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2B8420E" w14:textId="77777777" w:rsidR="003E79B0" w:rsidRDefault="00EE5CE5">
      <w:pPr>
        <w:pStyle w:val="2"/>
      </w:pPr>
      <w:r>
        <w:rPr>
          <w:noProof/>
        </w:rPr>
        <w:drawing>
          <wp:anchor distT="0" distB="0" distL="0" distR="0" simplePos="0" relativeHeight="2" behindDoc="1" locked="0" layoutInCell="0" allowOverlap="1" wp14:anchorId="6FEE1815" wp14:editId="1C1ED478">
            <wp:simplePos x="0" y="0"/>
            <wp:positionH relativeFrom="page">
              <wp:posOffset>305435</wp:posOffset>
            </wp:positionH>
            <wp:positionV relativeFrom="paragraph">
              <wp:posOffset>-133350</wp:posOffset>
            </wp:positionV>
            <wp:extent cx="7391400" cy="10006330"/>
            <wp:effectExtent l="0" t="0" r="0" b="0"/>
            <wp:wrapNone/>
            <wp:docPr id="1"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5"/>
                    <pic:cNvPicPr>
                      <a:picLocks noChangeAspect="1" noChangeArrowheads="1"/>
                    </pic:cNvPicPr>
                  </pic:nvPicPr>
                  <pic:blipFill>
                    <a:blip r:embed="rId8"/>
                    <a:stretch>
                      <a:fillRect/>
                    </a:stretch>
                  </pic:blipFill>
                  <pic:spPr bwMode="auto">
                    <a:xfrm>
                      <a:off x="0" y="0"/>
                      <a:ext cx="7391400" cy="10006330"/>
                    </a:xfrm>
                    <a:prstGeom prst="rect">
                      <a:avLst/>
                    </a:prstGeom>
                  </pic:spPr>
                </pic:pic>
              </a:graphicData>
            </a:graphic>
          </wp:anchor>
        </w:drawing>
      </w:r>
      <w:r>
        <w:t xml:space="preserve">                  </w:t>
      </w:r>
    </w:p>
    <w:tbl>
      <w:tblPr>
        <w:tblW w:w="5000" w:type="pct"/>
        <w:tblLayout w:type="fixed"/>
        <w:tblLook w:val="04A0" w:firstRow="1" w:lastRow="0" w:firstColumn="1" w:lastColumn="0" w:noHBand="0" w:noVBand="1"/>
      </w:tblPr>
      <w:tblGrid>
        <w:gridCol w:w="1960"/>
        <w:gridCol w:w="5191"/>
        <w:gridCol w:w="2112"/>
      </w:tblGrid>
      <w:tr w:rsidR="003E79B0" w14:paraId="644D7B16" w14:textId="77777777">
        <w:trPr>
          <w:trHeight w:val="555"/>
        </w:trPr>
        <w:tc>
          <w:tcPr>
            <w:tcW w:w="1960" w:type="dxa"/>
            <w:vMerge w:val="restart"/>
            <w:shd w:val="clear" w:color="auto" w:fill="auto"/>
          </w:tcPr>
          <w:p w14:paraId="21CB091A" w14:textId="77777777" w:rsidR="003E79B0" w:rsidRDefault="003E79B0">
            <w:pPr>
              <w:pStyle w:val="Encabezado"/>
              <w:widowControl w:val="0"/>
              <w:rPr>
                <w:rFonts w:ascii="Arial Narrow" w:hAnsi="Arial Narrow"/>
                <w:b/>
                <w:color w:val="0070C0"/>
                <w:sz w:val="8"/>
                <w:szCs w:val="8"/>
              </w:rPr>
            </w:pPr>
          </w:p>
        </w:tc>
        <w:tc>
          <w:tcPr>
            <w:tcW w:w="5191" w:type="dxa"/>
            <w:shd w:val="clear" w:color="auto" w:fill="auto"/>
            <w:vAlign w:val="bottom"/>
          </w:tcPr>
          <w:p w14:paraId="0528E139" w14:textId="77777777" w:rsidR="003E79B0" w:rsidRDefault="003E79B0">
            <w:pPr>
              <w:pStyle w:val="Encabezado"/>
              <w:widowControl w:val="0"/>
              <w:jc w:val="center"/>
              <w:rPr>
                <w:rFonts w:ascii="Arial" w:hAnsi="Arial" w:cs="Arial"/>
                <w:color w:val="0070C0"/>
                <w:sz w:val="24"/>
              </w:rPr>
            </w:pPr>
          </w:p>
          <w:p w14:paraId="0C54F2B8" w14:textId="77777777" w:rsidR="003E79B0" w:rsidRDefault="003E79B0">
            <w:pPr>
              <w:pStyle w:val="Encabezado"/>
              <w:widowControl w:val="0"/>
              <w:jc w:val="center"/>
              <w:rPr>
                <w:rFonts w:ascii="Arial" w:hAnsi="Arial" w:cs="Arial"/>
                <w:color w:val="0070C0"/>
                <w:sz w:val="24"/>
              </w:rPr>
            </w:pPr>
          </w:p>
          <w:p w14:paraId="31F03A5C" w14:textId="77777777" w:rsidR="003E79B0" w:rsidRDefault="003E79B0">
            <w:pPr>
              <w:pStyle w:val="Encabezado"/>
              <w:widowControl w:val="0"/>
              <w:jc w:val="center"/>
              <w:rPr>
                <w:rFonts w:ascii="Arial" w:hAnsi="Arial" w:cs="Arial"/>
                <w:color w:val="0070C0"/>
                <w:sz w:val="24"/>
              </w:rPr>
            </w:pPr>
          </w:p>
          <w:p w14:paraId="67FBBA21" w14:textId="77777777" w:rsidR="003E79B0" w:rsidRDefault="003E79B0">
            <w:pPr>
              <w:pStyle w:val="Encabezado"/>
              <w:widowControl w:val="0"/>
              <w:jc w:val="center"/>
              <w:rPr>
                <w:rFonts w:ascii="Arial" w:hAnsi="Arial" w:cs="Arial"/>
                <w:color w:val="0070C0"/>
                <w:sz w:val="24"/>
              </w:rPr>
            </w:pPr>
          </w:p>
          <w:p w14:paraId="3F20749B" w14:textId="77777777" w:rsidR="003E79B0" w:rsidRDefault="00EE5CE5">
            <w:pPr>
              <w:pStyle w:val="Encabezado"/>
              <w:widowControl w:val="0"/>
              <w:jc w:val="center"/>
              <w:rPr>
                <w:rFonts w:ascii="Century Gothic" w:hAnsi="Century Gothic"/>
                <w:b/>
                <w:color w:val="0070C0"/>
                <w:sz w:val="28"/>
                <w:szCs w:val="28"/>
              </w:rPr>
            </w:pPr>
            <w:r>
              <w:rPr>
                <w:rFonts w:ascii="Arial" w:hAnsi="Arial" w:cs="Arial"/>
                <w:color w:val="0070C0"/>
                <w:sz w:val="24"/>
              </w:rPr>
              <w:t>ESTADO PLURINACIONAL DE BOLIVIA</w:t>
            </w:r>
          </w:p>
        </w:tc>
        <w:tc>
          <w:tcPr>
            <w:tcW w:w="2112" w:type="dxa"/>
            <w:vMerge w:val="restart"/>
            <w:shd w:val="clear" w:color="auto" w:fill="auto"/>
          </w:tcPr>
          <w:p w14:paraId="5B26385F" w14:textId="77777777" w:rsidR="003E79B0" w:rsidRDefault="003E79B0">
            <w:pPr>
              <w:pStyle w:val="Encabezado"/>
              <w:widowControl w:val="0"/>
              <w:jc w:val="right"/>
            </w:pPr>
          </w:p>
        </w:tc>
      </w:tr>
      <w:tr w:rsidR="003E79B0" w14:paraId="7A00A0E7" w14:textId="77777777">
        <w:trPr>
          <w:trHeight w:val="555"/>
        </w:trPr>
        <w:tc>
          <w:tcPr>
            <w:tcW w:w="1960" w:type="dxa"/>
            <w:vMerge/>
            <w:shd w:val="clear" w:color="auto" w:fill="auto"/>
          </w:tcPr>
          <w:p w14:paraId="0B77EE63" w14:textId="77777777" w:rsidR="003E79B0" w:rsidRDefault="003E79B0">
            <w:pPr>
              <w:pStyle w:val="Encabezado"/>
              <w:widowControl w:val="0"/>
              <w:jc w:val="both"/>
              <w:rPr>
                <w:color w:val="0070C0"/>
                <w:sz w:val="18"/>
                <w:lang w:val="es-BO" w:eastAsia="es-BO"/>
              </w:rPr>
            </w:pPr>
          </w:p>
        </w:tc>
        <w:tc>
          <w:tcPr>
            <w:tcW w:w="5191" w:type="dxa"/>
            <w:shd w:val="clear" w:color="auto" w:fill="auto"/>
          </w:tcPr>
          <w:p w14:paraId="1300F4F4" w14:textId="77777777" w:rsidR="003E79B0" w:rsidRDefault="00EE5CE5">
            <w:pPr>
              <w:pStyle w:val="Encabezado"/>
              <w:widowControl w:val="0"/>
              <w:jc w:val="center"/>
              <w:rPr>
                <w:rFonts w:ascii="Arial" w:hAnsi="Arial" w:cs="Arial"/>
                <w:color w:val="0070C0"/>
                <w:sz w:val="34"/>
                <w:szCs w:val="34"/>
              </w:rPr>
            </w:pPr>
            <w:r>
              <w:rPr>
                <w:rFonts w:ascii="Century Gothic" w:hAnsi="Century Gothic"/>
                <w:b/>
                <w:color w:val="0070C0"/>
                <w:sz w:val="32"/>
                <w:szCs w:val="34"/>
              </w:rPr>
              <w:t>AGENCIA ESTATAL DE VIVIENDA</w:t>
            </w:r>
          </w:p>
        </w:tc>
        <w:tc>
          <w:tcPr>
            <w:tcW w:w="2112" w:type="dxa"/>
            <w:vMerge/>
            <w:shd w:val="clear" w:color="auto" w:fill="auto"/>
          </w:tcPr>
          <w:p w14:paraId="26C1F5D5" w14:textId="77777777" w:rsidR="003E79B0" w:rsidRDefault="003E79B0">
            <w:pPr>
              <w:pStyle w:val="Encabezado"/>
              <w:widowControl w:val="0"/>
              <w:jc w:val="right"/>
              <w:rPr>
                <w:color w:val="2F5496"/>
                <w:lang w:val="es-BO" w:eastAsia="es-BO"/>
              </w:rPr>
            </w:pPr>
          </w:p>
        </w:tc>
      </w:tr>
    </w:tbl>
    <w:p w14:paraId="0529A46C" w14:textId="77777777" w:rsidR="003E79B0" w:rsidRDefault="003E79B0">
      <w:pPr>
        <w:rPr>
          <w:rFonts w:ascii="Verdana" w:hAnsi="Verdana" w:cs="Arial"/>
          <w:b/>
          <w:i/>
          <w:color w:val="1F497D"/>
          <w:sz w:val="24"/>
          <w:szCs w:val="24"/>
        </w:rPr>
      </w:pPr>
    </w:p>
    <w:p w14:paraId="2995894B" w14:textId="77777777" w:rsidR="003E79B0" w:rsidRDefault="00EE5CE5">
      <w:pPr>
        <w:rPr>
          <w:rFonts w:ascii="Century Gothic" w:hAnsi="Century Gothic"/>
          <w:b/>
          <w:i/>
          <w:color w:val="1F497D"/>
          <w:sz w:val="24"/>
          <w:szCs w:val="24"/>
        </w:rPr>
      </w:pPr>
      <w:r>
        <w:rPr>
          <w:rFonts w:ascii="Century Gothic" w:hAnsi="Century Gothic"/>
          <w:b/>
          <w:i/>
          <w:color w:val="1F497D"/>
          <w:sz w:val="24"/>
          <w:szCs w:val="24"/>
        </w:rPr>
        <w:t xml:space="preserve">                                                                                                                                                </w:t>
      </w:r>
    </w:p>
    <w:p w14:paraId="68C0D5B7" w14:textId="77777777" w:rsidR="003E79B0" w:rsidRDefault="00EE5CE5">
      <w:pPr>
        <w:jc w:val="center"/>
        <w:rPr>
          <w:rFonts w:ascii="Century Gothic" w:hAnsi="Century Gothic" w:cs="Arial"/>
          <w:b/>
          <w:sz w:val="24"/>
          <w:szCs w:val="18"/>
          <w:lang w:val="es-BO"/>
        </w:rPr>
      </w:pPr>
      <w:r>
        <w:rPr>
          <w:rFonts w:ascii="Century Gothic" w:hAnsi="Century Gothic" w:cs="Arial"/>
          <w:b/>
          <w:sz w:val="24"/>
          <w:szCs w:val="18"/>
          <w:lang w:val="es-BO"/>
        </w:rPr>
        <w:t>DIRECCIÓN DEPARTAMENTAL DE POTOSI</w:t>
      </w:r>
    </w:p>
    <w:p w14:paraId="48D3B4A8" w14:textId="77777777" w:rsidR="003E79B0" w:rsidRDefault="003E79B0">
      <w:pPr>
        <w:rPr>
          <w:rFonts w:ascii="Century Gothic" w:hAnsi="Century Gothic"/>
          <w:sz w:val="24"/>
          <w:szCs w:val="24"/>
        </w:rPr>
      </w:pPr>
    </w:p>
    <w:p w14:paraId="7CC66F70" w14:textId="77777777" w:rsidR="003E79B0" w:rsidRDefault="00EE5CE5">
      <w:pPr>
        <w:tabs>
          <w:tab w:val="left" w:pos="8820"/>
        </w:tabs>
        <w:rPr>
          <w:rFonts w:ascii="Century Gothic" w:hAnsi="Century Gothic"/>
          <w:color w:val="1F497D"/>
          <w:sz w:val="24"/>
          <w:szCs w:val="24"/>
        </w:rPr>
      </w:pPr>
      <w:r>
        <w:rPr>
          <w:rFonts w:ascii="Century Gothic" w:hAnsi="Century Gothic"/>
          <w:color w:val="1F497D"/>
          <w:sz w:val="24"/>
          <w:szCs w:val="24"/>
        </w:rPr>
        <w:tab/>
      </w:r>
    </w:p>
    <w:p w14:paraId="63AE16CB" w14:textId="77777777" w:rsidR="003E79B0" w:rsidRDefault="00EE5CE5">
      <w:pPr>
        <w:jc w:val="center"/>
        <w:rPr>
          <w:rFonts w:ascii="Century Gothic" w:hAnsi="Century Gothic"/>
          <w:b/>
          <w:color w:val="1F497D"/>
          <w:sz w:val="28"/>
          <w:szCs w:val="24"/>
        </w:rPr>
      </w:pPr>
      <w:r>
        <w:rPr>
          <w:rFonts w:ascii="Century Gothic" w:hAnsi="Century Gothic"/>
          <w:b/>
          <w:color w:val="1F497D"/>
          <w:sz w:val="28"/>
          <w:szCs w:val="24"/>
        </w:rPr>
        <w:t>DOCUMENTO DE CONTRATACIÓN DIRECTA (DCD)</w:t>
      </w:r>
    </w:p>
    <w:p w14:paraId="28AD545F" w14:textId="77777777" w:rsidR="003E79B0" w:rsidRDefault="00EE5CE5">
      <w:pPr>
        <w:jc w:val="center"/>
        <w:rPr>
          <w:rFonts w:ascii="Century Gothic" w:hAnsi="Century Gothic"/>
          <w:b/>
          <w:color w:val="0070C0"/>
          <w:sz w:val="28"/>
          <w:szCs w:val="24"/>
        </w:rPr>
      </w:pPr>
      <w:r>
        <w:rPr>
          <w:rFonts w:ascii="Century Gothic" w:hAnsi="Century Gothic"/>
          <w:b/>
          <w:color w:val="0070C0"/>
          <w:sz w:val="28"/>
          <w:szCs w:val="24"/>
        </w:rPr>
        <w:t xml:space="preserve">PARA </w:t>
      </w:r>
    </w:p>
    <w:p w14:paraId="1C8A8633" w14:textId="77777777" w:rsidR="003E79B0" w:rsidRDefault="00EE5CE5">
      <w:pPr>
        <w:jc w:val="center"/>
        <w:rPr>
          <w:rFonts w:ascii="Century Gothic" w:hAnsi="Century Gothic"/>
          <w:b/>
          <w:color w:val="1F497D"/>
          <w:sz w:val="28"/>
          <w:szCs w:val="24"/>
        </w:rPr>
      </w:pPr>
      <w:r>
        <w:rPr>
          <w:rFonts w:ascii="Century Gothic" w:hAnsi="Century Gothic"/>
          <w:b/>
          <w:color w:val="0070C0"/>
          <w:sz w:val="28"/>
          <w:szCs w:val="24"/>
        </w:rPr>
        <w:t>PROYECTOS CUALITATIVOS O AUTOCONSTRUCCIÓN</w:t>
      </w:r>
    </w:p>
    <w:p w14:paraId="094B0329" w14:textId="77777777" w:rsidR="003E79B0" w:rsidRDefault="003E79B0">
      <w:pPr>
        <w:jc w:val="center"/>
        <w:rPr>
          <w:rFonts w:ascii="Century Gothic" w:hAnsi="Century Gothic"/>
          <w:b/>
          <w:color w:val="1F497D"/>
          <w:sz w:val="28"/>
          <w:szCs w:val="24"/>
        </w:rPr>
      </w:pPr>
    </w:p>
    <w:p w14:paraId="1DC4EAF4" w14:textId="77777777" w:rsidR="003E79B0" w:rsidRDefault="00EE5CE5">
      <w:pPr>
        <w:jc w:val="center"/>
        <w:rPr>
          <w:rFonts w:ascii="Century Gothic" w:hAnsi="Century Gothic"/>
          <w:color w:val="FF0000"/>
          <w:sz w:val="24"/>
          <w:szCs w:val="24"/>
        </w:rPr>
      </w:pPr>
      <w:r>
        <w:rPr>
          <w:rFonts w:ascii="Century Gothic" w:hAnsi="Century Gothic"/>
          <w:noProof/>
          <w:color w:val="FF0000"/>
          <w:sz w:val="24"/>
          <w:szCs w:val="24"/>
        </w:rPr>
        <mc:AlternateContent>
          <mc:Choice Requires="wps">
            <w:drawing>
              <wp:anchor distT="7620" distB="6350" distL="7620" distR="6350" simplePos="0" relativeHeight="4" behindDoc="0" locked="0" layoutInCell="0" allowOverlap="1" wp14:anchorId="65C9B65D" wp14:editId="06660586">
                <wp:simplePos x="0" y="0"/>
                <wp:positionH relativeFrom="column">
                  <wp:posOffset>0</wp:posOffset>
                </wp:positionH>
                <wp:positionV relativeFrom="paragraph">
                  <wp:posOffset>177800</wp:posOffset>
                </wp:positionV>
                <wp:extent cx="5537835" cy="4073525"/>
                <wp:effectExtent l="7620" t="7620" r="6350" b="6350"/>
                <wp:wrapNone/>
                <wp:docPr id="2" name="Proceso alternativo 1"/>
                <wp:cNvGraphicFramePr/>
                <a:graphic xmlns:a="http://schemas.openxmlformats.org/drawingml/2006/main">
                  <a:graphicData uri="http://schemas.microsoft.com/office/word/2010/wordprocessingShape">
                    <wps:wsp>
                      <wps:cNvSpPr/>
                      <wps:spPr>
                        <a:xfrm>
                          <a:off x="0" y="0"/>
                          <a:ext cx="5537880" cy="4073400"/>
                        </a:xfrm>
                        <a:prstGeom prst="flowChartAlternateProcess">
                          <a:avLst/>
                        </a:prstGeom>
                        <a:solidFill>
                          <a:srgbClr val="FFFFFF"/>
                        </a:solidFill>
                        <a:ln>
                          <a:solidFill>
                            <a:srgbClr val="000000"/>
                          </a:solidFill>
                        </a:ln>
                      </wps:spPr>
                      <wps:style>
                        <a:lnRef idx="2">
                          <a:schemeClr val="dk1"/>
                        </a:lnRef>
                        <a:fillRef idx="1">
                          <a:schemeClr val="lt1"/>
                        </a:fillRef>
                        <a:effectRef idx="0">
                          <a:schemeClr val="dk1"/>
                        </a:effectRef>
                        <a:fontRef idx="minor"/>
                      </wps:style>
                      <wps:txbx>
                        <w:txbxContent>
                          <w:p w14:paraId="347BBBA4" w14:textId="77777777" w:rsidR="003E79B0" w:rsidRDefault="00EE5CE5">
                            <w:pPr>
                              <w:pStyle w:val="Contenidodelmarco"/>
                              <w:jc w:val="center"/>
                              <w:rPr>
                                <w:rFonts w:ascii="Century Gothic" w:hAnsi="Century Gothic" w:cs="Arial"/>
                                <w:b/>
                                <w:color w:val="000000" w:themeColor="text1"/>
                                <w:sz w:val="32"/>
                              </w:rPr>
                            </w:pPr>
                            <w:r>
                              <w:rPr>
                                <w:rFonts w:ascii="Century Gothic" w:hAnsi="Century Gothic" w:cs="Arial"/>
                                <w:b/>
                                <w:color w:val="000000" w:themeColor="text1"/>
                                <w:sz w:val="32"/>
                              </w:rPr>
                              <w:t>OBJETO DE CONTRATACIÓN:</w:t>
                            </w:r>
                          </w:p>
                          <w:p w14:paraId="09DA4E8F" w14:textId="77777777" w:rsidR="003E79B0" w:rsidRDefault="003E79B0">
                            <w:pPr>
                              <w:pStyle w:val="Contenidodelmarco"/>
                              <w:jc w:val="center"/>
                              <w:rPr>
                                <w:rFonts w:ascii="Century Gothic" w:hAnsi="Century Gothic" w:cs="Arial"/>
                                <w:b/>
                                <w:color w:val="000000" w:themeColor="text1"/>
                                <w:sz w:val="22"/>
                              </w:rPr>
                            </w:pPr>
                          </w:p>
                          <w:p w14:paraId="17047E79" w14:textId="44EE6304" w:rsidR="003E79B0" w:rsidRDefault="00EE5CE5">
                            <w:pPr>
                              <w:pStyle w:val="Contenidodelmarco"/>
                              <w:jc w:val="center"/>
                              <w:rPr>
                                <w:rFonts w:ascii="Century Gothic" w:hAnsi="Century Gothic" w:cs="Arial"/>
                                <w:b/>
                                <w:color w:val="0000FF"/>
                                <w:sz w:val="28"/>
                              </w:rPr>
                            </w:pPr>
                            <w:r>
                              <w:rPr>
                                <w:rFonts w:ascii="Century Gothic" w:hAnsi="Century Gothic" w:cs="Arial"/>
                                <w:b/>
                                <w:color w:val="0000FF"/>
                                <w:sz w:val="28"/>
                              </w:rPr>
                              <w:t xml:space="preserve">PROYECTO DE VIVIENDA </w:t>
                            </w:r>
                            <w:r>
                              <w:rPr>
                                <w:rFonts w:ascii="Century Gothic" w:hAnsi="Century Gothic" w:cs="Arial"/>
                                <w:b/>
                                <w:color w:val="FF0000"/>
                                <w:sz w:val="28"/>
                              </w:rPr>
                              <w:t>CUALITATIVA</w:t>
                            </w:r>
                            <w:r>
                              <w:rPr>
                                <w:rFonts w:ascii="Century Gothic" w:hAnsi="Century Gothic" w:cs="Arial"/>
                                <w:b/>
                                <w:color w:val="0000FF"/>
                                <w:sz w:val="28"/>
                              </w:rPr>
                              <w:t xml:space="preserve"> EN EL MUNICIPIO DE </w:t>
                            </w:r>
                            <w:r w:rsidR="00665A7E">
                              <w:rPr>
                                <w:rFonts w:ascii="Century Gothic" w:hAnsi="Century Gothic" w:cs="Arial"/>
                                <w:b/>
                                <w:color w:val="FF0000"/>
                                <w:sz w:val="28"/>
                              </w:rPr>
                              <w:t>COLCHA K</w:t>
                            </w:r>
                            <w:r>
                              <w:rPr>
                                <w:rFonts w:ascii="Century Gothic" w:hAnsi="Century Gothic" w:cs="Arial"/>
                                <w:b/>
                                <w:color w:val="FF0000"/>
                                <w:sz w:val="28"/>
                              </w:rPr>
                              <w:t xml:space="preserve"> </w:t>
                            </w:r>
                            <w:r>
                              <w:rPr>
                                <w:rFonts w:ascii="Century Gothic" w:hAnsi="Century Gothic" w:cs="Arial"/>
                                <w:b/>
                                <w:color w:val="0000FF"/>
                                <w:sz w:val="28"/>
                              </w:rPr>
                              <w:t>- FASE (</w:t>
                            </w:r>
                            <w:r w:rsidR="00665A7E">
                              <w:rPr>
                                <w:rFonts w:ascii="Century Gothic" w:hAnsi="Century Gothic" w:cs="Arial"/>
                                <w:b/>
                                <w:color w:val="FF0000"/>
                                <w:sz w:val="28"/>
                              </w:rPr>
                              <w:t>I</w:t>
                            </w:r>
                            <w:r>
                              <w:rPr>
                                <w:rFonts w:ascii="Century Gothic" w:hAnsi="Century Gothic" w:cs="Arial"/>
                                <w:b/>
                                <w:color w:val="FF0000"/>
                                <w:sz w:val="28"/>
                              </w:rPr>
                              <w:t>X</w:t>
                            </w:r>
                            <w:r>
                              <w:rPr>
                                <w:rFonts w:ascii="Century Gothic" w:hAnsi="Century Gothic" w:cs="Arial"/>
                                <w:b/>
                                <w:color w:val="0000FF"/>
                                <w:sz w:val="28"/>
                              </w:rPr>
                              <w:t>) 2025 - POTOSI</w:t>
                            </w:r>
                            <w:r>
                              <w:rPr>
                                <w:rFonts w:ascii="Century Gothic" w:hAnsi="Century Gothic" w:cs="Arial"/>
                                <w:b/>
                                <w:color w:val="0000FF"/>
                                <w:sz w:val="28"/>
                              </w:rPr>
                              <w:tab/>
                            </w:r>
                          </w:p>
                          <w:p w14:paraId="2274961D" w14:textId="77777777" w:rsidR="003E79B0" w:rsidRDefault="003E79B0">
                            <w:pPr>
                              <w:pStyle w:val="Contenidodelmarco"/>
                              <w:jc w:val="center"/>
                              <w:rPr>
                                <w:rFonts w:ascii="Century Gothic" w:hAnsi="Century Gothic" w:cs="Arial"/>
                                <w:b/>
                                <w:color w:val="000000" w:themeColor="text1"/>
                                <w:sz w:val="32"/>
                              </w:rPr>
                            </w:pPr>
                          </w:p>
                          <w:p w14:paraId="6DAFAC2D" w14:textId="77777777" w:rsidR="003E79B0" w:rsidRDefault="00EE5CE5">
                            <w:pPr>
                              <w:pStyle w:val="Contenidodelmarco"/>
                              <w:jc w:val="center"/>
                              <w:rPr>
                                <w:rFonts w:ascii="Century Gothic" w:hAnsi="Century Gothic" w:cs="Arial"/>
                                <w:b/>
                                <w:color w:val="000000" w:themeColor="text1"/>
                                <w:sz w:val="32"/>
                              </w:rPr>
                            </w:pPr>
                            <w:r>
                              <w:rPr>
                                <w:rFonts w:ascii="Century Gothic" w:hAnsi="Century Gothic" w:cs="Arial"/>
                                <w:b/>
                                <w:color w:val="000000" w:themeColor="text1"/>
                                <w:sz w:val="32"/>
                              </w:rPr>
                              <w:t>CÓDIGO DEL PROCESO DE CONTRATACIÓN:</w:t>
                            </w:r>
                          </w:p>
                          <w:p w14:paraId="076D2BCB" w14:textId="77777777" w:rsidR="003E79B0" w:rsidRDefault="003E79B0">
                            <w:pPr>
                              <w:pStyle w:val="Contenidodelmarco"/>
                              <w:jc w:val="center"/>
                              <w:rPr>
                                <w:rFonts w:ascii="Century Gothic" w:hAnsi="Century Gothic" w:cs="Arial"/>
                                <w:b/>
                                <w:color w:val="000000" w:themeColor="text1"/>
                                <w:sz w:val="32"/>
                              </w:rPr>
                            </w:pPr>
                          </w:p>
                          <w:p w14:paraId="0235BE87" w14:textId="77777777" w:rsidR="003E79B0" w:rsidRDefault="003E79B0">
                            <w:pPr>
                              <w:pStyle w:val="Contenidodelmarco"/>
                              <w:rPr>
                                <w:rFonts w:ascii="Century Gothic" w:hAnsi="Century Gothic" w:cs="Arial"/>
                                <w:b/>
                                <w:color w:val="FF0000"/>
                                <w:sz w:val="12"/>
                              </w:rPr>
                            </w:pPr>
                          </w:p>
                          <w:p w14:paraId="62DAE1DC" w14:textId="04D81057" w:rsidR="003E79B0" w:rsidRDefault="00EE5CE5">
                            <w:pPr>
                              <w:pStyle w:val="Contenidodelmarco"/>
                              <w:jc w:val="center"/>
                              <w:rPr>
                                <w:rFonts w:ascii="Century Gothic" w:hAnsi="Century Gothic"/>
                                <w:b/>
                                <w:color w:val="0000FF"/>
                                <w:sz w:val="32"/>
                                <w:lang w:val="es-AR"/>
                              </w:rPr>
                            </w:pPr>
                            <w:r>
                              <w:rPr>
                                <w:rFonts w:ascii="Century Gothic" w:hAnsi="Century Gothic"/>
                                <w:b/>
                                <w:color w:val="0000FF"/>
                                <w:sz w:val="32"/>
                                <w:lang w:val="es-AR"/>
                              </w:rPr>
                              <w:t>AEV-PT-PVC-</w:t>
                            </w:r>
                            <w:r w:rsidR="00665A7E">
                              <w:rPr>
                                <w:rFonts w:ascii="Century Gothic" w:hAnsi="Century Gothic"/>
                                <w:b/>
                                <w:color w:val="0000FF"/>
                                <w:sz w:val="32"/>
                                <w:lang w:val="es-AR"/>
                              </w:rPr>
                              <w:t>47</w:t>
                            </w:r>
                            <w:r>
                              <w:rPr>
                                <w:rFonts w:ascii="Century Gothic" w:hAnsi="Century Gothic"/>
                                <w:b/>
                                <w:color w:val="0000FF"/>
                                <w:sz w:val="32"/>
                                <w:lang w:val="es-AR"/>
                              </w:rPr>
                              <w:t>/25</w:t>
                            </w:r>
                          </w:p>
                          <w:p w14:paraId="0217A432" w14:textId="77777777" w:rsidR="003E79B0" w:rsidRDefault="003E79B0">
                            <w:pPr>
                              <w:pStyle w:val="Contenidodelmarco"/>
                              <w:jc w:val="center"/>
                              <w:rPr>
                                <w:rFonts w:ascii="Century Gothic" w:hAnsi="Century Gothic"/>
                                <w:b/>
                                <w:color w:val="0000FF"/>
                                <w:sz w:val="32"/>
                                <w:lang w:val="es-AR"/>
                              </w:rPr>
                            </w:pPr>
                          </w:p>
                          <w:p w14:paraId="6002D287" w14:textId="77777777" w:rsidR="003E79B0" w:rsidRDefault="003E79B0">
                            <w:pPr>
                              <w:pStyle w:val="Contenidodelmarco"/>
                              <w:jc w:val="center"/>
                              <w:rPr>
                                <w:rFonts w:ascii="Century Gothic" w:hAnsi="Century Gothic" w:cs="Arial"/>
                                <w:b/>
                                <w:color w:val="000000" w:themeColor="text1"/>
                                <w:sz w:val="24"/>
                              </w:rPr>
                            </w:pPr>
                          </w:p>
                          <w:p w14:paraId="67536002" w14:textId="09E2E881" w:rsidR="003E79B0" w:rsidRDefault="00665A7E">
                            <w:pPr>
                              <w:pStyle w:val="Contenidodelmarco"/>
                              <w:jc w:val="center"/>
                              <w:rPr>
                                <w:rFonts w:ascii="Century Gothic" w:hAnsi="Century Gothic"/>
                                <w:b/>
                                <w:color w:val="FF0000"/>
                                <w:sz w:val="32"/>
                                <w:lang w:val="es-AR"/>
                              </w:rPr>
                            </w:pPr>
                            <w:r>
                              <w:rPr>
                                <w:rFonts w:ascii="Century Gothic" w:hAnsi="Century Gothic"/>
                                <w:b/>
                                <w:color w:val="FF0000"/>
                                <w:sz w:val="32"/>
                                <w:lang w:val="es-AR"/>
                              </w:rPr>
                              <w:t>TERCERA</w:t>
                            </w:r>
                            <w:r w:rsidR="00EE5CE5">
                              <w:rPr>
                                <w:rFonts w:ascii="Century Gothic" w:hAnsi="Century Gothic"/>
                                <w:b/>
                                <w:color w:val="FF0000"/>
                                <w:sz w:val="32"/>
                                <w:lang w:val="es-AR"/>
                              </w:rPr>
                              <w:t xml:space="preserve"> CONVOCATORIA</w:t>
                            </w:r>
                          </w:p>
                          <w:p w14:paraId="04970AD7" w14:textId="77777777" w:rsidR="003E79B0" w:rsidRDefault="003E79B0">
                            <w:pPr>
                              <w:pStyle w:val="Contenidodelmarco"/>
                              <w:jc w:val="center"/>
                              <w:rPr>
                                <w:rFonts w:ascii="Century Gothic" w:hAnsi="Century Gothic"/>
                                <w:b/>
                                <w:sz w:val="32"/>
                                <w:lang w:val="es-AR"/>
                              </w:rPr>
                            </w:pPr>
                          </w:p>
                          <w:p w14:paraId="318792FA" w14:textId="77777777" w:rsidR="003E79B0" w:rsidRDefault="00EE5CE5">
                            <w:pPr>
                              <w:pStyle w:val="Contenidodelmarco"/>
                              <w:jc w:val="center"/>
                              <w:rPr>
                                <w:rFonts w:ascii="Century Gothic" w:hAnsi="Century Gothic"/>
                                <w:b/>
                                <w:sz w:val="22"/>
                                <w:lang w:val="es-AR"/>
                              </w:rPr>
                            </w:pPr>
                            <w:r>
                              <w:rPr>
                                <w:rFonts w:ascii="Century Gothic" w:hAnsi="Century Gothic"/>
                                <w:b/>
                                <w:sz w:val="22"/>
                                <w:lang w:val="es-AR"/>
                              </w:rPr>
                              <w:t>D.S. Nº2299 DE 18 DE MARZO DE 2015</w:t>
                            </w:r>
                          </w:p>
                          <w:p w14:paraId="391E557D" w14:textId="77777777" w:rsidR="003E79B0" w:rsidRDefault="003E79B0">
                            <w:pPr>
                              <w:pStyle w:val="Contenidodelmarco"/>
                              <w:jc w:val="center"/>
                              <w:rPr>
                                <w:rFonts w:ascii="Century Gothic" w:hAnsi="Century Gothic"/>
                                <w:b/>
                                <w:sz w:val="32"/>
                                <w:lang w:val="es-AR"/>
                              </w:rPr>
                            </w:pPr>
                          </w:p>
                          <w:p w14:paraId="5BC27FFD" w14:textId="77777777" w:rsidR="003E79B0" w:rsidRDefault="003E79B0">
                            <w:pPr>
                              <w:pStyle w:val="Contenidodelmarco"/>
                              <w:jc w:val="center"/>
                              <w:rPr>
                                <w:rFonts w:ascii="Century Gothic" w:hAnsi="Century Gothic"/>
                                <w:b/>
                                <w:sz w:val="32"/>
                                <w:lang w:val="es-AR"/>
                              </w:rPr>
                            </w:pPr>
                          </w:p>
                          <w:p w14:paraId="4FB4F61C" w14:textId="77777777" w:rsidR="003E79B0" w:rsidRDefault="003E79B0">
                            <w:pPr>
                              <w:pStyle w:val="Contenidodelmarco"/>
                              <w:jc w:val="center"/>
                              <w:rPr>
                                <w:rFonts w:ascii="Century Gothic" w:hAnsi="Century Gothic"/>
                                <w:b/>
                                <w:sz w:val="32"/>
                                <w:lang w:val="es-AR"/>
                              </w:rPr>
                            </w:pPr>
                          </w:p>
                          <w:p w14:paraId="6C526AE8" w14:textId="77777777" w:rsidR="003E79B0" w:rsidRDefault="003E79B0">
                            <w:pPr>
                              <w:pStyle w:val="Contenidodelmarco"/>
                              <w:jc w:val="center"/>
                              <w:rPr>
                                <w:rFonts w:ascii="Century Gothic" w:hAnsi="Century Gothic"/>
                                <w:b/>
                                <w:sz w:val="32"/>
                                <w:lang w:val="es-AR"/>
                              </w:rPr>
                            </w:pPr>
                          </w:p>
                          <w:p w14:paraId="30DC4536" w14:textId="77777777" w:rsidR="003E79B0" w:rsidRDefault="003E79B0">
                            <w:pPr>
                              <w:pStyle w:val="Contenidodelmarco"/>
                              <w:jc w:val="center"/>
                              <w:rPr>
                                <w:rFonts w:ascii="Century Gothic" w:hAnsi="Century Gothic"/>
                                <w:b/>
                                <w:sz w:val="32"/>
                                <w:lang w:val="es-AR"/>
                              </w:rPr>
                            </w:pPr>
                          </w:p>
                          <w:p w14:paraId="0D57F712" w14:textId="77777777" w:rsidR="003E79B0" w:rsidRDefault="003E79B0">
                            <w:pPr>
                              <w:pStyle w:val="Contenidodelmarco"/>
                              <w:jc w:val="center"/>
                              <w:rPr>
                                <w:rFonts w:ascii="Century Gothic" w:hAnsi="Century Gothic"/>
                                <w:b/>
                                <w:sz w:val="32"/>
                                <w:lang w:val="es-AR"/>
                              </w:rPr>
                            </w:pPr>
                          </w:p>
                          <w:p w14:paraId="02AE27D6" w14:textId="77777777" w:rsidR="003E79B0" w:rsidRDefault="00EE5CE5">
                            <w:pPr>
                              <w:pStyle w:val="Contenidodelmarco"/>
                              <w:jc w:val="center"/>
                              <w:rPr>
                                <w:rFonts w:ascii="Century Gothic" w:hAnsi="Century Gothic"/>
                                <w:b/>
                                <w:sz w:val="32"/>
                                <w:lang w:val="es-AR"/>
                              </w:rPr>
                            </w:pPr>
                            <w:r>
                              <w:rPr>
                                <w:rFonts w:ascii="Century Gothic" w:hAnsi="Century Gothic"/>
                                <w:b/>
                                <w:sz w:val="32"/>
                                <w:lang w:val="es-AR"/>
                              </w:rPr>
                              <w:t>.</w:t>
                            </w:r>
                          </w:p>
                          <w:p w14:paraId="6E3AFC5B" w14:textId="77777777" w:rsidR="003E79B0" w:rsidRDefault="003E79B0">
                            <w:pPr>
                              <w:pStyle w:val="Contenidodelmarco"/>
                              <w:jc w:val="center"/>
                              <w:rPr>
                                <w:rFonts w:ascii="Georgia" w:hAnsi="Georgia"/>
                                <w:b/>
                                <w:color w:val="FF0000"/>
                                <w:sz w:val="32"/>
                                <w:lang w:val="es-AR"/>
                              </w:rPr>
                            </w:pPr>
                          </w:p>
                        </w:txbxContent>
                      </wps:txbx>
                      <wps:bodyPr anchor="t" upright="1">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65C9B65D"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4;visibility:visible;mso-wrap-style:square;mso-wrap-distance-left:.6pt;mso-wrap-distance-top:.6pt;mso-wrap-distance-right:.5pt;mso-wrap-distance-bottom:.5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" o:allowincell="f" strokeweight="1pt">
                <v:textbox>
                  <w:txbxContent>
                    <w:p w14:paraId="347BBBA4" w14:textId="77777777" w:rsidR="003E79B0" w:rsidRDefault="00EE5CE5">
                      <w:pPr>
                        <w:pStyle w:val="Contenidodelmarco"/>
                        <w:jc w:val="center"/>
                        <w:rPr>
                          <w:rFonts w:ascii="Century Gothic" w:hAnsi="Century Gothic" w:cs="Arial"/>
                          <w:b/>
                          <w:color w:val="000000" w:themeColor="text1"/>
                          <w:sz w:val="32"/>
                        </w:rPr>
                      </w:pPr>
                      <w:r>
                        <w:rPr>
                          <w:rFonts w:ascii="Century Gothic" w:hAnsi="Century Gothic" w:cs="Arial"/>
                          <w:b/>
                          <w:color w:val="000000" w:themeColor="text1"/>
                          <w:sz w:val="32"/>
                        </w:rPr>
                        <w:t>OBJETO DE CONTRATACIÓN:</w:t>
                      </w:r>
                    </w:p>
                    <w:p w14:paraId="09DA4E8F" w14:textId="77777777" w:rsidR="003E79B0" w:rsidRDefault="003E79B0">
                      <w:pPr>
                        <w:pStyle w:val="Contenidodelmarco"/>
                        <w:jc w:val="center"/>
                        <w:rPr>
                          <w:rFonts w:ascii="Century Gothic" w:hAnsi="Century Gothic" w:cs="Arial"/>
                          <w:b/>
                          <w:color w:val="000000" w:themeColor="text1"/>
                          <w:sz w:val="22"/>
                        </w:rPr>
                      </w:pPr>
                    </w:p>
                    <w:p w14:paraId="17047E79" w14:textId="44EE6304" w:rsidR="003E79B0" w:rsidRDefault="00EE5CE5">
                      <w:pPr>
                        <w:pStyle w:val="Contenidodelmarco"/>
                        <w:jc w:val="center"/>
                        <w:rPr>
                          <w:rFonts w:ascii="Century Gothic" w:hAnsi="Century Gothic" w:cs="Arial"/>
                          <w:b/>
                          <w:color w:val="0000FF"/>
                          <w:sz w:val="28"/>
                        </w:rPr>
                      </w:pPr>
                      <w:r>
                        <w:rPr>
                          <w:rFonts w:ascii="Century Gothic" w:hAnsi="Century Gothic" w:cs="Arial"/>
                          <w:b/>
                          <w:color w:val="0000FF"/>
                          <w:sz w:val="28"/>
                        </w:rPr>
                        <w:t xml:space="preserve">PROYECTO DE VIVIENDA </w:t>
                      </w:r>
                      <w:r>
                        <w:rPr>
                          <w:rFonts w:ascii="Century Gothic" w:hAnsi="Century Gothic" w:cs="Arial"/>
                          <w:b/>
                          <w:color w:val="FF0000"/>
                          <w:sz w:val="28"/>
                        </w:rPr>
                        <w:t>CUALITATIVA</w:t>
                      </w:r>
                      <w:r>
                        <w:rPr>
                          <w:rFonts w:ascii="Century Gothic" w:hAnsi="Century Gothic" w:cs="Arial"/>
                          <w:b/>
                          <w:color w:val="0000FF"/>
                          <w:sz w:val="28"/>
                        </w:rPr>
                        <w:t xml:space="preserve"> EN EL MUNICIPIO DE </w:t>
                      </w:r>
                      <w:r w:rsidR="00665A7E">
                        <w:rPr>
                          <w:rFonts w:ascii="Century Gothic" w:hAnsi="Century Gothic" w:cs="Arial"/>
                          <w:b/>
                          <w:color w:val="FF0000"/>
                          <w:sz w:val="28"/>
                        </w:rPr>
                        <w:t>COLCHA K</w:t>
                      </w:r>
                      <w:r>
                        <w:rPr>
                          <w:rFonts w:ascii="Century Gothic" w:hAnsi="Century Gothic" w:cs="Arial"/>
                          <w:b/>
                          <w:color w:val="FF0000"/>
                          <w:sz w:val="28"/>
                        </w:rPr>
                        <w:t xml:space="preserve"> </w:t>
                      </w:r>
                      <w:r>
                        <w:rPr>
                          <w:rFonts w:ascii="Century Gothic" w:hAnsi="Century Gothic" w:cs="Arial"/>
                          <w:b/>
                          <w:color w:val="0000FF"/>
                          <w:sz w:val="28"/>
                        </w:rPr>
                        <w:t>- FASE (</w:t>
                      </w:r>
                      <w:r w:rsidR="00665A7E">
                        <w:rPr>
                          <w:rFonts w:ascii="Century Gothic" w:hAnsi="Century Gothic" w:cs="Arial"/>
                          <w:b/>
                          <w:color w:val="FF0000"/>
                          <w:sz w:val="28"/>
                        </w:rPr>
                        <w:t>I</w:t>
                      </w:r>
                      <w:r>
                        <w:rPr>
                          <w:rFonts w:ascii="Century Gothic" w:hAnsi="Century Gothic" w:cs="Arial"/>
                          <w:b/>
                          <w:color w:val="FF0000"/>
                          <w:sz w:val="28"/>
                        </w:rPr>
                        <w:t>X</w:t>
                      </w:r>
                      <w:r>
                        <w:rPr>
                          <w:rFonts w:ascii="Century Gothic" w:hAnsi="Century Gothic" w:cs="Arial"/>
                          <w:b/>
                          <w:color w:val="0000FF"/>
                          <w:sz w:val="28"/>
                        </w:rPr>
                        <w:t>) 2025 - POTOSI</w:t>
                      </w:r>
                      <w:r>
                        <w:rPr>
                          <w:rFonts w:ascii="Century Gothic" w:hAnsi="Century Gothic" w:cs="Arial"/>
                          <w:b/>
                          <w:color w:val="0000FF"/>
                          <w:sz w:val="28"/>
                        </w:rPr>
                        <w:tab/>
                      </w:r>
                    </w:p>
                    <w:p w14:paraId="2274961D" w14:textId="77777777" w:rsidR="003E79B0" w:rsidRDefault="003E79B0">
                      <w:pPr>
                        <w:pStyle w:val="Contenidodelmarco"/>
                        <w:jc w:val="center"/>
                        <w:rPr>
                          <w:rFonts w:ascii="Century Gothic" w:hAnsi="Century Gothic" w:cs="Arial"/>
                          <w:b/>
                          <w:color w:val="000000" w:themeColor="text1"/>
                          <w:sz w:val="32"/>
                        </w:rPr>
                      </w:pPr>
                    </w:p>
                    <w:p w14:paraId="6DAFAC2D" w14:textId="77777777" w:rsidR="003E79B0" w:rsidRDefault="00EE5CE5">
                      <w:pPr>
                        <w:pStyle w:val="Contenidodelmarco"/>
                        <w:jc w:val="center"/>
                        <w:rPr>
                          <w:rFonts w:ascii="Century Gothic" w:hAnsi="Century Gothic" w:cs="Arial"/>
                          <w:b/>
                          <w:color w:val="000000" w:themeColor="text1"/>
                          <w:sz w:val="32"/>
                        </w:rPr>
                      </w:pPr>
                      <w:r>
                        <w:rPr>
                          <w:rFonts w:ascii="Century Gothic" w:hAnsi="Century Gothic" w:cs="Arial"/>
                          <w:b/>
                          <w:color w:val="000000" w:themeColor="text1"/>
                          <w:sz w:val="32"/>
                        </w:rPr>
                        <w:t>CÓDIGO DEL PROCESO DE CONTRATACIÓN:</w:t>
                      </w:r>
                    </w:p>
                    <w:p w14:paraId="076D2BCB" w14:textId="77777777" w:rsidR="003E79B0" w:rsidRDefault="003E79B0">
                      <w:pPr>
                        <w:pStyle w:val="Contenidodelmarco"/>
                        <w:jc w:val="center"/>
                        <w:rPr>
                          <w:rFonts w:ascii="Century Gothic" w:hAnsi="Century Gothic" w:cs="Arial"/>
                          <w:b/>
                          <w:color w:val="000000" w:themeColor="text1"/>
                          <w:sz w:val="32"/>
                        </w:rPr>
                      </w:pPr>
                    </w:p>
                    <w:p w14:paraId="0235BE87" w14:textId="77777777" w:rsidR="003E79B0" w:rsidRDefault="003E79B0">
                      <w:pPr>
                        <w:pStyle w:val="Contenidodelmarco"/>
                        <w:rPr>
                          <w:rFonts w:ascii="Century Gothic" w:hAnsi="Century Gothic" w:cs="Arial"/>
                          <w:b/>
                          <w:color w:val="FF0000"/>
                          <w:sz w:val="12"/>
                        </w:rPr>
                      </w:pPr>
                    </w:p>
                    <w:p w14:paraId="62DAE1DC" w14:textId="04D81057" w:rsidR="003E79B0" w:rsidRDefault="00EE5CE5">
                      <w:pPr>
                        <w:pStyle w:val="Contenidodelmarco"/>
                        <w:jc w:val="center"/>
                        <w:rPr>
                          <w:rFonts w:ascii="Century Gothic" w:hAnsi="Century Gothic"/>
                          <w:b/>
                          <w:color w:val="0000FF"/>
                          <w:sz w:val="32"/>
                          <w:lang w:val="es-AR"/>
                        </w:rPr>
                      </w:pPr>
                      <w:r>
                        <w:rPr>
                          <w:rFonts w:ascii="Century Gothic" w:hAnsi="Century Gothic"/>
                          <w:b/>
                          <w:color w:val="0000FF"/>
                          <w:sz w:val="32"/>
                          <w:lang w:val="es-AR"/>
                        </w:rPr>
                        <w:t>AEV-PT-PVC-</w:t>
                      </w:r>
                      <w:r w:rsidR="00665A7E">
                        <w:rPr>
                          <w:rFonts w:ascii="Century Gothic" w:hAnsi="Century Gothic"/>
                          <w:b/>
                          <w:color w:val="0000FF"/>
                          <w:sz w:val="32"/>
                          <w:lang w:val="es-AR"/>
                        </w:rPr>
                        <w:t>47</w:t>
                      </w:r>
                      <w:r>
                        <w:rPr>
                          <w:rFonts w:ascii="Century Gothic" w:hAnsi="Century Gothic"/>
                          <w:b/>
                          <w:color w:val="0000FF"/>
                          <w:sz w:val="32"/>
                          <w:lang w:val="es-AR"/>
                        </w:rPr>
                        <w:t>/25</w:t>
                      </w:r>
                    </w:p>
                    <w:p w14:paraId="0217A432" w14:textId="77777777" w:rsidR="003E79B0" w:rsidRDefault="003E79B0">
                      <w:pPr>
                        <w:pStyle w:val="Contenidodelmarco"/>
                        <w:jc w:val="center"/>
                        <w:rPr>
                          <w:rFonts w:ascii="Century Gothic" w:hAnsi="Century Gothic"/>
                          <w:b/>
                          <w:color w:val="0000FF"/>
                          <w:sz w:val="32"/>
                          <w:lang w:val="es-AR"/>
                        </w:rPr>
                      </w:pPr>
                    </w:p>
                    <w:p w14:paraId="6002D287" w14:textId="77777777" w:rsidR="003E79B0" w:rsidRDefault="003E79B0">
                      <w:pPr>
                        <w:pStyle w:val="Contenidodelmarco"/>
                        <w:jc w:val="center"/>
                        <w:rPr>
                          <w:rFonts w:ascii="Century Gothic" w:hAnsi="Century Gothic" w:cs="Arial"/>
                          <w:b/>
                          <w:color w:val="000000" w:themeColor="text1"/>
                          <w:sz w:val="24"/>
                        </w:rPr>
                      </w:pPr>
                    </w:p>
                    <w:p w14:paraId="67536002" w14:textId="09E2E881" w:rsidR="003E79B0" w:rsidRDefault="00665A7E">
                      <w:pPr>
                        <w:pStyle w:val="Contenidodelmarco"/>
                        <w:jc w:val="center"/>
                        <w:rPr>
                          <w:rFonts w:ascii="Century Gothic" w:hAnsi="Century Gothic"/>
                          <w:b/>
                          <w:color w:val="FF0000"/>
                          <w:sz w:val="32"/>
                          <w:lang w:val="es-AR"/>
                        </w:rPr>
                      </w:pPr>
                      <w:r>
                        <w:rPr>
                          <w:rFonts w:ascii="Century Gothic" w:hAnsi="Century Gothic"/>
                          <w:b/>
                          <w:color w:val="FF0000"/>
                          <w:sz w:val="32"/>
                          <w:lang w:val="es-AR"/>
                        </w:rPr>
                        <w:t>TERCERA</w:t>
                      </w:r>
                      <w:r w:rsidR="00EE5CE5">
                        <w:rPr>
                          <w:rFonts w:ascii="Century Gothic" w:hAnsi="Century Gothic"/>
                          <w:b/>
                          <w:color w:val="FF0000"/>
                          <w:sz w:val="32"/>
                          <w:lang w:val="es-AR"/>
                        </w:rPr>
                        <w:t xml:space="preserve"> CONVOCATORIA</w:t>
                      </w:r>
                    </w:p>
                    <w:p w14:paraId="04970AD7" w14:textId="77777777" w:rsidR="003E79B0" w:rsidRDefault="003E79B0">
                      <w:pPr>
                        <w:pStyle w:val="Contenidodelmarco"/>
                        <w:jc w:val="center"/>
                        <w:rPr>
                          <w:rFonts w:ascii="Century Gothic" w:hAnsi="Century Gothic"/>
                          <w:b/>
                          <w:sz w:val="32"/>
                          <w:lang w:val="es-AR"/>
                        </w:rPr>
                      </w:pPr>
                    </w:p>
                    <w:p w14:paraId="318792FA" w14:textId="77777777" w:rsidR="003E79B0" w:rsidRDefault="00EE5CE5">
                      <w:pPr>
                        <w:pStyle w:val="Contenidodelmarco"/>
                        <w:jc w:val="center"/>
                        <w:rPr>
                          <w:rFonts w:ascii="Century Gothic" w:hAnsi="Century Gothic"/>
                          <w:b/>
                          <w:sz w:val="22"/>
                          <w:lang w:val="es-AR"/>
                        </w:rPr>
                      </w:pPr>
                      <w:r>
                        <w:rPr>
                          <w:rFonts w:ascii="Century Gothic" w:hAnsi="Century Gothic"/>
                          <w:b/>
                          <w:sz w:val="22"/>
                          <w:lang w:val="es-AR"/>
                        </w:rPr>
                        <w:t>D.S. Nº2299 DE 18 DE MARZO DE 2015</w:t>
                      </w:r>
                    </w:p>
                    <w:p w14:paraId="391E557D" w14:textId="77777777" w:rsidR="003E79B0" w:rsidRDefault="003E79B0">
                      <w:pPr>
                        <w:pStyle w:val="Contenidodelmarco"/>
                        <w:jc w:val="center"/>
                        <w:rPr>
                          <w:rFonts w:ascii="Century Gothic" w:hAnsi="Century Gothic"/>
                          <w:b/>
                          <w:sz w:val="32"/>
                          <w:lang w:val="es-AR"/>
                        </w:rPr>
                      </w:pPr>
                    </w:p>
                    <w:p w14:paraId="5BC27FFD" w14:textId="77777777" w:rsidR="003E79B0" w:rsidRDefault="003E79B0">
                      <w:pPr>
                        <w:pStyle w:val="Contenidodelmarco"/>
                        <w:jc w:val="center"/>
                        <w:rPr>
                          <w:rFonts w:ascii="Century Gothic" w:hAnsi="Century Gothic"/>
                          <w:b/>
                          <w:sz w:val="32"/>
                          <w:lang w:val="es-AR"/>
                        </w:rPr>
                      </w:pPr>
                    </w:p>
                    <w:p w14:paraId="4FB4F61C" w14:textId="77777777" w:rsidR="003E79B0" w:rsidRDefault="003E79B0">
                      <w:pPr>
                        <w:pStyle w:val="Contenidodelmarco"/>
                        <w:jc w:val="center"/>
                        <w:rPr>
                          <w:rFonts w:ascii="Century Gothic" w:hAnsi="Century Gothic"/>
                          <w:b/>
                          <w:sz w:val="32"/>
                          <w:lang w:val="es-AR"/>
                        </w:rPr>
                      </w:pPr>
                    </w:p>
                    <w:p w14:paraId="6C526AE8" w14:textId="77777777" w:rsidR="003E79B0" w:rsidRDefault="003E79B0">
                      <w:pPr>
                        <w:pStyle w:val="Contenidodelmarco"/>
                        <w:jc w:val="center"/>
                        <w:rPr>
                          <w:rFonts w:ascii="Century Gothic" w:hAnsi="Century Gothic"/>
                          <w:b/>
                          <w:sz w:val="32"/>
                          <w:lang w:val="es-AR"/>
                        </w:rPr>
                      </w:pPr>
                    </w:p>
                    <w:p w14:paraId="30DC4536" w14:textId="77777777" w:rsidR="003E79B0" w:rsidRDefault="003E79B0">
                      <w:pPr>
                        <w:pStyle w:val="Contenidodelmarco"/>
                        <w:jc w:val="center"/>
                        <w:rPr>
                          <w:rFonts w:ascii="Century Gothic" w:hAnsi="Century Gothic"/>
                          <w:b/>
                          <w:sz w:val="32"/>
                          <w:lang w:val="es-AR"/>
                        </w:rPr>
                      </w:pPr>
                    </w:p>
                    <w:p w14:paraId="0D57F712" w14:textId="77777777" w:rsidR="003E79B0" w:rsidRDefault="003E79B0">
                      <w:pPr>
                        <w:pStyle w:val="Contenidodelmarco"/>
                        <w:jc w:val="center"/>
                        <w:rPr>
                          <w:rFonts w:ascii="Century Gothic" w:hAnsi="Century Gothic"/>
                          <w:b/>
                          <w:sz w:val="32"/>
                          <w:lang w:val="es-AR"/>
                        </w:rPr>
                      </w:pPr>
                    </w:p>
                    <w:p w14:paraId="02AE27D6" w14:textId="77777777" w:rsidR="003E79B0" w:rsidRDefault="00EE5CE5">
                      <w:pPr>
                        <w:pStyle w:val="Contenidodelmarco"/>
                        <w:jc w:val="center"/>
                        <w:rPr>
                          <w:rFonts w:ascii="Century Gothic" w:hAnsi="Century Gothic"/>
                          <w:b/>
                          <w:sz w:val="32"/>
                          <w:lang w:val="es-AR"/>
                        </w:rPr>
                      </w:pPr>
                      <w:r>
                        <w:rPr>
                          <w:rFonts w:ascii="Century Gothic" w:hAnsi="Century Gothic"/>
                          <w:b/>
                          <w:sz w:val="32"/>
                          <w:lang w:val="es-AR"/>
                        </w:rPr>
                        <w:t>.</w:t>
                      </w:r>
                    </w:p>
                    <w:p w14:paraId="6E3AFC5B" w14:textId="77777777" w:rsidR="003E79B0" w:rsidRDefault="003E79B0">
                      <w:pPr>
                        <w:pStyle w:val="Contenidodelmarco"/>
                        <w:jc w:val="center"/>
                        <w:rPr>
                          <w:rFonts w:ascii="Georgia" w:hAnsi="Georgia"/>
                          <w:b/>
                          <w:color w:val="FF0000"/>
                          <w:sz w:val="32"/>
                          <w:lang w:val="es-AR"/>
                        </w:rPr>
                      </w:pPr>
                    </w:p>
                  </w:txbxContent>
                </v:textbox>
              </v:shape>
            </w:pict>
          </mc:Fallback>
        </mc:AlternateContent>
      </w:r>
    </w:p>
    <w:p w14:paraId="267648D1" w14:textId="77777777" w:rsidR="003E79B0" w:rsidRDefault="003E79B0">
      <w:pPr>
        <w:jc w:val="center"/>
        <w:rPr>
          <w:rFonts w:ascii="Century Gothic" w:hAnsi="Century Gothic"/>
          <w:color w:val="FF0000"/>
          <w:sz w:val="24"/>
          <w:szCs w:val="24"/>
        </w:rPr>
      </w:pPr>
    </w:p>
    <w:p w14:paraId="22D439EB" w14:textId="77777777" w:rsidR="003E79B0" w:rsidRDefault="003E79B0">
      <w:pPr>
        <w:jc w:val="center"/>
        <w:rPr>
          <w:rFonts w:ascii="Century Gothic" w:hAnsi="Century Gothic"/>
          <w:color w:val="FF0000"/>
          <w:sz w:val="24"/>
          <w:szCs w:val="24"/>
        </w:rPr>
      </w:pPr>
    </w:p>
    <w:p w14:paraId="42BEA47E" w14:textId="77777777" w:rsidR="003E79B0" w:rsidRDefault="003E79B0">
      <w:pPr>
        <w:jc w:val="center"/>
        <w:rPr>
          <w:rFonts w:ascii="Century Gothic" w:hAnsi="Century Gothic"/>
          <w:color w:val="FF0000"/>
          <w:sz w:val="24"/>
          <w:szCs w:val="24"/>
        </w:rPr>
      </w:pPr>
    </w:p>
    <w:p w14:paraId="26B9517D" w14:textId="77777777" w:rsidR="003E79B0" w:rsidRDefault="003E79B0">
      <w:pPr>
        <w:jc w:val="center"/>
        <w:rPr>
          <w:rFonts w:ascii="Century Gothic" w:hAnsi="Century Gothic"/>
          <w:color w:val="1F497D"/>
          <w:sz w:val="24"/>
          <w:szCs w:val="24"/>
        </w:rPr>
      </w:pPr>
    </w:p>
    <w:p w14:paraId="2E77E87A" w14:textId="77777777" w:rsidR="003E79B0" w:rsidRDefault="003E79B0">
      <w:pPr>
        <w:jc w:val="center"/>
        <w:rPr>
          <w:rFonts w:ascii="Century Gothic" w:hAnsi="Century Gothic"/>
          <w:sz w:val="28"/>
          <w:szCs w:val="28"/>
        </w:rPr>
      </w:pPr>
    </w:p>
    <w:p w14:paraId="491E4F69" w14:textId="77777777" w:rsidR="003E79B0" w:rsidRDefault="003E79B0">
      <w:pPr>
        <w:jc w:val="center"/>
        <w:rPr>
          <w:rFonts w:ascii="Century Gothic" w:hAnsi="Century Gothic"/>
          <w:color w:val="1F497D"/>
          <w:sz w:val="28"/>
          <w:szCs w:val="28"/>
        </w:rPr>
      </w:pPr>
    </w:p>
    <w:p w14:paraId="2AD946BD" w14:textId="77777777" w:rsidR="003E79B0" w:rsidRDefault="003E79B0">
      <w:pPr>
        <w:jc w:val="center"/>
        <w:rPr>
          <w:rFonts w:ascii="Century Gothic" w:hAnsi="Century Gothic"/>
          <w:color w:val="1F497D"/>
          <w:sz w:val="24"/>
          <w:szCs w:val="24"/>
        </w:rPr>
      </w:pPr>
    </w:p>
    <w:p w14:paraId="6C7B8119" w14:textId="77777777" w:rsidR="003E79B0" w:rsidRDefault="003E79B0">
      <w:pPr>
        <w:pStyle w:val="Ttulo2"/>
        <w:tabs>
          <w:tab w:val="left" w:pos="708"/>
        </w:tabs>
        <w:spacing w:before="0" w:after="0"/>
        <w:ind w:left="357"/>
        <w:jc w:val="center"/>
        <w:rPr>
          <w:rFonts w:ascii="Century Gothic" w:hAnsi="Century Gothic"/>
          <w:b w:val="0"/>
          <w:i w:val="0"/>
          <w:color w:val="1F497D"/>
          <w:sz w:val="24"/>
          <w:szCs w:val="24"/>
        </w:rPr>
      </w:pPr>
    </w:p>
    <w:p w14:paraId="59147E03" w14:textId="77777777" w:rsidR="003E79B0" w:rsidRDefault="003E79B0"/>
    <w:p w14:paraId="02332285" w14:textId="77777777" w:rsidR="003E79B0" w:rsidRDefault="003E79B0"/>
    <w:p w14:paraId="7EBFEB3B" w14:textId="77777777" w:rsidR="003E79B0" w:rsidRDefault="003E79B0"/>
    <w:p w14:paraId="23B02901" w14:textId="77777777" w:rsidR="003E79B0" w:rsidRDefault="003E79B0"/>
    <w:p w14:paraId="3821CB6E" w14:textId="77777777" w:rsidR="003E79B0" w:rsidRDefault="003E79B0">
      <w:pPr>
        <w:pStyle w:val="Ttulo2"/>
        <w:tabs>
          <w:tab w:val="left" w:pos="708"/>
        </w:tabs>
        <w:spacing w:before="0" w:after="0"/>
        <w:jc w:val="center"/>
        <w:rPr>
          <w:rFonts w:ascii="Century Gothic" w:hAnsi="Century Gothic"/>
          <w:b w:val="0"/>
          <w:i w:val="0"/>
          <w:color w:val="1F497D"/>
          <w:sz w:val="24"/>
          <w:szCs w:val="24"/>
        </w:rPr>
      </w:pPr>
    </w:p>
    <w:p w14:paraId="0385FA0E" w14:textId="77777777" w:rsidR="003E79B0" w:rsidRDefault="003E79B0">
      <w:pPr>
        <w:pStyle w:val="Ttulo2"/>
        <w:tabs>
          <w:tab w:val="left" w:pos="708"/>
        </w:tabs>
        <w:spacing w:before="0" w:after="0"/>
        <w:jc w:val="center"/>
        <w:rPr>
          <w:rFonts w:ascii="Century Gothic" w:hAnsi="Century Gothic"/>
          <w:b w:val="0"/>
          <w:i w:val="0"/>
          <w:color w:val="1F497D"/>
          <w:sz w:val="24"/>
          <w:szCs w:val="24"/>
        </w:rPr>
      </w:pPr>
    </w:p>
    <w:p w14:paraId="45D69C50" w14:textId="77777777" w:rsidR="003E79B0" w:rsidRDefault="003E79B0">
      <w:pPr>
        <w:pStyle w:val="Ttulo2"/>
        <w:tabs>
          <w:tab w:val="left" w:pos="708"/>
        </w:tabs>
        <w:spacing w:before="0" w:after="0"/>
        <w:jc w:val="center"/>
        <w:rPr>
          <w:rFonts w:ascii="Century Gothic" w:hAnsi="Century Gothic"/>
          <w:b w:val="0"/>
          <w:i w:val="0"/>
          <w:color w:val="1F497D"/>
          <w:sz w:val="24"/>
          <w:szCs w:val="24"/>
        </w:rPr>
      </w:pPr>
    </w:p>
    <w:p w14:paraId="55378FDD" w14:textId="77777777" w:rsidR="003E79B0" w:rsidRDefault="003E79B0"/>
    <w:p w14:paraId="4F96F337" w14:textId="77777777" w:rsidR="003E79B0" w:rsidRDefault="003E79B0">
      <w:pPr>
        <w:jc w:val="center"/>
        <w:rPr>
          <w:rFonts w:ascii="Verdana" w:hAnsi="Verdana" w:cs="Arial"/>
          <w:b/>
          <w:sz w:val="18"/>
          <w:szCs w:val="18"/>
        </w:rPr>
      </w:pPr>
    </w:p>
    <w:p w14:paraId="6CFD6E54" w14:textId="77777777" w:rsidR="003E79B0" w:rsidRDefault="003E79B0">
      <w:pPr>
        <w:jc w:val="center"/>
        <w:rPr>
          <w:rFonts w:ascii="Century Gothic" w:hAnsi="Century Gothic"/>
          <w:sz w:val="24"/>
          <w:szCs w:val="24"/>
        </w:rPr>
      </w:pPr>
    </w:p>
    <w:p w14:paraId="517E7531" w14:textId="77777777" w:rsidR="003E79B0" w:rsidRDefault="003E79B0">
      <w:pPr>
        <w:jc w:val="center"/>
        <w:rPr>
          <w:rFonts w:ascii="Century Gothic" w:hAnsi="Century Gothic"/>
          <w:sz w:val="24"/>
          <w:szCs w:val="24"/>
        </w:rPr>
      </w:pPr>
    </w:p>
    <w:p w14:paraId="7B62A932" w14:textId="77777777" w:rsidR="003E79B0" w:rsidRDefault="003E79B0">
      <w:pPr>
        <w:jc w:val="center"/>
        <w:rPr>
          <w:rFonts w:ascii="Century Gothic" w:hAnsi="Century Gothic"/>
          <w:sz w:val="24"/>
          <w:szCs w:val="24"/>
        </w:rPr>
      </w:pPr>
    </w:p>
    <w:p w14:paraId="1301DF8C" w14:textId="77777777" w:rsidR="003E79B0" w:rsidRDefault="00EE5CE5">
      <w:pPr>
        <w:jc w:val="center"/>
        <w:rPr>
          <w:rFonts w:ascii="Arial" w:hAnsi="Arial" w:cs="Arial"/>
          <w:b/>
          <w:sz w:val="24"/>
          <w:szCs w:val="24"/>
        </w:rPr>
      </w:pPr>
      <w:r>
        <w:rPr>
          <w:rFonts w:ascii="Arial" w:hAnsi="Arial" w:cs="Arial"/>
          <w:b/>
          <w:sz w:val="24"/>
          <w:szCs w:val="24"/>
        </w:rPr>
        <w:t>GESTIÓN 2021</w:t>
      </w:r>
    </w:p>
    <w:p w14:paraId="49E9C56A" w14:textId="77777777" w:rsidR="003E79B0" w:rsidRDefault="003E79B0">
      <w:pPr>
        <w:jc w:val="center"/>
        <w:rPr>
          <w:rFonts w:ascii="Verdana" w:hAnsi="Verdana" w:cs="Arial"/>
          <w:b/>
          <w:color w:val="0000FF"/>
          <w:sz w:val="18"/>
          <w:szCs w:val="18"/>
        </w:rPr>
      </w:pPr>
    </w:p>
    <w:p w14:paraId="28475F42" w14:textId="77777777" w:rsidR="003E79B0" w:rsidRDefault="003E79B0">
      <w:pPr>
        <w:jc w:val="center"/>
        <w:rPr>
          <w:rFonts w:ascii="Verdana" w:hAnsi="Verdana" w:cs="Arial"/>
          <w:b/>
          <w:color w:val="0000FF"/>
          <w:sz w:val="18"/>
          <w:szCs w:val="18"/>
        </w:rPr>
      </w:pPr>
    </w:p>
    <w:p w14:paraId="551E2218" w14:textId="77777777" w:rsidR="003E79B0" w:rsidRDefault="003E79B0">
      <w:pPr>
        <w:jc w:val="center"/>
        <w:rPr>
          <w:rFonts w:ascii="Verdana" w:hAnsi="Verdana" w:cs="Arial"/>
          <w:b/>
          <w:color w:val="0000FF"/>
          <w:sz w:val="18"/>
          <w:szCs w:val="18"/>
        </w:rPr>
      </w:pPr>
    </w:p>
    <w:p w14:paraId="000ED8A0" w14:textId="77777777" w:rsidR="003E79B0" w:rsidRDefault="003E79B0">
      <w:pPr>
        <w:jc w:val="center"/>
        <w:rPr>
          <w:rFonts w:ascii="Verdana" w:hAnsi="Verdana" w:cs="Arial"/>
          <w:b/>
          <w:color w:val="0000FF"/>
          <w:sz w:val="18"/>
          <w:szCs w:val="18"/>
        </w:rPr>
      </w:pPr>
    </w:p>
    <w:p w14:paraId="549926CC" w14:textId="77777777" w:rsidR="003E79B0" w:rsidRDefault="00EE5CE5">
      <w:pPr>
        <w:jc w:val="center"/>
        <w:rPr>
          <w:rFonts w:ascii="Verdana" w:hAnsi="Verdana" w:cs="Arial"/>
          <w:b/>
          <w:color w:val="0000FF"/>
          <w:sz w:val="18"/>
          <w:szCs w:val="18"/>
        </w:rPr>
      </w:pPr>
      <w:r>
        <w:rPr>
          <w:rFonts w:ascii="Verdana" w:hAnsi="Verdana" w:cs="Arial"/>
          <w:b/>
          <w:szCs w:val="18"/>
        </w:rPr>
        <w:t>GESTIÓN 2025</w:t>
      </w:r>
    </w:p>
    <w:p w14:paraId="0F497351" w14:textId="77777777" w:rsidR="003E79B0" w:rsidRDefault="00EE5CE5">
      <w:pPr>
        <w:jc w:val="center"/>
        <w:rPr>
          <w:rFonts w:ascii="Verdana" w:hAnsi="Verdana" w:cs="Arial"/>
          <w:b/>
          <w:sz w:val="18"/>
          <w:szCs w:val="18"/>
        </w:rPr>
      </w:pPr>
      <w:r>
        <w:rPr>
          <w:rFonts w:ascii="Verdana" w:hAnsi="Verdana" w:cs="Arial"/>
          <w:b/>
          <w:sz w:val="18"/>
          <w:szCs w:val="18"/>
        </w:rPr>
        <w:lastRenderedPageBreak/>
        <w:t>PARTE I</w:t>
      </w:r>
    </w:p>
    <w:p w14:paraId="0FD9B56F" w14:textId="77777777" w:rsidR="003E79B0" w:rsidRDefault="00EE5CE5">
      <w:pPr>
        <w:jc w:val="center"/>
        <w:rPr>
          <w:rFonts w:ascii="Verdana" w:hAnsi="Verdana" w:cs="Arial"/>
          <w:b/>
          <w:sz w:val="18"/>
          <w:szCs w:val="18"/>
        </w:rPr>
      </w:pPr>
      <w:r>
        <w:rPr>
          <w:rFonts w:ascii="Verdana" w:hAnsi="Verdana" w:cs="Arial"/>
          <w:b/>
          <w:sz w:val="18"/>
          <w:szCs w:val="18"/>
        </w:rPr>
        <w:t>INFORMACIÓN GENERAL A LOS PROPONENTES</w:t>
      </w:r>
    </w:p>
    <w:p w14:paraId="2E120FFC" w14:textId="77777777" w:rsidR="003E79B0" w:rsidRDefault="003E79B0">
      <w:pPr>
        <w:jc w:val="center"/>
        <w:rPr>
          <w:rFonts w:ascii="Verdana" w:hAnsi="Verdana" w:cs="Arial"/>
          <w:b/>
          <w:sz w:val="18"/>
          <w:szCs w:val="18"/>
        </w:rPr>
      </w:pPr>
    </w:p>
    <w:p w14:paraId="05FBF3EB" w14:textId="77777777" w:rsidR="003E79B0" w:rsidRDefault="00EE5CE5">
      <w:pPr>
        <w:jc w:val="center"/>
        <w:rPr>
          <w:rFonts w:ascii="Verdana" w:hAnsi="Verdana" w:cs="Arial"/>
          <w:b/>
          <w:sz w:val="18"/>
          <w:szCs w:val="18"/>
        </w:rPr>
      </w:pPr>
      <w:r>
        <w:rPr>
          <w:rFonts w:ascii="Verdana" w:hAnsi="Verdana" w:cs="Arial"/>
          <w:b/>
          <w:sz w:val="18"/>
          <w:szCs w:val="18"/>
        </w:rPr>
        <w:t>SECCIÓN I</w:t>
      </w:r>
    </w:p>
    <w:p w14:paraId="2DC928C8" w14:textId="77777777" w:rsidR="003E79B0" w:rsidRDefault="00EE5CE5">
      <w:pPr>
        <w:jc w:val="center"/>
        <w:rPr>
          <w:rFonts w:ascii="Verdana" w:hAnsi="Verdana" w:cs="Arial"/>
          <w:b/>
          <w:sz w:val="18"/>
          <w:szCs w:val="18"/>
        </w:rPr>
      </w:pPr>
      <w:r>
        <w:rPr>
          <w:rFonts w:ascii="Verdana" w:hAnsi="Verdana" w:cs="Arial"/>
          <w:b/>
          <w:sz w:val="18"/>
          <w:szCs w:val="18"/>
        </w:rPr>
        <w:t>GENERALIDADES</w:t>
      </w:r>
    </w:p>
    <w:p w14:paraId="192E5328" w14:textId="77777777" w:rsidR="003E79B0" w:rsidRDefault="003E79B0">
      <w:pPr>
        <w:ind w:left="705" w:hanging="705"/>
        <w:jc w:val="both"/>
        <w:rPr>
          <w:rFonts w:ascii="Verdana" w:hAnsi="Verdana" w:cs="Arial"/>
          <w:sz w:val="18"/>
          <w:szCs w:val="18"/>
        </w:rPr>
      </w:pPr>
    </w:p>
    <w:p w14:paraId="2138D87C" w14:textId="77777777" w:rsidR="003E79B0" w:rsidRDefault="00EE5CE5">
      <w:pPr>
        <w:pStyle w:val="Ttulo10"/>
        <w:numPr>
          <w:ilvl w:val="0"/>
          <w:numId w:val="14"/>
        </w:numPr>
        <w:spacing w:before="0" w:after="0"/>
        <w:jc w:val="left"/>
        <w:rPr>
          <w:rFonts w:ascii="Verdana" w:hAnsi="Verdana"/>
          <w:sz w:val="18"/>
        </w:rPr>
      </w:pPr>
      <w:bookmarkStart w:id="0" w:name="_Toc347486202"/>
      <w:r>
        <w:rPr>
          <w:rFonts w:ascii="Verdana" w:hAnsi="Verdana"/>
          <w:sz w:val="18"/>
        </w:rPr>
        <w:t>NORMATIVA APLICABLE AL PROCESO DE CONTRATACIÓN</w:t>
      </w:r>
      <w:bookmarkEnd w:id="0"/>
    </w:p>
    <w:p w14:paraId="1CD5D44E" w14:textId="77777777" w:rsidR="003E79B0" w:rsidRDefault="00EE5CE5">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 de servicios de consultoría, 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14:paraId="523E8435" w14:textId="77777777" w:rsidR="003E79B0" w:rsidRDefault="00EE5CE5">
      <w:pPr>
        <w:pStyle w:val="Ttulo10"/>
        <w:numPr>
          <w:ilvl w:val="0"/>
          <w:numId w:val="14"/>
        </w:numPr>
        <w:spacing w:before="0" w:after="0"/>
        <w:jc w:val="left"/>
        <w:rPr>
          <w:rFonts w:ascii="Verdana" w:hAnsi="Verdana"/>
          <w:sz w:val="18"/>
        </w:rPr>
      </w:pPr>
      <w:bookmarkStart w:id="1" w:name="_Toc347486203"/>
      <w:r>
        <w:rPr>
          <w:rFonts w:ascii="Verdana" w:hAnsi="Verdana"/>
          <w:sz w:val="18"/>
        </w:rPr>
        <w:t>PROPONENTES ELEGIBLES</w:t>
      </w:r>
      <w:bookmarkEnd w:id="1"/>
    </w:p>
    <w:p w14:paraId="4362D738" w14:textId="77777777" w:rsidR="003E79B0" w:rsidRDefault="003E79B0">
      <w:pPr>
        <w:ind w:left="705" w:hanging="705"/>
        <w:jc w:val="both"/>
        <w:rPr>
          <w:rFonts w:ascii="Verdana" w:hAnsi="Verdana" w:cs="Arial"/>
          <w:sz w:val="18"/>
          <w:szCs w:val="18"/>
        </w:rPr>
      </w:pPr>
    </w:p>
    <w:p w14:paraId="41E763BF" w14:textId="77777777" w:rsidR="003E79B0" w:rsidRDefault="00EE5CE5">
      <w:pPr>
        <w:ind w:firstLine="432"/>
        <w:jc w:val="both"/>
        <w:rPr>
          <w:rFonts w:ascii="Verdana" w:hAnsi="Verdana" w:cs="Arial"/>
          <w:sz w:val="18"/>
          <w:szCs w:val="18"/>
        </w:rPr>
      </w:pPr>
      <w:r>
        <w:rPr>
          <w:rFonts w:ascii="Verdana" w:hAnsi="Verdana" w:cs="Arial"/>
          <w:sz w:val="18"/>
          <w:szCs w:val="18"/>
        </w:rPr>
        <w:t>En esta convocatoria podrán participar únicamente los siguientes proponentes:</w:t>
      </w:r>
    </w:p>
    <w:p w14:paraId="64EA7F82" w14:textId="77777777" w:rsidR="003E79B0" w:rsidRDefault="003E79B0">
      <w:pPr>
        <w:jc w:val="both"/>
        <w:rPr>
          <w:rFonts w:ascii="Verdana" w:hAnsi="Verdana" w:cs="Arial"/>
          <w:sz w:val="18"/>
          <w:szCs w:val="18"/>
        </w:rPr>
      </w:pPr>
    </w:p>
    <w:p w14:paraId="132A985D" w14:textId="77777777" w:rsidR="003E79B0" w:rsidRDefault="00EE5CE5">
      <w:pPr>
        <w:numPr>
          <w:ilvl w:val="0"/>
          <w:numId w:val="5"/>
        </w:numPr>
        <w:tabs>
          <w:tab w:val="left" w:pos="851"/>
        </w:tabs>
        <w:ind w:left="1276" w:hanging="850"/>
        <w:jc w:val="both"/>
        <w:rPr>
          <w:rFonts w:ascii="Verdana" w:hAnsi="Verdana" w:cs="Arial"/>
          <w:sz w:val="18"/>
          <w:szCs w:val="18"/>
        </w:rPr>
      </w:pPr>
      <w:r>
        <w:rPr>
          <w:rFonts w:ascii="Verdana" w:hAnsi="Verdana" w:cs="Arial"/>
          <w:sz w:val="18"/>
          <w:szCs w:val="18"/>
        </w:rPr>
        <w:t>Empresas consultoras y constructoras nacionales, legalmente constituidas.</w:t>
      </w:r>
    </w:p>
    <w:p w14:paraId="6423DE1B" w14:textId="77777777" w:rsidR="003E79B0" w:rsidRDefault="00EE5CE5">
      <w:pPr>
        <w:numPr>
          <w:ilvl w:val="0"/>
          <w:numId w:val="5"/>
        </w:numPr>
        <w:ind w:left="851" w:hanging="425"/>
        <w:jc w:val="both"/>
        <w:rPr>
          <w:rFonts w:ascii="Verdana" w:hAnsi="Verdana" w:cs="Arial"/>
          <w:sz w:val="18"/>
          <w:szCs w:val="18"/>
        </w:rPr>
      </w:pPr>
      <w:r>
        <w:rPr>
          <w:rFonts w:ascii="Verdana" w:hAnsi="Verdana" w:cs="Arial"/>
          <w:sz w:val="18"/>
          <w:szCs w:val="18"/>
        </w:rPr>
        <w:t xml:space="preserve">Asociaciones Accidentales entre empresas consultoras o constructoras nacionales legalmente constituidas en Bolivia. </w:t>
      </w:r>
    </w:p>
    <w:p w14:paraId="4F0CA619" w14:textId="77777777" w:rsidR="003E79B0" w:rsidRDefault="00EE5CE5">
      <w:pPr>
        <w:numPr>
          <w:ilvl w:val="0"/>
          <w:numId w:val="5"/>
        </w:numPr>
        <w:tabs>
          <w:tab w:val="left" w:pos="851"/>
        </w:tabs>
        <w:ind w:left="851" w:hanging="425"/>
        <w:jc w:val="both"/>
        <w:rPr>
          <w:rFonts w:ascii="Verdana" w:hAnsi="Verdana" w:cstheme="minorHAnsi"/>
          <w:sz w:val="18"/>
          <w:szCs w:val="18"/>
        </w:rPr>
      </w:pPr>
      <w:r>
        <w:rPr>
          <w:rFonts w:ascii="Verdana" w:hAnsi="Verdana" w:cstheme="minorHAnsi"/>
          <w:sz w:val="18"/>
          <w:szCs w:val="18"/>
        </w:rPr>
        <w:t>Micro y Pequeñas Empresas; Asociaciones de Pequeños Productores Urbanos y Rurales; Organizaciones Económicas Campesinas; Cooperativas; Asociaciones Civiles sin Fines de Lucro.</w:t>
      </w:r>
    </w:p>
    <w:p w14:paraId="334CE353" w14:textId="77777777" w:rsidR="003E79B0" w:rsidRDefault="00EE5CE5">
      <w:pPr>
        <w:pStyle w:val="Ttulo10"/>
        <w:numPr>
          <w:ilvl w:val="0"/>
          <w:numId w:val="14"/>
        </w:numPr>
        <w:spacing w:before="160" w:after="160"/>
        <w:jc w:val="both"/>
        <w:rPr>
          <w:rFonts w:ascii="Verdana" w:hAnsi="Verdana"/>
          <w:sz w:val="18"/>
        </w:rPr>
      </w:pPr>
      <w:r>
        <w:rPr>
          <w:rFonts w:ascii="Verdana" w:hAnsi="Verdana"/>
          <w:color w:val="0070C0"/>
          <w:sz w:val="18"/>
        </w:rPr>
        <w:t>IMPEDIDOS PARA PARTICIPAR EN LOS PROCESOS DE CONTRATACIÓN</w:t>
      </w:r>
      <w:r>
        <w:rPr>
          <w:rFonts w:ascii="Verdana" w:hAnsi="Verdana"/>
          <w:sz w:val="18"/>
        </w:rPr>
        <w:t xml:space="preserve">. </w:t>
      </w:r>
    </w:p>
    <w:p w14:paraId="27B9C39E" w14:textId="77777777" w:rsidR="003E79B0" w:rsidRDefault="00EE5CE5">
      <w:pPr>
        <w:ind w:left="405"/>
        <w:jc w:val="both"/>
        <w:rPr>
          <w:rFonts w:ascii="Verdana" w:hAnsi="Verdana" w:cstheme="minorHAnsi"/>
          <w:sz w:val="18"/>
        </w:rPr>
      </w:pPr>
      <w:r>
        <w:rPr>
          <w:rFonts w:ascii="Verdana" w:hAnsi="Verdana" w:cstheme="minorHAnsi"/>
          <w:sz w:val="18"/>
        </w:rPr>
        <w:t>Están impedidos para participar, directa o indirectamente, en los procesos de contratación llevados a cabo por la AEVIVIENDA, las personas naturales o jurídicas comprendidas en los siguientes incisos:</w:t>
      </w:r>
    </w:p>
    <w:p w14:paraId="1C923D6C" w14:textId="77777777" w:rsidR="003E79B0" w:rsidRDefault="003E79B0">
      <w:pPr>
        <w:ind w:left="405"/>
        <w:jc w:val="both"/>
        <w:rPr>
          <w:rFonts w:ascii="Verdana" w:hAnsi="Verdana" w:cstheme="minorHAnsi"/>
          <w:sz w:val="18"/>
        </w:rPr>
      </w:pPr>
    </w:p>
    <w:p w14:paraId="314B147A" w14:textId="77777777" w:rsidR="003E79B0" w:rsidRDefault="00EE5CE5" w:rsidP="00847B49">
      <w:pPr>
        <w:pStyle w:val="Prrafodelista"/>
        <w:numPr>
          <w:ilvl w:val="0"/>
          <w:numId w:val="37"/>
        </w:numPr>
        <w:ind w:left="842" w:hanging="437"/>
        <w:jc w:val="both"/>
        <w:rPr>
          <w:rFonts w:ascii="Verdana" w:hAnsi="Verdana" w:cstheme="minorHAnsi"/>
          <w:sz w:val="18"/>
        </w:rPr>
      </w:pPr>
      <w:r>
        <w:rPr>
          <w:rFonts w:ascii="Verdana" w:hAnsi="Verdana" w:cstheme="minorHAnsi"/>
          <w:sz w:val="18"/>
        </w:rPr>
        <w:t>Que tengan deudas pendientes con el Estado, establecidas mediante pliegos de cargo ejecutoriados y no pagados;</w:t>
      </w:r>
    </w:p>
    <w:p w14:paraId="285D67A9" w14:textId="77777777" w:rsidR="003E79B0" w:rsidRDefault="00EE5CE5" w:rsidP="00847B49">
      <w:pPr>
        <w:pStyle w:val="Prrafodelista"/>
        <w:numPr>
          <w:ilvl w:val="0"/>
          <w:numId w:val="37"/>
        </w:numPr>
        <w:ind w:left="842" w:hanging="437"/>
        <w:jc w:val="both"/>
        <w:rPr>
          <w:rFonts w:ascii="Verdana" w:hAnsi="Verdana" w:cstheme="minorHAnsi"/>
          <w:sz w:val="18"/>
        </w:rPr>
      </w:pPr>
      <w:r>
        <w:rPr>
          <w:rFonts w:ascii="Verdana" w:hAnsi="Verdana" w:cstheme="minorHAnsi"/>
          <w:sz w:val="18"/>
        </w:rPr>
        <w:t>Que tengan sentencia ejecutoriada, con impedimento para ejercer el comercio;</w:t>
      </w:r>
    </w:p>
    <w:p w14:paraId="225E81FB" w14:textId="77777777" w:rsidR="003E79B0" w:rsidRDefault="00EE5CE5" w:rsidP="00847B49">
      <w:pPr>
        <w:pStyle w:val="Prrafodelista"/>
        <w:numPr>
          <w:ilvl w:val="0"/>
          <w:numId w:val="37"/>
        </w:numPr>
        <w:ind w:left="842" w:hanging="437"/>
        <w:jc w:val="both"/>
        <w:rPr>
          <w:rFonts w:ascii="Verdana" w:hAnsi="Verdana" w:cstheme="minorHAnsi"/>
          <w:sz w:val="18"/>
        </w:rPr>
      </w:pPr>
      <w:r>
        <w:rPr>
          <w:rFonts w:ascii="Verdana" w:hAnsi="Verdana" w:cstheme="minorHAnsi"/>
          <w:sz w:val="18"/>
        </w:rPr>
        <w:t xml:space="preserve">Que se encuentren cumpliendo sanción penal establecida mediante sentencia ejecutoriada por delitos comprendidos en la Ley </w:t>
      </w:r>
      <w:proofErr w:type="spellStart"/>
      <w:r>
        <w:rPr>
          <w:rFonts w:ascii="Verdana" w:hAnsi="Verdana" w:cstheme="minorHAnsi"/>
          <w:sz w:val="18"/>
        </w:rPr>
        <w:t>N°</w:t>
      </w:r>
      <w:proofErr w:type="spellEnd"/>
      <w:r>
        <w:rPr>
          <w:rFonts w:ascii="Verdana" w:hAnsi="Verdana" w:cstheme="minorHAnsi"/>
          <w:sz w:val="18"/>
        </w:rPr>
        <w:t xml:space="preserve"> 1743, de 15 de enero de 1997, que aprueba y ratifica la Convención Interamericana contra la Corrupción o sus equivalentes previstos en el Código Penal;</w:t>
      </w:r>
    </w:p>
    <w:p w14:paraId="1EAD4DE1" w14:textId="77777777" w:rsidR="003E79B0" w:rsidRDefault="00EE5CE5" w:rsidP="00847B49">
      <w:pPr>
        <w:pStyle w:val="Prrafodelista"/>
        <w:numPr>
          <w:ilvl w:val="0"/>
          <w:numId w:val="37"/>
        </w:numPr>
        <w:ind w:left="842" w:hanging="437"/>
        <w:jc w:val="both"/>
        <w:rPr>
          <w:rFonts w:ascii="Verdana" w:hAnsi="Verdana" w:cstheme="minorHAnsi"/>
          <w:sz w:val="18"/>
        </w:rPr>
      </w:pPr>
      <w:r>
        <w:rPr>
          <w:rFonts w:ascii="Verdana" w:hAnsi="Verdana" w:cstheme="minorHAnsi"/>
          <w:sz w:val="18"/>
        </w:rPr>
        <w:t>Que se encuentren asociadas con consultores que hayan asesorado en la elaboración del contenido del DCD;</w:t>
      </w:r>
    </w:p>
    <w:p w14:paraId="79918674" w14:textId="77777777" w:rsidR="003E79B0" w:rsidRDefault="00EE5CE5" w:rsidP="00847B49">
      <w:pPr>
        <w:pStyle w:val="Prrafodelista"/>
        <w:numPr>
          <w:ilvl w:val="0"/>
          <w:numId w:val="37"/>
        </w:numPr>
        <w:ind w:left="842" w:hanging="437"/>
        <w:jc w:val="both"/>
        <w:rPr>
          <w:rFonts w:ascii="Verdana" w:hAnsi="Verdana" w:cstheme="minorHAnsi"/>
          <w:sz w:val="18"/>
        </w:rPr>
      </w:pPr>
      <w:r>
        <w:rPr>
          <w:rFonts w:ascii="Verdana" w:hAnsi="Verdana" w:cstheme="minorHAnsi"/>
          <w:sz w:val="18"/>
        </w:rPr>
        <w:t>Que hubiesen declarado su disolución o quiebra;</w:t>
      </w:r>
    </w:p>
    <w:p w14:paraId="5EE0088D" w14:textId="77777777" w:rsidR="003E79B0" w:rsidRDefault="00EE5CE5" w:rsidP="00847B49">
      <w:pPr>
        <w:pStyle w:val="Prrafodelista"/>
        <w:numPr>
          <w:ilvl w:val="0"/>
          <w:numId w:val="37"/>
        </w:numPr>
        <w:ind w:left="842" w:hanging="437"/>
        <w:jc w:val="both"/>
        <w:rPr>
          <w:rFonts w:ascii="Verdana" w:hAnsi="Verdana" w:cstheme="minorHAnsi"/>
          <w:sz w:val="18"/>
        </w:rPr>
      </w:pPr>
      <w:r>
        <w:rPr>
          <w:rFonts w:ascii="Verdana" w:hAnsi="Verdana" w:cstheme="minorHAnsi"/>
          <w:sz w:val="18"/>
        </w:rPr>
        <w:t xml:space="preserve">Cuyos representantes legales, accionistas o socios controladores tengan vinculación matrimonial o de parentesco con la MAE, hasta el tercer grado de consanguinidad y segundo de afinidad, conforme con lo establecido en la Ley </w:t>
      </w:r>
      <w:proofErr w:type="spellStart"/>
      <w:r>
        <w:rPr>
          <w:rFonts w:ascii="Verdana" w:hAnsi="Verdana" w:cstheme="minorHAnsi"/>
          <w:sz w:val="18"/>
        </w:rPr>
        <w:t>Nº</w:t>
      </w:r>
      <w:proofErr w:type="spellEnd"/>
      <w:r>
        <w:rPr>
          <w:rFonts w:ascii="Verdana" w:hAnsi="Verdana" w:cstheme="minorHAnsi"/>
          <w:sz w:val="18"/>
        </w:rPr>
        <w:t xml:space="preserve"> 603 de 19 de noviembre del 2014, Código de las Familias y del Proceso Familiar;</w:t>
      </w:r>
    </w:p>
    <w:p w14:paraId="53B4DF2A" w14:textId="77777777" w:rsidR="003E79B0" w:rsidRDefault="00EE5CE5" w:rsidP="00847B49">
      <w:pPr>
        <w:pStyle w:val="Prrafodelista"/>
        <w:numPr>
          <w:ilvl w:val="0"/>
          <w:numId w:val="37"/>
        </w:numPr>
        <w:ind w:left="842" w:hanging="437"/>
        <w:jc w:val="both"/>
        <w:rPr>
          <w:rFonts w:ascii="Verdana" w:hAnsi="Verdana" w:cstheme="minorHAnsi"/>
          <w:sz w:val="18"/>
        </w:rPr>
      </w:pPr>
      <w:r>
        <w:rPr>
          <w:rFonts w:ascii="Verdana" w:hAnsi="Verdana" w:cstheme="minorHAnsi"/>
          <w:sz w:val="18"/>
        </w:rPr>
        <w:t>Los ex servidores públicos que ejercieron funciones en la AEVIVIENDA, hasta un (1) año antes de la publicación de la convocatoria, así como las empresas controladas por éstos;</w:t>
      </w:r>
    </w:p>
    <w:p w14:paraId="5CE23535" w14:textId="77777777" w:rsidR="003E79B0" w:rsidRDefault="00EE5CE5" w:rsidP="00847B49">
      <w:pPr>
        <w:pStyle w:val="Prrafodelista"/>
        <w:numPr>
          <w:ilvl w:val="0"/>
          <w:numId w:val="37"/>
        </w:numPr>
        <w:ind w:left="842" w:hanging="437"/>
        <w:jc w:val="both"/>
        <w:rPr>
          <w:rFonts w:ascii="Verdana" w:hAnsi="Verdana" w:cstheme="minorHAnsi"/>
          <w:sz w:val="18"/>
        </w:rPr>
      </w:pPr>
      <w:r>
        <w:rPr>
          <w:rFonts w:ascii="Verdana" w:hAnsi="Verdana" w:cstheme="minorHAnsi"/>
          <w:sz w:val="18"/>
        </w:rPr>
        <w:t>Los servidores públicos</w:t>
      </w:r>
      <w:r>
        <w:rPr>
          <w:rFonts w:ascii="Verdana" w:hAnsi="Verdana" w:cstheme="minorHAnsi"/>
          <w:sz w:val="16"/>
          <w:szCs w:val="16"/>
        </w:rPr>
        <w:t xml:space="preserve"> </w:t>
      </w:r>
      <w:r>
        <w:rPr>
          <w:rFonts w:ascii="Verdana" w:hAnsi="Verdana" w:cstheme="minorHAnsi"/>
          <w:sz w:val="18"/>
        </w:rPr>
        <w:t>que ejercen funciones en la AEVIVIENDA, así como las empresas controladas por éstos;</w:t>
      </w:r>
    </w:p>
    <w:p w14:paraId="6D20221F" w14:textId="77777777" w:rsidR="003E79B0" w:rsidRDefault="00EE5CE5" w:rsidP="00847B49">
      <w:pPr>
        <w:pStyle w:val="Prrafodelista"/>
        <w:numPr>
          <w:ilvl w:val="0"/>
          <w:numId w:val="37"/>
        </w:numPr>
        <w:ind w:left="842" w:hanging="437"/>
        <w:jc w:val="both"/>
        <w:rPr>
          <w:rFonts w:ascii="Verdana" w:hAnsi="Verdana" w:cstheme="minorHAnsi"/>
          <w:sz w:val="18"/>
        </w:rPr>
      </w:pPr>
      <w:r>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14:paraId="04C9E05F" w14:textId="77777777" w:rsidR="003E79B0" w:rsidRDefault="00EE5CE5" w:rsidP="00847B49">
      <w:pPr>
        <w:pStyle w:val="Prrafodelista"/>
        <w:numPr>
          <w:ilvl w:val="0"/>
          <w:numId w:val="37"/>
        </w:numPr>
        <w:ind w:left="842" w:hanging="437"/>
        <w:jc w:val="both"/>
        <w:rPr>
          <w:rFonts w:ascii="Verdana" w:hAnsi="Verdana" w:cstheme="minorHAnsi"/>
          <w:sz w:val="18"/>
        </w:rPr>
      </w:pPr>
      <w:r>
        <w:rPr>
          <w:rFonts w:ascii="Verdana" w:hAnsi="Verdana" w:cstheme="minorHAnsi"/>
          <w:sz w:val="18"/>
        </w:rPr>
        <w:t xml:space="preserve">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w:t>
      </w:r>
      <w:r>
        <w:rPr>
          <w:rFonts w:ascii="Verdana" w:hAnsi="Verdana" w:cstheme="minorHAnsi"/>
          <w:sz w:val="18"/>
        </w:rPr>
        <w:lastRenderedPageBreak/>
        <w:t>registrarse estos hechos en las herramientas informáticas establecidas por la AEVIVIENDA como impedido.</w:t>
      </w:r>
    </w:p>
    <w:p w14:paraId="4FB15F92" w14:textId="77777777" w:rsidR="003E79B0" w:rsidRDefault="00EE5CE5" w:rsidP="00847B49">
      <w:pPr>
        <w:pStyle w:val="Prrafodelista"/>
        <w:numPr>
          <w:ilvl w:val="0"/>
          <w:numId w:val="37"/>
        </w:numPr>
        <w:ind w:left="842" w:hanging="437"/>
        <w:jc w:val="both"/>
        <w:rPr>
          <w:rFonts w:ascii="Verdana" w:hAnsi="Verdana" w:cstheme="minorHAnsi"/>
          <w:sz w:val="18"/>
        </w:rPr>
      </w:pPr>
      <w:r>
        <w:rPr>
          <w:rFonts w:ascii="Verdana" w:hAnsi="Verdana" w:cstheme="minorHAnsi"/>
          <w:sz w:val="18"/>
        </w:rPr>
        <w:t>Cuando el proponente ya cuente con más de Ciento Cincuenta (150) Soluciones Habitacionales que tengan Contratos suscritos y en ejecución con la AEVIVIENDA, a nivel nacional.</w:t>
      </w:r>
    </w:p>
    <w:p w14:paraId="62AC53AE" w14:textId="77777777" w:rsidR="003E79B0" w:rsidRDefault="00EE5CE5" w:rsidP="00847B49">
      <w:pPr>
        <w:pStyle w:val="Prrafodelista"/>
        <w:numPr>
          <w:ilvl w:val="0"/>
          <w:numId w:val="37"/>
        </w:numPr>
        <w:ind w:left="842" w:hanging="437"/>
        <w:jc w:val="both"/>
        <w:rPr>
          <w:rFonts w:ascii="Verdana" w:hAnsi="Verdana" w:cstheme="minorHAnsi"/>
          <w:color w:val="0070C0"/>
          <w:sz w:val="18"/>
        </w:rPr>
      </w:pPr>
      <w:r>
        <w:rPr>
          <w:rFonts w:ascii="Verdana" w:hAnsi="Verdana" w:cs="Arial"/>
          <w:color w:val="0070C0"/>
          <w:sz w:val="18"/>
          <w:szCs w:val="18"/>
          <w:lang w:val="es-BO"/>
        </w:rPr>
        <w:t>Cuando el proponente se encuentre registrados dentro del listado de empresas con cuentas o deudas pendientes en la página de la AEVIVIENDA.</w:t>
      </w:r>
    </w:p>
    <w:p w14:paraId="08132CC8" w14:textId="77777777" w:rsidR="003E79B0" w:rsidRDefault="00EE5CE5">
      <w:pPr>
        <w:pStyle w:val="Ttulo10"/>
        <w:numPr>
          <w:ilvl w:val="0"/>
          <w:numId w:val="14"/>
        </w:numPr>
        <w:spacing w:before="160" w:after="160"/>
        <w:jc w:val="both"/>
        <w:rPr>
          <w:rFonts w:ascii="Verdana" w:hAnsi="Verdana"/>
          <w:b w:val="0"/>
          <w:bCs w:val="0"/>
          <w:sz w:val="18"/>
        </w:rPr>
      </w:pPr>
      <w:r>
        <w:rPr>
          <w:rFonts w:ascii="Verdana" w:hAnsi="Verdana"/>
          <w:sz w:val="18"/>
        </w:rPr>
        <w:t>ACTIVIDADES PREVIAS A LA PRESENTACIÓN DE PROPUESTAS</w:t>
      </w:r>
    </w:p>
    <w:p w14:paraId="62A99DB7" w14:textId="77777777" w:rsidR="003E79B0" w:rsidRDefault="00EE5CE5">
      <w:pPr>
        <w:pStyle w:val="Prrafodelista"/>
        <w:numPr>
          <w:ilvl w:val="1"/>
          <w:numId w:val="14"/>
        </w:numPr>
        <w:shd w:val="clear" w:color="auto" w:fill="FFFFFF" w:themeFill="background1"/>
        <w:jc w:val="both"/>
        <w:rPr>
          <w:rFonts w:ascii="Verdana" w:hAnsi="Verdana" w:cs="Verdana"/>
          <w:sz w:val="18"/>
          <w:szCs w:val="18"/>
        </w:rPr>
      </w:pPr>
      <w:r>
        <w:rPr>
          <w:rFonts w:ascii="Verdana" w:hAnsi="Verdana" w:cs="Verdana"/>
          <w:b/>
          <w:bCs/>
          <w:sz w:val="18"/>
          <w:szCs w:val="18"/>
        </w:rPr>
        <w:t xml:space="preserve">Consultas sobre el DCD </w:t>
      </w:r>
    </w:p>
    <w:p w14:paraId="20146401" w14:textId="77777777" w:rsidR="003E79B0" w:rsidRDefault="003E79B0">
      <w:pPr>
        <w:shd w:val="clear" w:color="auto" w:fill="FFFFFF" w:themeFill="background1"/>
        <w:jc w:val="both"/>
        <w:rPr>
          <w:rFonts w:ascii="Verdana" w:hAnsi="Verdana" w:cs="Verdana"/>
          <w:sz w:val="18"/>
          <w:szCs w:val="18"/>
        </w:rPr>
      </w:pPr>
    </w:p>
    <w:p w14:paraId="494D2AC4" w14:textId="77777777" w:rsidR="003E79B0" w:rsidRDefault="00EE5CE5">
      <w:pPr>
        <w:shd w:val="clear" w:color="auto" w:fill="FFFFFF" w:themeFill="background1"/>
        <w:ind w:left="360"/>
        <w:jc w:val="both"/>
        <w:rPr>
          <w:rFonts w:ascii="Verdana" w:hAnsi="Verdana" w:cs="Arial"/>
          <w:sz w:val="18"/>
          <w:szCs w:val="18"/>
          <w:lang w:val="es-BO"/>
        </w:rPr>
      </w:pPr>
      <w:r>
        <w:rPr>
          <w:rFonts w:ascii="Verdana" w:hAnsi="Verdana" w:cs="Verdana"/>
          <w:sz w:val="18"/>
          <w:szCs w:val="18"/>
        </w:rPr>
        <w:t>Cualquier potencial proponente podrá formular consultas telefónicas o verbales a la AEVIVIENDA, sobre el DCD, para la preparación de su propuesta.</w:t>
      </w:r>
    </w:p>
    <w:p w14:paraId="306E8815" w14:textId="77777777" w:rsidR="003E79B0" w:rsidRDefault="003E79B0">
      <w:pPr>
        <w:shd w:val="clear" w:color="auto" w:fill="FFFFFF" w:themeFill="background1"/>
        <w:jc w:val="both"/>
        <w:rPr>
          <w:rFonts w:ascii="Verdana" w:hAnsi="Verdana" w:cs="Arial"/>
          <w:b/>
          <w:sz w:val="18"/>
          <w:szCs w:val="18"/>
        </w:rPr>
      </w:pPr>
    </w:p>
    <w:p w14:paraId="1B67502B" w14:textId="77777777" w:rsidR="003E79B0" w:rsidRDefault="00EE5CE5">
      <w:pPr>
        <w:pStyle w:val="Ttulo10"/>
        <w:numPr>
          <w:ilvl w:val="0"/>
          <w:numId w:val="14"/>
        </w:numPr>
        <w:shd w:val="clear" w:color="auto" w:fill="FFFFFF" w:themeFill="background1"/>
        <w:spacing w:before="0" w:after="0"/>
        <w:jc w:val="left"/>
        <w:rPr>
          <w:rFonts w:ascii="Verdana" w:hAnsi="Verdana"/>
          <w:sz w:val="18"/>
        </w:rPr>
      </w:pPr>
      <w:bookmarkStart w:id="2" w:name="_Toc347486210"/>
      <w:r>
        <w:rPr>
          <w:rFonts w:ascii="Verdana" w:hAnsi="Verdana"/>
          <w:sz w:val="18"/>
        </w:rPr>
        <w:t>GARANTÍAS</w:t>
      </w:r>
      <w:bookmarkEnd w:id="2"/>
    </w:p>
    <w:p w14:paraId="657B407C" w14:textId="77777777" w:rsidR="003E79B0" w:rsidRDefault="003E79B0">
      <w:pPr>
        <w:shd w:val="clear" w:color="auto" w:fill="FFFFFF" w:themeFill="background1"/>
        <w:rPr>
          <w:rFonts w:ascii="Verdana" w:hAnsi="Verdana" w:cs="Arial"/>
          <w:b/>
          <w:sz w:val="18"/>
          <w:szCs w:val="18"/>
        </w:rPr>
      </w:pPr>
    </w:p>
    <w:p w14:paraId="4465BE19" w14:textId="77777777" w:rsidR="003E79B0" w:rsidRDefault="00EE5CE5">
      <w:pPr>
        <w:numPr>
          <w:ilvl w:val="1"/>
          <w:numId w:val="14"/>
        </w:numPr>
        <w:shd w:val="clear" w:color="auto" w:fill="FFFFFF" w:themeFill="background1"/>
        <w:jc w:val="both"/>
        <w:rPr>
          <w:rFonts w:ascii="Verdana" w:hAnsi="Verdana" w:cs="Arial"/>
          <w:b/>
          <w:sz w:val="18"/>
          <w:szCs w:val="18"/>
        </w:rPr>
      </w:pPr>
      <w:r>
        <w:rPr>
          <w:rFonts w:ascii="Verdana" w:hAnsi="Verdana" w:cs="Arial"/>
          <w:b/>
          <w:sz w:val="18"/>
          <w:szCs w:val="18"/>
        </w:rPr>
        <w:t>Tipo de Garantías requerido</w:t>
      </w:r>
    </w:p>
    <w:p w14:paraId="0E3A91E3" w14:textId="77777777" w:rsidR="003E79B0" w:rsidRDefault="003E79B0">
      <w:pPr>
        <w:shd w:val="clear" w:color="auto" w:fill="FFFFFF" w:themeFill="background1"/>
        <w:ind w:left="576"/>
        <w:jc w:val="both"/>
        <w:rPr>
          <w:rFonts w:ascii="Verdana" w:hAnsi="Verdana" w:cs="Arial"/>
          <w:b/>
          <w:sz w:val="18"/>
          <w:szCs w:val="18"/>
        </w:rPr>
      </w:pPr>
    </w:p>
    <w:p w14:paraId="77FB6BE8" w14:textId="77777777" w:rsidR="003E79B0" w:rsidRDefault="00EE5CE5">
      <w:pPr>
        <w:shd w:val="clear" w:color="auto" w:fill="FFFFFF" w:themeFill="background1"/>
        <w:ind w:left="709"/>
        <w:jc w:val="both"/>
        <w:rPr>
          <w:rFonts w:ascii="Verdana" w:hAnsi="Verdana" w:cs="Verdana"/>
          <w:sz w:val="18"/>
          <w:szCs w:val="18"/>
        </w:rPr>
      </w:pPr>
      <w:r>
        <w:rPr>
          <w:rFonts w:ascii="Verdana" w:hAnsi="Verdana" w:cs="Arial"/>
          <w:sz w:val="18"/>
          <w:szCs w:val="18"/>
          <w:lang w:val="es-BO"/>
        </w:rPr>
        <w:t xml:space="preserve">De acuerdo con lo establecido en el Artículo 13 del Reglamento para la Contratación Directa de obras, Adquisición de Material de Construcción y Servicios de Consultoría para Diseñar y Ejecutar Programas y Proyectos Estatales de vivienda, </w:t>
      </w:r>
      <w:r>
        <w:rPr>
          <w:rFonts w:ascii="Verdana" w:hAnsi="Verdana" w:cs="Verdana"/>
          <w:sz w:val="18"/>
          <w:szCs w:val="18"/>
        </w:rPr>
        <w:t>se establecen el siguiente tipo de Garantía que deberán expresar su carácter de renovable, irrevocable y de ejecución inmediata:</w:t>
      </w:r>
    </w:p>
    <w:p w14:paraId="03679733" w14:textId="77777777" w:rsidR="003E79B0" w:rsidRDefault="003E79B0">
      <w:pPr>
        <w:shd w:val="clear" w:color="auto" w:fill="FFFFFF" w:themeFill="background1"/>
        <w:ind w:left="426"/>
        <w:jc w:val="both"/>
        <w:rPr>
          <w:rFonts w:ascii="Verdana" w:hAnsi="Verdana" w:cs="Verdana"/>
          <w:sz w:val="18"/>
          <w:szCs w:val="18"/>
        </w:rPr>
      </w:pPr>
    </w:p>
    <w:p w14:paraId="38203301" w14:textId="77777777" w:rsidR="003E79B0" w:rsidRDefault="00EE5CE5">
      <w:pPr>
        <w:pStyle w:val="Prrafodelista"/>
        <w:numPr>
          <w:ilvl w:val="0"/>
          <w:numId w:val="22"/>
        </w:numPr>
        <w:shd w:val="clear" w:color="auto" w:fill="FFFFFF" w:themeFill="background1"/>
        <w:contextualSpacing/>
        <w:jc w:val="both"/>
        <w:rPr>
          <w:rFonts w:ascii="Verdana" w:hAnsi="Verdana" w:cs="Verdana"/>
          <w:sz w:val="18"/>
          <w:szCs w:val="18"/>
        </w:rPr>
      </w:pPr>
      <w:r>
        <w:rPr>
          <w:rFonts w:ascii="Verdana" w:hAnsi="Verdana" w:cs="Verdana"/>
          <w:b/>
          <w:sz w:val="18"/>
          <w:szCs w:val="18"/>
        </w:rPr>
        <w:t>Boleta de Garantía</w:t>
      </w:r>
      <w:r>
        <w:rPr>
          <w:rFonts w:ascii="Verdana" w:hAnsi="Verdana" w:cs="Verdana"/>
          <w:sz w:val="18"/>
          <w:szCs w:val="18"/>
        </w:rPr>
        <w:t>. Emitida por cualquier entidad de intermediación financiera bancaria o no bancaria, regulada y autorizada por la instancia competente;</w:t>
      </w:r>
    </w:p>
    <w:p w14:paraId="46517F09" w14:textId="77777777" w:rsidR="003E79B0" w:rsidRDefault="00EE5CE5">
      <w:pPr>
        <w:pStyle w:val="Prrafodelista"/>
        <w:numPr>
          <w:ilvl w:val="0"/>
          <w:numId w:val="22"/>
        </w:numPr>
        <w:jc w:val="both"/>
        <w:rPr>
          <w:rFonts w:ascii="Verdana" w:hAnsi="Verdana" w:cstheme="minorHAnsi"/>
          <w:sz w:val="18"/>
          <w:szCs w:val="18"/>
        </w:rPr>
      </w:pPr>
      <w:r>
        <w:rPr>
          <w:rFonts w:ascii="Verdana" w:hAnsi="Verdana" w:cstheme="minorHAnsi"/>
          <w:b/>
          <w:sz w:val="18"/>
          <w:szCs w:val="18"/>
        </w:rPr>
        <w:t>Garantía a Primer Requerimiento:</w:t>
      </w:r>
      <w:r>
        <w:rPr>
          <w:rFonts w:ascii="Verdana" w:hAnsi="Verdana" w:cstheme="minorHAnsi"/>
          <w:sz w:val="18"/>
          <w:szCs w:val="18"/>
        </w:rPr>
        <w:t xml:space="preserve"> Emitida por una entidad de intermediación financiera bancaria o no bancaria, regulada y autorizada por la instancia competente;</w:t>
      </w:r>
    </w:p>
    <w:p w14:paraId="3F8355A9" w14:textId="77777777" w:rsidR="003E79B0" w:rsidRDefault="003E79B0">
      <w:pPr>
        <w:shd w:val="clear" w:color="auto" w:fill="FFFFFF" w:themeFill="background1"/>
        <w:ind w:left="426"/>
        <w:rPr>
          <w:rFonts w:ascii="Verdana" w:hAnsi="Verdana" w:cs="Verdana"/>
          <w:sz w:val="18"/>
          <w:szCs w:val="18"/>
        </w:rPr>
      </w:pPr>
    </w:p>
    <w:p w14:paraId="2C7A029F" w14:textId="77777777" w:rsidR="003E79B0" w:rsidRDefault="00EE5CE5">
      <w:pPr>
        <w:numPr>
          <w:ilvl w:val="1"/>
          <w:numId w:val="14"/>
        </w:numPr>
        <w:shd w:val="clear" w:color="auto" w:fill="FFFFFF" w:themeFill="background1"/>
        <w:jc w:val="both"/>
        <w:rPr>
          <w:rFonts w:ascii="Verdana" w:hAnsi="Verdana"/>
          <w:b/>
          <w:sz w:val="18"/>
          <w:szCs w:val="18"/>
          <w:lang w:val="es-BO"/>
        </w:rPr>
      </w:pPr>
      <w:r>
        <w:rPr>
          <w:rFonts w:ascii="Verdana" w:hAnsi="Verdana" w:cs="Arial"/>
          <w:b/>
          <w:sz w:val="18"/>
          <w:szCs w:val="18"/>
          <w:lang w:val="es-BO"/>
        </w:rPr>
        <w:t>Garantías según el objeto</w:t>
      </w:r>
    </w:p>
    <w:p w14:paraId="5FC35983" w14:textId="77777777" w:rsidR="003E79B0" w:rsidRDefault="003E79B0">
      <w:pPr>
        <w:pStyle w:val="Default"/>
        <w:shd w:val="clear" w:color="auto" w:fill="FFFFFF" w:themeFill="background1"/>
        <w:jc w:val="both"/>
        <w:rPr>
          <w:rFonts w:ascii="Verdana" w:hAnsi="Verdana"/>
          <w:color w:val="auto"/>
          <w:sz w:val="18"/>
          <w:szCs w:val="18"/>
          <w:lang w:val="es-BO"/>
        </w:rPr>
      </w:pPr>
    </w:p>
    <w:p w14:paraId="644DE8EE" w14:textId="77777777" w:rsidR="003E79B0" w:rsidRDefault="00EE5CE5">
      <w:pPr>
        <w:pStyle w:val="Default"/>
        <w:shd w:val="clear" w:color="auto" w:fill="FFFFFF" w:themeFill="background1"/>
        <w:ind w:left="851"/>
        <w:jc w:val="both"/>
        <w:rPr>
          <w:rFonts w:ascii="Verdana" w:hAnsi="Verdana"/>
          <w:color w:val="auto"/>
          <w:sz w:val="18"/>
          <w:szCs w:val="18"/>
          <w:lang w:val="es-BO"/>
        </w:rPr>
      </w:pPr>
      <w:r>
        <w:rPr>
          <w:rFonts w:ascii="Verdana" w:hAnsi="Verdana"/>
          <w:color w:val="auto"/>
          <w:sz w:val="18"/>
          <w:szCs w:val="18"/>
          <w:lang w:val="es-BO"/>
        </w:rPr>
        <w:t>Las garantías para este proceso de contratación son:</w:t>
      </w:r>
    </w:p>
    <w:p w14:paraId="1BEDD359" w14:textId="77777777" w:rsidR="003E79B0" w:rsidRDefault="003E79B0">
      <w:pPr>
        <w:pStyle w:val="Default"/>
        <w:shd w:val="clear" w:color="auto" w:fill="FFFFFF" w:themeFill="background1"/>
        <w:ind w:left="576"/>
        <w:jc w:val="both"/>
        <w:rPr>
          <w:rFonts w:ascii="Verdana" w:hAnsi="Verdana"/>
          <w:color w:val="auto"/>
          <w:sz w:val="18"/>
          <w:szCs w:val="18"/>
          <w:lang w:val="es-BO"/>
        </w:rPr>
      </w:pPr>
    </w:p>
    <w:p w14:paraId="0DD1AB7E" w14:textId="77777777" w:rsidR="003E79B0" w:rsidRDefault="00EE5CE5">
      <w:pPr>
        <w:pStyle w:val="Prrafodelista"/>
        <w:numPr>
          <w:ilvl w:val="0"/>
          <w:numId w:val="26"/>
        </w:numPr>
        <w:shd w:val="clear" w:color="auto" w:fill="FFFFFF" w:themeFill="background1"/>
        <w:ind w:left="1276" w:hanging="425"/>
        <w:jc w:val="both"/>
        <w:rPr>
          <w:rFonts w:ascii="Verdana" w:hAnsi="Verdana" w:cstheme="minorHAnsi"/>
          <w:sz w:val="18"/>
          <w:szCs w:val="18"/>
        </w:rPr>
      </w:pPr>
      <w:r>
        <w:rPr>
          <w:rFonts w:ascii="Verdana" w:hAnsi="Verdana" w:cstheme="minorHAnsi"/>
          <w:b/>
          <w:sz w:val="18"/>
          <w:szCs w:val="18"/>
        </w:rPr>
        <w:t>Garantía de Seriedad de Propuesta</w:t>
      </w:r>
      <w:r>
        <w:rPr>
          <w:rFonts w:ascii="Verdana" w:hAnsi="Verdana" w:cstheme="minorHAnsi"/>
          <w:sz w:val="18"/>
          <w:szCs w:val="18"/>
        </w:rPr>
        <w:t>: La AEVIVIENDA, solicitará</w:t>
      </w:r>
      <w:r>
        <w:rPr>
          <w:rFonts w:ascii="Verdana" w:hAnsi="Verdana" w:cstheme="minorHAnsi"/>
          <w:sz w:val="18"/>
        </w:rPr>
        <w:t xml:space="preserve"> la presentación de la Garantía de Seriedad de Propuesta</w:t>
      </w:r>
      <w:r>
        <w:rPr>
          <w:rFonts w:ascii="Verdana" w:hAnsi="Verdana" w:cstheme="minorHAnsi"/>
          <w:sz w:val="18"/>
          <w:szCs w:val="18"/>
        </w:rPr>
        <w:t xml:space="preserve">, sólo para contrataciones con Precio Referencial mayor a Bs1.000.000.- (UN MILLÓN 00/100 BOLIVIANOS). </w:t>
      </w:r>
    </w:p>
    <w:p w14:paraId="3FACB00E" w14:textId="77777777" w:rsidR="003E79B0" w:rsidRDefault="003E79B0">
      <w:pPr>
        <w:pStyle w:val="Prrafodelista"/>
        <w:shd w:val="clear" w:color="auto" w:fill="FFFFFF" w:themeFill="background1"/>
        <w:ind w:left="1276"/>
        <w:jc w:val="both"/>
        <w:rPr>
          <w:rFonts w:ascii="Verdana" w:hAnsi="Verdana" w:cstheme="minorHAnsi"/>
          <w:sz w:val="18"/>
          <w:szCs w:val="18"/>
        </w:rPr>
      </w:pPr>
    </w:p>
    <w:p w14:paraId="5EEAD42A" w14:textId="77777777" w:rsidR="003E79B0" w:rsidRDefault="00EE5CE5">
      <w:pPr>
        <w:pStyle w:val="Prrafodelista"/>
        <w:shd w:val="clear" w:color="auto" w:fill="FFFFFF" w:themeFill="background1"/>
        <w:ind w:left="1276"/>
        <w:jc w:val="both"/>
        <w:rPr>
          <w:rFonts w:ascii="Verdana" w:hAnsi="Verdana" w:cstheme="minorHAnsi"/>
          <w:sz w:val="18"/>
          <w:szCs w:val="18"/>
        </w:rPr>
      </w:pPr>
      <w:r>
        <w:rPr>
          <w:rFonts w:ascii="Verdana" w:hAnsi="Verdana" w:cstheme="minorHAnsi"/>
          <w:sz w:val="18"/>
          <w:szCs w:val="18"/>
        </w:rPr>
        <w:t xml:space="preserve">La Garantía de seriedad de propuesta, tiene por objeto garantizar que los proponentes participan de buena fe y con la intención de culminar el proceso de la contratación directa. Será por un monto equivalente al </w:t>
      </w:r>
      <w:r>
        <w:rPr>
          <w:rFonts w:ascii="Verdana" w:hAnsi="Verdana" w:cstheme="minorHAnsi"/>
          <w:color w:val="0070C0"/>
          <w:sz w:val="18"/>
          <w:szCs w:val="18"/>
        </w:rPr>
        <w:t xml:space="preserve">cero punto veinticinco por ciento (0.25%) </w:t>
      </w:r>
      <w:r>
        <w:rPr>
          <w:rFonts w:ascii="Verdana" w:hAnsi="Verdana" w:cstheme="minorHAnsi"/>
          <w:sz w:val="18"/>
          <w:szCs w:val="18"/>
        </w:rPr>
        <w:t>del precio referencial de la contratación.</w:t>
      </w:r>
    </w:p>
    <w:p w14:paraId="71DA293E" w14:textId="77777777" w:rsidR="003E79B0" w:rsidRDefault="003E79B0">
      <w:pPr>
        <w:pStyle w:val="Prrafodelista"/>
        <w:shd w:val="clear" w:color="auto" w:fill="FFFFFF" w:themeFill="background1"/>
        <w:ind w:left="1276"/>
        <w:jc w:val="both"/>
        <w:rPr>
          <w:rFonts w:ascii="Verdana" w:hAnsi="Verdana" w:cstheme="minorHAnsi"/>
          <w:sz w:val="18"/>
          <w:szCs w:val="18"/>
        </w:rPr>
      </w:pPr>
    </w:p>
    <w:p w14:paraId="596D357E" w14:textId="77777777" w:rsidR="003E79B0" w:rsidRDefault="00EE5CE5">
      <w:pPr>
        <w:pStyle w:val="Prrafodelista"/>
        <w:ind w:left="1276"/>
        <w:jc w:val="both"/>
        <w:rPr>
          <w:rFonts w:ascii="Verdana" w:hAnsi="Verdana" w:cstheme="minorHAnsi"/>
          <w:sz w:val="18"/>
        </w:rPr>
      </w:pPr>
      <w:r>
        <w:rPr>
          <w:rFonts w:ascii="Verdana" w:hAnsi="Verdana" w:cstheme="minorHAnsi"/>
          <w:sz w:val="18"/>
        </w:rPr>
        <w:t>La vigencia de esta garantía deberá tener noventa (90) días calendario, a partir de la fecha de la apertura de propuesta establecida en el DCD.</w:t>
      </w:r>
    </w:p>
    <w:p w14:paraId="4DAA1A49" w14:textId="77777777" w:rsidR="003E79B0" w:rsidRDefault="003E79B0">
      <w:pPr>
        <w:pStyle w:val="Prrafodelista"/>
        <w:shd w:val="clear" w:color="auto" w:fill="FFFFFF" w:themeFill="background1"/>
        <w:ind w:left="1276"/>
        <w:jc w:val="both"/>
        <w:rPr>
          <w:rFonts w:ascii="Verdana" w:hAnsi="Verdana" w:cstheme="minorHAnsi"/>
          <w:sz w:val="18"/>
          <w:szCs w:val="18"/>
        </w:rPr>
      </w:pPr>
    </w:p>
    <w:p w14:paraId="11BF317F" w14:textId="77777777" w:rsidR="003E79B0" w:rsidRDefault="00EE5CE5">
      <w:pPr>
        <w:pStyle w:val="Prrafodelista"/>
        <w:shd w:val="clear" w:color="auto" w:fill="FFFFFF" w:themeFill="background1"/>
        <w:ind w:left="1276"/>
        <w:jc w:val="both"/>
        <w:rPr>
          <w:rFonts w:ascii="Verdana" w:hAnsi="Verdana" w:cstheme="minorHAnsi"/>
          <w:sz w:val="18"/>
          <w:szCs w:val="18"/>
        </w:rPr>
      </w:pPr>
      <w:r>
        <w:rPr>
          <w:rFonts w:ascii="Verdana" w:hAnsi="Verdana" w:cstheme="minorHAnsi"/>
          <w:sz w:val="18"/>
          <w:szCs w:val="18"/>
        </w:rPr>
        <w:t>La Garantía de Seriedad de Propuesta será devuelta conforme a lo establecido en el DCD.</w:t>
      </w:r>
    </w:p>
    <w:p w14:paraId="6EDA99D8" w14:textId="77777777" w:rsidR="003E79B0" w:rsidRDefault="003E79B0">
      <w:pPr>
        <w:pStyle w:val="Prrafodelista"/>
        <w:shd w:val="clear" w:color="auto" w:fill="FFFFFF" w:themeFill="background1"/>
        <w:ind w:left="1276"/>
        <w:jc w:val="both"/>
        <w:rPr>
          <w:rFonts w:ascii="Verdana" w:hAnsi="Verdana" w:cstheme="minorHAnsi"/>
          <w:sz w:val="18"/>
          <w:szCs w:val="18"/>
        </w:rPr>
      </w:pPr>
    </w:p>
    <w:p w14:paraId="534CE2F6" w14:textId="77777777" w:rsidR="003E79B0" w:rsidRDefault="00EE5CE5">
      <w:pPr>
        <w:pStyle w:val="Prrafodelista"/>
        <w:numPr>
          <w:ilvl w:val="0"/>
          <w:numId w:val="26"/>
        </w:numPr>
        <w:shd w:val="clear" w:color="auto" w:fill="FFFFFF" w:themeFill="background1"/>
        <w:ind w:left="1276" w:hanging="425"/>
        <w:jc w:val="both"/>
        <w:rPr>
          <w:rFonts w:ascii="Verdana" w:hAnsi="Verdana" w:cstheme="minorHAnsi"/>
        </w:rPr>
      </w:pPr>
      <w:r>
        <w:rPr>
          <w:rFonts w:ascii="Verdana" w:hAnsi="Verdana" w:cs="Verdana"/>
          <w:b/>
          <w:bCs/>
          <w:sz w:val="18"/>
          <w:szCs w:val="18"/>
        </w:rPr>
        <w:t>Garantía de Cumplimiento de Contrato</w:t>
      </w:r>
      <w:r>
        <w:rPr>
          <w:rFonts w:ascii="Verdana" w:hAnsi="Verdana" w:cstheme="minorHAnsi"/>
        </w:rPr>
        <w:t xml:space="preserve">: </w:t>
      </w:r>
      <w:r>
        <w:rPr>
          <w:rFonts w:ascii="Verdana" w:hAnsi="Verdana" w:cstheme="minorHAnsi"/>
          <w:sz w:val="18"/>
          <w:szCs w:val="18"/>
        </w:rPr>
        <w:t>La AEVIVIENDA solicitará la Garantía de Cumplimiento de Contrato equivalente al siete por ciento (7%) del monto total del contrato.</w:t>
      </w:r>
    </w:p>
    <w:p w14:paraId="47ABDBFF" w14:textId="77777777" w:rsidR="003E79B0" w:rsidRDefault="00EE5CE5">
      <w:pPr>
        <w:pStyle w:val="Prrafodelista"/>
        <w:shd w:val="clear" w:color="auto" w:fill="FFFFFF" w:themeFill="background1"/>
        <w:ind w:left="1276"/>
        <w:jc w:val="both"/>
        <w:rPr>
          <w:rFonts w:ascii="Verdana" w:hAnsi="Verdana" w:cstheme="minorHAnsi"/>
          <w:sz w:val="18"/>
          <w:szCs w:val="18"/>
        </w:rPr>
      </w:pPr>
      <w:r>
        <w:rPr>
          <w:rFonts w:ascii="Verdana" w:hAnsi="Verdana" w:cstheme="minorHAnsi"/>
          <w:sz w:val="18"/>
          <w:szCs w:val="18"/>
        </w:rPr>
        <w:t>La Garantía de Cumplimiento de Contrato, tiene por objeto garantizar la conclusión y entrega del objeto del Contrato.</w:t>
      </w:r>
    </w:p>
    <w:p w14:paraId="27239D4E" w14:textId="77777777" w:rsidR="003E79B0" w:rsidRDefault="003E79B0">
      <w:pPr>
        <w:pStyle w:val="Prrafodelista"/>
        <w:shd w:val="clear" w:color="auto" w:fill="FFFFFF" w:themeFill="background1"/>
        <w:ind w:left="1276"/>
        <w:jc w:val="both"/>
        <w:rPr>
          <w:rFonts w:ascii="Verdana" w:hAnsi="Verdana" w:cstheme="minorHAnsi"/>
          <w:sz w:val="18"/>
          <w:szCs w:val="18"/>
        </w:rPr>
      </w:pPr>
    </w:p>
    <w:p w14:paraId="1C5680BF" w14:textId="77777777" w:rsidR="003E79B0" w:rsidRDefault="00EE5CE5">
      <w:pPr>
        <w:pStyle w:val="Prrafodelista"/>
        <w:ind w:left="1276"/>
        <w:jc w:val="both"/>
        <w:rPr>
          <w:rFonts w:ascii="Verdana" w:hAnsi="Verdana" w:cstheme="minorHAnsi"/>
          <w:sz w:val="18"/>
          <w:szCs w:val="18"/>
        </w:rPr>
      </w:pPr>
      <w:r>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3D95D6D6" w14:textId="77777777" w:rsidR="003E79B0" w:rsidRDefault="003E79B0">
      <w:pPr>
        <w:pStyle w:val="Prrafodelista"/>
        <w:ind w:left="1276"/>
        <w:jc w:val="both"/>
        <w:rPr>
          <w:rFonts w:ascii="Verdana" w:hAnsi="Verdana" w:cstheme="minorHAnsi"/>
          <w:sz w:val="18"/>
          <w:szCs w:val="18"/>
        </w:rPr>
      </w:pPr>
    </w:p>
    <w:p w14:paraId="385F931B" w14:textId="77777777" w:rsidR="003E79B0" w:rsidRDefault="00EE5CE5">
      <w:pPr>
        <w:pStyle w:val="Prrafodelista"/>
        <w:ind w:left="1276"/>
        <w:jc w:val="both"/>
        <w:rPr>
          <w:rFonts w:ascii="Verdana" w:hAnsi="Verdana" w:cstheme="minorHAnsi"/>
          <w:sz w:val="18"/>
          <w:szCs w:val="18"/>
        </w:rPr>
      </w:pPr>
      <w:r>
        <w:rPr>
          <w:rFonts w:ascii="Verdana" w:hAnsi="Verdana" w:cstheme="minorHAnsi"/>
          <w:sz w:val="18"/>
          <w:szCs w:val="18"/>
        </w:rPr>
        <w:lastRenderedPageBreak/>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14:paraId="459B3199" w14:textId="77777777" w:rsidR="003E79B0" w:rsidRDefault="003E79B0">
      <w:pPr>
        <w:pStyle w:val="Prrafodelista"/>
        <w:ind w:left="1276"/>
        <w:jc w:val="both"/>
        <w:rPr>
          <w:rFonts w:ascii="Verdana" w:hAnsi="Verdana" w:cstheme="minorHAnsi"/>
          <w:sz w:val="18"/>
          <w:szCs w:val="18"/>
        </w:rPr>
      </w:pPr>
    </w:p>
    <w:p w14:paraId="6DCA9CA9" w14:textId="77777777" w:rsidR="003E79B0" w:rsidRDefault="00EE5CE5">
      <w:pPr>
        <w:pStyle w:val="Prrafodelista"/>
        <w:ind w:left="1276"/>
        <w:jc w:val="both"/>
        <w:rPr>
          <w:rFonts w:ascii="Verdana" w:hAnsi="Verdana" w:cstheme="minorHAnsi"/>
          <w:sz w:val="18"/>
          <w:szCs w:val="18"/>
        </w:rPr>
      </w:pPr>
      <w:r>
        <w:rPr>
          <w:rFonts w:ascii="Verdana" w:hAnsi="Verdana" w:cstheme="minorHAnsi"/>
          <w:sz w:val="18"/>
          <w:szCs w:val="18"/>
        </w:rPr>
        <w:t xml:space="preserve">La vigencia de la garantía será computable a partir de la firma del contrato hasta la recepción del servicio de consultoría. </w:t>
      </w:r>
    </w:p>
    <w:p w14:paraId="10E8F6AF" w14:textId="77777777" w:rsidR="003E79B0" w:rsidRDefault="003E79B0">
      <w:pPr>
        <w:pStyle w:val="Default"/>
        <w:spacing w:line="260" w:lineRule="atLeast"/>
        <w:ind w:left="1276"/>
        <w:jc w:val="both"/>
        <w:rPr>
          <w:rFonts w:ascii="Tahoma" w:hAnsi="Tahoma" w:cs="Tahoma"/>
          <w:strike/>
          <w:color w:val="auto"/>
          <w:sz w:val="20"/>
          <w:szCs w:val="20"/>
          <w:lang w:eastAsia="en-US"/>
        </w:rPr>
      </w:pPr>
    </w:p>
    <w:p w14:paraId="544C51A5" w14:textId="77777777" w:rsidR="003E79B0" w:rsidRDefault="00EE5CE5">
      <w:pPr>
        <w:pStyle w:val="Prrafodelista"/>
        <w:numPr>
          <w:ilvl w:val="0"/>
          <w:numId w:val="26"/>
        </w:numPr>
        <w:shd w:val="clear" w:color="auto" w:fill="FFFFFF" w:themeFill="background1"/>
        <w:ind w:left="1276" w:hanging="425"/>
        <w:jc w:val="both"/>
        <w:rPr>
          <w:rFonts w:ascii="Verdana" w:hAnsi="Verdana" w:cs="Verdana"/>
          <w:b/>
          <w:bCs/>
          <w:sz w:val="18"/>
          <w:szCs w:val="18"/>
          <w:lang w:eastAsia="es-ES"/>
        </w:rPr>
      </w:pPr>
      <w:r>
        <w:rPr>
          <w:rFonts w:ascii="Verdana" w:hAnsi="Verdana" w:cs="Verdana"/>
          <w:b/>
          <w:bCs/>
          <w:sz w:val="18"/>
          <w:szCs w:val="18"/>
          <w:lang w:eastAsia="es-ES"/>
        </w:rPr>
        <w:t>Garantía de Correcta Inversión de Anticipo para el componente de Provisión/Dotación de Materiales de Construcción:</w:t>
      </w:r>
    </w:p>
    <w:p w14:paraId="0EE4F804" w14:textId="77777777" w:rsidR="003E79B0" w:rsidRDefault="003E79B0">
      <w:pPr>
        <w:shd w:val="clear" w:color="auto" w:fill="FFFFFF" w:themeFill="background1"/>
        <w:ind w:left="576"/>
        <w:jc w:val="both"/>
        <w:rPr>
          <w:rFonts w:ascii="Verdana" w:hAnsi="Verdana" w:cs="Verdana"/>
          <w:b/>
          <w:bCs/>
          <w:sz w:val="18"/>
          <w:szCs w:val="18"/>
          <w:lang w:eastAsia="es-ES"/>
        </w:rPr>
      </w:pPr>
    </w:p>
    <w:p w14:paraId="010B7977" w14:textId="77777777" w:rsidR="003E79B0" w:rsidRDefault="00EE5CE5">
      <w:pPr>
        <w:shd w:val="clear" w:color="auto" w:fill="FFFFFF" w:themeFill="background1"/>
        <w:ind w:left="1276"/>
        <w:jc w:val="both"/>
        <w:rPr>
          <w:rFonts w:ascii="Verdana" w:hAnsi="Verdana" w:cstheme="minorHAnsi"/>
          <w:sz w:val="18"/>
          <w:szCs w:val="18"/>
        </w:rPr>
      </w:pPr>
      <w:r>
        <w:rPr>
          <w:rFonts w:ascii="Verdana" w:hAnsi="Verdana" w:cstheme="minorHAnsi"/>
          <w:sz w:val="18"/>
          <w:szCs w:val="18"/>
        </w:rPr>
        <w:t>Tiene por objeto garantizar la devolución del monto entregado al proponente por concepto de anticipo inicial.</w:t>
      </w:r>
    </w:p>
    <w:p w14:paraId="303F6CB3" w14:textId="77777777" w:rsidR="003E79B0" w:rsidRDefault="00EE5CE5">
      <w:pPr>
        <w:shd w:val="clear" w:color="auto" w:fill="FFFFFF" w:themeFill="background1"/>
        <w:ind w:left="1276"/>
        <w:jc w:val="both"/>
        <w:rPr>
          <w:rFonts w:ascii="Verdana" w:hAnsi="Verdana" w:cstheme="minorHAnsi"/>
          <w:sz w:val="18"/>
          <w:szCs w:val="18"/>
        </w:rPr>
      </w:pPr>
      <w:r>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0C39D7CA" w14:textId="77777777" w:rsidR="003E79B0" w:rsidRDefault="00EE5CE5">
      <w:pPr>
        <w:shd w:val="clear" w:color="auto" w:fill="FFFFFF" w:themeFill="background1"/>
        <w:ind w:left="1276"/>
        <w:jc w:val="both"/>
        <w:rPr>
          <w:rFonts w:ascii="Verdana" w:hAnsi="Verdana" w:cstheme="minorHAnsi"/>
          <w:sz w:val="18"/>
          <w:szCs w:val="18"/>
        </w:rPr>
      </w:pPr>
      <w:r>
        <w:rPr>
          <w:rFonts w:ascii="Verdana" w:hAnsi="Verdana" w:cstheme="minorHAnsi"/>
          <w:sz w:val="18"/>
          <w:szCs w:val="18"/>
        </w:rPr>
        <w:t>Conforme a la Entidad Ejecutora reponga el monto del anticipo otorgado, se podrá reajustar la garantía en la misma proporción.</w:t>
      </w:r>
    </w:p>
    <w:p w14:paraId="2218074F" w14:textId="77777777" w:rsidR="003E79B0" w:rsidRDefault="003E79B0">
      <w:pPr>
        <w:shd w:val="clear" w:color="auto" w:fill="FFFFFF" w:themeFill="background1"/>
        <w:ind w:left="1276"/>
        <w:jc w:val="both"/>
        <w:rPr>
          <w:rFonts w:ascii="Verdana" w:hAnsi="Verdana" w:cstheme="minorHAnsi"/>
          <w:sz w:val="18"/>
          <w:szCs w:val="18"/>
        </w:rPr>
      </w:pPr>
    </w:p>
    <w:p w14:paraId="0EDD3642" w14:textId="77777777" w:rsidR="003E79B0" w:rsidRDefault="00EE5CE5">
      <w:pPr>
        <w:shd w:val="clear" w:color="auto" w:fill="FFFFFF" w:themeFill="background1"/>
        <w:ind w:left="1276"/>
        <w:jc w:val="both"/>
        <w:rPr>
          <w:rFonts w:ascii="Verdana" w:hAnsi="Verdana" w:cstheme="minorHAnsi"/>
          <w:sz w:val="18"/>
          <w:szCs w:val="18"/>
        </w:rPr>
      </w:pPr>
      <w:r>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577747EC" w14:textId="77777777" w:rsidR="003E79B0" w:rsidRDefault="003E79B0">
      <w:pPr>
        <w:shd w:val="clear" w:color="auto" w:fill="FFFFFF" w:themeFill="background1"/>
        <w:jc w:val="both"/>
        <w:rPr>
          <w:rFonts w:ascii="Verdana" w:hAnsi="Verdana" w:cs="Arial"/>
          <w:b/>
          <w:sz w:val="14"/>
          <w:szCs w:val="18"/>
          <w:lang w:val="es-BO"/>
        </w:rPr>
      </w:pPr>
    </w:p>
    <w:p w14:paraId="160F04F0" w14:textId="77777777" w:rsidR="003E79B0" w:rsidRDefault="00EE5CE5">
      <w:pPr>
        <w:numPr>
          <w:ilvl w:val="1"/>
          <w:numId w:val="14"/>
        </w:numPr>
        <w:shd w:val="clear" w:color="auto" w:fill="FFFFFF" w:themeFill="background1"/>
        <w:jc w:val="both"/>
        <w:rPr>
          <w:rFonts w:ascii="Verdana" w:hAnsi="Verdana" w:cs="Arial"/>
          <w:b/>
          <w:sz w:val="18"/>
          <w:szCs w:val="18"/>
          <w:lang w:val="es-BO"/>
        </w:rPr>
      </w:pPr>
      <w:r>
        <w:rPr>
          <w:rFonts w:ascii="Verdana" w:hAnsi="Verdana" w:cs="Arial"/>
          <w:b/>
          <w:sz w:val="18"/>
          <w:szCs w:val="18"/>
          <w:lang w:val="es-BO"/>
        </w:rPr>
        <w:t>Ejecución de la Garantía de Seriedad de Propuesta</w:t>
      </w:r>
    </w:p>
    <w:p w14:paraId="593D1F09" w14:textId="77777777" w:rsidR="003E79B0" w:rsidRDefault="003E79B0">
      <w:pPr>
        <w:shd w:val="clear" w:color="auto" w:fill="FFFFFF" w:themeFill="background1"/>
        <w:jc w:val="both"/>
        <w:rPr>
          <w:rFonts w:ascii="Verdana" w:hAnsi="Verdana" w:cs="Arial"/>
          <w:sz w:val="18"/>
          <w:szCs w:val="18"/>
          <w:lang w:val="es-BO"/>
        </w:rPr>
      </w:pPr>
    </w:p>
    <w:p w14:paraId="18DC90C9" w14:textId="77777777" w:rsidR="003E79B0" w:rsidRDefault="00EE5CE5">
      <w:pPr>
        <w:shd w:val="clear" w:color="auto" w:fill="FFFFFF" w:themeFill="background1"/>
        <w:ind w:left="851"/>
        <w:jc w:val="both"/>
        <w:rPr>
          <w:rFonts w:ascii="Verdana" w:hAnsi="Verdana" w:cs="Arial"/>
          <w:sz w:val="18"/>
          <w:szCs w:val="18"/>
          <w:lang w:val="es-BO"/>
        </w:rPr>
      </w:pPr>
      <w:r>
        <w:rPr>
          <w:rFonts w:ascii="Verdana" w:hAnsi="Verdana" w:cs="Arial"/>
          <w:sz w:val="18"/>
          <w:szCs w:val="18"/>
        </w:rPr>
        <w:t xml:space="preserve">La Garantía de Seriedad de Propuesta será ejecutada y se consolidará a favor de la entidad, cuando:  </w:t>
      </w:r>
    </w:p>
    <w:p w14:paraId="60AB33CD" w14:textId="77777777" w:rsidR="003E79B0" w:rsidRDefault="003E79B0">
      <w:pPr>
        <w:shd w:val="clear" w:color="auto" w:fill="FFFFFF" w:themeFill="background1"/>
        <w:ind w:left="1134" w:hanging="283"/>
        <w:jc w:val="both"/>
        <w:rPr>
          <w:rFonts w:ascii="Verdana" w:hAnsi="Verdana" w:cs="Arial"/>
          <w:sz w:val="18"/>
          <w:szCs w:val="18"/>
          <w:lang w:val="es-BO"/>
        </w:rPr>
      </w:pPr>
    </w:p>
    <w:p w14:paraId="22EF35F0" w14:textId="77777777" w:rsidR="003E79B0" w:rsidRDefault="00EE5CE5">
      <w:pPr>
        <w:pStyle w:val="Prrafodelista"/>
        <w:numPr>
          <w:ilvl w:val="0"/>
          <w:numId w:val="23"/>
        </w:numPr>
        <w:shd w:val="clear" w:color="auto" w:fill="FFFFFF" w:themeFill="background1"/>
        <w:ind w:left="1134" w:hanging="283"/>
        <w:jc w:val="both"/>
        <w:rPr>
          <w:rFonts w:ascii="Verdana" w:hAnsi="Verdana" w:cs="Arial"/>
          <w:sz w:val="18"/>
          <w:szCs w:val="18"/>
          <w:lang w:val="es-BO"/>
        </w:rPr>
      </w:pPr>
      <w:r>
        <w:rPr>
          <w:rFonts w:ascii="Verdana" w:hAnsi="Verdana" w:cs="Arial"/>
          <w:sz w:val="18"/>
          <w:szCs w:val="18"/>
          <w:lang w:val="es-BO"/>
        </w:rPr>
        <w:t>El proponente decida retirar su propuesta con posterioridad al plazo límite de presentación de propuestas;</w:t>
      </w:r>
    </w:p>
    <w:p w14:paraId="4DF4F255" w14:textId="77777777" w:rsidR="003E79B0" w:rsidRDefault="00EE5CE5">
      <w:pPr>
        <w:pStyle w:val="Prrafodelista"/>
        <w:numPr>
          <w:ilvl w:val="0"/>
          <w:numId w:val="23"/>
        </w:numPr>
        <w:shd w:val="clear" w:color="auto" w:fill="FFFFFF" w:themeFill="background1"/>
        <w:ind w:left="1134" w:hanging="283"/>
        <w:jc w:val="both"/>
        <w:rPr>
          <w:rFonts w:ascii="Verdana" w:hAnsi="Verdana" w:cs="Arial"/>
          <w:sz w:val="18"/>
          <w:szCs w:val="18"/>
          <w:lang w:val="es-BO"/>
        </w:rPr>
      </w:pPr>
      <w:r>
        <w:rPr>
          <w:rFonts w:ascii="Verdana" w:hAnsi="Verdana" w:cs="Arial"/>
          <w:sz w:val="18"/>
          <w:szCs w:val="18"/>
          <w:lang w:val="es-BO"/>
        </w:rPr>
        <w:t>Se compruebe falsedad en la información declarada en el Formulario de Presentación de Propuesta (Formulario A-1);</w:t>
      </w:r>
    </w:p>
    <w:p w14:paraId="49017EEB" w14:textId="77777777" w:rsidR="003E79B0" w:rsidRDefault="00EE5CE5">
      <w:pPr>
        <w:pStyle w:val="Prrafodelista"/>
        <w:numPr>
          <w:ilvl w:val="0"/>
          <w:numId w:val="23"/>
        </w:numPr>
        <w:shd w:val="clear" w:color="auto" w:fill="FFFFFF" w:themeFill="background1"/>
        <w:ind w:left="1134" w:hanging="283"/>
        <w:jc w:val="both"/>
        <w:rPr>
          <w:rFonts w:ascii="Verdana" w:hAnsi="Verdana" w:cs="Arial"/>
          <w:sz w:val="18"/>
          <w:szCs w:val="18"/>
          <w:lang w:val="es-BO"/>
        </w:rPr>
      </w:pPr>
      <w:r>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596EE79E" w14:textId="77777777" w:rsidR="003E79B0" w:rsidRDefault="00EE5CE5">
      <w:pPr>
        <w:pStyle w:val="Prrafodelista"/>
        <w:numPr>
          <w:ilvl w:val="0"/>
          <w:numId w:val="23"/>
        </w:numPr>
        <w:shd w:val="clear" w:color="auto" w:fill="FFFFFF" w:themeFill="background1"/>
        <w:ind w:left="1134" w:hanging="283"/>
        <w:jc w:val="both"/>
        <w:rPr>
          <w:rFonts w:ascii="Verdana" w:hAnsi="Verdana" w:cs="Arial"/>
          <w:sz w:val="18"/>
          <w:szCs w:val="18"/>
          <w:lang w:val="es-BO"/>
        </w:rPr>
      </w:pPr>
      <w:r>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0EB887F8" w14:textId="77777777" w:rsidR="003E79B0" w:rsidRDefault="00EE5CE5">
      <w:pPr>
        <w:pStyle w:val="Prrafodelista"/>
        <w:numPr>
          <w:ilvl w:val="0"/>
          <w:numId w:val="23"/>
        </w:numPr>
        <w:shd w:val="clear" w:color="auto" w:fill="FFFFFF" w:themeFill="background1"/>
        <w:ind w:left="1134" w:hanging="283"/>
        <w:jc w:val="both"/>
        <w:rPr>
          <w:rFonts w:ascii="Verdana" w:hAnsi="Verdana" w:cs="Arial"/>
          <w:sz w:val="18"/>
          <w:szCs w:val="18"/>
          <w:lang w:val="es-BO"/>
        </w:rPr>
      </w:pPr>
      <w:r>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5844FA54" w14:textId="77777777" w:rsidR="003E79B0" w:rsidRDefault="003E79B0">
      <w:pPr>
        <w:shd w:val="clear" w:color="auto" w:fill="FFFFFF" w:themeFill="background1"/>
        <w:jc w:val="both"/>
        <w:rPr>
          <w:rFonts w:ascii="Verdana" w:hAnsi="Verdana" w:cs="Arial"/>
          <w:sz w:val="18"/>
          <w:szCs w:val="18"/>
          <w:lang w:val="es-BO"/>
        </w:rPr>
      </w:pPr>
    </w:p>
    <w:p w14:paraId="69443C0F" w14:textId="77777777" w:rsidR="003E79B0" w:rsidRDefault="00EE5CE5">
      <w:pPr>
        <w:pStyle w:val="Prrafodelista"/>
        <w:numPr>
          <w:ilvl w:val="1"/>
          <w:numId w:val="14"/>
        </w:numPr>
        <w:shd w:val="clear" w:color="auto" w:fill="FFFFFF" w:themeFill="background1"/>
        <w:jc w:val="both"/>
        <w:rPr>
          <w:rFonts w:ascii="Verdana" w:hAnsi="Verdana" w:cs="Arial"/>
          <w:b/>
          <w:sz w:val="18"/>
          <w:szCs w:val="18"/>
          <w:lang w:val="es-BO"/>
        </w:rPr>
      </w:pPr>
      <w:r>
        <w:rPr>
          <w:rFonts w:ascii="Verdana" w:hAnsi="Verdana" w:cs="Arial"/>
          <w:b/>
          <w:sz w:val="18"/>
          <w:szCs w:val="18"/>
          <w:lang w:val="es-BO"/>
        </w:rPr>
        <w:t>Devolución de la Garantía de Seriedad de Propuesta</w:t>
      </w:r>
    </w:p>
    <w:p w14:paraId="79C0F997" w14:textId="77777777" w:rsidR="003E79B0" w:rsidRDefault="003E79B0">
      <w:pPr>
        <w:shd w:val="clear" w:color="auto" w:fill="FFFFFF" w:themeFill="background1"/>
        <w:jc w:val="both"/>
        <w:rPr>
          <w:lang w:val="es-BO"/>
        </w:rPr>
      </w:pPr>
    </w:p>
    <w:p w14:paraId="7B341681" w14:textId="77777777" w:rsidR="003E79B0" w:rsidRDefault="00EE5CE5">
      <w:pPr>
        <w:shd w:val="clear" w:color="auto" w:fill="FFFFFF" w:themeFill="background1"/>
        <w:ind w:left="851"/>
        <w:jc w:val="both"/>
        <w:rPr>
          <w:rFonts w:ascii="Verdana" w:hAnsi="Verdana" w:cs="Arial"/>
          <w:sz w:val="18"/>
          <w:szCs w:val="18"/>
        </w:rPr>
      </w:pPr>
      <w:r>
        <w:rPr>
          <w:rFonts w:ascii="Verdana" w:hAnsi="Verdana" w:cs="Arial"/>
          <w:sz w:val="18"/>
          <w:szCs w:val="18"/>
        </w:rPr>
        <w:t>La Garantía de Seriedad de Propuesta se devolverá a los proponentes en un plazo no mayor a quince (15) días hábiles, computables a partir del día siguiente hábil de la:</w:t>
      </w:r>
    </w:p>
    <w:p w14:paraId="18504E6C" w14:textId="77777777" w:rsidR="003E79B0" w:rsidRDefault="003E79B0">
      <w:pPr>
        <w:shd w:val="clear" w:color="auto" w:fill="FFFFFF" w:themeFill="background1"/>
        <w:rPr>
          <w:sz w:val="12"/>
          <w:lang w:val="es-BO"/>
        </w:rPr>
      </w:pPr>
    </w:p>
    <w:p w14:paraId="5BDD4CF0" w14:textId="77777777" w:rsidR="003E79B0" w:rsidRDefault="00EE5CE5">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a) Notificación de la Resolución Administrativa de Declaratoria Desierta.</w:t>
      </w:r>
    </w:p>
    <w:p w14:paraId="53DD8CDF" w14:textId="77777777" w:rsidR="003E79B0" w:rsidRDefault="00EE5CE5">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b) Comunicación del proponente rehusando aceptar la solicitud de la AEVIVIENDA sobre la extensión del periodo de validez de propuestas.</w:t>
      </w:r>
    </w:p>
    <w:p w14:paraId="75722040" w14:textId="77777777" w:rsidR="003E79B0" w:rsidRDefault="00EE5CE5">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lastRenderedPageBreak/>
        <w:t>c) Notificación de la Resolución Administrativa expresa de Cancelación del Proceso de Contratación.</w:t>
      </w:r>
    </w:p>
    <w:p w14:paraId="364C1DE7" w14:textId="77777777" w:rsidR="003E79B0" w:rsidRDefault="00EE5CE5">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d) Notificación de la Resolución Administrativa expresa de Anulación del Proceso de Contratación, cuando la anulación sea hasta antes de la publicación de la convocatoria.</w:t>
      </w:r>
    </w:p>
    <w:p w14:paraId="2123FB11" w14:textId="77777777" w:rsidR="003E79B0" w:rsidRDefault="00EE5CE5">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e) Suscripción del Contrato con el proponente adjudicado.</w:t>
      </w:r>
    </w:p>
    <w:p w14:paraId="7C636DF9" w14:textId="77777777" w:rsidR="003E79B0" w:rsidRDefault="003E79B0">
      <w:pPr>
        <w:shd w:val="clear" w:color="auto" w:fill="FFFFFF" w:themeFill="background1"/>
        <w:rPr>
          <w:lang w:val="es-BO"/>
        </w:rPr>
      </w:pPr>
    </w:p>
    <w:p w14:paraId="0D7EEF82" w14:textId="77777777" w:rsidR="003E79B0" w:rsidRDefault="00EE5CE5">
      <w:pPr>
        <w:pStyle w:val="Prrafodelista"/>
        <w:numPr>
          <w:ilvl w:val="1"/>
          <w:numId w:val="14"/>
        </w:numPr>
        <w:shd w:val="clear" w:color="auto" w:fill="FFFFFF" w:themeFill="background1"/>
        <w:jc w:val="both"/>
        <w:rPr>
          <w:rFonts w:ascii="Verdana" w:hAnsi="Verdana" w:cs="Arial"/>
          <w:sz w:val="18"/>
          <w:szCs w:val="18"/>
        </w:rPr>
      </w:pPr>
      <w:r>
        <w:rPr>
          <w:rFonts w:ascii="Verdana" w:hAnsi="Verdana" w:cs="Arial"/>
          <w:sz w:val="18"/>
          <w:szCs w:val="18"/>
        </w:rPr>
        <w:t>El tratamiento de ejecución y devolución de las Garantías de: Cumplimiento de Contrato, de Correcta Inversión de Anticipo, se establecerá en el Contrato.</w:t>
      </w:r>
    </w:p>
    <w:p w14:paraId="59B7000D" w14:textId="77777777" w:rsidR="003E79B0" w:rsidRDefault="003E79B0">
      <w:pPr>
        <w:shd w:val="clear" w:color="auto" w:fill="FFFFFF" w:themeFill="background1"/>
        <w:jc w:val="both"/>
        <w:rPr>
          <w:rFonts w:ascii="Verdana" w:hAnsi="Verdana" w:cs="Arial"/>
          <w:b/>
          <w:sz w:val="18"/>
          <w:szCs w:val="18"/>
        </w:rPr>
      </w:pPr>
    </w:p>
    <w:p w14:paraId="5C89EAE8" w14:textId="77777777" w:rsidR="003E79B0" w:rsidRDefault="00EE5CE5">
      <w:pPr>
        <w:pStyle w:val="Ttulo10"/>
        <w:numPr>
          <w:ilvl w:val="0"/>
          <w:numId w:val="14"/>
        </w:numPr>
        <w:shd w:val="clear" w:color="auto" w:fill="FFFFFF" w:themeFill="background1"/>
        <w:spacing w:before="0" w:after="0"/>
        <w:jc w:val="left"/>
        <w:rPr>
          <w:rFonts w:ascii="Verdana" w:hAnsi="Verdana"/>
          <w:sz w:val="18"/>
        </w:rPr>
      </w:pPr>
      <w:bookmarkStart w:id="3" w:name="_Toc347486211"/>
      <w:r>
        <w:rPr>
          <w:rFonts w:ascii="Verdana" w:hAnsi="Verdana"/>
          <w:sz w:val="18"/>
        </w:rPr>
        <w:t>RECHAZO Y DESCALIFICACIÓN DE PROPUESTAS</w:t>
      </w:r>
      <w:bookmarkEnd w:id="3"/>
    </w:p>
    <w:p w14:paraId="3205AD9C" w14:textId="77777777" w:rsidR="003E79B0" w:rsidRDefault="003E79B0">
      <w:pPr>
        <w:shd w:val="clear" w:color="auto" w:fill="FFFFFF" w:themeFill="background1"/>
        <w:jc w:val="both"/>
        <w:rPr>
          <w:rFonts w:ascii="Verdana" w:hAnsi="Verdana" w:cs="Arial"/>
          <w:b/>
          <w:sz w:val="18"/>
          <w:szCs w:val="18"/>
        </w:rPr>
      </w:pPr>
    </w:p>
    <w:p w14:paraId="1EE1FFA8" w14:textId="77777777" w:rsidR="003E79B0" w:rsidRDefault="00EE5CE5">
      <w:pPr>
        <w:numPr>
          <w:ilvl w:val="1"/>
          <w:numId w:val="14"/>
        </w:numPr>
        <w:shd w:val="clear" w:color="auto" w:fill="FFFFFF" w:themeFill="background1"/>
        <w:jc w:val="both"/>
        <w:rPr>
          <w:rFonts w:ascii="Verdana" w:hAnsi="Verdana" w:cs="Arial"/>
          <w:sz w:val="18"/>
          <w:szCs w:val="18"/>
        </w:rPr>
      </w:pPr>
      <w:r>
        <w:rPr>
          <w:rFonts w:ascii="Verdana" w:hAnsi="Verdana" w:cs="Arial"/>
          <w:sz w:val="18"/>
          <w:szCs w:val="18"/>
        </w:rPr>
        <w:t>Procederá el rechazo de la propuesta cuando ésta fuese presentada fuera del plazo (fecha y hora) y/o en lugar diferente al establecido en el presente DCD.</w:t>
      </w:r>
    </w:p>
    <w:p w14:paraId="5F199C88" w14:textId="77777777" w:rsidR="003E79B0" w:rsidRDefault="003E79B0">
      <w:pPr>
        <w:shd w:val="clear" w:color="auto" w:fill="FFFFFF" w:themeFill="background1"/>
        <w:ind w:left="576"/>
        <w:jc w:val="both"/>
        <w:rPr>
          <w:rFonts w:ascii="Verdana" w:hAnsi="Verdana" w:cs="Arial"/>
          <w:sz w:val="18"/>
          <w:szCs w:val="18"/>
        </w:rPr>
      </w:pPr>
    </w:p>
    <w:p w14:paraId="7496F8B3" w14:textId="77777777" w:rsidR="003E79B0" w:rsidRDefault="00EE5CE5">
      <w:pPr>
        <w:numPr>
          <w:ilvl w:val="1"/>
          <w:numId w:val="14"/>
        </w:numPr>
        <w:shd w:val="clear" w:color="auto" w:fill="FFFFFF" w:themeFill="background1"/>
        <w:jc w:val="both"/>
        <w:rPr>
          <w:rFonts w:ascii="Verdana" w:hAnsi="Verdana" w:cs="Arial"/>
          <w:sz w:val="18"/>
          <w:szCs w:val="18"/>
        </w:rPr>
      </w:pPr>
      <w:r>
        <w:rPr>
          <w:rFonts w:ascii="Verdana" w:hAnsi="Verdana" w:cs="Arial"/>
          <w:sz w:val="18"/>
          <w:szCs w:val="18"/>
        </w:rPr>
        <w:t xml:space="preserve">Las causales de descalificación son:   </w:t>
      </w:r>
    </w:p>
    <w:p w14:paraId="5ECFEF6D" w14:textId="77777777" w:rsidR="003E79B0" w:rsidRDefault="003E79B0">
      <w:pPr>
        <w:shd w:val="clear" w:color="auto" w:fill="FFFFFF" w:themeFill="background1"/>
        <w:jc w:val="both"/>
        <w:rPr>
          <w:rFonts w:ascii="Verdana" w:hAnsi="Verdana" w:cs="Arial"/>
          <w:sz w:val="18"/>
          <w:szCs w:val="18"/>
        </w:rPr>
      </w:pPr>
    </w:p>
    <w:p w14:paraId="6A2100F0" w14:textId="77777777" w:rsidR="003E79B0" w:rsidRDefault="00EE5CE5">
      <w:pPr>
        <w:pStyle w:val="Prrafodelista"/>
        <w:numPr>
          <w:ilvl w:val="0"/>
          <w:numId w:val="9"/>
        </w:numPr>
        <w:shd w:val="clear" w:color="auto" w:fill="FFFFFF" w:themeFill="background1"/>
        <w:tabs>
          <w:tab w:val="left" w:pos="993"/>
        </w:tabs>
        <w:ind w:left="993" w:hanging="426"/>
        <w:jc w:val="both"/>
        <w:rPr>
          <w:rFonts w:ascii="Verdana" w:hAnsi="Verdana" w:cs="Arial"/>
          <w:sz w:val="18"/>
          <w:szCs w:val="18"/>
          <w:lang w:val="es-BO"/>
        </w:rPr>
      </w:pPr>
      <w:r>
        <w:rPr>
          <w:rFonts w:ascii="Verdana" w:hAnsi="Verdana" w:cs="Arial"/>
          <w:sz w:val="18"/>
          <w:szCs w:val="18"/>
          <w:lang w:val="es-BO"/>
        </w:rPr>
        <w:t>Incumplimiento al contenido de Declaración Jurada del Formulario de Presentación de Propuesta (Formulario A-1).</w:t>
      </w:r>
    </w:p>
    <w:p w14:paraId="0F2DD6F3" w14:textId="77777777" w:rsidR="003E79B0" w:rsidRDefault="00EE5CE5">
      <w:pPr>
        <w:pStyle w:val="Prrafodelista"/>
        <w:numPr>
          <w:ilvl w:val="0"/>
          <w:numId w:val="9"/>
        </w:numPr>
        <w:shd w:val="clear" w:color="auto" w:fill="FFFFFF" w:themeFill="background1"/>
        <w:tabs>
          <w:tab w:val="left" w:pos="993"/>
        </w:tabs>
        <w:ind w:left="993" w:hanging="426"/>
        <w:jc w:val="both"/>
        <w:rPr>
          <w:rFonts w:ascii="Verdana" w:hAnsi="Verdana" w:cs="Arial"/>
          <w:sz w:val="18"/>
          <w:szCs w:val="18"/>
          <w:lang w:val="es-BO"/>
        </w:rPr>
      </w:pPr>
      <w:r>
        <w:rPr>
          <w:rFonts w:ascii="Verdana" w:hAnsi="Verdana" w:cs="Arial"/>
          <w:sz w:val="18"/>
          <w:szCs w:val="18"/>
          <w:lang w:val="es-BO"/>
        </w:rPr>
        <w:t>Cuando la propuesta técnica y/o económica</w:t>
      </w:r>
      <w:r>
        <w:rPr>
          <w:rFonts w:ascii="Verdana" w:hAnsi="Verdana" w:cs="Arial"/>
          <w:sz w:val="18"/>
          <w:szCs w:val="18"/>
        </w:rPr>
        <w:t xml:space="preserve"> no cumpla con las condiciones establecidas en el present</w:t>
      </w:r>
      <w:r>
        <w:rPr>
          <w:rFonts w:ascii="Verdana" w:hAnsi="Verdana" w:cs="Arial"/>
          <w:color w:val="000000" w:themeColor="text1"/>
          <w:sz w:val="18"/>
          <w:szCs w:val="18"/>
        </w:rPr>
        <w:t xml:space="preserve">e </w:t>
      </w:r>
      <w:r>
        <w:rPr>
          <w:rFonts w:ascii="Verdana" w:hAnsi="Verdana" w:cs="Arial"/>
          <w:color w:val="000000" w:themeColor="text1"/>
          <w:sz w:val="18"/>
          <w:szCs w:val="18"/>
          <w:lang w:val="es-BO"/>
        </w:rPr>
        <w:t>DCD;</w:t>
      </w:r>
    </w:p>
    <w:p w14:paraId="6C9BE0FF" w14:textId="77777777" w:rsidR="003E79B0" w:rsidRDefault="00EE5CE5">
      <w:pPr>
        <w:pStyle w:val="Prrafodelista"/>
        <w:numPr>
          <w:ilvl w:val="0"/>
          <w:numId w:val="9"/>
        </w:numPr>
        <w:shd w:val="clear" w:color="auto" w:fill="FFFFFF" w:themeFill="background1"/>
        <w:tabs>
          <w:tab w:val="left" w:pos="993"/>
        </w:tabs>
        <w:ind w:left="993" w:hanging="426"/>
        <w:jc w:val="both"/>
        <w:rPr>
          <w:rFonts w:ascii="Verdana" w:hAnsi="Verdana" w:cs="Arial"/>
          <w:sz w:val="18"/>
          <w:szCs w:val="18"/>
          <w:lang w:val="es-BO"/>
        </w:rPr>
      </w:pPr>
      <w:r>
        <w:rPr>
          <w:rFonts w:ascii="Verdana" w:hAnsi="Verdana" w:cs="Arial"/>
          <w:sz w:val="18"/>
          <w:szCs w:val="18"/>
        </w:rPr>
        <w:t>Cuando la propuesta económica exceda el Precio Referencial;</w:t>
      </w:r>
    </w:p>
    <w:p w14:paraId="331383BC" w14:textId="77777777" w:rsidR="003E79B0" w:rsidRDefault="00EE5CE5">
      <w:pPr>
        <w:pStyle w:val="Prrafodelista"/>
        <w:numPr>
          <w:ilvl w:val="0"/>
          <w:numId w:val="9"/>
        </w:numPr>
        <w:shd w:val="clear" w:color="auto" w:fill="FFFFFF" w:themeFill="background1"/>
        <w:tabs>
          <w:tab w:val="left" w:pos="993"/>
        </w:tabs>
        <w:ind w:left="993" w:hanging="426"/>
        <w:jc w:val="both"/>
        <w:rPr>
          <w:rFonts w:ascii="Verdana" w:hAnsi="Verdana" w:cs="Arial"/>
          <w:sz w:val="18"/>
          <w:szCs w:val="18"/>
          <w:lang w:val="es-BO"/>
        </w:rPr>
      </w:pPr>
      <w:r>
        <w:rPr>
          <w:rFonts w:ascii="Verdana" w:hAnsi="Verdana" w:cs="Arial"/>
          <w:sz w:val="18"/>
          <w:szCs w:val="18"/>
          <w:lang w:val="es-BO"/>
        </w:rPr>
        <w:t>Cuando producto de la revisión aritmética de la propuesta económica existiera una diferencia superior al cero punto uno por ciento (0.1%), entre el monto expresado en numeral con el monto expresado en literal.</w:t>
      </w:r>
    </w:p>
    <w:p w14:paraId="0EB188C2" w14:textId="77777777" w:rsidR="003E79B0" w:rsidRDefault="00EE5CE5">
      <w:pPr>
        <w:pStyle w:val="Prrafodelista"/>
        <w:numPr>
          <w:ilvl w:val="0"/>
          <w:numId w:val="9"/>
        </w:numPr>
        <w:shd w:val="clear" w:color="auto" w:fill="FFFFFF" w:themeFill="background1"/>
        <w:tabs>
          <w:tab w:val="left" w:pos="993"/>
        </w:tabs>
        <w:ind w:left="993" w:hanging="426"/>
        <w:jc w:val="both"/>
        <w:rPr>
          <w:rFonts w:ascii="Verdana" w:hAnsi="Verdana" w:cs="Arial"/>
          <w:sz w:val="18"/>
          <w:szCs w:val="18"/>
          <w:lang w:val="es-BO"/>
        </w:rPr>
      </w:pPr>
      <w:r>
        <w:rPr>
          <w:rFonts w:ascii="Verdana" w:hAnsi="Verdana" w:cs="Arial"/>
          <w:sz w:val="18"/>
          <w:szCs w:val="18"/>
          <w:lang w:val="es-BO"/>
        </w:rPr>
        <w:t>Cuando producto de la revisión aritmética de la propuesta económica establecida en el Formulario B-1, existiera una diferencia absoluta superior al cero punto uno por ciento (0.1%), entre el monto total de la propuesta y el monto revisado por la Comisión de Evaluación y Calificación.</w:t>
      </w:r>
    </w:p>
    <w:p w14:paraId="4BD83C90" w14:textId="77777777" w:rsidR="003E79B0" w:rsidRDefault="00EE5CE5">
      <w:pPr>
        <w:pStyle w:val="Prrafodelista"/>
        <w:numPr>
          <w:ilvl w:val="0"/>
          <w:numId w:val="9"/>
        </w:numPr>
        <w:shd w:val="clear" w:color="auto" w:fill="FFFFFF" w:themeFill="background1"/>
        <w:tabs>
          <w:tab w:val="left" w:pos="993"/>
        </w:tabs>
        <w:ind w:left="993" w:hanging="426"/>
        <w:jc w:val="both"/>
        <w:rPr>
          <w:rFonts w:ascii="Verdana" w:hAnsi="Verdana" w:cs="Arial"/>
          <w:sz w:val="18"/>
          <w:szCs w:val="18"/>
        </w:rPr>
      </w:pPr>
      <w:r>
        <w:rPr>
          <w:rFonts w:ascii="Verdana" w:hAnsi="Verdana" w:cs="Arial"/>
          <w:sz w:val="18"/>
          <w:szCs w:val="18"/>
        </w:rPr>
        <w:t>Cuando el proponente no presente la Garantía de Seriedad de Propuesta; en contrataciones con Precio Referencial mayor a Bs1.000.000.- (UN MILLON 00/100 BOLIVIANOS)</w:t>
      </w:r>
    </w:p>
    <w:p w14:paraId="41984218" w14:textId="77777777" w:rsidR="003E79B0" w:rsidRDefault="00EE5CE5">
      <w:pPr>
        <w:pStyle w:val="Prrafodelista"/>
        <w:numPr>
          <w:ilvl w:val="0"/>
          <w:numId w:val="9"/>
        </w:numPr>
        <w:shd w:val="clear" w:color="auto" w:fill="FFFFFF" w:themeFill="background1"/>
        <w:tabs>
          <w:tab w:val="left" w:pos="993"/>
        </w:tabs>
        <w:ind w:left="993" w:hanging="426"/>
        <w:jc w:val="both"/>
        <w:rPr>
          <w:rFonts w:ascii="Verdana" w:hAnsi="Verdana" w:cs="Arial"/>
          <w:sz w:val="18"/>
          <w:szCs w:val="18"/>
        </w:rPr>
      </w:pPr>
      <w:r>
        <w:rPr>
          <w:rFonts w:ascii="Verdana" w:hAnsi="Verdana" w:cs="Arial"/>
          <w:sz w:val="18"/>
          <w:szCs w:val="18"/>
        </w:rPr>
        <w:t>Cuando la Garantía de Seriedad de Propuesta no cumpla con las condiciones establecidas en el presente DCD;</w:t>
      </w:r>
    </w:p>
    <w:p w14:paraId="092C6E23" w14:textId="77777777" w:rsidR="003E79B0" w:rsidRDefault="00EE5CE5">
      <w:pPr>
        <w:pStyle w:val="Prrafodelista"/>
        <w:numPr>
          <w:ilvl w:val="0"/>
          <w:numId w:val="9"/>
        </w:numPr>
        <w:shd w:val="clear" w:color="auto" w:fill="FFFFFF" w:themeFill="background1"/>
        <w:tabs>
          <w:tab w:val="left" w:pos="993"/>
        </w:tabs>
        <w:ind w:left="1701" w:hanging="1134"/>
        <w:jc w:val="both"/>
        <w:rPr>
          <w:rFonts w:ascii="Verdana" w:hAnsi="Verdana" w:cs="Arial"/>
          <w:sz w:val="18"/>
          <w:szCs w:val="18"/>
        </w:rPr>
      </w:pPr>
      <w:r>
        <w:rPr>
          <w:rFonts w:ascii="Verdana" w:hAnsi="Verdana" w:cs="Arial"/>
          <w:sz w:val="18"/>
          <w:szCs w:val="18"/>
        </w:rPr>
        <w:t>Cuando el proponente presente dos o más alternativas en una misma propuesta.</w:t>
      </w:r>
    </w:p>
    <w:p w14:paraId="0889D8E9" w14:textId="77777777" w:rsidR="003E79B0" w:rsidRDefault="00EE5CE5">
      <w:pPr>
        <w:pStyle w:val="Prrafodelista"/>
        <w:numPr>
          <w:ilvl w:val="0"/>
          <w:numId w:val="9"/>
        </w:numPr>
        <w:shd w:val="clear" w:color="auto" w:fill="FFFFFF" w:themeFill="background1"/>
        <w:tabs>
          <w:tab w:val="left" w:pos="993"/>
        </w:tabs>
        <w:ind w:left="1701" w:hanging="1134"/>
        <w:jc w:val="both"/>
        <w:rPr>
          <w:rFonts w:ascii="Verdana" w:hAnsi="Verdana" w:cs="Arial"/>
          <w:sz w:val="18"/>
          <w:szCs w:val="18"/>
        </w:rPr>
      </w:pPr>
      <w:r>
        <w:rPr>
          <w:rFonts w:ascii="Verdana" w:hAnsi="Verdana" w:cs="Arial"/>
          <w:sz w:val="18"/>
          <w:szCs w:val="18"/>
        </w:rPr>
        <w:t>Cuando el proponente presente dos o más propuestas.</w:t>
      </w:r>
    </w:p>
    <w:p w14:paraId="2B530BDB" w14:textId="77777777" w:rsidR="003E79B0" w:rsidRDefault="00EE5CE5">
      <w:pPr>
        <w:pStyle w:val="Prrafodelista"/>
        <w:numPr>
          <w:ilvl w:val="0"/>
          <w:numId w:val="9"/>
        </w:numPr>
        <w:shd w:val="clear" w:color="auto" w:fill="FFFFFF" w:themeFill="background1"/>
        <w:tabs>
          <w:tab w:val="left" w:pos="993"/>
        </w:tabs>
        <w:ind w:left="1701" w:hanging="1134"/>
        <w:jc w:val="both"/>
        <w:rPr>
          <w:rFonts w:ascii="Verdana" w:hAnsi="Verdana" w:cs="Arial"/>
          <w:sz w:val="18"/>
          <w:szCs w:val="18"/>
        </w:rPr>
      </w:pPr>
      <w:r>
        <w:rPr>
          <w:rFonts w:ascii="Verdana" w:hAnsi="Verdana" w:cs="Arial"/>
          <w:sz w:val="18"/>
          <w:szCs w:val="18"/>
        </w:rPr>
        <w:t>Cuando la propuesta contenga textos entre líneas, borrones y tachaduras.</w:t>
      </w:r>
    </w:p>
    <w:p w14:paraId="2BFAA6A7" w14:textId="77777777" w:rsidR="003E79B0" w:rsidRDefault="00EE5CE5">
      <w:pPr>
        <w:pStyle w:val="Prrafodelista"/>
        <w:numPr>
          <w:ilvl w:val="0"/>
          <w:numId w:val="9"/>
        </w:numPr>
        <w:shd w:val="clear" w:color="auto" w:fill="FFFFFF" w:themeFill="background1"/>
        <w:tabs>
          <w:tab w:val="left" w:pos="993"/>
        </w:tabs>
        <w:ind w:left="1701" w:hanging="1134"/>
        <w:jc w:val="both"/>
        <w:rPr>
          <w:rFonts w:ascii="Verdana" w:hAnsi="Verdana" w:cs="Arial"/>
          <w:sz w:val="18"/>
          <w:szCs w:val="18"/>
        </w:rPr>
      </w:pPr>
      <w:r>
        <w:rPr>
          <w:rFonts w:ascii="Verdana" w:hAnsi="Verdana" w:cs="Arial"/>
          <w:sz w:val="18"/>
          <w:szCs w:val="18"/>
        </w:rPr>
        <w:t>Cuando la propuesta presente errores no subsanables.</w:t>
      </w:r>
    </w:p>
    <w:p w14:paraId="49D82331" w14:textId="77777777" w:rsidR="003E79B0" w:rsidRDefault="00EE5CE5">
      <w:pPr>
        <w:pStyle w:val="Prrafodelista"/>
        <w:numPr>
          <w:ilvl w:val="0"/>
          <w:numId w:val="9"/>
        </w:numPr>
        <w:shd w:val="clear" w:color="auto" w:fill="FFFFFF" w:themeFill="background1"/>
        <w:tabs>
          <w:tab w:val="left" w:pos="993"/>
        </w:tabs>
        <w:ind w:left="993" w:hanging="426"/>
        <w:jc w:val="both"/>
        <w:rPr>
          <w:rFonts w:ascii="Verdana" w:hAnsi="Verdana" w:cs="Arial"/>
          <w:sz w:val="18"/>
          <w:szCs w:val="18"/>
        </w:rPr>
      </w:pPr>
      <w:r>
        <w:rPr>
          <w:rFonts w:ascii="Verdana" w:hAnsi="Verdana" w:cs="Arial"/>
          <w:sz w:val="18"/>
          <w:szCs w:val="18"/>
        </w:rPr>
        <w:t xml:space="preserve">Si para la suscripción del contrato, la documentación presentada por el proponente adjudicado, no respalda lo señalado en el Formulario de Presentación de Propuesta </w:t>
      </w:r>
      <w:r>
        <w:rPr>
          <w:rFonts w:ascii="Verdana" w:hAnsi="Verdana" w:cs="Arial"/>
          <w:strike/>
          <w:color w:val="FF0000"/>
          <w:sz w:val="18"/>
          <w:szCs w:val="18"/>
        </w:rPr>
        <w:t xml:space="preserve"> </w:t>
      </w:r>
      <w:r>
        <w:rPr>
          <w:rFonts w:ascii="Verdana" w:hAnsi="Verdana" w:cs="Arial"/>
          <w:sz w:val="18"/>
          <w:szCs w:val="18"/>
        </w:rPr>
        <w:t>(Formulario A-1).</w:t>
      </w:r>
    </w:p>
    <w:p w14:paraId="03CAF66E" w14:textId="77777777" w:rsidR="003E79B0" w:rsidRDefault="00EE5CE5">
      <w:pPr>
        <w:pStyle w:val="Prrafodelista"/>
        <w:numPr>
          <w:ilvl w:val="0"/>
          <w:numId w:val="9"/>
        </w:numPr>
        <w:shd w:val="clear" w:color="auto" w:fill="FFFFFF" w:themeFill="background1"/>
        <w:tabs>
          <w:tab w:val="left" w:pos="993"/>
        </w:tabs>
        <w:ind w:left="993" w:hanging="426"/>
        <w:jc w:val="both"/>
        <w:rPr>
          <w:rFonts w:ascii="Verdana" w:hAnsi="Verdana" w:cs="Arial"/>
          <w:sz w:val="18"/>
          <w:szCs w:val="18"/>
        </w:rPr>
      </w:pPr>
      <w:r>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C5C9575" w14:textId="77777777" w:rsidR="003E79B0" w:rsidRDefault="00EE5CE5">
      <w:pPr>
        <w:pStyle w:val="Prrafodelista"/>
        <w:numPr>
          <w:ilvl w:val="0"/>
          <w:numId w:val="9"/>
        </w:numPr>
        <w:shd w:val="clear" w:color="auto" w:fill="FFFFFF" w:themeFill="background1"/>
        <w:tabs>
          <w:tab w:val="left" w:pos="993"/>
        </w:tabs>
        <w:ind w:left="993" w:hanging="426"/>
        <w:jc w:val="both"/>
        <w:rPr>
          <w:rFonts w:ascii="Verdana" w:hAnsi="Verdana" w:cs="Arial"/>
          <w:sz w:val="18"/>
          <w:szCs w:val="18"/>
        </w:rPr>
      </w:pPr>
      <w:r>
        <w:rPr>
          <w:rFonts w:ascii="Verdana" w:hAnsi="Verdana" w:cs="Arial"/>
          <w:sz w:val="18"/>
          <w:szCs w:val="18"/>
        </w:rPr>
        <w:t>Cuando el proponente adjudicado desista, de forma expresa o tácita, de suscribir el contrato.</w:t>
      </w:r>
    </w:p>
    <w:p w14:paraId="26DE6586" w14:textId="77777777" w:rsidR="003E79B0" w:rsidRDefault="00EE5CE5">
      <w:pPr>
        <w:pStyle w:val="Prrafodelista"/>
        <w:numPr>
          <w:ilvl w:val="0"/>
          <w:numId w:val="9"/>
        </w:numPr>
        <w:shd w:val="clear" w:color="auto" w:fill="FFFFFF" w:themeFill="background1"/>
        <w:tabs>
          <w:tab w:val="left" w:pos="993"/>
        </w:tabs>
        <w:ind w:left="993" w:hanging="426"/>
        <w:jc w:val="both"/>
        <w:rPr>
          <w:rFonts w:ascii="Verdana" w:hAnsi="Verdana" w:cs="Arial"/>
          <w:sz w:val="18"/>
          <w:szCs w:val="18"/>
          <w:lang w:val="es-BO"/>
        </w:rPr>
      </w:pPr>
      <w:r>
        <w:rPr>
          <w:rFonts w:ascii="Verdana" w:hAnsi="Verdana" w:cs="Arial"/>
          <w:sz w:val="18"/>
          <w:szCs w:val="18"/>
          <w:lang w:val="es-BO"/>
        </w:rPr>
        <w:t>Cuando se determine que el personal solicitado (con dedicación exclusiva) de un proponente se encuentra ejecutando otros proyectos de la AEVIVIENDA.</w:t>
      </w:r>
    </w:p>
    <w:p w14:paraId="3CE98C1D" w14:textId="77777777" w:rsidR="003E79B0" w:rsidRDefault="00EE5CE5">
      <w:pPr>
        <w:pStyle w:val="Prrafodelista"/>
        <w:numPr>
          <w:ilvl w:val="0"/>
          <w:numId w:val="9"/>
        </w:numPr>
        <w:shd w:val="clear" w:color="auto" w:fill="FFFFFF" w:themeFill="background1"/>
        <w:tabs>
          <w:tab w:val="left" w:pos="993"/>
        </w:tabs>
        <w:ind w:left="993" w:hanging="426"/>
        <w:jc w:val="both"/>
        <w:rPr>
          <w:rFonts w:ascii="Verdana" w:hAnsi="Verdana" w:cs="Arial"/>
          <w:sz w:val="18"/>
          <w:szCs w:val="18"/>
          <w:lang w:val="es-BO"/>
        </w:rPr>
      </w:pPr>
      <w:r>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66B1047B" w14:textId="77777777" w:rsidR="003E79B0" w:rsidRDefault="00EE5CE5">
      <w:pPr>
        <w:pStyle w:val="Prrafodelista"/>
        <w:numPr>
          <w:ilvl w:val="0"/>
          <w:numId w:val="9"/>
        </w:numPr>
        <w:shd w:val="clear" w:color="auto" w:fill="FFFFFF" w:themeFill="background1"/>
        <w:ind w:left="993" w:hanging="426"/>
        <w:jc w:val="both"/>
        <w:rPr>
          <w:rFonts w:ascii="Verdana" w:hAnsi="Verdana" w:cs="Arial"/>
          <w:b/>
          <w:sz w:val="18"/>
          <w:szCs w:val="18"/>
          <w:lang w:val="es-BO"/>
        </w:rPr>
      </w:pPr>
      <w:r>
        <w:rPr>
          <w:rFonts w:ascii="Verdana" w:hAnsi="Verdana" w:cs="Arial"/>
          <w:sz w:val="18"/>
          <w:szCs w:val="18"/>
          <w:lang w:val="es-BO"/>
        </w:rPr>
        <w:t>Cuando la Propuesta no este foliada.</w:t>
      </w:r>
    </w:p>
    <w:p w14:paraId="3005DB9F" w14:textId="77777777" w:rsidR="003E79B0" w:rsidRDefault="003E79B0">
      <w:pPr>
        <w:shd w:val="clear" w:color="auto" w:fill="FFFFFF" w:themeFill="background1"/>
        <w:tabs>
          <w:tab w:val="left" w:pos="851"/>
        </w:tabs>
        <w:ind w:left="567"/>
        <w:jc w:val="both"/>
        <w:rPr>
          <w:rFonts w:ascii="Verdana" w:hAnsi="Verdana" w:cs="Arial"/>
          <w:b/>
          <w:sz w:val="18"/>
          <w:szCs w:val="18"/>
          <w:lang w:val="es-BO"/>
        </w:rPr>
      </w:pPr>
    </w:p>
    <w:p w14:paraId="6BC71CAE" w14:textId="77777777" w:rsidR="003E79B0" w:rsidRDefault="00EE5CE5">
      <w:pPr>
        <w:pStyle w:val="Prrafodelista"/>
        <w:shd w:val="clear" w:color="auto" w:fill="FFFFFF" w:themeFill="background1"/>
        <w:tabs>
          <w:tab w:val="left" w:pos="3310"/>
        </w:tabs>
        <w:ind w:left="567"/>
        <w:jc w:val="both"/>
        <w:rPr>
          <w:rFonts w:ascii="Verdana" w:hAnsi="Verdana" w:cs="Arial"/>
          <w:sz w:val="18"/>
          <w:szCs w:val="18"/>
        </w:rPr>
      </w:pPr>
      <w:r>
        <w:rPr>
          <w:rFonts w:ascii="Verdana" w:hAnsi="Verdana" w:cs="Arial"/>
          <w:sz w:val="18"/>
          <w:szCs w:val="18"/>
        </w:rPr>
        <w:t>La descalificación de propuestas deberá realizarse única y exclusivamente por las causales señaladas precedentemente.</w:t>
      </w:r>
    </w:p>
    <w:p w14:paraId="50A428B6" w14:textId="77777777" w:rsidR="003E79B0" w:rsidRDefault="003E79B0">
      <w:pPr>
        <w:pStyle w:val="Prrafodelista"/>
        <w:shd w:val="clear" w:color="auto" w:fill="FFFFFF" w:themeFill="background1"/>
        <w:tabs>
          <w:tab w:val="left" w:pos="3310"/>
        </w:tabs>
        <w:ind w:left="567"/>
        <w:jc w:val="both"/>
        <w:rPr>
          <w:rFonts w:ascii="Verdana" w:hAnsi="Verdana" w:cs="Arial"/>
          <w:sz w:val="18"/>
          <w:szCs w:val="18"/>
        </w:rPr>
      </w:pPr>
    </w:p>
    <w:p w14:paraId="44BA9E5E" w14:textId="77777777" w:rsidR="003E79B0" w:rsidRDefault="00EE5CE5">
      <w:pPr>
        <w:pStyle w:val="Ttulo10"/>
        <w:numPr>
          <w:ilvl w:val="0"/>
          <w:numId w:val="14"/>
        </w:numPr>
        <w:shd w:val="clear" w:color="auto" w:fill="FFFFFF" w:themeFill="background1"/>
        <w:spacing w:before="0" w:after="0"/>
        <w:jc w:val="left"/>
        <w:rPr>
          <w:rFonts w:ascii="Verdana" w:hAnsi="Verdana"/>
          <w:sz w:val="18"/>
        </w:rPr>
      </w:pPr>
      <w:bookmarkStart w:id="4" w:name="_Toc347486212"/>
      <w:r>
        <w:rPr>
          <w:rFonts w:ascii="Verdana" w:hAnsi="Verdana"/>
          <w:sz w:val="18"/>
        </w:rPr>
        <w:t>CRITERIOS DE SUBSANABILIDAD Y ERRORES NO SUBSANABLES</w:t>
      </w:r>
      <w:bookmarkEnd w:id="4"/>
      <w:r>
        <w:rPr>
          <w:rFonts w:ascii="Verdana" w:hAnsi="Verdana"/>
          <w:sz w:val="18"/>
        </w:rPr>
        <w:t xml:space="preserve"> </w:t>
      </w:r>
    </w:p>
    <w:p w14:paraId="465A443B" w14:textId="77777777" w:rsidR="003E79B0" w:rsidRDefault="003E79B0">
      <w:pPr>
        <w:shd w:val="clear" w:color="auto" w:fill="FFFFFF" w:themeFill="background1"/>
        <w:ind w:left="567"/>
        <w:jc w:val="both"/>
        <w:rPr>
          <w:rFonts w:cs="Arial"/>
          <w:b/>
          <w:sz w:val="18"/>
          <w:szCs w:val="18"/>
        </w:rPr>
      </w:pPr>
    </w:p>
    <w:p w14:paraId="0FF85B3C" w14:textId="77777777" w:rsidR="003E79B0" w:rsidRDefault="00EE5CE5">
      <w:pPr>
        <w:numPr>
          <w:ilvl w:val="1"/>
          <w:numId w:val="14"/>
        </w:numPr>
        <w:shd w:val="clear" w:color="auto" w:fill="FFFFFF" w:themeFill="background1"/>
        <w:jc w:val="both"/>
        <w:rPr>
          <w:rFonts w:ascii="Verdana" w:hAnsi="Verdana" w:cs="Arial"/>
          <w:sz w:val="18"/>
          <w:szCs w:val="18"/>
        </w:rPr>
      </w:pPr>
      <w:r>
        <w:rPr>
          <w:rFonts w:ascii="Verdana" w:hAnsi="Verdana" w:cs="Arial"/>
          <w:sz w:val="18"/>
          <w:szCs w:val="18"/>
        </w:rPr>
        <w:t xml:space="preserve">Se deberán considerar como criterios de </w:t>
      </w:r>
      <w:proofErr w:type="spellStart"/>
      <w:r>
        <w:rPr>
          <w:rFonts w:ascii="Verdana" w:hAnsi="Verdana" w:cs="Arial"/>
          <w:sz w:val="18"/>
          <w:szCs w:val="18"/>
        </w:rPr>
        <w:t>subsanabilidad</w:t>
      </w:r>
      <w:proofErr w:type="spellEnd"/>
      <w:r>
        <w:rPr>
          <w:rFonts w:ascii="Verdana" w:hAnsi="Verdana" w:cs="Arial"/>
          <w:sz w:val="18"/>
          <w:szCs w:val="18"/>
        </w:rPr>
        <w:t>, los siguientes:</w:t>
      </w:r>
    </w:p>
    <w:p w14:paraId="45D0D16E" w14:textId="77777777" w:rsidR="003E79B0" w:rsidRDefault="003E79B0">
      <w:pPr>
        <w:shd w:val="clear" w:color="auto" w:fill="FFFFFF" w:themeFill="background1"/>
        <w:ind w:left="1134"/>
        <w:jc w:val="both"/>
        <w:rPr>
          <w:rFonts w:ascii="Verdana" w:hAnsi="Verdana" w:cs="Arial"/>
          <w:sz w:val="18"/>
          <w:szCs w:val="18"/>
        </w:rPr>
      </w:pPr>
    </w:p>
    <w:p w14:paraId="76FF517C" w14:textId="77777777" w:rsidR="003E79B0" w:rsidRDefault="00EE5CE5">
      <w:pPr>
        <w:numPr>
          <w:ilvl w:val="1"/>
          <w:numId w:val="10"/>
        </w:numPr>
        <w:shd w:val="clear" w:color="auto" w:fill="FFFFFF" w:themeFill="background1"/>
        <w:ind w:left="993" w:hanging="426"/>
        <w:jc w:val="both"/>
        <w:rPr>
          <w:rFonts w:ascii="Verdana" w:hAnsi="Verdana" w:cs="Arial"/>
          <w:sz w:val="18"/>
          <w:szCs w:val="18"/>
        </w:rPr>
      </w:pPr>
      <w:r>
        <w:rPr>
          <w:rFonts w:ascii="Verdana" w:hAnsi="Verdana" w:cs="Arial"/>
          <w:sz w:val="18"/>
          <w:szCs w:val="18"/>
        </w:rPr>
        <w:lastRenderedPageBreak/>
        <w:t>Cuando los requisitos, condiciones, documentos y formularios de la propuesta cumplan sustancialmente con lo solicitado en el presente DCD.</w:t>
      </w:r>
    </w:p>
    <w:p w14:paraId="3BE5EACC" w14:textId="77777777" w:rsidR="003E79B0" w:rsidRDefault="00EE5CE5">
      <w:pPr>
        <w:numPr>
          <w:ilvl w:val="1"/>
          <w:numId w:val="10"/>
        </w:numPr>
        <w:shd w:val="clear" w:color="auto" w:fill="FFFFFF" w:themeFill="background1"/>
        <w:ind w:left="993" w:hanging="426"/>
        <w:jc w:val="both"/>
        <w:rPr>
          <w:rFonts w:ascii="Verdana" w:hAnsi="Verdana" w:cs="Arial"/>
          <w:sz w:val="18"/>
          <w:szCs w:val="18"/>
        </w:rPr>
      </w:pPr>
      <w:r>
        <w:rPr>
          <w:rFonts w:ascii="Verdana" w:hAnsi="Verdana" w:cs="Arial"/>
          <w:sz w:val="18"/>
          <w:szCs w:val="18"/>
        </w:rPr>
        <w:t>Cuando los errores sean accidentales, accesorios o de forma y que no incidan en la validez y legalidad de la propuesta presentada.</w:t>
      </w:r>
    </w:p>
    <w:p w14:paraId="7E6D6B8C" w14:textId="77777777" w:rsidR="003E79B0" w:rsidRDefault="00EE5CE5">
      <w:pPr>
        <w:numPr>
          <w:ilvl w:val="1"/>
          <w:numId w:val="10"/>
        </w:numPr>
        <w:shd w:val="clear" w:color="auto" w:fill="FFFFFF" w:themeFill="background1"/>
        <w:ind w:left="993" w:hanging="426"/>
        <w:jc w:val="both"/>
        <w:rPr>
          <w:rFonts w:ascii="Verdana" w:hAnsi="Verdana" w:cs="Arial"/>
          <w:sz w:val="18"/>
          <w:szCs w:val="18"/>
        </w:rPr>
      </w:pPr>
      <w:r>
        <w:rPr>
          <w:rFonts w:ascii="Verdana" w:hAnsi="Verdana" w:cs="Arial"/>
          <w:sz w:val="18"/>
          <w:szCs w:val="18"/>
        </w:rPr>
        <w:t>Cuando la propuesta no presente aquellas condiciones o requisitos que no estén claramente señalados en el presente DCD.</w:t>
      </w:r>
    </w:p>
    <w:p w14:paraId="46C3D916" w14:textId="77777777" w:rsidR="003E79B0" w:rsidRDefault="00EE5CE5">
      <w:pPr>
        <w:numPr>
          <w:ilvl w:val="1"/>
          <w:numId w:val="10"/>
        </w:numPr>
        <w:shd w:val="clear" w:color="auto" w:fill="FFFFFF" w:themeFill="background1"/>
        <w:ind w:left="993" w:hanging="426"/>
        <w:jc w:val="both"/>
        <w:rPr>
          <w:rFonts w:ascii="Verdana" w:hAnsi="Verdana" w:cs="Arial"/>
          <w:sz w:val="18"/>
          <w:szCs w:val="18"/>
        </w:rPr>
      </w:pPr>
      <w:r>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626C0B50" w14:textId="77777777" w:rsidR="003E79B0" w:rsidRDefault="003E79B0">
      <w:pPr>
        <w:pStyle w:val="Prrafodelista"/>
        <w:shd w:val="clear" w:color="auto" w:fill="FFFFFF" w:themeFill="background1"/>
        <w:ind w:left="2136"/>
        <w:jc w:val="both"/>
        <w:rPr>
          <w:rFonts w:ascii="Verdana" w:hAnsi="Verdana" w:cs="Arial"/>
          <w:sz w:val="18"/>
          <w:szCs w:val="18"/>
        </w:rPr>
      </w:pPr>
    </w:p>
    <w:p w14:paraId="65FAF299" w14:textId="77777777" w:rsidR="003E79B0" w:rsidRDefault="00EE5CE5">
      <w:pPr>
        <w:shd w:val="clear" w:color="auto" w:fill="FFFFFF" w:themeFill="background1"/>
        <w:ind w:left="567"/>
        <w:jc w:val="both"/>
        <w:rPr>
          <w:rFonts w:ascii="Verdana" w:hAnsi="Verdana" w:cs="Arial"/>
          <w:sz w:val="18"/>
          <w:szCs w:val="18"/>
        </w:rPr>
      </w:pPr>
      <w:r>
        <w:rPr>
          <w:rFonts w:ascii="Verdana" w:hAnsi="Verdana" w:cs="Arial"/>
          <w:sz w:val="18"/>
          <w:szCs w:val="18"/>
        </w:rPr>
        <w:t xml:space="preserve">Los criterios señalados precedentemente no son limitativos, pudiendo la Comisión de Evaluación y Calificación considerar otros criterios de </w:t>
      </w:r>
      <w:proofErr w:type="spellStart"/>
      <w:r>
        <w:rPr>
          <w:rFonts w:ascii="Verdana" w:hAnsi="Verdana" w:cs="Arial"/>
          <w:sz w:val="18"/>
          <w:szCs w:val="18"/>
        </w:rPr>
        <w:t>subsanabilidad</w:t>
      </w:r>
      <w:proofErr w:type="spellEnd"/>
      <w:r>
        <w:rPr>
          <w:rFonts w:ascii="Verdana" w:hAnsi="Verdana" w:cs="Arial"/>
          <w:sz w:val="18"/>
          <w:szCs w:val="18"/>
        </w:rPr>
        <w:t>.</w:t>
      </w:r>
    </w:p>
    <w:p w14:paraId="6739BF0E" w14:textId="77777777" w:rsidR="003E79B0" w:rsidRDefault="003E79B0">
      <w:pPr>
        <w:shd w:val="clear" w:color="auto" w:fill="FFFFFF" w:themeFill="background1"/>
        <w:ind w:left="1843"/>
        <w:jc w:val="both"/>
        <w:rPr>
          <w:rFonts w:ascii="Verdana" w:hAnsi="Verdana" w:cs="Arial"/>
          <w:sz w:val="18"/>
          <w:szCs w:val="18"/>
        </w:rPr>
      </w:pPr>
    </w:p>
    <w:p w14:paraId="2D63765F" w14:textId="77777777" w:rsidR="003E79B0" w:rsidRDefault="00EE5CE5">
      <w:pPr>
        <w:shd w:val="clear" w:color="auto" w:fill="FFFFFF" w:themeFill="background1"/>
        <w:ind w:left="567"/>
        <w:jc w:val="both"/>
        <w:rPr>
          <w:rFonts w:ascii="Verdana" w:hAnsi="Verdana" w:cs="Arial"/>
          <w:sz w:val="18"/>
          <w:szCs w:val="18"/>
        </w:rPr>
      </w:pPr>
      <w:r>
        <w:rPr>
          <w:rFonts w:ascii="Verdana" w:hAnsi="Verdana" w:cs="Arial"/>
          <w:sz w:val="18"/>
          <w:szCs w:val="18"/>
        </w:rPr>
        <w:t>Cuando la propuesta contenga errores subsanables, éstos serán señalados en el Informe de Evaluación y Recomendación de Adjudicación o Declaratoria Desierta.</w:t>
      </w:r>
    </w:p>
    <w:p w14:paraId="5BC0DEC5" w14:textId="77777777" w:rsidR="003E79B0" w:rsidRDefault="003E79B0">
      <w:pPr>
        <w:shd w:val="clear" w:color="auto" w:fill="FFFFFF" w:themeFill="background1"/>
        <w:ind w:left="1843"/>
        <w:jc w:val="both"/>
        <w:rPr>
          <w:rFonts w:ascii="Verdana" w:hAnsi="Verdana" w:cs="Arial"/>
          <w:sz w:val="18"/>
          <w:szCs w:val="18"/>
        </w:rPr>
      </w:pPr>
    </w:p>
    <w:p w14:paraId="112F179E" w14:textId="77777777" w:rsidR="003E79B0" w:rsidRDefault="00EE5CE5">
      <w:pPr>
        <w:shd w:val="clear" w:color="auto" w:fill="FFFFFF" w:themeFill="background1"/>
        <w:ind w:left="567"/>
        <w:jc w:val="both"/>
        <w:rPr>
          <w:rFonts w:ascii="Verdana" w:hAnsi="Verdana" w:cs="Arial"/>
          <w:sz w:val="18"/>
          <w:szCs w:val="18"/>
        </w:rPr>
      </w:pPr>
      <w:r>
        <w:rPr>
          <w:rFonts w:ascii="Verdana" w:hAnsi="Verdana" w:cs="Arial"/>
          <w:sz w:val="18"/>
          <w:szCs w:val="18"/>
        </w:rPr>
        <w:t>Estos criterios podrán aplicarse también en la etapa de verificación de documentos para la suscripción de contrato.</w:t>
      </w:r>
    </w:p>
    <w:p w14:paraId="56A9B907" w14:textId="77777777" w:rsidR="003E79B0" w:rsidRDefault="003E79B0">
      <w:pPr>
        <w:shd w:val="clear" w:color="auto" w:fill="FFFFFF" w:themeFill="background1"/>
        <w:ind w:left="1843"/>
        <w:jc w:val="both"/>
        <w:rPr>
          <w:rFonts w:ascii="Verdana" w:hAnsi="Verdana" w:cs="Arial"/>
          <w:sz w:val="18"/>
          <w:szCs w:val="18"/>
        </w:rPr>
      </w:pPr>
    </w:p>
    <w:p w14:paraId="482C16F6" w14:textId="77777777" w:rsidR="003E79B0" w:rsidRDefault="00EE5CE5">
      <w:pPr>
        <w:numPr>
          <w:ilvl w:val="1"/>
          <w:numId w:val="14"/>
        </w:numPr>
        <w:shd w:val="clear" w:color="auto" w:fill="FFFFFF" w:themeFill="background1"/>
        <w:jc w:val="both"/>
        <w:rPr>
          <w:rFonts w:ascii="Verdana" w:hAnsi="Verdana" w:cs="Arial"/>
          <w:sz w:val="18"/>
          <w:szCs w:val="18"/>
        </w:rPr>
      </w:pPr>
      <w:r>
        <w:rPr>
          <w:rFonts w:ascii="Verdana" w:hAnsi="Verdana" w:cs="Arial"/>
          <w:sz w:val="18"/>
          <w:szCs w:val="18"/>
        </w:rPr>
        <w:t>Se consideran errores no subsanables, siendo objeto de descalificación, los siguientes:</w:t>
      </w:r>
    </w:p>
    <w:p w14:paraId="5E79B7E7" w14:textId="77777777" w:rsidR="003E79B0" w:rsidRDefault="003E79B0">
      <w:pPr>
        <w:shd w:val="clear" w:color="auto" w:fill="FFFFFF" w:themeFill="background1"/>
        <w:ind w:left="2124" w:hanging="708"/>
        <w:jc w:val="both"/>
        <w:rPr>
          <w:rFonts w:ascii="Verdana" w:hAnsi="Verdana" w:cs="Arial"/>
          <w:sz w:val="18"/>
          <w:szCs w:val="18"/>
        </w:rPr>
      </w:pPr>
    </w:p>
    <w:p w14:paraId="7E90FF44" w14:textId="77777777" w:rsidR="003E79B0" w:rsidRDefault="00EE5CE5">
      <w:pPr>
        <w:numPr>
          <w:ilvl w:val="0"/>
          <w:numId w:val="15"/>
        </w:numPr>
        <w:shd w:val="clear" w:color="auto" w:fill="FFFFFF" w:themeFill="background1"/>
        <w:ind w:left="993" w:hanging="426"/>
        <w:jc w:val="both"/>
        <w:rPr>
          <w:rFonts w:ascii="Verdana" w:hAnsi="Verdana" w:cs="Arial"/>
          <w:sz w:val="18"/>
          <w:szCs w:val="18"/>
        </w:rPr>
      </w:pPr>
      <w:r>
        <w:rPr>
          <w:rFonts w:ascii="Verdana" w:hAnsi="Verdana" w:cs="Arial"/>
          <w:sz w:val="18"/>
          <w:szCs w:val="18"/>
        </w:rPr>
        <w:t>La ausencia de cualquier Formulario solicitado en el presente DCD.</w:t>
      </w:r>
    </w:p>
    <w:p w14:paraId="1B9DD88E" w14:textId="77777777" w:rsidR="003E79B0" w:rsidRDefault="00EE5CE5">
      <w:pPr>
        <w:numPr>
          <w:ilvl w:val="0"/>
          <w:numId w:val="15"/>
        </w:numPr>
        <w:spacing w:before="160" w:after="160"/>
        <w:ind w:left="993"/>
        <w:contextualSpacing/>
        <w:jc w:val="both"/>
        <w:rPr>
          <w:rFonts w:ascii="Verdana" w:hAnsi="Verdana" w:cs="Arial"/>
          <w:sz w:val="18"/>
          <w:szCs w:val="18"/>
        </w:rPr>
      </w:pPr>
      <w:r>
        <w:rPr>
          <w:rFonts w:ascii="Verdana" w:hAnsi="Verdana" w:cs="Arial"/>
          <w:sz w:val="18"/>
          <w:szCs w:val="18"/>
        </w:rPr>
        <w:t xml:space="preserve">La falta de firma del Proponente en el formulario A-1 </w:t>
      </w:r>
      <w:proofErr w:type="spellStart"/>
      <w:r>
        <w:rPr>
          <w:rFonts w:ascii="Verdana" w:hAnsi="Verdana" w:cs="Arial"/>
          <w:sz w:val="18"/>
          <w:szCs w:val="18"/>
        </w:rPr>
        <w:t>ó</w:t>
      </w:r>
      <w:proofErr w:type="spellEnd"/>
      <w:r>
        <w:rPr>
          <w:rFonts w:ascii="Verdana" w:hAnsi="Verdana" w:cs="Arial"/>
          <w:sz w:val="18"/>
          <w:szCs w:val="18"/>
        </w:rPr>
        <w:t xml:space="preserve"> del personal propuesto en los formularios A-4.</w:t>
      </w:r>
    </w:p>
    <w:p w14:paraId="11897503" w14:textId="77777777" w:rsidR="003E79B0" w:rsidRDefault="00EE5CE5">
      <w:pPr>
        <w:numPr>
          <w:ilvl w:val="0"/>
          <w:numId w:val="15"/>
        </w:numPr>
        <w:spacing w:before="160" w:after="160"/>
        <w:ind w:left="993"/>
        <w:contextualSpacing/>
        <w:jc w:val="both"/>
        <w:rPr>
          <w:rFonts w:ascii="Verdana" w:hAnsi="Verdana" w:cs="Arial"/>
          <w:sz w:val="18"/>
          <w:szCs w:val="18"/>
        </w:rPr>
      </w:pPr>
      <w:r>
        <w:rPr>
          <w:rFonts w:ascii="Verdana" w:hAnsi="Verdana" w:cs="Arial"/>
          <w:sz w:val="18"/>
          <w:szCs w:val="18"/>
        </w:rPr>
        <w:t>Cuando los formatos de cualquier formulario hayan sido modificados y afecten a la información sustancial a ser evaluada.</w:t>
      </w:r>
    </w:p>
    <w:p w14:paraId="615ABB1F" w14:textId="77777777" w:rsidR="003E79B0" w:rsidRDefault="00EE5CE5">
      <w:pPr>
        <w:numPr>
          <w:ilvl w:val="0"/>
          <w:numId w:val="15"/>
        </w:numPr>
        <w:shd w:val="clear" w:color="auto" w:fill="FFFFFF" w:themeFill="background1"/>
        <w:ind w:left="993" w:hanging="426"/>
        <w:jc w:val="both"/>
        <w:rPr>
          <w:rFonts w:ascii="Verdana" w:hAnsi="Verdana" w:cs="Arial"/>
          <w:sz w:val="18"/>
          <w:szCs w:val="18"/>
        </w:rPr>
      </w:pPr>
      <w:r>
        <w:rPr>
          <w:rFonts w:ascii="Verdana" w:hAnsi="Verdana" w:cs="Arial"/>
          <w:sz w:val="18"/>
          <w:szCs w:val="18"/>
        </w:rPr>
        <w:t>Falta de la propuesta técnica o parte de ella.</w:t>
      </w:r>
    </w:p>
    <w:p w14:paraId="70C97597" w14:textId="77777777" w:rsidR="003E79B0" w:rsidRDefault="00EE5CE5">
      <w:pPr>
        <w:numPr>
          <w:ilvl w:val="0"/>
          <w:numId w:val="15"/>
        </w:numPr>
        <w:shd w:val="clear" w:color="auto" w:fill="FFFFFF" w:themeFill="background1"/>
        <w:ind w:left="993" w:hanging="426"/>
        <w:jc w:val="both"/>
        <w:rPr>
          <w:rFonts w:ascii="Verdana" w:hAnsi="Verdana" w:cs="Arial"/>
          <w:sz w:val="18"/>
          <w:szCs w:val="18"/>
        </w:rPr>
      </w:pPr>
      <w:r>
        <w:rPr>
          <w:rFonts w:ascii="Verdana" w:hAnsi="Verdana" w:cs="Arial"/>
          <w:sz w:val="18"/>
          <w:szCs w:val="18"/>
        </w:rPr>
        <w:t>Falta de la propuesta económica o parte de ella.</w:t>
      </w:r>
    </w:p>
    <w:p w14:paraId="7BB1202E" w14:textId="77777777" w:rsidR="003E79B0" w:rsidRDefault="00EE5CE5">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Pr>
          <w:rFonts w:ascii="Verdana" w:hAnsi="Verdana" w:cs="Arial"/>
          <w:sz w:val="18"/>
          <w:szCs w:val="18"/>
          <w:lang w:val="es-BO"/>
        </w:rPr>
        <w:t>Falta de presentación de la Garantía de Seriedad de Propuesta; si esta hubiese sido requerida.</w:t>
      </w:r>
    </w:p>
    <w:p w14:paraId="552C8E81" w14:textId="77777777" w:rsidR="003E79B0" w:rsidRDefault="00EE5CE5">
      <w:pPr>
        <w:numPr>
          <w:ilvl w:val="0"/>
          <w:numId w:val="15"/>
        </w:numPr>
        <w:ind w:left="993" w:hanging="426"/>
        <w:contextualSpacing/>
        <w:jc w:val="both"/>
        <w:rPr>
          <w:rFonts w:ascii="Verdana" w:hAnsi="Verdana" w:cs="Arial"/>
          <w:color w:val="000000" w:themeColor="text1"/>
          <w:sz w:val="18"/>
          <w:szCs w:val="18"/>
        </w:rPr>
      </w:pPr>
      <w:r>
        <w:rPr>
          <w:rFonts w:ascii="Verdana" w:hAnsi="Verdana" w:cs="Arial"/>
          <w:sz w:val="18"/>
          <w:szCs w:val="18"/>
          <w:lang w:val="es-BO"/>
        </w:rPr>
        <w:t>Cuando la Garantía de Seriedad de Propuesta fuese emitida en forma errónea.</w:t>
      </w:r>
    </w:p>
    <w:p w14:paraId="2963C634" w14:textId="77777777" w:rsidR="003E79B0" w:rsidRDefault="00EE5CE5">
      <w:pPr>
        <w:numPr>
          <w:ilvl w:val="0"/>
          <w:numId w:val="15"/>
        </w:numPr>
        <w:ind w:left="993" w:hanging="426"/>
        <w:contextualSpacing/>
        <w:jc w:val="both"/>
        <w:rPr>
          <w:rFonts w:ascii="Verdana" w:hAnsi="Verdana" w:cs="Arial"/>
          <w:color w:val="000000" w:themeColor="text1"/>
          <w:sz w:val="18"/>
          <w:szCs w:val="18"/>
        </w:rPr>
      </w:pPr>
      <w:r>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73B77C79" w14:textId="77777777" w:rsidR="003E79B0" w:rsidRDefault="00EE5CE5">
      <w:pPr>
        <w:numPr>
          <w:ilvl w:val="0"/>
          <w:numId w:val="15"/>
        </w:numPr>
        <w:ind w:left="993" w:hanging="426"/>
        <w:contextualSpacing/>
        <w:jc w:val="both"/>
        <w:rPr>
          <w:rFonts w:ascii="Verdana" w:hAnsi="Verdana" w:cs="Arial"/>
          <w:color w:val="000000" w:themeColor="text1"/>
          <w:sz w:val="18"/>
          <w:szCs w:val="18"/>
        </w:rPr>
      </w:pPr>
      <w:r>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612F2803" w14:textId="77777777" w:rsidR="003E79B0" w:rsidRDefault="00EE5CE5">
      <w:pPr>
        <w:numPr>
          <w:ilvl w:val="0"/>
          <w:numId w:val="15"/>
        </w:numPr>
        <w:ind w:left="993" w:hanging="426"/>
        <w:contextualSpacing/>
        <w:jc w:val="both"/>
        <w:rPr>
          <w:rFonts w:ascii="Verdana" w:hAnsi="Verdana" w:cs="Arial"/>
          <w:color w:val="000000" w:themeColor="text1"/>
          <w:sz w:val="18"/>
          <w:szCs w:val="18"/>
        </w:rPr>
      </w:pPr>
      <w:r>
        <w:rPr>
          <w:rFonts w:ascii="Verdana" w:hAnsi="Verdana" w:cs="Arial"/>
          <w:color w:val="000000" w:themeColor="text1"/>
          <w:sz w:val="18"/>
          <w:szCs w:val="18"/>
        </w:rPr>
        <w:t xml:space="preserve">Cuando se presente en fotocopia simple, el Formulario de Presentación de Propuesta (Formulario A-1) </w:t>
      </w:r>
      <w:r>
        <w:rPr>
          <w:rFonts w:ascii="Verdana" w:hAnsi="Verdana" w:cs="Arial"/>
          <w:sz w:val="18"/>
          <w:szCs w:val="18"/>
          <w:lang w:val="es-BO"/>
        </w:rPr>
        <w:t>y/o la Garantía de Seriedad de Propuesta</w:t>
      </w:r>
      <w:r>
        <w:rPr>
          <w:rFonts w:ascii="Verdana" w:hAnsi="Verdana" w:cs="Arial"/>
          <w:color w:val="000000" w:themeColor="text1"/>
          <w:sz w:val="18"/>
          <w:szCs w:val="18"/>
        </w:rPr>
        <w:t>, si esta hubiese sido solicitada.</w:t>
      </w:r>
    </w:p>
    <w:p w14:paraId="691EF73E" w14:textId="77777777" w:rsidR="003E79B0" w:rsidRDefault="003E79B0">
      <w:pPr>
        <w:rPr>
          <w:rFonts w:ascii="Verdana" w:hAnsi="Verdana" w:cs="Arial"/>
          <w:b/>
          <w:sz w:val="8"/>
          <w:szCs w:val="18"/>
        </w:rPr>
      </w:pPr>
    </w:p>
    <w:p w14:paraId="640004E6" w14:textId="77777777" w:rsidR="003E79B0" w:rsidRDefault="00EE5CE5">
      <w:pPr>
        <w:pStyle w:val="Ttulo10"/>
        <w:numPr>
          <w:ilvl w:val="0"/>
          <w:numId w:val="14"/>
        </w:numPr>
        <w:spacing w:before="160" w:after="160"/>
        <w:jc w:val="both"/>
        <w:rPr>
          <w:rFonts w:ascii="Verdana" w:hAnsi="Verdana"/>
          <w:color w:val="0000FF"/>
          <w:sz w:val="18"/>
        </w:rPr>
      </w:pPr>
      <w:bookmarkStart w:id="5" w:name="_Toc347486213"/>
      <w:r>
        <w:rPr>
          <w:rFonts w:ascii="Verdana" w:hAnsi="Verdana"/>
          <w:sz w:val="18"/>
          <w:szCs w:val="18"/>
        </w:rPr>
        <w:t xml:space="preserve">DECLARATORIA DESIERTA </w:t>
      </w:r>
      <w:bookmarkEnd w:id="5"/>
    </w:p>
    <w:p w14:paraId="6FC8E3AA" w14:textId="77777777" w:rsidR="003E79B0" w:rsidRDefault="00EE5CE5">
      <w:pPr>
        <w:ind w:left="360"/>
        <w:jc w:val="both"/>
        <w:rPr>
          <w:rFonts w:ascii="Verdana" w:hAnsi="Verdana" w:cs="Arial"/>
          <w:color w:val="000000" w:themeColor="text1"/>
          <w:sz w:val="18"/>
          <w:szCs w:val="18"/>
        </w:rPr>
      </w:pPr>
      <w:r>
        <w:rPr>
          <w:rFonts w:ascii="Verdana" w:hAnsi="Verdana" w:cs="Arial"/>
          <w:color w:val="000000" w:themeColor="text1"/>
          <w:sz w:val="18"/>
          <w:szCs w:val="18"/>
        </w:rPr>
        <w:t xml:space="preserve">El RCD, </w:t>
      </w:r>
      <w:r>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08D2D11F" w14:textId="77777777" w:rsidR="003E79B0" w:rsidRDefault="003E79B0">
      <w:pPr>
        <w:ind w:left="432"/>
        <w:jc w:val="both"/>
        <w:rPr>
          <w:rFonts w:ascii="Verdana" w:hAnsi="Verdana" w:cs="Arial"/>
          <w:sz w:val="18"/>
          <w:szCs w:val="18"/>
        </w:rPr>
      </w:pPr>
    </w:p>
    <w:p w14:paraId="1AAD3628" w14:textId="77777777" w:rsidR="003E79B0" w:rsidRDefault="00EE5CE5">
      <w:pPr>
        <w:pStyle w:val="Ttulo10"/>
        <w:numPr>
          <w:ilvl w:val="0"/>
          <w:numId w:val="14"/>
        </w:numPr>
        <w:spacing w:before="0" w:after="0"/>
        <w:jc w:val="left"/>
        <w:rPr>
          <w:rFonts w:ascii="Verdana" w:hAnsi="Verdana"/>
          <w:sz w:val="18"/>
        </w:rPr>
      </w:pPr>
      <w:bookmarkStart w:id="6" w:name="_Toc347486214"/>
      <w:r>
        <w:rPr>
          <w:rFonts w:ascii="Verdana" w:hAnsi="Verdana"/>
          <w:sz w:val="18"/>
        </w:rPr>
        <w:t>CANCELACIÓN, SUSPENSIÓN Y ANULACIÓN DEL PROCESO DE CONTRATACIÓN</w:t>
      </w:r>
      <w:bookmarkEnd w:id="6"/>
    </w:p>
    <w:p w14:paraId="0203503C" w14:textId="77777777" w:rsidR="003E79B0" w:rsidRDefault="00EE5CE5">
      <w:pPr>
        <w:pStyle w:val="Prrafodelista"/>
        <w:spacing w:before="160" w:after="160"/>
        <w:ind w:left="432"/>
        <w:jc w:val="both"/>
        <w:rPr>
          <w:rFonts w:ascii="Verdana" w:hAnsi="Verdana" w:cs="Arial"/>
          <w:sz w:val="18"/>
          <w:szCs w:val="18"/>
          <w:lang w:val="es-BO"/>
        </w:rPr>
      </w:pPr>
      <w:r>
        <w:rPr>
          <w:rFonts w:ascii="Verdana" w:hAnsi="Verdana" w:cs="Arial"/>
          <w:sz w:val="18"/>
          <w:szCs w:val="18"/>
          <w:lang w:val="es-BO"/>
        </w:rPr>
        <w:t>El proceso de contratación podrá ser cancelado, anulado o suspendido hasta antes de la suscripción del contrato, mediante Resolución Administrativa expresa, técnica y legalmente motivada, de acuerdo con lo establecido en el Artículo 20 del Reglamento para la Contratación Directa de Obras, Adquisición de Material de Construcción y Servicios de Consultoría para Diseñar y Ejecutar Programas y Proyectos Estatales de Vivienda.</w:t>
      </w:r>
    </w:p>
    <w:p w14:paraId="5429CE02" w14:textId="77777777" w:rsidR="003E79B0" w:rsidRDefault="003E79B0">
      <w:pPr>
        <w:ind w:left="567"/>
        <w:jc w:val="both"/>
        <w:rPr>
          <w:rFonts w:ascii="Verdana" w:hAnsi="Verdana" w:cs="Arial"/>
          <w:sz w:val="6"/>
          <w:szCs w:val="18"/>
        </w:rPr>
      </w:pPr>
    </w:p>
    <w:p w14:paraId="62D1161E" w14:textId="77777777" w:rsidR="003E79B0" w:rsidRDefault="00EE5CE5">
      <w:pPr>
        <w:jc w:val="center"/>
        <w:rPr>
          <w:rFonts w:ascii="Verdana" w:hAnsi="Verdana" w:cs="Arial"/>
          <w:b/>
          <w:sz w:val="18"/>
          <w:szCs w:val="18"/>
        </w:rPr>
      </w:pPr>
      <w:r>
        <w:rPr>
          <w:rFonts w:ascii="Verdana" w:hAnsi="Verdana" w:cs="Arial"/>
          <w:b/>
          <w:sz w:val="18"/>
          <w:szCs w:val="18"/>
        </w:rPr>
        <w:t>SECCIÓN II</w:t>
      </w:r>
    </w:p>
    <w:p w14:paraId="0A4A6341" w14:textId="77777777" w:rsidR="003E79B0" w:rsidRDefault="00EE5CE5">
      <w:pPr>
        <w:jc w:val="center"/>
        <w:rPr>
          <w:rFonts w:ascii="Verdana" w:hAnsi="Verdana" w:cs="Arial"/>
          <w:b/>
          <w:sz w:val="18"/>
          <w:szCs w:val="18"/>
        </w:rPr>
      </w:pPr>
      <w:r>
        <w:rPr>
          <w:rFonts w:ascii="Verdana" w:hAnsi="Verdana" w:cs="Arial"/>
          <w:b/>
          <w:sz w:val="18"/>
          <w:szCs w:val="18"/>
        </w:rPr>
        <w:t>PREPARACIÓN DE LAS PROPUESTAS</w:t>
      </w:r>
    </w:p>
    <w:p w14:paraId="62CE6CBC" w14:textId="77777777" w:rsidR="003E79B0" w:rsidRDefault="003E79B0">
      <w:pPr>
        <w:ind w:left="705" w:hanging="705"/>
        <w:jc w:val="both"/>
        <w:rPr>
          <w:rFonts w:ascii="Verdana" w:hAnsi="Verdana" w:cs="Arial"/>
          <w:sz w:val="18"/>
          <w:szCs w:val="18"/>
        </w:rPr>
      </w:pPr>
    </w:p>
    <w:p w14:paraId="242E4403" w14:textId="77777777" w:rsidR="003E79B0" w:rsidRDefault="00EE5CE5">
      <w:pPr>
        <w:pStyle w:val="Ttulo10"/>
        <w:numPr>
          <w:ilvl w:val="0"/>
          <w:numId w:val="14"/>
        </w:numPr>
        <w:spacing w:before="160" w:after="160"/>
        <w:jc w:val="both"/>
        <w:rPr>
          <w:rFonts w:ascii="Verdana" w:hAnsi="Verdana"/>
          <w:sz w:val="18"/>
        </w:rPr>
      </w:pPr>
      <w:bookmarkStart w:id="7" w:name="_Toc517794406"/>
      <w:r>
        <w:rPr>
          <w:rFonts w:ascii="Verdana" w:hAnsi="Verdana"/>
          <w:sz w:val="18"/>
        </w:rPr>
        <w:t>PREPARACIÓN DE PROPUESTAS</w:t>
      </w:r>
      <w:bookmarkEnd w:id="7"/>
    </w:p>
    <w:p w14:paraId="1DF3E728" w14:textId="77777777" w:rsidR="003E79B0" w:rsidRDefault="00EE5CE5">
      <w:pPr>
        <w:spacing w:before="160" w:after="160"/>
        <w:ind w:left="426"/>
        <w:jc w:val="both"/>
        <w:rPr>
          <w:rFonts w:ascii="Verdana" w:hAnsi="Verdana" w:cs="Arial"/>
          <w:sz w:val="18"/>
          <w:szCs w:val="18"/>
          <w:lang w:val="es-BO"/>
        </w:rPr>
      </w:pPr>
      <w:r>
        <w:rPr>
          <w:rFonts w:ascii="Verdana" w:hAnsi="Verdana" w:cs="Arial"/>
          <w:sz w:val="18"/>
          <w:szCs w:val="18"/>
          <w:lang w:val="es-BO"/>
        </w:rPr>
        <w:lastRenderedPageBreak/>
        <w:t>Las propuestas deben ser elaboradas conforme a los requisitos y condiciones establecidos en el presente DCD, utilizando los formularios incluidos en Anexos.</w:t>
      </w:r>
    </w:p>
    <w:p w14:paraId="30F7A89F" w14:textId="77777777" w:rsidR="003E79B0" w:rsidRDefault="00EE5CE5">
      <w:pPr>
        <w:pStyle w:val="Ttulo10"/>
        <w:numPr>
          <w:ilvl w:val="0"/>
          <w:numId w:val="14"/>
        </w:numPr>
        <w:spacing w:before="160" w:after="160"/>
        <w:jc w:val="both"/>
        <w:rPr>
          <w:rFonts w:ascii="Verdana" w:hAnsi="Verdana"/>
          <w:sz w:val="18"/>
        </w:rPr>
      </w:pPr>
      <w:bookmarkStart w:id="8" w:name="_Toc517794407"/>
      <w:r>
        <w:rPr>
          <w:rFonts w:ascii="Verdana" w:hAnsi="Verdana"/>
          <w:sz w:val="18"/>
        </w:rPr>
        <w:t>MONEDA DEL PROCESO DE CONTRATACIÓN</w:t>
      </w:r>
      <w:bookmarkEnd w:id="8"/>
    </w:p>
    <w:p w14:paraId="280CB35B" w14:textId="77777777" w:rsidR="003E79B0" w:rsidRDefault="00EE5CE5">
      <w:pPr>
        <w:spacing w:before="160" w:after="160"/>
        <w:ind w:left="426"/>
        <w:jc w:val="both"/>
        <w:rPr>
          <w:rFonts w:ascii="Verdana" w:hAnsi="Verdana" w:cs="Arial"/>
          <w:sz w:val="18"/>
          <w:szCs w:val="18"/>
          <w:lang w:val="es-BO"/>
        </w:rPr>
      </w:pPr>
      <w:r>
        <w:rPr>
          <w:rFonts w:ascii="Verdana" w:hAnsi="Verdana" w:cs="Arial"/>
          <w:sz w:val="18"/>
          <w:szCs w:val="18"/>
          <w:lang w:val="es-BO"/>
        </w:rPr>
        <w:t>Todo el proceso de contratación, incluyendo los pagos a realizar, deberá efectuarse en bolivianos.</w:t>
      </w:r>
      <w:bookmarkStart w:id="9" w:name="_Toc62551009"/>
    </w:p>
    <w:p w14:paraId="0A496A80" w14:textId="77777777" w:rsidR="003E79B0" w:rsidRDefault="00EE5CE5">
      <w:pPr>
        <w:pStyle w:val="Ttulo10"/>
        <w:numPr>
          <w:ilvl w:val="0"/>
          <w:numId w:val="14"/>
        </w:numPr>
        <w:spacing w:before="160" w:after="160"/>
        <w:jc w:val="both"/>
        <w:rPr>
          <w:rFonts w:ascii="Verdana" w:hAnsi="Verdana"/>
          <w:sz w:val="18"/>
        </w:rPr>
      </w:pPr>
      <w:r>
        <w:rPr>
          <w:rFonts w:ascii="Verdana" w:hAnsi="Verdana"/>
          <w:sz w:val="18"/>
        </w:rPr>
        <w:t>COSTOS DE PARTICIPACIÓN EN EL PROCESO DE CONTRATACIÓN</w:t>
      </w:r>
      <w:bookmarkEnd w:id="9"/>
    </w:p>
    <w:p w14:paraId="3D876C12" w14:textId="77777777" w:rsidR="003E79B0" w:rsidRDefault="00EE5CE5">
      <w:pPr>
        <w:ind w:left="360"/>
        <w:jc w:val="both"/>
        <w:rPr>
          <w:rFonts w:ascii="Verdana" w:hAnsi="Verdana" w:cs="Arial"/>
          <w:sz w:val="18"/>
          <w:szCs w:val="18"/>
          <w:lang w:val="es-BO"/>
        </w:rPr>
      </w:pPr>
      <w:r>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0F49B187" w14:textId="77777777" w:rsidR="003E79B0" w:rsidRDefault="00EE5CE5">
      <w:pPr>
        <w:pStyle w:val="Ttulo10"/>
        <w:numPr>
          <w:ilvl w:val="0"/>
          <w:numId w:val="14"/>
        </w:numPr>
        <w:spacing w:before="160" w:after="160"/>
        <w:jc w:val="both"/>
        <w:rPr>
          <w:rFonts w:ascii="Verdana" w:hAnsi="Verdana"/>
          <w:sz w:val="18"/>
        </w:rPr>
      </w:pPr>
      <w:bookmarkStart w:id="10" w:name="_Toc517794409"/>
      <w:r>
        <w:rPr>
          <w:rFonts w:ascii="Verdana" w:hAnsi="Verdana"/>
          <w:sz w:val="18"/>
        </w:rPr>
        <w:t>IDIOMA</w:t>
      </w:r>
      <w:bookmarkEnd w:id="10"/>
    </w:p>
    <w:p w14:paraId="192C4A5B" w14:textId="77777777" w:rsidR="003E79B0" w:rsidRDefault="00EE5CE5">
      <w:pPr>
        <w:spacing w:before="160" w:after="160"/>
        <w:ind w:left="426"/>
        <w:jc w:val="both"/>
        <w:rPr>
          <w:rFonts w:ascii="Verdana" w:hAnsi="Verdana" w:cs="Arial"/>
          <w:sz w:val="18"/>
          <w:szCs w:val="18"/>
          <w:lang w:val="es-BO"/>
        </w:rPr>
      </w:pPr>
      <w:r>
        <w:rPr>
          <w:rFonts w:ascii="Verdana" w:hAnsi="Verdana" w:cs="Arial"/>
          <w:sz w:val="18"/>
          <w:szCs w:val="18"/>
          <w:lang w:val="es-BO"/>
        </w:rPr>
        <w:t>La propuesta, los documentos relativos a ella y toda la correspondencia que intercambien entre proponente y convocante, deberán presentarse en idioma castellano.</w:t>
      </w:r>
    </w:p>
    <w:p w14:paraId="532D5562" w14:textId="77777777" w:rsidR="003E79B0" w:rsidRDefault="00EE5CE5">
      <w:pPr>
        <w:pStyle w:val="Ttulo10"/>
        <w:numPr>
          <w:ilvl w:val="0"/>
          <w:numId w:val="14"/>
        </w:numPr>
        <w:spacing w:before="160" w:after="160"/>
        <w:jc w:val="both"/>
        <w:rPr>
          <w:rFonts w:ascii="Verdana" w:hAnsi="Verdana"/>
          <w:sz w:val="18"/>
        </w:rPr>
      </w:pPr>
      <w:bookmarkStart w:id="11" w:name="_Toc517794410"/>
      <w:r>
        <w:rPr>
          <w:rFonts w:ascii="Verdana" w:hAnsi="Verdana"/>
          <w:sz w:val="18"/>
        </w:rPr>
        <w:t>VALIDEZ DE LA PROPUESTA</w:t>
      </w:r>
      <w:bookmarkEnd w:id="11"/>
    </w:p>
    <w:p w14:paraId="0D315FA8" w14:textId="77777777" w:rsidR="003E79B0" w:rsidRDefault="00EE5CE5">
      <w:pPr>
        <w:spacing w:before="160" w:after="160"/>
        <w:ind w:left="426"/>
        <w:jc w:val="both"/>
        <w:rPr>
          <w:rFonts w:ascii="Verdana" w:hAnsi="Verdana" w:cs="Tahoma"/>
          <w:sz w:val="18"/>
          <w:szCs w:val="18"/>
          <w:lang w:val="es-BO"/>
        </w:rPr>
      </w:pPr>
      <w:r>
        <w:rPr>
          <w:rFonts w:ascii="Verdana" w:hAnsi="Verdana" w:cs="Arial"/>
          <w:sz w:val="18"/>
          <w:szCs w:val="18"/>
          <w:lang w:val="es-BO"/>
        </w:rPr>
        <w:t xml:space="preserve">La propuesta tendrá una validez de Sesenta (60) días calendario </w:t>
      </w:r>
      <w:r>
        <w:rPr>
          <w:rFonts w:ascii="Verdana" w:hAnsi="Verdana" w:cs="Tahoma"/>
          <w:sz w:val="18"/>
          <w:szCs w:val="18"/>
          <w:lang w:val="es-BO"/>
        </w:rPr>
        <w:t>computables a partir de la fecha fijada para la apertura de propuestas.</w:t>
      </w:r>
    </w:p>
    <w:p w14:paraId="3A2F5559" w14:textId="77777777" w:rsidR="003E79B0" w:rsidRDefault="00EE5CE5">
      <w:pPr>
        <w:pStyle w:val="Ttulo10"/>
        <w:numPr>
          <w:ilvl w:val="0"/>
          <w:numId w:val="14"/>
        </w:numPr>
        <w:spacing w:before="160" w:after="160"/>
        <w:jc w:val="both"/>
        <w:rPr>
          <w:rFonts w:ascii="Verdana" w:hAnsi="Verdana"/>
          <w:sz w:val="18"/>
        </w:rPr>
      </w:pPr>
      <w:r>
        <w:rPr>
          <w:rFonts w:ascii="Verdana" w:hAnsi="Verdana"/>
          <w:sz w:val="18"/>
        </w:rPr>
        <w:t>DOCUMENTOS QUE DEBE PRESENTAR EL PROPONENTE</w:t>
      </w:r>
    </w:p>
    <w:p w14:paraId="44E9FC57" w14:textId="77777777" w:rsidR="003E79B0" w:rsidRDefault="00EE5CE5">
      <w:pPr>
        <w:ind w:left="426"/>
        <w:jc w:val="both"/>
        <w:rPr>
          <w:rFonts w:ascii="Verdana" w:hAnsi="Verdana" w:cs="Arial"/>
          <w:sz w:val="18"/>
          <w:szCs w:val="18"/>
        </w:rPr>
      </w:pPr>
      <w:r>
        <w:rPr>
          <w:rFonts w:ascii="Verdana" w:hAnsi="Verdana" w:cs="Arial"/>
          <w:sz w:val="18"/>
          <w:szCs w:val="18"/>
        </w:rPr>
        <w:t>Todos los Formularios de la propuesta, solicitados en el presente DCD, se constituirán en Declaraciones Juradas.</w:t>
      </w:r>
    </w:p>
    <w:p w14:paraId="5F827A9B" w14:textId="77777777" w:rsidR="003E79B0" w:rsidRDefault="003E79B0">
      <w:pPr>
        <w:ind w:left="360"/>
        <w:jc w:val="both"/>
        <w:rPr>
          <w:rFonts w:ascii="Verdana" w:hAnsi="Verdana" w:cs="Arial"/>
          <w:b/>
          <w:sz w:val="18"/>
          <w:szCs w:val="18"/>
        </w:rPr>
      </w:pPr>
    </w:p>
    <w:p w14:paraId="2BA686D1" w14:textId="77777777" w:rsidR="003E79B0" w:rsidRDefault="00EE5CE5">
      <w:pPr>
        <w:numPr>
          <w:ilvl w:val="1"/>
          <w:numId w:val="14"/>
        </w:numPr>
        <w:jc w:val="both"/>
        <w:rPr>
          <w:rFonts w:ascii="Verdana" w:hAnsi="Verdana" w:cs="Arial"/>
          <w:sz w:val="18"/>
          <w:szCs w:val="18"/>
        </w:rPr>
      </w:pPr>
      <w:r>
        <w:rPr>
          <w:rFonts w:ascii="Verdana" w:hAnsi="Verdana" w:cs="Arial"/>
          <w:sz w:val="18"/>
          <w:szCs w:val="18"/>
        </w:rPr>
        <w:t>Los documentos que deben presentar los proponentes, según sea su constitución legal y su forma de participación, son:</w:t>
      </w:r>
    </w:p>
    <w:p w14:paraId="2E8ED918" w14:textId="77777777" w:rsidR="003E79B0" w:rsidRDefault="003E79B0">
      <w:pPr>
        <w:ind w:left="708"/>
        <w:jc w:val="both"/>
        <w:rPr>
          <w:rFonts w:ascii="Verdana" w:hAnsi="Verdana" w:cs="Arial"/>
          <w:sz w:val="18"/>
          <w:szCs w:val="18"/>
        </w:rPr>
      </w:pPr>
    </w:p>
    <w:p w14:paraId="392B270A" w14:textId="77777777" w:rsidR="003E79B0" w:rsidRDefault="00EE5CE5">
      <w:pPr>
        <w:numPr>
          <w:ilvl w:val="0"/>
          <w:numId w:val="4"/>
        </w:numPr>
        <w:tabs>
          <w:tab w:val="left" w:pos="993"/>
        </w:tabs>
        <w:ind w:left="993" w:hanging="426"/>
        <w:jc w:val="both"/>
        <w:rPr>
          <w:rFonts w:ascii="Verdana" w:hAnsi="Verdana" w:cs="Arial"/>
          <w:sz w:val="18"/>
          <w:szCs w:val="18"/>
        </w:rPr>
      </w:pPr>
      <w:r>
        <w:rPr>
          <w:rFonts w:ascii="Verdana" w:hAnsi="Verdana" w:cs="Arial"/>
          <w:sz w:val="18"/>
          <w:szCs w:val="18"/>
        </w:rPr>
        <w:t>Formulario de Presentación de Propuesta (Formulario A-1).</w:t>
      </w:r>
    </w:p>
    <w:p w14:paraId="478582C0" w14:textId="77777777" w:rsidR="003E79B0" w:rsidRDefault="00EE5CE5">
      <w:pPr>
        <w:numPr>
          <w:ilvl w:val="0"/>
          <w:numId w:val="4"/>
        </w:numPr>
        <w:tabs>
          <w:tab w:val="left" w:pos="993"/>
        </w:tabs>
        <w:ind w:left="993" w:hanging="426"/>
        <w:jc w:val="both"/>
        <w:rPr>
          <w:rFonts w:ascii="Verdana" w:hAnsi="Verdana" w:cs="Arial"/>
          <w:sz w:val="18"/>
          <w:szCs w:val="18"/>
        </w:rPr>
      </w:pPr>
      <w:r>
        <w:rPr>
          <w:rFonts w:ascii="Verdana" w:hAnsi="Verdana" w:cs="Arial"/>
          <w:sz w:val="18"/>
          <w:szCs w:val="18"/>
        </w:rPr>
        <w:t>Formulario de Identificación del Proponente (Formulario A-2a)</w:t>
      </w:r>
    </w:p>
    <w:p w14:paraId="67F5CA9A" w14:textId="77777777" w:rsidR="003E79B0" w:rsidRDefault="00EE5CE5">
      <w:pPr>
        <w:numPr>
          <w:ilvl w:val="0"/>
          <w:numId w:val="4"/>
        </w:numPr>
        <w:tabs>
          <w:tab w:val="left" w:pos="993"/>
        </w:tabs>
        <w:ind w:left="993" w:hanging="426"/>
        <w:jc w:val="both"/>
        <w:rPr>
          <w:rFonts w:ascii="Verdana" w:hAnsi="Verdana" w:cs="Arial"/>
          <w:strike/>
          <w:sz w:val="18"/>
          <w:szCs w:val="18"/>
        </w:rPr>
      </w:pPr>
      <w:r>
        <w:rPr>
          <w:rFonts w:ascii="Verdana" w:hAnsi="Verdana" w:cs="Arial"/>
          <w:sz w:val="18"/>
          <w:szCs w:val="18"/>
        </w:rPr>
        <w:t>Formulario de Experiencia General y Específica del Proponente (Formulario A-3).</w:t>
      </w:r>
    </w:p>
    <w:p w14:paraId="5B6A6164" w14:textId="77777777" w:rsidR="003E79B0" w:rsidRDefault="00EE5CE5">
      <w:pPr>
        <w:numPr>
          <w:ilvl w:val="0"/>
          <w:numId w:val="4"/>
        </w:numPr>
        <w:tabs>
          <w:tab w:val="left" w:pos="993"/>
        </w:tabs>
        <w:ind w:left="993" w:hanging="426"/>
        <w:jc w:val="both"/>
        <w:rPr>
          <w:rFonts w:ascii="Verdana" w:hAnsi="Verdana" w:cs="Arial"/>
          <w:sz w:val="18"/>
          <w:szCs w:val="18"/>
        </w:rPr>
      </w:pPr>
      <w:r>
        <w:rPr>
          <w:rFonts w:ascii="Verdana" w:hAnsi="Verdana" w:cs="Arial"/>
          <w:sz w:val="18"/>
          <w:szCs w:val="18"/>
        </w:rPr>
        <w:t>Formulario Hoja de Vida del Personal (Formulario A-4).</w:t>
      </w:r>
    </w:p>
    <w:p w14:paraId="1B27254D" w14:textId="77777777" w:rsidR="003E79B0" w:rsidRDefault="00EE5CE5">
      <w:pPr>
        <w:numPr>
          <w:ilvl w:val="0"/>
          <w:numId w:val="4"/>
        </w:numPr>
        <w:tabs>
          <w:tab w:val="left" w:pos="993"/>
        </w:tabs>
        <w:ind w:left="993" w:hanging="426"/>
        <w:jc w:val="both"/>
        <w:rPr>
          <w:rFonts w:ascii="Verdana" w:hAnsi="Verdana" w:cs="Arial"/>
          <w:sz w:val="18"/>
          <w:szCs w:val="18"/>
        </w:rPr>
      </w:pPr>
      <w:r>
        <w:rPr>
          <w:rFonts w:ascii="Verdana" w:hAnsi="Verdana" w:cs="Arial"/>
          <w:sz w:val="18"/>
          <w:szCs w:val="18"/>
        </w:rPr>
        <w:t>Formulario de Propuesta Económica (Formulario B-1).</w:t>
      </w:r>
    </w:p>
    <w:p w14:paraId="47CECAFF" w14:textId="77777777" w:rsidR="003E79B0" w:rsidRDefault="00EE5CE5">
      <w:pPr>
        <w:numPr>
          <w:ilvl w:val="0"/>
          <w:numId w:val="4"/>
        </w:numPr>
        <w:tabs>
          <w:tab w:val="left" w:pos="993"/>
        </w:tabs>
        <w:ind w:left="993" w:hanging="426"/>
        <w:jc w:val="both"/>
        <w:rPr>
          <w:rFonts w:ascii="Verdana" w:hAnsi="Verdana" w:cs="Arial"/>
          <w:sz w:val="18"/>
          <w:szCs w:val="18"/>
        </w:rPr>
      </w:pPr>
      <w:r>
        <w:rPr>
          <w:rFonts w:ascii="Verdana" w:hAnsi="Verdana" w:cs="Arial"/>
          <w:sz w:val="18"/>
          <w:szCs w:val="18"/>
        </w:rPr>
        <w:t>Formulario de Propuesta Técnica (Formulario C-1).</w:t>
      </w:r>
    </w:p>
    <w:p w14:paraId="634E722D" w14:textId="77777777" w:rsidR="003E79B0" w:rsidRDefault="00EE5CE5">
      <w:pPr>
        <w:numPr>
          <w:ilvl w:val="0"/>
          <w:numId w:val="4"/>
        </w:numPr>
        <w:shd w:val="clear" w:color="auto" w:fill="FFFFFF" w:themeFill="background1"/>
        <w:tabs>
          <w:tab w:val="left" w:pos="993"/>
        </w:tabs>
        <w:ind w:left="993" w:hanging="426"/>
        <w:jc w:val="both"/>
        <w:rPr>
          <w:rFonts w:ascii="Verdana" w:hAnsi="Verdana" w:cs="Arial"/>
          <w:sz w:val="18"/>
          <w:szCs w:val="18"/>
          <w:highlight w:val="cyan"/>
        </w:rPr>
      </w:pPr>
      <w:r>
        <w:rPr>
          <w:rFonts w:ascii="Verdana" w:hAnsi="Verdana" w:cs="Arial"/>
          <w:sz w:val="18"/>
          <w:szCs w:val="18"/>
          <w:highlight w:val="cyan"/>
        </w:rPr>
        <w:t>Formulario de Condiciones Adicionales (Formulario C-2).</w:t>
      </w:r>
    </w:p>
    <w:p w14:paraId="537F0482" w14:textId="77777777" w:rsidR="003E79B0" w:rsidRDefault="00EE5CE5">
      <w:pPr>
        <w:numPr>
          <w:ilvl w:val="0"/>
          <w:numId w:val="4"/>
        </w:numPr>
        <w:shd w:val="clear" w:color="auto" w:fill="FFFFFF" w:themeFill="background1"/>
        <w:tabs>
          <w:tab w:val="left" w:pos="993"/>
        </w:tabs>
        <w:ind w:left="993" w:hanging="426"/>
        <w:jc w:val="both"/>
        <w:rPr>
          <w:rFonts w:ascii="Verdana" w:hAnsi="Verdana" w:cs="Arial"/>
          <w:sz w:val="18"/>
          <w:szCs w:val="18"/>
        </w:rPr>
      </w:pPr>
      <w:r>
        <w:rPr>
          <w:rFonts w:ascii="Verdana" w:hAnsi="Verdana" w:cs="Arial"/>
          <w:sz w:val="18"/>
          <w:szCs w:val="18"/>
        </w:rPr>
        <w:t xml:space="preserve">Garantía de Seriedad de Propuesta, en original, equivalente al </w:t>
      </w:r>
      <w:r>
        <w:rPr>
          <w:rFonts w:ascii="Verdana" w:hAnsi="Verdana" w:cstheme="minorHAnsi"/>
          <w:color w:val="0070C0"/>
          <w:sz w:val="18"/>
          <w:szCs w:val="18"/>
        </w:rPr>
        <w:t xml:space="preserve">cero punto veinticinco por ciento (0.25%) </w:t>
      </w:r>
      <w:r>
        <w:rPr>
          <w:rFonts w:ascii="Verdana" w:hAnsi="Verdana" w:cs="Arial"/>
          <w:sz w:val="18"/>
          <w:szCs w:val="18"/>
        </w:rPr>
        <w:t xml:space="preserve">del precio referencial de la contratación, </w:t>
      </w:r>
      <w:r>
        <w:rPr>
          <w:rFonts w:ascii="Verdana" w:hAnsi="Verdana"/>
          <w:sz w:val="18"/>
          <w:szCs w:val="18"/>
          <w:lang w:val="es-BO"/>
        </w:rPr>
        <w:t xml:space="preserve">con una vigencia de </w:t>
      </w:r>
      <w:r>
        <w:rPr>
          <w:rFonts w:ascii="Verdana" w:hAnsi="Verdana" w:cstheme="minorHAnsi"/>
          <w:sz w:val="18"/>
        </w:rPr>
        <w:t>noventa (90) días calendario a partir de la fecha de la apertura de propuestas establecida en DCD</w:t>
      </w:r>
      <w:r>
        <w:rPr>
          <w:rFonts w:ascii="Verdana" w:hAnsi="Verdana"/>
          <w:sz w:val="18"/>
          <w:szCs w:val="18"/>
          <w:lang w:val="es-BO"/>
        </w:rPr>
        <w:t xml:space="preserve"> </w:t>
      </w:r>
      <w:r>
        <w:rPr>
          <w:rFonts w:ascii="Verdana" w:hAnsi="Verdana" w:cs="Arial"/>
          <w:sz w:val="18"/>
          <w:szCs w:val="18"/>
        </w:rPr>
        <w:t xml:space="preserve">y que cumpla con las características de renovable, irrevocable y de ejecución inmediata, emitida a nombre de la Agencia Estatal de Vivienda. </w:t>
      </w:r>
    </w:p>
    <w:p w14:paraId="4ADCD91A" w14:textId="77777777" w:rsidR="003E79B0" w:rsidRDefault="003E79B0">
      <w:pPr>
        <w:pStyle w:val="Prrafodelista"/>
        <w:rPr>
          <w:rFonts w:ascii="Verdana" w:hAnsi="Verdana"/>
          <w:sz w:val="18"/>
          <w:szCs w:val="18"/>
        </w:rPr>
      </w:pPr>
    </w:p>
    <w:p w14:paraId="1581872D" w14:textId="77777777" w:rsidR="003E79B0" w:rsidRDefault="00EE5CE5">
      <w:pPr>
        <w:numPr>
          <w:ilvl w:val="1"/>
          <w:numId w:val="14"/>
        </w:numPr>
        <w:jc w:val="both"/>
        <w:rPr>
          <w:rFonts w:ascii="Verdana" w:hAnsi="Verdana"/>
          <w:sz w:val="18"/>
        </w:rPr>
      </w:pPr>
      <w:r>
        <w:rPr>
          <w:rFonts w:ascii="Verdana" w:hAnsi="Verdana"/>
          <w:sz w:val="18"/>
        </w:rPr>
        <w:t>En el caso de Asociaciones Accidentales, los documentos deberán presentarse diferenciando los que corresponden a la Asociación y los que corresponden a cada asociado.</w:t>
      </w:r>
    </w:p>
    <w:p w14:paraId="252B7CD3" w14:textId="77777777" w:rsidR="003E79B0" w:rsidRDefault="003E79B0">
      <w:pPr>
        <w:ind w:left="1440"/>
        <w:jc w:val="both"/>
        <w:rPr>
          <w:rFonts w:ascii="Verdana" w:hAnsi="Verdana" w:cs="Tahoma"/>
          <w:sz w:val="18"/>
          <w:szCs w:val="18"/>
          <w:lang w:val="es-MX"/>
        </w:rPr>
      </w:pPr>
    </w:p>
    <w:p w14:paraId="10607C54" w14:textId="77777777" w:rsidR="003E79B0" w:rsidRDefault="00EE5CE5">
      <w:pPr>
        <w:numPr>
          <w:ilvl w:val="2"/>
          <w:numId w:val="14"/>
        </w:numPr>
        <w:ind w:left="1418"/>
        <w:jc w:val="both"/>
        <w:rPr>
          <w:rFonts w:ascii="Verdana" w:hAnsi="Verdana"/>
          <w:sz w:val="18"/>
        </w:rPr>
      </w:pPr>
      <w:r>
        <w:rPr>
          <w:rFonts w:ascii="Verdana" w:hAnsi="Verdana"/>
          <w:sz w:val="18"/>
        </w:rPr>
        <w:t>La documentación conjunta a presentar es la siguiente:</w:t>
      </w:r>
    </w:p>
    <w:p w14:paraId="608E558A" w14:textId="77777777" w:rsidR="003E79B0" w:rsidRDefault="003E79B0">
      <w:pPr>
        <w:ind w:left="1440"/>
        <w:jc w:val="both"/>
        <w:rPr>
          <w:rFonts w:ascii="Verdana" w:hAnsi="Verdana" w:cs="Arial"/>
          <w:strike/>
          <w:sz w:val="18"/>
          <w:szCs w:val="18"/>
        </w:rPr>
      </w:pPr>
    </w:p>
    <w:p w14:paraId="4F7483B8" w14:textId="77777777" w:rsidR="003E79B0" w:rsidRDefault="00EE5CE5">
      <w:pPr>
        <w:numPr>
          <w:ilvl w:val="0"/>
          <w:numId w:val="11"/>
        </w:numPr>
        <w:ind w:left="1276" w:hanging="426"/>
        <w:jc w:val="both"/>
        <w:rPr>
          <w:rFonts w:ascii="Verdana" w:hAnsi="Verdana" w:cs="Arial"/>
          <w:sz w:val="18"/>
          <w:szCs w:val="18"/>
        </w:rPr>
      </w:pPr>
      <w:r>
        <w:rPr>
          <w:rFonts w:ascii="Verdana" w:hAnsi="Verdana" w:cs="Arial"/>
          <w:sz w:val="18"/>
          <w:szCs w:val="18"/>
        </w:rPr>
        <w:t>Formulario de Presentación de Propuesta (Formulario A-1).</w:t>
      </w:r>
    </w:p>
    <w:p w14:paraId="43EE1BF6" w14:textId="77777777" w:rsidR="003E79B0" w:rsidRDefault="00EE5CE5">
      <w:pPr>
        <w:numPr>
          <w:ilvl w:val="0"/>
          <w:numId w:val="11"/>
        </w:numPr>
        <w:ind w:left="1276"/>
        <w:jc w:val="both"/>
        <w:rPr>
          <w:rFonts w:ascii="Verdana" w:hAnsi="Verdana" w:cs="Arial"/>
          <w:sz w:val="18"/>
          <w:szCs w:val="18"/>
        </w:rPr>
      </w:pPr>
      <w:r>
        <w:rPr>
          <w:rFonts w:ascii="Verdana" w:hAnsi="Verdana" w:cs="Arial"/>
          <w:sz w:val="18"/>
          <w:szCs w:val="18"/>
        </w:rPr>
        <w:t>Formulario de Identificación del Proponente (Formulario A-2b)</w:t>
      </w:r>
    </w:p>
    <w:p w14:paraId="20B37859" w14:textId="77777777" w:rsidR="003E79B0" w:rsidRDefault="00EE5CE5">
      <w:pPr>
        <w:numPr>
          <w:ilvl w:val="0"/>
          <w:numId w:val="11"/>
        </w:numPr>
        <w:ind w:left="1276" w:hanging="426"/>
        <w:jc w:val="both"/>
        <w:rPr>
          <w:rFonts w:ascii="Verdana" w:hAnsi="Verdana" w:cs="Arial"/>
          <w:sz w:val="18"/>
          <w:szCs w:val="18"/>
        </w:rPr>
      </w:pPr>
      <w:r>
        <w:rPr>
          <w:rFonts w:ascii="Verdana" w:hAnsi="Verdana" w:cs="Arial"/>
          <w:sz w:val="18"/>
          <w:szCs w:val="18"/>
        </w:rPr>
        <w:t>Formulario Hoja de Vida, del Personal (Formulario A-4).</w:t>
      </w:r>
    </w:p>
    <w:p w14:paraId="201CA8DA" w14:textId="77777777" w:rsidR="003E79B0" w:rsidRDefault="00EE5CE5">
      <w:pPr>
        <w:numPr>
          <w:ilvl w:val="0"/>
          <w:numId w:val="11"/>
        </w:numPr>
        <w:ind w:left="1276" w:hanging="426"/>
        <w:jc w:val="both"/>
        <w:rPr>
          <w:rFonts w:ascii="Verdana" w:hAnsi="Verdana" w:cs="Arial"/>
          <w:sz w:val="18"/>
          <w:szCs w:val="18"/>
        </w:rPr>
      </w:pPr>
      <w:r>
        <w:rPr>
          <w:rFonts w:ascii="Verdana" w:hAnsi="Verdana" w:cs="Arial"/>
          <w:sz w:val="18"/>
          <w:szCs w:val="18"/>
        </w:rPr>
        <w:t>Formulario de Propuesta Económica (Formulario B-1).</w:t>
      </w:r>
    </w:p>
    <w:p w14:paraId="068687B8" w14:textId="77777777" w:rsidR="003E79B0" w:rsidRDefault="00EE5CE5">
      <w:pPr>
        <w:numPr>
          <w:ilvl w:val="0"/>
          <w:numId w:val="11"/>
        </w:numPr>
        <w:ind w:left="1276" w:hanging="426"/>
        <w:jc w:val="both"/>
        <w:rPr>
          <w:rFonts w:ascii="Verdana" w:hAnsi="Verdana" w:cs="Arial"/>
          <w:sz w:val="18"/>
          <w:szCs w:val="18"/>
        </w:rPr>
      </w:pPr>
      <w:r>
        <w:rPr>
          <w:rFonts w:ascii="Verdana" w:hAnsi="Verdana" w:cs="Arial"/>
          <w:sz w:val="18"/>
          <w:szCs w:val="18"/>
        </w:rPr>
        <w:t>Formulario de Propuesta Técnica (Formulario C-1).</w:t>
      </w:r>
    </w:p>
    <w:p w14:paraId="72114D1F" w14:textId="77777777" w:rsidR="003E79B0" w:rsidRDefault="00EE5CE5">
      <w:pPr>
        <w:numPr>
          <w:ilvl w:val="0"/>
          <w:numId w:val="11"/>
        </w:numPr>
        <w:ind w:left="1276" w:hanging="426"/>
        <w:jc w:val="both"/>
        <w:rPr>
          <w:rFonts w:ascii="Verdana" w:hAnsi="Verdana"/>
          <w:sz w:val="18"/>
          <w:szCs w:val="18"/>
          <w:highlight w:val="cyan"/>
        </w:rPr>
      </w:pPr>
      <w:r>
        <w:rPr>
          <w:rFonts w:ascii="Verdana" w:hAnsi="Verdana" w:cs="Arial"/>
          <w:sz w:val="18"/>
          <w:szCs w:val="18"/>
          <w:highlight w:val="cyan"/>
        </w:rPr>
        <w:t>Formulario de Condiciones Adicionales (Formulario C-2).</w:t>
      </w:r>
    </w:p>
    <w:p w14:paraId="1CC88FB5" w14:textId="77777777" w:rsidR="003E79B0" w:rsidRDefault="00EE5CE5">
      <w:pPr>
        <w:numPr>
          <w:ilvl w:val="0"/>
          <w:numId w:val="11"/>
        </w:numPr>
        <w:shd w:val="clear" w:color="auto" w:fill="FFFFFF" w:themeFill="background1"/>
        <w:ind w:left="1276" w:hanging="426"/>
        <w:jc w:val="both"/>
        <w:rPr>
          <w:rFonts w:ascii="Verdana" w:hAnsi="Verdana" w:cs="Arial"/>
          <w:sz w:val="18"/>
          <w:szCs w:val="18"/>
        </w:rPr>
      </w:pPr>
      <w:r>
        <w:rPr>
          <w:rFonts w:ascii="Verdana" w:hAnsi="Verdana" w:cs="Arial"/>
          <w:sz w:val="18"/>
          <w:szCs w:val="18"/>
        </w:rPr>
        <w:t xml:space="preserve">Garantía de Seriedad de Propuesta, en original, equivalente al </w:t>
      </w:r>
      <w:r>
        <w:rPr>
          <w:rFonts w:ascii="Verdana" w:hAnsi="Verdana" w:cstheme="minorHAnsi"/>
          <w:color w:val="0070C0"/>
          <w:sz w:val="18"/>
          <w:szCs w:val="18"/>
        </w:rPr>
        <w:t xml:space="preserve">cero punto veinticinco por ciento (0.25%) </w:t>
      </w:r>
      <w:r>
        <w:rPr>
          <w:rFonts w:ascii="Verdana" w:hAnsi="Verdana" w:cs="Arial"/>
          <w:sz w:val="18"/>
          <w:szCs w:val="18"/>
        </w:rPr>
        <w:t xml:space="preserve">  del precio referencial de la contratación,  </w:t>
      </w:r>
      <w:r>
        <w:rPr>
          <w:rFonts w:ascii="Verdana" w:hAnsi="Verdana"/>
          <w:sz w:val="18"/>
          <w:szCs w:val="18"/>
          <w:lang w:val="es-BO"/>
        </w:rPr>
        <w:t xml:space="preserve">con una vigencia de </w:t>
      </w:r>
      <w:r>
        <w:rPr>
          <w:rFonts w:ascii="Verdana" w:hAnsi="Verdana" w:cstheme="minorHAnsi"/>
          <w:sz w:val="18"/>
        </w:rPr>
        <w:t>noventa (90) días calendario a partir de la fecha de la apertura de propuestas establecida en DCD</w:t>
      </w:r>
      <w:r>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553DC687" w14:textId="77777777" w:rsidR="003E79B0" w:rsidRDefault="003E79B0">
      <w:pPr>
        <w:shd w:val="clear" w:color="auto" w:fill="FFFFFF" w:themeFill="background1"/>
        <w:jc w:val="both"/>
        <w:rPr>
          <w:rFonts w:ascii="Verdana" w:hAnsi="Verdana"/>
          <w:sz w:val="18"/>
          <w:szCs w:val="18"/>
        </w:rPr>
      </w:pPr>
    </w:p>
    <w:p w14:paraId="3DF61697" w14:textId="77777777" w:rsidR="003E79B0" w:rsidRDefault="00EE5CE5">
      <w:pPr>
        <w:numPr>
          <w:ilvl w:val="2"/>
          <w:numId w:val="14"/>
        </w:numPr>
        <w:shd w:val="clear" w:color="auto" w:fill="FFFFFF" w:themeFill="background1"/>
        <w:ind w:left="1418"/>
        <w:jc w:val="both"/>
        <w:rPr>
          <w:rFonts w:ascii="Verdana" w:hAnsi="Verdana" w:cs="Arial"/>
          <w:sz w:val="18"/>
          <w:szCs w:val="18"/>
        </w:rPr>
      </w:pPr>
      <w:r>
        <w:rPr>
          <w:rFonts w:ascii="Verdana" w:hAnsi="Verdana" w:cs="Arial"/>
          <w:sz w:val="18"/>
          <w:szCs w:val="18"/>
        </w:rPr>
        <w:t xml:space="preserve"> En caso de asociaciones accidentales, cada asociado deberá presentar la siguiente documentación:</w:t>
      </w:r>
    </w:p>
    <w:p w14:paraId="24CD67C3" w14:textId="77777777" w:rsidR="003E79B0" w:rsidRDefault="003E79B0">
      <w:pPr>
        <w:shd w:val="clear" w:color="auto" w:fill="FFFFFF" w:themeFill="background1"/>
        <w:tabs>
          <w:tab w:val="left" w:pos="2160"/>
        </w:tabs>
        <w:ind w:left="1416"/>
        <w:jc w:val="both"/>
        <w:rPr>
          <w:rFonts w:ascii="Verdana" w:hAnsi="Verdana" w:cs="Arial"/>
          <w:sz w:val="18"/>
          <w:szCs w:val="18"/>
        </w:rPr>
      </w:pPr>
    </w:p>
    <w:p w14:paraId="7712738F" w14:textId="77777777" w:rsidR="003E79B0" w:rsidRDefault="00EE5CE5">
      <w:pPr>
        <w:numPr>
          <w:ilvl w:val="0"/>
          <w:numId w:val="16"/>
        </w:numPr>
        <w:tabs>
          <w:tab w:val="left" w:pos="1418"/>
        </w:tabs>
        <w:ind w:left="1276"/>
        <w:jc w:val="both"/>
        <w:rPr>
          <w:rFonts w:ascii="Verdana" w:hAnsi="Verdana" w:cs="Arial"/>
          <w:sz w:val="18"/>
          <w:szCs w:val="18"/>
        </w:rPr>
      </w:pPr>
      <w:r>
        <w:rPr>
          <w:rFonts w:ascii="Verdana" w:hAnsi="Verdana" w:cs="Arial"/>
          <w:sz w:val="18"/>
          <w:szCs w:val="18"/>
        </w:rPr>
        <w:t>Formulario de Identificación de Integrantes de la Asociación Accidental (Formulario A-2c)</w:t>
      </w:r>
    </w:p>
    <w:p w14:paraId="19E83F58" w14:textId="77777777" w:rsidR="003E79B0" w:rsidRDefault="00EE5CE5">
      <w:pPr>
        <w:numPr>
          <w:ilvl w:val="0"/>
          <w:numId w:val="16"/>
        </w:numPr>
        <w:shd w:val="clear" w:color="auto" w:fill="FFFFFF" w:themeFill="background1"/>
        <w:tabs>
          <w:tab w:val="left" w:pos="1418"/>
        </w:tabs>
        <w:ind w:left="1276" w:hanging="284"/>
        <w:jc w:val="both"/>
        <w:rPr>
          <w:rFonts w:ascii="Verdana" w:hAnsi="Verdana" w:cs="Arial"/>
          <w:sz w:val="18"/>
          <w:szCs w:val="18"/>
        </w:rPr>
      </w:pPr>
      <w:r>
        <w:rPr>
          <w:rFonts w:ascii="Verdana" w:hAnsi="Verdana" w:cs="Arial"/>
          <w:sz w:val="18"/>
          <w:szCs w:val="18"/>
        </w:rPr>
        <w:t>Formulario de Experiencia General y Específica del Proponente (Formulario A-3)</w:t>
      </w:r>
    </w:p>
    <w:p w14:paraId="7DD2D953" w14:textId="77777777" w:rsidR="003E79B0" w:rsidRDefault="003E79B0">
      <w:pPr>
        <w:shd w:val="clear" w:color="auto" w:fill="FFFFFF" w:themeFill="background1"/>
        <w:ind w:left="993"/>
        <w:jc w:val="both"/>
        <w:rPr>
          <w:rFonts w:ascii="Verdana" w:hAnsi="Verdana" w:cs="Arial"/>
          <w:sz w:val="18"/>
          <w:szCs w:val="18"/>
        </w:rPr>
      </w:pPr>
    </w:p>
    <w:p w14:paraId="1CE83480" w14:textId="77777777" w:rsidR="003E79B0" w:rsidRDefault="00EE5CE5">
      <w:pPr>
        <w:shd w:val="clear" w:color="auto" w:fill="FFFFFF" w:themeFill="background1"/>
        <w:ind w:left="993"/>
        <w:jc w:val="both"/>
        <w:rPr>
          <w:rFonts w:ascii="Verdana" w:hAnsi="Verdana" w:cs="Arial"/>
          <w:sz w:val="18"/>
          <w:szCs w:val="18"/>
        </w:rPr>
      </w:pPr>
      <w:bookmarkStart w:id="12" w:name="_Toc347486216"/>
      <w:r>
        <w:rPr>
          <w:rFonts w:ascii="Verdana" w:hAnsi="Verdana" w:cs="Arial"/>
          <w:sz w:val="18"/>
          <w:szCs w:val="18"/>
        </w:rPr>
        <w:t>La experiencia para Asociaciones Accidentales, será la suma de las experiencias individualmente declaradas por las empresas que integrarán la Asociación.</w:t>
      </w:r>
      <w:bookmarkEnd w:id="12"/>
    </w:p>
    <w:p w14:paraId="1332C2FB" w14:textId="77777777" w:rsidR="003E79B0" w:rsidRDefault="003E79B0">
      <w:pPr>
        <w:shd w:val="clear" w:color="auto" w:fill="FFFFFF" w:themeFill="background1"/>
        <w:ind w:left="1701"/>
        <w:jc w:val="both"/>
        <w:rPr>
          <w:rFonts w:ascii="Verdana" w:hAnsi="Verdana" w:cs="Arial"/>
          <w:sz w:val="18"/>
          <w:szCs w:val="18"/>
        </w:rPr>
      </w:pPr>
    </w:p>
    <w:p w14:paraId="1D6EDEAB" w14:textId="77777777" w:rsidR="003E79B0" w:rsidRDefault="00EE5CE5">
      <w:pPr>
        <w:pStyle w:val="Ttulo10"/>
        <w:numPr>
          <w:ilvl w:val="0"/>
          <w:numId w:val="14"/>
        </w:numPr>
        <w:shd w:val="clear" w:color="auto" w:fill="FFFFFF" w:themeFill="background1"/>
        <w:spacing w:before="0" w:after="0"/>
        <w:jc w:val="both"/>
        <w:rPr>
          <w:rFonts w:ascii="Verdana" w:hAnsi="Verdana"/>
          <w:sz w:val="18"/>
        </w:rPr>
      </w:pPr>
      <w:r>
        <w:rPr>
          <w:rFonts w:ascii="Verdana" w:hAnsi="Verdana"/>
          <w:sz w:val="18"/>
        </w:rPr>
        <w:t xml:space="preserve"> </w:t>
      </w:r>
      <w:bookmarkStart w:id="13" w:name="_Toc347486222"/>
      <w:r>
        <w:rPr>
          <w:rFonts w:ascii="Verdana" w:hAnsi="Verdana"/>
          <w:sz w:val="18"/>
        </w:rPr>
        <w:t xml:space="preserve">ACREDITACIÓN DE LA EXPERIENCIA MÍNIMA GENERAL Y ESPECÍFICA DEL PROPONENTE </w:t>
      </w:r>
    </w:p>
    <w:p w14:paraId="41610489" w14:textId="77777777" w:rsidR="003E79B0" w:rsidRDefault="003E79B0">
      <w:pPr>
        <w:shd w:val="clear" w:color="auto" w:fill="FFFFFF" w:themeFill="background1"/>
        <w:ind w:left="360"/>
        <w:jc w:val="both"/>
        <w:rPr>
          <w:rFonts w:ascii="Verdana" w:hAnsi="Verdana" w:cs="Arial"/>
          <w:sz w:val="18"/>
          <w:szCs w:val="18"/>
        </w:rPr>
      </w:pPr>
    </w:p>
    <w:p w14:paraId="41F7E15F" w14:textId="77777777" w:rsidR="003E79B0" w:rsidRDefault="00EE5CE5">
      <w:pPr>
        <w:numPr>
          <w:ilvl w:val="1"/>
          <w:numId w:val="14"/>
        </w:numPr>
        <w:shd w:val="clear" w:color="auto" w:fill="FFFFFF" w:themeFill="background1"/>
        <w:ind w:left="993" w:hanging="709"/>
        <w:jc w:val="both"/>
        <w:rPr>
          <w:rFonts w:ascii="Verdana" w:hAnsi="Verdana" w:cs="Arial"/>
          <w:b/>
          <w:sz w:val="18"/>
          <w:szCs w:val="18"/>
        </w:rPr>
      </w:pPr>
      <w:r>
        <w:rPr>
          <w:rFonts w:ascii="Verdana" w:hAnsi="Verdana" w:cs="Arial"/>
          <w:b/>
          <w:sz w:val="18"/>
          <w:szCs w:val="18"/>
        </w:rPr>
        <w:t>Experiencia mínima General y Específica de la Empresa o Asociación Accidental.</w:t>
      </w:r>
    </w:p>
    <w:p w14:paraId="5D8DDF0A" w14:textId="77777777" w:rsidR="003E79B0" w:rsidRDefault="003E79B0">
      <w:pPr>
        <w:shd w:val="clear" w:color="auto" w:fill="FFFFFF" w:themeFill="background1"/>
        <w:ind w:left="993"/>
        <w:jc w:val="both"/>
        <w:rPr>
          <w:rFonts w:ascii="Verdana" w:hAnsi="Verdana" w:cs="Arial"/>
          <w:b/>
          <w:sz w:val="18"/>
          <w:szCs w:val="18"/>
        </w:rPr>
      </w:pPr>
    </w:p>
    <w:p w14:paraId="26B26132" w14:textId="77777777" w:rsidR="003E79B0" w:rsidRDefault="00EE5CE5">
      <w:pPr>
        <w:shd w:val="clear" w:color="auto" w:fill="FFFFFF" w:themeFill="background1"/>
        <w:ind w:left="993"/>
        <w:jc w:val="both"/>
        <w:rPr>
          <w:rFonts w:ascii="Verdana" w:hAnsi="Verdana" w:cs="Arial"/>
          <w:sz w:val="18"/>
          <w:szCs w:val="18"/>
        </w:rPr>
      </w:pPr>
      <w:r>
        <w:rPr>
          <w:rFonts w:ascii="Verdana" w:hAnsi="Verdana" w:cs="Arial"/>
          <w:sz w:val="18"/>
          <w:szCs w:val="18"/>
        </w:rPr>
        <w:t>La experiencia del proponente se encuentra definida en los Términos de Referencia</w:t>
      </w:r>
      <w:r>
        <w:rPr>
          <w:rFonts w:ascii="Arial" w:hAnsi="Arial" w:cs="Arial"/>
          <w:sz w:val="18"/>
          <w:szCs w:val="16"/>
          <w:lang w:val="es-BO"/>
        </w:rPr>
        <w:t>.</w:t>
      </w:r>
    </w:p>
    <w:p w14:paraId="2447777C" w14:textId="77777777" w:rsidR="003E79B0" w:rsidRDefault="003E79B0">
      <w:pPr>
        <w:shd w:val="clear" w:color="auto" w:fill="FFFFFF" w:themeFill="background1"/>
        <w:ind w:left="993"/>
        <w:jc w:val="both"/>
        <w:rPr>
          <w:rFonts w:ascii="Verdana" w:hAnsi="Verdana" w:cs="Arial"/>
          <w:sz w:val="18"/>
          <w:szCs w:val="18"/>
        </w:rPr>
      </w:pPr>
    </w:p>
    <w:p w14:paraId="64BF8BFD" w14:textId="77777777" w:rsidR="003E79B0" w:rsidRDefault="00EE5CE5">
      <w:pPr>
        <w:pStyle w:val="Prrafodelista"/>
        <w:shd w:val="clear" w:color="auto" w:fill="FFFFFF" w:themeFill="background1"/>
        <w:ind w:left="993"/>
        <w:jc w:val="both"/>
        <w:rPr>
          <w:rFonts w:ascii="Verdana" w:hAnsi="Verdana" w:cs="Arial"/>
          <w:sz w:val="18"/>
          <w:szCs w:val="18"/>
          <w:lang w:val="es-BO"/>
        </w:rPr>
      </w:pPr>
      <w:r>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236A4EBD" w14:textId="77777777" w:rsidR="003E79B0" w:rsidRDefault="003E79B0">
      <w:pPr>
        <w:shd w:val="clear" w:color="auto" w:fill="FFFFFF" w:themeFill="background1"/>
        <w:jc w:val="both"/>
        <w:rPr>
          <w:rFonts w:ascii="Verdana" w:hAnsi="Verdana" w:cs="Arial"/>
          <w:sz w:val="18"/>
          <w:szCs w:val="18"/>
        </w:rPr>
      </w:pPr>
    </w:p>
    <w:p w14:paraId="405B7CBB" w14:textId="77777777" w:rsidR="003E79B0" w:rsidRDefault="00EE5CE5">
      <w:pPr>
        <w:numPr>
          <w:ilvl w:val="1"/>
          <w:numId w:val="14"/>
        </w:numPr>
        <w:shd w:val="clear" w:color="auto" w:fill="FFFFFF" w:themeFill="background1"/>
        <w:jc w:val="both"/>
        <w:rPr>
          <w:rFonts w:ascii="Verdana" w:hAnsi="Verdana" w:cs="Arial"/>
          <w:b/>
          <w:sz w:val="18"/>
          <w:szCs w:val="18"/>
        </w:rPr>
      </w:pPr>
      <w:r>
        <w:rPr>
          <w:rFonts w:ascii="Verdana" w:hAnsi="Verdana" w:cs="Arial"/>
          <w:b/>
          <w:sz w:val="18"/>
          <w:szCs w:val="18"/>
        </w:rPr>
        <w:t xml:space="preserve">Experiencia General y Específica del Personal. </w:t>
      </w:r>
    </w:p>
    <w:p w14:paraId="10CCE422" w14:textId="77777777" w:rsidR="003E79B0" w:rsidRDefault="003E79B0">
      <w:pPr>
        <w:shd w:val="clear" w:color="auto" w:fill="FFFFFF" w:themeFill="background1"/>
        <w:ind w:left="720"/>
        <w:jc w:val="both"/>
        <w:rPr>
          <w:rFonts w:ascii="Verdana" w:hAnsi="Verdana" w:cs="Arial"/>
          <w:sz w:val="18"/>
          <w:szCs w:val="18"/>
        </w:rPr>
      </w:pPr>
    </w:p>
    <w:p w14:paraId="1F58A9CC" w14:textId="77777777" w:rsidR="003E79B0" w:rsidRDefault="00EE5CE5">
      <w:pPr>
        <w:shd w:val="clear" w:color="auto" w:fill="FFFFFF" w:themeFill="background1"/>
        <w:ind w:left="851"/>
        <w:jc w:val="both"/>
        <w:rPr>
          <w:rFonts w:ascii="Verdana" w:hAnsi="Verdana" w:cs="Arial"/>
          <w:sz w:val="18"/>
          <w:szCs w:val="18"/>
        </w:rPr>
      </w:pPr>
      <w:r>
        <w:rPr>
          <w:rFonts w:ascii="Verdana" w:hAnsi="Verdana" w:cs="Arial"/>
          <w:sz w:val="18"/>
          <w:szCs w:val="18"/>
        </w:rPr>
        <w:t>La experiencia del personal propuesto se encuentra definida en los Términos de Referencia.</w:t>
      </w:r>
    </w:p>
    <w:p w14:paraId="2776A87D" w14:textId="77777777" w:rsidR="003E79B0" w:rsidRDefault="003E79B0">
      <w:pPr>
        <w:shd w:val="clear" w:color="auto" w:fill="FFFFFF" w:themeFill="background1"/>
        <w:ind w:left="851"/>
        <w:jc w:val="both"/>
        <w:rPr>
          <w:rFonts w:ascii="Verdana" w:hAnsi="Verdana" w:cs="Arial"/>
          <w:sz w:val="18"/>
          <w:szCs w:val="18"/>
        </w:rPr>
      </w:pPr>
    </w:p>
    <w:p w14:paraId="0E2A91CA" w14:textId="77777777" w:rsidR="003E79B0" w:rsidRDefault="00EE5CE5">
      <w:pPr>
        <w:shd w:val="clear" w:color="auto" w:fill="FFFFFF" w:themeFill="background1"/>
        <w:ind w:left="851"/>
        <w:jc w:val="both"/>
        <w:rPr>
          <w:rFonts w:ascii="Verdana" w:hAnsi="Verdana" w:cs="Arial"/>
          <w:sz w:val="18"/>
          <w:szCs w:val="18"/>
        </w:rPr>
      </w:pPr>
      <w:r>
        <w:rPr>
          <w:rFonts w:ascii="Verdana" w:hAnsi="Verdana" w:cs="Arial"/>
          <w:sz w:val="18"/>
          <w:szCs w:val="18"/>
        </w:rPr>
        <w:t>La Experiencia Específica es parte de la Experiencia General, pero no viceversa definidos en los Términos de Referencia</w:t>
      </w:r>
      <w:r>
        <w:rPr>
          <w:rFonts w:ascii="Verdana" w:hAnsi="Verdana" w:cs="Arial"/>
          <w:sz w:val="18"/>
          <w:szCs w:val="18"/>
          <w:lang w:val="es-BO"/>
        </w:rPr>
        <w:t xml:space="preserve">. </w:t>
      </w:r>
      <w:bookmarkEnd w:id="13"/>
    </w:p>
    <w:p w14:paraId="1227A5B6" w14:textId="77777777" w:rsidR="003E79B0" w:rsidRDefault="003E79B0">
      <w:pPr>
        <w:shd w:val="clear" w:color="auto" w:fill="FFFFFF" w:themeFill="background1"/>
        <w:jc w:val="both"/>
        <w:rPr>
          <w:rFonts w:ascii="Verdana" w:hAnsi="Verdana" w:cs="Arial"/>
          <w:sz w:val="18"/>
          <w:szCs w:val="18"/>
        </w:rPr>
      </w:pPr>
    </w:p>
    <w:p w14:paraId="160CFADB" w14:textId="77777777" w:rsidR="003E79B0" w:rsidRDefault="003E79B0">
      <w:pPr>
        <w:pStyle w:val="Ttulo10"/>
        <w:spacing w:before="0" w:after="0"/>
        <w:ind w:left="432"/>
        <w:jc w:val="both"/>
        <w:rPr>
          <w:rFonts w:ascii="Verdana" w:hAnsi="Verdana"/>
          <w:sz w:val="18"/>
          <w:szCs w:val="18"/>
        </w:rPr>
      </w:pPr>
    </w:p>
    <w:p w14:paraId="0B005ED5" w14:textId="77777777" w:rsidR="003E79B0" w:rsidRDefault="003E79B0">
      <w:pPr>
        <w:pStyle w:val="Ttulo10"/>
        <w:spacing w:before="0" w:after="0"/>
        <w:ind w:left="432"/>
        <w:jc w:val="both"/>
        <w:rPr>
          <w:rFonts w:ascii="Verdana" w:hAnsi="Verdana"/>
          <w:sz w:val="18"/>
          <w:szCs w:val="18"/>
        </w:rPr>
      </w:pPr>
    </w:p>
    <w:p w14:paraId="2842B87E" w14:textId="77777777" w:rsidR="003E79B0" w:rsidRDefault="00EE5CE5">
      <w:pPr>
        <w:jc w:val="center"/>
        <w:rPr>
          <w:rFonts w:ascii="Verdana" w:hAnsi="Verdana" w:cs="Arial"/>
          <w:b/>
          <w:sz w:val="18"/>
          <w:szCs w:val="18"/>
        </w:rPr>
      </w:pPr>
      <w:r>
        <w:rPr>
          <w:rFonts w:ascii="Verdana" w:hAnsi="Verdana" w:cs="Arial"/>
          <w:b/>
          <w:sz w:val="18"/>
          <w:szCs w:val="18"/>
        </w:rPr>
        <w:t>SECCIÓN III</w:t>
      </w:r>
    </w:p>
    <w:p w14:paraId="22AC8C92" w14:textId="77777777" w:rsidR="003E79B0" w:rsidRDefault="00EE5CE5">
      <w:pPr>
        <w:jc w:val="center"/>
        <w:rPr>
          <w:rFonts w:ascii="Verdana" w:hAnsi="Verdana" w:cs="Arial"/>
          <w:sz w:val="18"/>
          <w:szCs w:val="18"/>
        </w:rPr>
      </w:pPr>
      <w:r>
        <w:rPr>
          <w:rFonts w:ascii="Verdana" w:hAnsi="Verdana" w:cs="Arial"/>
          <w:b/>
          <w:sz w:val="18"/>
          <w:szCs w:val="18"/>
        </w:rPr>
        <w:t>PRESENTACIÓN Y APERTURA DE PROPUESTAS</w:t>
      </w:r>
    </w:p>
    <w:p w14:paraId="50998BDD" w14:textId="77777777" w:rsidR="003E79B0" w:rsidRDefault="003E79B0">
      <w:pPr>
        <w:rPr>
          <w:rFonts w:ascii="Verdana" w:hAnsi="Verdana" w:cs="Arial"/>
          <w:sz w:val="18"/>
          <w:szCs w:val="18"/>
        </w:rPr>
      </w:pPr>
    </w:p>
    <w:p w14:paraId="2D977A6C" w14:textId="77777777" w:rsidR="003E79B0" w:rsidRDefault="00EE5CE5">
      <w:pPr>
        <w:pStyle w:val="Ttulo10"/>
        <w:numPr>
          <w:ilvl w:val="0"/>
          <w:numId w:val="14"/>
        </w:numPr>
        <w:spacing w:before="0" w:after="0"/>
        <w:jc w:val="both"/>
        <w:rPr>
          <w:rFonts w:ascii="Verdana" w:hAnsi="Verdana"/>
          <w:sz w:val="18"/>
        </w:rPr>
      </w:pPr>
      <w:r>
        <w:rPr>
          <w:rFonts w:ascii="Verdana" w:hAnsi="Verdana"/>
          <w:sz w:val="18"/>
        </w:rPr>
        <w:t>PRESENTACIÓN DE PROPUESTAS</w:t>
      </w:r>
    </w:p>
    <w:p w14:paraId="2740529C" w14:textId="77777777" w:rsidR="003E79B0" w:rsidRDefault="003E79B0">
      <w:pPr>
        <w:jc w:val="both"/>
        <w:rPr>
          <w:rFonts w:ascii="Verdana" w:hAnsi="Verdana" w:cs="Arial"/>
          <w:b/>
          <w:sz w:val="18"/>
          <w:szCs w:val="18"/>
        </w:rPr>
      </w:pPr>
    </w:p>
    <w:p w14:paraId="69ADE830" w14:textId="77777777" w:rsidR="003E79B0" w:rsidRDefault="00EE5CE5">
      <w:pPr>
        <w:pStyle w:val="Ttulo10"/>
        <w:numPr>
          <w:ilvl w:val="1"/>
          <w:numId w:val="14"/>
        </w:numPr>
        <w:spacing w:before="0" w:after="0"/>
        <w:jc w:val="both"/>
        <w:rPr>
          <w:rFonts w:ascii="Verdana" w:hAnsi="Verdana"/>
          <w:sz w:val="18"/>
        </w:rPr>
      </w:pPr>
      <w:r>
        <w:rPr>
          <w:rFonts w:ascii="Verdana" w:hAnsi="Verdana"/>
          <w:sz w:val="18"/>
        </w:rPr>
        <w:t>Forma de presentación</w:t>
      </w:r>
    </w:p>
    <w:p w14:paraId="4FB15825" w14:textId="77777777" w:rsidR="003E79B0" w:rsidRDefault="003E79B0">
      <w:pPr>
        <w:ind w:left="1413" w:hanging="705"/>
        <w:rPr>
          <w:rFonts w:ascii="Verdana" w:hAnsi="Verdana" w:cs="Arial"/>
          <w:sz w:val="18"/>
          <w:szCs w:val="18"/>
        </w:rPr>
      </w:pPr>
    </w:p>
    <w:p w14:paraId="618F740F" w14:textId="77777777" w:rsidR="003E79B0" w:rsidRDefault="00EE5CE5">
      <w:pPr>
        <w:ind w:left="851"/>
        <w:jc w:val="both"/>
        <w:rPr>
          <w:rFonts w:ascii="Verdana" w:hAnsi="Verdana" w:cs="Arial"/>
          <w:b/>
          <w:bCs/>
          <w:sz w:val="18"/>
          <w:szCs w:val="18"/>
        </w:rPr>
      </w:pPr>
      <w:r>
        <w:rPr>
          <w:rFonts w:ascii="Verdana" w:hAnsi="Verdana" w:cs="Arial"/>
          <w:sz w:val="18"/>
          <w:szCs w:val="18"/>
        </w:rPr>
        <w:t xml:space="preserve">La propuesta deberá ser presentada en sobre cerrado dirigido a la AEVIVIENDA, </w:t>
      </w:r>
      <w:r>
        <w:rPr>
          <w:rFonts w:ascii="Verdana" w:hAnsi="Verdana" w:cs="Arial"/>
          <w:b/>
          <w:bCs/>
          <w:sz w:val="18"/>
          <w:szCs w:val="18"/>
        </w:rPr>
        <w:t>citando el código del proceso y el objeto de la contratación.</w:t>
      </w:r>
    </w:p>
    <w:p w14:paraId="57643D83" w14:textId="77777777" w:rsidR="003E79B0" w:rsidRDefault="003E79B0">
      <w:pPr>
        <w:ind w:left="851"/>
        <w:jc w:val="both"/>
        <w:rPr>
          <w:rFonts w:ascii="Verdana" w:hAnsi="Verdana" w:cs="Arial"/>
          <w:sz w:val="18"/>
          <w:szCs w:val="18"/>
        </w:rPr>
      </w:pPr>
    </w:p>
    <w:p w14:paraId="3B98B12B" w14:textId="77777777" w:rsidR="003E79B0" w:rsidRDefault="00EE5CE5">
      <w:pPr>
        <w:ind w:left="851"/>
        <w:jc w:val="both"/>
        <w:rPr>
          <w:rFonts w:ascii="Verdana" w:hAnsi="Verdana" w:cs="Arial"/>
          <w:sz w:val="18"/>
          <w:szCs w:val="18"/>
        </w:rPr>
      </w:pPr>
      <w:r>
        <w:rPr>
          <w:rFonts w:ascii="Verdana" w:hAnsi="Verdana" w:cs="Arial"/>
          <w:sz w:val="18"/>
          <w:szCs w:val="18"/>
        </w:rPr>
        <w:t>La propuesta deberá ser presentada en un ejemplar original.</w:t>
      </w:r>
    </w:p>
    <w:p w14:paraId="6BD18BA5" w14:textId="77777777" w:rsidR="003E79B0" w:rsidRDefault="003E79B0">
      <w:pPr>
        <w:pStyle w:val="Prrafodelista"/>
        <w:ind w:left="851"/>
        <w:rPr>
          <w:rFonts w:ascii="Verdana" w:hAnsi="Verdana" w:cs="Arial"/>
          <w:sz w:val="18"/>
          <w:szCs w:val="18"/>
        </w:rPr>
      </w:pPr>
    </w:p>
    <w:p w14:paraId="60E72EA7" w14:textId="77777777" w:rsidR="003E79B0" w:rsidRDefault="00EE5CE5">
      <w:pPr>
        <w:ind w:left="851"/>
        <w:jc w:val="both"/>
        <w:rPr>
          <w:rFonts w:ascii="Verdana" w:hAnsi="Verdana" w:cs="Arial"/>
          <w:sz w:val="18"/>
          <w:szCs w:val="18"/>
        </w:rPr>
      </w:pPr>
      <w:r>
        <w:rPr>
          <w:rFonts w:ascii="Verdana" w:hAnsi="Verdana" w:cs="Arial"/>
          <w:sz w:val="18"/>
          <w:szCs w:val="18"/>
        </w:rPr>
        <w:t>La propuesta deberá tener sus páginas foliadas, por el proponente, con excepción de la Garantía de Seriedad de Propuesta (si hubiese sido requerida).</w:t>
      </w:r>
    </w:p>
    <w:p w14:paraId="1FF5A44C" w14:textId="77777777" w:rsidR="003E79B0" w:rsidRDefault="003E79B0">
      <w:pPr>
        <w:ind w:left="851"/>
        <w:jc w:val="both"/>
        <w:rPr>
          <w:rFonts w:ascii="Verdana" w:hAnsi="Verdana" w:cs="Arial"/>
          <w:sz w:val="18"/>
          <w:szCs w:val="18"/>
        </w:rPr>
      </w:pPr>
    </w:p>
    <w:p w14:paraId="2DACB31B" w14:textId="77777777" w:rsidR="003E79B0" w:rsidRDefault="00EE5CE5">
      <w:pPr>
        <w:ind w:left="851"/>
        <w:jc w:val="both"/>
        <w:rPr>
          <w:rFonts w:ascii="Verdana" w:hAnsi="Verdana" w:cs="Arial"/>
          <w:sz w:val="18"/>
          <w:szCs w:val="18"/>
        </w:rPr>
      </w:pPr>
      <w:r>
        <w:rPr>
          <w:rFonts w:ascii="Verdana" w:hAnsi="Verdana" w:cs="Arial"/>
          <w:sz w:val="18"/>
          <w:szCs w:val="18"/>
        </w:rPr>
        <w:t xml:space="preserve">La propuesta podrá incluir un índice, que permita la rápida ubicación de los Formularios y documentos presentados. </w:t>
      </w:r>
    </w:p>
    <w:p w14:paraId="555FCED3" w14:textId="77777777" w:rsidR="003E79B0" w:rsidRDefault="003E79B0">
      <w:pPr>
        <w:ind w:left="1440" w:hanging="720"/>
        <w:jc w:val="both"/>
        <w:rPr>
          <w:rFonts w:ascii="Verdana" w:hAnsi="Verdana" w:cs="Arial"/>
          <w:sz w:val="18"/>
          <w:szCs w:val="18"/>
        </w:rPr>
      </w:pPr>
    </w:p>
    <w:p w14:paraId="578E6172" w14:textId="77777777" w:rsidR="003E79B0" w:rsidRDefault="00EE5CE5">
      <w:pPr>
        <w:pStyle w:val="Ttulo10"/>
        <w:numPr>
          <w:ilvl w:val="1"/>
          <w:numId w:val="14"/>
        </w:numPr>
        <w:spacing w:before="0" w:after="0"/>
        <w:jc w:val="both"/>
        <w:rPr>
          <w:rFonts w:ascii="Verdana" w:hAnsi="Verdana"/>
          <w:sz w:val="18"/>
        </w:rPr>
      </w:pPr>
      <w:r>
        <w:rPr>
          <w:rFonts w:ascii="Verdana" w:hAnsi="Verdana"/>
          <w:sz w:val="18"/>
        </w:rPr>
        <w:t xml:space="preserve"> Plazo y lugar de presentación</w:t>
      </w:r>
    </w:p>
    <w:p w14:paraId="0C3D48BB" w14:textId="77777777" w:rsidR="003E79B0" w:rsidRDefault="003E79B0">
      <w:pPr>
        <w:ind w:left="1413" w:hanging="705"/>
        <w:jc w:val="both"/>
        <w:rPr>
          <w:rFonts w:ascii="Verdana" w:hAnsi="Verdana" w:cs="Arial"/>
          <w:sz w:val="18"/>
          <w:szCs w:val="18"/>
        </w:rPr>
      </w:pPr>
    </w:p>
    <w:p w14:paraId="261BDA25" w14:textId="77777777" w:rsidR="003E79B0" w:rsidRDefault="00EE5CE5">
      <w:pPr>
        <w:ind w:left="851"/>
        <w:jc w:val="both"/>
        <w:rPr>
          <w:rFonts w:ascii="Verdana" w:hAnsi="Verdana" w:cs="Arial"/>
          <w:sz w:val="18"/>
          <w:szCs w:val="18"/>
        </w:rPr>
      </w:pPr>
      <w:r>
        <w:rPr>
          <w:rFonts w:ascii="Verdana" w:hAnsi="Verdana" w:cs="Arial"/>
          <w:sz w:val="18"/>
          <w:szCs w:val="18"/>
        </w:rPr>
        <w:t>Las propuestas deberán ser presentadas dentro del plazo (fecha y hora) fijado y en el domicilio establecido en la convocatoria/invitación del presente DCD.</w:t>
      </w:r>
    </w:p>
    <w:p w14:paraId="158C775D" w14:textId="77777777" w:rsidR="003E79B0" w:rsidRDefault="003E79B0">
      <w:pPr>
        <w:ind w:left="851"/>
        <w:jc w:val="both"/>
        <w:rPr>
          <w:rFonts w:ascii="Verdana" w:hAnsi="Verdana" w:cs="Arial"/>
          <w:sz w:val="18"/>
          <w:szCs w:val="18"/>
        </w:rPr>
      </w:pPr>
    </w:p>
    <w:p w14:paraId="48CBEDEC" w14:textId="77777777" w:rsidR="003E79B0" w:rsidRDefault="00EE5CE5">
      <w:pPr>
        <w:ind w:left="851"/>
        <w:jc w:val="both"/>
        <w:rPr>
          <w:rFonts w:ascii="Verdana" w:hAnsi="Verdana" w:cs="Arial"/>
          <w:sz w:val="18"/>
          <w:szCs w:val="18"/>
        </w:rPr>
      </w:pPr>
      <w:r>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527346FB" w14:textId="77777777" w:rsidR="003E79B0" w:rsidRDefault="003E79B0">
      <w:pPr>
        <w:ind w:left="851"/>
        <w:jc w:val="both"/>
        <w:rPr>
          <w:rFonts w:ascii="Verdana" w:hAnsi="Verdana" w:cs="Arial"/>
          <w:sz w:val="18"/>
          <w:szCs w:val="18"/>
        </w:rPr>
      </w:pPr>
    </w:p>
    <w:p w14:paraId="2B76F9A1" w14:textId="77777777" w:rsidR="003E79B0" w:rsidRDefault="00EE5CE5">
      <w:pPr>
        <w:ind w:left="851"/>
        <w:jc w:val="both"/>
        <w:rPr>
          <w:rFonts w:ascii="Verdana" w:hAnsi="Verdana" w:cs="Arial"/>
          <w:sz w:val="18"/>
          <w:szCs w:val="18"/>
        </w:rPr>
      </w:pPr>
      <w:r>
        <w:rPr>
          <w:rFonts w:ascii="Verdana" w:hAnsi="Verdana" w:cs="Arial"/>
          <w:sz w:val="18"/>
          <w:szCs w:val="18"/>
        </w:rPr>
        <w:lastRenderedPageBreak/>
        <w:t>Las propuestas podrán ser entregadas en persona o por Courier.</w:t>
      </w:r>
      <w:r>
        <w:rPr>
          <w:rFonts w:ascii="Verdana" w:hAnsi="Verdana" w:cs="Arial"/>
          <w:color w:val="FF0000"/>
          <w:sz w:val="18"/>
          <w:szCs w:val="18"/>
        </w:rPr>
        <w:t xml:space="preserve"> </w:t>
      </w:r>
      <w:r>
        <w:rPr>
          <w:rFonts w:ascii="Verdana" w:hAnsi="Verdana" w:cs="Arial"/>
          <w:sz w:val="18"/>
          <w:szCs w:val="18"/>
        </w:rPr>
        <w:t>En ambos casos, el proponente es el responsable de que su propuesta sea presentada dentro el plazo y lugar establecido.</w:t>
      </w:r>
    </w:p>
    <w:p w14:paraId="0E53654A" w14:textId="77777777" w:rsidR="003E79B0" w:rsidRDefault="003E79B0">
      <w:pPr>
        <w:jc w:val="both"/>
        <w:rPr>
          <w:rFonts w:ascii="Verdana" w:hAnsi="Verdana" w:cs="Arial"/>
          <w:sz w:val="18"/>
          <w:szCs w:val="18"/>
        </w:rPr>
      </w:pPr>
    </w:p>
    <w:p w14:paraId="30618C85" w14:textId="77777777" w:rsidR="003E79B0" w:rsidRDefault="00EE5CE5">
      <w:pPr>
        <w:pStyle w:val="Ttulo10"/>
        <w:numPr>
          <w:ilvl w:val="1"/>
          <w:numId w:val="14"/>
        </w:numPr>
        <w:spacing w:before="0" w:after="0"/>
        <w:jc w:val="both"/>
        <w:rPr>
          <w:rFonts w:ascii="Verdana" w:hAnsi="Verdana"/>
          <w:b w:val="0"/>
          <w:sz w:val="18"/>
          <w:szCs w:val="18"/>
        </w:rPr>
      </w:pPr>
      <w:r>
        <w:rPr>
          <w:rFonts w:ascii="Verdana" w:hAnsi="Verdana"/>
          <w:sz w:val="18"/>
          <w:szCs w:val="18"/>
        </w:rPr>
        <w:t xml:space="preserve"> </w:t>
      </w:r>
      <w:r>
        <w:rPr>
          <w:rFonts w:ascii="Verdana" w:hAnsi="Verdana"/>
          <w:sz w:val="18"/>
        </w:rPr>
        <w:t>Modificaciones y retiro de propuestas</w:t>
      </w:r>
    </w:p>
    <w:p w14:paraId="29588C7B" w14:textId="77777777" w:rsidR="003E79B0" w:rsidRDefault="003E79B0">
      <w:pPr>
        <w:jc w:val="both"/>
        <w:rPr>
          <w:rFonts w:ascii="Verdana" w:hAnsi="Verdana" w:cs="Arial"/>
          <w:sz w:val="18"/>
          <w:szCs w:val="18"/>
        </w:rPr>
      </w:pPr>
    </w:p>
    <w:p w14:paraId="45120D12" w14:textId="77777777" w:rsidR="003E79B0" w:rsidRDefault="00EE5CE5">
      <w:pPr>
        <w:ind w:left="851"/>
        <w:jc w:val="both"/>
        <w:rPr>
          <w:rFonts w:ascii="Verdana" w:hAnsi="Verdana" w:cs="Arial"/>
          <w:sz w:val="18"/>
          <w:szCs w:val="18"/>
        </w:rPr>
      </w:pPr>
      <w:r>
        <w:rPr>
          <w:rFonts w:ascii="Verdana" w:hAnsi="Verdana" w:cs="Arial"/>
          <w:sz w:val="18"/>
          <w:szCs w:val="18"/>
        </w:rPr>
        <w:t>Las propuestas presentadas sólo podrán modificarse antes del plazo límite establecido para el cierre de presentación de propuestas.</w:t>
      </w:r>
    </w:p>
    <w:p w14:paraId="608C42D4" w14:textId="77777777" w:rsidR="003E79B0" w:rsidRDefault="003E79B0">
      <w:pPr>
        <w:ind w:left="851"/>
        <w:jc w:val="both"/>
        <w:rPr>
          <w:rFonts w:ascii="Verdana" w:hAnsi="Verdana" w:cs="Arial"/>
          <w:sz w:val="18"/>
          <w:szCs w:val="18"/>
        </w:rPr>
      </w:pPr>
    </w:p>
    <w:p w14:paraId="7FECB04E" w14:textId="77777777" w:rsidR="003E79B0" w:rsidRDefault="00EE5CE5">
      <w:pPr>
        <w:ind w:left="851"/>
        <w:jc w:val="both"/>
        <w:rPr>
          <w:rFonts w:ascii="Verdana" w:hAnsi="Verdana" w:cs="Arial"/>
          <w:sz w:val="18"/>
          <w:szCs w:val="18"/>
        </w:rPr>
      </w:pPr>
      <w:r>
        <w:rPr>
          <w:rFonts w:ascii="Verdana" w:hAnsi="Verdana" w:cs="Arial"/>
          <w:sz w:val="18"/>
          <w:szCs w:val="18"/>
        </w:rPr>
        <w:t>Para este propósito, el proponente deberá solicitar por escrito la devolución total de su propuesta, que será efectuada bajo constancia escrita y liberando de cualquier responsabilidad a la AEVIVIENDA.</w:t>
      </w:r>
    </w:p>
    <w:p w14:paraId="363492C1" w14:textId="77777777" w:rsidR="003E79B0" w:rsidRDefault="003E79B0">
      <w:pPr>
        <w:ind w:left="851"/>
        <w:jc w:val="both"/>
        <w:rPr>
          <w:rFonts w:ascii="Verdana" w:hAnsi="Verdana" w:cs="Arial"/>
          <w:sz w:val="18"/>
          <w:szCs w:val="18"/>
        </w:rPr>
      </w:pPr>
    </w:p>
    <w:p w14:paraId="19EEB7AE" w14:textId="77777777" w:rsidR="003E79B0" w:rsidRDefault="00EE5CE5">
      <w:pPr>
        <w:ind w:left="851"/>
        <w:jc w:val="both"/>
        <w:rPr>
          <w:rFonts w:ascii="Verdana" w:hAnsi="Verdana" w:cs="Arial"/>
          <w:sz w:val="18"/>
          <w:szCs w:val="18"/>
        </w:rPr>
      </w:pPr>
      <w:bookmarkStart w:id="14" w:name="_Toc347486225"/>
      <w:r>
        <w:rPr>
          <w:rFonts w:ascii="Verdana" w:hAnsi="Verdana" w:cs="Arial"/>
          <w:sz w:val="18"/>
          <w:szCs w:val="18"/>
        </w:rPr>
        <w:t>Efectuadas las modificaciones, podrá proceder a su presentación.</w:t>
      </w:r>
      <w:bookmarkEnd w:id="14"/>
    </w:p>
    <w:p w14:paraId="76093F36" w14:textId="77777777" w:rsidR="003E79B0" w:rsidRDefault="003E79B0">
      <w:pPr>
        <w:ind w:left="851"/>
        <w:jc w:val="both"/>
        <w:rPr>
          <w:rFonts w:ascii="Verdana" w:hAnsi="Verdana" w:cs="Arial"/>
          <w:sz w:val="18"/>
          <w:szCs w:val="18"/>
        </w:rPr>
      </w:pPr>
    </w:p>
    <w:p w14:paraId="5BCAF2E0" w14:textId="77777777" w:rsidR="003E79B0" w:rsidRDefault="00EE5CE5">
      <w:pPr>
        <w:ind w:left="851"/>
        <w:jc w:val="both"/>
        <w:rPr>
          <w:rFonts w:ascii="Verdana" w:hAnsi="Verdana" w:cs="Arial"/>
          <w:sz w:val="18"/>
          <w:szCs w:val="18"/>
        </w:rPr>
      </w:pPr>
      <w:r>
        <w:rPr>
          <w:rFonts w:ascii="Verdana" w:hAnsi="Verdana" w:cs="Arial"/>
          <w:sz w:val="18"/>
          <w:szCs w:val="18"/>
        </w:rPr>
        <w:t>Las propuestas podrán ser retiradas mediante solicitud escrita firmada por el proponente, hasta antes de la conclusión del plazo de presentación de propuestas.</w:t>
      </w:r>
    </w:p>
    <w:p w14:paraId="13D469BF" w14:textId="77777777" w:rsidR="003E79B0" w:rsidRDefault="003E79B0">
      <w:pPr>
        <w:ind w:left="851" w:hanging="708"/>
        <w:jc w:val="both"/>
        <w:rPr>
          <w:rFonts w:ascii="Verdana" w:hAnsi="Verdana" w:cs="Arial"/>
          <w:sz w:val="18"/>
          <w:szCs w:val="18"/>
        </w:rPr>
      </w:pPr>
    </w:p>
    <w:p w14:paraId="56E98D37" w14:textId="77777777" w:rsidR="003E79B0" w:rsidRDefault="00EE5CE5">
      <w:pPr>
        <w:ind w:left="851"/>
        <w:jc w:val="both"/>
        <w:rPr>
          <w:rFonts w:ascii="Verdana" w:hAnsi="Verdana" w:cs="Arial"/>
          <w:sz w:val="18"/>
          <w:szCs w:val="18"/>
        </w:rPr>
      </w:pPr>
      <w:r>
        <w:rPr>
          <w:rFonts w:ascii="Verdana" w:hAnsi="Verdana" w:cs="Arial"/>
          <w:sz w:val="18"/>
          <w:szCs w:val="18"/>
        </w:rPr>
        <w:t>La devolución de la propuesta cerrada se realizará bajo constancia escrita.</w:t>
      </w:r>
    </w:p>
    <w:p w14:paraId="58DB6619" w14:textId="77777777" w:rsidR="003E79B0" w:rsidRDefault="003E79B0">
      <w:pPr>
        <w:ind w:left="851"/>
        <w:jc w:val="both"/>
        <w:rPr>
          <w:rFonts w:ascii="Verdana" w:hAnsi="Verdana" w:cs="Arial"/>
          <w:sz w:val="18"/>
          <w:szCs w:val="18"/>
        </w:rPr>
      </w:pPr>
    </w:p>
    <w:p w14:paraId="73E8B53B" w14:textId="77777777" w:rsidR="003E79B0" w:rsidRDefault="00EE5CE5">
      <w:pPr>
        <w:ind w:left="851"/>
        <w:jc w:val="both"/>
        <w:rPr>
          <w:rFonts w:ascii="Verdana" w:hAnsi="Verdana" w:cs="Arial"/>
          <w:sz w:val="18"/>
          <w:szCs w:val="18"/>
        </w:rPr>
      </w:pPr>
      <w:r>
        <w:rPr>
          <w:rFonts w:ascii="Verdana" w:hAnsi="Verdana" w:cs="Arial"/>
          <w:sz w:val="18"/>
          <w:szCs w:val="18"/>
        </w:rPr>
        <w:t>Vencidos los plazos citados, las propuestas no podrán ser retiradas, modificadas o alteradas de manera alguna.</w:t>
      </w:r>
    </w:p>
    <w:p w14:paraId="417D84B5" w14:textId="77777777" w:rsidR="003E79B0" w:rsidRDefault="003E79B0">
      <w:pPr>
        <w:jc w:val="both"/>
        <w:rPr>
          <w:rFonts w:ascii="Verdana" w:hAnsi="Verdana" w:cs="Arial"/>
          <w:b/>
          <w:sz w:val="18"/>
          <w:szCs w:val="18"/>
        </w:rPr>
      </w:pPr>
    </w:p>
    <w:p w14:paraId="0758D95E" w14:textId="77777777" w:rsidR="003E79B0" w:rsidRDefault="00EE5CE5">
      <w:pPr>
        <w:pStyle w:val="Ttulo10"/>
        <w:numPr>
          <w:ilvl w:val="0"/>
          <w:numId w:val="14"/>
        </w:numPr>
        <w:spacing w:before="0" w:after="0"/>
        <w:jc w:val="both"/>
        <w:rPr>
          <w:rFonts w:ascii="Verdana" w:hAnsi="Verdana"/>
          <w:sz w:val="18"/>
        </w:rPr>
      </w:pPr>
      <w:r>
        <w:rPr>
          <w:rFonts w:ascii="Verdana" w:hAnsi="Verdana"/>
          <w:sz w:val="18"/>
        </w:rPr>
        <w:t>APERTURA DE PROPUESTAS</w:t>
      </w:r>
    </w:p>
    <w:p w14:paraId="769794CE" w14:textId="77777777" w:rsidR="003E79B0" w:rsidRDefault="00EE5CE5">
      <w:pPr>
        <w:pStyle w:val="Prrafodelista"/>
        <w:spacing w:before="160" w:after="160"/>
        <w:ind w:left="709"/>
        <w:jc w:val="both"/>
        <w:rPr>
          <w:rFonts w:ascii="Verdana" w:hAnsi="Verdana" w:cs="Arial"/>
          <w:b/>
          <w:sz w:val="18"/>
          <w:szCs w:val="18"/>
          <w:lang w:val="es-BO"/>
        </w:rPr>
      </w:pPr>
      <w:r>
        <w:rPr>
          <w:rFonts w:ascii="Verdana" w:hAnsi="Verdana" w:cs="Arial"/>
          <w:sz w:val="18"/>
          <w:szCs w:val="18"/>
        </w:rPr>
        <w:t xml:space="preserve">Inmediatamente después del cierre del plazo de presentación de propuestas, la Comisión de </w:t>
      </w:r>
      <w:r>
        <w:rPr>
          <w:rFonts w:ascii="Verdana" w:hAnsi="Verdana" w:cs="Arial"/>
          <w:sz w:val="18"/>
          <w:szCs w:val="18"/>
          <w:lang w:val="es-BO"/>
        </w:rPr>
        <w:t xml:space="preserve">Evaluación y </w:t>
      </w:r>
      <w:r>
        <w:rPr>
          <w:rFonts w:ascii="Verdana" w:hAnsi="Verdana" w:cs="Arial"/>
          <w:sz w:val="18"/>
          <w:szCs w:val="18"/>
        </w:rPr>
        <w:t xml:space="preserve">Calificación, procederá a la apertura de las propuestas en acto público en la fecha, hora y lugar señalados en el </w:t>
      </w:r>
      <w:r>
        <w:rPr>
          <w:rFonts w:ascii="Verdana" w:hAnsi="Verdana" w:cs="Arial"/>
          <w:color w:val="000000" w:themeColor="text1"/>
          <w:sz w:val="18"/>
          <w:szCs w:val="18"/>
        </w:rPr>
        <w:t>presente DCD.</w:t>
      </w:r>
    </w:p>
    <w:p w14:paraId="3034A2BD" w14:textId="77777777" w:rsidR="003E79B0" w:rsidRDefault="00EE5CE5">
      <w:pPr>
        <w:pStyle w:val="Prrafodelista"/>
        <w:spacing w:before="160" w:after="160"/>
        <w:ind w:left="709" w:hanging="1"/>
        <w:jc w:val="both"/>
        <w:rPr>
          <w:rFonts w:ascii="Verdana" w:hAnsi="Verdana" w:cs="Arial"/>
          <w:sz w:val="18"/>
          <w:szCs w:val="18"/>
        </w:rPr>
      </w:pPr>
      <w:r>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Pr>
          <w:rFonts w:ascii="Verdana" w:hAnsi="Verdana"/>
          <w:sz w:val="18"/>
          <w:szCs w:val="18"/>
        </w:rPr>
        <w:t>de manera presencial y/o virtual según las direcciones (links) establecidos en la convocatoria.</w:t>
      </w:r>
    </w:p>
    <w:p w14:paraId="6E5408E5" w14:textId="77777777" w:rsidR="003E79B0" w:rsidRDefault="00EE5CE5">
      <w:pPr>
        <w:pStyle w:val="Prrafodelista"/>
        <w:spacing w:before="160" w:after="160"/>
        <w:ind w:left="709"/>
        <w:jc w:val="both"/>
        <w:rPr>
          <w:rFonts w:ascii="Verdana" w:hAnsi="Verdana" w:cs="Arial"/>
          <w:b/>
          <w:sz w:val="18"/>
          <w:szCs w:val="18"/>
          <w:lang w:val="es-BO"/>
        </w:rPr>
      </w:pPr>
      <w:r>
        <w:rPr>
          <w:rFonts w:ascii="Verdana" w:hAnsi="Verdana" w:cs="Arial"/>
          <w:sz w:val="18"/>
          <w:szCs w:val="18"/>
        </w:rPr>
        <w:t>El acto se efectuará así se hubiese recibido una sola propuesta. En caso de no existir propuestas, la Comisión de Evaluación y Calificación suspenderá el acto y recomendará al</w:t>
      </w:r>
      <w:r>
        <w:rPr>
          <w:rFonts w:ascii="Verdana" w:hAnsi="Verdana" w:cs="Arial"/>
          <w:color w:val="FF0000"/>
          <w:sz w:val="18"/>
          <w:szCs w:val="18"/>
        </w:rPr>
        <w:t xml:space="preserve"> </w:t>
      </w:r>
      <w:r>
        <w:rPr>
          <w:rFonts w:ascii="Verdana" w:hAnsi="Verdana" w:cs="Arial"/>
          <w:color w:val="000000" w:themeColor="text1"/>
          <w:sz w:val="18"/>
          <w:szCs w:val="18"/>
        </w:rPr>
        <w:t>RCD,</w:t>
      </w:r>
      <w:r>
        <w:rPr>
          <w:rFonts w:ascii="Verdana" w:hAnsi="Verdana" w:cs="Arial"/>
          <w:sz w:val="18"/>
          <w:szCs w:val="18"/>
        </w:rPr>
        <w:t xml:space="preserve"> que el proceso sea Declarado Desierto.</w:t>
      </w:r>
    </w:p>
    <w:p w14:paraId="28E62A09" w14:textId="77777777" w:rsidR="003E79B0" w:rsidRDefault="00EE5CE5">
      <w:pPr>
        <w:ind w:left="709"/>
        <w:jc w:val="both"/>
        <w:rPr>
          <w:rFonts w:ascii="Verdana" w:hAnsi="Verdana" w:cs="Arial"/>
          <w:sz w:val="18"/>
          <w:szCs w:val="18"/>
        </w:rPr>
      </w:pPr>
      <w:r>
        <w:rPr>
          <w:rFonts w:ascii="Verdana" w:hAnsi="Verdana" w:cs="Arial"/>
          <w:sz w:val="18"/>
          <w:szCs w:val="18"/>
        </w:rPr>
        <w:t>El Acto de Apertura comprenderá:</w:t>
      </w:r>
    </w:p>
    <w:p w14:paraId="20E76407" w14:textId="77777777" w:rsidR="003E79B0" w:rsidRDefault="003E79B0">
      <w:pPr>
        <w:ind w:left="1440" w:hanging="720"/>
        <w:jc w:val="both"/>
        <w:rPr>
          <w:rFonts w:ascii="Verdana" w:hAnsi="Verdana" w:cs="Arial"/>
          <w:sz w:val="18"/>
          <w:szCs w:val="18"/>
        </w:rPr>
      </w:pPr>
    </w:p>
    <w:p w14:paraId="67F52254" w14:textId="77777777" w:rsidR="003E79B0" w:rsidRDefault="00EE5CE5">
      <w:pPr>
        <w:numPr>
          <w:ilvl w:val="0"/>
          <w:numId w:val="6"/>
        </w:numPr>
        <w:tabs>
          <w:tab w:val="left" w:pos="1417"/>
        </w:tabs>
        <w:ind w:left="1134" w:hanging="426"/>
        <w:jc w:val="both"/>
        <w:rPr>
          <w:rFonts w:ascii="Verdana" w:hAnsi="Verdana" w:cs="Arial"/>
          <w:sz w:val="18"/>
          <w:szCs w:val="18"/>
        </w:rPr>
      </w:pPr>
      <w:r>
        <w:rPr>
          <w:rFonts w:ascii="Verdana" w:hAnsi="Verdana" w:cs="Arial"/>
          <w:sz w:val="18"/>
          <w:szCs w:val="18"/>
        </w:rPr>
        <w:t>Lectura de la información sobre el objeto de la contratación, las publicaciones realizadas y la nómina de las propuestas presentadas y rechazadas, según el Acta de Recepción.</w:t>
      </w:r>
    </w:p>
    <w:p w14:paraId="4232DCCA" w14:textId="77777777" w:rsidR="003E79B0" w:rsidRDefault="003E79B0">
      <w:pPr>
        <w:tabs>
          <w:tab w:val="left" w:pos="1276"/>
        </w:tabs>
        <w:ind w:left="141"/>
        <w:jc w:val="both"/>
        <w:rPr>
          <w:rFonts w:ascii="Verdana" w:hAnsi="Verdana" w:cs="Arial"/>
          <w:sz w:val="18"/>
          <w:szCs w:val="18"/>
        </w:rPr>
      </w:pPr>
    </w:p>
    <w:p w14:paraId="344CF6EB" w14:textId="77777777" w:rsidR="003E79B0" w:rsidRDefault="00EE5CE5">
      <w:pPr>
        <w:numPr>
          <w:ilvl w:val="0"/>
          <w:numId w:val="6"/>
        </w:numPr>
        <w:tabs>
          <w:tab w:val="left" w:pos="1417"/>
        </w:tabs>
        <w:ind w:left="1134" w:hanging="426"/>
        <w:jc w:val="both"/>
        <w:rPr>
          <w:rFonts w:ascii="Verdana" w:hAnsi="Verdana" w:cs="Arial"/>
          <w:sz w:val="18"/>
          <w:szCs w:val="18"/>
        </w:rPr>
      </w:pPr>
      <w:r>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7A95E6E" w14:textId="77777777" w:rsidR="003E79B0" w:rsidRDefault="003E79B0">
      <w:pPr>
        <w:tabs>
          <w:tab w:val="left" w:pos="1276"/>
        </w:tabs>
        <w:ind w:left="141"/>
        <w:jc w:val="both"/>
        <w:rPr>
          <w:rFonts w:ascii="Verdana" w:hAnsi="Verdana" w:cs="Arial"/>
          <w:sz w:val="18"/>
          <w:szCs w:val="18"/>
        </w:rPr>
      </w:pPr>
    </w:p>
    <w:p w14:paraId="07985943" w14:textId="77777777" w:rsidR="003E79B0" w:rsidRDefault="00EE5CE5">
      <w:pPr>
        <w:numPr>
          <w:ilvl w:val="0"/>
          <w:numId w:val="6"/>
        </w:numPr>
        <w:tabs>
          <w:tab w:val="left" w:pos="1417"/>
        </w:tabs>
        <w:ind w:left="1134" w:hanging="426"/>
        <w:jc w:val="both"/>
        <w:rPr>
          <w:rFonts w:ascii="Verdana" w:hAnsi="Verdana" w:cs="Arial"/>
          <w:sz w:val="18"/>
          <w:szCs w:val="18"/>
        </w:rPr>
      </w:pPr>
      <w:r>
        <w:rPr>
          <w:rFonts w:ascii="Verdana" w:hAnsi="Verdana" w:cs="Arial"/>
          <w:sz w:val="18"/>
          <w:szCs w:val="18"/>
        </w:rPr>
        <w:t>Verificación de los documentos presentados por los proponentes, aplicando la metodología PRESENTÓ/NO PRESENTÓ, del Formulario V-1 correspondiente.</w:t>
      </w:r>
    </w:p>
    <w:p w14:paraId="7AA514C3" w14:textId="77777777" w:rsidR="003E79B0" w:rsidRDefault="00EE5CE5">
      <w:pPr>
        <w:pStyle w:val="Prrafodelista"/>
        <w:spacing w:before="160" w:after="160"/>
        <w:ind w:left="709"/>
        <w:contextualSpacing/>
        <w:jc w:val="both"/>
        <w:rPr>
          <w:rFonts w:ascii="Verdana" w:hAnsi="Verdana" w:cs="Arial"/>
          <w:sz w:val="18"/>
          <w:szCs w:val="18"/>
          <w:lang w:val="es-BO"/>
        </w:rPr>
      </w:pPr>
      <w:r>
        <w:rPr>
          <w:rFonts w:ascii="Verdana" w:hAnsi="Verdana" w:cs="Arial"/>
          <w:sz w:val="18"/>
          <w:szCs w:val="18"/>
          <w:lang w:val="es-BO"/>
        </w:rPr>
        <w:t xml:space="preserve">Cuando no se ubique algún formulario o documento requerido en el </w:t>
      </w:r>
      <w:r>
        <w:rPr>
          <w:rFonts w:ascii="Verdana" w:hAnsi="Verdana" w:cs="Arial"/>
          <w:color w:val="000000" w:themeColor="text1"/>
          <w:sz w:val="18"/>
          <w:szCs w:val="18"/>
          <w:lang w:val="es-BO"/>
        </w:rPr>
        <w:t xml:space="preserve">presente DCD, </w:t>
      </w:r>
      <w:r>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2A1A6A3D" w14:textId="77777777" w:rsidR="003E79B0" w:rsidRDefault="003E79B0">
      <w:pPr>
        <w:pStyle w:val="Prrafodelista"/>
        <w:ind w:left="709"/>
        <w:jc w:val="both"/>
        <w:rPr>
          <w:rFonts w:ascii="Verdana" w:hAnsi="Verdana" w:cs="Arial"/>
          <w:sz w:val="18"/>
          <w:szCs w:val="18"/>
          <w:lang w:val="es-BO"/>
        </w:rPr>
      </w:pPr>
    </w:p>
    <w:p w14:paraId="526A6121" w14:textId="77777777" w:rsidR="003E79B0" w:rsidRDefault="00EE5CE5">
      <w:pPr>
        <w:pStyle w:val="Prrafodelista"/>
        <w:spacing w:before="160" w:after="160"/>
        <w:ind w:left="709"/>
        <w:contextualSpacing/>
        <w:jc w:val="both"/>
        <w:rPr>
          <w:rFonts w:ascii="Verdana" w:hAnsi="Verdana" w:cs="Arial"/>
          <w:sz w:val="18"/>
          <w:szCs w:val="18"/>
          <w:lang w:val="es-BO"/>
        </w:rPr>
      </w:pPr>
      <w:r>
        <w:rPr>
          <w:rFonts w:ascii="Verdana" w:hAnsi="Verdana" w:cs="Arial"/>
          <w:sz w:val="18"/>
          <w:szCs w:val="18"/>
          <w:lang w:val="es-BO"/>
        </w:rPr>
        <w:t>Cuando existan diferencias entre el monto literal y numeral de la propuesta económica, prevalecerá el literal sobre el numeral.</w:t>
      </w:r>
    </w:p>
    <w:p w14:paraId="561D06F4" w14:textId="77777777" w:rsidR="003E79B0" w:rsidRDefault="003E79B0">
      <w:pPr>
        <w:pStyle w:val="Prrafodelista"/>
        <w:ind w:left="1080"/>
        <w:jc w:val="both"/>
        <w:rPr>
          <w:rFonts w:ascii="Verdana" w:hAnsi="Verdana" w:cs="Arial"/>
          <w:sz w:val="18"/>
          <w:szCs w:val="18"/>
          <w:lang w:val="es-BO"/>
        </w:rPr>
      </w:pPr>
    </w:p>
    <w:p w14:paraId="32A0A1EC" w14:textId="77777777" w:rsidR="003E79B0" w:rsidRDefault="00EE5CE5">
      <w:pPr>
        <w:pStyle w:val="Prrafodelista"/>
        <w:numPr>
          <w:ilvl w:val="0"/>
          <w:numId w:val="6"/>
        </w:numPr>
        <w:jc w:val="both"/>
        <w:rPr>
          <w:rFonts w:ascii="Verdana" w:hAnsi="Verdana" w:cs="Arial"/>
          <w:sz w:val="18"/>
          <w:szCs w:val="18"/>
          <w:lang w:val="es-BO"/>
        </w:rPr>
      </w:pPr>
      <w:r>
        <w:rPr>
          <w:rFonts w:ascii="Verdana" w:hAnsi="Verdana" w:cs="Arial"/>
          <w:sz w:val="18"/>
          <w:szCs w:val="18"/>
          <w:lang w:val="es-BO"/>
        </w:rPr>
        <w:lastRenderedPageBreak/>
        <w:t>El Acta de Apertura deberá ser suscrita por todos los integrantes de la Comisión de Evaluación y Calificación y por los representantes de los proponentes asistentes que deseen hacerlo</w:t>
      </w:r>
    </w:p>
    <w:p w14:paraId="5770A80F" w14:textId="77777777" w:rsidR="003E79B0" w:rsidRDefault="003E79B0">
      <w:pPr>
        <w:ind w:left="993"/>
        <w:jc w:val="both"/>
        <w:rPr>
          <w:rFonts w:ascii="Verdana" w:hAnsi="Verdana" w:cs="Arial"/>
          <w:sz w:val="18"/>
          <w:szCs w:val="18"/>
        </w:rPr>
      </w:pPr>
    </w:p>
    <w:p w14:paraId="17EC32AD" w14:textId="77777777" w:rsidR="003E79B0" w:rsidRDefault="00EE5CE5">
      <w:pPr>
        <w:ind w:left="567"/>
        <w:jc w:val="both"/>
        <w:rPr>
          <w:rFonts w:ascii="Verdana" w:hAnsi="Verdana" w:cs="Arial"/>
          <w:sz w:val="18"/>
          <w:szCs w:val="18"/>
        </w:rPr>
      </w:pPr>
      <w:r>
        <w:rPr>
          <w:rFonts w:ascii="Verdana" w:hAnsi="Verdana" w:cs="Arial"/>
          <w:sz w:val="18"/>
          <w:szCs w:val="18"/>
        </w:rPr>
        <w:t>Los proponentes que tengan observaciones deberán hacer constar las mismas en el Acta.</w:t>
      </w:r>
    </w:p>
    <w:p w14:paraId="5B60C78D" w14:textId="77777777" w:rsidR="003E79B0" w:rsidRDefault="003E79B0">
      <w:pPr>
        <w:ind w:left="567" w:hanging="720"/>
        <w:jc w:val="both"/>
        <w:rPr>
          <w:rFonts w:ascii="Verdana" w:hAnsi="Verdana" w:cs="Arial"/>
          <w:sz w:val="18"/>
          <w:szCs w:val="18"/>
        </w:rPr>
      </w:pPr>
    </w:p>
    <w:p w14:paraId="2AD4489C" w14:textId="77777777" w:rsidR="003E79B0" w:rsidRDefault="00EE5CE5">
      <w:pPr>
        <w:ind w:left="567"/>
        <w:jc w:val="both"/>
        <w:rPr>
          <w:rFonts w:ascii="Verdana" w:hAnsi="Verdana" w:cs="Arial"/>
          <w:sz w:val="18"/>
          <w:szCs w:val="18"/>
        </w:rPr>
      </w:pPr>
      <w:r>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2CF26117" w14:textId="77777777" w:rsidR="003E79B0" w:rsidRDefault="003E79B0">
      <w:pPr>
        <w:ind w:left="567"/>
        <w:jc w:val="both"/>
        <w:rPr>
          <w:rFonts w:ascii="Verdana" w:hAnsi="Verdana" w:cs="Arial"/>
          <w:sz w:val="18"/>
          <w:szCs w:val="18"/>
        </w:rPr>
      </w:pPr>
    </w:p>
    <w:p w14:paraId="69836FB7" w14:textId="77777777" w:rsidR="003E79B0" w:rsidRDefault="00EE5CE5">
      <w:pPr>
        <w:ind w:left="567"/>
        <w:jc w:val="both"/>
        <w:rPr>
          <w:rFonts w:ascii="Verdana" w:hAnsi="Verdana" w:cs="Arial"/>
          <w:sz w:val="18"/>
          <w:szCs w:val="18"/>
        </w:rPr>
      </w:pPr>
      <w:r>
        <w:rPr>
          <w:rFonts w:ascii="Verdana" w:hAnsi="Verdana" w:cs="Arial"/>
          <w:sz w:val="18"/>
          <w:szCs w:val="18"/>
        </w:rPr>
        <w:t>Los integrantes de la Comisión de Evaluación y Calificación y los asistentes deberán abstenerse de emitir criterios o juicios de valor sobre el contenido de las propuestas.</w:t>
      </w:r>
    </w:p>
    <w:p w14:paraId="7261C0CE" w14:textId="77777777" w:rsidR="003E79B0" w:rsidRDefault="003E79B0">
      <w:pPr>
        <w:ind w:left="567"/>
        <w:jc w:val="both"/>
        <w:rPr>
          <w:rFonts w:ascii="Verdana" w:hAnsi="Verdana" w:cs="Arial"/>
          <w:sz w:val="18"/>
          <w:szCs w:val="18"/>
        </w:rPr>
      </w:pPr>
    </w:p>
    <w:p w14:paraId="2B2E8C4F" w14:textId="77777777" w:rsidR="003E79B0" w:rsidRDefault="00EE5CE5">
      <w:pPr>
        <w:ind w:left="567"/>
        <w:jc w:val="both"/>
        <w:rPr>
          <w:rFonts w:ascii="Verdana" w:hAnsi="Verdana" w:cs="Arial"/>
          <w:sz w:val="18"/>
          <w:szCs w:val="18"/>
        </w:rPr>
      </w:pPr>
      <w:r>
        <w:rPr>
          <w:rFonts w:ascii="Verdana" w:hAnsi="Verdana" w:cs="Arial"/>
          <w:sz w:val="18"/>
          <w:szCs w:val="18"/>
        </w:rPr>
        <w:t>Concluido el Acto de Apertura, la nómina de proponentes será remitida, por la Comisión de Evaluación y Calificación al RCD en forma inmediata, para efectos de eventual excusa.</w:t>
      </w:r>
    </w:p>
    <w:p w14:paraId="33C974B6" w14:textId="77777777" w:rsidR="003E79B0" w:rsidRDefault="00EE5CE5">
      <w:pPr>
        <w:pStyle w:val="Prrafodelista"/>
        <w:spacing w:before="160" w:after="160"/>
        <w:ind w:left="567"/>
        <w:contextualSpacing/>
        <w:jc w:val="both"/>
        <w:rPr>
          <w:rFonts w:ascii="Verdana" w:hAnsi="Verdana" w:cs="Arial"/>
          <w:sz w:val="18"/>
          <w:szCs w:val="18"/>
        </w:rPr>
      </w:pPr>
      <w:r>
        <w:rPr>
          <w:rFonts w:ascii="Verdana" w:hAnsi="Verdana" w:cs="Arial"/>
          <w:sz w:val="18"/>
          <w:szCs w:val="18"/>
        </w:rPr>
        <w:t>La Comisión de Evaluación y Calificación procederá a rubricar todas las páginas de cada propuesta.</w:t>
      </w:r>
    </w:p>
    <w:p w14:paraId="528F44EE" w14:textId="77777777" w:rsidR="003E79B0" w:rsidRDefault="00EE5CE5">
      <w:pPr>
        <w:tabs>
          <w:tab w:val="left" w:pos="3750"/>
        </w:tabs>
        <w:ind w:left="576"/>
        <w:jc w:val="both"/>
        <w:rPr>
          <w:rFonts w:ascii="Verdana" w:hAnsi="Verdana" w:cs="Arial"/>
          <w:b/>
          <w:sz w:val="18"/>
          <w:szCs w:val="18"/>
        </w:rPr>
      </w:pPr>
      <w:r>
        <w:rPr>
          <w:rFonts w:ascii="Verdana" w:hAnsi="Verdana" w:cs="Arial"/>
          <w:sz w:val="18"/>
          <w:szCs w:val="18"/>
        </w:rPr>
        <w:tab/>
      </w:r>
      <w:r>
        <w:rPr>
          <w:rFonts w:ascii="Verdana" w:hAnsi="Verdana" w:cs="Arial"/>
          <w:b/>
          <w:sz w:val="18"/>
          <w:szCs w:val="18"/>
        </w:rPr>
        <w:t>SECCIÓN IV</w:t>
      </w:r>
    </w:p>
    <w:p w14:paraId="5D543DFE" w14:textId="77777777" w:rsidR="003E79B0" w:rsidRDefault="00EE5CE5">
      <w:pPr>
        <w:jc w:val="center"/>
        <w:rPr>
          <w:rFonts w:ascii="Verdana" w:hAnsi="Verdana" w:cs="Arial"/>
          <w:sz w:val="18"/>
          <w:szCs w:val="18"/>
        </w:rPr>
      </w:pPr>
      <w:r>
        <w:rPr>
          <w:rFonts w:ascii="Verdana" w:hAnsi="Verdana" w:cs="Arial"/>
          <w:b/>
          <w:sz w:val="18"/>
          <w:szCs w:val="18"/>
        </w:rPr>
        <w:t>EVALUACIÓN Y ADJUDICACIÓN</w:t>
      </w:r>
    </w:p>
    <w:p w14:paraId="03DB29D2" w14:textId="77777777" w:rsidR="003E79B0" w:rsidRDefault="003E79B0">
      <w:pPr>
        <w:jc w:val="both"/>
        <w:rPr>
          <w:rFonts w:ascii="Verdana" w:hAnsi="Verdana" w:cs="Arial"/>
          <w:b/>
          <w:sz w:val="18"/>
          <w:szCs w:val="18"/>
        </w:rPr>
      </w:pPr>
    </w:p>
    <w:p w14:paraId="09E00A06" w14:textId="77777777" w:rsidR="003E79B0" w:rsidRDefault="00EE5CE5">
      <w:pPr>
        <w:pStyle w:val="Ttulo10"/>
        <w:numPr>
          <w:ilvl w:val="0"/>
          <w:numId w:val="14"/>
        </w:numPr>
        <w:spacing w:before="160" w:after="160"/>
        <w:jc w:val="both"/>
        <w:rPr>
          <w:rFonts w:ascii="Verdana" w:hAnsi="Verdana"/>
          <w:color w:val="0070C0"/>
          <w:sz w:val="18"/>
        </w:rPr>
      </w:pPr>
      <w:r>
        <w:rPr>
          <w:rFonts w:ascii="Verdana" w:hAnsi="Verdana"/>
          <w:color w:val="0070C0"/>
          <w:sz w:val="18"/>
        </w:rPr>
        <w:t>VERIFICACIÓN DE IMPEDIDOS EN PARTICIPAR EN EL PROCESO DE CONTRATACIÓN</w:t>
      </w:r>
    </w:p>
    <w:p w14:paraId="72ED4C83" w14:textId="77777777" w:rsidR="003E79B0" w:rsidRDefault="00EE5CE5">
      <w:pPr>
        <w:pStyle w:val="Ttulo10"/>
        <w:spacing w:before="0" w:after="0"/>
        <w:ind w:left="432"/>
        <w:jc w:val="both"/>
        <w:rPr>
          <w:rFonts w:ascii="Verdana" w:hAnsi="Verdana"/>
          <w:b w:val="0"/>
          <w:bCs w:val="0"/>
          <w:color w:val="0070C0"/>
          <w:sz w:val="18"/>
          <w:szCs w:val="18"/>
          <w:lang w:val="es-BO"/>
        </w:rPr>
      </w:pPr>
      <w:r>
        <w:rPr>
          <w:rFonts w:ascii="Verdana" w:hAnsi="Verdana"/>
          <w:b w:val="0"/>
          <w:bCs w:val="0"/>
          <w:color w:val="0070C0"/>
          <w:sz w:val="18"/>
          <w:szCs w:val="18"/>
          <w:lang w:val="es-BO"/>
        </w:rPr>
        <w:t>La Comisión de Evaluación y Calificación verificara, si lo proponentes se encuentran impedidos de participar en el proceso de contratación, según corresponda</w:t>
      </w:r>
    </w:p>
    <w:p w14:paraId="149D309C" w14:textId="77777777" w:rsidR="003E79B0" w:rsidRDefault="003E79B0">
      <w:pPr>
        <w:pStyle w:val="Ttulo10"/>
        <w:spacing w:before="0" w:after="0"/>
        <w:ind w:left="432"/>
        <w:jc w:val="both"/>
        <w:rPr>
          <w:rFonts w:ascii="Verdana" w:hAnsi="Verdana"/>
          <w:b w:val="0"/>
          <w:sz w:val="18"/>
          <w:szCs w:val="18"/>
        </w:rPr>
      </w:pPr>
    </w:p>
    <w:p w14:paraId="6D5E7D40" w14:textId="77777777" w:rsidR="003E79B0" w:rsidRDefault="00EE5CE5">
      <w:pPr>
        <w:pStyle w:val="Ttulo10"/>
        <w:numPr>
          <w:ilvl w:val="0"/>
          <w:numId w:val="14"/>
        </w:numPr>
        <w:spacing w:before="0" w:after="0"/>
        <w:jc w:val="both"/>
        <w:rPr>
          <w:rFonts w:ascii="Verdana" w:hAnsi="Verdana"/>
          <w:b w:val="0"/>
          <w:sz w:val="18"/>
          <w:szCs w:val="18"/>
        </w:rPr>
      </w:pPr>
      <w:bookmarkStart w:id="15" w:name="_Toc347486230"/>
      <w:r>
        <w:rPr>
          <w:rFonts w:ascii="Verdana" w:hAnsi="Verdana"/>
          <w:sz w:val="18"/>
        </w:rPr>
        <w:t>EVALUACIÓN DE PROPUESTAS</w:t>
      </w:r>
      <w:bookmarkEnd w:id="15"/>
    </w:p>
    <w:p w14:paraId="5CF80360" w14:textId="77777777" w:rsidR="003E79B0" w:rsidRDefault="003E79B0">
      <w:pPr>
        <w:ind w:left="360"/>
        <w:jc w:val="both"/>
        <w:rPr>
          <w:rFonts w:ascii="Verdana" w:hAnsi="Verdana" w:cs="Arial"/>
          <w:b/>
          <w:sz w:val="18"/>
          <w:szCs w:val="18"/>
        </w:rPr>
      </w:pPr>
    </w:p>
    <w:p w14:paraId="31A64EEB" w14:textId="77777777" w:rsidR="003E79B0" w:rsidRDefault="00EE5CE5">
      <w:pPr>
        <w:ind w:left="360"/>
        <w:jc w:val="both"/>
        <w:rPr>
          <w:rFonts w:ascii="Verdana" w:hAnsi="Verdana" w:cs="Tahoma"/>
          <w:sz w:val="18"/>
          <w:szCs w:val="18"/>
          <w:lang w:val="es-BO"/>
        </w:rPr>
      </w:pPr>
      <w:r>
        <w:rPr>
          <w:rFonts w:ascii="Verdana" w:hAnsi="Verdana" w:cs="Tahoma"/>
          <w:sz w:val="18"/>
          <w:szCs w:val="18"/>
          <w:lang w:val="es-BO"/>
        </w:rPr>
        <w:t>La AEVIVIENDA, para la evaluación de propuestas se aplicará el siguiente Método de Selección y Adjudicación:</w:t>
      </w:r>
    </w:p>
    <w:p w14:paraId="542E6D6E" w14:textId="77777777" w:rsidR="003E79B0" w:rsidRDefault="003E79B0">
      <w:pPr>
        <w:ind w:left="360"/>
        <w:jc w:val="both"/>
        <w:rPr>
          <w:rFonts w:ascii="Verdana" w:hAnsi="Verdana" w:cs="Tahoma"/>
          <w:sz w:val="18"/>
          <w:szCs w:val="18"/>
          <w:lang w:val="es-BO"/>
        </w:rPr>
      </w:pPr>
    </w:p>
    <w:p w14:paraId="1428E98F" w14:textId="77777777" w:rsidR="003E79B0" w:rsidRDefault="00EE5CE5">
      <w:pPr>
        <w:numPr>
          <w:ilvl w:val="0"/>
          <w:numId w:val="8"/>
        </w:numPr>
        <w:tabs>
          <w:tab w:val="left" w:pos="851"/>
        </w:tabs>
        <w:ind w:hanging="654"/>
        <w:jc w:val="both"/>
        <w:rPr>
          <w:rFonts w:ascii="Verdana" w:hAnsi="Verdana" w:cs="Tahoma"/>
          <w:b/>
          <w:sz w:val="18"/>
          <w:szCs w:val="18"/>
        </w:rPr>
      </w:pPr>
      <w:r>
        <w:rPr>
          <w:rFonts w:ascii="Verdana" w:hAnsi="Verdana" w:cs="Tahoma"/>
          <w:b/>
          <w:sz w:val="18"/>
          <w:szCs w:val="18"/>
          <w:highlight w:val="cyan"/>
        </w:rPr>
        <w:t>Calidad, Propuesta Técnica y Costo</w:t>
      </w:r>
      <w:r>
        <w:rPr>
          <w:rFonts w:ascii="Verdana" w:hAnsi="Verdana" w:cs="Tahoma"/>
          <w:b/>
          <w:sz w:val="18"/>
          <w:szCs w:val="18"/>
        </w:rPr>
        <w:t>.</w:t>
      </w:r>
    </w:p>
    <w:p w14:paraId="0094C934" w14:textId="77777777" w:rsidR="003E79B0" w:rsidRDefault="003E79B0">
      <w:pPr>
        <w:ind w:left="1080"/>
        <w:jc w:val="both"/>
        <w:rPr>
          <w:rFonts w:ascii="Verdana" w:hAnsi="Verdana" w:cs="Tahoma"/>
          <w:b/>
          <w:color w:val="0000FF"/>
          <w:sz w:val="18"/>
          <w:szCs w:val="18"/>
        </w:rPr>
      </w:pPr>
    </w:p>
    <w:p w14:paraId="66F7707B" w14:textId="77777777" w:rsidR="003E79B0" w:rsidRDefault="00EE5CE5">
      <w:pPr>
        <w:pStyle w:val="Ttulo10"/>
        <w:numPr>
          <w:ilvl w:val="0"/>
          <w:numId w:val="14"/>
        </w:numPr>
        <w:spacing w:before="0" w:after="0"/>
        <w:jc w:val="both"/>
        <w:rPr>
          <w:rFonts w:ascii="Verdana" w:hAnsi="Verdana"/>
          <w:sz w:val="18"/>
        </w:rPr>
      </w:pPr>
      <w:bookmarkStart w:id="16" w:name="_Toc347486231"/>
      <w:r>
        <w:rPr>
          <w:rFonts w:ascii="Verdana" w:hAnsi="Verdana"/>
          <w:sz w:val="18"/>
        </w:rPr>
        <w:t>EVALUACIÓN PRELIMINAR</w:t>
      </w:r>
      <w:bookmarkEnd w:id="16"/>
    </w:p>
    <w:p w14:paraId="3DA31F69" w14:textId="77777777" w:rsidR="003E79B0" w:rsidRDefault="003E79B0">
      <w:pPr>
        <w:ind w:left="3036"/>
        <w:jc w:val="both"/>
        <w:rPr>
          <w:rFonts w:ascii="Verdana" w:hAnsi="Verdana" w:cs="Tahoma"/>
          <w:b/>
          <w:sz w:val="18"/>
          <w:szCs w:val="18"/>
        </w:rPr>
      </w:pPr>
    </w:p>
    <w:p w14:paraId="35F8E6B2" w14:textId="77777777" w:rsidR="003E79B0" w:rsidRDefault="00EE5CE5">
      <w:pPr>
        <w:spacing w:before="160" w:after="160"/>
        <w:ind w:left="426"/>
        <w:jc w:val="both"/>
        <w:rPr>
          <w:rFonts w:ascii="Verdana" w:hAnsi="Verdana" w:cs="Arial"/>
          <w:sz w:val="18"/>
          <w:szCs w:val="18"/>
          <w:lang w:val="es-BO"/>
        </w:rPr>
      </w:pPr>
      <w:r>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 así como de la Garantía de Seriedad de Propuesta utilizando el Formulario V-1 correspondiente.</w:t>
      </w:r>
    </w:p>
    <w:p w14:paraId="28B7158E" w14:textId="77777777" w:rsidR="003E79B0" w:rsidRDefault="003E79B0">
      <w:pPr>
        <w:tabs>
          <w:tab w:val="left" w:pos="426"/>
        </w:tabs>
        <w:ind w:left="426"/>
        <w:jc w:val="both"/>
        <w:rPr>
          <w:rFonts w:ascii="Verdana" w:hAnsi="Verdana" w:cs="Arial"/>
          <w:sz w:val="18"/>
          <w:szCs w:val="18"/>
        </w:rPr>
      </w:pPr>
    </w:p>
    <w:p w14:paraId="12C2A8BA" w14:textId="77777777" w:rsidR="003E79B0" w:rsidRDefault="00EE5CE5">
      <w:pPr>
        <w:pStyle w:val="Ttulo10"/>
        <w:numPr>
          <w:ilvl w:val="0"/>
          <w:numId w:val="14"/>
        </w:numPr>
        <w:spacing w:before="0" w:after="0"/>
        <w:jc w:val="both"/>
        <w:rPr>
          <w:rFonts w:ascii="Verdana" w:hAnsi="Verdana"/>
          <w:color w:val="0000FF"/>
          <w:sz w:val="18"/>
        </w:rPr>
      </w:pPr>
      <w:bookmarkStart w:id="17" w:name="_Toc347486232"/>
      <w:r>
        <w:rPr>
          <w:rFonts w:ascii="Verdana" w:hAnsi="Verdana"/>
          <w:sz w:val="18"/>
        </w:rPr>
        <w:t xml:space="preserve">MÉTODO DE SELECCIÓN Y ADJUDICACIÓN </w:t>
      </w:r>
      <w:r>
        <w:rPr>
          <w:rFonts w:ascii="Verdana" w:hAnsi="Verdana"/>
          <w:sz w:val="18"/>
          <w:highlight w:val="cyan"/>
        </w:rPr>
        <w:t>CALIDAD, PROPUESTA TÉCNICA Y COSTO</w:t>
      </w:r>
      <w:bookmarkEnd w:id="17"/>
    </w:p>
    <w:p w14:paraId="50CFADA1" w14:textId="77777777" w:rsidR="003E79B0" w:rsidRDefault="003E79B0">
      <w:pPr>
        <w:tabs>
          <w:tab w:val="left" w:pos="567"/>
        </w:tabs>
        <w:ind w:left="567"/>
        <w:jc w:val="both"/>
        <w:rPr>
          <w:rFonts w:ascii="Verdana" w:hAnsi="Verdana" w:cs="Arial"/>
          <w:b/>
          <w:sz w:val="18"/>
          <w:szCs w:val="18"/>
        </w:rPr>
      </w:pPr>
    </w:p>
    <w:p w14:paraId="4A44CCF5" w14:textId="77777777" w:rsidR="003E79B0" w:rsidRDefault="00EE5CE5">
      <w:pPr>
        <w:ind w:left="567" w:hanging="141"/>
        <w:jc w:val="both"/>
        <w:rPr>
          <w:rFonts w:ascii="Verdana" w:hAnsi="Verdana" w:cs="Arial"/>
          <w:sz w:val="18"/>
          <w:szCs w:val="18"/>
        </w:rPr>
      </w:pPr>
      <w:r>
        <w:rPr>
          <w:rFonts w:ascii="Verdana" w:hAnsi="Verdana" w:cs="Arial"/>
          <w:sz w:val="18"/>
          <w:szCs w:val="18"/>
        </w:rPr>
        <w:t xml:space="preserve">La evaluación de propuestas se realizará en dos (2) etapas, con los siguientes puntajes: </w:t>
      </w:r>
    </w:p>
    <w:p w14:paraId="4C77BA2E" w14:textId="77777777" w:rsidR="003E79B0" w:rsidRDefault="003E79B0">
      <w:pPr>
        <w:ind w:left="567"/>
        <w:jc w:val="both"/>
        <w:rPr>
          <w:rFonts w:ascii="Verdana" w:hAnsi="Verdana" w:cs="Arial"/>
          <w:sz w:val="18"/>
          <w:szCs w:val="18"/>
        </w:rPr>
      </w:pPr>
    </w:p>
    <w:p w14:paraId="282E551F" w14:textId="77777777" w:rsidR="003E79B0" w:rsidRDefault="00EE5CE5">
      <w:pPr>
        <w:ind w:left="1134" w:firstLine="282"/>
        <w:rPr>
          <w:rFonts w:ascii="Verdana" w:hAnsi="Verdana" w:cs="Arial"/>
          <w:sz w:val="18"/>
          <w:szCs w:val="18"/>
        </w:rPr>
      </w:pPr>
      <w:r>
        <w:rPr>
          <w:rFonts w:ascii="Verdana" w:hAnsi="Verdana" w:cs="Arial"/>
          <w:sz w:val="18"/>
          <w:szCs w:val="18"/>
        </w:rPr>
        <w:t xml:space="preserve">     PRIMERA ETAPA:   </w:t>
      </w:r>
      <w:r>
        <w:rPr>
          <w:rFonts w:ascii="Verdana" w:hAnsi="Verdana" w:cs="Arial"/>
          <w:sz w:val="18"/>
          <w:szCs w:val="18"/>
        </w:rPr>
        <w:tab/>
        <w:t>Propuesta Económica (PE)</w:t>
      </w:r>
      <w:r>
        <w:rPr>
          <w:rFonts w:ascii="Verdana" w:hAnsi="Verdana" w:cs="Arial"/>
          <w:sz w:val="18"/>
          <w:szCs w:val="18"/>
        </w:rPr>
        <w:tab/>
        <w:t>: 30 puntos</w:t>
      </w:r>
    </w:p>
    <w:p w14:paraId="14845B02" w14:textId="77777777" w:rsidR="003E79B0" w:rsidRDefault="00EE5CE5">
      <w:pPr>
        <w:ind w:left="1260" w:firstLine="156"/>
        <w:rPr>
          <w:rFonts w:ascii="Verdana" w:hAnsi="Verdana" w:cs="Arial"/>
          <w:sz w:val="18"/>
          <w:szCs w:val="18"/>
        </w:rPr>
      </w:pPr>
      <w:r>
        <w:rPr>
          <w:rFonts w:ascii="Verdana" w:hAnsi="Verdana" w:cs="Arial"/>
          <w:sz w:val="18"/>
          <w:szCs w:val="18"/>
        </w:rPr>
        <w:t xml:space="preserve">     SEGUNDA ETAPA:</w:t>
      </w:r>
      <w:r>
        <w:rPr>
          <w:rFonts w:ascii="Verdana" w:hAnsi="Verdana" w:cs="Arial"/>
          <w:sz w:val="18"/>
          <w:szCs w:val="18"/>
        </w:rPr>
        <w:tab/>
        <w:t>Propuesta Técnica (PT)</w:t>
      </w:r>
      <w:r>
        <w:rPr>
          <w:rFonts w:ascii="Verdana" w:hAnsi="Verdana" w:cs="Arial"/>
          <w:sz w:val="18"/>
          <w:szCs w:val="18"/>
        </w:rPr>
        <w:tab/>
      </w:r>
      <w:r>
        <w:rPr>
          <w:rFonts w:ascii="Verdana" w:hAnsi="Verdana" w:cs="Arial"/>
          <w:sz w:val="18"/>
          <w:szCs w:val="18"/>
        </w:rPr>
        <w:tab/>
        <w:t>: 70 puntos</w:t>
      </w:r>
    </w:p>
    <w:p w14:paraId="34A41FEA" w14:textId="77777777" w:rsidR="003E79B0" w:rsidRDefault="00EE5CE5">
      <w:pPr>
        <w:widowControl w:val="0"/>
        <w:tabs>
          <w:tab w:val="left" w:pos="2127"/>
          <w:tab w:val="left" w:pos="3220"/>
        </w:tabs>
        <w:ind w:left="2127"/>
        <w:jc w:val="both"/>
        <w:rPr>
          <w:rFonts w:ascii="Verdana" w:hAnsi="Verdana" w:cs="Arial"/>
          <w:sz w:val="18"/>
          <w:szCs w:val="18"/>
        </w:rPr>
      </w:pPr>
      <w:r>
        <w:rPr>
          <w:rFonts w:ascii="Verdana" w:hAnsi="Verdana"/>
          <w:i/>
          <w:sz w:val="18"/>
          <w:szCs w:val="18"/>
        </w:rPr>
        <w:t xml:space="preserve"> </w:t>
      </w:r>
      <w:r>
        <w:rPr>
          <w:rFonts w:ascii="Verdana" w:hAnsi="Verdana"/>
          <w:i/>
          <w:sz w:val="18"/>
          <w:szCs w:val="18"/>
        </w:rPr>
        <w:tab/>
      </w:r>
    </w:p>
    <w:p w14:paraId="176912BA" w14:textId="77777777" w:rsidR="003E79B0" w:rsidRDefault="00EE5CE5">
      <w:pPr>
        <w:pStyle w:val="Ttulo10"/>
        <w:numPr>
          <w:ilvl w:val="1"/>
          <w:numId w:val="14"/>
        </w:numPr>
        <w:spacing w:before="0" w:after="0"/>
        <w:jc w:val="both"/>
        <w:rPr>
          <w:rFonts w:ascii="Verdana" w:hAnsi="Verdana"/>
          <w:sz w:val="18"/>
        </w:rPr>
      </w:pPr>
      <w:bookmarkStart w:id="18" w:name="_Toc347486233"/>
      <w:r>
        <w:rPr>
          <w:rFonts w:ascii="Verdana" w:hAnsi="Verdana"/>
          <w:sz w:val="18"/>
        </w:rPr>
        <w:t>Evaluación de la Propuesta Económica</w:t>
      </w:r>
      <w:bookmarkEnd w:id="18"/>
    </w:p>
    <w:p w14:paraId="35001E52" w14:textId="77777777" w:rsidR="003E79B0" w:rsidRDefault="003E79B0">
      <w:pPr>
        <w:tabs>
          <w:tab w:val="left" w:pos="567"/>
        </w:tabs>
        <w:ind w:left="420"/>
        <w:jc w:val="both"/>
        <w:rPr>
          <w:rFonts w:ascii="Verdana" w:hAnsi="Verdana" w:cs="Arial"/>
          <w:sz w:val="18"/>
          <w:szCs w:val="18"/>
        </w:rPr>
      </w:pPr>
    </w:p>
    <w:p w14:paraId="609804D5" w14:textId="77777777" w:rsidR="003E79B0" w:rsidRDefault="00EE5CE5">
      <w:pPr>
        <w:numPr>
          <w:ilvl w:val="2"/>
          <w:numId w:val="14"/>
        </w:numPr>
        <w:ind w:left="1276"/>
        <w:jc w:val="both"/>
        <w:rPr>
          <w:rFonts w:ascii="Verdana" w:hAnsi="Verdana" w:cs="Arial"/>
          <w:b/>
          <w:sz w:val="18"/>
          <w:szCs w:val="18"/>
        </w:rPr>
      </w:pPr>
      <w:r>
        <w:rPr>
          <w:rFonts w:ascii="Verdana" w:hAnsi="Verdana" w:cs="Arial"/>
          <w:b/>
          <w:sz w:val="18"/>
          <w:szCs w:val="18"/>
        </w:rPr>
        <w:t xml:space="preserve">Errores Aritméticos. </w:t>
      </w:r>
    </w:p>
    <w:p w14:paraId="42FE3F70" w14:textId="77777777" w:rsidR="003E79B0" w:rsidRDefault="003E79B0">
      <w:pPr>
        <w:pStyle w:val="Prrafodelista"/>
        <w:tabs>
          <w:tab w:val="left" w:pos="567"/>
        </w:tabs>
        <w:ind w:left="2160"/>
        <w:jc w:val="both"/>
        <w:rPr>
          <w:rFonts w:ascii="Verdana" w:hAnsi="Verdana" w:cs="Arial"/>
          <w:sz w:val="18"/>
          <w:szCs w:val="18"/>
        </w:rPr>
      </w:pPr>
    </w:p>
    <w:p w14:paraId="2ED48048" w14:textId="77777777" w:rsidR="003E79B0" w:rsidRDefault="00EE5CE5">
      <w:pPr>
        <w:pStyle w:val="Prrafodelista"/>
        <w:tabs>
          <w:tab w:val="left" w:pos="567"/>
        </w:tabs>
        <w:ind w:left="567"/>
        <w:jc w:val="both"/>
        <w:rPr>
          <w:rFonts w:ascii="Verdana" w:hAnsi="Verdana" w:cs="Arial"/>
          <w:sz w:val="18"/>
          <w:szCs w:val="18"/>
        </w:rPr>
      </w:pPr>
      <w:r>
        <w:rPr>
          <w:rFonts w:ascii="Verdana" w:hAnsi="Verdana" w:cs="Arial"/>
          <w:sz w:val="18"/>
          <w:szCs w:val="18"/>
        </w:rPr>
        <w:t>Se corregirán los errores aritméticos, verificando la propuesta económica en el Formulario B-1 de cada propuesta, considerando lo siguiente:</w:t>
      </w:r>
    </w:p>
    <w:p w14:paraId="294A26C5" w14:textId="77777777" w:rsidR="003E79B0" w:rsidRDefault="003E79B0">
      <w:pPr>
        <w:tabs>
          <w:tab w:val="left" w:pos="1440"/>
        </w:tabs>
        <w:ind w:left="2124"/>
        <w:jc w:val="both"/>
        <w:rPr>
          <w:rFonts w:ascii="Verdana" w:hAnsi="Verdana" w:cs="Arial"/>
          <w:b/>
          <w:sz w:val="18"/>
          <w:szCs w:val="18"/>
        </w:rPr>
      </w:pPr>
    </w:p>
    <w:p w14:paraId="1CBE1A87" w14:textId="77777777" w:rsidR="003E79B0" w:rsidRDefault="00EE5CE5">
      <w:pPr>
        <w:numPr>
          <w:ilvl w:val="0"/>
          <w:numId w:val="12"/>
        </w:numPr>
        <w:tabs>
          <w:tab w:val="left" w:pos="567"/>
          <w:tab w:val="left" w:pos="993"/>
        </w:tabs>
        <w:ind w:left="993" w:hanging="426"/>
        <w:jc w:val="both"/>
        <w:rPr>
          <w:rFonts w:ascii="Verdana" w:hAnsi="Verdana" w:cs="Arial"/>
          <w:sz w:val="18"/>
          <w:szCs w:val="18"/>
        </w:rPr>
      </w:pPr>
      <w:r>
        <w:rPr>
          <w:rFonts w:ascii="Verdana" w:hAnsi="Verdana" w:cs="Arial"/>
          <w:sz w:val="18"/>
          <w:szCs w:val="18"/>
        </w:rPr>
        <w:t xml:space="preserve">Cuando exista discrepancia entre los montos indicados en numeral y literal, prevalecerá el literal. </w:t>
      </w:r>
    </w:p>
    <w:p w14:paraId="440C610B" w14:textId="77777777" w:rsidR="003E79B0" w:rsidRDefault="00EE5CE5">
      <w:pPr>
        <w:numPr>
          <w:ilvl w:val="0"/>
          <w:numId w:val="12"/>
        </w:numPr>
        <w:tabs>
          <w:tab w:val="left" w:pos="567"/>
          <w:tab w:val="left" w:pos="993"/>
        </w:tabs>
        <w:ind w:left="993" w:hanging="426"/>
        <w:jc w:val="both"/>
        <w:rPr>
          <w:rFonts w:ascii="Verdana" w:hAnsi="Verdana" w:cs="Arial"/>
          <w:strike/>
          <w:sz w:val="18"/>
          <w:szCs w:val="18"/>
        </w:rPr>
      </w:pPr>
      <w:r>
        <w:rPr>
          <w:rFonts w:ascii="Verdana" w:hAnsi="Verdana" w:cs="Arial"/>
          <w:sz w:val="18"/>
          <w:szCs w:val="18"/>
        </w:rPr>
        <w:lastRenderedPageBreak/>
        <w:t>Si la diferencia entre el numeral y el literal es menor o igual al cero punto uno por ciento (0.1%), se ajustará la propuesta, caso contrario la propuesta será descalificada.</w:t>
      </w:r>
    </w:p>
    <w:p w14:paraId="29F3BF16" w14:textId="77777777" w:rsidR="003E79B0" w:rsidRDefault="00EE5CE5">
      <w:pPr>
        <w:ind w:left="993" w:hanging="426"/>
        <w:jc w:val="both"/>
        <w:rPr>
          <w:rFonts w:ascii="Verdana" w:hAnsi="Verdana" w:cs="Verdana"/>
          <w:sz w:val="18"/>
          <w:szCs w:val="18"/>
          <w:lang w:val="es-BO" w:eastAsia="es-ES"/>
        </w:rPr>
      </w:pPr>
      <w:r>
        <w:rPr>
          <w:rFonts w:ascii="Verdana" w:hAnsi="Verdana" w:cs="Verdana"/>
          <w:color w:val="000000"/>
          <w:sz w:val="18"/>
          <w:szCs w:val="18"/>
          <w:lang w:val="es-BO" w:eastAsia="es-ES"/>
        </w:rPr>
        <w:t>c)</w:t>
      </w:r>
      <w:r>
        <w:rPr>
          <w:rFonts w:ascii="Arial" w:hAnsi="Arial" w:cs="Arial"/>
          <w:color w:val="000000"/>
          <w:sz w:val="18"/>
          <w:szCs w:val="18"/>
          <w:lang w:val="es-BO" w:eastAsia="es-ES"/>
        </w:rPr>
        <w:t xml:space="preserve">  </w:t>
      </w:r>
      <w:r>
        <w:rPr>
          <w:rFonts w:ascii="Arial" w:hAnsi="Arial" w:cs="Arial"/>
          <w:color w:val="000000"/>
          <w:sz w:val="18"/>
          <w:szCs w:val="18"/>
          <w:lang w:val="es-BO" w:eastAsia="es-ES"/>
        </w:rPr>
        <w:tab/>
      </w:r>
      <w:r>
        <w:rPr>
          <w:rFonts w:ascii="Verdana" w:hAnsi="Verdana" w:cs="Verdana"/>
          <w:color w:val="000000"/>
          <w:sz w:val="18"/>
          <w:szCs w:val="18"/>
          <w:lang w:val="es-BO" w:eastAsia="es-ES"/>
        </w:rPr>
        <w:t xml:space="preserve">Si el monto ajustado por revisión aritmética superara el Precio </w:t>
      </w:r>
      <w:r>
        <w:rPr>
          <w:rFonts w:ascii="Verdana" w:hAnsi="Verdana" w:cs="Verdana"/>
          <w:sz w:val="18"/>
          <w:szCs w:val="18"/>
          <w:lang w:val="es-BO" w:eastAsia="es-ES"/>
        </w:rPr>
        <w:t>Referencial (de cada componente), la propuesta será descalificada.</w:t>
      </w:r>
    </w:p>
    <w:p w14:paraId="06F66B8A" w14:textId="77777777" w:rsidR="003E79B0" w:rsidRDefault="003E79B0">
      <w:pPr>
        <w:tabs>
          <w:tab w:val="left" w:pos="993"/>
        </w:tabs>
        <w:ind w:left="567"/>
        <w:jc w:val="both"/>
        <w:rPr>
          <w:rFonts w:ascii="Verdana" w:hAnsi="Verdana" w:cs="Arial"/>
          <w:sz w:val="18"/>
          <w:szCs w:val="18"/>
        </w:rPr>
      </w:pPr>
    </w:p>
    <w:p w14:paraId="3688379E" w14:textId="77777777" w:rsidR="003E79B0" w:rsidRDefault="00EE5CE5">
      <w:pPr>
        <w:tabs>
          <w:tab w:val="left" w:pos="993"/>
        </w:tabs>
        <w:ind w:left="567"/>
        <w:jc w:val="both"/>
        <w:rPr>
          <w:rFonts w:ascii="Verdana" w:hAnsi="Verdana" w:cs="Arial"/>
          <w:sz w:val="18"/>
          <w:szCs w:val="18"/>
        </w:rPr>
      </w:pPr>
      <w:r>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2CA81DD" w14:textId="77777777" w:rsidR="003E79B0" w:rsidRDefault="003E79B0">
      <w:pPr>
        <w:tabs>
          <w:tab w:val="left" w:pos="993"/>
        </w:tabs>
        <w:ind w:left="567"/>
        <w:jc w:val="both"/>
        <w:rPr>
          <w:rFonts w:ascii="Verdana" w:hAnsi="Verdana" w:cs="Arial"/>
          <w:sz w:val="18"/>
          <w:szCs w:val="18"/>
        </w:rPr>
      </w:pPr>
    </w:p>
    <w:p w14:paraId="4DE4D07A" w14:textId="77777777" w:rsidR="003E79B0" w:rsidRDefault="003E79B0">
      <w:pPr>
        <w:tabs>
          <w:tab w:val="left" w:pos="993"/>
        </w:tabs>
        <w:ind w:left="567"/>
        <w:jc w:val="both"/>
        <w:rPr>
          <w:rFonts w:ascii="Verdana" w:hAnsi="Verdana" w:cs="Arial"/>
          <w:sz w:val="24"/>
          <w:szCs w:val="18"/>
        </w:rPr>
      </w:pPr>
    </w:p>
    <w:p w14:paraId="5E1EC650" w14:textId="77777777" w:rsidR="003E79B0" w:rsidRDefault="006E0853">
      <w:pPr>
        <w:tabs>
          <w:tab w:val="left" w:pos="567"/>
        </w:tabs>
        <w:ind w:left="708"/>
        <w:jc w:val="center"/>
        <w:rPr>
          <w:rFonts w:ascii="Verdana" w:hAnsi="Verdana" w:cs="Arial"/>
          <w:sz w:val="24"/>
          <w:szCs w:val="18"/>
          <w:lang w:val="es-BO"/>
        </w:rPr>
      </w:pPr>
      <m:oMath>
        <m:sSub>
          <m:sSubPr>
            <m:ctrlPr>
              <w:rPr>
                <w:rFonts w:ascii="Cambria Math" w:hAnsi="Cambria Math"/>
              </w:rPr>
            </m:ctrlPr>
          </m:sSubPr>
          <m:e>
            <m:r>
              <w:rPr>
                <w:rFonts w:ascii="Cambria Math" w:hAnsi="Cambria Math"/>
              </w:rPr>
              <m:t>PE</m:t>
            </m:r>
          </m:e>
          <m:sub>
            <m:r>
              <w:rPr>
                <w:rFonts w:ascii="Cambria Math" w:hAnsi="Cambria Math"/>
              </w:rPr>
              <m:t>i</m:t>
            </m:r>
          </m:sub>
        </m:sSub>
        <m:r>
          <w:rPr>
            <w:rFonts w:ascii="Cambria Math" w:hAnsi="Cambria Math"/>
          </w:rPr>
          <m:t>=</m:t>
        </m:r>
        <m:f>
          <m:fPr>
            <m:ctrlPr>
              <w:rPr>
                <w:rFonts w:ascii="Cambria Math" w:hAnsi="Cambria Math"/>
              </w:rPr>
            </m:ctrlPr>
          </m:fPr>
          <m:num>
            <m:r>
              <w:rPr>
                <w:rFonts w:ascii="Cambria Math" w:hAnsi="Cambria Math"/>
              </w:rPr>
              <m:t>PAMV*30</m:t>
            </m:r>
          </m:num>
          <m:den>
            <m:sSub>
              <m:sSubPr>
                <m:ctrlPr>
                  <w:rPr>
                    <w:rFonts w:ascii="Cambria Math" w:hAnsi="Cambria Math"/>
                  </w:rPr>
                </m:ctrlPr>
              </m:sSubPr>
              <m:e>
                <m:r>
                  <w:rPr>
                    <w:rFonts w:ascii="Cambria Math" w:hAnsi="Cambria Math"/>
                  </w:rPr>
                  <m:t>TPA</m:t>
                </m:r>
              </m:e>
              <m:sub>
                <m:r>
                  <w:rPr>
                    <w:rFonts w:ascii="Cambria Math" w:hAnsi="Cambria Math"/>
                  </w:rPr>
                  <m:t>i</m:t>
                </m:r>
              </m:sub>
            </m:sSub>
          </m:den>
        </m:f>
      </m:oMath>
      <w:r w:rsidR="00EE5CE5">
        <w:rPr>
          <w:rFonts w:ascii="Verdana" w:hAnsi="Verdana" w:cs="Arial"/>
          <w:sz w:val="24"/>
          <w:szCs w:val="18"/>
          <w:lang w:val="es-BO"/>
        </w:rPr>
        <w:t xml:space="preserve"> </w:t>
      </w:r>
    </w:p>
    <w:p w14:paraId="5DAADDC7" w14:textId="77777777" w:rsidR="003E79B0" w:rsidRDefault="00EE5CE5">
      <w:pPr>
        <w:tabs>
          <w:tab w:val="left" w:pos="993"/>
        </w:tabs>
        <w:ind w:left="567"/>
        <w:jc w:val="both"/>
        <w:rPr>
          <w:rFonts w:ascii="Verdana" w:hAnsi="Verdana" w:cs="Arial"/>
          <w:sz w:val="24"/>
          <w:szCs w:val="18"/>
        </w:rPr>
      </w:pPr>
      <w:r>
        <w:rPr>
          <w:rFonts w:ascii="Verdana" w:hAnsi="Verdana" w:cs="Arial"/>
          <w:sz w:val="24"/>
          <w:szCs w:val="18"/>
          <w:lang w:val="es-BO"/>
        </w:rPr>
        <w:tab/>
      </w:r>
      <w:r>
        <w:rPr>
          <w:rFonts w:ascii="Verdana" w:hAnsi="Verdana" w:cs="Arial"/>
          <w:sz w:val="24"/>
          <w:szCs w:val="18"/>
          <w:lang w:val="es-BO"/>
        </w:rPr>
        <w:tab/>
      </w:r>
      <w:r>
        <w:rPr>
          <w:rFonts w:ascii="Verdana" w:hAnsi="Verdana" w:cs="Arial"/>
          <w:sz w:val="24"/>
          <w:szCs w:val="18"/>
          <w:lang w:val="es-BO"/>
        </w:rPr>
        <w:tab/>
      </w:r>
      <w:r>
        <w:rPr>
          <w:rFonts w:ascii="Verdana" w:hAnsi="Verdana" w:cs="Arial"/>
          <w:sz w:val="24"/>
          <w:szCs w:val="18"/>
          <w:lang w:val="es-BO"/>
        </w:rPr>
        <w:tab/>
      </w:r>
      <w:r>
        <w:rPr>
          <w:rFonts w:ascii="Verdana" w:hAnsi="Verdana" w:cs="Arial"/>
          <w:sz w:val="24"/>
          <w:szCs w:val="18"/>
          <w:lang w:val="es-BO"/>
        </w:rPr>
        <w:tab/>
      </w:r>
      <w:r>
        <w:rPr>
          <w:rFonts w:ascii="Verdana" w:hAnsi="Verdana" w:cs="Arial"/>
          <w:sz w:val="24"/>
          <w:szCs w:val="18"/>
          <w:lang w:val="es-BO"/>
        </w:rPr>
        <w:tab/>
      </w:r>
    </w:p>
    <w:p w14:paraId="7F0AF8A6" w14:textId="77777777" w:rsidR="003E79B0" w:rsidRDefault="00EE5CE5">
      <w:pPr>
        <w:tabs>
          <w:tab w:val="left" w:pos="993"/>
        </w:tabs>
        <w:ind w:left="567"/>
        <w:jc w:val="both"/>
        <w:rPr>
          <w:rFonts w:ascii="Verdana" w:hAnsi="Verdana" w:cs="Arial"/>
          <w:sz w:val="18"/>
          <w:szCs w:val="18"/>
        </w:rPr>
      </w:pPr>
      <w:r>
        <w:rPr>
          <w:rFonts w:ascii="Verdana" w:hAnsi="Verdana" w:cs="Arial"/>
          <w:sz w:val="18"/>
          <w:szCs w:val="18"/>
        </w:rPr>
        <w:t>Donde:</w:t>
      </w:r>
    </w:p>
    <w:p w14:paraId="62F204F1" w14:textId="77777777" w:rsidR="003E79B0" w:rsidRDefault="006E0853">
      <w:pPr>
        <w:tabs>
          <w:tab w:val="left" w:pos="2835"/>
        </w:tabs>
        <w:ind w:left="3261" w:hanging="1134"/>
        <w:jc w:val="both"/>
        <w:rPr>
          <w:rFonts w:ascii="Verdana" w:hAnsi="Verdana" w:cs="Arial"/>
          <w:sz w:val="18"/>
          <w:szCs w:val="18"/>
          <w:lang w:val="es-BO"/>
        </w:rPr>
      </w:pPr>
      <m:oMath>
        <m:sSub>
          <m:sSubPr>
            <m:ctrlPr>
              <w:rPr>
                <w:rFonts w:ascii="Cambria Math" w:hAnsi="Cambria Math"/>
              </w:rPr>
            </m:ctrlPr>
          </m:sSubPr>
          <m:e>
            <m:r>
              <w:rPr>
                <w:rFonts w:ascii="Cambria Math" w:hAnsi="Cambria Math"/>
              </w:rPr>
              <m:t>PE</m:t>
            </m:r>
          </m:e>
          <m:sub>
            <m:r>
              <w:rPr>
                <w:rFonts w:ascii="Cambria Math" w:hAnsi="Cambria Math"/>
              </w:rPr>
              <m:t>i</m:t>
            </m:r>
          </m:sub>
        </m:sSub>
      </m:oMath>
      <w:r w:rsidR="00EE5CE5">
        <w:rPr>
          <w:rFonts w:ascii="Verdana" w:hAnsi="Verdana" w:cs="Arial"/>
          <w:sz w:val="18"/>
          <w:szCs w:val="18"/>
          <w:lang w:val="es-BO"/>
        </w:rPr>
        <w:tab/>
        <w:t xml:space="preserve">: </w:t>
      </w:r>
      <w:r w:rsidR="00EE5CE5">
        <w:rPr>
          <w:rFonts w:ascii="Verdana" w:hAnsi="Verdana" w:cs="Arial"/>
          <w:sz w:val="18"/>
          <w:szCs w:val="18"/>
          <w:lang w:val="es-BO"/>
        </w:rPr>
        <w:tab/>
        <w:t xml:space="preserve">Puntaje de la Propuesta Económica Evaluada  </w:t>
      </w:r>
    </w:p>
    <w:p w14:paraId="79B48F81" w14:textId="77777777" w:rsidR="003E79B0" w:rsidRDefault="00EE5CE5">
      <w:pPr>
        <w:tabs>
          <w:tab w:val="left" w:pos="2835"/>
        </w:tabs>
        <w:ind w:left="3261" w:hanging="1134"/>
        <w:jc w:val="both"/>
        <w:rPr>
          <w:rFonts w:ascii="Verdana" w:hAnsi="Verdana" w:cs="Arial"/>
          <w:sz w:val="18"/>
          <w:szCs w:val="18"/>
          <w:lang w:val="es-BO"/>
        </w:rPr>
      </w:pPr>
      <m:oMath>
        <m:r>
          <w:rPr>
            <w:rFonts w:ascii="Cambria Math" w:hAnsi="Cambria Math"/>
          </w:rPr>
          <m:t>PAMV</m:t>
        </m:r>
      </m:oMath>
      <w:r>
        <w:rPr>
          <w:rFonts w:ascii="Verdana" w:hAnsi="Verdana" w:cs="Arial"/>
          <w:sz w:val="18"/>
          <w:szCs w:val="18"/>
          <w:lang w:val="es-BO"/>
        </w:rPr>
        <w:tab/>
        <w:t xml:space="preserve">: </w:t>
      </w:r>
      <w:r>
        <w:rPr>
          <w:rFonts w:ascii="Verdana" w:hAnsi="Verdana" w:cs="Arial"/>
          <w:sz w:val="18"/>
          <w:szCs w:val="18"/>
          <w:lang w:val="es-BO"/>
        </w:rPr>
        <w:tab/>
        <w:t>Precio Ajustado de la Propuesta con el Menor Valor</w:t>
      </w:r>
    </w:p>
    <w:p w14:paraId="1EF22EAB" w14:textId="77777777" w:rsidR="003E79B0" w:rsidRDefault="006E0853">
      <w:pPr>
        <w:tabs>
          <w:tab w:val="left" w:pos="2835"/>
        </w:tabs>
        <w:ind w:left="3261" w:hanging="1134"/>
        <w:jc w:val="both"/>
        <w:rPr>
          <w:rFonts w:ascii="Verdana" w:hAnsi="Verdana" w:cs="Arial"/>
          <w:sz w:val="18"/>
          <w:szCs w:val="18"/>
          <w:lang w:val="es-BO"/>
        </w:rPr>
      </w:pPr>
      <m:oMath>
        <m:sSub>
          <m:sSubPr>
            <m:ctrlPr>
              <w:rPr>
                <w:rFonts w:ascii="Cambria Math" w:hAnsi="Cambria Math"/>
              </w:rPr>
            </m:ctrlPr>
          </m:sSubPr>
          <m:e>
            <m:r>
              <w:rPr>
                <w:rFonts w:ascii="Cambria Math" w:hAnsi="Cambria Math"/>
              </w:rPr>
              <m:t>TPA</m:t>
            </m:r>
          </m:e>
          <m:sub>
            <m:r>
              <w:rPr>
                <w:rFonts w:ascii="Cambria Math" w:hAnsi="Cambria Math"/>
              </w:rPr>
              <m:t>i</m:t>
            </m:r>
          </m:sub>
        </m:sSub>
      </m:oMath>
      <w:r w:rsidR="00EE5CE5">
        <w:rPr>
          <w:rFonts w:ascii="Verdana" w:hAnsi="Verdana" w:cs="Arial"/>
          <w:sz w:val="18"/>
          <w:szCs w:val="18"/>
          <w:lang w:val="es-BO"/>
        </w:rPr>
        <w:t xml:space="preserve">    </w:t>
      </w:r>
      <w:r w:rsidR="00EE5CE5">
        <w:rPr>
          <w:rFonts w:ascii="Verdana" w:hAnsi="Verdana" w:cs="Arial"/>
          <w:sz w:val="18"/>
          <w:szCs w:val="18"/>
          <w:lang w:val="es-BO"/>
        </w:rPr>
        <w:tab/>
        <w:t xml:space="preserve">: </w:t>
      </w:r>
      <w:r w:rsidR="00EE5CE5">
        <w:rPr>
          <w:rFonts w:ascii="Verdana" w:hAnsi="Verdana" w:cs="Arial"/>
          <w:sz w:val="18"/>
          <w:szCs w:val="18"/>
          <w:lang w:val="es-BO"/>
        </w:rPr>
        <w:tab/>
        <w:t xml:space="preserve">Total Precio Ajustado de la Propuesta a ser evaluada </w:t>
      </w:r>
    </w:p>
    <w:p w14:paraId="4BF511B0" w14:textId="77777777" w:rsidR="003E79B0" w:rsidRDefault="003E79B0">
      <w:pPr>
        <w:tabs>
          <w:tab w:val="left" w:pos="993"/>
        </w:tabs>
        <w:ind w:left="567"/>
        <w:jc w:val="both"/>
        <w:rPr>
          <w:rFonts w:ascii="Verdana" w:hAnsi="Verdana" w:cs="Arial"/>
          <w:sz w:val="18"/>
          <w:szCs w:val="18"/>
        </w:rPr>
      </w:pPr>
    </w:p>
    <w:p w14:paraId="13B4764A" w14:textId="77777777" w:rsidR="003E79B0" w:rsidRDefault="00EE5CE5">
      <w:pPr>
        <w:tabs>
          <w:tab w:val="left" w:pos="993"/>
        </w:tabs>
        <w:ind w:left="567"/>
        <w:jc w:val="both"/>
        <w:rPr>
          <w:rFonts w:ascii="Verdana" w:hAnsi="Verdana" w:cs="Arial"/>
          <w:sz w:val="18"/>
          <w:szCs w:val="18"/>
        </w:rPr>
      </w:pPr>
      <w:r>
        <w:rPr>
          <w:rFonts w:ascii="Verdana" w:hAnsi="Verdana" w:cs="Arial"/>
          <w:sz w:val="18"/>
          <w:szCs w:val="18"/>
        </w:rPr>
        <w:t>Las Propuestas que no fueran descalificadas en la etapa de la Evaluación Económica, pasarán a la Evaluación de la Propuesta Técnica.</w:t>
      </w:r>
    </w:p>
    <w:p w14:paraId="0D2AB733" w14:textId="77777777" w:rsidR="003E79B0" w:rsidRDefault="003E79B0">
      <w:pPr>
        <w:tabs>
          <w:tab w:val="left" w:pos="993"/>
        </w:tabs>
        <w:ind w:left="567"/>
        <w:jc w:val="both"/>
        <w:rPr>
          <w:rFonts w:ascii="Verdana" w:hAnsi="Verdana" w:cs="Arial"/>
          <w:sz w:val="18"/>
          <w:szCs w:val="18"/>
        </w:rPr>
      </w:pPr>
    </w:p>
    <w:p w14:paraId="3AC2C97D" w14:textId="77777777" w:rsidR="003E79B0" w:rsidRDefault="00EE5CE5">
      <w:pPr>
        <w:pStyle w:val="Ttulo10"/>
        <w:numPr>
          <w:ilvl w:val="1"/>
          <w:numId w:val="14"/>
        </w:numPr>
        <w:spacing w:before="0" w:after="0"/>
        <w:jc w:val="both"/>
        <w:rPr>
          <w:rFonts w:ascii="Verdana" w:hAnsi="Verdana"/>
          <w:sz w:val="18"/>
        </w:rPr>
      </w:pPr>
      <w:bookmarkStart w:id="19" w:name="_Toc347486234"/>
      <w:r>
        <w:rPr>
          <w:rFonts w:ascii="Verdana" w:hAnsi="Verdana"/>
          <w:sz w:val="18"/>
        </w:rPr>
        <w:t>Evaluación Propuesta Técnica.</w:t>
      </w:r>
      <w:bookmarkEnd w:id="19"/>
    </w:p>
    <w:p w14:paraId="5DB88F75" w14:textId="77777777" w:rsidR="003E79B0" w:rsidRDefault="003E79B0">
      <w:pPr>
        <w:ind w:right="-4"/>
        <w:jc w:val="both"/>
        <w:rPr>
          <w:rFonts w:ascii="Verdana" w:hAnsi="Verdana" w:cs="Arial"/>
          <w:sz w:val="18"/>
          <w:szCs w:val="18"/>
        </w:rPr>
      </w:pPr>
    </w:p>
    <w:p w14:paraId="0C646D8C" w14:textId="77777777" w:rsidR="003E79B0" w:rsidRDefault="00EE5CE5">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03CB58DF" w14:textId="77777777" w:rsidR="003E79B0" w:rsidRDefault="00EE5CE5">
      <w:pPr>
        <w:ind w:left="540" w:right="-4"/>
        <w:jc w:val="both"/>
        <w:rPr>
          <w:rFonts w:ascii="Verdana" w:hAnsi="Verdana" w:cs="Arial"/>
          <w:sz w:val="18"/>
          <w:szCs w:val="18"/>
        </w:rPr>
      </w:pPr>
      <w:r>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2B1D21A7" w14:textId="77777777" w:rsidR="003E79B0" w:rsidRDefault="003E79B0">
      <w:pPr>
        <w:ind w:left="540" w:right="-4"/>
        <w:jc w:val="both"/>
        <w:rPr>
          <w:rFonts w:ascii="Verdana" w:hAnsi="Verdana" w:cs="Arial"/>
          <w:sz w:val="18"/>
          <w:szCs w:val="18"/>
        </w:rPr>
      </w:pPr>
    </w:p>
    <w:p w14:paraId="17A0D7D1" w14:textId="77777777" w:rsidR="003E79B0" w:rsidRDefault="00EE5CE5">
      <w:pPr>
        <w:tabs>
          <w:tab w:val="left" w:pos="567"/>
        </w:tabs>
        <w:ind w:left="567"/>
        <w:jc w:val="both"/>
        <w:rPr>
          <w:rFonts w:ascii="Verdana" w:hAnsi="Verdana" w:cs="Tahoma"/>
          <w:sz w:val="18"/>
          <w:szCs w:val="18"/>
        </w:rPr>
      </w:pPr>
      <w:r>
        <w:rPr>
          <w:rFonts w:ascii="Verdana" w:hAnsi="Verdana" w:cs="Tahoma"/>
          <w:sz w:val="18"/>
          <w:szCs w:val="18"/>
        </w:rPr>
        <w:t xml:space="preserve">El puntaje de la evaluación de la Propuesta Técnica </w:t>
      </w:r>
      <w:r>
        <w:rPr>
          <w:rFonts w:ascii="Verdana" w:hAnsi="Verdana" w:cs="Arial"/>
          <w:color w:val="4472C4" w:themeColor="accent5"/>
          <w:sz w:val="18"/>
          <w:szCs w:val="18"/>
          <w:lang w:val="es-BO"/>
        </w:rPr>
        <w:t>(</w:t>
      </w:r>
      <m:oMath>
        <m:sSub>
          <m:sSubPr>
            <m:ctrlPr>
              <w:rPr>
                <w:rFonts w:ascii="Cambria Math" w:hAnsi="Cambria Math"/>
              </w:rPr>
            </m:ctrlPr>
          </m:sSubPr>
          <m:e>
            <m:r>
              <w:rPr>
                <w:rFonts w:ascii="Cambria Math" w:hAnsi="Cambria Math"/>
              </w:rPr>
              <m:t>PTP</m:t>
            </m:r>
          </m:e>
          <m:sub>
            <m:r>
              <w:rPr>
                <w:rFonts w:ascii="Cambria Math" w:hAnsi="Cambria Math"/>
              </w:rPr>
              <m:t>i</m:t>
            </m:r>
          </m:sub>
        </m:sSub>
      </m:oMath>
      <w:r>
        <w:rPr>
          <w:rFonts w:ascii="Verdana" w:hAnsi="Verdana" w:cs="Arial"/>
          <w:color w:val="4472C4" w:themeColor="accent5"/>
          <w:sz w:val="18"/>
          <w:szCs w:val="18"/>
          <w:lang w:val="es-BO"/>
        </w:rPr>
        <w:t>)</w:t>
      </w:r>
      <w:r>
        <w:rPr>
          <w:rFonts w:ascii="Verdana" w:hAnsi="Verdana" w:cs="Tahoma"/>
          <w:sz w:val="18"/>
          <w:szCs w:val="18"/>
        </w:rPr>
        <w:t>, será el resultado de la suma de los puntajes obtenidos de la evaluación técnica y el formulario C-2, utilizando el formulario V-3.</w:t>
      </w:r>
    </w:p>
    <w:p w14:paraId="10841FBB" w14:textId="77777777" w:rsidR="003E79B0" w:rsidRDefault="003E79B0">
      <w:pPr>
        <w:tabs>
          <w:tab w:val="left" w:pos="567"/>
        </w:tabs>
        <w:ind w:left="567"/>
        <w:jc w:val="both"/>
        <w:rPr>
          <w:rFonts w:ascii="Verdana" w:hAnsi="Verdana" w:cs="Tahoma"/>
          <w:sz w:val="18"/>
          <w:szCs w:val="18"/>
        </w:rPr>
      </w:pPr>
    </w:p>
    <w:p w14:paraId="37C20241" w14:textId="77777777" w:rsidR="003E79B0" w:rsidRDefault="00EE5CE5">
      <w:pPr>
        <w:tabs>
          <w:tab w:val="left" w:pos="567"/>
        </w:tabs>
        <w:ind w:left="567"/>
        <w:jc w:val="both"/>
        <w:rPr>
          <w:rFonts w:ascii="Verdana" w:hAnsi="Verdana" w:cs="Tahoma"/>
          <w:sz w:val="18"/>
          <w:szCs w:val="18"/>
        </w:rPr>
      </w:pPr>
      <w:r>
        <w:rPr>
          <w:rFonts w:ascii="Verdana" w:hAnsi="Verdana" w:cs="Tahoma"/>
          <w:sz w:val="18"/>
          <w:szCs w:val="18"/>
        </w:rPr>
        <w:t xml:space="preserve">Las propuestas que en la Evaluación Técnica </w:t>
      </w:r>
      <w:r>
        <w:rPr>
          <w:rFonts w:ascii="Verdana" w:hAnsi="Verdana" w:cs="Arial"/>
          <w:color w:val="4472C4" w:themeColor="accent5"/>
          <w:sz w:val="18"/>
          <w:szCs w:val="18"/>
          <w:lang w:val="es-BO"/>
        </w:rPr>
        <w:t>(</w:t>
      </w:r>
      <m:oMath>
        <m:sSub>
          <m:sSubPr>
            <m:ctrlPr>
              <w:rPr>
                <w:rFonts w:ascii="Cambria Math" w:hAnsi="Cambria Math"/>
              </w:rPr>
            </m:ctrlPr>
          </m:sSubPr>
          <m:e>
            <m:r>
              <w:rPr>
                <w:rFonts w:ascii="Cambria Math" w:hAnsi="Cambria Math"/>
              </w:rPr>
              <m:t>PTP</m:t>
            </m:r>
          </m:e>
          <m:sub>
            <m:r>
              <w:rPr>
                <w:rFonts w:ascii="Cambria Math" w:hAnsi="Cambria Math"/>
              </w:rPr>
              <m:t>i</m:t>
            </m:r>
          </m:sub>
        </m:sSub>
      </m:oMath>
      <w:r>
        <w:rPr>
          <w:rFonts w:ascii="Verdana" w:hAnsi="Verdana" w:cs="Arial"/>
          <w:color w:val="4472C4" w:themeColor="accent5"/>
          <w:sz w:val="18"/>
          <w:szCs w:val="18"/>
          <w:lang w:val="es-BO"/>
        </w:rPr>
        <w:t xml:space="preserve">) </w:t>
      </w:r>
      <w:r>
        <w:rPr>
          <w:rFonts w:ascii="Verdana" w:hAnsi="Verdana" w:cs="Tahoma"/>
          <w:sz w:val="18"/>
          <w:szCs w:val="18"/>
        </w:rPr>
        <w:t>no alcancen el puntaje mínimo de (50) puntos serán descalificadas.</w:t>
      </w:r>
    </w:p>
    <w:p w14:paraId="28DD4FBB" w14:textId="77777777" w:rsidR="003E79B0" w:rsidRDefault="003E79B0">
      <w:pPr>
        <w:tabs>
          <w:tab w:val="left" w:pos="567"/>
        </w:tabs>
        <w:ind w:left="708"/>
        <w:jc w:val="both"/>
        <w:rPr>
          <w:rFonts w:ascii="Verdana" w:hAnsi="Verdana" w:cs="Tahoma"/>
          <w:sz w:val="18"/>
          <w:szCs w:val="18"/>
        </w:rPr>
      </w:pPr>
    </w:p>
    <w:p w14:paraId="4D4883C9" w14:textId="77777777" w:rsidR="003E79B0" w:rsidRDefault="00EE5CE5">
      <w:pPr>
        <w:pStyle w:val="Ttulo10"/>
        <w:numPr>
          <w:ilvl w:val="1"/>
          <w:numId w:val="14"/>
        </w:numPr>
        <w:spacing w:before="0" w:after="0"/>
        <w:jc w:val="both"/>
        <w:rPr>
          <w:rFonts w:ascii="Verdana" w:hAnsi="Verdana"/>
          <w:sz w:val="18"/>
        </w:rPr>
      </w:pPr>
      <w:bookmarkStart w:id="20" w:name="_Toc347486235"/>
      <w:r>
        <w:rPr>
          <w:rFonts w:ascii="Verdana" w:hAnsi="Verdana"/>
          <w:sz w:val="18"/>
        </w:rPr>
        <w:t>Determinación del Puntaje Total</w:t>
      </w:r>
      <w:bookmarkEnd w:id="20"/>
      <w:r>
        <w:rPr>
          <w:rFonts w:ascii="Verdana" w:hAnsi="Verdana"/>
          <w:sz w:val="18"/>
        </w:rPr>
        <w:t xml:space="preserve"> </w:t>
      </w:r>
    </w:p>
    <w:p w14:paraId="71F4A177" w14:textId="77777777" w:rsidR="003E79B0" w:rsidRDefault="003E79B0">
      <w:pPr>
        <w:tabs>
          <w:tab w:val="left" w:pos="567"/>
        </w:tabs>
        <w:ind w:left="567"/>
        <w:jc w:val="both"/>
        <w:rPr>
          <w:rFonts w:ascii="Verdana" w:hAnsi="Verdana" w:cs="Tahoma"/>
          <w:sz w:val="18"/>
          <w:szCs w:val="18"/>
        </w:rPr>
      </w:pPr>
    </w:p>
    <w:p w14:paraId="50E33E34" w14:textId="77777777" w:rsidR="003E79B0" w:rsidRDefault="00EE5CE5">
      <w:pPr>
        <w:tabs>
          <w:tab w:val="left" w:pos="567"/>
        </w:tabs>
        <w:ind w:left="540"/>
        <w:jc w:val="both"/>
        <w:rPr>
          <w:rFonts w:ascii="Verdana" w:hAnsi="Verdana" w:cs="Arial"/>
          <w:sz w:val="18"/>
          <w:szCs w:val="18"/>
        </w:rPr>
      </w:pPr>
      <w:r>
        <w:rPr>
          <w:rFonts w:ascii="Verdana" w:hAnsi="Verdana" w:cs="Arial"/>
          <w:sz w:val="18"/>
          <w:szCs w:val="18"/>
        </w:rPr>
        <w:t xml:space="preserve">Una vez calificadas las propuestas económica y técnica de cada propuesta, se determinará el puntaje total </w:t>
      </w:r>
      <w:r>
        <w:rPr>
          <w:rFonts w:ascii="Verdana" w:hAnsi="Verdana" w:cs="Arial"/>
          <w:color w:val="4472C4" w:themeColor="accent5"/>
          <w:sz w:val="18"/>
          <w:szCs w:val="18"/>
          <w:lang w:val="es-BO"/>
        </w:rPr>
        <w:t>(</w:t>
      </w:r>
      <m:oMath>
        <m:sSub>
          <m:sSubPr>
            <m:ctrlPr>
              <w:rPr>
                <w:rFonts w:ascii="Cambria Math" w:hAnsi="Cambria Math"/>
              </w:rPr>
            </m:ctrlPr>
          </m:sSubPr>
          <m:e>
            <m:r>
              <w:rPr>
                <w:rFonts w:ascii="Cambria Math" w:hAnsi="Cambria Math"/>
              </w:rPr>
              <m:t>PTP</m:t>
            </m:r>
          </m:e>
          <m:sub>
            <m:r>
              <w:rPr>
                <w:rFonts w:ascii="Cambria Math" w:hAnsi="Cambria Math"/>
              </w:rPr>
              <m:t>i</m:t>
            </m:r>
          </m:sub>
        </m:sSub>
      </m:oMath>
      <w:r>
        <w:rPr>
          <w:rFonts w:ascii="Verdana" w:hAnsi="Verdana" w:cs="Arial"/>
          <w:color w:val="4472C4" w:themeColor="accent5"/>
          <w:sz w:val="18"/>
          <w:szCs w:val="18"/>
          <w:lang w:val="es-BO"/>
        </w:rPr>
        <w:t xml:space="preserve">) </w:t>
      </w:r>
      <w:r>
        <w:rPr>
          <w:rFonts w:ascii="Verdana" w:hAnsi="Verdana" w:cs="Arial"/>
          <w:sz w:val="18"/>
          <w:szCs w:val="18"/>
        </w:rPr>
        <w:t>de cada una de ellas, utilizando el Formulario V-4, de acuerdo con la siguiente fórmula:</w:t>
      </w:r>
    </w:p>
    <w:p w14:paraId="38D620FD" w14:textId="77777777" w:rsidR="003E79B0" w:rsidRDefault="003E79B0">
      <w:pPr>
        <w:tabs>
          <w:tab w:val="left" w:pos="567"/>
        </w:tabs>
        <w:ind w:left="540"/>
        <w:jc w:val="both"/>
        <w:rPr>
          <w:rFonts w:ascii="Verdana" w:hAnsi="Verdana" w:cs="Tahoma"/>
          <w:sz w:val="18"/>
          <w:szCs w:val="18"/>
        </w:rPr>
      </w:pPr>
    </w:p>
    <w:p w14:paraId="09BC6A6C" w14:textId="77777777" w:rsidR="003E79B0" w:rsidRDefault="00EE5CE5">
      <w:pPr>
        <w:tabs>
          <w:tab w:val="left" w:pos="709"/>
        </w:tabs>
        <w:jc w:val="center"/>
        <w:rPr>
          <w:rFonts w:cs="Arial"/>
          <w:color w:val="4472C4" w:themeColor="accent5"/>
          <w:sz w:val="18"/>
          <w:szCs w:val="18"/>
          <w:lang w:val="es-BO"/>
        </w:rPr>
      </w:pPr>
      <w:r>
        <w:rPr>
          <w:rFonts w:ascii="Verdana" w:hAnsi="Verdana" w:cs="Arial"/>
          <w:sz w:val="18"/>
          <w:szCs w:val="18"/>
        </w:rPr>
        <w:tab/>
      </w:r>
      <m:oMath>
        <m:sSub>
          <m:sSubPr>
            <m:ctrlPr>
              <w:rPr>
                <w:rFonts w:ascii="Cambria Math" w:hAnsi="Cambria Math"/>
              </w:rPr>
            </m:ctrlPr>
          </m:sSubPr>
          <m:e>
            <m:r>
              <w:rPr>
                <w:rFonts w:ascii="Cambria Math" w:hAnsi="Cambria Math"/>
              </w:rPr>
              <m:t>PTP</m:t>
            </m:r>
          </m:e>
          <m:sub>
            <m:r>
              <w:rPr>
                <w:rFonts w:ascii="Cambria Math" w:hAnsi="Cambria Math"/>
              </w:rPr>
              <m:t>i</m:t>
            </m:r>
          </m:sub>
        </m:sSub>
      </m:oMath>
      <w:r>
        <w:rPr>
          <w:rFonts w:cs="Tahoma"/>
          <w:color w:val="4472C4" w:themeColor="accent5"/>
          <w:sz w:val="18"/>
          <w:szCs w:val="18"/>
          <w:lang w:val="es-BO"/>
        </w:rPr>
        <w:t>=</w:t>
      </w:r>
      <m:oMath>
        <m:r>
          <w:rPr>
            <w:rFonts w:ascii="Cambria Math" w:hAnsi="Cambria Math"/>
          </w:rPr>
          <m:t>PEi</m:t>
        </m:r>
      </m:oMath>
      <w:r>
        <w:rPr>
          <w:rFonts w:cs="Arial"/>
          <w:color w:val="4472C4" w:themeColor="accent5"/>
          <w:sz w:val="18"/>
          <w:szCs w:val="18"/>
          <w:lang w:val="es-BO"/>
        </w:rPr>
        <w:t xml:space="preserve">   +   </w:t>
      </w:r>
      <m:oMath>
        <m:r>
          <w:rPr>
            <w:rFonts w:ascii="Cambria Math" w:hAnsi="Cambria Math"/>
          </w:rPr>
          <m:t>PTi</m:t>
        </m:r>
      </m:oMath>
    </w:p>
    <w:p w14:paraId="1C4B62EA" w14:textId="77777777" w:rsidR="003E79B0" w:rsidRDefault="003E79B0">
      <w:pPr>
        <w:tabs>
          <w:tab w:val="left" w:pos="567"/>
        </w:tabs>
        <w:ind w:left="540"/>
        <w:jc w:val="center"/>
        <w:rPr>
          <w:rFonts w:ascii="Verdana" w:hAnsi="Verdana" w:cs="Arial"/>
          <w:sz w:val="18"/>
          <w:szCs w:val="18"/>
        </w:rPr>
      </w:pPr>
    </w:p>
    <w:p w14:paraId="131E6EE5" w14:textId="77777777" w:rsidR="003E79B0" w:rsidRDefault="00EE5CE5">
      <w:pPr>
        <w:tabs>
          <w:tab w:val="left" w:pos="567"/>
        </w:tabs>
        <w:ind w:left="540"/>
        <w:jc w:val="both"/>
        <w:rPr>
          <w:rFonts w:ascii="Verdana" w:hAnsi="Verdana" w:cs="Arial"/>
          <w:sz w:val="18"/>
          <w:szCs w:val="18"/>
        </w:rPr>
      </w:pPr>
      <w:r>
        <w:rPr>
          <w:rFonts w:ascii="Verdana" w:hAnsi="Verdana" w:cs="Arial"/>
          <w:sz w:val="18"/>
          <w:szCs w:val="18"/>
        </w:rPr>
        <w:t xml:space="preserve"> Donde:  </w:t>
      </w:r>
      <w:r>
        <w:rPr>
          <w:rFonts w:ascii="Verdana" w:hAnsi="Verdana" w:cs="Arial"/>
          <w:sz w:val="18"/>
          <w:szCs w:val="18"/>
        </w:rPr>
        <w:tab/>
      </w:r>
      <w:r>
        <w:rPr>
          <w:rFonts w:ascii="Verdana" w:hAnsi="Verdana" w:cs="Arial"/>
          <w:sz w:val="18"/>
          <w:szCs w:val="18"/>
        </w:rPr>
        <w:tab/>
      </w:r>
    </w:p>
    <w:p w14:paraId="11911066" w14:textId="77777777" w:rsidR="003E79B0" w:rsidRDefault="003E79B0">
      <w:pPr>
        <w:widowControl w:val="0"/>
        <w:tabs>
          <w:tab w:val="left" w:pos="1418"/>
        </w:tabs>
        <w:jc w:val="both"/>
        <w:rPr>
          <w:rFonts w:cs="Arial"/>
          <w:sz w:val="18"/>
          <w:szCs w:val="18"/>
          <w:lang w:val="es-BO"/>
        </w:rPr>
      </w:pPr>
    </w:p>
    <w:p w14:paraId="052EDE4B" w14:textId="77777777" w:rsidR="003E79B0" w:rsidRDefault="00EE5CE5">
      <w:pPr>
        <w:widowControl w:val="0"/>
        <w:tabs>
          <w:tab w:val="left" w:pos="1418"/>
        </w:tabs>
        <w:jc w:val="both"/>
        <w:rPr>
          <w:rFonts w:ascii="Verdana" w:hAnsi="Verdana" w:cs="Arial"/>
          <w:sz w:val="18"/>
          <w:szCs w:val="18"/>
          <w:lang w:val="es-BO"/>
        </w:rPr>
      </w:pPr>
      <w:r>
        <w:rPr>
          <w:rFonts w:cs="Arial"/>
          <w:sz w:val="18"/>
          <w:szCs w:val="18"/>
          <w:lang w:val="es-BO"/>
        </w:rPr>
        <w:tab/>
      </w:r>
      <w:r>
        <w:rPr>
          <w:rFonts w:cs="Arial"/>
          <w:sz w:val="18"/>
          <w:szCs w:val="18"/>
          <w:lang w:val="es-BO"/>
        </w:rPr>
        <w:tab/>
      </w:r>
      <m:oMath>
        <m:sSub>
          <m:sSubPr>
            <m:ctrlPr>
              <w:rPr>
                <w:rFonts w:ascii="Cambria Math" w:hAnsi="Cambria Math"/>
              </w:rPr>
            </m:ctrlPr>
          </m:sSubPr>
          <m:e>
            <m:r>
              <w:rPr>
                <w:rFonts w:ascii="Cambria Math" w:hAnsi="Cambria Math"/>
              </w:rPr>
              <m:t>PTP</m:t>
            </m:r>
          </m:e>
          <m:sub>
            <m:r>
              <w:rPr>
                <w:rFonts w:ascii="Cambria Math" w:hAnsi="Cambria Math"/>
              </w:rPr>
              <m:t>i</m:t>
            </m:r>
          </m:sub>
        </m:sSub>
      </m:oMath>
      <w:r>
        <w:rPr>
          <w:rFonts w:cs="Arial"/>
          <w:sz w:val="18"/>
          <w:szCs w:val="18"/>
          <w:lang w:val="es-BO"/>
        </w:rPr>
        <w:tab/>
        <w:t>:</w:t>
      </w:r>
      <w:r>
        <w:rPr>
          <w:rFonts w:cs="Arial"/>
          <w:sz w:val="18"/>
          <w:szCs w:val="18"/>
          <w:lang w:val="es-BO"/>
        </w:rPr>
        <w:tab/>
      </w:r>
      <w:r>
        <w:rPr>
          <w:rFonts w:ascii="Verdana" w:hAnsi="Verdana" w:cs="Arial"/>
          <w:sz w:val="18"/>
          <w:szCs w:val="18"/>
          <w:lang w:val="es-BO"/>
        </w:rPr>
        <w:t>Puntaje Total de la Propuesta Evaluada</w:t>
      </w:r>
    </w:p>
    <w:p w14:paraId="7212906D" w14:textId="77777777" w:rsidR="003E79B0" w:rsidRDefault="00EE5CE5">
      <w:pPr>
        <w:widowControl w:val="0"/>
        <w:tabs>
          <w:tab w:val="left" w:pos="1418"/>
        </w:tabs>
        <w:jc w:val="both"/>
        <w:rPr>
          <w:rFonts w:ascii="Verdana" w:hAnsi="Verdana" w:cs="Arial"/>
          <w:sz w:val="18"/>
          <w:szCs w:val="18"/>
          <w:lang w:val="es-BO"/>
        </w:rPr>
      </w:pPr>
      <w:r>
        <w:rPr>
          <w:rFonts w:ascii="Verdana" w:hAnsi="Verdana" w:cs="Arial"/>
          <w:sz w:val="18"/>
          <w:szCs w:val="18"/>
          <w:lang w:val="es-BO"/>
        </w:rPr>
        <w:tab/>
      </w:r>
      <w:r>
        <w:rPr>
          <w:rFonts w:ascii="Verdana" w:hAnsi="Verdana" w:cs="Arial"/>
          <w:sz w:val="18"/>
          <w:szCs w:val="18"/>
          <w:lang w:val="es-BO"/>
        </w:rPr>
        <w:tab/>
      </w:r>
      <m:oMath>
        <m:r>
          <w:rPr>
            <w:rFonts w:ascii="Cambria Math" w:hAnsi="Cambria Math"/>
          </w:rPr>
          <m:t>PEi</m:t>
        </m:r>
      </m:oMath>
      <w:r>
        <w:rPr>
          <w:rFonts w:ascii="Verdana" w:hAnsi="Verdana" w:cs="Arial"/>
          <w:sz w:val="18"/>
          <w:szCs w:val="18"/>
          <w:lang w:val="es-BO"/>
        </w:rPr>
        <w:tab/>
        <w:t>:</w:t>
      </w:r>
      <w:r>
        <w:rPr>
          <w:rFonts w:ascii="Verdana" w:hAnsi="Verdana" w:cs="Arial"/>
          <w:sz w:val="18"/>
          <w:szCs w:val="18"/>
          <w:lang w:val="es-BO"/>
        </w:rPr>
        <w:tab/>
        <w:t>Puntaje de la Propuesta Económica</w:t>
      </w:r>
    </w:p>
    <w:p w14:paraId="4D3B93BE" w14:textId="77777777" w:rsidR="003E79B0" w:rsidRDefault="00EE5CE5">
      <w:pPr>
        <w:widowControl w:val="0"/>
        <w:tabs>
          <w:tab w:val="left" w:pos="1418"/>
        </w:tabs>
        <w:jc w:val="both"/>
        <w:rPr>
          <w:rFonts w:ascii="Verdana" w:hAnsi="Verdana" w:cs="Arial"/>
          <w:sz w:val="18"/>
          <w:szCs w:val="18"/>
          <w:lang w:val="es-BO"/>
        </w:rPr>
      </w:pPr>
      <w:r>
        <w:rPr>
          <w:rFonts w:ascii="Verdana" w:hAnsi="Verdana" w:cs="Arial"/>
          <w:sz w:val="18"/>
          <w:szCs w:val="18"/>
          <w:lang w:val="es-BO"/>
        </w:rPr>
        <w:tab/>
      </w:r>
      <w:r>
        <w:rPr>
          <w:rFonts w:ascii="Verdana" w:hAnsi="Verdana" w:cs="Arial"/>
          <w:sz w:val="18"/>
          <w:szCs w:val="18"/>
          <w:lang w:val="es-BO"/>
        </w:rPr>
        <w:tab/>
      </w:r>
      <m:oMath>
        <m:r>
          <w:rPr>
            <w:rFonts w:ascii="Cambria Math" w:hAnsi="Cambria Math"/>
          </w:rPr>
          <m:t>PTi</m:t>
        </m:r>
      </m:oMath>
      <w:r>
        <w:rPr>
          <w:rFonts w:ascii="Verdana" w:hAnsi="Verdana" w:cs="Arial"/>
          <w:sz w:val="18"/>
          <w:szCs w:val="18"/>
          <w:lang w:val="es-BO"/>
        </w:rPr>
        <w:tab/>
        <w:t>:</w:t>
      </w:r>
      <w:r>
        <w:rPr>
          <w:rFonts w:ascii="Verdana" w:hAnsi="Verdana" w:cs="Arial"/>
          <w:sz w:val="18"/>
          <w:szCs w:val="18"/>
          <w:lang w:val="es-BO"/>
        </w:rPr>
        <w:tab/>
        <w:t xml:space="preserve">Puntaje de la Propuesta Técnica </w:t>
      </w:r>
    </w:p>
    <w:p w14:paraId="019FBA77" w14:textId="77777777" w:rsidR="003E79B0" w:rsidRDefault="003E79B0">
      <w:pPr>
        <w:tabs>
          <w:tab w:val="left" w:pos="709"/>
        </w:tabs>
        <w:ind w:left="1418"/>
        <w:jc w:val="both"/>
        <w:rPr>
          <w:rFonts w:ascii="Verdana" w:hAnsi="Verdana" w:cs="Tahoma"/>
          <w:sz w:val="18"/>
          <w:szCs w:val="18"/>
        </w:rPr>
      </w:pPr>
    </w:p>
    <w:p w14:paraId="67C123EC" w14:textId="77777777" w:rsidR="003E79B0" w:rsidRDefault="00EE5CE5">
      <w:pPr>
        <w:widowControl w:val="0"/>
        <w:tabs>
          <w:tab w:val="left" w:pos="1418"/>
        </w:tabs>
        <w:ind w:left="540"/>
        <w:jc w:val="both"/>
        <w:rPr>
          <w:rFonts w:ascii="Verdana" w:hAnsi="Verdana" w:cs="Arial"/>
          <w:sz w:val="18"/>
          <w:szCs w:val="18"/>
        </w:rPr>
      </w:pPr>
      <w:r>
        <w:rPr>
          <w:rFonts w:ascii="Verdana" w:hAnsi="Verdana" w:cs="Arial"/>
          <w:sz w:val="18"/>
          <w:szCs w:val="18"/>
        </w:rPr>
        <w:t xml:space="preserve">La Comisión de Evaluación y Calificación, recomendará la adjudicación de la propuesta que obtuvo el mayor puntaje total </w:t>
      </w:r>
      <w:r>
        <w:rPr>
          <w:rFonts w:ascii="Verdana" w:hAnsi="Verdana" w:cs="Arial"/>
          <w:color w:val="4472C4" w:themeColor="accent5"/>
          <w:sz w:val="18"/>
          <w:szCs w:val="18"/>
          <w:lang w:val="es-BO"/>
        </w:rPr>
        <w:t>(</w:t>
      </w:r>
      <m:oMath>
        <m:sSub>
          <m:sSubPr>
            <m:ctrlPr>
              <w:rPr>
                <w:rFonts w:ascii="Cambria Math" w:hAnsi="Cambria Math"/>
              </w:rPr>
            </m:ctrlPr>
          </m:sSubPr>
          <m:e>
            <m:r>
              <w:rPr>
                <w:rFonts w:ascii="Cambria Math" w:hAnsi="Cambria Math"/>
              </w:rPr>
              <m:t>PTP</m:t>
            </m:r>
          </m:e>
          <m:sub>
            <m:r>
              <w:rPr>
                <w:rFonts w:ascii="Cambria Math" w:hAnsi="Cambria Math"/>
              </w:rPr>
              <m:t>i</m:t>
            </m:r>
          </m:sub>
        </m:sSub>
      </m:oMath>
      <w:r>
        <w:rPr>
          <w:rFonts w:ascii="Verdana" w:hAnsi="Verdana" w:cs="Arial"/>
          <w:color w:val="4472C4" w:themeColor="accent5"/>
          <w:sz w:val="18"/>
          <w:szCs w:val="18"/>
          <w:lang w:val="es-BO"/>
        </w:rPr>
        <w:t>).</w:t>
      </w:r>
    </w:p>
    <w:p w14:paraId="778BF384" w14:textId="77777777" w:rsidR="003E79B0" w:rsidRDefault="003E79B0">
      <w:pPr>
        <w:widowControl w:val="0"/>
        <w:tabs>
          <w:tab w:val="left" w:pos="1418"/>
        </w:tabs>
        <w:ind w:left="540"/>
        <w:jc w:val="both"/>
        <w:rPr>
          <w:rFonts w:ascii="Verdana" w:hAnsi="Verdana" w:cs="Arial"/>
          <w:sz w:val="18"/>
          <w:szCs w:val="18"/>
        </w:rPr>
      </w:pPr>
    </w:p>
    <w:p w14:paraId="4F0A1201" w14:textId="77777777" w:rsidR="003E79B0" w:rsidRDefault="00EE5CE5">
      <w:pPr>
        <w:ind w:left="540" w:right="-4"/>
        <w:jc w:val="both"/>
        <w:rPr>
          <w:rFonts w:ascii="Verdana" w:hAnsi="Verdana" w:cs="Arial"/>
          <w:sz w:val="18"/>
          <w:szCs w:val="18"/>
        </w:rPr>
      </w:pPr>
      <w:r>
        <w:rPr>
          <w:rFonts w:ascii="Verdana" w:hAnsi="Verdana" w:cs="Arial"/>
          <w:sz w:val="18"/>
          <w:szCs w:val="18"/>
        </w:rPr>
        <w:t>En caso de existir empate entre dos o más propuestas, la Comisión de Evaluación y Calificación será responsable de definir el desempate, aspecto que será señalado en el Informe de Evaluación y Recomendación de Adjudicación o Declaratoria Desierta.</w:t>
      </w:r>
    </w:p>
    <w:p w14:paraId="50617E5D" w14:textId="77777777" w:rsidR="003E79B0" w:rsidRDefault="003E79B0">
      <w:pPr>
        <w:jc w:val="both"/>
        <w:rPr>
          <w:rFonts w:ascii="Verdana" w:hAnsi="Verdana" w:cs="Arial"/>
          <w:b/>
          <w:sz w:val="18"/>
          <w:szCs w:val="18"/>
        </w:rPr>
      </w:pPr>
    </w:p>
    <w:p w14:paraId="473992FF" w14:textId="77777777" w:rsidR="003E79B0" w:rsidRDefault="00EE5CE5">
      <w:pPr>
        <w:pStyle w:val="Ttulo10"/>
        <w:numPr>
          <w:ilvl w:val="0"/>
          <w:numId w:val="14"/>
        </w:numPr>
        <w:spacing w:before="0" w:after="0"/>
        <w:jc w:val="both"/>
        <w:rPr>
          <w:rFonts w:ascii="Verdana" w:hAnsi="Verdana"/>
          <w:b w:val="0"/>
          <w:sz w:val="18"/>
          <w:szCs w:val="18"/>
        </w:rPr>
      </w:pPr>
      <w:r>
        <w:rPr>
          <w:rFonts w:ascii="Verdana" w:hAnsi="Verdana"/>
          <w:sz w:val="18"/>
        </w:rPr>
        <w:lastRenderedPageBreak/>
        <w:t>CONTENIDO DEL INFORME DE EVALUACIÓN Y RECOMENDACIÓN</w:t>
      </w:r>
    </w:p>
    <w:p w14:paraId="06C918FB" w14:textId="77777777" w:rsidR="003E79B0" w:rsidRDefault="003E79B0">
      <w:pPr>
        <w:rPr>
          <w:rFonts w:ascii="Verdana" w:hAnsi="Verdana" w:cs="Arial"/>
          <w:b/>
          <w:sz w:val="12"/>
          <w:szCs w:val="18"/>
        </w:rPr>
      </w:pPr>
    </w:p>
    <w:p w14:paraId="6BD00E94" w14:textId="77777777" w:rsidR="003E79B0" w:rsidRDefault="00EE5CE5">
      <w:pPr>
        <w:ind w:left="426"/>
        <w:jc w:val="both"/>
        <w:rPr>
          <w:rFonts w:ascii="Verdana" w:hAnsi="Verdana" w:cs="Arial"/>
          <w:sz w:val="18"/>
          <w:szCs w:val="18"/>
        </w:rPr>
      </w:pPr>
      <w:r>
        <w:rPr>
          <w:rFonts w:ascii="Verdana" w:hAnsi="Verdana" w:cs="Arial"/>
          <w:sz w:val="18"/>
          <w:szCs w:val="18"/>
        </w:rPr>
        <w:t>El Informe de Evaluación y Recomendación de Adjudicación o Declaratoria Desierta, deberá contener mínimamente lo siguiente:</w:t>
      </w:r>
    </w:p>
    <w:p w14:paraId="27CC22DA" w14:textId="77777777" w:rsidR="003E79B0" w:rsidRDefault="003E79B0">
      <w:pPr>
        <w:ind w:left="360"/>
        <w:jc w:val="both"/>
        <w:rPr>
          <w:rFonts w:ascii="Verdana" w:hAnsi="Verdana" w:cs="Arial"/>
          <w:sz w:val="14"/>
          <w:szCs w:val="18"/>
        </w:rPr>
      </w:pPr>
    </w:p>
    <w:p w14:paraId="5D61CC00" w14:textId="77777777" w:rsidR="003E79B0" w:rsidRDefault="00EE5CE5">
      <w:pPr>
        <w:numPr>
          <w:ilvl w:val="1"/>
          <w:numId w:val="7"/>
        </w:numPr>
        <w:tabs>
          <w:tab w:val="left" w:pos="709"/>
        </w:tabs>
        <w:ind w:left="1134" w:hanging="708"/>
        <w:jc w:val="both"/>
        <w:rPr>
          <w:rFonts w:ascii="Verdana" w:hAnsi="Verdana" w:cs="Arial"/>
          <w:sz w:val="18"/>
          <w:szCs w:val="18"/>
        </w:rPr>
      </w:pPr>
      <w:r>
        <w:rPr>
          <w:rFonts w:ascii="Verdana" w:hAnsi="Verdana" w:cs="Arial"/>
          <w:sz w:val="18"/>
          <w:szCs w:val="18"/>
        </w:rPr>
        <w:t>Nómina de los proponentes.</w:t>
      </w:r>
    </w:p>
    <w:p w14:paraId="0BDC0ECB" w14:textId="77777777" w:rsidR="003E79B0" w:rsidRDefault="00EE5CE5">
      <w:pPr>
        <w:numPr>
          <w:ilvl w:val="1"/>
          <w:numId w:val="7"/>
        </w:numPr>
        <w:tabs>
          <w:tab w:val="left" w:pos="709"/>
        </w:tabs>
        <w:ind w:left="1134" w:hanging="708"/>
        <w:jc w:val="both"/>
        <w:rPr>
          <w:rFonts w:ascii="Verdana" w:hAnsi="Verdana" w:cs="Arial"/>
          <w:strike/>
          <w:color w:val="FF0000"/>
          <w:sz w:val="18"/>
          <w:szCs w:val="18"/>
        </w:rPr>
      </w:pPr>
      <w:r>
        <w:rPr>
          <w:rFonts w:ascii="Verdana" w:hAnsi="Verdana" w:cs="Arial"/>
          <w:sz w:val="18"/>
          <w:szCs w:val="18"/>
        </w:rPr>
        <w:t>Cuadros de Evaluación.</w:t>
      </w:r>
    </w:p>
    <w:p w14:paraId="14303FB7" w14:textId="77777777" w:rsidR="003E79B0" w:rsidRDefault="00EE5CE5">
      <w:pPr>
        <w:numPr>
          <w:ilvl w:val="1"/>
          <w:numId w:val="7"/>
        </w:numPr>
        <w:tabs>
          <w:tab w:val="left" w:pos="709"/>
        </w:tabs>
        <w:ind w:left="1134" w:hanging="708"/>
        <w:jc w:val="both"/>
        <w:rPr>
          <w:rFonts w:ascii="Verdana" w:hAnsi="Verdana" w:cs="Arial"/>
          <w:sz w:val="18"/>
          <w:szCs w:val="18"/>
        </w:rPr>
      </w:pPr>
      <w:r>
        <w:rPr>
          <w:rFonts w:ascii="Verdana" w:hAnsi="Verdana" w:cs="Arial"/>
          <w:sz w:val="18"/>
          <w:szCs w:val="18"/>
        </w:rPr>
        <w:t>Detalle de errores subsanables, cuando corresponda.</w:t>
      </w:r>
    </w:p>
    <w:p w14:paraId="1A090B47" w14:textId="77777777" w:rsidR="003E79B0" w:rsidRDefault="00EE5CE5">
      <w:pPr>
        <w:numPr>
          <w:ilvl w:val="1"/>
          <w:numId w:val="7"/>
        </w:numPr>
        <w:tabs>
          <w:tab w:val="left" w:pos="709"/>
        </w:tabs>
        <w:ind w:left="1134" w:hanging="708"/>
        <w:jc w:val="both"/>
        <w:rPr>
          <w:rFonts w:ascii="Verdana" w:hAnsi="Verdana" w:cs="Arial"/>
          <w:sz w:val="18"/>
          <w:szCs w:val="18"/>
        </w:rPr>
      </w:pPr>
      <w:r>
        <w:rPr>
          <w:rFonts w:ascii="Verdana" w:hAnsi="Verdana" w:cs="Arial"/>
          <w:sz w:val="18"/>
          <w:szCs w:val="18"/>
        </w:rPr>
        <w:t>Causales para la descalificación de propuestas, cuando corresponda.</w:t>
      </w:r>
    </w:p>
    <w:p w14:paraId="68025452" w14:textId="77777777" w:rsidR="003E79B0" w:rsidRDefault="00EE5CE5">
      <w:pPr>
        <w:numPr>
          <w:ilvl w:val="1"/>
          <w:numId w:val="7"/>
        </w:numPr>
        <w:tabs>
          <w:tab w:val="left" w:pos="709"/>
        </w:tabs>
        <w:ind w:left="1134" w:hanging="708"/>
        <w:jc w:val="both"/>
        <w:rPr>
          <w:rFonts w:ascii="Verdana" w:hAnsi="Verdana" w:cs="Arial"/>
          <w:sz w:val="18"/>
          <w:szCs w:val="18"/>
        </w:rPr>
      </w:pPr>
      <w:r>
        <w:rPr>
          <w:rFonts w:ascii="Verdana" w:hAnsi="Verdana" w:cs="Arial"/>
          <w:sz w:val="18"/>
          <w:szCs w:val="18"/>
        </w:rPr>
        <w:t>Recomendación de Adjudicación o Declaratoria Desierta.</w:t>
      </w:r>
    </w:p>
    <w:p w14:paraId="3C69AA1A" w14:textId="77777777" w:rsidR="003E79B0" w:rsidRDefault="00EE5CE5">
      <w:pPr>
        <w:numPr>
          <w:ilvl w:val="1"/>
          <w:numId w:val="7"/>
        </w:numPr>
        <w:tabs>
          <w:tab w:val="left" w:pos="709"/>
        </w:tabs>
        <w:ind w:left="1134" w:hanging="708"/>
        <w:jc w:val="both"/>
        <w:rPr>
          <w:rFonts w:ascii="Verdana" w:hAnsi="Verdana" w:cs="Arial"/>
          <w:sz w:val="18"/>
          <w:szCs w:val="18"/>
        </w:rPr>
      </w:pPr>
      <w:bookmarkStart w:id="21" w:name="_Toc347486244"/>
      <w:r>
        <w:rPr>
          <w:rFonts w:ascii="Verdana" w:hAnsi="Verdana" w:cs="Arial"/>
          <w:sz w:val="18"/>
          <w:szCs w:val="18"/>
        </w:rPr>
        <w:t>Otros aspectos que la Comisión de Evaluación y Calificación considere pertinentes.</w:t>
      </w:r>
      <w:bookmarkEnd w:id="21"/>
    </w:p>
    <w:p w14:paraId="3CAF78E5" w14:textId="77777777" w:rsidR="003E79B0" w:rsidRDefault="003E79B0">
      <w:pPr>
        <w:rPr>
          <w:rFonts w:ascii="Verdana" w:hAnsi="Verdana" w:cs="Arial"/>
          <w:b/>
          <w:sz w:val="18"/>
          <w:szCs w:val="18"/>
        </w:rPr>
      </w:pPr>
    </w:p>
    <w:p w14:paraId="32BDADAD" w14:textId="77777777" w:rsidR="003E79B0" w:rsidRDefault="00EE5CE5">
      <w:pPr>
        <w:pStyle w:val="Ttulo10"/>
        <w:numPr>
          <w:ilvl w:val="0"/>
          <w:numId w:val="14"/>
        </w:numPr>
        <w:spacing w:before="0" w:after="0"/>
        <w:jc w:val="both"/>
        <w:rPr>
          <w:rFonts w:ascii="Verdana" w:hAnsi="Verdana"/>
          <w:sz w:val="18"/>
        </w:rPr>
      </w:pPr>
      <w:r>
        <w:rPr>
          <w:rFonts w:ascii="Verdana" w:hAnsi="Verdana"/>
          <w:sz w:val="18"/>
        </w:rPr>
        <w:t>ADJUDICACIÓN O DECLARATORIA DESIERTA</w:t>
      </w:r>
    </w:p>
    <w:p w14:paraId="31BCA070" w14:textId="77777777" w:rsidR="003E79B0" w:rsidRDefault="003E79B0">
      <w:pPr>
        <w:pStyle w:val="Ttulo10"/>
        <w:spacing w:before="0" w:after="0"/>
        <w:ind w:left="432"/>
        <w:jc w:val="both"/>
        <w:rPr>
          <w:rFonts w:ascii="Verdana" w:hAnsi="Verdana"/>
          <w:sz w:val="18"/>
        </w:rPr>
      </w:pPr>
    </w:p>
    <w:p w14:paraId="2C63B351" w14:textId="77777777" w:rsidR="003E79B0" w:rsidRDefault="00EE5CE5">
      <w:pPr>
        <w:pStyle w:val="Prrafodelista"/>
        <w:ind w:left="432"/>
        <w:jc w:val="both"/>
        <w:rPr>
          <w:rFonts w:ascii="Verdana" w:hAnsi="Verdana" w:cs="Arial"/>
          <w:sz w:val="18"/>
          <w:szCs w:val="18"/>
        </w:rPr>
      </w:pPr>
      <w:r>
        <w:rPr>
          <w:rFonts w:ascii="Verdana" w:hAnsi="Verdana" w:cs="Arial"/>
          <w:sz w:val="18"/>
          <w:szCs w:val="18"/>
        </w:rPr>
        <w:t>El RCD, recibido el Informe de Evaluación y Recomendación de Adjudicación o Declaratoria Desierta y dentro del plazo fijado en el cronograma de plazos, emitirá la Nota de Adjudicación o Declaratoria Desierta para montos hasta Bs1.000.000,00 o Resolución Administrativa de Adjudicación o Declaratoria Desierta para importes mayores a Bs1.000.000,00.</w:t>
      </w:r>
    </w:p>
    <w:p w14:paraId="07E300F9" w14:textId="77777777" w:rsidR="003E79B0" w:rsidRDefault="003E79B0">
      <w:pPr>
        <w:pStyle w:val="Prrafodelista"/>
        <w:ind w:left="432"/>
        <w:jc w:val="both"/>
        <w:rPr>
          <w:rFonts w:ascii="Verdana" w:hAnsi="Verdana" w:cs="Arial"/>
          <w:sz w:val="18"/>
          <w:szCs w:val="18"/>
        </w:rPr>
      </w:pPr>
    </w:p>
    <w:p w14:paraId="2AA8FC11" w14:textId="77777777" w:rsidR="003E79B0" w:rsidRDefault="00EE5CE5">
      <w:pPr>
        <w:pStyle w:val="Prrafodelista"/>
        <w:ind w:left="432"/>
        <w:jc w:val="both"/>
        <w:rPr>
          <w:rFonts w:ascii="Verdana" w:hAnsi="Verdana" w:cs="Arial"/>
          <w:sz w:val="18"/>
          <w:szCs w:val="18"/>
        </w:rPr>
      </w:pPr>
      <w:r>
        <w:rPr>
          <w:rFonts w:ascii="Verdana" w:hAnsi="Verdana" w:cs="Arial"/>
          <w:sz w:val="18"/>
          <w:szCs w:val="18"/>
        </w:rPr>
        <w:t>En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2FDAE714" w14:textId="77777777" w:rsidR="003E79B0" w:rsidRDefault="003E79B0">
      <w:pPr>
        <w:pStyle w:val="Prrafodelista"/>
        <w:ind w:left="432"/>
        <w:jc w:val="both"/>
        <w:rPr>
          <w:rFonts w:ascii="Verdana" w:hAnsi="Verdana" w:cs="Arial"/>
          <w:sz w:val="18"/>
          <w:szCs w:val="18"/>
        </w:rPr>
      </w:pPr>
    </w:p>
    <w:p w14:paraId="7BDFA801" w14:textId="77777777" w:rsidR="003E79B0" w:rsidRDefault="00EE5CE5">
      <w:pPr>
        <w:pStyle w:val="Prrafodelista"/>
        <w:ind w:left="432"/>
        <w:jc w:val="both"/>
        <w:rPr>
          <w:rFonts w:ascii="Verdana" w:hAnsi="Verdana" w:cs="Arial"/>
          <w:sz w:val="18"/>
          <w:szCs w:val="18"/>
        </w:rPr>
      </w:pPr>
      <w:r>
        <w:rPr>
          <w:rFonts w:ascii="Verdana" w:hAnsi="Verdana" w:cs="Arial"/>
          <w:sz w:val="18"/>
          <w:szCs w:val="18"/>
        </w:rPr>
        <w:t>Si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E3D21FA" w14:textId="77777777" w:rsidR="003E79B0" w:rsidRDefault="003E79B0">
      <w:pPr>
        <w:pStyle w:val="Prrafodelista"/>
        <w:ind w:left="432"/>
        <w:jc w:val="both"/>
        <w:rPr>
          <w:rFonts w:ascii="Verdana" w:hAnsi="Verdana" w:cs="Arial"/>
          <w:sz w:val="18"/>
          <w:szCs w:val="18"/>
        </w:rPr>
      </w:pPr>
    </w:p>
    <w:p w14:paraId="1A4D5827" w14:textId="77777777" w:rsidR="003E79B0" w:rsidRDefault="00EE5CE5">
      <w:pPr>
        <w:pStyle w:val="Prrafodelista"/>
        <w:ind w:left="432"/>
        <w:jc w:val="both"/>
        <w:rPr>
          <w:rFonts w:ascii="Verdana" w:hAnsi="Verdana" w:cs="Arial"/>
          <w:sz w:val="18"/>
          <w:szCs w:val="18"/>
        </w:rPr>
      </w:pPr>
      <w:r>
        <w:rPr>
          <w:rFonts w:ascii="Verdana" w:hAnsi="Verdana" w:cs="Arial"/>
          <w:sz w:val="18"/>
          <w:szCs w:val="18"/>
        </w:rPr>
        <w:t xml:space="preserve">La Nota o Resolución Administrativa de Adjudicación o </w:t>
      </w:r>
      <w:r>
        <w:rPr>
          <w:rFonts w:ascii="Verdana" w:hAnsi="Verdana" w:cs="Arial"/>
          <w:sz w:val="18"/>
          <w:szCs w:val="18"/>
          <w:lang w:val="es-BO"/>
        </w:rPr>
        <w:t xml:space="preserve">Declaratoria Desierta, </w:t>
      </w:r>
      <w:r>
        <w:rPr>
          <w:rFonts w:ascii="Verdana" w:hAnsi="Verdana" w:cs="Arial"/>
          <w:sz w:val="18"/>
          <w:szCs w:val="18"/>
        </w:rPr>
        <w:t>será notificada a los proponentes, según lo establecido en el procedimiento.</w:t>
      </w:r>
    </w:p>
    <w:p w14:paraId="243B8BF6" w14:textId="77777777" w:rsidR="003E79B0" w:rsidRDefault="003E79B0">
      <w:pPr>
        <w:rPr>
          <w:rFonts w:ascii="Verdana" w:hAnsi="Verdana" w:cs="Arial"/>
          <w:b/>
          <w:sz w:val="18"/>
          <w:szCs w:val="18"/>
        </w:rPr>
      </w:pPr>
    </w:p>
    <w:p w14:paraId="1B753443" w14:textId="77777777" w:rsidR="003E79B0" w:rsidRDefault="00EE5CE5">
      <w:pPr>
        <w:jc w:val="center"/>
        <w:rPr>
          <w:rFonts w:ascii="Verdana" w:hAnsi="Verdana" w:cs="Arial"/>
          <w:b/>
          <w:sz w:val="18"/>
          <w:szCs w:val="18"/>
        </w:rPr>
      </w:pPr>
      <w:r>
        <w:rPr>
          <w:rFonts w:ascii="Verdana" w:hAnsi="Verdana" w:cs="Arial"/>
          <w:b/>
          <w:sz w:val="18"/>
          <w:szCs w:val="18"/>
        </w:rPr>
        <w:t>SECCIÓN V</w:t>
      </w:r>
    </w:p>
    <w:p w14:paraId="7A62A449" w14:textId="77777777" w:rsidR="003E79B0" w:rsidRDefault="00EE5CE5">
      <w:pPr>
        <w:jc w:val="center"/>
        <w:rPr>
          <w:rFonts w:ascii="Verdana" w:hAnsi="Verdana" w:cs="Arial"/>
          <w:sz w:val="18"/>
          <w:szCs w:val="18"/>
        </w:rPr>
      </w:pPr>
      <w:r>
        <w:rPr>
          <w:rFonts w:ascii="Verdana" w:hAnsi="Verdana" w:cs="Arial"/>
          <w:b/>
          <w:sz w:val="18"/>
          <w:szCs w:val="18"/>
        </w:rPr>
        <w:t>SUSCRIPCIÓN Y MODIFICACIONES AL CONTRATO</w:t>
      </w:r>
    </w:p>
    <w:p w14:paraId="35457C55" w14:textId="77777777" w:rsidR="003E79B0" w:rsidRDefault="00EE5CE5" w:rsidP="00847B49">
      <w:pPr>
        <w:pStyle w:val="Ttulo10"/>
        <w:numPr>
          <w:ilvl w:val="0"/>
          <w:numId w:val="38"/>
        </w:numPr>
        <w:spacing w:before="0" w:after="0"/>
        <w:ind w:left="426"/>
        <w:jc w:val="both"/>
        <w:rPr>
          <w:rFonts w:ascii="Verdana" w:hAnsi="Verdana"/>
          <w:sz w:val="18"/>
        </w:rPr>
      </w:pPr>
      <w:r>
        <w:rPr>
          <w:rFonts w:ascii="Verdana" w:hAnsi="Verdana"/>
          <w:sz w:val="18"/>
        </w:rPr>
        <w:t>SUSCRIPCIÓN DE CONTRATO</w:t>
      </w:r>
    </w:p>
    <w:p w14:paraId="45BF8D70" w14:textId="77777777" w:rsidR="003E79B0" w:rsidRDefault="003E79B0">
      <w:pPr>
        <w:pStyle w:val="Prrafodelista"/>
        <w:spacing w:before="160" w:after="160"/>
        <w:jc w:val="both"/>
        <w:rPr>
          <w:rFonts w:ascii="Verdana" w:hAnsi="Verdana" w:cs="Arial"/>
          <w:vanish/>
          <w:sz w:val="18"/>
          <w:szCs w:val="18"/>
          <w:lang w:val="es-BO"/>
        </w:rPr>
      </w:pPr>
    </w:p>
    <w:p w14:paraId="60A1E33E" w14:textId="77777777" w:rsidR="003E79B0" w:rsidRDefault="00EE5CE5">
      <w:pPr>
        <w:pStyle w:val="Prrafodelista"/>
        <w:spacing w:before="160" w:after="160"/>
        <w:ind w:left="426"/>
        <w:jc w:val="both"/>
        <w:rPr>
          <w:rFonts w:ascii="Verdana" w:hAnsi="Verdana" w:cs="Arial"/>
          <w:sz w:val="18"/>
          <w:szCs w:val="18"/>
          <w:lang w:val="es-BO"/>
        </w:rPr>
      </w:pPr>
      <w:r>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3D97AE65" w14:textId="77777777" w:rsidR="003E79B0" w:rsidRDefault="00EE5CE5">
      <w:pPr>
        <w:pStyle w:val="Prrafodelista"/>
        <w:spacing w:before="160" w:after="160"/>
        <w:ind w:left="426"/>
        <w:jc w:val="both"/>
        <w:rPr>
          <w:rFonts w:ascii="Verdana" w:hAnsi="Verdana" w:cs="Arial"/>
          <w:sz w:val="18"/>
          <w:szCs w:val="18"/>
          <w:lang w:val="es-BO"/>
        </w:rPr>
      </w:pPr>
      <w:r>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7F0A2F9B" w14:textId="77777777" w:rsidR="003E79B0" w:rsidRDefault="00EE5CE5">
      <w:pPr>
        <w:pStyle w:val="Prrafodelista"/>
        <w:spacing w:before="160" w:after="160"/>
        <w:ind w:left="426"/>
        <w:jc w:val="both"/>
        <w:rPr>
          <w:rFonts w:ascii="Verdana" w:hAnsi="Verdana" w:cs="Arial"/>
          <w:sz w:val="18"/>
          <w:szCs w:val="18"/>
          <w:lang w:val="es-BO"/>
        </w:rPr>
      </w:pPr>
      <w:r>
        <w:rPr>
          <w:rFonts w:ascii="Verdana" w:hAnsi="Verdana" w:cs="Arial"/>
          <w:sz w:val="18"/>
          <w:szCs w:val="18"/>
          <w:lang w:val="es-BO"/>
        </w:rPr>
        <w:t>Si el proponente adjudicado presentase los documentos antes del plazo otorgado, el proceso deberá continuar.</w:t>
      </w:r>
    </w:p>
    <w:p w14:paraId="44D1421F" w14:textId="77777777" w:rsidR="003E79B0" w:rsidRDefault="00EE5CE5">
      <w:pPr>
        <w:pStyle w:val="Prrafodelista"/>
        <w:spacing w:before="160" w:after="160"/>
        <w:ind w:left="426"/>
        <w:jc w:val="both"/>
        <w:rPr>
          <w:rFonts w:ascii="Verdana" w:hAnsi="Verdana" w:cs="Arial"/>
          <w:sz w:val="18"/>
          <w:szCs w:val="18"/>
          <w:lang w:val="es-BO"/>
        </w:rPr>
      </w:pPr>
      <w:r>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Pr>
          <w:rFonts w:ascii="Verdana" w:hAnsi="Verdana" w:cs="Arial"/>
          <w:b/>
          <w:sz w:val="18"/>
          <w:szCs w:val="18"/>
          <w:lang w:val="es-BO"/>
        </w:rPr>
        <w:t>debidamente justificadas, documentadas y aceptadas por la entidad</w:t>
      </w:r>
      <w:r>
        <w:rPr>
          <w:rFonts w:ascii="Verdana" w:hAnsi="Verdana" w:cs="Arial"/>
          <w:sz w:val="18"/>
          <w:szCs w:val="18"/>
          <w:lang w:val="es-BO"/>
        </w:rPr>
        <w:t xml:space="preserve">, el proponente deberá solicitar la ampliación de plazo debiendo la entidad analizar y si corresponde emitir nota de aceptación y notificar a la empresa, esta ampliación </w:t>
      </w:r>
      <w:bookmarkStart w:id="22" w:name="_Hlk195184945"/>
      <w:r>
        <w:rPr>
          <w:rFonts w:ascii="Verdana" w:hAnsi="Verdana" w:cs="Arial"/>
          <w:color w:val="0070C0"/>
          <w:sz w:val="18"/>
          <w:szCs w:val="18"/>
        </w:rPr>
        <w:t>deberá considerar plazos razonables para alcanzar el objetivo del proceso de contratación</w:t>
      </w:r>
      <w:bookmarkEnd w:id="22"/>
      <w:r>
        <w:rPr>
          <w:rFonts w:ascii="Verdana" w:hAnsi="Verdana" w:cs="Arial"/>
          <w:color w:val="0070C0"/>
          <w:sz w:val="18"/>
          <w:szCs w:val="18"/>
        </w:rPr>
        <w:t>.</w:t>
      </w:r>
    </w:p>
    <w:p w14:paraId="2AE27FFF" w14:textId="77777777" w:rsidR="003E79B0" w:rsidRDefault="00EE5CE5">
      <w:pPr>
        <w:pStyle w:val="Prrafodelista"/>
        <w:spacing w:before="160" w:after="160"/>
        <w:ind w:left="426"/>
        <w:jc w:val="both"/>
        <w:rPr>
          <w:rFonts w:ascii="Verdana" w:hAnsi="Verdana" w:cs="Arial"/>
          <w:sz w:val="18"/>
          <w:szCs w:val="18"/>
          <w:lang w:val="es-BO"/>
        </w:rPr>
      </w:pPr>
      <w:r>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E552038" w14:textId="77777777" w:rsidR="003E79B0" w:rsidRDefault="00EE5CE5">
      <w:pPr>
        <w:pStyle w:val="Prrafodelista"/>
        <w:spacing w:before="160" w:after="160"/>
        <w:ind w:left="426"/>
        <w:jc w:val="both"/>
        <w:rPr>
          <w:rFonts w:ascii="Verdana" w:hAnsi="Verdana" w:cs="Arial"/>
          <w:sz w:val="18"/>
          <w:szCs w:val="18"/>
          <w:lang w:val="es-BO"/>
        </w:rPr>
      </w:pPr>
      <w:r>
        <w:rPr>
          <w:rFonts w:ascii="Verdana" w:hAnsi="Verdana" w:cs="Arial"/>
          <w:sz w:val="18"/>
          <w:szCs w:val="18"/>
          <w:lang w:val="es-BO"/>
        </w:rPr>
        <w:t xml:space="preserve">El desistimiento expreso se efectivizará con la recepción de la carta de desistimiento remitida por el proponente adjudicado. El desistimiento tácito se efectivizará una vez concluido el plazo de </w:t>
      </w:r>
      <w:r>
        <w:rPr>
          <w:rFonts w:ascii="Verdana" w:hAnsi="Verdana" w:cs="Arial"/>
          <w:sz w:val="18"/>
          <w:szCs w:val="18"/>
          <w:lang w:val="es-BO"/>
        </w:rPr>
        <w:lastRenderedPageBreak/>
        <w:t>presentación de documentos para la suscripción del contrato, sin que el proponente adjudicado haya justificado su retraso.</w:t>
      </w:r>
    </w:p>
    <w:p w14:paraId="32C1E23B" w14:textId="77777777" w:rsidR="003E79B0" w:rsidRDefault="00EE5CE5">
      <w:pPr>
        <w:pStyle w:val="Prrafodelista"/>
        <w:spacing w:before="160" w:after="160"/>
        <w:ind w:left="426"/>
        <w:jc w:val="both"/>
        <w:rPr>
          <w:rFonts w:ascii="Verdana" w:hAnsi="Verdana" w:cs="Arial"/>
          <w:sz w:val="18"/>
          <w:szCs w:val="18"/>
          <w:lang w:val="es-BO"/>
        </w:rPr>
      </w:pPr>
      <w:r>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 Procediéndose a la adjudicación de la siguiente propuesta mejor evaluada si existiera.</w:t>
      </w:r>
    </w:p>
    <w:p w14:paraId="5310BBC3" w14:textId="77777777" w:rsidR="003E79B0" w:rsidRDefault="00EE5CE5">
      <w:pPr>
        <w:pStyle w:val="Prrafodelista"/>
        <w:spacing w:before="160" w:after="160"/>
        <w:ind w:left="426"/>
        <w:jc w:val="both"/>
        <w:rPr>
          <w:rFonts w:ascii="Verdana" w:hAnsi="Verdana" w:cs="Arial"/>
          <w:sz w:val="18"/>
          <w:szCs w:val="18"/>
          <w:lang w:val="es-BO"/>
        </w:rPr>
      </w:pPr>
      <w:r>
        <w:rPr>
          <w:rFonts w:ascii="Verdana" w:hAnsi="Verdana" w:cs="Arial"/>
          <w:sz w:val="18"/>
          <w:szCs w:val="18"/>
          <w:lang w:val="es-BO"/>
        </w:rPr>
        <w:t>En los casos que se necesite ampliar plazos, el RCD deberá autorizar la modificación del cronograma de plazos a partir de la fecha de emisión de Adjudicación.</w:t>
      </w:r>
    </w:p>
    <w:p w14:paraId="440008DF" w14:textId="77777777" w:rsidR="003E79B0" w:rsidRDefault="00EE5CE5">
      <w:pPr>
        <w:pStyle w:val="Prrafodelista"/>
        <w:spacing w:before="160" w:after="160"/>
        <w:ind w:left="426"/>
        <w:jc w:val="both"/>
        <w:rPr>
          <w:rFonts w:ascii="Verdana" w:hAnsi="Verdana" w:cs="Arial"/>
          <w:sz w:val="18"/>
          <w:szCs w:val="18"/>
          <w:lang w:val="es-BO"/>
        </w:rPr>
      </w:pPr>
      <w:r>
        <w:rPr>
          <w:rFonts w:ascii="Verdana" w:hAnsi="Verdana" w:cs="Arial"/>
          <w:sz w:val="18"/>
          <w:szCs w:val="18"/>
          <w:lang w:val="es-BO"/>
        </w:rPr>
        <w:t xml:space="preserve">El </w:t>
      </w:r>
      <w:r>
        <w:rPr>
          <w:rFonts w:ascii="Verdana" w:hAnsi="Verdana" w:cs="Arial"/>
          <w:color w:val="000000" w:themeColor="text1"/>
          <w:sz w:val="18"/>
          <w:szCs w:val="18"/>
          <w:lang w:val="es-BO"/>
        </w:rPr>
        <w:t>contrato que,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Pr>
          <w:rFonts w:ascii="Verdana" w:hAnsi="Verdana" w:cs="Arial"/>
          <w:sz w:val="18"/>
          <w:szCs w:val="18"/>
          <w:lang w:val="es-BO"/>
        </w:rPr>
        <w:t>, el costo del trámite será asumido por el contratista o proveedor.</w:t>
      </w:r>
    </w:p>
    <w:p w14:paraId="50613578" w14:textId="77777777" w:rsidR="003E79B0" w:rsidRDefault="00EE5CE5">
      <w:pPr>
        <w:pStyle w:val="Prrafodelista"/>
        <w:spacing w:before="160" w:after="160"/>
        <w:ind w:left="426"/>
        <w:jc w:val="both"/>
        <w:rPr>
          <w:rFonts w:ascii="Verdana" w:hAnsi="Verdana" w:cs="Arial"/>
          <w:sz w:val="18"/>
          <w:szCs w:val="18"/>
          <w:lang w:val="es-BO"/>
        </w:rPr>
      </w:pPr>
      <w:r>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3C4D09FF" w14:textId="77777777" w:rsidR="003E79B0" w:rsidRDefault="00EE5CE5">
      <w:pPr>
        <w:pStyle w:val="Prrafodelista"/>
        <w:spacing w:before="160" w:after="160"/>
        <w:ind w:left="426"/>
        <w:jc w:val="both"/>
        <w:rPr>
          <w:rFonts w:ascii="Verdana" w:hAnsi="Verdana" w:cs="Arial"/>
          <w:sz w:val="18"/>
          <w:szCs w:val="18"/>
          <w:lang w:val="es-BO"/>
        </w:rPr>
      </w:pPr>
      <w:r>
        <w:rPr>
          <w:rFonts w:ascii="Verdana" w:hAnsi="Verdana" w:cs="Arial"/>
          <w:sz w:val="18"/>
          <w:szCs w:val="18"/>
          <w:lang w:val="es-BO"/>
        </w:rPr>
        <w:t>En caso de convenirse anticipo, el proponente adjudicado deberá presentar la Garantía de Correcta Inversión de Anticipo, dentro de los plazos previstos en el contrato.</w:t>
      </w:r>
    </w:p>
    <w:p w14:paraId="72854776" w14:textId="77777777" w:rsidR="003E79B0" w:rsidRDefault="00EE5CE5">
      <w:pPr>
        <w:pStyle w:val="Ttulo10"/>
        <w:spacing w:before="0" w:after="0"/>
        <w:jc w:val="both"/>
        <w:rPr>
          <w:rFonts w:ascii="Verdana" w:hAnsi="Verdana"/>
          <w:sz w:val="18"/>
        </w:rPr>
      </w:pPr>
      <w:r>
        <w:rPr>
          <w:rFonts w:ascii="Verdana" w:hAnsi="Verdana"/>
          <w:sz w:val="18"/>
        </w:rPr>
        <w:t>26   MODIFICACIONES AL CONTRATO</w:t>
      </w:r>
    </w:p>
    <w:p w14:paraId="7E13732C" w14:textId="77777777" w:rsidR="003E79B0" w:rsidRDefault="003E79B0">
      <w:pPr>
        <w:shd w:val="clear" w:color="auto" w:fill="FFFFFF" w:themeFill="background1"/>
        <w:jc w:val="both"/>
        <w:rPr>
          <w:rFonts w:ascii="Verdana" w:hAnsi="Verdana" w:cstheme="minorHAnsi"/>
          <w:sz w:val="18"/>
          <w:szCs w:val="18"/>
        </w:rPr>
      </w:pPr>
    </w:p>
    <w:p w14:paraId="4B36622F" w14:textId="77777777" w:rsidR="003E79B0" w:rsidRDefault="00EE5CE5">
      <w:pPr>
        <w:shd w:val="clear" w:color="auto" w:fill="FFFFFF" w:themeFill="background1"/>
        <w:ind w:left="284"/>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00618104" w14:textId="77777777" w:rsidR="003E79B0" w:rsidRDefault="003E79B0">
      <w:pPr>
        <w:shd w:val="clear" w:color="auto" w:fill="FFFFFF" w:themeFill="background1"/>
        <w:ind w:left="284"/>
        <w:jc w:val="both"/>
        <w:rPr>
          <w:rFonts w:ascii="Verdana" w:hAnsi="Verdana" w:cs="Arial"/>
          <w:sz w:val="18"/>
          <w:szCs w:val="18"/>
          <w:lang w:val="es-BO"/>
        </w:rPr>
      </w:pPr>
    </w:p>
    <w:p w14:paraId="379F250F" w14:textId="77777777" w:rsidR="003E79B0" w:rsidRDefault="00EE5CE5">
      <w:pPr>
        <w:shd w:val="clear" w:color="auto" w:fill="FFFFFF" w:themeFill="background1"/>
        <w:ind w:left="284"/>
        <w:jc w:val="both"/>
        <w:rPr>
          <w:rFonts w:ascii="Verdana" w:hAnsi="Verdana" w:cstheme="minorHAnsi"/>
          <w:sz w:val="18"/>
          <w:szCs w:val="18"/>
        </w:rPr>
      </w:pPr>
      <w:r>
        <w:rPr>
          <w:rFonts w:ascii="Verdana" w:hAnsi="Verdana" w:cs="Arial"/>
          <w:sz w:val="18"/>
          <w:szCs w:val="18"/>
          <w:lang w:val="es-BO"/>
        </w:rPr>
        <w:t xml:space="preserve">En todos los casos son responsables por los resultados de la aplicación de los instrumentos de modificación descritos, son el </w:t>
      </w:r>
      <w:r>
        <w:rPr>
          <w:rFonts w:ascii="Verdana" w:hAnsi="Verdana" w:cs="Arial"/>
          <w:b/>
          <w:sz w:val="18"/>
          <w:szCs w:val="18"/>
          <w:lang w:val="es-BO"/>
        </w:rPr>
        <w:t>FISCAL</w:t>
      </w:r>
      <w:r>
        <w:rPr>
          <w:rFonts w:ascii="Verdana" w:hAnsi="Verdana" w:cs="Arial"/>
          <w:sz w:val="18"/>
          <w:szCs w:val="18"/>
          <w:lang w:val="es-BO"/>
        </w:rPr>
        <w:t xml:space="preserve">, el </w:t>
      </w:r>
      <w:r>
        <w:rPr>
          <w:rFonts w:ascii="Verdana" w:hAnsi="Verdana" w:cs="Arial"/>
          <w:b/>
          <w:sz w:val="18"/>
          <w:szCs w:val="18"/>
          <w:lang w:val="es-BO"/>
        </w:rPr>
        <w:t xml:space="preserve">INSPECTOR </w:t>
      </w:r>
      <w:r>
        <w:rPr>
          <w:rFonts w:ascii="Verdana" w:hAnsi="Verdana" w:cs="Arial"/>
          <w:sz w:val="18"/>
          <w:szCs w:val="18"/>
          <w:lang w:val="es-BO"/>
        </w:rPr>
        <w:t xml:space="preserve">y la </w:t>
      </w:r>
      <w:r>
        <w:rPr>
          <w:rFonts w:ascii="Verdana" w:hAnsi="Verdana" w:cs="Arial"/>
          <w:b/>
          <w:sz w:val="18"/>
          <w:szCs w:val="18"/>
          <w:lang w:val="es-BO"/>
        </w:rPr>
        <w:t>ENTIDAD EJECUTORA</w:t>
      </w:r>
    </w:p>
    <w:p w14:paraId="6F5D898A" w14:textId="77777777" w:rsidR="003E79B0" w:rsidRDefault="00EE5CE5">
      <w:pPr>
        <w:spacing w:before="160" w:after="160"/>
        <w:ind w:left="284"/>
        <w:jc w:val="both"/>
        <w:rPr>
          <w:rFonts w:ascii="Verdana" w:hAnsi="Verdana" w:cs="Arial"/>
          <w:sz w:val="18"/>
          <w:szCs w:val="18"/>
          <w:lang w:val="es-BO"/>
        </w:rPr>
      </w:pPr>
      <w:r>
        <w:rPr>
          <w:rFonts w:ascii="Verdana" w:hAnsi="Verdana" w:cs="Arial"/>
          <w:sz w:val="18"/>
          <w:szCs w:val="18"/>
          <w:lang w:val="es-BO"/>
        </w:rPr>
        <w:t>Las modificaciones al contrato podrán efectuarse utilizando las modalidades descritas en los Términos de Referencia:</w:t>
      </w:r>
    </w:p>
    <w:p w14:paraId="72725A3B" w14:textId="77777777" w:rsidR="003E79B0" w:rsidRDefault="00EE5CE5">
      <w:pPr>
        <w:jc w:val="center"/>
        <w:rPr>
          <w:rFonts w:ascii="Verdana" w:hAnsi="Verdana" w:cs="Arial"/>
          <w:b/>
          <w:sz w:val="18"/>
          <w:szCs w:val="18"/>
        </w:rPr>
      </w:pPr>
      <w:r>
        <w:rPr>
          <w:rFonts w:ascii="Verdana" w:hAnsi="Verdana" w:cs="Arial"/>
          <w:b/>
          <w:sz w:val="18"/>
          <w:szCs w:val="18"/>
        </w:rPr>
        <w:t>SECCIÓN VI</w:t>
      </w:r>
    </w:p>
    <w:p w14:paraId="27FC873D" w14:textId="77777777" w:rsidR="003E79B0" w:rsidRDefault="00EE5CE5">
      <w:pPr>
        <w:jc w:val="center"/>
        <w:rPr>
          <w:rFonts w:ascii="Verdana" w:hAnsi="Verdana" w:cs="Arial"/>
          <w:sz w:val="18"/>
          <w:szCs w:val="18"/>
        </w:rPr>
      </w:pPr>
      <w:r>
        <w:rPr>
          <w:rFonts w:ascii="Verdana" w:hAnsi="Verdana" w:cs="Arial"/>
          <w:b/>
          <w:sz w:val="18"/>
          <w:szCs w:val="18"/>
        </w:rPr>
        <w:t>ENTREGA DE LOS PRODUCTOS Y CIERRE DEL CONTRATO</w:t>
      </w:r>
    </w:p>
    <w:p w14:paraId="1DDD081A" w14:textId="77777777" w:rsidR="003E79B0" w:rsidRDefault="003E79B0">
      <w:pPr>
        <w:jc w:val="center"/>
        <w:rPr>
          <w:rFonts w:ascii="Verdana" w:hAnsi="Verdana" w:cs="Arial"/>
          <w:b/>
          <w:sz w:val="18"/>
          <w:szCs w:val="18"/>
        </w:rPr>
      </w:pPr>
    </w:p>
    <w:p w14:paraId="438C9839" w14:textId="77777777" w:rsidR="003E79B0" w:rsidRDefault="00EE5CE5">
      <w:pPr>
        <w:pStyle w:val="Ttulo10"/>
        <w:spacing w:before="0" w:after="0"/>
        <w:jc w:val="both"/>
        <w:rPr>
          <w:rFonts w:ascii="Verdana" w:hAnsi="Verdana"/>
          <w:sz w:val="18"/>
          <w:szCs w:val="18"/>
        </w:rPr>
      </w:pPr>
      <w:r>
        <w:rPr>
          <w:rFonts w:ascii="Verdana" w:hAnsi="Verdana"/>
          <w:sz w:val="18"/>
        </w:rPr>
        <w:t>27   ENTREGA DE LOS PRODUCTOS</w:t>
      </w:r>
    </w:p>
    <w:p w14:paraId="03B8A731" w14:textId="77777777" w:rsidR="003E79B0" w:rsidRDefault="003E79B0">
      <w:pPr>
        <w:pStyle w:val="Ttulo10"/>
        <w:spacing w:before="0" w:after="0"/>
        <w:ind w:left="432"/>
        <w:jc w:val="both"/>
        <w:rPr>
          <w:rFonts w:ascii="Verdana" w:hAnsi="Verdana"/>
          <w:sz w:val="18"/>
          <w:szCs w:val="18"/>
        </w:rPr>
      </w:pPr>
    </w:p>
    <w:p w14:paraId="5DF2A62A" w14:textId="77777777" w:rsidR="003E79B0" w:rsidRDefault="00EE5CE5">
      <w:pPr>
        <w:ind w:left="426"/>
        <w:jc w:val="both"/>
        <w:rPr>
          <w:rFonts w:ascii="Verdana" w:hAnsi="Verdana" w:cs="Arial"/>
          <w:sz w:val="18"/>
          <w:szCs w:val="18"/>
        </w:rPr>
      </w:pPr>
      <w:r>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40DD8F45" w14:textId="77777777" w:rsidR="003E79B0" w:rsidRDefault="003E79B0">
      <w:pPr>
        <w:ind w:left="576"/>
        <w:jc w:val="both"/>
        <w:rPr>
          <w:rFonts w:ascii="Verdana" w:hAnsi="Verdana" w:cs="Arial"/>
          <w:sz w:val="18"/>
          <w:szCs w:val="18"/>
        </w:rPr>
      </w:pPr>
    </w:p>
    <w:p w14:paraId="0ECE2721" w14:textId="77777777" w:rsidR="003E79B0" w:rsidRDefault="00EE5CE5">
      <w:pPr>
        <w:pStyle w:val="Ttulo10"/>
        <w:spacing w:before="0" w:after="0"/>
        <w:jc w:val="both"/>
        <w:rPr>
          <w:rFonts w:ascii="Verdana" w:hAnsi="Verdana"/>
          <w:sz w:val="18"/>
        </w:rPr>
      </w:pPr>
      <w:r>
        <w:rPr>
          <w:rFonts w:ascii="Verdana" w:hAnsi="Verdana"/>
          <w:sz w:val="18"/>
        </w:rPr>
        <w:t xml:space="preserve">28   CIERRE DEL CONTRATO </w:t>
      </w:r>
    </w:p>
    <w:p w14:paraId="15BFE765" w14:textId="77777777" w:rsidR="003E79B0" w:rsidRDefault="003E79B0">
      <w:pPr>
        <w:ind w:left="567"/>
        <w:jc w:val="both"/>
        <w:rPr>
          <w:rFonts w:cs="Arial"/>
          <w:b/>
          <w:sz w:val="18"/>
          <w:szCs w:val="18"/>
        </w:rPr>
      </w:pPr>
    </w:p>
    <w:p w14:paraId="7E1CCF53" w14:textId="77777777" w:rsidR="003E79B0" w:rsidRDefault="00EE5CE5">
      <w:pPr>
        <w:ind w:left="426"/>
        <w:jc w:val="both"/>
        <w:rPr>
          <w:rFonts w:ascii="Verdana" w:hAnsi="Verdana" w:cs="Arial"/>
          <w:sz w:val="18"/>
          <w:szCs w:val="18"/>
        </w:rPr>
      </w:pPr>
      <w:r>
        <w:rPr>
          <w:rFonts w:ascii="Verdana" w:hAnsi="Verdana" w:cs="Arial"/>
          <w:sz w:val="18"/>
          <w:szCs w:val="18"/>
        </w:rPr>
        <w:t>Una vez emitido, el Informe técnico Final de Conformidad del servicio de Consultoría y verificando el cumplimiento de las estipulaciones del contrato suscrito, a efectos del cobro de penalidades, la devolución de garantía(s), si corresponde, se efectuará la emisión del Certificado de Cumplimiento de Contrato.</w:t>
      </w:r>
    </w:p>
    <w:p w14:paraId="324AA7DA" w14:textId="77777777" w:rsidR="003E79B0" w:rsidRDefault="003E79B0">
      <w:pPr>
        <w:jc w:val="both"/>
        <w:rPr>
          <w:rFonts w:ascii="Verdana" w:hAnsi="Verdana" w:cs="Arial"/>
          <w:sz w:val="18"/>
          <w:szCs w:val="18"/>
        </w:rPr>
      </w:pPr>
    </w:p>
    <w:p w14:paraId="7516240B" w14:textId="77777777" w:rsidR="003E79B0" w:rsidRDefault="00EE5CE5">
      <w:pPr>
        <w:jc w:val="center"/>
        <w:rPr>
          <w:rFonts w:ascii="Verdana" w:hAnsi="Verdana" w:cs="Arial"/>
          <w:b/>
          <w:sz w:val="18"/>
          <w:szCs w:val="18"/>
        </w:rPr>
      </w:pPr>
      <w:r>
        <w:rPr>
          <w:rFonts w:ascii="Verdana" w:hAnsi="Verdana" w:cs="Arial"/>
          <w:b/>
          <w:sz w:val="18"/>
          <w:szCs w:val="18"/>
        </w:rPr>
        <w:t>SECCIÓN VII</w:t>
      </w:r>
    </w:p>
    <w:p w14:paraId="6D71AFA2" w14:textId="77777777" w:rsidR="003E79B0" w:rsidRDefault="00EE5CE5">
      <w:pPr>
        <w:jc w:val="center"/>
        <w:rPr>
          <w:rFonts w:ascii="Verdana" w:hAnsi="Verdana" w:cs="Arial"/>
          <w:b/>
          <w:sz w:val="18"/>
          <w:szCs w:val="16"/>
          <w:lang w:val="es-ES_tradnl"/>
        </w:rPr>
      </w:pPr>
      <w:r>
        <w:rPr>
          <w:rFonts w:ascii="Verdana" w:hAnsi="Verdana" w:cs="Arial"/>
          <w:b/>
          <w:sz w:val="18"/>
          <w:szCs w:val="16"/>
          <w:lang w:val="es-ES_tradnl"/>
        </w:rPr>
        <w:t>GLOSARIO DE TÉRMINOS</w:t>
      </w:r>
    </w:p>
    <w:p w14:paraId="3D6BBA96" w14:textId="77777777" w:rsidR="003E79B0" w:rsidRDefault="003E79B0">
      <w:pPr>
        <w:jc w:val="both"/>
        <w:rPr>
          <w:rFonts w:ascii="Verdana" w:hAnsi="Verdana" w:cs="Arial"/>
          <w:b/>
          <w:sz w:val="18"/>
          <w:szCs w:val="16"/>
          <w:lang w:val="es-ES_tradnl"/>
        </w:rPr>
      </w:pPr>
    </w:p>
    <w:p w14:paraId="68E1D326" w14:textId="77777777" w:rsidR="003E79B0" w:rsidRDefault="003E79B0">
      <w:pPr>
        <w:jc w:val="both"/>
        <w:rPr>
          <w:rFonts w:ascii="Verdana" w:hAnsi="Verdana" w:cs="Arial"/>
          <w:b/>
          <w:sz w:val="18"/>
          <w:szCs w:val="16"/>
          <w:lang w:val="es-ES_tradnl"/>
        </w:rPr>
      </w:pPr>
    </w:p>
    <w:p w14:paraId="3A6E3DA9" w14:textId="77777777" w:rsidR="003E79B0" w:rsidRDefault="00EE5CE5">
      <w:pPr>
        <w:jc w:val="both"/>
        <w:rPr>
          <w:rFonts w:ascii="Verdana" w:hAnsi="Verdana" w:cs="Arial"/>
          <w:sz w:val="18"/>
          <w:szCs w:val="16"/>
          <w:lang w:val="es-ES_tradnl"/>
        </w:rPr>
      </w:pPr>
      <w:r>
        <w:rPr>
          <w:rFonts w:ascii="Verdana" w:hAnsi="Verdana" w:cs="Arial"/>
          <w:b/>
          <w:sz w:val="18"/>
          <w:szCs w:val="16"/>
          <w:lang w:val="es-ES_tradnl"/>
        </w:rPr>
        <w:t>Certificado de cumplimiento de contrato:</w:t>
      </w:r>
      <w:r>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240429A" w14:textId="77777777" w:rsidR="003E79B0" w:rsidRDefault="003E79B0">
      <w:pPr>
        <w:jc w:val="both"/>
        <w:rPr>
          <w:rFonts w:ascii="Verdana" w:hAnsi="Verdana" w:cs="Arial"/>
          <w:sz w:val="18"/>
          <w:szCs w:val="16"/>
          <w:lang w:val="es-ES_tradnl"/>
        </w:rPr>
      </w:pPr>
    </w:p>
    <w:p w14:paraId="6647EF5A" w14:textId="77777777" w:rsidR="003E79B0" w:rsidRDefault="00EE5CE5">
      <w:pPr>
        <w:spacing w:beforeAutospacing="1" w:afterAutospacing="1"/>
        <w:contextualSpacing/>
        <w:jc w:val="both"/>
        <w:rPr>
          <w:rFonts w:ascii="Verdana" w:hAnsi="Verdana" w:cstheme="minorHAnsi"/>
          <w:bCs/>
          <w:sz w:val="18"/>
          <w:szCs w:val="18"/>
        </w:rPr>
      </w:pPr>
      <w:r>
        <w:rPr>
          <w:rFonts w:ascii="Verdana" w:hAnsi="Verdana" w:cstheme="minorHAnsi"/>
          <w:b/>
          <w:bCs/>
          <w:sz w:val="18"/>
          <w:szCs w:val="18"/>
        </w:rPr>
        <w:lastRenderedPageBreak/>
        <w:t>Contrato:</w:t>
      </w:r>
      <w:r>
        <w:rPr>
          <w:rFonts w:ascii="Verdana" w:hAnsi="Verdana" w:cstheme="minorHAnsi"/>
          <w:bCs/>
          <w:sz w:val="18"/>
          <w:szCs w:val="18"/>
        </w:rPr>
        <w:t xml:space="preserve"> Instrumento legal de naturaleza administrativa que regula la relación contractual entre la </w:t>
      </w:r>
      <w:r>
        <w:rPr>
          <w:rFonts w:ascii="Verdana" w:hAnsi="Verdana" w:cstheme="minorHAnsi"/>
          <w:sz w:val="18"/>
          <w:szCs w:val="18"/>
        </w:rPr>
        <w:t>AEVIVIENDA</w:t>
      </w:r>
      <w:r>
        <w:rPr>
          <w:rFonts w:ascii="Verdana" w:hAnsi="Verdana" w:cstheme="minorHAnsi"/>
          <w:bCs/>
          <w:sz w:val="18"/>
          <w:szCs w:val="18"/>
        </w:rPr>
        <w:t xml:space="preserve"> y la Entidad Ejecutora, estableciendo derechos, obligaciones y condiciones para la provisión de bienes.</w:t>
      </w:r>
    </w:p>
    <w:p w14:paraId="70B62EA0" w14:textId="77777777" w:rsidR="003E79B0" w:rsidRDefault="003E79B0">
      <w:pPr>
        <w:spacing w:beforeAutospacing="1" w:afterAutospacing="1"/>
        <w:contextualSpacing/>
        <w:jc w:val="both"/>
        <w:rPr>
          <w:rFonts w:ascii="Verdana" w:hAnsi="Verdana" w:cstheme="minorHAnsi"/>
          <w:bCs/>
          <w:sz w:val="18"/>
          <w:szCs w:val="18"/>
        </w:rPr>
      </w:pPr>
    </w:p>
    <w:p w14:paraId="1827B5A6" w14:textId="77777777" w:rsidR="003E79B0" w:rsidRDefault="00EE5CE5">
      <w:pPr>
        <w:spacing w:line="200" w:lineRule="exact"/>
        <w:jc w:val="both"/>
        <w:rPr>
          <w:rFonts w:ascii="Verdana" w:hAnsi="Verdana"/>
          <w:sz w:val="18"/>
          <w:szCs w:val="18"/>
          <w:lang w:val="es-ES_tradnl"/>
        </w:rPr>
      </w:pPr>
      <w:r>
        <w:rPr>
          <w:rFonts w:ascii="Verdana" w:hAnsi="Verdana"/>
          <w:b/>
          <w:sz w:val="18"/>
          <w:szCs w:val="18"/>
          <w:lang w:val="es-ES_tradnl"/>
        </w:rPr>
        <w:t xml:space="preserve">Contratante: </w:t>
      </w:r>
      <w:r>
        <w:rPr>
          <w:rFonts w:ascii="Verdana" w:hAnsi="Verdana"/>
          <w:sz w:val="18"/>
          <w:szCs w:val="18"/>
          <w:lang w:val="es-ES_tradnl"/>
        </w:rPr>
        <w:t>Es la institución de derecho público que una vez realizada la convocatoria pública y adjudicado el servicio, se convierte en parte contractual del mismo.</w:t>
      </w:r>
    </w:p>
    <w:p w14:paraId="46706F28" w14:textId="77777777" w:rsidR="003E79B0" w:rsidRDefault="003E79B0">
      <w:pPr>
        <w:spacing w:line="200" w:lineRule="exact"/>
        <w:jc w:val="both"/>
        <w:rPr>
          <w:rFonts w:ascii="Verdana" w:hAnsi="Verdana"/>
          <w:sz w:val="18"/>
          <w:szCs w:val="18"/>
          <w:lang w:val="es-ES_tradnl"/>
        </w:rPr>
      </w:pPr>
    </w:p>
    <w:p w14:paraId="626520CE" w14:textId="77777777" w:rsidR="003E79B0" w:rsidRDefault="00EE5CE5">
      <w:pPr>
        <w:jc w:val="both"/>
        <w:rPr>
          <w:rFonts w:ascii="Verdana" w:hAnsi="Verdana" w:cs="Arial"/>
          <w:sz w:val="18"/>
          <w:szCs w:val="16"/>
          <w:lang w:val="es-ES_tradnl"/>
        </w:rPr>
      </w:pPr>
      <w:r>
        <w:rPr>
          <w:rFonts w:ascii="Verdana" w:hAnsi="Verdana" w:cs="Arial"/>
          <w:b/>
          <w:sz w:val="18"/>
          <w:szCs w:val="16"/>
          <w:lang w:val="es-ES_tradnl"/>
        </w:rPr>
        <w:t>Convocante:</w:t>
      </w:r>
      <w:r>
        <w:rPr>
          <w:rFonts w:ascii="Verdana" w:hAnsi="Verdana" w:cs="Arial"/>
          <w:sz w:val="18"/>
          <w:szCs w:val="16"/>
          <w:lang w:val="es-ES_tradnl"/>
        </w:rPr>
        <w:t xml:space="preserve"> Es la institución de derecho público que requiere la prestación del servicio de consultoría, mediante una convocatoria.</w:t>
      </w:r>
    </w:p>
    <w:p w14:paraId="5CA85F6B" w14:textId="77777777" w:rsidR="003E79B0" w:rsidRDefault="003E79B0">
      <w:pPr>
        <w:jc w:val="both"/>
        <w:rPr>
          <w:rFonts w:ascii="Verdana" w:hAnsi="Verdana" w:cs="Arial"/>
          <w:sz w:val="18"/>
          <w:szCs w:val="16"/>
          <w:lang w:val="es-ES_tradnl"/>
        </w:rPr>
      </w:pPr>
    </w:p>
    <w:p w14:paraId="42616AE1" w14:textId="77777777" w:rsidR="003E79B0" w:rsidRDefault="00EE5CE5">
      <w:pPr>
        <w:jc w:val="both"/>
        <w:rPr>
          <w:rFonts w:ascii="Verdana" w:hAnsi="Verdana" w:cs="Arial"/>
          <w:sz w:val="18"/>
          <w:szCs w:val="16"/>
          <w:lang w:val="es-ES_tradnl"/>
        </w:rPr>
      </w:pPr>
      <w:r>
        <w:rPr>
          <w:rFonts w:ascii="Verdana" w:hAnsi="Verdana" w:cs="Arial"/>
          <w:b/>
          <w:sz w:val="18"/>
          <w:szCs w:val="16"/>
          <w:lang w:val="es-ES_tradnl"/>
        </w:rPr>
        <w:t xml:space="preserve">Desistimiento: </w:t>
      </w:r>
      <w:r>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2E4E1FDE" w14:textId="77777777" w:rsidR="003E79B0" w:rsidRDefault="003E79B0">
      <w:pPr>
        <w:jc w:val="both"/>
        <w:rPr>
          <w:rFonts w:ascii="Verdana" w:hAnsi="Verdana" w:cs="Arial"/>
          <w:sz w:val="18"/>
          <w:szCs w:val="18"/>
        </w:rPr>
      </w:pPr>
    </w:p>
    <w:p w14:paraId="0629513B" w14:textId="77777777" w:rsidR="003E79B0" w:rsidRDefault="00EE5CE5">
      <w:pPr>
        <w:spacing w:beforeAutospacing="1" w:afterAutospacing="1"/>
        <w:contextualSpacing/>
        <w:jc w:val="both"/>
        <w:rPr>
          <w:rFonts w:ascii="Verdana" w:hAnsi="Verdana" w:cstheme="minorHAnsi"/>
          <w:bCs/>
          <w:sz w:val="18"/>
          <w:szCs w:val="18"/>
        </w:rPr>
      </w:pPr>
      <w:r>
        <w:rPr>
          <w:rFonts w:ascii="Verdana" w:hAnsi="Verdana" w:cstheme="minorHAnsi"/>
          <w:b/>
          <w:bCs/>
          <w:sz w:val="18"/>
          <w:szCs w:val="18"/>
        </w:rPr>
        <w:t xml:space="preserve">Entidad Ejecutora: </w:t>
      </w:r>
      <w:r>
        <w:rPr>
          <w:rFonts w:ascii="Verdana" w:hAnsi="Verdana" w:cstheme="minorHAnsi"/>
          <w:bCs/>
          <w:sz w:val="18"/>
          <w:szCs w:val="18"/>
        </w:rPr>
        <w:t xml:space="preserve">Persona jurídica contratada por la </w:t>
      </w:r>
      <w:r>
        <w:rPr>
          <w:rFonts w:ascii="Verdana" w:hAnsi="Verdana" w:cstheme="minorHAnsi"/>
          <w:sz w:val="18"/>
          <w:szCs w:val="18"/>
        </w:rPr>
        <w:t>AEVIVIENDA</w:t>
      </w:r>
      <w:r>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7A1E0624" w14:textId="77777777" w:rsidR="003E79B0" w:rsidRDefault="003E79B0">
      <w:pPr>
        <w:spacing w:beforeAutospacing="1" w:afterAutospacing="1"/>
        <w:contextualSpacing/>
        <w:jc w:val="both"/>
        <w:rPr>
          <w:rFonts w:ascii="Verdana" w:hAnsi="Verdana" w:cstheme="minorHAnsi"/>
          <w:bCs/>
          <w:sz w:val="18"/>
          <w:szCs w:val="18"/>
        </w:rPr>
      </w:pPr>
    </w:p>
    <w:p w14:paraId="6CDE9EBE" w14:textId="77777777" w:rsidR="003E79B0" w:rsidRDefault="00EE5CE5">
      <w:pPr>
        <w:jc w:val="both"/>
        <w:rPr>
          <w:rFonts w:ascii="Verdana" w:hAnsi="Verdana" w:cs="Arial"/>
          <w:spacing w:val="-2"/>
          <w:sz w:val="18"/>
          <w:szCs w:val="16"/>
        </w:rPr>
      </w:pPr>
      <w:r>
        <w:rPr>
          <w:rFonts w:ascii="Verdana" w:hAnsi="Verdana" w:cs="Arial"/>
          <w:b/>
          <w:spacing w:val="-2"/>
          <w:sz w:val="18"/>
          <w:szCs w:val="16"/>
        </w:rPr>
        <w:t xml:space="preserve">Empresa Nacional: </w:t>
      </w:r>
      <w:r>
        <w:rPr>
          <w:rFonts w:ascii="Verdana" w:hAnsi="Verdana" w:cs="Arial"/>
          <w:spacing w:val="-2"/>
          <w:sz w:val="18"/>
          <w:szCs w:val="16"/>
        </w:rPr>
        <w:t>Empresa comercial legalmente establecida en el Registro de Comercio de Bolivia.</w:t>
      </w:r>
    </w:p>
    <w:p w14:paraId="337CCF0B" w14:textId="77777777" w:rsidR="003E79B0" w:rsidRDefault="003E79B0">
      <w:pPr>
        <w:jc w:val="both"/>
        <w:rPr>
          <w:rFonts w:ascii="Verdana" w:hAnsi="Verdana" w:cs="Arial"/>
          <w:spacing w:val="-2"/>
          <w:sz w:val="18"/>
          <w:szCs w:val="16"/>
        </w:rPr>
      </w:pPr>
    </w:p>
    <w:p w14:paraId="561FA1C0" w14:textId="77777777" w:rsidR="003E79B0" w:rsidRDefault="00EE5CE5">
      <w:pPr>
        <w:jc w:val="both"/>
        <w:rPr>
          <w:rFonts w:ascii="Verdana" w:hAnsi="Verdana" w:cs="Arial"/>
          <w:spacing w:val="-2"/>
          <w:sz w:val="18"/>
          <w:szCs w:val="16"/>
        </w:rPr>
      </w:pPr>
      <w:r>
        <w:rPr>
          <w:rFonts w:ascii="Verdana" w:hAnsi="Verdana" w:cs="Arial"/>
          <w:b/>
          <w:sz w:val="18"/>
          <w:szCs w:val="18"/>
          <w:lang w:val="es-BO"/>
        </w:rPr>
        <w:t>Fiscal:</w:t>
      </w:r>
      <w:r>
        <w:rPr>
          <w:rFonts w:ascii="Verdana" w:hAnsi="Verdana" w:cs="Arial"/>
          <w:sz w:val="18"/>
          <w:szCs w:val="18"/>
          <w:lang w:val="es-BO"/>
        </w:rPr>
        <w:t xml:space="preserve"> Es el profesional, funcionario de planta de la entidad contratante, o persona natural o jurídica contratada específicamente para representarla en la ejecución del proyecto. Legalmente es la persona que en representación del Contratante toma las definiciones que fuesen necesarias en la ejecución de la obra y ejerce control sobre la Inspectoría.</w:t>
      </w:r>
    </w:p>
    <w:p w14:paraId="168D2AE7" w14:textId="77777777" w:rsidR="003E79B0" w:rsidRDefault="003E79B0">
      <w:pPr>
        <w:jc w:val="both"/>
        <w:rPr>
          <w:rFonts w:ascii="Verdana" w:hAnsi="Verdana" w:cs="Arial"/>
          <w:spacing w:val="-2"/>
          <w:sz w:val="18"/>
          <w:szCs w:val="16"/>
        </w:rPr>
      </w:pPr>
    </w:p>
    <w:p w14:paraId="40B3A5D4" w14:textId="77777777" w:rsidR="003E79B0" w:rsidRDefault="00EE5CE5">
      <w:pPr>
        <w:spacing w:beforeAutospacing="1" w:afterAutospacing="1"/>
        <w:contextualSpacing/>
        <w:jc w:val="both"/>
        <w:rPr>
          <w:rFonts w:ascii="Verdana" w:hAnsi="Verdana" w:cstheme="minorHAnsi"/>
          <w:bCs/>
          <w:sz w:val="18"/>
          <w:szCs w:val="18"/>
        </w:rPr>
      </w:pPr>
      <w:r>
        <w:rPr>
          <w:rFonts w:ascii="Verdana" w:hAnsi="Verdana" w:cstheme="minorHAnsi"/>
          <w:b/>
          <w:bCs/>
          <w:sz w:val="18"/>
          <w:szCs w:val="18"/>
        </w:rPr>
        <w:t>Método de Selección de Calidad, Propuesta Técnica y Costo:</w:t>
      </w:r>
      <w:r>
        <w:rPr>
          <w:rFonts w:ascii="Verdana" w:hAnsi="Verdana" w:cstheme="minorHAnsi"/>
          <w:bCs/>
          <w:sz w:val="18"/>
          <w:szCs w:val="18"/>
        </w:rPr>
        <w:t xml:space="preserve"> Método de evaluación que permite seleccionar la propuesta que presente la mejor calificación combinada en términos de calidad, propuesta técnica y costo.</w:t>
      </w:r>
    </w:p>
    <w:p w14:paraId="46ED7B8D" w14:textId="77777777" w:rsidR="003E79B0" w:rsidRDefault="003E79B0">
      <w:pPr>
        <w:spacing w:beforeAutospacing="1" w:afterAutospacing="1"/>
        <w:contextualSpacing/>
        <w:jc w:val="both"/>
        <w:rPr>
          <w:rFonts w:ascii="Verdana" w:hAnsi="Verdana" w:cstheme="minorHAnsi"/>
          <w:bCs/>
          <w:sz w:val="18"/>
          <w:szCs w:val="18"/>
        </w:rPr>
      </w:pPr>
    </w:p>
    <w:p w14:paraId="1FA99948" w14:textId="77777777" w:rsidR="003E79B0" w:rsidRDefault="00EE5CE5">
      <w:pPr>
        <w:spacing w:before="160" w:after="160"/>
        <w:jc w:val="both"/>
        <w:rPr>
          <w:rFonts w:ascii="Verdana" w:hAnsi="Verdana" w:cs="Arial"/>
          <w:sz w:val="18"/>
          <w:szCs w:val="18"/>
          <w:lang w:val="es-BO"/>
        </w:rPr>
      </w:pPr>
      <w:r>
        <w:rPr>
          <w:rFonts w:ascii="Verdana" w:hAnsi="Verdana" w:cs="Arial"/>
          <w:b/>
          <w:sz w:val="18"/>
          <w:szCs w:val="18"/>
          <w:lang w:val="es-BO"/>
        </w:rPr>
        <w:t>Omisión:</w:t>
      </w:r>
      <w:r>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86A1674" w14:textId="77777777" w:rsidR="003E79B0" w:rsidRDefault="00EE5CE5">
      <w:pPr>
        <w:shd w:val="clear" w:color="auto" w:fill="FFFFFF" w:themeFill="background1"/>
        <w:jc w:val="both"/>
        <w:rPr>
          <w:rFonts w:ascii="Verdana" w:hAnsi="Verdana" w:cs="Arial"/>
          <w:sz w:val="18"/>
          <w:szCs w:val="18"/>
          <w:lang w:val="es-ES_tradnl"/>
        </w:rPr>
      </w:pPr>
      <w:r>
        <w:rPr>
          <w:rFonts w:ascii="Verdana" w:hAnsi="Verdana" w:cs="Arial"/>
          <w:b/>
          <w:sz w:val="18"/>
          <w:szCs w:val="18"/>
          <w:lang w:val="es-ES_tradnl"/>
        </w:rPr>
        <w:t xml:space="preserve">Precio del servicio o monto del contrato: </w:t>
      </w:r>
      <w:r>
        <w:rPr>
          <w:rFonts w:ascii="Verdana" w:hAnsi="Verdana" w:cs="Arial"/>
          <w:sz w:val="18"/>
          <w:szCs w:val="18"/>
          <w:lang w:val="es-ES_tradnl"/>
        </w:rPr>
        <w:t>El precio es el valor que las partes firmantes del contrato definen entre sí para la prestación de los servicios de consultoría.</w:t>
      </w:r>
    </w:p>
    <w:p w14:paraId="28EC3BEE" w14:textId="77777777" w:rsidR="003E79B0" w:rsidRDefault="003E79B0">
      <w:pPr>
        <w:shd w:val="clear" w:color="auto" w:fill="FFFFFF" w:themeFill="background1"/>
        <w:jc w:val="both"/>
        <w:rPr>
          <w:rFonts w:ascii="Verdana" w:hAnsi="Verdana" w:cs="Arial"/>
          <w:sz w:val="18"/>
          <w:szCs w:val="18"/>
          <w:lang w:val="es-ES_tradnl"/>
        </w:rPr>
      </w:pPr>
    </w:p>
    <w:p w14:paraId="09C3E07F" w14:textId="77777777" w:rsidR="003E79B0" w:rsidRDefault="00EE5CE5">
      <w:pPr>
        <w:shd w:val="clear" w:color="auto" w:fill="FFFFFF" w:themeFill="background1"/>
        <w:spacing w:beforeAutospacing="1" w:afterAutospacing="1"/>
        <w:contextualSpacing/>
        <w:jc w:val="both"/>
        <w:rPr>
          <w:rFonts w:ascii="Verdana" w:hAnsi="Verdana" w:cstheme="minorHAnsi"/>
          <w:bCs/>
          <w:sz w:val="18"/>
          <w:szCs w:val="18"/>
        </w:rPr>
      </w:pPr>
      <w:r>
        <w:rPr>
          <w:rFonts w:ascii="Verdana" w:hAnsi="Verdana" w:cstheme="minorHAnsi"/>
          <w:b/>
          <w:bCs/>
          <w:sz w:val="18"/>
          <w:szCs w:val="18"/>
        </w:rPr>
        <w:t>Proponente:</w:t>
      </w:r>
      <w:r>
        <w:rPr>
          <w:rFonts w:ascii="Verdana" w:hAnsi="Verdana" w:cstheme="minorHAnsi"/>
          <w:bCs/>
          <w:sz w:val="18"/>
          <w:szCs w:val="18"/>
        </w:rPr>
        <w:t xml:space="preserve"> Persona jurídica, que participa en un proceso de contratación mediante la presentación de su propuesta.</w:t>
      </w:r>
    </w:p>
    <w:p w14:paraId="3A88231B" w14:textId="77777777" w:rsidR="003E79B0" w:rsidRDefault="003E79B0">
      <w:pPr>
        <w:shd w:val="clear" w:color="auto" w:fill="FFFFFF" w:themeFill="background1"/>
        <w:spacing w:beforeAutospacing="1" w:afterAutospacing="1"/>
        <w:contextualSpacing/>
        <w:jc w:val="both"/>
        <w:rPr>
          <w:rFonts w:ascii="Verdana" w:hAnsi="Verdana" w:cstheme="minorHAnsi"/>
          <w:bCs/>
          <w:sz w:val="18"/>
          <w:szCs w:val="18"/>
        </w:rPr>
      </w:pPr>
    </w:p>
    <w:p w14:paraId="13B79AC7" w14:textId="77777777" w:rsidR="003E79B0" w:rsidRDefault="00EE5CE5">
      <w:pPr>
        <w:jc w:val="both"/>
        <w:rPr>
          <w:rFonts w:ascii="Verdana" w:hAnsi="Verdana" w:cs="Verdana"/>
          <w:color w:val="000000"/>
          <w:sz w:val="18"/>
          <w:szCs w:val="18"/>
          <w:lang w:val="es-BO" w:eastAsia="es-ES"/>
        </w:rPr>
      </w:pPr>
      <w:r>
        <w:rPr>
          <w:rFonts w:ascii="Verdana" w:hAnsi="Verdana" w:cs="Verdana"/>
          <w:b/>
          <w:bCs/>
          <w:color w:val="000000"/>
          <w:sz w:val="18"/>
          <w:szCs w:val="18"/>
          <w:lang w:val="es-BO" w:eastAsia="es-ES"/>
        </w:rPr>
        <w:t xml:space="preserve">Plan de trabajo: </w:t>
      </w:r>
      <w:r>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05B98137" w14:textId="77777777" w:rsidR="003E79B0" w:rsidRDefault="003E79B0">
      <w:pPr>
        <w:jc w:val="both"/>
        <w:rPr>
          <w:sz w:val="24"/>
          <w:szCs w:val="24"/>
          <w:lang w:val="es-BO" w:eastAsia="es-ES"/>
        </w:rPr>
      </w:pPr>
    </w:p>
    <w:p w14:paraId="389EC1F2" w14:textId="77777777" w:rsidR="003E79B0" w:rsidRDefault="00EE5CE5">
      <w:pPr>
        <w:shd w:val="clear" w:color="auto" w:fill="FFFFFF" w:themeFill="background1"/>
        <w:spacing w:beforeAutospacing="1" w:afterAutospacing="1"/>
        <w:contextualSpacing/>
        <w:jc w:val="both"/>
        <w:rPr>
          <w:rFonts w:ascii="Verdana" w:hAnsi="Verdana" w:cs="Calibri"/>
          <w:bCs/>
          <w:sz w:val="18"/>
          <w:szCs w:val="18"/>
        </w:rPr>
      </w:pPr>
      <w:r>
        <w:rPr>
          <w:rFonts w:ascii="Verdana" w:hAnsi="Verdana" w:cs="Calibri"/>
          <w:b/>
          <w:bCs/>
          <w:sz w:val="18"/>
          <w:szCs w:val="18"/>
        </w:rPr>
        <w:t xml:space="preserve">Provisión y Dotación de Materiales de Construcción: </w:t>
      </w:r>
      <w:r>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3D8325C6" w14:textId="77777777" w:rsidR="003E79B0" w:rsidRDefault="003E79B0">
      <w:pPr>
        <w:shd w:val="clear" w:color="auto" w:fill="FFFFFF" w:themeFill="background1"/>
        <w:spacing w:beforeAutospacing="1" w:afterAutospacing="1"/>
        <w:contextualSpacing/>
        <w:jc w:val="both"/>
        <w:rPr>
          <w:rFonts w:ascii="Verdana" w:hAnsi="Verdana" w:cs="Calibri"/>
          <w:bCs/>
          <w:sz w:val="18"/>
          <w:szCs w:val="18"/>
        </w:rPr>
      </w:pPr>
    </w:p>
    <w:p w14:paraId="6B4CF3FE" w14:textId="77777777" w:rsidR="003E79B0" w:rsidRDefault="00EE5CE5">
      <w:pPr>
        <w:spacing w:beforeAutospacing="1" w:afterAutospacing="1"/>
        <w:contextualSpacing/>
        <w:jc w:val="both"/>
        <w:rPr>
          <w:rFonts w:ascii="Verdana" w:hAnsi="Verdana" w:cstheme="minorHAnsi"/>
          <w:bCs/>
          <w:sz w:val="18"/>
          <w:szCs w:val="18"/>
        </w:rPr>
      </w:pPr>
      <w:r>
        <w:rPr>
          <w:rFonts w:ascii="Verdana" w:hAnsi="Verdana" w:cstheme="minorHAnsi"/>
          <w:b/>
          <w:sz w:val="18"/>
          <w:szCs w:val="18"/>
        </w:rPr>
        <w:t>Proyectos Cualitativos de Vivienda:</w:t>
      </w:r>
      <w:r>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02395A07" w14:textId="77777777" w:rsidR="003E79B0" w:rsidRDefault="00EE5CE5">
      <w:pPr>
        <w:contextualSpacing/>
        <w:jc w:val="both"/>
        <w:rPr>
          <w:rFonts w:ascii="Verdana" w:hAnsi="Verdana" w:cstheme="minorHAnsi"/>
          <w:sz w:val="18"/>
          <w:szCs w:val="18"/>
        </w:rPr>
      </w:pPr>
      <w:r>
        <w:rPr>
          <w:rFonts w:ascii="Verdana" w:hAnsi="Verdana" w:cstheme="minorHAnsi"/>
          <w:sz w:val="18"/>
          <w:szCs w:val="18"/>
        </w:rPr>
        <w:t xml:space="preserve">A tal efecto se entenderá por: </w:t>
      </w:r>
    </w:p>
    <w:p w14:paraId="6D3F70AB" w14:textId="77777777" w:rsidR="003E79B0" w:rsidRDefault="003E79B0">
      <w:pPr>
        <w:contextualSpacing/>
        <w:jc w:val="both"/>
        <w:rPr>
          <w:rFonts w:ascii="Verdana" w:hAnsi="Verdana" w:cstheme="minorHAnsi"/>
          <w:sz w:val="18"/>
          <w:szCs w:val="18"/>
        </w:rPr>
      </w:pPr>
    </w:p>
    <w:p w14:paraId="35D23DD2" w14:textId="77777777" w:rsidR="003E79B0" w:rsidRDefault="00EE5CE5">
      <w:pPr>
        <w:pStyle w:val="Prrafodelista"/>
        <w:numPr>
          <w:ilvl w:val="0"/>
          <w:numId w:val="27"/>
        </w:numPr>
        <w:ind w:left="426" w:hanging="284"/>
        <w:contextualSpacing/>
        <w:jc w:val="both"/>
        <w:rPr>
          <w:rFonts w:ascii="Verdana" w:hAnsi="Verdana" w:cstheme="minorHAnsi"/>
          <w:sz w:val="18"/>
          <w:szCs w:val="18"/>
        </w:rPr>
      </w:pPr>
      <w:r>
        <w:rPr>
          <w:rFonts w:ascii="Verdana" w:hAnsi="Verdana" w:cstheme="minorHAnsi"/>
          <w:sz w:val="18"/>
          <w:szCs w:val="18"/>
        </w:rPr>
        <w:t>Mejoramiento (Ejecución en vivienda ya existente, priorizando la mejora de cubiertas, muros y pisos);</w:t>
      </w:r>
    </w:p>
    <w:p w14:paraId="5D9A68D8" w14:textId="77777777" w:rsidR="003E79B0" w:rsidRDefault="00EE5CE5">
      <w:pPr>
        <w:pStyle w:val="Prrafodelista"/>
        <w:numPr>
          <w:ilvl w:val="0"/>
          <w:numId w:val="27"/>
        </w:numPr>
        <w:ind w:left="426" w:hanging="284"/>
        <w:contextualSpacing/>
        <w:jc w:val="both"/>
        <w:rPr>
          <w:rFonts w:ascii="Verdana" w:hAnsi="Verdana" w:cstheme="minorHAnsi"/>
          <w:sz w:val="18"/>
          <w:szCs w:val="18"/>
        </w:rPr>
      </w:pPr>
      <w:r>
        <w:rPr>
          <w:rFonts w:ascii="Verdana" w:hAnsi="Verdana" w:cstheme="minorHAnsi"/>
          <w:sz w:val="18"/>
          <w:szCs w:val="18"/>
        </w:rPr>
        <w:t>Ampliación (Ejecución para aumentar el tamaño de la vivienda ya existente o incluir ambientes que no necesariamente estén conectados a la construcción original);</w:t>
      </w:r>
    </w:p>
    <w:p w14:paraId="07B51238" w14:textId="77777777" w:rsidR="003E79B0" w:rsidRDefault="00EE5CE5">
      <w:pPr>
        <w:pStyle w:val="Prrafodelista"/>
        <w:numPr>
          <w:ilvl w:val="0"/>
          <w:numId w:val="27"/>
        </w:numPr>
        <w:ind w:left="426" w:hanging="284"/>
        <w:contextualSpacing/>
        <w:jc w:val="both"/>
        <w:rPr>
          <w:rFonts w:ascii="Verdana" w:hAnsi="Verdana" w:cstheme="minorHAnsi"/>
          <w:bCs/>
          <w:sz w:val="18"/>
          <w:szCs w:val="18"/>
        </w:rPr>
      </w:pPr>
      <w:r>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4888A976" w14:textId="77777777" w:rsidR="003E79B0" w:rsidRDefault="003E79B0">
      <w:pPr>
        <w:pStyle w:val="Prrafodelista"/>
        <w:ind w:left="426"/>
        <w:contextualSpacing/>
        <w:jc w:val="both"/>
        <w:rPr>
          <w:rFonts w:ascii="Verdana" w:hAnsi="Verdana" w:cstheme="minorHAnsi"/>
          <w:bCs/>
          <w:sz w:val="18"/>
          <w:szCs w:val="18"/>
        </w:rPr>
      </w:pPr>
    </w:p>
    <w:p w14:paraId="3DD9F9C5" w14:textId="77777777" w:rsidR="003E79B0" w:rsidRDefault="00EE5CE5">
      <w:pPr>
        <w:contextualSpacing/>
        <w:jc w:val="both"/>
        <w:rPr>
          <w:rFonts w:ascii="Verdana" w:hAnsi="Verdana" w:cstheme="minorHAnsi"/>
          <w:bCs/>
          <w:sz w:val="18"/>
          <w:szCs w:val="18"/>
        </w:rPr>
      </w:pPr>
      <w:r>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6E4FD59A" w14:textId="77777777" w:rsidR="003E79B0" w:rsidRDefault="00EE5CE5">
      <w:pPr>
        <w:contextualSpacing/>
        <w:jc w:val="both"/>
        <w:rPr>
          <w:rFonts w:ascii="Verdana" w:hAnsi="Verdana" w:cstheme="minorHAnsi"/>
          <w:bCs/>
          <w:sz w:val="18"/>
          <w:szCs w:val="18"/>
        </w:rPr>
      </w:pPr>
      <w:r>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7C26963" w14:textId="77777777" w:rsidR="003E79B0" w:rsidRDefault="003E79B0">
      <w:pPr>
        <w:spacing w:beforeAutospacing="1" w:afterAutospacing="1"/>
        <w:contextualSpacing/>
        <w:jc w:val="both"/>
        <w:rPr>
          <w:rFonts w:ascii="Verdana" w:hAnsi="Verdana" w:cstheme="minorHAnsi"/>
          <w:bCs/>
        </w:rPr>
      </w:pPr>
    </w:p>
    <w:p w14:paraId="4851B8EE" w14:textId="77777777" w:rsidR="003E79B0" w:rsidRDefault="00EE5CE5">
      <w:pPr>
        <w:shd w:val="clear" w:color="auto" w:fill="FFFFFF" w:themeFill="background1"/>
        <w:spacing w:beforeAutospacing="1" w:afterAutospacing="1"/>
        <w:contextualSpacing/>
        <w:jc w:val="both"/>
        <w:rPr>
          <w:rFonts w:ascii="Verdana" w:hAnsi="Verdana" w:cstheme="minorHAnsi"/>
          <w:bCs/>
          <w:sz w:val="18"/>
          <w:szCs w:val="18"/>
        </w:rPr>
      </w:pPr>
      <w:r>
        <w:rPr>
          <w:rFonts w:ascii="Verdana" w:hAnsi="Verdana" w:cstheme="minorHAnsi"/>
          <w:b/>
          <w:bCs/>
          <w:sz w:val="18"/>
          <w:szCs w:val="18"/>
        </w:rPr>
        <w:t>Servicios de Consultoría.</w:t>
      </w:r>
      <w:r>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asesoramiento, estudios e investigaciones, supervisión técnica, inspectorías y otros servicios profesionales; dichos servicios serán por un tiempo determinado, cuyo resultado es la obtención de un producto conforme los Términos de Referencia y las condiciones establecidos en el Contrato.</w:t>
      </w:r>
    </w:p>
    <w:p w14:paraId="0230649F" w14:textId="77777777" w:rsidR="003E79B0" w:rsidRDefault="003E79B0">
      <w:pPr>
        <w:shd w:val="clear" w:color="auto" w:fill="FFFFFF" w:themeFill="background1"/>
        <w:spacing w:beforeAutospacing="1" w:afterAutospacing="1"/>
        <w:contextualSpacing/>
        <w:jc w:val="both"/>
        <w:rPr>
          <w:rFonts w:ascii="Verdana" w:hAnsi="Verdana" w:cstheme="minorHAnsi"/>
          <w:b/>
          <w:bCs/>
          <w:sz w:val="18"/>
          <w:szCs w:val="18"/>
        </w:rPr>
      </w:pPr>
    </w:p>
    <w:p w14:paraId="1590D94B" w14:textId="77777777" w:rsidR="003E79B0" w:rsidRDefault="00EE5CE5">
      <w:pPr>
        <w:spacing w:beforeAutospacing="1" w:afterAutospacing="1"/>
        <w:contextualSpacing/>
        <w:jc w:val="both"/>
        <w:rPr>
          <w:rFonts w:ascii="Verdana" w:hAnsi="Verdana" w:cstheme="minorHAnsi"/>
          <w:bCs/>
          <w:sz w:val="18"/>
          <w:szCs w:val="18"/>
        </w:rPr>
      </w:pPr>
      <w:r>
        <w:rPr>
          <w:rFonts w:ascii="Verdana" w:hAnsi="Verdana" w:cstheme="minorHAnsi"/>
          <w:b/>
          <w:bCs/>
          <w:sz w:val="18"/>
          <w:szCs w:val="18"/>
        </w:rPr>
        <w:t>Términos de Referencia (TDR):</w:t>
      </w:r>
      <w:r>
        <w:rPr>
          <w:rFonts w:ascii="Verdana" w:hAnsi="Verdana" w:cstheme="minorHAnsi"/>
          <w:bCs/>
          <w:sz w:val="18"/>
          <w:szCs w:val="18"/>
        </w:rPr>
        <w:t xml:space="preserve"> Parte integrante del DCD elaborados por la </w:t>
      </w:r>
      <w:r>
        <w:rPr>
          <w:rFonts w:ascii="Verdana" w:hAnsi="Verdana" w:cstheme="minorHAnsi"/>
          <w:sz w:val="18"/>
          <w:szCs w:val="18"/>
        </w:rPr>
        <w:t>AEVIVIENDA</w:t>
      </w:r>
      <w:r>
        <w:rPr>
          <w:rFonts w:ascii="Verdana" w:hAnsi="Verdana" w:cstheme="minorHAnsi"/>
          <w:bCs/>
          <w:sz w:val="18"/>
          <w:szCs w:val="18"/>
        </w:rPr>
        <w:t>, donde se establecen las características técnicas de los servicios de consultoría a contratar.</w:t>
      </w:r>
    </w:p>
    <w:p w14:paraId="70ECC832" w14:textId="77777777" w:rsidR="003E79B0" w:rsidRDefault="003E79B0">
      <w:pPr>
        <w:jc w:val="both"/>
        <w:rPr>
          <w:rFonts w:ascii="Verdana" w:hAnsi="Verdana" w:cs="Arial"/>
          <w:sz w:val="18"/>
          <w:szCs w:val="16"/>
          <w:lang w:val="es-ES_tradnl"/>
        </w:rPr>
      </w:pPr>
    </w:p>
    <w:p w14:paraId="46C90E9D" w14:textId="77777777" w:rsidR="003E79B0" w:rsidRDefault="003E79B0">
      <w:pPr>
        <w:jc w:val="both"/>
        <w:rPr>
          <w:rFonts w:ascii="Verdana" w:hAnsi="Verdana" w:cs="Arial"/>
          <w:sz w:val="18"/>
          <w:szCs w:val="16"/>
          <w:lang w:val="es-ES_tradnl"/>
        </w:rPr>
      </w:pPr>
    </w:p>
    <w:p w14:paraId="2A427EF8" w14:textId="77777777" w:rsidR="003E79B0" w:rsidRDefault="003E79B0">
      <w:pPr>
        <w:jc w:val="both"/>
        <w:rPr>
          <w:rFonts w:ascii="Verdana" w:hAnsi="Verdana" w:cs="Arial"/>
          <w:sz w:val="18"/>
          <w:szCs w:val="16"/>
          <w:lang w:val="es-ES_tradnl"/>
        </w:rPr>
      </w:pPr>
    </w:p>
    <w:p w14:paraId="540DB314" w14:textId="77777777" w:rsidR="003E79B0" w:rsidRDefault="003E79B0">
      <w:pPr>
        <w:jc w:val="both"/>
        <w:rPr>
          <w:rFonts w:ascii="Verdana" w:hAnsi="Verdana" w:cs="Arial"/>
          <w:sz w:val="18"/>
          <w:szCs w:val="16"/>
          <w:lang w:val="es-ES_tradnl"/>
        </w:rPr>
      </w:pPr>
    </w:p>
    <w:p w14:paraId="2C9BEEF1" w14:textId="77777777" w:rsidR="003E79B0" w:rsidRDefault="003E79B0">
      <w:pPr>
        <w:jc w:val="both"/>
        <w:rPr>
          <w:rFonts w:ascii="Verdana" w:hAnsi="Verdana" w:cs="Arial"/>
          <w:sz w:val="18"/>
          <w:szCs w:val="16"/>
          <w:lang w:val="es-ES_tradnl"/>
        </w:rPr>
      </w:pPr>
    </w:p>
    <w:p w14:paraId="752A63DF" w14:textId="77777777" w:rsidR="003E79B0" w:rsidRDefault="003E79B0">
      <w:pPr>
        <w:jc w:val="both"/>
        <w:rPr>
          <w:rFonts w:ascii="Verdana" w:hAnsi="Verdana" w:cs="Arial"/>
          <w:sz w:val="18"/>
          <w:szCs w:val="16"/>
          <w:lang w:val="es-ES_tradnl"/>
        </w:rPr>
      </w:pPr>
    </w:p>
    <w:p w14:paraId="7646576C" w14:textId="77777777" w:rsidR="003E79B0" w:rsidRDefault="003E79B0">
      <w:pPr>
        <w:jc w:val="both"/>
        <w:rPr>
          <w:rFonts w:ascii="Verdana" w:hAnsi="Verdana" w:cs="Arial"/>
          <w:sz w:val="18"/>
          <w:szCs w:val="16"/>
          <w:lang w:val="es-ES_tradnl"/>
        </w:rPr>
      </w:pPr>
    </w:p>
    <w:p w14:paraId="0394BC5B" w14:textId="77777777" w:rsidR="003E79B0" w:rsidRDefault="003E79B0">
      <w:pPr>
        <w:jc w:val="both"/>
        <w:rPr>
          <w:rFonts w:ascii="Verdana" w:hAnsi="Verdana" w:cs="Arial"/>
          <w:sz w:val="18"/>
          <w:szCs w:val="16"/>
          <w:lang w:val="es-ES_tradnl"/>
        </w:rPr>
      </w:pPr>
    </w:p>
    <w:p w14:paraId="7C0A94BF" w14:textId="77777777" w:rsidR="003E79B0" w:rsidRDefault="003E79B0">
      <w:pPr>
        <w:jc w:val="both"/>
        <w:rPr>
          <w:rFonts w:ascii="Verdana" w:hAnsi="Verdana" w:cs="Arial"/>
          <w:sz w:val="18"/>
          <w:szCs w:val="16"/>
          <w:lang w:val="es-ES_tradnl"/>
        </w:rPr>
      </w:pPr>
    </w:p>
    <w:p w14:paraId="3CF94B3D" w14:textId="77777777" w:rsidR="003E79B0" w:rsidRDefault="003E79B0">
      <w:pPr>
        <w:jc w:val="both"/>
        <w:rPr>
          <w:rFonts w:ascii="Verdana" w:hAnsi="Verdana" w:cs="Arial"/>
          <w:sz w:val="18"/>
          <w:szCs w:val="16"/>
          <w:lang w:val="es-ES_tradnl"/>
        </w:rPr>
      </w:pPr>
    </w:p>
    <w:p w14:paraId="42C833B5" w14:textId="77777777" w:rsidR="003E79B0" w:rsidRDefault="003E79B0">
      <w:pPr>
        <w:jc w:val="both"/>
        <w:rPr>
          <w:rFonts w:ascii="Verdana" w:hAnsi="Verdana" w:cs="Arial"/>
          <w:sz w:val="18"/>
          <w:szCs w:val="16"/>
          <w:lang w:val="es-ES_tradnl"/>
        </w:rPr>
      </w:pPr>
    </w:p>
    <w:p w14:paraId="15748AB6" w14:textId="77777777" w:rsidR="003E79B0" w:rsidRDefault="003E79B0">
      <w:pPr>
        <w:jc w:val="both"/>
        <w:rPr>
          <w:rFonts w:ascii="Verdana" w:hAnsi="Verdana" w:cs="Arial"/>
          <w:sz w:val="18"/>
          <w:szCs w:val="16"/>
          <w:lang w:val="es-ES_tradnl"/>
        </w:rPr>
      </w:pPr>
    </w:p>
    <w:p w14:paraId="32FA276F" w14:textId="77777777" w:rsidR="003E79B0" w:rsidRDefault="003E79B0">
      <w:pPr>
        <w:jc w:val="both"/>
        <w:rPr>
          <w:rFonts w:ascii="Verdana" w:hAnsi="Verdana" w:cs="Arial"/>
          <w:sz w:val="18"/>
          <w:szCs w:val="16"/>
          <w:lang w:val="es-ES_tradnl"/>
        </w:rPr>
      </w:pPr>
    </w:p>
    <w:p w14:paraId="41C79375" w14:textId="77777777" w:rsidR="003E79B0" w:rsidRDefault="003E79B0">
      <w:pPr>
        <w:jc w:val="both"/>
        <w:rPr>
          <w:rFonts w:ascii="Verdana" w:hAnsi="Verdana" w:cs="Arial"/>
          <w:sz w:val="18"/>
          <w:szCs w:val="16"/>
          <w:lang w:val="es-ES_tradnl"/>
        </w:rPr>
      </w:pPr>
    </w:p>
    <w:p w14:paraId="2070C9F2" w14:textId="77777777" w:rsidR="003E79B0" w:rsidRDefault="003E79B0">
      <w:pPr>
        <w:jc w:val="both"/>
        <w:rPr>
          <w:rFonts w:ascii="Verdana" w:hAnsi="Verdana" w:cs="Arial"/>
          <w:sz w:val="18"/>
          <w:szCs w:val="16"/>
          <w:lang w:val="es-ES_tradnl"/>
        </w:rPr>
      </w:pPr>
    </w:p>
    <w:p w14:paraId="2200059C" w14:textId="77777777" w:rsidR="003E79B0" w:rsidRDefault="003E79B0">
      <w:pPr>
        <w:jc w:val="both"/>
        <w:rPr>
          <w:rFonts w:ascii="Verdana" w:hAnsi="Verdana" w:cs="Arial"/>
          <w:sz w:val="18"/>
          <w:szCs w:val="16"/>
          <w:lang w:val="es-ES_tradnl"/>
        </w:rPr>
      </w:pPr>
    </w:p>
    <w:p w14:paraId="75E3EA17" w14:textId="77777777" w:rsidR="003E79B0" w:rsidRDefault="003E79B0">
      <w:pPr>
        <w:jc w:val="both"/>
        <w:rPr>
          <w:rFonts w:ascii="Verdana" w:hAnsi="Verdana" w:cs="Arial"/>
          <w:sz w:val="18"/>
          <w:szCs w:val="16"/>
          <w:lang w:val="es-ES_tradnl"/>
        </w:rPr>
      </w:pPr>
    </w:p>
    <w:p w14:paraId="43986BF1" w14:textId="77777777" w:rsidR="003E79B0" w:rsidRDefault="003E79B0">
      <w:pPr>
        <w:jc w:val="both"/>
        <w:rPr>
          <w:rFonts w:ascii="Verdana" w:hAnsi="Verdana" w:cs="Arial"/>
          <w:sz w:val="18"/>
          <w:szCs w:val="16"/>
          <w:lang w:val="es-ES_tradnl"/>
        </w:rPr>
      </w:pPr>
    </w:p>
    <w:p w14:paraId="4971D27E" w14:textId="77777777" w:rsidR="003E79B0" w:rsidRDefault="003E79B0">
      <w:pPr>
        <w:jc w:val="both"/>
        <w:rPr>
          <w:rFonts w:ascii="Verdana" w:hAnsi="Verdana" w:cs="Arial"/>
          <w:sz w:val="18"/>
          <w:szCs w:val="16"/>
          <w:lang w:val="es-ES_tradnl"/>
        </w:rPr>
      </w:pPr>
    </w:p>
    <w:p w14:paraId="2EA512BA" w14:textId="77777777" w:rsidR="003E79B0" w:rsidRDefault="003E79B0">
      <w:pPr>
        <w:jc w:val="both"/>
        <w:rPr>
          <w:rFonts w:ascii="Verdana" w:hAnsi="Verdana" w:cs="Arial"/>
          <w:sz w:val="18"/>
          <w:szCs w:val="16"/>
          <w:lang w:val="es-ES_tradnl"/>
        </w:rPr>
      </w:pPr>
    </w:p>
    <w:p w14:paraId="0B5609BA" w14:textId="77777777" w:rsidR="00EE5CE5" w:rsidRDefault="00EE5CE5">
      <w:pPr>
        <w:jc w:val="both"/>
        <w:rPr>
          <w:rFonts w:ascii="Verdana" w:hAnsi="Verdana" w:cs="Arial"/>
          <w:sz w:val="18"/>
          <w:szCs w:val="16"/>
          <w:lang w:val="es-ES_tradnl"/>
        </w:rPr>
      </w:pPr>
    </w:p>
    <w:p w14:paraId="1FD8E128" w14:textId="77777777" w:rsidR="00EE5CE5" w:rsidRDefault="00EE5CE5">
      <w:pPr>
        <w:jc w:val="both"/>
        <w:rPr>
          <w:rFonts w:ascii="Verdana" w:hAnsi="Verdana" w:cs="Arial"/>
          <w:sz w:val="18"/>
          <w:szCs w:val="16"/>
          <w:lang w:val="es-ES_tradnl"/>
        </w:rPr>
      </w:pPr>
    </w:p>
    <w:p w14:paraId="36F6E266" w14:textId="77777777" w:rsidR="00EE5CE5" w:rsidRDefault="00EE5CE5">
      <w:pPr>
        <w:jc w:val="both"/>
        <w:rPr>
          <w:rFonts w:ascii="Verdana" w:hAnsi="Verdana" w:cs="Arial"/>
          <w:sz w:val="18"/>
          <w:szCs w:val="16"/>
          <w:lang w:val="es-ES_tradnl"/>
        </w:rPr>
      </w:pPr>
    </w:p>
    <w:p w14:paraId="296D4E29" w14:textId="77777777" w:rsidR="00EE5CE5" w:rsidRDefault="00EE5CE5">
      <w:pPr>
        <w:jc w:val="both"/>
        <w:rPr>
          <w:rFonts w:ascii="Verdana" w:hAnsi="Verdana" w:cs="Arial"/>
          <w:sz w:val="18"/>
          <w:szCs w:val="16"/>
          <w:lang w:val="es-ES_tradnl"/>
        </w:rPr>
      </w:pPr>
    </w:p>
    <w:p w14:paraId="2E148301" w14:textId="77777777" w:rsidR="00EE5CE5" w:rsidRDefault="00EE5CE5">
      <w:pPr>
        <w:jc w:val="both"/>
        <w:rPr>
          <w:rFonts w:ascii="Verdana" w:hAnsi="Verdana" w:cs="Arial"/>
          <w:sz w:val="18"/>
          <w:szCs w:val="16"/>
          <w:lang w:val="es-ES_tradnl"/>
        </w:rPr>
      </w:pPr>
    </w:p>
    <w:p w14:paraId="6BBF41A6" w14:textId="77777777" w:rsidR="00EE5CE5" w:rsidRDefault="00EE5CE5">
      <w:pPr>
        <w:jc w:val="both"/>
        <w:rPr>
          <w:rFonts w:ascii="Verdana" w:hAnsi="Verdana" w:cs="Arial"/>
          <w:sz w:val="18"/>
          <w:szCs w:val="16"/>
          <w:lang w:val="es-ES_tradnl"/>
        </w:rPr>
      </w:pPr>
    </w:p>
    <w:p w14:paraId="5EA65FE0" w14:textId="77777777" w:rsidR="00EE5CE5" w:rsidRDefault="00EE5CE5">
      <w:pPr>
        <w:jc w:val="both"/>
        <w:rPr>
          <w:rFonts w:ascii="Verdana" w:hAnsi="Verdana" w:cs="Arial"/>
          <w:sz w:val="18"/>
          <w:szCs w:val="16"/>
          <w:lang w:val="es-ES_tradnl"/>
        </w:rPr>
      </w:pPr>
    </w:p>
    <w:p w14:paraId="64722755" w14:textId="77777777" w:rsidR="00EE5CE5" w:rsidRDefault="00EE5CE5">
      <w:pPr>
        <w:jc w:val="both"/>
        <w:rPr>
          <w:rFonts w:ascii="Verdana" w:hAnsi="Verdana" w:cs="Arial"/>
          <w:sz w:val="18"/>
          <w:szCs w:val="16"/>
          <w:lang w:val="es-ES_tradnl"/>
        </w:rPr>
      </w:pPr>
    </w:p>
    <w:p w14:paraId="7F59C809" w14:textId="77777777" w:rsidR="00EE5CE5" w:rsidRDefault="00EE5CE5">
      <w:pPr>
        <w:jc w:val="both"/>
        <w:rPr>
          <w:rFonts w:ascii="Verdana" w:hAnsi="Verdana" w:cs="Arial"/>
          <w:sz w:val="18"/>
          <w:szCs w:val="16"/>
          <w:lang w:val="es-ES_tradnl"/>
        </w:rPr>
      </w:pPr>
    </w:p>
    <w:p w14:paraId="0DB17C4B" w14:textId="77777777" w:rsidR="00EE5CE5" w:rsidRDefault="00EE5CE5">
      <w:pPr>
        <w:jc w:val="both"/>
        <w:rPr>
          <w:rFonts w:ascii="Verdana" w:hAnsi="Verdana" w:cs="Arial"/>
          <w:sz w:val="18"/>
          <w:szCs w:val="16"/>
          <w:lang w:val="es-ES_tradnl"/>
        </w:rPr>
      </w:pPr>
    </w:p>
    <w:p w14:paraId="4CDFBCB3" w14:textId="77777777" w:rsidR="00EE5CE5" w:rsidRDefault="00EE5CE5">
      <w:pPr>
        <w:jc w:val="both"/>
        <w:rPr>
          <w:rFonts w:ascii="Verdana" w:hAnsi="Verdana" w:cs="Arial"/>
          <w:sz w:val="18"/>
          <w:szCs w:val="16"/>
          <w:lang w:val="es-ES_tradnl"/>
        </w:rPr>
      </w:pPr>
    </w:p>
    <w:p w14:paraId="289379F6" w14:textId="77777777" w:rsidR="00EE5CE5" w:rsidRDefault="00EE5CE5">
      <w:pPr>
        <w:jc w:val="both"/>
        <w:rPr>
          <w:rFonts w:ascii="Verdana" w:hAnsi="Verdana" w:cs="Arial"/>
          <w:sz w:val="18"/>
          <w:szCs w:val="16"/>
          <w:lang w:val="es-ES_tradnl"/>
        </w:rPr>
      </w:pPr>
    </w:p>
    <w:p w14:paraId="5E7355B0" w14:textId="77777777" w:rsidR="00EE5CE5" w:rsidRDefault="00EE5CE5">
      <w:pPr>
        <w:jc w:val="both"/>
        <w:rPr>
          <w:rFonts w:ascii="Verdana" w:hAnsi="Verdana" w:cs="Arial"/>
          <w:sz w:val="18"/>
          <w:szCs w:val="16"/>
          <w:lang w:val="es-ES_tradnl"/>
        </w:rPr>
      </w:pPr>
    </w:p>
    <w:p w14:paraId="0393DCF4" w14:textId="77777777" w:rsidR="00EE5CE5" w:rsidRDefault="00EE5CE5">
      <w:pPr>
        <w:jc w:val="both"/>
        <w:rPr>
          <w:rFonts w:ascii="Verdana" w:hAnsi="Verdana" w:cs="Arial"/>
          <w:sz w:val="18"/>
          <w:szCs w:val="16"/>
          <w:lang w:val="es-ES_tradnl"/>
        </w:rPr>
      </w:pPr>
    </w:p>
    <w:p w14:paraId="6D1DC649" w14:textId="77777777" w:rsidR="00EE5CE5" w:rsidRDefault="00EE5CE5">
      <w:pPr>
        <w:jc w:val="both"/>
        <w:rPr>
          <w:rFonts w:ascii="Verdana" w:hAnsi="Verdana" w:cs="Arial"/>
          <w:sz w:val="18"/>
          <w:szCs w:val="16"/>
          <w:lang w:val="es-ES_tradnl"/>
        </w:rPr>
      </w:pPr>
    </w:p>
    <w:p w14:paraId="0DCC3314" w14:textId="77777777" w:rsidR="003E79B0" w:rsidRDefault="003E79B0">
      <w:pPr>
        <w:jc w:val="both"/>
        <w:rPr>
          <w:rFonts w:ascii="Verdana" w:hAnsi="Verdana" w:cs="Arial"/>
          <w:sz w:val="18"/>
          <w:szCs w:val="16"/>
          <w:lang w:val="es-ES_tradnl"/>
        </w:rPr>
      </w:pPr>
    </w:p>
    <w:p w14:paraId="6DD04102" w14:textId="77777777" w:rsidR="003E79B0" w:rsidRDefault="003E79B0">
      <w:pPr>
        <w:jc w:val="both"/>
        <w:rPr>
          <w:rFonts w:ascii="Verdana" w:hAnsi="Verdana" w:cs="Arial"/>
          <w:sz w:val="18"/>
          <w:szCs w:val="16"/>
          <w:lang w:val="es-ES_tradnl"/>
        </w:rPr>
      </w:pPr>
    </w:p>
    <w:p w14:paraId="695AD326" w14:textId="77777777" w:rsidR="003E79B0" w:rsidRDefault="003E79B0">
      <w:pPr>
        <w:jc w:val="both"/>
        <w:rPr>
          <w:rFonts w:ascii="Verdana" w:hAnsi="Verdana" w:cs="Arial"/>
          <w:sz w:val="18"/>
          <w:szCs w:val="16"/>
          <w:lang w:val="es-ES_tradnl"/>
        </w:rPr>
      </w:pPr>
    </w:p>
    <w:p w14:paraId="5C634885" w14:textId="77777777" w:rsidR="003E79B0" w:rsidRDefault="003E79B0">
      <w:pPr>
        <w:jc w:val="both"/>
        <w:rPr>
          <w:rFonts w:ascii="Verdana" w:hAnsi="Verdana" w:cs="Arial"/>
          <w:sz w:val="18"/>
          <w:szCs w:val="16"/>
          <w:lang w:val="es-ES_tradnl"/>
        </w:rPr>
      </w:pPr>
    </w:p>
    <w:p w14:paraId="67E20FD9" w14:textId="77777777" w:rsidR="003E79B0" w:rsidRDefault="003E79B0">
      <w:pPr>
        <w:jc w:val="both"/>
        <w:rPr>
          <w:rFonts w:ascii="Verdana" w:hAnsi="Verdana" w:cs="Arial"/>
          <w:sz w:val="18"/>
          <w:szCs w:val="16"/>
          <w:lang w:val="es-ES_tradnl"/>
        </w:rPr>
      </w:pPr>
    </w:p>
    <w:p w14:paraId="6686E97F" w14:textId="77777777" w:rsidR="003E79B0" w:rsidRDefault="003E79B0">
      <w:pPr>
        <w:jc w:val="both"/>
        <w:rPr>
          <w:rFonts w:ascii="Verdana" w:hAnsi="Verdana" w:cs="Arial"/>
          <w:sz w:val="18"/>
          <w:szCs w:val="16"/>
          <w:lang w:val="es-ES_tradnl"/>
        </w:rPr>
      </w:pPr>
    </w:p>
    <w:p w14:paraId="60B89C07" w14:textId="77777777" w:rsidR="003E79B0" w:rsidRDefault="00EE5CE5">
      <w:pPr>
        <w:pStyle w:val="Ttulo8"/>
        <w:rPr>
          <w:rFonts w:ascii="Verdana" w:hAnsi="Verdana" w:cs="Arial"/>
          <w:sz w:val="18"/>
          <w:szCs w:val="18"/>
          <w:u w:val="none"/>
        </w:rPr>
      </w:pPr>
      <w:r>
        <w:rPr>
          <w:rFonts w:ascii="Verdana" w:hAnsi="Verdana" w:cs="Arial"/>
          <w:sz w:val="18"/>
          <w:szCs w:val="18"/>
          <w:u w:val="none"/>
        </w:rPr>
        <w:lastRenderedPageBreak/>
        <w:t>PARTE II</w:t>
      </w:r>
    </w:p>
    <w:p w14:paraId="2546B227" w14:textId="77777777" w:rsidR="003E79B0" w:rsidRDefault="00EE5CE5">
      <w:pPr>
        <w:jc w:val="center"/>
        <w:rPr>
          <w:rFonts w:ascii="Verdana" w:hAnsi="Verdana"/>
          <w:b/>
          <w:sz w:val="18"/>
        </w:rPr>
      </w:pPr>
      <w:r>
        <w:rPr>
          <w:rFonts w:ascii="Verdana" w:hAnsi="Verdana"/>
          <w:b/>
          <w:sz w:val="18"/>
        </w:rPr>
        <w:t>INFORMACIÓN TÉCNICA DE LA CONTRATACIÓN</w:t>
      </w:r>
    </w:p>
    <w:p w14:paraId="242D5471" w14:textId="77777777" w:rsidR="003E79B0" w:rsidRDefault="003E79B0">
      <w:pPr>
        <w:jc w:val="center"/>
        <w:rPr>
          <w:rFonts w:ascii="Verdana" w:hAnsi="Verdana"/>
          <w:b/>
          <w:sz w:val="18"/>
        </w:rPr>
      </w:pPr>
    </w:p>
    <w:p w14:paraId="7A0D3775" w14:textId="77777777" w:rsidR="003E79B0" w:rsidRDefault="00EE5CE5">
      <w:pPr>
        <w:pStyle w:val="Ttulo10"/>
        <w:spacing w:before="0" w:after="0"/>
        <w:jc w:val="both"/>
        <w:rPr>
          <w:rFonts w:ascii="Verdana" w:hAnsi="Verdana"/>
          <w:sz w:val="18"/>
        </w:rPr>
      </w:pPr>
      <w:r>
        <w:rPr>
          <w:rFonts w:ascii="Verdana" w:hAnsi="Verdana"/>
          <w:sz w:val="18"/>
        </w:rPr>
        <w:t xml:space="preserve">29   </w:t>
      </w:r>
      <w:bookmarkStart w:id="23" w:name="_Toc347486251"/>
      <w:r>
        <w:rPr>
          <w:rFonts w:ascii="Verdana" w:hAnsi="Verdana"/>
          <w:sz w:val="18"/>
        </w:rPr>
        <w:t>DATOS GENERALES DEL PROCESO DE CONTRATACIÓN</w:t>
      </w:r>
      <w:bookmarkEnd w:id="23"/>
    </w:p>
    <w:p w14:paraId="68157D7C" w14:textId="77777777" w:rsidR="003E79B0" w:rsidRDefault="003E79B0">
      <w:pPr>
        <w:pStyle w:val="Ttulo10"/>
        <w:spacing w:before="0" w:after="0"/>
        <w:jc w:val="both"/>
        <w:rPr>
          <w:rFonts w:ascii="Verdana" w:hAnsi="Verdana"/>
          <w:sz w:val="18"/>
        </w:rPr>
      </w:pPr>
    </w:p>
    <w:p w14:paraId="1B7BF32A" w14:textId="77777777" w:rsidR="003E79B0" w:rsidRDefault="00EE5CE5">
      <w:pPr>
        <w:pStyle w:val="Prrafodelista"/>
        <w:ind w:left="360"/>
        <w:jc w:val="center"/>
        <w:outlineLvl w:val="0"/>
        <w:rPr>
          <w:rFonts w:ascii="Verdana" w:hAnsi="Verdana" w:cs="Arial"/>
          <w:b/>
          <w:sz w:val="18"/>
          <w:szCs w:val="18"/>
          <w:lang w:val="es-BO"/>
        </w:rPr>
      </w:pPr>
      <w:r>
        <w:rPr>
          <w:rFonts w:ascii="Verdana" w:hAnsi="Verdana" w:cs="Arial"/>
          <w:b/>
          <w:sz w:val="18"/>
          <w:szCs w:val="18"/>
          <w:lang w:val="es-BO"/>
        </w:rPr>
        <w:t>AGENCIA ESTATAL DE VIVIENDA</w:t>
      </w:r>
    </w:p>
    <w:p w14:paraId="7D2C420F" w14:textId="77777777" w:rsidR="003E79B0" w:rsidRDefault="003E79B0">
      <w:pPr>
        <w:pStyle w:val="Ttulo10"/>
        <w:spacing w:before="0" w:after="0"/>
        <w:jc w:val="both"/>
        <w:rPr>
          <w:rFonts w:ascii="Verdana" w:hAnsi="Verdana"/>
          <w:sz w:val="18"/>
        </w:rPr>
      </w:pPr>
    </w:p>
    <w:tbl>
      <w:tblPr>
        <w:tblW w:w="5000" w:type="pct"/>
        <w:jc w:val="center"/>
        <w:tblLayout w:type="fixed"/>
        <w:tblCellMar>
          <w:left w:w="5" w:type="dxa"/>
          <w:right w:w="5" w:type="dxa"/>
        </w:tblCellMar>
        <w:tblLook w:val="01E0" w:firstRow="1" w:lastRow="1" w:firstColumn="1" w:lastColumn="1" w:noHBand="0" w:noVBand="0"/>
      </w:tblPr>
      <w:tblGrid>
        <w:gridCol w:w="2633"/>
        <w:gridCol w:w="134"/>
        <w:gridCol w:w="134"/>
        <w:gridCol w:w="254"/>
        <w:gridCol w:w="134"/>
        <w:gridCol w:w="1038"/>
        <w:gridCol w:w="367"/>
        <w:gridCol w:w="903"/>
        <w:gridCol w:w="7"/>
        <w:gridCol w:w="259"/>
        <w:gridCol w:w="216"/>
        <w:gridCol w:w="150"/>
        <w:gridCol w:w="1441"/>
        <w:gridCol w:w="1256"/>
        <w:gridCol w:w="327"/>
      </w:tblGrid>
      <w:tr w:rsidR="003E79B0" w14:paraId="64DCD4EA" w14:textId="77777777">
        <w:trPr>
          <w:trHeight w:val="203"/>
          <w:jc w:val="center"/>
        </w:trPr>
        <w:tc>
          <w:tcPr>
            <w:tcW w:w="9262" w:type="dxa"/>
            <w:gridSpan w:val="15"/>
            <w:tcBorders>
              <w:top w:val="single" w:sz="4" w:space="0" w:color="000000"/>
              <w:left w:val="single" w:sz="4" w:space="0" w:color="000000"/>
              <w:bottom w:val="single" w:sz="4" w:space="0" w:color="000000"/>
              <w:right w:val="single" w:sz="4" w:space="0" w:color="000000"/>
            </w:tcBorders>
            <w:shd w:val="clear" w:color="auto" w:fill="17365D"/>
            <w:vAlign w:val="center"/>
          </w:tcPr>
          <w:p w14:paraId="25EF354F" w14:textId="77777777" w:rsidR="003E79B0" w:rsidRDefault="00EE5CE5">
            <w:pPr>
              <w:widowControl w:val="0"/>
              <w:numPr>
                <w:ilvl w:val="0"/>
                <w:numId w:val="24"/>
              </w:numPr>
              <w:ind w:left="0" w:firstLine="0"/>
              <w:jc w:val="both"/>
              <w:rPr>
                <w:rFonts w:ascii="Arial" w:hAnsi="Arial" w:cs="Arial"/>
                <w:b/>
                <w:color w:val="FFFFFF"/>
                <w:sz w:val="16"/>
                <w:szCs w:val="16"/>
                <w:lang w:val="es-BO"/>
              </w:rPr>
            </w:pPr>
            <w:r>
              <w:rPr>
                <w:rFonts w:ascii="Arial" w:hAnsi="Arial" w:cs="Arial"/>
                <w:b/>
                <w:color w:val="FFFFFF"/>
                <w:sz w:val="16"/>
                <w:szCs w:val="16"/>
                <w:lang w:val="es-BO"/>
              </w:rPr>
              <w:t>DATOS DE LA CONTRATACIÓN</w:t>
            </w:r>
          </w:p>
        </w:tc>
      </w:tr>
      <w:tr w:rsidR="003E79B0" w14:paraId="008511FF" w14:textId="77777777">
        <w:trPr>
          <w:trHeight w:val="53"/>
          <w:jc w:val="center"/>
        </w:trPr>
        <w:tc>
          <w:tcPr>
            <w:tcW w:w="9262" w:type="dxa"/>
            <w:gridSpan w:val="15"/>
            <w:tcBorders>
              <w:top w:val="single" w:sz="4" w:space="0" w:color="000000"/>
              <w:left w:val="single" w:sz="4" w:space="0" w:color="000000"/>
              <w:bottom w:val="single" w:sz="4" w:space="0" w:color="000000"/>
              <w:right w:val="single" w:sz="4" w:space="0" w:color="000000"/>
            </w:tcBorders>
            <w:shd w:val="clear" w:color="auto" w:fill="auto"/>
            <w:vAlign w:val="center"/>
          </w:tcPr>
          <w:p w14:paraId="06E0FE36" w14:textId="77777777" w:rsidR="003E79B0" w:rsidRDefault="003E79B0">
            <w:pPr>
              <w:widowControl w:val="0"/>
              <w:rPr>
                <w:rFonts w:ascii="Arial" w:hAnsi="Arial" w:cs="Arial"/>
                <w:b/>
                <w:sz w:val="16"/>
                <w:szCs w:val="16"/>
                <w:lang w:val="es-BO"/>
              </w:rPr>
            </w:pPr>
          </w:p>
        </w:tc>
      </w:tr>
      <w:tr w:rsidR="003E79B0" w14:paraId="204517A0" w14:textId="77777777">
        <w:trPr>
          <w:trHeight w:val="286"/>
          <w:jc w:val="center"/>
        </w:trPr>
        <w:tc>
          <w:tcPr>
            <w:tcW w:w="2638" w:type="dxa"/>
            <w:tcBorders>
              <w:top w:val="single" w:sz="4" w:space="0" w:color="000000"/>
              <w:left w:val="single" w:sz="4" w:space="0" w:color="000000"/>
              <w:bottom w:val="single" w:sz="4" w:space="0" w:color="000000"/>
              <w:right w:val="single" w:sz="4" w:space="0" w:color="000000"/>
            </w:tcBorders>
            <w:shd w:val="clear" w:color="auto" w:fill="auto"/>
          </w:tcPr>
          <w:p w14:paraId="0C1015D8" w14:textId="77777777" w:rsidR="003E79B0" w:rsidRDefault="00EE5CE5">
            <w:pPr>
              <w:widowControl w:val="0"/>
              <w:rPr>
                <w:rFonts w:ascii="Arial" w:hAnsi="Arial" w:cs="Arial"/>
                <w:b/>
                <w:sz w:val="16"/>
                <w:szCs w:val="16"/>
                <w:lang w:val="es-BO"/>
              </w:rPr>
            </w:pPr>
            <w:r>
              <w:rPr>
                <w:rFonts w:ascii="Arial" w:hAnsi="Arial" w:cs="Arial"/>
                <w:b/>
                <w:sz w:val="16"/>
                <w:szCs w:val="16"/>
                <w:lang w:val="es-BO"/>
              </w:rPr>
              <w:t>Objeto de la contratación</w:t>
            </w:r>
          </w:p>
        </w:tc>
        <w:tc>
          <w:tcPr>
            <w:tcW w:w="134"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tcPr>
          <w:p w14:paraId="6022A768" w14:textId="77777777" w:rsidR="003E79B0" w:rsidRDefault="00EE5CE5">
            <w:pPr>
              <w:widowControl w:val="0"/>
              <w:rPr>
                <w:rFonts w:ascii="Arial" w:hAnsi="Arial" w:cs="Arial"/>
                <w:b/>
                <w:sz w:val="16"/>
                <w:szCs w:val="16"/>
                <w:lang w:val="es-BO"/>
              </w:rPr>
            </w:pPr>
            <w:r>
              <w:rPr>
                <w:rFonts w:ascii="Arial" w:hAnsi="Arial" w:cs="Arial"/>
                <w:b/>
                <w:sz w:val="16"/>
                <w:szCs w:val="16"/>
                <w:lang w:val="es-BO"/>
              </w:rPr>
              <w:t>:</w:t>
            </w:r>
          </w:p>
        </w:tc>
        <w:tc>
          <w:tcPr>
            <w:tcW w:w="131"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2C7D1F01" w14:textId="77777777" w:rsidR="003E79B0" w:rsidRDefault="003E79B0">
            <w:pPr>
              <w:widowControl w:val="0"/>
              <w:rPr>
                <w:rFonts w:ascii="Arial" w:hAnsi="Arial" w:cs="Arial"/>
                <w:sz w:val="16"/>
                <w:szCs w:val="16"/>
                <w:lang w:val="es-BO"/>
              </w:rPr>
            </w:pPr>
          </w:p>
        </w:tc>
        <w:tc>
          <w:tcPr>
            <w:tcW w:w="6032" w:type="dxa"/>
            <w:gridSpan w:val="11"/>
            <w:tcBorders>
              <w:top w:val="single" w:sz="4" w:space="0" w:color="000000"/>
              <w:left w:val="single" w:sz="4" w:space="0" w:color="000000"/>
              <w:bottom w:val="single" w:sz="4" w:space="0" w:color="000000"/>
              <w:right w:val="single" w:sz="4" w:space="0" w:color="000000"/>
            </w:tcBorders>
            <w:shd w:val="clear" w:color="auto" w:fill="DBE5F1"/>
            <w:tcMar>
              <w:left w:w="57" w:type="dxa"/>
              <w:right w:w="57" w:type="dxa"/>
            </w:tcMar>
          </w:tcPr>
          <w:p w14:paraId="571B3FD4" w14:textId="4B8C1F2A" w:rsidR="003E79B0" w:rsidRDefault="00EE5CE5">
            <w:pPr>
              <w:widowControl w:val="0"/>
              <w:ind w:left="142" w:right="243"/>
              <w:jc w:val="both"/>
              <w:rPr>
                <w:rFonts w:ascii="Verdana" w:hAnsi="Verdana" w:cs="Arial"/>
                <w:b/>
                <w:sz w:val="18"/>
                <w:szCs w:val="18"/>
                <w:lang w:val="es-ES_tradnl"/>
              </w:rPr>
            </w:pPr>
            <w:r>
              <w:rPr>
                <w:rFonts w:ascii="Verdana" w:hAnsi="Verdana" w:cs="Arial"/>
                <w:b/>
                <w:sz w:val="18"/>
                <w:szCs w:val="18"/>
                <w:lang w:val="es-ES_tradnl"/>
              </w:rPr>
              <w:t xml:space="preserve">PROYECTO DE VIVIENDA </w:t>
            </w:r>
            <w:r>
              <w:rPr>
                <w:rFonts w:ascii="Verdana" w:hAnsi="Verdana" w:cs="Arial"/>
                <w:b/>
                <w:color w:val="FF0000"/>
                <w:sz w:val="18"/>
                <w:szCs w:val="18"/>
                <w:lang w:val="es-ES_tradnl"/>
              </w:rPr>
              <w:t>CUALITATIVA</w:t>
            </w:r>
            <w:r>
              <w:rPr>
                <w:rFonts w:ascii="Verdana" w:hAnsi="Verdana" w:cs="Arial"/>
                <w:b/>
                <w:sz w:val="18"/>
                <w:szCs w:val="18"/>
                <w:lang w:val="es-ES_tradnl"/>
              </w:rPr>
              <w:t xml:space="preserve"> EN EL MUNICIPIO DE </w:t>
            </w:r>
            <w:r w:rsidR="00665A7E">
              <w:rPr>
                <w:rFonts w:ascii="Verdana" w:hAnsi="Verdana" w:cs="Arial"/>
                <w:b/>
                <w:color w:val="FF0000"/>
                <w:sz w:val="18"/>
                <w:szCs w:val="18"/>
                <w:lang w:val="es-ES_tradnl"/>
              </w:rPr>
              <w:t>COLCHA K</w:t>
            </w:r>
            <w:r>
              <w:rPr>
                <w:rFonts w:ascii="Verdana" w:hAnsi="Verdana" w:cs="Arial"/>
                <w:b/>
                <w:color w:val="FF0000"/>
                <w:sz w:val="18"/>
                <w:szCs w:val="18"/>
                <w:lang w:val="es-ES_tradnl"/>
              </w:rPr>
              <w:t xml:space="preserve"> </w:t>
            </w:r>
            <w:r>
              <w:rPr>
                <w:rFonts w:ascii="Verdana" w:hAnsi="Verdana" w:cs="Arial"/>
                <w:b/>
                <w:sz w:val="18"/>
                <w:szCs w:val="18"/>
                <w:lang w:val="es-ES_tradnl"/>
              </w:rPr>
              <w:t>– FASE (</w:t>
            </w:r>
            <w:r>
              <w:rPr>
                <w:rFonts w:ascii="Verdana" w:hAnsi="Verdana" w:cs="Arial"/>
                <w:b/>
                <w:color w:val="FF0000"/>
                <w:sz w:val="18"/>
                <w:szCs w:val="18"/>
                <w:lang w:val="es-ES_tradnl"/>
              </w:rPr>
              <w:t>I</w:t>
            </w:r>
            <w:r w:rsidR="00665A7E">
              <w:rPr>
                <w:rFonts w:ascii="Verdana" w:hAnsi="Verdana" w:cs="Arial"/>
                <w:b/>
                <w:color w:val="FF0000"/>
                <w:sz w:val="18"/>
                <w:szCs w:val="18"/>
                <w:lang w:val="es-ES_tradnl"/>
              </w:rPr>
              <w:t>X</w:t>
            </w:r>
            <w:r>
              <w:rPr>
                <w:rFonts w:ascii="Verdana" w:hAnsi="Verdana" w:cs="Arial"/>
                <w:b/>
                <w:sz w:val="18"/>
                <w:szCs w:val="18"/>
                <w:lang w:val="es-ES_tradnl"/>
              </w:rPr>
              <w:t>) 2025 – POTOSI (</w:t>
            </w:r>
            <w:r w:rsidR="00665A7E">
              <w:rPr>
                <w:rFonts w:ascii="Verdana" w:hAnsi="Verdana" w:cs="Arial"/>
                <w:b/>
                <w:color w:val="FF0000"/>
                <w:sz w:val="18"/>
                <w:szCs w:val="18"/>
                <w:lang w:val="es-ES_tradnl"/>
              </w:rPr>
              <w:t>T</w:t>
            </w:r>
            <w:r>
              <w:rPr>
                <w:rFonts w:ascii="Verdana" w:hAnsi="Verdana" w:cs="Arial"/>
                <w:b/>
                <w:color w:val="FF0000"/>
                <w:sz w:val="18"/>
                <w:szCs w:val="18"/>
                <w:lang w:val="es-ES_tradnl"/>
              </w:rPr>
              <w:t>E</w:t>
            </w:r>
            <w:r w:rsidR="00665A7E">
              <w:rPr>
                <w:rFonts w:ascii="Verdana" w:hAnsi="Verdana" w:cs="Arial"/>
                <w:b/>
                <w:color w:val="FF0000"/>
                <w:sz w:val="18"/>
                <w:szCs w:val="18"/>
                <w:lang w:val="es-ES_tradnl"/>
              </w:rPr>
              <w:t>RCERA</w:t>
            </w:r>
            <w:r>
              <w:rPr>
                <w:rFonts w:ascii="Verdana" w:hAnsi="Verdana" w:cs="Arial"/>
                <w:b/>
                <w:sz w:val="18"/>
                <w:szCs w:val="18"/>
                <w:lang w:val="es-ES_tradnl"/>
              </w:rPr>
              <w:t xml:space="preserve"> CONVOCATORIA)</w:t>
            </w:r>
          </w:p>
        </w:tc>
        <w:tc>
          <w:tcPr>
            <w:tcW w:w="327" w:type="dxa"/>
            <w:tcBorders>
              <w:top w:val="single" w:sz="4" w:space="0" w:color="000000"/>
              <w:left w:val="single" w:sz="4" w:space="0" w:color="000000"/>
              <w:right w:val="single" w:sz="4" w:space="0" w:color="000000"/>
            </w:tcBorders>
            <w:shd w:val="clear" w:color="auto" w:fill="auto"/>
            <w:tcMar>
              <w:left w:w="57" w:type="dxa"/>
              <w:right w:w="57" w:type="dxa"/>
            </w:tcMar>
            <w:vAlign w:val="center"/>
          </w:tcPr>
          <w:p w14:paraId="4B6C9962" w14:textId="77777777" w:rsidR="003E79B0" w:rsidRDefault="003E79B0">
            <w:pPr>
              <w:widowControl w:val="0"/>
              <w:rPr>
                <w:rFonts w:ascii="Arial" w:hAnsi="Arial" w:cs="Arial"/>
                <w:sz w:val="16"/>
                <w:szCs w:val="16"/>
                <w:lang w:val="es-BO"/>
              </w:rPr>
            </w:pPr>
          </w:p>
        </w:tc>
      </w:tr>
      <w:tr w:rsidR="003E79B0" w14:paraId="0B751174" w14:textId="77777777">
        <w:trPr>
          <w:trHeight w:val="47"/>
          <w:jc w:val="center"/>
        </w:trPr>
        <w:tc>
          <w:tcPr>
            <w:tcW w:w="26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A8127F" w14:textId="77777777" w:rsidR="003E79B0" w:rsidRDefault="003E79B0">
            <w:pPr>
              <w:widowControl w:val="0"/>
              <w:rPr>
                <w:b/>
                <w:sz w:val="16"/>
                <w:szCs w:val="16"/>
                <w:lang w:val="es-BO"/>
              </w:rPr>
            </w:pPr>
          </w:p>
        </w:tc>
        <w:tc>
          <w:tcPr>
            <w:tcW w:w="134"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6BDA3C8B" w14:textId="77777777" w:rsidR="003E79B0" w:rsidRDefault="003E79B0">
            <w:pPr>
              <w:widowControl w:val="0"/>
              <w:rPr>
                <w:rFonts w:ascii="Arial" w:hAnsi="Arial" w:cs="Arial"/>
                <w:b/>
                <w:sz w:val="16"/>
                <w:szCs w:val="16"/>
                <w:lang w:val="es-BO"/>
              </w:rPr>
            </w:pPr>
          </w:p>
        </w:tc>
        <w:tc>
          <w:tcPr>
            <w:tcW w:w="6490" w:type="dxa"/>
            <w:gridSpan w:val="13"/>
            <w:tcBorders>
              <w:left w:val="single" w:sz="4" w:space="0" w:color="000000"/>
              <w:right w:val="single" w:sz="4" w:space="0" w:color="000000"/>
            </w:tcBorders>
            <w:shd w:val="clear" w:color="auto" w:fill="auto"/>
            <w:tcMar>
              <w:left w:w="57" w:type="dxa"/>
              <w:right w:w="57" w:type="dxa"/>
            </w:tcMar>
            <w:vAlign w:val="center"/>
          </w:tcPr>
          <w:p w14:paraId="2E51995B" w14:textId="77777777" w:rsidR="003E79B0" w:rsidRDefault="003E79B0">
            <w:pPr>
              <w:widowControl w:val="0"/>
              <w:rPr>
                <w:rFonts w:ascii="Arial" w:hAnsi="Arial" w:cs="Arial"/>
                <w:sz w:val="16"/>
                <w:szCs w:val="16"/>
                <w:lang w:val="es-BO"/>
              </w:rPr>
            </w:pPr>
          </w:p>
        </w:tc>
      </w:tr>
      <w:tr w:rsidR="003E79B0" w14:paraId="1AD106A7" w14:textId="77777777">
        <w:trPr>
          <w:trHeight w:val="301"/>
          <w:jc w:val="center"/>
        </w:trPr>
        <w:tc>
          <w:tcPr>
            <w:tcW w:w="26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2B3701" w14:textId="77777777" w:rsidR="003E79B0" w:rsidRDefault="00EE5CE5">
            <w:pPr>
              <w:widowControl w:val="0"/>
              <w:rPr>
                <w:rFonts w:ascii="Arial" w:hAnsi="Arial" w:cs="Arial"/>
                <w:b/>
                <w:sz w:val="16"/>
                <w:szCs w:val="16"/>
                <w:lang w:val="es-BO"/>
              </w:rPr>
            </w:pPr>
            <w:r>
              <w:rPr>
                <w:rFonts w:ascii="Arial" w:hAnsi="Arial" w:cs="Arial"/>
                <w:b/>
                <w:sz w:val="16"/>
                <w:szCs w:val="16"/>
                <w:lang w:val="es-BO"/>
              </w:rPr>
              <w:t>Código de la entidad para identificar al proceso</w:t>
            </w:r>
          </w:p>
        </w:tc>
        <w:tc>
          <w:tcPr>
            <w:tcW w:w="134"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05E9ED1F" w14:textId="77777777" w:rsidR="003E79B0" w:rsidRDefault="00EE5CE5">
            <w:pPr>
              <w:widowControl w:val="0"/>
              <w:rPr>
                <w:rFonts w:ascii="Arial" w:hAnsi="Arial" w:cs="Arial"/>
                <w:b/>
                <w:sz w:val="16"/>
                <w:szCs w:val="16"/>
                <w:lang w:val="es-BO"/>
              </w:rPr>
            </w:pPr>
            <w:r>
              <w:rPr>
                <w:rFonts w:ascii="Arial" w:hAnsi="Arial" w:cs="Arial"/>
                <w:b/>
                <w:sz w:val="16"/>
                <w:szCs w:val="16"/>
                <w:lang w:val="es-BO"/>
              </w:rPr>
              <w:t>:</w:t>
            </w:r>
          </w:p>
        </w:tc>
        <w:tc>
          <w:tcPr>
            <w:tcW w:w="131"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7A3A63DF" w14:textId="77777777" w:rsidR="003E79B0" w:rsidRDefault="003E79B0">
            <w:pPr>
              <w:widowControl w:val="0"/>
              <w:rPr>
                <w:rFonts w:ascii="Arial" w:hAnsi="Arial" w:cs="Arial"/>
                <w:sz w:val="16"/>
                <w:szCs w:val="16"/>
                <w:lang w:val="es-BO"/>
              </w:rPr>
            </w:pPr>
          </w:p>
        </w:tc>
        <w:tc>
          <w:tcPr>
            <w:tcW w:w="3331" w:type="dxa"/>
            <w:gridSpan w:val="9"/>
            <w:tcBorders>
              <w:top w:val="single" w:sz="4" w:space="0" w:color="000000"/>
              <w:left w:val="single" w:sz="4" w:space="0" w:color="000000"/>
              <w:bottom w:val="single" w:sz="4" w:space="0" w:color="000000"/>
              <w:right w:val="single" w:sz="4" w:space="0" w:color="000000"/>
            </w:tcBorders>
            <w:shd w:val="clear" w:color="auto" w:fill="DBE5F1"/>
            <w:tcMar>
              <w:left w:w="57" w:type="dxa"/>
              <w:right w:w="57" w:type="dxa"/>
            </w:tcMar>
            <w:vAlign w:val="center"/>
          </w:tcPr>
          <w:p w14:paraId="2D166942" w14:textId="30A91361" w:rsidR="003E79B0" w:rsidRDefault="00EE5CE5">
            <w:pPr>
              <w:widowControl w:val="0"/>
              <w:rPr>
                <w:rFonts w:ascii="Arial" w:hAnsi="Arial" w:cs="Arial"/>
                <w:b/>
                <w:sz w:val="18"/>
                <w:szCs w:val="18"/>
                <w:lang w:val="es-BO"/>
              </w:rPr>
            </w:pPr>
            <w:r>
              <w:rPr>
                <w:rFonts w:ascii="Arial" w:hAnsi="Arial" w:cs="Arial"/>
                <w:b/>
                <w:sz w:val="18"/>
                <w:szCs w:val="18"/>
                <w:lang w:val="es-BO"/>
              </w:rPr>
              <w:t>AEV-PT-PVC-4</w:t>
            </w:r>
            <w:r w:rsidR="00665A7E">
              <w:rPr>
                <w:rFonts w:ascii="Arial" w:hAnsi="Arial" w:cs="Arial"/>
                <w:b/>
                <w:sz w:val="18"/>
                <w:szCs w:val="18"/>
                <w:lang w:val="es-BO"/>
              </w:rPr>
              <w:t>7</w:t>
            </w:r>
            <w:r>
              <w:rPr>
                <w:rFonts w:ascii="Arial" w:hAnsi="Arial" w:cs="Arial"/>
                <w:b/>
                <w:sz w:val="18"/>
                <w:szCs w:val="18"/>
                <w:lang w:val="es-BO"/>
              </w:rPr>
              <w:t>/25</w:t>
            </w:r>
          </w:p>
        </w:tc>
        <w:tc>
          <w:tcPr>
            <w:tcW w:w="3028" w:type="dxa"/>
            <w:gridSpan w:val="3"/>
            <w:tcBorders>
              <w:left w:val="single" w:sz="4" w:space="0" w:color="000000"/>
              <w:right w:val="single" w:sz="4" w:space="0" w:color="000000"/>
            </w:tcBorders>
            <w:shd w:val="clear" w:color="auto" w:fill="auto"/>
            <w:tcMar>
              <w:left w:w="57" w:type="dxa"/>
              <w:right w:w="57" w:type="dxa"/>
            </w:tcMar>
            <w:vAlign w:val="center"/>
          </w:tcPr>
          <w:p w14:paraId="4FD0DD92" w14:textId="77777777" w:rsidR="003E79B0" w:rsidRDefault="003E79B0">
            <w:pPr>
              <w:widowControl w:val="0"/>
              <w:rPr>
                <w:rFonts w:ascii="Arial" w:hAnsi="Arial" w:cs="Arial"/>
                <w:sz w:val="16"/>
                <w:szCs w:val="16"/>
                <w:lang w:val="es-BO"/>
              </w:rPr>
            </w:pPr>
          </w:p>
        </w:tc>
      </w:tr>
      <w:tr w:rsidR="003E79B0" w14:paraId="1767211F" w14:textId="77777777">
        <w:trPr>
          <w:trHeight w:val="125"/>
          <w:jc w:val="center"/>
        </w:trPr>
        <w:tc>
          <w:tcPr>
            <w:tcW w:w="26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F8FBA0" w14:textId="77777777" w:rsidR="003E79B0" w:rsidRDefault="003E79B0">
            <w:pPr>
              <w:widowControl w:val="0"/>
              <w:rPr>
                <w:b/>
                <w:sz w:val="16"/>
                <w:szCs w:val="16"/>
                <w:lang w:val="es-BO"/>
              </w:rPr>
            </w:pPr>
          </w:p>
        </w:tc>
        <w:tc>
          <w:tcPr>
            <w:tcW w:w="134"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6DDA037C" w14:textId="77777777" w:rsidR="003E79B0" w:rsidRDefault="003E79B0">
            <w:pPr>
              <w:widowControl w:val="0"/>
              <w:rPr>
                <w:rFonts w:ascii="Arial" w:hAnsi="Arial" w:cs="Arial"/>
                <w:b/>
                <w:sz w:val="16"/>
                <w:szCs w:val="16"/>
                <w:lang w:val="es-BO"/>
              </w:rPr>
            </w:pPr>
          </w:p>
        </w:tc>
        <w:tc>
          <w:tcPr>
            <w:tcW w:w="6490" w:type="dxa"/>
            <w:gridSpan w:val="13"/>
            <w:tcBorders>
              <w:left w:val="single" w:sz="4" w:space="0" w:color="000000"/>
              <w:right w:val="single" w:sz="4" w:space="0" w:color="000000"/>
            </w:tcBorders>
            <w:shd w:val="clear" w:color="auto" w:fill="auto"/>
            <w:tcMar>
              <w:left w:w="57" w:type="dxa"/>
              <w:right w:w="57" w:type="dxa"/>
            </w:tcMar>
            <w:vAlign w:val="center"/>
          </w:tcPr>
          <w:p w14:paraId="5FC4AE7F" w14:textId="77777777" w:rsidR="003E79B0" w:rsidRDefault="003E79B0">
            <w:pPr>
              <w:widowControl w:val="0"/>
              <w:rPr>
                <w:rFonts w:ascii="Arial" w:hAnsi="Arial" w:cs="Arial"/>
                <w:sz w:val="16"/>
                <w:szCs w:val="16"/>
                <w:lang w:val="es-BO"/>
              </w:rPr>
            </w:pPr>
          </w:p>
        </w:tc>
      </w:tr>
      <w:tr w:rsidR="003E79B0" w14:paraId="0D251282" w14:textId="77777777">
        <w:trPr>
          <w:trHeight w:val="242"/>
          <w:jc w:val="center"/>
        </w:trPr>
        <w:tc>
          <w:tcPr>
            <w:tcW w:w="26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6E53B6" w14:textId="77777777" w:rsidR="003E79B0" w:rsidRDefault="00EE5CE5">
            <w:pPr>
              <w:widowControl w:val="0"/>
              <w:rPr>
                <w:rFonts w:ascii="Arial" w:hAnsi="Arial" w:cs="Arial"/>
                <w:b/>
                <w:sz w:val="16"/>
                <w:szCs w:val="16"/>
                <w:lang w:val="es-BO"/>
              </w:rPr>
            </w:pPr>
            <w:r>
              <w:rPr>
                <w:rFonts w:ascii="Arial" w:hAnsi="Arial" w:cs="Arial"/>
                <w:b/>
                <w:sz w:val="16"/>
                <w:szCs w:val="16"/>
                <w:lang w:val="es-BO"/>
              </w:rPr>
              <w:t>Gestión de la convocatoria</w:t>
            </w:r>
          </w:p>
        </w:tc>
        <w:tc>
          <w:tcPr>
            <w:tcW w:w="134"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258E68D3" w14:textId="77777777" w:rsidR="003E79B0" w:rsidRDefault="00EE5CE5">
            <w:pPr>
              <w:widowControl w:val="0"/>
              <w:rPr>
                <w:rFonts w:ascii="Arial" w:hAnsi="Arial" w:cs="Arial"/>
                <w:b/>
                <w:sz w:val="16"/>
                <w:szCs w:val="16"/>
                <w:lang w:val="es-BO"/>
              </w:rPr>
            </w:pPr>
            <w:r>
              <w:rPr>
                <w:rFonts w:ascii="Arial" w:hAnsi="Arial" w:cs="Arial"/>
                <w:b/>
                <w:sz w:val="16"/>
                <w:szCs w:val="16"/>
                <w:lang w:val="es-BO"/>
              </w:rPr>
              <w:t>:</w:t>
            </w:r>
          </w:p>
        </w:tc>
        <w:tc>
          <w:tcPr>
            <w:tcW w:w="131"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63583C38" w14:textId="77777777" w:rsidR="003E79B0" w:rsidRDefault="003E79B0">
            <w:pPr>
              <w:widowControl w:val="0"/>
              <w:rPr>
                <w:rFonts w:ascii="Arial" w:hAnsi="Arial" w:cs="Arial"/>
                <w:sz w:val="16"/>
                <w:szCs w:val="16"/>
                <w:lang w:val="es-BO"/>
              </w:rPr>
            </w:pPr>
          </w:p>
        </w:tc>
        <w:tc>
          <w:tcPr>
            <w:tcW w:w="1428" w:type="dxa"/>
            <w:gridSpan w:val="3"/>
            <w:tcBorders>
              <w:top w:val="single" w:sz="4" w:space="0" w:color="000000"/>
              <w:left w:val="single" w:sz="4" w:space="0" w:color="000000"/>
              <w:bottom w:val="single" w:sz="4" w:space="0" w:color="000000"/>
              <w:right w:val="single" w:sz="4" w:space="0" w:color="000000"/>
            </w:tcBorders>
            <w:shd w:val="clear" w:color="auto" w:fill="DBE5F1"/>
            <w:tcMar>
              <w:left w:w="57" w:type="dxa"/>
              <w:right w:w="57" w:type="dxa"/>
            </w:tcMar>
            <w:vAlign w:val="center"/>
          </w:tcPr>
          <w:p w14:paraId="4B0B1AD1" w14:textId="77777777" w:rsidR="003E79B0" w:rsidRDefault="00EE5CE5">
            <w:pPr>
              <w:widowControl w:val="0"/>
              <w:rPr>
                <w:rFonts w:ascii="Arial" w:hAnsi="Arial" w:cs="Arial"/>
                <w:sz w:val="16"/>
                <w:szCs w:val="16"/>
                <w:lang w:val="es-BO"/>
              </w:rPr>
            </w:pPr>
            <w:r>
              <w:rPr>
                <w:rFonts w:ascii="Arial" w:hAnsi="Arial" w:cs="Arial"/>
                <w:sz w:val="16"/>
                <w:szCs w:val="16"/>
                <w:lang w:val="es-BO"/>
              </w:rPr>
              <w:t>2025</w:t>
            </w:r>
          </w:p>
        </w:tc>
        <w:tc>
          <w:tcPr>
            <w:tcW w:w="4931" w:type="dxa"/>
            <w:gridSpan w:val="9"/>
            <w:tcBorders>
              <w:left w:val="single" w:sz="4" w:space="0" w:color="000000"/>
              <w:right w:val="single" w:sz="4" w:space="0" w:color="000000"/>
            </w:tcBorders>
            <w:shd w:val="clear" w:color="auto" w:fill="auto"/>
            <w:tcMar>
              <w:left w:w="57" w:type="dxa"/>
              <w:right w:w="57" w:type="dxa"/>
            </w:tcMar>
            <w:vAlign w:val="center"/>
          </w:tcPr>
          <w:p w14:paraId="0410A20A" w14:textId="77777777" w:rsidR="003E79B0" w:rsidRDefault="003E79B0">
            <w:pPr>
              <w:widowControl w:val="0"/>
              <w:rPr>
                <w:rFonts w:ascii="Arial" w:hAnsi="Arial" w:cs="Arial"/>
                <w:sz w:val="16"/>
                <w:szCs w:val="16"/>
                <w:lang w:val="es-BO"/>
              </w:rPr>
            </w:pPr>
          </w:p>
        </w:tc>
      </w:tr>
      <w:tr w:rsidR="003E79B0" w14:paraId="7296D91F" w14:textId="77777777">
        <w:trPr>
          <w:trHeight w:val="211"/>
          <w:jc w:val="center"/>
        </w:trPr>
        <w:tc>
          <w:tcPr>
            <w:tcW w:w="26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43B388" w14:textId="77777777" w:rsidR="003E79B0" w:rsidRDefault="003E79B0">
            <w:pPr>
              <w:widowControl w:val="0"/>
              <w:rPr>
                <w:b/>
                <w:sz w:val="16"/>
                <w:szCs w:val="16"/>
                <w:lang w:val="es-BO"/>
              </w:rPr>
            </w:pPr>
          </w:p>
        </w:tc>
        <w:tc>
          <w:tcPr>
            <w:tcW w:w="134"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5A4B4BFC" w14:textId="77777777" w:rsidR="003E79B0" w:rsidRDefault="003E79B0">
            <w:pPr>
              <w:widowControl w:val="0"/>
              <w:rPr>
                <w:rFonts w:ascii="Arial" w:hAnsi="Arial" w:cs="Arial"/>
                <w:b/>
                <w:sz w:val="16"/>
                <w:szCs w:val="16"/>
                <w:lang w:val="es-BO"/>
              </w:rPr>
            </w:pPr>
          </w:p>
        </w:tc>
        <w:tc>
          <w:tcPr>
            <w:tcW w:w="6490" w:type="dxa"/>
            <w:gridSpan w:val="13"/>
            <w:tcBorders>
              <w:left w:val="single" w:sz="4" w:space="0" w:color="000000"/>
              <w:right w:val="single" w:sz="4" w:space="0" w:color="000000"/>
            </w:tcBorders>
            <w:shd w:val="clear" w:color="auto" w:fill="auto"/>
            <w:tcMar>
              <w:left w:w="57" w:type="dxa"/>
              <w:right w:w="57" w:type="dxa"/>
            </w:tcMar>
            <w:vAlign w:val="center"/>
          </w:tcPr>
          <w:p w14:paraId="15AEEBC0" w14:textId="77777777" w:rsidR="003E79B0" w:rsidRDefault="003E79B0">
            <w:pPr>
              <w:widowControl w:val="0"/>
              <w:rPr>
                <w:rFonts w:ascii="Arial" w:hAnsi="Arial" w:cs="Arial"/>
                <w:sz w:val="16"/>
                <w:szCs w:val="16"/>
                <w:lang w:val="es-BO"/>
              </w:rPr>
            </w:pPr>
          </w:p>
        </w:tc>
      </w:tr>
      <w:tr w:rsidR="003E79B0" w14:paraId="4992710E" w14:textId="77777777">
        <w:trPr>
          <w:trHeight w:val="313"/>
          <w:jc w:val="center"/>
        </w:trPr>
        <w:tc>
          <w:tcPr>
            <w:tcW w:w="26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147931" w14:textId="77777777" w:rsidR="003E79B0" w:rsidRDefault="00EE5CE5">
            <w:pPr>
              <w:widowControl w:val="0"/>
              <w:rPr>
                <w:rFonts w:ascii="Arial" w:hAnsi="Arial" w:cs="Arial"/>
                <w:b/>
                <w:sz w:val="16"/>
                <w:szCs w:val="16"/>
                <w:lang w:val="es-BO"/>
              </w:rPr>
            </w:pPr>
            <w:r>
              <w:rPr>
                <w:rFonts w:ascii="Arial" w:hAnsi="Arial" w:cs="Arial"/>
                <w:b/>
                <w:sz w:val="16"/>
                <w:szCs w:val="16"/>
                <w:lang w:val="es-BO"/>
              </w:rPr>
              <w:t xml:space="preserve">Precio Referencial Total </w:t>
            </w:r>
          </w:p>
        </w:tc>
        <w:tc>
          <w:tcPr>
            <w:tcW w:w="134"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4C7A1B40" w14:textId="77777777" w:rsidR="003E79B0" w:rsidRDefault="00EE5CE5">
            <w:pPr>
              <w:widowControl w:val="0"/>
              <w:rPr>
                <w:rFonts w:ascii="Arial" w:hAnsi="Arial" w:cs="Arial"/>
                <w:b/>
                <w:sz w:val="16"/>
                <w:szCs w:val="16"/>
                <w:lang w:val="es-BO"/>
              </w:rPr>
            </w:pPr>
            <w:r>
              <w:rPr>
                <w:rFonts w:ascii="Arial" w:hAnsi="Arial" w:cs="Arial"/>
                <w:b/>
                <w:sz w:val="16"/>
                <w:szCs w:val="16"/>
                <w:lang w:val="es-BO"/>
              </w:rPr>
              <w:t>:</w:t>
            </w:r>
          </w:p>
        </w:tc>
        <w:tc>
          <w:tcPr>
            <w:tcW w:w="131"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037446E9" w14:textId="77777777" w:rsidR="003E79B0" w:rsidRDefault="003E79B0">
            <w:pPr>
              <w:widowControl w:val="0"/>
              <w:rPr>
                <w:rFonts w:ascii="Arial" w:hAnsi="Arial" w:cs="Arial"/>
                <w:sz w:val="16"/>
                <w:szCs w:val="16"/>
                <w:lang w:val="es-BO"/>
              </w:rPr>
            </w:pPr>
          </w:p>
        </w:tc>
        <w:tc>
          <w:tcPr>
            <w:tcW w:w="6032" w:type="dxa"/>
            <w:gridSpan w:val="11"/>
            <w:tcBorders>
              <w:top w:val="single" w:sz="4" w:space="0" w:color="000000"/>
              <w:left w:val="single" w:sz="4" w:space="0" w:color="000000"/>
              <w:bottom w:val="single" w:sz="4" w:space="0" w:color="000000"/>
              <w:right w:val="single" w:sz="4" w:space="0" w:color="000000"/>
            </w:tcBorders>
            <w:shd w:val="clear" w:color="auto" w:fill="DBE5F1"/>
            <w:tcMar>
              <w:left w:w="57" w:type="dxa"/>
              <w:right w:w="57" w:type="dxa"/>
            </w:tcMar>
            <w:vAlign w:val="center"/>
          </w:tcPr>
          <w:p w14:paraId="1ED11843" w14:textId="77777777" w:rsidR="003E79B0" w:rsidRDefault="003E79B0">
            <w:pPr>
              <w:widowControl w:val="0"/>
              <w:rPr>
                <w:strike/>
                <w:sz w:val="14"/>
              </w:rPr>
            </w:pPr>
          </w:p>
          <w:p w14:paraId="569C7DFB" w14:textId="653469B5" w:rsidR="003E79B0" w:rsidRDefault="00EE5CE5">
            <w:pPr>
              <w:widowControl w:val="0"/>
            </w:pPr>
            <w:r>
              <w:rPr>
                <w:rFonts w:ascii="Arial" w:hAnsi="Arial" w:cs="Arial"/>
                <w:b/>
                <w:sz w:val="16"/>
                <w:szCs w:val="16"/>
                <w:lang w:val="es-BO"/>
              </w:rPr>
              <w:t xml:space="preserve">Bs. </w:t>
            </w:r>
            <w:r w:rsidR="00665A7E">
              <w:rPr>
                <w:rFonts w:ascii="Arial" w:hAnsi="Arial" w:cs="Arial"/>
                <w:b/>
                <w:sz w:val="16"/>
                <w:szCs w:val="16"/>
                <w:lang w:val="es-BO"/>
              </w:rPr>
              <w:t>3.</w:t>
            </w:r>
            <w:r w:rsidR="00665A7E">
              <w:rPr>
                <w:b/>
                <w:sz w:val="18"/>
                <w:szCs w:val="18"/>
                <w:lang w:val="es-BO"/>
              </w:rPr>
              <w:t>890.556,66</w:t>
            </w:r>
            <w:r w:rsidR="00665A7E">
              <w:rPr>
                <w:rFonts w:ascii="Verdana" w:hAnsi="Verdana"/>
                <w:b/>
                <w:bCs/>
                <w:color w:val="FF0000"/>
                <w:sz w:val="16"/>
                <w:szCs w:val="16"/>
                <w:lang w:val="es-BO"/>
              </w:rPr>
              <w:t xml:space="preserve"> </w:t>
            </w:r>
            <w:r w:rsidR="00665A7E">
              <w:rPr>
                <w:b/>
                <w:sz w:val="18"/>
                <w:szCs w:val="18"/>
                <w:lang w:val="es-BO"/>
              </w:rPr>
              <w:t>(Tres Millones Ochocientos Noventa Mil Quinientos Cincuenta y Seis 66</w:t>
            </w:r>
            <w:r w:rsidR="00665A7E">
              <w:rPr>
                <w:bCs/>
                <w:sz w:val="18"/>
                <w:szCs w:val="18"/>
                <w:lang w:val="es-BO"/>
              </w:rPr>
              <w:t>/1</w:t>
            </w:r>
            <w:r w:rsidR="00665A7E">
              <w:rPr>
                <w:sz w:val="18"/>
                <w:szCs w:val="18"/>
                <w:lang w:val="es-BO"/>
              </w:rPr>
              <w:t>00 bolivianos</w:t>
            </w:r>
            <w:r w:rsidR="00665A7E">
              <w:rPr>
                <w:b/>
                <w:sz w:val="18"/>
                <w:szCs w:val="18"/>
                <w:lang w:val="es-BO"/>
              </w:rPr>
              <w:t>)</w:t>
            </w:r>
          </w:p>
        </w:tc>
        <w:tc>
          <w:tcPr>
            <w:tcW w:w="327" w:type="dxa"/>
            <w:tcBorders>
              <w:left w:val="single" w:sz="4" w:space="0" w:color="000000"/>
              <w:right w:val="single" w:sz="4" w:space="0" w:color="000000"/>
            </w:tcBorders>
            <w:shd w:val="clear" w:color="auto" w:fill="auto"/>
            <w:tcMar>
              <w:left w:w="57" w:type="dxa"/>
              <w:right w:w="57" w:type="dxa"/>
            </w:tcMar>
            <w:vAlign w:val="center"/>
          </w:tcPr>
          <w:p w14:paraId="4C99F680" w14:textId="77777777" w:rsidR="003E79B0" w:rsidRDefault="003E79B0">
            <w:pPr>
              <w:widowControl w:val="0"/>
              <w:rPr>
                <w:rFonts w:ascii="Arial" w:hAnsi="Arial" w:cs="Arial"/>
                <w:sz w:val="16"/>
                <w:szCs w:val="16"/>
                <w:lang w:val="es-BO"/>
              </w:rPr>
            </w:pPr>
          </w:p>
        </w:tc>
      </w:tr>
      <w:tr w:rsidR="003E79B0" w14:paraId="6A3F2A7D" w14:textId="77777777">
        <w:trPr>
          <w:trHeight w:val="73"/>
          <w:jc w:val="center"/>
        </w:trPr>
        <w:tc>
          <w:tcPr>
            <w:tcW w:w="26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07F6C9" w14:textId="77777777" w:rsidR="003E79B0" w:rsidRDefault="003E79B0">
            <w:pPr>
              <w:widowControl w:val="0"/>
              <w:rPr>
                <w:rFonts w:ascii="Arial" w:hAnsi="Arial" w:cs="Arial"/>
                <w:b/>
                <w:sz w:val="16"/>
                <w:szCs w:val="16"/>
                <w:lang w:val="es-BO"/>
              </w:rPr>
            </w:pPr>
          </w:p>
        </w:tc>
        <w:tc>
          <w:tcPr>
            <w:tcW w:w="134"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5693488C" w14:textId="77777777" w:rsidR="003E79B0" w:rsidRDefault="003E79B0">
            <w:pPr>
              <w:widowControl w:val="0"/>
              <w:rPr>
                <w:rFonts w:ascii="Arial" w:hAnsi="Arial" w:cs="Arial"/>
                <w:b/>
                <w:sz w:val="16"/>
                <w:szCs w:val="16"/>
                <w:lang w:val="es-BO"/>
              </w:rPr>
            </w:pPr>
          </w:p>
        </w:tc>
        <w:tc>
          <w:tcPr>
            <w:tcW w:w="6490" w:type="dxa"/>
            <w:gridSpan w:val="13"/>
            <w:tcBorders>
              <w:left w:val="single" w:sz="4" w:space="0" w:color="000000"/>
              <w:right w:val="single" w:sz="4" w:space="0" w:color="000000"/>
            </w:tcBorders>
            <w:shd w:val="clear" w:color="auto" w:fill="auto"/>
            <w:tcMar>
              <w:left w:w="57" w:type="dxa"/>
              <w:right w:w="57" w:type="dxa"/>
            </w:tcMar>
            <w:vAlign w:val="center"/>
          </w:tcPr>
          <w:p w14:paraId="6B53004B" w14:textId="77777777" w:rsidR="003E79B0" w:rsidRDefault="003E79B0">
            <w:pPr>
              <w:widowControl w:val="0"/>
              <w:rPr>
                <w:rFonts w:ascii="Arial" w:hAnsi="Arial" w:cs="Arial"/>
                <w:b/>
                <w:sz w:val="16"/>
                <w:szCs w:val="16"/>
                <w:lang w:val="es-BO"/>
              </w:rPr>
            </w:pPr>
          </w:p>
        </w:tc>
      </w:tr>
      <w:tr w:rsidR="003E79B0" w14:paraId="6BF71749" w14:textId="77777777">
        <w:trPr>
          <w:trHeight w:val="313"/>
          <w:jc w:val="center"/>
        </w:trPr>
        <w:tc>
          <w:tcPr>
            <w:tcW w:w="26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4DF752" w14:textId="77777777" w:rsidR="003E79B0" w:rsidRDefault="00EE5CE5">
            <w:pPr>
              <w:widowControl w:val="0"/>
              <w:rPr>
                <w:rFonts w:ascii="Arial" w:hAnsi="Arial" w:cs="Arial"/>
                <w:b/>
                <w:sz w:val="16"/>
                <w:szCs w:val="16"/>
                <w:lang w:val="es-BO"/>
              </w:rPr>
            </w:pPr>
            <w:r>
              <w:rPr>
                <w:rFonts w:ascii="Arial" w:hAnsi="Arial" w:cs="Arial"/>
                <w:b/>
                <w:sz w:val="16"/>
                <w:szCs w:val="16"/>
                <w:lang w:val="es-BO"/>
              </w:rPr>
              <w:t>Plazo de Ejecución en (días calendario)</w:t>
            </w:r>
          </w:p>
        </w:tc>
        <w:tc>
          <w:tcPr>
            <w:tcW w:w="134"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0E15CC93" w14:textId="77777777" w:rsidR="003E79B0" w:rsidRDefault="00EE5CE5">
            <w:pPr>
              <w:widowControl w:val="0"/>
              <w:rPr>
                <w:rFonts w:ascii="Arial" w:hAnsi="Arial" w:cs="Arial"/>
                <w:b/>
                <w:sz w:val="16"/>
                <w:szCs w:val="16"/>
                <w:lang w:val="es-BO"/>
              </w:rPr>
            </w:pPr>
            <w:r>
              <w:rPr>
                <w:rFonts w:ascii="Arial" w:hAnsi="Arial" w:cs="Arial"/>
                <w:b/>
                <w:sz w:val="16"/>
                <w:szCs w:val="16"/>
                <w:lang w:val="es-BO"/>
              </w:rPr>
              <w:t>:</w:t>
            </w:r>
          </w:p>
        </w:tc>
        <w:tc>
          <w:tcPr>
            <w:tcW w:w="131"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7555D753" w14:textId="77777777" w:rsidR="003E79B0" w:rsidRDefault="003E79B0">
            <w:pPr>
              <w:widowControl w:val="0"/>
              <w:rPr>
                <w:rFonts w:ascii="Arial" w:hAnsi="Arial" w:cs="Arial"/>
                <w:b/>
                <w:sz w:val="16"/>
                <w:szCs w:val="16"/>
                <w:lang w:val="es-BO"/>
              </w:rPr>
            </w:pPr>
          </w:p>
        </w:tc>
        <w:tc>
          <w:tcPr>
            <w:tcW w:w="6032" w:type="dxa"/>
            <w:gridSpan w:val="11"/>
            <w:tcBorders>
              <w:top w:val="single" w:sz="4" w:space="0" w:color="000000"/>
              <w:left w:val="single" w:sz="4" w:space="0" w:color="000000"/>
              <w:bottom w:val="single" w:sz="4" w:space="0" w:color="000000"/>
              <w:right w:val="single" w:sz="4" w:space="0" w:color="000000"/>
            </w:tcBorders>
            <w:shd w:val="clear" w:color="auto" w:fill="DBE5F1"/>
            <w:tcMar>
              <w:left w:w="57" w:type="dxa"/>
              <w:right w:w="57" w:type="dxa"/>
            </w:tcMar>
            <w:vAlign w:val="center"/>
          </w:tcPr>
          <w:p w14:paraId="793286A2" w14:textId="3BC06218" w:rsidR="003E79B0" w:rsidRDefault="00EE5CE5">
            <w:pPr>
              <w:widowControl w:val="0"/>
              <w:rPr>
                <w:rFonts w:ascii="Arial" w:hAnsi="Arial" w:cs="Arial"/>
                <w:b/>
                <w:sz w:val="16"/>
                <w:szCs w:val="16"/>
                <w:lang w:val="es-BO"/>
              </w:rPr>
            </w:pPr>
            <w:r>
              <w:rPr>
                <w:rFonts w:ascii="Arial" w:hAnsi="Arial" w:cs="Arial"/>
                <w:b/>
                <w:sz w:val="16"/>
                <w:szCs w:val="16"/>
                <w:lang w:val="es-BO"/>
              </w:rPr>
              <w:t>1</w:t>
            </w:r>
            <w:r w:rsidR="007E022C">
              <w:rPr>
                <w:rFonts w:ascii="Arial" w:hAnsi="Arial" w:cs="Arial"/>
                <w:b/>
                <w:sz w:val="16"/>
                <w:szCs w:val="16"/>
                <w:lang w:val="es-BO"/>
              </w:rPr>
              <w:t>95</w:t>
            </w:r>
            <w:r>
              <w:rPr>
                <w:rFonts w:ascii="Arial" w:hAnsi="Arial" w:cs="Arial"/>
                <w:b/>
                <w:sz w:val="16"/>
                <w:szCs w:val="16"/>
                <w:lang w:val="es-BO"/>
              </w:rPr>
              <w:t xml:space="preserve"> (Ciento </w:t>
            </w:r>
            <w:r w:rsidR="007E022C">
              <w:rPr>
                <w:rFonts w:ascii="Arial" w:hAnsi="Arial" w:cs="Arial"/>
                <w:b/>
                <w:sz w:val="16"/>
                <w:szCs w:val="16"/>
                <w:lang w:val="es-BO"/>
              </w:rPr>
              <w:t>Noventa y Cinco</w:t>
            </w:r>
            <w:r>
              <w:rPr>
                <w:rFonts w:ascii="Arial" w:hAnsi="Arial" w:cs="Arial"/>
                <w:b/>
                <w:sz w:val="16"/>
                <w:szCs w:val="16"/>
                <w:lang w:val="es-BO"/>
              </w:rPr>
              <w:t>) días calendario.</w:t>
            </w:r>
          </w:p>
        </w:tc>
        <w:tc>
          <w:tcPr>
            <w:tcW w:w="327" w:type="dxa"/>
            <w:tcBorders>
              <w:left w:val="single" w:sz="4" w:space="0" w:color="000000"/>
              <w:right w:val="single" w:sz="4" w:space="0" w:color="000000"/>
            </w:tcBorders>
            <w:shd w:val="clear" w:color="auto" w:fill="auto"/>
            <w:tcMar>
              <w:left w:w="57" w:type="dxa"/>
              <w:right w:w="57" w:type="dxa"/>
            </w:tcMar>
            <w:vAlign w:val="center"/>
          </w:tcPr>
          <w:p w14:paraId="2263DBE1" w14:textId="77777777" w:rsidR="003E79B0" w:rsidRDefault="003E79B0">
            <w:pPr>
              <w:widowControl w:val="0"/>
              <w:rPr>
                <w:rFonts w:ascii="Arial" w:hAnsi="Arial" w:cs="Arial"/>
                <w:sz w:val="16"/>
                <w:szCs w:val="16"/>
                <w:lang w:val="es-BO"/>
              </w:rPr>
            </w:pPr>
          </w:p>
        </w:tc>
      </w:tr>
      <w:tr w:rsidR="003E79B0" w14:paraId="16560105" w14:textId="77777777">
        <w:trPr>
          <w:trHeight w:val="53"/>
          <w:jc w:val="center"/>
        </w:trPr>
        <w:tc>
          <w:tcPr>
            <w:tcW w:w="2638" w:type="dxa"/>
            <w:tcBorders>
              <w:left w:val="single" w:sz="4" w:space="0" w:color="000000"/>
              <w:bottom w:val="single" w:sz="4" w:space="0" w:color="000000"/>
            </w:tcBorders>
            <w:shd w:val="clear" w:color="auto" w:fill="auto"/>
            <w:vAlign w:val="center"/>
          </w:tcPr>
          <w:p w14:paraId="01452F7A" w14:textId="77777777" w:rsidR="003E79B0" w:rsidRDefault="003E79B0">
            <w:pPr>
              <w:widowControl w:val="0"/>
              <w:rPr>
                <w:rFonts w:ascii="Arial" w:hAnsi="Arial" w:cs="Arial"/>
                <w:b/>
                <w:sz w:val="16"/>
                <w:szCs w:val="16"/>
                <w:lang w:val="es-BO"/>
              </w:rPr>
            </w:pPr>
          </w:p>
        </w:tc>
        <w:tc>
          <w:tcPr>
            <w:tcW w:w="134" w:type="dxa"/>
            <w:tcBorders>
              <w:bottom w:val="single" w:sz="4" w:space="0" w:color="000000"/>
              <w:right w:val="single" w:sz="4" w:space="0" w:color="000000"/>
            </w:tcBorders>
            <w:shd w:val="clear" w:color="auto" w:fill="auto"/>
            <w:tcMar>
              <w:left w:w="57" w:type="dxa"/>
              <w:right w:w="57" w:type="dxa"/>
            </w:tcMar>
            <w:vAlign w:val="center"/>
          </w:tcPr>
          <w:p w14:paraId="563B1AC9" w14:textId="77777777" w:rsidR="003E79B0" w:rsidRDefault="003E79B0">
            <w:pPr>
              <w:widowControl w:val="0"/>
              <w:rPr>
                <w:rFonts w:ascii="Arial" w:hAnsi="Arial" w:cs="Arial"/>
                <w:b/>
                <w:sz w:val="16"/>
                <w:szCs w:val="16"/>
                <w:lang w:val="es-BO"/>
              </w:rPr>
            </w:pPr>
          </w:p>
        </w:tc>
        <w:tc>
          <w:tcPr>
            <w:tcW w:w="6490" w:type="dxa"/>
            <w:gridSpan w:val="13"/>
            <w:tcBorders>
              <w:left w:val="single" w:sz="4" w:space="0" w:color="000000"/>
              <w:right w:val="single" w:sz="4" w:space="0" w:color="000000"/>
            </w:tcBorders>
            <w:shd w:val="clear" w:color="auto" w:fill="auto"/>
            <w:tcMar>
              <w:left w:w="57" w:type="dxa"/>
              <w:right w:w="57" w:type="dxa"/>
            </w:tcMar>
            <w:vAlign w:val="center"/>
          </w:tcPr>
          <w:p w14:paraId="347F6517" w14:textId="77777777" w:rsidR="003E79B0" w:rsidRDefault="003E79B0">
            <w:pPr>
              <w:widowControl w:val="0"/>
              <w:rPr>
                <w:rFonts w:ascii="Arial" w:hAnsi="Arial" w:cs="Arial"/>
                <w:sz w:val="16"/>
                <w:szCs w:val="16"/>
                <w:lang w:val="es-BO"/>
              </w:rPr>
            </w:pPr>
          </w:p>
        </w:tc>
      </w:tr>
      <w:tr w:rsidR="003E79B0" w14:paraId="473FD396" w14:textId="77777777">
        <w:trPr>
          <w:trHeight w:val="135"/>
          <w:jc w:val="center"/>
        </w:trPr>
        <w:tc>
          <w:tcPr>
            <w:tcW w:w="26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71D23D" w14:textId="77777777" w:rsidR="003E79B0" w:rsidRDefault="00EE5CE5">
            <w:pPr>
              <w:widowControl w:val="0"/>
              <w:rPr>
                <w:rFonts w:ascii="Arial" w:hAnsi="Arial" w:cs="Arial"/>
                <w:b/>
                <w:sz w:val="16"/>
                <w:szCs w:val="16"/>
                <w:lang w:val="es-BO"/>
              </w:rPr>
            </w:pPr>
            <w:r>
              <w:rPr>
                <w:rFonts w:ascii="Arial" w:hAnsi="Arial" w:cs="Arial"/>
                <w:b/>
                <w:sz w:val="16"/>
                <w:szCs w:val="16"/>
                <w:lang w:val="es-BO"/>
              </w:rPr>
              <w:t>Método de Selección y Adjudicación</w:t>
            </w:r>
          </w:p>
        </w:tc>
        <w:tc>
          <w:tcPr>
            <w:tcW w:w="134"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359B5B8E" w14:textId="77777777" w:rsidR="003E79B0" w:rsidRDefault="00EE5CE5">
            <w:pPr>
              <w:widowControl w:val="0"/>
              <w:rPr>
                <w:rFonts w:ascii="Arial" w:hAnsi="Arial" w:cs="Arial"/>
                <w:b/>
                <w:sz w:val="16"/>
                <w:szCs w:val="16"/>
                <w:lang w:val="es-BO"/>
              </w:rPr>
            </w:pPr>
            <w:r>
              <w:rPr>
                <w:rFonts w:ascii="Arial" w:hAnsi="Arial" w:cs="Arial"/>
                <w:b/>
                <w:sz w:val="16"/>
                <w:szCs w:val="16"/>
                <w:lang w:val="es-BO"/>
              </w:rPr>
              <w:t>:</w:t>
            </w:r>
          </w:p>
        </w:tc>
        <w:tc>
          <w:tcPr>
            <w:tcW w:w="131"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241437EB" w14:textId="77777777" w:rsidR="003E79B0" w:rsidRDefault="003E79B0">
            <w:pPr>
              <w:widowControl w:val="0"/>
              <w:rPr>
                <w:rFonts w:ascii="Arial" w:hAnsi="Arial" w:cs="Arial"/>
                <w:sz w:val="16"/>
                <w:szCs w:val="16"/>
                <w:lang w:val="es-BO"/>
              </w:rPr>
            </w:pPr>
          </w:p>
        </w:tc>
        <w:tc>
          <w:tcPr>
            <w:tcW w:w="254" w:type="dxa"/>
            <w:tcBorders>
              <w:top w:val="single" w:sz="4" w:space="0" w:color="000000"/>
              <w:left w:val="single" w:sz="4" w:space="0" w:color="000000"/>
              <w:bottom w:val="single" w:sz="4" w:space="0" w:color="000000"/>
              <w:right w:val="single" w:sz="4" w:space="0" w:color="000000"/>
            </w:tcBorders>
            <w:shd w:val="clear" w:color="auto" w:fill="DBE5F1"/>
            <w:tcMar>
              <w:left w:w="57" w:type="dxa"/>
              <w:right w:w="57" w:type="dxa"/>
            </w:tcMar>
            <w:vAlign w:val="center"/>
          </w:tcPr>
          <w:p w14:paraId="36B20A56" w14:textId="77777777" w:rsidR="003E79B0" w:rsidRDefault="00EE5CE5">
            <w:pPr>
              <w:widowControl w:val="0"/>
              <w:jc w:val="center"/>
              <w:rPr>
                <w:rFonts w:ascii="Arial" w:hAnsi="Arial" w:cs="Arial"/>
                <w:sz w:val="16"/>
                <w:szCs w:val="16"/>
                <w:lang w:val="es-BO"/>
              </w:rPr>
            </w:pPr>
            <w:r>
              <w:rPr>
                <w:rFonts w:ascii="Arial" w:hAnsi="Arial" w:cs="Arial"/>
                <w:sz w:val="16"/>
                <w:szCs w:val="16"/>
                <w:lang w:val="es-BO"/>
              </w:rPr>
              <w:t>X</w:t>
            </w:r>
          </w:p>
        </w:tc>
        <w:tc>
          <w:tcPr>
            <w:tcW w:w="2927" w:type="dxa"/>
            <w:gridSpan w:val="7"/>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67436885" w14:textId="77777777" w:rsidR="003E79B0" w:rsidRDefault="00EE5CE5">
            <w:pPr>
              <w:widowControl w:val="0"/>
              <w:rPr>
                <w:rFonts w:ascii="Arial" w:hAnsi="Arial" w:cs="Arial"/>
                <w:b/>
                <w:sz w:val="16"/>
                <w:szCs w:val="16"/>
                <w:lang w:val="es-BO"/>
              </w:rPr>
            </w:pPr>
            <w:r>
              <w:rPr>
                <w:rFonts w:ascii="Arial" w:hAnsi="Arial" w:cs="Arial"/>
                <w:b/>
                <w:sz w:val="16"/>
                <w:szCs w:val="16"/>
                <w:lang w:val="es-BO"/>
              </w:rPr>
              <w:t>Calidad, Propuesta Técnica y Costo</w:t>
            </w:r>
          </w:p>
        </w:tc>
        <w:tc>
          <w:tcPr>
            <w:tcW w:w="3178" w:type="dxa"/>
            <w:gridSpan w:val="4"/>
            <w:tcBorders>
              <w:left w:val="single" w:sz="4" w:space="0" w:color="000000"/>
              <w:right w:val="single" w:sz="4" w:space="0" w:color="000000"/>
            </w:tcBorders>
            <w:shd w:val="clear" w:color="auto" w:fill="auto"/>
            <w:tcMar>
              <w:left w:w="57" w:type="dxa"/>
              <w:right w:w="57" w:type="dxa"/>
            </w:tcMar>
            <w:vAlign w:val="center"/>
          </w:tcPr>
          <w:p w14:paraId="200DAA02" w14:textId="77777777" w:rsidR="003E79B0" w:rsidRDefault="003E79B0">
            <w:pPr>
              <w:widowControl w:val="0"/>
              <w:rPr>
                <w:rFonts w:ascii="Arial" w:hAnsi="Arial" w:cs="Arial"/>
                <w:sz w:val="16"/>
                <w:szCs w:val="16"/>
                <w:lang w:val="es-BO"/>
              </w:rPr>
            </w:pPr>
          </w:p>
        </w:tc>
      </w:tr>
      <w:tr w:rsidR="003E79B0" w14:paraId="35AA4B22" w14:textId="77777777">
        <w:trPr>
          <w:trHeight w:val="49"/>
          <w:jc w:val="center"/>
        </w:trPr>
        <w:tc>
          <w:tcPr>
            <w:tcW w:w="26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A4F88E" w14:textId="77777777" w:rsidR="003E79B0" w:rsidRDefault="003E79B0">
            <w:pPr>
              <w:widowControl w:val="0"/>
              <w:rPr>
                <w:rFonts w:ascii="Arial" w:hAnsi="Arial" w:cs="Arial"/>
                <w:b/>
                <w:sz w:val="16"/>
                <w:szCs w:val="16"/>
                <w:lang w:val="es-BO"/>
              </w:rPr>
            </w:pPr>
          </w:p>
        </w:tc>
        <w:tc>
          <w:tcPr>
            <w:tcW w:w="134"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31E06256" w14:textId="77777777" w:rsidR="003E79B0" w:rsidRDefault="003E79B0">
            <w:pPr>
              <w:widowControl w:val="0"/>
              <w:rPr>
                <w:rFonts w:ascii="Arial" w:hAnsi="Arial" w:cs="Arial"/>
                <w:b/>
                <w:sz w:val="16"/>
                <w:szCs w:val="16"/>
                <w:lang w:val="es-BO"/>
              </w:rPr>
            </w:pPr>
          </w:p>
        </w:tc>
        <w:tc>
          <w:tcPr>
            <w:tcW w:w="131"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082955BC" w14:textId="77777777" w:rsidR="003E79B0" w:rsidRDefault="003E79B0">
            <w:pPr>
              <w:widowControl w:val="0"/>
              <w:rPr>
                <w:rFonts w:ascii="Arial" w:hAnsi="Arial" w:cs="Arial"/>
                <w:sz w:val="16"/>
                <w:szCs w:val="16"/>
                <w:lang w:val="es-BO"/>
              </w:rPr>
            </w:pPr>
          </w:p>
        </w:tc>
        <w:tc>
          <w:tcPr>
            <w:tcW w:w="254" w:type="dxa"/>
            <w:tcBorders>
              <w:top w:val="single" w:sz="4" w:space="0" w:color="000000"/>
              <w:left w:val="single" w:sz="4" w:space="0" w:color="000000"/>
              <w:bottom w:val="single" w:sz="4" w:space="0" w:color="000000"/>
            </w:tcBorders>
            <w:shd w:val="clear" w:color="auto" w:fill="auto"/>
            <w:tcMar>
              <w:left w:w="57" w:type="dxa"/>
              <w:right w:w="57" w:type="dxa"/>
            </w:tcMar>
            <w:vAlign w:val="center"/>
          </w:tcPr>
          <w:p w14:paraId="34CAD4A1" w14:textId="77777777" w:rsidR="003E79B0" w:rsidRDefault="003E79B0">
            <w:pPr>
              <w:widowControl w:val="0"/>
              <w:jc w:val="center"/>
              <w:rPr>
                <w:rFonts w:ascii="Arial" w:hAnsi="Arial" w:cs="Arial"/>
                <w:sz w:val="16"/>
                <w:szCs w:val="16"/>
                <w:lang w:val="es-BO"/>
              </w:rPr>
            </w:pPr>
          </w:p>
        </w:tc>
        <w:tc>
          <w:tcPr>
            <w:tcW w:w="2445" w:type="dxa"/>
            <w:gridSpan w:val="4"/>
            <w:tcBorders>
              <w:bottom w:val="single" w:sz="4" w:space="0" w:color="000000"/>
            </w:tcBorders>
            <w:shd w:val="clear" w:color="auto" w:fill="auto"/>
            <w:tcMar>
              <w:left w:w="57" w:type="dxa"/>
              <w:right w:w="57" w:type="dxa"/>
            </w:tcMar>
            <w:vAlign w:val="center"/>
          </w:tcPr>
          <w:p w14:paraId="644BFB54" w14:textId="77777777" w:rsidR="003E79B0" w:rsidRDefault="003E79B0">
            <w:pPr>
              <w:widowControl w:val="0"/>
              <w:rPr>
                <w:rFonts w:ascii="Arial" w:hAnsi="Arial" w:cs="Arial"/>
                <w:sz w:val="16"/>
                <w:szCs w:val="16"/>
                <w:lang w:val="es-BO"/>
              </w:rPr>
            </w:pPr>
          </w:p>
        </w:tc>
        <w:tc>
          <w:tcPr>
            <w:tcW w:w="266" w:type="dxa"/>
            <w:gridSpan w:val="2"/>
            <w:tcBorders>
              <w:bottom w:val="single" w:sz="4" w:space="0" w:color="000000"/>
            </w:tcBorders>
            <w:shd w:val="clear" w:color="auto" w:fill="auto"/>
            <w:tcMar>
              <w:left w:w="57" w:type="dxa"/>
              <w:right w:w="57" w:type="dxa"/>
            </w:tcMar>
            <w:vAlign w:val="center"/>
          </w:tcPr>
          <w:p w14:paraId="51F5B35C" w14:textId="77777777" w:rsidR="003E79B0" w:rsidRDefault="003E79B0">
            <w:pPr>
              <w:widowControl w:val="0"/>
              <w:rPr>
                <w:rFonts w:ascii="Arial" w:hAnsi="Arial" w:cs="Arial"/>
                <w:sz w:val="16"/>
                <w:szCs w:val="16"/>
                <w:lang w:val="es-BO"/>
              </w:rPr>
            </w:pPr>
          </w:p>
        </w:tc>
        <w:tc>
          <w:tcPr>
            <w:tcW w:w="3394" w:type="dxa"/>
            <w:gridSpan w:val="5"/>
            <w:tcBorders>
              <w:bottom w:val="single" w:sz="4" w:space="0" w:color="000000"/>
              <w:right w:val="single" w:sz="4" w:space="0" w:color="000000"/>
            </w:tcBorders>
            <w:shd w:val="clear" w:color="auto" w:fill="auto"/>
            <w:tcMar>
              <w:left w:w="57" w:type="dxa"/>
              <w:right w:w="57" w:type="dxa"/>
            </w:tcMar>
            <w:vAlign w:val="center"/>
          </w:tcPr>
          <w:p w14:paraId="59EEB533" w14:textId="77777777" w:rsidR="003E79B0" w:rsidRDefault="003E79B0">
            <w:pPr>
              <w:widowControl w:val="0"/>
              <w:rPr>
                <w:rFonts w:ascii="Arial" w:hAnsi="Arial" w:cs="Arial"/>
                <w:sz w:val="16"/>
                <w:szCs w:val="16"/>
                <w:lang w:val="es-BO"/>
              </w:rPr>
            </w:pPr>
          </w:p>
        </w:tc>
      </w:tr>
      <w:tr w:rsidR="003E79B0" w14:paraId="6B34F15F" w14:textId="77777777">
        <w:trPr>
          <w:trHeight w:val="211"/>
          <w:jc w:val="center"/>
        </w:trPr>
        <w:tc>
          <w:tcPr>
            <w:tcW w:w="26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111684" w14:textId="77777777" w:rsidR="003E79B0" w:rsidRDefault="003E79B0">
            <w:pPr>
              <w:widowControl w:val="0"/>
              <w:rPr>
                <w:b/>
                <w:sz w:val="16"/>
                <w:szCs w:val="16"/>
                <w:lang w:val="es-BO"/>
              </w:rPr>
            </w:pPr>
          </w:p>
        </w:tc>
        <w:tc>
          <w:tcPr>
            <w:tcW w:w="134"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6799A483" w14:textId="77777777" w:rsidR="003E79B0" w:rsidRDefault="003E79B0">
            <w:pPr>
              <w:widowControl w:val="0"/>
              <w:rPr>
                <w:rFonts w:ascii="Arial" w:hAnsi="Arial" w:cs="Arial"/>
                <w:b/>
                <w:sz w:val="16"/>
                <w:szCs w:val="16"/>
                <w:lang w:val="es-BO"/>
              </w:rPr>
            </w:pPr>
          </w:p>
        </w:tc>
        <w:tc>
          <w:tcPr>
            <w:tcW w:w="6490" w:type="dxa"/>
            <w:gridSpan w:val="13"/>
            <w:tcBorders>
              <w:top w:val="single" w:sz="4" w:space="0" w:color="000000"/>
              <w:left w:val="single" w:sz="4" w:space="0" w:color="000000"/>
              <w:right w:val="single" w:sz="4" w:space="0" w:color="000000"/>
            </w:tcBorders>
            <w:shd w:val="clear" w:color="auto" w:fill="auto"/>
            <w:tcMar>
              <w:left w:w="57" w:type="dxa"/>
              <w:right w:w="57" w:type="dxa"/>
            </w:tcMar>
            <w:vAlign w:val="center"/>
          </w:tcPr>
          <w:p w14:paraId="0C491846" w14:textId="77777777" w:rsidR="003E79B0" w:rsidRDefault="003E79B0">
            <w:pPr>
              <w:widowControl w:val="0"/>
              <w:rPr>
                <w:rFonts w:ascii="Arial" w:hAnsi="Arial" w:cs="Arial"/>
                <w:sz w:val="16"/>
                <w:szCs w:val="16"/>
                <w:lang w:val="es-BO"/>
              </w:rPr>
            </w:pPr>
          </w:p>
        </w:tc>
      </w:tr>
      <w:tr w:rsidR="003E79B0" w14:paraId="1635195C" w14:textId="77777777">
        <w:trPr>
          <w:trHeight w:val="211"/>
          <w:jc w:val="center"/>
        </w:trPr>
        <w:tc>
          <w:tcPr>
            <w:tcW w:w="26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1CAF56" w14:textId="77777777" w:rsidR="003E79B0" w:rsidRDefault="00EE5CE5">
            <w:pPr>
              <w:widowControl w:val="0"/>
              <w:rPr>
                <w:rFonts w:ascii="Arial" w:hAnsi="Arial" w:cs="Arial"/>
                <w:b/>
                <w:sz w:val="16"/>
                <w:szCs w:val="16"/>
                <w:lang w:val="es-BO"/>
              </w:rPr>
            </w:pPr>
            <w:r>
              <w:rPr>
                <w:rFonts w:ascii="Arial" w:hAnsi="Arial" w:cs="Arial"/>
                <w:b/>
                <w:sz w:val="16"/>
                <w:szCs w:val="16"/>
                <w:lang w:val="es-BO"/>
              </w:rPr>
              <w:t>Forma de Adjudicación</w:t>
            </w:r>
          </w:p>
        </w:tc>
        <w:tc>
          <w:tcPr>
            <w:tcW w:w="134"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0C7F70C1" w14:textId="77777777" w:rsidR="003E79B0" w:rsidRDefault="00EE5CE5">
            <w:pPr>
              <w:widowControl w:val="0"/>
              <w:rPr>
                <w:rFonts w:ascii="Arial" w:hAnsi="Arial" w:cs="Arial"/>
                <w:b/>
                <w:sz w:val="16"/>
                <w:szCs w:val="16"/>
                <w:lang w:val="es-BO"/>
              </w:rPr>
            </w:pPr>
            <w:r>
              <w:rPr>
                <w:rFonts w:ascii="Arial" w:hAnsi="Arial" w:cs="Arial"/>
                <w:b/>
                <w:sz w:val="16"/>
                <w:szCs w:val="16"/>
                <w:lang w:val="es-BO"/>
              </w:rPr>
              <w:t>:</w:t>
            </w:r>
          </w:p>
        </w:tc>
        <w:tc>
          <w:tcPr>
            <w:tcW w:w="131"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10154EEB" w14:textId="77777777" w:rsidR="003E79B0" w:rsidRDefault="003E79B0">
            <w:pPr>
              <w:widowControl w:val="0"/>
              <w:rPr>
                <w:rFonts w:ascii="Arial" w:hAnsi="Arial" w:cs="Arial"/>
                <w:sz w:val="16"/>
                <w:szCs w:val="16"/>
                <w:lang w:val="es-BO"/>
              </w:rPr>
            </w:pPr>
          </w:p>
        </w:tc>
        <w:tc>
          <w:tcPr>
            <w:tcW w:w="254" w:type="dxa"/>
            <w:tcBorders>
              <w:top w:val="single" w:sz="4" w:space="0" w:color="000000"/>
              <w:left w:val="single" w:sz="4" w:space="0" w:color="000000"/>
              <w:bottom w:val="single" w:sz="4" w:space="0" w:color="000000"/>
              <w:right w:val="single" w:sz="4" w:space="0" w:color="000000"/>
            </w:tcBorders>
            <w:shd w:val="clear" w:color="auto" w:fill="DBE5F1"/>
            <w:tcMar>
              <w:left w:w="57" w:type="dxa"/>
              <w:right w:w="57" w:type="dxa"/>
            </w:tcMar>
            <w:vAlign w:val="center"/>
          </w:tcPr>
          <w:p w14:paraId="1C8146B2" w14:textId="77777777" w:rsidR="003E79B0" w:rsidRDefault="00EE5CE5">
            <w:pPr>
              <w:widowControl w:val="0"/>
              <w:rPr>
                <w:rFonts w:ascii="Arial" w:hAnsi="Arial" w:cs="Arial"/>
                <w:sz w:val="16"/>
                <w:szCs w:val="16"/>
                <w:lang w:val="es-BO"/>
              </w:rPr>
            </w:pPr>
            <w:r>
              <w:rPr>
                <w:rFonts w:ascii="Arial" w:hAnsi="Arial" w:cs="Arial"/>
                <w:sz w:val="16"/>
                <w:szCs w:val="16"/>
                <w:lang w:val="es-BO"/>
              </w:rPr>
              <w:t>X</w:t>
            </w:r>
          </w:p>
        </w:tc>
        <w:tc>
          <w:tcPr>
            <w:tcW w:w="1174" w:type="dxa"/>
            <w:gridSpan w:val="2"/>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2681CC6B" w14:textId="77777777" w:rsidR="003E79B0" w:rsidRDefault="00EE5CE5">
            <w:pPr>
              <w:widowControl w:val="0"/>
              <w:rPr>
                <w:rFonts w:ascii="Arial" w:hAnsi="Arial" w:cs="Arial"/>
                <w:b/>
                <w:sz w:val="16"/>
                <w:szCs w:val="16"/>
                <w:lang w:val="es-BO"/>
              </w:rPr>
            </w:pPr>
            <w:r>
              <w:rPr>
                <w:rFonts w:ascii="Arial" w:hAnsi="Arial" w:cs="Arial"/>
                <w:b/>
                <w:sz w:val="16"/>
                <w:szCs w:val="16"/>
                <w:lang w:val="es-BO"/>
              </w:rPr>
              <w:t>Por el total</w:t>
            </w:r>
          </w:p>
        </w:tc>
        <w:tc>
          <w:tcPr>
            <w:tcW w:w="367" w:type="dxa"/>
            <w:tcBorders>
              <w:left w:val="single" w:sz="4" w:space="0" w:color="000000"/>
            </w:tcBorders>
            <w:shd w:val="clear" w:color="auto" w:fill="auto"/>
            <w:tcMar>
              <w:left w:w="57" w:type="dxa"/>
              <w:right w:w="57" w:type="dxa"/>
            </w:tcMar>
            <w:vAlign w:val="center"/>
          </w:tcPr>
          <w:p w14:paraId="5C8BEFB9" w14:textId="77777777" w:rsidR="003E79B0" w:rsidRDefault="003E79B0">
            <w:pPr>
              <w:widowControl w:val="0"/>
              <w:rPr>
                <w:rFonts w:ascii="Arial" w:hAnsi="Arial" w:cs="Arial"/>
                <w:sz w:val="16"/>
                <w:szCs w:val="16"/>
                <w:lang w:val="es-BO"/>
              </w:rPr>
            </w:pPr>
          </w:p>
        </w:tc>
        <w:tc>
          <w:tcPr>
            <w:tcW w:w="911" w:type="dxa"/>
            <w:gridSpan w:val="2"/>
            <w:shd w:val="clear" w:color="auto" w:fill="auto"/>
            <w:tcMar>
              <w:left w:w="57" w:type="dxa"/>
              <w:right w:w="57" w:type="dxa"/>
            </w:tcMar>
            <w:vAlign w:val="center"/>
          </w:tcPr>
          <w:p w14:paraId="7F7877A7" w14:textId="77777777" w:rsidR="003E79B0" w:rsidRDefault="003E79B0">
            <w:pPr>
              <w:widowControl w:val="0"/>
              <w:rPr>
                <w:rFonts w:ascii="Arial" w:hAnsi="Arial" w:cs="Arial"/>
                <w:sz w:val="16"/>
                <w:szCs w:val="16"/>
                <w:lang w:val="es-BO"/>
              </w:rPr>
            </w:pPr>
          </w:p>
        </w:tc>
        <w:tc>
          <w:tcPr>
            <w:tcW w:w="259" w:type="dxa"/>
            <w:shd w:val="clear" w:color="auto" w:fill="auto"/>
            <w:tcMar>
              <w:left w:w="57" w:type="dxa"/>
              <w:right w:w="57" w:type="dxa"/>
            </w:tcMar>
            <w:vAlign w:val="center"/>
          </w:tcPr>
          <w:p w14:paraId="4B932DA4" w14:textId="77777777" w:rsidR="003E79B0" w:rsidRDefault="003E79B0">
            <w:pPr>
              <w:widowControl w:val="0"/>
              <w:jc w:val="center"/>
              <w:rPr>
                <w:rFonts w:ascii="Arial" w:hAnsi="Arial" w:cs="Arial"/>
                <w:sz w:val="16"/>
                <w:szCs w:val="16"/>
                <w:lang w:val="es-BO"/>
              </w:rPr>
            </w:pPr>
          </w:p>
        </w:tc>
        <w:tc>
          <w:tcPr>
            <w:tcW w:w="3394" w:type="dxa"/>
            <w:gridSpan w:val="5"/>
            <w:tcBorders>
              <w:right w:val="single" w:sz="4" w:space="0" w:color="000000"/>
            </w:tcBorders>
            <w:shd w:val="clear" w:color="auto" w:fill="auto"/>
            <w:tcMar>
              <w:left w:w="57" w:type="dxa"/>
              <w:right w:w="57" w:type="dxa"/>
            </w:tcMar>
            <w:vAlign w:val="center"/>
          </w:tcPr>
          <w:p w14:paraId="684ABCAD" w14:textId="77777777" w:rsidR="003E79B0" w:rsidRDefault="003E79B0">
            <w:pPr>
              <w:widowControl w:val="0"/>
              <w:rPr>
                <w:rFonts w:ascii="Arial" w:hAnsi="Arial" w:cs="Arial"/>
                <w:sz w:val="16"/>
                <w:szCs w:val="16"/>
                <w:lang w:val="es-BO"/>
              </w:rPr>
            </w:pPr>
          </w:p>
        </w:tc>
      </w:tr>
      <w:tr w:rsidR="003E79B0" w14:paraId="1818403B" w14:textId="77777777">
        <w:trPr>
          <w:trHeight w:val="48"/>
          <w:jc w:val="center"/>
        </w:trPr>
        <w:tc>
          <w:tcPr>
            <w:tcW w:w="26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1A901A" w14:textId="77777777" w:rsidR="003E79B0" w:rsidRDefault="003E79B0">
            <w:pPr>
              <w:widowControl w:val="0"/>
              <w:rPr>
                <w:b/>
                <w:sz w:val="16"/>
                <w:szCs w:val="16"/>
                <w:lang w:val="es-BO"/>
              </w:rPr>
            </w:pPr>
          </w:p>
        </w:tc>
        <w:tc>
          <w:tcPr>
            <w:tcW w:w="134"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2C16F955" w14:textId="77777777" w:rsidR="003E79B0" w:rsidRDefault="003E79B0">
            <w:pPr>
              <w:widowControl w:val="0"/>
              <w:rPr>
                <w:rFonts w:ascii="Arial" w:hAnsi="Arial" w:cs="Arial"/>
                <w:b/>
                <w:sz w:val="16"/>
                <w:szCs w:val="16"/>
                <w:lang w:val="es-BO"/>
              </w:rPr>
            </w:pPr>
          </w:p>
        </w:tc>
        <w:tc>
          <w:tcPr>
            <w:tcW w:w="6490" w:type="dxa"/>
            <w:gridSpan w:val="13"/>
            <w:tcBorders>
              <w:left w:val="single" w:sz="4" w:space="0" w:color="000000"/>
              <w:bottom w:val="single" w:sz="4" w:space="0" w:color="000000"/>
              <w:right w:val="single" w:sz="4" w:space="0" w:color="000000"/>
            </w:tcBorders>
            <w:shd w:val="clear" w:color="auto" w:fill="auto"/>
            <w:tcMar>
              <w:left w:w="57" w:type="dxa"/>
              <w:right w:w="57" w:type="dxa"/>
            </w:tcMar>
            <w:vAlign w:val="center"/>
          </w:tcPr>
          <w:p w14:paraId="0867FB16" w14:textId="77777777" w:rsidR="003E79B0" w:rsidRDefault="003E79B0">
            <w:pPr>
              <w:widowControl w:val="0"/>
              <w:rPr>
                <w:rFonts w:ascii="Arial" w:hAnsi="Arial" w:cs="Arial"/>
                <w:sz w:val="16"/>
                <w:szCs w:val="16"/>
                <w:lang w:val="es-BO"/>
              </w:rPr>
            </w:pPr>
          </w:p>
        </w:tc>
      </w:tr>
      <w:tr w:rsidR="003E79B0" w14:paraId="6917970D" w14:textId="77777777">
        <w:trPr>
          <w:trHeight w:val="854"/>
          <w:jc w:val="center"/>
        </w:trPr>
        <w:tc>
          <w:tcPr>
            <w:tcW w:w="26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64C49D" w14:textId="77777777" w:rsidR="003E79B0" w:rsidRDefault="00EE5CE5">
            <w:pPr>
              <w:widowControl w:val="0"/>
              <w:rPr>
                <w:rFonts w:ascii="Arial" w:hAnsi="Arial" w:cs="Arial"/>
                <w:b/>
                <w:sz w:val="16"/>
                <w:szCs w:val="16"/>
                <w:lang w:val="es-BO"/>
              </w:rPr>
            </w:pPr>
            <w:r>
              <w:rPr>
                <w:rFonts w:ascii="Arial" w:hAnsi="Arial" w:cs="Arial"/>
                <w:b/>
                <w:sz w:val="16"/>
                <w:szCs w:val="16"/>
                <w:lang w:val="es-BO"/>
              </w:rPr>
              <w:t>Tipo de garantía requerida para la Garantía de Seriedad de Propuestas para montos mayores a Bs1.000.000,00</w:t>
            </w:r>
          </w:p>
        </w:tc>
        <w:tc>
          <w:tcPr>
            <w:tcW w:w="134"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35D7A92E" w14:textId="77777777" w:rsidR="003E79B0" w:rsidRDefault="00EE5CE5">
            <w:pPr>
              <w:widowControl w:val="0"/>
              <w:rPr>
                <w:rFonts w:ascii="Arial" w:hAnsi="Arial" w:cs="Arial"/>
                <w:b/>
                <w:sz w:val="16"/>
                <w:szCs w:val="16"/>
                <w:lang w:val="es-BO"/>
              </w:rPr>
            </w:pPr>
            <w:r>
              <w:rPr>
                <w:rFonts w:ascii="Arial" w:hAnsi="Arial" w:cs="Arial"/>
                <w:b/>
                <w:sz w:val="16"/>
                <w:szCs w:val="16"/>
                <w:lang w:val="es-BO"/>
              </w:rPr>
              <w:t>:</w:t>
            </w:r>
          </w:p>
        </w:tc>
        <w:tc>
          <w:tcPr>
            <w:tcW w:w="131"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2D822427" w14:textId="77777777" w:rsidR="003E79B0" w:rsidRDefault="003E79B0">
            <w:pPr>
              <w:widowControl w:val="0"/>
              <w:rPr>
                <w:rFonts w:ascii="Arial" w:hAnsi="Arial" w:cs="Arial"/>
                <w:sz w:val="16"/>
                <w:szCs w:val="16"/>
                <w:lang w:val="es-BO"/>
              </w:rPr>
            </w:pPr>
          </w:p>
        </w:tc>
        <w:tc>
          <w:tcPr>
            <w:tcW w:w="254" w:type="dxa"/>
            <w:tcBorders>
              <w:top w:val="single" w:sz="4" w:space="0" w:color="000000"/>
              <w:left w:val="single" w:sz="4" w:space="0" w:color="000000"/>
              <w:bottom w:val="single" w:sz="4" w:space="0" w:color="000000"/>
              <w:right w:val="single" w:sz="4" w:space="0" w:color="000000"/>
            </w:tcBorders>
            <w:shd w:val="clear" w:color="auto" w:fill="DBE5F1"/>
            <w:tcMar>
              <w:left w:w="57" w:type="dxa"/>
              <w:right w:w="57" w:type="dxa"/>
            </w:tcMar>
            <w:vAlign w:val="center"/>
          </w:tcPr>
          <w:p w14:paraId="74B1A8DB" w14:textId="77777777" w:rsidR="003E79B0" w:rsidRDefault="00EE5CE5">
            <w:pPr>
              <w:widowControl w:val="0"/>
              <w:rPr>
                <w:rFonts w:ascii="Arial" w:hAnsi="Arial" w:cs="Arial"/>
                <w:sz w:val="16"/>
                <w:szCs w:val="16"/>
                <w:lang w:val="es-BO"/>
              </w:rPr>
            </w:pPr>
            <w:r>
              <w:rPr>
                <w:rFonts w:ascii="Arial" w:hAnsi="Arial" w:cs="Arial"/>
                <w:sz w:val="16"/>
                <w:szCs w:val="16"/>
                <w:lang w:val="es-BO"/>
              </w:rPr>
              <w:t>X</w:t>
            </w:r>
          </w:p>
        </w:tc>
        <w:tc>
          <w:tcPr>
            <w:tcW w:w="6105" w:type="dxa"/>
            <w:gridSpan w:val="11"/>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5EA7DEB4" w14:textId="77777777" w:rsidR="003E79B0" w:rsidRDefault="00EE5CE5">
            <w:pPr>
              <w:widowControl w:val="0"/>
              <w:rPr>
                <w:rFonts w:ascii="Arial" w:hAnsi="Arial" w:cs="Arial"/>
                <w:strike/>
                <w:sz w:val="16"/>
                <w:szCs w:val="16"/>
                <w:lang w:val="es-BO"/>
              </w:rPr>
            </w:pPr>
            <w:r>
              <w:rPr>
                <w:rFonts w:ascii="Arial" w:hAnsi="Arial" w:cs="Arial"/>
                <w:sz w:val="16"/>
                <w:szCs w:val="16"/>
                <w:lang w:val="es-BO"/>
              </w:rPr>
              <w:t xml:space="preserve">Boleta de Garantía / Garantía a Primer Requerimiento </w:t>
            </w:r>
          </w:p>
        </w:tc>
      </w:tr>
      <w:tr w:rsidR="003E79B0" w14:paraId="5B878C7B" w14:textId="77777777">
        <w:trPr>
          <w:trHeight w:val="482"/>
          <w:jc w:val="center"/>
        </w:trPr>
        <w:tc>
          <w:tcPr>
            <w:tcW w:w="26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0AAAA2" w14:textId="77777777" w:rsidR="003E79B0" w:rsidRDefault="00EE5CE5">
            <w:pPr>
              <w:widowControl w:val="0"/>
              <w:rPr>
                <w:rFonts w:ascii="Arial" w:hAnsi="Arial" w:cs="Arial"/>
                <w:sz w:val="16"/>
                <w:szCs w:val="16"/>
                <w:lang w:val="es-BO"/>
              </w:rPr>
            </w:pPr>
            <w:r>
              <w:rPr>
                <w:rFonts w:ascii="Arial" w:hAnsi="Arial" w:cs="Arial"/>
                <w:b/>
                <w:sz w:val="16"/>
                <w:szCs w:val="16"/>
                <w:lang w:val="es-BO"/>
              </w:rPr>
              <w:t>Tipo de garantía requerida para la Garantía de Cumplimiento de Contrato</w:t>
            </w:r>
          </w:p>
        </w:tc>
        <w:tc>
          <w:tcPr>
            <w:tcW w:w="134"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3940EBAF" w14:textId="77777777" w:rsidR="003E79B0" w:rsidRDefault="00EE5CE5">
            <w:pPr>
              <w:widowControl w:val="0"/>
              <w:rPr>
                <w:rFonts w:ascii="Arial" w:hAnsi="Arial" w:cs="Arial"/>
                <w:sz w:val="16"/>
                <w:szCs w:val="16"/>
                <w:lang w:val="es-BO"/>
              </w:rPr>
            </w:pPr>
            <w:r>
              <w:rPr>
                <w:rFonts w:ascii="Arial" w:hAnsi="Arial" w:cs="Arial"/>
                <w:sz w:val="16"/>
                <w:szCs w:val="16"/>
                <w:lang w:val="es-BO"/>
              </w:rPr>
              <w:t>:</w:t>
            </w:r>
          </w:p>
        </w:tc>
        <w:tc>
          <w:tcPr>
            <w:tcW w:w="131"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0A9E6275" w14:textId="77777777" w:rsidR="003E79B0" w:rsidRDefault="003E79B0">
            <w:pPr>
              <w:widowControl w:val="0"/>
              <w:rPr>
                <w:rFonts w:ascii="Arial" w:hAnsi="Arial" w:cs="Arial"/>
                <w:sz w:val="16"/>
                <w:szCs w:val="16"/>
                <w:lang w:val="es-BO"/>
              </w:rPr>
            </w:pPr>
          </w:p>
        </w:tc>
        <w:tc>
          <w:tcPr>
            <w:tcW w:w="254" w:type="dxa"/>
            <w:tcBorders>
              <w:top w:val="single" w:sz="4" w:space="0" w:color="000000"/>
              <w:left w:val="single" w:sz="4" w:space="0" w:color="000000"/>
              <w:bottom w:val="single" w:sz="4" w:space="0" w:color="000000"/>
              <w:right w:val="single" w:sz="4" w:space="0" w:color="000000"/>
            </w:tcBorders>
            <w:shd w:val="clear" w:color="auto" w:fill="DBE5F1"/>
            <w:tcMar>
              <w:left w:w="57" w:type="dxa"/>
              <w:right w:w="57" w:type="dxa"/>
            </w:tcMar>
            <w:vAlign w:val="center"/>
          </w:tcPr>
          <w:p w14:paraId="7933D9B9" w14:textId="77777777" w:rsidR="003E79B0" w:rsidRDefault="00EE5CE5">
            <w:pPr>
              <w:widowControl w:val="0"/>
              <w:rPr>
                <w:rFonts w:ascii="Arial" w:hAnsi="Arial" w:cs="Arial"/>
                <w:sz w:val="16"/>
                <w:szCs w:val="16"/>
                <w:lang w:val="es-BO"/>
              </w:rPr>
            </w:pPr>
            <w:r>
              <w:rPr>
                <w:rFonts w:ascii="Arial" w:hAnsi="Arial" w:cs="Arial"/>
                <w:sz w:val="16"/>
                <w:szCs w:val="16"/>
                <w:lang w:val="es-BO"/>
              </w:rPr>
              <w:t>X</w:t>
            </w:r>
          </w:p>
        </w:tc>
        <w:tc>
          <w:tcPr>
            <w:tcW w:w="6105" w:type="dxa"/>
            <w:gridSpan w:val="11"/>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55348963" w14:textId="77777777" w:rsidR="003E79B0" w:rsidRDefault="00EE5CE5">
            <w:pPr>
              <w:widowControl w:val="0"/>
              <w:rPr>
                <w:rFonts w:ascii="Arial" w:hAnsi="Arial" w:cs="Arial"/>
                <w:strike/>
                <w:sz w:val="16"/>
                <w:szCs w:val="16"/>
                <w:lang w:val="es-BO"/>
              </w:rPr>
            </w:pPr>
            <w:r>
              <w:rPr>
                <w:rFonts w:ascii="Arial" w:hAnsi="Arial" w:cs="Arial"/>
                <w:sz w:val="16"/>
                <w:szCs w:val="16"/>
                <w:lang w:val="es-BO"/>
              </w:rPr>
              <w:t xml:space="preserve">Boleta de Garantía / Garantía a Primer Requerimiento </w:t>
            </w:r>
          </w:p>
        </w:tc>
      </w:tr>
      <w:tr w:rsidR="003E79B0" w14:paraId="612D9B22" w14:textId="77777777">
        <w:trPr>
          <w:trHeight w:val="490"/>
          <w:jc w:val="center"/>
        </w:trPr>
        <w:tc>
          <w:tcPr>
            <w:tcW w:w="26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252BA3" w14:textId="77777777" w:rsidR="003E79B0" w:rsidRDefault="00EE5CE5">
            <w:pPr>
              <w:widowControl w:val="0"/>
              <w:rPr>
                <w:rFonts w:ascii="Arial" w:hAnsi="Arial" w:cs="Arial"/>
                <w:b/>
                <w:sz w:val="16"/>
                <w:szCs w:val="16"/>
                <w:lang w:val="es-BO"/>
              </w:rPr>
            </w:pPr>
            <w:r>
              <w:rPr>
                <w:rFonts w:ascii="Arial" w:hAnsi="Arial" w:cs="Arial"/>
                <w:b/>
                <w:sz w:val="16"/>
                <w:szCs w:val="16"/>
                <w:lang w:val="es-BO"/>
              </w:rPr>
              <w:t>Tipo de garantía requerida para la Garantía de Correcta Inversión de Anticipo)</w:t>
            </w:r>
          </w:p>
        </w:tc>
        <w:tc>
          <w:tcPr>
            <w:tcW w:w="134"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7F080E10" w14:textId="77777777" w:rsidR="003E79B0" w:rsidRDefault="00EE5CE5">
            <w:pPr>
              <w:widowControl w:val="0"/>
              <w:rPr>
                <w:rFonts w:ascii="Arial" w:hAnsi="Arial" w:cs="Arial"/>
                <w:b/>
                <w:sz w:val="16"/>
                <w:szCs w:val="16"/>
                <w:lang w:val="es-BO"/>
              </w:rPr>
            </w:pPr>
            <w:r>
              <w:rPr>
                <w:rFonts w:ascii="Arial" w:hAnsi="Arial" w:cs="Arial"/>
                <w:b/>
                <w:sz w:val="16"/>
                <w:szCs w:val="16"/>
                <w:lang w:val="es-BO"/>
              </w:rPr>
              <w:t>:</w:t>
            </w:r>
          </w:p>
        </w:tc>
        <w:tc>
          <w:tcPr>
            <w:tcW w:w="131"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731073C5" w14:textId="77777777" w:rsidR="003E79B0" w:rsidRDefault="003E79B0">
            <w:pPr>
              <w:widowControl w:val="0"/>
              <w:rPr>
                <w:rFonts w:ascii="Arial" w:hAnsi="Arial" w:cs="Arial"/>
                <w:sz w:val="16"/>
                <w:szCs w:val="16"/>
                <w:lang w:val="es-BO"/>
              </w:rPr>
            </w:pPr>
          </w:p>
        </w:tc>
        <w:tc>
          <w:tcPr>
            <w:tcW w:w="254" w:type="dxa"/>
            <w:tcBorders>
              <w:top w:val="single" w:sz="4" w:space="0" w:color="000000"/>
              <w:left w:val="single" w:sz="4" w:space="0" w:color="000000"/>
              <w:bottom w:val="single" w:sz="4" w:space="0" w:color="000000"/>
              <w:right w:val="single" w:sz="4" w:space="0" w:color="000000"/>
            </w:tcBorders>
            <w:shd w:val="clear" w:color="auto" w:fill="DBE5F1"/>
            <w:tcMar>
              <w:left w:w="57" w:type="dxa"/>
              <w:right w:w="57" w:type="dxa"/>
            </w:tcMar>
            <w:vAlign w:val="center"/>
          </w:tcPr>
          <w:p w14:paraId="5936456D" w14:textId="77777777" w:rsidR="003E79B0" w:rsidRDefault="00EE5CE5">
            <w:pPr>
              <w:widowControl w:val="0"/>
              <w:rPr>
                <w:rFonts w:ascii="Arial" w:hAnsi="Arial" w:cs="Arial"/>
                <w:b/>
                <w:sz w:val="16"/>
                <w:szCs w:val="16"/>
                <w:lang w:val="es-BO"/>
              </w:rPr>
            </w:pPr>
            <w:r>
              <w:rPr>
                <w:rFonts w:ascii="Arial" w:hAnsi="Arial" w:cs="Arial"/>
                <w:b/>
                <w:sz w:val="16"/>
                <w:szCs w:val="16"/>
                <w:lang w:val="es-BO"/>
              </w:rPr>
              <w:t>X</w:t>
            </w:r>
          </w:p>
        </w:tc>
        <w:tc>
          <w:tcPr>
            <w:tcW w:w="6105" w:type="dxa"/>
            <w:gridSpan w:val="11"/>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12123FFE" w14:textId="77777777" w:rsidR="003E79B0" w:rsidRDefault="00EE5CE5">
            <w:pPr>
              <w:widowControl w:val="0"/>
              <w:rPr>
                <w:rFonts w:ascii="Arial" w:hAnsi="Arial" w:cs="Arial"/>
                <w:strike/>
                <w:sz w:val="16"/>
                <w:szCs w:val="16"/>
                <w:lang w:val="es-BO"/>
              </w:rPr>
            </w:pPr>
            <w:r>
              <w:rPr>
                <w:rFonts w:ascii="Arial" w:hAnsi="Arial" w:cs="Arial"/>
                <w:sz w:val="16"/>
                <w:szCs w:val="16"/>
                <w:lang w:val="es-BO"/>
              </w:rPr>
              <w:t xml:space="preserve">Boleta de Garantía / Garantía a Primer Requerimiento </w:t>
            </w:r>
          </w:p>
        </w:tc>
      </w:tr>
      <w:tr w:rsidR="003E79B0" w14:paraId="68877ACF" w14:textId="77777777">
        <w:trPr>
          <w:trHeight w:val="863"/>
          <w:jc w:val="center"/>
        </w:trPr>
        <w:tc>
          <w:tcPr>
            <w:tcW w:w="26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A55978" w14:textId="77777777" w:rsidR="003E79B0" w:rsidRDefault="00EE5CE5">
            <w:pPr>
              <w:widowControl w:val="0"/>
              <w:rPr>
                <w:rFonts w:ascii="Arial" w:hAnsi="Arial" w:cs="Arial"/>
                <w:b/>
                <w:sz w:val="16"/>
                <w:szCs w:val="16"/>
                <w:lang w:val="es-BO"/>
              </w:rPr>
            </w:pPr>
            <w:r>
              <w:rPr>
                <w:rFonts w:ascii="Arial" w:hAnsi="Arial" w:cs="Arial"/>
                <w:b/>
                <w:sz w:val="16"/>
                <w:szCs w:val="16"/>
                <w:lang w:val="es-BO"/>
              </w:rPr>
              <w:t>Organismos Financiadores</w:t>
            </w:r>
          </w:p>
        </w:tc>
        <w:tc>
          <w:tcPr>
            <w:tcW w:w="134"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3B661C92" w14:textId="77777777" w:rsidR="003E79B0" w:rsidRDefault="00EE5CE5">
            <w:pPr>
              <w:widowControl w:val="0"/>
              <w:rPr>
                <w:rFonts w:ascii="Arial" w:hAnsi="Arial" w:cs="Arial"/>
                <w:b/>
                <w:sz w:val="16"/>
                <w:szCs w:val="16"/>
                <w:lang w:val="es-BO"/>
              </w:rPr>
            </w:pPr>
            <w:r>
              <w:rPr>
                <w:rFonts w:ascii="Arial" w:hAnsi="Arial" w:cs="Arial"/>
                <w:b/>
                <w:sz w:val="16"/>
                <w:szCs w:val="16"/>
                <w:lang w:val="es-BO"/>
              </w:rPr>
              <w:t>:</w:t>
            </w:r>
          </w:p>
        </w:tc>
        <w:tc>
          <w:tcPr>
            <w:tcW w:w="131"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5762EDEC" w14:textId="77777777" w:rsidR="003E79B0" w:rsidRDefault="003E79B0">
            <w:pPr>
              <w:widowControl w:val="0"/>
              <w:rPr>
                <w:rFonts w:ascii="Arial" w:hAnsi="Arial" w:cs="Arial"/>
                <w:sz w:val="16"/>
                <w:szCs w:val="16"/>
                <w:lang w:val="es-BO"/>
              </w:rPr>
            </w:pPr>
          </w:p>
        </w:tc>
        <w:tc>
          <w:tcPr>
            <w:tcW w:w="254"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094E4B42" w14:textId="77777777" w:rsidR="003E79B0" w:rsidRDefault="00EE5CE5">
            <w:pPr>
              <w:widowControl w:val="0"/>
              <w:rPr>
                <w:rFonts w:ascii="Arial" w:hAnsi="Arial" w:cs="Arial"/>
                <w:b/>
                <w:sz w:val="16"/>
                <w:szCs w:val="16"/>
                <w:lang w:val="es-BO"/>
              </w:rPr>
            </w:pPr>
            <w:r>
              <w:rPr>
                <w:rFonts w:ascii="Arial" w:hAnsi="Arial" w:cs="Arial"/>
                <w:b/>
                <w:sz w:val="16"/>
                <w:szCs w:val="16"/>
                <w:lang w:val="es-BO"/>
              </w:rPr>
              <w:t>#</w:t>
            </w:r>
          </w:p>
        </w:tc>
        <w:tc>
          <w:tcPr>
            <w:tcW w:w="134"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1BA9D242" w14:textId="77777777" w:rsidR="003E79B0" w:rsidRDefault="003E79B0">
            <w:pPr>
              <w:widowControl w:val="0"/>
              <w:rPr>
                <w:rFonts w:ascii="Arial" w:hAnsi="Arial" w:cs="Arial"/>
                <w:b/>
                <w:sz w:val="16"/>
                <w:szCs w:val="16"/>
                <w:lang w:val="es-BO"/>
              </w:rPr>
            </w:pPr>
          </w:p>
          <w:p w14:paraId="5CF3F90E" w14:textId="77777777" w:rsidR="003E79B0" w:rsidRDefault="003E79B0">
            <w:pPr>
              <w:widowControl w:val="0"/>
              <w:rPr>
                <w:i/>
                <w:sz w:val="16"/>
                <w:szCs w:val="16"/>
                <w:lang w:val="es-BO"/>
              </w:rPr>
            </w:pPr>
          </w:p>
        </w:tc>
        <w:tc>
          <w:tcPr>
            <w:tcW w:w="2318" w:type="dxa"/>
            <w:gridSpan w:val="4"/>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16A66814" w14:textId="77777777" w:rsidR="003E79B0" w:rsidRDefault="003E79B0">
            <w:pPr>
              <w:widowControl w:val="0"/>
              <w:rPr>
                <w:rFonts w:ascii="Arial" w:hAnsi="Arial" w:cs="Arial"/>
                <w:b/>
                <w:sz w:val="16"/>
                <w:szCs w:val="16"/>
                <w:lang w:val="es-BO"/>
              </w:rPr>
            </w:pPr>
          </w:p>
          <w:p w14:paraId="08F38084" w14:textId="77777777" w:rsidR="003E79B0" w:rsidRDefault="00EE5CE5">
            <w:pPr>
              <w:widowControl w:val="0"/>
              <w:rPr>
                <w:rFonts w:ascii="Arial" w:hAnsi="Arial" w:cs="Arial"/>
                <w:b/>
                <w:sz w:val="16"/>
                <w:szCs w:val="16"/>
                <w:lang w:val="es-BO"/>
              </w:rPr>
            </w:pPr>
            <w:r>
              <w:rPr>
                <w:rFonts w:ascii="Arial" w:hAnsi="Arial" w:cs="Arial"/>
                <w:b/>
                <w:sz w:val="16"/>
                <w:szCs w:val="16"/>
                <w:lang w:val="es-BO"/>
              </w:rPr>
              <w:t>Nombre del Organismo Financiador</w:t>
            </w:r>
          </w:p>
          <w:p w14:paraId="0095F2BE" w14:textId="77777777" w:rsidR="003E79B0" w:rsidRDefault="00EE5CE5">
            <w:pPr>
              <w:widowControl w:val="0"/>
              <w:rPr>
                <w:i/>
                <w:sz w:val="16"/>
                <w:szCs w:val="16"/>
                <w:lang w:val="es-BO"/>
              </w:rPr>
            </w:pPr>
            <w:r>
              <w:rPr>
                <w:i/>
                <w:sz w:val="16"/>
                <w:szCs w:val="16"/>
                <w:lang w:val="es-BO"/>
              </w:rPr>
              <w:t>(de acuerdo al clasificador vigente)</w:t>
            </w:r>
          </w:p>
        </w:tc>
        <w:tc>
          <w:tcPr>
            <w:tcW w:w="259"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138E0BA3" w14:textId="77777777" w:rsidR="003E79B0" w:rsidRDefault="003E79B0">
            <w:pPr>
              <w:widowControl w:val="0"/>
              <w:rPr>
                <w:rFonts w:ascii="Arial" w:hAnsi="Arial" w:cs="Arial"/>
                <w:sz w:val="16"/>
                <w:szCs w:val="16"/>
                <w:lang w:val="es-BO"/>
              </w:rPr>
            </w:pPr>
          </w:p>
        </w:tc>
        <w:tc>
          <w:tcPr>
            <w:tcW w:w="1809" w:type="dxa"/>
            <w:gridSpan w:val="3"/>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4B6130ED" w14:textId="77777777" w:rsidR="003E79B0" w:rsidRDefault="00EE5CE5">
            <w:pPr>
              <w:widowControl w:val="0"/>
              <w:rPr>
                <w:rFonts w:ascii="Arial" w:hAnsi="Arial" w:cs="Arial"/>
                <w:b/>
                <w:sz w:val="16"/>
                <w:szCs w:val="16"/>
                <w:lang w:val="es-BO"/>
              </w:rPr>
            </w:pPr>
            <w:r>
              <w:rPr>
                <w:rFonts w:ascii="Arial" w:hAnsi="Arial" w:cs="Arial"/>
                <w:b/>
                <w:sz w:val="16"/>
                <w:szCs w:val="16"/>
                <w:lang w:val="es-BO"/>
              </w:rPr>
              <w:t>% de Financiamiento</w:t>
            </w:r>
          </w:p>
        </w:tc>
        <w:tc>
          <w:tcPr>
            <w:tcW w:w="1585" w:type="dxa"/>
            <w:gridSpan w:val="2"/>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6A9EC8BA" w14:textId="77777777" w:rsidR="003E79B0" w:rsidRDefault="003E79B0">
            <w:pPr>
              <w:widowControl w:val="0"/>
              <w:rPr>
                <w:rFonts w:ascii="Arial" w:hAnsi="Arial" w:cs="Arial"/>
                <w:sz w:val="16"/>
                <w:szCs w:val="16"/>
                <w:lang w:val="es-BO"/>
              </w:rPr>
            </w:pPr>
          </w:p>
        </w:tc>
      </w:tr>
      <w:tr w:rsidR="003E79B0" w14:paraId="12989E5B" w14:textId="77777777">
        <w:trPr>
          <w:trHeight w:val="440"/>
          <w:jc w:val="center"/>
        </w:trPr>
        <w:tc>
          <w:tcPr>
            <w:tcW w:w="26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7F3EFA" w14:textId="77777777" w:rsidR="003E79B0" w:rsidRDefault="003E79B0">
            <w:pPr>
              <w:widowControl w:val="0"/>
              <w:rPr>
                <w:rFonts w:ascii="Arial" w:hAnsi="Arial" w:cs="Arial"/>
                <w:b/>
                <w:sz w:val="16"/>
                <w:szCs w:val="16"/>
                <w:lang w:val="es-BO"/>
              </w:rPr>
            </w:pPr>
          </w:p>
        </w:tc>
        <w:tc>
          <w:tcPr>
            <w:tcW w:w="134"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1C9FC641" w14:textId="77777777" w:rsidR="003E79B0" w:rsidRDefault="003E79B0">
            <w:pPr>
              <w:widowControl w:val="0"/>
              <w:rPr>
                <w:rFonts w:ascii="Arial" w:hAnsi="Arial" w:cs="Arial"/>
                <w:b/>
                <w:sz w:val="16"/>
                <w:szCs w:val="16"/>
                <w:lang w:val="es-BO"/>
              </w:rPr>
            </w:pPr>
          </w:p>
        </w:tc>
        <w:tc>
          <w:tcPr>
            <w:tcW w:w="131"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38855F64" w14:textId="77777777" w:rsidR="003E79B0" w:rsidRDefault="003E79B0">
            <w:pPr>
              <w:widowControl w:val="0"/>
              <w:rPr>
                <w:rFonts w:ascii="Arial" w:hAnsi="Arial" w:cs="Arial"/>
                <w:sz w:val="16"/>
                <w:szCs w:val="16"/>
                <w:lang w:val="es-BO"/>
              </w:rPr>
            </w:pPr>
          </w:p>
        </w:tc>
        <w:tc>
          <w:tcPr>
            <w:tcW w:w="254"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6FA94682" w14:textId="77777777" w:rsidR="003E79B0" w:rsidRDefault="00EE5CE5">
            <w:pPr>
              <w:widowControl w:val="0"/>
              <w:rPr>
                <w:rFonts w:ascii="Arial" w:hAnsi="Arial" w:cs="Arial"/>
                <w:sz w:val="16"/>
                <w:szCs w:val="16"/>
                <w:lang w:val="es-BO"/>
              </w:rPr>
            </w:pPr>
            <w:r>
              <w:rPr>
                <w:rFonts w:ascii="Arial" w:hAnsi="Arial" w:cs="Arial"/>
                <w:sz w:val="16"/>
                <w:szCs w:val="16"/>
                <w:lang w:val="es-BO"/>
              </w:rPr>
              <w:t>1</w:t>
            </w:r>
          </w:p>
        </w:tc>
        <w:tc>
          <w:tcPr>
            <w:tcW w:w="134"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4C02D87F" w14:textId="77777777" w:rsidR="003E79B0" w:rsidRDefault="003E79B0">
            <w:pPr>
              <w:widowControl w:val="0"/>
              <w:rPr>
                <w:rFonts w:ascii="Arial" w:hAnsi="Arial" w:cs="Arial"/>
                <w:sz w:val="16"/>
                <w:szCs w:val="16"/>
                <w:lang w:val="es-BO"/>
              </w:rPr>
            </w:pPr>
          </w:p>
        </w:tc>
        <w:tc>
          <w:tcPr>
            <w:tcW w:w="2318" w:type="dxa"/>
            <w:gridSpan w:val="4"/>
            <w:tcBorders>
              <w:top w:val="single" w:sz="4" w:space="0" w:color="000000"/>
              <w:left w:val="single" w:sz="4" w:space="0" w:color="000000"/>
              <w:bottom w:val="single" w:sz="4" w:space="0" w:color="000000"/>
              <w:right w:val="single" w:sz="4" w:space="0" w:color="000000"/>
            </w:tcBorders>
            <w:shd w:val="clear" w:color="auto" w:fill="DBE5F1"/>
            <w:tcMar>
              <w:left w:w="57" w:type="dxa"/>
              <w:right w:w="57" w:type="dxa"/>
            </w:tcMar>
            <w:vAlign w:val="center"/>
          </w:tcPr>
          <w:p w14:paraId="24384FF0" w14:textId="77777777" w:rsidR="003E79B0" w:rsidRDefault="00EE5CE5">
            <w:pPr>
              <w:widowControl w:val="0"/>
              <w:jc w:val="center"/>
              <w:rPr>
                <w:rFonts w:ascii="Arial" w:hAnsi="Arial" w:cs="Arial"/>
                <w:sz w:val="16"/>
                <w:szCs w:val="16"/>
                <w:lang w:val="es-BO"/>
              </w:rPr>
            </w:pPr>
            <w:r>
              <w:rPr>
                <w:rFonts w:ascii="Arial" w:hAnsi="Arial" w:cs="Arial"/>
                <w:sz w:val="16"/>
                <w:szCs w:val="16"/>
                <w:lang w:val="es-BO"/>
              </w:rPr>
              <w:t>OTROS RECURSOS ESPECÍFICOS</w:t>
            </w:r>
          </w:p>
        </w:tc>
        <w:tc>
          <w:tcPr>
            <w:tcW w:w="259"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1F5F6ED3" w14:textId="77777777" w:rsidR="003E79B0" w:rsidRDefault="003E79B0">
            <w:pPr>
              <w:widowControl w:val="0"/>
              <w:rPr>
                <w:rFonts w:ascii="Arial" w:hAnsi="Arial" w:cs="Arial"/>
                <w:sz w:val="16"/>
                <w:szCs w:val="16"/>
                <w:lang w:val="es-BO"/>
              </w:rPr>
            </w:pPr>
          </w:p>
        </w:tc>
        <w:tc>
          <w:tcPr>
            <w:tcW w:w="1809" w:type="dxa"/>
            <w:gridSpan w:val="3"/>
            <w:tcBorders>
              <w:top w:val="single" w:sz="4" w:space="0" w:color="000000"/>
              <w:left w:val="single" w:sz="4" w:space="0" w:color="000000"/>
              <w:bottom w:val="single" w:sz="4" w:space="0" w:color="000000"/>
              <w:right w:val="single" w:sz="4" w:space="0" w:color="000000"/>
            </w:tcBorders>
            <w:shd w:val="clear" w:color="auto" w:fill="DBE5F1"/>
            <w:tcMar>
              <w:left w:w="57" w:type="dxa"/>
              <w:right w:w="57" w:type="dxa"/>
            </w:tcMar>
            <w:vAlign w:val="center"/>
          </w:tcPr>
          <w:p w14:paraId="2B2B56D1" w14:textId="77777777" w:rsidR="003E79B0" w:rsidRDefault="00EE5CE5">
            <w:pPr>
              <w:widowControl w:val="0"/>
              <w:jc w:val="center"/>
              <w:rPr>
                <w:rFonts w:ascii="Arial" w:hAnsi="Arial" w:cs="Arial"/>
                <w:sz w:val="16"/>
                <w:szCs w:val="16"/>
                <w:lang w:val="es-BO"/>
              </w:rPr>
            </w:pPr>
            <w:r>
              <w:rPr>
                <w:rFonts w:ascii="Arial" w:hAnsi="Arial" w:cs="Arial"/>
                <w:sz w:val="16"/>
                <w:szCs w:val="16"/>
                <w:lang w:val="es-BO"/>
              </w:rPr>
              <w:t>100</w:t>
            </w:r>
          </w:p>
        </w:tc>
        <w:tc>
          <w:tcPr>
            <w:tcW w:w="1585" w:type="dxa"/>
            <w:gridSpan w:val="2"/>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38AE5250" w14:textId="77777777" w:rsidR="003E79B0" w:rsidRDefault="003E79B0">
            <w:pPr>
              <w:widowControl w:val="0"/>
              <w:rPr>
                <w:rFonts w:ascii="Arial" w:hAnsi="Arial" w:cs="Arial"/>
                <w:sz w:val="16"/>
                <w:szCs w:val="16"/>
                <w:lang w:val="es-BO"/>
              </w:rPr>
            </w:pPr>
          </w:p>
        </w:tc>
      </w:tr>
      <w:tr w:rsidR="003E79B0" w14:paraId="0EB001BF" w14:textId="77777777">
        <w:trPr>
          <w:trHeight w:val="70"/>
          <w:jc w:val="center"/>
        </w:trPr>
        <w:tc>
          <w:tcPr>
            <w:tcW w:w="2638" w:type="dxa"/>
            <w:tcBorders>
              <w:left w:val="single" w:sz="4" w:space="0" w:color="000000"/>
              <w:bottom w:val="single" w:sz="4" w:space="0" w:color="000000"/>
            </w:tcBorders>
            <w:shd w:val="clear" w:color="auto" w:fill="auto"/>
            <w:vAlign w:val="center"/>
          </w:tcPr>
          <w:p w14:paraId="03FFD3FE" w14:textId="77777777" w:rsidR="003E79B0" w:rsidRDefault="003E79B0">
            <w:pPr>
              <w:widowControl w:val="0"/>
              <w:rPr>
                <w:b/>
                <w:sz w:val="16"/>
                <w:szCs w:val="16"/>
                <w:lang w:val="es-BO"/>
              </w:rPr>
            </w:pPr>
          </w:p>
        </w:tc>
        <w:tc>
          <w:tcPr>
            <w:tcW w:w="134" w:type="dxa"/>
            <w:tcBorders>
              <w:bottom w:val="single" w:sz="4" w:space="0" w:color="000000"/>
            </w:tcBorders>
            <w:shd w:val="clear" w:color="auto" w:fill="auto"/>
            <w:tcMar>
              <w:left w:w="57" w:type="dxa"/>
              <w:right w:w="57" w:type="dxa"/>
            </w:tcMar>
            <w:vAlign w:val="center"/>
          </w:tcPr>
          <w:p w14:paraId="08745CF7" w14:textId="77777777" w:rsidR="003E79B0" w:rsidRDefault="003E79B0">
            <w:pPr>
              <w:widowControl w:val="0"/>
              <w:rPr>
                <w:rFonts w:ascii="Arial" w:hAnsi="Arial" w:cs="Arial"/>
                <w:b/>
                <w:sz w:val="16"/>
                <w:szCs w:val="16"/>
                <w:lang w:val="es-BO"/>
              </w:rPr>
            </w:pPr>
          </w:p>
        </w:tc>
        <w:tc>
          <w:tcPr>
            <w:tcW w:w="6490" w:type="dxa"/>
            <w:gridSpan w:val="13"/>
            <w:tcBorders>
              <w:bottom w:val="single" w:sz="4" w:space="0" w:color="000000"/>
              <w:right w:val="single" w:sz="4" w:space="0" w:color="000000"/>
            </w:tcBorders>
            <w:shd w:val="clear" w:color="auto" w:fill="auto"/>
            <w:tcMar>
              <w:left w:w="57" w:type="dxa"/>
              <w:right w:w="57" w:type="dxa"/>
            </w:tcMar>
            <w:vAlign w:val="center"/>
          </w:tcPr>
          <w:p w14:paraId="731F3137" w14:textId="77777777" w:rsidR="003E79B0" w:rsidRDefault="003E79B0">
            <w:pPr>
              <w:widowControl w:val="0"/>
              <w:rPr>
                <w:rFonts w:ascii="Arial" w:hAnsi="Arial" w:cs="Arial"/>
                <w:sz w:val="16"/>
                <w:szCs w:val="16"/>
                <w:lang w:val="es-BO"/>
              </w:rPr>
            </w:pPr>
            <w:bookmarkStart w:id="24" w:name="_Hlk181199754"/>
            <w:bookmarkEnd w:id="24"/>
          </w:p>
        </w:tc>
      </w:tr>
    </w:tbl>
    <w:p w14:paraId="113FAC1F" w14:textId="77777777" w:rsidR="003E79B0" w:rsidRDefault="003E79B0">
      <w:pPr>
        <w:rPr>
          <w:sz w:val="16"/>
          <w:szCs w:val="16"/>
          <w:lang w:val="es-BO"/>
        </w:rPr>
      </w:pPr>
    </w:p>
    <w:tbl>
      <w:tblPr>
        <w:tblW w:w="4950" w:type="pct"/>
        <w:jc w:val="center"/>
        <w:tblLayout w:type="fixed"/>
        <w:tblLook w:val="01E0" w:firstRow="1" w:lastRow="1" w:firstColumn="1" w:lastColumn="1" w:noHBand="0" w:noVBand="0"/>
      </w:tblPr>
      <w:tblGrid>
        <w:gridCol w:w="805"/>
        <w:gridCol w:w="1036"/>
        <w:gridCol w:w="804"/>
        <w:gridCol w:w="236"/>
        <w:gridCol w:w="239"/>
        <w:gridCol w:w="1227"/>
        <w:gridCol w:w="236"/>
        <w:gridCol w:w="1354"/>
        <w:gridCol w:w="236"/>
        <w:gridCol w:w="285"/>
        <w:gridCol w:w="2458"/>
        <w:gridCol w:w="244"/>
      </w:tblGrid>
      <w:tr w:rsidR="003E79B0" w14:paraId="62CE1BDC" w14:textId="77777777">
        <w:trPr>
          <w:jc w:val="center"/>
        </w:trPr>
        <w:tc>
          <w:tcPr>
            <w:tcW w:w="9169" w:type="dxa"/>
            <w:gridSpan w:val="12"/>
            <w:tcBorders>
              <w:top w:val="single" w:sz="4" w:space="0" w:color="000000"/>
              <w:left w:val="single" w:sz="4" w:space="0" w:color="000000"/>
              <w:bottom w:val="single" w:sz="12" w:space="0" w:color="000000"/>
              <w:right w:val="single" w:sz="4" w:space="0" w:color="000000"/>
            </w:tcBorders>
            <w:shd w:val="clear" w:color="auto" w:fill="17365D"/>
            <w:vAlign w:val="center"/>
          </w:tcPr>
          <w:p w14:paraId="52BAC96C" w14:textId="77777777" w:rsidR="003E79B0" w:rsidRDefault="00EE5CE5">
            <w:pPr>
              <w:pStyle w:val="Prrafodelista"/>
              <w:widowControl w:val="0"/>
              <w:numPr>
                <w:ilvl w:val="0"/>
                <w:numId w:val="24"/>
              </w:numPr>
              <w:rPr>
                <w:b/>
                <w:sz w:val="16"/>
                <w:szCs w:val="16"/>
                <w:lang w:val="es-BO"/>
              </w:rPr>
            </w:pPr>
            <w:r>
              <w:rPr>
                <w:rFonts w:ascii="Arial" w:hAnsi="Arial" w:cs="Arial"/>
                <w:b/>
                <w:color w:val="FFFFFF"/>
                <w:sz w:val="16"/>
                <w:szCs w:val="16"/>
                <w:lang w:val="es-BO"/>
              </w:rPr>
              <w:t>DATOS</w:t>
            </w:r>
            <w:r>
              <w:rPr>
                <w:rFonts w:ascii="Arial" w:hAnsi="Arial" w:cs="Arial"/>
                <w:b/>
                <w:sz w:val="16"/>
                <w:szCs w:val="16"/>
                <w:lang w:val="es-BO"/>
              </w:rPr>
              <w:t xml:space="preserve"> GENERALES DE LA AEVIVIENDA</w:t>
            </w:r>
          </w:p>
        </w:tc>
      </w:tr>
      <w:tr w:rsidR="003E79B0" w14:paraId="09B23D1C" w14:textId="77777777">
        <w:trPr>
          <w:jc w:val="center"/>
        </w:trPr>
        <w:tc>
          <w:tcPr>
            <w:tcW w:w="2649" w:type="dxa"/>
            <w:gridSpan w:val="3"/>
            <w:tcBorders>
              <w:top w:val="single" w:sz="12" w:space="0" w:color="000000"/>
              <w:left w:val="single" w:sz="4" w:space="0" w:color="000000"/>
            </w:tcBorders>
            <w:shd w:val="clear" w:color="auto" w:fill="auto"/>
            <w:tcMar>
              <w:left w:w="0" w:type="dxa"/>
              <w:right w:w="0" w:type="dxa"/>
            </w:tcMar>
            <w:vAlign w:val="center"/>
          </w:tcPr>
          <w:p w14:paraId="180FA8C8" w14:textId="77777777" w:rsidR="003E79B0" w:rsidRDefault="003E79B0">
            <w:pPr>
              <w:widowControl w:val="0"/>
              <w:jc w:val="right"/>
              <w:rPr>
                <w:b/>
                <w:sz w:val="16"/>
                <w:szCs w:val="16"/>
                <w:lang w:val="es-BO"/>
              </w:rPr>
            </w:pPr>
          </w:p>
        </w:tc>
        <w:tc>
          <w:tcPr>
            <w:tcW w:w="234" w:type="dxa"/>
            <w:tcBorders>
              <w:top w:val="single" w:sz="12" w:space="0" w:color="000000"/>
            </w:tcBorders>
            <w:shd w:val="clear" w:color="auto" w:fill="auto"/>
            <w:vAlign w:val="center"/>
          </w:tcPr>
          <w:p w14:paraId="2BCABCAD" w14:textId="77777777" w:rsidR="003E79B0" w:rsidRDefault="003E79B0">
            <w:pPr>
              <w:widowControl w:val="0"/>
              <w:jc w:val="center"/>
              <w:rPr>
                <w:rFonts w:ascii="Arial" w:hAnsi="Arial" w:cs="Arial"/>
                <w:b/>
                <w:sz w:val="16"/>
                <w:szCs w:val="16"/>
                <w:lang w:val="es-BO"/>
              </w:rPr>
            </w:pPr>
          </w:p>
        </w:tc>
        <w:tc>
          <w:tcPr>
            <w:tcW w:w="6286" w:type="dxa"/>
            <w:gridSpan w:val="8"/>
            <w:tcBorders>
              <w:top w:val="single" w:sz="12" w:space="0" w:color="000000"/>
              <w:right w:val="single" w:sz="4" w:space="0" w:color="000000"/>
            </w:tcBorders>
            <w:shd w:val="clear" w:color="auto" w:fill="auto"/>
            <w:vAlign w:val="center"/>
          </w:tcPr>
          <w:p w14:paraId="1BB4FF48" w14:textId="77777777" w:rsidR="003E79B0" w:rsidRDefault="003E79B0">
            <w:pPr>
              <w:widowControl w:val="0"/>
              <w:rPr>
                <w:rFonts w:ascii="Arial" w:hAnsi="Arial" w:cs="Arial"/>
                <w:sz w:val="16"/>
                <w:szCs w:val="16"/>
                <w:lang w:val="es-BO"/>
              </w:rPr>
            </w:pPr>
          </w:p>
        </w:tc>
      </w:tr>
      <w:tr w:rsidR="003E79B0" w14:paraId="17B312C3" w14:textId="77777777">
        <w:trPr>
          <w:jc w:val="center"/>
        </w:trPr>
        <w:tc>
          <w:tcPr>
            <w:tcW w:w="2649" w:type="dxa"/>
            <w:gridSpan w:val="3"/>
            <w:tcBorders>
              <w:left w:val="single" w:sz="4" w:space="0" w:color="000000"/>
            </w:tcBorders>
            <w:shd w:val="clear" w:color="auto" w:fill="auto"/>
            <w:tcMar>
              <w:left w:w="0" w:type="dxa"/>
              <w:right w:w="0" w:type="dxa"/>
            </w:tcMar>
            <w:vAlign w:val="center"/>
          </w:tcPr>
          <w:p w14:paraId="15DF0762" w14:textId="77777777" w:rsidR="003E79B0" w:rsidRDefault="00EE5CE5">
            <w:pPr>
              <w:widowControl w:val="0"/>
              <w:jc w:val="right"/>
              <w:rPr>
                <w:rFonts w:ascii="Arial" w:hAnsi="Arial" w:cs="Arial"/>
                <w:b/>
                <w:sz w:val="16"/>
                <w:szCs w:val="16"/>
                <w:lang w:val="es-BO"/>
              </w:rPr>
            </w:pPr>
            <w:r>
              <w:rPr>
                <w:rFonts w:ascii="Arial" w:hAnsi="Arial" w:cs="Arial"/>
                <w:b/>
                <w:sz w:val="16"/>
                <w:szCs w:val="16"/>
                <w:lang w:val="es-BO"/>
              </w:rPr>
              <w:t>Nombre de la entidad</w:t>
            </w:r>
          </w:p>
        </w:tc>
        <w:tc>
          <w:tcPr>
            <w:tcW w:w="234" w:type="dxa"/>
            <w:shd w:val="clear" w:color="auto" w:fill="auto"/>
            <w:vAlign w:val="center"/>
          </w:tcPr>
          <w:p w14:paraId="282AF486" w14:textId="77777777" w:rsidR="003E79B0" w:rsidRDefault="00EE5CE5">
            <w:pPr>
              <w:widowControl w:val="0"/>
              <w:jc w:val="center"/>
              <w:rPr>
                <w:rFonts w:ascii="Arial" w:hAnsi="Arial" w:cs="Arial"/>
                <w:b/>
                <w:sz w:val="16"/>
                <w:szCs w:val="16"/>
                <w:lang w:val="es-BO"/>
              </w:rPr>
            </w:pPr>
            <w:r>
              <w:rPr>
                <w:rFonts w:ascii="Arial" w:hAnsi="Arial" w:cs="Arial"/>
                <w:b/>
                <w:sz w:val="16"/>
                <w:szCs w:val="16"/>
                <w:lang w:val="es-BO"/>
              </w:rPr>
              <w:t>:</w:t>
            </w:r>
          </w:p>
        </w:tc>
        <w:tc>
          <w:tcPr>
            <w:tcW w:w="239" w:type="dxa"/>
            <w:tcBorders>
              <w:right w:val="single" w:sz="4" w:space="0" w:color="000000"/>
            </w:tcBorders>
            <w:shd w:val="clear" w:color="auto" w:fill="auto"/>
            <w:vAlign w:val="center"/>
          </w:tcPr>
          <w:p w14:paraId="12F37BD2" w14:textId="77777777" w:rsidR="003E79B0" w:rsidRDefault="003E79B0">
            <w:pPr>
              <w:widowControl w:val="0"/>
              <w:rPr>
                <w:rFonts w:ascii="Arial" w:hAnsi="Arial" w:cs="Arial"/>
                <w:sz w:val="16"/>
                <w:szCs w:val="16"/>
                <w:lang w:val="es-BO"/>
              </w:rPr>
            </w:pPr>
          </w:p>
        </w:tc>
        <w:tc>
          <w:tcPr>
            <w:tcW w:w="5803" w:type="dxa"/>
            <w:gridSpan w:val="6"/>
            <w:tcBorders>
              <w:top w:val="single" w:sz="4" w:space="0" w:color="000000"/>
              <w:bottom w:val="single" w:sz="4" w:space="0" w:color="000000"/>
              <w:right w:val="single" w:sz="4" w:space="0" w:color="000000"/>
            </w:tcBorders>
            <w:shd w:val="clear" w:color="auto" w:fill="DBE5F1"/>
            <w:vAlign w:val="center"/>
          </w:tcPr>
          <w:p w14:paraId="21E1D12D" w14:textId="77777777" w:rsidR="003E79B0" w:rsidRDefault="00EE5CE5">
            <w:pPr>
              <w:widowControl w:val="0"/>
              <w:rPr>
                <w:rFonts w:ascii="Arial" w:hAnsi="Arial" w:cs="Arial"/>
                <w:sz w:val="16"/>
                <w:szCs w:val="16"/>
                <w:lang w:val="es-BO"/>
              </w:rPr>
            </w:pPr>
            <w:r>
              <w:rPr>
                <w:rFonts w:ascii="Arial" w:hAnsi="Arial" w:cs="Arial"/>
                <w:sz w:val="16"/>
                <w:szCs w:val="16"/>
                <w:lang w:val="es-BO"/>
              </w:rPr>
              <w:t>AGENCIA ESTATAL DE VIVIENDA</w:t>
            </w:r>
          </w:p>
        </w:tc>
        <w:tc>
          <w:tcPr>
            <w:tcW w:w="244" w:type="dxa"/>
            <w:tcBorders>
              <w:right w:val="single" w:sz="4" w:space="0" w:color="000000"/>
            </w:tcBorders>
            <w:shd w:val="clear" w:color="auto" w:fill="auto"/>
            <w:vAlign w:val="center"/>
          </w:tcPr>
          <w:p w14:paraId="6F22736D" w14:textId="77777777" w:rsidR="003E79B0" w:rsidRDefault="003E79B0">
            <w:pPr>
              <w:widowControl w:val="0"/>
              <w:rPr>
                <w:rFonts w:ascii="Arial" w:hAnsi="Arial" w:cs="Arial"/>
                <w:sz w:val="16"/>
                <w:szCs w:val="16"/>
                <w:lang w:val="es-BO"/>
              </w:rPr>
            </w:pPr>
          </w:p>
        </w:tc>
      </w:tr>
      <w:tr w:rsidR="003E79B0" w14:paraId="123F259C" w14:textId="77777777">
        <w:trPr>
          <w:jc w:val="center"/>
        </w:trPr>
        <w:tc>
          <w:tcPr>
            <w:tcW w:w="2649" w:type="dxa"/>
            <w:gridSpan w:val="3"/>
            <w:vMerge w:val="restart"/>
            <w:tcBorders>
              <w:left w:val="single" w:sz="4" w:space="0" w:color="000000"/>
            </w:tcBorders>
            <w:shd w:val="clear" w:color="auto" w:fill="auto"/>
            <w:tcMar>
              <w:left w:w="0" w:type="dxa"/>
              <w:right w:w="0" w:type="dxa"/>
            </w:tcMar>
            <w:vAlign w:val="center"/>
          </w:tcPr>
          <w:p w14:paraId="4BE3878C" w14:textId="77777777" w:rsidR="003E79B0" w:rsidRDefault="00EE5CE5">
            <w:pPr>
              <w:widowControl w:val="0"/>
              <w:jc w:val="right"/>
              <w:rPr>
                <w:rFonts w:ascii="Arial" w:hAnsi="Arial" w:cs="Arial"/>
                <w:b/>
                <w:sz w:val="16"/>
                <w:szCs w:val="16"/>
                <w:lang w:val="es-BO"/>
              </w:rPr>
            </w:pPr>
            <w:r>
              <w:rPr>
                <w:rFonts w:ascii="Arial" w:hAnsi="Arial" w:cs="Arial"/>
                <w:b/>
                <w:sz w:val="16"/>
                <w:szCs w:val="16"/>
                <w:lang w:val="es-BO"/>
              </w:rPr>
              <w:t>Domicilio</w:t>
            </w:r>
          </w:p>
          <w:p w14:paraId="72D3F55A" w14:textId="77777777" w:rsidR="003E79B0" w:rsidRDefault="00EE5CE5">
            <w:pPr>
              <w:widowControl w:val="0"/>
              <w:ind w:left="-1673" w:right="-1"/>
              <w:jc w:val="right"/>
              <w:rPr>
                <w:i/>
                <w:sz w:val="16"/>
                <w:szCs w:val="16"/>
                <w:lang w:val="es-BO"/>
              </w:rPr>
            </w:pPr>
            <w:r>
              <w:rPr>
                <w:i/>
                <w:sz w:val="16"/>
                <w:szCs w:val="16"/>
                <w:lang w:val="es-BO"/>
              </w:rPr>
              <w:t>(fijado para el proceso de contratación)</w:t>
            </w:r>
          </w:p>
        </w:tc>
        <w:tc>
          <w:tcPr>
            <w:tcW w:w="234" w:type="dxa"/>
            <w:vMerge w:val="restart"/>
            <w:shd w:val="clear" w:color="auto" w:fill="auto"/>
            <w:vAlign w:val="center"/>
          </w:tcPr>
          <w:p w14:paraId="48786253" w14:textId="77777777" w:rsidR="003E79B0" w:rsidRDefault="00EE5CE5">
            <w:pPr>
              <w:widowControl w:val="0"/>
              <w:jc w:val="center"/>
              <w:rPr>
                <w:b/>
                <w:sz w:val="16"/>
                <w:szCs w:val="16"/>
                <w:lang w:val="es-BO"/>
              </w:rPr>
            </w:pPr>
            <w:r>
              <w:rPr>
                <w:b/>
                <w:sz w:val="16"/>
                <w:szCs w:val="16"/>
                <w:lang w:val="es-BO"/>
              </w:rPr>
              <w:t>:</w:t>
            </w:r>
          </w:p>
        </w:tc>
        <w:tc>
          <w:tcPr>
            <w:tcW w:w="239" w:type="dxa"/>
            <w:shd w:val="clear" w:color="auto" w:fill="auto"/>
            <w:vAlign w:val="center"/>
          </w:tcPr>
          <w:p w14:paraId="4D60E1E5" w14:textId="77777777" w:rsidR="003E79B0" w:rsidRDefault="003E79B0">
            <w:pPr>
              <w:widowControl w:val="0"/>
              <w:rPr>
                <w:i/>
                <w:sz w:val="16"/>
                <w:szCs w:val="16"/>
                <w:lang w:val="es-BO"/>
              </w:rPr>
            </w:pPr>
          </w:p>
        </w:tc>
        <w:tc>
          <w:tcPr>
            <w:tcW w:w="1229" w:type="dxa"/>
            <w:shd w:val="clear" w:color="auto" w:fill="auto"/>
            <w:vAlign w:val="center"/>
          </w:tcPr>
          <w:p w14:paraId="18C6DC92" w14:textId="77777777" w:rsidR="003E79B0" w:rsidRDefault="00EE5CE5">
            <w:pPr>
              <w:widowControl w:val="0"/>
              <w:jc w:val="center"/>
              <w:rPr>
                <w:i/>
                <w:sz w:val="16"/>
                <w:szCs w:val="16"/>
                <w:lang w:val="es-BO"/>
              </w:rPr>
            </w:pPr>
            <w:r>
              <w:rPr>
                <w:i/>
                <w:sz w:val="16"/>
                <w:szCs w:val="16"/>
                <w:lang w:val="es-BO"/>
              </w:rPr>
              <w:t>Ciudad</w:t>
            </w:r>
          </w:p>
        </w:tc>
        <w:tc>
          <w:tcPr>
            <w:tcW w:w="236" w:type="dxa"/>
            <w:shd w:val="clear" w:color="auto" w:fill="auto"/>
            <w:vAlign w:val="center"/>
          </w:tcPr>
          <w:p w14:paraId="2008805E" w14:textId="77777777" w:rsidR="003E79B0" w:rsidRDefault="003E79B0">
            <w:pPr>
              <w:widowControl w:val="0"/>
              <w:jc w:val="center"/>
              <w:rPr>
                <w:i/>
                <w:sz w:val="16"/>
                <w:szCs w:val="16"/>
                <w:lang w:val="es-BO"/>
              </w:rPr>
            </w:pPr>
          </w:p>
        </w:tc>
        <w:tc>
          <w:tcPr>
            <w:tcW w:w="1356" w:type="dxa"/>
            <w:tcBorders>
              <w:bottom w:val="single" w:sz="4" w:space="0" w:color="000000"/>
            </w:tcBorders>
            <w:shd w:val="clear" w:color="auto" w:fill="auto"/>
            <w:vAlign w:val="center"/>
          </w:tcPr>
          <w:p w14:paraId="013159E3" w14:textId="77777777" w:rsidR="003E79B0" w:rsidRDefault="00EE5CE5">
            <w:pPr>
              <w:widowControl w:val="0"/>
              <w:jc w:val="center"/>
              <w:rPr>
                <w:i/>
                <w:sz w:val="16"/>
                <w:szCs w:val="16"/>
                <w:lang w:val="es-BO"/>
              </w:rPr>
            </w:pPr>
            <w:r>
              <w:rPr>
                <w:i/>
                <w:sz w:val="16"/>
                <w:szCs w:val="16"/>
                <w:lang w:val="es-BO"/>
              </w:rPr>
              <w:t>Zona</w:t>
            </w:r>
          </w:p>
        </w:tc>
        <w:tc>
          <w:tcPr>
            <w:tcW w:w="235" w:type="dxa"/>
            <w:shd w:val="clear" w:color="auto" w:fill="auto"/>
            <w:vAlign w:val="center"/>
          </w:tcPr>
          <w:p w14:paraId="5D5214BB" w14:textId="77777777" w:rsidR="003E79B0" w:rsidRDefault="003E79B0">
            <w:pPr>
              <w:widowControl w:val="0"/>
              <w:jc w:val="center"/>
              <w:rPr>
                <w:i/>
                <w:sz w:val="16"/>
                <w:szCs w:val="16"/>
                <w:lang w:val="es-BO"/>
              </w:rPr>
            </w:pPr>
          </w:p>
        </w:tc>
        <w:tc>
          <w:tcPr>
            <w:tcW w:w="2747" w:type="dxa"/>
            <w:gridSpan w:val="2"/>
            <w:tcBorders>
              <w:bottom w:val="single" w:sz="4" w:space="0" w:color="000000"/>
            </w:tcBorders>
            <w:shd w:val="clear" w:color="auto" w:fill="auto"/>
            <w:vAlign w:val="center"/>
          </w:tcPr>
          <w:p w14:paraId="30F23DC6" w14:textId="77777777" w:rsidR="003E79B0" w:rsidRDefault="00EE5CE5">
            <w:pPr>
              <w:widowControl w:val="0"/>
              <w:jc w:val="center"/>
              <w:rPr>
                <w:i/>
                <w:sz w:val="16"/>
                <w:szCs w:val="16"/>
                <w:lang w:val="es-BO"/>
              </w:rPr>
            </w:pPr>
            <w:r>
              <w:rPr>
                <w:i/>
                <w:sz w:val="16"/>
                <w:szCs w:val="16"/>
                <w:lang w:val="es-BO"/>
              </w:rPr>
              <w:t>Dirección</w:t>
            </w:r>
          </w:p>
        </w:tc>
        <w:tc>
          <w:tcPr>
            <w:tcW w:w="244" w:type="dxa"/>
            <w:tcBorders>
              <w:right w:val="single" w:sz="4" w:space="0" w:color="000000"/>
            </w:tcBorders>
            <w:shd w:val="clear" w:color="auto" w:fill="auto"/>
            <w:vAlign w:val="center"/>
          </w:tcPr>
          <w:p w14:paraId="5838B330" w14:textId="77777777" w:rsidR="003E79B0" w:rsidRDefault="003E79B0">
            <w:pPr>
              <w:widowControl w:val="0"/>
              <w:rPr>
                <w:i/>
                <w:sz w:val="16"/>
                <w:szCs w:val="16"/>
                <w:lang w:val="es-BO"/>
              </w:rPr>
            </w:pPr>
          </w:p>
        </w:tc>
      </w:tr>
      <w:tr w:rsidR="003E79B0" w14:paraId="5714F27C" w14:textId="77777777">
        <w:trPr>
          <w:jc w:val="center"/>
        </w:trPr>
        <w:tc>
          <w:tcPr>
            <w:tcW w:w="2649" w:type="dxa"/>
            <w:gridSpan w:val="3"/>
            <w:vMerge/>
            <w:tcBorders>
              <w:top w:val="single" w:sz="4" w:space="0" w:color="000000"/>
              <w:left w:val="single" w:sz="4" w:space="0" w:color="000000"/>
            </w:tcBorders>
            <w:shd w:val="clear" w:color="auto" w:fill="auto"/>
            <w:tcMar>
              <w:left w:w="0" w:type="dxa"/>
              <w:right w:w="0" w:type="dxa"/>
            </w:tcMar>
            <w:vAlign w:val="center"/>
          </w:tcPr>
          <w:p w14:paraId="1B929E1A" w14:textId="77777777" w:rsidR="003E79B0" w:rsidRDefault="003E79B0">
            <w:pPr>
              <w:widowControl w:val="0"/>
              <w:jc w:val="right"/>
              <w:rPr>
                <w:rFonts w:ascii="Arial" w:hAnsi="Arial" w:cs="Arial"/>
                <w:b/>
                <w:sz w:val="16"/>
                <w:szCs w:val="16"/>
                <w:lang w:val="es-BO"/>
              </w:rPr>
            </w:pPr>
          </w:p>
        </w:tc>
        <w:tc>
          <w:tcPr>
            <w:tcW w:w="234" w:type="dxa"/>
            <w:vMerge/>
            <w:tcBorders>
              <w:top w:val="single" w:sz="4" w:space="0" w:color="000000"/>
            </w:tcBorders>
            <w:shd w:val="clear" w:color="auto" w:fill="auto"/>
            <w:vAlign w:val="center"/>
          </w:tcPr>
          <w:p w14:paraId="62C80969" w14:textId="77777777" w:rsidR="003E79B0" w:rsidRDefault="003E79B0">
            <w:pPr>
              <w:widowControl w:val="0"/>
              <w:jc w:val="center"/>
              <w:rPr>
                <w:rFonts w:ascii="Arial" w:hAnsi="Arial" w:cs="Arial"/>
                <w:b/>
                <w:sz w:val="16"/>
                <w:szCs w:val="16"/>
                <w:lang w:val="es-BO"/>
              </w:rPr>
            </w:pPr>
          </w:p>
        </w:tc>
        <w:tc>
          <w:tcPr>
            <w:tcW w:w="239" w:type="dxa"/>
            <w:tcBorders>
              <w:right w:val="single" w:sz="4" w:space="0" w:color="000000"/>
            </w:tcBorders>
            <w:shd w:val="clear" w:color="auto" w:fill="auto"/>
            <w:vAlign w:val="center"/>
          </w:tcPr>
          <w:p w14:paraId="2F1DE34D" w14:textId="77777777" w:rsidR="003E79B0" w:rsidRDefault="003E79B0">
            <w:pPr>
              <w:widowControl w:val="0"/>
              <w:rPr>
                <w:rFonts w:ascii="Arial" w:hAnsi="Arial" w:cs="Arial"/>
                <w:sz w:val="16"/>
                <w:szCs w:val="16"/>
                <w:lang w:val="es-BO"/>
              </w:rPr>
            </w:pPr>
          </w:p>
        </w:tc>
        <w:tc>
          <w:tcPr>
            <w:tcW w:w="1229" w:type="dxa"/>
            <w:tcBorders>
              <w:top w:val="single" w:sz="4" w:space="0" w:color="000000"/>
              <w:bottom w:val="single" w:sz="4" w:space="0" w:color="000000"/>
              <w:right w:val="single" w:sz="4" w:space="0" w:color="000000"/>
            </w:tcBorders>
            <w:shd w:val="clear" w:color="auto" w:fill="DBE5F1"/>
            <w:vAlign w:val="center"/>
          </w:tcPr>
          <w:p w14:paraId="28A5D8DE" w14:textId="77777777" w:rsidR="003E79B0" w:rsidRDefault="00EE5CE5">
            <w:pPr>
              <w:widowControl w:val="0"/>
              <w:rPr>
                <w:rFonts w:ascii="Arial" w:hAnsi="Arial" w:cs="Arial"/>
                <w:sz w:val="16"/>
                <w:szCs w:val="16"/>
                <w:lang w:val="es-BO"/>
              </w:rPr>
            </w:pPr>
            <w:r>
              <w:rPr>
                <w:rFonts w:ascii="Arial" w:hAnsi="Arial" w:cs="Arial"/>
                <w:sz w:val="16"/>
                <w:szCs w:val="16"/>
                <w:lang w:val="es-BO"/>
              </w:rPr>
              <w:t>POTOSÍ</w:t>
            </w:r>
          </w:p>
        </w:tc>
        <w:tc>
          <w:tcPr>
            <w:tcW w:w="236" w:type="dxa"/>
            <w:tcBorders>
              <w:right w:val="single" w:sz="4" w:space="0" w:color="000000"/>
            </w:tcBorders>
            <w:shd w:val="clear" w:color="auto" w:fill="auto"/>
            <w:vAlign w:val="center"/>
          </w:tcPr>
          <w:p w14:paraId="7D7D7298" w14:textId="77777777" w:rsidR="003E79B0" w:rsidRDefault="003E79B0">
            <w:pPr>
              <w:widowControl w:val="0"/>
              <w:rPr>
                <w:rFonts w:ascii="Arial" w:hAnsi="Arial" w:cs="Arial"/>
                <w:sz w:val="16"/>
                <w:szCs w:val="16"/>
                <w:lang w:val="es-BO"/>
              </w:rPr>
            </w:pPr>
          </w:p>
        </w:tc>
        <w:tc>
          <w:tcPr>
            <w:tcW w:w="1356" w:type="dxa"/>
            <w:tcBorders>
              <w:top w:val="single" w:sz="4" w:space="0" w:color="000000"/>
              <w:bottom w:val="single" w:sz="4" w:space="0" w:color="000000"/>
              <w:right w:val="single" w:sz="4" w:space="0" w:color="000000"/>
            </w:tcBorders>
            <w:shd w:val="clear" w:color="auto" w:fill="DBE5F1"/>
            <w:vAlign w:val="center"/>
          </w:tcPr>
          <w:p w14:paraId="50A22907" w14:textId="77777777" w:rsidR="003E79B0" w:rsidRDefault="00EE5CE5">
            <w:pPr>
              <w:widowControl w:val="0"/>
              <w:rPr>
                <w:rFonts w:ascii="Arial" w:hAnsi="Arial" w:cs="Arial"/>
                <w:sz w:val="16"/>
                <w:szCs w:val="16"/>
                <w:lang w:val="es-BO"/>
              </w:rPr>
            </w:pPr>
            <w:r>
              <w:rPr>
                <w:rFonts w:ascii="Arial" w:hAnsi="Arial" w:cs="Arial"/>
                <w:sz w:val="16"/>
                <w:szCs w:val="16"/>
                <w:lang w:val="es-BO"/>
              </w:rPr>
              <w:t>SAN CLEMENTE</w:t>
            </w:r>
          </w:p>
        </w:tc>
        <w:tc>
          <w:tcPr>
            <w:tcW w:w="235" w:type="dxa"/>
            <w:tcBorders>
              <w:right w:val="single" w:sz="4" w:space="0" w:color="000000"/>
            </w:tcBorders>
            <w:shd w:val="clear" w:color="auto" w:fill="auto"/>
            <w:vAlign w:val="center"/>
          </w:tcPr>
          <w:p w14:paraId="780CDC76" w14:textId="77777777" w:rsidR="003E79B0" w:rsidRDefault="003E79B0">
            <w:pPr>
              <w:widowControl w:val="0"/>
              <w:rPr>
                <w:rFonts w:ascii="Arial" w:hAnsi="Arial" w:cs="Arial"/>
                <w:sz w:val="16"/>
                <w:szCs w:val="16"/>
                <w:lang w:val="es-BO"/>
              </w:rPr>
            </w:pPr>
          </w:p>
        </w:tc>
        <w:tc>
          <w:tcPr>
            <w:tcW w:w="2747" w:type="dxa"/>
            <w:gridSpan w:val="2"/>
            <w:tcBorders>
              <w:top w:val="single" w:sz="4" w:space="0" w:color="000000"/>
              <w:bottom w:val="single" w:sz="4" w:space="0" w:color="000000"/>
              <w:right w:val="single" w:sz="4" w:space="0" w:color="000000"/>
            </w:tcBorders>
            <w:shd w:val="clear" w:color="auto" w:fill="DBE5F1"/>
            <w:vAlign w:val="center"/>
          </w:tcPr>
          <w:p w14:paraId="2072A2CA" w14:textId="77777777" w:rsidR="003E79B0" w:rsidRDefault="00EE5CE5">
            <w:pPr>
              <w:widowControl w:val="0"/>
              <w:rPr>
                <w:rFonts w:ascii="Arial" w:hAnsi="Arial" w:cs="Arial"/>
                <w:sz w:val="16"/>
                <w:szCs w:val="16"/>
                <w:lang w:val="es-BO"/>
              </w:rPr>
            </w:pPr>
            <w:r>
              <w:rPr>
                <w:rFonts w:ascii="Arial" w:hAnsi="Arial" w:cs="Arial"/>
                <w:sz w:val="16"/>
                <w:szCs w:val="16"/>
                <w:lang w:val="es-BO"/>
              </w:rPr>
              <w:t xml:space="preserve">Oficina AEVIVIENDA Potosí, Calle América </w:t>
            </w:r>
            <w:proofErr w:type="spellStart"/>
            <w:r>
              <w:rPr>
                <w:rFonts w:ascii="Arial" w:hAnsi="Arial" w:cs="Arial"/>
                <w:sz w:val="16"/>
                <w:szCs w:val="16"/>
                <w:lang w:val="es-BO"/>
              </w:rPr>
              <w:t>N°</w:t>
            </w:r>
            <w:proofErr w:type="spellEnd"/>
            <w:r>
              <w:rPr>
                <w:rFonts w:ascii="Arial" w:hAnsi="Arial" w:cs="Arial"/>
                <w:sz w:val="16"/>
                <w:szCs w:val="16"/>
                <w:lang w:val="es-BO"/>
              </w:rPr>
              <w:t xml:space="preserve"> 75, 2do. Piso, Casi Esquina, Calle Gabriel René Moreno.</w:t>
            </w:r>
          </w:p>
        </w:tc>
        <w:tc>
          <w:tcPr>
            <w:tcW w:w="244" w:type="dxa"/>
            <w:tcBorders>
              <w:right w:val="single" w:sz="4" w:space="0" w:color="000000"/>
            </w:tcBorders>
            <w:shd w:val="clear" w:color="auto" w:fill="auto"/>
            <w:vAlign w:val="center"/>
          </w:tcPr>
          <w:p w14:paraId="68DBE60A" w14:textId="77777777" w:rsidR="003E79B0" w:rsidRDefault="003E79B0">
            <w:pPr>
              <w:widowControl w:val="0"/>
              <w:rPr>
                <w:rFonts w:ascii="Arial" w:hAnsi="Arial" w:cs="Arial"/>
                <w:sz w:val="16"/>
                <w:szCs w:val="16"/>
                <w:lang w:val="es-BO"/>
              </w:rPr>
            </w:pPr>
          </w:p>
        </w:tc>
      </w:tr>
      <w:tr w:rsidR="003E79B0" w14:paraId="7382A2B9" w14:textId="77777777">
        <w:trPr>
          <w:jc w:val="center"/>
        </w:trPr>
        <w:tc>
          <w:tcPr>
            <w:tcW w:w="2649" w:type="dxa"/>
            <w:gridSpan w:val="3"/>
            <w:tcBorders>
              <w:left w:val="single" w:sz="4" w:space="0" w:color="000000"/>
            </w:tcBorders>
            <w:shd w:val="clear" w:color="auto" w:fill="auto"/>
            <w:tcMar>
              <w:left w:w="0" w:type="dxa"/>
              <w:right w:w="0" w:type="dxa"/>
            </w:tcMar>
            <w:vAlign w:val="center"/>
          </w:tcPr>
          <w:p w14:paraId="59A76B9E" w14:textId="77777777" w:rsidR="003E79B0" w:rsidRDefault="003E79B0">
            <w:pPr>
              <w:widowControl w:val="0"/>
              <w:jc w:val="right"/>
              <w:rPr>
                <w:b/>
                <w:sz w:val="16"/>
                <w:szCs w:val="16"/>
                <w:lang w:val="es-BO"/>
              </w:rPr>
            </w:pPr>
          </w:p>
        </w:tc>
        <w:tc>
          <w:tcPr>
            <w:tcW w:w="234" w:type="dxa"/>
            <w:shd w:val="clear" w:color="auto" w:fill="auto"/>
            <w:vAlign w:val="center"/>
          </w:tcPr>
          <w:p w14:paraId="06D86DCF" w14:textId="77777777" w:rsidR="003E79B0" w:rsidRDefault="003E79B0">
            <w:pPr>
              <w:widowControl w:val="0"/>
              <w:jc w:val="center"/>
              <w:rPr>
                <w:rFonts w:ascii="Arial" w:hAnsi="Arial" w:cs="Arial"/>
                <w:b/>
                <w:sz w:val="16"/>
                <w:szCs w:val="16"/>
                <w:lang w:val="es-BO"/>
              </w:rPr>
            </w:pPr>
          </w:p>
        </w:tc>
        <w:tc>
          <w:tcPr>
            <w:tcW w:w="6286" w:type="dxa"/>
            <w:gridSpan w:val="8"/>
            <w:tcBorders>
              <w:right w:val="single" w:sz="4" w:space="0" w:color="000000"/>
            </w:tcBorders>
            <w:shd w:val="clear" w:color="auto" w:fill="auto"/>
            <w:vAlign w:val="center"/>
          </w:tcPr>
          <w:p w14:paraId="37F956C5" w14:textId="77777777" w:rsidR="003E79B0" w:rsidRDefault="003E79B0">
            <w:pPr>
              <w:widowControl w:val="0"/>
              <w:rPr>
                <w:rFonts w:ascii="Arial" w:hAnsi="Arial" w:cs="Arial"/>
                <w:sz w:val="16"/>
                <w:szCs w:val="16"/>
                <w:lang w:val="es-BO"/>
              </w:rPr>
            </w:pPr>
          </w:p>
        </w:tc>
      </w:tr>
      <w:tr w:rsidR="003E79B0" w14:paraId="1E66418A" w14:textId="77777777">
        <w:trPr>
          <w:jc w:val="center"/>
        </w:trPr>
        <w:tc>
          <w:tcPr>
            <w:tcW w:w="807" w:type="dxa"/>
            <w:tcBorders>
              <w:left w:val="single" w:sz="4" w:space="0" w:color="000000"/>
              <w:right w:val="single" w:sz="2" w:space="0" w:color="000000"/>
            </w:tcBorders>
            <w:shd w:val="clear" w:color="auto" w:fill="auto"/>
            <w:tcMar>
              <w:left w:w="0" w:type="dxa"/>
              <w:right w:w="0" w:type="dxa"/>
            </w:tcMar>
            <w:vAlign w:val="center"/>
          </w:tcPr>
          <w:p w14:paraId="75A98745" w14:textId="77777777" w:rsidR="003E79B0" w:rsidRDefault="00EE5CE5">
            <w:pPr>
              <w:widowControl w:val="0"/>
              <w:jc w:val="right"/>
              <w:rPr>
                <w:rFonts w:ascii="Arial" w:hAnsi="Arial" w:cs="Arial"/>
                <w:b/>
                <w:sz w:val="16"/>
                <w:szCs w:val="16"/>
                <w:lang w:val="es-BO"/>
              </w:rPr>
            </w:pPr>
            <w:r>
              <w:rPr>
                <w:rFonts w:ascii="Arial" w:hAnsi="Arial" w:cs="Arial"/>
                <w:b/>
                <w:sz w:val="16"/>
                <w:szCs w:val="16"/>
                <w:lang w:val="es-BO"/>
              </w:rPr>
              <w:t>Teléfono:</w:t>
            </w:r>
          </w:p>
        </w:tc>
        <w:tc>
          <w:tcPr>
            <w:tcW w:w="1037" w:type="dxa"/>
            <w:tcBorders>
              <w:top w:val="single" w:sz="2" w:space="0" w:color="000000"/>
              <w:left w:val="single" w:sz="2" w:space="0" w:color="000000"/>
              <w:bottom w:val="single" w:sz="2" w:space="0" w:color="000000"/>
            </w:tcBorders>
            <w:shd w:val="clear" w:color="auto" w:fill="DBE5F1"/>
            <w:vAlign w:val="center"/>
          </w:tcPr>
          <w:p w14:paraId="03B749D9" w14:textId="77777777" w:rsidR="003E79B0" w:rsidRDefault="00EE5CE5">
            <w:pPr>
              <w:widowControl w:val="0"/>
              <w:jc w:val="center"/>
              <w:rPr>
                <w:rFonts w:ascii="Arial" w:hAnsi="Arial" w:cs="Arial"/>
                <w:b/>
                <w:sz w:val="16"/>
                <w:szCs w:val="16"/>
                <w:lang w:val="es-BO"/>
              </w:rPr>
            </w:pPr>
            <w:r>
              <w:rPr>
                <w:rFonts w:ascii="Arial" w:hAnsi="Arial" w:cs="Arial"/>
                <w:b/>
                <w:sz w:val="16"/>
                <w:szCs w:val="16"/>
                <w:lang w:val="es-BO"/>
              </w:rPr>
              <w:t>61-20792</w:t>
            </w:r>
          </w:p>
        </w:tc>
        <w:tc>
          <w:tcPr>
            <w:tcW w:w="805" w:type="dxa"/>
            <w:tcBorders>
              <w:left w:val="single" w:sz="2" w:space="0" w:color="000000"/>
              <w:right w:val="single" w:sz="4" w:space="0" w:color="000000"/>
            </w:tcBorders>
            <w:shd w:val="clear" w:color="auto" w:fill="auto"/>
            <w:vAlign w:val="center"/>
          </w:tcPr>
          <w:p w14:paraId="2998ACFA" w14:textId="77777777" w:rsidR="003E79B0" w:rsidRDefault="00EE5CE5">
            <w:pPr>
              <w:widowControl w:val="0"/>
              <w:jc w:val="right"/>
              <w:rPr>
                <w:rFonts w:ascii="Arial" w:hAnsi="Arial" w:cs="Arial"/>
                <w:b/>
                <w:sz w:val="16"/>
                <w:szCs w:val="16"/>
                <w:lang w:val="es-BO"/>
              </w:rPr>
            </w:pPr>
            <w:r>
              <w:rPr>
                <w:rFonts w:ascii="Arial" w:hAnsi="Arial" w:cs="Arial"/>
                <w:b/>
                <w:sz w:val="16"/>
                <w:szCs w:val="16"/>
                <w:lang w:val="es-BO"/>
              </w:rPr>
              <w:t>Fax:</w:t>
            </w:r>
          </w:p>
        </w:tc>
        <w:tc>
          <w:tcPr>
            <w:tcW w:w="1702" w:type="dxa"/>
            <w:gridSpan w:val="3"/>
            <w:tcBorders>
              <w:top w:val="single" w:sz="4" w:space="0" w:color="000000"/>
              <w:left w:val="single" w:sz="4" w:space="0" w:color="000000"/>
              <w:bottom w:val="single" w:sz="4" w:space="0" w:color="000000"/>
              <w:right w:val="single" w:sz="4" w:space="0" w:color="000000"/>
            </w:tcBorders>
            <w:shd w:val="clear" w:color="auto" w:fill="DBE5F1"/>
            <w:vAlign w:val="center"/>
          </w:tcPr>
          <w:p w14:paraId="6130AD90" w14:textId="77777777" w:rsidR="003E79B0" w:rsidRDefault="00EE5CE5">
            <w:pPr>
              <w:widowControl w:val="0"/>
              <w:jc w:val="center"/>
              <w:rPr>
                <w:rFonts w:ascii="Arial" w:hAnsi="Arial" w:cs="Arial"/>
                <w:b/>
                <w:sz w:val="16"/>
                <w:szCs w:val="16"/>
                <w:lang w:val="es-BO"/>
              </w:rPr>
            </w:pPr>
            <w:r>
              <w:rPr>
                <w:rFonts w:ascii="Arial" w:hAnsi="Arial" w:cs="Arial"/>
                <w:b/>
                <w:sz w:val="16"/>
                <w:szCs w:val="16"/>
                <w:lang w:val="es-BO"/>
              </w:rPr>
              <w:t>61-20792</w:t>
            </w:r>
          </w:p>
        </w:tc>
        <w:tc>
          <w:tcPr>
            <w:tcW w:w="2112" w:type="dxa"/>
            <w:gridSpan w:val="4"/>
            <w:tcBorders>
              <w:right w:val="single" w:sz="4" w:space="0" w:color="000000"/>
            </w:tcBorders>
            <w:shd w:val="clear" w:color="auto" w:fill="auto"/>
            <w:vAlign w:val="center"/>
          </w:tcPr>
          <w:p w14:paraId="237F56BD" w14:textId="77777777" w:rsidR="003E79B0" w:rsidRDefault="00EE5CE5">
            <w:pPr>
              <w:widowControl w:val="0"/>
              <w:jc w:val="right"/>
              <w:rPr>
                <w:rFonts w:ascii="Arial" w:hAnsi="Arial" w:cs="Arial"/>
                <w:sz w:val="16"/>
                <w:szCs w:val="16"/>
                <w:lang w:val="es-BO"/>
              </w:rPr>
            </w:pPr>
            <w:r>
              <w:rPr>
                <w:rFonts w:ascii="Arial" w:hAnsi="Arial" w:cs="Arial"/>
                <w:b/>
                <w:sz w:val="16"/>
                <w:szCs w:val="16"/>
                <w:lang w:val="es-BO"/>
              </w:rPr>
              <w:t>Correo electrónico:</w:t>
            </w:r>
          </w:p>
        </w:tc>
        <w:tc>
          <w:tcPr>
            <w:tcW w:w="2462" w:type="dxa"/>
            <w:tcBorders>
              <w:top w:val="single" w:sz="4" w:space="0" w:color="000000"/>
              <w:bottom w:val="single" w:sz="4" w:space="0" w:color="000000"/>
              <w:right w:val="single" w:sz="4" w:space="0" w:color="000000"/>
            </w:tcBorders>
            <w:shd w:val="clear" w:color="auto" w:fill="DBE5F1"/>
            <w:vAlign w:val="center"/>
          </w:tcPr>
          <w:p w14:paraId="672F59F0" w14:textId="77777777" w:rsidR="003E79B0" w:rsidRDefault="00EE5CE5">
            <w:pPr>
              <w:widowControl w:val="0"/>
              <w:jc w:val="center"/>
              <w:rPr>
                <w:rFonts w:ascii="Arial" w:hAnsi="Arial" w:cs="Arial"/>
                <w:sz w:val="16"/>
                <w:szCs w:val="16"/>
                <w:lang w:val="es-BO"/>
              </w:rPr>
            </w:pPr>
            <w:r>
              <w:rPr>
                <w:rFonts w:ascii="Arial" w:hAnsi="Arial" w:cs="Arial"/>
                <w:sz w:val="16"/>
                <w:szCs w:val="16"/>
                <w:lang w:val="es-BO"/>
              </w:rPr>
              <w:t>jose.poma@aevivienda.gob.bo</w:t>
            </w:r>
          </w:p>
        </w:tc>
        <w:tc>
          <w:tcPr>
            <w:tcW w:w="244" w:type="dxa"/>
            <w:tcBorders>
              <w:right w:val="single" w:sz="4" w:space="0" w:color="000000"/>
            </w:tcBorders>
            <w:shd w:val="clear" w:color="auto" w:fill="auto"/>
            <w:vAlign w:val="center"/>
          </w:tcPr>
          <w:p w14:paraId="1E9A3EC1" w14:textId="77777777" w:rsidR="003E79B0" w:rsidRDefault="003E79B0">
            <w:pPr>
              <w:widowControl w:val="0"/>
              <w:rPr>
                <w:rFonts w:ascii="Arial" w:hAnsi="Arial" w:cs="Arial"/>
                <w:sz w:val="16"/>
                <w:szCs w:val="16"/>
                <w:lang w:val="es-BO"/>
              </w:rPr>
            </w:pPr>
          </w:p>
        </w:tc>
      </w:tr>
      <w:tr w:rsidR="003E79B0" w14:paraId="59928C9C" w14:textId="77777777">
        <w:trPr>
          <w:jc w:val="center"/>
        </w:trPr>
        <w:tc>
          <w:tcPr>
            <w:tcW w:w="2649" w:type="dxa"/>
            <w:gridSpan w:val="3"/>
            <w:tcBorders>
              <w:left w:val="single" w:sz="4" w:space="0" w:color="000000"/>
              <w:bottom w:val="single" w:sz="4" w:space="0" w:color="000000"/>
            </w:tcBorders>
            <w:shd w:val="clear" w:color="auto" w:fill="auto"/>
            <w:tcMar>
              <w:left w:w="0" w:type="dxa"/>
              <w:right w:w="0" w:type="dxa"/>
            </w:tcMar>
            <w:vAlign w:val="center"/>
          </w:tcPr>
          <w:p w14:paraId="53ED134A" w14:textId="77777777" w:rsidR="003E79B0" w:rsidRDefault="003E79B0">
            <w:pPr>
              <w:widowControl w:val="0"/>
              <w:jc w:val="right"/>
              <w:rPr>
                <w:b/>
                <w:sz w:val="16"/>
                <w:szCs w:val="16"/>
                <w:lang w:val="es-BO"/>
              </w:rPr>
            </w:pPr>
          </w:p>
        </w:tc>
        <w:tc>
          <w:tcPr>
            <w:tcW w:w="234" w:type="dxa"/>
            <w:tcBorders>
              <w:bottom w:val="single" w:sz="4" w:space="0" w:color="000000"/>
            </w:tcBorders>
            <w:shd w:val="clear" w:color="auto" w:fill="auto"/>
            <w:vAlign w:val="center"/>
          </w:tcPr>
          <w:p w14:paraId="4909D4A6" w14:textId="77777777" w:rsidR="003E79B0" w:rsidRDefault="003E79B0">
            <w:pPr>
              <w:widowControl w:val="0"/>
              <w:jc w:val="center"/>
              <w:rPr>
                <w:rFonts w:ascii="Arial" w:hAnsi="Arial" w:cs="Arial"/>
                <w:b/>
                <w:sz w:val="16"/>
                <w:szCs w:val="16"/>
                <w:lang w:val="es-BO"/>
              </w:rPr>
            </w:pPr>
          </w:p>
        </w:tc>
        <w:tc>
          <w:tcPr>
            <w:tcW w:w="6286" w:type="dxa"/>
            <w:gridSpan w:val="8"/>
            <w:tcBorders>
              <w:bottom w:val="single" w:sz="4" w:space="0" w:color="000000"/>
              <w:right w:val="single" w:sz="4" w:space="0" w:color="000000"/>
            </w:tcBorders>
            <w:shd w:val="clear" w:color="auto" w:fill="auto"/>
            <w:vAlign w:val="center"/>
          </w:tcPr>
          <w:p w14:paraId="192FCB2F" w14:textId="77777777" w:rsidR="003E79B0" w:rsidRDefault="003E79B0">
            <w:pPr>
              <w:widowControl w:val="0"/>
              <w:rPr>
                <w:rFonts w:ascii="Arial" w:hAnsi="Arial" w:cs="Arial"/>
                <w:sz w:val="16"/>
                <w:szCs w:val="16"/>
                <w:lang w:val="es-BO"/>
              </w:rPr>
            </w:pPr>
          </w:p>
        </w:tc>
      </w:tr>
    </w:tbl>
    <w:p w14:paraId="662921E6" w14:textId="77777777" w:rsidR="003E79B0" w:rsidRDefault="003E79B0">
      <w:pPr>
        <w:rPr>
          <w:sz w:val="16"/>
          <w:szCs w:val="16"/>
          <w:lang w:val="es-BO"/>
        </w:rPr>
      </w:pPr>
    </w:p>
    <w:tbl>
      <w:tblPr>
        <w:tblW w:w="4950" w:type="pct"/>
        <w:tblInd w:w="-5" w:type="dxa"/>
        <w:tblLayout w:type="fixed"/>
        <w:tblLook w:val="01E0" w:firstRow="1" w:lastRow="1" w:firstColumn="1" w:lastColumn="1" w:noHBand="0" w:noVBand="0"/>
      </w:tblPr>
      <w:tblGrid>
        <w:gridCol w:w="2404"/>
        <w:gridCol w:w="238"/>
        <w:gridCol w:w="236"/>
        <w:gridCol w:w="901"/>
        <w:gridCol w:w="236"/>
        <w:gridCol w:w="931"/>
        <w:gridCol w:w="238"/>
        <w:gridCol w:w="706"/>
        <w:gridCol w:w="511"/>
        <w:gridCol w:w="243"/>
        <w:gridCol w:w="2280"/>
        <w:gridCol w:w="236"/>
      </w:tblGrid>
      <w:tr w:rsidR="003E79B0" w14:paraId="3641D01C" w14:textId="77777777">
        <w:tc>
          <w:tcPr>
            <w:tcW w:w="9168" w:type="dxa"/>
            <w:gridSpan w:val="12"/>
            <w:tcBorders>
              <w:top w:val="single" w:sz="4" w:space="0" w:color="000000"/>
              <w:left w:val="single" w:sz="4" w:space="0" w:color="000000"/>
              <w:bottom w:val="single" w:sz="12" w:space="0" w:color="000000"/>
              <w:right w:val="single" w:sz="4" w:space="0" w:color="000000"/>
            </w:tcBorders>
            <w:shd w:val="clear" w:color="auto" w:fill="17365D"/>
            <w:vAlign w:val="center"/>
          </w:tcPr>
          <w:p w14:paraId="53065D9A" w14:textId="77777777" w:rsidR="003E79B0" w:rsidRDefault="00EE5CE5">
            <w:pPr>
              <w:pStyle w:val="Prrafodelista"/>
              <w:widowControl w:val="0"/>
              <w:numPr>
                <w:ilvl w:val="0"/>
                <w:numId w:val="24"/>
              </w:numPr>
              <w:rPr>
                <w:rFonts w:ascii="Arial" w:hAnsi="Arial" w:cs="Arial"/>
                <w:b/>
                <w:color w:val="FFFFFF"/>
                <w:sz w:val="16"/>
                <w:szCs w:val="16"/>
                <w:lang w:val="es-BO"/>
              </w:rPr>
            </w:pPr>
            <w:r>
              <w:rPr>
                <w:rFonts w:ascii="Arial" w:hAnsi="Arial" w:cs="Arial"/>
                <w:b/>
                <w:color w:val="FFFFFF"/>
                <w:sz w:val="16"/>
                <w:szCs w:val="16"/>
                <w:lang w:val="es-BO"/>
              </w:rPr>
              <w:t>PERSONAL</w:t>
            </w:r>
            <w:r>
              <w:rPr>
                <w:rFonts w:ascii="Arial" w:hAnsi="Arial" w:cs="Arial"/>
                <w:b/>
                <w:sz w:val="16"/>
                <w:szCs w:val="16"/>
                <w:lang w:val="es-BO"/>
              </w:rPr>
              <w:t xml:space="preserve"> DE LA ENTIDAD</w:t>
            </w:r>
          </w:p>
        </w:tc>
      </w:tr>
      <w:tr w:rsidR="003E79B0" w14:paraId="3281C284" w14:textId="77777777">
        <w:tc>
          <w:tcPr>
            <w:tcW w:w="2410" w:type="dxa"/>
            <w:tcBorders>
              <w:top w:val="single" w:sz="12" w:space="0" w:color="000000"/>
              <w:left w:val="single" w:sz="4" w:space="0" w:color="000000"/>
            </w:tcBorders>
            <w:shd w:val="clear" w:color="auto" w:fill="auto"/>
            <w:tcMar>
              <w:left w:w="0" w:type="dxa"/>
              <w:right w:w="0" w:type="dxa"/>
            </w:tcMar>
            <w:vAlign w:val="center"/>
          </w:tcPr>
          <w:p w14:paraId="15D9A2FB" w14:textId="77777777" w:rsidR="003E79B0" w:rsidRDefault="003E79B0">
            <w:pPr>
              <w:widowControl w:val="0"/>
              <w:jc w:val="right"/>
              <w:rPr>
                <w:rFonts w:ascii="Arial" w:hAnsi="Arial" w:cs="Arial"/>
                <w:b/>
                <w:sz w:val="16"/>
                <w:szCs w:val="16"/>
                <w:lang w:val="es-BO"/>
              </w:rPr>
            </w:pPr>
          </w:p>
        </w:tc>
        <w:tc>
          <w:tcPr>
            <w:tcW w:w="238" w:type="dxa"/>
            <w:tcBorders>
              <w:top w:val="single" w:sz="12" w:space="0" w:color="000000"/>
            </w:tcBorders>
            <w:shd w:val="clear" w:color="auto" w:fill="auto"/>
            <w:vAlign w:val="center"/>
          </w:tcPr>
          <w:p w14:paraId="594E44BC" w14:textId="77777777" w:rsidR="003E79B0" w:rsidRDefault="003E79B0">
            <w:pPr>
              <w:widowControl w:val="0"/>
              <w:jc w:val="center"/>
              <w:rPr>
                <w:rFonts w:ascii="Arial" w:hAnsi="Arial" w:cs="Arial"/>
                <w:b/>
                <w:sz w:val="16"/>
                <w:szCs w:val="16"/>
                <w:lang w:val="es-BO"/>
              </w:rPr>
            </w:pPr>
          </w:p>
        </w:tc>
        <w:tc>
          <w:tcPr>
            <w:tcW w:w="6520" w:type="dxa"/>
            <w:gridSpan w:val="10"/>
            <w:tcBorders>
              <w:top w:val="single" w:sz="12" w:space="0" w:color="000000"/>
              <w:right w:val="single" w:sz="4" w:space="0" w:color="000000"/>
            </w:tcBorders>
            <w:shd w:val="clear" w:color="auto" w:fill="auto"/>
            <w:vAlign w:val="center"/>
          </w:tcPr>
          <w:p w14:paraId="2AAFBA10" w14:textId="77777777" w:rsidR="003E79B0" w:rsidRDefault="003E79B0">
            <w:pPr>
              <w:widowControl w:val="0"/>
              <w:jc w:val="center"/>
              <w:rPr>
                <w:sz w:val="16"/>
                <w:szCs w:val="16"/>
                <w:lang w:val="es-BO"/>
              </w:rPr>
            </w:pPr>
          </w:p>
        </w:tc>
      </w:tr>
      <w:tr w:rsidR="003E79B0" w14:paraId="03B039D8" w14:textId="77777777">
        <w:trPr>
          <w:trHeight w:val="190"/>
        </w:trPr>
        <w:tc>
          <w:tcPr>
            <w:tcW w:w="2410" w:type="dxa"/>
            <w:vMerge w:val="restart"/>
            <w:tcBorders>
              <w:left w:val="single" w:sz="4" w:space="0" w:color="000000"/>
            </w:tcBorders>
            <w:shd w:val="clear" w:color="auto" w:fill="auto"/>
            <w:tcMar>
              <w:left w:w="0" w:type="dxa"/>
              <w:right w:w="0" w:type="dxa"/>
            </w:tcMar>
            <w:vAlign w:val="bottom"/>
          </w:tcPr>
          <w:p w14:paraId="37101F77" w14:textId="77777777" w:rsidR="003E79B0" w:rsidRDefault="00EE5CE5">
            <w:pPr>
              <w:widowControl w:val="0"/>
              <w:jc w:val="right"/>
              <w:rPr>
                <w:rFonts w:ascii="Arial" w:hAnsi="Arial" w:cs="Arial"/>
                <w:b/>
                <w:sz w:val="16"/>
                <w:szCs w:val="16"/>
                <w:lang w:val="es-BO"/>
              </w:rPr>
            </w:pPr>
            <w:r>
              <w:rPr>
                <w:rFonts w:ascii="Arial" w:hAnsi="Arial" w:cs="Arial"/>
                <w:b/>
                <w:sz w:val="16"/>
                <w:szCs w:val="16"/>
                <w:lang w:val="es-BO"/>
              </w:rPr>
              <w:t xml:space="preserve">  Máxima Autoridad Ejecutiva (MAE)</w:t>
            </w:r>
          </w:p>
        </w:tc>
        <w:tc>
          <w:tcPr>
            <w:tcW w:w="238" w:type="dxa"/>
            <w:vMerge w:val="restart"/>
            <w:shd w:val="clear" w:color="auto" w:fill="auto"/>
            <w:vAlign w:val="bottom"/>
          </w:tcPr>
          <w:p w14:paraId="0093E616" w14:textId="77777777" w:rsidR="003E79B0" w:rsidRDefault="00EE5CE5">
            <w:pPr>
              <w:widowControl w:val="0"/>
              <w:jc w:val="right"/>
              <w:rPr>
                <w:rFonts w:ascii="Arial" w:hAnsi="Arial" w:cs="Arial"/>
                <w:b/>
                <w:sz w:val="16"/>
                <w:szCs w:val="16"/>
                <w:lang w:val="es-BO"/>
              </w:rPr>
            </w:pPr>
            <w:r>
              <w:rPr>
                <w:rFonts w:ascii="Arial" w:hAnsi="Arial" w:cs="Arial"/>
                <w:b/>
                <w:sz w:val="16"/>
                <w:szCs w:val="16"/>
                <w:lang w:val="es-BO"/>
              </w:rPr>
              <w:t>:</w:t>
            </w:r>
          </w:p>
        </w:tc>
        <w:tc>
          <w:tcPr>
            <w:tcW w:w="235" w:type="dxa"/>
            <w:shd w:val="clear" w:color="auto" w:fill="auto"/>
            <w:vAlign w:val="center"/>
          </w:tcPr>
          <w:p w14:paraId="44EE82E7" w14:textId="77777777" w:rsidR="003E79B0" w:rsidRDefault="003E79B0">
            <w:pPr>
              <w:widowControl w:val="0"/>
              <w:jc w:val="center"/>
              <w:rPr>
                <w:i/>
                <w:sz w:val="16"/>
                <w:szCs w:val="16"/>
                <w:lang w:val="es-BO"/>
              </w:rPr>
            </w:pPr>
          </w:p>
        </w:tc>
        <w:tc>
          <w:tcPr>
            <w:tcW w:w="902" w:type="dxa"/>
            <w:tcBorders>
              <w:bottom w:val="single" w:sz="4" w:space="0" w:color="000000"/>
            </w:tcBorders>
            <w:shd w:val="clear" w:color="auto" w:fill="auto"/>
            <w:vAlign w:val="center"/>
          </w:tcPr>
          <w:p w14:paraId="0D20B881" w14:textId="77777777" w:rsidR="003E79B0" w:rsidRDefault="00EE5CE5">
            <w:pPr>
              <w:widowControl w:val="0"/>
              <w:jc w:val="center"/>
              <w:rPr>
                <w:i/>
                <w:sz w:val="16"/>
                <w:szCs w:val="16"/>
                <w:lang w:val="es-BO"/>
              </w:rPr>
            </w:pPr>
            <w:r>
              <w:rPr>
                <w:i/>
                <w:sz w:val="16"/>
                <w:szCs w:val="16"/>
                <w:lang w:val="es-BO"/>
              </w:rPr>
              <w:t>Ap. Paterno</w:t>
            </w:r>
          </w:p>
        </w:tc>
        <w:tc>
          <w:tcPr>
            <w:tcW w:w="236" w:type="dxa"/>
            <w:shd w:val="clear" w:color="auto" w:fill="auto"/>
            <w:vAlign w:val="center"/>
          </w:tcPr>
          <w:p w14:paraId="3B52F0F9" w14:textId="77777777" w:rsidR="003E79B0" w:rsidRDefault="003E79B0">
            <w:pPr>
              <w:widowControl w:val="0"/>
              <w:jc w:val="center"/>
              <w:rPr>
                <w:i/>
                <w:sz w:val="16"/>
                <w:szCs w:val="16"/>
                <w:lang w:val="es-BO"/>
              </w:rPr>
            </w:pPr>
          </w:p>
        </w:tc>
        <w:tc>
          <w:tcPr>
            <w:tcW w:w="932" w:type="dxa"/>
            <w:tcBorders>
              <w:bottom w:val="single" w:sz="4" w:space="0" w:color="000000"/>
            </w:tcBorders>
            <w:shd w:val="clear" w:color="auto" w:fill="auto"/>
            <w:vAlign w:val="center"/>
          </w:tcPr>
          <w:p w14:paraId="77F35E90" w14:textId="77777777" w:rsidR="003E79B0" w:rsidRDefault="00EE5CE5">
            <w:pPr>
              <w:widowControl w:val="0"/>
              <w:jc w:val="center"/>
              <w:rPr>
                <w:i/>
                <w:sz w:val="16"/>
                <w:szCs w:val="16"/>
                <w:lang w:val="es-BO"/>
              </w:rPr>
            </w:pPr>
            <w:r>
              <w:rPr>
                <w:i/>
                <w:sz w:val="16"/>
                <w:szCs w:val="16"/>
                <w:lang w:val="es-BO"/>
              </w:rPr>
              <w:t>Ap. Materno</w:t>
            </w:r>
          </w:p>
        </w:tc>
        <w:tc>
          <w:tcPr>
            <w:tcW w:w="238" w:type="dxa"/>
            <w:shd w:val="clear" w:color="auto" w:fill="auto"/>
            <w:vAlign w:val="center"/>
          </w:tcPr>
          <w:p w14:paraId="4E7FBFE9" w14:textId="77777777" w:rsidR="003E79B0" w:rsidRDefault="003E79B0">
            <w:pPr>
              <w:widowControl w:val="0"/>
              <w:jc w:val="center"/>
              <w:rPr>
                <w:i/>
                <w:sz w:val="16"/>
                <w:szCs w:val="16"/>
                <w:lang w:val="es-BO"/>
              </w:rPr>
            </w:pPr>
          </w:p>
        </w:tc>
        <w:tc>
          <w:tcPr>
            <w:tcW w:w="1219" w:type="dxa"/>
            <w:gridSpan w:val="2"/>
            <w:tcBorders>
              <w:bottom w:val="single" w:sz="4" w:space="0" w:color="000000"/>
            </w:tcBorders>
            <w:shd w:val="clear" w:color="auto" w:fill="auto"/>
            <w:vAlign w:val="center"/>
          </w:tcPr>
          <w:p w14:paraId="15F22264" w14:textId="77777777" w:rsidR="003E79B0" w:rsidRDefault="00EE5CE5">
            <w:pPr>
              <w:widowControl w:val="0"/>
              <w:jc w:val="center"/>
              <w:rPr>
                <w:i/>
                <w:sz w:val="16"/>
                <w:szCs w:val="16"/>
                <w:lang w:val="es-BO"/>
              </w:rPr>
            </w:pPr>
            <w:r>
              <w:rPr>
                <w:i/>
                <w:sz w:val="16"/>
                <w:szCs w:val="16"/>
                <w:lang w:val="es-BO"/>
              </w:rPr>
              <w:t>Nombre(s)</w:t>
            </w:r>
          </w:p>
        </w:tc>
        <w:tc>
          <w:tcPr>
            <w:tcW w:w="243" w:type="dxa"/>
            <w:shd w:val="clear" w:color="auto" w:fill="auto"/>
            <w:vAlign w:val="center"/>
          </w:tcPr>
          <w:p w14:paraId="051E1A84" w14:textId="77777777" w:rsidR="003E79B0" w:rsidRDefault="003E79B0">
            <w:pPr>
              <w:widowControl w:val="0"/>
              <w:jc w:val="center"/>
              <w:rPr>
                <w:i/>
                <w:sz w:val="16"/>
                <w:szCs w:val="16"/>
                <w:lang w:val="es-BO"/>
              </w:rPr>
            </w:pPr>
          </w:p>
        </w:tc>
        <w:tc>
          <w:tcPr>
            <w:tcW w:w="2284" w:type="dxa"/>
            <w:tcBorders>
              <w:bottom w:val="single" w:sz="4" w:space="0" w:color="000000"/>
            </w:tcBorders>
            <w:shd w:val="clear" w:color="auto" w:fill="auto"/>
            <w:vAlign w:val="center"/>
          </w:tcPr>
          <w:p w14:paraId="6EEBF8AA" w14:textId="77777777" w:rsidR="003E79B0" w:rsidRDefault="00EE5CE5">
            <w:pPr>
              <w:widowControl w:val="0"/>
              <w:jc w:val="center"/>
              <w:rPr>
                <w:i/>
                <w:sz w:val="16"/>
                <w:szCs w:val="16"/>
                <w:lang w:val="es-BO"/>
              </w:rPr>
            </w:pPr>
            <w:r>
              <w:rPr>
                <w:i/>
                <w:sz w:val="16"/>
                <w:szCs w:val="16"/>
                <w:lang w:val="es-BO"/>
              </w:rPr>
              <w:t>Cargo</w:t>
            </w:r>
          </w:p>
        </w:tc>
        <w:tc>
          <w:tcPr>
            <w:tcW w:w="231" w:type="dxa"/>
            <w:tcBorders>
              <w:right w:val="single" w:sz="4" w:space="0" w:color="000000"/>
            </w:tcBorders>
            <w:shd w:val="clear" w:color="auto" w:fill="auto"/>
            <w:vAlign w:val="center"/>
          </w:tcPr>
          <w:p w14:paraId="6DAF933B" w14:textId="77777777" w:rsidR="003E79B0" w:rsidRDefault="003E79B0">
            <w:pPr>
              <w:widowControl w:val="0"/>
              <w:rPr>
                <w:rFonts w:ascii="Arial" w:hAnsi="Arial" w:cs="Arial"/>
                <w:sz w:val="16"/>
                <w:szCs w:val="16"/>
                <w:lang w:val="es-BO"/>
              </w:rPr>
            </w:pPr>
          </w:p>
        </w:tc>
      </w:tr>
      <w:tr w:rsidR="003E79B0" w14:paraId="0A0718FB" w14:textId="77777777">
        <w:trPr>
          <w:trHeight w:val="190"/>
        </w:trPr>
        <w:tc>
          <w:tcPr>
            <w:tcW w:w="2410" w:type="dxa"/>
            <w:vMerge/>
            <w:tcBorders>
              <w:left w:val="single" w:sz="4" w:space="0" w:color="000000"/>
            </w:tcBorders>
            <w:shd w:val="clear" w:color="auto" w:fill="auto"/>
            <w:tcMar>
              <w:left w:w="0" w:type="dxa"/>
              <w:right w:w="0" w:type="dxa"/>
            </w:tcMar>
            <w:vAlign w:val="bottom"/>
          </w:tcPr>
          <w:p w14:paraId="1AA7CD3E" w14:textId="77777777" w:rsidR="003E79B0" w:rsidRDefault="003E79B0">
            <w:pPr>
              <w:widowControl w:val="0"/>
              <w:jc w:val="right"/>
              <w:rPr>
                <w:rFonts w:ascii="Arial" w:hAnsi="Arial" w:cs="Arial"/>
                <w:b/>
                <w:sz w:val="16"/>
                <w:szCs w:val="16"/>
                <w:lang w:val="es-BO"/>
              </w:rPr>
            </w:pPr>
          </w:p>
        </w:tc>
        <w:tc>
          <w:tcPr>
            <w:tcW w:w="238" w:type="dxa"/>
            <w:vMerge/>
            <w:shd w:val="clear" w:color="auto" w:fill="auto"/>
            <w:vAlign w:val="bottom"/>
          </w:tcPr>
          <w:p w14:paraId="327978B9" w14:textId="77777777" w:rsidR="003E79B0" w:rsidRDefault="003E79B0">
            <w:pPr>
              <w:widowControl w:val="0"/>
              <w:jc w:val="right"/>
              <w:rPr>
                <w:rFonts w:ascii="Arial" w:hAnsi="Arial" w:cs="Arial"/>
                <w:b/>
                <w:sz w:val="16"/>
                <w:szCs w:val="16"/>
                <w:lang w:val="es-BO"/>
              </w:rPr>
            </w:pPr>
          </w:p>
        </w:tc>
        <w:tc>
          <w:tcPr>
            <w:tcW w:w="235" w:type="dxa"/>
            <w:tcBorders>
              <w:right w:val="single" w:sz="4" w:space="0" w:color="000000"/>
            </w:tcBorders>
            <w:shd w:val="clear" w:color="auto" w:fill="auto"/>
            <w:vAlign w:val="center"/>
          </w:tcPr>
          <w:p w14:paraId="791929B2" w14:textId="77777777" w:rsidR="003E79B0" w:rsidRDefault="003E79B0">
            <w:pPr>
              <w:widowControl w:val="0"/>
              <w:jc w:val="center"/>
              <w:rPr>
                <w:rFonts w:ascii="Arial" w:hAnsi="Arial" w:cs="Arial"/>
                <w:sz w:val="16"/>
                <w:szCs w:val="16"/>
                <w:lang w:val="es-BO"/>
              </w:rPr>
            </w:pPr>
          </w:p>
        </w:tc>
        <w:tc>
          <w:tcPr>
            <w:tcW w:w="902"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55617F5C" w14:textId="77777777" w:rsidR="003E79B0" w:rsidRDefault="00EE5CE5">
            <w:pPr>
              <w:widowControl w:val="0"/>
              <w:rPr>
                <w:rFonts w:ascii="Arial" w:hAnsi="Arial" w:cs="Arial"/>
                <w:sz w:val="14"/>
                <w:szCs w:val="16"/>
                <w:lang w:val="es-BO"/>
              </w:rPr>
            </w:pPr>
            <w:r>
              <w:rPr>
                <w:rFonts w:ascii="Arial" w:hAnsi="Arial" w:cs="Arial"/>
                <w:sz w:val="14"/>
                <w:szCs w:val="16"/>
                <w:lang w:val="es-BO"/>
              </w:rPr>
              <w:t>ESPEJO</w:t>
            </w:r>
          </w:p>
        </w:tc>
        <w:tc>
          <w:tcPr>
            <w:tcW w:w="236" w:type="dxa"/>
            <w:tcBorders>
              <w:left w:val="single" w:sz="4" w:space="0" w:color="000000"/>
              <w:right w:val="single" w:sz="4" w:space="0" w:color="000000"/>
            </w:tcBorders>
            <w:shd w:val="clear" w:color="auto" w:fill="auto"/>
            <w:vAlign w:val="center"/>
          </w:tcPr>
          <w:p w14:paraId="185FC344" w14:textId="77777777" w:rsidR="003E79B0" w:rsidRDefault="003E79B0">
            <w:pPr>
              <w:widowControl w:val="0"/>
              <w:jc w:val="center"/>
              <w:rPr>
                <w:rFonts w:ascii="Arial" w:hAnsi="Arial" w:cs="Arial"/>
                <w:sz w:val="14"/>
                <w:szCs w:val="16"/>
                <w:lang w:val="es-BO"/>
              </w:rPr>
            </w:pPr>
          </w:p>
        </w:tc>
        <w:tc>
          <w:tcPr>
            <w:tcW w:w="932"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2CD2CF30" w14:textId="77777777" w:rsidR="003E79B0" w:rsidRDefault="00EE5CE5">
            <w:pPr>
              <w:widowControl w:val="0"/>
              <w:jc w:val="center"/>
              <w:rPr>
                <w:rFonts w:ascii="Arial" w:hAnsi="Arial" w:cs="Arial"/>
                <w:sz w:val="14"/>
                <w:szCs w:val="16"/>
                <w:lang w:val="es-BO"/>
              </w:rPr>
            </w:pPr>
            <w:r>
              <w:rPr>
                <w:rFonts w:ascii="Arial" w:hAnsi="Arial" w:cs="Arial"/>
                <w:sz w:val="14"/>
                <w:szCs w:val="16"/>
                <w:lang w:val="es-BO"/>
              </w:rPr>
              <w:t>CONDORI</w:t>
            </w:r>
          </w:p>
        </w:tc>
        <w:tc>
          <w:tcPr>
            <w:tcW w:w="238" w:type="dxa"/>
            <w:tcBorders>
              <w:left w:val="single" w:sz="4" w:space="0" w:color="000000"/>
              <w:right w:val="single" w:sz="4" w:space="0" w:color="000000"/>
            </w:tcBorders>
            <w:shd w:val="clear" w:color="auto" w:fill="auto"/>
            <w:vAlign w:val="center"/>
          </w:tcPr>
          <w:p w14:paraId="2E6322DB" w14:textId="77777777" w:rsidR="003E79B0" w:rsidRDefault="003E79B0">
            <w:pPr>
              <w:widowControl w:val="0"/>
              <w:jc w:val="center"/>
              <w:rPr>
                <w:rFonts w:ascii="Arial" w:hAnsi="Arial" w:cs="Arial"/>
                <w:sz w:val="14"/>
                <w:szCs w:val="16"/>
                <w:lang w:val="es-BO"/>
              </w:rPr>
            </w:pPr>
          </w:p>
        </w:tc>
        <w:tc>
          <w:tcPr>
            <w:tcW w:w="1219" w:type="dxa"/>
            <w:gridSpan w:val="2"/>
            <w:tcBorders>
              <w:top w:val="single" w:sz="4" w:space="0" w:color="000000"/>
              <w:left w:val="single" w:sz="4" w:space="0" w:color="000000"/>
              <w:bottom w:val="single" w:sz="4" w:space="0" w:color="000000"/>
              <w:right w:val="single" w:sz="4" w:space="0" w:color="000000"/>
            </w:tcBorders>
            <w:shd w:val="clear" w:color="auto" w:fill="DBE5F1"/>
            <w:vAlign w:val="center"/>
          </w:tcPr>
          <w:p w14:paraId="2C3CEACD" w14:textId="77777777" w:rsidR="003E79B0" w:rsidRDefault="00EE5CE5">
            <w:pPr>
              <w:widowControl w:val="0"/>
              <w:jc w:val="center"/>
              <w:rPr>
                <w:rFonts w:ascii="Arial" w:hAnsi="Arial" w:cs="Arial"/>
                <w:sz w:val="14"/>
                <w:szCs w:val="16"/>
                <w:lang w:val="es-BO"/>
              </w:rPr>
            </w:pPr>
            <w:r>
              <w:rPr>
                <w:rFonts w:ascii="Arial" w:hAnsi="Arial" w:cs="Arial"/>
                <w:sz w:val="14"/>
                <w:szCs w:val="16"/>
                <w:lang w:val="es-BO"/>
              </w:rPr>
              <w:t>JUAN JOSÉ</w:t>
            </w:r>
          </w:p>
        </w:tc>
        <w:tc>
          <w:tcPr>
            <w:tcW w:w="243" w:type="dxa"/>
            <w:tcBorders>
              <w:left w:val="single" w:sz="4" w:space="0" w:color="000000"/>
              <w:right w:val="single" w:sz="4" w:space="0" w:color="000000"/>
            </w:tcBorders>
            <w:shd w:val="clear" w:color="auto" w:fill="auto"/>
            <w:vAlign w:val="center"/>
          </w:tcPr>
          <w:p w14:paraId="380879A3" w14:textId="77777777" w:rsidR="003E79B0" w:rsidRDefault="003E79B0">
            <w:pPr>
              <w:widowControl w:val="0"/>
              <w:jc w:val="center"/>
              <w:rPr>
                <w:rFonts w:ascii="Arial" w:hAnsi="Arial" w:cs="Arial"/>
                <w:sz w:val="14"/>
                <w:szCs w:val="16"/>
                <w:lang w:val="es-BO"/>
              </w:rPr>
            </w:pPr>
          </w:p>
        </w:tc>
        <w:tc>
          <w:tcPr>
            <w:tcW w:w="2284"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382F40C6" w14:textId="77777777" w:rsidR="003E79B0" w:rsidRDefault="00EE5CE5">
            <w:pPr>
              <w:widowControl w:val="0"/>
              <w:jc w:val="center"/>
              <w:rPr>
                <w:rFonts w:ascii="Arial" w:hAnsi="Arial" w:cs="Arial"/>
                <w:sz w:val="14"/>
                <w:szCs w:val="16"/>
                <w:lang w:val="es-BO"/>
              </w:rPr>
            </w:pPr>
            <w:r>
              <w:rPr>
                <w:rFonts w:ascii="Arial" w:hAnsi="Arial" w:cs="Arial"/>
                <w:sz w:val="14"/>
                <w:szCs w:val="16"/>
                <w:lang w:val="es-BO"/>
              </w:rPr>
              <w:t>DIRECTOR GENERAL EJECUTIVO</w:t>
            </w:r>
          </w:p>
        </w:tc>
        <w:tc>
          <w:tcPr>
            <w:tcW w:w="231" w:type="dxa"/>
            <w:tcBorders>
              <w:left w:val="single" w:sz="4" w:space="0" w:color="000000"/>
              <w:right w:val="single" w:sz="4" w:space="0" w:color="000000"/>
            </w:tcBorders>
            <w:shd w:val="clear" w:color="auto" w:fill="auto"/>
            <w:vAlign w:val="center"/>
          </w:tcPr>
          <w:p w14:paraId="07D4CE9D" w14:textId="77777777" w:rsidR="003E79B0" w:rsidRDefault="003E79B0">
            <w:pPr>
              <w:widowControl w:val="0"/>
              <w:rPr>
                <w:rFonts w:ascii="Arial" w:hAnsi="Arial" w:cs="Arial"/>
                <w:sz w:val="16"/>
                <w:szCs w:val="16"/>
                <w:lang w:val="es-BO"/>
              </w:rPr>
            </w:pPr>
          </w:p>
        </w:tc>
      </w:tr>
      <w:tr w:rsidR="003E79B0" w14:paraId="2D5DC757" w14:textId="77777777">
        <w:tc>
          <w:tcPr>
            <w:tcW w:w="2410" w:type="dxa"/>
            <w:tcBorders>
              <w:left w:val="single" w:sz="4" w:space="0" w:color="000000"/>
            </w:tcBorders>
            <w:shd w:val="clear" w:color="auto" w:fill="auto"/>
            <w:tcMar>
              <w:left w:w="0" w:type="dxa"/>
              <w:right w:w="0" w:type="dxa"/>
            </w:tcMar>
            <w:vAlign w:val="bottom"/>
          </w:tcPr>
          <w:p w14:paraId="4D5614A6" w14:textId="77777777" w:rsidR="003E79B0" w:rsidRDefault="003E79B0">
            <w:pPr>
              <w:widowControl w:val="0"/>
              <w:jc w:val="right"/>
              <w:rPr>
                <w:rFonts w:ascii="Arial" w:hAnsi="Arial" w:cs="Arial"/>
                <w:b/>
                <w:sz w:val="16"/>
                <w:szCs w:val="16"/>
                <w:lang w:val="es-BO"/>
              </w:rPr>
            </w:pPr>
          </w:p>
        </w:tc>
        <w:tc>
          <w:tcPr>
            <w:tcW w:w="238" w:type="dxa"/>
            <w:shd w:val="clear" w:color="auto" w:fill="auto"/>
            <w:vAlign w:val="bottom"/>
          </w:tcPr>
          <w:p w14:paraId="7A62F85F" w14:textId="77777777" w:rsidR="003E79B0" w:rsidRDefault="003E79B0">
            <w:pPr>
              <w:widowControl w:val="0"/>
              <w:jc w:val="right"/>
              <w:rPr>
                <w:rFonts w:ascii="Arial" w:hAnsi="Arial" w:cs="Arial"/>
                <w:b/>
                <w:sz w:val="16"/>
                <w:szCs w:val="16"/>
                <w:lang w:val="es-BO"/>
              </w:rPr>
            </w:pPr>
          </w:p>
        </w:tc>
        <w:tc>
          <w:tcPr>
            <w:tcW w:w="235" w:type="dxa"/>
            <w:shd w:val="clear" w:color="auto" w:fill="auto"/>
            <w:vAlign w:val="center"/>
          </w:tcPr>
          <w:p w14:paraId="41DF4D12" w14:textId="77777777" w:rsidR="003E79B0" w:rsidRDefault="003E79B0">
            <w:pPr>
              <w:widowControl w:val="0"/>
              <w:rPr>
                <w:rFonts w:ascii="Arial" w:hAnsi="Arial" w:cs="Arial"/>
                <w:sz w:val="16"/>
                <w:szCs w:val="16"/>
                <w:lang w:val="es-BO"/>
              </w:rPr>
            </w:pPr>
          </w:p>
        </w:tc>
        <w:tc>
          <w:tcPr>
            <w:tcW w:w="902" w:type="dxa"/>
            <w:tcBorders>
              <w:top w:val="single" w:sz="4" w:space="0" w:color="000000"/>
            </w:tcBorders>
            <w:shd w:val="clear" w:color="auto" w:fill="auto"/>
            <w:vAlign w:val="bottom"/>
          </w:tcPr>
          <w:p w14:paraId="2E9C8F6B" w14:textId="77777777" w:rsidR="003E79B0" w:rsidRDefault="003E79B0">
            <w:pPr>
              <w:widowControl w:val="0"/>
              <w:jc w:val="center"/>
              <w:rPr>
                <w:i/>
                <w:sz w:val="16"/>
                <w:szCs w:val="16"/>
                <w:lang w:val="es-BO"/>
              </w:rPr>
            </w:pPr>
          </w:p>
        </w:tc>
        <w:tc>
          <w:tcPr>
            <w:tcW w:w="236" w:type="dxa"/>
            <w:shd w:val="clear" w:color="auto" w:fill="auto"/>
            <w:vAlign w:val="bottom"/>
          </w:tcPr>
          <w:p w14:paraId="4736DA95" w14:textId="77777777" w:rsidR="003E79B0" w:rsidRDefault="003E79B0">
            <w:pPr>
              <w:widowControl w:val="0"/>
              <w:jc w:val="center"/>
              <w:rPr>
                <w:i/>
                <w:sz w:val="16"/>
                <w:szCs w:val="16"/>
                <w:lang w:val="es-BO"/>
              </w:rPr>
            </w:pPr>
          </w:p>
        </w:tc>
        <w:tc>
          <w:tcPr>
            <w:tcW w:w="932" w:type="dxa"/>
            <w:tcBorders>
              <w:top w:val="single" w:sz="4" w:space="0" w:color="000000"/>
            </w:tcBorders>
            <w:shd w:val="clear" w:color="auto" w:fill="auto"/>
            <w:vAlign w:val="bottom"/>
          </w:tcPr>
          <w:p w14:paraId="1E6C5063" w14:textId="77777777" w:rsidR="003E79B0" w:rsidRDefault="003E79B0">
            <w:pPr>
              <w:widowControl w:val="0"/>
              <w:jc w:val="center"/>
              <w:rPr>
                <w:i/>
                <w:sz w:val="16"/>
                <w:szCs w:val="16"/>
                <w:lang w:val="es-BO"/>
              </w:rPr>
            </w:pPr>
          </w:p>
        </w:tc>
        <w:tc>
          <w:tcPr>
            <w:tcW w:w="238" w:type="dxa"/>
            <w:shd w:val="clear" w:color="auto" w:fill="auto"/>
            <w:vAlign w:val="bottom"/>
          </w:tcPr>
          <w:p w14:paraId="3C5499AA" w14:textId="77777777" w:rsidR="003E79B0" w:rsidRDefault="003E79B0">
            <w:pPr>
              <w:widowControl w:val="0"/>
              <w:jc w:val="center"/>
              <w:rPr>
                <w:i/>
                <w:sz w:val="16"/>
                <w:szCs w:val="16"/>
                <w:lang w:val="es-BO"/>
              </w:rPr>
            </w:pPr>
          </w:p>
        </w:tc>
        <w:tc>
          <w:tcPr>
            <w:tcW w:w="707" w:type="dxa"/>
            <w:tcBorders>
              <w:top w:val="single" w:sz="4" w:space="0" w:color="000000"/>
            </w:tcBorders>
            <w:shd w:val="clear" w:color="auto" w:fill="auto"/>
            <w:vAlign w:val="bottom"/>
          </w:tcPr>
          <w:p w14:paraId="1497F556" w14:textId="77777777" w:rsidR="003E79B0" w:rsidRDefault="003E79B0">
            <w:pPr>
              <w:widowControl w:val="0"/>
              <w:jc w:val="center"/>
              <w:rPr>
                <w:i/>
                <w:sz w:val="16"/>
                <w:szCs w:val="16"/>
                <w:lang w:val="es-BO"/>
              </w:rPr>
            </w:pPr>
          </w:p>
        </w:tc>
        <w:tc>
          <w:tcPr>
            <w:tcW w:w="512" w:type="dxa"/>
            <w:tcBorders>
              <w:top w:val="single" w:sz="4" w:space="0" w:color="000000"/>
            </w:tcBorders>
            <w:shd w:val="clear" w:color="auto" w:fill="auto"/>
            <w:vAlign w:val="bottom"/>
          </w:tcPr>
          <w:p w14:paraId="24ABB145" w14:textId="77777777" w:rsidR="003E79B0" w:rsidRDefault="003E79B0">
            <w:pPr>
              <w:widowControl w:val="0"/>
              <w:jc w:val="center"/>
              <w:rPr>
                <w:i/>
                <w:sz w:val="16"/>
                <w:szCs w:val="16"/>
                <w:lang w:val="es-BO"/>
              </w:rPr>
            </w:pPr>
          </w:p>
        </w:tc>
        <w:tc>
          <w:tcPr>
            <w:tcW w:w="2527" w:type="dxa"/>
            <w:gridSpan w:val="2"/>
            <w:shd w:val="clear" w:color="auto" w:fill="auto"/>
            <w:vAlign w:val="bottom"/>
          </w:tcPr>
          <w:p w14:paraId="69BC736A" w14:textId="77777777" w:rsidR="003E79B0" w:rsidRDefault="003E79B0">
            <w:pPr>
              <w:widowControl w:val="0"/>
              <w:jc w:val="center"/>
              <w:rPr>
                <w:i/>
                <w:sz w:val="16"/>
                <w:szCs w:val="16"/>
                <w:lang w:val="es-BO"/>
              </w:rPr>
            </w:pPr>
          </w:p>
        </w:tc>
        <w:tc>
          <w:tcPr>
            <w:tcW w:w="231" w:type="dxa"/>
            <w:tcBorders>
              <w:right w:val="single" w:sz="4" w:space="0" w:color="000000"/>
            </w:tcBorders>
            <w:shd w:val="clear" w:color="auto" w:fill="auto"/>
            <w:vAlign w:val="bottom"/>
          </w:tcPr>
          <w:p w14:paraId="7DA4910E" w14:textId="77777777" w:rsidR="003E79B0" w:rsidRDefault="003E79B0">
            <w:pPr>
              <w:widowControl w:val="0"/>
              <w:jc w:val="center"/>
              <w:rPr>
                <w:sz w:val="16"/>
                <w:szCs w:val="16"/>
                <w:lang w:val="es-BO"/>
              </w:rPr>
            </w:pPr>
          </w:p>
        </w:tc>
      </w:tr>
      <w:tr w:rsidR="003E79B0" w14:paraId="0E899E96" w14:textId="77777777">
        <w:trPr>
          <w:trHeight w:val="190"/>
        </w:trPr>
        <w:tc>
          <w:tcPr>
            <w:tcW w:w="2410" w:type="dxa"/>
            <w:vMerge w:val="restart"/>
            <w:tcBorders>
              <w:left w:val="single" w:sz="4" w:space="0" w:color="000000"/>
            </w:tcBorders>
            <w:shd w:val="clear" w:color="auto" w:fill="auto"/>
            <w:tcMar>
              <w:left w:w="0" w:type="dxa"/>
              <w:right w:w="0" w:type="dxa"/>
            </w:tcMar>
            <w:vAlign w:val="bottom"/>
          </w:tcPr>
          <w:p w14:paraId="01B514D3" w14:textId="77777777" w:rsidR="003E79B0" w:rsidRDefault="00EE5CE5">
            <w:pPr>
              <w:widowControl w:val="0"/>
              <w:jc w:val="right"/>
              <w:rPr>
                <w:rFonts w:ascii="Arial" w:hAnsi="Arial" w:cs="Arial"/>
                <w:b/>
                <w:sz w:val="16"/>
                <w:szCs w:val="16"/>
                <w:lang w:val="es-BO"/>
              </w:rPr>
            </w:pPr>
            <w:r>
              <w:rPr>
                <w:rFonts w:ascii="Arial" w:hAnsi="Arial" w:cs="Arial"/>
                <w:b/>
                <w:sz w:val="16"/>
                <w:szCs w:val="16"/>
                <w:lang w:val="es-BO"/>
              </w:rPr>
              <w:t>Responsable del Proceso de Contratación (RCD)</w:t>
            </w:r>
          </w:p>
        </w:tc>
        <w:tc>
          <w:tcPr>
            <w:tcW w:w="238" w:type="dxa"/>
            <w:vMerge w:val="restart"/>
            <w:shd w:val="clear" w:color="auto" w:fill="auto"/>
            <w:vAlign w:val="bottom"/>
          </w:tcPr>
          <w:p w14:paraId="1AEC8951" w14:textId="77777777" w:rsidR="003E79B0" w:rsidRDefault="00EE5CE5">
            <w:pPr>
              <w:widowControl w:val="0"/>
              <w:jc w:val="right"/>
              <w:rPr>
                <w:rFonts w:ascii="Arial" w:hAnsi="Arial" w:cs="Arial"/>
                <w:b/>
                <w:sz w:val="16"/>
                <w:szCs w:val="16"/>
                <w:lang w:val="es-BO"/>
              </w:rPr>
            </w:pPr>
            <w:r>
              <w:rPr>
                <w:rFonts w:ascii="Arial" w:hAnsi="Arial" w:cs="Arial"/>
                <w:b/>
                <w:sz w:val="16"/>
                <w:szCs w:val="16"/>
                <w:lang w:val="es-BO"/>
              </w:rPr>
              <w:t>:</w:t>
            </w:r>
          </w:p>
        </w:tc>
        <w:tc>
          <w:tcPr>
            <w:tcW w:w="235" w:type="dxa"/>
            <w:shd w:val="clear" w:color="auto" w:fill="auto"/>
            <w:vAlign w:val="center"/>
          </w:tcPr>
          <w:p w14:paraId="7F5CB7C6" w14:textId="77777777" w:rsidR="003E79B0" w:rsidRDefault="003E79B0">
            <w:pPr>
              <w:widowControl w:val="0"/>
              <w:jc w:val="center"/>
              <w:rPr>
                <w:i/>
                <w:sz w:val="16"/>
                <w:szCs w:val="16"/>
                <w:lang w:val="es-BO"/>
              </w:rPr>
            </w:pPr>
          </w:p>
        </w:tc>
        <w:tc>
          <w:tcPr>
            <w:tcW w:w="902" w:type="dxa"/>
            <w:tcBorders>
              <w:bottom w:val="single" w:sz="4" w:space="0" w:color="000000"/>
            </w:tcBorders>
            <w:shd w:val="clear" w:color="auto" w:fill="auto"/>
            <w:vAlign w:val="center"/>
          </w:tcPr>
          <w:p w14:paraId="2303257C" w14:textId="77777777" w:rsidR="003E79B0" w:rsidRDefault="00EE5CE5">
            <w:pPr>
              <w:widowControl w:val="0"/>
              <w:jc w:val="center"/>
              <w:rPr>
                <w:i/>
                <w:sz w:val="16"/>
                <w:szCs w:val="16"/>
                <w:lang w:val="es-BO"/>
              </w:rPr>
            </w:pPr>
            <w:r>
              <w:rPr>
                <w:i/>
                <w:sz w:val="16"/>
                <w:szCs w:val="16"/>
                <w:lang w:val="es-BO"/>
              </w:rPr>
              <w:t>Ap. Paterno</w:t>
            </w:r>
          </w:p>
        </w:tc>
        <w:tc>
          <w:tcPr>
            <w:tcW w:w="236" w:type="dxa"/>
            <w:shd w:val="clear" w:color="auto" w:fill="auto"/>
            <w:vAlign w:val="center"/>
          </w:tcPr>
          <w:p w14:paraId="4AC1D7F1" w14:textId="77777777" w:rsidR="003E79B0" w:rsidRDefault="003E79B0">
            <w:pPr>
              <w:widowControl w:val="0"/>
              <w:jc w:val="center"/>
              <w:rPr>
                <w:i/>
                <w:sz w:val="16"/>
                <w:szCs w:val="16"/>
                <w:lang w:val="es-BO"/>
              </w:rPr>
            </w:pPr>
          </w:p>
        </w:tc>
        <w:tc>
          <w:tcPr>
            <w:tcW w:w="932" w:type="dxa"/>
            <w:tcBorders>
              <w:bottom w:val="single" w:sz="4" w:space="0" w:color="000000"/>
            </w:tcBorders>
            <w:shd w:val="clear" w:color="auto" w:fill="auto"/>
            <w:vAlign w:val="center"/>
          </w:tcPr>
          <w:p w14:paraId="098626D9" w14:textId="77777777" w:rsidR="003E79B0" w:rsidRDefault="00EE5CE5">
            <w:pPr>
              <w:widowControl w:val="0"/>
              <w:jc w:val="center"/>
              <w:rPr>
                <w:i/>
                <w:sz w:val="16"/>
                <w:szCs w:val="16"/>
                <w:lang w:val="es-BO"/>
              </w:rPr>
            </w:pPr>
            <w:r>
              <w:rPr>
                <w:i/>
                <w:sz w:val="16"/>
                <w:szCs w:val="16"/>
                <w:lang w:val="es-BO"/>
              </w:rPr>
              <w:t>Ap. Materno</w:t>
            </w:r>
          </w:p>
        </w:tc>
        <w:tc>
          <w:tcPr>
            <w:tcW w:w="238" w:type="dxa"/>
            <w:shd w:val="clear" w:color="auto" w:fill="auto"/>
            <w:vAlign w:val="center"/>
          </w:tcPr>
          <w:p w14:paraId="7A8D14B1" w14:textId="77777777" w:rsidR="003E79B0" w:rsidRDefault="003E79B0">
            <w:pPr>
              <w:widowControl w:val="0"/>
              <w:jc w:val="center"/>
              <w:rPr>
                <w:i/>
                <w:sz w:val="16"/>
                <w:szCs w:val="16"/>
                <w:lang w:val="es-BO"/>
              </w:rPr>
            </w:pPr>
          </w:p>
        </w:tc>
        <w:tc>
          <w:tcPr>
            <w:tcW w:w="1219" w:type="dxa"/>
            <w:gridSpan w:val="2"/>
            <w:tcBorders>
              <w:bottom w:val="single" w:sz="4" w:space="0" w:color="000000"/>
            </w:tcBorders>
            <w:shd w:val="clear" w:color="auto" w:fill="auto"/>
            <w:vAlign w:val="center"/>
          </w:tcPr>
          <w:p w14:paraId="115FBD8B" w14:textId="77777777" w:rsidR="003E79B0" w:rsidRDefault="00EE5CE5">
            <w:pPr>
              <w:widowControl w:val="0"/>
              <w:jc w:val="center"/>
              <w:rPr>
                <w:i/>
                <w:sz w:val="16"/>
                <w:szCs w:val="16"/>
                <w:lang w:val="es-BO"/>
              </w:rPr>
            </w:pPr>
            <w:r>
              <w:rPr>
                <w:i/>
                <w:sz w:val="16"/>
                <w:szCs w:val="16"/>
                <w:lang w:val="es-BO"/>
              </w:rPr>
              <w:t>Nombre(s)</w:t>
            </w:r>
          </w:p>
        </w:tc>
        <w:tc>
          <w:tcPr>
            <w:tcW w:w="243" w:type="dxa"/>
            <w:shd w:val="clear" w:color="auto" w:fill="auto"/>
            <w:vAlign w:val="center"/>
          </w:tcPr>
          <w:p w14:paraId="20F73F10" w14:textId="77777777" w:rsidR="003E79B0" w:rsidRDefault="003E79B0">
            <w:pPr>
              <w:widowControl w:val="0"/>
              <w:jc w:val="center"/>
              <w:rPr>
                <w:i/>
                <w:sz w:val="16"/>
                <w:szCs w:val="16"/>
                <w:lang w:val="es-BO"/>
              </w:rPr>
            </w:pPr>
          </w:p>
        </w:tc>
        <w:tc>
          <w:tcPr>
            <w:tcW w:w="2284" w:type="dxa"/>
            <w:tcBorders>
              <w:bottom w:val="single" w:sz="4" w:space="0" w:color="000000"/>
            </w:tcBorders>
            <w:shd w:val="clear" w:color="auto" w:fill="auto"/>
            <w:vAlign w:val="center"/>
          </w:tcPr>
          <w:p w14:paraId="483AF9D1" w14:textId="77777777" w:rsidR="003E79B0" w:rsidRDefault="00EE5CE5">
            <w:pPr>
              <w:widowControl w:val="0"/>
              <w:jc w:val="center"/>
              <w:rPr>
                <w:i/>
                <w:sz w:val="16"/>
                <w:szCs w:val="16"/>
                <w:lang w:val="es-BO"/>
              </w:rPr>
            </w:pPr>
            <w:r>
              <w:rPr>
                <w:i/>
                <w:sz w:val="16"/>
                <w:szCs w:val="16"/>
                <w:lang w:val="es-BO"/>
              </w:rPr>
              <w:t>Cargo</w:t>
            </w:r>
          </w:p>
        </w:tc>
        <w:tc>
          <w:tcPr>
            <w:tcW w:w="231" w:type="dxa"/>
            <w:tcBorders>
              <w:right w:val="single" w:sz="4" w:space="0" w:color="000000"/>
            </w:tcBorders>
            <w:shd w:val="clear" w:color="auto" w:fill="auto"/>
            <w:vAlign w:val="center"/>
          </w:tcPr>
          <w:p w14:paraId="198E98D3" w14:textId="77777777" w:rsidR="003E79B0" w:rsidRDefault="003E79B0">
            <w:pPr>
              <w:widowControl w:val="0"/>
              <w:rPr>
                <w:rFonts w:ascii="Arial" w:hAnsi="Arial" w:cs="Arial"/>
                <w:sz w:val="16"/>
                <w:szCs w:val="16"/>
                <w:lang w:val="es-BO"/>
              </w:rPr>
            </w:pPr>
          </w:p>
        </w:tc>
      </w:tr>
      <w:tr w:rsidR="003E79B0" w14:paraId="3E721B1C" w14:textId="77777777">
        <w:trPr>
          <w:trHeight w:val="190"/>
        </w:trPr>
        <w:tc>
          <w:tcPr>
            <w:tcW w:w="2410" w:type="dxa"/>
            <w:vMerge/>
            <w:tcBorders>
              <w:left w:val="single" w:sz="4" w:space="0" w:color="000000"/>
            </w:tcBorders>
            <w:shd w:val="clear" w:color="auto" w:fill="auto"/>
            <w:tcMar>
              <w:left w:w="0" w:type="dxa"/>
              <w:right w:w="0" w:type="dxa"/>
            </w:tcMar>
            <w:vAlign w:val="bottom"/>
          </w:tcPr>
          <w:p w14:paraId="5095A25A" w14:textId="77777777" w:rsidR="003E79B0" w:rsidRDefault="003E79B0">
            <w:pPr>
              <w:widowControl w:val="0"/>
              <w:jc w:val="right"/>
              <w:rPr>
                <w:rFonts w:ascii="Arial" w:hAnsi="Arial" w:cs="Arial"/>
                <w:b/>
                <w:sz w:val="16"/>
                <w:szCs w:val="16"/>
                <w:lang w:val="es-BO"/>
              </w:rPr>
            </w:pPr>
          </w:p>
        </w:tc>
        <w:tc>
          <w:tcPr>
            <w:tcW w:w="238" w:type="dxa"/>
            <w:vMerge/>
            <w:shd w:val="clear" w:color="auto" w:fill="auto"/>
            <w:vAlign w:val="bottom"/>
          </w:tcPr>
          <w:p w14:paraId="178249F0" w14:textId="77777777" w:rsidR="003E79B0" w:rsidRDefault="003E79B0">
            <w:pPr>
              <w:widowControl w:val="0"/>
              <w:jc w:val="right"/>
              <w:rPr>
                <w:rFonts w:ascii="Arial" w:hAnsi="Arial" w:cs="Arial"/>
                <w:b/>
                <w:sz w:val="16"/>
                <w:szCs w:val="16"/>
                <w:lang w:val="es-BO"/>
              </w:rPr>
            </w:pPr>
          </w:p>
        </w:tc>
        <w:tc>
          <w:tcPr>
            <w:tcW w:w="235" w:type="dxa"/>
            <w:tcBorders>
              <w:right w:val="single" w:sz="4" w:space="0" w:color="000000"/>
            </w:tcBorders>
            <w:shd w:val="clear" w:color="auto" w:fill="auto"/>
            <w:vAlign w:val="center"/>
          </w:tcPr>
          <w:p w14:paraId="7C5B3D99" w14:textId="77777777" w:rsidR="003E79B0" w:rsidRDefault="003E79B0">
            <w:pPr>
              <w:widowControl w:val="0"/>
              <w:jc w:val="center"/>
              <w:rPr>
                <w:rFonts w:ascii="Arial" w:hAnsi="Arial" w:cs="Arial"/>
                <w:sz w:val="16"/>
                <w:szCs w:val="16"/>
                <w:lang w:val="es-BO"/>
              </w:rPr>
            </w:pPr>
          </w:p>
        </w:tc>
        <w:tc>
          <w:tcPr>
            <w:tcW w:w="902"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53570660" w14:textId="77777777" w:rsidR="003E79B0" w:rsidRDefault="00EE5CE5">
            <w:pPr>
              <w:widowControl w:val="0"/>
              <w:jc w:val="center"/>
              <w:rPr>
                <w:rFonts w:ascii="Arial" w:hAnsi="Arial" w:cs="Arial"/>
                <w:sz w:val="16"/>
                <w:szCs w:val="16"/>
                <w:lang w:val="es-BO"/>
              </w:rPr>
            </w:pPr>
            <w:r>
              <w:rPr>
                <w:rFonts w:ascii="Arial" w:hAnsi="Arial" w:cs="Arial"/>
                <w:sz w:val="14"/>
                <w:szCs w:val="16"/>
                <w:lang w:val="es-BO"/>
              </w:rPr>
              <w:t>VEGA</w:t>
            </w:r>
          </w:p>
        </w:tc>
        <w:tc>
          <w:tcPr>
            <w:tcW w:w="236" w:type="dxa"/>
            <w:tcBorders>
              <w:left w:val="single" w:sz="4" w:space="0" w:color="000000"/>
              <w:right w:val="single" w:sz="4" w:space="0" w:color="000000"/>
            </w:tcBorders>
            <w:shd w:val="clear" w:color="auto" w:fill="auto"/>
            <w:vAlign w:val="center"/>
          </w:tcPr>
          <w:p w14:paraId="4C9C6B03" w14:textId="77777777" w:rsidR="003E79B0" w:rsidRDefault="003E79B0">
            <w:pPr>
              <w:widowControl w:val="0"/>
              <w:jc w:val="center"/>
              <w:rPr>
                <w:rFonts w:ascii="Arial" w:hAnsi="Arial" w:cs="Arial"/>
                <w:sz w:val="16"/>
                <w:szCs w:val="16"/>
                <w:lang w:val="es-BO"/>
              </w:rPr>
            </w:pPr>
          </w:p>
        </w:tc>
        <w:tc>
          <w:tcPr>
            <w:tcW w:w="932"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27C23FA3" w14:textId="77777777" w:rsidR="003E79B0" w:rsidRDefault="00EE5CE5">
            <w:pPr>
              <w:widowControl w:val="0"/>
              <w:jc w:val="center"/>
              <w:rPr>
                <w:rFonts w:ascii="Arial" w:hAnsi="Arial" w:cs="Arial"/>
                <w:sz w:val="16"/>
                <w:szCs w:val="16"/>
                <w:lang w:val="es-BO"/>
              </w:rPr>
            </w:pPr>
            <w:r>
              <w:rPr>
                <w:rFonts w:ascii="Arial" w:hAnsi="Arial" w:cs="Arial"/>
                <w:sz w:val="14"/>
                <w:szCs w:val="16"/>
                <w:lang w:val="es-BO"/>
              </w:rPr>
              <w:t>MENA</w:t>
            </w:r>
          </w:p>
        </w:tc>
        <w:tc>
          <w:tcPr>
            <w:tcW w:w="238" w:type="dxa"/>
            <w:tcBorders>
              <w:left w:val="single" w:sz="4" w:space="0" w:color="000000"/>
              <w:right w:val="single" w:sz="4" w:space="0" w:color="000000"/>
            </w:tcBorders>
            <w:shd w:val="clear" w:color="auto" w:fill="auto"/>
            <w:vAlign w:val="center"/>
          </w:tcPr>
          <w:p w14:paraId="6210191E" w14:textId="77777777" w:rsidR="003E79B0" w:rsidRDefault="003E79B0">
            <w:pPr>
              <w:widowControl w:val="0"/>
              <w:jc w:val="center"/>
              <w:rPr>
                <w:rFonts w:ascii="Arial" w:hAnsi="Arial" w:cs="Arial"/>
                <w:sz w:val="16"/>
                <w:szCs w:val="16"/>
                <w:lang w:val="es-BO"/>
              </w:rPr>
            </w:pPr>
          </w:p>
        </w:tc>
        <w:tc>
          <w:tcPr>
            <w:tcW w:w="1219" w:type="dxa"/>
            <w:gridSpan w:val="2"/>
            <w:tcBorders>
              <w:top w:val="single" w:sz="4" w:space="0" w:color="000000"/>
              <w:left w:val="single" w:sz="4" w:space="0" w:color="000000"/>
              <w:bottom w:val="single" w:sz="4" w:space="0" w:color="000000"/>
              <w:right w:val="single" w:sz="4" w:space="0" w:color="000000"/>
            </w:tcBorders>
            <w:shd w:val="clear" w:color="auto" w:fill="DBE5F1"/>
            <w:vAlign w:val="center"/>
          </w:tcPr>
          <w:p w14:paraId="1EA089FD" w14:textId="77777777" w:rsidR="003E79B0" w:rsidRDefault="00EE5CE5">
            <w:pPr>
              <w:widowControl w:val="0"/>
              <w:jc w:val="center"/>
              <w:rPr>
                <w:rFonts w:ascii="Arial" w:hAnsi="Arial" w:cs="Arial"/>
                <w:sz w:val="16"/>
                <w:szCs w:val="16"/>
                <w:lang w:val="es-BO"/>
              </w:rPr>
            </w:pPr>
            <w:r>
              <w:rPr>
                <w:rFonts w:ascii="Arial" w:hAnsi="Arial" w:cs="Arial"/>
                <w:sz w:val="14"/>
                <w:szCs w:val="16"/>
                <w:lang w:val="es-BO"/>
              </w:rPr>
              <w:t>GUSTAVO ADOLFO</w:t>
            </w:r>
          </w:p>
        </w:tc>
        <w:tc>
          <w:tcPr>
            <w:tcW w:w="243" w:type="dxa"/>
            <w:tcBorders>
              <w:left w:val="single" w:sz="4" w:space="0" w:color="000000"/>
              <w:right w:val="single" w:sz="4" w:space="0" w:color="000000"/>
            </w:tcBorders>
            <w:shd w:val="clear" w:color="auto" w:fill="auto"/>
            <w:vAlign w:val="center"/>
          </w:tcPr>
          <w:p w14:paraId="0FDA6C94" w14:textId="77777777" w:rsidR="003E79B0" w:rsidRDefault="003E79B0">
            <w:pPr>
              <w:widowControl w:val="0"/>
              <w:rPr>
                <w:rFonts w:ascii="Arial" w:hAnsi="Arial" w:cs="Arial"/>
                <w:sz w:val="16"/>
                <w:szCs w:val="16"/>
                <w:lang w:val="es-BO"/>
              </w:rPr>
            </w:pPr>
          </w:p>
        </w:tc>
        <w:tc>
          <w:tcPr>
            <w:tcW w:w="2284"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4984300C" w14:textId="77777777" w:rsidR="003E79B0" w:rsidRDefault="00EE5CE5">
            <w:pPr>
              <w:widowControl w:val="0"/>
              <w:jc w:val="center"/>
              <w:rPr>
                <w:rFonts w:ascii="Arial" w:hAnsi="Arial" w:cs="Arial"/>
                <w:sz w:val="16"/>
                <w:szCs w:val="16"/>
                <w:lang w:val="es-BO"/>
              </w:rPr>
            </w:pPr>
            <w:r>
              <w:rPr>
                <w:rFonts w:ascii="Arial" w:hAnsi="Arial" w:cs="Arial"/>
                <w:sz w:val="14"/>
                <w:szCs w:val="16"/>
                <w:lang w:val="es-BO"/>
              </w:rPr>
              <w:t>DIRECTOR DEPARTAMENTAL</w:t>
            </w:r>
          </w:p>
        </w:tc>
        <w:tc>
          <w:tcPr>
            <w:tcW w:w="231" w:type="dxa"/>
            <w:tcBorders>
              <w:left w:val="single" w:sz="4" w:space="0" w:color="000000"/>
              <w:right w:val="single" w:sz="4" w:space="0" w:color="000000"/>
            </w:tcBorders>
            <w:shd w:val="clear" w:color="auto" w:fill="auto"/>
            <w:vAlign w:val="center"/>
          </w:tcPr>
          <w:p w14:paraId="6F3424BB" w14:textId="77777777" w:rsidR="003E79B0" w:rsidRDefault="003E79B0">
            <w:pPr>
              <w:widowControl w:val="0"/>
              <w:rPr>
                <w:rFonts w:ascii="Arial" w:hAnsi="Arial" w:cs="Arial"/>
                <w:sz w:val="16"/>
                <w:szCs w:val="16"/>
                <w:lang w:val="es-BO"/>
              </w:rPr>
            </w:pPr>
          </w:p>
        </w:tc>
      </w:tr>
      <w:tr w:rsidR="003E79B0" w14:paraId="107B680E" w14:textId="77777777">
        <w:tc>
          <w:tcPr>
            <w:tcW w:w="2410" w:type="dxa"/>
            <w:tcBorders>
              <w:left w:val="single" w:sz="4" w:space="0" w:color="000000"/>
            </w:tcBorders>
            <w:shd w:val="clear" w:color="auto" w:fill="auto"/>
            <w:tcMar>
              <w:left w:w="0" w:type="dxa"/>
              <w:right w:w="0" w:type="dxa"/>
            </w:tcMar>
            <w:vAlign w:val="bottom"/>
          </w:tcPr>
          <w:p w14:paraId="3A86E0B5" w14:textId="77777777" w:rsidR="003E79B0" w:rsidRDefault="003E79B0">
            <w:pPr>
              <w:widowControl w:val="0"/>
              <w:jc w:val="right"/>
              <w:rPr>
                <w:rFonts w:ascii="Arial" w:hAnsi="Arial" w:cs="Arial"/>
                <w:b/>
                <w:sz w:val="16"/>
                <w:szCs w:val="16"/>
                <w:lang w:val="es-BO"/>
              </w:rPr>
            </w:pPr>
          </w:p>
        </w:tc>
        <w:tc>
          <w:tcPr>
            <w:tcW w:w="238" w:type="dxa"/>
            <w:shd w:val="clear" w:color="auto" w:fill="auto"/>
            <w:vAlign w:val="bottom"/>
          </w:tcPr>
          <w:p w14:paraId="636749EE" w14:textId="77777777" w:rsidR="003E79B0" w:rsidRDefault="003E79B0">
            <w:pPr>
              <w:widowControl w:val="0"/>
              <w:jc w:val="right"/>
              <w:rPr>
                <w:rFonts w:ascii="Arial" w:hAnsi="Arial" w:cs="Arial"/>
                <w:b/>
                <w:sz w:val="16"/>
                <w:szCs w:val="16"/>
                <w:lang w:val="es-BO"/>
              </w:rPr>
            </w:pPr>
          </w:p>
        </w:tc>
        <w:tc>
          <w:tcPr>
            <w:tcW w:w="235" w:type="dxa"/>
            <w:shd w:val="clear" w:color="auto" w:fill="auto"/>
            <w:vAlign w:val="center"/>
          </w:tcPr>
          <w:p w14:paraId="0C8C28EC" w14:textId="77777777" w:rsidR="003E79B0" w:rsidRDefault="003E79B0">
            <w:pPr>
              <w:widowControl w:val="0"/>
              <w:rPr>
                <w:rFonts w:ascii="Arial" w:hAnsi="Arial" w:cs="Arial"/>
                <w:sz w:val="16"/>
                <w:szCs w:val="16"/>
                <w:lang w:val="es-BO"/>
              </w:rPr>
            </w:pPr>
          </w:p>
        </w:tc>
        <w:tc>
          <w:tcPr>
            <w:tcW w:w="902" w:type="dxa"/>
            <w:tcBorders>
              <w:top w:val="single" w:sz="4" w:space="0" w:color="000000"/>
            </w:tcBorders>
            <w:shd w:val="clear" w:color="auto" w:fill="auto"/>
            <w:vAlign w:val="bottom"/>
          </w:tcPr>
          <w:p w14:paraId="780AAA11" w14:textId="77777777" w:rsidR="003E79B0" w:rsidRDefault="003E79B0">
            <w:pPr>
              <w:widowControl w:val="0"/>
              <w:jc w:val="center"/>
              <w:rPr>
                <w:i/>
                <w:sz w:val="16"/>
                <w:szCs w:val="16"/>
                <w:lang w:val="es-BO"/>
              </w:rPr>
            </w:pPr>
          </w:p>
        </w:tc>
        <w:tc>
          <w:tcPr>
            <w:tcW w:w="236" w:type="dxa"/>
            <w:shd w:val="clear" w:color="auto" w:fill="auto"/>
            <w:vAlign w:val="bottom"/>
          </w:tcPr>
          <w:p w14:paraId="4C2B4131" w14:textId="77777777" w:rsidR="003E79B0" w:rsidRDefault="003E79B0">
            <w:pPr>
              <w:widowControl w:val="0"/>
              <w:jc w:val="center"/>
              <w:rPr>
                <w:i/>
                <w:sz w:val="16"/>
                <w:szCs w:val="16"/>
                <w:lang w:val="es-BO"/>
              </w:rPr>
            </w:pPr>
          </w:p>
        </w:tc>
        <w:tc>
          <w:tcPr>
            <w:tcW w:w="932" w:type="dxa"/>
            <w:tcBorders>
              <w:top w:val="single" w:sz="4" w:space="0" w:color="000000"/>
            </w:tcBorders>
            <w:shd w:val="clear" w:color="auto" w:fill="auto"/>
            <w:vAlign w:val="bottom"/>
          </w:tcPr>
          <w:p w14:paraId="3270C7BF" w14:textId="77777777" w:rsidR="003E79B0" w:rsidRDefault="003E79B0">
            <w:pPr>
              <w:widowControl w:val="0"/>
              <w:jc w:val="center"/>
              <w:rPr>
                <w:i/>
                <w:sz w:val="16"/>
                <w:szCs w:val="16"/>
                <w:lang w:val="es-BO"/>
              </w:rPr>
            </w:pPr>
          </w:p>
        </w:tc>
        <w:tc>
          <w:tcPr>
            <w:tcW w:w="238" w:type="dxa"/>
            <w:shd w:val="clear" w:color="auto" w:fill="auto"/>
            <w:vAlign w:val="bottom"/>
          </w:tcPr>
          <w:p w14:paraId="2BABC726" w14:textId="77777777" w:rsidR="003E79B0" w:rsidRDefault="003E79B0">
            <w:pPr>
              <w:widowControl w:val="0"/>
              <w:jc w:val="center"/>
              <w:rPr>
                <w:i/>
                <w:sz w:val="16"/>
                <w:szCs w:val="16"/>
                <w:lang w:val="es-BO"/>
              </w:rPr>
            </w:pPr>
          </w:p>
        </w:tc>
        <w:tc>
          <w:tcPr>
            <w:tcW w:w="707" w:type="dxa"/>
            <w:tcBorders>
              <w:top w:val="single" w:sz="4" w:space="0" w:color="000000"/>
            </w:tcBorders>
            <w:shd w:val="clear" w:color="auto" w:fill="auto"/>
            <w:vAlign w:val="bottom"/>
          </w:tcPr>
          <w:p w14:paraId="7803D1B2" w14:textId="77777777" w:rsidR="003E79B0" w:rsidRDefault="003E79B0">
            <w:pPr>
              <w:widowControl w:val="0"/>
              <w:jc w:val="center"/>
              <w:rPr>
                <w:i/>
                <w:sz w:val="16"/>
                <w:szCs w:val="16"/>
                <w:lang w:val="es-BO"/>
              </w:rPr>
            </w:pPr>
          </w:p>
        </w:tc>
        <w:tc>
          <w:tcPr>
            <w:tcW w:w="512" w:type="dxa"/>
            <w:tcBorders>
              <w:top w:val="single" w:sz="4" w:space="0" w:color="000000"/>
            </w:tcBorders>
            <w:shd w:val="clear" w:color="auto" w:fill="auto"/>
            <w:vAlign w:val="bottom"/>
          </w:tcPr>
          <w:p w14:paraId="45909226" w14:textId="77777777" w:rsidR="003E79B0" w:rsidRDefault="003E79B0">
            <w:pPr>
              <w:widowControl w:val="0"/>
              <w:jc w:val="center"/>
              <w:rPr>
                <w:i/>
                <w:sz w:val="16"/>
                <w:szCs w:val="16"/>
                <w:lang w:val="es-BO"/>
              </w:rPr>
            </w:pPr>
          </w:p>
        </w:tc>
        <w:tc>
          <w:tcPr>
            <w:tcW w:w="2527" w:type="dxa"/>
            <w:gridSpan w:val="2"/>
            <w:shd w:val="clear" w:color="auto" w:fill="auto"/>
            <w:vAlign w:val="bottom"/>
          </w:tcPr>
          <w:p w14:paraId="564398A4" w14:textId="77777777" w:rsidR="003E79B0" w:rsidRDefault="003E79B0">
            <w:pPr>
              <w:widowControl w:val="0"/>
              <w:jc w:val="center"/>
              <w:rPr>
                <w:i/>
                <w:sz w:val="16"/>
                <w:szCs w:val="16"/>
                <w:lang w:val="es-BO"/>
              </w:rPr>
            </w:pPr>
          </w:p>
        </w:tc>
        <w:tc>
          <w:tcPr>
            <w:tcW w:w="231" w:type="dxa"/>
            <w:tcBorders>
              <w:right w:val="single" w:sz="4" w:space="0" w:color="000000"/>
            </w:tcBorders>
            <w:shd w:val="clear" w:color="auto" w:fill="auto"/>
            <w:vAlign w:val="bottom"/>
          </w:tcPr>
          <w:p w14:paraId="7A43A770" w14:textId="77777777" w:rsidR="003E79B0" w:rsidRDefault="003E79B0">
            <w:pPr>
              <w:widowControl w:val="0"/>
              <w:jc w:val="center"/>
              <w:rPr>
                <w:sz w:val="16"/>
                <w:szCs w:val="16"/>
                <w:lang w:val="es-BO"/>
              </w:rPr>
            </w:pPr>
          </w:p>
        </w:tc>
      </w:tr>
      <w:tr w:rsidR="003E79B0" w14:paraId="0A51D8EA" w14:textId="77777777">
        <w:trPr>
          <w:trHeight w:val="190"/>
        </w:trPr>
        <w:tc>
          <w:tcPr>
            <w:tcW w:w="2410" w:type="dxa"/>
            <w:tcBorders>
              <w:left w:val="single" w:sz="4" w:space="0" w:color="000000"/>
            </w:tcBorders>
            <w:shd w:val="clear" w:color="auto" w:fill="auto"/>
            <w:tcMar>
              <w:left w:w="0" w:type="dxa"/>
              <w:right w:w="0" w:type="dxa"/>
            </w:tcMar>
            <w:vAlign w:val="bottom"/>
          </w:tcPr>
          <w:p w14:paraId="69539802" w14:textId="77777777" w:rsidR="003E79B0" w:rsidRDefault="00EE5CE5">
            <w:pPr>
              <w:widowControl w:val="0"/>
              <w:jc w:val="right"/>
              <w:rPr>
                <w:rFonts w:ascii="Arial" w:hAnsi="Arial" w:cs="Arial"/>
                <w:b/>
                <w:sz w:val="16"/>
                <w:szCs w:val="16"/>
                <w:lang w:val="es-BO"/>
              </w:rPr>
            </w:pPr>
            <w:r>
              <w:rPr>
                <w:rFonts w:ascii="Arial" w:hAnsi="Arial" w:cs="Arial"/>
                <w:b/>
                <w:sz w:val="16"/>
                <w:szCs w:val="16"/>
                <w:lang w:val="es-BO"/>
              </w:rPr>
              <w:t>Encargado de atender consultas</w:t>
            </w:r>
          </w:p>
        </w:tc>
        <w:tc>
          <w:tcPr>
            <w:tcW w:w="238" w:type="dxa"/>
            <w:shd w:val="clear" w:color="auto" w:fill="auto"/>
            <w:vAlign w:val="bottom"/>
          </w:tcPr>
          <w:p w14:paraId="46FB6409" w14:textId="77777777" w:rsidR="003E79B0" w:rsidRDefault="00EE5CE5">
            <w:pPr>
              <w:widowControl w:val="0"/>
              <w:jc w:val="right"/>
              <w:rPr>
                <w:rFonts w:ascii="Arial" w:hAnsi="Arial" w:cs="Arial"/>
                <w:b/>
                <w:sz w:val="16"/>
                <w:szCs w:val="16"/>
                <w:lang w:val="es-BO"/>
              </w:rPr>
            </w:pPr>
            <w:r>
              <w:rPr>
                <w:rFonts w:ascii="Arial" w:hAnsi="Arial" w:cs="Arial"/>
                <w:b/>
                <w:sz w:val="16"/>
                <w:szCs w:val="16"/>
                <w:lang w:val="es-BO"/>
              </w:rPr>
              <w:t>:</w:t>
            </w:r>
          </w:p>
        </w:tc>
        <w:tc>
          <w:tcPr>
            <w:tcW w:w="235" w:type="dxa"/>
            <w:shd w:val="clear" w:color="auto" w:fill="auto"/>
            <w:vAlign w:val="center"/>
          </w:tcPr>
          <w:p w14:paraId="353988E8" w14:textId="77777777" w:rsidR="003E79B0" w:rsidRDefault="003E79B0">
            <w:pPr>
              <w:widowControl w:val="0"/>
              <w:jc w:val="center"/>
              <w:rPr>
                <w:i/>
                <w:sz w:val="16"/>
                <w:szCs w:val="16"/>
                <w:lang w:val="es-BO"/>
              </w:rPr>
            </w:pPr>
          </w:p>
        </w:tc>
        <w:tc>
          <w:tcPr>
            <w:tcW w:w="902" w:type="dxa"/>
            <w:tcBorders>
              <w:bottom w:val="single" w:sz="4" w:space="0" w:color="000000"/>
            </w:tcBorders>
            <w:shd w:val="clear" w:color="auto" w:fill="auto"/>
            <w:vAlign w:val="center"/>
          </w:tcPr>
          <w:p w14:paraId="7B460BBD" w14:textId="77777777" w:rsidR="003E79B0" w:rsidRDefault="00EE5CE5">
            <w:pPr>
              <w:widowControl w:val="0"/>
              <w:jc w:val="center"/>
              <w:rPr>
                <w:i/>
                <w:sz w:val="16"/>
                <w:szCs w:val="16"/>
                <w:lang w:val="es-BO"/>
              </w:rPr>
            </w:pPr>
            <w:r>
              <w:rPr>
                <w:i/>
                <w:sz w:val="16"/>
                <w:szCs w:val="16"/>
                <w:lang w:val="es-BO"/>
              </w:rPr>
              <w:t>Ap. Paterno</w:t>
            </w:r>
          </w:p>
        </w:tc>
        <w:tc>
          <w:tcPr>
            <w:tcW w:w="236" w:type="dxa"/>
            <w:shd w:val="clear" w:color="auto" w:fill="auto"/>
            <w:vAlign w:val="center"/>
          </w:tcPr>
          <w:p w14:paraId="493D3B3C" w14:textId="77777777" w:rsidR="003E79B0" w:rsidRDefault="003E79B0">
            <w:pPr>
              <w:widowControl w:val="0"/>
              <w:jc w:val="center"/>
              <w:rPr>
                <w:i/>
                <w:sz w:val="16"/>
                <w:szCs w:val="16"/>
                <w:lang w:val="es-BO"/>
              </w:rPr>
            </w:pPr>
          </w:p>
        </w:tc>
        <w:tc>
          <w:tcPr>
            <w:tcW w:w="932" w:type="dxa"/>
            <w:tcBorders>
              <w:bottom w:val="single" w:sz="4" w:space="0" w:color="000000"/>
            </w:tcBorders>
            <w:shd w:val="clear" w:color="auto" w:fill="auto"/>
            <w:vAlign w:val="center"/>
          </w:tcPr>
          <w:p w14:paraId="4D164416" w14:textId="77777777" w:rsidR="003E79B0" w:rsidRDefault="00EE5CE5">
            <w:pPr>
              <w:widowControl w:val="0"/>
              <w:jc w:val="center"/>
              <w:rPr>
                <w:i/>
                <w:sz w:val="16"/>
                <w:szCs w:val="16"/>
                <w:lang w:val="es-BO"/>
              </w:rPr>
            </w:pPr>
            <w:r>
              <w:rPr>
                <w:i/>
                <w:sz w:val="16"/>
                <w:szCs w:val="16"/>
                <w:lang w:val="es-BO"/>
              </w:rPr>
              <w:t>Ap. Materno</w:t>
            </w:r>
          </w:p>
        </w:tc>
        <w:tc>
          <w:tcPr>
            <w:tcW w:w="238" w:type="dxa"/>
            <w:shd w:val="clear" w:color="auto" w:fill="auto"/>
            <w:vAlign w:val="center"/>
          </w:tcPr>
          <w:p w14:paraId="6A3EF148" w14:textId="77777777" w:rsidR="003E79B0" w:rsidRDefault="003E79B0">
            <w:pPr>
              <w:widowControl w:val="0"/>
              <w:jc w:val="center"/>
              <w:rPr>
                <w:i/>
                <w:sz w:val="16"/>
                <w:szCs w:val="16"/>
                <w:lang w:val="es-BO"/>
              </w:rPr>
            </w:pPr>
          </w:p>
        </w:tc>
        <w:tc>
          <w:tcPr>
            <w:tcW w:w="1219" w:type="dxa"/>
            <w:gridSpan w:val="2"/>
            <w:tcBorders>
              <w:bottom w:val="single" w:sz="4" w:space="0" w:color="000000"/>
            </w:tcBorders>
            <w:shd w:val="clear" w:color="auto" w:fill="auto"/>
            <w:vAlign w:val="center"/>
          </w:tcPr>
          <w:p w14:paraId="0BBB4993" w14:textId="77777777" w:rsidR="003E79B0" w:rsidRDefault="00EE5CE5">
            <w:pPr>
              <w:widowControl w:val="0"/>
              <w:jc w:val="center"/>
              <w:rPr>
                <w:i/>
                <w:sz w:val="16"/>
                <w:szCs w:val="16"/>
                <w:lang w:val="es-BO"/>
              </w:rPr>
            </w:pPr>
            <w:r>
              <w:rPr>
                <w:i/>
                <w:sz w:val="16"/>
                <w:szCs w:val="16"/>
                <w:lang w:val="es-BO"/>
              </w:rPr>
              <w:t>Nombre(s)</w:t>
            </w:r>
          </w:p>
        </w:tc>
        <w:tc>
          <w:tcPr>
            <w:tcW w:w="243" w:type="dxa"/>
            <w:shd w:val="clear" w:color="auto" w:fill="auto"/>
            <w:vAlign w:val="center"/>
          </w:tcPr>
          <w:p w14:paraId="2B024DE4" w14:textId="77777777" w:rsidR="003E79B0" w:rsidRDefault="003E79B0">
            <w:pPr>
              <w:widowControl w:val="0"/>
              <w:jc w:val="center"/>
              <w:rPr>
                <w:i/>
                <w:sz w:val="16"/>
                <w:szCs w:val="16"/>
                <w:lang w:val="es-BO"/>
              </w:rPr>
            </w:pPr>
          </w:p>
        </w:tc>
        <w:tc>
          <w:tcPr>
            <w:tcW w:w="2284" w:type="dxa"/>
            <w:tcBorders>
              <w:bottom w:val="single" w:sz="4" w:space="0" w:color="000000"/>
            </w:tcBorders>
            <w:shd w:val="clear" w:color="auto" w:fill="auto"/>
            <w:vAlign w:val="center"/>
          </w:tcPr>
          <w:p w14:paraId="1272F43B" w14:textId="77777777" w:rsidR="003E79B0" w:rsidRDefault="00EE5CE5">
            <w:pPr>
              <w:widowControl w:val="0"/>
              <w:jc w:val="center"/>
              <w:rPr>
                <w:i/>
                <w:sz w:val="16"/>
                <w:szCs w:val="16"/>
                <w:lang w:val="es-BO"/>
              </w:rPr>
            </w:pPr>
            <w:r>
              <w:rPr>
                <w:i/>
                <w:sz w:val="16"/>
                <w:szCs w:val="16"/>
                <w:lang w:val="es-BO"/>
              </w:rPr>
              <w:t>Cargo</w:t>
            </w:r>
          </w:p>
        </w:tc>
        <w:tc>
          <w:tcPr>
            <w:tcW w:w="231" w:type="dxa"/>
            <w:tcBorders>
              <w:right w:val="single" w:sz="4" w:space="0" w:color="000000"/>
            </w:tcBorders>
            <w:shd w:val="clear" w:color="auto" w:fill="auto"/>
            <w:vAlign w:val="center"/>
          </w:tcPr>
          <w:p w14:paraId="5F102B16" w14:textId="77777777" w:rsidR="003E79B0" w:rsidRDefault="003E79B0">
            <w:pPr>
              <w:widowControl w:val="0"/>
              <w:rPr>
                <w:rFonts w:ascii="Arial" w:hAnsi="Arial" w:cs="Arial"/>
                <w:sz w:val="16"/>
                <w:szCs w:val="16"/>
                <w:lang w:val="es-BO"/>
              </w:rPr>
            </w:pPr>
          </w:p>
        </w:tc>
      </w:tr>
      <w:tr w:rsidR="003E79B0" w14:paraId="0C89039B" w14:textId="77777777">
        <w:trPr>
          <w:trHeight w:val="190"/>
        </w:trPr>
        <w:tc>
          <w:tcPr>
            <w:tcW w:w="2410" w:type="dxa"/>
            <w:tcBorders>
              <w:left w:val="single" w:sz="4" w:space="0" w:color="000000"/>
            </w:tcBorders>
            <w:shd w:val="clear" w:color="auto" w:fill="auto"/>
            <w:tcMar>
              <w:left w:w="0" w:type="dxa"/>
              <w:right w:w="0" w:type="dxa"/>
            </w:tcMar>
            <w:vAlign w:val="center"/>
          </w:tcPr>
          <w:p w14:paraId="00FB4E65" w14:textId="77777777" w:rsidR="003E79B0" w:rsidRDefault="003E79B0">
            <w:pPr>
              <w:widowControl w:val="0"/>
              <w:jc w:val="right"/>
              <w:rPr>
                <w:rFonts w:ascii="Arial" w:hAnsi="Arial" w:cs="Arial"/>
                <w:b/>
                <w:sz w:val="16"/>
                <w:szCs w:val="16"/>
                <w:lang w:val="es-BO"/>
              </w:rPr>
            </w:pPr>
          </w:p>
        </w:tc>
        <w:tc>
          <w:tcPr>
            <w:tcW w:w="238" w:type="dxa"/>
            <w:shd w:val="clear" w:color="auto" w:fill="auto"/>
          </w:tcPr>
          <w:p w14:paraId="43FB33CF" w14:textId="77777777" w:rsidR="003E79B0" w:rsidRDefault="003E79B0">
            <w:pPr>
              <w:widowControl w:val="0"/>
              <w:jc w:val="center"/>
              <w:rPr>
                <w:rFonts w:ascii="Arial" w:hAnsi="Arial" w:cs="Arial"/>
                <w:b/>
                <w:sz w:val="16"/>
                <w:szCs w:val="16"/>
                <w:lang w:val="es-BO"/>
              </w:rPr>
            </w:pPr>
          </w:p>
        </w:tc>
        <w:tc>
          <w:tcPr>
            <w:tcW w:w="235" w:type="dxa"/>
            <w:tcBorders>
              <w:right w:val="single" w:sz="4" w:space="0" w:color="000000"/>
            </w:tcBorders>
            <w:shd w:val="clear" w:color="auto" w:fill="auto"/>
            <w:vAlign w:val="center"/>
          </w:tcPr>
          <w:p w14:paraId="16FF721B" w14:textId="77777777" w:rsidR="003E79B0" w:rsidRDefault="003E79B0">
            <w:pPr>
              <w:widowControl w:val="0"/>
              <w:jc w:val="center"/>
              <w:rPr>
                <w:rFonts w:ascii="Arial" w:hAnsi="Arial" w:cs="Arial"/>
                <w:sz w:val="16"/>
                <w:szCs w:val="16"/>
                <w:lang w:val="es-BO"/>
              </w:rPr>
            </w:pPr>
          </w:p>
        </w:tc>
        <w:tc>
          <w:tcPr>
            <w:tcW w:w="902"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60C935F2" w14:textId="77777777" w:rsidR="003E79B0" w:rsidRDefault="00EE5CE5">
            <w:pPr>
              <w:widowControl w:val="0"/>
              <w:jc w:val="center"/>
              <w:rPr>
                <w:rFonts w:ascii="Arial" w:hAnsi="Arial" w:cs="Arial"/>
                <w:sz w:val="16"/>
                <w:szCs w:val="16"/>
                <w:lang w:val="es-BO"/>
              </w:rPr>
            </w:pPr>
            <w:r>
              <w:rPr>
                <w:rFonts w:ascii="Arial" w:hAnsi="Arial" w:cs="Arial"/>
                <w:sz w:val="16"/>
                <w:szCs w:val="16"/>
                <w:lang w:val="es-BO"/>
              </w:rPr>
              <w:t>POMA</w:t>
            </w:r>
          </w:p>
        </w:tc>
        <w:tc>
          <w:tcPr>
            <w:tcW w:w="236" w:type="dxa"/>
            <w:tcBorders>
              <w:left w:val="single" w:sz="4" w:space="0" w:color="000000"/>
              <w:right w:val="single" w:sz="4" w:space="0" w:color="000000"/>
            </w:tcBorders>
            <w:shd w:val="clear" w:color="auto" w:fill="auto"/>
            <w:vAlign w:val="center"/>
          </w:tcPr>
          <w:p w14:paraId="22277156" w14:textId="77777777" w:rsidR="003E79B0" w:rsidRDefault="003E79B0">
            <w:pPr>
              <w:widowControl w:val="0"/>
              <w:jc w:val="center"/>
              <w:rPr>
                <w:rFonts w:ascii="Arial" w:hAnsi="Arial" w:cs="Arial"/>
                <w:sz w:val="16"/>
                <w:szCs w:val="16"/>
                <w:lang w:val="es-BO"/>
              </w:rPr>
            </w:pPr>
          </w:p>
        </w:tc>
        <w:tc>
          <w:tcPr>
            <w:tcW w:w="932"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5E33C3B6" w14:textId="77777777" w:rsidR="003E79B0" w:rsidRDefault="00EE5CE5">
            <w:pPr>
              <w:widowControl w:val="0"/>
              <w:jc w:val="center"/>
              <w:rPr>
                <w:rFonts w:ascii="Arial" w:hAnsi="Arial" w:cs="Arial"/>
                <w:sz w:val="16"/>
                <w:szCs w:val="16"/>
                <w:lang w:val="es-BO"/>
              </w:rPr>
            </w:pPr>
            <w:r>
              <w:rPr>
                <w:rFonts w:ascii="Arial" w:hAnsi="Arial" w:cs="Arial"/>
                <w:sz w:val="16"/>
                <w:szCs w:val="16"/>
                <w:lang w:val="es-BO"/>
              </w:rPr>
              <w:t>NEGRETTY</w:t>
            </w:r>
          </w:p>
        </w:tc>
        <w:tc>
          <w:tcPr>
            <w:tcW w:w="238" w:type="dxa"/>
            <w:tcBorders>
              <w:left w:val="single" w:sz="4" w:space="0" w:color="000000"/>
              <w:right w:val="single" w:sz="4" w:space="0" w:color="000000"/>
            </w:tcBorders>
            <w:shd w:val="clear" w:color="auto" w:fill="auto"/>
            <w:vAlign w:val="center"/>
          </w:tcPr>
          <w:p w14:paraId="02E8044C" w14:textId="77777777" w:rsidR="003E79B0" w:rsidRDefault="003E79B0">
            <w:pPr>
              <w:widowControl w:val="0"/>
              <w:jc w:val="center"/>
              <w:rPr>
                <w:rFonts w:ascii="Arial" w:hAnsi="Arial" w:cs="Arial"/>
                <w:sz w:val="16"/>
                <w:szCs w:val="16"/>
                <w:lang w:val="es-BO"/>
              </w:rPr>
            </w:pPr>
          </w:p>
        </w:tc>
        <w:tc>
          <w:tcPr>
            <w:tcW w:w="1219" w:type="dxa"/>
            <w:gridSpan w:val="2"/>
            <w:tcBorders>
              <w:top w:val="single" w:sz="4" w:space="0" w:color="000000"/>
              <w:left w:val="single" w:sz="4" w:space="0" w:color="000000"/>
              <w:bottom w:val="single" w:sz="4" w:space="0" w:color="000000"/>
              <w:right w:val="single" w:sz="4" w:space="0" w:color="000000"/>
            </w:tcBorders>
            <w:shd w:val="clear" w:color="auto" w:fill="DBE5F1"/>
            <w:vAlign w:val="center"/>
          </w:tcPr>
          <w:p w14:paraId="19F98FA9" w14:textId="77777777" w:rsidR="003E79B0" w:rsidRDefault="00EE5CE5">
            <w:pPr>
              <w:widowControl w:val="0"/>
              <w:jc w:val="center"/>
              <w:rPr>
                <w:rFonts w:ascii="Arial" w:hAnsi="Arial" w:cs="Arial"/>
                <w:sz w:val="16"/>
                <w:szCs w:val="16"/>
                <w:lang w:val="es-BO"/>
              </w:rPr>
            </w:pPr>
            <w:r>
              <w:rPr>
                <w:rFonts w:ascii="Arial" w:hAnsi="Arial" w:cs="Arial"/>
                <w:sz w:val="16"/>
                <w:szCs w:val="16"/>
                <w:lang w:val="es-BO"/>
              </w:rPr>
              <w:t>JOSE</w:t>
            </w:r>
          </w:p>
        </w:tc>
        <w:tc>
          <w:tcPr>
            <w:tcW w:w="243" w:type="dxa"/>
            <w:tcBorders>
              <w:left w:val="single" w:sz="4" w:space="0" w:color="000000"/>
              <w:right w:val="single" w:sz="4" w:space="0" w:color="000000"/>
            </w:tcBorders>
            <w:shd w:val="clear" w:color="auto" w:fill="auto"/>
            <w:vAlign w:val="center"/>
          </w:tcPr>
          <w:p w14:paraId="1608F4C8" w14:textId="77777777" w:rsidR="003E79B0" w:rsidRDefault="003E79B0">
            <w:pPr>
              <w:widowControl w:val="0"/>
              <w:jc w:val="center"/>
              <w:rPr>
                <w:rFonts w:ascii="Arial" w:hAnsi="Arial" w:cs="Arial"/>
                <w:sz w:val="16"/>
                <w:szCs w:val="16"/>
                <w:lang w:val="es-BO"/>
              </w:rPr>
            </w:pPr>
          </w:p>
        </w:tc>
        <w:tc>
          <w:tcPr>
            <w:tcW w:w="2284"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70A3517A" w14:textId="77777777" w:rsidR="003E79B0" w:rsidRDefault="00EE5CE5">
            <w:pPr>
              <w:widowControl w:val="0"/>
              <w:jc w:val="center"/>
              <w:rPr>
                <w:rFonts w:ascii="Arial" w:hAnsi="Arial" w:cs="Arial"/>
                <w:sz w:val="16"/>
                <w:szCs w:val="16"/>
                <w:lang w:val="es-BO"/>
              </w:rPr>
            </w:pPr>
            <w:r>
              <w:rPr>
                <w:rFonts w:ascii="Arial" w:hAnsi="Arial" w:cs="Arial"/>
                <w:sz w:val="16"/>
                <w:szCs w:val="16"/>
                <w:lang w:val="es-BO"/>
              </w:rPr>
              <w:t xml:space="preserve">RESPONSABLE DE GESTIÓN DE PROYECTOS </w:t>
            </w:r>
          </w:p>
        </w:tc>
        <w:tc>
          <w:tcPr>
            <w:tcW w:w="231" w:type="dxa"/>
            <w:tcBorders>
              <w:left w:val="single" w:sz="4" w:space="0" w:color="000000"/>
              <w:right w:val="single" w:sz="4" w:space="0" w:color="000000"/>
            </w:tcBorders>
            <w:shd w:val="clear" w:color="auto" w:fill="auto"/>
            <w:vAlign w:val="center"/>
          </w:tcPr>
          <w:p w14:paraId="4479B7B2" w14:textId="77777777" w:rsidR="003E79B0" w:rsidRDefault="003E79B0">
            <w:pPr>
              <w:widowControl w:val="0"/>
              <w:rPr>
                <w:rFonts w:ascii="Arial" w:hAnsi="Arial" w:cs="Arial"/>
                <w:sz w:val="16"/>
                <w:szCs w:val="16"/>
                <w:lang w:val="es-BO"/>
              </w:rPr>
            </w:pPr>
          </w:p>
        </w:tc>
      </w:tr>
      <w:tr w:rsidR="003E79B0" w14:paraId="76EC7256" w14:textId="77777777">
        <w:trPr>
          <w:trHeight w:val="190"/>
        </w:trPr>
        <w:tc>
          <w:tcPr>
            <w:tcW w:w="2410" w:type="dxa"/>
            <w:tcBorders>
              <w:left w:val="single" w:sz="4" w:space="0" w:color="000000"/>
              <w:bottom w:val="single" w:sz="4" w:space="0" w:color="000000"/>
            </w:tcBorders>
            <w:shd w:val="clear" w:color="auto" w:fill="auto"/>
            <w:tcMar>
              <w:left w:w="0" w:type="dxa"/>
              <w:right w:w="0" w:type="dxa"/>
            </w:tcMar>
            <w:vAlign w:val="center"/>
          </w:tcPr>
          <w:p w14:paraId="7F5BFFE9" w14:textId="77777777" w:rsidR="003E79B0" w:rsidRDefault="003E79B0">
            <w:pPr>
              <w:widowControl w:val="0"/>
              <w:jc w:val="right"/>
              <w:rPr>
                <w:rFonts w:ascii="Arial" w:hAnsi="Arial" w:cs="Arial"/>
                <w:b/>
                <w:sz w:val="16"/>
                <w:szCs w:val="16"/>
                <w:lang w:val="es-BO"/>
              </w:rPr>
            </w:pPr>
          </w:p>
        </w:tc>
        <w:tc>
          <w:tcPr>
            <w:tcW w:w="238" w:type="dxa"/>
            <w:tcBorders>
              <w:bottom w:val="single" w:sz="4" w:space="0" w:color="000000"/>
            </w:tcBorders>
            <w:shd w:val="clear" w:color="auto" w:fill="auto"/>
          </w:tcPr>
          <w:p w14:paraId="07758D1A" w14:textId="77777777" w:rsidR="003E79B0" w:rsidRDefault="003E79B0">
            <w:pPr>
              <w:widowControl w:val="0"/>
              <w:jc w:val="center"/>
              <w:rPr>
                <w:rFonts w:ascii="Arial" w:hAnsi="Arial" w:cs="Arial"/>
                <w:b/>
                <w:sz w:val="16"/>
                <w:szCs w:val="16"/>
                <w:lang w:val="es-BO"/>
              </w:rPr>
            </w:pPr>
          </w:p>
        </w:tc>
        <w:tc>
          <w:tcPr>
            <w:tcW w:w="235" w:type="dxa"/>
            <w:tcBorders>
              <w:bottom w:val="single" w:sz="4" w:space="0" w:color="000000"/>
            </w:tcBorders>
            <w:shd w:val="clear" w:color="auto" w:fill="auto"/>
            <w:vAlign w:val="center"/>
          </w:tcPr>
          <w:p w14:paraId="43B2D0DF" w14:textId="77777777" w:rsidR="003E79B0" w:rsidRDefault="003E79B0">
            <w:pPr>
              <w:widowControl w:val="0"/>
              <w:jc w:val="center"/>
              <w:rPr>
                <w:rFonts w:ascii="Arial" w:hAnsi="Arial" w:cs="Arial"/>
                <w:sz w:val="16"/>
                <w:szCs w:val="16"/>
                <w:lang w:val="es-BO"/>
              </w:rPr>
            </w:pPr>
          </w:p>
        </w:tc>
        <w:tc>
          <w:tcPr>
            <w:tcW w:w="902" w:type="dxa"/>
            <w:tcBorders>
              <w:top w:val="single" w:sz="4" w:space="0" w:color="000000"/>
              <w:bottom w:val="single" w:sz="4" w:space="0" w:color="000000"/>
            </w:tcBorders>
            <w:shd w:val="clear" w:color="auto" w:fill="FFFFFF" w:themeFill="background1"/>
            <w:vAlign w:val="center"/>
          </w:tcPr>
          <w:p w14:paraId="3E03DE38" w14:textId="77777777" w:rsidR="003E79B0" w:rsidRDefault="003E79B0">
            <w:pPr>
              <w:widowControl w:val="0"/>
              <w:jc w:val="center"/>
              <w:rPr>
                <w:rFonts w:ascii="Arial" w:hAnsi="Arial" w:cs="Arial"/>
                <w:sz w:val="16"/>
                <w:szCs w:val="16"/>
                <w:lang w:val="es-BO"/>
              </w:rPr>
            </w:pPr>
          </w:p>
        </w:tc>
        <w:tc>
          <w:tcPr>
            <w:tcW w:w="236" w:type="dxa"/>
            <w:tcBorders>
              <w:bottom w:val="single" w:sz="4" w:space="0" w:color="000000"/>
            </w:tcBorders>
            <w:shd w:val="clear" w:color="auto" w:fill="FFFFFF" w:themeFill="background1"/>
            <w:vAlign w:val="center"/>
          </w:tcPr>
          <w:p w14:paraId="3570D0B4" w14:textId="77777777" w:rsidR="003E79B0" w:rsidRDefault="003E79B0">
            <w:pPr>
              <w:widowControl w:val="0"/>
              <w:jc w:val="center"/>
              <w:rPr>
                <w:rFonts w:ascii="Arial" w:hAnsi="Arial" w:cs="Arial"/>
                <w:sz w:val="16"/>
                <w:szCs w:val="16"/>
                <w:lang w:val="es-BO"/>
              </w:rPr>
            </w:pPr>
          </w:p>
        </w:tc>
        <w:tc>
          <w:tcPr>
            <w:tcW w:w="932" w:type="dxa"/>
            <w:tcBorders>
              <w:top w:val="single" w:sz="4" w:space="0" w:color="000000"/>
              <w:bottom w:val="single" w:sz="4" w:space="0" w:color="000000"/>
            </w:tcBorders>
            <w:shd w:val="clear" w:color="auto" w:fill="FFFFFF" w:themeFill="background1"/>
            <w:vAlign w:val="center"/>
          </w:tcPr>
          <w:p w14:paraId="4403525F" w14:textId="77777777" w:rsidR="003E79B0" w:rsidRDefault="003E79B0">
            <w:pPr>
              <w:widowControl w:val="0"/>
              <w:jc w:val="center"/>
              <w:rPr>
                <w:rFonts w:ascii="Arial" w:hAnsi="Arial" w:cs="Arial"/>
                <w:sz w:val="16"/>
                <w:szCs w:val="16"/>
                <w:lang w:val="es-BO"/>
              </w:rPr>
            </w:pPr>
          </w:p>
        </w:tc>
        <w:tc>
          <w:tcPr>
            <w:tcW w:w="238" w:type="dxa"/>
            <w:tcBorders>
              <w:bottom w:val="single" w:sz="4" w:space="0" w:color="000000"/>
            </w:tcBorders>
            <w:shd w:val="clear" w:color="auto" w:fill="FFFFFF" w:themeFill="background1"/>
            <w:vAlign w:val="center"/>
          </w:tcPr>
          <w:p w14:paraId="4E7BDD34" w14:textId="77777777" w:rsidR="003E79B0" w:rsidRDefault="003E79B0">
            <w:pPr>
              <w:widowControl w:val="0"/>
              <w:jc w:val="center"/>
              <w:rPr>
                <w:rFonts w:ascii="Arial" w:hAnsi="Arial" w:cs="Arial"/>
                <w:sz w:val="16"/>
                <w:szCs w:val="16"/>
                <w:lang w:val="es-BO"/>
              </w:rPr>
            </w:pPr>
          </w:p>
        </w:tc>
        <w:tc>
          <w:tcPr>
            <w:tcW w:w="1219" w:type="dxa"/>
            <w:gridSpan w:val="2"/>
            <w:tcBorders>
              <w:top w:val="single" w:sz="4" w:space="0" w:color="000000"/>
              <w:bottom w:val="single" w:sz="4" w:space="0" w:color="000000"/>
            </w:tcBorders>
            <w:shd w:val="clear" w:color="auto" w:fill="FFFFFF" w:themeFill="background1"/>
            <w:vAlign w:val="center"/>
          </w:tcPr>
          <w:p w14:paraId="00E1F3CE" w14:textId="77777777" w:rsidR="003E79B0" w:rsidRDefault="003E79B0">
            <w:pPr>
              <w:widowControl w:val="0"/>
              <w:jc w:val="center"/>
              <w:rPr>
                <w:rFonts w:ascii="Arial" w:hAnsi="Arial" w:cs="Arial"/>
                <w:sz w:val="16"/>
                <w:szCs w:val="16"/>
                <w:lang w:val="es-BO"/>
              </w:rPr>
            </w:pPr>
          </w:p>
        </w:tc>
        <w:tc>
          <w:tcPr>
            <w:tcW w:w="243" w:type="dxa"/>
            <w:tcBorders>
              <w:bottom w:val="single" w:sz="4" w:space="0" w:color="000000"/>
            </w:tcBorders>
            <w:shd w:val="clear" w:color="auto" w:fill="FFFFFF" w:themeFill="background1"/>
            <w:vAlign w:val="center"/>
          </w:tcPr>
          <w:p w14:paraId="7752C621" w14:textId="77777777" w:rsidR="003E79B0" w:rsidRDefault="003E79B0">
            <w:pPr>
              <w:widowControl w:val="0"/>
              <w:jc w:val="center"/>
              <w:rPr>
                <w:rFonts w:ascii="Arial" w:hAnsi="Arial" w:cs="Arial"/>
                <w:sz w:val="16"/>
                <w:szCs w:val="16"/>
                <w:lang w:val="es-BO"/>
              </w:rPr>
            </w:pPr>
          </w:p>
        </w:tc>
        <w:tc>
          <w:tcPr>
            <w:tcW w:w="2284" w:type="dxa"/>
            <w:tcBorders>
              <w:top w:val="single" w:sz="4" w:space="0" w:color="000000"/>
              <w:bottom w:val="single" w:sz="4" w:space="0" w:color="000000"/>
            </w:tcBorders>
            <w:shd w:val="clear" w:color="auto" w:fill="FFFFFF" w:themeFill="background1"/>
            <w:vAlign w:val="center"/>
          </w:tcPr>
          <w:p w14:paraId="3D87C4D8" w14:textId="77777777" w:rsidR="003E79B0" w:rsidRDefault="003E79B0">
            <w:pPr>
              <w:widowControl w:val="0"/>
              <w:jc w:val="center"/>
              <w:rPr>
                <w:rFonts w:ascii="Arial" w:hAnsi="Arial" w:cs="Arial"/>
                <w:sz w:val="16"/>
                <w:szCs w:val="16"/>
                <w:lang w:val="es-BO"/>
              </w:rPr>
            </w:pPr>
          </w:p>
        </w:tc>
        <w:tc>
          <w:tcPr>
            <w:tcW w:w="231" w:type="dxa"/>
            <w:tcBorders>
              <w:bottom w:val="single" w:sz="4" w:space="0" w:color="000000"/>
              <w:right w:val="single" w:sz="4" w:space="0" w:color="000000"/>
            </w:tcBorders>
            <w:shd w:val="clear" w:color="auto" w:fill="auto"/>
            <w:vAlign w:val="center"/>
          </w:tcPr>
          <w:p w14:paraId="1C976438" w14:textId="77777777" w:rsidR="003E79B0" w:rsidRDefault="003E79B0">
            <w:pPr>
              <w:widowControl w:val="0"/>
              <w:rPr>
                <w:rFonts w:ascii="Arial" w:hAnsi="Arial" w:cs="Arial"/>
                <w:sz w:val="16"/>
                <w:szCs w:val="16"/>
                <w:lang w:val="es-BO"/>
              </w:rPr>
            </w:pPr>
          </w:p>
        </w:tc>
      </w:tr>
    </w:tbl>
    <w:p w14:paraId="67EB3DB5" w14:textId="77777777" w:rsidR="003E79B0" w:rsidRDefault="003E79B0">
      <w:pPr>
        <w:rPr>
          <w:sz w:val="16"/>
          <w:szCs w:val="16"/>
          <w:lang w:val="es-BO"/>
        </w:rPr>
      </w:pPr>
    </w:p>
    <w:p w14:paraId="46AB3B52" w14:textId="77777777" w:rsidR="003E79B0" w:rsidRDefault="003E79B0">
      <w:pPr>
        <w:rPr>
          <w:sz w:val="16"/>
          <w:szCs w:val="16"/>
          <w:lang w:val="es-BO"/>
        </w:rPr>
      </w:pPr>
    </w:p>
    <w:p w14:paraId="320F8837" w14:textId="77777777" w:rsidR="003E79B0" w:rsidRDefault="003E79B0">
      <w:pPr>
        <w:rPr>
          <w:rFonts w:ascii="Verdana" w:hAnsi="Verdana"/>
          <w:sz w:val="2"/>
          <w:szCs w:val="2"/>
        </w:rPr>
      </w:pPr>
    </w:p>
    <w:p w14:paraId="18E96E24" w14:textId="77777777" w:rsidR="003E79B0" w:rsidRDefault="003E79B0">
      <w:pPr>
        <w:rPr>
          <w:rFonts w:ascii="Verdana" w:hAnsi="Verdana"/>
          <w:sz w:val="2"/>
          <w:szCs w:val="2"/>
        </w:rPr>
      </w:pPr>
      <w:bookmarkStart w:id="25" w:name="_Toc347486252"/>
      <w:bookmarkEnd w:id="25"/>
    </w:p>
    <w:p w14:paraId="4E330B7B" w14:textId="77777777" w:rsidR="003E79B0" w:rsidRDefault="00EE5CE5">
      <w:pPr>
        <w:pStyle w:val="Ttulo10"/>
        <w:spacing w:before="0" w:after="0"/>
        <w:jc w:val="both"/>
        <w:rPr>
          <w:rFonts w:ascii="Verdana" w:hAnsi="Verdana"/>
          <w:sz w:val="18"/>
        </w:rPr>
      </w:pPr>
      <w:r>
        <w:rPr>
          <w:rFonts w:ascii="Verdana" w:hAnsi="Verdana"/>
          <w:sz w:val="18"/>
        </w:rPr>
        <w:t>30   CRONOGRAMA DE PLAZOS DEL PROCESO DE CONTRATACIÓN</w:t>
      </w:r>
    </w:p>
    <w:p w14:paraId="174C5490" w14:textId="77777777" w:rsidR="003E79B0" w:rsidRDefault="003E79B0">
      <w:pPr>
        <w:rPr>
          <w:rFonts w:ascii="Verdana" w:hAnsi="Verdana" w:cs="Arial"/>
          <w:b/>
          <w:sz w:val="16"/>
          <w:szCs w:val="16"/>
        </w:rPr>
      </w:pPr>
    </w:p>
    <w:p w14:paraId="6654DAD9" w14:textId="77777777" w:rsidR="003E79B0" w:rsidRDefault="00EE5CE5">
      <w:pPr>
        <w:rPr>
          <w:rFonts w:ascii="Verdana" w:hAnsi="Verdana" w:cs="Arial"/>
          <w:sz w:val="18"/>
          <w:szCs w:val="18"/>
        </w:rPr>
      </w:pPr>
      <w:r>
        <w:rPr>
          <w:rFonts w:ascii="Verdana" w:hAnsi="Verdana" w:cs="Arial"/>
          <w:sz w:val="18"/>
          <w:szCs w:val="18"/>
        </w:rPr>
        <w:t>El proceso de contratación se sujetará al siguiente Cronograma de Plazos:</w:t>
      </w:r>
    </w:p>
    <w:p w14:paraId="605C9C0F" w14:textId="77777777" w:rsidR="003E79B0" w:rsidRDefault="003E79B0">
      <w:pPr>
        <w:rPr>
          <w:rFonts w:ascii="Verdana" w:hAnsi="Verdana" w:cs="Arial"/>
          <w:sz w:val="18"/>
          <w:szCs w:val="18"/>
        </w:rPr>
      </w:pPr>
    </w:p>
    <w:tbl>
      <w:tblPr>
        <w:tblW w:w="5000" w:type="pct"/>
        <w:tblLayout w:type="fixed"/>
        <w:tblCellMar>
          <w:left w:w="15" w:type="dxa"/>
          <w:right w:w="15" w:type="dxa"/>
        </w:tblCellMar>
        <w:tblLook w:val="01E0" w:firstRow="1" w:lastRow="1" w:firstColumn="1" w:lastColumn="1" w:noHBand="0" w:noVBand="0"/>
      </w:tblPr>
      <w:tblGrid>
        <w:gridCol w:w="735"/>
        <w:gridCol w:w="3148"/>
        <w:gridCol w:w="135"/>
        <w:gridCol w:w="134"/>
        <w:gridCol w:w="324"/>
        <w:gridCol w:w="134"/>
        <w:gridCol w:w="343"/>
        <w:gridCol w:w="134"/>
        <w:gridCol w:w="557"/>
        <w:gridCol w:w="134"/>
        <w:gridCol w:w="135"/>
        <w:gridCol w:w="362"/>
        <w:gridCol w:w="187"/>
        <w:gridCol w:w="375"/>
        <w:gridCol w:w="135"/>
        <w:gridCol w:w="135"/>
        <w:gridCol w:w="1992"/>
        <w:gridCol w:w="134"/>
      </w:tblGrid>
      <w:tr w:rsidR="003E79B0" w14:paraId="1B73FF4E" w14:textId="77777777">
        <w:trPr>
          <w:trHeight w:val="284"/>
        </w:trPr>
        <w:tc>
          <w:tcPr>
            <w:tcW w:w="9260" w:type="dxa"/>
            <w:gridSpan w:val="18"/>
            <w:tcBorders>
              <w:top w:val="single" w:sz="12" w:space="0" w:color="000000"/>
              <w:left w:val="single" w:sz="12" w:space="0" w:color="000000"/>
              <w:bottom w:val="single" w:sz="12" w:space="0" w:color="000000"/>
              <w:right w:val="single" w:sz="12" w:space="0" w:color="000000"/>
            </w:tcBorders>
            <w:shd w:val="clear" w:color="auto" w:fill="323E4F" w:themeFill="text2" w:themeFillShade="BF"/>
            <w:vAlign w:val="center"/>
          </w:tcPr>
          <w:p w14:paraId="5BDBD47F" w14:textId="77777777" w:rsidR="003E79B0" w:rsidRDefault="00EE5CE5">
            <w:pPr>
              <w:widowControl w:val="0"/>
              <w:snapToGrid w:val="0"/>
              <w:jc w:val="center"/>
              <w:rPr>
                <w:rFonts w:ascii="Arial" w:hAnsi="Arial" w:cs="Arial"/>
                <w:b/>
                <w:color w:val="FFFFFF" w:themeColor="background1"/>
                <w:sz w:val="16"/>
                <w:szCs w:val="16"/>
                <w:lang w:val="es-BO"/>
              </w:rPr>
            </w:pPr>
            <w:r>
              <w:rPr>
                <w:rFonts w:ascii="Arial" w:hAnsi="Arial" w:cs="Arial"/>
                <w:b/>
                <w:color w:val="FFFFFF" w:themeColor="background1"/>
                <w:sz w:val="18"/>
                <w:szCs w:val="18"/>
                <w:lang w:val="es-BO"/>
              </w:rPr>
              <w:t>CRONOGRAMA DE PLAZOS</w:t>
            </w:r>
          </w:p>
        </w:tc>
      </w:tr>
      <w:tr w:rsidR="003E79B0" w14:paraId="457BCBD4" w14:textId="77777777">
        <w:trPr>
          <w:trHeight w:val="284"/>
        </w:trPr>
        <w:tc>
          <w:tcPr>
            <w:tcW w:w="4038" w:type="dxa"/>
            <w:gridSpan w:val="3"/>
            <w:tcBorders>
              <w:top w:val="single" w:sz="12" w:space="0" w:color="000000"/>
              <w:left w:val="single" w:sz="12" w:space="0" w:color="000000"/>
              <w:bottom w:val="single" w:sz="12" w:space="0" w:color="000000"/>
              <w:right w:val="single" w:sz="12" w:space="0" w:color="000000"/>
            </w:tcBorders>
            <w:shd w:val="clear" w:color="auto" w:fill="DEEAF6" w:themeFill="accent1" w:themeFillTint="33"/>
            <w:vAlign w:val="center"/>
          </w:tcPr>
          <w:p w14:paraId="4C160DC8" w14:textId="77777777" w:rsidR="003E79B0" w:rsidRDefault="00EE5CE5">
            <w:pPr>
              <w:widowControl w:val="0"/>
              <w:snapToGrid w:val="0"/>
              <w:jc w:val="center"/>
              <w:rPr>
                <w:rFonts w:ascii="Arial" w:hAnsi="Arial" w:cs="Arial"/>
                <w:b/>
                <w:sz w:val="18"/>
                <w:szCs w:val="16"/>
                <w:lang w:val="es-BO"/>
              </w:rPr>
            </w:pPr>
            <w:r>
              <w:rPr>
                <w:rFonts w:ascii="Arial" w:hAnsi="Arial" w:cs="Arial"/>
                <w:b/>
                <w:sz w:val="18"/>
                <w:szCs w:val="16"/>
                <w:lang w:val="es-BO"/>
              </w:rPr>
              <w:t>ACTIVIDAD</w:t>
            </w:r>
          </w:p>
        </w:tc>
        <w:tc>
          <w:tcPr>
            <w:tcW w:w="1762" w:type="dxa"/>
            <w:gridSpan w:val="7"/>
            <w:tcBorders>
              <w:top w:val="single" w:sz="12" w:space="0" w:color="000000"/>
              <w:left w:val="single" w:sz="12" w:space="0" w:color="000000"/>
              <w:bottom w:val="single" w:sz="12" w:space="0" w:color="000000"/>
              <w:right w:val="single" w:sz="12" w:space="0" w:color="000000"/>
            </w:tcBorders>
            <w:shd w:val="clear" w:color="auto" w:fill="DEEAF6" w:themeFill="accent1" w:themeFillTint="33"/>
            <w:vAlign w:val="center"/>
          </w:tcPr>
          <w:p w14:paraId="051B7F36" w14:textId="77777777" w:rsidR="003E79B0" w:rsidRDefault="00EE5CE5">
            <w:pPr>
              <w:widowControl w:val="0"/>
              <w:snapToGrid w:val="0"/>
              <w:jc w:val="center"/>
              <w:rPr>
                <w:i/>
                <w:sz w:val="18"/>
                <w:szCs w:val="14"/>
                <w:lang w:val="es-BO"/>
              </w:rPr>
            </w:pPr>
            <w:r>
              <w:rPr>
                <w:rFonts w:ascii="Arial" w:hAnsi="Arial" w:cs="Arial"/>
                <w:b/>
                <w:sz w:val="18"/>
                <w:szCs w:val="16"/>
                <w:lang w:val="es-BO"/>
              </w:rPr>
              <w:t>FECHA</w:t>
            </w:r>
          </w:p>
        </w:tc>
        <w:tc>
          <w:tcPr>
            <w:tcW w:w="1196" w:type="dxa"/>
            <w:gridSpan w:val="5"/>
            <w:tcBorders>
              <w:top w:val="single" w:sz="12" w:space="0" w:color="000000"/>
              <w:left w:val="single" w:sz="12" w:space="0" w:color="000000"/>
              <w:bottom w:val="single" w:sz="12" w:space="0" w:color="000000"/>
              <w:right w:val="single" w:sz="12" w:space="0" w:color="000000"/>
            </w:tcBorders>
            <w:shd w:val="clear" w:color="auto" w:fill="DEEAF6" w:themeFill="accent1" w:themeFillTint="33"/>
            <w:tcMar>
              <w:left w:w="57" w:type="dxa"/>
              <w:right w:w="57" w:type="dxa"/>
            </w:tcMar>
            <w:vAlign w:val="center"/>
          </w:tcPr>
          <w:p w14:paraId="0AEBEE06" w14:textId="77777777" w:rsidR="003E79B0" w:rsidRDefault="00EE5CE5">
            <w:pPr>
              <w:widowControl w:val="0"/>
              <w:snapToGrid w:val="0"/>
              <w:jc w:val="center"/>
              <w:rPr>
                <w:i/>
                <w:sz w:val="18"/>
                <w:szCs w:val="14"/>
                <w:lang w:val="es-BO"/>
              </w:rPr>
            </w:pPr>
            <w:r>
              <w:rPr>
                <w:rFonts w:ascii="Arial" w:hAnsi="Arial" w:cs="Arial"/>
                <w:b/>
                <w:sz w:val="18"/>
                <w:szCs w:val="16"/>
                <w:lang w:val="es-BO"/>
              </w:rPr>
              <w:t>HORA</w:t>
            </w:r>
          </w:p>
        </w:tc>
        <w:tc>
          <w:tcPr>
            <w:tcW w:w="2264" w:type="dxa"/>
            <w:gridSpan w:val="3"/>
            <w:tcBorders>
              <w:top w:val="single" w:sz="12" w:space="0" w:color="000000"/>
              <w:left w:val="single" w:sz="12" w:space="0" w:color="000000"/>
              <w:bottom w:val="single" w:sz="12" w:space="0" w:color="000000"/>
              <w:right w:val="single" w:sz="12" w:space="0" w:color="000000"/>
            </w:tcBorders>
            <w:shd w:val="clear" w:color="auto" w:fill="DEEAF6" w:themeFill="accent1" w:themeFillTint="33"/>
            <w:tcMar>
              <w:left w:w="57" w:type="dxa"/>
              <w:right w:w="57" w:type="dxa"/>
            </w:tcMar>
            <w:vAlign w:val="center"/>
          </w:tcPr>
          <w:p w14:paraId="18170086" w14:textId="77777777" w:rsidR="003E79B0" w:rsidRDefault="00EE5CE5">
            <w:pPr>
              <w:widowControl w:val="0"/>
              <w:snapToGrid w:val="0"/>
              <w:jc w:val="center"/>
              <w:rPr>
                <w:rFonts w:ascii="Arial" w:hAnsi="Arial" w:cs="Arial"/>
                <w:sz w:val="18"/>
                <w:szCs w:val="16"/>
                <w:lang w:val="es-BO"/>
              </w:rPr>
            </w:pPr>
            <w:r>
              <w:rPr>
                <w:rFonts w:ascii="Arial" w:hAnsi="Arial" w:cs="Arial"/>
                <w:b/>
                <w:sz w:val="18"/>
                <w:szCs w:val="16"/>
                <w:lang w:val="es-BO"/>
              </w:rPr>
              <w:t xml:space="preserve">LUGAR </w:t>
            </w:r>
          </w:p>
        </w:tc>
      </w:tr>
      <w:tr w:rsidR="003E79B0" w14:paraId="1455B0D4" w14:textId="77777777">
        <w:trPr>
          <w:trHeight w:val="57"/>
        </w:trPr>
        <w:tc>
          <w:tcPr>
            <w:tcW w:w="739" w:type="dxa"/>
            <w:vMerge w:val="restart"/>
            <w:tcBorders>
              <w:top w:val="single" w:sz="12" w:space="0" w:color="000000"/>
              <w:left w:val="single" w:sz="12" w:space="0" w:color="000000"/>
              <w:right w:val="single" w:sz="12" w:space="0" w:color="000000"/>
            </w:tcBorders>
            <w:shd w:val="clear" w:color="auto" w:fill="auto"/>
            <w:vAlign w:val="center"/>
          </w:tcPr>
          <w:p w14:paraId="394751DE" w14:textId="77777777" w:rsidR="003E79B0" w:rsidRDefault="00EE5CE5">
            <w:pPr>
              <w:widowControl w:val="0"/>
              <w:snapToGrid w:val="0"/>
              <w:jc w:val="center"/>
              <w:rPr>
                <w:rFonts w:ascii="Arial" w:hAnsi="Arial" w:cs="Arial"/>
                <w:sz w:val="14"/>
                <w:szCs w:val="14"/>
                <w:lang w:val="es-BO"/>
              </w:rPr>
            </w:pPr>
            <w:r>
              <w:rPr>
                <w:rFonts w:ascii="Arial" w:hAnsi="Arial" w:cs="Arial"/>
                <w:sz w:val="14"/>
                <w:szCs w:val="14"/>
                <w:lang w:val="es-BO"/>
              </w:rPr>
              <w:t>1</w:t>
            </w:r>
          </w:p>
        </w:tc>
        <w:tc>
          <w:tcPr>
            <w:tcW w:w="3299" w:type="dxa"/>
            <w:gridSpan w:val="2"/>
            <w:vMerge w:val="restart"/>
            <w:tcBorders>
              <w:top w:val="single" w:sz="12" w:space="0" w:color="000000"/>
              <w:left w:val="single" w:sz="12" w:space="0" w:color="000000"/>
              <w:right w:val="single" w:sz="12" w:space="0" w:color="000000"/>
            </w:tcBorders>
            <w:shd w:val="clear" w:color="auto" w:fill="auto"/>
            <w:vAlign w:val="center"/>
          </w:tcPr>
          <w:p w14:paraId="001C80ED" w14:textId="489A6D5B" w:rsidR="003E79B0" w:rsidRDefault="00EE5CE5">
            <w:pPr>
              <w:widowControl w:val="0"/>
              <w:snapToGrid w:val="0"/>
              <w:ind w:left="113" w:right="113"/>
              <w:jc w:val="both"/>
              <w:rPr>
                <w:rFonts w:ascii="Arial" w:hAnsi="Arial" w:cs="Arial"/>
                <w:b/>
                <w:sz w:val="16"/>
                <w:szCs w:val="16"/>
                <w:lang w:val="es-BO"/>
              </w:rPr>
            </w:pPr>
            <w:r>
              <w:rPr>
                <w:rFonts w:ascii="Arial" w:hAnsi="Arial" w:cs="Arial"/>
                <w:sz w:val="16"/>
                <w:szCs w:val="16"/>
                <w:lang w:val="es-BO"/>
              </w:rPr>
              <w:t>Publicación en la página web de la AEVIVIENDA</w:t>
            </w:r>
            <w:bookmarkStart w:id="26" w:name="_GoBack"/>
            <w:bookmarkEnd w:id="26"/>
            <w:r>
              <w:rPr>
                <w:rFonts w:ascii="Arial" w:hAnsi="Arial" w:cs="Arial"/>
                <w:sz w:val="16"/>
                <w:szCs w:val="16"/>
                <w:lang w:val="es-BO"/>
              </w:rPr>
              <w:t xml:space="preserve">. </w:t>
            </w:r>
          </w:p>
        </w:tc>
        <w:tc>
          <w:tcPr>
            <w:tcW w:w="133" w:type="dxa"/>
            <w:tcBorders>
              <w:top w:val="single" w:sz="12" w:space="0" w:color="000000"/>
              <w:left w:val="single" w:sz="12" w:space="0" w:color="000000"/>
            </w:tcBorders>
            <w:shd w:val="clear" w:color="auto" w:fill="auto"/>
            <w:vAlign w:val="center"/>
          </w:tcPr>
          <w:p w14:paraId="608ABE51" w14:textId="77777777" w:rsidR="003E79B0" w:rsidRDefault="003E79B0">
            <w:pPr>
              <w:widowControl w:val="0"/>
              <w:snapToGrid w:val="0"/>
              <w:jc w:val="center"/>
              <w:rPr>
                <w:rFonts w:ascii="Arial" w:hAnsi="Arial" w:cs="Arial"/>
                <w:sz w:val="16"/>
                <w:szCs w:val="16"/>
                <w:lang w:val="es-BO"/>
              </w:rPr>
            </w:pPr>
          </w:p>
        </w:tc>
        <w:tc>
          <w:tcPr>
            <w:tcW w:w="325" w:type="dxa"/>
            <w:tcBorders>
              <w:top w:val="single" w:sz="12" w:space="0" w:color="000000"/>
              <w:bottom w:val="single" w:sz="4" w:space="0" w:color="000000"/>
            </w:tcBorders>
            <w:shd w:val="clear" w:color="auto" w:fill="auto"/>
            <w:vAlign w:val="center"/>
          </w:tcPr>
          <w:p w14:paraId="45B40870" w14:textId="77777777" w:rsidR="003E79B0" w:rsidRDefault="00EE5CE5">
            <w:pPr>
              <w:widowControl w:val="0"/>
              <w:snapToGrid w:val="0"/>
              <w:jc w:val="center"/>
              <w:rPr>
                <w:i/>
                <w:sz w:val="14"/>
                <w:szCs w:val="14"/>
                <w:lang w:val="es-BO"/>
              </w:rPr>
            </w:pPr>
            <w:r>
              <w:rPr>
                <w:i/>
                <w:sz w:val="14"/>
                <w:szCs w:val="14"/>
                <w:lang w:val="es-BO"/>
              </w:rPr>
              <w:t>Día</w:t>
            </w:r>
          </w:p>
        </w:tc>
        <w:tc>
          <w:tcPr>
            <w:tcW w:w="134" w:type="dxa"/>
            <w:tcBorders>
              <w:top w:val="single" w:sz="12" w:space="0" w:color="000000"/>
            </w:tcBorders>
            <w:shd w:val="clear" w:color="auto" w:fill="auto"/>
            <w:vAlign w:val="center"/>
          </w:tcPr>
          <w:p w14:paraId="26B47ED7" w14:textId="77777777" w:rsidR="003E79B0" w:rsidRDefault="003E79B0">
            <w:pPr>
              <w:widowControl w:val="0"/>
              <w:snapToGrid w:val="0"/>
              <w:jc w:val="center"/>
              <w:rPr>
                <w:i/>
                <w:sz w:val="14"/>
                <w:szCs w:val="14"/>
                <w:lang w:val="es-BO"/>
              </w:rPr>
            </w:pPr>
          </w:p>
        </w:tc>
        <w:tc>
          <w:tcPr>
            <w:tcW w:w="344" w:type="dxa"/>
            <w:tcBorders>
              <w:top w:val="single" w:sz="12" w:space="0" w:color="000000"/>
              <w:bottom w:val="single" w:sz="4" w:space="0" w:color="000000"/>
            </w:tcBorders>
            <w:shd w:val="clear" w:color="auto" w:fill="auto"/>
            <w:vAlign w:val="center"/>
          </w:tcPr>
          <w:p w14:paraId="7572C2E3" w14:textId="77777777" w:rsidR="003E79B0" w:rsidRDefault="00EE5CE5">
            <w:pPr>
              <w:widowControl w:val="0"/>
              <w:snapToGrid w:val="0"/>
              <w:jc w:val="center"/>
              <w:rPr>
                <w:i/>
                <w:sz w:val="14"/>
                <w:szCs w:val="14"/>
                <w:lang w:val="es-BO"/>
              </w:rPr>
            </w:pPr>
            <w:r>
              <w:rPr>
                <w:i/>
                <w:sz w:val="14"/>
                <w:szCs w:val="14"/>
                <w:lang w:val="es-BO"/>
              </w:rPr>
              <w:t>Mes</w:t>
            </w:r>
          </w:p>
        </w:tc>
        <w:tc>
          <w:tcPr>
            <w:tcW w:w="134" w:type="dxa"/>
            <w:tcBorders>
              <w:top w:val="single" w:sz="12" w:space="0" w:color="000000"/>
            </w:tcBorders>
            <w:shd w:val="clear" w:color="auto" w:fill="auto"/>
            <w:vAlign w:val="center"/>
          </w:tcPr>
          <w:p w14:paraId="4EAB74ED" w14:textId="77777777" w:rsidR="003E79B0" w:rsidRDefault="003E79B0">
            <w:pPr>
              <w:widowControl w:val="0"/>
              <w:snapToGrid w:val="0"/>
              <w:jc w:val="center"/>
              <w:rPr>
                <w:i/>
                <w:sz w:val="14"/>
                <w:szCs w:val="14"/>
                <w:lang w:val="es-BO"/>
              </w:rPr>
            </w:pPr>
          </w:p>
        </w:tc>
        <w:tc>
          <w:tcPr>
            <w:tcW w:w="559" w:type="dxa"/>
            <w:tcBorders>
              <w:top w:val="single" w:sz="12" w:space="0" w:color="000000"/>
              <w:bottom w:val="single" w:sz="4" w:space="0" w:color="000000"/>
            </w:tcBorders>
            <w:shd w:val="clear" w:color="auto" w:fill="auto"/>
            <w:vAlign w:val="center"/>
          </w:tcPr>
          <w:p w14:paraId="22B188AF" w14:textId="77777777" w:rsidR="003E79B0" w:rsidRDefault="00EE5CE5">
            <w:pPr>
              <w:widowControl w:val="0"/>
              <w:snapToGrid w:val="0"/>
              <w:jc w:val="center"/>
              <w:rPr>
                <w:i/>
                <w:sz w:val="14"/>
                <w:szCs w:val="14"/>
                <w:lang w:val="es-BO"/>
              </w:rPr>
            </w:pPr>
            <w:r>
              <w:rPr>
                <w:i/>
                <w:sz w:val="14"/>
                <w:szCs w:val="14"/>
                <w:lang w:val="es-BO"/>
              </w:rPr>
              <w:t>Año</w:t>
            </w:r>
          </w:p>
        </w:tc>
        <w:tc>
          <w:tcPr>
            <w:tcW w:w="133" w:type="dxa"/>
            <w:tcBorders>
              <w:top w:val="single" w:sz="12" w:space="0" w:color="000000"/>
              <w:right w:val="single" w:sz="12" w:space="0" w:color="000000"/>
            </w:tcBorders>
            <w:shd w:val="clear" w:color="auto" w:fill="auto"/>
            <w:vAlign w:val="center"/>
          </w:tcPr>
          <w:p w14:paraId="0FD55A39" w14:textId="77777777" w:rsidR="003E79B0" w:rsidRDefault="003E79B0">
            <w:pPr>
              <w:widowControl w:val="0"/>
              <w:snapToGrid w:val="0"/>
              <w:jc w:val="center"/>
              <w:rPr>
                <w:i/>
                <w:sz w:val="14"/>
                <w:szCs w:val="14"/>
                <w:lang w:val="es-BO"/>
              </w:rPr>
            </w:pPr>
          </w:p>
        </w:tc>
        <w:tc>
          <w:tcPr>
            <w:tcW w:w="135" w:type="dxa"/>
            <w:tcBorders>
              <w:top w:val="single" w:sz="12" w:space="0" w:color="000000"/>
              <w:left w:val="single" w:sz="12" w:space="0" w:color="000000"/>
            </w:tcBorders>
          </w:tcPr>
          <w:p w14:paraId="06F2FC7A" w14:textId="77777777" w:rsidR="003E79B0" w:rsidRDefault="003E79B0">
            <w:pPr>
              <w:widowControl w:val="0"/>
              <w:snapToGrid w:val="0"/>
              <w:jc w:val="center"/>
              <w:rPr>
                <w:i/>
                <w:sz w:val="14"/>
                <w:szCs w:val="14"/>
                <w:lang w:val="es-BO"/>
              </w:rPr>
            </w:pPr>
          </w:p>
        </w:tc>
        <w:tc>
          <w:tcPr>
            <w:tcW w:w="363" w:type="dxa"/>
            <w:tcBorders>
              <w:top w:val="single" w:sz="12" w:space="0" w:color="000000"/>
            </w:tcBorders>
            <w:shd w:val="clear" w:color="auto" w:fill="auto"/>
            <w:vAlign w:val="center"/>
          </w:tcPr>
          <w:p w14:paraId="32CC778A" w14:textId="77777777" w:rsidR="003E79B0" w:rsidRDefault="003E79B0">
            <w:pPr>
              <w:widowControl w:val="0"/>
              <w:snapToGrid w:val="0"/>
              <w:jc w:val="center"/>
              <w:rPr>
                <w:i/>
                <w:sz w:val="14"/>
                <w:szCs w:val="14"/>
                <w:lang w:val="es-BO"/>
              </w:rPr>
            </w:pPr>
          </w:p>
        </w:tc>
        <w:tc>
          <w:tcPr>
            <w:tcW w:w="187" w:type="dxa"/>
            <w:tcBorders>
              <w:top w:val="single" w:sz="12" w:space="0" w:color="000000"/>
            </w:tcBorders>
            <w:shd w:val="clear" w:color="auto" w:fill="auto"/>
            <w:vAlign w:val="center"/>
          </w:tcPr>
          <w:p w14:paraId="6912AAD8" w14:textId="77777777" w:rsidR="003E79B0" w:rsidRDefault="003E79B0">
            <w:pPr>
              <w:widowControl w:val="0"/>
              <w:snapToGrid w:val="0"/>
              <w:jc w:val="center"/>
              <w:rPr>
                <w:i/>
                <w:sz w:val="14"/>
                <w:szCs w:val="14"/>
                <w:lang w:val="es-BO"/>
              </w:rPr>
            </w:pPr>
          </w:p>
        </w:tc>
        <w:tc>
          <w:tcPr>
            <w:tcW w:w="376" w:type="dxa"/>
            <w:tcBorders>
              <w:top w:val="single" w:sz="12" w:space="0" w:color="000000"/>
            </w:tcBorders>
            <w:shd w:val="clear" w:color="auto" w:fill="auto"/>
            <w:vAlign w:val="center"/>
          </w:tcPr>
          <w:p w14:paraId="0C3105C6" w14:textId="77777777" w:rsidR="003E79B0" w:rsidRDefault="003E79B0">
            <w:pPr>
              <w:widowControl w:val="0"/>
              <w:snapToGrid w:val="0"/>
              <w:jc w:val="center"/>
              <w:rPr>
                <w:i/>
                <w:sz w:val="14"/>
                <w:szCs w:val="14"/>
                <w:lang w:val="es-BO"/>
              </w:rPr>
            </w:pPr>
          </w:p>
        </w:tc>
        <w:tc>
          <w:tcPr>
            <w:tcW w:w="135" w:type="dxa"/>
            <w:tcBorders>
              <w:top w:val="single" w:sz="12" w:space="0" w:color="000000"/>
              <w:right w:val="single" w:sz="12" w:space="0" w:color="000000"/>
            </w:tcBorders>
            <w:shd w:val="clear" w:color="auto" w:fill="auto"/>
            <w:tcMar>
              <w:left w:w="57" w:type="dxa"/>
              <w:right w:w="57" w:type="dxa"/>
            </w:tcMar>
            <w:vAlign w:val="center"/>
          </w:tcPr>
          <w:p w14:paraId="4FB74695" w14:textId="77777777" w:rsidR="003E79B0" w:rsidRDefault="003E79B0">
            <w:pPr>
              <w:widowControl w:val="0"/>
              <w:snapToGrid w:val="0"/>
              <w:jc w:val="center"/>
              <w:rPr>
                <w:i/>
                <w:sz w:val="14"/>
                <w:szCs w:val="14"/>
                <w:lang w:val="es-BO"/>
              </w:rPr>
            </w:pPr>
          </w:p>
        </w:tc>
        <w:tc>
          <w:tcPr>
            <w:tcW w:w="135" w:type="dxa"/>
            <w:tcBorders>
              <w:top w:val="single" w:sz="12" w:space="0" w:color="000000"/>
              <w:left w:val="single" w:sz="12" w:space="0" w:color="000000"/>
            </w:tcBorders>
            <w:shd w:val="clear" w:color="auto" w:fill="auto"/>
            <w:tcMar>
              <w:left w:w="57" w:type="dxa"/>
              <w:right w:w="57" w:type="dxa"/>
            </w:tcMar>
            <w:vAlign w:val="center"/>
          </w:tcPr>
          <w:p w14:paraId="451BB12C" w14:textId="77777777" w:rsidR="003E79B0" w:rsidRDefault="003E79B0">
            <w:pPr>
              <w:widowControl w:val="0"/>
              <w:snapToGrid w:val="0"/>
              <w:jc w:val="center"/>
              <w:rPr>
                <w:i/>
                <w:sz w:val="14"/>
                <w:szCs w:val="14"/>
                <w:lang w:val="es-BO"/>
              </w:rPr>
            </w:pPr>
          </w:p>
        </w:tc>
        <w:tc>
          <w:tcPr>
            <w:tcW w:w="2002" w:type="dxa"/>
            <w:tcBorders>
              <w:top w:val="single" w:sz="12" w:space="0" w:color="000000"/>
              <w:bottom w:val="single" w:sz="4" w:space="0" w:color="000000"/>
            </w:tcBorders>
            <w:shd w:val="clear" w:color="auto" w:fill="auto"/>
            <w:tcMar>
              <w:left w:w="57" w:type="dxa"/>
              <w:right w:w="57" w:type="dxa"/>
            </w:tcMar>
            <w:vAlign w:val="center"/>
          </w:tcPr>
          <w:p w14:paraId="5268C62A" w14:textId="77777777" w:rsidR="003E79B0" w:rsidRDefault="003E79B0">
            <w:pPr>
              <w:widowControl w:val="0"/>
              <w:snapToGrid w:val="0"/>
              <w:jc w:val="center"/>
              <w:rPr>
                <w:i/>
                <w:sz w:val="14"/>
                <w:szCs w:val="14"/>
                <w:lang w:val="es-BO"/>
              </w:rPr>
            </w:pPr>
          </w:p>
        </w:tc>
        <w:tc>
          <w:tcPr>
            <w:tcW w:w="127" w:type="dxa"/>
            <w:vMerge w:val="restart"/>
            <w:tcBorders>
              <w:top w:val="single" w:sz="12" w:space="0" w:color="000000"/>
              <w:bottom w:val="single" w:sz="4" w:space="0" w:color="000000"/>
              <w:right w:val="single" w:sz="12" w:space="0" w:color="000000"/>
            </w:tcBorders>
            <w:shd w:val="clear" w:color="auto" w:fill="auto"/>
            <w:tcMar>
              <w:left w:w="57" w:type="dxa"/>
              <w:right w:w="57" w:type="dxa"/>
            </w:tcMar>
            <w:vAlign w:val="center"/>
          </w:tcPr>
          <w:p w14:paraId="188729A7" w14:textId="77777777" w:rsidR="003E79B0" w:rsidRDefault="003E79B0">
            <w:pPr>
              <w:widowControl w:val="0"/>
              <w:snapToGrid w:val="0"/>
              <w:rPr>
                <w:rFonts w:ascii="Arial" w:hAnsi="Arial" w:cs="Arial"/>
                <w:sz w:val="16"/>
                <w:szCs w:val="16"/>
                <w:lang w:val="es-BO"/>
              </w:rPr>
            </w:pPr>
          </w:p>
        </w:tc>
      </w:tr>
      <w:tr w:rsidR="003E79B0" w14:paraId="4A0CB61A" w14:textId="77777777">
        <w:trPr>
          <w:trHeight w:val="53"/>
        </w:trPr>
        <w:tc>
          <w:tcPr>
            <w:tcW w:w="739" w:type="dxa"/>
            <w:vMerge/>
            <w:tcBorders>
              <w:top w:val="single" w:sz="4" w:space="0" w:color="000000"/>
              <w:left w:val="single" w:sz="12" w:space="0" w:color="000000"/>
              <w:right w:val="single" w:sz="12" w:space="0" w:color="000000"/>
            </w:tcBorders>
            <w:shd w:val="clear" w:color="auto" w:fill="auto"/>
            <w:vAlign w:val="center"/>
          </w:tcPr>
          <w:p w14:paraId="366D8198" w14:textId="77777777" w:rsidR="003E79B0" w:rsidRDefault="003E79B0">
            <w:pPr>
              <w:widowControl w:val="0"/>
              <w:snapToGrid w:val="0"/>
              <w:jc w:val="center"/>
              <w:rPr>
                <w:rFonts w:ascii="Arial" w:hAnsi="Arial" w:cs="Arial"/>
                <w:sz w:val="14"/>
                <w:szCs w:val="14"/>
                <w:lang w:val="es-BO"/>
              </w:rPr>
            </w:pPr>
          </w:p>
        </w:tc>
        <w:tc>
          <w:tcPr>
            <w:tcW w:w="3299" w:type="dxa"/>
            <w:gridSpan w:val="2"/>
            <w:vMerge/>
            <w:tcBorders>
              <w:top w:val="single" w:sz="4" w:space="0" w:color="000000"/>
              <w:left w:val="single" w:sz="12" w:space="0" w:color="000000"/>
              <w:right w:val="single" w:sz="12" w:space="0" w:color="000000"/>
            </w:tcBorders>
            <w:shd w:val="clear" w:color="auto" w:fill="auto"/>
            <w:tcMar>
              <w:left w:w="57" w:type="dxa"/>
              <w:right w:w="57" w:type="dxa"/>
            </w:tcMar>
            <w:vAlign w:val="bottom"/>
          </w:tcPr>
          <w:p w14:paraId="22117020" w14:textId="77777777" w:rsidR="003E79B0" w:rsidRDefault="003E79B0">
            <w:pPr>
              <w:widowControl w:val="0"/>
              <w:snapToGrid w:val="0"/>
              <w:ind w:left="113" w:right="113"/>
              <w:jc w:val="both"/>
              <w:rPr>
                <w:rFonts w:ascii="Arial" w:hAnsi="Arial" w:cs="Arial"/>
                <w:b/>
                <w:sz w:val="16"/>
                <w:szCs w:val="16"/>
                <w:lang w:val="es-BO"/>
              </w:rPr>
            </w:pPr>
          </w:p>
        </w:tc>
        <w:tc>
          <w:tcPr>
            <w:tcW w:w="133" w:type="dxa"/>
            <w:tcBorders>
              <w:left w:val="single" w:sz="12" w:space="0" w:color="000000"/>
              <w:right w:val="single" w:sz="4" w:space="0" w:color="000000"/>
            </w:tcBorders>
            <w:shd w:val="clear" w:color="auto" w:fill="auto"/>
            <w:tcMar>
              <w:left w:w="57" w:type="dxa"/>
              <w:right w:w="57" w:type="dxa"/>
            </w:tcMar>
            <w:vAlign w:val="center"/>
          </w:tcPr>
          <w:p w14:paraId="12072F2E" w14:textId="77777777" w:rsidR="003E79B0" w:rsidRDefault="003E79B0">
            <w:pPr>
              <w:widowControl w:val="0"/>
              <w:snapToGrid w:val="0"/>
              <w:jc w:val="center"/>
              <w:rPr>
                <w:rFonts w:ascii="Arial" w:hAnsi="Arial" w:cs="Arial"/>
                <w:sz w:val="16"/>
                <w:szCs w:val="16"/>
                <w:lang w:val="es-BO"/>
              </w:rPr>
            </w:pPr>
          </w:p>
        </w:tc>
        <w:tc>
          <w:tcPr>
            <w:tcW w:w="325"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57" w:type="dxa"/>
              <w:right w:w="57" w:type="dxa"/>
            </w:tcMar>
            <w:vAlign w:val="center"/>
          </w:tcPr>
          <w:p w14:paraId="38A9A9FD" w14:textId="0712FD90" w:rsidR="003E79B0" w:rsidRDefault="00EE5CE5">
            <w:pPr>
              <w:widowControl w:val="0"/>
              <w:snapToGrid w:val="0"/>
              <w:jc w:val="center"/>
              <w:rPr>
                <w:rFonts w:ascii="Arial" w:hAnsi="Arial" w:cs="Arial"/>
                <w:sz w:val="16"/>
                <w:szCs w:val="16"/>
                <w:lang w:val="es-BO"/>
              </w:rPr>
            </w:pPr>
            <w:r>
              <w:rPr>
                <w:rFonts w:ascii="Arial" w:hAnsi="Arial" w:cs="Arial"/>
                <w:sz w:val="16"/>
                <w:szCs w:val="16"/>
                <w:lang w:val="es-BO"/>
              </w:rPr>
              <w:t>21</w:t>
            </w:r>
          </w:p>
        </w:tc>
        <w:tc>
          <w:tcPr>
            <w:tcW w:w="134" w:type="dxa"/>
            <w:tcBorders>
              <w:left w:val="single" w:sz="4" w:space="0" w:color="000000"/>
              <w:right w:val="single" w:sz="4" w:space="0" w:color="000000"/>
            </w:tcBorders>
            <w:shd w:val="clear" w:color="auto" w:fill="auto"/>
            <w:tcMar>
              <w:left w:w="57" w:type="dxa"/>
              <w:right w:w="57" w:type="dxa"/>
            </w:tcMar>
            <w:vAlign w:val="center"/>
          </w:tcPr>
          <w:p w14:paraId="5FEB242D" w14:textId="77777777" w:rsidR="003E79B0" w:rsidRDefault="003E79B0">
            <w:pPr>
              <w:widowControl w:val="0"/>
              <w:snapToGrid w:val="0"/>
              <w:jc w:val="center"/>
              <w:rPr>
                <w:rFonts w:ascii="Arial" w:hAnsi="Arial" w:cs="Arial"/>
                <w:sz w:val="16"/>
                <w:szCs w:val="16"/>
                <w:lang w:val="es-BO"/>
              </w:rPr>
            </w:pPr>
          </w:p>
        </w:tc>
        <w:tc>
          <w:tcPr>
            <w:tcW w:w="344"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57" w:type="dxa"/>
              <w:right w:w="57" w:type="dxa"/>
            </w:tcMar>
            <w:vAlign w:val="center"/>
          </w:tcPr>
          <w:p w14:paraId="5AD7C74F" w14:textId="77777777" w:rsidR="003E79B0" w:rsidRDefault="00EE5CE5">
            <w:pPr>
              <w:widowControl w:val="0"/>
              <w:snapToGrid w:val="0"/>
              <w:jc w:val="center"/>
              <w:rPr>
                <w:rFonts w:ascii="Arial" w:hAnsi="Arial" w:cs="Arial"/>
                <w:sz w:val="16"/>
                <w:szCs w:val="16"/>
                <w:lang w:val="es-BO"/>
              </w:rPr>
            </w:pPr>
            <w:r>
              <w:rPr>
                <w:rFonts w:ascii="Arial" w:hAnsi="Arial" w:cs="Arial"/>
                <w:sz w:val="16"/>
                <w:szCs w:val="16"/>
                <w:lang w:val="es-BO"/>
              </w:rPr>
              <w:t>07</w:t>
            </w:r>
          </w:p>
        </w:tc>
        <w:tc>
          <w:tcPr>
            <w:tcW w:w="134" w:type="dxa"/>
            <w:tcBorders>
              <w:left w:val="single" w:sz="4" w:space="0" w:color="000000"/>
              <w:right w:val="single" w:sz="4" w:space="0" w:color="000000"/>
            </w:tcBorders>
            <w:shd w:val="clear" w:color="auto" w:fill="auto"/>
            <w:tcMar>
              <w:left w:w="57" w:type="dxa"/>
              <w:right w:w="57" w:type="dxa"/>
            </w:tcMar>
            <w:vAlign w:val="center"/>
          </w:tcPr>
          <w:p w14:paraId="2306104C" w14:textId="77777777" w:rsidR="003E79B0" w:rsidRDefault="003E79B0">
            <w:pPr>
              <w:widowControl w:val="0"/>
              <w:snapToGrid w:val="0"/>
              <w:jc w:val="center"/>
              <w:rPr>
                <w:rFonts w:ascii="Arial" w:hAnsi="Arial" w:cs="Arial"/>
                <w:sz w:val="16"/>
                <w:szCs w:val="16"/>
                <w:lang w:val="es-BO"/>
              </w:rPr>
            </w:pPr>
          </w:p>
        </w:tc>
        <w:tc>
          <w:tcPr>
            <w:tcW w:w="559"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57" w:type="dxa"/>
              <w:right w:w="57" w:type="dxa"/>
            </w:tcMar>
            <w:vAlign w:val="center"/>
          </w:tcPr>
          <w:p w14:paraId="3AABEAFB" w14:textId="77777777" w:rsidR="003E79B0" w:rsidRDefault="00EE5CE5">
            <w:pPr>
              <w:widowControl w:val="0"/>
              <w:snapToGrid w:val="0"/>
              <w:jc w:val="center"/>
              <w:rPr>
                <w:rFonts w:ascii="Arial" w:hAnsi="Arial" w:cs="Arial"/>
                <w:sz w:val="16"/>
                <w:szCs w:val="16"/>
                <w:lang w:val="es-BO"/>
              </w:rPr>
            </w:pPr>
            <w:r>
              <w:rPr>
                <w:rFonts w:ascii="Arial" w:hAnsi="Arial" w:cs="Arial"/>
                <w:sz w:val="16"/>
                <w:szCs w:val="16"/>
                <w:lang w:val="es-BO"/>
              </w:rPr>
              <w:t>2025</w:t>
            </w:r>
          </w:p>
        </w:tc>
        <w:tc>
          <w:tcPr>
            <w:tcW w:w="133" w:type="dxa"/>
            <w:tcBorders>
              <w:left w:val="single" w:sz="4" w:space="0" w:color="000000"/>
              <w:right w:val="single" w:sz="12" w:space="0" w:color="000000"/>
            </w:tcBorders>
            <w:shd w:val="clear" w:color="auto" w:fill="auto"/>
            <w:tcMar>
              <w:left w:w="57" w:type="dxa"/>
              <w:right w:w="57" w:type="dxa"/>
            </w:tcMar>
            <w:vAlign w:val="center"/>
          </w:tcPr>
          <w:p w14:paraId="706281F0" w14:textId="77777777" w:rsidR="003E79B0" w:rsidRDefault="003E79B0">
            <w:pPr>
              <w:widowControl w:val="0"/>
              <w:snapToGrid w:val="0"/>
              <w:jc w:val="center"/>
              <w:rPr>
                <w:rFonts w:ascii="Arial" w:hAnsi="Arial" w:cs="Arial"/>
                <w:sz w:val="16"/>
                <w:szCs w:val="16"/>
                <w:lang w:val="es-BO"/>
              </w:rPr>
            </w:pPr>
          </w:p>
        </w:tc>
        <w:tc>
          <w:tcPr>
            <w:tcW w:w="135" w:type="dxa"/>
            <w:tcBorders>
              <w:left w:val="single" w:sz="12" w:space="0" w:color="000000"/>
            </w:tcBorders>
            <w:tcMar>
              <w:left w:w="57" w:type="dxa"/>
              <w:right w:w="57" w:type="dxa"/>
            </w:tcMar>
          </w:tcPr>
          <w:p w14:paraId="0E1FBD77" w14:textId="77777777" w:rsidR="003E79B0" w:rsidRDefault="003E79B0">
            <w:pPr>
              <w:widowControl w:val="0"/>
              <w:snapToGrid w:val="0"/>
              <w:jc w:val="center"/>
              <w:rPr>
                <w:rFonts w:ascii="Arial" w:hAnsi="Arial" w:cs="Arial"/>
                <w:sz w:val="16"/>
                <w:szCs w:val="16"/>
                <w:lang w:val="es-BO"/>
              </w:rPr>
            </w:pPr>
          </w:p>
        </w:tc>
        <w:tc>
          <w:tcPr>
            <w:tcW w:w="363" w:type="dxa"/>
            <w:shd w:val="clear" w:color="auto" w:fill="auto"/>
            <w:tcMar>
              <w:left w:w="57" w:type="dxa"/>
              <w:right w:w="57" w:type="dxa"/>
            </w:tcMar>
            <w:vAlign w:val="center"/>
          </w:tcPr>
          <w:p w14:paraId="72B439A5" w14:textId="77777777" w:rsidR="003E79B0" w:rsidRDefault="003E79B0">
            <w:pPr>
              <w:widowControl w:val="0"/>
              <w:snapToGrid w:val="0"/>
              <w:jc w:val="center"/>
              <w:rPr>
                <w:rFonts w:ascii="Arial" w:hAnsi="Arial" w:cs="Arial"/>
                <w:sz w:val="16"/>
                <w:szCs w:val="16"/>
                <w:lang w:val="es-BO"/>
              </w:rPr>
            </w:pPr>
          </w:p>
        </w:tc>
        <w:tc>
          <w:tcPr>
            <w:tcW w:w="187" w:type="dxa"/>
            <w:shd w:val="clear" w:color="auto" w:fill="auto"/>
            <w:tcMar>
              <w:left w:w="57" w:type="dxa"/>
              <w:right w:w="57" w:type="dxa"/>
            </w:tcMar>
            <w:vAlign w:val="center"/>
          </w:tcPr>
          <w:p w14:paraId="071470B9" w14:textId="77777777" w:rsidR="003E79B0" w:rsidRDefault="003E79B0">
            <w:pPr>
              <w:widowControl w:val="0"/>
              <w:snapToGrid w:val="0"/>
              <w:jc w:val="center"/>
              <w:rPr>
                <w:rFonts w:ascii="Arial" w:hAnsi="Arial" w:cs="Arial"/>
                <w:sz w:val="16"/>
                <w:szCs w:val="16"/>
                <w:lang w:val="es-BO"/>
              </w:rPr>
            </w:pPr>
          </w:p>
        </w:tc>
        <w:tc>
          <w:tcPr>
            <w:tcW w:w="376" w:type="dxa"/>
            <w:shd w:val="clear" w:color="auto" w:fill="auto"/>
            <w:tcMar>
              <w:left w:w="57" w:type="dxa"/>
              <w:right w:w="57" w:type="dxa"/>
            </w:tcMar>
            <w:vAlign w:val="center"/>
          </w:tcPr>
          <w:p w14:paraId="36350D66" w14:textId="77777777" w:rsidR="003E79B0" w:rsidRDefault="003E79B0">
            <w:pPr>
              <w:widowControl w:val="0"/>
              <w:snapToGrid w:val="0"/>
              <w:jc w:val="center"/>
              <w:rPr>
                <w:rFonts w:ascii="Arial" w:hAnsi="Arial" w:cs="Arial"/>
                <w:sz w:val="16"/>
                <w:szCs w:val="16"/>
                <w:lang w:val="es-BO"/>
              </w:rPr>
            </w:pPr>
          </w:p>
        </w:tc>
        <w:tc>
          <w:tcPr>
            <w:tcW w:w="135" w:type="dxa"/>
            <w:tcBorders>
              <w:right w:val="single" w:sz="12" w:space="0" w:color="000000"/>
            </w:tcBorders>
            <w:shd w:val="clear" w:color="auto" w:fill="auto"/>
            <w:tcMar>
              <w:left w:w="57" w:type="dxa"/>
              <w:right w:w="57" w:type="dxa"/>
            </w:tcMar>
            <w:vAlign w:val="center"/>
          </w:tcPr>
          <w:p w14:paraId="2C4FD1A1" w14:textId="77777777" w:rsidR="003E79B0" w:rsidRDefault="003E79B0">
            <w:pPr>
              <w:widowControl w:val="0"/>
              <w:snapToGrid w:val="0"/>
              <w:jc w:val="center"/>
              <w:rPr>
                <w:rFonts w:ascii="Arial" w:hAnsi="Arial" w:cs="Arial"/>
                <w:sz w:val="16"/>
                <w:szCs w:val="16"/>
                <w:lang w:val="es-BO"/>
              </w:rPr>
            </w:pPr>
          </w:p>
        </w:tc>
        <w:tc>
          <w:tcPr>
            <w:tcW w:w="135" w:type="dxa"/>
            <w:tcBorders>
              <w:left w:val="single" w:sz="12" w:space="0" w:color="000000"/>
              <w:right w:val="single" w:sz="4" w:space="0" w:color="000000"/>
            </w:tcBorders>
            <w:shd w:val="clear" w:color="auto" w:fill="auto"/>
            <w:tcMar>
              <w:left w:w="57" w:type="dxa"/>
              <w:right w:w="57" w:type="dxa"/>
            </w:tcMar>
            <w:vAlign w:val="center"/>
          </w:tcPr>
          <w:p w14:paraId="0D29E396" w14:textId="77777777" w:rsidR="003E79B0" w:rsidRDefault="003E79B0">
            <w:pPr>
              <w:widowControl w:val="0"/>
              <w:snapToGrid w:val="0"/>
              <w:jc w:val="center"/>
              <w:rPr>
                <w:rFonts w:ascii="Arial" w:hAnsi="Arial" w:cs="Arial"/>
                <w:sz w:val="16"/>
                <w:szCs w:val="16"/>
                <w:lang w:val="es-BO"/>
              </w:rPr>
            </w:pPr>
          </w:p>
        </w:tc>
        <w:tc>
          <w:tcPr>
            <w:tcW w:w="2002" w:type="dxa"/>
            <w:vMerge w:val="restart"/>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57" w:type="dxa"/>
              <w:right w:w="57" w:type="dxa"/>
            </w:tcMar>
            <w:vAlign w:val="center"/>
          </w:tcPr>
          <w:p w14:paraId="1B0C99A8" w14:textId="77777777" w:rsidR="003E79B0" w:rsidRDefault="003E79B0">
            <w:pPr>
              <w:widowControl w:val="0"/>
              <w:snapToGrid w:val="0"/>
              <w:jc w:val="center"/>
              <w:rPr>
                <w:rFonts w:ascii="Arial" w:hAnsi="Arial" w:cs="Arial"/>
                <w:sz w:val="16"/>
                <w:szCs w:val="16"/>
                <w:lang w:val="es-BO"/>
              </w:rPr>
            </w:pPr>
          </w:p>
        </w:tc>
        <w:tc>
          <w:tcPr>
            <w:tcW w:w="127" w:type="dxa"/>
            <w:vMerge/>
            <w:tcBorders>
              <w:top w:val="single" w:sz="4" w:space="0" w:color="000000"/>
              <w:left w:val="single" w:sz="4" w:space="0" w:color="000000"/>
              <w:bottom w:val="single" w:sz="4" w:space="0" w:color="000000"/>
              <w:right w:val="single" w:sz="12" w:space="0" w:color="000000"/>
            </w:tcBorders>
            <w:shd w:val="clear" w:color="auto" w:fill="auto"/>
            <w:tcMar>
              <w:left w:w="57" w:type="dxa"/>
              <w:right w:w="57" w:type="dxa"/>
            </w:tcMar>
            <w:vAlign w:val="center"/>
          </w:tcPr>
          <w:p w14:paraId="4D6F834B" w14:textId="77777777" w:rsidR="003E79B0" w:rsidRDefault="003E79B0">
            <w:pPr>
              <w:widowControl w:val="0"/>
              <w:snapToGrid w:val="0"/>
              <w:rPr>
                <w:rFonts w:ascii="Arial" w:hAnsi="Arial" w:cs="Arial"/>
                <w:sz w:val="16"/>
                <w:szCs w:val="16"/>
                <w:lang w:val="es-BO"/>
              </w:rPr>
            </w:pPr>
          </w:p>
        </w:tc>
      </w:tr>
      <w:tr w:rsidR="003E79B0" w14:paraId="24274C17" w14:textId="77777777">
        <w:tc>
          <w:tcPr>
            <w:tcW w:w="739" w:type="dxa"/>
            <w:tcBorders>
              <w:left w:val="single" w:sz="12" w:space="0" w:color="000000"/>
              <w:right w:val="single" w:sz="12" w:space="0" w:color="000000"/>
            </w:tcBorders>
            <w:shd w:val="clear" w:color="auto" w:fill="auto"/>
            <w:vAlign w:val="center"/>
          </w:tcPr>
          <w:p w14:paraId="64B2E5D3" w14:textId="77777777" w:rsidR="003E79B0" w:rsidRDefault="003E79B0">
            <w:pPr>
              <w:widowControl w:val="0"/>
              <w:snapToGrid w:val="0"/>
              <w:jc w:val="center"/>
              <w:rPr>
                <w:rFonts w:ascii="Arial" w:hAnsi="Arial" w:cs="Arial"/>
                <w:sz w:val="14"/>
                <w:szCs w:val="14"/>
                <w:lang w:val="es-BO"/>
              </w:rPr>
            </w:pPr>
          </w:p>
        </w:tc>
        <w:tc>
          <w:tcPr>
            <w:tcW w:w="3164" w:type="dxa"/>
            <w:tcBorders>
              <w:left w:val="single" w:sz="12" w:space="0" w:color="000000"/>
            </w:tcBorders>
            <w:shd w:val="clear" w:color="auto" w:fill="auto"/>
            <w:tcMar>
              <w:left w:w="57" w:type="dxa"/>
              <w:right w:w="57" w:type="dxa"/>
            </w:tcMar>
            <w:vAlign w:val="bottom"/>
          </w:tcPr>
          <w:p w14:paraId="3E27BC73" w14:textId="77777777" w:rsidR="003E79B0" w:rsidRDefault="003E79B0">
            <w:pPr>
              <w:widowControl w:val="0"/>
              <w:snapToGrid w:val="0"/>
              <w:ind w:left="113" w:right="113"/>
              <w:jc w:val="both"/>
              <w:rPr>
                <w:rFonts w:ascii="Arial" w:hAnsi="Arial" w:cs="Arial"/>
                <w:sz w:val="4"/>
                <w:szCs w:val="4"/>
                <w:lang w:val="es-BO"/>
              </w:rPr>
            </w:pPr>
          </w:p>
        </w:tc>
        <w:tc>
          <w:tcPr>
            <w:tcW w:w="135" w:type="dxa"/>
            <w:tcBorders>
              <w:right w:val="single" w:sz="12" w:space="0" w:color="000000"/>
            </w:tcBorders>
            <w:shd w:val="clear" w:color="auto" w:fill="auto"/>
            <w:tcMar>
              <w:left w:w="57" w:type="dxa"/>
              <w:right w:w="57" w:type="dxa"/>
            </w:tcMar>
            <w:vAlign w:val="bottom"/>
          </w:tcPr>
          <w:p w14:paraId="157557BB" w14:textId="77777777" w:rsidR="003E79B0" w:rsidRDefault="003E79B0">
            <w:pPr>
              <w:widowControl w:val="0"/>
              <w:snapToGrid w:val="0"/>
              <w:ind w:left="113" w:right="113"/>
              <w:jc w:val="both"/>
              <w:rPr>
                <w:rFonts w:ascii="Arial" w:hAnsi="Arial" w:cs="Arial"/>
                <w:b/>
                <w:sz w:val="4"/>
                <w:szCs w:val="4"/>
                <w:lang w:val="es-BO"/>
              </w:rPr>
            </w:pPr>
          </w:p>
        </w:tc>
        <w:tc>
          <w:tcPr>
            <w:tcW w:w="133" w:type="dxa"/>
            <w:tcBorders>
              <w:left w:val="single" w:sz="12" w:space="0" w:color="000000"/>
            </w:tcBorders>
            <w:shd w:val="clear" w:color="auto" w:fill="auto"/>
            <w:tcMar>
              <w:left w:w="57" w:type="dxa"/>
              <w:right w:w="57" w:type="dxa"/>
            </w:tcMar>
            <w:vAlign w:val="center"/>
          </w:tcPr>
          <w:p w14:paraId="51B34D24" w14:textId="77777777" w:rsidR="003E79B0" w:rsidRDefault="003E79B0">
            <w:pPr>
              <w:widowControl w:val="0"/>
              <w:snapToGrid w:val="0"/>
              <w:jc w:val="center"/>
              <w:rPr>
                <w:rFonts w:ascii="Arial" w:hAnsi="Arial" w:cs="Arial"/>
                <w:sz w:val="4"/>
                <w:szCs w:val="4"/>
                <w:lang w:val="es-BO"/>
              </w:rPr>
            </w:pPr>
          </w:p>
        </w:tc>
        <w:tc>
          <w:tcPr>
            <w:tcW w:w="325" w:type="dxa"/>
            <w:tcBorders>
              <w:top w:val="single" w:sz="4" w:space="0" w:color="000000"/>
            </w:tcBorders>
            <w:shd w:val="clear" w:color="auto" w:fill="auto"/>
            <w:tcMar>
              <w:left w:w="57" w:type="dxa"/>
              <w:right w:w="57" w:type="dxa"/>
            </w:tcMar>
            <w:vAlign w:val="center"/>
          </w:tcPr>
          <w:p w14:paraId="66A33E5C" w14:textId="77777777" w:rsidR="003E79B0" w:rsidRDefault="003E79B0">
            <w:pPr>
              <w:widowControl w:val="0"/>
              <w:snapToGrid w:val="0"/>
              <w:jc w:val="center"/>
              <w:rPr>
                <w:rFonts w:ascii="Arial" w:hAnsi="Arial" w:cs="Arial"/>
                <w:sz w:val="4"/>
                <w:szCs w:val="4"/>
                <w:lang w:val="es-BO"/>
              </w:rPr>
            </w:pPr>
          </w:p>
        </w:tc>
        <w:tc>
          <w:tcPr>
            <w:tcW w:w="134" w:type="dxa"/>
            <w:shd w:val="clear" w:color="auto" w:fill="auto"/>
            <w:tcMar>
              <w:left w:w="57" w:type="dxa"/>
              <w:right w:w="57" w:type="dxa"/>
            </w:tcMar>
            <w:vAlign w:val="center"/>
          </w:tcPr>
          <w:p w14:paraId="1F9C38EC" w14:textId="77777777" w:rsidR="003E79B0" w:rsidRDefault="003E79B0">
            <w:pPr>
              <w:widowControl w:val="0"/>
              <w:snapToGrid w:val="0"/>
              <w:jc w:val="center"/>
              <w:rPr>
                <w:rFonts w:ascii="Arial" w:hAnsi="Arial" w:cs="Arial"/>
                <w:sz w:val="4"/>
                <w:szCs w:val="4"/>
                <w:lang w:val="es-BO"/>
              </w:rPr>
            </w:pPr>
          </w:p>
        </w:tc>
        <w:tc>
          <w:tcPr>
            <w:tcW w:w="344" w:type="dxa"/>
            <w:tcBorders>
              <w:top w:val="single" w:sz="4" w:space="0" w:color="000000"/>
            </w:tcBorders>
            <w:shd w:val="clear" w:color="auto" w:fill="auto"/>
            <w:tcMar>
              <w:left w:w="57" w:type="dxa"/>
              <w:right w:w="57" w:type="dxa"/>
            </w:tcMar>
            <w:vAlign w:val="center"/>
          </w:tcPr>
          <w:p w14:paraId="474085FC" w14:textId="77777777" w:rsidR="003E79B0" w:rsidRDefault="003E79B0">
            <w:pPr>
              <w:widowControl w:val="0"/>
              <w:snapToGrid w:val="0"/>
              <w:jc w:val="center"/>
              <w:rPr>
                <w:rFonts w:ascii="Arial" w:hAnsi="Arial" w:cs="Arial"/>
                <w:sz w:val="4"/>
                <w:szCs w:val="4"/>
                <w:lang w:val="es-BO"/>
              </w:rPr>
            </w:pPr>
          </w:p>
        </w:tc>
        <w:tc>
          <w:tcPr>
            <w:tcW w:w="134" w:type="dxa"/>
            <w:shd w:val="clear" w:color="auto" w:fill="auto"/>
            <w:tcMar>
              <w:left w:w="57" w:type="dxa"/>
              <w:right w:w="57" w:type="dxa"/>
            </w:tcMar>
            <w:vAlign w:val="center"/>
          </w:tcPr>
          <w:p w14:paraId="1160DCA2" w14:textId="77777777" w:rsidR="003E79B0" w:rsidRDefault="003E79B0">
            <w:pPr>
              <w:widowControl w:val="0"/>
              <w:snapToGrid w:val="0"/>
              <w:jc w:val="center"/>
              <w:rPr>
                <w:rFonts w:ascii="Arial" w:hAnsi="Arial" w:cs="Arial"/>
                <w:sz w:val="4"/>
                <w:szCs w:val="4"/>
                <w:lang w:val="es-BO"/>
              </w:rPr>
            </w:pPr>
          </w:p>
        </w:tc>
        <w:tc>
          <w:tcPr>
            <w:tcW w:w="559" w:type="dxa"/>
            <w:tcBorders>
              <w:top w:val="single" w:sz="4" w:space="0" w:color="000000"/>
            </w:tcBorders>
            <w:shd w:val="clear" w:color="auto" w:fill="auto"/>
            <w:tcMar>
              <w:left w:w="57" w:type="dxa"/>
              <w:right w:w="57" w:type="dxa"/>
            </w:tcMar>
            <w:vAlign w:val="center"/>
          </w:tcPr>
          <w:p w14:paraId="4BFCDC49" w14:textId="77777777" w:rsidR="003E79B0" w:rsidRDefault="003E79B0">
            <w:pPr>
              <w:widowControl w:val="0"/>
              <w:snapToGrid w:val="0"/>
              <w:jc w:val="center"/>
              <w:rPr>
                <w:rFonts w:ascii="Arial" w:hAnsi="Arial" w:cs="Arial"/>
                <w:sz w:val="4"/>
                <w:szCs w:val="4"/>
                <w:lang w:val="es-BO"/>
              </w:rPr>
            </w:pPr>
          </w:p>
        </w:tc>
        <w:tc>
          <w:tcPr>
            <w:tcW w:w="133" w:type="dxa"/>
            <w:tcBorders>
              <w:right w:val="single" w:sz="12" w:space="0" w:color="000000"/>
            </w:tcBorders>
            <w:shd w:val="clear" w:color="auto" w:fill="auto"/>
            <w:tcMar>
              <w:left w:w="57" w:type="dxa"/>
              <w:right w:w="57" w:type="dxa"/>
            </w:tcMar>
            <w:vAlign w:val="center"/>
          </w:tcPr>
          <w:p w14:paraId="3E9BC784" w14:textId="77777777" w:rsidR="003E79B0" w:rsidRDefault="003E79B0">
            <w:pPr>
              <w:widowControl w:val="0"/>
              <w:snapToGrid w:val="0"/>
              <w:jc w:val="center"/>
              <w:rPr>
                <w:rFonts w:ascii="Arial" w:hAnsi="Arial" w:cs="Arial"/>
                <w:sz w:val="4"/>
                <w:szCs w:val="4"/>
                <w:lang w:val="es-BO"/>
              </w:rPr>
            </w:pPr>
          </w:p>
        </w:tc>
        <w:tc>
          <w:tcPr>
            <w:tcW w:w="135" w:type="dxa"/>
            <w:tcBorders>
              <w:left w:val="single" w:sz="12" w:space="0" w:color="000000"/>
            </w:tcBorders>
            <w:tcMar>
              <w:left w:w="57" w:type="dxa"/>
              <w:right w:w="57" w:type="dxa"/>
            </w:tcMar>
          </w:tcPr>
          <w:p w14:paraId="7941FB7A" w14:textId="77777777" w:rsidR="003E79B0" w:rsidRDefault="003E79B0">
            <w:pPr>
              <w:widowControl w:val="0"/>
              <w:snapToGrid w:val="0"/>
              <w:jc w:val="center"/>
              <w:rPr>
                <w:rFonts w:ascii="Arial" w:hAnsi="Arial" w:cs="Arial"/>
                <w:sz w:val="4"/>
                <w:szCs w:val="4"/>
                <w:lang w:val="es-BO"/>
              </w:rPr>
            </w:pPr>
          </w:p>
        </w:tc>
        <w:tc>
          <w:tcPr>
            <w:tcW w:w="363" w:type="dxa"/>
            <w:shd w:val="clear" w:color="auto" w:fill="auto"/>
            <w:tcMar>
              <w:left w:w="57" w:type="dxa"/>
              <w:right w:w="57" w:type="dxa"/>
            </w:tcMar>
            <w:vAlign w:val="center"/>
          </w:tcPr>
          <w:p w14:paraId="73596011" w14:textId="77777777" w:rsidR="003E79B0" w:rsidRDefault="003E79B0">
            <w:pPr>
              <w:widowControl w:val="0"/>
              <w:snapToGrid w:val="0"/>
              <w:jc w:val="center"/>
              <w:rPr>
                <w:rFonts w:ascii="Arial" w:hAnsi="Arial" w:cs="Arial"/>
                <w:sz w:val="4"/>
                <w:szCs w:val="4"/>
                <w:lang w:val="es-BO"/>
              </w:rPr>
            </w:pPr>
          </w:p>
        </w:tc>
        <w:tc>
          <w:tcPr>
            <w:tcW w:w="187" w:type="dxa"/>
            <w:shd w:val="clear" w:color="auto" w:fill="auto"/>
            <w:tcMar>
              <w:left w:w="57" w:type="dxa"/>
              <w:right w:w="57" w:type="dxa"/>
            </w:tcMar>
            <w:vAlign w:val="center"/>
          </w:tcPr>
          <w:p w14:paraId="46C769FB" w14:textId="77777777" w:rsidR="003E79B0" w:rsidRDefault="003E79B0">
            <w:pPr>
              <w:widowControl w:val="0"/>
              <w:snapToGrid w:val="0"/>
              <w:jc w:val="center"/>
              <w:rPr>
                <w:rFonts w:ascii="Arial" w:hAnsi="Arial" w:cs="Arial"/>
                <w:sz w:val="4"/>
                <w:szCs w:val="4"/>
                <w:lang w:val="es-BO"/>
              </w:rPr>
            </w:pPr>
          </w:p>
        </w:tc>
        <w:tc>
          <w:tcPr>
            <w:tcW w:w="376" w:type="dxa"/>
            <w:shd w:val="clear" w:color="auto" w:fill="auto"/>
            <w:tcMar>
              <w:left w:w="57" w:type="dxa"/>
              <w:right w:w="57" w:type="dxa"/>
            </w:tcMar>
            <w:vAlign w:val="center"/>
          </w:tcPr>
          <w:p w14:paraId="6B399B1F" w14:textId="77777777" w:rsidR="003E79B0" w:rsidRDefault="003E79B0">
            <w:pPr>
              <w:widowControl w:val="0"/>
              <w:snapToGrid w:val="0"/>
              <w:jc w:val="center"/>
              <w:rPr>
                <w:rFonts w:ascii="Arial" w:hAnsi="Arial" w:cs="Arial"/>
                <w:sz w:val="4"/>
                <w:szCs w:val="4"/>
                <w:lang w:val="es-BO"/>
              </w:rPr>
            </w:pPr>
          </w:p>
        </w:tc>
        <w:tc>
          <w:tcPr>
            <w:tcW w:w="135" w:type="dxa"/>
            <w:tcBorders>
              <w:right w:val="single" w:sz="12" w:space="0" w:color="000000"/>
            </w:tcBorders>
            <w:shd w:val="clear" w:color="auto" w:fill="auto"/>
            <w:tcMar>
              <w:left w:w="57" w:type="dxa"/>
              <w:right w:w="57" w:type="dxa"/>
            </w:tcMar>
            <w:vAlign w:val="center"/>
          </w:tcPr>
          <w:p w14:paraId="1C00E568" w14:textId="77777777" w:rsidR="003E79B0" w:rsidRDefault="003E79B0">
            <w:pPr>
              <w:widowControl w:val="0"/>
              <w:snapToGrid w:val="0"/>
              <w:jc w:val="center"/>
              <w:rPr>
                <w:rFonts w:ascii="Arial" w:hAnsi="Arial" w:cs="Arial"/>
                <w:sz w:val="4"/>
                <w:szCs w:val="4"/>
                <w:lang w:val="es-BO"/>
              </w:rPr>
            </w:pPr>
          </w:p>
        </w:tc>
        <w:tc>
          <w:tcPr>
            <w:tcW w:w="135" w:type="dxa"/>
            <w:tcBorders>
              <w:left w:val="single" w:sz="12" w:space="0" w:color="000000"/>
              <w:right w:val="single" w:sz="4" w:space="0" w:color="000000"/>
            </w:tcBorders>
            <w:shd w:val="clear" w:color="auto" w:fill="auto"/>
            <w:tcMar>
              <w:left w:w="57" w:type="dxa"/>
              <w:right w:w="57" w:type="dxa"/>
            </w:tcMar>
            <w:vAlign w:val="center"/>
          </w:tcPr>
          <w:p w14:paraId="696D850B" w14:textId="77777777" w:rsidR="003E79B0" w:rsidRDefault="003E79B0">
            <w:pPr>
              <w:widowControl w:val="0"/>
              <w:snapToGrid w:val="0"/>
              <w:jc w:val="center"/>
              <w:rPr>
                <w:rFonts w:ascii="Arial" w:hAnsi="Arial" w:cs="Arial"/>
                <w:sz w:val="4"/>
                <w:szCs w:val="4"/>
                <w:lang w:val="es-BO"/>
              </w:rPr>
            </w:pPr>
          </w:p>
        </w:tc>
        <w:tc>
          <w:tcPr>
            <w:tcW w:w="2002" w:type="dxa"/>
            <w:vMerge/>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57" w:type="dxa"/>
              <w:right w:w="57" w:type="dxa"/>
            </w:tcMar>
            <w:vAlign w:val="center"/>
          </w:tcPr>
          <w:p w14:paraId="2995F507" w14:textId="77777777" w:rsidR="003E79B0" w:rsidRDefault="003E79B0">
            <w:pPr>
              <w:widowControl w:val="0"/>
              <w:snapToGrid w:val="0"/>
              <w:jc w:val="center"/>
              <w:rPr>
                <w:rFonts w:ascii="Arial" w:hAnsi="Arial" w:cs="Arial"/>
                <w:sz w:val="4"/>
                <w:szCs w:val="4"/>
                <w:lang w:val="es-BO"/>
              </w:rPr>
            </w:pPr>
          </w:p>
        </w:tc>
        <w:tc>
          <w:tcPr>
            <w:tcW w:w="127" w:type="dxa"/>
            <w:vMerge/>
            <w:tcBorders>
              <w:top w:val="single" w:sz="4" w:space="0" w:color="000000"/>
              <w:left w:val="single" w:sz="4" w:space="0" w:color="000000"/>
              <w:bottom w:val="single" w:sz="4" w:space="0" w:color="000000"/>
              <w:right w:val="single" w:sz="12" w:space="0" w:color="000000"/>
            </w:tcBorders>
            <w:shd w:val="clear" w:color="auto" w:fill="auto"/>
            <w:tcMar>
              <w:left w:w="57" w:type="dxa"/>
              <w:right w:w="57" w:type="dxa"/>
            </w:tcMar>
            <w:vAlign w:val="center"/>
          </w:tcPr>
          <w:p w14:paraId="78E5D4F2" w14:textId="77777777" w:rsidR="003E79B0" w:rsidRDefault="003E79B0">
            <w:pPr>
              <w:widowControl w:val="0"/>
              <w:snapToGrid w:val="0"/>
              <w:rPr>
                <w:rFonts w:ascii="Arial" w:hAnsi="Arial" w:cs="Arial"/>
                <w:sz w:val="4"/>
                <w:szCs w:val="4"/>
                <w:lang w:val="es-BO"/>
              </w:rPr>
            </w:pPr>
          </w:p>
        </w:tc>
      </w:tr>
      <w:tr w:rsidR="003E79B0" w14:paraId="59C13020" w14:textId="77777777">
        <w:trPr>
          <w:trHeight w:val="132"/>
        </w:trPr>
        <w:tc>
          <w:tcPr>
            <w:tcW w:w="739" w:type="dxa"/>
            <w:tcBorders>
              <w:left w:val="single" w:sz="12" w:space="0" w:color="000000"/>
              <w:right w:val="single" w:sz="12" w:space="0" w:color="000000"/>
            </w:tcBorders>
            <w:shd w:val="clear" w:color="auto" w:fill="auto"/>
            <w:vAlign w:val="center"/>
          </w:tcPr>
          <w:p w14:paraId="129ED1B8" w14:textId="77777777" w:rsidR="003E79B0" w:rsidRDefault="003E79B0">
            <w:pPr>
              <w:widowControl w:val="0"/>
              <w:snapToGrid w:val="0"/>
              <w:jc w:val="center"/>
              <w:rPr>
                <w:rFonts w:ascii="Arial" w:hAnsi="Arial" w:cs="Arial"/>
                <w:sz w:val="14"/>
                <w:szCs w:val="14"/>
                <w:lang w:val="es-BO"/>
              </w:rPr>
            </w:pPr>
          </w:p>
        </w:tc>
        <w:tc>
          <w:tcPr>
            <w:tcW w:w="3164" w:type="dxa"/>
            <w:tcBorders>
              <w:left w:val="single" w:sz="12" w:space="0" w:color="000000"/>
            </w:tcBorders>
            <w:shd w:val="clear" w:color="auto" w:fill="auto"/>
            <w:tcMar>
              <w:left w:w="57" w:type="dxa"/>
              <w:right w:w="57" w:type="dxa"/>
            </w:tcMar>
            <w:vAlign w:val="bottom"/>
          </w:tcPr>
          <w:p w14:paraId="71E03EA2" w14:textId="77777777" w:rsidR="003E79B0" w:rsidRDefault="003E79B0">
            <w:pPr>
              <w:widowControl w:val="0"/>
              <w:snapToGrid w:val="0"/>
              <w:ind w:left="113" w:right="113"/>
              <w:jc w:val="both"/>
              <w:rPr>
                <w:rFonts w:ascii="Arial" w:hAnsi="Arial" w:cs="Arial"/>
                <w:strike/>
                <w:color w:val="FF0000"/>
                <w:sz w:val="4"/>
                <w:szCs w:val="4"/>
                <w:lang w:val="es-BO"/>
              </w:rPr>
            </w:pPr>
          </w:p>
        </w:tc>
        <w:tc>
          <w:tcPr>
            <w:tcW w:w="135" w:type="dxa"/>
            <w:tcBorders>
              <w:right w:val="single" w:sz="12" w:space="0" w:color="000000"/>
            </w:tcBorders>
            <w:shd w:val="clear" w:color="auto" w:fill="auto"/>
            <w:tcMar>
              <w:left w:w="57" w:type="dxa"/>
              <w:right w:w="57" w:type="dxa"/>
            </w:tcMar>
            <w:vAlign w:val="bottom"/>
          </w:tcPr>
          <w:p w14:paraId="42CFAEEF" w14:textId="77777777" w:rsidR="003E79B0" w:rsidRDefault="003E79B0">
            <w:pPr>
              <w:widowControl w:val="0"/>
              <w:snapToGrid w:val="0"/>
              <w:ind w:left="113" w:right="113"/>
              <w:jc w:val="both"/>
              <w:rPr>
                <w:rFonts w:ascii="Arial" w:hAnsi="Arial" w:cs="Arial"/>
                <w:b/>
                <w:strike/>
                <w:color w:val="FF0000"/>
                <w:sz w:val="4"/>
                <w:szCs w:val="4"/>
                <w:lang w:val="es-BO"/>
              </w:rPr>
            </w:pPr>
          </w:p>
        </w:tc>
        <w:tc>
          <w:tcPr>
            <w:tcW w:w="133" w:type="dxa"/>
            <w:tcBorders>
              <w:left w:val="single" w:sz="12" w:space="0" w:color="000000"/>
            </w:tcBorders>
            <w:shd w:val="clear" w:color="auto" w:fill="auto"/>
            <w:tcMar>
              <w:left w:w="57" w:type="dxa"/>
              <w:right w:w="57" w:type="dxa"/>
            </w:tcMar>
            <w:vAlign w:val="center"/>
          </w:tcPr>
          <w:p w14:paraId="3476D7D3" w14:textId="77777777" w:rsidR="003E79B0" w:rsidRDefault="003E79B0">
            <w:pPr>
              <w:widowControl w:val="0"/>
              <w:snapToGrid w:val="0"/>
              <w:jc w:val="center"/>
              <w:rPr>
                <w:rFonts w:ascii="Arial" w:hAnsi="Arial" w:cs="Arial"/>
                <w:strike/>
                <w:color w:val="FF0000"/>
                <w:sz w:val="4"/>
                <w:szCs w:val="4"/>
                <w:lang w:val="es-BO"/>
              </w:rPr>
            </w:pPr>
          </w:p>
        </w:tc>
        <w:tc>
          <w:tcPr>
            <w:tcW w:w="325" w:type="dxa"/>
            <w:shd w:val="clear" w:color="auto" w:fill="auto"/>
            <w:tcMar>
              <w:left w:w="57" w:type="dxa"/>
              <w:right w:w="57" w:type="dxa"/>
            </w:tcMar>
            <w:vAlign w:val="center"/>
          </w:tcPr>
          <w:p w14:paraId="4E427AB1" w14:textId="77777777" w:rsidR="003E79B0" w:rsidRDefault="003E79B0">
            <w:pPr>
              <w:widowControl w:val="0"/>
              <w:snapToGrid w:val="0"/>
              <w:jc w:val="center"/>
              <w:rPr>
                <w:rFonts w:ascii="Arial" w:hAnsi="Arial" w:cs="Arial"/>
                <w:strike/>
                <w:color w:val="FF0000"/>
                <w:sz w:val="4"/>
                <w:szCs w:val="4"/>
                <w:lang w:val="es-BO"/>
              </w:rPr>
            </w:pPr>
          </w:p>
        </w:tc>
        <w:tc>
          <w:tcPr>
            <w:tcW w:w="134" w:type="dxa"/>
            <w:shd w:val="clear" w:color="auto" w:fill="auto"/>
            <w:tcMar>
              <w:left w:w="57" w:type="dxa"/>
              <w:right w:w="57" w:type="dxa"/>
            </w:tcMar>
            <w:vAlign w:val="center"/>
          </w:tcPr>
          <w:p w14:paraId="6769A540" w14:textId="77777777" w:rsidR="003E79B0" w:rsidRDefault="003E79B0">
            <w:pPr>
              <w:widowControl w:val="0"/>
              <w:snapToGrid w:val="0"/>
              <w:jc w:val="center"/>
              <w:rPr>
                <w:rFonts w:ascii="Arial" w:hAnsi="Arial" w:cs="Arial"/>
                <w:strike/>
                <w:color w:val="FF0000"/>
                <w:sz w:val="4"/>
                <w:szCs w:val="4"/>
                <w:lang w:val="es-BO"/>
              </w:rPr>
            </w:pPr>
          </w:p>
        </w:tc>
        <w:tc>
          <w:tcPr>
            <w:tcW w:w="344" w:type="dxa"/>
            <w:shd w:val="clear" w:color="auto" w:fill="auto"/>
            <w:tcMar>
              <w:left w:w="57" w:type="dxa"/>
              <w:right w:w="57" w:type="dxa"/>
            </w:tcMar>
            <w:vAlign w:val="center"/>
          </w:tcPr>
          <w:p w14:paraId="5AF576FE" w14:textId="77777777" w:rsidR="003E79B0" w:rsidRDefault="003E79B0">
            <w:pPr>
              <w:widowControl w:val="0"/>
              <w:snapToGrid w:val="0"/>
              <w:jc w:val="center"/>
              <w:rPr>
                <w:rFonts w:ascii="Arial" w:hAnsi="Arial" w:cs="Arial"/>
                <w:strike/>
                <w:color w:val="FF0000"/>
                <w:sz w:val="4"/>
                <w:szCs w:val="4"/>
                <w:lang w:val="es-BO"/>
              </w:rPr>
            </w:pPr>
          </w:p>
        </w:tc>
        <w:tc>
          <w:tcPr>
            <w:tcW w:w="134" w:type="dxa"/>
            <w:shd w:val="clear" w:color="auto" w:fill="auto"/>
            <w:tcMar>
              <w:left w:w="57" w:type="dxa"/>
              <w:right w:w="57" w:type="dxa"/>
            </w:tcMar>
            <w:vAlign w:val="center"/>
          </w:tcPr>
          <w:p w14:paraId="15E2D9F3" w14:textId="77777777" w:rsidR="003E79B0" w:rsidRDefault="003E79B0">
            <w:pPr>
              <w:widowControl w:val="0"/>
              <w:snapToGrid w:val="0"/>
              <w:jc w:val="center"/>
              <w:rPr>
                <w:rFonts w:ascii="Arial" w:hAnsi="Arial" w:cs="Arial"/>
                <w:strike/>
                <w:color w:val="FF0000"/>
                <w:sz w:val="4"/>
                <w:szCs w:val="4"/>
                <w:lang w:val="es-BO"/>
              </w:rPr>
            </w:pPr>
          </w:p>
        </w:tc>
        <w:tc>
          <w:tcPr>
            <w:tcW w:w="559" w:type="dxa"/>
            <w:shd w:val="clear" w:color="auto" w:fill="auto"/>
            <w:tcMar>
              <w:left w:w="57" w:type="dxa"/>
              <w:right w:w="57" w:type="dxa"/>
            </w:tcMar>
            <w:vAlign w:val="center"/>
          </w:tcPr>
          <w:p w14:paraId="3ACFF36E" w14:textId="77777777" w:rsidR="003E79B0" w:rsidRDefault="003E79B0">
            <w:pPr>
              <w:widowControl w:val="0"/>
              <w:snapToGrid w:val="0"/>
              <w:jc w:val="center"/>
              <w:rPr>
                <w:rFonts w:ascii="Arial" w:hAnsi="Arial" w:cs="Arial"/>
                <w:strike/>
                <w:color w:val="FF0000"/>
                <w:sz w:val="4"/>
                <w:szCs w:val="4"/>
                <w:lang w:val="es-BO"/>
              </w:rPr>
            </w:pPr>
          </w:p>
        </w:tc>
        <w:tc>
          <w:tcPr>
            <w:tcW w:w="133" w:type="dxa"/>
            <w:tcBorders>
              <w:right w:val="single" w:sz="4" w:space="0" w:color="000000"/>
            </w:tcBorders>
            <w:shd w:val="clear" w:color="auto" w:fill="auto"/>
            <w:tcMar>
              <w:left w:w="57" w:type="dxa"/>
              <w:right w:w="57" w:type="dxa"/>
            </w:tcMar>
            <w:vAlign w:val="center"/>
          </w:tcPr>
          <w:p w14:paraId="56BA869F" w14:textId="77777777" w:rsidR="003E79B0" w:rsidRDefault="003E79B0">
            <w:pPr>
              <w:widowControl w:val="0"/>
              <w:snapToGrid w:val="0"/>
              <w:jc w:val="center"/>
              <w:rPr>
                <w:rFonts w:ascii="Arial" w:hAnsi="Arial" w:cs="Arial"/>
                <w:strike/>
                <w:color w:val="FF0000"/>
                <w:sz w:val="4"/>
                <w:szCs w:val="4"/>
                <w:lang w:val="es-BO"/>
              </w:rPr>
            </w:pPr>
          </w:p>
        </w:tc>
        <w:tc>
          <w:tcPr>
            <w:tcW w:w="135" w:type="dxa"/>
            <w:tcBorders>
              <w:left w:val="single" w:sz="4" w:space="0" w:color="000000"/>
            </w:tcBorders>
            <w:tcMar>
              <w:left w:w="57" w:type="dxa"/>
              <w:right w:w="57" w:type="dxa"/>
            </w:tcMar>
          </w:tcPr>
          <w:p w14:paraId="4CCB5C6D" w14:textId="77777777" w:rsidR="003E79B0" w:rsidRDefault="003E79B0">
            <w:pPr>
              <w:widowControl w:val="0"/>
              <w:snapToGrid w:val="0"/>
              <w:jc w:val="center"/>
              <w:rPr>
                <w:rFonts w:ascii="Arial" w:hAnsi="Arial" w:cs="Arial"/>
                <w:strike/>
                <w:color w:val="FF0000"/>
                <w:sz w:val="4"/>
                <w:szCs w:val="4"/>
                <w:lang w:val="es-BO"/>
              </w:rPr>
            </w:pPr>
          </w:p>
        </w:tc>
        <w:tc>
          <w:tcPr>
            <w:tcW w:w="363" w:type="dxa"/>
            <w:shd w:val="clear" w:color="auto" w:fill="auto"/>
            <w:tcMar>
              <w:left w:w="57" w:type="dxa"/>
              <w:right w:w="57" w:type="dxa"/>
            </w:tcMar>
            <w:vAlign w:val="center"/>
          </w:tcPr>
          <w:p w14:paraId="30A59332" w14:textId="77777777" w:rsidR="003E79B0" w:rsidRDefault="003E79B0">
            <w:pPr>
              <w:widowControl w:val="0"/>
              <w:snapToGrid w:val="0"/>
              <w:jc w:val="center"/>
              <w:rPr>
                <w:rFonts w:ascii="Arial" w:hAnsi="Arial" w:cs="Arial"/>
                <w:strike/>
                <w:color w:val="FF0000"/>
                <w:sz w:val="4"/>
                <w:szCs w:val="4"/>
                <w:lang w:val="es-BO"/>
              </w:rPr>
            </w:pPr>
          </w:p>
        </w:tc>
        <w:tc>
          <w:tcPr>
            <w:tcW w:w="187" w:type="dxa"/>
            <w:shd w:val="clear" w:color="auto" w:fill="auto"/>
            <w:tcMar>
              <w:left w:w="57" w:type="dxa"/>
              <w:right w:w="57" w:type="dxa"/>
            </w:tcMar>
            <w:vAlign w:val="center"/>
          </w:tcPr>
          <w:p w14:paraId="5B0CB795" w14:textId="77777777" w:rsidR="003E79B0" w:rsidRDefault="003E79B0">
            <w:pPr>
              <w:widowControl w:val="0"/>
              <w:snapToGrid w:val="0"/>
              <w:jc w:val="center"/>
              <w:rPr>
                <w:rFonts w:ascii="Arial" w:hAnsi="Arial" w:cs="Arial"/>
                <w:strike/>
                <w:color w:val="FF0000"/>
                <w:sz w:val="4"/>
                <w:szCs w:val="4"/>
                <w:lang w:val="es-BO"/>
              </w:rPr>
            </w:pPr>
          </w:p>
        </w:tc>
        <w:tc>
          <w:tcPr>
            <w:tcW w:w="376" w:type="dxa"/>
            <w:shd w:val="clear" w:color="auto" w:fill="auto"/>
            <w:tcMar>
              <w:left w:w="57" w:type="dxa"/>
              <w:right w:w="57" w:type="dxa"/>
            </w:tcMar>
            <w:vAlign w:val="center"/>
          </w:tcPr>
          <w:p w14:paraId="11EBC7D7" w14:textId="77777777" w:rsidR="003E79B0" w:rsidRDefault="003E79B0">
            <w:pPr>
              <w:widowControl w:val="0"/>
              <w:snapToGrid w:val="0"/>
              <w:jc w:val="center"/>
              <w:rPr>
                <w:rFonts w:ascii="Arial" w:hAnsi="Arial" w:cs="Arial"/>
                <w:strike/>
                <w:color w:val="FF0000"/>
                <w:sz w:val="4"/>
                <w:szCs w:val="4"/>
                <w:lang w:val="es-BO"/>
              </w:rPr>
            </w:pPr>
          </w:p>
        </w:tc>
        <w:tc>
          <w:tcPr>
            <w:tcW w:w="135" w:type="dxa"/>
            <w:tcBorders>
              <w:right w:val="single" w:sz="12" w:space="0" w:color="000000"/>
            </w:tcBorders>
            <w:shd w:val="clear" w:color="auto" w:fill="auto"/>
            <w:tcMar>
              <w:left w:w="57" w:type="dxa"/>
              <w:right w:w="57" w:type="dxa"/>
            </w:tcMar>
            <w:vAlign w:val="center"/>
          </w:tcPr>
          <w:p w14:paraId="1D5E4E7C" w14:textId="77777777" w:rsidR="003E79B0" w:rsidRDefault="003E79B0">
            <w:pPr>
              <w:widowControl w:val="0"/>
              <w:snapToGrid w:val="0"/>
              <w:jc w:val="center"/>
              <w:rPr>
                <w:rFonts w:ascii="Arial" w:hAnsi="Arial" w:cs="Arial"/>
                <w:strike/>
                <w:color w:val="FF0000"/>
                <w:sz w:val="4"/>
                <w:szCs w:val="4"/>
                <w:lang w:val="es-BO"/>
              </w:rPr>
            </w:pPr>
          </w:p>
        </w:tc>
        <w:tc>
          <w:tcPr>
            <w:tcW w:w="135" w:type="dxa"/>
            <w:tcBorders>
              <w:left w:val="single" w:sz="12" w:space="0" w:color="000000"/>
            </w:tcBorders>
            <w:shd w:val="clear" w:color="auto" w:fill="auto"/>
            <w:tcMar>
              <w:left w:w="57" w:type="dxa"/>
              <w:right w:w="57" w:type="dxa"/>
            </w:tcMar>
            <w:vAlign w:val="center"/>
          </w:tcPr>
          <w:p w14:paraId="45F5BA8C" w14:textId="77777777" w:rsidR="003E79B0" w:rsidRDefault="003E79B0">
            <w:pPr>
              <w:widowControl w:val="0"/>
              <w:snapToGrid w:val="0"/>
              <w:jc w:val="center"/>
              <w:rPr>
                <w:rFonts w:ascii="Arial" w:hAnsi="Arial" w:cs="Arial"/>
                <w:strike/>
                <w:color w:val="FF0000"/>
                <w:sz w:val="4"/>
                <w:szCs w:val="4"/>
                <w:lang w:val="es-BO"/>
              </w:rPr>
            </w:pPr>
          </w:p>
        </w:tc>
        <w:tc>
          <w:tcPr>
            <w:tcW w:w="2002" w:type="dxa"/>
            <w:tcBorders>
              <w:top w:val="single" w:sz="4" w:space="0" w:color="000000"/>
            </w:tcBorders>
            <w:shd w:val="clear" w:color="auto" w:fill="auto"/>
            <w:tcMar>
              <w:left w:w="57" w:type="dxa"/>
              <w:right w:w="57" w:type="dxa"/>
            </w:tcMar>
            <w:vAlign w:val="center"/>
          </w:tcPr>
          <w:p w14:paraId="7F025BFB" w14:textId="77777777" w:rsidR="003E79B0" w:rsidRDefault="003E79B0">
            <w:pPr>
              <w:widowControl w:val="0"/>
              <w:snapToGrid w:val="0"/>
              <w:jc w:val="center"/>
              <w:rPr>
                <w:rFonts w:ascii="Arial" w:hAnsi="Arial" w:cs="Arial"/>
                <w:strike/>
                <w:color w:val="FF0000"/>
                <w:sz w:val="4"/>
                <w:szCs w:val="4"/>
                <w:lang w:val="es-BO"/>
              </w:rPr>
            </w:pPr>
          </w:p>
        </w:tc>
        <w:tc>
          <w:tcPr>
            <w:tcW w:w="127" w:type="dxa"/>
            <w:vMerge/>
            <w:tcBorders>
              <w:top w:val="single" w:sz="4" w:space="0" w:color="000000"/>
              <w:bottom w:val="single" w:sz="4" w:space="0" w:color="000000"/>
              <w:right w:val="single" w:sz="12" w:space="0" w:color="000000"/>
            </w:tcBorders>
            <w:shd w:val="clear" w:color="auto" w:fill="auto"/>
            <w:tcMar>
              <w:left w:w="57" w:type="dxa"/>
              <w:right w:w="57" w:type="dxa"/>
            </w:tcMar>
            <w:vAlign w:val="center"/>
          </w:tcPr>
          <w:p w14:paraId="188FA532" w14:textId="77777777" w:rsidR="003E79B0" w:rsidRDefault="003E79B0">
            <w:pPr>
              <w:widowControl w:val="0"/>
              <w:snapToGrid w:val="0"/>
              <w:rPr>
                <w:rFonts w:ascii="Arial" w:hAnsi="Arial" w:cs="Arial"/>
                <w:sz w:val="4"/>
                <w:szCs w:val="4"/>
                <w:lang w:val="es-BO"/>
              </w:rPr>
            </w:pPr>
          </w:p>
        </w:tc>
      </w:tr>
      <w:tr w:rsidR="003E79B0" w14:paraId="7A4D1E17" w14:textId="77777777">
        <w:trPr>
          <w:trHeight w:val="77"/>
        </w:trPr>
        <w:tc>
          <w:tcPr>
            <w:tcW w:w="739" w:type="dxa"/>
            <w:tcBorders>
              <w:left w:val="single" w:sz="12" w:space="0" w:color="000000"/>
              <w:right w:val="single" w:sz="12" w:space="0" w:color="000000"/>
            </w:tcBorders>
            <w:shd w:val="clear" w:color="auto" w:fill="auto"/>
            <w:vAlign w:val="center"/>
          </w:tcPr>
          <w:p w14:paraId="636027F8" w14:textId="77777777" w:rsidR="003E79B0" w:rsidRDefault="003E79B0">
            <w:pPr>
              <w:widowControl w:val="0"/>
              <w:snapToGrid w:val="0"/>
              <w:jc w:val="center"/>
              <w:rPr>
                <w:rFonts w:ascii="Arial" w:hAnsi="Arial" w:cs="Arial"/>
                <w:sz w:val="14"/>
                <w:szCs w:val="14"/>
                <w:lang w:val="es-BO"/>
              </w:rPr>
            </w:pPr>
          </w:p>
        </w:tc>
        <w:tc>
          <w:tcPr>
            <w:tcW w:w="3164" w:type="dxa"/>
            <w:tcBorders>
              <w:left w:val="single" w:sz="12" w:space="0" w:color="000000"/>
            </w:tcBorders>
            <w:shd w:val="clear" w:color="auto" w:fill="auto"/>
            <w:tcMar>
              <w:left w:w="57" w:type="dxa"/>
              <w:right w:w="57" w:type="dxa"/>
            </w:tcMar>
            <w:vAlign w:val="bottom"/>
          </w:tcPr>
          <w:p w14:paraId="7AEA47F5" w14:textId="77777777" w:rsidR="003E79B0" w:rsidRDefault="003E79B0">
            <w:pPr>
              <w:widowControl w:val="0"/>
              <w:snapToGrid w:val="0"/>
              <w:ind w:left="113" w:right="113"/>
              <w:jc w:val="both"/>
              <w:rPr>
                <w:rFonts w:ascii="Arial" w:hAnsi="Arial" w:cs="Arial"/>
                <w:sz w:val="4"/>
                <w:szCs w:val="4"/>
                <w:lang w:val="es-BO"/>
              </w:rPr>
            </w:pPr>
          </w:p>
        </w:tc>
        <w:tc>
          <w:tcPr>
            <w:tcW w:w="135" w:type="dxa"/>
            <w:tcBorders>
              <w:right w:val="single" w:sz="12" w:space="0" w:color="000000"/>
            </w:tcBorders>
            <w:shd w:val="clear" w:color="auto" w:fill="auto"/>
            <w:tcMar>
              <w:left w:w="57" w:type="dxa"/>
              <w:right w:w="57" w:type="dxa"/>
            </w:tcMar>
            <w:vAlign w:val="bottom"/>
          </w:tcPr>
          <w:p w14:paraId="08D76D4E" w14:textId="77777777" w:rsidR="003E79B0" w:rsidRDefault="003E79B0">
            <w:pPr>
              <w:widowControl w:val="0"/>
              <w:snapToGrid w:val="0"/>
              <w:ind w:left="113" w:right="113"/>
              <w:jc w:val="both"/>
              <w:rPr>
                <w:rFonts w:ascii="Arial" w:hAnsi="Arial" w:cs="Arial"/>
                <w:b/>
                <w:sz w:val="4"/>
                <w:szCs w:val="4"/>
                <w:lang w:val="es-BO"/>
              </w:rPr>
            </w:pPr>
          </w:p>
        </w:tc>
        <w:tc>
          <w:tcPr>
            <w:tcW w:w="133" w:type="dxa"/>
            <w:tcBorders>
              <w:left w:val="single" w:sz="12" w:space="0" w:color="000000"/>
            </w:tcBorders>
            <w:shd w:val="clear" w:color="auto" w:fill="auto"/>
            <w:tcMar>
              <w:left w:w="57" w:type="dxa"/>
              <w:right w:w="57" w:type="dxa"/>
            </w:tcMar>
            <w:vAlign w:val="center"/>
          </w:tcPr>
          <w:p w14:paraId="4B890102" w14:textId="77777777" w:rsidR="003E79B0" w:rsidRDefault="003E79B0">
            <w:pPr>
              <w:widowControl w:val="0"/>
              <w:snapToGrid w:val="0"/>
              <w:jc w:val="center"/>
              <w:rPr>
                <w:rFonts w:ascii="Arial" w:hAnsi="Arial" w:cs="Arial"/>
                <w:sz w:val="4"/>
                <w:szCs w:val="4"/>
                <w:lang w:val="es-BO"/>
              </w:rPr>
            </w:pPr>
          </w:p>
        </w:tc>
        <w:tc>
          <w:tcPr>
            <w:tcW w:w="325" w:type="dxa"/>
            <w:shd w:val="clear" w:color="auto" w:fill="auto"/>
            <w:tcMar>
              <w:left w:w="57" w:type="dxa"/>
              <w:right w:w="57" w:type="dxa"/>
            </w:tcMar>
            <w:vAlign w:val="center"/>
          </w:tcPr>
          <w:p w14:paraId="61F881FE" w14:textId="77777777" w:rsidR="003E79B0" w:rsidRDefault="003E79B0">
            <w:pPr>
              <w:widowControl w:val="0"/>
              <w:snapToGrid w:val="0"/>
              <w:jc w:val="center"/>
              <w:rPr>
                <w:rFonts w:ascii="Arial" w:hAnsi="Arial" w:cs="Arial"/>
                <w:sz w:val="4"/>
                <w:szCs w:val="4"/>
                <w:lang w:val="es-BO"/>
              </w:rPr>
            </w:pPr>
          </w:p>
        </w:tc>
        <w:tc>
          <w:tcPr>
            <w:tcW w:w="134" w:type="dxa"/>
            <w:shd w:val="clear" w:color="auto" w:fill="auto"/>
            <w:tcMar>
              <w:left w:w="57" w:type="dxa"/>
              <w:right w:w="57" w:type="dxa"/>
            </w:tcMar>
            <w:vAlign w:val="center"/>
          </w:tcPr>
          <w:p w14:paraId="159FC611" w14:textId="77777777" w:rsidR="003E79B0" w:rsidRDefault="003E79B0">
            <w:pPr>
              <w:widowControl w:val="0"/>
              <w:snapToGrid w:val="0"/>
              <w:jc w:val="center"/>
              <w:rPr>
                <w:rFonts w:ascii="Arial" w:hAnsi="Arial" w:cs="Arial"/>
                <w:sz w:val="4"/>
                <w:szCs w:val="4"/>
                <w:lang w:val="es-BO"/>
              </w:rPr>
            </w:pPr>
          </w:p>
        </w:tc>
        <w:tc>
          <w:tcPr>
            <w:tcW w:w="344" w:type="dxa"/>
            <w:shd w:val="clear" w:color="auto" w:fill="auto"/>
            <w:tcMar>
              <w:left w:w="57" w:type="dxa"/>
              <w:right w:w="57" w:type="dxa"/>
            </w:tcMar>
            <w:vAlign w:val="center"/>
          </w:tcPr>
          <w:p w14:paraId="2D7E3705" w14:textId="77777777" w:rsidR="003E79B0" w:rsidRDefault="003E79B0">
            <w:pPr>
              <w:widowControl w:val="0"/>
              <w:snapToGrid w:val="0"/>
              <w:jc w:val="center"/>
              <w:rPr>
                <w:rFonts w:ascii="Arial" w:hAnsi="Arial" w:cs="Arial"/>
                <w:sz w:val="4"/>
                <w:szCs w:val="4"/>
                <w:lang w:val="es-BO"/>
              </w:rPr>
            </w:pPr>
          </w:p>
        </w:tc>
        <w:tc>
          <w:tcPr>
            <w:tcW w:w="134" w:type="dxa"/>
            <w:shd w:val="clear" w:color="auto" w:fill="auto"/>
            <w:tcMar>
              <w:left w:w="57" w:type="dxa"/>
              <w:right w:w="57" w:type="dxa"/>
            </w:tcMar>
            <w:vAlign w:val="center"/>
          </w:tcPr>
          <w:p w14:paraId="5E11812C" w14:textId="77777777" w:rsidR="003E79B0" w:rsidRDefault="003E79B0">
            <w:pPr>
              <w:widowControl w:val="0"/>
              <w:snapToGrid w:val="0"/>
              <w:jc w:val="center"/>
              <w:rPr>
                <w:rFonts w:ascii="Arial" w:hAnsi="Arial" w:cs="Arial"/>
                <w:sz w:val="4"/>
                <w:szCs w:val="4"/>
                <w:lang w:val="es-BO"/>
              </w:rPr>
            </w:pPr>
          </w:p>
        </w:tc>
        <w:tc>
          <w:tcPr>
            <w:tcW w:w="559" w:type="dxa"/>
            <w:shd w:val="clear" w:color="auto" w:fill="auto"/>
            <w:tcMar>
              <w:left w:w="57" w:type="dxa"/>
              <w:right w:w="57" w:type="dxa"/>
            </w:tcMar>
            <w:vAlign w:val="center"/>
          </w:tcPr>
          <w:p w14:paraId="60956453" w14:textId="77777777" w:rsidR="003E79B0" w:rsidRDefault="003E79B0">
            <w:pPr>
              <w:widowControl w:val="0"/>
              <w:snapToGrid w:val="0"/>
              <w:jc w:val="center"/>
              <w:rPr>
                <w:rFonts w:ascii="Arial" w:hAnsi="Arial" w:cs="Arial"/>
                <w:sz w:val="4"/>
                <w:szCs w:val="4"/>
                <w:lang w:val="es-BO"/>
              </w:rPr>
            </w:pPr>
          </w:p>
        </w:tc>
        <w:tc>
          <w:tcPr>
            <w:tcW w:w="133" w:type="dxa"/>
            <w:tcBorders>
              <w:right w:val="single" w:sz="4" w:space="0" w:color="000000"/>
            </w:tcBorders>
            <w:shd w:val="clear" w:color="auto" w:fill="auto"/>
            <w:tcMar>
              <w:left w:w="57" w:type="dxa"/>
              <w:right w:w="57" w:type="dxa"/>
            </w:tcMar>
            <w:vAlign w:val="center"/>
          </w:tcPr>
          <w:p w14:paraId="5E36C135" w14:textId="77777777" w:rsidR="003E79B0" w:rsidRDefault="003E79B0">
            <w:pPr>
              <w:widowControl w:val="0"/>
              <w:snapToGrid w:val="0"/>
              <w:jc w:val="center"/>
              <w:rPr>
                <w:rFonts w:ascii="Arial" w:hAnsi="Arial" w:cs="Arial"/>
                <w:sz w:val="4"/>
                <w:szCs w:val="4"/>
                <w:lang w:val="es-BO"/>
              </w:rPr>
            </w:pPr>
          </w:p>
        </w:tc>
        <w:tc>
          <w:tcPr>
            <w:tcW w:w="135" w:type="dxa"/>
            <w:tcBorders>
              <w:left w:val="single" w:sz="4" w:space="0" w:color="000000"/>
            </w:tcBorders>
            <w:tcMar>
              <w:left w:w="57" w:type="dxa"/>
              <w:right w:w="57" w:type="dxa"/>
            </w:tcMar>
          </w:tcPr>
          <w:p w14:paraId="759EEE29" w14:textId="77777777" w:rsidR="003E79B0" w:rsidRDefault="003E79B0">
            <w:pPr>
              <w:widowControl w:val="0"/>
              <w:snapToGrid w:val="0"/>
              <w:jc w:val="center"/>
              <w:rPr>
                <w:rFonts w:ascii="Arial" w:hAnsi="Arial" w:cs="Arial"/>
                <w:sz w:val="4"/>
                <w:szCs w:val="4"/>
                <w:lang w:val="es-BO"/>
              </w:rPr>
            </w:pPr>
          </w:p>
        </w:tc>
        <w:tc>
          <w:tcPr>
            <w:tcW w:w="363" w:type="dxa"/>
            <w:shd w:val="clear" w:color="auto" w:fill="auto"/>
            <w:tcMar>
              <w:left w:w="57" w:type="dxa"/>
              <w:right w:w="57" w:type="dxa"/>
            </w:tcMar>
            <w:vAlign w:val="center"/>
          </w:tcPr>
          <w:p w14:paraId="6D2387EA" w14:textId="77777777" w:rsidR="003E79B0" w:rsidRDefault="003E79B0">
            <w:pPr>
              <w:widowControl w:val="0"/>
              <w:snapToGrid w:val="0"/>
              <w:jc w:val="center"/>
              <w:rPr>
                <w:rFonts w:ascii="Arial" w:hAnsi="Arial" w:cs="Arial"/>
                <w:sz w:val="4"/>
                <w:szCs w:val="4"/>
                <w:lang w:val="es-BO"/>
              </w:rPr>
            </w:pPr>
          </w:p>
        </w:tc>
        <w:tc>
          <w:tcPr>
            <w:tcW w:w="187" w:type="dxa"/>
            <w:shd w:val="clear" w:color="auto" w:fill="auto"/>
            <w:tcMar>
              <w:left w:w="57" w:type="dxa"/>
              <w:right w:w="57" w:type="dxa"/>
            </w:tcMar>
            <w:vAlign w:val="center"/>
          </w:tcPr>
          <w:p w14:paraId="072200F1" w14:textId="77777777" w:rsidR="003E79B0" w:rsidRDefault="003E79B0">
            <w:pPr>
              <w:widowControl w:val="0"/>
              <w:snapToGrid w:val="0"/>
              <w:jc w:val="center"/>
              <w:rPr>
                <w:rFonts w:ascii="Arial" w:hAnsi="Arial" w:cs="Arial"/>
                <w:sz w:val="4"/>
                <w:szCs w:val="4"/>
                <w:lang w:val="es-BO"/>
              </w:rPr>
            </w:pPr>
          </w:p>
        </w:tc>
        <w:tc>
          <w:tcPr>
            <w:tcW w:w="376" w:type="dxa"/>
            <w:shd w:val="clear" w:color="auto" w:fill="auto"/>
            <w:tcMar>
              <w:left w:w="57" w:type="dxa"/>
              <w:right w:w="57" w:type="dxa"/>
            </w:tcMar>
            <w:vAlign w:val="center"/>
          </w:tcPr>
          <w:p w14:paraId="3E8AC470" w14:textId="77777777" w:rsidR="003E79B0" w:rsidRDefault="003E79B0">
            <w:pPr>
              <w:widowControl w:val="0"/>
              <w:snapToGrid w:val="0"/>
              <w:jc w:val="center"/>
              <w:rPr>
                <w:rFonts w:ascii="Arial" w:hAnsi="Arial" w:cs="Arial"/>
                <w:sz w:val="4"/>
                <w:szCs w:val="4"/>
                <w:lang w:val="es-BO"/>
              </w:rPr>
            </w:pPr>
          </w:p>
        </w:tc>
        <w:tc>
          <w:tcPr>
            <w:tcW w:w="135" w:type="dxa"/>
            <w:tcBorders>
              <w:right w:val="single" w:sz="12" w:space="0" w:color="000000"/>
            </w:tcBorders>
            <w:shd w:val="clear" w:color="auto" w:fill="auto"/>
            <w:tcMar>
              <w:left w:w="57" w:type="dxa"/>
              <w:right w:w="57" w:type="dxa"/>
            </w:tcMar>
            <w:vAlign w:val="center"/>
          </w:tcPr>
          <w:p w14:paraId="6C9EE0F0" w14:textId="77777777" w:rsidR="003E79B0" w:rsidRDefault="003E79B0">
            <w:pPr>
              <w:widowControl w:val="0"/>
              <w:snapToGrid w:val="0"/>
              <w:jc w:val="center"/>
              <w:rPr>
                <w:rFonts w:ascii="Arial" w:hAnsi="Arial" w:cs="Arial"/>
                <w:sz w:val="4"/>
                <w:szCs w:val="4"/>
                <w:lang w:val="es-BO"/>
              </w:rPr>
            </w:pPr>
          </w:p>
        </w:tc>
        <w:tc>
          <w:tcPr>
            <w:tcW w:w="135" w:type="dxa"/>
            <w:tcBorders>
              <w:left w:val="single" w:sz="12" w:space="0" w:color="000000"/>
            </w:tcBorders>
            <w:shd w:val="clear" w:color="auto" w:fill="auto"/>
            <w:tcMar>
              <w:left w:w="57" w:type="dxa"/>
              <w:right w:w="57" w:type="dxa"/>
            </w:tcMar>
            <w:vAlign w:val="center"/>
          </w:tcPr>
          <w:p w14:paraId="262858BE" w14:textId="77777777" w:rsidR="003E79B0" w:rsidRDefault="003E79B0">
            <w:pPr>
              <w:widowControl w:val="0"/>
              <w:snapToGrid w:val="0"/>
              <w:jc w:val="center"/>
              <w:rPr>
                <w:rFonts w:ascii="Arial" w:hAnsi="Arial" w:cs="Arial"/>
                <w:sz w:val="4"/>
                <w:szCs w:val="4"/>
                <w:lang w:val="es-BO"/>
              </w:rPr>
            </w:pPr>
          </w:p>
        </w:tc>
        <w:tc>
          <w:tcPr>
            <w:tcW w:w="2002" w:type="dxa"/>
            <w:shd w:val="clear" w:color="auto" w:fill="auto"/>
            <w:tcMar>
              <w:left w:w="57" w:type="dxa"/>
              <w:right w:w="57" w:type="dxa"/>
            </w:tcMar>
            <w:vAlign w:val="center"/>
          </w:tcPr>
          <w:p w14:paraId="74E126BE" w14:textId="77777777" w:rsidR="003E79B0" w:rsidRDefault="003E79B0">
            <w:pPr>
              <w:widowControl w:val="0"/>
              <w:snapToGrid w:val="0"/>
              <w:jc w:val="center"/>
              <w:rPr>
                <w:rFonts w:ascii="Arial" w:hAnsi="Arial" w:cs="Arial"/>
                <w:sz w:val="4"/>
                <w:szCs w:val="4"/>
                <w:lang w:val="es-BO"/>
              </w:rPr>
            </w:pPr>
          </w:p>
        </w:tc>
        <w:tc>
          <w:tcPr>
            <w:tcW w:w="127" w:type="dxa"/>
            <w:tcBorders>
              <w:top w:val="single" w:sz="4" w:space="0" w:color="000000"/>
              <w:right w:val="single" w:sz="12" w:space="0" w:color="000000"/>
            </w:tcBorders>
            <w:shd w:val="clear" w:color="auto" w:fill="auto"/>
            <w:tcMar>
              <w:left w:w="57" w:type="dxa"/>
              <w:right w:w="57" w:type="dxa"/>
            </w:tcMar>
            <w:vAlign w:val="center"/>
          </w:tcPr>
          <w:p w14:paraId="7C98504A" w14:textId="77777777" w:rsidR="003E79B0" w:rsidRDefault="003E79B0">
            <w:pPr>
              <w:widowControl w:val="0"/>
              <w:snapToGrid w:val="0"/>
              <w:rPr>
                <w:rFonts w:ascii="Arial" w:hAnsi="Arial" w:cs="Arial"/>
                <w:sz w:val="4"/>
                <w:szCs w:val="4"/>
                <w:lang w:val="es-BO"/>
              </w:rPr>
            </w:pPr>
          </w:p>
        </w:tc>
      </w:tr>
      <w:tr w:rsidR="003E79B0" w14:paraId="186359C4" w14:textId="77777777">
        <w:trPr>
          <w:trHeight w:val="190"/>
        </w:trPr>
        <w:tc>
          <w:tcPr>
            <w:tcW w:w="739" w:type="dxa"/>
            <w:vMerge w:val="restart"/>
            <w:tcBorders>
              <w:left w:val="single" w:sz="12" w:space="0" w:color="000000"/>
              <w:right w:val="single" w:sz="12" w:space="0" w:color="000000"/>
            </w:tcBorders>
            <w:shd w:val="clear" w:color="auto" w:fill="auto"/>
            <w:vAlign w:val="center"/>
          </w:tcPr>
          <w:p w14:paraId="7B885841" w14:textId="77777777" w:rsidR="003E79B0" w:rsidRDefault="00EE5CE5">
            <w:pPr>
              <w:widowControl w:val="0"/>
              <w:snapToGrid w:val="0"/>
              <w:jc w:val="center"/>
              <w:rPr>
                <w:rFonts w:ascii="Arial" w:hAnsi="Arial" w:cs="Arial"/>
                <w:sz w:val="14"/>
                <w:szCs w:val="14"/>
                <w:lang w:val="es-BO"/>
              </w:rPr>
            </w:pPr>
            <w:r>
              <w:rPr>
                <w:rFonts w:ascii="Arial" w:hAnsi="Arial" w:cs="Arial"/>
                <w:sz w:val="14"/>
                <w:szCs w:val="14"/>
                <w:lang w:val="es-BO"/>
              </w:rPr>
              <w:t>2</w:t>
            </w:r>
          </w:p>
        </w:tc>
        <w:tc>
          <w:tcPr>
            <w:tcW w:w="3299" w:type="dxa"/>
            <w:gridSpan w:val="2"/>
            <w:vMerge w:val="restart"/>
            <w:tcBorders>
              <w:left w:val="single" w:sz="12" w:space="0" w:color="000000"/>
              <w:right w:val="single" w:sz="12" w:space="0" w:color="000000"/>
            </w:tcBorders>
            <w:shd w:val="clear" w:color="auto" w:fill="auto"/>
            <w:vAlign w:val="center"/>
          </w:tcPr>
          <w:p w14:paraId="38AEB837" w14:textId="77777777" w:rsidR="003E79B0" w:rsidRDefault="00EE5CE5">
            <w:pPr>
              <w:widowControl w:val="0"/>
              <w:snapToGrid w:val="0"/>
              <w:ind w:left="113" w:right="113"/>
              <w:jc w:val="both"/>
              <w:rPr>
                <w:rFonts w:ascii="Arial" w:hAnsi="Arial" w:cs="Arial"/>
                <w:b/>
                <w:sz w:val="16"/>
                <w:szCs w:val="16"/>
                <w:lang w:val="es-BO"/>
              </w:rPr>
            </w:pPr>
            <w:r>
              <w:rPr>
                <w:rFonts w:ascii="Arial" w:hAnsi="Arial" w:cs="Arial"/>
                <w:sz w:val="16"/>
                <w:szCs w:val="16"/>
                <w:lang w:val="es-BO"/>
              </w:rPr>
              <w:t>Presentación y Apertura de Propuestas (fecha límite)</w:t>
            </w:r>
          </w:p>
        </w:tc>
        <w:tc>
          <w:tcPr>
            <w:tcW w:w="133" w:type="dxa"/>
            <w:tcBorders>
              <w:left w:val="single" w:sz="12" w:space="0" w:color="000000"/>
            </w:tcBorders>
            <w:shd w:val="clear" w:color="auto" w:fill="auto"/>
            <w:vAlign w:val="center"/>
          </w:tcPr>
          <w:p w14:paraId="21DDE089" w14:textId="77777777" w:rsidR="003E79B0" w:rsidRDefault="003E79B0">
            <w:pPr>
              <w:widowControl w:val="0"/>
              <w:snapToGrid w:val="0"/>
              <w:jc w:val="center"/>
              <w:rPr>
                <w:rFonts w:ascii="Arial" w:hAnsi="Arial" w:cs="Arial"/>
                <w:sz w:val="16"/>
                <w:szCs w:val="16"/>
                <w:lang w:val="es-BO"/>
              </w:rPr>
            </w:pPr>
          </w:p>
        </w:tc>
        <w:tc>
          <w:tcPr>
            <w:tcW w:w="325" w:type="dxa"/>
            <w:tcBorders>
              <w:bottom w:val="single" w:sz="4" w:space="0" w:color="000000"/>
            </w:tcBorders>
            <w:shd w:val="clear" w:color="auto" w:fill="auto"/>
            <w:vAlign w:val="center"/>
          </w:tcPr>
          <w:p w14:paraId="57FBB758" w14:textId="77777777" w:rsidR="003E79B0" w:rsidRDefault="00EE5CE5">
            <w:pPr>
              <w:widowControl w:val="0"/>
              <w:snapToGrid w:val="0"/>
              <w:jc w:val="center"/>
              <w:rPr>
                <w:i/>
                <w:sz w:val="14"/>
                <w:szCs w:val="14"/>
                <w:lang w:val="es-BO"/>
              </w:rPr>
            </w:pPr>
            <w:r>
              <w:rPr>
                <w:i/>
                <w:sz w:val="14"/>
                <w:szCs w:val="14"/>
                <w:lang w:val="es-BO"/>
              </w:rPr>
              <w:t>Día</w:t>
            </w:r>
          </w:p>
        </w:tc>
        <w:tc>
          <w:tcPr>
            <w:tcW w:w="134" w:type="dxa"/>
            <w:shd w:val="clear" w:color="auto" w:fill="auto"/>
            <w:vAlign w:val="center"/>
          </w:tcPr>
          <w:p w14:paraId="6EB5810F" w14:textId="77777777" w:rsidR="003E79B0" w:rsidRDefault="003E79B0">
            <w:pPr>
              <w:widowControl w:val="0"/>
              <w:snapToGrid w:val="0"/>
              <w:jc w:val="center"/>
              <w:rPr>
                <w:i/>
                <w:sz w:val="14"/>
                <w:szCs w:val="14"/>
                <w:lang w:val="es-BO"/>
              </w:rPr>
            </w:pPr>
          </w:p>
        </w:tc>
        <w:tc>
          <w:tcPr>
            <w:tcW w:w="344" w:type="dxa"/>
            <w:tcBorders>
              <w:bottom w:val="single" w:sz="4" w:space="0" w:color="000000"/>
            </w:tcBorders>
            <w:shd w:val="clear" w:color="auto" w:fill="auto"/>
            <w:vAlign w:val="center"/>
          </w:tcPr>
          <w:p w14:paraId="44251156" w14:textId="77777777" w:rsidR="003E79B0" w:rsidRDefault="00EE5CE5">
            <w:pPr>
              <w:widowControl w:val="0"/>
              <w:snapToGrid w:val="0"/>
              <w:jc w:val="center"/>
              <w:rPr>
                <w:i/>
                <w:sz w:val="14"/>
                <w:szCs w:val="14"/>
                <w:lang w:val="es-BO"/>
              </w:rPr>
            </w:pPr>
            <w:r>
              <w:rPr>
                <w:i/>
                <w:sz w:val="14"/>
                <w:szCs w:val="14"/>
                <w:lang w:val="es-BO"/>
              </w:rPr>
              <w:t>Mes</w:t>
            </w:r>
          </w:p>
        </w:tc>
        <w:tc>
          <w:tcPr>
            <w:tcW w:w="134" w:type="dxa"/>
            <w:shd w:val="clear" w:color="auto" w:fill="auto"/>
            <w:vAlign w:val="center"/>
          </w:tcPr>
          <w:p w14:paraId="5D16F7DE" w14:textId="77777777" w:rsidR="003E79B0" w:rsidRDefault="003E79B0">
            <w:pPr>
              <w:widowControl w:val="0"/>
              <w:snapToGrid w:val="0"/>
              <w:jc w:val="center"/>
              <w:rPr>
                <w:i/>
                <w:sz w:val="14"/>
                <w:szCs w:val="14"/>
                <w:lang w:val="es-BO"/>
              </w:rPr>
            </w:pPr>
          </w:p>
        </w:tc>
        <w:tc>
          <w:tcPr>
            <w:tcW w:w="559" w:type="dxa"/>
            <w:tcBorders>
              <w:bottom w:val="single" w:sz="4" w:space="0" w:color="000000"/>
            </w:tcBorders>
            <w:shd w:val="clear" w:color="auto" w:fill="auto"/>
            <w:vAlign w:val="center"/>
          </w:tcPr>
          <w:p w14:paraId="552FE181" w14:textId="77777777" w:rsidR="003E79B0" w:rsidRDefault="00EE5CE5">
            <w:pPr>
              <w:widowControl w:val="0"/>
              <w:snapToGrid w:val="0"/>
              <w:jc w:val="center"/>
              <w:rPr>
                <w:i/>
                <w:sz w:val="14"/>
                <w:szCs w:val="14"/>
                <w:lang w:val="es-BO"/>
              </w:rPr>
            </w:pPr>
            <w:r>
              <w:rPr>
                <w:i/>
                <w:sz w:val="14"/>
                <w:szCs w:val="14"/>
                <w:lang w:val="es-BO"/>
              </w:rPr>
              <w:t>Año</w:t>
            </w:r>
          </w:p>
        </w:tc>
        <w:tc>
          <w:tcPr>
            <w:tcW w:w="133" w:type="dxa"/>
            <w:tcBorders>
              <w:right w:val="single" w:sz="12" w:space="0" w:color="000000"/>
            </w:tcBorders>
            <w:shd w:val="clear" w:color="auto" w:fill="auto"/>
            <w:vAlign w:val="center"/>
          </w:tcPr>
          <w:p w14:paraId="28EAF43F" w14:textId="77777777" w:rsidR="003E79B0" w:rsidRDefault="003E79B0">
            <w:pPr>
              <w:widowControl w:val="0"/>
              <w:snapToGrid w:val="0"/>
              <w:jc w:val="center"/>
              <w:rPr>
                <w:i/>
                <w:sz w:val="14"/>
                <w:szCs w:val="14"/>
                <w:lang w:val="es-BO"/>
              </w:rPr>
            </w:pPr>
          </w:p>
        </w:tc>
        <w:tc>
          <w:tcPr>
            <w:tcW w:w="135" w:type="dxa"/>
            <w:tcBorders>
              <w:left w:val="single" w:sz="12" w:space="0" w:color="000000"/>
            </w:tcBorders>
          </w:tcPr>
          <w:p w14:paraId="58A8DB51" w14:textId="77777777" w:rsidR="003E79B0" w:rsidRDefault="003E79B0">
            <w:pPr>
              <w:widowControl w:val="0"/>
              <w:snapToGrid w:val="0"/>
              <w:jc w:val="center"/>
              <w:rPr>
                <w:i/>
                <w:sz w:val="14"/>
                <w:szCs w:val="14"/>
                <w:lang w:val="es-BO"/>
              </w:rPr>
            </w:pPr>
          </w:p>
        </w:tc>
        <w:tc>
          <w:tcPr>
            <w:tcW w:w="363" w:type="dxa"/>
            <w:tcBorders>
              <w:bottom w:val="single" w:sz="4" w:space="0" w:color="000000"/>
            </w:tcBorders>
            <w:shd w:val="clear" w:color="auto" w:fill="auto"/>
            <w:vAlign w:val="center"/>
          </w:tcPr>
          <w:p w14:paraId="60F2A8BC" w14:textId="77777777" w:rsidR="003E79B0" w:rsidRDefault="00EE5CE5">
            <w:pPr>
              <w:widowControl w:val="0"/>
              <w:snapToGrid w:val="0"/>
              <w:jc w:val="center"/>
              <w:rPr>
                <w:i/>
                <w:sz w:val="14"/>
                <w:szCs w:val="14"/>
                <w:lang w:val="es-BO"/>
              </w:rPr>
            </w:pPr>
            <w:r>
              <w:rPr>
                <w:i/>
                <w:sz w:val="14"/>
                <w:szCs w:val="14"/>
                <w:lang w:val="es-BO"/>
              </w:rPr>
              <w:t>Hora</w:t>
            </w:r>
          </w:p>
        </w:tc>
        <w:tc>
          <w:tcPr>
            <w:tcW w:w="187" w:type="dxa"/>
            <w:shd w:val="clear" w:color="auto" w:fill="auto"/>
            <w:vAlign w:val="center"/>
          </w:tcPr>
          <w:p w14:paraId="58402D3B" w14:textId="77777777" w:rsidR="003E79B0" w:rsidRDefault="003E79B0">
            <w:pPr>
              <w:widowControl w:val="0"/>
              <w:snapToGrid w:val="0"/>
              <w:jc w:val="center"/>
              <w:rPr>
                <w:i/>
                <w:sz w:val="14"/>
                <w:szCs w:val="14"/>
                <w:lang w:val="es-BO"/>
              </w:rPr>
            </w:pPr>
          </w:p>
        </w:tc>
        <w:tc>
          <w:tcPr>
            <w:tcW w:w="376" w:type="dxa"/>
            <w:tcBorders>
              <w:bottom w:val="single" w:sz="4" w:space="0" w:color="000000"/>
            </w:tcBorders>
            <w:shd w:val="clear" w:color="auto" w:fill="auto"/>
            <w:vAlign w:val="center"/>
          </w:tcPr>
          <w:p w14:paraId="311410B8" w14:textId="77777777" w:rsidR="003E79B0" w:rsidRDefault="00EE5CE5">
            <w:pPr>
              <w:widowControl w:val="0"/>
              <w:snapToGrid w:val="0"/>
              <w:jc w:val="center"/>
              <w:rPr>
                <w:i/>
                <w:sz w:val="14"/>
                <w:szCs w:val="14"/>
                <w:lang w:val="es-BO"/>
              </w:rPr>
            </w:pPr>
            <w:r>
              <w:rPr>
                <w:i/>
                <w:sz w:val="14"/>
                <w:szCs w:val="14"/>
                <w:lang w:val="es-BO"/>
              </w:rPr>
              <w:t>Min.</w:t>
            </w:r>
          </w:p>
        </w:tc>
        <w:tc>
          <w:tcPr>
            <w:tcW w:w="135" w:type="dxa"/>
            <w:tcBorders>
              <w:right w:val="single" w:sz="12" w:space="0" w:color="000000"/>
            </w:tcBorders>
            <w:shd w:val="clear" w:color="auto" w:fill="auto"/>
            <w:tcMar>
              <w:left w:w="57" w:type="dxa"/>
              <w:right w:w="57" w:type="dxa"/>
            </w:tcMar>
            <w:vAlign w:val="center"/>
          </w:tcPr>
          <w:p w14:paraId="69D225FA" w14:textId="77777777" w:rsidR="003E79B0" w:rsidRDefault="003E79B0">
            <w:pPr>
              <w:widowControl w:val="0"/>
              <w:snapToGrid w:val="0"/>
              <w:jc w:val="center"/>
              <w:rPr>
                <w:i/>
                <w:sz w:val="14"/>
                <w:szCs w:val="14"/>
                <w:lang w:val="es-BO"/>
              </w:rPr>
            </w:pPr>
          </w:p>
        </w:tc>
        <w:tc>
          <w:tcPr>
            <w:tcW w:w="135" w:type="dxa"/>
            <w:tcBorders>
              <w:left w:val="single" w:sz="12" w:space="0" w:color="000000"/>
            </w:tcBorders>
            <w:shd w:val="clear" w:color="auto" w:fill="auto"/>
            <w:tcMar>
              <w:left w:w="57" w:type="dxa"/>
              <w:right w:w="57" w:type="dxa"/>
            </w:tcMar>
            <w:vAlign w:val="center"/>
          </w:tcPr>
          <w:p w14:paraId="3E07DE6F" w14:textId="77777777" w:rsidR="003E79B0" w:rsidRDefault="003E79B0">
            <w:pPr>
              <w:widowControl w:val="0"/>
              <w:snapToGrid w:val="0"/>
              <w:jc w:val="center"/>
              <w:rPr>
                <w:i/>
                <w:sz w:val="14"/>
                <w:szCs w:val="14"/>
                <w:lang w:val="es-BO"/>
              </w:rPr>
            </w:pPr>
          </w:p>
        </w:tc>
        <w:tc>
          <w:tcPr>
            <w:tcW w:w="2002" w:type="dxa"/>
            <w:tcBorders>
              <w:bottom w:val="single" w:sz="4" w:space="0" w:color="000000"/>
            </w:tcBorders>
            <w:shd w:val="clear" w:color="auto" w:fill="auto"/>
            <w:tcMar>
              <w:left w:w="57" w:type="dxa"/>
              <w:right w:w="57" w:type="dxa"/>
            </w:tcMar>
            <w:vAlign w:val="center"/>
          </w:tcPr>
          <w:p w14:paraId="4EED1068" w14:textId="77777777" w:rsidR="003E79B0" w:rsidRDefault="003E79B0">
            <w:pPr>
              <w:widowControl w:val="0"/>
              <w:snapToGrid w:val="0"/>
              <w:jc w:val="center"/>
              <w:rPr>
                <w:i/>
                <w:sz w:val="14"/>
                <w:szCs w:val="14"/>
                <w:lang w:val="es-BO"/>
              </w:rPr>
            </w:pPr>
          </w:p>
        </w:tc>
        <w:tc>
          <w:tcPr>
            <w:tcW w:w="127" w:type="dxa"/>
            <w:vMerge w:val="restart"/>
            <w:tcBorders>
              <w:right w:val="single" w:sz="12" w:space="0" w:color="000000"/>
            </w:tcBorders>
            <w:shd w:val="clear" w:color="auto" w:fill="auto"/>
            <w:tcMar>
              <w:left w:w="57" w:type="dxa"/>
              <w:right w:w="57" w:type="dxa"/>
            </w:tcMar>
            <w:vAlign w:val="center"/>
          </w:tcPr>
          <w:p w14:paraId="779B3594" w14:textId="77777777" w:rsidR="003E79B0" w:rsidRDefault="003E79B0">
            <w:pPr>
              <w:widowControl w:val="0"/>
              <w:snapToGrid w:val="0"/>
              <w:rPr>
                <w:rFonts w:ascii="Arial" w:hAnsi="Arial" w:cs="Arial"/>
                <w:sz w:val="16"/>
                <w:szCs w:val="16"/>
                <w:lang w:val="es-BO"/>
              </w:rPr>
            </w:pPr>
          </w:p>
        </w:tc>
      </w:tr>
      <w:tr w:rsidR="003E79B0" w14:paraId="3727E554" w14:textId="77777777">
        <w:trPr>
          <w:trHeight w:val="190"/>
        </w:trPr>
        <w:tc>
          <w:tcPr>
            <w:tcW w:w="739" w:type="dxa"/>
            <w:vMerge/>
            <w:tcBorders>
              <w:top w:val="single" w:sz="4" w:space="0" w:color="000000"/>
              <w:left w:val="single" w:sz="12" w:space="0" w:color="000000"/>
              <w:right w:val="single" w:sz="12" w:space="0" w:color="000000"/>
            </w:tcBorders>
            <w:shd w:val="clear" w:color="auto" w:fill="auto"/>
            <w:vAlign w:val="center"/>
          </w:tcPr>
          <w:p w14:paraId="3677765E" w14:textId="77777777" w:rsidR="003E79B0" w:rsidRDefault="003E79B0">
            <w:pPr>
              <w:widowControl w:val="0"/>
              <w:snapToGrid w:val="0"/>
              <w:jc w:val="center"/>
              <w:rPr>
                <w:rFonts w:ascii="Arial" w:hAnsi="Arial" w:cs="Arial"/>
                <w:sz w:val="14"/>
                <w:szCs w:val="14"/>
                <w:lang w:val="es-BO"/>
              </w:rPr>
            </w:pPr>
          </w:p>
        </w:tc>
        <w:tc>
          <w:tcPr>
            <w:tcW w:w="3299" w:type="dxa"/>
            <w:gridSpan w:val="2"/>
            <w:vMerge/>
            <w:tcBorders>
              <w:top w:val="single" w:sz="4" w:space="0" w:color="000000"/>
              <w:left w:val="single" w:sz="12" w:space="0" w:color="000000"/>
              <w:right w:val="single" w:sz="12" w:space="0" w:color="000000"/>
            </w:tcBorders>
            <w:shd w:val="clear" w:color="auto" w:fill="auto"/>
            <w:tcMar>
              <w:left w:w="57" w:type="dxa"/>
              <w:right w:w="57" w:type="dxa"/>
            </w:tcMar>
            <w:vAlign w:val="bottom"/>
          </w:tcPr>
          <w:p w14:paraId="2004B68A" w14:textId="77777777" w:rsidR="003E79B0" w:rsidRDefault="003E79B0">
            <w:pPr>
              <w:widowControl w:val="0"/>
              <w:snapToGrid w:val="0"/>
              <w:ind w:left="113" w:right="113"/>
              <w:jc w:val="both"/>
              <w:rPr>
                <w:rFonts w:ascii="Arial" w:hAnsi="Arial" w:cs="Arial"/>
                <w:b/>
                <w:sz w:val="16"/>
                <w:szCs w:val="16"/>
                <w:lang w:val="es-BO"/>
              </w:rPr>
            </w:pPr>
          </w:p>
        </w:tc>
        <w:tc>
          <w:tcPr>
            <w:tcW w:w="133" w:type="dxa"/>
            <w:tcBorders>
              <w:left w:val="single" w:sz="12" w:space="0" w:color="000000"/>
              <w:right w:val="single" w:sz="4" w:space="0" w:color="000000"/>
            </w:tcBorders>
            <w:shd w:val="clear" w:color="auto" w:fill="auto"/>
            <w:tcMar>
              <w:left w:w="57" w:type="dxa"/>
              <w:right w:w="57" w:type="dxa"/>
            </w:tcMar>
            <w:vAlign w:val="center"/>
          </w:tcPr>
          <w:p w14:paraId="6FDB7D0F" w14:textId="77777777" w:rsidR="003E79B0" w:rsidRDefault="003E79B0">
            <w:pPr>
              <w:widowControl w:val="0"/>
              <w:snapToGrid w:val="0"/>
              <w:jc w:val="center"/>
              <w:rPr>
                <w:rFonts w:ascii="Arial" w:hAnsi="Arial" w:cs="Arial"/>
                <w:sz w:val="16"/>
                <w:szCs w:val="16"/>
                <w:lang w:val="es-BO"/>
              </w:rPr>
            </w:pPr>
          </w:p>
        </w:tc>
        <w:tc>
          <w:tcPr>
            <w:tcW w:w="325"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57" w:type="dxa"/>
              <w:right w:w="57" w:type="dxa"/>
            </w:tcMar>
            <w:vAlign w:val="center"/>
          </w:tcPr>
          <w:p w14:paraId="525999BD" w14:textId="77777777" w:rsidR="003E79B0" w:rsidRDefault="003E79B0">
            <w:pPr>
              <w:widowControl w:val="0"/>
              <w:snapToGrid w:val="0"/>
              <w:rPr>
                <w:rFonts w:ascii="Arial" w:hAnsi="Arial" w:cs="Arial"/>
                <w:sz w:val="16"/>
                <w:szCs w:val="16"/>
                <w:lang w:val="es-BO"/>
              </w:rPr>
            </w:pPr>
          </w:p>
          <w:p w14:paraId="526BDA13" w14:textId="32BCDD85" w:rsidR="003E79B0" w:rsidRDefault="00EE5CE5">
            <w:pPr>
              <w:widowControl w:val="0"/>
              <w:snapToGrid w:val="0"/>
              <w:jc w:val="center"/>
              <w:rPr>
                <w:rFonts w:ascii="Arial" w:hAnsi="Arial" w:cs="Arial"/>
                <w:sz w:val="16"/>
                <w:szCs w:val="16"/>
                <w:lang w:val="es-BO"/>
              </w:rPr>
            </w:pPr>
            <w:r>
              <w:rPr>
                <w:rFonts w:ascii="Arial" w:hAnsi="Arial" w:cs="Arial"/>
                <w:sz w:val="16"/>
                <w:szCs w:val="16"/>
                <w:lang w:val="es-BO"/>
              </w:rPr>
              <w:t>30</w:t>
            </w:r>
          </w:p>
          <w:p w14:paraId="0E99F2C2" w14:textId="77777777" w:rsidR="003E79B0" w:rsidRDefault="003E79B0">
            <w:pPr>
              <w:widowControl w:val="0"/>
              <w:snapToGrid w:val="0"/>
              <w:jc w:val="center"/>
              <w:rPr>
                <w:rFonts w:ascii="Arial" w:hAnsi="Arial" w:cs="Arial"/>
                <w:sz w:val="16"/>
                <w:szCs w:val="16"/>
                <w:lang w:val="es-BO"/>
              </w:rPr>
            </w:pPr>
          </w:p>
          <w:p w14:paraId="4302A683" w14:textId="77777777" w:rsidR="003E79B0" w:rsidRDefault="003E79B0">
            <w:pPr>
              <w:widowControl w:val="0"/>
              <w:snapToGrid w:val="0"/>
              <w:jc w:val="center"/>
              <w:rPr>
                <w:rFonts w:ascii="Arial" w:hAnsi="Arial" w:cs="Arial"/>
                <w:sz w:val="16"/>
                <w:szCs w:val="16"/>
                <w:lang w:val="es-BO"/>
              </w:rPr>
            </w:pPr>
          </w:p>
          <w:p w14:paraId="57BAC59B" w14:textId="77777777" w:rsidR="003E79B0" w:rsidRDefault="003E79B0">
            <w:pPr>
              <w:widowControl w:val="0"/>
              <w:snapToGrid w:val="0"/>
              <w:jc w:val="center"/>
              <w:rPr>
                <w:rFonts w:ascii="Arial" w:hAnsi="Arial" w:cs="Arial"/>
                <w:sz w:val="16"/>
                <w:szCs w:val="16"/>
                <w:lang w:val="es-BO"/>
              </w:rPr>
            </w:pPr>
          </w:p>
          <w:p w14:paraId="333BB93B" w14:textId="77777777" w:rsidR="003E79B0" w:rsidRDefault="003E79B0">
            <w:pPr>
              <w:widowControl w:val="0"/>
              <w:snapToGrid w:val="0"/>
              <w:jc w:val="center"/>
              <w:rPr>
                <w:rFonts w:ascii="Arial" w:hAnsi="Arial" w:cs="Arial"/>
                <w:sz w:val="16"/>
                <w:szCs w:val="16"/>
                <w:lang w:val="es-BO"/>
              </w:rPr>
            </w:pPr>
          </w:p>
          <w:p w14:paraId="153DD1D2" w14:textId="5C2F68BE" w:rsidR="003E79B0" w:rsidRDefault="00EE5CE5">
            <w:pPr>
              <w:widowControl w:val="0"/>
              <w:snapToGrid w:val="0"/>
              <w:rPr>
                <w:rFonts w:ascii="Arial" w:hAnsi="Arial" w:cs="Arial"/>
                <w:sz w:val="16"/>
                <w:szCs w:val="16"/>
                <w:lang w:val="es-BO"/>
              </w:rPr>
            </w:pPr>
            <w:r>
              <w:rPr>
                <w:rFonts w:ascii="Arial" w:hAnsi="Arial" w:cs="Arial"/>
                <w:sz w:val="16"/>
                <w:szCs w:val="16"/>
                <w:lang w:val="es-BO"/>
              </w:rPr>
              <w:t>30</w:t>
            </w:r>
          </w:p>
        </w:tc>
        <w:tc>
          <w:tcPr>
            <w:tcW w:w="134" w:type="dxa"/>
            <w:tcBorders>
              <w:left w:val="single" w:sz="4" w:space="0" w:color="000000"/>
              <w:right w:val="single" w:sz="4" w:space="0" w:color="000000"/>
            </w:tcBorders>
            <w:shd w:val="clear" w:color="auto" w:fill="auto"/>
            <w:tcMar>
              <w:left w:w="57" w:type="dxa"/>
              <w:right w:w="57" w:type="dxa"/>
            </w:tcMar>
            <w:vAlign w:val="center"/>
          </w:tcPr>
          <w:p w14:paraId="7FA72067" w14:textId="77777777" w:rsidR="003E79B0" w:rsidRDefault="003E79B0">
            <w:pPr>
              <w:widowControl w:val="0"/>
              <w:snapToGrid w:val="0"/>
              <w:jc w:val="center"/>
              <w:rPr>
                <w:rFonts w:ascii="Arial" w:hAnsi="Arial" w:cs="Arial"/>
                <w:sz w:val="16"/>
                <w:szCs w:val="16"/>
                <w:lang w:val="es-BO"/>
              </w:rPr>
            </w:pPr>
          </w:p>
        </w:tc>
        <w:tc>
          <w:tcPr>
            <w:tcW w:w="344"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57" w:type="dxa"/>
              <w:right w:w="57" w:type="dxa"/>
            </w:tcMar>
            <w:vAlign w:val="center"/>
          </w:tcPr>
          <w:p w14:paraId="49931BAF" w14:textId="77777777" w:rsidR="003E79B0" w:rsidRDefault="003E79B0">
            <w:pPr>
              <w:widowControl w:val="0"/>
              <w:snapToGrid w:val="0"/>
              <w:rPr>
                <w:rFonts w:ascii="Arial" w:hAnsi="Arial" w:cs="Arial"/>
                <w:sz w:val="16"/>
                <w:szCs w:val="16"/>
                <w:lang w:val="es-BO"/>
              </w:rPr>
            </w:pPr>
          </w:p>
          <w:p w14:paraId="2B99E39D" w14:textId="77777777" w:rsidR="003E79B0" w:rsidRDefault="00EE5CE5">
            <w:pPr>
              <w:widowControl w:val="0"/>
              <w:snapToGrid w:val="0"/>
              <w:jc w:val="center"/>
              <w:rPr>
                <w:rFonts w:ascii="Arial" w:hAnsi="Arial" w:cs="Arial"/>
                <w:sz w:val="16"/>
                <w:szCs w:val="16"/>
                <w:lang w:val="es-BO"/>
              </w:rPr>
            </w:pPr>
            <w:r>
              <w:rPr>
                <w:rFonts w:ascii="Arial" w:hAnsi="Arial" w:cs="Arial"/>
                <w:sz w:val="16"/>
                <w:szCs w:val="16"/>
                <w:lang w:val="es-BO"/>
              </w:rPr>
              <w:t>07</w:t>
            </w:r>
          </w:p>
          <w:p w14:paraId="49BDCC1C" w14:textId="77777777" w:rsidR="003E79B0" w:rsidRDefault="003E79B0">
            <w:pPr>
              <w:widowControl w:val="0"/>
              <w:snapToGrid w:val="0"/>
              <w:jc w:val="center"/>
              <w:rPr>
                <w:rFonts w:ascii="Arial" w:hAnsi="Arial" w:cs="Arial"/>
                <w:sz w:val="16"/>
                <w:szCs w:val="16"/>
                <w:lang w:val="es-BO"/>
              </w:rPr>
            </w:pPr>
          </w:p>
          <w:p w14:paraId="114C325B" w14:textId="77777777" w:rsidR="003E79B0" w:rsidRDefault="003E79B0">
            <w:pPr>
              <w:widowControl w:val="0"/>
              <w:snapToGrid w:val="0"/>
              <w:jc w:val="center"/>
              <w:rPr>
                <w:rFonts w:ascii="Arial" w:hAnsi="Arial" w:cs="Arial"/>
                <w:sz w:val="16"/>
                <w:szCs w:val="16"/>
                <w:lang w:val="es-BO"/>
              </w:rPr>
            </w:pPr>
          </w:p>
          <w:p w14:paraId="33347AEA" w14:textId="77777777" w:rsidR="003E79B0" w:rsidRDefault="003E79B0">
            <w:pPr>
              <w:widowControl w:val="0"/>
              <w:snapToGrid w:val="0"/>
              <w:jc w:val="center"/>
              <w:rPr>
                <w:rFonts w:ascii="Arial" w:hAnsi="Arial" w:cs="Arial"/>
                <w:sz w:val="16"/>
                <w:szCs w:val="16"/>
                <w:lang w:val="es-BO"/>
              </w:rPr>
            </w:pPr>
          </w:p>
          <w:p w14:paraId="7F5C4323" w14:textId="77777777" w:rsidR="003E79B0" w:rsidRDefault="003E79B0">
            <w:pPr>
              <w:widowControl w:val="0"/>
              <w:snapToGrid w:val="0"/>
              <w:jc w:val="center"/>
              <w:rPr>
                <w:rFonts w:ascii="Arial" w:hAnsi="Arial" w:cs="Arial"/>
                <w:sz w:val="16"/>
                <w:szCs w:val="16"/>
                <w:lang w:val="es-BO"/>
              </w:rPr>
            </w:pPr>
          </w:p>
          <w:p w14:paraId="118897A5" w14:textId="77777777" w:rsidR="003E79B0" w:rsidRDefault="00EE5CE5">
            <w:pPr>
              <w:widowControl w:val="0"/>
              <w:snapToGrid w:val="0"/>
              <w:jc w:val="center"/>
              <w:rPr>
                <w:rFonts w:ascii="Arial" w:hAnsi="Arial" w:cs="Arial"/>
                <w:sz w:val="16"/>
                <w:szCs w:val="16"/>
                <w:lang w:val="es-BO"/>
              </w:rPr>
            </w:pPr>
            <w:r>
              <w:rPr>
                <w:rFonts w:ascii="Arial" w:hAnsi="Arial" w:cs="Arial"/>
                <w:sz w:val="16"/>
                <w:szCs w:val="16"/>
                <w:lang w:val="es-BO"/>
              </w:rPr>
              <w:t>07</w:t>
            </w:r>
          </w:p>
        </w:tc>
        <w:tc>
          <w:tcPr>
            <w:tcW w:w="134" w:type="dxa"/>
            <w:tcBorders>
              <w:left w:val="single" w:sz="4" w:space="0" w:color="000000"/>
              <w:right w:val="single" w:sz="4" w:space="0" w:color="000000"/>
            </w:tcBorders>
            <w:shd w:val="clear" w:color="auto" w:fill="auto"/>
            <w:tcMar>
              <w:left w:w="57" w:type="dxa"/>
              <w:right w:w="57" w:type="dxa"/>
            </w:tcMar>
            <w:vAlign w:val="center"/>
          </w:tcPr>
          <w:p w14:paraId="402E4738" w14:textId="77777777" w:rsidR="003E79B0" w:rsidRDefault="003E79B0">
            <w:pPr>
              <w:widowControl w:val="0"/>
              <w:snapToGrid w:val="0"/>
              <w:jc w:val="center"/>
              <w:rPr>
                <w:rFonts w:ascii="Arial" w:hAnsi="Arial" w:cs="Arial"/>
                <w:sz w:val="16"/>
                <w:szCs w:val="16"/>
                <w:lang w:val="es-BO"/>
              </w:rPr>
            </w:pPr>
          </w:p>
        </w:tc>
        <w:tc>
          <w:tcPr>
            <w:tcW w:w="559"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57" w:type="dxa"/>
              <w:right w:w="57" w:type="dxa"/>
            </w:tcMar>
            <w:vAlign w:val="center"/>
          </w:tcPr>
          <w:p w14:paraId="4A6F049D" w14:textId="77777777" w:rsidR="003E79B0" w:rsidRDefault="003E79B0">
            <w:pPr>
              <w:widowControl w:val="0"/>
              <w:snapToGrid w:val="0"/>
              <w:rPr>
                <w:rFonts w:ascii="Arial" w:hAnsi="Arial" w:cs="Arial"/>
                <w:sz w:val="16"/>
                <w:szCs w:val="16"/>
                <w:lang w:val="es-BO"/>
              </w:rPr>
            </w:pPr>
          </w:p>
          <w:p w14:paraId="2010C9A3" w14:textId="77777777" w:rsidR="003E79B0" w:rsidRDefault="00EE5CE5">
            <w:pPr>
              <w:widowControl w:val="0"/>
              <w:snapToGrid w:val="0"/>
              <w:jc w:val="center"/>
              <w:rPr>
                <w:rFonts w:ascii="Arial" w:hAnsi="Arial" w:cs="Arial"/>
                <w:sz w:val="16"/>
                <w:szCs w:val="16"/>
                <w:lang w:val="es-BO"/>
              </w:rPr>
            </w:pPr>
            <w:r>
              <w:rPr>
                <w:rFonts w:ascii="Arial" w:hAnsi="Arial" w:cs="Arial"/>
                <w:sz w:val="16"/>
                <w:szCs w:val="16"/>
                <w:lang w:val="es-BO"/>
              </w:rPr>
              <w:t>2025</w:t>
            </w:r>
          </w:p>
          <w:p w14:paraId="3F143A72" w14:textId="77777777" w:rsidR="003E79B0" w:rsidRDefault="003E79B0">
            <w:pPr>
              <w:widowControl w:val="0"/>
              <w:snapToGrid w:val="0"/>
              <w:jc w:val="center"/>
              <w:rPr>
                <w:rFonts w:ascii="Arial" w:hAnsi="Arial" w:cs="Arial"/>
                <w:sz w:val="16"/>
                <w:szCs w:val="16"/>
                <w:lang w:val="es-BO"/>
              </w:rPr>
            </w:pPr>
          </w:p>
          <w:p w14:paraId="06130527" w14:textId="77777777" w:rsidR="003E79B0" w:rsidRDefault="003E79B0">
            <w:pPr>
              <w:widowControl w:val="0"/>
              <w:snapToGrid w:val="0"/>
              <w:jc w:val="center"/>
              <w:rPr>
                <w:rFonts w:ascii="Arial" w:hAnsi="Arial" w:cs="Arial"/>
                <w:sz w:val="16"/>
                <w:szCs w:val="16"/>
                <w:lang w:val="es-BO"/>
              </w:rPr>
            </w:pPr>
          </w:p>
          <w:p w14:paraId="22B96590" w14:textId="77777777" w:rsidR="003E79B0" w:rsidRDefault="003E79B0">
            <w:pPr>
              <w:widowControl w:val="0"/>
              <w:snapToGrid w:val="0"/>
              <w:jc w:val="center"/>
              <w:rPr>
                <w:rFonts w:ascii="Arial" w:hAnsi="Arial" w:cs="Arial"/>
                <w:sz w:val="16"/>
                <w:szCs w:val="16"/>
                <w:lang w:val="es-BO"/>
              </w:rPr>
            </w:pPr>
          </w:p>
          <w:p w14:paraId="3D7A0839" w14:textId="77777777" w:rsidR="003E79B0" w:rsidRDefault="003E79B0">
            <w:pPr>
              <w:widowControl w:val="0"/>
              <w:snapToGrid w:val="0"/>
              <w:jc w:val="center"/>
              <w:rPr>
                <w:rFonts w:ascii="Arial" w:hAnsi="Arial" w:cs="Arial"/>
                <w:sz w:val="16"/>
                <w:szCs w:val="16"/>
                <w:lang w:val="es-BO"/>
              </w:rPr>
            </w:pPr>
          </w:p>
          <w:p w14:paraId="0D9A546B" w14:textId="77777777" w:rsidR="003E79B0" w:rsidRDefault="00EE5CE5">
            <w:pPr>
              <w:widowControl w:val="0"/>
              <w:snapToGrid w:val="0"/>
              <w:jc w:val="center"/>
              <w:rPr>
                <w:rFonts w:ascii="Arial" w:hAnsi="Arial" w:cs="Arial"/>
                <w:sz w:val="16"/>
                <w:szCs w:val="16"/>
                <w:lang w:val="es-BO"/>
              </w:rPr>
            </w:pPr>
            <w:r>
              <w:rPr>
                <w:rFonts w:ascii="Arial" w:hAnsi="Arial" w:cs="Arial"/>
                <w:sz w:val="16"/>
                <w:szCs w:val="16"/>
                <w:lang w:val="es-BO"/>
              </w:rPr>
              <w:t>2025</w:t>
            </w:r>
          </w:p>
        </w:tc>
        <w:tc>
          <w:tcPr>
            <w:tcW w:w="133" w:type="dxa"/>
            <w:tcBorders>
              <w:left w:val="single" w:sz="4" w:space="0" w:color="000000"/>
              <w:right w:val="single" w:sz="12" w:space="0" w:color="000000"/>
            </w:tcBorders>
            <w:shd w:val="clear" w:color="auto" w:fill="auto"/>
            <w:tcMar>
              <w:left w:w="57" w:type="dxa"/>
              <w:right w:w="57" w:type="dxa"/>
            </w:tcMar>
            <w:vAlign w:val="center"/>
          </w:tcPr>
          <w:p w14:paraId="74A53AF3" w14:textId="77777777" w:rsidR="003E79B0" w:rsidRDefault="003E79B0">
            <w:pPr>
              <w:widowControl w:val="0"/>
              <w:snapToGrid w:val="0"/>
              <w:jc w:val="center"/>
              <w:rPr>
                <w:rFonts w:ascii="Arial" w:hAnsi="Arial" w:cs="Arial"/>
                <w:sz w:val="16"/>
                <w:szCs w:val="16"/>
                <w:lang w:val="es-BO"/>
              </w:rPr>
            </w:pPr>
          </w:p>
        </w:tc>
        <w:tc>
          <w:tcPr>
            <w:tcW w:w="135" w:type="dxa"/>
            <w:tcBorders>
              <w:left w:val="single" w:sz="12" w:space="0" w:color="000000"/>
              <w:right w:val="single" w:sz="4" w:space="0" w:color="000000"/>
            </w:tcBorders>
            <w:tcMar>
              <w:left w:w="57" w:type="dxa"/>
              <w:right w:w="57" w:type="dxa"/>
            </w:tcMar>
          </w:tcPr>
          <w:p w14:paraId="01D37152" w14:textId="77777777" w:rsidR="003E79B0" w:rsidRDefault="003E79B0">
            <w:pPr>
              <w:widowControl w:val="0"/>
              <w:snapToGrid w:val="0"/>
              <w:jc w:val="center"/>
              <w:rPr>
                <w:rFonts w:ascii="Arial" w:hAnsi="Arial" w:cs="Arial"/>
                <w:sz w:val="16"/>
                <w:szCs w:val="16"/>
                <w:lang w:val="es-BO"/>
              </w:rPr>
            </w:pPr>
          </w:p>
        </w:tc>
        <w:tc>
          <w:tcPr>
            <w:tcW w:w="363"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57" w:type="dxa"/>
              <w:right w:w="57" w:type="dxa"/>
            </w:tcMar>
            <w:vAlign w:val="center"/>
          </w:tcPr>
          <w:p w14:paraId="27AEFFC7" w14:textId="77777777" w:rsidR="003E79B0" w:rsidRDefault="003E79B0">
            <w:pPr>
              <w:widowControl w:val="0"/>
              <w:snapToGrid w:val="0"/>
              <w:rPr>
                <w:rFonts w:ascii="Arial" w:hAnsi="Arial" w:cs="Arial"/>
                <w:sz w:val="16"/>
                <w:szCs w:val="16"/>
                <w:lang w:val="es-BO"/>
              </w:rPr>
            </w:pPr>
          </w:p>
          <w:p w14:paraId="7F97367B" w14:textId="72B36D01" w:rsidR="003E79B0" w:rsidRDefault="00EE5CE5">
            <w:pPr>
              <w:widowControl w:val="0"/>
              <w:snapToGrid w:val="0"/>
              <w:jc w:val="center"/>
              <w:rPr>
                <w:rFonts w:ascii="Arial" w:hAnsi="Arial" w:cs="Arial"/>
                <w:sz w:val="16"/>
                <w:szCs w:val="16"/>
                <w:lang w:val="es-BO"/>
              </w:rPr>
            </w:pPr>
            <w:r>
              <w:rPr>
                <w:rFonts w:ascii="Arial" w:hAnsi="Arial" w:cs="Arial"/>
                <w:sz w:val="16"/>
                <w:szCs w:val="16"/>
                <w:lang w:val="es-BO"/>
              </w:rPr>
              <w:t>1</w:t>
            </w:r>
            <w:r w:rsidR="007E022C">
              <w:rPr>
                <w:rFonts w:ascii="Arial" w:hAnsi="Arial" w:cs="Arial"/>
                <w:sz w:val="16"/>
                <w:szCs w:val="16"/>
                <w:lang w:val="es-BO"/>
              </w:rPr>
              <w:t>5</w:t>
            </w:r>
          </w:p>
          <w:p w14:paraId="6711FE93" w14:textId="77777777" w:rsidR="003E79B0" w:rsidRDefault="003E79B0">
            <w:pPr>
              <w:widowControl w:val="0"/>
              <w:snapToGrid w:val="0"/>
              <w:jc w:val="center"/>
              <w:rPr>
                <w:rFonts w:ascii="Arial" w:hAnsi="Arial" w:cs="Arial"/>
                <w:sz w:val="16"/>
                <w:szCs w:val="16"/>
                <w:lang w:val="es-BO"/>
              </w:rPr>
            </w:pPr>
          </w:p>
          <w:p w14:paraId="38602AD7" w14:textId="77777777" w:rsidR="003E79B0" w:rsidRDefault="003E79B0">
            <w:pPr>
              <w:widowControl w:val="0"/>
              <w:snapToGrid w:val="0"/>
              <w:jc w:val="center"/>
              <w:rPr>
                <w:rFonts w:ascii="Arial" w:hAnsi="Arial" w:cs="Arial"/>
                <w:sz w:val="16"/>
                <w:szCs w:val="16"/>
                <w:lang w:val="es-BO"/>
              </w:rPr>
            </w:pPr>
          </w:p>
          <w:p w14:paraId="5C5840FC" w14:textId="77777777" w:rsidR="003E79B0" w:rsidRDefault="003E79B0">
            <w:pPr>
              <w:widowControl w:val="0"/>
              <w:snapToGrid w:val="0"/>
              <w:rPr>
                <w:rFonts w:ascii="Arial" w:hAnsi="Arial" w:cs="Arial"/>
                <w:sz w:val="16"/>
                <w:szCs w:val="16"/>
                <w:lang w:val="es-BO"/>
              </w:rPr>
            </w:pPr>
          </w:p>
          <w:p w14:paraId="40C1FD4E" w14:textId="77777777" w:rsidR="003E79B0" w:rsidRDefault="003E79B0">
            <w:pPr>
              <w:widowControl w:val="0"/>
              <w:snapToGrid w:val="0"/>
              <w:jc w:val="center"/>
              <w:rPr>
                <w:rFonts w:ascii="Arial" w:hAnsi="Arial" w:cs="Arial"/>
                <w:sz w:val="16"/>
                <w:szCs w:val="16"/>
                <w:lang w:val="es-BO"/>
              </w:rPr>
            </w:pPr>
          </w:p>
          <w:p w14:paraId="6D1F798B" w14:textId="3B099975" w:rsidR="003E79B0" w:rsidRDefault="00EE5CE5">
            <w:pPr>
              <w:widowControl w:val="0"/>
              <w:snapToGrid w:val="0"/>
              <w:jc w:val="center"/>
              <w:rPr>
                <w:rFonts w:ascii="Arial" w:hAnsi="Arial" w:cs="Arial"/>
                <w:sz w:val="16"/>
                <w:szCs w:val="16"/>
                <w:lang w:val="es-BO"/>
              </w:rPr>
            </w:pPr>
            <w:r>
              <w:rPr>
                <w:rFonts w:ascii="Arial" w:hAnsi="Arial" w:cs="Arial"/>
                <w:sz w:val="16"/>
                <w:szCs w:val="16"/>
                <w:lang w:val="es-BO"/>
              </w:rPr>
              <w:t>1</w:t>
            </w:r>
            <w:r w:rsidR="007E022C">
              <w:rPr>
                <w:rFonts w:ascii="Arial" w:hAnsi="Arial" w:cs="Arial"/>
                <w:sz w:val="16"/>
                <w:szCs w:val="16"/>
                <w:lang w:val="es-BO"/>
              </w:rPr>
              <w:t>5</w:t>
            </w:r>
          </w:p>
        </w:tc>
        <w:tc>
          <w:tcPr>
            <w:tcW w:w="187" w:type="dxa"/>
            <w:tcBorders>
              <w:left w:val="single" w:sz="4" w:space="0" w:color="000000"/>
              <w:right w:val="single" w:sz="4" w:space="0" w:color="000000"/>
            </w:tcBorders>
            <w:shd w:val="clear" w:color="auto" w:fill="auto"/>
            <w:tcMar>
              <w:left w:w="57" w:type="dxa"/>
              <w:right w:w="57" w:type="dxa"/>
            </w:tcMar>
            <w:vAlign w:val="center"/>
          </w:tcPr>
          <w:p w14:paraId="6B86AC06" w14:textId="77777777" w:rsidR="003E79B0" w:rsidRDefault="003E79B0">
            <w:pPr>
              <w:widowControl w:val="0"/>
              <w:snapToGrid w:val="0"/>
              <w:jc w:val="center"/>
              <w:rPr>
                <w:rFonts w:ascii="Arial" w:hAnsi="Arial" w:cs="Arial"/>
                <w:sz w:val="16"/>
                <w:szCs w:val="16"/>
                <w:lang w:val="es-BO"/>
              </w:rPr>
            </w:pPr>
          </w:p>
        </w:tc>
        <w:tc>
          <w:tcPr>
            <w:tcW w:w="376"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57" w:type="dxa"/>
              <w:right w:w="57" w:type="dxa"/>
            </w:tcMar>
            <w:vAlign w:val="center"/>
          </w:tcPr>
          <w:p w14:paraId="28825CFD" w14:textId="77777777" w:rsidR="003E79B0" w:rsidRDefault="003E79B0">
            <w:pPr>
              <w:widowControl w:val="0"/>
              <w:snapToGrid w:val="0"/>
              <w:rPr>
                <w:rFonts w:ascii="Arial" w:hAnsi="Arial" w:cs="Arial"/>
                <w:sz w:val="16"/>
                <w:szCs w:val="16"/>
                <w:lang w:val="es-BO"/>
              </w:rPr>
            </w:pPr>
          </w:p>
          <w:p w14:paraId="2C3624A9" w14:textId="77777777" w:rsidR="003E79B0" w:rsidRDefault="003E79B0">
            <w:pPr>
              <w:widowControl w:val="0"/>
              <w:snapToGrid w:val="0"/>
              <w:rPr>
                <w:rFonts w:ascii="Arial" w:hAnsi="Arial" w:cs="Arial"/>
                <w:sz w:val="16"/>
                <w:szCs w:val="16"/>
                <w:lang w:val="es-BO"/>
              </w:rPr>
            </w:pPr>
          </w:p>
          <w:p w14:paraId="34293D90" w14:textId="77777777" w:rsidR="003E79B0" w:rsidRDefault="00EE5CE5">
            <w:pPr>
              <w:widowControl w:val="0"/>
              <w:snapToGrid w:val="0"/>
              <w:jc w:val="center"/>
              <w:rPr>
                <w:rFonts w:ascii="Arial" w:hAnsi="Arial" w:cs="Arial"/>
                <w:sz w:val="16"/>
                <w:szCs w:val="16"/>
                <w:lang w:val="es-BO"/>
              </w:rPr>
            </w:pPr>
            <w:r>
              <w:rPr>
                <w:rFonts w:ascii="Arial" w:hAnsi="Arial" w:cs="Arial"/>
                <w:sz w:val="16"/>
                <w:szCs w:val="16"/>
                <w:lang w:val="es-BO"/>
              </w:rPr>
              <w:t>00</w:t>
            </w:r>
          </w:p>
          <w:p w14:paraId="2D2B92CF" w14:textId="77777777" w:rsidR="003E79B0" w:rsidRDefault="003E79B0">
            <w:pPr>
              <w:widowControl w:val="0"/>
              <w:snapToGrid w:val="0"/>
              <w:jc w:val="center"/>
              <w:rPr>
                <w:rFonts w:ascii="Arial" w:hAnsi="Arial" w:cs="Arial"/>
                <w:sz w:val="16"/>
                <w:szCs w:val="16"/>
                <w:lang w:val="es-BO"/>
              </w:rPr>
            </w:pPr>
          </w:p>
          <w:p w14:paraId="7BABCC56" w14:textId="77777777" w:rsidR="003E79B0" w:rsidRDefault="003E79B0">
            <w:pPr>
              <w:widowControl w:val="0"/>
              <w:snapToGrid w:val="0"/>
              <w:jc w:val="center"/>
              <w:rPr>
                <w:rFonts w:ascii="Arial" w:hAnsi="Arial" w:cs="Arial"/>
                <w:sz w:val="16"/>
                <w:szCs w:val="16"/>
                <w:lang w:val="es-BO"/>
              </w:rPr>
            </w:pPr>
          </w:p>
          <w:p w14:paraId="08CB07D7" w14:textId="77777777" w:rsidR="003E79B0" w:rsidRDefault="003E79B0">
            <w:pPr>
              <w:widowControl w:val="0"/>
              <w:snapToGrid w:val="0"/>
              <w:jc w:val="center"/>
              <w:rPr>
                <w:rFonts w:ascii="Arial" w:hAnsi="Arial" w:cs="Arial"/>
                <w:sz w:val="16"/>
                <w:szCs w:val="16"/>
                <w:lang w:val="es-BO"/>
              </w:rPr>
            </w:pPr>
          </w:p>
          <w:p w14:paraId="6FF87BAC" w14:textId="77777777" w:rsidR="003E79B0" w:rsidRDefault="003E79B0">
            <w:pPr>
              <w:widowControl w:val="0"/>
              <w:snapToGrid w:val="0"/>
              <w:jc w:val="center"/>
              <w:rPr>
                <w:rFonts w:ascii="Arial" w:hAnsi="Arial" w:cs="Arial"/>
                <w:sz w:val="16"/>
                <w:szCs w:val="16"/>
                <w:lang w:val="es-BO"/>
              </w:rPr>
            </w:pPr>
          </w:p>
          <w:p w14:paraId="2AAD7B02" w14:textId="77777777" w:rsidR="003E79B0" w:rsidRDefault="00EE5CE5">
            <w:pPr>
              <w:widowControl w:val="0"/>
              <w:snapToGrid w:val="0"/>
              <w:jc w:val="center"/>
              <w:rPr>
                <w:rFonts w:ascii="Arial" w:hAnsi="Arial" w:cs="Arial"/>
                <w:sz w:val="16"/>
                <w:szCs w:val="16"/>
                <w:lang w:val="es-BO"/>
              </w:rPr>
            </w:pPr>
            <w:r>
              <w:rPr>
                <w:rFonts w:ascii="Arial" w:hAnsi="Arial" w:cs="Arial"/>
                <w:sz w:val="16"/>
                <w:szCs w:val="16"/>
                <w:lang w:val="es-BO"/>
              </w:rPr>
              <w:t>30</w:t>
            </w:r>
          </w:p>
          <w:p w14:paraId="5C54C993" w14:textId="77777777" w:rsidR="003E79B0" w:rsidRDefault="003E79B0">
            <w:pPr>
              <w:widowControl w:val="0"/>
              <w:snapToGrid w:val="0"/>
              <w:jc w:val="center"/>
              <w:rPr>
                <w:rFonts w:ascii="Arial" w:hAnsi="Arial" w:cs="Arial"/>
                <w:sz w:val="16"/>
                <w:szCs w:val="16"/>
                <w:lang w:val="es-BO"/>
              </w:rPr>
            </w:pPr>
          </w:p>
        </w:tc>
        <w:tc>
          <w:tcPr>
            <w:tcW w:w="135" w:type="dxa"/>
            <w:tcBorders>
              <w:left w:val="single" w:sz="4" w:space="0" w:color="000000"/>
              <w:right w:val="single" w:sz="12" w:space="0" w:color="000000"/>
            </w:tcBorders>
            <w:shd w:val="clear" w:color="auto" w:fill="auto"/>
            <w:tcMar>
              <w:left w:w="57" w:type="dxa"/>
              <w:right w:w="57" w:type="dxa"/>
            </w:tcMar>
            <w:vAlign w:val="center"/>
          </w:tcPr>
          <w:p w14:paraId="3BC6020A" w14:textId="77777777" w:rsidR="003E79B0" w:rsidRDefault="003E79B0">
            <w:pPr>
              <w:widowControl w:val="0"/>
              <w:snapToGrid w:val="0"/>
              <w:jc w:val="center"/>
              <w:rPr>
                <w:rFonts w:ascii="Arial" w:hAnsi="Arial" w:cs="Arial"/>
                <w:sz w:val="16"/>
                <w:szCs w:val="16"/>
                <w:lang w:val="es-BO"/>
              </w:rPr>
            </w:pPr>
          </w:p>
        </w:tc>
        <w:tc>
          <w:tcPr>
            <w:tcW w:w="135" w:type="dxa"/>
            <w:tcBorders>
              <w:left w:val="single" w:sz="12" w:space="0" w:color="000000"/>
              <w:right w:val="single" w:sz="4" w:space="0" w:color="000000"/>
            </w:tcBorders>
            <w:shd w:val="clear" w:color="auto" w:fill="auto"/>
            <w:tcMar>
              <w:left w:w="57" w:type="dxa"/>
              <w:right w:w="57" w:type="dxa"/>
            </w:tcMar>
            <w:vAlign w:val="center"/>
          </w:tcPr>
          <w:p w14:paraId="36491A37" w14:textId="77777777" w:rsidR="003E79B0" w:rsidRDefault="003E79B0">
            <w:pPr>
              <w:widowControl w:val="0"/>
              <w:snapToGrid w:val="0"/>
              <w:jc w:val="center"/>
              <w:rPr>
                <w:rFonts w:ascii="Arial" w:hAnsi="Arial" w:cs="Arial"/>
                <w:sz w:val="16"/>
                <w:szCs w:val="16"/>
                <w:lang w:val="es-BO"/>
              </w:rPr>
            </w:pPr>
          </w:p>
        </w:tc>
        <w:tc>
          <w:tcPr>
            <w:tcW w:w="2002"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57" w:type="dxa"/>
              <w:right w:w="57" w:type="dxa"/>
            </w:tcMar>
            <w:vAlign w:val="center"/>
          </w:tcPr>
          <w:p w14:paraId="2D7F8EFE" w14:textId="77777777" w:rsidR="003E79B0" w:rsidRDefault="00EE5CE5">
            <w:pPr>
              <w:widowControl w:val="0"/>
              <w:snapToGrid w:val="0"/>
              <w:jc w:val="center"/>
              <w:rPr>
                <w:rFonts w:ascii="Arial" w:hAnsi="Arial" w:cs="Arial"/>
                <w:b/>
                <w:bCs/>
                <w:i/>
                <w:sz w:val="14"/>
                <w:szCs w:val="14"/>
                <w:lang w:val="es-BO"/>
              </w:rPr>
            </w:pPr>
            <w:r>
              <w:rPr>
                <w:rFonts w:ascii="Arial" w:hAnsi="Arial" w:cs="Arial"/>
                <w:b/>
                <w:bCs/>
                <w:i/>
                <w:sz w:val="14"/>
                <w:szCs w:val="14"/>
                <w:lang w:val="es-BO"/>
              </w:rPr>
              <w:t>PRESENTACIÓN</w:t>
            </w:r>
          </w:p>
          <w:p w14:paraId="119D660A" w14:textId="77777777" w:rsidR="003E79B0" w:rsidRDefault="00EE5CE5">
            <w:pPr>
              <w:widowControl w:val="0"/>
              <w:snapToGrid w:val="0"/>
              <w:jc w:val="center"/>
              <w:rPr>
                <w:rFonts w:ascii="Arial" w:hAnsi="Arial" w:cs="Arial"/>
                <w:i/>
                <w:sz w:val="14"/>
                <w:szCs w:val="14"/>
                <w:lang w:val="es-BO"/>
              </w:rPr>
            </w:pPr>
            <w:r>
              <w:rPr>
                <w:rFonts w:ascii="Arial" w:hAnsi="Arial" w:cs="Arial"/>
                <w:i/>
                <w:sz w:val="14"/>
                <w:szCs w:val="14"/>
                <w:lang w:val="es-BO"/>
              </w:rPr>
              <w:t xml:space="preserve">Oficinas AEVIVIENDA Potosí, Calle América </w:t>
            </w:r>
            <w:proofErr w:type="spellStart"/>
            <w:r>
              <w:rPr>
                <w:rFonts w:ascii="Arial" w:hAnsi="Arial" w:cs="Arial"/>
                <w:i/>
                <w:sz w:val="14"/>
                <w:szCs w:val="14"/>
                <w:lang w:val="es-BO"/>
              </w:rPr>
              <w:t>Nº</w:t>
            </w:r>
            <w:proofErr w:type="spellEnd"/>
            <w:r>
              <w:rPr>
                <w:rFonts w:ascii="Arial" w:hAnsi="Arial" w:cs="Arial"/>
                <w:i/>
                <w:sz w:val="14"/>
                <w:szCs w:val="14"/>
                <w:lang w:val="es-BO"/>
              </w:rPr>
              <w:t xml:space="preserve"> 75, 2do. Piso, Casi Esquina Calle Gabriel René Moreno.</w:t>
            </w:r>
          </w:p>
          <w:p w14:paraId="5E605736" w14:textId="77777777" w:rsidR="003E79B0" w:rsidRDefault="003E79B0">
            <w:pPr>
              <w:widowControl w:val="0"/>
              <w:snapToGrid w:val="0"/>
              <w:jc w:val="center"/>
              <w:rPr>
                <w:rFonts w:ascii="Arial" w:hAnsi="Arial" w:cs="Arial"/>
                <w:i/>
                <w:sz w:val="14"/>
                <w:szCs w:val="14"/>
                <w:lang w:val="es-BO"/>
              </w:rPr>
            </w:pPr>
          </w:p>
          <w:p w14:paraId="30FE9AB2" w14:textId="77777777" w:rsidR="003E79B0" w:rsidRDefault="00EE5CE5">
            <w:pPr>
              <w:widowControl w:val="0"/>
              <w:snapToGrid w:val="0"/>
              <w:jc w:val="center"/>
              <w:rPr>
                <w:rFonts w:ascii="Arial" w:hAnsi="Arial" w:cs="Arial"/>
                <w:b/>
                <w:bCs/>
                <w:i/>
                <w:sz w:val="14"/>
                <w:szCs w:val="14"/>
                <w:lang w:val="es-BO"/>
              </w:rPr>
            </w:pPr>
            <w:r>
              <w:rPr>
                <w:rFonts w:ascii="Arial" w:hAnsi="Arial" w:cs="Arial"/>
                <w:b/>
                <w:bCs/>
                <w:i/>
                <w:sz w:val="14"/>
                <w:szCs w:val="14"/>
                <w:lang w:val="es-BO"/>
              </w:rPr>
              <w:t>APERTURA</w:t>
            </w:r>
          </w:p>
          <w:p w14:paraId="32815D9B" w14:textId="77777777" w:rsidR="003E79B0" w:rsidRDefault="00EE5CE5">
            <w:pPr>
              <w:widowControl w:val="0"/>
              <w:snapToGrid w:val="0"/>
              <w:jc w:val="center"/>
              <w:rPr>
                <w:rFonts w:ascii="Arial" w:hAnsi="Arial" w:cs="Arial"/>
                <w:i/>
                <w:sz w:val="14"/>
                <w:szCs w:val="14"/>
                <w:lang w:val="es-BO"/>
              </w:rPr>
            </w:pPr>
            <w:r>
              <w:rPr>
                <w:rFonts w:ascii="Arial" w:hAnsi="Arial" w:cs="Arial"/>
                <w:i/>
                <w:sz w:val="14"/>
                <w:szCs w:val="14"/>
                <w:lang w:val="es-BO"/>
              </w:rPr>
              <w:t xml:space="preserve">Oficinas AEVIVIENDA Potosí, Calle América </w:t>
            </w:r>
            <w:proofErr w:type="spellStart"/>
            <w:r>
              <w:rPr>
                <w:rFonts w:ascii="Arial" w:hAnsi="Arial" w:cs="Arial"/>
                <w:i/>
                <w:sz w:val="14"/>
                <w:szCs w:val="14"/>
                <w:lang w:val="es-BO"/>
              </w:rPr>
              <w:t>Nº</w:t>
            </w:r>
            <w:proofErr w:type="spellEnd"/>
            <w:r>
              <w:rPr>
                <w:rFonts w:ascii="Arial" w:hAnsi="Arial" w:cs="Arial"/>
                <w:i/>
                <w:sz w:val="14"/>
                <w:szCs w:val="14"/>
                <w:lang w:val="es-BO"/>
              </w:rPr>
              <w:t xml:space="preserve"> 75, 2do. Piso, Casi Esquina Calle Gabriel René Moreno.</w:t>
            </w:r>
          </w:p>
          <w:p w14:paraId="27F0CCF7" w14:textId="77777777" w:rsidR="003E79B0" w:rsidRDefault="006E0853">
            <w:pPr>
              <w:widowControl w:val="0"/>
              <w:snapToGrid w:val="0"/>
              <w:jc w:val="center"/>
              <w:rPr>
                <w:rFonts w:ascii="Arial" w:hAnsi="Arial" w:cs="Arial"/>
                <w:sz w:val="16"/>
                <w:szCs w:val="16"/>
                <w:lang w:val="es-BO"/>
              </w:rPr>
            </w:pPr>
            <w:hyperlink r:id="rId9">
              <w:r w:rsidR="00EE5CE5">
                <w:rPr>
                  <w:rFonts w:ascii="Arial" w:hAnsi="Arial" w:cs="Arial"/>
                  <w:sz w:val="14"/>
                  <w:szCs w:val="14"/>
                  <w:lang w:val="es-BO"/>
                </w:rPr>
                <w:t>https://meet.google.com/b</w:t>
              </w:r>
              <w:proofErr w:type="spellStart"/>
              <w:r w:rsidR="00EE5CE5">
                <w:rPr>
                  <w:sz w:val="14"/>
                  <w:szCs w:val="14"/>
                </w:rPr>
                <w:t>bp</w:t>
              </w:r>
              <w:proofErr w:type="spellEnd"/>
              <w:r w:rsidR="00EE5CE5">
                <w:rPr>
                  <w:rFonts w:ascii="Arial" w:hAnsi="Arial" w:cs="Arial"/>
                  <w:sz w:val="14"/>
                  <w:szCs w:val="14"/>
                  <w:lang w:val="es-BO"/>
                </w:rPr>
                <w:t>-x</w:t>
              </w:r>
              <w:proofErr w:type="spellStart"/>
              <w:r w:rsidR="00EE5CE5">
                <w:rPr>
                  <w:sz w:val="14"/>
                  <w:szCs w:val="14"/>
                </w:rPr>
                <w:t>vzn</w:t>
              </w:r>
              <w:proofErr w:type="spellEnd"/>
              <w:r w:rsidR="00EE5CE5">
                <w:rPr>
                  <w:rFonts w:ascii="Arial" w:hAnsi="Arial" w:cs="Arial"/>
                  <w:sz w:val="14"/>
                  <w:szCs w:val="14"/>
                  <w:lang w:val="es-BO"/>
                </w:rPr>
                <w:t>-a</w:t>
              </w:r>
              <w:proofErr w:type="spellStart"/>
              <w:r w:rsidR="00EE5CE5">
                <w:rPr>
                  <w:sz w:val="14"/>
                  <w:szCs w:val="14"/>
                </w:rPr>
                <w:t>yr</w:t>
              </w:r>
              <w:proofErr w:type="spellEnd"/>
            </w:hyperlink>
          </w:p>
        </w:tc>
        <w:tc>
          <w:tcPr>
            <w:tcW w:w="127" w:type="dxa"/>
            <w:vMerge/>
            <w:tcBorders>
              <w:top w:val="single" w:sz="4" w:space="0" w:color="000000"/>
              <w:left w:val="single" w:sz="4" w:space="0" w:color="000000"/>
              <w:bottom w:val="single" w:sz="4" w:space="0" w:color="000000"/>
              <w:right w:val="single" w:sz="12" w:space="0" w:color="000000"/>
            </w:tcBorders>
            <w:shd w:val="clear" w:color="auto" w:fill="auto"/>
            <w:tcMar>
              <w:left w:w="57" w:type="dxa"/>
              <w:right w:w="57" w:type="dxa"/>
            </w:tcMar>
            <w:vAlign w:val="center"/>
          </w:tcPr>
          <w:p w14:paraId="5BF3E869" w14:textId="77777777" w:rsidR="003E79B0" w:rsidRDefault="003E79B0">
            <w:pPr>
              <w:widowControl w:val="0"/>
              <w:snapToGrid w:val="0"/>
              <w:rPr>
                <w:rFonts w:ascii="Arial" w:hAnsi="Arial" w:cs="Arial"/>
                <w:sz w:val="16"/>
                <w:szCs w:val="16"/>
                <w:lang w:val="es-BO"/>
              </w:rPr>
            </w:pPr>
          </w:p>
        </w:tc>
      </w:tr>
      <w:tr w:rsidR="003E79B0" w14:paraId="02C4CB9A" w14:textId="77777777">
        <w:tc>
          <w:tcPr>
            <w:tcW w:w="739" w:type="dxa"/>
            <w:tcBorders>
              <w:left w:val="single" w:sz="12" w:space="0" w:color="000000"/>
              <w:right w:val="single" w:sz="12" w:space="0" w:color="000000"/>
            </w:tcBorders>
            <w:shd w:val="clear" w:color="auto" w:fill="auto"/>
            <w:vAlign w:val="center"/>
          </w:tcPr>
          <w:p w14:paraId="1095918C" w14:textId="77777777" w:rsidR="003E79B0" w:rsidRDefault="003E79B0">
            <w:pPr>
              <w:widowControl w:val="0"/>
              <w:snapToGrid w:val="0"/>
              <w:jc w:val="center"/>
              <w:rPr>
                <w:rFonts w:ascii="Arial" w:hAnsi="Arial" w:cs="Arial"/>
                <w:sz w:val="14"/>
                <w:szCs w:val="14"/>
                <w:lang w:val="es-BO"/>
              </w:rPr>
            </w:pPr>
          </w:p>
        </w:tc>
        <w:tc>
          <w:tcPr>
            <w:tcW w:w="3164" w:type="dxa"/>
            <w:tcBorders>
              <w:left w:val="single" w:sz="12" w:space="0" w:color="000000"/>
            </w:tcBorders>
            <w:shd w:val="clear" w:color="auto" w:fill="auto"/>
            <w:tcMar>
              <w:left w:w="57" w:type="dxa"/>
              <w:right w:w="57" w:type="dxa"/>
            </w:tcMar>
            <w:vAlign w:val="bottom"/>
          </w:tcPr>
          <w:p w14:paraId="54FD6D04" w14:textId="77777777" w:rsidR="003E79B0" w:rsidRDefault="003E79B0">
            <w:pPr>
              <w:widowControl w:val="0"/>
              <w:snapToGrid w:val="0"/>
              <w:ind w:left="113" w:right="113"/>
              <w:jc w:val="both"/>
              <w:rPr>
                <w:rFonts w:ascii="Arial" w:hAnsi="Arial" w:cs="Arial"/>
                <w:sz w:val="4"/>
                <w:szCs w:val="4"/>
                <w:lang w:val="es-BO"/>
              </w:rPr>
            </w:pPr>
          </w:p>
        </w:tc>
        <w:tc>
          <w:tcPr>
            <w:tcW w:w="135" w:type="dxa"/>
            <w:tcBorders>
              <w:right w:val="single" w:sz="12" w:space="0" w:color="000000"/>
            </w:tcBorders>
            <w:shd w:val="clear" w:color="auto" w:fill="auto"/>
            <w:tcMar>
              <w:left w:w="57" w:type="dxa"/>
              <w:right w:w="57" w:type="dxa"/>
            </w:tcMar>
            <w:vAlign w:val="bottom"/>
          </w:tcPr>
          <w:p w14:paraId="194C2565" w14:textId="77777777" w:rsidR="003E79B0" w:rsidRDefault="003E79B0">
            <w:pPr>
              <w:widowControl w:val="0"/>
              <w:snapToGrid w:val="0"/>
              <w:ind w:left="113" w:right="113"/>
              <w:jc w:val="both"/>
              <w:rPr>
                <w:rFonts w:ascii="Arial" w:hAnsi="Arial" w:cs="Arial"/>
                <w:b/>
                <w:sz w:val="4"/>
                <w:szCs w:val="4"/>
                <w:lang w:val="es-BO"/>
              </w:rPr>
            </w:pPr>
          </w:p>
        </w:tc>
        <w:tc>
          <w:tcPr>
            <w:tcW w:w="133" w:type="dxa"/>
            <w:tcBorders>
              <w:left w:val="single" w:sz="12" w:space="0" w:color="000000"/>
            </w:tcBorders>
            <w:shd w:val="clear" w:color="auto" w:fill="auto"/>
            <w:tcMar>
              <w:left w:w="57" w:type="dxa"/>
              <w:right w:w="57" w:type="dxa"/>
            </w:tcMar>
            <w:vAlign w:val="center"/>
          </w:tcPr>
          <w:p w14:paraId="19435F99" w14:textId="77777777" w:rsidR="003E79B0" w:rsidRDefault="003E79B0">
            <w:pPr>
              <w:widowControl w:val="0"/>
              <w:snapToGrid w:val="0"/>
              <w:jc w:val="center"/>
              <w:rPr>
                <w:rFonts w:ascii="Arial" w:hAnsi="Arial" w:cs="Arial"/>
                <w:sz w:val="4"/>
                <w:szCs w:val="4"/>
                <w:lang w:val="es-BO"/>
              </w:rPr>
            </w:pPr>
          </w:p>
        </w:tc>
        <w:tc>
          <w:tcPr>
            <w:tcW w:w="325" w:type="dxa"/>
            <w:tcBorders>
              <w:top w:val="single" w:sz="4" w:space="0" w:color="000000"/>
            </w:tcBorders>
            <w:shd w:val="clear" w:color="auto" w:fill="auto"/>
            <w:tcMar>
              <w:left w:w="57" w:type="dxa"/>
              <w:right w:w="57" w:type="dxa"/>
            </w:tcMar>
            <w:vAlign w:val="center"/>
          </w:tcPr>
          <w:p w14:paraId="48B72422" w14:textId="77777777" w:rsidR="003E79B0" w:rsidRDefault="003E79B0">
            <w:pPr>
              <w:widowControl w:val="0"/>
              <w:snapToGrid w:val="0"/>
              <w:jc w:val="center"/>
              <w:rPr>
                <w:rFonts w:ascii="Arial" w:hAnsi="Arial" w:cs="Arial"/>
                <w:sz w:val="4"/>
                <w:szCs w:val="4"/>
                <w:lang w:val="es-BO"/>
              </w:rPr>
            </w:pPr>
          </w:p>
        </w:tc>
        <w:tc>
          <w:tcPr>
            <w:tcW w:w="134" w:type="dxa"/>
            <w:shd w:val="clear" w:color="auto" w:fill="auto"/>
            <w:tcMar>
              <w:left w:w="57" w:type="dxa"/>
              <w:right w:w="57" w:type="dxa"/>
            </w:tcMar>
            <w:vAlign w:val="center"/>
          </w:tcPr>
          <w:p w14:paraId="34F204FE" w14:textId="77777777" w:rsidR="003E79B0" w:rsidRDefault="003E79B0">
            <w:pPr>
              <w:widowControl w:val="0"/>
              <w:snapToGrid w:val="0"/>
              <w:jc w:val="center"/>
              <w:rPr>
                <w:rFonts w:ascii="Arial" w:hAnsi="Arial" w:cs="Arial"/>
                <w:sz w:val="4"/>
                <w:szCs w:val="4"/>
                <w:lang w:val="es-BO"/>
              </w:rPr>
            </w:pPr>
          </w:p>
        </w:tc>
        <w:tc>
          <w:tcPr>
            <w:tcW w:w="344" w:type="dxa"/>
            <w:tcBorders>
              <w:top w:val="single" w:sz="4" w:space="0" w:color="000000"/>
            </w:tcBorders>
            <w:shd w:val="clear" w:color="auto" w:fill="auto"/>
            <w:tcMar>
              <w:left w:w="57" w:type="dxa"/>
              <w:right w:w="57" w:type="dxa"/>
            </w:tcMar>
            <w:vAlign w:val="center"/>
          </w:tcPr>
          <w:p w14:paraId="43B6598B" w14:textId="77777777" w:rsidR="003E79B0" w:rsidRDefault="003E79B0">
            <w:pPr>
              <w:widowControl w:val="0"/>
              <w:snapToGrid w:val="0"/>
              <w:jc w:val="center"/>
              <w:rPr>
                <w:rFonts w:ascii="Arial" w:hAnsi="Arial" w:cs="Arial"/>
                <w:sz w:val="4"/>
                <w:szCs w:val="4"/>
                <w:lang w:val="es-BO"/>
              </w:rPr>
            </w:pPr>
          </w:p>
        </w:tc>
        <w:tc>
          <w:tcPr>
            <w:tcW w:w="134" w:type="dxa"/>
            <w:shd w:val="clear" w:color="auto" w:fill="auto"/>
            <w:tcMar>
              <w:left w:w="57" w:type="dxa"/>
              <w:right w:w="57" w:type="dxa"/>
            </w:tcMar>
            <w:vAlign w:val="center"/>
          </w:tcPr>
          <w:p w14:paraId="4595F819" w14:textId="77777777" w:rsidR="003E79B0" w:rsidRDefault="003E79B0">
            <w:pPr>
              <w:widowControl w:val="0"/>
              <w:snapToGrid w:val="0"/>
              <w:jc w:val="center"/>
              <w:rPr>
                <w:rFonts w:ascii="Arial" w:hAnsi="Arial" w:cs="Arial"/>
                <w:sz w:val="4"/>
                <w:szCs w:val="4"/>
                <w:lang w:val="es-BO"/>
              </w:rPr>
            </w:pPr>
          </w:p>
        </w:tc>
        <w:tc>
          <w:tcPr>
            <w:tcW w:w="559" w:type="dxa"/>
            <w:tcBorders>
              <w:top w:val="single" w:sz="4" w:space="0" w:color="000000"/>
            </w:tcBorders>
            <w:shd w:val="clear" w:color="auto" w:fill="auto"/>
            <w:tcMar>
              <w:left w:w="57" w:type="dxa"/>
              <w:right w:w="57" w:type="dxa"/>
            </w:tcMar>
            <w:vAlign w:val="center"/>
          </w:tcPr>
          <w:p w14:paraId="255B9F51" w14:textId="77777777" w:rsidR="003E79B0" w:rsidRDefault="003E79B0">
            <w:pPr>
              <w:widowControl w:val="0"/>
              <w:snapToGrid w:val="0"/>
              <w:jc w:val="center"/>
              <w:rPr>
                <w:rFonts w:ascii="Arial" w:hAnsi="Arial" w:cs="Arial"/>
                <w:sz w:val="4"/>
                <w:szCs w:val="4"/>
                <w:lang w:val="es-BO"/>
              </w:rPr>
            </w:pPr>
          </w:p>
        </w:tc>
        <w:tc>
          <w:tcPr>
            <w:tcW w:w="133" w:type="dxa"/>
            <w:tcBorders>
              <w:right w:val="single" w:sz="12" w:space="0" w:color="000000"/>
            </w:tcBorders>
            <w:shd w:val="clear" w:color="auto" w:fill="auto"/>
            <w:tcMar>
              <w:left w:w="57" w:type="dxa"/>
              <w:right w:w="57" w:type="dxa"/>
            </w:tcMar>
            <w:vAlign w:val="center"/>
          </w:tcPr>
          <w:p w14:paraId="46FB9DCC" w14:textId="77777777" w:rsidR="003E79B0" w:rsidRDefault="003E79B0">
            <w:pPr>
              <w:widowControl w:val="0"/>
              <w:snapToGrid w:val="0"/>
              <w:jc w:val="center"/>
              <w:rPr>
                <w:rFonts w:ascii="Arial" w:hAnsi="Arial" w:cs="Arial"/>
                <w:sz w:val="4"/>
                <w:szCs w:val="4"/>
                <w:lang w:val="es-BO"/>
              </w:rPr>
            </w:pPr>
          </w:p>
        </w:tc>
        <w:tc>
          <w:tcPr>
            <w:tcW w:w="135" w:type="dxa"/>
            <w:tcBorders>
              <w:left w:val="single" w:sz="12" w:space="0" w:color="000000"/>
            </w:tcBorders>
            <w:tcMar>
              <w:left w:w="57" w:type="dxa"/>
              <w:right w:w="57" w:type="dxa"/>
            </w:tcMar>
          </w:tcPr>
          <w:p w14:paraId="3DE17DDE" w14:textId="77777777" w:rsidR="003E79B0" w:rsidRDefault="003E79B0">
            <w:pPr>
              <w:widowControl w:val="0"/>
              <w:snapToGrid w:val="0"/>
              <w:jc w:val="center"/>
              <w:rPr>
                <w:rFonts w:ascii="Arial" w:hAnsi="Arial" w:cs="Arial"/>
                <w:sz w:val="4"/>
                <w:szCs w:val="4"/>
                <w:lang w:val="es-BO"/>
              </w:rPr>
            </w:pPr>
          </w:p>
        </w:tc>
        <w:tc>
          <w:tcPr>
            <w:tcW w:w="363" w:type="dxa"/>
            <w:tcBorders>
              <w:top w:val="single" w:sz="4" w:space="0" w:color="000000"/>
            </w:tcBorders>
            <w:shd w:val="clear" w:color="auto" w:fill="auto"/>
            <w:tcMar>
              <w:left w:w="57" w:type="dxa"/>
              <w:right w:w="57" w:type="dxa"/>
            </w:tcMar>
            <w:vAlign w:val="center"/>
          </w:tcPr>
          <w:p w14:paraId="0EA67090" w14:textId="77777777" w:rsidR="003E79B0" w:rsidRDefault="003E79B0">
            <w:pPr>
              <w:widowControl w:val="0"/>
              <w:snapToGrid w:val="0"/>
              <w:jc w:val="center"/>
              <w:rPr>
                <w:rFonts w:ascii="Arial" w:hAnsi="Arial" w:cs="Arial"/>
                <w:sz w:val="4"/>
                <w:szCs w:val="4"/>
                <w:lang w:val="es-BO"/>
              </w:rPr>
            </w:pPr>
          </w:p>
        </w:tc>
        <w:tc>
          <w:tcPr>
            <w:tcW w:w="187" w:type="dxa"/>
            <w:shd w:val="clear" w:color="auto" w:fill="auto"/>
            <w:tcMar>
              <w:left w:w="57" w:type="dxa"/>
              <w:right w:w="57" w:type="dxa"/>
            </w:tcMar>
            <w:vAlign w:val="center"/>
          </w:tcPr>
          <w:p w14:paraId="2238FFA8" w14:textId="77777777" w:rsidR="003E79B0" w:rsidRDefault="003E79B0">
            <w:pPr>
              <w:widowControl w:val="0"/>
              <w:snapToGrid w:val="0"/>
              <w:jc w:val="center"/>
              <w:rPr>
                <w:rFonts w:ascii="Arial" w:hAnsi="Arial" w:cs="Arial"/>
                <w:sz w:val="4"/>
                <w:szCs w:val="4"/>
                <w:lang w:val="es-BO"/>
              </w:rPr>
            </w:pPr>
          </w:p>
        </w:tc>
        <w:tc>
          <w:tcPr>
            <w:tcW w:w="376" w:type="dxa"/>
            <w:tcBorders>
              <w:top w:val="single" w:sz="4" w:space="0" w:color="000000"/>
            </w:tcBorders>
            <w:shd w:val="clear" w:color="auto" w:fill="auto"/>
            <w:tcMar>
              <w:left w:w="57" w:type="dxa"/>
              <w:right w:w="57" w:type="dxa"/>
            </w:tcMar>
            <w:vAlign w:val="center"/>
          </w:tcPr>
          <w:p w14:paraId="7FB4A479" w14:textId="77777777" w:rsidR="003E79B0" w:rsidRDefault="003E79B0">
            <w:pPr>
              <w:widowControl w:val="0"/>
              <w:snapToGrid w:val="0"/>
              <w:jc w:val="center"/>
              <w:rPr>
                <w:rFonts w:ascii="Arial" w:hAnsi="Arial" w:cs="Arial"/>
                <w:sz w:val="4"/>
                <w:szCs w:val="4"/>
                <w:lang w:val="es-BO"/>
              </w:rPr>
            </w:pPr>
          </w:p>
        </w:tc>
        <w:tc>
          <w:tcPr>
            <w:tcW w:w="135" w:type="dxa"/>
            <w:tcBorders>
              <w:right w:val="single" w:sz="12" w:space="0" w:color="000000"/>
            </w:tcBorders>
            <w:shd w:val="clear" w:color="auto" w:fill="auto"/>
            <w:tcMar>
              <w:left w:w="57" w:type="dxa"/>
              <w:right w:w="57" w:type="dxa"/>
            </w:tcMar>
            <w:vAlign w:val="center"/>
          </w:tcPr>
          <w:p w14:paraId="5016AAFF" w14:textId="77777777" w:rsidR="003E79B0" w:rsidRDefault="003E79B0">
            <w:pPr>
              <w:widowControl w:val="0"/>
              <w:snapToGrid w:val="0"/>
              <w:jc w:val="center"/>
              <w:rPr>
                <w:rFonts w:ascii="Arial" w:hAnsi="Arial" w:cs="Arial"/>
                <w:sz w:val="4"/>
                <w:szCs w:val="4"/>
                <w:lang w:val="es-BO"/>
              </w:rPr>
            </w:pPr>
          </w:p>
        </w:tc>
        <w:tc>
          <w:tcPr>
            <w:tcW w:w="135" w:type="dxa"/>
            <w:tcBorders>
              <w:left w:val="single" w:sz="12" w:space="0" w:color="000000"/>
            </w:tcBorders>
            <w:shd w:val="clear" w:color="auto" w:fill="auto"/>
            <w:tcMar>
              <w:left w:w="57" w:type="dxa"/>
              <w:right w:w="57" w:type="dxa"/>
            </w:tcMar>
            <w:vAlign w:val="center"/>
          </w:tcPr>
          <w:p w14:paraId="10AAC7FD" w14:textId="77777777" w:rsidR="003E79B0" w:rsidRDefault="003E79B0">
            <w:pPr>
              <w:widowControl w:val="0"/>
              <w:snapToGrid w:val="0"/>
              <w:jc w:val="center"/>
              <w:rPr>
                <w:rFonts w:ascii="Arial" w:hAnsi="Arial" w:cs="Arial"/>
                <w:sz w:val="4"/>
                <w:szCs w:val="4"/>
                <w:lang w:val="es-BO"/>
              </w:rPr>
            </w:pPr>
          </w:p>
        </w:tc>
        <w:tc>
          <w:tcPr>
            <w:tcW w:w="2002" w:type="dxa"/>
            <w:tcBorders>
              <w:top w:val="single" w:sz="4" w:space="0" w:color="000000"/>
            </w:tcBorders>
            <w:shd w:val="clear" w:color="auto" w:fill="auto"/>
            <w:tcMar>
              <w:left w:w="57" w:type="dxa"/>
              <w:right w:w="57" w:type="dxa"/>
            </w:tcMar>
            <w:vAlign w:val="center"/>
          </w:tcPr>
          <w:p w14:paraId="02C6F61A" w14:textId="77777777" w:rsidR="003E79B0" w:rsidRDefault="003E79B0">
            <w:pPr>
              <w:widowControl w:val="0"/>
              <w:snapToGrid w:val="0"/>
              <w:jc w:val="center"/>
              <w:rPr>
                <w:rFonts w:ascii="Arial" w:hAnsi="Arial" w:cs="Arial"/>
                <w:sz w:val="4"/>
                <w:szCs w:val="4"/>
                <w:lang w:val="es-BO"/>
              </w:rPr>
            </w:pPr>
          </w:p>
        </w:tc>
        <w:tc>
          <w:tcPr>
            <w:tcW w:w="127" w:type="dxa"/>
            <w:vMerge/>
            <w:tcBorders>
              <w:top w:val="single" w:sz="4" w:space="0" w:color="000000"/>
              <w:bottom w:val="single" w:sz="4" w:space="0" w:color="000000"/>
              <w:right w:val="single" w:sz="12" w:space="0" w:color="000000"/>
            </w:tcBorders>
            <w:shd w:val="clear" w:color="auto" w:fill="auto"/>
            <w:tcMar>
              <w:left w:w="57" w:type="dxa"/>
              <w:right w:w="57" w:type="dxa"/>
            </w:tcMar>
            <w:vAlign w:val="center"/>
          </w:tcPr>
          <w:p w14:paraId="25DBF7F9" w14:textId="77777777" w:rsidR="003E79B0" w:rsidRDefault="003E79B0">
            <w:pPr>
              <w:widowControl w:val="0"/>
              <w:snapToGrid w:val="0"/>
              <w:rPr>
                <w:rFonts w:ascii="Arial" w:hAnsi="Arial" w:cs="Arial"/>
                <w:sz w:val="4"/>
                <w:szCs w:val="4"/>
                <w:lang w:val="es-BO"/>
              </w:rPr>
            </w:pPr>
          </w:p>
        </w:tc>
      </w:tr>
      <w:tr w:rsidR="003E79B0" w14:paraId="1CDA4722" w14:textId="77777777">
        <w:trPr>
          <w:trHeight w:val="190"/>
        </w:trPr>
        <w:tc>
          <w:tcPr>
            <w:tcW w:w="739" w:type="dxa"/>
            <w:vMerge w:val="restart"/>
            <w:tcBorders>
              <w:left w:val="single" w:sz="12" w:space="0" w:color="000000"/>
              <w:right w:val="single" w:sz="12" w:space="0" w:color="000000"/>
            </w:tcBorders>
            <w:shd w:val="clear" w:color="auto" w:fill="auto"/>
            <w:vAlign w:val="center"/>
          </w:tcPr>
          <w:p w14:paraId="52C389A4" w14:textId="77777777" w:rsidR="003E79B0" w:rsidRDefault="00EE5CE5">
            <w:pPr>
              <w:widowControl w:val="0"/>
              <w:snapToGrid w:val="0"/>
              <w:jc w:val="center"/>
              <w:rPr>
                <w:rFonts w:ascii="Arial" w:hAnsi="Arial" w:cs="Arial"/>
                <w:sz w:val="14"/>
                <w:szCs w:val="14"/>
                <w:lang w:val="es-BO"/>
              </w:rPr>
            </w:pPr>
            <w:r>
              <w:rPr>
                <w:rFonts w:ascii="Arial" w:hAnsi="Arial" w:cs="Arial"/>
                <w:sz w:val="14"/>
                <w:szCs w:val="14"/>
                <w:lang w:val="es-BO"/>
              </w:rPr>
              <w:t>3</w:t>
            </w:r>
          </w:p>
        </w:tc>
        <w:tc>
          <w:tcPr>
            <w:tcW w:w="3299" w:type="dxa"/>
            <w:gridSpan w:val="2"/>
            <w:vMerge w:val="restart"/>
            <w:tcBorders>
              <w:left w:val="single" w:sz="12" w:space="0" w:color="000000"/>
              <w:right w:val="single" w:sz="12" w:space="0" w:color="000000"/>
            </w:tcBorders>
            <w:shd w:val="clear" w:color="auto" w:fill="auto"/>
            <w:vAlign w:val="center"/>
          </w:tcPr>
          <w:p w14:paraId="32844959" w14:textId="77777777" w:rsidR="003E79B0" w:rsidRDefault="00EE5CE5">
            <w:pPr>
              <w:widowControl w:val="0"/>
              <w:snapToGrid w:val="0"/>
              <w:ind w:left="113" w:right="113"/>
              <w:jc w:val="both"/>
              <w:rPr>
                <w:rFonts w:ascii="Arial" w:hAnsi="Arial" w:cs="Arial"/>
                <w:b/>
                <w:sz w:val="16"/>
                <w:szCs w:val="16"/>
                <w:lang w:val="es-BO"/>
              </w:rPr>
            </w:pPr>
            <w:r>
              <w:rPr>
                <w:rFonts w:ascii="Arial" w:hAnsi="Arial" w:cs="Arial"/>
                <w:sz w:val="16"/>
                <w:szCs w:val="16"/>
                <w:lang w:val="es-BO"/>
              </w:rPr>
              <w:t>Informe de Evaluación y Recomendación de Adjudicación o Declaratoria Desierta (fecha límite)</w:t>
            </w:r>
          </w:p>
        </w:tc>
        <w:tc>
          <w:tcPr>
            <w:tcW w:w="133" w:type="dxa"/>
            <w:tcBorders>
              <w:left w:val="single" w:sz="12" w:space="0" w:color="000000"/>
            </w:tcBorders>
            <w:shd w:val="clear" w:color="auto" w:fill="auto"/>
            <w:vAlign w:val="center"/>
          </w:tcPr>
          <w:p w14:paraId="17FEB3FA" w14:textId="77777777" w:rsidR="003E79B0" w:rsidRDefault="003E79B0">
            <w:pPr>
              <w:widowControl w:val="0"/>
              <w:snapToGrid w:val="0"/>
              <w:jc w:val="center"/>
              <w:rPr>
                <w:rFonts w:ascii="Arial" w:hAnsi="Arial" w:cs="Arial"/>
                <w:sz w:val="16"/>
                <w:szCs w:val="16"/>
                <w:lang w:val="es-BO"/>
              </w:rPr>
            </w:pPr>
          </w:p>
        </w:tc>
        <w:tc>
          <w:tcPr>
            <w:tcW w:w="325" w:type="dxa"/>
            <w:tcBorders>
              <w:bottom w:val="single" w:sz="4" w:space="0" w:color="000000"/>
            </w:tcBorders>
            <w:shd w:val="clear" w:color="auto" w:fill="auto"/>
            <w:vAlign w:val="center"/>
          </w:tcPr>
          <w:p w14:paraId="214B2CBA" w14:textId="77777777" w:rsidR="003E79B0" w:rsidRDefault="00EE5CE5">
            <w:pPr>
              <w:widowControl w:val="0"/>
              <w:snapToGrid w:val="0"/>
              <w:jc w:val="center"/>
              <w:rPr>
                <w:i/>
                <w:sz w:val="14"/>
                <w:szCs w:val="14"/>
                <w:lang w:val="es-BO"/>
              </w:rPr>
            </w:pPr>
            <w:r>
              <w:rPr>
                <w:i/>
                <w:sz w:val="14"/>
                <w:szCs w:val="14"/>
                <w:lang w:val="es-BO"/>
              </w:rPr>
              <w:t>Día</w:t>
            </w:r>
          </w:p>
        </w:tc>
        <w:tc>
          <w:tcPr>
            <w:tcW w:w="134" w:type="dxa"/>
            <w:shd w:val="clear" w:color="auto" w:fill="auto"/>
            <w:vAlign w:val="center"/>
          </w:tcPr>
          <w:p w14:paraId="5BFFAA2B" w14:textId="77777777" w:rsidR="003E79B0" w:rsidRDefault="003E79B0">
            <w:pPr>
              <w:widowControl w:val="0"/>
              <w:snapToGrid w:val="0"/>
              <w:jc w:val="center"/>
              <w:rPr>
                <w:i/>
                <w:sz w:val="14"/>
                <w:szCs w:val="14"/>
                <w:lang w:val="es-BO"/>
              </w:rPr>
            </w:pPr>
          </w:p>
        </w:tc>
        <w:tc>
          <w:tcPr>
            <w:tcW w:w="344" w:type="dxa"/>
            <w:tcBorders>
              <w:bottom w:val="single" w:sz="4" w:space="0" w:color="000000"/>
            </w:tcBorders>
            <w:shd w:val="clear" w:color="auto" w:fill="auto"/>
            <w:vAlign w:val="center"/>
          </w:tcPr>
          <w:p w14:paraId="7A302236" w14:textId="77777777" w:rsidR="003E79B0" w:rsidRDefault="00EE5CE5">
            <w:pPr>
              <w:widowControl w:val="0"/>
              <w:snapToGrid w:val="0"/>
              <w:jc w:val="center"/>
              <w:rPr>
                <w:i/>
                <w:sz w:val="14"/>
                <w:szCs w:val="14"/>
                <w:lang w:val="es-BO"/>
              </w:rPr>
            </w:pPr>
            <w:r>
              <w:rPr>
                <w:i/>
                <w:sz w:val="14"/>
                <w:szCs w:val="14"/>
                <w:lang w:val="es-BO"/>
              </w:rPr>
              <w:t>Mes</w:t>
            </w:r>
          </w:p>
        </w:tc>
        <w:tc>
          <w:tcPr>
            <w:tcW w:w="134" w:type="dxa"/>
            <w:shd w:val="clear" w:color="auto" w:fill="auto"/>
            <w:vAlign w:val="center"/>
          </w:tcPr>
          <w:p w14:paraId="239D75B8" w14:textId="77777777" w:rsidR="003E79B0" w:rsidRDefault="003E79B0">
            <w:pPr>
              <w:widowControl w:val="0"/>
              <w:snapToGrid w:val="0"/>
              <w:jc w:val="center"/>
              <w:rPr>
                <w:i/>
                <w:sz w:val="14"/>
                <w:szCs w:val="14"/>
                <w:lang w:val="es-BO"/>
              </w:rPr>
            </w:pPr>
          </w:p>
        </w:tc>
        <w:tc>
          <w:tcPr>
            <w:tcW w:w="559" w:type="dxa"/>
            <w:tcBorders>
              <w:bottom w:val="single" w:sz="4" w:space="0" w:color="000000"/>
            </w:tcBorders>
            <w:shd w:val="clear" w:color="auto" w:fill="auto"/>
            <w:vAlign w:val="center"/>
          </w:tcPr>
          <w:p w14:paraId="6AB9D04F" w14:textId="77777777" w:rsidR="003E79B0" w:rsidRDefault="00EE5CE5">
            <w:pPr>
              <w:widowControl w:val="0"/>
              <w:snapToGrid w:val="0"/>
              <w:jc w:val="center"/>
              <w:rPr>
                <w:i/>
                <w:sz w:val="14"/>
                <w:szCs w:val="14"/>
                <w:lang w:val="es-BO"/>
              </w:rPr>
            </w:pPr>
            <w:r>
              <w:rPr>
                <w:i/>
                <w:sz w:val="14"/>
                <w:szCs w:val="14"/>
                <w:lang w:val="es-BO"/>
              </w:rPr>
              <w:t>Año</w:t>
            </w:r>
          </w:p>
        </w:tc>
        <w:tc>
          <w:tcPr>
            <w:tcW w:w="133" w:type="dxa"/>
            <w:tcBorders>
              <w:right w:val="single" w:sz="12" w:space="0" w:color="000000"/>
            </w:tcBorders>
            <w:shd w:val="clear" w:color="auto" w:fill="auto"/>
            <w:vAlign w:val="center"/>
          </w:tcPr>
          <w:p w14:paraId="757956F0" w14:textId="77777777" w:rsidR="003E79B0" w:rsidRDefault="003E79B0">
            <w:pPr>
              <w:widowControl w:val="0"/>
              <w:snapToGrid w:val="0"/>
              <w:jc w:val="center"/>
              <w:rPr>
                <w:i/>
                <w:sz w:val="14"/>
                <w:szCs w:val="14"/>
                <w:lang w:val="es-BO"/>
              </w:rPr>
            </w:pPr>
          </w:p>
        </w:tc>
        <w:tc>
          <w:tcPr>
            <w:tcW w:w="135" w:type="dxa"/>
            <w:tcBorders>
              <w:left w:val="single" w:sz="12" w:space="0" w:color="000000"/>
            </w:tcBorders>
          </w:tcPr>
          <w:p w14:paraId="4B093923" w14:textId="77777777" w:rsidR="003E79B0" w:rsidRDefault="003E79B0">
            <w:pPr>
              <w:widowControl w:val="0"/>
              <w:snapToGrid w:val="0"/>
              <w:jc w:val="center"/>
              <w:rPr>
                <w:i/>
                <w:sz w:val="14"/>
                <w:szCs w:val="14"/>
                <w:lang w:val="es-BO"/>
              </w:rPr>
            </w:pPr>
          </w:p>
        </w:tc>
        <w:tc>
          <w:tcPr>
            <w:tcW w:w="363" w:type="dxa"/>
            <w:shd w:val="clear" w:color="auto" w:fill="auto"/>
            <w:vAlign w:val="center"/>
          </w:tcPr>
          <w:p w14:paraId="3BE1C89C" w14:textId="77777777" w:rsidR="003E79B0" w:rsidRDefault="003E79B0">
            <w:pPr>
              <w:widowControl w:val="0"/>
              <w:snapToGrid w:val="0"/>
              <w:jc w:val="center"/>
              <w:rPr>
                <w:i/>
                <w:sz w:val="14"/>
                <w:szCs w:val="14"/>
                <w:lang w:val="es-BO"/>
              </w:rPr>
            </w:pPr>
          </w:p>
        </w:tc>
        <w:tc>
          <w:tcPr>
            <w:tcW w:w="187" w:type="dxa"/>
            <w:shd w:val="clear" w:color="auto" w:fill="auto"/>
            <w:vAlign w:val="center"/>
          </w:tcPr>
          <w:p w14:paraId="5FD9DACB" w14:textId="77777777" w:rsidR="003E79B0" w:rsidRDefault="003E79B0">
            <w:pPr>
              <w:widowControl w:val="0"/>
              <w:snapToGrid w:val="0"/>
              <w:jc w:val="center"/>
              <w:rPr>
                <w:i/>
                <w:sz w:val="14"/>
                <w:szCs w:val="14"/>
                <w:lang w:val="es-BO"/>
              </w:rPr>
            </w:pPr>
          </w:p>
        </w:tc>
        <w:tc>
          <w:tcPr>
            <w:tcW w:w="376" w:type="dxa"/>
            <w:shd w:val="clear" w:color="auto" w:fill="auto"/>
            <w:vAlign w:val="center"/>
          </w:tcPr>
          <w:p w14:paraId="43AB7A95" w14:textId="77777777" w:rsidR="003E79B0" w:rsidRDefault="003E79B0">
            <w:pPr>
              <w:widowControl w:val="0"/>
              <w:snapToGrid w:val="0"/>
              <w:jc w:val="center"/>
              <w:rPr>
                <w:i/>
                <w:sz w:val="14"/>
                <w:szCs w:val="14"/>
                <w:lang w:val="es-BO"/>
              </w:rPr>
            </w:pPr>
          </w:p>
        </w:tc>
        <w:tc>
          <w:tcPr>
            <w:tcW w:w="135" w:type="dxa"/>
            <w:tcBorders>
              <w:right w:val="single" w:sz="12" w:space="0" w:color="000000"/>
            </w:tcBorders>
            <w:shd w:val="clear" w:color="auto" w:fill="auto"/>
            <w:tcMar>
              <w:left w:w="57" w:type="dxa"/>
              <w:right w:w="57" w:type="dxa"/>
            </w:tcMar>
            <w:vAlign w:val="center"/>
          </w:tcPr>
          <w:p w14:paraId="248A81FE" w14:textId="77777777" w:rsidR="003E79B0" w:rsidRDefault="003E79B0">
            <w:pPr>
              <w:widowControl w:val="0"/>
              <w:snapToGrid w:val="0"/>
              <w:jc w:val="center"/>
              <w:rPr>
                <w:i/>
                <w:sz w:val="14"/>
                <w:szCs w:val="14"/>
                <w:lang w:val="es-BO"/>
              </w:rPr>
            </w:pPr>
          </w:p>
        </w:tc>
        <w:tc>
          <w:tcPr>
            <w:tcW w:w="135" w:type="dxa"/>
            <w:tcBorders>
              <w:left w:val="single" w:sz="12" w:space="0" w:color="000000"/>
            </w:tcBorders>
            <w:shd w:val="clear" w:color="auto" w:fill="auto"/>
            <w:tcMar>
              <w:left w:w="57" w:type="dxa"/>
              <w:right w:w="57" w:type="dxa"/>
            </w:tcMar>
            <w:vAlign w:val="center"/>
          </w:tcPr>
          <w:p w14:paraId="70A9BB45" w14:textId="77777777" w:rsidR="003E79B0" w:rsidRDefault="003E79B0">
            <w:pPr>
              <w:widowControl w:val="0"/>
              <w:snapToGrid w:val="0"/>
              <w:jc w:val="center"/>
              <w:rPr>
                <w:i/>
                <w:sz w:val="14"/>
                <w:szCs w:val="14"/>
                <w:lang w:val="es-BO"/>
              </w:rPr>
            </w:pPr>
          </w:p>
        </w:tc>
        <w:tc>
          <w:tcPr>
            <w:tcW w:w="2002" w:type="dxa"/>
            <w:shd w:val="clear" w:color="auto" w:fill="auto"/>
            <w:tcMar>
              <w:left w:w="57" w:type="dxa"/>
              <w:right w:w="57" w:type="dxa"/>
            </w:tcMar>
            <w:vAlign w:val="center"/>
          </w:tcPr>
          <w:p w14:paraId="3A8249A4" w14:textId="77777777" w:rsidR="003E79B0" w:rsidRDefault="003E79B0">
            <w:pPr>
              <w:widowControl w:val="0"/>
              <w:snapToGrid w:val="0"/>
              <w:jc w:val="center"/>
              <w:rPr>
                <w:i/>
                <w:sz w:val="14"/>
                <w:szCs w:val="14"/>
                <w:lang w:val="es-BO"/>
              </w:rPr>
            </w:pPr>
          </w:p>
        </w:tc>
        <w:tc>
          <w:tcPr>
            <w:tcW w:w="127" w:type="dxa"/>
            <w:vMerge/>
            <w:tcBorders>
              <w:top w:val="single" w:sz="4" w:space="0" w:color="000000"/>
              <w:bottom w:val="single" w:sz="4" w:space="0" w:color="000000"/>
              <w:right w:val="single" w:sz="12" w:space="0" w:color="000000"/>
            </w:tcBorders>
            <w:shd w:val="clear" w:color="auto" w:fill="auto"/>
            <w:tcMar>
              <w:left w:w="57" w:type="dxa"/>
              <w:right w:w="57" w:type="dxa"/>
            </w:tcMar>
            <w:vAlign w:val="center"/>
          </w:tcPr>
          <w:p w14:paraId="334FF0EB" w14:textId="77777777" w:rsidR="003E79B0" w:rsidRDefault="003E79B0">
            <w:pPr>
              <w:widowControl w:val="0"/>
              <w:snapToGrid w:val="0"/>
              <w:rPr>
                <w:rFonts w:ascii="Arial" w:hAnsi="Arial" w:cs="Arial"/>
                <w:sz w:val="16"/>
                <w:szCs w:val="16"/>
                <w:lang w:val="es-BO"/>
              </w:rPr>
            </w:pPr>
          </w:p>
        </w:tc>
      </w:tr>
      <w:tr w:rsidR="003E79B0" w14:paraId="4BE65C1C" w14:textId="77777777">
        <w:trPr>
          <w:trHeight w:val="190"/>
        </w:trPr>
        <w:tc>
          <w:tcPr>
            <w:tcW w:w="739" w:type="dxa"/>
            <w:vMerge/>
            <w:tcBorders>
              <w:top w:val="single" w:sz="4" w:space="0" w:color="000000"/>
              <w:left w:val="single" w:sz="12" w:space="0" w:color="000000"/>
              <w:right w:val="single" w:sz="12" w:space="0" w:color="000000"/>
            </w:tcBorders>
            <w:shd w:val="clear" w:color="auto" w:fill="auto"/>
            <w:vAlign w:val="center"/>
          </w:tcPr>
          <w:p w14:paraId="7CE79C12" w14:textId="77777777" w:rsidR="003E79B0" w:rsidRDefault="003E79B0">
            <w:pPr>
              <w:widowControl w:val="0"/>
              <w:snapToGrid w:val="0"/>
              <w:jc w:val="center"/>
              <w:rPr>
                <w:rFonts w:ascii="Arial" w:hAnsi="Arial" w:cs="Arial"/>
                <w:sz w:val="14"/>
                <w:szCs w:val="14"/>
                <w:lang w:val="es-BO"/>
              </w:rPr>
            </w:pPr>
          </w:p>
        </w:tc>
        <w:tc>
          <w:tcPr>
            <w:tcW w:w="3299" w:type="dxa"/>
            <w:gridSpan w:val="2"/>
            <w:vMerge/>
            <w:tcBorders>
              <w:top w:val="single" w:sz="4" w:space="0" w:color="000000"/>
              <w:left w:val="single" w:sz="12" w:space="0" w:color="000000"/>
              <w:right w:val="single" w:sz="12" w:space="0" w:color="000000"/>
            </w:tcBorders>
            <w:shd w:val="clear" w:color="auto" w:fill="auto"/>
            <w:tcMar>
              <w:left w:w="57" w:type="dxa"/>
              <w:right w:w="57" w:type="dxa"/>
            </w:tcMar>
            <w:vAlign w:val="bottom"/>
          </w:tcPr>
          <w:p w14:paraId="5C5B4BA2" w14:textId="77777777" w:rsidR="003E79B0" w:rsidRDefault="003E79B0">
            <w:pPr>
              <w:widowControl w:val="0"/>
              <w:snapToGrid w:val="0"/>
              <w:ind w:left="113" w:right="113"/>
              <w:jc w:val="both"/>
              <w:rPr>
                <w:rFonts w:ascii="Arial" w:hAnsi="Arial" w:cs="Arial"/>
                <w:b/>
                <w:sz w:val="16"/>
                <w:szCs w:val="16"/>
                <w:lang w:val="es-BO"/>
              </w:rPr>
            </w:pPr>
          </w:p>
        </w:tc>
        <w:tc>
          <w:tcPr>
            <w:tcW w:w="133" w:type="dxa"/>
            <w:tcBorders>
              <w:left w:val="single" w:sz="12" w:space="0" w:color="000000"/>
              <w:right w:val="single" w:sz="4" w:space="0" w:color="000000"/>
            </w:tcBorders>
            <w:shd w:val="clear" w:color="auto" w:fill="auto"/>
            <w:tcMar>
              <w:left w:w="57" w:type="dxa"/>
              <w:right w:w="57" w:type="dxa"/>
            </w:tcMar>
            <w:vAlign w:val="center"/>
          </w:tcPr>
          <w:p w14:paraId="357171AD" w14:textId="77777777" w:rsidR="003E79B0" w:rsidRDefault="003E79B0">
            <w:pPr>
              <w:widowControl w:val="0"/>
              <w:snapToGrid w:val="0"/>
              <w:jc w:val="center"/>
              <w:rPr>
                <w:rFonts w:ascii="Arial" w:hAnsi="Arial" w:cs="Arial"/>
                <w:sz w:val="16"/>
                <w:szCs w:val="16"/>
                <w:lang w:val="es-BO"/>
              </w:rPr>
            </w:pPr>
          </w:p>
        </w:tc>
        <w:tc>
          <w:tcPr>
            <w:tcW w:w="325"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57" w:type="dxa"/>
              <w:right w:w="57" w:type="dxa"/>
            </w:tcMar>
            <w:vAlign w:val="center"/>
          </w:tcPr>
          <w:p w14:paraId="5C22BBEF" w14:textId="55E41CF5" w:rsidR="003E79B0" w:rsidRDefault="00EE5CE5">
            <w:pPr>
              <w:widowControl w:val="0"/>
              <w:snapToGrid w:val="0"/>
              <w:jc w:val="center"/>
              <w:rPr>
                <w:rFonts w:ascii="Arial" w:hAnsi="Arial" w:cs="Arial"/>
                <w:sz w:val="16"/>
                <w:szCs w:val="16"/>
                <w:lang w:val="es-BO"/>
              </w:rPr>
            </w:pPr>
            <w:r>
              <w:rPr>
                <w:rFonts w:ascii="Arial" w:hAnsi="Arial" w:cs="Arial"/>
                <w:sz w:val="16"/>
                <w:szCs w:val="16"/>
                <w:lang w:val="es-BO"/>
              </w:rPr>
              <w:t>04</w:t>
            </w:r>
          </w:p>
        </w:tc>
        <w:tc>
          <w:tcPr>
            <w:tcW w:w="134" w:type="dxa"/>
            <w:tcBorders>
              <w:left w:val="single" w:sz="4" w:space="0" w:color="000000"/>
              <w:right w:val="single" w:sz="4" w:space="0" w:color="000000"/>
            </w:tcBorders>
            <w:shd w:val="clear" w:color="auto" w:fill="auto"/>
            <w:tcMar>
              <w:left w:w="57" w:type="dxa"/>
              <w:right w:w="57" w:type="dxa"/>
            </w:tcMar>
            <w:vAlign w:val="center"/>
          </w:tcPr>
          <w:p w14:paraId="3B90A19B" w14:textId="77777777" w:rsidR="003E79B0" w:rsidRDefault="003E79B0">
            <w:pPr>
              <w:widowControl w:val="0"/>
              <w:snapToGrid w:val="0"/>
              <w:jc w:val="center"/>
              <w:rPr>
                <w:rFonts w:ascii="Arial" w:hAnsi="Arial" w:cs="Arial"/>
                <w:sz w:val="16"/>
                <w:szCs w:val="16"/>
                <w:lang w:val="es-BO"/>
              </w:rPr>
            </w:pPr>
          </w:p>
        </w:tc>
        <w:tc>
          <w:tcPr>
            <w:tcW w:w="344"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57" w:type="dxa"/>
              <w:right w:w="57" w:type="dxa"/>
            </w:tcMar>
            <w:vAlign w:val="center"/>
          </w:tcPr>
          <w:p w14:paraId="369492B9" w14:textId="15CD0B34" w:rsidR="003E79B0" w:rsidRDefault="00EE5CE5">
            <w:pPr>
              <w:widowControl w:val="0"/>
              <w:snapToGrid w:val="0"/>
              <w:jc w:val="center"/>
              <w:rPr>
                <w:rFonts w:ascii="Arial" w:hAnsi="Arial" w:cs="Arial"/>
                <w:sz w:val="16"/>
                <w:szCs w:val="16"/>
                <w:lang w:val="es-BO"/>
              </w:rPr>
            </w:pPr>
            <w:r>
              <w:rPr>
                <w:rFonts w:ascii="Arial" w:hAnsi="Arial" w:cs="Arial"/>
                <w:sz w:val="16"/>
                <w:szCs w:val="16"/>
                <w:lang w:val="es-BO"/>
              </w:rPr>
              <w:t>08</w:t>
            </w:r>
          </w:p>
        </w:tc>
        <w:tc>
          <w:tcPr>
            <w:tcW w:w="134" w:type="dxa"/>
            <w:tcBorders>
              <w:left w:val="single" w:sz="4" w:space="0" w:color="000000"/>
              <w:right w:val="single" w:sz="4" w:space="0" w:color="000000"/>
            </w:tcBorders>
            <w:shd w:val="clear" w:color="auto" w:fill="auto"/>
            <w:tcMar>
              <w:left w:w="57" w:type="dxa"/>
              <w:right w:w="57" w:type="dxa"/>
            </w:tcMar>
            <w:vAlign w:val="center"/>
          </w:tcPr>
          <w:p w14:paraId="7CCD8DC2" w14:textId="77777777" w:rsidR="003E79B0" w:rsidRDefault="003E79B0">
            <w:pPr>
              <w:widowControl w:val="0"/>
              <w:snapToGrid w:val="0"/>
              <w:jc w:val="center"/>
              <w:rPr>
                <w:rFonts w:ascii="Arial" w:hAnsi="Arial" w:cs="Arial"/>
                <w:sz w:val="16"/>
                <w:szCs w:val="16"/>
                <w:lang w:val="es-BO"/>
              </w:rPr>
            </w:pPr>
          </w:p>
        </w:tc>
        <w:tc>
          <w:tcPr>
            <w:tcW w:w="559"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57" w:type="dxa"/>
              <w:right w:w="57" w:type="dxa"/>
            </w:tcMar>
            <w:vAlign w:val="center"/>
          </w:tcPr>
          <w:p w14:paraId="74C44169" w14:textId="77777777" w:rsidR="003E79B0" w:rsidRDefault="00EE5CE5">
            <w:pPr>
              <w:widowControl w:val="0"/>
              <w:snapToGrid w:val="0"/>
              <w:jc w:val="center"/>
              <w:rPr>
                <w:rFonts w:ascii="Arial" w:hAnsi="Arial" w:cs="Arial"/>
                <w:sz w:val="16"/>
                <w:szCs w:val="16"/>
                <w:lang w:val="es-BO"/>
              </w:rPr>
            </w:pPr>
            <w:r>
              <w:rPr>
                <w:rFonts w:ascii="Arial" w:hAnsi="Arial" w:cs="Arial"/>
                <w:sz w:val="16"/>
                <w:szCs w:val="16"/>
                <w:lang w:val="es-BO"/>
              </w:rPr>
              <w:t>2025</w:t>
            </w:r>
          </w:p>
        </w:tc>
        <w:tc>
          <w:tcPr>
            <w:tcW w:w="133" w:type="dxa"/>
            <w:tcBorders>
              <w:left w:val="single" w:sz="4" w:space="0" w:color="000000"/>
              <w:right w:val="single" w:sz="12" w:space="0" w:color="000000"/>
            </w:tcBorders>
            <w:shd w:val="clear" w:color="auto" w:fill="auto"/>
            <w:tcMar>
              <w:left w:w="57" w:type="dxa"/>
              <w:right w:w="57" w:type="dxa"/>
            </w:tcMar>
            <w:vAlign w:val="center"/>
          </w:tcPr>
          <w:p w14:paraId="280E55C1" w14:textId="77777777" w:rsidR="003E79B0" w:rsidRDefault="003E79B0">
            <w:pPr>
              <w:widowControl w:val="0"/>
              <w:snapToGrid w:val="0"/>
              <w:jc w:val="center"/>
              <w:rPr>
                <w:rFonts w:ascii="Arial" w:hAnsi="Arial" w:cs="Arial"/>
                <w:sz w:val="16"/>
                <w:szCs w:val="16"/>
                <w:lang w:val="es-BO"/>
              </w:rPr>
            </w:pPr>
          </w:p>
        </w:tc>
        <w:tc>
          <w:tcPr>
            <w:tcW w:w="135" w:type="dxa"/>
            <w:tcBorders>
              <w:left w:val="single" w:sz="12" w:space="0" w:color="000000"/>
            </w:tcBorders>
            <w:tcMar>
              <w:left w:w="57" w:type="dxa"/>
              <w:right w:w="57" w:type="dxa"/>
            </w:tcMar>
          </w:tcPr>
          <w:p w14:paraId="48FC8349" w14:textId="77777777" w:rsidR="003E79B0" w:rsidRDefault="003E79B0">
            <w:pPr>
              <w:widowControl w:val="0"/>
              <w:snapToGrid w:val="0"/>
              <w:jc w:val="center"/>
              <w:rPr>
                <w:rFonts w:ascii="Arial" w:hAnsi="Arial" w:cs="Arial"/>
                <w:sz w:val="16"/>
                <w:szCs w:val="16"/>
                <w:lang w:val="es-BO"/>
              </w:rPr>
            </w:pPr>
          </w:p>
        </w:tc>
        <w:tc>
          <w:tcPr>
            <w:tcW w:w="363" w:type="dxa"/>
            <w:shd w:val="clear" w:color="auto" w:fill="auto"/>
            <w:tcMar>
              <w:left w:w="57" w:type="dxa"/>
              <w:right w:w="57" w:type="dxa"/>
            </w:tcMar>
            <w:vAlign w:val="center"/>
          </w:tcPr>
          <w:p w14:paraId="1A456DE0" w14:textId="77777777" w:rsidR="003E79B0" w:rsidRDefault="003E79B0">
            <w:pPr>
              <w:widowControl w:val="0"/>
              <w:snapToGrid w:val="0"/>
              <w:jc w:val="center"/>
              <w:rPr>
                <w:rFonts w:ascii="Arial" w:hAnsi="Arial" w:cs="Arial"/>
                <w:sz w:val="16"/>
                <w:szCs w:val="16"/>
                <w:lang w:val="es-BO"/>
              </w:rPr>
            </w:pPr>
          </w:p>
        </w:tc>
        <w:tc>
          <w:tcPr>
            <w:tcW w:w="187" w:type="dxa"/>
            <w:shd w:val="clear" w:color="auto" w:fill="auto"/>
            <w:tcMar>
              <w:left w:w="57" w:type="dxa"/>
              <w:right w:w="57" w:type="dxa"/>
            </w:tcMar>
            <w:vAlign w:val="center"/>
          </w:tcPr>
          <w:p w14:paraId="7494E27E" w14:textId="77777777" w:rsidR="003E79B0" w:rsidRDefault="003E79B0">
            <w:pPr>
              <w:widowControl w:val="0"/>
              <w:snapToGrid w:val="0"/>
              <w:jc w:val="center"/>
              <w:rPr>
                <w:rFonts w:ascii="Arial" w:hAnsi="Arial" w:cs="Arial"/>
                <w:sz w:val="16"/>
                <w:szCs w:val="16"/>
                <w:lang w:val="es-BO"/>
              </w:rPr>
            </w:pPr>
          </w:p>
        </w:tc>
        <w:tc>
          <w:tcPr>
            <w:tcW w:w="376" w:type="dxa"/>
            <w:shd w:val="clear" w:color="auto" w:fill="auto"/>
            <w:tcMar>
              <w:left w:w="57" w:type="dxa"/>
              <w:right w:w="57" w:type="dxa"/>
            </w:tcMar>
            <w:vAlign w:val="center"/>
          </w:tcPr>
          <w:p w14:paraId="0EC1FDDA" w14:textId="77777777" w:rsidR="003E79B0" w:rsidRDefault="003E79B0">
            <w:pPr>
              <w:widowControl w:val="0"/>
              <w:snapToGrid w:val="0"/>
              <w:jc w:val="center"/>
              <w:rPr>
                <w:rFonts w:ascii="Arial" w:hAnsi="Arial" w:cs="Arial"/>
                <w:sz w:val="16"/>
                <w:szCs w:val="16"/>
                <w:lang w:val="es-BO"/>
              </w:rPr>
            </w:pPr>
          </w:p>
        </w:tc>
        <w:tc>
          <w:tcPr>
            <w:tcW w:w="135" w:type="dxa"/>
            <w:tcBorders>
              <w:right w:val="single" w:sz="12" w:space="0" w:color="000000"/>
            </w:tcBorders>
            <w:shd w:val="clear" w:color="auto" w:fill="auto"/>
            <w:tcMar>
              <w:left w:w="57" w:type="dxa"/>
              <w:right w:w="57" w:type="dxa"/>
            </w:tcMar>
            <w:vAlign w:val="center"/>
          </w:tcPr>
          <w:p w14:paraId="43345442" w14:textId="77777777" w:rsidR="003E79B0" w:rsidRDefault="003E79B0">
            <w:pPr>
              <w:widowControl w:val="0"/>
              <w:snapToGrid w:val="0"/>
              <w:jc w:val="center"/>
              <w:rPr>
                <w:rFonts w:ascii="Arial" w:hAnsi="Arial" w:cs="Arial"/>
                <w:sz w:val="16"/>
                <w:szCs w:val="16"/>
                <w:lang w:val="es-BO"/>
              </w:rPr>
            </w:pPr>
          </w:p>
        </w:tc>
        <w:tc>
          <w:tcPr>
            <w:tcW w:w="135" w:type="dxa"/>
            <w:tcBorders>
              <w:left w:val="single" w:sz="12" w:space="0" w:color="000000"/>
            </w:tcBorders>
            <w:shd w:val="clear" w:color="auto" w:fill="auto"/>
            <w:tcMar>
              <w:left w:w="57" w:type="dxa"/>
              <w:right w:w="57" w:type="dxa"/>
            </w:tcMar>
            <w:vAlign w:val="center"/>
          </w:tcPr>
          <w:p w14:paraId="49914D6E" w14:textId="77777777" w:rsidR="003E79B0" w:rsidRDefault="003E79B0">
            <w:pPr>
              <w:widowControl w:val="0"/>
              <w:snapToGrid w:val="0"/>
              <w:jc w:val="center"/>
              <w:rPr>
                <w:rFonts w:ascii="Arial" w:hAnsi="Arial" w:cs="Arial"/>
                <w:sz w:val="16"/>
                <w:szCs w:val="16"/>
                <w:lang w:val="es-BO"/>
              </w:rPr>
            </w:pPr>
          </w:p>
        </w:tc>
        <w:tc>
          <w:tcPr>
            <w:tcW w:w="2002" w:type="dxa"/>
            <w:shd w:val="clear" w:color="auto" w:fill="auto"/>
            <w:tcMar>
              <w:left w:w="57" w:type="dxa"/>
              <w:right w:w="57" w:type="dxa"/>
            </w:tcMar>
            <w:vAlign w:val="center"/>
          </w:tcPr>
          <w:p w14:paraId="66544C8D" w14:textId="77777777" w:rsidR="003E79B0" w:rsidRDefault="003E79B0">
            <w:pPr>
              <w:widowControl w:val="0"/>
              <w:snapToGrid w:val="0"/>
              <w:jc w:val="center"/>
              <w:rPr>
                <w:rFonts w:ascii="Arial" w:hAnsi="Arial" w:cs="Arial"/>
                <w:sz w:val="16"/>
                <w:szCs w:val="16"/>
                <w:lang w:val="es-BO"/>
              </w:rPr>
            </w:pPr>
          </w:p>
        </w:tc>
        <w:tc>
          <w:tcPr>
            <w:tcW w:w="127" w:type="dxa"/>
            <w:vMerge/>
            <w:tcBorders>
              <w:top w:val="single" w:sz="4" w:space="0" w:color="000000"/>
              <w:right w:val="single" w:sz="12" w:space="0" w:color="000000"/>
            </w:tcBorders>
            <w:shd w:val="clear" w:color="auto" w:fill="auto"/>
            <w:tcMar>
              <w:left w:w="57" w:type="dxa"/>
              <w:right w:w="57" w:type="dxa"/>
            </w:tcMar>
            <w:vAlign w:val="center"/>
          </w:tcPr>
          <w:p w14:paraId="4B09A406" w14:textId="77777777" w:rsidR="003E79B0" w:rsidRDefault="003E79B0">
            <w:pPr>
              <w:widowControl w:val="0"/>
              <w:snapToGrid w:val="0"/>
              <w:rPr>
                <w:rFonts w:ascii="Arial" w:hAnsi="Arial" w:cs="Arial"/>
                <w:sz w:val="16"/>
                <w:szCs w:val="16"/>
                <w:lang w:val="es-BO"/>
              </w:rPr>
            </w:pPr>
          </w:p>
        </w:tc>
      </w:tr>
      <w:tr w:rsidR="003E79B0" w14:paraId="74C337A7" w14:textId="77777777">
        <w:trPr>
          <w:trHeight w:val="53"/>
        </w:trPr>
        <w:tc>
          <w:tcPr>
            <w:tcW w:w="739" w:type="dxa"/>
            <w:tcBorders>
              <w:left w:val="single" w:sz="12" w:space="0" w:color="000000"/>
              <w:right w:val="single" w:sz="12" w:space="0" w:color="000000"/>
            </w:tcBorders>
            <w:shd w:val="clear" w:color="auto" w:fill="auto"/>
            <w:vAlign w:val="center"/>
          </w:tcPr>
          <w:p w14:paraId="5F688785" w14:textId="77777777" w:rsidR="003E79B0" w:rsidRDefault="003E79B0">
            <w:pPr>
              <w:widowControl w:val="0"/>
              <w:snapToGrid w:val="0"/>
              <w:jc w:val="center"/>
              <w:rPr>
                <w:rFonts w:ascii="Arial" w:hAnsi="Arial" w:cs="Arial"/>
                <w:sz w:val="14"/>
                <w:szCs w:val="14"/>
                <w:lang w:val="es-BO"/>
              </w:rPr>
            </w:pPr>
          </w:p>
        </w:tc>
        <w:tc>
          <w:tcPr>
            <w:tcW w:w="3164" w:type="dxa"/>
            <w:tcBorders>
              <w:left w:val="single" w:sz="12" w:space="0" w:color="000000"/>
            </w:tcBorders>
            <w:shd w:val="clear" w:color="auto" w:fill="auto"/>
            <w:tcMar>
              <w:left w:w="57" w:type="dxa"/>
              <w:right w:w="57" w:type="dxa"/>
            </w:tcMar>
            <w:vAlign w:val="bottom"/>
          </w:tcPr>
          <w:p w14:paraId="4823E1FE" w14:textId="77777777" w:rsidR="003E79B0" w:rsidRDefault="003E79B0">
            <w:pPr>
              <w:widowControl w:val="0"/>
              <w:snapToGrid w:val="0"/>
              <w:ind w:left="113" w:right="113"/>
              <w:jc w:val="both"/>
              <w:rPr>
                <w:rFonts w:ascii="Arial" w:hAnsi="Arial" w:cs="Arial"/>
                <w:sz w:val="4"/>
                <w:szCs w:val="4"/>
                <w:lang w:val="es-BO"/>
              </w:rPr>
            </w:pPr>
          </w:p>
        </w:tc>
        <w:tc>
          <w:tcPr>
            <w:tcW w:w="135" w:type="dxa"/>
            <w:tcBorders>
              <w:right w:val="single" w:sz="12" w:space="0" w:color="000000"/>
            </w:tcBorders>
            <w:shd w:val="clear" w:color="auto" w:fill="auto"/>
            <w:tcMar>
              <w:left w:w="57" w:type="dxa"/>
              <w:right w:w="57" w:type="dxa"/>
            </w:tcMar>
            <w:vAlign w:val="bottom"/>
          </w:tcPr>
          <w:p w14:paraId="23A19D99" w14:textId="77777777" w:rsidR="003E79B0" w:rsidRDefault="003E79B0">
            <w:pPr>
              <w:widowControl w:val="0"/>
              <w:snapToGrid w:val="0"/>
              <w:ind w:left="113" w:right="113"/>
              <w:jc w:val="both"/>
              <w:rPr>
                <w:rFonts w:ascii="Arial" w:hAnsi="Arial" w:cs="Arial"/>
                <w:b/>
                <w:sz w:val="4"/>
                <w:szCs w:val="4"/>
                <w:lang w:val="es-BO"/>
              </w:rPr>
            </w:pPr>
          </w:p>
        </w:tc>
        <w:tc>
          <w:tcPr>
            <w:tcW w:w="133" w:type="dxa"/>
            <w:tcBorders>
              <w:left w:val="single" w:sz="12" w:space="0" w:color="000000"/>
            </w:tcBorders>
            <w:shd w:val="clear" w:color="auto" w:fill="auto"/>
            <w:tcMar>
              <w:left w:w="57" w:type="dxa"/>
              <w:right w:w="57" w:type="dxa"/>
            </w:tcMar>
            <w:vAlign w:val="center"/>
          </w:tcPr>
          <w:p w14:paraId="0A27C5A3" w14:textId="77777777" w:rsidR="003E79B0" w:rsidRDefault="003E79B0">
            <w:pPr>
              <w:widowControl w:val="0"/>
              <w:snapToGrid w:val="0"/>
              <w:jc w:val="center"/>
              <w:rPr>
                <w:rFonts w:ascii="Arial" w:hAnsi="Arial" w:cs="Arial"/>
                <w:sz w:val="4"/>
                <w:szCs w:val="4"/>
                <w:lang w:val="es-BO"/>
              </w:rPr>
            </w:pPr>
          </w:p>
        </w:tc>
        <w:tc>
          <w:tcPr>
            <w:tcW w:w="325" w:type="dxa"/>
            <w:tcBorders>
              <w:top w:val="single" w:sz="4" w:space="0" w:color="000000"/>
            </w:tcBorders>
            <w:shd w:val="clear" w:color="auto" w:fill="auto"/>
            <w:tcMar>
              <w:left w:w="57" w:type="dxa"/>
              <w:right w:w="57" w:type="dxa"/>
            </w:tcMar>
            <w:vAlign w:val="center"/>
          </w:tcPr>
          <w:p w14:paraId="32D5A388" w14:textId="77777777" w:rsidR="003E79B0" w:rsidRDefault="003E79B0">
            <w:pPr>
              <w:widowControl w:val="0"/>
              <w:snapToGrid w:val="0"/>
              <w:jc w:val="center"/>
              <w:rPr>
                <w:rFonts w:ascii="Arial" w:hAnsi="Arial" w:cs="Arial"/>
                <w:sz w:val="4"/>
                <w:szCs w:val="4"/>
                <w:lang w:val="es-BO"/>
              </w:rPr>
            </w:pPr>
          </w:p>
        </w:tc>
        <w:tc>
          <w:tcPr>
            <w:tcW w:w="134" w:type="dxa"/>
            <w:shd w:val="clear" w:color="auto" w:fill="auto"/>
            <w:tcMar>
              <w:left w:w="57" w:type="dxa"/>
              <w:right w:w="57" w:type="dxa"/>
            </w:tcMar>
            <w:vAlign w:val="center"/>
          </w:tcPr>
          <w:p w14:paraId="48EF5D6A" w14:textId="77777777" w:rsidR="003E79B0" w:rsidRDefault="003E79B0">
            <w:pPr>
              <w:widowControl w:val="0"/>
              <w:snapToGrid w:val="0"/>
              <w:jc w:val="center"/>
              <w:rPr>
                <w:rFonts w:ascii="Arial" w:hAnsi="Arial" w:cs="Arial"/>
                <w:sz w:val="4"/>
                <w:szCs w:val="4"/>
                <w:lang w:val="es-BO"/>
              </w:rPr>
            </w:pPr>
          </w:p>
        </w:tc>
        <w:tc>
          <w:tcPr>
            <w:tcW w:w="344" w:type="dxa"/>
            <w:tcBorders>
              <w:top w:val="single" w:sz="4" w:space="0" w:color="000000"/>
            </w:tcBorders>
            <w:shd w:val="clear" w:color="auto" w:fill="auto"/>
            <w:tcMar>
              <w:left w:w="57" w:type="dxa"/>
              <w:right w:w="57" w:type="dxa"/>
            </w:tcMar>
            <w:vAlign w:val="center"/>
          </w:tcPr>
          <w:p w14:paraId="21DF9083" w14:textId="77777777" w:rsidR="003E79B0" w:rsidRDefault="003E79B0">
            <w:pPr>
              <w:widowControl w:val="0"/>
              <w:snapToGrid w:val="0"/>
              <w:jc w:val="center"/>
              <w:rPr>
                <w:rFonts w:ascii="Arial" w:hAnsi="Arial" w:cs="Arial"/>
                <w:sz w:val="4"/>
                <w:szCs w:val="4"/>
                <w:lang w:val="es-BO"/>
              </w:rPr>
            </w:pPr>
          </w:p>
        </w:tc>
        <w:tc>
          <w:tcPr>
            <w:tcW w:w="134" w:type="dxa"/>
            <w:shd w:val="clear" w:color="auto" w:fill="auto"/>
            <w:tcMar>
              <w:left w:w="57" w:type="dxa"/>
              <w:right w:w="57" w:type="dxa"/>
            </w:tcMar>
            <w:vAlign w:val="center"/>
          </w:tcPr>
          <w:p w14:paraId="18B7C5BD" w14:textId="77777777" w:rsidR="003E79B0" w:rsidRDefault="003E79B0">
            <w:pPr>
              <w:widowControl w:val="0"/>
              <w:snapToGrid w:val="0"/>
              <w:jc w:val="center"/>
              <w:rPr>
                <w:rFonts w:ascii="Arial" w:hAnsi="Arial" w:cs="Arial"/>
                <w:sz w:val="4"/>
                <w:szCs w:val="4"/>
                <w:lang w:val="es-BO"/>
              </w:rPr>
            </w:pPr>
          </w:p>
        </w:tc>
        <w:tc>
          <w:tcPr>
            <w:tcW w:w="559" w:type="dxa"/>
            <w:tcBorders>
              <w:top w:val="single" w:sz="4" w:space="0" w:color="000000"/>
            </w:tcBorders>
            <w:shd w:val="clear" w:color="auto" w:fill="auto"/>
            <w:tcMar>
              <w:left w:w="57" w:type="dxa"/>
              <w:right w:w="57" w:type="dxa"/>
            </w:tcMar>
            <w:vAlign w:val="center"/>
          </w:tcPr>
          <w:p w14:paraId="5D299676" w14:textId="77777777" w:rsidR="003E79B0" w:rsidRDefault="003E79B0">
            <w:pPr>
              <w:widowControl w:val="0"/>
              <w:snapToGrid w:val="0"/>
              <w:jc w:val="center"/>
              <w:rPr>
                <w:rFonts w:ascii="Arial" w:hAnsi="Arial" w:cs="Arial"/>
                <w:sz w:val="4"/>
                <w:szCs w:val="4"/>
                <w:lang w:val="es-BO"/>
              </w:rPr>
            </w:pPr>
          </w:p>
        </w:tc>
        <w:tc>
          <w:tcPr>
            <w:tcW w:w="133" w:type="dxa"/>
            <w:tcBorders>
              <w:right w:val="single" w:sz="12" w:space="0" w:color="000000"/>
            </w:tcBorders>
            <w:shd w:val="clear" w:color="auto" w:fill="auto"/>
            <w:tcMar>
              <w:left w:w="57" w:type="dxa"/>
              <w:right w:w="57" w:type="dxa"/>
            </w:tcMar>
            <w:vAlign w:val="center"/>
          </w:tcPr>
          <w:p w14:paraId="1F7E0C8E" w14:textId="77777777" w:rsidR="003E79B0" w:rsidRDefault="003E79B0">
            <w:pPr>
              <w:widowControl w:val="0"/>
              <w:snapToGrid w:val="0"/>
              <w:jc w:val="center"/>
              <w:rPr>
                <w:rFonts w:ascii="Arial" w:hAnsi="Arial" w:cs="Arial"/>
                <w:sz w:val="4"/>
                <w:szCs w:val="4"/>
                <w:lang w:val="es-BO"/>
              </w:rPr>
            </w:pPr>
          </w:p>
        </w:tc>
        <w:tc>
          <w:tcPr>
            <w:tcW w:w="135" w:type="dxa"/>
            <w:tcBorders>
              <w:left w:val="single" w:sz="12" w:space="0" w:color="000000"/>
            </w:tcBorders>
            <w:tcMar>
              <w:left w:w="57" w:type="dxa"/>
              <w:right w:w="57" w:type="dxa"/>
            </w:tcMar>
          </w:tcPr>
          <w:p w14:paraId="41B45557" w14:textId="77777777" w:rsidR="003E79B0" w:rsidRDefault="003E79B0">
            <w:pPr>
              <w:widowControl w:val="0"/>
              <w:snapToGrid w:val="0"/>
              <w:jc w:val="center"/>
              <w:rPr>
                <w:rFonts w:ascii="Arial" w:hAnsi="Arial" w:cs="Arial"/>
                <w:sz w:val="4"/>
                <w:szCs w:val="4"/>
                <w:lang w:val="es-BO"/>
              </w:rPr>
            </w:pPr>
          </w:p>
        </w:tc>
        <w:tc>
          <w:tcPr>
            <w:tcW w:w="363" w:type="dxa"/>
            <w:shd w:val="clear" w:color="auto" w:fill="auto"/>
            <w:tcMar>
              <w:left w:w="57" w:type="dxa"/>
              <w:right w:w="57" w:type="dxa"/>
            </w:tcMar>
            <w:vAlign w:val="center"/>
          </w:tcPr>
          <w:p w14:paraId="3E3AB576" w14:textId="77777777" w:rsidR="003E79B0" w:rsidRDefault="003E79B0">
            <w:pPr>
              <w:widowControl w:val="0"/>
              <w:snapToGrid w:val="0"/>
              <w:jc w:val="center"/>
              <w:rPr>
                <w:rFonts w:ascii="Arial" w:hAnsi="Arial" w:cs="Arial"/>
                <w:sz w:val="4"/>
                <w:szCs w:val="4"/>
                <w:lang w:val="es-BO"/>
              </w:rPr>
            </w:pPr>
          </w:p>
        </w:tc>
        <w:tc>
          <w:tcPr>
            <w:tcW w:w="187" w:type="dxa"/>
            <w:shd w:val="clear" w:color="auto" w:fill="auto"/>
            <w:tcMar>
              <w:left w:w="57" w:type="dxa"/>
              <w:right w:w="57" w:type="dxa"/>
            </w:tcMar>
            <w:vAlign w:val="center"/>
          </w:tcPr>
          <w:p w14:paraId="6D5034F3" w14:textId="77777777" w:rsidR="003E79B0" w:rsidRDefault="003E79B0">
            <w:pPr>
              <w:widowControl w:val="0"/>
              <w:snapToGrid w:val="0"/>
              <w:jc w:val="center"/>
              <w:rPr>
                <w:rFonts w:ascii="Arial" w:hAnsi="Arial" w:cs="Arial"/>
                <w:sz w:val="4"/>
                <w:szCs w:val="4"/>
                <w:lang w:val="es-BO"/>
              </w:rPr>
            </w:pPr>
          </w:p>
        </w:tc>
        <w:tc>
          <w:tcPr>
            <w:tcW w:w="376" w:type="dxa"/>
            <w:shd w:val="clear" w:color="auto" w:fill="auto"/>
            <w:tcMar>
              <w:left w:w="57" w:type="dxa"/>
              <w:right w:w="57" w:type="dxa"/>
            </w:tcMar>
            <w:vAlign w:val="center"/>
          </w:tcPr>
          <w:p w14:paraId="390C3A40" w14:textId="77777777" w:rsidR="003E79B0" w:rsidRDefault="003E79B0">
            <w:pPr>
              <w:widowControl w:val="0"/>
              <w:snapToGrid w:val="0"/>
              <w:jc w:val="center"/>
              <w:rPr>
                <w:rFonts w:ascii="Arial" w:hAnsi="Arial" w:cs="Arial"/>
                <w:sz w:val="4"/>
                <w:szCs w:val="4"/>
                <w:lang w:val="es-BO"/>
              </w:rPr>
            </w:pPr>
          </w:p>
        </w:tc>
        <w:tc>
          <w:tcPr>
            <w:tcW w:w="135" w:type="dxa"/>
            <w:tcBorders>
              <w:right w:val="single" w:sz="12" w:space="0" w:color="000000"/>
            </w:tcBorders>
            <w:shd w:val="clear" w:color="auto" w:fill="auto"/>
            <w:tcMar>
              <w:left w:w="57" w:type="dxa"/>
              <w:right w:w="57" w:type="dxa"/>
            </w:tcMar>
            <w:vAlign w:val="center"/>
          </w:tcPr>
          <w:p w14:paraId="2523795A" w14:textId="77777777" w:rsidR="003E79B0" w:rsidRDefault="003E79B0">
            <w:pPr>
              <w:widowControl w:val="0"/>
              <w:snapToGrid w:val="0"/>
              <w:jc w:val="center"/>
              <w:rPr>
                <w:rFonts w:ascii="Arial" w:hAnsi="Arial" w:cs="Arial"/>
                <w:sz w:val="4"/>
                <w:szCs w:val="4"/>
                <w:lang w:val="es-BO"/>
              </w:rPr>
            </w:pPr>
          </w:p>
        </w:tc>
        <w:tc>
          <w:tcPr>
            <w:tcW w:w="135" w:type="dxa"/>
            <w:tcBorders>
              <w:left w:val="single" w:sz="12" w:space="0" w:color="000000"/>
            </w:tcBorders>
            <w:shd w:val="clear" w:color="auto" w:fill="auto"/>
            <w:tcMar>
              <w:left w:w="57" w:type="dxa"/>
              <w:right w:w="57" w:type="dxa"/>
            </w:tcMar>
            <w:vAlign w:val="center"/>
          </w:tcPr>
          <w:p w14:paraId="5CF32BD7" w14:textId="77777777" w:rsidR="003E79B0" w:rsidRDefault="003E79B0">
            <w:pPr>
              <w:widowControl w:val="0"/>
              <w:snapToGrid w:val="0"/>
              <w:jc w:val="center"/>
              <w:rPr>
                <w:rFonts w:ascii="Arial" w:hAnsi="Arial" w:cs="Arial"/>
                <w:sz w:val="4"/>
                <w:szCs w:val="4"/>
                <w:lang w:val="es-BO"/>
              </w:rPr>
            </w:pPr>
          </w:p>
        </w:tc>
        <w:tc>
          <w:tcPr>
            <w:tcW w:w="2002" w:type="dxa"/>
            <w:shd w:val="clear" w:color="auto" w:fill="auto"/>
            <w:tcMar>
              <w:left w:w="57" w:type="dxa"/>
              <w:right w:w="57" w:type="dxa"/>
            </w:tcMar>
            <w:vAlign w:val="center"/>
          </w:tcPr>
          <w:p w14:paraId="77E5AF25" w14:textId="77777777" w:rsidR="003E79B0" w:rsidRDefault="003E79B0">
            <w:pPr>
              <w:widowControl w:val="0"/>
              <w:snapToGrid w:val="0"/>
              <w:jc w:val="center"/>
              <w:rPr>
                <w:rFonts w:ascii="Arial" w:hAnsi="Arial" w:cs="Arial"/>
                <w:sz w:val="4"/>
                <w:szCs w:val="4"/>
                <w:lang w:val="es-BO"/>
              </w:rPr>
            </w:pPr>
          </w:p>
        </w:tc>
        <w:tc>
          <w:tcPr>
            <w:tcW w:w="127" w:type="dxa"/>
            <w:tcBorders>
              <w:right w:val="single" w:sz="12" w:space="0" w:color="000000"/>
            </w:tcBorders>
            <w:shd w:val="clear" w:color="auto" w:fill="auto"/>
            <w:tcMar>
              <w:left w:w="57" w:type="dxa"/>
              <w:right w:w="57" w:type="dxa"/>
            </w:tcMar>
            <w:vAlign w:val="center"/>
          </w:tcPr>
          <w:p w14:paraId="417D08B1" w14:textId="77777777" w:rsidR="003E79B0" w:rsidRDefault="003E79B0">
            <w:pPr>
              <w:widowControl w:val="0"/>
              <w:snapToGrid w:val="0"/>
              <w:rPr>
                <w:rFonts w:ascii="Arial" w:hAnsi="Arial" w:cs="Arial"/>
                <w:sz w:val="4"/>
                <w:szCs w:val="4"/>
                <w:lang w:val="es-BO"/>
              </w:rPr>
            </w:pPr>
          </w:p>
        </w:tc>
      </w:tr>
      <w:tr w:rsidR="003E79B0" w14:paraId="47DEF657" w14:textId="77777777">
        <w:trPr>
          <w:trHeight w:val="74"/>
        </w:trPr>
        <w:tc>
          <w:tcPr>
            <w:tcW w:w="739" w:type="dxa"/>
            <w:vMerge w:val="restart"/>
            <w:tcBorders>
              <w:left w:val="single" w:sz="12" w:space="0" w:color="000000"/>
              <w:right w:val="single" w:sz="12" w:space="0" w:color="000000"/>
            </w:tcBorders>
            <w:shd w:val="clear" w:color="auto" w:fill="auto"/>
            <w:vAlign w:val="center"/>
          </w:tcPr>
          <w:p w14:paraId="003AFB35" w14:textId="77777777" w:rsidR="003E79B0" w:rsidRDefault="00EE5CE5">
            <w:pPr>
              <w:widowControl w:val="0"/>
              <w:snapToGrid w:val="0"/>
              <w:jc w:val="center"/>
              <w:rPr>
                <w:rFonts w:ascii="Arial" w:hAnsi="Arial" w:cs="Arial"/>
                <w:sz w:val="14"/>
                <w:szCs w:val="14"/>
                <w:lang w:val="es-BO"/>
              </w:rPr>
            </w:pPr>
            <w:r>
              <w:rPr>
                <w:rFonts w:ascii="Arial" w:hAnsi="Arial" w:cs="Arial"/>
                <w:sz w:val="14"/>
                <w:szCs w:val="14"/>
                <w:lang w:val="es-BO"/>
              </w:rPr>
              <w:t>4</w:t>
            </w:r>
          </w:p>
        </w:tc>
        <w:tc>
          <w:tcPr>
            <w:tcW w:w="3299" w:type="dxa"/>
            <w:gridSpan w:val="2"/>
            <w:vMerge w:val="restart"/>
            <w:tcBorders>
              <w:left w:val="single" w:sz="12" w:space="0" w:color="000000"/>
              <w:right w:val="single" w:sz="12" w:space="0" w:color="000000"/>
            </w:tcBorders>
            <w:shd w:val="clear" w:color="auto" w:fill="auto"/>
            <w:tcMar>
              <w:left w:w="57" w:type="dxa"/>
              <w:right w:w="57" w:type="dxa"/>
            </w:tcMar>
            <w:vAlign w:val="center"/>
          </w:tcPr>
          <w:p w14:paraId="71C3C557" w14:textId="77777777" w:rsidR="003E79B0" w:rsidRDefault="00EE5CE5">
            <w:pPr>
              <w:widowControl w:val="0"/>
              <w:snapToGrid w:val="0"/>
              <w:ind w:left="113" w:right="113"/>
              <w:jc w:val="both"/>
              <w:rPr>
                <w:rFonts w:ascii="Arial" w:hAnsi="Arial" w:cs="Arial"/>
                <w:b/>
                <w:sz w:val="14"/>
                <w:szCs w:val="14"/>
                <w:lang w:val="es-BO"/>
              </w:rPr>
            </w:pPr>
            <w:r>
              <w:rPr>
                <w:rFonts w:ascii="Arial" w:hAnsi="Arial" w:cs="Arial"/>
                <w:sz w:val="16"/>
                <w:szCs w:val="16"/>
                <w:lang w:val="es-BO"/>
              </w:rPr>
              <w:t>Adjudicación o Declaratoria Desierta (fecha límite)</w:t>
            </w:r>
          </w:p>
        </w:tc>
        <w:tc>
          <w:tcPr>
            <w:tcW w:w="133" w:type="dxa"/>
            <w:tcBorders>
              <w:left w:val="single" w:sz="12" w:space="0" w:color="000000"/>
            </w:tcBorders>
            <w:shd w:val="clear" w:color="auto" w:fill="auto"/>
            <w:tcMar>
              <w:left w:w="57" w:type="dxa"/>
              <w:right w:w="57" w:type="dxa"/>
            </w:tcMar>
            <w:vAlign w:val="center"/>
          </w:tcPr>
          <w:p w14:paraId="7E76976F" w14:textId="77777777" w:rsidR="003E79B0" w:rsidRDefault="003E79B0">
            <w:pPr>
              <w:widowControl w:val="0"/>
              <w:snapToGrid w:val="0"/>
              <w:jc w:val="center"/>
              <w:rPr>
                <w:rFonts w:ascii="Arial" w:hAnsi="Arial" w:cs="Arial"/>
                <w:sz w:val="14"/>
                <w:szCs w:val="14"/>
                <w:lang w:val="es-BO"/>
              </w:rPr>
            </w:pPr>
          </w:p>
        </w:tc>
        <w:tc>
          <w:tcPr>
            <w:tcW w:w="325" w:type="dxa"/>
            <w:tcBorders>
              <w:bottom w:val="single" w:sz="4" w:space="0" w:color="000000"/>
            </w:tcBorders>
            <w:shd w:val="clear" w:color="auto" w:fill="auto"/>
            <w:tcMar>
              <w:left w:w="57" w:type="dxa"/>
              <w:right w:w="57" w:type="dxa"/>
            </w:tcMar>
            <w:vAlign w:val="center"/>
          </w:tcPr>
          <w:p w14:paraId="269C7D14" w14:textId="77777777" w:rsidR="003E79B0" w:rsidRDefault="00EE5CE5">
            <w:pPr>
              <w:widowControl w:val="0"/>
              <w:snapToGrid w:val="0"/>
              <w:jc w:val="center"/>
              <w:rPr>
                <w:i/>
                <w:sz w:val="14"/>
                <w:szCs w:val="14"/>
                <w:lang w:val="es-BO"/>
              </w:rPr>
            </w:pPr>
            <w:r>
              <w:rPr>
                <w:i/>
                <w:sz w:val="14"/>
                <w:szCs w:val="14"/>
                <w:lang w:val="es-BO"/>
              </w:rPr>
              <w:t>Día</w:t>
            </w:r>
          </w:p>
        </w:tc>
        <w:tc>
          <w:tcPr>
            <w:tcW w:w="134" w:type="dxa"/>
            <w:shd w:val="clear" w:color="auto" w:fill="auto"/>
            <w:tcMar>
              <w:left w:w="57" w:type="dxa"/>
              <w:right w:w="57" w:type="dxa"/>
            </w:tcMar>
            <w:vAlign w:val="center"/>
          </w:tcPr>
          <w:p w14:paraId="5C773690" w14:textId="77777777" w:rsidR="003E79B0" w:rsidRDefault="003E79B0">
            <w:pPr>
              <w:widowControl w:val="0"/>
              <w:snapToGrid w:val="0"/>
              <w:jc w:val="center"/>
              <w:rPr>
                <w:i/>
                <w:sz w:val="14"/>
                <w:szCs w:val="14"/>
                <w:lang w:val="es-BO"/>
              </w:rPr>
            </w:pPr>
          </w:p>
        </w:tc>
        <w:tc>
          <w:tcPr>
            <w:tcW w:w="344" w:type="dxa"/>
            <w:tcBorders>
              <w:bottom w:val="single" w:sz="4" w:space="0" w:color="000000"/>
            </w:tcBorders>
            <w:shd w:val="clear" w:color="auto" w:fill="auto"/>
            <w:tcMar>
              <w:left w:w="57" w:type="dxa"/>
              <w:right w:w="57" w:type="dxa"/>
            </w:tcMar>
            <w:vAlign w:val="center"/>
          </w:tcPr>
          <w:p w14:paraId="64752B65" w14:textId="77777777" w:rsidR="003E79B0" w:rsidRDefault="00EE5CE5">
            <w:pPr>
              <w:widowControl w:val="0"/>
              <w:snapToGrid w:val="0"/>
              <w:jc w:val="center"/>
              <w:rPr>
                <w:i/>
                <w:sz w:val="14"/>
                <w:szCs w:val="14"/>
                <w:lang w:val="es-BO"/>
              </w:rPr>
            </w:pPr>
            <w:r>
              <w:rPr>
                <w:i/>
                <w:sz w:val="14"/>
                <w:szCs w:val="14"/>
                <w:lang w:val="es-BO"/>
              </w:rPr>
              <w:t>Mes</w:t>
            </w:r>
          </w:p>
        </w:tc>
        <w:tc>
          <w:tcPr>
            <w:tcW w:w="134" w:type="dxa"/>
            <w:shd w:val="clear" w:color="auto" w:fill="auto"/>
            <w:tcMar>
              <w:left w:w="57" w:type="dxa"/>
              <w:right w:w="57" w:type="dxa"/>
            </w:tcMar>
            <w:vAlign w:val="center"/>
          </w:tcPr>
          <w:p w14:paraId="7E0EAFE8" w14:textId="77777777" w:rsidR="003E79B0" w:rsidRDefault="003E79B0">
            <w:pPr>
              <w:widowControl w:val="0"/>
              <w:snapToGrid w:val="0"/>
              <w:jc w:val="center"/>
              <w:rPr>
                <w:i/>
                <w:sz w:val="14"/>
                <w:szCs w:val="14"/>
                <w:lang w:val="es-BO"/>
              </w:rPr>
            </w:pPr>
          </w:p>
        </w:tc>
        <w:tc>
          <w:tcPr>
            <w:tcW w:w="559" w:type="dxa"/>
            <w:tcBorders>
              <w:bottom w:val="single" w:sz="4" w:space="0" w:color="000000"/>
            </w:tcBorders>
            <w:shd w:val="clear" w:color="auto" w:fill="auto"/>
            <w:tcMar>
              <w:left w:w="57" w:type="dxa"/>
              <w:right w:w="57" w:type="dxa"/>
            </w:tcMar>
            <w:vAlign w:val="center"/>
          </w:tcPr>
          <w:p w14:paraId="147F5EE8" w14:textId="77777777" w:rsidR="003E79B0" w:rsidRDefault="00EE5CE5">
            <w:pPr>
              <w:widowControl w:val="0"/>
              <w:snapToGrid w:val="0"/>
              <w:jc w:val="center"/>
              <w:rPr>
                <w:i/>
                <w:sz w:val="14"/>
                <w:szCs w:val="14"/>
                <w:lang w:val="es-BO"/>
              </w:rPr>
            </w:pPr>
            <w:r>
              <w:rPr>
                <w:i/>
                <w:sz w:val="14"/>
                <w:szCs w:val="14"/>
                <w:lang w:val="es-BO"/>
              </w:rPr>
              <w:t>Año</w:t>
            </w:r>
          </w:p>
        </w:tc>
        <w:tc>
          <w:tcPr>
            <w:tcW w:w="133" w:type="dxa"/>
            <w:tcBorders>
              <w:right w:val="single" w:sz="12" w:space="0" w:color="000000"/>
            </w:tcBorders>
            <w:shd w:val="clear" w:color="auto" w:fill="auto"/>
            <w:tcMar>
              <w:left w:w="57" w:type="dxa"/>
              <w:right w:w="57" w:type="dxa"/>
            </w:tcMar>
            <w:vAlign w:val="center"/>
          </w:tcPr>
          <w:p w14:paraId="75689510" w14:textId="77777777" w:rsidR="003E79B0" w:rsidRDefault="003E79B0">
            <w:pPr>
              <w:widowControl w:val="0"/>
              <w:snapToGrid w:val="0"/>
              <w:jc w:val="center"/>
              <w:rPr>
                <w:rFonts w:ascii="Arial" w:hAnsi="Arial" w:cs="Arial"/>
                <w:sz w:val="14"/>
                <w:szCs w:val="14"/>
                <w:lang w:val="es-BO"/>
              </w:rPr>
            </w:pPr>
          </w:p>
        </w:tc>
        <w:tc>
          <w:tcPr>
            <w:tcW w:w="135" w:type="dxa"/>
            <w:tcBorders>
              <w:left w:val="single" w:sz="12" w:space="0" w:color="000000"/>
            </w:tcBorders>
            <w:tcMar>
              <w:left w:w="57" w:type="dxa"/>
              <w:right w:w="57" w:type="dxa"/>
            </w:tcMar>
          </w:tcPr>
          <w:p w14:paraId="482B7C26" w14:textId="77777777" w:rsidR="003E79B0" w:rsidRDefault="003E79B0">
            <w:pPr>
              <w:widowControl w:val="0"/>
              <w:snapToGrid w:val="0"/>
              <w:jc w:val="center"/>
              <w:rPr>
                <w:rFonts w:ascii="Arial" w:hAnsi="Arial" w:cs="Arial"/>
                <w:sz w:val="14"/>
                <w:szCs w:val="14"/>
                <w:lang w:val="es-BO"/>
              </w:rPr>
            </w:pPr>
          </w:p>
        </w:tc>
        <w:tc>
          <w:tcPr>
            <w:tcW w:w="363" w:type="dxa"/>
            <w:shd w:val="clear" w:color="auto" w:fill="auto"/>
            <w:tcMar>
              <w:left w:w="57" w:type="dxa"/>
              <w:right w:w="57" w:type="dxa"/>
            </w:tcMar>
            <w:vAlign w:val="center"/>
          </w:tcPr>
          <w:p w14:paraId="4746A907" w14:textId="77777777" w:rsidR="003E79B0" w:rsidRDefault="003E79B0">
            <w:pPr>
              <w:widowControl w:val="0"/>
              <w:snapToGrid w:val="0"/>
              <w:jc w:val="center"/>
              <w:rPr>
                <w:rFonts w:ascii="Arial" w:hAnsi="Arial" w:cs="Arial"/>
                <w:sz w:val="14"/>
                <w:szCs w:val="14"/>
                <w:lang w:val="es-BO"/>
              </w:rPr>
            </w:pPr>
          </w:p>
        </w:tc>
        <w:tc>
          <w:tcPr>
            <w:tcW w:w="187" w:type="dxa"/>
            <w:shd w:val="clear" w:color="auto" w:fill="auto"/>
            <w:tcMar>
              <w:left w:w="57" w:type="dxa"/>
              <w:right w:w="57" w:type="dxa"/>
            </w:tcMar>
            <w:vAlign w:val="center"/>
          </w:tcPr>
          <w:p w14:paraId="7CCF489B" w14:textId="77777777" w:rsidR="003E79B0" w:rsidRDefault="003E79B0">
            <w:pPr>
              <w:widowControl w:val="0"/>
              <w:snapToGrid w:val="0"/>
              <w:jc w:val="center"/>
              <w:rPr>
                <w:rFonts w:ascii="Arial" w:hAnsi="Arial" w:cs="Arial"/>
                <w:sz w:val="14"/>
                <w:szCs w:val="14"/>
                <w:lang w:val="es-BO"/>
              </w:rPr>
            </w:pPr>
          </w:p>
        </w:tc>
        <w:tc>
          <w:tcPr>
            <w:tcW w:w="376" w:type="dxa"/>
            <w:shd w:val="clear" w:color="auto" w:fill="auto"/>
            <w:tcMar>
              <w:left w:w="57" w:type="dxa"/>
              <w:right w:w="57" w:type="dxa"/>
            </w:tcMar>
            <w:vAlign w:val="center"/>
          </w:tcPr>
          <w:p w14:paraId="3721650F" w14:textId="77777777" w:rsidR="003E79B0" w:rsidRDefault="003E79B0">
            <w:pPr>
              <w:widowControl w:val="0"/>
              <w:snapToGrid w:val="0"/>
              <w:jc w:val="center"/>
              <w:rPr>
                <w:rFonts w:ascii="Arial" w:hAnsi="Arial" w:cs="Arial"/>
                <w:sz w:val="14"/>
                <w:szCs w:val="14"/>
                <w:lang w:val="es-BO"/>
              </w:rPr>
            </w:pPr>
          </w:p>
        </w:tc>
        <w:tc>
          <w:tcPr>
            <w:tcW w:w="135" w:type="dxa"/>
            <w:tcBorders>
              <w:right w:val="single" w:sz="12" w:space="0" w:color="000000"/>
            </w:tcBorders>
            <w:shd w:val="clear" w:color="auto" w:fill="auto"/>
            <w:tcMar>
              <w:left w:w="57" w:type="dxa"/>
              <w:right w:w="57" w:type="dxa"/>
            </w:tcMar>
            <w:vAlign w:val="center"/>
          </w:tcPr>
          <w:p w14:paraId="172EC8F1" w14:textId="77777777" w:rsidR="003E79B0" w:rsidRDefault="003E79B0">
            <w:pPr>
              <w:widowControl w:val="0"/>
              <w:snapToGrid w:val="0"/>
              <w:jc w:val="center"/>
              <w:rPr>
                <w:rFonts w:ascii="Arial" w:hAnsi="Arial" w:cs="Arial"/>
                <w:sz w:val="14"/>
                <w:szCs w:val="14"/>
                <w:lang w:val="es-BO"/>
              </w:rPr>
            </w:pPr>
          </w:p>
        </w:tc>
        <w:tc>
          <w:tcPr>
            <w:tcW w:w="135" w:type="dxa"/>
            <w:tcBorders>
              <w:left w:val="single" w:sz="12" w:space="0" w:color="000000"/>
            </w:tcBorders>
            <w:shd w:val="clear" w:color="auto" w:fill="auto"/>
            <w:tcMar>
              <w:left w:w="57" w:type="dxa"/>
              <w:right w:w="57" w:type="dxa"/>
            </w:tcMar>
            <w:vAlign w:val="center"/>
          </w:tcPr>
          <w:p w14:paraId="78DF8CE1" w14:textId="77777777" w:rsidR="003E79B0" w:rsidRDefault="003E79B0">
            <w:pPr>
              <w:widowControl w:val="0"/>
              <w:snapToGrid w:val="0"/>
              <w:jc w:val="center"/>
              <w:rPr>
                <w:rFonts w:ascii="Arial" w:hAnsi="Arial" w:cs="Arial"/>
                <w:sz w:val="14"/>
                <w:szCs w:val="14"/>
                <w:lang w:val="es-BO"/>
              </w:rPr>
            </w:pPr>
          </w:p>
        </w:tc>
        <w:tc>
          <w:tcPr>
            <w:tcW w:w="2002" w:type="dxa"/>
            <w:shd w:val="clear" w:color="auto" w:fill="auto"/>
            <w:tcMar>
              <w:left w:w="57" w:type="dxa"/>
              <w:right w:w="57" w:type="dxa"/>
            </w:tcMar>
            <w:vAlign w:val="center"/>
          </w:tcPr>
          <w:p w14:paraId="332C90F2" w14:textId="77777777" w:rsidR="003E79B0" w:rsidRDefault="003E79B0">
            <w:pPr>
              <w:widowControl w:val="0"/>
              <w:snapToGrid w:val="0"/>
              <w:jc w:val="center"/>
              <w:rPr>
                <w:rFonts w:ascii="Arial" w:hAnsi="Arial" w:cs="Arial"/>
                <w:sz w:val="14"/>
                <w:szCs w:val="14"/>
                <w:lang w:val="es-BO"/>
              </w:rPr>
            </w:pPr>
          </w:p>
        </w:tc>
        <w:tc>
          <w:tcPr>
            <w:tcW w:w="127" w:type="dxa"/>
            <w:tcBorders>
              <w:right w:val="single" w:sz="12" w:space="0" w:color="000000"/>
            </w:tcBorders>
            <w:shd w:val="clear" w:color="auto" w:fill="auto"/>
            <w:tcMar>
              <w:left w:w="57" w:type="dxa"/>
              <w:right w:w="57" w:type="dxa"/>
            </w:tcMar>
            <w:vAlign w:val="center"/>
          </w:tcPr>
          <w:p w14:paraId="4FC15B78" w14:textId="77777777" w:rsidR="003E79B0" w:rsidRDefault="003E79B0">
            <w:pPr>
              <w:widowControl w:val="0"/>
              <w:snapToGrid w:val="0"/>
              <w:rPr>
                <w:rFonts w:ascii="Arial" w:hAnsi="Arial" w:cs="Arial"/>
                <w:sz w:val="14"/>
                <w:szCs w:val="14"/>
                <w:lang w:val="es-BO"/>
              </w:rPr>
            </w:pPr>
          </w:p>
        </w:tc>
      </w:tr>
      <w:tr w:rsidR="003E79B0" w14:paraId="68345877" w14:textId="77777777">
        <w:trPr>
          <w:trHeight w:val="190"/>
        </w:trPr>
        <w:tc>
          <w:tcPr>
            <w:tcW w:w="739" w:type="dxa"/>
            <w:vMerge/>
            <w:tcBorders>
              <w:top w:val="single" w:sz="4" w:space="0" w:color="000000"/>
              <w:left w:val="single" w:sz="12" w:space="0" w:color="000000"/>
              <w:right w:val="single" w:sz="12" w:space="0" w:color="000000"/>
            </w:tcBorders>
            <w:shd w:val="clear" w:color="auto" w:fill="auto"/>
            <w:vAlign w:val="center"/>
          </w:tcPr>
          <w:p w14:paraId="4F9D4916" w14:textId="77777777" w:rsidR="003E79B0" w:rsidRDefault="003E79B0">
            <w:pPr>
              <w:widowControl w:val="0"/>
              <w:snapToGrid w:val="0"/>
              <w:jc w:val="center"/>
              <w:rPr>
                <w:rFonts w:ascii="Arial" w:hAnsi="Arial" w:cs="Arial"/>
                <w:sz w:val="14"/>
                <w:szCs w:val="14"/>
                <w:lang w:val="es-BO"/>
              </w:rPr>
            </w:pPr>
          </w:p>
        </w:tc>
        <w:tc>
          <w:tcPr>
            <w:tcW w:w="3299" w:type="dxa"/>
            <w:gridSpan w:val="2"/>
            <w:vMerge/>
            <w:tcBorders>
              <w:top w:val="single" w:sz="4" w:space="0" w:color="000000"/>
              <w:left w:val="single" w:sz="12" w:space="0" w:color="000000"/>
              <w:right w:val="single" w:sz="12" w:space="0" w:color="000000"/>
            </w:tcBorders>
            <w:shd w:val="clear" w:color="auto" w:fill="auto"/>
            <w:tcMar>
              <w:left w:w="57" w:type="dxa"/>
              <w:right w:w="57" w:type="dxa"/>
            </w:tcMar>
            <w:vAlign w:val="bottom"/>
          </w:tcPr>
          <w:p w14:paraId="6009B6E5" w14:textId="77777777" w:rsidR="003E79B0" w:rsidRDefault="003E79B0">
            <w:pPr>
              <w:widowControl w:val="0"/>
              <w:snapToGrid w:val="0"/>
              <w:ind w:left="113" w:right="113"/>
              <w:jc w:val="both"/>
              <w:rPr>
                <w:rFonts w:ascii="Arial" w:hAnsi="Arial" w:cs="Arial"/>
                <w:b/>
                <w:sz w:val="16"/>
                <w:szCs w:val="16"/>
                <w:lang w:val="es-BO"/>
              </w:rPr>
            </w:pPr>
          </w:p>
        </w:tc>
        <w:tc>
          <w:tcPr>
            <w:tcW w:w="133" w:type="dxa"/>
            <w:tcBorders>
              <w:left w:val="single" w:sz="12" w:space="0" w:color="000000"/>
              <w:right w:val="single" w:sz="4" w:space="0" w:color="000000"/>
            </w:tcBorders>
            <w:shd w:val="clear" w:color="auto" w:fill="auto"/>
            <w:tcMar>
              <w:left w:w="57" w:type="dxa"/>
              <w:right w:w="57" w:type="dxa"/>
            </w:tcMar>
            <w:vAlign w:val="center"/>
          </w:tcPr>
          <w:p w14:paraId="6FBA4A3A" w14:textId="77777777" w:rsidR="003E79B0" w:rsidRDefault="003E79B0">
            <w:pPr>
              <w:widowControl w:val="0"/>
              <w:snapToGrid w:val="0"/>
              <w:jc w:val="center"/>
              <w:rPr>
                <w:rFonts w:ascii="Arial" w:hAnsi="Arial" w:cs="Arial"/>
                <w:sz w:val="16"/>
                <w:szCs w:val="16"/>
                <w:lang w:val="es-BO"/>
              </w:rPr>
            </w:pPr>
          </w:p>
        </w:tc>
        <w:tc>
          <w:tcPr>
            <w:tcW w:w="325"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58BE8782" w14:textId="0DCB8597" w:rsidR="003E79B0" w:rsidRDefault="00EE5CE5">
            <w:pPr>
              <w:widowControl w:val="0"/>
              <w:snapToGrid w:val="0"/>
              <w:jc w:val="center"/>
              <w:rPr>
                <w:rFonts w:ascii="Arial" w:hAnsi="Arial" w:cs="Arial"/>
                <w:sz w:val="16"/>
                <w:szCs w:val="16"/>
                <w:lang w:val="es-BO"/>
              </w:rPr>
            </w:pPr>
            <w:r>
              <w:rPr>
                <w:rFonts w:ascii="Arial" w:hAnsi="Arial" w:cs="Arial"/>
                <w:sz w:val="16"/>
                <w:szCs w:val="16"/>
                <w:lang w:val="es-BO"/>
              </w:rPr>
              <w:t>07</w:t>
            </w:r>
          </w:p>
        </w:tc>
        <w:tc>
          <w:tcPr>
            <w:tcW w:w="134" w:type="dxa"/>
            <w:tcBorders>
              <w:left w:val="single" w:sz="4" w:space="0" w:color="000000"/>
              <w:right w:val="single" w:sz="4" w:space="0" w:color="000000"/>
            </w:tcBorders>
            <w:shd w:val="clear" w:color="auto" w:fill="auto"/>
            <w:tcMar>
              <w:left w:w="57" w:type="dxa"/>
              <w:right w:w="57" w:type="dxa"/>
            </w:tcMar>
            <w:vAlign w:val="center"/>
          </w:tcPr>
          <w:p w14:paraId="20616A8F" w14:textId="77777777" w:rsidR="003E79B0" w:rsidRDefault="003E79B0">
            <w:pPr>
              <w:widowControl w:val="0"/>
              <w:snapToGrid w:val="0"/>
              <w:jc w:val="center"/>
              <w:rPr>
                <w:rFonts w:ascii="Arial" w:hAnsi="Arial" w:cs="Arial"/>
                <w:sz w:val="16"/>
                <w:szCs w:val="16"/>
                <w:lang w:val="es-BO"/>
              </w:rPr>
            </w:pPr>
          </w:p>
        </w:tc>
        <w:tc>
          <w:tcPr>
            <w:tcW w:w="344"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5441ABBE" w14:textId="77777777" w:rsidR="003E79B0" w:rsidRDefault="00EE5CE5">
            <w:pPr>
              <w:widowControl w:val="0"/>
              <w:snapToGrid w:val="0"/>
              <w:jc w:val="center"/>
              <w:rPr>
                <w:rFonts w:ascii="Arial" w:hAnsi="Arial" w:cs="Arial"/>
                <w:sz w:val="16"/>
                <w:szCs w:val="16"/>
                <w:lang w:val="es-BO"/>
              </w:rPr>
            </w:pPr>
            <w:r>
              <w:rPr>
                <w:rFonts w:ascii="Arial" w:hAnsi="Arial" w:cs="Arial"/>
                <w:sz w:val="16"/>
                <w:szCs w:val="16"/>
                <w:lang w:val="es-BO"/>
              </w:rPr>
              <w:t>08</w:t>
            </w:r>
          </w:p>
        </w:tc>
        <w:tc>
          <w:tcPr>
            <w:tcW w:w="134" w:type="dxa"/>
            <w:tcBorders>
              <w:left w:val="single" w:sz="4" w:space="0" w:color="000000"/>
              <w:right w:val="single" w:sz="4" w:space="0" w:color="000000"/>
            </w:tcBorders>
            <w:shd w:val="clear" w:color="auto" w:fill="auto"/>
            <w:tcMar>
              <w:left w:w="57" w:type="dxa"/>
              <w:right w:w="57" w:type="dxa"/>
            </w:tcMar>
            <w:vAlign w:val="center"/>
          </w:tcPr>
          <w:p w14:paraId="76666FE9" w14:textId="77777777" w:rsidR="003E79B0" w:rsidRDefault="003E79B0">
            <w:pPr>
              <w:widowControl w:val="0"/>
              <w:snapToGrid w:val="0"/>
              <w:jc w:val="center"/>
              <w:rPr>
                <w:rFonts w:ascii="Arial" w:hAnsi="Arial" w:cs="Arial"/>
                <w:sz w:val="16"/>
                <w:szCs w:val="16"/>
                <w:lang w:val="es-BO"/>
              </w:rPr>
            </w:pPr>
          </w:p>
        </w:tc>
        <w:tc>
          <w:tcPr>
            <w:tcW w:w="559"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52E04052" w14:textId="77777777" w:rsidR="003E79B0" w:rsidRDefault="00EE5CE5">
            <w:pPr>
              <w:widowControl w:val="0"/>
              <w:snapToGrid w:val="0"/>
              <w:jc w:val="center"/>
              <w:rPr>
                <w:rFonts w:ascii="Arial" w:hAnsi="Arial" w:cs="Arial"/>
                <w:sz w:val="16"/>
                <w:szCs w:val="16"/>
                <w:lang w:val="es-BO"/>
              </w:rPr>
            </w:pPr>
            <w:r>
              <w:rPr>
                <w:rFonts w:ascii="Arial" w:hAnsi="Arial" w:cs="Arial"/>
                <w:sz w:val="16"/>
                <w:szCs w:val="16"/>
                <w:lang w:val="es-BO"/>
              </w:rPr>
              <w:t>2025</w:t>
            </w:r>
          </w:p>
        </w:tc>
        <w:tc>
          <w:tcPr>
            <w:tcW w:w="133" w:type="dxa"/>
            <w:tcBorders>
              <w:left w:val="single" w:sz="4" w:space="0" w:color="000000"/>
              <w:right w:val="single" w:sz="12" w:space="0" w:color="000000"/>
            </w:tcBorders>
            <w:shd w:val="clear" w:color="auto" w:fill="auto"/>
            <w:tcMar>
              <w:left w:w="57" w:type="dxa"/>
              <w:right w:w="57" w:type="dxa"/>
            </w:tcMar>
            <w:vAlign w:val="center"/>
          </w:tcPr>
          <w:p w14:paraId="00105B3E" w14:textId="77777777" w:rsidR="003E79B0" w:rsidRDefault="003E79B0">
            <w:pPr>
              <w:widowControl w:val="0"/>
              <w:snapToGrid w:val="0"/>
              <w:jc w:val="center"/>
              <w:rPr>
                <w:rFonts w:ascii="Arial" w:hAnsi="Arial" w:cs="Arial"/>
                <w:sz w:val="16"/>
                <w:szCs w:val="16"/>
                <w:lang w:val="es-BO"/>
              </w:rPr>
            </w:pPr>
          </w:p>
        </w:tc>
        <w:tc>
          <w:tcPr>
            <w:tcW w:w="135" w:type="dxa"/>
            <w:tcBorders>
              <w:left w:val="single" w:sz="12" w:space="0" w:color="000000"/>
            </w:tcBorders>
            <w:tcMar>
              <w:left w:w="57" w:type="dxa"/>
              <w:right w:w="57" w:type="dxa"/>
            </w:tcMar>
          </w:tcPr>
          <w:p w14:paraId="0E88F7A6" w14:textId="77777777" w:rsidR="003E79B0" w:rsidRDefault="003E79B0">
            <w:pPr>
              <w:widowControl w:val="0"/>
              <w:snapToGrid w:val="0"/>
              <w:jc w:val="center"/>
              <w:rPr>
                <w:rFonts w:ascii="Arial" w:hAnsi="Arial" w:cs="Arial"/>
                <w:sz w:val="16"/>
                <w:szCs w:val="16"/>
                <w:lang w:val="es-BO"/>
              </w:rPr>
            </w:pPr>
          </w:p>
        </w:tc>
        <w:tc>
          <w:tcPr>
            <w:tcW w:w="363" w:type="dxa"/>
            <w:shd w:val="clear" w:color="auto" w:fill="auto"/>
            <w:tcMar>
              <w:left w:w="57" w:type="dxa"/>
              <w:right w:w="57" w:type="dxa"/>
            </w:tcMar>
            <w:vAlign w:val="center"/>
          </w:tcPr>
          <w:p w14:paraId="37914F88" w14:textId="77777777" w:rsidR="003E79B0" w:rsidRDefault="003E79B0">
            <w:pPr>
              <w:widowControl w:val="0"/>
              <w:snapToGrid w:val="0"/>
              <w:jc w:val="center"/>
              <w:rPr>
                <w:rFonts w:ascii="Arial" w:hAnsi="Arial" w:cs="Arial"/>
                <w:sz w:val="16"/>
                <w:szCs w:val="16"/>
                <w:lang w:val="es-BO"/>
              </w:rPr>
            </w:pPr>
          </w:p>
        </w:tc>
        <w:tc>
          <w:tcPr>
            <w:tcW w:w="187" w:type="dxa"/>
            <w:shd w:val="clear" w:color="auto" w:fill="auto"/>
            <w:tcMar>
              <w:left w:w="57" w:type="dxa"/>
              <w:right w:w="57" w:type="dxa"/>
            </w:tcMar>
            <w:vAlign w:val="center"/>
          </w:tcPr>
          <w:p w14:paraId="5CA4ECB0" w14:textId="77777777" w:rsidR="003E79B0" w:rsidRDefault="003E79B0">
            <w:pPr>
              <w:widowControl w:val="0"/>
              <w:snapToGrid w:val="0"/>
              <w:jc w:val="center"/>
              <w:rPr>
                <w:rFonts w:ascii="Arial" w:hAnsi="Arial" w:cs="Arial"/>
                <w:sz w:val="16"/>
                <w:szCs w:val="16"/>
                <w:lang w:val="es-BO"/>
              </w:rPr>
            </w:pPr>
          </w:p>
        </w:tc>
        <w:tc>
          <w:tcPr>
            <w:tcW w:w="376" w:type="dxa"/>
            <w:shd w:val="clear" w:color="auto" w:fill="auto"/>
            <w:tcMar>
              <w:left w:w="57" w:type="dxa"/>
              <w:right w:w="57" w:type="dxa"/>
            </w:tcMar>
            <w:vAlign w:val="center"/>
          </w:tcPr>
          <w:p w14:paraId="3E191339" w14:textId="77777777" w:rsidR="003E79B0" w:rsidRDefault="003E79B0">
            <w:pPr>
              <w:widowControl w:val="0"/>
              <w:snapToGrid w:val="0"/>
              <w:jc w:val="center"/>
              <w:rPr>
                <w:rFonts w:ascii="Arial" w:hAnsi="Arial" w:cs="Arial"/>
                <w:sz w:val="16"/>
                <w:szCs w:val="16"/>
                <w:lang w:val="es-BO"/>
              </w:rPr>
            </w:pPr>
          </w:p>
        </w:tc>
        <w:tc>
          <w:tcPr>
            <w:tcW w:w="135" w:type="dxa"/>
            <w:tcBorders>
              <w:right w:val="single" w:sz="12" w:space="0" w:color="000000"/>
            </w:tcBorders>
            <w:shd w:val="clear" w:color="auto" w:fill="auto"/>
            <w:tcMar>
              <w:left w:w="57" w:type="dxa"/>
              <w:right w:w="57" w:type="dxa"/>
            </w:tcMar>
            <w:vAlign w:val="center"/>
          </w:tcPr>
          <w:p w14:paraId="63035223" w14:textId="77777777" w:rsidR="003E79B0" w:rsidRDefault="003E79B0">
            <w:pPr>
              <w:widowControl w:val="0"/>
              <w:snapToGrid w:val="0"/>
              <w:jc w:val="center"/>
              <w:rPr>
                <w:rFonts w:ascii="Arial" w:hAnsi="Arial" w:cs="Arial"/>
                <w:sz w:val="16"/>
                <w:szCs w:val="16"/>
                <w:lang w:val="es-BO"/>
              </w:rPr>
            </w:pPr>
          </w:p>
        </w:tc>
        <w:tc>
          <w:tcPr>
            <w:tcW w:w="135" w:type="dxa"/>
            <w:tcBorders>
              <w:left w:val="single" w:sz="12" w:space="0" w:color="000000"/>
            </w:tcBorders>
            <w:shd w:val="clear" w:color="auto" w:fill="auto"/>
            <w:tcMar>
              <w:left w:w="57" w:type="dxa"/>
              <w:right w:w="57" w:type="dxa"/>
            </w:tcMar>
            <w:vAlign w:val="center"/>
          </w:tcPr>
          <w:p w14:paraId="11730027" w14:textId="77777777" w:rsidR="003E79B0" w:rsidRDefault="003E79B0">
            <w:pPr>
              <w:widowControl w:val="0"/>
              <w:snapToGrid w:val="0"/>
              <w:jc w:val="center"/>
              <w:rPr>
                <w:rFonts w:ascii="Arial" w:hAnsi="Arial" w:cs="Arial"/>
                <w:sz w:val="16"/>
                <w:szCs w:val="16"/>
                <w:lang w:val="es-BO"/>
              </w:rPr>
            </w:pPr>
          </w:p>
        </w:tc>
        <w:tc>
          <w:tcPr>
            <w:tcW w:w="2002" w:type="dxa"/>
            <w:shd w:val="clear" w:color="auto" w:fill="auto"/>
            <w:tcMar>
              <w:left w:w="57" w:type="dxa"/>
              <w:right w:w="57" w:type="dxa"/>
            </w:tcMar>
            <w:vAlign w:val="center"/>
          </w:tcPr>
          <w:p w14:paraId="03D9A02E" w14:textId="77777777" w:rsidR="003E79B0" w:rsidRDefault="003E79B0">
            <w:pPr>
              <w:widowControl w:val="0"/>
              <w:snapToGrid w:val="0"/>
              <w:jc w:val="center"/>
              <w:rPr>
                <w:rFonts w:ascii="Arial" w:hAnsi="Arial" w:cs="Arial"/>
                <w:sz w:val="16"/>
                <w:szCs w:val="16"/>
                <w:lang w:val="es-BO"/>
              </w:rPr>
            </w:pPr>
          </w:p>
        </w:tc>
        <w:tc>
          <w:tcPr>
            <w:tcW w:w="127" w:type="dxa"/>
            <w:tcBorders>
              <w:right w:val="single" w:sz="12" w:space="0" w:color="000000"/>
            </w:tcBorders>
            <w:shd w:val="clear" w:color="auto" w:fill="auto"/>
            <w:tcMar>
              <w:left w:w="57" w:type="dxa"/>
              <w:right w:w="57" w:type="dxa"/>
            </w:tcMar>
            <w:vAlign w:val="center"/>
          </w:tcPr>
          <w:p w14:paraId="4EE2A72D" w14:textId="77777777" w:rsidR="003E79B0" w:rsidRDefault="003E79B0">
            <w:pPr>
              <w:widowControl w:val="0"/>
              <w:snapToGrid w:val="0"/>
              <w:rPr>
                <w:rFonts w:ascii="Arial" w:hAnsi="Arial" w:cs="Arial"/>
                <w:sz w:val="16"/>
                <w:szCs w:val="16"/>
                <w:lang w:val="es-BO"/>
              </w:rPr>
            </w:pPr>
          </w:p>
        </w:tc>
      </w:tr>
      <w:tr w:rsidR="003E79B0" w14:paraId="5D57964D" w14:textId="77777777">
        <w:tc>
          <w:tcPr>
            <w:tcW w:w="739" w:type="dxa"/>
            <w:tcBorders>
              <w:left w:val="single" w:sz="12" w:space="0" w:color="000000"/>
              <w:right w:val="single" w:sz="12" w:space="0" w:color="000000"/>
            </w:tcBorders>
            <w:shd w:val="clear" w:color="auto" w:fill="auto"/>
            <w:vAlign w:val="center"/>
          </w:tcPr>
          <w:p w14:paraId="3B32B562" w14:textId="77777777" w:rsidR="003E79B0" w:rsidRDefault="003E79B0">
            <w:pPr>
              <w:widowControl w:val="0"/>
              <w:snapToGrid w:val="0"/>
              <w:jc w:val="center"/>
              <w:rPr>
                <w:rFonts w:ascii="Arial" w:hAnsi="Arial" w:cs="Arial"/>
                <w:sz w:val="14"/>
                <w:szCs w:val="14"/>
                <w:lang w:val="es-BO"/>
              </w:rPr>
            </w:pPr>
          </w:p>
        </w:tc>
        <w:tc>
          <w:tcPr>
            <w:tcW w:w="3164" w:type="dxa"/>
            <w:tcBorders>
              <w:left w:val="single" w:sz="12" w:space="0" w:color="000000"/>
            </w:tcBorders>
            <w:shd w:val="clear" w:color="auto" w:fill="auto"/>
            <w:tcMar>
              <w:left w:w="57" w:type="dxa"/>
              <w:right w:w="57" w:type="dxa"/>
            </w:tcMar>
            <w:vAlign w:val="bottom"/>
          </w:tcPr>
          <w:p w14:paraId="23653683" w14:textId="77777777" w:rsidR="003E79B0" w:rsidRDefault="003E79B0">
            <w:pPr>
              <w:widowControl w:val="0"/>
              <w:snapToGrid w:val="0"/>
              <w:ind w:left="113" w:right="113"/>
              <w:jc w:val="both"/>
              <w:rPr>
                <w:rFonts w:ascii="Arial" w:hAnsi="Arial" w:cs="Arial"/>
                <w:sz w:val="4"/>
                <w:szCs w:val="4"/>
                <w:lang w:val="es-BO"/>
              </w:rPr>
            </w:pPr>
          </w:p>
        </w:tc>
        <w:tc>
          <w:tcPr>
            <w:tcW w:w="135" w:type="dxa"/>
            <w:tcBorders>
              <w:right w:val="single" w:sz="12" w:space="0" w:color="000000"/>
            </w:tcBorders>
            <w:shd w:val="clear" w:color="auto" w:fill="auto"/>
            <w:tcMar>
              <w:left w:w="57" w:type="dxa"/>
              <w:right w:w="57" w:type="dxa"/>
            </w:tcMar>
            <w:vAlign w:val="bottom"/>
          </w:tcPr>
          <w:p w14:paraId="7CE9051F" w14:textId="77777777" w:rsidR="003E79B0" w:rsidRDefault="003E79B0">
            <w:pPr>
              <w:widowControl w:val="0"/>
              <w:snapToGrid w:val="0"/>
              <w:ind w:left="113" w:right="113"/>
              <w:jc w:val="both"/>
              <w:rPr>
                <w:rFonts w:ascii="Arial" w:hAnsi="Arial" w:cs="Arial"/>
                <w:b/>
                <w:sz w:val="4"/>
                <w:szCs w:val="4"/>
                <w:lang w:val="es-BO"/>
              </w:rPr>
            </w:pPr>
          </w:p>
        </w:tc>
        <w:tc>
          <w:tcPr>
            <w:tcW w:w="133" w:type="dxa"/>
            <w:tcBorders>
              <w:left w:val="single" w:sz="12" w:space="0" w:color="000000"/>
            </w:tcBorders>
            <w:shd w:val="clear" w:color="auto" w:fill="auto"/>
            <w:tcMar>
              <w:left w:w="57" w:type="dxa"/>
              <w:right w:w="57" w:type="dxa"/>
            </w:tcMar>
            <w:vAlign w:val="center"/>
          </w:tcPr>
          <w:p w14:paraId="127665AF" w14:textId="77777777" w:rsidR="003E79B0" w:rsidRDefault="003E79B0">
            <w:pPr>
              <w:widowControl w:val="0"/>
              <w:snapToGrid w:val="0"/>
              <w:jc w:val="center"/>
              <w:rPr>
                <w:rFonts w:ascii="Arial" w:hAnsi="Arial" w:cs="Arial"/>
                <w:sz w:val="4"/>
                <w:szCs w:val="4"/>
                <w:lang w:val="es-BO"/>
              </w:rPr>
            </w:pPr>
          </w:p>
        </w:tc>
        <w:tc>
          <w:tcPr>
            <w:tcW w:w="325" w:type="dxa"/>
            <w:tcBorders>
              <w:top w:val="single" w:sz="4" w:space="0" w:color="000000"/>
            </w:tcBorders>
            <w:shd w:val="clear" w:color="auto" w:fill="auto"/>
            <w:tcMar>
              <w:left w:w="57" w:type="dxa"/>
              <w:right w:w="57" w:type="dxa"/>
            </w:tcMar>
            <w:vAlign w:val="center"/>
          </w:tcPr>
          <w:p w14:paraId="6327A1F2" w14:textId="77777777" w:rsidR="003E79B0" w:rsidRDefault="003E79B0">
            <w:pPr>
              <w:widowControl w:val="0"/>
              <w:snapToGrid w:val="0"/>
              <w:jc w:val="center"/>
              <w:rPr>
                <w:rFonts w:ascii="Arial" w:hAnsi="Arial" w:cs="Arial"/>
                <w:sz w:val="4"/>
                <w:szCs w:val="4"/>
                <w:lang w:val="es-BO"/>
              </w:rPr>
            </w:pPr>
          </w:p>
        </w:tc>
        <w:tc>
          <w:tcPr>
            <w:tcW w:w="134" w:type="dxa"/>
            <w:shd w:val="clear" w:color="auto" w:fill="auto"/>
            <w:tcMar>
              <w:left w:w="57" w:type="dxa"/>
              <w:right w:w="57" w:type="dxa"/>
            </w:tcMar>
            <w:vAlign w:val="center"/>
          </w:tcPr>
          <w:p w14:paraId="027CA3AC" w14:textId="77777777" w:rsidR="003E79B0" w:rsidRDefault="003E79B0">
            <w:pPr>
              <w:widowControl w:val="0"/>
              <w:snapToGrid w:val="0"/>
              <w:jc w:val="center"/>
              <w:rPr>
                <w:rFonts w:ascii="Arial" w:hAnsi="Arial" w:cs="Arial"/>
                <w:sz w:val="4"/>
                <w:szCs w:val="4"/>
                <w:lang w:val="es-BO"/>
              </w:rPr>
            </w:pPr>
          </w:p>
        </w:tc>
        <w:tc>
          <w:tcPr>
            <w:tcW w:w="344" w:type="dxa"/>
            <w:tcBorders>
              <w:top w:val="single" w:sz="4" w:space="0" w:color="000000"/>
            </w:tcBorders>
            <w:shd w:val="clear" w:color="auto" w:fill="auto"/>
            <w:tcMar>
              <w:left w:w="57" w:type="dxa"/>
              <w:right w:w="57" w:type="dxa"/>
            </w:tcMar>
            <w:vAlign w:val="center"/>
          </w:tcPr>
          <w:p w14:paraId="029FC066" w14:textId="77777777" w:rsidR="003E79B0" w:rsidRDefault="003E79B0">
            <w:pPr>
              <w:widowControl w:val="0"/>
              <w:snapToGrid w:val="0"/>
              <w:jc w:val="center"/>
              <w:rPr>
                <w:rFonts w:ascii="Arial" w:hAnsi="Arial" w:cs="Arial"/>
                <w:sz w:val="4"/>
                <w:szCs w:val="4"/>
                <w:lang w:val="es-BO"/>
              </w:rPr>
            </w:pPr>
          </w:p>
        </w:tc>
        <w:tc>
          <w:tcPr>
            <w:tcW w:w="134" w:type="dxa"/>
            <w:shd w:val="clear" w:color="auto" w:fill="auto"/>
            <w:tcMar>
              <w:left w:w="57" w:type="dxa"/>
              <w:right w:w="57" w:type="dxa"/>
            </w:tcMar>
            <w:vAlign w:val="center"/>
          </w:tcPr>
          <w:p w14:paraId="45A4C466" w14:textId="77777777" w:rsidR="003E79B0" w:rsidRDefault="003E79B0">
            <w:pPr>
              <w:widowControl w:val="0"/>
              <w:snapToGrid w:val="0"/>
              <w:jc w:val="center"/>
              <w:rPr>
                <w:rFonts w:ascii="Arial" w:hAnsi="Arial" w:cs="Arial"/>
                <w:sz w:val="4"/>
                <w:szCs w:val="4"/>
                <w:lang w:val="es-BO"/>
              </w:rPr>
            </w:pPr>
          </w:p>
        </w:tc>
        <w:tc>
          <w:tcPr>
            <w:tcW w:w="559" w:type="dxa"/>
            <w:tcBorders>
              <w:top w:val="single" w:sz="4" w:space="0" w:color="000000"/>
            </w:tcBorders>
            <w:shd w:val="clear" w:color="auto" w:fill="auto"/>
            <w:tcMar>
              <w:left w:w="57" w:type="dxa"/>
              <w:right w:w="57" w:type="dxa"/>
            </w:tcMar>
            <w:vAlign w:val="center"/>
          </w:tcPr>
          <w:p w14:paraId="5D0F687F" w14:textId="77777777" w:rsidR="003E79B0" w:rsidRDefault="003E79B0">
            <w:pPr>
              <w:widowControl w:val="0"/>
              <w:snapToGrid w:val="0"/>
              <w:jc w:val="center"/>
              <w:rPr>
                <w:rFonts w:ascii="Arial" w:hAnsi="Arial" w:cs="Arial"/>
                <w:sz w:val="4"/>
                <w:szCs w:val="4"/>
                <w:lang w:val="es-BO"/>
              </w:rPr>
            </w:pPr>
          </w:p>
        </w:tc>
        <w:tc>
          <w:tcPr>
            <w:tcW w:w="133" w:type="dxa"/>
            <w:tcBorders>
              <w:right w:val="single" w:sz="12" w:space="0" w:color="000000"/>
            </w:tcBorders>
            <w:shd w:val="clear" w:color="auto" w:fill="auto"/>
            <w:tcMar>
              <w:left w:w="57" w:type="dxa"/>
              <w:right w:w="57" w:type="dxa"/>
            </w:tcMar>
            <w:vAlign w:val="center"/>
          </w:tcPr>
          <w:p w14:paraId="3328B478" w14:textId="77777777" w:rsidR="003E79B0" w:rsidRDefault="003E79B0">
            <w:pPr>
              <w:widowControl w:val="0"/>
              <w:snapToGrid w:val="0"/>
              <w:jc w:val="center"/>
              <w:rPr>
                <w:rFonts w:ascii="Arial" w:hAnsi="Arial" w:cs="Arial"/>
                <w:sz w:val="4"/>
                <w:szCs w:val="4"/>
                <w:lang w:val="es-BO"/>
              </w:rPr>
            </w:pPr>
          </w:p>
        </w:tc>
        <w:tc>
          <w:tcPr>
            <w:tcW w:w="135" w:type="dxa"/>
            <w:tcBorders>
              <w:left w:val="single" w:sz="12" w:space="0" w:color="000000"/>
            </w:tcBorders>
            <w:tcMar>
              <w:left w:w="57" w:type="dxa"/>
              <w:right w:w="57" w:type="dxa"/>
            </w:tcMar>
          </w:tcPr>
          <w:p w14:paraId="3BA01B63" w14:textId="77777777" w:rsidR="003E79B0" w:rsidRDefault="003E79B0">
            <w:pPr>
              <w:widowControl w:val="0"/>
              <w:snapToGrid w:val="0"/>
              <w:jc w:val="center"/>
              <w:rPr>
                <w:rFonts w:ascii="Arial" w:hAnsi="Arial" w:cs="Arial"/>
                <w:sz w:val="4"/>
                <w:szCs w:val="4"/>
                <w:lang w:val="es-BO"/>
              </w:rPr>
            </w:pPr>
          </w:p>
        </w:tc>
        <w:tc>
          <w:tcPr>
            <w:tcW w:w="363" w:type="dxa"/>
            <w:shd w:val="clear" w:color="auto" w:fill="auto"/>
            <w:tcMar>
              <w:left w:w="57" w:type="dxa"/>
              <w:right w:w="57" w:type="dxa"/>
            </w:tcMar>
            <w:vAlign w:val="center"/>
          </w:tcPr>
          <w:p w14:paraId="08477CDC" w14:textId="77777777" w:rsidR="003E79B0" w:rsidRDefault="003E79B0">
            <w:pPr>
              <w:widowControl w:val="0"/>
              <w:snapToGrid w:val="0"/>
              <w:jc w:val="center"/>
              <w:rPr>
                <w:rFonts w:ascii="Arial" w:hAnsi="Arial" w:cs="Arial"/>
                <w:sz w:val="4"/>
                <w:szCs w:val="4"/>
                <w:lang w:val="es-BO"/>
              </w:rPr>
            </w:pPr>
          </w:p>
        </w:tc>
        <w:tc>
          <w:tcPr>
            <w:tcW w:w="187" w:type="dxa"/>
            <w:shd w:val="clear" w:color="auto" w:fill="auto"/>
            <w:tcMar>
              <w:left w:w="57" w:type="dxa"/>
              <w:right w:w="57" w:type="dxa"/>
            </w:tcMar>
            <w:vAlign w:val="center"/>
          </w:tcPr>
          <w:p w14:paraId="398DB9DF" w14:textId="77777777" w:rsidR="003E79B0" w:rsidRDefault="003E79B0">
            <w:pPr>
              <w:widowControl w:val="0"/>
              <w:snapToGrid w:val="0"/>
              <w:jc w:val="center"/>
              <w:rPr>
                <w:rFonts w:ascii="Arial" w:hAnsi="Arial" w:cs="Arial"/>
                <w:sz w:val="4"/>
                <w:szCs w:val="4"/>
                <w:lang w:val="es-BO"/>
              </w:rPr>
            </w:pPr>
          </w:p>
        </w:tc>
        <w:tc>
          <w:tcPr>
            <w:tcW w:w="376" w:type="dxa"/>
            <w:shd w:val="clear" w:color="auto" w:fill="auto"/>
            <w:tcMar>
              <w:left w:w="57" w:type="dxa"/>
              <w:right w:w="57" w:type="dxa"/>
            </w:tcMar>
            <w:vAlign w:val="center"/>
          </w:tcPr>
          <w:p w14:paraId="0D207176" w14:textId="77777777" w:rsidR="003E79B0" w:rsidRDefault="003E79B0">
            <w:pPr>
              <w:widowControl w:val="0"/>
              <w:snapToGrid w:val="0"/>
              <w:jc w:val="center"/>
              <w:rPr>
                <w:rFonts w:ascii="Arial" w:hAnsi="Arial" w:cs="Arial"/>
                <w:sz w:val="4"/>
                <w:szCs w:val="4"/>
                <w:lang w:val="es-BO"/>
              </w:rPr>
            </w:pPr>
          </w:p>
        </w:tc>
        <w:tc>
          <w:tcPr>
            <w:tcW w:w="135" w:type="dxa"/>
            <w:tcBorders>
              <w:right w:val="single" w:sz="12" w:space="0" w:color="000000"/>
            </w:tcBorders>
            <w:shd w:val="clear" w:color="auto" w:fill="auto"/>
            <w:tcMar>
              <w:left w:w="57" w:type="dxa"/>
              <w:right w:w="57" w:type="dxa"/>
            </w:tcMar>
            <w:vAlign w:val="center"/>
          </w:tcPr>
          <w:p w14:paraId="30AD805A" w14:textId="77777777" w:rsidR="003E79B0" w:rsidRDefault="003E79B0">
            <w:pPr>
              <w:widowControl w:val="0"/>
              <w:snapToGrid w:val="0"/>
              <w:jc w:val="center"/>
              <w:rPr>
                <w:rFonts w:ascii="Arial" w:hAnsi="Arial" w:cs="Arial"/>
                <w:sz w:val="4"/>
                <w:szCs w:val="4"/>
                <w:lang w:val="es-BO"/>
              </w:rPr>
            </w:pPr>
          </w:p>
        </w:tc>
        <w:tc>
          <w:tcPr>
            <w:tcW w:w="135" w:type="dxa"/>
            <w:tcBorders>
              <w:left w:val="single" w:sz="12" w:space="0" w:color="000000"/>
            </w:tcBorders>
            <w:shd w:val="clear" w:color="auto" w:fill="auto"/>
            <w:tcMar>
              <w:left w:w="57" w:type="dxa"/>
              <w:right w:w="57" w:type="dxa"/>
            </w:tcMar>
            <w:vAlign w:val="center"/>
          </w:tcPr>
          <w:p w14:paraId="0B21D74A" w14:textId="77777777" w:rsidR="003E79B0" w:rsidRDefault="003E79B0">
            <w:pPr>
              <w:widowControl w:val="0"/>
              <w:snapToGrid w:val="0"/>
              <w:jc w:val="center"/>
              <w:rPr>
                <w:rFonts w:ascii="Arial" w:hAnsi="Arial" w:cs="Arial"/>
                <w:sz w:val="4"/>
                <w:szCs w:val="4"/>
                <w:lang w:val="es-BO"/>
              </w:rPr>
            </w:pPr>
          </w:p>
        </w:tc>
        <w:tc>
          <w:tcPr>
            <w:tcW w:w="2002" w:type="dxa"/>
            <w:shd w:val="clear" w:color="auto" w:fill="auto"/>
            <w:tcMar>
              <w:left w:w="57" w:type="dxa"/>
              <w:right w:w="57" w:type="dxa"/>
            </w:tcMar>
            <w:vAlign w:val="center"/>
          </w:tcPr>
          <w:p w14:paraId="2C4CD626" w14:textId="77777777" w:rsidR="003E79B0" w:rsidRDefault="003E79B0">
            <w:pPr>
              <w:widowControl w:val="0"/>
              <w:snapToGrid w:val="0"/>
              <w:jc w:val="center"/>
              <w:rPr>
                <w:rFonts w:ascii="Arial" w:hAnsi="Arial" w:cs="Arial"/>
                <w:sz w:val="4"/>
                <w:szCs w:val="4"/>
                <w:lang w:val="es-BO"/>
              </w:rPr>
            </w:pPr>
          </w:p>
        </w:tc>
        <w:tc>
          <w:tcPr>
            <w:tcW w:w="127" w:type="dxa"/>
            <w:vMerge w:val="restart"/>
            <w:tcBorders>
              <w:right w:val="single" w:sz="12" w:space="0" w:color="000000"/>
            </w:tcBorders>
            <w:shd w:val="clear" w:color="auto" w:fill="auto"/>
            <w:tcMar>
              <w:left w:w="57" w:type="dxa"/>
              <w:right w:w="57" w:type="dxa"/>
            </w:tcMar>
            <w:vAlign w:val="center"/>
          </w:tcPr>
          <w:p w14:paraId="1AC04659" w14:textId="77777777" w:rsidR="003E79B0" w:rsidRDefault="003E79B0">
            <w:pPr>
              <w:widowControl w:val="0"/>
              <w:snapToGrid w:val="0"/>
              <w:rPr>
                <w:rFonts w:ascii="Arial" w:hAnsi="Arial" w:cs="Arial"/>
                <w:sz w:val="4"/>
                <w:szCs w:val="4"/>
                <w:lang w:val="es-BO"/>
              </w:rPr>
            </w:pPr>
          </w:p>
        </w:tc>
      </w:tr>
      <w:tr w:rsidR="003E79B0" w14:paraId="6A785A5F" w14:textId="77777777">
        <w:trPr>
          <w:trHeight w:val="190"/>
        </w:trPr>
        <w:tc>
          <w:tcPr>
            <w:tcW w:w="739" w:type="dxa"/>
            <w:vMerge w:val="restart"/>
            <w:tcBorders>
              <w:left w:val="single" w:sz="12" w:space="0" w:color="000000"/>
              <w:right w:val="single" w:sz="12" w:space="0" w:color="000000"/>
            </w:tcBorders>
            <w:shd w:val="clear" w:color="auto" w:fill="auto"/>
            <w:vAlign w:val="center"/>
          </w:tcPr>
          <w:p w14:paraId="042DFD3D" w14:textId="77777777" w:rsidR="003E79B0" w:rsidRDefault="00EE5CE5">
            <w:pPr>
              <w:widowControl w:val="0"/>
              <w:snapToGrid w:val="0"/>
              <w:jc w:val="center"/>
              <w:rPr>
                <w:rFonts w:ascii="Arial" w:hAnsi="Arial" w:cs="Arial"/>
                <w:sz w:val="14"/>
                <w:szCs w:val="14"/>
                <w:lang w:val="es-BO"/>
              </w:rPr>
            </w:pPr>
            <w:r>
              <w:rPr>
                <w:rFonts w:ascii="Arial" w:hAnsi="Arial" w:cs="Arial"/>
                <w:sz w:val="14"/>
                <w:szCs w:val="14"/>
                <w:lang w:val="es-BO"/>
              </w:rPr>
              <w:t>5</w:t>
            </w:r>
          </w:p>
        </w:tc>
        <w:tc>
          <w:tcPr>
            <w:tcW w:w="3299" w:type="dxa"/>
            <w:gridSpan w:val="2"/>
            <w:vMerge w:val="restart"/>
            <w:tcBorders>
              <w:left w:val="single" w:sz="12" w:space="0" w:color="000000"/>
              <w:right w:val="single" w:sz="12" w:space="0" w:color="000000"/>
            </w:tcBorders>
            <w:shd w:val="clear" w:color="auto" w:fill="auto"/>
            <w:vAlign w:val="center"/>
          </w:tcPr>
          <w:p w14:paraId="7358CAE6" w14:textId="77777777" w:rsidR="003E79B0" w:rsidRDefault="00EE5CE5">
            <w:pPr>
              <w:widowControl w:val="0"/>
              <w:snapToGrid w:val="0"/>
              <w:ind w:left="113" w:right="113"/>
              <w:jc w:val="both"/>
              <w:rPr>
                <w:rFonts w:ascii="Arial" w:hAnsi="Arial" w:cs="Arial"/>
                <w:b/>
                <w:sz w:val="16"/>
                <w:szCs w:val="16"/>
                <w:lang w:val="es-BO"/>
              </w:rPr>
            </w:pPr>
            <w:r>
              <w:rPr>
                <w:rFonts w:ascii="Arial" w:hAnsi="Arial" w:cs="Arial"/>
                <w:sz w:val="16"/>
                <w:szCs w:val="16"/>
                <w:lang w:val="es-BO"/>
              </w:rPr>
              <w:t>Notificación de la adjudicación o declaratoria desierta (fecha límite)</w:t>
            </w:r>
          </w:p>
        </w:tc>
        <w:tc>
          <w:tcPr>
            <w:tcW w:w="133" w:type="dxa"/>
            <w:tcBorders>
              <w:left w:val="single" w:sz="12" w:space="0" w:color="000000"/>
            </w:tcBorders>
            <w:shd w:val="clear" w:color="auto" w:fill="auto"/>
            <w:vAlign w:val="center"/>
          </w:tcPr>
          <w:p w14:paraId="306CCD2C" w14:textId="77777777" w:rsidR="003E79B0" w:rsidRDefault="003E79B0">
            <w:pPr>
              <w:widowControl w:val="0"/>
              <w:snapToGrid w:val="0"/>
              <w:jc w:val="center"/>
              <w:rPr>
                <w:rFonts w:ascii="Arial" w:hAnsi="Arial" w:cs="Arial"/>
                <w:sz w:val="16"/>
                <w:szCs w:val="16"/>
                <w:lang w:val="es-BO"/>
              </w:rPr>
            </w:pPr>
          </w:p>
        </w:tc>
        <w:tc>
          <w:tcPr>
            <w:tcW w:w="325" w:type="dxa"/>
            <w:tcBorders>
              <w:bottom w:val="single" w:sz="4" w:space="0" w:color="000000"/>
            </w:tcBorders>
            <w:shd w:val="clear" w:color="auto" w:fill="auto"/>
            <w:vAlign w:val="center"/>
          </w:tcPr>
          <w:p w14:paraId="5907CEF3" w14:textId="77777777" w:rsidR="003E79B0" w:rsidRDefault="00EE5CE5">
            <w:pPr>
              <w:widowControl w:val="0"/>
              <w:snapToGrid w:val="0"/>
              <w:jc w:val="center"/>
              <w:rPr>
                <w:i/>
                <w:sz w:val="14"/>
                <w:szCs w:val="14"/>
                <w:lang w:val="es-BO"/>
              </w:rPr>
            </w:pPr>
            <w:r>
              <w:rPr>
                <w:i/>
                <w:sz w:val="14"/>
                <w:szCs w:val="14"/>
                <w:lang w:val="es-BO"/>
              </w:rPr>
              <w:t>Día</w:t>
            </w:r>
          </w:p>
        </w:tc>
        <w:tc>
          <w:tcPr>
            <w:tcW w:w="134" w:type="dxa"/>
            <w:shd w:val="clear" w:color="auto" w:fill="auto"/>
            <w:vAlign w:val="center"/>
          </w:tcPr>
          <w:p w14:paraId="1B9B2270" w14:textId="77777777" w:rsidR="003E79B0" w:rsidRDefault="003E79B0">
            <w:pPr>
              <w:widowControl w:val="0"/>
              <w:snapToGrid w:val="0"/>
              <w:jc w:val="center"/>
              <w:rPr>
                <w:i/>
                <w:sz w:val="14"/>
                <w:szCs w:val="14"/>
                <w:lang w:val="es-BO"/>
              </w:rPr>
            </w:pPr>
          </w:p>
        </w:tc>
        <w:tc>
          <w:tcPr>
            <w:tcW w:w="344" w:type="dxa"/>
            <w:tcBorders>
              <w:bottom w:val="single" w:sz="4" w:space="0" w:color="000000"/>
            </w:tcBorders>
            <w:shd w:val="clear" w:color="auto" w:fill="auto"/>
            <w:vAlign w:val="center"/>
          </w:tcPr>
          <w:p w14:paraId="2984D438" w14:textId="77777777" w:rsidR="003E79B0" w:rsidRDefault="00EE5CE5">
            <w:pPr>
              <w:widowControl w:val="0"/>
              <w:snapToGrid w:val="0"/>
              <w:jc w:val="center"/>
              <w:rPr>
                <w:i/>
                <w:sz w:val="14"/>
                <w:szCs w:val="14"/>
                <w:lang w:val="es-BO"/>
              </w:rPr>
            </w:pPr>
            <w:r>
              <w:rPr>
                <w:i/>
                <w:sz w:val="14"/>
                <w:szCs w:val="14"/>
                <w:lang w:val="es-BO"/>
              </w:rPr>
              <w:t>Mes</w:t>
            </w:r>
          </w:p>
        </w:tc>
        <w:tc>
          <w:tcPr>
            <w:tcW w:w="134" w:type="dxa"/>
            <w:shd w:val="clear" w:color="auto" w:fill="auto"/>
            <w:vAlign w:val="center"/>
          </w:tcPr>
          <w:p w14:paraId="67CE1E4A" w14:textId="77777777" w:rsidR="003E79B0" w:rsidRDefault="003E79B0">
            <w:pPr>
              <w:widowControl w:val="0"/>
              <w:snapToGrid w:val="0"/>
              <w:jc w:val="center"/>
              <w:rPr>
                <w:i/>
                <w:sz w:val="14"/>
                <w:szCs w:val="14"/>
                <w:lang w:val="es-BO"/>
              </w:rPr>
            </w:pPr>
          </w:p>
        </w:tc>
        <w:tc>
          <w:tcPr>
            <w:tcW w:w="559" w:type="dxa"/>
            <w:tcBorders>
              <w:bottom w:val="single" w:sz="4" w:space="0" w:color="000000"/>
            </w:tcBorders>
            <w:shd w:val="clear" w:color="auto" w:fill="auto"/>
            <w:vAlign w:val="center"/>
          </w:tcPr>
          <w:p w14:paraId="696CF4B1" w14:textId="77777777" w:rsidR="003E79B0" w:rsidRDefault="00EE5CE5">
            <w:pPr>
              <w:widowControl w:val="0"/>
              <w:snapToGrid w:val="0"/>
              <w:jc w:val="center"/>
              <w:rPr>
                <w:i/>
                <w:sz w:val="14"/>
                <w:szCs w:val="14"/>
                <w:lang w:val="es-BO"/>
              </w:rPr>
            </w:pPr>
            <w:r>
              <w:rPr>
                <w:i/>
                <w:sz w:val="14"/>
                <w:szCs w:val="14"/>
                <w:lang w:val="es-BO"/>
              </w:rPr>
              <w:t>Año</w:t>
            </w:r>
          </w:p>
        </w:tc>
        <w:tc>
          <w:tcPr>
            <w:tcW w:w="133" w:type="dxa"/>
            <w:tcBorders>
              <w:right w:val="single" w:sz="12" w:space="0" w:color="000000"/>
            </w:tcBorders>
            <w:shd w:val="clear" w:color="auto" w:fill="auto"/>
            <w:vAlign w:val="center"/>
          </w:tcPr>
          <w:p w14:paraId="13F41527" w14:textId="77777777" w:rsidR="003E79B0" w:rsidRDefault="003E79B0">
            <w:pPr>
              <w:widowControl w:val="0"/>
              <w:snapToGrid w:val="0"/>
              <w:jc w:val="center"/>
              <w:rPr>
                <w:i/>
                <w:sz w:val="14"/>
                <w:szCs w:val="14"/>
                <w:lang w:val="es-BO"/>
              </w:rPr>
            </w:pPr>
          </w:p>
        </w:tc>
        <w:tc>
          <w:tcPr>
            <w:tcW w:w="135" w:type="dxa"/>
            <w:tcBorders>
              <w:left w:val="single" w:sz="12" w:space="0" w:color="000000"/>
            </w:tcBorders>
          </w:tcPr>
          <w:p w14:paraId="15DC2D65" w14:textId="77777777" w:rsidR="003E79B0" w:rsidRDefault="003E79B0">
            <w:pPr>
              <w:widowControl w:val="0"/>
              <w:snapToGrid w:val="0"/>
              <w:jc w:val="center"/>
              <w:rPr>
                <w:i/>
                <w:sz w:val="14"/>
                <w:szCs w:val="14"/>
                <w:lang w:val="es-BO"/>
              </w:rPr>
            </w:pPr>
          </w:p>
        </w:tc>
        <w:tc>
          <w:tcPr>
            <w:tcW w:w="363" w:type="dxa"/>
            <w:shd w:val="clear" w:color="auto" w:fill="auto"/>
            <w:vAlign w:val="center"/>
          </w:tcPr>
          <w:p w14:paraId="3AC64652" w14:textId="77777777" w:rsidR="003E79B0" w:rsidRDefault="003E79B0">
            <w:pPr>
              <w:widowControl w:val="0"/>
              <w:snapToGrid w:val="0"/>
              <w:jc w:val="center"/>
              <w:rPr>
                <w:i/>
                <w:sz w:val="14"/>
                <w:szCs w:val="14"/>
                <w:lang w:val="es-BO"/>
              </w:rPr>
            </w:pPr>
          </w:p>
        </w:tc>
        <w:tc>
          <w:tcPr>
            <w:tcW w:w="187" w:type="dxa"/>
            <w:shd w:val="clear" w:color="auto" w:fill="auto"/>
            <w:vAlign w:val="center"/>
          </w:tcPr>
          <w:p w14:paraId="63848E54" w14:textId="77777777" w:rsidR="003E79B0" w:rsidRDefault="003E79B0">
            <w:pPr>
              <w:widowControl w:val="0"/>
              <w:snapToGrid w:val="0"/>
              <w:jc w:val="center"/>
              <w:rPr>
                <w:i/>
                <w:sz w:val="14"/>
                <w:szCs w:val="14"/>
                <w:lang w:val="es-BO"/>
              </w:rPr>
            </w:pPr>
          </w:p>
        </w:tc>
        <w:tc>
          <w:tcPr>
            <w:tcW w:w="376" w:type="dxa"/>
            <w:shd w:val="clear" w:color="auto" w:fill="auto"/>
            <w:vAlign w:val="center"/>
          </w:tcPr>
          <w:p w14:paraId="6F5524D9" w14:textId="77777777" w:rsidR="003E79B0" w:rsidRDefault="003E79B0">
            <w:pPr>
              <w:widowControl w:val="0"/>
              <w:snapToGrid w:val="0"/>
              <w:jc w:val="center"/>
              <w:rPr>
                <w:i/>
                <w:sz w:val="14"/>
                <w:szCs w:val="14"/>
                <w:lang w:val="es-BO"/>
              </w:rPr>
            </w:pPr>
          </w:p>
        </w:tc>
        <w:tc>
          <w:tcPr>
            <w:tcW w:w="135" w:type="dxa"/>
            <w:tcBorders>
              <w:right w:val="single" w:sz="12" w:space="0" w:color="000000"/>
            </w:tcBorders>
            <w:shd w:val="clear" w:color="auto" w:fill="auto"/>
            <w:tcMar>
              <w:left w:w="57" w:type="dxa"/>
              <w:right w:w="57" w:type="dxa"/>
            </w:tcMar>
            <w:vAlign w:val="center"/>
          </w:tcPr>
          <w:p w14:paraId="30738E19" w14:textId="77777777" w:rsidR="003E79B0" w:rsidRDefault="003E79B0">
            <w:pPr>
              <w:widowControl w:val="0"/>
              <w:snapToGrid w:val="0"/>
              <w:jc w:val="center"/>
              <w:rPr>
                <w:i/>
                <w:sz w:val="14"/>
                <w:szCs w:val="14"/>
                <w:lang w:val="es-BO"/>
              </w:rPr>
            </w:pPr>
          </w:p>
        </w:tc>
        <w:tc>
          <w:tcPr>
            <w:tcW w:w="135" w:type="dxa"/>
            <w:tcBorders>
              <w:left w:val="single" w:sz="12" w:space="0" w:color="000000"/>
            </w:tcBorders>
            <w:shd w:val="clear" w:color="auto" w:fill="auto"/>
            <w:tcMar>
              <w:left w:w="57" w:type="dxa"/>
              <w:right w:w="57" w:type="dxa"/>
            </w:tcMar>
            <w:vAlign w:val="center"/>
          </w:tcPr>
          <w:p w14:paraId="5C1F12E6" w14:textId="77777777" w:rsidR="003E79B0" w:rsidRDefault="003E79B0">
            <w:pPr>
              <w:widowControl w:val="0"/>
              <w:snapToGrid w:val="0"/>
              <w:jc w:val="center"/>
              <w:rPr>
                <w:i/>
                <w:sz w:val="14"/>
                <w:szCs w:val="14"/>
                <w:lang w:val="es-BO"/>
              </w:rPr>
            </w:pPr>
          </w:p>
        </w:tc>
        <w:tc>
          <w:tcPr>
            <w:tcW w:w="2002" w:type="dxa"/>
            <w:shd w:val="clear" w:color="auto" w:fill="auto"/>
            <w:tcMar>
              <w:left w:w="57" w:type="dxa"/>
              <w:right w:w="57" w:type="dxa"/>
            </w:tcMar>
            <w:vAlign w:val="center"/>
          </w:tcPr>
          <w:p w14:paraId="2F24D5C7" w14:textId="77777777" w:rsidR="003E79B0" w:rsidRDefault="003E79B0">
            <w:pPr>
              <w:widowControl w:val="0"/>
              <w:snapToGrid w:val="0"/>
              <w:jc w:val="center"/>
              <w:rPr>
                <w:i/>
                <w:sz w:val="14"/>
                <w:szCs w:val="14"/>
                <w:lang w:val="es-BO"/>
              </w:rPr>
            </w:pPr>
          </w:p>
        </w:tc>
        <w:tc>
          <w:tcPr>
            <w:tcW w:w="127" w:type="dxa"/>
            <w:vMerge/>
            <w:tcBorders>
              <w:bottom w:val="single" w:sz="4" w:space="0" w:color="000000"/>
              <w:right w:val="single" w:sz="12" w:space="0" w:color="000000"/>
            </w:tcBorders>
            <w:shd w:val="clear" w:color="auto" w:fill="auto"/>
            <w:tcMar>
              <w:left w:w="57" w:type="dxa"/>
              <w:right w:w="57" w:type="dxa"/>
            </w:tcMar>
            <w:vAlign w:val="center"/>
          </w:tcPr>
          <w:p w14:paraId="3329ED10" w14:textId="77777777" w:rsidR="003E79B0" w:rsidRDefault="003E79B0">
            <w:pPr>
              <w:widowControl w:val="0"/>
              <w:snapToGrid w:val="0"/>
              <w:rPr>
                <w:rFonts w:ascii="Arial" w:hAnsi="Arial" w:cs="Arial"/>
                <w:sz w:val="16"/>
                <w:szCs w:val="16"/>
                <w:lang w:val="es-BO"/>
              </w:rPr>
            </w:pPr>
          </w:p>
        </w:tc>
      </w:tr>
      <w:tr w:rsidR="003E79B0" w14:paraId="09160F6A" w14:textId="77777777">
        <w:trPr>
          <w:trHeight w:val="173"/>
        </w:trPr>
        <w:tc>
          <w:tcPr>
            <w:tcW w:w="739" w:type="dxa"/>
            <w:vMerge/>
            <w:tcBorders>
              <w:top w:val="single" w:sz="4" w:space="0" w:color="000000"/>
              <w:left w:val="single" w:sz="12" w:space="0" w:color="000000"/>
              <w:bottom w:val="single" w:sz="4" w:space="0" w:color="000000"/>
              <w:right w:val="single" w:sz="12" w:space="0" w:color="000000"/>
            </w:tcBorders>
            <w:shd w:val="clear" w:color="auto" w:fill="auto"/>
            <w:vAlign w:val="center"/>
          </w:tcPr>
          <w:p w14:paraId="262FED5E" w14:textId="77777777" w:rsidR="003E79B0" w:rsidRDefault="003E79B0">
            <w:pPr>
              <w:widowControl w:val="0"/>
              <w:snapToGrid w:val="0"/>
              <w:jc w:val="center"/>
              <w:rPr>
                <w:rFonts w:ascii="Arial" w:hAnsi="Arial" w:cs="Arial"/>
                <w:sz w:val="14"/>
                <w:szCs w:val="14"/>
                <w:lang w:val="es-BO"/>
              </w:rPr>
            </w:pPr>
          </w:p>
        </w:tc>
        <w:tc>
          <w:tcPr>
            <w:tcW w:w="3299" w:type="dxa"/>
            <w:gridSpan w:val="2"/>
            <w:vMerge/>
            <w:tcBorders>
              <w:top w:val="single" w:sz="4" w:space="0" w:color="000000"/>
              <w:left w:val="single" w:sz="12" w:space="0" w:color="000000"/>
              <w:bottom w:val="single" w:sz="4" w:space="0" w:color="000000"/>
              <w:right w:val="single" w:sz="12" w:space="0" w:color="000000"/>
            </w:tcBorders>
            <w:shd w:val="clear" w:color="auto" w:fill="auto"/>
            <w:tcMar>
              <w:left w:w="57" w:type="dxa"/>
              <w:right w:w="57" w:type="dxa"/>
            </w:tcMar>
            <w:vAlign w:val="bottom"/>
          </w:tcPr>
          <w:p w14:paraId="17B1F67C" w14:textId="77777777" w:rsidR="003E79B0" w:rsidRDefault="003E79B0">
            <w:pPr>
              <w:widowControl w:val="0"/>
              <w:snapToGrid w:val="0"/>
              <w:ind w:left="113" w:right="113"/>
              <w:jc w:val="both"/>
              <w:rPr>
                <w:rFonts w:ascii="Arial" w:hAnsi="Arial" w:cs="Arial"/>
                <w:b/>
                <w:sz w:val="16"/>
                <w:szCs w:val="16"/>
                <w:lang w:val="es-BO"/>
              </w:rPr>
            </w:pPr>
          </w:p>
        </w:tc>
        <w:tc>
          <w:tcPr>
            <w:tcW w:w="133" w:type="dxa"/>
            <w:vMerge w:val="restart"/>
            <w:tcBorders>
              <w:left w:val="single" w:sz="12" w:space="0" w:color="000000"/>
              <w:right w:val="single" w:sz="4" w:space="0" w:color="000000"/>
            </w:tcBorders>
            <w:shd w:val="clear" w:color="auto" w:fill="auto"/>
            <w:tcMar>
              <w:left w:w="57" w:type="dxa"/>
              <w:right w:w="57" w:type="dxa"/>
            </w:tcMar>
            <w:vAlign w:val="center"/>
          </w:tcPr>
          <w:p w14:paraId="2149A387" w14:textId="77777777" w:rsidR="003E79B0" w:rsidRDefault="003E79B0">
            <w:pPr>
              <w:widowControl w:val="0"/>
              <w:snapToGrid w:val="0"/>
              <w:jc w:val="center"/>
              <w:rPr>
                <w:rFonts w:ascii="Arial" w:hAnsi="Arial" w:cs="Arial"/>
                <w:sz w:val="16"/>
                <w:szCs w:val="16"/>
                <w:lang w:val="es-BO"/>
              </w:rPr>
            </w:pPr>
          </w:p>
        </w:tc>
        <w:tc>
          <w:tcPr>
            <w:tcW w:w="325"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57" w:type="dxa"/>
              <w:right w:w="57" w:type="dxa"/>
            </w:tcMar>
            <w:vAlign w:val="center"/>
          </w:tcPr>
          <w:p w14:paraId="21133987" w14:textId="091B2BC2" w:rsidR="003E79B0" w:rsidRDefault="00EE5CE5">
            <w:pPr>
              <w:widowControl w:val="0"/>
              <w:snapToGrid w:val="0"/>
              <w:jc w:val="center"/>
              <w:rPr>
                <w:rFonts w:ascii="Arial" w:hAnsi="Arial" w:cs="Arial"/>
                <w:sz w:val="16"/>
                <w:szCs w:val="16"/>
                <w:lang w:val="es-BO"/>
              </w:rPr>
            </w:pPr>
            <w:r>
              <w:rPr>
                <w:rFonts w:ascii="Arial" w:hAnsi="Arial" w:cs="Arial"/>
                <w:sz w:val="16"/>
                <w:szCs w:val="16"/>
                <w:lang w:val="es-BO"/>
              </w:rPr>
              <w:t>08</w:t>
            </w:r>
          </w:p>
        </w:tc>
        <w:tc>
          <w:tcPr>
            <w:tcW w:w="134" w:type="dxa"/>
            <w:vMerge w:val="restart"/>
            <w:tcBorders>
              <w:left w:val="single" w:sz="4" w:space="0" w:color="000000"/>
              <w:right w:val="single" w:sz="4" w:space="0" w:color="000000"/>
            </w:tcBorders>
            <w:shd w:val="clear" w:color="auto" w:fill="auto"/>
            <w:tcMar>
              <w:left w:w="57" w:type="dxa"/>
              <w:right w:w="57" w:type="dxa"/>
            </w:tcMar>
            <w:vAlign w:val="center"/>
          </w:tcPr>
          <w:p w14:paraId="7992AE74" w14:textId="77777777" w:rsidR="003E79B0" w:rsidRDefault="003E79B0">
            <w:pPr>
              <w:widowControl w:val="0"/>
              <w:snapToGrid w:val="0"/>
              <w:jc w:val="center"/>
              <w:rPr>
                <w:rFonts w:ascii="Arial" w:hAnsi="Arial" w:cs="Arial"/>
                <w:sz w:val="16"/>
                <w:szCs w:val="16"/>
                <w:lang w:val="es-BO"/>
              </w:rPr>
            </w:pPr>
          </w:p>
        </w:tc>
        <w:tc>
          <w:tcPr>
            <w:tcW w:w="344"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57" w:type="dxa"/>
              <w:right w:w="57" w:type="dxa"/>
            </w:tcMar>
            <w:vAlign w:val="center"/>
          </w:tcPr>
          <w:p w14:paraId="0B3BA41C" w14:textId="77777777" w:rsidR="003E79B0" w:rsidRDefault="00EE5CE5">
            <w:pPr>
              <w:widowControl w:val="0"/>
              <w:snapToGrid w:val="0"/>
              <w:jc w:val="center"/>
              <w:rPr>
                <w:rFonts w:ascii="Arial" w:hAnsi="Arial" w:cs="Arial"/>
                <w:sz w:val="16"/>
                <w:szCs w:val="16"/>
                <w:lang w:val="es-BO"/>
              </w:rPr>
            </w:pPr>
            <w:r>
              <w:rPr>
                <w:rFonts w:ascii="Arial" w:hAnsi="Arial" w:cs="Arial"/>
                <w:sz w:val="16"/>
                <w:szCs w:val="16"/>
                <w:lang w:val="es-BO"/>
              </w:rPr>
              <w:t>08</w:t>
            </w:r>
          </w:p>
        </w:tc>
        <w:tc>
          <w:tcPr>
            <w:tcW w:w="134" w:type="dxa"/>
            <w:vMerge w:val="restart"/>
            <w:tcBorders>
              <w:left w:val="single" w:sz="4" w:space="0" w:color="000000"/>
              <w:right w:val="single" w:sz="4" w:space="0" w:color="000000"/>
            </w:tcBorders>
            <w:shd w:val="clear" w:color="auto" w:fill="auto"/>
            <w:tcMar>
              <w:left w:w="57" w:type="dxa"/>
              <w:right w:w="57" w:type="dxa"/>
            </w:tcMar>
            <w:vAlign w:val="center"/>
          </w:tcPr>
          <w:p w14:paraId="0A138557" w14:textId="77777777" w:rsidR="003E79B0" w:rsidRDefault="003E79B0">
            <w:pPr>
              <w:widowControl w:val="0"/>
              <w:snapToGrid w:val="0"/>
              <w:jc w:val="center"/>
              <w:rPr>
                <w:rFonts w:ascii="Arial" w:hAnsi="Arial" w:cs="Arial"/>
                <w:sz w:val="16"/>
                <w:szCs w:val="16"/>
                <w:lang w:val="es-BO"/>
              </w:rPr>
            </w:pPr>
          </w:p>
        </w:tc>
        <w:tc>
          <w:tcPr>
            <w:tcW w:w="559"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57" w:type="dxa"/>
              <w:right w:w="57" w:type="dxa"/>
            </w:tcMar>
            <w:vAlign w:val="center"/>
          </w:tcPr>
          <w:p w14:paraId="29EF12CE" w14:textId="77777777" w:rsidR="003E79B0" w:rsidRDefault="00EE5CE5">
            <w:pPr>
              <w:widowControl w:val="0"/>
              <w:snapToGrid w:val="0"/>
              <w:jc w:val="center"/>
              <w:rPr>
                <w:rFonts w:ascii="Arial" w:hAnsi="Arial" w:cs="Arial"/>
                <w:sz w:val="16"/>
                <w:szCs w:val="16"/>
                <w:lang w:val="es-BO"/>
              </w:rPr>
            </w:pPr>
            <w:r>
              <w:rPr>
                <w:rFonts w:ascii="Arial" w:hAnsi="Arial" w:cs="Arial"/>
                <w:sz w:val="16"/>
                <w:szCs w:val="16"/>
                <w:lang w:val="es-BO"/>
              </w:rPr>
              <w:t>2025</w:t>
            </w:r>
          </w:p>
        </w:tc>
        <w:tc>
          <w:tcPr>
            <w:tcW w:w="133" w:type="dxa"/>
            <w:vMerge w:val="restart"/>
            <w:tcBorders>
              <w:left w:val="single" w:sz="4" w:space="0" w:color="000000"/>
              <w:right w:val="single" w:sz="12" w:space="0" w:color="000000"/>
            </w:tcBorders>
            <w:shd w:val="clear" w:color="auto" w:fill="auto"/>
            <w:tcMar>
              <w:left w:w="57" w:type="dxa"/>
              <w:right w:w="57" w:type="dxa"/>
            </w:tcMar>
            <w:vAlign w:val="center"/>
          </w:tcPr>
          <w:p w14:paraId="53B12527" w14:textId="77777777" w:rsidR="003E79B0" w:rsidRDefault="003E79B0">
            <w:pPr>
              <w:widowControl w:val="0"/>
              <w:snapToGrid w:val="0"/>
              <w:jc w:val="center"/>
              <w:rPr>
                <w:rFonts w:ascii="Arial" w:hAnsi="Arial" w:cs="Arial"/>
                <w:sz w:val="16"/>
                <w:szCs w:val="16"/>
                <w:lang w:val="es-BO"/>
              </w:rPr>
            </w:pPr>
          </w:p>
        </w:tc>
        <w:tc>
          <w:tcPr>
            <w:tcW w:w="135" w:type="dxa"/>
            <w:vMerge w:val="restart"/>
            <w:tcBorders>
              <w:left w:val="single" w:sz="12" w:space="0" w:color="000000"/>
            </w:tcBorders>
            <w:tcMar>
              <w:left w:w="57" w:type="dxa"/>
              <w:right w:w="57" w:type="dxa"/>
            </w:tcMar>
          </w:tcPr>
          <w:p w14:paraId="4DEB2B79" w14:textId="77777777" w:rsidR="003E79B0" w:rsidRDefault="003E79B0">
            <w:pPr>
              <w:widowControl w:val="0"/>
              <w:snapToGrid w:val="0"/>
              <w:jc w:val="center"/>
              <w:rPr>
                <w:rFonts w:ascii="Arial" w:hAnsi="Arial" w:cs="Arial"/>
                <w:sz w:val="16"/>
                <w:szCs w:val="16"/>
                <w:lang w:val="es-BO"/>
              </w:rPr>
            </w:pPr>
          </w:p>
        </w:tc>
        <w:tc>
          <w:tcPr>
            <w:tcW w:w="363" w:type="dxa"/>
            <w:vMerge w:val="restart"/>
            <w:shd w:val="clear" w:color="auto" w:fill="auto"/>
            <w:tcMar>
              <w:left w:w="57" w:type="dxa"/>
              <w:right w:w="57" w:type="dxa"/>
            </w:tcMar>
            <w:vAlign w:val="center"/>
          </w:tcPr>
          <w:p w14:paraId="51EFA6C9" w14:textId="77777777" w:rsidR="003E79B0" w:rsidRDefault="003E79B0">
            <w:pPr>
              <w:widowControl w:val="0"/>
              <w:snapToGrid w:val="0"/>
              <w:jc w:val="center"/>
              <w:rPr>
                <w:rFonts w:ascii="Arial" w:hAnsi="Arial" w:cs="Arial"/>
                <w:sz w:val="16"/>
                <w:szCs w:val="16"/>
                <w:lang w:val="es-BO"/>
              </w:rPr>
            </w:pPr>
          </w:p>
        </w:tc>
        <w:tc>
          <w:tcPr>
            <w:tcW w:w="187" w:type="dxa"/>
            <w:vMerge w:val="restart"/>
            <w:shd w:val="clear" w:color="auto" w:fill="auto"/>
            <w:tcMar>
              <w:left w:w="57" w:type="dxa"/>
              <w:right w:w="57" w:type="dxa"/>
            </w:tcMar>
            <w:vAlign w:val="center"/>
          </w:tcPr>
          <w:p w14:paraId="71DE4116" w14:textId="77777777" w:rsidR="003E79B0" w:rsidRDefault="003E79B0">
            <w:pPr>
              <w:widowControl w:val="0"/>
              <w:snapToGrid w:val="0"/>
              <w:jc w:val="center"/>
              <w:rPr>
                <w:rFonts w:ascii="Arial" w:hAnsi="Arial" w:cs="Arial"/>
                <w:sz w:val="16"/>
                <w:szCs w:val="16"/>
                <w:lang w:val="es-BO"/>
              </w:rPr>
            </w:pPr>
          </w:p>
        </w:tc>
        <w:tc>
          <w:tcPr>
            <w:tcW w:w="376" w:type="dxa"/>
            <w:vMerge w:val="restart"/>
            <w:shd w:val="clear" w:color="auto" w:fill="auto"/>
            <w:tcMar>
              <w:left w:w="57" w:type="dxa"/>
              <w:right w:w="57" w:type="dxa"/>
            </w:tcMar>
            <w:vAlign w:val="center"/>
          </w:tcPr>
          <w:p w14:paraId="7673E18C" w14:textId="77777777" w:rsidR="003E79B0" w:rsidRDefault="003E79B0">
            <w:pPr>
              <w:widowControl w:val="0"/>
              <w:snapToGrid w:val="0"/>
              <w:jc w:val="center"/>
              <w:rPr>
                <w:rFonts w:ascii="Arial" w:hAnsi="Arial" w:cs="Arial"/>
                <w:sz w:val="16"/>
                <w:szCs w:val="16"/>
                <w:lang w:val="es-BO"/>
              </w:rPr>
            </w:pPr>
          </w:p>
        </w:tc>
        <w:tc>
          <w:tcPr>
            <w:tcW w:w="135" w:type="dxa"/>
            <w:vMerge w:val="restart"/>
            <w:tcBorders>
              <w:right w:val="single" w:sz="12" w:space="0" w:color="000000"/>
            </w:tcBorders>
            <w:shd w:val="clear" w:color="auto" w:fill="auto"/>
            <w:tcMar>
              <w:left w:w="57" w:type="dxa"/>
              <w:right w:w="57" w:type="dxa"/>
            </w:tcMar>
            <w:vAlign w:val="center"/>
          </w:tcPr>
          <w:p w14:paraId="56A0C21A" w14:textId="77777777" w:rsidR="003E79B0" w:rsidRDefault="003E79B0">
            <w:pPr>
              <w:widowControl w:val="0"/>
              <w:snapToGrid w:val="0"/>
              <w:jc w:val="center"/>
              <w:rPr>
                <w:rFonts w:ascii="Arial" w:hAnsi="Arial" w:cs="Arial"/>
                <w:sz w:val="16"/>
                <w:szCs w:val="16"/>
                <w:lang w:val="es-BO"/>
              </w:rPr>
            </w:pPr>
          </w:p>
        </w:tc>
        <w:tc>
          <w:tcPr>
            <w:tcW w:w="135" w:type="dxa"/>
            <w:vMerge w:val="restart"/>
            <w:tcBorders>
              <w:left w:val="single" w:sz="12" w:space="0" w:color="000000"/>
            </w:tcBorders>
            <w:shd w:val="clear" w:color="auto" w:fill="auto"/>
            <w:tcMar>
              <w:left w:w="57" w:type="dxa"/>
              <w:right w:w="57" w:type="dxa"/>
            </w:tcMar>
            <w:vAlign w:val="center"/>
          </w:tcPr>
          <w:p w14:paraId="70433E3A" w14:textId="77777777" w:rsidR="003E79B0" w:rsidRDefault="003E79B0">
            <w:pPr>
              <w:widowControl w:val="0"/>
              <w:snapToGrid w:val="0"/>
              <w:jc w:val="center"/>
              <w:rPr>
                <w:rFonts w:ascii="Arial" w:hAnsi="Arial" w:cs="Arial"/>
                <w:sz w:val="16"/>
                <w:szCs w:val="16"/>
                <w:lang w:val="es-BO"/>
              </w:rPr>
            </w:pPr>
          </w:p>
        </w:tc>
        <w:tc>
          <w:tcPr>
            <w:tcW w:w="2002" w:type="dxa"/>
            <w:vMerge w:val="restart"/>
            <w:shd w:val="clear" w:color="auto" w:fill="auto"/>
            <w:tcMar>
              <w:left w:w="57" w:type="dxa"/>
              <w:right w:w="57" w:type="dxa"/>
            </w:tcMar>
            <w:vAlign w:val="center"/>
          </w:tcPr>
          <w:p w14:paraId="5EB72EA8" w14:textId="77777777" w:rsidR="003E79B0" w:rsidRDefault="003E79B0">
            <w:pPr>
              <w:widowControl w:val="0"/>
              <w:snapToGrid w:val="0"/>
              <w:jc w:val="center"/>
              <w:rPr>
                <w:rFonts w:ascii="Arial" w:hAnsi="Arial" w:cs="Arial"/>
                <w:sz w:val="16"/>
                <w:szCs w:val="16"/>
                <w:lang w:val="es-BO"/>
              </w:rPr>
            </w:pPr>
          </w:p>
        </w:tc>
        <w:tc>
          <w:tcPr>
            <w:tcW w:w="127" w:type="dxa"/>
            <w:vMerge/>
            <w:tcBorders>
              <w:top w:val="single" w:sz="4" w:space="0" w:color="000000"/>
              <w:bottom w:val="single" w:sz="4" w:space="0" w:color="000000"/>
              <w:right w:val="single" w:sz="12" w:space="0" w:color="000000"/>
            </w:tcBorders>
            <w:shd w:val="clear" w:color="auto" w:fill="auto"/>
            <w:tcMar>
              <w:left w:w="57" w:type="dxa"/>
              <w:right w:w="57" w:type="dxa"/>
            </w:tcMar>
            <w:vAlign w:val="center"/>
          </w:tcPr>
          <w:p w14:paraId="3485B8FA" w14:textId="77777777" w:rsidR="003E79B0" w:rsidRDefault="003E79B0">
            <w:pPr>
              <w:widowControl w:val="0"/>
              <w:snapToGrid w:val="0"/>
              <w:rPr>
                <w:rFonts w:ascii="Arial" w:hAnsi="Arial" w:cs="Arial"/>
                <w:sz w:val="16"/>
                <w:szCs w:val="16"/>
                <w:lang w:val="es-BO"/>
              </w:rPr>
            </w:pPr>
          </w:p>
        </w:tc>
      </w:tr>
      <w:tr w:rsidR="003E79B0" w14:paraId="4BB22172" w14:textId="77777777">
        <w:trPr>
          <w:trHeight w:val="53"/>
        </w:trPr>
        <w:tc>
          <w:tcPr>
            <w:tcW w:w="739" w:type="dxa"/>
            <w:vMerge/>
            <w:tcBorders>
              <w:top w:val="single" w:sz="4" w:space="0" w:color="000000"/>
              <w:left w:val="single" w:sz="12" w:space="0" w:color="000000"/>
              <w:right w:val="single" w:sz="12" w:space="0" w:color="000000"/>
            </w:tcBorders>
            <w:shd w:val="clear" w:color="auto" w:fill="auto"/>
            <w:vAlign w:val="center"/>
          </w:tcPr>
          <w:p w14:paraId="2E59F8A7" w14:textId="77777777" w:rsidR="003E79B0" w:rsidRDefault="003E79B0">
            <w:pPr>
              <w:widowControl w:val="0"/>
              <w:snapToGrid w:val="0"/>
              <w:jc w:val="center"/>
              <w:rPr>
                <w:rFonts w:ascii="Arial" w:hAnsi="Arial" w:cs="Arial"/>
                <w:sz w:val="14"/>
                <w:szCs w:val="14"/>
                <w:lang w:val="es-BO"/>
              </w:rPr>
            </w:pPr>
          </w:p>
        </w:tc>
        <w:tc>
          <w:tcPr>
            <w:tcW w:w="3299" w:type="dxa"/>
            <w:gridSpan w:val="2"/>
            <w:vMerge/>
            <w:tcBorders>
              <w:top w:val="single" w:sz="4" w:space="0" w:color="000000"/>
              <w:left w:val="single" w:sz="12" w:space="0" w:color="000000"/>
              <w:right w:val="single" w:sz="12" w:space="0" w:color="000000"/>
            </w:tcBorders>
            <w:shd w:val="clear" w:color="auto" w:fill="auto"/>
            <w:tcMar>
              <w:left w:w="57" w:type="dxa"/>
              <w:right w:w="57" w:type="dxa"/>
            </w:tcMar>
            <w:vAlign w:val="bottom"/>
          </w:tcPr>
          <w:p w14:paraId="4CA4D969" w14:textId="77777777" w:rsidR="003E79B0" w:rsidRDefault="003E79B0">
            <w:pPr>
              <w:widowControl w:val="0"/>
              <w:snapToGrid w:val="0"/>
              <w:ind w:left="113" w:right="113"/>
              <w:jc w:val="both"/>
              <w:rPr>
                <w:rFonts w:ascii="Arial" w:hAnsi="Arial" w:cs="Arial"/>
                <w:b/>
                <w:sz w:val="16"/>
                <w:szCs w:val="16"/>
                <w:lang w:val="es-BO"/>
              </w:rPr>
            </w:pPr>
          </w:p>
        </w:tc>
        <w:tc>
          <w:tcPr>
            <w:tcW w:w="133" w:type="dxa"/>
            <w:vMerge/>
            <w:tcBorders>
              <w:top w:val="single" w:sz="4" w:space="0" w:color="000000"/>
              <w:left w:val="single" w:sz="12" w:space="0" w:color="000000"/>
            </w:tcBorders>
            <w:shd w:val="clear" w:color="auto" w:fill="auto"/>
            <w:tcMar>
              <w:left w:w="57" w:type="dxa"/>
              <w:right w:w="57" w:type="dxa"/>
            </w:tcMar>
            <w:vAlign w:val="center"/>
          </w:tcPr>
          <w:p w14:paraId="6B357A91" w14:textId="77777777" w:rsidR="003E79B0" w:rsidRDefault="003E79B0">
            <w:pPr>
              <w:widowControl w:val="0"/>
              <w:snapToGrid w:val="0"/>
              <w:jc w:val="center"/>
              <w:rPr>
                <w:rFonts w:ascii="Arial" w:hAnsi="Arial" w:cs="Arial"/>
                <w:sz w:val="16"/>
                <w:szCs w:val="16"/>
                <w:lang w:val="es-BO"/>
              </w:rPr>
            </w:pPr>
          </w:p>
        </w:tc>
        <w:tc>
          <w:tcPr>
            <w:tcW w:w="325" w:type="dxa"/>
            <w:tcBorders>
              <w:top w:val="single" w:sz="4" w:space="0" w:color="000000"/>
            </w:tcBorders>
            <w:shd w:val="clear" w:color="auto" w:fill="auto"/>
            <w:tcMar>
              <w:left w:w="57" w:type="dxa"/>
              <w:right w:w="57" w:type="dxa"/>
            </w:tcMar>
            <w:vAlign w:val="center"/>
          </w:tcPr>
          <w:p w14:paraId="7DABFC51" w14:textId="77777777" w:rsidR="003E79B0" w:rsidRDefault="003E79B0">
            <w:pPr>
              <w:widowControl w:val="0"/>
              <w:snapToGrid w:val="0"/>
              <w:jc w:val="center"/>
              <w:rPr>
                <w:rFonts w:ascii="Arial" w:hAnsi="Arial" w:cs="Arial"/>
                <w:sz w:val="2"/>
                <w:szCs w:val="2"/>
                <w:lang w:val="es-BO"/>
              </w:rPr>
            </w:pPr>
          </w:p>
        </w:tc>
        <w:tc>
          <w:tcPr>
            <w:tcW w:w="134" w:type="dxa"/>
            <w:vMerge/>
            <w:tcBorders>
              <w:top w:val="single" w:sz="4" w:space="0" w:color="000000"/>
            </w:tcBorders>
            <w:shd w:val="clear" w:color="auto" w:fill="auto"/>
            <w:tcMar>
              <w:left w:w="57" w:type="dxa"/>
              <w:right w:w="57" w:type="dxa"/>
            </w:tcMar>
            <w:vAlign w:val="center"/>
          </w:tcPr>
          <w:p w14:paraId="49FBA224" w14:textId="77777777" w:rsidR="003E79B0" w:rsidRDefault="003E79B0">
            <w:pPr>
              <w:widowControl w:val="0"/>
              <w:snapToGrid w:val="0"/>
              <w:jc w:val="center"/>
              <w:rPr>
                <w:rFonts w:ascii="Arial" w:hAnsi="Arial" w:cs="Arial"/>
                <w:sz w:val="2"/>
                <w:szCs w:val="2"/>
                <w:lang w:val="es-BO"/>
              </w:rPr>
            </w:pPr>
          </w:p>
        </w:tc>
        <w:tc>
          <w:tcPr>
            <w:tcW w:w="344" w:type="dxa"/>
            <w:tcBorders>
              <w:top w:val="single" w:sz="4" w:space="0" w:color="000000"/>
            </w:tcBorders>
            <w:shd w:val="clear" w:color="auto" w:fill="auto"/>
            <w:tcMar>
              <w:left w:w="57" w:type="dxa"/>
              <w:right w:w="57" w:type="dxa"/>
            </w:tcMar>
            <w:vAlign w:val="center"/>
          </w:tcPr>
          <w:p w14:paraId="55881C83" w14:textId="77777777" w:rsidR="003E79B0" w:rsidRDefault="003E79B0">
            <w:pPr>
              <w:widowControl w:val="0"/>
              <w:snapToGrid w:val="0"/>
              <w:jc w:val="center"/>
              <w:rPr>
                <w:rFonts w:ascii="Arial" w:hAnsi="Arial" w:cs="Arial"/>
                <w:sz w:val="2"/>
                <w:szCs w:val="2"/>
                <w:lang w:val="es-BO"/>
              </w:rPr>
            </w:pPr>
          </w:p>
        </w:tc>
        <w:tc>
          <w:tcPr>
            <w:tcW w:w="134" w:type="dxa"/>
            <w:vMerge/>
            <w:tcBorders>
              <w:top w:val="single" w:sz="4" w:space="0" w:color="000000"/>
            </w:tcBorders>
            <w:shd w:val="clear" w:color="auto" w:fill="auto"/>
            <w:tcMar>
              <w:left w:w="57" w:type="dxa"/>
              <w:right w:w="57" w:type="dxa"/>
            </w:tcMar>
            <w:vAlign w:val="center"/>
          </w:tcPr>
          <w:p w14:paraId="61BABAD5" w14:textId="77777777" w:rsidR="003E79B0" w:rsidRDefault="003E79B0">
            <w:pPr>
              <w:widowControl w:val="0"/>
              <w:snapToGrid w:val="0"/>
              <w:jc w:val="center"/>
              <w:rPr>
                <w:rFonts w:ascii="Arial" w:hAnsi="Arial" w:cs="Arial"/>
                <w:sz w:val="2"/>
                <w:szCs w:val="2"/>
                <w:lang w:val="es-BO"/>
              </w:rPr>
            </w:pPr>
          </w:p>
        </w:tc>
        <w:tc>
          <w:tcPr>
            <w:tcW w:w="559" w:type="dxa"/>
            <w:tcBorders>
              <w:top w:val="single" w:sz="4" w:space="0" w:color="000000"/>
            </w:tcBorders>
            <w:shd w:val="clear" w:color="auto" w:fill="auto"/>
            <w:tcMar>
              <w:left w:w="57" w:type="dxa"/>
              <w:right w:w="57" w:type="dxa"/>
            </w:tcMar>
            <w:vAlign w:val="center"/>
          </w:tcPr>
          <w:p w14:paraId="539E7723" w14:textId="77777777" w:rsidR="003E79B0" w:rsidRDefault="003E79B0">
            <w:pPr>
              <w:widowControl w:val="0"/>
              <w:snapToGrid w:val="0"/>
              <w:jc w:val="center"/>
              <w:rPr>
                <w:rFonts w:ascii="Arial" w:hAnsi="Arial" w:cs="Arial"/>
                <w:sz w:val="2"/>
                <w:szCs w:val="2"/>
                <w:lang w:val="es-BO"/>
              </w:rPr>
            </w:pPr>
          </w:p>
        </w:tc>
        <w:tc>
          <w:tcPr>
            <w:tcW w:w="133" w:type="dxa"/>
            <w:vMerge/>
            <w:tcBorders>
              <w:top w:val="single" w:sz="4" w:space="0" w:color="000000"/>
              <w:right w:val="single" w:sz="12" w:space="0" w:color="000000"/>
            </w:tcBorders>
            <w:shd w:val="clear" w:color="auto" w:fill="auto"/>
            <w:tcMar>
              <w:left w:w="57" w:type="dxa"/>
              <w:right w:w="57" w:type="dxa"/>
            </w:tcMar>
            <w:vAlign w:val="center"/>
          </w:tcPr>
          <w:p w14:paraId="014D59ED" w14:textId="77777777" w:rsidR="003E79B0" w:rsidRDefault="003E79B0">
            <w:pPr>
              <w:widowControl w:val="0"/>
              <w:snapToGrid w:val="0"/>
              <w:jc w:val="center"/>
              <w:rPr>
                <w:rFonts w:ascii="Arial" w:hAnsi="Arial" w:cs="Arial"/>
                <w:sz w:val="16"/>
                <w:szCs w:val="16"/>
                <w:lang w:val="es-BO"/>
              </w:rPr>
            </w:pPr>
          </w:p>
        </w:tc>
        <w:tc>
          <w:tcPr>
            <w:tcW w:w="135" w:type="dxa"/>
            <w:vMerge/>
            <w:tcBorders>
              <w:top w:val="single" w:sz="4" w:space="0" w:color="000000"/>
              <w:left w:val="single" w:sz="12" w:space="0" w:color="000000"/>
            </w:tcBorders>
            <w:tcMar>
              <w:left w:w="57" w:type="dxa"/>
              <w:right w:w="57" w:type="dxa"/>
            </w:tcMar>
          </w:tcPr>
          <w:p w14:paraId="0F7F9545" w14:textId="77777777" w:rsidR="003E79B0" w:rsidRDefault="003E79B0">
            <w:pPr>
              <w:widowControl w:val="0"/>
              <w:snapToGrid w:val="0"/>
              <w:jc w:val="center"/>
              <w:rPr>
                <w:rFonts w:ascii="Arial" w:hAnsi="Arial" w:cs="Arial"/>
                <w:sz w:val="16"/>
                <w:szCs w:val="16"/>
                <w:lang w:val="es-BO"/>
              </w:rPr>
            </w:pPr>
          </w:p>
        </w:tc>
        <w:tc>
          <w:tcPr>
            <w:tcW w:w="363" w:type="dxa"/>
            <w:vMerge/>
            <w:tcBorders>
              <w:top w:val="single" w:sz="4" w:space="0" w:color="000000"/>
            </w:tcBorders>
            <w:shd w:val="clear" w:color="auto" w:fill="auto"/>
            <w:tcMar>
              <w:left w:w="57" w:type="dxa"/>
              <w:right w:w="57" w:type="dxa"/>
            </w:tcMar>
            <w:vAlign w:val="center"/>
          </w:tcPr>
          <w:p w14:paraId="2C8E2613" w14:textId="77777777" w:rsidR="003E79B0" w:rsidRDefault="003E79B0">
            <w:pPr>
              <w:widowControl w:val="0"/>
              <w:snapToGrid w:val="0"/>
              <w:jc w:val="center"/>
              <w:rPr>
                <w:rFonts w:ascii="Arial" w:hAnsi="Arial" w:cs="Arial"/>
                <w:sz w:val="16"/>
                <w:szCs w:val="16"/>
                <w:lang w:val="es-BO"/>
              </w:rPr>
            </w:pPr>
          </w:p>
        </w:tc>
        <w:tc>
          <w:tcPr>
            <w:tcW w:w="187" w:type="dxa"/>
            <w:vMerge/>
            <w:tcBorders>
              <w:top w:val="single" w:sz="4" w:space="0" w:color="000000"/>
            </w:tcBorders>
            <w:shd w:val="clear" w:color="auto" w:fill="auto"/>
            <w:tcMar>
              <w:left w:w="57" w:type="dxa"/>
              <w:right w:w="57" w:type="dxa"/>
            </w:tcMar>
            <w:vAlign w:val="center"/>
          </w:tcPr>
          <w:p w14:paraId="64577A1C" w14:textId="77777777" w:rsidR="003E79B0" w:rsidRDefault="003E79B0">
            <w:pPr>
              <w:widowControl w:val="0"/>
              <w:snapToGrid w:val="0"/>
              <w:jc w:val="center"/>
              <w:rPr>
                <w:rFonts w:ascii="Arial" w:hAnsi="Arial" w:cs="Arial"/>
                <w:sz w:val="16"/>
                <w:szCs w:val="16"/>
                <w:lang w:val="es-BO"/>
              </w:rPr>
            </w:pPr>
          </w:p>
        </w:tc>
        <w:tc>
          <w:tcPr>
            <w:tcW w:w="376" w:type="dxa"/>
            <w:vMerge/>
            <w:tcBorders>
              <w:top w:val="single" w:sz="4" w:space="0" w:color="000000"/>
            </w:tcBorders>
            <w:shd w:val="clear" w:color="auto" w:fill="auto"/>
            <w:tcMar>
              <w:left w:w="57" w:type="dxa"/>
              <w:right w:w="57" w:type="dxa"/>
            </w:tcMar>
            <w:vAlign w:val="center"/>
          </w:tcPr>
          <w:p w14:paraId="0AF46625" w14:textId="77777777" w:rsidR="003E79B0" w:rsidRDefault="003E79B0">
            <w:pPr>
              <w:widowControl w:val="0"/>
              <w:snapToGrid w:val="0"/>
              <w:jc w:val="center"/>
              <w:rPr>
                <w:rFonts w:ascii="Arial" w:hAnsi="Arial" w:cs="Arial"/>
                <w:sz w:val="16"/>
                <w:szCs w:val="16"/>
                <w:lang w:val="es-BO"/>
              </w:rPr>
            </w:pPr>
          </w:p>
        </w:tc>
        <w:tc>
          <w:tcPr>
            <w:tcW w:w="135" w:type="dxa"/>
            <w:vMerge/>
            <w:tcBorders>
              <w:top w:val="single" w:sz="4" w:space="0" w:color="000000"/>
              <w:right w:val="single" w:sz="12" w:space="0" w:color="000000"/>
            </w:tcBorders>
            <w:shd w:val="clear" w:color="auto" w:fill="auto"/>
            <w:tcMar>
              <w:left w:w="57" w:type="dxa"/>
              <w:right w:w="57" w:type="dxa"/>
            </w:tcMar>
            <w:vAlign w:val="center"/>
          </w:tcPr>
          <w:p w14:paraId="5CFF4CB1" w14:textId="77777777" w:rsidR="003E79B0" w:rsidRDefault="003E79B0">
            <w:pPr>
              <w:widowControl w:val="0"/>
              <w:snapToGrid w:val="0"/>
              <w:jc w:val="center"/>
              <w:rPr>
                <w:rFonts w:ascii="Arial" w:hAnsi="Arial" w:cs="Arial"/>
                <w:sz w:val="16"/>
                <w:szCs w:val="16"/>
                <w:lang w:val="es-BO"/>
              </w:rPr>
            </w:pPr>
          </w:p>
        </w:tc>
        <w:tc>
          <w:tcPr>
            <w:tcW w:w="135" w:type="dxa"/>
            <w:vMerge/>
            <w:tcBorders>
              <w:left w:val="single" w:sz="12" w:space="0" w:color="000000"/>
            </w:tcBorders>
            <w:shd w:val="clear" w:color="auto" w:fill="auto"/>
            <w:tcMar>
              <w:left w:w="57" w:type="dxa"/>
              <w:right w:w="57" w:type="dxa"/>
            </w:tcMar>
            <w:vAlign w:val="center"/>
          </w:tcPr>
          <w:p w14:paraId="492E056E" w14:textId="77777777" w:rsidR="003E79B0" w:rsidRDefault="003E79B0">
            <w:pPr>
              <w:widowControl w:val="0"/>
              <w:snapToGrid w:val="0"/>
              <w:jc w:val="center"/>
              <w:rPr>
                <w:rFonts w:ascii="Arial" w:hAnsi="Arial" w:cs="Arial"/>
                <w:sz w:val="16"/>
                <w:szCs w:val="16"/>
                <w:lang w:val="es-BO"/>
              </w:rPr>
            </w:pPr>
          </w:p>
        </w:tc>
        <w:tc>
          <w:tcPr>
            <w:tcW w:w="2002" w:type="dxa"/>
            <w:vMerge/>
            <w:tcBorders>
              <w:top w:val="single" w:sz="4" w:space="0" w:color="000000"/>
            </w:tcBorders>
            <w:shd w:val="clear" w:color="auto" w:fill="auto"/>
            <w:tcMar>
              <w:left w:w="57" w:type="dxa"/>
              <w:right w:w="57" w:type="dxa"/>
            </w:tcMar>
            <w:vAlign w:val="center"/>
          </w:tcPr>
          <w:p w14:paraId="059332B8" w14:textId="77777777" w:rsidR="003E79B0" w:rsidRDefault="003E79B0">
            <w:pPr>
              <w:widowControl w:val="0"/>
              <w:snapToGrid w:val="0"/>
              <w:jc w:val="center"/>
              <w:rPr>
                <w:rFonts w:ascii="Arial" w:hAnsi="Arial" w:cs="Arial"/>
                <w:sz w:val="16"/>
                <w:szCs w:val="16"/>
                <w:lang w:val="es-BO"/>
              </w:rPr>
            </w:pPr>
          </w:p>
        </w:tc>
        <w:tc>
          <w:tcPr>
            <w:tcW w:w="127" w:type="dxa"/>
            <w:vMerge/>
            <w:tcBorders>
              <w:top w:val="single" w:sz="4" w:space="0" w:color="000000"/>
              <w:bottom w:val="single" w:sz="4" w:space="0" w:color="000000"/>
              <w:right w:val="single" w:sz="12" w:space="0" w:color="000000"/>
            </w:tcBorders>
            <w:shd w:val="clear" w:color="auto" w:fill="auto"/>
            <w:tcMar>
              <w:left w:w="57" w:type="dxa"/>
              <w:right w:w="57" w:type="dxa"/>
            </w:tcMar>
            <w:vAlign w:val="center"/>
          </w:tcPr>
          <w:p w14:paraId="7B0D6394" w14:textId="77777777" w:rsidR="003E79B0" w:rsidRDefault="003E79B0">
            <w:pPr>
              <w:widowControl w:val="0"/>
              <w:snapToGrid w:val="0"/>
              <w:rPr>
                <w:rFonts w:ascii="Arial" w:hAnsi="Arial" w:cs="Arial"/>
                <w:sz w:val="16"/>
                <w:szCs w:val="16"/>
                <w:lang w:val="es-BO"/>
              </w:rPr>
            </w:pPr>
          </w:p>
        </w:tc>
      </w:tr>
      <w:tr w:rsidR="003E79B0" w14:paraId="55CDC909" w14:textId="77777777">
        <w:tc>
          <w:tcPr>
            <w:tcW w:w="739" w:type="dxa"/>
            <w:tcBorders>
              <w:left w:val="single" w:sz="12" w:space="0" w:color="000000"/>
              <w:right w:val="single" w:sz="12" w:space="0" w:color="000000"/>
            </w:tcBorders>
            <w:shd w:val="clear" w:color="auto" w:fill="auto"/>
            <w:vAlign w:val="center"/>
          </w:tcPr>
          <w:p w14:paraId="0BB9F5D9" w14:textId="77777777" w:rsidR="003E79B0" w:rsidRDefault="003E79B0">
            <w:pPr>
              <w:widowControl w:val="0"/>
              <w:snapToGrid w:val="0"/>
              <w:jc w:val="center"/>
              <w:rPr>
                <w:rFonts w:ascii="Arial" w:hAnsi="Arial" w:cs="Arial"/>
                <w:sz w:val="14"/>
                <w:szCs w:val="14"/>
                <w:lang w:val="es-BO"/>
              </w:rPr>
            </w:pPr>
          </w:p>
        </w:tc>
        <w:tc>
          <w:tcPr>
            <w:tcW w:w="3164" w:type="dxa"/>
            <w:tcBorders>
              <w:left w:val="single" w:sz="12" w:space="0" w:color="000000"/>
            </w:tcBorders>
            <w:shd w:val="clear" w:color="auto" w:fill="auto"/>
            <w:tcMar>
              <w:left w:w="57" w:type="dxa"/>
              <w:right w:w="57" w:type="dxa"/>
            </w:tcMar>
            <w:vAlign w:val="bottom"/>
          </w:tcPr>
          <w:p w14:paraId="78193ABA" w14:textId="77777777" w:rsidR="003E79B0" w:rsidRDefault="003E79B0">
            <w:pPr>
              <w:widowControl w:val="0"/>
              <w:snapToGrid w:val="0"/>
              <w:ind w:left="113" w:right="113"/>
              <w:jc w:val="both"/>
              <w:rPr>
                <w:rFonts w:ascii="Arial" w:hAnsi="Arial" w:cs="Arial"/>
                <w:sz w:val="4"/>
                <w:szCs w:val="4"/>
                <w:lang w:val="es-BO"/>
              </w:rPr>
            </w:pPr>
          </w:p>
        </w:tc>
        <w:tc>
          <w:tcPr>
            <w:tcW w:w="135" w:type="dxa"/>
            <w:tcBorders>
              <w:right w:val="single" w:sz="12" w:space="0" w:color="000000"/>
            </w:tcBorders>
            <w:shd w:val="clear" w:color="auto" w:fill="auto"/>
            <w:tcMar>
              <w:left w:w="57" w:type="dxa"/>
              <w:right w:w="57" w:type="dxa"/>
            </w:tcMar>
            <w:vAlign w:val="bottom"/>
          </w:tcPr>
          <w:p w14:paraId="7AEEFAE9" w14:textId="77777777" w:rsidR="003E79B0" w:rsidRDefault="003E79B0">
            <w:pPr>
              <w:widowControl w:val="0"/>
              <w:snapToGrid w:val="0"/>
              <w:ind w:left="113" w:right="113"/>
              <w:jc w:val="both"/>
              <w:rPr>
                <w:rFonts w:ascii="Arial" w:hAnsi="Arial" w:cs="Arial"/>
                <w:b/>
                <w:sz w:val="4"/>
                <w:szCs w:val="4"/>
                <w:lang w:val="es-BO"/>
              </w:rPr>
            </w:pPr>
          </w:p>
        </w:tc>
        <w:tc>
          <w:tcPr>
            <w:tcW w:w="133" w:type="dxa"/>
            <w:tcBorders>
              <w:left w:val="single" w:sz="12" w:space="0" w:color="000000"/>
            </w:tcBorders>
            <w:shd w:val="clear" w:color="auto" w:fill="auto"/>
            <w:tcMar>
              <w:left w:w="57" w:type="dxa"/>
              <w:right w:w="57" w:type="dxa"/>
            </w:tcMar>
            <w:vAlign w:val="center"/>
          </w:tcPr>
          <w:p w14:paraId="3D1CBAE6" w14:textId="77777777" w:rsidR="003E79B0" w:rsidRDefault="003E79B0">
            <w:pPr>
              <w:widowControl w:val="0"/>
              <w:snapToGrid w:val="0"/>
              <w:jc w:val="center"/>
              <w:rPr>
                <w:rFonts w:ascii="Arial" w:hAnsi="Arial" w:cs="Arial"/>
                <w:sz w:val="4"/>
                <w:szCs w:val="4"/>
                <w:lang w:val="es-BO"/>
              </w:rPr>
            </w:pPr>
          </w:p>
        </w:tc>
        <w:tc>
          <w:tcPr>
            <w:tcW w:w="325" w:type="dxa"/>
            <w:shd w:val="clear" w:color="auto" w:fill="auto"/>
            <w:tcMar>
              <w:left w:w="57" w:type="dxa"/>
              <w:right w:w="57" w:type="dxa"/>
            </w:tcMar>
            <w:vAlign w:val="center"/>
          </w:tcPr>
          <w:p w14:paraId="123AE5F2" w14:textId="77777777" w:rsidR="003E79B0" w:rsidRDefault="003E79B0">
            <w:pPr>
              <w:widowControl w:val="0"/>
              <w:snapToGrid w:val="0"/>
              <w:jc w:val="center"/>
              <w:rPr>
                <w:rFonts w:ascii="Arial" w:hAnsi="Arial" w:cs="Arial"/>
                <w:sz w:val="4"/>
                <w:szCs w:val="4"/>
                <w:lang w:val="es-BO"/>
              </w:rPr>
            </w:pPr>
          </w:p>
        </w:tc>
        <w:tc>
          <w:tcPr>
            <w:tcW w:w="134" w:type="dxa"/>
            <w:shd w:val="clear" w:color="auto" w:fill="auto"/>
            <w:tcMar>
              <w:left w:w="57" w:type="dxa"/>
              <w:right w:w="57" w:type="dxa"/>
            </w:tcMar>
            <w:vAlign w:val="center"/>
          </w:tcPr>
          <w:p w14:paraId="789426F7" w14:textId="77777777" w:rsidR="003E79B0" w:rsidRDefault="003E79B0">
            <w:pPr>
              <w:widowControl w:val="0"/>
              <w:snapToGrid w:val="0"/>
              <w:jc w:val="center"/>
              <w:rPr>
                <w:rFonts w:ascii="Arial" w:hAnsi="Arial" w:cs="Arial"/>
                <w:sz w:val="4"/>
                <w:szCs w:val="4"/>
                <w:lang w:val="es-BO"/>
              </w:rPr>
            </w:pPr>
          </w:p>
        </w:tc>
        <w:tc>
          <w:tcPr>
            <w:tcW w:w="344" w:type="dxa"/>
            <w:shd w:val="clear" w:color="auto" w:fill="auto"/>
            <w:tcMar>
              <w:left w:w="57" w:type="dxa"/>
              <w:right w:w="57" w:type="dxa"/>
            </w:tcMar>
            <w:vAlign w:val="center"/>
          </w:tcPr>
          <w:p w14:paraId="66A7B875" w14:textId="77777777" w:rsidR="003E79B0" w:rsidRDefault="003E79B0">
            <w:pPr>
              <w:widowControl w:val="0"/>
              <w:snapToGrid w:val="0"/>
              <w:jc w:val="center"/>
              <w:rPr>
                <w:rFonts w:ascii="Arial" w:hAnsi="Arial" w:cs="Arial"/>
                <w:sz w:val="4"/>
                <w:szCs w:val="4"/>
                <w:lang w:val="es-BO"/>
              </w:rPr>
            </w:pPr>
          </w:p>
        </w:tc>
        <w:tc>
          <w:tcPr>
            <w:tcW w:w="134" w:type="dxa"/>
            <w:shd w:val="clear" w:color="auto" w:fill="auto"/>
            <w:tcMar>
              <w:left w:w="57" w:type="dxa"/>
              <w:right w:w="57" w:type="dxa"/>
            </w:tcMar>
            <w:vAlign w:val="center"/>
          </w:tcPr>
          <w:p w14:paraId="4B5C3B8B" w14:textId="77777777" w:rsidR="003E79B0" w:rsidRDefault="003E79B0">
            <w:pPr>
              <w:widowControl w:val="0"/>
              <w:snapToGrid w:val="0"/>
              <w:jc w:val="center"/>
              <w:rPr>
                <w:rFonts w:ascii="Arial" w:hAnsi="Arial" w:cs="Arial"/>
                <w:sz w:val="4"/>
                <w:szCs w:val="4"/>
                <w:lang w:val="es-BO"/>
              </w:rPr>
            </w:pPr>
          </w:p>
        </w:tc>
        <w:tc>
          <w:tcPr>
            <w:tcW w:w="559" w:type="dxa"/>
            <w:shd w:val="clear" w:color="auto" w:fill="auto"/>
            <w:tcMar>
              <w:left w:w="57" w:type="dxa"/>
              <w:right w:w="57" w:type="dxa"/>
            </w:tcMar>
            <w:vAlign w:val="center"/>
          </w:tcPr>
          <w:p w14:paraId="2C651193" w14:textId="77777777" w:rsidR="003E79B0" w:rsidRDefault="003E79B0">
            <w:pPr>
              <w:widowControl w:val="0"/>
              <w:snapToGrid w:val="0"/>
              <w:jc w:val="center"/>
              <w:rPr>
                <w:rFonts w:ascii="Arial" w:hAnsi="Arial" w:cs="Arial"/>
                <w:sz w:val="4"/>
                <w:szCs w:val="4"/>
                <w:lang w:val="es-BO"/>
              </w:rPr>
            </w:pPr>
          </w:p>
        </w:tc>
        <w:tc>
          <w:tcPr>
            <w:tcW w:w="133" w:type="dxa"/>
            <w:tcBorders>
              <w:right w:val="single" w:sz="12" w:space="0" w:color="000000"/>
            </w:tcBorders>
            <w:shd w:val="clear" w:color="auto" w:fill="auto"/>
            <w:tcMar>
              <w:left w:w="57" w:type="dxa"/>
              <w:right w:w="57" w:type="dxa"/>
            </w:tcMar>
            <w:vAlign w:val="center"/>
          </w:tcPr>
          <w:p w14:paraId="3C5FF238" w14:textId="77777777" w:rsidR="003E79B0" w:rsidRDefault="003E79B0">
            <w:pPr>
              <w:widowControl w:val="0"/>
              <w:snapToGrid w:val="0"/>
              <w:jc w:val="center"/>
              <w:rPr>
                <w:rFonts w:ascii="Arial" w:hAnsi="Arial" w:cs="Arial"/>
                <w:sz w:val="4"/>
                <w:szCs w:val="4"/>
                <w:lang w:val="es-BO"/>
              </w:rPr>
            </w:pPr>
          </w:p>
        </w:tc>
        <w:tc>
          <w:tcPr>
            <w:tcW w:w="135" w:type="dxa"/>
            <w:tcBorders>
              <w:left w:val="single" w:sz="12" w:space="0" w:color="000000"/>
            </w:tcBorders>
            <w:tcMar>
              <w:left w:w="57" w:type="dxa"/>
              <w:right w:w="57" w:type="dxa"/>
            </w:tcMar>
          </w:tcPr>
          <w:p w14:paraId="47DC2290" w14:textId="77777777" w:rsidR="003E79B0" w:rsidRDefault="003E79B0">
            <w:pPr>
              <w:widowControl w:val="0"/>
              <w:snapToGrid w:val="0"/>
              <w:jc w:val="center"/>
              <w:rPr>
                <w:rFonts w:ascii="Arial" w:hAnsi="Arial" w:cs="Arial"/>
                <w:sz w:val="4"/>
                <w:szCs w:val="4"/>
                <w:lang w:val="es-BO"/>
              </w:rPr>
            </w:pPr>
          </w:p>
        </w:tc>
        <w:tc>
          <w:tcPr>
            <w:tcW w:w="363" w:type="dxa"/>
            <w:shd w:val="clear" w:color="auto" w:fill="auto"/>
            <w:tcMar>
              <w:left w:w="57" w:type="dxa"/>
              <w:right w:w="57" w:type="dxa"/>
            </w:tcMar>
            <w:vAlign w:val="center"/>
          </w:tcPr>
          <w:p w14:paraId="6326CE72" w14:textId="77777777" w:rsidR="003E79B0" w:rsidRDefault="003E79B0">
            <w:pPr>
              <w:widowControl w:val="0"/>
              <w:snapToGrid w:val="0"/>
              <w:jc w:val="center"/>
              <w:rPr>
                <w:rFonts w:ascii="Arial" w:hAnsi="Arial" w:cs="Arial"/>
                <w:sz w:val="4"/>
                <w:szCs w:val="4"/>
                <w:lang w:val="es-BO"/>
              </w:rPr>
            </w:pPr>
          </w:p>
        </w:tc>
        <w:tc>
          <w:tcPr>
            <w:tcW w:w="187" w:type="dxa"/>
            <w:shd w:val="clear" w:color="auto" w:fill="auto"/>
            <w:tcMar>
              <w:left w:w="57" w:type="dxa"/>
              <w:right w:w="57" w:type="dxa"/>
            </w:tcMar>
            <w:vAlign w:val="center"/>
          </w:tcPr>
          <w:p w14:paraId="62CAC6FA" w14:textId="77777777" w:rsidR="003E79B0" w:rsidRDefault="003E79B0">
            <w:pPr>
              <w:widowControl w:val="0"/>
              <w:snapToGrid w:val="0"/>
              <w:jc w:val="center"/>
              <w:rPr>
                <w:rFonts w:ascii="Arial" w:hAnsi="Arial" w:cs="Arial"/>
                <w:sz w:val="4"/>
                <w:szCs w:val="4"/>
                <w:lang w:val="es-BO"/>
              </w:rPr>
            </w:pPr>
          </w:p>
        </w:tc>
        <w:tc>
          <w:tcPr>
            <w:tcW w:w="376" w:type="dxa"/>
            <w:shd w:val="clear" w:color="auto" w:fill="auto"/>
            <w:tcMar>
              <w:left w:w="57" w:type="dxa"/>
              <w:right w:w="57" w:type="dxa"/>
            </w:tcMar>
            <w:vAlign w:val="center"/>
          </w:tcPr>
          <w:p w14:paraId="18403D50" w14:textId="77777777" w:rsidR="003E79B0" w:rsidRDefault="003E79B0">
            <w:pPr>
              <w:widowControl w:val="0"/>
              <w:snapToGrid w:val="0"/>
              <w:jc w:val="center"/>
              <w:rPr>
                <w:rFonts w:ascii="Arial" w:hAnsi="Arial" w:cs="Arial"/>
                <w:sz w:val="4"/>
                <w:szCs w:val="4"/>
                <w:lang w:val="es-BO"/>
              </w:rPr>
            </w:pPr>
          </w:p>
        </w:tc>
        <w:tc>
          <w:tcPr>
            <w:tcW w:w="135" w:type="dxa"/>
            <w:tcBorders>
              <w:right w:val="single" w:sz="12" w:space="0" w:color="000000"/>
            </w:tcBorders>
            <w:shd w:val="clear" w:color="auto" w:fill="auto"/>
            <w:tcMar>
              <w:left w:w="57" w:type="dxa"/>
              <w:right w:w="57" w:type="dxa"/>
            </w:tcMar>
            <w:vAlign w:val="center"/>
          </w:tcPr>
          <w:p w14:paraId="737CED64" w14:textId="77777777" w:rsidR="003E79B0" w:rsidRDefault="003E79B0">
            <w:pPr>
              <w:widowControl w:val="0"/>
              <w:snapToGrid w:val="0"/>
              <w:jc w:val="center"/>
              <w:rPr>
                <w:rFonts w:ascii="Arial" w:hAnsi="Arial" w:cs="Arial"/>
                <w:sz w:val="4"/>
                <w:szCs w:val="4"/>
                <w:lang w:val="es-BO"/>
              </w:rPr>
            </w:pPr>
          </w:p>
        </w:tc>
        <w:tc>
          <w:tcPr>
            <w:tcW w:w="135" w:type="dxa"/>
            <w:tcBorders>
              <w:left w:val="single" w:sz="12" w:space="0" w:color="000000"/>
            </w:tcBorders>
            <w:shd w:val="clear" w:color="auto" w:fill="auto"/>
            <w:tcMar>
              <w:left w:w="57" w:type="dxa"/>
              <w:right w:w="57" w:type="dxa"/>
            </w:tcMar>
            <w:vAlign w:val="center"/>
          </w:tcPr>
          <w:p w14:paraId="1AAC1289" w14:textId="77777777" w:rsidR="003E79B0" w:rsidRDefault="003E79B0">
            <w:pPr>
              <w:widowControl w:val="0"/>
              <w:snapToGrid w:val="0"/>
              <w:jc w:val="center"/>
              <w:rPr>
                <w:rFonts w:ascii="Arial" w:hAnsi="Arial" w:cs="Arial"/>
                <w:sz w:val="4"/>
                <w:szCs w:val="4"/>
                <w:lang w:val="es-BO"/>
              </w:rPr>
            </w:pPr>
          </w:p>
        </w:tc>
        <w:tc>
          <w:tcPr>
            <w:tcW w:w="2002" w:type="dxa"/>
            <w:shd w:val="clear" w:color="auto" w:fill="auto"/>
            <w:tcMar>
              <w:left w:w="57" w:type="dxa"/>
              <w:right w:w="57" w:type="dxa"/>
            </w:tcMar>
            <w:vAlign w:val="center"/>
          </w:tcPr>
          <w:p w14:paraId="564FD953" w14:textId="77777777" w:rsidR="003E79B0" w:rsidRDefault="003E79B0">
            <w:pPr>
              <w:widowControl w:val="0"/>
              <w:snapToGrid w:val="0"/>
              <w:jc w:val="center"/>
              <w:rPr>
                <w:rFonts w:ascii="Arial" w:hAnsi="Arial" w:cs="Arial"/>
                <w:sz w:val="4"/>
                <w:szCs w:val="4"/>
                <w:lang w:val="es-BO"/>
              </w:rPr>
            </w:pPr>
          </w:p>
        </w:tc>
        <w:tc>
          <w:tcPr>
            <w:tcW w:w="127" w:type="dxa"/>
            <w:vMerge/>
            <w:tcBorders>
              <w:top w:val="single" w:sz="4" w:space="0" w:color="000000"/>
              <w:right w:val="single" w:sz="12" w:space="0" w:color="000000"/>
            </w:tcBorders>
            <w:shd w:val="clear" w:color="auto" w:fill="auto"/>
            <w:tcMar>
              <w:left w:w="57" w:type="dxa"/>
              <w:right w:w="57" w:type="dxa"/>
            </w:tcMar>
            <w:vAlign w:val="center"/>
          </w:tcPr>
          <w:p w14:paraId="505130E6" w14:textId="77777777" w:rsidR="003E79B0" w:rsidRDefault="003E79B0">
            <w:pPr>
              <w:widowControl w:val="0"/>
              <w:snapToGrid w:val="0"/>
              <w:rPr>
                <w:rFonts w:ascii="Arial" w:hAnsi="Arial" w:cs="Arial"/>
                <w:sz w:val="4"/>
                <w:szCs w:val="4"/>
                <w:lang w:val="es-BO"/>
              </w:rPr>
            </w:pPr>
          </w:p>
        </w:tc>
      </w:tr>
      <w:tr w:rsidR="003E79B0" w14:paraId="0131D694" w14:textId="77777777">
        <w:trPr>
          <w:trHeight w:val="190"/>
        </w:trPr>
        <w:tc>
          <w:tcPr>
            <w:tcW w:w="739" w:type="dxa"/>
            <w:vMerge w:val="restart"/>
            <w:tcBorders>
              <w:left w:val="single" w:sz="12" w:space="0" w:color="000000"/>
              <w:right w:val="single" w:sz="12" w:space="0" w:color="000000"/>
            </w:tcBorders>
            <w:shd w:val="clear" w:color="auto" w:fill="auto"/>
            <w:vAlign w:val="center"/>
          </w:tcPr>
          <w:p w14:paraId="52A6442C" w14:textId="77777777" w:rsidR="003E79B0" w:rsidRDefault="00EE5CE5">
            <w:pPr>
              <w:widowControl w:val="0"/>
              <w:tabs>
                <w:tab w:val="left" w:pos="540"/>
              </w:tabs>
              <w:snapToGrid w:val="0"/>
              <w:jc w:val="center"/>
              <w:rPr>
                <w:rFonts w:ascii="Arial" w:hAnsi="Arial" w:cs="Arial"/>
                <w:sz w:val="14"/>
                <w:szCs w:val="14"/>
                <w:lang w:val="es-BO"/>
              </w:rPr>
            </w:pPr>
            <w:r>
              <w:rPr>
                <w:rFonts w:ascii="Arial" w:hAnsi="Arial" w:cs="Arial"/>
                <w:sz w:val="14"/>
                <w:szCs w:val="14"/>
                <w:lang w:val="es-BO"/>
              </w:rPr>
              <w:t>6</w:t>
            </w:r>
          </w:p>
        </w:tc>
        <w:tc>
          <w:tcPr>
            <w:tcW w:w="3299" w:type="dxa"/>
            <w:gridSpan w:val="2"/>
            <w:vMerge w:val="restart"/>
            <w:tcBorders>
              <w:left w:val="single" w:sz="12" w:space="0" w:color="000000"/>
              <w:right w:val="single" w:sz="12" w:space="0" w:color="000000"/>
            </w:tcBorders>
            <w:shd w:val="clear" w:color="auto" w:fill="auto"/>
            <w:vAlign w:val="center"/>
          </w:tcPr>
          <w:p w14:paraId="4F922706" w14:textId="77777777" w:rsidR="003E79B0" w:rsidRDefault="00EE5CE5">
            <w:pPr>
              <w:widowControl w:val="0"/>
              <w:snapToGrid w:val="0"/>
              <w:ind w:left="113" w:right="113"/>
              <w:jc w:val="both"/>
              <w:rPr>
                <w:rFonts w:ascii="Arial" w:hAnsi="Arial" w:cs="Arial"/>
                <w:b/>
                <w:sz w:val="16"/>
                <w:szCs w:val="16"/>
                <w:lang w:val="es-BO"/>
              </w:rPr>
            </w:pPr>
            <w:r>
              <w:rPr>
                <w:rFonts w:ascii="Arial" w:hAnsi="Arial" w:cs="Arial"/>
                <w:sz w:val="16"/>
                <w:szCs w:val="16"/>
                <w:lang w:val="es-BO"/>
              </w:rPr>
              <w:t>Presentación de documentos para suscripción de contrato (fecha límite)</w:t>
            </w:r>
          </w:p>
        </w:tc>
        <w:tc>
          <w:tcPr>
            <w:tcW w:w="133" w:type="dxa"/>
            <w:tcBorders>
              <w:left w:val="single" w:sz="12" w:space="0" w:color="000000"/>
            </w:tcBorders>
            <w:shd w:val="clear" w:color="auto" w:fill="auto"/>
            <w:vAlign w:val="center"/>
          </w:tcPr>
          <w:p w14:paraId="34EFDF42" w14:textId="77777777" w:rsidR="003E79B0" w:rsidRDefault="003E79B0">
            <w:pPr>
              <w:widowControl w:val="0"/>
              <w:snapToGrid w:val="0"/>
              <w:jc w:val="center"/>
              <w:rPr>
                <w:rFonts w:ascii="Arial" w:hAnsi="Arial" w:cs="Arial"/>
                <w:sz w:val="16"/>
                <w:szCs w:val="16"/>
                <w:lang w:val="es-BO"/>
              </w:rPr>
            </w:pPr>
          </w:p>
        </w:tc>
        <w:tc>
          <w:tcPr>
            <w:tcW w:w="325" w:type="dxa"/>
            <w:tcBorders>
              <w:bottom w:val="single" w:sz="4" w:space="0" w:color="000000"/>
            </w:tcBorders>
            <w:shd w:val="clear" w:color="auto" w:fill="auto"/>
            <w:vAlign w:val="center"/>
          </w:tcPr>
          <w:p w14:paraId="7154A4CA" w14:textId="77777777" w:rsidR="003E79B0" w:rsidRDefault="00EE5CE5">
            <w:pPr>
              <w:widowControl w:val="0"/>
              <w:snapToGrid w:val="0"/>
              <w:jc w:val="center"/>
              <w:rPr>
                <w:i/>
                <w:sz w:val="14"/>
                <w:szCs w:val="14"/>
                <w:lang w:val="es-BO"/>
              </w:rPr>
            </w:pPr>
            <w:r>
              <w:rPr>
                <w:i/>
                <w:sz w:val="14"/>
                <w:szCs w:val="14"/>
                <w:lang w:val="es-BO"/>
              </w:rPr>
              <w:t>Día</w:t>
            </w:r>
          </w:p>
        </w:tc>
        <w:tc>
          <w:tcPr>
            <w:tcW w:w="134" w:type="dxa"/>
            <w:shd w:val="clear" w:color="auto" w:fill="auto"/>
            <w:vAlign w:val="center"/>
          </w:tcPr>
          <w:p w14:paraId="5742D3F7" w14:textId="77777777" w:rsidR="003E79B0" w:rsidRDefault="003E79B0">
            <w:pPr>
              <w:widowControl w:val="0"/>
              <w:snapToGrid w:val="0"/>
              <w:jc w:val="center"/>
              <w:rPr>
                <w:i/>
                <w:sz w:val="14"/>
                <w:szCs w:val="14"/>
                <w:lang w:val="es-BO"/>
              </w:rPr>
            </w:pPr>
          </w:p>
        </w:tc>
        <w:tc>
          <w:tcPr>
            <w:tcW w:w="344" w:type="dxa"/>
            <w:tcBorders>
              <w:bottom w:val="single" w:sz="4" w:space="0" w:color="000000"/>
            </w:tcBorders>
            <w:shd w:val="clear" w:color="auto" w:fill="auto"/>
            <w:vAlign w:val="center"/>
          </w:tcPr>
          <w:p w14:paraId="39CA8ADD" w14:textId="77777777" w:rsidR="003E79B0" w:rsidRDefault="00EE5CE5">
            <w:pPr>
              <w:widowControl w:val="0"/>
              <w:snapToGrid w:val="0"/>
              <w:jc w:val="center"/>
              <w:rPr>
                <w:i/>
                <w:sz w:val="14"/>
                <w:szCs w:val="14"/>
                <w:lang w:val="es-BO"/>
              </w:rPr>
            </w:pPr>
            <w:r>
              <w:rPr>
                <w:i/>
                <w:sz w:val="14"/>
                <w:szCs w:val="14"/>
                <w:lang w:val="es-BO"/>
              </w:rPr>
              <w:t>Mes</w:t>
            </w:r>
          </w:p>
        </w:tc>
        <w:tc>
          <w:tcPr>
            <w:tcW w:w="134" w:type="dxa"/>
            <w:shd w:val="clear" w:color="auto" w:fill="auto"/>
            <w:vAlign w:val="center"/>
          </w:tcPr>
          <w:p w14:paraId="2A3E1BD9" w14:textId="77777777" w:rsidR="003E79B0" w:rsidRDefault="003E79B0">
            <w:pPr>
              <w:widowControl w:val="0"/>
              <w:snapToGrid w:val="0"/>
              <w:jc w:val="center"/>
              <w:rPr>
                <w:i/>
                <w:sz w:val="14"/>
                <w:szCs w:val="14"/>
                <w:lang w:val="es-BO"/>
              </w:rPr>
            </w:pPr>
          </w:p>
        </w:tc>
        <w:tc>
          <w:tcPr>
            <w:tcW w:w="559" w:type="dxa"/>
            <w:tcBorders>
              <w:bottom w:val="single" w:sz="4" w:space="0" w:color="000000"/>
            </w:tcBorders>
            <w:shd w:val="clear" w:color="auto" w:fill="auto"/>
            <w:vAlign w:val="center"/>
          </w:tcPr>
          <w:p w14:paraId="2BBF2C53" w14:textId="77777777" w:rsidR="003E79B0" w:rsidRDefault="00EE5CE5">
            <w:pPr>
              <w:widowControl w:val="0"/>
              <w:snapToGrid w:val="0"/>
              <w:jc w:val="center"/>
              <w:rPr>
                <w:i/>
                <w:sz w:val="14"/>
                <w:szCs w:val="14"/>
                <w:lang w:val="es-BO"/>
              </w:rPr>
            </w:pPr>
            <w:r>
              <w:rPr>
                <w:i/>
                <w:sz w:val="14"/>
                <w:szCs w:val="14"/>
                <w:lang w:val="es-BO"/>
              </w:rPr>
              <w:t>Año</w:t>
            </w:r>
          </w:p>
        </w:tc>
        <w:tc>
          <w:tcPr>
            <w:tcW w:w="133" w:type="dxa"/>
            <w:tcBorders>
              <w:right w:val="single" w:sz="12" w:space="0" w:color="000000"/>
            </w:tcBorders>
            <w:shd w:val="clear" w:color="auto" w:fill="auto"/>
            <w:vAlign w:val="center"/>
          </w:tcPr>
          <w:p w14:paraId="6014337C" w14:textId="77777777" w:rsidR="003E79B0" w:rsidRDefault="003E79B0">
            <w:pPr>
              <w:widowControl w:val="0"/>
              <w:snapToGrid w:val="0"/>
              <w:jc w:val="center"/>
              <w:rPr>
                <w:i/>
                <w:sz w:val="14"/>
                <w:szCs w:val="14"/>
                <w:lang w:val="es-BO"/>
              </w:rPr>
            </w:pPr>
          </w:p>
        </w:tc>
        <w:tc>
          <w:tcPr>
            <w:tcW w:w="135" w:type="dxa"/>
            <w:tcBorders>
              <w:left w:val="single" w:sz="12" w:space="0" w:color="000000"/>
            </w:tcBorders>
          </w:tcPr>
          <w:p w14:paraId="0207F2E5" w14:textId="77777777" w:rsidR="003E79B0" w:rsidRDefault="003E79B0">
            <w:pPr>
              <w:widowControl w:val="0"/>
              <w:snapToGrid w:val="0"/>
              <w:jc w:val="center"/>
              <w:rPr>
                <w:i/>
                <w:sz w:val="14"/>
                <w:szCs w:val="14"/>
                <w:lang w:val="es-BO"/>
              </w:rPr>
            </w:pPr>
          </w:p>
        </w:tc>
        <w:tc>
          <w:tcPr>
            <w:tcW w:w="363" w:type="dxa"/>
            <w:shd w:val="clear" w:color="auto" w:fill="auto"/>
            <w:vAlign w:val="center"/>
          </w:tcPr>
          <w:p w14:paraId="05FDDC50" w14:textId="77777777" w:rsidR="003E79B0" w:rsidRDefault="003E79B0">
            <w:pPr>
              <w:widowControl w:val="0"/>
              <w:snapToGrid w:val="0"/>
              <w:jc w:val="center"/>
              <w:rPr>
                <w:i/>
                <w:sz w:val="14"/>
                <w:szCs w:val="14"/>
                <w:lang w:val="es-BO"/>
              </w:rPr>
            </w:pPr>
          </w:p>
        </w:tc>
        <w:tc>
          <w:tcPr>
            <w:tcW w:w="187" w:type="dxa"/>
            <w:shd w:val="clear" w:color="auto" w:fill="auto"/>
            <w:vAlign w:val="center"/>
          </w:tcPr>
          <w:p w14:paraId="76F9A77A" w14:textId="77777777" w:rsidR="003E79B0" w:rsidRDefault="003E79B0">
            <w:pPr>
              <w:widowControl w:val="0"/>
              <w:snapToGrid w:val="0"/>
              <w:jc w:val="center"/>
              <w:rPr>
                <w:i/>
                <w:sz w:val="14"/>
                <w:szCs w:val="14"/>
                <w:lang w:val="es-BO"/>
              </w:rPr>
            </w:pPr>
          </w:p>
        </w:tc>
        <w:tc>
          <w:tcPr>
            <w:tcW w:w="376" w:type="dxa"/>
            <w:shd w:val="clear" w:color="auto" w:fill="auto"/>
            <w:vAlign w:val="center"/>
          </w:tcPr>
          <w:p w14:paraId="629AEFEA" w14:textId="77777777" w:rsidR="003E79B0" w:rsidRDefault="003E79B0">
            <w:pPr>
              <w:widowControl w:val="0"/>
              <w:snapToGrid w:val="0"/>
              <w:jc w:val="center"/>
              <w:rPr>
                <w:i/>
                <w:sz w:val="14"/>
                <w:szCs w:val="14"/>
                <w:lang w:val="es-BO"/>
              </w:rPr>
            </w:pPr>
          </w:p>
        </w:tc>
        <w:tc>
          <w:tcPr>
            <w:tcW w:w="135" w:type="dxa"/>
            <w:tcBorders>
              <w:right w:val="single" w:sz="12" w:space="0" w:color="000000"/>
            </w:tcBorders>
            <w:shd w:val="clear" w:color="auto" w:fill="auto"/>
            <w:tcMar>
              <w:left w:w="57" w:type="dxa"/>
              <w:right w:w="57" w:type="dxa"/>
            </w:tcMar>
            <w:vAlign w:val="center"/>
          </w:tcPr>
          <w:p w14:paraId="6CF2D79F" w14:textId="77777777" w:rsidR="003E79B0" w:rsidRDefault="003E79B0">
            <w:pPr>
              <w:widowControl w:val="0"/>
              <w:snapToGrid w:val="0"/>
              <w:jc w:val="center"/>
              <w:rPr>
                <w:i/>
                <w:sz w:val="14"/>
                <w:szCs w:val="14"/>
                <w:lang w:val="es-BO"/>
              </w:rPr>
            </w:pPr>
          </w:p>
        </w:tc>
        <w:tc>
          <w:tcPr>
            <w:tcW w:w="135" w:type="dxa"/>
            <w:tcBorders>
              <w:left w:val="single" w:sz="12" w:space="0" w:color="000000"/>
            </w:tcBorders>
            <w:shd w:val="clear" w:color="auto" w:fill="auto"/>
            <w:tcMar>
              <w:left w:w="57" w:type="dxa"/>
              <w:right w:w="57" w:type="dxa"/>
            </w:tcMar>
            <w:vAlign w:val="center"/>
          </w:tcPr>
          <w:p w14:paraId="3B46D304" w14:textId="77777777" w:rsidR="003E79B0" w:rsidRDefault="003E79B0">
            <w:pPr>
              <w:widowControl w:val="0"/>
              <w:snapToGrid w:val="0"/>
              <w:jc w:val="center"/>
              <w:rPr>
                <w:i/>
                <w:sz w:val="14"/>
                <w:szCs w:val="14"/>
                <w:lang w:val="es-BO"/>
              </w:rPr>
            </w:pPr>
          </w:p>
        </w:tc>
        <w:tc>
          <w:tcPr>
            <w:tcW w:w="2002" w:type="dxa"/>
            <w:shd w:val="clear" w:color="auto" w:fill="auto"/>
            <w:tcMar>
              <w:left w:w="57" w:type="dxa"/>
              <w:right w:w="57" w:type="dxa"/>
            </w:tcMar>
            <w:vAlign w:val="center"/>
          </w:tcPr>
          <w:p w14:paraId="271A1BCB" w14:textId="77777777" w:rsidR="003E79B0" w:rsidRDefault="003E79B0">
            <w:pPr>
              <w:widowControl w:val="0"/>
              <w:snapToGrid w:val="0"/>
              <w:jc w:val="center"/>
              <w:rPr>
                <w:i/>
                <w:sz w:val="14"/>
                <w:szCs w:val="14"/>
                <w:lang w:val="es-BO"/>
              </w:rPr>
            </w:pPr>
          </w:p>
        </w:tc>
        <w:tc>
          <w:tcPr>
            <w:tcW w:w="127" w:type="dxa"/>
            <w:vMerge w:val="restart"/>
            <w:tcBorders>
              <w:bottom w:val="single" w:sz="12" w:space="0" w:color="000000"/>
              <w:right w:val="single" w:sz="12" w:space="0" w:color="000000"/>
            </w:tcBorders>
            <w:shd w:val="clear" w:color="auto" w:fill="auto"/>
            <w:tcMar>
              <w:left w:w="57" w:type="dxa"/>
              <w:right w:w="57" w:type="dxa"/>
            </w:tcMar>
            <w:vAlign w:val="center"/>
          </w:tcPr>
          <w:p w14:paraId="2FA8FE55" w14:textId="77777777" w:rsidR="003E79B0" w:rsidRDefault="003E79B0">
            <w:pPr>
              <w:widowControl w:val="0"/>
              <w:snapToGrid w:val="0"/>
              <w:rPr>
                <w:rFonts w:ascii="Arial" w:hAnsi="Arial" w:cs="Arial"/>
                <w:sz w:val="16"/>
                <w:szCs w:val="16"/>
                <w:lang w:val="es-BO"/>
              </w:rPr>
            </w:pPr>
          </w:p>
        </w:tc>
      </w:tr>
      <w:tr w:rsidR="003E79B0" w14:paraId="6A2D64A2" w14:textId="77777777">
        <w:trPr>
          <w:trHeight w:val="190"/>
        </w:trPr>
        <w:tc>
          <w:tcPr>
            <w:tcW w:w="739" w:type="dxa"/>
            <w:vMerge/>
            <w:tcBorders>
              <w:top w:val="single" w:sz="4" w:space="0" w:color="000000"/>
              <w:left w:val="single" w:sz="12" w:space="0" w:color="000000"/>
              <w:right w:val="single" w:sz="12" w:space="0" w:color="000000"/>
            </w:tcBorders>
            <w:shd w:val="clear" w:color="auto" w:fill="auto"/>
            <w:vAlign w:val="center"/>
          </w:tcPr>
          <w:p w14:paraId="70019B1E" w14:textId="77777777" w:rsidR="003E79B0" w:rsidRDefault="003E79B0">
            <w:pPr>
              <w:widowControl w:val="0"/>
              <w:snapToGrid w:val="0"/>
              <w:jc w:val="center"/>
              <w:rPr>
                <w:rFonts w:ascii="Arial" w:hAnsi="Arial" w:cs="Arial"/>
                <w:sz w:val="14"/>
                <w:szCs w:val="14"/>
                <w:lang w:val="es-BO"/>
              </w:rPr>
            </w:pPr>
          </w:p>
        </w:tc>
        <w:tc>
          <w:tcPr>
            <w:tcW w:w="3299" w:type="dxa"/>
            <w:gridSpan w:val="2"/>
            <w:vMerge/>
            <w:tcBorders>
              <w:top w:val="single" w:sz="4" w:space="0" w:color="000000"/>
              <w:left w:val="single" w:sz="12" w:space="0" w:color="000000"/>
              <w:right w:val="single" w:sz="12" w:space="0" w:color="000000"/>
            </w:tcBorders>
            <w:shd w:val="clear" w:color="auto" w:fill="auto"/>
            <w:tcMar>
              <w:left w:w="57" w:type="dxa"/>
              <w:right w:w="57" w:type="dxa"/>
            </w:tcMar>
            <w:vAlign w:val="bottom"/>
          </w:tcPr>
          <w:p w14:paraId="08A8C650" w14:textId="77777777" w:rsidR="003E79B0" w:rsidRDefault="003E79B0">
            <w:pPr>
              <w:widowControl w:val="0"/>
              <w:snapToGrid w:val="0"/>
              <w:ind w:left="113" w:right="113"/>
              <w:jc w:val="both"/>
              <w:rPr>
                <w:rFonts w:ascii="Arial" w:hAnsi="Arial" w:cs="Arial"/>
                <w:b/>
                <w:sz w:val="16"/>
                <w:szCs w:val="16"/>
                <w:lang w:val="es-BO"/>
              </w:rPr>
            </w:pPr>
          </w:p>
        </w:tc>
        <w:tc>
          <w:tcPr>
            <w:tcW w:w="133" w:type="dxa"/>
            <w:tcBorders>
              <w:left w:val="single" w:sz="12" w:space="0" w:color="000000"/>
              <w:right w:val="single" w:sz="4" w:space="0" w:color="000000"/>
            </w:tcBorders>
            <w:shd w:val="clear" w:color="auto" w:fill="auto"/>
            <w:tcMar>
              <w:left w:w="57" w:type="dxa"/>
              <w:right w:w="57" w:type="dxa"/>
            </w:tcMar>
            <w:vAlign w:val="center"/>
          </w:tcPr>
          <w:p w14:paraId="4DCCA62E" w14:textId="77777777" w:rsidR="003E79B0" w:rsidRDefault="003E79B0">
            <w:pPr>
              <w:widowControl w:val="0"/>
              <w:snapToGrid w:val="0"/>
              <w:jc w:val="center"/>
              <w:rPr>
                <w:rFonts w:ascii="Arial" w:hAnsi="Arial" w:cs="Arial"/>
                <w:sz w:val="16"/>
                <w:szCs w:val="16"/>
                <w:lang w:val="es-BO"/>
              </w:rPr>
            </w:pPr>
          </w:p>
        </w:tc>
        <w:tc>
          <w:tcPr>
            <w:tcW w:w="325"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57" w:type="dxa"/>
              <w:right w:w="57" w:type="dxa"/>
            </w:tcMar>
            <w:vAlign w:val="center"/>
          </w:tcPr>
          <w:p w14:paraId="3F10189D" w14:textId="78D4BD9C" w:rsidR="003E79B0" w:rsidRDefault="00EE5CE5">
            <w:pPr>
              <w:widowControl w:val="0"/>
              <w:snapToGrid w:val="0"/>
              <w:jc w:val="center"/>
              <w:rPr>
                <w:rFonts w:ascii="Arial" w:hAnsi="Arial" w:cs="Arial"/>
                <w:sz w:val="16"/>
                <w:szCs w:val="16"/>
                <w:lang w:val="es-BO"/>
              </w:rPr>
            </w:pPr>
            <w:r>
              <w:rPr>
                <w:rFonts w:ascii="Arial" w:hAnsi="Arial" w:cs="Arial"/>
                <w:sz w:val="16"/>
                <w:szCs w:val="16"/>
                <w:lang w:val="es-BO"/>
              </w:rPr>
              <w:t>15</w:t>
            </w:r>
          </w:p>
        </w:tc>
        <w:tc>
          <w:tcPr>
            <w:tcW w:w="134" w:type="dxa"/>
            <w:tcBorders>
              <w:left w:val="single" w:sz="4" w:space="0" w:color="000000"/>
              <w:right w:val="single" w:sz="4" w:space="0" w:color="000000"/>
            </w:tcBorders>
            <w:shd w:val="clear" w:color="auto" w:fill="auto"/>
            <w:tcMar>
              <w:left w:w="57" w:type="dxa"/>
              <w:right w:w="57" w:type="dxa"/>
            </w:tcMar>
            <w:vAlign w:val="center"/>
          </w:tcPr>
          <w:p w14:paraId="678D1A12" w14:textId="77777777" w:rsidR="003E79B0" w:rsidRDefault="003E79B0">
            <w:pPr>
              <w:widowControl w:val="0"/>
              <w:snapToGrid w:val="0"/>
              <w:jc w:val="center"/>
              <w:rPr>
                <w:rFonts w:ascii="Arial" w:hAnsi="Arial" w:cs="Arial"/>
                <w:sz w:val="16"/>
                <w:szCs w:val="16"/>
                <w:lang w:val="es-BO"/>
              </w:rPr>
            </w:pPr>
          </w:p>
        </w:tc>
        <w:tc>
          <w:tcPr>
            <w:tcW w:w="344"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57" w:type="dxa"/>
              <w:right w:w="57" w:type="dxa"/>
            </w:tcMar>
            <w:vAlign w:val="center"/>
          </w:tcPr>
          <w:p w14:paraId="2B2E18FB" w14:textId="77777777" w:rsidR="003E79B0" w:rsidRDefault="00EE5CE5">
            <w:pPr>
              <w:widowControl w:val="0"/>
              <w:snapToGrid w:val="0"/>
              <w:jc w:val="center"/>
              <w:rPr>
                <w:rFonts w:ascii="Arial" w:hAnsi="Arial" w:cs="Arial"/>
                <w:sz w:val="16"/>
                <w:szCs w:val="16"/>
                <w:lang w:val="es-BO"/>
              </w:rPr>
            </w:pPr>
            <w:r>
              <w:rPr>
                <w:rFonts w:ascii="Arial" w:hAnsi="Arial" w:cs="Arial"/>
                <w:sz w:val="16"/>
                <w:szCs w:val="16"/>
                <w:lang w:val="es-BO"/>
              </w:rPr>
              <w:t>08</w:t>
            </w:r>
          </w:p>
        </w:tc>
        <w:tc>
          <w:tcPr>
            <w:tcW w:w="134" w:type="dxa"/>
            <w:tcBorders>
              <w:left w:val="single" w:sz="4" w:space="0" w:color="000000"/>
              <w:right w:val="single" w:sz="4" w:space="0" w:color="000000"/>
            </w:tcBorders>
            <w:shd w:val="clear" w:color="auto" w:fill="auto"/>
            <w:tcMar>
              <w:left w:w="57" w:type="dxa"/>
              <w:right w:w="57" w:type="dxa"/>
            </w:tcMar>
            <w:vAlign w:val="center"/>
          </w:tcPr>
          <w:p w14:paraId="22811300" w14:textId="77777777" w:rsidR="003E79B0" w:rsidRDefault="003E79B0">
            <w:pPr>
              <w:widowControl w:val="0"/>
              <w:snapToGrid w:val="0"/>
              <w:jc w:val="center"/>
              <w:rPr>
                <w:rFonts w:ascii="Arial" w:hAnsi="Arial" w:cs="Arial"/>
                <w:sz w:val="16"/>
                <w:szCs w:val="16"/>
                <w:lang w:val="es-BO"/>
              </w:rPr>
            </w:pPr>
          </w:p>
        </w:tc>
        <w:tc>
          <w:tcPr>
            <w:tcW w:w="559"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57" w:type="dxa"/>
              <w:right w:w="57" w:type="dxa"/>
            </w:tcMar>
            <w:vAlign w:val="center"/>
          </w:tcPr>
          <w:p w14:paraId="4CC2BB38" w14:textId="77777777" w:rsidR="003E79B0" w:rsidRDefault="00EE5CE5">
            <w:pPr>
              <w:widowControl w:val="0"/>
              <w:snapToGrid w:val="0"/>
              <w:jc w:val="center"/>
              <w:rPr>
                <w:rFonts w:ascii="Arial" w:hAnsi="Arial" w:cs="Arial"/>
                <w:sz w:val="16"/>
                <w:szCs w:val="16"/>
                <w:lang w:val="es-BO"/>
              </w:rPr>
            </w:pPr>
            <w:r>
              <w:rPr>
                <w:rFonts w:ascii="Arial" w:hAnsi="Arial" w:cs="Arial"/>
                <w:sz w:val="16"/>
                <w:szCs w:val="16"/>
                <w:lang w:val="es-BO"/>
              </w:rPr>
              <w:t>2025</w:t>
            </w:r>
          </w:p>
        </w:tc>
        <w:tc>
          <w:tcPr>
            <w:tcW w:w="133" w:type="dxa"/>
            <w:tcBorders>
              <w:left w:val="single" w:sz="4" w:space="0" w:color="000000"/>
              <w:right w:val="single" w:sz="12" w:space="0" w:color="000000"/>
            </w:tcBorders>
            <w:shd w:val="clear" w:color="auto" w:fill="auto"/>
            <w:tcMar>
              <w:left w:w="57" w:type="dxa"/>
              <w:right w:w="57" w:type="dxa"/>
            </w:tcMar>
            <w:vAlign w:val="center"/>
          </w:tcPr>
          <w:p w14:paraId="6595337A" w14:textId="77777777" w:rsidR="003E79B0" w:rsidRDefault="003E79B0">
            <w:pPr>
              <w:widowControl w:val="0"/>
              <w:snapToGrid w:val="0"/>
              <w:jc w:val="center"/>
              <w:rPr>
                <w:rFonts w:ascii="Arial" w:hAnsi="Arial" w:cs="Arial"/>
                <w:sz w:val="16"/>
                <w:szCs w:val="16"/>
                <w:lang w:val="es-BO"/>
              </w:rPr>
            </w:pPr>
          </w:p>
        </w:tc>
        <w:tc>
          <w:tcPr>
            <w:tcW w:w="135" w:type="dxa"/>
            <w:tcBorders>
              <w:left w:val="single" w:sz="12" w:space="0" w:color="000000"/>
            </w:tcBorders>
            <w:tcMar>
              <w:left w:w="57" w:type="dxa"/>
              <w:right w:w="57" w:type="dxa"/>
            </w:tcMar>
          </w:tcPr>
          <w:p w14:paraId="27E4AAE2" w14:textId="77777777" w:rsidR="003E79B0" w:rsidRDefault="003E79B0">
            <w:pPr>
              <w:widowControl w:val="0"/>
              <w:snapToGrid w:val="0"/>
              <w:jc w:val="center"/>
              <w:rPr>
                <w:rFonts w:ascii="Arial" w:hAnsi="Arial" w:cs="Arial"/>
                <w:sz w:val="16"/>
                <w:szCs w:val="16"/>
                <w:lang w:val="es-BO"/>
              </w:rPr>
            </w:pPr>
          </w:p>
        </w:tc>
        <w:tc>
          <w:tcPr>
            <w:tcW w:w="363" w:type="dxa"/>
            <w:shd w:val="clear" w:color="auto" w:fill="auto"/>
            <w:tcMar>
              <w:left w:w="57" w:type="dxa"/>
              <w:right w:w="57" w:type="dxa"/>
            </w:tcMar>
            <w:vAlign w:val="center"/>
          </w:tcPr>
          <w:p w14:paraId="0A7C7898" w14:textId="77777777" w:rsidR="003E79B0" w:rsidRDefault="003E79B0">
            <w:pPr>
              <w:widowControl w:val="0"/>
              <w:snapToGrid w:val="0"/>
              <w:jc w:val="center"/>
              <w:rPr>
                <w:rFonts w:ascii="Arial" w:hAnsi="Arial" w:cs="Arial"/>
                <w:sz w:val="16"/>
                <w:szCs w:val="16"/>
                <w:lang w:val="es-BO"/>
              </w:rPr>
            </w:pPr>
          </w:p>
        </w:tc>
        <w:tc>
          <w:tcPr>
            <w:tcW w:w="187" w:type="dxa"/>
            <w:shd w:val="clear" w:color="auto" w:fill="auto"/>
            <w:tcMar>
              <w:left w:w="57" w:type="dxa"/>
              <w:right w:w="57" w:type="dxa"/>
            </w:tcMar>
            <w:vAlign w:val="center"/>
          </w:tcPr>
          <w:p w14:paraId="642B268C" w14:textId="77777777" w:rsidR="003E79B0" w:rsidRDefault="003E79B0">
            <w:pPr>
              <w:widowControl w:val="0"/>
              <w:snapToGrid w:val="0"/>
              <w:jc w:val="center"/>
              <w:rPr>
                <w:rFonts w:ascii="Arial" w:hAnsi="Arial" w:cs="Arial"/>
                <w:sz w:val="16"/>
                <w:szCs w:val="16"/>
                <w:lang w:val="es-BO"/>
              </w:rPr>
            </w:pPr>
          </w:p>
        </w:tc>
        <w:tc>
          <w:tcPr>
            <w:tcW w:w="376" w:type="dxa"/>
            <w:shd w:val="clear" w:color="auto" w:fill="auto"/>
            <w:tcMar>
              <w:left w:w="57" w:type="dxa"/>
              <w:right w:w="57" w:type="dxa"/>
            </w:tcMar>
            <w:vAlign w:val="center"/>
          </w:tcPr>
          <w:p w14:paraId="6672C610" w14:textId="77777777" w:rsidR="003E79B0" w:rsidRDefault="003E79B0">
            <w:pPr>
              <w:widowControl w:val="0"/>
              <w:snapToGrid w:val="0"/>
              <w:jc w:val="center"/>
              <w:rPr>
                <w:rFonts w:ascii="Arial" w:hAnsi="Arial" w:cs="Arial"/>
                <w:sz w:val="16"/>
                <w:szCs w:val="16"/>
                <w:lang w:val="es-BO"/>
              </w:rPr>
            </w:pPr>
          </w:p>
        </w:tc>
        <w:tc>
          <w:tcPr>
            <w:tcW w:w="135" w:type="dxa"/>
            <w:tcBorders>
              <w:right w:val="single" w:sz="12" w:space="0" w:color="000000"/>
            </w:tcBorders>
            <w:shd w:val="clear" w:color="auto" w:fill="auto"/>
            <w:tcMar>
              <w:left w:w="57" w:type="dxa"/>
              <w:right w:w="57" w:type="dxa"/>
            </w:tcMar>
            <w:vAlign w:val="center"/>
          </w:tcPr>
          <w:p w14:paraId="5C2541A8" w14:textId="77777777" w:rsidR="003E79B0" w:rsidRDefault="003E79B0">
            <w:pPr>
              <w:widowControl w:val="0"/>
              <w:snapToGrid w:val="0"/>
              <w:jc w:val="center"/>
              <w:rPr>
                <w:rFonts w:ascii="Arial" w:hAnsi="Arial" w:cs="Arial"/>
                <w:sz w:val="16"/>
                <w:szCs w:val="16"/>
                <w:lang w:val="es-BO"/>
              </w:rPr>
            </w:pPr>
          </w:p>
        </w:tc>
        <w:tc>
          <w:tcPr>
            <w:tcW w:w="135" w:type="dxa"/>
            <w:tcBorders>
              <w:left w:val="single" w:sz="12" w:space="0" w:color="000000"/>
            </w:tcBorders>
            <w:shd w:val="clear" w:color="auto" w:fill="auto"/>
            <w:tcMar>
              <w:left w:w="57" w:type="dxa"/>
              <w:right w:w="57" w:type="dxa"/>
            </w:tcMar>
            <w:vAlign w:val="center"/>
          </w:tcPr>
          <w:p w14:paraId="1C54AED0" w14:textId="77777777" w:rsidR="003E79B0" w:rsidRDefault="003E79B0">
            <w:pPr>
              <w:widowControl w:val="0"/>
              <w:snapToGrid w:val="0"/>
              <w:jc w:val="center"/>
              <w:rPr>
                <w:rFonts w:ascii="Arial" w:hAnsi="Arial" w:cs="Arial"/>
                <w:sz w:val="16"/>
                <w:szCs w:val="16"/>
                <w:lang w:val="es-BO"/>
              </w:rPr>
            </w:pPr>
          </w:p>
        </w:tc>
        <w:tc>
          <w:tcPr>
            <w:tcW w:w="2002" w:type="dxa"/>
            <w:shd w:val="clear" w:color="auto" w:fill="auto"/>
            <w:tcMar>
              <w:left w:w="57" w:type="dxa"/>
              <w:right w:w="57" w:type="dxa"/>
            </w:tcMar>
            <w:vAlign w:val="center"/>
          </w:tcPr>
          <w:p w14:paraId="77C320CD" w14:textId="77777777" w:rsidR="003E79B0" w:rsidRDefault="003E79B0">
            <w:pPr>
              <w:widowControl w:val="0"/>
              <w:snapToGrid w:val="0"/>
              <w:jc w:val="center"/>
              <w:rPr>
                <w:rFonts w:ascii="Arial" w:hAnsi="Arial" w:cs="Arial"/>
                <w:sz w:val="16"/>
                <w:szCs w:val="16"/>
                <w:lang w:val="es-BO"/>
              </w:rPr>
            </w:pPr>
          </w:p>
        </w:tc>
        <w:tc>
          <w:tcPr>
            <w:tcW w:w="127" w:type="dxa"/>
            <w:vMerge/>
            <w:tcBorders>
              <w:top w:val="single" w:sz="4" w:space="0" w:color="000000"/>
              <w:bottom w:val="single" w:sz="12" w:space="0" w:color="000000"/>
              <w:right w:val="single" w:sz="12" w:space="0" w:color="000000"/>
            </w:tcBorders>
            <w:shd w:val="clear" w:color="auto" w:fill="auto"/>
            <w:tcMar>
              <w:left w:w="57" w:type="dxa"/>
              <w:right w:w="57" w:type="dxa"/>
            </w:tcMar>
            <w:vAlign w:val="center"/>
          </w:tcPr>
          <w:p w14:paraId="13CE3E01" w14:textId="77777777" w:rsidR="003E79B0" w:rsidRDefault="003E79B0">
            <w:pPr>
              <w:widowControl w:val="0"/>
              <w:snapToGrid w:val="0"/>
              <w:rPr>
                <w:rFonts w:ascii="Arial" w:hAnsi="Arial" w:cs="Arial"/>
                <w:sz w:val="16"/>
                <w:szCs w:val="16"/>
                <w:lang w:val="es-BO"/>
              </w:rPr>
            </w:pPr>
          </w:p>
        </w:tc>
      </w:tr>
      <w:tr w:rsidR="003E79B0" w14:paraId="2E306199" w14:textId="77777777">
        <w:tc>
          <w:tcPr>
            <w:tcW w:w="739" w:type="dxa"/>
            <w:tcBorders>
              <w:left w:val="single" w:sz="12" w:space="0" w:color="000000"/>
              <w:right w:val="single" w:sz="12" w:space="0" w:color="000000"/>
            </w:tcBorders>
            <w:shd w:val="clear" w:color="auto" w:fill="auto"/>
            <w:vAlign w:val="center"/>
          </w:tcPr>
          <w:p w14:paraId="6A7A8480" w14:textId="77777777" w:rsidR="003E79B0" w:rsidRDefault="003E79B0">
            <w:pPr>
              <w:widowControl w:val="0"/>
              <w:snapToGrid w:val="0"/>
              <w:jc w:val="center"/>
              <w:rPr>
                <w:rFonts w:ascii="Arial" w:hAnsi="Arial" w:cs="Arial"/>
                <w:sz w:val="14"/>
                <w:szCs w:val="14"/>
                <w:lang w:val="es-BO"/>
              </w:rPr>
            </w:pPr>
          </w:p>
        </w:tc>
        <w:tc>
          <w:tcPr>
            <w:tcW w:w="3164" w:type="dxa"/>
            <w:tcBorders>
              <w:left w:val="single" w:sz="12" w:space="0" w:color="000000"/>
            </w:tcBorders>
            <w:shd w:val="clear" w:color="auto" w:fill="auto"/>
            <w:tcMar>
              <w:left w:w="57" w:type="dxa"/>
              <w:right w:w="57" w:type="dxa"/>
            </w:tcMar>
            <w:vAlign w:val="bottom"/>
          </w:tcPr>
          <w:p w14:paraId="793A00AF" w14:textId="77777777" w:rsidR="003E79B0" w:rsidRDefault="003E79B0">
            <w:pPr>
              <w:widowControl w:val="0"/>
              <w:snapToGrid w:val="0"/>
              <w:ind w:left="113" w:right="113"/>
              <w:jc w:val="both"/>
              <w:rPr>
                <w:rFonts w:ascii="Arial" w:hAnsi="Arial" w:cs="Arial"/>
                <w:sz w:val="4"/>
                <w:szCs w:val="4"/>
                <w:lang w:val="es-BO"/>
              </w:rPr>
            </w:pPr>
          </w:p>
        </w:tc>
        <w:tc>
          <w:tcPr>
            <w:tcW w:w="135" w:type="dxa"/>
            <w:tcBorders>
              <w:right w:val="single" w:sz="12" w:space="0" w:color="000000"/>
            </w:tcBorders>
            <w:shd w:val="clear" w:color="auto" w:fill="auto"/>
            <w:tcMar>
              <w:left w:w="57" w:type="dxa"/>
              <w:right w:w="57" w:type="dxa"/>
            </w:tcMar>
            <w:vAlign w:val="bottom"/>
          </w:tcPr>
          <w:p w14:paraId="41391FC7" w14:textId="77777777" w:rsidR="003E79B0" w:rsidRDefault="003E79B0">
            <w:pPr>
              <w:widowControl w:val="0"/>
              <w:snapToGrid w:val="0"/>
              <w:ind w:left="113" w:right="113"/>
              <w:jc w:val="both"/>
              <w:rPr>
                <w:rFonts w:ascii="Arial" w:hAnsi="Arial" w:cs="Arial"/>
                <w:b/>
                <w:sz w:val="4"/>
                <w:szCs w:val="4"/>
                <w:lang w:val="es-BO"/>
              </w:rPr>
            </w:pPr>
          </w:p>
        </w:tc>
        <w:tc>
          <w:tcPr>
            <w:tcW w:w="133" w:type="dxa"/>
            <w:tcBorders>
              <w:left w:val="single" w:sz="12" w:space="0" w:color="000000"/>
            </w:tcBorders>
            <w:shd w:val="clear" w:color="auto" w:fill="auto"/>
            <w:tcMar>
              <w:left w:w="57" w:type="dxa"/>
              <w:right w:w="57" w:type="dxa"/>
            </w:tcMar>
            <w:vAlign w:val="center"/>
          </w:tcPr>
          <w:p w14:paraId="4784E5D7" w14:textId="77777777" w:rsidR="003E79B0" w:rsidRDefault="003E79B0">
            <w:pPr>
              <w:widowControl w:val="0"/>
              <w:snapToGrid w:val="0"/>
              <w:jc w:val="center"/>
              <w:rPr>
                <w:rFonts w:ascii="Arial" w:hAnsi="Arial" w:cs="Arial"/>
                <w:sz w:val="4"/>
                <w:szCs w:val="4"/>
                <w:lang w:val="es-BO"/>
              </w:rPr>
            </w:pPr>
          </w:p>
        </w:tc>
        <w:tc>
          <w:tcPr>
            <w:tcW w:w="325" w:type="dxa"/>
            <w:tcBorders>
              <w:top w:val="single" w:sz="4" w:space="0" w:color="000000"/>
            </w:tcBorders>
            <w:shd w:val="clear" w:color="auto" w:fill="auto"/>
            <w:tcMar>
              <w:left w:w="57" w:type="dxa"/>
              <w:right w:w="57" w:type="dxa"/>
            </w:tcMar>
            <w:vAlign w:val="center"/>
          </w:tcPr>
          <w:p w14:paraId="50724D0F" w14:textId="77777777" w:rsidR="003E79B0" w:rsidRDefault="003E79B0">
            <w:pPr>
              <w:widowControl w:val="0"/>
              <w:snapToGrid w:val="0"/>
              <w:jc w:val="center"/>
              <w:rPr>
                <w:rFonts w:ascii="Arial" w:hAnsi="Arial" w:cs="Arial"/>
                <w:sz w:val="4"/>
                <w:szCs w:val="4"/>
                <w:lang w:val="es-BO"/>
              </w:rPr>
            </w:pPr>
          </w:p>
        </w:tc>
        <w:tc>
          <w:tcPr>
            <w:tcW w:w="134" w:type="dxa"/>
            <w:shd w:val="clear" w:color="auto" w:fill="auto"/>
            <w:tcMar>
              <w:left w:w="57" w:type="dxa"/>
              <w:right w:w="57" w:type="dxa"/>
            </w:tcMar>
            <w:vAlign w:val="center"/>
          </w:tcPr>
          <w:p w14:paraId="4C031E20" w14:textId="77777777" w:rsidR="003E79B0" w:rsidRDefault="003E79B0">
            <w:pPr>
              <w:widowControl w:val="0"/>
              <w:snapToGrid w:val="0"/>
              <w:jc w:val="center"/>
              <w:rPr>
                <w:rFonts w:ascii="Arial" w:hAnsi="Arial" w:cs="Arial"/>
                <w:sz w:val="4"/>
                <w:szCs w:val="4"/>
                <w:lang w:val="es-BO"/>
              </w:rPr>
            </w:pPr>
          </w:p>
        </w:tc>
        <w:tc>
          <w:tcPr>
            <w:tcW w:w="344" w:type="dxa"/>
            <w:tcBorders>
              <w:top w:val="single" w:sz="4" w:space="0" w:color="000000"/>
            </w:tcBorders>
            <w:shd w:val="clear" w:color="auto" w:fill="auto"/>
            <w:tcMar>
              <w:left w:w="57" w:type="dxa"/>
              <w:right w:w="57" w:type="dxa"/>
            </w:tcMar>
            <w:vAlign w:val="center"/>
          </w:tcPr>
          <w:p w14:paraId="2EA79E1F" w14:textId="77777777" w:rsidR="003E79B0" w:rsidRDefault="003E79B0">
            <w:pPr>
              <w:widowControl w:val="0"/>
              <w:snapToGrid w:val="0"/>
              <w:jc w:val="center"/>
              <w:rPr>
                <w:rFonts w:ascii="Arial" w:hAnsi="Arial" w:cs="Arial"/>
                <w:sz w:val="4"/>
                <w:szCs w:val="4"/>
                <w:lang w:val="es-BO"/>
              </w:rPr>
            </w:pPr>
          </w:p>
        </w:tc>
        <w:tc>
          <w:tcPr>
            <w:tcW w:w="134" w:type="dxa"/>
            <w:shd w:val="clear" w:color="auto" w:fill="auto"/>
            <w:tcMar>
              <w:left w:w="57" w:type="dxa"/>
              <w:right w:w="57" w:type="dxa"/>
            </w:tcMar>
            <w:vAlign w:val="center"/>
          </w:tcPr>
          <w:p w14:paraId="6F69E5B3" w14:textId="77777777" w:rsidR="003E79B0" w:rsidRDefault="003E79B0">
            <w:pPr>
              <w:widowControl w:val="0"/>
              <w:snapToGrid w:val="0"/>
              <w:jc w:val="center"/>
              <w:rPr>
                <w:rFonts w:ascii="Arial" w:hAnsi="Arial" w:cs="Arial"/>
                <w:sz w:val="4"/>
                <w:szCs w:val="4"/>
                <w:lang w:val="es-BO"/>
              </w:rPr>
            </w:pPr>
          </w:p>
        </w:tc>
        <w:tc>
          <w:tcPr>
            <w:tcW w:w="559" w:type="dxa"/>
            <w:tcBorders>
              <w:top w:val="single" w:sz="4" w:space="0" w:color="000000"/>
            </w:tcBorders>
            <w:shd w:val="clear" w:color="auto" w:fill="auto"/>
            <w:tcMar>
              <w:left w:w="57" w:type="dxa"/>
              <w:right w:w="57" w:type="dxa"/>
            </w:tcMar>
            <w:vAlign w:val="center"/>
          </w:tcPr>
          <w:p w14:paraId="4C9DE715" w14:textId="77777777" w:rsidR="003E79B0" w:rsidRDefault="003E79B0">
            <w:pPr>
              <w:widowControl w:val="0"/>
              <w:snapToGrid w:val="0"/>
              <w:jc w:val="center"/>
              <w:rPr>
                <w:rFonts w:ascii="Arial" w:hAnsi="Arial" w:cs="Arial"/>
                <w:sz w:val="4"/>
                <w:szCs w:val="4"/>
                <w:lang w:val="es-BO"/>
              </w:rPr>
            </w:pPr>
          </w:p>
        </w:tc>
        <w:tc>
          <w:tcPr>
            <w:tcW w:w="133" w:type="dxa"/>
            <w:tcBorders>
              <w:right w:val="single" w:sz="12" w:space="0" w:color="000000"/>
            </w:tcBorders>
            <w:shd w:val="clear" w:color="auto" w:fill="auto"/>
            <w:tcMar>
              <w:left w:w="57" w:type="dxa"/>
              <w:right w:w="57" w:type="dxa"/>
            </w:tcMar>
            <w:vAlign w:val="center"/>
          </w:tcPr>
          <w:p w14:paraId="60B6EF90" w14:textId="77777777" w:rsidR="003E79B0" w:rsidRDefault="003E79B0">
            <w:pPr>
              <w:widowControl w:val="0"/>
              <w:snapToGrid w:val="0"/>
              <w:jc w:val="center"/>
              <w:rPr>
                <w:rFonts w:ascii="Arial" w:hAnsi="Arial" w:cs="Arial"/>
                <w:sz w:val="4"/>
                <w:szCs w:val="4"/>
                <w:lang w:val="es-BO"/>
              </w:rPr>
            </w:pPr>
          </w:p>
        </w:tc>
        <w:tc>
          <w:tcPr>
            <w:tcW w:w="135" w:type="dxa"/>
            <w:tcBorders>
              <w:left w:val="single" w:sz="12" w:space="0" w:color="000000"/>
            </w:tcBorders>
            <w:tcMar>
              <w:left w:w="57" w:type="dxa"/>
              <w:right w:w="57" w:type="dxa"/>
            </w:tcMar>
          </w:tcPr>
          <w:p w14:paraId="65114678" w14:textId="77777777" w:rsidR="003E79B0" w:rsidRDefault="003E79B0">
            <w:pPr>
              <w:widowControl w:val="0"/>
              <w:snapToGrid w:val="0"/>
              <w:jc w:val="center"/>
              <w:rPr>
                <w:rFonts w:ascii="Arial" w:hAnsi="Arial" w:cs="Arial"/>
                <w:sz w:val="4"/>
                <w:szCs w:val="4"/>
                <w:lang w:val="es-BO"/>
              </w:rPr>
            </w:pPr>
          </w:p>
        </w:tc>
        <w:tc>
          <w:tcPr>
            <w:tcW w:w="363" w:type="dxa"/>
            <w:shd w:val="clear" w:color="auto" w:fill="auto"/>
            <w:tcMar>
              <w:left w:w="57" w:type="dxa"/>
              <w:right w:w="57" w:type="dxa"/>
            </w:tcMar>
            <w:vAlign w:val="center"/>
          </w:tcPr>
          <w:p w14:paraId="62C95DA8" w14:textId="77777777" w:rsidR="003E79B0" w:rsidRDefault="003E79B0">
            <w:pPr>
              <w:widowControl w:val="0"/>
              <w:snapToGrid w:val="0"/>
              <w:jc w:val="center"/>
              <w:rPr>
                <w:rFonts w:ascii="Arial" w:hAnsi="Arial" w:cs="Arial"/>
                <w:sz w:val="4"/>
                <w:szCs w:val="4"/>
                <w:lang w:val="es-BO"/>
              </w:rPr>
            </w:pPr>
          </w:p>
        </w:tc>
        <w:tc>
          <w:tcPr>
            <w:tcW w:w="187" w:type="dxa"/>
            <w:shd w:val="clear" w:color="auto" w:fill="auto"/>
            <w:tcMar>
              <w:left w:w="57" w:type="dxa"/>
              <w:right w:w="57" w:type="dxa"/>
            </w:tcMar>
            <w:vAlign w:val="center"/>
          </w:tcPr>
          <w:p w14:paraId="621ADDBB" w14:textId="77777777" w:rsidR="003E79B0" w:rsidRDefault="003E79B0">
            <w:pPr>
              <w:widowControl w:val="0"/>
              <w:snapToGrid w:val="0"/>
              <w:jc w:val="center"/>
              <w:rPr>
                <w:rFonts w:ascii="Arial" w:hAnsi="Arial" w:cs="Arial"/>
                <w:sz w:val="4"/>
                <w:szCs w:val="4"/>
                <w:lang w:val="es-BO"/>
              </w:rPr>
            </w:pPr>
          </w:p>
        </w:tc>
        <w:tc>
          <w:tcPr>
            <w:tcW w:w="376" w:type="dxa"/>
            <w:shd w:val="clear" w:color="auto" w:fill="auto"/>
            <w:tcMar>
              <w:left w:w="57" w:type="dxa"/>
              <w:right w:w="57" w:type="dxa"/>
            </w:tcMar>
            <w:vAlign w:val="center"/>
          </w:tcPr>
          <w:p w14:paraId="3BB937C2" w14:textId="77777777" w:rsidR="003E79B0" w:rsidRDefault="003E79B0">
            <w:pPr>
              <w:widowControl w:val="0"/>
              <w:snapToGrid w:val="0"/>
              <w:jc w:val="center"/>
              <w:rPr>
                <w:rFonts w:ascii="Arial" w:hAnsi="Arial" w:cs="Arial"/>
                <w:sz w:val="4"/>
                <w:szCs w:val="4"/>
                <w:lang w:val="es-BO"/>
              </w:rPr>
            </w:pPr>
          </w:p>
        </w:tc>
        <w:tc>
          <w:tcPr>
            <w:tcW w:w="135" w:type="dxa"/>
            <w:tcBorders>
              <w:right w:val="single" w:sz="12" w:space="0" w:color="000000"/>
            </w:tcBorders>
            <w:shd w:val="clear" w:color="auto" w:fill="auto"/>
            <w:tcMar>
              <w:left w:w="57" w:type="dxa"/>
              <w:right w:w="57" w:type="dxa"/>
            </w:tcMar>
            <w:vAlign w:val="center"/>
          </w:tcPr>
          <w:p w14:paraId="4B9CEBBC" w14:textId="77777777" w:rsidR="003E79B0" w:rsidRDefault="003E79B0">
            <w:pPr>
              <w:widowControl w:val="0"/>
              <w:snapToGrid w:val="0"/>
              <w:jc w:val="center"/>
              <w:rPr>
                <w:rFonts w:ascii="Arial" w:hAnsi="Arial" w:cs="Arial"/>
                <w:sz w:val="4"/>
                <w:szCs w:val="4"/>
                <w:lang w:val="es-BO"/>
              </w:rPr>
            </w:pPr>
          </w:p>
        </w:tc>
        <w:tc>
          <w:tcPr>
            <w:tcW w:w="135" w:type="dxa"/>
            <w:tcBorders>
              <w:left w:val="single" w:sz="12" w:space="0" w:color="000000"/>
            </w:tcBorders>
            <w:shd w:val="clear" w:color="auto" w:fill="auto"/>
            <w:tcMar>
              <w:left w:w="57" w:type="dxa"/>
              <w:right w:w="57" w:type="dxa"/>
            </w:tcMar>
            <w:vAlign w:val="center"/>
          </w:tcPr>
          <w:p w14:paraId="5E0C7877" w14:textId="77777777" w:rsidR="003E79B0" w:rsidRDefault="003E79B0">
            <w:pPr>
              <w:widowControl w:val="0"/>
              <w:snapToGrid w:val="0"/>
              <w:jc w:val="center"/>
              <w:rPr>
                <w:rFonts w:ascii="Arial" w:hAnsi="Arial" w:cs="Arial"/>
                <w:sz w:val="4"/>
                <w:szCs w:val="4"/>
                <w:lang w:val="es-BO"/>
              </w:rPr>
            </w:pPr>
          </w:p>
        </w:tc>
        <w:tc>
          <w:tcPr>
            <w:tcW w:w="2002" w:type="dxa"/>
            <w:shd w:val="clear" w:color="auto" w:fill="auto"/>
            <w:tcMar>
              <w:left w:w="57" w:type="dxa"/>
              <w:right w:w="57" w:type="dxa"/>
            </w:tcMar>
            <w:vAlign w:val="center"/>
          </w:tcPr>
          <w:p w14:paraId="1F766006" w14:textId="77777777" w:rsidR="003E79B0" w:rsidRDefault="003E79B0">
            <w:pPr>
              <w:widowControl w:val="0"/>
              <w:snapToGrid w:val="0"/>
              <w:jc w:val="center"/>
              <w:rPr>
                <w:rFonts w:ascii="Arial" w:hAnsi="Arial" w:cs="Arial"/>
                <w:sz w:val="4"/>
                <w:szCs w:val="4"/>
                <w:lang w:val="es-BO"/>
              </w:rPr>
            </w:pPr>
          </w:p>
        </w:tc>
        <w:tc>
          <w:tcPr>
            <w:tcW w:w="127" w:type="dxa"/>
            <w:vMerge/>
            <w:tcBorders>
              <w:top w:val="single" w:sz="4" w:space="0" w:color="000000"/>
              <w:bottom w:val="single" w:sz="12" w:space="0" w:color="000000"/>
              <w:right w:val="single" w:sz="12" w:space="0" w:color="000000"/>
            </w:tcBorders>
            <w:shd w:val="clear" w:color="auto" w:fill="auto"/>
            <w:tcMar>
              <w:left w:w="57" w:type="dxa"/>
              <w:right w:w="57" w:type="dxa"/>
            </w:tcMar>
            <w:vAlign w:val="center"/>
          </w:tcPr>
          <w:p w14:paraId="1B4E8426" w14:textId="77777777" w:rsidR="003E79B0" w:rsidRDefault="003E79B0">
            <w:pPr>
              <w:widowControl w:val="0"/>
              <w:snapToGrid w:val="0"/>
              <w:rPr>
                <w:rFonts w:ascii="Arial" w:hAnsi="Arial" w:cs="Arial"/>
                <w:sz w:val="4"/>
                <w:szCs w:val="4"/>
                <w:lang w:val="es-BO"/>
              </w:rPr>
            </w:pPr>
          </w:p>
        </w:tc>
      </w:tr>
      <w:tr w:rsidR="003E79B0" w14:paraId="49B93A81" w14:textId="77777777">
        <w:trPr>
          <w:trHeight w:val="190"/>
        </w:trPr>
        <w:tc>
          <w:tcPr>
            <w:tcW w:w="739" w:type="dxa"/>
            <w:vMerge w:val="restart"/>
            <w:tcBorders>
              <w:left w:val="single" w:sz="12" w:space="0" w:color="000000"/>
              <w:right w:val="single" w:sz="12" w:space="0" w:color="000000"/>
            </w:tcBorders>
            <w:shd w:val="clear" w:color="auto" w:fill="auto"/>
            <w:vAlign w:val="center"/>
          </w:tcPr>
          <w:p w14:paraId="111D027A" w14:textId="77777777" w:rsidR="003E79B0" w:rsidRDefault="00EE5CE5">
            <w:pPr>
              <w:widowControl w:val="0"/>
              <w:tabs>
                <w:tab w:val="left" w:pos="540"/>
              </w:tabs>
              <w:snapToGrid w:val="0"/>
              <w:jc w:val="center"/>
              <w:rPr>
                <w:rFonts w:ascii="Arial" w:hAnsi="Arial" w:cs="Arial"/>
                <w:sz w:val="14"/>
                <w:szCs w:val="14"/>
                <w:lang w:val="es-BO"/>
              </w:rPr>
            </w:pPr>
            <w:r>
              <w:rPr>
                <w:rFonts w:ascii="Arial" w:hAnsi="Arial" w:cs="Arial"/>
                <w:sz w:val="14"/>
                <w:szCs w:val="14"/>
                <w:lang w:val="es-BO"/>
              </w:rPr>
              <w:t>7</w:t>
            </w:r>
          </w:p>
        </w:tc>
        <w:tc>
          <w:tcPr>
            <w:tcW w:w="3299" w:type="dxa"/>
            <w:gridSpan w:val="2"/>
            <w:vMerge w:val="restart"/>
            <w:tcBorders>
              <w:left w:val="single" w:sz="12" w:space="0" w:color="000000"/>
              <w:right w:val="single" w:sz="12" w:space="0" w:color="000000"/>
            </w:tcBorders>
            <w:shd w:val="clear" w:color="auto" w:fill="auto"/>
            <w:vAlign w:val="center"/>
          </w:tcPr>
          <w:p w14:paraId="20F4B845" w14:textId="77777777" w:rsidR="003E79B0" w:rsidRDefault="00EE5CE5">
            <w:pPr>
              <w:widowControl w:val="0"/>
              <w:snapToGrid w:val="0"/>
              <w:ind w:left="113" w:right="113"/>
              <w:jc w:val="both"/>
              <w:rPr>
                <w:rFonts w:ascii="Arial" w:hAnsi="Arial" w:cs="Arial"/>
                <w:b/>
                <w:sz w:val="16"/>
                <w:szCs w:val="16"/>
                <w:lang w:val="es-BO"/>
              </w:rPr>
            </w:pPr>
            <w:r>
              <w:rPr>
                <w:rFonts w:ascii="Arial" w:hAnsi="Arial" w:cs="Arial"/>
                <w:sz w:val="16"/>
                <w:szCs w:val="16"/>
                <w:lang w:val="es-BO"/>
              </w:rPr>
              <w:t>Suscripción de contrato (fecha límite)</w:t>
            </w:r>
          </w:p>
        </w:tc>
        <w:tc>
          <w:tcPr>
            <w:tcW w:w="133" w:type="dxa"/>
            <w:tcBorders>
              <w:left w:val="single" w:sz="12" w:space="0" w:color="000000"/>
            </w:tcBorders>
            <w:shd w:val="clear" w:color="auto" w:fill="auto"/>
            <w:vAlign w:val="center"/>
          </w:tcPr>
          <w:p w14:paraId="674E0083" w14:textId="77777777" w:rsidR="003E79B0" w:rsidRDefault="003E79B0">
            <w:pPr>
              <w:widowControl w:val="0"/>
              <w:snapToGrid w:val="0"/>
              <w:jc w:val="center"/>
              <w:rPr>
                <w:rFonts w:ascii="Arial" w:hAnsi="Arial" w:cs="Arial"/>
                <w:sz w:val="16"/>
                <w:szCs w:val="16"/>
                <w:lang w:val="es-BO"/>
              </w:rPr>
            </w:pPr>
          </w:p>
        </w:tc>
        <w:tc>
          <w:tcPr>
            <w:tcW w:w="325" w:type="dxa"/>
            <w:tcBorders>
              <w:bottom w:val="single" w:sz="4" w:space="0" w:color="000000"/>
            </w:tcBorders>
            <w:shd w:val="clear" w:color="auto" w:fill="auto"/>
            <w:vAlign w:val="center"/>
          </w:tcPr>
          <w:p w14:paraId="36768C70" w14:textId="77777777" w:rsidR="003E79B0" w:rsidRDefault="00EE5CE5">
            <w:pPr>
              <w:widowControl w:val="0"/>
              <w:snapToGrid w:val="0"/>
              <w:jc w:val="center"/>
              <w:rPr>
                <w:i/>
                <w:sz w:val="14"/>
                <w:szCs w:val="14"/>
                <w:lang w:val="es-BO"/>
              </w:rPr>
            </w:pPr>
            <w:r>
              <w:rPr>
                <w:i/>
                <w:sz w:val="14"/>
                <w:szCs w:val="14"/>
                <w:lang w:val="es-BO"/>
              </w:rPr>
              <w:t>Día</w:t>
            </w:r>
          </w:p>
        </w:tc>
        <w:tc>
          <w:tcPr>
            <w:tcW w:w="134" w:type="dxa"/>
            <w:shd w:val="clear" w:color="auto" w:fill="auto"/>
            <w:vAlign w:val="center"/>
          </w:tcPr>
          <w:p w14:paraId="7CF67F46" w14:textId="77777777" w:rsidR="003E79B0" w:rsidRDefault="003E79B0">
            <w:pPr>
              <w:widowControl w:val="0"/>
              <w:snapToGrid w:val="0"/>
              <w:jc w:val="center"/>
              <w:rPr>
                <w:i/>
                <w:sz w:val="14"/>
                <w:szCs w:val="14"/>
                <w:lang w:val="es-BO"/>
              </w:rPr>
            </w:pPr>
          </w:p>
        </w:tc>
        <w:tc>
          <w:tcPr>
            <w:tcW w:w="344" w:type="dxa"/>
            <w:tcBorders>
              <w:bottom w:val="single" w:sz="4" w:space="0" w:color="000000"/>
            </w:tcBorders>
            <w:shd w:val="clear" w:color="auto" w:fill="auto"/>
            <w:vAlign w:val="center"/>
          </w:tcPr>
          <w:p w14:paraId="177D916D" w14:textId="77777777" w:rsidR="003E79B0" w:rsidRDefault="00EE5CE5">
            <w:pPr>
              <w:widowControl w:val="0"/>
              <w:snapToGrid w:val="0"/>
              <w:jc w:val="center"/>
              <w:rPr>
                <w:i/>
                <w:sz w:val="14"/>
                <w:szCs w:val="14"/>
                <w:lang w:val="es-BO"/>
              </w:rPr>
            </w:pPr>
            <w:r>
              <w:rPr>
                <w:i/>
                <w:sz w:val="14"/>
                <w:szCs w:val="14"/>
                <w:lang w:val="es-BO"/>
              </w:rPr>
              <w:t>Mes</w:t>
            </w:r>
          </w:p>
        </w:tc>
        <w:tc>
          <w:tcPr>
            <w:tcW w:w="134" w:type="dxa"/>
            <w:shd w:val="clear" w:color="auto" w:fill="auto"/>
            <w:vAlign w:val="center"/>
          </w:tcPr>
          <w:p w14:paraId="4740B2C7" w14:textId="77777777" w:rsidR="003E79B0" w:rsidRDefault="003E79B0">
            <w:pPr>
              <w:widowControl w:val="0"/>
              <w:snapToGrid w:val="0"/>
              <w:jc w:val="center"/>
              <w:rPr>
                <w:i/>
                <w:sz w:val="14"/>
                <w:szCs w:val="14"/>
                <w:lang w:val="es-BO"/>
              </w:rPr>
            </w:pPr>
          </w:p>
        </w:tc>
        <w:tc>
          <w:tcPr>
            <w:tcW w:w="559" w:type="dxa"/>
            <w:tcBorders>
              <w:bottom w:val="single" w:sz="4" w:space="0" w:color="000000"/>
            </w:tcBorders>
            <w:shd w:val="clear" w:color="auto" w:fill="auto"/>
            <w:vAlign w:val="center"/>
          </w:tcPr>
          <w:p w14:paraId="18174E44" w14:textId="77777777" w:rsidR="003E79B0" w:rsidRDefault="00EE5CE5">
            <w:pPr>
              <w:widowControl w:val="0"/>
              <w:snapToGrid w:val="0"/>
              <w:jc w:val="center"/>
              <w:rPr>
                <w:i/>
                <w:sz w:val="14"/>
                <w:szCs w:val="14"/>
                <w:lang w:val="es-BO"/>
              </w:rPr>
            </w:pPr>
            <w:r>
              <w:rPr>
                <w:i/>
                <w:sz w:val="14"/>
                <w:szCs w:val="14"/>
                <w:lang w:val="es-BO"/>
              </w:rPr>
              <w:t>Año</w:t>
            </w:r>
          </w:p>
        </w:tc>
        <w:tc>
          <w:tcPr>
            <w:tcW w:w="133" w:type="dxa"/>
            <w:tcBorders>
              <w:right w:val="single" w:sz="12" w:space="0" w:color="000000"/>
            </w:tcBorders>
            <w:shd w:val="clear" w:color="auto" w:fill="auto"/>
            <w:vAlign w:val="center"/>
          </w:tcPr>
          <w:p w14:paraId="5122559A" w14:textId="77777777" w:rsidR="003E79B0" w:rsidRDefault="003E79B0">
            <w:pPr>
              <w:widowControl w:val="0"/>
              <w:snapToGrid w:val="0"/>
              <w:jc w:val="center"/>
              <w:rPr>
                <w:i/>
                <w:sz w:val="14"/>
                <w:szCs w:val="14"/>
                <w:lang w:val="es-BO"/>
              </w:rPr>
            </w:pPr>
          </w:p>
        </w:tc>
        <w:tc>
          <w:tcPr>
            <w:tcW w:w="135" w:type="dxa"/>
            <w:tcBorders>
              <w:left w:val="single" w:sz="12" w:space="0" w:color="000000"/>
            </w:tcBorders>
          </w:tcPr>
          <w:p w14:paraId="2D3AD90D" w14:textId="77777777" w:rsidR="003E79B0" w:rsidRDefault="003E79B0">
            <w:pPr>
              <w:widowControl w:val="0"/>
              <w:snapToGrid w:val="0"/>
              <w:jc w:val="center"/>
              <w:rPr>
                <w:i/>
                <w:sz w:val="14"/>
                <w:szCs w:val="14"/>
                <w:lang w:val="es-BO"/>
              </w:rPr>
            </w:pPr>
          </w:p>
        </w:tc>
        <w:tc>
          <w:tcPr>
            <w:tcW w:w="363" w:type="dxa"/>
            <w:shd w:val="clear" w:color="auto" w:fill="auto"/>
            <w:vAlign w:val="center"/>
          </w:tcPr>
          <w:p w14:paraId="45A594F9" w14:textId="77777777" w:rsidR="003E79B0" w:rsidRDefault="003E79B0">
            <w:pPr>
              <w:widowControl w:val="0"/>
              <w:snapToGrid w:val="0"/>
              <w:jc w:val="center"/>
              <w:rPr>
                <w:i/>
                <w:sz w:val="14"/>
                <w:szCs w:val="14"/>
                <w:lang w:val="es-BO"/>
              </w:rPr>
            </w:pPr>
          </w:p>
        </w:tc>
        <w:tc>
          <w:tcPr>
            <w:tcW w:w="187" w:type="dxa"/>
            <w:shd w:val="clear" w:color="auto" w:fill="auto"/>
            <w:vAlign w:val="center"/>
          </w:tcPr>
          <w:p w14:paraId="7C50F8B5" w14:textId="77777777" w:rsidR="003E79B0" w:rsidRDefault="003E79B0">
            <w:pPr>
              <w:widowControl w:val="0"/>
              <w:snapToGrid w:val="0"/>
              <w:jc w:val="center"/>
              <w:rPr>
                <w:i/>
                <w:sz w:val="14"/>
                <w:szCs w:val="14"/>
                <w:lang w:val="es-BO"/>
              </w:rPr>
            </w:pPr>
          </w:p>
        </w:tc>
        <w:tc>
          <w:tcPr>
            <w:tcW w:w="376" w:type="dxa"/>
            <w:shd w:val="clear" w:color="auto" w:fill="auto"/>
            <w:vAlign w:val="center"/>
          </w:tcPr>
          <w:p w14:paraId="4962394E" w14:textId="77777777" w:rsidR="003E79B0" w:rsidRDefault="003E79B0">
            <w:pPr>
              <w:widowControl w:val="0"/>
              <w:snapToGrid w:val="0"/>
              <w:jc w:val="center"/>
              <w:rPr>
                <w:i/>
                <w:sz w:val="14"/>
                <w:szCs w:val="14"/>
                <w:lang w:val="es-BO"/>
              </w:rPr>
            </w:pPr>
          </w:p>
        </w:tc>
        <w:tc>
          <w:tcPr>
            <w:tcW w:w="135" w:type="dxa"/>
            <w:tcBorders>
              <w:right w:val="single" w:sz="12" w:space="0" w:color="000000"/>
            </w:tcBorders>
            <w:shd w:val="clear" w:color="auto" w:fill="auto"/>
            <w:tcMar>
              <w:left w:w="57" w:type="dxa"/>
              <w:right w:w="57" w:type="dxa"/>
            </w:tcMar>
            <w:vAlign w:val="center"/>
          </w:tcPr>
          <w:p w14:paraId="583D416C" w14:textId="77777777" w:rsidR="003E79B0" w:rsidRDefault="003E79B0">
            <w:pPr>
              <w:widowControl w:val="0"/>
              <w:snapToGrid w:val="0"/>
              <w:jc w:val="center"/>
              <w:rPr>
                <w:i/>
                <w:sz w:val="14"/>
                <w:szCs w:val="14"/>
                <w:lang w:val="es-BO"/>
              </w:rPr>
            </w:pPr>
          </w:p>
        </w:tc>
        <w:tc>
          <w:tcPr>
            <w:tcW w:w="135" w:type="dxa"/>
            <w:tcBorders>
              <w:left w:val="single" w:sz="12" w:space="0" w:color="000000"/>
            </w:tcBorders>
            <w:shd w:val="clear" w:color="auto" w:fill="auto"/>
            <w:tcMar>
              <w:left w:w="57" w:type="dxa"/>
              <w:right w:w="57" w:type="dxa"/>
            </w:tcMar>
            <w:vAlign w:val="center"/>
          </w:tcPr>
          <w:p w14:paraId="4103AF24" w14:textId="77777777" w:rsidR="003E79B0" w:rsidRDefault="003E79B0">
            <w:pPr>
              <w:widowControl w:val="0"/>
              <w:snapToGrid w:val="0"/>
              <w:jc w:val="center"/>
              <w:rPr>
                <w:i/>
                <w:sz w:val="14"/>
                <w:szCs w:val="14"/>
                <w:lang w:val="es-BO"/>
              </w:rPr>
            </w:pPr>
          </w:p>
        </w:tc>
        <w:tc>
          <w:tcPr>
            <w:tcW w:w="2002" w:type="dxa"/>
            <w:shd w:val="clear" w:color="auto" w:fill="auto"/>
            <w:tcMar>
              <w:left w:w="57" w:type="dxa"/>
              <w:right w:w="57" w:type="dxa"/>
            </w:tcMar>
            <w:vAlign w:val="center"/>
          </w:tcPr>
          <w:p w14:paraId="4562C8ED" w14:textId="77777777" w:rsidR="003E79B0" w:rsidRDefault="003E79B0">
            <w:pPr>
              <w:widowControl w:val="0"/>
              <w:snapToGrid w:val="0"/>
              <w:jc w:val="center"/>
              <w:rPr>
                <w:i/>
                <w:sz w:val="14"/>
                <w:szCs w:val="14"/>
                <w:lang w:val="es-BO"/>
              </w:rPr>
            </w:pPr>
          </w:p>
        </w:tc>
        <w:tc>
          <w:tcPr>
            <w:tcW w:w="127" w:type="dxa"/>
            <w:vMerge/>
            <w:tcBorders>
              <w:top w:val="single" w:sz="4" w:space="0" w:color="000000"/>
              <w:bottom w:val="single" w:sz="12" w:space="0" w:color="000000"/>
              <w:right w:val="single" w:sz="12" w:space="0" w:color="000000"/>
            </w:tcBorders>
            <w:shd w:val="clear" w:color="auto" w:fill="auto"/>
            <w:tcMar>
              <w:left w:w="57" w:type="dxa"/>
              <w:right w:w="57" w:type="dxa"/>
            </w:tcMar>
            <w:vAlign w:val="center"/>
          </w:tcPr>
          <w:p w14:paraId="79C3058F" w14:textId="77777777" w:rsidR="003E79B0" w:rsidRDefault="003E79B0">
            <w:pPr>
              <w:widowControl w:val="0"/>
              <w:snapToGrid w:val="0"/>
              <w:rPr>
                <w:rFonts w:ascii="Arial" w:hAnsi="Arial" w:cs="Arial"/>
                <w:sz w:val="16"/>
                <w:szCs w:val="16"/>
                <w:lang w:val="es-BO"/>
              </w:rPr>
            </w:pPr>
          </w:p>
        </w:tc>
      </w:tr>
      <w:tr w:rsidR="003E79B0" w14:paraId="636702DA" w14:textId="77777777">
        <w:trPr>
          <w:trHeight w:val="190"/>
        </w:trPr>
        <w:tc>
          <w:tcPr>
            <w:tcW w:w="739" w:type="dxa"/>
            <w:vMerge/>
            <w:tcBorders>
              <w:top w:val="single" w:sz="4" w:space="0" w:color="000000"/>
              <w:left w:val="single" w:sz="12" w:space="0" w:color="000000"/>
              <w:right w:val="single" w:sz="12" w:space="0" w:color="000000"/>
            </w:tcBorders>
            <w:shd w:val="clear" w:color="auto" w:fill="auto"/>
            <w:vAlign w:val="bottom"/>
          </w:tcPr>
          <w:p w14:paraId="620654EE" w14:textId="77777777" w:rsidR="003E79B0" w:rsidRDefault="003E79B0">
            <w:pPr>
              <w:widowControl w:val="0"/>
              <w:snapToGrid w:val="0"/>
              <w:jc w:val="right"/>
              <w:rPr>
                <w:rFonts w:ascii="Arial" w:hAnsi="Arial" w:cs="Arial"/>
                <w:sz w:val="16"/>
                <w:szCs w:val="16"/>
                <w:lang w:val="es-BO"/>
              </w:rPr>
            </w:pPr>
          </w:p>
        </w:tc>
        <w:tc>
          <w:tcPr>
            <w:tcW w:w="3299" w:type="dxa"/>
            <w:gridSpan w:val="2"/>
            <w:vMerge/>
            <w:tcBorders>
              <w:top w:val="single" w:sz="4" w:space="0" w:color="000000"/>
              <w:left w:val="single" w:sz="12" w:space="0" w:color="000000"/>
              <w:right w:val="single" w:sz="12" w:space="0" w:color="000000"/>
            </w:tcBorders>
            <w:shd w:val="clear" w:color="auto" w:fill="auto"/>
            <w:tcMar>
              <w:left w:w="57" w:type="dxa"/>
              <w:right w:w="57" w:type="dxa"/>
            </w:tcMar>
            <w:vAlign w:val="bottom"/>
          </w:tcPr>
          <w:p w14:paraId="27F52825" w14:textId="77777777" w:rsidR="003E79B0" w:rsidRDefault="003E79B0">
            <w:pPr>
              <w:widowControl w:val="0"/>
              <w:snapToGrid w:val="0"/>
              <w:jc w:val="right"/>
              <w:rPr>
                <w:rFonts w:ascii="Arial" w:hAnsi="Arial" w:cs="Arial"/>
                <w:b/>
                <w:sz w:val="16"/>
                <w:szCs w:val="16"/>
                <w:lang w:val="es-BO"/>
              </w:rPr>
            </w:pPr>
          </w:p>
        </w:tc>
        <w:tc>
          <w:tcPr>
            <w:tcW w:w="133" w:type="dxa"/>
            <w:tcBorders>
              <w:left w:val="single" w:sz="12" w:space="0" w:color="000000"/>
              <w:right w:val="single" w:sz="4" w:space="0" w:color="000000"/>
            </w:tcBorders>
            <w:shd w:val="clear" w:color="auto" w:fill="auto"/>
            <w:tcMar>
              <w:left w:w="57" w:type="dxa"/>
              <w:right w:w="57" w:type="dxa"/>
            </w:tcMar>
            <w:vAlign w:val="center"/>
          </w:tcPr>
          <w:p w14:paraId="0311ECAF" w14:textId="77777777" w:rsidR="003E79B0" w:rsidRDefault="003E79B0">
            <w:pPr>
              <w:widowControl w:val="0"/>
              <w:snapToGrid w:val="0"/>
              <w:jc w:val="center"/>
              <w:rPr>
                <w:rFonts w:ascii="Arial" w:hAnsi="Arial" w:cs="Arial"/>
                <w:sz w:val="16"/>
                <w:szCs w:val="16"/>
                <w:lang w:val="es-BO"/>
              </w:rPr>
            </w:pPr>
          </w:p>
        </w:tc>
        <w:tc>
          <w:tcPr>
            <w:tcW w:w="325"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57" w:type="dxa"/>
              <w:right w:w="57" w:type="dxa"/>
            </w:tcMar>
            <w:vAlign w:val="center"/>
          </w:tcPr>
          <w:p w14:paraId="61B1B5DC" w14:textId="73B5401E" w:rsidR="003E79B0" w:rsidRDefault="00EE5CE5">
            <w:pPr>
              <w:widowControl w:val="0"/>
              <w:snapToGrid w:val="0"/>
              <w:jc w:val="center"/>
              <w:rPr>
                <w:rFonts w:ascii="Arial" w:hAnsi="Arial" w:cs="Arial"/>
                <w:sz w:val="16"/>
                <w:szCs w:val="16"/>
                <w:lang w:val="es-BO"/>
              </w:rPr>
            </w:pPr>
            <w:r>
              <w:rPr>
                <w:rFonts w:ascii="Arial" w:hAnsi="Arial" w:cs="Arial"/>
                <w:sz w:val="16"/>
                <w:szCs w:val="16"/>
                <w:lang w:val="es-BO"/>
              </w:rPr>
              <w:t>20</w:t>
            </w:r>
          </w:p>
        </w:tc>
        <w:tc>
          <w:tcPr>
            <w:tcW w:w="134" w:type="dxa"/>
            <w:tcBorders>
              <w:left w:val="single" w:sz="4" w:space="0" w:color="000000"/>
              <w:right w:val="single" w:sz="4" w:space="0" w:color="000000"/>
            </w:tcBorders>
            <w:shd w:val="clear" w:color="auto" w:fill="auto"/>
            <w:tcMar>
              <w:left w:w="57" w:type="dxa"/>
              <w:right w:w="57" w:type="dxa"/>
            </w:tcMar>
            <w:vAlign w:val="center"/>
          </w:tcPr>
          <w:p w14:paraId="799AB347" w14:textId="77777777" w:rsidR="003E79B0" w:rsidRDefault="003E79B0">
            <w:pPr>
              <w:widowControl w:val="0"/>
              <w:snapToGrid w:val="0"/>
              <w:jc w:val="center"/>
              <w:rPr>
                <w:rFonts w:ascii="Arial" w:hAnsi="Arial" w:cs="Arial"/>
                <w:sz w:val="16"/>
                <w:szCs w:val="16"/>
                <w:lang w:val="es-BO"/>
              </w:rPr>
            </w:pPr>
          </w:p>
        </w:tc>
        <w:tc>
          <w:tcPr>
            <w:tcW w:w="344"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57" w:type="dxa"/>
              <w:right w:w="57" w:type="dxa"/>
            </w:tcMar>
            <w:vAlign w:val="center"/>
          </w:tcPr>
          <w:p w14:paraId="3EDCB363" w14:textId="77777777" w:rsidR="003E79B0" w:rsidRDefault="00EE5CE5">
            <w:pPr>
              <w:widowControl w:val="0"/>
              <w:snapToGrid w:val="0"/>
              <w:jc w:val="center"/>
              <w:rPr>
                <w:rFonts w:ascii="Arial" w:hAnsi="Arial" w:cs="Arial"/>
                <w:sz w:val="16"/>
                <w:szCs w:val="16"/>
                <w:lang w:val="es-BO"/>
              </w:rPr>
            </w:pPr>
            <w:r>
              <w:rPr>
                <w:rFonts w:ascii="Arial" w:hAnsi="Arial" w:cs="Arial"/>
                <w:sz w:val="16"/>
                <w:szCs w:val="16"/>
                <w:lang w:val="es-BO"/>
              </w:rPr>
              <w:t>08</w:t>
            </w:r>
          </w:p>
        </w:tc>
        <w:tc>
          <w:tcPr>
            <w:tcW w:w="134" w:type="dxa"/>
            <w:tcBorders>
              <w:left w:val="single" w:sz="4" w:space="0" w:color="000000"/>
              <w:right w:val="single" w:sz="4" w:space="0" w:color="000000"/>
            </w:tcBorders>
            <w:shd w:val="clear" w:color="auto" w:fill="auto"/>
            <w:tcMar>
              <w:left w:w="57" w:type="dxa"/>
              <w:right w:w="57" w:type="dxa"/>
            </w:tcMar>
            <w:vAlign w:val="center"/>
          </w:tcPr>
          <w:p w14:paraId="33DABBE6" w14:textId="77777777" w:rsidR="003E79B0" w:rsidRDefault="003E79B0">
            <w:pPr>
              <w:widowControl w:val="0"/>
              <w:snapToGrid w:val="0"/>
              <w:jc w:val="center"/>
              <w:rPr>
                <w:rFonts w:ascii="Arial" w:hAnsi="Arial" w:cs="Arial"/>
                <w:sz w:val="16"/>
                <w:szCs w:val="16"/>
                <w:lang w:val="es-BO"/>
              </w:rPr>
            </w:pPr>
          </w:p>
        </w:tc>
        <w:tc>
          <w:tcPr>
            <w:tcW w:w="559"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57" w:type="dxa"/>
              <w:right w:w="57" w:type="dxa"/>
            </w:tcMar>
            <w:vAlign w:val="center"/>
          </w:tcPr>
          <w:p w14:paraId="696745B6" w14:textId="77777777" w:rsidR="003E79B0" w:rsidRDefault="00EE5CE5">
            <w:pPr>
              <w:widowControl w:val="0"/>
              <w:snapToGrid w:val="0"/>
              <w:jc w:val="center"/>
              <w:rPr>
                <w:rFonts w:ascii="Arial" w:hAnsi="Arial" w:cs="Arial"/>
                <w:sz w:val="16"/>
                <w:szCs w:val="16"/>
                <w:lang w:val="es-BO"/>
              </w:rPr>
            </w:pPr>
            <w:r>
              <w:rPr>
                <w:rFonts w:ascii="Arial" w:hAnsi="Arial" w:cs="Arial"/>
                <w:sz w:val="16"/>
                <w:szCs w:val="16"/>
                <w:lang w:val="es-BO"/>
              </w:rPr>
              <w:t>2025</w:t>
            </w:r>
          </w:p>
        </w:tc>
        <w:tc>
          <w:tcPr>
            <w:tcW w:w="133" w:type="dxa"/>
            <w:tcBorders>
              <w:left w:val="single" w:sz="4" w:space="0" w:color="000000"/>
              <w:right w:val="single" w:sz="12" w:space="0" w:color="000000"/>
            </w:tcBorders>
            <w:shd w:val="clear" w:color="auto" w:fill="auto"/>
            <w:tcMar>
              <w:left w:w="57" w:type="dxa"/>
              <w:right w:w="57" w:type="dxa"/>
            </w:tcMar>
            <w:vAlign w:val="center"/>
          </w:tcPr>
          <w:p w14:paraId="39EA4B2F" w14:textId="77777777" w:rsidR="003E79B0" w:rsidRDefault="003E79B0">
            <w:pPr>
              <w:widowControl w:val="0"/>
              <w:snapToGrid w:val="0"/>
              <w:jc w:val="center"/>
              <w:rPr>
                <w:rFonts w:ascii="Arial" w:hAnsi="Arial" w:cs="Arial"/>
                <w:sz w:val="16"/>
                <w:szCs w:val="16"/>
                <w:lang w:val="es-BO"/>
              </w:rPr>
            </w:pPr>
          </w:p>
        </w:tc>
        <w:tc>
          <w:tcPr>
            <w:tcW w:w="135" w:type="dxa"/>
            <w:tcBorders>
              <w:left w:val="single" w:sz="12" w:space="0" w:color="000000"/>
            </w:tcBorders>
            <w:tcMar>
              <w:left w:w="57" w:type="dxa"/>
              <w:right w:w="57" w:type="dxa"/>
            </w:tcMar>
          </w:tcPr>
          <w:p w14:paraId="6C530B69" w14:textId="77777777" w:rsidR="003E79B0" w:rsidRDefault="003E79B0">
            <w:pPr>
              <w:widowControl w:val="0"/>
              <w:snapToGrid w:val="0"/>
              <w:jc w:val="center"/>
              <w:rPr>
                <w:rFonts w:ascii="Arial" w:hAnsi="Arial" w:cs="Arial"/>
                <w:sz w:val="16"/>
                <w:szCs w:val="16"/>
                <w:lang w:val="es-BO"/>
              </w:rPr>
            </w:pPr>
          </w:p>
        </w:tc>
        <w:tc>
          <w:tcPr>
            <w:tcW w:w="363" w:type="dxa"/>
            <w:shd w:val="clear" w:color="auto" w:fill="auto"/>
            <w:tcMar>
              <w:left w:w="57" w:type="dxa"/>
              <w:right w:w="57" w:type="dxa"/>
            </w:tcMar>
            <w:vAlign w:val="center"/>
          </w:tcPr>
          <w:p w14:paraId="48E9A3F8" w14:textId="77777777" w:rsidR="003E79B0" w:rsidRDefault="003E79B0">
            <w:pPr>
              <w:widowControl w:val="0"/>
              <w:snapToGrid w:val="0"/>
              <w:jc w:val="center"/>
              <w:rPr>
                <w:rFonts w:ascii="Arial" w:hAnsi="Arial" w:cs="Arial"/>
                <w:sz w:val="16"/>
                <w:szCs w:val="16"/>
                <w:lang w:val="es-BO"/>
              </w:rPr>
            </w:pPr>
          </w:p>
        </w:tc>
        <w:tc>
          <w:tcPr>
            <w:tcW w:w="187" w:type="dxa"/>
            <w:shd w:val="clear" w:color="auto" w:fill="auto"/>
            <w:tcMar>
              <w:left w:w="57" w:type="dxa"/>
              <w:right w:w="57" w:type="dxa"/>
            </w:tcMar>
            <w:vAlign w:val="center"/>
          </w:tcPr>
          <w:p w14:paraId="46443F6E" w14:textId="77777777" w:rsidR="003E79B0" w:rsidRDefault="003E79B0">
            <w:pPr>
              <w:widowControl w:val="0"/>
              <w:snapToGrid w:val="0"/>
              <w:jc w:val="center"/>
              <w:rPr>
                <w:rFonts w:ascii="Arial" w:hAnsi="Arial" w:cs="Arial"/>
                <w:sz w:val="16"/>
                <w:szCs w:val="16"/>
                <w:lang w:val="es-BO"/>
              </w:rPr>
            </w:pPr>
          </w:p>
        </w:tc>
        <w:tc>
          <w:tcPr>
            <w:tcW w:w="376" w:type="dxa"/>
            <w:shd w:val="clear" w:color="auto" w:fill="auto"/>
            <w:tcMar>
              <w:left w:w="57" w:type="dxa"/>
              <w:right w:w="57" w:type="dxa"/>
            </w:tcMar>
            <w:vAlign w:val="center"/>
          </w:tcPr>
          <w:p w14:paraId="43422CBD" w14:textId="77777777" w:rsidR="003E79B0" w:rsidRDefault="003E79B0">
            <w:pPr>
              <w:widowControl w:val="0"/>
              <w:snapToGrid w:val="0"/>
              <w:jc w:val="center"/>
              <w:rPr>
                <w:rFonts w:ascii="Arial" w:hAnsi="Arial" w:cs="Arial"/>
                <w:sz w:val="16"/>
                <w:szCs w:val="16"/>
                <w:lang w:val="es-BO"/>
              </w:rPr>
            </w:pPr>
          </w:p>
        </w:tc>
        <w:tc>
          <w:tcPr>
            <w:tcW w:w="135" w:type="dxa"/>
            <w:tcBorders>
              <w:right w:val="single" w:sz="12" w:space="0" w:color="000000"/>
            </w:tcBorders>
            <w:shd w:val="clear" w:color="auto" w:fill="auto"/>
            <w:tcMar>
              <w:left w:w="57" w:type="dxa"/>
              <w:right w:w="57" w:type="dxa"/>
            </w:tcMar>
            <w:vAlign w:val="center"/>
          </w:tcPr>
          <w:p w14:paraId="5CBB16F7" w14:textId="77777777" w:rsidR="003E79B0" w:rsidRDefault="003E79B0">
            <w:pPr>
              <w:widowControl w:val="0"/>
              <w:snapToGrid w:val="0"/>
              <w:jc w:val="center"/>
              <w:rPr>
                <w:rFonts w:ascii="Arial" w:hAnsi="Arial" w:cs="Arial"/>
                <w:sz w:val="16"/>
                <w:szCs w:val="16"/>
                <w:lang w:val="es-BO"/>
              </w:rPr>
            </w:pPr>
          </w:p>
        </w:tc>
        <w:tc>
          <w:tcPr>
            <w:tcW w:w="135" w:type="dxa"/>
            <w:tcBorders>
              <w:left w:val="single" w:sz="12" w:space="0" w:color="000000"/>
            </w:tcBorders>
            <w:shd w:val="clear" w:color="auto" w:fill="auto"/>
            <w:tcMar>
              <w:left w:w="57" w:type="dxa"/>
              <w:right w:w="57" w:type="dxa"/>
            </w:tcMar>
            <w:vAlign w:val="center"/>
          </w:tcPr>
          <w:p w14:paraId="106CE670" w14:textId="77777777" w:rsidR="003E79B0" w:rsidRDefault="003E79B0">
            <w:pPr>
              <w:widowControl w:val="0"/>
              <w:snapToGrid w:val="0"/>
              <w:jc w:val="center"/>
              <w:rPr>
                <w:rFonts w:ascii="Arial" w:hAnsi="Arial" w:cs="Arial"/>
                <w:sz w:val="16"/>
                <w:szCs w:val="16"/>
                <w:lang w:val="es-BO"/>
              </w:rPr>
            </w:pPr>
          </w:p>
        </w:tc>
        <w:tc>
          <w:tcPr>
            <w:tcW w:w="2002" w:type="dxa"/>
            <w:shd w:val="clear" w:color="auto" w:fill="auto"/>
            <w:tcMar>
              <w:left w:w="57" w:type="dxa"/>
              <w:right w:w="57" w:type="dxa"/>
            </w:tcMar>
            <w:vAlign w:val="center"/>
          </w:tcPr>
          <w:p w14:paraId="3CD10EF6" w14:textId="77777777" w:rsidR="003E79B0" w:rsidRDefault="003E79B0">
            <w:pPr>
              <w:widowControl w:val="0"/>
              <w:snapToGrid w:val="0"/>
              <w:jc w:val="center"/>
              <w:rPr>
                <w:rFonts w:ascii="Arial" w:hAnsi="Arial" w:cs="Arial"/>
                <w:sz w:val="16"/>
                <w:szCs w:val="16"/>
                <w:lang w:val="es-BO"/>
              </w:rPr>
            </w:pPr>
          </w:p>
        </w:tc>
        <w:tc>
          <w:tcPr>
            <w:tcW w:w="127" w:type="dxa"/>
            <w:vMerge/>
            <w:tcBorders>
              <w:top w:val="single" w:sz="4" w:space="0" w:color="000000"/>
              <w:bottom w:val="single" w:sz="12" w:space="0" w:color="000000"/>
              <w:right w:val="single" w:sz="12" w:space="0" w:color="000000"/>
            </w:tcBorders>
            <w:shd w:val="clear" w:color="auto" w:fill="auto"/>
            <w:tcMar>
              <w:left w:w="57" w:type="dxa"/>
              <w:right w:w="57" w:type="dxa"/>
            </w:tcMar>
            <w:vAlign w:val="center"/>
          </w:tcPr>
          <w:p w14:paraId="3B37B6A7" w14:textId="77777777" w:rsidR="003E79B0" w:rsidRDefault="003E79B0">
            <w:pPr>
              <w:widowControl w:val="0"/>
              <w:snapToGrid w:val="0"/>
              <w:rPr>
                <w:rFonts w:ascii="Arial" w:hAnsi="Arial" w:cs="Arial"/>
                <w:sz w:val="16"/>
                <w:szCs w:val="16"/>
                <w:lang w:val="es-BO"/>
              </w:rPr>
            </w:pPr>
          </w:p>
        </w:tc>
      </w:tr>
      <w:tr w:rsidR="003E79B0" w14:paraId="0C5A17BC" w14:textId="77777777">
        <w:tc>
          <w:tcPr>
            <w:tcW w:w="739" w:type="dxa"/>
            <w:tcBorders>
              <w:left w:val="single" w:sz="12" w:space="0" w:color="000000"/>
              <w:bottom w:val="single" w:sz="12" w:space="0" w:color="000000"/>
              <w:right w:val="single" w:sz="12" w:space="0" w:color="000000"/>
            </w:tcBorders>
            <w:shd w:val="clear" w:color="auto" w:fill="auto"/>
            <w:vAlign w:val="bottom"/>
          </w:tcPr>
          <w:p w14:paraId="01E54B67" w14:textId="77777777" w:rsidR="003E79B0" w:rsidRDefault="003E79B0">
            <w:pPr>
              <w:widowControl w:val="0"/>
              <w:snapToGrid w:val="0"/>
              <w:jc w:val="right"/>
              <w:rPr>
                <w:rFonts w:ascii="Arial" w:hAnsi="Arial" w:cs="Arial"/>
                <w:sz w:val="4"/>
                <w:szCs w:val="4"/>
                <w:lang w:val="es-BO"/>
              </w:rPr>
            </w:pPr>
          </w:p>
        </w:tc>
        <w:tc>
          <w:tcPr>
            <w:tcW w:w="3164" w:type="dxa"/>
            <w:tcBorders>
              <w:left w:val="single" w:sz="12" w:space="0" w:color="000000"/>
              <w:bottom w:val="single" w:sz="12" w:space="0" w:color="000000"/>
            </w:tcBorders>
            <w:shd w:val="clear" w:color="auto" w:fill="auto"/>
            <w:tcMar>
              <w:left w:w="57" w:type="dxa"/>
              <w:right w:w="57" w:type="dxa"/>
            </w:tcMar>
            <w:vAlign w:val="bottom"/>
          </w:tcPr>
          <w:p w14:paraId="548A589A" w14:textId="77777777" w:rsidR="003E79B0" w:rsidRDefault="003E79B0">
            <w:pPr>
              <w:widowControl w:val="0"/>
              <w:snapToGrid w:val="0"/>
              <w:jc w:val="right"/>
              <w:rPr>
                <w:rFonts w:ascii="Arial" w:hAnsi="Arial" w:cs="Arial"/>
                <w:sz w:val="4"/>
                <w:szCs w:val="4"/>
                <w:lang w:val="es-BO"/>
              </w:rPr>
            </w:pPr>
          </w:p>
        </w:tc>
        <w:tc>
          <w:tcPr>
            <w:tcW w:w="135" w:type="dxa"/>
            <w:tcBorders>
              <w:bottom w:val="single" w:sz="12" w:space="0" w:color="000000"/>
              <w:right w:val="single" w:sz="12" w:space="0" w:color="000000"/>
            </w:tcBorders>
            <w:shd w:val="clear" w:color="auto" w:fill="auto"/>
            <w:tcMar>
              <w:left w:w="57" w:type="dxa"/>
              <w:right w:w="57" w:type="dxa"/>
            </w:tcMar>
            <w:vAlign w:val="bottom"/>
          </w:tcPr>
          <w:p w14:paraId="5A75EFE7" w14:textId="77777777" w:rsidR="003E79B0" w:rsidRDefault="003E79B0">
            <w:pPr>
              <w:widowControl w:val="0"/>
              <w:snapToGrid w:val="0"/>
              <w:jc w:val="right"/>
              <w:rPr>
                <w:rFonts w:ascii="Arial" w:hAnsi="Arial" w:cs="Arial"/>
                <w:b/>
                <w:sz w:val="4"/>
                <w:szCs w:val="4"/>
                <w:lang w:val="es-BO"/>
              </w:rPr>
            </w:pPr>
          </w:p>
        </w:tc>
        <w:tc>
          <w:tcPr>
            <w:tcW w:w="133" w:type="dxa"/>
            <w:tcBorders>
              <w:left w:val="single" w:sz="12" w:space="0" w:color="000000"/>
              <w:bottom w:val="single" w:sz="12" w:space="0" w:color="000000"/>
            </w:tcBorders>
            <w:shd w:val="clear" w:color="auto" w:fill="auto"/>
            <w:tcMar>
              <w:left w:w="57" w:type="dxa"/>
              <w:right w:w="57" w:type="dxa"/>
            </w:tcMar>
            <w:vAlign w:val="center"/>
          </w:tcPr>
          <w:p w14:paraId="7981473B" w14:textId="77777777" w:rsidR="003E79B0" w:rsidRDefault="003E79B0">
            <w:pPr>
              <w:widowControl w:val="0"/>
              <w:snapToGrid w:val="0"/>
              <w:jc w:val="center"/>
              <w:rPr>
                <w:rFonts w:ascii="Arial" w:hAnsi="Arial" w:cs="Arial"/>
                <w:sz w:val="4"/>
                <w:szCs w:val="4"/>
                <w:lang w:val="es-BO"/>
              </w:rPr>
            </w:pPr>
          </w:p>
        </w:tc>
        <w:tc>
          <w:tcPr>
            <w:tcW w:w="325" w:type="dxa"/>
            <w:tcBorders>
              <w:top w:val="single" w:sz="4" w:space="0" w:color="000000"/>
              <w:bottom w:val="single" w:sz="12" w:space="0" w:color="000000"/>
            </w:tcBorders>
            <w:shd w:val="clear" w:color="auto" w:fill="auto"/>
            <w:tcMar>
              <w:left w:w="57" w:type="dxa"/>
              <w:right w:w="57" w:type="dxa"/>
            </w:tcMar>
            <w:vAlign w:val="center"/>
          </w:tcPr>
          <w:p w14:paraId="6F96AC39" w14:textId="77777777" w:rsidR="003E79B0" w:rsidRDefault="003E79B0">
            <w:pPr>
              <w:widowControl w:val="0"/>
              <w:snapToGrid w:val="0"/>
              <w:jc w:val="center"/>
              <w:rPr>
                <w:rFonts w:ascii="Arial" w:hAnsi="Arial" w:cs="Arial"/>
                <w:sz w:val="4"/>
                <w:szCs w:val="4"/>
                <w:lang w:val="es-BO"/>
              </w:rPr>
            </w:pPr>
          </w:p>
        </w:tc>
        <w:tc>
          <w:tcPr>
            <w:tcW w:w="134" w:type="dxa"/>
            <w:tcBorders>
              <w:bottom w:val="single" w:sz="12" w:space="0" w:color="000000"/>
            </w:tcBorders>
            <w:shd w:val="clear" w:color="auto" w:fill="auto"/>
            <w:tcMar>
              <w:left w:w="57" w:type="dxa"/>
              <w:right w:w="57" w:type="dxa"/>
            </w:tcMar>
            <w:vAlign w:val="center"/>
          </w:tcPr>
          <w:p w14:paraId="025A0869" w14:textId="77777777" w:rsidR="003E79B0" w:rsidRDefault="003E79B0">
            <w:pPr>
              <w:widowControl w:val="0"/>
              <w:snapToGrid w:val="0"/>
              <w:jc w:val="center"/>
              <w:rPr>
                <w:rFonts w:ascii="Arial" w:hAnsi="Arial" w:cs="Arial"/>
                <w:sz w:val="4"/>
                <w:szCs w:val="4"/>
                <w:lang w:val="es-BO"/>
              </w:rPr>
            </w:pPr>
          </w:p>
        </w:tc>
        <w:tc>
          <w:tcPr>
            <w:tcW w:w="344" w:type="dxa"/>
            <w:tcBorders>
              <w:top w:val="single" w:sz="4" w:space="0" w:color="000000"/>
              <w:bottom w:val="single" w:sz="12" w:space="0" w:color="000000"/>
            </w:tcBorders>
            <w:shd w:val="clear" w:color="auto" w:fill="auto"/>
            <w:tcMar>
              <w:left w:w="57" w:type="dxa"/>
              <w:right w:w="57" w:type="dxa"/>
            </w:tcMar>
            <w:vAlign w:val="center"/>
          </w:tcPr>
          <w:p w14:paraId="530167CE" w14:textId="77777777" w:rsidR="003E79B0" w:rsidRDefault="003E79B0">
            <w:pPr>
              <w:widowControl w:val="0"/>
              <w:snapToGrid w:val="0"/>
              <w:jc w:val="center"/>
              <w:rPr>
                <w:rFonts w:ascii="Arial" w:hAnsi="Arial" w:cs="Arial"/>
                <w:sz w:val="4"/>
                <w:szCs w:val="4"/>
                <w:lang w:val="es-BO"/>
              </w:rPr>
            </w:pPr>
          </w:p>
        </w:tc>
        <w:tc>
          <w:tcPr>
            <w:tcW w:w="134" w:type="dxa"/>
            <w:tcBorders>
              <w:bottom w:val="single" w:sz="12" w:space="0" w:color="000000"/>
            </w:tcBorders>
            <w:shd w:val="clear" w:color="auto" w:fill="auto"/>
            <w:tcMar>
              <w:left w:w="57" w:type="dxa"/>
              <w:right w:w="57" w:type="dxa"/>
            </w:tcMar>
            <w:vAlign w:val="center"/>
          </w:tcPr>
          <w:p w14:paraId="77F82480" w14:textId="77777777" w:rsidR="003E79B0" w:rsidRDefault="003E79B0">
            <w:pPr>
              <w:widowControl w:val="0"/>
              <w:snapToGrid w:val="0"/>
              <w:jc w:val="center"/>
              <w:rPr>
                <w:rFonts w:ascii="Arial" w:hAnsi="Arial" w:cs="Arial"/>
                <w:sz w:val="4"/>
                <w:szCs w:val="4"/>
                <w:lang w:val="es-BO"/>
              </w:rPr>
            </w:pPr>
          </w:p>
        </w:tc>
        <w:tc>
          <w:tcPr>
            <w:tcW w:w="559" w:type="dxa"/>
            <w:tcBorders>
              <w:top w:val="single" w:sz="4" w:space="0" w:color="000000"/>
              <w:bottom w:val="single" w:sz="12" w:space="0" w:color="000000"/>
            </w:tcBorders>
            <w:shd w:val="clear" w:color="auto" w:fill="auto"/>
            <w:tcMar>
              <w:left w:w="57" w:type="dxa"/>
              <w:right w:w="57" w:type="dxa"/>
            </w:tcMar>
            <w:vAlign w:val="center"/>
          </w:tcPr>
          <w:p w14:paraId="059D2B1B" w14:textId="77777777" w:rsidR="003E79B0" w:rsidRDefault="003E79B0">
            <w:pPr>
              <w:widowControl w:val="0"/>
              <w:snapToGrid w:val="0"/>
              <w:jc w:val="center"/>
              <w:rPr>
                <w:rFonts w:ascii="Arial" w:hAnsi="Arial" w:cs="Arial"/>
                <w:sz w:val="4"/>
                <w:szCs w:val="4"/>
                <w:lang w:val="es-BO"/>
              </w:rPr>
            </w:pPr>
          </w:p>
        </w:tc>
        <w:tc>
          <w:tcPr>
            <w:tcW w:w="133" w:type="dxa"/>
            <w:tcBorders>
              <w:bottom w:val="single" w:sz="12" w:space="0" w:color="000000"/>
              <w:right w:val="single" w:sz="12" w:space="0" w:color="000000"/>
            </w:tcBorders>
            <w:shd w:val="clear" w:color="auto" w:fill="auto"/>
            <w:tcMar>
              <w:left w:w="57" w:type="dxa"/>
              <w:right w:w="57" w:type="dxa"/>
            </w:tcMar>
            <w:vAlign w:val="center"/>
          </w:tcPr>
          <w:p w14:paraId="798B4DCC" w14:textId="77777777" w:rsidR="003E79B0" w:rsidRDefault="003E79B0">
            <w:pPr>
              <w:widowControl w:val="0"/>
              <w:snapToGrid w:val="0"/>
              <w:jc w:val="center"/>
              <w:rPr>
                <w:rFonts w:ascii="Arial" w:hAnsi="Arial" w:cs="Arial"/>
                <w:sz w:val="4"/>
                <w:szCs w:val="4"/>
                <w:lang w:val="es-BO"/>
              </w:rPr>
            </w:pPr>
          </w:p>
        </w:tc>
        <w:tc>
          <w:tcPr>
            <w:tcW w:w="135" w:type="dxa"/>
            <w:tcBorders>
              <w:left w:val="single" w:sz="12" w:space="0" w:color="000000"/>
              <w:bottom w:val="single" w:sz="12" w:space="0" w:color="000000"/>
            </w:tcBorders>
            <w:tcMar>
              <w:left w:w="57" w:type="dxa"/>
              <w:right w:w="57" w:type="dxa"/>
            </w:tcMar>
          </w:tcPr>
          <w:p w14:paraId="703484A4" w14:textId="77777777" w:rsidR="003E79B0" w:rsidRDefault="003E79B0">
            <w:pPr>
              <w:widowControl w:val="0"/>
              <w:snapToGrid w:val="0"/>
              <w:jc w:val="center"/>
              <w:rPr>
                <w:rFonts w:ascii="Arial" w:hAnsi="Arial" w:cs="Arial"/>
                <w:sz w:val="4"/>
                <w:szCs w:val="4"/>
                <w:lang w:val="es-BO"/>
              </w:rPr>
            </w:pPr>
          </w:p>
        </w:tc>
        <w:tc>
          <w:tcPr>
            <w:tcW w:w="363" w:type="dxa"/>
            <w:tcBorders>
              <w:bottom w:val="single" w:sz="12" w:space="0" w:color="000000"/>
            </w:tcBorders>
            <w:shd w:val="clear" w:color="auto" w:fill="auto"/>
            <w:tcMar>
              <w:left w:w="57" w:type="dxa"/>
              <w:right w:w="57" w:type="dxa"/>
            </w:tcMar>
            <w:vAlign w:val="center"/>
          </w:tcPr>
          <w:p w14:paraId="29D17965" w14:textId="77777777" w:rsidR="003E79B0" w:rsidRDefault="003E79B0">
            <w:pPr>
              <w:widowControl w:val="0"/>
              <w:snapToGrid w:val="0"/>
              <w:jc w:val="center"/>
              <w:rPr>
                <w:rFonts w:ascii="Arial" w:hAnsi="Arial" w:cs="Arial"/>
                <w:sz w:val="4"/>
                <w:szCs w:val="4"/>
                <w:lang w:val="es-BO"/>
              </w:rPr>
            </w:pPr>
          </w:p>
        </w:tc>
        <w:tc>
          <w:tcPr>
            <w:tcW w:w="187" w:type="dxa"/>
            <w:tcBorders>
              <w:bottom w:val="single" w:sz="12" w:space="0" w:color="000000"/>
            </w:tcBorders>
            <w:shd w:val="clear" w:color="auto" w:fill="auto"/>
            <w:tcMar>
              <w:left w:w="57" w:type="dxa"/>
              <w:right w:w="57" w:type="dxa"/>
            </w:tcMar>
            <w:vAlign w:val="center"/>
          </w:tcPr>
          <w:p w14:paraId="642AEE3B" w14:textId="77777777" w:rsidR="003E79B0" w:rsidRDefault="003E79B0">
            <w:pPr>
              <w:widowControl w:val="0"/>
              <w:snapToGrid w:val="0"/>
              <w:jc w:val="center"/>
              <w:rPr>
                <w:rFonts w:ascii="Arial" w:hAnsi="Arial" w:cs="Arial"/>
                <w:sz w:val="4"/>
                <w:szCs w:val="4"/>
                <w:lang w:val="es-BO"/>
              </w:rPr>
            </w:pPr>
          </w:p>
        </w:tc>
        <w:tc>
          <w:tcPr>
            <w:tcW w:w="376" w:type="dxa"/>
            <w:tcBorders>
              <w:bottom w:val="single" w:sz="12" w:space="0" w:color="000000"/>
            </w:tcBorders>
            <w:shd w:val="clear" w:color="auto" w:fill="auto"/>
            <w:tcMar>
              <w:left w:w="57" w:type="dxa"/>
              <w:right w:w="57" w:type="dxa"/>
            </w:tcMar>
            <w:vAlign w:val="center"/>
          </w:tcPr>
          <w:p w14:paraId="5E0245C4" w14:textId="77777777" w:rsidR="003E79B0" w:rsidRDefault="003E79B0">
            <w:pPr>
              <w:widowControl w:val="0"/>
              <w:snapToGrid w:val="0"/>
              <w:jc w:val="center"/>
              <w:rPr>
                <w:rFonts w:ascii="Arial" w:hAnsi="Arial" w:cs="Arial"/>
                <w:sz w:val="4"/>
                <w:szCs w:val="4"/>
                <w:lang w:val="es-BO"/>
              </w:rPr>
            </w:pPr>
          </w:p>
        </w:tc>
        <w:tc>
          <w:tcPr>
            <w:tcW w:w="135" w:type="dxa"/>
            <w:tcBorders>
              <w:bottom w:val="single" w:sz="12" w:space="0" w:color="000000"/>
              <w:right w:val="single" w:sz="12" w:space="0" w:color="000000"/>
            </w:tcBorders>
            <w:shd w:val="clear" w:color="auto" w:fill="auto"/>
            <w:tcMar>
              <w:left w:w="57" w:type="dxa"/>
              <w:right w:w="57" w:type="dxa"/>
            </w:tcMar>
            <w:vAlign w:val="center"/>
          </w:tcPr>
          <w:p w14:paraId="183B6578" w14:textId="77777777" w:rsidR="003E79B0" w:rsidRDefault="003E79B0">
            <w:pPr>
              <w:widowControl w:val="0"/>
              <w:snapToGrid w:val="0"/>
              <w:jc w:val="center"/>
              <w:rPr>
                <w:rFonts w:ascii="Arial" w:hAnsi="Arial" w:cs="Arial"/>
                <w:sz w:val="4"/>
                <w:szCs w:val="4"/>
                <w:lang w:val="es-BO"/>
              </w:rPr>
            </w:pPr>
          </w:p>
        </w:tc>
        <w:tc>
          <w:tcPr>
            <w:tcW w:w="135" w:type="dxa"/>
            <w:tcBorders>
              <w:left w:val="single" w:sz="12" w:space="0" w:color="000000"/>
              <w:bottom w:val="single" w:sz="12" w:space="0" w:color="000000"/>
            </w:tcBorders>
            <w:shd w:val="clear" w:color="auto" w:fill="auto"/>
            <w:tcMar>
              <w:left w:w="57" w:type="dxa"/>
              <w:right w:w="57" w:type="dxa"/>
            </w:tcMar>
            <w:vAlign w:val="center"/>
          </w:tcPr>
          <w:p w14:paraId="39B06A56" w14:textId="77777777" w:rsidR="003E79B0" w:rsidRDefault="003E79B0">
            <w:pPr>
              <w:widowControl w:val="0"/>
              <w:snapToGrid w:val="0"/>
              <w:jc w:val="center"/>
              <w:rPr>
                <w:rFonts w:ascii="Arial" w:hAnsi="Arial" w:cs="Arial"/>
                <w:sz w:val="4"/>
                <w:szCs w:val="4"/>
                <w:lang w:val="es-BO"/>
              </w:rPr>
            </w:pPr>
          </w:p>
        </w:tc>
        <w:tc>
          <w:tcPr>
            <w:tcW w:w="2002" w:type="dxa"/>
            <w:tcBorders>
              <w:bottom w:val="single" w:sz="12" w:space="0" w:color="000000"/>
            </w:tcBorders>
            <w:shd w:val="clear" w:color="auto" w:fill="auto"/>
            <w:tcMar>
              <w:left w:w="57" w:type="dxa"/>
              <w:right w:w="57" w:type="dxa"/>
            </w:tcMar>
            <w:vAlign w:val="center"/>
          </w:tcPr>
          <w:p w14:paraId="3FEC327E" w14:textId="77777777" w:rsidR="003E79B0" w:rsidRDefault="003E79B0">
            <w:pPr>
              <w:widowControl w:val="0"/>
              <w:snapToGrid w:val="0"/>
              <w:jc w:val="center"/>
              <w:rPr>
                <w:rFonts w:ascii="Arial" w:hAnsi="Arial" w:cs="Arial"/>
                <w:sz w:val="4"/>
                <w:szCs w:val="4"/>
                <w:lang w:val="es-BO"/>
              </w:rPr>
            </w:pPr>
          </w:p>
        </w:tc>
        <w:tc>
          <w:tcPr>
            <w:tcW w:w="127" w:type="dxa"/>
            <w:vMerge/>
            <w:tcBorders>
              <w:top w:val="single" w:sz="4" w:space="0" w:color="000000"/>
              <w:bottom w:val="single" w:sz="12" w:space="0" w:color="000000"/>
              <w:right w:val="single" w:sz="12" w:space="0" w:color="000000"/>
            </w:tcBorders>
            <w:shd w:val="clear" w:color="auto" w:fill="auto"/>
            <w:tcMar>
              <w:left w:w="57" w:type="dxa"/>
              <w:right w:w="57" w:type="dxa"/>
            </w:tcMar>
            <w:vAlign w:val="center"/>
          </w:tcPr>
          <w:p w14:paraId="6359F007" w14:textId="77777777" w:rsidR="003E79B0" w:rsidRDefault="003E79B0">
            <w:pPr>
              <w:widowControl w:val="0"/>
              <w:snapToGrid w:val="0"/>
              <w:rPr>
                <w:rFonts w:ascii="Arial" w:hAnsi="Arial" w:cs="Arial"/>
                <w:sz w:val="4"/>
                <w:szCs w:val="4"/>
                <w:lang w:val="es-BO"/>
              </w:rPr>
            </w:pPr>
          </w:p>
        </w:tc>
      </w:tr>
    </w:tbl>
    <w:p w14:paraId="774D3CF1" w14:textId="77777777" w:rsidR="003E79B0" w:rsidRDefault="003E79B0">
      <w:pPr>
        <w:rPr>
          <w:rFonts w:ascii="Arial" w:hAnsi="Arial" w:cs="Arial"/>
          <w:color w:val="0000FF"/>
          <w:sz w:val="16"/>
          <w:szCs w:val="16"/>
        </w:rPr>
      </w:pPr>
    </w:p>
    <w:p w14:paraId="6927EBD9" w14:textId="77777777" w:rsidR="003E79B0" w:rsidRDefault="00EE5CE5">
      <w:pPr>
        <w:pStyle w:val="Prrafodelista"/>
        <w:numPr>
          <w:ilvl w:val="0"/>
          <w:numId w:val="19"/>
        </w:numPr>
        <w:ind w:left="714" w:hanging="357"/>
        <w:jc w:val="both"/>
        <w:rPr>
          <w:rFonts w:ascii="Verdana" w:hAnsi="Verdana" w:cs="Arial"/>
          <w:sz w:val="18"/>
          <w:szCs w:val="18"/>
        </w:rPr>
      </w:pPr>
      <w:r>
        <w:rPr>
          <w:rFonts w:ascii="Verdana" w:hAnsi="Verdana" w:cs="Arial"/>
          <w:sz w:val="18"/>
          <w:szCs w:val="18"/>
        </w:rPr>
        <w:t>Todos los plazos son de cumplimiento obligatorio.</w:t>
      </w:r>
    </w:p>
    <w:p w14:paraId="3B8FDF3D" w14:textId="77777777" w:rsidR="003E79B0" w:rsidRDefault="00EE5CE5">
      <w:pPr>
        <w:pStyle w:val="Prrafodelista"/>
        <w:numPr>
          <w:ilvl w:val="0"/>
          <w:numId w:val="19"/>
        </w:numPr>
        <w:ind w:left="714" w:hanging="357"/>
        <w:jc w:val="both"/>
        <w:rPr>
          <w:rFonts w:ascii="Verdana" w:hAnsi="Verdana" w:cs="Arial"/>
          <w:sz w:val="18"/>
          <w:szCs w:val="18"/>
        </w:rPr>
      </w:pPr>
      <w:r>
        <w:rPr>
          <w:rFonts w:ascii="Verdana" w:hAnsi="Verdana" w:cs="Arial"/>
          <w:sz w:val="18"/>
          <w:szCs w:val="18"/>
        </w:rPr>
        <w:t>Posterior a la presentación y apertura de propuestas, si la actividad fuese realizada antes del plazo establecido, el proceso deberá continuar.</w:t>
      </w:r>
    </w:p>
    <w:p w14:paraId="19740739" w14:textId="77777777" w:rsidR="003E79B0" w:rsidRDefault="003E79B0">
      <w:pPr>
        <w:ind w:left="357"/>
        <w:jc w:val="both"/>
        <w:rPr>
          <w:rFonts w:ascii="Verdana" w:hAnsi="Verdana" w:cs="Arial"/>
          <w:color w:val="0000FF"/>
          <w:sz w:val="18"/>
          <w:szCs w:val="18"/>
        </w:rPr>
      </w:pPr>
    </w:p>
    <w:p w14:paraId="1345C3F1" w14:textId="77777777" w:rsidR="003E79B0" w:rsidRDefault="003E79B0">
      <w:pPr>
        <w:rPr>
          <w:rFonts w:ascii="Arial" w:hAnsi="Arial" w:cs="Arial"/>
          <w:color w:val="0000FF"/>
          <w:sz w:val="16"/>
          <w:szCs w:val="16"/>
        </w:rPr>
      </w:pPr>
    </w:p>
    <w:p w14:paraId="767AAACC" w14:textId="77777777" w:rsidR="003E79B0" w:rsidRDefault="00EE5CE5">
      <w:pPr>
        <w:pStyle w:val="Ttulo10"/>
        <w:spacing w:before="0" w:after="0"/>
        <w:jc w:val="both"/>
        <w:rPr>
          <w:rFonts w:ascii="Verdana" w:hAnsi="Verdana"/>
          <w:sz w:val="18"/>
          <w:szCs w:val="16"/>
        </w:rPr>
      </w:pPr>
      <w:r>
        <w:rPr>
          <w:rFonts w:ascii="Verdana" w:hAnsi="Verdana"/>
          <w:sz w:val="18"/>
        </w:rPr>
        <w:lastRenderedPageBreak/>
        <w:t xml:space="preserve">31   </w:t>
      </w:r>
      <w:bookmarkStart w:id="27" w:name="_Toc347486253"/>
      <w:r>
        <w:rPr>
          <w:rFonts w:ascii="Verdana" w:hAnsi="Verdana"/>
          <w:sz w:val="18"/>
        </w:rPr>
        <w:t>TÉRMINOS DE REFERENCIA</w:t>
      </w:r>
      <w:bookmarkEnd w:id="27"/>
    </w:p>
    <w:p w14:paraId="5AF7416E" w14:textId="77777777" w:rsidR="003E79B0" w:rsidRDefault="003E79B0">
      <w:pPr>
        <w:pStyle w:val="Ttulo10"/>
        <w:spacing w:before="0" w:after="0"/>
        <w:jc w:val="both"/>
        <w:rPr>
          <w:rFonts w:ascii="Verdana" w:hAnsi="Verdana"/>
          <w:sz w:val="18"/>
        </w:rPr>
      </w:pPr>
    </w:p>
    <w:p w14:paraId="5C700CB9" w14:textId="77777777" w:rsidR="00847B49" w:rsidRPr="0075066C" w:rsidRDefault="00847B49" w:rsidP="00847B49">
      <w:pPr>
        <w:tabs>
          <w:tab w:val="left" w:pos="6348"/>
        </w:tabs>
        <w:autoSpaceDE w:val="0"/>
        <w:autoSpaceDN w:val="0"/>
        <w:adjustRightInd w:val="0"/>
        <w:jc w:val="center"/>
        <w:rPr>
          <w:rFonts w:ascii="Tahoma" w:eastAsia="Calibri" w:hAnsi="Tahoma" w:cs="Tahoma"/>
          <w:b/>
          <w:sz w:val="28"/>
          <w:szCs w:val="28"/>
        </w:rPr>
      </w:pPr>
      <w:r w:rsidRPr="0075066C">
        <w:rPr>
          <w:rFonts w:ascii="Tahoma" w:eastAsia="Calibri" w:hAnsi="Tahoma" w:cs="Tahoma"/>
          <w:b/>
          <w:sz w:val="28"/>
          <w:szCs w:val="28"/>
        </w:rPr>
        <w:t>TÉRMINOS DE REFERENCIA</w:t>
      </w:r>
    </w:p>
    <w:p w14:paraId="51A4F14B" w14:textId="77777777" w:rsidR="00847B49" w:rsidRPr="0075066C" w:rsidRDefault="00847B49" w:rsidP="00847B49">
      <w:pPr>
        <w:tabs>
          <w:tab w:val="left" w:pos="6348"/>
        </w:tabs>
        <w:autoSpaceDE w:val="0"/>
        <w:autoSpaceDN w:val="0"/>
        <w:adjustRightInd w:val="0"/>
        <w:jc w:val="center"/>
        <w:rPr>
          <w:rFonts w:ascii="Tahoma" w:eastAsia="Calibri" w:hAnsi="Tahoma" w:cs="Tahoma"/>
          <w:b/>
          <w:sz w:val="28"/>
          <w:szCs w:val="28"/>
        </w:rPr>
      </w:pPr>
      <w:r w:rsidRPr="0075066C">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847B49" w:rsidRPr="0075066C" w14:paraId="42FCACEB" w14:textId="77777777" w:rsidTr="00583927">
        <w:trPr>
          <w:trHeight w:val="615"/>
        </w:trPr>
        <w:tc>
          <w:tcPr>
            <w:tcW w:w="8788" w:type="dxa"/>
            <w:shd w:val="clear" w:color="auto" w:fill="2E74B5" w:themeFill="accent1" w:themeFillShade="BF"/>
            <w:vAlign w:val="center"/>
          </w:tcPr>
          <w:p w14:paraId="3FC9AD27" w14:textId="77777777" w:rsidR="00847B49" w:rsidRDefault="00847B49" w:rsidP="00583927">
            <w:pPr>
              <w:autoSpaceDE w:val="0"/>
              <w:autoSpaceDN w:val="0"/>
              <w:adjustRightInd w:val="0"/>
              <w:jc w:val="center"/>
              <w:rPr>
                <w:rFonts w:ascii="Tahoma" w:hAnsi="Tahoma" w:cs="Tahoma"/>
                <w:b/>
                <w:color w:val="FFFFFF" w:themeColor="background1"/>
              </w:rPr>
            </w:pPr>
            <w:r w:rsidRPr="0075066C">
              <w:rPr>
                <w:rFonts w:ascii="Tahoma" w:hAnsi="Tahoma" w:cs="Tahoma"/>
                <w:b/>
                <w:color w:val="FFFFFF" w:themeColor="background1"/>
              </w:rPr>
              <w:t xml:space="preserve">PROYECTO DE VIVIENDA CUALITATIVA EN EL MUNICIPIO DE </w:t>
            </w:r>
          </w:p>
          <w:p w14:paraId="37048204" w14:textId="5DDCF91F" w:rsidR="00847B49" w:rsidRPr="0075066C" w:rsidRDefault="00847B49" w:rsidP="00583927">
            <w:pPr>
              <w:autoSpaceDE w:val="0"/>
              <w:autoSpaceDN w:val="0"/>
              <w:adjustRightInd w:val="0"/>
              <w:jc w:val="center"/>
              <w:rPr>
                <w:rFonts w:ascii="Tahoma" w:eastAsia="Calibri" w:hAnsi="Tahoma" w:cs="Tahoma"/>
                <w:b/>
                <w:bCs/>
                <w:sz w:val="14"/>
                <w:szCs w:val="14"/>
              </w:rPr>
            </w:pPr>
            <w:r w:rsidRPr="00687889">
              <w:rPr>
                <w:rFonts w:ascii="Tahoma" w:hAnsi="Tahoma" w:cs="Tahoma"/>
                <w:b/>
                <w:color w:val="000000" w:themeColor="text1"/>
              </w:rPr>
              <w:t xml:space="preserve">COLCHA K </w:t>
            </w:r>
            <w:r w:rsidR="000F2BE7">
              <w:rPr>
                <w:rFonts w:ascii="Tahoma" w:hAnsi="Tahoma" w:cs="Tahoma"/>
                <w:b/>
                <w:color w:val="000000" w:themeColor="text1"/>
              </w:rPr>
              <w:t>–</w:t>
            </w:r>
            <w:r w:rsidRPr="00687889">
              <w:rPr>
                <w:rFonts w:ascii="Tahoma" w:hAnsi="Tahoma" w:cs="Tahoma"/>
                <w:b/>
                <w:color w:val="000000" w:themeColor="text1"/>
              </w:rPr>
              <w:t xml:space="preserve"> FASE</w:t>
            </w:r>
            <w:r w:rsidR="000F2BE7">
              <w:rPr>
                <w:rFonts w:ascii="Tahoma" w:hAnsi="Tahoma" w:cs="Tahoma"/>
                <w:b/>
                <w:color w:val="000000" w:themeColor="text1"/>
              </w:rPr>
              <w:t xml:space="preserve"> </w:t>
            </w:r>
            <w:r w:rsidRPr="00687889">
              <w:rPr>
                <w:rFonts w:ascii="Tahoma" w:hAnsi="Tahoma" w:cs="Tahoma"/>
                <w:b/>
                <w:color w:val="000000" w:themeColor="text1"/>
              </w:rPr>
              <w:t>(</w:t>
            </w:r>
            <w:r>
              <w:rPr>
                <w:rFonts w:ascii="Tahoma" w:hAnsi="Tahoma" w:cs="Tahoma"/>
                <w:b/>
                <w:color w:val="000000" w:themeColor="text1"/>
              </w:rPr>
              <w:t>IX</w:t>
            </w:r>
            <w:r w:rsidRPr="00687889">
              <w:rPr>
                <w:rFonts w:ascii="Tahoma" w:hAnsi="Tahoma" w:cs="Tahoma"/>
                <w:b/>
                <w:color w:val="000000" w:themeColor="text1"/>
              </w:rPr>
              <w:t>) 2025</w:t>
            </w:r>
            <w:r>
              <w:rPr>
                <w:rFonts w:ascii="Tahoma" w:hAnsi="Tahoma" w:cs="Tahoma"/>
                <w:b/>
                <w:color w:val="000000" w:themeColor="text1"/>
              </w:rPr>
              <w:t xml:space="preserve"> </w:t>
            </w:r>
            <w:r w:rsidRPr="00711460">
              <w:rPr>
                <w:rFonts w:ascii="Tahoma" w:hAnsi="Tahoma" w:cs="Tahoma"/>
                <w:b/>
                <w:color w:val="000000" w:themeColor="text1"/>
              </w:rPr>
              <w:t>- POTOSI</w:t>
            </w:r>
          </w:p>
        </w:tc>
      </w:tr>
    </w:tbl>
    <w:p w14:paraId="72828890" w14:textId="77777777" w:rsidR="00847B49" w:rsidRPr="0075066C" w:rsidRDefault="00847B49" w:rsidP="00847B49">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42"/>
        <w:gridCol w:w="3411"/>
      </w:tblGrid>
      <w:tr w:rsidR="00847B49" w:rsidRPr="0075066C" w14:paraId="3012C116" w14:textId="77777777" w:rsidTr="00583927">
        <w:trPr>
          <w:trHeight w:val="327"/>
        </w:trPr>
        <w:tc>
          <w:tcPr>
            <w:tcW w:w="5142" w:type="dxa"/>
            <w:shd w:val="clear" w:color="auto" w:fill="auto"/>
            <w:vAlign w:val="center"/>
          </w:tcPr>
          <w:p w14:paraId="14BDEA4F" w14:textId="77777777" w:rsidR="00847B49" w:rsidRPr="0075066C" w:rsidRDefault="00847B49" w:rsidP="00583927">
            <w:pPr>
              <w:spacing w:afterLines="50" w:after="120"/>
              <w:ind w:right="567"/>
              <w:rPr>
                <w:rFonts w:ascii="Tahoma" w:hAnsi="Tahoma" w:cs="Tahoma"/>
                <w:b/>
                <w:color w:val="FF0000"/>
                <w:lang w:val="es-ES_tradnl"/>
              </w:rPr>
            </w:pPr>
            <w:r w:rsidRPr="0075066C">
              <w:rPr>
                <w:rFonts w:ascii="Tahoma" w:hAnsi="Tahoma" w:cs="Tahoma"/>
                <w:b/>
                <w:lang w:val="es-ES_tradnl"/>
              </w:rPr>
              <w:t>Modalidad de Proyecto:</w:t>
            </w:r>
          </w:p>
        </w:tc>
        <w:tc>
          <w:tcPr>
            <w:tcW w:w="3411" w:type="dxa"/>
            <w:shd w:val="clear" w:color="auto" w:fill="auto"/>
            <w:vAlign w:val="center"/>
          </w:tcPr>
          <w:p w14:paraId="54D2A50D" w14:textId="77777777" w:rsidR="00847B49" w:rsidRPr="0075066C" w:rsidRDefault="00847B49" w:rsidP="00583927">
            <w:pPr>
              <w:spacing w:afterLines="50" w:after="120"/>
              <w:ind w:right="567"/>
              <w:rPr>
                <w:rFonts w:ascii="Tahoma" w:hAnsi="Tahoma" w:cs="Tahoma"/>
                <w:b/>
                <w:lang w:val="es-ES_tradnl"/>
              </w:rPr>
            </w:pPr>
            <w:r w:rsidRPr="0075066C">
              <w:rPr>
                <w:rFonts w:ascii="Tahoma" w:hAnsi="Tahoma" w:cs="Tahoma"/>
                <w:b/>
                <w:lang w:val="es-ES_tradnl"/>
              </w:rPr>
              <w:t>A Iniciativa</w:t>
            </w:r>
          </w:p>
        </w:tc>
      </w:tr>
      <w:tr w:rsidR="00847B49" w:rsidRPr="0075066C" w14:paraId="035628F2" w14:textId="77777777" w:rsidTr="00583927">
        <w:trPr>
          <w:trHeight w:val="327"/>
        </w:trPr>
        <w:tc>
          <w:tcPr>
            <w:tcW w:w="5142" w:type="dxa"/>
            <w:shd w:val="clear" w:color="auto" w:fill="auto"/>
            <w:vAlign w:val="center"/>
          </w:tcPr>
          <w:p w14:paraId="5A8628E8" w14:textId="77777777" w:rsidR="00847B49" w:rsidRPr="0075066C" w:rsidRDefault="00847B49" w:rsidP="00583927">
            <w:pPr>
              <w:spacing w:afterLines="50" w:after="120"/>
              <w:ind w:right="567"/>
              <w:rPr>
                <w:rFonts w:ascii="Tahoma" w:hAnsi="Tahoma" w:cs="Tahoma"/>
                <w:b/>
                <w:color w:val="FF0000"/>
                <w:lang w:val="es-ES_tradnl"/>
              </w:rPr>
            </w:pPr>
            <w:r w:rsidRPr="0075066C">
              <w:rPr>
                <w:rFonts w:ascii="Tahoma" w:hAnsi="Tahoma" w:cs="Tahoma"/>
                <w:b/>
                <w:lang w:val="es-ES_tradnl"/>
              </w:rPr>
              <w:t>Tipo de Proponente:</w:t>
            </w:r>
          </w:p>
        </w:tc>
        <w:tc>
          <w:tcPr>
            <w:tcW w:w="3411" w:type="dxa"/>
            <w:shd w:val="clear" w:color="auto" w:fill="auto"/>
            <w:vAlign w:val="center"/>
          </w:tcPr>
          <w:p w14:paraId="67DC23CC" w14:textId="77777777" w:rsidR="00847B49" w:rsidRPr="0075066C" w:rsidRDefault="00847B49" w:rsidP="00583927">
            <w:pPr>
              <w:spacing w:afterLines="50" w:after="120"/>
              <w:ind w:right="567"/>
              <w:rPr>
                <w:rFonts w:ascii="Tahoma" w:hAnsi="Tahoma" w:cs="Tahoma"/>
                <w:b/>
                <w:lang w:val="es-ES_tradnl"/>
              </w:rPr>
            </w:pPr>
            <w:r w:rsidRPr="0075066C">
              <w:rPr>
                <w:rFonts w:ascii="Tahoma" w:hAnsi="Tahoma" w:cs="Tahoma"/>
                <w:b/>
                <w:lang w:val="es-ES_tradnl"/>
              </w:rPr>
              <w:t>Persona Jurídica</w:t>
            </w:r>
          </w:p>
        </w:tc>
      </w:tr>
      <w:tr w:rsidR="00847B49" w:rsidRPr="0075066C" w14:paraId="6C4BD291" w14:textId="77777777" w:rsidTr="00583927">
        <w:trPr>
          <w:trHeight w:val="481"/>
        </w:trPr>
        <w:tc>
          <w:tcPr>
            <w:tcW w:w="5142" w:type="dxa"/>
            <w:shd w:val="clear" w:color="auto" w:fill="auto"/>
            <w:vAlign w:val="center"/>
          </w:tcPr>
          <w:p w14:paraId="1B6D8B9B" w14:textId="77777777" w:rsidR="00847B49" w:rsidRPr="0075066C" w:rsidRDefault="00847B49" w:rsidP="00583927">
            <w:pPr>
              <w:spacing w:afterLines="50" w:after="120"/>
              <w:ind w:right="567"/>
              <w:rPr>
                <w:rFonts w:ascii="Tahoma" w:hAnsi="Tahoma" w:cs="Tahoma"/>
                <w:b/>
                <w:color w:val="FF0000"/>
                <w:lang w:val="es-ES_tradnl"/>
              </w:rPr>
            </w:pPr>
            <w:r w:rsidRPr="0075066C">
              <w:rPr>
                <w:rFonts w:ascii="Tahoma" w:hAnsi="Tahoma" w:cs="Tahoma"/>
                <w:b/>
                <w:lang w:val="es-ES_tradnl"/>
              </w:rPr>
              <w:t>Método de Selección y adjudicación:</w:t>
            </w:r>
          </w:p>
        </w:tc>
        <w:tc>
          <w:tcPr>
            <w:tcW w:w="3411" w:type="dxa"/>
            <w:shd w:val="clear" w:color="auto" w:fill="auto"/>
            <w:vAlign w:val="center"/>
          </w:tcPr>
          <w:p w14:paraId="54917BEB" w14:textId="510C2136" w:rsidR="00847B49" w:rsidRPr="0075066C" w:rsidRDefault="00847B49" w:rsidP="00583927">
            <w:pPr>
              <w:spacing w:afterLines="50" w:after="120"/>
              <w:ind w:right="567"/>
              <w:rPr>
                <w:rFonts w:ascii="Tahoma" w:hAnsi="Tahoma" w:cs="Tahoma"/>
                <w:b/>
                <w:lang w:val="es-ES_tradnl"/>
              </w:rPr>
            </w:pPr>
            <w:r w:rsidRPr="0075066C">
              <w:rPr>
                <w:rFonts w:ascii="Tahoma" w:hAnsi="Tahoma" w:cs="Tahoma"/>
                <w:b/>
                <w:lang w:val="es-ES_tradnl"/>
              </w:rPr>
              <w:t>Calidad, Propuesta Técnica</w:t>
            </w:r>
            <w:r w:rsidR="000F2BE7">
              <w:rPr>
                <w:rFonts w:ascii="Tahoma" w:hAnsi="Tahoma" w:cs="Tahoma"/>
                <w:b/>
                <w:lang w:val="es-ES_tradnl"/>
              </w:rPr>
              <w:t xml:space="preserve"> y</w:t>
            </w:r>
            <w:r w:rsidRPr="0075066C">
              <w:rPr>
                <w:rFonts w:ascii="Tahoma" w:hAnsi="Tahoma" w:cs="Tahoma"/>
                <w:b/>
                <w:lang w:val="es-ES_tradnl"/>
              </w:rPr>
              <w:t xml:space="preserve"> Costo</w:t>
            </w:r>
          </w:p>
        </w:tc>
      </w:tr>
      <w:tr w:rsidR="00847B49" w:rsidRPr="0075066C" w14:paraId="3E5FCE34" w14:textId="77777777" w:rsidTr="00583927">
        <w:trPr>
          <w:trHeight w:val="327"/>
        </w:trPr>
        <w:tc>
          <w:tcPr>
            <w:tcW w:w="5142" w:type="dxa"/>
            <w:shd w:val="clear" w:color="auto" w:fill="auto"/>
            <w:vAlign w:val="center"/>
          </w:tcPr>
          <w:p w14:paraId="33D9E99B" w14:textId="77777777" w:rsidR="00847B49" w:rsidRPr="0075066C" w:rsidRDefault="00847B49" w:rsidP="00583927">
            <w:pPr>
              <w:spacing w:afterLines="50" w:after="120"/>
              <w:ind w:right="567"/>
              <w:rPr>
                <w:rFonts w:ascii="Tahoma" w:hAnsi="Tahoma" w:cs="Tahoma"/>
                <w:b/>
                <w:color w:val="FF0000"/>
                <w:lang w:val="es-ES_tradnl"/>
              </w:rPr>
            </w:pPr>
            <w:r w:rsidRPr="0075066C">
              <w:rPr>
                <w:rFonts w:ascii="Tahoma" w:hAnsi="Tahoma" w:cs="Tahoma"/>
                <w:b/>
                <w:lang w:val="es-ES_tradnl"/>
              </w:rPr>
              <w:t>Forma de Adjudicación:</w:t>
            </w:r>
          </w:p>
        </w:tc>
        <w:tc>
          <w:tcPr>
            <w:tcW w:w="3411" w:type="dxa"/>
            <w:shd w:val="clear" w:color="auto" w:fill="auto"/>
            <w:vAlign w:val="center"/>
          </w:tcPr>
          <w:p w14:paraId="49E3AC8F" w14:textId="77777777" w:rsidR="00847B49" w:rsidRPr="0075066C" w:rsidRDefault="00847B49" w:rsidP="00583927">
            <w:pPr>
              <w:spacing w:afterLines="50" w:after="120"/>
              <w:ind w:right="567"/>
              <w:rPr>
                <w:rFonts w:ascii="Tahoma" w:hAnsi="Tahoma" w:cs="Tahoma"/>
                <w:b/>
                <w:lang w:val="es-ES_tradnl"/>
              </w:rPr>
            </w:pPr>
            <w:r w:rsidRPr="0075066C">
              <w:rPr>
                <w:rFonts w:ascii="Tahoma" w:hAnsi="Tahoma" w:cs="Tahoma"/>
                <w:b/>
                <w:lang w:val="es-ES_tradnl"/>
              </w:rPr>
              <w:t>Por el Total</w:t>
            </w:r>
          </w:p>
        </w:tc>
      </w:tr>
    </w:tbl>
    <w:p w14:paraId="7C767C13" w14:textId="77777777" w:rsidR="00847B49" w:rsidRPr="0075066C" w:rsidRDefault="00847B49" w:rsidP="00847B49">
      <w:pPr>
        <w:rPr>
          <w:lang w:val="es-ES_tradnl"/>
        </w:rPr>
      </w:pPr>
    </w:p>
    <w:p w14:paraId="6882E747" w14:textId="77777777" w:rsidR="00847B49" w:rsidRPr="0075066C" w:rsidRDefault="00847B49" w:rsidP="00847B49">
      <w:pPr>
        <w:rPr>
          <w:lang w:val="es-ES_tradnl"/>
        </w:rPr>
      </w:pPr>
    </w:p>
    <w:p w14:paraId="00EF6ABC" w14:textId="77777777" w:rsidR="00847B49" w:rsidRPr="0075066C" w:rsidRDefault="00847B49" w:rsidP="00847B49">
      <w:pPr>
        <w:rPr>
          <w:lang w:val="es-ES_tradnl"/>
        </w:rPr>
      </w:pPr>
    </w:p>
    <w:p w14:paraId="7BDE5CE6" w14:textId="77777777" w:rsidR="00847B49" w:rsidRPr="0075066C" w:rsidRDefault="00847B49" w:rsidP="00847B49">
      <w:pPr>
        <w:rPr>
          <w:lang w:val="es-ES_tradnl"/>
        </w:rPr>
      </w:pPr>
    </w:p>
    <w:p w14:paraId="1C9EE303" w14:textId="77777777" w:rsidR="00847B49" w:rsidRPr="0075066C" w:rsidRDefault="00847B49" w:rsidP="00847B49">
      <w:pPr>
        <w:rPr>
          <w:lang w:val="es-ES_tradnl"/>
        </w:rPr>
      </w:pPr>
    </w:p>
    <w:p w14:paraId="1677A80F" w14:textId="77777777" w:rsidR="00847B49" w:rsidRPr="0075066C" w:rsidRDefault="00847B49" w:rsidP="00847B49">
      <w:pPr>
        <w:rPr>
          <w:rFonts w:ascii="Tahoma" w:hAnsi="Tahoma" w:cs="Tahoma"/>
          <w:b/>
          <w:u w:val="single"/>
          <w:lang w:val="es-ES_tradnl"/>
        </w:rPr>
      </w:pPr>
      <w:r w:rsidRPr="0075066C">
        <w:rPr>
          <w:rFonts w:ascii="Tahoma" w:hAnsi="Tahoma" w:cs="Tahoma"/>
          <w:b/>
          <w:u w:val="single"/>
          <w:lang w:val="es-ES_tradnl"/>
        </w:rPr>
        <w:t>CONDICIONES GENERALES:</w:t>
      </w:r>
    </w:p>
    <w:p w14:paraId="0777033F" w14:textId="77777777" w:rsidR="00847B49" w:rsidRPr="0075066C" w:rsidRDefault="00847B49" w:rsidP="00847B49">
      <w:pPr>
        <w:keepNext/>
        <w:numPr>
          <w:ilvl w:val="0"/>
          <w:numId w:val="39"/>
        </w:numPr>
        <w:suppressAutoHyphens w:val="0"/>
        <w:spacing w:before="240" w:after="60" w:line="260" w:lineRule="atLeast"/>
        <w:ind w:left="360" w:hanging="360"/>
        <w:outlineLvl w:val="0"/>
        <w:rPr>
          <w:rFonts w:ascii="Tahoma" w:hAnsi="Tahoma" w:cs="Tahoma"/>
          <w:bCs/>
          <w:color w:val="000000"/>
          <w:kern w:val="32"/>
          <w:sz w:val="32"/>
          <w:szCs w:val="32"/>
          <w:lang w:val="es-ES_tradnl"/>
        </w:rPr>
      </w:pPr>
      <w:bookmarkStart w:id="28" w:name="_Toc71811143"/>
      <w:r w:rsidRPr="0075066C">
        <w:rPr>
          <w:rFonts w:ascii="Tahoma" w:hAnsi="Tahoma" w:cs="Tahoma"/>
          <w:b/>
          <w:bCs/>
          <w:color w:val="000000"/>
          <w:kern w:val="32"/>
          <w:lang w:val="es-ES_tradnl"/>
        </w:rPr>
        <w:t>ANTECEDENTES</w:t>
      </w:r>
      <w:r w:rsidRPr="0075066C">
        <w:rPr>
          <w:rFonts w:ascii="Tahoma" w:hAnsi="Tahoma" w:cs="Tahoma"/>
          <w:bCs/>
          <w:color w:val="000000"/>
          <w:kern w:val="32"/>
          <w:sz w:val="32"/>
          <w:szCs w:val="32"/>
          <w:lang w:val="es-ES_tradnl"/>
        </w:rPr>
        <w:t>.</w:t>
      </w:r>
      <w:bookmarkEnd w:id="28"/>
    </w:p>
    <w:p w14:paraId="7BC43969" w14:textId="77777777" w:rsidR="00847B49" w:rsidRPr="0075066C" w:rsidRDefault="00847B49" w:rsidP="00847B49">
      <w:pPr>
        <w:spacing w:line="260" w:lineRule="atLeast"/>
        <w:jc w:val="both"/>
        <w:rPr>
          <w:rFonts w:ascii="Tahoma" w:hAnsi="Tahoma" w:cs="Tahoma"/>
          <w:lang w:val="es-ES_tradnl"/>
        </w:rPr>
      </w:pPr>
      <w:r w:rsidRPr="0075066C">
        <w:rPr>
          <w:rFonts w:ascii="Tahoma" w:hAnsi="Tahoma" w:cs="Tahoma"/>
          <w:lang w:val="es-ES_tradnl"/>
        </w:rPr>
        <w:t xml:space="preserve">Mediante Decreto Supremo </w:t>
      </w:r>
      <w:proofErr w:type="spellStart"/>
      <w:r w:rsidRPr="0075066C">
        <w:rPr>
          <w:rFonts w:ascii="Tahoma" w:hAnsi="Tahoma" w:cs="Tahoma"/>
          <w:lang w:val="es-ES_tradnl"/>
        </w:rPr>
        <w:t>Nº</w:t>
      </w:r>
      <w:proofErr w:type="spellEnd"/>
      <w:r w:rsidRPr="0075066C">
        <w:rPr>
          <w:rFonts w:ascii="Tahoma" w:hAnsi="Tahoma" w:cs="Tahoma"/>
          <w:lang w:val="es-ES_tradnl"/>
        </w:rPr>
        <w:t xml:space="preserve"> 0986 del 21 de septiembre de 2011, se creó la </w:t>
      </w:r>
      <w:r w:rsidRPr="0075066C">
        <w:rPr>
          <w:rFonts w:ascii="Tahoma" w:hAnsi="Tahoma" w:cs="Tahoma"/>
          <w:b/>
          <w:lang w:val="es-ES_tradnl"/>
        </w:rPr>
        <w:t>Agencia Estatal de Vivienda - AEVIVIENDA,</w:t>
      </w:r>
      <w:r w:rsidRPr="0075066C">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31DB73D2" w14:textId="77777777" w:rsidR="00847B49" w:rsidRPr="0075066C" w:rsidRDefault="00847B49" w:rsidP="00847B49">
      <w:pPr>
        <w:spacing w:line="260" w:lineRule="atLeast"/>
        <w:jc w:val="both"/>
        <w:rPr>
          <w:rFonts w:ascii="Tahoma" w:hAnsi="Tahoma" w:cs="Tahoma"/>
          <w:lang w:val="es-ES_tradnl"/>
        </w:rPr>
      </w:pPr>
      <w:r w:rsidRPr="0075066C">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4AF710BC" w14:textId="77777777" w:rsidR="00847B49" w:rsidRPr="0075066C" w:rsidRDefault="00847B49" w:rsidP="00847B49">
      <w:pPr>
        <w:spacing w:line="260" w:lineRule="atLeast"/>
        <w:jc w:val="both"/>
        <w:rPr>
          <w:rFonts w:ascii="Tahoma" w:hAnsi="Tahoma" w:cs="Tahoma"/>
          <w:lang w:val="es-ES_tradnl"/>
        </w:rPr>
      </w:pPr>
      <w:r w:rsidRPr="0075066C">
        <w:rPr>
          <w:rFonts w:ascii="Tahoma" w:hAnsi="Tahoma" w:cs="Tahoma"/>
          <w:lang w:val="es-ES_tradnl"/>
        </w:rPr>
        <w:t xml:space="preserve">Los proyectos de vivienda social a ser ejecutados por la AEVIVIENDA están encaminados a hacer frente de manera planificada y concertada la problemática del </w:t>
      </w:r>
      <w:r w:rsidRPr="0075066C">
        <w:rPr>
          <w:rFonts w:ascii="Tahoma" w:hAnsi="Tahoma" w:cs="Tahoma"/>
          <w:b/>
          <w:lang w:val="es-ES_tradnl"/>
        </w:rPr>
        <w:t>déficit habitacional en el Estado Plurinacional de Bolivia</w:t>
      </w:r>
      <w:r w:rsidRPr="0075066C">
        <w:rPr>
          <w:rFonts w:ascii="Tahoma" w:hAnsi="Tahoma" w:cs="Tahoma"/>
          <w:lang w:val="es-ES_tradnl"/>
        </w:rPr>
        <w:t xml:space="preserve">, mismo que se fracciona en dos tipos: </w:t>
      </w:r>
      <w:r w:rsidRPr="0075066C">
        <w:rPr>
          <w:rFonts w:ascii="Tahoma" w:hAnsi="Tahoma" w:cs="Tahoma"/>
          <w:b/>
          <w:lang w:val="es-ES_tradnl"/>
        </w:rPr>
        <w:t>Cualitativo y Cuantitativo</w:t>
      </w:r>
      <w:r w:rsidRPr="0075066C">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75066C">
        <w:rPr>
          <w:rFonts w:ascii="Tahoma" w:hAnsi="Tahoma" w:cs="Tahoma"/>
          <w:b/>
          <w:lang w:val="es-ES_tradnl"/>
        </w:rPr>
        <w:t>Plan Plurianual de Reducción del Déficit Habitacional</w:t>
      </w:r>
      <w:r w:rsidRPr="0075066C">
        <w:rPr>
          <w:rFonts w:ascii="Tahoma" w:hAnsi="Tahoma" w:cs="Tahoma"/>
          <w:lang w:val="es-ES_tradnl"/>
        </w:rPr>
        <w:t xml:space="preserve"> con participación de instancias públicas y privadas involucradas, en el cual se definirán metas de reducción del </w:t>
      </w:r>
      <w:r w:rsidRPr="0075066C">
        <w:rPr>
          <w:rFonts w:ascii="Tahoma" w:hAnsi="Tahoma" w:cs="Tahoma"/>
          <w:b/>
          <w:lang w:val="es-ES_tradnl"/>
        </w:rPr>
        <w:t>déficit habitacional por municipio</w:t>
      </w:r>
      <w:r w:rsidRPr="0075066C">
        <w:rPr>
          <w:rFonts w:ascii="Tahoma" w:hAnsi="Tahoma" w:cs="Tahoma"/>
          <w:lang w:val="es-ES_tradnl"/>
        </w:rPr>
        <w:t>, considerando prioritariamente criterios de equidad, atención de sectores de menores ingresos, mujeres jefas de hogar y población beneficiaria que cuente con terreno propio”.</w:t>
      </w:r>
    </w:p>
    <w:p w14:paraId="0349E726" w14:textId="77777777" w:rsidR="00847B49" w:rsidRDefault="00847B49" w:rsidP="00847B49">
      <w:pPr>
        <w:spacing w:line="260" w:lineRule="atLeast"/>
        <w:jc w:val="both"/>
        <w:rPr>
          <w:rFonts w:ascii="Tahoma" w:hAnsi="Tahoma" w:cs="Tahoma"/>
          <w:color w:val="000000"/>
        </w:rPr>
      </w:pPr>
      <w:r w:rsidRPr="0075066C">
        <w:rPr>
          <w:rFonts w:ascii="Tahoma" w:hAnsi="Tahoma" w:cs="Tahoma"/>
        </w:rPr>
        <w:t>En este sentido</w:t>
      </w:r>
      <w:r w:rsidRPr="0075066C">
        <w:rPr>
          <w:rFonts w:ascii="Tahoma" w:hAnsi="Tahoma" w:cs="Tahoma"/>
          <w:color w:val="000000"/>
        </w:rPr>
        <w:t>, en el marco de la normativa vigente, reglamento operativo y reglamento específico de la AEVIVIENDA; con el objetivo de incidir en la disminución del déficit habitacional</w:t>
      </w:r>
      <w:r w:rsidRPr="0075066C">
        <w:rPr>
          <w:rFonts w:ascii="Tahoma" w:hAnsi="Tahoma" w:cs="Tahoma"/>
          <w:b/>
          <w:color w:val="000000"/>
        </w:rPr>
        <w:t xml:space="preserve"> cualitativo </w:t>
      </w:r>
      <w:r w:rsidRPr="0075066C">
        <w:rPr>
          <w:rFonts w:ascii="Tahoma" w:hAnsi="Tahoma" w:cs="Tahoma"/>
          <w:color w:val="000000"/>
        </w:rPr>
        <w:t xml:space="preserve">se aprobó el proyecto: </w:t>
      </w:r>
    </w:p>
    <w:p w14:paraId="45355108" w14:textId="77777777" w:rsidR="00847B49" w:rsidRDefault="00847B49" w:rsidP="00847B49">
      <w:pPr>
        <w:spacing w:line="260" w:lineRule="atLeast"/>
        <w:jc w:val="both"/>
        <w:rPr>
          <w:rFonts w:ascii="Tahoma" w:hAnsi="Tahoma" w:cs="Tahoma"/>
          <w:color w:val="000000"/>
        </w:rPr>
      </w:pPr>
    </w:p>
    <w:p w14:paraId="29726A8A" w14:textId="77777777" w:rsidR="00847B49" w:rsidRPr="0075066C" w:rsidRDefault="00847B49" w:rsidP="00847B49">
      <w:pPr>
        <w:spacing w:line="260" w:lineRule="atLeast"/>
        <w:jc w:val="both"/>
        <w:rPr>
          <w:rFonts w:ascii="Tahoma" w:hAnsi="Tahoma" w:cs="Tahoma"/>
          <w:color w:val="000000"/>
        </w:rPr>
      </w:pPr>
    </w:p>
    <w:p w14:paraId="256DF751" w14:textId="7F697BCC" w:rsidR="00847B49" w:rsidRPr="00FA7BE0" w:rsidRDefault="00847B49" w:rsidP="00847B49">
      <w:pPr>
        <w:pStyle w:val="Prrafodelista"/>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ind w:left="596"/>
        <w:jc w:val="center"/>
        <w:rPr>
          <w:rFonts w:ascii="Tahoma" w:hAnsi="Tahoma" w:cs="Tahoma"/>
          <w:b/>
          <w:color w:val="C00000"/>
        </w:rPr>
      </w:pPr>
      <w:bookmarkStart w:id="29" w:name="_Toc71811144"/>
      <w:r w:rsidRPr="00882631">
        <w:rPr>
          <w:rFonts w:ascii="Tahoma" w:hAnsi="Tahoma" w:cs="Tahoma"/>
          <w:b/>
        </w:rPr>
        <w:t xml:space="preserve">PROYECTO DE VIVIENDA CUALITATIVA EN EL MUNICIPIO DE                                                             </w:t>
      </w:r>
      <w:r w:rsidRPr="00687889">
        <w:rPr>
          <w:rFonts w:ascii="Tahoma" w:hAnsi="Tahoma" w:cs="Tahoma"/>
          <w:b/>
          <w:color w:val="FF0000"/>
        </w:rPr>
        <w:t xml:space="preserve">COLCHA K </w:t>
      </w:r>
      <w:r w:rsidR="000F2BE7">
        <w:rPr>
          <w:rFonts w:ascii="Tahoma" w:hAnsi="Tahoma" w:cs="Tahoma"/>
          <w:b/>
          <w:color w:val="FF0000"/>
        </w:rPr>
        <w:t>–</w:t>
      </w:r>
      <w:r w:rsidRPr="00687889">
        <w:rPr>
          <w:rFonts w:ascii="Tahoma" w:hAnsi="Tahoma" w:cs="Tahoma"/>
          <w:b/>
          <w:color w:val="FF0000"/>
        </w:rPr>
        <w:t xml:space="preserve"> FASE</w:t>
      </w:r>
      <w:r w:rsidR="000F2BE7">
        <w:rPr>
          <w:rFonts w:ascii="Tahoma" w:hAnsi="Tahoma" w:cs="Tahoma"/>
          <w:b/>
          <w:color w:val="FF0000"/>
        </w:rPr>
        <w:t xml:space="preserve"> </w:t>
      </w:r>
      <w:r w:rsidRPr="00687889">
        <w:rPr>
          <w:rFonts w:ascii="Tahoma" w:hAnsi="Tahoma" w:cs="Tahoma"/>
          <w:b/>
          <w:color w:val="FF0000"/>
        </w:rPr>
        <w:t>(</w:t>
      </w:r>
      <w:r>
        <w:rPr>
          <w:rFonts w:ascii="Tahoma" w:hAnsi="Tahoma" w:cs="Tahoma"/>
          <w:b/>
          <w:color w:val="FF0000"/>
        </w:rPr>
        <w:t>IX</w:t>
      </w:r>
      <w:r w:rsidRPr="00687889">
        <w:rPr>
          <w:rFonts w:ascii="Tahoma" w:hAnsi="Tahoma" w:cs="Tahoma"/>
          <w:b/>
          <w:color w:val="FF0000"/>
        </w:rPr>
        <w:t>) 2025</w:t>
      </w:r>
      <w:r>
        <w:rPr>
          <w:rFonts w:ascii="Tahoma" w:hAnsi="Tahoma" w:cs="Tahoma"/>
          <w:b/>
          <w:color w:val="C00000"/>
        </w:rPr>
        <w:t xml:space="preserve"> –</w:t>
      </w:r>
      <w:r w:rsidRPr="00882631">
        <w:rPr>
          <w:rFonts w:ascii="Tahoma" w:hAnsi="Tahoma" w:cs="Tahoma"/>
          <w:b/>
          <w:color w:val="C00000"/>
        </w:rPr>
        <w:t xml:space="preserve"> POTOSI</w:t>
      </w:r>
    </w:p>
    <w:p w14:paraId="06B5A756" w14:textId="77777777" w:rsidR="00847B49" w:rsidRPr="00FA7BE0" w:rsidRDefault="00847B49" w:rsidP="00847B49">
      <w:pPr>
        <w:keepNext/>
        <w:numPr>
          <w:ilvl w:val="0"/>
          <w:numId w:val="39"/>
        </w:numPr>
        <w:suppressAutoHyphens w:val="0"/>
        <w:spacing w:after="60"/>
        <w:ind w:left="360" w:hanging="360"/>
        <w:outlineLvl w:val="0"/>
        <w:rPr>
          <w:rFonts w:ascii="Tahoma" w:hAnsi="Tahoma" w:cs="Tahoma"/>
          <w:bCs/>
          <w:color w:val="000000"/>
          <w:kern w:val="32"/>
          <w:sz w:val="32"/>
          <w:szCs w:val="32"/>
          <w:lang w:val="es-ES_tradnl"/>
        </w:rPr>
      </w:pPr>
      <w:r w:rsidRPr="0075066C">
        <w:rPr>
          <w:rFonts w:ascii="Tahoma" w:hAnsi="Tahoma" w:cs="Tahoma"/>
          <w:b/>
          <w:bCs/>
          <w:color w:val="000000"/>
          <w:kern w:val="32"/>
          <w:lang w:val="es-ES_tradnl"/>
        </w:rPr>
        <w:lastRenderedPageBreak/>
        <w:t>JUSTIFICACIÓN</w:t>
      </w:r>
      <w:r w:rsidRPr="0075066C">
        <w:rPr>
          <w:rFonts w:ascii="Tahoma" w:hAnsi="Tahoma" w:cs="Tahoma"/>
          <w:bCs/>
          <w:color w:val="000000"/>
          <w:kern w:val="32"/>
          <w:sz w:val="32"/>
          <w:szCs w:val="32"/>
          <w:lang w:val="es-ES_tradnl"/>
        </w:rPr>
        <w:t>.</w:t>
      </w:r>
      <w:bookmarkEnd w:id="29"/>
    </w:p>
    <w:p w14:paraId="01E1379B" w14:textId="77777777" w:rsidR="00847B49" w:rsidRPr="0075066C" w:rsidRDefault="00847B49" w:rsidP="00847B49">
      <w:pPr>
        <w:spacing w:line="260" w:lineRule="atLeast"/>
        <w:jc w:val="both"/>
        <w:rPr>
          <w:rFonts w:ascii="Tahoma" w:hAnsi="Tahoma" w:cs="Tahoma"/>
          <w:lang w:val="es-ES_tradnl"/>
        </w:rPr>
      </w:pPr>
      <w:r w:rsidRPr="00882269">
        <w:rPr>
          <w:rFonts w:ascii="Tahoma" w:hAnsi="Tahoma" w:cs="Tahoma"/>
          <w:lang w:val="es-ES_tradnl"/>
        </w:rPr>
        <w:t xml:space="preserve">El Municipio de </w:t>
      </w:r>
      <w:r w:rsidRPr="00687889">
        <w:rPr>
          <w:rFonts w:ascii="Tahoma" w:hAnsi="Tahoma" w:cs="Tahoma"/>
          <w:b/>
          <w:color w:val="FF0000"/>
        </w:rPr>
        <w:t>COLCHA K</w:t>
      </w:r>
      <w:r w:rsidRPr="00882269">
        <w:rPr>
          <w:rFonts w:ascii="Tahoma" w:hAnsi="Tahoma" w:cs="Tahoma"/>
          <w:lang w:val="es-ES_tradnl"/>
        </w:rPr>
        <w:t xml:space="preserve"> del Departamento de </w:t>
      </w:r>
      <w:r w:rsidRPr="00E31B68">
        <w:rPr>
          <w:rFonts w:ascii="Tahoma" w:hAnsi="Tahoma" w:cs="Tahoma"/>
          <w:b/>
          <w:bCs/>
          <w:color w:val="FF0000"/>
          <w:lang w:val="es-ES_tradnl"/>
        </w:rPr>
        <w:t>POTOSI</w:t>
      </w:r>
      <w:r w:rsidRPr="0075066C">
        <w:rPr>
          <w:rFonts w:ascii="Tahoma" w:hAnsi="Tahoma" w:cs="Tahoma"/>
          <w:i/>
          <w:color w:val="FF0000"/>
          <w:lang w:val="es-ES_tradnl"/>
        </w:rPr>
        <w:t xml:space="preserve"> </w:t>
      </w:r>
      <w:r w:rsidRPr="0075066C">
        <w:rPr>
          <w:rFonts w:ascii="Tahoma" w:hAnsi="Tahoma" w:cs="Tahoma"/>
          <w:lang w:val="es-ES_tradnl"/>
        </w:rPr>
        <w:t xml:space="preserve">se encuentra inscrito en el </w:t>
      </w:r>
      <w:r w:rsidRPr="0075066C">
        <w:rPr>
          <w:rFonts w:ascii="Tahoma" w:hAnsi="Tahoma" w:cs="Tahoma"/>
          <w:b/>
          <w:lang w:val="es-ES_tradnl"/>
        </w:rPr>
        <w:t xml:space="preserve">Plan Plurianual de Reducción del Déficit Habitacional – PPRDH </w:t>
      </w:r>
      <w:r w:rsidRPr="0075066C">
        <w:rPr>
          <w:rFonts w:ascii="Tahoma" w:hAnsi="Tahoma" w:cs="Tahoma"/>
          <w:lang w:val="es-ES_tradnl"/>
        </w:rPr>
        <w:t xml:space="preserve">vigente; así mismo dentro del POA de la AEVIVIENDA. Los beneficiarios del proyecto deberán cumplir con los requisitos de postulación establecidos por la AEVIVIENDA y con alguno o varios de los siguientes </w:t>
      </w:r>
      <w:r w:rsidRPr="0075066C">
        <w:rPr>
          <w:rFonts w:ascii="Tahoma" w:hAnsi="Tahoma" w:cs="Tahoma"/>
          <w:b/>
          <w:lang w:val="es-ES_tradnl"/>
        </w:rPr>
        <w:t>Criterios de Priorización</w:t>
      </w:r>
      <w:r w:rsidRPr="0075066C">
        <w:rPr>
          <w:rFonts w:ascii="Tahoma" w:hAnsi="Tahoma" w:cs="Tahoma"/>
          <w:lang w:val="es-ES_tradnl"/>
        </w:rPr>
        <w:t xml:space="preserve">: </w:t>
      </w:r>
    </w:p>
    <w:p w14:paraId="381EF2FA" w14:textId="77777777" w:rsidR="00847B49" w:rsidRPr="0075066C" w:rsidRDefault="00847B49" w:rsidP="00847B49">
      <w:pPr>
        <w:numPr>
          <w:ilvl w:val="0"/>
          <w:numId w:val="59"/>
        </w:numPr>
        <w:suppressAutoHyphens w:val="0"/>
        <w:spacing w:line="260" w:lineRule="atLeast"/>
        <w:jc w:val="both"/>
        <w:rPr>
          <w:rFonts w:ascii="Tahoma" w:hAnsi="Tahoma" w:cs="Tahoma"/>
          <w:lang w:val="es-ES_tradnl"/>
        </w:rPr>
      </w:pPr>
      <w:r w:rsidRPr="0075066C">
        <w:rPr>
          <w:rFonts w:ascii="Tahoma" w:hAnsi="Tahoma" w:cs="Tahoma"/>
          <w:lang w:val="es-ES_tradnl"/>
        </w:rPr>
        <w:t>Número de miembros del núcleo familiar, en estado de hacinamiento,</w:t>
      </w:r>
    </w:p>
    <w:p w14:paraId="165C271C" w14:textId="77777777" w:rsidR="00847B49" w:rsidRPr="0075066C" w:rsidRDefault="00847B49" w:rsidP="00847B49">
      <w:pPr>
        <w:numPr>
          <w:ilvl w:val="0"/>
          <w:numId w:val="59"/>
        </w:numPr>
        <w:suppressAutoHyphens w:val="0"/>
        <w:spacing w:line="260" w:lineRule="atLeast"/>
        <w:jc w:val="both"/>
        <w:rPr>
          <w:rFonts w:ascii="Tahoma" w:hAnsi="Tahoma" w:cs="Tahoma"/>
          <w:lang w:val="es-ES_tradnl"/>
        </w:rPr>
      </w:pPr>
      <w:r w:rsidRPr="0075066C">
        <w:rPr>
          <w:rFonts w:ascii="Tahoma" w:hAnsi="Tahoma" w:cs="Tahoma"/>
          <w:lang w:val="es-ES_tradnl"/>
        </w:rPr>
        <w:t>Discapacidad del solicitante o de algún miembro de la familia,</w:t>
      </w:r>
    </w:p>
    <w:p w14:paraId="68550FD2" w14:textId="77777777" w:rsidR="00847B49" w:rsidRPr="0075066C" w:rsidRDefault="00847B49" w:rsidP="00847B49">
      <w:pPr>
        <w:numPr>
          <w:ilvl w:val="0"/>
          <w:numId w:val="59"/>
        </w:numPr>
        <w:suppressAutoHyphens w:val="0"/>
        <w:spacing w:line="260" w:lineRule="atLeast"/>
        <w:jc w:val="both"/>
        <w:rPr>
          <w:rFonts w:ascii="Tahoma" w:hAnsi="Tahoma" w:cs="Tahoma"/>
          <w:lang w:val="es-ES_tradnl"/>
        </w:rPr>
      </w:pPr>
      <w:r w:rsidRPr="0075066C">
        <w:rPr>
          <w:rFonts w:ascii="Tahoma" w:hAnsi="Tahoma" w:cs="Tahoma"/>
          <w:lang w:val="es-ES_tradnl"/>
        </w:rPr>
        <w:t>Padre o madre soltera/o;</w:t>
      </w:r>
    </w:p>
    <w:p w14:paraId="224CE367" w14:textId="77777777" w:rsidR="00847B49" w:rsidRPr="0075066C" w:rsidRDefault="00847B49" w:rsidP="00847B49">
      <w:pPr>
        <w:numPr>
          <w:ilvl w:val="0"/>
          <w:numId w:val="59"/>
        </w:numPr>
        <w:suppressAutoHyphens w:val="0"/>
        <w:spacing w:line="260" w:lineRule="atLeast"/>
        <w:jc w:val="both"/>
        <w:rPr>
          <w:rFonts w:ascii="Tahoma" w:hAnsi="Tahoma" w:cs="Tahoma"/>
          <w:lang w:val="es-ES_tradnl"/>
        </w:rPr>
      </w:pPr>
      <w:r w:rsidRPr="0075066C">
        <w:rPr>
          <w:rFonts w:ascii="Tahoma" w:hAnsi="Tahoma" w:cs="Tahoma"/>
          <w:lang w:val="es-ES_tradnl"/>
        </w:rPr>
        <w:t>Adulto mayor dependiente del solicitante</w:t>
      </w:r>
    </w:p>
    <w:p w14:paraId="7ABCA069" w14:textId="77777777" w:rsidR="00847B49" w:rsidRPr="0075066C" w:rsidRDefault="00847B49" w:rsidP="00847B49">
      <w:pPr>
        <w:numPr>
          <w:ilvl w:val="0"/>
          <w:numId w:val="59"/>
        </w:numPr>
        <w:suppressAutoHyphens w:val="0"/>
        <w:spacing w:line="260" w:lineRule="atLeast"/>
        <w:jc w:val="both"/>
        <w:rPr>
          <w:rFonts w:ascii="Tahoma" w:hAnsi="Tahoma" w:cs="Tahoma"/>
          <w:lang w:val="es-ES_tradnl"/>
        </w:rPr>
      </w:pPr>
      <w:r w:rsidRPr="0075066C">
        <w:rPr>
          <w:rFonts w:ascii="Tahoma" w:hAnsi="Tahoma" w:cs="Tahoma"/>
          <w:lang w:val="es-ES_tradnl"/>
        </w:rPr>
        <w:t>Adulto mayor en situación de abandono</w:t>
      </w:r>
    </w:p>
    <w:p w14:paraId="3162CC9D" w14:textId="77777777" w:rsidR="00847B49" w:rsidRPr="0075066C" w:rsidRDefault="00847B49" w:rsidP="00847B49">
      <w:pPr>
        <w:numPr>
          <w:ilvl w:val="0"/>
          <w:numId w:val="59"/>
        </w:numPr>
        <w:suppressAutoHyphens w:val="0"/>
        <w:spacing w:line="260" w:lineRule="atLeast"/>
        <w:jc w:val="both"/>
        <w:rPr>
          <w:rFonts w:ascii="Tahoma" w:hAnsi="Tahoma" w:cs="Tahoma"/>
          <w:lang w:val="es-ES_tradnl"/>
        </w:rPr>
      </w:pPr>
      <w:r w:rsidRPr="0075066C">
        <w:rPr>
          <w:rFonts w:ascii="Tahoma" w:hAnsi="Tahoma" w:cs="Tahoma"/>
          <w:lang w:val="es-ES_tradnl"/>
        </w:rPr>
        <w:t>Bajos ingresos económicos</w:t>
      </w:r>
    </w:p>
    <w:p w14:paraId="36506F3D" w14:textId="77777777" w:rsidR="00847B49" w:rsidRPr="0075066C" w:rsidRDefault="00847B49" w:rsidP="00847B49">
      <w:pPr>
        <w:keepNext/>
        <w:numPr>
          <w:ilvl w:val="0"/>
          <w:numId w:val="39"/>
        </w:numPr>
        <w:suppressAutoHyphens w:val="0"/>
        <w:spacing w:after="60"/>
        <w:ind w:left="360" w:hanging="360"/>
        <w:outlineLvl w:val="0"/>
        <w:rPr>
          <w:rFonts w:ascii="Tahoma" w:hAnsi="Tahoma" w:cs="Tahoma"/>
          <w:bCs/>
          <w:color w:val="000000"/>
          <w:kern w:val="32"/>
          <w:sz w:val="32"/>
          <w:szCs w:val="32"/>
          <w:lang w:val="es-ES_tradnl"/>
        </w:rPr>
      </w:pPr>
      <w:bookmarkStart w:id="30" w:name="_Toc71811145"/>
      <w:r w:rsidRPr="0075066C">
        <w:rPr>
          <w:rFonts w:ascii="Tahoma" w:hAnsi="Tahoma" w:cs="Tahoma"/>
          <w:b/>
          <w:bCs/>
          <w:color w:val="000000"/>
          <w:kern w:val="32"/>
          <w:lang w:val="es-ES_tradnl"/>
        </w:rPr>
        <w:t>DESCRIPCIÓN DEL PROYECTO</w:t>
      </w:r>
      <w:r w:rsidRPr="0075066C">
        <w:rPr>
          <w:rFonts w:ascii="Tahoma" w:hAnsi="Tahoma" w:cs="Tahoma"/>
          <w:bCs/>
          <w:color w:val="000000"/>
          <w:kern w:val="32"/>
          <w:sz w:val="32"/>
          <w:szCs w:val="32"/>
          <w:lang w:val="es-ES_tradnl"/>
        </w:rPr>
        <w:t>.</w:t>
      </w:r>
      <w:bookmarkEnd w:id="30"/>
    </w:p>
    <w:p w14:paraId="46C84696" w14:textId="77777777" w:rsidR="00847B49" w:rsidRPr="0075066C" w:rsidRDefault="00847B49" w:rsidP="00847B49">
      <w:pPr>
        <w:spacing w:line="260" w:lineRule="atLeast"/>
        <w:jc w:val="both"/>
        <w:rPr>
          <w:rFonts w:ascii="Tahoma" w:hAnsi="Tahoma" w:cs="Tahoma"/>
        </w:rPr>
      </w:pPr>
      <w:r w:rsidRPr="0075066C">
        <w:rPr>
          <w:rFonts w:ascii="Tahoma" w:hAnsi="Tahoma" w:cs="Tahoma"/>
        </w:rPr>
        <w:t xml:space="preserve">El presente es un </w:t>
      </w:r>
      <w:r w:rsidRPr="0075066C">
        <w:rPr>
          <w:rFonts w:ascii="Tahoma" w:hAnsi="Tahoma" w:cs="Tahoma"/>
          <w:b/>
        </w:rPr>
        <w:t>Proyecto de Vivienda Cualitativa A Iniciativa</w:t>
      </w:r>
      <w:r w:rsidRPr="0075066C">
        <w:rPr>
          <w:rFonts w:ascii="Tahoma" w:hAnsi="Tahoma" w:cs="Tahoma"/>
        </w:rPr>
        <w:t xml:space="preserve"> (no cuenta con lista de beneficiarios aprobados por la AEVIVIENDA, </w:t>
      </w:r>
      <w:r w:rsidRPr="0075066C">
        <w:rPr>
          <w:rFonts w:ascii="Tahoma" w:hAnsi="Tahoma" w:cs="Tahoma"/>
          <w:lang w:val="es-ES_tradnl"/>
        </w:rPr>
        <w:t>la Entidad Ejecutora estará a cargo, de manera conjunta con la AEVIVIENDA, de la selección de beneficiarios</w:t>
      </w:r>
      <w:r w:rsidRPr="0075066C">
        <w:rPr>
          <w:rFonts w:ascii="Tahoma" w:hAnsi="Tahoma" w:cs="Tahoma"/>
        </w:rPr>
        <w:t xml:space="preserve">) bajo Administración </w:t>
      </w:r>
      <w:r w:rsidRPr="0075066C">
        <w:rPr>
          <w:rFonts w:ascii="Tahoma" w:hAnsi="Tahoma" w:cs="Tahoma"/>
          <w:b/>
        </w:rPr>
        <w:t>Instruida</w:t>
      </w:r>
      <w:r w:rsidRPr="0075066C">
        <w:rPr>
          <w:rFonts w:ascii="Tahoma" w:hAnsi="Tahoma" w:cs="Tahoma"/>
        </w:rPr>
        <w:t xml:space="preserve">, con la Modalidad de Financiamiento – </w:t>
      </w:r>
      <w:r w:rsidRPr="0075066C">
        <w:rPr>
          <w:rFonts w:ascii="Tahoma" w:hAnsi="Tahoma" w:cs="Tahoma"/>
          <w:b/>
        </w:rPr>
        <w:t>Subsidio</w:t>
      </w:r>
      <w:r w:rsidRPr="0075066C">
        <w:rPr>
          <w:rFonts w:ascii="Tahoma" w:hAnsi="Tahoma" w:cs="Tahoma"/>
        </w:rPr>
        <w:t xml:space="preserve">, contempla las siguientes Modalidades de Intervención en las viviendas: </w:t>
      </w:r>
      <w:r w:rsidRPr="0075066C">
        <w:rPr>
          <w:rFonts w:ascii="Tahoma" w:hAnsi="Tahoma" w:cs="Tahoma"/>
          <w:b/>
          <w:color w:val="FF0000"/>
        </w:rPr>
        <w:t>mejoramiento, ampliación y mejoramiento + ampliación o renovación</w:t>
      </w:r>
      <w:r w:rsidRPr="0075066C">
        <w:rPr>
          <w:rFonts w:ascii="Tahoma" w:hAnsi="Tahoma" w:cs="Tahoma"/>
          <w:color w:val="FF0000"/>
        </w:rPr>
        <w:t>.</w:t>
      </w:r>
    </w:p>
    <w:p w14:paraId="0C48B0A7" w14:textId="77777777" w:rsidR="00847B49" w:rsidRPr="0075066C" w:rsidRDefault="00847B49" w:rsidP="00847B49">
      <w:pPr>
        <w:spacing w:line="260" w:lineRule="atLeast"/>
        <w:jc w:val="both"/>
        <w:rPr>
          <w:rFonts w:ascii="Tahoma" w:hAnsi="Tahoma" w:cs="Tahoma"/>
        </w:rPr>
      </w:pPr>
      <w:r w:rsidRPr="0075066C">
        <w:rPr>
          <w:rFonts w:ascii="Tahoma" w:hAnsi="Tahoma" w:cs="Tahoma"/>
        </w:rPr>
        <w:t xml:space="preserve">El proyecto se caracteriza por ser realizado mediante procesos de </w:t>
      </w:r>
      <w:r w:rsidRPr="0075066C">
        <w:rPr>
          <w:rFonts w:ascii="Tahoma" w:hAnsi="Tahoma" w:cs="Tahoma"/>
          <w:b/>
        </w:rPr>
        <w:t>Autoconstrucción Asistida</w:t>
      </w:r>
      <w:r w:rsidRPr="0075066C">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5BADA712" w14:textId="77777777" w:rsidR="00847B49" w:rsidRDefault="00847B49" w:rsidP="00847B49">
      <w:pPr>
        <w:spacing w:line="260" w:lineRule="atLeast"/>
        <w:jc w:val="both"/>
        <w:rPr>
          <w:rFonts w:ascii="Tahoma" w:hAnsi="Tahoma" w:cs="Tahoma"/>
          <w:b/>
          <w:color w:val="7030A0"/>
          <w:lang w:val="es-ES_tradnl" w:eastAsia="es-ES"/>
        </w:rPr>
      </w:pPr>
      <w:r w:rsidRPr="00882269">
        <w:rPr>
          <w:rFonts w:ascii="Tahoma" w:hAnsi="Tahoma" w:cs="Tahoma"/>
          <w:b/>
          <w:lang w:val="es-ES_tradnl" w:eastAsia="es-ES"/>
        </w:rPr>
        <w:t xml:space="preserve">MODULO: VIVIENDA TIPO </w:t>
      </w:r>
      <w:r>
        <w:rPr>
          <w:rFonts w:ascii="Tahoma" w:hAnsi="Tahoma" w:cs="Tahoma"/>
          <w:b/>
          <w:color w:val="FF0000"/>
          <w:lang w:val="es-ES_tradnl" w:eastAsia="es-ES"/>
        </w:rPr>
        <w:t>1</w:t>
      </w:r>
      <w:r w:rsidRPr="00882269">
        <w:rPr>
          <w:rFonts w:ascii="Tahoma" w:hAnsi="Tahoma" w:cs="Tahoma"/>
          <w:b/>
          <w:color w:val="FF0000"/>
          <w:lang w:val="es-ES_tradnl" w:eastAsia="es-ES"/>
        </w:rPr>
        <w:t xml:space="preserve"> – </w:t>
      </w:r>
      <w:r w:rsidRPr="00882269">
        <w:rPr>
          <w:rFonts w:ascii="Tahoma" w:hAnsi="Tahoma" w:cs="Tahoma"/>
          <w:b/>
          <w:lang w:val="es-ES_tradnl" w:eastAsia="es-ES"/>
        </w:rPr>
        <w:t xml:space="preserve">CANTIDAD DE VIVIENDAS </w:t>
      </w:r>
      <w:r>
        <w:rPr>
          <w:rFonts w:ascii="Tahoma" w:hAnsi="Tahoma" w:cs="Tahoma"/>
          <w:b/>
          <w:color w:val="FF0000"/>
          <w:lang w:val="es-ES_tradnl" w:eastAsia="es-ES"/>
        </w:rPr>
        <w:t>50</w:t>
      </w:r>
      <w:r w:rsidRPr="00E31B68">
        <w:rPr>
          <w:rFonts w:ascii="Tahoma" w:hAnsi="Tahoma" w:cs="Tahoma"/>
          <w:b/>
          <w:color w:val="FF0000"/>
          <w:lang w:val="es-ES_tradnl" w:eastAsia="es-ES"/>
        </w:rPr>
        <w:t xml:space="preserve"> </w:t>
      </w:r>
      <w:r w:rsidRPr="00E31B68">
        <w:rPr>
          <w:rFonts w:ascii="Tahoma" w:hAnsi="Tahoma" w:cs="Tahoma"/>
          <w:b/>
          <w:color w:val="7030A0"/>
          <w:lang w:val="es-ES_tradnl" w:eastAsia="es-ES"/>
        </w:rPr>
        <w:t>(</w:t>
      </w:r>
      <w:r w:rsidRPr="00E31B68">
        <w:rPr>
          <w:rFonts w:ascii="Tahoma" w:hAnsi="Tahoma" w:cs="Tahoma"/>
          <w:i/>
          <w:color w:val="FF0000"/>
          <w:lang w:eastAsia="es-ES"/>
        </w:rPr>
        <w:t>RENOVACION TIPO 2</w:t>
      </w:r>
      <w:r w:rsidRPr="00E31B68">
        <w:rPr>
          <w:rFonts w:ascii="Tahoma" w:hAnsi="Tahoma" w:cs="Tahoma"/>
          <w:b/>
          <w:color w:val="7030A0"/>
          <w:lang w:val="es-ES_tradnl" w:eastAsia="es-ES"/>
        </w:rPr>
        <w:t>)</w:t>
      </w:r>
    </w:p>
    <w:p w14:paraId="2FEF446B" w14:textId="77777777" w:rsidR="00847B49" w:rsidRPr="00882269" w:rsidRDefault="00847B49" w:rsidP="00847B49">
      <w:pPr>
        <w:spacing w:line="260" w:lineRule="atLeast"/>
        <w:jc w:val="both"/>
        <w:rPr>
          <w:rFonts w:ascii="Tahoma" w:hAnsi="Tahoma" w:cs="Tahoma"/>
          <w:b/>
          <w:color w:val="FF0000"/>
          <w:lang w:val="es-ES_tradnl"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847B49" w:rsidRPr="00E31B68" w14:paraId="17EE9BC7" w14:textId="77777777" w:rsidTr="00583927">
        <w:trPr>
          <w:trHeight w:val="340"/>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09207F69" w14:textId="77777777" w:rsidR="00847B49" w:rsidRPr="00E31B68" w:rsidRDefault="00847B49" w:rsidP="00583927">
            <w:pPr>
              <w:jc w:val="center"/>
              <w:rPr>
                <w:rFonts w:ascii="Tahoma" w:hAnsi="Tahoma" w:cs="Tahoma"/>
                <w:b/>
                <w:color w:val="FFFFFF"/>
                <w:lang w:eastAsia="es-BO"/>
              </w:rPr>
            </w:pPr>
            <w:r w:rsidRPr="00E31B68">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3EC49E03" w14:textId="77777777" w:rsidR="00847B49" w:rsidRPr="00E31B68" w:rsidRDefault="00847B49" w:rsidP="00583927">
            <w:pPr>
              <w:jc w:val="center"/>
              <w:rPr>
                <w:rFonts w:ascii="Tahoma" w:hAnsi="Tahoma" w:cs="Tahoma"/>
                <w:b/>
                <w:color w:val="FFFFFF"/>
                <w:lang w:eastAsia="es-BO"/>
              </w:rPr>
            </w:pPr>
            <w:r w:rsidRPr="00E31B68">
              <w:rPr>
                <w:rFonts w:ascii="Tahoma" w:hAnsi="Tahoma" w:cs="Tahoma"/>
                <w:b/>
                <w:color w:val="FFFFFF"/>
                <w:lang w:eastAsia="es-BO"/>
              </w:rPr>
              <w:t>Área Útil (M2)</w:t>
            </w:r>
          </w:p>
        </w:tc>
      </w:tr>
      <w:tr w:rsidR="00847B49" w:rsidRPr="00E31B68" w14:paraId="70ADDB97" w14:textId="77777777" w:rsidTr="00583927">
        <w:trPr>
          <w:trHeight w:val="340"/>
          <w:jc w:val="center"/>
        </w:trPr>
        <w:tc>
          <w:tcPr>
            <w:tcW w:w="3343" w:type="dxa"/>
            <w:tcBorders>
              <w:top w:val="single" w:sz="4" w:space="0" w:color="auto"/>
              <w:left w:val="single" w:sz="4" w:space="0" w:color="auto"/>
              <w:bottom w:val="single" w:sz="4" w:space="0" w:color="auto"/>
              <w:right w:val="single" w:sz="4" w:space="0" w:color="auto"/>
            </w:tcBorders>
            <w:noWrap/>
            <w:vAlign w:val="center"/>
            <w:hideMark/>
          </w:tcPr>
          <w:p w14:paraId="37DAEE18" w14:textId="77777777" w:rsidR="00847B49" w:rsidRPr="00E31B68" w:rsidRDefault="00847B49" w:rsidP="00583927">
            <w:pPr>
              <w:rPr>
                <w:rFonts w:ascii="Tahoma" w:hAnsi="Tahoma" w:cs="Tahoma"/>
                <w:color w:val="FF0000"/>
                <w:lang w:eastAsia="es-BO"/>
              </w:rPr>
            </w:pPr>
            <w:r w:rsidRPr="00E31B68">
              <w:rPr>
                <w:rFonts w:ascii="Tahoma" w:hAnsi="Tahoma" w:cs="Tahoma"/>
                <w:color w:val="000000"/>
                <w:lang w:eastAsia="es-BO"/>
              </w:rPr>
              <w:t>DORMITORIO 1</w:t>
            </w:r>
          </w:p>
        </w:tc>
        <w:tc>
          <w:tcPr>
            <w:tcW w:w="2060" w:type="dxa"/>
            <w:tcBorders>
              <w:top w:val="single" w:sz="4" w:space="0" w:color="auto"/>
              <w:left w:val="single" w:sz="4" w:space="0" w:color="auto"/>
              <w:bottom w:val="single" w:sz="4" w:space="0" w:color="auto"/>
              <w:right w:val="single" w:sz="4" w:space="0" w:color="auto"/>
            </w:tcBorders>
            <w:noWrap/>
            <w:vAlign w:val="center"/>
            <w:hideMark/>
          </w:tcPr>
          <w:p w14:paraId="64ECEF86" w14:textId="77777777" w:rsidR="00847B49" w:rsidRPr="00E31B68" w:rsidRDefault="00847B49" w:rsidP="00583927">
            <w:pPr>
              <w:jc w:val="center"/>
              <w:rPr>
                <w:rFonts w:ascii="Tahoma" w:hAnsi="Tahoma" w:cs="Tahoma"/>
                <w:color w:val="FF0000"/>
                <w:lang w:eastAsia="es-BO"/>
              </w:rPr>
            </w:pPr>
            <w:r w:rsidRPr="00E31B68">
              <w:rPr>
                <w:rFonts w:ascii="Tahoma" w:hAnsi="Tahoma" w:cs="Tahoma"/>
                <w:color w:val="000000"/>
                <w:lang w:eastAsia="es-BO"/>
              </w:rPr>
              <w:t>9.93</w:t>
            </w:r>
          </w:p>
        </w:tc>
      </w:tr>
      <w:tr w:rsidR="00847B49" w:rsidRPr="00E31B68" w14:paraId="0123B182" w14:textId="77777777" w:rsidTr="00583927">
        <w:trPr>
          <w:trHeight w:val="340"/>
          <w:jc w:val="center"/>
        </w:trPr>
        <w:tc>
          <w:tcPr>
            <w:tcW w:w="3343" w:type="dxa"/>
            <w:tcBorders>
              <w:top w:val="single" w:sz="4" w:space="0" w:color="auto"/>
              <w:left w:val="single" w:sz="4" w:space="0" w:color="auto"/>
              <w:bottom w:val="single" w:sz="4" w:space="0" w:color="auto"/>
              <w:right w:val="single" w:sz="4" w:space="0" w:color="auto"/>
            </w:tcBorders>
            <w:noWrap/>
            <w:vAlign w:val="center"/>
          </w:tcPr>
          <w:p w14:paraId="58CE2FFB" w14:textId="77777777" w:rsidR="00847B49" w:rsidRPr="00E31B68" w:rsidRDefault="00847B49" w:rsidP="00583927">
            <w:pPr>
              <w:rPr>
                <w:rFonts w:ascii="Tahoma" w:hAnsi="Tahoma" w:cs="Tahoma"/>
                <w:color w:val="FF0000"/>
                <w:lang w:eastAsia="es-BO"/>
              </w:rPr>
            </w:pPr>
            <w:r w:rsidRPr="00E31B68">
              <w:rPr>
                <w:rFonts w:ascii="Tahoma" w:hAnsi="Tahoma" w:cs="Tahoma"/>
                <w:color w:val="000000"/>
                <w:lang w:eastAsia="es-BO"/>
              </w:rPr>
              <w:t>DORMITORIO 2</w:t>
            </w:r>
          </w:p>
        </w:tc>
        <w:tc>
          <w:tcPr>
            <w:tcW w:w="2060" w:type="dxa"/>
            <w:tcBorders>
              <w:top w:val="single" w:sz="4" w:space="0" w:color="auto"/>
              <w:left w:val="single" w:sz="4" w:space="0" w:color="auto"/>
              <w:bottom w:val="single" w:sz="4" w:space="0" w:color="auto"/>
              <w:right w:val="single" w:sz="4" w:space="0" w:color="auto"/>
            </w:tcBorders>
            <w:noWrap/>
            <w:vAlign w:val="center"/>
          </w:tcPr>
          <w:p w14:paraId="7913A166" w14:textId="77777777" w:rsidR="00847B49" w:rsidRPr="00E31B68" w:rsidRDefault="00847B49" w:rsidP="00583927">
            <w:pPr>
              <w:jc w:val="center"/>
              <w:rPr>
                <w:rFonts w:ascii="Tahoma" w:hAnsi="Tahoma" w:cs="Tahoma"/>
                <w:color w:val="FF0000"/>
                <w:lang w:eastAsia="es-BO"/>
              </w:rPr>
            </w:pPr>
            <w:r w:rsidRPr="00E31B68">
              <w:rPr>
                <w:rFonts w:ascii="Tahoma" w:hAnsi="Tahoma" w:cs="Tahoma"/>
                <w:color w:val="000000"/>
                <w:lang w:eastAsia="es-BO"/>
              </w:rPr>
              <w:t>8.91</w:t>
            </w:r>
          </w:p>
        </w:tc>
      </w:tr>
      <w:tr w:rsidR="00847B49" w:rsidRPr="00E31B68" w14:paraId="1A23C1F9" w14:textId="77777777" w:rsidTr="00583927">
        <w:trPr>
          <w:trHeight w:val="340"/>
          <w:jc w:val="center"/>
        </w:trPr>
        <w:tc>
          <w:tcPr>
            <w:tcW w:w="3343" w:type="dxa"/>
            <w:tcBorders>
              <w:top w:val="single" w:sz="4" w:space="0" w:color="auto"/>
              <w:left w:val="single" w:sz="4" w:space="0" w:color="auto"/>
              <w:bottom w:val="single" w:sz="4" w:space="0" w:color="auto"/>
              <w:right w:val="single" w:sz="4" w:space="0" w:color="auto"/>
            </w:tcBorders>
            <w:noWrap/>
            <w:vAlign w:val="center"/>
            <w:hideMark/>
          </w:tcPr>
          <w:p w14:paraId="515D679F" w14:textId="77777777" w:rsidR="00847B49" w:rsidRPr="00E31B68" w:rsidRDefault="00847B49" w:rsidP="00583927">
            <w:pPr>
              <w:rPr>
                <w:rFonts w:ascii="Tahoma" w:hAnsi="Tahoma" w:cs="Tahoma"/>
                <w:color w:val="FF0000"/>
                <w:lang w:eastAsia="es-BO"/>
              </w:rPr>
            </w:pPr>
            <w:r w:rsidRPr="00E31B68">
              <w:rPr>
                <w:rFonts w:ascii="Tahoma" w:hAnsi="Tahoma" w:cs="Tahoma"/>
                <w:color w:val="000000"/>
                <w:lang w:eastAsia="es-BO"/>
              </w:rPr>
              <w:t>BAÑO</w:t>
            </w:r>
          </w:p>
        </w:tc>
        <w:tc>
          <w:tcPr>
            <w:tcW w:w="2060" w:type="dxa"/>
            <w:tcBorders>
              <w:top w:val="single" w:sz="4" w:space="0" w:color="auto"/>
              <w:left w:val="single" w:sz="4" w:space="0" w:color="auto"/>
              <w:bottom w:val="single" w:sz="4" w:space="0" w:color="auto"/>
              <w:right w:val="single" w:sz="4" w:space="0" w:color="auto"/>
            </w:tcBorders>
            <w:noWrap/>
            <w:vAlign w:val="center"/>
            <w:hideMark/>
          </w:tcPr>
          <w:p w14:paraId="075D1CBA" w14:textId="77777777" w:rsidR="00847B49" w:rsidRPr="00E31B68" w:rsidRDefault="00847B49" w:rsidP="00583927">
            <w:pPr>
              <w:jc w:val="center"/>
              <w:rPr>
                <w:rFonts w:ascii="Tahoma" w:hAnsi="Tahoma" w:cs="Tahoma"/>
                <w:color w:val="FF0000"/>
                <w:lang w:eastAsia="es-BO"/>
              </w:rPr>
            </w:pPr>
            <w:r w:rsidRPr="00E31B68">
              <w:rPr>
                <w:rFonts w:ascii="Tahoma" w:hAnsi="Tahoma" w:cs="Tahoma"/>
                <w:color w:val="000000"/>
                <w:lang w:eastAsia="es-BO"/>
              </w:rPr>
              <w:t>4.26</w:t>
            </w:r>
          </w:p>
        </w:tc>
      </w:tr>
      <w:tr w:rsidR="00847B49" w:rsidRPr="00E31B68" w14:paraId="4DA58EBE" w14:textId="77777777" w:rsidTr="00583927">
        <w:trPr>
          <w:trHeight w:val="340"/>
          <w:jc w:val="center"/>
        </w:trPr>
        <w:tc>
          <w:tcPr>
            <w:tcW w:w="3343" w:type="dxa"/>
            <w:tcBorders>
              <w:top w:val="single" w:sz="4" w:space="0" w:color="auto"/>
              <w:left w:val="single" w:sz="4" w:space="0" w:color="auto"/>
              <w:bottom w:val="single" w:sz="4" w:space="0" w:color="auto"/>
              <w:right w:val="single" w:sz="4" w:space="0" w:color="auto"/>
            </w:tcBorders>
            <w:noWrap/>
            <w:vAlign w:val="center"/>
            <w:hideMark/>
          </w:tcPr>
          <w:p w14:paraId="68D51BFC" w14:textId="77777777" w:rsidR="00847B49" w:rsidRPr="00E31B68" w:rsidRDefault="00847B49" w:rsidP="00583927">
            <w:pPr>
              <w:rPr>
                <w:rFonts w:ascii="Tahoma" w:hAnsi="Tahoma" w:cs="Tahoma"/>
                <w:color w:val="FF0000"/>
                <w:lang w:eastAsia="es-BO"/>
              </w:rPr>
            </w:pPr>
            <w:r w:rsidRPr="00E31B68">
              <w:rPr>
                <w:rFonts w:ascii="Tahoma" w:hAnsi="Tahoma" w:cs="Tahoma"/>
                <w:color w:val="000000"/>
                <w:lang w:eastAsia="es-BO"/>
              </w:rPr>
              <w:t>COCINA</w:t>
            </w:r>
          </w:p>
        </w:tc>
        <w:tc>
          <w:tcPr>
            <w:tcW w:w="2060" w:type="dxa"/>
            <w:tcBorders>
              <w:top w:val="single" w:sz="4" w:space="0" w:color="auto"/>
              <w:left w:val="single" w:sz="4" w:space="0" w:color="auto"/>
              <w:bottom w:val="single" w:sz="4" w:space="0" w:color="auto"/>
              <w:right w:val="single" w:sz="4" w:space="0" w:color="auto"/>
            </w:tcBorders>
            <w:noWrap/>
            <w:vAlign w:val="center"/>
            <w:hideMark/>
          </w:tcPr>
          <w:p w14:paraId="529F8B08" w14:textId="77777777" w:rsidR="00847B49" w:rsidRPr="00E31B68" w:rsidRDefault="00847B49" w:rsidP="00583927">
            <w:pPr>
              <w:jc w:val="center"/>
              <w:rPr>
                <w:rFonts w:ascii="Tahoma" w:hAnsi="Tahoma" w:cs="Tahoma"/>
                <w:color w:val="FF0000"/>
                <w:lang w:eastAsia="es-BO"/>
              </w:rPr>
            </w:pPr>
            <w:r w:rsidRPr="00E31B68">
              <w:rPr>
                <w:rFonts w:ascii="Tahoma" w:hAnsi="Tahoma" w:cs="Tahoma"/>
                <w:color w:val="000000"/>
                <w:lang w:eastAsia="es-BO"/>
              </w:rPr>
              <w:t>6.12</w:t>
            </w:r>
          </w:p>
        </w:tc>
      </w:tr>
      <w:tr w:rsidR="00847B49" w:rsidRPr="00E31B68" w14:paraId="55EFB671" w14:textId="77777777" w:rsidTr="00583927">
        <w:trPr>
          <w:trHeight w:val="340"/>
          <w:jc w:val="center"/>
        </w:trPr>
        <w:tc>
          <w:tcPr>
            <w:tcW w:w="3343" w:type="dxa"/>
            <w:tcBorders>
              <w:top w:val="single" w:sz="4" w:space="0" w:color="auto"/>
              <w:left w:val="single" w:sz="4" w:space="0" w:color="auto"/>
              <w:bottom w:val="single" w:sz="4" w:space="0" w:color="auto"/>
              <w:right w:val="single" w:sz="4" w:space="0" w:color="auto"/>
            </w:tcBorders>
            <w:noWrap/>
            <w:vAlign w:val="center"/>
          </w:tcPr>
          <w:p w14:paraId="6361EAE2" w14:textId="77777777" w:rsidR="00847B49" w:rsidRPr="00E31B68" w:rsidRDefault="00847B49" w:rsidP="00583927">
            <w:pPr>
              <w:rPr>
                <w:rFonts w:ascii="Tahoma" w:hAnsi="Tahoma" w:cs="Tahoma"/>
                <w:color w:val="FF0000"/>
                <w:lang w:eastAsia="es-BO"/>
              </w:rPr>
            </w:pPr>
            <w:r w:rsidRPr="00E31B68">
              <w:rPr>
                <w:rFonts w:ascii="Tahoma" w:hAnsi="Tahoma" w:cs="Tahoma"/>
                <w:color w:val="000000"/>
                <w:lang w:eastAsia="es-BO"/>
              </w:rPr>
              <w:t>VESTIBULO (PASILLO)</w:t>
            </w:r>
          </w:p>
        </w:tc>
        <w:tc>
          <w:tcPr>
            <w:tcW w:w="2060" w:type="dxa"/>
            <w:tcBorders>
              <w:top w:val="single" w:sz="4" w:space="0" w:color="auto"/>
              <w:left w:val="single" w:sz="4" w:space="0" w:color="auto"/>
              <w:bottom w:val="single" w:sz="4" w:space="0" w:color="auto"/>
              <w:right w:val="single" w:sz="4" w:space="0" w:color="auto"/>
            </w:tcBorders>
            <w:noWrap/>
            <w:vAlign w:val="center"/>
          </w:tcPr>
          <w:p w14:paraId="3E7CD477" w14:textId="77777777" w:rsidR="00847B49" w:rsidRPr="00E31B68" w:rsidRDefault="00847B49" w:rsidP="00583927">
            <w:pPr>
              <w:jc w:val="center"/>
              <w:rPr>
                <w:rFonts w:ascii="Tahoma" w:hAnsi="Tahoma" w:cs="Tahoma"/>
                <w:color w:val="FF0000"/>
                <w:lang w:eastAsia="es-BO"/>
              </w:rPr>
            </w:pPr>
            <w:r w:rsidRPr="00E31B68">
              <w:rPr>
                <w:rFonts w:ascii="Tahoma" w:hAnsi="Tahoma" w:cs="Tahoma"/>
                <w:color w:val="000000"/>
                <w:lang w:eastAsia="es-BO"/>
              </w:rPr>
              <w:t>3.68</w:t>
            </w:r>
          </w:p>
        </w:tc>
      </w:tr>
      <w:tr w:rsidR="00847B49" w:rsidRPr="00E31B68" w14:paraId="4C01E413" w14:textId="77777777" w:rsidTr="00583927">
        <w:trPr>
          <w:trHeight w:val="340"/>
          <w:jc w:val="center"/>
        </w:trPr>
        <w:tc>
          <w:tcPr>
            <w:tcW w:w="3343" w:type="dxa"/>
            <w:tcBorders>
              <w:top w:val="single" w:sz="4" w:space="0" w:color="auto"/>
              <w:left w:val="single" w:sz="4" w:space="0" w:color="auto"/>
              <w:bottom w:val="single" w:sz="4" w:space="0" w:color="auto"/>
              <w:right w:val="single" w:sz="4" w:space="0" w:color="auto"/>
            </w:tcBorders>
            <w:noWrap/>
            <w:vAlign w:val="center"/>
          </w:tcPr>
          <w:p w14:paraId="6836E564" w14:textId="77777777" w:rsidR="00847B49" w:rsidRPr="00E31B68" w:rsidRDefault="00847B49" w:rsidP="00583927">
            <w:pPr>
              <w:rPr>
                <w:rFonts w:ascii="Tahoma" w:hAnsi="Tahoma" w:cs="Tahoma"/>
                <w:color w:val="FF0000"/>
                <w:lang w:eastAsia="es-BO"/>
              </w:rPr>
            </w:pPr>
            <w:r w:rsidRPr="00E31B68">
              <w:rPr>
                <w:rFonts w:ascii="Tahoma" w:hAnsi="Tahoma" w:cs="Tahoma"/>
                <w:color w:val="000000"/>
                <w:lang w:eastAsia="es-BO"/>
              </w:rPr>
              <w:t>LAVANDERIA</w:t>
            </w:r>
          </w:p>
        </w:tc>
        <w:tc>
          <w:tcPr>
            <w:tcW w:w="2060" w:type="dxa"/>
            <w:tcBorders>
              <w:top w:val="single" w:sz="4" w:space="0" w:color="auto"/>
              <w:left w:val="single" w:sz="4" w:space="0" w:color="auto"/>
              <w:bottom w:val="single" w:sz="4" w:space="0" w:color="auto"/>
              <w:right w:val="single" w:sz="4" w:space="0" w:color="auto"/>
            </w:tcBorders>
            <w:noWrap/>
            <w:vAlign w:val="center"/>
          </w:tcPr>
          <w:p w14:paraId="1D0B0D17" w14:textId="77777777" w:rsidR="00847B49" w:rsidRPr="00E31B68" w:rsidRDefault="00847B49" w:rsidP="00583927">
            <w:pPr>
              <w:jc w:val="center"/>
              <w:rPr>
                <w:rFonts w:ascii="Tahoma" w:hAnsi="Tahoma" w:cs="Tahoma"/>
                <w:color w:val="FF0000"/>
                <w:lang w:eastAsia="es-BO"/>
              </w:rPr>
            </w:pPr>
            <w:r w:rsidRPr="00E31B68">
              <w:rPr>
                <w:rFonts w:ascii="Tahoma" w:hAnsi="Tahoma" w:cs="Tahoma"/>
                <w:color w:val="000000"/>
                <w:lang w:eastAsia="es-BO"/>
              </w:rPr>
              <w:t>2.42</w:t>
            </w:r>
          </w:p>
        </w:tc>
      </w:tr>
      <w:tr w:rsidR="00847B49" w:rsidRPr="00E31B68" w14:paraId="54B9EC07" w14:textId="77777777" w:rsidTr="00583927">
        <w:trPr>
          <w:trHeight w:val="340"/>
          <w:jc w:val="center"/>
        </w:trPr>
        <w:tc>
          <w:tcPr>
            <w:tcW w:w="3343" w:type="dxa"/>
            <w:tcBorders>
              <w:top w:val="single" w:sz="4" w:space="0" w:color="auto"/>
              <w:left w:val="single" w:sz="4" w:space="0" w:color="auto"/>
              <w:bottom w:val="single" w:sz="4" w:space="0" w:color="auto"/>
              <w:right w:val="single" w:sz="4" w:space="0" w:color="auto"/>
            </w:tcBorders>
            <w:noWrap/>
            <w:vAlign w:val="center"/>
          </w:tcPr>
          <w:p w14:paraId="7F9799FF" w14:textId="77777777" w:rsidR="00847B49" w:rsidRPr="00E31B68" w:rsidRDefault="00847B49" w:rsidP="00583927">
            <w:pPr>
              <w:rPr>
                <w:rFonts w:ascii="Tahoma" w:hAnsi="Tahoma" w:cs="Tahoma"/>
                <w:color w:val="FF0000"/>
                <w:lang w:eastAsia="es-BO"/>
              </w:rPr>
            </w:pPr>
            <w:r w:rsidRPr="00E31B68">
              <w:rPr>
                <w:rFonts w:ascii="Tahoma" w:hAnsi="Tahoma" w:cs="Tahoma"/>
                <w:color w:val="000000"/>
                <w:lang w:eastAsia="es-BO"/>
              </w:rPr>
              <w:t>AMBIENTE MULTIUSO</w:t>
            </w:r>
          </w:p>
        </w:tc>
        <w:tc>
          <w:tcPr>
            <w:tcW w:w="2060" w:type="dxa"/>
            <w:tcBorders>
              <w:top w:val="single" w:sz="4" w:space="0" w:color="auto"/>
              <w:left w:val="single" w:sz="4" w:space="0" w:color="auto"/>
              <w:bottom w:val="single" w:sz="4" w:space="0" w:color="auto"/>
              <w:right w:val="single" w:sz="4" w:space="0" w:color="auto"/>
            </w:tcBorders>
            <w:noWrap/>
            <w:vAlign w:val="center"/>
          </w:tcPr>
          <w:p w14:paraId="75FBB775" w14:textId="77777777" w:rsidR="00847B49" w:rsidRPr="00E31B68" w:rsidRDefault="00847B49" w:rsidP="00583927">
            <w:pPr>
              <w:jc w:val="center"/>
              <w:rPr>
                <w:rFonts w:ascii="Tahoma" w:hAnsi="Tahoma" w:cs="Tahoma"/>
                <w:color w:val="FF0000"/>
                <w:lang w:eastAsia="es-BO"/>
              </w:rPr>
            </w:pPr>
            <w:r w:rsidRPr="00E31B68">
              <w:rPr>
                <w:rFonts w:ascii="Tahoma" w:hAnsi="Tahoma" w:cs="Tahoma"/>
                <w:color w:val="000000"/>
                <w:lang w:eastAsia="es-BO"/>
              </w:rPr>
              <w:t>13.52</w:t>
            </w:r>
          </w:p>
        </w:tc>
      </w:tr>
      <w:tr w:rsidR="00847B49" w:rsidRPr="00E31B68" w14:paraId="36F7201A" w14:textId="77777777" w:rsidTr="00583927">
        <w:trPr>
          <w:trHeight w:val="340"/>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hideMark/>
          </w:tcPr>
          <w:p w14:paraId="7BA0B15D" w14:textId="77777777" w:rsidR="00847B49" w:rsidRPr="00E31B68" w:rsidRDefault="00847B49" w:rsidP="00583927">
            <w:pPr>
              <w:rPr>
                <w:rFonts w:ascii="Tahoma" w:hAnsi="Tahoma" w:cs="Tahoma"/>
                <w:b/>
                <w:bCs/>
                <w:color w:val="FFFFFF" w:themeColor="background1"/>
                <w:lang w:eastAsia="es-BO"/>
              </w:rPr>
            </w:pPr>
            <w:r w:rsidRPr="00E31B68">
              <w:rPr>
                <w:rFonts w:ascii="Tahoma" w:hAnsi="Tahoma" w:cs="Tahoma"/>
                <w:b/>
                <w:bCs/>
                <w:color w:val="FFFFFF" w:themeColor="background1"/>
              </w:rPr>
              <w:t>TOTAL AREA UTIL</w:t>
            </w:r>
          </w:p>
        </w:tc>
        <w:tc>
          <w:tcPr>
            <w:tcW w:w="2060" w:type="dxa"/>
            <w:tcBorders>
              <w:top w:val="single" w:sz="4" w:space="0" w:color="auto"/>
              <w:left w:val="nil"/>
              <w:bottom w:val="single" w:sz="4" w:space="0" w:color="auto"/>
              <w:right w:val="single" w:sz="4" w:space="0" w:color="auto"/>
            </w:tcBorders>
            <w:shd w:val="clear" w:color="auto" w:fill="394877"/>
            <w:noWrap/>
            <w:hideMark/>
          </w:tcPr>
          <w:p w14:paraId="5EC14168" w14:textId="77777777" w:rsidR="00847B49" w:rsidRPr="00E31B68" w:rsidRDefault="00847B49" w:rsidP="00583927">
            <w:pPr>
              <w:jc w:val="center"/>
              <w:rPr>
                <w:rFonts w:ascii="Tahoma" w:hAnsi="Tahoma" w:cs="Tahoma"/>
                <w:b/>
                <w:bCs/>
                <w:color w:val="FFFFFF" w:themeColor="background1"/>
                <w:lang w:eastAsia="es-BO"/>
              </w:rPr>
            </w:pPr>
            <w:r w:rsidRPr="00E31B68">
              <w:rPr>
                <w:rFonts w:ascii="Tahoma" w:hAnsi="Tahoma" w:cs="Tahoma"/>
                <w:b/>
                <w:bCs/>
                <w:color w:val="FFFFFF" w:themeColor="background1"/>
              </w:rPr>
              <w:t>48.84</w:t>
            </w:r>
          </w:p>
        </w:tc>
      </w:tr>
      <w:tr w:rsidR="00847B49" w:rsidRPr="00E31B68" w14:paraId="1F6B276D" w14:textId="77777777" w:rsidTr="00583927">
        <w:trPr>
          <w:trHeight w:val="340"/>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tcPr>
          <w:p w14:paraId="41975FCF" w14:textId="77777777" w:rsidR="00847B49" w:rsidRPr="00E31B68" w:rsidRDefault="00847B49" w:rsidP="00583927">
            <w:pPr>
              <w:rPr>
                <w:rFonts w:ascii="Tahoma" w:hAnsi="Tahoma" w:cs="Tahoma"/>
                <w:b/>
                <w:bCs/>
                <w:color w:val="FFFFFF" w:themeColor="background1"/>
                <w:lang w:eastAsia="es-BO"/>
              </w:rPr>
            </w:pPr>
            <w:r w:rsidRPr="00E31B68">
              <w:rPr>
                <w:rFonts w:ascii="Tahoma" w:hAnsi="Tahoma" w:cs="Tahoma"/>
                <w:b/>
                <w:bCs/>
                <w:color w:val="FFFFFF" w:themeColor="background1"/>
              </w:rPr>
              <w:t>TOTAL AREA CONSTRUIDA</w:t>
            </w:r>
          </w:p>
        </w:tc>
        <w:tc>
          <w:tcPr>
            <w:tcW w:w="2060" w:type="dxa"/>
            <w:tcBorders>
              <w:top w:val="single" w:sz="4" w:space="0" w:color="auto"/>
              <w:left w:val="nil"/>
              <w:bottom w:val="single" w:sz="4" w:space="0" w:color="auto"/>
              <w:right w:val="single" w:sz="4" w:space="0" w:color="auto"/>
            </w:tcBorders>
            <w:shd w:val="clear" w:color="auto" w:fill="394877"/>
            <w:noWrap/>
          </w:tcPr>
          <w:p w14:paraId="67436449" w14:textId="77777777" w:rsidR="00847B49" w:rsidRPr="00E31B68" w:rsidRDefault="00847B49" w:rsidP="00583927">
            <w:pPr>
              <w:jc w:val="center"/>
              <w:rPr>
                <w:rFonts w:ascii="Tahoma" w:hAnsi="Tahoma" w:cs="Tahoma"/>
                <w:b/>
                <w:bCs/>
                <w:color w:val="FFFFFF" w:themeColor="background1"/>
                <w:lang w:eastAsia="es-BO"/>
              </w:rPr>
            </w:pPr>
            <w:r w:rsidRPr="00E31B68">
              <w:rPr>
                <w:rFonts w:ascii="Tahoma" w:hAnsi="Tahoma" w:cs="Tahoma"/>
                <w:b/>
                <w:bCs/>
                <w:color w:val="FFFFFF" w:themeColor="background1"/>
              </w:rPr>
              <w:t>54.55</w:t>
            </w:r>
          </w:p>
        </w:tc>
      </w:tr>
    </w:tbl>
    <w:p w14:paraId="6CD45171" w14:textId="77777777" w:rsidR="00847B49" w:rsidRDefault="00847B49" w:rsidP="00847B49">
      <w:pPr>
        <w:jc w:val="both"/>
        <w:rPr>
          <w:rFonts w:ascii="Tahoma" w:hAnsi="Tahoma" w:cs="Tahoma"/>
          <w:szCs w:val="24"/>
          <w:lang w:val="es-ES_tradnl" w:eastAsia="es-ES"/>
        </w:rPr>
      </w:pPr>
    </w:p>
    <w:p w14:paraId="28455BE1" w14:textId="77777777" w:rsidR="00847B49" w:rsidRDefault="00847B49" w:rsidP="00847B49">
      <w:pPr>
        <w:ind w:left="284"/>
        <w:jc w:val="both"/>
        <w:rPr>
          <w:rFonts w:ascii="Tahoma" w:hAnsi="Tahoma" w:cs="Tahoma"/>
          <w:szCs w:val="24"/>
          <w:lang w:val="es-ES_tradnl" w:eastAsia="es-ES"/>
        </w:rPr>
      </w:pPr>
    </w:p>
    <w:p w14:paraId="07E29C16" w14:textId="77777777" w:rsidR="00847B49" w:rsidRPr="0075066C" w:rsidRDefault="00847B49" w:rsidP="00847B49">
      <w:pPr>
        <w:numPr>
          <w:ilvl w:val="0"/>
          <w:numId w:val="70"/>
        </w:numPr>
        <w:suppressAutoHyphens w:val="0"/>
        <w:ind w:left="284"/>
        <w:jc w:val="both"/>
        <w:rPr>
          <w:rFonts w:ascii="Tahoma" w:hAnsi="Tahoma" w:cs="Tahoma"/>
          <w:szCs w:val="24"/>
          <w:lang w:val="es-ES_tradnl" w:eastAsia="es-ES"/>
        </w:rPr>
      </w:pPr>
      <w:r w:rsidRPr="0075066C">
        <w:rPr>
          <w:rFonts w:ascii="Tahoma" w:hAnsi="Tahoma" w:cs="Tahoma"/>
          <w:szCs w:val="24"/>
          <w:lang w:val="es-ES_tradnl" w:eastAsia="es-ES"/>
        </w:rPr>
        <w:t xml:space="preserve">La Entidad Ejecutora deberá realizar y presentar el llenado del Formulario de </w:t>
      </w:r>
      <w:r w:rsidRPr="0075066C">
        <w:rPr>
          <w:rFonts w:ascii="Tahoma" w:hAnsi="Tahoma" w:cs="Tahoma"/>
          <w:b/>
          <w:szCs w:val="24"/>
          <w:lang w:val="es-ES_tradnl" w:eastAsia="es-ES"/>
        </w:rPr>
        <w:t>Registro Único de Beneficiarios (RUB)</w:t>
      </w:r>
      <w:r w:rsidRPr="0075066C">
        <w:rPr>
          <w:rFonts w:ascii="Tahoma" w:hAnsi="Tahoma" w:cs="Tahoma"/>
          <w:szCs w:val="24"/>
          <w:lang w:val="es-ES_tradnl" w:eastAsia="es-ES"/>
        </w:rPr>
        <w:t xml:space="preserve"> uno por cada beneficiario impreso y digital, cuando el proyecto se encuentre concluido y con Recepción Provisional, efectuada y aceptada por la comisión de recepción.</w:t>
      </w:r>
    </w:p>
    <w:p w14:paraId="1B8AA733" w14:textId="77777777" w:rsidR="00847B49" w:rsidRPr="000F2BE7" w:rsidRDefault="00847B49" w:rsidP="00847B49">
      <w:pPr>
        <w:numPr>
          <w:ilvl w:val="0"/>
          <w:numId w:val="70"/>
        </w:numPr>
        <w:suppressAutoHyphens w:val="0"/>
        <w:ind w:left="284"/>
        <w:jc w:val="both"/>
        <w:rPr>
          <w:rFonts w:ascii="Tahoma" w:hAnsi="Tahoma" w:cs="Tahoma"/>
          <w:u w:val="single"/>
        </w:rPr>
      </w:pPr>
      <w:bookmarkStart w:id="31" w:name="_Hlk163833719"/>
      <w:r w:rsidRPr="0075066C">
        <w:rPr>
          <w:rFonts w:ascii="Tahoma" w:hAnsi="Tahoma" w:cs="Tahoma"/>
          <w:color w:val="000000" w:themeColor="text1"/>
          <w:lang w:val="es-ES_tradnl"/>
        </w:rPr>
        <w:t xml:space="preserve">La </w:t>
      </w:r>
      <w:r w:rsidRPr="0075066C">
        <w:rPr>
          <w:rFonts w:ascii="Tahoma" w:hAnsi="Tahoma" w:cs="Tahoma"/>
          <w:szCs w:val="24"/>
          <w:lang w:val="es-ES_tradnl" w:eastAsia="es-ES"/>
        </w:rPr>
        <w:t>Entidad Ejecutora</w:t>
      </w:r>
      <w:r w:rsidRPr="0075066C">
        <w:rPr>
          <w:rFonts w:ascii="Tahoma" w:hAnsi="Tahoma" w:cs="Tahoma"/>
          <w:color w:val="000000" w:themeColor="text1"/>
          <w:lang w:val="es-ES_tradnl"/>
        </w:rPr>
        <w:t xml:space="preserve">, gestionará los certificados de no propiedad a Nivel Nacional de los </w:t>
      </w:r>
      <w:r>
        <w:rPr>
          <w:rFonts w:ascii="Tahoma" w:hAnsi="Tahoma" w:cs="Tahoma"/>
          <w:b/>
          <w:bCs/>
          <w:color w:val="FF0000"/>
          <w:lang w:val="es-ES_tradnl"/>
        </w:rPr>
        <w:t>100</w:t>
      </w:r>
      <w:r w:rsidRPr="0075066C">
        <w:rPr>
          <w:rFonts w:ascii="Tahoma" w:hAnsi="Tahoma" w:cs="Tahoma"/>
          <w:b/>
          <w:bCs/>
          <w:color w:val="FF0000"/>
          <w:lang w:val="es-ES_tradnl"/>
        </w:rPr>
        <w:t xml:space="preserve"> </w:t>
      </w:r>
      <w:r w:rsidRPr="0075066C">
        <w:rPr>
          <w:rFonts w:ascii="Tahoma" w:hAnsi="Tahoma" w:cs="Tahoma"/>
          <w:color w:val="000000" w:themeColor="text1"/>
          <w:lang w:val="es-ES_tradnl"/>
        </w:rPr>
        <w:t>beneficiarios emitido por Derechos Reales, (asumiendo los costos), del titular y su conyugue (si corresponde), y presentar a la AEVIVIENDA hasta antes de iniciar con la ejecución física del proyecto.</w:t>
      </w:r>
      <w:bookmarkEnd w:id="31"/>
    </w:p>
    <w:p w14:paraId="29159E8A" w14:textId="77777777" w:rsidR="000F2BE7" w:rsidRDefault="000F2BE7" w:rsidP="000F2BE7">
      <w:pPr>
        <w:suppressAutoHyphens w:val="0"/>
        <w:jc w:val="both"/>
        <w:rPr>
          <w:rFonts w:ascii="Tahoma" w:hAnsi="Tahoma" w:cs="Tahoma"/>
          <w:color w:val="000000" w:themeColor="text1"/>
          <w:lang w:val="es-ES_tradnl"/>
        </w:rPr>
      </w:pPr>
    </w:p>
    <w:p w14:paraId="05B6986D" w14:textId="77777777" w:rsidR="000F2BE7" w:rsidRPr="0075066C" w:rsidRDefault="000F2BE7" w:rsidP="000F2BE7">
      <w:pPr>
        <w:suppressAutoHyphens w:val="0"/>
        <w:jc w:val="both"/>
        <w:rPr>
          <w:rFonts w:ascii="Tahoma" w:hAnsi="Tahoma" w:cs="Tahoma"/>
          <w:u w:val="single"/>
        </w:rPr>
      </w:pPr>
    </w:p>
    <w:p w14:paraId="313D13A3" w14:textId="77777777" w:rsidR="00847B49" w:rsidRPr="00FA7BE0" w:rsidRDefault="00847B49" w:rsidP="00847B49">
      <w:pPr>
        <w:ind w:left="284"/>
        <w:jc w:val="both"/>
        <w:rPr>
          <w:rFonts w:ascii="Tahoma" w:hAnsi="Tahoma" w:cs="Tahoma"/>
          <w:u w:val="single"/>
        </w:rPr>
      </w:pPr>
      <w:r w:rsidRPr="0075066C">
        <w:rPr>
          <w:rFonts w:ascii="Tahoma" w:hAnsi="Tahoma" w:cs="Tahoma"/>
          <w:u w:val="single"/>
        </w:rPr>
        <w:t xml:space="preserve"> </w:t>
      </w:r>
      <w:bookmarkStart w:id="32" w:name="_Toc71811146"/>
    </w:p>
    <w:p w14:paraId="0F273254" w14:textId="77777777" w:rsidR="00847B49" w:rsidRPr="008C3C1D" w:rsidRDefault="00847B49" w:rsidP="00847B49">
      <w:pPr>
        <w:pStyle w:val="Prrafodelista"/>
        <w:jc w:val="center"/>
        <w:rPr>
          <w:rFonts w:ascii="Tahoma" w:hAnsi="Tahoma" w:cs="Tahoma"/>
          <w:u w:val="single"/>
        </w:rPr>
      </w:pPr>
      <w:r w:rsidRPr="00B06631">
        <w:rPr>
          <w:rFonts w:ascii="Tahoma" w:hAnsi="Tahoma" w:cs="Tahoma"/>
          <w:u w:val="single"/>
        </w:rPr>
        <w:lastRenderedPageBreak/>
        <w:t xml:space="preserve">PLANOS REFERENCIALES DE LA VIVIENDA </w:t>
      </w:r>
      <w:r w:rsidRPr="00B06631">
        <w:rPr>
          <w:rFonts w:ascii="Tahoma" w:hAnsi="Tahoma" w:cs="Tahoma"/>
          <w:color w:val="7030A0"/>
          <w:u w:val="single"/>
        </w:rPr>
        <w:t>(RENOVACION TIPO 2)</w:t>
      </w:r>
    </w:p>
    <w:p w14:paraId="6DC27962" w14:textId="77777777" w:rsidR="00847B49" w:rsidRDefault="00847B49" w:rsidP="00847B49">
      <w:pPr>
        <w:jc w:val="center"/>
        <w:rPr>
          <w:noProof/>
        </w:rPr>
      </w:pPr>
    </w:p>
    <w:p w14:paraId="58B79FA2" w14:textId="77777777" w:rsidR="00847B49" w:rsidRDefault="00847B49" w:rsidP="00847B49">
      <w:pPr>
        <w:jc w:val="center"/>
        <w:rPr>
          <w:noProof/>
        </w:rPr>
      </w:pPr>
      <w:r>
        <w:rPr>
          <w:noProof/>
          <w:lang w:eastAsia="es-BO"/>
        </w:rPr>
        <mc:AlternateContent>
          <mc:Choice Requires="wpg">
            <w:drawing>
              <wp:anchor distT="0" distB="0" distL="114300" distR="114300" simplePos="0" relativeHeight="251675648" behindDoc="0" locked="0" layoutInCell="1" allowOverlap="1" wp14:anchorId="727B717B" wp14:editId="2B2A8159">
                <wp:simplePos x="0" y="0"/>
                <wp:positionH relativeFrom="margin">
                  <wp:posOffset>430877</wp:posOffset>
                </wp:positionH>
                <wp:positionV relativeFrom="paragraph">
                  <wp:posOffset>5080</wp:posOffset>
                </wp:positionV>
                <wp:extent cx="5019675" cy="2733675"/>
                <wp:effectExtent l="0" t="0" r="28575" b="28575"/>
                <wp:wrapNone/>
                <wp:docPr id="1605894128" name="Grupo 27"/>
                <wp:cNvGraphicFramePr/>
                <a:graphic xmlns:a="http://schemas.openxmlformats.org/drawingml/2006/main">
                  <a:graphicData uri="http://schemas.microsoft.com/office/word/2010/wordprocessingGroup">
                    <wpg:wgp>
                      <wpg:cNvGrpSpPr/>
                      <wpg:grpSpPr>
                        <a:xfrm>
                          <a:off x="0" y="0"/>
                          <a:ext cx="5019675" cy="2733675"/>
                          <a:chOff x="0" y="0"/>
                          <a:chExt cx="5429250" cy="3048000"/>
                        </a:xfrm>
                      </wpg:grpSpPr>
                      <pic:pic xmlns:pic="http://schemas.openxmlformats.org/drawingml/2006/picture">
                        <pic:nvPicPr>
                          <pic:cNvPr id="78574820" name="Imagen 2"/>
                          <pic:cNvPicPr>
                            <a:picLocks noChangeAspect="1"/>
                          </pic:cNvPicPr>
                        </pic:nvPicPr>
                        <pic:blipFill rotWithShape="1">
                          <a:blip r:embed="rId10" cstate="print">
                            <a:extLst>
                              <a:ext uri="{28A0092B-C50C-407E-A947-70E740481C1C}">
                                <a14:useLocalDpi xmlns:a14="http://schemas.microsoft.com/office/drawing/2010/main" val="0"/>
                              </a:ext>
                            </a:extLst>
                          </a:blip>
                          <a:srcRect t="10494"/>
                          <a:stretch/>
                        </pic:blipFill>
                        <pic:spPr bwMode="auto">
                          <a:xfrm>
                            <a:off x="0" y="0"/>
                            <a:ext cx="3103880" cy="296227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665101092" name="Imagen 24"/>
                          <pic:cNvPicPr>
                            <a:picLocks noChangeAspect="1"/>
                          </pic:cNvPicPr>
                        </pic:nvPicPr>
                        <pic:blipFill rotWithShape="1">
                          <a:blip r:embed="rId11" cstate="print">
                            <a:extLst>
                              <a:ext uri="{28A0092B-C50C-407E-A947-70E740481C1C}">
                                <a14:useLocalDpi xmlns:a14="http://schemas.microsoft.com/office/drawing/2010/main" val="0"/>
                              </a:ext>
                            </a:extLst>
                          </a:blip>
                          <a:srcRect l="8613" r="5891"/>
                          <a:stretch/>
                        </pic:blipFill>
                        <pic:spPr bwMode="auto">
                          <a:xfrm>
                            <a:off x="3095625" y="0"/>
                            <a:ext cx="2157095" cy="141922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122772974" name="Imagen 25"/>
                          <pic:cNvPicPr>
                            <a:picLocks noChangeAspect="1"/>
                          </pic:cNvPicPr>
                        </pic:nvPicPr>
                        <pic:blipFill rotWithShape="1">
                          <a:blip r:embed="rId12" cstate="print">
                            <a:extLst>
                              <a:ext uri="{28A0092B-C50C-407E-A947-70E740481C1C}">
                                <a14:useLocalDpi xmlns:a14="http://schemas.microsoft.com/office/drawing/2010/main" val="0"/>
                              </a:ext>
                            </a:extLst>
                          </a:blip>
                          <a:srcRect l="7656" r="10357"/>
                          <a:stretch/>
                        </pic:blipFill>
                        <pic:spPr bwMode="auto">
                          <a:xfrm>
                            <a:off x="3114675" y="1495425"/>
                            <a:ext cx="2162175" cy="1483360"/>
                          </a:xfrm>
                          <a:prstGeom prst="rect">
                            <a:avLst/>
                          </a:prstGeom>
                          <a:noFill/>
                          <a:ln>
                            <a:noFill/>
                          </a:ln>
                          <a:extLst>
                            <a:ext uri="{53640926-AAD7-44D8-BBD7-CCE9431645EC}">
                              <a14:shadowObscured xmlns:a14="http://schemas.microsoft.com/office/drawing/2010/main"/>
                            </a:ext>
                          </a:extLst>
                        </pic:spPr>
                      </pic:pic>
                      <wps:wsp>
                        <wps:cNvPr id="148014006" name="Cuadro de texto 26"/>
                        <wps:cNvSpPr txBox="1"/>
                        <wps:spPr>
                          <a:xfrm>
                            <a:off x="3714750" y="1238250"/>
                            <a:ext cx="1695450" cy="209550"/>
                          </a:xfrm>
                          <a:prstGeom prst="rect">
                            <a:avLst/>
                          </a:prstGeom>
                          <a:solidFill>
                            <a:schemeClr val="lt1"/>
                          </a:solidFill>
                          <a:ln w="6350">
                            <a:solidFill>
                              <a:prstClr val="black"/>
                            </a:solidFill>
                          </a:ln>
                        </wps:spPr>
                        <wps:txbx>
                          <w:txbxContent>
                            <w:p w14:paraId="2267949B" w14:textId="77777777" w:rsidR="00847B49" w:rsidRPr="00B06631" w:rsidRDefault="00847B49" w:rsidP="00847B49">
                              <w:pPr>
                                <w:rPr>
                                  <w:rFonts w:ascii="Tahoma" w:hAnsi="Tahoma" w:cs="Tahoma"/>
                                  <w:b/>
                                  <w:bCs/>
                                  <w:sz w:val="14"/>
                                  <w:szCs w:val="14"/>
                                </w:rPr>
                              </w:pPr>
                              <w:r w:rsidRPr="00B06631">
                                <w:rPr>
                                  <w:rFonts w:ascii="Tahoma" w:hAnsi="Tahoma" w:cs="Tahoma"/>
                                  <w:b/>
                                  <w:bCs/>
                                  <w:sz w:val="14"/>
                                  <w:szCs w:val="14"/>
                                </w:rPr>
                                <w:t>ELEVACION PRINCIPAL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62622810" name="Cuadro de texto 26"/>
                        <wps:cNvSpPr txBox="1"/>
                        <wps:spPr>
                          <a:xfrm>
                            <a:off x="3733800" y="2838450"/>
                            <a:ext cx="1695450" cy="209550"/>
                          </a:xfrm>
                          <a:prstGeom prst="rect">
                            <a:avLst/>
                          </a:prstGeom>
                          <a:solidFill>
                            <a:schemeClr val="lt1"/>
                          </a:solidFill>
                          <a:ln w="6350">
                            <a:solidFill>
                              <a:prstClr val="black"/>
                            </a:solidFill>
                          </a:ln>
                        </wps:spPr>
                        <wps:txbx>
                          <w:txbxContent>
                            <w:p w14:paraId="38B7673F" w14:textId="77777777" w:rsidR="00847B49" w:rsidRPr="00B06631" w:rsidRDefault="00847B49" w:rsidP="00847B49">
                              <w:pPr>
                                <w:rPr>
                                  <w:rFonts w:ascii="Tahoma" w:hAnsi="Tahoma" w:cs="Tahoma"/>
                                  <w:b/>
                                  <w:bCs/>
                                  <w:sz w:val="14"/>
                                  <w:szCs w:val="14"/>
                                </w:rPr>
                              </w:pPr>
                              <w:r w:rsidRPr="00B06631">
                                <w:rPr>
                                  <w:rFonts w:ascii="Tahoma" w:hAnsi="Tahoma" w:cs="Tahoma"/>
                                  <w:b/>
                                  <w:bCs/>
                                  <w:sz w:val="14"/>
                                  <w:szCs w:val="14"/>
                                </w:rPr>
                                <w:t xml:space="preserve">ELEVACION </w:t>
                              </w:r>
                              <w:r>
                                <w:rPr>
                                  <w:rFonts w:ascii="Tahoma" w:hAnsi="Tahoma" w:cs="Tahoma"/>
                                  <w:b/>
                                  <w:bCs/>
                                  <w:sz w:val="14"/>
                                  <w:szCs w:val="14"/>
                                </w:rPr>
                                <w:t>LATERAL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727B717B" id="Grupo 27" o:spid="_x0000_s1027" style="position:absolute;left:0;text-align:left;margin-left:33.95pt;margin-top:.4pt;width:395.25pt;height:215.25pt;z-index:251675648;mso-position-horizontal-relative:margin;mso-width-relative:margin;mso-height-relative:margin" coordsize="54292,30480" o:gfxdata="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 o:spid="_x0000_s1028" type="#_x0000_t75" style="position:absolute;width:31038;height:296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">
                  <v:imagedata r:id="rId13" o:title="" croptop="6877f"/>
                </v:shape>
                <v:shape id="Imagen 24" o:spid="_x0000_s1029" type="#_x0000_t75" style="position:absolute;left:30956;width:21571;height:14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">
                  <v:imagedata r:id="rId14" o:title="" cropleft="5645f" cropright="3861f"/>
                </v:shape>
                <v:shape id="Imagen 25" o:spid="_x0000_s1030" type="#_x0000_t75" style="position:absolute;left:31146;top:14954;width:21622;height:148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">
                  <v:imagedata r:id="rId15" o:title="" cropleft="5017f" cropright="6788f"/>
                </v:shape>
                <v:shapetype id="_x0000_t202" coordsize="21600,21600" o:spt="202" path="m,l,21600r21600,l21600,xe">
                  <v:stroke joinstyle="miter"/>
                  <v:path gradientshapeok="t" o:connecttype="rect"/>
                </v:shapetype>
                <v:shape id="Cuadro de texto 26" o:spid="_x0000_s1031" type="#_x0000_t202" style="position:absolute;left:37147;top:12382;width:16955;height:2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" fillcolor="white [3201]" strokeweight=".5pt">
                  <v:textbox>
                    <w:txbxContent>
                      <w:p w14:paraId="2267949B" w14:textId="77777777" w:rsidR="00847B49" w:rsidRPr="00B06631" w:rsidRDefault="00847B49" w:rsidP="00847B49">
                        <w:pPr>
                          <w:rPr>
                            <w:rFonts w:ascii="Tahoma" w:hAnsi="Tahoma" w:cs="Tahoma"/>
                            <w:b/>
                            <w:bCs/>
                            <w:sz w:val="14"/>
                            <w:szCs w:val="14"/>
                          </w:rPr>
                        </w:pPr>
                        <w:r w:rsidRPr="00B06631">
                          <w:rPr>
                            <w:rFonts w:ascii="Tahoma" w:hAnsi="Tahoma" w:cs="Tahoma"/>
                            <w:b/>
                            <w:bCs/>
                            <w:sz w:val="14"/>
                            <w:szCs w:val="14"/>
                          </w:rPr>
                          <w:t>ELEVACION PRINCIPAL</w:t>
                        </w:r>
                      </w:p>
                    </w:txbxContent>
                  </v:textbox>
                </v:shape>
                <v:shape id="Cuadro de texto 26" o:spid="_x0000_s1032" type="#_x0000_t202" style="position:absolute;left:37338;top:28384;width:16954;height:2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" fillcolor="white [3201]" strokeweight=".5pt">
                  <v:textbox>
                    <w:txbxContent>
                      <w:p w14:paraId="38B7673F" w14:textId="77777777" w:rsidR="00847B49" w:rsidRPr="00B06631" w:rsidRDefault="00847B49" w:rsidP="00847B49">
                        <w:pPr>
                          <w:rPr>
                            <w:rFonts w:ascii="Tahoma" w:hAnsi="Tahoma" w:cs="Tahoma"/>
                            <w:b/>
                            <w:bCs/>
                            <w:sz w:val="14"/>
                            <w:szCs w:val="14"/>
                          </w:rPr>
                        </w:pPr>
                        <w:r w:rsidRPr="00B06631">
                          <w:rPr>
                            <w:rFonts w:ascii="Tahoma" w:hAnsi="Tahoma" w:cs="Tahoma"/>
                            <w:b/>
                            <w:bCs/>
                            <w:sz w:val="14"/>
                            <w:szCs w:val="14"/>
                          </w:rPr>
                          <w:t xml:space="preserve">ELEVACION </w:t>
                        </w:r>
                        <w:r>
                          <w:rPr>
                            <w:rFonts w:ascii="Tahoma" w:hAnsi="Tahoma" w:cs="Tahoma"/>
                            <w:b/>
                            <w:bCs/>
                            <w:sz w:val="14"/>
                            <w:szCs w:val="14"/>
                          </w:rPr>
                          <w:t>LATERAL</w:t>
                        </w:r>
                      </w:p>
                    </w:txbxContent>
                  </v:textbox>
                </v:shape>
                <w10:wrap anchorx="margin"/>
              </v:group>
            </w:pict>
          </mc:Fallback>
        </mc:AlternateContent>
      </w:r>
    </w:p>
    <w:p w14:paraId="1773ED95" w14:textId="77777777" w:rsidR="00847B49" w:rsidRDefault="00847B49" w:rsidP="00847B49">
      <w:pPr>
        <w:jc w:val="center"/>
        <w:rPr>
          <w:noProof/>
        </w:rPr>
      </w:pPr>
    </w:p>
    <w:p w14:paraId="556E3DE7" w14:textId="77777777" w:rsidR="00847B49" w:rsidRDefault="00847B49" w:rsidP="00847B49">
      <w:pPr>
        <w:jc w:val="center"/>
        <w:rPr>
          <w:noProof/>
        </w:rPr>
      </w:pPr>
    </w:p>
    <w:p w14:paraId="0149996B" w14:textId="77777777" w:rsidR="00847B49" w:rsidRDefault="00847B49" w:rsidP="00847B49">
      <w:pPr>
        <w:jc w:val="center"/>
        <w:rPr>
          <w:noProof/>
        </w:rPr>
      </w:pPr>
    </w:p>
    <w:p w14:paraId="7F8F50D2" w14:textId="77777777" w:rsidR="00847B49" w:rsidRDefault="00847B49" w:rsidP="00847B49">
      <w:pPr>
        <w:jc w:val="center"/>
        <w:rPr>
          <w:noProof/>
        </w:rPr>
      </w:pPr>
    </w:p>
    <w:p w14:paraId="381C75E9" w14:textId="77777777" w:rsidR="00847B49" w:rsidRDefault="00847B49" w:rsidP="00847B49">
      <w:pPr>
        <w:jc w:val="center"/>
        <w:rPr>
          <w:noProof/>
        </w:rPr>
      </w:pPr>
    </w:p>
    <w:p w14:paraId="36E44722" w14:textId="77777777" w:rsidR="00847B49" w:rsidRDefault="00847B49" w:rsidP="00847B49">
      <w:pPr>
        <w:jc w:val="center"/>
        <w:rPr>
          <w:noProof/>
        </w:rPr>
      </w:pPr>
    </w:p>
    <w:p w14:paraId="6E89B4DF" w14:textId="77777777" w:rsidR="00847B49" w:rsidRDefault="00847B49" w:rsidP="00847B49">
      <w:pPr>
        <w:jc w:val="center"/>
        <w:rPr>
          <w:noProof/>
        </w:rPr>
      </w:pPr>
    </w:p>
    <w:p w14:paraId="33ECC0D4" w14:textId="77777777" w:rsidR="00847B49" w:rsidRDefault="00847B49" w:rsidP="00847B49">
      <w:pPr>
        <w:jc w:val="center"/>
        <w:rPr>
          <w:noProof/>
        </w:rPr>
      </w:pPr>
    </w:p>
    <w:p w14:paraId="1CAE5B8F" w14:textId="77777777" w:rsidR="00847B49" w:rsidRDefault="00847B49" w:rsidP="00847B49">
      <w:pPr>
        <w:jc w:val="center"/>
        <w:rPr>
          <w:noProof/>
        </w:rPr>
      </w:pPr>
    </w:p>
    <w:p w14:paraId="67FB4EEB" w14:textId="77777777" w:rsidR="00847B49" w:rsidRDefault="00847B49" w:rsidP="00847B49">
      <w:pPr>
        <w:jc w:val="center"/>
        <w:rPr>
          <w:noProof/>
        </w:rPr>
      </w:pPr>
    </w:p>
    <w:p w14:paraId="2F0F82A3" w14:textId="77777777" w:rsidR="00847B49" w:rsidRDefault="00847B49" w:rsidP="00847B49">
      <w:pPr>
        <w:jc w:val="center"/>
        <w:rPr>
          <w:noProof/>
        </w:rPr>
      </w:pPr>
    </w:p>
    <w:p w14:paraId="011364F6" w14:textId="77777777" w:rsidR="00847B49" w:rsidRDefault="00847B49" w:rsidP="00847B49">
      <w:pPr>
        <w:jc w:val="center"/>
        <w:rPr>
          <w:noProof/>
        </w:rPr>
      </w:pPr>
    </w:p>
    <w:p w14:paraId="6014D841" w14:textId="77777777" w:rsidR="00847B49" w:rsidRDefault="00847B49" w:rsidP="00847B49">
      <w:pPr>
        <w:jc w:val="center"/>
        <w:rPr>
          <w:noProof/>
        </w:rPr>
      </w:pPr>
    </w:p>
    <w:p w14:paraId="74F7B98C" w14:textId="77777777" w:rsidR="000F2BE7" w:rsidRDefault="000F2BE7" w:rsidP="00847B49">
      <w:pPr>
        <w:jc w:val="center"/>
        <w:rPr>
          <w:noProof/>
        </w:rPr>
      </w:pPr>
    </w:p>
    <w:p w14:paraId="4248CCF0" w14:textId="77777777" w:rsidR="000F2BE7" w:rsidRDefault="000F2BE7" w:rsidP="00847B49">
      <w:pPr>
        <w:jc w:val="center"/>
        <w:rPr>
          <w:noProof/>
        </w:rPr>
      </w:pPr>
    </w:p>
    <w:p w14:paraId="372CA762" w14:textId="77777777" w:rsidR="000F2BE7" w:rsidRDefault="000F2BE7" w:rsidP="00847B49">
      <w:pPr>
        <w:jc w:val="center"/>
        <w:rPr>
          <w:noProof/>
        </w:rPr>
      </w:pPr>
    </w:p>
    <w:p w14:paraId="1AB919DF" w14:textId="77777777" w:rsidR="00847B49" w:rsidRDefault="00847B49" w:rsidP="00847B49">
      <w:pPr>
        <w:jc w:val="center"/>
        <w:rPr>
          <w:noProof/>
        </w:rPr>
      </w:pPr>
    </w:p>
    <w:p w14:paraId="4A22404D" w14:textId="77777777" w:rsidR="00847B49" w:rsidRDefault="00847B49" w:rsidP="00847B49">
      <w:pPr>
        <w:rPr>
          <w:noProof/>
        </w:rPr>
      </w:pPr>
    </w:p>
    <w:p w14:paraId="1F099DF8" w14:textId="77777777" w:rsidR="00847B49" w:rsidRPr="0026197A" w:rsidRDefault="00847B49" w:rsidP="00847B49">
      <w:pPr>
        <w:pStyle w:val="Prrafodelista"/>
        <w:widowControl w:val="0"/>
        <w:numPr>
          <w:ilvl w:val="0"/>
          <w:numId w:val="75"/>
        </w:numPr>
        <w:suppressAutoHyphens w:val="0"/>
        <w:autoSpaceDE w:val="0"/>
        <w:autoSpaceDN w:val="0"/>
        <w:adjustRightInd w:val="0"/>
        <w:contextualSpacing/>
        <w:jc w:val="both"/>
        <w:rPr>
          <w:rFonts w:ascii="Tahoma" w:hAnsi="Tahoma" w:cs="Tahoma"/>
          <w:bCs/>
          <w:lang w:val="es-ES_tradnl" w:eastAsia="es-ES_tradnl"/>
        </w:rPr>
      </w:pPr>
      <w:bookmarkStart w:id="33" w:name="_Hlk145576767"/>
      <w:r w:rsidRPr="0026197A">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33"/>
    <w:p w14:paraId="4EFDFE52" w14:textId="77777777" w:rsidR="00847B49" w:rsidRPr="0075066C" w:rsidRDefault="00847B49" w:rsidP="00847B49">
      <w:pPr>
        <w:keepNext/>
        <w:numPr>
          <w:ilvl w:val="0"/>
          <w:numId w:val="39"/>
        </w:numPr>
        <w:suppressAutoHyphens w:val="0"/>
        <w:spacing w:before="240" w:after="60"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UBICACIÓN GEOGRÁFICA DEL PROYECTO.</w:t>
      </w:r>
      <w:bookmarkEnd w:id="32"/>
    </w:p>
    <w:p w14:paraId="011277B8" w14:textId="09245B3F" w:rsidR="00847B49" w:rsidRDefault="00847B49" w:rsidP="00847B49">
      <w:pPr>
        <w:pStyle w:val="Prrafodelista"/>
        <w:spacing w:line="260" w:lineRule="atLeast"/>
        <w:ind w:left="596"/>
        <w:jc w:val="both"/>
        <w:rPr>
          <w:rFonts w:ascii="Tahoma" w:hAnsi="Tahoma" w:cs="Tahoma"/>
          <w:color w:val="FF0000"/>
          <w:lang w:val="es-ES_tradnl"/>
        </w:rPr>
      </w:pPr>
      <w:r w:rsidRPr="003A2F60">
        <w:rPr>
          <w:rFonts w:ascii="Tahoma" w:hAnsi="Tahoma" w:cs="Tahoma"/>
          <w:lang w:val="es-ES_tradnl"/>
        </w:rPr>
        <w:t xml:space="preserve">El municipio de </w:t>
      </w:r>
      <w:r w:rsidRPr="00687889">
        <w:rPr>
          <w:rFonts w:ascii="Tahoma" w:hAnsi="Tahoma" w:cs="Tahoma"/>
          <w:b/>
          <w:color w:val="FF0000"/>
        </w:rPr>
        <w:t>Colcha K</w:t>
      </w:r>
      <w:r w:rsidRPr="003A2F60">
        <w:rPr>
          <w:rFonts w:ascii="Tahoma" w:hAnsi="Tahoma" w:cs="Tahoma"/>
          <w:color w:val="FF0000"/>
          <w:lang w:val="es-ES_tradnl"/>
        </w:rPr>
        <w:t xml:space="preserve"> </w:t>
      </w:r>
      <w:r w:rsidRPr="003A2F60">
        <w:rPr>
          <w:rFonts w:ascii="Tahoma" w:hAnsi="Tahoma" w:cs="Tahoma"/>
          <w:lang w:val="es-ES_tradnl"/>
        </w:rPr>
        <w:t xml:space="preserve">se encuentra en la provincia </w:t>
      </w:r>
      <w:proofErr w:type="spellStart"/>
      <w:r w:rsidRPr="00AA3712">
        <w:rPr>
          <w:rFonts w:ascii="Tahoma" w:hAnsi="Tahoma" w:cs="Tahoma"/>
          <w:color w:val="FF0000"/>
          <w:lang w:val="es-ES_tradnl"/>
        </w:rPr>
        <w:t>Nor</w:t>
      </w:r>
      <w:proofErr w:type="spellEnd"/>
      <w:r w:rsidRPr="00AA3712">
        <w:rPr>
          <w:rFonts w:ascii="Tahoma" w:hAnsi="Tahoma" w:cs="Tahoma"/>
          <w:color w:val="FF0000"/>
          <w:lang w:val="es-ES_tradnl"/>
        </w:rPr>
        <w:t xml:space="preserve"> Lípez, </w:t>
      </w:r>
      <w:r w:rsidRPr="003A2F60">
        <w:rPr>
          <w:rFonts w:ascii="Tahoma" w:hAnsi="Tahoma" w:cs="Tahoma"/>
          <w:lang w:val="es-ES_tradnl"/>
        </w:rPr>
        <w:t xml:space="preserve">del departamento de </w:t>
      </w:r>
      <w:r w:rsidRPr="003A2F60">
        <w:rPr>
          <w:rFonts w:ascii="Tahoma" w:hAnsi="Tahoma" w:cs="Tahoma"/>
          <w:color w:val="FF0000"/>
          <w:lang w:val="es-ES_tradnl"/>
        </w:rPr>
        <w:t>POTOSI</w:t>
      </w:r>
      <w:r w:rsidRPr="003A2F60">
        <w:rPr>
          <w:rFonts w:ascii="Tahoma" w:hAnsi="Tahoma" w:cs="Tahoma"/>
          <w:lang w:val="es-ES_tradnl"/>
        </w:rPr>
        <w:t xml:space="preserve"> limita al nort</w:t>
      </w:r>
      <w:r w:rsidRPr="002145B2">
        <w:rPr>
          <w:rFonts w:ascii="Tahoma" w:hAnsi="Tahoma" w:cs="Tahoma"/>
          <w:bCs/>
          <w:lang w:val="es-ES_tradnl" w:eastAsia="es-ES_tradnl"/>
        </w:rPr>
        <w:t xml:space="preserve">e </w:t>
      </w:r>
      <w:r w:rsidRPr="002145B2">
        <w:rPr>
          <w:rFonts w:ascii="Tahoma" w:hAnsi="Tahoma" w:cs="Tahoma"/>
          <w:bCs/>
          <w:color w:val="FF0000"/>
          <w:lang w:val="es-ES_tradnl" w:eastAsia="es-ES_tradnl"/>
        </w:rPr>
        <w:t xml:space="preserve">con </w:t>
      </w:r>
      <w:r>
        <w:rPr>
          <w:rFonts w:ascii="Tahoma" w:hAnsi="Tahoma" w:cs="Tahoma"/>
          <w:bCs/>
          <w:color w:val="FF0000"/>
          <w:lang w:val="es-ES_tradnl" w:eastAsia="es-ES_tradnl"/>
        </w:rPr>
        <w:t xml:space="preserve">el </w:t>
      </w:r>
      <w:r w:rsidRPr="00515A85">
        <w:rPr>
          <w:rFonts w:ascii="Tahoma" w:hAnsi="Tahoma" w:cs="Tahoma"/>
          <w:bCs/>
          <w:color w:val="FF0000"/>
          <w:lang w:val="es-BO" w:eastAsia="es-ES_tradnl"/>
        </w:rPr>
        <w:t xml:space="preserve">Municipio de </w:t>
      </w:r>
      <w:proofErr w:type="spellStart"/>
      <w:r w:rsidRPr="00515A85">
        <w:rPr>
          <w:rFonts w:ascii="Tahoma" w:hAnsi="Tahoma" w:cs="Tahoma"/>
          <w:bCs/>
          <w:color w:val="FF0000"/>
          <w:lang w:val="es-BO" w:eastAsia="es-ES_tradnl"/>
        </w:rPr>
        <w:t>Tahua</w:t>
      </w:r>
      <w:proofErr w:type="spellEnd"/>
      <w:r w:rsidRPr="002145B2">
        <w:rPr>
          <w:rFonts w:ascii="Tahoma" w:hAnsi="Tahoma" w:cs="Tahoma"/>
          <w:bCs/>
          <w:lang w:val="es-ES_tradnl" w:eastAsia="es-ES_tradnl"/>
        </w:rPr>
        <w:t xml:space="preserve">, </w:t>
      </w:r>
      <w:r w:rsidRPr="002145B2">
        <w:rPr>
          <w:rFonts w:ascii="Tahoma" w:hAnsi="Tahoma" w:cs="Tahoma"/>
          <w:lang w:val="es-ES_tradnl"/>
        </w:rPr>
        <w:t xml:space="preserve">al </w:t>
      </w:r>
      <w:r w:rsidRPr="003A2F60">
        <w:rPr>
          <w:rFonts w:ascii="Tahoma" w:hAnsi="Tahoma" w:cs="Tahoma"/>
          <w:lang w:val="es-ES_tradnl"/>
        </w:rPr>
        <w:t>este con</w:t>
      </w:r>
      <w:r w:rsidRPr="002145B2">
        <w:rPr>
          <w:rFonts w:ascii="Tahoma" w:hAnsi="Tahoma" w:cs="Tahoma"/>
          <w:lang w:val="es-ES_tradnl"/>
        </w:rPr>
        <w:t xml:space="preserve"> </w:t>
      </w:r>
      <w:r w:rsidRPr="002145B2">
        <w:rPr>
          <w:rFonts w:ascii="Tahoma" w:hAnsi="Tahoma" w:cs="Tahoma"/>
          <w:color w:val="FF0000"/>
          <w:lang w:val="es-ES_tradnl"/>
        </w:rPr>
        <w:t xml:space="preserve">el </w:t>
      </w:r>
      <w:r w:rsidRPr="00515A85">
        <w:rPr>
          <w:rFonts w:ascii="Tahoma" w:hAnsi="Tahoma" w:cs="Tahoma"/>
          <w:color w:val="FF0000"/>
          <w:lang w:val="es-BO"/>
        </w:rPr>
        <w:t>Municipio de Uyuni y Atocha</w:t>
      </w:r>
      <w:r w:rsidRPr="002145B2">
        <w:rPr>
          <w:rFonts w:ascii="Tahoma" w:hAnsi="Tahoma" w:cs="Tahoma"/>
          <w:color w:val="FF0000"/>
          <w:lang w:val="es-ES_tradnl"/>
        </w:rPr>
        <w:t xml:space="preserve">, </w:t>
      </w:r>
      <w:r w:rsidRPr="003A2F60">
        <w:rPr>
          <w:rFonts w:ascii="Tahoma" w:hAnsi="Tahoma" w:cs="Tahoma"/>
          <w:lang w:val="es-ES_tradnl"/>
        </w:rPr>
        <w:t>al oeste con</w:t>
      </w:r>
      <w:r>
        <w:rPr>
          <w:rFonts w:ascii="Tahoma" w:hAnsi="Tahoma" w:cs="Tahoma"/>
          <w:lang w:val="es-ES_tradnl"/>
        </w:rPr>
        <w:t xml:space="preserve"> el municipio</w:t>
      </w:r>
      <w:r w:rsidRPr="002145B2">
        <w:rPr>
          <w:rFonts w:ascii="Tahoma" w:hAnsi="Tahoma" w:cs="Tahoma"/>
          <w:lang w:val="es-ES_tradnl"/>
        </w:rPr>
        <w:t xml:space="preserve"> </w:t>
      </w:r>
      <w:r w:rsidRPr="00515A85">
        <w:rPr>
          <w:rFonts w:ascii="Tahoma" w:hAnsi="Tahoma" w:cs="Tahoma"/>
          <w:color w:val="FF0000"/>
          <w:lang w:val="es-BO"/>
        </w:rPr>
        <w:t>San Pedro de Quemes</w:t>
      </w:r>
      <w:r>
        <w:rPr>
          <w:rFonts w:ascii="Tahoma" w:hAnsi="Tahoma" w:cs="Tahoma"/>
          <w:color w:val="FF0000"/>
          <w:lang w:val="es-ES_tradnl"/>
        </w:rPr>
        <w:t>,</w:t>
      </w:r>
      <w:r w:rsidRPr="003A2F60">
        <w:rPr>
          <w:rFonts w:ascii="Tahoma" w:hAnsi="Tahoma" w:cs="Tahoma"/>
          <w:lang w:val="es-ES_tradnl"/>
        </w:rPr>
        <w:t xml:space="preserve"> al sur con </w:t>
      </w:r>
      <w:r w:rsidRPr="002145B2">
        <w:rPr>
          <w:rFonts w:ascii="Tahoma" w:hAnsi="Tahoma" w:cs="Tahoma"/>
          <w:color w:val="FF0000"/>
          <w:lang w:val="es-ES_tradnl"/>
        </w:rPr>
        <w:t xml:space="preserve"> </w:t>
      </w:r>
      <w:r>
        <w:rPr>
          <w:rFonts w:ascii="Tahoma" w:hAnsi="Tahoma" w:cs="Tahoma"/>
          <w:color w:val="FF0000"/>
          <w:lang w:val="es-ES_tradnl"/>
        </w:rPr>
        <w:t xml:space="preserve">el </w:t>
      </w:r>
      <w:r w:rsidRPr="00A4367B">
        <w:rPr>
          <w:rFonts w:ascii="Tahoma" w:hAnsi="Tahoma" w:cs="Tahoma"/>
          <w:color w:val="FF0000"/>
          <w:lang w:val="es-BO"/>
        </w:rPr>
        <w:t>Municipio de San Agustín y San Pablo de Lípez</w:t>
      </w:r>
      <w:r>
        <w:rPr>
          <w:rFonts w:ascii="Tahoma" w:hAnsi="Tahoma" w:cs="Tahoma"/>
          <w:color w:val="FF0000"/>
          <w:lang w:val="es-BO"/>
        </w:rPr>
        <w:t xml:space="preserve"> </w:t>
      </w:r>
      <w:r w:rsidRPr="003A2F60">
        <w:rPr>
          <w:rFonts w:ascii="Tahoma" w:hAnsi="Tahoma" w:cs="Tahoma"/>
          <w:lang w:val="es-ES_tradnl"/>
        </w:rPr>
        <w:t>y al sur</w:t>
      </w:r>
      <w:r>
        <w:rPr>
          <w:rFonts w:ascii="Tahoma" w:hAnsi="Tahoma" w:cs="Tahoma"/>
          <w:lang w:val="es-ES_tradnl"/>
        </w:rPr>
        <w:t xml:space="preserve"> o</w:t>
      </w:r>
      <w:r w:rsidRPr="003A2F60">
        <w:rPr>
          <w:rFonts w:ascii="Tahoma" w:hAnsi="Tahoma" w:cs="Tahoma"/>
          <w:lang w:val="es-ES_tradnl"/>
        </w:rPr>
        <w:t>este</w:t>
      </w:r>
      <w:r>
        <w:rPr>
          <w:rFonts w:ascii="Tahoma" w:hAnsi="Tahoma" w:cs="Tahoma"/>
          <w:lang w:val="es-ES_tradnl"/>
        </w:rPr>
        <w:t xml:space="preserve"> con la </w:t>
      </w:r>
      <w:r w:rsidRPr="00A4367B">
        <w:rPr>
          <w:rFonts w:ascii="Tahoma" w:hAnsi="Tahoma" w:cs="Tahoma"/>
          <w:lang w:val="es-BO"/>
        </w:rPr>
        <w:t>República de Chile</w:t>
      </w:r>
      <w:r w:rsidRPr="00A4367B">
        <w:rPr>
          <w:rFonts w:ascii="Tahoma" w:hAnsi="Tahoma" w:cs="Tahoma"/>
          <w:color w:val="FF0000"/>
          <w:lang w:val="es-BO"/>
        </w:rPr>
        <w:t>.</w:t>
      </w:r>
      <w:r w:rsidRPr="00A4367B">
        <w:rPr>
          <w:rFonts w:ascii="Tahoma" w:hAnsi="Tahoma" w:cs="Tahoma"/>
          <w:color w:val="FF0000"/>
          <w:lang w:val="es-419"/>
        </w:rPr>
        <w:t xml:space="preserve"> </w:t>
      </w:r>
    </w:p>
    <w:p w14:paraId="3C877ED9" w14:textId="52CD304A" w:rsidR="00847B49" w:rsidRDefault="000F2BE7" w:rsidP="00847B49">
      <w:pPr>
        <w:pStyle w:val="Prrafodelista"/>
        <w:spacing w:line="260" w:lineRule="atLeast"/>
        <w:ind w:left="596"/>
        <w:jc w:val="both"/>
        <w:rPr>
          <w:rFonts w:ascii="Tahoma" w:hAnsi="Tahoma" w:cs="Tahoma"/>
          <w:color w:val="FF0000"/>
          <w:lang w:val="es-ES_tradnl"/>
        </w:rPr>
      </w:pPr>
      <w:r>
        <w:rPr>
          <w:rFonts w:ascii="Verdana" w:hAnsi="Verdana"/>
          <w:noProof/>
          <w:lang w:val="es-BO" w:eastAsia="es-BO"/>
        </w:rPr>
        <mc:AlternateContent>
          <mc:Choice Requires="wpg">
            <w:drawing>
              <wp:anchor distT="0" distB="0" distL="114300" distR="114300" simplePos="0" relativeHeight="251676672" behindDoc="0" locked="0" layoutInCell="1" allowOverlap="1" wp14:anchorId="70D40CD6" wp14:editId="60708FD1">
                <wp:simplePos x="0" y="0"/>
                <wp:positionH relativeFrom="margin">
                  <wp:posOffset>1421434</wp:posOffset>
                </wp:positionH>
                <wp:positionV relativeFrom="paragraph">
                  <wp:posOffset>86995</wp:posOffset>
                </wp:positionV>
                <wp:extent cx="3564890" cy="3712845"/>
                <wp:effectExtent l="57150" t="0" r="0" b="1011555"/>
                <wp:wrapNone/>
                <wp:docPr id="208427487" name="Grupo 8"/>
                <wp:cNvGraphicFramePr/>
                <a:graphic xmlns:a="http://schemas.openxmlformats.org/drawingml/2006/main">
                  <a:graphicData uri="http://schemas.microsoft.com/office/word/2010/wordprocessingGroup">
                    <wpg:wgp>
                      <wpg:cNvGrpSpPr/>
                      <wpg:grpSpPr>
                        <a:xfrm>
                          <a:off x="0" y="0"/>
                          <a:ext cx="3564890" cy="3712845"/>
                          <a:chOff x="0" y="0"/>
                          <a:chExt cx="5242472" cy="5562600"/>
                        </a:xfrm>
                      </wpg:grpSpPr>
                      <wpg:grpSp>
                        <wpg:cNvPr id="1138264499" name="Grupo 1138264499"/>
                        <wpg:cNvGrpSpPr/>
                        <wpg:grpSpPr>
                          <a:xfrm>
                            <a:off x="1162050" y="0"/>
                            <a:ext cx="4080422" cy="3115196"/>
                            <a:chOff x="0" y="0"/>
                            <a:chExt cx="4881346" cy="3883904"/>
                          </a:xfrm>
                        </wpg:grpSpPr>
                        <pic:pic xmlns:pic="http://schemas.openxmlformats.org/drawingml/2006/picture">
                          <pic:nvPicPr>
                            <pic:cNvPr id="1751955841" name="Imagen 1751955841"/>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1319631" y="0"/>
                              <a:ext cx="3561715" cy="2871470"/>
                            </a:xfrm>
                            <a:prstGeom prst="rect">
                              <a:avLst/>
                            </a:prstGeom>
                          </pic:spPr>
                        </pic:pic>
                        <wps:wsp>
                          <wps:cNvPr id="720350585" name="Conector recto 720350585"/>
                          <wps:cNvCnPr/>
                          <wps:spPr>
                            <a:xfrm>
                              <a:off x="2721254" y="1716176"/>
                              <a:ext cx="737471" cy="2167728"/>
                            </a:xfrm>
                            <a:prstGeom prst="line">
                              <a:avLst/>
                            </a:prstGeom>
                            <a:ln w="28575">
                              <a:solidFill>
                                <a:schemeClr val="tx1"/>
                              </a:solidFill>
                            </a:ln>
                          </wps:spPr>
                          <wps:style>
                            <a:lnRef idx="1">
                              <a:schemeClr val="dk1"/>
                            </a:lnRef>
                            <a:fillRef idx="0">
                              <a:schemeClr val="dk1"/>
                            </a:fillRef>
                            <a:effectRef idx="0">
                              <a:schemeClr val="dk1"/>
                            </a:effectRef>
                            <a:fontRef idx="minor">
                              <a:schemeClr val="tx1"/>
                            </a:fontRef>
                          </wps:style>
                          <wps:bodyPr/>
                        </wps:wsp>
                        <wps:wsp>
                          <wps:cNvPr id="375833916" name="Conector recto 375833916"/>
                          <wps:cNvCnPr/>
                          <wps:spPr>
                            <a:xfrm flipH="1">
                              <a:off x="0" y="1643024"/>
                              <a:ext cx="2472764" cy="1524742"/>
                            </a:xfrm>
                            <a:prstGeom prst="line">
                              <a:avLst/>
                            </a:prstGeom>
                            <a:ln w="28575">
                              <a:solidFill>
                                <a:schemeClr val="tx1"/>
                              </a:solidFill>
                            </a:ln>
                          </wps:spPr>
                          <wps:style>
                            <a:lnRef idx="1">
                              <a:schemeClr val="dk1"/>
                            </a:lnRef>
                            <a:fillRef idx="0">
                              <a:schemeClr val="dk1"/>
                            </a:fillRef>
                            <a:effectRef idx="0">
                              <a:schemeClr val="dk1"/>
                            </a:effectRef>
                            <a:fontRef idx="minor">
                              <a:schemeClr val="tx1"/>
                            </a:fontRef>
                          </wps:style>
                          <wps:bodyPr/>
                        </wps:wsp>
                        <wps:wsp>
                          <wps:cNvPr id="612942325" name="Elipse 612942325"/>
                          <wps:cNvSpPr/>
                          <wps:spPr>
                            <a:xfrm>
                              <a:off x="2475433" y="1536192"/>
                              <a:ext cx="255182" cy="241783"/>
                            </a:xfrm>
                            <a:prstGeom prst="ellipse">
                              <a:avLst/>
                            </a:prstGeom>
                            <a:noFill/>
                            <a:ln w="190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425575021" name="Imagen 30"/>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2333625"/>
                            <a:ext cx="4432935" cy="3228975"/>
                          </a:xfrm>
                          <a:prstGeom prst="ellipse">
                            <a:avLst/>
                          </a:prstGeom>
                          <a:ln w="28575"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wpg:wg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62F6262B" id="Grupo 8" o:spid="_x0000_s1026" style="position:absolute;margin-left:111.9pt;margin-top:6.85pt;width:280.7pt;height:292.35pt;z-index:251676672;mso-position-horizontal-relative:margin;mso-width-relative:margin;mso-height-relative:margin" coordsize="52424,5562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">
                <v:group id="Grupo 1138264499" o:spid="_x0000_s1027" style="position:absolute;left:11620;width:40804;height:31151" coordsize="48813,38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">
                  <v:shape id="Imagen 1751955841" o:spid="_x0000_s1028" type="#_x0000_t75" style="position:absolute;left:13196;width:35617;height:28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">
                    <v:imagedata r:id="rId18" o:title=""/>
                  </v:shape>
                  <v:line id="Conector recto 720350585" o:spid="_x0000_s1029" style="position:absolute;visibility:visible;mso-wrap-style:square" from="27212,17161" to="34587,388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" strokecolor="black [3213]" strokeweight="2.25pt">
                    <v:stroke joinstyle="miter"/>
                  </v:line>
                  <v:line id="Conector recto 375833916" o:spid="_x0000_s1030" style="position:absolute;flip:x;visibility:visible;mso-wrap-style:square" from="0,16430" to="24727,316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" strokecolor="black [3213]" strokeweight="2.25pt">
                    <v:stroke joinstyle="miter"/>
                  </v:line>
                  <v:oval id="Elipse 612942325" o:spid="_x0000_s1031" style="position:absolute;left:24754;top:15361;width:2552;height:24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" filled="f" strokecolor="black [3213]" strokeweight="1.5pt">
                    <v:stroke joinstyle="miter"/>
                  </v:oval>
                </v:group>
                <v:shape id="Imagen 30" o:spid="_x0000_s1032" type="#_x0000_t75" style="position:absolute;top:23336;width:44329;height:322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" stroked="t" strokecolor="#333" strokeweight="2.25pt">
                  <v:stroke endcap="round"/>
                  <v:imagedata r:id="rId19" o:title=""/>
                  <v:shadow on="t" type="perspective" color="black" opacity="14417f" origin=",.5" offset="0,23pt" matrix="-52429f,,,-11796f"/>
                  <v:path arrowok="t"/>
                </v:shape>
                <w10:wrap anchorx="margin"/>
              </v:group>
            </w:pict>
          </mc:Fallback>
        </mc:AlternateContent>
      </w:r>
    </w:p>
    <w:p w14:paraId="351A1CBB" w14:textId="77777777" w:rsidR="00847B49" w:rsidRDefault="00847B49" w:rsidP="00847B49">
      <w:pPr>
        <w:pStyle w:val="Prrafodelista"/>
        <w:spacing w:line="260" w:lineRule="atLeast"/>
        <w:ind w:left="596"/>
        <w:jc w:val="both"/>
        <w:rPr>
          <w:rFonts w:ascii="Tahoma" w:hAnsi="Tahoma" w:cs="Tahoma"/>
          <w:color w:val="FF0000"/>
          <w:lang w:val="es-ES_tradnl"/>
        </w:rPr>
      </w:pPr>
    </w:p>
    <w:p w14:paraId="45CD0554" w14:textId="77777777" w:rsidR="00847B49" w:rsidRDefault="00847B49" w:rsidP="00847B49">
      <w:pPr>
        <w:pStyle w:val="Prrafodelista"/>
        <w:spacing w:line="260" w:lineRule="atLeast"/>
        <w:ind w:left="596"/>
        <w:jc w:val="both"/>
        <w:rPr>
          <w:rFonts w:ascii="Tahoma" w:hAnsi="Tahoma" w:cs="Tahoma"/>
          <w:color w:val="FF0000"/>
          <w:lang w:val="es-ES_tradnl"/>
        </w:rPr>
      </w:pPr>
    </w:p>
    <w:p w14:paraId="655247B9" w14:textId="77777777" w:rsidR="00847B49" w:rsidRDefault="00847B49" w:rsidP="00847B49">
      <w:pPr>
        <w:pStyle w:val="Prrafodelista"/>
        <w:spacing w:line="260" w:lineRule="atLeast"/>
        <w:ind w:left="596"/>
        <w:jc w:val="both"/>
        <w:rPr>
          <w:rFonts w:ascii="Tahoma" w:hAnsi="Tahoma" w:cs="Tahoma"/>
          <w:color w:val="FF0000"/>
          <w:lang w:val="es-ES_tradnl"/>
        </w:rPr>
      </w:pPr>
    </w:p>
    <w:p w14:paraId="209666BD" w14:textId="77777777" w:rsidR="00847B49" w:rsidRDefault="00847B49" w:rsidP="00847B49">
      <w:pPr>
        <w:pStyle w:val="Prrafodelista"/>
        <w:spacing w:line="260" w:lineRule="atLeast"/>
        <w:ind w:left="596"/>
        <w:jc w:val="both"/>
        <w:rPr>
          <w:rFonts w:ascii="Tahoma" w:hAnsi="Tahoma" w:cs="Tahoma"/>
          <w:color w:val="FF0000"/>
          <w:lang w:val="es-ES_tradnl"/>
        </w:rPr>
      </w:pPr>
    </w:p>
    <w:p w14:paraId="44F03508" w14:textId="77777777" w:rsidR="00847B49" w:rsidRDefault="00847B49" w:rsidP="00847B49">
      <w:pPr>
        <w:pStyle w:val="Prrafodelista"/>
        <w:spacing w:line="260" w:lineRule="atLeast"/>
        <w:ind w:left="596"/>
        <w:jc w:val="both"/>
        <w:rPr>
          <w:rFonts w:ascii="Tahoma" w:hAnsi="Tahoma" w:cs="Tahoma"/>
          <w:color w:val="FF0000"/>
          <w:lang w:val="es-ES_tradnl"/>
        </w:rPr>
      </w:pPr>
    </w:p>
    <w:p w14:paraId="4E2F3B9D" w14:textId="77777777" w:rsidR="00847B49" w:rsidRDefault="00847B49" w:rsidP="00847B49">
      <w:pPr>
        <w:pStyle w:val="Prrafodelista"/>
        <w:spacing w:line="260" w:lineRule="atLeast"/>
        <w:ind w:left="596"/>
        <w:jc w:val="both"/>
        <w:rPr>
          <w:rFonts w:ascii="Tahoma" w:hAnsi="Tahoma" w:cs="Tahoma"/>
          <w:color w:val="FF0000"/>
          <w:lang w:val="es-ES_tradnl"/>
        </w:rPr>
      </w:pPr>
    </w:p>
    <w:p w14:paraId="050EC95C" w14:textId="77777777" w:rsidR="00847B49" w:rsidRDefault="00847B49" w:rsidP="00847B49">
      <w:pPr>
        <w:pStyle w:val="Prrafodelista"/>
        <w:spacing w:line="260" w:lineRule="atLeast"/>
        <w:ind w:left="596"/>
        <w:jc w:val="both"/>
        <w:rPr>
          <w:rFonts w:ascii="Tahoma" w:hAnsi="Tahoma" w:cs="Tahoma"/>
          <w:color w:val="FF0000"/>
          <w:lang w:val="es-ES_tradnl"/>
        </w:rPr>
      </w:pPr>
    </w:p>
    <w:p w14:paraId="234F814D" w14:textId="77777777" w:rsidR="00847B49" w:rsidRDefault="00847B49" w:rsidP="00847B49">
      <w:pPr>
        <w:pStyle w:val="Prrafodelista"/>
        <w:spacing w:line="260" w:lineRule="atLeast"/>
        <w:ind w:left="596"/>
        <w:jc w:val="both"/>
        <w:rPr>
          <w:rFonts w:ascii="Tahoma" w:hAnsi="Tahoma" w:cs="Tahoma"/>
          <w:color w:val="FF0000"/>
          <w:lang w:val="es-ES_tradnl"/>
        </w:rPr>
      </w:pPr>
    </w:p>
    <w:p w14:paraId="3C202743" w14:textId="77777777" w:rsidR="00847B49" w:rsidRDefault="00847B49" w:rsidP="00847B49">
      <w:pPr>
        <w:pStyle w:val="Prrafodelista"/>
        <w:spacing w:line="260" w:lineRule="atLeast"/>
        <w:ind w:left="596"/>
        <w:jc w:val="both"/>
        <w:rPr>
          <w:rFonts w:ascii="Tahoma" w:hAnsi="Tahoma" w:cs="Tahoma"/>
          <w:color w:val="FF0000"/>
          <w:lang w:val="es-ES_tradnl"/>
        </w:rPr>
      </w:pPr>
    </w:p>
    <w:p w14:paraId="388F0956" w14:textId="77777777" w:rsidR="00847B49" w:rsidRDefault="00847B49" w:rsidP="00847B49">
      <w:pPr>
        <w:pStyle w:val="Prrafodelista"/>
        <w:spacing w:line="260" w:lineRule="atLeast"/>
        <w:ind w:left="596"/>
        <w:jc w:val="both"/>
        <w:rPr>
          <w:rFonts w:ascii="Tahoma" w:hAnsi="Tahoma" w:cs="Tahoma"/>
          <w:color w:val="FF0000"/>
          <w:lang w:val="es-ES_tradnl"/>
        </w:rPr>
      </w:pPr>
    </w:p>
    <w:p w14:paraId="6265F378" w14:textId="77777777" w:rsidR="00847B49" w:rsidRDefault="00847B49" w:rsidP="00847B49">
      <w:pPr>
        <w:pStyle w:val="Prrafodelista"/>
        <w:spacing w:line="260" w:lineRule="atLeast"/>
        <w:ind w:left="596"/>
        <w:jc w:val="both"/>
        <w:rPr>
          <w:rFonts w:ascii="Tahoma" w:hAnsi="Tahoma" w:cs="Tahoma"/>
          <w:color w:val="FF0000"/>
          <w:lang w:val="es-ES_tradnl"/>
        </w:rPr>
      </w:pPr>
    </w:p>
    <w:p w14:paraId="7C3A2A84" w14:textId="77777777" w:rsidR="00847B49" w:rsidRDefault="00847B49" w:rsidP="00847B49">
      <w:pPr>
        <w:pStyle w:val="Prrafodelista"/>
        <w:spacing w:line="260" w:lineRule="atLeast"/>
        <w:ind w:left="596"/>
        <w:jc w:val="both"/>
        <w:rPr>
          <w:rFonts w:ascii="Tahoma" w:hAnsi="Tahoma" w:cs="Tahoma"/>
          <w:color w:val="FF0000"/>
          <w:lang w:val="es-ES_tradnl"/>
        </w:rPr>
      </w:pPr>
    </w:p>
    <w:p w14:paraId="5E7E07AE" w14:textId="77777777" w:rsidR="00847B49" w:rsidRDefault="00847B49" w:rsidP="00847B49">
      <w:pPr>
        <w:pStyle w:val="Prrafodelista"/>
        <w:spacing w:line="260" w:lineRule="atLeast"/>
        <w:ind w:left="596"/>
        <w:jc w:val="both"/>
        <w:rPr>
          <w:rFonts w:ascii="Tahoma" w:hAnsi="Tahoma" w:cs="Tahoma"/>
          <w:color w:val="FF0000"/>
          <w:lang w:val="es-ES_tradnl"/>
        </w:rPr>
      </w:pPr>
    </w:p>
    <w:p w14:paraId="23F9969F" w14:textId="77777777" w:rsidR="00847B49" w:rsidRDefault="00847B49" w:rsidP="00847B49">
      <w:pPr>
        <w:pStyle w:val="Prrafodelista"/>
        <w:spacing w:line="260" w:lineRule="atLeast"/>
        <w:ind w:left="596"/>
        <w:jc w:val="both"/>
        <w:rPr>
          <w:rFonts w:ascii="Tahoma" w:hAnsi="Tahoma" w:cs="Tahoma"/>
          <w:color w:val="FF0000"/>
          <w:lang w:val="es-ES_tradnl"/>
        </w:rPr>
      </w:pPr>
    </w:p>
    <w:p w14:paraId="391427A1" w14:textId="77777777" w:rsidR="00847B49" w:rsidRDefault="00847B49" w:rsidP="00847B49">
      <w:pPr>
        <w:pStyle w:val="Prrafodelista"/>
        <w:spacing w:line="260" w:lineRule="atLeast"/>
        <w:ind w:left="596"/>
        <w:jc w:val="both"/>
        <w:rPr>
          <w:rFonts w:ascii="Tahoma" w:hAnsi="Tahoma" w:cs="Tahoma"/>
          <w:color w:val="FF0000"/>
          <w:lang w:val="es-ES_tradnl"/>
        </w:rPr>
      </w:pPr>
    </w:p>
    <w:p w14:paraId="55412B78" w14:textId="77777777" w:rsidR="00847B49" w:rsidRDefault="00847B49" w:rsidP="00847B49">
      <w:pPr>
        <w:pStyle w:val="Prrafodelista"/>
        <w:spacing w:line="260" w:lineRule="atLeast"/>
        <w:ind w:left="596"/>
        <w:jc w:val="both"/>
        <w:rPr>
          <w:rFonts w:ascii="Tahoma" w:hAnsi="Tahoma" w:cs="Tahoma"/>
          <w:color w:val="FF0000"/>
          <w:lang w:val="es-ES_tradnl"/>
        </w:rPr>
      </w:pPr>
    </w:p>
    <w:p w14:paraId="402D8E95" w14:textId="77777777" w:rsidR="00847B49" w:rsidRDefault="00847B49" w:rsidP="00847B49">
      <w:pPr>
        <w:pStyle w:val="Prrafodelista"/>
        <w:spacing w:line="260" w:lineRule="atLeast"/>
        <w:ind w:left="596"/>
        <w:jc w:val="both"/>
        <w:rPr>
          <w:rFonts w:ascii="Tahoma" w:hAnsi="Tahoma" w:cs="Tahoma"/>
          <w:color w:val="FF0000"/>
          <w:lang w:val="es-ES_tradnl"/>
        </w:rPr>
      </w:pPr>
    </w:p>
    <w:p w14:paraId="2EC3CADD" w14:textId="77777777" w:rsidR="00847B49" w:rsidRDefault="00847B49" w:rsidP="00847B49">
      <w:pPr>
        <w:pStyle w:val="Prrafodelista"/>
        <w:spacing w:line="260" w:lineRule="atLeast"/>
        <w:ind w:left="596"/>
        <w:jc w:val="both"/>
        <w:rPr>
          <w:rFonts w:ascii="Tahoma" w:hAnsi="Tahoma" w:cs="Tahoma"/>
          <w:color w:val="FF0000"/>
          <w:lang w:val="es-ES_tradnl"/>
        </w:rPr>
      </w:pPr>
    </w:p>
    <w:p w14:paraId="284A46DF" w14:textId="77777777" w:rsidR="00847B49" w:rsidRDefault="00847B49" w:rsidP="00847B49">
      <w:pPr>
        <w:pStyle w:val="Prrafodelista"/>
        <w:spacing w:line="260" w:lineRule="atLeast"/>
        <w:ind w:left="596"/>
        <w:jc w:val="both"/>
        <w:rPr>
          <w:rFonts w:ascii="Tahoma" w:hAnsi="Tahoma" w:cs="Tahoma"/>
          <w:color w:val="FF0000"/>
          <w:lang w:val="es-ES_tradnl"/>
        </w:rPr>
      </w:pPr>
    </w:p>
    <w:p w14:paraId="448D9089" w14:textId="77777777" w:rsidR="00847B49" w:rsidRDefault="00847B49" w:rsidP="00847B49">
      <w:pPr>
        <w:pStyle w:val="Prrafodelista"/>
        <w:spacing w:line="260" w:lineRule="atLeast"/>
        <w:ind w:left="596"/>
        <w:jc w:val="both"/>
        <w:rPr>
          <w:rFonts w:ascii="Tahoma" w:hAnsi="Tahoma" w:cs="Tahoma"/>
          <w:color w:val="FF0000"/>
          <w:lang w:val="es-ES_tradnl"/>
        </w:rPr>
      </w:pPr>
    </w:p>
    <w:p w14:paraId="05EEA21A" w14:textId="77777777" w:rsidR="00847B49" w:rsidRDefault="00847B49" w:rsidP="00847B49">
      <w:pPr>
        <w:pStyle w:val="Prrafodelista"/>
        <w:spacing w:line="260" w:lineRule="atLeast"/>
        <w:ind w:left="596"/>
        <w:jc w:val="both"/>
        <w:rPr>
          <w:rFonts w:ascii="Tahoma" w:hAnsi="Tahoma" w:cs="Tahoma"/>
          <w:color w:val="FF0000"/>
          <w:lang w:val="es-ES_tradnl"/>
        </w:rPr>
      </w:pPr>
    </w:p>
    <w:p w14:paraId="1BD28CFE" w14:textId="77777777" w:rsidR="00847B49" w:rsidRPr="0075066C" w:rsidRDefault="00847B49" w:rsidP="00847B49">
      <w:pPr>
        <w:keepNext/>
        <w:numPr>
          <w:ilvl w:val="0"/>
          <w:numId w:val="39"/>
        </w:numPr>
        <w:suppressAutoHyphens w:val="0"/>
        <w:spacing w:before="240" w:after="60" w:line="260" w:lineRule="atLeast"/>
        <w:ind w:left="360" w:hanging="360"/>
        <w:outlineLvl w:val="0"/>
        <w:rPr>
          <w:rFonts w:ascii="Tahoma" w:hAnsi="Tahoma" w:cs="Tahoma"/>
          <w:b/>
          <w:bCs/>
          <w:color w:val="000000"/>
          <w:kern w:val="32"/>
          <w:lang w:val="es-ES_tradnl"/>
        </w:rPr>
      </w:pPr>
      <w:bookmarkStart w:id="34" w:name="_Toc71811147"/>
      <w:r w:rsidRPr="0075066C">
        <w:rPr>
          <w:rFonts w:ascii="Tahoma" w:hAnsi="Tahoma" w:cs="Tahoma"/>
          <w:b/>
          <w:bCs/>
          <w:color w:val="000000"/>
          <w:kern w:val="32"/>
          <w:lang w:val="es-ES_tradnl"/>
        </w:rPr>
        <w:lastRenderedPageBreak/>
        <w:t>NUMERO DE VIVIENDAS A SER INTERVENIDAS</w:t>
      </w:r>
      <w:bookmarkEnd w:id="3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4341"/>
        <w:gridCol w:w="1431"/>
      </w:tblGrid>
      <w:tr w:rsidR="00847B49" w:rsidRPr="00882269" w14:paraId="40B5C082" w14:textId="77777777" w:rsidTr="00583927">
        <w:trPr>
          <w:trHeight w:val="490"/>
          <w:jc w:val="center"/>
        </w:trPr>
        <w:tc>
          <w:tcPr>
            <w:tcW w:w="478" w:type="dxa"/>
            <w:shd w:val="clear" w:color="auto" w:fill="1F4E79"/>
          </w:tcPr>
          <w:p w14:paraId="7777B9AC" w14:textId="77777777" w:rsidR="00847B49" w:rsidRPr="00882269" w:rsidRDefault="00847B49" w:rsidP="00583927">
            <w:pPr>
              <w:jc w:val="center"/>
              <w:rPr>
                <w:rFonts w:ascii="Tahoma" w:hAnsi="Tahoma" w:cs="Tahoma"/>
                <w:b/>
                <w:bCs/>
                <w:color w:val="FFFFFF"/>
                <w:lang w:eastAsia="es-BO"/>
              </w:rPr>
            </w:pPr>
            <w:proofErr w:type="spellStart"/>
            <w:r w:rsidRPr="00882269">
              <w:rPr>
                <w:rFonts w:ascii="Tahoma" w:hAnsi="Tahoma" w:cs="Tahoma"/>
                <w:b/>
                <w:bCs/>
                <w:color w:val="FFFFFF"/>
                <w:lang w:eastAsia="es-BO"/>
              </w:rPr>
              <w:t>Nº</w:t>
            </w:r>
            <w:proofErr w:type="spellEnd"/>
          </w:p>
        </w:tc>
        <w:tc>
          <w:tcPr>
            <w:tcW w:w="4341" w:type="dxa"/>
            <w:shd w:val="clear" w:color="auto" w:fill="1F4E79"/>
          </w:tcPr>
          <w:p w14:paraId="471AEDAD" w14:textId="77777777" w:rsidR="00847B49" w:rsidRPr="00882269" w:rsidRDefault="00847B49" w:rsidP="00583927">
            <w:pPr>
              <w:jc w:val="center"/>
              <w:rPr>
                <w:rFonts w:ascii="Tahoma" w:hAnsi="Tahoma" w:cs="Tahoma"/>
                <w:b/>
                <w:bCs/>
                <w:color w:val="FF0000"/>
                <w:lang w:eastAsia="es-BO"/>
              </w:rPr>
            </w:pPr>
            <w:r w:rsidRPr="00882269">
              <w:rPr>
                <w:rFonts w:ascii="Tahoma" w:hAnsi="Tahoma" w:cs="Tahoma"/>
                <w:b/>
                <w:bCs/>
                <w:color w:val="FFFFFF" w:themeColor="background1"/>
                <w:lang w:eastAsia="es-BO"/>
              </w:rPr>
              <w:t>Comunidades o B</w:t>
            </w:r>
            <w:proofErr w:type="spellStart"/>
            <w:r w:rsidRPr="00882269">
              <w:rPr>
                <w:rFonts w:ascii="Tahoma" w:hAnsi="Tahoma" w:cs="Tahoma"/>
                <w:b/>
                <w:bCs/>
                <w:color w:val="FFFFFF" w:themeColor="background1"/>
                <w:lang w:val="es-ES_tradnl" w:eastAsia="es-BO"/>
              </w:rPr>
              <w:t>arrio</w:t>
            </w:r>
            <w:proofErr w:type="spellEnd"/>
            <w:r w:rsidRPr="00882269">
              <w:rPr>
                <w:rFonts w:ascii="Tahoma" w:hAnsi="Tahoma" w:cs="Tahoma"/>
                <w:b/>
                <w:bCs/>
                <w:color w:val="FFFFFF" w:themeColor="background1"/>
                <w:lang w:val="es-ES_tradnl" w:eastAsia="es-BO"/>
              </w:rPr>
              <w:t>/Zona/Urbanización/Junta Vecinal/Distrito</w:t>
            </w:r>
          </w:p>
        </w:tc>
        <w:tc>
          <w:tcPr>
            <w:tcW w:w="1431" w:type="dxa"/>
            <w:shd w:val="clear" w:color="auto" w:fill="1F4E79"/>
          </w:tcPr>
          <w:p w14:paraId="6F1CD8CA" w14:textId="77777777" w:rsidR="00847B49" w:rsidRPr="00882269" w:rsidRDefault="00847B49" w:rsidP="00583927">
            <w:pPr>
              <w:jc w:val="center"/>
              <w:rPr>
                <w:rFonts w:ascii="Tahoma" w:hAnsi="Tahoma" w:cs="Tahoma"/>
                <w:b/>
                <w:bCs/>
                <w:color w:val="FFFFFF"/>
                <w:lang w:eastAsia="es-BO"/>
              </w:rPr>
            </w:pPr>
            <w:r w:rsidRPr="00882269">
              <w:rPr>
                <w:rFonts w:ascii="Tahoma" w:hAnsi="Tahoma" w:cs="Tahoma"/>
                <w:b/>
                <w:bCs/>
                <w:color w:val="FFFFFF"/>
                <w:lang w:eastAsia="es-BO"/>
              </w:rPr>
              <w:t>Número de SH.</w:t>
            </w:r>
          </w:p>
        </w:tc>
      </w:tr>
      <w:tr w:rsidR="00847B49" w:rsidRPr="00882269" w14:paraId="2AD4E008" w14:textId="77777777" w:rsidTr="00583927">
        <w:trPr>
          <w:trHeight w:val="113"/>
          <w:jc w:val="center"/>
        </w:trPr>
        <w:tc>
          <w:tcPr>
            <w:tcW w:w="478" w:type="dxa"/>
            <w:shd w:val="clear" w:color="auto" w:fill="auto"/>
          </w:tcPr>
          <w:p w14:paraId="17A71046" w14:textId="77777777" w:rsidR="00847B49" w:rsidRPr="00882102" w:rsidRDefault="00847B49" w:rsidP="00583927">
            <w:pPr>
              <w:spacing w:line="276" w:lineRule="auto"/>
              <w:rPr>
                <w:rFonts w:ascii="Tahoma" w:hAnsi="Tahoma" w:cs="Tahoma"/>
                <w:b/>
                <w:bCs/>
                <w:lang w:val="es-ES_tradnl" w:eastAsia="es-BO"/>
              </w:rPr>
            </w:pPr>
            <w:r w:rsidRPr="002E5AA3">
              <w:rPr>
                <w:rFonts w:ascii="Tahoma" w:hAnsi="Tahoma" w:cs="Tahoma"/>
                <w:b/>
                <w:bCs/>
                <w:lang w:val="es-ES_tradnl" w:eastAsia="es-BO"/>
              </w:rPr>
              <w:t>1</w:t>
            </w:r>
          </w:p>
        </w:tc>
        <w:tc>
          <w:tcPr>
            <w:tcW w:w="4341" w:type="dxa"/>
            <w:tcBorders>
              <w:top w:val="single" w:sz="4" w:space="0" w:color="auto"/>
              <w:left w:val="single" w:sz="4" w:space="0" w:color="auto"/>
              <w:bottom w:val="single" w:sz="4" w:space="0" w:color="auto"/>
              <w:right w:val="single" w:sz="4" w:space="0" w:color="auto"/>
            </w:tcBorders>
          </w:tcPr>
          <w:p w14:paraId="7F28071F" w14:textId="77777777" w:rsidR="00847B49" w:rsidRPr="00882102" w:rsidRDefault="00847B49" w:rsidP="00583927">
            <w:pPr>
              <w:spacing w:line="276" w:lineRule="auto"/>
              <w:rPr>
                <w:rFonts w:ascii="Tahoma" w:hAnsi="Tahoma" w:cs="Tahoma"/>
                <w:b/>
                <w:bCs/>
                <w:lang w:val="es-ES_tradnl" w:eastAsia="es-BO"/>
              </w:rPr>
            </w:pPr>
            <w:r w:rsidRPr="00A322DC">
              <w:rPr>
                <w:rFonts w:ascii="Tahoma" w:hAnsi="Tahoma" w:cs="Tahoma"/>
                <w:b/>
                <w:bCs/>
                <w:lang w:val="es-ES_tradnl" w:eastAsia="es-BO"/>
              </w:rPr>
              <w:t>VINTO K</w:t>
            </w:r>
          </w:p>
        </w:tc>
        <w:tc>
          <w:tcPr>
            <w:tcW w:w="1431" w:type="dxa"/>
            <w:vMerge w:val="restart"/>
            <w:shd w:val="clear" w:color="auto" w:fill="auto"/>
            <w:vAlign w:val="center"/>
          </w:tcPr>
          <w:p w14:paraId="3DA62B38" w14:textId="77777777" w:rsidR="00847B49" w:rsidRPr="00882269" w:rsidRDefault="00847B49" w:rsidP="00583927">
            <w:pPr>
              <w:spacing w:line="276" w:lineRule="auto"/>
              <w:jc w:val="center"/>
              <w:rPr>
                <w:rFonts w:ascii="Tahoma" w:hAnsi="Tahoma" w:cs="Tahoma"/>
                <w:b/>
                <w:color w:val="FF0000"/>
                <w:lang w:val="es-ES_tradnl" w:eastAsia="es-BO"/>
              </w:rPr>
            </w:pPr>
            <w:r>
              <w:rPr>
                <w:rFonts w:ascii="Tahoma" w:hAnsi="Tahoma" w:cs="Tahoma"/>
                <w:b/>
                <w:color w:val="FF0000"/>
                <w:lang w:val="es-ES_tradnl" w:eastAsia="es-BO"/>
              </w:rPr>
              <w:t>50</w:t>
            </w:r>
          </w:p>
        </w:tc>
      </w:tr>
      <w:tr w:rsidR="00847B49" w:rsidRPr="00882269" w14:paraId="5E5AC33D" w14:textId="77777777" w:rsidTr="00583927">
        <w:trPr>
          <w:trHeight w:val="113"/>
          <w:jc w:val="center"/>
        </w:trPr>
        <w:tc>
          <w:tcPr>
            <w:tcW w:w="478" w:type="dxa"/>
            <w:shd w:val="clear" w:color="auto" w:fill="auto"/>
          </w:tcPr>
          <w:p w14:paraId="43A360D5" w14:textId="77777777" w:rsidR="00847B49" w:rsidRPr="00882102" w:rsidRDefault="00847B49" w:rsidP="00583927">
            <w:pPr>
              <w:spacing w:line="276" w:lineRule="auto"/>
              <w:rPr>
                <w:rFonts w:ascii="Tahoma" w:hAnsi="Tahoma" w:cs="Tahoma"/>
                <w:b/>
                <w:bCs/>
                <w:lang w:val="es-ES_tradnl" w:eastAsia="es-BO"/>
              </w:rPr>
            </w:pPr>
            <w:r w:rsidRPr="002E5AA3">
              <w:rPr>
                <w:rFonts w:ascii="Tahoma" w:hAnsi="Tahoma" w:cs="Tahoma"/>
                <w:b/>
                <w:bCs/>
                <w:lang w:val="es-ES_tradnl" w:eastAsia="es-BO"/>
              </w:rPr>
              <w:t>2</w:t>
            </w:r>
          </w:p>
        </w:tc>
        <w:tc>
          <w:tcPr>
            <w:tcW w:w="4341" w:type="dxa"/>
            <w:tcBorders>
              <w:top w:val="single" w:sz="4" w:space="0" w:color="auto"/>
              <w:left w:val="single" w:sz="4" w:space="0" w:color="auto"/>
              <w:bottom w:val="single" w:sz="4" w:space="0" w:color="auto"/>
              <w:right w:val="single" w:sz="4" w:space="0" w:color="auto"/>
            </w:tcBorders>
          </w:tcPr>
          <w:p w14:paraId="6DC6A19E" w14:textId="77777777" w:rsidR="00847B49" w:rsidRPr="00882102" w:rsidRDefault="00847B49" w:rsidP="00583927">
            <w:pPr>
              <w:spacing w:line="276" w:lineRule="auto"/>
              <w:rPr>
                <w:rFonts w:ascii="Tahoma" w:hAnsi="Tahoma" w:cs="Tahoma"/>
                <w:b/>
                <w:bCs/>
                <w:lang w:val="es-ES_tradnl" w:eastAsia="es-BO"/>
              </w:rPr>
            </w:pPr>
            <w:r w:rsidRPr="00A322DC">
              <w:rPr>
                <w:rFonts w:ascii="Tahoma" w:hAnsi="Tahoma" w:cs="Tahoma"/>
                <w:b/>
                <w:bCs/>
                <w:lang w:val="es-ES_tradnl" w:eastAsia="es-BO"/>
              </w:rPr>
              <w:t>RIO GRANDE</w:t>
            </w:r>
          </w:p>
        </w:tc>
        <w:tc>
          <w:tcPr>
            <w:tcW w:w="1431" w:type="dxa"/>
            <w:vMerge/>
            <w:shd w:val="clear" w:color="auto" w:fill="auto"/>
            <w:vAlign w:val="center"/>
          </w:tcPr>
          <w:p w14:paraId="78332D38" w14:textId="77777777" w:rsidR="00847B49" w:rsidRPr="00882269" w:rsidRDefault="00847B49" w:rsidP="00583927">
            <w:pPr>
              <w:spacing w:line="276" w:lineRule="auto"/>
              <w:jc w:val="center"/>
              <w:rPr>
                <w:rFonts w:ascii="Tahoma" w:hAnsi="Tahoma" w:cs="Tahoma"/>
                <w:b/>
                <w:color w:val="FF0000"/>
                <w:lang w:val="es-ES_tradnl" w:eastAsia="es-BO"/>
              </w:rPr>
            </w:pPr>
          </w:p>
        </w:tc>
      </w:tr>
      <w:tr w:rsidR="00847B49" w:rsidRPr="00882269" w14:paraId="3D38A23E" w14:textId="77777777" w:rsidTr="00583927">
        <w:trPr>
          <w:trHeight w:val="113"/>
          <w:jc w:val="center"/>
        </w:trPr>
        <w:tc>
          <w:tcPr>
            <w:tcW w:w="478" w:type="dxa"/>
            <w:shd w:val="clear" w:color="auto" w:fill="auto"/>
          </w:tcPr>
          <w:p w14:paraId="5B00EBC7" w14:textId="77777777" w:rsidR="00847B49" w:rsidRPr="00882102" w:rsidRDefault="00847B49" w:rsidP="00583927">
            <w:pPr>
              <w:spacing w:line="276" w:lineRule="auto"/>
              <w:rPr>
                <w:rFonts w:ascii="Tahoma" w:hAnsi="Tahoma" w:cs="Tahoma"/>
                <w:b/>
                <w:bCs/>
                <w:lang w:val="es-ES_tradnl" w:eastAsia="es-BO"/>
              </w:rPr>
            </w:pPr>
            <w:r w:rsidRPr="002E5AA3">
              <w:rPr>
                <w:rFonts w:ascii="Tahoma" w:hAnsi="Tahoma" w:cs="Tahoma"/>
                <w:b/>
                <w:bCs/>
                <w:lang w:val="es-ES_tradnl" w:eastAsia="es-BO"/>
              </w:rPr>
              <w:t>3</w:t>
            </w:r>
          </w:p>
        </w:tc>
        <w:tc>
          <w:tcPr>
            <w:tcW w:w="4341" w:type="dxa"/>
            <w:tcBorders>
              <w:top w:val="single" w:sz="4" w:space="0" w:color="auto"/>
              <w:left w:val="single" w:sz="4" w:space="0" w:color="auto"/>
              <w:bottom w:val="single" w:sz="4" w:space="0" w:color="auto"/>
              <w:right w:val="single" w:sz="4" w:space="0" w:color="auto"/>
            </w:tcBorders>
          </w:tcPr>
          <w:p w14:paraId="4D620B5B" w14:textId="77777777" w:rsidR="00847B49" w:rsidRPr="00882102" w:rsidRDefault="00847B49" w:rsidP="00583927">
            <w:pPr>
              <w:spacing w:line="276" w:lineRule="auto"/>
              <w:rPr>
                <w:rFonts w:ascii="Tahoma" w:hAnsi="Tahoma" w:cs="Tahoma"/>
                <w:b/>
                <w:bCs/>
                <w:lang w:val="es-ES_tradnl" w:eastAsia="es-BO"/>
              </w:rPr>
            </w:pPr>
            <w:r w:rsidRPr="00A322DC">
              <w:rPr>
                <w:rFonts w:ascii="Tahoma" w:hAnsi="Tahoma" w:cs="Tahoma"/>
                <w:b/>
                <w:bCs/>
                <w:lang w:val="es-ES_tradnl" w:eastAsia="es-BO"/>
              </w:rPr>
              <w:t>MAÑICA</w:t>
            </w:r>
          </w:p>
        </w:tc>
        <w:tc>
          <w:tcPr>
            <w:tcW w:w="1431" w:type="dxa"/>
            <w:vMerge/>
            <w:shd w:val="clear" w:color="auto" w:fill="auto"/>
            <w:vAlign w:val="center"/>
          </w:tcPr>
          <w:p w14:paraId="455A88A3" w14:textId="77777777" w:rsidR="00847B49" w:rsidRPr="00882269" w:rsidRDefault="00847B49" w:rsidP="00583927">
            <w:pPr>
              <w:spacing w:line="276" w:lineRule="auto"/>
              <w:jc w:val="center"/>
              <w:rPr>
                <w:rFonts w:ascii="Tahoma" w:hAnsi="Tahoma" w:cs="Tahoma"/>
                <w:b/>
                <w:color w:val="FF0000"/>
                <w:lang w:val="es-ES_tradnl" w:eastAsia="es-BO"/>
              </w:rPr>
            </w:pPr>
          </w:p>
        </w:tc>
      </w:tr>
      <w:tr w:rsidR="00847B49" w:rsidRPr="00882269" w14:paraId="3559FF1B" w14:textId="77777777" w:rsidTr="00583927">
        <w:trPr>
          <w:trHeight w:val="113"/>
          <w:jc w:val="center"/>
        </w:trPr>
        <w:tc>
          <w:tcPr>
            <w:tcW w:w="478" w:type="dxa"/>
            <w:shd w:val="clear" w:color="auto" w:fill="auto"/>
          </w:tcPr>
          <w:p w14:paraId="40B4F3DF" w14:textId="77777777" w:rsidR="00847B49" w:rsidRPr="00882102" w:rsidRDefault="00847B49" w:rsidP="00583927">
            <w:pPr>
              <w:spacing w:line="276" w:lineRule="auto"/>
              <w:rPr>
                <w:rFonts w:ascii="Tahoma" w:hAnsi="Tahoma" w:cs="Tahoma"/>
                <w:b/>
                <w:bCs/>
                <w:lang w:val="es-ES_tradnl" w:eastAsia="es-BO"/>
              </w:rPr>
            </w:pPr>
            <w:r w:rsidRPr="002E5AA3">
              <w:rPr>
                <w:rFonts w:ascii="Tahoma" w:hAnsi="Tahoma" w:cs="Tahoma"/>
                <w:b/>
                <w:bCs/>
                <w:lang w:val="es-ES_tradnl" w:eastAsia="es-BO"/>
              </w:rPr>
              <w:t>4</w:t>
            </w:r>
          </w:p>
        </w:tc>
        <w:tc>
          <w:tcPr>
            <w:tcW w:w="4341" w:type="dxa"/>
            <w:tcBorders>
              <w:top w:val="single" w:sz="4" w:space="0" w:color="auto"/>
              <w:left w:val="single" w:sz="4" w:space="0" w:color="auto"/>
              <w:bottom w:val="single" w:sz="4" w:space="0" w:color="auto"/>
              <w:right w:val="single" w:sz="4" w:space="0" w:color="auto"/>
            </w:tcBorders>
          </w:tcPr>
          <w:p w14:paraId="78FC998F" w14:textId="77777777" w:rsidR="00847B49" w:rsidRPr="00882102" w:rsidRDefault="00847B49" w:rsidP="00583927">
            <w:pPr>
              <w:spacing w:line="276" w:lineRule="auto"/>
              <w:rPr>
                <w:rFonts w:ascii="Tahoma" w:hAnsi="Tahoma" w:cs="Tahoma"/>
                <w:b/>
                <w:bCs/>
                <w:lang w:val="es-ES_tradnl" w:eastAsia="es-BO"/>
              </w:rPr>
            </w:pPr>
            <w:r w:rsidRPr="00A322DC">
              <w:rPr>
                <w:rFonts w:ascii="Tahoma" w:hAnsi="Tahoma" w:cs="Tahoma"/>
                <w:b/>
                <w:bCs/>
                <w:lang w:val="es-ES_tradnl" w:eastAsia="es-BO"/>
              </w:rPr>
              <w:t>COLCHA K</w:t>
            </w:r>
          </w:p>
        </w:tc>
        <w:tc>
          <w:tcPr>
            <w:tcW w:w="1431" w:type="dxa"/>
            <w:vMerge/>
            <w:shd w:val="clear" w:color="auto" w:fill="auto"/>
            <w:vAlign w:val="center"/>
          </w:tcPr>
          <w:p w14:paraId="0D9C0434" w14:textId="77777777" w:rsidR="00847B49" w:rsidRPr="00882269" w:rsidRDefault="00847B49" w:rsidP="00583927">
            <w:pPr>
              <w:spacing w:line="276" w:lineRule="auto"/>
              <w:jc w:val="center"/>
              <w:rPr>
                <w:rFonts w:ascii="Tahoma" w:hAnsi="Tahoma" w:cs="Tahoma"/>
                <w:b/>
                <w:color w:val="FF0000"/>
                <w:lang w:val="es-ES_tradnl" w:eastAsia="es-BO"/>
              </w:rPr>
            </w:pPr>
          </w:p>
        </w:tc>
      </w:tr>
      <w:tr w:rsidR="00847B49" w:rsidRPr="00882269" w14:paraId="10D6042C" w14:textId="77777777" w:rsidTr="00583927">
        <w:trPr>
          <w:trHeight w:val="113"/>
          <w:jc w:val="center"/>
        </w:trPr>
        <w:tc>
          <w:tcPr>
            <w:tcW w:w="478" w:type="dxa"/>
            <w:shd w:val="clear" w:color="auto" w:fill="auto"/>
          </w:tcPr>
          <w:p w14:paraId="589C7BD5" w14:textId="77777777" w:rsidR="00847B49" w:rsidRPr="00882102" w:rsidRDefault="00847B49" w:rsidP="00583927">
            <w:pPr>
              <w:spacing w:line="276" w:lineRule="auto"/>
              <w:rPr>
                <w:rFonts w:ascii="Tahoma" w:hAnsi="Tahoma" w:cs="Tahoma"/>
                <w:b/>
                <w:bCs/>
                <w:lang w:val="es-ES_tradnl" w:eastAsia="es-BO"/>
              </w:rPr>
            </w:pPr>
            <w:r w:rsidRPr="002E5AA3">
              <w:rPr>
                <w:rFonts w:ascii="Tahoma" w:hAnsi="Tahoma" w:cs="Tahoma"/>
                <w:b/>
                <w:bCs/>
                <w:lang w:val="es-ES_tradnl" w:eastAsia="es-BO"/>
              </w:rPr>
              <w:t>5</w:t>
            </w:r>
          </w:p>
        </w:tc>
        <w:tc>
          <w:tcPr>
            <w:tcW w:w="4341" w:type="dxa"/>
            <w:tcBorders>
              <w:top w:val="single" w:sz="4" w:space="0" w:color="auto"/>
              <w:left w:val="single" w:sz="4" w:space="0" w:color="auto"/>
              <w:bottom w:val="single" w:sz="4" w:space="0" w:color="auto"/>
              <w:right w:val="single" w:sz="4" w:space="0" w:color="auto"/>
            </w:tcBorders>
          </w:tcPr>
          <w:p w14:paraId="06479018" w14:textId="77777777" w:rsidR="00847B49" w:rsidRPr="00882102" w:rsidRDefault="00847B49" w:rsidP="00583927">
            <w:pPr>
              <w:spacing w:line="276" w:lineRule="auto"/>
              <w:rPr>
                <w:rFonts w:ascii="Tahoma" w:hAnsi="Tahoma" w:cs="Tahoma"/>
                <w:b/>
                <w:bCs/>
                <w:lang w:val="es-ES_tradnl" w:eastAsia="es-BO"/>
              </w:rPr>
            </w:pPr>
            <w:r w:rsidRPr="00A322DC">
              <w:rPr>
                <w:rFonts w:ascii="Tahoma" w:hAnsi="Tahoma" w:cs="Tahoma"/>
                <w:b/>
                <w:bCs/>
                <w:lang w:val="es-ES_tradnl" w:eastAsia="es-BO"/>
              </w:rPr>
              <w:t>PUERTO CHUVICA</w:t>
            </w:r>
          </w:p>
        </w:tc>
        <w:tc>
          <w:tcPr>
            <w:tcW w:w="1431" w:type="dxa"/>
            <w:vMerge/>
            <w:shd w:val="clear" w:color="auto" w:fill="auto"/>
            <w:vAlign w:val="center"/>
          </w:tcPr>
          <w:p w14:paraId="026FA9E9" w14:textId="77777777" w:rsidR="00847B49" w:rsidRPr="00882269" w:rsidRDefault="00847B49" w:rsidP="00583927">
            <w:pPr>
              <w:spacing w:line="276" w:lineRule="auto"/>
              <w:jc w:val="center"/>
              <w:rPr>
                <w:rFonts w:ascii="Tahoma" w:hAnsi="Tahoma" w:cs="Tahoma"/>
                <w:b/>
                <w:color w:val="FF0000"/>
                <w:lang w:val="es-ES_tradnl" w:eastAsia="es-BO"/>
              </w:rPr>
            </w:pPr>
          </w:p>
        </w:tc>
      </w:tr>
      <w:tr w:rsidR="00847B49" w:rsidRPr="00882269" w14:paraId="70F0D758" w14:textId="77777777" w:rsidTr="00583927">
        <w:trPr>
          <w:trHeight w:val="113"/>
          <w:jc w:val="center"/>
        </w:trPr>
        <w:tc>
          <w:tcPr>
            <w:tcW w:w="478" w:type="dxa"/>
            <w:shd w:val="clear" w:color="auto" w:fill="auto"/>
          </w:tcPr>
          <w:p w14:paraId="7D6ACC1F" w14:textId="77777777" w:rsidR="00847B49" w:rsidRPr="002E5AA3" w:rsidRDefault="00847B49" w:rsidP="00583927">
            <w:pPr>
              <w:spacing w:line="276" w:lineRule="auto"/>
              <w:rPr>
                <w:rFonts w:ascii="Tahoma" w:hAnsi="Tahoma" w:cs="Tahoma"/>
                <w:b/>
                <w:bCs/>
                <w:lang w:val="es-ES_tradnl" w:eastAsia="es-BO"/>
              </w:rPr>
            </w:pPr>
            <w:r>
              <w:rPr>
                <w:rFonts w:ascii="Tahoma" w:hAnsi="Tahoma" w:cs="Tahoma"/>
                <w:b/>
                <w:bCs/>
                <w:lang w:val="es-ES_tradnl" w:eastAsia="es-BO"/>
              </w:rPr>
              <w:t>6</w:t>
            </w:r>
          </w:p>
        </w:tc>
        <w:tc>
          <w:tcPr>
            <w:tcW w:w="4341" w:type="dxa"/>
            <w:tcBorders>
              <w:top w:val="single" w:sz="4" w:space="0" w:color="auto"/>
              <w:left w:val="single" w:sz="4" w:space="0" w:color="auto"/>
              <w:bottom w:val="single" w:sz="4" w:space="0" w:color="auto"/>
              <w:right w:val="single" w:sz="4" w:space="0" w:color="auto"/>
            </w:tcBorders>
          </w:tcPr>
          <w:p w14:paraId="0525C4B1" w14:textId="77777777" w:rsidR="00847B49" w:rsidRPr="0053550E" w:rsidRDefault="00847B49" w:rsidP="00583927">
            <w:pPr>
              <w:spacing w:line="276" w:lineRule="auto"/>
              <w:rPr>
                <w:rFonts w:ascii="Tahoma" w:hAnsi="Tahoma" w:cs="Tahoma"/>
                <w:b/>
                <w:bCs/>
                <w:lang w:val="es-ES_tradnl" w:eastAsia="es-BO"/>
              </w:rPr>
            </w:pPr>
            <w:r w:rsidRPr="00A322DC">
              <w:rPr>
                <w:rFonts w:ascii="Tahoma" w:hAnsi="Tahoma" w:cs="Tahoma"/>
                <w:b/>
                <w:bCs/>
                <w:lang w:val="es-ES_tradnl" w:eastAsia="es-BO"/>
              </w:rPr>
              <w:t>LLAVICA</w:t>
            </w:r>
          </w:p>
        </w:tc>
        <w:tc>
          <w:tcPr>
            <w:tcW w:w="1431" w:type="dxa"/>
            <w:vMerge/>
            <w:shd w:val="clear" w:color="auto" w:fill="auto"/>
            <w:vAlign w:val="center"/>
          </w:tcPr>
          <w:p w14:paraId="14F75E7E" w14:textId="77777777" w:rsidR="00847B49" w:rsidRPr="00882269" w:rsidRDefault="00847B49" w:rsidP="00583927">
            <w:pPr>
              <w:spacing w:line="276" w:lineRule="auto"/>
              <w:jc w:val="center"/>
              <w:rPr>
                <w:rFonts w:ascii="Tahoma" w:hAnsi="Tahoma" w:cs="Tahoma"/>
                <w:b/>
                <w:color w:val="FF0000"/>
                <w:lang w:val="es-ES_tradnl" w:eastAsia="es-BO"/>
              </w:rPr>
            </w:pPr>
          </w:p>
        </w:tc>
      </w:tr>
      <w:tr w:rsidR="00847B49" w:rsidRPr="00882269" w14:paraId="5C15D336" w14:textId="77777777" w:rsidTr="00583927">
        <w:trPr>
          <w:jc w:val="center"/>
        </w:trPr>
        <w:tc>
          <w:tcPr>
            <w:tcW w:w="478" w:type="dxa"/>
            <w:shd w:val="clear" w:color="auto" w:fill="1F4E79"/>
          </w:tcPr>
          <w:p w14:paraId="6282476C" w14:textId="77777777" w:rsidR="00847B49" w:rsidRPr="00882269" w:rsidRDefault="00847B49" w:rsidP="00583927">
            <w:pPr>
              <w:jc w:val="center"/>
              <w:rPr>
                <w:rFonts w:ascii="Tahoma" w:hAnsi="Tahoma" w:cs="Tahoma"/>
                <w:b/>
                <w:bCs/>
                <w:color w:val="FFFFFF"/>
                <w:lang w:eastAsia="es-BO"/>
              </w:rPr>
            </w:pPr>
          </w:p>
        </w:tc>
        <w:tc>
          <w:tcPr>
            <w:tcW w:w="4341" w:type="dxa"/>
            <w:shd w:val="clear" w:color="auto" w:fill="1F4E79"/>
          </w:tcPr>
          <w:p w14:paraId="3AFAEF33" w14:textId="77777777" w:rsidR="00847B49" w:rsidRPr="00882269" w:rsidRDefault="00847B49" w:rsidP="00583927">
            <w:pPr>
              <w:jc w:val="center"/>
              <w:rPr>
                <w:rFonts w:ascii="Tahoma" w:hAnsi="Tahoma" w:cs="Tahoma"/>
                <w:b/>
                <w:bCs/>
                <w:color w:val="FFFFFF"/>
                <w:lang w:eastAsia="es-BO"/>
              </w:rPr>
            </w:pPr>
          </w:p>
        </w:tc>
        <w:tc>
          <w:tcPr>
            <w:tcW w:w="1431" w:type="dxa"/>
            <w:shd w:val="clear" w:color="auto" w:fill="auto"/>
          </w:tcPr>
          <w:p w14:paraId="47B73FC2" w14:textId="77777777" w:rsidR="00847B49" w:rsidRPr="00882269" w:rsidRDefault="00847B49" w:rsidP="00583927">
            <w:pPr>
              <w:jc w:val="center"/>
              <w:rPr>
                <w:rFonts w:ascii="Tahoma" w:hAnsi="Tahoma" w:cs="Tahoma"/>
                <w:b/>
                <w:bCs/>
                <w:color w:val="FF0000"/>
                <w:lang w:eastAsia="es-BO"/>
              </w:rPr>
            </w:pPr>
            <w:r>
              <w:rPr>
                <w:rFonts w:ascii="Tahoma" w:hAnsi="Tahoma" w:cs="Tahoma"/>
                <w:b/>
                <w:bCs/>
                <w:color w:val="FF0000"/>
                <w:sz w:val="24"/>
                <w:lang w:eastAsia="es-BO"/>
              </w:rPr>
              <w:t>50</w:t>
            </w:r>
          </w:p>
        </w:tc>
      </w:tr>
    </w:tbl>
    <w:p w14:paraId="4C54A15F" w14:textId="77777777" w:rsidR="00847B49" w:rsidRPr="0075066C" w:rsidRDefault="00847B49" w:rsidP="00847B49">
      <w:pPr>
        <w:keepNext/>
        <w:spacing w:before="240" w:after="60" w:line="260" w:lineRule="atLeast"/>
        <w:jc w:val="both"/>
        <w:outlineLvl w:val="0"/>
        <w:rPr>
          <w:rFonts w:ascii="Tahoma" w:hAnsi="Tahoma" w:cs="Tahoma"/>
          <w:i/>
          <w:iCs/>
          <w:sz w:val="18"/>
          <w:szCs w:val="18"/>
        </w:rPr>
      </w:pPr>
      <w:r w:rsidRPr="0075066C">
        <w:rPr>
          <w:rFonts w:ascii="Tahoma" w:hAnsi="Tahoma" w:cs="Tahoma"/>
          <w:i/>
          <w:iCs/>
          <w:sz w:val="18"/>
          <w:szCs w:val="18"/>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14:paraId="65BFA2C9" w14:textId="77777777" w:rsidR="00847B49" w:rsidRDefault="00847B49" w:rsidP="00847B49">
      <w:pPr>
        <w:keepNext/>
        <w:numPr>
          <w:ilvl w:val="0"/>
          <w:numId w:val="39"/>
        </w:numPr>
        <w:suppressAutoHyphens w:val="0"/>
        <w:spacing w:before="240" w:after="60" w:line="260" w:lineRule="atLeast"/>
        <w:ind w:left="360" w:hanging="360"/>
        <w:jc w:val="both"/>
        <w:outlineLvl w:val="0"/>
        <w:rPr>
          <w:rFonts w:ascii="Tahoma" w:hAnsi="Tahoma" w:cs="Tahoma"/>
          <w:b/>
          <w:bCs/>
          <w:color w:val="000000"/>
          <w:kern w:val="32"/>
          <w:lang w:val="es-ES_tradnl"/>
        </w:rPr>
      </w:pPr>
      <w:bookmarkStart w:id="35" w:name="_Toc71811148"/>
      <w:r w:rsidRPr="0075066C">
        <w:rPr>
          <w:rFonts w:ascii="Tahoma" w:hAnsi="Tahoma" w:cs="Tahoma"/>
          <w:b/>
          <w:bCs/>
          <w:color w:val="000000"/>
          <w:kern w:val="32"/>
          <w:lang w:val="es-ES_tradnl"/>
        </w:rPr>
        <w:t>ACCESO A LAS COMUNIDADES O BARRIO/ZONA/URBANIZACIÓN/JUNTA VECINAL BENEFICIADAS</w:t>
      </w:r>
      <w:bookmarkEnd w:id="35"/>
    </w:p>
    <w:tbl>
      <w:tblPr>
        <w:tblW w:w="467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95"/>
        <w:gridCol w:w="1556"/>
        <w:gridCol w:w="2094"/>
        <w:gridCol w:w="1677"/>
        <w:gridCol w:w="1675"/>
        <w:gridCol w:w="1255"/>
      </w:tblGrid>
      <w:tr w:rsidR="00847B49" w:rsidRPr="0007006A" w14:paraId="4EBD2FF3" w14:textId="77777777" w:rsidTr="00583927">
        <w:trPr>
          <w:trHeight w:val="266"/>
          <w:jc w:val="center"/>
        </w:trPr>
        <w:tc>
          <w:tcPr>
            <w:tcW w:w="229" w:type="pct"/>
            <w:shd w:val="clear" w:color="auto" w:fill="244061"/>
            <w:vAlign w:val="center"/>
            <w:hideMark/>
          </w:tcPr>
          <w:p w14:paraId="03D4DABB" w14:textId="77777777" w:rsidR="00847B49" w:rsidRPr="0007006A" w:rsidRDefault="00847B49" w:rsidP="00583927">
            <w:pPr>
              <w:jc w:val="center"/>
              <w:rPr>
                <w:rFonts w:ascii="Tahoma" w:hAnsi="Tahoma" w:cs="Tahoma"/>
                <w:b/>
                <w:bCs/>
                <w:color w:val="FFFFFF"/>
                <w:sz w:val="18"/>
                <w:szCs w:val="18"/>
                <w:lang w:eastAsia="es-BO"/>
              </w:rPr>
            </w:pPr>
            <w:proofErr w:type="spellStart"/>
            <w:r w:rsidRPr="0007006A">
              <w:rPr>
                <w:rFonts w:ascii="Tahoma" w:hAnsi="Tahoma" w:cs="Tahoma"/>
                <w:b/>
                <w:bCs/>
                <w:color w:val="FFFFFF"/>
                <w:sz w:val="18"/>
                <w:szCs w:val="18"/>
                <w:lang w:eastAsia="es-BO"/>
              </w:rPr>
              <w:t>Nº</w:t>
            </w:r>
            <w:proofErr w:type="spellEnd"/>
          </w:p>
        </w:tc>
        <w:tc>
          <w:tcPr>
            <w:tcW w:w="899" w:type="pct"/>
            <w:shd w:val="clear" w:color="auto" w:fill="244061"/>
            <w:vAlign w:val="center"/>
            <w:hideMark/>
          </w:tcPr>
          <w:p w14:paraId="17D7E604" w14:textId="77777777" w:rsidR="00847B49" w:rsidRPr="0007006A" w:rsidRDefault="00847B49" w:rsidP="00583927">
            <w:pPr>
              <w:jc w:val="center"/>
              <w:rPr>
                <w:rFonts w:ascii="Tahoma" w:hAnsi="Tahoma" w:cs="Tahoma"/>
                <w:b/>
                <w:bCs/>
                <w:color w:val="FFFFFF"/>
                <w:sz w:val="18"/>
                <w:szCs w:val="18"/>
                <w:lang w:eastAsia="es-BO"/>
              </w:rPr>
            </w:pPr>
            <w:r w:rsidRPr="0007006A">
              <w:rPr>
                <w:rFonts w:ascii="Tahoma" w:hAnsi="Tahoma" w:cs="Tahoma"/>
                <w:b/>
                <w:bCs/>
                <w:color w:val="FFFFFF"/>
                <w:sz w:val="18"/>
                <w:szCs w:val="18"/>
                <w:lang w:eastAsia="es-BO"/>
              </w:rPr>
              <w:t>Desde</w:t>
            </w:r>
          </w:p>
        </w:tc>
        <w:tc>
          <w:tcPr>
            <w:tcW w:w="1210" w:type="pct"/>
            <w:shd w:val="clear" w:color="auto" w:fill="244061"/>
            <w:vAlign w:val="center"/>
            <w:hideMark/>
          </w:tcPr>
          <w:p w14:paraId="509FF621" w14:textId="77777777" w:rsidR="00847B49" w:rsidRPr="0007006A" w:rsidRDefault="00847B49" w:rsidP="00583927">
            <w:pPr>
              <w:jc w:val="center"/>
              <w:rPr>
                <w:rFonts w:ascii="Tahoma" w:hAnsi="Tahoma" w:cs="Tahoma"/>
                <w:b/>
                <w:bCs/>
                <w:color w:val="FFFFFF"/>
                <w:sz w:val="18"/>
                <w:szCs w:val="18"/>
                <w:lang w:eastAsia="es-BO"/>
              </w:rPr>
            </w:pPr>
            <w:r w:rsidRPr="0007006A">
              <w:rPr>
                <w:rFonts w:ascii="Tahoma" w:hAnsi="Tahoma" w:cs="Tahoma"/>
                <w:b/>
                <w:bCs/>
                <w:color w:val="FFFFFF"/>
                <w:sz w:val="18"/>
                <w:szCs w:val="18"/>
                <w:lang w:eastAsia="es-BO"/>
              </w:rPr>
              <w:t>Hasta</w:t>
            </w:r>
          </w:p>
        </w:tc>
        <w:tc>
          <w:tcPr>
            <w:tcW w:w="969" w:type="pct"/>
            <w:shd w:val="clear" w:color="auto" w:fill="244061"/>
            <w:vAlign w:val="center"/>
          </w:tcPr>
          <w:p w14:paraId="23B21F31" w14:textId="77777777" w:rsidR="00847B49" w:rsidRPr="0007006A" w:rsidRDefault="00847B49" w:rsidP="00583927">
            <w:pPr>
              <w:jc w:val="center"/>
              <w:rPr>
                <w:rFonts w:ascii="Tahoma" w:hAnsi="Tahoma" w:cs="Tahoma"/>
                <w:b/>
                <w:bCs/>
                <w:color w:val="FFFFFF"/>
                <w:sz w:val="18"/>
                <w:szCs w:val="18"/>
                <w:lang w:eastAsia="es-BO"/>
              </w:rPr>
            </w:pPr>
            <w:r w:rsidRPr="0007006A">
              <w:rPr>
                <w:rFonts w:ascii="Tahoma" w:hAnsi="Tahoma" w:cs="Tahoma"/>
                <w:b/>
                <w:bCs/>
                <w:color w:val="FFFFFF"/>
                <w:sz w:val="18"/>
                <w:szCs w:val="18"/>
                <w:lang w:eastAsia="es-BO"/>
              </w:rPr>
              <w:t xml:space="preserve">Distancia </w:t>
            </w:r>
          </w:p>
        </w:tc>
        <w:tc>
          <w:tcPr>
            <w:tcW w:w="968" w:type="pct"/>
            <w:shd w:val="clear" w:color="auto" w:fill="244061"/>
            <w:vAlign w:val="center"/>
          </w:tcPr>
          <w:p w14:paraId="03634E0E" w14:textId="77777777" w:rsidR="00847B49" w:rsidRPr="0007006A" w:rsidRDefault="00847B49" w:rsidP="00583927">
            <w:pPr>
              <w:jc w:val="center"/>
              <w:rPr>
                <w:rFonts w:ascii="Tahoma" w:hAnsi="Tahoma" w:cs="Tahoma"/>
                <w:b/>
                <w:bCs/>
                <w:color w:val="FFFFFF"/>
                <w:sz w:val="18"/>
                <w:szCs w:val="18"/>
                <w:lang w:eastAsia="es-BO"/>
              </w:rPr>
            </w:pPr>
            <w:r w:rsidRPr="0007006A">
              <w:rPr>
                <w:rFonts w:ascii="Tahoma" w:hAnsi="Tahoma" w:cs="Tahoma"/>
                <w:b/>
                <w:bCs/>
                <w:color w:val="FFFFFF"/>
                <w:sz w:val="18"/>
                <w:szCs w:val="18"/>
                <w:lang w:eastAsia="es-BO"/>
              </w:rPr>
              <w:t>Tiempo</w:t>
            </w:r>
          </w:p>
        </w:tc>
        <w:tc>
          <w:tcPr>
            <w:tcW w:w="725" w:type="pct"/>
            <w:shd w:val="clear" w:color="auto" w:fill="244061"/>
            <w:vAlign w:val="center"/>
          </w:tcPr>
          <w:p w14:paraId="13B62BDB" w14:textId="77777777" w:rsidR="00847B49" w:rsidRPr="0007006A" w:rsidRDefault="00847B49" w:rsidP="00583927">
            <w:pPr>
              <w:jc w:val="center"/>
              <w:rPr>
                <w:rFonts w:ascii="Tahoma" w:hAnsi="Tahoma" w:cs="Tahoma"/>
                <w:b/>
                <w:bCs/>
                <w:color w:val="FFFFFF"/>
                <w:sz w:val="18"/>
                <w:szCs w:val="18"/>
                <w:lang w:eastAsia="es-BO"/>
              </w:rPr>
            </w:pPr>
            <w:r w:rsidRPr="0007006A">
              <w:rPr>
                <w:rFonts w:ascii="Tahoma" w:hAnsi="Tahoma" w:cs="Tahoma"/>
                <w:b/>
                <w:bCs/>
                <w:color w:val="FFFFFF"/>
                <w:sz w:val="18"/>
                <w:szCs w:val="18"/>
                <w:lang w:eastAsia="es-BO"/>
              </w:rPr>
              <w:t>Tipo de Rodadura</w:t>
            </w:r>
          </w:p>
        </w:tc>
      </w:tr>
      <w:tr w:rsidR="00847B49" w:rsidRPr="0007006A" w14:paraId="41D22FCA" w14:textId="77777777" w:rsidTr="00583927">
        <w:trPr>
          <w:trHeight w:val="238"/>
          <w:jc w:val="center"/>
        </w:trPr>
        <w:tc>
          <w:tcPr>
            <w:tcW w:w="229" w:type="pct"/>
            <w:shd w:val="clear" w:color="auto" w:fill="auto"/>
            <w:vAlign w:val="center"/>
          </w:tcPr>
          <w:p w14:paraId="4AE54A61" w14:textId="77777777" w:rsidR="00847B49" w:rsidRPr="00A01AC4" w:rsidRDefault="00847B49" w:rsidP="00583927">
            <w:pPr>
              <w:jc w:val="center"/>
              <w:rPr>
                <w:rFonts w:ascii="Tahoma" w:hAnsi="Tahoma" w:cs="Tahoma"/>
                <w:color w:val="C00000"/>
                <w:sz w:val="18"/>
                <w:szCs w:val="18"/>
                <w:lang w:eastAsia="es-BO"/>
              </w:rPr>
            </w:pPr>
            <w:r w:rsidRPr="0053550E">
              <w:rPr>
                <w:rFonts w:ascii="Tahoma" w:hAnsi="Tahoma" w:cs="Tahoma"/>
                <w:color w:val="C00000"/>
                <w:sz w:val="18"/>
                <w:szCs w:val="18"/>
                <w:lang w:eastAsia="es-BO"/>
              </w:rPr>
              <w:t>1</w:t>
            </w:r>
          </w:p>
        </w:tc>
        <w:tc>
          <w:tcPr>
            <w:tcW w:w="899" w:type="pct"/>
            <w:tcBorders>
              <w:top w:val="single" w:sz="4" w:space="0" w:color="auto"/>
              <w:left w:val="single" w:sz="4" w:space="0" w:color="auto"/>
              <w:bottom w:val="single" w:sz="4" w:space="0" w:color="auto"/>
              <w:right w:val="single" w:sz="4" w:space="0" w:color="auto"/>
            </w:tcBorders>
            <w:vAlign w:val="center"/>
          </w:tcPr>
          <w:p w14:paraId="5963418E" w14:textId="77777777" w:rsidR="00847B49" w:rsidRPr="00EA6E48" w:rsidRDefault="00847B49" w:rsidP="00583927">
            <w:pPr>
              <w:jc w:val="center"/>
              <w:rPr>
                <w:rFonts w:ascii="Tahoma" w:hAnsi="Tahoma" w:cs="Tahoma"/>
                <w:color w:val="C00000"/>
                <w:sz w:val="18"/>
                <w:szCs w:val="18"/>
                <w:lang w:eastAsia="es-BO"/>
              </w:rPr>
            </w:pPr>
            <w:r w:rsidRPr="0091514D">
              <w:rPr>
                <w:rFonts w:ascii="Tahoma" w:hAnsi="Tahoma" w:cs="Tahoma"/>
                <w:color w:val="C00000"/>
                <w:sz w:val="18"/>
                <w:szCs w:val="18"/>
                <w:lang w:eastAsia="es-BO"/>
              </w:rPr>
              <w:t>POTOSI</w:t>
            </w:r>
          </w:p>
        </w:tc>
        <w:tc>
          <w:tcPr>
            <w:tcW w:w="1210" w:type="pct"/>
            <w:tcBorders>
              <w:top w:val="single" w:sz="4" w:space="0" w:color="auto"/>
              <w:left w:val="single" w:sz="4" w:space="0" w:color="auto"/>
              <w:bottom w:val="single" w:sz="4" w:space="0" w:color="auto"/>
              <w:right w:val="single" w:sz="4" w:space="0" w:color="auto"/>
            </w:tcBorders>
            <w:noWrap/>
            <w:vAlign w:val="center"/>
          </w:tcPr>
          <w:p w14:paraId="4FD6C804" w14:textId="77777777" w:rsidR="00847B49" w:rsidRPr="00EA6E48" w:rsidRDefault="00847B49" w:rsidP="00583927">
            <w:pPr>
              <w:jc w:val="center"/>
              <w:rPr>
                <w:rFonts w:ascii="Tahoma" w:hAnsi="Tahoma" w:cs="Tahoma"/>
                <w:color w:val="C00000"/>
                <w:sz w:val="18"/>
                <w:szCs w:val="18"/>
                <w:lang w:eastAsia="es-BO"/>
              </w:rPr>
            </w:pPr>
            <w:r w:rsidRPr="0091514D">
              <w:rPr>
                <w:rFonts w:ascii="Tahoma" w:hAnsi="Tahoma" w:cs="Tahoma"/>
                <w:color w:val="C00000"/>
                <w:sz w:val="18"/>
                <w:szCs w:val="18"/>
                <w:lang w:eastAsia="es-BO"/>
              </w:rPr>
              <w:t>UYUNI</w:t>
            </w:r>
          </w:p>
        </w:tc>
        <w:tc>
          <w:tcPr>
            <w:tcW w:w="969" w:type="pct"/>
            <w:tcBorders>
              <w:top w:val="single" w:sz="4" w:space="0" w:color="auto"/>
              <w:left w:val="single" w:sz="4" w:space="0" w:color="auto"/>
              <w:bottom w:val="single" w:sz="4" w:space="0" w:color="auto"/>
              <w:right w:val="single" w:sz="4" w:space="0" w:color="auto"/>
            </w:tcBorders>
            <w:vAlign w:val="center"/>
          </w:tcPr>
          <w:p w14:paraId="7DC41CB6" w14:textId="77777777" w:rsidR="00847B49" w:rsidRPr="00EA6E48" w:rsidRDefault="00847B49" w:rsidP="00583927">
            <w:pPr>
              <w:jc w:val="center"/>
              <w:rPr>
                <w:rFonts w:ascii="Tahoma" w:hAnsi="Tahoma" w:cs="Tahoma"/>
                <w:color w:val="C00000"/>
                <w:sz w:val="18"/>
                <w:szCs w:val="18"/>
                <w:lang w:eastAsia="es-BO"/>
              </w:rPr>
            </w:pPr>
            <w:r w:rsidRPr="0091514D">
              <w:rPr>
                <w:rFonts w:ascii="Tahoma" w:hAnsi="Tahoma" w:cs="Tahoma"/>
                <w:color w:val="C00000"/>
                <w:sz w:val="18"/>
                <w:szCs w:val="18"/>
                <w:lang w:eastAsia="es-BO"/>
              </w:rPr>
              <w:t>204 KM</w:t>
            </w:r>
          </w:p>
        </w:tc>
        <w:tc>
          <w:tcPr>
            <w:tcW w:w="968" w:type="pct"/>
            <w:tcBorders>
              <w:top w:val="single" w:sz="4" w:space="0" w:color="auto"/>
              <w:left w:val="single" w:sz="4" w:space="0" w:color="auto"/>
              <w:bottom w:val="single" w:sz="4" w:space="0" w:color="auto"/>
              <w:right w:val="single" w:sz="4" w:space="0" w:color="auto"/>
            </w:tcBorders>
            <w:vAlign w:val="center"/>
          </w:tcPr>
          <w:p w14:paraId="678E7B75" w14:textId="77777777" w:rsidR="00847B49" w:rsidRPr="00EA6E48" w:rsidRDefault="00847B49" w:rsidP="00583927">
            <w:pPr>
              <w:jc w:val="center"/>
              <w:rPr>
                <w:rFonts w:ascii="Tahoma" w:hAnsi="Tahoma" w:cs="Tahoma"/>
                <w:color w:val="C00000"/>
                <w:sz w:val="18"/>
                <w:szCs w:val="18"/>
                <w:lang w:eastAsia="es-BO"/>
              </w:rPr>
            </w:pPr>
            <w:r w:rsidRPr="0091514D">
              <w:rPr>
                <w:rFonts w:ascii="Tahoma" w:hAnsi="Tahoma" w:cs="Tahoma"/>
                <w:color w:val="C00000"/>
                <w:sz w:val="18"/>
                <w:szCs w:val="18"/>
                <w:lang w:eastAsia="es-BO"/>
              </w:rPr>
              <w:t>3 HRS Y 25 MINT.</w:t>
            </w:r>
          </w:p>
        </w:tc>
        <w:tc>
          <w:tcPr>
            <w:tcW w:w="725" w:type="pct"/>
            <w:tcBorders>
              <w:top w:val="single" w:sz="4" w:space="0" w:color="auto"/>
              <w:left w:val="single" w:sz="4" w:space="0" w:color="auto"/>
              <w:bottom w:val="single" w:sz="4" w:space="0" w:color="auto"/>
              <w:right w:val="single" w:sz="4" w:space="0" w:color="auto"/>
            </w:tcBorders>
            <w:vAlign w:val="center"/>
          </w:tcPr>
          <w:p w14:paraId="602335C2" w14:textId="77777777" w:rsidR="00847B49" w:rsidRPr="00EA6E48" w:rsidRDefault="00847B49" w:rsidP="00583927">
            <w:pPr>
              <w:jc w:val="center"/>
              <w:rPr>
                <w:rFonts w:ascii="Tahoma" w:hAnsi="Tahoma" w:cs="Tahoma"/>
                <w:color w:val="C00000"/>
                <w:sz w:val="18"/>
                <w:szCs w:val="18"/>
                <w:lang w:eastAsia="es-BO"/>
              </w:rPr>
            </w:pPr>
            <w:r w:rsidRPr="0091514D">
              <w:rPr>
                <w:rFonts w:ascii="Tahoma" w:hAnsi="Tahoma" w:cs="Tahoma"/>
                <w:color w:val="C00000"/>
                <w:sz w:val="18"/>
                <w:szCs w:val="18"/>
                <w:lang w:eastAsia="es-BO"/>
              </w:rPr>
              <w:t>Asfalto -Tierra</w:t>
            </w:r>
          </w:p>
        </w:tc>
      </w:tr>
      <w:tr w:rsidR="00847B49" w:rsidRPr="0007006A" w14:paraId="6AAF2E83" w14:textId="77777777" w:rsidTr="00583927">
        <w:trPr>
          <w:trHeight w:val="238"/>
          <w:jc w:val="center"/>
        </w:trPr>
        <w:tc>
          <w:tcPr>
            <w:tcW w:w="229" w:type="pct"/>
            <w:shd w:val="clear" w:color="auto" w:fill="auto"/>
            <w:vAlign w:val="center"/>
          </w:tcPr>
          <w:p w14:paraId="378029D5" w14:textId="77777777" w:rsidR="00847B49" w:rsidRPr="00A01AC4" w:rsidRDefault="00847B49" w:rsidP="00583927">
            <w:pPr>
              <w:jc w:val="center"/>
              <w:rPr>
                <w:rFonts w:ascii="Tahoma" w:hAnsi="Tahoma" w:cs="Tahoma"/>
                <w:color w:val="C00000"/>
                <w:sz w:val="18"/>
                <w:szCs w:val="18"/>
                <w:lang w:eastAsia="es-BO"/>
              </w:rPr>
            </w:pPr>
            <w:r w:rsidRPr="0053550E">
              <w:rPr>
                <w:rFonts w:ascii="Tahoma" w:hAnsi="Tahoma" w:cs="Tahoma"/>
                <w:color w:val="C00000"/>
                <w:sz w:val="18"/>
                <w:szCs w:val="18"/>
                <w:lang w:eastAsia="es-BO"/>
              </w:rPr>
              <w:t>2</w:t>
            </w:r>
          </w:p>
        </w:tc>
        <w:tc>
          <w:tcPr>
            <w:tcW w:w="899" w:type="pct"/>
            <w:tcBorders>
              <w:top w:val="single" w:sz="4" w:space="0" w:color="auto"/>
              <w:left w:val="single" w:sz="4" w:space="0" w:color="auto"/>
              <w:bottom w:val="single" w:sz="4" w:space="0" w:color="auto"/>
              <w:right w:val="single" w:sz="4" w:space="0" w:color="auto"/>
            </w:tcBorders>
            <w:vAlign w:val="center"/>
          </w:tcPr>
          <w:p w14:paraId="4AD194DD" w14:textId="77777777" w:rsidR="00847B49" w:rsidRPr="004B40FF" w:rsidRDefault="00847B49" w:rsidP="00583927">
            <w:pPr>
              <w:jc w:val="center"/>
              <w:rPr>
                <w:rFonts w:ascii="Tahoma" w:hAnsi="Tahoma" w:cs="Tahoma"/>
                <w:color w:val="C00000"/>
                <w:sz w:val="18"/>
                <w:szCs w:val="18"/>
                <w:lang w:eastAsia="es-BO"/>
              </w:rPr>
            </w:pPr>
            <w:r w:rsidRPr="0091514D">
              <w:rPr>
                <w:rFonts w:ascii="Tahoma" w:hAnsi="Tahoma" w:cs="Tahoma"/>
                <w:color w:val="C00000"/>
                <w:sz w:val="18"/>
                <w:szCs w:val="18"/>
                <w:lang w:eastAsia="es-BO"/>
              </w:rPr>
              <w:t>UYUNI</w:t>
            </w:r>
          </w:p>
        </w:tc>
        <w:tc>
          <w:tcPr>
            <w:tcW w:w="1210" w:type="pct"/>
            <w:tcBorders>
              <w:top w:val="single" w:sz="4" w:space="0" w:color="auto"/>
              <w:left w:val="single" w:sz="4" w:space="0" w:color="auto"/>
              <w:bottom w:val="single" w:sz="4" w:space="0" w:color="auto"/>
              <w:right w:val="single" w:sz="4" w:space="0" w:color="auto"/>
            </w:tcBorders>
            <w:noWrap/>
          </w:tcPr>
          <w:p w14:paraId="6548BCDF" w14:textId="77777777" w:rsidR="00847B49" w:rsidRPr="00A01AC4" w:rsidRDefault="00847B49" w:rsidP="00583927">
            <w:pPr>
              <w:jc w:val="center"/>
              <w:rPr>
                <w:rFonts w:ascii="Tahoma" w:hAnsi="Tahoma" w:cs="Tahoma"/>
                <w:color w:val="C00000"/>
                <w:sz w:val="18"/>
                <w:szCs w:val="18"/>
                <w:lang w:eastAsia="es-BO"/>
              </w:rPr>
            </w:pPr>
            <w:r w:rsidRPr="0091514D">
              <w:rPr>
                <w:rFonts w:ascii="Tahoma" w:hAnsi="Tahoma" w:cs="Tahoma"/>
                <w:color w:val="C00000"/>
                <w:sz w:val="18"/>
                <w:szCs w:val="18"/>
                <w:lang w:eastAsia="es-BO"/>
              </w:rPr>
              <w:t xml:space="preserve">VINTO K </w:t>
            </w:r>
          </w:p>
        </w:tc>
        <w:tc>
          <w:tcPr>
            <w:tcW w:w="969" w:type="pct"/>
            <w:tcBorders>
              <w:top w:val="single" w:sz="4" w:space="0" w:color="auto"/>
              <w:left w:val="single" w:sz="4" w:space="0" w:color="auto"/>
              <w:bottom w:val="single" w:sz="4" w:space="0" w:color="auto"/>
              <w:right w:val="single" w:sz="4" w:space="0" w:color="auto"/>
            </w:tcBorders>
            <w:vAlign w:val="center"/>
          </w:tcPr>
          <w:p w14:paraId="3282A801" w14:textId="77777777" w:rsidR="00847B49" w:rsidRPr="00A01AC4" w:rsidRDefault="00847B49" w:rsidP="00583927">
            <w:pPr>
              <w:jc w:val="center"/>
              <w:rPr>
                <w:rFonts w:ascii="Tahoma" w:hAnsi="Tahoma" w:cs="Tahoma"/>
                <w:color w:val="C00000"/>
                <w:sz w:val="18"/>
                <w:szCs w:val="18"/>
                <w:lang w:eastAsia="es-BO"/>
              </w:rPr>
            </w:pPr>
            <w:r w:rsidRPr="0091514D">
              <w:rPr>
                <w:rFonts w:ascii="Tahoma" w:hAnsi="Tahoma" w:cs="Tahoma"/>
                <w:color w:val="C00000"/>
                <w:sz w:val="18"/>
                <w:szCs w:val="18"/>
                <w:lang w:eastAsia="es-BO"/>
              </w:rPr>
              <w:t>29 KM</w:t>
            </w:r>
          </w:p>
        </w:tc>
        <w:tc>
          <w:tcPr>
            <w:tcW w:w="968" w:type="pct"/>
            <w:tcBorders>
              <w:top w:val="single" w:sz="4" w:space="0" w:color="auto"/>
              <w:left w:val="single" w:sz="4" w:space="0" w:color="auto"/>
              <w:bottom w:val="single" w:sz="4" w:space="0" w:color="auto"/>
              <w:right w:val="single" w:sz="4" w:space="0" w:color="auto"/>
            </w:tcBorders>
            <w:vAlign w:val="center"/>
          </w:tcPr>
          <w:p w14:paraId="597404E7" w14:textId="77777777" w:rsidR="00847B49" w:rsidRPr="00A01AC4" w:rsidRDefault="00847B49" w:rsidP="00583927">
            <w:pPr>
              <w:jc w:val="center"/>
              <w:rPr>
                <w:rFonts w:ascii="Tahoma" w:hAnsi="Tahoma" w:cs="Tahoma"/>
                <w:color w:val="C00000"/>
                <w:sz w:val="18"/>
                <w:szCs w:val="18"/>
                <w:lang w:eastAsia="es-BO"/>
              </w:rPr>
            </w:pPr>
            <w:r w:rsidRPr="0091514D">
              <w:rPr>
                <w:rFonts w:ascii="Tahoma" w:hAnsi="Tahoma" w:cs="Tahoma"/>
                <w:color w:val="C00000"/>
                <w:sz w:val="18"/>
                <w:szCs w:val="18"/>
                <w:lang w:eastAsia="es-BO"/>
              </w:rPr>
              <w:t>58 MINT.</w:t>
            </w:r>
          </w:p>
        </w:tc>
        <w:tc>
          <w:tcPr>
            <w:tcW w:w="725" w:type="pct"/>
            <w:tcBorders>
              <w:top w:val="single" w:sz="4" w:space="0" w:color="auto"/>
              <w:left w:val="single" w:sz="4" w:space="0" w:color="auto"/>
              <w:bottom w:val="single" w:sz="4" w:space="0" w:color="auto"/>
              <w:right w:val="single" w:sz="4" w:space="0" w:color="auto"/>
            </w:tcBorders>
            <w:vAlign w:val="center"/>
          </w:tcPr>
          <w:p w14:paraId="52ED0A41" w14:textId="77777777" w:rsidR="00847B49" w:rsidRPr="00A01AC4" w:rsidRDefault="00847B49" w:rsidP="00583927">
            <w:pPr>
              <w:jc w:val="center"/>
              <w:rPr>
                <w:rFonts w:ascii="Tahoma" w:hAnsi="Tahoma" w:cs="Tahoma"/>
                <w:color w:val="C00000"/>
                <w:sz w:val="18"/>
                <w:szCs w:val="18"/>
                <w:lang w:eastAsia="es-BO"/>
              </w:rPr>
            </w:pPr>
            <w:r w:rsidRPr="0091514D">
              <w:rPr>
                <w:rFonts w:ascii="Tahoma" w:hAnsi="Tahoma" w:cs="Tahoma"/>
                <w:color w:val="C00000"/>
                <w:sz w:val="18"/>
                <w:szCs w:val="18"/>
                <w:lang w:eastAsia="es-BO"/>
              </w:rPr>
              <w:t>Tierra</w:t>
            </w:r>
          </w:p>
        </w:tc>
      </w:tr>
      <w:tr w:rsidR="00847B49" w:rsidRPr="0007006A" w14:paraId="2C1A1126" w14:textId="77777777" w:rsidTr="00583927">
        <w:trPr>
          <w:trHeight w:val="238"/>
          <w:jc w:val="center"/>
        </w:trPr>
        <w:tc>
          <w:tcPr>
            <w:tcW w:w="229" w:type="pct"/>
            <w:shd w:val="clear" w:color="auto" w:fill="auto"/>
            <w:vAlign w:val="center"/>
          </w:tcPr>
          <w:p w14:paraId="5D983BB1" w14:textId="77777777" w:rsidR="00847B49" w:rsidRPr="00A01AC4" w:rsidRDefault="00847B49" w:rsidP="00583927">
            <w:pPr>
              <w:jc w:val="center"/>
              <w:rPr>
                <w:rFonts w:ascii="Tahoma" w:hAnsi="Tahoma" w:cs="Tahoma"/>
                <w:color w:val="C00000"/>
                <w:sz w:val="18"/>
                <w:szCs w:val="18"/>
                <w:lang w:eastAsia="es-BO"/>
              </w:rPr>
            </w:pPr>
            <w:r w:rsidRPr="0053550E">
              <w:rPr>
                <w:rFonts w:ascii="Tahoma" w:hAnsi="Tahoma" w:cs="Tahoma"/>
                <w:color w:val="C00000"/>
                <w:sz w:val="18"/>
                <w:szCs w:val="18"/>
                <w:lang w:eastAsia="es-BO"/>
              </w:rPr>
              <w:t>3</w:t>
            </w:r>
          </w:p>
        </w:tc>
        <w:tc>
          <w:tcPr>
            <w:tcW w:w="899" w:type="pct"/>
            <w:tcBorders>
              <w:top w:val="single" w:sz="4" w:space="0" w:color="auto"/>
              <w:left w:val="single" w:sz="4" w:space="0" w:color="auto"/>
              <w:bottom w:val="single" w:sz="4" w:space="0" w:color="auto"/>
              <w:right w:val="single" w:sz="4" w:space="0" w:color="auto"/>
            </w:tcBorders>
            <w:vAlign w:val="center"/>
          </w:tcPr>
          <w:p w14:paraId="3436E8EB" w14:textId="77777777" w:rsidR="00847B49" w:rsidRPr="004B40FF" w:rsidRDefault="00847B49" w:rsidP="00583927">
            <w:pPr>
              <w:jc w:val="center"/>
              <w:rPr>
                <w:rFonts w:ascii="Tahoma" w:hAnsi="Tahoma" w:cs="Tahoma"/>
                <w:color w:val="C00000"/>
                <w:sz w:val="18"/>
                <w:szCs w:val="18"/>
                <w:lang w:eastAsia="es-BO"/>
              </w:rPr>
            </w:pPr>
            <w:r w:rsidRPr="0091514D">
              <w:rPr>
                <w:rFonts w:ascii="Tahoma" w:hAnsi="Tahoma" w:cs="Tahoma"/>
                <w:color w:val="C00000"/>
                <w:sz w:val="18"/>
                <w:szCs w:val="18"/>
                <w:lang w:eastAsia="es-BO"/>
              </w:rPr>
              <w:t>VINTO K</w:t>
            </w:r>
          </w:p>
        </w:tc>
        <w:tc>
          <w:tcPr>
            <w:tcW w:w="1210" w:type="pct"/>
            <w:tcBorders>
              <w:top w:val="single" w:sz="4" w:space="0" w:color="auto"/>
              <w:left w:val="single" w:sz="4" w:space="0" w:color="auto"/>
              <w:bottom w:val="single" w:sz="4" w:space="0" w:color="auto"/>
              <w:right w:val="single" w:sz="4" w:space="0" w:color="auto"/>
            </w:tcBorders>
            <w:noWrap/>
          </w:tcPr>
          <w:p w14:paraId="39923D43" w14:textId="77777777" w:rsidR="00847B49" w:rsidRPr="00A01AC4" w:rsidRDefault="00847B49" w:rsidP="00583927">
            <w:pPr>
              <w:jc w:val="center"/>
              <w:rPr>
                <w:rFonts w:ascii="Tahoma" w:hAnsi="Tahoma" w:cs="Tahoma"/>
                <w:color w:val="C00000"/>
                <w:sz w:val="18"/>
                <w:szCs w:val="18"/>
                <w:lang w:eastAsia="es-BO"/>
              </w:rPr>
            </w:pPr>
            <w:r w:rsidRPr="0091514D">
              <w:rPr>
                <w:rFonts w:ascii="Tahoma" w:hAnsi="Tahoma" w:cs="Tahoma"/>
                <w:color w:val="C00000"/>
                <w:sz w:val="18"/>
                <w:szCs w:val="18"/>
                <w:lang w:eastAsia="es-BO"/>
              </w:rPr>
              <w:t>RIO GRANDE</w:t>
            </w:r>
          </w:p>
        </w:tc>
        <w:tc>
          <w:tcPr>
            <w:tcW w:w="969" w:type="pct"/>
            <w:tcBorders>
              <w:top w:val="single" w:sz="4" w:space="0" w:color="auto"/>
              <w:left w:val="single" w:sz="4" w:space="0" w:color="auto"/>
              <w:bottom w:val="single" w:sz="4" w:space="0" w:color="auto"/>
              <w:right w:val="single" w:sz="4" w:space="0" w:color="auto"/>
            </w:tcBorders>
            <w:vAlign w:val="center"/>
          </w:tcPr>
          <w:p w14:paraId="3A450E87" w14:textId="77777777" w:rsidR="00847B49" w:rsidRPr="00A01AC4" w:rsidRDefault="00847B49" w:rsidP="00583927">
            <w:pPr>
              <w:jc w:val="center"/>
              <w:rPr>
                <w:rFonts w:ascii="Tahoma" w:hAnsi="Tahoma" w:cs="Tahoma"/>
                <w:color w:val="C00000"/>
                <w:sz w:val="18"/>
                <w:szCs w:val="18"/>
                <w:lang w:eastAsia="es-BO"/>
              </w:rPr>
            </w:pPr>
            <w:r w:rsidRPr="0091514D">
              <w:rPr>
                <w:rFonts w:ascii="Tahoma" w:hAnsi="Tahoma" w:cs="Tahoma"/>
                <w:color w:val="C00000"/>
                <w:sz w:val="18"/>
                <w:szCs w:val="18"/>
                <w:lang w:eastAsia="es-BO"/>
              </w:rPr>
              <w:t>44 KM</w:t>
            </w:r>
          </w:p>
        </w:tc>
        <w:tc>
          <w:tcPr>
            <w:tcW w:w="968" w:type="pct"/>
            <w:tcBorders>
              <w:top w:val="single" w:sz="4" w:space="0" w:color="auto"/>
              <w:left w:val="single" w:sz="4" w:space="0" w:color="auto"/>
              <w:bottom w:val="single" w:sz="4" w:space="0" w:color="auto"/>
              <w:right w:val="single" w:sz="4" w:space="0" w:color="auto"/>
            </w:tcBorders>
            <w:vAlign w:val="center"/>
          </w:tcPr>
          <w:p w14:paraId="064B2D0F" w14:textId="77777777" w:rsidR="00847B49" w:rsidRPr="00A01AC4" w:rsidRDefault="00847B49" w:rsidP="00583927">
            <w:pPr>
              <w:jc w:val="center"/>
              <w:rPr>
                <w:rFonts w:ascii="Tahoma" w:hAnsi="Tahoma" w:cs="Tahoma"/>
                <w:color w:val="C00000"/>
                <w:sz w:val="18"/>
                <w:szCs w:val="18"/>
                <w:lang w:eastAsia="es-BO"/>
              </w:rPr>
            </w:pPr>
            <w:r w:rsidRPr="0091514D">
              <w:rPr>
                <w:rFonts w:ascii="Tahoma" w:hAnsi="Tahoma" w:cs="Tahoma"/>
                <w:color w:val="C00000"/>
                <w:sz w:val="18"/>
                <w:szCs w:val="18"/>
                <w:lang w:eastAsia="es-BO"/>
              </w:rPr>
              <w:t>1 HRS Y 46 MINT.</w:t>
            </w:r>
          </w:p>
        </w:tc>
        <w:tc>
          <w:tcPr>
            <w:tcW w:w="725" w:type="pct"/>
            <w:tcBorders>
              <w:top w:val="single" w:sz="4" w:space="0" w:color="auto"/>
              <w:left w:val="single" w:sz="4" w:space="0" w:color="auto"/>
              <w:bottom w:val="single" w:sz="4" w:space="0" w:color="auto"/>
              <w:right w:val="single" w:sz="4" w:space="0" w:color="auto"/>
            </w:tcBorders>
            <w:vAlign w:val="center"/>
          </w:tcPr>
          <w:p w14:paraId="0D0C4E07" w14:textId="77777777" w:rsidR="00847B49" w:rsidRPr="00A01AC4" w:rsidRDefault="00847B49" w:rsidP="00583927">
            <w:pPr>
              <w:jc w:val="center"/>
              <w:rPr>
                <w:rFonts w:ascii="Tahoma" w:hAnsi="Tahoma" w:cs="Tahoma"/>
                <w:color w:val="C00000"/>
                <w:sz w:val="18"/>
                <w:szCs w:val="18"/>
                <w:lang w:eastAsia="es-BO"/>
              </w:rPr>
            </w:pPr>
            <w:r w:rsidRPr="0091514D">
              <w:rPr>
                <w:rFonts w:ascii="Tahoma" w:hAnsi="Tahoma" w:cs="Tahoma"/>
                <w:color w:val="C00000"/>
                <w:sz w:val="18"/>
                <w:szCs w:val="18"/>
                <w:lang w:eastAsia="es-BO"/>
              </w:rPr>
              <w:t>Tierra</w:t>
            </w:r>
          </w:p>
        </w:tc>
      </w:tr>
      <w:tr w:rsidR="00847B49" w:rsidRPr="0007006A" w14:paraId="45649ED0" w14:textId="77777777" w:rsidTr="00583927">
        <w:trPr>
          <w:trHeight w:val="238"/>
          <w:jc w:val="center"/>
        </w:trPr>
        <w:tc>
          <w:tcPr>
            <w:tcW w:w="229" w:type="pct"/>
            <w:shd w:val="clear" w:color="auto" w:fill="auto"/>
            <w:vAlign w:val="center"/>
          </w:tcPr>
          <w:p w14:paraId="7F10B7E4" w14:textId="77777777" w:rsidR="00847B49" w:rsidRPr="00A01AC4" w:rsidRDefault="00847B49" w:rsidP="00583927">
            <w:pPr>
              <w:jc w:val="center"/>
              <w:rPr>
                <w:rFonts w:ascii="Tahoma" w:hAnsi="Tahoma" w:cs="Tahoma"/>
                <w:color w:val="C00000"/>
                <w:sz w:val="18"/>
                <w:szCs w:val="18"/>
                <w:lang w:eastAsia="es-BO"/>
              </w:rPr>
            </w:pPr>
            <w:r w:rsidRPr="0053550E">
              <w:rPr>
                <w:rFonts w:ascii="Tahoma" w:hAnsi="Tahoma" w:cs="Tahoma"/>
                <w:color w:val="C00000"/>
                <w:sz w:val="18"/>
                <w:szCs w:val="18"/>
                <w:lang w:eastAsia="es-BO"/>
              </w:rPr>
              <w:t>4</w:t>
            </w:r>
          </w:p>
        </w:tc>
        <w:tc>
          <w:tcPr>
            <w:tcW w:w="899" w:type="pct"/>
            <w:tcBorders>
              <w:top w:val="single" w:sz="4" w:space="0" w:color="auto"/>
              <w:left w:val="single" w:sz="4" w:space="0" w:color="auto"/>
              <w:bottom w:val="single" w:sz="4" w:space="0" w:color="auto"/>
              <w:right w:val="single" w:sz="4" w:space="0" w:color="auto"/>
            </w:tcBorders>
            <w:vAlign w:val="center"/>
          </w:tcPr>
          <w:p w14:paraId="3F6BA4E8" w14:textId="77777777" w:rsidR="00847B49" w:rsidRPr="004B40FF" w:rsidRDefault="00847B49" w:rsidP="00583927">
            <w:pPr>
              <w:jc w:val="center"/>
              <w:rPr>
                <w:rFonts w:ascii="Tahoma" w:hAnsi="Tahoma" w:cs="Tahoma"/>
                <w:color w:val="C00000"/>
                <w:sz w:val="18"/>
                <w:szCs w:val="18"/>
                <w:lang w:eastAsia="es-BO"/>
              </w:rPr>
            </w:pPr>
            <w:r w:rsidRPr="0091514D">
              <w:rPr>
                <w:rFonts w:ascii="Tahoma" w:hAnsi="Tahoma" w:cs="Tahoma"/>
                <w:color w:val="C00000"/>
                <w:sz w:val="18"/>
                <w:szCs w:val="18"/>
                <w:lang w:eastAsia="es-BO"/>
              </w:rPr>
              <w:t>RIO GRANDE</w:t>
            </w:r>
          </w:p>
        </w:tc>
        <w:tc>
          <w:tcPr>
            <w:tcW w:w="1210" w:type="pct"/>
            <w:tcBorders>
              <w:top w:val="single" w:sz="4" w:space="0" w:color="auto"/>
              <w:left w:val="single" w:sz="4" w:space="0" w:color="auto"/>
              <w:bottom w:val="single" w:sz="4" w:space="0" w:color="auto"/>
              <w:right w:val="single" w:sz="4" w:space="0" w:color="auto"/>
            </w:tcBorders>
            <w:noWrap/>
          </w:tcPr>
          <w:p w14:paraId="1FA23485" w14:textId="77777777" w:rsidR="00847B49" w:rsidRPr="00A01AC4" w:rsidRDefault="00847B49" w:rsidP="00583927">
            <w:pPr>
              <w:jc w:val="center"/>
              <w:rPr>
                <w:rFonts w:ascii="Tahoma" w:hAnsi="Tahoma" w:cs="Tahoma"/>
                <w:color w:val="C00000"/>
                <w:sz w:val="18"/>
                <w:szCs w:val="18"/>
                <w:lang w:eastAsia="es-BO"/>
              </w:rPr>
            </w:pPr>
            <w:r w:rsidRPr="0091514D">
              <w:rPr>
                <w:rFonts w:ascii="Tahoma" w:hAnsi="Tahoma" w:cs="Tahoma"/>
                <w:color w:val="C00000"/>
                <w:sz w:val="18"/>
                <w:szCs w:val="18"/>
                <w:lang w:eastAsia="es-BO"/>
              </w:rPr>
              <w:t>MAÑICA</w:t>
            </w:r>
          </w:p>
        </w:tc>
        <w:tc>
          <w:tcPr>
            <w:tcW w:w="969" w:type="pct"/>
            <w:tcBorders>
              <w:top w:val="single" w:sz="4" w:space="0" w:color="auto"/>
              <w:left w:val="single" w:sz="4" w:space="0" w:color="auto"/>
              <w:bottom w:val="single" w:sz="4" w:space="0" w:color="auto"/>
              <w:right w:val="single" w:sz="4" w:space="0" w:color="auto"/>
            </w:tcBorders>
            <w:vAlign w:val="center"/>
          </w:tcPr>
          <w:p w14:paraId="2CC59CCC" w14:textId="77777777" w:rsidR="00847B49" w:rsidRPr="00A01AC4" w:rsidRDefault="00847B49" w:rsidP="00583927">
            <w:pPr>
              <w:jc w:val="center"/>
              <w:rPr>
                <w:rFonts w:ascii="Tahoma" w:hAnsi="Tahoma" w:cs="Tahoma"/>
                <w:color w:val="C00000"/>
                <w:sz w:val="18"/>
                <w:szCs w:val="18"/>
                <w:lang w:eastAsia="es-BO"/>
              </w:rPr>
            </w:pPr>
            <w:r w:rsidRPr="0091514D">
              <w:rPr>
                <w:rFonts w:ascii="Tahoma" w:hAnsi="Tahoma" w:cs="Tahoma"/>
                <w:color w:val="C00000"/>
                <w:sz w:val="18"/>
                <w:szCs w:val="18"/>
                <w:lang w:eastAsia="es-BO"/>
              </w:rPr>
              <w:t>32 KM</w:t>
            </w:r>
          </w:p>
        </w:tc>
        <w:tc>
          <w:tcPr>
            <w:tcW w:w="968" w:type="pct"/>
            <w:tcBorders>
              <w:top w:val="single" w:sz="4" w:space="0" w:color="auto"/>
              <w:left w:val="single" w:sz="4" w:space="0" w:color="auto"/>
              <w:bottom w:val="single" w:sz="4" w:space="0" w:color="auto"/>
              <w:right w:val="single" w:sz="4" w:space="0" w:color="auto"/>
            </w:tcBorders>
            <w:vAlign w:val="center"/>
          </w:tcPr>
          <w:p w14:paraId="341D06B7" w14:textId="77777777" w:rsidR="00847B49" w:rsidRPr="00A01AC4" w:rsidRDefault="00847B49" w:rsidP="00583927">
            <w:pPr>
              <w:jc w:val="center"/>
              <w:rPr>
                <w:rFonts w:ascii="Tahoma" w:hAnsi="Tahoma" w:cs="Tahoma"/>
                <w:color w:val="C00000"/>
                <w:sz w:val="18"/>
                <w:szCs w:val="18"/>
                <w:lang w:eastAsia="es-BO"/>
              </w:rPr>
            </w:pPr>
            <w:r w:rsidRPr="0091514D">
              <w:rPr>
                <w:rFonts w:ascii="Tahoma" w:hAnsi="Tahoma" w:cs="Tahoma"/>
                <w:color w:val="C00000"/>
                <w:sz w:val="18"/>
                <w:szCs w:val="18"/>
                <w:lang w:eastAsia="es-BO"/>
              </w:rPr>
              <w:t>1 HRS Y 4 MINT.</w:t>
            </w:r>
          </w:p>
        </w:tc>
        <w:tc>
          <w:tcPr>
            <w:tcW w:w="725" w:type="pct"/>
            <w:tcBorders>
              <w:top w:val="single" w:sz="4" w:space="0" w:color="auto"/>
              <w:left w:val="single" w:sz="4" w:space="0" w:color="auto"/>
              <w:bottom w:val="single" w:sz="4" w:space="0" w:color="auto"/>
              <w:right w:val="single" w:sz="4" w:space="0" w:color="auto"/>
            </w:tcBorders>
            <w:vAlign w:val="center"/>
          </w:tcPr>
          <w:p w14:paraId="589774B1" w14:textId="77777777" w:rsidR="00847B49" w:rsidRPr="00A01AC4" w:rsidRDefault="00847B49" w:rsidP="00583927">
            <w:pPr>
              <w:jc w:val="center"/>
              <w:rPr>
                <w:rFonts w:ascii="Tahoma" w:hAnsi="Tahoma" w:cs="Tahoma"/>
                <w:color w:val="C00000"/>
                <w:sz w:val="18"/>
                <w:szCs w:val="18"/>
                <w:lang w:eastAsia="es-BO"/>
              </w:rPr>
            </w:pPr>
            <w:r w:rsidRPr="0091514D">
              <w:rPr>
                <w:rFonts w:ascii="Tahoma" w:hAnsi="Tahoma" w:cs="Tahoma"/>
                <w:color w:val="C00000"/>
                <w:sz w:val="18"/>
                <w:szCs w:val="18"/>
                <w:lang w:eastAsia="es-BO"/>
              </w:rPr>
              <w:t>Tierra</w:t>
            </w:r>
          </w:p>
        </w:tc>
      </w:tr>
      <w:tr w:rsidR="00847B49" w:rsidRPr="0007006A" w14:paraId="47C298FC" w14:textId="77777777" w:rsidTr="00583927">
        <w:trPr>
          <w:trHeight w:val="238"/>
          <w:jc w:val="center"/>
        </w:trPr>
        <w:tc>
          <w:tcPr>
            <w:tcW w:w="229" w:type="pct"/>
            <w:shd w:val="clear" w:color="auto" w:fill="auto"/>
            <w:vAlign w:val="center"/>
          </w:tcPr>
          <w:p w14:paraId="402D7CB6" w14:textId="77777777" w:rsidR="00847B49" w:rsidRPr="00A01AC4" w:rsidRDefault="00847B49" w:rsidP="00583927">
            <w:pPr>
              <w:jc w:val="center"/>
              <w:rPr>
                <w:rFonts w:ascii="Tahoma" w:hAnsi="Tahoma" w:cs="Tahoma"/>
                <w:color w:val="C00000"/>
                <w:sz w:val="18"/>
                <w:szCs w:val="18"/>
                <w:lang w:eastAsia="es-BO"/>
              </w:rPr>
            </w:pPr>
            <w:r w:rsidRPr="0053550E">
              <w:rPr>
                <w:rFonts w:ascii="Tahoma" w:hAnsi="Tahoma" w:cs="Tahoma"/>
                <w:color w:val="C00000"/>
                <w:sz w:val="18"/>
                <w:szCs w:val="18"/>
                <w:lang w:eastAsia="es-BO"/>
              </w:rPr>
              <w:t>5</w:t>
            </w:r>
          </w:p>
        </w:tc>
        <w:tc>
          <w:tcPr>
            <w:tcW w:w="899" w:type="pct"/>
            <w:tcBorders>
              <w:top w:val="single" w:sz="4" w:space="0" w:color="auto"/>
              <w:left w:val="single" w:sz="4" w:space="0" w:color="auto"/>
              <w:bottom w:val="single" w:sz="4" w:space="0" w:color="auto"/>
              <w:right w:val="single" w:sz="4" w:space="0" w:color="auto"/>
            </w:tcBorders>
            <w:vAlign w:val="center"/>
          </w:tcPr>
          <w:p w14:paraId="2C162238" w14:textId="77777777" w:rsidR="00847B49" w:rsidRPr="004B40FF" w:rsidRDefault="00847B49" w:rsidP="00583927">
            <w:pPr>
              <w:jc w:val="center"/>
              <w:rPr>
                <w:rFonts w:ascii="Tahoma" w:hAnsi="Tahoma" w:cs="Tahoma"/>
                <w:color w:val="C00000"/>
                <w:sz w:val="18"/>
                <w:szCs w:val="18"/>
                <w:lang w:eastAsia="es-BO"/>
              </w:rPr>
            </w:pPr>
            <w:r w:rsidRPr="0091514D">
              <w:rPr>
                <w:rFonts w:ascii="Tahoma" w:hAnsi="Tahoma" w:cs="Tahoma"/>
                <w:color w:val="C00000"/>
                <w:sz w:val="18"/>
                <w:szCs w:val="18"/>
                <w:lang w:eastAsia="es-BO"/>
              </w:rPr>
              <w:t>MAÑICA</w:t>
            </w:r>
          </w:p>
        </w:tc>
        <w:tc>
          <w:tcPr>
            <w:tcW w:w="1210" w:type="pct"/>
            <w:tcBorders>
              <w:top w:val="single" w:sz="4" w:space="0" w:color="auto"/>
              <w:left w:val="single" w:sz="4" w:space="0" w:color="auto"/>
              <w:bottom w:val="single" w:sz="4" w:space="0" w:color="auto"/>
              <w:right w:val="single" w:sz="4" w:space="0" w:color="auto"/>
            </w:tcBorders>
            <w:noWrap/>
            <w:vAlign w:val="center"/>
          </w:tcPr>
          <w:p w14:paraId="682B787C" w14:textId="77777777" w:rsidR="00847B49" w:rsidRPr="00A01AC4" w:rsidRDefault="00847B49" w:rsidP="00583927">
            <w:pPr>
              <w:jc w:val="center"/>
              <w:rPr>
                <w:rFonts w:ascii="Tahoma" w:hAnsi="Tahoma" w:cs="Tahoma"/>
                <w:color w:val="C00000"/>
                <w:sz w:val="18"/>
                <w:szCs w:val="18"/>
                <w:lang w:eastAsia="es-BO"/>
              </w:rPr>
            </w:pPr>
            <w:r w:rsidRPr="0091514D">
              <w:rPr>
                <w:rFonts w:ascii="Tahoma" w:hAnsi="Tahoma" w:cs="Tahoma"/>
                <w:color w:val="C00000"/>
                <w:sz w:val="18"/>
                <w:szCs w:val="18"/>
                <w:lang w:eastAsia="es-BO"/>
              </w:rPr>
              <w:t xml:space="preserve">COLCHA K </w:t>
            </w:r>
          </w:p>
        </w:tc>
        <w:tc>
          <w:tcPr>
            <w:tcW w:w="969" w:type="pct"/>
            <w:tcBorders>
              <w:top w:val="single" w:sz="4" w:space="0" w:color="auto"/>
              <w:left w:val="single" w:sz="4" w:space="0" w:color="auto"/>
              <w:bottom w:val="single" w:sz="4" w:space="0" w:color="auto"/>
              <w:right w:val="single" w:sz="4" w:space="0" w:color="auto"/>
            </w:tcBorders>
            <w:vAlign w:val="center"/>
          </w:tcPr>
          <w:p w14:paraId="66BA2B73" w14:textId="77777777" w:rsidR="00847B49" w:rsidRPr="00A01AC4" w:rsidRDefault="00847B49" w:rsidP="00583927">
            <w:pPr>
              <w:jc w:val="center"/>
              <w:rPr>
                <w:rFonts w:ascii="Tahoma" w:hAnsi="Tahoma" w:cs="Tahoma"/>
                <w:color w:val="C00000"/>
                <w:sz w:val="18"/>
                <w:szCs w:val="18"/>
                <w:lang w:eastAsia="es-BO"/>
              </w:rPr>
            </w:pPr>
            <w:r w:rsidRPr="0091514D">
              <w:rPr>
                <w:rFonts w:ascii="Tahoma" w:hAnsi="Tahoma" w:cs="Tahoma"/>
                <w:color w:val="C00000"/>
                <w:sz w:val="18"/>
                <w:szCs w:val="18"/>
                <w:lang w:eastAsia="es-BO"/>
              </w:rPr>
              <w:t>4 KM</w:t>
            </w:r>
          </w:p>
        </w:tc>
        <w:tc>
          <w:tcPr>
            <w:tcW w:w="968" w:type="pct"/>
            <w:tcBorders>
              <w:top w:val="single" w:sz="4" w:space="0" w:color="auto"/>
              <w:left w:val="single" w:sz="4" w:space="0" w:color="auto"/>
              <w:bottom w:val="single" w:sz="4" w:space="0" w:color="auto"/>
              <w:right w:val="single" w:sz="4" w:space="0" w:color="auto"/>
            </w:tcBorders>
            <w:vAlign w:val="center"/>
          </w:tcPr>
          <w:p w14:paraId="0F21C507" w14:textId="77777777" w:rsidR="00847B49" w:rsidRPr="00A01AC4" w:rsidRDefault="00847B49" w:rsidP="00583927">
            <w:pPr>
              <w:jc w:val="center"/>
              <w:rPr>
                <w:rFonts w:ascii="Tahoma" w:hAnsi="Tahoma" w:cs="Tahoma"/>
                <w:color w:val="C00000"/>
                <w:sz w:val="18"/>
                <w:szCs w:val="18"/>
                <w:lang w:eastAsia="es-BO"/>
              </w:rPr>
            </w:pPr>
            <w:r w:rsidRPr="0091514D">
              <w:rPr>
                <w:rFonts w:ascii="Tahoma" w:hAnsi="Tahoma" w:cs="Tahoma"/>
                <w:color w:val="C00000"/>
                <w:sz w:val="18"/>
                <w:szCs w:val="18"/>
                <w:lang w:eastAsia="es-BO"/>
              </w:rPr>
              <w:t>8 MINT.</w:t>
            </w:r>
          </w:p>
        </w:tc>
        <w:tc>
          <w:tcPr>
            <w:tcW w:w="725" w:type="pct"/>
            <w:tcBorders>
              <w:top w:val="single" w:sz="4" w:space="0" w:color="auto"/>
              <w:left w:val="single" w:sz="4" w:space="0" w:color="auto"/>
              <w:bottom w:val="single" w:sz="4" w:space="0" w:color="auto"/>
              <w:right w:val="single" w:sz="4" w:space="0" w:color="auto"/>
            </w:tcBorders>
            <w:vAlign w:val="center"/>
          </w:tcPr>
          <w:p w14:paraId="1D9066C0" w14:textId="77777777" w:rsidR="00847B49" w:rsidRPr="00A01AC4" w:rsidRDefault="00847B49" w:rsidP="00583927">
            <w:pPr>
              <w:jc w:val="center"/>
              <w:rPr>
                <w:rFonts w:ascii="Tahoma" w:hAnsi="Tahoma" w:cs="Tahoma"/>
                <w:color w:val="C00000"/>
                <w:sz w:val="18"/>
                <w:szCs w:val="18"/>
                <w:lang w:eastAsia="es-BO"/>
              </w:rPr>
            </w:pPr>
            <w:r w:rsidRPr="0091514D">
              <w:rPr>
                <w:rFonts w:ascii="Tahoma" w:hAnsi="Tahoma" w:cs="Tahoma"/>
                <w:color w:val="C00000"/>
                <w:sz w:val="18"/>
                <w:szCs w:val="18"/>
                <w:lang w:eastAsia="es-BO"/>
              </w:rPr>
              <w:t>Tierra</w:t>
            </w:r>
          </w:p>
        </w:tc>
      </w:tr>
      <w:tr w:rsidR="00847B49" w:rsidRPr="0007006A" w14:paraId="292341F1" w14:textId="77777777" w:rsidTr="00583927">
        <w:trPr>
          <w:trHeight w:val="238"/>
          <w:jc w:val="center"/>
        </w:trPr>
        <w:tc>
          <w:tcPr>
            <w:tcW w:w="229" w:type="pct"/>
            <w:shd w:val="clear" w:color="auto" w:fill="auto"/>
            <w:vAlign w:val="center"/>
          </w:tcPr>
          <w:p w14:paraId="0F73CF18" w14:textId="77777777" w:rsidR="00847B49" w:rsidRPr="00A01AC4" w:rsidRDefault="00847B49" w:rsidP="00583927">
            <w:pPr>
              <w:jc w:val="center"/>
              <w:rPr>
                <w:rFonts w:ascii="Tahoma" w:hAnsi="Tahoma" w:cs="Tahoma"/>
                <w:color w:val="C00000"/>
                <w:sz w:val="18"/>
                <w:szCs w:val="18"/>
                <w:lang w:eastAsia="es-BO"/>
              </w:rPr>
            </w:pPr>
            <w:r w:rsidRPr="0053550E">
              <w:rPr>
                <w:rFonts w:ascii="Tahoma" w:hAnsi="Tahoma" w:cs="Tahoma"/>
                <w:color w:val="C00000"/>
                <w:sz w:val="18"/>
                <w:szCs w:val="18"/>
                <w:lang w:eastAsia="es-BO"/>
              </w:rPr>
              <w:t>6</w:t>
            </w:r>
          </w:p>
        </w:tc>
        <w:tc>
          <w:tcPr>
            <w:tcW w:w="899" w:type="pct"/>
            <w:tcBorders>
              <w:top w:val="single" w:sz="4" w:space="0" w:color="auto"/>
              <w:left w:val="single" w:sz="4" w:space="0" w:color="auto"/>
              <w:bottom w:val="single" w:sz="4" w:space="0" w:color="auto"/>
              <w:right w:val="single" w:sz="4" w:space="0" w:color="auto"/>
            </w:tcBorders>
          </w:tcPr>
          <w:p w14:paraId="68DC937F" w14:textId="77777777" w:rsidR="00847B49" w:rsidRPr="004B40FF" w:rsidRDefault="00847B49" w:rsidP="00583927">
            <w:pPr>
              <w:jc w:val="center"/>
              <w:rPr>
                <w:rFonts w:ascii="Tahoma" w:hAnsi="Tahoma" w:cs="Tahoma"/>
                <w:color w:val="C00000"/>
                <w:sz w:val="18"/>
                <w:szCs w:val="18"/>
                <w:lang w:eastAsia="es-BO"/>
              </w:rPr>
            </w:pPr>
            <w:r w:rsidRPr="0091514D">
              <w:rPr>
                <w:rFonts w:ascii="Tahoma" w:hAnsi="Tahoma" w:cs="Tahoma"/>
                <w:color w:val="C00000"/>
                <w:sz w:val="18"/>
                <w:szCs w:val="18"/>
                <w:lang w:eastAsia="es-BO"/>
              </w:rPr>
              <w:t>COLCHA K</w:t>
            </w:r>
          </w:p>
        </w:tc>
        <w:tc>
          <w:tcPr>
            <w:tcW w:w="1210" w:type="pct"/>
            <w:tcBorders>
              <w:top w:val="single" w:sz="4" w:space="0" w:color="auto"/>
              <w:left w:val="single" w:sz="4" w:space="0" w:color="auto"/>
              <w:bottom w:val="single" w:sz="4" w:space="0" w:color="auto"/>
              <w:right w:val="single" w:sz="4" w:space="0" w:color="auto"/>
            </w:tcBorders>
            <w:noWrap/>
          </w:tcPr>
          <w:p w14:paraId="71136FC9" w14:textId="77777777" w:rsidR="00847B49" w:rsidRPr="00A01AC4" w:rsidRDefault="00847B49" w:rsidP="00583927">
            <w:pPr>
              <w:jc w:val="center"/>
              <w:rPr>
                <w:rFonts w:ascii="Tahoma" w:hAnsi="Tahoma" w:cs="Tahoma"/>
                <w:color w:val="C00000"/>
                <w:sz w:val="18"/>
                <w:szCs w:val="18"/>
                <w:lang w:eastAsia="es-BO"/>
              </w:rPr>
            </w:pPr>
            <w:r w:rsidRPr="0091514D">
              <w:rPr>
                <w:rFonts w:ascii="Tahoma" w:hAnsi="Tahoma" w:cs="Tahoma"/>
                <w:color w:val="C00000"/>
                <w:sz w:val="18"/>
                <w:szCs w:val="18"/>
                <w:lang w:eastAsia="es-BO"/>
              </w:rPr>
              <w:t>PUERTO CHIVICA</w:t>
            </w:r>
          </w:p>
        </w:tc>
        <w:tc>
          <w:tcPr>
            <w:tcW w:w="969" w:type="pct"/>
            <w:tcBorders>
              <w:top w:val="single" w:sz="4" w:space="0" w:color="auto"/>
              <w:left w:val="single" w:sz="4" w:space="0" w:color="auto"/>
              <w:bottom w:val="single" w:sz="4" w:space="0" w:color="auto"/>
              <w:right w:val="single" w:sz="4" w:space="0" w:color="auto"/>
            </w:tcBorders>
            <w:vAlign w:val="center"/>
          </w:tcPr>
          <w:p w14:paraId="11B46D81" w14:textId="77777777" w:rsidR="00847B49" w:rsidRPr="00A01AC4" w:rsidRDefault="00847B49" w:rsidP="00583927">
            <w:pPr>
              <w:jc w:val="center"/>
              <w:rPr>
                <w:rFonts w:ascii="Tahoma" w:hAnsi="Tahoma" w:cs="Tahoma"/>
                <w:color w:val="C00000"/>
                <w:sz w:val="18"/>
                <w:szCs w:val="18"/>
                <w:lang w:eastAsia="es-BO"/>
              </w:rPr>
            </w:pPr>
            <w:r w:rsidRPr="0091514D">
              <w:rPr>
                <w:rFonts w:ascii="Tahoma" w:hAnsi="Tahoma" w:cs="Tahoma"/>
                <w:color w:val="C00000"/>
                <w:sz w:val="18"/>
                <w:szCs w:val="18"/>
                <w:lang w:eastAsia="es-BO"/>
              </w:rPr>
              <w:t>16 KM</w:t>
            </w:r>
          </w:p>
        </w:tc>
        <w:tc>
          <w:tcPr>
            <w:tcW w:w="968" w:type="pct"/>
            <w:tcBorders>
              <w:top w:val="single" w:sz="4" w:space="0" w:color="auto"/>
              <w:left w:val="single" w:sz="4" w:space="0" w:color="auto"/>
              <w:bottom w:val="single" w:sz="4" w:space="0" w:color="auto"/>
              <w:right w:val="single" w:sz="4" w:space="0" w:color="auto"/>
            </w:tcBorders>
            <w:vAlign w:val="center"/>
          </w:tcPr>
          <w:p w14:paraId="51D9AE87" w14:textId="77777777" w:rsidR="00847B49" w:rsidRPr="00A01AC4" w:rsidRDefault="00847B49" w:rsidP="00583927">
            <w:pPr>
              <w:jc w:val="center"/>
              <w:rPr>
                <w:rFonts w:ascii="Tahoma" w:hAnsi="Tahoma" w:cs="Tahoma"/>
                <w:color w:val="C00000"/>
                <w:sz w:val="18"/>
                <w:szCs w:val="18"/>
                <w:lang w:eastAsia="es-BO"/>
              </w:rPr>
            </w:pPr>
            <w:r w:rsidRPr="0091514D">
              <w:rPr>
                <w:rFonts w:ascii="Tahoma" w:hAnsi="Tahoma" w:cs="Tahoma"/>
                <w:color w:val="C00000"/>
                <w:sz w:val="18"/>
                <w:szCs w:val="18"/>
                <w:lang w:eastAsia="es-BO"/>
              </w:rPr>
              <w:t>35 MINT.</w:t>
            </w:r>
          </w:p>
        </w:tc>
        <w:tc>
          <w:tcPr>
            <w:tcW w:w="725" w:type="pct"/>
            <w:tcBorders>
              <w:top w:val="single" w:sz="4" w:space="0" w:color="auto"/>
              <w:left w:val="single" w:sz="4" w:space="0" w:color="auto"/>
              <w:bottom w:val="single" w:sz="4" w:space="0" w:color="auto"/>
              <w:right w:val="single" w:sz="4" w:space="0" w:color="auto"/>
            </w:tcBorders>
            <w:vAlign w:val="center"/>
          </w:tcPr>
          <w:p w14:paraId="27094185" w14:textId="77777777" w:rsidR="00847B49" w:rsidRPr="00A01AC4" w:rsidRDefault="00847B49" w:rsidP="00583927">
            <w:pPr>
              <w:jc w:val="center"/>
              <w:rPr>
                <w:rFonts w:ascii="Tahoma" w:hAnsi="Tahoma" w:cs="Tahoma"/>
                <w:color w:val="C00000"/>
                <w:sz w:val="18"/>
                <w:szCs w:val="18"/>
                <w:lang w:eastAsia="es-BO"/>
              </w:rPr>
            </w:pPr>
            <w:r w:rsidRPr="0091514D">
              <w:rPr>
                <w:rFonts w:ascii="Tahoma" w:hAnsi="Tahoma" w:cs="Tahoma"/>
                <w:color w:val="C00000"/>
                <w:sz w:val="18"/>
                <w:szCs w:val="18"/>
                <w:lang w:eastAsia="es-BO"/>
              </w:rPr>
              <w:t>Tierra</w:t>
            </w:r>
          </w:p>
        </w:tc>
      </w:tr>
      <w:tr w:rsidR="00847B49" w:rsidRPr="0007006A" w14:paraId="418DC1B8" w14:textId="77777777" w:rsidTr="00583927">
        <w:trPr>
          <w:trHeight w:val="238"/>
          <w:jc w:val="center"/>
        </w:trPr>
        <w:tc>
          <w:tcPr>
            <w:tcW w:w="229" w:type="pct"/>
            <w:shd w:val="clear" w:color="auto" w:fill="auto"/>
            <w:vAlign w:val="center"/>
          </w:tcPr>
          <w:p w14:paraId="48A57DFC" w14:textId="77777777" w:rsidR="00847B49" w:rsidRPr="0053550E" w:rsidRDefault="00847B49" w:rsidP="00583927">
            <w:pPr>
              <w:jc w:val="center"/>
              <w:rPr>
                <w:rFonts w:ascii="Tahoma" w:hAnsi="Tahoma" w:cs="Tahoma"/>
                <w:color w:val="C00000"/>
                <w:sz w:val="18"/>
                <w:szCs w:val="18"/>
                <w:lang w:eastAsia="es-BO"/>
              </w:rPr>
            </w:pPr>
            <w:r>
              <w:rPr>
                <w:rFonts w:ascii="Tahoma" w:hAnsi="Tahoma" w:cs="Tahoma"/>
                <w:color w:val="C00000"/>
                <w:sz w:val="18"/>
                <w:szCs w:val="18"/>
                <w:lang w:eastAsia="es-BO"/>
              </w:rPr>
              <w:t>7</w:t>
            </w:r>
          </w:p>
        </w:tc>
        <w:tc>
          <w:tcPr>
            <w:tcW w:w="899" w:type="pct"/>
            <w:tcBorders>
              <w:top w:val="single" w:sz="4" w:space="0" w:color="auto"/>
              <w:left w:val="single" w:sz="4" w:space="0" w:color="auto"/>
              <w:bottom w:val="single" w:sz="4" w:space="0" w:color="auto"/>
              <w:right w:val="single" w:sz="4" w:space="0" w:color="auto"/>
            </w:tcBorders>
          </w:tcPr>
          <w:p w14:paraId="0FDF18AC" w14:textId="77777777" w:rsidR="00847B49" w:rsidRPr="0053550E" w:rsidRDefault="00847B49" w:rsidP="00583927">
            <w:pPr>
              <w:jc w:val="center"/>
              <w:rPr>
                <w:rFonts w:ascii="Tahoma" w:hAnsi="Tahoma" w:cs="Tahoma"/>
                <w:color w:val="C00000"/>
                <w:sz w:val="18"/>
                <w:szCs w:val="18"/>
                <w:lang w:eastAsia="es-BO"/>
              </w:rPr>
            </w:pPr>
            <w:r w:rsidRPr="0091514D">
              <w:rPr>
                <w:rFonts w:ascii="Tahoma" w:hAnsi="Tahoma" w:cs="Tahoma"/>
                <w:color w:val="C00000"/>
                <w:sz w:val="18"/>
                <w:szCs w:val="18"/>
                <w:lang w:eastAsia="es-BO"/>
              </w:rPr>
              <w:t>PUERTO CHIVICA</w:t>
            </w:r>
          </w:p>
        </w:tc>
        <w:tc>
          <w:tcPr>
            <w:tcW w:w="1210" w:type="pct"/>
            <w:tcBorders>
              <w:top w:val="single" w:sz="4" w:space="0" w:color="auto"/>
              <w:left w:val="single" w:sz="4" w:space="0" w:color="auto"/>
              <w:bottom w:val="single" w:sz="4" w:space="0" w:color="auto"/>
              <w:right w:val="single" w:sz="4" w:space="0" w:color="auto"/>
            </w:tcBorders>
            <w:noWrap/>
          </w:tcPr>
          <w:p w14:paraId="7CC23614" w14:textId="77777777" w:rsidR="00847B49" w:rsidRPr="0053550E" w:rsidRDefault="00847B49" w:rsidP="00583927">
            <w:pPr>
              <w:jc w:val="center"/>
              <w:rPr>
                <w:rFonts w:ascii="Tahoma" w:hAnsi="Tahoma" w:cs="Tahoma"/>
                <w:color w:val="C00000"/>
                <w:sz w:val="18"/>
                <w:szCs w:val="18"/>
                <w:lang w:eastAsia="es-BO"/>
              </w:rPr>
            </w:pPr>
            <w:r w:rsidRPr="0091514D">
              <w:rPr>
                <w:rFonts w:ascii="Tahoma" w:hAnsi="Tahoma" w:cs="Tahoma"/>
                <w:color w:val="C00000"/>
                <w:sz w:val="18"/>
                <w:szCs w:val="18"/>
                <w:lang w:eastAsia="es-BO"/>
              </w:rPr>
              <w:t>LLAVICA</w:t>
            </w:r>
          </w:p>
        </w:tc>
        <w:tc>
          <w:tcPr>
            <w:tcW w:w="969" w:type="pct"/>
            <w:tcBorders>
              <w:top w:val="single" w:sz="4" w:space="0" w:color="auto"/>
              <w:left w:val="single" w:sz="4" w:space="0" w:color="auto"/>
              <w:bottom w:val="single" w:sz="4" w:space="0" w:color="auto"/>
              <w:right w:val="single" w:sz="4" w:space="0" w:color="auto"/>
            </w:tcBorders>
            <w:vAlign w:val="center"/>
          </w:tcPr>
          <w:p w14:paraId="41A194ED" w14:textId="77777777" w:rsidR="00847B49" w:rsidRPr="0053550E" w:rsidRDefault="00847B49" w:rsidP="00583927">
            <w:pPr>
              <w:jc w:val="center"/>
              <w:rPr>
                <w:rFonts w:ascii="Tahoma" w:hAnsi="Tahoma" w:cs="Tahoma"/>
                <w:color w:val="C00000"/>
                <w:sz w:val="18"/>
                <w:szCs w:val="18"/>
                <w:lang w:eastAsia="es-BO"/>
              </w:rPr>
            </w:pPr>
            <w:r w:rsidRPr="0091514D">
              <w:rPr>
                <w:rFonts w:ascii="Tahoma" w:hAnsi="Tahoma" w:cs="Tahoma"/>
                <w:color w:val="C00000"/>
                <w:sz w:val="18"/>
                <w:szCs w:val="18"/>
                <w:lang w:eastAsia="es-BO"/>
              </w:rPr>
              <w:t>12 KM</w:t>
            </w:r>
          </w:p>
        </w:tc>
        <w:tc>
          <w:tcPr>
            <w:tcW w:w="968" w:type="pct"/>
            <w:tcBorders>
              <w:top w:val="single" w:sz="4" w:space="0" w:color="auto"/>
              <w:left w:val="single" w:sz="4" w:space="0" w:color="auto"/>
              <w:bottom w:val="single" w:sz="4" w:space="0" w:color="auto"/>
              <w:right w:val="single" w:sz="4" w:space="0" w:color="auto"/>
            </w:tcBorders>
            <w:vAlign w:val="center"/>
          </w:tcPr>
          <w:p w14:paraId="6EDB2515" w14:textId="77777777" w:rsidR="00847B49" w:rsidRPr="0053550E" w:rsidRDefault="00847B49" w:rsidP="00583927">
            <w:pPr>
              <w:jc w:val="center"/>
              <w:rPr>
                <w:rFonts w:ascii="Tahoma" w:hAnsi="Tahoma" w:cs="Tahoma"/>
                <w:color w:val="C00000"/>
                <w:sz w:val="18"/>
                <w:szCs w:val="18"/>
                <w:lang w:eastAsia="es-BO"/>
              </w:rPr>
            </w:pPr>
            <w:r w:rsidRPr="0091514D">
              <w:rPr>
                <w:rFonts w:ascii="Tahoma" w:hAnsi="Tahoma" w:cs="Tahoma"/>
                <w:color w:val="C00000"/>
                <w:sz w:val="18"/>
                <w:szCs w:val="18"/>
                <w:lang w:eastAsia="es-BO"/>
              </w:rPr>
              <w:t xml:space="preserve"> 25 MINT.</w:t>
            </w:r>
          </w:p>
        </w:tc>
        <w:tc>
          <w:tcPr>
            <w:tcW w:w="725" w:type="pct"/>
            <w:tcBorders>
              <w:top w:val="single" w:sz="4" w:space="0" w:color="auto"/>
              <w:left w:val="single" w:sz="4" w:space="0" w:color="auto"/>
              <w:bottom w:val="single" w:sz="4" w:space="0" w:color="auto"/>
              <w:right w:val="single" w:sz="4" w:space="0" w:color="auto"/>
            </w:tcBorders>
            <w:vAlign w:val="center"/>
          </w:tcPr>
          <w:p w14:paraId="682A806D" w14:textId="77777777" w:rsidR="00847B49" w:rsidRPr="0053550E" w:rsidRDefault="00847B49" w:rsidP="00583927">
            <w:pPr>
              <w:jc w:val="center"/>
              <w:rPr>
                <w:rFonts w:ascii="Tahoma" w:hAnsi="Tahoma" w:cs="Tahoma"/>
                <w:color w:val="C00000"/>
                <w:sz w:val="18"/>
                <w:szCs w:val="18"/>
                <w:lang w:eastAsia="es-BO"/>
              </w:rPr>
            </w:pPr>
            <w:r w:rsidRPr="0091514D">
              <w:rPr>
                <w:rFonts w:ascii="Tahoma" w:hAnsi="Tahoma" w:cs="Tahoma"/>
                <w:color w:val="C00000"/>
                <w:sz w:val="18"/>
                <w:szCs w:val="18"/>
                <w:lang w:eastAsia="es-BO"/>
              </w:rPr>
              <w:t>Tierra</w:t>
            </w:r>
          </w:p>
        </w:tc>
      </w:tr>
    </w:tbl>
    <w:p w14:paraId="764D8DCD" w14:textId="77777777" w:rsidR="00847B49" w:rsidRDefault="00847B49" w:rsidP="00847B49">
      <w:pPr>
        <w:pStyle w:val="Prrafodelista"/>
        <w:widowControl w:val="0"/>
        <w:numPr>
          <w:ilvl w:val="0"/>
          <w:numId w:val="42"/>
        </w:numPr>
        <w:suppressAutoHyphens w:val="0"/>
        <w:autoSpaceDE w:val="0"/>
        <w:autoSpaceDN w:val="0"/>
        <w:rPr>
          <w:rFonts w:ascii="Tahoma" w:hAnsi="Tahoma" w:cs="Tahoma"/>
          <w:bCs/>
          <w:i/>
          <w:iCs/>
        </w:rPr>
      </w:pPr>
      <w:bookmarkStart w:id="36" w:name="_Toc49530406"/>
      <w:bookmarkStart w:id="37" w:name="_Toc49531233"/>
      <w:bookmarkStart w:id="38" w:name="_Toc100250568"/>
      <w:bookmarkStart w:id="39" w:name="_Toc71811149"/>
      <w:r w:rsidRPr="0075066C">
        <w:rPr>
          <w:rFonts w:ascii="Tahoma" w:hAnsi="Tahoma" w:cs="Tahoma"/>
          <w:bCs/>
          <w:i/>
          <w:iCs/>
        </w:rPr>
        <w:t>Es responsabilidad plena de la Entidad Ejecutora conocer el lugar de intervención, no podrá alegar desconocimiento dado que en su propuesta acepta conocer la zona de intervención.</w:t>
      </w:r>
      <w:bookmarkEnd w:id="36"/>
      <w:bookmarkEnd w:id="37"/>
      <w:bookmarkEnd w:id="38"/>
    </w:p>
    <w:p w14:paraId="1845E923" w14:textId="77777777" w:rsidR="00847B49" w:rsidRPr="0075066C" w:rsidRDefault="00847B49" w:rsidP="00847B49">
      <w:pPr>
        <w:pStyle w:val="Prrafodelista"/>
        <w:ind w:left="1080"/>
        <w:rPr>
          <w:rFonts w:ascii="Tahoma" w:hAnsi="Tahoma" w:cs="Tahoma"/>
          <w:bCs/>
          <w:i/>
          <w:iCs/>
        </w:rPr>
      </w:pPr>
    </w:p>
    <w:p w14:paraId="4D0D9A56" w14:textId="77777777" w:rsidR="00847B49" w:rsidRPr="0075066C" w:rsidRDefault="00847B49" w:rsidP="00847B49">
      <w:pPr>
        <w:keepNext/>
        <w:numPr>
          <w:ilvl w:val="0"/>
          <w:numId w:val="39"/>
        </w:numPr>
        <w:suppressAutoHyphens w:val="0"/>
        <w:spacing w:after="60" w:line="260" w:lineRule="atLeast"/>
        <w:ind w:left="360" w:hanging="360"/>
        <w:outlineLvl w:val="0"/>
        <w:rPr>
          <w:rFonts w:ascii="Tahoma" w:hAnsi="Tahoma" w:cs="Tahoma"/>
          <w:bCs/>
          <w:color w:val="000000"/>
          <w:kern w:val="32"/>
          <w:sz w:val="32"/>
          <w:szCs w:val="32"/>
          <w:lang w:val="es-ES_tradnl"/>
        </w:rPr>
      </w:pPr>
      <w:r w:rsidRPr="0075066C">
        <w:rPr>
          <w:rFonts w:ascii="Tahoma" w:hAnsi="Tahoma" w:cs="Tahoma"/>
          <w:b/>
          <w:bCs/>
          <w:color w:val="000000"/>
          <w:kern w:val="32"/>
          <w:lang w:val="es-ES_tradnl"/>
        </w:rPr>
        <w:t>OBJETIVO DE LA CONSULTORÍA</w:t>
      </w:r>
      <w:r w:rsidRPr="0075066C">
        <w:rPr>
          <w:rFonts w:ascii="Tahoma" w:hAnsi="Tahoma" w:cs="Tahoma"/>
          <w:bCs/>
          <w:color w:val="000000"/>
          <w:kern w:val="32"/>
          <w:sz w:val="32"/>
          <w:szCs w:val="32"/>
          <w:lang w:val="es-ES_tradnl"/>
        </w:rPr>
        <w:t>.</w:t>
      </w:r>
      <w:bookmarkEnd w:id="39"/>
    </w:p>
    <w:p w14:paraId="1DE6BF0B" w14:textId="77777777" w:rsidR="00847B49" w:rsidRPr="0075066C" w:rsidRDefault="00847B49" w:rsidP="00847B49">
      <w:pPr>
        <w:spacing w:line="260" w:lineRule="atLeast"/>
        <w:jc w:val="both"/>
        <w:rPr>
          <w:rFonts w:ascii="Tahoma" w:hAnsi="Tahoma" w:cs="Tahoma"/>
          <w:b/>
          <w:lang w:val="es-ES_tradnl"/>
        </w:rPr>
      </w:pPr>
      <w:r w:rsidRPr="0075066C">
        <w:rPr>
          <w:rFonts w:ascii="Tahoma" w:hAnsi="Tahoma" w:cs="Tahoma"/>
          <w:b/>
          <w:lang w:val="es-ES_tradnl"/>
        </w:rPr>
        <w:t>GENERAL</w:t>
      </w:r>
    </w:p>
    <w:p w14:paraId="383BCEC1" w14:textId="77777777" w:rsidR="00847B49" w:rsidRPr="0075066C" w:rsidRDefault="00847B49" w:rsidP="00847B49">
      <w:pPr>
        <w:spacing w:line="300" w:lineRule="auto"/>
        <w:jc w:val="both"/>
        <w:rPr>
          <w:rFonts w:ascii="Tahoma" w:hAnsi="Tahoma" w:cs="Tahoma"/>
        </w:rPr>
      </w:pPr>
      <w:r w:rsidRPr="0075066C">
        <w:rPr>
          <w:rFonts w:ascii="Tahoma" w:hAnsi="Tahoma" w:cs="Tahoma"/>
        </w:rPr>
        <w:t xml:space="preserve">Ejecutar el </w:t>
      </w:r>
      <w:r w:rsidRPr="007F6518">
        <w:rPr>
          <w:rFonts w:ascii="Tahoma" w:hAnsi="Tahoma" w:cs="Tahoma"/>
          <w:b/>
        </w:rPr>
        <w:t xml:space="preserve">PROYECTO DE VIVIENDA CUALITATIVA EN EL MUNICIPIO DE </w:t>
      </w:r>
      <w:r w:rsidRPr="002A5C43">
        <w:rPr>
          <w:rFonts w:ascii="Tahoma" w:hAnsi="Tahoma" w:cs="Tahoma"/>
          <w:b/>
        </w:rPr>
        <w:t>COLCHA K</w:t>
      </w:r>
      <w:r>
        <w:rPr>
          <w:rFonts w:ascii="Tahoma" w:hAnsi="Tahoma" w:cs="Tahoma"/>
          <w:b/>
        </w:rPr>
        <w:t xml:space="preserve"> – </w:t>
      </w:r>
      <w:r w:rsidRPr="002E5AA3">
        <w:rPr>
          <w:rFonts w:ascii="Tahoma" w:hAnsi="Tahoma" w:cs="Tahoma"/>
          <w:b/>
        </w:rPr>
        <w:t>FASE</w:t>
      </w:r>
      <w:r>
        <w:rPr>
          <w:rFonts w:ascii="Tahoma" w:hAnsi="Tahoma" w:cs="Tahoma"/>
          <w:b/>
        </w:rPr>
        <w:t xml:space="preserve"> </w:t>
      </w:r>
      <w:r w:rsidRPr="002E5AA3">
        <w:rPr>
          <w:rFonts w:ascii="Tahoma" w:hAnsi="Tahoma" w:cs="Tahoma"/>
          <w:b/>
        </w:rPr>
        <w:t>(</w:t>
      </w:r>
      <w:r>
        <w:rPr>
          <w:rFonts w:ascii="Tahoma" w:hAnsi="Tahoma" w:cs="Tahoma"/>
          <w:b/>
        </w:rPr>
        <w:t>IX</w:t>
      </w:r>
      <w:r w:rsidRPr="002E5AA3">
        <w:rPr>
          <w:rFonts w:ascii="Tahoma" w:hAnsi="Tahoma" w:cs="Tahoma"/>
          <w:b/>
        </w:rPr>
        <w:t xml:space="preserve">) 2025, </w:t>
      </w:r>
      <w:r w:rsidRPr="0075066C">
        <w:rPr>
          <w:rFonts w:ascii="Tahoma" w:hAnsi="Tahoma" w:cs="Tahoma"/>
          <w:color w:val="000000"/>
        </w:rPr>
        <w:t>en</w:t>
      </w:r>
      <w:r w:rsidRPr="0075066C">
        <w:rPr>
          <w:rFonts w:ascii="Tahoma" w:hAnsi="Tahoma" w:cs="Tahoma"/>
          <w:b/>
          <w:color w:val="000000"/>
        </w:rPr>
        <w:t xml:space="preserve"> </w:t>
      </w:r>
      <w:r>
        <w:rPr>
          <w:rFonts w:ascii="Tahoma" w:hAnsi="Tahoma" w:cs="Tahoma"/>
          <w:b/>
          <w:color w:val="FF0000"/>
        </w:rPr>
        <w:t>50</w:t>
      </w:r>
      <w:r w:rsidRPr="0075066C">
        <w:rPr>
          <w:rFonts w:ascii="Tahoma" w:hAnsi="Tahoma" w:cs="Tahoma"/>
          <w:b/>
          <w:color w:val="000000"/>
        </w:rPr>
        <w:t xml:space="preserve"> </w:t>
      </w:r>
      <w:r w:rsidRPr="0075066C">
        <w:rPr>
          <w:rFonts w:ascii="Tahoma" w:hAnsi="Tahoma" w:cs="Tahoma"/>
          <w:bCs/>
        </w:rPr>
        <w:t>viviendas.</w:t>
      </w:r>
      <w:r w:rsidRPr="0075066C">
        <w:rPr>
          <w:rFonts w:ascii="Tahoma" w:hAnsi="Tahoma" w:cs="Tahoma"/>
          <w:b/>
        </w:rPr>
        <w:t xml:space="preserve"> </w:t>
      </w:r>
    </w:p>
    <w:p w14:paraId="6977A012" w14:textId="77777777" w:rsidR="00847B49" w:rsidRPr="0075066C" w:rsidRDefault="00847B49" w:rsidP="00847B49">
      <w:pPr>
        <w:spacing w:line="260" w:lineRule="atLeast"/>
        <w:jc w:val="both"/>
        <w:rPr>
          <w:rFonts w:ascii="Tahoma" w:hAnsi="Tahoma" w:cs="Tahoma"/>
          <w:lang w:val="es-ES_tradnl"/>
        </w:rPr>
      </w:pPr>
    </w:p>
    <w:p w14:paraId="2D44CA33" w14:textId="77777777" w:rsidR="00847B49" w:rsidRPr="0075066C" w:rsidRDefault="00847B49" w:rsidP="00847B49">
      <w:pPr>
        <w:spacing w:line="260" w:lineRule="atLeast"/>
        <w:jc w:val="both"/>
        <w:rPr>
          <w:rFonts w:ascii="Tahoma" w:hAnsi="Tahoma" w:cs="Tahoma"/>
          <w:b/>
          <w:lang w:val="es-ES_tradnl"/>
        </w:rPr>
      </w:pPr>
      <w:r w:rsidRPr="0075066C">
        <w:rPr>
          <w:rFonts w:ascii="Tahoma" w:hAnsi="Tahoma" w:cs="Tahoma"/>
          <w:b/>
          <w:lang w:val="es-ES_tradnl"/>
        </w:rPr>
        <w:t>ESPECIFICO</w:t>
      </w:r>
    </w:p>
    <w:p w14:paraId="430DE370" w14:textId="77777777" w:rsidR="00847B49" w:rsidRPr="0075066C" w:rsidRDefault="00847B49" w:rsidP="00847B49">
      <w:pPr>
        <w:spacing w:line="260" w:lineRule="atLeast"/>
        <w:jc w:val="both"/>
        <w:rPr>
          <w:rFonts w:ascii="Tahoma" w:hAnsi="Tahoma" w:cs="Tahoma"/>
          <w:b/>
          <w:lang w:val="es-ES_tradnl"/>
        </w:rPr>
      </w:pPr>
      <w:r w:rsidRPr="0075066C">
        <w:rPr>
          <w:rFonts w:ascii="Tahoma" w:hAnsi="Tahoma" w:cs="Tahoma"/>
          <w:b/>
          <w:lang w:val="es-ES_tradnl"/>
        </w:rPr>
        <w:t>Desarrollar adecuadamente todos los componentes que comprenden la ejecución del proyecto:</w:t>
      </w:r>
    </w:p>
    <w:p w14:paraId="06DB2286" w14:textId="77777777" w:rsidR="00847B49" w:rsidRPr="0075066C" w:rsidRDefault="00847B49" w:rsidP="00847B49">
      <w:pPr>
        <w:numPr>
          <w:ilvl w:val="0"/>
          <w:numId w:val="58"/>
        </w:numPr>
        <w:suppressAutoHyphens w:val="0"/>
        <w:spacing w:line="260" w:lineRule="atLeast"/>
        <w:jc w:val="both"/>
        <w:rPr>
          <w:rFonts w:ascii="Tahoma" w:hAnsi="Tahoma" w:cs="Tahoma"/>
          <w:lang w:val="es-ES_tradnl"/>
        </w:rPr>
      </w:pPr>
      <w:r w:rsidRPr="0075066C">
        <w:rPr>
          <w:rFonts w:ascii="Tahoma" w:hAnsi="Tahoma" w:cs="Tahoma"/>
          <w:lang w:val="es-ES_tradnl"/>
        </w:rPr>
        <w:t xml:space="preserve">Capacitación, Asistencia Técnica y Seguimiento  </w:t>
      </w:r>
    </w:p>
    <w:p w14:paraId="1FC81233" w14:textId="77777777" w:rsidR="00847B49" w:rsidRPr="0075066C" w:rsidRDefault="00847B49" w:rsidP="00847B49">
      <w:pPr>
        <w:numPr>
          <w:ilvl w:val="0"/>
          <w:numId w:val="58"/>
        </w:numPr>
        <w:suppressAutoHyphens w:val="0"/>
        <w:spacing w:line="260" w:lineRule="atLeast"/>
        <w:jc w:val="both"/>
        <w:rPr>
          <w:rFonts w:ascii="Tahoma" w:hAnsi="Tahoma" w:cs="Tahoma"/>
          <w:lang w:val="es-ES_tradnl"/>
        </w:rPr>
      </w:pPr>
      <w:r w:rsidRPr="0075066C">
        <w:rPr>
          <w:rFonts w:ascii="Tahoma" w:hAnsi="Tahoma" w:cs="Tahoma"/>
          <w:lang w:val="es-ES_tradnl"/>
        </w:rPr>
        <w:t xml:space="preserve">Provisión y Dotación de Materiales de Construcción </w:t>
      </w:r>
    </w:p>
    <w:p w14:paraId="596EE5C0" w14:textId="77777777" w:rsidR="00847B49" w:rsidRPr="0075066C" w:rsidRDefault="00847B49" w:rsidP="00847B49">
      <w:pPr>
        <w:spacing w:line="260" w:lineRule="atLeast"/>
        <w:contextualSpacing/>
        <w:jc w:val="both"/>
        <w:rPr>
          <w:rFonts w:ascii="Tahoma" w:hAnsi="Tahoma" w:cs="Tahoma"/>
          <w:lang w:val="es-ES_tradnl"/>
        </w:rPr>
      </w:pPr>
      <w:bookmarkStart w:id="40" w:name="_Hlk163833898"/>
      <w:r w:rsidRPr="0075066C">
        <w:rPr>
          <w:rFonts w:ascii="Tahoma" w:hAnsi="Tahoma" w:cs="Tahoma"/>
          <w:lang w:val="es-ES_tradnl"/>
        </w:rPr>
        <w:t xml:space="preserve">La Entidad Ejecutora, deberá gestionar los Certificados de no Propiedad a Nivel Nacional de los </w:t>
      </w:r>
      <w:r>
        <w:rPr>
          <w:rFonts w:ascii="Tahoma" w:hAnsi="Tahoma" w:cs="Tahoma"/>
          <w:b/>
          <w:bCs/>
          <w:color w:val="FF0000"/>
          <w:lang w:val="es-ES_tradnl"/>
        </w:rPr>
        <w:t>100</w:t>
      </w:r>
      <w:r w:rsidRPr="0075066C">
        <w:rPr>
          <w:rFonts w:ascii="Tahoma" w:hAnsi="Tahoma" w:cs="Tahoma"/>
          <w:lang w:val="es-ES_tradnl"/>
        </w:rPr>
        <w:t xml:space="preserve"> beneficiarios emitidos por Derechos Reales, correspondientes al presente proyecto.</w:t>
      </w:r>
    </w:p>
    <w:bookmarkEnd w:id="40"/>
    <w:p w14:paraId="0E70CB92" w14:textId="77777777" w:rsidR="00847B49" w:rsidRPr="0075066C" w:rsidRDefault="00847B49" w:rsidP="00847B49">
      <w:pPr>
        <w:spacing w:line="260" w:lineRule="atLeast"/>
        <w:contextualSpacing/>
        <w:jc w:val="both"/>
        <w:rPr>
          <w:rFonts w:ascii="Tahoma" w:hAnsi="Tahoma" w:cs="Tahoma"/>
          <w:b/>
          <w:lang w:val="es-ES_tradnl"/>
        </w:rPr>
      </w:pPr>
      <w:r w:rsidRPr="0075066C">
        <w:rPr>
          <w:rFonts w:ascii="Tahoma" w:hAnsi="Tahoma" w:cs="Tahoma"/>
          <w:lang w:val="es-ES_tradnl"/>
        </w:rPr>
        <w:t>Con la participación activa de los beneficiarios del proyecto mediante un proceso de autoconstrucción asistida, para lograr una mejora en sus condiciones de calidad de vida.</w:t>
      </w:r>
    </w:p>
    <w:p w14:paraId="183E6B32" w14:textId="77777777" w:rsidR="00847B49" w:rsidRPr="0075066C" w:rsidRDefault="00847B49" w:rsidP="00847B49">
      <w:pPr>
        <w:keepNext/>
        <w:numPr>
          <w:ilvl w:val="0"/>
          <w:numId w:val="39"/>
        </w:numPr>
        <w:suppressAutoHyphens w:val="0"/>
        <w:spacing w:before="240" w:after="60" w:line="260" w:lineRule="atLeast"/>
        <w:ind w:left="360" w:hanging="360"/>
        <w:outlineLvl w:val="0"/>
        <w:rPr>
          <w:rFonts w:ascii="Tahoma" w:hAnsi="Tahoma" w:cs="Tahoma"/>
          <w:b/>
          <w:bCs/>
          <w:color w:val="000000"/>
          <w:kern w:val="32"/>
          <w:lang w:val="es-ES_tradnl"/>
        </w:rPr>
      </w:pPr>
      <w:bookmarkStart w:id="41" w:name="_Toc71811150"/>
      <w:r w:rsidRPr="0075066C">
        <w:rPr>
          <w:rFonts w:ascii="Tahoma" w:hAnsi="Tahoma" w:cs="Tahoma"/>
          <w:b/>
          <w:bCs/>
          <w:color w:val="000000"/>
          <w:kern w:val="32"/>
          <w:lang w:val="es-ES_tradnl"/>
        </w:rPr>
        <w:lastRenderedPageBreak/>
        <w:t>ALCANCE DE LA CONSULTORÍA.</w:t>
      </w:r>
      <w:bookmarkEnd w:id="41"/>
    </w:p>
    <w:p w14:paraId="2DA317C2" w14:textId="77777777" w:rsidR="00847B49" w:rsidRPr="0075066C" w:rsidRDefault="00847B49" w:rsidP="00847B49">
      <w:pPr>
        <w:spacing w:line="260" w:lineRule="atLeast"/>
        <w:jc w:val="both"/>
        <w:rPr>
          <w:rFonts w:ascii="Tahoma" w:hAnsi="Tahoma" w:cs="Tahoma"/>
          <w:lang w:val="es-ES_tradnl"/>
        </w:rPr>
      </w:pPr>
      <w:r w:rsidRPr="0075066C">
        <w:rPr>
          <w:rFonts w:ascii="Tahoma" w:hAnsi="Tahoma" w:cs="Tahoma"/>
          <w:lang w:val="es-ES_tradnl"/>
        </w:rPr>
        <w:t>A nivel enunciativo y no limitativo, los alcances de la consultoría son:</w:t>
      </w:r>
    </w:p>
    <w:p w14:paraId="64D348F6" w14:textId="77777777" w:rsidR="00847B49" w:rsidRPr="0075066C" w:rsidRDefault="00847B49" w:rsidP="00847B49">
      <w:pPr>
        <w:spacing w:line="260" w:lineRule="atLeast"/>
        <w:jc w:val="both"/>
        <w:rPr>
          <w:rFonts w:ascii="Tahoma" w:hAnsi="Tahoma" w:cs="Tahoma"/>
          <w:sz w:val="18"/>
          <w:szCs w:val="18"/>
          <w:lang w:val="es-ES_tradnl"/>
        </w:rPr>
      </w:pPr>
    </w:p>
    <w:p w14:paraId="18A2FD41" w14:textId="77777777" w:rsidR="00847B49" w:rsidRPr="0075066C" w:rsidRDefault="00847B49" w:rsidP="00847B49">
      <w:pPr>
        <w:tabs>
          <w:tab w:val="num" w:pos="720"/>
        </w:tabs>
        <w:spacing w:line="260" w:lineRule="atLeast"/>
        <w:contextualSpacing/>
        <w:jc w:val="both"/>
        <w:rPr>
          <w:rFonts w:ascii="Tahoma" w:hAnsi="Tahoma" w:cs="Tahoma"/>
          <w:b/>
          <w:color w:val="000000"/>
          <w:lang w:val="es-ES_tradnl"/>
        </w:rPr>
      </w:pPr>
      <w:r w:rsidRPr="0075066C">
        <w:rPr>
          <w:rFonts w:ascii="Tahoma" w:hAnsi="Tahoma" w:cs="Tahoma"/>
          <w:b/>
          <w:color w:val="000000"/>
          <w:lang w:val="es-ES_tradnl"/>
        </w:rPr>
        <w:t>- SELECCIÓN DE BENEFICIARIOS</w:t>
      </w:r>
    </w:p>
    <w:p w14:paraId="3FDA7211" w14:textId="77777777" w:rsidR="00847B49" w:rsidRPr="0075066C" w:rsidRDefault="00847B49" w:rsidP="00847B49">
      <w:pPr>
        <w:numPr>
          <w:ilvl w:val="0"/>
          <w:numId w:val="71"/>
        </w:numPr>
        <w:suppressAutoHyphens w:val="0"/>
        <w:spacing w:line="300" w:lineRule="auto"/>
        <w:ind w:left="284"/>
        <w:jc w:val="both"/>
        <w:rPr>
          <w:rFonts w:ascii="Tahoma" w:hAnsi="Tahoma" w:cs="Tahoma"/>
          <w:color w:val="000000"/>
          <w:lang w:val="es-ES_tradnl"/>
        </w:rPr>
      </w:pPr>
      <w:r w:rsidRPr="0075066C">
        <w:rPr>
          <w:rFonts w:ascii="Tahoma" w:hAnsi="Tahoma" w:cs="Tahoma"/>
          <w:lang w:val="es-ES_tradnl"/>
        </w:rPr>
        <w:t xml:space="preserve">Suscrito el contrato administrativo, la Entidad </w:t>
      </w:r>
      <w:r w:rsidRPr="0075066C">
        <w:rPr>
          <w:rFonts w:ascii="Tahoma" w:hAnsi="Tahoma" w:cs="Tahoma"/>
          <w:color w:val="3333FF"/>
          <w:lang w:val="es-ES_tradnl"/>
        </w:rPr>
        <w:t>E</w:t>
      </w:r>
      <w:r w:rsidRPr="0075066C">
        <w:rPr>
          <w:rFonts w:ascii="Tahoma" w:hAnsi="Tahoma" w:cs="Tahoma"/>
          <w:lang w:val="es-ES_tradnl"/>
        </w:rPr>
        <w:t>jecutora realizará la selección y el Inspector Asignado al proyecto emitirá la Orden de Proceder a la Entidad Ejecutora, quien deberá realizar</w:t>
      </w:r>
      <w:r w:rsidRPr="0075066C">
        <w:rPr>
          <w:rFonts w:ascii="Tahoma" w:hAnsi="Tahoma" w:cs="Tahoma"/>
          <w:color w:val="000000" w:themeColor="text1"/>
          <w:lang w:val="es-ES_tradnl"/>
        </w:rPr>
        <w:t xml:space="preserve"> </w:t>
      </w:r>
      <w:r w:rsidRPr="0075066C">
        <w:rPr>
          <w:rFonts w:ascii="Tahoma" w:hAnsi="Tahoma" w:cs="Tahoma"/>
          <w:lang w:val="es-ES_tradnl"/>
        </w:rPr>
        <w:t xml:space="preserve">la </w:t>
      </w:r>
      <w:r w:rsidRPr="0075066C">
        <w:rPr>
          <w:rFonts w:ascii="Tahoma" w:hAnsi="Tahoma" w:cs="Tahoma"/>
          <w:color w:val="3333FF"/>
          <w:lang w:val="es-ES_tradnl"/>
        </w:rPr>
        <w:t>selección y evaluación de postulantes</w:t>
      </w:r>
      <w:r w:rsidRPr="0075066C">
        <w:rPr>
          <w:rFonts w:ascii="Tahoma" w:hAnsi="Tahoma" w:cs="Tahoma"/>
          <w:lang w:val="es-ES_tradnl"/>
        </w:rPr>
        <w:t>, bajo los siguientes plazos:</w:t>
      </w:r>
    </w:p>
    <w:p w14:paraId="3A56CCA5" w14:textId="77777777" w:rsidR="00847B49" w:rsidRPr="0075066C" w:rsidRDefault="00847B49" w:rsidP="00847B49">
      <w:pPr>
        <w:numPr>
          <w:ilvl w:val="1"/>
          <w:numId w:val="72"/>
        </w:numPr>
        <w:suppressAutoHyphens w:val="0"/>
        <w:spacing w:line="300" w:lineRule="auto"/>
        <w:contextualSpacing/>
        <w:jc w:val="both"/>
        <w:rPr>
          <w:rFonts w:ascii="Tahoma" w:hAnsi="Tahoma" w:cs="Tahoma"/>
          <w:color w:val="000000"/>
          <w:lang w:val="es-ES_tradnl"/>
        </w:rPr>
      </w:pPr>
      <w:r w:rsidRPr="0075066C">
        <w:rPr>
          <w:rFonts w:ascii="Tahoma" w:hAnsi="Tahoma" w:cs="Tahoma"/>
          <w:color w:val="000000"/>
          <w:lang w:val="es-ES_tradnl"/>
        </w:rPr>
        <w:t xml:space="preserve">Hasta </w:t>
      </w:r>
      <w:r w:rsidRPr="0075066C">
        <w:rPr>
          <w:rFonts w:ascii="Tahoma" w:hAnsi="Tahoma" w:cs="Tahoma"/>
          <w:b/>
          <w:bCs/>
          <w:color w:val="FF0000"/>
          <w:lang w:val="es-ES_tradnl"/>
        </w:rPr>
        <w:t>20</w:t>
      </w:r>
      <w:r w:rsidRPr="0075066C">
        <w:rPr>
          <w:rFonts w:ascii="Tahoma" w:hAnsi="Tahoma" w:cs="Tahoma"/>
          <w:color w:val="000000"/>
          <w:lang w:val="es-ES_tradnl"/>
        </w:rPr>
        <w:t xml:space="preserve"> días calendario si el proyecto contempla hasta 30 Soluciones Habitacionales</w:t>
      </w:r>
    </w:p>
    <w:p w14:paraId="2EF5A0F2" w14:textId="77777777" w:rsidR="00847B49" w:rsidRPr="0075066C" w:rsidRDefault="00847B49" w:rsidP="00847B49">
      <w:pPr>
        <w:numPr>
          <w:ilvl w:val="1"/>
          <w:numId w:val="72"/>
        </w:numPr>
        <w:suppressAutoHyphens w:val="0"/>
        <w:spacing w:line="300" w:lineRule="auto"/>
        <w:contextualSpacing/>
        <w:jc w:val="both"/>
        <w:rPr>
          <w:rFonts w:ascii="Tahoma" w:hAnsi="Tahoma" w:cs="Tahoma"/>
          <w:color w:val="000000"/>
          <w:lang w:val="es-ES_tradnl"/>
        </w:rPr>
      </w:pPr>
      <w:r w:rsidRPr="0075066C">
        <w:rPr>
          <w:rFonts w:ascii="Tahoma" w:hAnsi="Tahoma" w:cs="Tahoma"/>
          <w:color w:val="000000"/>
          <w:lang w:val="es-ES_tradnl"/>
        </w:rPr>
        <w:t xml:space="preserve">Hasta </w:t>
      </w:r>
      <w:r w:rsidRPr="0075066C">
        <w:rPr>
          <w:rFonts w:ascii="Tahoma" w:hAnsi="Tahoma" w:cs="Tahoma"/>
          <w:b/>
          <w:bCs/>
          <w:color w:val="FF0000"/>
          <w:lang w:val="es-ES_tradnl"/>
        </w:rPr>
        <w:t xml:space="preserve">30 </w:t>
      </w:r>
      <w:r w:rsidRPr="0075066C">
        <w:rPr>
          <w:rFonts w:ascii="Tahoma" w:hAnsi="Tahoma" w:cs="Tahoma"/>
          <w:color w:val="000000"/>
          <w:lang w:val="es-ES_tradnl"/>
        </w:rPr>
        <w:t>días calendario si el proyecto contempla desde 31 hasta 50 Soluciones Habitacionales.</w:t>
      </w:r>
    </w:p>
    <w:p w14:paraId="202C36F0" w14:textId="77777777" w:rsidR="00847B49" w:rsidRPr="0075066C" w:rsidRDefault="00847B49" w:rsidP="00847B49">
      <w:pPr>
        <w:numPr>
          <w:ilvl w:val="0"/>
          <w:numId w:val="71"/>
        </w:numPr>
        <w:suppressAutoHyphens w:val="0"/>
        <w:spacing w:line="300" w:lineRule="auto"/>
        <w:ind w:left="284"/>
        <w:jc w:val="both"/>
        <w:rPr>
          <w:rFonts w:ascii="Tahoma" w:hAnsi="Tahoma" w:cs="Tahoma"/>
          <w:lang w:val="es-ES_tradnl"/>
        </w:rPr>
      </w:pPr>
      <w:bookmarkStart w:id="42" w:name="_Hlk180157718"/>
      <w:r w:rsidRPr="0075066C">
        <w:rPr>
          <w:rFonts w:ascii="Tahoma" w:hAnsi="Tahoma" w:cs="Tahoma"/>
          <w:lang w:val="es-ES_tradnl"/>
        </w:rPr>
        <w:t xml:space="preserve">En el plazo establecido la Entidad Ejecutora deberá realizar la </w:t>
      </w:r>
      <w:r w:rsidRPr="0075066C">
        <w:rPr>
          <w:rFonts w:ascii="Tahoma" w:hAnsi="Tahoma" w:cs="Tahoma"/>
          <w:b/>
          <w:lang w:val="es-ES_tradnl"/>
        </w:rPr>
        <w:t>socialización y evaluación</w:t>
      </w:r>
      <w:r w:rsidRPr="0075066C">
        <w:rPr>
          <w:rFonts w:ascii="Tahoma" w:hAnsi="Tahoma" w:cs="Tahoma"/>
          <w:lang w:val="es-ES_tradnl"/>
        </w:rPr>
        <w:t xml:space="preserve"> a los solicitantes en la Zona de intervención, </w:t>
      </w:r>
      <w:r w:rsidRPr="0075066C">
        <w:rPr>
          <w:rFonts w:ascii="Tahoma" w:hAnsi="Tahoma" w:cs="Tahoma"/>
          <w:b/>
          <w:lang w:val="es-ES_tradnl"/>
        </w:rPr>
        <w:t>de manera conjunta</w:t>
      </w:r>
      <w:r w:rsidRPr="0075066C">
        <w:rPr>
          <w:rFonts w:ascii="Tahoma" w:hAnsi="Tahoma" w:cs="Tahoma"/>
          <w:lang w:val="es-ES_tradnl"/>
        </w:rPr>
        <w:t xml:space="preserve"> con la AEVIVIENDA, de acuerdo a normativa vigente referida a </w:t>
      </w:r>
      <w:r w:rsidRPr="0075066C">
        <w:rPr>
          <w:rFonts w:ascii="Tahoma" w:hAnsi="Tahoma" w:cs="Tahoma"/>
          <w:b/>
          <w:u w:val="single"/>
          <w:lang w:val="es-ES_tradnl"/>
        </w:rPr>
        <w:t>SELECCIÓN DE BENEFICIARIOS</w:t>
      </w:r>
      <w:r w:rsidRPr="0075066C">
        <w:rPr>
          <w:rFonts w:ascii="Tahoma" w:hAnsi="Tahoma" w:cs="Tahoma"/>
          <w:lang w:val="es-ES_tradnl"/>
        </w:rPr>
        <w:t xml:space="preserve"> y la aplicación del Sistema de Gestión Social (SIGES), el Sistema de Evaluación Técnica (SIETE) y recabar el certificado de no Propiedad a Nivel Nacional para obtener la Evaluación de Beneficiarios APROBADOS del proyecto. </w:t>
      </w:r>
    </w:p>
    <w:bookmarkEnd w:id="42"/>
    <w:p w14:paraId="5B44528D" w14:textId="77777777" w:rsidR="00847B49" w:rsidRPr="0075066C" w:rsidRDefault="00847B49" w:rsidP="00847B49">
      <w:pPr>
        <w:numPr>
          <w:ilvl w:val="0"/>
          <w:numId w:val="71"/>
        </w:numPr>
        <w:suppressAutoHyphens w:val="0"/>
        <w:spacing w:line="300" w:lineRule="auto"/>
        <w:ind w:left="284"/>
        <w:jc w:val="both"/>
        <w:rPr>
          <w:rFonts w:ascii="Tahoma" w:hAnsi="Tahoma" w:cs="Tahoma"/>
          <w:lang w:val="es-ES_tradnl"/>
        </w:rPr>
      </w:pPr>
      <w:r w:rsidRPr="0075066C">
        <w:rPr>
          <w:rFonts w:ascii="Tahoma"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671FE25B" w14:textId="77777777" w:rsidR="00847B49" w:rsidRPr="0075066C" w:rsidRDefault="00847B49" w:rsidP="00847B49">
      <w:pPr>
        <w:numPr>
          <w:ilvl w:val="0"/>
          <w:numId w:val="71"/>
        </w:numPr>
        <w:suppressAutoHyphens w:val="0"/>
        <w:spacing w:line="300" w:lineRule="auto"/>
        <w:ind w:left="284"/>
        <w:jc w:val="both"/>
        <w:rPr>
          <w:rFonts w:ascii="Tahoma" w:hAnsi="Tahoma" w:cs="Tahoma"/>
          <w:lang w:val="es-ES_tradnl"/>
        </w:rPr>
      </w:pPr>
      <w:r w:rsidRPr="0075066C">
        <w:rPr>
          <w:rFonts w:ascii="Tahoma" w:hAnsi="Tahoma" w:cs="Tahoma"/>
          <w:lang w:val="es-ES_tradnl"/>
        </w:rPr>
        <w:t xml:space="preserve">El incumplimiento a los plazos establecidos para obtener la Evaluación de Beneficiarios por parte de la Entidad Ejecutora, será sancionado según lo establecido en los presentes </w:t>
      </w:r>
      <w:proofErr w:type="spellStart"/>
      <w:r w:rsidRPr="0075066C">
        <w:rPr>
          <w:rFonts w:ascii="Tahoma" w:hAnsi="Tahoma" w:cs="Tahoma"/>
          <w:lang w:val="es-ES_tradnl"/>
        </w:rPr>
        <w:t>TDR´s</w:t>
      </w:r>
      <w:proofErr w:type="spellEnd"/>
      <w:r w:rsidRPr="0075066C">
        <w:rPr>
          <w:rFonts w:ascii="Tahoma" w:hAnsi="Tahoma" w:cs="Tahoma"/>
          <w:lang w:val="es-ES_tradnl"/>
        </w:rPr>
        <w:t>.</w:t>
      </w:r>
    </w:p>
    <w:p w14:paraId="4D3BB5EB" w14:textId="77777777" w:rsidR="00847B49" w:rsidRPr="0075066C" w:rsidRDefault="00847B49" w:rsidP="00847B49">
      <w:pPr>
        <w:tabs>
          <w:tab w:val="num" w:pos="720"/>
        </w:tabs>
        <w:spacing w:line="260" w:lineRule="atLeast"/>
        <w:contextualSpacing/>
        <w:jc w:val="both"/>
        <w:rPr>
          <w:rFonts w:ascii="Tahoma" w:hAnsi="Tahoma" w:cs="Tahoma"/>
          <w:b/>
          <w:vanish/>
          <w:lang w:val="es-ES_tradnl"/>
        </w:rPr>
      </w:pPr>
    </w:p>
    <w:p w14:paraId="06BED1B0" w14:textId="77777777" w:rsidR="00847B49" w:rsidRPr="0075066C" w:rsidRDefault="00847B49" w:rsidP="00847B49">
      <w:pPr>
        <w:numPr>
          <w:ilvl w:val="0"/>
          <w:numId w:val="43"/>
        </w:numPr>
        <w:tabs>
          <w:tab w:val="num" w:pos="720"/>
        </w:tabs>
        <w:suppressAutoHyphens w:val="0"/>
        <w:spacing w:line="260" w:lineRule="atLeast"/>
        <w:ind w:left="0"/>
        <w:contextualSpacing/>
        <w:jc w:val="both"/>
        <w:rPr>
          <w:rFonts w:ascii="Tahoma" w:hAnsi="Tahoma" w:cs="Tahoma"/>
          <w:b/>
          <w:vanish/>
          <w:lang w:val="es-ES_tradnl"/>
        </w:rPr>
      </w:pPr>
    </w:p>
    <w:p w14:paraId="617F1431" w14:textId="77777777" w:rsidR="00847B49" w:rsidRPr="0075066C" w:rsidRDefault="00847B49" w:rsidP="00847B49">
      <w:pPr>
        <w:tabs>
          <w:tab w:val="num" w:pos="720"/>
        </w:tabs>
        <w:spacing w:line="260" w:lineRule="atLeast"/>
        <w:contextualSpacing/>
        <w:jc w:val="both"/>
        <w:rPr>
          <w:rFonts w:ascii="Tahoma" w:hAnsi="Tahoma" w:cs="Tahoma"/>
          <w:b/>
          <w:lang w:val="es-ES_tradnl"/>
        </w:rPr>
      </w:pPr>
      <w:r w:rsidRPr="0075066C">
        <w:rPr>
          <w:rFonts w:ascii="Tahoma" w:hAnsi="Tahoma" w:cs="Tahoma"/>
          <w:b/>
          <w:color w:val="000000"/>
          <w:lang w:val="es-ES_tradnl"/>
        </w:rPr>
        <w:t>- CAPACITACIÓN</w:t>
      </w:r>
      <w:r w:rsidRPr="0075066C">
        <w:rPr>
          <w:rFonts w:ascii="Tahoma" w:hAnsi="Tahoma" w:cs="Tahoma"/>
          <w:b/>
          <w:lang w:val="es-ES_tradnl"/>
        </w:rPr>
        <w:t>:</w:t>
      </w:r>
    </w:p>
    <w:p w14:paraId="63369209" w14:textId="77777777" w:rsidR="00847B49" w:rsidRPr="0075066C" w:rsidRDefault="00847B49" w:rsidP="00847B49">
      <w:pPr>
        <w:pStyle w:val="Prrafodelista"/>
        <w:widowControl w:val="0"/>
        <w:numPr>
          <w:ilvl w:val="0"/>
          <w:numId w:val="44"/>
        </w:numPr>
        <w:tabs>
          <w:tab w:val="num" w:pos="720"/>
        </w:tabs>
        <w:suppressAutoHyphens w:val="0"/>
        <w:autoSpaceDE w:val="0"/>
        <w:autoSpaceDN w:val="0"/>
        <w:spacing w:line="260" w:lineRule="atLeast"/>
        <w:ind w:left="284" w:hanging="284"/>
        <w:contextualSpacing/>
        <w:jc w:val="both"/>
        <w:rPr>
          <w:rFonts w:ascii="Tahoma" w:hAnsi="Tahoma" w:cs="Tahoma"/>
          <w:lang w:val="es-ES_tradnl"/>
        </w:rPr>
      </w:pPr>
      <w:r w:rsidRPr="0075066C">
        <w:rPr>
          <w:rFonts w:ascii="Tahoma" w:hAnsi="Tahoma" w:cs="Tahoma"/>
          <w:lang w:val="es-ES_tradnl"/>
        </w:rPr>
        <w:t>Realizar las gestiones para el inicio del trámite del Certificado de no Propiedad, para poder dar inicio a la obra física.</w:t>
      </w:r>
    </w:p>
    <w:p w14:paraId="3F8D553C" w14:textId="77777777" w:rsidR="00847B49" w:rsidRPr="0075066C" w:rsidRDefault="00847B49" w:rsidP="00847B49">
      <w:pPr>
        <w:numPr>
          <w:ilvl w:val="0"/>
          <w:numId w:val="44"/>
        </w:numPr>
        <w:suppressAutoHyphens w:val="0"/>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Diseñar, elaborar y distribuir el </w:t>
      </w:r>
      <w:r w:rsidRPr="0075066C">
        <w:rPr>
          <w:rFonts w:ascii="Tahoma" w:hAnsi="Tahoma" w:cs="Tahoma"/>
          <w:b/>
          <w:lang w:val="es-ES_tradnl"/>
        </w:rPr>
        <w:t>material educativo</w:t>
      </w:r>
      <w:r w:rsidRPr="0075066C">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2C0BC334" w14:textId="77777777" w:rsidR="00847B49" w:rsidRPr="0075066C" w:rsidRDefault="00847B49" w:rsidP="00847B49">
      <w:pPr>
        <w:numPr>
          <w:ilvl w:val="0"/>
          <w:numId w:val="44"/>
        </w:numPr>
        <w:suppressAutoHyphens w:val="0"/>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Elaborar y distribuir el </w:t>
      </w:r>
      <w:r w:rsidRPr="0075066C">
        <w:rPr>
          <w:rFonts w:ascii="Tahoma" w:hAnsi="Tahoma" w:cs="Tahoma"/>
          <w:b/>
          <w:lang w:val="es-ES_tradnl"/>
        </w:rPr>
        <w:t>material comunicacional</w:t>
      </w:r>
      <w:r w:rsidRPr="0075066C">
        <w:rPr>
          <w:rFonts w:ascii="Tahoma" w:hAnsi="Tahoma" w:cs="Tahoma"/>
          <w:lang w:val="es-ES_tradnl"/>
        </w:rPr>
        <w:t xml:space="preserve"> </w:t>
      </w:r>
      <w:r w:rsidRPr="0075066C">
        <w:rPr>
          <w:rFonts w:ascii="Tahoma" w:hAnsi="Tahoma" w:cs="Tahoma"/>
          <w:b/>
          <w:lang w:val="es-ES_tradnl"/>
        </w:rPr>
        <w:t>educativo (manuales de capacitación de acuerdo a los talleres realizados por parte del TOA, y Educador Social)</w:t>
      </w:r>
      <w:r w:rsidRPr="0075066C">
        <w:rPr>
          <w:rFonts w:ascii="Tahoma" w:hAnsi="Tahoma" w:cs="Tahoma"/>
          <w:b/>
          <w:sz w:val="18"/>
          <w:szCs w:val="18"/>
          <w:lang w:val="es-ES_tradnl"/>
        </w:rPr>
        <w:t xml:space="preserve"> </w:t>
      </w:r>
      <w:r w:rsidRPr="0075066C">
        <w:rPr>
          <w:rFonts w:ascii="Tahoma" w:hAnsi="Tahoma" w:cs="Tahoma"/>
          <w:lang w:val="es-ES_tradnl"/>
        </w:rPr>
        <w:t>para realizar la socialización y difusión de la ejecución del proyecto, conforme a lineamientos establecidos por la AEVIVIENDA.</w:t>
      </w:r>
    </w:p>
    <w:p w14:paraId="5A4C64A7" w14:textId="77777777" w:rsidR="00847B49" w:rsidRPr="0075066C" w:rsidRDefault="00847B49" w:rsidP="00847B49">
      <w:pPr>
        <w:numPr>
          <w:ilvl w:val="0"/>
          <w:numId w:val="44"/>
        </w:numPr>
        <w:suppressAutoHyphens w:val="0"/>
        <w:spacing w:line="260" w:lineRule="atLeast"/>
        <w:ind w:left="284" w:hanging="283"/>
        <w:contextualSpacing/>
        <w:jc w:val="both"/>
        <w:rPr>
          <w:rFonts w:ascii="Tahoma" w:hAnsi="Tahoma" w:cs="Tahoma"/>
          <w:color w:val="000000"/>
          <w:lang w:val="es-ES_tradnl"/>
        </w:rPr>
      </w:pPr>
      <w:r w:rsidRPr="0075066C">
        <w:rPr>
          <w:rFonts w:ascii="Tahoma" w:hAnsi="Tahoma" w:cs="Tahoma"/>
          <w:b/>
          <w:color w:val="000000"/>
          <w:lang w:val="es-ES_tradnl"/>
        </w:rPr>
        <w:t>Capacitar</w:t>
      </w:r>
      <w:r w:rsidRPr="0075066C">
        <w:rPr>
          <w:rFonts w:ascii="Tahoma" w:hAnsi="Tahoma" w:cs="Tahoma"/>
          <w:color w:val="000000"/>
          <w:lang w:val="es-ES_tradnl"/>
        </w:rPr>
        <w:t xml:space="preserve"> a su </w:t>
      </w:r>
      <w:r w:rsidRPr="0075066C">
        <w:rPr>
          <w:rFonts w:ascii="Tahoma" w:hAnsi="Tahoma" w:cs="Tahoma"/>
          <w:b/>
          <w:color w:val="000000"/>
          <w:lang w:val="es-ES_tradnl"/>
        </w:rPr>
        <w:t xml:space="preserve">equipo técnico-social y si hubiere a los </w:t>
      </w:r>
      <w:r w:rsidRPr="0075066C">
        <w:rPr>
          <w:rFonts w:ascii="Tahoma" w:hAnsi="Tahoma" w:cs="Tahoma"/>
          <w:b/>
          <w:lang w:val="es-ES_tradnl"/>
        </w:rPr>
        <w:t>promotores y almaceneros comunales</w:t>
      </w:r>
      <w:r w:rsidRPr="0075066C">
        <w:rPr>
          <w:rFonts w:ascii="Tahoma" w:hAnsi="Tahoma" w:cs="Tahoma"/>
          <w:color w:val="000000"/>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14:paraId="3FBE2E70" w14:textId="77777777" w:rsidR="00847B49" w:rsidRPr="0075066C" w:rsidRDefault="00847B49" w:rsidP="00847B49">
      <w:pPr>
        <w:numPr>
          <w:ilvl w:val="0"/>
          <w:numId w:val="44"/>
        </w:numPr>
        <w:suppressAutoHyphens w:val="0"/>
        <w:spacing w:line="260" w:lineRule="atLeast"/>
        <w:ind w:left="284" w:hanging="283"/>
        <w:contextualSpacing/>
        <w:jc w:val="both"/>
        <w:rPr>
          <w:rFonts w:ascii="Tahoma" w:hAnsi="Tahoma" w:cs="Tahoma"/>
          <w:lang w:val="es-ES_tradnl"/>
        </w:rPr>
      </w:pPr>
      <w:r w:rsidRPr="0075066C">
        <w:rPr>
          <w:rFonts w:ascii="Tahoma" w:hAnsi="Tahoma" w:cs="Tahoma"/>
          <w:b/>
          <w:lang w:val="es-ES_tradnl"/>
        </w:rPr>
        <w:t>Brindar toda la información</w:t>
      </w:r>
      <w:r w:rsidRPr="0075066C">
        <w:rPr>
          <w:rFonts w:ascii="Tahoma" w:hAnsi="Tahoma" w:cs="Tahoma"/>
          <w:lang w:val="es-ES_tradnl"/>
        </w:rPr>
        <w:t xml:space="preserve"> necesaria de los objetivos y alcances del </w:t>
      </w:r>
      <w:r w:rsidRPr="0075066C">
        <w:rPr>
          <w:rFonts w:ascii="Tahoma" w:hAnsi="Tahoma" w:cs="Tahoma"/>
          <w:color w:val="000000"/>
          <w:lang w:val="es-ES_tradnl"/>
        </w:rPr>
        <w:t xml:space="preserve">Proyecto a los beneficiarios, enfatizando sus </w:t>
      </w:r>
      <w:r w:rsidRPr="0075066C">
        <w:rPr>
          <w:rFonts w:ascii="Tahoma" w:hAnsi="Tahoma" w:cs="Tahoma"/>
          <w:lang w:val="es-ES_tradnl"/>
        </w:rPr>
        <w:t>responsabilidades, para una adecuada identificación de promotores y almaceneros locales.</w:t>
      </w:r>
    </w:p>
    <w:p w14:paraId="7E085B5F" w14:textId="77777777" w:rsidR="00847B49" w:rsidRPr="0075066C" w:rsidRDefault="00847B49" w:rsidP="00847B49">
      <w:pPr>
        <w:numPr>
          <w:ilvl w:val="0"/>
          <w:numId w:val="44"/>
        </w:numPr>
        <w:suppressAutoHyphens w:val="0"/>
        <w:spacing w:line="260" w:lineRule="atLeast"/>
        <w:ind w:left="284" w:hanging="283"/>
        <w:contextualSpacing/>
        <w:jc w:val="both"/>
        <w:rPr>
          <w:rFonts w:ascii="Tahoma" w:hAnsi="Tahoma" w:cs="Tahoma"/>
          <w:lang w:val="es-ES_tradnl"/>
        </w:rPr>
      </w:pPr>
      <w:r w:rsidRPr="0075066C">
        <w:rPr>
          <w:rFonts w:ascii="Tahoma" w:hAnsi="Tahoma" w:cs="Tahoma"/>
          <w:b/>
          <w:lang w:val="es-ES_tradnl"/>
        </w:rPr>
        <w:t>Desarrollar</w:t>
      </w:r>
      <w:r w:rsidRPr="0075066C">
        <w:rPr>
          <w:rFonts w:ascii="Tahoma" w:hAnsi="Tahoma" w:cs="Tahoma"/>
          <w:lang w:val="es-ES_tradnl"/>
        </w:rPr>
        <w:t xml:space="preserve"> al menos, </w:t>
      </w:r>
      <w:r w:rsidRPr="0075066C">
        <w:rPr>
          <w:rFonts w:ascii="Tahoma" w:hAnsi="Tahoma" w:cs="Tahoma"/>
          <w:b/>
          <w:lang w:val="es-ES_tradnl"/>
        </w:rPr>
        <w:t xml:space="preserve">5 talleres </w:t>
      </w:r>
      <w:r w:rsidRPr="0075066C">
        <w:rPr>
          <w:rFonts w:ascii="Tahoma" w:hAnsi="Tahoma" w:cs="Tahoma"/>
          <w:lang w:val="es-ES_tradnl"/>
        </w:rPr>
        <w:t>de capacitación social educativa a los beneficiarios por cada grupo de comunidades o frentes de trabajo para los beneficiarios (padres y/o hijos u otros).</w:t>
      </w:r>
    </w:p>
    <w:p w14:paraId="21A63FCD" w14:textId="77777777" w:rsidR="00847B49" w:rsidRPr="0075066C" w:rsidRDefault="00847B49" w:rsidP="00847B49">
      <w:pPr>
        <w:spacing w:line="260" w:lineRule="atLeast"/>
        <w:ind w:left="284"/>
        <w:contextualSpacing/>
        <w:jc w:val="both"/>
        <w:rPr>
          <w:rFonts w:ascii="Tahoma" w:hAnsi="Tahoma" w:cs="Tahoma"/>
          <w:lang w:val="es-ES_tradnl"/>
        </w:rPr>
      </w:pPr>
      <w:r w:rsidRPr="0075066C">
        <w:rPr>
          <w:rFonts w:ascii="Tahoma" w:hAnsi="Tahoma" w:cs="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w:t>
      </w:r>
      <w:r w:rsidRPr="0075066C">
        <w:rPr>
          <w:rFonts w:ascii="Tahoma" w:hAnsi="Tahoma" w:cs="Tahoma"/>
          <w:color w:val="3333FF"/>
          <w:lang w:val="es-ES_tradnl"/>
        </w:rPr>
        <w:t xml:space="preserve">Responsable en Seguimiento Social </w:t>
      </w:r>
      <w:r w:rsidRPr="0075066C">
        <w:rPr>
          <w:rFonts w:ascii="Tahoma" w:hAnsi="Tahoma" w:cs="Tahoma"/>
          <w:lang w:val="es-ES_tradnl"/>
        </w:rPr>
        <w:t xml:space="preserve">asignado por la AEVIVIENDA, y su cumplimento será controlado y monitoreado por la Inspectoría del proyecto. </w:t>
      </w:r>
    </w:p>
    <w:p w14:paraId="01EA71B8" w14:textId="77777777" w:rsidR="00847B49" w:rsidRPr="0075066C" w:rsidRDefault="00847B49" w:rsidP="00847B49">
      <w:pPr>
        <w:spacing w:line="260" w:lineRule="atLeast"/>
        <w:ind w:left="284"/>
        <w:contextualSpacing/>
        <w:jc w:val="both"/>
        <w:rPr>
          <w:rFonts w:ascii="Tahoma" w:hAnsi="Tahoma" w:cs="Tahoma"/>
          <w:lang w:val="es-ES_tradnl"/>
        </w:rPr>
      </w:pPr>
      <w:r w:rsidRPr="0075066C">
        <w:rPr>
          <w:rFonts w:ascii="Tahoma" w:hAnsi="Tahoma" w:cs="Tahoma"/>
          <w:lang w:val="es-ES_tradnl"/>
        </w:rPr>
        <w:lastRenderedPageBreak/>
        <w:t xml:space="preserve">El/la Educador Social de la Entidad Ejecutora debe realizar talleres socio educativos y el refuerzo de los mismos a nivel individual, familiar y grupal considerando también a los hijos menores; mediante charlas </w:t>
      </w:r>
      <w:r w:rsidRPr="0075066C">
        <w:rPr>
          <w:rFonts w:ascii="Tahoma" w:hAnsi="Tahoma" w:cs="Tahoma"/>
          <w:color w:val="3333FF"/>
          <w:lang w:val="es-ES_tradnl"/>
        </w:rPr>
        <w:t xml:space="preserve">y/o </w:t>
      </w:r>
      <w:r w:rsidRPr="0075066C">
        <w:rPr>
          <w:rFonts w:ascii="Tahoma" w:hAnsi="Tahoma" w:cs="Tahoma"/>
          <w:lang w:val="es-ES_tradnl"/>
        </w:rPr>
        <w:t>exposiciones con el objetivo de generar un cambio integral, fortaleciendo conocimientos, desarrollando las habilidades (competencias) que permitan mejorar la calidad de vida de los beneficiarios y la comunidad a partir del Vivir Bien.</w:t>
      </w:r>
    </w:p>
    <w:p w14:paraId="1A1955F2" w14:textId="77777777" w:rsidR="00847B49" w:rsidRPr="0075066C" w:rsidRDefault="00847B49" w:rsidP="00847B49">
      <w:pPr>
        <w:spacing w:line="260" w:lineRule="atLeast"/>
        <w:ind w:left="284"/>
        <w:contextualSpacing/>
        <w:jc w:val="both"/>
        <w:rPr>
          <w:rFonts w:ascii="Tahoma" w:hAnsi="Tahoma" w:cs="Tahoma"/>
          <w:lang w:val="es-ES_tradnl"/>
        </w:rPr>
      </w:pPr>
      <w:r w:rsidRPr="0075066C">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5902DDF0" w14:textId="77777777" w:rsidR="00847B49" w:rsidRPr="0075066C" w:rsidRDefault="00847B49" w:rsidP="00847B49">
      <w:pPr>
        <w:spacing w:line="260" w:lineRule="atLeast"/>
        <w:ind w:firstLine="284"/>
        <w:contextualSpacing/>
        <w:jc w:val="both"/>
        <w:rPr>
          <w:rFonts w:ascii="Tahoma" w:hAnsi="Tahoma" w:cs="Tahoma"/>
          <w:lang w:val="es-ES_tradnl"/>
        </w:rPr>
      </w:pPr>
      <w:r w:rsidRPr="0075066C">
        <w:rPr>
          <w:rFonts w:ascii="Tahoma" w:hAnsi="Tahoma" w:cs="Tahoma"/>
          <w:lang w:val="es-ES_tradnl"/>
        </w:rPr>
        <w:t>Temáticas a desarrollar:</w:t>
      </w:r>
    </w:p>
    <w:p w14:paraId="5E09136E" w14:textId="77777777" w:rsidR="00847B49" w:rsidRPr="0075066C" w:rsidRDefault="00847B49" w:rsidP="00847B49">
      <w:pPr>
        <w:numPr>
          <w:ilvl w:val="0"/>
          <w:numId w:val="64"/>
        </w:numPr>
        <w:suppressAutoHyphens w:val="0"/>
        <w:spacing w:line="260" w:lineRule="atLeast"/>
        <w:contextualSpacing/>
        <w:jc w:val="both"/>
        <w:rPr>
          <w:rFonts w:ascii="Tahoma" w:hAnsi="Tahoma" w:cs="Tahoma"/>
          <w:lang w:val="es-ES_tradnl"/>
        </w:rPr>
      </w:pPr>
      <w:r w:rsidRPr="0075066C">
        <w:rPr>
          <w:rFonts w:ascii="Tahoma" w:hAnsi="Tahoma" w:cs="Tahoma"/>
          <w:lang w:val="es-ES_tradnl"/>
        </w:rPr>
        <w:t>Educación Socio ambiental y la importancia en los servicios ambientales.</w:t>
      </w:r>
    </w:p>
    <w:p w14:paraId="1D3B5B99" w14:textId="77777777" w:rsidR="00847B49" w:rsidRPr="0075066C" w:rsidRDefault="00847B49" w:rsidP="00847B49">
      <w:pPr>
        <w:numPr>
          <w:ilvl w:val="0"/>
          <w:numId w:val="64"/>
        </w:numPr>
        <w:suppressAutoHyphens w:val="0"/>
        <w:spacing w:line="260" w:lineRule="atLeast"/>
        <w:contextualSpacing/>
        <w:jc w:val="both"/>
        <w:rPr>
          <w:rFonts w:ascii="Tahoma" w:hAnsi="Tahoma" w:cs="Tahoma"/>
          <w:lang w:val="es-ES_tradnl"/>
        </w:rPr>
      </w:pPr>
      <w:r w:rsidRPr="0075066C">
        <w:rPr>
          <w:rFonts w:ascii="Tahoma" w:hAnsi="Tahoma" w:cs="Tahoma"/>
          <w:lang w:val="es-ES_tradnl"/>
        </w:rPr>
        <w:t xml:space="preserve">Higiene, salubridad y bioseguridad </w:t>
      </w:r>
    </w:p>
    <w:p w14:paraId="0935C0FF" w14:textId="77777777" w:rsidR="00847B49" w:rsidRPr="0075066C" w:rsidRDefault="00847B49" w:rsidP="00847B49">
      <w:pPr>
        <w:numPr>
          <w:ilvl w:val="0"/>
          <w:numId w:val="64"/>
        </w:numPr>
        <w:suppressAutoHyphens w:val="0"/>
        <w:spacing w:line="260" w:lineRule="atLeast"/>
        <w:contextualSpacing/>
        <w:jc w:val="both"/>
        <w:rPr>
          <w:rFonts w:ascii="Tahoma" w:hAnsi="Tahoma" w:cs="Tahoma"/>
          <w:lang w:val="es-ES_tradnl"/>
        </w:rPr>
      </w:pPr>
      <w:r w:rsidRPr="0075066C">
        <w:rPr>
          <w:rFonts w:ascii="Tahoma" w:hAnsi="Tahoma" w:cs="Tahoma"/>
          <w:lang w:val="es-ES_tradnl"/>
        </w:rPr>
        <w:t>Saneamiento Básico</w:t>
      </w:r>
    </w:p>
    <w:p w14:paraId="6E39A3E4" w14:textId="77777777" w:rsidR="00847B49" w:rsidRPr="0075066C" w:rsidRDefault="00847B49" w:rsidP="00847B49">
      <w:pPr>
        <w:numPr>
          <w:ilvl w:val="0"/>
          <w:numId w:val="64"/>
        </w:numPr>
        <w:suppressAutoHyphens w:val="0"/>
        <w:spacing w:line="260" w:lineRule="atLeast"/>
        <w:contextualSpacing/>
        <w:jc w:val="both"/>
        <w:rPr>
          <w:rFonts w:ascii="Tahoma" w:hAnsi="Tahoma" w:cs="Tahoma"/>
          <w:lang w:val="es-ES_tradnl"/>
        </w:rPr>
      </w:pPr>
      <w:r w:rsidRPr="0075066C">
        <w:rPr>
          <w:rFonts w:ascii="Tahoma" w:hAnsi="Tahoma" w:cs="Tahoma"/>
          <w:lang w:val="es-ES_tradnl"/>
        </w:rPr>
        <w:t>Equidad de género y generacional, Prevención de violencia intrafamiliar.</w:t>
      </w:r>
    </w:p>
    <w:p w14:paraId="345156F1" w14:textId="77777777" w:rsidR="00847B49" w:rsidRPr="0075066C" w:rsidRDefault="00847B49" w:rsidP="00847B49">
      <w:pPr>
        <w:numPr>
          <w:ilvl w:val="0"/>
          <w:numId w:val="64"/>
        </w:numPr>
        <w:suppressAutoHyphens w:val="0"/>
        <w:spacing w:line="260" w:lineRule="atLeast"/>
        <w:contextualSpacing/>
        <w:jc w:val="both"/>
        <w:rPr>
          <w:rFonts w:ascii="Tahoma" w:hAnsi="Tahoma" w:cs="Tahoma"/>
          <w:lang w:val="es-ES_tradnl"/>
        </w:rPr>
      </w:pPr>
      <w:r w:rsidRPr="0075066C">
        <w:rPr>
          <w:rFonts w:ascii="Tahoma" w:hAnsi="Tahoma" w:cs="Tahoma"/>
          <w:lang w:val="es-ES_tradnl"/>
        </w:rPr>
        <w:t>Hábitat, calidad de vida, hábitos saludables y el cumplimento de la función social de la vivienda.</w:t>
      </w:r>
    </w:p>
    <w:p w14:paraId="2F8131CB" w14:textId="77777777" w:rsidR="00847B49" w:rsidRPr="0075066C" w:rsidRDefault="00847B49" w:rsidP="00847B49">
      <w:pPr>
        <w:numPr>
          <w:ilvl w:val="0"/>
          <w:numId w:val="64"/>
        </w:numPr>
        <w:suppressAutoHyphens w:val="0"/>
        <w:spacing w:line="260" w:lineRule="atLeast"/>
        <w:contextualSpacing/>
        <w:jc w:val="both"/>
        <w:rPr>
          <w:rFonts w:ascii="Tahoma" w:hAnsi="Tahoma" w:cs="Tahoma"/>
          <w:lang w:val="es-ES_tradnl"/>
        </w:rPr>
      </w:pPr>
      <w:r w:rsidRPr="0075066C">
        <w:rPr>
          <w:rFonts w:ascii="Tahoma" w:hAnsi="Tahoma" w:cs="Tahoma"/>
          <w:lang w:val="es-ES_tradnl"/>
        </w:rPr>
        <w:t>Otros a requerimiento de la AEVIVIENDA.</w:t>
      </w:r>
    </w:p>
    <w:p w14:paraId="0A601536" w14:textId="77777777" w:rsidR="00847B49" w:rsidRPr="0075066C" w:rsidRDefault="00847B49" w:rsidP="00847B49">
      <w:pPr>
        <w:numPr>
          <w:ilvl w:val="0"/>
          <w:numId w:val="44"/>
        </w:numPr>
        <w:suppressAutoHyphens w:val="0"/>
        <w:spacing w:line="260" w:lineRule="atLeast"/>
        <w:ind w:left="284" w:hanging="283"/>
        <w:contextualSpacing/>
        <w:jc w:val="both"/>
        <w:rPr>
          <w:rFonts w:ascii="Tahoma" w:hAnsi="Tahoma" w:cs="Tahoma"/>
          <w:color w:val="000000"/>
          <w:lang w:val="es-ES_tradnl"/>
        </w:rPr>
      </w:pPr>
      <w:r w:rsidRPr="0075066C">
        <w:rPr>
          <w:rFonts w:ascii="Tahoma" w:hAnsi="Tahoma" w:cs="Tahoma"/>
          <w:b/>
          <w:lang w:val="es-ES_tradnl"/>
        </w:rPr>
        <w:t>Desarrollar</w:t>
      </w:r>
      <w:r w:rsidRPr="0075066C">
        <w:rPr>
          <w:rFonts w:ascii="Tahoma" w:hAnsi="Tahoma" w:cs="Tahoma"/>
          <w:lang w:val="es-ES_tradnl"/>
        </w:rPr>
        <w:t xml:space="preserve"> al menos </w:t>
      </w:r>
      <w:r w:rsidRPr="0075066C">
        <w:rPr>
          <w:rFonts w:ascii="Tahoma" w:hAnsi="Tahoma" w:cs="Tahoma"/>
          <w:b/>
          <w:lang w:val="es-ES_tradnl"/>
        </w:rPr>
        <w:t xml:space="preserve">6 talleres </w:t>
      </w:r>
      <w:r w:rsidRPr="0075066C">
        <w:rPr>
          <w:rFonts w:ascii="Tahoma" w:hAnsi="Tahoma" w:cs="Tahoma"/>
          <w:lang w:val="es-ES_tradnl"/>
        </w:rPr>
        <w:t>de capacitación técnica por cada grupo de comunidades o frentes de trabajo para los beneficiarios (padres y/o hijos u otros) que realizarán las acciones de autoconstrucción asistida en:</w:t>
      </w:r>
    </w:p>
    <w:p w14:paraId="231A71A4" w14:textId="77777777" w:rsidR="00847B49" w:rsidRPr="0075066C" w:rsidRDefault="00847B49" w:rsidP="00847B49">
      <w:pPr>
        <w:numPr>
          <w:ilvl w:val="0"/>
          <w:numId w:val="65"/>
        </w:numPr>
        <w:suppressAutoHyphens w:val="0"/>
        <w:spacing w:line="260" w:lineRule="atLeast"/>
        <w:contextualSpacing/>
        <w:jc w:val="both"/>
        <w:rPr>
          <w:rFonts w:ascii="Tahoma" w:hAnsi="Tahoma" w:cs="Tahoma"/>
          <w:color w:val="000000"/>
          <w:lang w:val="es-ES_tradnl"/>
        </w:rPr>
      </w:pPr>
      <w:r w:rsidRPr="0075066C">
        <w:rPr>
          <w:rFonts w:ascii="Tahoma" w:hAnsi="Tahoma" w:cs="Tahoma"/>
          <w:lang w:val="es-ES_tradnl"/>
        </w:rPr>
        <w:t>Métodos constructivos (</w:t>
      </w:r>
      <w:r w:rsidRPr="0075066C">
        <w:rPr>
          <w:rFonts w:ascii="Tahoma" w:hAnsi="Tahoma" w:cs="Tahoma"/>
          <w:color w:val="000000"/>
          <w:lang w:val="es-ES_tradnl"/>
        </w:rPr>
        <w:t>seguridad laboral e higiene en el trabajo),</w:t>
      </w:r>
    </w:p>
    <w:p w14:paraId="48865CD2" w14:textId="77777777" w:rsidR="00847B49" w:rsidRPr="0075066C" w:rsidRDefault="00847B49" w:rsidP="00847B49">
      <w:pPr>
        <w:numPr>
          <w:ilvl w:val="0"/>
          <w:numId w:val="65"/>
        </w:numPr>
        <w:suppressAutoHyphens w:val="0"/>
        <w:spacing w:line="260" w:lineRule="atLeast"/>
        <w:contextualSpacing/>
        <w:jc w:val="both"/>
        <w:rPr>
          <w:rFonts w:ascii="Tahoma" w:hAnsi="Tahoma" w:cs="Tahoma"/>
          <w:color w:val="000000"/>
          <w:lang w:val="es-ES_tradnl"/>
        </w:rPr>
      </w:pPr>
      <w:r w:rsidRPr="0075066C">
        <w:rPr>
          <w:rFonts w:ascii="Tahoma" w:hAnsi="Tahoma" w:cs="Tahoma"/>
          <w:color w:val="000000"/>
          <w:lang w:val="es-ES_tradnl"/>
        </w:rPr>
        <w:t>Análisis de riesgo y planes de contingencia y uso y equipo de protección personal (repeticiones semanales),</w:t>
      </w:r>
    </w:p>
    <w:p w14:paraId="65A3BFA0" w14:textId="77777777" w:rsidR="00847B49" w:rsidRPr="0075066C" w:rsidRDefault="00847B49" w:rsidP="00847B49">
      <w:pPr>
        <w:numPr>
          <w:ilvl w:val="0"/>
          <w:numId w:val="65"/>
        </w:numPr>
        <w:suppressAutoHyphens w:val="0"/>
        <w:spacing w:line="260" w:lineRule="atLeast"/>
        <w:contextualSpacing/>
        <w:jc w:val="both"/>
        <w:rPr>
          <w:rFonts w:ascii="Tahoma" w:hAnsi="Tahoma" w:cs="Tahoma"/>
          <w:lang w:val="es-ES_tradnl"/>
        </w:rPr>
      </w:pPr>
      <w:r w:rsidRPr="0075066C">
        <w:rPr>
          <w:rFonts w:ascii="Tahoma" w:hAnsi="Tahoma" w:cs="Tahoma"/>
          <w:lang w:val="es-ES_tradnl"/>
        </w:rPr>
        <w:t xml:space="preserve">Obra Gruesa, </w:t>
      </w:r>
    </w:p>
    <w:p w14:paraId="55FB4713" w14:textId="77777777" w:rsidR="00847B49" w:rsidRPr="0075066C" w:rsidRDefault="00847B49" w:rsidP="00847B49">
      <w:pPr>
        <w:numPr>
          <w:ilvl w:val="0"/>
          <w:numId w:val="65"/>
        </w:numPr>
        <w:suppressAutoHyphens w:val="0"/>
        <w:spacing w:line="260" w:lineRule="atLeast"/>
        <w:contextualSpacing/>
        <w:jc w:val="both"/>
        <w:rPr>
          <w:rFonts w:ascii="Tahoma" w:hAnsi="Tahoma" w:cs="Tahoma"/>
          <w:lang w:val="es-ES_tradnl"/>
        </w:rPr>
      </w:pPr>
      <w:r w:rsidRPr="0075066C">
        <w:rPr>
          <w:rFonts w:ascii="Tahoma" w:hAnsi="Tahoma" w:cs="Tahoma"/>
          <w:lang w:val="es-ES_tradnl"/>
        </w:rPr>
        <w:t xml:space="preserve">Materiales Prefabricados, </w:t>
      </w:r>
    </w:p>
    <w:p w14:paraId="23E27799" w14:textId="77777777" w:rsidR="00847B49" w:rsidRPr="0075066C" w:rsidRDefault="00847B49" w:rsidP="00847B49">
      <w:pPr>
        <w:numPr>
          <w:ilvl w:val="0"/>
          <w:numId w:val="65"/>
        </w:numPr>
        <w:suppressAutoHyphens w:val="0"/>
        <w:spacing w:line="260" w:lineRule="atLeast"/>
        <w:contextualSpacing/>
        <w:jc w:val="both"/>
        <w:rPr>
          <w:rFonts w:ascii="Tahoma" w:hAnsi="Tahoma" w:cs="Tahoma"/>
          <w:lang w:val="es-ES_tradnl"/>
        </w:rPr>
      </w:pPr>
      <w:r w:rsidRPr="0075066C">
        <w:rPr>
          <w:rFonts w:ascii="Tahoma" w:hAnsi="Tahoma" w:cs="Tahoma"/>
          <w:lang w:val="es-ES_tradnl"/>
        </w:rPr>
        <w:t xml:space="preserve">Obra Fina, </w:t>
      </w:r>
    </w:p>
    <w:p w14:paraId="4212FE4D" w14:textId="77777777" w:rsidR="00847B49" w:rsidRPr="0075066C" w:rsidRDefault="00847B49" w:rsidP="00847B49">
      <w:pPr>
        <w:numPr>
          <w:ilvl w:val="0"/>
          <w:numId w:val="65"/>
        </w:numPr>
        <w:suppressAutoHyphens w:val="0"/>
        <w:spacing w:line="260" w:lineRule="atLeast"/>
        <w:contextualSpacing/>
        <w:jc w:val="both"/>
        <w:rPr>
          <w:rFonts w:ascii="Tahoma" w:hAnsi="Tahoma" w:cs="Tahoma"/>
          <w:lang w:val="es-ES_tradnl"/>
        </w:rPr>
      </w:pPr>
      <w:r w:rsidRPr="0075066C">
        <w:rPr>
          <w:rFonts w:ascii="Tahoma" w:hAnsi="Tahoma" w:cs="Tahoma"/>
          <w:lang w:val="es-ES_tradnl"/>
        </w:rPr>
        <w:t>Instalaciones Sanitaria /Agua Potable, Instalación Eléctrica</w:t>
      </w:r>
    </w:p>
    <w:p w14:paraId="6DB2A204" w14:textId="77777777" w:rsidR="00847B49" w:rsidRPr="0075066C" w:rsidRDefault="00847B49" w:rsidP="00847B49">
      <w:pPr>
        <w:spacing w:line="260" w:lineRule="atLeast"/>
        <w:ind w:left="284"/>
        <w:contextualSpacing/>
        <w:jc w:val="both"/>
        <w:rPr>
          <w:rFonts w:ascii="Tahoma" w:hAnsi="Tahoma" w:cs="Tahoma"/>
          <w:color w:val="000000"/>
          <w:lang w:val="es-ES_tradnl"/>
        </w:rPr>
      </w:pPr>
      <w:r w:rsidRPr="0075066C">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75066C">
        <w:rPr>
          <w:rFonts w:ascii="Tahoma" w:hAnsi="Tahoma" w:cs="Tahoma"/>
          <w:color w:val="000000"/>
          <w:lang w:val="es-ES_tradnl"/>
        </w:rPr>
        <w:t>Proyecto.</w:t>
      </w:r>
    </w:p>
    <w:p w14:paraId="78FE6FAE" w14:textId="77777777" w:rsidR="00847B49" w:rsidRPr="0075066C" w:rsidRDefault="00847B49" w:rsidP="00847B49">
      <w:pPr>
        <w:numPr>
          <w:ilvl w:val="0"/>
          <w:numId w:val="44"/>
        </w:numPr>
        <w:suppressAutoHyphens w:val="0"/>
        <w:spacing w:line="260" w:lineRule="atLeast"/>
        <w:ind w:left="284" w:hanging="283"/>
        <w:contextualSpacing/>
        <w:jc w:val="both"/>
        <w:rPr>
          <w:rFonts w:ascii="Tahoma" w:hAnsi="Tahoma" w:cs="Tahoma"/>
          <w:color w:val="000000"/>
          <w:lang w:val="es-ES_tradnl"/>
        </w:rPr>
      </w:pPr>
      <w:r w:rsidRPr="0075066C">
        <w:rPr>
          <w:rFonts w:ascii="Tahoma" w:hAnsi="Tahoma" w:cs="Tahoma"/>
          <w:b/>
          <w:lang w:val="es-ES_tradnl"/>
        </w:rPr>
        <w:t>Capacitar</w:t>
      </w:r>
      <w:r w:rsidRPr="0075066C">
        <w:rPr>
          <w:rFonts w:ascii="Tahoma" w:hAnsi="Tahoma" w:cs="Tahoma"/>
          <w:lang w:val="es-ES_tradnl"/>
        </w:rPr>
        <w:t xml:space="preserve"> a los beneficiarios en acciones de </w:t>
      </w:r>
      <w:r w:rsidRPr="0075066C">
        <w:rPr>
          <w:rFonts w:ascii="Tahoma" w:hAnsi="Tahoma" w:cs="Tahoma"/>
          <w:b/>
          <w:lang w:val="es-ES_tradnl"/>
        </w:rPr>
        <w:t>mantenimiento preventivo</w:t>
      </w:r>
      <w:r w:rsidRPr="0075066C">
        <w:rPr>
          <w:rFonts w:ascii="Tahoma" w:hAnsi="Tahoma" w:cs="Tahoma"/>
          <w:lang w:val="es-ES_tradnl"/>
        </w:rPr>
        <w:t>, adecuado uso y limpieza de la vivienda una vez que hayan concluido las acciones de autoconstrucción.</w:t>
      </w:r>
    </w:p>
    <w:p w14:paraId="540F6CB5" w14:textId="77777777" w:rsidR="00847B49" w:rsidRPr="0075066C" w:rsidRDefault="00847B49" w:rsidP="00847B49">
      <w:pPr>
        <w:numPr>
          <w:ilvl w:val="0"/>
          <w:numId w:val="44"/>
        </w:numPr>
        <w:suppressAutoHyphens w:val="0"/>
        <w:spacing w:line="260" w:lineRule="atLeast"/>
        <w:ind w:left="284" w:hanging="284"/>
        <w:contextualSpacing/>
        <w:jc w:val="both"/>
        <w:rPr>
          <w:rFonts w:ascii="Tahoma" w:hAnsi="Tahoma" w:cs="Tahoma"/>
          <w:color w:val="000000"/>
          <w:lang w:val="es-ES_tradnl"/>
        </w:rPr>
      </w:pPr>
      <w:bookmarkStart w:id="43" w:name="_Hlk180334535"/>
      <w:r w:rsidRPr="0075066C">
        <w:rPr>
          <w:rFonts w:ascii="Tahoma" w:hAnsi="Tahoma" w:cs="Tahoma"/>
          <w:lang w:val="es-ES_tradnl"/>
        </w:rPr>
        <w:t>Capacitar y Comunicar a los beneficiarios para el inicio de los tramites de los certificados de no Propiedad previo a la ejecución física de la obra.</w:t>
      </w:r>
    </w:p>
    <w:bookmarkEnd w:id="43"/>
    <w:p w14:paraId="6ECA3764" w14:textId="77777777" w:rsidR="00847B49" w:rsidRPr="0075066C" w:rsidRDefault="00847B49" w:rsidP="00847B49">
      <w:pPr>
        <w:spacing w:line="260" w:lineRule="atLeast"/>
        <w:contextualSpacing/>
        <w:jc w:val="both"/>
        <w:rPr>
          <w:rFonts w:ascii="Tahoma" w:hAnsi="Tahoma" w:cs="Tahoma"/>
          <w:lang w:val="es-ES_tradnl"/>
        </w:rPr>
      </w:pPr>
    </w:p>
    <w:p w14:paraId="5EBBD6C9" w14:textId="77777777" w:rsidR="00847B49" w:rsidRPr="0075066C" w:rsidRDefault="00847B49" w:rsidP="00847B49">
      <w:pPr>
        <w:tabs>
          <w:tab w:val="num" w:pos="720"/>
        </w:tabs>
        <w:spacing w:line="260" w:lineRule="atLeast"/>
        <w:contextualSpacing/>
        <w:jc w:val="both"/>
        <w:rPr>
          <w:rFonts w:ascii="Tahoma" w:hAnsi="Tahoma" w:cs="Tahoma"/>
          <w:b/>
          <w:lang w:val="es-ES_tradnl"/>
        </w:rPr>
      </w:pPr>
      <w:r w:rsidRPr="0075066C">
        <w:rPr>
          <w:rFonts w:ascii="Tahoma" w:hAnsi="Tahoma" w:cs="Tahoma"/>
          <w:b/>
          <w:lang w:val="es-ES_tradnl"/>
        </w:rPr>
        <w:t>- ASISTENCIA TÉCNICA:</w:t>
      </w:r>
    </w:p>
    <w:p w14:paraId="672BC6BE" w14:textId="77777777" w:rsidR="00847B49" w:rsidRPr="0075066C" w:rsidRDefault="00847B49" w:rsidP="00847B49">
      <w:pPr>
        <w:pStyle w:val="Prrafodelista"/>
        <w:numPr>
          <w:ilvl w:val="0"/>
          <w:numId w:val="45"/>
        </w:numPr>
        <w:suppressAutoHyphens w:val="0"/>
        <w:spacing w:line="260" w:lineRule="atLeast"/>
        <w:ind w:left="284" w:hanging="283"/>
        <w:contextualSpacing/>
        <w:jc w:val="both"/>
        <w:rPr>
          <w:rFonts w:ascii="Tahoma" w:hAnsi="Tahoma" w:cs="Tahoma"/>
          <w:lang w:val="es-ES_tradnl"/>
        </w:rPr>
      </w:pPr>
      <w:bookmarkStart w:id="44" w:name="_Hlk180157759"/>
      <w:r w:rsidRPr="0075066C">
        <w:rPr>
          <w:rFonts w:ascii="Tahoma" w:hAnsi="Tahoma" w:cs="Tahoma"/>
          <w:lang w:val="es-ES_tradnl"/>
        </w:rPr>
        <w:t xml:space="preserve">Realizar el </w:t>
      </w:r>
      <w:r w:rsidRPr="0075066C">
        <w:rPr>
          <w:rFonts w:ascii="Tahoma" w:hAnsi="Tahoma" w:cs="Tahoma"/>
          <w:b/>
          <w:lang w:val="es-ES_tradnl"/>
        </w:rPr>
        <w:t>Diagnóstico Habitacional</w:t>
      </w:r>
      <w:r w:rsidRPr="0075066C">
        <w:rPr>
          <w:rFonts w:ascii="Tahoma" w:hAnsi="Tahom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75066C">
        <w:rPr>
          <w:rFonts w:ascii="Tahoma" w:hAnsi="Tahoma" w:cs="Tahoma"/>
          <w:color w:val="000000"/>
          <w:lang w:val="es-ES_tradnl"/>
        </w:rPr>
        <w:t>mejoramiento, ampliación, mejoramiento + ampliación o renovación).</w:t>
      </w:r>
    </w:p>
    <w:p w14:paraId="15744C2E" w14:textId="77777777" w:rsidR="00847B49" w:rsidRPr="0075066C" w:rsidRDefault="00847B49" w:rsidP="00847B49">
      <w:pPr>
        <w:spacing w:line="260" w:lineRule="atLeast"/>
        <w:ind w:left="284"/>
        <w:contextualSpacing/>
        <w:jc w:val="both"/>
        <w:rPr>
          <w:rFonts w:ascii="Tahoma" w:hAnsi="Tahoma" w:cs="Tahoma"/>
          <w:lang w:val="es-ES_tradnl"/>
        </w:rPr>
      </w:pPr>
      <w:bookmarkStart w:id="45" w:name="_Hlk180057022"/>
      <w:r w:rsidRPr="0075066C">
        <w:rPr>
          <w:rFonts w:ascii="Tahoma" w:hAnsi="Tahoma" w:cs="Tahoma"/>
          <w:lang w:val="es-ES_tradnl"/>
        </w:rPr>
        <w:t xml:space="preserve">El Diagnostico Habitacional realizado por la ENTIDAD EJECUTORA EN COORDINACIÓN CON INSPECTORÍA Y AEVIVIENDA, puede </w:t>
      </w:r>
      <w:proofErr w:type="spellStart"/>
      <w:r w:rsidRPr="0075066C">
        <w:rPr>
          <w:rFonts w:ascii="Tahoma" w:hAnsi="Tahoma" w:cs="Tahoma"/>
          <w:lang w:val="es-ES_tradnl"/>
        </w:rPr>
        <w:t>re-definir</w:t>
      </w:r>
      <w:proofErr w:type="spellEnd"/>
      <w:r w:rsidRPr="0075066C">
        <w:rPr>
          <w:rFonts w:ascii="Tahoma" w:hAnsi="Tahoma" w:cs="Tahoma"/>
          <w:lang w:val="es-ES_tradnl"/>
        </w:rPr>
        <w:t xml:space="preserve"> (EXCEPCIONALMENTE) la intervención, ésta en coordinación con la familia beneficiaria, </w:t>
      </w:r>
      <w:bookmarkStart w:id="46" w:name="_Hlk145577945"/>
      <w:r w:rsidRPr="0075066C">
        <w:rPr>
          <w:rFonts w:ascii="Tahoma" w:hAnsi="Tahoma" w:cs="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46"/>
      <w:r w:rsidRPr="0075066C">
        <w:rPr>
          <w:rFonts w:ascii="Tahoma" w:hAnsi="Tahoma" w:cs="Tahoma"/>
          <w:lang w:val="es-ES_tradnl"/>
        </w:rPr>
        <w:t>, mediante visitas al sitio, aprobado por el Inspector</w:t>
      </w:r>
      <w:bookmarkStart w:id="47" w:name="_Hlk113371329"/>
      <w:r w:rsidRPr="0075066C">
        <w:rPr>
          <w:rFonts w:ascii="Tahoma" w:hAnsi="Tahoma" w:cs="Tahoma"/>
          <w:lang w:val="es-ES_tradnl"/>
        </w:rPr>
        <w:t>, y validado por el Fiscal del Proyecto, previo acompañamiento.</w:t>
      </w:r>
      <w:bookmarkEnd w:id="47"/>
    </w:p>
    <w:p w14:paraId="299B3C6E" w14:textId="77777777" w:rsidR="00847B49" w:rsidRPr="0075066C" w:rsidRDefault="00847B49" w:rsidP="00847B49">
      <w:pPr>
        <w:pStyle w:val="Prrafodelista"/>
        <w:widowControl w:val="0"/>
        <w:numPr>
          <w:ilvl w:val="0"/>
          <w:numId w:val="45"/>
        </w:numPr>
        <w:suppressAutoHyphens w:val="0"/>
        <w:autoSpaceDE w:val="0"/>
        <w:autoSpaceDN w:val="0"/>
        <w:ind w:left="284" w:hanging="283"/>
        <w:jc w:val="both"/>
        <w:rPr>
          <w:rFonts w:ascii="Tahoma" w:hAnsi="Tahoma" w:cs="Tahoma"/>
          <w:lang w:val="es-ES_tradnl"/>
        </w:rPr>
      </w:pPr>
      <w:bookmarkStart w:id="48" w:name="_Hlk146287826"/>
      <w:bookmarkStart w:id="49" w:name="_Hlk146287105"/>
      <w:bookmarkEnd w:id="44"/>
      <w:bookmarkEnd w:id="45"/>
      <w:r w:rsidRPr="0075066C">
        <w:rPr>
          <w:rFonts w:ascii="Tahoma" w:hAnsi="Tahoma" w:cs="Tahoma"/>
          <w:lang w:val="es-ES_tradnl"/>
        </w:rPr>
        <w:t>Presentar al Inspector del Proyecto un documento detallando las técnicas constructivas a utilizar para la ejecución de los ítems del proyecto, hasta diez días hábiles a partir de la entrega de la orden de proceder.</w:t>
      </w:r>
      <w:bookmarkEnd w:id="48"/>
      <w:bookmarkEnd w:id="49"/>
    </w:p>
    <w:p w14:paraId="436A18E2" w14:textId="77777777" w:rsidR="00847B49" w:rsidRPr="0075066C" w:rsidRDefault="00847B49" w:rsidP="00847B49">
      <w:pPr>
        <w:numPr>
          <w:ilvl w:val="0"/>
          <w:numId w:val="45"/>
        </w:numPr>
        <w:suppressAutoHyphens w:val="0"/>
        <w:spacing w:line="260" w:lineRule="atLeast"/>
        <w:ind w:left="284" w:hanging="283"/>
        <w:contextualSpacing/>
        <w:jc w:val="both"/>
        <w:rPr>
          <w:rFonts w:ascii="Tahoma" w:hAnsi="Tahoma" w:cs="Tahoma"/>
          <w:lang w:val="es-ES_tradnl"/>
        </w:rPr>
      </w:pPr>
      <w:r w:rsidRPr="0075066C">
        <w:rPr>
          <w:rFonts w:ascii="Tahoma" w:hAnsi="Tahoma" w:cs="Tahoma"/>
          <w:lang w:val="es-ES_tradnl"/>
        </w:rPr>
        <w:lastRenderedPageBreak/>
        <w:t>Solicitar al Fiscal del Proyecto a través del Inspector, se entregue oficialmente a la Entidad Ejecutora una fotocopia de la Licencia Ambiental Vigente y copia en formato digital de los documentos ambientales correspondientes (PPM-PASA).</w:t>
      </w:r>
    </w:p>
    <w:p w14:paraId="58497688" w14:textId="77777777" w:rsidR="00847B49" w:rsidRPr="0075066C" w:rsidRDefault="00847B49" w:rsidP="00847B49">
      <w:pPr>
        <w:numPr>
          <w:ilvl w:val="0"/>
          <w:numId w:val="45"/>
        </w:numPr>
        <w:suppressAutoHyphens w:val="0"/>
        <w:spacing w:line="260" w:lineRule="atLeast"/>
        <w:ind w:left="284" w:hanging="283"/>
        <w:contextualSpacing/>
        <w:jc w:val="both"/>
        <w:rPr>
          <w:rFonts w:ascii="Tahoma" w:hAnsi="Tahoma" w:cs="Tahoma"/>
          <w:color w:val="000000" w:themeColor="text1"/>
          <w:lang w:val="es-ES_tradnl"/>
        </w:rPr>
      </w:pPr>
      <w:r w:rsidRPr="0075066C">
        <w:rPr>
          <w:rFonts w:ascii="Tahoma" w:hAnsi="Tahoma" w:cs="Tahoma"/>
          <w:color w:val="000000" w:themeColor="text1"/>
          <w:lang w:val="es-ES_tradnl"/>
        </w:rPr>
        <w:t>La Entidad Ejecutora, en coordinación con la Inspectoría, gestionará los certificados de no propiedad a Nivel Nacional de los</w:t>
      </w:r>
      <w:r>
        <w:rPr>
          <w:rFonts w:ascii="Tahoma" w:hAnsi="Tahoma" w:cs="Tahoma"/>
          <w:color w:val="000000" w:themeColor="text1"/>
          <w:lang w:val="es-ES_tradnl"/>
        </w:rPr>
        <w:t xml:space="preserve"> </w:t>
      </w:r>
      <w:r w:rsidRPr="002E5AA3">
        <w:rPr>
          <w:rFonts w:ascii="Tahoma" w:hAnsi="Tahoma" w:cs="Tahoma"/>
          <w:b/>
          <w:bCs/>
          <w:color w:val="FF0000"/>
          <w:lang w:val="es-ES_tradnl"/>
        </w:rPr>
        <w:t>10</w:t>
      </w:r>
      <w:r>
        <w:rPr>
          <w:rFonts w:ascii="Tahoma" w:hAnsi="Tahoma" w:cs="Tahoma"/>
          <w:b/>
          <w:bCs/>
          <w:color w:val="FF0000"/>
          <w:lang w:val="es-ES_tradnl"/>
        </w:rPr>
        <w:t>0</w:t>
      </w:r>
      <w:r w:rsidRPr="0075066C">
        <w:rPr>
          <w:rFonts w:ascii="Tahoma" w:hAnsi="Tahoma" w:cs="Tahoma"/>
          <w:color w:val="000000" w:themeColor="text1"/>
          <w:lang w:val="es-ES_tradnl"/>
        </w:rPr>
        <w:t xml:space="preserve"> beneficiarios emitido por Derechos Reales, (asumiendo los costos), del titular y su conyugue (si corresponde), y presentar a la AEVIVIENDA hasta antes de iniciar con la ejecución física del proyecto. </w:t>
      </w:r>
    </w:p>
    <w:p w14:paraId="155536D8" w14:textId="77777777" w:rsidR="00847B49" w:rsidRPr="0075066C" w:rsidRDefault="00847B49" w:rsidP="00847B49">
      <w:pPr>
        <w:numPr>
          <w:ilvl w:val="0"/>
          <w:numId w:val="45"/>
        </w:numPr>
        <w:suppressAutoHyphens w:val="0"/>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La Entidad Ejecutora remitirá al Inspector del Proyecto los </w:t>
      </w:r>
      <w:r w:rsidRPr="008E7B73">
        <w:rPr>
          <w:rFonts w:ascii="Tahoma" w:hAnsi="Tahoma" w:cs="Tahoma"/>
          <w:color w:val="0000FF"/>
          <w:lang w:val="es-ES_tradnl"/>
        </w:rPr>
        <w:t xml:space="preserve">Formularios de </w:t>
      </w:r>
      <w:r w:rsidRPr="00E96428">
        <w:rPr>
          <w:rFonts w:ascii="Tahoma" w:hAnsi="Tahoma" w:cs="Tahoma"/>
          <w:color w:val="0000FF"/>
          <w:lang w:val="es-ES_tradnl"/>
        </w:rPr>
        <w:t>Autorización de Ingreso - FAI, o Nota de solicitud de FAI</w:t>
      </w:r>
      <w:r>
        <w:rPr>
          <w:rFonts w:ascii="Tahoma" w:hAnsi="Tahoma" w:cs="Tahoma"/>
          <w:color w:val="0000FF"/>
          <w:lang w:val="es-ES_tradnl"/>
        </w:rPr>
        <w:t xml:space="preserve">, </w:t>
      </w:r>
      <w:r w:rsidRPr="0075066C">
        <w:rPr>
          <w:rFonts w:ascii="Tahoma" w:hAnsi="Tahoma" w:cs="Tahoma"/>
          <w:lang w:val="es-ES_tradnl"/>
        </w:rPr>
        <w:t>a Áreas Protegidas Nacionales o Sub Nacionales (cuando corresponda).</w:t>
      </w:r>
    </w:p>
    <w:p w14:paraId="0125C47B" w14:textId="77777777" w:rsidR="00847B49" w:rsidRPr="0075066C" w:rsidRDefault="00847B49" w:rsidP="00847B49">
      <w:pPr>
        <w:numPr>
          <w:ilvl w:val="0"/>
          <w:numId w:val="45"/>
        </w:numPr>
        <w:suppressAutoHyphens w:val="0"/>
        <w:spacing w:line="260" w:lineRule="atLeast"/>
        <w:ind w:left="284" w:hanging="284"/>
        <w:jc w:val="both"/>
        <w:rPr>
          <w:rFonts w:ascii="Tahoma" w:hAnsi="Tahoma" w:cs="Tahoma"/>
        </w:rPr>
      </w:pPr>
      <w:bookmarkStart w:id="50" w:name="_Hlk145489069"/>
      <w:bookmarkStart w:id="51" w:name="_Hlk145577011"/>
      <w:r w:rsidRPr="0075066C">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50"/>
    </w:p>
    <w:bookmarkEnd w:id="51"/>
    <w:p w14:paraId="20EF4527" w14:textId="77777777" w:rsidR="00847B49" w:rsidRPr="0075066C" w:rsidRDefault="00847B49" w:rsidP="00847B49">
      <w:pPr>
        <w:numPr>
          <w:ilvl w:val="0"/>
          <w:numId w:val="45"/>
        </w:numPr>
        <w:suppressAutoHyphens w:val="0"/>
        <w:spacing w:line="260" w:lineRule="atLeast"/>
        <w:ind w:left="284" w:hanging="283"/>
        <w:contextualSpacing/>
        <w:jc w:val="both"/>
        <w:rPr>
          <w:rFonts w:ascii="Tahoma" w:hAnsi="Tahoma" w:cs="Tahoma"/>
          <w:lang w:val="es-ES_tradnl"/>
        </w:rPr>
      </w:pPr>
      <w:r w:rsidRPr="0075066C">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163CB1ED" w14:textId="77777777" w:rsidR="00847B49" w:rsidRPr="0075066C" w:rsidRDefault="00847B49" w:rsidP="00847B49">
      <w:pPr>
        <w:numPr>
          <w:ilvl w:val="0"/>
          <w:numId w:val="45"/>
        </w:numPr>
        <w:suppressAutoHyphens w:val="0"/>
        <w:spacing w:line="260" w:lineRule="atLeast"/>
        <w:ind w:left="284" w:hanging="283"/>
        <w:contextualSpacing/>
        <w:jc w:val="both"/>
        <w:rPr>
          <w:rFonts w:ascii="Tahoma" w:hAnsi="Tahoma" w:cs="Tahoma"/>
          <w:lang w:val="es-ES_tradnl"/>
        </w:rPr>
      </w:pPr>
      <w:r w:rsidRPr="0075066C">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75066C">
        <w:rPr>
          <w:rFonts w:ascii="Tahoma" w:hAnsi="Tahoma" w:cs="Tahoma"/>
          <w:lang w:val="es-ES_tradnl"/>
        </w:rPr>
        <w:t>E.P.P.s</w:t>
      </w:r>
      <w:proofErr w:type="spellEnd"/>
      <w:r w:rsidRPr="0075066C">
        <w:rPr>
          <w:rFonts w:ascii="Tahoma" w:hAnsi="Tahoma" w:cs="Tahoma"/>
          <w:lang w:val="es-ES_tradnl"/>
        </w:rPr>
        <w:t>) y de carteles de prevención contra accidentes y cuidado del medio ambiente; 6.- Limpieza general (cierre y abandono de la etapa de ejecución).</w:t>
      </w:r>
    </w:p>
    <w:p w14:paraId="31829E63" w14:textId="77777777" w:rsidR="00847B49" w:rsidRPr="0075066C" w:rsidRDefault="00847B49" w:rsidP="00847B49">
      <w:pPr>
        <w:numPr>
          <w:ilvl w:val="0"/>
          <w:numId w:val="45"/>
        </w:numPr>
        <w:suppressAutoHyphens w:val="0"/>
        <w:spacing w:line="260" w:lineRule="atLeast"/>
        <w:ind w:left="284" w:hanging="283"/>
        <w:contextualSpacing/>
        <w:jc w:val="both"/>
        <w:rPr>
          <w:rFonts w:ascii="Tahoma" w:hAnsi="Tahoma" w:cs="Tahoma"/>
          <w:lang w:val="es-ES_tradnl"/>
        </w:rPr>
      </w:pPr>
      <w:bookmarkStart w:id="52" w:name="_Hlk126076405"/>
      <w:r w:rsidRPr="0075066C">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7B031085" w14:textId="77777777" w:rsidR="00847B49" w:rsidRPr="0075066C" w:rsidRDefault="00847B49" w:rsidP="00847B49">
      <w:pPr>
        <w:numPr>
          <w:ilvl w:val="0"/>
          <w:numId w:val="45"/>
        </w:numPr>
        <w:suppressAutoHyphens w:val="0"/>
        <w:spacing w:line="260" w:lineRule="atLeast"/>
        <w:ind w:left="284" w:hanging="283"/>
        <w:contextualSpacing/>
        <w:jc w:val="both"/>
        <w:rPr>
          <w:rFonts w:ascii="Tahoma" w:hAnsi="Tahoma" w:cs="Tahoma"/>
          <w:lang w:val="es-ES_tradnl"/>
        </w:rPr>
      </w:pPr>
      <w:r w:rsidRPr="0075066C">
        <w:rPr>
          <w:rFonts w:ascii="Tahoma" w:hAnsi="Tahoma" w:cs="Tahoma"/>
          <w:lang w:val="es-ES_tradnl"/>
        </w:rPr>
        <w:t>Remitir informes ambientales al inicio, al 50 % de avance y en el informe final, contemplando un acápite referido a Seguridad y Salud Ocupacional con los respectivos respaldos.</w:t>
      </w:r>
    </w:p>
    <w:p w14:paraId="3F9DAAA0" w14:textId="77777777" w:rsidR="00847B49" w:rsidRPr="0075066C" w:rsidRDefault="00847B49" w:rsidP="00847B49">
      <w:pPr>
        <w:numPr>
          <w:ilvl w:val="0"/>
          <w:numId w:val="45"/>
        </w:numPr>
        <w:suppressAutoHyphens w:val="0"/>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Cumplir con el personal técnico multidisciplinario de la Entidad Ejecutora </w:t>
      </w:r>
      <w:bookmarkStart w:id="53" w:name="_Hlk126076662"/>
      <w:r w:rsidRPr="0075066C">
        <w:rPr>
          <w:rFonts w:ascii="Tahoma" w:hAnsi="Tahoma" w:cs="Tahoma"/>
          <w:lang w:val="es-ES_tradnl"/>
        </w:rPr>
        <w:t xml:space="preserve">en la implantación de </w:t>
      </w:r>
      <w:bookmarkEnd w:id="53"/>
      <w:r w:rsidRPr="0075066C">
        <w:rPr>
          <w:rFonts w:ascii="Tahoma" w:hAnsi="Tahoma" w:cs="Tahoma"/>
          <w:lang w:val="es-ES_tradnl"/>
        </w:rPr>
        <w:t xml:space="preserve">la Seguridad y Salud Ocupacional, dotación y uso de los Equipos de Protección Personal – </w:t>
      </w:r>
      <w:proofErr w:type="spellStart"/>
      <w:r w:rsidRPr="0075066C">
        <w:rPr>
          <w:rFonts w:ascii="Tahoma" w:hAnsi="Tahoma" w:cs="Tahoma"/>
          <w:lang w:val="es-ES_tradnl"/>
        </w:rPr>
        <w:t>EPP´s</w:t>
      </w:r>
      <w:proofErr w:type="spellEnd"/>
      <w:r w:rsidRPr="0075066C">
        <w:rPr>
          <w:rFonts w:ascii="Tahoma" w:hAnsi="Tahoma" w:cs="Tahoma"/>
          <w:lang w:val="es-ES_tradnl"/>
        </w:rPr>
        <w:t xml:space="preserve">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2"/>
    <w:p w14:paraId="1EA7985D" w14:textId="77777777" w:rsidR="00847B49" w:rsidRPr="0075066C" w:rsidRDefault="00847B49" w:rsidP="00847B49">
      <w:pPr>
        <w:pStyle w:val="Prrafodelista"/>
        <w:numPr>
          <w:ilvl w:val="0"/>
          <w:numId w:val="45"/>
        </w:numPr>
        <w:suppressAutoHyphens w:val="0"/>
        <w:spacing w:line="260" w:lineRule="atLeast"/>
        <w:ind w:left="284" w:hanging="283"/>
        <w:contextualSpacing/>
        <w:jc w:val="both"/>
        <w:rPr>
          <w:rFonts w:ascii="Tahoma" w:hAnsi="Tahoma" w:cs="Tahoma"/>
          <w:lang w:val="es-ES_tradnl"/>
        </w:rPr>
      </w:pPr>
      <w:r w:rsidRPr="0075066C">
        <w:rPr>
          <w:rFonts w:ascii="Tahoma"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1E8CF244" w14:textId="77777777" w:rsidR="00847B49" w:rsidRPr="0075066C" w:rsidRDefault="00847B49" w:rsidP="00847B49">
      <w:pPr>
        <w:numPr>
          <w:ilvl w:val="0"/>
          <w:numId w:val="45"/>
        </w:numPr>
        <w:suppressAutoHyphens w:val="0"/>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14:paraId="2036E350" w14:textId="77777777" w:rsidR="00847B49" w:rsidRPr="0075066C" w:rsidRDefault="00847B49" w:rsidP="00847B49">
      <w:pPr>
        <w:numPr>
          <w:ilvl w:val="0"/>
          <w:numId w:val="45"/>
        </w:numPr>
        <w:suppressAutoHyphens w:val="0"/>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Presentar </w:t>
      </w:r>
      <w:r w:rsidRPr="0075066C">
        <w:rPr>
          <w:rFonts w:ascii="Tahoma" w:hAnsi="Tahoma" w:cs="Tahoma"/>
          <w:b/>
          <w:lang w:val="es-ES_tradnl"/>
        </w:rPr>
        <w:t>evaluaciones técnicas</w:t>
      </w:r>
      <w:r w:rsidRPr="0075066C">
        <w:rPr>
          <w:rFonts w:ascii="Tahoma" w:hAnsi="Tahoma" w:cs="Tahoma"/>
          <w:lang w:val="es-ES_tradnl"/>
        </w:rPr>
        <w:t xml:space="preserve"> a requerimiento de la AEVIVIENDA. </w:t>
      </w:r>
    </w:p>
    <w:p w14:paraId="74BB27E9" w14:textId="77777777" w:rsidR="00847B49" w:rsidRPr="0075066C" w:rsidRDefault="00847B49" w:rsidP="00847B49">
      <w:pPr>
        <w:numPr>
          <w:ilvl w:val="0"/>
          <w:numId w:val="45"/>
        </w:numPr>
        <w:suppressAutoHyphens w:val="0"/>
        <w:spacing w:line="260" w:lineRule="atLeast"/>
        <w:ind w:left="284" w:hanging="283"/>
        <w:contextualSpacing/>
        <w:jc w:val="both"/>
        <w:rPr>
          <w:rFonts w:ascii="Tahoma" w:hAnsi="Tahoma" w:cs="Tahoma"/>
          <w:lang w:val="es-ES_tradnl"/>
        </w:rPr>
      </w:pPr>
      <w:r w:rsidRPr="0075066C">
        <w:rPr>
          <w:rFonts w:ascii="Tahoma" w:hAnsi="Tahoma" w:cs="Tahoma"/>
          <w:lang w:val="es-ES_tradnl"/>
        </w:rPr>
        <w:lastRenderedPageBreak/>
        <w:t xml:space="preserve">Contar con </w:t>
      </w:r>
      <w:r w:rsidRPr="0075066C">
        <w:rPr>
          <w:rFonts w:ascii="Tahoma" w:hAnsi="Tahoma" w:cs="Tahoma"/>
          <w:b/>
          <w:lang w:val="es-ES_tradnl"/>
        </w:rPr>
        <w:t>personal idóneo</w:t>
      </w:r>
      <w:r w:rsidRPr="0075066C">
        <w:rPr>
          <w:rFonts w:ascii="Tahoma" w:hAnsi="Tahoma" w:cs="Tahoma"/>
          <w:lang w:val="es-ES_tradnl"/>
        </w:rPr>
        <w:t xml:space="preserve"> conforme lo establecido en los presentes términos de referencia, el mismo deberá estar </w:t>
      </w:r>
      <w:r w:rsidRPr="0075066C">
        <w:rPr>
          <w:rFonts w:ascii="Tahoma" w:hAnsi="Tahoma" w:cs="Tahoma"/>
          <w:b/>
          <w:lang w:val="es-ES_tradnl"/>
        </w:rPr>
        <w:t>permanentemente</w:t>
      </w:r>
      <w:r w:rsidRPr="0075066C">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4AF70A28" w14:textId="77777777" w:rsidR="00847B49" w:rsidRPr="0075066C" w:rsidRDefault="00847B49" w:rsidP="00847B49">
      <w:pPr>
        <w:numPr>
          <w:ilvl w:val="0"/>
          <w:numId w:val="45"/>
        </w:numPr>
        <w:suppressAutoHyphens w:val="0"/>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Garantizar que todos los </w:t>
      </w:r>
      <w:r w:rsidRPr="0075066C">
        <w:rPr>
          <w:rFonts w:ascii="Tahoma" w:hAnsi="Tahoma" w:cs="Tahoma"/>
          <w:b/>
          <w:lang w:val="es-ES_tradnl"/>
        </w:rPr>
        <w:t>ítems</w:t>
      </w:r>
      <w:r w:rsidRPr="0075066C">
        <w:rPr>
          <w:rFonts w:ascii="Tahoma" w:hAnsi="Tahoma" w:cs="Tahoma"/>
          <w:lang w:val="es-ES_tradnl"/>
        </w:rPr>
        <w:t xml:space="preserve"> ejecutados cumplan con </w:t>
      </w:r>
      <w:r w:rsidRPr="0075066C">
        <w:rPr>
          <w:rFonts w:ascii="Tahoma" w:hAnsi="Tahoma" w:cs="Tahoma"/>
          <w:b/>
          <w:lang w:val="es-ES_tradnl"/>
        </w:rPr>
        <w:t>requerimientos adecuados</w:t>
      </w:r>
      <w:r w:rsidRPr="0075066C">
        <w:rPr>
          <w:rFonts w:ascii="Tahoma" w:hAnsi="Tahoma" w:cs="Tahoma"/>
          <w:lang w:val="es-ES_tradnl"/>
        </w:rPr>
        <w:t xml:space="preserve"> de construcción y lo indicado en las especificaciones técnicas.</w:t>
      </w:r>
    </w:p>
    <w:p w14:paraId="024D8BC2" w14:textId="77777777" w:rsidR="00847B49" w:rsidRPr="0075066C" w:rsidRDefault="00847B49" w:rsidP="00847B49">
      <w:pPr>
        <w:numPr>
          <w:ilvl w:val="0"/>
          <w:numId w:val="45"/>
        </w:numPr>
        <w:suppressAutoHyphens w:val="0"/>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Garantizar que las </w:t>
      </w:r>
      <w:r w:rsidRPr="0075066C">
        <w:rPr>
          <w:rFonts w:ascii="Tahoma" w:hAnsi="Tahoma" w:cs="Tahoma"/>
          <w:b/>
          <w:lang w:val="es-ES_tradnl"/>
        </w:rPr>
        <w:t>herramientas de albañilería</w:t>
      </w:r>
      <w:r w:rsidRPr="0075066C">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73F7422D" w14:textId="77777777" w:rsidR="00847B49" w:rsidRPr="0075066C" w:rsidRDefault="00847B49" w:rsidP="00847B49">
      <w:pPr>
        <w:numPr>
          <w:ilvl w:val="0"/>
          <w:numId w:val="45"/>
        </w:numPr>
        <w:suppressAutoHyphens w:val="0"/>
        <w:spacing w:line="260" w:lineRule="atLeast"/>
        <w:ind w:left="284" w:hanging="283"/>
        <w:contextualSpacing/>
        <w:jc w:val="both"/>
        <w:rPr>
          <w:rFonts w:ascii="Tahoma" w:hAnsi="Tahoma" w:cs="Tahoma"/>
          <w:lang w:val="es-ES_tradnl"/>
        </w:rPr>
      </w:pPr>
      <w:r w:rsidRPr="0075066C">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6FB2BB19" w14:textId="77777777" w:rsidR="00847B49" w:rsidRPr="0075066C" w:rsidRDefault="00847B49" w:rsidP="00847B49">
      <w:pPr>
        <w:numPr>
          <w:ilvl w:val="0"/>
          <w:numId w:val="45"/>
        </w:numPr>
        <w:suppressAutoHyphens w:val="0"/>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36C09D80" w14:textId="77777777" w:rsidR="00847B49" w:rsidRPr="0075066C" w:rsidRDefault="00847B49" w:rsidP="00847B49">
      <w:pPr>
        <w:numPr>
          <w:ilvl w:val="0"/>
          <w:numId w:val="45"/>
        </w:numPr>
        <w:suppressAutoHyphens w:val="0"/>
        <w:spacing w:line="260" w:lineRule="atLeast"/>
        <w:ind w:left="284" w:hanging="283"/>
        <w:contextualSpacing/>
        <w:jc w:val="both"/>
        <w:rPr>
          <w:rFonts w:ascii="Tahoma" w:hAnsi="Tahoma" w:cs="Tahoma"/>
          <w:lang w:val="es-ES_tradnl"/>
        </w:rPr>
      </w:pPr>
      <w:r w:rsidRPr="0075066C">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1667153D" w14:textId="77777777" w:rsidR="00847B49" w:rsidRPr="0075066C" w:rsidRDefault="00847B49" w:rsidP="00847B49">
      <w:pPr>
        <w:numPr>
          <w:ilvl w:val="0"/>
          <w:numId w:val="45"/>
        </w:numPr>
        <w:suppressAutoHyphens w:val="0"/>
        <w:spacing w:line="260" w:lineRule="atLeast"/>
        <w:ind w:left="284" w:hanging="283"/>
        <w:contextualSpacing/>
        <w:jc w:val="both"/>
        <w:rPr>
          <w:rFonts w:ascii="Tahoma" w:hAnsi="Tahoma" w:cs="Tahoma"/>
          <w:lang w:val="es-ES_tradnl"/>
        </w:rPr>
      </w:pPr>
      <w:r w:rsidRPr="0075066C">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0BA6818E" w14:textId="77777777" w:rsidR="00847B49" w:rsidRPr="0075066C" w:rsidRDefault="00847B49" w:rsidP="00847B49">
      <w:pPr>
        <w:numPr>
          <w:ilvl w:val="0"/>
          <w:numId w:val="45"/>
        </w:numPr>
        <w:suppressAutoHyphens w:val="0"/>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Elaborar los </w:t>
      </w:r>
      <w:r w:rsidRPr="0075066C">
        <w:rPr>
          <w:rFonts w:ascii="Tahoma" w:hAnsi="Tahoma" w:cs="Tahoma"/>
          <w:b/>
          <w:lang w:val="es-ES_tradnl"/>
        </w:rPr>
        <w:t>planos AS BUILT</w:t>
      </w:r>
      <w:r w:rsidRPr="0075066C">
        <w:rPr>
          <w:rFonts w:ascii="Tahoma" w:hAnsi="Tahoma" w:cs="Tahoma"/>
          <w:lang w:val="es-ES_tradnl"/>
        </w:rPr>
        <w:t xml:space="preserve"> </w:t>
      </w:r>
      <w:r w:rsidRPr="0075066C">
        <w:rPr>
          <w:rFonts w:ascii="Tahoma" w:hAnsi="Tahoma" w:cs="Tahoma"/>
          <w:b/>
          <w:lang w:val="es-ES_tradnl"/>
        </w:rPr>
        <w:t>de cada una de las viviendas</w:t>
      </w:r>
      <w:r w:rsidRPr="0075066C">
        <w:rPr>
          <w:rFonts w:ascii="Tahoma" w:hAnsi="Tahoma" w:cs="Tahoma"/>
          <w:lang w:val="es-ES_tradnl"/>
        </w:rPr>
        <w:t>.</w:t>
      </w:r>
    </w:p>
    <w:p w14:paraId="0DC4E780" w14:textId="77777777" w:rsidR="00847B49" w:rsidRPr="0075066C" w:rsidRDefault="00847B49" w:rsidP="00847B49">
      <w:pPr>
        <w:spacing w:line="260" w:lineRule="atLeast"/>
        <w:contextualSpacing/>
        <w:jc w:val="both"/>
        <w:rPr>
          <w:rFonts w:ascii="Tahoma" w:hAnsi="Tahoma" w:cs="Tahoma"/>
          <w:color w:val="000000"/>
          <w:lang w:val="es-ES_tradnl"/>
        </w:rPr>
      </w:pPr>
    </w:p>
    <w:p w14:paraId="55F1D4D8" w14:textId="77777777" w:rsidR="00847B49" w:rsidRPr="0075066C" w:rsidRDefault="00847B49" w:rsidP="00847B49">
      <w:pPr>
        <w:tabs>
          <w:tab w:val="num" w:pos="720"/>
        </w:tabs>
        <w:spacing w:line="260" w:lineRule="atLeast"/>
        <w:contextualSpacing/>
        <w:jc w:val="both"/>
        <w:rPr>
          <w:rFonts w:ascii="Tahoma" w:hAnsi="Tahoma" w:cs="Tahoma"/>
          <w:b/>
          <w:lang w:val="es-ES_tradnl"/>
        </w:rPr>
      </w:pPr>
      <w:r w:rsidRPr="0075066C">
        <w:rPr>
          <w:rFonts w:ascii="Tahoma" w:hAnsi="Tahoma" w:cs="Tahoma"/>
          <w:b/>
          <w:color w:val="000000"/>
          <w:lang w:val="es-ES_tradnl"/>
        </w:rPr>
        <w:t>-</w:t>
      </w:r>
      <w:r w:rsidRPr="0075066C">
        <w:rPr>
          <w:rFonts w:ascii="Tahoma" w:hAnsi="Tahoma" w:cs="Tahoma"/>
          <w:b/>
          <w:lang w:val="es-ES_tradnl"/>
        </w:rPr>
        <w:t>SEGUIMIENTO:</w:t>
      </w:r>
    </w:p>
    <w:p w14:paraId="397F36EA" w14:textId="77777777" w:rsidR="00847B49" w:rsidRPr="0075066C" w:rsidRDefault="00847B49" w:rsidP="00847B49">
      <w:pPr>
        <w:numPr>
          <w:ilvl w:val="0"/>
          <w:numId w:val="46"/>
        </w:numPr>
        <w:suppressAutoHyphens w:val="0"/>
        <w:spacing w:line="260" w:lineRule="atLeast"/>
        <w:ind w:left="284"/>
        <w:contextualSpacing/>
        <w:jc w:val="both"/>
        <w:rPr>
          <w:lang w:val="es-ES_tradnl"/>
        </w:rPr>
      </w:pPr>
      <w:r w:rsidRPr="0075066C">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606A7DAE" w14:textId="77777777" w:rsidR="00847B49" w:rsidRPr="0075066C" w:rsidRDefault="00847B49" w:rsidP="00847B49">
      <w:pPr>
        <w:numPr>
          <w:ilvl w:val="0"/>
          <w:numId w:val="46"/>
        </w:numPr>
        <w:suppressAutoHyphens w:val="0"/>
        <w:spacing w:line="260" w:lineRule="atLeast"/>
        <w:ind w:left="284" w:hanging="284"/>
        <w:contextualSpacing/>
        <w:jc w:val="both"/>
        <w:rPr>
          <w:lang w:val="es-ES_tradnl"/>
        </w:rPr>
      </w:pPr>
      <w:r w:rsidRPr="0075066C">
        <w:rPr>
          <w:rFonts w:ascii="Tahoma" w:hAnsi="Tahoma" w:cs="Tahoma"/>
          <w:lang w:val="es-ES_tradnl"/>
        </w:rPr>
        <w:t>El educador social de</w:t>
      </w:r>
      <w:r w:rsidRPr="0075066C">
        <w:rPr>
          <w:rFonts w:ascii="Tahoma" w:hAnsi="Tahoma" w:cs="Tahoma"/>
          <w:color w:val="3333FF"/>
          <w:lang w:val="es-ES_tradnl"/>
        </w:rPr>
        <w:t xml:space="preserve"> la </w:t>
      </w:r>
      <w:r w:rsidRPr="0075066C">
        <w:rPr>
          <w:rFonts w:ascii="Tahoma" w:hAnsi="Tahoma" w:cs="Tahoma"/>
          <w:lang w:val="es-ES_tradnl"/>
        </w:rPr>
        <w:t>Entidad Ejecutora deberá realizar un seguimiento social a nivel individual, familiar y grupal, con el objetivo de realizar una intervención integral (basado en el modelo sistémico como eje transversal) para las familias beneficiarias.</w:t>
      </w:r>
    </w:p>
    <w:p w14:paraId="706471C5" w14:textId="77777777" w:rsidR="00847B49" w:rsidRPr="0075066C" w:rsidRDefault="00847B49" w:rsidP="00847B49">
      <w:pPr>
        <w:numPr>
          <w:ilvl w:val="0"/>
          <w:numId w:val="46"/>
        </w:numPr>
        <w:suppressAutoHyphens w:val="0"/>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Solicitar a la AEVIVIENDA de manera oportuna y fundamentada la </w:t>
      </w:r>
      <w:r w:rsidRPr="0075066C">
        <w:rPr>
          <w:rFonts w:ascii="Tahoma" w:hAnsi="Tahoma" w:cs="Tahoma"/>
          <w:b/>
          <w:lang w:val="es-ES_tradnl"/>
        </w:rPr>
        <w:t>sustitución de beneficiarios</w:t>
      </w:r>
      <w:r w:rsidRPr="0075066C">
        <w:rPr>
          <w:rFonts w:ascii="Tahoma" w:hAnsi="Tahoma" w:cs="Tahoma"/>
          <w:lang w:val="es-ES_tradnl"/>
        </w:rPr>
        <w:t xml:space="preserve"> (el proceso se sujeta al cumplimiento de la normativa de la AEVIVIENDA):</w:t>
      </w:r>
    </w:p>
    <w:p w14:paraId="586D928B" w14:textId="77777777" w:rsidR="00847B49" w:rsidRPr="0075066C" w:rsidRDefault="00847B49" w:rsidP="00847B49">
      <w:pPr>
        <w:numPr>
          <w:ilvl w:val="0"/>
          <w:numId w:val="57"/>
        </w:numPr>
        <w:tabs>
          <w:tab w:val="left" w:pos="851"/>
          <w:tab w:val="left" w:pos="993"/>
        </w:tabs>
        <w:suppressAutoHyphens w:val="0"/>
        <w:spacing w:line="260" w:lineRule="atLeast"/>
        <w:ind w:left="851"/>
        <w:contextualSpacing/>
        <w:jc w:val="both"/>
        <w:rPr>
          <w:rFonts w:ascii="Tahoma" w:hAnsi="Tahoma" w:cs="Tahoma"/>
          <w:lang w:val="es-ES_tradnl"/>
        </w:rPr>
      </w:pPr>
      <w:r w:rsidRPr="0075066C">
        <w:rPr>
          <w:rFonts w:ascii="Tahoma" w:hAnsi="Tahoma" w:cs="Tahoma"/>
          <w:lang w:val="es-ES_tradnl"/>
        </w:rPr>
        <w:t xml:space="preserve">Por renuncia escrita del beneficiario. </w:t>
      </w:r>
    </w:p>
    <w:p w14:paraId="7E9BC19F" w14:textId="77777777" w:rsidR="00847B49" w:rsidRPr="0075066C" w:rsidRDefault="00847B49" w:rsidP="00847B49">
      <w:pPr>
        <w:numPr>
          <w:ilvl w:val="0"/>
          <w:numId w:val="57"/>
        </w:numPr>
        <w:tabs>
          <w:tab w:val="left" w:pos="851"/>
          <w:tab w:val="left" w:pos="993"/>
        </w:tabs>
        <w:suppressAutoHyphens w:val="0"/>
        <w:spacing w:line="260" w:lineRule="atLeast"/>
        <w:ind w:left="851"/>
        <w:contextualSpacing/>
        <w:jc w:val="both"/>
        <w:rPr>
          <w:rFonts w:ascii="Tahoma" w:hAnsi="Tahoma" w:cs="Tahoma"/>
          <w:lang w:val="es-ES_tradnl"/>
        </w:rPr>
      </w:pPr>
      <w:r w:rsidRPr="0075066C">
        <w:rPr>
          <w:rFonts w:ascii="Tahoma" w:hAnsi="Tahoma" w:cs="Tahoma"/>
          <w:lang w:val="es-ES_tradnl"/>
        </w:rPr>
        <w:t xml:space="preserve">Por </w:t>
      </w:r>
      <w:bookmarkStart w:id="54" w:name="_Hlk158992379"/>
      <w:r w:rsidRPr="0075066C">
        <w:rPr>
          <w:rFonts w:ascii="Tahoma" w:hAnsi="Tahoma" w:cs="Tahoma"/>
          <w:lang w:val="es-ES_tradnl"/>
        </w:rPr>
        <w:t>incumplimiento de aporte propio, a la tercera notificación de incumplimiento.</w:t>
      </w:r>
      <w:bookmarkEnd w:id="54"/>
    </w:p>
    <w:p w14:paraId="385FFCE1" w14:textId="77777777" w:rsidR="00847B49" w:rsidRPr="0075066C" w:rsidRDefault="00847B49" w:rsidP="00847B49">
      <w:pPr>
        <w:numPr>
          <w:ilvl w:val="0"/>
          <w:numId w:val="57"/>
        </w:numPr>
        <w:tabs>
          <w:tab w:val="left" w:pos="851"/>
          <w:tab w:val="left" w:pos="993"/>
        </w:tabs>
        <w:suppressAutoHyphens w:val="0"/>
        <w:spacing w:line="260" w:lineRule="atLeast"/>
        <w:ind w:left="851"/>
        <w:contextualSpacing/>
        <w:jc w:val="both"/>
        <w:rPr>
          <w:rFonts w:ascii="Tahoma" w:hAnsi="Tahoma" w:cs="Tahoma"/>
          <w:lang w:val="es-ES_tradnl"/>
        </w:rPr>
      </w:pPr>
      <w:r w:rsidRPr="0075066C">
        <w:rPr>
          <w:rFonts w:ascii="Tahoma" w:hAnsi="Tahoma" w:cs="Tahoma"/>
          <w:lang w:val="es-ES_tradnl"/>
        </w:rPr>
        <w:t>En caso de comprobarse que el beneficiario y su familia no habiten permanentemente en la vivienda.</w:t>
      </w:r>
    </w:p>
    <w:p w14:paraId="557510FD" w14:textId="77777777" w:rsidR="00847B49" w:rsidRPr="0075066C" w:rsidRDefault="00847B49" w:rsidP="00847B49">
      <w:pPr>
        <w:numPr>
          <w:ilvl w:val="0"/>
          <w:numId w:val="57"/>
        </w:numPr>
        <w:tabs>
          <w:tab w:val="left" w:pos="851"/>
          <w:tab w:val="left" w:pos="993"/>
        </w:tabs>
        <w:suppressAutoHyphens w:val="0"/>
        <w:spacing w:line="260" w:lineRule="atLeast"/>
        <w:ind w:left="851"/>
        <w:contextualSpacing/>
        <w:jc w:val="both"/>
        <w:rPr>
          <w:rFonts w:ascii="Tahoma" w:hAnsi="Tahoma" w:cs="Tahoma"/>
          <w:lang w:val="es-ES_tradnl"/>
        </w:rPr>
      </w:pPr>
      <w:r w:rsidRPr="0075066C">
        <w:rPr>
          <w:rFonts w:ascii="Tahoma" w:hAnsi="Tahoma" w:cs="Tahoma"/>
          <w:lang w:val="es-ES_tradnl"/>
        </w:rPr>
        <w:t>En caso de comprobarse inconsistencia en la veracidad de la información contenida en el formulario de solicitud o declaración jurada.</w:t>
      </w:r>
    </w:p>
    <w:p w14:paraId="07199E2B" w14:textId="77777777" w:rsidR="00847B49" w:rsidRPr="0075066C" w:rsidRDefault="00847B49" w:rsidP="00847B49">
      <w:pPr>
        <w:numPr>
          <w:ilvl w:val="0"/>
          <w:numId w:val="57"/>
        </w:numPr>
        <w:suppressAutoHyphens w:val="0"/>
        <w:spacing w:line="260" w:lineRule="atLeast"/>
        <w:ind w:left="851"/>
        <w:contextualSpacing/>
        <w:jc w:val="both"/>
        <w:rPr>
          <w:rFonts w:ascii="Tahoma" w:hAnsi="Tahoma" w:cs="Tahoma"/>
          <w:lang w:val="es-ES_tradnl"/>
        </w:rPr>
      </w:pPr>
      <w:r w:rsidRPr="0075066C">
        <w:rPr>
          <w:rFonts w:ascii="Tahoma" w:hAnsi="Tahoma" w:cs="Tahoma"/>
          <w:lang w:val="es-ES_tradnl"/>
        </w:rPr>
        <w:t>Por abandono del proyecto sin justificación y comunicación alguna.</w:t>
      </w:r>
    </w:p>
    <w:p w14:paraId="7CD58C71" w14:textId="77777777" w:rsidR="00847B49" w:rsidRPr="0075066C" w:rsidRDefault="00847B49" w:rsidP="00847B49">
      <w:pPr>
        <w:numPr>
          <w:ilvl w:val="0"/>
          <w:numId w:val="57"/>
        </w:numPr>
        <w:suppressAutoHyphens w:val="0"/>
        <w:spacing w:line="260" w:lineRule="atLeast"/>
        <w:ind w:left="851"/>
        <w:contextualSpacing/>
        <w:jc w:val="both"/>
        <w:rPr>
          <w:rFonts w:ascii="Tahoma" w:hAnsi="Tahoma" w:cs="Tahoma"/>
          <w:lang w:val="es-ES_tradnl"/>
        </w:rPr>
      </w:pPr>
      <w:r w:rsidRPr="0075066C">
        <w:rPr>
          <w:rFonts w:ascii="Tahoma" w:hAnsi="Tahoma" w:cs="Tahoma"/>
          <w:lang w:val="es-ES_tradnl"/>
        </w:rPr>
        <w:t xml:space="preserve">En </w:t>
      </w:r>
      <w:bookmarkStart w:id="55" w:name="_Hlk158992404"/>
      <w:r w:rsidRPr="0075066C">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5"/>
    </w:p>
    <w:p w14:paraId="2779CD6E" w14:textId="77777777" w:rsidR="00847B49" w:rsidRPr="0075066C" w:rsidRDefault="00847B49" w:rsidP="00847B49">
      <w:pPr>
        <w:spacing w:line="260" w:lineRule="atLeast"/>
        <w:contextualSpacing/>
        <w:jc w:val="both"/>
        <w:rPr>
          <w:rFonts w:ascii="Tahoma" w:hAnsi="Tahoma" w:cs="Tahoma"/>
        </w:rPr>
      </w:pPr>
      <w:r w:rsidRPr="0075066C">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06CAAA8A" w14:textId="77777777" w:rsidR="00847B49" w:rsidRPr="0075066C" w:rsidRDefault="00847B49" w:rsidP="00847B49">
      <w:pPr>
        <w:spacing w:line="260" w:lineRule="atLeast"/>
        <w:contextualSpacing/>
        <w:jc w:val="both"/>
        <w:rPr>
          <w:rFonts w:ascii="Tahoma" w:hAnsi="Tahoma" w:cs="Tahoma"/>
        </w:rPr>
      </w:pPr>
      <w:r w:rsidRPr="0075066C">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p>
    <w:p w14:paraId="27FD1EBD" w14:textId="77777777" w:rsidR="00847B49" w:rsidRPr="0075066C" w:rsidRDefault="00847B49" w:rsidP="00847B49">
      <w:pPr>
        <w:spacing w:line="260" w:lineRule="atLeast"/>
        <w:contextualSpacing/>
        <w:jc w:val="both"/>
        <w:rPr>
          <w:rFonts w:ascii="Tahoma" w:hAnsi="Tahoma" w:cs="Tahoma"/>
        </w:rPr>
      </w:pPr>
      <w:r w:rsidRPr="0075066C">
        <w:rPr>
          <w:rFonts w:ascii="Tahoma" w:hAnsi="Tahoma" w:cs="Tahoma"/>
        </w:rPr>
        <w:lastRenderedPageBreak/>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14:paraId="349111C0" w14:textId="77777777" w:rsidR="00847B49" w:rsidRPr="0075066C" w:rsidRDefault="00847B49" w:rsidP="00847B49">
      <w:pPr>
        <w:numPr>
          <w:ilvl w:val="0"/>
          <w:numId w:val="46"/>
        </w:numPr>
        <w:suppressAutoHyphens w:val="0"/>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Solicitar a la AEVIVIENDA de manera oportuna y fundamentada el </w:t>
      </w:r>
      <w:r w:rsidRPr="0075066C">
        <w:rPr>
          <w:rFonts w:ascii="Tahoma" w:hAnsi="Tahoma" w:cs="Tahoma"/>
          <w:b/>
          <w:lang w:val="es-ES_tradnl"/>
        </w:rPr>
        <w:t>cambio de titular del beneficio</w:t>
      </w:r>
      <w:r w:rsidRPr="0075066C">
        <w:rPr>
          <w:rFonts w:ascii="Tahoma" w:hAnsi="Tahoma" w:cs="Tahoma"/>
          <w:lang w:val="es-ES_tradnl"/>
        </w:rPr>
        <w:t xml:space="preserve"> (el proceso se sujeta al cumplimiento de la normativa de la AEVIVIENDA).</w:t>
      </w:r>
    </w:p>
    <w:p w14:paraId="3C62CB77" w14:textId="77777777" w:rsidR="00847B49" w:rsidRPr="0075066C" w:rsidRDefault="00847B49" w:rsidP="00847B49">
      <w:pPr>
        <w:numPr>
          <w:ilvl w:val="0"/>
          <w:numId w:val="57"/>
        </w:numPr>
        <w:tabs>
          <w:tab w:val="left" w:pos="851"/>
          <w:tab w:val="left" w:pos="993"/>
        </w:tabs>
        <w:suppressAutoHyphens w:val="0"/>
        <w:spacing w:line="260" w:lineRule="atLeast"/>
        <w:ind w:left="851"/>
        <w:contextualSpacing/>
        <w:jc w:val="both"/>
        <w:rPr>
          <w:rFonts w:ascii="Tahoma" w:hAnsi="Tahoma" w:cs="Tahoma"/>
          <w:lang w:val="es-ES_tradnl"/>
        </w:rPr>
      </w:pPr>
      <w:r w:rsidRPr="0075066C">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35247078" w14:textId="77777777" w:rsidR="00847B49" w:rsidRPr="0075066C" w:rsidRDefault="00847B49" w:rsidP="00847B49">
      <w:pPr>
        <w:numPr>
          <w:ilvl w:val="0"/>
          <w:numId w:val="57"/>
        </w:numPr>
        <w:tabs>
          <w:tab w:val="left" w:pos="851"/>
          <w:tab w:val="left" w:pos="993"/>
        </w:tabs>
        <w:suppressAutoHyphens w:val="0"/>
        <w:spacing w:line="260" w:lineRule="atLeast"/>
        <w:ind w:left="851"/>
        <w:contextualSpacing/>
        <w:jc w:val="both"/>
        <w:rPr>
          <w:rFonts w:ascii="Tahoma" w:hAnsi="Tahoma" w:cs="Tahoma"/>
          <w:lang w:val="es-ES_tradnl"/>
        </w:rPr>
      </w:pPr>
      <w:r w:rsidRPr="0075066C">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51FB7612" w14:textId="77777777" w:rsidR="00847B49" w:rsidRPr="0075066C" w:rsidRDefault="00847B49" w:rsidP="00847B49">
      <w:pPr>
        <w:numPr>
          <w:ilvl w:val="0"/>
          <w:numId w:val="57"/>
        </w:numPr>
        <w:tabs>
          <w:tab w:val="left" w:pos="851"/>
          <w:tab w:val="left" w:pos="993"/>
        </w:tabs>
        <w:suppressAutoHyphens w:val="0"/>
        <w:spacing w:line="260" w:lineRule="atLeast"/>
        <w:ind w:left="851"/>
        <w:contextualSpacing/>
        <w:jc w:val="both"/>
        <w:rPr>
          <w:rFonts w:ascii="Tahoma" w:hAnsi="Tahoma" w:cs="Tahoma"/>
          <w:lang w:val="es-ES_tradnl"/>
        </w:rPr>
      </w:pPr>
      <w:r w:rsidRPr="0075066C">
        <w:rPr>
          <w:rFonts w:ascii="Tahoma" w:hAnsi="Tahoma" w:cs="Tahoma"/>
          <w:lang w:val="es-ES_tradnl"/>
        </w:rPr>
        <w:t>En caso de abandono de los padres el beneficio será a favor del hijo/a que asuma la carga familiar.</w:t>
      </w:r>
    </w:p>
    <w:p w14:paraId="36ED7F82" w14:textId="77777777" w:rsidR="00847B49" w:rsidRPr="0075066C" w:rsidRDefault="00847B49" w:rsidP="00847B49">
      <w:pPr>
        <w:numPr>
          <w:ilvl w:val="0"/>
          <w:numId w:val="57"/>
        </w:numPr>
        <w:tabs>
          <w:tab w:val="left" w:pos="851"/>
          <w:tab w:val="left" w:pos="993"/>
        </w:tabs>
        <w:suppressAutoHyphens w:val="0"/>
        <w:spacing w:line="260" w:lineRule="atLeast"/>
        <w:ind w:left="851"/>
        <w:contextualSpacing/>
        <w:jc w:val="both"/>
        <w:rPr>
          <w:rFonts w:ascii="Tahoma" w:hAnsi="Tahoma" w:cs="Tahoma"/>
          <w:lang w:val="es-ES_tradnl"/>
        </w:rPr>
      </w:pPr>
      <w:r w:rsidRPr="0075066C">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50417871" w14:textId="77777777" w:rsidR="00847B49" w:rsidRPr="0075066C" w:rsidRDefault="00847B49" w:rsidP="00847B49">
      <w:pPr>
        <w:numPr>
          <w:ilvl w:val="0"/>
          <w:numId w:val="57"/>
        </w:numPr>
        <w:tabs>
          <w:tab w:val="left" w:pos="851"/>
          <w:tab w:val="left" w:pos="993"/>
        </w:tabs>
        <w:suppressAutoHyphens w:val="0"/>
        <w:spacing w:line="260" w:lineRule="atLeast"/>
        <w:ind w:left="851"/>
        <w:contextualSpacing/>
        <w:jc w:val="both"/>
        <w:rPr>
          <w:rFonts w:ascii="Tahoma" w:hAnsi="Tahoma" w:cs="Tahoma"/>
          <w:lang w:val="es-ES_tradnl"/>
        </w:rPr>
      </w:pPr>
      <w:r w:rsidRPr="0075066C">
        <w:rPr>
          <w:rFonts w:ascii="Tahoma" w:hAnsi="Tahoma" w:cs="Tahoma"/>
          <w:lang w:val="es-ES_tradnl"/>
        </w:rPr>
        <w:t>En otro tipo de casos, no previstos en este reglamento, la Dirección Departamental previo análisis social y jurídico, definirá el cambio de beneficiario.</w:t>
      </w:r>
    </w:p>
    <w:p w14:paraId="7AB65533" w14:textId="77777777" w:rsidR="00847B49" w:rsidRPr="0075066C" w:rsidRDefault="00847B49" w:rsidP="00847B49">
      <w:pPr>
        <w:numPr>
          <w:ilvl w:val="0"/>
          <w:numId w:val="46"/>
        </w:numPr>
        <w:suppressAutoHyphens w:val="0"/>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Garantizar el </w:t>
      </w:r>
      <w:r w:rsidRPr="0075066C">
        <w:rPr>
          <w:rFonts w:ascii="Tahoma" w:hAnsi="Tahoma" w:cs="Tahoma"/>
          <w:b/>
          <w:lang w:val="es-ES_tradnl"/>
        </w:rPr>
        <w:t>uso adecuado de los materiales de construcción,</w:t>
      </w:r>
      <w:r w:rsidRPr="0075066C">
        <w:rPr>
          <w:rFonts w:ascii="Tahoma" w:hAnsi="Tahoma" w:cs="Tahoma"/>
          <w:lang w:val="es-ES_tradnl"/>
        </w:rPr>
        <w:t xml:space="preserve"> tanto de los financiados por la AEVIVIENDA como de los de aporte propio.</w:t>
      </w:r>
    </w:p>
    <w:p w14:paraId="3FEF70AD" w14:textId="77777777" w:rsidR="00847B49" w:rsidRPr="0075066C" w:rsidRDefault="00847B49" w:rsidP="00847B49">
      <w:pPr>
        <w:numPr>
          <w:ilvl w:val="0"/>
          <w:numId w:val="46"/>
        </w:numPr>
        <w:suppressAutoHyphens w:val="0"/>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Asegurar el </w:t>
      </w:r>
      <w:r w:rsidRPr="0075066C">
        <w:rPr>
          <w:rFonts w:ascii="Tahoma" w:hAnsi="Tahoma" w:cs="Tahoma"/>
          <w:b/>
          <w:lang w:val="es-ES_tradnl"/>
        </w:rPr>
        <w:t>cumplimiento del aporte propio</w:t>
      </w:r>
      <w:r w:rsidRPr="0075066C">
        <w:rPr>
          <w:rFonts w:ascii="Tahoma" w:hAnsi="Tahoma" w:cs="Tahoma"/>
          <w:lang w:val="es-ES_tradnl"/>
        </w:rPr>
        <w:t xml:space="preserve"> por parte de los Beneficiarios</w:t>
      </w:r>
      <w:r w:rsidRPr="0075066C">
        <w:rPr>
          <w:rFonts w:ascii="Tahoma" w:hAnsi="Tahoma" w:cs="Tahoma"/>
          <w:color w:val="000000"/>
          <w:lang w:val="es-ES_tradnl"/>
        </w:rPr>
        <w:t>.</w:t>
      </w:r>
    </w:p>
    <w:p w14:paraId="5FC26D18" w14:textId="77777777" w:rsidR="00847B49" w:rsidRPr="0075066C" w:rsidRDefault="00847B49" w:rsidP="00847B49">
      <w:pPr>
        <w:numPr>
          <w:ilvl w:val="0"/>
          <w:numId w:val="46"/>
        </w:numPr>
        <w:suppressAutoHyphens w:val="0"/>
        <w:spacing w:line="260" w:lineRule="atLeast"/>
        <w:ind w:left="284" w:hanging="283"/>
        <w:contextualSpacing/>
        <w:jc w:val="both"/>
        <w:rPr>
          <w:rFonts w:ascii="Tahoma" w:hAnsi="Tahoma" w:cs="Tahoma"/>
          <w:lang w:val="es-ES_tradnl"/>
        </w:rPr>
      </w:pPr>
      <w:r w:rsidRPr="0075066C">
        <w:rPr>
          <w:rFonts w:ascii="Tahoma" w:hAnsi="Tahoma" w:cs="Tahoma"/>
          <w:lang w:val="es-ES_tradnl"/>
        </w:rPr>
        <w:t>Cumplir el</w:t>
      </w:r>
      <w:r w:rsidRPr="0075066C">
        <w:rPr>
          <w:rFonts w:ascii="Tahoma" w:hAnsi="Tahoma" w:cs="Tahoma"/>
          <w:b/>
          <w:lang w:val="es-ES_tradnl"/>
        </w:rPr>
        <w:t xml:space="preserve"> cronograma de plazos </w:t>
      </w:r>
      <w:r w:rsidRPr="0075066C">
        <w:rPr>
          <w:rFonts w:ascii="Tahoma" w:hAnsi="Tahoma" w:cs="Tahoma"/>
          <w:lang w:val="es-ES_tradnl"/>
        </w:rPr>
        <w:t xml:space="preserve">de la consultoría, (cumplimiento de los productos) asegurando la Recepción </w:t>
      </w:r>
      <w:r w:rsidRPr="0075066C">
        <w:rPr>
          <w:rFonts w:ascii="Tahoma" w:hAnsi="Tahoma" w:cs="Tahoma"/>
          <w:color w:val="3333FF"/>
          <w:lang w:val="es-ES_tradnl"/>
        </w:rPr>
        <w:t>p</w:t>
      </w:r>
      <w:r w:rsidRPr="0075066C">
        <w:rPr>
          <w:rFonts w:ascii="Tahoma" w:hAnsi="Tahoma" w:cs="Tahoma"/>
          <w:lang w:val="es-ES_tradnl"/>
        </w:rPr>
        <w:t>rovisional y definitiva de las viviendas según normativa de la AEVIVIENDA, programando recepciones provisionales parciales (cuando corresponda).</w:t>
      </w:r>
    </w:p>
    <w:p w14:paraId="40E0202A" w14:textId="77777777" w:rsidR="00847B49" w:rsidRPr="0075066C" w:rsidRDefault="00847B49" w:rsidP="00847B49">
      <w:pPr>
        <w:numPr>
          <w:ilvl w:val="0"/>
          <w:numId w:val="46"/>
        </w:numPr>
        <w:suppressAutoHyphens w:val="0"/>
        <w:spacing w:line="260" w:lineRule="atLeast"/>
        <w:ind w:left="284" w:hanging="283"/>
        <w:contextualSpacing/>
        <w:jc w:val="both"/>
        <w:rPr>
          <w:rFonts w:ascii="Tahoma" w:hAnsi="Tahoma" w:cs="Tahoma"/>
          <w:color w:val="000000"/>
          <w:lang w:val="es-ES_tradnl"/>
        </w:rPr>
      </w:pPr>
      <w:r w:rsidRPr="0075066C">
        <w:rPr>
          <w:rFonts w:ascii="Tahoma" w:hAnsi="Tahoma" w:cs="Tahoma"/>
          <w:lang w:val="es-ES_tradnl"/>
        </w:rPr>
        <w:t xml:space="preserve">Realizar el </w:t>
      </w:r>
      <w:r w:rsidRPr="0075066C">
        <w:rPr>
          <w:rFonts w:ascii="Tahoma" w:hAnsi="Tahoma" w:cs="Tahoma"/>
          <w:b/>
          <w:lang w:val="es-ES_tradnl"/>
        </w:rPr>
        <w:t xml:space="preserve">reporte fotográfico </w:t>
      </w:r>
      <w:r w:rsidRPr="0075066C">
        <w:rPr>
          <w:rFonts w:ascii="Tahoma" w:hAnsi="Tahoma" w:cs="Tahoma"/>
          <w:bCs/>
          <w:lang w:val="es-ES_tradnl"/>
        </w:rPr>
        <w:t>(con buena resolución de imagen)</w:t>
      </w:r>
      <w:r w:rsidRPr="0075066C">
        <w:rPr>
          <w:rFonts w:ascii="Tahoma" w:hAnsi="Tahoma" w:cs="Tahoma"/>
          <w:lang w:val="es-ES_tradnl"/>
        </w:rPr>
        <w:t xml:space="preserve"> del estado inicial y post intervención de la totalidad de las </w:t>
      </w:r>
      <w:r w:rsidRPr="0075066C">
        <w:rPr>
          <w:rFonts w:ascii="Tahoma" w:hAnsi="Tahoma" w:cs="Tahoma"/>
          <w:color w:val="000000"/>
          <w:lang w:val="es-ES_tradnl"/>
        </w:rPr>
        <w:t>viviendas.</w:t>
      </w:r>
    </w:p>
    <w:p w14:paraId="713EBB0E" w14:textId="77777777" w:rsidR="00847B49" w:rsidRPr="0075066C" w:rsidRDefault="00847B49" w:rsidP="00847B49">
      <w:pPr>
        <w:numPr>
          <w:ilvl w:val="0"/>
          <w:numId w:val="46"/>
        </w:numPr>
        <w:suppressAutoHyphens w:val="0"/>
        <w:spacing w:line="260" w:lineRule="atLeast"/>
        <w:ind w:left="284" w:hanging="283"/>
        <w:contextualSpacing/>
        <w:jc w:val="both"/>
        <w:rPr>
          <w:rFonts w:ascii="Tahoma" w:hAnsi="Tahoma" w:cs="Tahoma"/>
          <w:color w:val="000000"/>
          <w:lang w:val="es-ES_tradnl"/>
        </w:rPr>
      </w:pPr>
      <w:r w:rsidRPr="0075066C">
        <w:rPr>
          <w:rFonts w:ascii="Tahoma" w:hAnsi="Tahoma" w:cs="Tahoma"/>
          <w:b/>
          <w:color w:val="000000"/>
          <w:lang w:val="es-ES_tradnl"/>
        </w:rPr>
        <w:t xml:space="preserve">Utilizar </w:t>
      </w:r>
      <w:r w:rsidRPr="0075066C">
        <w:rPr>
          <w:rFonts w:ascii="Tahoma" w:hAnsi="Tahoma" w:cs="Tahoma"/>
          <w:color w:val="000000"/>
          <w:lang w:val="es-ES_tradnl"/>
        </w:rPr>
        <w:t xml:space="preserve">los </w:t>
      </w:r>
      <w:r w:rsidRPr="0075066C">
        <w:rPr>
          <w:rFonts w:ascii="Tahoma" w:hAnsi="Tahoma" w:cs="Tahoma"/>
          <w:b/>
          <w:color w:val="000000"/>
          <w:lang w:val="es-ES_tradnl"/>
        </w:rPr>
        <w:t>instrumentos</w:t>
      </w:r>
      <w:r w:rsidRPr="0075066C">
        <w:rPr>
          <w:rFonts w:ascii="Tahoma" w:hAnsi="Tahoma" w:cs="Tahoma"/>
          <w:color w:val="000000"/>
          <w:lang w:val="es-ES_tradnl"/>
        </w:rPr>
        <w:t xml:space="preserve"> físicos y </w:t>
      </w:r>
      <w:r w:rsidRPr="0075066C">
        <w:rPr>
          <w:rFonts w:ascii="Tahoma" w:hAnsi="Tahoma" w:cs="Tahoma"/>
          <w:color w:val="3333FF"/>
          <w:lang w:val="es-ES_tradnl"/>
        </w:rPr>
        <w:t>digitales</w:t>
      </w:r>
      <w:r w:rsidRPr="0075066C">
        <w:rPr>
          <w:rFonts w:ascii="Tahoma" w:hAnsi="Tahoma" w:cs="Tahoma"/>
          <w:color w:val="000000"/>
          <w:lang w:val="es-ES_tradnl"/>
        </w:rPr>
        <w:t xml:space="preserve"> de seguimiento y monitoreo de la ejecución del proyecto (ej. manejo de almacenes, dotación de materiales de construcción, seguimiento al avance físico etc.)</w:t>
      </w:r>
    </w:p>
    <w:p w14:paraId="0E9AF316" w14:textId="77777777" w:rsidR="00847B49" w:rsidRPr="0075066C" w:rsidRDefault="00847B49" w:rsidP="00847B49">
      <w:pPr>
        <w:numPr>
          <w:ilvl w:val="0"/>
          <w:numId w:val="46"/>
        </w:numPr>
        <w:suppressAutoHyphens w:val="0"/>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Verificar la </w:t>
      </w:r>
      <w:r w:rsidRPr="0075066C">
        <w:rPr>
          <w:rFonts w:ascii="Tahoma" w:hAnsi="Tahoma" w:cs="Tahoma"/>
          <w:b/>
          <w:lang w:val="es-ES_tradnl"/>
        </w:rPr>
        <w:t>culminación</w:t>
      </w:r>
      <w:r w:rsidRPr="0075066C">
        <w:rPr>
          <w:rFonts w:ascii="Tahoma" w:hAnsi="Tahoma" w:cs="Tahoma"/>
          <w:lang w:val="es-ES_tradnl"/>
        </w:rPr>
        <w:t xml:space="preserve"> de las </w:t>
      </w:r>
      <w:r w:rsidRPr="0075066C">
        <w:rPr>
          <w:rFonts w:ascii="Tahoma" w:hAnsi="Tahoma" w:cs="Tahoma"/>
          <w:b/>
          <w:lang w:val="es-ES_tradnl"/>
        </w:rPr>
        <w:t>actividades de autoconstrucción</w:t>
      </w:r>
      <w:r w:rsidRPr="0075066C">
        <w:rPr>
          <w:rFonts w:ascii="Tahoma" w:hAnsi="Tahoma" w:cs="Tahoma"/>
          <w:lang w:val="es-ES_tradnl"/>
        </w:rPr>
        <w:t>.</w:t>
      </w:r>
    </w:p>
    <w:p w14:paraId="696C5527" w14:textId="77777777" w:rsidR="00847B49" w:rsidRPr="0075066C" w:rsidRDefault="00847B49" w:rsidP="00847B49">
      <w:pPr>
        <w:numPr>
          <w:ilvl w:val="0"/>
          <w:numId w:val="46"/>
        </w:numPr>
        <w:suppressAutoHyphens w:val="0"/>
        <w:spacing w:line="260" w:lineRule="atLeast"/>
        <w:ind w:left="284" w:hanging="283"/>
        <w:contextualSpacing/>
        <w:jc w:val="both"/>
        <w:rPr>
          <w:rFonts w:ascii="Tahoma" w:hAnsi="Tahoma" w:cs="Tahoma"/>
          <w:lang w:val="es-ES_tradnl"/>
        </w:rPr>
      </w:pPr>
      <w:r w:rsidRPr="0075066C">
        <w:rPr>
          <w:rFonts w:ascii="Tahoma" w:hAnsi="Tahoma" w:cs="Tahoma"/>
          <w:lang w:val="es-ES_tradnl"/>
        </w:rPr>
        <w:t>La Entidad Ejecutora debe garantizar y asegurar la culminación de la intervención en todas las viviendas y la conclusión integral del proyecto.</w:t>
      </w:r>
    </w:p>
    <w:p w14:paraId="7C0BA1EA" w14:textId="77777777" w:rsidR="00847B49" w:rsidRPr="0075066C" w:rsidRDefault="00847B49" w:rsidP="00847B49">
      <w:pPr>
        <w:numPr>
          <w:ilvl w:val="0"/>
          <w:numId w:val="46"/>
        </w:numPr>
        <w:suppressAutoHyphens w:val="0"/>
        <w:spacing w:line="260" w:lineRule="atLeast"/>
        <w:ind w:left="284" w:hanging="283"/>
        <w:contextualSpacing/>
        <w:jc w:val="both"/>
        <w:rPr>
          <w:rFonts w:ascii="Tahoma" w:hAnsi="Tahoma" w:cs="Tahoma"/>
          <w:lang w:val="es-ES_tradnl"/>
        </w:rPr>
      </w:pPr>
      <w:r w:rsidRPr="0075066C">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654F8BA9" w14:textId="77777777" w:rsidR="00847B49" w:rsidRPr="0075066C" w:rsidRDefault="00847B49" w:rsidP="00847B49">
      <w:pPr>
        <w:numPr>
          <w:ilvl w:val="0"/>
          <w:numId w:val="46"/>
        </w:numPr>
        <w:suppressAutoHyphens w:val="0"/>
        <w:spacing w:line="260" w:lineRule="atLeast"/>
        <w:ind w:left="284" w:hanging="283"/>
        <w:contextualSpacing/>
        <w:jc w:val="both"/>
        <w:rPr>
          <w:rFonts w:ascii="Tahoma" w:hAnsi="Tahoma" w:cs="Tahoma"/>
          <w:lang w:val="es-ES_tradnl"/>
        </w:rPr>
      </w:pPr>
      <w:r w:rsidRPr="0075066C">
        <w:rPr>
          <w:rFonts w:ascii="Tahoma" w:hAnsi="Tahoma" w:cs="Tahoma"/>
          <w:lang w:val="es-ES_tradnl"/>
        </w:rPr>
        <w:t>Efectuar el</w:t>
      </w:r>
      <w:r w:rsidRPr="0075066C">
        <w:rPr>
          <w:rFonts w:ascii="Tahoma" w:hAnsi="Tahoma" w:cs="Tahoma"/>
          <w:b/>
          <w:lang w:val="es-ES_tradnl"/>
        </w:rPr>
        <w:t xml:space="preserve"> </w:t>
      </w:r>
      <w:r w:rsidRPr="0075066C">
        <w:rPr>
          <w:rFonts w:ascii="Tahoma" w:hAnsi="Tahoma" w:cs="Tahoma"/>
          <w:lang w:val="es-ES_tradnl"/>
        </w:rPr>
        <w:t xml:space="preserve">cumplimiento de productos por parte de la consultoría durante y a la finalización de la Recepción Definitiva de las viviendas según normativa de la AEVIVIENDA. </w:t>
      </w:r>
    </w:p>
    <w:p w14:paraId="37ADC3C3" w14:textId="77777777" w:rsidR="00847B49" w:rsidRPr="0075066C" w:rsidRDefault="00847B49" w:rsidP="00847B49">
      <w:pPr>
        <w:spacing w:line="260" w:lineRule="atLeast"/>
        <w:contextualSpacing/>
        <w:jc w:val="both"/>
        <w:rPr>
          <w:rFonts w:ascii="Tahoma" w:hAnsi="Tahoma" w:cs="Tahoma"/>
          <w:lang w:val="es-ES_tradnl"/>
        </w:rPr>
      </w:pPr>
    </w:p>
    <w:p w14:paraId="203BE2DD" w14:textId="77777777" w:rsidR="00847B49" w:rsidRPr="0075066C" w:rsidRDefault="00847B49" w:rsidP="00847B49">
      <w:pPr>
        <w:tabs>
          <w:tab w:val="num" w:pos="720"/>
        </w:tabs>
        <w:spacing w:line="260" w:lineRule="atLeast"/>
        <w:contextualSpacing/>
        <w:jc w:val="both"/>
        <w:rPr>
          <w:rFonts w:ascii="Tahoma" w:hAnsi="Tahoma" w:cs="Tahoma"/>
          <w:b/>
          <w:lang w:val="es-ES_tradnl"/>
        </w:rPr>
      </w:pPr>
      <w:r w:rsidRPr="0075066C">
        <w:rPr>
          <w:rFonts w:ascii="Tahoma" w:hAnsi="Tahoma" w:cs="Tahoma"/>
          <w:b/>
          <w:lang w:val="es-ES_tradnl"/>
        </w:rPr>
        <w:t>- PROVISIÓN Y DOTACIÓN DE MATERIALES DE CONSTRUCCIÓN:</w:t>
      </w:r>
    </w:p>
    <w:p w14:paraId="347AF5A7" w14:textId="77777777" w:rsidR="00847B49" w:rsidRPr="0075066C" w:rsidRDefault="00847B49" w:rsidP="00847B49">
      <w:pPr>
        <w:numPr>
          <w:ilvl w:val="0"/>
          <w:numId w:val="53"/>
        </w:numPr>
        <w:suppressAutoHyphens w:val="0"/>
        <w:spacing w:line="260" w:lineRule="atLeast"/>
        <w:ind w:left="284" w:hanging="284"/>
        <w:contextualSpacing/>
        <w:jc w:val="both"/>
        <w:rPr>
          <w:rFonts w:ascii="Tahoma" w:hAnsi="Tahoma" w:cs="Tahoma"/>
          <w:lang w:val="es-ES_tradnl"/>
        </w:rPr>
      </w:pPr>
      <w:r w:rsidRPr="0075066C">
        <w:rPr>
          <w:rFonts w:ascii="Tahoma" w:hAnsi="Tahoma" w:cs="Tahoma"/>
          <w:lang w:val="es-ES_tradnl"/>
        </w:rPr>
        <w:t>Elaborar y ejecutar la</w:t>
      </w:r>
      <w:r w:rsidRPr="0075066C">
        <w:rPr>
          <w:rFonts w:ascii="Tahoma" w:hAnsi="Tahoma" w:cs="Tahoma"/>
          <w:b/>
          <w:lang w:val="es-ES_tradnl"/>
        </w:rPr>
        <w:t xml:space="preserve"> Programación</w:t>
      </w:r>
      <w:r w:rsidRPr="0075066C">
        <w:rPr>
          <w:rFonts w:ascii="Tahoma" w:hAnsi="Tahoma" w:cs="Tahoma"/>
          <w:lang w:val="es-ES_tradnl"/>
        </w:rPr>
        <w:t xml:space="preserve"> de la </w:t>
      </w:r>
      <w:r w:rsidRPr="0075066C">
        <w:rPr>
          <w:rFonts w:ascii="Tahoma" w:hAnsi="Tahoma" w:cs="Tahoma"/>
          <w:b/>
          <w:lang w:val="es-ES_tradnl"/>
        </w:rPr>
        <w:t>provisión y dotación de materiales de construcción</w:t>
      </w:r>
      <w:r w:rsidRPr="0075066C">
        <w:rPr>
          <w:rFonts w:ascii="Tahoma" w:hAnsi="Tahoma" w:cs="Tahoma"/>
          <w:lang w:val="es-ES_tradnl"/>
        </w:rPr>
        <w:t xml:space="preserve"> por producto, de acuerdo al avance del proyecto</w:t>
      </w:r>
      <w:r w:rsidRPr="0075066C">
        <w:rPr>
          <w:rFonts w:ascii="Tahoma" w:hAnsi="Tahoma" w:cs="Tahoma"/>
          <w:color w:val="000000"/>
          <w:lang w:val="es-ES_tradnl"/>
        </w:rPr>
        <w:t>.</w:t>
      </w:r>
    </w:p>
    <w:p w14:paraId="6C2ED870" w14:textId="77777777" w:rsidR="00847B49" w:rsidRPr="0075066C" w:rsidRDefault="00847B49" w:rsidP="00847B49">
      <w:pPr>
        <w:numPr>
          <w:ilvl w:val="0"/>
          <w:numId w:val="53"/>
        </w:numPr>
        <w:suppressAutoHyphens w:val="0"/>
        <w:spacing w:line="260" w:lineRule="atLeast"/>
        <w:ind w:left="284" w:hanging="284"/>
        <w:contextualSpacing/>
        <w:jc w:val="both"/>
        <w:rPr>
          <w:rFonts w:ascii="Tahoma" w:hAnsi="Tahoma" w:cs="Tahoma"/>
          <w:color w:val="000000"/>
          <w:lang w:val="es-ES_tradnl"/>
        </w:rPr>
      </w:pPr>
      <w:r w:rsidRPr="0075066C">
        <w:rPr>
          <w:rFonts w:ascii="Tahoma" w:hAnsi="Tahoma" w:cs="Tahoma"/>
          <w:lang w:val="es-ES_tradnl"/>
        </w:rPr>
        <w:t xml:space="preserve">Realizar y garantizar la provisión y dotación </w:t>
      </w:r>
      <w:r w:rsidRPr="0075066C">
        <w:rPr>
          <w:rFonts w:ascii="Tahoma" w:hAnsi="Tahoma" w:cs="Tahoma"/>
          <w:color w:val="000000"/>
          <w:lang w:val="es-ES_tradnl"/>
        </w:rPr>
        <w:t xml:space="preserve">de materiales de construcción mínimas requeridas </w:t>
      </w:r>
      <w:r w:rsidRPr="0075066C">
        <w:rPr>
          <w:rFonts w:ascii="Tahoma" w:hAnsi="Tahoma" w:cs="Tahoma"/>
          <w:b/>
          <w:color w:val="000000"/>
          <w:lang w:val="es-ES_tradnl"/>
        </w:rPr>
        <w:t>según</w:t>
      </w:r>
      <w:r w:rsidRPr="0075066C">
        <w:rPr>
          <w:rFonts w:ascii="Tahoma" w:hAnsi="Tahoma" w:cs="Tahoma"/>
          <w:color w:val="000000"/>
          <w:lang w:val="es-ES_tradnl"/>
        </w:rPr>
        <w:t xml:space="preserve"> las </w:t>
      </w:r>
      <w:r w:rsidRPr="0075066C">
        <w:rPr>
          <w:rFonts w:ascii="Tahoma" w:hAnsi="Tahoma" w:cs="Tahoma"/>
          <w:b/>
          <w:color w:val="000000"/>
          <w:lang w:val="es-ES_tradnl"/>
        </w:rPr>
        <w:t xml:space="preserve">especificaciones técnicas </w:t>
      </w:r>
      <w:r w:rsidRPr="0075066C">
        <w:rPr>
          <w:rFonts w:ascii="Tahoma" w:hAnsi="Tahoma" w:cs="Tahoma"/>
          <w:color w:val="000000"/>
          <w:lang w:val="es-ES_tradnl"/>
        </w:rPr>
        <w:t xml:space="preserve">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w:t>
      </w:r>
      <w:r w:rsidRPr="007A6AC3">
        <w:rPr>
          <w:rFonts w:ascii="Tahoma" w:hAnsi="Tahoma" w:cs="Tahoma"/>
          <w:color w:val="0000FF"/>
          <w:lang w:val="es-ES_tradnl"/>
        </w:rPr>
        <w:t>pérdida</w:t>
      </w:r>
      <w:r w:rsidRPr="0075066C">
        <w:rPr>
          <w:rFonts w:ascii="Tahoma" w:hAnsi="Tahoma" w:cs="Tahoma"/>
          <w:color w:val="000000"/>
          <w:lang w:val="es-ES_tradnl"/>
        </w:rPr>
        <w:t>, puesto que deberá proveer del material mínimo requerido por la AEVIVIENDA).</w:t>
      </w:r>
    </w:p>
    <w:p w14:paraId="5C32398C" w14:textId="77777777" w:rsidR="00847B49" w:rsidRPr="0075066C" w:rsidRDefault="00847B49" w:rsidP="00847B49">
      <w:pPr>
        <w:numPr>
          <w:ilvl w:val="0"/>
          <w:numId w:val="53"/>
        </w:numPr>
        <w:suppressAutoHyphens w:val="0"/>
        <w:spacing w:line="260" w:lineRule="atLeast"/>
        <w:ind w:left="284" w:hanging="284"/>
        <w:contextualSpacing/>
        <w:jc w:val="both"/>
        <w:rPr>
          <w:rFonts w:ascii="Tahoma" w:hAnsi="Tahoma" w:cs="Tahoma"/>
          <w:color w:val="000000"/>
          <w:lang w:val="es-ES_tradnl"/>
        </w:rPr>
      </w:pPr>
      <w:r w:rsidRPr="0075066C">
        <w:rPr>
          <w:rFonts w:ascii="Tahoma" w:hAnsi="Tahoma" w:cs="Tahoma"/>
          <w:color w:val="000000"/>
          <w:lang w:val="es-ES_tradnl"/>
        </w:rPr>
        <w:t xml:space="preserve">Garantizar la implementación y el correcto funcionamiento de </w:t>
      </w:r>
      <w:r w:rsidRPr="0075066C">
        <w:rPr>
          <w:rFonts w:ascii="Tahoma" w:hAnsi="Tahoma" w:cs="Tahoma"/>
          <w:b/>
          <w:color w:val="000000"/>
          <w:lang w:val="es-ES_tradnl"/>
        </w:rPr>
        <w:t>almacenes</w:t>
      </w:r>
      <w:r w:rsidRPr="0075066C">
        <w:rPr>
          <w:rFonts w:ascii="Tahoma" w:hAnsi="Tahoma" w:cs="Tahoma"/>
          <w:color w:val="000000"/>
          <w:lang w:val="es-ES_tradnl"/>
        </w:rPr>
        <w:t xml:space="preserve"> destinados para el almacenamiento de los materiales de construcción</w:t>
      </w:r>
      <w:r w:rsidRPr="0075066C">
        <w:rPr>
          <w:rFonts w:ascii="Tahoma" w:hAnsi="Tahoma" w:cs="Tahoma"/>
          <w:color w:val="000000"/>
          <w:shd w:val="clear" w:color="auto" w:fill="FFFFFF" w:themeFill="background1"/>
          <w:lang w:val="es-ES_tradnl"/>
        </w:rPr>
        <w:t xml:space="preserve">, el funcionamiento del mismo se realizará con la aplicación </w:t>
      </w:r>
      <w:r w:rsidRPr="0075066C">
        <w:rPr>
          <w:rFonts w:ascii="Tahoma" w:hAnsi="Tahoma" w:cs="Tahoma"/>
          <w:color w:val="000000"/>
          <w:shd w:val="clear" w:color="auto" w:fill="FFFFFF" w:themeFill="background1"/>
          <w:lang w:val="es-ES_tradnl"/>
        </w:rPr>
        <w:lastRenderedPageBreak/>
        <w:t>de boletas de ingreso de material, inventario, Kardex y constancia de entrega de materiales de construcción</w:t>
      </w:r>
      <w:r w:rsidRPr="0075066C">
        <w:rPr>
          <w:rFonts w:ascii="Tahoma" w:hAnsi="Tahoma" w:cs="Tahoma"/>
          <w:color w:val="000000"/>
          <w:lang w:val="es-ES_tradnl"/>
        </w:rPr>
        <w:t>.</w:t>
      </w:r>
    </w:p>
    <w:p w14:paraId="0DD68941" w14:textId="77777777" w:rsidR="00847B49" w:rsidRPr="0075066C" w:rsidRDefault="00847B49" w:rsidP="00847B49">
      <w:pPr>
        <w:numPr>
          <w:ilvl w:val="0"/>
          <w:numId w:val="53"/>
        </w:numPr>
        <w:suppressAutoHyphens w:val="0"/>
        <w:spacing w:line="260" w:lineRule="atLeast"/>
        <w:ind w:left="284" w:hanging="284"/>
        <w:contextualSpacing/>
        <w:jc w:val="both"/>
        <w:rPr>
          <w:rFonts w:ascii="Tahoma" w:hAnsi="Tahoma" w:cs="Tahoma"/>
          <w:color w:val="000000"/>
          <w:lang w:val="es-ES_tradnl"/>
        </w:rPr>
      </w:pPr>
      <w:r w:rsidRPr="0075066C">
        <w:rPr>
          <w:rFonts w:ascii="Tahoma" w:hAnsi="Tahoma" w:cs="Tahoma"/>
          <w:color w:val="000000"/>
          <w:lang w:val="es-ES_tradnl"/>
        </w:rPr>
        <w:t xml:space="preserve">Asegurar que los beneficiarios reciban los </w:t>
      </w:r>
      <w:r w:rsidRPr="0075066C">
        <w:rPr>
          <w:rFonts w:ascii="Tahoma" w:hAnsi="Tahoma" w:cs="Tahoma"/>
          <w:b/>
          <w:color w:val="000000"/>
          <w:lang w:val="es-ES_tradnl"/>
        </w:rPr>
        <w:t>materiales de construcción en óptimas condiciones</w:t>
      </w:r>
      <w:r w:rsidRPr="0075066C">
        <w:rPr>
          <w:rFonts w:ascii="Tahoma" w:hAnsi="Tahoma" w:cs="Tahoma"/>
          <w:color w:val="000000"/>
          <w:lang w:val="es-ES_tradnl"/>
        </w:rPr>
        <w:t xml:space="preserve"> según el </w:t>
      </w:r>
      <w:r w:rsidRPr="0075066C">
        <w:rPr>
          <w:rFonts w:ascii="Tahoma" w:hAnsi="Tahoma" w:cs="Tahoma"/>
          <w:b/>
          <w:color w:val="000000"/>
          <w:lang w:val="es-ES_tradnl"/>
        </w:rPr>
        <w:t>proyecto aprobado y/o modificaciones</w:t>
      </w:r>
      <w:r w:rsidRPr="0075066C">
        <w:rPr>
          <w:rFonts w:ascii="Tahoma" w:hAnsi="Tahoma" w:cs="Tahoma"/>
          <w:color w:val="000000"/>
          <w:lang w:val="es-ES_tradnl"/>
        </w:rPr>
        <w:t xml:space="preserve"> realizadas, respetando las </w:t>
      </w:r>
      <w:bookmarkStart w:id="56" w:name="_Hlk126076967"/>
      <w:r w:rsidRPr="0075066C">
        <w:rPr>
          <w:rFonts w:ascii="Tahoma" w:hAnsi="Tahoma" w:cs="Tahoma"/>
          <w:color w:val="000000"/>
          <w:lang w:val="es-ES_tradnl"/>
        </w:rPr>
        <w:t xml:space="preserve">cantidades asignadas </w:t>
      </w:r>
      <w:bookmarkEnd w:id="56"/>
      <w:r w:rsidRPr="0075066C">
        <w:rPr>
          <w:rFonts w:ascii="Tahoma" w:hAnsi="Tahoma" w:cs="Tahoma"/>
          <w:color w:val="000000"/>
          <w:lang w:val="es-ES_tradnl"/>
        </w:rPr>
        <w:t xml:space="preserve">y garantizando su adecuado uso. </w:t>
      </w:r>
    </w:p>
    <w:p w14:paraId="7A5C2A79" w14:textId="77777777" w:rsidR="00847B49" w:rsidRPr="0075066C" w:rsidRDefault="00847B49" w:rsidP="00847B49">
      <w:pPr>
        <w:keepNext/>
        <w:numPr>
          <w:ilvl w:val="0"/>
          <w:numId w:val="39"/>
        </w:numPr>
        <w:suppressAutoHyphens w:val="0"/>
        <w:spacing w:before="240" w:after="60" w:line="260" w:lineRule="atLeast"/>
        <w:ind w:left="360" w:hanging="360"/>
        <w:outlineLvl w:val="0"/>
        <w:rPr>
          <w:rFonts w:ascii="Tahoma" w:hAnsi="Tahoma" w:cs="Tahoma"/>
          <w:b/>
          <w:bCs/>
          <w:color w:val="000000"/>
          <w:kern w:val="32"/>
          <w:lang w:val="es-ES_tradnl"/>
        </w:rPr>
      </w:pPr>
      <w:bookmarkStart w:id="57" w:name="_Toc71811151"/>
      <w:r w:rsidRPr="0075066C">
        <w:rPr>
          <w:rFonts w:ascii="Tahoma" w:hAnsi="Tahoma" w:cs="Tahoma"/>
          <w:b/>
          <w:bCs/>
          <w:color w:val="000000"/>
          <w:kern w:val="32"/>
          <w:lang w:val="es-ES_tradnl"/>
        </w:rPr>
        <w:t>FASES DE LA CONSULTORÍA.</w:t>
      </w:r>
      <w:bookmarkEnd w:id="57"/>
    </w:p>
    <w:p w14:paraId="3CD65613" w14:textId="77777777" w:rsidR="00847B49" w:rsidRPr="0075066C" w:rsidRDefault="00847B49" w:rsidP="00847B49">
      <w:pPr>
        <w:tabs>
          <w:tab w:val="left" w:pos="2255"/>
        </w:tabs>
        <w:spacing w:line="260" w:lineRule="atLeast"/>
        <w:jc w:val="both"/>
        <w:rPr>
          <w:rFonts w:ascii="Tahoma" w:hAnsi="Tahoma" w:cs="Tahoma"/>
        </w:rPr>
      </w:pPr>
      <w:r w:rsidRPr="0075066C">
        <w:rPr>
          <w:rFonts w:ascii="Tahoma" w:hAnsi="Tahoma" w:cs="Tahoma"/>
        </w:rPr>
        <w:t>La consultoría del proyecto, se divide en tres fases:</w:t>
      </w:r>
      <w:r w:rsidRPr="0075066C">
        <w:rPr>
          <w:rFonts w:ascii="Tms Rmn" w:hAnsi="Tms Rmn"/>
          <w:noProof/>
          <w:lang w:eastAsia="es-BO"/>
        </w:rPr>
        <mc:AlternateContent>
          <mc:Choice Requires="wps">
            <w:drawing>
              <wp:anchor distT="0" distB="0" distL="114300" distR="114300" simplePos="0" relativeHeight="251659264" behindDoc="0" locked="0" layoutInCell="1" allowOverlap="1" wp14:anchorId="423ED0EF" wp14:editId="7EE2417A">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07EF81C4" w14:textId="77777777" w:rsidR="00847B49" w:rsidRPr="00845632" w:rsidRDefault="00847B49" w:rsidP="00847B49">
                            <w:pPr>
                              <w:jc w:val="center"/>
                              <w:rPr>
                                <w:rFonts w:ascii="Tahoma" w:hAnsi="Tahoma" w:cs="Tahoma"/>
                                <w:b/>
                                <w:color w:val="FFFFFF"/>
                              </w:rPr>
                            </w:pPr>
                            <w:r w:rsidRPr="00845632">
                              <w:rPr>
                                <w:rFonts w:ascii="Tahoma" w:hAnsi="Tahoma" w:cs="Tahoma"/>
                                <w:b/>
                                <w:color w:val="FFFFFF"/>
                              </w:rPr>
                              <w:t>FASE 1</w:t>
                            </w:r>
                          </w:p>
                          <w:p w14:paraId="0A51EB30" w14:textId="77777777" w:rsidR="00847B49" w:rsidRPr="00845632" w:rsidRDefault="00847B49" w:rsidP="00847B49">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423ED0EF" id="Rectángulo 11" o:spid="_x0000_s1033" style="position:absolute;left:0;text-align:left;margin-left:34.1pt;margin-top:15.25pt;width:105.7pt;height:51.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GE+nA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" fillcolor="#95b3d7" strokecolor="#4f81bd" strokeweight="1pt">
                <v:fill color2="#4f81bd" focus="50%" type="gradient"/>
                <v:shadow on="t" color="#243f60" offset="1pt"/>
                <v:textbox>
                  <w:txbxContent>
                    <w:p w14:paraId="07EF81C4" w14:textId="77777777" w:rsidR="00847B49" w:rsidRPr="00845632" w:rsidRDefault="00847B49" w:rsidP="00847B49">
                      <w:pPr>
                        <w:jc w:val="center"/>
                        <w:rPr>
                          <w:rFonts w:ascii="Tahoma" w:hAnsi="Tahoma" w:cs="Tahoma"/>
                          <w:b/>
                          <w:color w:val="FFFFFF"/>
                        </w:rPr>
                      </w:pPr>
                      <w:r w:rsidRPr="00845632">
                        <w:rPr>
                          <w:rFonts w:ascii="Tahoma" w:hAnsi="Tahoma" w:cs="Tahoma"/>
                          <w:b/>
                          <w:color w:val="FFFFFF"/>
                        </w:rPr>
                        <w:t>FASE 1</w:t>
                      </w:r>
                    </w:p>
                    <w:p w14:paraId="0A51EB30" w14:textId="77777777" w:rsidR="00847B49" w:rsidRPr="00845632" w:rsidRDefault="00847B49" w:rsidP="00847B49">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75066C">
        <w:rPr>
          <w:rFonts w:ascii="Tms Rmn" w:hAnsi="Tms Rmn"/>
          <w:noProof/>
          <w:lang w:eastAsia="es-BO"/>
        </w:rPr>
        <mc:AlternateContent>
          <mc:Choice Requires="wps">
            <w:drawing>
              <wp:anchor distT="0" distB="0" distL="114300" distR="114300" simplePos="0" relativeHeight="251661312" behindDoc="0" locked="0" layoutInCell="1" allowOverlap="1" wp14:anchorId="48F6F1A9" wp14:editId="44A1C27A">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4E6E610D" w14:textId="77777777" w:rsidR="00847B49" w:rsidRPr="00845632" w:rsidRDefault="00847B49" w:rsidP="00847B49">
                            <w:pPr>
                              <w:jc w:val="center"/>
                              <w:rPr>
                                <w:rFonts w:ascii="Tahoma" w:hAnsi="Tahoma" w:cs="Tahoma"/>
                                <w:b/>
                                <w:color w:val="FFFFFF"/>
                              </w:rPr>
                            </w:pPr>
                            <w:r w:rsidRPr="00845632">
                              <w:rPr>
                                <w:rFonts w:ascii="Tahoma" w:hAnsi="Tahoma" w:cs="Tahoma"/>
                                <w:b/>
                                <w:color w:val="FFFFFF"/>
                              </w:rPr>
                              <w:t>FASE 2</w:t>
                            </w:r>
                          </w:p>
                          <w:p w14:paraId="7B8E0DD4" w14:textId="77777777" w:rsidR="00847B49" w:rsidRPr="00845632" w:rsidRDefault="00847B49" w:rsidP="00847B49">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48F6F1A9" id="_x0000_s1034" style="position:absolute;left:0;text-align:left;margin-left:179.6pt;margin-top:15.25pt;width:105.7pt;height:51.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0iCnA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" fillcolor="#95b3d7" strokecolor="#4f81bd" strokeweight="1pt">
                <v:fill color2="#4f81bd" focus="50%" type="gradient"/>
                <v:shadow on="t" color="#243f60" offset="1pt"/>
                <v:textbox>
                  <w:txbxContent>
                    <w:p w14:paraId="4E6E610D" w14:textId="77777777" w:rsidR="00847B49" w:rsidRPr="00845632" w:rsidRDefault="00847B49" w:rsidP="00847B49">
                      <w:pPr>
                        <w:jc w:val="center"/>
                        <w:rPr>
                          <w:rFonts w:ascii="Tahoma" w:hAnsi="Tahoma" w:cs="Tahoma"/>
                          <w:b/>
                          <w:color w:val="FFFFFF"/>
                        </w:rPr>
                      </w:pPr>
                      <w:r w:rsidRPr="00845632">
                        <w:rPr>
                          <w:rFonts w:ascii="Tahoma" w:hAnsi="Tahoma" w:cs="Tahoma"/>
                          <w:b/>
                          <w:color w:val="FFFFFF"/>
                        </w:rPr>
                        <w:t>FASE 2</w:t>
                      </w:r>
                    </w:p>
                    <w:p w14:paraId="7B8E0DD4" w14:textId="77777777" w:rsidR="00847B49" w:rsidRPr="00845632" w:rsidRDefault="00847B49" w:rsidP="00847B49">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75066C">
        <w:rPr>
          <w:rFonts w:ascii="Tms Rmn" w:hAnsi="Tms Rmn"/>
          <w:noProof/>
          <w:lang w:eastAsia="es-BO"/>
        </w:rPr>
        <mc:AlternateContent>
          <mc:Choice Requires="wps">
            <w:drawing>
              <wp:anchor distT="0" distB="0" distL="114300" distR="114300" simplePos="0" relativeHeight="251660288" behindDoc="0" locked="0" layoutInCell="1" allowOverlap="1" wp14:anchorId="0CAE933F" wp14:editId="205391F5">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43409D83"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" fillcolor="#95b3d7" strokecolor="#4f81bd" strokeweight="1pt">
                <v:fill color2="#4f81bd" focus="50%" type="gradient"/>
                <v:shadow on="t" color="#243f60" offset="1pt"/>
              </v:shape>
            </w:pict>
          </mc:Fallback>
        </mc:AlternateContent>
      </w:r>
    </w:p>
    <w:p w14:paraId="05B0E2F5" w14:textId="77777777" w:rsidR="00847B49" w:rsidRPr="0075066C" w:rsidRDefault="00847B49" w:rsidP="00847B49">
      <w:pPr>
        <w:spacing w:line="300" w:lineRule="auto"/>
        <w:jc w:val="both"/>
        <w:rPr>
          <w:rFonts w:ascii="Tahoma" w:hAnsi="Tahoma" w:cs="Tahoma"/>
          <w:b/>
        </w:rPr>
      </w:pPr>
      <w:r w:rsidRPr="0075066C">
        <w:rPr>
          <w:rFonts w:ascii="Tms Rmn" w:hAnsi="Tms Rmn"/>
          <w:noProof/>
          <w:lang w:eastAsia="es-BO"/>
        </w:rPr>
        <mc:AlternateContent>
          <mc:Choice Requires="wps">
            <w:drawing>
              <wp:anchor distT="0" distB="0" distL="114300" distR="114300" simplePos="0" relativeHeight="251662336" behindDoc="0" locked="0" layoutInCell="1" allowOverlap="1" wp14:anchorId="41133514" wp14:editId="18E80846">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03AA3D2" id="AutoShape 28" o:spid="_x0000_s1026" type="#_x0000_t5" style="position:absolute;margin-left:274.4pt;margin-top:18.65pt;width:51.55pt;height:16.8pt;rotation:9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" fillcolor="#95b3d7" strokecolor="#4f81bd" strokeweight="1pt">
                <v:fill color2="#4f81bd" focus="50%" type="gradient"/>
                <v:shadow on="t" color="#243f60" offset="1pt"/>
              </v:shape>
            </w:pict>
          </mc:Fallback>
        </mc:AlternateContent>
      </w:r>
      <w:r w:rsidRPr="0075066C">
        <w:rPr>
          <w:rFonts w:ascii="Tms Rmn" w:hAnsi="Tms Rmn"/>
          <w:noProof/>
          <w:lang w:eastAsia="es-BO"/>
        </w:rPr>
        <mc:AlternateContent>
          <mc:Choice Requires="wps">
            <w:drawing>
              <wp:anchor distT="0" distB="0" distL="114300" distR="114300" simplePos="0" relativeHeight="251663360" behindDoc="0" locked="0" layoutInCell="1" allowOverlap="1" wp14:anchorId="18922E43" wp14:editId="3B058919">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3586F2C8" w14:textId="77777777" w:rsidR="00847B49" w:rsidRPr="00845632" w:rsidRDefault="00847B49" w:rsidP="00847B49">
                            <w:pPr>
                              <w:jc w:val="center"/>
                              <w:rPr>
                                <w:rFonts w:ascii="Tahoma" w:hAnsi="Tahoma" w:cs="Tahoma"/>
                                <w:b/>
                                <w:color w:val="FFFFFF"/>
                              </w:rPr>
                            </w:pPr>
                            <w:r w:rsidRPr="00845632">
                              <w:rPr>
                                <w:rFonts w:ascii="Tahoma" w:hAnsi="Tahoma" w:cs="Tahoma"/>
                                <w:b/>
                                <w:color w:val="FFFFFF"/>
                              </w:rPr>
                              <w:t>FASE 3</w:t>
                            </w:r>
                          </w:p>
                          <w:p w14:paraId="151CA6D8" w14:textId="77777777" w:rsidR="00847B49" w:rsidRPr="00845632" w:rsidRDefault="00847B49" w:rsidP="00847B49">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18922E43" id="_x0000_s1035" style="position:absolute;left:0;text-align:left;margin-left:324.35pt;margin-top:.15pt;width:134.2pt;height:51.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" fillcolor="#95b3d7" strokecolor="#4f81bd" strokeweight="1pt">
                <v:fill color2="#4f81bd" focus="50%" type="gradient"/>
                <v:shadow on="t" color="#243f60" offset="1pt"/>
                <v:textbox>
                  <w:txbxContent>
                    <w:p w14:paraId="3586F2C8" w14:textId="77777777" w:rsidR="00847B49" w:rsidRPr="00845632" w:rsidRDefault="00847B49" w:rsidP="00847B49">
                      <w:pPr>
                        <w:jc w:val="center"/>
                        <w:rPr>
                          <w:rFonts w:ascii="Tahoma" w:hAnsi="Tahoma" w:cs="Tahoma"/>
                          <w:b/>
                          <w:color w:val="FFFFFF"/>
                        </w:rPr>
                      </w:pPr>
                      <w:r w:rsidRPr="00845632">
                        <w:rPr>
                          <w:rFonts w:ascii="Tahoma" w:hAnsi="Tahoma" w:cs="Tahoma"/>
                          <w:b/>
                          <w:color w:val="FFFFFF"/>
                        </w:rPr>
                        <w:t>FASE 3</w:t>
                      </w:r>
                    </w:p>
                    <w:p w14:paraId="151CA6D8" w14:textId="77777777" w:rsidR="00847B49" w:rsidRPr="00845632" w:rsidRDefault="00847B49" w:rsidP="00847B49">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6DFF927D" w14:textId="77777777" w:rsidR="00847B49" w:rsidRPr="0075066C" w:rsidRDefault="00847B49" w:rsidP="00847B49">
      <w:pPr>
        <w:spacing w:line="260" w:lineRule="atLeast"/>
        <w:jc w:val="both"/>
        <w:rPr>
          <w:rFonts w:ascii="Tahoma" w:hAnsi="Tahoma" w:cs="Tahoma"/>
        </w:rPr>
      </w:pPr>
    </w:p>
    <w:p w14:paraId="00A3BC2D" w14:textId="77777777" w:rsidR="00847B49" w:rsidRPr="0075066C" w:rsidRDefault="00847B49" w:rsidP="00847B49">
      <w:pPr>
        <w:spacing w:line="260" w:lineRule="atLeast"/>
        <w:jc w:val="both"/>
        <w:rPr>
          <w:rFonts w:ascii="Tahoma" w:hAnsi="Tahoma" w:cs="Tahoma"/>
        </w:rPr>
      </w:pPr>
    </w:p>
    <w:p w14:paraId="2476BA14" w14:textId="77777777" w:rsidR="00847B49" w:rsidRPr="0075066C" w:rsidRDefault="00847B49" w:rsidP="00847B49">
      <w:pPr>
        <w:spacing w:line="260" w:lineRule="atLeast"/>
        <w:jc w:val="both"/>
        <w:rPr>
          <w:rFonts w:ascii="Tahoma" w:hAnsi="Tahoma" w:cs="Tahoma"/>
        </w:rPr>
      </w:pPr>
    </w:p>
    <w:p w14:paraId="79CD5FCA" w14:textId="77777777" w:rsidR="00847B49" w:rsidRPr="0075066C" w:rsidRDefault="00847B49" w:rsidP="00847B49">
      <w:pPr>
        <w:spacing w:line="260" w:lineRule="atLeast"/>
        <w:jc w:val="both"/>
        <w:rPr>
          <w:rFonts w:ascii="Tahoma" w:hAnsi="Tahoma" w:cs="Tahoma"/>
        </w:rPr>
      </w:pPr>
      <w:r w:rsidRPr="0075066C">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56E0BB82" w14:textId="77777777" w:rsidR="00847B49" w:rsidRPr="0075066C" w:rsidRDefault="00847B49" w:rsidP="00847B49">
      <w:pPr>
        <w:spacing w:line="260" w:lineRule="atLeast"/>
        <w:jc w:val="both"/>
        <w:rPr>
          <w:rFonts w:ascii="Tahoma" w:hAnsi="Tahoma" w:cs="Tahoma"/>
        </w:rPr>
      </w:pPr>
    </w:p>
    <w:p w14:paraId="06865AD9" w14:textId="77777777" w:rsidR="00847B49" w:rsidRPr="0075066C" w:rsidRDefault="00847B49" w:rsidP="00847B49">
      <w:pPr>
        <w:spacing w:line="260" w:lineRule="atLeast"/>
        <w:jc w:val="both"/>
        <w:rPr>
          <w:rFonts w:ascii="Tahoma" w:hAnsi="Tahoma" w:cs="Tahoma"/>
          <w:b/>
        </w:rPr>
      </w:pPr>
      <w:r w:rsidRPr="0075066C">
        <w:rPr>
          <w:rFonts w:ascii="Tahoma" w:hAnsi="Tahoma" w:cs="Tahoma"/>
          <w:b/>
        </w:rPr>
        <w:t xml:space="preserve">FASE 1 - ACTIVIDADES PRELIMINARES: </w:t>
      </w:r>
    </w:p>
    <w:p w14:paraId="6B57EA88" w14:textId="77777777" w:rsidR="00847B49" w:rsidRPr="0075066C" w:rsidRDefault="00847B49" w:rsidP="00847B49">
      <w:pPr>
        <w:spacing w:line="260" w:lineRule="atLeast"/>
        <w:jc w:val="both"/>
        <w:rPr>
          <w:rFonts w:ascii="Tahoma" w:hAnsi="Tahoma" w:cs="Tahoma"/>
        </w:rPr>
      </w:pPr>
      <w:r w:rsidRPr="0075066C">
        <w:rPr>
          <w:rFonts w:ascii="Tahoma" w:hAnsi="Tahoma" w:cs="Tahoma"/>
          <w:b/>
        </w:rPr>
        <w:t>Inicio:</w:t>
      </w:r>
      <w:r w:rsidRPr="0075066C">
        <w:rPr>
          <w:rFonts w:ascii="Tahoma" w:hAnsi="Tahoma" w:cs="Tahoma"/>
        </w:rPr>
        <w:t xml:space="preserve"> Orden de Proceder emitida por el Inspector del proyecto</w:t>
      </w:r>
    </w:p>
    <w:p w14:paraId="26CD49FC" w14:textId="77777777" w:rsidR="00847B49" w:rsidRPr="0075066C" w:rsidRDefault="00847B49" w:rsidP="00847B49">
      <w:pPr>
        <w:spacing w:line="260" w:lineRule="atLeast"/>
        <w:jc w:val="both"/>
        <w:rPr>
          <w:rFonts w:ascii="Tahoma" w:hAnsi="Tahoma" w:cs="Tahoma"/>
        </w:rPr>
      </w:pPr>
      <w:r w:rsidRPr="0075066C">
        <w:rPr>
          <w:rFonts w:ascii="Tahoma" w:hAnsi="Tahoma" w:cs="Tahoma"/>
          <w:b/>
        </w:rPr>
        <w:t xml:space="preserve">Fin: </w:t>
      </w:r>
      <w:r w:rsidRPr="0075066C">
        <w:rPr>
          <w:rFonts w:ascii="Tahoma" w:hAnsi="Tahoma" w:cs="Tahoma"/>
        </w:rPr>
        <w:t xml:space="preserve">Diagnóstico </w:t>
      </w:r>
      <w:r>
        <w:rPr>
          <w:rFonts w:ascii="Tahoma" w:hAnsi="Tahoma" w:cs="Tahoma"/>
        </w:rPr>
        <w:t>Habitacional</w:t>
      </w:r>
      <w:r w:rsidRPr="0075066C">
        <w:rPr>
          <w:rFonts w:ascii="Tahoma" w:hAnsi="Tahoma" w:cs="Tahoma"/>
        </w:rPr>
        <w:t xml:space="preserve"> – Producto 1</w:t>
      </w:r>
    </w:p>
    <w:p w14:paraId="2C9C15A6" w14:textId="77777777" w:rsidR="00847B49" w:rsidRPr="0075066C" w:rsidRDefault="00847B49" w:rsidP="00847B49">
      <w:pPr>
        <w:spacing w:line="260" w:lineRule="atLeast"/>
        <w:jc w:val="both"/>
        <w:rPr>
          <w:rFonts w:ascii="Tahoma" w:hAnsi="Tahoma" w:cs="Tahoma"/>
        </w:rPr>
      </w:pPr>
      <w:r w:rsidRPr="0075066C">
        <w:rPr>
          <w:rFonts w:ascii="Tahoma" w:hAnsi="Tahoma" w:cs="Tahoma"/>
        </w:rPr>
        <w:t>Son actividades que la Entidad Ejecutora debe realizar de manera obligatoria antes de iniciar las actividades de autoconstrucción en las viviendas; consisten en la 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7AF7579E" w14:textId="77777777" w:rsidR="00847B49" w:rsidRPr="0075066C" w:rsidRDefault="00847B49" w:rsidP="00847B49">
      <w:pPr>
        <w:spacing w:line="260" w:lineRule="atLeast"/>
        <w:jc w:val="both"/>
        <w:rPr>
          <w:rFonts w:ascii="Tahoma" w:hAnsi="Tahoma" w:cs="Tahoma"/>
        </w:rPr>
      </w:pPr>
    </w:p>
    <w:p w14:paraId="7DE95230" w14:textId="77777777" w:rsidR="00847B49" w:rsidRPr="0075066C" w:rsidRDefault="00847B49" w:rsidP="00847B49">
      <w:pPr>
        <w:spacing w:line="260" w:lineRule="atLeast"/>
        <w:jc w:val="both"/>
        <w:rPr>
          <w:rFonts w:ascii="Tahoma" w:hAnsi="Tahoma" w:cs="Tahoma"/>
          <w:b/>
        </w:rPr>
      </w:pPr>
      <w:r w:rsidRPr="0075066C">
        <w:rPr>
          <w:rFonts w:ascii="Tahoma" w:hAnsi="Tahoma" w:cs="Tahoma"/>
          <w:b/>
        </w:rPr>
        <w:t>Resultados principales de la FASE 1:</w:t>
      </w:r>
    </w:p>
    <w:p w14:paraId="7B02FD23" w14:textId="77777777" w:rsidR="00847B49" w:rsidRPr="0075066C" w:rsidRDefault="00847B49" w:rsidP="00847B49">
      <w:pPr>
        <w:numPr>
          <w:ilvl w:val="0"/>
          <w:numId w:val="47"/>
        </w:numPr>
        <w:suppressAutoHyphens w:val="0"/>
        <w:spacing w:line="260" w:lineRule="atLeast"/>
        <w:ind w:left="284" w:hanging="284"/>
        <w:contextualSpacing/>
        <w:jc w:val="both"/>
        <w:rPr>
          <w:rFonts w:ascii="Tahoma" w:hAnsi="Tahoma" w:cs="Tahoma"/>
        </w:rPr>
      </w:pPr>
      <w:bookmarkStart w:id="58" w:name="_Hlk164185315"/>
      <w:r w:rsidRPr="0075066C">
        <w:rPr>
          <w:rFonts w:ascii="Tahoma" w:hAnsi="Tahoma" w:cs="Tahoma"/>
        </w:rPr>
        <w:t>Gestión y presentación de los Certificados de no Propiedad a nivel nacional de los beneficiarios del proyecto.</w:t>
      </w:r>
    </w:p>
    <w:bookmarkEnd w:id="58"/>
    <w:p w14:paraId="3CB611BD" w14:textId="77777777" w:rsidR="00847B49" w:rsidRPr="0075066C" w:rsidRDefault="00847B49" w:rsidP="00847B49">
      <w:pPr>
        <w:numPr>
          <w:ilvl w:val="0"/>
          <w:numId w:val="47"/>
        </w:numPr>
        <w:suppressAutoHyphens w:val="0"/>
        <w:spacing w:line="260" w:lineRule="atLeast"/>
        <w:ind w:left="284" w:hanging="284"/>
        <w:contextualSpacing/>
        <w:jc w:val="both"/>
        <w:rPr>
          <w:rFonts w:ascii="Tahoma" w:hAnsi="Tahoma" w:cs="Tahoma"/>
        </w:rPr>
      </w:pPr>
      <w:r w:rsidRPr="0075066C">
        <w:rPr>
          <w:rFonts w:ascii="Tahoma" w:hAnsi="Tahoma" w:cs="Tahoma"/>
        </w:rPr>
        <w:t xml:space="preserve">Se ha elaborado el Diagnóstico </w:t>
      </w:r>
      <w:r>
        <w:rPr>
          <w:rFonts w:ascii="Tahoma" w:hAnsi="Tahoma" w:cs="Tahoma"/>
        </w:rPr>
        <w:t>Habitacional</w:t>
      </w:r>
      <w:r w:rsidRPr="0075066C">
        <w:rPr>
          <w:rFonts w:ascii="Tahoma" w:hAnsi="Tahoma" w:cs="Tahoma"/>
        </w:rPr>
        <w:t>, con aprobación del Inspector, previo acompañamiento del mismo.</w:t>
      </w:r>
    </w:p>
    <w:p w14:paraId="2FD35A66" w14:textId="77777777" w:rsidR="00847B49" w:rsidRPr="0075066C" w:rsidRDefault="00847B49" w:rsidP="00847B49">
      <w:pPr>
        <w:numPr>
          <w:ilvl w:val="0"/>
          <w:numId w:val="47"/>
        </w:numPr>
        <w:suppressAutoHyphens w:val="0"/>
        <w:spacing w:line="260" w:lineRule="atLeast"/>
        <w:ind w:left="284" w:hanging="284"/>
        <w:contextualSpacing/>
        <w:jc w:val="both"/>
        <w:rPr>
          <w:rFonts w:ascii="Tahoma" w:hAnsi="Tahoma" w:cs="Tahoma"/>
          <w:lang w:val="es-ES_tradnl"/>
        </w:rPr>
      </w:pPr>
      <w:r w:rsidRPr="0075066C">
        <w:rPr>
          <w:rFonts w:ascii="Tahoma" w:hAnsi="Tahoma" w:cs="Tahoma"/>
          <w:lang w:val="es-ES_tradnl"/>
        </w:rPr>
        <w:t>Se tienen acuerdos y carpetas familiares entregadas al total de las familias beneficiarias.</w:t>
      </w:r>
    </w:p>
    <w:p w14:paraId="5A3FD39E" w14:textId="77777777" w:rsidR="00847B49" w:rsidRPr="0075066C" w:rsidRDefault="00847B49" w:rsidP="00847B49">
      <w:pPr>
        <w:numPr>
          <w:ilvl w:val="0"/>
          <w:numId w:val="47"/>
        </w:numPr>
        <w:suppressAutoHyphens w:val="0"/>
        <w:spacing w:line="260" w:lineRule="atLeast"/>
        <w:ind w:left="284" w:hanging="284"/>
        <w:contextualSpacing/>
        <w:jc w:val="both"/>
        <w:rPr>
          <w:rFonts w:ascii="Tahoma" w:hAnsi="Tahoma" w:cs="Tahoma"/>
        </w:rPr>
      </w:pPr>
      <w:r w:rsidRPr="0075066C">
        <w:rPr>
          <w:rFonts w:ascii="Tahoma" w:hAnsi="Tahoma" w:cs="Tahoma"/>
        </w:rPr>
        <w:t xml:space="preserve">Los beneficiarios conocen el alcance y los requisitos Técnicos-Sociales del </w:t>
      </w:r>
      <w:r w:rsidRPr="0075066C">
        <w:rPr>
          <w:rFonts w:ascii="Tahoma" w:hAnsi="Tahoma" w:cs="Tahoma"/>
          <w:lang w:val="es-ES_tradnl"/>
        </w:rPr>
        <w:t>Proyecto;</w:t>
      </w:r>
      <w:r w:rsidRPr="0075066C">
        <w:rPr>
          <w:rFonts w:ascii="Tahoma" w:hAnsi="Tahoma" w:cs="Tahoma"/>
        </w:rPr>
        <w:t xml:space="preserve"> su duración, forma de asignación y entrega de materiales de construcción por familia para su respectivo control y seguimiento. </w:t>
      </w:r>
    </w:p>
    <w:p w14:paraId="5DA6490F" w14:textId="77777777" w:rsidR="00847B49" w:rsidRPr="0075066C" w:rsidRDefault="00847B49" w:rsidP="00847B49">
      <w:pPr>
        <w:numPr>
          <w:ilvl w:val="0"/>
          <w:numId w:val="47"/>
        </w:numPr>
        <w:suppressAutoHyphens w:val="0"/>
        <w:spacing w:line="260" w:lineRule="atLeast"/>
        <w:ind w:left="284" w:hanging="284"/>
        <w:contextualSpacing/>
        <w:jc w:val="both"/>
        <w:rPr>
          <w:rFonts w:ascii="Tahoma" w:hAnsi="Tahoma" w:cs="Tahoma"/>
        </w:rPr>
      </w:pPr>
      <w:r w:rsidRPr="0075066C">
        <w:rPr>
          <w:rFonts w:ascii="Tahoma" w:hAnsi="Tahoma" w:cs="Tahoma"/>
        </w:rPr>
        <w:t xml:space="preserve">Se tiene la/s oficina/s </w:t>
      </w:r>
      <w:proofErr w:type="spellStart"/>
      <w:r w:rsidRPr="0075066C">
        <w:rPr>
          <w:rFonts w:ascii="Tahoma" w:hAnsi="Tahoma" w:cs="Tahoma"/>
        </w:rPr>
        <w:t>aperturada</w:t>
      </w:r>
      <w:proofErr w:type="spellEnd"/>
      <w:r w:rsidRPr="0075066C">
        <w:rPr>
          <w:rFonts w:ascii="Tahoma" w:hAnsi="Tahoma" w:cs="Tahoma"/>
        </w:rPr>
        <w:t>/s y con el equipamiento e insumos necesarios establecidos en este documento.</w:t>
      </w:r>
    </w:p>
    <w:p w14:paraId="4F4DBD88" w14:textId="77777777" w:rsidR="00847B49" w:rsidRPr="0075066C" w:rsidRDefault="00847B49" w:rsidP="00847B49">
      <w:pPr>
        <w:spacing w:line="260" w:lineRule="atLeast"/>
        <w:ind w:left="284"/>
        <w:contextualSpacing/>
        <w:jc w:val="both"/>
        <w:rPr>
          <w:rFonts w:ascii="Tahoma" w:hAnsi="Tahoma" w:cs="Tahoma"/>
        </w:rPr>
      </w:pPr>
    </w:p>
    <w:p w14:paraId="746CF89F" w14:textId="77777777" w:rsidR="00847B49" w:rsidRPr="0075066C" w:rsidRDefault="00847B49" w:rsidP="00847B49">
      <w:pPr>
        <w:spacing w:line="260" w:lineRule="atLeast"/>
        <w:jc w:val="both"/>
        <w:rPr>
          <w:rFonts w:ascii="Tahoma" w:hAnsi="Tahoma" w:cs="Tahoma"/>
          <w:b/>
        </w:rPr>
      </w:pPr>
      <w:r w:rsidRPr="0075066C">
        <w:rPr>
          <w:rFonts w:ascii="Tahoma" w:hAnsi="Tahoma" w:cs="Tahoma"/>
          <w:b/>
        </w:rPr>
        <w:t>FASE 2 - EJECUCIÓN FÍSICA DEL PROYECTO:</w:t>
      </w:r>
    </w:p>
    <w:p w14:paraId="138AF363" w14:textId="77777777" w:rsidR="00847B49" w:rsidRPr="0075066C" w:rsidRDefault="00847B49" w:rsidP="00847B49">
      <w:pPr>
        <w:spacing w:line="260" w:lineRule="atLeast"/>
        <w:jc w:val="both"/>
        <w:rPr>
          <w:rFonts w:ascii="Tahoma" w:hAnsi="Tahoma" w:cs="Tahoma"/>
        </w:rPr>
      </w:pPr>
      <w:r w:rsidRPr="0075066C">
        <w:rPr>
          <w:rFonts w:ascii="Tahoma" w:hAnsi="Tahoma" w:cs="Tahoma"/>
          <w:b/>
        </w:rPr>
        <w:t xml:space="preserve">Inicio: </w:t>
      </w:r>
      <w:r w:rsidRPr="0075066C">
        <w:rPr>
          <w:rFonts w:ascii="Tahoma" w:hAnsi="Tahoma" w:cs="Tahoma"/>
        </w:rPr>
        <w:t xml:space="preserve">Diagnóstico </w:t>
      </w:r>
      <w:r>
        <w:rPr>
          <w:rFonts w:ascii="Tahoma" w:hAnsi="Tahoma" w:cs="Tahoma"/>
        </w:rPr>
        <w:t>Habitacional</w:t>
      </w:r>
      <w:r w:rsidRPr="0075066C">
        <w:rPr>
          <w:rFonts w:ascii="Tahoma" w:hAnsi="Tahoma" w:cs="Tahoma"/>
        </w:rPr>
        <w:t xml:space="preserve"> – Producto 1</w:t>
      </w:r>
    </w:p>
    <w:p w14:paraId="54A7C7BF" w14:textId="77777777" w:rsidR="00847B49" w:rsidRPr="0075066C" w:rsidRDefault="00847B49" w:rsidP="00847B49">
      <w:pPr>
        <w:spacing w:line="260" w:lineRule="atLeast"/>
        <w:jc w:val="both"/>
        <w:rPr>
          <w:rFonts w:ascii="Tahoma" w:hAnsi="Tahoma" w:cs="Tahoma"/>
        </w:rPr>
      </w:pPr>
      <w:r w:rsidRPr="0075066C">
        <w:rPr>
          <w:rFonts w:ascii="Tahoma" w:hAnsi="Tahoma" w:cs="Tahoma"/>
          <w:b/>
        </w:rPr>
        <w:t>Fin:</w:t>
      </w:r>
      <w:r w:rsidRPr="0075066C">
        <w:rPr>
          <w:rFonts w:ascii="Tahoma" w:hAnsi="Tahoma" w:cs="Tahoma"/>
        </w:rPr>
        <w:t xml:space="preserve"> Acta de Recepción Provisional del Proyecto – </w:t>
      </w:r>
      <w:r w:rsidRPr="0075066C">
        <w:rPr>
          <w:rFonts w:ascii="Tahoma" w:hAnsi="Tahoma" w:cs="Tahoma"/>
          <w:bCs/>
          <w:lang w:val="es-ES_tradnl"/>
        </w:rPr>
        <w:t>informe de avance al 100% de ejecución física</w:t>
      </w:r>
    </w:p>
    <w:p w14:paraId="43A6DFB9" w14:textId="77777777" w:rsidR="00847B49" w:rsidRPr="0075066C" w:rsidRDefault="00847B49" w:rsidP="00847B49">
      <w:pPr>
        <w:spacing w:line="260" w:lineRule="atLeast"/>
        <w:jc w:val="both"/>
        <w:rPr>
          <w:rFonts w:ascii="Tahoma" w:hAnsi="Tahoma" w:cs="Tahoma"/>
        </w:rPr>
      </w:pPr>
      <w:r w:rsidRPr="0075066C">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73E1A747" w14:textId="77777777" w:rsidR="00847B49" w:rsidRPr="0075066C" w:rsidRDefault="00847B49" w:rsidP="00847B49">
      <w:pPr>
        <w:spacing w:line="260" w:lineRule="atLeast"/>
        <w:jc w:val="both"/>
        <w:rPr>
          <w:rFonts w:ascii="Tahoma" w:hAnsi="Tahoma" w:cs="Tahoma"/>
        </w:rPr>
      </w:pPr>
    </w:p>
    <w:p w14:paraId="32DB3E4A" w14:textId="77777777" w:rsidR="00847B49" w:rsidRPr="0075066C" w:rsidRDefault="00847B49" w:rsidP="00847B49">
      <w:pPr>
        <w:spacing w:line="260" w:lineRule="atLeast"/>
        <w:jc w:val="both"/>
        <w:rPr>
          <w:rFonts w:ascii="Tahoma" w:hAnsi="Tahoma" w:cs="Tahoma"/>
          <w:b/>
        </w:rPr>
      </w:pPr>
      <w:r w:rsidRPr="0075066C">
        <w:rPr>
          <w:rFonts w:ascii="Tahoma" w:hAnsi="Tahoma" w:cs="Tahoma"/>
          <w:b/>
        </w:rPr>
        <w:t>Resultados principales de la FASE 2:</w:t>
      </w:r>
    </w:p>
    <w:p w14:paraId="1FF15B27" w14:textId="77777777" w:rsidR="00847B49" w:rsidRPr="0075066C" w:rsidRDefault="00847B49" w:rsidP="00847B49">
      <w:pPr>
        <w:pStyle w:val="Prrafodelista"/>
        <w:numPr>
          <w:ilvl w:val="0"/>
          <w:numId w:val="48"/>
        </w:numPr>
        <w:suppressAutoHyphens w:val="0"/>
        <w:spacing w:line="260" w:lineRule="atLeast"/>
        <w:ind w:left="284" w:hanging="284"/>
        <w:contextualSpacing/>
        <w:jc w:val="both"/>
        <w:rPr>
          <w:rFonts w:ascii="Tahoma" w:hAnsi="Tahoma" w:cs="Tahoma"/>
          <w:lang w:val="es-BO"/>
        </w:rPr>
      </w:pPr>
      <w:r w:rsidRPr="0075066C">
        <w:rPr>
          <w:rFonts w:ascii="Tahoma" w:hAnsi="Tahoma" w:cs="Tahoma"/>
          <w:lang w:val="es-BO"/>
        </w:rPr>
        <w:t>Se ha realizado la Evaluación de Medio Término y su respectiva aprobación.</w:t>
      </w:r>
    </w:p>
    <w:p w14:paraId="09429879" w14:textId="77777777" w:rsidR="00847B49" w:rsidRPr="0075066C" w:rsidRDefault="00847B49" w:rsidP="00847B49">
      <w:pPr>
        <w:pStyle w:val="Prrafodelista"/>
        <w:numPr>
          <w:ilvl w:val="0"/>
          <w:numId w:val="48"/>
        </w:numPr>
        <w:suppressAutoHyphens w:val="0"/>
        <w:spacing w:line="260" w:lineRule="atLeast"/>
        <w:ind w:left="284" w:hanging="284"/>
        <w:contextualSpacing/>
        <w:jc w:val="both"/>
        <w:rPr>
          <w:rFonts w:ascii="Tahoma" w:hAnsi="Tahoma" w:cs="Tahoma"/>
          <w:lang w:val="es-BO"/>
        </w:rPr>
      </w:pPr>
      <w:r w:rsidRPr="0075066C">
        <w:rPr>
          <w:rFonts w:ascii="Tahoma" w:hAnsi="Tahoma" w:cs="Tahoma"/>
          <w:lang w:val="es-BO"/>
        </w:rPr>
        <w:t>Se ha distribuido el 100% del material de construcción adquirido a los beneficiarios.</w:t>
      </w:r>
    </w:p>
    <w:p w14:paraId="5AE0215D" w14:textId="77777777" w:rsidR="00847B49" w:rsidRPr="0075066C" w:rsidRDefault="00847B49" w:rsidP="00847B49">
      <w:pPr>
        <w:pStyle w:val="Prrafodelista"/>
        <w:numPr>
          <w:ilvl w:val="0"/>
          <w:numId w:val="48"/>
        </w:numPr>
        <w:suppressAutoHyphens w:val="0"/>
        <w:spacing w:line="260" w:lineRule="atLeast"/>
        <w:ind w:left="284" w:hanging="284"/>
        <w:contextualSpacing/>
        <w:jc w:val="both"/>
        <w:rPr>
          <w:rFonts w:ascii="Tahoma" w:hAnsi="Tahoma" w:cs="Tahoma"/>
          <w:lang w:val="es-BO"/>
        </w:rPr>
      </w:pPr>
      <w:r w:rsidRPr="0075066C">
        <w:rPr>
          <w:rFonts w:ascii="Tahoma" w:hAnsi="Tahoma" w:cs="Tahoma"/>
          <w:lang w:val="es-BO"/>
        </w:rPr>
        <w:t>Se ha realizado la Asistencia Técnica al 100% de las familias de los beneficiarios.</w:t>
      </w:r>
    </w:p>
    <w:p w14:paraId="636CCA98" w14:textId="77777777" w:rsidR="00847B49" w:rsidRPr="0075066C" w:rsidRDefault="00847B49" w:rsidP="00847B49">
      <w:pPr>
        <w:pStyle w:val="Prrafodelista"/>
        <w:numPr>
          <w:ilvl w:val="0"/>
          <w:numId w:val="48"/>
        </w:numPr>
        <w:suppressAutoHyphens w:val="0"/>
        <w:spacing w:line="260" w:lineRule="atLeast"/>
        <w:ind w:left="284" w:hanging="284"/>
        <w:contextualSpacing/>
        <w:jc w:val="both"/>
        <w:rPr>
          <w:rFonts w:ascii="Tahoma" w:hAnsi="Tahoma" w:cs="Tahoma"/>
          <w:lang w:val="es-BO"/>
        </w:rPr>
      </w:pPr>
      <w:r w:rsidRPr="0075066C">
        <w:rPr>
          <w:rFonts w:ascii="Tahoma" w:hAnsi="Tahoma" w:cs="Tahoma"/>
          <w:lang w:val="es-BO"/>
        </w:rPr>
        <w:lastRenderedPageBreak/>
        <w:t>Se ha realizado el seguimiento social al 100% de las familias y beneficiarios.</w:t>
      </w:r>
    </w:p>
    <w:p w14:paraId="5FA512F1" w14:textId="77777777" w:rsidR="00847B49" w:rsidRPr="0075066C" w:rsidRDefault="00847B49" w:rsidP="00847B49">
      <w:pPr>
        <w:pStyle w:val="Prrafodelista"/>
        <w:numPr>
          <w:ilvl w:val="0"/>
          <w:numId w:val="48"/>
        </w:numPr>
        <w:suppressAutoHyphens w:val="0"/>
        <w:spacing w:line="260" w:lineRule="atLeast"/>
        <w:ind w:left="284" w:hanging="284"/>
        <w:contextualSpacing/>
        <w:jc w:val="both"/>
        <w:rPr>
          <w:rFonts w:ascii="Tahoma" w:hAnsi="Tahoma" w:cs="Tahoma"/>
          <w:lang w:val="es-BO"/>
        </w:rPr>
      </w:pPr>
      <w:r w:rsidRPr="0075066C">
        <w:rPr>
          <w:rFonts w:ascii="Tahoma" w:hAnsi="Tahoma" w:cs="Tahoma"/>
          <w:lang w:val="es-BO"/>
        </w:rPr>
        <w:t>Se han realizado el 100% de los talleres técnicos y talleres socio-educativos programados.</w:t>
      </w:r>
    </w:p>
    <w:p w14:paraId="5AD48CB4" w14:textId="77777777" w:rsidR="00847B49" w:rsidRPr="0075066C" w:rsidRDefault="00847B49" w:rsidP="00847B49">
      <w:pPr>
        <w:pStyle w:val="Prrafodelista"/>
        <w:numPr>
          <w:ilvl w:val="0"/>
          <w:numId w:val="48"/>
        </w:numPr>
        <w:suppressAutoHyphens w:val="0"/>
        <w:spacing w:line="260" w:lineRule="atLeast"/>
        <w:ind w:left="284" w:hanging="284"/>
        <w:contextualSpacing/>
        <w:jc w:val="both"/>
        <w:rPr>
          <w:rFonts w:ascii="Tahoma" w:hAnsi="Tahoma" w:cs="Tahoma"/>
          <w:lang w:val="es-BO"/>
        </w:rPr>
      </w:pPr>
      <w:r w:rsidRPr="0075066C">
        <w:rPr>
          <w:rFonts w:ascii="Tahoma" w:hAnsi="Tahoma" w:cs="Tahoma"/>
          <w:lang w:val="es-BO"/>
        </w:rPr>
        <w:t>Se tiene la memoria fotográfica del antes y después de la intervención.</w:t>
      </w:r>
    </w:p>
    <w:p w14:paraId="2726B779" w14:textId="77777777" w:rsidR="00847B49" w:rsidRPr="0075066C" w:rsidRDefault="00847B49" w:rsidP="00847B49">
      <w:pPr>
        <w:pStyle w:val="Prrafodelista"/>
        <w:numPr>
          <w:ilvl w:val="0"/>
          <w:numId w:val="48"/>
        </w:numPr>
        <w:suppressAutoHyphens w:val="0"/>
        <w:spacing w:line="260" w:lineRule="atLeast"/>
        <w:ind w:left="284" w:hanging="284"/>
        <w:contextualSpacing/>
        <w:jc w:val="both"/>
        <w:rPr>
          <w:rFonts w:ascii="Tahoma" w:hAnsi="Tahoma" w:cs="Tahoma"/>
          <w:lang w:val="es-BO"/>
        </w:rPr>
      </w:pPr>
      <w:r w:rsidRPr="0075066C">
        <w:rPr>
          <w:rFonts w:ascii="Tahoma" w:hAnsi="Tahoma" w:cs="Tahoma"/>
          <w:lang w:val="es-BO"/>
        </w:rPr>
        <w:t xml:space="preserve">Se tiene la documentación de almacenes ordenada y cerrada; Kardex de Ingreso y Salida de Materiales de Construcción </w:t>
      </w:r>
    </w:p>
    <w:p w14:paraId="13596DE2" w14:textId="77777777" w:rsidR="00847B49" w:rsidRPr="0075066C" w:rsidRDefault="00847B49" w:rsidP="00847B49">
      <w:pPr>
        <w:pStyle w:val="Prrafodelista"/>
        <w:numPr>
          <w:ilvl w:val="0"/>
          <w:numId w:val="48"/>
        </w:numPr>
        <w:suppressAutoHyphens w:val="0"/>
        <w:spacing w:line="260" w:lineRule="atLeast"/>
        <w:ind w:left="284" w:hanging="284"/>
        <w:contextualSpacing/>
        <w:jc w:val="both"/>
        <w:rPr>
          <w:rFonts w:ascii="Tahoma" w:hAnsi="Tahoma" w:cs="Tahoma"/>
          <w:lang w:val="es-BO"/>
        </w:rPr>
      </w:pPr>
      <w:r w:rsidRPr="0075066C">
        <w:rPr>
          <w:rFonts w:ascii="Tahoma" w:hAnsi="Tahoma" w:cs="Tahoma"/>
          <w:lang w:val="es-BO"/>
        </w:rPr>
        <w:t>Se ha realizado la Recepción Provisional de las viviendas.</w:t>
      </w:r>
    </w:p>
    <w:p w14:paraId="68D9312B" w14:textId="77777777" w:rsidR="00847B49" w:rsidRPr="0075066C" w:rsidRDefault="00847B49" w:rsidP="00847B49">
      <w:pPr>
        <w:spacing w:line="260" w:lineRule="atLeast"/>
        <w:jc w:val="both"/>
        <w:rPr>
          <w:rFonts w:ascii="Tahoma" w:hAnsi="Tahoma" w:cs="Tahoma"/>
        </w:rPr>
      </w:pPr>
    </w:p>
    <w:p w14:paraId="6F40360E" w14:textId="77777777" w:rsidR="00847B49" w:rsidRPr="0075066C" w:rsidRDefault="00847B49" w:rsidP="00847B49">
      <w:pPr>
        <w:spacing w:line="260" w:lineRule="atLeast"/>
        <w:jc w:val="both"/>
        <w:rPr>
          <w:rFonts w:ascii="Tahoma" w:hAnsi="Tahoma" w:cs="Tahoma"/>
        </w:rPr>
      </w:pPr>
      <w:r w:rsidRPr="0075066C">
        <w:rPr>
          <w:rFonts w:ascii="Tahoma" w:hAnsi="Tahoma" w:cs="Tahoma"/>
          <w:b/>
        </w:rPr>
        <w:t>FASE 3 - CIERRE ADMINISTRATIVO DEL PROYECTO:</w:t>
      </w:r>
    </w:p>
    <w:p w14:paraId="0D66A575" w14:textId="77777777" w:rsidR="00847B49" w:rsidRPr="0075066C" w:rsidRDefault="00847B49" w:rsidP="00847B49">
      <w:pPr>
        <w:spacing w:line="260" w:lineRule="atLeast"/>
        <w:jc w:val="both"/>
        <w:rPr>
          <w:rFonts w:ascii="Tahoma" w:hAnsi="Tahoma" w:cs="Tahoma"/>
          <w:b/>
        </w:rPr>
      </w:pPr>
      <w:r w:rsidRPr="0075066C">
        <w:rPr>
          <w:rFonts w:ascii="Tahoma" w:hAnsi="Tahoma" w:cs="Tahoma"/>
          <w:b/>
        </w:rPr>
        <w:t xml:space="preserve">Inicio: </w:t>
      </w:r>
      <w:r w:rsidRPr="0075066C">
        <w:rPr>
          <w:rFonts w:ascii="Tahoma" w:hAnsi="Tahoma" w:cs="Tahoma"/>
        </w:rPr>
        <w:t xml:space="preserve">Acta de </w:t>
      </w:r>
      <w:bookmarkStart w:id="59" w:name="_Hlk180060078"/>
      <w:r w:rsidRPr="0075066C">
        <w:rPr>
          <w:rFonts w:ascii="Tahoma" w:hAnsi="Tahoma" w:cs="Tahoma"/>
        </w:rPr>
        <w:t xml:space="preserve">Recepción </w:t>
      </w:r>
      <w:bookmarkEnd w:id="59"/>
      <w:r w:rsidRPr="0075066C">
        <w:rPr>
          <w:rFonts w:ascii="Tahoma" w:hAnsi="Tahoma" w:cs="Tahoma"/>
        </w:rPr>
        <w:t>Provisional del Proyecto</w:t>
      </w:r>
      <w:r w:rsidRPr="0075066C">
        <w:rPr>
          <w:rFonts w:ascii="Tahoma" w:hAnsi="Tahoma" w:cs="Tahoma"/>
          <w:b/>
        </w:rPr>
        <w:t xml:space="preserve">- </w:t>
      </w:r>
      <w:r w:rsidRPr="0075066C">
        <w:rPr>
          <w:rFonts w:ascii="Tahoma" w:hAnsi="Tahoma" w:cs="Tahoma"/>
          <w:bCs/>
          <w:lang w:val="es-ES_tradnl"/>
        </w:rPr>
        <w:t>informe de avance al 100% de ejecución física.</w:t>
      </w:r>
    </w:p>
    <w:p w14:paraId="35E64269" w14:textId="77777777" w:rsidR="00847B49" w:rsidRPr="0075066C" w:rsidRDefault="00847B49" w:rsidP="00847B49">
      <w:pPr>
        <w:spacing w:line="260" w:lineRule="atLeast"/>
        <w:jc w:val="both"/>
        <w:rPr>
          <w:rFonts w:ascii="Tahoma" w:hAnsi="Tahoma" w:cs="Tahoma"/>
        </w:rPr>
      </w:pPr>
      <w:r w:rsidRPr="0075066C">
        <w:rPr>
          <w:rFonts w:ascii="Tahoma" w:hAnsi="Tahoma" w:cs="Tahoma"/>
          <w:b/>
        </w:rPr>
        <w:t xml:space="preserve">Fin: </w:t>
      </w:r>
      <w:r w:rsidRPr="0075066C">
        <w:rPr>
          <w:rFonts w:ascii="Tahoma" w:hAnsi="Tahoma" w:cs="Tahoma"/>
        </w:rPr>
        <w:t xml:space="preserve">Acta de Recepción Definitiva de Proyecto – </w:t>
      </w:r>
      <w:r w:rsidRPr="0075066C">
        <w:rPr>
          <w:rFonts w:ascii="Tahoma" w:hAnsi="Tahoma" w:cs="Tahoma"/>
          <w:bCs/>
          <w:lang w:val="es-ES_tradnl"/>
        </w:rPr>
        <w:t>informe de producto final</w:t>
      </w:r>
      <w:r w:rsidRPr="0075066C">
        <w:rPr>
          <w:rFonts w:ascii="Tahoma" w:hAnsi="Tahoma" w:cs="Tahoma"/>
        </w:rPr>
        <w:t xml:space="preserve"> y Certificado de Cumplimiento de Contrato.</w:t>
      </w:r>
    </w:p>
    <w:p w14:paraId="5D8E85DE" w14:textId="77777777" w:rsidR="00847B49" w:rsidRPr="0075066C" w:rsidRDefault="00847B49" w:rsidP="00847B49">
      <w:pPr>
        <w:spacing w:line="260" w:lineRule="atLeast"/>
        <w:jc w:val="both"/>
        <w:rPr>
          <w:rFonts w:ascii="Tahoma" w:hAnsi="Tahoma" w:cs="Tahoma"/>
        </w:rPr>
      </w:pPr>
      <w:r w:rsidRPr="0075066C">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3FB279AE" w14:textId="77777777" w:rsidR="00847B49" w:rsidRPr="0075066C" w:rsidRDefault="00847B49" w:rsidP="00847B49">
      <w:pPr>
        <w:spacing w:line="260" w:lineRule="atLeast"/>
        <w:jc w:val="both"/>
        <w:rPr>
          <w:rFonts w:ascii="Tahoma" w:hAnsi="Tahoma" w:cs="Tahoma"/>
          <w:b/>
        </w:rPr>
      </w:pPr>
      <w:r w:rsidRPr="0075066C">
        <w:rPr>
          <w:rFonts w:ascii="Tahoma" w:hAnsi="Tahoma" w:cs="Tahoma"/>
          <w:b/>
        </w:rPr>
        <w:t xml:space="preserve">Resultados principales de la FASE 3: </w:t>
      </w:r>
    </w:p>
    <w:p w14:paraId="3CF2CE7F" w14:textId="77777777" w:rsidR="00847B49" w:rsidRPr="0075066C" w:rsidRDefault="00847B49" w:rsidP="00847B49">
      <w:pPr>
        <w:numPr>
          <w:ilvl w:val="0"/>
          <w:numId w:val="68"/>
        </w:numPr>
        <w:suppressAutoHyphens w:val="0"/>
        <w:spacing w:line="260" w:lineRule="atLeast"/>
        <w:ind w:left="284" w:hanging="284"/>
        <w:contextualSpacing/>
        <w:jc w:val="both"/>
        <w:rPr>
          <w:rFonts w:ascii="Tahoma" w:hAnsi="Tahoma" w:cs="Tahoma"/>
        </w:rPr>
      </w:pPr>
      <w:r w:rsidRPr="0075066C">
        <w:rPr>
          <w:rFonts w:ascii="Tahoma" w:hAnsi="Tahoma" w:cs="Tahoma"/>
        </w:rPr>
        <w:t xml:space="preserve">Se ha realizado la entrega de las Actas de </w:t>
      </w:r>
      <w:r>
        <w:rPr>
          <w:rFonts w:ascii="Tahoma" w:hAnsi="Tahoma" w:cs="Tahoma"/>
          <w:color w:val="3333FF"/>
        </w:rPr>
        <w:t>Entrega</w:t>
      </w:r>
      <w:r w:rsidRPr="0075066C">
        <w:rPr>
          <w:rFonts w:ascii="Tahoma" w:hAnsi="Tahoma" w:cs="Tahoma"/>
          <w:lang w:val="es-ES_tradnl"/>
        </w:rPr>
        <w:t xml:space="preserve"> </w:t>
      </w:r>
      <w:r w:rsidRPr="0075066C">
        <w:rPr>
          <w:rFonts w:ascii="Tahoma" w:hAnsi="Tahoma" w:cs="Tahoma"/>
        </w:rPr>
        <w:t>Individual (definitivo) a los beneficiarios del proyecto.</w:t>
      </w:r>
    </w:p>
    <w:p w14:paraId="49E8A026" w14:textId="77777777" w:rsidR="00847B49" w:rsidRPr="0075066C" w:rsidRDefault="00847B49" w:rsidP="00847B49">
      <w:pPr>
        <w:numPr>
          <w:ilvl w:val="0"/>
          <w:numId w:val="68"/>
        </w:numPr>
        <w:suppressAutoHyphens w:val="0"/>
        <w:spacing w:line="260" w:lineRule="atLeast"/>
        <w:ind w:left="284" w:hanging="284"/>
        <w:contextualSpacing/>
        <w:jc w:val="both"/>
        <w:rPr>
          <w:rFonts w:ascii="Tahoma" w:hAnsi="Tahoma" w:cs="Tahoma"/>
        </w:rPr>
      </w:pPr>
      <w:r w:rsidRPr="0075066C">
        <w:rPr>
          <w:rFonts w:ascii="Tahoma" w:hAnsi="Tahoma" w:cs="Tahoma"/>
        </w:rPr>
        <w:t>La Entidad Ejecutora cuenta con el Producto Final, debidamente aprobado.</w:t>
      </w:r>
    </w:p>
    <w:p w14:paraId="7C54AC9D" w14:textId="77777777" w:rsidR="00847B49" w:rsidRPr="0075066C" w:rsidRDefault="00847B49" w:rsidP="00847B49">
      <w:pPr>
        <w:numPr>
          <w:ilvl w:val="0"/>
          <w:numId w:val="68"/>
        </w:numPr>
        <w:suppressAutoHyphens w:val="0"/>
        <w:spacing w:line="260" w:lineRule="atLeast"/>
        <w:ind w:left="284" w:hanging="284"/>
        <w:contextualSpacing/>
        <w:jc w:val="both"/>
        <w:rPr>
          <w:rFonts w:ascii="Tahoma" w:hAnsi="Tahoma" w:cs="Tahoma"/>
        </w:rPr>
      </w:pPr>
      <w:r w:rsidRPr="0075066C">
        <w:rPr>
          <w:rFonts w:ascii="Tahoma" w:hAnsi="Tahoma" w:cs="Tahoma"/>
        </w:rPr>
        <w:t xml:space="preserve">Se tienen las carpetas familiares con planos de construcción individualizado (ASBUILT), </w:t>
      </w:r>
    </w:p>
    <w:p w14:paraId="576F08EE" w14:textId="77777777" w:rsidR="00847B49" w:rsidRPr="0075066C" w:rsidRDefault="00847B49" w:rsidP="00847B49">
      <w:pPr>
        <w:numPr>
          <w:ilvl w:val="0"/>
          <w:numId w:val="68"/>
        </w:numPr>
        <w:suppressAutoHyphens w:val="0"/>
        <w:spacing w:line="260" w:lineRule="atLeast"/>
        <w:ind w:left="284" w:hanging="284"/>
        <w:contextualSpacing/>
        <w:jc w:val="both"/>
        <w:rPr>
          <w:rFonts w:ascii="Tahoma" w:hAnsi="Tahoma" w:cs="Tahoma"/>
        </w:rPr>
      </w:pPr>
      <w:r w:rsidRPr="0075066C">
        <w:rPr>
          <w:rFonts w:ascii="Tahoma" w:hAnsi="Tahoma" w:cs="Tahoma"/>
        </w:rPr>
        <w:t>Se tiene el detalle final de Asignación de materiales de construcción por vivienda.</w:t>
      </w:r>
    </w:p>
    <w:p w14:paraId="59B68314" w14:textId="77777777" w:rsidR="00847B49" w:rsidRPr="0075066C" w:rsidRDefault="00847B49" w:rsidP="00847B49">
      <w:pPr>
        <w:numPr>
          <w:ilvl w:val="0"/>
          <w:numId w:val="68"/>
        </w:numPr>
        <w:suppressAutoHyphens w:val="0"/>
        <w:spacing w:line="260" w:lineRule="atLeast"/>
        <w:ind w:left="284" w:hanging="284"/>
        <w:contextualSpacing/>
        <w:jc w:val="both"/>
        <w:rPr>
          <w:rFonts w:ascii="Tahoma" w:hAnsi="Tahoma" w:cs="Tahoma"/>
        </w:rPr>
      </w:pPr>
      <w:r w:rsidRPr="0075066C">
        <w:rPr>
          <w:rFonts w:ascii="Tahoma" w:hAnsi="Tahoma" w:cs="Tahoma"/>
        </w:rPr>
        <w:t>Se ha realizado la Recepción Definitiva del Proyecto.</w:t>
      </w:r>
    </w:p>
    <w:p w14:paraId="49CF7054" w14:textId="77777777" w:rsidR="00847B49" w:rsidRPr="0075066C" w:rsidRDefault="00847B49" w:rsidP="00847B49">
      <w:pPr>
        <w:numPr>
          <w:ilvl w:val="0"/>
          <w:numId w:val="68"/>
        </w:numPr>
        <w:suppressAutoHyphens w:val="0"/>
        <w:spacing w:line="260" w:lineRule="atLeast"/>
        <w:ind w:left="284" w:hanging="284"/>
        <w:contextualSpacing/>
        <w:jc w:val="both"/>
        <w:rPr>
          <w:rFonts w:ascii="Tahoma" w:hAnsi="Tahoma" w:cs="Tahoma"/>
        </w:rPr>
      </w:pPr>
      <w:r w:rsidRPr="0075066C">
        <w:rPr>
          <w:rFonts w:ascii="Tahoma" w:hAnsi="Tahoma" w:cs="Tahoma"/>
        </w:rPr>
        <w:t>Se tiene el Formulario Registro Único de Beneficiarios (RUB), debidamente llenado con cada uno de los beneficiarios.</w:t>
      </w:r>
    </w:p>
    <w:p w14:paraId="36152D18" w14:textId="77777777" w:rsidR="00847B49" w:rsidRPr="0075066C" w:rsidRDefault="00847B49" w:rsidP="00847B49">
      <w:pPr>
        <w:spacing w:line="260" w:lineRule="atLeast"/>
        <w:ind w:left="284"/>
        <w:contextualSpacing/>
        <w:jc w:val="both"/>
        <w:rPr>
          <w:rFonts w:ascii="Tahoma" w:hAnsi="Tahoma" w:cs="Tahoma"/>
        </w:rPr>
      </w:pPr>
    </w:p>
    <w:p w14:paraId="656FBEBE" w14:textId="77777777" w:rsidR="00847B49" w:rsidRPr="0075066C" w:rsidRDefault="00847B49" w:rsidP="00847B49">
      <w:pPr>
        <w:spacing w:line="260" w:lineRule="atLeast"/>
        <w:rPr>
          <w:rFonts w:ascii="Tahoma" w:hAnsi="Tahoma" w:cs="Tahoma"/>
          <w:b/>
          <w:sz w:val="24"/>
          <w:u w:val="single"/>
          <w:lang w:val="es-ES_tradnl"/>
        </w:rPr>
      </w:pPr>
      <w:r w:rsidRPr="0075066C">
        <w:rPr>
          <w:rFonts w:ascii="Tahoma" w:hAnsi="Tahoma" w:cs="Tahoma"/>
          <w:b/>
          <w:sz w:val="24"/>
          <w:u w:val="single"/>
          <w:lang w:val="es-ES_tradnl"/>
        </w:rPr>
        <w:t>CONDICIONES ADMINISTRATIVA:</w:t>
      </w:r>
    </w:p>
    <w:p w14:paraId="0AF574BD" w14:textId="77777777" w:rsidR="00847B49" w:rsidRPr="0075066C" w:rsidRDefault="00847B49" w:rsidP="00847B49">
      <w:pPr>
        <w:keepNext/>
        <w:numPr>
          <w:ilvl w:val="0"/>
          <w:numId w:val="39"/>
        </w:numPr>
        <w:suppressAutoHyphens w:val="0"/>
        <w:spacing w:before="240" w:after="60" w:line="260" w:lineRule="atLeast"/>
        <w:ind w:left="360" w:hanging="360"/>
        <w:outlineLvl w:val="0"/>
        <w:rPr>
          <w:rFonts w:ascii="Tahoma" w:hAnsi="Tahoma" w:cs="Tahoma"/>
          <w:b/>
          <w:bCs/>
          <w:color w:val="000000"/>
          <w:kern w:val="32"/>
          <w:lang w:val="es-ES_tradnl"/>
        </w:rPr>
      </w:pPr>
      <w:bookmarkStart w:id="60" w:name="_Toc71811152"/>
      <w:r w:rsidRPr="0075066C">
        <w:rPr>
          <w:rFonts w:ascii="Tahoma" w:hAnsi="Tahoma" w:cs="Tahoma"/>
          <w:b/>
          <w:bCs/>
          <w:color w:val="000000"/>
          <w:kern w:val="32"/>
          <w:lang w:val="es-ES_tradnl"/>
        </w:rPr>
        <w:t>PLAZO DE EJECUCIÓN DE LA CONSULTORÍA</w:t>
      </w:r>
      <w:bookmarkEnd w:id="60"/>
    </w:p>
    <w:p w14:paraId="058C37DA" w14:textId="77777777" w:rsidR="00847B49" w:rsidRPr="005D3411" w:rsidRDefault="00847B49" w:rsidP="00847B49">
      <w:pPr>
        <w:spacing w:line="260" w:lineRule="atLeast"/>
        <w:jc w:val="both"/>
        <w:rPr>
          <w:rFonts w:ascii="Tahoma" w:hAnsi="Tahoma" w:cs="Tahoma"/>
          <w:color w:val="FF0000"/>
          <w:lang w:val="es-CL"/>
        </w:rPr>
      </w:pPr>
      <w:r w:rsidRPr="0075066C">
        <w:rPr>
          <w:rFonts w:ascii="Tahoma" w:hAnsi="Tahoma" w:cs="Tahoma"/>
        </w:rPr>
        <w:t xml:space="preserve">El plazo total para el desarrollo del servicio de consultoría es la sumatoria de los plazos establecidos para cada producto del proyecto, el mismo que es de </w:t>
      </w:r>
      <w:r w:rsidRPr="0075066C">
        <w:rPr>
          <w:rFonts w:ascii="Tahoma" w:hAnsi="Tahoma" w:cs="Tahoma"/>
          <w:b/>
          <w:color w:val="FF0000"/>
        </w:rPr>
        <w:t>1</w:t>
      </w:r>
      <w:r>
        <w:rPr>
          <w:rFonts w:ascii="Tahoma" w:hAnsi="Tahoma" w:cs="Tahoma"/>
          <w:b/>
          <w:color w:val="FF0000"/>
        </w:rPr>
        <w:t>95</w:t>
      </w:r>
      <w:r w:rsidRPr="0075066C">
        <w:rPr>
          <w:rFonts w:ascii="Tahoma" w:hAnsi="Tahoma" w:cs="Tahoma"/>
          <w:b/>
          <w:color w:val="FF0000"/>
        </w:rPr>
        <w:t xml:space="preserve"> (</w:t>
      </w:r>
      <w:r w:rsidRPr="005D3411">
        <w:rPr>
          <w:rFonts w:ascii="Tahoma" w:hAnsi="Tahoma" w:cs="Tahoma"/>
          <w:b/>
          <w:color w:val="FF0000"/>
        </w:rPr>
        <w:t>Ciento noventa y cinco</w:t>
      </w:r>
      <w:r w:rsidRPr="0075066C">
        <w:rPr>
          <w:rFonts w:ascii="Tahoma" w:hAnsi="Tahoma" w:cs="Tahoma"/>
          <w:b/>
          <w:color w:val="FF0000"/>
        </w:rPr>
        <w:t>)</w:t>
      </w:r>
      <w:r w:rsidRPr="0075066C">
        <w:rPr>
          <w:rFonts w:ascii="Tahoma" w:hAnsi="Tahoma" w:cs="Tahoma"/>
        </w:rPr>
        <w:t xml:space="preserve"> días calendario a partir de la fecha de la Orden de Proceder emitida por el Inspector del Proyecto. Considerando lo establecido en el </w:t>
      </w:r>
      <w:r w:rsidRPr="0075066C">
        <w:rPr>
          <w:rFonts w:ascii="Tahoma" w:hAnsi="Tahoma" w:cs="Tahoma"/>
          <w:color w:val="000000"/>
          <w:lang w:val="es-ES_tradnl"/>
        </w:rPr>
        <w:t xml:space="preserve">cronograma de plazos de la consultoría. </w:t>
      </w:r>
      <w:r w:rsidRPr="0075066C">
        <w:rPr>
          <w:rFonts w:ascii="Tahoma" w:hAnsi="Tahoma" w:cs="Tahoma"/>
          <w:color w:val="000000"/>
          <w:szCs w:val="16"/>
          <w:lang w:val="es-ES_tradnl"/>
        </w:rPr>
        <w:t xml:space="preserve">El Plazo de ejecución de la consultoría y el cronograma de plazos para cada producto, </w:t>
      </w:r>
      <w:r w:rsidRPr="0075066C">
        <w:rPr>
          <w:rFonts w:ascii="Tahoma" w:hAnsi="Tahoma" w:cs="Tahoma"/>
          <w:b/>
          <w:color w:val="000000"/>
          <w:szCs w:val="16"/>
          <w:lang w:val="es-ES_tradnl"/>
        </w:rPr>
        <w:t xml:space="preserve">no </w:t>
      </w:r>
      <w:r w:rsidRPr="0075066C">
        <w:rPr>
          <w:rFonts w:ascii="Tahoma" w:hAnsi="Tahoma" w:cs="Tahoma"/>
          <w:color w:val="000000"/>
          <w:szCs w:val="16"/>
          <w:lang w:val="es-ES_tradnl"/>
        </w:rPr>
        <w:t>podrá ser ajustado por el proponente.</w:t>
      </w:r>
    </w:p>
    <w:p w14:paraId="6F475AB8" w14:textId="77777777" w:rsidR="00847B49" w:rsidRPr="0075066C" w:rsidRDefault="00847B49" w:rsidP="00847B49">
      <w:pPr>
        <w:keepNext/>
        <w:numPr>
          <w:ilvl w:val="0"/>
          <w:numId w:val="39"/>
        </w:numPr>
        <w:suppressAutoHyphens w:val="0"/>
        <w:spacing w:before="240" w:after="60" w:line="260" w:lineRule="atLeast"/>
        <w:ind w:left="360" w:hanging="360"/>
        <w:outlineLvl w:val="0"/>
        <w:rPr>
          <w:rFonts w:ascii="Tahoma" w:hAnsi="Tahoma" w:cs="Tahoma"/>
          <w:b/>
          <w:bCs/>
          <w:color w:val="000000"/>
          <w:kern w:val="32"/>
          <w:lang w:val="es-ES_tradnl"/>
        </w:rPr>
      </w:pPr>
      <w:bookmarkStart w:id="61" w:name="_Toc71811153"/>
      <w:r w:rsidRPr="0075066C">
        <w:rPr>
          <w:rFonts w:ascii="Tahoma" w:hAnsi="Tahoma" w:cs="Tahoma"/>
          <w:b/>
          <w:bCs/>
          <w:color w:val="000000"/>
          <w:kern w:val="32"/>
          <w:lang w:val="es-ES_tradnl"/>
        </w:rPr>
        <w:t>CRONOGRAMA DE PLAZOS DE LA CONSULTORÍA</w:t>
      </w:r>
      <w:bookmarkEnd w:id="61"/>
    </w:p>
    <w:p w14:paraId="1F702B59" w14:textId="77777777" w:rsidR="00847B49" w:rsidRPr="0075066C" w:rsidRDefault="00847B49" w:rsidP="00847B49">
      <w:pPr>
        <w:spacing w:line="260" w:lineRule="atLeast"/>
        <w:jc w:val="both"/>
        <w:rPr>
          <w:rFonts w:ascii="Tahoma" w:hAnsi="Tahoma" w:cs="Tahoma"/>
          <w:szCs w:val="16"/>
        </w:rPr>
      </w:pPr>
      <w:r w:rsidRPr="0075066C">
        <w:rPr>
          <w:rFonts w:ascii="Tahoma" w:hAnsi="Tahoma" w:cs="Tahoma"/>
          <w:szCs w:val="16"/>
        </w:rPr>
        <w:t>Para fines de este Proyecto, el enfoque del cronograma de plazos de la Consultoría debe estar orientado bajo el método y concepto de RUTA CRITICA (CPM), e</w:t>
      </w:r>
      <w:r w:rsidRPr="0075066C">
        <w:rPr>
          <w:rFonts w:ascii="Tahoma" w:hAnsi="Tahoma" w:cs="Tahoma"/>
          <w:color w:val="111111"/>
          <w:szCs w:val="16"/>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75066C">
        <w:rPr>
          <w:rFonts w:ascii="Tahoma" w:hAnsi="Tahoma" w:cs="Tahoma"/>
          <w:szCs w:val="16"/>
        </w:rPr>
        <w:t xml:space="preserve"> el requisito de ejecución física (</w:t>
      </w:r>
      <w:r w:rsidRPr="0075066C">
        <w:rPr>
          <w:rFonts w:ascii="Tahoma" w:hAnsi="Tahoma" w:cs="Tahoma"/>
        </w:rPr>
        <w:t>R</w:t>
      </w:r>
      <w:proofErr w:type="spellStart"/>
      <w:r w:rsidRPr="0075066C">
        <w:rPr>
          <w:rFonts w:ascii="Tahoma" w:hAnsi="Tahoma" w:cs="Tahoma"/>
          <w:lang w:val="es-ES_tradnl"/>
        </w:rPr>
        <w:t>ecepción</w:t>
      </w:r>
      <w:proofErr w:type="spellEnd"/>
      <w:r w:rsidRPr="0075066C">
        <w:rPr>
          <w:rFonts w:ascii="Tahoma" w:hAnsi="Tahoma" w:cs="Tahoma"/>
          <w:lang w:val="es-ES_tradnl"/>
        </w:rPr>
        <w:t xml:space="preserve"> </w:t>
      </w:r>
      <w:r w:rsidRPr="0075066C">
        <w:rPr>
          <w:rFonts w:ascii="Tahoma" w:hAnsi="Tahoma" w:cs="Tahoma"/>
          <w:szCs w:val="16"/>
        </w:rPr>
        <w:t>Provisional) y el plazo total de la Consultoría (</w:t>
      </w:r>
      <w:r w:rsidRPr="0075066C">
        <w:rPr>
          <w:rFonts w:ascii="Tahoma" w:hAnsi="Tahoma" w:cs="Tahoma"/>
        </w:rPr>
        <w:t>R</w:t>
      </w:r>
      <w:proofErr w:type="spellStart"/>
      <w:r w:rsidRPr="0075066C">
        <w:rPr>
          <w:rFonts w:ascii="Tahoma" w:hAnsi="Tahoma" w:cs="Tahoma"/>
          <w:lang w:val="es-ES_tradnl"/>
        </w:rPr>
        <w:t>ecepción</w:t>
      </w:r>
      <w:proofErr w:type="spellEnd"/>
      <w:r w:rsidRPr="0075066C">
        <w:rPr>
          <w:rFonts w:ascii="Tahoma" w:hAnsi="Tahoma" w:cs="Tahoma"/>
          <w:lang w:val="es-ES_tradnl"/>
        </w:rPr>
        <w:t xml:space="preserve"> </w:t>
      </w:r>
      <w:r w:rsidRPr="0075066C">
        <w:rPr>
          <w:rFonts w:ascii="Tahoma" w:hAnsi="Tahoma" w:cs="Tahoma"/>
          <w:szCs w:val="16"/>
        </w:rPr>
        <w:t>Definitiva).</w:t>
      </w:r>
    </w:p>
    <w:p w14:paraId="2D3BBB64" w14:textId="77777777" w:rsidR="00847B49" w:rsidRPr="0075066C" w:rsidRDefault="00847B49" w:rsidP="00847B49">
      <w:pPr>
        <w:spacing w:line="260" w:lineRule="atLeast"/>
        <w:jc w:val="both"/>
        <w:rPr>
          <w:rFonts w:ascii="Tahoma" w:hAnsi="Tahoma" w:cs="Tahoma"/>
          <w:szCs w:val="16"/>
        </w:rPr>
      </w:pPr>
      <w:bookmarkStart w:id="62" w:name="_Hlk163836004"/>
      <w:r w:rsidRPr="0075066C">
        <w:rPr>
          <w:rFonts w:ascii="Tahoma" w:hAnsi="Tahoma" w:cs="Tahoma"/>
          <w:szCs w:val="16"/>
        </w:rPr>
        <w:t>El plazo establecido deberá incluir el tiempo en el cual se realizará la emisión de los Certificados de no Propiedad a Nivel nacional, que estará comprendido en el Diagnostico Inicial (Producto n°1) como una actividad preliminar.</w:t>
      </w:r>
    </w:p>
    <w:bookmarkEnd w:id="62"/>
    <w:p w14:paraId="6790BECC" w14:textId="77777777" w:rsidR="00847B49" w:rsidRPr="0075066C" w:rsidRDefault="00847B49" w:rsidP="00847B49">
      <w:pPr>
        <w:spacing w:line="260" w:lineRule="atLeast"/>
        <w:jc w:val="both"/>
        <w:rPr>
          <w:rFonts w:ascii="Tahoma" w:hAnsi="Tahoma" w:cs="Tahoma"/>
          <w:szCs w:val="16"/>
        </w:rPr>
      </w:pPr>
    </w:p>
    <w:p w14:paraId="36F47F49" w14:textId="77777777" w:rsidR="00847B49" w:rsidRPr="0075066C" w:rsidRDefault="00847B49" w:rsidP="00847B49">
      <w:pPr>
        <w:spacing w:line="260" w:lineRule="atLeast"/>
        <w:jc w:val="both"/>
        <w:rPr>
          <w:rFonts w:ascii="Tahoma" w:hAnsi="Tahoma" w:cs="Tahoma"/>
          <w:szCs w:val="16"/>
        </w:rPr>
      </w:pPr>
      <w:r w:rsidRPr="0075066C">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847B49" w:rsidRPr="0075066C" w14:paraId="2A90F85B" w14:textId="77777777" w:rsidTr="00583927">
        <w:trPr>
          <w:trHeight w:val="961"/>
          <w:jc w:val="center"/>
        </w:trPr>
        <w:tc>
          <w:tcPr>
            <w:tcW w:w="287" w:type="pct"/>
            <w:shd w:val="clear" w:color="auto" w:fill="D9E2F3" w:themeFill="accent5" w:themeFillTint="33"/>
            <w:vAlign w:val="center"/>
          </w:tcPr>
          <w:p w14:paraId="5CC3F1EE" w14:textId="77777777" w:rsidR="00847B49" w:rsidRPr="0075066C" w:rsidRDefault="00847B49" w:rsidP="00583927">
            <w:pPr>
              <w:jc w:val="center"/>
              <w:rPr>
                <w:rFonts w:ascii="Tahoma" w:hAnsi="Tahoma" w:cs="Tahoma"/>
                <w:b/>
                <w:bCs/>
                <w:sz w:val="18"/>
                <w:szCs w:val="18"/>
                <w:lang w:eastAsia="es-BO"/>
              </w:rPr>
            </w:pPr>
            <w:bookmarkStart w:id="63" w:name="_Hlk180157972"/>
            <w:r w:rsidRPr="0075066C">
              <w:rPr>
                <w:rFonts w:ascii="Tahoma" w:hAnsi="Tahoma" w:cs="Tahoma"/>
                <w:b/>
                <w:bCs/>
                <w:sz w:val="18"/>
                <w:szCs w:val="18"/>
                <w:lang w:eastAsia="es-BO"/>
              </w:rPr>
              <w:t>Fase</w:t>
            </w:r>
          </w:p>
        </w:tc>
        <w:tc>
          <w:tcPr>
            <w:tcW w:w="1232" w:type="pct"/>
            <w:shd w:val="clear" w:color="auto" w:fill="D9E2F3" w:themeFill="accent5" w:themeFillTint="33"/>
            <w:vAlign w:val="center"/>
          </w:tcPr>
          <w:p w14:paraId="64250C34" w14:textId="77777777" w:rsidR="00847B49" w:rsidRPr="0075066C" w:rsidRDefault="00847B49" w:rsidP="00583927">
            <w:pPr>
              <w:jc w:val="center"/>
              <w:rPr>
                <w:rFonts w:ascii="Tahoma" w:hAnsi="Tahoma" w:cs="Tahoma"/>
                <w:b/>
                <w:bCs/>
                <w:sz w:val="18"/>
                <w:szCs w:val="18"/>
                <w:lang w:eastAsia="es-BO"/>
              </w:rPr>
            </w:pPr>
            <w:r w:rsidRPr="0075066C">
              <w:rPr>
                <w:rFonts w:ascii="Tahoma" w:hAnsi="Tahoma" w:cs="Tahoma"/>
                <w:b/>
                <w:bCs/>
                <w:sz w:val="18"/>
                <w:szCs w:val="18"/>
                <w:lang w:eastAsia="es-BO"/>
              </w:rPr>
              <w:t>Detalle</w:t>
            </w:r>
          </w:p>
        </w:tc>
        <w:tc>
          <w:tcPr>
            <w:tcW w:w="798" w:type="pct"/>
            <w:shd w:val="clear" w:color="auto" w:fill="D9E2F3" w:themeFill="accent5" w:themeFillTint="33"/>
          </w:tcPr>
          <w:p w14:paraId="7C52116F" w14:textId="77777777" w:rsidR="00847B49" w:rsidRPr="0075066C" w:rsidRDefault="00847B49" w:rsidP="00583927">
            <w:pPr>
              <w:spacing w:line="320" w:lineRule="exact"/>
              <w:jc w:val="center"/>
              <w:rPr>
                <w:rFonts w:ascii="Tahoma" w:hAnsi="Tahoma" w:cs="Tahoma"/>
                <w:b/>
                <w:bCs/>
                <w:sz w:val="18"/>
                <w:szCs w:val="18"/>
                <w:lang w:eastAsia="es-BO"/>
              </w:rPr>
            </w:pPr>
            <w:r w:rsidRPr="0075066C">
              <w:rPr>
                <w:rFonts w:ascii="Tahoma" w:hAnsi="Tahoma" w:cs="Tahoma"/>
                <w:b/>
                <w:sz w:val="18"/>
                <w:szCs w:val="18"/>
              </w:rPr>
              <w:t>Plazo del producto</w:t>
            </w:r>
          </w:p>
          <w:p w14:paraId="7373DAC3" w14:textId="77777777" w:rsidR="00847B49" w:rsidRPr="0075066C" w:rsidRDefault="00847B49" w:rsidP="00583927">
            <w:pPr>
              <w:spacing w:line="320" w:lineRule="exact"/>
              <w:jc w:val="center"/>
              <w:rPr>
                <w:rFonts w:ascii="Tahoma" w:hAnsi="Tahoma" w:cs="Tahoma"/>
                <w:b/>
                <w:bCs/>
                <w:sz w:val="18"/>
                <w:szCs w:val="18"/>
                <w:lang w:eastAsia="es-BO"/>
              </w:rPr>
            </w:pPr>
            <w:r w:rsidRPr="0075066C">
              <w:rPr>
                <w:rFonts w:ascii="Tahoma" w:hAnsi="Tahoma" w:cs="Tahoma"/>
                <w:b/>
                <w:sz w:val="18"/>
                <w:szCs w:val="18"/>
              </w:rPr>
              <w:lastRenderedPageBreak/>
              <w:t>(Días Calendario)</w:t>
            </w:r>
          </w:p>
        </w:tc>
        <w:tc>
          <w:tcPr>
            <w:tcW w:w="2683" w:type="pct"/>
            <w:shd w:val="clear" w:color="auto" w:fill="D9E2F3" w:themeFill="accent5" w:themeFillTint="33"/>
          </w:tcPr>
          <w:p w14:paraId="3E9C6C64" w14:textId="77777777" w:rsidR="00847B49" w:rsidRPr="0075066C" w:rsidRDefault="00847B49" w:rsidP="00583927">
            <w:pPr>
              <w:spacing w:line="320" w:lineRule="exact"/>
              <w:jc w:val="center"/>
              <w:rPr>
                <w:rFonts w:ascii="Tahoma" w:hAnsi="Tahoma" w:cs="Tahoma"/>
                <w:b/>
                <w:sz w:val="18"/>
                <w:szCs w:val="18"/>
              </w:rPr>
            </w:pPr>
          </w:p>
          <w:p w14:paraId="11F7146B" w14:textId="77777777" w:rsidR="00847B49" w:rsidRPr="0075066C" w:rsidRDefault="00847B49" w:rsidP="00583927">
            <w:pPr>
              <w:spacing w:line="320" w:lineRule="exact"/>
              <w:jc w:val="center"/>
              <w:rPr>
                <w:rFonts w:ascii="Tahoma" w:hAnsi="Tahoma" w:cs="Tahoma"/>
                <w:b/>
                <w:sz w:val="18"/>
                <w:szCs w:val="18"/>
              </w:rPr>
            </w:pPr>
            <w:r w:rsidRPr="0075066C">
              <w:rPr>
                <w:rFonts w:ascii="Tahoma" w:hAnsi="Tahoma" w:cs="Tahoma"/>
                <w:b/>
                <w:sz w:val="18"/>
                <w:szCs w:val="18"/>
              </w:rPr>
              <w:t>RUTA CRÍTICA (Detalle Gráfico)</w:t>
            </w:r>
          </w:p>
          <w:p w14:paraId="4ED7096A" w14:textId="77777777" w:rsidR="00847B49" w:rsidRPr="0075066C" w:rsidRDefault="00847B49" w:rsidP="00583927">
            <w:pPr>
              <w:spacing w:line="320" w:lineRule="exact"/>
              <w:jc w:val="center"/>
              <w:rPr>
                <w:rFonts w:ascii="Tahoma" w:hAnsi="Tahoma" w:cs="Tahoma"/>
                <w:b/>
                <w:sz w:val="18"/>
                <w:szCs w:val="18"/>
              </w:rPr>
            </w:pPr>
          </w:p>
        </w:tc>
      </w:tr>
      <w:tr w:rsidR="00847B49" w:rsidRPr="0075066C" w14:paraId="562633A0" w14:textId="77777777" w:rsidTr="00583927">
        <w:trPr>
          <w:trHeight w:val="942"/>
          <w:jc w:val="center"/>
        </w:trPr>
        <w:tc>
          <w:tcPr>
            <w:tcW w:w="287" w:type="pct"/>
            <w:vMerge w:val="restart"/>
            <w:shd w:val="clear" w:color="auto" w:fill="auto"/>
            <w:noWrap/>
            <w:vAlign w:val="center"/>
          </w:tcPr>
          <w:p w14:paraId="16949487" w14:textId="77777777" w:rsidR="00847B49" w:rsidRPr="0075066C" w:rsidRDefault="00847B49" w:rsidP="00583927">
            <w:pPr>
              <w:spacing w:line="300" w:lineRule="auto"/>
              <w:jc w:val="both"/>
              <w:rPr>
                <w:rFonts w:ascii="Tahoma" w:hAnsi="Tahoma" w:cs="Tahoma"/>
              </w:rPr>
            </w:pPr>
            <w:r w:rsidRPr="0075066C">
              <w:rPr>
                <w:rFonts w:ascii="Tahoma" w:hAnsi="Tahoma" w:cs="Tahoma"/>
              </w:rPr>
              <w:t>1</w:t>
            </w:r>
          </w:p>
        </w:tc>
        <w:tc>
          <w:tcPr>
            <w:tcW w:w="1232" w:type="pct"/>
            <w:vMerge w:val="restart"/>
            <w:shd w:val="clear" w:color="auto" w:fill="auto"/>
            <w:noWrap/>
            <w:vAlign w:val="center"/>
          </w:tcPr>
          <w:p w14:paraId="5D12ADDF" w14:textId="77777777" w:rsidR="00847B49" w:rsidRPr="0075066C" w:rsidRDefault="00847B49" w:rsidP="00583927">
            <w:pPr>
              <w:spacing w:line="300" w:lineRule="auto"/>
              <w:rPr>
                <w:rFonts w:ascii="Tahoma" w:hAnsi="Tahoma" w:cs="Tahoma"/>
                <w:sz w:val="18"/>
                <w:szCs w:val="18"/>
              </w:rPr>
            </w:pPr>
            <w:r w:rsidRPr="0075066C">
              <w:rPr>
                <w:rFonts w:ascii="Tahoma" w:hAnsi="Tahoma" w:cs="Tahoma"/>
                <w:b/>
                <w:sz w:val="18"/>
                <w:szCs w:val="18"/>
              </w:rPr>
              <w:t xml:space="preserve">Producto 1 - </w:t>
            </w:r>
            <w:r w:rsidRPr="0075066C">
              <w:rPr>
                <w:rFonts w:ascii="Tahoma" w:hAnsi="Tahoma" w:cs="Tahoma"/>
                <w:sz w:val="18"/>
                <w:szCs w:val="18"/>
              </w:rPr>
              <w:t>Informe inicial.</w:t>
            </w:r>
          </w:p>
        </w:tc>
        <w:tc>
          <w:tcPr>
            <w:tcW w:w="798" w:type="pct"/>
            <w:vAlign w:val="center"/>
          </w:tcPr>
          <w:p w14:paraId="30A53202" w14:textId="77777777" w:rsidR="00847B49" w:rsidRPr="0075066C" w:rsidRDefault="00847B49" w:rsidP="00583927">
            <w:pPr>
              <w:spacing w:line="200" w:lineRule="exact"/>
              <w:jc w:val="center"/>
              <w:rPr>
                <w:rFonts w:ascii="Tahoma" w:hAnsi="Tahoma" w:cs="Tahoma"/>
                <w:color w:val="FF0000"/>
                <w:sz w:val="18"/>
                <w:szCs w:val="18"/>
              </w:rPr>
            </w:pPr>
            <w:r w:rsidRPr="0075066C">
              <w:rPr>
                <w:rFonts w:ascii="Tahoma" w:hAnsi="Tahoma" w:cs="Tahoma"/>
                <w:color w:val="FF0000"/>
              </w:rPr>
              <w:t>30</w:t>
            </w:r>
            <w:r w:rsidRPr="0075066C">
              <w:rPr>
                <w:rFonts w:ascii="Tahoma" w:hAnsi="Tahoma" w:cs="Tahoma"/>
                <w:color w:val="FF0000"/>
                <w:sz w:val="18"/>
                <w:szCs w:val="18"/>
              </w:rPr>
              <w:t xml:space="preserve"> </w:t>
            </w:r>
            <w:r w:rsidRPr="0075066C">
              <w:rPr>
                <w:rFonts w:ascii="Tahoma" w:hAnsi="Tahoma" w:cs="Tahoma"/>
                <w:color w:val="FF0000"/>
                <w:sz w:val="14"/>
                <w:szCs w:val="18"/>
              </w:rPr>
              <w:t>(el plazo será establecido según lo señalado en el numeral VIII)</w:t>
            </w:r>
          </w:p>
        </w:tc>
        <w:tc>
          <w:tcPr>
            <w:tcW w:w="2683" w:type="pct"/>
            <w:vMerge w:val="restart"/>
          </w:tcPr>
          <w:p w14:paraId="4C7C4314" w14:textId="77777777" w:rsidR="00847B49" w:rsidRPr="0075066C" w:rsidRDefault="00847B49" w:rsidP="00583927">
            <w:pPr>
              <w:spacing w:line="300" w:lineRule="auto"/>
              <w:jc w:val="both"/>
              <w:rPr>
                <w:rFonts w:ascii="Tahoma" w:hAnsi="Tahoma" w:cs="Tahoma"/>
              </w:rPr>
            </w:pPr>
            <w:r w:rsidRPr="0075066C">
              <w:rPr>
                <w:noProof/>
                <w:lang w:eastAsia="es-BO"/>
              </w:rPr>
              <mc:AlternateContent>
                <mc:Choice Requires="wps">
                  <w:drawing>
                    <wp:anchor distT="0" distB="0" distL="114298" distR="114298" simplePos="0" relativeHeight="251673600" behindDoc="0" locked="0" layoutInCell="1" allowOverlap="1" wp14:anchorId="5E6945DE" wp14:editId="07AA41EC">
                      <wp:simplePos x="0" y="0"/>
                      <wp:positionH relativeFrom="column">
                        <wp:posOffset>608965</wp:posOffset>
                      </wp:positionH>
                      <wp:positionV relativeFrom="paragraph">
                        <wp:posOffset>512445</wp:posOffset>
                      </wp:positionV>
                      <wp:extent cx="0" cy="752475"/>
                      <wp:effectExtent l="57150" t="0" r="76200" b="47625"/>
                      <wp:wrapNone/>
                      <wp:docPr id="242811115"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247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6E7625C3" id="_x0000_t32" coordsize="21600,21600" o:spt="32" o:oned="t" path="m,l21600,21600e" filled="f">
                      <v:path arrowok="t" fillok="f" o:connecttype="none"/>
                      <o:lock v:ext="edit" shapetype="t"/>
                    </v:shapetype>
                    <v:shape id="Conector recto de flecha 9" o:spid="_x0000_s1026" type="#_x0000_t32" style="position:absolute;margin-left:47.95pt;margin-top:40.35pt;width:0;height:59.25pt;z-index:25167360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" strokecolor="#ed7d31" strokeweight="2.5pt">
                      <v:stroke endarrow="block"/>
                      <v:shadow color="#868686"/>
                    </v:shape>
                  </w:pict>
                </mc:Fallback>
              </mc:AlternateContent>
            </w:r>
            <w:r w:rsidRPr="0075066C">
              <w:rPr>
                <w:noProof/>
                <w:lang w:eastAsia="es-BO"/>
              </w:rPr>
              <mc:AlternateContent>
                <mc:Choice Requires="wps">
                  <w:drawing>
                    <wp:anchor distT="0" distB="0" distL="114300" distR="114300" simplePos="0" relativeHeight="251674624" behindDoc="0" locked="0" layoutInCell="1" allowOverlap="1" wp14:anchorId="29AFC045" wp14:editId="566FE01F">
                      <wp:simplePos x="0" y="0"/>
                      <wp:positionH relativeFrom="column">
                        <wp:posOffset>1905</wp:posOffset>
                      </wp:positionH>
                      <wp:positionV relativeFrom="paragraph">
                        <wp:posOffset>349250</wp:posOffset>
                      </wp:positionV>
                      <wp:extent cx="612000" cy="162560"/>
                      <wp:effectExtent l="19050" t="19050" r="36195" b="66040"/>
                      <wp:wrapNone/>
                      <wp:docPr id="1069627241"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oundrect w14:anchorId="44238EE0" id="Rectángulo redondeado 10" o:spid="_x0000_s1026" style="position:absolute;margin-left:.15pt;margin-top:27.5pt;width:48.2pt;height:12.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" fillcolor="#70ad47" strokecolor="#f2f2f2" strokeweight="3pt">
                      <v:shadow on="t" color="#385723" opacity=".5" offset="1pt"/>
                    </v:roundrect>
                  </w:pict>
                </mc:Fallback>
              </mc:AlternateContent>
            </w:r>
          </w:p>
        </w:tc>
      </w:tr>
      <w:tr w:rsidR="00847B49" w:rsidRPr="0075066C" w14:paraId="022A9A9C" w14:textId="77777777" w:rsidTr="00583927">
        <w:trPr>
          <w:trHeight w:hRule="exact" w:val="720"/>
          <w:jc w:val="center"/>
        </w:trPr>
        <w:tc>
          <w:tcPr>
            <w:tcW w:w="287" w:type="pct"/>
            <w:vMerge/>
            <w:shd w:val="clear" w:color="auto" w:fill="auto"/>
            <w:noWrap/>
            <w:vAlign w:val="center"/>
          </w:tcPr>
          <w:p w14:paraId="12976768" w14:textId="77777777" w:rsidR="00847B49" w:rsidRPr="0075066C" w:rsidRDefault="00847B49" w:rsidP="00583927">
            <w:pPr>
              <w:spacing w:line="300" w:lineRule="auto"/>
              <w:jc w:val="both"/>
              <w:rPr>
                <w:rFonts w:ascii="Tahoma" w:hAnsi="Tahoma" w:cs="Tahoma"/>
              </w:rPr>
            </w:pPr>
          </w:p>
        </w:tc>
        <w:tc>
          <w:tcPr>
            <w:tcW w:w="1232" w:type="pct"/>
            <w:vMerge/>
            <w:shd w:val="clear" w:color="auto" w:fill="auto"/>
            <w:noWrap/>
            <w:vAlign w:val="center"/>
          </w:tcPr>
          <w:p w14:paraId="5566B1EF" w14:textId="77777777" w:rsidR="00847B49" w:rsidRPr="0075066C" w:rsidRDefault="00847B49" w:rsidP="00583927">
            <w:pPr>
              <w:spacing w:line="300" w:lineRule="auto"/>
              <w:rPr>
                <w:rFonts w:ascii="Tahoma" w:hAnsi="Tahoma" w:cs="Tahoma"/>
                <w:b/>
                <w:sz w:val="18"/>
                <w:szCs w:val="18"/>
              </w:rPr>
            </w:pPr>
          </w:p>
        </w:tc>
        <w:tc>
          <w:tcPr>
            <w:tcW w:w="798" w:type="pct"/>
            <w:vAlign w:val="center"/>
          </w:tcPr>
          <w:p w14:paraId="5FC4FDA8" w14:textId="77777777" w:rsidR="00847B49" w:rsidRPr="0075066C" w:rsidRDefault="00847B49" w:rsidP="00583927">
            <w:pPr>
              <w:spacing w:line="200" w:lineRule="exact"/>
              <w:jc w:val="center"/>
              <w:rPr>
                <w:rFonts w:ascii="Tahoma" w:hAnsi="Tahoma" w:cs="Tahoma"/>
                <w:color w:val="FF0000"/>
              </w:rPr>
            </w:pPr>
            <w:r w:rsidRPr="0075066C">
              <w:rPr>
                <w:rFonts w:ascii="Tahoma" w:hAnsi="Tahoma" w:cs="Tahoma"/>
                <w:color w:val="FF0000"/>
              </w:rPr>
              <w:t xml:space="preserve">20 </w:t>
            </w:r>
            <w:r w:rsidRPr="0075066C">
              <w:rPr>
                <w:rFonts w:ascii="Tahoma" w:hAnsi="Tahoma" w:cs="Tahoma"/>
                <w:color w:val="FF0000"/>
                <w:sz w:val="14"/>
                <w:szCs w:val="18"/>
              </w:rPr>
              <w:t>(Plazos a determinarse según proyecto)</w:t>
            </w:r>
          </w:p>
        </w:tc>
        <w:tc>
          <w:tcPr>
            <w:tcW w:w="2683" w:type="pct"/>
            <w:vMerge/>
          </w:tcPr>
          <w:p w14:paraId="2343FC16" w14:textId="77777777" w:rsidR="00847B49" w:rsidRPr="0075066C" w:rsidRDefault="00847B49" w:rsidP="00583927">
            <w:pPr>
              <w:spacing w:line="300" w:lineRule="auto"/>
              <w:jc w:val="both"/>
              <w:rPr>
                <w:noProof/>
                <w:lang w:eastAsia="es-BO"/>
              </w:rPr>
            </w:pPr>
          </w:p>
        </w:tc>
      </w:tr>
      <w:tr w:rsidR="00847B49" w:rsidRPr="0075066C" w14:paraId="3FDCFAA2" w14:textId="77777777" w:rsidTr="00583927">
        <w:trPr>
          <w:trHeight w:hRule="exact" w:val="859"/>
          <w:jc w:val="center"/>
        </w:trPr>
        <w:tc>
          <w:tcPr>
            <w:tcW w:w="287" w:type="pct"/>
            <w:vMerge w:val="restart"/>
            <w:shd w:val="clear" w:color="auto" w:fill="auto"/>
            <w:noWrap/>
            <w:vAlign w:val="center"/>
          </w:tcPr>
          <w:p w14:paraId="3779F225" w14:textId="77777777" w:rsidR="00847B49" w:rsidRPr="0075066C" w:rsidRDefault="00847B49" w:rsidP="00583927">
            <w:pPr>
              <w:spacing w:line="300" w:lineRule="auto"/>
              <w:jc w:val="both"/>
              <w:rPr>
                <w:rFonts w:ascii="Tahoma" w:hAnsi="Tahoma" w:cs="Tahoma"/>
              </w:rPr>
            </w:pPr>
            <w:r w:rsidRPr="0075066C">
              <w:rPr>
                <w:rFonts w:ascii="Tahoma" w:hAnsi="Tahoma" w:cs="Tahoma"/>
              </w:rPr>
              <w:t>2</w:t>
            </w:r>
          </w:p>
        </w:tc>
        <w:tc>
          <w:tcPr>
            <w:tcW w:w="1232" w:type="pct"/>
            <w:shd w:val="clear" w:color="auto" w:fill="auto"/>
            <w:noWrap/>
            <w:vAlign w:val="center"/>
          </w:tcPr>
          <w:p w14:paraId="5C4B3402" w14:textId="77777777" w:rsidR="00847B49" w:rsidRPr="0075066C" w:rsidRDefault="00847B49" w:rsidP="00583927">
            <w:pPr>
              <w:spacing w:line="300" w:lineRule="auto"/>
              <w:rPr>
                <w:rFonts w:ascii="Tahoma" w:hAnsi="Tahoma" w:cs="Tahoma"/>
                <w:sz w:val="18"/>
                <w:szCs w:val="18"/>
              </w:rPr>
            </w:pPr>
            <w:r w:rsidRPr="0075066C">
              <w:rPr>
                <w:rFonts w:ascii="Tahoma" w:hAnsi="Tahoma" w:cs="Tahoma"/>
                <w:b/>
                <w:sz w:val="18"/>
                <w:szCs w:val="18"/>
              </w:rPr>
              <w:t>Producto 2</w:t>
            </w:r>
            <w:r w:rsidRPr="0075066C">
              <w:rPr>
                <w:rFonts w:ascii="Tahoma" w:hAnsi="Tahoma" w:cs="Tahoma"/>
                <w:sz w:val="18"/>
                <w:szCs w:val="18"/>
              </w:rPr>
              <w:t xml:space="preserve"> - </w:t>
            </w:r>
            <w:r w:rsidRPr="0075066C">
              <w:rPr>
                <w:rFonts w:ascii="Tahoma" w:hAnsi="Tahoma" w:cs="Tahoma"/>
                <w:sz w:val="18"/>
                <w:szCs w:val="18"/>
                <w:lang w:val="es-ES_tradnl"/>
              </w:rPr>
              <w:t>Informe de avance al 50% de ejecución física.</w:t>
            </w:r>
          </w:p>
        </w:tc>
        <w:tc>
          <w:tcPr>
            <w:tcW w:w="798" w:type="pct"/>
            <w:vAlign w:val="center"/>
          </w:tcPr>
          <w:p w14:paraId="4C1714E8" w14:textId="77777777" w:rsidR="00847B49" w:rsidRPr="0075066C" w:rsidRDefault="00847B49" w:rsidP="00583927">
            <w:pPr>
              <w:spacing w:line="200" w:lineRule="exact"/>
              <w:jc w:val="center"/>
              <w:rPr>
                <w:rFonts w:ascii="Tahoma" w:hAnsi="Tahoma" w:cs="Tahoma"/>
                <w:color w:val="FF0000"/>
                <w:sz w:val="18"/>
                <w:szCs w:val="18"/>
              </w:rPr>
            </w:pPr>
            <w:r>
              <w:rPr>
                <w:rFonts w:ascii="Tahoma" w:hAnsi="Tahoma" w:cs="Tahoma"/>
                <w:color w:val="FF0000"/>
              </w:rPr>
              <w:t>6</w:t>
            </w:r>
            <w:r w:rsidRPr="0075066C">
              <w:rPr>
                <w:rFonts w:ascii="Tahoma" w:hAnsi="Tahoma" w:cs="Tahoma"/>
                <w:color w:val="FF0000"/>
              </w:rPr>
              <w:t xml:space="preserve">0 </w:t>
            </w:r>
            <w:r w:rsidRPr="0075066C">
              <w:rPr>
                <w:rFonts w:ascii="Tahoma" w:hAnsi="Tahoma" w:cs="Tahoma"/>
                <w:color w:val="FF0000"/>
                <w:sz w:val="14"/>
                <w:szCs w:val="18"/>
              </w:rPr>
              <w:t>(Plazos a determinarse según proyecto)</w:t>
            </w:r>
          </w:p>
        </w:tc>
        <w:tc>
          <w:tcPr>
            <w:tcW w:w="2683" w:type="pct"/>
          </w:tcPr>
          <w:p w14:paraId="2C89DC81" w14:textId="77777777" w:rsidR="00847B49" w:rsidRPr="0075066C" w:rsidRDefault="00847B49" w:rsidP="00583927">
            <w:pPr>
              <w:spacing w:line="300" w:lineRule="auto"/>
              <w:jc w:val="both"/>
              <w:rPr>
                <w:rFonts w:ascii="Tahoma" w:hAnsi="Tahoma" w:cs="Tahoma"/>
              </w:rPr>
            </w:pPr>
            <w:r w:rsidRPr="0075066C">
              <w:rPr>
                <w:noProof/>
                <w:lang w:eastAsia="es-BO"/>
              </w:rPr>
              <mc:AlternateContent>
                <mc:Choice Requires="wps">
                  <w:drawing>
                    <wp:anchor distT="0" distB="0" distL="114298" distR="114298" simplePos="0" relativeHeight="251667456" behindDoc="0" locked="0" layoutInCell="1" allowOverlap="1" wp14:anchorId="1CF5E2ED" wp14:editId="200F5386">
                      <wp:simplePos x="0" y="0"/>
                      <wp:positionH relativeFrom="column">
                        <wp:posOffset>1413246</wp:posOffset>
                      </wp:positionH>
                      <wp:positionV relativeFrom="paragraph">
                        <wp:posOffset>335915</wp:posOffset>
                      </wp:positionV>
                      <wp:extent cx="1270" cy="471805"/>
                      <wp:effectExtent l="95250" t="19050" r="74930" b="42545"/>
                      <wp:wrapNone/>
                      <wp:docPr id="3"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9B5F88E" id="Conector recto de flecha 9" o:spid="_x0000_s1026" type="#_x0000_t32" style="position:absolute;margin-left:111.3pt;margin-top:26.45pt;width:.1pt;height:37.15pt;z-index:25166745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" strokecolor="#ed7d31" strokeweight="2.5pt">
                      <v:stroke endarrow="block"/>
                      <v:shadow color="#868686"/>
                    </v:shape>
                  </w:pict>
                </mc:Fallback>
              </mc:AlternateContent>
            </w:r>
            <w:r w:rsidRPr="0075066C">
              <w:rPr>
                <w:noProof/>
                <w:lang w:eastAsia="es-BO"/>
              </w:rPr>
              <mc:AlternateContent>
                <mc:Choice Requires="wps">
                  <w:drawing>
                    <wp:anchor distT="0" distB="0" distL="114300" distR="114300" simplePos="0" relativeHeight="251665408" behindDoc="0" locked="0" layoutInCell="1" allowOverlap="1" wp14:anchorId="070402B7" wp14:editId="3FE8E173">
                      <wp:simplePos x="0" y="0"/>
                      <wp:positionH relativeFrom="column">
                        <wp:posOffset>605526</wp:posOffset>
                      </wp:positionH>
                      <wp:positionV relativeFrom="paragraph">
                        <wp:posOffset>188595</wp:posOffset>
                      </wp:positionV>
                      <wp:extent cx="791845" cy="168910"/>
                      <wp:effectExtent l="19050" t="19050" r="46355" b="59690"/>
                      <wp:wrapNone/>
                      <wp:docPr id="18"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40D1C530" w14:textId="77777777" w:rsidR="00847B49" w:rsidRDefault="00847B49" w:rsidP="00847B4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oundrect w14:anchorId="070402B7" id="Rectángulo redondeado 8" o:spid="_x0000_s1036" style="position:absolute;left:0;text-align:left;margin-left:47.7pt;margin-top:14.85pt;width:62.35pt;height:13.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" fillcolor="#70ad47" strokecolor="#f2f2f2" strokeweight="3pt">
                      <v:shadow on="t" color="#375623" opacity=".5" offset="1pt"/>
                      <v:textbox>
                        <w:txbxContent>
                          <w:p w14:paraId="40D1C530" w14:textId="77777777" w:rsidR="00847B49" w:rsidRDefault="00847B49" w:rsidP="00847B49"/>
                        </w:txbxContent>
                      </v:textbox>
                    </v:roundrect>
                  </w:pict>
                </mc:Fallback>
              </mc:AlternateContent>
            </w:r>
          </w:p>
        </w:tc>
      </w:tr>
      <w:tr w:rsidR="00847B49" w:rsidRPr="0075066C" w14:paraId="2C0A01B1" w14:textId="77777777" w:rsidTr="00583927">
        <w:trPr>
          <w:trHeight w:val="1122"/>
          <w:jc w:val="center"/>
        </w:trPr>
        <w:tc>
          <w:tcPr>
            <w:tcW w:w="287" w:type="pct"/>
            <w:vMerge/>
            <w:shd w:val="clear" w:color="auto" w:fill="auto"/>
            <w:noWrap/>
            <w:vAlign w:val="center"/>
          </w:tcPr>
          <w:p w14:paraId="1B87F46B" w14:textId="77777777" w:rsidR="00847B49" w:rsidRPr="0075066C" w:rsidRDefault="00847B49" w:rsidP="00583927">
            <w:pPr>
              <w:spacing w:line="300" w:lineRule="auto"/>
              <w:jc w:val="both"/>
              <w:rPr>
                <w:rFonts w:ascii="Tahoma" w:hAnsi="Tahoma" w:cs="Tahoma"/>
              </w:rPr>
            </w:pPr>
          </w:p>
        </w:tc>
        <w:tc>
          <w:tcPr>
            <w:tcW w:w="1232" w:type="pct"/>
            <w:shd w:val="clear" w:color="auto" w:fill="auto"/>
            <w:noWrap/>
            <w:vAlign w:val="center"/>
          </w:tcPr>
          <w:p w14:paraId="49B85EFF" w14:textId="77777777" w:rsidR="00847B49" w:rsidRPr="0075066C" w:rsidRDefault="00847B49" w:rsidP="00583927">
            <w:pPr>
              <w:rPr>
                <w:rFonts w:ascii="Tahoma" w:hAnsi="Tahoma" w:cs="Tahoma"/>
                <w:sz w:val="18"/>
                <w:szCs w:val="18"/>
                <w:lang w:val="es-ES_tradnl"/>
              </w:rPr>
            </w:pPr>
            <w:r w:rsidRPr="0075066C">
              <w:rPr>
                <w:rFonts w:ascii="Tahoma" w:hAnsi="Tahoma" w:cs="Tahoma"/>
                <w:b/>
                <w:sz w:val="18"/>
                <w:szCs w:val="18"/>
              </w:rPr>
              <w:t>Producto 3</w:t>
            </w:r>
            <w:r w:rsidRPr="0075066C">
              <w:rPr>
                <w:rFonts w:ascii="Tahoma" w:hAnsi="Tahoma" w:cs="Tahoma"/>
                <w:sz w:val="18"/>
                <w:szCs w:val="18"/>
              </w:rPr>
              <w:t xml:space="preserve"> – </w:t>
            </w:r>
            <w:r w:rsidRPr="0075066C">
              <w:rPr>
                <w:rFonts w:ascii="Tahoma" w:hAnsi="Tahoma" w:cs="Tahoma"/>
                <w:sz w:val="18"/>
                <w:szCs w:val="18"/>
                <w:lang w:val="es-ES_tradnl"/>
              </w:rPr>
              <w:t>Informe de avance al 100% de ejecución física</w:t>
            </w:r>
            <w:r>
              <w:rPr>
                <w:rFonts w:ascii="Tahoma" w:hAnsi="Tahoma" w:cs="Tahoma"/>
                <w:sz w:val="18"/>
                <w:szCs w:val="18"/>
                <w:lang w:val="es-ES_tradnl"/>
              </w:rPr>
              <w:t xml:space="preserve"> (</w:t>
            </w:r>
            <w:r w:rsidRPr="0075066C">
              <w:rPr>
                <w:rFonts w:ascii="Tahoma" w:hAnsi="Tahoma" w:cs="Tahoma"/>
                <w:color w:val="3333FF"/>
                <w:sz w:val="18"/>
                <w:szCs w:val="18"/>
                <w:lang w:val="es-ES_tradnl"/>
              </w:rPr>
              <w:t>Recepción Provisional</w:t>
            </w:r>
            <w:r>
              <w:rPr>
                <w:rFonts w:ascii="Tahoma" w:hAnsi="Tahoma" w:cs="Tahoma"/>
                <w:color w:val="3333FF"/>
                <w:sz w:val="18"/>
                <w:szCs w:val="18"/>
                <w:lang w:val="es-ES_tradnl"/>
              </w:rPr>
              <w:t>)</w:t>
            </w:r>
          </w:p>
        </w:tc>
        <w:tc>
          <w:tcPr>
            <w:tcW w:w="798" w:type="pct"/>
            <w:vAlign w:val="center"/>
          </w:tcPr>
          <w:p w14:paraId="41214A55" w14:textId="77777777" w:rsidR="00847B49" w:rsidRPr="0075066C" w:rsidRDefault="00847B49" w:rsidP="00583927">
            <w:pPr>
              <w:spacing w:line="200" w:lineRule="exact"/>
              <w:jc w:val="center"/>
              <w:rPr>
                <w:rFonts w:ascii="Tahoma" w:hAnsi="Tahoma" w:cs="Tahoma"/>
                <w:color w:val="FF0000"/>
                <w:sz w:val="14"/>
                <w:szCs w:val="18"/>
              </w:rPr>
            </w:pPr>
            <w:r>
              <w:rPr>
                <w:rFonts w:ascii="Tahoma" w:hAnsi="Tahoma" w:cs="Tahoma"/>
                <w:color w:val="FF0000"/>
              </w:rPr>
              <w:t>70</w:t>
            </w:r>
            <w:r w:rsidRPr="0075066C">
              <w:rPr>
                <w:rFonts w:ascii="Tahoma" w:hAnsi="Tahoma" w:cs="Tahoma"/>
                <w:color w:val="FF0000"/>
              </w:rPr>
              <w:t xml:space="preserve"> </w:t>
            </w:r>
            <w:r w:rsidRPr="0075066C">
              <w:rPr>
                <w:rFonts w:ascii="Tahoma" w:hAnsi="Tahoma" w:cs="Tahoma"/>
                <w:color w:val="FF0000"/>
                <w:sz w:val="14"/>
                <w:szCs w:val="18"/>
              </w:rPr>
              <w:t>(Plazos a determinarse según proyecto)</w:t>
            </w:r>
          </w:p>
        </w:tc>
        <w:tc>
          <w:tcPr>
            <w:tcW w:w="2683" w:type="pct"/>
          </w:tcPr>
          <w:p w14:paraId="352D75B9" w14:textId="77777777" w:rsidR="00847B49" w:rsidRPr="0075066C" w:rsidRDefault="00847B49" w:rsidP="00583927">
            <w:pPr>
              <w:spacing w:line="300" w:lineRule="auto"/>
              <w:jc w:val="both"/>
              <w:rPr>
                <w:rFonts w:ascii="Tahoma" w:hAnsi="Tahoma" w:cs="Tahoma"/>
              </w:rPr>
            </w:pPr>
            <w:r w:rsidRPr="0075066C">
              <w:rPr>
                <w:noProof/>
                <w:lang w:eastAsia="es-BO"/>
              </w:rPr>
              <mc:AlternateContent>
                <mc:Choice Requires="wps">
                  <w:drawing>
                    <wp:anchor distT="0" distB="0" distL="114300" distR="114300" simplePos="0" relativeHeight="251670528" behindDoc="0" locked="0" layoutInCell="1" allowOverlap="1" wp14:anchorId="641DD0BE" wp14:editId="66DDEC4D">
                      <wp:simplePos x="0" y="0"/>
                      <wp:positionH relativeFrom="column">
                        <wp:posOffset>1410706</wp:posOffset>
                      </wp:positionH>
                      <wp:positionV relativeFrom="paragraph">
                        <wp:posOffset>270510</wp:posOffset>
                      </wp:positionV>
                      <wp:extent cx="1008000" cy="192490"/>
                      <wp:effectExtent l="19050" t="19050" r="40005" b="55245"/>
                      <wp:wrapNone/>
                      <wp:docPr id="19"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oundrect w14:anchorId="40D9F2BC" id="Rectángulo redondeado 4" o:spid="_x0000_s1026" style="position:absolute;margin-left:111.1pt;margin-top:21.3pt;width:79.35pt;height:15.1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" fillcolor="#70ad47" strokecolor="#f2f2f2" strokeweight="3pt">
                      <v:shadow on="t" color="#375623" opacity=".5" offset="1pt"/>
                    </v:roundrect>
                  </w:pict>
                </mc:Fallback>
              </mc:AlternateContent>
            </w:r>
          </w:p>
        </w:tc>
      </w:tr>
      <w:tr w:rsidR="00847B49" w:rsidRPr="0075066C" w14:paraId="6BB3631D" w14:textId="77777777" w:rsidTr="00583927">
        <w:trPr>
          <w:trHeight w:hRule="exact" w:val="761"/>
          <w:jc w:val="center"/>
        </w:trPr>
        <w:tc>
          <w:tcPr>
            <w:tcW w:w="287" w:type="pct"/>
            <w:vMerge/>
            <w:shd w:val="clear" w:color="auto" w:fill="auto"/>
            <w:noWrap/>
            <w:vAlign w:val="center"/>
          </w:tcPr>
          <w:p w14:paraId="16EFA1B8" w14:textId="77777777" w:rsidR="00847B49" w:rsidRPr="0075066C" w:rsidRDefault="00847B49" w:rsidP="00583927">
            <w:pPr>
              <w:spacing w:line="300" w:lineRule="auto"/>
              <w:jc w:val="both"/>
              <w:rPr>
                <w:rFonts w:ascii="Tahoma" w:hAnsi="Tahoma" w:cs="Tahoma"/>
              </w:rPr>
            </w:pPr>
          </w:p>
        </w:tc>
        <w:tc>
          <w:tcPr>
            <w:tcW w:w="1232" w:type="pct"/>
            <w:shd w:val="clear" w:color="auto" w:fill="auto"/>
            <w:noWrap/>
            <w:vAlign w:val="center"/>
          </w:tcPr>
          <w:p w14:paraId="021BCF16" w14:textId="77777777" w:rsidR="00847B49" w:rsidRPr="0075066C" w:rsidRDefault="00847B49" w:rsidP="00583927">
            <w:pPr>
              <w:rPr>
                <w:rFonts w:ascii="Tahoma" w:hAnsi="Tahoma" w:cs="Tahoma"/>
                <w:b/>
                <w:sz w:val="18"/>
                <w:szCs w:val="18"/>
              </w:rPr>
            </w:pPr>
            <w:r w:rsidRPr="0075066C">
              <w:rPr>
                <w:rFonts w:ascii="Tahoma" w:hAnsi="Tahoma" w:cs="Tahoma"/>
                <w:b/>
                <w:sz w:val="18"/>
                <w:szCs w:val="18"/>
              </w:rPr>
              <w:t xml:space="preserve">Plazo de ejecución del Proyecto </w:t>
            </w:r>
          </w:p>
        </w:tc>
        <w:tc>
          <w:tcPr>
            <w:tcW w:w="798" w:type="pct"/>
            <w:vAlign w:val="center"/>
          </w:tcPr>
          <w:p w14:paraId="7FE43E27" w14:textId="77777777" w:rsidR="00847B49" w:rsidRPr="0075066C" w:rsidRDefault="00847B49" w:rsidP="00583927">
            <w:pPr>
              <w:spacing w:line="200" w:lineRule="exact"/>
              <w:jc w:val="center"/>
              <w:rPr>
                <w:rFonts w:ascii="Tahoma" w:hAnsi="Tahoma" w:cs="Tahoma"/>
                <w:color w:val="FF0000"/>
                <w:sz w:val="14"/>
                <w:szCs w:val="18"/>
              </w:rPr>
            </w:pPr>
            <w:r w:rsidRPr="0075066C">
              <w:rPr>
                <w:rFonts w:ascii="Tahoma" w:hAnsi="Tahoma" w:cs="Tahoma"/>
                <w:color w:val="FF0000"/>
              </w:rPr>
              <w:t>1</w:t>
            </w:r>
            <w:r>
              <w:rPr>
                <w:rFonts w:ascii="Tahoma" w:hAnsi="Tahoma" w:cs="Tahoma"/>
                <w:color w:val="FF0000"/>
              </w:rPr>
              <w:t>80</w:t>
            </w:r>
            <w:r w:rsidRPr="0075066C">
              <w:rPr>
                <w:rFonts w:ascii="Tahoma" w:hAnsi="Tahoma" w:cs="Tahoma"/>
                <w:color w:val="FF0000"/>
                <w:sz w:val="14"/>
                <w:szCs w:val="18"/>
              </w:rPr>
              <w:t xml:space="preserve"> (Plazos a determinarse según proyecto)</w:t>
            </w:r>
          </w:p>
        </w:tc>
        <w:tc>
          <w:tcPr>
            <w:tcW w:w="2683" w:type="pct"/>
          </w:tcPr>
          <w:p w14:paraId="72316317" w14:textId="77777777" w:rsidR="00847B49" w:rsidRPr="0075066C" w:rsidRDefault="00847B49" w:rsidP="00583927">
            <w:pPr>
              <w:spacing w:line="300" w:lineRule="auto"/>
              <w:jc w:val="both"/>
              <w:rPr>
                <w:rFonts w:ascii="Tahoma" w:hAnsi="Tahoma" w:cs="Tahoma"/>
              </w:rPr>
            </w:pPr>
            <w:r w:rsidRPr="0075066C">
              <w:rPr>
                <w:noProof/>
                <w:lang w:eastAsia="es-BO"/>
              </w:rPr>
              <mc:AlternateContent>
                <mc:Choice Requires="wps">
                  <w:drawing>
                    <wp:anchor distT="0" distB="0" distL="114300" distR="114300" simplePos="0" relativeHeight="251672576" behindDoc="0" locked="0" layoutInCell="1" allowOverlap="1" wp14:anchorId="6ABF39A9" wp14:editId="4513F39E">
                      <wp:simplePos x="0" y="0"/>
                      <wp:positionH relativeFrom="column">
                        <wp:posOffset>2555707</wp:posOffset>
                      </wp:positionH>
                      <wp:positionV relativeFrom="paragraph">
                        <wp:posOffset>99695</wp:posOffset>
                      </wp:positionV>
                      <wp:extent cx="263525" cy="194310"/>
                      <wp:effectExtent l="0" t="0" r="0" b="0"/>
                      <wp:wrapNone/>
                      <wp:docPr id="20" name="Cuadro de texto 20"/>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286E29BE" w14:textId="77777777" w:rsidR="00847B49" w:rsidRDefault="00847B49" w:rsidP="00847B49">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ABF39A9" id="Cuadro de texto 20" o:spid="_x0000_s1037" type="#_x0000_t202" style="position:absolute;left:0;text-align:left;margin-left:201.25pt;margin-top:7.85pt;width:20.75pt;height:15.3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" filled="f" stroked="f" strokeweight=".5pt">
                      <v:textbox>
                        <w:txbxContent>
                          <w:p w14:paraId="286E29BE" w14:textId="77777777" w:rsidR="00847B49" w:rsidRDefault="00847B49" w:rsidP="00847B49">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75066C">
              <w:rPr>
                <w:noProof/>
                <w:lang w:eastAsia="es-BO"/>
              </w:rPr>
              <mc:AlternateContent>
                <mc:Choice Requires="wps">
                  <w:drawing>
                    <wp:anchor distT="0" distB="0" distL="114300" distR="114300" simplePos="0" relativeHeight="251666432" behindDoc="0" locked="0" layoutInCell="1" allowOverlap="1" wp14:anchorId="2975CB78" wp14:editId="270B709E">
                      <wp:simplePos x="0" y="0"/>
                      <wp:positionH relativeFrom="column">
                        <wp:posOffset>13335</wp:posOffset>
                      </wp:positionH>
                      <wp:positionV relativeFrom="paragraph">
                        <wp:posOffset>139700</wp:posOffset>
                      </wp:positionV>
                      <wp:extent cx="2412000" cy="165100"/>
                      <wp:effectExtent l="19050" t="19050" r="45720" b="63500"/>
                      <wp:wrapNone/>
                      <wp:docPr id="26"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200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oundrect w14:anchorId="448B9BD4" id="Rectángulo redondeado 2" o:spid="_x0000_s1026" style="position:absolute;margin-left:1.05pt;margin-top:11pt;width:189.9pt;height:1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" fillcolor="#ed7d31" strokecolor="#f2f2f2" strokeweight="3pt">
                      <v:shadow on="t" color="#843c0c" opacity=".5" offset="1pt"/>
                    </v:roundrect>
                  </w:pict>
                </mc:Fallback>
              </mc:AlternateContent>
            </w:r>
          </w:p>
        </w:tc>
      </w:tr>
      <w:tr w:rsidR="00847B49" w:rsidRPr="0075066C" w14:paraId="37761434" w14:textId="77777777" w:rsidTr="00583927">
        <w:trPr>
          <w:trHeight w:val="760"/>
          <w:jc w:val="center"/>
        </w:trPr>
        <w:tc>
          <w:tcPr>
            <w:tcW w:w="287" w:type="pct"/>
            <w:vMerge w:val="restart"/>
            <w:shd w:val="clear" w:color="auto" w:fill="auto"/>
            <w:noWrap/>
            <w:vAlign w:val="center"/>
          </w:tcPr>
          <w:p w14:paraId="5BEE2FD1" w14:textId="77777777" w:rsidR="00847B49" w:rsidRPr="0075066C" w:rsidRDefault="00847B49" w:rsidP="00583927">
            <w:pPr>
              <w:spacing w:line="300" w:lineRule="auto"/>
              <w:jc w:val="both"/>
              <w:rPr>
                <w:rFonts w:ascii="Tahoma" w:hAnsi="Tahoma" w:cs="Tahoma"/>
              </w:rPr>
            </w:pPr>
            <w:r w:rsidRPr="0075066C">
              <w:rPr>
                <w:rFonts w:ascii="Tahoma" w:hAnsi="Tahoma" w:cs="Tahoma"/>
              </w:rPr>
              <w:t>3</w:t>
            </w:r>
          </w:p>
          <w:p w14:paraId="5BAD4E80" w14:textId="77777777" w:rsidR="00847B49" w:rsidRPr="0075066C" w:rsidRDefault="00847B49" w:rsidP="00583927">
            <w:pPr>
              <w:spacing w:line="300" w:lineRule="auto"/>
              <w:jc w:val="both"/>
              <w:rPr>
                <w:rFonts w:ascii="Tahoma" w:hAnsi="Tahoma" w:cs="Tahoma"/>
              </w:rPr>
            </w:pPr>
          </w:p>
        </w:tc>
        <w:tc>
          <w:tcPr>
            <w:tcW w:w="1232" w:type="pct"/>
            <w:shd w:val="clear" w:color="auto" w:fill="auto"/>
            <w:noWrap/>
            <w:vAlign w:val="center"/>
          </w:tcPr>
          <w:p w14:paraId="22A95BB8" w14:textId="77777777" w:rsidR="00847B49" w:rsidRPr="0075066C" w:rsidRDefault="00847B49" w:rsidP="00583927">
            <w:pPr>
              <w:rPr>
                <w:rFonts w:ascii="Tahoma" w:hAnsi="Tahoma" w:cs="Tahoma"/>
                <w:b/>
                <w:sz w:val="18"/>
                <w:szCs w:val="18"/>
              </w:rPr>
            </w:pPr>
            <w:r w:rsidRPr="0075066C">
              <w:rPr>
                <w:rFonts w:ascii="Tahoma" w:hAnsi="Tahoma" w:cs="Tahoma"/>
                <w:b/>
                <w:sz w:val="18"/>
                <w:szCs w:val="18"/>
              </w:rPr>
              <w:t>Producto 4</w:t>
            </w:r>
            <w:r w:rsidRPr="0075066C">
              <w:rPr>
                <w:rFonts w:ascii="Tahoma" w:hAnsi="Tahoma" w:cs="Tahoma"/>
                <w:sz w:val="18"/>
                <w:szCs w:val="18"/>
              </w:rPr>
              <w:t xml:space="preserve"> – Informe de Producto final</w:t>
            </w:r>
            <w:r>
              <w:rPr>
                <w:rFonts w:ascii="Tahoma" w:hAnsi="Tahoma" w:cs="Tahoma"/>
                <w:sz w:val="18"/>
                <w:szCs w:val="18"/>
              </w:rPr>
              <w:t xml:space="preserve"> (</w:t>
            </w:r>
            <w:r w:rsidRPr="0075066C">
              <w:rPr>
                <w:rFonts w:ascii="Tahoma" w:hAnsi="Tahoma" w:cs="Tahoma"/>
                <w:color w:val="3333FF"/>
                <w:sz w:val="18"/>
                <w:szCs w:val="18"/>
              </w:rPr>
              <w:t>Recepción Definitiva</w:t>
            </w:r>
            <w:r>
              <w:rPr>
                <w:rFonts w:ascii="Tahoma" w:hAnsi="Tahoma" w:cs="Tahoma"/>
                <w:color w:val="3333FF"/>
                <w:sz w:val="18"/>
                <w:szCs w:val="18"/>
              </w:rPr>
              <w:t>)</w:t>
            </w:r>
          </w:p>
        </w:tc>
        <w:tc>
          <w:tcPr>
            <w:tcW w:w="798" w:type="pct"/>
            <w:vAlign w:val="center"/>
          </w:tcPr>
          <w:p w14:paraId="563065CD" w14:textId="77777777" w:rsidR="00847B49" w:rsidRPr="0075066C" w:rsidRDefault="00847B49" w:rsidP="00583927">
            <w:pPr>
              <w:spacing w:line="200" w:lineRule="exact"/>
              <w:jc w:val="center"/>
              <w:rPr>
                <w:rFonts w:ascii="Tahoma" w:hAnsi="Tahoma" w:cs="Tahoma"/>
                <w:sz w:val="14"/>
                <w:szCs w:val="14"/>
              </w:rPr>
            </w:pPr>
            <w:r w:rsidRPr="0075066C">
              <w:rPr>
                <w:rFonts w:ascii="Tahoma" w:hAnsi="Tahoma" w:cs="Tahoma"/>
                <w:color w:val="FF0000"/>
                <w:sz w:val="14"/>
                <w:szCs w:val="18"/>
              </w:rPr>
              <w:t>Hasta</w:t>
            </w:r>
            <w:r w:rsidRPr="0075066C">
              <w:rPr>
                <w:rFonts w:ascii="Tahoma" w:hAnsi="Tahoma" w:cs="Tahoma"/>
                <w:color w:val="FF0000"/>
              </w:rPr>
              <w:t xml:space="preserve"> </w:t>
            </w:r>
            <w:r>
              <w:rPr>
                <w:rFonts w:ascii="Tahoma" w:hAnsi="Tahoma" w:cs="Tahoma"/>
                <w:color w:val="FF0000"/>
              </w:rPr>
              <w:t>15</w:t>
            </w:r>
            <w:r w:rsidRPr="0075066C">
              <w:rPr>
                <w:rFonts w:ascii="Tahoma" w:hAnsi="Tahoma" w:cs="Tahoma"/>
                <w:color w:val="FF0000"/>
              </w:rPr>
              <w:t xml:space="preserve"> </w:t>
            </w:r>
            <w:r w:rsidRPr="0075066C">
              <w:rPr>
                <w:rFonts w:ascii="Tahoma" w:hAnsi="Tahoma" w:cs="Tahoma"/>
                <w:color w:val="FF0000"/>
                <w:sz w:val="14"/>
                <w:szCs w:val="18"/>
              </w:rPr>
              <w:t>(Plazos a determinarse según proyecto)</w:t>
            </w:r>
          </w:p>
        </w:tc>
        <w:tc>
          <w:tcPr>
            <w:tcW w:w="2683" w:type="pct"/>
          </w:tcPr>
          <w:p w14:paraId="19BE6003" w14:textId="77777777" w:rsidR="00847B49" w:rsidRPr="0075066C" w:rsidRDefault="00847B49" w:rsidP="00583927">
            <w:pPr>
              <w:spacing w:line="300" w:lineRule="auto"/>
              <w:jc w:val="both"/>
              <w:rPr>
                <w:noProof/>
                <w:lang w:eastAsia="es-BO"/>
              </w:rPr>
            </w:pPr>
            <w:r w:rsidRPr="0075066C">
              <w:rPr>
                <w:noProof/>
                <w:lang w:eastAsia="es-BO"/>
              </w:rPr>
              <mc:AlternateContent>
                <mc:Choice Requires="wps">
                  <w:drawing>
                    <wp:anchor distT="0" distB="0" distL="114300" distR="114300" simplePos="0" relativeHeight="251671552" behindDoc="0" locked="0" layoutInCell="1" allowOverlap="1" wp14:anchorId="7CEC35CF" wp14:editId="0CD9534B">
                      <wp:simplePos x="0" y="0"/>
                      <wp:positionH relativeFrom="column">
                        <wp:posOffset>2438400</wp:posOffset>
                      </wp:positionH>
                      <wp:positionV relativeFrom="paragraph">
                        <wp:posOffset>-805719</wp:posOffset>
                      </wp:positionV>
                      <wp:extent cx="11042" cy="1083576"/>
                      <wp:effectExtent l="95250" t="19050" r="65405" b="40640"/>
                      <wp:wrapNone/>
                      <wp:docPr id="30" name="Conector recto de flecha 30"/>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B46ADBF" id="Conector recto de flecha 30" o:spid="_x0000_s1026" type="#_x0000_t32" style="position:absolute;margin-left:192pt;margin-top:-63.45pt;width:.85pt;height:85.3p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" strokecolor="#ed7d31" strokeweight="2.5pt">
                      <v:stroke endarrow="block" joinstyle="miter"/>
                    </v:shape>
                  </w:pict>
                </mc:Fallback>
              </mc:AlternateContent>
            </w:r>
            <w:r w:rsidRPr="0075066C">
              <w:rPr>
                <w:noProof/>
                <w:lang w:eastAsia="es-BO"/>
              </w:rPr>
              <mc:AlternateContent>
                <mc:Choice Requires="wps">
                  <w:drawing>
                    <wp:anchor distT="0" distB="0" distL="114300" distR="114300" simplePos="0" relativeHeight="251664384" behindDoc="0" locked="0" layoutInCell="1" allowOverlap="1" wp14:anchorId="085D18ED" wp14:editId="7691E3CF">
                      <wp:simplePos x="0" y="0"/>
                      <wp:positionH relativeFrom="column">
                        <wp:posOffset>2424227</wp:posOffset>
                      </wp:positionH>
                      <wp:positionV relativeFrom="paragraph">
                        <wp:posOffset>189865</wp:posOffset>
                      </wp:positionV>
                      <wp:extent cx="612000" cy="162560"/>
                      <wp:effectExtent l="19050" t="19050" r="36195" b="66040"/>
                      <wp:wrapNone/>
                      <wp:docPr id="31"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oundrect w14:anchorId="7271880A" id="Rectángulo redondeado 10" o:spid="_x0000_s1026" style="position:absolute;margin-left:190.9pt;margin-top:14.95pt;width:48.2pt;height:12.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" fillcolor="#70ad47" strokecolor="#f2f2f2" strokeweight="3pt">
                      <v:shadow on="t" color="#385723" opacity=".5" offset="1pt"/>
                    </v:roundrect>
                  </w:pict>
                </mc:Fallback>
              </mc:AlternateContent>
            </w:r>
          </w:p>
        </w:tc>
      </w:tr>
      <w:tr w:rsidR="00847B49" w:rsidRPr="0075066C" w14:paraId="22B41638" w14:textId="77777777" w:rsidTr="00583927">
        <w:trPr>
          <w:trHeight w:hRule="exact" w:val="708"/>
          <w:jc w:val="center"/>
        </w:trPr>
        <w:tc>
          <w:tcPr>
            <w:tcW w:w="287" w:type="pct"/>
            <w:vMerge/>
            <w:shd w:val="clear" w:color="auto" w:fill="auto"/>
            <w:noWrap/>
            <w:vAlign w:val="center"/>
          </w:tcPr>
          <w:p w14:paraId="47F1E2CF" w14:textId="77777777" w:rsidR="00847B49" w:rsidRPr="0075066C" w:rsidRDefault="00847B49" w:rsidP="00583927">
            <w:pPr>
              <w:spacing w:line="300" w:lineRule="auto"/>
              <w:jc w:val="both"/>
              <w:rPr>
                <w:rFonts w:ascii="Tahoma" w:hAnsi="Tahoma" w:cs="Tahoma"/>
              </w:rPr>
            </w:pPr>
          </w:p>
        </w:tc>
        <w:tc>
          <w:tcPr>
            <w:tcW w:w="1232" w:type="pct"/>
            <w:shd w:val="clear" w:color="auto" w:fill="auto"/>
            <w:noWrap/>
            <w:vAlign w:val="center"/>
          </w:tcPr>
          <w:p w14:paraId="259709D3" w14:textId="77777777" w:rsidR="00847B49" w:rsidRPr="0075066C" w:rsidRDefault="00847B49" w:rsidP="00583927">
            <w:pPr>
              <w:spacing w:line="300" w:lineRule="auto"/>
              <w:rPr>
                <w:rFonts w:ascii="Tahoma" w:hAnsi="Tahoma" w:cs="Tahoma"/>
                <w:b/>
                <w:sz w:val="18"/>
                <w:szCs w:val="18"/>
              </w:rPr>
            </w:pPr>
            <w:r w:rsidRPr="0075066C">
              <w:rPr>
                <w:rFonts w:ascii="Tahoma" w:hAnsi="Tahoma" w:cs="Tahoma"/>
                <w:b/>
                <w:sz w:val="18"/>
                <w:szCs w:val="18"/>
              </w:rPr>
              <w:t>Plazo de Ejecución de la Consultoría</w:t>
            </w:r>
          </w:p>
        </w:tc>
        <w:tc>
          <w:tcPr>
            <w:tcW w:w="798" w:type="pct"/>
            <w:vAlign w:val="center"/>
          </w:tcPr>
          <w:p w14:paraId="2E60A956" w14:textId="77777777" w:rsidR="00847B49" w:rsidRPr="0075066C" w:rsidRDefault="00847B49" w:rsidP="00583927">
            <w:pPr>
              <w:spacing w:line="200" w:lineRule="exact"/>
              <w:jc w:val="center"/>
              <w:rPr>
                <w:rFonts w:ascii="Tahoma" w:hAnsi="Tahoma" w:cs="Tahoma"/>
                <w:color w:val="FF0000"/>
                <w:sz w:val="14"/>
                <w:szCs w:val="18"/>
              </w:rPr>
            </w:pPr>
            <w:r w:rsidRPr="0075066C">
              <w:rPr>
                <w:rFonts w:ascii="Tahoma" w:hAnsi="Tahoma" w:cs="Tahoma"/>
                <w:color w:val="FF0000"/>
              </w:rPr>
              <w:t>1</w:t>
            </w:r>
            <w:r>
              <w:rPr>
                <w:rFonts w:ascii="Tahoma" w:hAnsi="Tahoma" w:cs="Tahoma"/>
                <w:color w:val="FF0000"/>
              </w:rPr>
              <w:t>9</w:t>
            </w:r>
            <w:r w:rsidRPr="0075066C">
              <w:rPr>
                <w:rFonts w:ascii="Tahoma" w:hAnsi="Tahoma" w:cs="Tahoma"/>
                <w:color w:val="FF0000"/>
              </w:rPr>
              <w:t>5</w:t>
            </w:r>
            <w:r w:rsidRPr="0075066C">
              <w:rPr>
                <w:rFonts w:ascii="Tahoma" w:hAnsi="Tahoma" w:cs="Tahoma"/>
                <w:color w:val="FF0000"/>
                <w:sz w:val="14"/>
                <w:szCs w:val="18"/>
              </w:rPr>
              <w:t xml:space="preserve"> (Plazos a determinarse según proyecto)</w:t>
            </w:r>
          </w:p>
        </w:tc>
        <w:tc>
          <w:tcPr>
            <w:tcW w:w="2683" w:type="pct"/>
          </w:tcPr>
          <w:p w14:paraId="4D4D1F3C" w14:textId="77777777" w:rsidR="00847B49" w:rsidRPr="0075066C" w:rsidRDefault="00847B49" w:rsidP="00583927">
            <w:pPr>
              <w:spacing w:line="300" w:lineRule="auto"/>
              <w:jc w:val="both"/>
              <w:rPr>
                <w:rFonts w:ascii="Tahoma" w:hAnsi="Tahoma" w:cs="Tahoma"/>
                <w:noProof/>
                <w:color w:val="FF0000"/>
                <w:lang w:eastAsia="es-ES"/>
              </w:rPr>
            </w:pPr>
            <w:r w:rsidRPr="0075066C">
              <w:rPr>
                <w:noProof/>
                <w:lang w:eastAsia="es-BO"/>
              </w:rPr>
              <mc:AlternateContent>
                <mc:Choice Requires="wps">
                  <w:drawing>
                    <wp:anchor distT="0" distB="0" distL="114300" distR="114300" simplePos="0" relativeHeight="251669504" behindDoc="0" locked="0" layoutInCell="1" allowOverlap="1" wp14:anchorId="55DD6061" wp14:editId="28C73D89">
                      <wp:simplePos x="0" y="0"/>
                      <wp:positionH relativeFrom="column">
                        <wp:posOffset>3000568</wp:posOffset>
                      </wp:positionH>
                      <wp:positionV relativeFrom="paragraph">
                        <wp:posOffset>92195</wp:posOffset>
                      </wp:positionV>
                      <wp:extent cx="343535" cy="194310"/>
                      <wp:effectExtent l="0" t="0" r="0" b="0"/>
                      <wp:wrapNone/>
                      <wp:docPr id="32" name="Cuadro de texto 32"/>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4456B403" w14:textId="77777777" w:rsidR="00847B49" w:rsidRDefault="00847B49" w:rsidP="00847B49">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5DD6061" id="Cuadro de texto 32" o:spid="_x0000_s1038" type="#_x0000_t202" style="position:absolute;left:0;text-align:left;margin-left:236.25pt;margin-top:7.25pt;width:27.05pt;height:15.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" filled="f" stroked="f" strokeweight=".5pt">
                      <v:textbox>
                        <w:txbxContent>
                          <w:p w14:paraId="4456B403" w14:textId="77777777" w:rsidR="00847B49" w:rsidRDefault="00847B49" w:rsidP="00847B49">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75066C">
              <w:rPr>
                <w:noProof/>
                <w:lang w:eastAsia="es-BO"/>
              </w:rPr>
              <mc:AlternateContent>
                <mc:Choice Requires="wps">
                  <w:drawing>
                    <wp:anchor distT="0" distB="0" distL="114300" distR="114300" simplePos="0" relativeHeight="251668480" behindDoc="0" locked="0" layoutInCell="1" allowOverlap="1" wp14:anchorId="7E907181" wp14:editId="065F5FAC">
                      <wp:simplePos x="0" y="0"/>
                      <wp:positionH relativeFrom="column">
                        <wp:posOffset>35560</wp:posOffset>
                      </wp:positionH>
                      <wp:positionV relativeFrom="paragraph">
                        <wp:posOffset>143510</wp:posOffset>
                      </wp:positionV>
                      <wp:extent cx="3024000" cy="172018"/>
                      <wp:effectExtent l="19050" t="19050" r="43180" b="57150"/>
                      <wp:wrapNone/>
                      <wp:docPr id="33"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4000"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oundrect w14:anchorId="01FA4014" id="Rectángulo redondeado 1" o:spid="_x0000_s1026" style="position:absolute;margin-left:2.8pt;margin-top:11.3pt;width:238.1pt;height:13.5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" fillcolor="#ed7d31" strokecolor="#f2f2f2" strokeweight="3pt">
                      <v:shadow on="t" color="#843c0c" opacity=".5" offset="1pt"/>
                    </v:roundrect>
                  </w:pict>
                </mc:Fallback>
              </mc:AlternateContent>
            </w:r>
          </w:p>
        </w:tc>
      </w:tr>
      <w:bookmarkEnd w:id="63"/>
    </w:tbl>
    <w:p w14:paraId="71C51884" w14:textId="77777777" w:rsidR="00847B49" w:rsidRPr="0075066C" w:rsidRDefault="00847B49" w:rsidP="00847B49">
      <w:pPr>
        <w:spacing w:line="260" w:lineRule="atLeast"/>
        <w:jc w:val="both"/>
        <w:rPr>
          <w:rFonts w:ascii="Tahoma" w:hAnsi="Tahoma" w:cs="Tahoma"/>
        </w:rPr>
      </w:pPr>
    </w:p>
    <w:p w14:paraId="314A664E" w14:textId="77777777" w:rsidR="00847B49" w:rsidRPr="0075066C" w:rsidRDefault="00847B49" w:rsidP="00847B49">
      <w:pPr>
        <w:spacing w:line="300" w:lineRule="auto"/>
        <w:jc w:val="both"/>
        <w:rPr>
          <w:rFonts w:ascii="Tahoma" w:hAnsi="Tahoma" w:cs="Tahoma"/>
          <w:b/>
          <w:color w:val="000000"/>
          <w:lang w:val="es-ES_tradnl"/>
        </w:rPr>
      </w:pPr>
      <w:r w:rsidRPr="0075066C">
        <w:rPr>
          <w:rFonts w:ascii="Tahoma" w:hAnsi="Tahoma" w:cs="Tahoma"/>
          <w:b/>
          <w:color w:val="000000"/>
          <w:lang w:val="es-ES_tradnl"/>
        </w:rPr>
        <w:t>Notas:</w:t>
      </w:r>
    </w:p>
    <w:p w14:paraId="0E439CF9" w14:textId="77777777" w:rsidR="00847B49" w:rsidRPr="0075066C" w:rsidRDefault="00847B49" w:rsidP="00847B49">
      <w:pPr>
        <w:numPr>
          <w:ilvl w:val="1"/>
          <w:numId w:val="54"/>
        </w:numPr>
        <w:suppressAutoHyphens w:val="0"/>
        <w:spacing w:line="240" w:lineRule="atLeast"/>
        <w:ind w:left="426"/>
        <w:jc w:val="both"/>
        <w:rPr>
          <w:rFonts w:ascii="Tahoma" w:hAnsi="Tahoma" w:cs="Tahoma"/>
          <w:lang w:val="es-ES_tradnl"/>
        </w:rPr>
      </w:pPr>
      <w:bookmarkStart w:id="64" w:name="_Toc71811154"/>
      <w:r w:rsidRPr="0075066C">
        <w:rPr>
          <w:rFonts w:ascii="Tahoma" w:hAnsi="Tahoma" w:cs="Tahoma"/>
          <w:lang w:val="es-ES_tradnl"/>
        </w:rPr>
        <w:t>El método de la ruta crítica (CPM) programa los alcances de la consultoría basado en:</w:t>
      </w:r>
    </w:p>
    <w:p w14:paraId="52E9BFBE" w14:textId="77777777" w:rsidR="00847B49" w:rsidRPr="0075066C" w:rsidRDefault="00847B49" w:rsidP="00847B49">
      <w:pPr>
        <w:numPr>
          <w:ilvl w:val="2"/>
          <w:numId w:val="62"/>
        </w:numPr>
        <w:suppressAutoHyphens w:val="0"/>
        <w:spacing w:line="240" w:lineRule="atLeast"/>
        <w:ind w:left="709"/>
        <w:jc w:val="both"/>
        <w:rPr>
          <w:rFonts w:ascii="Tahoma" w:hAnsi="Tahoma" w:cs="Tahoma"/>
          <w:lang w:val="es-ES_tradnl"/>
        </w:rPr>
      </w:pPr>
      <w:r w:rsidRPr="0075066C">
        <w:rPr>
          <w:rFonts w:ascii="Tahoma" w:hAnsi="Tahoma" w:cs="Tahoma"/>
          <w:lang w:val="es-ES_tradnl"/>
        </w:rPr>
        <w:t>Lista de productos necesarios para finalizar el proyecto,</w:t>
      </w:r>
    </w:p>
    <w:p w14:paraId="6C6DBA35" w14:textId="77777777" w:rsidR="00847B49" w:rsidRPr="0075066C" w:rsidRDefault="00847B49" w:rsidP="00847B49">
      <w:pPr>
        <w:numPr>
          <w:ilvl w:val="2"/>
          <w:numId w:val="62"/>
        </w:numPr>
        <w:suppressAutoHyphens w:val="0"/>
        <w:spacing w:line="240" w:lineRule="atLeast"/>
        <w:ind w:left="709"/>
        <w:jc w:val="both"/>
        <w:rPr>
          <w:rFonts w:ascii="Tahoma" w:hAnsi="Tahoma" w:cs="Tahoma"/>
          <w:lang w:val="es-ES_tradnl"/>
        </w:rPr>
      </w:pPr>
      <w:r w:rsidRPr="0075066C">
        <w:rPr>
          <w:rFonts w:ascii="Tahoma" w:hAnsi="Tahoma" w:cs="Tahoma"/>
          <w:lang w:val="es-ES_tradnl"/>
        </w:rPr>
        <w:t>Las dependencias entre los mismos,</w:t>
      </w:r>
    </w:p>
    <w:p w14:paraId="488D6975" w14:textId="77777777" w:rsidR="00847B49" w:rsidRPr="0075066C" w:rsidRDefault="00847B49" w:rsidP="00847B49">
      <w:pPr>
        <w:numPr>
          <w:ilvl w:val="2"/>
          <w:numId w:val="62"/>
        </w:numPr>
        <w:suppressAutoHyphens w:val="0"/>
        <w:spacing w:line="240" w:lineRule="atLeast"/>
        <w:ind w:left="709"/>
        <w:jc w:val="both"/>
        <w:rPr>
          <w:rFonts w:ascii="Tahoma" w:hAnsi="Tahoma" w:cs="Tahoma"/>
          <w:lang w:val="es-ES_tradnl"/>
        </w:rPr>
      </w:pPr>
      <w:r w:rsidRPr="0075066C">
        <w:rPr>
          <w:rFonts w:ascii="Tahoma" w:hAnsi="Tahoma" w:cs="Tahoma"/>
          <w:lang w:val="es-ES_tradnl"/>
        </w:rPr>
        <w:t>El tiempo (plazo) para alcanzar cada producto.</w:t>
      </w:r>
    </w:p>
    <w:p w14:paraId="74137E0D" w14:textId="77777777" w:rsidR="00847B49" w:rsidRPr="0075066C" w:rsidRDefault="00847B49" w:rsidP="00847B49">
      <w:pPr>
        <w:numPr>
          <w:ilvl w:val="1"/>
          <w:numId w:val="54"/>
        </w:numPr>
        <w:suppressAutoHyphens w:val="0"/>
        <w:spacing w:line="240" w:lineRule="atLeast"/>
        <w:ind w:left="426"/>
        <w:jc w:val="both"/>
        <w:rPr>
          <w:rFonts w:ascii="Tahoma" w:hAnsi="Tahoma" w:cs="Tahoma"/>
          <w:lang w:val="es-ES_tradnl"/>
        </w:rPr>
      </w:pPr>
      <w:r w:rsidRPr="0075066C">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2AD79CAE" w14:textId="77777777" w:rsidR="00847B49" w:rsidRPr="0075066C" w:rsidRDefault="00847B49" w:rsidP="00847B49">
      <w:pPr>
        <w:numPr>
          <w:ilvl w:val="1"/>
          <w:numId w:val="54"/>
        </w:numPr>
        <w:suppressAutoHyphens w:val="0"/>
        <w:spacing w:line="240" w:lineRule="atLeast"/>
        <w:ind w:left="426"/>
        <w:jc w:val="both"/>
        <w:rPr>
          <w:rFonts w:ascii="Tahoma" w:hAnsi="Tahoma" w:cs="Tahoma"/>
          <w:lang w:val="es-ES_tradnl"/>
        </w:rPr>
      </w:pPr>
      <w:r w:rsidRPr="0075066C">
        <w:rPr>
          <w:rFonts w:ascii="Tahoma" w:hAnsi="Tahoma" w:cs="Tahoma"/>
          <w:lang w:val="es-ES_tradnl"/>
        </w:rPr>
        <w:t>Este proceso también determina qué actividades son "críticas" (es decir, pueden alargar la ruta del proyecto).</w:t>
      </w:r>
    </w:p>
    <w:p w14:paraId="2CA27EAD" w14:textId="77777777" w:rsidR="00847B49" w:rsidRPr="0075066C" w:rsidRDefault="00847B49" w:rsidP="00847B49">
      <w:pPr>
        <w:numPr>
          <w:ilvl w:val="1"/>
          <w:numId w:val="54"/>
        </w:numPr>
        <w:suppressAutoHyphens w:val="0"/>
        <w:spacing w:line="240" w:lineRule="atLeast"/>
        <w:ind w:left="426"/>
        <w:jc w:val="both"/>
        <w:rPr>
          <w:rFonts w:ascii="Tahoma" w:hAnsi="Tahoma" w:cs="Tahoma"/>
          <w:lang w:val="es-ES_tradnl"/>
        </w:rPr>
      </w:pPr>
      <w:bookmarkStart w:id="65" w:name="_Hlk179908470"/>
      <w:bookmarkStart w:id="66" w:name="_Hlk170197918"/>
      <w:r w:rsidRPr="0075066C">
        <w:rPr>
          <w:rFonts w:ascii="Tahoma" w:hAnsi="Tahoma" w:cs="Tahoma"/>
          <w:lang w:val="es-ES_tradnl"/>
        </w:rPr>
        <w:t xml:space="preserve">La </w:t>
      </w:r>
      <w:bookmarkStart w:id="67" w:name="_Hlk180334785"/>
      <w:r w:rsidRPr="0075066C">
        <w:rPr>
          <w:rFonts w:ascii="Tahoma" w:hAnsi="Tahoma" w:cs="Tahoma"/>
          <w:lang w:val="es-ES_tradnl"/>
        </w:rPr>
        <w:t xml:space="preserve">Entidad Ejecutora tendrá hasta 5 días hábiles como máximo para presentar el inicio de las gestiones correspondientes a la emisión de los </w:t>
      </w:r>
      <w:r w:rsidRPr="0075066C">
        <w:rPr>
          <w:rFonts w:ascii="Tahoma" w:hAnsi="Tahoma" w:cs="Tahoma"/>
          <w:color w:val="3333FF"/>
          <w:lang w:val="es-ES_tradnl"/>
        </w:rPr>
        <w:t>Certificados</w:t>
      </w:r>
      <w:r w:rsidRPr="0075066C">
        <w:rPr>
          <w:rFonts w:ascii="Tahoma" w:hAnsi="Tahoma" w:cs="Tahoma"/>
          <w:lang w:val="es-ES_tradnl"/>
        </w:rPr>
        <w:t xml:space="preserve"> de No Propiedad emitido por Derechos reales, en caso de incumplimiento de los plazos indicados atribuibles a la Entidad Ejecutora, no serán considerados como evento compensable. Por otro lado, si el retraso </w:t>
      </w:r>
      <w:r w:rsidRPr="0075066C">
        <w:rPr>
          <w:rFonts w:ascii="Tahoma" w:hAnsi="Tahoma" w:cs="Tahoma"/>
          <w:color w:val="3333FF"/>
          <w:lang w:val="es-ES_tradnl"/>
        </w:rPr>
        <w:t xml:space="preserve">se da </w:t>
      </w:r>
      <w:r w:rsidRPr="0075066C">
        <w:rPr>
          <w:rFonts w:ascii="Tahoma" w:hAnsi="Tahoma" w:cs="Tahoma"/>
          <w:lang w:val="es-ES_tradnl"/>
        </w:rPr>
        <w:t xml:space="preserve">en la emisión de los Certificados de no Propiedad que son emitidos por Derechos Reales, el Fiscal de Proyecto analizará la posible </w:t>
      </w:r>
      <w:r w:rsidRPr="0075066C">
        <w:rPr>
          <w:rFonts w:ascii="Tahoma" w:hAnsi="Tahoma" w:cs="Tahoma"/>
          <w:color w:val="3333FF"/>
          <w:lang w:val="es-ES_tradnl"/>
        </w:rPr>
        <w:t xml:space="preserve">ampliación de plazo o suspensión de actividades </w:t>
      </w:r>
      <w:r w:rsidRPr="0075066C">
        <w:rPr>
          <w:rFonts w:ascii="Tahoma" w:hAnsi="Tahoma" w:cs="Tahoma"/>
          <w:lang w:val="es-ES_tradnl"/>
        </w:rPr>
        <w:t>del proyecto a cuyo efecto, el Inspector preparará la respectiva Orden de Cambio.</w:t>
      </w:r>
    </w:p>
    <w:p w14:paraId="70E286EA" w14:textId="77777777" w:rsidR="00847B49" w:rsidRPr="0075066C" w:rsidRDefault="00847B49" w:rsidP="00847B49">
      <w:pPr>
        <w:numPr>
          <w:ilvl w:val="1"/>
          <w:numId w:val="54"/>
        </w:numPr>
        <w:suppressAutoHyphens w:val="0"/>
        <w:spacing w:line="240" w:lineRule="atLeast"/>
        <w:ind w:left="426"/>
        <w:jc w:val="both"/>
        <w:rPr>
          <w:rFonts w:ascii="Tahoma" w:hAnsi="Tahoma" w:cs="Tahoma"/>
          <w:lang w:val="es-ES_tradnl"/>
        </w:rPr>
      </w:pPr>
      <w:bookmarkStart w:id="68" w:name="_Hlk180160536"/>
      <w:bookmarkEnd w:id="65"/>
      <w:r w:rsidRPr="0075066C">
        <w:rPr>
          <w:rFonts w:ascii="Tahoma" w:hAnsi="Tahoma" w:cs="Tahoma"/>
        </w:rPr>
        <w:t>(En caso que la presentación de los documentos de los Productos remitida al Fiscal de Proyecto se encuentre en fin de semana o feriado este deberá ser presentado el primer día hábil)</w:t>
      </w:r>
    </w:p>
    <w:bookmarkEnd w:id="67"/>
    <w:bookmarkEnd w:id="68"/>
    <w:p w14:paraId="3D5EB791" w14:textId="77777777" w:rsidR="00847B49" w:rsidRPr="0075066C" w:rsidRDefault="00847B49" w:rsidP="00847B49">
      <w:pPr>
        <w:spacing w:line="240" w:lineRule="atLeast"/>
        <w:jc w:val="both"/>
        <w:rPr>
          <w:rFonts w:ascii="Tahoma" w:hAnsi="Tahoma" w:cs="Tahoma"/>
        </w:rPr>
      </w:pPr>
      <w:r w:rsidRPr="0075066C">
        <w:rPr>
          <w:rFonts w:ascii="Tahoma" w:hAnsi="Tahoma" w:cs="Tahoma"/>
        </w:rPr>
        <w:t>(*) Periodo constructivo de la obra.</w:t>
      </w:r>
    </w:p>
    <w:p w14:paraId="75B5198D" w14:textId="77777777" w:rsidR="00847B49" w:rsidRPr="0075066C" w:rsidRDefault="00847B49" w:rsidP="00847B49">
      <w:pPr>
        <w:spacing w:line="240" w:lineRule="atLeast"/>
        <w:jc w:val="both"/>
        <w:rPr>
          <w:rFonts w:ascii="Tahoma" w:hAnsi="Tahoma" w:cs="Tahoma"/>
        </w:rPr>
      </w:pPr>
      <w:r w:rsidRPr="0075066C">
        <w:rPr>
          <w:rFonts w:ascii="Tahoma" w:hAnsi="Tahoma" w:cs="Tahoma"/>
        </w:rPr>
        <w:t>(**) Periodo administrativo de la consultoría.</w:t>
      </w:r>
    </w:p>
    <w:p w14:paraId="3FA23B4C" w14:textId="77777777" w:rsidR="00847B49" w:rsidRPr="0075066C" w:rsidRDefault="00847B49" w:rsidP="00847B49">
      <w:pPr>
        <w:spacing w:line="240" w:lineRule="atLeast"/>
        <w:jc w:val="both"/>
        <w:rPr>
          <w:rFonts w:ascii="Tahoma" w:hAnsi="Tahoma" w:cs="Tahoma"/>
        </w:rPr>
      </w:pPr>
      <w:r w:rsidRPr="0075066C">
        <w:rPr>
          <w:rFonts w:ascii="Tahoma" w:hAnsi="Tahoma" w:cs="Tahoma"/>
        </w:rPr>
        <w:t>En caso de que se necesite una ampliación de plazo en algún producto, se realizará una Orden de Cambio por ampliación de plazo o Contrato Modificatorio según corresponda.</w:t>
      </w:r>
    </w:p>
    <w:p w14:paraId="4DC99CDD" w14:textId="77777777" w:rsidR="00847B49" w:rsidRPr="0075066C" w:rsidRDefault="00847B49" w:rsidP="00847B49">
      <w:pPr>
        <w:spacing w:line="240" w:lineRule="atLeast"/>
        <w:jc w:val="both"/>
        <w:rPr>
          <w:rFonts w:ascii="Tahoma" w:hAnsi="Tahoma" w:cs="Tahoma"/>
        </w:rPr>
      </w:pPr>
      <w:r w:rsidRPr="0075066C">
        <w:rPr>
          <w:rFonts w:ascii="Tahoma" w:hAnsi="Tahoma" w:cs="Tahoma"/>
        </w:rPr>
        <w:lastRenderedPageBreak/>
        <w:t xml:space="preserve">Las multas se constituyen en un instrumento sancionatorio que no modifica </w:t>
      </w:r>
      <w:r w:rsidRPr="0075066C">
        <w:rPr>
          <w:rFonts w:ascii="Tahoma" w:hAnsi="Tahoma" w:cs="Tahoma"/>
          <w:b/>
          <w:bCs/>
        </w:rPr>
        <w:t>el plazo de ejecución del Proyecto.</w:t>
      </w:r>
    </w:p>
    <w:bookmarkEnd w:id="66"/>
    <w:p w14:paraId="4A93A459" w14:textId="77777777" w:rsidR="00847B49" w:rsidRPr="0075066C" w:rsidRDefault="00847B49" w:rsidP="00847B49">
      <w:pPr>
        <w:keepNext/>
        <w:numPr>
          <w:ilvl w:val="0"/>
          <w:numId w:val="39"/>
        </w:numPr>
        <w:suppressAutoHyphens w:val="0"/>
        <w:spacing w:before="240" w:after="60"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PRECIO REFERENCIAL</w:t>
      </w:r>
      <w:bookmarkEnd w:id="64"/>
    </w:p>
    <w:p w14:paraId="1D14D0E9" w14:textId="77777777" w:rsidR="00847B49" w:rsidRPr="0075066C" w:rsidRDefault="00847B49" w:rsidP="00847B49">
      <w:pPr>
        <w:spacing w:line="240" w:lineRule="atLeast"/>
        <w:jc w:val="both"/>
        <w:rPr>
          <w:rFonts w:ascii="Tahoma" w:hAnsi="Tahoma" w:cs="Tahoma"/>
        </w:rPr>
      </w:pPr>
      <w:r w:rsidRPr="0075066C">
        <w:rPr>
          <w:rFonts w:ascii="Tahoma" w:hAnsi="Tahoma" w:cs="Tahoma"/>
        </w:rPr>
        <w:t xml:space="preserve">El Precio Referencial destinado al Objeto de Contratación es de </w:t>
      </w:r>
      <w:r w:rsidRPr="00882269">
        <w:rPr>
          <w:rFonts w:ascii="Tahoma" w:hAnsi="Tahoma" w:cs="Tahoma"/>
          <w:b/>
          <w:color w:val="FF0000"/>
        </w:rPr>
        <w:t xml:space="preserve">Bs. </w:t>
      </w:r>
      <w:r w:rsidRPr="00445B45">
        <w:rPr>
          <w:rFonts w:ascii="Tahoma" w:hAnsi="Tahoma" w:cs="Tahoma"/>
          <w:b/>
          <w:color w:val="FF0000"/>
        </w:rPr>
        <w:t xml:space="preserve">3.890.556,66 </w:t>
      </w:r>
      <w:r w:rsidRPr="00882269">
        <w:rPr>
          <w:rFonts w:ascii="Tahoma" w:hAnsi="Tahoma" w:cs="Tahoma"/>
          <w:b/>
          <w:color w:val="FF0000"/>
        </w:rPr>
        <w:t>(</w:t>
      </w:r>
      <w:r>
        <w:rPr>
          <w:rFonts w:ascii="Tahoma" w:hAnsi="Tahoma" w:cs="Tahoma"/>
          <w:b/>
          <w:color w:val="FF0000"/>
        </w:rPr>
        <w:t>Tres Millones Ochocientos Noventa Mil Quinientos Cincuenta y Seis 66/100 bolivianos</w:t>
      </w:r>
      <w:r w:rsidRPr="00882269">
        <w:rPr>
          <w:rFonts w:ascii="Tahoma" w:hAnsi="Tahoma" w:cs="Tahoma"/>
          <w:b/>
          <w:color w:val="FF0000"/>
        </w:rPr>
        <w:t>).</w:t>
      </w:r>
      <w:r w:rsidRPr="00882269">
        <w:rPr>
          <w:rFonts w:ascii="Tahoma" w:hAnsi="Tahoma" w:cs="Tahoma"/>
          <w:color w:val="FF0000"/>
        </w:rPr>
        <w:t xml:space="preserve"> </w:t>
      </w:r>
      <w:r w:rsidRPr="0075066C">
        <w:rPr>
          <w:rFonts w:ascii="Tahoma" w:hAnsi="Tahoma" w:cs="Tahoma"/>
        </w:rPr>
        <w:t>Que contempla los costos de todos los componentes del Proyecto de: Capacitación, Asistencia Técnica y Seguimiento y Provisión/Dotación de Materiales de Construcción.</w:t>
      </w:r>
    </w:p>
    <w:p w14:paraId="429F47AC" w14:textId="77777777" w:rsidR="00847B49" w:rsidRPr="0075066C" w:rsidRDefault="00847B49" w:rsidP="00847B49">
      <w:pPr>
        <w:keepNext/>
        <w:numPr>
          <w:ilvl w:val="0"/>
          <w:numId w:val="39"/>
        </w:numPr>
        <w:suppressAutoHyphens w:val="0"/>
        <w:spacing w:before="240" w:after="60" w:line="260" w:lineRule="atLeast"/>
        <w:ind w:left="360" w:hanging="360"/>
        <w:outlineLvl w:val="0"/>
        <w:rPr>
          <w:rFonts w:ascii="Tahoma" w:hAnsi="Tahoma" w:cs="Tahoma"/>
          <w:b/>
          <w:bCs/>
          <w:color w:val="000000"/>
          <w:kern w:val="32"/>
          <w:lang w:val="es-ES_tradnl"/>
        </w:rPr>
      </w:pPr>
      <w:bookmarkStart w:id="69" w:name="_Toc71811155"/>
      <w:r w:rsidRPr="0075066C">
        <w:rPr>
          <w:rFonts w:ascii="Tahoma" w:hAnsi="Tahoma" w:cs="Tahoma"/>
          <w:b/>
          <w:bCs/>
          <w:color w:val="000000"/>
          <w:kern w:val="32"/>
          <w:lang w:val="es-ES_tradnl"/>
        </w:rPr>
        <w:t>FORMA DE PAGO.</w:t>
      </w:r>
      <w:bookmarkEnd w:id="69"/>
    </w:p>
    <w:p w14:paraId="738D60D5" w14:textId="77777777" w:rsidR="00847B49" w:rsidRDefault="00847B49" w:rsidP="00847B49">
      <w:pPr>
        <w:spacing w:line="300" w:lineRule="auto"/>
        <w:jc w:val="both"/>
        <w:rPr>
          <w:rFonts w:ascii="Tahoma" w:hAnsi="Tahoma" w:cs="Tahoma"/>
          <w:lang w:val="es-ES_tradnl"/>
        </w:rPr>
      </w:pPr>
      <w:r w:rsidRPr="0075066C">
        <w:rPr>
          <w:rFonts w:ascii="Tahoma" w:hAnsi="Tahoma" w:cs="Tahoma"/>
          <w:lang w:val="es-ES_tradnl"/>
        </w:rPr>
        <w:t>Se realizará el pago según el siguiente detalle:</w:t>
      </w:r>
    </w:p>
    <w:p w14:paraId="11C8B2EF" w14:textId="77777777" w:rsidR="00847B49" w:rsidRDefault="00847B49" w:rsidP="00847B49">
      <w:pPr>
        <w:spacing w:line="300" w:lineRule="auto"/>
        <w:jc w:val="both"/>
        <w:rPr>
          <w:rFonts w:ascii="Tahoma" w:hAnsi="Tahoma" w:cs="Tahoma"/>
          <w:lang w:val="es-ES_tradnl"/>
        </w:rPr>
      </w:pPr>
    </w:p>
    <w:tbl>
      <w:tblPr>
        <w:tblW w:w="5119" w:type="pct"/>
        <w:tblInd w:w="-289" w:type="dxa"/>
        <w:shd w:val="clear" w:color="auto" w:fill="FFFFFF" w:themeFill="background1"/>
        <w:tblLayout w:type="fixed"/>
        <w:tblCellMar>
          <w:left w:w="70" w:type="dxa"/>
          <w:right w:w="70" w:type="dxa"/>
        </w:tblCellMar>
        <w:tblLook w:val="04A0" w:firstRow="1" w:lastRow="0" w:firstColumn="1" w:lastColumn="0" w:noHBand="0" w:noVBand="1"/>
      </w:tblPr>
      <w:tblGrid>
        <w:gridCol w:w="681"/>
        <w:gridCol w:w="809"/>
        <w:gridCol w:w="1218"/>
        <w:gridCol w:w="945"/>
        <w:gridCol w:w="1220"/>
        <w:gridCol w:w="1489"/>
        <w:gridCol w:w="3111"/>
      </w:tblGrid>
      <w:tr w:rsidR="00847B49" w:rsidRPr="00882269" w14:paraId="7FDD8C76" w14:textId="77777777" w:rsidTr="00583927">
        <w:trPr>
          <w:trHeight w:val="220"/>
        </w:trPr>
        <w:tc>
          <w:tcPr>
            <w:tcW w:w="359" w:type="pct"/>
            <w:vMerge w:val="restart"/>
            <w:tcBorders>
              <w:top w:val="single" w:sz="4" w:space="0" w:color="auto"/>
              <w:left w:val="single" w:sz="4" w:space="0" w:color="auto"/>
              <w:right w:val="single" w:sz="4" w:space="0" w:color="auto"/>
            </w:tcBorders>
            <w:shd w:val="clear" w:color="auto" w:fill="FFFFFF" w:themeFill="background1"/>
            <w:vAlign w:val="center"/>
          </w:tcPr>
          <w:p w14:paraId="5B852F7F" w14:textId="77777777" w:rsidR="00847B49" w:rsidRPr="00882269" w:rsidRDefault="00847B49" w:rsidP="00583927">
            <w:pPr>
              <w:spacing w:line="320" w:lineRule="exact"/>
              <w:jc w:val="center"/>
              <w:rPr>
                <w:rFonts w:ascii="Tahoma" w:hAnsi="Tahoma" w:cs="Tahoma"/>
                <w:b/>
                <w:sz w:val="18"/>
                <w:szCs w:val="18"/>
              </w:rPr>
            </w:pPr>
            <w:proofErr w:type="spellStart"/>
            <w:r w:rsidRPr="00882269">
              <w:rPr>
                <w:rFonts w:ascii="Tahoma" w:hAnsi="Tahoma" w:cs="Tahoma"/>
                <w:b/>
                <w:sz w:val="18"/>
                <w:szCs w:val="18"/>
              </w:rPr>
              <w:t>Nº</w:t>
            </w:r>
            <w:proofErr w:type="spellEnd"/>
            <w:r w:rsidRPr="00882269">
              <w:rPr>
                <w:rFonts w:ascii="Tahoma" w:hAnsi="Tahoma" w:cs="Tahoma"/>
                <w:b/>
                <w:sz w:val="18"/>
                <w:szCs w:val="18"/>
              </w:rPr>
              <w:t xml:space="preserve"> de Pago</w:t>
            </w:r>
          </w:p>
        </w:tc>
        <w:tc>
          <w:tcPr>
            <w:tcW w:w="2213" w:type="pct"/>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F7C0F94" w14:textId="77777777" w:rsidR="00847B49" w:rsidRPr="00882269" w:rsidRDefault="00847B49" w:rsidP="00583927">
            <w:pPr>
              <w:spacing w:line="320" w:lineRule="exact"/>
              <w:jc w:val="center"/>
              <w:rPr>
                <w:rFonts w:ascii="Tahoma" w:hAnsi="Tahoma" w:cs="Tahoma"/>
                <w:b/>
                <w:sz w:val="18"/>
                <w:szCs w:val="18"/>
              </w:rPr>
            </w:pPr>
            <w:r w:rsidRPr="00882269">
              <w:rPr>
                <w:rFonts w:ascii="Tahoma" w:hAnsi="Tahoma" w:cs="Tahoma"/>
                <w:b/>
                <w:sz w:val="18"/>
                <w:szCs w:val="18"/>
              </w:rPr>
              <w:t>Componentes de Financiamiento</w:t>
            </w:r>
          </w:p>
        </w:tc>
        <w:tc>
          <w:tcPr>
            <w:tcW w:w="786" w:type="pct"/>
            <w:vMerge w:val="restart"/>
            <w:tcBorders>
              <w:top w:val="single" w:sz="4" w:space="0" w:color="auto"/>
              <w:left w:val="nil"/>
              <w:right w:val="single" w:sz="4" w:space="0" w:color="auto"/>
            </w:tcBorders>
            <w:shd w:val="clear" w:color="auto" w:fill="FFFFFF" w:themeFill="background1"/>
            <w:vAlign w:val="center"/>
          </w:tcPr>
          <w:p w14:paraId="756E5E94" w14:textId="77777777" w:rsidR="00847B49" w:rsidRPr="00882269" w:rsidRDefault="00847B49" w:rsidP="00583927">
            <w:pPr>
              <w:spacing w:line="320" w:lineRule="exact"/>
              <w:jc w:val="center"/>
              <w:rPr>
                <w:rFonts w:ascii="Tahoma" w:hAnsi="Tahoma" w:cs="Tahoma"/>
                <w:b/>
                <w:sz w:val="18"/>
                <w:szCs w:val="18"/>
              </w:rPr>
            </w:pPr>
            <w:r w:rsidRPr="00882269">
              <w:rPr>
                <w:rFonts w:ascii="Tahoma" w:hAnsi="Tahoma" w:cs="Tahoma"/>
                <w:b/>
                <w:sz w:val="18"/>
                <w:szCs w:val="18"/>
              </w:rPr>
              <w:t>TOTAL</w:t>
            </w:r>
          </w:p>
        </w:tc>
        <w:tc>
          <w:tcPr>
            <w:tcW w:w="1642" w:type="pct"/>
            <w:vMerge w:val="restart"/>
            <w:tcBorders>
              <w:top w:val="single" w:sz="4" w:space="0" w:color="auto"/>
              <w:left w:val="single" w:sz="4" w:space="0" w:color="auto"/>
              <w:right w:val="single" w:sz="4" w:space="0" w:color="auto"/>
            </w:tcBorders>
            <w:shd w:val="clear" w:color="auto" w:fill="FFFFFF" w:themeFill="background1"/>
            <w:vAlign w:val="center"/>
          </w:tcPr>
          <w:p w14:paraId="262F4E5A" w14:textId="77777777" w:rsidR="00847B49" w:rsidRPr="00882269" w:rsidRDefault="00847B49" w:rsidP="00583927">
            <w:pPr>
              <w:jc w:val="center"/>
              <w:rPr>
                <w:rFonts w:ascii="Tahoma" w:hAnsi="Tahoma" w:cs="Tahoma"/>
                <w:b/>
                <w:sz w:val="18"/>
                <w:szCs w:val="18"/>
              </w:rPr>
            </w:pPr>
            <w:r w:rsidRPr="00882269">
              <w:rPr>
                <w:rFonts w:ascii="Tahoma" w:hAnsi="Tahoma" w:cs="Tahoma"/>
                <w:b/>
                <w:sz w:val="18"/>
                <w:szCs w:val="18"/>
              </w:rPr>
              <w:t>Requisito para proceder con el pago (*)</w:t>
            </w:r>
          </w:p>
        </w:tc>
      </w:tr>
      <w:tr w:rsidR="00847B49" w:rsidRPr="00882269" w14:paraId="4BF85859" w14:textId="77777777" w:rsidTr="00583927">
        <w:trPr>
          <w:trHeight w:val="547"/>
        </w:trPr>
        <w:tc>
          <w:tcPr>
            <w:tcW w:w="359" w:type="pct"/>
            <w:vMerge/>
            <w:tcBorders>
              <w:left w:val="single" w:sz="4" w:space="0" w:color="auto"/>
              <w:bottom w:val="nil"/>
              <w:right w:val="single" w:sz="4" w:space="0" w:color="auto"/>
            </w:tcBorders>
            <w:shd w:val="clear" w:color="auto" w:fill="FFFFFF" w:themeFill="background1"/>
            <w:vAlign w:val="center"/>
            <w:hideMark/>
          </w:tcPr>
          <w:p w14:paraId="71628CCA" w14:textId="77777777" w:rsidR="00847B49" w:rsidRPr="00882269" w:rsidRDefault="00847B49" w:rsidP="00583927">
            <w:pPr>
              <w:spacing w:line="320" w:lineRule="exact"/>
              <w:jc w:val="center"/>
              <w:rPr>
                <w:rFonts w:ascii="Tahoma" w:hAnsi="Tahoma" w:cs="Tahoma"/>
                <w:b/>
                <w:color w:val="FFFFFF"/>
                <w:sz w:val="18"/>
                <w:szCs w:val="18"/>
              </w:rPr>
            </w:pPr>
          </w:p>
        </w:tc>
        <w:tc>
          <w:tcPr>
            <w:tcW w:w="1070"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CC02062" w14:textId="77777777" w:rsidR="00847B49" w:rsidRPr="00882269" w:rsidRDefault="00847B49" w:rsidP="00583927">
            <w:pPr>
              <w:jc w:val="center"/>
              <w:rPr>
                <w:rFonts w:ascii="Tahoma" w:hAnsi="Tahoma" w:cs="Tahoma"/>
                <w:b/>
                <w:sz w:val="18"/>
                <w:szCs w:val="18"/>
              </w:rPr>
            </w:pPr>
            <w:r w:rsidRPr="00882269">
              <w:rPr>
                <w:rFonts w:ascii="Tahoma" w:hAnsi="Tahoma" w:cs="Tahoma"/>
                <w:b/>
                <w:sz w:val="18"/>
                <w:szCs w:val="18"/>
              </w:rPr>
              <w:t>Capacitación, Asistencia Técnica, Seguimiento</w:t>
            </w:r>
          </w:p>
        </w:tc>
        <w:tc>
          <w:tcPr>
            <w:tcW w:w="114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1A74B4F" w14:textId="77777777" w:rsidR="00847B49" w:rsidRPr="00882269" w:rsidRDefault="00847B49" w:rsidP="00583927">
            <w:pPr>
              <w:jc w:val="center"/>
              <w:rPr>
                <w:rFonts w:ascii="Tahoma" w:hAnsi="Tahoma" w:cs="Tahoma"/>
                <w:b/>
                <w:sz w:val="18"/>
                <w:szCs w:val="18"/>
              </w:rPr>
            </w:pPr>
            <w:r w:rsidRPr="00882269">
              <w:rPr>
                <w:rFonts w:ascii="Tahoma" w:hAnsi="Tahoma" w:cs="Tahoma"/>
                <w:b/>
                <w:sz w:val="18"/>
                <w:szCs w:val="18"/>
              </w:rPr>
              <w:t>Provisión/dotación de Materiales de Construcción (referencial) **</w:t>
            </w:r>
          </w:p>
        </w:tc>
        <w:tc>
          <w:tcPr>
            <w:tcW w:w="786" w:type="pct"/>
            <w:vMerge/>
            <w:tcBorders>
              <w:left w:val="nil"/>
              <w:bottom w:val="single" w:sz="4" w:space="0" w:color="auto"/>
              <w:right w:val="single" w:sz="4" w:space="0" w:color="auto"/>
            </w:tcBorders>
            <w:shd w:val="clear" w:color="auto" w:fill="FFFFFF" w:themeFill="background1"/>
            <w:vAlign w:val="center"/>
            <w:hideMark/>
          </w:tcPr>
          <w:p w14:paraId="2A00EB58" w14:textId="77777777" w:rsidR="00847B49" w:rsidRPr="00882269" w:rsidRDefault="00847B49" w:rsidP="00583927">
            <w:pPr>
              <w:spacing w:line="320" w:lineRule="exact"/>
              <w:jc w:val="center"/>
              <w:rPr>
                <w:rFonts w:ascii="Tahoma" w:hAnsi="Tahoma" w:cs="Tahoma"/>
                <w:b/>
              </w:rPr>
            </w:pPr>
          </w:p>
        </w:tc>
        <w:tc>
          <w:tcPr>
            <w:tcW w:w="1642" w:type="pct"/>
            <w:vMerge/>
            <w:tcBorders>
              <w:left w:val="single" w:sz="4" w:space="0" w:color="auto"/>
              <w:right w:val="single" w:sz="4" w:space="0" w:color="auto"/>
            </w:tcBorders>
            <w:shd w:val="clear" w:color="auto" w:fill="FFFFFF" w:themeFill="background1"/>
            <w:vAlign w:val="center"/>
            <w:hideMark/>
          </w:tcPr>
          <w:p w14:paraId="00515A0D" w14:textId="77777777" w:rsidR="00847B49" w:rsidRPr="00882269" w:rsidRDefault="00847B49" w:rsidP="00583927">
            <w:pPr>
              <w:spacing w:line="320" w:lineRule="exact"/>
              <w:jc w:val="center"/>
              <w:rPr>
                <w:rFonts w:ascii="Tahoma" w:hAnsi="Tahoma" w:cs="Tahoma"/>
                <w:b/>
              </w:rPr>
            </w:pPr>
          </w:p>
        </w:tc>
      </w:tr>
      <w:tr w:rsidR="00847B49" w:rsidRPr="00882269" w14:paraId="273843B2" w14:textId="77777777" w:rsidTr="00583927">
        <w:trPr>
          <w:trHeight w:val="373"/>
        </w:trPr>
        <w:tc>
          <w:tcPr>
            <w:tcW w:w="359" w:type="pct"/>
            <w:vMerge/>
            <w:tcBorders>
              <w:left w:val="single" w:sz="4" w:space="0" w:color="auto"/>
              <w:bottom w:val="single" w:sz="4" w:space="0" w:color="auto"/>
              <w:right w:val="single" w:sz="4" w:space="0" w:color="auto"/>
            </w:tcBorders>
            <w:shd w:val="clear" w:color="auto" w:fill="FFFFFF" w:themeFill="background1"/>
            <w:vAlign w:val="center"/>
            <w:hideMark/>
          </w:tcPr>
          <w:p w14:paraId="11622DF2" w14:textId="77777777" w:rsidR="00847B49" w:rsidRPr="00882269" w:rsidRDefault="00847B49" w:rsidP="00583927">
            <w:pPr>
              <w:rPr>
                <w:rFonts w:ascii="Tahoma" w:hAnsi="Tahoma" w:cs="Tahoma"/>
                <w:b/>
                <w:bCs/>
                <w:color w:val="000000"/>
                <w:sz w:val="16"/>
                <w:szCs w:val="16"/>
                <w:lang w:eastAsia="es-ES"/>
              </w:rPr>
            </w:pP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7E895615" w14:textId="77777777" w:rsidR="00847B49" w:rsidRPr="00882269" w:rsidRDefault="00847B49" w:rsidP="00583927">
            <w:pPr>
              <w:spacing w:line="320" w:lineRule="exact"/>
              <w:jc w:val="center"/>
              <w:rPr>
                <w:rFonts w:ascii="Tahoma" w:hAnsi="Tahoma" w:cs="Tahoma"/>
                <w:b/>
              </w:rPr>
            </w:pPr>
            <w:r w:rsidRPr="00882269">
              <w:rPr>
                <w:rFonts w:ascii="Tahoma" w:hAnsi="Tahoma" w:cs="Tahoma"/>
                <w:b/>
              </w:rPr>
              <w:t>%</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75B8542B" w14:textId="77777777" w:rsidR="00847B49" w:rsidRPr="00882269" w:rsidRDefault="00847B49" w:rsidP="00583927">
            <w:pPr>
              <w:spacing w:line="320" w:lineRule="exact"/>
              <w:jc w:val="center"/>
              <w:rPr>
                <w:rFonts w:ascii="Tahoma" w:hAnsi="Tahoma" w:cs="Tahoma"/>
                <w:b/>
              </w:rPr>
            </w:pPr>
            <w:r w:rsidRPr="00882269">
              <w:rPr>
                <w:rFonts w:ascii="Tahoma" w:hAnsi="Tahoma" w:cs="Tahoma"/>
                <w:b/>
              </w:rPr>
              <w:t>Bs.</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3B81EF3B" w14:textId="77777777" w:rsidR="00847B49" w:rsidRPr="00882269" w:rsidRDefault="00847B49" w:rsidP="00583927">
            <w:pPr>
              <w:spacing w:line="320" w:lineRule="exact"/>
              <w:jc w:val="center"/>
              <w:rPr>
                <w:rFonts w:ascii="Tahoma" w:hAnsi="Tahoma" w:cs="Tahoma"/>
                <w:b/>
              </w:rPr>
            </w:pPr>
            <w:r w:rsidRPr="00882269">
              <w:rPr>
                <w:rFonts w:ascii="Tahoma" w:hAnsi="Tahoma" w:cs="Tahoma"/>
                <w:b/>
              </w:rPr>
              <w:t>%</w:t>
            </w:r>
          </w:p>
        </w:tc>
        <w:tc>
          <w:tcPr>
            <w:tcW w:w="644" w:type="pct"/>
            <w:tcBorders>
              <w:top w:val="nil"/>
              <w:left w:val="nil"/>
              <w:bottom w:val="single" w:sz="4" w:space="0" w:color="auto"/>
              <w:right w:val="single" w:sz="4" w:space="0" w:color="auto"/>
            </w:tcBorders>
            <w:shd w:val="clear" w:color="auto" w:fill="FFFFFF" w:themeFill="background1"/>
            <w:vAlign w:val="center"/>
            <w:hideMark/>
          </w:tcPr>
          <w:p w14:paraId="02C37CC9" w14:textId="77777777" w:rsidR="00847B49" w:rsidRPr="00882269" w:rsidRDefault="00847B49" w:rsidP="00583927">
            <w:pPr>
              <w:spacing w:line="320" w:lineRule="exact"/>
              <w:jc w:val="center"/>
              <w:rPr>
                <w:rFonts w:ascii="Tahoma" w:hAnsi="Tahoma" w:cs="Tahoma"/>
                <w:b/>
              </w:rPr>
            </w:pPr>
            <w:r w:rsidRPr="00882269">
              <w:rPr>
                <w:rFonts w:ascii="Tahoma" w:hAnsi="Tahoma" w:cs="Tahoma"/>
                <w:b/>
              </w:rPr>
              <w:t>Bs.</w:t>
            </w:r>
          </w:p>
        </w:tc>
        <w:tc>
          <w:tcPr>
            <w:tcW w:w="786" w:type="pct"/>
            <w:tcBorders>
              <w:top w:val="nil"/>
              <w:left w:val="nil"/>
              <w:bottom w:val="single" w:sz="4" w:space="0" w:color="auto"/>
              <w:right w:val="single" w:sz="4" w:space="0" w:color="auto"/>
            </w:tcBorders>
            <w:shd w:val="clear" w:color="auto" w:fill="FFFFFF" w:themeFill="background1"/>
            <w:vAlign w:val="center"/>
            <w:hideMark/>
          </w:tcPr>
          <w:p w14:paraId="2096D009" w14:textId="77777777" w:rsidR="00847B49" w:rsidRPr="00882269" w:rsidRDefault="00847B49" w:rsidP="00583927">
            <w:pPr>
              <w:spacing w:line="320" w:lineRule="exact"/>
              <w:jc w:val="center"/>
              <w:rPr>
                <w:rFonts w:ascii="Tahoma" w:hAnsi="Tahoma" w:cs="Tahoma"/>
                <w:b/>
              </w:rPr>
            </w:pPr>
            <w:r w:rsidRPr="00882269">
              <w:rPr>
                <w:rFonts w:ascii="Tahoma" w:hAnsi="Tahoma" w:cs="Tahoma"/>
                <w:b/>
              </w:rPr>
              <w:t>Bs.</w:t>
            </w:r>
          </w:p>
        </w:tc>
        <w:tc>
          <w:tcPr>
            <w:tcW w:w="1642" w:type="pct"/>
            <w:vMerge/>
            <w:tcBorders>
              <w:left w:val="single" w:sz="4" w:space="0" w:color="auto"/>
              <w:bottom w:val="single" w:sz="4" w:space="0" w:color="auto"/>
              <w:right w:val="single" w:sz="4" w:space="0" w:color="auto"/>
            </w:tcBorders>
            <w:shd w:val="clear" w:color="auto" w:fill="FFFFFF" w:themeFill="background1"/>
            <w:vAlign w:val="center"/>
            <w:hideMark/>
          </w:tcPr>
          <w:p w14:paraId="54B7B8C5" w14:textId="77777777" w:rsidR="00847B49" w:rsidRPr="00882269" w:rsidRDefault="00847B49" w:rsidP="00583927">
            <w:pPr>
              <w:rPr>
                <w:rFonts w:ascii="Tahoma" w:hAnsi="Tahoma" w:cs="Tahoma"/>
                <w:b/>
                <w:bCs/>
                <w:sz w:val="16"/>
                <w:szCs w:val="16"/>
                <w:lang w:eastAsia="es-ES"/>
              </w:rPr>
            </w:pPr>
          </w:p>
        </w:tc>
      </w:tr>
      <w:tr w:rsidR="00847B49" w:rsidRPr="00882269" w14:paraId="45BE206D" w14:textId="77777777" w:rsidTr="00583927">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3489CD3F" w14:textId="77777777" w:rsidR="00847B49" w:rsidRPr="00882269" w:rsidRDefault="00847B49" w:rsidP="00583927">
            <w:pPr>
              <w:jc w:val="center"/>
              <w:rPr>
                <w:rFonts w:ascii="Tahoma" w:hAnsi="Tahoma" w:cs="Tahoma"/>
                <w:color w:val="000000"/>
                <w:sz w:val="16"/>
                <w:szCs w:val="16"/>
                <w:lang w:eastAsia="es-ES"/>
              </w:rPr>
            </w:pPr>
            <w:r w:rsidRPr="00882269">
              <w:rPr>
                <w:rFonts w:ascii="Tahoma" w:hAnsi="Tahoma" w:cs="Tahoma"/>
                <w:color w:val="000000"/>
                <w:sz w:val="16"/>
                <w:szCs w:val="16"/>
                <w:lang w:eastAsia="es-ES"/>
              </w:rPr>
              <w:t>1</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2593AB9A" w14:textId="77777777" w:rsidR="00847B49" w:rsidRPr="00882269" w:rsidRDefault="00847B49" w:rsidP="00583927">
            <w:pPr>
              <w:jc w:val="right"/>
              <w:rPr>
                <w:rFonts w:ascii="Tahoma" w:hAnsi="Tahoma" w:cs="Tahoma"/>
                <w:b/>
                <w:sz w:val="16"/>
                <w:szCs w:val="16"/>
                <w:lang w:eastAsia="es-ES"/>
              </w:rPr>
            </w:pPr>
            <w:r w:rsidRPr="00882269">
              <w:rPr>
                <w:rFonts w:ascii="Tahoma" w:hAnsi="Tahoma" w:cs="Tahoma"/>
                <w:b/>
                <w:sz w:val="16"/>
                <w:szCs w:val="16"/>
                <w:lang w:eastAsia="es-ES"/>
              </w:rPr>
              <w:t>10</w:t>
            </w:r>
          </w:p>
        </w:tc>
        <w:tc>
          <w:tcPr>
            <w:tcW w:w="643" w:type="pct"/>
            <w:tcBorders>
              <w:top w:val="nil"/>
              <w:left w:val="nil"/>
              <w:bottom w:val="single" w:sz="4" w:space="0" w:color="auto"/>
              <w:right w:val="single" w:sz="4" w:space="0" w:color="auto"/>
            </w:tcBorders>
            <w:shd w:val="clear" w:color="auto" w:fill="FFFFFF" w:themeFill="background1"/>
            <w:vAlign w:val="center"/>
          </w:tcPr>
          <w:p w14:paraId="2D2AF1E3" w14:textId="77777777" w:rsidR="00847B49" w:rsidRPr="00232996" w:rsidRDefault="00847B49" w:rsidP="00583927">
            <w:pPr>
              <w:jc w:val="center"/>
              <w:rPr>
                <w:rFonts w:ascii="Tahoma" w:hAnsi="Tahoma" w:cs="Tahoma"/>
                <w:color w:val="FF0000"/>
                <w:sz w:val="16"/>
                <w:szCs w:val="16"/>
                <w:lang w:eastAsia="es-ES"/>
              </w:rPr>
            </w:pPr>
            <w:r w:rsidRPr="00445B45">
              <w:rPr>
                <w:rFonts w:ascii="Tahoma" w:hAnsi="Tahoma" w:cs="Tahoma"/>
                <w:color w:val="FF0000"/>
                <w:sz w:val="16"/>
                <w:szCs w:val="16"/>
                <w:lang w:eastAsia="es-ES"/>
              </w:rPr>
              <w:t>63.301,47</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638E5B1E" w14:textId="77777777" w:rsidR="00847B49" w:rsidRPr="00232996" w:rsidRDefault="00847B49" w:rsidP="00583927">
            <w:pPr>
              <w:jc w:val="center"/>
              <w:rPr>
                <w:rFonts w:ascii="Tahoma" w:hAnsi="Tahoma" w:cs="Tahoma"/>
                <w:b/>
                <w:sz w:val="16"/>
                <w:szCs w:val="16"/>
                <w:lang w:eastAsia="es-ES"/>
              </w:rPr>
            </w:pPr>
            <w:r w:rsidRPr="00232996">
              <w:rPr>
                <w:rFonts w:ascii="Tahoma" w:hAnsi="Tahoma" w:cs="Tahoma"/>
                <w:b/>
                <w:sz w:val="16"/>
                <w:szCs w:val="16"/>
                <w:lang w:eastAsia="es-ES"/>
              </w:rPr>
              <w:t>Hasta</w:t>
            </w:r>
          </w:p>
          <w:p w14:paraId="674A7CF1" w14:textId="77777777" w:rsidR="00847B49" w:rsidRPr="00232996" w:rsidRDefault="00847B49" w:rsidP="00583927">
            <w:pPr>
              <w:jc w:val="center"/>
              <w:rPr>
                <w:rFonts w:ascii="Tahoma" w:hAnsi="Tahoma" w:cs="Tahoma"/>
                <w:b/>
                <w:sz w:val="16"/>
                <w:szCs w:val="16"/>
                <w:lang w:eastAsia="es-ES"/>
              </w:rPr>
            </w:pPr>
            <w:r w:rsidRPr="00232996">
              <w:rPr>
                <w:rFonts w:ascii="Tahoma" w:hAnsi="Tahoma" w:cs="Tahoma"/>
                <w:b/>
                <w:sz w:val="16"/>
                <w:szCs w:val="16"/>
                <w:lang w:eastAsia="es-ES"/>
              </w:rPr>
              <w:t>50 %</w:t>
            </w:r>
          </w:p>
        </w:tc>
        <w:tc>
          <w:tcPr>
            <w:tcW w:w="644" w:type="pct"/>
            <w:tcBorders>
              <w:top w:val="nil"/>
              <w:left w:val="nil"/>
              <w:bottom w:val="single" w:sz="4" w:space="0" w:color="auto"/>
              <w:right w:val="single" w:sz="4" w:space="0" w:color="auto"/>
            </w:tcBorders>
            <w:shd w:val="clear" w:color="auto" w:fill="FFFFFF" w:themeFill="background1"/>
            <w:vAlign w:val="center"/>
          </w:tcPr>
          <w:p w14:paraId="2FA80ABC" w14:textId="77777777" w:rsidR="00847B49" w:rsidRPr="00232996" w:rsidRDefault="00847B49" w:rsidP="00583927">
            <w:pPr>
              <w:jc w:val="center"/>
              <w:rPr>
                <w:rFonts w:ascii="Tahoma" w:hAnsi="Tahoma" w:cs="Tahoma"/>
                <w:color w:val="FF0000"/>
                <w:sz w:val="16"/>
                <w:szCs w:val="16"/>
                <w:lang w:eastAsia="es-ES"/>
              </w:rPr>
            </w:pPr>
            <w:r w:rsidRPr="00445B45">
              <w:rPr>
                <w:rFonts w:ascii="Tahoma" w:hAnsi="Tahoma" w:cs="Tahoma"/>
                <w:color w:val="FF0000"/>
                <w:sz w:val="16"/>
                <w:szCs w:val="16"/>
                <w:lang w:eastAsia="es-ES"/>
              </w:rPr>
              <w:t>1.628.771,00</w:t>
            </w:r>
          </w:p>
        </w:tc>
        <w:tc>
          <w:tcPr>
            <w:tcW w:w="786" w:type="pct"/>
            <w:tcBorders>
              <w:top w:val="nil"/>
              <w:left w:val="nil"/>
              <w:bottom w:val="single" w:sz="4" w:space="0" w:color="auto"/>
              <w:right w:val="single" w:sz="4" w:space="0" w:color="auto"/>
            </w:tcBorders>
            <w:shd w:val="clear" w:color="auto" w:fill="FFFFFF" w:themeFill="background1"/>
            <w:vAlign w:val="center"/>
          </w:tcPr>
          <w:p w14:paraId="5CB09853" w14:textId="77777777" w:rsidR="00847B49" w:rsidRPr="00232996" w:rsidRDefault="00847B49" w:rsidP="00583927">
            <w:pPr>
              <w:jc w:val="center"/>
              <w:rPr>
                <w:rFonts w:ascii="Tahoma" w:hAnsi="Tahoma" w:cs="Tahoma"/>
                <w:b/>
                <w:bCs/>
                <w:color w:val="FF0000"/>
                <w:sz w:val="16"/>
                <w:szCs w:val="16"/>
                <w:lang w:eastAsia="es-ES"/>
              </w:rPr>
            </w:pPr>
            <w:r w:rsidRPr="00445B45">
              <w:rPr>
                <w:rFonts w:ascii="Tahoma" w:hAnsi="Tahoma" w:cs="Tahoma"/>
                <w:b/>
                <w:bCs/>
                <w:color w:val="FF0000"/>
                <w:sz w:val="16"/>
                <w:szCs w:val="16"/>
                <w:lang w:eastAsia="es-ES"/>
              </w:rPr>
              <w:t>1.692.072,47</w:t>
            </w:r>
          </w:p>
        </w:tc>
        <w:tc>
          <w:tcPr>
            <w:tcW w:w="1642" w:type="pct"/>
            <w:tcBorders>
              <w:top w:val="nil"/>
              <w:left w:val="nil"/>
              <w:bottom w:val="single" w:sz="4" w:space="0" w:color="auto"/>
              <w:right w:val="single" w:sz="4" w:space="0" w:color="auto"/>
            </w:tcBorders>
            <w:shd w:val="clear" w:color="auto" w:fill="FFFFFF" w:themeFill="background1"/>
            <w:vAlign w:val="center"/>
            <w:hideMark/>
          </w:tcPr>
          <w:p w14:paraId="7DD093AC" w14:textId="77777777" w:rsidR="00847B49" w:rsidRPr="00882269" w:rsidRDefault="00847B49" w:rsidP="00583927">
            <w:pPr>
              <w:rPr>
                <w:rFonts w:ascii="Tahoma" w:hAnsi="Tahoma" w:cs="Tahoma"/>
                <w:color w:val="000000"/>
                <w:sz w:val="16"/>
                <w:szCs w:val="16"/>
                <w:lang w:eastAsia="es-ES"/>
              </w:rPr>
            </w:pPr>
            <w:r w:rsidRPr="00882269">
              <w:rPr>
                <w:rFonts w:ascii="Tahoma" w:hAnsi="Tahoma" w:cs="Tahoma"/>
                <w:color w:val="000000"/>
                <w:sz w:val="16"/>
                <w:szCs w:val="16"/>
                <w:lang w:eastAsia="es-ES"/>
              </w:rPr>
              <w:t xml:space="preserve">Aprobación del informe Inicial </w:t>
            </w:r>
          </w:p>
        </w:tc>
      </w:tr>
      <w:tr w:rsidR="00847B49" w:rsidRPr="00882269" w14:paraId="776F6EEE" w14:textId="77777777" w:rsidTr="00583927">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29EEC1A7" w14:textId="77777777" w:rsidR="00847B49" w:rsidRPr="00882269" w:rsidRDefault="00847B49" w:rsidP="00583927">
            <w:pPr>
              <w:jc w:val="center"/>
              <w:rPr>
                <w:rFonts w:ascii="Tahoma" w:hAnsi="Tahoma" w:cs="Tahoma"/>
                <w:color w:val="000000"/>
                <w:sz w:val="16"/>
                <w:szCs w:val="16"/>
                <w:lang w:eastAsia="es-ES"/>
              </w:rPr>
            </w:pPr>
            <w:r w:rsidRPr="00882269">
              <w:rPr>
                <w:rFonts w:ascii="Tahoma" w:hAnsi="Tahoma" w:cs="Tahoma"/>
                <w:color w:val="000000"/>
                <w:sz w:val="16"/>
                <w:szCs w:val="16"/>
                <w:lang w:eastAsia="es-ES"/>
              </w:rPr>
              <w:t>2</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4787E528" w14:textId="77777777" w:rsidR="00847B49" w:rsidRPr="00882269" w:rsidRDefault="00847B49" w:rsidP="00583927">
            <w:pPr>
              <w:jc w:val="right"/>
              <w:rPr>
                <w:rFonts w:ascii="Tahoma" w:hAnsi="Tahoma" w:cs="Tahoma"/>
                <w:b/>
                <w:sz w:val="16"/>
                <w:szCs w:val="16"/>
                <w:lang w:eastAsia="es-ES"/>
              </w:rPr>
            </w:pPr>
            <w:r w:rsidRPr="00882269">
              <w:rPr>
                <w:rFonts w:ascii="Tahoma" w:hAnsi="Tahoma" w:cs="Tahoma"/>
                <w:b/>
                <w:sz w:val="16"/>
                <w:szCs w:val="16"/>
                <w:lang w:eastAsia="es-ES"/>
              </w:rPr>
              <w:t>20</w:t>
            </w:r>
          </w:p>
        </w:tc>
        <w:tc>
          <w:tcPr>
            <w:tcW w:w="643" w:type="pct"/>
            <w:tcBorders>
              <w:top w:val="nil"/>
              <w:left w:val="nil"/>
              <w:bottom w:val="single" w:sz="4" w:space="0" w:color="auto"/>
              <w:right w:val="single" w:sz="4" w:space="0" w:color="auto"/>
            </w:tcBorders>
            <w:shd w:val="clear" w:color="auto" w:fill="FFFFFF" w:themeFill="background1"/>
            <w:vAlign w:val="center"/>
          </w:tcPr>
          <w:p w14:paraId="436EFFEE" w14:textId="77777777" w:rsidR="00847B49" w:rsidRPr="00232996" w:rsidRDefault="00847B49" w:rsidP="00583927">
            <w:pPr>
              <w:jc w:val="center"/>
              <w:rPr>
                <w:rFonts w:ascii="Tahoma" w:hAnsi="Tahoma" w:cs="Tahoma"/>
                <w:color w:val="FF0000"/>
                <w:sz w:val="16"/>
                <w:szCs w:val="16"/>
                <w:lang w:eastAsia="es-ES"/>
              </w:rPr>
            </w:pPr>
            <w:r w:rsidRPr="00445B45">
              <w:rPr>
                <w:rFonts w:ascii="Tahoma" w:hAnsi="Tahoma" w:cs="Tahoma"/>
                <w:color w:val="FF0000"/>
                <w:sz w:val="16"/>
                <w:szCs w:val="16"/>
                <w:lang w:eastAsia="es-ES"/>
              </w:rPr>
              <w:t>126.602,93</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145D237B" w14:textId="77777777" w:rsidR="00847B49" w:rsidRPr="00232996" w:rsidRDefault="00847B49" w:rsidP="00583927">
            <w:pPr>
              <w:jc w:val="center"/>
              <w:rPr>
                <w:rFonts w:ascii="Tahoma" w:hAnsi="Tahoma" w:cs="Tahoma"/>
                <w:b/>
                <w:sz w:val="16"/>
                <w:szCs w:val="16"/>
                <w:lang w:eastAsia="es-ES"/>
              </w:rPr>
            </w:pPr>
            <w:r w:rsidRPr="00232996">
              <w:rPr>
                <w:rFonts w:ascii="Tahoma" w:hAnsi="Tahoma" w:cs="Tahoma"/>
                <w:b/>
                <w:sz w:val="16"/>
                <w:szCs w:val="16"/>
                <w:lang w:eastAsia="es-ES"/>
              </w:rPr>
              <w:t>Hasta</w:t>
            </w:r>
          </w:p>
          <w:p w14:paraId="5426ED3D" w14:textId="77777777" w:rsidR="00847B49" w:rsidRPr="00232996" w:rsidRDefault="00847B49" w:rsidP="00583927">
            <w:pPr>
              <w:jc w:val="center"/>
              <w:rPr>
                <w:rFonts w:ascii="Tahoma" w:hAnsi="Tahoma" w:cs="Tahoma"/>
                <w:b/>
                <w:sz w:val="16"/>
                <w:szCs w:val="16"/>
                <w:lang w:eastAsia="es-ES"/>
              </w:rPr>
            </w:pPr>
            <w:r w:rsidRPr="00232996">
              <w:rPr>
                <w:rFonts w:ascii="Tahoma" w:hAnsi="Tahoma" w:cs="Tahoma"/>
                <w:b/>
                <w:sz w:val="16"/>
                <w:szCs w:val="16"/>
                <w:lang w:eastAsia="es-ES"/>
              </w:rPr>
              <w:t>50 %</w:t>
            </w:r>
          </w:p>
        </w:tc>
        <w:tc>
          <w:tcPr>
            <w:tcW w:w="644" w:type="pct"/>
            <w:tcBorders>
              <w:top w:val="nil"/>
              <w:left w:val="nil"/>
              <w:bottom w:val="single" w:sz="4" w:space="0" w:color="auto"/>
              <w:right w:val="single" w:sz="4" w:space="0" w:color="auto"/>
            </w:tcBorders>
            <w:shd w:val="clear" w:color="auto" w:fill="FFFFFF" w:themeFill="background1"/>
            <w:vAlign w:val="center"/>
          </w:tcPr>
          <w:p w14:paraId="746828E7" w14:textId="77777777" w:rsidR="00847B49" w:rsidRPr="00232996" w:rsidRDefault="00847B49" w:rsidP="00583927">
            <w:pPr>
              <w:jc w:val="center"/>
              <w:rPr>
                <w:rFonts w:ascii="Tahoma" w:hAnsi="Tahoma" w:cs="Tahoma"/>
                <w:color w:val="FF0000"/>
                <w:sz w:val="16"/>
                <w:szCs w:val="16"/>
                <w:lang w:eastAsia="es-ES"/>
              </w:rPr>
            </w:pPr>
            <w:r w:rsidRPr="00445B45">
              <w:rPr>
                <w:rFonts w:ascii="Tahoma" w:hAnsi="Tahoma" w:cs="Tahoma"/>
                <w:color w:val="FF0000"/>
                <w:sz w:val="16"/>
                <w:szCs w:val="16"/>
                <w:lang w:eastAsia="es-ES"/>
              </w:rPr>
              <w:t>1.628.770,99</w:t>
            </w:r>
          </w:p>
        </w:tc>
        <w:tc>
          <w:tcPr>
            <w:tcW w:w="786" w:type="pct"/>
            <w:tcBorders>
              <w:top w:val="nil"/>
              <w:left w:val="nil"/>
              <w:bottom w:val="single" w:sz="4" w:space="0" w:color="auto"/>
              <w:right w:val="single" w:sz="4" w:space="0" w:color="auto"/>
            </w:tcBorders>
            <w:shd w:val="clear" w:color="auto" w:fill="FFFFFF" w:themeFill="background1"/>
            <w:vAlign w:val="center"/>
          </w:tcPr>
          <w:p w14:paraId="5AF62DC3" w14:textId="77777777" w:rsidR="00847B49" w:rsidRPr="00232996" w:rsidRDefault="00847B49" w:rsidP="00583927">
            <w:pPr>
              <w:jc w:val="center"/>
              <w:rPr>
                <w:rFonts w:ascii="Tahoma" w:hAnsi="Tahoma" w:cs="Tahoma"/>
                <w:b/>
                <w:bCs/>
                <w:color w:val="FF0000"/>
                <w:sz w:val="16"/>
                <w:szCs w:val="16"/>
                <w:lang w:eastAsia="es-ES"/>
              </w:rPr>
            </w:pPr>
            <w:r w:rsidRPr="00445B45">
              <w:rPr>
                <w:rFonts w:ascii="Tahoma" w:hAnsi="Tahoma" w:cs="Tahoma"/>
                <w:b/>
                <w:bCs/>
                <w:color w:val="FF0000"/>
                <w:sz w:val="16"/>
                <w:szCs w:val="16"/>
                <w:lang w:eastAsia="es-ES"/>
              </w:rPr>
              <w:t>1.755.373,92</w:t>
            </w:r>
          </w:p>
        </w:tc>
        <w:tc>
          <w:tcPr>
            <w:tcW w:w="1642" w:type="pct"/>
            <w:tcBorders>
              <w:top w:val="nil"/>
              <w:left w:val="nil"/>
              <w:bottom w:val="single" w:sz="4" w:space="0" w:color="auto"/>
              <w:right w:val="single" w:sz="4" w:space="0" w:color="auto"/>
            </w:tcBorders>
            <w:shd w:val="clear" w:color="auto" w:fill="FFFFFF" w:themeFill="background1"/>
            <w:vAlign w:val="center"/>
            <w:hideMark/>
          </w:tcPr>
          <w:p w14:paraId="314677D2" w14:textId="77777777" w:rsidR="00847B49" w:rsidRPr="00882269" w:rsidRDefault="00847B49" w:rsidP="00583927">
            <w:pPr>
              <w:rPr>
                <w:rFonts w:ascii="Tahoma" w:hAnsi="Tahoma" w:cs="Tahoma"/>
                <w:color w:val="000000"/>
                <w:sz w:val="16"/>
                <w:szCs w:val="16"/>
                <w:lang w:eastAsia="es-ES"/>
              </w:rPr>
            </w:pPr>
            <w:r w:rsidRPr="00882269">
              <w:rPr>
                <w:rFonts w:ascii="Tahoma" w:hAnsi="Tahoma" w:cs="Tahoma"/>
                <w:color w:val="000000"/>
                <w:sz w:val="16"/>
                <w:szCs w:val="16"/>
                <w:lang w:eastAsia="es-ES"/>
              </w:rPr>
              <w:t>Aprobación del informe de avance al 50%</w:t>
            </w:r>
          </w:p>
        </w:tc>
      </w:tr>
      <w:tr w:rsidR="00847B49" w:rsidRPr="00882269" w14:paraId="5DE2AE02" w14:textId="77777777" w:rsidTr="00583927">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08FF90C8" w14:textId="77777777" w:rsidR="00847B49" w:rsidRPr="00882269" w:rsidRDefault="00847B49" w:rsidP="00583927">
            <w:pPr>
              <w:jc w:val="center"/>
              <w:rPr>
                <w:rFonts w:ascii="Tahoma" w:hAnsi="Tahoma" w:cs="Tahoma"/>
                <w:color w:val="000000"/>
                <w:sz w:val="16"/>
                <w:szCs w:val="16"/>
                <w:lang w:eastAsia="es-ES"/>
              </w:rPr>
            </w:pPr>
            <w:r w:rsidRPr="00882269">
              <w:rPr>
                <w:rFonts w:ascii="Tahoma" w:hAnsi="Tahoma" w:cs="Tahoma"/>
                <w:color w:val="000000"/>
                <w:sz w:val="16"/>
                <w:szCs w:val="16"/>
                <w:lang w:eastAsia="es-ES"/>
              </w:rPr>
              <w:t>3</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4F6206EC" w14:textId="77777777" w:rsidR="00847B49" w:rsidRPr="00882269" w:rsidRDefault="00847B49" w:rsidP="00583927">
            <w:pPr>
              <w:jc w:val="right"/>
              <w:rPr>
                <w:rFonts w:ascii="Tahoma" w:hAnsi="Tahoma" w:cs="Tahoma"/>
                <w:b/>
                <w:sz w:val="16"/>
                <w:szCs w:val="16"/>
                <w:lang w:eastAsia="es-ES"/>
              </w:rPr>
            </w:pPr>
            <w:r w:rsidRPr="00882269">
              <w:rPr>
                <w:rFonts w:ascii="Tahoma" w:hAnsi="Tahoma" w:cs="Tahoma"/>
                <w:b/>
                <w:sz w:val="16"/>
                <w:szCs w:val="16"/>
                <w:lang w:eastAsia="es-ES"/>
              </w:rPr>
              <w:t>20</w:t>
            </w:r>
          </w:p>
        </w:tc>
        <w:tc>
          <w:tcPr>
            <w:tcW w:w="643" w:type="pct"/>
            <w:tcBorders>
              <w:top w:val="nil"/>
              <w:left w:val="nil"/>
              <w:bottom w:val="single" w:sz="4" w:space="0" w:color="auto"/>
              <w:right w:val="single" w:sz="4" w:space="0" w:color="auto"/>
            </w:tcBorders>
            <w:shd w:val="clear" w:color="auto" w:fill="FFFFFF" w:themeFill="background1"/>
            <w:vAlign w:val="center"/>
          </w:tcPr>
          <w:p w14:paraId="7EB06366" w14:textId="77777777" w:rsidR="00847B49" w:rsidRPr="00232996" w:rsidRDefault="00847B49" w:rsidP="00583927">
            <w:pPr>
              <w:jc w:val="center"/>
              <w:rPr>
                <w:rFonts w:ascii="Tahoma" w:hAnsi="Tahoma" w:cs="Tahoma"/>
                <w:color w:val="FF0000"/>
                <w:sz w:val="16"/>
                <w:szCs w:val="16"/>
                <w:lang w:eastAsia="es-ES"/>
              </w:rPr>
            </w:pPr>
            <w:r w:rsidRPr="00445B45">
              <w:rPr>
                <w:rFonts w:ascii="Tahoma" w:hAnsi="Tahoma" w:cs="Tahoma"/>
                <w:color w:val="FF0000"/>
                <w:sz w:val="16"/>
                <w:szCs w:val="16"/>
                <w:lang w:eastAsia="es-ES"/>
              </w:rPr>
              <w:t>126.602,93</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4FE22DD3" w14:textId="77777777" w:rsidR="00847B49" w:rsidRPr="00232996" w:rsidRDefault="00847B49" w:rsidP="00583927">
            <w:pPr>
              <w:jc w:val="center"/>
              <w:rPr>
                <w:rFonts w:ascii="Tahoma" w:hAnsi="Tahoma" w:cs="Tahoma"/>
                <w:b/>
                <w:sz w:val="16"/>
                <w:szCs w:val="16"/>
                <w:lang w:eastAsia="es-ES"/>
              </w:rPr>
            </w:pPr>
            <w:r w:rsidRPr="00232996">
              <w:rPr>
                <w:rFonts w:ascii="Tahoma" w:hAnsi="Tahoma" w:cs="Tahoma"/>
                <w:b/>
                <w:sz w:val="16"/>
                <w:szCs w:val="16"/>
                <w:lang w:eastAsia="es-ES"/>
              </w:rPr>
              <w:t>0 %</w:t>
            </w:r>
          </w:p>
        </w:tc>
        <w:tc>
          <w:tcPr>
            <w:tcW w:w="644" w:type="pct"/>
            <w:tcBorders>
              <w:top w:val="nil"/>
              <w:left w:val="nil"/>
              <w:bottom w:val="single" w:sz="4" w:space="0" w:color="auto"/>
              <w:right w:val="single" w:sz="4" w:space="0" w:color="auto"/>
            </w:tcBorders>
            <w:shd w:val="clear" w:color="auto" w:fill="FFFFFF" w:themeFill="background1"/>
            <w:vAlign w:val="center"/>
            <w:hideMark/>
          </w:tcPr>
          <w:p w14:paraId="3304D58A" w14:textId="77777777" w:rsidR="00847B49" w:rsidRPr="00232996" w:rsidRDefault="00847B49" w:rsidP="00583927">
            <w:pPr>
              <w:jc w:val="center"/>
              <w:rPr>
                <w:rFonts w:ascii="Tahoma" w:hAnsi="Tahoma" w:cs="Tahoma"/>
                <w:color w:val="FF0000"/>
                <w:sz w:val="16"/>
                <w:szCs w:val="16"/>
                <w:lang w:eastAsia="es-ES"/>
              </w:rPr>
            </w:pPr>
            <w:r w:rsidRPr="00232996">
              <w:rPr>
                <w:rFonts w:ascii="Tahoma" w:hAnsi="Tahoma" w:cs="Tahoma"/>
                <w:color w:val="FF0000"/>
                <w:sz w:val="16"/>
                <w:szCs w:val="16"/>
                <w:lang w:eastAsia="es-ES"/>
              </w:rPr>
              <w:t>0,00</w:t>
            </w:r>
          </w:p>
        </w:tc>
        <w:tc>
          <w:tcPr>
            <w:tcW w:w="786" w:type="pct"/>
            <w:tcBorders>
              <w:top w:val="nil"/>
              <w:left w:val="nil"/>
              <w:bottom w:val="single" w:sz="4" w:space="0" w:color="auto"/>
              <w:right w:val="single" w:sz="4" w:space="0" w:color="auto"/>
            </w:tcBorders>
            <w:shd w:val="clear" w:color="auto" w:fill="FFFFFF" w:themeFill="background1"/>
            <w:vAlign w:val="center"/>
          </w:tcPr>
          <w:p w14:paraId="5B80D976" w14:textId="77777777" w:rsidR="00847B49" w:rsidRPr="00232996" w:rsidRDefault="00847B49" w:rsidP="00583927">
            <w:pPr>
              <w:jc w:val="center"/>
              <w:rPr>
                <w:rFonts w:ascii="Tahoma" w:hAnsi="Tahoma" w:cs="Tahoma"/>
                <w:b/>
                <w:bCs/>
                <w:color w:val="FF0000"/>
                <w:sz w:val="16"/>
                <w:szCs w:val="16"/>
                <w:lang w:eastAsia="es-ES"/>
              </w:rPr>
            </w:pPr>
            <w:r w:rsidRPr="00445B45">
              <w:rPr>
                <w:rFonts w:ascii="Tahoma" w:hAnsi="Tahoma" w:cs="Tahoma"/>
                <w:b/>
                <w:bCs/>
                <w:color w:val="FF0000"/>
                <w:sz w:val="16"/>
                <w:szCs w:val="16"/>
                <w:lang w:eastAsia="es-ES"/>
              </w:rPr>
              <w:t>126.602,93</w:t>
            </w:r>
          </w:p>
        </w:tc>
        <w:tc>
          <w:tcPr>
            <w:tcW w:w="1642" w:type="pct"/>
            <w:tcBorders>
              <w:top w:val="nil"/>
              <w:left w:val="nil"/>
              <w:bottom w:val="single" w:sz="4" w:space="0" w:color="auto"/>
              <w:right w:val="single" w:sz="4" w:space="0" w:color="auto"/>
            </w:tcBorders>
            <w:shd w:val="clear" w:color="auto" w:fill="FFFFFF" w:themeFill="background1"/>
            <w:vAlign w:val="center"/>
            <w:hideMark/>
          </w:tcPr>
          <w:p w14:paraId="792364E5" w14:textId="77777777" w:rsidR="00847B49" w:rsidRPr="00882269" w:rsidRDefault="00847B49" w:rsidP="00583927">
            <w:pPr>
              <w:rPr>
                <w:rFonts w:ascii="Tahoma" w:hAnsi="Tahoma" w:cs="Tahoma"/>
                <w:color w:val="000000"/>
                <w:sz w:val="16"/>
                <w:szCs w:val="16"/>
                <w:lang w:eastAsia="es-ES"/>
              </w:rPr>
            </w:pPr>
            <w:r w:rsidRPr="00882269">
              <w:rPr>
                <w:rFonts w:ascii="Tahoma" w:hAnsi="Tahoma" w:cs="Tahoma"/>
                <w:color w:val="000000"/>
                <w:sz w:val="16"/>
                <w:szCs w:val="16"/>
                <w:lang w:eastAsia="es-ES"/>
              </w:rPr>
              <w:t>Aprobación del informe de avance al 100%</w:t>
            </w:r>
          </w:p>
        </w:tc>
      </w:tr>
      <w:tr w:rsidR="00847B49" w:rsidRPr="00882269" w14:paraId="7819958A" w14:textId="77777777" w:rsidTr="00583927">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5C3A76A4" w14:textId="77777777" w:rsidR="00847B49" w:rsidRPr="00882269" w:rsidRDefault="00847B49" w:rsidP="00583927">
            <w:pPr>
              <w:jc w:val="center"/>
              <w:rPr>
                <w:rFonts w:ascii="Tahoma" w:hAnsi="Tahoma" w:cs="Tahoma"/>
                <w:color w:val="000000"/>
                <w:sz w:val="16"/>
                <w:szCs w:val="16"/>
                <w:lang w:eastAsia="es-ES"/>
              </w:rPr>
            </w:pPr>
            <w:r w:rsidRPr="00882269">
              <w:rPr>
                <w:rFonts w:ascii="Tahoma" w:hAnsi="Tahoma" w:cs="Tahoma"/>
                <w:color w:val="000000"/>
                <w:sz w:val="16"/>
                <w:szCs w:val="16"/>
                <w:lang w:eastAsia="es-ES"/>
              </w:rPr>
              <w:t>4</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49E64B58" w14:textId="77777777" w:rsidR="00847B49" w:rsidRPr="00882269" w:rsidRDefault="00847B49" w:rsidP="00583927">
            <w:pPr>
              <w:jc w:val="right"/>
              <w:rPr>
                <w:rFonts w:ascii="Tahoma" w:hAnsi="Tahoma" w:cs="Tahoma"/>
                <w:b/>
                <w:sz w:val="16"/>
                <w:szCs w:val="16"/>
                <w:lang w:eastAsia="es-ES"/>
              </w:rPr>
            </w:pPr>
            <w:r w:rsidRPr="00882269">
              <w:rPr>
                <w:rFonts w:ascii="Tahoma" w:hAnsi="Tahoma" w:cs="Tahoma"/>
                <w:b/>
                <w:sz w:val="16"/>
                <w:szCs w:val="16"/>
                <w:lang w:eastAsia="es-ES"/>
              </w:rPr>
              <w:t>50</w:t>
            </w:r>
          </w:p>
        </w:tc>
        <w:tc>
          <w:tcPr>
            <w:tcW w:w="643" w:type="pct"/>
            <w:tcBorders>
              <w:top w:val="nil"/>
              <w:left w:val="nil"/>
              <w:bottom w:val="single" w:sz="4" w:space="0" w:color="auto"/>
              <w:right w:val="single" w:sz="4" w:space="0" w:color="auto"/>
            </w:tcBorders>
            <w:shd w:val="clear" w:color="auto" w:fill="FFFFFF" w:themeFill="background1"/>
            <w:vAlign w:val="center"/>
          </w:tcPr>
          <w:p w14:paraId="22E539AD" w14:textId="77777777" w:rsidR="00847B49" w:rsidRPr="00232996" w:rsidRDefault="00847B49" w:rsidP="00583927">
            <w:pPr>
              <w:jc w:val="center"/>
              <w:rPr>
                <w:rFonts w:ascii="Tahoma" w:hAnsi="Tahoma" w:cs="Tahoma"/>
                <w:color w:val="FF0000"/>
                <w:sz w:val="16"/>
                <w:szCs w:val="16"/>
                <w:lang w:eastAsia="es-ES"/>
              </w:rPr>
            </w:pPr>
            <w:r w:rsidRPr="00445B45">
              <w:rPr>
                <w:rFonts w:ascii="Tahoma" w:hAnsi="Tahoma" w:cs="Tahoma"/>
                <w:color w:val="FF0000"/>
                <w:sz w:val="16"/>
                <w:szCs w:val="16"/>
                <w:lang w:eastAsia="es-ES"/>
              </w:rPr>
              <w:t>316.507,34</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4EE258FF" w14:textId="77777777" w:rsidR="00847B49" w:rsidRPr="00232996" w:rsidRDefault="00847B49" w:rsidP="00583927">
            <w:pPr>
              <w:jc w:val="center"/>
              <w:rPr>
                <w:rFonts w:ascii="Tahoma" w:hAnsi="Tahoma" w:cs="Tahoma"/>
                <w:b/>
                <w:sz w:val="16"/>
                <w:szCs w:val="16"/>
                <w:lang w:eastAsia="es-ES"/>
              </w:rPr>
            </w:pPr>
            <w:r w:rsidRPr="00232996">
              <w:rPr>
                <w:rFonts w:ascii="Tahoma" w:hAnsi="Tahoma" w:cs="Tahoma"/>
                <w:b/>
                <w:sz w:val="16"/>
                <w:szCs w:val="16"/>
                <w:lang w:eastAsia="es-ES"/>
              </w:rPr>
              <w:t>0 %</w:t>
            </w:r>
          </w:p>
        </w:tc>
        <w:tc>
          <w:tcPr>
            <w:tcW w:w="644" w:type="pct"/>
            <w:tcBorders>
              <w:top w:val="nil"/>
              <w:left w:val="nil"/>
              <w:bottom w:val="single" w:sz="4" w:space="0" w:color="auto"/>
              <w:right w:val="single" w:sz="4" w:space="0" w:color="auto"/>
            </w:tcBorders>
            <w:shd w:val="clear" w:color="auto" w:fill="FFFFFF" w:themeFill="background1"/>
            <w:vAlign w:val="center"/>
            <w:hideMark/>
          </w:tcPr>
          <w:p w14:paraId="5C7CFC7C" w14:textId="77777777" w:rsidR="00847B49" w:rsidRPr="00232996" w:rsidRDefault="00847B49" w:rsidP="00583927">
            <w:pPr>
              <w:jc w:val="center"/>
              <w:rPr>
                <w:rFonts w:ascii="Tahoma" w:hAnsi="Tahoma" w:cs="Tahoma"/>
                <w:color w:val="FF0000"/>
                <w:sz w:val="16"/>
                <w:szCs w:val="16"/>
                <w:lang w:eastAsia="es-ES"/>
              </w:rPr>
            </w:pPr>
            <w:r w:rsidRPr="00232996">
              <w:rPr>
                <w:rFonts w:ascii="Tahoma" w:hAnsi="Tahoma" w:cs="Tahoma"/>
                <w:color w:val="FF0000"/>
                <w:sz w:val="16"/>
                <w:szCs w:val="16"/>
                <w:lang w:eastAsia="es-ES"/>
              </w:rPr>
              <w:t>0,00</w:t>
            </w:r>
          </w:p>
        </w:tc>
        <w:tc>
          <w:tcPr>
            <w:tcW w:w="786" w:type="pct"/>
            <w:tcBorders>
              <w:top w:val="nil"/>
              <w:left w:val="nil"/>
              <w:bottom w:val="single" w:sz="4" w:space="0" w:color="auto"/>
              <w:right w:val="single" w:sz="4" w:space="0" w:color="auto"/>
            </w:tcBorders>
            <w:shd w:val="clear" w:color="auto" w:fill="FFFFFF" w:themeFill="background1"/>
            <w:vAlign w:val="center"/>
          </w:tcPr>
          <w:p w14:paraId="41EF16AF" w14:textId="77777777" w:rsidR="00847B49" w:rsidRPr="00232996" w:rsidRDefault="00847B49" w:rsidP="00583927">
            <w:pPr>
              <w:jc w:val="center"/>
              <w:rPr>
                <w:rFonts w:ascii="Tahoma" w:hAnsi="Tahoma" w:cs="Tahoma"/>
                <w:b/>
                <w:bCs/>
                <w:color w:val="FF0000"/>
                <w:sz w:val="16"/>
                <w:szCs w:val="16"/>
                <w:lang w:eastAsia="es-ES"/>
              </w:rPr>
            </w:pPr>
            <w:r w:rsidRPr="00445B45">
              <w:rPr>
                <w:rFonts w:ascii="Tahoma" w:hAnsi="Tahoma" w:cs="Tahoma"/>
                <w:b/>
                <w:bCs/>
                <w:color w:val="FF0000"/>
                <w:sz w:val="16"/>
                <w:szCs w:val="16"/>
                <w:lang w:eastAsia="es-ES"/>
              </w:rPr>
              <w:t>316.507,34</w:t>
            </w:r>
          </w:p>
        </w:tc>
        <w:tc>
          <w:tcPr>
            <w:tcW w:w="1642" w:type="pct"/>
            <w:tcBorders>
              <w:top w:val="nil"/>
              <w:left w:val="nil"/>
              <w:bottom w:val="single" w:sz="4" w:space="0" w:color="auto"/>
              <w:right w:val="single" w:sz="4" w:space="0" w:color="auto"/>
            </w:tcBorders>
            <w:shd w:val="clear" w:color="auto" w:fill="FFFFFF" w:themeFill="background1"/>
            <w:vAlign w:val="center"/>
            <w:hideMark/>
          </w:tcPr>
          <w:p w14:paraId="0C461829" w14:textId="77777777" w:rsidR="00847B49" w:rsidRPr="00882269" w:rsidRDefault="00847B49" w:rsidP="00583927">
            <w:pPr>
              <w:rPr>
                <w:rFonts w:ascii="Tahoma" w:hAnsi="Tahoma" w:cs="Tahoma"/>
                <w:color w:val="000000"/>
                <w:sz w:val="16"/>
                <w:szCs w:val="16"/>
                <w:lang w:eastAsia="es-ES"/>
              </w:rPr>
            </w:pPr>
            <w:r w:rsidRPr="00882269">
              <w:rPr>
                <w:rFonts w:ascii="Tahoma" w:hAnsi="Tahoma" w:cs="Tahoma"/>
                <w:color w:val="000000"/>
                <w:sz w:val="16"/>
                <w:szCs w:val="16"/>
                <w:lang w:eastAsia="es-ES"/>
              </w:rPr>
              <w:t>Aprobación del informe de Producto final</w:t>
            </w:r>
          </w:p>
        </w:tc>
      </w:tr>
      <w:tr w:rsidR="00847B49" w:rsidRPr="00882269" w14:paraId="4960B894" w14:textId="77777777" w:rsidTr="00583927">
        <w:trPr>
          <w:trHeight w:val="381"/>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088AB544" w14:textId="77777777" w:rsidR="00847B49" w:rsidRPr="00882269" w:rsidRDefault="00847B49" w:rsidP="00583927">
            <w:pPr>
              <w:jc w:val="both"/>
              <w:rPr>
                <w:rFonts w:ascii="Tahoma" w:hAnsi="Tahoma" w:cs="Tahoma"/>
                <w:b/>
                <w:bCs/>
                <w:color w:val="000000"/>
                <w:sz w:val="16"/>
                <w:szCs w:val="16"/>
                <w:lang w:eastAsia="es-ES"/>
              </w:rPr>
            </w:pPr>
            <w:r w:rsidRPr="00882269">
              <w:rPr>
                <w:rFonts w:ascii="Tahoma" w:hAnsi="Tahoma" w:cs="Tahoma"/>
                <w:b/>
                <w:bCs/>
                <w:color w:val="000000"/>
                <w:sz w:val="16"/>
                <w:szCs w:val="16"/>
                <w:lang w:eastAsia="es-ES"/>
              </w:rPr>
              <w:t>TOTAL</w:t>
            </w:r>
          </w:p>
        </w:tc>
        <w:tc>
          <w:tcPr>
            <w:tcW w:w="427" w:type="pct"/>
            <w:tcBorders>
              <w:top w:val="nil"/>
              <w:left w:val="nil"/>
              <w:bottom w:val="single" w:sz="4" w:space="0" w:color="auto"/>
              <w:right w:val="single" w:sz="4" w:space="0" w:color="auto"/>
            </w:tcBorders>
            <w:shd w:val="clear" w:color="auto" w:fill="FFFFFF" w:themeFill="background1"/>
            <w:noWrap/>
            <w:vAlign w:val="center"/>
            <w:hideMark/>
          </w:tcPr>
          <w:p w14:paraId="4C5894FE" w14:textId="77777777" w:rsidR="00847B49" w:rsidRPr="00882269" w:rsidRDefault="00847B49" w:rsidP="00583927">
            <w:pPr>
              <w:jc w:val="right"/>
              <w:rPr>
                <w:rFonts w:ascii="Tahoma" w:hAnsi="Tahoma" w:cs="Tahoma"/>
                <w:b/>
                <w:bCs/>
                <w:color w:val="000000"/>
                <w:sz w:val="16"/>
                <w:szCs w:val="16"/>
                <w:lang w:eastAsia="es-ES"/>
              </w:rPr>
            </w:pPr>
            <w:r>
              <w:rPr>
                <w:rFonts w:ascii="Tahoma" w:hAnsi="Tahoma" w:cs="Tahoma"/>
                <w:b/>
                <w:bCs/>
                <w:color w:val="000000"/>
                <w:sz w:val="16"/>
                <w:szCs w:val="16"/>
              </w:rPr>
              <w:t>100%</w:t>
            </w:r>
          </w:p>
        </w:tc>
        <w:tc>
          <w:tcPr>
            <w:tcW w:w="643" w:type="pct"/>
            <w:tcBorders>
              <w:top w:val="nil"/>
              <w:left w:val="nil"/>
              <w:bottom w:val="single" w:sz="4" w:space="0" w:color="auto"/>
              <w:right w:val="single" w:sz="4" w:space="0" w:color="auto"/>
            </w:tcBorders>
            <w:shd w:val="clear" w:color="auto" w:fill="FFFFFF" w:themeFill="background1"/>
            <w:noWrap/>
            <w:vAlign w:val="center"/>
          </w:tcPr>
          <w:p w14:paraId="7D58C350" w14:textId="77777777" w:rsidR="00847B49" w:rsidRPr="00232996" w:rsidRDefault="00847B49" w:rsidP="00583927">
            <w:pPr>
              <w:jc w:val="center"/>
              <w:rPr>
                <w:rFonts w:ascii="Tahoma" w:hAnsi="Tahoma" w:cs="Tahoma"/>
                <w:b/>
                <w:bCs/>
                <w:color w:val="FF0000"/>
                <w:sz w:val="16"/>
                <w:szCs w:val="16"/>
                <w:lang w:eastAsia="es-ES"/>
              </w:rPr>
            </w:pPr>
            <w:r w:rsidRPr="00445B45">
              <w:rPr>
                <w:rFonts w:ascii="Tahoma" w:hAnsi="Tahoma" w:cs="Tahoma"/>
                <w:b/>
                <w:bCs/>
                <w:color w:val="FF0000"/>
                <w:sz w:val="16"/>
                <w:szCs w:val="16"/>
                <w:lang w:eastAsia="es-ES"/>
              </w:rPr>
              <w:t>633.014,67</w:t>
            </w:r>
          </w:p>
        </w:tc>
        <w:tc>
          <w:tcPr>
            <w:tcW w:w="499" w:type="pct"/>
            <w:tcBorders>
              <w:top w:val="nil"/>
              <w:left w:val="nil"/>
              <w:bottom w:val="single" w:sz="4" w:space="0" w:color="auto"/>
              <w:right w:val="single" w:sz="4" w:space="0" w:color="auto"/>
            </w:tcBorders>
            <w:shd w:val="clear" w:color="auto" w:fill="FFFFFF" w:themeFill="background1"/>
            <w:noWrap/>
            <w:vAlign w:val="center"/>
            <w:hideMark/>
          </w:tcPr>
          <w:p w14:paraId="5149DB9B" w14:textId="77777777" w:rsidR="00847B49" w:rsidRPr="00232996" w:rsidRDefault="00847B49" w:rsidP="00583927">
            <w:pPr>
              <w:jc w:val="center"/>
              <w:rPr>
                <w:rFonts w:ascii="Tahoma" w:hAnsi="Tahoma" w:cs="Tahoma"/>
                <w:b/>
                <w:bCs/>
                <w:color w:val="000000"/>
                <w:sz w:val="16"/>
                <w:szCs w:val="16"/>
                <w:lang w:eastAsia="es-ES"/>
              </w:rPr>
            </w:pPr>
            <w:r>
              <w:rPr>
                <w:rFonts w:ascii="Tahoma" w:hAnsi="Tahoma" w:cs="Tahoma"/>
                <w:b/>
                <w:bCs/>
                <w:color w:val="000000"/>
                <w:sz w:val="16"/>
                <w:szCs w:val="16"/>
              </w:rPr>
              <w:t>100%</w:t>
            </w:r>
          </w:p>
        </w:tc>
        <w:tc>
          <w:tcPr>
            <w:tcW w:w="644" w:type="pct"/>
            <w:tcBorders>
              <w:top w:val="nil"/>
              <w:left w:val="nil"/>
              <w:bottom w:val="single" w:sz="4" w:space="0" w:color="auto"/>
              <w:right w:val="single" w:sz="4" w:space="0" w:color="auto"/>
            </w:tcBorders>
            <w:shd w:val="clear" w:color="auto" w:fill="FFFFFF" w:themeFill="background1"/>
            <w:noWrap/>
            <w:vAlign w:val="center"/>
          </w:tcPr>
          <w:p w14:paraId="197AB9C7" w14:textId="77777777" w:rsidR="00847B49" w:rsidRPr="00232996" w:rsidRDefault="00847B49" w:rsidP="00583927">
            <w:pPr>
              <w:jc w:val="center"/>
              <w:rPr>
                <w:rFonts w:ascii="Tahoma" w:hAnsi="Tahoma" w:cs="Tahoma"/>
                <w:b/>
                <w:bCs/>
                <w:color w:val="FF0000"/>
                <w:sz w:val="16"/>
                <w:szCs w:val="16"/>
                <w:lang w:eastAsia="es-ES"/>
              </w:rPr>
            </w:pPr>
            <w:r w:rsidRPr="00445B45">
              <w:rPr>
                <w:rFonts w:ascii="Tahoma" w:hAnsi="Tahoma" w:cs="Tahoma"/>
                <w:b/>
                <w:bCs/>
                <w:color w:val="FF0000"/>
                <w:sz w:val="16"/>
                <w:szCs w:val="16"/>
                <w:lang w:eastAsia="es-ES"/>
              </w:rPr>
              <w:t>3.257.541,99</w:t>
            </w:r>
          </w:p>
        </w:tc>
        <w:tc>
          <w:tcPr>
            <w:tcW w:w="786" w:type="pct"/>
            <w:tcBorders>
              <w:top w:val="nil"/>
              <w:left w:val="nil"/>
              <w:bottom w:val="single" w:sz="4" w:space="0" w:color="auto"/>
              <w:right w:val="single" w:sz="4" w:space="0" w:color="auto"/>
            </w:tcBorders>
            <w:shd w:val="clear" w:color="auto" w:fill="FFFFFF" w:themeFill="background1"/>
            <w:noWrap/>
            <w:vAlign w:val="center"/>
          </w:tcPr>
          <w:p w14:paraId="1435D36C" w14:textId="77777777" w:rsidR="00847B49" w:rsidRPr="00232996" w:rsidRDefault="00847B49" w:rsidP="00583927">
            <w:pPr>
              <w:jc w:val="center"/>
              <w:rPr>
                <w:rFonts w:ascii="Tahoma" w:hAnsi="Tahoma" w:cs="Tahoma"/>
                <w:b/>
                <w:color w:val="FF0000"/>
                <w:sz w:val="16"/>
                <w:szCs w:val="16"/>
              </w:rPr>
            </w:pPr>
            <w:r w:rsidRPr="00445B45">
              <w:rPr>
                <w:rFonts w:ascii="Tahoma" w:hAnsi="Tahoma" w:cs="Tahoma"/>
                <w:b/>
                <w:color w:val="FF0000"/>
                <w:sz w:val="16"/>
                <w:szCs w:val="16"/>
              </w:rPr>
              <w:t>3.890.556,66</w:t>
            </w:r>
          </w:p>
        </w:tc>
        <w:tc>
          <w:tcPr>
            <w:tcW w:w="1642" w:type="pct"/>
            <w:tcBorders>
              <w:top w:val="nil"/>
              <w:left w:val="nil"/>
              <w:bottom w:val="single" w:sz="4" w:space="0" w:color="auto"/>
              <w:right w:val="single" w:sz="4" w:space="0" w:color="auto"/>
            </w:tcBorders>
            <w:shd w:val="clear" w:color="auto" w:fill="FFFFFF" w:themeFill="background1"/>
            <w:noWrap/>
            <w:vAlign w:val="center"/>
            <w:hideMark/>
          </w:tcPr>
          <w:p w14:paraId="6FFC9EB0" w14:textId="77777777" w:rsidR="00847B49" w:rsidRPr="00882269" w:rsidRDefault="00847B49" w:rsidP="00583927">
            <w:pPr>
              <w:rPr>
                <w:rFonts w:ascii="Calibri" w:hAnsi="Calibri" w:cs="Calibri"/>
                <w:color w:val="000000"/>
                <w:lang w:eastAsia="es-ES"/>
              </w:rPr>
            </w:pPr>
            <w:r w:rsidRPr="00882269">
              <w:rPr>
                <w:rFonts w:ascii="Calibri" w:hAnsi="Calibri" w:cs="Calibri"/>
                <w:color w:val="000000"/>
                <w:lang w:eastAsia="es-ES"/>
              </w:rPr>
              <w:t> </w:t>
            </w:r>
          </w:p>
        </w:tc>
      </w:tr>
    </w:tbl>
    <w:p w14:paraId="1E95DC4F" w14:textId="77777777" w:rsidR="00847B49" w:rsidRDefault="00847B49" w:rsidP="00847B49">
      <w:pPr>
        <w:spacing w:line="300" w:lineRule="auto"/>
        <w:jc w:val="both"/>
        <w:rPr>
          <w:rFonts w:ascii="Tahoma" w:hAnsi="Tahoma" w:cs="Tahoma"/>
          <w:lang w:val="es-ES_tradnl"/>
        </w:rPr>
      </w:pPr>
    </w:p>
    <w:p w14:paraId="763194AB" w14:textId="77777777" w:rsidR="00847B49" w:rsidRPr="0075066C" w:rsidRDefault="00847B49" w:rsidP="00847B49">
      <w:pPr>
        <w:spacing w:line="260" w:lineRule="atLeast"/>
        <w:jc w:val="both"/>
        <w:rPr>
          <w:rFonts w:ascii="Tahoma" w:hAnsi="Tahoma" w:cs="Tahoma"/>
          <w:b/>
          <w:color w:val="000000"/>
          <w:lang w:val="es-ES_tradnl"/>
        </w:rPr>
      </w:pPr>
      <w:r w:rsidRPr="0075066C">
        <w:rPr>
          <w:rFonts w:ascii="Tahoma" w:hAnsi="Tahoma" w:cs="Tahoma"/>
          <w:b/>
          <w:color w:val="000000"/>
          <w:lang w:val="es-ES_tradnl"/>
        </w:rPr>
        <w:t>Notas:</w:t>
      </w:r>
    </w:p>
    <w:p w14:paraId="67215962" w14:textId="77777777" w:rsidR="00847B49" w:rsidRPr="0075066C" w:rsidRDefault="00847B49" w:rsidP="00847B49">
      <w:pPr>
        <w:spacing w:line="260" w:lineRule="atLeast"/>
        <w:ind w:left="426"/>
        <w:jc w:val="both"/>
        <w:rPr>
          <w:rFonts w:ascii="Tahoma" w:hAnsi="Tahoma" w:cs="Tahoma"/>
          <w:lang w:val="es-ES_tradnl"/>
        </w:rPr>
      </w:pPr>
      <w:r w:rsidRPr="0075066C">
        <w:rPr>
          <w:rFonts w:ascii="Tahoma" w:hAnsi="Tahoma" w:cs="Tahoma"/>
          <w:b/>
        </w:rPr>
        <w:t>- (*)</w:t>
      </w:r>
      <w:r w:rsidRPr="0075066C">
        <w:rPr>
          <w:rFonts w:ascii="Tahoma" w:hAnsi="Tahoma" w:cs="Tahoma"/>
          <w:lang w:val="es-ES_tradnl"/>
        </w:rPr>
        <w:t xml:space="preserve"> El requisito para proceder con el pago se refiere a la aprobación del informe/producto por parte de la Entidad Contratante.</w:t>
      </w:r>
    </w:p>
    <w:p w14:paraId="056EE8C9" w14:textId="77777777" w:rsidR="00847B49" w:rsidRPr="0075066C" w:rsidRDefault="00847B49" w:rsidP="00847B49">
      <w:pPr>
        <w:spacing w:line="260" w:lineRule="atLeast"/>
        <w:ind w:left="426"/>
        <w:jc w:val="both"/>
        <w:rPr>
          <w:rFonts w:ascii="Tahoma" w:hAnsi="Tahoma" w:cs="Tahoma"/>
          <w:lang w:val="es-ES_tradnl"/>
        </w:rPr>
      </w:pPr>
      <w:r w:rsidRPr="0075066C">
        <w:rPr>
          <w:rFonts w:ascii="Tahoma" w:hAnsi="Tahoma" w:cs="Tahoma"/>
          <w:b/>
        </w:rPr>
        <w:t xml:space="preserve">- (**) </w:t>
      </w:r>
      <w:r w:rsidRPr="0075066C">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0AE514E1" w14:textId="77777777" w:rsidR="00847B49" w:rsidRPr="0075066C" w:rsidRDefault="00847B49" w:rsidP="00847B49">
      <w:pPr>
        <w:spacing w:line="260" w:lineRule="atLeast"/>
        <w:ind w:left="426"/>
        <w:jc w:val="both"/>
        <w:rPr>
          <w:rFonts w:ascii="Tahoma" w:hAnsi="Tahoma" w:cs="Tahoma"/>
        </w:rPr>
      </w:pPr>
      <w:r w:rsidRPr="0075066C">
        <w:rPr>
          <w:rFonts w:ascii="Tahoma" w:hAnsi="Tahoma" w:cs="Tahoma"/>
        </w:rPr>
        <w:t>- Para el pago de cada informe/producto, la entidad ejecutora deberá presentar la nota fiscal (factura) correspondiente, a nombre del Fideicomiso AEVIVIENDA.</w:t>
      </w:r>
    </w:p>
    <w:p w14:paraId="115EB583" w14:textId="77777777" w:rsidR="00847B49" w:rsidRPr="0075066C" w:rsidRDefault="00847B49" w:rsidP="00847B49">
      <w:pPr>
        <w:spacing w:line="260" w:lineRule="atLeast"/>
        <w:ind w:left="426"/>
        <w:jc w:val="both"/>
        <w:rPr>
          <w:rFonts w:ascii="Tahoma" w:hAnsi="Tahoma" w:cs="Tahoma"/>
        </w:rPr>
      </w:pPr>
      <w:r w:rsidRPr="0075066C">
        <w:rPr>
          <w:rFonts w:ascii="Tahoma" w:hAnsi="Tahoma" w:cs="Tahoma"/>
        </w:rPr>
        <w:t>-  El periodo del producto final no contempla provisión y dotación de materiales de construcción salvo casos especiales y debidamente justificados.</w:t>
      </w:r>
    </w:p>
    <w:p w14:paraId="796617C9" w14:textId="77777777" w:rsidR="00847B49" w:rsidRPr="0075066C" w:rsidRDefault="00847B49" w:rsidP="00847B49">
      <w:pPr>
        <w:keepNext/>
        <w:numPr>
          <w:ilvl w:val="0"/>
          <w:numId w:val="39"/>
        </w:numPr>
        <w:suppressAutoHyphens w:val="0"/>
        <w:spacing w:before="240" w:after="60" w:line="260" w:lineRule="atLeast"/>
        <w:ind w:left="360" w:hanging="360"/>
        <w:outlineLvl w:val="0"/>
        <w:rPr>
          <w:rFonts w:ascii="Tahoma" w:hAnsi="Tahoma" w:cs="Tahoma"/>
          <w:b/>
          <w:bCs/>
          <w:color w:val="000000"/>
          <w:kern w:val="32"/>
          <w:lang w:val="es-ES_tradnl"/>
        </w:rPr>
      </w:pPr>
      <w:bookmarkStart w:id="70" w:name="_Toc71811156"/>
      <w:r w:rsidRPr="0075066C">
        <w:rPr>
          <w:rFonts w:ascii="Tahoma" w:hAnsi="Tahoma" w:cs="Tahoma"/>
          <w:b/>
          <w:bCs/>
          <w:color w:val="000000"/>
          <w:kern w:val="32"/>
          <w:lang w:val="es-ES_tradnl"/>
        </w:rPr>
        <w:t>SEGUROS</w:t>
      </w:r>
      <w:bookmarkEnd w:id="70"/>
    </w:p>
    <w:p w14:paraId="5CAB78DF" w14:textId="77777777" w:rsidR="00847B49" w:rsidRPr="0075066C" w:rsidRDefault="00847B49" w:rsidP="00847B49">
      <w:pPr>
        <w:autoSpaceDE w:val="0"/>
        <w:autoSpaceDN w:val="0"/>
        <w:adjustRightInd w:val="0"/>
        <w:spacing w:line="260" w:lineRule="atLeast"/>
        <w:jc w:val="both"/>
        <w:rPr>
          <w:rFonts w:ascii="Tahoma" w:hAnsi="Tahoma" w:cs="Tahoma"/>
          <w:lang w:eastAsia="es-BO"/>
        </w:rPr>
      </w:pPr>
      <w:r w:rsidRPr="0075066C">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3948F0C8" w14:textId="77777777" w:rsidR="00847B49" w:rsidRPr="0075066C" w:rsidRDefault="00847B49" w:rsidP="00847B49">
      <w:pPr>
        <w:numPr>
          <w:ilvl w:val="0"/>
          <w:numId w:val="63"/>
        </w:numPr>
        <w:suppressAutoHyphens w:val="0"/>
        <w:autoSpaceDE w:val="0"/>
        <w:autoSpaceDN w:val="0"/>
        <w:adjustRightInd w:val="0"/>
        <w:spacing w:line="260" w:lineRule="atLeast"/>
        <w:jc w:val="both"/>
        <w:rPr>
          <w:rFonts w:ascii="Tahoma" w:hAnsi="Tahoma" w:cs="Tahoma"/>
          <w:lang w:eastAsia="es-BO"/>
        </w:rPr>
      </w:pPr>
      <w:r w:rsidRPr="0075066C">
        <w:rPr>
          <w:rFonts w:ascii="Tahoma" w:hAnsi="Tahoma" w:cs="Tahoma"/>
          <w:lang w:eastAsia="es-BO"/>
        </w:rPr>
        <w:t xml:space="preserve">Accidentes o incapacidad para el personal del CONSULTOR, de acuerdo a la Ley General del Trabajo del Estado Plurinacional de Bolivia. </w:t>
      </w:r>
    </w:p>
    <w:p w14:paraId="3E4A0678" w14:textId="77777777" w:rsidR="00847B49" w:rsidRPr="0075066C" w:rsidRDefault="00847B49" w:rsidP="00847B49">
      <w:pPr>
        <w:numPr>
          <w:ilvl w:val="0"/>
          <w:numId w:val="63"/>
        </w:numPr>
        <w:suppressAutoHyphens w:val="0"/>
        <w:autoSpaceDE w:val="0"/>
        <w:autoSpaceDN w:val="0"/>
        <w:adjustRightInd w:val="0"/>
        <w:spacing w:line="260" w:lineRule="atLeast"/>
        <w:jc w:val="both"/>
        <w:rPr>
          <w:rFonts w:ascii="Tahoma" w:hAnsi="Tahoma" w:cs="Tahoma"/>
        </w:rPr>
      </w:pPr>
      <w:r w:rsidRPr="0075066C">
        <w:rPr>
          <w:rFonts w:ascii="Tahoma" w:hAnsi="Tahoma" w:cs="Tahoma"/>
          <w:lang w:eastAsia="es-BO"/>
        </w:rPr>
        <w:t>Seguro contra todo riesgo, de los vehículos y equipo asignados al servicio.</w:t>
      </w:r>
    </w:p>
    <w:p w14:paraId="38E6ECF4" w14:textId="77777777" w:rsidR="00847B49" w:rsidRPr="0075066C" w:rsidRDefault="00847B49" w:rsidP="00847B49">
      <w:pPr>
        <w:numPr>
          <w:ilvl w:val="0"/>
          <w:numId w:val="63"/>
        </w:numPr>
        <w:suppressAutoHyphens w:val="0"/>
        <w:autoSpaceDE w:val="0"/>
        <w:autoSpaceDN w:val="0"/>
        <w:adjustRightInd w:val="0"/>
        <w:spacing w:line="260" w:lineRule="atLeast"/>
        <w:jc w:val="both"/>
        <w:rPr>
          <w:rFonts w:ascii="Tahoma" w:hAnsi="Tahoma" w:cs="Tahoma"/>
        </w:rPr>
      </w:pPr>
      <w:r w:rsidRPr="0075066C">
        <w:rPr>
          <w:rFonts w:ascii="Tahoma" w:hAnsi="Tahoma" w:cs="Tahoma"/>
          <w:lang w:eastAsia="es-BO"/>
        </w:rPr>
        <w:t>Seguro de salud a su personal.</w:t>
      </w:r>
    </w:p>
    <w:p w14:paraId="0E1D31CC" w14:textId="77777777" w:rsidR="00847B49" w:rsidRPr="0075066C" w:rsidRDefault="00847B49" w:rsidP="00847B49">
      <w:pPr>
        <w:autoSpaceDE w:val="0"/>
        <w:autoSpaceDN w:val="0"/>
        <w:adjustRightInd w:val="0"/>
        <w:spacing w:line="260" w:lineRule="atLeast"/>
        <w:jc w:val="both"/>
        <w:rPr>
          <w:rFonts w:ascii="Tahoma" w:hAnsi="Tahoma" w:cs="Tahoma"/>
        </w:rPr>
      </w:pPr>
      <w:r w:rsidRPr="0075066C">
        <w:rPr>
          <w:rFonts w:ascii="Tahoma" w:hAnsi="Tahoma" w:cs="Tahoma"/>
          <w:lang w:eastAsia="es-BO"/>
        </w:rPr>
        <w:t xml:space="preserve">Estos seguros deberán presentarse al Fiscal del Proyecto hasta los 5 días </w:t>
      </w:r>
      <w:bookmarkStart w:id="71" w:name="_Hlk144978880"/>
      <w:r w:rsidRPr="0075066C">
        <w:rPr>
          <w:rFonts w:ascii="Tahoma" w:hAnsi="Tahoma" w:cs="Tahoma"/>
          <w:lang w:eastAsia="es-BO"/>
        </w:rPr>
        <w:t xml:space="preserve">hábiles </w:t>
      </w:r>
      <w:bookmarkEnd w:id="71"/>
      <w:r w:rsidRPr="0075066C">
        <w:rPr>
          <w:rFonts w:ascii="Tahoma" w:hAnsi="Tahoma" w:cs="Tahoma"/>
          <w:lang w:eastAsia="es-BO"/>
        </w:rPr>
        <w:t>después de emitida la orden de proceder.</w:t>
      </w:r>
    </w:p>
    <w:p w14:paraId="110C1AD5" w14:textId="77777777" w:rsidR="00847B49" w:rsidRPr="0075066C" w:rsidRDefault="00847B49" w:rsidP="00847B49">
      <w:pPr>
        <w:keepNext/>
        <w:numPr>
          <w:ilvl w:val="0"/>
          <w:numId w:val="39"/>
        </w:numPr>
        <w:suppressAutoHyphens w:val="0"/>
        <w:spacing w:before="240" w:after="60" w:line="260" w:lineRule="atLeast"/>
        <w:ind w:left="360" w:hanging="360"/>
        <w:outlineLvl w:val="0"/>
        <w:rPr>
          <w:rFonts w:ascii="Tahoma" w:hAnsi="Tahoma" w:cs="Tahoma"/>
          <w:b/>
          <w:bCs/>
          <w:color w:val="000000"/>
          <w:kern w:val="32"/>
          <w:lang w:val="es-ES_tradnl"/>
        </w:rPr>
      </w:pPr>
      <w:bookmarkStart w:id="72" w:name="_Toc71811157"/>
      <w:r w:rsidRPr="0075066C">
        <w:rPr>
          <w:rFonts w:ascii="Tahoma" w:hAnsi="Tahoma" w:cs="Tahoma"/>
          <w:b/>
          <w:bCs/>
          <w:color w:val="000000"/>
          <w:kern w:val="32"/>
          <w:lang w:val="es-ES_tradnl"/>
        </w:rPr>
        <w:lastRenderedPageBreak/>
        <w:t>PAGO DE IMPUESTOS</w:t>
      </w:r>
      <w:bookmarkEnd w:id="72"/>
    </w:p>
    <w:p w14:paraId="186E07F1" w14:textId="77777777" w:rsidR="00847B49" w:rsidRPr="0075066C" w:rsidRDefault="00847B49" w:rsidP="00847B49">
      <w:pPr>
        <w:spacing w:line="260" w:lineRule="atLeast"/>
        <w:jc w:val="both"/>
        <w:rPr>
          <w:rFonts w:ascii="Tahoma" w:hAnsi="Tahoma" w:cs="Tahoma"/>
          <w:lang w:val="es-ES_tradnl"/>
        </w:rPr>
      </w:pPr>
      <w:r w:rsidRPr="0075066C">
        <w:rPr>
          <w:rFonts w:ascii="Tahoma" w:hAnsi="Tahoma" w:cs="Tahoma"/>
          <w:lang w:val="es-ES_tradnl"/>
        </w:rPr>
        <w:t>El pago de impuestos de ley es responsabilidad exclusiva de la Entidad Ejecutora, quien deberá presentar factura emitida a favor del Fideicomiso AEVIVIENDA.</w:t>
      </w:r>
    </w:p>
    <w:p w14:paraId="5033629F" w14:textId="77777777" w:rsidR="00847B49" w:rsidRPr="0075066C" w:rsidRDefault="00847B49" w:rsidP="00847B49">
      <w:pPr>
        <w:keepNext/>
        <w:numPr>
          <w:ilvl w:val="0"/>
          <w:numId w:val="39"/>
        </w:numPr>
        <w:suppressAutoHyphens w:val="0"/>
        <w:spacing w:before="240" w:after="60" w:line="260" w:lineRule="atLeast"/>
        <w:ind w:left="360" w:hanging="360"/>
        <w:outlineLvl w:val="0"/>
        <w:rPr>
          <w:rFonts w:ascii="Tahoma" w:hAnsi="Tahoma" w:cs="Tahoma"/>
          <w:b/>
          <w:bCs/>
          <w:color w:val="000000"/>
          <w:kern w:val="32"/>
          <w:lang w:val="es-ES_tradnl"/>
        </w:rPr>
      </w:pPr>
      <w:bookmarkStart w:id="73" w:name="_Toc71811158"/>
      <w:r w:rsidRPr="0075066C">
        <w:rPr>
          <w:rFonts w:ascii="Tahoma" w:hAnsi="Tahoma" w:cs="Tahoma"/>
          <w:b/>
          <w:bCs/>
          <w:color w:val="000000"/>
          <w:kern w:val="32"/>
          <w:lang w:val="es-ES_tradnl"/>
        </w:rPr>
        <w:t>APORTES AL SISTEMA INTEGRADO DE PENSIONES</w:t>
      </w:r>
      <w:bookmarkEnd w:id="73"/>
    </w:p>
    <w:p w14:paraId="5E5B3ED5" w14:textId="77777777" w:rsidR="00847B49" w:rsidRPr="0075066C" w:rsidRDefault="00847B49" w:rsidP="00847B49">
      <w:pPr>
        <w:spacing w:line="260" w:lineRule="atLeast"/>
        <w:jc w:val="both"/>
        <w:rPr>
          <w:rFonts w:ascii="Tahoma" w:hAnsi="Tahoma" w:cs="Tahoma"/>
          <w:lang w:val="es-ES_tradnl"/>
        </w:rPr>
      </w:pPr>
      <w:r w:rsidRPr="0075066C">
        <w:rPr>
          <w:rFonts w:ascii="Tahoma" w:hAnsi="Tahoma" w:cs="Tahoma"/>
          <w:lang w:val="es-ES_tradnl"/>
        </w:rPr>
        <w:t>El pago de los aportes al Sistema Integrado de Pensiones es responsabilidad exclusiva de la Entidad Ejecutora y deberá ser realizada de acuerdo a Ley de pensiones y normativa vigente.</w:t>
      </w:r>
    </w:p>
    <w:p w14:paraId="6D865FBF" w14:textId="77777777" w:rsidR="00847B49" w:rsidRPr="0075066C" w:rsidRDefault="00847B49" w:rsidP="00847B49">
      <w:pPr>
        <w:keepNext/>
        <w:numPr>
          <w:ilvl w:val="0"/>
          <w:numId w:val="39"/>
        </w:numPr>
        <w:suppressAutoHyphens w:val="0"/>
        <w:spacing w:before="240" w:after="60" w:line="260" w:lineRule="atLeast"/>
        <w:ind w:left="360" w:hanging="360"/>
        <w:outlineLvl w:val="0"/>
        <w:rPr>
          <w:rFonts w:ascii="Tahoma" w:hAnsi="Tahoma" w:cs="Tahoma"/>
          <w:b/>
          <w:bCs/>
          <w:color w:val="000000"/>
          <w:kern w:val="32"/>
          <w:lang w:val="es-ES_tradnl"/>
        </w:rPr>
      </w:pPr>
      <w:bookmarkStart w:id="74" w:name="_Hlk132898907"/>
      <w:r w:rsidRPr="0075066C">
        <w:rPr>
          <w:rFonts w:ascii="Tahoma" w:hAnsi="Tahoma" w:cs="Tahoma"/>
          <w:b/>
          <w:bCs/>
          <w:color w:val="000000"/>
          <w:kern w:val="32"/>
          <w:lang w:val="es-ES_tradnl"/>
        </w:rPr>
        <w:t>GARANTÍAS</w:t>
      </w:r>
    </w:p>
    <w:p w14:paraId="57141194" w14:textId="77777777" w:rsidR="00847B49" w:rsidRPr="0075066C" w:rsidRDefault="00847B49" w:rsidP="00847B49">
      <w:pPr>
        <w:jc w:val="both"/>
        <w:rPr>
          <w:rFonts w:ascii="Tahoma" w:hAnsi="Tahoma" w:cs="Tahoma"/>
          <w:lang w:val="es-ES_tradnl"/>
        </w:rPr>
      </w:pPr>
      <w:bookmarkStart w:id="75" w:name="_Toc81229595"/>
      <w:bookmarkStart w:id="76" w:name="_Toc81314437"/>
      <w:bookmarkStart w:id="77" w:name="_Hlk180160903"/>
      <w:bookmarkEnd w:id="74"/>
      <w:r w:rsidRPr="0075066C">
        <w:rPr>
          <w:rFonts w:ascii="Tahoma" w:hAnsi="Tahoma" w:cs="Tahoma"/>
          <w:lang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78" w:name="_Hlk127960441"/>
      <w:r w:rsidRPr="0075066C">
        <w:rPr>
          <w:rFonts w:ascii="Tahoma" w:hAnsi="Tahoma" w:cs="Tahoma"/>
          <w:lang w:eastAsia="es-BO"/>
        </w:rPr>
        <w:t xml:space="preserve">se establece las </w:t>
      </w:r>
      <w:bookmarkEnd w:id="75"/>
      <w:bookmarkEnd w:id="76"/>
      <w:bookmarkEnd w:id="78"/>
      <w:r w:rsidRPr="0075066C">
        <w:rPr>
          <w:rFonts w:ascii="Tahoma" w:hAnsi="Tahoma" w:cs="Tahoma"/>
          <w:lang w:eastAsia="es-BO"/>
        </w:rPr>
        <w:t>garantías según el objeto, las cuales deberán ser presentadas de acuerdo a lo solicitado en el DCD.</w:t>
      </w:r>
    </w:p>
    <w:p w14:paraId="37F349E3" w14:textId="77777777" w:rsidR="00847B49" w:rsidRPr="0075066C" w:rsidRDefault="00847B49" w:rsidP="00847B49">
      <w:pPr>
        <w:rPr>
          <w:rFonts w:ascii="Tahoma" w:hAnsi="Tahoma" w:cs="Tahoma"/>
          <w:b/>
          <w:lang w:val="es-ES_tradnl"/>
        </w:rPr>
      </w:pPr>
      <w:bookmarkStart w:id="79" w:name="_Toc81314438"/>
      <w:bookmarkStart w:id="80" w:name="_Toc100250575"/>
      <w:bookmarkEnd w:id="77"/>
      <w:r w:rsidRPr="0075066C">
        <w:rPr>
          <w:rFonts w:ascii="Tahoma" w:hAnsi="Tahoma" w:cs="Tahoma"/>
          <w:b/>
          <w:lang w:val="es-ES_tradnl"/>
        </w:rPr>
        <w:t>GARANTÍA DE SERIEDAD DE PROPUESTA:</w:t>
      </w:r>
      <w:bookmarkEnd w:id="79"/>
      <w:bookmarkEnd w:id="80"/>
    </w:p>
    <w:p w14:paraId="0B664B41" w14:textId="77777777" w:rsidR="00847B49" w:rsidRPr="0075066C" w:rsidRDefault="00847B49" w:rsidP="00847B49">
      <w:pPr>
        <w:spacing w:line="260" w:lineRule="atLeast"/>
        <w:jc w:val="both"/>
        <w:rPr>
          <w:rFonts w:ascii="Tahoma" w:hAnsi="Tahoma" w:cs="Tahoma"/>
          <w:lang w:eastAsia="es-BO"/>
        </w:rPr>
      </w:pPr>
      <w:bookmarkStart w:id="81" w:name="_Toc81229597"/>
      <w:bookmarkStart w:id="82" w:name="_Toc81314439"/>
      <w:r w:rsidRPr="0075066C">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83" w:name="_Hlk144978940"/>
      <w:r w:rsidRPr="0075066C">
        <w:rPr>
          <w:rFonts w:ascii="Tahoma" w:hAnsi="Tahoma" w:cs="Tahoma"/>
          <w:color w:val="3333FF"/>
          <w:lang w:eastAsia="es-BO"/>
        </w:rPr>
        <w:t xml:space="preserve">cero punto veinticinco por ciento (0.25%) </w:t>
      </w:r>
      <w:bookmarkEnd w:id="83"/>
      <w:r w:rsidRPr="0075066C">
        <w:rPr>
          <w:rFonts w:ascii="Tahoma" w:hAnsi="Tahoma" w:cs="Tahoma"/>
          <w:lang w:eastAsia="es-BO"/>
        </w:rPr>
        <w:t xml:space="preserve">del precio referencial de la contratación.  </w:t>
      </w:r>
    </w:p>
    <w:p w14:paraId="6E61C285" w14:textId="77777777" w:rsidR="00847B49" w:rsidRPr="0075066C" w:rsidRDefault="00847B49" w:rsidP="00847B49">
      <w:pPr>
        <w:spacing w:line="260" w:lineRule="atLeast"/>
        <w:jc w:val="both"/>
        <w:rPr>
          <w:rFonts w:ascii="Tahoma" w:hAnsi="Tahoma" w:cs="Tahoma"/>
          <w:lang w:eastAsia="es-BO"/>
        </w:rPr>
      </w:pPr>
      <w:bookmarkStart w:id="84" w:name="_Toc81229598"/>
      <w:bookmarkStart w:id="85" w:name="_Toc81314440"/>
      <w:bookmarkEnd w:id="81"/>
      <w:bookmarkEnd w:id="82"/>
      <w:r w:rsidRPr="0075066C">
        <w:rPr>
          <w:rFonts w:ascii="Tahoma" w:hAnsi="Tahoma" w:cs="Tahoma"/>
          <w:lang w:eastAsia="es-BO"/>
        </w:rPr>
        <w:t xml:space="preserve">La vigencia de esta garantía deberá tener noventa (90) días calendario a partir de la apertura de la propuesta establecida en el DCD. </w:t>
      </w:r>
      <w:bookmarkEnd w:id="84"/>
      <w:bookmarkEnd w:id="85"/>
    </w:p>
    <w:p w14:paraId="37705437" w14:textId="77777777" w:rsidR="00847B49" w:rsidRPr="0075066C" w:rsidRDefault="00847B49" w:rsidP="00847B49">
      <w:pPr>
        <w:spacing w:line="260" w:lineRule="atLeast"/>
        <w:jc w:val="both"/>
        <w:rPr>
          <w:rFonts w:ascii="Tahoma" w:hAnsi="Tahoma" w:cs="Tahoma"/>
          <w:lang w:eastAsia="es-BO"/>
        </w:rPr>
      </w:pPr>
      <w:bookmarkStart w:id="86" w:name="_Toc81229599"/>
      <w:bookmarkStart w:id="87" w:name="_Toc81314441"/>
      <w:r w:rsidRPr="0075066C">
        <w:rPr>
          <w:rFonts w:ascii="Tahoma" w:hAnsi="Tahoma" w:cs="Tahoma"/>
          <w:lang w:eastAsia="es-BO"/>
        </w:rPr>
        <w:t>La Garantía de Seriedad de Propuesta será devuelta conforme a lo establecido en el DCD.</w:t>
      </w:r>
      <w:bookmarkEnd w:id="86"/>
      <w:bookmarkEnd w:id="87"/>
    </w:p>
    <w:p w14:paraId="6B5B8B09" w14:textId="77777777" w:rsidR="00847B49" w:rsidRPr="0075066C" w:rsidRDefault="00847B49" w:rsidP="00847B49">
      <w:pPr>
        <w:spacing w:line="260" w:lineRule="atLeast"/>
        <w:jc w:val="both"/>
        <w:rPr>
          <w:rFonts w:ascii="Tahoma" w:hAnsi="Tahoma" w:cs="Tahoma"/>
          <w:lang w:eastAsia="es-BO"/>
        </w:rPr>
      </w:pPr>
    </w:p>
    <w:p w14:paraId="31F1B5EE" w14:textId="77777777" w:rsidR="00847B49" w:rsidRPr="0075066C" w:rsidRDefault="00847B49" w:rsidP="00847B49">
      <w:pPr>
        <w:rPr>
          <w:rFonts w:ascii="Tahoma" w:hAnsi="Tahoma" w:cs="Tahoma"/>
          <w:b/>
          <w:bCs/>
          <w:color w:val="000000"/>
          <w:kern w:val="32"/>
          <w:lang w:val="es-ES_tradnl"/>
        </w:rPr>
      </w:pPr>
      <w:bookmarkStart w:id="88" w:name="_Toc71811161"/>
      <w:r w:rsidRPr="0075066C">
        <w:rPr>
          <w:rFonts w:ascii="Tahoma" w:hAnsi="Tahoma" w:cs="Tahoma"/>
          <w:b/>
          <w:bCs/>
          <w:color w:val="000000"/>
          <w:kern w:val="32"/>
          <w:lang w:val="es-ES_tradnl"/>
        </w:rPr>
        <w:t>GARANTÍA DE CUMPLIMIENTO DE CONTRATO</w:t>
      </w:r>
      <w:bookmarkEnd w:id="88"/>
    </w:p>
    <w:p w14:paraId="20DD4766" w14:textId="77777777" w:rsidR="00847B49" w:rsidRPr="0075066C" w:rsidRDefault="00847B49" w:rsidP="00847B49">
      <w:pPr>
        <w:autoSpaceDE w:val="0"/>
        <w:autoSpaceDN w:val="0"/>
        <w:adjustRightInd w:val="0"/>
        <w:spacing w:line="260" w:lineRule="atLeast"/>
        <w:jc w:val="both"/>
        <w:rPr>
          <w:rFonts w:ascii="Tahoma" w:eastAsia="Calibri" w:hAnsi="Tahoma" w:cs="Tahoma"/>
          <w:color w:val="000000"/>
        </w:rPr>
      </w:pPr>
      <w:bookmarkStart w:id="89" w:name="_Hlk180047227"/>
      <w:r w:rsidRPr="0075066C">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6408E906" w14:textId="77777777" w:rsidR="00847B49" w:rsidRPr="0075066C" w:rsidRDefault="00847B49" w:rsidP="00847B49">
      <w:pPr>
        <w:autoSpaceDE w:val="0"/>
        <w:autoSpaceDN w:val="0"/>
        <w:adjustRightInd w:val="0"/>
        <w:spacing w:line="260" w:lineRule="atLeast"/>
        <w:jc w:val="both"/>
        <w:rPr>
          <w:rFonts w:ascii="Tahoma" w:eastAsia="Calibri" w:hAnsi="Tahoma" w:cs="Tahoma"/>
          <w:strike/>
          <w:color w:val="000000"/>
        </w:rPr>
      </w:pPr>
      <w:bookmarkStart w:id="90" w:name="_Hlk180163025"/>
      <w:r w:rsidRPr="0075066C">
        <w:rPr>
          <w:rFonts w:ascii="Tahoma" w:eastAsia="Calibri" w:hAnsi="Tahoma" w:cs="Tahoma"/>
          <w:color w:val="000000"/>
        </w:rPr>
        <w:t xml:space="preserve">La vigencia de la Garantía será computable a partir de la firma del contrato hasta el pago final del servicio de consultoría. </w:t>
      </w:r>
    </w:p>
    <w:p w14:paraId="44E06445" w14:textId="77777777" w:rsidR="00847B49" w:rsidRPr="0075066C" w:rsidRDefault="00847B49" w:rsidP="00847B49">
      <w:pPr>
        <w:autoSpaceDE w:val="0"/>
        <w:autoSpaceDN w:val="0"/>
        <w:adjustRightInd w:val="0"/>
        <w:spacing w:line="260" w:lineRule="atLeast"/>
        <w:jc w:val="both"/>
        <w:rPr>
          <w:rFonts w:ascii="Tahoma" w:eastAsia="Calibri" w:hAnsi="Tahoma" w:cs="Tahoma"/>
          <w:lang w:eastAsia="es-BO"/>
        </w:rPr>
      </w:pPr>
      <w:bookmarkStart w:id="91" w:name="_Hlk144978977"/>
      <w:r w:rsidRPr="0075066C">
        <w:rPr>
          <w:rFonts w:ascii="Tahoma" w:eastAsia="Calibri" w:hAnsi="Tahoma" w:cs="Tahoma"/>
          <w:lang w:eastAsia="es-BO"/>
        </w:rPr>
        <w:t>La garantía, será devuelta a la Entidad Ejecutora, una vez que se cuente con el pago final del servicio de consultoría</w:t>
      </w:r>
      <w:bookmarkEnd w:id="91"/>
      <w:r w:rsidRPr="0075066C">
        <w:rPr>
          <w:rFonts w:ascii="Tahoma" w:eastAsia="Calibri" w:hAnsi="Tahoma" w:cs="Tahoma"/>
          <w:lang w:eastAsia="es-BO"/>
        </w:rPr>
        <w:t>.</w:t>
      </w:r>
    </w:p>
    <w:bookmarkEnd w:id="89"/>
    <w:bookmarkEnd w:id="90"/>
    <w:p w14:paraId="6F7383C7" w14:textId="77777777" w:rsidR="00847B49" w:rsidRPr="0075066C" w:rsidRDefault="00847B49" w:rsidP="00847B49">
      <w:pPr>
        <w:autoSpaceDE w:val="0"/>
        <w:autoSpaceDN w:val="0"/>
        <w:adjustRightInd w:val="0"/>
        <w:spacing w:line="260" w:lineRule="atLeast"/>
        <w:jc w:val="both"/>
        <w:rPr>
          <w:rFonts w:ascii="Tahoma" w:eastAsia="Calibri" w:hAnsi="Tahoma" w:cs="Tahoma"/>
          <w:lang w:eastAsia="es-BO"/>
        </w:rPr>
      </w:pPr>
    </w:p>
    <w:p w14:paraId="3D936BE5" w14:textId="77777777" w:rsidR="00847B49" w:rsidRPr="0075066C" w:rsidRDefault="00847B49" w:rsidP="00847B49">
      <w:pPr>
        <w:rPr>
          <w:rFonts w:ascii="Tahoma" w:hAnsi="Tahoma" w:cs="Tahoma"/>
          <w:b/>
          <w:bCs/>
          <w:color w:val="000000"/>
          <w:kern w:val="32"/>
          <w:lang w:val="es-ES_tradnl"/>
        </w:rPr>
      </w:pPr>
      <w:bookmarkStart w:id="92" w:name="_Toc71811159"/>
      <w:r w:rsidRPr="0075066C">
        <w:rPr>
          <w:rFonts w:ascii="Tahoma" w:hAnsi="Tahoma" w:cs="Tahoma"/>
          <w:b/>
          <w:bCs/>
          <w:color w:val="000000"/>
          <w:kern w:val="32"/>
          <w:lang w:val="es-ES_tradnl"/>
        </w:rPr>
        <w:t>GARANTÍA DE CORRECTA INVERSIÓN DE ANTICIPO PARA EL COMPONENTE DE PROVISIÓN/DOTACIÓN DE MATERIALES DE CONSTRUCCIÓN</w:t>
      </w:r>
      <w:bookmarkEnd w:id="92"/>
    </w:p>
    <w:p w14:paraId="5B9EFABE" w14:textId="77777777" w:rsidR="00847B49" w:rsidRPr="0075066C" w:rsidRDefault="00847B49" w:rsidP="00847B49">
      <w:pPr>
        <w:spacing w:line="260" w:lineRule="atLeast"/>
        <w:jc w:val="both"/>
        <w:rPr>
          <w:rFonts w:ascii="Tahoma" w:eastAsia="Calibri" w:hAnsi="Tahoma" w:cs="Tahoma"/>
          <w:color w:val="000000"/>
        </w:rPr>
      </w:pPr>
      <w:r w:rsidRPr="0075066C">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7D0640F5" w14:textId="77777777" w:rsidR="00847B49" w:rsidRPr="0075066C" w:rsidRDefault="00847B49" w:rsidP="00847B49">
      <w:pPr>
        <w:spacing w:line="260" w:lineRule="atLeast"/>
        <w:jc w:val="both"/>
        <w:rPr>
          <w:rFonts w:ascii="Tahoma" w:eastAsia="Calibri" w:hAnsi="Tahoma" w:cs="Tahoma"/>
          <w:color w:val="000000"/>
        </w:rPr>
      </w:pPr>
      <w:r w:rsidRPr="0075066C">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73F6F375" w14:textId="77777777" w:rsidR="00847B49" w:rsidRPr="0075066C" w:rsidRDefault="00847B49" w:rsidP="00847B49">
      <w:pPr>
        <w:spacing w:line="260" w:lineRule="atLeast"/>
        <w:jc w:val="both"/>
        <w:rPr>
          <w:rFonts w:ascii="Tahoma" w:eastAsia="Calibri" w:hAnsi="Tahoma" w:cs="Tahoma"/>
          <w:color w:val="000000"/>
        </w:rPr>
      </w:pPr>
      <w:r w:rsidRPr="0075066C">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63E6C477" w14:textId="77777777" w:rsidR="00847B49" w:rsidRPr="0075066C" w:rsidRDefault="00847B49" w:rsidP="00847B49">
      <w:pPr>
        <w:autoSpaceDE w:val="0"/>
        <w:autoSpaceDN w:val="0"/>
        <w:adjustRightInd w:val="0"/>
        <w:spacing w:line="260" w:lineRule="atLeast"/>
        <w:jc w:val="both"/>
        <w:rPr>
          <w:rFonts w:ascii="Tahoma" w:hAnsi="Tahoma" w:cs="Tahoma"/>
          <w:lang w:eastAsia="es-BO"/>
        </w:rPr>
      </w:pPr>
      <w:bookmarkStart w:id="93" w:name="_Hlk144979014"/>
      <w:r w:rsidRPr="0075066C">
        <w:rPr>
          <w:rFonts w:ascii="Tahoma" w:eastAsia="Calibri" w:hAnsi="Tahoma" w:cs="Tahoma"/>
          <w:color w:val="000000"/>
        </w:rPr>
        <w:t xml:space="preserve">La Entidad Ejecutora contratada podrá solicitar el Anticipo </w:t>
      </w:r>
      <w:r w:rsidRPr="0075066C">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93"/>
      <w:r w:rsidRPr="0075066C">
        <w:rPr>
          <w:rFonts w:ascii="Tahoma" w:hAnsi="Tahoma" w:cs="Tahoma"/>
          <w:lang w:eastAsia="es-BO"/>
        </w:rPr>
        <w:t>.</w:t>
      </w:r>
    </w:p>
    <w:p w14:paraId="270BF7E7" w14:textId="77777777" w:rsidR="00847B49" w:rsidRPr="0075066C" w:rsidRDefault="00847B49" w:rsidP="00847B49">
      <w:pPr>
        <w:autoSpaceDE w:val="0"/>
        <w:autoSpaceDN w:val="0"/>
        <w:adjustRightInd w:val="0"/>
        <w:spacing w:line="260" w:lineRule="atLeast"/>
        <w:jc w:val="both"/>
        <w:rPr>
          <w:rFonts w:ascii="Tahoma" w:eastAsia="Calibri" w:hAnsi="Tahoma" w:cs="Tahoma"/>
          <w:color w:val="000000"/>
        </w:rPr>
      </w:pPr>
      <w:r w:rsidRPr="0075066C">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11321743" w14:textId="77777777" w:rsidR="00847B49" w:rsidRPr="0075066C" w:rsidRDefault="00847B49" w:rsidP="00847B49">
      <w:pPr>
        <w:numPr>
          <w:ilvl w:val="1"/>
          <w:numId w:val="54"/>
        </w:numPr>
        <w:suppressAutoHyphens w:val="0"/>
        <w:autoSpaceDE w:val="0"/>
        <w:autoSpaceDN w:val="0"/>
        <w:adjustRightInd w:val="0"/>
        <w:spacing w:line="260" w:lineRule="atLeast"/>
        <w:ind w:left="567"/>
        <w:jc w:val="both"/>
        <w:rPr>
          <w:rFonts w:ascii="Tahoma" w:eastAsia="Calibri" w:hAnsi="Tahoma" w:cs="Tahoma"/>
        </w:rPr>
      </w:pPr>
      <w:r w:rsidRPr="0075066C">
        <w:rPr>
          <w:rFonts w:ascii="Tahoma" w:eastAsia="Calibri" w:hAnsi="Tahoma" w:cs="Tahoma"/>
        </w:rPr>
        <w:lastRenderedPageBreak/>
        <w:t>Detalle de la lista de materiales de construcción a ser adquiridos con el anticipo, aprobado por el Inspector del proyecto.</w:t>
      </w:r>
    </w:p>
    <w:p w14:paraId="49B31D9C" w14:textId="77777777" w:rsidR="00847B49" w:rsidRPr="0075066C" w:rsidRDefault="00847B49" w:rsidP="00847B49">
      <w:pPr>
        <w:numPr>
          <w:ilvl w:val="1"/>
          <w:numId w:val="54"/>
        </w:numPr>
        <w:suppressAutoHyphens w:val="0"/>
        <w:autoSpaceDE w:val="0"/>
        <w:autoSpaceDN w:val="0"/>
        <w:adjustRightInd w:val="0"/>
        <w:spacing w:line="260" w:lineRule="atLeast"/>
        <w:ind w:left="567"/>
        <w:jc w:val="both"/>
        <w:rPr>
          <w:rFonts w:ascii="Tahoma" w:eastAsia="Calibri" w:hAnsi="Tahoma" w:cs="Tahoma"/>
          <w:color w:val="000000"/>
        </w:rPr>
      </w:pPr>
      <w:r w:rsidRPr="0075066C">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7783D351" w14:textId="77777777" w:rsidR="00847B49" w:rsidRPr="0075066C" w:rsidRDefault="00847B49" w:rsidP="00847B49">
      <w:pPr>
        <w:spacing w:line="260" w:lineRule="atLeast"/>
        <w:jc w:val="both"/>
        <w:rPr>
          <w:rFonts w:ascii="Tahoma" w:eastAsia="Calibri" w:hAnsi="Tahoma" w:cs="Tahoma"/>
          <w:color w:val="000000"/>
        </w:rPr>
      </w:pPr>
      <w:r w:rsidRPr="0075066C">
        <w:rPr>
          <w:rFonts w:ascii="Tahoma" w:eastAsia="Calibri" w:hAnsi="Tahoma" w:cs="Tahoma"/>
          <w:color w:val="000000"/>
        </w:rPr>
        <w:t>La deducción del Anticipo se realizará en cada producto y deberá ser amortizada en su totalidad hasta la presentación del penúltimo producto (</w:t>
      </w:r>
      <w:r w:rsidRPr="0075066C">
        <w:rPr>
          <w:rFonts w:ascii="Tahoma" w:hAnsi="Tahoma" w:cs="Tahoma"/>
          <w:bCs/>
          <w:lang w:val="es-ES_tradnl"/>
        </w:rPr>
        <w:t>Informe de avance al 100% de ejecución física)</w:t>
      </w:r>
      <w:r w:rsidRPr="0075066C">
        <w:rPr>
          <w:rFonts w:ascii="Tahoma" w:eastAsia="Calibri" w:hAnsi="Tahoma" w:cs="Tahoma"/>
          <w:color w:val="000000"/>
        </w:rPr>
        <w:t>.</w:t>
      </w:r>
    </w:p>
    <w:p w14:paraId="174ECEFA" w14:textId="77777777" w:rsidR="00847B49" w:rsidRPr="0075066C" w:rsidRDefault="00847B49" w:rsidP="00847B49">
      <w:pPr>
        <w:spacing w:line="260" w:lineRule="atLeast"/>
        <w:jc w:val="both"/>
        <w:rPr>
          <w:rFonts w:ascii="Tahoma" w:eastAsia="Calibri" w:hAnsi="Tahoma" w:cs="Tahoma"/>
          <w:color w:val="000000"/>
        </w:rPr>
      </w:pPr>
      <w:r w:rsidRPr="0075066C">
        <w:rPr>
          <w:rFonts w:ascii="Tahoma" w:eastAsia="Calibri" w:hAnsi="Tahoma" w:cs="Tahoma"/>
          <w:color w:val="000000"/>
        </w:rPr>
        <w:t xml:space="preserve">La Inspectoría llevará el control directo de la vigencia y validez de la garantía, en cuanto al monto y plazo, este deberá notificar al Fiscal del Proyecto en </w:t>
      </w:r>
      <w:r w:rsidRPr="0075066C">
        <w:rPr>
          <w:rFonts w:ascii="Tahoma" w:eastAsia="Calibri" w:hAnsi="Tahoma" w:cs="Tahoma"/>
          <w:b/>
          <w:color w:val="000000"/>
        </w:rPr>
        <w:t xml:space="preserve">quince 15 días hábiles </w:t>
      </w:r>
      <w:r w:rsidRPr="0075066C">
        <w:rPr>
          <w:rFonts w:ascii="Tahoma" w:eastAsia="Calibri" w:hAnsi="Tahoma" w:cs="Tahoma"/>
          <w:color w:val="000000"/>
        </w:rPr>
        <w:t>mediante nota expresa</w:t>
      </w:r>
      <w:r w:rsidRPr="0075066C">
        <w:rPr>
          <w:rFonts w:ascii="Tahoma" w:eastAsia="Calibri" w:hAnsi="Tahoma" w:cs="Tahoma"/>
          <w:b/>
          <w:color w:val="000000"/>
        </w:rPr>
        <w:t xml:space="preserve"> </w:t>
      </w:r>
      <w:r w:rsidRPr="0075066C">
        <w:rPr>
          <w:rFonts w:ascii="Tahoma" w:eastAsia="Calibri" w:hAnsi="Tahoma" w:cs="Tahoma"/>
          <w:color w:val="000000"/>
        </w:rPr>
        <w:t>antes de su vencimiento a efectos de requerir su ampliación a la ENTIDAD EJECUTORA o solicitar a la AEVIVIENDA su liberación u ejecución si corresponde.</w:t>
      </w:r>
    </w:p>
    <w:p w14:paraId="45670CBC" w14:textId="77777777" w:rsidR="00847B49" w:rsidRPr="0075066C" w:rsidRDefault="00847B49" w:rsidP="00847B49">
      <w:pPr>
        <w:keepNext/>
        <w:numPr>
          <w:ilvl w:val="0"/>
          <w:numId w:val="39"/>
        </w:numPr>
        <w:suppressAutoHyphens w:val="0"/>
        <w:spacing w:before="240" w:after="60" w:line="260" w:lineRule="atLeast"/>
        <w:ind w:left="360" w:hanging="360"/>
        <w:outlineLvl w:val="0"/>
        <w:rPr>
          <w:rFonts w:ascii="Tahoma" w:hAnsi="Tahoma" w:cs="Tahoma"/>
          <w:b/>
          <w:bCs/>
          <w:color w:val="000000"/>
          <w:kern w:val="32"/>
          <w:lang w:val="es-ES_tradnl"/>
        </w:rPr>
      </w:pPr>
      <w:bookmarkStart w:id="94" w:name="_Toc71811160"/>
      <w:r w:rsidRPr="0075066C">
        <w:rPr>
          <w:rFonts w:ascii="Tahoma" w:hAnsi="Tahoma" w:cs="Tahoma"/>
          <w:b/>
          <w:bCs/>
          <w:color w:val="000000"/>
          <w:kern w:val="32"/>
          <w:lang w:val="es-ES_tradnl"/>
        </w:rPr>
        <w:t>LIBERACIÓN DE GARANTÍA DE ANTICIPO</w:t>
      </w:r>
      <w:bookmarkEnd w:id="94"/>
    </w:p>
    <w:p w14:paraId="1D605FD1" w14:textId="77777777" w:rsidR="00847B49" w:rsidRPr="0075066C" w:rsidRDefault="00847B49" w:rsidP="00847B49">
      <w:pPr>
        <w:autoSpaceDE w:val="0"/>
        <w:autoSpaceDN w:val="0"/>
        <w:adjustRightInd w:val="0"/>
        <w:spacing w:line="260" w:lineRule="atLeast"/>
        <w:jc w:val="both"/>
        <w:rPr>
          <w:rFonts w:ascii="Tahoma" w:eastAsia="Calibri" w:hAnsi="Tahoma" w:cs="Tahoma"/>
          <w:color w:val="000000"/>
        </w:rPr>
      </w:pPr>
      <w:r w:rsidRPr="0075066C">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75066C">
        <w:rPr>
          <w:rFonts w:ascii="Tahoma" w:eastAsia="Calibri" w:hAnsi="Tahoma" w:cs="Tahoma"/>
          <w:b/>
          <w:color w:val="000000"/>
        </w:rPr>
        <w:t>“Garantía de Correcta Inversión de Anticipo para la Provisión/Dotación de Materiales de Construcción”</w:t>
      </w:r>
      <w:r w:rsidRPr="0075066C">
        <w:rPr>
          <w:rFonts w:ascii="Tahoma" w:eastAsia="Calibri" w:hAnsi="Tahoma" w:cs="Tahoma"/>
          <w:color w:val="000000"/>
        </w:rPr>
        <w:t>.</w:t>
      </w:r>
    </w:p>
    <w:p w14:paraId="15488E66" w14:textId="77777777" w:rsidR="00847B49" w:rsidRPr="0075066C" w:rsidRDefault="00847B49" w:rsidP="00847B49">
      <w:pPr>
        <w:keepNext/>
        <w:numPr>
          <w:ilvl w:val="0"/>
          <w:numId w:val="39"/>
        </w:numPr>
        <w:suppressAutoHyphens w:val="0"/>
        <w:spacing w:before="240" w:after="60" w:line="260" w:lineRule="atLeast"/>
        <w:ind w:left="360" w:hanging="360"/>
        <w:outlineLvl w:val="0"/>
        <w:rPr>
          <w:rFonts w:ascii="Tahoma" w:hAnsi="Tahoma" w:cs="Tahoma"/>
          <w:b/>
          <w:bCs/>
          <w:color w:val="000000"/>
          <w:kern w:val="32"/>
          <w:lang w:val="es-ES_tradnl"/>
        </w:rPr>
      </w:pPr>
      <w:bookmarkStart w:id="95" w:name="_Toc71811162"/>
      <w:r w:rsidRPr="0075066C">
        <w:rPr>
          <w:rFonts w:ascii="Tahoma" w:hAnsi="Tahoma" w:cs="Tahoma"/>
          <w:b/>
          <w:bCs/>
          <w:color w:val="000000"/>
          <w:kern w:val="32"/>
          <w:lang w:val="es-ES_tradnl"/>
        </w:rPr>
        <w:t>MULTAS</w:t>
      </w:r>
      <w:bookmarkEnd w:id="95"/>
      <w:r w:rsidRPr="0075066C">
        <w:rPr>
          <w:rFonts w:ascii="Tahoma" w:hAnsi="Tahoma" w:cs="Tahoma"/>
          <w:b/>
          <w:bCs/>
          <w:color w:val="000000"/>
          <w:kern w:val="32"/>
          <w:lang w:val="es-ES_tradnl"/>
        </w:rPr>
        <w:t xml:space="preserve"> Y SANCIONES</w:t>
      </w:r>
    </w:p>
    <w:p w14:paraId="1B8B9EBF" w14:textId="77777777" w:rsidR="00847B49" w:rsidRPr="0075066C" w:rsidRDefault="00847B49" w:rsidP="00847B49">
      <w:pPr>
        <w:numPr>
          <w:ilvl w:val="1"/>
          <w:numId w:val="51"/>
        </w:numPr>
        <w:suppressAutoHyphens w:val="0"/>
        <w:spacing w:line="260" w:lineRule="atLeast"/>
        <w:ind w:left="567" w:hanging="283"/>
        <w:jc w:val="both"/>
        <w:rPr>
          <w:rFonts w:ascii="Tahoma" w:hAnsi="Tahoma" w:cs="Tahoma"/>
        </w:rPr>
      </w:pPr>
      <w:r w:rsidRPr="0075066C">
        <w:rPr>
          <w:rFonts w:ascii="Tahoma" w:hAnsi="Tahoma" w:cs="Tahoma"/>
        </w:rPr>
        <w:t xml:space="preserve">A la Entidad Ejecutora contratada, se aplicará una multa de: el equivalente al </w:t>
      </w:r>
      <w:r w:rsidRPr="0075066C">
        <w:rPr>
          <w:rFonts w:ascii="Tahoma" w:hAnsi="Tahoma" w:cs="Tahoma"/>
          <w:b/>
          <w:bCs/>
        </w:rPr>
        <w:t>1</w:t>
      </w:r>
      <w:r w:rsidRPr="0075066C">
        <w:rPr>
          <w:rFonts w:ascii="Tahoma" w:hAnsi="Tahoma" w:cs="Tahoma"/>
          <w:b/>
          <w:bCs/>
          <w:lang w:eastAsia="es-BO"/>
        </w:rPr>
        <w:t xml:space="preserve"> </w:t>
      </w:r>
      <w:r w:rsidRPr="0075066C">
        <w:rPr>
          <w:rFonts w:ascii="Tahoma" w:hAnsi="Tahoma" w:cs="Tahoma"/>
          <w:b/>
          <w:bCs/>
        </w:rPr>
        <w:t>por 1.000</w:t>
      </w:r>
      <w:r w:rsidRPr="0075066C">
        <w:rPr>
          <w:rFonts w:ascii="Tahoma" w:hAnsi="Tahoma" w:cs="Tahoma"/>
        </w:rPr>
        <w:t xml:space="preserve"> </w:t>
      </w:r>
      <w:r w:rsidRPr="0075066C">
        <w:rPr>
          <w:rFonts w:ascii="Tahoma" w:hAnsi="Tahoma" w:cs="Tahoma"/>
          <w:b/>
          <w:bCs/>
        </w:rPr>
        <w:t>del monto total del Contrato</w:t>
      </w:r>
      <w:r w:rsidRPr="0075066C">
        <w:rPr>
          <w:rFonts w:ascii="Tahoma" w:hAnsi="Tahoma" w:cs="Tahoma"/>
        </w:rPr>
        <w:t xml:space="preserve">, por cada día calendario. </w:t>
      </w:r>
    </w:p>
    <w:p w14:paraId="5655C7FF" w14:textId="77777777" w:rsidR="00847B49" w:rsidRPr="0075066C" w:rsidRDefault="00847B49" w:rsidP="00847B49">
      <w:pPr>
        <w:spacing w:line="260" w:lineRule="atLeast"/>
        <w:ind w:left="567" w:hanging="283"/>
        <w:jc w:val="both"/>
        <w:rPr>
          <w:rFonts w:ascii="Tahoma" w:hAnsi="Tahoma" w:cs="Tahoma"/>
        </w:rPr>
      </w:pPr>
      <w:r w:rsidRPr="0075066C">
        <w:rPr>
          <w:rFonts w:ascii="Tahoma" w:hAnsi="Tahoma" w:cs="Tahoma"/>
        </w:rPr>
        <w:t>Las causales para la aplicación de multas son las siguientes:</w:t>
      </w:r>
    </w:p>
    <w:p w14:paraId="33E66DD6" w14:textId="77777777" w:rsidR="00847B49" w:rsidRPr="0075066C" w:rsidRDefault="00847B49" w:rsidP="00847B49">
      <w:pPr>
        <w:numPr>
          <w:ilvl w:val="0"/>
          <w:numId w:val="40"/>
        </w:numPr>
        <w:suppressAutoHyphens w:val="0"/>
        <w:spacing w:line="260" w:lineRule="atLeast"/>
        <w:ind w:left="567" w:hanging="283"/>
        <w:jc w:val="both"/>
        <w:rPr>
          <w:rFonts w:ascii="Tahoma" w:hAnsi="Tahoma" w:cs="Tahoma"/>
          <w:lang w:val="es-ES_tradnl"/>
        </w:rPr>
      </w:pPr>
      <w:bookmarkStart w:id="96" w:name="_Hlk118649982"/>
      <w:r w:rsidRPr="0075066C">
        <w:rPr>
          <w:rFonts w:ascii="Tahoma" w:hAnsi="Tahoma" w:cs="Tahoma"/>
          <w:lang w:val="es-ES_tradnl"/>
        </w:rPr>
        <w:t>Cuando la Entidad Ejecutora, no cumpla con la entrega de los productos en los plazos establecidos.</w:t>
      </w:r>
    </w:p>
    <w:p w14:paraId="2A10694F" w14:textId="77777777" w:rsidR="00847B49" w:rsidRPr="0075066C" w:rsidRDefault="00847B49" w:rsidP="00847B49">
      <w:pPr>
        <w:numPr>
          <w:ilvl w:val="0"/>
          <w:numId w:val="40"/>
        </w:numPr>
        <w:suppressAutoHyphens w:val="0"/>
        <w:spacing w:line="260" w:lineRule="atLeast"/>
        <w:ind w:left="567" w:hanging="283"/>
        <w:jc w:val="both"/>
        <w:rPr>
          <w:rFonts w:ascii="Tahoma" w:hAnsi="Tahoma" w:cs="Tahoma"/>
          <w:lang w:val="es-ES_tradnl"/>
        </w:rPr>
      </w:pPr>
      <w:r w:rsidRPr="0075066C">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52A4C8E0" w14:textId="77777777" w:rsidR="00847B49" w:rsidRPr="0075066C" w:rsidRDefault="00847B49" w:rsidP="00847B49">
      <w:pPr>
        <w:numPr>
          <w:ilvl w:val="0"/>
          <w:numId w:val="40"/>
        </w:numPr>
        <w:suppressAutoHyphens w:val="0"/>
        <w:spacing w:line="260" w:lineRule="atLeast"/>
        <w:ind w:left="567" w:hanging="283"/>
        <w:jc w:val="both"/>
        <w:rPr>
          <w:rFonts w:ascii="Tahoma" w:hAnsi="Tahoma" w:cs="Tahoma"/>
          <w:lang w:val="es-ES_tradnl"/>
        </w:rPr>
      </w:pPr>
      <w:r w:rsidRPr="0075066C">
        <w:rPr>
          <w:rFonts w:ascii="Tahoma" w:hAnsi="Tahoma" w:cs="Tahoma"/>
          <w:lang w:val="es-ES_tradnl"/>
        </w:rPr>
        <w:t>Cuando la Entidad Ejecutora presente el producto observado ya corregido y nuevamente sea observado por el Fiscal del Proyecto se procederá al cobro de la multa respectiva (la multa será computable a partir desde el siguiente día de la primera presentación al Fiscal del Proyecto).</w:t>
      </w:r>
    </w:p>
    <w:bookmarkEnd w:id="96"/>
    <w:p w14:paraId="16BB16AA" w14:textId="77777777" w:rsidR="00847B49" w:rsidRPr="0075066C" w:rsidRDefault="00847B49" w:rsidP="00847B49">
      <w:pPr>
        <w:numPr>
          <w:ilvl w:val="0"/>
          <w:numId w:val="40"/>
        </w:numPr>
        <w:suppressAutoHyphens w:val="0"/>
        <w:spacing w:line="260" w:lineRule="atLeast"/>
        <w:ind w:left="567" w:hanging="283"/>
        <w:jc w:val="both"/>
        <w:rPr>
          <w:rFonts w:ascii="Tahoma" w:hAnsi="Tahoma" w:cs="Tahoma"/>
          <w:lang w:val="es-ES_tradnl"/>
        </w:rPr>
      </w:pPr>
      <w:r w:rsidRPr="0075066C">
        <w:rPr>
          <w:rFonts w:ascii="Tahoma" w:hAnsi="Tahoma" w:cs="Tahoma"/>
          <w:lang w:val="es-ES_tradnl"/>
        </w:rPr>
        <w:t xml:space="preserve">Cuando la Entidad Ejecutora demorare más de </w:t>
      </w:r>
      <w:r w:rsidRPr="0075066C">
        <w:rPr>
          <w:rFonts w:ascii="Tahoma" w:hAnsi="Tahoma" w:cs="Tahoma"/>
          <w:b/>
          <w:bCs/>
          <w:lang w:val="es-ES_tradnl"/>
        </w:rPr>
        <w:t>cinco (5) días calendario</w:t>
      </w:r>
      <w:r w:rsidRPr="0075066C">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226130B5" w14:textId="77777777" w:rsidR="00847B49" w:rsidRPr="0075066C" w:rsidRDefault="00847B49" w:rsidP="00847B49">
      <w:pPr>
        <w:numPr>
          <w:ilvl w:val="0"/>
          <w:numId w:val="40"/>
        </w:numPr>
        <w:suppressAutoHyphens w:val="0"/>
        <w:spacing w:line="260" w:lineRule="atLeast"/>
        <w:ind w:left="567" w:hanging="283"/>
        <w:jc w:val="both"/>
        <w:rPr>
          <w:rFonts w:ascii="Tahoma" w:hAnsi="Tahoma" w:cs="Tahoma"/>
          <w:lang w:val="es-ES_tradnl"/>
        </w:rPr>
      </w:pPr>
      <w:r w:rsidRPr="0075066C">
        <w:rPr>
          <w:rFonts w:ascii="Tahoma" w:hAnsi="Tahoma" w:cs="Tahoma"/>
          <w:lang w:val="es-ES_tradnl"/>
        </w:rPr>
        <w:t xml:space="preserve">Cuando la Entidad Ejecutora contratada, retrase, incumpla o </w:t>
      </w:r>
      <w:bookmarkStart w:id="97" w:name="_Hlk144979071"/>
      <w:r w:rsidRPr="0075066C">
        <w:rPr>
          <w:rFonts w:ascii="Tahoma" w:hAnsi="Tahoma" w:cs="Tahoma"/>
          <w:lang w:val="es-ES_tradnl"/>
        </w:rPr>
        <w:t xml:space="preserve">no se encuentre en obra </w:t>
      </w:r>
      <w:bookmarkEnd w:id="97"/>
      <w:r w:rsidRPr="0075066C">
        <w:rPr>
          <w:rFonts w:ascii="Tahoma" w:hAnsi="Tahoma" w:cs="Tahoma"/>
          <w:lang w:val="es-ES_tradnl"/>
        </w:rPr>
        <w:t>alguno de los siguientes insumos considerados para los Costos Operativos: almacenes, oficina, muebles y 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p>
    <w:p w14:paraId="05964508" w14:textId="77777777" w:rsidR="00847B49" w:rsidRPr="0075066C" w:rsidRDefault="00847B49" w:rsidP="00847B49">
      <w:pPr>
        <w:spacing w:line="260" w:lineRule="atLeast"/>
        <w:jc w:val="both"/>
        <w:rPr>
          <w:rFonts w:ascii="Tahoma" w:hAnsi="Tahoma" w:cs="Tahoma"/>
          <w:strike/>
          <w:color w:val="000000" w:themeColor="text1"/>
          <w:lang w:val="es-ES_tradnl"/>
        </w:rPr>
      </w:pPr>
      <w:bookmarkStart w:id="98" w:name="_Hlk118650022"/>
    </w:p>
    <w:p w14:paraId="70E2FD00" w14:textId="77777777" w:rsidR="00847B49" w:rsidRPr="0075066C" w:rsidRDefault="00847B49" w:rsidP="00847B49">
      <w:pPr>
        <w:numPr>
          <w:ilvl w:val="1"/>
          <w:numId w:val="51"/>
        </w:numPr>
        <w:suppressAutoHyphens w:val="0"/>
        <w:spacing w:line="260" w:lineRule="atLeast"/>
        <w:ind w:left="567" w:hanging="283"/>
        <w:jc w:val="both"/>
        <w:rPr>
          <w:rFonts w:ascii="Tahoma" w:hAnsi="Tahoma" w:cs="Tahoma"/>
        </w:rPr>
      </w:pPr>
      <w:r w:rsidRPr="0075066C">
        <w:rPr>
          <w:rFonts w:ascii="Tahoma" w:hAnsi="Tahoma" w:cs="Tahoma"/>
        </w:rPr>
        <w:t xml:space="preserve">A la Entidad Ejecutora contratada, se aplicará una multa de: el equivalente </w:t>
      </w:r>
      <w:bookmarkStart w:id="99" w:name="_Hlk180163074"/>
      <w:r w:rsidRPr="0075066C">
        <w:rPr>
          <w:rFonts w:ascii="Tahoma" w:hAnsi="Tahoma" w:cs="Tahoma"/>
        </w:rPr>
        <w:t xml:space="preserve">al </w:t>
      </w:r>
      <w:r w:rsidRPr="0075066C">
        <w:rPr>
          <w:rFonts w:ascii="Tahoma" w:hAnsi="Tahoma" w:cs="Tahoma"/>
          <w:b/>
          <w:bCs/>
        </w:rPr>
        <w:t>3</w:t>
      </w:r>
      <w:r w:rsidRPr="0075066C">
        <w:rPr>
          <w:rFonts w:ascii="Tahoma" w:hAnsi="Tahoma" w:cs="Tahoma"/>
          <w:b/>
          <w:bCs/>
          <w:lang w:eastAsia="es-BO"/>
        </w:rPr>
        <w:t xml:space="preserve"> </w:t>
      </w:r>
      <w:r w:rsidRPr="0075066C">
        <w:rPr>
          <w:rFonts w:ascii="Tahoma" w:hAnsi="Tahoma" w:cs="Tahoma"/>
          <w:b/>
          <w:bCs/>
        </w:rPr>
        <w:t>por 1.000</w:t>
      </w:r>
      <w:r w:rsidRPr="0075066C">
        <w:rPr>
          <w:rFonts w:ascii="Tahoma" w:hAnsi="Tahoma" w:cs="Tahoma"/>
        </w:rPr>
        <w:t xml:space="preserve"> </w:t>
      </w:r>
      <w:r w:rsidRPr="0075066C">
        <w:rPr>
          <w:rFonts w:ascii="Tahoma" w:hAnsi="Tahoma" w:cs="Tahoma"/>
          <w:b/>
          <w:bCs/>
        </w:rPr>
        <w:t>del monto total del Contrato</w:t>
      </w:r>
      <w:r w:rsidRPr="0075066C">
        <w:rPr>
          <w:rFonts w:ascii="Tahoma" w:hAnsi="Tahoma" w:cs="Tahoma"/>
        </w:rPr>
        <w:t>, en las siguientes acciones:</w:t>
      </w:r>
      <w:bookmarkEnd w:id="99"/>
    </w:p>
    <w:p w14:paraId="4F10D293" w14:textId="77777777" w:rsidR="00847B49" w:rsidRPr="0075066C" w:rsidRDefault="00847B49" w:rsidP="00847B49">
      <w:pPr>
        <w:ind w:left="720"/>
        <w:rPr>
          <w:rFonts w:ascii="Tahoma" w:hAnsi="Tahoma" w:cs="Tahoma"/>
        </w:rPr>
      </w:pPr>
    </w:p>
    <w:p w14:paraId="536B28B1" w14:textId="77777777" w:rsidR="00847B49" w:rsidRPr="0075066C" w:rsidRDefault="00847B49" w:rsidP="00847B49">
      <w:pPr>
        <w:numPr>
          <w:ilvl w:val="0"/>
          <w:numId w:val="40"/>
        </w:numPr>
        <w:suppressAutoHyphens w:val="0"/>
        <w:spacing w:line="260" w:lineRule="atLeast"/>
        <w:ind w:left="567" w:hanging="283"/>
        <w:jc w:val="both"/>
        <w:rPr>
          <w:rFonts w:ascii="Tahoma" w:hAnsi="Tahoma" w:cs="Tahoma"/>
        </w:rPr>
      </w:pPr>
      <w:r w:rsidRPr="0075066C">
        <w:rPr>
          <w:rFonts w:ascii="Tahoma" w:hAnsi="Tahoma" w:cs="Tahoma"/>
          <w:lang w:val="es-ES_tradnl"/>
        </w:rPr>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14:paraId="5104FF97" w14:textId="77777777" w:rsidR="00847B49" w:rsidRPr="0075066C" w:rsidRDefault="00847B49" w:rsidP="00847B49">
      <w:pPr>
        <w:numPr>
          <w:ilvl w:val="0"/>
          <w:numId w:val="40"/>
        </w:numPr>
        <w:suppressAutoHyphens w:val="0"/>
        <w:spacing w:line="260" w:lineRule="atLeast"/>
        <w:ind w:left="567" w:hanging="283"/>
        <w:jc w:val="both"/>
        <w:rPr>
          <w:rFonts w:ascii="Tahoma" w:hAnsi="Tahoma" w:cs="Tahoma"/>
        </w:rPr>
      </w:pPr>
      <w:r w:rsidRPr="0075066C">
        <w:rPr>
          <w:rFonts w:ascii="Tahoma" w:hAnsi="Tahoma" w:cs="Tahoma"/>
          <w:lang w:val="es-ES_tradnl"/>
        </w:rPr>
        <w:t>Cuando se verifique la ausencia, la mala administración y la falta de actualización de las carpetas familiares por parte de la Entidad Ejecutora.</w:t>
      </w:r>
    </w:p>
    <w:p w14:paraId="47CE3645" w14:textId="77777777" w:rsidR="00847B49" w:rsidRPr="0075066C" w:rsidRDefault="00847B49" w:rsidP="00847B49">
      <w:pPr>
        <w:numPr>
          <w:ilvl w:val="1"/>
          <w:numId w:val="51"/>
        </w:numPr>
        <w:suppressAutoHyphens w:val="0"/>
        <w:spacing w:line="260" w:lineRule="atLeast"/>
        <w:ind w:left="567" w:hanging="283"/>
        <w:jc w:val="both"/>
        <w:rPr>
          <w:rFonts w:ascii="Tahoma" w:hAnsi="Tahoma" w:cs="Tahoma"/>
          <w:color w:val="000000"/>
          <w:sz w:val="24"/>
          <w:szCs w:val="24"/>
          <w:lang w:eastAsia="es-BO"/>
        </w:rPr>
      </w:pPr>
      <w:r w:rsidRPr="0075066C">
        <w:rPr>
          <w:rFonts w:ascii="Tahoma" w:hAnsi="Tahoma" w:cs="Tahoma"/>
          <w:color w:val="000000"/>
          <w:lang w:eastAsia="es-BO"/>
        </w:rPr>
        <w:lastRenderedPageBreak/>
        <w:t>A la Entidad Ejecutora contratada, se aplicará una multa de: el equivalente al </w:t>
      </w:r>
      <w:r>
        <w:rPr>
          <w:rFonts w:ascii="Tahoma" w:hAnsi="Tahoma" w:cs="Tahoma"/>
          <w:b/>
          <w:bCs/>
          <w:color w:val="3333FF"/>
          <w:lang w:eastAsia="es-BO"/>
        </w:rPr>
        <w:t>1</w:t>
      </w:r>
      <w:r w:rsidRPr="0075066C">
        <w:rPr>
          <w:rFonts w:ascii="Tahoma" w:hAnsi="Tahoma" w:cs="Tahoma"/>
          <w:b/>
          <w:bCs/>
          <w:color w:val="3333FF"/>
          <w:lang w:eastAsia="es-BO"/>
        </w:rPr>
        <w:t> por 1.000</w:t>
      </w:r>
      <w:r w:rsidRPr="0075066C">
        <w:rPr>
          <w:rFonts w:ascii="Tahoma" w:hAnsi="Tahoma" w:cs="Tahoma"/>
          <w:color w:val="3333FF"/>
          <w:lang w:eastAsia="es-BO"/>
        </w:rPr>
        <w:t> </w:t>
      </w:r>
      <w:r w:rsidRPr="0075066C">
        <w:rPr>
          <w:rFonts w:ascii="Tahoma" w:hAnsi="Tahoma" w:cs="Tahoma"/>
          <w:b/>
          <w:bCs/>
          <w:color w:val="000000"/>
          <w:lang w:eastAsia="es-BO"/>
        </w:rPr>
        <w:t>del monto total del Contrato</w:t>
      </w:r>
      <w:r w:rsidRPr="0075066C">
        <w:rPr>
          <w:rFonts w:ascii="Tahoma" w:hAnsi="Tahoma" w:cs="Tahoma"/>
          <w:color w:val="000000"/>
          <w:lang w:eastAsia="es-BO"/>
        </w:rPr>
        <w:t>, en las siguientes acciones: </w:t>
      </w:r>
    </w:p>
    <w:p w14:paraId="4D04DCEB" w14:textId="77777777" w:rsidR="00847B49" w:rsidRPr="0075066C" w:rsidRDefault="00847B49" w:rsidP="00847B49">
      <w:pPr>
        <w:numPr>
          <w:ilvl w:val="0"/>
          <w:numId w:val="40"/>
        </w:numPr>
        <w:suppressAutoHyphens w:val="0"/>
        <w:spacing w:line="260" w:lineRule="atLeast"/>
        <w:ind w:left="567" w:hanging="283"/>
        <w:jc w:val="both"/>
        <w:rPr>
          <w:rFonts w:ascii="Tahoma" w:hAnsi="Tahoma" w:cs="Tahoma"/>
          <w:lang w:val="es-ES_tradnl"/>
        </w:rPr>
      </w:pPr>
      <w:r w:rsidRPr="0075066C">
        <w:rPr>
          <w:rFonts w:ascii="Tahoma" w:hAnsi="Tahoma" w:cs="Tahoma"/>
          <w:lang w:val="es-ES_tradnl"/>
        </w:rPr>
        <w:t>Cuando la ENTIDAD EJECUTORA, no cumpla con la Recepción Provisional en los plazos contractuales establecidos.</w:t>
      </w:r>
    </w:p>
    <w:p w14:paraId="4E9BF3C5" w14:textId="77777777" w:rsidR="00847B49" w:rsidRPr="0075066C" w:rsidRDefault="00847B49" w:rsidP="00847B49">
      <w:pPr>
        <w:numPr>
          <w:ilvl w:val="0"/>
          <w:numId w:val="40"/>
        </w:numPr>
        <w:suppressAutoHyphens w:val="0"/>
        <w:spacing w:line="260" w:lineRule="atLeast"/>
        <w:ind w:left="567" w:hanging="283"/>
        <w:jc w:val="both"/>
        <w:rPr>
          <w:rFonts w:ascii="Tahoma" w:hAnsi="Tahoma" w:cs="Tahoma"/>
          <w:lang w:val="es-ES_tradnl"/>
        </w:rPr>
      </w:pPr>
      <w:r w:rsidRPr="0075066C">
        <w:rPr>
          <w:rFonts w:ascii="Tahoma" w:hAnsi="Tahoma" w:cs="Tahoma"/>
          <w:lang w:val="es-ES_tradnl"/>
        </w:rPr>
        <w:t>Cuando la ENTIDAD EJECUTORA, no cumpla con la Recepción Definitiva en los plazos contractuales establecidos.</w:t>
      </w:r>
    </w:p>
    <w:bookmarkEnd w:id="98"/>
    <w:p w14:paraId="4FE3A295" w14:textId="77777777" w:rsidR="00847B49" w:rsidRPr="0075066C" w:rsidRDefault="00847B49" w:rsidP="00847B49">
      <w:pPr>
        <w:spacing w:line="260" w:lineRule="atLeast"/>
        <w:jc w:val="both"/>
        <w:rPr>
          <w:rFonts w:ascii="Tahoma" w:hAnsi="Tahoma" w:cs="Tahoma"/>
          <w:i/>
        </w:rPr>
      </w:pPr>
      <w:r w:rsidRPr="0075066C">
        <w:rPr>
          <w:rFonts w:ascii="Tahoma" w:hAnsi="Tahoma" w:cs="Tahoma"/>
          <w:i/>
        </w:rPr>
        <w:t xml:space="preserve">Nota: </w:t>
      </w:r>
    </w:p>
    <w:p w14:paraId="6AE11C0C" w14:textId="77777777" w:rsidR="00847B49" w:rsidRPr="0075066C" w:rsidRDefault="00847B49" w:rsidP="00847B49">
      <w:pPr>
        <w:spacing w:line="260" w:lineRule="atLeast"/>
        <w:jc w:val="both"/>
        <w:rPr>
          <w:rFonts w:ascii="Tahoma" w:hAnsi="Tahoma" w:cs="Tahoma"/>
          <w:i/>
        </w:rPr>
      </w:pPr>
      <w:r w:rsidRPr="0075066C">
        <w:rPr>
          <w:rFonts w:ascii="Tahoma" w:hAnsi="Tahoma" w:cs="Tahoma"/>
          <w:i/>
        </w:rPr>
        <w:t>No se deberá cobrar doble multa por las mismas causales en la entrega de los productos.</w:t>
      </w:r>
    </w:p>
    <w:p w14:paraId="58FDE41B" w14:textId="77777777" w:rsidR="00847B49" w:rsidRPr="0075066C" w:rsidRDefault="00847B49" w:rsidP="00847B49">
      <w:pPr>
        <w:spacing w:line="260" w:lineRule="atLeast"/>
        <w:jc w:val="both"/>
        <w:rPr>
          <w:rFonts w:ascii="Tahoma" w:hAnsi="Tahoma" w:cs="Tahoma"/>
          <w:i/>
        </w:rPr>
      </w:pPr>
      <w:r w:rsidRPr="0075066C">
        <w:rPr>
          <w:rFonts w:ascii="Tahoma" w:hAnsi="Tahoma" w:cs="Tahoma"/>
          <w:i/>
        </w:rPr>
        <w:t xml:space="preserve">Se realizarán llamadas de atención cuando evidencien las causas y/o motivos del incumplimiento. </w:t>
      </w:r>
    </w:p>
    <w:p w14:paraId="1F24C171" w14:textId="77777777" w:rsidR="00847B49" w:rsidRPr="0075066C" w:rsidRDefault="00847B49" w:rsidP="00847B49">
      <w:pPr>
        <w:spacing w:line="260" w:lineRule="atLeast"/>
        <w:jc w:val="both"/>
        <w:rPr>
          <w:rFonts w:ascii="Tahoma" w:hAnsi="Tahoma" w:cs="Tahoma"/>
          <w:i/>
        </w:rPr>
      </w:pPr>
    </w:p>
    <w:p w14:paraId="601DD986" w14:textId="77777777" w:rsidR="00847B49" w:rsidRPr="0075066C" w:rsidRDefault="00847B49" w:rsidP="00847B49">
      <w:pPr>
        <w:numPr>
          <w:ilvl w:val="1"/>
          <w:numId w:val="51"/>
        </w:numPr>
        <w:suppressAutoHyphens w:val="0"/>
        <w:spacing w:line="260" w:lineRule="atLeast"/>
        <w:ind w:left="567" w:hanging="283"/>
        <w:jc w:val="both"/>
        <w:rPr>
          <w:rFonts w:ascii="Tahoma" w:hAnsi="Tahoma" w:cs="Tahoma"/>
          <w:b/>
          <w:bCs/>
        </w:rPr>
      </w:pPr>
      <w:r w:rsidRPr="0075066C">
        <w:rPr>
          <w:rFonts w:ascii="Tahoma" w:hAnsi="Tahoma" w:cs="Tahoma"/>
          <w:b/>
          <w:bCs/>
        </w:rPr>
        <w:t>Llamadas de Atención:</w:t>
      </w:r>
    </w:p>
    <w:p w14:paraId="742EE2D6" w14:textId="77777777" w:rsidR="00847B49" w:rsidRPr="0075066C" w:rsidRDefault="00847B49" w:rsidP="00847B49">
      <w:pPr>
        <w:widowControl w:val="0"/>
        <w:spacing w:line="260" w:lineRule="atLeast"/>
        <w:ind w:firstLine="283"/>
        <w:jc w:val="both"/>
        <w:rPr>
          <w:rFonts w:ascii="Tahoma" w:eastAsia="Calibri" w:hAnsi="Tahoma" w:cs="Tahoma"/>
          <w:i/>
        </w:rPr>
      </w:pPr>
      <w:r w:rsidRPr="0075066C">
        <w:rPr>
          <w:rFonts w:ascii="Tahoma" w:eastAsia="Calibri" w:hAnsi="Tahoma" w:cs="Tahoma"/>
          <w:iCs/>
        </w:rPr>
        <w:t>El Inspector del proyecto podrá emitir llamadas de atención a la Entidad Ejecutora por:</w:t>
      </w:r>
    </w:p>
    <w:p w14:paraId="45C120EE" w14:textId="77777777" w:rsidR="00847B49" w:rsidRPr="0075066C" w:rsidRDefault="00847B49" w:rsidP="00847B49">
      <w:pPr>
        <w:widowControl w:val="0"/>
        <w:numPr>
          <w:ilvl w:val="0"/>
          <w:numId w:val="41"/>
        </w:numPr>
        <w:suppressAutoHyphens w:val="0"/>
        <w:spacing w:line="260" w:lineRule="atLeast"/>
        <w:ind w:left="567" w:hanging="284"/>
        <w:contextualSpacing/>
        <w:jc w:val="both"/>
        <w:rPr>
          <w:rFonts w:ascii="Tahoma" w:hAnsi="Tahoma" w:cs="Tahoma"/>
          <w:iCs/>
        </w:rPr>
      </w:pPr>
      <w:r w:rsidRPr="0075066C">
        <w:rPr>
          <w:rFonts w:ascii="Tahoma" w:hAnsi="Tahoma" w:cs="Tahoma"/>
          <w:iCs/>
        </w:rPr>
        <w:t xml:space="preserve">Incumplimiento a las instrucciones impartidas por el </w:t>
      </w:r>
      <w:r w:rsidRPr="0075066C">
        <w:rPr>
          <w:rFonts w:ascii="Tahoma" w:eastAsia="Calibri" w:hAnsi="Tahoma" w:cs="Tahoma"/>
          <w:iCs/>
        </w:rPr>
        <w:t>Inspector del proyecto</w:t>
      </w:r>
      <w:r w:rsidRPr="0075066C">
        <w:rPr>
          <w:rFonts w:ascii="Tahoma" w:hAnsi="Tahoma" w:cs="Tahoma"/>
          <w:iCs/>
        </w:rPr>
        <w:t>.</w:t>
      </w:r>
    </w:p>
    <w:p w14:paraId="1D192799" w14:textId="77777777" w:rsidR="00847B49" w:rsidRPr="0075066C" w:rsidRDefault="00847B49" w:rsidP="00847B49">
      <w:pPr>
        <w:widowControl w:val="0"/>
        <w:numPr>
          <w:ilvl w:val="0"/>
          <w:numId w:val="41"/>
        </w:numPr>
        <w:suppressAutoHyphens w:val="0"/>
        <w:spacing w:line="260" w:lineRule="atLeast"/>
        <w:ind w:left="567" w:hanging="284"/>
        <w:contextualSpacing/>
        <w:jc w:val="both"/>
        <w:rPr>
          <w:rFonts w:ascii="Tahoma" w:hAnsi="Tahoma" w:cs="Tahoma"/>
          <w:iCs/>
        </w:rPr>
      </w:pPr>
      <w:r w:rsidRPr="0075066C">
        <w:rPr>
          <w:rFonts w:ascii="Tahoma" w:hAnsi="Tahoma" w:cs="Tahoma"/>
          <w:iCs/>
        </w:rPr>
        <w:t>Incumplimiento en la cantidad y plazo de movilización del equipo comprometido en su propuesta para la ejecución del proyecto.</w:t>
      </w:r>
    </w:p>
    <w:p w14:paraId="6910E9F4" w14:textId="77777777" w:rsidR="00847B49" w:rsidRPr="0075066C" w:rsidRDefault="00847B49" w:rsidP="00847B49">
      <w:pPr>
        <w:widowControl w:val="0"/>
        <w:numPr>
          <w:ilvl w:val="0"/>
          <w:numId w:val="41"/>
        </w:numPr>
        <w:suppressAutoHyphens w:val="0"/>
        <w:spacing w:line="260" w:lineRule="atLeast"/>
        <w:ind w:left="567" w:hanging="284"/>
        <w:contextualSpacing/>
        <w:jc w:val="both"/>
        <w:rPr>
          <w:rFonts w:ascii="Tahoma" w:hAnsi="Tahoma" w:cs="Tahoma"/>
          <w:iCs/>
        </w:rPr>
      </w:pPr>
      <w:r w:rsidRPr="0075066C">
        <w:rPr>
          <w:rFonts w:ascii="Tahoma" w:hAnsi="Tahoma" w:cs="Tahoma"/>
          <w:iCs/>
        </w:rPr>
        <w:t>Incumplimiento en el porcentaje de participación del personal femenino en el proyecto.</w:t>
      </w:r>
    </w:p>
    <w:p w14:paraId="48EC1985" w14:textId="77777777" w:rsidR="00847B49" w:rsidRPr="0075066C" w:rsidRDefault="00847B49" w:rsidP="00847B49">
      <w:pPr>
        <w:widowControl w:val="0"/>
        <w:numPr>
          <w:ilvl w:val="0"/>
          <w:numId w:val="41"/>
        </w:numPr>
        <w:suppressAutoHyphens w:val="0"/>
        <w:spacing w:line="260" w:lineRule="atLeast"/>
        <w:ind w:left="567" w:hanging="284"/>
        <w:contextualSpacing/>
        <w:jc w:val="both"/>
        <w:rPr>
          <w:rFonts w:ascii="Tahoma" w:hAnsi="Tahoma" w:cs="Tahoma"/>
          <w:iCs/>
        </w:rPr>
      </w:pPr>
      <w:r w:rsidRPr="0075066C">
        <w:rPr>
          <w:rFonts w:ascii="Tahoma" w:hAnsi="Tahoma" w:cs="Tahoma"/>
          <w:iCs/>
        </w:rPr>
        <w:t>Incumplimiento en uno o más puntos del Formulario C-2.</w:t>
      </w:r>
    </w:p>
    <w:p w14:paraId="249BE207" w14:textId="77777777" w:rsidR="00847B49" w:rsidRPr="0075066C" w:rsidRDefault="00847B49" w:rsidP="00847B49">
      <w:pPr>
        <w:widowControl w:val="0"/>
        <w:numPr>
          <w:ilvl w:val="0"/>
          <w:numId w:val="41"/>
        </w:numPr>
        <w:suppressAutoHyphens w:val="0"/>
        <w:spacing w:line="260" w:lineRule="atLeast"/>
        <w:ind w:left="567" w:hanging="284"/>
        <w:contextualSpacing/>
        <w:jc w:val="both"/>
        <w:rPr>
          <w:rFonts w:ascii="Tahoma" w:hAnsi="Tahoma" w:cs="Tahoma"/>
          <w:iCs/>
        </w:rPr>
      </w:pPr>
      <w:bookmarkStart w:id="100" w:name="_Hlk163836233"/>
      <w:r w:rsidRPr="0075066C">
        <w:rPr>
          <w:rFonts w:ascii="Tahoma" w:hAnsi="Tahoma" w:cs="Tahoma"/>
          <w:iCs/>
        </w:rPr>
        <w:t>Incumplimiento a los plazos establecidos en la presentación del Certificado de no propiedad emitido por derechos reales, descrito en punto XI CRONOGRAMA DE PLAZOS DE LA CONSULTORIA.</w:t>
      </w:r>
      <w:bookmarkEnd w:id="100"/>
    </w:p>
    <w:p w14:paraId="0B3AF0CD" w14:textId="77777777" w:rsidR="00847B49" w:rsidRPr="0075066C" w:rsidRDefault="00847B49" w:rsidP="00847B49">
      <w:pPr>
        <w:widowControl w:val="0"/>
        <w:spacing w:line="260" w:lineRule="atLeast"/>
        <w:ind w:firstLine="283"/>
        <w:jc w:val="both"/>
        <w:rPr>
          <w:rFonts w:ascii="Tahoma" w:hAnsi="Tahoma" w:cs="Tahoma"/>
          <w:i/>
          <w:iCs/>
        </w:rPr>
      </w:pPr>
      <w:r w:rsidRPr="0075066C">
        <w:rPr>
          <w:rFonts w:ascii="Tahoma" w:hAnsi="Tahoma" w:cs="Tahoma"/>
          <w:i/>
          <w:iCs/>
        </w:rPr>
        <w:t xml:space="preserve">NOTA: La tercera llamada de atención por la misma causal, se podrá constituir en una causal para la Resolución de Contrato </w:t>
      </w:r>
    </w:p>
    <w:p w14:paraId="6F349C2C" w14:textId="77777777" w:rsidR="00847B49" w:rsidRPr="0075066C" w:rsidRDefault="00847B49" w:rsidP="00847B49">
      <w:pPr>
        <w:spacing w:line="260" w:lineRule="atLeast"/>
        <w:jc w:val="both"/>
        <w:rPr>
          <w:rFonts w:ascii="Tahoma" w:hAnsi="Tahoma" w:cs="Tahoma"/>
          <w:i/>
        </w:rPr>
      </w:pPr>
      <w:bookmarkStart w:id="101" w:name="_Hlk144979166"/>
    </w:p>
    <w:p w14:paraId="50582A8F" w14:textId="77777777" w:rsidR="00847B49" w:rsidRPr="0075066C" w:rsidRDefault="00847B49" w:rsidP="00847B49">
      <w:pPr>
        <w:widowControl w:val="0"/>
        <w:numPr>
          <w:ilvl w:val="1"/>
          <w:numId w:val="51"/>
        </w:numPr>
        <w:suppressAutoHyphens w:val="0"/>
        <w:spacing w:line="276" w:lineRule="auto"/>
        <w:ind w:left="567"/>
        <w:contextualSpacing/>
        <w:jc w:val="both"/>
        <w:rPr>
          <w:rFonts w:ascii="Tahoma" w:hAnsi="Tahoma" w:cs="Tahoma"/>
        </w:rPr>
      </w:pPr>
      <w:r w:rsidRPr="0075066C">
        <w:rPr>
          <w:rFonts w:ascii="Tahoma" w:eastAsia="Calibri" w:hAnsi="Tahoma" w:cs="Tahoma"/>
          <w:b/>
          <w:iCs/>
        </w:rPr>
        <w:t>Resolución de Contrato:</w:t>
      </w:r>
    </w:p>
    <w:bookmarkEnd w:id="101"/>
    <w:p w14:paraId="6165A369" w14:textId="77777777" w:rsidR="00847B49" w:rsidRPr="0075066C" w:rsidRDefault="00847B49" w:rsidP="00847B49">
      <w:pPr>
        <w:widowControl w:val="0"/>
        <w:ind w:left="207"/>
        <w:contextualSpacing/>
        <w:jc w:val="both"/>
        <w:rPr>
          <w:rFonts w:ascii="Tahoma" w:hAnsi="Tahoma" w:cs="Tahoma"/>
        </w:rPr>
      </w:pPr>
      <w:r w:rsidRPr="0075066C">
        <w:rPr>
          <w:rFonts w:ascii="Tahoma" w:hAnsi="Tahoma" w:cs="Tahoma"/>
        </w:rPr>
        <w:t>Se procederá al trámite de resolución del Contrato, cuando:</w:t>
      </w:r>
    </w:p>
    <w:p w14:paraId="133AEFD4" w14:textId="77777777" w:rsidR="00847B49" w:rsidRPr="0075066C" w:rsidRDefault="00847B49" w:rsidP="00847B49">
      <w:pPr>
        <w:numPr>
          <w:ilvl w:val="0"/>
          <w:numId w:val="40"/>
        </w:numPr>
        <w:suppressAutoHyphens w:val="0"/>
        <w:spacing w:line="260" w:lineRule="atLeast"/>
        <w:ind w:hanging="153"/>
        <w:jc w:val="both"/>
        <w:rPr>
          <w:rFonts w:ascii="Tahoma" w:hAnsi="Tahoma" w:cs="Tahoma"/>
        </w:rPr>
      </w:pPr>
      <w:r w:rsidRPr="0075066C">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570F5515" w14:textId="77777777" w:rsidR="00847B49" w:rsidRPr="0075066C" w:rsidRDefault="00847B49" w:rsidP="00847B49">
      <w:pPr>
        <w:numPr>
          <w:ilvl w:val="0"/>
          <w:numId w:val="40"/>
        </w:numPr>
        <w:suppressAutoHyphens w:val="0"/>
        <w:spacing w:line="260" w:lineRule="atLeast"/>
        <w:ind w:hanging="153"/>
        <w:jc w:val="both"/>
        <w:rPr>
          <w:rFonts w:ascii="Tahoma" w:hAnsi="Tahoma" w:cs="Tahoma"/>
        </w:rPr>
      </w:pPr>
      <w:r w:rsidRPr="0075066C">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023FE1E5" w14:textId="77777777" w:rsidR="00847B49" w:rsidRPr="0075066C" w:rsidRDefault="00847B49" w:rsidP="00847B49">
      <w:pPr>
        <w:spacing w:line="260" w:lineRule="atLeast"/>
        <w:jc w:val="both"/>
        <w:rPr>
          <w:rFonts w:ascii="Tahoma" w:hAnsi="Tahoma" w:cs="Tahoma"/>
          <w:i/>
        </w:rPr>
      </w:pPr>
      <w:r w:rsidRPr="0075066C">
        <w:rPr>
          <w:rFonts w:ascii="Tahoma" w:hAnsi="Tahoma" w:cs="Tahoma"/>
          <w:i/>
        </w:rPr>
        <w:t>NOTA: Las multas serán aplicadas de acuerdo al último contrato vigente.</w:t>
      </w:r>
    </w:p>
    <w:p w14:paraId="67C9CACE" w14:textId="77777777" w:rsidR="00847B49" w:rsidRPr="0075066C" w:rsidRDefault="00847B49" w:rsidP="00847B49">
      <w:pPr>
        <w:keepNext/>
        <w:numPr>
          <w:ilvl w:val="0"/>
          <w:numId w:val="39"/>
        </w:numPr>
        <w:suppressAutoHyphens w:val="0"/>
        <w:spacing w:before="240"/>
        <w:ind w:left="360" w:hanging="360"/>
        <w:outlineLvl w:val="0"/>
        <w:rPr>
          <w:lang w:val="es-ES_tradnl"/>
        </w:rPr>
      </w:pPr>
      <w:bookmarkStart w:id="102" w:name="_Toc71811163"/>
      <w:r w:rsidRPr="0075066C">
        <w:rPr>
          <w:rFonts w:ascii="Tahoma" w:hAnsi="Tahoma" w:cs="Tahoma"/>
          <w:b/>
          <w:bCs/>
          <w:color w:val="000000"/>
          <w:kern w:val="32"/>
          <w:lang w:val="es-ES_tradnl"/>
        </w:rPr>
        <w:t>MODIFICACIONES AL CONTRATO</w:t>
      </w:r>
      <w:bookmarkEnd w:id="102"/>
    </w:p>
    <w:p w14:paraId="43763F05" w14:textId="77777777" w:rsidR="00847B49" w:rsidRPr="0075066C" w:rsidRDefault="00847B49" w:rsidP="00847B49">
      <w:pPr>
        <w:numPr>
          <w:ilvl w:val="0"/>
          <w:numId w:val="60"/>
        </w:numPr>
        <w:suppressAutoHyphens w:val="0"/>
        <w:spacing w:line="260" w:lineRule="atLeast"/>
        <w:ind w:left="284" w:hanging="284"/>
        <w:jc w:val="both"/>
        <w:rPr>
          <w:rFonts w:ascii="Tahoma" w:hAnsi="Tahoma" w:cs="Tahoma"/>
          <w:b/>
          <w:color w:val="000000"/>
        </w:rPr>
      </w:pPr>
      <w:r w:rsidRPr="0075066C">
        <w:rPr>
          <w:rFonts w:ascii="Tahoma" w:hAnsi="Tahoma" w:cs="Tahoma"/>
          <w:b/>
          <w:color w:val="000000"/>
        </w:rPr>
        <w:t>ORDEN DE CAMBIO PARA PROYECTOS DE VIVIENDA CUALITATIVA</w:t>
      </w:r>
    </w:p>
    <w:p w14:paraId="2A5C68CD" w14:textId="77777777" w:rsidR="00847B49" w:rsidRPr="0075066C" w:rsidRDefault="00847B49" w:rsidP="00847B49">
      <w:pPr>
        <w:spacing w:line="260" w:lineRule="atLeast"/>
        <w:jc w:val="both"/>
        <w:rPr>
          <w:rFonts w:ascii="Tahoma" w:hAnsi="Tahoma" w:cs="Tahoma"/>
          <w:color w:val="000000"/>
        </w:rPr>
      </w:pPr>
      <w:r w:rsidRPr="0075066C">
        <w:rPr>
          <w:rFonts w:ascii="Tahoma" w:hAnsi="Tahoma" w:cs="Tahoma"/>
          <w:color w:val="000000"/>
        </w:rPr>
        <w:t xml:space="preserve">La Orden de Cambio para este tipo de proyectos se aplica cuando la modificación a ser introducida implica una modificación de plazos, ajuste o redistribución de cantidades de materiales de construcción, sin modificación de precios unitarios, ni creación de nuevos ítems. </w:t>
      </w:r>
      <w:bookmarkStart w:id="103" w:name="_Hlk180163137"/>
      <w:r w:rsidRPr="0075066C">
        <w:rPr>
          <w:rFonts w:ascii="Tahoma" w:hAnsi="Tahoma" w:cs="Tahoma"/>
          <w:color w:val="000000"/>
        </w:rPr>
        <w:t>El ajuste o redistribución no deberá incrementar o disminuir más del cinco por ciento (5%) del componente “provisión/dotación de materiales de construcción” del contrato principal.</w:t>
      </w:r>
      <w:bookmarkEnd w:id="103"/>
    </w:p>
    <w:p w14:paraId="362D4CFA" w14:textId="77777777" w:rsidR="00847B49" w:rsidRPr="0075066C" w:rsidRDefault="00847B49" w:rsidP="00847B49">
      <w:pPr>
        <w:spacing w:line="260" w:lineRule="atLeast"/>
        <w:jc w:val="both"/>
        <w:rPr>
          <w:rFonts w:ascii="Tahoma" w:hAnsi="Tahoma" w:cs="Tahoma"/>
          <w:color w:val="000000"/>
        </w:rPr>
      </w:pPr>
      <w:r w:rsidRPr="0075066C">
        <w:rPr>
          <w:rFonts w:ascii="Tahoma" w:hAnsi="Tahoma" w:cs="Tahoma"/>
          <w:color w:val="000000"/>
        </w:rPr>
        <w:t xml:space="preserve">Las modificaciones aplicaran únicamente al componente de provisión y dotación de materiales. </w:t>
      </w:r>
    </w:p>
    <w:p w14:paraId="02EED7C2" w14:textId="77777777" w:rsidR="00847B49" w:rsidRPr="0075066C" w:rsidRDefault="00847B49" w:rsidP="00847B49">
      <w:pPr>
        <w:spacing w:line="260" w:lineRule="atLeast"/>
        <w:jc w:val="both"/>
        <w:rPr>
          <w:rFonts w:ascii="Tahoma" w:hAnsi="Tahoma" w:cs="Tahoma"/>
          <w:color w:val="000000"/>
        </w:rPr>
      </w:pPr>
      <w:r w:rsidRPr="0075066C">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1FD7E527" w14:textId="77777777" w:rsidR="00847B49" w:rsidRPr="0075066C" w:rsidRDefault="00847B49" w:rsidP="00847B49">
      <w:pPr>
        <w:spacing w:line="260" w:lineRule="atLeast"/>
        <w:jc w:val="both"/>
        <w:rPr>
          <w:rFonts w:ascii="Tahoma" w:hAnsi="Tahoma" w:cs="Tahoma"/>
          <w:color w:val="000000"/>
        </w:rPr>
      </w:pPr>
      <w:r w:rsidRPr="0075066C">
        <w:rPr>
          <w:rFonts w:ascii="Tahoma" w:hAnsi="Tahoma" w:cs="Tahoma"/>
          <w:color w:val="000000"/>
        </w:rPr>
        <w:t>El documento denominado Orden de Cambio deberá contener mínimamente, número correlativo, fecha y objeto, debiendo ser elaborado con los sustentos técnicos.</w:t>
      </w:r>
    </w:p>
    <w:p w14:paraId="387EBB13" w14:textId="77777777" w:rsidR="00847B49" w:rsidRPr="0075066C" w:rsidRDefault="00847B49" w:rsidP="00847B49">
      <w:pPr>
        <w:spacing w:line="260" w:lineRule="atLeast"/>
        <w:jc w:val="both"/>
        <w:rPr>
          <w:rFonts w:ascii="Tahoma" w:hAnsi="Tahoma" w:cs="Tahoma"/>
          <w:color w:val="000000"/>
        </w:rPr>
      </w:pPr>
      <w:r w:rsidRPr="0075066C">
        <w:rPr>
          <w:rFonts w:ascii="Tahoma" w:hAnsi="Tahoma" w:cs="Tahoma"/>
          <w:color w:val="000000"/>
        </w:rPr>
        <w:t xml:space="preserve">La “Orden de Cambio para proyectos </w:t>
      </w:r>
      <w:r w:rsidRPr="0075066C">
        <w:rPr>
          <w:rFonts w:ascii="Tahoma" w:hAnsi="Tahoma" w:cs="Tahoma"/>
        </w:rPr>
        <w:t>de vivienda cualitativa</w:t>
      </w:r>
      <w:r w:rsidRPr="0075066C">
        <w:rPr>
          <w:rFonts w:ascii="Tahoma" w:hAnsi="Tahoma" w:cs="Tahoma"/>
          <w:color w:val="000000"/>
        </w:rPr>
        <w:t>” será aprobada y firmada por el Inspector, Fiscal del Proyecto y la autoridad (o su reemplazante si fuese el caso) que firmó el contrato principal y la Entidad Ejecutora.</w:t>
      </w:r>
    </w:p>
    <w:p w14:paraId="70DB9154" w14:textId="77777777" w:rsidR="00847B49" w:rsidRPr="0075066C" w:rsidRDefault="00847B49" w:rsidP="00847B49">
      <w:pPr>
        <w:spacing w:line="260" w:lineRule="atLeast"/>
        <w:jc w:val="both"/>
        <w:rPr>
          <w:rFonts w:ascii="Tahoma" w:hAnsi="Tahoma" w:cs="Tahoma"/>
          <w:color w:val="000000"/>
        </w:rPr>
      </w:pPr>
      <w:r w:rsidRPr="0075066C">
        <w:rPr>
          <w:rFonts w:ascii="Tahoma" w:hAnsi="Tahoma" w:cs="Tahoma"/>
          <w:color w:val="000000"/>
        </w:rPr>
        <w:t>La Orden de Cambio no deberá ejecutarse en tanto no sea aprobada por las instancias correspondientes.</w:t>
      </w:r>
    </w:p>
    <w:p w14:paraId="32634405" w14:textId="77777777" w:rsidR="00847B49" w:rsidRPr="0075066C" w:rsidRDefault="00847B49" w:rsidP="00847B49">
      <w:pPr>
        <w:spacing w:line="260" w:lineRule="atLeast"/>
        <w:jc w:val="both"/>
        <w:rPr>
          <w:rFonts w:ascii="Tahoma" w:hAnsi="Tahoma" w:cs="Tahoma"/>
          <w:lang w:val="es-ES_tradnl"/>
        </w:rPr>
      </w:pPr>
      <w:r w:rsidRPr="0075066C">
        <w:rPr>
          <w:rFonts w:ascii="Tahoma" w:hAnsi="Tahoma" w:cs="Tahoma"/>
          <w:lang w:val="es-ES_tradnl"/>
        </w:rPr>
        <w:lastRenderedPageBreak/>
        <w:t>La Orden de Cambio podrá presentarse hasta 10 días calendario antes de la Recepción Provisional del proyecto.</w:t>
      </w:r>
    </w:p>
    <w:p w14:paraId="25353B13" w14:textId="77777777" w:rsidR="00847B49" w:rsidRPr="0075066C" w:rsidRDefault="00847B49" w:rsidP="00847B49">
      <w:pPr>
        <w:spacing w:line="260" w:lineRule="atLeast"/>
        <w:jc w:val="both"/>
        <w:rPr>
          <w:rFonts w:ascii="Tahoma" w:hAnsi="Tahoma" w:cs="Tahoma"/>
          <w:color w:val="000000"/>
        </w:rPr>
      </w:pPr>
      <w:r w:rsidRPr="0075066C">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75066C">
        <w:rPr>
          <w:rFonts w:ascii="Tahoma" w:hAnsi="Tahoma" w:cs="Tahoma"/>
          <w:b/>
          <w:color w:val="000000"/>
        </w:rPr>
        <w:t>seis (6) días calendario</w:t>
      </w:r>
      <w:r w:rsidRPr="0075066C">
        <w:rPr>
          <w:rFonts w:ascii="Tahoma" w:hAnsi="Tahoma" w:cs="Tahoma"/>
          <w:color w:val="000000"/>
        </w:rPr>
        <w:t xml:space="preserve"> de </w:t>
      </w:r>
      <w:r w:rsidRPr="0075066C">
        <w:rPr>
          <w:rFonts w:ascii="Tahoma" w:hAnsi="Tahoma" w:cs="Tahoma"/>
          <w:b/>
          <w:color w:val="000000"/>
        </w:rPr>
        <w:t>anticipación</w:t>
      </w:r>
      <w:r w:rsidRPr="0075066C">
        <w:rPr>
          <w:rFonts w:ascii="Tahoma" w:hAnsi="Tahoma" w:cs="Tahoma"/>
          <w:color w:val="000000"/>
        </w:rPr>
        <w:t xml:space="preserve"> al cumplimiento del plazo de entrega del informe/producto correspondiente, </w:t>
      </w:r>
      <w:bookmarkStart w:id="104" w:name="_Hlk146908522"/>
      <w:r w:rsidRPr="0075066C">
        <w:rPr>
          <w:rFonts w:ascii="Tahoma" w:hAnsi="Tahoma" w:cs="Tahoma"/>
          <w:color w:val="000000"/>
          <w:lang w:val="es-ES_tradnl"/>
        </w:rPr>
        <w:t xml:space="preserve">excepto en el penúltimo producto que podrá ser presentado </w:t>
      </w:r>
      <w:r w:rsidRPr="0075066C">
        <w:rPr>
          <w:rFonts w:ascii="Tahoma" w:hAnsi="Tahoma" w:cs="Tahoma"/>
          <w:lang w:val="es-ES_tradnl"/>
        </w:rPr>
        <w:t>hasta 10 días calendario antes de la Recepción Provisional</w:t>
      </w:r>
      <w:bookmarkEnd w:id="104"/>
      <w:r w:rsidRPr="0075066C">
        <w:rPr>
          <w:rFonts w:ascii="Tahoma" w:hAnsi="Tahoma" w:cs="Tahoma"/>
          <w:color w:val="000000"/>
        </w:rPr>
        <w:t xml:space="preserve">. El Inspector deberá revisar y aprobar la solicitud en un plazo máximo de </w:t>
      </w:r>
      <w:r w:rsidRPr="0075066C">
        <w:rPr>
          <w:rFonts w:ascii="Tahoma" w:hAnsi="Tahoma" w:cs="Tahoma"/>
          <w:b/>
          <w:color w:val="000000"/>
        </w:rPr>
        <w:t xml:space="preserve">cuatro (4) días calendario, </w:t>
      </w:r>
      <w:r w:rsidRPr="0075066C">
        <w:rPr>
          <w:rFonts w:ascii="Tahoma" w:hAnsi="Tahoma" w:cs="Tahoma"/>
          <w:color w:val="000000"/>
        </w:rPr>
        <w:t xml:space="preserve">debiendo ser entregado al Fiscal del Proyecto con un plazo máximo de </w:t>
      </w:r>
      <w:r w:rsidRPr="0075066C">
        <w:rPr>
          <w:rFonts w:ascii="Tahoma" w:hAnsi="Tahoma" w:cs="Tahoma"/>
          <w:b/>
          <w:color w:val="000000"/>
        </w:rPr>
        <w:t>dos (2) días hábiles</w:t>
      </w:r>
      <w:r w:rsidRPr="0075066C">
        <w:rPr>
          <w:rFonts w:ascii="Tahoma" w:hAnsi="Tahoma" w:cs="Tahoma"/>
          <w:color w:val="000000"/>
        </w:rPr>
        <w:t xml:space="preserve"> de </w:t>
      </w:r>
      <w:r w:rsidRPr="0075066C">
        <w:rPr>
          <w:rFonts w:ascii="Tahoma" w:hAnsi="Tahoma" w:cs="Tahoma"/>
          <w:b/>
          <w:color w:val="000000"/>
        </w:rPr>
        <w:t>anticipación</w:t>
      </w:r>
      <w:r w:rsidRPr="0075066C">
        <w:rPr>
          <w:rFonts w:ascii="Tahoma" w:hAnsi="Tahoma" w:cs="Tahoma"/>
          <w:color w:val="000000"/>
        </w:rPr>
        <w:t xml:space="preserve"> al cumplimiento del plazo de entrega del informe/producto correspondiente.</w:t>
      </w:r>
    </w:p>
    <w:p w14:paraId="062817C8" w14:textId="77777777" w:rsidR="00847B49" w:rsidRPr="0075066C" w:rsidRDefault="00847B49" w:rsidP="00847B49">
      <w:pPr>
        <w:numPr>
          <w:ilvl w:val="0"/>
          <w:numId w:val="60"/>
        </w:numPr>
        <w:suppressAutoHyphens w:val="0"/>
        <w:spacing w:line="260" w:lineRule="atLeast"/>
        <w:ind w:left="284" w:hanging="284"/>
        <w:jc w:val="both"/>
        <w:rPr>
          <w:rFonts w:ascii="Tahoma" w:hAnsi="Tahoma" w:cs="Tahoma"/>
          <w:b/>
          <w:color w:val="000000"/>
          <w:lang w:val="es-ES_tradnl"/>
        </w:rPr>
      </w:pPr>
      <w:r w:rsidRPr="0075066C">
        <w:rPr>
          <w:rFonts w:ascii="Tahoma" w:hAnsi="Tahoma" w:cs="Tahoma"/>
          <w:b/>
          <w:color w:val="000000"/>
          <w:lang w:val="es-ES_tradnl"/>
        </w:rPr>
        <w:t>CONTRATO MODIFICATORIO</w:t>
      </w:r>
    </w:p>
    <w:p w14:paraId="4B24F8E5" w14:textId="77777777" w:rsidR="00847B49" w:rsidRPr="0075066C" w:rsidRDefault="00847B49" w:rsidP="00847B49">
      <w:pPr>
        <w:spacing w:line="260" w:lineRule="atLeast"/>
        <w:jc w:val="both"/>
        <w:rPr>
          <w:rFonts w:ascii="Tahoma" w:hAnsi="Tahoma" w:cs="Tahoma"/>
          <w:color w:val="000000"/>
          <w:lang w:val="es-ES_tradnl"/>
        </w:rPr>
      </w:pPr>
      <w:r w:rsidRPr="0075066C">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646D4D98" w14:textId="77777777" w:rsidR="00847B49" w:rsidRPr="0075066C" w:rsidRDefault="00847B49" w:rsidP="00847B49">
      <w:pPr>
        <w:spacing w:line="260" w:lineRule="atLeast"/>
        <w:jc w:val="both"/>
        <w:rPr>
          <w:rFonts w:ascii="Tahoma" w:hAnsi="Tahoma" w:cs="Tahoma"/>
          <w:color w:val="000000"/>
          <w:lang w:val="es-ES_tradnl"/>
        </w:rPr>
      </w:pPr>
      <w:r w:rsidRPr="0075066C">
        <w:rPr>
          <w:rFonts w:ascii="Tahoma" w:hAnsi="Tahoma" w:cs="Tahoma"/>
          <w:color w:val="000000"/>
          <w:lang w:val="es-ES_tradnl"/>
        </w:rPr>
        <w:t>El Contrato Modificatorio será suscrito por la MAE o por la autoridad delegada que suscribió el contrato principal y la Entidad Ejecutora.</w:t>
      </w:r>
    </w:p>
    <w:p w14:paraId="5046A958" w14:textId="77777777" w:rsidR="00847B49" w:rsidRPr="0075066C" w:rsidRDefault="00847B49" w:rsidP="00847B49">
      <w:pPr>
        <w:spacing w:line="260" w:lineRule="atLeast"/>
        <w:jc w:val="both"/>
        <w:rPr>
          <w:rFonts w:ascii="Tahoma" w:hAnsi="Tahoma" w:cs="Tahoma"/>
          <w:color w:val="000000"/>
          <w:lang w:val="es-ES_tradnl"/>
        </w:rPr>
      </w:pPr>
      <w:bookmarkStart w:id="105" w:name="_Hlk179909082"/>
      <w:bookmarkStart w:id="106" w:name="_Hlk144979257"/>
      <w:r w:rsidRPr="0075066C">
        <w:rPr>
          <w:rFonts w:ascii="Tahoma" w:hAnsi="Tahoma" w:cs="Tahoma"/>
          <w:color w:val="000000"/>
          <w:lang w:val="es-ES_tradnl"/>
        </w:rPr>
        <w:t xml:space="preserve">Se </w:t>
      </w:r>
      <w:bookmarkStart w:id="107" w:name="_Hlk180334934"/>
      <w:r w:rsidRPr="0075066C">
        <w:rPr>
          <w:rFonts w:ascii="Tahoma" w:hAnsi="Tahoma" w:cs="Tahoma"/>
          <w:color w:val="000000"/>
          <w:lang w:val="es-ES_tradnl"/>
        </w:rPr>
        <w:t xml:space="preserve">podrá realizar uno o varios contratos modificatorios, que sumados no deberá incrementar el diez por ciento (10%) del monto del contrato principal, </w:t>
      </w:r>
      <w:bookmarkStart w:id="108" w:name="_Hlk179960020"/>
      <w:r w:rsidRPr="0075066C">
        <w:rPr>
          <w:rFonts w:ascii="Tahoma" w:hAnsi="Tahoma" w:cs="Tahoma"/>
          <w:color w:val="000000"/>
          <w:lang w:val="es-ES_tradnl"/>
        </w:rPr>
        <w:t>en el caso de decremento el porcentaje deberá concertarse con la entidad ejecutora para evitar reclamos posteriores.</w:t>
      </w:r>
      <w:bookmarkEnd w:id="107"/>
      <w:bookmarkEnd w:id="108"/>
    </w:p>
    <w:bookmarkEnd w:id="105"/>
    <w:p w14:paraId="41DB68BD" w14:textId="77777777" w:rsidR="00847B49" w:rsidRPr="0075066C" w:rsidRDefault="00847B49" w:rsidP="00847B49">
      <w:pPr>
        <w:spacing w:line="260" w:lineRule="atLeast"/>
        <w:jc w:val="both"/>
        <w:rPr>
          <w:rFonts w:ascii="Tahoma" w:hAnsi="Tahoma" w:cs="Tahoma"/>
          <w:lang w:val="es-ES_tradnl"/>
        </w:rPr>
      </w:pPr>
      <w:r w:rsidRPr="0075066C">
        <w:rPr>
          <w:rFonts w:ascii="Tahoma" w:hAnsi="Tahoma" w:cs="Tahoma"/>
          <w:lang w:val="es-ES_tradnl"/>
        </w:rPr>
        <w:t>El contrato modificatorio podrá presentarse hasta 10 días calendario antes de la Recepción Provisional del proyecto.</w:t>
      </w:r>
    </w:p>
    <w:bookmarkEnd w:id="106"/>
    <w:p w14:paraId="194DF759" w14:textId="77777777" w:rsidR="00847B49" w:rsidRPr="0075066C" w:rsidRDefault="00847B49" w:rsidP="00847B49">
      <w:pPr>
        <w:spacing w:line="260" w:lineRule="atLeast"/>
        <w:jc w:val="both"/>
        <w:rPr>
          <w:rFonts w:ascii="Tahoma" w:hAnsi="Tahoma" w:cs="Tahoma"/>
          <w:color w:val="000000"/>
          <w:lang w:val="es-ES_tradnl"/>
        </w:rPr>
      </w:pPr>
      <w:r w:rsidRPr="0075066C">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5F16DF42" w14:textId="77777777" w:rsidR="00847B49" w:rsidRPr="0075066C" w:rsidRDefault="00847B49" w:rsidP="00847B49">
      <w:pPr>
        <w:spacing w:line="260" w:lineRule="atLeast"/>
        <w:jc w:val="both"/>
        <w:rPr>
          <w:rFonts w:ascii="Tahoma" w:hAnsi="Tahoma" w:cs="Tahoma"/>
          <w:color w:val="0000FF"/>
          <w:lang w:val="es-ES_tradnl"/>
        </w:rPr>
      </w:pPr>
    </w:p>
    <w:p w14:paraId="0B7FBD39" w14:textId="77777777" w:rsidR="00847B49" w:rsidRPr="0075066C" w:rsidRDefault="00847B49" w:rsidP="00847B49">
      <w:pPr>
        <w:numPr>
          <w:ilvl w:val="0"/>
          <w:numId w:val="52"/>
        </w:numPr>
        <w:suppressAutoHyphens w:val="0"/>
        <w:spacing w:line="260" w:lineRule="atLeast"/>
        <w:ind w:left="0"/>
        <w:jc w:val="both"/>
        <w:rPr>
          <w:rFonts w:ascii="Tahoma" w:hAnsi="Tahoma" w:cs="Tahoma"/>
          <w:b/>
          <w:color w:val="000000"/>
          <w:lang w:val="es-ES_tradnl"/>
        </w:rPr>
      </w:pPr>
      <w:r w:rsidRPr="0075066C">
        <w:rPr>
          <w:rFonts w:ascii="Tahoma" w:hAnsi="Tahoma" w:cs="Tahoma"/>
          <w:b/>
          <w:color w:val="000000"/>
          <w:lang w:val="es-ES_tradnl"/>
        </w:rPr>
        <w:t xml:space="preserve">CAUSAS DE FUERZA MAYOR Y/O CASO FORTUITO. </w:t>
      </w:r>
    </w:p>
    <w:p w14:paraId="3E8AE9CE" w14:textId="77777777" w:rsidR="00847B49" w:rsidRPr="0075066C" w:rsidRDefault="00847B49" w:rsidP="00847B49">
      <w:pPr>
        <w:spacing w:line="260" w:lineRule="atLeast"/>
        <w:jc w:val="both"/>
        <w:rPr>
          <w:rFonts w:ascii="Tahoma" w:hAnsi="Tahoma" w:cs="Tahoma"/>
          <w:color w:val="000000"/>
        </w:rPr>
      </w:pPr>
      <w:r w:rsidRPr="0075066C">
        <w:rPr>
          <w:rFonts w:ascii="Tahoma" w:hAnsi="Tahoma" w:cs="Tahoma"/>
          <w:color w:val="000000"/>
        </w:rPr>
        <w:t xml:space="preserve">Con el fin de exceptuar a la </w:t>
      </w:r>
      <w:r w:rsidRPr="0075066C">
        <w:rPr>
          <w:rFonts w:ascii="Tahoma" w:hAnsi="Tahoma" w:cs="Tahoma"/>
          <w:b/>
          <w:bCs/>
          <w:color w:val="000000"/>
        </w:rPr>
        <w:t xml:space="preserve">ENTIDAD EJECUTORA </w:t>
      </w:r>
      <w:r w:rsidRPr="0075066C">
        <w:rPr>
          <w:rFonts w:ascii="Tahoma" w:hAnsi="Tahoma" w:cs="Tahoma"/>
          <w:color w:val="000000"/>
        </w:rPr>
        <w:t xml:space="preserve">de determinadas responsabilidades por mora o incumplimiento del presente contrato, la </w:t>
      </w:r>
      <w:r w:rsidRPr="0075066C">
        <w:rPr>
          <w:rFonts w:ascii="Tahoma" w:hAnsi="Tahoma" w:cs="Tahoma"/>
          <w:b/>
          <w:bCs/>
          <w:color w:val="000000"/>
        </w:rPr>
        <w:t xml:space="preserve">INSPECTORÍA </w:t>
      </w:r>
      <w:r w:rsidRPr="0075066C">
        <w:rPr>
          <w:rFonts w:ascii="Tahoma" w:hAnsi="Tahoma" w:cs="Tahoma"/>
          <w:color w:val="000000"/>
        </w:rPr>
        <w:t xml:space="preserve">tendrá la facultad de calificar las causas de fuerza mayor, caso fortuito u otras casusas debidamente justificadas, que pudieran tener </w:t>
      </w:r>
      <w:bookmarkStart w:id="109" w:name="_Hlk144979275"/>
      <w:r w:rsidRPr="0075066C">
        <w:rPr>
          <w:rFonts w:ascii="Tahoma" w:hAnsi="Tahoma" w:cs="Tahoma"/>
          <w:color w:val="000000"/>
        </w:rPr>
        <w:t xml:space="preserve">directa </w:t>
      </w:r>
      <w:bookmarkEnd w:id="109"/>
      <w:r w:rsidRPr="0075066C">
        <w:rPr>
          <w:rFonts w:ascii="Tahoma" w:hAnsi="Tahoma" w:cs="Tahoma"/>
          <w:color w:val="000000"/>
        </w:rPr>
        <w:t xml:space="preserve">consecuencia sobre el cumplimiento del presente Contrato. </w:t>
      </w:r>
    </w:p>
    <w:p w14:paraId="72386338" w14:textId="77777777" w:rsidR="00847B49" w:rsidRPr="0075066C" w:rsidRDefault="00847B49" w:rsidP="00847B49">
      <w:pPr>
        <w:spacing w:line="260" w:lineRule="atLeast"/>
        <w:jc w:val="both"/>
        <w:rPr>
          <w:rFonts w:ascii="Tahoma" w:hAnsi="Tahoma" w:cs="Tahoma"/>
          <w:color w:val="000000"/>
        </w:rPr>
      </w:pPr>
      <w:r w:rsidRPr="0075066C">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w:t>
      </w:r>
      <w:r w:rsidRPr="006A36D7">
        <w:rPr>
          <w:rFonts w:ascii="Tahoma" w:hAnsi="Tahoma" w:cs="Tahoma"/>
          <w:color w:val="3333FF"/>
        </w:rPr>
        <w:t xml:space="preserve">asimismo se incluye el incumplimiento del beneficiario, los días festivos (locales y/o nacionales), calendario agrícola </w:t>
      </w:r>
      <w:r w:rsidRPr="0075066C">
        <w:rPr>
          <w:rFonts w:ascii="Tahoma" w:hAnsi="Tahoma" w:cs="Tahoma"/>
          <w:color w:val="000000"/>
        </w:rPr>
        <w:t>y otros aspectos inherentes relativos a la naturaleza del Proyecto, por retraso en la emisión del Certificado de no Propiedad emitido por Derechos Reales. (la Entidad Ejecutora deberá solicitar al Fiscal del Proyecto el Certificado de Impedimento que corroborar el impedimento respectivo, formando parte de los respaldos necesarios para la elaboración del documento modificatorio del contrato).</w:t>
      </w:r>
    </w:p>
    <w:p w14:paraId="78433DF2" w14:textId="77777777" w:rsidR="00847B49" w:rsidRPr="0075066C" w:rsidRDefault="00847B49" w:rsidP="00847B49">
      <w:pPr>
        <w:spacing w:line="260" w:lineRule="atLeast"/>
        <w:jc w:val="both"/>
        <w:rPr>
          <w:rFonts w:ascii="Tahoma" w:hAnsi="Tahoma" w:cs="Tahoma"/>
          <w:color w:val="000000"/>
        </w:rPr>
      </w:pPr>
      <w:r w:rsidRPr="0075066C">
        <w:rPr>
          <w:rFonts w:ascii="Tahoma" w:hAnsi="Tahoma" w:cs="Tahoma"/>
          <w:color w:val="000000"/>
        </w:rPr>
        <w:t xml:space="preserve">Para que cualquiera de estos hechos puedan constituirse en justificación de impedimento o demora en el cumplimiento de la </w:t>
      </w:r>
      <w:r w:rsidRPr="0075066C">
        <w:rPr>
          <w:rFonts w:ascii="Tahoma" w:hAnsi="Tahoma" w:cs="Tahoma"/>
          <w:b/>
          <w:bCs/>
          <w:color w:val="000000"/>
        </w:rPr>
        <w:t xml:space="preserve">CONSULTORÍA </w:t>
      </w:r>
      <w:r w:rsidRPr="0075066C">
        <w:rPr>
          <w:rFonts w:ascii="Tahoma" w:hAnsi="Tahoma" w:cs="Tahoma"/>
          <w:color w:val="000000"/>
        </w:rPr>
        <w:t xml:space="preserve">o del Cronograma de Plazos, </w:t>
      </w:r>
      <w:r w:rsidRPr="0075066C">
        <w:rPr>
          <w:rFonts w:ascii="Tahoma" w:hAnsi="Tahoma" w:cs="Tahoma"/>
          <w:color w:val="000000"/>
          <w:lang w:val="es-ES_tradnl"/>
        </w:rPr>
        <w:t>dando lugar a retrasos en el avance del proyecto,</w:t>
      </w:r>
      <w:r w:rsidRPr="0075066C">
        <w:rPr>
          <w:rFonts w:ascii="Tahoma" w:hAnsi="Tahoma" w:cs="Tahoma"/>
          <w:color w:val="000000"/>
        </w:rPr>
        <w:t xml:space="preserve"> de manera obligatoria y justificada l</w:t>
      </w:r>
      <w:r w:rsidRPr="0075066C">
        <w:rPr>
          <w:rFonts w:ascii="Tahoma" w:hAnsi="Tahoma" w:cs="Tahoma"/>
          <w:color w:val="000000"/>
          <w:lang w:val="es-ES_tradnl"/>
        </w:rPr>
        <w:t xml:space="preserve">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w:t>
      </w:r>
      <w:r w:rsidRPr="0075066C">
        <w:rPr>
          <w:rFonts w:ascii="Tahoma" w:hAnsi="Tahoma" w:cs="Tahoma"/>
          <w:color w:val="000000"/>
          <w:lang w:val="es-ES_tradnl"/>
        </w:rPr>
        <w:lastRenderedPageBreak/>
        <w:t>ampliación del plazo de presentación de algún producto o la exención del pago de penalidades o la intención de resolución de contrato.</w:t>
      </w:r>
    </w:p>
    <w:p w14:paraId="46AC6E9D" w14:textId="77777777" w:rsidR="00847B49" w:rsidRPr="0075066C" w:rsidRDefault="00847B49" w:rsidP="00847B49">
      <w:pPr>
        <w:spacing w:line="260" w:lineRule="atLeast"/>
        <w:jc w:val="both"/>
        <w:rPr>
          <w:rFonts w:ascii="Tahoma" w:hAnsi="Tahoma" w:cs="Tahoma"/>
          <w:color w:val="000000"/>
        </w:rPr>
      </w:pPr>
      <w:r w:rsidRPr="0075066C">
        <w:rPr>
          <w:rFonts w:ascii="Tahoma" w:hAnsi="Tahoma" w:cs="Tahoma"/>
          <w:color w:val="000000"/>
        </w:rPr>
        <w:t xml:space="preserve">La Entidad Ejecutora, con la aceptación del impedimento emitida por el Inspector o por aceptación tácita, podrá solicitar a la </w:t>
      </w:r>
      <w:r w:rsidRPr="0075066C">
        <w:rPr>
          <w:rFonts w:ascii="Tahoma" w:hAnsi="Tahoma" w:cs="Tahoma"/>
          <w:b/>
          <w:bCs/>
          <w:color w:val="000000"/>
        </w:rPr>
        <w:t>AEVIVIENDA</w:t>
      </w:r>
      <w:r w:rsidRPr="0075066C">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601C670F" w14:textId="77777777" w:rsidR="00847B49" w:rsidRPr="0075066C" w:rsidRDefault="00847B49" w:rsidP="00847B49">
      <w:pPr>
        <w:spacing w:line="260" w:lineRule="atLeast"/>
        <w:jc w:val="both"/>
        <w:rPr>
          <w:rFonts w:ascii="Tahoma" w:hAnsi="Tahoma" w:cs="Tahoma"/>
          <w:color w:val="000000"/>
        </w:rPr>
      </w:pPr>
      <w:r w:rsidRPr="0075066C">
        <w:rPr>
          <w:rFonts w:ascii="Tahoma" w:hAnsi="Tahoma" w:cs="Tahoma"/>
          <w:color w:val="000000"/>
        </w:rPr>
        <w:t xml:space="preserve">La solicitud del </w:t>
      </w:r>
      <w:r w:rsidRPr="0075066C">
        <w:rPr>
          <w:rFonts w:ascii="Tahoma" w:hAnsi="Tahoma" w:cs="Tahoma"/>
          <w:b/>
          <w:bCs/>
          <w:color w:val="000000"/>
        </w:rPr>
        <w:t>CONSULTOR</w:t>
      </w:r>
      <w:r w:rsidRPr="0075066C">
        <w:rPr>
          <w:rFonts w:ascii="Tahoma" w:hAnsi="Tahoma" w:cs="Tahoma"/>
          <w:color w:val="000000"/>
        </w:rPr>
        <w:t>, para la calificación de los hechos de impedimento, como causas de fuerza mayor, caso fortuito u otras causas debidamente justificadas no serán consideradas como reclamos.</w:t>
      </w:r>
    </w:p>
    <w:p w14:paraId="3CAA851D" w14:textId="77777777" w:rsidR="00847B49" w:rsidRPr="0075066C" w:rsidRDefault="00847B49" w:rsidP="00847B49">
      <w:pPr>
        <w:spacing w:line="260" w:lineRule="atLeast"/>
        <w:jc w:val="both"/>
        <w:rPr>
          <w:rFonts w:ascii="Tahoma" w:hAnsi="Tahoma" w:cs="Tahoma"/>
          <w:iCs/>
        </w:rPr>
      </w:pPr>
      <w:r w:rsidRPr="0075066C">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75066C">
        <w:rPr>
          <w:rFonts w:ascii="Tahoma" w:hAnsi="Tahoma" w:cs="Tahoma"/>
          <w:iCs/>
        </w:rPr>
        <w:t>en el caso de saturación del terreno post lluvias con la emisión del informe técnico de la institución correspondiente u otro documento técnico certificado.</w:t>
      </w:r>
    </w:p>
    <w:p w14:paraId="74C17B21" w14:textId="77777777" w:rsidR="00847B49" w:rsidRPr="0075066C" w:rsidRDefault="00847B49" w:rsidP="00847B49">
      <w:pPr>
        <w:spacing w:line="260" w:lineRule="atLeast"/>
        <w:jc w:val="both"/>
        <w:rPr>
          <w:rFonts w:ascii="Tahoma" w:hAnsi="Tahoma" w:cs="Tahoma"/>
          <w:color w:val="000000"/>
          <w:lang w:val="es-ES_tradnl"/>
        </w:rPr>
      </w:pPr>
      <w:r w:rsidRPr="0075066C">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3D9D99C6" w14:textId="77777777" w:rsidR="00847B49" w:rsidRPr="0075066C" w:rsidRDefault="00847B49" w:rsidP="00847B49">
      <w:pPr>
        <w:keepNext/>
        <w:numPr>
          <w:ilvl w:val="0"/>
          <w:numId w:val="39"/>
        </w:numPr>
        <w:suppressAutoHyphens w:val="0"/>
        <w:spacing w:before="240" w:after="60" w:line="260" w:lineRule="atLeast"/>
        <w:ind w:left="360" w:hanging="360"/>
        <w:outlineLvl w:val="0"/>
        <w:rPr>
          <w:rFonts w:ascii="Tahoma" w:hAnsi="Tahoma" w:cs="Tahoma"/>
          <w:b/>
          <w:bCs/>
          <w:color w:val="000000"/>
          <w:kern w:val="32"/>
          <w:lang w:val="es-ES_tradnl"/>
        </w:rPr>
      </w:pPr>
      <w:bookmarkStart w:id="110" w:name="_Toc71811164"/>
      <w:r w:rsidRPr="0075066C">
        <w:rPr>
          <w:rFonts w:ascii="Tahoma" w:hAnsi="Tahoma" w:cs="Tahoma"/>
          <w:b/>
          <w:bCs/>
          <w:color w:val="000000"/>
          <w:kern w:val="32"/>
          <w:lang w:val="es-ES_tradnl"/>
        </w:rPr>
        <w:t>INFORMES / PRODUCTOS ESPERADOS:</w:t>
      </w:r>
      <w:bookmarkEnd w:id="110"/>
    </w:p>
    <w:p w14:paraId="62211346" w14:textId="77777777" w:rsidR="00847B49" w:rsidRPr="0075066C" w:rsidRDefault="00847B49" w:rsidP="00847B49">
      <w:pPr>
        <w:spacing w:line="260" w:lineRule="atLeast"/>
        <w:jc w:val="both"/>
        <w:rPr>
          <w:rFonts w:ascii="Tahoma" w:hAnsi="Tahoma" w:cs="Tahoma"/>
        </w:rPr>
      </w:pPr>
      <w:r w:rsidRPr="0075066C">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847B49" w:rsidRPr="0075066C" w14:paraId="204C552C" w14:textId="77777777" w:rsidTr="00583927">
        <w:trPr>
          <w:trHeight w:val="362"/>
          <w:jc w:val="center"/>
        </w:trPr>
        <w:tc>
          <w:tcPr>
            <w:tcW w:w="459" w:type="pct"/>
            <w:shd w:val="clear" w:color="auto" w:fill="D9E2F3" w:themeFill="accent5" w:themeFillTint="33"/>
            <w:vAlign w:val="center"/>
            <w:hideMark/>
          </w:tcPr>
          <w:p w14:paraId="29ED562C" w14:textId="77777777" w:rsidR="00847B49" w:rsidRPr="0075066C" w:rsidRDefault="00847B49" w:rsidP="00583927">
            <w:pPr>
              <w:spacing w:line="300" w:lineRule="auto"/>
              <w:jc w:val="center"/>
              <w:rPr>
                <w:rFonts w:ascii="Tahoma" w:hAnsi="Tahoma" w:cs="Tahoma"/>
                <w:b/>
                <w:bCs/>
              </w:rPr>
            </w:pPr>
            <w:proofErr w:type="spellStart"/>
            <w:r w:rsidRPr="0075066C">
              <w:rPr>
                <w:rFonts w:ascii="Tahoma" w:hAnsi="Tahoma" w:cs="Tahoma"/>
                <w:b/>
                <w:bCs/>
              </w:rPr>
              <w:t>Nº</w:t>
            </w:r>
            <w:proofErr w:type="spellEnd"/>
          </w:p>
        </w:tc>
        <w:tc>
          <w:tcPr>
            <w:tcW w:w="4541" w:type="pct"/>
            <w:shd w:val="clear" w:color="auto" w:fill="D9E2F3" w:themeFill="accent5" w:themeFillTint="33"/>
            <w:vAlign w:val="center"/>
            <w:hideMark/>
          </w:tcPr>
          <w:p w14:paraId="110FA57D" w14:textId="77777777" w:rsidR="00847B49" w:rsidRPr="0075066C" w:rsidRDefault="00847B49" w:rsidP="00583927">
            <w:pPr>
              <w:spacing w:line="300" w:lineRule="auto"/>
              <w:jc w:val="center"/>
              <w:rPr>
                <w:rFonts w:ascii="Tahoma" w:hAnsi="Tahoma" w:cs="Tahoma"/>
                <w:b/>
                <w:bCs/>
              </w:rPr>
            </w:pPr>
            <w:r w:rsidRPr="0075066C">
              <w:rPr>
                <w:rFonts w:ascii="Tahoma" w:hAnsi="Tahoma" w:cs="Tahoma"/>
                <w:b/>
                <w:bCs/>
              </w:rPr>
              <w:t>INFORMES/ PRODUCTOS</w:t>
            </w:r>
          </w:p>
        </w:tc>
      </w:tr>
      <w:tr w:rsidR="00847B49" w:rsidRPr="0075066C" w14:paraId="770CA609" w14:textId="77777777" w:rsidTr="00583927">
        <w:trPr>
          <w:trHeight w:val="216"/>
          <w:jc w:val="center"/>
        </w:trPr>
        <w:tc>
          <w:tcPr>
            <w:tcW w:w="459" w:type="pct"/>
            <w:shd w:val="clear" w:color="auto" w:fill="auto"/>
            <w:noWrap/>
            <w:vAlign w:val="center"/>
          </w:tcPr>
          <w:p w14:paraId="2B6C4BA2" w14:textId="77777777" w:rsidR="00847B49" w:rsidRPr="0075066C" w:rsidRDefault="00847B49" w:rsidP="00583927">
            <w:pPr>
              <w:spacing w:line="300" w:lineRule="auto"/>
              <w:jc w:val="both"/>
              <w:rPr>
                <w:rFonts w:ascii="Tahoma" w:hAnsi="Tahoma" w:cs="Tahoma"/>
              </w:rPr>
            </w:pPr>
            <w:r w:rsidRPr="0075066C">
              <w:rPr>
                <w:rFonts w:ascii="Tahoma" w:hAnsi="Tahoma" w:cs="Tahoma"/>
              </w:rPr>
              <w:t>1</w:t>
            </w:r>
          </w:p>
        </w:tc>
        <w:tc>
          <w:tcPr>
            <w:tcW w:w="4541" w:type="pct"/>
            <w:shd w:val="clear" w:color="auto" w:fill="auto"/>
            <w:noWrap/>
            <w:vAlign w:val="center"/>
          </w:tcPr>
          <w:p w14:paraId="749E46BD" w14:textId="77777777" w:rsidR="00847B49" w:rsidRPr="0075066C" w:rsidRDefault="00847B49" w:rsidP="00583927">
            <w:pPr>
              <w:spacing w:line="300" w:lineRule="auto"/>
              <w:jc w:val="both"/>
              <w:rPr>
                <w:rFonts w:ascii="Tahoma" w:hAnsi="Tahoma" w:cs="Tahoma"/>
              </w:rPr>
            </w:pPr>
            <w:r w:rsidRPr="0075066C">
              <w:rPr>
                <w:rFonts w:ascii="Tahoma" w:hAnsi="Tahoma" w:cs="Tahoma"/>
                <w:b/>
              </w:rPr>
              <w:t xml:space="preserve">Producto 1 - </w:t>
            </w:r>
            <w:r w:rsidRPr="0075066C">
              <w:rPr>
                <w:rFonts w:ascii="Tahoma" w:hAnsi="Tahoma" w:cs="Tahoma"/>
              </w:rPr>
              <w:t>Informe inicial</w:t>
            </w:r>
          </w:p>
        </w:tc>
      </w:tr>
      <w:tr w:rsidR="00847B49" w:rsidRPr="0075066C" w14:paraId="43D1C916" w14:textId="77777777" w:rsidTr="00583927">
        <w:trPr>
          <w:trHeight w:val="216"/>
          <w:jc w:val="center"/>
        </w:trPr>
        <w:tc>
          <w:tcPr>
            <w:tcW w:w="459" w:type="pct"/>
            <w:shd w:val="clear" w:color="auto" w:fill="auto"/>
            <w:noWrap/>
            <w:vAlign w:val="center"/>
          </w:tcPr>
          <w:p w14:paraId="3B4A9E55" w14:textId="77777777" w:rsidR="00847B49" w:rsidRPr="0075066C" w:rsidRDefault="00847B49" w:rsidP="00583927">
            <w:pPr>
              <w:spacing w:line="300" w:lineRule="auto"/>
              <w:jc w:val="both"/>
              <w:rPr>
                <w:rFonts w:ascii="Tahoma" w:hAnsi="Tahoma" w:cs="Tahoma"/>
              </w:rPr>
            </w:pPr>
            <w:r w:rsidRPr="0075066C">
              <w:rPr>
                <w:rFonts w:ascii="Tahoma" w:hAnsi="Tahoma" w:cs="Tahoma"/>
              </w:rPr>
              <w:t>2</w:t>
            </w:r>
          </w:p>
        </w:tc>
        <w:tc>
          <w:tcPr>
            <w:tcW w:w="4541" w:type="pct"/>
            <w:shd w:val="clear" w:color="auto" w:fill="auto"/>
            <w:noWrap/>
            <w:vAlign w:val="center"/>
          </w:tcPr>
          <w:p w14:paraId="38A8EE7B" w14:textId="77777777" w:rsidR="00847B49" w:rsidRPr="0075066C" w:rsidRDefault="00847B49" w:rsidP="00583927">
            <w:pPr>
              <w:spacing w:line="300" w:lineRule="auto"/>
              <w:jc w:val="both"/>
              <w:rPr>
                <w:rFonts w:ascii="Tahoma" w:hAnsi="Tahoma" w:cs="Tahoma"/>
              </w:rPr>
            </w:pPr>
            <w:r w:rsidRPr="0075066C">
              <w:rPr>
                <w:rFonts w:ascii="Tahoma" w:hAnsi="Tahoma" w:cs="Tahoma"/>
                <w:b/>
              </w:rPr>
              <w:t>Producto 2</w:t>
            </w:r>
            <w:r w:rsidRPr="0075066C">
              <w:rPr>
                <w:rFonts w:ascii="Tahoma" w:hAnsi="Tahoma" w:cs="Tahoma"/>
              </w:rPr>
              <w:t xml:space="preserve"> - </w:t>
            </w:r>
            <w:r w:rsidRPr="0075066C">
              <w:rPr>
                <w:rFonts w:ascii="Tahoma" w:hAnsi="Tahoma" w:cs="Tahoma"/>
                <w:lang w:val="es-ES_tradnl"/>
              </w:rPr>
              <w:t>Informe de avance al 50% de ejecución física</w:t>
            </w:r>
          </w:p>
        </w:tc>
      </w:tr>
      <w:tr w:rsidR="00847B49" w:rsidRPr="0075066C" w14:paraId="2798D0CF" w14:textId="77777777" w:rsidTr="00583927">
        <w:trPr>
          <w:trHeight w:val="216"/>
          <w:jc w:val="center"/>
        </w:trPr>
        <w:tc>
          <w:tcPr>
            <w:tcW w:w="459" w:type="pct"/>
            <w:shd w:val="clear" w:color="auto" w:fill="auto"/>
            <w:noWrap/>
            <w:vAlign w:val="center"/>
          </w:tcPr>
          <w:p w14:paraId="621C3A1D" w14:textId="77777777" w:rsidR="00847B49" w:rsidRPr="0075066C" w:rsidRDefault="00847B49" w:rsidP="00583927">
            <w:pPr>
              <w:spacing w:line="300" w:lineRule="auto"/>
              <w:jc w:val="both"/>
              <w:rPr>
                <w:rFonts w:ascii="Tahoma" w:hAnsi="Tahoma" w:cs="Tahoma"/>
              </w:rPr>
            </w:pPr>
            <w:r w:rsidRPr="0075066C">
              <w:rPr>
                <w:rFonts w:ascii="Tahoma" w:hAnsi="Tahoma" w:cs="Tahoma"/>
              </w:rPr>
              <w:t>3</w:t>
            </w:r>
          </w:p>
        </w:tc>
        <w:tc>
          <w:tcPr>
            <w:tcW w:w="4541" w:type="pct"/>
            <w:shd w:val="clear" w:color="auto" w:fill="auto"/>
            <w:noWrap/>
            <w:vAlign w:val="center"/>
          </w:tcPr>
          <w:p w14:paraId="6FEE64AA" w14:textId="77777777" w:rsidR="00847B49" w:rsidRPr="0075066C" w:rsidRDefault="00847B49" w:rsidP="00583927">
            <w:pPr>
              <w:spacing w:line="300" w:lineRule="auto"/>
              <w:jc w:val="both"/>
              <w:rPr>
                <w:rFonts w:ascii="Tahoma" w:hAnsi="Tahoma" w:cs="Tahoma"/>
              </w:rPr>
            </w:pPr>
            <w:r w:rsidRPr="0075066C">
              <w:rPr>
                <w:rFonts w:ascii="Tahoma" w:hAnsi="Tahoma" w:cs="Tahoma"/>
                <w:b/>
              </w:rPr>
              <w:t>Producto 3</w:t>
            </w:r>
            <w:r w:rsidRPr="0075066C">
              <w:rPr>
                <w:rFonts w:ascii="Tahoma" w:hAnsi="Tahoma" w:cs="Tahoma"/>
              </w:rPr>
              <w:t xml:space="preserve"> - </w:t>
            </w:r>
            <w:r w:rsidRPr="0075066C">
              <w:rPr>
                <w:rFonts w:ascii="Tahoma" w:hAnsi="Tahoma" w:cs="Tahoma"/>
                <w:bCs/>
                <w:lang w:val="es-ES_tradnl"/>
              </w:rPr>
              <w:t>Informe de avance al 100% de ejecución física</w:t>
            </w:r>
          </w:p>
        </w:tc>
      </w:tr>
      <w:tr w:rsidR="00847B49" w:rsidRPr="0075066C" w14:paraId="326DC300" w14:textId="77777777" w:rsidTr="00583927">
        <w:trPr>
          <w:trHeight w:val="216"/>
          <w:jc w:val="center"/>
        </w:trPr>
        <w:tc>
          <w:tcPr>
            <w:tcW w:w="459" w:type="pct"/>
            <w:shd w:val="clear" w:color="auto" w:fill="auto"/>
            <w:noWrap/>
            <w:vAlign w:val="center"/>
          </w:tcPr>
          <w:p w14:paraId="2C8F6333" w14:textId="77777777" w:rsidR="00847B49" w:rsidRPr="0075066C" w:rsidRDefault="00847B49" w:rsidP="00583927">
            <w:pPr>
              <w:spacing w:line="300" w:lineRule="auto"/>
              <w:jc w:val="both"/>
              <w:rPr>
                <w:rFonts w:ascii="Tahoma" w:hAnsi="Tahoma" w:cs="Tahoma"/>
              </w:rPr>
            </w:pPr>
            <w:r w:rsidRPr="0075066C">
              <w:rPr>
                <w:rFonts w:ascii="Tahoma" w:hAnsi="Tahoma" w:cs="Tahoma"/>
              </w:rPr>
              <w:t>4</w:t>
            </w:r>
          </w:p>
        </w:tc>
        <w:tc>
          <w:tcPr>
            <w:tcW w:w="4541" w:type="pct"/>
            <w:shd w:val="clear" w:color="auto" w:fill="auto"/>
            <w:noWrap/>
            <w:vAlign w:val="center"/>
          </w:tcPr>
          <w:p w14:paraId="13DD78BE" w14:textId="77777777" w:rsidR="00847B49" w:rsidRPr="0075066C" w:rsidRDefault="00847B49" w:rsidP="00583927">
            <w:pPr>
              <w:spacing w:line="300" w:lineRule="auto"/>
              <w:jc w:val="both"/>
              <w:rPr>
                <w:rFonts w:ascii="Tahoma" w:hAnsi="Tahoma" w:cs="Tahoma"/>
              </w:rPr>
            </w:pPr>
            <w:r w:rsidRPr="0075066C">
              <w:rPr>
                <w:rFonts w:ascii="Tahoma" w:hAnsi="Tahoma" w:cs="Tahoma"/>
                <w:b/>
              </w:rPr>
              <w:t>Producto 4</w:t>
            </w:r>
            <w:r w:rsidRPr="0075066C">
              <w:rPr>
                <w:rFonts w:ascii="Tahoma" w:hAnsi="Tahoma" w:cs="Tahoma"/>
              </w:rPr>
              <w:t xml:space="preserve"> - </w:t>
            </w:r>
            <w:r w:rsidRPr="0075066C">
              <w:rPr>
                <w:rFonts w:ascii="Tahoma" w:hAnsi="Tahoma" w:cs="Tahoma"/>
                <w:bCs/>
                <w:lang w:val="es-ES_tradnl"/>
              </w:rPr>
              <w:t xml:space="preserve">Informe de producto final </w:t>
            </w:r>
          </w:p>
        </w:tc>
      </w:tr>
    </w:tbl>
    <w:p w14:paraId="37DEB6C2" w14:textId="77777777" w:rsidR="00847B49" w:rsidRPr="0075066C" w:rsidRDefault="00847B49" w:rsidP="00847B49">
      <w:pPr>
        <w:spacing w:line="260" w:lineRule="atLeast"/>
        <w:jc w:val="both"/>
        <w:rPr>
          <w:rFonts w:ascii="Tahoma" w:hAnsi="Tahoma" w:cs="Tahoma"/>
        </w:rPr>
      </w:pPr>
    </w:p>
    <w:p w14:paraId="76160F8F" w14:textId="77777777" w:rsidR="00847B49" w:rsidRPr="0075066C" w:rsidRDefault="00847B49" w:rsidP="00847B49">
      <w:pPr>
        <w:spacing w:line="260" w:lineRule="atLeast"/>
        <w:jc w:val="both"/>
        <w:rPr>
          <w:rFonts w:ascii="Tahoma" w:hAnsi="Tahoma" w:cs="Tahoma"/>
        </w:rPr>
      </w:pPr>
      <w:r w:rsidRPr="0075066C">
        <w:rPr>
          <w:rFonts w:ascii="Tahoma" w:hAnsi="Tahoma" w:cs="Tahoma"/>
        </w:rPr>
        <w:t xml:space="preserve">Cada informe/producto deberá ser </w:t>
      </w:r>
      <w:r w:rsidRPr="0075066C">
        <w:rPr>
          <w:rFonts w:ascii="Tahoma" w:hAnsi="Tahoma" w:cs="Tahoma"/>
          <w:lang w:val="es-ES_tradnl"/>
        </w:rPr>
        <w:t xml:space="preserve">presentado en </w:t>
      </w:r>
      <w:r w:rsidRPr="0075066C">
        <w:rPr>
          <w:rFonts w:ascii="Tahoma" w:hAnsi="Tahoma" w:cs="Tahoma"/>
          <w:u w:val="single"/>
          <w:lang w:val="es-ES_tradnl"/>
        </w:rPr>
        <w:t>2 ejemplares (1 original y 1 copia),</w:t>
      </w:r>
      <w:r w:rsidRPr="0075066C">
        <w:rPr>
          <w:rFonts w:ascii="Tahoma" w:hAnsi="Tahoma" w:cs="Tahoma"/>
          <w:lang w:val="es-ES_tradnl"/>
        </w:rPr>
        <w:t xml:space="preserve"> en versión impresa y digital (editable) </w:t>
      </w:r>
      <w:r w:rsidRPr="0075066C">
        <w:rPr>
          <w:rFonts w:ascii="Tahoma" w:hAnsi="Tahoma" w:cs="Tahoma"/>
        </w:rPr>
        <w:t>al Inspector (la copia es para el Inspector) del proyecto, quien deberá proceder de la siguiente manera según corresponda:</w:t>
      </w:r>
    </w:p>
    <w:p w14:paraId="475FCE0B" w14:textId="77777777" w:rsidR="00847B49" w:rsidRPr="0075066C" w:rsidRDefault="00847B49" w:rsidP="00847B49">
      <w:pPr>
        <w:numPr>
          <w:ilvl w:val="0"/>
          <w:numId w:val="40"/>
        </w:numPr>
        <w:suppressAutoHyphens w:val="0"/>
        <w:spacing w:line="260" w:lineRule="atLeast"/>
        <w:ind w:hanging="153"/>
        <w:jc w:val="both"/>
        <w:rPr>
          <w:rFonts w:ascii="Tahoma" w:hAnsi="Tahoma" w:cs="Tahoma"/>
        </w:rPr>
      </w:pPr>
      <w:r w:rsidRPr="0075066C">
        <w:rPr>
          <w:rFonts w:ascii="Tahoma" w:hAnsi="Tahoma" w:cs="Tahoma"/>
        </w:rPr>
        <w:t xml:space="preserve">Aprobar el producto: en un plazo máximo de </w:t>
      </w:r>
      <w:r w:rsidRPr="0075066C">
        <w:rPr>
          <w:rFonts w:ascii="Tahoma" w:hAnsi="Tahoma" w:cs="Tahoma"/>
          <w:b/>
        </w:rPr>
        <w:t>cinco (5) días calendario</w:t>
      </w:r>
      <w:r w:rsidRPr="0075066C">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417067D1" w14:textId="77777777" w:rsidR="00847B49" w:rsidRPr="0075066C" w:rsidRDefault="00847B49" w:rsidP="00847B49">
      <w:pPr>
        <w:numPr>
          <w:ilvl w:val="0"/>
          <w:numId w:val="40"/>
        </w:numPr>
        <w:suppressAutoHyphens w:val="0"/>
        <w:spacing w:line="260" w:lineRule="atLeast"/>
        <w:ind w:hanging="153"/>
        <w:jc w:val="both"/>
        <w:rPr>
          <w:rFonts w:ascii="Tahoma" w:hAnsi="Tahoma" w:cs="Tahoma"/>
        </w:rPr>
      </w:pPr>
      <w:r w:rsidRPr="0075066C">
        <w:rPr>
          <w:rFonts w:ascii="Tahoma" w:hAnsi="Tahoma" w:cs="Tahoma"/>
        </w:rPr>
        <w:t xml:space="preserve">Devolver con observaciones el producto: en el plazo máximo de </w:t>
      </w:r>
      <w:r w:rsidRPr="0075066C">
        <w:rPr>
          <w:rFonts w:ascii="Tahoma" w:hAnsi="Tahoma" w:cs="Tahoma"/>
          <w:b/>
        </w:rPr>
        <w:t xml:space="preserve">cinco (5) días calendario </w:t>
      </w:r>
      <w:r w:rsidRPr="0075066C">
        <w:rPr>
          <w:rFonts w:ascii="Tahoma" w:hAnsi="Tahoma" w:cs="Tahoma"/>
        </w:rPr>
        <w:t>y en caso de existir observaciones que pueden ser subsanadas, se aceptará la presentación del producto correspondiente y la Entidad Ejecutora deberá subsanar los mismos en un plazo no mayor</w:t>
      </w:r>
      <w:r w:rsidRPr="0075066C">
        <w:rPr>
          <w:rFonts w:ascii="Tahoma" w:hAnsi="Tahoma" w:cs="Tahoma"/>
          <w:b/>
        </w:rPr>
        <w:t xml:space="preserve"> tres (3) días calendario</w:t>
      </w:r>
      <w:r w:rsidRPr="0075066C">
        <w:rPr>
          <w:rFonts w:ascii="Tahoma" w:hAnsi="Tahoma" w:cs="Tahoma"/>
        </w:rPr>
        <w:t xml:space="preserve">; recibido el producto por el Inspector por segunda vez, este deberá aprobar el mismo en un plazo máximo de </w:t>
      </w:r>
      <w:r w:rsidRPr="0075066C">
        <w:rPr>
          <w:rFonts w:ascii="Tahoma" w:hAnsi="Tahoma" w:cs="Tahoma"/>
          <w:b/>
        </w:rPr>
        <w:t>dos (2) días calendario</w:t>
      </w:r>
      <w:r w:rsidRPr="0075066C">
        <w:rPr>
          <w:rFonts w:ascii="Tahoma" w:hAnsi="Tahoma" w:cs="Tahoma"/>
        </w:rPr>
        <w:t xml:space="preserve"> y deberá ser remitido al Fiscal del Proyecto. En caso de continuar las observaciones deberá ser sujeto a multas. </w:t>
      </w:r>
    </w:p>
    <w:p w14:paraId="104BA561" w14:textId="77777777" w:rsidR="00847B49" w:rsidRPr="0075066C" w:rsidRDefault="00847B49" w:rsidP="00847B49">
      <w:pPr>
        <w:numPr>
          <w:ilvl w:val="0"/>
          <w:numId w:val="40"/>
        </w:numPr>
        <w:suppressAutoHyphens w:val="0"/>
        <w:spacing w:line="260" w:lineRule="atLeast"/>
        <w:ind w:hanging="153"/>
        <w:jc w:val="both"/>
        <w:rPr>
          <w:rFonts w:ascii="Tahoma" w:hAnsi="Tahoma" w:cs="Tahoma"/>
        </w:rPr>
      </w:pPr>
      <w:r w:rsidRPr="0075066C">
        <w:rPr>
          <w:rFonts w:ascii="Tahoma" w:hAnsi="Tahoma" w:cs="Tahoma"/>
        </w:rPr>
        <w:t xml:space="preserve">Rechazar la presentación del producto: En el plazo máximo de </w:t>
      </w:r>
      <w:r w:rsidRPr="0075066C">
        <w:rPr>
          <w:rFonts w:ascii="Tahoma" w:hAnsi="Tahoma" w:cs="Tahoma"/>
          <w:b/>
        </w:rPr>
        <w:t>dos (2) días calendario</w:t>
      </w:r>
      <w:r w:rsidRPr="0075066C">
        <w:rPr>
          <w:rFonts w:ascii="Tahoma" w:hAnsi="Tahoma" w:cs="Tahoma"/>
        </w:rPr>
        <w:t>, el Inspector rechazara la presentación del Producto correspondiente en caso que no esté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411435A8" w14:textId="77777777" w:rsidR="00847B49" w:rsidRPr="0075066C" w:rsidRDefault="00847B49" w:rsidP="00847B49">
      <w:pPr>
        <w:spacing w:line="260" w:lineRule="atLeast"/>
        <w:jc w:val="both"/>
        <w:rPr>
          <w:rFonts w:ascii="Tahoma" w:hAnsi="Tahoma" w:cs="Tahoma"/>
        </w:rPr>
      </w:pPr>
      <w:r w:rsidRPr="0075066C">
        <w:rPr>
          <w:rFonts w:ascii="Tahoma" w:hAnsi="Tahoma" w:cs="Tahoma"/>
        </w:rPr>
        <w:t>Aprobado el Producto por parte del Inspector, el mismo deberá remitirse a la AEVIVIENDA para que el Fiscal del Proyecto emita su conformidad; quien podrá proceder de la siguiente manera:</w:t>
      </w:r>
    </w:p>
    <w:p w14:paraId="3F5B4972" w14:textId="77777777" w:rsidR="00847B49" w:rsidRPr="0075066C" w:rsidRDefault="00847B49" w:rsidP="00847B49">
      <w:pPr>
        <w:numPr>
          <w:ilvl w:val="0"/>
          <w:numId w:val="40"/>
        </w:numPr>
        <w:suppressAutoHyphens w:val="0"/>
        <w:spacing w:line="260" w:lineRule="atLeast"/>
        <w:ind w:hanging="153"/>
        <w:jc w:val="both"/>
        <w:rPr>
          <w:rFonts w:ascii="Tahoma" w:hAnsi="Tahoma" w:cs="Tahoma"/>
        </w:rPr>
      </w:pPr>
      <w:r w:rsidRPr="0075066C">
        <w:rPr>
          <w:rFonts w:ascii="Tahoma" w:hAnsi="Tahoma" w:cs="Tahoma"/>
        </w:rPr>
        <w:lastRenderedPageBreak/>
        <w:t xml:space="preserve">El Fiscal del Proyecto tendrá hasta </w:t>
      </w:r>
      <w:r w:rsidRPr="0075066C">
        <w:rPr>
          <w:rFonts w:ascii="Tahoma" w:hAnsi="Tahoma" w:cs="Tahoma"/>
          <w:b/>
        </w:rPr>
        <w:t>cinco (5) días hábiles</w:t>
      </w:r>
      <w:r w:rsidRPr="0075066C">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2C1D64F8" w14:textId="77777777" w:rsidR="00847B49" w:rsidRPr="0075066C" w:rsidRDefault="00847B49" w:rsidP="00847B49">
      <w:pPr>
        <w:numPr>
          <w:ilvl w:val="0"/>
          <w:numId w:val="40"/>
        </w:numPr>
        <w:suppressAutoHyphens w:val="0"/>
        <w:spacing w:line="260" w:lineRule="atLeast"/>
        <w:ind w:hanging="153"/>
        <w:jc w:val="both"/>
        <w:rPr>
          <w:rFonts w:ascii="Tahoma" w:hAnsi="Tahoma" w:cs="Tahoma"/>
        </w:rPr>
      </w:pPr>
      <w:r w:rsidRPr="0075066C">
        <w:rPr>
          <w:rFonts w:ascii="Tahoma" w:hAnsi="Tahoma" w:cs="Tahoma"/>
        </w:rPr>
        <w:t xml:space="preserve">El Fiscal del Proyecto podrá hacer observaciones al producto presentado dentro de los </w:t>
      </w:r>
      <w:r w:rsidRPr="0075066C">
        <w:rPr>
          <w:rFonts w:ascii="Tahoma" w:hAnsi="Tahoma" w:cs="Tahoma"/>
          <w:b/>
        </w:rPr>
        <w:t>cinco (5) días hábiles</w:t>
      </w:r>
      <w:r w:rsidRPr="0075066C">
        <w:rPr>
          <w:rFonts w:ascii="Tahoma" w:hAnsi="Tahoma" w:cs="Tahoma"/>
        </w:rPr>
        <w:t xml:space="preserve"> y devolver al Inspector para su corrección. La Entidad Ejecutora tiene </w:t>
      </w:r>
      <w:r w:rsidRPr="0075066C">
        <w:rPr>
          <w:rFonts w:ascii="Tahoma" w:hAnsi="Tahoma" w:cs="Tahoma"/>
          <w:b/>
        </w:rPr>
        <w:t>tres (3) días calendario</w:t>
      </w:r>
      <w:r w:rsidRPr="0075066C">
        <w:rPr>
          <w:rFonts w:ascii="Tahoma" w:hAnsi="Tahoma" w:cs="Tahoma"/>
        </w:rPr>
        <w:t xml:space="preserve"> para sus correcciones y la </w:t>
      </w:r>
      <w:r w:rsidRPr="0075066C">
        <w:rPr>
          <w:rFonts w:ascii="Tahoma" w:hAnsi="Tahoma" w:cs="Tahoma"/>
          <w:b/>
        </w:rPr>
        <w:t xml:space="preserve">Inspectoría dos (2) días calendario </w:t>
      </w:r>
      <w:r w:rsidRPr="0075066C">
        <w:rPr>
          <w:rFonts w:ascii="Tahoma" w:hAnsi="Tahoma" w:cs="Tahoma"/>
        </w:rPr>
        <w:t xml:space="preserve">para su reingreso a la AEVIVIENDA. </w:t>
      </w:r>
    </w:p>
    <w:p w14:paraId="7EB74DAA" w14:textId="77777777" w:rsidR="00847B49" w:rsidRPr="0075066C" w:rsidRDefault="00847B49" w:rsidP="00847B49">
      <w:pPr>
        <w:numPr>
          <w:ilvl w:val="0"/>
          <w:numId w:val="40"/>
        </w:numPr>
        <w:suppressAutoHyphens w:val="0"/>
        <w:spacing w:line="260" w:lineRule="atLeast"/>
        <w:ind w:hanging="153"/>
        <w:jc w:val="both"/>
        <w:rPr>
          <w:rFonts w:ascii="Tahoma" w:hAnsi="Tahoma" w:cs="Tahoma"/>
        </w:rPr>
      </w:pPr>
      <w:r w:rsidRPr="0075066C">
        <w:rPr>
          <w:rFonts w:ascii="Tahoma" w:hAnsi="Tahoma" w:cs="Tahoma"/>
        </w:rPr>
        <w:t xml:space="preserve">Si hubiera </w:t>
      </w:r>
      <w:r w:rsidRPr="0075066C">
        <w:rPr>
          <w:rFonts w:ascii="Tahoma" w:hAnsi="Tahoma" w:cs="Tahoma"/>
          <w:b/>
        </w:rPr>
        <w:t>observaciones al producto por segunda vez</w:t>
      </w:r>
      <w:r w:rsidRPr="0075066C">
        <w:rPr>
          <w:rFonts w:ascii="Tahoma" w:hAnsi="Tahoma" w:cs="Tahoma"/>
        </w:rPr>
        <w:t xml:space="preserve"> por parte del Fiscal del Proyecto antes de ser remitido a otra instancia, dentro de </w:t>
      </w:r>
      <w:r w:rsidRPr="0075066C">
        <w:rPr>
          <w:rFonts w:ascii="Tahoma" w:hAnsi="Tahoma" w:cs="Tahoma"/>
          <w:b/>
        </w:rPr>
        <w:t xml:space="preserve">tres (3) días hábiles </w:t>
      </w:r>
      <w:r w:rsidRPr="0075066C">
        <w:rPr>
          <w:rFonts w:ascii="Tahoma" w:hAnsi="Tahoma" w:cs="Tahoma"/>
        </w:rPr>
        <w:t>este deberá notificar tal situación y sancionar al Inspector y a la Entidad Ejecutora, según lo señalado en el punto MULTAS Y SANCIONES.</w:t>
      </w:r>
    </w:p>
    <w:p w14:paraId="592B6F36" w14:textId="77777777" w:rsidR="00847B49" w:rsidRPr="0075066C" w:rsidRDefault="00847B49" w:rsidP="00847B49">
      <w:pPr>
        <w:spacing w:line="260" w:lineRule="atLeast"/>
        <w:ind w:left="720"/>
        <w:jc w:val="both"/>
        <w:rPr>
          <w:rFonts w:ascii="Tahoma" w:hAnsi="Tahoma" w:cs="Tahoma"/>
        </w:rPr>
      </w:pPr>
    </w:p>
    <w:p w14:paraId="72565F94" w14:textId="77777777" w:rsidR="00847B49" w:rsidRPr="0075066C" w:rsidRDefault="00847B49" w:rsidP="00847B49">
      <w:pPr>
        <w:spacing w:line="260" w:lineRule="atLeast"/>
        <w:jc w:val="both"/>
        <w:rPr>
          <w:rFonts w:ascii="Tahoma" w:hAnsi="Tahoma" w:cs="Tahoma"/>
          <w:szCs w:val="16"/>
          <w:lang w:val="es-ES_tradnl"/>
        </w:rPr>
      </w:pPr>
      <w:r w:rsidRPr="0075066C">
        <w:rPr>
          <w:rFonts w:ascii="Tahoma" w:hAnsi="Tahoma" w:cs="Tahoma"/>
          <w:szCs w:val="16"/>
          <w:lang w:val="es-ES_tradnl"/>
        </w:rPr>
        <w:t xml:space="preserve">Paralelamente a la ejecución de las soluciones </w:t>
      </w:r>
      <w:r w:rsidRPr="006A36D7">
        <w:rPr>
          <w:rFonts w:ascii="Tahoma" w:hAnsi="Tahoma" w:cs="Tahoma"/>
          <w:color w:val="3333FF"/>
          <w:szCs w:val="16"/>
          <w:lang w:val="es-ES_tradnl"/>
        </w:rPr>
        <w:t>habitacionales</w:t>
      </w:r>
      <w:r w:rsidRPr="0075066C">
        <w:rPr>
          <w:rFonts w:ascii="Tahoma" w:hAnsi="Tahoma" w:cs="Tahoma"/>
          <w:szCs w:val="16"/>
          <w:lang w:val="es-ES_tradnl"/>
        </w:rPr>
        <w:t xml:space="preserve"> la Entidad Ejecutora tiene la obligación de realizar el avance documental de la consultoría, para la entrega de los productos en las fechas establecidas de acuerdo al cronograma.</w:t>
      </w:r>
    </w:p>
    <w:p w14:paraId="769D9F5B" w14:textId="77777777" w:rsidR="00847B49" w:rsidRPr="0075066C" w:rsidRDefault="00847B49" w:rsidP="00847B49">
      <w:pPr>
        <w:spacing w:line="260" w:lineRule="atLeast"/>
        <w:jc w:val="both"/>
        <w:rPr>
          <w:rFonts w:ascii="Tahoma" w:hAnsi="Tahoma" w:cs="Tahoma"/>
        </w:rPr>
      </w:pPr>
      <w:r w:rsidRPr="0075066C">
        <w:rPr>
          <w:rFonts w:ascii="Tahoma" w:hAnsi="Tahoma" w:cs="Tahoma"/>
        </w:rPr>
        <w:t>Estos informes/productos de manera indicativa y no restrictiva, deberán contar con el siguiente contenido mínimo:</w:t>
      </w:r>
    </w:p>
    <w:p w14:paraId="17F76A29" w14:textId="77777777" w:rsidR="00847B49" w:rsidRPr="0075066C" w:rsidRDefault="00847B49" w:rsidP="00847B49">
      <w:pPr>
        <w:spacing w:line="260" w:lineRule="atLeast"/>
        <w:jc w:val="both"/>
        <w:rPr>
          <w:rFonts w:ascii="Tahoma" w:hAnsi="Tahoma" w:cs="Tahoma"/>
        </w:rPr>
      </w:pPr>
    </w:p>
    <w:p w14:paraId="09B0635E" w14:textId="77777777" w:rsidR="00847B49" w:rsidRPr="0075066C" w:rsidRDefault="00847B49" w:rsidP="00847B49">
      <w:pPr>
        <w:spacing w:line="260" w:lineRule="atLeast"/>
        <w:contextualSpacing/>
        <w:jc w:val="both"/>
        <w:rPr>
          <w:rFonts w:ascii="Tahoma" w:hAnsi="Tahoma" w:cs="Tahoma"/>
          <w:b/>
          <w:bCs/>
          <w:lang w:val="es-ES_tradnl"/>
        </w:rPr>
      </w:pPr>
      <w:r w:rsidRPr="0075066C">
        <w:rPr>
          <w:rFonts w:ascii="Tahoma" w:hAnsi="Tahoma" w:cs="Tahoma"/>
          <w:b/>
          <w:bCs/>
          <w:lang w:val="es-ES_tradnl"/>
        </w:rPr>
        <w:t>PRODUCTO 1- INFORME INICIAL</w:t>
      </w:r>
    </w:p>
    <w:p w14:paraId="4EE0B0AA" w14:textId="77777777" w:rsidR="00847B49" w:rsidRPr="0075066C" w:rsidRDefault="00847B49" w:rsidP="00847B49">
      <w:pPr>
        <w:spacing w:line="260" w:lineRule="atLeast"/>
        <w:jc w:val="both"/>
        <w:rPr>
          <w:rFonts w:ascii="Tahoma" w:hAnsi="Tahoma" w:cs="Tahoma"/>
          <w:lang w:val="es-ES_tradnl"/>
        </w:rPr>
      </w:pPr>
      <w:r w:rsidRPr="0075066C">
        <w:rPr>
          <w:rFonts w:ascii="Tahoma" w:hAnsi="Tahoma" w:cs="Tahoma"/>
          <w:lang w:val="es-ES_tradnl"/>
        </w:rPr>
        <w:t xml:space="preserve">Emitida la Orden de Proceder, la </w:t>
      </w:r>
      <w:r w:rsidRPr="0075066C">
        <w:rPr>
          <w:rFonts w:ascii="Tahoma" w:hAnsi="Tahoma" w:cs="Tahoma"/>
        </w:rPr>
        <w:t xml:space="preserve">Entidad Ejecutora </w:t>
      </w:r>
      <w:r w:rsidRPr="0075066C">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1CE64759" w14:textId="77777777" w:rsidR="00847B49" w:rsidRPr="0075066C" w:rsidRDefault="00847B49" w:rsidP="00847B49">
      <w:pPr>
        <w:numPr>
          <w:ilvl w:val="0"/>
          <w:numId w:val="49"/>
        </w:numPr>
        <w:suppressAutoHyphens w:val="0"/>
        <w:spacing w:line="260" w:lineRule="atLeast"/>
        <w:ind w:left="426" w:hanging="425"/>
        <w:jc w:val="both"/>
        <w:rPr>
          <w:rFonts w:ascii="Tahoma" w:hAnsi="Tahoma" w:cs="Tahoma"/>
          <w:lang w:val="es-ES_tradnl"/>
        </w:rPr>
      </w:pPr>
      <w:bookmarkStart w:id="111" w:name="_Hlk163836728"/>
      <w:r w:rsidRPr="0075066C">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111"/>
    </w:p>
    <w:p w14:paraId="494BCFCA" w14:textId="77777777" w:rsidR="00847B49" w:rsidRPr="0075066C" w:rsidRDefault="00847B49" w:rsidP="00847B49">
      <w:pPr>
        <w:numPr>
          <w:ilvl w:val="0"/>
          <w:numId w:val="49"/>
        </w:numPr>
        <w:suppressAutoHyphens w:val="0"/>
        <w:spacing w:line="260" w:lineRule="atLeast"/>
        <w:ind w:left="426" w:hanging="425"/>
        <w:jc w:val="both"/>
        <w:rPr>
          <w:rFonts w:ascii="Tahoma" w:hAnsi="Tahoma" w:cs="Tahoma"/>
          <w:lang w:val="es-ES_tradnl"/>
        </w:rPr>
      </w:pPr>
      <w:r w:rsidRPr="0075066C">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7C6F4388" w14:textId="77777777" w:rsidR="00847B49" w:rsidRPr="0075066C" w:rsidRDefault="00847B49" w:rsidP="00847B49">
      <w:pPr>
        <w:numPr>
          <w:ilvl w:val="0"/>
          <w:numId w:val="49"/>
        </w:numPr>
        <w:suppressAutoHyphens w:val="0"/>
        <w:spacing w:line="260" w:lineRule="atLeast"/>
        <w:ind w:left="426" w:hanging="425"/>
        <w:jc w:val="both"/>
        <w:rPr>
          <w:rFonts w:ascii="Tahoma" w:hAnsi="Tahoma" w:cs="Tahoma"/>
          <w:sz w:val="18"/>
          <w:szCs w:val="18"/>
          <w:lang w:val="es-ES_tradnl"/>
        </w:rPr>
      </w:pPr>
      <w:r w:rsidRPr="0075066C">
        <w:rPr>
          <w:rFonts w:ascii="Tahoma" w:hAnsi="Tahoma" w:cs="Tahoma"/>
          <w:lang w:val="es-ES_tradnl"/>
        </w:rPr>
        <w:t>Nota de Consolidación de la lista de Beneficiarios emitida por la AEVIVIENDA (copia simple).</w:t>
      </w:r>
    </w:p>
    <w:p w14:paraId="537EBFBA" w14:textId="77777777" w:rsidR="00847B49" w:rsidRPr="0075066C" w:rsidRDefault="00847B49" w:rsidP="00847B49">
      <w:pPr>
        <w:numPr>
          <w:ilvl w:val="0"/>
          <w:numId w:val="49"/>
        </w:numPr>
        <w:suppressAutoHyphens w:val="0"/>
        <w:spacing w:line="260" w:lineRule="atLeast"/>
        <w:ind w:left="426" w:hanging="425"/>
        <w:jc w:val="both"/>
        <w:rPr>
          <w:rFonts w:ascii="Tahoma" w:hAnsi="Tahoma" w:cs="Tahoma"/>
          <w:lang w:val="es-ES_tradnl"/>
        </w:rPr>
      </w:pPr>
      <w:bookmarkStart w:id="112" w:name="_Hlk126939647"/>
      <w:r w:rsidRPr="0075066C">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75066C">
        <w:rPr>
          <w:rFonts w:ascii="Tahoma" w:hAnsi="Tahoma" w:cs="Tahoma"/>
          <w:u w:val="single"/>
          <w:lang w:val="es-ES_tradnl"/>
        </w:rPr>
        <w:t>Diagnostico Medioambiental Inicial</w:t>
      </w:r>
      <w:r w:rsidRPr="0075066C">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12"/>
    <w:p w14:paraId="408E1E35" w14:textId="77777777" w:rsidR="00847B49" w:rsidRPr="0075066C" w:rsidRDefault="00847B49" w:rsidP="00847B49">
      <w:pPr>
        <w:numPr>
          <w:ilvl w:val="0"/>
          <w:numId w:val="49"/>
        </w:numPr>
        <w:suppressAutoHyphens w:val="0"/>
        <w:spacing w:line="260" w:lineRule="atLeast"/>
        <w:ind w:left="426" w:hanging="425"/>
        <w:jc w:val="both"/>
        <w:rPr>
          <w:rFonts w:ascii="Tahoma" w:hAnsi="Tahoma" w:cs="Tahoma"/>
          <w:lang w:val="es-ES_tradnl"/>
        </w:rPr>
      </w:pPr>
      <w:r w:rsidRPr="0075066C">
        <w:rPr>
          <w:rFonts w:ascii="Tahoma" w:hAnsi="Tahoma" w:cs="Tahoma"/>
          <w:lang w:val="es-ES_tradnl"/>
        </w:rPr>
        <w:t>Respaldo de Instalación del letrero del proyecto de acuerdo al formato dotado por la AEVIVIENDA (adjuntar fotografía y mapa georreferenciado).</w:t>
      </w:r>
    </w:p>
    <w:p w14:paraId="2729B6B7" w14:textId="77777777" w:rsidR="00847B49" w:rsidRPr="0075066C" w:rsidRDefault="00847B49" w:rsidP="00847B49">
      <w:pPr>
        <w:numPr>
          <w:ilvl w:val="0"/>
          <w:numId w:val="49"/>
        </w:numPr>
        <w:suppressAutoHyphens w:val="0"/>
        <w:spacing w:line="260" w:lineRule="atLeast"/>
        <w:ind w:left="426" w:hanging="425"/>
        <w:jc w:val="both"/>
        <w:rPr>
          <w:rFonts w:ascii="Tahoma" w:hAnsi="Tahoma" w:cs="Tahoma"/>
          <w:lang w:val="es-ES_tradnl"/>
        </w:rPr>
      </w:pPr>
      <w:r w:rsidRPr="0075066C">
        <w:rPr>
          <w:rFonts w:ascii="Tahoma" w:hAnsi="Tahoma" w:cs="Tahoma"/>
          <w:lang w:val="es-ES_tradnl"/>
        </w:rPr>
        <w:t xml:space="preserve">Ficha de Diagnóstico </w:t>
      </w:r>
      <w:r>
        <w:rPr>
          <w:rFonts w:ascii="Tahoma" w:hAnsi="Tahoma" w:cs="Tahoma"/>
          <w:lang w:val="es-ES_tradnl"/>
        </w:rPr>
        <w:t>habitacional</w:t>
      </w:r>
      <w:r w:rsidRPr="0075066C">
        <w:rPr>
          <w:rFonts w:ascii="Tahoma" w:hAnsi="Tahoma" w:cs="Tahoma"/>
          <w:lang w:val="es-ES_tradnl"/>
        </w:rPr>
        <w:t xml:space="preserve"> (Línea Base), que contenga memoria fotográfica y croquis de la vivienda en planta y su emplazamiento cuando exista lote definido, que permitan identificar la </w:t>
      </w:r>
      <w:r w:rsidRPr="0075066C">
        <w:rPr>
          <w:rFonts w:ascii="Tahoma" w:hAnsi="Tahoma" w:cs="Tahoma"/>
          <w:b/>
          <w:lang w:val="es-ES_tradnl"/>
        </w:rPr>
        <w:t>tipología</w:t>
      </w:r>
      <w:r w:rsidRPr="0075066C">
        <w:rPr>
          <w:rFonts w:ascii="Tahoma" w:hAnsi="Tahoma" w:cs="Tahoma"/>
          <w:lang w:val="es-ES_tradnl"/>
        </w:rPr>
        <w:t xml:space="preserve"> de intervención de cada una de las mismas en formato físico y digital que demuestre la condición inicial del proyecto, por vivienda.</w:t>
      </w:r>
    </w:p>
    <w:p w14:paraId="06534DB2" w14:textId="77777777" w:rsidR="00847B49" w:rsidRPr="0075066C" w:rsidRDefault="00847B49" w:rsidP="00847B49">
      <w:pPr>
        <w:numPr>
          <w:ilvl w:val="0"/>
          <w:numId w:val="49"/>
        </w:numPr>
        <w:suppressAutoHyphens w:val="0"/>
        <w:spacing w:line="260" w:lineRule="atLeast"/>
        <w:ind w:left="426" w:hanging="425"/>
        <w:jc w:val="both"/>
        <w:rPr>
          <w:rFonts w:ascii="Tahoma" w:hAnsi="Tahoma" w:cs="Tahoma"/>
          <w:lang w:val="es-ES_tradnl"/>
        </w:rPr>
      </w:pPr>
      <w:r w:rsidRPr="0075066C">
        <w:rPr>
          <w:rFonts w:ascii="Tahoma" w:hAnsi="Tahoma" w:cs="Tahoma"/>
          <w:lang w:val="es-ES_tradnl"/>
        </w:rPr>
        <w:t xml:space="preserve">Si los terrenos o algunos de los terrenos de los beneficiarios se encuentran en un Área Protegida Nacional o Sub nacional, adjuntar el </w:t>
      </w:r>
      <w:r w:rsidRPr="00E96428">
        <w:rPr>
          <w:rFonts w:ascii="Tahoma" w:hAnsi="Tahoma" w:cs="Tahoma"/>
          <w:color w:val="0000FF"/>
          <w:lang w:val="es-ES_tradnl"/>
        </w:rPr>
        <w:t xml:space="preserve">Formulario de Autorización de Ingreso - FAI, o Nota de solicitud de FAI, </w:t>
      </w:r>
      <w:r w:rsidRPr="0075066C">
        <w:rPr>
          <w:rFonts w:ascii="Tahoma" w:hAnsi="Tahoma" w:cs="Tahoma"/>
          <w:lang w:val="es-ES_tradnl"/>
        </w:rPr>
        <w:t>al Parque Nacional o la Carta de Ingreso al Parque Sub Nacional, debidamente sellado por la oficina pertinente (si corresponde).</w:t>
      </w:r>
    </w:p>
    <w:p w14:paraId="44D85684" w14:textId="77777777" w:rsidR="00847B49" w:rsidRPr="0075066C" w:rsidRDefault="00847B49" w:rsidP="00847B49">
      <w:pPr>
        <w:numPr>
          <w:ilvl w:val="0"/>
          <w:numId w:val="49"/>
        </w:numPr>
        <w:suppressAutoHyphens w:val="0"/>
        <w:spacing w:line="260" w:lineRule="atLeast"/>
        <w:ind w:left="426" w:hanging="425"/>
        <w:jc w:val="both"/>
        <w:rPr>
          <w:rFonts w:ascii="Tahoma" w:hAnsi="Tahoma" w:cs="Tahoma"/>
          <w:lang w:val="es-ES_tradnl"/>
        </w:rPr>
      </w:pPr>
      <w:r w:rsidRPr="0075066C">
        <w:rPr>
          <w:rFonts w:ascii="Tahoma" w:hAnsi="Tahoma" w:cs="Tahoma"/>
          <w:lang w:val="es-ES_tradnl"/>
        </w:rPr>
        <w:lastRenderedPageBreak/>
        <w:t>Programación de provisión/dotación de materiales de construcción inicial y hasta la finalización del proyecto.</w:t>
      </w:r>
    </w:p>
    <w:p w14:paraId="3A7BF047" w14:textId="77777777" w:rsidR="00847B49" w:rsidRPr="0075066C" w:rsidRDefault="00847B49" w:rsidP="00847B49">
      <w:pPr>
        <w:numPr>
          <w:ilvl w:val="0"/>
          <w:numId w:val="49"/>
        </w:numPr>
        <w:suppressAutoHyphens w:val="0"/>
        <w:spacing w:line="260" w:lineRule="atLeast"/>
        <w:ind w:left="426" w:hanging="425"/>
        <w:jc w:val="both"/>
        <w:rPr>
          <w:rFonts w:ascii="Tahoma" w:hAnsi="Tahoma" w:cs="Tahoma"/>
          <w:lang w:val="es-ES_tradnl"/>
        </w:rPr>
      </w:pPr>
      <w:r w:rsidRPr="0075066C">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3FBDA3F7" w14:textId="77777777" w:rsidR="00847B49" w:rsidRPr="0075066C" w:rsidRDefault="00847B49" w:rsidP="00847B49">
      <w:pPr>
        <w:numPr>
          <w:ilvl w:val="0"/>
          <w:numId w:val="49"/>
        </w:numPr>
        <w:suppressAutoHyphens w:val="0"/>
        <w:spacing w:line="260" w:lineRule="atLeast"/>
        <w:ind w:left="426" w:hanging="425"/>
        <w:jc w:val="both"/>
        <w:rPr>
          <w:rFonts w:ascii="Tahoma" w:hAnsi="Tahoma" w:cs="Tahoma"/>
          <w:lang w:val="es-ES_tradnl"/>
        </w:rPr>
      </w:pPr>
      <w:r w:rsidRPr="0075066C">
        <w:rPr>
          <w:rFonts w:ascii="Tahoma" w:hAnsi="Tahoma" w:cs="Tahoma"/>
          <w:lang w:val="es-ES_tradnl"/>
        </w:rPr>
        <w:t>Identificación de la ubicación de los almacenes, debidamente geo-referenciados, en mapa impreso y el acta de apertura de los mismos.</w:t>
      </w:r>
    </w:p>
    <w:p w14:paraId="69482234" w14:textId="77777777" w:rsidR="00847B49" w:rsidRPr="0075066C" w:rsidRDefault="00847B49" w:rsidP="00847B49">
      <w:pPr>
        <w:numPr>
          <w:ilvl w:val="0"/>
          <w:numId w:val="49"/>
        </w:numPr>
        <w:suppressAutoHyphens w:val="0"/>
        <w:spacing w:line="260" w:lineRule="atLeast"/>
        <w:ind w:left="426" w:hanging="425"/>
        <w:jc w:val="both"/>
        <w:rPr>
          <w:rFonts w:ascii="Tahoma" w:hAnsi="Tahoma" w:cs="Tahoma"/>
          <w:lang w:val="es-ES_tradnl"/>
        </w:rPr>
      </w:pPr>
      <w:r w:rsidRPr="0075066C">
        <w:rPr>
          <w:rFonts w:ascii="Tahoma" w:hAnsi="Tahoma" w:cs="Tahoma"/>
          <w:lang w:val="es-ES_tradnl"/>
        </w:rPr>
        <w:t>Detalle de ubicación de las oficinas de la Entidad Ejecutora en la zona de intervención, debidamente geo-referenciados, en mapa impreso y el acta de apertura de los mismos.</w:t>
      </w:r>
    </w:p>
    <w:p w14:paraId="0F551F2D" w14:textId="77777777" w:rsidR="00847B49" w:rsidRPr="0075066C" w:rsidRDefault="00847B49" w:rsidP="00847B49">
      <w:pPr>
        <w:numPr>
          <w:ilvl w:val="0"/>
          <w:numId w:val="49"/>
        </w:numPr>
        <w:suppressAutoHyphens w:val="0"/>
        <w:spacing w:line="260" w:lineRule="atLeast"/>
        <w:ind w:left="426" w:hanging="425"/>
        <w:jc w:val="both"/>
        <w:rPr>
          <w:rFonts w:ascii="Tahoma" w:hAnsi="Tahoma" w:cs="Tahoma"/>
          <w:lang w:val="es-ES_tradnl"/>
        </w:rPr>
      </w:pPr>
      <w:r w:rsidRPr="0075066C">
        <w:rPr>
          <w:rFonts w:ascii="Tahoma" w:hAnsi="Tahoma" w:cs="Tahoma"/>
          <w:lang w:val="es-ES_tradnl"/>
        </w:rPr>
        <w:t>Detalle (organigrama y fotocopia de cedula de identidad) del personal contratado por la Entidad Ejecutora para desarrollar el Proyecto, según propuesta presentada.</w:t>
      </w:r>
    </w:p>
    <w:p w14:paraId="4F99C59B" w14:textId="77777777" w:rsidR="00847B49" w:rsidRPr="0075066C" w:rsidRDefault="00847B49" w:rsidP="00847B49">
      <w:pPr>
        <w:numPr>
          <w:ilvl w:val="0"/>
          <w:numId w:val="49"/>
        </w:numPr>
        <w:suppressAutoHyphens w:val="0"/>
        <w:spacing w:line="260" w:lineRule="atLeast"/>
        <w:ind w:left="426" w:hanging="425"/>
        <w:jc w:val="both"/>
        <w:rPr>
          <w:rFonts w:ascii="Tahoma" w:hAnsi="Tahoma" w:cs="Tahoma"/>
          <w:lang w:val="es-ES_tradnl"/>
        </w:rPr>
      </w:pPr>
      <w:r w:rsidRPr="0075066C">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593EB75B" w14:textId="77777777" w:rsidR="00847B49" w:rsidRPr="0075066C" w:rsidRDefault="00847B49" w:rsidP="00847B49">
      <w:pPr>
        <w:numPr>
          <w:ilvl w:val="0"/>
          <w:numId w:val="49"/>
        </w:numPr>
        <w:suppressAutoHyphens w:val="0"/>
        <w:spacing w:line="260" w:lineRule="atLeast"/>
        <w:ind w:left="426" w:hanging="425"/>
        <w:jc w:val="both"/>
        <w:rPr>
          <w:rFonts w:ascii="Tahoma" w:hAnsi="Tahoma" w:cs="Tahoma"/>
          <w:strike/>
          <w:lang w:val="es-ES_tradnl"/>
        </w:rPr>
      </w:pPr>
      <w:r w:rsidRPr="0075066C">
        <w:rPr>
          <w:rFonts w:ascii="Tahoma" w:hAnsi="Tahoma" w:cs="Tahoma"/>
          <w:lang w:val="es-ES_tradnl"/>
        </w:rPr>
        <w:t>Acta y lista de entrega de los acuerdos de aceptación de los beneficiarios, adjunto a las carpetas familiares. (carpeta rotulada).</w:t>
      </w:r>
    </w:p>
    <w:p w14:paraId="560CF50D" w14:textId="77777777" w:rsidR="00847B49" w:rsidRPr="0075066C" w:rsidRDefault="00847B49" w:rsidP="00847B49">
      <w:pPr>
        <w:numPr>
          <w:ilvl w:val="0"/>
          <w:numId w:val="49"/>
        </w:numPr>
        <w:suppressAutoHyphens w:val="0"/>
        <w:autoSpaceDE w:val="0"/>
        <w:autoSpaceDN w:val="0"/>
        <w:adjustRightInd w:val="0"/>
        <w:contextualSpacing/>
        <w:jc w:val="both"/>
        <w:rPr>
          <w:rFonts w:ascii="Tahoma" w:hAnsi="Tahoma" w:cs="Tahoma"/>
          <w:bCs/>
          <w:lang w:val="es-ES_tradnl" w:eastAsia="es-ES_tradnl"/>
        </w:rPr>
      </w:pPr>
      <w:bookmarkStart w:id="113" w:name="_Hlk170198030"/>
      <w:r w:rsidRPr="0075066C">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13"/>
    </w:p>
    <w:p w14:paraId="4A21C924" w14:textId="77777777" w:rsidR="00847B49" w:rsidRPr="0075066C" w:rsidRDefault="00847B49" w:rsidP="00847B49">
      <w:pPr>
        <w:spacing w:line="260" w:lineRule="atLeast"/>
        <w:jc w:val="both"/>
        <w:rPr>
          <w:rFonts w:ascii="Tahoma" w:hAnsi="Tahoma" w:cs="Tahoma"/>
          <w:lang w:val="es-ES_tradnl"/>
        </w:rPr>
      </w:pPr>
      <w:r w:rsidRPr="0075066C">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0D2E469E" w14:textId="77777777" w:rsidR="00847B49" w:rsidRPr="0075066C" w:rsidRDefault="00847B49" w:rsidP="00847B49">
      <w:pPr>
        <w:spacing w:line="260" w:lineRule="atLeast"/>
        <w:jc w:val="both"/>
        <w:rPr>
          <w:rFonts w:ascii="Tahoma" w:hAnsi="Tahoma" w:cs="Tahoma"/>
          <w:lang w:val="es-ES_tradnl"/>
        </w:rPr>
      </w:pPr>
      <w:r w:rsidRPr="0075066C">
        <w:rPr>
          <w:rFonts w:ascii="Tahoma" w:hAnsi="Tahoma" w:cs="Tahoma"/>
          <w:lang w:val="es-ES_tradnl"/>
        </w:rPr>
        <w:t>Al incumplimiento de los puntos anteriormente señalados el producto no deberá ser aprobado por parte de la Inspectoría.</w:t>
      </w:r>
    </w:p>
    <w:p w14:paraId="4357DB63" w14:textId="77777777" w:rsidR="00847B49" w:rsidRPr="0075066C" w:rsidRDefault="00847B49" w:rsidP="00847B49">
      <w:pPr>
        <w:spacing w:line="260" w:lineRule="atLeast"/>
        <w:jc w:val="both"/>
        <w:rPr>
          <w:rFonts w:ascii="Tahoma" w:hAnsi="Tahoma" w:cs="Tahoma"/>
          <w:lang w:val="es-ES_tradnl"/>
        </w:rPr>
      </w:pPr>
    </w:p>
    <w:p w14:paraId="1C884374" w14:textId="77777777" w:rsidR="00847B49" w:rsidRPr="0075066C" w:rsidRDefault="00847B49" w:rsidP="00847B49">
      <w:pPr>
        <w:tabs>
          <w:tab w:val="num" w:pos="360"/>
          <w:tab w:val="num" w:pos="1260"/>
        </w:tabs>
        <w:spacing w:line="260" w:lineRule="atLeast"/>
        <w:rPr>
          <w:rFonts w:ascii="Tahoma" w:hAnsi="Tahoma" w:cs="Tahoma"/>
          <w:lang w:val="es-ES_tradnl"/>
        </w:rPr>
      </w:pPr>
      <w:r w:rsidRPr="0075066C">
        <w:rPr>
          <w:rFonts w:ascii="Tahoma" w:hAnsi="Tahoma" w:cs="Tahoma"/>
          <w:b/>
          <w:lang w:val="es-ES_tradnl"/>
        </w:rPr>
        <w:t>PRODUCTO 2 - INFORME DE AVANCE Al 50% DE EJECUCIÓN FÍSICA</w:t>
      </w:r>
    </w:p>
    <w:p w14:paraId="32906E7E" w14:textId="77777777" w:rsidR="00847B49" w:rsidRPr="0075066C" w:rsidRDefault="00847B49" w:rsidP="00847B49">
      <w:pPr>
        <w:tabs>
          <w:tab w:val="num" w:pos="360"/>
          <w:tab w:val="num" w:pos="1260"/>
        </w:tabs>
        <w:spacing w:line="260" w:lineRule="atLeast"/>
        <w:jc w:val="both"/>
        <w:rPr>
          <w:rFonts w:ascii="Tahoma" w:hAnsi="Tahoma" w:cs="Tahoma"/>
          <w:lang w:val="es-ES_tradnl"/>
        </w:rPr>
      </w:pPr>
      <w:r w:rsidRPr="0075066C">
        <w:rPr>
          <w:rFonts w:ascii="Tahoma" w:hAnsi="Tahoma" w:cs="Tahoma"/>
          <w:lang w:val="es-ES_tradnl"/>
        </w:rPr>
        <w:t xml:space="preserve">Posterior a la presentación del producto anterior, La </w:t>
      </w:r>
      <w:r w:rsidRPr="0075066C">
        <w:rPr>
          <w:rFonts w:ascii="Tahoma" w:hAnsi="Tahoma" w:cs="Tahoma"/>
        </w:rPr>
        <w:t xml:space="preserve">Entidad Ejecutora </w:t>
      </w:r>
      <w:r w:rsidRPr="0075066C">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69EB97D6" w14:textId="77777777" w:rsidR="00847B49" w:rsidRPr="0075066C" w:rsidRDefault="00847B49" w:rsidP="00847B49">
      <w:pPr>
        <w:numPr>
          <w:ilvl w:val="0"/>
          <w:numId w:val="67"/>
        </w:numPr>
        <w:suppressAutoHyphens w:val="0"/>
        <w:spacing w:line="260" w:lineRule="atLeast"/>
        <w:ind w:left="426" w:hanging="426"/>
        <w:jc w:val="both"/>
        <w:rPr>
          <w:rFonts w:ascii="Tahoma" w:hAnsi="Tahoma" w:cs="Tahoma"/>
        </w:rPr>
      </w:pPr>
      <w:r w:rsidRPr="0075066C">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0E2CD233" w14:textId="77777777" w:rsidR="00847B49" w:rsidRPr="0075066C" w:rsidRDefault="00847B49" w:rsidP="00847B49">
      <w:pPr>
        <w:numPr>
          <w:ilvl w:val="0"/>
          <w:numId w:val="67"/>
        </w:numPr>
        <w:suppressAutoHyphens w:val="0"/>
        <w:spacing w:line="260" w:lineRule="atLeast"/>
        <w:ind w:left="426" w:hanging="426"/>
        <w:jc w:val="both"/>
        <w:rPr>
          <w:rFonts w:ascii="Tahoma" w:hAnsi="Tahoma" w:cs="Tahoma"/>
        </w:rPr>
      </w:pPr>
      <w:bookmarkStart w:id="114" w:name="_Hlk126939683"/>
      <w:r w:rsidRPr="0075066C">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14"/>
    <w:p w14:paraId="68889FC1" w14:textId="77777777" w:rsidR="00847B49" w:rsidRPr="0075066C" w:rsidRDefault="00847B49" w:rsidP="00847B49">
      <w:pPr>
        <w:numPr>
          <w:ilvl w:val="0"/>
          <w:numId w:val="67"/>
        </w:numPr>
        <w:suppressAutoHyphens w:val="0"/>
        <w:spacing w:line="260" w:lineRule="atLeast"/>
        <w:ind w:left="426" w:hanging="426"/>
        <w:jc w:val="both"/>
        <w:rPr>
          <w:rFonts w:ascii="Tahoma" w:hAnsi="Tahoma" w:cs="Tahoma"/>
        </w:rPr>
      </w:pPr>
      <w:r w:rsidRPr="0075066C">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5C6595EA" w14:textId="77777777" w:rsidR="00847B49" w:rsidRPr="0075066C" w:rsidRDefault="00847B49" w:rsidP="00847B49">
      <w:pPr>
        <w:numPr>
          <w:ilvl w:val="0"/>
          <w:numId w:val="67"/>
        </w:numPr>
        <w:suppressAutoHyphens w:val="0"/>
        <w:spacing w:line="260" w:lineRule="atLeast"/>
        <w:ind w:left="426" w:hanging="426"/>
        <w:jc w:val="both"/>
        <w:rPr>
          <w:rFonts w:ascii="Tahoma" w:hAnsi="Tahoma" w:cs="Tahoma"/>
        </w:rPr>
      </w:pPr>
      <w:r w:rsidRPr="0075066C">
        <w:rPr>
          <w:rFonts w:ascii="Tahoma" w:hAnsi="Tahoma" w:cs="Tahoma"/>
          <w:lang w:val="es-ES_tradnl"/>
        </w:rPr>
        <w:t>Kardex de ingreso y salida del material en el almacén (control de materiales de construcción en almacén correspondientes al periodo)</w:t>
      </w:r>
    </w:p>
    <w:p w14:paraId="403513F0" w14:textId="77777777" w:rsidR="00847B49" w:rsidRPr="0075066C" w:rsidRDefault="00847B49" w:rsidP="00847B49">
      <w:pPr>
        <w:numPr>
          <w:ilvl w:val="0"/>
          <w:numId w:val="67"/>
        </w:numPr>
        <w:suppressAutoHyphens w:val="0"/>
        <w:spacing w:line="260" w:lineRule="atLeast"/>
        <w:ind w:left="426" w:hanging="426"/>
        <w:jc w:val="both"/>
        <w:rPr>
          <w:rFonts w:ascii="Tahoma" w:hAnsi="Tahoma" w:cs="Tahoma"/>
        </w:rPr>
      </w:pPr>
      <w:r w:rsidRPr="0075066C">
        <w:rPr>
          <w:rFonts w:ascii="Tahoma" w:hAnsi="Tahoma" w:cs="Tahoma"/>
          <w:lang w:val="es-ES_tradnl"/>
        </w:rPr>
        <w:lastRenderedPageBreak/>
        <w:t>Matriz de seguimiento físico que refleje el avance porcentual por cada ítem ejecutado en las viviendas y el avance físico total requerido para el presente producto. (50%)</w:t>
      </w:r>
    </w:p>
    <w:p w14:paraId="4F4AC789" w14:textId="77777777" w:rsidR="00847B49" w:rsidRPr="0075066C" w:rsidRDefault="00847B49" w:rsidP="00847B49">
      <w:pPr>
        <w:numPr>
          <w:ilvl w:val="0"/>
          <w:numId w:val="67"/>
        </w:numPr>
        <w:suppressAutoHyphens w:val="0"/>
        <w:spacing w:line="260" w:lineRule="atLeast"/>
        <w:ind w:left="426" w:hanging="426"/>
        <w:jc w:val="both"/>
        <w:rPr>
          <w:rFonts w:ascii="Tahoma" w:hAnsi="Tahoma" w:cs="Tahoma"/>
        </w:rPr>
      </w:pPr>
      <w:r w:rsidRPr="0075066C">
        <w:rPr>
          <w:rFonts w:ascii="Tahoma" w:hAnsi="Tahoma" w:cs="Tahoma"/>
          <w:lang w:val="es-ES_tradnl"/>
        </w:rPr>
        <w:t>Ficha Técnica con memoria fotográfica en formato físico y digital que demuestre el porcentaje de avance por vivienda.</w:t>
      </w:r>
    </w:p>
    <w:p w14:paraId="02D5BB73" w14:textId="77777777" w:rsidR="00847B49" w:rsidRPr="0075066C" w:rsidRDefault="00847B49" w:rsidP="00847B49">
      <w:pPr>
        <w:spacing w:line="260" w:lineRule="atLeast"/>
        <w:ind w:left="-11"/>
        <w:contextualSpacing/>
        <w:jc w:val="both"/>
        <w:rPr>
          <w:rFonts w:ascii="Tahoma" w:hAnsi="Tahoma" w:cs="Tahoma"/>
          <w:lang w:val="es-ES_tradnl"/>
        </w:rPr>
      </w:pPr>
      <w:r w:rsidRPr="0075066C">
        <w:rPr>
          <w:rFonts w:ascii="Tahoma" w:hAnsi="Tahoma" w:cs="Tahoma"/>
          <w:lang w:val="es-ES_tradnl"/>
        </w:rPr>
        <w:t>Al incumplimiento de los puntos anteriormente señalados el producto no deberá ser aprobado por parte de la Inspectoría.</w:t>
      </w:r>
    </w:p>
    <w:p w14:paraId="5C84D4BC" w14:textId="77777777" w:rsidR="00847B49" w:rsidRPr="0075066C" w:rsidRDefault="00847B49" w:rsidP="00847B49">
      <w:pPr>
        <w:spacing w:line="260" w:lineRule="atLeast"/>
        <w:contextualSpacing/>
        <w:jc w:val="both"/>
        <w:rPr>
          <w:rFonts w:ascii="Tahoma" w:hAnsi="Tahoma" w:cs="Tahoma"/>
          <w:lang w:val="es-ES_tradnl"/>
        </w:rPr>
      </w:pPr>
    </w:p>
    <w:p w14:paraId="6EE225B6" w14:textId="77777777" w:rsidR="00847B49" w:rsidRPr="0075066C" w:rsidRDefault="00847B49" w:rsidP="00847B49">
      <w:pPr>
        <w:spacing w:line="260" w:lineRule="atLeast"/>
        <w:rPr>
          <w:rFonts w:ascii="Tahoma" w:hAnsi="Tahoma" w:cs="Tahoma"/>
          <w:b/>
          <w:bCs/>
          <w:lang w:val="es-ES_tradnl"/>
        </w:rPr>
      </w:pPr>
      <w:r w:rsidRPr="0075066C">
        <w:rPr>
          <w:rFonts w:ascii="Tahoma" w:hAnsi="Tahoma" w:cs="Tahoma"/>
          <w:b/>
          <w:bCs/>
          <w:lang w:val="es-ES_tradnl"/>
        </w:rPr>
        <w:t>PRODUCTO 3 - INFORME DE AVANCE AL 100% DE EJECUCIÓN FÍSICA.</w:t>
      </w:r>
    </w:p>
    <w:p w14:paraId="74CD99CB" w14:textId="77777777" w:rsidR="00847B49" w:rsidRPr="0075066C" w:rsidRDefault="00847B49" w:rsidP="00847B49">
      <w:pPr>
        <w:spacing w:line="260" w:lineRule="atLeast"/>
        <w:jc w:val="both"/>
        <w:rPr>
          <w:rFonts w:ascii="Tahoma" w:hAnsi="Tahoma" w:cs="Tahoma"/>
          <w:lang w:val="es-ES_tradnl"/>
        </w:rPr>
      </w:pPr>
      <w:r w:rsidRPr="0075066C">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0E92097E" w14:textId="77777777" w:rsidR="00847B49" w:rsidRPr="0075066C" w:rsidRDefault="00847B49" w:rsidP="00847B49">
      <w:pPr>
        <w:spacing w:line="260" w:lineRule="atLeast"/>
        <w:jc w:val="both"/>
        <w:rPr>
          <w:rFonts w:ascii="Tahoma" w:hAnsi="Tahoma" w:cs="Tahoma"/>
          <w:lang w:val="es-ES_tradnl"/>
        </w:rPr>
      </w:pPr>
    </w:p>
    <w:p w14:paraId="1382ED49" w14:textId="77777777" w:rsidR="00847B49" w:rsidRPr="0075066C" w:rsidRDefault="00847B49" w:rsidP="00847B49">
      <w:pPr>
        <w:jc w:val="both"/>
        <w:rPr>
          <w:rFonts w:ascii="Tahoma" w:hAnsi="Tahoma" w:cs="Tahoma"/>
          <w:lang w:eastAsia="es-ES"/>
        </w:rPr>
      </w:pPr>
      <w:bookmarkStart w:id="115" w:name="_Hlk158993206"/>
      <w:bookmarkStart w:id="116" w:name="_Hlk128047540"/>
      <w:r w:rsidRPr="0075066C">
        <w:rPr>
          <w:rFonts w:ascii="Tahoma" w:hAnsi="Tahoma" w:cs="Tahoma"/>
          <w:color w:val="000000"/>
          <w:szCs w:val="16"/>
          <w:lang w:val="es-ES_tradnl"/>
        </w:rPr>
        <w:t xml:space="preserve">La Entidad Ejecutora deberá solicitar la </w:t>
      </w:r>
      <w:r w:rsidRPr="0075066C">
        <w:rPr>
          <w:rFonts w:ascii="Tahoma" w:hAnsi="Tahoma" w:cs="Tahoma"/>
          <w:lang w:val="es-ES_tradnl"/>
        </w:rPr>
        <w:t xml:space="preserve">RECEPCIÓN </w:t>
      </w:r>
      <w:r w:rsidRPr="0075066C">
        <w:rPr>
          <w:rFonts w:ascii="Tahoma" w:hAnsi="Tahoma" w:cs="Tahoma"/>
          <w:color w:val="000000"/>
          <w:szCs w:val="16"/>
          <w:lang w:val="es-ES_tradnl"/>
        </w:rPr>
        <w:t xml:space="preserve">PROVISIONAL de las Viviendas Sociales al Inspector del Proyecto en un plazo máximo de </w:t>
      </w:r>
      <w:r w:rsidRPr="0075066C">
        <w:rPr>
          <w:rFonts w:ascii="Tahoma" w:hAnsi="Tahoma" w:cs="Tahoma"/>
          <w:b/>
          <w:szCs w:val="16"/>
          <w:lang w:val="es-ES_tradnl"/>
        </w:rPr>
        <w:t xml:space="preserve">cinco (5) </w:t>
      </w:r>
      <w:r w:rsidRPr="0075066C">
        <w:rPr>
          <w:rFonts w:ascii="Tahoma" w:hAnsi="Tahoma" w:cs="Tahoma"/>
          <w:b/>
          <w:color w:val="000000"/>
          <w:szCs w:val="16"/>
          <w:lang w:val="es-ES_tradnl"/>
        </w:rPr>
        <w:t xml:space="preserve">días calendario </w:t>
      </w:r>
      <w:r w:rsidRPr="0075066C">
        <w:rPr>
          <w:rFonts w:ascii="Tahoma" w:hAnsi="Tahoma" w:cs="Tahoma"/>
          <w:bCs/>
          <w:color w:val="000000"/>
          <w:szCs w:val="16"/>
          <w:lang w:val="es-ES_tradnl"/>
        </w:rPr>
        <w:t xml:space="preserve">de anticipación al cumplimiento del plazo </w:t>
      </w:r>
      <w:r w:rsidRPr="006A36D7">
        <w:rPr>
          <w:rFonts w:ascii="Tahoma" w:hAnsi="Tahoma" w:cs="Tahoma"/>
          <w:bCs/>
          <w:color w:val="3333FF"/>
          <w:szCs w:val="16"/>
          <w:lang w:val="es-ES_tradnl"/>
        </w:rPr>
        <w:t xml:space="preserve">para la </w:t>
      </w:r>
      <w:r w:rsidRPr="0075066C">
        <w:rPr>
          <w:rFonts w:ascii="Tahoma" w:hAnsi="Tahoma" w:cs="Tahoma"/>
          <w:bCs/>
          <w:color w:val="000000"/>
          <w:szCs w:val="16"/>
          <w:lang w:val="es-ES_tradnl"/>
        </w:rPr>
        <w:t>Recepción Provisional</w:t>
      </w:r>
      <w:r w:rsidRPr="0075066C">
        <w:rPr>
          <w:rFonts w:ascii="Tahoma" w:hAnsi="Tahoma" w:cs="Tahoma"/>
          <w:color w:val="000000"/>
          <w:szCs w:val="16"/>
          <w:lang w:val="es-ES_tradnl"/>
        </w:rPr>
        <w:t>, el Inspector deberá revisar y validar la solicitud,</w:t>
      </w:r>
      <w:r w:rsidRPr="0075066C">
        <w:rPr>
          <w:rFonts w:ascii="Tahoma" w:hAnsi="Tahoma" w:cs="Tahoma"/>
          <w:b/>
          <w:color w:val="000000"/>
          <w:szCs w:val="16"/>
          <w:lang w:val="es-ES_tradnl"/>
        </w:rPr>
        <w:t xml:space="preserve"> </w:t>
      </w:r>
      <w:r w:rsidRPr="0075066C">
        <w:rPr>
          <w:rFonts w:ascii="Tahoma" w:hAnsi="Tahoma" w:cs="Tahoma"/>
          <w:color w:val="000000"/>
          <w:szCs w:val="16"/>
          <w:lang w:val="es-ES_tradnl"/>
        </w:rPr>
        <w:t xml:space="preserve">debiendo remitir la nota de solicitud de </w:t>
      </w:r>
      <w:r w:rsidRPr="0075066C">
        <w:rPr>
          <w:rFonts w:ascii="Tahoma" w:hAnsi="Tahoma" w:cs="Tahoma"/>
          <w:bCs/>
          <w:color w:val="000000"/>
          <w:szCs w:val="16"/>
          <w:lang w:val="es-ES_tradnl"/>
        </w:rPr>
        <w:t xml:space="preserve">Recepción </w:t>
      </w:r>
      <w:r w:rsidRPr="0075066C">
        <w:rPr>
          <w:rFonts w:ascii="Tahoma" w:hAnsi="Tahoma" w:cs="Tahoma"/>
          <w:color w:val="000000"/>
          <w:szCs w:val="16"/>
          <w:lang w:val="es-ES_tradnl"/>
        </w:rPr>
        <w:t xml:space="preserve">Provisional a la AEVIVIENDA en un plazo máximo de </w:t>
      </w:r>
      <w:r w:rsidRPr="0075066C">
        <w:rPr>
          <w:rFonts w:ascii="Tahoma" w:hAnsi="Tahoma" w:cs="Tahoma"/>
          <w:b/>
          <w:bCs/>
          <w:color w:val="000000"/>
          <w:szCs w:val="16"/>
          <w:lang w:val="es-ES_tradnl"/>
        </w:rPr>
        <w:t>dos (2) días calendario</w:t>
      </w:r>
      <w:r w:rsidRPr="0075066C">
        <w:rPr>
          <w:rFonts w:ascii="Tahoma" w:hAnsi="Tahoma" w:cs="Tahoma"/>
          <w:color w:val="000000"/>
          <w:szCs w:val="16"/>
          <w:lang w:val="es-ES_tradnl"/>
        </w:rPr>
        <w:t xml:space="preserve"> </w:t>
      </w:r>
      <w:bookmarkStart w:id="117" w:name="_Hlk158887837"/>
      <w:r w:rsidRPr="0075066C">
        <w:rPr>
          <w:rFonts w:ascii="Tahoma" w:hAnsi="Tahoma" w:cs="Tahoma"/>
          <w:color w:val="000000"/>
          <w:szCs w:val="16"/>
          <w:lang w:val="es-ES_tradnl"/>
        </w:rPr>
        <w:t>posteriores a la recepción de la solicitud</w:t>
      </w:r>
      <w:bookmarkEnd w:id="117"/>
      <w:r w:rsidRPr="0075066C">
        <w:rPr>
          <w:rFonts w:ascii="Tahoma" w:hAnsi="Tahoma" w:cs="Tahoma"/>
          <w:color w:val="000000"/>
          <w:szCs w:val="16"/>
          <w:lang w:val="es-ES_tradnl"/>
        </w:rPr>
        <w:t xml:space="preserve">. </w:t>
      </w:r>
      <w:r w:rsidRPr="0075066C">
        <w:rPr>
          <w:rFonts w:ascii="Tahoma" w:hAnsi="Tahoma" w:cs="Tahoma"/>
          <w:lang w:eastAsia="es-ES"/>
        </w:rPr>
        <w:t xml:space="preserve">El Fiscal del Proyecto deberá solicitar la conformación de la comisión de recepción del Proyecto, debiendo llevarse a cabo el acto de </w:t>
      </w:r>
      <w:r w:rsidRPr="0075066C">
        <w:rPr>
          <w:rFonts w:ascii="Tahoma" w:hAnsi="Tahoma" w:cs="Tahoma"/>
          <w:bCs/>
          <w:color w:val="000000"/>
          <w:szCs w:val="16"/>
          <w:lang w:val="es-ES_tradnl"/>
        </w:rPr>
        <w:t xml:space="preserve">Recepción </w:t>
      </w:r>
      <w:r w:rsidRPr="0075066C">
        <w:rPr>
          <w:rFonts w:ascii="Tahoma" w:hAnsi="Tahoma" w:cs="Tahoma"/>
          <w:lang w:eastAsia="es-ES"/>
        </w:rPr>
        <w:t>Provisional hasta la fecha establecida en el cronograma.</w:t>
      </w:r>
    </w:p>
    <w:bookmarkEnd w:id="115"/>
    <w:bookmarkEnd w:id="116"/>
    <w:p w14:paraId="20D5BA13" w14:textId="77777777" w:rsidR="00847B49" w:rsidRPr="0075066C" w:rsidRDefault="00847B49" w:rsidP="00847B49">
      <w:pPr>
        <w:spacing w:line="260" w:lineRule="atLeast"/>
        <w:jc w:val="both"/>
        <w:rPr>
          <w:rFonts w:ascii="Tahoma" w:hAnsi="Tahoma" w:cs="Tahoma"/>
          <w:szCs w:val="16"/>
        </w:rPr>
      </w:pPr>
    </w:p>
    <w:p w14:paraId="4250395A" w14:textId="77777777" w:rsidR="00847B49" w:rsidRPr="0075066C" w:rsidRDefault="00847B49" w:rsidP="00847B49">
      <w:pPr>
        <w:spacing w:line="260" w:lineRule="atLeast"/>
        <w:jc w:val="both"/>
        <w:rPr>
          <w:rFonts w:ascii="Tahoma" w:hAnsi="Tahoma" w:cs="Tahoma"/>
          <w:szCs w:val="16"/>
          <w:lang w:val="es-ES_tradnl"/>
        </w:rPr>
      </w:pPr>
      <w:r w:rsidRPr="0075066C">
        <w:rPr>
          <w:rFonts w:ascii="Tahoma" w:hAnsi="Tahoma" w:cs="Tahoma"/>
          <w:szCs w:val="16"/>
          <w:lang w:val="es-ES_tradnl"/>
        </w:rPr>
        <w:t xml:space="preserve">En caso que la Comisión de Recepción rechazará la </w:t>
      </w:r>
      <w:r w:rsidRPr="0075066C">
        <w:rPr>
          <w:rFonts w:ascii="Tahoma" w:hAnsi="Tahoma" w:cs="Tahoma"/>
          <w:bCs/>
          <w:color w:val="000000"/>
          <w:szCs w:val="16"/>
          <w:lang w:val="es-ES_tradnl"/>
        </w:rPr>
        <w:t xml:space="preserve">Recepción </w:t>
      </w:r>
      <w:r w:rsidRPr="0075066C">
        <w:rPr>
          <w:rFonts w:ascii="Tahoma" w:hAnsi="Tahoma" w:cs="Tahoma"/>
          <w:szCs w:val="16"/>
          <w:lang w:val="es-ES_tradnl"/>
        </w:rPr>
        <w:t>Provisional del proyecto, se aplicará las multas correspondientes por incumplimiento al plazo de presentación del producto.</w:t>
      </w:r>
    </w:p>
    <w:p w14:paraId="1AB5125B" w14:textId="77777777" w:rsidR="00847B49" w:rsidRPr="0075066C" w:rsidRDefault="00847B49" w:rsidP="00847B49">
      <w:pPr>
        <w:spacing w:line="260" w:lineRule="atLeast"/>
        <w:jc w:val="both"/>
        <w:rPr>
          <w:rFonts w:ascii="Tahoma" w:hAnsi="Tahoma" w:cs="Tahoma"/>
          <w:szCs w:val="16"/>
          <w:lang w:val="es-ES_tradnl"/>
        </w:rPr>
      </w:pPr>
      <w:r w:rsidRPr="0075066C">
        <w:rPr>
          <w:rFonts w:ascii="Tahoma" w:hAnsi="Tahoma" w:cs="Tahoma"/>
          <w:szCs w:val="16"/>
          <w:lang w:val="es-ES_tradnl"/>
        </w:rPr>
        <w:t xml:space="preserve">Aprobada y realizada la </w:t>
      </w:r>
      <w:r w:rsidRPr="0075066C">
        <w:rPr>
          <w:rFonts w:ascii="Tahoma" w:hAnsi="Tahoma" w:cs="Tahoma"/>
          <w:bCs/>
          <w:color w:val="000000"/>
          <w:szCs w:val="16"/>
          <w:lang w:val="es-ES_tradnl"/>
        </w:rPr>
        <w:t xml:space="preserve">Recepción </w:t>
      </w:r>
      <w:r w:rsidRPr="0075066C">
        <w:rPr>
          <w:rFonts w:ascii="Tahoma" w:hAnsi="Tahoma" w:cs="Tahoma"/>
          <w:szCs w:val="16"/>
          <w:lang w:val="es-ES_tradnl"/>
        </w:rPr>
        <w:t xml:space="preserve">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sidRPr="0075066C">
        <w:rPr>
          <w:rFonts w:ascii="Tahoma" w:hAnsi="Tahoma" w:cs="Tahoma"/>
          <w:bCs/>
          <w:color w:val="000000"/>
          <w:szCs w:val="16"/>
          <w:lang w:val="es-ES_tradnl"/>
        </w:rPr>
        <w:t>Recepción D</w:t>
      </w:r>
      <w:r w:rsidRPr="0075066C">
        <w:rPr>
          <w:rFonts w:ascii="Tahoma" w:hAnsi="Tahoma" w:cs="Tahoma"/>
          <w:szCs w:val="16"/>
          <w:lang w:val="es-ES_tradnl"/>
        </w:rPr>
        <w:t>efinitiva, considerando el plazo señalado según cronograma.</w:t>
      </w:r>
    </w:p>
    <w:p w14:paraId="2F8DECAD" w14:textId="77777777" w:rsidR="00847B49" w:rsidRPr="0075066C" w:rsidRDefault="00847B49" w:rsidP="00847B49">
      <w:pPr>
        <w:spacing w:line="260" w:lineRule="atLeast"/>
        <w:jc w:val="both"/>
        <w:rPr>
          <w:rFonts w:ascii="Tahoma" w:hAnsi="Tahoma" w:cs="Tahoma"/>
          <w:szCs w:val="16"/>
          <w:lang w:val="es-ES_tradnl"/>
        </w:rPr>
      </w:pPr>
    </w:p>
    <w:p w14:paraId="72BD647D" w14:textId="77777777" w:rsidR="00847B49" w:rsidRPr="0075066C" w:rsidRDefault="00847B49" w:rsidP="00847B49">
      <w:pPr>
        <w:spacing w:line="260" w:lineRule="atLeast"/>
        <w:jc w:val="both"/>
        <w:rPr>
          <w:rFonts w:ascii="Tahoma" w:hAnsi="Tahoma" w:cs="Tahoma"/>
          <w:szCs w:val="16"/>
          <w:lang w:val="es-ES_tradnl"/>
        </w:rPr>
      </w:pPr>
      <w:bookmarkStart w:id="118" w:name="_Hlk126147331"/>
      <w:r w:rsidRPr="0075066C">
        <w:rPr>
          <w:rFonts w:ascii="Tahoma" w:hAnsi="Tahoma" w:cs="Tahoma"/>
          <w:szCs w:val="16"/>
          <w:lang w:val="es-ES_tradnl"/>
        </w:rPr>
        <w:t xml:space="preserve">Para la presentación del producto, la </w:t>
      </w:r>
      <w:r w:rsidRPr="0075066C">
        <w:rPr>
          <w:rFonts w:ascii="Tahoma" w:hAnsi="Tahoma" w:cs="Tahoma"/>
          <w:szCs w:val="16"/>
        </w:rPr>
        <w:t xml:space="preserve">Entidad Ejecutora </w:t>
      </w:r>
      <w:r w:rsidRPr="0075066C">
        <w:rPr>
          <w:rFonts w:ascii="Tahoma" w:hAnsi="Tahoma" w:cs="Tahoma"/>
          <w:szCs w:val="16"/>
          <w:lang w:val="es-ES_tradnl"/>
        </w:rPr>
        <w:t xml:space="preserve">deberá alcanzar </w:t>
      </w:r>
      <w:r w:rsidRPr="0075066C">
        <w:rPr>
          <w:rFonts w:ascii="Tahoma" w:hAnsi="Tahoma" w:cs="Tahoma"/>
          <w:b/>
          <w:szCs w:val="16"/>
          <w:lang w:val="es-ES_tradnl"/>
        </w:rPr>
        <w:t>el requisito del 100%</w:t>
      </w:r>
      <w:r w:rsidRPr="0075066C">
        <w:rPr>
          <w:rFonts w:ascii="Tahoma" w:hAnsi="Tahoma" w:cs="Tahoma"/>
          <w:szCs w:val="16"/>
          <w:lang w:val="es-ES_tradnl"/>
        </w:rPr>
        <w:t xml:space="preserve"> de ejecución Física de las viviendas sociales. </w:t>
      </w:r>
    </w:p>
    <w:bookmarkEnd w:id="118"/>
    <w:p w14:paraId="66C4FFBA" w14:textId="77777777" w:rsidR="00847B49" w:rsidRPr="0075066C" w:rsidRDefault="00847B49" w:rsidP="00847B49">
      <w:pPr>
        <w:tabs>
          <w:tab w:val="num" w:pos="360"/>
          <w:tab w:val="num" w:pos="1260"/>
        </w:tabs>
        <w:spacing w:line="260" w:lineRule="atLeast"/>
        <w:jc w:val="both"/>
        <w:rPr>
          <w:rFonts w:ascii="Tahoma" w:hAnsi="Tahoma" w:cs="Tahoma"/>
          <w:lang w:val="es-ES_tradnl"/>
        </w:rPr>
      </w:pPr>
      <w:r w:rsidRPr="0075066C">
        <w:rPr>
          <w:rFonts w:ascii="Tahoma" w:hAnsi="Tahoma" w:cs="Tahoma"/>
          <w:lang w:val="es-ES_tradnl"/>
        </w:rPr>
        <w:t>Dicho informe deberá contener mínimamente el siguiente detalle:</w:t>
      </w:r>
    </w:p>
    <w:p w14:paraId="2E936733" w14:textId="77777777" w:rsidR="00847B49" w:rsidRPr="0075066C" w:rsidRDefault="00847B49" w:rsidP="00847B49">
      <w:pPr>
        <w:tabs>
          <w:tab w:val="num" w:pos="360"/>
          <w:tab w:val="num" w:pos="1260"/>
        </w:tabs>
        <w:spacing w:line="260" w:lineRule="atLeast"/>
        <w:jc w:val="both"/>
        <w:rPr>
          <w:rFonts w:ascii="Tahoma" w:hAnsi="Tahoma" w:cs="Tahoma"/>
          <w:lang w:val="es-ES_tradnl"/>
        </w:rPr>
      </w:pPr>
    </w:p>
    <w:p w14:paraId="67EAE731" w14:textId="77777777" w:rsidR="00847B49" w:rsidRPr="0075066C" w:rsidRDefault="00847B49" w:rsidP="00847B49">
      <w:pPr>
        <w:numPr>
          <w:ilvl w:val="0"/>
          <w:numId w:val="50"/>
        </w:numPr>
        <w:suppressAutoHyphens w:val="0"/>
        <w:spacing w:line="260" w:lineRule="atLeast"/>
        <w:ind w:left="426"/>
        <w:jc w:val="both"/>
        <w:rPr>
          <w:rFonts w:ascii="Tahoma" w:hAnsi="Tahoma" w:cs="Tahoma"/>
        </w:rPr>
      </w:pPr>
      <w:r w:rsidRPr="0075066C">
        <w:rPr>
          <w:rFonts w:ascii="Tahoma" w:hAnsi="Tahom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39B43092" w14:textId="77777777" w:rsidR="00847B49" w:rsidRPr="0075066C" w:rsidRDefault="00847B49" w:rsidP="00847B49">
      <w:pPr>
        <w:numPr>
          <w:ilvl w:val="0"/>
          <w:numId w:val="50"/>
        </w:numPr>
        <w:suppressAutoHyphens w:val="0"/>
        <w:spacing w:line="260" w:lineRule="atLeast"/>
        <w:ind w:left="426"/>
        <w:jc w:val="both"/>
        <w:rPr>
          <w:rFonts w:ascii="Tahoma" w:hAnsi="Tahoma" w:cs="Tahoma"/>
        </w:rPr>
      </w:pPr>
      <w:bookmarkStart w:id="119" w:name="_Hlk180582744"/>
      <w:r w:rsidRPr="0075066C">
        <w:rPr>
          <w:rFonts w:ascii="Tahoma" w:hAnsi="Tahoma" w:cs="Tahoma"/>
        </w:rPr>
        <w:t>Acta de aprobación de Evaluación de medio término. (</w:t>
      </w:r>
      <w:r w:rsidRPr="0075066C">
        <w:rPr>
          <w:rFonts w:ascii="Tahoma" w:hAnsi="Tahoma" w:cs="Tahoma"/>
          <w:color w:val="000000"/>
        </w:rPr>
        <w:t>El Acta de aprobación deberá ser suscrito por el Fiscal del Proyecto, Entidad Ejecutora e Inspectoría</w:t>
      </w:r>
      <w:r w:rsidRPr="0075066C">
        <w:rPr>
          <w:rFonts w:ascii="Tahoma" w:hAnsi="Tahoma" w:cs="Tahoma"/>
        </w:rPr>
        <w:t>).</w:t>
      </w:r>
    </w:p>
    <w:p w14:paraId="50B82ED9" w14:textId="77777777" w:rsidR="00847B49" w:rsidRPr="0075066C" w:rsidRDefault="00847B49" w:rsidP="00847B49">
      <w:pPr>
        <w:numPr>
          <w:ilvl w:val="0"/>
          <w:numId w:val="50"/>
        </w:numPr>
        <w:suppressAutoHyphens w:val="0"/>
        <w:ind w:left="426"/>
        <w:jc w:val="both"/>
        <w:rPr>
          <w:rFonts w:ascii="Tahoma" w:hAnsi="Tahoma" w:cs="Tahoma"/>
        </w:rPr>
      </w:pPr>
      <w:bookmarkStart w:id="120" w:name="_Hlk179909116"/>
      <w:bookmarkEnd w:id="119"/>
      <w:r w:rsidRPr="0075066C">
        <w:rPr>
          <w:rFonts w:ascii="Tahoma" w:hAnsi="Tahoma" w:cs="Tahoma"/>
        </w:rPr>
        <w:t xml:space="preserve">Acta de aprobación de la Evaluación de medio término, adjuntando el cuadro de Balance final (en medio físico y digital) que se realizó (desde el 30% </w:t>
      </w:r>
      <w:r w:rsidRPr="0075066C">
        <w:rPr>
          <w:rFonts w:ascii="Tahoma" w:hAnsi="Tahoma" w:cs="Tahoma"/>
          <w:lang w:val="es-ES_tradnl"/>
        </w:rPr>
        <w:t xml:space="preserve">hasta el 70% </w:t>
      </w:r>
      <w:r w:rsidRPr="0075066C">
        <w:rPr>
          <w:rFonts w:ascii="Tahoma" w:hAnsi="Tahoma" w:cs="Tahoma"/>
        </w:rPr>
        <w:t>de avance de la ejecución Física del Proyecto).</w:t>
      </w:r>
    </w:p>
    <w:bookmarkEnd w:id="120"/>
    <w:p w14:paraId="44EA248E" w14:textId="77777777" w:rsidR="00847B49" w:rsidRPr="0075066C" w:rsidRDefault="00847B49" w:rsidP="00847B49">
      <w:pPr>
        <w:numPr>
          <w:ilvl w:val="0"/>
          <w:numId w:val="50"/>
        </w:numPr>
        <w:suppressAutoHyphens w:val="0"/>
        <w:spacing w:line="260" w:lineRule="atLeast"/>
        <w:ind w:left="426"/>
        <w:jc w:val="both"/>
        <w:rPr>
          <w:rFonts w:ascii="Tahoma" w:hAnsi="Tahoma" w:cs="Tahoma"/>
        </w:rPr>
      </w:pPr>
      <w:r w:rsidRPr="0075066C">
        <w:rPr>
          <w:rFonts w:ascii="Tahoma" w:hAnsi="Tahoma" w:cs="Tahoma"/>
        </w:rPr>
        <w:t>Lista Final de Beneficiarios con los que cierra el proyecto y las coordenadas geo referenciadas de las viviendas intervenidas, en el sistema de coordenadas WGS 84 (UTM).</w:t>
      </w:r>
    </w:p>
    <w:p w14:paraId="658940BD" w14:textId="77777777" w:rsidR="00847B49" w:rsidRPr="0075066C" w:rsidRDefault="00847B49" w:rsidP="00847B49">
      <w:pPr>
        <w:numPr>
          <w:ilvl w:val="0"/>
          <w:numId w:val="50"/>
        </w:numPr>
        <w:suppressAutoHyphens w:val="0"/>
        <w:spacing w:line="260" w:lineRule="atLeast"/>
        <w:ind w:left="426"/>
        <w:jc w:val="both"/>
        <w:rPr>
          <w:rFonts w:ascii="Tahoma" w:hAnsi="Tahoma" w:cs="Tahoma"/>
        </w:rPr>
      </w:pPr>
      <w:r w:rsidRPr="0075066C">
        <w:rPr>
          <w:rFonts w:ascii="Tahoma" w:hAnsi="Tahoma" w:cs="Tahoma"/>
        </w:rPr>
        <w:t>Original de Nota de Instrucción de cierre de Almacenes del Inspector a la Entidad Ejecutora y Original del Acta de Cierre de Almacenes.</w:t>
      </w:r>
    </w:p>
    <w:p w14:paraId="5D8574BD" w14:textId="77777777" w:rsidR="00847B49" w:rsidRPr="0075066C" w:rsidRDefault="00847B49" w:rsidP="00847B49">
      <w:pPr>
        <w:numPr>
          <w:ilvl w:val="0"/>
          <w:numId w:val="50"/>
        </w:numPr>
        <w:suppressAutoHyphens w:val="0"/>
        <w:spacing w:line="260" w:lineRule="atLeast"/>
        <w:ind w:left="426"/>
        <w:jc w:val="both"/>
        <w:rPr>
          <w:rFonts w:ascii="Tahoma" w:hAnsi="Tahoma" w:cs="Tahoma"/>
        </w:rPr>
      </w:pPr>
      <w:r w:rsidRPr="0075066C">
        <w:rPr>
          <w:rFonts w:ascii="Tahoma" w:hAnsi="Tahoma" w:cs="Tahoma"/>
        </w:rPr>
        <w:t>Planilla de entrega de materiales de construcción por familia beneficiaria, correspondiente al último periodo.</w:t>
      </w:r>
    </w:p>
    <w:p w14:paraId="63DC6DF2" w14:textId="77777777" w:rsidR="00847B49" w:rsidRPr="0075066C" w:rsidRDefault="00847B49" w:rsidP="00847B49">
      <w:pPr>
        <w:numPr>
          <w:ilvl w:val="0"/>
          <w:numId w:val="50"/>
        </w:numPr>
        <w:suppressAutoHyphens w:val="0"/>
        <w:spacing w:line="260" w:lineRule="atLeast"/>
        <w:ind w:left="426"/>
        <w:jc w:val="both"/>
        <w:rPr>
          <w:rFonts w:ascii="Tahoma" w:hAnsi="Tahoma" w:cs="Tahoma"/>
        </w:rPr>
      </w:pPr>
      <w:r w:rsidRPr="0075066C">
        <w:rPr>
          <w:rFonts w:ascii="Tahoma" w:hAnsi="Tahoma" w:cs="Tahoma"/>
        </w:rPr>
        <w:t>Balance de cierre de almacén que verifique las cantidades finales de materiales de construcción adquiridos para el proyecto.</w:t>
      </w:r>
    </w:p>
    <w:p w14:paraId="1A72BD59" w14:textId="77777777" w:rsidR="00847B49" w:rsidRPr="0075066C" w:rsidRDefault="00847B49" w:rsidP="00847B49">
      <w:pPr>
        <w:numPr>
          <w:ilvl w:val="0"/>
          <w:numId w:val="50"/>
        </w:numPr>
        <w:suppressAutoHyphens w:val="0"/>
        <w:spacing w:line="260" w:lineRule="atLeast"/>
        <w:ind w:left="426"/>
        <w:jc w:val="both"/>
        <w:rPr>
          <w:rFonts w:ascii="Tahoma" w:hAnsi="Tahoma" w:cs="Tahoma"/>
        </w:rPr>
      </w:pPr>
      <w:r w:rsidRPr="0075066C">
        <w:rPr>
          <w:rFonts w:ascii="Tahoma" w:hAnsi="Tahoma" w:cs="Tahoma"/>
        </w:rPr>
        <w:t>Kardex de ingreso y salida del material en el almacén (control de materiales de construcción en almacén correspondientes al periodo)</w:t>
      </w:r>
    </w:p>
    <w:p w14:paraId="3ED6D068" w14:textId="77777777" w:rsidR="00847B49" w:rsidRPr="0075066C" w:rsidRDefault="00847B49" w:rsidP="00847B49">
      <w:pPr>
        <w:numPr>
          <w:ilvl w:val="0"/>
          <w:numId w:val="50"/>
        </w:numPr>
        <w:suppressAutoHyphens w:val="0"/>
        <w:spacing w:line="260" w:lineRule="atLeast"/>
        <w:ind w:left="426"/>
        <w:jc w:val="both"/>
        <w:rPr>
          <w:rFonts w:ascii="Tahoma" w:hAnsi="Tahoma" w:cs="Tahoma"/>
        </w:rPr>
      </w:pPr>
      <w:r w:rsidRPr="0075066C">
        <w:rPr>
          <w:rFonts w:ascii="Tahoma" w:hAnsi="Tahoma" w:cs="Tahoma"/>
        </w:rPr>
        <w:lastRenderedPageBreak/>
        <w:t>Matriz de seguimiento físico que refleje el avance porcentual por cada ítem ejecutado en las viviendas y el avance físico total requerido para el presente producto. (100%)</w:t>
      </w:r>
    </w:p>
    <w:p w14:paraId="5205EDC9" w14:textId="77777777" w:rsidR="00847B49" w:rsidRPr="0075066C" w:rsidRDefault="00847B49" w:rsidP="00847B49">
      <w:pPr>
        <w:numPr>
          <w:ilvl w:val="0"/>
          <w:numId w:val="50"/>
        </w:numPr>
        <w:suppressAutoHyphens w:val="0"/>
        <w:spacing w:line="260" w:lineRule="atLeast"/>
        <w:ind w:left="426"/>
        <w:jc w:val="both"/>
        <w:rPr>
          <w:rFonts w:ascii="Tahoma" w:hAnsi="Tahoma" w:cs="Tahoma"/>
        </w:rPr>
      </w:pPr>
      <w:r w:rsidRPr="0075066C">
        <w:rPr>
          <w:rFonts w:ascii="Tahoma" w:hAnsi="Tahoma" w:cs="Tahoma"/>
        </w:rPr>
        <w:t>Presentación del Acta de R</w:t>
      </w:r>
      <w:proofErr w:type="spellStart"/>
      <w:r w:rsidRPr="0075066C">
        <w:rPr>
          <w:rFonts w:ascii="Tahoma" w:hAnsi="Tahoma" w:cs="Tahoma"/>
          <w:lang w:val="es-ES_tradnl"/>
        </w:rPr>
        <w:t>ecepción</w:t>
      </w:r>
      <w:proofErr w:type="spellEnd"/>
      <w:r w:rsidRPr="0075066C">
        <w:rPr>
          <w:rFonts w:ascii="Tahoma" w:hAnsi="Tahoma" w:cs="Tahoma"/>
          <w:lang w:val="es-ES_tradnl"/>
        </w:rPr>
        <w:t xml:space="preserve"> </w:t>
      </w:r>
      <w:r w:rsidRPr="0075066C">
        <w:rPr>
          <w:rFonts w:ascii="Tahoma" w:hAnsi="Tahoma" w:cs="Tahoma"/>
        </w:rPr>
        <w:t>Provisional del proyecto (3 ejemplares en original)</w:t>
      </w:r>
    </w:p>
    <w:p w14:paraId="48802737" w14:textId="77777777" w:rsidR="00847B49" w:rsidRPr="0075066C" w:rsidRDefault="00847B49" w:rsidP="00847B49">
      <w:pPr>
        <w:numPr>
          <w:ilvl w:val="0"/>
          <w:numId w:val="50"/>
        </w:numPr>
        <w:suppressAutoHyphens w:val="0"/>
        <w:spacing w:line="260" w:lineRule="atLeast"/>
        <w:ind w:left="426"/>
        <w:jc w:val="both"/>
        <w:rPr>
          <w:rFonts w:ascii="Tahoma" w:hAnsi="Tahoma" w:cs="Tahoma"/>
        </w:rPr>
      </w:pPr>
      <w:r w:rsidRPr="0075066C">
        <w:rPr>
          <w:rFonts w:ascii="Tahoma" w:hAnsi="Tahoma" w:cs="Tahoma"/>
        </w:rPr>
        <w:t>Ficha Técnica con memoria fotográfica en formato físico y digital que demuestre el porcentaje de avance por vivienda.</w:t>
      </w:r>
    </w:p>
    <w:p w14:paraId="776D31BC" w14:textId="77777777" w:rsidR="00847B49" w:rsidRPr="0075066C" w:rsidRDefault="00847B49" w:rsidP="00847B49">
      <w:pPr>
        <w:spacing w:line="260" w:lineRule="atLeast"/>
        <w:ind w:left="1"/>
        <w:contextualSpacing/>
        <w:jc w:val="both"/>
        <w:rPr>
          <w:rFonts w:ascii="Tahoma" w:hAnsi="Tahoma" w:cs="Tahoma"/>
          <w:lang w:val="es-ES_tradnl"/>
        </w:rPr>
      </w:pPr>
      <w:r w:rsidRPr="0075066C">
        <w:rPr>
          <w:rFonts w:ascii="Tahoma" w:hAnsi="Tahoma" w:cs="Tahoma"/>
          <w:lang w:val="es-ES_tradnl"/>
        </w:rPr>
        <w:t>Al incumplimiento de los puntos anteriormente señalados el producto no deberá ser aprobado por parte de la Inspectoría.</w:t>
      </w:r>
    </w:p>
    <w:p w14:paraId="3319E173" w14:textId="77777777" w:rsidR="00847B49" w:rsidRPr="0075066C" w:rsidRDefault="00847B49" w:rsidP="00847B49">
      <w:pPr>
        <w:spacing w:line="260" w:lineRule="atLeast"/>
        <w:ind w:left="1"/>
        <w:contextualSpacing/>
        <w:jc w:val="both"/>
        <w:rPr>
          <w:rFonts w:ascii="Tahoma" w:hAnsi="Tahoma" w:cs="Tahoma"/>
          <w:lang w:val="es-ES_tradnl"/>
        </w:rPr>
      </w:pPr>
      <w:bookmarkStart w:id="121" w:name="_Hlk146908551"/>
      <w:r w:rsidRPr="0075066C">
        <w:rPr>
          <w:rFonts w:ascii="Tahoma" w:hAnsi="Tahoma" w:cs="Tahoma"/>
        </w:rPr>
        <w:t>Se debe mencionar que, una vez entregado el penúltimo producto se dará inicio al periodo contractual del plazo para el ultimo producto.</w:t>
      </w:r>
    </w:p>
    <w:bookmarkEnd w:id="121"/>
    <w:p w14:paraId="02EABED7" w14:textId="77777777" w:rsidR="00847B49" w:rsidRPr="0075066C" w:rsidRDefault="00847B49" w:rsidP="00847B49">
      <w:pPr>
        <w:spacing w:line="260" w:lineRule="atLeast"/>
        <w:ind w:left="426"/>
        <w:rPr>
          <w:rFonts w:ascii="Tahoma" w:hAnsi="Tahoma" w:cs="Tahoma"/>
          <w:lang w:val="es-ES_tradnl"/>
        </w:rPr>
      </w:pPr>
    </w:p>
    <w:p w14:paraId="02A7EB37" w14:textId="77777777" w:rsidR="00847B49" w:rsidRPr="0075066C" w:rsidRDefault="00847B49" w:rsidP="00847B49">
      <w:pPr>
        <w:spacing w:line="260" w:lineRule="atLeast"/>
        <w:contextualSpacing/>
        <w:jc w:val="both"/>
        <w:rPr>
          <w:rFonts w:ascii="Tahoma" w:hAnsi="Tahoma" w:cs="Tahoma"/>
          <w:b/>
          <w:bCs/>
          <w:lang w:val="es-ES_tradnl"/>
        </w:rPr>
      </w:pPr>
      <w:r w:rsidRPr="0075066C">
        <w:rPr>
          <w:rFonts w:ascii="Tahoma" w:hAnsi="Tahoma" w:cs="Tahoma"/>
          <w:b/>
          <w:bCs/>
          <w:lang w:val="es-ES_tradnl"/>
        </w:rPr>
        <w:t xml:space="preserve">PRODUCTO 4 - INFORME DEL PRODUCTO FINAL </w:t>
      </w:r>
    </w:p>
    <w:p w14:paraId="7EF75DCB" w14:textId="77777777" w:rsidR="00847B49" w:rsidRPr="0075066C" w:rsidRDefault="00847B49" w:rsidP="00847B49">
      <w:pPr>
        <w:spacing w:line="260" w:lineRule="atLeast"/>
        <w:jc w:val="both"/>
        <w:rPr>
          <w:rFonts w:ascii="Tahoma" w:hAnsi="Tahoma" w:cs="Tahoma"/>
          <w:lang w:val="es-ES_tradnl"/>
        </w:rPr>
      </w:pPr>
      <w:r w:rsidRPr="0075066C">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72D62A27" w14:textId="77777777" w:rsidR="00847B49" w:rsidRPr="0075066C" w:rsidRDefault="00847B49" w:rsidP="00847B49">
      <w:pPr>
        <w:spacing w:line="260" w:lineRule="atLeast"/>
        <w:jc w:val="both"/>
        <w:rPr>
          <w:rFonts w:ascii="Tahoma" w:hAnsi="Tahoma" w:cs="Tahoma"/>
          <w:szCs w:val="16"/>
          <w:lang w:val="es-ES_tradnl"/>
        </w:rPr>
      </w:pPr>
      <w:r w:rsidRPr="0075066C">
        <w:rPr>
          <w:rFonts w:ascii="Tahoma" w:hAnsi="Tahoma" w:cs="Tahoma"/>
          <w:szCs w:val="16"/>
          <w:lang w:val="es-ES_tradnl"/>
        </w:rPr>
        <w:t xml:space="preserve">Posterior a la fecha de </w:t>
      </w:r>
      <w:r w:rsidRPr="0075066C">
        <w:rPr>
          <w:rFonts w:ascii="Tahoma" w:hAnsi="Tahoma" w:cs="Tahoma"/>
          <w:lang w:val="es-ES_tradnl"/>
        </w:rPr>
        <w:t xml:space="preserve">Recepción </w:t>
      </w:r>
      <w:r w:rsidRPr="0075066C">
        <w:rPr>
          <w:rFonts w:ascii="Tahoma" w:hAnsi="Tahoma" w:cs="Tahoma"/>
          <w:szCs w:val="16"/>
          <w:lang w:val="es-ES_tradnl"/>
        </w:rPr>
        <w:t xml:space="preserve">Provisional (conclusión real) de las viviendas sociales y en el plazo establecido por la Comisión de Recepción, la </w:t>
      </w:r>
      <w:r w:rsidRPr="0075066C">
        <w:rPr>
          <w:rFonts w:ascii="Tahoma" w:hAnsi="Tahoma" w:cs="Tahoma"/>
          <w:szCs w:val="16"/>
        </w:rPr>
        <w:t xml:space="preserve">Entidad Ejecutora </w:t>
      </w:r>
      <w:r w:rsidRPr="0075066C">
        <w:rPr>
          <w:rFonts w:ascii="Tahoma" w:hAnsi="Tahoma" w:cs="Tahoma"/>
          <w:szCs w:val="16"/>
          <w:lang w:val="es-ES_tradnl"/>
        </w:rPr>
        <w:t xml:space="preserve">deberá verificar que las observaciones señaladas en la </w:t>
      </w:r>
      <w:r w:rsidRPr="0075066C">
        <w:rPr>
          <w:rFonts w:ascii="Tahoma" w:hAnsi="Tahoma" w:cs="Tahoma"/>
          <w:bCs/>
          <w:color w:val="000000"/>
          <w:szCs w:val="16"/>
          <w:lang w:val="es-ES_tradnl"/>
        </w:rPr>
        <w:t>Recepción P</w:t>
      </w:r>
      <w:r w:rsidRPr="0075066C">
        <w:rPr>
          <w:rFonts w:ascii="Tahoma" w:hAnsi="Tahoma" w:cs="Tahoma"/>
          <w:szCs w:val="16"/>
          <w:lang w:val="es-ES_tradnl"/>
        </w:rPr>
        <w:t xml:space="preserve">rovisional, han sido subsanadas por los beneficiarios con el apoyo y asistencia técnica de la Entidad Ejecutora y se procederá con la </w:t>
      </w:r>
      <w:r w:rsidRPr="0075066C">
        <w:rPr>
          <w:rFonts w:ascii="Tahoma" w:hAnsi="Tahoma" w:cs="Tahoma"/>
          <w:b/>
          <w:szCs w:val="16"/>
          <w:lang w:val="es-ES_tradnl"/>
        </w:rPr>
        <w:t>RECEPCIÓN DEFINITIVA</w:t>
      </w:r>
      <w:r w:rsidRPr="0075066C">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1D1C04A5" w14:textId="77777777" w:rsidR="00847B49" w:rsidRPr="0075066C" w:rsidRDefault="00847B49" w:rsidP="00847B49">
      <w:pPr>
        <w:spacing w:line="260" w:lineRule="atLeast"/>
        <w:jc w:val="both"/>
        <w:rPr>
          <w:rFonts w:ascii="Tahoma" w:hAnsi="Tahoma" w:cs="Tahoma"/>
          <w:szCs w:val="16"/>
          <w:lang w:val="es-ES_tradnl"/>
        </w:rPr>
      </w:pPr>
    </w:p>
    <w:p w14:paraId="56EAE5C3" w14:textId="77777777" w:rsidR="00847B49" w:rsidRPr="0075066C" w:rsidRDefault="00847B49" w:rsidP="00847B49">
      <w:pPr>
        <w:jc w:val="both"/>
        <w:rPr>
          <w:rFonts w:ascii="Tahoma" w:hAnsi="Tahoma" w:cs="Tahoma"/>
          <w:lang w:eastAsia="es-ES"/>
        </w:rPr>
      </w:pPr>
      <w:bookmarkStart w:id="122" w:name="_Hlk158993268"/>
      <w:r w:rsidRPr="0075066C">
        <w:rPr>
          <w:rFonts w:ascii="Tahoma" w:hAnsi="Tahoma" w:cs="Tahoma"/>
          <w:color w:val="000000"/>
          <w:szCs w:val="16"/>
          <w:lang w:val="es-ES_tradnl"/>
        </w:rPr>
        <w:t xml:space="preserve">La Entidad Ejecutora deberá solicitar la </w:t>
      </w:r>
      <w:r w:rsidRPr="0075066C">
        <w:rPr>
          <w:rFonts w:ascii="Tahoma" w:hAnsi="Tahoma" w:cs="Tahoma"/>
          <w:b/>
          <w:szCs w:val="16"/>
          <w:lang w:val="es-ES_tradnl"/>
        </w:rPr>
        <w:t xml:space="preserve">RECEPCIÓN </w:t>
      </w:r>
      <w:r w:rsidRPr="0075066C">
        <w:rPr>
          <w:rFonts w:ascii="Tahoma" w:hAnsi="Tahoma" w:cs="Tahoma"/>
          <w:b/>
          <w:bCs/>
          <w:color w:val="000000"/>
          <w:szCs w:val="16"/>
          <w:lang w:val="es-ES_tradnl"/>
        </w:rPr>
        <w:t>DEFINITIVA</w:t>
      </w:r>
      <w:r w:rsidRPr="0075066C">
        <w:rPr>
          <w:rFonts w:ascii="Tahoma" w:hAnsi="Tahoma" w:cs="Tahoma"/>
          <w:color w:val="000000"/>
          <w:szCs w:val="16"/>
          <w:lang w:val="es-ES_tradnl"/>
        </w:rPr>
        <w:t xml:space="preserve"> de las Viviendas Sociales al Inspector del Proyecto en un plazo máximo de </w:t>
      </w:r>
      <w:r w:rsidRPr="0075066C">
        <w:rPr>
          <w:rFonts w:ascii="Tahoma" w:hAnsi="Tahoma" w:cs="Tahoma"/>
          <w:b/>
          <w:szCs w:val="16"/>
          <w:lang w:val="es-ES_tradnl"/>
        </w:rPr>
        <w:t xml:space="preserve">cinco (5) </w:t>
      </w:r>
      <w:r w:rsidRPr="0075066C">
        <w:rPr>
          <w:rFonts w:ascii="Tahoma" w:hAnsi="Tahoma" w:cs="Tahoma"/>
          <w:b/>
          <w:color w:val="000000"/>
          <w:szCs w:val="16"/>
          <w:lang w:val="es-ES_tradnl"/>
        </w:rPr>
        <w:t xml:space="preserve">días calendario </w:t>
      </w:r>
      <w:r w:rsidRPr="0075066C">
        <w:rPr>
          <w:rFonts w:ascii="Tahoma" w:hAnsi="Tahoma" w:cs="Tahoma"/>
          <w:bCs/>
          <w:color w:val="000000"/>
          <w:szCs w:val="16"/>
          <w:lang w:val="es-ES_tradnl"/>
        </w:rPr>
        <w:t xml:space="preserve">de anticipación al cumplimiento del plazo </w:t>
      </w:r>
      <w:r w:rsidRPr="006A36D7">
        <w:rPr>
          <w:rFonts w:ascii="Tahoma" w:hAnsi="Tahoma" w:cs="Tahoma"/>
          <w:bCs/>
          <w:color w:val="3333FF"/>
          <w:szCs w:val="16"/>
          <w:lang w:val="es-ES_tradnl"/>
        </w:rPr>
        <w:t xml:space="preserve">para la </w:t>
      </w:r>
      <w:r w:rsidRPr="0075066C">
        <w:rPr>
          <w:rFonts w:ascii="Tahoma" w:hAnsi="Tahoma" w:cs="Tahoma"/>
          <w:bCs/>
          <w:color w:val="000000"/>
          <w:szCs w:val="16"/>
          <w:lang w:val="es-ES_tradnl"/>
        </w:rPr>
        <w:t>Recepción Definitiva</w:t>
      </w:r>
      <w:r w:rsidRPr="0075066C">
        <w:rPr>
          <w:rFonts w:ascii="Tahoma" w:hAnsi="Tahoma" w:cs="Tahoma"/>
          <w:color w:val="000000"/>
          <w:szCs w:val="16"/>
          <w:lang w:val="es-ES_tradnl"/>
        </w:rPr>
        <w:t>, el Inspector deberá revisar y validar la solicitud,</w:t>
      </w:r>
      <w:r w:rsidRPr="0075066C">
        <w:rPr>
          <w:rFonts w:ascii="Tahoma" w:hAnsi="Tahoma" w:cs="Tahoma"/>
          <w:b/>
          <w:color w:val="000000"/>
          <w:szCs w:val="16"/>
          <w:lang w:val="es-ES_tradnl"/>
        </w:rPr>
        <w:t xml:space="preserve"> </w:t>
      </w:r>
      <w:r w:rsidRPr="0075066C">
        <w:rPr>
          <w:rFonts w:ascii="Tahoma" w:hAnsi="Tahoma" w:cs="Tahoma"/>
          <w:color w:val="000000"/>
          <w:szCs w:val="16"/>
          <w:lang w:val="es-ES_tradnl"/>
        </w:rPr>
        <w:t xml:space="preserve">debiendo remitir la nota de solicitud de </w:t>
      </w:r>
      <w:r w:rsidRPr="0075066C">
        <w:rPr>
          <w:rFonts w:ascii="Tahoma" w:hAnsi="Tahoma" w:cs="Tahoma"/>
          <w:bCs/>
          <w:color w:val="000000"/>
          <w:szCs w:val="16"/>
          <w:lang w:val="es-ES_tradnl"/>
        </w:rPr>
        <w:t xml:space="preserve">Recepción </w:t>
      </w:r>
      <w:r w:rsidRPr="0075066C">
        <w:rPr>
          <w:rFonts w:ascii="Tahoma" w:hAnsi="Tahoma" w:cs="Tahoma"/>
          <w:color w:val="000000"/>
          <w:szCs w:val="16"/>
          <w:lang w:val="es-ES_tradnl"/>
        </w:rPr>
        <w:t xml:space="preserve">Definitiva a la AEVIVIENDA en un plazo máximo de </w:t>
      </w:r>
      <w:bookmarkStart w:id="123" w:name="_Hlk158887966"/>
      <w:r w:rsidRPr="0075066C">
        <w:rPr>
          <w:rFonts w:ascii="Tahoma" w:hAnsi="Tahoma" w:cs="Tahoma"/>
          <w:b/>
          <w:bCs/>
          <w:color w:val="000000"/>
          <w:szCs w:val="16"/>
          <w:lang w:val="es-ES_tradnl"/>
        </w:rPr>
        <w:t>dos (2) días calendario</w:t>
      </w:r>
      <w:r w:rsidRPr="0075066C">
        <w:rPr>
          <w:rFonts w:ascii="Tahoma" w:hAnsi="Tahoma" w:cs="Tahoma"/>
          <w:color w:val="000000"/>
          <w:szCs w:val="16"/>
          <w:lang w:val="es-ES_tradnl"/>
        </w:rPr>
        <w:t xml:space="preserve"> </w:t>
      </w:r>
      <w:bookmarkStart w:id="124" w:name="_Hlk158887989"/>
      <w:bookmarkEnd w:id="123"/>
      <w:r w:rsidRPr="0075066C">
        <w:rPr>
          <w:rFonts w:ascii="Tahoma" w:hAnsi="Tahoma" w:cs="Tahoma"/>
          <w:color w:val="000000"/>
          <w:szCs w:val="16"/>
          <w:lang w:val="es-ES_tradnl"/>
        </w:rPr>
        <w:t>posteriores a la recepción de la solicitud</w:t>
      </w:r>
      <w:bookmarkEnd w:id="124"/>
      <w:r w:rsidRPr="0075066C">
        <w:rPr>
          <w:rFonts w:ascii="Tahoma" w:hAnsi="Tahoma" w:cs="Tahoma"/>
          <w:color w:val="000000"/>
          <w:szCs w:val="16"/>
          <w:lang w:val="es-ES_tradnl"/>
        </w:rPr>
        <w:t xml:space="preserve">. </w:t>
      </w:r>
      <w:r w:rsidRPr="0075066C">
        <w:rPr>
          <w:rFonts w:ascii="Tahoma" w:hAnsi="Tahoma" w:cs="Tahoma"/>
          <w:lang w:eastAsia="es-ES"/>
        </w:rPr>
        <w:t xml:space="preserve">El Fiscal del Proyecto deberá solicitar la conformación de la comisión de recepción del Proyecto, debiendo llevarse a cabo el acto de </w:t>
      </w:r>
      <w:r w:rsidRPr="0075066C">
        <w:rPr>
          <w:rFonts w:ascii="Tahoma" w:hAnsi="Tahoma" w:cs="Tahoma"/>
          <w:bCs/>
          <w:color w:val="000000"/>
          <w:szCs w:val="16"/>
          <w:lang w:val="es-ES_tradnl"/>
        </w:rPr>
        <w:t xml:space="preserve">Recepción </w:t>
      </w:r>
      <w:r w:rsidRPr="0075066C">
        <w:rPr>
          <w:rFonts w:ascii="Tahoma" w:hAnsi="Tahoma" w:cs="Tahoma"/>
          <w:lang w:eastAsia="es-ES"/>
        </w:rPr>
        <w:t>Definitiva hasta la fecha establecida en el cronograma.</w:t>
      </w:r>
    </w:p>
    <w:bookmarkEnd w:id="122"/>
    <w:p w14:paraId="0C7D500C" w14:textId="77777777" w:rsidR="00847B49" w:rsidRPr="0075066C" w:rsidRDefault="00847B49" w:rsidP="00847B49">
      <w:pPr>
        <w:spacing w:line="260" w:lineRule="atLeast"/>
        <w:jc w:val="both"/>
        <w:rPr>
          <w:rFonts w:ascii="Tahoma" w:hAnsi="Tahoma" w:cs="Tahoma"/>
          <w:color w:val="000000"/>
          <w:szCs w:val="16"/>
          <w:lang w:val="es-ES_tradnl"/>
        </w:rPr>
      </w:pPr>
    </w:p>
    <w:p w14:paraId="3E74868B" w14:textId="77777777" w:rsidR="00847B49" w:rsidRPr="0075066C" w:rsidRDefault="00847B49" w:rsidP="00847B49">
      <w:pPr>
        <w:spacing w:line="260" w:lineRule="atLeast"/>
        <w:jc w:val="both"/>
        <w:rPr>
          <w:rFonts w:ascii="Tahoma" w:hAnsi="Tahoma" w:cs="Tahoma"/>
          <w:szCs w:val="16"/>
          <w:lang w:val="es-ES_tradnl"/>
        </w:rPr>
      </w:pPr>
      <w:r w:rsidRPr="0075066C">
        <w:rPr>
          <w:rFonts w:ascii="Tahoma" w:hAnsi="Tahoma" w:cs="Tahoma"/>
          <w:szCs w:val="16"/>
          <w:lang w:val="es-ES_tradnl"/>
        </w:rPr>
        <w:t xml:space="preserve">En caso que la Comisión de Recepción rechazará la </w:t>
      </w:r>
      <w:r w:rsidRPr="0075066C">
        <w:rPr>
          <w:rFonts w:ascii="Tahoma" w:hAnsi="Tahoma" w:cs="Tahoma"/>
          <w:b/>
          <w:szCs w:val="16"/>
          <w:lang w:val="es-ES_tradnl"/>
        </w:rPr>
        <w:t xml:space="preserve">RECEPCIÓN DEFINITIVA </w:t>
      </w:r>
      <w:r w:rsidRPr="0075066C">
        <w:rPr>
          <w:rFonts w:ascii="Tahoma" w:hAnsi="Tahoma" w:cs="Tahoma"/>
          <w:szCs w:val="16"/>
          <w:lang w:val="es-ES_tradnl"/>
        </w:rPr>
        <w:t>del proyecto, se aplicará las multas correspondientes por incumplimiento al plazo de presentación del producto.</w:t>
      </w:r>
    </w:p>
    <w:p w14:paraId="175A6674" w14:textId="77777777" w:rsidR="00847B49" w:rsidRPr="0075066C" w:rsidRDefault="00847B49" w:rsidP="00847B49">
      <w:pPr>
        <w:spacing w:line="260" w:lineRule="atLeast"/>
        <w:jc w:val="both"/>
        <w:rPr>
          <w:rFonts w:ascii="Tahoma" w:hAnsi="Tahoma" w:cs="Tahoma"/>
          <w:szCs w:val="16"/>
          <w:lang w:val="es-ES_tradnl"/>
        </w:rPr>
      </w:pPr>
    </w:p>
    <w:p w14:paraId="02192F76" w14:textId="77777777" w:rsidR="00847B49" w:rsidRPr="0075066C" w:rsidRDefault="00847B49" w:rsidP="00847B49">
      <w:pPr>
        <w:tabs>
          <w:tab w:val="left" w:pos="709"/>
        </w:tabs>
        <w:spacing w:line="260" w:lineRule="atLeast"/>
        <w:jc w:val="both"/>
        <w:rPr>
          <w:rFonts w:ascii="Tahoma" w:hAnsi="Tahoma" w:cs="Tahoma"/>
          <w:lang w:val="es-ES_tradnl"/>
        </w:rPr>
      </w:pPr>
      <w:r w:rsidRPr="0075066C">
        <w:rPr>
          <w:rFonts w:ascii="Tahoma" w:hAnsi="Tahoma" w:cs="Tahoma"/>
          <w:lang w:val="es-ES_tradnl"/>
        </w:rPr>
        <w:t>El Producto informe final deberá contener mínimamente el siguiente detalle:</w:t>
      </w:r>
    </w:p>
    <w:p w14:paraId="1B3E61A4" w14:textId="77777777" w:rsidR="00847B49" w:rsidRPr="0075066C" w:rsidRDefault="00847B49" w:rsidP="00847B49">
      <w:pPr>
        <w:numPr>
          <w:ilvl w:val="0"/>
          <w:numId w:val="69"/>
        </w:numPr>
        <w:suppressAutoHyphens w:val="0"/>
        <w:spacing w:line="260" w:lineRule="atLeast"/>
        <w:ind w:left="426" w:hanging="426"/>
        <w:jc w:val="both"/>
        <w:rPr>
          <w:rFonts w:ascii="Tahoma" w:hAnsi="Tahoma" w:cs="Tahoma"/>
          <w:lang w:val="es-ES_tradnl"/>
        </w:rPr>
      </w:pPr>
      <w:r w:rsidRPr="0075066C">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433484A8" w14:textId="77777777" w:rsidR="00847B49" w:rsidRPr="0075066C" w:rsidRDefault="00847B49" w:rsidP="00847B49">
      <w:pPr>
        <w:numPr>
          <w:ilvl w:val="0"/>
          <w:numId w:val="69"/>
        </w:numPr>
        <w:suppressAutoHyphens w:val="0"/>
        <w:spacing w:line="260" w:lineRule="atLeast"/>
        <w:ind w:left="426" w:hanging="426"/>
        <w:jc w:val="both"/>
        <w:rPr>
          <w:rFonts w:ascii="Tahoma" w:hAnsi="Tahoma" w:cs="Tahoma"/>
          <w:lang w:val="es-ES_tradnl"/>
        </w:rPr>
      </w:pPr>
      <w:r w:rsidRPr="0075066C">
        <w:rPr>
          <w:rFonts w:ascii="Tahoma" w:hAnsi="Tahoma" w:cs="Tahoma"/>
          <w:lang w:val="es-ES_tradnl"/>
        </w:rPr>
        <w:t xml:space="preserve">Carpetas Familiares completas en original con el siguiente contenido mínimo: Caratula de Carpeta, Acuerdo Familiar, Constancia de recepción de materiales de construcción, hoja de seguimiento y asignación de tareas, Planos As </w:t>
      </w:r>
      <w:proofErr w:type="spellStart"/>
      <w:r w:rsidRPr="0075066C">
        <w:rPr>
          <w:rFonts w:ascii="Tahoma" w:hAnsi="Tahoma" w:cs="Tahoma"/>
          <w:lang w:val="es-ES_tradnl"/>
        </w:rPr>
        <w:t>built</w:t>
      </w:r>
      <w:proofErr w:type="spellEnd"/>
      <w:r w:rsidRPr="0075066C">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50D1F4BA" w14:textId="77777777" w:rsidR="00847B49" w:rsidRPr="0075066C" w:rsidRDefault="00847B49" w:rsidP="00847B49">
      <w:pPr>
        <w:numPr>
          <w:ilvl w:val="0"/>
          <w:numId w:val="69"/>
        </w:numPr>
        <w:suppressAutoHyphens w:val="0"/>
        <w:spacing w:line="260" w:lineRule="atLeast"/>
        <w:ind w:left="426" w:hanging="426"/>
        <w:jc w:val="both"/>
        <w:rPr>
          <w:rFonts w:ascii="Tahoma" w:hAnsi="Tahoma" w:cs="Tahoma"/>
          <w:lang w:val="es-ES_tradnl"/>
        </w:rPr>
      </w:pPr>
      <w:bookmarkStart w:id="125" w:name="_Hlk117853558"/>
      <w:r w:rsidRPr="0075066C">
        <w:rPr>
          <w:rFonts w:ascii="Tahoma" w:hAnsi="Tahoma" w:cs="Tahoma"/>
          <w:szCs w:val="16"/>
          <w:lang w:val="es-ES_tradnl"/>
        </w:rPr>
        <w:t xml:space="preserve">Acta de </w:t>
      </w:r>
      <w:r w:rsidRPr="0075066C">
        <w:rPr>
          <w:rFonts w:ascii="Tahoma" w:hAnsi="Tahoma" w:cs="Tahoma"/>
          <w:lang w:val="es-ES_tradnl"/>
        </w:rPr>
        <w:t xml:space="preserve">Recepción </w:t>
      </w:r>
      <w:r w:rsidRPr="0075066C">
        <w:rPr>
          <w:rFonts w:ascii="Tahoma" w:hAnsi="Tahoma" w:cs="Tahoma"/>
          <w:szCs w:val="16"/>
          <w:lang w:val="es-ES_tradnl"/>
        </w:rPr>
        <w:t xml:space="preserve">Definitiva del proyecto (3 ejemplares originales). </w:t>
      </w:r>
    </w:p>
    <w:p w14:paraId="21A6594A" w14:textId="77777777" w:rsidR="00847B49" w:rsidRPr="0075066C" w:rsidRDefault="00847B49" w:rsidP="00847B49">
      <w:pPr>
        <w:numPr>
          <w:ilvl w:val="0"/>
          <w:numId w:val="69"/>
        </w:numPr>
        <w:suppressAutoHyphens w:val="0"/>
        <w:spacing w:line="260" w:lineRule="atLeast"/>
        <w:ind w:left="426" w:hanging="426"/>
        <w:jc w:val="both"/>
        <w:rPr>
          <w:rFonts w:ascii="Tahoma" w:hAnsi="Tahoma" w:cs="Tahoma"/>
          <w:szCs w:val="16"/>
          <w:lang w:val="es-ES_tradnl"/>
        </w:rPr>
      </w:pPr>
      <w:bookmarkStart w:id="126" w:name="_Hlk117853529"/>
      <w:bookmarkEnd w:id="125"/>
      <w:r w:rsidRPr="0075066C">
        <w:rPr>
          <w:rFonts w:ascii="Tahoma" w:hAnsi="Tahoma" w:cs="Tahoma"/>
          <w:szCs w:val="16"/>
          <w:lang w:val="es-ES_tradnl"/>
        </w:rPr>
        <w:t xml:space="preserve">Actas de </w:t>
      </w:r>
      <w:r w:rsidRPr="0075066C">
        <w:rPr>
          <w:rFonts w:ascii="Tahoma" w:hAnsi="Tahoma" w:cs="Tahoma"/>
          <w:lang w:val="es-ES_tradnl"/>
        </w:rPr>
        <w:t xml:space="preserve">Recepción </w:t>
      </w:r>
      <w:r w:rsidRPr="0075066C">
        <w:rPr>
          <w:rFonts w:ascii="Tahoma" w:hAnsi="Tahoma" w:cs="Tahoma"/>
          <w:szCs w:val="16"/>
          <w:lang w:val="es-ES_tradnl"/>
        </w:rPr>
        <w:t xml:space="preserve">Individual a los beneficiarios (3 ejemplares originales más fotocopia de carnet de identidad del titular y del cónyuge vigentes). </w:t>
      </w:r>
    </w:p>
    <w:bookmarkEnd w:id="126"/>
    <w:p w14:paraId="05BC3DEF" w14:textId="77777777" w:rsidR="00847B49" w:rsidRPr="0075066C" w:rsidRDefault="00847B49" w:rsidP="00847B49">
      <w:pPr>
        <w:numPr>
          <w:ilvl w:val="0"/>
          <w:numId w:val="69"/>
        </w:numPr>
        <w:suppressAutoHyphens w:val="0"/>
        <w:spacing w:line="260" w:lineRule="atLeast"/>
        <w:ind w:left="426" w:hanging="426"/>
        <w:jc w:val="both"/>
        <w:rPr>
          <w:rFonts w:ascii="Tahoma" w:hAnsi="Tahoma" w:cs="Tahoma"/>
        </w:rPr>
      </w:pPr>
      <w:r w:rsidRPr="0075066C">
        <w:rPr>
          <w:rFonts w:ascii="Tahoma" w:hAnsi="Tahoma" w:cs="Tahoma"/>
          <w:lang w:val="es-ES_tradnl"/>
        </w:rPr>
        <w:t xml:space="preserve">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w:t>
      </w:r>
      <w:r w:rsidRPr="0075066C">
        <w:rPr>
          <w:rFonts w:ascii="Tahoma" w:hAnsi="Tahoma" w:cs="Tahoma"/>
          <w:lang w:val="es-ES_tradnl"/>
        </w:rPr>
        <w:lastRenderedPageBreak/>
        <w:t>ejemplares, uno será enviado a la Oficina Nacional a través de la Dirección Departamental para su posterior remisión a la Autoridad Ambiental Competente y el segundo se mantiene en el presente producto.</w:t>
      </w:r>
    </w:p>
    <w:p w14:paraId="21A0A955" w14:textId="77777777" w:rsidR="00847B49" w:rsidRPr="0075066C" w:rsidRDefault="00847B49" w:rsidP="00847B49">
      <w:pPr>
        <w:numPr>
          <w:ilvl w:val="0"/>
          <w:numId w:val="69"/>
        </w:numPr>
        <w:suppressAutoHyphens w:val="0"/>
        <w:spacing w:line="260" w:lineRule="atLeast"/>
        <w:ind w:left="426" w:hanging="426"/>
        <w:jc w:val="both"/>
        <w:rPr>
          <w:rFonts w:ascii="Tahoma" w:hAnsi="Tahoma" w:cs="Tahoma"/>
        </w:rPr>
      </w:pPr>
      <w:r w:rsidRPr="0075066C">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w:t>
      </w:r>
      <w:r w:rsidRPr="0075066C">
        <w:rPr>
          <w:rFonts w:ascii="Tahoma" w:hAnsi="Tahoma" w:cs="Tahoma"/>
          <w:bCs/>
          <w:color w:val="000000"/>
          <w:szCs w:val="16"/>
          <w:lang w:val="es-ES_tradnl"/>
        </w:rPr>
        <w:t xml:space="preserve">Recepción </w:t>
      </w:r>
      <w:r w:rsidRPr="0075066C">
        <w:rPr>
          <w:rFonts w:ascii="Tahoma" w:hAnsi="Tahoma" w:cs="Tahoma"/>
          <w:lang w:val="es-ES_tradnl"/>
        </w:rPr>
        <w:t>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2B8CDB80" w14:textId="77777777" w:rsidR="00847B49" w:rsidRPr="0075066C" w:rsidRDefault="00847B49" w:rsidP="00847B49">
      <w:pPr>
        <w:numPr>
          <w:ilvl w:val="0"/>
          <w:numId w:val="69"/>
        </w:numPr>
        <w:suppressAutoHyphens w:val="0"/>
        <w:spacing w:line="260" w:lineRule="atLeast"/>
        <w:ind w:left="426" w:hanging="426"/>
        <w:jc w:val="both"/>
        <w:rPr>
          <w:rFonts w:ascii="Tahoma" w:hAnsi="Tahoma" w:cs="Tahoma"/>
        </w:rPr>
      </w:pPr>
      <w:r w:rsidRPr="0075066C">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55CD8B20" w14:textId="77777777" w:rsidR="00847B49" w:rsidRPr="0075066C" w:rsidRDefault="00847B49" w:rsidP="00847B49">
      <w:pPr>
        <w:tabs>
          <w:tab w:val="left" w:pos="1260"/>
        </w:tabs>
        <w:spacing w:line="260" w:lineRule="atLeast"/>
        <w:jc w:val="both"/>
        <w:rPr>
          <w:rFonts w:ascii="Tahoma" w:hAnsi="Tahoma" w:cs="Tahoma"/>
          <w:i/>
          <w:color w:val="FF0000"/>
        </w:rPr>
      </w:pPr>
    </w:p>
    <w:p w14:paraId="495F2B5B" w14:textId="77777777" w:rsidR="00847B49" w:rsidRPr="0075066C" w:rsidRDefault="00847B49" w:rsidP="00847B49">
      <w:pPr>
        <w:spacing w:line="260" w:lineRule="atLeast"/>
        <w:jc w:val="both"/>
        <w:rPr>
          <w:rFonts w:ascii="Tahoma" w:hAnsi="Tahoma" w:cs="Tahoma"/>
          <w:b/>
          <w:sz w:val="24"/>
          <w:u w:val="single"/>
          <w:lang w:val="es-ES_tradnl"/>
        </w:rPr>
      </w:pPr>
      <w:r w:rsidRPr="0075066C">
        <w:rPr>
          <w:rFonts w:ascii="Tahoma" w:hAnsi="Tahoma" w:cs="Tahoma"/>
        </w:rPr>
        <w:t>Al incumplimiento de los puntos anteriormente señalados el producto no deberá ser aprobado por parte de la Inspectoría.</w:t>
      </w:r>
      <w:r w:rsidRPr="0075066C">
        <w:rPr>
          <w:rFonts w:ascii="Tahoma" w:hAnsi="Tahoma" w:cs="Tahoma"/>
          <w:b/>
          <w:sz w:val="24"/>
          <w:u w:val="single"/>
          <w:lang w:val="es-ES_tradnl"/>
        </w:rPr>
        <w:t xml:space="preserve"> </w:t>
      </w:r>
    </w:p>
    <w:p w14:paraId="630F2F01" w14:textId="77777777" w:rsidR="00847B49" w:rsidRPr="0075066C" w:rsidRDefault="00847B49" w:rsidP="00847B49">
      <w:pPr>
        <w:spacing w:line="260" w:lineRule="atLeast"/>
        <w:rPr>
          <w:rFonts w:ascii="Tahoma" w:hAnsi="Tahoma" w:cs="Tahoma"/>
          <w:b/>
          <w:sz w:val="24"/>
          <w:u w:val="single"/>
          <w:lang w:val="es-ES_tradnl"/>
        </w:rPr>
      </w:pPr>
    </w:p>
    <w:p w14:paraId="588B173F" w14:textId="77777777" w:rsidR="00847B49" w:rsidRPr="0075066C" w:rsidRDefault="00847B49" w:rsidP="00847B49">
      <w:pPr>
        <w:rPr>
          <w:rFonts w:ascii="Tahoma" w:hAnsi="Tahoma" w:cs="Tahoma"/>
          <w:b/>
          <w:sz w:val="24"/>
          <w:u w:val="single"/>
          <w:lang w:val="es-ES_tradnl"/>
        </w:rPr>
      </w:pPr>
      <w:r w:rsidRPr="0075066C">
        <w:rPr>
          <w:rFonts w:ascii="Tahoma" w:hAnsi="Tahoma" w:cs="Tahoma"/>
          <w:b/>
          <w:sz w:val="24"/>
          <w:u w:val="single"/>
          <w:lang w:val="es-ES_tradnl"/>
        </w:rPr>
        <w:t>CONDICIONES TÉCNICAS:</w:t>
      </w:r>
    </w:p>
    <w:p w14:paraId="6B07BC94" w14:textId="77777777" w:rsidR="00847B49" w:rsidRPr="0075066C" w:rsidRDefault="00847B49" w:rsidP="00847B49">
      <w:pPr>
        <w:keepNext/>
        <w:numPr>
          <w:ilvl w:val="0"/>
          <w:numId w:val="39"/>
        </w:numPr>
        <w:suppressAutoHyphens w:val="0"/>
        <w:spacing w:before="240" w:after="60"/>
        <w:ind w:left="360" w:hanging="360"/>
        <w:outlineLvl w:val="0"/>
        <w:rPr>
          <w:rFonts w:ascii="Tahoma" w:hAnsi="Tahoma" w:cs="Tahoma"/>
          <w:b/>
          <w:bCs/>
          <w:color w:val="000000"/>
          <w:kern w:val="32"/>
          <w:lang w:val="es-ES_tradnl"/>
        </w:rPr>
      </w:pPr>
      <w:bookmarkStart w:id="127" w:name="_Toc536520830"/>
      <w:bookmarkStart w:id="128" w:name="_Toc71811165"/>
      <w:r w:rsidRPr="0075066C">
        <w:rPr>
          <w:rFonts w:ascii="Tahoma" w:hAnsi="Tahoma" w:cs="Tahoma"/>
          <w:b/>
          <w:bCs/>
          <w:color w:val="000000"/>
          <w:kern w:val="32"/>
          <w:lang w:val="es-ES_tradnl"/>
        </w:rPr>
        <w:t>PERFIL DEL PROPONENTE</w:t>
      </w:r>
      <w:bookmarkEnd w:id="127"/>
      <w:bookmarkEnd w:id="128"/>
    </w:p>
    <w:p w14:paraId="22DA5ACD" w14:textId="77777777" w:rsidR="00847B49" w:rsidRPr="0075066C" w:rsidRDefault="00847B49" w:rsidP="00847B49">
      <w:pPr>
        <w:ind w:firstLine="360"/>
        <w:jc w:val="both"/>
        <w:rPr>
          <w:rFonts w:ascii="Tahoma" w:hAnsi="Tahoma" w:cs="Tahoma"/>
          <w:b/>
          <w:lang w:val="es-ES_tradnl"/>
        </w:rPr>
      </w:pPr>
    </w:p>
    <w:p w14:paraId="2DDA26A4" w14:textId="77777777" w:rsidR="00847B49" w:rsidRPr="0075066C" w:rsidRDefault="00847B49" w:rsidP="00847B49">
      <w:pPr>
        <w:ind w:firstLine="426"/>
        <w:jc w:val="both"/>
        <w:rPr>
          <w:rFonts w:ascii="Tahoma" w:hAnsi="Tahoma" w:cs="Tahoma"/>
          <w:b/>
          <w:lang w:val="es-ES_tradnl"/>
        </w:rPr>
      </w:pPr>
      <w:r w:rsidRPr="0075066C">
        <w:rPr>
          <w:rFonts w:ascii="Tahoma" w:hAnsi="Tahoma" w:cs="Tahoma"/>
          <w:b/>
          <w:lang w:val="es-ES_tradnl"/>
        </w:rPr>
        <w:t>Experiencia de la Entidad Ejecutora.</w:t>
      </w:r>
    </w:p>
    <w:p w14:paraId="250935F3" w14:textId="77777777" w:rsidR="00847B49" w:rsidRPr="0075066C" w:rsidRDefault="00847B49" w:rsidP="00847B49">
      <w:pPr>
        <w:ind w:firstLine="426"/>
        <w:jc w:val="both"/>
        <w:rPr>
          <w:rFonts w:ascii="Tahoma" w:hAnsi="Tahoma" w:cs="Tahoma"/>
          <w:b/>
          <w:lang w:val="es-ES_tradnl"/>
        </w:rPr>
      </w:pPr>
    </w:p>
    <w:p w14:paraId="6D6772FB" w14:textId="77777777" w:rsidR="00847B49" w:rsidRPr="0075066C" w:rsidRDefault="00847B49" w:rsidP="00847B49">
      <w:pPr>
        <w:numPr>
          <w:ilvl w:val="3"/>
          <w:numId w:val="55"/>
        </w:numPr>
        <w:suppressAutoHyphens w:val="0"/>
        <w:ind w:left="426" w:hanging="426"/>
        <w:jc w:val="both"/>
        <w:rPr>
          <w:rFonts w:ascii="Tahoma" w:hAnsi="Tahoma" w:cs="Tahoma"/>
        </w:rPr>
      </w:pPr>
      <w:r w:rsidRPr="0075066C">
        <w:rPr>
          <w:rFonts w:ascii="Tahoma" w:hAnsi="Tahoma" w:cs="Tahoma"/>
          <w:b/>
        </w:rPr>
        <w:t>Experiencia General de la Entidad Ejecutora:</w:t>
      </w:r>
      <w:r w:rsidRPr="0075066C">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34B300DE" w14:textId="77777777" w:rsidR="00847B49" w:rsidRPr="0075066C" w:rsidRDefault="00847B49" w:rsidP="00847B49">
      <w:pPr>
        <w:spacing w:line="260" w:lineRule="atLeast"/>
        <w:ind w:left="426"/>
        <w:jc w:val="both"/>
        <w:rPr>
          <w:rFonts w:ascii="Tahoma" w:hAnsi="Tahoma" w:cs="Tahoma"/>
        </w:rPr>
      </w:pPr>
      <w:r w:rsidRPr="0075066C">
        <w:rPr>
          <w:rFonts w:ascii="Tahoma" w:hAnsi="Tahoma" w:cs="Tahoma"/>
        </w:rPr>
        <w:t xml:space="preserve">La Entidad Ejecutora debe demostrar experiencia general por un monto equivalente a </w:t>
      </w:r>
      <w:r w:rsidRPr="0075066C">
        <w:rPr>
          <w:rFonts w:ascii="Tahoma" w:hAnsi="Tahoma" w:cs="Tahoma"/>
          <w:b/>
        </w:rPr>
        <w:t>1 vez</w:t>
      </w:r>
      <w:r w:rsidRPr="0075066C">
        <w:rPr>
          <w:rFonts w:ascii="Tahoma" w:hAnsi="Tahoma" w:cs="Tahoma"/>
        </w:rPr>
        <w:t xml:space="preserve"> el precio referencial.</w:t>
      </w:r>
    </w:p>
    <w:p w14:paraId="52351DE3" w14:textId="77777777" w:rsidR="00847B49" w:rsidRPr="0075066C" w:rsidRDefault="00847B49" w:rsidP="00847B49">
      <w:pPr>
        <w:spacing w:line="260" w:lineRule="atLeast"/>
        <w:ind w:left="426"/>
        <w:jc w:val="both"/>
        <w:rPr>
          <w:rFonts w:ascii="Tahoma" w:hAnsi="Tahoma" w:cs="Tahoma"/>
          <w:color w:val="FF0000"/>
        </w:rPr>
      </w:pPr>
    </w:p>
    <w:p w14:paraId="5AC8741E" w14:textId="77777777" w:rsidR="00847B49" w:rsidRPr="0075066C" w:rsidRDefault="00847B49" w:rsidP="00847B49">
      <w:pPr>
        <w:numPr>
          <w:ilvl w:val="3"/>
          <w:numId w:val="55"/>
        </w:numPr>
        <w:suppressAutoHyphens w:val="0"/>
        <w:spacing w:line="260" w:lineRule="atLeast"/>
        <w:ind w:left="426" w:hanging="426"/>
        <w:jc w:val="both"/>
        <w:rPr>
          <w:rFonts w:ascii="Tahoma" w:hAnsi="Tahoma" w:cs="Tahoma"/>
          <w:color w:val="FF0000"/>
        </w:rPr>
      </w:pPr>
      <w:r w:rsidRPr="0075066C">
        <w:rPr>
          <w:rFonts w:ascii="Tahoma" w:hAnsi="Tahoma" w:cs="Tahoma"/>
          <w:b/>
        </w:rPr>
        <w:t>Experiencia Específica de la Entidad Ejecutora:</w:t>
      </w:r>
      <w:r w:rsidRPr="0075066C">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571B76E4" w14:textId="77777777" w:rsidR="00847B49" w:rsidRPr="0075066C" w:rsidRDefault="00847B49" w:rsidP="00847B49">
      <w:pPr>
        <w:spacing w:line="260" w:lineRule="atLeast"/>
        <w:ind w:left="426"/>
        <w:jc w:val="both"/>
        <w:rPr>
          <w:rFonts w:ascii="Tahoma" w:hAnsi="Tahoma" w:cs="Tahoma"/>
        </w:rPr>
      </w:pPr>
      <w:r w:rsidRPr="0075066C">
        <w:rPr>
          <w:rFonts w:ascii="Tahoma" w:hAnsi="Tahoma" w:cs="Tahoma"/>
        </w:rPr>
        <w:t xml:space="preserve">La Entidad Ejecutora debe demostrar experiencia específica por un monto equivalente a </w:t>
      </w:r>
      <w:r w:rsidRPr="0075066C">
        <w:rPr>
          <w:rFonts w:ascii="Tahoma" w:hAnsi="Tahoma" w:cs="Tahoma"/>
          <w:b/>
          <w:bCs/>
        </w:rPr>
        <w:t>0.50</w:t>
      </w:r>
      <w:r w:rsidRPr="0075066C">
        <w:rPr>
          <w:rFonts w:ascii="Tahoma" w:hAnsi="Tahoma" w:cs="Tahoma"/>
        </w:rPr>
        <w:t xml:space="preserve"> </w:t>
      </w:r>
      <w:r w:rsidRPr="0075066C">
        <w:rPr>
          <w:rFonts w:ascii="Tahoma" w:hAnsi="Tahoma" w:cs="Tahoma"/>
          <w:b/>
          <w:bCs/>
        </w:rPr>
        <w:t>veces</w:t>
      </w:r>
      <w:r w:rsidRPr="0075066C">
        <w:rPr>
          <w:rFonts w:ascii="Tahoma" w:hAnsi="Tahoma" w:cs="Tahoma"/>
        </w:rPr>
        <w:t xml:space="preserve"> el precio referencial.</w:t>
      </w:r>
    </w:p>
    <w:p w14:paraId="53ACFA6B" w14:textId="77777777" w:rsidR="00847B49" w:rsidRPr="0075066C" w:rsidRDefault="00847B49" w:rsidP="00847B49">
      <w:pPr>
        <w:spacing w:line="260" w:lineRule="atLeast"/>
        <w:ind w:left="426"/>
        <w:jc w:val="both"/>
        <w:rPr>
          <w:rFonts w:ascii="Tahoma" w:hAnsi="Tahoma" w:cs="Tahoma"/>
          <w:b/>
          <w:i/>
        </w:rPr>
      </w:pPr>
    </w:p>
    <w:p w14:paraId="2E0FC2CC" w14:textId="77777777" w:rsidR="00847B49" w:rsidRPr="0075066C" w:rsidRDefault="00847B49" w:rsidP="00847B49">
      <w:pPr>
        <w:spacing w:line="260" w:lineRule="atLeast"/>
        <w:ind w:left="426"/>
        <w:jc w:val="both"/>
        <w:rPr>
          <w:rFonts w:ascii="Tahoma" w:hAnsi="Tahoma" w:cs="Tahoma"/>
          <w:b/>
          <w:i/>
        </w:rPr>
      </w:pPr>
      <w:r w:rsidRPr="0075066C">
        <w:rPr>
          <w:rFonts w:ascii="Tahoma" w:hAnsi="Tahoma" w:cs="Tahoma"/>
          <w:b/>
          <w:i/>
        </w:rPr>
        <w:t>Nota:</w:t>
      </w:r>
    </w:p>
    <w:p w14:paraId="2DB0E37A" w14:textId="77777777" w:rsidR="00847B49" w:rsidRPr="0075066C" w:rsidRDefault="00847B49" w:rsidP="00847B49">
      <w:pPr>
        <w:spacing w:line="260" w:lineRule="atLeast"/>
        <w:ind w:left="426"/>
        <w:jc w:val="both"/>
        <w:rPr>
          <w:rFonts w:ascii="Tahoma" w:hAnsi="Tahoma" w:cs="Tahoma"/>
        </w:rPr>
      </w:pPr>
      <w:r w:rsidRPr="0075066C">
        <w:rPr>
          <w:rFonts w:ascii="Tahoma" w:hAnsi="Tahoma" w:cs="Tahoma"/>
        </w:rPr>
        <w:t>OBRAS SIMILARES: Se tienen las siguientes:</w:t>
      </w:r>
    </w:p>
    <w:p w14:paraId="76139137" w14:textId="77777777" w:rsidR="00847B49" w:rsidRPr="0075066C" w:rsidRDefault="00847B49" w:rsidP="00847B49">
      <w:pPr>
        <w:numPr>
          <w:ilvl w:val="0"/>
          <w:numId w:val="61"/>
        </w:numPr>
        <w:suppressAutoHyphens w:val="0"/>
        <w:spacing w:line="260" w:lineRule="atLeast"/>
        <w:jc w:val="both"/>
        <w:rPr>
          <w:rFonts w:ascii="Tahoma" w:hAnsi="Tahoma" w:cs="Tahoma"/>
        </w:rPr>
      </w:pPr>
      <w:r w:rsidRPr="0075066C">
        <w:rPr>
          <w:rFonts w:ascii="Tahoma" w:hAnsi="Tahoma" w:cs="Tahoma"/>
        </w:rPr>
        <w:t>POR SU SIMILITUD</w:t>
      </w:r>
    </w:p>
    <w:p w14:paraId="67B6D946" w14:textId="77777777" w:rsidR="00847B49" w:rsidRPr="0075066C" w:rsidRDefault="00847B49" w:rsidP="00847B49">
      <w:pPr>
        <w:spacing w:line="260" w:lineRule="atLeast"/>
        <w:ind w:left="426"/>
        <w:jc w:val="both"/>
        <w:rPr>
          <w:rFonts w:ascii="Tahoma" w:hAnsi="Tahoma" w:cs="Tahoma"/>
        </w:rPr>
      </w:pPr>
      <w:r w:rsidRPr="0075066C">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6CBA3AA7" w14:textId="77777777" w:rsidR="00847B49" w:rsidRPr="0075066C" w:rsidRDefault="00847B49" w:rsidP="00847B49">
      <w:pPr>
        <w:spacing w:line="260" w:lineRule="atLeast"/>
        <w:ind w:left="426"/>
        <w:jc w:val="both"/>
        <w:rPr>
          <w:rFonts w:ascii="Tahoma" w:hAnsi="Tahoma" w:cs="Tahoma"/>
        </w:rPr>
      </w:pPr>
    </w:p>
    <w:p w14:paraId="3F690BE8" w14:textId="77777777" w:rsidR="00847B49" w:rsidRPr="0075066C" w:rsidRDefault="00847B49" w:rsidP="00847B49">
      <w:pPr>
        <w:spacing w:line="260" w:lineRule="atLeast"/>
        <w:ind w:left="426"/>
        <w:jc w:val="both"/>
        <w:rPr>
          <w:rFonts w:ascii="Tahoma" w:hAnsi="Tahoma" w:cs="Tahoma"/>
        </w:rPr>
      </w:pPr>
      <w:r w:rsidRPr="0075066C">
        <w:rPr>
          <w:rFonts w:ascii="Tahoma" w:hAnsi="Tahoma" w:cs="Tahoma"/>
        </w:rPr>
        <w:t>•</w:t>
      </w:r>
      <w:r w:rsidRPr="0075066C">
        <w:rPr>
          <w:rFonts w:ascii="Tahoma" w:hAnsi="Tahoma" w:cs="Tahoma"/>
        </w:rPr>
        <w:tab/>
        <w:t xml:space="preserve">POR SU COMPLEJIDAD </w:t>
      </w:r>
    </w:p>
    <w:p w14:paraId="3BFAAB35" w14:textId="77777777" w:rsidR="00847B49" w:rsidRPr="0075066C" w:rsidRDefault="00847B49" w:rsidP="00847B49">
      <w:pPr>
        <w:spacing w:line="260" w:lineRule="atLeast"/>
        <w:ind w:left="426"/>
        <w:jc w:val="both"/>
        <w:rPr>
          <w:rFonts w:ascii="Tahoma" w:hAnsi="Tahoma" w:cs="Tahoma"/>
        </w:rPr>
      </w:pPr>
      <w:r w:rsidRPr="0075066C">
        <w:rPr>
          <w:rFonts w:ascii="Tahoma" w:hAnsi="Tahoma" w:cs="Tahoma"/>
        </w:rPr>
        <w:t>Obras Hidráulicas: canales, embovedados, regulación de ríos, mantenimiento y reparación de obras hidráulicas, defensivos.</w:t>
      </w:r>
    </w:p>
    <w:p w14:paraId="1A86E79F" w14:textId="77777777" w:rsidR="00847B49" w:rsidRPr="0075066C" w:rsidRDefault="00847B49" w:rsidP="00847B49">
      <w:pPr>
        <w:spacing w:line="260" w:lineRule="atLeast"/>
        <w:ind w:left="426"/>
        <w:jc w:val="both"/>
        <w:rPr>
          <w:rFonts w:ascii="Tahoma" w:hAnsi="Tahoma" w:cs="Tahoma"/>
        </w:rPr>
      </w:pPr>
      <w:r w:rsidRPr="0075066C">
        <w:rPr>
          <w:rFonts w:ascii="Tahoma" w:hAnsi="Tahoma" w:cs="Tahoma"/>
        </w:rPr>
        <w:t>Obras Viales: Accesos, Puentes, Viaductos.</w:t>
      </w:r>
    </w:p>
    <w:p w14:paraId="447090A9" w14:textId="77777777" w:rsidR="00847B49" w:rsidRPr="0075066C" w:rsidRDefault="00847B49" w:rsidP="00847B49">
      <w:pPr>
        <w:spacing w:line="260" w:lineRule="atLeast"/>
        <w:ind w:left="426"/>
        <w:jc w:val="both"/>
        <w:rPr>
          <w:rFonts w:ascii="Tahoma" w:hAnsi="Tahoma" w:cs="Tahoma"/>
        </w:rPr>
      </w:pPr>
    </w:p>
    <w:p w14:paraId="2D6A6B54" w14:textId="77777777" w:rsidR="00847B49" w:rsidRPr="0075066C" w:rsidRDefault="00847B49" w:rsidP="00847B49">
      <w:pPr>
        <w:spacing w:line="260" w:lineRule="atLeast"/>
        <w:jc w:val="both"/>
        <w:rPr>
          <w:rFonts w:ascii="Tahoma" w:hAnsi="Tahoma" w:cs="Tahoma"/>
        </w:rPr>
      </w:pPr>
      <w:bookmarkStart w:id="129" w:name="_Hlk179909267"/>
      <w:bookmarkStart w:id="130" w:name="_Hlk179960635"/>
      <w:bookmarkStart w:id="131" w:name="_Toc536520831"/>
      <w:bookmarkStart w:id="132" w:name="_Toc71811166"/>
      <w:r w:rsidRPr="0075066C">
        <w:rPr>
          <w:rFonts w:ascii="Tahoma" w:hAnsi="Tahoma" w:cs="Tahoma"/>
        </w:rPr>
        <w:t>La experiencia general y especifica del proponente, será considerado los contratos ejecutados durante los últimos quince (15) años, la entidad ejecutora una vez adjudicada, deberá acredita su experiencia con:</w:t>
      </w:r>
    </w:p>
    <w:p w14:paraId="66A43760" w14:textId="77777777" w:rsidR="00847B49" w:rsidRPr="0075066C" w:rsidRDefault="00847B49" w:rsidP="00847B49">
      <w:pPr>
        <w:spacing w:line="260" w:lineRule="atLeast"/>
        <w:jc w:val="both"/>
        <w:rPr>
          <w:rFonts w:ascii="Tahoma" w:hAnsi="Tahoma" w:cs="Tahoma"/>
        </w:rPr>
      </w:pPr>
    </w:p>
    <w:bookmarkEnd w:id="129"/>
    <w:p w14:paraId="44ED511D" w14:textId="77777777" w:rsidR="00847B49" w:rsidRPr="0075066C" w:rsidRDefault="00847B49" w:rsidP="00847B49">
      <w:pPr>
        <w:pStyle w:val="Prrafodelista"/>
        <w:widowControl w:val="0"/>
        <w:numPr>
          <w:ilvl w:val="0"/>
          <w:numId w:val="74"/>
        </w:numPr>
        <w:suppressAutoHyphens w:val="0"/>
        <w:autoSpaceDE w:val="0"/>
        <w:autoSpaceDN w:val="0"/>
        <w:spacing w:line="260" w:lineRule="atLeast"/>
        <w:jc w:val="both"/>
        <w:rPr>
          <w:rFonts w:ascii="Tahoma" w:hAnsi="Tahoma" w:cs="Tahoma"/>
        </w:rPr>
      </w:pPr>
      <w:r w:rsidRPr="0075066C">
        <w:rPr>
          <w:rFonts w:ascii="Tahoma" w:hAnsi="Tahoma" w:cs="Tahoma"/>
        </w:rPr>
        <w:lastRenderedPageBreak/>
        <w:t>Para la experiencia con Entidades Públicas, Actas de Entrega</w:t>
      </w:r>
      <w:r w:rsidRPr="0075066C">
        <w:rPr>
          <w:rFonts w:ascii="Tahoma" w:hAnsi="Tahoma" w:cs="Tahoma"/>
          <w:lang w:val="es-ES_tradnl"/>
        </w:rPr>
        <w:t xml:space="preserve"> </w:t>
      </w:r>
      <w:r w:rsidRPr="0075066C">
        <w:rPr>
          <w:rFonts w:ascii="Tahoma" w:hAnsi="Tahoma" w:cs="Tahoma"/>
        </w:rPr>
        <w:t xml:space="preserve">Definitiva, Actas de Recepción Definitiva, Certificados de Terminación de Obra, </w:t>
      </w:r>
      <w:r w:rsidRPr="0075066C">
        <w:rPr>
          <w:rFonts w:ascii="Verdana" w:hAnsi="Verdana" w:cs="Tahoma"/>
          <w:i/>
          <w:iCs/>
          <w:sz w:val="18"/>
          <w:szCs w:val="18"/>
        </w:rPr>
        <w:t>Contrato con documento de respaldo de conclusión</w:t>
      </w:r>
      <w:r w:rsidRPr="0075066C">
        <w:rPr>
          <w:rFonts w:ascii="Tahoma" w:hAnsi="Tahoma" w:cs="Tahoma"/>
        </w:rPr>
        <w:t xml:space="preserve"> u otro documento que acredite su experiencia. </w:t>
      </w:r>
    </w:p>
    <w:p w14:paraId="5F4DAD4F" w14:textId="77777777" w:rsidR="00847B49" w:rsidRPr="0075066C" w:rsidRDefault="00847B49" w:rsidP="00847B49">
      <w:pPr>
        <w:pStyle w:val="Prrafodelista"/>
        <w:widowControl w:val="0"/>
        <w:numPr>
          <w:ilvl w:val="0"/>
          <w:numId w:val="74"/>
        </w:numPr>
        <w:suppressAutoHyphens w:val="0"/>
        <w:autoSpaceDE w:val="0"/>
        <w:autoSpaceDN w:val="0"/>
        <w:spacing w:line="260" w:lineRule="atLeast"/>
        <w:jc w:val="both"/>
        <w:rPr>
          <w:rFonts w:ascii="Tahoma" w:hAnsi="Tahoma" w:cs="Tahoma"/>
        </w:rPr>
      </w:pPr>
      <w:r w:rsidRPr="0075066C">
        <w:rPr>
          <w:rFonts w:ascii="Tahoma" w:hAnsi="Tahoma" w:cs="Tahoma"/>
        </w:rPr>
        <w:t xml:space="preserve">Para la experiencia con particulares, debe presentar Contrato notariado </w:t>
      </w:r>
      <w:r w:rsidRPr="0075066C">
        <w:rPr>
          <w:rFonts w:ascii="Verdana" w:hAnsi="Verdana" w:cs="Tahoma"/>
          <w:i/>
          <w:iCs/>
          <w:sz w:val="18"/>
          <w:szCs w:val="18"/>
        </w:rPr>
        <w:t>con documento de respaldo de conclusión.</w:t>
      </w:r>
      <w:r w:rsidRPr="0075066C">
        <w:rPr>
          <w:rFonts w:ascii="Tahoma" w:hAnsi="Tahoma" w:cs="Tahoma"/>
        </w:rPr>
        <w:t xml:space="preserve"> </w:t>
      </w:r>
    </w:p>
    <w:bookmarkEnd w:id="130"/>
    <w:p w14:paraId="41FE9F7E" w14:textId="77777777" w:rsidR="00847B49" w:rsidRPr="0075066C" w:rsidRDefault="00847B49" w:rsidP="00847B49">
      <w:pPr>
        <w:keepNext/>
        <w:numPr>
          <w:ilvl w:val="0"/>
          <w:numId w:val="39"/>
        </w:numPr>
        <w:suppressAutoHyphens w:val="0"/>
        <w:spacing w:before="240" w:after="60"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PERSONAL REQUERIDO</w:t>
      </w:r>
      <w:bookmarkEnd w:id="131"/>
      <w:bookmarkEnd w:id="132"/>
    </w:p>
    <w:p w14:paraId="60397EE9" w14:textId="77777777" w:rsidR="00847B49" w:rsidRPr="0075066C" w:rsidRDefault="00847B49" w:rsidP="00847B49">
      <w:pPr>
        <w:spacing w:line="260" w:lineRule="atLeast"/>
        <w:jc w:val="both"/>
        <w:rPr>
          <w:rFonts w:ascii="Tahoma" w:hAnsi="Tahoma" w:cs="Tahoma"/>
        </w:rPr>
      </w:pPr>
      <w:r w:rsidRPr="0075066C">
        <w:rPr>
          <w:rFonts w:ascii="Tahoma" w:hAnsi="Tahoma" w:cs="Tahoma"/>
        </w:rPr>
        <w:t>El personal debe demostrar formación, experiencia de acuerdo a lo detallado en el siguiente cuadro:</w:t>
      </w:r>
    </w:p>
    <w:p w14:paraId="18C69E31" w14:textId="77777777" w:rsidR="00847B49" w:rsidRPr="0075066C" w:rsidRDefault="00847B49" w:rsidP="00847B49">
      <w:pPr>
        <w:spacing w:line="260" w:lineRule="atLeast"/>
        <w:jc w:val="both"/>
        <w:rPr>
          <w:rFonts w:ascii="Tahoma" w:hAnsi="Tahoma" w:cs="Tahoma"/>
        </w:rPr>
      </w:pPr>
      <w:bookmarkStart w:id="133" w:name="_Hlk144979420"/>
    </w:p>
    <w:p w14:paraId="16AF86B5" w14:textId="77777777" w:rsidR="00847B49" w:rsidRDefault="00847B49" w:rsidP="00847B49">
      <w:pPr>
        <w:jc w:val="both"/>
        <w:rPr>
          <w:rFonts w:ascii="Tahoma" w:hAnsi="Tahoma" w:cs="Tahoma"/>
          <w:b/>
        </w:rPr>
      </w:pPr>
      <w:r w:rsidRPr="0075066C">
        <w:rPr>
          <w:rFonts w:ascii="Tahoma" w:hAnsi="Tahoma" w:cs="Tahoma"/>
          <w:b/>
        </w:rPr>
        <w:t>PERSONAL CLAVE.</w:t>
      </w:r>
    </w:p>
    <w:tbl>
      <w:tblPr>
        <w:tblW w:w="5433" w:type="pct"/>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240"/>
        <w:gridCol w:w="1424"/>
        <w:gridCol w:w="647"/>
        <w:gridCol w:w="2079"/>
        <w:gridCol w:w="1040"/>
        <w:gridCol w:w="1088"/>
        <w:gridCol w:w="1536"/>
      </w:tblGrid>
      <w:tr w:rsidR="00847B49" w:rsidRPr="00882269" w14:paraId="01A495B8" w14:textId="77777777" w:rsidTr="00583927">
        <w:trPr>
          <w:trHeight w:val="267"/>
        </w:trPr>
        <w:tc>
          <w:tcPr>
            <w:tcW w:w="1114" w:type="pct"/>
            <w:vMerge w:val="restart"/>
            <w:shd w:val="clear" w:color="auto" w:fill="D9E2F3" w:themeFill="accent5" w:themeFillTint="33"/>
            <w:vAlign w:val="center"/>
          </w:tcPr>
          <w:p w14:paraId="66CF9D7A" w14:textId="77777777" w:rsidR="00847B49" w:rsidRPr="00882269" w:rsidRDefault="00847B49" w:rsidP="00583927">
            <w:pPr>
              <w:jc w:val="center"/>
              <w:rPr>
                <w:rFonts w:ascii="Tahoma" w:hAnsi="Tahoma" w:cs="Tahoma"/>
                <w:b/>
                <w:sz w:val="18"/>
                <w:szCs w:val="18"/>
              </w:rPr>
            </w:pPr>
            <w:r w:rsidRPr="00882269">
              <w:rPr>
                <w:rFonts w:ascii="Tahoma" w:hAnsi="Tahoma" w:cs="Tahoma"/>
                <w:b/>
                <w:sz w:val="18"/>
                <w:szCs w:val="18"/>
              </w:rPr>
              <w:t>Formación</w:t>
            </w:r>
          </w:p>
        </w:tc>
        <w:tc>
          <w:tcPr>
            <w:tcW w:w="708" w:type="pct"/>
            <w:vMerge w:val="restart"/>
            <w:shd w:val="clear" w:color="auto" w:fill="D9E2F3" w:themeFill="accent5" w:themeFillTint="33"/>
            <w:vAlign w:val="center"/>
          </w:tcPr>
          <w:p w14:paraId="45D93559" w14:textId="77777777" w:rsidR="00847B49" w:rsidRPr="00882269" w:rsidRDefault="00847B49" w:rsidP="00583927">
            <w:pPr>
              <w:jc w:val="center"/>
              <w:rPr>
                <w:rFonts w:ascii="Tahoma" w:hAnsi="Tahoma" w:cs="Tahoma"/>
                <w:b/>
                <w:sz w:val="18"/>
                <w:szCs w:val="18"/>
              </w:rPr>
            </w:pPr>
            <w:r w:rsidRPr="00882269">
              <w:rPr>
                <w:rFonts w:ascii="Tahoma" w:hAnsi="Tahoma" w:cs="Tahoma"/>
                <w:b/>
                <w:sz w:val="18"/>
                <w:szCs w:val="18"/>
              </w:rPr>
              <w:t>Cargo a desempeñar</w:t>
            </w:r>
          </w:p>
        </w:tc>
        <w:tc>
          <w:tcPr>
            <w:tcW w:w="322" w:type="pct"/>
            <w:vMerge w:val="restart"/>
            <w:shd w:val="clear" w:color="auto" w:fill="D9E2F3" w:themeFill="accent5" w:themeFillTint="33"/>
            <w:vAlign w:val="center"/>
          </w:tcPr>
          <w:p w14:paraId="38E083FB" w14:textId="77777777" w:rsidR="00847B49" w:rsidRPr="00882269" w:rsidRDefault="00847B49" w:rsidP="00583927">
            <w:pPr>
              <w:jc w:val="both"/>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034" w:type="pct"/>
            <w:vMerge w:val="restart"/>
            <w:shd w:val="clear" w:color="auto" w:fill="D9E2F3" w:themeFill="accent5" w:themeFillTint="33"/>
            <w:vAlign w:val="center"/>
          </w:tcPr>
          <w:p w14:paraId="1833F633" w14:textId="77777777" w:rsidR="00847B49" w:rsidRPr="00882269" w:rsidRDefault="00847B49" w:rsidP="00583927">
            <w:pPr>
              <w:jc w:val="center"/>
              <w:rPr>
                <w:rFonts w:ascii="Tahoma" w:hAnsi="Tahoma" w:cs="Tahoma"/>
                <w:b/>
                <w:sz w:val="18"/>
                <w:szCs w:val="18"/>
              </w:rPr>
            </w:pPr>
            <w:r w:rsidRPr="00882269">
              <w:rPr>
                <w:rFonts w:ascii="Tahoma" w:hAnsi="Tahoma" w:cs="Tahoma"/>
                <w:b/>
                <w:sz w:val="18"/>
                <w:szCs w:val="18"/>
              </w:rPr>
              <w:t>Área</w:t>
            </w:r>
          </w:p>
        </w:tc>
        <w:tc>
          <w:tcPr>
            <w:tcW w:w="1058" w:type="pct"/>
            <w:gridSpan w:val="2"/>
            <w:shd w:val="clear" w:color="auto" w:fill="D9E2F3" w:themeFill="accent5" w:themeFillTint="33"/>
          </w:tcPr>
          <w:p w14:paraId="1C78B6FB" w14:textId="77777777" w:rsidR="00847B49" w:rsidRPr="00882269" w:rsidRDefault="00847B49" w:rsidP="00583927">
            <w:pPr>
              <w:jc w:val="center"/>
              <w:rPr>
                <w:rFonts w:ascii="Tahoma" w:hAnsi="Tahoma" w:cs="Tahoma"/>
                <w:b/>
                <w:sz w:val="18"/>
                <w:szCs w:val="18"/>
              </w:rPr>
            </w:pPr>
            <w:r w:rsidRPr="00882269">
              <w:rPr>
                <w:rFonts w:ascii="Tahoma" w:hAnsi="Tahoma" w:cs="Tahoma"/>
                <w:b/>
                <w:sz w:val="18"/>
                <w:szCs w:val="18"/>
              </w:rPr>
              <w:t>EXPERIENCIA</w:t>
            </w:r>
          </w:p>
        </w:tc>
        <w:tc>
          <w:tcPr>
            <w:tcW w:w="764" w:type="pct"/>
            <w:vMerge w:val="restart"/>
            <w:shd w:val="clear" w:color="auto" w:fill="D9E2F3" w:themeFill="accent5" w:themeFillTint="33"/>
          </w:tcPr>
          <w:p w14:paraId="5E10745A" w14:textId="77777777" w:rsidR="00847B49" w:rsidRPr="00882269" w:rsidRDefault="00847B49" w:rsidP="00583927">
            <w:pPr>
              <w:jc w:val="center"/>
              <w:rPr>
                <w:rFonts w:ascii="Tahoma" w:hAnsi="Tahoma" w:cs="Tahoma"/>
                <w:b/>
              </w:rPr>
            </w:pPr>
          </w:p>
          <w:p w14:paraId="384C913D" w14:textId="77777777" w:rsidR="00847B49" w:rsidRPr="00882269" w:rsidRDefault="00847B49" w:rsidP="00583927">
            <w:pPr>
              <w:jc w:val="center"/>
              <w:rPr>
                <w:rFonts w:ascii="Tahoma" w:hAnsi="Tahoma" w:cs="Tahoma"/>
                <w:b/>
              </w:rPr>
            </w:pPr>
          </w:p>
          <w:p w14:paraId="6C6CA441" w14:textId="77777777" w:rsidR="00847B49" w:rsidRPr="00882269" w:rsidRDefault="00847B49" w:rsidP="00583927">
            <w:pPr>
              <w:jc w:val="center"/>
              <w:rPr>
                <w:rFonts w:ascii="Tahoma" w:hAnsi="Tahoma" w:cs="Tahoma"/>
                <w:b/>
                <w:sz w:val="18"/>
                <w:szCs w:val="18"/>
              </w:rPr>
            </w:pPr>
            <w:r w:rsidRPr="00882269">
              <w:rPr>
                <w:rFonts w:ascii="Tahoma" w:hAnsi="Tahoma" w:cs="Tahoma"/>
                <w:b/>
                <w:sz w:val="18"/>
                <w:szCs w:val="18"/>
              </w:rPr>
              <w:t>Tiempo de participación en este Proyecto</w:t>
            </w:r>
          </w:p>
          <w:p w14:paraId="1EE63C50" w14:textId="77777777" w:rsidR="00847B49" w:rsidRPr="00882269" w:rsidRDefault="00847B49" w:rsidP="00583927">
            <w:pPr>
              <w:jc w:val="center"/>
              <w:rPr>
                <w:rFonts w:ascii="Tahoma" w:hAnsi="Tahoma" w:cs="Tahoma"/>
                <w:b/>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847B49" w:rsidRPr="00882269" w14:paraId="4B294DA7" w14:textId="77777777" w:rsidTr="00583927">
        <w:trPr>
          <w:trHeight w:val="854"/>
        </w:trPr>
        <w:tc>
          <w:tcPr>
            <w:tcW w:w="1114" w:type="pct"/>
            <w:vMerge/>
            <w:shd w:val="clear" w:color="auto" w:fill="DBE5F1"/>
            <w:vAlign w:val="center"/>
          </w:tcPr>
          <w:p w14:paraId="2210605A" w14:textId="77777777" w:rsidR="00847B49" w:rsidRPr="00882269" w:rsidRDefault="00847B49" w:rsidP="00583927">
            <w:pPr>
              <w:jc w:val="both"/>
              <w:rPr>
                <w:rFonts w:ascii="Tahoma" w:hAnsi="Tahoma" w:cs="Tahoma"/>
                <w:sz w:val="18"/>
                <w:szCs w:val="18"/>
              </w:rPr>
            </w:pPr>
          </w:p>
        </w:tc>
        <w:tc>
          <w:tcPr>
            <w:tcW w:w="708" w:type="pct"/>
            <w:vMerge/>
            <w:shd w:val="clear" w:color="auto" w:fill="DBE5F1"/>
            <w:vAlign w:val="center"/>
          </w:tcPr>
          <w:p w14:paraId="694D327D" w14:textId="77777777" w:rsidR="00847B49" w:rsidRPr="00882269" w:rsidRDefault="00847B49" w:rsidP="00583927">
            <w:pPr>
              <w:jc w:val="both"/>
              <w:rPr>
                <w:rFonts w:ascii="Tahoma" w:hAnsi="Tahoma" w:cs="Tahoma"/>
                <w:sz w:val="18"/>
                <w:szCs w:val="18"/>
              </w:rPr>
            </w:pPr>
          </w:p>
        </w:tc>
        <w:tc>
          <w:tcPr>
            <w:tcW w:w="322" w:type="pct"/>
            <w:vMerge/>
            <w:shd w:val="clear" w:color="auto" w:fill="DBE5F1"/>
            <w:vAlign w:val="center"/>
          </w:tcPr>
          <w:p w14:paraId="5196C9ED" w14:textId="77777777" w:rsidR="00847B49" w:rsidRPr="00882269" w:rsidRDefault="00847B49" w:rsidP="00583927">
            <w:pPr>
              <w:jc w:val="both"/>
              <w:rPr>
                <w:rFonts w:ascii="Tahoma" w:hAnsi="Tahoma" w:cs="Tahoma"/>
                <w:b/>
                <w:sz w:val="18"/>
                <w:szCs w:val="18"/>
              </w:rPr>
            </w:pPr>
          </w:p>
        </w:tc>
        <w:tc>
          <w:tcPr>
            <w:tcW w:w="1034" w:type="pct"/>
            <w:vMerge/>
            <w:shd w:val="clear" w:color="auto" w:fill="DBE5F1"/>
            <w:vAlign w:val="center"/>
          </w:tcPr>
          <w:p w14:paraId="20CD6975" w14:textId="77777777" w:rsidR="00847B49" w:rsidRPr="00882269" w:rsidRDefault="00847B49" w:rsidP="00583927">
            <w:pPr>
              <w:jc w:val="center"/>
              <w:rPr>
                <w:rFonts w:ascii="Tahoma" w:hAnsi="Tahoma" w:cs="Tahoma"/>
                <w:b/>
                <w:sz w:val="18"/>
                <w:szCs w:val="18"/>
              </w:rPr>
            </w:pPr>
          </w:p>
        </w:tc>
        <w:tc>
          <w:tcPr>
            <w:tcW w:w="517" w:type="pct"/>
            <w:shd w:val="clear" w:color="auto" w:fill="D9E2F3" w:themeFill="accent5" w:themeFillTint="33"/>
          </w:tcPr>
          <w:p w14:paraId="0353779D" w14:textId="77777777" w:rsidR="00847B49" w:rsidRPr="00882269" w:rsidRDefault="00847B49" w:rsidP="00583927">
            <w:pPr>
              <w:jc w:val="center"/>
              <w:rPr>
                <w:rFonts w:ascii="Tahoma" w:hAnsi="Tahoma" w:cs="Tahoma"/>
                <w:b/>
                <w:sz w:val="18"/>
                <w:szCs w:val="18"/>
              </w:rPr>
            </w:pPr>
          </w:p>
          <w:p w14:paraId="342067CD" w14:textId="77777777" w:rsidR="00847B49" w:rsidRPr="00882269" w:rsidRDefault="00847B49" w:rsidP="00583927">
            <w:pPr>
              <w:jc w:val="center"/>
              <w:rPr>
                <w:rFonts w:ascii="Tahoma" w:hAnsi="Tahoma" w:cs="Tahoma"/>
                <w:b/>
                <w:sz w:val="18"/>
                <w:szCs w:val="18"/>
              </w:rPr>
            </w:pPr>
          </w:p>
          <w:p w14:paraId="5A3AEBEE" w14:textId="77777777" w:rsidR="00847B49" w:rsidRPr="00882269" w:rsidRDefault="00847B49" w:rsidP="00583927">
            <w:pPr>
              <w:jc w:val="center"/>
              <w:rPr>
                <w:rFonts w:ascii="Tahoma" w:hAnsi="Tahoma" w:cs="Tahoma"/>
                <w:b/>
                <w:sz w:val="18"/>
                <w:szCs w:val="18"/>
              </w:rPr>
            </w:pPr>
            <w:r w:rsidRPr="00882269">
              <w:rPr>
                <w:rFonts w:ascii="Tahoma" w:hAnsi="Tahoma" w:cs="Tahoma"/>
                <w:b/>
                <w:sz w:val="18"/>
                <w:szCs w:val="18"/>
              </w:rPr>
              <w:t xml:space="preserve">Experiencia </w:t>
            </w:r>
          </w:p>
          <w:p w14:paraId="2179ECBE" w14:textId="77777777" w:rsidR="00847B49" w:rsidRPr="00882269" w:rsidRDefault="00847B49" w:rsidP="00583927">
            <w:pPr>
              <w:jc w:val="center"/>
              <w:rPr>
                <w:rFonts w:ascii="Tahoma" w:hAnsi="Tahoma" w:cs="Tahoma"/>
                <w:b/>
                <w:sz w:val="18"/>
                <w:szCs w:val="18"/>
              </w:rPr>
            </w:pPr>
            <w:r w:rsidRPr="00882269">
              <w:rPr>
                <w:rFonts w:ascii="Tahoma" w:hAnsi="Tahoma" w:cs="Tahoma"/>
                <w:b/>
                <w:sz w:val="18"/>
                <w:szCs w:val="18"/>
              </w:rPr>
              <w:t>general (en meses)</w:t>
            </w:r>
          </w:p>
        </w:tc>
        <w:tc>
          <w:tcPr>
            <w:tcW w:w="541" w:type="pct"/>
            <w:shd w:val="clear" w:color="auto" w:fill="D9E2F3" w:themeFill="accent5" w:themeFillTint="33"/>
            <w:vAlign w:val="center"/>
          </w:tcPr>
          <w:p w14:paraId="5D7C0259" w14:textId="77777777" w:rsidR="00847B49" w:rsidRPr="00882269" w:rsidRDefault="00847B49" w:rsidP="00583927">
            <w:pPr>
              <w:jc w:val="center"/>
              <w:rPr>
                <w:rFonts w:ascii="Tahoma" w:hAnsi="Tahoma" w:cs="Tahoma"/>
                <w:b/>
                <w:sz w:val="18"/>
                <w:szCs w:val="18"/>
              </w:rPr>
            </w:pPr>
            <w:r w:rsidRPr="00882269">
              <w:rPr>
                <w:rFonts w:ascii="Tahoma" w:hAnsi="Tahoma" w:cs="Tahoma"/>
                <w:b/>
                <w:sz w:val="18"/>
                <w:szCs w:val="18"/>
              </w:rPr>
              <w:t>Tiempo mínimo de experiencia específica (en meses)</w:t>
            </w:r>
          </w:p>
        </w:tc>
        <w:tc>
          <w:tcPr>
            <w:tcW w:w="764" w:type="pct"/>
            <w:vMerge/>
            <w:shd w:val="clear" w:color="auto" w:fill="DBE5F1"/>
            <w:vAlign w:val="center"/>
          </w:tcPr>
          <w:p w14:paraId="7972FB8D" w14:textId="77777777" w:rsidR="00847B49" w:rsidRPr="00882269" w:rsidRDefault="00847B49" w:rsidP="00583927">
            <w:pPr>
              <w:jc w:val="center"/>
              <w:rPr>
                <w:rFonts w:ascii="Tahoma" w:hAnsi="Tahoma" w:cs="Tahoma"/>
                <w:b/>
                <w:sz w:val="18"/>
                <w:szCs w:val="18"/>
              </w:rPr>
            </w:pPr>
          </w:p>
        </w:tc>
      </w:tr>
      <w:tr w:rsidR="00847B49" w:rsidRPr="00882269" w14:paraId="133EBAD3" w14:textId="77777777" w:rsidTr="00583927">
        <w:trPr>
          <w:trHeight w:val="1633"/>
        </w:trPr>
        <w:tc>
          <w:tcPr>
            <w:tcW w:w="1114" w:type="pct"/>
            <w:shd w:val="clear" w:color="auto" w:fill="auto"/>
            <w:vAlign w:val="center"/>
          </w:tcPr>
          <w:p w14:paraId="0A94DC35" w14:textId="77777777" w:rsidR="00847B49" w:rsidRPr="00882269" w:rsidRDefault="00847B49" w:rsidP="00583927">
            <w:pPr>
              <w:jc w:val="both"/>
              <w:rPr>
                <w:rFonts w:ascii="Tahoma" w:hAnsi="Tahoma" w:cs="Tahoma"/>
                <w:sz w:val="18"/>
                <w:szCs w:val="18"/>
              </w:rPr>
            </w:pPr>
          </w:p>
          <w:p w14:paraId="0BD09D3F" w14:textId="77777777" w:rsidR="00847B49" w:rsidRPr="00882269" w:rsidRDefault="00847B49" w:rsidP="00583927">
            <w:pPr>
              <w:jc w:val="center"/>
              <w:rPr>
                <w:rFonts w:ascii="Tahoma" w:hAnsi="Tahoma" w:cs="Tahoma"/>
                <w:b/>
                <w:sz w:val="18"/>
                <w:szCs w:val="18"/>
              </w:rPr>
            </w:pPr>
            <w:r w:rsidRPr="00882269">
              <w:rPr>
                <w:rFonts w:ascii="Tahoma" w:hAnsi="Tahoma" w:cs="Tahoma"/>
                <w:b/>
                <w:sz w:val="18"/>
                <w:szCs w:val="18"/>
              </w:rPr>
              <w:t xml:space="preserve">Ingeniero Civil o Arquitecto </w:t>
            </w:r>
          </w:p>
        </w:tc>
        <w:tc>
          <w:tcPr>
            <w:tcW w:w="708" w:type="pct"/>
            <w:shd w:val="clear" w:color="auto" w:fill="auto"/>
            <w:vAlign w:val="center"/>
          </w:tcPr>
          <w:p w14:paraId="5D2D3202" w14:textId="77777777" w:rsidR="00847B49" w:rsidRPr="00882269" w:rsidRDefault="00847B49" w:rsidP="00583927">
            <w:pPr>
              <w:jc w:val="center"/>
              <w:rPr>
                <w:rFonts w:ascii="Tahoma" w:hAnsi="Tahoma" w:cs="Tahoma"/>
                <w:b/>
                <w:color w:val="0000FF"/>
                <w:sz w:val="18"/>
                <w:szCs w:val="18"/>
              </w:rPr>
            </w:pPr>
            <w:r w:rsidRPr="00882269">
              <w:rPr>
                <w:rFonts w:ascii="Tahoma" w:hAnsi="Tahoma" w:cs="Tahoma"/>
                <w:b/>
                <w:color w:val="0000FF"/>
                <w:sz w:val="18"/>
                <w:szCs w:val="18"/>
              </w:rPr>
              <w:t>Técnico Operativo de Área (TOA)</w:t>
            </w:r>
          </w:p>
        </w:tc>
        <w:tc>
          <w:tcPr>
            <w:tcW w:w="322" w:type="pct"/>
            <w:vAlign w:val="center"/>
          </w:tcPr>
          <w:p w14:paraId="29E45271" w14:textId="77777777" w:rsidR="00847B49" w:rsidRPr="00882269" w:rsidRDefault="00847B49" w:rsidP="00583927">
            <w:pPr>
              <w:jc w:val="center"/>
              <w:rPr>
                <w:rFonts w:ascii="Tahoma" w:hAnsi="Tahoma" w:cs="Tahoma"/>
                <w:b/>
                <w:color w:val="FF0000"/>
                <w:sz w:val="18"/>
                <w:szCs w:val="18"/>
              </w:rPr>
            </w:pPr>
            <w:r w:rsidRPr="00882269">
              <w:rPr>
                <w:rFonts w:ascii="Tahoma" w:hAnsi="Tahoma" w:cs="Tahoma"/>
                <w:b/>
                <w:color w:val="FF0000"/>
                <w:sz w:val="18"/>
                <w:szCs w:val="18"/>
              </w:rPr>
              <w:t>1</w:t>
            </w:r>
          </w:p>
        </w:tc>
        <w:tc>
          <w:tcPr>
            <w:tcW w:w="1034" w:type="pct"/>
            <w:shd w:val="clear" w:color="auto" w:fill="auto"/>
            <w:vAlign w:val="center"/>
          </w:tcPr>
          <w:p w14:paraId="373B791E" w14:textId="77777777" w:rsidR="00847B49" w:rsidRPr="00882269" w:rsidRDefault="00847B49" w:rsidP="00583927">
            <w:pPr>
              <w:spacing w:line="300" w:lineRule="auto"/>
              <w:rPr>
                <w:rFonts w:ascii="Tahoma" w:hAnsi="Tahoma" w:cs="Tahoma"/>
                <w:sz w:val="18"/>
                <w:szCs w:val="18"/>
              </w:rPr>
            </w:pPr>
            <w:r w:rsidRPr="00882269">
              <w:rPr>
                <w:rFonts w:ascii="Tahoma" w:hAnsi="Tahoma" w:cs="Tahoma"/>
                <w:sz w:val="18"/>
                <w:szCs w:val="18"/>
              </w:rPr>
              <w:t>Supervisión, Fiscalización,</w:t>
            </w:r>
          </w:p>
          <w:p w14:paraId="7FA232FC" w14:textId="77777777" w:rsidR="00847B49" w:rsidRPr="00882269" w:rsidRDefault="00847B49" w:rsidP="00583927">
            <w:pPr>
              <w:jc w:val="both"/>
              <w:rPr>
                <w:rFonts w:ascii="Tahoma" w:hAnsi="Tahoma" w:cs="Tahoma"/>
                <w:color w:val="0000FF"/>
                <w:sz w:val="18"/>
                <w:szCs w:val="18"/>
              </w:rPr>
            </w:pPr>
            <w:r w:rsidRPr="00882269">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17" w:type="pct"/>
          </w:tcPr>
          <w:p w14:paraId="0C8AEB81" w14:textId="77777777" w:rsidR="00847B49" w:rsidRPr="00882269" w:rsidRDefault="00847B49" w:rsidP="00583927">
            <w:pPr>
              <w:jc w:val="both"/>
              <w:rPr>
                <w:rFonts w:ascii="Tahoma" w:hAnsi="Tahoma" w:cs="Tahoma"/>
                <w:b/>
                <w:sz w:val="18"/>
                <w:szCs w:val="18"/>
              </w:rPr>
            </w:pPr>
          </w:p>
          <w:p w14:paraId="48797460" w14:textId="77777777" w:rsidR="00847B49" w:rsidRPr="00882269" w:rsidRDefault="00847B49" w:rsidP="00583927">
            <w:pPr>
              <w:jc w:val="both"/>
              <w:rPr>
                <w:rFonts w:ascii="Tahoma" w:hAnsi="Tahoma" w:cs="Tahoma"/>
                <w:b/>
                <w:sz w:val="18"/>
                <w:szCs w:val="18"/>
              </w:rPr>
            </w:pPr>
          </w:p>
          <w:p w14:paraId="76726FC6" w14:textId="77777777" w:rsidR="00847B49" w:rsidRPr="00882269" w:rsidRDefault="00847B49" w:rsidP="00583927">
            <w:pPr>
              <w:jc w:val="both"/>
              <w:rPr>
                <w:rFonts w:ascii="Tahoma" w:hAnsi="Tahoma" w:cs="Tahoma"/>
                <w:b/>
                <w:sz w:val="18"/>
                <w:szCs w:val="18"/>
              </w:rPr>
            </w:pPr>
          </w:p>
          <w:p w14:paraId="1F36E429" w14:textId="77777777" w:rsidR="00847B49" w:rsidRPr="00882269" w:rsidRDefault="00847B49" w:rsidP="00583927">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41" w:type="pct"/>
            <w:shd w:val="clear" w:color="auto" w:fill="auto"/>
            <w:vAlign w:val="center"/>
          </w:tcPr>
          <w:p w14:paraId="17DBBBA9" w14:textId="77777777" w:rsidR="00847B49" w:rsidRPr="00882269" w:rsidRDefault="00847B49" w:rsidP="00583927">
            <w:pPr>
              <w:jc w:val="both"/>
              <w:rPr>
                <w:rFonts w:ascii="Tahoma" w:hAnsi="Tahoma" w:cs="Tahoma"/>
                <w:b/>
                <w:sz w:val="18"/>
                <w:szCs w:val="18"/>
              </w:rPr>
            </w:pPr>
            <w:r>
              <w:rPr>
                <w:rFonts w:ascii="Tahoma" w:hAnsi="Tahoma" w:cs="Tahoma"/>
                <w:b/>
                <w:sz w:val="18"/>
                <w:szCs w:val="18"/>
              </w:rPr>
              <w:t>24</w:t>
            </w:r>
            <w:r w:rsidRPr="00882269">
              <w:rPr>
                <w:rFonts w:ascii="Tahoma" w:hAnsi="Tahoma" w:cs="Tahoma"/>
                <w:b/>
                <w:sz w:val="18"/>
                <w:szCs w:val="18"/>
              </w:rPr>
              <w:t xml:space="preserve"> meses</w:t>
            </w:r>
          </w:p>
          <w:p w14:paraId="63BAEFCD" w14:textId="77777777" w:rsidR="00847B49" w:rsidRPr="00882269" w:rsidRDefault="00847B49" w:rsidP="00583927">
            <w:pPr>
              <w:jc w:val="both"/>
              <w:rPr>
                <w:rFonts w:ascii="Tahoma" w:hAnsi="Tahoma" w:cs="Tahoma"/>
                <w:b/>
                <w:sz w:val="18"/>
                <w:szCs w:val="18"/>
              </w:rPr>
            </w:pPr>
          </w:p>
        </w:tc>
        <w:tc>
          <w:tcPr>
            <w:tcW w:w="764" w:type="pct"/>
            <w:vAlign w:val="center"/>
          </w:tcPr>
          <w:p w14:paraId="158E6829" w14:textId="77777777" w:rsidR="00847B49" w:rsidRPr="00882269" w:rsidRDefault="00847B49" w:rsidP="00583927">
            <w:pPr>
              <w:jc w:val="center"/>
              <w:rPr>
                <w:rFonts w:ascii="Tahoma" w:hAnsi="Tahoma" w:cs="Tahoma"/>
                <w:color w:val="FF0000"/>
                <w:sz w:val="18"/>
                <w:szCs w:val="18"/>
              </w:rPr>
            </w:pPr>
            <w:r>
              <w:rPr>
                <w:rFonts w:ascii="Tahoma" w:hAnsi="Tahoma" w:cs="Tahoma"/>
                <w:color w:val="FF0000"/>
                <w:sz w:val="18"/>
                <w:szCs w:val="18"/>
              </w:rPr>
              <w:t>6.5</w:t>
            </w:r>
            <w:r w:rsidRPr="00882269">
              <w:rPr>
                <w:rFonts w:ascii="Tahoma" w:hAnsi="Tahoma" w:cs="Tahoma"/>
                <w:color w:val="FF0000"/>
                <w:sz w:val="18"/>
                <w:szCs w:val="18"/>
              </w:rPr>
              <w:t xml:space="preserve"> meses</w:t>
            </w:r>
          </w:p>
        </w:tc>
      </w:tr>
      <w:tr w:rsidR="00847B49" w:rsidRPr="00882269" w14:paraId="0754FEE3" w14:textId="77777777" w:rsidTr="00583927">
        <w:trPr>
          <w:trHeight w:val="2016"/>
        </w:trPr>
        <w:tc>
          <w:tcPr>
            <w:tcW w:w="1114" w:type="pct"/>
            <w:shd w:val="clear" w:color="auto" w:fill="auto"/>
            <w:vAlign w:val="center"/>
          </w:tcPr>
          <w:p w14:paraId="6891E088" w14:textId="77777777" w:rsidR="00847B49" w:rsidRPr="00882269" w:rsidRDefault="00847B49" w:rsidP="00583927">
            <w:pPr>
              <w:jc w:val="both"/>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708" w:type="pct"/>
            <w:shd w:val="clear" w:color="auto" w:fill="auto"/>
            <w:vAlign w:val="center"/>
          </w:tcPr>
          <w:p w14:paraId="3F5F9DDE" w14:textId="77777777" w:rsidR="00847B49" w:rsidRPr="00882269" w:rsidRDefault="00847B49" w:rsidP="00583927">
            <w:pPr>
              <w:jc w:val="center"/>
              <w:rPr>
                <w:rFonts w:ascii="Tahoma" w:hAnsi="Tahoma" w:cs="Tahoma"/>
                <w:b/>
                <w:color w:val="0000FF"/>
                <w:sz w:val="18"/>
                <w:szCs w:val="18"/>
              </w:rPr>
            </w:pPr>
            <w:r w:rsidRPr="00882269">
              <w:rPr>
                <w:rFonts w:ascii="Tahoma" w:hAnsi="Tahoma" w:cs="Tahoma"/>
                <w:b/>
                <w:color w:val="0000FF"/>
                <w:sz w:val="18"/>
                <w:szCs w:val="18"/>
              </w:rPr>
              <w:t>Educador Social</w:t>
            </w:r>
          </w:p>
          <w:p w14:paraId="52382D08" w14:textId="77777777" w:rsidR="00847B49" w:rsidRPr="00882269" w:rsidRDefault="00847B49" w:rsidP="00583927">
            <w:pPr>
              <w:jc w:val="center"/>
              <w:rPr>
                <w:rFonts w:ascii="Tahoma" w:hAnsi="Tahoma" w:cs="Tahoma"/>
                <w:b/>
                <w:color w:val="0000FF"/>
                <w:sz w:val="18"/>
                <w:szCs w:val="18"/>
              </w:rPr>
            </w:pPr>
          </w:p>
        </w:tc>
        <w:tc>
          <w:tcPr>
            <w:tcW w:w="322" w:type="pct"/>
            <w:shd w:val="clear" w:color="auto" w:fill="auto"/>
            <w:vAlign w:val="center"/>
          </w:tcPr>
          <w:p w14:paraId="50246E83" w14:textId="77777777" w:rsidR="00847B49" w:rsidRPr="00882269" w:rsidRDefault="00847B49" w:rsidP="00583927">
            <w:pPr>
              <w:jc w:val="center"/>
              <w:rPr>
                <w:rFonts w:ascii="Tahoma" w:hAnsi="Tahoma" w:cs="Tahoma"/>
                <w:b/>
                <w:color w:val="FF0000"/>
                <w:sz w:val="18"/>
                <w:szCs w:val="18"/>
              </w:rPr>
            </w:pPr>
            <w:r w:rsidRPr="00882269">
              <w:rPr>
                <w:rFonts w:ascii="Tahoma" w:hAnsi="Tahoma" w:cs="Tahoma"/>
                <w:b/>
                <w:color w:val="FF0000"/>
                <w:sz w:val="18"/>
                <w:szCs w:val="18"/>
              </w:rPr>
              <w:t>1</w:t>
            </w:r>
          </w:p>
        </w:tc>
        <w:tc>
          <w:tcPr>
            <w:tcW w:w="1034" w:type="pct"/>
            <w:shd w:val="clear" w:color="auto" w:fill="auto"/>
            <w:vAlign w:val="center"/>
          </w:tcPr>
          <w:p w14:paraId="20B072EE" w14:textId="77777777" w:rsidR="00847B49" w:rsidRPr="00882269" w:rsidRDefault="00847B49" w:rsidP="00583927">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17" w:type="pct"/>
            <w:vAlign w:val="center"/>
          </w:tcPr>
          <w:p w14:paraId="2C35D80C" w14:textId="77777777" w:rsidR="00847B49" w:rsidRPr="00882269" w:rsidRDefault="00847B49" w:rsidP="00583927">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41" w:type="pct"/>
            <w:shd w:val="clear" w:color="auto" w:fill="auto"/>
            <w:vAlign w:val="center"/>
          </w:tcPr>
          <w:p w14:paraId="28AE180E" w14:textId="77777777" w:rsidR="00847B49" w:rsidRPr="00882269" w:rsidRDefault="00847B49" w:rsidP="00583927">
            <w:pPr>
              <w:jc w:val="both"/>
              <w:rPr>
                <w:rFonts w:ascii="Tahoma" w:hAnsi="Tahoma" w:cs="Tahoma"/>
                <w:b/>
                <w:sz w:val="18"/>
                <w:szCs w:val="18"/>
              </w:rPr>
            </w:pPr>
            <w:r>
              <w:rPr>
                <w:rFonts w:ascii="Tahoma" w:hAnsi="Tahoma" w:cs="Tahoma"/>
                <w:b/>
                <w:sz w:val="18"/>
                <w:szCs w:val="18"/>
              </w:rPr>
              <w:t>18</w:t>
            </w:r>
            <w:r w:rsidRPr="00882269">
              <w:rPr>
                <w:rFonts w:ascii="Tahoma" w:hAnsi="Tahoma" w:cs="Tahoma"/>
                <w:b/>
                <w:sz w:val="18"/>
                <w:szCs w:val="18"/>
              </w:rPr>
              <w:t xml:space="preserve"> meses</w:t>
            </w:r>
          </w:p>
        </w:tc>
        <w:tc>
          <w:tcPr>
            <w:tcW w:w="764" w:type="pct"/>
            <w:vAlign w:val="center"/>
          </w:tcPr>
          <w:p w14:paraId="39DDA6CE" w14:textId="77777777" w:rsidR="00847B49" w:rsidRPr="00882269" w:rsidRDefault="00847B49" w:rsidP="00583927">
            <w:pPr>
              <w:jc w:val="center"/>
              <w:rPr>
                <w:rFonts w:ascii="Tahoma" w:hAnsi="Tahoma" w:cs="Tahoma"/>
                <w:color w:val="FF0000"/>
                <w:sz w:val="18"/>
                <w:szCs w:val="18"/>
              </w:rPr>
            </w:pPr>
            <w:r>
              <w:rPr>
                <w:rFonts w:ascii="Tahoma" w:hAnsi="Tahoma" w:cs="Tahoma"/>
                <w:color w:val="FF0000"/>
                <w:sz w:val="18"/>
                <w:szCs w:val="18"/>
              </w:rPr>
              <w:t>6.5</w:t>
            </w:r>
            <w:r w:rsidRPr="00882269">
              <w:rPr>
                <w:rFonts w:ascii="Tahoma" w:hAnsi="Tahoma" w:cs="Tahoma"/>
                <w:color w:val="FF0000"/>
                <w:sz w:val="18"/>
                <w:szCs w:val="18"/>
              </w:rPr>
              <w:t xml:space="preserve"> meses</w:t>
            </w:r>
          </w:p>
        </w:tc>
      </w:tr>
      <w:tr w:rsidR="00847B49" w:rsidRPr="00882269" w14:paraId="7D7D3DB4" w14:textId="77777777" w:rsidTr="00583927">
        <w:trPr>
          <w:trHeight w:val="2016"/>
        </w:trPr>
        <w:tc>
          <w:tcPr>
            <w:tcW w:w="1114" w:type="pct"/>
            <w:shd w:val="clear" w:color="auto" w:fill="auto"/>
            <w:vAlign w:val="center"/>
          </w:tcPr>
          <w:p w14:paraId="62C2F9F8" w14:textId="77777777" w:rsidR="00847B49" w:rsidRPr="00882269" w:rsidRDefault="00847B49" w:rsidP="00583927">
            <w:pPr>
              <w:jc w:val="both"/>
              <w:rPr>
                <w:rFonts w:ascii="Tahoma" w:hAnsi="Tahoma" w:cs="Tahoma"/>
                <w:sz w:val="18"/>
                <w:szCs w:val="18"/>
              </w:rPr>
            </w:pPr>
            <w:r>
              <w:rPr>
                <w:rFonts w:ascii="Tahoma" w:hAnsi="Tahoma" w:cs="Tahoma"/>
                <w:sz w:val="18"/>
                <w:szCs w:val="18"/>
              </w:rPr>
              <w:t>Licenciado(a), Psicología, Sociología, Trabajo Social, Pedagogía, Educación, Comunicación, Antropólogo y/o ramas afines a las áreas sociales.</w:t>
            </w:r>
          </w:p>
        </w:tc>
        <w:tc>
          <w:tcPr>
            <w:tcW w:w="708" w:type="pct"/>
            <w:shd w:val="clear" w:color="auto" w:fill="auto"/>
            <w:vAlign w:val="center"/>
          </w:tcPr>
          <w:p w14:paraId="6CFC7F13" w14:textId="77777777" w:rsidR="00847B49" w:rsidRPr="00B50C68" w:rsidRDefault="00847B49" w:rsidP="00583927">
            <w:pPr>
              <w:jc w:val="center"/>
              <w:rPr>
                <w:rFonts w:ascii="Tahoma" w:hAnsi="Tahoma" w:cs="Tahoma"/>
                <w:b/>
                <w:color w:val="0000FF"/>
                <w:sz w:val="18"/>
                <w:szCs w:val="18"/>
              </w:rPr>
            </w:pPr>
            <w:r w:rsidRPr="00B50C68">
              <w:rPr>
                <w:rFonts w:ascii="Tahoma" w:hAnsi="Tahoma" w:cs="Tahoma"/>
                <w:b/>
                <w:color w:val="0000FF"/>
                <w:sz w:val="18"/>
                <w:szCs w:val="18"/>
              </w:rPr>
              <w:t>Técnico de Apoyo del Educador Social</w:t>
            </w:r>
          </w:p>
          <w:p w14:paraId="2DA3EFE5" w14:textId="77777777" w:rsidR="00847B49" w:rsidRPr="00B50C68" w:rsidRDefault="00847B49" w:rsidP="00583927">
            <w:pPr>
              <w:jc w:val="center"/>
              <w:rPr>
                <w:rFonts w:ascii="Tahoma" w:hAnsi="Tahoma" w:cs="Tahoma"/>
                <w:b/>
                <w:color w:val="0000FF"/>
                <w:sz w:val="18"/>
                <w:szCs w:val="18"/>
              </w:rPr>
            </w:pPr>
          </w:p>
        </w:tc>
        <w:tc>
          <w:tcPr>
            <w:tcW w:w="322" w:type="pct"/>
            <w:shd w:val="clear" w:color="auto" w:fill="auto"/>
            <w:vAlign w:val="center"/>
          </w:tcPr>
          <w:p w14:paraId="0536DE91" w14:textId="77777777" w:rsidR="00847B49" w:rsidRPr="00B50C68" w:rsidRDefault="00847B49" w:rsidP="00583927">
            <w:pPr>
              <w:jc w:val="center"/>
              <w:rPr>
                <w:rFonts w:ascii="Tahoma" w:hAnsi="Tahoma" w:cs="Tahoma"/>
                <w:b/>
                <w:color w:val="FF0000"/>
                <w:sz w:val="18"/>
                <w:szCs w:val="18"/>
              </w:rPr>
            </w:pPr>
            <w:r w:rsidRPr="00B50C68">
              <w:rPr>
                <w:rFonts w:ascii="Tahoma" w:hAnsi="Tahoma" w:cs="Tahoma"/>
                <w:b/>
                <w:color w:val="FF0000"/>
                <w:sz w:val="18"/>
                <w:szCs w:val="18"/>
              </w:rPr>
              <w:t>1</w:t>
            </w:r>
          </w:p>
        </w:tc>
        <w:tc>
          <w:tcPr>
            <w:tcW w:w="1034" w:type="pct"/>
            <w:shd w:val="clear" w:color="auto" w:fill="auto"/>
            <w:vAlign w:val="center"/>
          </w:tcPr>
          <w:p w14:paraId="250500E6" w14:textId="77777777" w:rsidR="00847B49" w:rsidRPr="00882269" w:rsidRDefault="00847B49" w:rsidP="00583927">
            <w:pPr>
              <w:jc w:val="both"/>
              <w:rPr>
                <w:rFonts w:ascii="Tahoma" w:hAnsi="Tahoma" w:cs="Tahoma"/>
                <w:sz w:val="18"/>
                <w:szCs w:val="18"/>
              </w:rPr>
            </w:pPr>
            <w:r>
              <w:rPr>
                <w:rFonts w:ascii="Tahoma" w:hAnsi="Tahoma" w:cs="Tahoma"/>
                <w:sz w:val="18"/>
                <w:szCs w:val="18"/>
              </w:rPr>
              <w:t>Trabajos relacionados a facilitador, educador y capacitador social, seguimiento, talleres de sensibilización y/o trabajo conjunto con grupos sociales o similares.</w:t>
            </w:r>
          </w:p>
        </w:tc>
        <w:tc>
          <w:tcPr>
            <w:tcW w:w="517" w:type="pct"/>
            <w:vAlign w:val="center"/>
          </w:tcPr>
          <w:p w14:paraId="4C002F13" w14:textId="77777777" w:rsidR="00847B49" w:rsidRPr="00882269" w:rsidRDefault="00847B49" w:rsidP="00583927">
            <w:pPr>
              <w:jc w:val="both"/>
              <w:rPr>
                <w:rFonts w:ascii="Tahoma" w:hAnsi="Tahoma" w:cs="Tahoma"/>
                <w:sz w:val="18"/>
                <w:szCs w:val="18"/>
              </w:rPr>
            </w:pPr>
            <w:r>
              <w:rPr>
                <w:rFonts w:ascii="Tahoma" w:hAnsi="Tahoma" w:cs="Tahoma"/>
                <w:sz w:val="18"/>
                <w:szCs w:val="18"/>
              </w:rPr>
              <w:t xml:space="preserve">Toda su experiencia </w:t>
            </w:r>
            <w:r>
              <w:rPr>
                <w:rFonts w:ascii="Tahoma" w:hAnsi="Tahoma" w:cs="Tahoma"/>
                <w:sz w:val="18"/>
                <w:szCs w:val="18"/>
                <w:lang w:val="es-ES_tradnl"/>
              </w:rPr>
              <w:t>en trabajos de su área profesional y/o técnica.</w:t>
            </w:r>
          </w:p>
        </w:tc>
        <w:tc>
          <w:tcPr>
            <w:tcW w:w="541" w:type="pct"/>
            <w:shd w:val="clear" w:color="auto" w:fill="auto"/>
            <w:vAlign w:val="center"/>
          </w:tcPr>
          <w:p w14:paraId="3E1ADC98" w14:textId="77777777" w:rsidR="00847B49" w:rsidRDefault="00847B49" w:rsidP="00583927">
            <w:pPr>
              <w:jc w:val="both"/>
              <w:rPr>
                <w:rFonts w:ascii="Tahoma" w:hAnsi="Tahoma" w:cs="Tahoma"/>
                <w:b/>
                <w:sz w:val="18"/>
                <w:szCs w:val="18"/>
              </w:rPr>
            </w:pPr>
            <w:r>
              <w:rPr>
                <w:rFonts w:ascii="Tahoma" w:hAnsi="Tahoma" w:cs="Tahoma"/>
                <w:b/>
                <w:sz w:val="18"/>
                <w:szCs w:val="18"/>
              </w:rPr>
              <w:t>12 meses</w:t>
            </w:r>
          </w:p>
        </w:tc>
        <w:tc>
          <w:tcPr>
            <w:tcW w:w="764" w:type="pct"/>
            <w:vAlign w:val="center"/>
          </w:tcPr>
          <w:p w14:paraId="278D9441" w14:textId="77777777" w:rsidR="00847B49" w:rsidRDefault="00847B49" w:rsidP="00583927">
            <w:pPr>
              <w:jc w:val="center"/>
              <w:rPr>
                <w:rFonts w:ascii="Tahoma" w:hAnsi="Tahoma" w:cs="Tahoma"/>
                <w:color w:val="FF0000"/>
                <w:sz w:val="18"/>
                <w:szCs w:val="18"/>
              </w:rPr>
            </w:pPr>
            <w:r>
              <w:rPr>
                <w:rFonts w:ascii="Tahoma" w:hAnsi="Tahoma" w:cs="Tahoma"/>
                <w:color w:val="FF0000"/>
                <w:sz w:val="18"/>
                <w:szCs w:val="18"/>
              </w:rPr>
              <w:t>2 meses</w:t>
            </w:r>
          </w:p>
        </w:tc>
      </w:tr>
      <w:tr w:rsidR="00847B49" w:rsidRPr="00882269" w14:paraId="4DFE1BCD" w14:textId="77777777" w:rsidTr="00583927">
        <w:trPr>
          <w:trHeight w:val="511"/>
        </w:trPr>
        <w:tc>
          <w:tcPr>
            <w:tcW w:w="1114" w:type="pct"/>
            <w:shd w:val="clear" w:color="auto" w:fill="auto"/>
            <w:vAlign w:val="center"/>
          </w:tcPr>
          <w:p w14:paraId="48B51628" w14:textId="77777777" w:rsidR="00847B49" w:rsidRPr="00882269" w:rsidRDefault="00847B49" w:rsidP="00583927">
            <w:pPr>
              <w:jc w:val="both"/>
              <w:rPr>
                <w:rFonts w:ascii="Tahoma" w:hAnsi="Tahoma" w:cs="Tahoma"/>
                <w:sz w:val="18"/>
                <w:szCs w:val="18"/>
              </w:rPr>
            </w:pPr>
            <w:r w:rsidRPr="00882269">
              <w:rPr>
                <w:rFonts w:ascii="Tahoma" w:hAnsi="Tahoma" w:cs="Tahoma"/>
                <w:sz w:val="18"/>
                <w:szCs w:val="18"/>
              </w:rPr>
              <w:t xml:space="preserve">Licenciado, Egresado, técnico superior o medio en Ciencias Económicas y </w:t>
            </w:r>
            <w:r w:rsidRPr="00882269">
              <w:rPr>
                <w:rFonts w:ascii="Tahoma" w:hAnsi="Tahoma" w:cs="Tahoma"/>
                <w:sz w:val="18"/>
                <w:szCs w:val="18"/>
              </w:rPr>
              <w:lastRenderedPageBreak/>
              <w:t>Financieras, Administración, o similar.</w:t>
            </w:r>
          </w:p>
        </w:tc>
        <w:tc>
          <w:tcPr>
            <w:tcW w:w="708" w:type="pct"/>
            <w:shd w:val="clear" w:color="auto" w:fill="auto"/>
            <w:vAlign w:val="center"/>
          </w:tcPr>
          <w:p w14:paraId="661FC86E" w14:textId="77777777" w:rsidR="00847B49" w:rsidRPr="00882269" w:rsidRDefault="00847B49" w:rsidP="00583927">
            <w:pPr>
              <w:jc w:val="center"/>
              <w:rPr>
                <w:rFonts w:ascii="Tahoma" w:hAnsi="Tahoma" w:cs="Tahoma"/>
                <w:b/>
                <w:color w:val="0000FF"/>
                <w:sz w:val="18"/>
                <w:szCs w:val="18"/>
              </w:rPr>
            </w:pPr>
            <w:r w:rsidRPr="00882269">
              <w:rPr>
                <w:rFonts w:ascii="Tahoma" w:hAnsi="Tahoma" w:cs="Tahoma"/>
                <w:b/>
                <w:color w:val="0000FF"/>
                <w:sz w:val="18"/>
                <w:szCs w:val="18"/>
              </w:rPr>
              <w:lastRenderedPageBreak/>
              <w:t>Técnico Almacenero</w:t>
            </w:r>
          </w:p>
          <w:p w14:paraId="6C59243C" w14:textId="77777777" w:rsidR="00847B49" w:rsidRPr="00882269" w:rsidRDefault="00847B49" w:rsidP="00583927">
            <w:pPr>
              <w:jc w:val="center"/>
              <w:rPr>
                <w:rFonts w:ascii="Tahoma" w:hAnsi="Tahoma" w:cs="Tahoma"/>
                <w:b/>
                <w:color w:val="0000FF"/>
                <w:sz w:val="18"/>
                <w:szCs w:val="18"/>
              </w:rPr>
            </w:pPr>
          </w:p>
        </w:tc>
        <w:tc>
          <w:tcPr>
            <w:tcW w:w="322" w:type="pct"/>
            <w:vAlign w:val="center"/>
          </w:tcPr>
          <w:p w14:paraId="32D010CD" w14:textId="77777777" w:rsidR="00847B49" w:rsidRPr="00882269" w:rsidRDefault="00847B49" w:rsidP="00583927">
            <w:pPr>
              <w:jc w:val="center"/>
              <w:rPr>
                <w:rFonts w:ascii="Tahoma" w:hAnsi="Tahoma" w:cs="Tahoma"/>
                <w:b/>
                <w:color w:val="FF0000"/>
                <w:sz w:val="18"/>
                <w:szCs w:val="18"/>
              </w:rPr>
            </w:pPr>
            <w:r w:rsidRPr="00882269">
              <w:rPr>
                <w:rFonts w:ascii="Tahoma" w:hAnsi="Tahoma" w:cs="Tahoma"/>
                <w:b/>
                <w:color w:val="FF0000"/>
                <w:sz w:val="18"/>
                <w:szCs w:val="18"/>
              </w:rPr>
              <w:t>1</w:t>
            </w:r>
          </w:p>
        </w:tc>
        <w:tc>
          <w:tcPr>
            <w:tcW w:w="1034" w:type="pct"/>
            <w:shd w:val="clear" w:color="auto" w:fill="auto"/>
            <w:vAlign w:val="center"/>
          </w:tcPr>
          <w:p w14:paraId="73215DD0" w14:textId="77777777" w:rsidR="00847B49" w:rsidRPr="00882269" w:rsidRDefault="00847B49" w:rsidP="00583927">
            <w:pPr>
              <w:jc w:val="both"/>
              <w:rPr>
                <w:rFonts w:ascii="Tahoma" w:hAnsi="Tahoma" w:cs="Tahoma"/>
                <w:sz w:val="18"/>
                <w:szCs w:val="18"/>
              </w:rPr>
            </w:pPr>
            <w:r w:rsidRPr="00882269">
              <w:rPr>
                <w:rFonts w:ascii="Tahoma" w:hAnsi="Tahoma" w:cs="Tahoma"/>
                <w:sz w:val="18"/>
                <w:szCs w:val="18"/>
              </w:rPr>
              <w:t xml:space="preserve">Manejo, administración de almacenes, inventarios, </w:t>
            </w:r>
            <w:r w:rsidRPr="00882269">
              <w:rPr>
                <w:rFonts w:ascii="Tahoma" w:hAnsi="Tahoma" w:cs="Tahoma"/>
                <w:sz w:val="18"/>
                <w:szCs w:val="18"/>
              </w:rPr>
              <w:lastRenderedPageBreak/>
              <w:t>documentación o similares</w:t>
            </w:r>
          </w:p>
        </w:tc>
        <w:tc>
          <w:tcPr>
            <w:tcW w:w="517" w:type="pct"/>
          </w:tcPr>
          <w:p w14:paraId="6218F07E" w14:textId="77777777" w:rsidR="00847B49" w:rsidRPr="00882269" w:rsidRDefault="00847B49" w:rsidP="00583927">
            <w:pPr>
              <w:jc w:val="both"/>
              <w:rPr>
                <w:rFonts w:ascii="Tahoma" w:hAnsi="Tahoma" w:cs="Tahoma"/>
                <w:b/>
                <w:sz w:val="18"/>
                <w:szCs w:val="18"/>
              </w:rPr>
            </w:pPr>
            <w:r w:rsidRPr="00882269">
              <w:rPr>
                <w:rFonts w:ascii="Tahoma" w:hAnsi="Tahoma" w:cs="Tahoma"/>
                <w:sz w:val="18"/>
                <w:szCs w:val="18"/>
              </w:rPr>
              <w:lastRenderedPageBreak/>
              <w:t xml:space="preserve">Toda su experiencia </w:t>
            </w:r>
            <w:r w:rsidRPr="00882269">
              <w:rPr>
                <w:rFonts w:ascii="Tahoma" w:hAnsi="Tahoma" w:cs="Tahoma"/>
                <w:sz w:val="18"/>
                <w:szCs w:val="18"/>
                <w:lang w:val="es-ES_tradnl"/>
              </w:rPr>
              <w:t xml:space="preserve">en trabajos de su área </w:t>
            </w:r>
            <w:r w:rsidRPr="00882269">
              <w:rPr>
                <w:rFonts w:ascii="Tahoma" w:hAnsi="Tahoma" w:cs="Tahoma"/>
                <w:sz w:val="18"/>
                <w:szCs w:val="18"/>
                <w:lang w:val="es-ES_tradnl"/>
              </w:rPr>
              <w:lastRenderedPageBreak/>
              <w:t>profesional y/o técnica.</w:t>
            </w:r>
          </w:p>
        </w:tc>
        <w:tc>
          <w:tcPr>
            <w:tcW w:w="541" w:type="pct"/>
            <w:shd w:val="clear" w:color="auto" w:fill="auto"/>
            <w:vAlign w:val="center"/>
          </w:tcPr>
          <w:p w14:paraId="71CEFC65" w14:textId="77777777" w:rsidR="00847B49" w:rsidRPr="00882269" w:rsidRDefault="00847B49" w:rsidP="00583927">
            <w:pPr>
              <w:jc w:val="both"/>
              <w:rPr>
                <w:rFonts w:ascii="Tahoma" w:hAnsi="Tahoma" w:cs="Tahoma"/>
                <w:b/>
                <w:sz w:val="18"/>
                <w:szCs w:val="18"/>
              </w:rPr>
            </w:pPr>
            <w:r w:rsidRPr="00882269">
              <w:rPr>
                <w:rFonts w:ascii="Tahoma" w:hAnsi="Tahoma" w:cs="Tahoma"/>
                <w:b/>
                <w:sz w:val="18"/>
                <w:szCs w:val="18"/>
              </w:rPr>
              <w:lastRenderedPageBreak/>
              <w:t>12 meses</w:t>
            </w:r>
          </w:p>
        </w:tc>
        <w:tc>
          <w:tcPr>
            <w:tcW w:w="764" w:type="pct"/>
            <w:vAlign w:val="center"/>
          </w:tcPr>
          <w:p w14:paraId="2CB59ABD" w14:textId="77777777" w:rsidR="00847B49" w:rsidRPr="00882269" w:rsidRDefault="00847B49" w:rsidP="00583927">
            <w:pPr>
              <w:jc w:val="center"/>
              <w:rPr>
                <w:rFonts w:ascii="Tahoma" w:hAnsi="Tahoma" w:cs="Tahoma"/>
                <w:color w:val="FF0000"/>
                <w:sz w:val="18"/>
                <w:szCs w:val="18"/>
              </w:rPr>
            </w:pPr>
            <w:r>
              <w:rPr>
                <w:rFonts w:ascii="Tahoma" w:hAnsi="Tahoma" w:cs="Tahoma"/>
                <w:color w:val="FF0000"/>
                <w:sz w:val="18"/>
                <w:szCs w:val="18"/>
              </w:rPr>
              <w:t>5.5</w:t>
            </w:r>
            <w:r w:rsidRPr="00882269">
              <w:rPr>
                <w:rFonts w:ascii="Tahoma" w:hAnsi="Tahoma" w:cs="Tahoma"/>
                <w:color w:val="FF0000"/>
                <w:sz w:val="18"/>
                <w:szCs w:val="18"/>
              </w:rPr>
              <w:t xml:space="preserve"> meses</w:t>
            </w:r>
          </w:p>
        </w:tc>
      </w:tr>
    </w:tbl>
    <w:p w14:paraId="287D6AD4" w14:textId="77777777" w:rsidR="00847B49" w:rsidRDefault="00847B49" w:rsidP="00847B49">
      <w:pPr>
        <w:jc w:val="both"/>
        <w:rPr>
          <w:rFonts w:ascii="Tahoma" w:hAnsi="Tahoma" w:cs="Tahoma"/>
          <w:b/>
        </w:rPr>
      </w:pPr>
    </w:p>
    <w:p w14:paraId="6E781B4F" w14:textId="77777777" w:rsidR="00847B49" w:rsidRPr="0075066C" w:rsidRDefault="00847B49" w:rsidP="00847B49">
      <w:pPr>
        <w:jc w:val="both"/>
        <w:rPr>
          <w:rFonts w:ascii="Tahoma" w:hAnsi="Tahoma" w:cs="Tahoma"/>
          <w:i/>
          <w:iCs/>
          <w:sz w:val="18"/>
          <w:szCs w:val="18"/>
        </w:rPr>
      </w:pPr>
      <w:bookmarkStart w:id="134" w:name="_Hlk179481936"/>
      <w:r w:rsidRPr="0075066C">
        <w:rPr>
          <w:rFonts w:ascii="Tahoma" w:hAnsi="Tahoma" w:cs="Tahoma"/>
          <w:i/>
          <w:iCs/>
          <w:sz w:val="18"/>
          <w:szCs w:val="18"/>
        </w:rPr>
        <w:t xml:space="preserve">La experiencia del personal será computada considerando el conjunto de contratos en los cuales el profesional ha </w:t>
      </w:r>
      <w:bookmarkStart w:id="135" w:name="_Hlk179909354"/>
      <w:r w:rsidRPr="0075066C">
        <w:rPr>
          <w:rFonts w:ascii="Tahoma" w:hAnsi="Tahoma" w:cs="Tahoma"/>
          <w:i/>
          <w:iCs/>
          <w:sz w:val="18"/>
          <w:szCs w:val="18"/>
        </w:rPr>
        <w:t>desempeñado cargos similares o superiores al requerido por la AEVIVIENDA, que deberán ser acreditados con:</w:t>
      </w:r>
    </w:p>
    <w:p w14:paraId="10BC8CCE" w14:textId="77777777" w:rsidR="00847B49" w:rsidRPr="0075066C" w:rsidRDefault="00847B49" w:rsidP="00847B49">
      <w:pPr>
        <w:jc w:val="both"/>
        <w:rPr>
          <w:rFonts w:ascii="Tahoma" w:hAnsi="Tahoma" w:cs="Tahoma"/>
          <w:i/>
          <w:iCs/>
          <w:sz w:val="18"/>
          <w:szCs w:val="18"/>
        </w:rPr>
      </w:pPr>
    </w:p>
    <w:p w14:paraId="2C726BEA" w14:textId="77777777" w:rsidR="00847B49" w:rsidRPr="0075066C" w:rsidRDefault="00847B49" w:rsidP="00847B49">
      <w:pPr>
        <w:pStyle w:val="Prrafodelista"/>
        <w:widowControl w:val="0"/>
        <w:numPr>
          <w:ilvl w:val="0"/>
          <w:numId w:val="73"/>
        </w:numPr>
        <w:suppressAutoHyphens w:val="0"/>
        <w:autoSpaceDE w:val="0"/>
        <w:autoSpaceDN w:val="0"/>
        <w:jc w:val="both"/>
        <w:rPr>
          <w:rFonts w:ascii="Tahoma" w:hAnsi="Tahoma" w:cs="Tahoma"/>
          <w:i/>
          <w:iCs/>
          <w:sz w:val="18"/>
          <w:szCs w:val="18"/>
        </w:rPr>
      </w:pPr>
      <w:r w:rsidRPr="0075066C">
        <w:rPr>
          <w:rFonts w:ascii="Tahoma" w:hAnsi="Tahoma" w:cs="Tahoma"/>
          <w:i/>
          <w:iCs/>
          <w:sz w:val="18"/>
          <w:szCs w:val="18"/>
        </w:rPr>
        <w:t>Para entidades públicas, certificados suscritos por el contratante, con Actas de R</w:t>
      </w:r>
      <w:proofErr w:type="spellStart"/>
      <w:r w:rsidRPr="0075066C">
        <w:rPr>
          <w:rFonts w:ascii="Tahoma" w:hAnsi="Tahoma" w:cs="Tahoma"/>
          <w:i/>
          <w:iCs/>
          <w:sz w:val="18"/>
          <w:szCs w:val="18"/>
          <w:lang w:val="es-ES_tradnl"/>
        </w:rPr>
        <w:t>ecepción</w:t>
      </w:r>
      <w:proofErr w:type="spellEnd"/>
      <w:r w:rsidRPr="0075066C">
        <w:rPr>
          <w:rFonts w:ascii="Tahoma" w:hAnsi="Tahoma" w:cs="Tahoma"/>
          <w:i/>
          <w:iCs/>
          <w:sz w:val="18"/>
          <w:szCs w:val="18"/>
          <w:lang w:val="es-ES_tradnl"/>
        </w:rPr>
        <w:t xml:space="preserve"> </w:t>
      </w:r>
      <w:r w:rsidRPr="0075066C">
        <w:rPr>
          <w:rFonts w:ascii="Tahoma" w:hAnsi="Tahoma" w:cs="Tahoma"/>
          <w:i/>
          <w:iCs/>
          <w:sz w:val="18"/>
          <w:szCs w:val="18"/>
        </w:rPr>
        <w:t>Definitiva, Certificados de Terminación de Obra, Certificados de Trabajo, Contrato con documento de respaldo que acredite su participación hasta la conclusión del objeto del contrato.</w:t>
      </w:r>
    </w:p>
    <w:p w14:paraId="3CA2C8E0" w14:textId="77777777" w:rsidR="00847B49" w:rsidRPr="0075066C" w:rsidRDefault="00847B49" w:rsidP="00847B49">
      <w:pPr>
        <w:pStyle w:val="Prrafodelista"/>
        <w:widowControl w:val="0"/>
        <w:numPr>
          <w:ilvl w:val="0"/>
          <w:numId w:val="73"/>
        </w:numPr>
        <w:suppressAutoHyphens w:val="0"/>
        <w:autoSpaceDE w:val="0"/>
        <w:autoSpaceDN w:val="0"/>
        <w:jc w:val="both"/>
        <w:rPr>
          <w:rFonts w:ascii="Tahoma" w:hAnsi="Tahoma" w:cs="Tahoma"/>
          <w:i/>
          <w:iCs/>
          <w:sz w:val="18"/>
          <w:szCs w:val="18"/>
        </w:rPr>
      </w:pPr>
      <w:r w:rsidRPr="0075066C">
        <w:rPr>
          <w:rFonts w:ascii="Tahoma" w:hAnsi="Tahoma" w:cs="Tahoma"/>
          <w:i/>
          <w:iCs/>
          <w:sz w:val="18"/>
          <w:szCs w:val="18"/>
        </w:rPr>
        <w:t>Para trabajos con particulares: contratos con documento de respaldo de conclusión, certificados de trabajo, el mismo que indique inicio y fin, especificando el monto y/o plazo ejecutado, según corresponda.</w:t>
      </w:r>
    </w:p>
    <w:bookmarkEnd w:id="134"/>
    <w:bookmarkEnd w:id="135"/>
    <w:p w14:paraId="4C00FD2F" w14:textId="77777777" w:rsidR="00847B49" w:rsidRPr="0075066C" w:rsidRDefault="00847B49" w:rsidP="00847B49">
      <w:pPr>
        <w:jc w:val="both"/>
        <w:rPr>
          <w:rFonts w:ascii="Tahoma" w:hAnsi="Tahoma" w:cs="Tahoma"/>
          <w:b/>
        </w:rPr>
      </w:pPr>
    </w:p>
    <w:p w14:paraId="5CFDDCAC" w14:textId="77777777" w:rsidR="00847B49" w:rsidRPr="0075066C" w:rsidRDefault="00847B49" w:rsidP="00847B49">
      <w:pPr>
        <w:jc w:val="both"/>
        <w:rPr>
          <w:rFonts w:ascii="Tahoma" w:hAnsi="Tahoma" w:cs="Tahoma"/>
          <w:b/>
        </w:rPr>
      </w:pPr>
      <w:r w:rsidRPr="0075066C">
        <w:rPr>
          <w:rFonts w:ascii="Tahoma" w:hAnsi="Tahoma" w:cs="Tahoma"/>
          <w:b/>
        </w:rPr>
        <w:t xml:space="preserve">CONSTRUCTORES Y </w:t>
      </w:r>
      <w:bookmarkStart w:id="136" w:name="_Hlk180329296"/>
      <w:r w:rsidRPr="0075066C">
        <w:rPr>
          <w:rFonts w:ascii="Tahoma" w:hAnsi="Tahoma" w:cs="Tahoma"/>
          <w:b/>
        </w:rPr>
        <w:t>ESPECIALISTAS (NO SE CONSIDERA COMO PERSONAL CLAVE)</w:t>
      </w:r>
      <w:bookmarkEnd w:id="136"/>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847B49" w:rsidRPr="00882269" w14:paraId="7F5D5999" w14:textId="77777777" w:rsidTr="00583927">
        <w:trPr>
          <w:trHeight w:val="261"/>
        </w:trPr>
        <w:tc>
          <w:tcPr>
            <w:tcW w:w="1018" w:type="pct"/>
            <w:vMerge w:val="restart"/>
            <w:shd w:val="clear" w:color="auto" w:fill="D9E2F3" w:themeFill="accent5" w:themeFillTint="33"/>
            <w:vAlign w:val="center"/>
          </w:tcPr>
          <w:bookmarkEnd w:id="133"/>
          <w:p w14:paraId="1207A235" w14:textId="77777777" w:rsidR="00847B49" w:rsidRPr="00882269" w:rsidRDefault="00847B49" w:rsidP="00583927">
            <w:pPr>
              <w:jc w:val="center"/>
              <w:rPr>
                <w:rFonts w:ascii="Tahoma" w:hAnsi="Tahoma" w:cs="Tahoma"/>
                <w:b/>
                <w:sz w:val="18"/>
                <w:szCs w:val="18"/>
              </w:rPr>
            </w:pPr>
            <w:r w:rsidRPr="00882269">
              <w:rPr>
                <w:rFonts w:ascii="Tahoma" w:hAnsi="Tahoma" w:cs="Tahoma"/>
                <w:b/>
                <w:sz w:val="18"/>
                <w:szCs w:val="18"/>
              </w:rPr>
              <w:t>Formación</w:t>
            </w:r>
          </w:p>
        </w:tc>
        <w:tc>
          <w:tcPr>
            <w:tcW w:w="1178" w:type="pct"/>
            <w:vMerge w:val="restart"/>
            <w:shd w:val="clear" w:color="auto" w:fill="D9E2F3" w:themeFill="accent5" w:themeFillTint="33"/>
            <w:vAlign w:val="center"/>
          </w:tcPr>
          <w:p w14:paraId="49E67810" w14:textId="77777777" w:rsidR="00847B49" w:rsidRPr="00882269" w:rsidRDefault="00847B49" w:rsidP="00583927">
            <w:pPr>
              <w:jc w:val="center"/>
              <w:rPr>
                <w:rFonts w:ascii="Tahoma" w:hAnsi="Tahoma" w:cs="Tahoma"/>
                <w:b/>
                <w:sz w:val="18"/>
                <w:szCs w:val="18"/>
              </w:rPr>
            </w:pPr>
            <w:r w:rsidRPr="00882269">
              <w:rPr>
                <w:rFonts w:ascii="Tahoma" w:hAnsi="Tahoma" w:cs="Tahoma"/>
                <w:b/>
                <w:sz w:val="18"/>
                <w:szCs w:val="18"/>
              </w:rPr>
              <w:t>Cargo a desempeñar</w:t>
            </w:r>
          </w:p>
        </w:tc>
        <w:tc>
          <w:tcPr>
            <w:tcW w:w="368" w:type="pct"/>
            <w:vMerge w:val="restart"/>
            <w:shd w:val="clear" w:color="auto" w:fill="D9E2F3" w:themeFill="accent5" w:themeFillTint="33"/>
            <w:vAlign w:val="center"/>
          </w:tcPr>
          <w:p w14:paraId="2998C91E" w14:textId="77777777" w:rsidR="00847B49" w:rsidRPr="00882269" w:rsidRDefault="00847B49" w:rsidP="00583927">
            <w:pPr>
              <w:jc w:val="center"/>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777" w:type="pct"/>
            <w:vMerge w:val="restart"/>
            <w:shd w:val="clear" w:color="auto" w:fill="D9E2F3" w:themeFill="accent5" w:themeFillTint="33"/>
            <w:vAlign w:val="center"/>
          </w:tcPr>
          <w:p w14:paraId="65684C6D" w14:textId="77777777" w:rsidR="00847B49" w:rsidRPr="00882269" w:rsidRDefault="00847B49" w:rsidP="00583927">
            <w:pPr>
              <w:jc w:val="center"/>
              <w:rPr>
                <w:rFonts w:ascii="Tahoma" w:hAnsi="Tahoma" w:cs="Tahoma"/>
                <w:b/>
                <w:sz w:val="18"/>
                <w:szCs w:val="18"/>
              </w:rPr>
            </w:pPr>
            <w:r w:rsidRPr="00882269">
              <w:rPr>
                <w:rFonts w:ascii="Tahoma" w:hAnsi="Tahoma" w:cs="Tahoma"/>
                <w:b/>
                <w:sz w:val="18"/>
                <w:szCs w:val="18"/>
              </w:rPr>
              <w:t>Área</w:t>
            </w:r>
          </w:p>
        </w:tc>
        <w:tc>
          <w:tcPr>
            <w:tcW w:w="659" w:type="pct"/>
            <w:vMerge w:val="restart"/>
            <w:shd w:val="clear" w:color="auto" w:fill="D9E2F3" w:themeFill="accent5" w:themeFillTint="33"/>
            <w:vAlign w:val="center"/>
          </w:tcPr>
          <w:p w14:paraId="6D48EB34" w14:textId="77777777" w:rsidR="00847B49" w:rsidRPr="00882269" w:rsidRDefault="00847B49" w:rsidP="00583927">
            <w:pPr>
              <w:jc w:val="center"/>
              <w:rPr>
                <w:rFonts w:ascii="Tahoma" w:hAnsi="Tahoma" w:cs="Tahoma"/>
                <w:b/>
                <w:sz w:val="18"/>
                <w:szCs w:val="18"/>
              </w:rPr>
            </w:pPr>
            <w:r w:rsidRPr="00882269">
              <w:rPr>
                <w:rFonts w:ascii="Tahoma" w:hAnsi="Tahoma" w:cs="Tahoma"/>
                <w:b/>
                <w:sz w:val="18"/>
                <w:szCs w:val="18"/>
              </w:rPr>
              <w:t>Tiempo de participación en este Proyecto</w:t>
            </w:r>
          </w:p>
          <w:p w14:paraId="21742287" w14:textId="77777777" w:rsidR="00847B49" w:rsidRPr="00882269" w:rsidRDefault="00847B49" w:rsidP="00583927">
            <w:pPr>
              <w:jc w:val="center"/>
              <w:rPr>
                <w:rFonts w:ascii="Tahoma" w:hAnsi="Tahoma" w:cs="Tahoma"/>
                <w:b/>
                <w:sz w:val="18"/>
                <w:szCs w:val="18"/>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847B49" w:rsidRPr="00882269" w14:paraId="3BB0FF30" w14:textId="77777777" w:rsidTr="00583927">
        <w:trPr>
          <w:trHeight w:val="836"/>
        </w:trPr>
        <w:tc>
          <w:tcPr>
            <w:tcW w:w="1018" w:type="pct"/>
            <w:vMerge/>
            <w:shd w:val="clear" w:color="auto" w:fill="DBE5F1"/>
            <w:vAlign w:val="center"/>
          </w:tcPr>
          <w:p w14:paraId="3B434A81" w14:textId="77777777" w:rsidR="00847B49" w:rsidRPr="00882269" w:rsidRDefault="00847B49" w:rsidP="00583927">
            <w:pPr>
              <w:jc w:val="both"/>
              <w:rPr>
                <w:rFonts w:ascii="Tahoma" w:hAnsi="Tahoma" w:cs="Tahoma"/>
                <w:sz w:val="18"/>
                <w:szCs w:val="18"/>
              </w:rPr>
            </w:pPr>
          </w:p>
        </w:tc>
        <w:tc>
          <w:tcPr>
            <w:tcW w:w="1178" w:type="pct"/>
            <w:vMerge/>
            <w:shd w:val="clear" w:color="auto" w:fill="DBE5F1"/>
            <w:vAlign w:val="center"/>
          </w:tcPr>
          <w:p w14:paraId="1F8DFD86" w14:textId="77777777" w:rsidR="00847B49" w:rsidRPr="00882269" w:rsidRDefault="00847B49" w:rsidP="00583927">
            <w:pPr>
              <w:jc w:val="both"/>
              <w:rPr>
                <w:rFonts w:ascii="Tahoma" w:hAnsi="Tahoma" w:cs="Tahoma"/>
                <w:sz w:val="18"/>
                <w:szCs w:val="18"/>
              </w:rPr>
            </w:pPr>
          </w:p>
        </w:tc>
        <w:tc>
          <w:tcPr>
            <w:tcW w:w="368" w:type="pct"/>
            <w:vMerge/>
            <w:shd w:val="clear" w:color="auto" w:fill="DBE5F1"/>
            <w:vAlign w:val="center"/>
          </w:tcPr>
          <w:p w14:paraId="2543BC2C" w14:textId="77777777" w:rsidR="00847B49" w:rsidRPr="00882269" w:rsidRDefault="00847B49" w:rsidP="00583927">
            <w:pPr>
              <w:jc w:val="center"/>
              <w:rPr>
                <w:rFonts w:ascii="Tahoma" w:hAnsi="Tahoma" w:cs="Tahoma"/>
                <w:b/>
                <w:sz w:val="18"/>
                <w:szCs w:val="18"/>
              </w:rPr>
            </w:pPr>
          </w:p>
        </w:tc>
        <w:tc>
          <w:tcPr>
            <w:tcW w:w="1777" w:type="pct"/>
            <w:vMerge/>
            <w:shd w:val="clear" w:color="auto" w:fill="DBE5F1"/>
            <w:vAlign w:val="center"/>
          </w:tcPr>
          <w:p w14:paraId="3296AA31" w14:textId="77777777" w:rsidR="00847B49" w:rsidRPr="00882269" w:rsidRDefault="00847B49" w:rsidP="00583927">
            <w:pPr>
              <w:jc w:val="center"/>
              <w:rPr>
                <w:rFonts w:ascii="Tahoma" w:hAnsi="Tahoma" w:cs="Tahoma"/>
                <w:b/>
                <w:sz w:val="18"/>
                <w:szCs w:val="18"/>
              </w:rPr>
            </w:pPr>
          </w:p>
        </w:tc>
        <w:tc>
          <w:tcPr>
            <w:tcW w:w="659" w:type="pct"/>
            <w:vMerge/>
            <w:shd w:val="clear" w:color="auto" w:fill="DBE5F1"/>
            <w:vAlign w:val="center"/>
          </w:tcPr>
          <w:p w14:paraId="590BFB35" w14:textId="77777777" w:rsidR="00847B49" w:rsidRPr="00882269" w:rsidRDefault="00847B49" w:rsidP="00583927">
            <w:pPr>
              <w:jc w:val="center"/>
              <w:rPr>
                <w:rFonts w:ascii="Tahoma" w:hAnsi="Tahoma" w:cs="Tahoma"/>
                <w:b/>
                <w:sz w:val="18"/>
                <w:szCs w:val="18"/>
              </w:rPr>
            </w:pPr>
          </w:p>
        </w:tc>
      </w:tr>
      <w:tr w:rsidR="00847B49" w:rsidRPr="00882269" w14:paraId="0B49FF19" w14:textId="77777777" w:rsidTr="00583927">
        <w:trPr>
          <w:trHeight w:val="874"/>
        </w:trPr>
        <w:tc>
          <w:tcPr>
            <w:tcW w:w="1018" w:type="pct"/>
            <w:shd w:val="clear" w:color="auto" w:fill="auto"/>
            <w:vAlign w:val="center"/>
          </w:tcPr>
          <w:p w14:paraId="103AB39A" w14:textId="77777777" w:rsidR="00847B49" w:rsidRPr="00882269" w:rsidRDefault="00847B49" w:rsidP="00583927">
            <w:pPr>
              <w:jc w:val="both"/>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3708C249" w14:textId="77777777" w:rsidR="00847B49" w:rsidRPr="00882269" w:rsidRDefault="00847B49" w:rsidP="00583927">
            <w:pPr>
              <w:rPr>
                <w:rFonts w:ascii="Tahoma" w:hAnsi="Tahoma" w:cs="Tahoma"/>
                <w:b/>
                <w:color w:val="0000FF"/>
                <w:sz w:val="18"/>
                <w:szCs w:val="18"/>
              </w:rPr>
            </w:pPr>
            <w:r w:rsidRPr="00882269">
              <w:rPr>
                <w:rFonts w:ascii="Tahoma" w:hAnsi="Tahoma" w:cs="Tahoma"/>
                <w:b/>
                <w:color w:val="0000FF"/>
                <w:sz w:val="18"/>
                <w:szCs w:val="18"/>
              </w:rPr>
              <w:t>Constructor Albañil</w:t>
            </w:r>
          </w:p>
        </w:tc>
        <w:tc>
          <w:tcPr>
            <w:tcW w:w="368" w:type="pct"/>
            <w:vAlign w:val="center"/>
          </w:tcPr>
          <w:p w14:paraId="66122BDB" w14:textId="77777777" w:rsidR="00847B49" w:rsidRPr="00882269" w:rsidRDefault="00847B49" w:rsidP="00583927">
            <w:pPr>
              <w:jc w:val="center"/>
              <w:rPr>
                <w:rFonts w:ascii="Tahoma" w:hAnsi="Tahoma" w:cs="Tahoma"/>
                <w:b/>
                <w:color w:val="FF0000"/>
                <w:sz w:val="18"/>
                <w:szCs w:val="18"/>
              </w:rPr>
            </w:pPr>
            <w:r>
              <w:rPr>
                <w:rFonts w:ascii="Tahoma" w:hAnsi="Tahoma" w:cs="Tahoma"/>
                <w:b/>
                <w:color w:val="FF0000"/>
                <w:sz w:val="18"/>
                <w:szCs w:val="18"/>
              </w:rPr>
              <w:t>5</w:t>
            </w:r>
          </w:p>
        </w:tc>
        <w:tc>
          <w:tcPr>
            <w:tcW w:w="1777" w:type="pct"/>
            <w:shd w:val="clear" w:color="auto" w:fill="auto"/>
            <w:vAlign w:val="center"/>
          </w:tcPr>
          <w:p w14:paraId="62295962" w14:textId="77777777" w:rsidR="00847B49" w:rsidRPr="00882269" w:rsidRDefault="00847B49" w:rsidP="00583927">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6756E2DC" w14:textId="77777777" w:rsidR="00847B49" w:rsidRPr="00882269" w:rsidRDefault="00847B49" w:rsidP="00583927">
            <w:pPr>
              <w:jc w:val="center"/>
              <w:rPr>
                <w:rFonts w:ascii="Tahoma" w:hAnsi="Tahoma" w:cs="Tahoma"/>
                <w:color w:val="FF0000"/>
                <w:sz w:val="18"/>
                <w:szCs w:val="18"/>
              </w:rPr>
            </w:pPr>
            <w:r>
              <w:rPr>
                <w:rFonts w:ascii="Tahoma" w:hAnsi="Tahoma" w:cs="Tahoma"/>
                <w:color w:val="FF0000"/>
                <w:sz w:val="18"/>
                <w:szCs w:val="18"/>
              </w:rPr>
              <w:t>5</w:t>
            </w:r>
            <w:r w:rsidRPr="00882269">
              <w:rPr>
                <w:rFonts w:ascii="Tahoma" w:hAnsi="Tahoma" w:cs="Tahoma"/>
                <w:color w:val="FF0000"/>
                <w:sz w:val="18"/>
                <w:szCs w:val="18"/>
              </w:rPr>
              <w:t xml:space="preserve"> meses</w:t>
            </w:r>
          </w:p>
        </w:tc>
      </w:tr>
      <w:tr w:rsidR="00847B49" w:rsidRPr="00882269" w14:paraId="07DF29E8" w14:textId="77777777" w:rsidTr="00583927">
        <w:trPr>
          <w:trHeight w:val="785"/>
        </w:trPr>
        <w:tc>
          <w:tcPr>
            <w:tcW w:w="1018" w:type="pct"/>
            <w:shd w:val="clear" w:color="auto" w:fill="auto"/>
          </w:tcPr>
          <w:p w14:paraId="30CC0826" w14:textId="77777777" w:rsidR="00847B49" w:rsidRPr="00882269" w:rsidRDefault="00847B49" w:rsidP="00583927">
            <w:pPr>
              <w:rPr>
                <w:rFonts w:ascii="Tahoma" w:hAnsi="Tahoma" w:cs="Tahoma"/>
                <w:sz w:val="18"/>
                <w:szCs w:val="18"/>
              </w:rPr>
            </w:pPr>
          </w:p>
          <w:p w14:paraId="1E6157C6" w14:textId="77777777" w:rsidR="00847B49" w:rsidRPr="00882269" w:rsidRDefault="00847B49" w:rsidP="00583927">
            <w:pPr>
              <w:rPr>
                <w:color w:val="FF0000"/>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177102BA" w14:textId="77777777" w:rsidR="00847B49" w:rsidRPr="00882269" w:rsidRDefault="00847B49" w:rsidP="00583927">
            <w:pP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w:t>
            </w:r>
          </w:p>
          <w:p w14:paraId="65824B19" w14:textId="77777777" w:rsidR="00847B49" w:rsidRPr="00882269" w:rsidRDefault="00847B49" w:rsidP="00583927">
            <w:pPr>
              <w:rPr>
                <w:rFonts w:ascii="Tahoma" w:hAnsi="Tahoma" w:cs="Tahoma"/>
                <w:b/>
                <w:color w:val="0000FF"/>
                <w:sz w:val="18"/>
                <w:szCs w:val="18"/>
                <w:lang w:val="es-ES_tradnl"/>
              </w:rPr>
            </w:pPr>
            <w:r w:rsidRPr="00882269">
              <w:rPr>
                <w:rFonts w:ascii="Tahoma" w:hAnsi="Tahoma" w:cs="Tahoma"/>
                <w:b/>
                <w:color w:val="0000FF"/>
                <w:sz w:val="18"/>
                <w:szCs w:val="18"/>
                <w:lang w:val="es-ES_tradnl"/>
              </w:rPr>
              <w:t>Albañil (Apoyo Social)</w:t>
            </w:r>
          </w:p>
        </w:tc>
        <w:tc>
          <w:tcPr>
            <w:tcW w:w="368" w:type="pct"/>
            <w:vAlign w:val="center"/>
          </w:tcPr>
          <w:p w14:paraId="5287DA65" w14:textId="77777777" w:rsidR="00847B49" w:rsidRPr="00882269" w:rsidRDefault="00847B49" w:rsidP="00583927">
            <w:pPr>
              <w:jc w:val="center"/>
              <w:rPr>
                <w:rFonts w:ascii="Tahoma" w:hAnsi="Tahoma" w:cs="Tahoma"/>
                <w:b/>
                <w:color w:val="FF0000"/>
                <w:sz w:val="18"/>
                <w:szCs w:val="18"/>
              </w:rPr>
            </w:pPr>
            <w:r>
              <w:rPr>
                <w:rFonts w:ascii="Tahoma" w:hAnsi="Tahoma" w:cs="Tahoma"/>
                <w:b/>
                <w:color w:val="FF0000"/>
                <w:sz w:val="18"/>
                <w:szCs w:val="18"/>
              </w:rPr>
              <w:t>3</w:t>
            </w:r>
          </w:p>
        </w:tc>
        <w:tc>
          <w:tcPr>
            <w:tcW w:w="1777" w:type="pct"/>
            <w:shd w:val="clear" w:color="auto" w:fill="auto"/>
            <w:vAlign w:val="center"/>
          </w:tcPr>
          <w:p w14:paraId="40D22624" w14:textId="77777777" w:rsidR="00847B49" w:rsidRPr="00882269" w:rsidRDefault="00847B49" w:rsidP="00583927">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590DF790" w14:textId="77777777" w:rsidR="00847B49" w:rsidRPr="00882269" w:rsidRDefault="00847B49" w:rsidP="00583927">
            <w:pPr>
              <w:jc w:val="center"/>
              <w:rPr>
                <w:rFonts w:ascii="Tahoma" w:hAnsi="Tahoma" w:cs="Tahoma"/>
                <w:color w:val="FF0000"/>
                <w:sz w:val="18"/>
                <w:szCs w:val="18"/>
              </w:rPr>
            </w:pPr>
            <w:r>
              <w:rPr>
                <w:rFonts w:ascii="Tahoma" w:hAnsi="Tahoma" w:cs="Tahoma"/>
                <w:color w:val="FF0000"/>
                <w:sz w:val="18"/>
                <w:szCs w:val="18"/>
              </w:rPr>
              <w:t>4</w:t>
            </w:r>
            <w:r w:rsidRPr="00882269">
              <w:rPr>
                <w:rFonts w:ascii="Tahoma" w:hAnsi="Tahoma" w:cs="Tahoma"/>
                <w:color w:val="FF0000"/>
                <w:sz w:val="18"/>
                <w:szCs w:val="18"/>
              </w:rPr>
              <w:t xml:space="preserve"> meses</w:t>
            </w:r>
          </w:p>
        </w:tc>
      </w:tr>
      <w:tr w:rsidR="00847B49" w:rsidRPr="00882269" w14:paraId="1E0E57D7" w14:textId="77777777" w:rsidTr="00583927">
        <w:trPr>
          <w:trHeight w:val="959"/>
        </w:trPr>
        <w:tc>
          <w:tcPr>
            <w:tcW w:w="1018" w:type="pct"/>
            <w:shd w:val="clear" w:color="auto" w:fill="auto"/>
          </w:tcPr>
          <w:p w14:paraId="17574D8D" w14:textId="77777777" w:rsidR="00847B49" w:rsidRPr="00882269" w:rsidRDefault="00847B49" w:rsidP="00583927">
            <w:pPr>
              <w:rPr>
                <w:rFonts w:ascii="Tahoma" w:hAnsi="Tahoma" w:cs="Tahoma"/>
                <w:sz w:val="18"/>
                <w:szCs w:val="18"/>
              </w:rPr>
            </w:pPr>
            <w:r w:rsidRPr="00882269">
              <w:rPr>
                <w:rFonts w:ascii="Tahoma" w:hAnsi="Tahoma" w:cs="Tahoma"/>
                <w:sz w:val="18"/>
                <w:szCs w:val="18"/>
              </w:rPr>
              <w:t>Formación no excluyente</w:t>
            </w:r>
          </w:p>
          <w:p w14:paraId="0B46CA68" w14:textId="77777777" w:rsidR="00847B49" w:rsidRPr="00882269" w:rsidRDefault="00847B49" w:rsidP="00583927">
            <w:pPr>
              <w:rPr>
                <w:sz w:val="18"/>
                <w:szCs w:val="18"/>
              </w:rPr>
            </w:pPr>
            <w:r w:rsidRPr="00882269">
              <w:rPr>
                <w:rFonts w:ascii="Tahoma" w:hAnsi="Tahoma" w:cs="Tahoma"/>
                <w:color w:val="FF0000"/>
                <w:sz w:val="18"/>
                <w:szCs w:val="18"/>
              </w:rPr>
              <w:t>(Solo para proyectos en los que sea considerado necesario)</w:t>
            </w:r>
          </w:p>
        </w:tc>
        <w:tc>
          <w:tcPr>
            <w:tcW w:w="1178" w:type="pct"/>
            <w:shd w:val="clear" w:color="auto" w:fill="auto"/>
            <w:vAlign w:val="center"/>
          </w:tcPr>
          <w:p w14:paraId="35CFA364" w14:textId="77777777" w:rsidR="00847B49" w:rsidRPr="00882269" w:rsidRDefault="00847B49" w:rsidP="00583927">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79BC0239" w14:textId="77777777" w:rsidR="00847B49" w:rsidRPr="00882269" w:rsidRDefault="00847B49" w:rsidP="00583927">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3CAE4F2D" w14:textId="77777777" w:rsidR="00847B49" w:rsidRPr="00882269" w:rsidRDefault="00847B49" w:rsidP="00583927">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659" w:type="pct"/>
            <w:vAlign w:val="center"/>
          </w:tcPr>
          <w:p w14:paraId="06203E9A" w14:textId="77777777" w:rsidR="00847B49" w:rsidRPr="00882269" w:rsidRDefault="00847B49" w:rsidP="00583927">
            <w:pPr>
              <w:jc w:val="center"/>
              <w:rPr>
                <w:rFonts w:ascii="Tahoma" w:hAnsi="Tahoma" w:cs="Tahoma"/>
                <w:color w:val="FF0000"/>
                <w:sz w:val="18"/>
                <w:szCs w:val="18"/>
              </w:rPr>
            </w:pPr>
            <w:r>
              <w:rPr>
                <w:rFonts w:ascii="Tahoma" w:hAnsi="Tahoma" w:cs="Tahoma"/>
                <w:color w:val="FF0000"/>
                <w:sz w:val="18"/>
                <w:szCs w:val="18"/>
              </w:rPr>
              <w:t>1 mes</w:t>
            </w:r>
          </w:p>
        </w:tc>
      </w:tr>
      <w:tr w:rsidR="00847B49" w:rsidRPr="00882269" w14:paraId="7E83BF93" w14:textId="77777777" w:rsidTr="00583927">
        <w:trPr>
          <w:trHeight w:val="1098"/>
        </w:trPr>
        <w:tc>
          <w:tcPr>
            <w:tcW w:w="1018" w:type="pct"/>
            <w:shd w:val="clear" w:color="auto" w:fill="auto"/>
          </w:tcPr>
          <w:p w14:paraId="274C87EF" w14:textId="77777777" w:rsidR="00847B49" w:rsidRPr="00882269" w:rsidRDefault="00847B49" w:rsidP="00583927">
            <w:pPr>
              <w:rPr>
                <w:rFonts w:ascii="Tahoma" w:hAnsi="Tahoma" w:cs="Tahoma"/>
                <w:sz w:val="18"/>
                <w:szCs w:val="18"/>
              </w:rPr>
            </w:pPr>
            <w:r w:rsidRPr="00882269">
              <w:rPr>
                <w:rFonts w:ascii="Tahoma" w:hAnsi="Tahoma" w:cs="Tahoma"/>
                <w:sz w:val="18"/>
                <w:szCs w:val="18"/>
              </w:rPr>
              <w:t>Formación no excluyente</w:t>
            </w:r>
          </w:p>
          <w:p w14:paraId="3E079179" w14:textId="77777777" w:rsidR="00847B49" w:rsidRPr="00882269" w:rsidRDefault="00847B49" w:rsidP="00583927">
            <w:pPr>
              <w:rPr>
                <w:sz w:val="18"/>
                <w:szCs w:val="18"/>
              </w:rPr>
            </w:pPr>
            <w:r w:rsidRPr="00882269">
              <w:rPr>
                <w:rFonts w:ascii="Tahoma" w:hAnsi="Tahoma" w:cs="Tahoma"/>
                <w:color w:val="FF0000"/>
                <w:sz w:val="18"/>
                <w:szCs w:val="18"/>
              </w:rPr>
              <w:t>(Solo para proyectos en los que sea considerado necesario)</w:t>
            </w:r>
          </w:p>
        </w:tc>
        <w:tc>
          <w:tcPr>
            <w:tcW w:w="1178" w:type="pct"/>
            <w:shd w:val="clear" w:color="auto" w:fill="auto"/>
            <w:vAlign w:val="center"/>
          </w:tcPr>
          <w:p w14:paraId="4364AAE5" w14:textId="77777777" w:rsidR="00847B49" w:rsidRPr="00882269" w:rsidRDefault="00847B49" w:rsidP="00583927">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07FCE82A" w14:textId="77777777" w:rsidR="00847B49" w:rsidRPr="00882269" w:rsidRDefault="00847B49" w:rsidP="00583927">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0C6345FD" w14:textId="77777777" w:rsidR="00847B49" w:rsidRPr="00882269" w:rsidRDefault="00847B49" w:rsidP="00583927">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659" w:type="pct"/>
            <w:vAlign w:val="center"/>
          </w:tcPr>
          <w:p w14:paraId="5780AD43" w14:textId="77777777" w:rsidR="00847B49" w:rsidRPr="00882269" w:rsidRDefault="00847B49" w:rsidP="00583927">
            <w:pPr>
              <w:jc w:val="center"/>
              <w:rPr>
                <w:rFonts w:ascii="Tahoma" w:hAnsi="Tahoma" w:cs="Tahoma"/>
                <w:color w:val="FF0000"/>
                <w:sz w:val="18"/>
                <w:szCs w:val="18"/>
              </w:rPr>
            </w:pPr>
            <w:r w:rsidRPr="00AC75A8">
              <w:rPr>
                <w:rFonts w:ascii="Tahoma" w:hAnsi="Tahoma" w:cs="Tahoma"/>
                <w:color w:val="FF0000"/>
                <w:sz w:val="18"/>
                <w:szCs w:val="18"/>
              </w:rPr>
              <w:t>1 mes</w:t>
            </w:r>
          </w:p>
        </w:tc>
      </w:tr>
      <w:tr w:rsidR="00847B49" w:rsidRPr="00882269" w14:paraId="7125956A" w14:textId="77777777" w:rsidTr="00583927">
        <w:trPr>
          <w:trHeight w:val="1102"/>
        </w:trPr>
        <w:tc>
          <w:tcPr>
            <w:tcW w:w="1018" w:type="pct"/>
            <w:shd w:val="clear" w:color="auto" w:fill="auto"/>
          </w:tcPr>
          <w:p w14:paraId="1F595B3F" w14:textId="77777777" w:rsidR="00847B49" w:rsidRPr="00882269" w:rsidRDefault="00847B49" w:rsidP="00583927">
            <w:pPr>
              <w:rPr>
                <w:rFonts w:ascii="Tahoma" w:hAnsi="Tahoma" w:cs="Tahoma"/>
                <w:sz w:val="18"/>
                <w:szCs w:val="18"/>
              </w:rPr>
            </w:pPr>
            <w:r w:rsidRPr="00882269">
              <w:rPr>
                <w:rFonts w:ascii="Tahoma" w:hAnsi="Tahoma" w:cs="Tahoma"/>
                <w:sz w:val="18"/>
                <w:szCs w:val="18"/>
              </w:rPr>
              <w:t xml:space="preserve">Formación no excluyente </w:t>
            </w:r>
            <w:r w:rsidRPr="00882269">
              <w:rPr>
                <w:rFonts w:ascii="Tahoma" w:hAnsi="Tahoma" w:cs="Tahoma"/>
                <w:color w:val="FF0000"/>
                <w:sz w:val="18"/>
                <w:szCs w:val="18"/>
              </w:rPr>
              <w:t>(Solo para proyectos en los que sea considerado necesario)</w:t>
            </w:r>
          </w:p>
        </w:tc>
        <w:tc>
          <w:tcPr>
            <w:tcW w:w="1178" w:type="pct"/>
            <w:shd w:val="clear" w:color="auto" w:fill="auto"/>
            <w:vAlign w:val="center"/>
          </w:tcPr>
          <w:p w14:paraId="420E48A4" w14:textId="77777777" w:rsidR="00847B49" w:rsidRPr="00882269" w:rsidRDefault="00847B49" w:rsidP="00583927">
            <w:pPr>
              <w:jc w:val="both"/>
              <w:rPr>
                <w:rFonts w:ascii="Tahoma" w:hAnsi="Tahoma" w:cs="Tahoma"/>
                <w:b/>
                <w:color w:val="0000FF"/>
                <w:sz w:val="18"/>
                <w:szCs w:val="18"/>
                <w:lang w:val="es-ES_tradnl"/>
              </w:rPr>
            </w:pPr>
            <w:r w:rsidRPr="00B50C68">
              <w:rPr>
                <w:rFonts w:ascii="Tahoma" w:hAnsi="Tahoma" w:cs="Tahoma"/>
                <w:b/>
                <w:color w:val="0000FF"/>
                <w:sz w:val="18"/>
                <w:szCs w:val="18"/>
                <w:lang w:val="es-ES_tradnl"/>
              </w:rPr>
              <w:t>Técnico Carpintero Especialista P/Instalación De Puertas De Madera</w:t>
            </w:r>
          </w:p>
        </w:tc>
        <w:tc>
          <w:tcPr>
            <w:tcW w:w="368" w:type="pct"/>
            <w:shd w:val="clear" w:color="auto" w:fill="auto"/>
            <w:vAlign w:val="center"/>
          </w:tcPr>
          <w:p w14:paraId="3905A3BB" w14:textId="77777777" w:rsidR="00847B49" w:rsidRPr="00882269" w:rsidRDefault="00847B49" w:rsidP="00583927">
            <w:pPr>
              <w:jc w:val="center"/>
              <w:rPr>
                <w:rFonts w:ascii="Tahoma" w:hAnsi="Tahoma" w:cs="Tahoma"/>
                <w:b/>
                <w:color w:val="FF0000"/>
                <w:sz w:val="18"/>
                <w:szCs w:val="18"/>
                <w:lang w:val="es-ES_tradnl"/>
              </w:rPr>
            </w:pPr>
            <w:r w:rsidRPr="00882269">
              <w:rPr>
                <w:rFonts w:ascii="Tahoma" w:hAnsi="Tahoma" w:cs="Tahoma"/>
                <w:b/>
                <w:color w:val="FF0000"/>
                <w:sz w:val="18"/>
                <w:szCs w:val="18"/>
                <w:lang w:val="es-ES_tradnl"/>
              </w:rPr>
              <w:t>1</w:t>
            </w:r>
          </w:p>
        </w:tc>
        <w:tc>
          <w:tcPr>
            <w:tcW w:w="1777" w:type="pct"/>
            <w:shd w:val="clear" w:color="auto" w:fill="auto"/>
            <w:vAlign w:val="center"/>
          </w:tcPr>
          <w:p w14:paraId="286702D8" w14:textId="77777777" w:rsidR="00847B49" w:rsidRPr="00882269" w:rsidRDefault="00847B49" w:rsidP="00583927">
            <w:pPr>
              <w:jc w:val="both"/>
              <w:rPr>
                <w:rFonts w:ascii="Tahoma" w:hAnsi="Tahoma" w:cs="Tahoma"/>
                <w:sz w:val="18"/>
                <w:szCs w:val="18"/>
              </w:rPr>
            </w:pPr>
            <w:r w:rsidRPr="00DB58D8">
              <w:rPr>
                <w:rFonts w:ascii="Tahoma" w:hAnsi="Tahoma" w:cs="Tahoma"/>
                <w:sz w:val="18"/>
                <w:szCs w:val="18"/>
              </w:rPr>
              <w:t>Técnico Carpintero especialista en instalación de puertas de madera de cualquier tipo (en viviendas u otras obras civiles).</w:t>
            </w:r>
          </w:p>
        </w:tc>
        <w:tc>
          <w:tcPr>
            <w:tcW w:w="659" w:type="pct"/>
            <w:vAlign w:val="center"/>
          </w:tcPr>
          <w:p w14:paraId="12E4DE01" w14:textId="77777777" w:rsidR="00847B49" w:rsidRPr="00882269" w:rsidRDefault="00847B49" w:rsidP="00583927">
            <w:pPr>
              <w:jc w:val="center"/>
              <w:rPr>
                <w:rFonts w:ascii="Tahoma" w:hAnsi="Tahoma" w:cs="Tahoma"/>
                <w:color w:val="FF0000"/>
                <w:sz w:val="18"/>
                <w:szCs w:val="18"/>
              </w:rPr>
            </w:pPr>
            <w:r w:rsidRPr="00AC75A8">
              <w:rPr>
                <w:rFonts w:ascii="Tahoma" w:hAnsi="Tahoma" w:cs="Tahoma"/>
                <w:color w:val="FF0000"/>
                <w:sz w:val="18"/>
                <w:szCs w:val="18"/>
              </w:rPr>
              <w:t>1 mes</w:t>
            </w:r>
          </w:p>
        </w:tc>
      </w:tr>
    </w:tbl>
    <w:p w14:paraId="49E20788" w14:textId="77777777" w:rsidR="00847B49" w:rsidRPr="0075066C" w:rsidRDefault="00847B49" w:rsidP="00847B49">
      <w:pPr>
        <w:spacing w:line="260" w:lineRule="atLeast"/>
        <w:ind w:left="709"/>
        <w:jc w:val="both"/>
        <w:rPr>
          <w:rFonts w:ascii="Tahoma" w:hAnsi="Tahoma" w:cs="Tahoma"/>
          <w:b/>
          <w:i/>
        </w:rPr>
      </w:pPr>
    </w:p>
    <w:p w14:paraId="7F47C857" w14:textId="77777777" w:rsidR="00847B49" w:rsidRPr="0075066C" w:rsidRDefault="00847B49" w:rsidP="00847B49">
      <w:pPr>
        <w:spacing w:line="260" w:lineRule="atLeast"/>
        <w:jc w:val="both"/>
        <w:rPr>
          <w:rFonts w:ascii="Tahoma" w:hAnsi="Tahoma" w:cs="Tahoma"/>
          <w:b/>
          <w:i/>
        </w:rPr>
      </w:pPr>
      <w:r w:rsidRPr="0075066C">
        <w:rPr>
          <w:rFonts w:ascii="Tahoma" w:hAnsi="Tahoma" w:cs="Tahoma"/>
          <w:b/>
          <w:i/>
        </w:rPr>
        <w:t>NOTAS:</w:t>
      </w:r>
    </w:p>
    <w:p w14:paraId="7FDDACEF" w14:textId="77777777" w:rsidR="00847B49" w:rsidRPr="0075066C" w:rsidRDefault="00847B49" w:rsidP="00847B49">
      <w:pPr>
        <w:spacing w:line="260" w:lineRule="atLeast"/>
        <w:ind w:left="708" w:hanging="282"/>
        <w:contextualSpacing/>
        <w:jc w:val="both"/>
        <w:rPr>
          <w:rFonts w:ascii="Tahoma" w:hAnsi="Tahoma" w:cs="Tahoma"/>
        </w:rPr>
      </w:pPr>
      <w:r w:rsidRPr="0075066C">
        <w:rPr>
          <w:rFonts w:ascii="Tahoma" w:hAnsi="Tahoma" w:cs="Tahoma"/>
        </w:rPr>
        <w:t>•</w:t>
      </w:r>
      <w:r w:rsidRPr="0075066C">
        <w:rPr>
          <w:rFonts w:ascii="Tahoma" w:hAnsi="Tahoma" w:cs="Tahoma"/>
        </w:rPr>
        <w:tab/>
      </w:r>
      <w:r w:rsidRPr="0075066C">
        <w:rPr>
          <w:rFonts w:ascii="Tahoma" w:hAnsi="Tahoma" w:cs="Tahoma"/>
          <w:b/>
        </w:rPr>
        <w:t>El personal clave</w:t>
      </w:r>
      <w:r w:rsidRPr="0075066C">
        <w:rPr>
          <w:rFonts w:ascii="Tahoma" w:hAnsi="Tahoma" w:cs="Tahoma"/>
        </w:rPr>
        <w:t xml:space="preserve"> (</w:t>
      </w:r>
      <w:r w:rsidRPr="0075066C">
        <w:rPr>
          <w:rFonts w:ascii="Tahoma" w:hAnsi="Tahoma" w:cs="Tahoma"/>
          <w:b/>
          <w:color w:val="0000FF"/>
          <w:sz w:val="18"/>
          <w:szCs w:val="18"/>
        </w:rPr>
        <w:t>Técnico Operativo de Área (TOA), Educador Social y Técnico Almacenero</w:t>
      </w:r>
      <w:r w:rsidRPr="0075066C">
        <w:rPr>
          <w:rFonts w:ascii="Tahoma" w:hAnsi="Tahoma" w:cs="Tahoma"/>
        </w:rPr>
        <w:t xml:space="preserve">) </w:t>
      </w:r>
      <w:bookmarkStart w:id="137" w:name="_Hlk179541717"/>
      <w:r w:rsidRPr="0075066C">
        <w:rPr>
          <w:rFonts w:ascii="Tahoma" w:hAnsi="Tahoma" w:cs="Tahoma"/>
        </w:rPr>
        <w:t>debe anexar fotocopia de carnet de identidad y documentos de respaldos declarados en el formulario A-4.</w:t>
      </w:r>
    </w:p>
    <w:bookmarkEnd w:id="137"/>
    <w:p w14:paraId="76404C6D" w14:textId="77777777" w:rsidR="00847B49" w:rsidRPr="0075066C" w:rsidRDefault="00847B49" w:rsidP="00847B49">
      <w:pPr>
        <w:spacing w:line="260" w:lineRule="atLeast"/>
        <w:ind w:left="708" w:hanging="282"/>
        <w:contextualSpacing/>
        <w:jc w:val="both"/>
        <w:rPr>
          <w:rFonts w:ascii="Tahoma" w:hAnsi="Tahoma" w:cs="Tahoma"/>
        </w:rPr>
      </w:pPr>
      <w:r w:rsidRPr="0075066C">
        <w:rPr>
          <w:rFonts w:ascii="Tahoma" w:hAnsi="Tahoma" w:cs="Tahoma"/>
        </w:rPr>
        <w:t>•</w:t>
      </w:r>
      <w:r w:rsidRPr="0075066C">
        <w:rPr>
          <w:rFonts w:ascii="Tahoma" w:hAnsi="Tahoma" w:cs="Tahoma"/>
        </w:rPr>
        <w:tab/>
      </w:r>
      <w:r w:rsidRPr="0075066C">
        <w:rPr>
          <w:rFonts w:ascii="Tahoma" w:hAnsi="Tahoma" w:cs="Tahoma"/>
          <w:b/>
          <w:bCs/>
        </w:rPr>
        <w:t>Para el Técnico Operativo de Área (TOA)</w:t>
      </w:r>
      <w:r w:rsidRPr="0075066C">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1BC0D854" w14:textId="77777777" w:rsidR="00847B49" w:rsidRPr="0075066C" w:rsidRDefault="00847B49" w:rsidP="00847B49">
      <w:pPr>
        <w:numPr>
          <w:ilvl w:val="0"/>
          <w:numId w:val="66"/>
        </w:numPr>
        <w:suppressAutoHyphens w:val="0"/>
        <w:spacing w:line="260" w:lineRule="atLeast"/>
        <w:ind w:left="709" w:hanging="283"/>
        <w:contextualSpacing/>
        <w:jc w:val="both"/>
        <w:rPr>
          <w:rFonts w:ascii="Tahoma" w:hAnsi="Tahoma" w:cs="Tahoma"/>
        </w:rPr>
      </w:pPr>
      <w:r w:rsidRPr="0075066C">
        <w:rPr>
          <w:rFonts w:ascii="Tahoma" w:hAnsi="Tahoma" w:cs="Tahoma"/>
          <w:b/>
        </w:rPr>
        <w:t>El/la Ingeniero Civil o Arquitecto</w:t>
      </w:r>
      <w:r w:rsidRPr="0075066C">
        <w:rPr>
          <w:rFonts w:ascii="Tahoma" w:hAnsi="Tahoma" w:cs="Tahoma"/>
        </w:rPr>
        <w:t>, deberá contar con el número de registro profesional.</w:t>
      </w:r>
    </w:p>
    <w:p w14:paraId="5037C331" w14:textId="77777777" w:rsidR="00847B49" w:rsidRPr="0075066C" w:rsidRDefault="00847B49" w:rsidP="00847B49">
      <w:pPr>
        <w:numPr>
          <w:ilvl w:val="0"/>
          <w:numId w:val="66"/>
        </w:numPr>
        <w:suppressAutoHyphens w:val="0"/>
        <w:spacing w:line="260" w:lineRule="atLeast"/>
        <w:ind w:left="709" w:hanging="283"/>
        <w:contextualSpacing/>
        <w:jc w:val="both"/>
        <w:rPr>
          <w:rFonts w:ascii="Tahoma" w:hAnsi="Tahoma" w:cs="Tahoma"/>
        </w:rPr>
      </w:pPr>
      <w:bookmarkStart w:id="138" w:name="_Hlk179960880"/>
      <w:r w:rsidRPr="0075066C">
        <w:rPr>
          <w:rFonts w:ascii="Tahoma" w:hAnsi="Tahoma" w:cs="Tahoma"/>
          <w:b/>
          <w:bCs/>
        </w:rPr>
        <w:t>Para Técnico Medio o Superior</w:t>
      </w:r>
      <w:r w:rsidRPr="0075066C">
        <w:rPr>
          <w:rFonts w:ascii="Tahoma" w:hAnsi="Tahoma" w:cs="Tahoma"/>
        </w:rPr>
        <w:t xml:space="preserve"> la experiencia será tomada en cuenta a partir desde la obtención de su título profesional respectivamente</w:t>
      </w:r>
      <w:bookmarkEnd w:id="138"/>
      <w:r w:rsidRPr="0075066C">
        <w:rPr>
          <w:rFonts w:ascii="Tahoma" w:hAnsi="Tahoma" w:cs="Tahoma"/>
        </w:rPr>
        <w:t>.</w:t>
      </w:r>
    </w:p>
    <w:p w14:paraId="0647FCE1" w14:textId="77777777" w:rsidR="00847B49" w:rsidRPr="0075066C" w:rsidRDefault="00847B49" w:rsidP="00847B49">
      <w:pPr>
        <w:spacing w:line="260" w:lineRule="atLeast"/>
        <w:ind w:left="708" w:hanging="282"/>
        <w:contextualSpacing/>
        <w:jc w:val="both"/>
        <w:rPr>
          <w:rFonts w:ascii="Tahoma" w:hAnsi="Tahoma" w:cs="Tahoma"/>
          <w:lang w:val="es-ES_tradnl"/>
        </w:rPr>
      </w:pPr>
      <w:r w:rsidRPr="0075066C">
        <w:rPr>
          <w:rFonts w:ascii="Tahoma" w:hAnsi="Tahoma" w:cs="Tahoma"/>
        </w:rPr>
        <w:lastRenderedPageBreak/>
        <w:t xml:space="preserve">•  </w:t>
      </w:r>
      <w:r w:rsidRPr="0075066C">
        <w:rPr>
          <w:rFonts w:ascii="Tahoma" w:hAnsi="Tahoma" w:cs="Tahoma"/>
          <w:b/>
        </w:rPr>
        <w:t>En caso de sustitución del personal clave</w:t>
      </w:r>
      <w:r w:rsidRPr="0075066C">
        <w:rPr>
          <w:rFonts w:ascii="Tahoma" w:hAnsi="Tahoma" w:cs="Tahoma"/>
        </w:rPr>
        <w:t xml:space="preserve">, </w:t>
      </w:r>
      <w:bookmarkStart w:id="139" w:name="_Hlk143872192"/>
      <w:r w:rsidRPr="0075066C">
        <w:rPr>
          <w:rFonts w:ascii="Tahoma" w:hAnsi="Tahoma" w:cs="Tahoma"/>
        </w:rPr>
        <w:t>el reemplazante deberá tener un perfil igual o mayor al profesional ofertado en su propuesta.</w:t>
      </w:r>
      <w:bookmarkEnd w:id="139"/>
      <w:r w:rsidRPr="0075066C">
        <w:rPr>
          <w:rFonts w:ascii="Tahoma" w:hAnsi="Tahoma" w:cs="Tahoma"/>
        </w:rPr>
        <w:t xml:space="preserve"> </w:t>
      </w:r>
      <w:r w:rsidRPr="0075066C">
        <w:rPr>
          <w:rFonts w:ascii="Tahoma" w:hAnsi="Tahoma" w:cs="Tahoma"/>
          <w:lang w:val="es-ES_tradnl"/>
        </w:rPr>
        <w:t>En caso de sustitución de personal sin justificación y aprobación, el mismo deberá ser penalizado conforme se establece en el presente Término de Referencia.</w:t>
      </w:r>
    </w:p>
    <w:p w14:paraId="12BD018F" w14:textId="77777777" w:rsidR="00847B49" w:rsidRPr="0075066C" w:rsidRDefault="00847B49" w:rsidP="00847B49">
      <w:pPr>
        <w:numPr>
          <w:ilvl w:val="0"/>
          <w:numId w:val="66"/>
        </w:numPr>
        <w:suppressAutoHyphens w:val="0"/>
        <w:spacing w:line="260" w:lineRule="atLeast"/>
        <w:ind w:left="709" w:hanging="283"/>
        <w:contextualSpacing/>
        <w:jc w:val="both"/>
        <w:rPr>
          <w:rFonts w:ascii="Tahoma" w:hAnsi="Tahoma" w:cs="Tahoma"/>
        </w:rPr>
      </w:pPr>
      <w:r w:rsidRPr="0075066C">
        <w:rPr>
          <w:rFonts w:ascii="Tahoma" w:hAnsi="Tahoma" w:cs="Tahoma"/>
          <w:b/>
        </w:rPr>
        <w:t>El/la Educador/a Social</w:t>
      </w:r>
      <w:r w:rsidRPr="0075066C">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77F178CD" w14:textId="77777777" w:rsidR="00847B49" w:rsidRPr="0075066C" w:rsidRDefault="00847B49" w:rsidP="00847B49">
      <w:pPr>
        <w:spacing w:line="260" w:lineRule="atLeast"/>
        <w:ind w:left="708"/>
        <w:contextualSpacing/>
        <w:jc w:val="both"/>
        <w:rPr>
          <w:rFonts w:ascii="Tahoma" w:hAnsi="Tahoma" w:cs="Tahoma"/>
        </w:rPr>
      </w:pPr>
      <w:r w:rsidRPr="0075066C">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05B456F9" w14:textId="77777777" w:rsidR="00847B49" w:rsidRPr="0075066C" w:rsidRDefault="00847B49" w:rsidP="00847B49">
      <w:pPr>
        <w:spacing w:line="260" w:lineRule="atLeast"/>
        <w:ind w:left="708"/>
        <w:contextualSpacing/>
        <w:jc w:val="both"/>
        <w:rPr>
          <w:rFonts w:ascii="Tahoma" w:hAnsi="Tahoma" w:cs="Tahoma"/>
        </w:rPr>
      </w:pPr>
      <w:r w:rsidRPr="0075066C">
        <w:rPr>
          <w:rFonts w:ascii="Tahoma" w:hAnsi="Tahoma" w:cs="Tahoma"/>
        </w:rPr>
        <w:t xml:space="preserve">Este personal debe estar en constante coordinación con el/la Responsable de Seguimiento Social asignado/a por la AEVIVIENDA. </w:t>
      </w:r>
    </w:p>
    <w:p w14:paraId="727943BA" w14:textId="77777777" w:rsidR="00847B49" w:rsidRPr="0075066C" w:rsidRDefault="00847B49" w:rsidP="00847B49">
      <w:pPr>
        <w:ind w:left="702"/>
        <w:contextualSpacing/>
        <w:jc w:val="both"/>
        <w:rPr>
          <w:rFonts w:ascii="Tahoma" w:hAnsi="Tahoma" w:cs="Tahoma"/>
        </w:rPr>
      </w:pPr>
      <w:r w:rsidRPr="0075066C">
        <w:rPr>
          <w:rFonts w:ascii="Tahoma" w:hAnsi="Tahoma" w:cs="Tahoma"/>
        </w:rPr>
        <w:t>El Responsable de Seguimiento Social de la AEVIVIENDA (Trabajara bajo lineamiento institucional) debe otorgar los instrumentos y formatos de informe para el desarrollo del trabajo en campo por parte del/la Educador Social de la Entidad Ejecutora.</w:t>
      </w:r>
    </w:p>
    <w:p w14:paraId="31283C65" w14:textId="77777777" w:rsidR="00847B49" w:rsidRPr="0075066C" w:rsidRDefault="00847B49" w:rsidP="00847B49">
      <w:pPr>
        <w:spacing w:before="120" w:line="260" w:lineRule="atLeast"/>
        <w:ind w:left="709" w:hanging="283"/>
        <w:contextualSpacing/>
        <w:jc w:val="both"/>
        <w:rPr>
          <w:rFonts w:ascii="Tahoma" w:hAnsi="Tahoma" w:cs="Tahoma"/>
        </w:rPr>
      </w:pPr>
      <w:r w:rsidRPr="0075066C">
        <w:rPr>
          <w:rFonts w:ascii="Tahoma" w:hAnsi="Tahoma" w:cs="Tahoma"/>
        </w:rPr>
        <w:t>•</w:t>
      </w:r>
      <w:r w:rsidRPr="0075066C">
        <w:rPr>
          <w:rFonts w:ascii="Tahoma" w:hAnsi="Tahoma" w:cs="Tahoma"/>
        </w:rPr>
        <w:tab/>
      </w:r>
      <w:r w:rsidRPr="0075066C">
        <w:rPr>
          <w:rFonts w:ascii="Tahoma" w:hAnsi="Tahoma" w:cs="Tahoma"/>
          <w:b/>
        </w:rPr>
        <w:t>Constructor Especialista</w:t>
      </w:r>
      <w:r w:rsidRPr="0075066C">
        <w:rPr>
          <w:rFonts w:ascii="Tahoma" w:hAnsi="Tahoma" w:cs="Tahoma"/>
        </w:rPr>
        <w:t xml:space="preserve">. – </w:t>
      </w:r>
    </w:p>
    <w:p w14:paraId="6FA1B20D" w14:textId="77777777" w:rsidR="00847B49" w:rsidRPr="0075066C" w:rsidRDefault="00847B49" w:rsidP="00847B49">
      <w:pPr>
        <w:spacing w:before="120" w:line="260" w:lineRule="atLeast"/>
        <w:ind w:left="709" w:hanging="1"/>
        <w:contextualSpacing/>
        <w:jc w:val="both"/>
        <w:rPr>
          <w:rFonts w:ascii="Tahoma" w:hAnsi="Tahoma" w:cs="Tahoma"/>
        </w:rPr>
      </w:pPr>
      <w:r w:rsidRPr="0075066C">
        <w:rPr>
          <w:rFonts w:ascii="Tahoma" w:hAnsi="Tahoma" w:cs="Tahoma"/>
        </w:rPr>
        <w:t>El personal denominado Constructores y Especialista para instalaciones especiales además de realizar la capacitación, se encargará de ejecutar los siguientes trabajos: Armado de Estructura Metálica para cubierta de calamina, colocado de Cielo Falso Plafón, colocado de ventana de aluminio, colocado de piso flotante, colocado de puertas e instalaciones eléctrica, sanitaria y otros (según corresponda).</w:t>
      </w:r>
    </w:p>
    <w:p w14:paraId="293881E1" w14:textId="77777777" w:rsidR="00847B49" w:rsidRPr="0075066C" w:rsidRDefault="00847B49" w:rsidP="00847B49">
      <w:pPr>
        <w:numPr>
          <w:ilvl w:val="0"/>
          <w:numId w:val="66"/>
        </w:numPr>
        <w:suppressAutoHyphens w:val="0"/>
        <w:spacing w:before="120" w:line="260" w:lineRule="atLeast"/>
        <w:ind w:left="709"/>
        <w:contextualSpacing/>
        <w:jc w:val="both"/>
        <w:rPr>
          <w:rFonts w:ascii="Tahoma" w:hAnsi="Tahoma" w:cs="Tahoma"/>
          <w:i/>
          <w:u w:val="single"/>
        </w:rPr>
      </w:pPr>
      <w:r w:rsidRPr="0075066C">
        <w:rPr>
          <w:rFonts w:ascii="Tahoma" w:hAnsi="Tahoma" w:cs="Tahoma"/>
          <w:b/>
        </w:rPr>
        <w:t xml:space="preserve">Constructor Albañil y de Apoyo Social. - </w:t>
      </w:r>
    </w:p>
    <w:p w14:paraId="77DB509A" w14:textId="77777777" w:rsidR="00847B49" w:rsidRPr="0075066C" w:rsidRDefault="00847B49" w:rsidP="00847B49">
      <w:pPr>
        <w:spacing w:before="120" w:line="260" w:lineRule="atLeast"/>
        <w:ind w:left="709"/>
        <w:contextualSpacing/>
        <w:jc w:val="both"/>
        <w:rPr>
          <w:rFonts w:ascii="Tahoma" w:hAnsi="Tahoma" w:cs="Tahoma"/>
        </w:rPr>
      </w:pPr>
      <w:r w:rsidRPr="0075066C">
        <w:rPr>
          <w:rFonts w:ascii="Tahoma" w:hAnsi="Tahoma" w:cs="Tahoma"/>
        </w:rPr>
        <w:t>El personal denominado Constructor además de realizar la capacitación, deberá cooperar con la mano de obra en los casos donde se justifique su intervención en el tiempo de ejecución determinado en el proyecto.</w:t>
      </w:r>
      <w:bookmarkStart w:id="140" w:name="_Toc536520832"/>
      <w:bookmarkStart w:id="141" w:name="_Toc71811167"/>
    </w:p>
    <w:p w14:paraId="33B0292B" w14:textId="77777777" w:rsidR="00847B49" w:rsidRPr="0075066C" w:rsidRDefault="00847B49" w:rsidP="00847B49">
      <w:pPr>
        <w:spacing w:before="120" w:line="260" w:lineRule="atLeast"/>
        <w:ind w:left="709"/>
        <w:contextualSpacing/>
        <w:jc w:val="both"/>
        <w:rPr>
          <w:rFonts w:ascii="Tahoma" w:hAnsi="Tahoma" w:cs="Tahoma"/>
        </w:rPr>
      </w:pPr>
      <w:r w:rsidRPr="0075066C">
        <w:rPr>
          <w:rFonts w:ascii="Tahoma" w:hAnsi="Tahoma" w:cs="Tahoma"/>
        </w:rPr>
        <w:t xml:space="preserve">El personal denominado Constructores (Albañil apoyo Social), deberá realizar la construcción del total de la vivienda de aquellos casos identificados como VULNERABLES en el informe técnico social de la Entidad Ejecutora, aprobado por el Inspector y validado por la AEVIVIENDA y evitar que estos abandonen el proyecto. </w:t>
      </w:r>
    </w:p>
    <w:p w14:paraId="08282EF7" w14:textId="77777777" w:rsidR="00847B49" w:rsidRPr="0075066C" w:rsidRDefault="00847B49" w:rsidP="00847B49">
      <w:pPr>
        <w:keepNext/>
        <w:numPr>
          <w:ilvl w:val="0"/>
          <w:numId w:val="39"/>
        </w:numPr>
        <w:suppressAutoHyphens w:val="0"/>
        <w:spacing w:before="240" w:after="60"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OFICINAS Y ALMACENES.</w:t>
      </w:r>
      <w:bookmarkEnd w:id="140"/>
      <w:bookmarkEnd w:id="141"/>
    </w:p>
    <w:p w14:paraId="089E7321" w14:textId="77777777" w:rsidR="00847B49" w:rsidRPr="0075066C" w:rsidRDefault="00847B49" w:rsidP="00847B49">
      <w:pPr>
        <w:spacing w:line="260" w:lineRule="atLeast"/>
        <w:jc w:val="both"/>
        <w:rPr>
          <w:rFonts w:ascii="Tahoma" w:hAnsi="Tahoma" w:cs="Tahoma"/>
          <w:b/>
          <w:lang w:eastAsia="es-BO"/>
        </w:rPr>
      </w:pPr>
      <w:r w:rsidRPr="0075066C">
        <w:rPr>
          <w:rFonts w:ascii="Tahoma" w:hAnsi="Tahoma" w:cs="Tahoma"/>
          <w:lang w:eastAsia="es-BO"/>
        </w:rPr>
        <w:t>La Entidad Ejecutora deberá implementar oficina y almacenes según el siguiente detalle:</w:t>
      </w:r>
    </w:p>
    <w:p w14:paraId="41B371B6" w14:textId="77777777" w:rsidR="00847B49" w:rsidRPr="0075066C" w:rsidRDefault="00847B49" w:rsidP="00847B49">
      <w:pPr>
        <w:spacing w:line="300" w:lineRule="auto"/>
        <w:jc w:val="both"/>
        <w:rPr>
          <w:rFonts w:ascii="Tahoma" w:hAnsi="Tahom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255"/>
        <w:gridCol w:w="2537"/>
      </w:tblGrid>
      <w:tr w:rsidR="00847B49" w:rsidRPr="00882269" w14:paraId="36CEA0AE" w14:textId="77777777" w:rsidTr="00583927">
        <w:trPr>
          <w:trHeight w:val="340"/>
          <w:jc w:val="center"/>
        </w:trPr>
        <w:tc>
          <w:tcPr>
            <w:tcW w:w="3127" w:type="dxa"/>
            <w:shd w:val="clear" w:color="auto" w:fill="17365D"/>
            <w:vAlign w:val="center"/>
          </w:tcPr>
          <w:p w14:paraId="1C1E19DA" w14:textId="77777777" w:rsidR="00847B49" w:rsidRPr="00882269" w:rsidRDefault="00847B49" w:rsidP="00583927">
            <w:pPr>
              <w:jc w:val="center"/>
              <w:rPr>
                <w:rFonts w:ascii="Tahoma" w:hAnsi="Tahoma" w:cs="Tahoma"/>
                <w:b/>
                <w:lang w:eastAsia="es-ES"/>
              </w:rPr>
            </w:pPr>
            <w:r w:rsidRPr="00882269">
              <w:rPr>
                <w:rFonts w:ascii="Tahoma" w:hAnsi="Tahoma" w:cs="Tahoma"/>
                <w:b/>
                <w:lang w:eastAsia="es-ES"/>
              </w:rPr>
              <w:t>Nombre de la Comunidad</w:t>
            </w:r>
          </w:p>
        </w:tc>
        <w:tc>
          <w:tcPr>
            <w:tcW w:w="2255" w:type="dxa"/>
            <w:shd w:val="clear" w:color="auto" w:fill="17365D"/>
            <w:vAlign w:val="center"/>
          </w:tcPr>
          <w:p w14:paraId="49D285A7" w14:textId="77777777" w:rsidR="00847B49" w:rsidRPr="00882269" w:rsidRDefault="00847B49" w:rsidP="00583927">
            <w:pPr>
              <w:jc w:val="center"/>
              <w:rPr>
                <w:rFonts w:ascii="Tahoma" w:hAnsi="Tahoma" w:cs="Tahoma"/>
                <w:b/>
                <w:lang w:eastAsia="es-ES"/>
              </w:rPr>
            </w:pPr>
            <w:r w:rsidRPr="00882269">
              <w:rPr>
                <w:rFonts w:ascii="Tahoma" w:hAnsi="Tahoma" w:cs="Tahoma"/>
                <w:b/>
                <w:lang w:eastAsia="es-ES"/>
              </w:rPr>
              <w:t>Oficina</w:t>
            </w:r>
          </w:p>
        </w:tc>
        <w:tc>
          <w:tcPr>
            <w:tcW w:w="2537" w:type="dxa"/>
            <w:shd w:val="clear" w:color="auto" w:fill="17365D"/>
            <w:vAlign w:val="center"/>
          </w:tcPr>
          <w:p w14:paraId="2C5E401F" w14:textId="77777777" w:rsidR="00847B49" w:rsidRPr="00882269" w:rsidRDefault="00847B49" w:rsidP="00583927">
            <w:pPr>
              <w:jc w:val="center"/>
              <w:rPr>
                <w:rFonts w:ascii="Tahoma" w:hAnsi="Tahoma" w:cs="Tahoma"/>
                <w:b/>
                <w:lang w:eastAsia="es-ES"/>
              </w:rPr>
            </w:pPr>
            <w:r w:rsidRPr="00882269">
              <w:rPr>
                <w:rFonts w:ascii="Tahoma" w:hAnsi="Tahoma" w:cs="Tahoma"/>
                <w:b/>
                <w:lang w:eastAsia="es-ES"/>
              </w:rPr>
              <w:t>Almacén</w:t>
            </w:r>
          </w:p>
        </w:tc>
      </w:tr>
      <w:tr w:rsidR="00847B49" w:rsidRPr="00882269" w14:paraId="6B2C391C" w14:textId="77777777" w:rsidTr="00583927">
        <w:trPr>
          <w:trHeight w:val="340"/>
          <w:jc w:val="center"/>
        </w:trPr>
        <w:tc>
          <w:tcPr>
            <w:tcW w:w="3127" w:type="dxa"/>
            <w:shd w:val="clear" w:color="auto" w:fill="auto"/>
          </w:tcPr>
          <w:p w14:paraId="2FF70EA0" w14:textId="77777777" w:rsidR="00847B49" w:rsidRPr="00D00FDD" w:rsidRDefault="00847B49" w:rsidP="00583927">
            <w:pPr>
              <w:rPr>
                <w:rFonts w:ascii="Verdana" w:hAnsi="Verdana"/>
                <w:b/>
                <w:bCs/>
                <w:color w:val="FF0000"/>
              </w:rPr>
            </w:pPr>
            <w:r w:rsidRPr="005855B8">
              <w:rPr>
                <w:rFonts w:ascii="Verdana" w:hAnsi="Verdana"/>
                <w:b/>
                <w:bCs/>
                <w:color w:val="FF0000"/>
              </w:rPr>
              <w:t xml:space="preserve">RIO GRANDE </w:t>
            </w:r>
          </w:p>
        </w:tc>
        <w:tc>
          <w:tcPr>
            <w:tcW w:w="2255" w:type="dxa"/>
            <w:shd w:val="clear" w:color="auto" w:fill="auto"/>
          </w:tcPr>
          <w:p w14:paraId="33F8DAAE" w14:textId="77777777" w:rsidR="00847B49" w:rsidRPr="00D45E05" w:rsidRDefault="00847B49" w:rsidP="00583927">
            <w:pPr>
              <w:jc w:val="center"/>
              <w:rPr>
                <w:rFonts w:ascii="Tahoma" w:hAnsi="Tahoma" w:cs="Tahoma"/>
                <w:b/>
                <w:bCs/>
                <w:color w:val="C00000"/>
                <w:lang w:eastAsia="es-ES"/>
              </w:rPr>
            </w:pPr>
            <w:r>
              <w:rPr>
                <w:rFonts w:ascii="Verdana" w:hAnsi="Verdana"/>
                <w:b/>
                <w:bCs/>
                <w:color w:val="FF0000"/>
              </w:rPr>
              <w:t>1</w:t>
            </w:r>
          </w:p>
        </w:tc>
        <w:tc>
          <w:tcPr>
            <w:tcW w:w="2537" w:type="dxa"/>
            <w:shd w:val="clear" w:color="auto" w:fill="auto"/>
          </w:tcPr>
          <w:p w14:paraId="6CEA14C8" w14:textId="77777777" w:rsidR="00847B49" w:rsidRPr="00D45E05" w:rsidRDefault="00847B49" w:rsidP="00583927">
            <w:pPr>
              <w:jc w:val="center"/>
              <w:rPr>
                <w:rFonts w:ascii="Tahoma" w:hAnsi="Tahoma" w:cs="Tahoma"/>
                <w:b/>
                <w:bCs/>
                <w:color w:val="C00000"/>
              </w:rPr>
            </w:pPr>
            <w:r w:rsidRPr="00795DAA">
              <w:rPr>
                <w:rFonts w:ascii="Verdana" w:hAnsi="Verdana"/>
                <w:b/>
                <w:bCs/>
                <w:color w:val="FF0000"/>
              </w:rPr>
              <w:t>1</w:t>
            </w:r>
          </w:p>
        </w:tc>
      </w:tr>
      <w:tr w:rsidR="00847B49" w:rsidRPr="00882269" w14:paraId="3B972BF4" w14:textId="77777777" w:rsidTr="00583927">
        <w:trPr>
          <w:trHeight w:val="340"/>
          <w:jc w:val="center"/>
        </w:trPr>
        <w:tc>
          <w:tcPr>
            <w:tcW w:w="3127" w:type="dxa"/>
            <w:shd w:val="clear" w:color="auto" w:fill="auto"/>
          </w:tcPr>
          <w:p w14:paraId="1A97DC23" w14:textId="77777777" w:rsidR="00847B49" w:rsidRPr="00D00FDD" w:rsidRDefault="00847B49" w:rsidP="00583927">
            <w:pPr>
              <w:rPr>
                <w:rFonts w:ascii="Verdana" w:hAnsi="Verdana"/>
                <w:b/>
                <w:bCs/>
                <w:color w:val="FF0000"/>
              </w:rPr>
            </w:pPr>
            <w:r w:rsidRPr="005855B8">
              <w:rPr>
                <w:rFonts w:ascii="Verdana" w:hAnsi="Verdana"/>
                <w:b/>
                <w:bCs/>
                <w:color w:val="FF0000"/>
              </w:rPr>
              <w:t>COLCHA K</w:t>
            </w:r>
          </w:p>
        </w:tc>
        <w:tc>
          <w:tcPr>
            <w:tcW w:w="2255" w:type="dxa"/>
            <w:shd w:val="clear" w:color="auto" w:fill="auto"/>
          </w:tcPr>
          <w:p w14:paraId="4EE4F305" w14:textId="77777777" w:rsidR="00847B49" w:rsidRPr="00D45E05" w:rsidRDefault="00847B49" w:rsidP="00583927">
            <w:pPr>
              <w:jc w:val="center"/>
              <w:rPr>
                <w:rFonts w:ascii="Tahoma" w:hAnsi="Tahoma" w:cs="Tahoma"/>
                <w:b/>
                <w:bCs/>
                <w:color w:val="C00000"/>
              </w:rPr>
            </w:pPr>
            <w:r>
              <w:rPr>
                <w:rFonts w:ascii="Verdana" w:hAnsi="Verdana"/>
                <w:b/>
                <w:bCs/>
                <w:color w:val="FF0000"/>
              </w:rPr>
              <w:t>0</w:t>
            </w:r>
          </w:p>
        </w:tc>
        <w:tc>
          <w:tcPr>
            <w:tcW w:w="2537" w:type="dxa"/>
            <w:shd w:val="clear" w:color="auto" w:fill="auto"/>
          </w:tcPr>
          <w:p w14:paraId="404BEB85" w14:textId="77777777" w:rsidR="00847B49" w:rsidRPr="00D45E05" w:rsidRDefault="00847B49" w:rsidP="00583927">
            <w:pPr>
              <w:jc w:val="center"/>
              <w:rPr>
                <w:rFonts w:ascii="Tahoma" w:hAnsi="Tahoma" w:cs="Tahoma"/>
                <w:b/>
                <w:bCs/>
                <w:color w:val="C00000"/>
              </w:rPr>
            </w:pPr>
            <w:r>
              <w:rPr>
                <w:rFonts w:ascii="Verdana" w:hAnsi="Verdana"/>
                <w:b/>
                <w:bCs/>
                <w:color w:val="FF0000"/>
              </w:rPr>
              <w:t>1</w:t>
            </w:r>
          </w:p>
        </w:tc>
      </w:tr>
      <w:tr w:rsidR="00847B49" w:rsidRPr="00882269" w14:paraId="78B235F7" w14:textId="77777777" w:rsidTr="00583927">
        <w:trPr>
          <w:trHeight w:val="340"/>
          <w:jc w:val="center"/>
        </w:trPr>
        <w:tc>
          <w:tcPr>
            <w:tcW w:w="3127" w:type="dxa"/>
            <w:shd w:val="clear" w:color="auto" w:fill="BFBFBF"/>
            <w:vAlign w:val="center"/>
          </w:tcPr>
          <w:p w14:paraId="317DF2ED" w14:textId="77777777" w:rsidR="00847B49" w:rsidRPr="00882269" w:rsidRDefault="00847B49" w:rsidP="00583927">
            <w:pPr>
              <w:jc w:val="right"/>
              <w:rPr>
                <w:rFonts w:ascii="Tahoma" w:hAnsi="Tahoma" w:cs="Tahoma"/>
                <w:b/>
                <w:lang w:eastAsia="es-ES"/>
              </w:rPr>
            </w:pPr>
            <w:r w:rsidRPr="00882269">
              <w:rPr>
                <w:rFonts w:ascii="Tahoma" w:hAnsi="Tahoma" w:cs="Tahoma"/>
                <w:b/>
                <w:lang w:val="en-US" w:eastAsia="es-BO"/>
              </w:rPr>
              <w:t>TOTAL</w:t>
            </w:r>
          </w:p>
        </w:tc>
        <w:tc>
          <w:tcPr>
            <w:tcW w:w="2255" w:type="dxa"/>
            <w:shd w:val="clear" w:color="auto" w:fill="BFBFBF"/>
            <w:vAlign w:val="center"/>
          </w:tcPr>
          <w:p w14:paraId="47DD4C48" w14:textId="77777777" w:rsidR="00847B49" w:rsidRPr="00D45E05" w:rsidRDefault="00847B49" w:rsidP="00583927">
            <w:pPr>
              <w:jc w:val="center"/>
              <w:rPr>
                <w:rFonts w:ascii="Tahoma" w:hAnsi="Tahoma" w:cs="Tahoma"/>
                <w:b/>
                <w:bCs/>
                <w:color w:val="C00000"/>
                <w:lang w:eastAsia="es-ES"/>
              </w:rPr>
            </w:pPr>
            <w:r w:rsidRPr="00D45E05">
              <w:rPr>
                <w:rFonts w:ascii="Tahoma" w:hAnsi="Tahoma" w:cs="Tahoma"/>
                <w:b/>
                <w:bCs/>
                <w:color w:val="C00000"/>
                <w:lang w:eastAsia="es-ES"/>
              </w:rPr>
              <w:t>1</w:t>
            </w:r>
          </w:p>
        </w:tc>
        <w:tc>
          <w:tcPr>
            <w:tcW w:w="2537" w:type="dxa"/>
            <w:shd w:val="clear" w:color="auto" w:fill="BFBFBF"/>
            <w:vAlign w:val="center"/>
          </w:tcPr>
          <w:p w14:paraId="0FC44C5D" w14:textId="77777777" w:rsidR="00847B49" w:rsidRPr="00D45E05" w:rsidRDefault="00847B49" w:rsidP="00583927">
            <w:pPr>
              <w:jc w:val="center"/>
              <w:rPr>
                <w:rFonts w:ascii="Tahoma" w:hAnsi="Tahoma" w:cs="Tahoma"/>
                <w:b/>
                <w:bCs/>
                <w:color w:val="C00000"/>
              </w:rPr>
            </w:pPr>
            <w:r>
              <w:rPr>
                <w:rFonts w:ascii="Tahoma" w:hAnsi="Tahoma" w:cs="Tahoma"/>
                <w:b/>
                <w:bCs/>
                <w:color w:val="C00000"/>
              </w:rPr>
              <w:t>2</w:t>
            </w:r>
          </w:p>
        </w:tc>
      </w:tr>
    </w:tbl>
    <w:p w14:paraId="67CD4F0C" w14:textId="77777777" w:rsidR="00847B49" w:rsidRDefault="00847B49" w:rsidP="00847B49">
      <w:pPr>
        <w:spacing w:line="260" w:lineRule="atLeast"/>
        <w:jc w:val="both"/>
        <w:rPr>
          <w:rFonts w:ascii="Tahoma" w:hAnsi="Tahoma" w:cs="Tahoma"/>
          <w:b/>
          <w:i/>
          <w:color w:val="000000"/>
          <w:lang w:val="es-ES_tradnl"/>
        </w:rPr>
      </w:pPr>
    </w:p>
    <w:p w14:paraId="4A5E6530" w14:textId="77777777" w:rsidR="00847B49" w:rsidRPr="0075066C" w:rsidRDefault="00847B49" w:rsidP="00847B49">
      <w:pPr>
        <w:spacing w:line="260" w:lineRule="atLeast"/>
        <w:jc w:val="both"/>
        <w:rPr>
          <w:rFonts w:ascii="Tahoma" w:hAnsi="Tahoma" w:cs="Tahoma"/>
          <w:b/>
          <w:i/>
          <w:color w:val="000000"/>
          <w:lang w:val="es-ES_tradnl"/>
        </w:rPr>
      </w:pPr>
      <w:r w:rsidRPr="0075066C">
        <w:rPr>
          <w:rFonts w:ascii="Tahoma" w:hAnsi="Tahoma" w:cs="Tahoma"/>
          <w:b/>
          <w:i/>
          <w:color w:val="000000"/>
          <w:lang w:val="es-ES_tradnl"/>
        </w:rPr>
        <w:t>Notas:</w:t>
      </w:r>
    </w:p>
    <w:p w14:paraId="225CB682" w14:textId="77777777" w:rsidR="00847B49" w:rsidRPr="0075066C" w:rsidRDefault="00847B49" w:rsidP="00847B49">
      <w:pPr>
        <w:numPr>
          <w:ilvl w:val="1"/>
          <w:numId w:val="69"/>
        </w:numPr>
        <w:suppressAutoHyphens w:val="0"/>
        <w:spacing w:line="260" w:lineRule="atLeast"/>
        <w:ind w:left="426"/>
        <w:jc w:val="both"/>
        <w:rPr>
          <w:rFonts w:ascii="Tahoma" w:hAnsi="Tahoma" w:cs="Tahoma"/>
        </w:rPr>
      </w:pPr>
      <w:r w:rsidRPr="0075066C">
        <w:rPr>
          <w:rFonts w:ascii="Tahoma" w:hAnsi="Tahoma" w:cs="Tahoma"/>
        </w:rPr>
        <w:t>La Entidad Ejecutora deberá instalar una oficina de apoyo logístico en el departamento, obligatoriamente, con la dirección y enlace correspondiente.</w:t>
      </w:r>
    </w:p>
    <w:p w14:paraId="59D26B6C" w14:textId="77777777" w:rsidR="00847B49" w:rsidRPr="0075066C" w:rsidRDefault="00847B49" w:rsidP="00847B49">
      <w:pPr>
        <w:numPr>
          <w:ilvl w:val="1"/>
          <w:numId w:val="69"/>
        </w:numPr>
        <w:suppressAutoHyphens w:val="0"/>
        <w:spacing w:line="260" w:lineRule="atLeast"/>
        <w:ind w:left="426"/>
        <w:jc w:val="both"/>
        <w:rPr>
          <w:rFonts w:ascii="Tahoma" w:hAnsi="Tahoma" w:cs="Tahoma"/>
        </w:rPr>
      </w:pPr>
      <w:r w:rsidRPr="0075066C">
        <w:rPr>
          <w:rFonts w:ascii="Tahoma" w:hAnsi="Tahoma" w:cs="Tahoma"/>
        </w:rPr>
        <w:t xml:space="preserve">Según la necesidad del proyecto se podrán habilitar almacenes comunales. </w:t>
      </w:r>
    </w:p>
    <w:p w14:paraId="786FF209" w14:textId="77777777" w:rsidR="00847B49" w:rsidRPr="0075066C" w:rsidRDefault="00847B49" w:rsidP="00847B49">
      <w:pPr>
        <w:numPr>
          <w:ilvl w:val="1"/>
          <w:numId w:val="69"/>
        </w:numPr>
        <w:suppressAutoHyphens w:val="0"/>
        <w:spacing w:line="260" w:lineRule="atLeast"/>
        <w:ind w:left="426"/>
        <w:jc w:val="both"/>
        <w:rPr>
          <w:rFonts w:ascii="Tahoma" w:hAnsi="Tahoma" w:cs="Tahoma"/>
        </w:rPr>
      </w:pPr>
      <w:r w:rsidRPr="0075066C">
        <w:rPr>
          <w:rFonts w:ascii="Tahoma" w:hAnsi="Tahoma" w:cs="Tahoma"/>
        </w:rPr>
        <w:t xml:space="preserve">Si existen comunidades alejadas a más de </w:t>
      </w:r>
      <w:r w:rsidRPr="0075066C">
        <w:rPr>
          <w:rFonts w:ascii="Tahoma" w:hAnsi="Tahoma" w:cs="Tahoma"/>
          <w:b/>
          <w:color w:val="FF0000"/>
        </w:rPr>
        <w:t>5 km</w:t>
      </w:r>
      <w:r w:rsidRPr="0075066C">
        <w:rPr>
          <w:rFonts w:ascii="Tahoma" w:hAnsi="Tahoma" w:cs="Tahoma"/>
        </w:rPr>
        <w:t xml:space="preserve"> de el/los almacén/es que coloca la Entidad Ejecutora, entonces deberá organizarse la apertura de </w:t>
      </w:r>
      <w:r w:rsidRPr="0075066C">
        <w:rPr>
          <w:rFonts w:ascii="Tahoma" w:hAnsi="Tahoma" w:cs="Tahoma"/>
          <w:b/>
        </w:rPr>
        <w:t>almacenes comunales</w:t>
      </w:r>
      <w:r w:rsidRPr="0075066C">
        <w:rPr>
          <w:rFonts w:ascii="Tahoma" w:hAnsi="Tahoma" w:cs="Tahoma"/>
        </w:rPr>
        <w:t xml:space="preserve"> por cada comunidad.</w:t>
      </w:r>
    </w:p>
    <w:p w14:paraId="79A5415F" w14:textId="77777777" w:rsidR="00847B49" w:rsidRPr="0075066C" w:rsidRDefault="00847B49" w:rsidP="00847B49">
      <w:pPr>
        <w:numPr>
          <w:ilvl w:val="1"/>
          <w:numId w:val="69"/>
        </w:numPr>
        <w:suppressAutoHyphens w:val="0"/>
        <w:spacing w:line="260" w:lineRule="atLeast"/>
        <w:ind w:left="426"/>
        <w:jc w:val="both"/>
        <w:rPr>
          <w:rFonts w:ascii="Tahoma" w:hAnsi="Tahoma" w:cs="Tahoma"/>
        </w:rPr>
      </w:pPr>
      <w:r w:rsidRPr="0075066C">
        <w:rPr>
          <w:rFonts w:ascii="Tahoma" w:hAnsi="Tahoma" w:cs="Tahoma"/>
        </w:rPr>
        <w:t>Según la necesidad del proyecto se podrá cambiar la ubicación de la oficina y de los almacenes si está debidamente justificadas, bajo la aprobación del Inspector y el Fiscal del Proyecto.</w:t>
      </w:r>
    </w:p>
    <w:p w14:paraId="53C9CE53" w14:textId="77777777" w:rsidR="00847B49" w:rsidRPr="0075066C" w:rsidRDefault="00847B49" w:rsidP="00847B49">
      <w:pPr>
        <w:numPr>
          <w:ilvl w:val="1"/>
          <w:numId w:val="69"/>
        </w:numPr>
        <w:suppressAutoHyphens w:val="0"/>
        <w:spacing w:line="260" w:lineRule="atLeast"/>
        <w:ind w:left="426"/>
        <w:jc w:val="both"/>
        <w:rPr>
          <w:rFonts w:ascii="Tahoma" w:hAnsi="Tahoma" w:cs="Tahoma"/>
        </w:rPr>
      </w:pPr>
      <w:r w:rsidRPr="0075066C">
        <w:rPr>
          <w:rFonts w:ascii="Tahoma" w:hAnsi="Tahoma" w:cs="Tahoma"/>
        </w:rPr>
        <w:lastRenderedPageBreak/>
        <w:t>Tanto la oficina como los almacenes deberán estar debidamente identificados.</w:t>
      </w:r>
    </w:p>
    <w:p w14:paraId="7FFD26E2" w14:textId="77777777" w:rsidR="00847B49" w:rsidRPr="0075066C" w:rsidRDefault="00847B49" w:rsidP="00847B49">
      <w:pPr>
        <w:keepNext/>
        <w:numPr>
          <w:ilvl w:val="0"/>
          <w:numId w:val="39"/>
        </w:numPr>
        <w:suppressAutoHyphens w:val="0"/>
        <w:spacing w:before="240" w:after="60" w:line="260" w:lineRule="atLeast"/>
        <w:ind w:left="360" w:hanging="360"/>
        <w:outlineLvl w:val="0"/>
        <w:rPr>
          <w:rFonts w:ascii="Arial" w:hAnsi="Arial" w:cs="Arial"/>
          <w:b/>
          <w:bCs/>
          <w:kern w:val="32"/>
          <w:sz w:val="32"/>
          <w:szCs w:val="32"/>
          <w:lang w:val="es-ES_tradnl"/>
        </w:rPr>
      </w:pPr>
      <w:bookmarkStart w:id="142" w:name="_Toc536520833"/>
      <w:bookmarkStart w:id="143" w:name="_Toc71811168"/>
      <w:r w:rsidRPr="0075066C">
        <w:rPr>
          <w:rFonts w:ascii="Tahoma" w:hAnsi="Tahoma" w:cs="Tahoma"/>
          <w:b/>
          <w:bCs/>
          <w:color w:val="000000"/>
          <w:kern w:val="32"/>
          <w:lang w:val="es-ES_tradnl"/>
        </w:rPr>
        <w:t>EQUIPO, MAQUINARIA, VEHÍCULOS Y OTROS</w:t>
      </w:r>
      <w:bookmarkEnd w:id="142"/>
      <w:bookmarkEnd w:id="143"/>
    </w:p>
    <w:p w14:paraId="2DC9990C" w14:textId="77777777" w:rsidR="00847B49" w:rsidRPr="0075066C" w:rsidRDefault="00847B49" w:rsidP="00847B49">
      <w:pPr>
        <w:spacing w:line="260" w:lineRule="atLeast"/>
        <w:jc w:val="both"/>
        <w:rPr>
          <w:rFonts w:ascii="Tahoma" w:hAnsi="Tahoma" w:cs="Tahoma"/>
          <w:lang w:val="es-ES_tradnl"/>
        </w:rPr>
      </w:pPr>
      <w:r w:rsidRPr="0075066C">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847B49" w:rsidRPr="0075066C" w14:paraId="1B866533" w14:textId="77777777" w:rsidTr="00583927">
        <w:trPr>
          <w:jc w:val="center"/>
        </w:trPr>
        <w:tc>
          <w:tcPr>
            <w:tcW w:w="421" w:type="dxa"/>
            <w:shd w:val="clear" w:color="auto" w:fill="D9E2F3" w:themeFill="accent5" w:themeFillTint="33"/>
            <w:vAlign w:val="center"/>
          </w:tcPr>
          <w:p w14:paraId="2A013F65" w14:textId="77777777" w:rsidR="00847B49" w:rsidRPr="0075066C" w:rsidRDefault="00847B49" w:rsidP="00583927">
            <w:pPr>
              <w:jc w:val="center"/>
              <w:rPr>
                <w:rFonts w:ascii="Tahoma" w:hAnsi="Tahoma" w:cs="Tahoma"/>
                <w:b/>
              </w:rPr>
            </w:pPr>
            <w:proofErr w:type="spellStart"/>
            <w:r w:rsidRPr="0075066C">
              <w:rPr>
                <w:rFonts w:ascii="Tahoma" w:hAnsi="Tahoma" w:cs="Tahoma"/>
                <w:b/>
              </w:rPr>
              <w:t>Nº</w:t>
            </w:r>
            <w:proofErr w:type="spellEnd"/>
          </w:p>
        </w:tc>
        <w:tc>
          <w:tcPr>
            <w:tcW w:w="3552" w:type="dxa"/>
            <w:shd w:val="clear" w:color="auto" w:fill="D9E2F3" w:themeFill="accent5" w:themeFillTint="33"/>
            <w:vAlign w:val="center"/>
          </w:tcPr>
          <w:p w14:paraId="0CE9DDF6" w14:textId="77777777" w:rsidR="00847B49" w:rsidRPr="0075066C" w:rsidRDefault="00847B49" w:rsidP="00583927">
            <w:pPr>
              <w:jc w:val="center"/>
              <w:rPr>
                <w:rFonts w:ascii="Tahoma" w:hAnsi="Tahoma" w:cs="Tahoma"/>
                <w:b/>
              </w:rPr>
            </w:pPr>
            <w:r w:rsidRPr="0075066C">
              <w:rPr>
                <w:rFonts w:ascii="Tahoma" w:hAnsi="Tahoma" w:cs="Tahoma"/>
                <w:b/>
              </w:rPr>
              <w:t>TIPO</w:t>
            </w:r>
          </w:p>
        </w:tc>
        <w:tc>
          <w:tcPr>
            <w:tcW w:w="1701" w:type="dxa"/>
            <w:shd w:val="clear" w:color="auto" w:fill="D9E2F3" w:themeFill="accent5" w:themeFillTint="33"/>
            <w:vAlign w:val="center"/>
          </w:tcPr>
          <w:p w14:paraId="02F4D8CC" w14:textId="77777777" w:rsidR="00847B49" w:rsidRPr="0075066C" w:rsidRDefault="00847B49" w:rsidP="00583927">
            <w:pPr>
              <w:jc w:val="center"/>
              <w:rPr>
                <w:rFonts w:ascii="Tahoma" w:hAnsi="Tahoma" w:cs="Tahoma"/>
                <w:b/>
              </w:rPr>
            </w:pPr>
            <w:r w:rsidRPr="0075066C">
              <w:rPr>
                <w:rFonts w:ascii="Tahoma" w:hAnsi="Tahoma" w:cs="Tahoma"/>
                <w:b/>
              </w:rPr>
              <w:t>CANTIDAD</w:t>
            </w:r>
          </w:p>
        </w:tc>
        <w:tc>
          <w:tcPr>
            <w:tcW w:w="1702" w:type="dxa"/>
            <w:shd w:val="clear" w:color="auto" w:fill="D9E2F3" w:themeFill="accent5" w:themeFillTint="33"/>
          </w:tcPr>
          <w:p w14:paraId="062DC6F4" w14:textId="77777777" w:rsidR="00847B49" w:rsidRPr="0075066C" w:rsidRDefault="00847B49" w:rsidP="00583927">
            <w:pPr>
              <w:jc w:val="center"/>
              <w:rPr>
                <w:rFonts w:ascii="Tahoma" w:hAnsi="Tahoma" w:cs="Tahoma"/>
                <w:b/>
              </w:rPr>
            </w:pPr>
          </w:p>
          <w:p w14:paraId="25364501" w14:textId="77777777" w:rsidR="00847B49" w:rsidRPr="0075066C" w:rsidRDefault="00847B49" w:rsidP="00583927">
            <w:pPr>
              <w:jc w:val="center"/>
              <w:rPr>
                <w:rFonts w:ascii="Tahoma" w:hAnsi="Tahoma" w:cs="Tahoma"/>
                <w:b/>
              </w:rPr>
            </w:pPr>
            <w:r w:rsidRPr="0075066C">
              <w:rPr>
                <w:rFonts w:ascii="Tahoma" w:hAnsi="Tahoma" w:cs="Tahoma"/>
                <w:b/>
              </w:rPr>
              <w:t>PERTINENCIA</w:t>
            </w:r>
          </w:p>
        </w:tc>
        <w:tc>
          <w:tcPr>
            <w:tcW w:w="2268" w:type="dxa"/>
            <w:shd w:val="clear" w:color="auto" w:fill="D9E2F3" w:themeFill="accent5" w:themeFillTint="33"/>
          </w:tcPr>
          <w:p w14:paraId="2E01F0FA" w14:textId="77777777" w:rsidR="00847B49" w:rsidRPr="0075066C" w:rsidRDefault="00847B49" w:rsidP="00583927">
            <w:pPr>
              <w:jc w:val="center"/>
              <w:rPr>
                <w:rFonts w:ascii="Tahoma" w:hAnsi="Tahoma" w:cs="Tahoma"/>
                <w:b/>
              </w:rPr>
            </w:pPr>
            <w:r w:rsidRPr="0075066C">
              <w:rPr>
                <w:rFonts w:ascii="Tahoma" w:hAnsi="Tahoma" w:cs="Tahoma"/>
                <w:b/>
              </w:rPr>
              <w:t>Tiempo de participación en este Proyecto</w:t>
            </w:r>
          </w:p>
        </w:tc>
      </w:tr>
      <w:tr w:rsidR="00847B49" w:rsidRPr="0075066C" w14:paraId="48D0F0C1" w14:textId="77777777" w:rsidTr="00583927">
        <w:trPr>
          <w:jc w:val="center"/>
        </w:trPr>
        <w:tc>
          <w:tcPr>
            <w:tcW w:w="421" w:type="dxa"/>
            <w:shd w:val="clear" w:color="auto" w:fill="auto"/>
            <w:vAlign w:val="center"/>
          </w:tcPr>
          <w:p w14:paraId="0DE52478" w14:textId="77777777" w:rsidR="00847B49" w:rsidRPr="0075066C" w:rsidRDefault="00847B49" w:rsidP="00583927">
            <w:pPr>
              <w:spacing w:line="300" w:lineRule="auto"/>
              <w:jc w:val="center"/>
              <w:rPr>
                <w:rFonts w:ascii="Tahoma" w:hAnsi="Tahoma" w:cs="Tahoma"/>
                <w:sz w:val="18"/>
                <w:szCs w:val="18"/>
              </w:rPr>
            </w:pPr>
            <w:r w:rsidRPr="0075066C">
              <w:rPr>
                <w:rFonts w:ascii="Tahoma" w:hAnsi="Tahoma" w:cs="Tahoma"/>
                <w:sz w:val="18"/>
                <w:szCs w:val="18"/>
              </w:rPr>
              <w:t>1</w:t>
            </w:r>
          </w:p>
        </w:tc>
        <w:tc>
          <w:tcPr>
            <w:tcW w:w="3552" w:type="dxa"/>
            <w:shd w:val="clear" w:color="auto" w:fill="auto"/>
            <w:vAlign w:val="center"/>
          </w:tcPr>
          <w:p w14:paraId="2AB4BDA4" w14:textId="77777777" w:rsidR="00847B49" w:rsidRPr="0075066C" w:rsidRDefault="00847B49" w:rsidP="00583927">
            <w:pPr>
              <w:jc w:val="both"/>
              <w:rPr>
                <w:rFonts w:ascii="Tahoma" w:hAnsi="Tahoma" w:cs="Tahoma"/>
                <w:sz w:val="18"/>
                <w:szCs w:val="18"/>
              </w:rPr>
            </w:pPr>
            <w:r w:rsidRPr="0075066C">
              <w:rPr>
                <w:rFonts w:ascii="Tahoma" w:hAnsi="Tahoma" w:cs="Tahoma"/>
                <w:sz w:val="18"/>
                <w:szCs w:val="18"/>
              </w:rPr>
              <w:t xml:space="preserve">Camioneta mayor o igual a </w:t>
            </w:r>
            <w:r w:rsidRPr="0075066C">
              <w:rPr>
                <w:rFonts w:ascii="Tahoma" w:hAnsi="Tahoma" w:cs="Tahoma"/>
                <w:sz w:val="18"/>
                <w:szCs w:val="18"/>
                <w:lang w:eastAsia="es-BO"/>
              </w:rPr>
              <w:t xml:space="preserve">2350 </w:t>
            </w:r>
            <w:proofErr w:type="spellStart"/>
            <w:r w:rsidRPr="0075066C">
              <w:rPr>
                <w:rFonts w:ascii="Tahoma" w:hAnsi="Tahoma" w:cs="Tahoma"/>
                <w:sz w:val="18"/>
                <w:szCs w:val="18"/>
                <w:lang w:eastAsia="es-BO"/>
              </w:rPr>
              <w:t>cc.</w:t>
            </w:r>
            <w:proofErr w:type="spellEnd"/>
            <w:r w:rsidRPr="0075066C">
              <w:rPr>
                <w:rFonts w:ascii="Tahoma" w:hAnsi="Tahoma" w:cs="Tahoma"/>
                <w:sz w:val="18"/>
                <w:szCs w:val="18"/>
                <w:lang w:eastAsia="es-BO"/>
              </w:rPr>
              <w:t>,</w:t>
            </w:r>
            <w:r w:rsidRPr="0075066C">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72DBF496" w14:textId="77777777" w:rsidR="00847B49" w:rsidRPr="0075066C" w:rsidRDefault="00847B49" w:rsidP="00583927">
            <w:pPr>
              <w:spacing w:line="300" w:lineRule="auto"/>
              <w:jc w:val="center"/>
              <w:rPr>
                <w:rFonts w:ascii="Tahoma" w:hAnsi="Tahoma" w:cs="Tahoma"/>
                <w:b/>
                <w:bCs/>
                <w:sz w:val="18"/>
                <w:szCs w:val="18"/>
              </w:rPr>
            </w:pPr>
            <w:r>
              <w:rPr>
                <w:rFonts w:ascii="Tahoma" w:hAnsi="Tahoma" w:cs="Tahoma"/>
                <w:b/>
                <w:bCs/>
                <w:color w:val="FF0000"/>
                <w:sz w:val="18"/>
                <w:szCs w:val="18"/>
              </w:rPr>
              <w:t>2</w:t>
            </w:r>
          </w:p>
        </w:tc>
        <w:tc>
          <w:tcPr>
            <w:tcW w:w="1702" w:type="dxa"/>
            <w:vMerge w:val="restart"/>
            <w:vAlign w:val="center"/>
          </w:tcPr>
          <w:p w14:paraId="7B4302EE" w14:textId="77777777" w:rsidR="00847B49" w:rsidRPr="0075066C" w:rsidRDefault="00847B49" w:rsidP="00583927">
            <w:pPr>
              <w:spacing w:line="300" w:lineRule="auto"/>
              <w:contextualSpacing/>
              <w:jc w:val="center"/>
              <w:rPr>
                <w:rFonts w:ascii="Tahoma" w:hAnsi="Tahoma" w:cs="Tahoma"/>
                <w:b/>
                <w:sz w:val="18"/>
                <w:szCs w:val="18"/>
              </w:rPr>
            </w:pPr>
          </w:p>
          <w:p w14:paraId="54D4645D" w14:textId="77777777" w:rsidR="00847B49" w:rsidRPr="0075066C" w:rsidRDefault="00847B49" w:rsidP="00583927">
            <w:pPr>
              <w:spacing w:line="300" w:lineRule="auto"/>
              <w:contextualSpacing/>
              <w:jc w:val="center"/>
              <w:rPr>
                <w:rFonts w:ascii="Tahoma" w:hAnsi="Tahoma" w:cs="Tahoma"/>
                <w:b/>
                <w:sz w:val="18"/>
                <w:szCs w:val="18"/>
              </w:rPr>
            </w:pPr>
          </w:p>
          <w:p w14:paraId="731B2005" w14:textId="77777777" w:rsidR="00847B49" w:rsidRPr="0075066C" w:rsidRDefault="00847B49" w:rsidP="00583927">
            <w:pPr>
              <w:spacing w:line="300" w:lineRule="auto"/>
              <w:contextualSpacing/>
              <w:jc w:val="center"/>
              <w:rPr>
                <w:rFonts w:ascii="Tahoma" w:hAnsi="Tahoma" w:cs="Tahoma"/>
                <w:b/>
                <w:sz w:val="18"/>
                <w:szCs w:val="18"/>
              </w:rPr>
            </w:pPr>
            <w:r w:rsidRPr="0075066C">
              <w:rPr>
                <w:rFonts w:ascii="Tahoma" w:hAnsi="Tahoma" w:cs="Tahoma"/>
                <w:b/>
                <w:sz w:val="18"/>
                <w:szCs w:val="18"/>
              </w:rPr>
              <w:t>Obligatorio</w:t>
            </w:r>
          </w:p>
        </w:tc>
        <w:tc>
          <w:tcPr>
            <w:tcW w:w="2268" w:type="dxa"/>
            <w:vMerge w:val="restart"/>
            <w:vAlign w:val="center"/>
          </w:tcPr>
          <w:p w14:paraId="72A850A8" w14:textId="77777777" w:rsidR="00847B49" w:rsidRPr="0075066C" w:rsidRDefault="00847B49" w:rsidP="00583927">
            <w:pPr>
              <w:spacing w:line="300" w:lineRule="auto"/>
              <w:jc w:val="center"/>
              <w:rPr>
                <w:rFonts w:ascii="Tahoma" w:hAnsi="Tahoma" w:cs="Tahoma"/>
                <w:b/>
                <w:sz w:val="18"/>
                <w:szCs w:val="18"/>
              </w:rPr>
            </w:pPr>
          </w:p>
          <w:p w14:paraId="3E2B2C26" w14:textId="77777777" w:rsidR="00847B49" w:rsidRPr="0075066C" w:rsidRDefault="00847B49" w:rsidP="00583927">
            <w:pPr>
              <w:spacing w:line="300" w:lineRule="auto"/>
              <w:jc w:val="center"/>
              <w:rPr>
                <w:rFonts w:ascii="Tahoma" w:hAnsi="Tahoma" w:cs="Tahoma"/>
                <w:b/>
                <w:sz w:val="18"/>
                <w:szCs w:val="18"/>
              </w:rPr>
            </w:pPr>
          </w:p>
          <w:p w14:paraId="19499608" w14:textId="77777777" w:rsidR="00847B49" w:rsidRPr="0075066C" w:rsidRDefault="00847B49" w:rsidP="00583927">
            <w:pPr>
              <w:spacing w:line="300" w:lineRule="auto"/>
              <w:jc w:val="center"/>
              <w:rPr>
                <w:rFonts w:ascii="Tahoma" w:hAnsi="Tahoma" w:cs="Tahoma"/>
                <w:b/>
                <w:sz w:val="18"/>
                <w:szCs w:val="18"/>
              </w:rPr>
            </w:pPr>
          </w:p>
          <w:p w14:paraId="370D7DC9" w14:textId="77777777" w:rsidR="00847B49" w:rsidRPr="0075066C" w:rsidRDefault="00847B49" w:rsidP="00583927">
            <w:pPr>
              <w:spacing w:line="300" w:lineRule="auto"/>
              <w:jc w:val="center"/>
              <w:rPr>
                <w:rFonts w:ascii="Tahoma" w:hAnsi="Tahoma" w:cs="Tahoma"/>
                <w:b/>
                <w:sz w:val="18"/>
                <w:szCs w:val="18"/>
              </w:rPr>
            </w:pPr>
          </w:p>
          <w:p w14:paraId="1B9F496F" w14:textId="77777777" w:rsidR="00847B49" w:rsidRPr="0075066C" w:rsidRDefault="00847B49" w:rsidP="00583927">
            <w:pPr>
              <w:spacing w:line="300" w:lineRule="auto"/>
              <w:jc w:val="center"/>
              <w:rPr>
                <w:rFonts w:ascii="Tahoma" w:hAnsi="Tahoma" w:cs="Tahoma"/>
                <w:sz w:val="18"/>
                <w:szCs w:val="18"/>
              </w:rPr>
            </w:pPr>
            <w:r w:rsidRPr="0075066C">
              <w:rPr>
                <w:rFonts w:ascii="Tahoma" w:hAnsi="Tahoma" w:cs="Tahoma"/>
                <w:b/>
                <w:sz w:val="18"/>
                <w:szCs w:val="18"/>
              </w:rPr>
              <w:t>PLAZO TOTAL DE LA CONSULTORÍA</w:t>
            </w:r>
          </w:p>
        </w:tc>
      </w:tr>
      <w:tr w:rsidR="00847B49" w:rsidRPr="0075066C" w14:paraId="613FE385" w14:textId="77777777" w:rsidTr="00583927">
        <w:trPr>
          <w:jc w:val="center"/>
        </w:trPr>
        <w:tc>
          <w:tcPr>
            <w:tcW w:w="421" w:type="dxa"/>
            <w:shd w:val="clear" w:color="auto" w:fill="auto"/>
            <w:vAlign w:val="center"/>
          </w:tcPr>
          <w:p w14:paraId="12B0F641" w14:textId="77777777" w:rsidR="00847B49" w:rsidRPr="0075066C" w:rsidRDefault="00847B49" w:rsidP="00583927">
            <w:pPr>
              <w:spacing w:line="300" w:lineRule="auto"/>
              <w:jc w:val="center"/>
              <w:rPr>
                <w:rFonts w:ascii="Tahoma" w:hAnsi="Tahoma" w:cs="Tahoma"/>
                <w:sz w:val="18"/>
                <w:szCs w:val="18"/>
              </w:rPr>
            </w:pPr>
            <w:r w:rsidRPr="0075066C">
              <w:rPr>
                <w:rFonts w:ascii="Tahoma" w:hAnsi="Tahoma" w:cs="Tahoma"/>
                <w:sz w:val="18"/>
                <w:szCs w:val="18"/>
              </w:rPr>
              <w:t>2</w:t>
            </w:r>
          </w:p>
        </w:tc>
        <w:tc>
          <w:tcPr>
            <w:tcW w:w="3552" w:type="dxa"/>
            <w:shd w:val="clear" w:color="auto" w:fill="auto"/>
            <w:vAlign w:val="center"/>
          </w:tcPr>
          <w:p w14:paraId="29E3E2CC" w14:textId="77777777" w:rsidR="00847B49" w:rsidRPr="0075066C" w:rsidRDefault="00847B49" w:rsidP="00583927">
            <w:pPr>
              <w:jc w:val="both"/>
              <w:rPr>
                <w:rFonts w:ascii="Tahoma" w:hAnsi="Tahoma" w:cs="Tahoma"/>
                <w:sz w:val="18"/>
                <w:szCs w:val="18"/>
              </w:rPr>
            </w:pPr>
            <w:r w:rsidRPr="0075066C">
              <w:rPr>
                <w:rFonts w:ascii="Tahoma" w:hAnsi="Tahoma" w:cs="Tahoma"/>
                <w:sz w:val="18"/>
                <w:szCs w:val="18"/>
              </w:rPr>
              <w:t xml:space="preserve">Volqueta </w:t>
            </w:r>
            <w:r w:rsidRPr="0075066C">
              <w:rPr>
                <w:rFonts w:ascii="Tahoma" w:hAnsi="Tahoma" w:cs="Tahoma"/>
                <w:sz w:val="18"/>
                <w:szCs w:val="18"/>
                <w:lang w:eastAsia="es-BO"/>
              </w:rPr>
              <w:t xml:space="preserve">o Camión </w:t>
            </w:r>
            <w:r w:rsidRPr="0075066C">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26807504" w14:textId="77777777" w:rsidR="00847B49" w:rsidRPr="0075066C" w:rsidRDefault="00847B49" w:rsidP="00583927">
            <w:pPr>
              <w:jc w:val="center"/>
              <w:rPr>
                <w:b/>
                <w:bCs/>
                <w:sz w:val="18"/>
                <w:szCs w:val="18"/>
              </w:rPr>
            </w:pPr>
            <w:r w:rsidRPr="0075066C">
              <w:rPr>
                <w:rFonts w:ascii="Tahoma" w:hAnsi="Tahoma" w:cs="Tahoma"/>
                <w:b/>
                <w:bCs/>
                <w:color w:val="FF0000"/>
                <w:sz w:val="18"/>
                <w:szCs w:val="18"/>
              </w:rPr>
              <w:t>1</w:t>
            </w:r>
          </w:p>
        </w:tc>
        <w:tc>
          <w:tcPr>
            <w:tcW w:w="1702" w:type="dxa"/>
            <w:vMerge/>
            <w:vAlign w:val="center"/>
          </w:tcPr>
          <w:p w14:paraId="2915EA2E" w14:textId="77777777" w:rsidR="00847B49" w:rsidRPr="0075066C" w:rsidRDefault="00847B49" w:rsidP="00583927">
            <w:pPr>
              <w:spacing w:line="300" w:lineRule="auto"/>
              <w:contextualSpacing/>
              <w:jc w:val="center"/>
              <w:rPr>
                <w:rFonts w:ascii="Tahoma" w:hAnsi="Tahoma" w:cs="Tahoma"/>
                <w:b/>
                <w:sz w:val="18"/>
                <w:szCs w:val="18"/>
              </w:rPr>
            </w:pPr>
          </w:p>
        </w:tc>
        <w:tc>
          <w:tcPr>
            <w:tcW w:w="2268" w:type="dxa"/>
            <w:vMerge/>
            <w:vAlign w:val="center"/>
          </w:tcPr>
          <w:p w14:paraId="48C5A460" w14:textId="77777777" w:rsidR="00847B49" w:rsidRPr="0075066C" w:rsidRDefault="00847B49" w:rsidP="00583927">
            <w:pPr>
              <w:spacing w:line="300" w:lineRule="auto"/>
              <w:jc w:val="center"/>
              <w:rPr>
                <w:rFonts w:ascii="Tahoma" w:hAnsi="Tahoma" w:cs="Tahoma"/>
                <w:b/>
                <w:sz w:val="18"/>
                <w:szCs w:val="18"/>
              </w:rPr>
            </w:pPr>
          </w:p>
        </w:tc>
      </w:tr>
      <w:tr w:rsidR="00847B49" w:rsidRPr="0075066C" w14:paraId="751440A0" w14:textId="77777777" w:rsidTr="00583927">
        <w:trPr>
          <w:jc w:val="center"/>
        </w:trPr>
        <w:tc>
          <w:tcPr>
            <w:tcW w:w="421" w:type="dxa"/>
            <w:shd w:val="clear" w:color="auto" w:fill="auto"/>
            <w:vAlign w:val="center"/>
          </w:tcPr>
          <w:p w14:paraId="6B084DB0" w14:textId="77777777" w:rsidR="00847B49" w:rsidRPr="0075066C" w:rsidRDefault="00847B49" w:rsidP="00583927">
            <w:pPr>
              <w:spacing w:line="300" w:lineRule="auto"/>
              <w:jc w:val="center"/>
              <w:rPr>
                <w:rFonts w:ascii="Tahoma" w:hAnsi="Tahoma" w:cs="Tahoma"/>
                <w:sz w:val="18"/>
                <w:szCs w:val="18"/>
              </w:rPr>
            </w:pPr>
            <w:r w:rsidRPr="0075066C">
              <w:rPr>
                <w:rFonts w:ascii="Tahoma" w:hAnsi="Tahoma" w:cs="Tahoma"/>
                <w:sz w:val="18"/>
                <w:szCs w:val="18"/>
              </w:rPr>
              <w:t>3</w:t>
            </w:r>
          </w:p>
        </w:tc>
        <w:tc>
          <w:tcPr>
            <w:tcW w:w="3552" w:type="dxa"/>
            <w:shd w:val="clear" w:color="auto" w:fill="auto"/>
            <w:vAlign w:val="center"/>
          </w:tcPr>
          <w:p w14:paraId="38995A1D" w14:textId="77777777" w:rsidR="00847B49" w:rsidRPr="0075066C" w:rsidRDefault="00847B49" w:rsidP="00583927">
            <w:pPr>
              <w:jc w:val="both"/>
              <w:rPr>
                <w:rFonts w:ascii="Tahoma" w:hAnsi="Tahoma" w:cs="Tahoma"/>
                <w:sz w:val="18"/>
                <w:szCs w:val="18"/>
              </w:rPr>
            </w:pPr>
            <w:r>
              <w:rPr>
                <w:rFonts w:ascii="Tahoma" w:hAnsi="Tahoma" w:cs="Tahoma"/>
                <w:sz w:val="18"/>
                <w:szCs w:val="18"/>
              </w:rPr>
              <w:t>Mezcladora de 3</w:t>
            </w:r>
            <w:r w:rsidRPr="0075066C">
              <w:rPr>
                <w:rFonts w:ascii="Tahoma" w:hAnsi="Tahoma" w:cs="Tahoma"/>
                <w:sz w:val="18"/>
                <w:szCs w:val="18"/>
              </w:rPr>
              <w:t xml:space="preserve">20 </w:t>
            </w:r>
            <w:proofErr w:type="spellStart"/>
            <w:r w:rsidRPr="0075066C">
              <w:rPr>
                <w:rFonts w:ascii="Tahoma" w:hAnsi="Tahoma" w:cs="Tahoma"/>
                <w:sz w:val="18"/>
                <w:szCs w:val="18"/>
              </w:rPr>
              <w:t>lt</w:t>
            </w:r>
            <w:proofErr w:type="spellEnd"/>
            <w:r w:rsidRPr="0075066C">
              <w:rPr>
                <w:rFonts w:ascii="Tahoma" w:hAnsi="Tahoma" w:cs="Tahoma"/>
                <w:sz w:val="18"/>
                <w:szCs w:val="18"/>
              </w:rPr>
              <w:t>.</w:t>
            </w:r>
          </w:p>
        </w:tc>
        <w:tc>
          <w:tcPr>
            <w:tcW w:w="1701" w:type="dxa"/>
            <w:shd w:val="clear" w:color="auto" w:fill="auto"/>
            <w:vAlign w:val="center"/>
          </w:tcPr>
          <w:p w14:paraId="6E22EA11" w14:textId="77777777" w:rsidR="00847B49" w:rsidRPr="0075066C" w:rsidRDefault="00847B49" w:rsidP="00583927">
            <w:pPr>
              <w:jc w:val="center"/>
              <w:rPr>
                <w:b/>
                <w:bCs/>
                <w:sz w:val="18"/>
                <w:szCs w:val="18"/>
              </w:rPr>
            </w:pPr>
            <w:r>
              <w:rPr>
                <w:rFonts w:ascii="Tahoma" w:hAnsi="Tahoma" w:cs="Tahoma"/>
                <w:b/>
                <w:bCs/>
                <w:color w:val="FF0000"/>
                <w:sz w:val="18"/>
                <w:szCs w:val="18"/>
              </w:rPr>
              <w:t>3</w:t>
            </w:r>
          </w:p>
        </w:tc>
        <w:tc>
          <w:tcPr>
            <w:tcW w:w="1702" w:type="dxa"/>
            <w:vMerge/>
            <w:vAlign w:val="center"/>
          </w:tcPr>
          <w:p w14:paraId="4C7A7EB8" w14:textId="77777777" w:rsidR="00847B49" w:rsidRPr="0075066C" w:rsidRDefault="00847B49" w:rsidP="00583927">
            <w:pPr>
              <w:spacing w:line="300" w:lineRule="auto"/>
              <w:contextualSpacing/>
              <w:jc w:val="center"/>
              <w:rPr>
                <w:rFonts w:ascii="Tahoma" w:hAnsi="Tahoma" w:cs="Tahoma"/>
                <w:b/>
                <w:sz w:val="18"/>
                <w:szCs w:val="18"/>
              </w:rPr>
            </w:pPr>
          </w:p>
        </w:tc>
        <w:tc>
          <w:tcPr>
            <w:tcW w:w="2268" w:type="dxa"/>
            <w:vMerge/>
            <w:vAlign w:val="center"/>
          </w:tcPr>
          <w:p w14:paraId="125C2C18" w14:textId="77777777" w:rsidR="00847B49" w:rsidRPr="0075066C" w:rsidRDefault="00847B49" w:rsidP="00583927">
            <w:pPr>
              <w:spacing w:line="300" w:lineRule="auto"/>
              <w:jc w:val="center"/>
              <w:rPr>
                <w:rFonts w:ascii="Tahoma" w:hAnsi="Tahoma" w:cs="Tahoma"/>
                <w:b/>
                <w:sz w:val="18"/>
                <w:szCs w:val="18"/>
              </w:rPr>
            </w:pPr>
          </w:p>
        </w:tc>
      </w:tr>
      <w:tr w:rsidR="00847B49" w:rsidRPr="0075066C" w14:paraId="66E1BD0C" w14:textId="77777777" w:rsidTr="00583927">
        <w:trPr>
          <w:trHeight w:val="273"/>
          <w:jc w:val="center"/>
        </w:trPr>
        <w:tc>
          <w:tcPr>
            <w:tcW w:w="421" w:type="dxa"/>
            <w:shd w:val="clear" w:color="auto" w:fill="auto"/>
            <w:vAlign w:val="center"/>
          </w:tcPr>
          <w:p w14:paraId="250024E6" w14:textId="77777777" w:rsidR="00847B49" w:rsidRPr="0075066C" w:rsidRDefault="00847B49" w:rsidP="00583927">
            <w:pPr>
              <w:spacing w:line="300" w:lineRule="auto"/>
              <w:jc w:val="center"/>
              <w:rPr>
                <w:rFonts w:ascii="Tahoma" w:hAnsi="Tahoma" w:cs="Tahoma"/>
                <w:sz w:val="18"/>
                <w:szCs w:val="18"/>
              </w:rPr>
            </w:pPr>
            <w:r w:rsidRPr="0075066C">
              <w:rPr>
                <w:rFonts w:ascii="Tahoma" w:hAnsi="Tahoma" w:cs="Tahoma"/>
                <w:sz w:val="18"/>
                <w:szCs w:val="18"/>
              </w:rPr>
              <w:t>4</w:t>
            </w:r>
          </w:p>
        </w:tc>
        <w:tc>
          <w:tcPr>
            <w:tcW w:w="3552" w:type="dxa"/>
            <w:shd w:val="clear" w:color="auto" w:fill="auto"/>
            <w:vAlign w:val="center"/>
          </w:tcPr>
          <w:p w14:paraId="11945F41" w14:textId="77777777" w:rsidR="00847B49" w:rsidRPr="0075066C" w:rsidRDefault="00847B49" w:rsidP="00583927">
            <w:pPr>
              <w:jc w:val="both"/>
              <w:rPr>
                <w:rFonts w:ascii="Tahoma" w:hAnsi="Tahoma" w:cs="Tahoma"/>
                <w:sz w:val="18"/>
                <w:szCs w:val="18"/>
              </w:rPr>
            </w:pPr>
            <w:r w:rsidRPr="0075066C">
              <w:rPr>
                <w:rFonts w:ascii="Tahoma" w:hAnsi="Tahoma" w:cs="Tahoma"/>
                <w:sz w:val="18"/>
                <w:szCs w:val="18"/>
              </w:rPr>
              <w:t>Vibradora mayor o igual a 1.5 HP</w:t>
            </w:r>
          </w:p>
        </w:tc>
        <w:tc>
          <w:tcPr>
            <w:tcW w:w="1701" w:type="dxa"/>
            <w:shd w:val="clear" w:color="auto" w:fill="auto"/>
            <w:vAlign w:val="center"/>
          </w:tcPr>
          <w:p w14:paraId="0416EFF9" w14:textId="77777777" w:rsidR="00847B49" w:rsidRPr="0075066C" w:rsidRDefault="00847B49" w:rsidP="00583927">
            <w:pPr>
              <w:jc w:val="center"/>
              <w:rPr>
                <w:b/>
                <w:bCs/>
                <w:sz w:val="18"/>
                <w:szCs w:val="18"/>
              </w:rPr>
            </w:pPr>
            <w:r>
              <w:rPr>
                <w:rFonts w:ascii="Tahoma" w:hAnsi="Tahoma" w:cs="Tahoma"/>
                <w:b/>
                <w:bCs/>
                <w:color w:val="FF0000"/>
                <w:sz w:val="18"/>
                <w:szCs w:val="18"/>
              </w:rPr>
              <w:t>3</w:t>
            </w:r>
          </w:p>
        </w:tc>
        <w:tc>
          <w:tcPr>
            <w:tcW w:w="1702" w:type="dxa"/>
            <w:vMerge/>
            <w:vAlign w:val="center"/>
          </w:tcPr>
          <w:p w14:paraId="7F00CF23" w14:textId="77777777" w:rsidR="00847B49" w:rsidRPr="0075066C" w:rsidRDefault="00847B49" w:rsidP="00583927">
            <w:pPr>
              <w:spacing w:line="300" w:lineRule="auto"/>
              <w:jc w:val="center"/>
              <w:rPr>
                <w:rFonts w:ascii="Tahoma" w:hAnsi="Tahoma" w:cs="Tahoma"/>
                <w:b/>
                <w:sz w:val="18"/>
                <w:szCs w:val="18"/>
              </w:rPr>
            </w:pPr>
          </w:p>
        </w:tc>
        <w:tc>
          <w:tcPr>
            <w:tcW w:w="2268" w:type="dxa"/>
            <w:vMerge/>
            <w:vAlign w:val="center"/>
          </w:tcPr>
          <w:p w14:paraId="5D176DF2" w14:textId="77777777" w:rsidR="00847B49" w:rsidRPr="0075066C" w:rsidRDefault="00847B49" w:rsidP="00583927">
            <w:pPr>
              <w:spacing w:line="300" w:lineRule="auto"/>
              <w:jc w:val="center"/>
              <w:rPr>
                <w:rFonts w:ascii="Tahoma" w:hAnsi="Tahoma" w:cs="Tahoma"/>
                <w:sz w:val="18"/>
                <w:szCs w:val="18"/>
              </w:rPr>
            </w:pPr>
          </w:p>
        </w:tc>
      </w:tr>
      <w:tr w:rsidR="00847B49" w:rsidRPr="0075066C" w14:paraId="40BB0E58" w14:textId="77777777" w:rsidTr="00583927">
        <w:trPr>
          <w:trHeight w:val="221"/>
          <w:jc w:val="center"/>
        </w:trPr>
        <w:tc>
          <w:tcPr>
            <w:tcW w:w="421" w:type="dxa"/>
            <w:tcBorders>
              <w:bottom w:val="single" w:sz="4" w:space="0" w:color="auto"/>
            </w:tcBorders>
            <w:shd w:val="clear" w:color="auto" w:fill="auto"/>
            <w:vAlign w:val="center"/>
          </w:tcPr>
          <w:p w14:paraId="7D1E50EB" w14:textId="77777777" w:rsidR="00847B49" w:rsidRPr="0075066C" w:rsidRDefault="00847B49" w:rsidP="00583927">
            <w:pPr>
              <w:spacing w:line="300" w:lineRule="auto"/>
              <w:jc w:val="center"/>
              <w:rPr>
                <w:rFonts w:ascii="Tahoma" w:hAnsi="Tahoma" w:cs="Tahoma"/>
                <w:sz w:val="18"/>
                <w:szCs w:val="18"/>
              </w:rPr>
            </w:pPr>
            <w:r w:rsidRPr="0075066C">
              <w:rPr>
                <w:rFonts w:ascii="Tahoma" w:hAnsi="Tahoma" w:cs="Tahoma"/>
                <w:sz w:val="18"/>
                <w:szCs w:val="18"/>
              </w:rPr>
              <w:t>5</w:t>
            </w:r>
          </w:p>
        </w:tc>
        <w:tc>
          <w:tcPr>
            <w:tcW w:w="3552" w:type="dxa"/>
            <w:tcBorders>
              <w:bottom w:val="single" w:sz="4" w:space="0" w:color="auto"/>
            </w:tcBorders>
            <w:shd w:val="clear" w:color="auto" w:fill="auto"/>
            <w:vAlign w:val="center"/>
          </w:tcPr>
          <w:p w14:paraId="0F13463A" w14:textId="77777777" w:rsidR="00847B49" w:rsidRPr="0075066C" w:rsidRDefault="00847B49" w:rsidP="00583927">
            <w:pPr>
              <w:jc w:val="both"/>
              <w:rPr>
                <w:rFonts w:ascii="Tahoma" w:hAnsi="Tahoma" w:cs="Tahoma"/>
                <w:sz w:val="18"/>
                <w:szCs w:val="18"/>
              </w:rPr>
            </w:pPr>
            <w:r w:rsidRPr="0075066C">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7179E679" w14:textId="77777777" w:rsidR="00847B49" w:rsidRPr="0075066C" w:rsidRDefault="00847B49" w:rsidP="00583927">
            <w:pPr>
              <w:jc w:val="center"/>
              <w:rPr>
                <w:b/>
                <w:bCs/>
                <w:sz w:val="18"/>
                <w:szCs w:val="18"/>
              </w:rPr>
            </w:pPr>
            <w:r>
              <w:rPr>
                <w:rFonts w:ascii="Tahoma" w:hAnsi="Tahoma" w:cs="Tahoma"/>
                <w:b/>
                <w:bCs/>
                <w:color w:val="FF0000"/>
                <w:sz w:val="18"/>
                <w:szCs w:val="18"/>
              </w:rPr>
              <w:t>3</w:t>
            </w:r>
          </w:p>
        </w:tc>
        <w:tc>
          <w:tcPr>
            <w:tcW w:w="1702" w:type="dxa"/>
            <w:vMerge/>
            <w:tcBorders>
              <w:bottom w:val="single" w:sz="4" w:space="0" w:color="auto"/>
            </w:tcBorders>
            <w:vAlign w:val="center"/>
          </w:tcPr>
          <w:p w14:paraId="6C8BB421" w14:textId="77777777" w:rsidR="00847B49" w:rsidRPr="0075066C" w:rsidRDefault="00847B49" w:rsidP="00583927">
            <w:pPr>
              <w:spacing w:line="300" w:lineRule="auto"/>
              <w:rPr>
                <w:rFonts w:ascii="Tahoma" w:hAnsi="Tahoma" w:cs="Tahoma"/>
                <w:sz w:val="18"/>
                <w:szCs w:val="18"/>
              </w:rPr>
            </w:pPr>
          </w:p>
        </w:tc>
        <w:tc>
          <w:tcPr>
            <w:tcW w:w="2268" w:type="dxa"/>
            <w:vMerge/>
            <w:tcBorders>
              <w:bottom w:val="single" w:sz="4" w:space="0" w:color="auto"/>
            </w:tcBorders>
            <w:vAlign w:val="center"/>
          </w:tcPr>
          <w:p w14:paraId="468A3FB6" w14:textId="77777777" w:rsidR="00847B49" w:rsidRPr="0075066C" w:rsidRDefault="00847B49" w:rsidP="00583927">
            <w:pPr>
              <w:spacing w:line="300" w:lineRule="auto"/>
              <w:rPr>
                <w:rFonts w:ascii="Tahoma" w:hAnsi="Tahoma" w:cs="Tahoma"/>
                <w:sz w:val="18"/>
                <w:szCs w:val="18"/>
              </w:rPr>
            </w:pPr>
          </w:p>
        </w:tc>
      </w:tr>
      <w:tr w:rsidR="00847B49" w:rsidRPr="0075066C" w14:paraId="4A1879CC" w14:textId="77777777" w:rsidTr="00583927">
        <w:trPr>
          <w:trHeight w:val="331"/>
          <w:jc w:val="center"/>
        </w:trPr>
        <w:tc>
          <w:tcPr>
            <w:tcW w:w="421" w:type="dxa"/>
            <w:shd w:val="clear" w:color="auto" w:fill="FFFFFF"/>
            <w:vAlign w:val="center"/>
          </w:tcPr>
          <w:p w14:paraId="63222F04" w14:textId="77777777" w:rsidR="00847B49" w:rsidRPr="0075066C" w:rsidRDefault="00847B49" w:rsidP="00583927">
            <w:pPr>
              <w:spacing w:line="300" w:lineRule="auto"/>
              <w:jc w:val="center"/>
              <w:rPr>
                <w:rFonts w:ascii="Tahoma" w:hAnsi="Tahoma" w:cs="Tahoma"/>
                <w:sz w:val="18"/>
                <w:szCs w:val="18"/>
              </w:rPr>
            </w:pPr>
            <w:r w:rsidRPr="0075066C">
              <w:rPr>
                <w:rFonts w:ascii="Tahoma" w:hAnsi="Tahoma" w:cs="Tahoma"/>
                <w:sz w:val="18"/>
                <w:szCs w:val="18"/>
              </w:rPr>
              <w:t>6</w:t>
            </w:r>
          </w:p>
        </w:tc>
        <w:tc>
          <w:tcPr>
            <w:tcW w:w="3552" w:type="dxa"/>
            <w:shd w:val="clear" w:color="auto" w:fill="FFFFFF"/>
            <w:vAlign w:val="center"/>
          </w:tcPr>
          <w:p w14:paraId="31729F9E" w14:textId="77777777" w:rsidR="00847B49" w:rsidRPr="0075066C" w:rsidRDefault="00847B49" w:rsidP="00583927">
            <w:pPr>
              <w:jc w:val="both"/>
              <w:rPr>
                <w:rFonts w:ascii="Tahoma" w:hAnsi="Tahoma" w:cs="Tahoma"/>
                <w:sz w:val="18"/>
                <w:szCs w:val="18"/>
              </w:rPr>
            </w:pPr>
            <w:r w:rsidRPr="0075066C">
              <w:rPr>
                <w:rFonts w:ascii="Tahoma" w:hAnsi="Tahoma" w:cs="Tahoma"/>
                <w:sz w:val="18"/>
                <w:szCs w:val="18"/>
              </w:rPr>
              <w:t>Motocicleta en buenas condiciones</w:t>
            </w:r>
          </w:p>
        </w:tc>
        <w:tc>
          <w:tcPr>
            <w:tcW w:w="1701" w:type="dxa"/>
            <w:shd w:val="clear" w:color="auto" w:fill="FFFFFF"/>
            <w:vAlign w:val="center"/>
          </w:tcPr>
          <w:p w14:paraId="15625135" w14:textId="77777777" w:rsidR="00847B49" w:rsidRPr="0075066C" w:rsidRDefault="00847B49" w:rsidP="00583927">
            <w:pPr>
              <w:jc w:val="center"/>
              <w:rPr>
                <w:rFonts w:ascii="Tahoma" w:hAnsi="Tahoma" w:cs="Tahoma"/>
                <w:b/>
                <w:bCs/>
                <w:sz w:val="18"/>
                <w:szCs w:val="18"/>
              </w:rPr>
            </w:pPr>
            <w:r>
              <w:rPr>
                <w:rFonts w:ascii="Tahoma" w:hAnsi="Tahoma" w:cs="Tahoma"/>
                <w:b/>
                <w:bCs/>
                <w:color w:val="FF0000"/>
                <w:sz w:val="18"/>
                <w:szCs w:val="18"/>
              </w:rPr>
              <w:t>4</w:t>
            </w:r>
          </w:p>
        </w:tc>
        <w:tc>
          <w:tcPr>
            <w:tcW w:w="1702" w:type="dxa"/>
            <w:vMerge w:val="restart"/>
            <w:shd w:val="clear" w:color="auto" w:fill="FFFFFF"/>
            <w:vAlign w:val="center"/>
          </w:tcPr>
          <w:p w14:paraId="77D22BCD" w14:textId="77777777" w:rsidR="00847B49" w:rsidRPr="0075066C" w:rsidRDefault="00847B49" w:rsidP="00583927">
            <w:pPr>
              <w:spacing w:line="300" w:lineRule="auto"/>
              <w:jc w:val="center"/>
              <w:rPr>
                <w:rFonts w:ascii="Tahoma" w:hAnsi="Tahoma" w:cs="Tahoma"/>
                <w:b/>
                <w:sz w:val="18"/>
                <w:szCs w:val="18"/>
              </w:rPr>
            </w:pPr>
            <w:r w:rsidRPr="0075066C">
              <w:rPr>
                <w:rFonts w:ascii="Tahoma" w:hAnsi="Tahoma" w:cs="Tahoma"/>
                <w:b/>
                <w:sz w:val="18"/>
                <w:szCs w:val="18"/>
              </w:rPr>
              <w:t>A requerimiento (a ser definido por el Fiscal)</w:t>
            </w:r>
          </w:p>
        </w:tc>
        <w:tc>
          <w:tcPr>
            <w:tcW w:w="2268" w:type="dxa"/>
            <w:vMerge w:val="restart"/>
            <w:shd w:val="clear" w:color="auto" w:fill="FFFFFF"/>
            <w:vAlign w:val="center"/>
          </w:tcPr>
          <w:p w14:paraId="54E75799" w14:textId="77777777" w:rsidR="00847B49" w:rsidRPr="0075066C" w:rsidRDefault="00847B49" w:rsidP="00583927">
            <w:pPr>
              <w:spacing w:line="300" w:lineRule="auto"/>
              <w:jc w:val="center"/>
              <w:rPr>
                <w:rFonts w:ascii="Tahoma" w:hAnsi="Tahoma" w:cs="Tahoma"/>
                <w:b/>
                <w:sz w:val="18"/>
                <w:szCs w:val="18"/>
              </w:rPr>
            </w:pPr>
            <w:r w:rsidRPr="0075066C">
              <w:rPr>
                <w:rFonts w:ascii="Tahoma" w:hAnsi="Tahoma" w:cs="Tahoma"/>
                <w:b/>
                <w:sz w:val="18"/>
                <w:szCs w:val="18"/>
              </w:rPr>
              <w:t>SEGÚN REQUERIMIENTO</w:t>
            </w:r>
          </w:p>
        </w:tc>
      </w:tr>
      <w:tr w:rsidR="00847B49" w:rsidRPr="0075066C" w14:paraId="6B9294FB" w14:textId="77777777" w:rsidTr="00583927">
        <w:trPr>
          <w:trHeight w:val="289"/>
          <w:jc w:val="center"/>
        </w:trPr>
        <w:tc>
          <w:tcPr>
            <w:tcW w:w="421" w:type="dxa"/>
            <w:shd w:val="clear" w:color="auto" w:fill="auto"/>
            <w:vAlign w:val="center"/>
          </w:tcPr>
          <w:p w14:paraId="2805728F" w14:textId="77777777" w:rsidR="00847B49" w:rsidRPr="0075066C" w:rsidRDefault="00847B49" w:rsidP="00583927">
            <w:pPr>
              <w:spacing w:line="300" w:lineRule="auto"/>
              <w:jc w:val="center"/>
              <w:rPr>
                <w:rFonts w:ascii="Tahoma" w:hAnsi="Tahoma" w:cs="Tahoma"/>
                <w:sz w:val="18"/>
                <w:szCs w:val="18"/>
              </w:rPr>
            </w:pPr>
            <w:r w:rsidRPr="0075066C">
              <w:rPr>
                <w:rFonts w:ascii="Tahoma" w:hAnsi="Tahoma" w:cs="Tahoma"/>
                <w:sz w:val="18"/>
                <w:szCs w:val="18"/>
              </w:rPr>
              <w:t>7</w:t>
            </w:r>
          </w:p>
        </w:tc>
        <w:tc>
          <w:tcPr>
            <w:tcW w:w="3552" w:type="dxa"/>
            <w:shd w:val="clear" w:color="auto" w:fill="auto"/>
            <w:vAlign w:val="center"/>
          </w:tcPr>
          <w:p w14:paraId="74089D8E" w14:textId="77777777" w:rsidR="00847B49" w:rsidRPr="0075066C" w:rsidRDefault="00847B49" w:rsidP="00583927">
            <w:pPr>
              <w:jc w:val="both"/>
              <w:rPr>
                <w:rFonts w:ascii="Tahoma" w:hAnsi="Tahoma" w:cs="Tahoma"/>
                <w:sz w:val="18"/>
                <w:szCs w:val="18"/>
              </w:rPr>
            </w:pPr>
            <w:r w:rsidRPr="0075066C">
              <w:rPr>
                <w:rFonts w:ascii="Tahoma" w:hAnsi="Tahoma" w:cs="Tahoma"/>
                <w:sz w:val="18"/>
                <w:szCs w:val="18"/>
              </w:rPr>
              <w:t>Generador Eléctrico</w:t>
            </w:r>
          </w:p>
        </w:tc>
        <w:tc>
          <w:tcPr>
            <w:tcW w:w="1701" w:type="dxa"/>
            <w:shd w:val="clear" w:color="auto" w:fill="auto"/>
            <w:vAlign w:val="center"/>
          </w:tcPr>
          <w:p w14:paraId="099146FA" w14:textId="77777777" w:rsidR="00847B49" w:rsidRPr="0075066C" w:rsidRDefault="00847B49" w:rsidP="00583927">
            <w:pPr>
              <w:jc w:val="center"/>
              <w:rPr>
                <w:b/>
                <w:bCs/>
                <w:sz w:val="18"/>
                <w:szCs w:val="18"/>
              </w:rPr>
            </w:pPr>
            <w:r>
              <w:rPr>
                <w:rFonts w:ascii="Tahoma" w:hAnsi="Tahoma" w:cs="Tahoma"/>
                <w:b/>
                <w:bCs/>
                <w:color w:val="FF0000"/>
                <w:sz w:val="18"/>
                <w:szCs w:val="18"/>
              </w:rPr>
              <w:t>2</w:t>
            </w:r>
          </w:p>
        </w:tc>
        <w:tc>
          <w:tcPr>
            <w:tcW w:w="1702" w:type="dxa"/>
            <w:vMerge/>
          </w:tcPr>
          <w:p w14:paraId="255C9800" w14:textId="77777777" w:rsidR="00847B49" w:rsidRPr="0075066C" w:rsidRDefault="00847B49" w:rsidP="00583927">
            <w:pPr>
              <w:spacing w:line="300" w:lineRule="auto"/>
              <w:rPr>
                <w:rFonts w:ascii="Tahoma" w:hAnsi="Tahoma" w:cs="Tahoma"/>
              </w:rPr>
            </w:pPr>
          </w:p>
        </w:tc>
        <w:tc>
          <w:tcPr>
            <w:tcW w:w="2268" w:type="dxa"/>
            <w:vMerge/>
          </w:tcPr>
          <w:p w14:paraId="6C3FEDCC" w14:textId="77777777" w:rsidR="00847B49" w:rsidRPr="0075066C" w:rsidRDefault="00847B49" w:rsidP="00583927">
            <w:pPr>
              <w:spacing w:line="300" w:lineRule="auto"/>
              <w:rPr>
                <w:rFonts w:ascii="Tahoma" w:hAnsi="Tahoma" w:cs="Tahoma"/>
              </w:rPr>
            </w:pPr>
          </w:p>
        </w:tc>
      </w:tr>
      <w:tr w:rsidR="00847B49" w:rsidRPr="0075066C" w14:paraId="25127F83" w14:textId="77777777" w:rsidTr="00583927">
        <w:trPr>
          <w:trHeight w:val="239"/>
          <w:jc w:val="center"/>
        </w:trPr>
        <w:tc>
          <w:tcPr>
            <w:tcW w:w="421" w:type="dxa"/>
            <w:shd w:val="clear" w:color="auto" w:fill="auto"/>
            <w:vAlign w:val="center"/>
          </w:tcPr>
          <w:p w14:paraId="716A5458" w14:textId="77777777" w:rsidR="00847B49" w:rsidRPr="0075066C" w:rsidRDefault="00847B49" w:rsidP="00583927">
            <w:pPr>
              <w:spacing w:line="300" w:lineRule="auto"/>
              <w:jc w:val="center"/>
              <w:rPr>
                <w:rFonts w:ascii="Tahoma" w:hAnsi="Tahoma" w:cs="Tahoma"/>
                <w:sz w:val="18"/>
                <w:szCs w:val="18"/>
              </w:rPr>
            </w:pPr>
            <w:r w:rsidRPr="0075066C">
              <w:rPr>
                <w:rFonts w:ascii="Tahoma" w:hAnsi="Tahoma" w:cs="Tahoma"/>
                <w:sz w:val="18"/>
                <w:szCs w:val="18"/>
              </w:rPr>
              <w:t>8</w:t>
            </w:r>
          </w:p>
        </w:tc>
        <w:tc>
          <w:tcPr>
            <w:tcW w:w="3552" w:type="dxa"/>
            <w:shd w:val="clear" w:color="auto" w:fill="auto"/>
            <w:vAlign w:val="center"/>
          </w:tcPr>
          <w:p w14:paraId="1732BB38" w14:textId="77777777" w:rsidR="00847B49" w:rsidRPr="0075066C" w:rsidRDefault="00847B49" w:rsidP="00583927">
            <w:pPr>
              <w:jc w:val="both"/>
              <w:rPr>
                <w:rFonts w:ascii="Tahoma" w:hAnsi="Tahoma" w:cs="Tahoma"/>
                <w:sz w:val="18"/>
                <w:szCs w:val="18"/>
              </w:rPr>
            </w:pPr>
            <w:r w:rsidRPr="0075066C">
              <w:rPr>
                <w:rFonts w:ascii="Tahoma" w:hAnsi="Tahoma" w:cs="Tahoma"/>
                <w:sz w:val="18"/>
                <w:szCs w:val="18"/>
              </w:rPr>
              <w:t xml:space="preserve">Bomba de agua </w:t>
            </w:r>
          </w:p>
        </w:tc>
        <w:tc>
          <w:tcPr>
            <w:tcW w:w="1701" w:type="dxa"/>
            <w:shd w:val="clear" w:color="auto" w:fill="auto"/>
            <w:vAlign w:val="center"/>
          </w:tcPr>
          <w:p w14:paraId="10450194" w14:textId="77777777" w:rsidR="00847B49" w:rsidRPr="0075066C" w:rsidRDefault="00847B49" w:rsidP="00583927">
            <w:pPr>
              <w:jc w:val="center"/>
              <w:rPr>
                <w:rFonts w:ascii="Tahoma" w:hAnsi="Tahoma" w:cs="Tahoma"/>
                <w:b/>
                <w:bCs/>
                <w:sz w:val="18"/>
                <w:szCs w:val="18"/>
              </w:rPr>
            </w:pPr>
            <w:r>
              <w:rPr>
                <w:rFonts w:ascii="Tahoma" w:hAnsi="Tahoma" w:cs="Tahoma"/>
                <w:b/>
                <w:bCs/>
                <w:color w:val="FF0000"/>
                <w:sz w:val="18"/>
                <w:szCs w:val="18"/>
              </w:rPr>
              <w:t>2</w:t>
            </w:r>
          </w:p>
        </w:tc>
        <w:tc>
          <w:tcPr>
            <w:tcW w:w="1702" w:type="dxa"/>
            <w:vMerge/>
          </w:tcPr>
          <w:p w14:paraId="425A4104" w14:textId="77777777" w:rsidR="00847B49" w:rsidRPr="0075066C" w:rsidRDefault="00847B49" w:rsidP="00583927">
            <w:pPr>
              <w:spacing w:line="300" w:lineRule="auto"/>
              <w:rPr>
                <w:rFonts w:ascii="Tahoma" w:hAnsi="Tahoma" w:cs="Tahoma"/>
              </w:rPr>
            </w:pPr>
          </w:p>
        </w:tc>
        <w:tc>
          <w:tcPr>
            <w:tcW w:w="2268" w:type="dxa"/>
            <w:vMerge/>
          </w:tcPr>
          <w:p w14:paraId="1B7CFD6A" w14:textId="77777777" w:rsidR="00847B49" w:rsidRPr="0075066C" w:rsidRDefault="00847B49" w:rsidP="00583927">
            <w:pPr>
              <w:spacing w:line="300" w:lineRule="auto"/>
              <w:rPr>
                <w:rFonts w:ascii="Tahoma" w:hAnsi="Tahoma" w:cs="Tahoma"/>
              </w:rPr>
            </w:pPr>
          </w:p>
        </w:tc>
      </w:tr>
      <w:tr w:rsidR="00847B49" w:rsidRPr="0075066C" w14:paraId="0112220C" w14:textId="77777777" w:rsidTr="00583927">
        <w:trPr>
          <w:trHeight w:val="259"/>
          <w:jc w:val="center"/>
        </w:trPr>
        <w:tc>
          <w:tcPr>
            <w:tcW w:w="421" w:type="dxa"/>
            <w:tcBorders>
              <w:bottom w:val="single" w:sz="4" w:space="0" w:color="auto"/>
            </w:tcBorders>
            <w:shd w:val="clear" w:color="auto" w:fill="auto"/>
            <w:vAlign w:val="center"/>
          </w:tcPr>
          <w:p w14:paraId="51B27A50" w14:textId="77777777" w:rsidR="00847B49" w:rsidRPr="0075066C" w:rsidRDefault="00847B49" w:rsidP="00583927">
            <w:pPr>
              <w:spacing w:line="300" w:lineRule="auto"/>
              <w:jc w:val="center"/>
              <w:rPr>
                <w:rFonts w:ascii="Tahoma" w:hAnsi="Tahoma" w:cs="Tahoma"/>
                <w:sz w:val="18"/>
                <w:szCs w:val="18"/>
              </w:rPr>
            </w:pPr>
            <w:r w:rsidRPr="0075066C">
              <w:rPr>
                <w:rFonts w:ascii="Tahoma" w:hAnsi="Tahoma" w:cs="Tahoma"/>
                <w:sz w:val="18"/>
                <w:szCs w:val="18"/>
              </w:rPr>
              <w:t>9</w:t>
            </w:r>
          </w:p>
        </w:tc>
        <w:tc>
          <w:tcPr>
            <w:tcW w:w="3552" w:type="dxa"/>
            <w:tcBorders>
              <w:bottom w:val="single" w:sz="4" w:space="0" w:color="auto"/>
            </w:tcBorders>
            <w:shd w:val="clear" w:color="auto" w:fill="auto"/>
            <w:vAlign w:val="center"/>
          </w:tcPr>
          <w:p w14:paraId="470B31F8" w14:textId="77777777" w:rsidR="00847B49" w:rsidRPr="0075066C" w:rsidRDefault="00847B49" w:rsidP="00583927">
            <w:pPr>
              <w:jc w:val="both"/>
              <w:rPr>
                <w:rFonts w:ascii="Tahoma" w:hAnsi="Tahoma" w:cs="Tahoma"/>
                <w:sz w:val="18"/>
                <w:szCs w:val="18"/>
              </w:rPr>
            </w:pPr>
            <w:r w:rsidRPr="0075066C">
              <w:rPr>
                <w:rFonts w:ascii="Tahoma" w:hAnsi="Tahoma" w:cs="Tahoma"/>
                <w:sz w:val="18"/>
                <w:szCs w:val="18"/>
              </w:rPr>
              <w:t xml:space="preserve">Otros </w:t>
            </w:r>
          </w:p>
          <w:p w14:paraId="1388C7F2" w14:textId="77777777" w:rsidR="00847B49" w:rsidRPr="0075066C" w:rsidRDefault="00847B49" w:rsidP="00583927">
            <w:pPr>
              <w:jc w:val="both"/>
              <w:rPr>
                <w:rFonts w:ascii="Tahoma" w:hAnsi="Tahoma" w:cs="Tahoma"/>
                <w:sz w:val="18"/>
                <w:szCs w:val="18"/>
              </w:rPr>
            </w:pPr>
            <w:r w:rsidRPr="0075066C">
              <w:rPr>
                <w:rFonts w:ascii="Tahoma" w:hAnsi="Tahoma" w:cs="Tahoma"/>
                <w:color w:val="FF0000"/>
                <w:sz w:val="18"/>
                <w:szCs w:val="18"/>
                <w:lang w:eastAsia="es-BO"/>
              </w:rPr>
              <w:t>Podrá agregar algún insumo de importancia (cuando corresponda)</w:t>
            </w:r>
          </w:p>
        </w:tc>
        <w:tc>
          <w:tcPr>
            <w:tcW w:w="1701" w:type="dxa"/>
            <w:tcBorders>
              <w:bottom w:val="single" w:sz="4" w:space="0" w:color="auto"/>
            </w:tcBorders>
            <w:shd w:val="clear" w:color="auto" w:fill="auto"/>
            <w:vAlign w:val="center"/>
          </w:tcPr>
          <w:p w14:paraId="016B4205" w14:textId="77777777" w:rsidR="00847B49" w:rsidRPr="0075066C" w:rsidRDefault="00847B49" w:rsidP="00583927">
            <w:pPr>
              <w:jc w:val="center"/>
              <w:rPr>
                <w:sz w:val="18"/>
                <w:szCs w:val="18"/>
              </w:rPr>
            </w:pPr>
          </w:p>
        </w:tc>
        <w:tc>
          <w:tcPr>
            <w:tcW w:w="1702" w:type="dxa"/>
            <w:vMerge/>
            <w:tcBorders>
              <w:bottom w:val="single" w:sz="4" w:space="0" w:color="auto"/>
            </w:tcBorders>
          </w:tcPr>
          <w:p w14:paraId="0AD068A6" w14:textId="77777777" w:rsidR="00847B49" w:rsidRPr="0075066C" w:rsidRDefault="00847B49" w:rsidP="00583927">
            <w:pPr>
              <w:spacing w:line="300" w:lineRule="auto"/>
              <w:rPr>
                <w:rFonts w:ascii="Tahoma" w:hAnsi="Tahoma" w:cs="Tahoma"/>
              </w:rPr>
            </w:pPr>
          </w:p>
        </w:tc>
        <w:tc>
          <w:tcPr>
            <w:tcW w:w="2268" w:type="dxa"/>
            <w:vMerge/>
            <w:tcBorders>
              <w:bottom w:val="single" w:sz="4" w:space="0" w:color="auto"/>
            </w:tcBorders>
          </w:tcPr>
          <w:p w14:paraId="784B6FEF" w14:textId="77777777" w:rsidR="00847B49" w:rsidRPr="0075066C" w:rsidRDefault="00847B49" w:rsidP="00583927">
            <w:pPr>
              <w:spacing w:line="300" w:lineRule="auto"/>
              <w:rPr>
                <w:rFonts w:ascii="Tahoma" w:hAnsi="Tahoma" w:cs="Tahoma"/>
              </w:rPr>
            </w:pPr>
          </w:p>
        </w:tc>
      </w:tr>
      <w:tr w:rsidR="00847B49" w:rsidRPr="0075066C" w14:paraId="5C932CBE" w14:textId="77777777" w:rsidTr="00583927">
        <w:trPr>
          <w:trHeight w:val="1302"/>
          <w:jc w:val="center"/>
        </w:trPr>
        <w:tc>
          <w:tcPr>
            <w:tcW w:w="9644" w:type="dxa"/>
            <w:gridSpan w:val="5"/>
            <w:tcBorders>
              <w:top w:val="single" w:sz="4" w:space="0" w:color="auto"/>
              <w:left w:val="nil"/>
              <w:bottom w:val="nil"/>
              <w:right w:val="nil"/>
            </w:tcBorders>
            <w:shd w:val="clear" w:color="auto" w:fill="auto"/>
            <w:vAlign w:val="center"/>
          </w:tcPr>
          <w:p w14:paraId="2FB0C5C1" w14:textId="77777777" w:rsidR="00847B49" w:rsidRPr="0075066C" w:rsidRDefault="00847B49" w:rsidP="00583927">
            <w:pPr>
              <w:jc w:val="both"/>
              <w:rPr>
                <w:rFonts w:ascii="Tahoma" w:hAnsi="Tahoma" w:cs="Tahoma"/>
                <w:b/>
                <w:bCs/>
                <w:i/>
                <w:iCs/>
                <w:sz w:val="16"/>
                <w:szCs w:val="16"/>
              </w:rPr>
            </w:pPr>
            <w:bookmarkStart w:id="144" w:name="_Hlk142555946"/>
            <w:bookmarkStart w:id="145" w:name="_Hlk144980305"/>
            <w:r w:rsidRPr="0075066C">
              <w:rPr>
                <w:rFonts w:ascii="Tahoma" w:hAnsi="Tahoma" w:cs="Tahoma"/>
                <w:b/>
                <w:bCs/>
                <w:i/>
                <w:iCs/>
                <w:sz w:val="16"/>
                <w:szCs w:val="16"/>
              </w:rPr>
              <w:t xml:space="preserve">Nota: En caso de solicitarse vehículos livianos, pesados y motocicletas, el proponente deberá adjuntar documento de respaldo en fotocopia simple legible del RUAT, para propios o alquilados. </w:t>
            </w:r>
          </w:p>
          <w:bookmarkEnd w:id="144"/>
          <w:p w14:paraId="2B9F5B13" w14:textId="77777777" w:rsidR="00847B49" w:rsidRPr="0075066C" w:rsidRDefault="00847B49" w:rsidP="00583927">
            <w:pPr>
              <w:jc w:val="both"/>
              <w:rPr>
                <w:rFonts w:ascii="Tahoma" w:hAnsi="Tahoma" w:cs="Tahoma"/>
                <w:b/>
                <w:bCs/>
                <w:i/>
                <w:sz w:val="16"/>
                <w:szCs w:val="16"/>
              </w:rPr>
            </w:pPr>
          </w:p>
          <w:p w14:paraId="1B75C4B4" w14:textId="77777777" w:rsidR="00847B49" w:rsidRPr="0075066C" w:rsidRDefault="00847B49" w:rsidP="00583927">
            <w:pPr>
              <w:tabs>
                <w:tab w:val="left" w:pos="709"/>
              </w:tabs>
              <w:jc w:val="both"/>
              <w:outlineLvl w:val="0"/>
              <w:rPr>
                <w:rFonts w:ascii="Tahoma" w:hAnsi="Tahoma" w:cs="Tahoma"/>
                <w:b/>
                <w:i/>
                <w:sz w:val="16"/>
                <w:szCs w:val="16"/>
                <w:lang w:val="es-ES_tradnl"/>
              </w:rPr>
            </w:pPr>
            <w:r w:rsidRPr="0075066C">
              <w:rPr>
                <w:rFonts w:ascii="Tahoma" w:hAnsi="Tahoma" w:cs="Tahoma"/>
                <w:b/>
                <w:i/>
                <w:sz w:val="16"/>
                <w:szCs w:val="16"/>
                <w:lang w:val="es-ES_tradnl"/>
              </w:rPr>
              <w:t xml:space="preserve">En caso de adjudicación debe presentar: </w:t>
            </w:r>
          </w:p>
          <w:p w14:paraId="1007F297" w14:textId="77777777" w:rsidR="00847B49" w:rsidRPr="0075066C" w:rsidRDefault="00847B49" w:rsidP="00583927">
            <w:pPr>
              <w:tabs>
                <w:tab w:val="left" w:pos="709"/>
              </w:tabs>
              <w:jc w:val="both"/>
              <w:outlineLvl w:val="0"/>
              <w:rPr>
                <w:rFonts w:ascii="Tahoma" w:hAnsi="Tahoma" w:cs="Tahoma"/>
                <w:b/>
                <w:i/>
                <w:sz w:val="16"/>
                <w:szCs w:val="16"/>
                <w:lang w:val="es-ES_tradnl"/>
              </w:rPr>
            </w:pPr>
            <w:r w:rsidRPr="0075066C">
              <w:rPr>
                <w:rFonts w:ascii="Tahoma" w:hAnsi="Tahoma" w:cs="Tahoma"/>
                <w:b/>
                <w:i/>
                <w:sz w:val="16"/>
                <w:szCs w:val="16"/>
                <w:lang w:val="es-ES_tradnl"/>
              </w:rPr>
              <w:t xml:space="preserve">• Para Vehículos livianos, pesados y motocicletas PROPIOS, presentar Original o Fotocopia Legalizada o Notariado de RUAT. </w:t>
            </w:r>
          </w:p>
          <w:p w14:paraId="1BF247BD" w14:textId="77777777" w:rsidR="00847B49" w:rsidRPr="0075066C" w:rsidRDefault="00847B49" w:rsidP="00583927">
            <w:pPr>
              <w:tabs>
                <w:tab w:val="left" w:pos="709"/>
              </w:tabs>
              <w:jc w:val="both"/>
              <w:outlineLvl w:val="0"/>
              <w:rPr>
                <w:rFonts w:ascii="Tahoma" w:hAnsi="Tahoma" w:cs="Tahoma"/>
                <w:b/>
                <w:i/>
                <w:sz w:val="16"/>
                <w:szCs w:val="16"/>
                <w:lang w:val="es-ES_tradnl"/>
              </w:rPr>
            </w:pPr>
            <w:r w:rsidRPr="0075066C">
              <w:rPr>
                <w:rFonts w:ascii="Tahoma" w:hAnsi="Tahoma" w:cs="Tahoma"/>
                <w:b/>
                <w:i/>
                <w:sz w:val="16"/>
                <w:szCs w:val="16"/>
                <w:lang w:val="es-ES_tradnl"/>
              </w:rPr>
              <w:t xml:space="preserve"> • Para Vehículos livianos, pesados y motocicletas ALQUILADOS, presentar el Contrato de Alquiler Original.</w:t>
            </w:r>
          </w:p>
          <w:p w14:paraId="38B6D452" w14:textId="77777777" w:rsidR="00847B49" w:rsidRPr="0075066C" w:rsidRDefault="00847B49" w:rsidP="00583927">
            <w:pPr>
              <w:jc w:val="both"/>
              <w:rPr>
                <w:rFonts w:ascii="Tahoma" w:hAnsi="Tahoma" w:cs="Tahoma"/>
                <w:b/>
                <w:bCs/>
                <w:i/>
                <w:sz w:val="16"/>
                <w:szCs w:val="16"/>
                <w:lang w:val="es-ES_tradnl"/>
              </w:rPr>
            </w:pPr>
          </w:p>
          <w:p w14:paraId="58FC27E4" w14:textId="77777777" w:rsidR="00847B49" w:rsidRPr="0075066C" w:rsidRDefault="00847B49" w:rsidP="00583927">
            <w:pPr>
              <w:tabs>
                <w:tab w:val="left" w:pos="709"/>
              </w:tabs>
              <w:jc w:val="both"/>
              <w:outlineLvl w:val="0"/>
              <w:rPr>
                <w:rFonts w:ascii="Tahoma" w:hAnsi="Tahoma" w:cs="Tahoma"/>
                <w:b/>
                <w:i/>
                <w:sz w:val="16"/>
                <w:szCs w:val="16"/>
              </w:rPr>
            </w:pPr>
            <w:r w:rsidRPr="0075066C">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45"/>
          </w:p>
        </w:tc>
      </w:tr>
    </w:tbl>
    <w:p w14:paraId="152869D7" w14:textId="77777777" w:rsidR="00847B49" w:rsidRPr="0075066C" w:rsidRDefault="00847B49" w:rsidP="00847B49">
      <w:pPr>
        <w:keepNext/>
        <w:numPr>
          <w:ilvl w:val="0"/>
          <w:numId w:val="39"/>
        </w:numPr>
        <w:suppressAutoHyphens w:val="0"/>
        <w:spacing w:before="240" w:after="60" w:line="260" w:lineRule="atLeast"/>
        <w:ind w:left="360" w:hanging="360"/>
        <w:outlineLvl w:val="0"/>
        <w:rPr>
          <w:rFonts w:ascii="Tahoma" w:hAnsi="Tahoma" w:cs="Tahoma"/>
          <w:b/>
          <w:bCs/>
          <w:color w:val="000000"/>
          <w:kern w:val="32"/>
          <w:lang w:val="es-ES_tradnl"/>
        </w:rPr>
      </w:pPr>
      <w:bookmarkStart w:id="146" w:name="_Toc536520834"/>
      <w:bookmarkStart w:id="147" w:name="_Toc71811169"/>
      <w:r w:rsidRPr="0075066C">
        <w:rPr>
          <w:rFonts w:ascii="Tahoma" w:hAnsi="Tahoma" w:cs="Tahoma"/>
          <w:b/>
          <w:bCs/>
          <w:color w:val="000000"/>
          <w:kern w:val="32"/>
          <w:lang w:val="es-ES_tradnl"/>
        </w:rPr>
        <w:t>HERRAMIENTAS E INSUMOS</w:t>
      </w:r>
      <w:bookmarkEnd w:id="146"/>
      <w:bookmarkEnd w:id="147"/>
      <w:r w:rsidRPr="0075066C">
        <w:rPr>
          <w:rFonts w:ascii="Tahoma" w:hAnsi="Tahoma" w:cs="Tahoma"/>
          <w:b/>
          <w:bCs/>
          <w:color w:val="000000"/>
          <w:kern w:val="32"/>
          <w:lang w:val="es-ES_tradnl"/>
        </w:rPr>
        <w:t xml:space="preserve"> OPERATIVOS</w:t>
      </w:r>
    </w:p>
    <w:p w14:paraId="4A711766" w14:textId="77777777" w:rsidR="00847B49" w:rsidRPr="0075066C" w:rsidRDefault="00847B49" w:rsidP="00847B49">
      <w:pPr>
        <w:spacing w:line="260" w:lineRule="atLeast"/>
        <w:jc w:val="both"/>
        <w:rPr>
          <w:rFonts w:ascii="Tahoma" w:hAnsi="Tahoma" w:cs="Tahoma"/>
          <w:color w:val="000000"/>
          <w:lang w:val="es-ES_tradnl" w:eastAsia="es-BO"/>
        </w:rPr>
      </w:pPr>
      <w:r w:rsidRPr="0075066C">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48" w:name="_Toc536520840"/>
      <w:r w:rsidRPr="0075066C">
        <w:rPr>
          <w:rFonts w:ascii="Tahoma" w:hAnsi="Tahoma" w:cs="Tahoma"/>
          <w:color w:val="000000"/>
          <w:lang w:val="es-ES_tradnl" w:eastAsia="es-BO"/>
        </w:rPr>
        <w:t xml:space="preserve"> </w:t>
      </w:r>
    </w:p>
    <w:p w14:paraId="6F9B8A08" w14:textId="77777777" w:rsidR="00847B49" w:rsidRPr="0075066C" w:rsidRDefault="00847B49" w:rsidP="00847B49">
      <w:pPr>
        <w:spacing w:line="260" w:lineRule="atLeast"/>
        <w:jc w:val="both"/>
        <w:rPr>
          <w:rFonts w:ascii="Tahoma" w:hAnsi="Tahoma" w:cs="Tahoma"/>
          <w:color w:val="000000"/>
          <w:lang w:val="es-ES_tradnl" w:eastAsia="es-BO"/>
        </w:rPr>
      </w:pPr>
      <w:r w:rsidRPr="0075066C">
        <w:rPr>
          <w:rFonts w:ascii="Tahoma" w:hAnsi="Tahoma" w:cs="Tahoma"/>
          <w:color w:val="000000"/>
          <w:lang w:val="es-ES_tradnl" w:eastAsia="es-BO"/>
        </w:rPr>
        <w:t>Si así lo determinara, la Entidad Ejecutora podrá considerar mayores HERRAMIENTAS O INSUMOS OPERATIVOS en su propuesta, sin embargo, este aspecto no será tomado en cuenta en las condiciones adicionales.</w:t>
      </w:r>
    </w:p>
    <w:p w14:paraId="3D0B36EA" w14:textId="77777777" w:rsidR="00847B49" w:rsidRPr="0075066C" w:rsidRDefault="00847B49" w:rsidP="00847B49">
      <w:pPr>
        <w:keepNext/>
        <w:numPr>
          <w:ilvl w:val="0"/>
          <w:numId w:val="39"/>
        </w:numPr>
        <w:suppressAutoHyphens w:val="0"/>
        <w:spacing w:before="240" w:after="60" w:line="260" w:lineRule="atLeast"/>
        <w:ind w:left="360" w:hanging="360"/>
        <w:outlineLvl w:val="0"/>
        <w:rPr>
          <w:rFonts w:ascii="Tahoma" w:hAnsi="Tahoma" w:cs="Tahoma"/>
          <w:b/>
          <w:bCs/>
          <w:color w:val="000000"/>
          <w:kern w:val="32"/>
          <w:lang w:val="es-ES_tradnl"/>
        </w:rPr>
      </w:pPr>
      <w:bookmarkStart w:id="149" w:name="_Toc71811170"/>
      <w:r w:rsidRPr="0075066C">
        <w:rPr>
          <w:rFonts w:ascii="Tahoma" w:hAnsi="Tahoma" w:cs="Tahoma"/>
          <w:b/>
          <w:bCs/>
          <w:color w:val="000000"/>
          <w:kern w:val="32"/>
          <w:lang w:val="es-ES_tradnl"/>
        </w:rPr>
        <w:t>CONTROL Y SEGUIMIENTO DE LA CONSULTORÍA</w:t>
      </w:r>
      <w:bookmarkEnd w:id="148"/>
      <w:bookmarkEnd w:id="149"/>
    </w:p>
    <w:p w14:paraId="724678F6" w14:textId="77777777" w:rsidR="00847B49" w:rsidRPr="0075066C" w:rsidRDefault="00847B49" w:rsidP="00847B49">
      <w:pPr>
        <w:spacing w:line="260" w:lineRule="atLeast"/>
        <w:jc w:val="both"/>
        <w:rPr>
          <w:rFonts w:ascii="Tahoma" w:hAnsi="Tahoma" w:cs="Tahoma"/>
          <w:lang w:val="es-ES_tradnl"/>
        </w:rPr>
      </w:pPr>
      <w:r w:rsidRPr="0075066C">
        <w:rPr>
          <w:rFonts w:ascii="Tahoma" w:hAnsi="Tahoma" w:cs="Tahoma"/>
          <w:lang w:val="es-ES_tradnl"/>
        </w:rPr>
        <w:t xml:space="preserve">El control, seguimiento y monitoreo de la consultoría será realizado por la </w:t>
      </w:r>
      <w:r w:rsidRPr="0075066C">
        <w:rPr>
          <w:rFonts w:ascii="Tahoma" w:hAnsi="Tahoma" w:cs="Tahoma"/>
          <w:b/>
          <w:lang w:val="es-ES_tradnl"/>
        </w:rPr>
        <w:t>Inspectoría del proyecto</w:t>
      </w:r>
      <w:r w:rsidRPr="0075066C">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149B59ED" w14:textId="77777777" w:rsidR="00847B49" w:rsidRPr="0075066C" w:rsidRDefault="00847B49" w:rsidP="00847B49">
      <w:pPr>
        <w:numPr>
          <w:ilvl w:val="1"/>
          <w:numId w:val="69"/>
        </w:numPr>
        <w:suppressAutoHyphens w:val="0"/>
        <w:spacing w:line="260" w:lineRule="atLeast"/>
        <w:ind w:left="426"/>
        <w:jc w:val="both"/>
        <w:rPr>
          <w:rFonts w:ascii="Tahoma" w:hAnsi="Tahoma" w:cs="Tahoma"/>
          <w:lang w:val="es-ES_tradnl"/>
        </w:rPr>
      </w:pPr>
      <w:r w:rsidRPr="0075066C">
        <w:rPr>
          <w:rFonts w:ascii="Tahoma" w:hAnsi="Tahoma" w:cs="Tahoma"/>
          <w:lang w:val="es-ES_tradnl"/>
        </w:rPr>
        <w:lastRenderedPageBreak/>
        <w:t>Conocer, analizar, rechazar o aprobar los asuntos correspondientes al cumplimiento de las actividades a ser realizadas por la Entidad Ejecutora.</w:t>
      </w:r>
    </w:p>
    <w:p w14:paraId="26D58395" w14:textId="77777777" w:rsidR="00847B49" w:rsidRPr="0075066C" w:rsidRDefault="00847B49" w:rsidP="00847B49">
      <w:pPr>
        <w:numPr>
          <w:ilvl w:val="1"/>
          <w:numId w:val="69"/>
        </w:numPr>
        <w:suppressAutoHyphens w:val="0"/>
        <w:spacing w:line="260" w:lineRule="atLeast"/>
        <w:ind w:left="426"/>
        <w:jc w:val="both"/>
        <w:rPr>
          <w:rFonts w:ascii="Tahoma" w:hAnsi="Tahoma" w:cs="Tahoma"/>
          <w:lang w:val="es-ES_tradnl"/>
        </w:rPr>
      </w:pPr>
      <w:r w:rsidRPr="0075066C">
        <w:rPr>
          <w:rFonts w:ascii="Tahoma" w:hAnsi="Tahoma" w:cs="Tahoma"/>
          <w:lang w:val="es-ES_tradnl"/>
        </w:rPr>
        <w:t>Aprobar o rechazar informes/productos de la Entidad Ejecutora, de manera fundamentada, en el plazo establecido en este documento.</w:t>
      </w:r>
    </w:p>
    <w:p w14:paraId="6825C497" w14:textId="77777777" w:rsidR="00847B49" w:rsidRPr="0075066C" w:rsidRDefault="00847B49" w:rsidP="00847B49">
      <w:pPr>
        <w:numPr>
          <w:ilvl w:val="1"/>
          <w:numId w:val="69"/>
        </w:numPr>
        <w:suppressAutoHyphens w:val="0"/>
        <w:spacing w:line="260" w:lineRule="atLeast"/>
        <w:ind w:left="426"/>
        <w:jc w:val="both"/>
        <w:rPr>
          <w:rFonts w:ascii="Tahoma" w:hAnsi="Tahoma" w:cs="Tahoma"/>
          <w:lang w:val="es-ES_tradnl"/>
        </w:rPr>
      </w:pPr>
      <w:r w:rsidRPr="0075066C">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0BF3D06A" w14:textId="77777777" w:rsidR="00847B49" w:rsidRPr="0075066C" w:rsidRDefault="00847B49" w:rsidP="00847B49">
      <w:pPr>
        <w:numPr>
          <w:ilvl w:val="1"/>
          <w:numId w:val="69"/>
        </w:numPr>
        <w:suppressAutoHyphens w:val="0"/>
        <w:spacing w:line="260" w:lineRule="atLeast"/>
        <w:ind w:left="426"/>
        <w:jc w:val="both"/>
        <w:rPr>
          <w:rFonts w:ascii="Tahoma" w:hAnsi="Tahoma" w:cs="Tahoma"/>
        </w:rPr>
      </w:pPr>
      <w:r w:rsidRPr="0075066C">
        <w:rPr>
          <w:rFonts w:ascii="Tahoma" w:hAnsi="Tahoma" w:cs="Tahoma"/>
        </w:rPr>
        <w:t xml:space="preserve">Solicitar a la Entidad Ejecutora de ensayos de laboratorio y ensayos in situ, realizados en el periodo, adjuntando los documentos de respaldo. </w:t>
      </w:r>
    </w:p>
    <w:p w14:paraId="238F3A24" w14:textId="77777777" w:rsidR="00847B49" w:rsidRPr="0075066C" w:rsidRDefault="00847B49" w:rsidP="00847B49">
      <w:pPr>
        <w:numPr>
          <w:ilvl w:val="1"/>
          <w:numId w:val="69"/>
        </w:numPr>
        <w:suppressAutoHyphens w:val="0"/>
        <w:spacing w:line="260" w:lineRule="atLeast"/>
        <w:ind w:left="426"/>
        <w:jc w:val="both"/>
        <w:rPr>
          <w:rFonts w:ascii="Tahoma" w:hAnsi="Tahoma" w:cs="Tahoma"/>
          <w:lang w:val="es-ES_tradnl"/>
        </w:rPr>
      </w:pPr>
      <w:r w:rsidRPr="0075066C">
        <w:rPr>
          <w:rFonts w:ascii="Tahoma" w:hAnsi="Tahoma" w:cs="Tahoma"/>
          <w:lang w:val="es-ES_tradnl"/>
        </w:rPr>
        <w:t>Emitir Llamadas de Atención a la Entidad Ejecutora, de manera oportuna y fundamentada.</w:t>
      </w:r>
    </w:p>
    <w:p w14:paraId="48B6436E" w14:textId="77777777" w:rsidR="00847B49" w:rsidRPr="0075066C" w:rsidRDefault="00847B49" w:rsidP="00847B49">
      <w:pPr>
        <w:numPr>
          <w:ilvl w:val="1"/>
          <w:numId w:val="67"/>
        </w:numPr>
        <w:suppressAutoHyphens w:val="0"/>
        <w:spacing w:line="260" w:lineRule="atLeast"/>
        <w:ind w:left="426"/>
        <w:jc w:val="both"/>
        <w:rPr>
          <w:rFonts w:ascii="Tahoma" w:hAnsi="Tahoma" w:cs="Tahoma"/>
          <w:lang w:val="es-ES_tradnl"/>
        </w:rPr>
      </w:pPr>
      <w:r w:rsidRPr="0075066C">
        <w:rPr>
          <w:rFonts w:ascii="Tahoma" w:hAnsi="Tahoma" w:cs="Tahoma"/>
          <w:lang w:val="es-ES_tradnl"/>
        </w:rPr>
        <w:t>Realizar el estricto seguimiento y control al cumplimiento de las condiciones adicionales ofertadas por la Entidad Ejecutora.</w:t>
      </w:r>
    </w:p>
    <w:p w14:paraId="1345B053" w14:textId="77777777" w:rsidR="00847B49" w:rsidRPr="0075066C" w:rsidRDefault="00847B49" w:rsidP="00847B49">
      <w:pPr>
        <w:spacing w:line="260" w:lineRule="atLeast"/>
        <w:jc w:val="both"/>
        <w:rPr>
          <w:rFonts w:ascii="Tahoma" w:hAnsi="Tahoma" w:cs="Tahoma"/>
          <w:lang w:val="es-ES_tradnl"/>
        </w:rPr>
      </w:pPr>
      <w:r w:rsidRPr="0075066C">
        <w:rPr>
          <w:rFonts w:ascii="Tahoma" w:hAnsi="Tahoma" w:cs="Tahoma"/>
          <w:lang w:val="es-ES_tradnl"/>
        </w:rPr>
        <w:t>En caso que la Entidad Ejecutora no esté de acuerdo con la llamada de atención, podrá el Fiscal del Proyecto definir la validez de la misma.</w:t>
      </w:r>
    </w:p>
    <w:p w14:paraId="738A2010" w14:textId="77777777" w:rsidR="00847B49" w:rsidRPr="0075066C" w:rsidRDefault="00847B49" w:rsidP="00847B49">
      <w:pPr>
        <w:spacing w:line="260" w:lineRule="atLeast"/>
        <w:jc w:val="both"/>
        <w:rPr>
          <w:rFonts w:ascii="Tahoma" w:hAnsi="Tahoma" w:cs="Tahoma"/>
          <w:color w:val="000000"/>
          <w:lang w:val="es-ES_tradnl"/>
        </w:rPr>
      </w:pPr>
      <w:r w:rsidRPr="0075066C">
        <w:rPr>
          <w:rFonts w:ascii="Tahoma" w:hAnsi="Tahoma" w:cs="Tahoma"/>
          <w:lang w:val="es-ES_tradnl"/>
        </w:rPr>
        <w:t xml:space="preserve">Asimismo, la AEVIVIENDA designará al </w:t>
      </w:r>
      <w:r w:rsidRPr="0075066C">
        <w:rPr>
          <w:rFonts w:ascii="Tahoma" w:hAnsi="Tahoma" w:cs="Tahoma"/>
          <w:b/>
          <w:lang w:val="es-ES_tradnl"/>
        </w:rPr>
        <w:t>Fiscal del Proyecto</w:t>
      </w:r>
      <w:r w:rsidRPr="0075066C">
        <w:rPr>
          <w:rFonts w:ascii="Tahoma" w:hAnsi="Tahoma" w:cs="Tahoma"/>
          <w:lang w:val="es-ES_tradnl"/>
        </w:rPr>
        <w:t>, quien realizará el control y seguimiento a las actividades realizadas por Entidad Ejecutora y por el Inspector.</w:t>
      </w:r>
      <w:bookmarkStart w:id="150" w:name="_Toc536520844"/>
      <w:r w:rsidRPr="0075066C">
        <w:rPr>
          <w:rFonts w:ascii="Tahoma" w:hAnsi="Tahoma" w:cs="Tahoma"/>
          <w:color w:val="000000"/>
          <w:lang w:val="es-ES_tradnl"/>
        </w:rPr>
        <w:t xml:space="preserve"> </w:t>
      </w:r>
      <w:bookmarkStart w:id="151" w:name="_Toc536520845"/>
      <w:bookmarkEnd w:id="150"/>
    </w:p>
    <w:p w14:paraId="14FD03B2" w14:textId="77777777" w:rsidR="00847B49" w:rsidRPr="0075066C" w:rsidRDefault="00847B49" w:rsidP="00847B49">
      <w:pPr>
        <w:keepNext/>
        <w:numPr>
          <w:ilvl w:val="0"/>
          <w:numId w:val="39"/>
        </w:numPr>
        <w:suppressAutoHyphens w:val="0"/>
        <w:spacing w:before="240" w:after="60" w:line="260" w:lineRule="atLeast"/>
        <w:ind w:left="360" w:hanging="360"/>
        <w:outlineLvl w:val="0"/>
        <w:rPr>
          <w:rFonts w:ascii="Tahoma" w:hAnsi="Tahoma" w:cs="Tahoma"/>
          <w:b/>
          <w:bCs/>
          <w:color w:val="000000"/>
          <w:kern w:val="32"/>
          <w:lang w:val="es-ES_tradnl"/>
        </w:rPr>
      </w:pPr>
      <w:bookmarkStart w:id="152" w:name="_Toc49774783"/>
      <w:bookmarkStart w:id="153" w:name="_Toc71811171"/>
      <w:r w:rsidRPr="0075066C">
        <w:rPr>
          <w:rFonts w:ascii="Tahoma" w:hAnsi="Tahoma" w:cs="Tahoma"/>
          <w:b/>
          <w:bCs/>
          <w:color w:val="000000"/>
          <w:kern w:val="32"/>
          <w:lang w:val="es-ES_tradnl"/>
        </w:rPr>
        <w:t>DETALLE REFERENCIAL DE LOS COMPONENTE</w:t>
      </w:r>
      <w:bookmarkEnd w:id="152"/>
      <w:r w:rsidRPr="0075066C">
        <w:rPr>
          <w:rFonts w:ascii="Tahoma" w:hAnsi="Tahoma" w:cs="Tahoma"/>
          <w:b/>
          <w:bCs/>
          <w:color w:val="000000"/>
          <w:kern w:val="32"/>
          <w:lang w:val="es-ES_tradnl"/>
        </w:rPr>
        <w:t>S (PROVISIÓN Y DOTACIÓN DE MATERIALES DE CONSTRUCCIÓN Y APORTE PROPIO).</w:t>
      </w:r>
      <w:bookmarkEnd w:id="153"/>
    </w:p>
    <w:p w14:paraId="49837D22" w14:textId="77777777" w:rsidR="00847B49" w:rsidRPr="0075066C" w:rsidRDefault="00847B49" w:rsidP="00847B49">
      <w:pPr>
        <w:rPr>
          <w:lang w:val="es-ES_tradnl"/>
        </w:rPr>
      </w:pPr>
    </w:p>
    <w:p w14:paraId="54646767" w14:textId="77777777" w:rsidR="00847B49" w:rsidRPr="0075066C" w:rsidRDefault="00847B49" w:rsidP="00847B49">
      <w:pPr>
        <w:numPr>
          <w:ilvl w:val="0"/>
          <w:numId w:val="56"/>
        </w:numPr>
        <w:suppressAutoHyphens w:val="0"/>
        <w:spacing w:line="260" w:lineRule="atLeast"/>
        <w:ind w:left="567" w:hanging="502"/>
        <w:jc w:val="both"/>
        <w:rPr>
          <w:rFonts w:ascii="Tahoma" w:hAnsi="Tahoma" w:cs="Tahoma"/>
          <w:b/>
          <w:bCs/>
          <w:color w:val="000000"/>
          <w:kern w:val="32"/>
          <w:lang w:val="es-ES_tradnl"/>
        </w:rPr>
      </w:pPr>
      <w:r w:rsidRPr="0075066C">
        <w:rPr>
          <w:rFonts w:ascii="Tahoma" w:hAnsi="Tahoma" w:cs="Tahoma"/>
          <w:b/>
          <w:bCs/>
          <w:color w:val="000000"/>
          <w:kern w:val="32"/>
          <w:lang w:val="es-ES_tradnl"/>
        </w:rPr>
        <w:t>PROVISIÓN Y DOTACIÓN DE MATERIALES DE CONSTRUCCIÓN DE LA ENTIDAD EJECUTORA</w:t>
      </w:r>
    </w:p>
    <w:p w14:paraId="2ADFC365" w14:textId="77777777" w:rsidR="00847B49" w:rsidRPr="0075066C" w:rsidRDefault="00847B49" w:rsidP="00847B49">
      <w:pPr>
        <w:spacing w:line="260" w:lineRule="atLeast"/>
        <w:rPr>
          <w:lang w:val="es-ES_tradnl"/>
        </w:rPr>
      </w:pP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76"/>
        <w:gridCol w:w="4344"/>
        <w:gridCol w:w="1271"/>
        <w:gridCol w:w="1951"/>
      </w:tblGrid>
      <w:tr w:rsidR="00847B49" w:rsidRPr="0075066C" w14:paraId="3E68D8F3" w14:textId="77777777" w:rsidTr="00583927">
        <w:trPr>
          <w:trHeight w:val="972"/>
          <w:jc w:val="center"/>
        </w:trPr>
        <w:tc>
          <w:tcPr>
            <w:tcW w:w="1076" w:type="dxa"/>
            <w:shd w:val="clear" w:color="auto" w:fill="D9E2F3" w:themeFill="accent5" w:themeFillTint="33"/>
            <w:noWrap/>
            <w:vAlign w:val="center"/>
            <w:hideMark/>
          </w:tcPr>
          <w:p w14:paraId="6557BF86" w14:textId="77777777" w:rsidR="00847B49" w:rsidRPr="0075066C" w:rsidRDefault="00847B49" w:rsidP="00583927">
            <w:pPr>
              <w:spacing w:line="320" w:lineRule="exact"/>
              <w:jc w:val="center"/>
              <w:rPr>
                <w:rFonts w:ascii="Tahoma" w:hAnsi="Tahoma" w:cs="Tahoma"/>
                <w:b/>
                <w:sz w:val="18"/>
                <w:szCs w:val="18"/>
              </w:rPr>
            </w:pPr>
            <w:proofErr w:type="spellStart"/>
            <w:r w:rsidRPr="0075066C">
              <w:rPr>
                <w:rFonts w:ascii="Tahoma" w:hAnsi="Tahoma" w:cs="Tahoma"/>
                <w:b/>
                <w:sz w:val="18"/>
                <w:szCs w:val="18"/>
              </w:rPr>
              <w:t>N°</w:t>
            </w:r>
            <w:proofErr w:type="spellEnd"/>
            <w:r w:rsidRPr="0075066C">
              <w:rPr>
                <w:rFonts w:ascii="Tahoma" w:hAnsi="Tahoma" w:cs="Tahoma"/>
                <w:b/>
                <w:sz w:val="18"/>
                <w:szCs w:val="18"/>
              </w:rPr>
              <w:t xml:space="preserve"> </w:t>
            </w:r>
          </w:p>
        </w:tc>
        <w:tc>
          <w:tcPr>
            <w:tcW w:w="4344" w:type="dxa"/>
            <w:shd w:val="clear" w:color="auto" w:fill="D9E2F3" w:themeFill="accent5" w:themeFillTint="33"/>
            <w:noWrap/>
            <w:vAlign w:val="center"/>
            <w:hideMark/>
          </w:tcPr>
          <w:p w14:paraId="725B5C9B" w14:textId="77777777" w:rsidR="00847B49" w:rsidRPr="0075066C" w:rsidRDefault="00847B49" w:rsidP="00583927">
            <w:pPr>
              <w:spacing w:line="320" w:lineRule="exact"/>
              <w:jc w:val="center"/>
              <w:rPr>
                <w:rFonts w:ascii="Tahoma" w:hAnsi="Tahoma" w:cs="Tahoma"/>
                <w:b/>
                <w:sz w:val="18"/>
                <w:szCs w:val="18"/>
              </w:rPr>
            </w:pPr>
            <w:r w:rsidRPr="0075066C">
              <w:rPr>
                <w:rFonts w:ascii="Tahoma" w:hAnsi="Tahoma" w:cs="Tahoma"/>
                <w:b/>
                <w:sz w:val="18"/>
                <w:szCs w:val="18"/>
              </w:rPr>
              <w:t>DESCRIPCIÓN DE INSUMOS</w:t>
            </w:r>
          </w:p>
        </w:tc>
        <w:tc>
          <w:tcPr>
            <w:tcW w:w="1271" w:type="dxa"/>
            <w:shd w:val="clear" w:color="auto" w:fill="D9E2F3" w:themeFill="accent5" w:themeFillTint="33"/>
            <w:noWrap/>
            <w:vAlign w:val="center"/>
            <w:hideMark/>
          </w:tcPr>
          <w:p w14:paraId="35FC99D9" w14:textId="77777777" w:rsidR="00847B49" w:rsidRPr="0075066C" w:rsidRDefault="00847B49" w:rsidP="00583927">
            <w:pPr>
              <w:spacing w:line="320" w:lineRule="exact"/>
              <w:jc w:val="center"/>
              <w:rPr>
                <w:rFonts w:ascii="Tahoma" w:hAnsi="Tahoma" w:cs="Tahoma"/>
                <w:b/>
                <w:sz w:val="18"/>
                <w:szCs w:val="18"/>
              </w:rPr>
            </w:pPr>
            <w:r w:rsidRPr="0075066C">
              <w:rPr>
                <w:rFonts w:ascii="Tahoma" w:hAnsi="Tahoma" w:cs="Tahoma"/>
                <w:b/>
                <w:sz w:val="18"/>
                <w:szCs w:val="18"/>
              </w:rPr>
              <w:t>UNIDAD</w:t>
            </w:r>
          </w:p>
        </w:tc>
        <w:tc>
          <w:tcPr>
            <w:tcW w:w="1951" w:type="dxa"/>
            <w:shd w:val="clear" w:color="auto" w:fill="D9E2F3" w:themeFill="accent5" w:themeFillTint="33"/>
            <w:vAlign w:val="center"/>
            <w:hideMark/>
          </w:tcPr>
          <w:p w14:paraId="36A6F745" w14:textId="77777777" w:rsidR="00847B49" w:rsidRPr="0075066C" w:rsidRDefault="00847B49" w:rsidP="00583927">
            <w:pPr>
              <w:spacing w:line="320" w:lineRule="exact"/>
              <w:jc w:val="center"/>
              <w:rPr>
                <w:rFonts w:ascii="Tahoma" w:hAnsi="Tahoma" w:cs="Tahoma"/>
                <w:b/>
                <w:sz w:val="18"/>
                <w:szCs w:val="18"/>
              </w:rPr>
            </w:pPr>
            <w:r w:rsidRPr="0075066C">
              <w:rPr>
                <w:rFonts w:ascii="Tahoma" w:hAnsi="Tahoma" w:cs="Tahoma"/>
                <w:b/>
                <w:sz w:val="18"/>
                <w:szCs w:val="18"/>
              </w:rPr>
              <w:t xml:space="preserve">CANTIDAD (para el total de las viviendas) </w:t>
            </w:r>
          </w:p>
        </w:tc>
      </w:tr>
      <w:tr w:rsidR="00847B49" w:rsidRPr="0075066C" w14:paraId="5AE167B1" w14:textId="77777777" w:rsidTr="00583927">
        <w:trPr>
          <w:trHeight w:val="278"/>
          <w:jc w:val="center"/>
        </w:trPr>
        <w:tc>
          <w:tcPr>
            <w:tcW w:w="8642" w:type="dxa"/>
            <w:gridSpan w:val="4"/>
            <w:shd w:val="clear" w:color="auto" w:fill="D9E2F3" w:themeFill="accent5" w:themeFillTint="33"/>
            <w:noWrap/>
            <w:vAlign w:val="center"/>
            <w:hideMark/>
          </w:tcPr>
          <w:p w14:paraId="5757B5AC" w14:textId="77777777" w:rsidR="00847B49" w:rsidRPr="0075066C" w:rsidRDefault="00847B49" w:rsidP="00583927">
            <w:pPr>
              <w:spacing w:line="320" w:lineRule="exact"/>
              <w:jc w:val="center"/>
              <w:rPr>
                <w:rFonts w:ascii="Tahoma" w:hAnsi="Tahoma" w:cs="Tahoma"/>
                <w:sz w:val="18"/>
                <w:szCs w:val="18"/>
                <w:lang w:eastAsia="es-ES"/>
              </w:rPr>
            </w:pPr>
            <w:r w:rsidRPr="0075066C">
              <w:rPr>
                <w:rFonts w:ascii="Tahoma" w:hAnsi="Tahoma" w:cs="Tahoma"/>
                <w:sz w:val="18"/>
                <w:szCs w:val="18"/>
                <w:lang w:eastAsia="es-ES"/>
              </w:rPr>
              <w:t xml:space="preserve">(*) </w:t>
            </w:r>
            <w:r w:rsidRPr="0075066C">
              <w:rPr>
                <w:rFonts w:ascii="Tahoma" w:hAnsi="Tahoma" w:cs="Tahoma"/>
                <w:b/>
                <w:sz w:val="18"/>
                <w:szCs w:val="18"/>
                <w:lang w:eastAsia="es-ES"/>
              </w:rPr>
              <w:t xml:space="preserve">Componente PROVISIÓN Y DOTACIÓN DE MATERIALES DE CONSTRUCCIÓN </w:t>
            </w:r>
          </w:p>
        </w:tc>
      </w:tr>
      <w:tr w:rsidR="00847B49" w:rsidRPr="0075066C" w14:paraId="46DD19C3" w14:textId="77777777" w:rsidTr="00583927">
        <w:trPr>
          <w:trHeight w:val="55"/>
          <w:jc w:val="center"/>
        </w:trPr>
        <w:tc>
          <w:tcPr>
            <w:tcW w:w="1076" w:type="dxa"/>
            <w:shd w:val="clear" w:color="000000" w:fill="F2F2F2"/>
            <w:noWrap/>
            <w:vAlign w:val="center"/>
            <w:hideMark/>
          </w:tcPr>
          <w:p w14:paraId="1453D3D6" w14:textId="77777777" w:rsidR="00847B49" w:rsidRPr="00E00FC2" w:rsidRDefault="00847B49" w:rsidP="00583927">
            <w:pPr>
              <w:jc w:val="center"/>
              <w:rPr>
                <w:rFonts w:ascii="Tahoma" w:hAnsi="Tahoma" w:cs="Tahoma"/>
                <w:sz w:val="18"/>
                <w:szCs w:val="18"/>
                <w:lang w:eastAsia="es-ES"/>
              </w:rPr>
            </w:pPr>
            <w:r w:rsidRPr="007729CB">
              <w:rPr>
                <w:rFonts w:ascii="Tahoma" w:hAnsi="Tahoma" w:cs="Tahoma"/>
                <w:color w:val="000000"/>
                <w:sz w:val="16"/>
                <w:szCs w:val="16"/>
                <w:lang w:eastAsia="es-BO"/>
              </w:rPr>
              <w:t>1</w:t>
            </w:r>
          </w:p>
        </w:tc>
        <w:tc>
          <w:tcPr>
            <w:tcW w:w="4344" w:type="dxa"/>
            <w:shd w:val="clear" w:color="000000" w:fill="FFFFFF"/>
            <w:noWrap/>
            <w:vAlign w:val="bottom"/>
            <w:hideMark/>
          </w:tcPr>
          <w:p w14:paraId="6EF266BF" w14:textId="77777777" w:rsidR="00847B49" w:rsidRPr="00E00FC2" w:rsidRDefault="00847B49" w:rsidP="00583927">
            <w:pPr>
              <w:rPr>
                <w:rFonts w:ascii="Tahoma" w:hAnsi="Tahoma" w:cs="Tahoma"/>
                <w:color w:val="FF0000"/>
                <w:sz w:val="18"/>
                <w:szCs w:val="18"/>
                <w:lang w:eastAsia="es-ES"/>
              </w:rPr>
            </w:pPr>
            <w:r>
              <w:rPr>
                <w:rFonts w:ascii="Calibri" w:hAnsi="Calibri" w:cs="Calibri"/>
                <w:color w:val="000000"/>
                <w:sz w:val="16"/>
                <w:szCs w:val="16"/>
              </w:rPr>
              <w:t>ABRAZADERA DE 3"</w:t>
            </w:r>
          </w:p>
        </w:tc>
        <w:tc>
          <w:tcPr>
            <w:tcW w:w="1271" w:type="dxa"/>
            <w:shd w:val="clear" w:color="000000" w:fill="FFFFFF"/>
            <w:noWrap/>
            <w:vAlign w:val="bottom"/>
            <w:hideMark/>
          </w:tcPr>
          <w:p w14:paraId="645C9B74" w14:textId="77777777" w:rsidR="00847B49" w:rsidRPr="00E00FC2" w:rsidRDefault="00847B49" w:rsidP="00583927">
            <w:pPr>
              <w:rPr>
                <w:rFonts w:ascii="Tahoma" w:hAnsi="Tahoma" w:cs="Tahoma"/>
                <w:color w:val="FF0000"/>
                <w:sz w:val="18"/>
                <w:szCs w:val="18"/>
                <w:lang w:eastAsia="es-ES"/>
              </w:rPr>
            </w:pPr>
            <w:r>
              <w:rPr>
                <w:rFonts w:ascii="Calibri" w:hAnsi="Calibri" w:cs="Calibri"/>
                <w:color w:val="000000"/>
                <w:sz w:val="16"/>
                <w:szCs w:val="16"/>
              </w:rPr>
              <w:t>PZA</w:t>
            </w:r>
          </w:p>
        </w:tc>
        <w:tc>
          <w:tcPr>
            <w:tcW w:w="1951" w:type="dxa"/>
            <w:shd w:val="clear" w:color="000000" w:fill="FFFFFF"/>
            <w:noWrap/>
            <w:vAlign w:val="bottom"/>
            <w:hideMark/>
          </w:tcPr>
          <w:p w14:paraId="4FC4AAE6" w14:textId="77777777" w:rsidR="00847B49" w:rsidRPr="00E00FC2" w:rsidRDefault="00847B49" w:rsidP="00583927">
            <w:pPr>
              <w:jc w:val="right"/>
              <w:rPr>
                <w:rFonts w:ascii="Tahoma" w:hAnsi="Tahoma" w:cs="Tahoma"/>
                <w:color w:val="FF0000"/>
                <w:sz w:val="18"/>
                <w:szCs w:val="18"/>
                <w:lang w:eastAsia="es-ES"/>
              </w:rPr>
            </w:pPr>
            <w:r>
              <w:rPr>
                <w:rFonts w:ascii="Calibri" w:hAnsi="Calibri" w:cs="Calibri"/>
                <w:color w:val="000000"/>
                <w:sz w:val="16"/>
                <w:szCs w:val="16"/>
              </w:rPr>
              <w:t>412,00</w:t>
            </w:r>
          </w:p>
        </w:tc>
      </w:tr>
      <w:tr w:rsidR="00847B49" w:rsidRPr="0075066C" w14:paraId="2FDF4C8F" w14:textId="77777777" w:rsidTr="00583927">
        <w:trPr>
          <w:trHeight w:val="55"/>
          <w:jc w:val="center"/>
        </w:trPr>
        <w:tc>
          <w:tcPr>
            <w:tcW w:w="1076" w:type="dxa"/>
            <w:shd w:val="clear" w:color="000000" w:fill="F2F2F2"/>
            <w:noWrap/>
            <w:vAlign w:val="center"/>
            <w:hideMark/>
          </w:tcPr>
          <w:p w14:paraId="2B32305F" w14:textId="77777777" w:rsidR="00847B49" w:rsidRPr="00E00FC2" w:rsidRDefault="00847B49" w:rsidP="00583927">
            <w:pPr>
              <w:jc w:val="center"/>
              <w:rPr>
                <w:rFonts w:ascii="Tahoma" w:hAnsi="Tahoma" w:cs="Tahoma"/>
                <w:sz w:val="18"/>
                <w:szCs w:val="18"/>
                <w:lang w:eastAsia="es-ES"/>
              </w:rPr>
            </w:pPr>
            <w:r w:rsidRPr="007729CB">
              <w:rPr>
                <w:rFonts w:ascii="Tahoma" w:hAnsi="Tahoma" w:cs="Tahoma"/>
                <w:color w:val="000000"/>
                <w:sz w:val="16"/>
                <w:szCs w:val="16"/>
                <w:lang w:eastAsia="es-BO"/>
              </w:rPr>
              <w:t>2</w:t>
            </w:r>
          </w:p>
        </w:tc>
        <w:tc>
          <w:tcPr>
            <w:tcW w:w="4344" w:type="dxa"/>
            <w:shd w:val="clear" w:color="000000" w:fill="FFFFFF"/>
            <w:noWrap/>
            <w:vAlign w:val="bottom"/>
            <w:hideMark/>
          </w:tcPr>
          <w:p w14:paraId="3F7680E2" w14:textId="77777777" w:rsidR="00847B49" w:rsidRPr="00E00FC2" w:rsidRDefault="00847B49" w:rsidP="00583927">
            <w:pPr>
              <w:rPr>
                <w:rFonts w:ascii="Tahoma" w:hAnsi="Tahoma" w:cs="Tahoma"/>
                <w:color w:val="FF0000"/>
                <w:sz w:val="18"/>
                <w:szCs w:val="18"/>
                <w:lang w:eastAsia="es-ES"/>
              </w:rPr>
            </w:pPr>
            <w:r>
              <w:rPr>
                <w:rFonts w:ascii="Calibri" w:hAnsi="Calibri" w:cs="Calibri"/>
                <w:color w:val="000000"/>
                <w:sz w:val="16"/>
                <w:szCs w:val="16"/>
              </w:rPr>
              <w:t>ALAMBRE DE AMARRE</w:t>
            </w:r>
          </w:p>
        </w:tc>
        <w:tc>
          <w:tcPr>
            <w:tcW w:w="1271" w:type="dxa"/>
            <w:shd w:val="clear" w:color="000000" w:fill="FFFFFF"/>
            <w:noWrap/>
            <w:vAlign w:val="bottom"/>
            <w:hideMark/>
          </w:tcPr>
          <w:p w14:paraId="403B25CF" w14:textId="77777777" w:rsidR="00847B49" w:rsidRPr="00E00FC2" w:rsidRDefault="00847B49" w:rsidP="00583927">
            <w:pPr>
              <w:rPr>
                <w:rFonts w:ascii="Tahoma" w:hAnsi="Tahoma" w:cs="Tahoma"/>
                <w:color w:val="FF0000"/>
                <w:sz w:val="18"/>
                <w:szCs w:val="18"/>
                <w:lang w:eastAsia="es-ES"/>
              </w:rPr>
            </w:pPr>
            <w:r>
              <w:rPr>
                <w:rFonts w:ascii="Calibri" w:hAnsi="Calibri" w:cs="Calibri"/>
                <w:color w:val="000000"/>
                <w:sz w:val="16"/>
                <w:szCs w:val="16"/>
              </w:rPr>
              <w:t>KG</w:t>
            </w:r>
          </w:p>
        </w:tc>
        <w:tc>
          <w:tcPr>
            <w:tcW w:w="1951" w:type="dxa"/>
            <w:shd w:val="clear" w:color="000000" w:fill="FFFFFF"/>
            <w:noWrap/>
            <w:vAlign w:val="bottom"/>
            <w:hideMark/>
          </w:tcPr>
          <w:p w14:paraId="38264985" w14:textId="77777777" w:rsidR="00847B49" w:rsidRPr="00E00FC2" w:rsidRDefault="00847B49" w:rsidP="00583927">
            <w:pPr>
              <w:jc w:val="right"/>
              <w:rPr>
                <w:rFonts w:ascii="Tahoma" w:hAnsi="Tahoma" w:cs="Tahoma"/>
                <w:color w:val="FF0000"/>
                <w:sz w:val="18"/>
                <w:szCs w:val="18"/>
                <w:lang w:eastAsia="es-ES"/>
              </w:rPr>
            </w:pPr>
            <w:r>
              <w:rPr>
                <w:rFonts w:ascii="Calibri" w:hAnsi="Calibri" w:cs="Calibri"/>
                <w:color w:val="000000"/>
                <w:sz w:val="16"/>
                <w:szCs w:val="16"/>
              </w:rPr>
              <w:t>371,70</w:t>
            </w:r>
          </w:p>
        </w:tc>
      </w:tr>
      <w:tr w:rsidR="00847B49" w:rsidRPr="0075066C" w14:paraId="01BDABCA" w14:textId="77777777" w:rsidTr="00583927">
        <w:trPr>
          <w:trHeight w:val="55"/>
          <w:jc w:val="center"/>
        </w:trPr>
        <w:tc>
          <w:tcPr>
            <w:tcW w:w="1076" w:type="dxa"/>
            <w:shd w:val="clear" w:color="000000" w:fill="F2F2F2"/>
            <w:noWrap/>
            <w:vAlign w:val="center"/>
            <w:hideMark/>
          </w:tcPr>
          <w:p w14:paraId="2488CA3D" w14:textId="77777777" w:rsidR="00847B49" w:rsidRPr="00E00FC2" w:rsidRDefault="00847B49" w:rsidP="00583927">
            <w:pPr>
              <w:jc w:val="center"/>
              <w:rPr>
                <w:rFonts w:ascii="Tahoma" w:hAnsi="Tahoma" w:cs="Tahoma"/>
                <w:sz w:val="18"/>
                <w:szCs w:val="18"/>
                <w:lang w:eastAsia="es-ES"/>
              </w:rPr>
            </w:pPr>
            <w:r w:rsidRPr="007729CB">
              <w:rPr>
                <w:rFonts w:ascii="Tahoma" w:hAnsi="Tahoma" w:cs="Tahoma"/>
                <w:color w:val="000000"/>
                <w:sz w:val="16"/>
                <w:szCs w:val="16"/>
                <w:lang w:eastAsia="es-BO"/>
              </w:rPr>
              <w:t>3</w:t>
            </w:r>
          </w:p>
        </w:tc>
        <w:tc>
          <w:tcPr>
            <w:tcW w:w="4344" w:type="dxa"/>
            <w:shd w:val="clear" w:color="000000" w:fill="FFFFFF"/>
            <w:noWrap/>
            <w:vAlign w:val="bottom"/>
            <w:hideMark/>
          </w:tcPr>
          <w:p w14:paraId="2EC35A28" w14:textId="77777777" w:rsidR="00847B49" w:rsidRPr="00E00FC2" w:rsidRDefault="00847B49" w:rsidP="00583927">
            <w:pPr>
              <w:rPr>
                <w:rFonts w:ascii="Tahoma" w:hAnsi="Tahoma" w:cs="Tahoma"/>
                <w:color w:val="FF0000"/>
                <w:sz w:val="18"/>
                <w:szCs w:val="18"/>
                <w:lang w:eastAsia="es-ES"/>
              </w:rPr>
            </w:pPr>
            <w:r>
              <w:rPr>
                <w:rFonts w:ascii="Calibri" w:hAnsi="Calibri" w:cs="Calibri"/>
                <w:color w:val="000000"/>
                <w:sz w:val="16"/>
                <w:szCs w:val="16"/>
              </w:rPr>
              <w:t xml:space="preserve">ALAMBRE DE COBRE </w:t>
            </w:r>
            <w:proofErr w:type="spellStart"/>
            <w:r>
              <w:rPr>
                <w:rFonts w:ascii="Calibri" w:hAnsi="Calibri" w:cs="Calibri"/>
                <w:color w:val="000000"/>
                <w:sz w:val="16"/>
                <w:szCs w:val="16"/>
              </w:rPr>
              <w:t>Nº</w:t>
            </w:r>
            <w:proofErr w:type="spellEnd"/>
            <w:r>
              <w:rPr>
                <w:rFonts w:ascii="Calibri" w:hAnsi="Calibri" w:cs="Calibri"/>
                <w:color w:val="000000"/>
                <w:sz w:val="16"/>
                <w:szCs w:val="16"/>
              </w:rPr>
              <w:t xml:space="preserve"> 10 AWG</w:t>
            </w:r>
          </w:p>
        </w:tc>
        <w:tc>
          <w:tcPr>
            <w:tcW w:w="1271" w:type="dxa"/>
            <w:shd w:val="clear" w:color="000000" w:fill="FFFFFF"/>
            <w:noWrap/>
            <w:vAlign w:val="bottom"/>
            <w:hideMark/>
          </w:tcPr>
          <w:p w14:paraId="17667BC3" w14:textId="77777777" w:rsidR="00847B49" w:rsidRPr="00E00FC2" w:rsidRDefault="00847B49" w:rsidP="00583927">
            <w:pPr>
              <w:rPr>
                <w:rFonts w:ascii="Tahoma" w:hAnsi="Tahoma" w:cs="Tahoma"/>
                <w:color w:val="FF0000"/>
                <w:sz w:val="18"/>
                <w:szCs w:val="18"/>
                <w:lang w:eastAsia="es-ES"/>
              </w:rPr>
            </w:pPr>
            <w:r>
              <w:rPr>
                <w:rFonts w:ascii="Calibri" w:hAnsi="Calibri" w:cs="Calibri"/>
                <w:color w:val="000000"/>
                <w:sz w:val="16"/>
                <w:szCs w:val="16"/>
              </w:rPr>
              <w:t>M</w:t>
            </w:r>
          </w:p>
        </w:tc>
        <w:tc>
          <w:tcPr>
            <w:tcW w:w="1951" w:type="dxa"/>
            <w:shd w:val="clear" w:color="000000" w:fill="FFFFFF"/>
            <w:noWrap/>
            <w:vAlign w:val="bottom"/>
            <w:hideMark/>
          </w:tcPr>
          <w:p w14:paraId="51A6A967" w14:textId="77777777" w:rsidR="00847B49" w:rsidRPr="00E00FC2" w:rsidRDefault="00847B49" w:rsidP="00583927">
            <w:pPr>
              <w:jc w:val="right"/>
              <w:rPr>
                <w:rFonts w:ascii="Tahoma" w:hAnsi="Tahoma" w:cs="Tahoma"/>
                <w:color w:val="FF0000"/>
                <w:sz w:val="18"/>
                <w:szCs w:val="18"/>
                <w:lang w:eastAsia="es-ES"/>
              </w:rPr>
            </w:pPr>
            <w:r>
              <w:rPr>
                <w:rFonts w:ascii="Calibri" w:hAnsi="Calibri" w:cs="Calibri"/>
                <w:color w:val="000000"/>
                <w:sz w:val="16"/>
                <w:szCs w:val="16"/>
              </w:rPr>
              <w:t>1.300,00</w:t>
            </w:r>
          </w:p>
        </w:tc>
      </w:tr>
      <w:tr w:rsidR="00847B49" w:rsidRPr="0075066C" w14:paraId="620D1CA0" w14:textId="77777777" w:rsidTr="00583927">
        <w:trPr>
          <w:trHeight w:val="55"/>
          <w:jc w:val="center"/>
        </w:trPr>
        <w:tc>
          <w:tcPr>
            <w:tcW w:w="1076" w:type="dxa"/>
            <w:shd w:val="clear" w:color="000000" w:fill="F2F2F2"/>
            <w:noWrap/>
            <w:vAlign w:val="center"/>
            <w:hideMark/>
          </w:tcPr>
          <w:p w14:paraId="64740FEA" w14:textId="77777777" w:rsidR="00847B49" w:rsidRPr="00E00FC2" w:rsidRDefault="00847B49" w:rsidP="00583927">
            <w:pPr>
              <w:jc w:val="center"/>
              <w:rPr>
                <w:rFonts w:ascii="Tahoma" w:hAnsi="Tahoma" w:cs="Tahoma"/>
                <w:sz w:val="18"/>
                <w:szCs w:val="18"/>
                <w:lang w:eastAsia="es-ES"/>
              </w:rPr>
            </w:pPr>
            <w:r w:rsidRPr="007729CB">
              <w:rPr>
                <w:rFonts w:ascii="Tahoma" w:hAnsi="Tahoma" w:cs="Tahoma"/>
                <w:color w:val="000000"/>
                <w:sz w:val="16"/>
                <w:szCs w:val="16"/>
                <w:lang w:eastAsia="es-BO"/>
              </w:rPr>
              <w:t>4</w:t>
            </w:r>
          </w:p>
        </w:tc>
        <w:tc>
          <w:tcPr>
            <w:tcW w:w="4344" w:type="dxa"/>
            <w:shd w:val="clear" w:color="000000" w:fill="FFFFFF"/>
            <w:noWrap/>
            <w:vAlign w:val="bottom"/>
            <w:hideMark/>
          </w:tcPr>
          <w:p w14:paraId="5393724E" w14:textId="77777777" w:rsidR="00847B49" w:rsidRPr="00E00FC2" w:rsidRDefault="00847B49" w:rsidP="00583927">
            <w:pPr>
              <w:rPr>
                <w:rFonts w:ascii="Tahoma" w:hAnsi="Tahoma" w:cs="Tahoma"/>
                <w:color w:val="FF0000"/>
                <w:sz w:val="18"/>
                <w:szCs w:val="18"/>
                <w:lang w:eastAsia="es-ES"/>
              </w:rPr>
            </w:pPr>
            <w:r>
              <w:rPr>
                <w:rFonts w:ascii="Calibri" w:hAnsi="Calibri" w:cs="Calibri"/>
                <w:color w:val="000000"/>
                <w:sz w:val="16"/>
                <w:szCs w:val="16"/>
              </w:rPr>
              <w:t xml:space="preserve">ALAMBRE DE COBRE </w:t>
            </w:r>
            <w:proofErr w:type="spellStart"/>
            <w:r>
              <w:rPr>
                <w:rFonts w:ascii="Calibri" w:hAnsi="Calibri" w:cs="Calibri"/>
                <w:color w:val="000000"/>
                <w:sz w:val="16"/>
                <w:szCs w:val="16"/>
              </w:rPr>
              <w:t>Nº</w:t>
            </w:r>
            <w:proofErr w:type="spellEnd"/>
            <w:r>
              <w:rPr>
                <w:rFonts w:ascii="Calibri" w:hAnsi="Calibri" w:cs="Calibri"/>
                <w:color w:val="000000"/>
                <w:sz w:val="16"/>
                <w:szCs w:val="16"/>
              </w:rPr>
              <w:t xml:space="preserve"> 12 AWG</w:t>
            </w:r>
          </w:p>
        </w:tc>
        <w:tc>
          <w:tcPr>
            <w:tcW w:w="1271" w:type="dxa"/>
            <w:shd w:val="clear" w:color="000000" w:fill="FFFFFF"/>
            <w:noWrap/>
            <w:vAlign w:val="bottom"/>
            <w:hideMark/>
          </w:tcPr>
          <w:p w14:paraId="5A94F333" w14:textId="77777777" w:rsidR="00847B49" w:rsidRPr="00E00FC2" w:rsidRDefault="00847B49" w:rsidP="00583927">
            <w:pPr>
              <w:rPr>
                <w:rFonts w:ascii="Tahoma" w:hAnsi="Tahoma" w:cs="Tahoma"/>
                <w:color w:val="FF0000"/>
                <w:sz w:val="18"/>
                <w:szCs w:val="18"/>
                <w:lang w:eastAsia="es-ES"/>
              </w:rPr>
            </w:pPr>
            <w:r>
              <w:rPr>
                <w:rFonts w:ascii="Calibri" w:hAnsi="Calibri" w:cs="Calibri"/>
                <w:color w:val="000000"/>
                <w:sz w:val="16"/>
                <w:szCs w:val="16"/>
              </w:rPr>
              <w:t>M</w:t>
            </w:r>
          </w:p>
        </w:tc>
        <w:tc>
          <w:tcPr>
            <w:tcW w:w="1951" w:type="dxa"/>
            <w:shd w:val="clear" w:color="000000" w:fill="FFFFFF"/>
            <w:noWrap/>
            <w:vAlign w:val="bottom"/>
            <w:hideMark/>
          </w:tcPr>
          <w:p w14:paraId="1F42D5B4" w14:textId="77777777" w:rsidR="00847B49" w:rsidRPr="00E00FC2" w:rsidRDefault="00847B49" w:rsidP="00583927">
            <w:pPr>
              <w:jc w:val="right"/>
              <w:rPr>
                <w:rFonts w:ascii="Tahoma" w:hAnsi="Tahoma" w:cs="Tahoma"/>
                <w:color w:val="FF0000"/>
                <w:sz w:val="18"/>
                <w:szCs w:val="18"/>
                <w:lang w:eastAsia="es-ES"/>
              </w:rPr>
            </w:pPr>
            <w:r>
              <w:rPr>
                <w:rFonts w:ascii="Calibri" w:hAnsi="Calibri" w:cs="Calibri"/>
                <w:color w:val="000000"/>
                <w:sz w:val="16"/>
                <w:szCs w:val="16"/>
              </w:rPr>
              <w:t>5.800,00</w:t>
            </w:r>
          </w:p>
        </w:tc>
      </w:tr>
      <w:tr w:rsidR="00847B49" w:rsidRPr="0075066C" w14:paraId="3B365E7C" w14:textId="77777777" w:rsidTr="00583927">
        <w:trPr>
          <w:trHeight w:val="55"/>
          <w:jc w:val="center"/>
        </w:trPr>
        <w:tc>
          <w:tcPr>
            <w:tcW w:w="1076" w:type="dxa"/>
            <w:shd w:val="clear" w:color="000000" w:fill="F2F2F2"/>
            <w:noWrap/>
            <w:vAlign w:val="center"/>
            <w:hideMark/>
          </w:tcPr>
          <w:p w14:paraId="2C1015D8" w14:textId="77777777" w:rsidR="00847B49" w:rsidRPr="00E00FC2" w:rsidRDefault="00847B49" w:rsidP="00583927">
            <w:pPr>
              <w:jc w:val="center"/>
              <w:rPr>
                <w:rFonts w:ascii="Tahoma" w:hAnsi="Tahoma" w:cs="Tahoma"/>
                <w:sz w:val="18"/>
                <w:szCs w:val="18"/>
                <w:lang w:eastAsia="es-ES"/>
              </w:rPr>
            </w:pPr>
            <w:r w:rsidRPr="007729CB">
              <w:rPr>
                <w:rFonts w:ascii="Tahoma" w:hAnsi="Tahoma" w:cs="Tahoma"/>
                <w:color w:val="000000"/>
                <w:sz w:val="16"/>
                <w:szCs w:val="16"/>
                <w:lang w:eastAsia="es-BO"/>
              </w:rPr>
              <w:t>5</w:t>
            </w:r>
          </w:p>
        </w:tc>
        <w:tc>
          <w:tcPr>
            <w:tcW w:w="4344" w:type="dxa"/>
            <w:shd w:val="clear" w:color="000000" w:fill="FFFFFF"/>
            <w:noWrap/>
            <w:vAlign w:val="bottom"/>
            <w:hideMark/>
          </w:tcPr>
          <w:p w14:paraId="0022D2A5" w14:textId="77777777" w:rsidR="00847B49" w:rsidRPr="00E00FC2" w:rsidRDefault="00847B49" w:rsidP="00583927">
            <w:pPr>
              <w:rPr>
                <w:rFonts w:ascii="Tahoma" w:hAnsi="Tahoma" w:cs="Tahoma"/>
                <w:color w:val="FF0000"/>
                <w:sz w:val="18"/>
                <w:szCs w:val="18"/>
                <w:lang w:eastAsia="es-ES"/>
              </w:rPr>
            </w:pPr>
            <w:r>
              <w:rPr>
                <w:rFonts w:ascii="Calibri" w:hAnsi="Calibri" w:cs="Calibri"/>
                <w:color w:val="000000"/>
                <w:sz w:val="16"/>
                <w:szCs w:val="16"/>
              </w:rPr>
              <w:t xml:space="preserve">ALAMBRE DE COBRE </w:t>
            </w:r>
            <w:proofErr w:type="spellStart"/>
            <w:r>
              <w:rPr>
                <w:rFonts w:ascii="Calibri" w:hAnsi="Calibri" w:cs="Calibri"/>
                <w:color w:val="000000"/>
                <w:sz w:val="16"/>
                <w:szCs w:val="16"/>
              </w:rPr>
              <w:t>Nº</w:t>
            </w:r>
            <w:proofErr w:type="spellEnd"/>
            <w:r>
              <w:rPr>
                <w:rFonts w:ascii="Calibri" w:hAnsi="Calibri" w:cs="Calibri"/>
                <w:color w:val="000000"/>
                <w:sz w:val="16"/>
                <w:szCs w:val="16"/>
              </w:rPr>
              <w:t xml:space="preserve"> 14 AWG</w:t>
            </w:r>
          </w:p>
        </w:tc>
        <w:tc>
          <w:tcPr>
            <w:tcW w:w="1271" w:type="dxa"/>
            <w:shd w:val="clear" w:color="000000" w:fill="FFFFFF"/>
            <w:noWrap/>
            <w:vAlign w:val="bottom"/>
            <w:hideMark/>
          </w:tcPr>
          <w:p w14:paraId="52F7A8E1" w14:textId="77777777" w:rsidR="00847B49" w:rsidRPr="00E00FC2" w:rsidRDefault="00847B49" w:rsidP="00583927">
            <w:pPr>
              <w:rPr>
                <w:rFonts w:ascii="Tahoma" w:hAnsi="Tahoma" w:cs="Tahoma"/>
                <w:color w:val="FF0000"/>
                <w:sz w:val="18"/>
                <w:szCs w:val="18"/>
                <w:lang w:eastAsia="es-ES"/>
              </w:rPr>
            </w:pPr>
            <w:r>
              <w:rPr>
                <w:rFonts w:ascii="Calibri" w:hAnsi="Calibri" w:cs="Calibri"/>
                <w:color w:val="000000"/>
                <w:sz w:val="16"/>
                <w:szCs w:val="16"/>
              </w:rPr>
              <w:t>M</w:t>
            </w:r>
          </w:p>
        </w:tc>
        <w:tc>
          <w:tcPr>
            <w:tcW w:w="1951" w:type="dxa"/>
            <w:shd w:val="clear" w:color="000000" w:fill="FFFFFF"/>
            <w:noWrap/>
            <w:vAlign w:val="bottom"/>
            <w:hideMark/>
          </w:tcPr>
          <w:p w14:paraId="0216AEA3" w14:textId="77777777" w:rsidR="00847B49" w:rsidRPr="00E00FC2" w:rsidRDefault="00847B49" w:rsidP="00583927">
            <w:pPr>
              <w:jc w:val="right"/>
              <w:rPr>
                <w:rFonts w:ascii="Tahoma" w:hAnsi="Tahoma" w:cs="Tahoma"/>
                <w:color w:val="FF0000"/>
                <w:sz w:val="18"/>
                <w:szCs w:val="18"/>
                <w:lang w:eastAsia="es-ES"/>
              </w:rPr>
            </w:pPr>
            <w:r>
              <w:rPr>
                <w:rFonts w:ascii="Calibri" w:hAnsi="Calibri" w:cs="Calibri"/>
                <w:color w:val="000000"/>
                <w:sz w:val="16"/>
                <w:szCs w:val="16"/>
              </w:rPr>
              <w:t>5.350,00</w:t>
            </w:r>
          </w:p>
        </w:tc>
      </w:tr>
      <w:tr w:rsidR="00847B49" w:rsidRPr="0075066C" w14:paraId="51B18F63" w14:textId="77777777" w:rsidTr="00583927">
        <w:trPr>
          <w:trHeight w:val="55"/>
          <w:jc w:val="center"/>
        </w:trPr>
        <w:tc>
          <w:tcPr>
            <w:tcW w:w="1076" w:type="dxa"/>
            <w:shd w:val="clear" w:color="000000" w:fill="F2F2F2"/>
            <w:noWrap/>
            <w:vAlign w:val="center"/>
            <w:hideMark/>
          </w:tcPr>
          <w:p w14:paraId="2FD38887" w14:textId="77777777" w:rsidR="00847B49" w:rsidRPr="00E00FC2" w:rsidRDefault="00847B49" w:rsidP="00583927">
            <w:pPr>
              <w:jc w:val="center"/>
              <w:rPr>
                <w:rFonts w:ascii="Tahoma" w:hAnsi="Tahoma" w:cs="Tahoma"/>
                <w:sz w:val="18"/>
                <w:szCs w:val="18"/>
                <w:lang w:eastAsia="es-ES"/>
              </w:rPr>
            </w:pPr>
            <w:r w:rsidRPr="007729CB">
              <w:rPr>
                <w:rFonts w:ascii="Tahoma" w:hAnsi="Tahoma" w:cs="Tahoma"/>
                <w:color w:val="000000"/>
                <w:sz w:val="16"/>
                <w:szCs w:val="16"/>
                <w:lang w:eastAsia="es-BO"/>
              </w:rPr>
              <w:t>6</w:t>
            </w:r>
          </w:p>
        </w:tc>
        <w:tc>
          <w:tcPr>
            <w:tcW w:w="4344" w:type="dxa"/>
            <w:shd w:val="clear" w:color="000000" w:fill="FFFFFF"/>
            <w:noWrap/>
            <w:vAlign w:val="bottom"/>
            <w:hideMark/>
          </w:tcPr>
          <w:p w14:paraId="6129667A" w14:textId="77777777" w:rsidR="00847B49" w:rsidRPr="00E00FC2" w:rsidRDefault="00847B49" w:rsidP="00583927">
            <w:pPr>
              <w:rPr>
                <w:rFonts w:ascii="Tahoma" w:hAnsi="Tahoma" w:cs="Tahoma"/>
                <w:color w:val="FF0000"/>
                <w:sz w:val="18"/>
                <w:szCs w:val="18"/>
                <w:lang w:eastAsia="es-ES"/>
              </w:rPr>
            </w:pPr>
            <w:r>
              <w:rPr>
                <w:rFonts w:ascii="Calibri" w:hAnsi="Calibri" w:cs="Calibri"/>
                <w:color w:val="000000"/>
                <w:sz w:val="16"/>
                <w:szCs w:val="16"/>
              </w:rPr>
              <w:t>ALAMBRE TEJIDO (ROLLO 40M X 0,80M)</w:t>
            </w:r>
          </w:p>
        </w:tc>
        <w:tc>
          <w:tcPr>
            <w:tcW w:w="1271" w:type="dxa"/>
            <w:shd w:val="clear" w:color="000000" w:fill="FFFFFF"/>
            <w:noWrap/>
            <w:vAlign w:val="bottom"/>
            <w:hideMark/>
          </w:tcPr>
          <w:p w14:paraId="0C4D4272" w14:textId="77777777" w:rsidR="00847B49" w:rsidRPr="00E00FC2" w:rsidRDefault="00847B49" w:rsidP="00583927">
            <w:pPr>
              <w:rPr>
                <w:rFonts w:ascii="Tahoma" w:hAnsi="Tahoma" w:cs="Tahoma"/>
                <w:color w:val="FF0000"/>
                <w:sz w:val="18"/>
                <w:szCs w:val="18"/>
                <w:lang w:eastAsia="es-ES"/>
              </w:rPr>
            </w:pPr>
            <w:r>
              <w:rPr>
                <w:rFonts w:ascii="Calibri" w:hAnsi="Calibri" w:cs="Calibri"/>
                <w:color w:val="000000"/>
                <w:sz w:val="16"/>
                <w:szCs w:val="16"/>
              </w:rPr>
              <w:t>M2</w:t>
            </w:r>
          </w:p>
        </w:tc>
        <w:tc>
          <w:tcPr>
            <w:tcW w:w="1951" w:type="dxa"/>
            <w:shd w:val="clear" w:color="000000" w:fill="FFFFFF"/>
            <w:noWrap/>
            <w:vAlign w:val="bottom"/>
            <w:hideMark/>
          </w:tcPr>
          <w:p w14:paraId="0AFAC704" w14:textId="77777777" w:rsidR="00847B49" w:rsidRPr="00E00FC2" w:rsidRDefault="00847B49" w:rsidP="00583927">
            <w:pPr>
              <w:jc w:val="right"/>
              <w:rPr>
                <w:rFonts w:ascii="Tahoma" w:hAnsi="Tahoma" w:cs="Tahoma"/>
                <w:color w:val="FF0000"/>
                <w:sz w:val="18"/>
                <w:szCs w:val="18"/>
                <w:lang w:eastAsia="es-ES"/>
              </w:rPr>
            </w:pPr>
            <w:r>
              <w:rPr>
                <w:rFonts w:ascii="Calibri" w:hAnsi="Calibri" w:cs="Calibri"/>
                <w:color w:val="000000"/>
                <w:sz w:val="16"/>
                <w:szCs w:val="16"/>
              </w:rPr>
              <w:t>203,18</w:t>
            </w:r>
          </w:p>
        </w:tc>
      </w:tr>
      <w:tr w:rsidR="00847B49" w:rsidRPr="0075066C" w14:paraId="5E9858BF" w14:textId="77777777" w:rsidTr="00583927">
        <w:trPr>
          <w:trHeight w:val="55"/>
          <w:jc w:val="center"/>
        </w:trPr>
        <w:tc>
          <w:tcPr>
            <w:tcW w:w="1076" w:type="dxa"/>
            <w:shd w:val="clear" w:color="000000" w:fill="F2F2F2"/>
            <w:noWrap/>
            <w:vAlign w:val="center"/>
            <w:hideMark/>
          </w:tcPr>
          <w:p w14:paraId="23D6A5E1" w14:textId="77777777" w:rsidR="00847B49" w:rsidRPr="00E00FC2" w:rsidRDefault="00847B49" w:rsidP="00583927">
            <w:pPr>
              <w:jc w:val="center"/>
              <w:rPr>
                <w:rFonts w:ascii="Tahoma" w:hAnsi="Tahoma" w:cs="Tahoma"/>
                <w:sz w:val="18"/>
                <w:szCs w:val="18"/>
                <w:lang w:eastAsia="es-ES"/>
              </w:rPr>
            </w:pPr>
            <w:r w:rsidRPr="007729CB">
              <w:rPr>
                <w:rFonts w:ascii="Tahoma" w:hAnsi="Tahoma" w:cs="Tahoma"/>
                <w:color w:val="000000"/>
                <w:sz w:val="16"/>
                <w:szCs w:val="16"/>
                <w:lang w:eastAsia="es-BO"/>
              </w:rPr>
              <w:t>7</w:t>
            </w:r>
          </w:p>
        </w:tc>
        <w:tc>
          <w:tcPr>
            <w:tcW w:w="4344" w:type="dxa"/>
            <w:shd w:val="clear" w:color="000000" w:fill="FFFFFF"/>
            <w:noWrap/>
            <w:vAlign w:val="bottom"/>
            <w:hideMark/>
          </w:tcPr>
          <w:p w14:paraId="7CA66534" w14:textId="77777777" w:rsidR="00847B49" w:rsidRPr="00E00FC2" w:rsidRDefault="00847B49" w:rsidP="00583927">
            <w:pPr>
              <w:rPr>
                <w:rFonts w:ascii="Tahoma" w:hAnsi="Tahoma" w:cs="Tahoma"/>
                <w:color w:val="FF0000"/>
                <w:sz w:val="18"/>
                <w:szCs w:val="18"/>
                <w:lang w:eastAsia="es-ES"/>
              </w:rPr>
            </w:pPr>
            <w:r>
              <w:rPr>
                <w:rFonts w:ascii="Calibri" w:hAnsi="Calibri" w:cs="Calibri"/>
                <w:color w:val="000000"/>
                <w:sz w:val="16"/>
                <w:szCs w:val="16"/>
              </w:rPr>
              <w:t>ALQUITRÁN</w:t>
            </w:r>
          </w:p>
        </w:tc>
        <w:tc>
          <w:tcPr>
            <w:tcW w:w="1271" w:type="dxa"/>
            <w:shd w:val="clear" w:color="000000" w:fill="FFFFFF"/>
            <w:noWrap/>
            <w:vAlign w:val="bottom"/>
            <w:hideMark/>
          </w:tcPr>
          <w:p w14:paraId="16856C23" w14:textId="77777777" w:rsidR="00847B49" w:rsidRPr="00E00FC2" w:rsidRDefault="00847B49" w:rsidP="00583927">
            <w:pPr>
              <w:rPr>
                <w:rFonts w:ascii="Tahoma" w:hAnsi="Tahoma" w:cs="Tahoma"/>
                <w:color w:val="FF0000"/>
                <w:sz w:val="18"/>
                <w:szCs w:val="18"/>
                <w:lang w:eastAsia="es-ES"/>
              </w:rPr>
            </w:pPr>
            <w:r>
              <w:rPr>
                <w:rFonts w:ascii="Calibri" w:hAnsi="Calibri" w:cs="Calibri"/>
                <w:color w:val="000000"/>
                <w:sz w:val="16"/>
                <w:szCs w:val="16"/>
              </w:rPr>
              <w:t>KG</w:t>
            </w:r>
          </w:p>
        </w:tc>
        <w:tc>
          <w:tcPr>
            <w:tcW w:w="1951" w:type="dxa"/>
            <w:shd w:val="clear" w:color="000000" w:fill="FFFFFF"/>
            <w:noWrap/>
            <w:vAlign w:val="bottom"/>
            <w:hideMark/>
          </w:tcPr>
          <w:p w14:paraId="17923217" w14:textId="77777777" w:rsidR="00847B49" w:rsidRPr="00E00FC2" w:rsidRDefault="00847B49" w:rsidP="00583927">
            <w:pPr>
              <w:jc w:val="right"/>
              <w:rPr>
                <w:rFonts w:ascii="Tahoma" w:hAnsi="Tahoma" w:cs="Tahoma"/>
                <w:color w:val="FF0000"/>
                <w:sz w:val="18"/>
                <w:szCs w:val="18"/>
                <w:lang w:eastAsia="es-ES"/>
              </w:rPr>
            </w:pPr>
            <w:r>
              <w:rPr>
                <w:rFonts w:ascii="Calibri" w:hAnsi="Calibri" w:cs="Calibri"/>
                <w:color w:val="000000"/>
                <w:sz w:val="16"/>
                <w:szCs w:val="16"/>
              </w:rPr>
              <w:t>165,00</w:t>
            </w:r>
          </w:p>
        </w:tc>
      </w:tr>
      <w:tr w:rsidR="00847B49" w:rsidRPr="0075066C" w14:paraId="4A4D6336" w14:textId="77777777" w:rsidTr="00583927">
        <w:trPr>
          <w:trHeight w:val="55"/>
          <w:jc w:val="center"/>
        </w:trPr>
        <w:tc>
          <w:tcPr>
            <w:tcW w:w="1076" w:type="dxa"/>
            <w:shd w:val="clear" w:color="000000" w:fill="F2F2F2"/>
            <w:noWrap/>
            <w:vAlign w:val="center"/>
            <w:hideMark/>
          </w:tcPr>
          <w:p w14:paraId="159180AA" w14:textId="77777777" w:rsidR="00847B49" w:rsidRPr="00E00FC2" w:rsidRDefault="00847B49" w:rsidP="00583927">
            <w:pPr>
              <w:jc w:val="center"/>
              <w:rPr>
                <w:rFonts w:ascii="Tahoma" w:hAnsi="Tahoma" w:cs="Tahoma"/>
                <w:sz w:val="18"/>
                <w:szCs w:val="18"/>
                <w:lang w:eastAsia="es-ES"/>
              </w:rPr>
            </w:pPr>
            <w:r w:rsidRPr="007729CB">
              <w:rPr>
                <w:rFonts w:ascii="Tahoma" w:hAnsi="Tahoma" w:cs="Tahoma"/>
                <w:color w:val="000000"/>
                <w:sz w:val="16"/>
                <w:szCs w:val="16"/>
                <w:lang w:eastAsia="es-BO"/>
              </w:rPr>
              <w:t>8</w:t>
            </w:r>
          </w:p>
        </w:tc>
        <w:tc>
          <w:tcPr>
            <w:tcW w:w="4344" w:type="dxa"/>
            <w:shd w:val="clear" w:color="000000" w:fill="FFFFFF"/>
            <w:noWrap/>
            <w:vAlign w:val="bottom"/>
          </w:tcPr>
          <w:p w14:paraId="0A01B51B" w14:textId="77777777" w:rsidR="00847B49" w:rsidRPr="00E00FC2" w:rsidRDefault="00847B49" w:rsidP="00583927">
            <w:pPr>
              <w:rPr>
                <w:rFonts w:ascii="Tahoma" w:hAnsi="Tahoma" w:cs="Tahoma"/>
                <w:sz w:val="18"/>
                <w:szCs w:val="18"/>
                <w:lang w:eastAsia="es-ES"/>
              </w:rPr>
            </w:pPr>
            <w:r>
              <w:rPr>
                <w:rFonts w:ascii="Calibri" w:hAnsi="Calibri" w:cs="Calibri"/>
                <w:color w:val="000000"/>
                <w:sz w:val="16"/>
                <w:szCs w:val="16"/>
              </w:rPr>
              <w:t>BARNIZ</w:t>
            </w:r>
          </w:p>
        </w:tc>
        <w:tc>
          <w:tcPr>
            <w:tcW w:w="1271" w:type="dxa"/>
            <w:shd w:val="clear" w:color="000000" w:fill="FFFFFF"/>
            <w:noWrap/>
            <w:vAlign w:val="bottom"/>
          </w:tcPr>
          <w:p w14:paraId="7E8D7AE3" w14:textId="77777777" w:rsidR="00847B49" w:rsidRPr="00E00FC2" w:rsidRDefault="00847B49" w:rsidP="00583927">
            <w:pPr>
              <w:rPr>
                <w:rFonts w:ascii="Tahoma" w:hAnsi="Tahoma" w:cs="Tahoma"/>
                <w:sz w:val="18"/>
                <w:szCs w:val="18"/>
                <w:lang w:eastAsia="es-ES"/>
              </w:rPr>
            </w:pPr>
            <w:r>
              <w:rPr>
                <w:rFonts w:ascii="Calibri" w:hAnsi="Calibri" w:cs="Calibri"/>
                <w:color w:val="000000"/>
                <w:sz w:val="16"/>
                <w:szCs w:val="16"/>
              </w:rPr>
              <w:t>LT</w:t>
            </w:r>
          </w:p>
        </w:tc>
        <w:tc>
          <w:tcPr>
            <w:tcW w:w="1951" w:type="dxa"/>
            <w:shd w:val="clear" w:color="000000" w:fill="FFFFFF"/>
            <w:noWrap/>
            <w:vAlign w:val="bottom"/>
          </w:tcPr>
          <w:p w14:paraId="14B04B81" w14:textId="77777777" w:rsidR="00847B49" w:rsidRPr="00E00FC2" w:rsidRDefault="00847B49" w:rsidP="00583927">
            <w:pPr>
              <w:jc w:val="right"/>
              <w:rPr>
                <w:rFonts w:ascii="Tahoma" w:hAnsi="Tahoma" w:cs="Tahoma"/>
                <w:color w:val="FF0000"/>
                <w:sz w:val="18"/>
                <w:szCs w:val="18"/>
                <w:lang w:eastAsia="es-ES"/>
              </w:rPr>
            </w:pPr>
            <w:r>
              <w:rPr>
                <w:rFonts w:ascii="Calibri" w:hAnsi="Calibri" w:cs="Calibri"/>
                <w:color w:val="000000"/>
                <w:sz w:val="16"/>
                <w:szCs w:val="16"/>
              </w:rPr>
              <w:t>245,50</w:t>
            </w:r>
          </w:p>
        </w:tc>
      </w:tr>
      <w:tr w:rsidR="00847B49" w:rsidRPr="0075066C" w14:paraId="30061DBF" w14:textId="77777777" w:rsidTr="00583927">
        <w:trPr>
          <w:trHeight w:val="55"/>
          <w:jc w:val="center"/>
        </w:trPr>
        <w:tc>
          <w:tcPr>
            <w:tcW w:w="1076" w:type="dxa"/>
            <w:shd w:val="clear" w:color="000000" w:fill="F2F2F2"/>
            <w:noWrap/>
            <w:vAlign w:val="center"/>
          </w:tcPr>
          <w:p w14:paraId="15E3F62C" w14:textId="77777777" w:rsidR="00847B49" w:rsidRPr="00E00FC2" w:rsidRDefault="00847B49" w:rsidP="00583927">
            <w:pPr>
              <w:jc w:val="center"/>
              <w:rPr>
                <w:rFonts w:ascii="Tahoma" w:hAnsi="Tahoma" w:cs="Tahoma"/>
                <w:sz w:val="18"/>
                <w:szCs w:val="18"/>
                <w:lang w:eastAsia="es-ES"/>
              </w:rPr>
            </w:pPr>
            <w:r w:rsidRPr="007729CB">
              <w:rPr>
                <w:rFonts w:ascii="Tahoma" w:hAnsi="Tahoma" w:cs="Tahoma"/>
                <w:color w:val="000000"/>
                <w:sz w:val="16"/>
                <w:szCs w:val="16"/>
                <w:lang w:eastAsia="es-BO"/>
              </w:rPr>
              <w:t>9</w:t>
            </w:r>
          </w:p>
        </w:tc>
        <w:tc>
          <w:tcPr>
            <w:tcW w:w="4344" w:type="dxa"/>
            <w:shd w:val="clear" w:color="000000" w:fill="FFFFFF"/>
            <w:noWrap/>
            <w:vAlign w:val="bottom"/>
          </w:tcPr>
          <w:p w14:paraId="6567AA82" w14:textId="77777777" w:rsidR="00847B49" w:rsidRPr="00E00FC2" w:rsidRDefault="00847B49" w:rsidP="00583927">
            <w:pPr>
              <w:rPr>
                <w:rFonts w:ascii="Tahoma" w:hAnsi="Tahoma" w:cs="Tahoma"/>
                <w:sz w:val="18"/>
                <w:szCs w:val="18"/>
                <w:lang w:eastAsia="es-ES"/>
              </w:rPr>
            </w:pPr>
            <w:r>
              <w:rPr>
                <w:rFonts w:ascii="Calibri" w:hAnsi="Calibri" w:cs="Calibri"/>
                <w:color w:val="000000"/>
                <w:sz w:val="16"/>
                <w:szCs w:val="16"/>
              </w:rPr>
              <w:t>BISAGRA DE 4"</w:t>
            </w:r>
          </w:p>
        </w:tc>
        <w:tc>
          <w:tcPr>
            <w:tcW w:w="1271" w:type="dxa"/>
            <w:shd w:val="clear" w:color="000000" w:fill="FFFFFF"/>
            <w:noWrap/>
            <w:vAlign w:val="bottom"/>
          </w:tcPr>
          <w:p w14:paraId="550523BA" w14:textId="77777777" w:rsidR="00847B49" w:rsidRPr="00E00FC2" w:rsidRDefault="00847B49" w:rsidP="00583927">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413882FE" w14:textId="77777777" w:rsidR="00847B49" w:rsidRPr="00E00FC2" w:rsidRDefault="00847B49" w:rsidP="00583927">
            <w:pPr>
              <w:jc w:val="right"/>
              <w:rPr>
                <w:rFonts w:ascii="Tahoma" w:hAnsi="Tahoma" w:cs="Tahoma"/>
                <w:color w:val="FF0000"/>
                <w:sz w:val="18"/>
                <w:szCs w:val="18"/>
                <w:lang w:eastAsia="es-ES"/>
              </w:rPr>
            </w:pPr>
            <w:r>
              <w:rPr>
                <w:rFonts w:ascii="Calibri" w:hAnsi="Calibri" w:cs="Calibri"/>
                <w:color w:val="000000"/>
                <w:sz w:val="16"/>
                <w:szCs w:val="16"/>
              </w:rPr>
              <w:t>600,00</w:t>
            </w:r>
          </w:p>
        </w:tc>
      </w:tr>
      <w:tr w:rsidR="00847B49" w:rsidRPr="0075066C" w14:paraId="345558AD" w14:textId="77777777" w:rsidTr="00583927">
        <w:trPr>
          <w:trHeight w:val="55"/>
          <w:jc w:val="center"/>
        </w:trPr>
        <w:tc>
          <w:tcPr>
            <w:tcW w:w="1076" w:type="dxa"/>
            <w:shd w:val="clear" w:color="000000" w:fill="F2F2F2"/>
            <w:noWrap/>
            <w:vAlign w:val="center"/>
          </w:tcPr>
          <w:p w14:paraId="75AFE932" w14:textId="77777777" w:rsidR="00847B49" w:rsidRPr="00E00FC2" w:rsidRDefault="00847B49" w:rsidP="00583927">
            <w:pPr>
              <w:jc w:val="center"/>
              <w:rPr>
                <w:rFonts w:ascii="Tahoma" w:hAnsi="Tahoma" w:cs="Tahoma"/>
                <w:sz w:val="18"/>
                <w:szCs w:val="18"/>
                <w:lang w:eastAsia="es-ES"/>
              </w:rPr>
            </w:pPr>
            <w:r w:rsidRPr="007729CB">
              <w:rPr>
                <w:rFonts w:ascii="Tahoma" w:hAnsi="Tahoma" w:cs="Tahoma"/>
                <w:color w:val="000000"/>
                <w:sz w:val="16"/>
                <w:szCs w:val="16"/>
                <w:lang w:eastAsia="es-BO"/>
              </w:rPr>
              <w:t>10</w:t>
            </w:r>
          </w:p>
        </w:tc>
        <w:tc>
          <w:tcPr>
            <w:tcW w:w="4344" w:type="dxa"/>
            <w:shd w:val="clear" w:color="000000" w:fill="FFFFFF"/>
            <w:noWrap/>
            <w:vAlign w:val="bottom"/>
          </w:tcPr>
          <w:p w14:paraId="789227EF" w14:textId="77777777" w:rsidR="00847B49" w:rsidRPr="00E00FC2" w:rsidRDefault="00847B49" w:rsidP="00583927">
            <w:pPr>
              <w:rPr>
                <w:rFonts w:ascii="Tahoma" w:hAnsi="Tahoma" w:cs="Tahoma"/>
                <w:sz w:val="18"/>
                <w:szCs w:val="18"/>
                <w:lang w:eastAsia="es-ES"/>
              </w:rPr>
            </w:pPr>
            <w:r>
              <w:rPr>
                <w:rFonts w:ascii="Calibri" w:hAnsi="Calibri" w:cs="Calibri"/>
                <w:color w:val="000000"/>
                <w:sz w:val="16"/>
                <w:szCs w:val="16"/>
              </w:rPr>
              <w:t>BISAGRA PARA METAL</w:t>
            </w:r>
          </w:p>
        </w:tc>
        <w:tc>
          <w:tcPr>
            <w:tcW w:w="1271" w:type="dxa"/>
            <w:shd w:val="clear" w:color="000000" w:fill="FFFFFF"/>
            <w:noWrap/>
            <w:vAlign w:val="bottom"/>
          </w:tcPr>
          <w:p w14:paraId="1A12F6EF" w14:textId="77777777" w:rsidR="00847B49" w:rsidRPr="00E00FC2" w:rsidRDefault="00847B49" w:rsidP="00583927">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6497F315" w14:textId="77777777" w:rsidR="00847B49" w:rsidRPr="00E00FC2" w:rsidRDefault="00847B49" w:rsidP="00583927">
            <w:pPr>
              <w:jc w:val="right"/>
              <w:rPr>
                <w:rFonts w:ascii="Tahoma" w:hAnsi="Tahoma" w:cs="Tahoma"/>
                <w:color w:val="FF0000"/>
                <w:sz w:val="18"/>
                <w:szCs w:val="18"/>
                <w:lang w:eastAsia="es-ES"/>
              </w:rPr>
            </w:pPr>
            <w:r>
              <w:rPr>
                <w:rFonts w:ascii="Calibri" w:hAnsi="Calibri" w:cs="Calibri"/>
                <w:color w:val="000000"/>
                <w:sz w:val="16"/>
                <w:szCs w:val="16"/>
              </w:rPr>
              <w:t>150,00</w:t>
            </w:r>
          </w:p>
        </w:tc>
      </w:tr>
      <w:tr w:rsidR="00847B49" w:rsidRPr="0075066C" w14:paraId="06B2B43D" w14:textId="77777777" w:rsidTr="00583927">
        <w:trPr>
          <w:trHeight w:val="55"/>
          <w:jc w:val="center"/>
        </w:trPr>
        <w:tc>
          <w:tcPr>
            <w:tcW w:w="1076" w:type="dxa"/>
            <w:shd w:val="clear" w:color="000000" w:fill="F2F2F2"/>
            <w:noWrap/>
            <w:vAlign w:val="center"/>
          </w:tcPr>
          <w:p w14:paraId="4937BBD7" w14:textId="77777777" w:rsidR="00847B49" w:rsidRPr="00E00FC2" w:rsidRDefault="00847B49" w:rsidP="00583927">
            <w:pPr>
              <w:jc w:val="center"/>
              <w:rPr>
                <w:rFonts w:ascii="Tahoma" w:hAnsi="Tahoma" w:cs="Tahoma"/>
                <w:sz w:val="18"/>
                <w:szCs w:val="18"/>
                <w:lang w:eastAsia="es-ES"/>
              </w:rPr>
            </w:pPr>
            <w:r w:rsidRPr="007729CB">
              <w:rPr>
                <w:rFonts w:ascii="Tahoma" w:hAnsi="Tahoma" w:cs="Tahoma"/>
                <w:color w:val="000000"/>
                <w:sz w:val="16"/>
                <w:szCs w:val="16"/>
                <w:lang w:eastAsia="es-BO"/>
              </w:rPr>
              <w:t>11</w:t>
            </w:r>
          </w:p>
        </w:tc>
        <w:tc>
          <w:tcPr>
            <w:tcW w:w="4344" w:type="dxa"/>
            <w:shd w:val="clear" w:color="000000" w:fill="FFFFFF"/>
            <w:noWrap/>
            <w:vAlign w:val="bottom"/>
          </w:tcPr>
          <w:p w14:paraId="7A2DFC85" w14:textId="77777777" w:rsidR="00847B49" w:rsidRPr="00E00FC2" w:rsidRDefault="00847B49" w:rsidP="00583927">
            <w:pPr>
              <w:rPr>
                <w:rFonts w:ascii="Tahoma" w:hAnsi="Tahoma" w:cs="Tahoma"/>
                <w:sz w:val="18"/>
                <w:szCs w:val="18"/>
                <w:lang w:eastAsia="es-ES"/>
              </w:rPr>
            </w:pPr>
            <w:r>
              <w:rPr>
                <w:rFonts w:ascii="Calibri" w:hAnsi="Calibri" w:cs="Calibri"/>
                <w:color w:val="000000"/>
                <w:sz w:val="16"/>
                <w:szCs w:val="16"/>
              </w:rPr>
              <w:t>BOTAGUAS DE CERÁMICA UNA CAÍDA</w:t>
            </w:r>
          </w:p>
        </w:tc>
        <w:tc>
          <w:tcPr>
            <w:tcW w:w="1271" w:type="dxa"/>
            <w:shd w:val="clear" w:color="000000" w:fill="FFFFFF"/>
            <w:noWrap/>
            <w:vAlign w:val="bottom"/>
          </w:tcPr>
          <w:p w14:paraId="513D7D37" w14:textId="77777777" w:rsidR="00847B49" w:rsidRPr="00E00FC2" w:rsidRDefault="00847B49" w:rsidP="00583927">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3EF98D68" w14:textId="77777777" w:rsidR="00847B49" w:rsidRPr="00E00FC2" w:rsidRDefault="00847B49" w:rsidP="00583927">
            <w:pPr>
              <w:jc w:val="right"/>
              <w:rPr>
                <w:rFonts w:ascii="Tahoma" w:hAnsi="Tahoma" w:cs="Tahoma"/>
                <w:color w:val="FF0000"/>
                <w:sz w:val="18"/>
                <w:szCs w:val="18"/>
                <w:lang w:eastAsia="es-ES"/>
              </w:rPr>
            </w:pPr>
            <w:r>
              <w:rPr>
                <w:rFonts w:ascii="Calibri" w:hAnsi="Calibri" w:cs="Calibri"/>
                <w:color w:val="000000"/>
                <w:sz w:val="16"/>
                <w:szCs w:val="16"/>
              </w:rPr>
              <w:t>1.490,00</w:t>
            </w:r>
          </w:p>
        </w:tc>
      </w:tr>
      <w:tr w:rsidR="00847B49" w:rsidRPr="0075066C" w14:paraId="159356DB" w14:textId="77777777" w:rsidTr="00583927">
        <w:trPr>
          <w:trHeight w:val="55"/>
          <w:jc w:val="center"/>
        </w:trPr>
        <w:tc>
          <w:tcPr>
            <w:tcW w:w="1076" w:type="dxa"/>
            <w:shd w:val="clear" w:color="000000" w:fill="F2F2F2"/>
            <w:noWrap/>
            <w:vAlign w:val="center"/>
          </w:tcPr>
          <w:p w14:paraId="10B93964" w14:textId="77777777" w:rsidR="00847B49" w:rsidRPr="00E00FC2" w:rsidRDefault="00847B49" w:rsidP="00583927">
            <w:pPr>
              <w:jc w:val="center"/>
              <w:rPr>
                <w:rFonts w:ascii="Tahoma" w:hAnsi="Tahoma" w:cs="Tahoma"/>
                <w:sz w:val="18"/>
                <w:szCs w:val="18"/>
                <w:lang w:eastAsia="es-ES"/>
              </w:rPr>
            </w:pPr>
            <w:r w:rsidRPr="007729CB">
              <w:rPr>
                <w:rFonts w:ascii="Tahoma" w:hAnsi="Tahoma" w:cs="Tahoma"/>
                <w:color w:val="000000"/>
                <w:sz w:val="16"/>
                <w:szCs w:val="16"/>
                <w:lang w:eastAsia="es-BO"/>
              </w:rPr>
              <w:t>12</w:t>
            </w:r>
          </w:p>
        </w:tc>
        <w:tc>
          <w:tcPr>
            <w:tcW w:w="4344" w:type="dxa"/>
            <w:shd w:val="clear" w:color="000000" w:fill="FFFFFF"/>
            <w:noWrap/>
            <w:vAlign w:val="bottom"/>
          </w:tcPr>
          <w:p w14:paraId="2CDB71C5" w14:textId="77777777" w:rsidR="00847B49" w:rsidRPr="00E00FC2" w:rsidRDefault="00847B49" w:rsidP="00583927">
            <w:pPr>
              <w:rPr>
                <w:rFonts w:ascii="Tahoma" w:hAnsi="Tahoma" w:cs="Tahoma"/>
                <w:sz w:val="18"/>
                <w:szCs w:val="18"/>
                <w:lang w:eastAsia="es-ES"/>
              </w:rPr>
            </w:pPr>
            <w:r>
              <w:rPr>
                <w:rFonts w:ascii="Calibri" w:hAnsi="Calibri" w:cs="Calibri"/>
                <w:color w:val="000000"/>
                <w:sz w:val="16"/>
                <w:szCs w:val="16"/>
              </w:rPr>
              <w:t>CAJA DE REGISTRO DE PVC</w:t>
            </w:r>
          </w:p>
        </w:tc>
        <w:tc>
          <w:tcPr>
            <w:tcW w:w="1271" w:type="dxa"/>
            <w:shd w:val="clear" w:color="000000" w:fill="FFFFFF"/>
            <w:noWrap/>
            <w:vAlign w:val="bottom"/>
          </w:tcPr>
          <w:p w14:paraId="79A84E22" w14:textId="77777777" w:rsidR="00847B49" w:rsidRPr="00E00FC2" w:rsidRDefault="00847B49" w:rsidP="00583927">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48CA57B3" w14:textId="77777777" w:rsidR="00847B49" w:rsidRPr="00E00FC2" w:rsidRDefault="00847B49" w:rsidP="00583927">
            <w:pPr>
              <w:jc w:val="right"/>
              <w:rPr>
                <w:rFonts w:ascii="Tahoma" w:hAnsi="Tahoma" w:cs="Tahoma"/>
                <w:color w:val="FF0000"/>
                <w:sz w:val="18"/>
                <w:szCs w:val="18"/>
                <w:lang w:eastAsia="es-ES"/>
              </w:rPr>
            </w:pPr>
            <w:r>
              <w:rPr>
                <w:rFonts w:ascii="Calibri" w:hAnsi="Calibri" w:cs="Calibri"/>
                <w:color w:val="000000"/>
                <w:sz w:val="16"/>
                <w:szCs w:val="16"/>
              </w:rPr>
              <w:t>50,00</w:t>
            </w:r>
          </w:p>
        </w:tc>
      </w:tr>
      <w:tr w:rsidR="00847B49" w:rsidRPr="0075066C" w14:paraId="4644CAD1" w14:textId="77777777" w:rsidTr="00583927">
        <w:trPr>
          <w:trHeight w:val="55"/>
          <w:jc w:val="center"/>
        </w:trPr>
        <w:tc>
          <w:tcPr>
            <w:tcW w:w="1076" w:type="dxa"/>
            <w:shd w:val="clear" w:color="000000" w:fill="F2F2F2"/>
            <w:noWrap/>
            <w:vAlign w:val="center"/>
          </w:tcPr>
          <w:p w14:paraId="5077C774" w14:textId="77777777" w:rsidR="00847B49" w:rsidRPr="00E00FC2" w:rsidRDefault="00847B49" w:rsidP="00583927">
            <w:pPr>
              <w:jc w:val="center"/>
              <w:rPr>
                <w:rFonts w:ascii="Tahoma" w:hAnsi="Tahoma" w:cs="Tahoma"/>
                <w:sz w:val="18"/>
                <w:szCs w:val="18"/>
                <w:lang w:eastAsia="es-ES"/>
              </w:rPr>
            </w:pPr>
            <w:r w:rsidRPr="007729CB">
              <w:rPr>
                <w:rFonts w:ascii="Tahoma" w:hAnsi="Tahoma" w:cs="Tahoma"/>
                <w:color w:val="000000"/>
                <w:sz w:val="16"/>
                <w:szCs w:val="16"/>
                <w:lang w:eastAsia="es-BO"/>
              </w:rPr>
              <w:t>13</w:t>
            </w:r>
          </w:p>
        </w:tc>
        <w:tc>
          <w:tcPr>
            <w:tcW w:w="4344" w:type="dxa"/>
            <w:shd w:val="clear" w:color="000000" w:fill="FFFFFF"/>
            <w:noWrap/>
            <w:vAlign w:val="bottom"/>
          </w:tcPr>
          <w:p w14:paraId="1E2B9A50" w14:textId="77777777" w:rsidR="00847B49" w:rsidRPr="00E00FC2" w:rsidRDefault="00847B49" w:rsidP="00583927">
            <w:pPr>
              <w:rPr>
                <w:rFonts w:ascii="Tahoma" w:hAnsi="Tahoma" w:cs="Tahoma"/>
                <w:sz w:val="18"/>
                <w:szCs w:val="18"/>
                <w:lang w:eastAsia="es-ES"/>
              </w:rPr>
            </w:pPr>
            <w:r>
              <w:rPr>
                <w:rFonts w:ascii="Calibri" w:hAnsi="Calibri" w:cs="Calibri"/>
                <w:color w:val="000000"/>
                <w:sz w:val="16"/>
                <w:szCs w:val="16"/>
              </w:rPr>
              <w:t>CAJA PARA 1 TÉRMICO</w:t>
            </w:r>
          </w:p>
        </w:tc>
        <w:tc>
          <w:tcPr>
            <w:tcW w:w="1271" w:type="dxa"/>
            <w:shd w:val="clear" w:color="000000" w:fill="FFFFFF"/>
            <w:noWrap/>
            <w:vAlign w:val="bottom"/>
          </w:tcPr>
          <w:p w14:paraId="09CBBB7E" w14:textId="77777777" w:rsidR="00847B49" w:rsidRPr="00E00FC2" w:rsidRDefault="00847B49" w:rsidP="00583927">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67E48EBD" w14:textId="77777777" w:rsidR="00847B49" w:rsidRPr="00E00FC2" w:rsidRDefault="00847B49" w:rsidP="00583927">
            <w:pPr>
              <w:jc w:val="right"/>
              <w:rPr>
                <w:rFonts w:ascii="Tahoma" w:hAnsi="Tahoma" w:cs="Tahoma"/>
                <w:color w:val="FF0000"/>
                <w:sz w:val="18"/>
                <w:szCs w:val="18"/>
                <w:lang w:eastAsia="es-ES"/>
              </w:rPr>
            </w:pPr>
            <w:r>
              <w:rPr>
                <w:rFonts w:ascii="Calibri" w:hAnsi="Calibri" w:cs="Calibri"/>
                <w:color w:val="000000"/>
                <w:sz w:val="16"/>
                <w:szCs w:val="16"/>
              </w:rPr>
              <w:t>50,00</w:t>
            </w:r>
          </w:p>
        </w:tc>
      </w:tr>
      <w:tr w:rsidR="00847B49" w:rsidRPr="0075066C" w14:paraId="01310820" w14:textId="77777777" w:rsidTr="00583927">
        <w:trPr>
          <w:trHeight w:val="55"/>
          <w:jc w:val="center"/>
        </w:trPr>
        <w:tc>
          <w:tcPr>
            <w:tcW w:w="1076" w:type="dxa"/>
            <w:shd w:val="clear" w:color="000000" w:fill="F2F2F2"/>
            <w:noWrap/>
            <w:vAlign w:val="center"/>
          </w:tcPr>
          <w:p w14:paraId="58258BD1" w14:textId="77777777" w:rsidR="00847B49" w:rsidRPr="00E00FC2" w:rsidRDefault="00847B49" w:rsidP="00583927">
            <w:pPr>
              <w:jc w:val="center"/>
              <w:rPr>
                <w:rFonts w:ascii="Tahoma" w:hAnsi="Tahoma" w:cs="Tahoma"/>
                <w:sz w:val="18"/>
                <w:szCs w:val="18"/>
                <w:lang w:eastAsia="es-ES"/>
              </w:rPr>
            </w:pPr>
            <w:r w:rsidRPr="007729CB">
              <w:rPr>
                <w:rFonts w:ascii="Tahoma" w:hAnsi="Tahoma" w:cs="Tahoma"/>
                <w:color w:val="000000"/>
                <w:sz w:val="16"/>
                <w:szCs w:val="16"/>
                <w:lang w:eastAsia="es-BO"/>
              </w:rPr>
              <w:t>14</w:t>
            </w:r>
          </w:p>
        </w:tc>
        <w:tc>
          <w:tcPr>
            <w:tcW w:w="4344" w:type="dxa"/>
            <w:shd w:val="clear" w:color="000000" w:fill="FFFFFF"/>
            <w:noWrap/>
            <w:vAlign w:val="bottom"/>
          </w:tcPr>
          <w:p w14:paraId="3371AD3D" w14:textId="77777777" w:rsidR="00847B49" w:rsidRPr="00E00FC2" w:rsidRDefault="00847B49" w:rsidP="00583927">
            <w:pPr>
              <w:rPr>
                <w:rFonts w:ascii="Tahoma" w:hAnsi="Tahoma" w:cs="Tahoma"/>
                <w:sz w:val="18"/>
                <w:szCs w:val="18"/>
                <w:lang w:eastAsia="es-ES"/>
              </w:rPr>
            </w:pPr>
            <w:r>
              <w:rPr>
                <w:rFonts w:ascii="Calibri" w:hAnsi="Calibri" w:cs="Calibri"/>
                <w:color w:val="000000"/>
                <w:sz w:val="16"/>
                <w:szCs w:val="16"/>
              </w:rPr>
              <w:t>CAJA PARA 3 TÉRMICOS</w:t>
            </w:r>
          </w:p>
        </w:tc>
        <w:tc>
          <w:tcPr>
            <w:tcW w:w="1271" w:type="dxa"/>
            <w:shd w:val="clear" w:color="000000" w:fill="FFFFFF"/>
            <w:noWrap/>
            <w:vAlign w:val="bottom"/>
          </w:tcPr>
          <w:p w14:paraId="2B0FCE9C" w14:textId="77777777" w:rsidR="00847B49" w:rsidRPr="00E00FC2" w:rsidRDefault="00847B49" w:rsidP="00583927">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1875FB29" w14:textId="77777777" w:rsidR="00847B49" w:rsidRPr="00E00FC2" w:rsidRDefault="00847B49" w:rsidP="00583927">
            <w:pPr>
              <w:jc w:val="right"/>
              <w:rPr>
                <w:rFonts w:ascii="Tahoma" w:hAnsi="Tahoma" w:cs="Tahoma"/>
                <w:color w:val="FF0000"/>
                <w:sz w:val="18"/>
                <w:szCs w:val="18"/>
                <w:lang w:eastAsia="es-ES"/>
              </w:rPr>
            </w:pPr>
            <w:r>
              <w:rPr>
                <w:rFonts w:ascii="Calibri" w:hAnsi="Calibri" w:cs="Calibri"/>
                <w:color w:val="000000"/>
                <w:sz w:val="16"/>
                <w:szCs w:val="16"/>
              </w:rPr>
              <w:t>50,00</w:t>
            </w:r>
          </w:p>
        </w:tc>
      </w:tr>
      <w:tr w:rsidR="00847B49" w:rsidRPr="0075066C" w14:paraId="56CF724A" w14:textId="77777777" w:rsidTr="00583927">
        <w:trPr>
          <w:trHeight w:val="55"/>
          <w:jc w:val="center"/>
        </w:trPr>
        <w:tc>
          <w:tcPr>
            <w:tcW w:w="1076" w:type="dxa"/>
            <w:shd w:val="clear" w:color="000000" w:fill="F2F2F2"/>
            <w:noWrap/>
            <w:vAlign w:val="center"/>
          </w:tcPr>
          <w:p w14:paraId="511157E4" w14:textId="77777777" w:rsidR="00847B49" w:rsidRPr="00E00FC2" w:rsidRDefault="00847B49" w:rsidP="00583927">
            <w:pPr>
              <w:jc w:val="center"/>
              <w:rPr>
                <w:rFonts w:ascii="Tahoma" w:hAnsi="Tahoma" w:cs="Tahoma"/>
                <w:sz w:val="18"/>
                <w:szCs w:val="18"/>
                <w:lang w:eastAsia="es-ES"/>
              </w:rPr>
            </w:pPr>
            <w:r w:rsidRPr="007729CB">
              <w:rPr>
                <w:rFonts w:ascii="Tahoma" w:hAnsi="Tahoma" w:cs="Tahoma"/>
                <w:color w:val="000000"/>
                <w:sz w:val="16"/>
                <w:szCs w:val="16"/>
                <w:lang w:eastAsia="es-BO"/>
              </w:rPr>
              <w:t>15</w:t>
            </w:r>
          </w:p>
        </w:tc>
        <w:tc>
          <w:tcPr>
            <w:tcW w:w="4344" w:type="dxa"/>
            <w:shd w:val="clear" w:color="000000" w:fill="FFFFFF"/>
            <w:noWrap/>
            <w:vAlign w:val="bottom"/>
          </w:tcPr>
          <w:p w14:paraId="21659C60" w14:textId="77777777" w:rsidR="00847B49" w:rsidRPr="00E00FC2" w:rsidRDefault="00847B49" w:rsidP="00583927">
            <w:pPr>
              <w:rPr>
                <w:rFonts w:ascii="Tahoma" w:hAnsi="Tahoma" w:cs="Tahoma"/>
                <w:sz w:val="18"/>
                <w:szCs w:val="18"/>
                <w:lang w:eastAsia="es-ES"/>
              </w:rPr>
            </w:pPr>
            <w:r>
              <w:rPr>
                <w:rFonts w:ascii="Calibri" w:hAnsi="Calibri" w:cs="Calibri"/>
                <w:color w:val="000000"/>
                <w:sz w:val="16"/>
                <w:szCs w:val="16"/>
              </w:rPr>
              <w:t>CAJA PLÁSTICA CIRCULAR</w:t>
            </w:r>
          </w:p>
        </w:tc>
        <w:tc>
          <w:tcPr>
            <w:tcW w:w="1271" w:type="dxa"/>
            <w:shd w:val="clear" w:color="000000" w:fill="FFFFFF"/>
            <w:noWrap/>
            <w:vAlign w:val="bottom"/>
          </w:tcPr>
          <w:p w14:paraId="522CC5F2" w14:textId="77777777" w:rsidR="00847B49" w:rsidRPr="00E00FC2" w:rsidRDefault="00847B49" w:rsidP="00583927">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1AB2C22A" w14:textId="77777777" w:rsidR="00847B49" w:rsidRPr="00E00FC2" w:rsidRDefault="00847B49" w:rsidP="00583927">
            <w:pPr>
              <w:jc w:val="right"/>
              <w:rPr>
                <w:rFonts w:ascii="Tahoma" w:hAnsi="Tahoma" w:cs="Tahoma"/>
                <w:color w:val="FF0000"/>
                <w:sz w:val="18"/>
                <w:szCs w:val="18"/>
                <w:lang w:eastAsia="es-ES"/>
              </w:rPr>
            </w:pPr>
            <w:r>
              <w:rPr>
                <w:rFonts w:ascii="Calibri" w:hAnsi="Calibri" w:cs="Calibri"/>
                <w:color w:val="000000"/>
                <w:sz w:val="16"/>
                <w:szCs w:val="16"/>
              </w:rPr>
              <w:t>900,00</w:t>
            </w:r>
          </w:p>
        </w:tc>
      </w:tr>
      <w:tr w:rsidR="00847B49" w:rsidRPr="0075066C" w14:paraId="7FCCBAFC" w14:textId="77777777" w:rsidTr="00583927">
        <w:trPr>
          <w:trHeight w:val="55"/>
          <w:jc w:val="center"/>
        </w:trPr>
        <w:tc>
          <w:tcPr>
            <w:tcW w:w="1076" w:type="dxa"/>
            <w:shd w:val="clear" w:color="000000" w:fill="F2F2F2"/>
            <w:noWrap/>
            <w:vAlign w:val="center"/>
          </w:tcPr>
          <w:p w14:paraId="6F606117" w14:textId="77777777" w:rsidR="00847B49" w:rsidRPr="00E00FC2" w:rsidRDefault="00847B49" w:rsidP="00583927">
            <w:pPr>
              <w:jc w:val="center"/>
              <w:rPr>
                <w:rFonts w:ascii="Tahoma" w:hAnsi="Tahoma" w:cs="Tahoma"/>
                <w:sz w:val="18"/>
                <w:szCs w:val="18"/>
                <w:lang w:eastAsia="es-ES"/>
              </w:rPr>
            </w:pPr>
            <w:r w:rsidRPr="007729CB">
              <w:rPr>
                <w:rFonts w:ascii="Tahoma" w:hAnsi="Tahoma" w:cs="Tahoma"/>
                <w:color w:val="000000"/>
                <w:sz w:val="16"/>
                <w:szCs w:val="16"/>
                <w:lang w:eastAsia="es-BO"/>
              </w:rPr>
              <w:t>16</w:t>
            </w:r>
          </w:p>
        </w:tc>
        <w:tc>
          <w:tcPr>
            <w:tcW w:w="4344" w:type="dxa"/>
            <w:shd w:val="clear" w:color="000000" w:fill="FFFFFF"/>
            <w:noWrap/>
            <w:vAlign w:val="bottom"/>
          </w:tcPr>
          <w:p w14:paraId="5F7991E2" w14:textId="77777777" w:rsidR="00847B49" w:rsidRPr="00E00FC2" w:rsidRDefault="00847B49" w:rsidP="00583927">
            <w:pPr>
              <w:rPr>
                <w:rFonts w:ascii="Tahoma" w:hAnsi="Tahoma" w:cs="Tahoma"/>
                <w:sz w:val="18"/>
                <w:szCs w:val="18"/>
                <w:lang w:eastAsia="es-ES"/>
              </w:rPr>
            </w:pPr>
            <w:r>
              <w:rPr>
                <w:rFonts w:ascii="Calibri" w:hAnsi="Calibri" w:cs="Calibri"/>
                <w:color w:val="000000"/>
                <w:sz w:val="16"/>
                <w:szCs w:val="16"/>
              </w:rPr>
              <w:t xml:space="preserve">CAJA PLÁSTICA RECTANGULAR </w:t>
            </w:r>
          </w:p>
        </w:tc>
        <w:tc>
          <w:tcPr>
            <w:tcW w:w="1271" w:type="dxa"/>
            <w:shd w:val="clear" w:color="000000" w:fill="FFFFFF"/>
            <w:noWrap/>
            <w:vAlign w:val="bottom"/>
          </w:tcPr>
          <w:p w14:paraId="55DE85E8" w14:textId="77777777" w:rsidR="00847B49" w:rsidRPr="00E00FC2" w:rsidRDefault="00847B49" w:rsidP="00583927">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54C40A51" w14:textId="77777777" w:rsidR="00847B49" w:rsidRPr="00E00FC2" w:rsidRDefault="00847B49" w:rsidP="00583927">
            <w:pPr>
              <w:jc w:val="right"/>
              <w:rPr>
                <w:rFonts w:ascii="Tahoma" w:hAnsi="Tahoma" w:cs="Tahoma"/>
                <w:color w:val="FF0000"/>
                <w:sz w:val="18"/>
                <w:szCs w:val="18"/>
                <w:lang w:eastAsia="es-ES"/>
              </w:rPr>
            </w:pPr>
            <w:r>
              <w:rPr>
                <w:rFonts w:ascii="Calibri" w:hAnsi="Calibri" w:cs="Calibri"/>
                <w:color w:val="000000"/>
                <w:sz w:val="16"/>
                <w:szCs w:val="16"/>
              </w:rPr>
              <w:t>900,00</w:t>
            </w:r>
          </w:p>
        </w:tc>
      </w:tr>
      <w:tr w:rsidR="00847B49" w:rsidRPr="0075066C" w14:paraId="090C7463" w14:textId="77777777" w:rsidTr="00583927">
        <w:trPr>
          <w:trHeight w:val="55"/>
          <w:jc w:val="center"/>
        </w:trPr>
        <w:tc>
          <w:tcPr>
            <w:tcW w:w="1076" w:type="dxa"/>
            <w:shd w:val="clear" w:color="000000" w:fill="F2F2F2"/>
            <w:noWrap/>
            <w:vAlign w:val="center"/>
          </w:tcPr>
          <w:p w14:paraId="6C2E5586" w14:textId="77777777" w:rsidR="00847B49" w:rsidRPr="00E00FC2" w:rsidRDefault="00847B49" w:rsidP="00583927">
            <w:pPr>
              <w:jc w:val="center"/>
              <w:rPr>
                <w:rFonts w:ascii="Tahoma" w:hAnsi="Tahoma" w:cs="Tahoma"/>
                <w:sz w:val="18"/>
                <w:szCs w:val="18"/>
                <w:lang w:eastAsia="es-ES"/>
              </w:rPr>
            </w:pPr>
            <w:r w:rsidRPr="007729CB">
              <w:rPr>
                <w:rFonts w:ascii="Tahoma" w:hAnsi="Tahoma" w:cs="Tahoma"/>
                <w:color w:val="000000"/>
                <w:sz w:val="16"/>
                <w:szCs w:val="16"/>
                <w:lang w:eastAsia="es-BO"/>
              </w:rPr>
              <w:t>17</w:t>
            </w:r>
          </w:p>
        </w:tc>
        <w:tc>
          <w:tcPr>
            <w:tcW w:w="4344" w:type="dxa"/>
            <w:shd w:val="clear" w:color="000000" w:fill="FFFFFF"/>
            <w:noWrap/>
            <w:vAlign w:val="bottom"/>
          </w:tcPr>
          <w:p w14:paraId="4893D8CF" w14:textId="77777777" w:rsidR="00847B49" w:rsidRPr="00E00FC2" w:rsidRDefault="00847B49" w:rsidP="00583927">
            <w:pPr>
              <w:rPr>
                <w:rFonts w:ascii="Tahoma" w:hAnsi="Tahoma" w:cs="Tahoma"/>
                <w:sz w:val="18"/>
                <w:szCs w:val="18"/>
                <w:lang w:eastAsia="es-ES"/>
              </w:rPr>
            </w:pPr>
            <w:r>
              <w:rPr>
                <w:rFonts w:ascii="Calibri" w:hAnsi="Calibri" w:cs="Calibri"/>
                <w:color w:val="000000"/>
                <w:sz w:val="16"/>
                <w:szCs w:val="16"/>
              </w:rPr>
              <w:t>CAJA SIFONADA PVC INC/REJILLA DE PISO</w:t>
            </w:r>
          </w:p>
        </w:tc>
        <w:tc>
          <w:tcPr>
            <w:tcW w:w="1271" w:type="dxa"/>
            <w:shd w:val="clear" w:color="000000" w:fill="FFFFFF"/>
            <w:noWrap/>
            <w:vAlign w:val="bottom"/>
          </w:tcPr>
          <w:p w14:paraId="6AF16306" w14:textId="77777777" w:rsidR="00847B49" w:rsidRPr="00E00FC2" w:rsidRDefault="00847B49" w:rsidP="00583927">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4970D79D" w14:textId="77777777" w:rsidR="00847B49" w:rsidRPr="00E00FC2" w:rsidRDefault="00847B49" w:rsidP="00583927">
            <w:pPr>
              <w:jc w:val="right"/>
              <w:rPr>
                <w:rFonts w:ascii="Tahoma" w:hAnsi="Tahoma" w:cs="Tahoma"/>
                <w:color w:val="FF0000"/>
                <w:sz w:val="18"/>
                <w:szCs w:val="18"/>
                <w:lang w:eastAsia="es-ES"/>
              </w:rPr>
            </w:pPr>
            <w:r>
              <w:rPr>
                <w:rFonts w:ascii="Calibri" w:hAnsi="Calibri" w:cs="Calibri"/>
                <w:color w:val="000000"/>
                <w:sz w:val="16"/>
                <w:szCs w:val="16"/>
              </w:rPr>
              <w:t>50,00</w:t>
            </w:r>
          </w:p>
        </w:tc>
      </w:tr>
      <w:tr w:rsidR="00847B49" w:rsidRPr="0075066C" w14:paraId="333100BD" w14:textId="77777777" w:rsidTr="00583927">
        <w:trPr>
          <w:trHeight w:val="55"/>
          <w:jc w:val="center"/>
        </w:trPr>
        <w:tc>
          <w:tcPr>
            <w:tcW w:w="1076" w:type="dxa"/>
            <w:shd w:val="clear" w:color="000000" w:fill="F2F2F2"/>
            <w:noWrap/>
            <w:vAlign w:val="center"/>
          </w:tcPr>
          <w:p w14:paraId="3DD99EFB" w14:textId="77777777" w:rsidR="00847B49" w:rsidRPr="00E00FC2" w:rsidRDefault="00847B49" w:rsidP="00583927">
            <w:pPr>
              <w:jc w:val="center"/>
              <w:rPr>
                <w:rFonts w:ascii="Tahoma" w:hAnsi="Tahoma" w:cs="Tahoma"/>
                <w:sz w:val="18"/>
                <w:szCs w:val="18"/>
                <w:lang w:eastAsia="es-ES"/>
              </w:rPr>
            </w:pPr>
            <w:r w:rsidRPr="007729CB">
              <w:rPr>
                <w:rFonts w:ascii="Tahoma" w:hAnsi="Tahoma" w:cs="Tahoma"/>
                <w:color w:val="000000"/>
                <w:sz w:val="16"/>
                <w:szCs w:val="16"/>
                <w:lang w:eastAsia="es-BO"/>
              </w:rPr>
              <w:t>18</w:t>
            </w:r>
          </w:p>
        </w:tc>
        <w:tc>
          <w:tcPr>
            <w:tcW w:w="4344" w:type="dxa"/>
            <w:shd w:val="clear" w:color="000000" w:fill="FFFFFF"/>
            <w:noWrap/>
            <w:vAlign w:val="bottom"/>
          </w:tcPr>
          <w:p w14:paraId="60B4D2AE" w14:textId="77777777" w:rsidR="00847B49" w:rsidRPr="00E00FC2" w:rsidRDefault="00847B49" w:rsidP="00583927">
            <w:pPr>
              <w:rPr>
                <w:rFonts w:ascii="Tahoma" w:hAnsi="Tahoma" w:cs="Tahoma"/>
                <w:sz w:val="18"/>
                <w:szCs w:val="18"/>
                <w:lang w:eastAsia="es-ES"/>
              </w:rPr>
            </w:pPr>
            <w:r>
              <w:rPr>
                <w:rFonts w:ascii="Calibri" w:hAnsi="Calibri" w:cs="Calibri"/>
                <w:color w:val="000000"/>
                <w:sz w:val="16"/>
                <w:szCs w:val="16"/>
              </w:rPr>
              <w:t>CAJONERÍA BAJA PARA COCINA</w:t>
            </w:r>
          </w:p>
        </w:tc>
        <w:tc>
          <w:tcPr>
            <w:tcW w:w="1271" w:type="dxa"/>
            <w:shd w:val="clear" w:color="000000" w:fill="FFFFFF"/>
            <w:noWrap/>
            <w:vAlign w:val="bottom"/>
          </w:tcPr>
          <w:p w14:paraId="140352B4" w14:textId="77777777" w:rsidR="00847B49" w:rsidRPr="00E00FC2" w:rsidRDefault="00847B49" w:rsidP="00583927">
            <w:pPr>
              <w:rPr>
                <w:rFonts w:ascii="Tahoma" w:hAnsi="Tahoma" w:cs="Tahoma"/>
                <w:sz w:val="18"/>
                <w:szCs w:val="18"/>
                <w:lang w:eastAsia="es-ES"/>
              </w:rPr>
            </w:pPr>
            <w:r>
              <w:rPr>
                <w:rFonts w:ascii="Calibri" w:hAnsi="Calibri" w:cs="Calibri"/>
                <w:color w:val="000000"/>
                <w:sz w:val="16"/>
                <w:szCs w:val="16"/>
              </w:rPr>
              <w:t>M</w:t>
            </w:r>
          </w:p>
        </w:tc>
        <w:tc>
          <w:tcPr>
            <w:tcW w:w="1951" w:type="dxa"/>
            <w:shd w:val="clear" w:color="000000" w:fill="FFFFFF"/>
            <w:noWrap/>
            <w:vAlign w:val="bottom"/>
          </w:tcPr>
          <w:p w14:paraId="5E886FAC" w14:textId="77777777" w:rsidR="00847B49" w:rsidRPr="00E00FC2" w:rsidRDefault="00847B49" w:rsidP="00583927">
            <w:pPr>
              <w:jc w:val="right"/>
              <w:rPr>
                <w:rFonts w:ascii="Tahoma" w:hAnsi="Tahoma" w:cs="Tahoma"/>
                <w:color w:val="FF0000"/>
                <w:sz w:val="18"/>
                <w:szCs w:val="18"/>
                <w:lang w:eastAsia="es-ES"/>
              </w:rPr>
            </w:pPr>
            <w:r>
              <w:rPr>
                <w:rFonts w:ascii="Calibri" w:hAnsi="Calibri" w:cs="Calibri"/>
                <w:color w:val="000000"/>
                <w:sz w:val="16"/>
                <w:szCs w:val="16"/>
              </w:rPr>
              <w:t>75,00</w:t>
            </w:r>
          </w:p>
        </w:tc>
      </w:tr>
      <w:tr w:rsidR="00847B49" w:rsidRPr="0075066C" w14:paraId="494BD4F8" w14:textId="77777777" w:rsidTr="00583927">
        <w:trPr>
          <w:trHeight w:val="55"/>
          <w:jc w:val="center"/>
        </w:trPr>
        <w:tc>
          <w:tcPr>
            <w:tcW w:w="1076" w:type="dxa"/>
            <w:shd w:val="clear" w:color="000000" w:fill="F2F2F2"/>
            <w:noWrap/>
            <w:vAlign w:val="center"/>
          </w:tcPr>
          <w:p w14:paraId="79F611AC" w14:textId="77777777" w:rsidR="00847B49" w:rsidRPr="00E00FC2" w:rsidRDefault="00847B49" w:rsidP="00583927">
            <w:pPr>
              <w:jc w:val="center"/>
              <w:rPr>
                <w:rFonts w:ascii="Tahoma" w:hAnsi="Tahoma" w:cs="Tahoma"/>
                <w:sz w:val="18"/>
                <w:szCs w:val="18"/>
                <w:lang w:eastAsia="es-ES"/>
              </w:rPr>
            </w:pPr>
            <w:r w:rsidRPr="007729CB">
              <w:rPr>
                <w:rFonts w:ascii="Tahoma" w:hAnsi="Tahoma" w:cs="Tahoma"/>
                <w:color w:val="000000"/>
                <w:sz w:val="16"/>
                <w:szCs w:val="16"/>
                <w:lang w:eastAsia="es-BO"/>
              </w:rPr>
              <w:t>19</w:t>
            </w:r>
          </w:p>
        </w:tc>
        <w:tc>
          <w:tcPr>
            <w:tcW w:w="4344" w:type="dxa"/>
            <w:shd w:val="clear" w:color="000000" w:fill="FFFFFF"/>
            <w:noWrap/>
            <w:vAlign w:val="bottom"/>
          </w:tcPr>
          <w:p w14:paraId="7010EA78" w14:textId="77777777" w:rsidR="00847B49" w:rsidRPr="00E00FC2" w:rsidRDefault="00847B49" w:rsidP="00583927">
            <w:pPr>
              <w:rPr>
                <w:rFonts w:ascii="Tahoma" w:hAnsi="Tahoma" w:cs="Tahoma"/>
                <w:sz w:val="18"/>
                <w:szCs w:val="18"/>
                <w:lang w:eastAsia="es-ES"/>
              </w:rPr>
            </w:pPr>
            <w:r>
              <w:rPr>
                <w:rFonts w:ascii="Calibri" w:hAnsi="Calibri" w:cs="Calibri"/>
                <w:color w:val="000000"/>
                <w:sz w:val="16"/>
                <w:szCs w:val="16"/>
              </w:rPr>
              <w:t>CANALETA DE CALAMINA GALVANIZADA NRO 28 CORTE 33</w:t>
            </w:r>
          </w:p>
        </w:tc>
        <w:tc>
          <w:tcPr>
            <w:tcW w:w="1271" w:type="dxa"/>
            <w:shd w:val="clear" w:color="000000" w:fill="FFFFFF"/>
            <w:noWrap/>
            <w:vAlign w:val="bottom"/>
          </w:tcPr>
          <w:p w14:paraId="53FFE884" w14:textId="77777777" w:rsidR="00847B49" w:rsidRPr="00E00FC2" w:rsidRDefault="00847B49" w:rsidP="00583927">
            <w:pPr>
              <w:rPr>
                <w:rFonts w:ascii="Tahoma" w:hAnsi="Tahoma" w:cs="Tahoma"/>
                <w:sz w:val="18"/>
                <w:szCs w:val="18"/>
                <w:lang w:eastAsia="es-ES"/>
              </w:rPr>
            </w:pPr>
            <w:r>
              <w:rPr>
                <w:rFonts w:ascii="Calibri" w:hAnsi="Calibri" w:cs="Calibri"/>
                <w:color w:val="000000"/>
                <w:sz w:val="16"/>
                <w:szCs w:val="16"/>
              </w:rPr>
              <w:t>M</w:t>
            </w:r>
          </w:p>
        </w:tc>
        <w:tc>
          <w:tcPr>
            <w:tcW w:w="1951" w:type="dxa"/>
            <w:shd w:val="clear" w:color="000000" w:fill="FFFFFF"/>
            <w:noWrap/>
            <w:vAlign w:val="bottom"/>
          </w:tcPr>
          <w:p w14:paraId="1B87F196" w14:textId="77777777" w:rsidR="00847B49" w:rsidRPr="00E00FC2" w:rsidRDefault="00847B49" w:rsidP="00583927">
            <w:pPr>
              <w:jc w:val="right"/>
              <w:rPr>
                <w:rFonts w:ascii="Tahoma" w:hAnsi="Tahoma" w:cs="Tahoma"/>
                <w:color w:val="FF0000"/>
                <w:sz w:val="18"/>
                <w:szCs w:val="18"/>
                <w:lang w:eastAsia="es-ES"/>
              </w:rPr>
            </w:pPr>
            <w:r>
              <w:rPr>
                <w:rFonts w:ascii="Calibri" w:hAnsi="Calibri" w:cs="Calibri"/>
                <w:color w:val="000000"/>
                <w:sz w:val="16"/>
                <w:szCs w:val="16"/>
              </w:rPr>
              <w:t>642,50</w:t>
            </w:r>
          </w:p>
        </w:tc>
      </w:tr>
      <w:tr w:rsidR="00847B49" w:rsidRPr="0075066C" w14:paraId="04F2DD23" w14:textId="77777777" w:rsidTr="00583927">
        <w:trPr>
          <w:trHeight w:val="55"/>
          <w:jc w:val="center"/>
        </w:trPr>
        <w:tc>
          <w:tcPr>
            <w:tcW w:w="1076" w:type="dxa"/>
            <w:shd w:val="clear" w:color="000000" w:fill="F2F2F2"/>
            <w:noWrap/>
            <w:vAlign w:val="center"/>
          </w:tcPr>
          <w:p w14:paraId="7D3600E3" w14:textId="77777777" w:rsidR="00847B49" w:rsidRPr="00E00FC2" w:rsidRDefault="00847B49" w:rsidP="00583927">
            <w:pPr>
              <w:jc w:val="center"/>
              <w:rPr>
                <w:rFonts w:ascii="Tahoma" w:hAnsi="Tahoma" w:cs="Tahoma"/>
                <w:sz w:val="18"/>
                <w:szCs w:val="18"/>
                <w:lang w:eastAsia="es-ES"/>
              </w:rPr>
            </w:pPr>
            <w:r w:rsidRPr="007729CB">
              <w:rPr>
                <w:rFonts w:ascii="Tahoma" w:hAnsi="Tahoma" w:cs="Tahoma"/>
                <w:color w:val="000000"/>
                <w:sz w:val="16"/>
                <w:szCs w:val="16"/>
                <w:lang w:eastAsia="es-BO"/>
              </w:rPr>
              <w:t>20</w:t>
            </w:r>
          </w:p>
        </w:tc>
        <w:tc>
          <w:tcPr>
            <w:tcW w:w="4344" w:type="dxa"/>
            <w:shd w:val="clear" w:color="000000" w:fill="FFFFFF"/>
            <w:noWrap/>
            <w:vAlign w:val="bottom"/>
          </w:tcPr>
          <w:p w14:paraId="1BCCF9A8" w14:textId="77777777" w:rsidR="00847B49" w:rsidRPr="00E00FC2" w:rsidRDefault="00847B49" w:rsidP="00583927">
            <w:pPr>
              <w:rPr>
                <w:rFonts w:ascii="Tahoma" w:hAnsi="Tahoma" w:cs="Tahoma"/>
                <w:sz w:val="18"/>
                <w:szCs w:val="18"/>
                <w:lang w:eastAsia="es-ES"/>
              </w:rPr>
            </w:pPr>
            <w:r>
              <w:rPr>
                <w:rFonts w:ascii="Calibri" w:hAnsi="Calibri" w:cs="Calibri"/>
                <w:color w:val="000000"/>
                <w:sz w:val="16"/>
                <w:szCs w:val="16"/>
              </w:rPr>
              <w:t>CAÑERÍA DE ALUMINIO 1/2" (BRAZO DE DUCHA)</w:t>
            </w:r>
          </w:p>
        </w:tc>
        <w:tc>
          <w:tcPr>
            <w:tcW w:w="1271" w:type="dxa"/>
            <w:shd w:val="clear" w:color="000000" w:fill="FFFFFF"/>
            <w:noWrap/>
            <w:vAlign w:val="bottom"/>
          </w:tcPr>
          <w:p w14:paraId="219258CE" w14:textId="77777777" w:rsidR="00847B49" w:rsidRPr="00E00FC2" w:rsidRDefault="00847B49" w:rsidP="00583927">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0665A836" w14:textId="77777777" w:rsidR="00847B49" w:rsidRPr="00E00FC2" w:rsidRDefault="00847B49" w:rsidP="00583927">
            <w:pPr>
              <w:jc w:val="right"/>
              <w:rPr>
                <w:rFonts w:ascii="Tahoma" w:hAnsi="Tahoma" w:cs="Tahoma"/>
                <w:color w:val="FF0000"/>
                <w:sz w:val="18"/>
                <w:szCs w:val="18"/>
                <w:lang w:eastAsia="es-ES"/>
              </w:rPr>
            </w:pPr>
            <w:r>
              <w:rPr>
                <w:rFonts w:ascii="Calibri" w:hAnsi="Calibri" w:cs="Calibri"/>
                <w:color w:val="000000"/>
                <w:sz w:val="16"/>
                <w:szCs w:val="16"/>
              </w:rPr>
              <w:t>50,00</w:t>
            </w:r>
          </w:p>
        </w:tc>
      </w:tr>
      <w:tr w:rsidR="00847B49" w:rsidRPr="0075066C" w14:paraId="2B4C71BB" w14:textId="77777777" w:rsidTr="00583927">
        <w:trPr>
          <w:trHeight w:val="55"/>
          <w:jc w:val="center"/>
        </w:trPr>
        <w:tc>
          <w:tcPr>
            <w:tcW w:w="1076" w:type="dxa"/>
            <w:shd w:val="clear" w:color="000000" w:fill="F2F2F2"/>
            <w:noWrap/>
            <w:vAlign w:val="center"/>
          </w:tcPr>
          <w:p w14:paraId="741A400F" w14:textId="77777777" w:rsidR="00847B49" w:rsidRPr="00E00FC2" w:rsidRDefault="00847B49" w:rsidP="00583927">
            <w:pPr>
              <w:jc w:val="center"/>
              <w:rPr>
                <w:rFonts w:ascii="Tahoma" w:hAnsi="Tahoma" w:cs="Tahoma"/>
                <w:sz w:val="18"/>
                <w:szCs w:val="18"/>
                <w:lang w:eastAsia="es-ES"/>
              </w:rPr>
            </w:pPr>
            <w:r w:rsidRPr="007729CB">
              <w:rPr>
                <w:rFonts w:ascii="Tahoma" w:hAnsi="Tahoma" w:cs="Tahoma"/>
                <w:color w:val="000000"/>
                <w:sz w:val="16"/>
                <w:szCs w:val="16"/>
                <w:lang w:eastAsia="es-BO"/>
              </w:rPr>
              <w:t>21</w:t>
            </w:r>
          </w:p>
        </w:tc>
        <w:tc>
          <w:tcPr>
            <w:tcW w:w="4344" w:type="dxa"/>
            <w:shd w:val="clear" w:color="000000" w:fill="FFFFFF"/>
            <w:noWrap/>
            <w:vAlign w:val="bottom"/>
          </w:tcPr>
          <w:p w14:paraId="2E187011" w14:textId="77777777" w:rsidR="00847B49" w:rsidRPr="00E00FC2" w:rsidRDefault="00847B49" w:rsidP="00583927">
            <w:pPr>
              <w:rPr>
                <w:rFonts w:ascii="Tahoma" w:hAnsi="Tahoma" w:cs="Tahoma"/>
                <w:sz w:val="18"/>
                <w:szCs w:val="18"/>
                <w:lang w:eastAsia="es-ES"/>
              </w:rPr>
            </w:pPr>
            <w:r>
              <w:rPr>
                <w:rFonts w:ascii="Calibri" w:hAnsi="Calibri" w:cs="Calibri"/>
                <w:color w:val="000000"/>
                <w:sz w:val="16"/>
                <w:szCs w:val="16"/>
              </w:rPr>
              <w:t>CARTÓN ASFALTICO</w:t>
            </w:r>
          </w:p>
        </w:tc>
        <w:tc>
          <w:tcPr>
            <w:tcW w:w="1271" w:type="dxa"/>
            <w:shd w:val="clear" w:color="000000" w:fill="FFFFFF"/>
            <w:noWrap/>
            <w:vAlign w:val="bottom"/>
          </w:tcPr>
          <w:p w14:paraId="7A901650" w14:textId="77777777" w:rsidR="00847B49" w:rsidRPr="00E00FC2" w:rsidRDefault="00847B49" w:rsidP="00583927">
            <w:pPr>
              <w:rPr>
                <w:rFonts w:ascii="Tahoma" w:hAnsi="Tahoma" w:cs="Tahoma"/>
                <w:sz w:val="18"/>
                <w:szCs w:val="18"/>
                <w:lang w:eastAsia="es-ES"/>
              </w:rPr>
            </w:pPr>
            <w:r>
              <w:rPr>
                <w:rFonts w:ascii="Calibri" w:hAnsi="Calibri" w:cs="Calibri"/>
                <w:color w:val="000000"/>
                <w:sz w:val="16"/>
                <w:szCs w:val="16"/>
              </w:rPr>
              <w:t>M2</w:t>
            </w:r>
          </w:p>
        </w:tc>
        <w:tc>
          <w:tcPr>
            <w:tcW w:w="1951" w:type="dxa"/>
            <w:shd w:val="clear" w:color="000000" w:fill="FFFFFF"/>
            <w:noWrap/>
            <w:vAlign w:val="bottom"/>
          </w:tcPr>
          <w:p w14:paraId="04B4E89D" w14:textId="77777777" w:rsidR="00847B49" w:rsidRPr="00E00FC2" w:rsidRDefault="00847B49" w:rsidP="00583927">
            <w:pPr>
              <w:jc w:val="right"/>
              <w:rPr>
                <w:rFonts w:ascii="Tahoma" w:hAnsi="Tahoma" w:cs="Tahoma"/>
                <w:color w:val="FF0000"/>
                <w:sz w:val="18"/>
                <w:szCs w:val="18"/>
                <w:lang w:eastAsia="es-ES"/>
              </w:rPr>
            </w:pPr>
            <w:r>
              <w:rPr>
                <w:rFonts w:ascii="Calibri" w:hAnsi="Calibri" w:cs="Calibri"/>
                <w:color w:val="000000"/>
                <w:sz w:val="16"/>
                <w:szCs w:val="16"/>
              </w:rPr>
              <w:t>231,00</w:t>
            </w:r>
          </w:p>
        </w:tc>
      </w:tr>
      <w:tr w:rsidR="00847B49" w:rsidRPr="0075066C" w14:paraId="4198713D" w14:textId="77777777" w:rsidTr="00583927">
        <w:trPr>
          <w:trHeight w:val="55"/>
          <w:jc w:val="center"/>
        </w:trPr>
        <w:tc>
          <w:tcPr>
            <w:tcW w:w="1076" w:type="dxa"/>
            <w:shd w:val="clear" w:color="000000" w:fill="F2F2F2"/>
            <w:noWrap/>
            <w:vAlign w:val="center"/>
          </w:tcPr>
          <w:p w14:paraId="2EB3CA3B" w14:textId="77777777" w:rsidR="00847B49" w:rsidRPr="00E00FC2" w:rsidRDefault="00847B49" w:rsidP="00583927">
            <w:pPr>
              <w:jc w:val="center"/>
              <w:rPr>
                <w:rFonts w:ascii="Tahoma" w:hAnsi="Tahoma" w:cs="Tahoma"/>
                <w:sz w:val="18"/>
                <w:szCs w:val="18"/>
                <w:lang w:eastAsia="es-ES"/>
              </w:rPr>
            </w:pPr>
            <w:r w:rsidRPr="007729CB">
              <w:rPr>
                <w:rFonts w:ascii="Tahoma" w:hAnsi="Tahoma" w:cs="Tahoma"/>
                <w:color w:val="000000"/>
                <w:sz w:val="16"/>
                <w:szCs w:val="16"/>
                <w:lang w:eastAsia="es-BO"/>
              </w:rPr>
              <w:t>22</w:t>
            </w:r>
          </w:p>
        </w:tc>
        <w:tc>
          <w:tcPr>
            <w:tcW w:w="4344" w:type="dxa"/>
            <w:shd w:val="clear" w:color="000000" w:fill="FFFFFF"/>
            <w:noWrap/>
            <w:vAlign w:val="bottom"/>
          </w:tcPr>
          <w:p w14:paraId="42621539" w14:textId="77777777" w:rsidR="00847B49" w:rsidRPr="00E00FC2" w:rsidRDefault="00847B49" w:rsidP="00583927">
            <w:pPr>
              <w:rPr>
                <w:rFonts w:ascii="Tahoma" w:hAnsi="Tahoma" w:cs="Tahoma"/>
                <w:sz w:val="18"/>
                <w:szCs w:val="18"/>
                <w:lang w:eastAsia="es-ES"/>
              </w:rPr>
            </w:pPr>
            <w:r>
              <w:rPr>
                <w:rFonts w:ascii="Calibri" w:hAnsi="Calibri" w:cs="Calibri"/>
                <w:color w:val="000000"/>
                <w:sz w:val="16"/>
                <w:szCs w:val="16"/>
              </w:rPr>
              <w:t>CEMENTO BLANCO</w:t>
            </w:r>
          </w:p>
        </w:tc>
        <w:tc>
          <w:tcPr>
            <w:tcW w:w="1271" w:type="dxa"/>
            <w:shd w:val="clear" w:color="000000" w:fill="FFFFFF"/>
            <w:noWrap/>
            <w:vAlign w:val="bottom"/>
          </w:tcPr>
          <w:p w14:paraId="47D4F2BD" w14:textId="77777777" w:rsidR="00847B49" w:rsidRPr="00E00FC2" w:rsidRDefault="00847B49" w:rsidP="00583927">
            <w:pPr>
              <w:rPr>
                <w:rFonts w:ascii="Tahoma" w:hAnsi="Tahoma" w:cs="Tahoma"/>
                <w:sz w:val="18"/>
                <w:szCs w:val="18"/>
                <w:lang w:eastAsia="es-ES"/>
              </w:rPr>
            </w:pPr>
            <w:r>
              <w:rPr>
                <w:rFonts w:ascii="Calibri" w:hAnsi="Calibri" w:cs="Calibri"/>
                <w:color w:val="000000"/>
                <w:sz w:val="16"/>
                <w:szCs w:val="16"/>
              </w:rPr>
              <w:t>KG</w:t>
            </w:r>
          </w:p>
        </w:tc>
        <w:tc>
          <w:tcPr>
            <w:tcW w:w="1951" w:type="dxa"/>
            <w:shd w:val="clear" w:color="000000" w:fill="FFFFFF"/>
            <w:noWrap/>
            <w:vAlign w:val="bottom"/>
          </w:tcPr>
          <w:p w14:paraId="4F711DFE" w14:textId="77777777" w:rsidR="00847B49" w:rsidRPr="00E00FC2" w:rsidRDefault="00847B49" w:rsidP="00583927">
            <w:pPr>
              <w:jc w:val="right"/>
              <w:rPr>
                <w:rFonts w:ascii="Tahoma" w:hAnsi="Tahoma" w:cs="Tahoma"/>
                <w:color w:val="FF0000"/>
                <w:sz w:val="18"/>
                <w:szCs w:val="18"/>
                <w:lang w:eastAsia="es-ES"/>
              </w:rPr>
            </w:pPr>
            <w:r>
              <w:rPr>
                <w:rFonts w:ascii="Calibri" w:hAnsi="Calibri" w:cs="Calibri"/>
                <w:color w:val="000000"/>
                <w:sz w:val="16"/>
                <w:szCs w:val="16"/>
              </w:rPr>
              <w:t>1.532,51</w:t>
            </w:r>
          </w:p>
        </w:tc>
      </w:tr>
      <w:tr w:rsidR="00847B49" w:rsidRPr="0075066C" w14:paraId="14C14A32" w14:textId="77777777" w:rsidTr="00583927">
        <w:trPr>
          <w:trHeight w:val="55"/>
          <w:jc w:val="center"/>
        </w:trPr>
        <w:tc>
          <w:tcPr>
            <w:tcW w:w="1076" w:type="dxa"/>
            <w:shd w:val="clear" w:color="000000" w:fill="F2F2F2"/>
            <w:noWrap/>
            <w:vAlign w:val="center"/>
          </w:tcPr>
          <w:p w14:paraId="103D1472" w14:textId="77777777" w:rsidR="00847B49" w:rsidRPr="00E00FC2" w:rsidRDefault="00847B49" w:rsidP="00583927">
            <w:pPr>
              <w:jc w:val="center"/>
              <w:rPr>
                <w:rFonts w:ascii="Tahoma" w:hAnsi="Tahoma" w:cs="Tahoma"/>
                <w:sz w:val="18"/>
                <w:szCs w:val="18"/>
                <w:lang w:eastAsia="es-ES"/>
              </w:rPr>
            </w:pPr>
            <w:r w:rsidRPr="007729CB">
              <w:rPr>
                <w:rFonts w:ascii="Tahoma" w:hAnsi="Tahoma" w:cs="Tahoma"/>
                <w:color w:val="000000"/>
                <w:sz w:val="16"/>
                <w:szCs w:val="16"/>
                <w:lang w:eastAsia="es-BO"/>
              </w:rPr>
              <w:t>23</w:t>
            </w:r>
          </w:p>
        </w:tc>
        <w:tc>
          <w:tcPr>
            <w:tcW w:w="4344" w:type="dxa"/>
            <w:shd w:val="clear" w:color="000000" w:fill="FFFFFF"/>
            <w:noWrap/>
            <w:vAlign w:val="bottom"/>
          </w:tcPr>
          <w:p w14:paraId="12460061" w14:textId="77777777" w:rsidR="00847B49" w:rsidRPr="00E00FC2" w:rsidRDefault="00847B49" w:rsidP="00583927">
            <w:pPr>
              <w:rPr>
                <w:rFonts w:ascii="Tahoma" w:hAnsi="Tahoma" w:cs="Tahoma"/>
                <w:sz w:val="18"/>
                <w:szCs w:val="18"/>
                <w:lang w:eastAsia="es-ES"/>
              </w:rPr>
            </w:pPr>
            <w:r>
              <w:rPr>
                <w:rFonts w:ascii="Calibri" w:hAnsi="Calibri" w:cs="Calibri"/>
                <w:color w:val="000000"/>
                <w:sz w:val="16"/>
                <w:szCs w:val="16"/>
              </w:rPr>
              <w:t>CEMENTO COLA</w:t>
            </w:r>
          </w:p>
        </w:tc>
        <w:tc>
          <w:tcPr>
            <w:tcW w:w="1271" w:type="dxa"/>
            <w:shd w:val="clear" w:color="000000" w:fill="FFFFFF"/>
            <w:noWrap/>
            <w:vAlign w:val="bottom"/>
          </w:tcPr>
          <w:p w14:paraId="22894E19" w14:textId="77777777" w:rsidR="00847B49" w:rsidRPr="00E00FC2" w:rsidRDefault="00847B49" w:rsidP="00583927">
            <w:pPr>
              <w:rPr>
                <w:rFonts w:ascii="Tahoma" w:hAnsi="Tahoma" w:cs="Tahoma"/>
                <w:sz w:val="18"/>
                <w:szCs w:val="18"/>
                <w:lang w:eastAsia="es-ES"/>
              </w:rPr>
            </w:pPr>
            <w:r>
              <w:rPr>
                <w:rFonts w:ascii="Calibri" w:hAnsi="Calibri" w:cs="Calibri"/>
                <w:color w:val="000000"/>
                <w:sz w:val="16"/>
                <w:szCs w:val="16"/>
              </w:rPr>
              <w:t>KG</w:t>
            </w:r>
          </w:p>
        </w:tc>
        <w:tc>
          <w:tcPr>
            <w:tcW w:w="1951" w:type="dxa"/>
            <w:shd w:val="clear" w:color="000000" w:fill="FFFFFF"/>
            <w:noWrap/>
            <w:vAlign w:val="bottom"/>
          </w:tcPr>
          <w:p w14:paraId="0885EC27" w14:textId="77777777" w:rsidR="00847B49" w:rsidRPr="00E00FC2" w:rsidRDefault="00847B49" w:rsidP="00583927">
            <w:pPr>
              <w:jc w:val="right"/>
              <w:rPr>
                <w:rFonts w:ascii="Tahoma" w:hAnsi="Tahoma" w:cs="Tahoma"/>
                <w:color w:val="FF0000"/>
                <w:sz w:val="18"/>
                <w:szCs w:val="18"/>
                <w:lang w:eastAsia="es-ES"/>
              </w:rPr>
            </w:pPr>
            <w:r>
              <w:rPr>
                <w:rFonts w:ascii="Calibri" w:hAnsi="Calibri" w:cs="Calibri"/>
                <w:color w:val="000000"/>
                <w:sz w:val="16"/>
                <w:szCs w:val="16"/>
              </w:rPr>
              <w:t>22.715,43</w:t>
            </w:r>
          </w:p>
        </w:tc>
      </w:tr>
      <w:tr w:rsidR="00847B49" w:rsidRPr="0075066C" w14:paraId="39A357A7" w14:textId="77777777" w:rsidTr="00583927">
        <w:trPr>
          <w:trHeight w:val="55"/>
          <w:jc w:val="center"/>
        </w:trPr>
        <w:tc>
          <w:tcPr>
            <w:tcW w:w="1076" w:type="dxa"/>
            <w:shd w:val="clear" w:color="000000" w:fill="F2F2F2"/>
            <w:noWrap/>
            <w:vAlign w:val="center"/>
          </w:tcPr>
          <w:p w14:paraId="56481237" w14:textId="77777777" w:rsidR="00847B49" w:rsidRPr="00E00FC2" w:rsidRDefault="00847B49" w:rsidP="00583927">
            <w:pPr>
              <w:jc w:val="center"/>
              <w:rPr>
                <w:rFonts w:ascii="Tahoma" w:hAnsi="Tahoma" w:cs="Tahoma"/>
                <w:sz w:val="18"/>
                <w:szCs w:val="18"/>
                <w:lang w:eastAsia="es-ES"/>
              </w:rPr>
            </w:pPr>
            <w:r w:rsidRPr="007729CB">
              <w:rPr>
                <w:rFonts w:ascii="Tahoma" w:hAnsi="Tahoma" w:cs="Tahoma"/>
                <w:color w:val="000000"/>
                <w:sz w:val="16"/>
                <w:szCs w:val="16"/>
                <w:lang w:eastAsia="es-BO"/>
              </w:rPr>
              <w:t>24</w:t>
            </w:r>
          </w:p>
        </w:tc>
        <w:tc>
          <w:tcPr>
            <w:tcW w:w="4344" w:type="dxa"/>
            <w:shd w:val="clear" w:color="000000" w:fill="FFFFFF"/>
            <w:noWrap/>
            <w:vAlign w:val="bottom"/>
          </w:tcPr>
          <w:p w14:paraId="25EFAEB6" w14:textId="77777777" w:rsidR="00847B49" w:rsidRPr="00E00FC2" w:rsidRDefault="00847B49" w:rsidP="00583927">
            <w:pPr>
              <w:rPr>
                <w:rFonts w:ascii="Tahoma" w:hAnsi="Tahoma" w:cs="Tahoma"/>
                <w:sz w:val="18"/>
                <w:szCs w:val="18"/>
                <w:lang w:eastAsia="es-ES"/>
              </w:rPr>
            </w:pPr>
            <w:r>
              <w:rPr>
                <w:rFonts w:ascii="Calibri" w:hAnsi="Calibri" w:cs="Calibri"/>
                <w:color w:val="000000"/>
                <w:sz w:val="16"/>
                <w:szCs w:val="16"/>
              </w:rPr>
              <w:t>CEMENTO PORTLAND</w:t>
            </w:r>
          </w:p>
        </w:tc>
        <w:tc>
          <w:tcPr>
            <w:tcW w:w="1271" w:type="dxa"/>
            <w:shd w:val="clear" w:color="000000" w:fill="FFFFFF"/>
            <w:noWrap/>
            <w:vAlign w:val="bottom"/>
          </w:tcPr>
          <w:p w14:paraId="770E30B7" w14:textId="77777777" w:rsidR="00847B49" w:rsidRPr="00E00FC2" w:rsidRDefault="00847B49" w:rsidP="00583927">
            <w:pPr>
              <w:rPr>
                <w:rFonts w:ascii="Tahoma" w:hAnsi="Tahoma" w:cs="Tahoma"/>
                <w:sz w:val="18"/>
                <w:szCs w:val="18"/>
                <w:lang w:eastAsia="es-ES"/>
              </w:rPr>
            </w:pPr>
            <w:r>
              <w:rPr>
                <w:rFonts w:ascii="Calibri" w:hAnsi="Calibri" w:cs="Calibri"/>
                <w:color w:val="000000"/>
                <w:sz w:val="16"/>
                <w:szCs w:val="16"/>
              </w:rPr>
              <w:t>BL</w:t>
            </w:r>
          </w:p>
        </w:tc>
        <w:tc>
          <w:tcPr>
            <w:tcW w:w="1951" w:type="dxa"/>
            <w:shd w:val="clear" w:color="000000" w:fill="FFFFFF"/>
            <w:noWrap/>
            <w:vAlign w:val="bottom"/>
          </w:tcPr>
          <w:p w14:paraId="766FC9F3" w14:textId="77777777" w:rsidR="00847B49" w:rsidRPr="00E00FC2" w:rsidRDefault="00847B49" w:rsidP="00583927">
            <w:pPr>
              <w:jc w:val="right"/>
              <w:rPr>
                <w:rFonts w:ascii="Tahoma" w:hAnsi="Tahoma" w:cs="Tahoma"/>
                <w:color w:val="FF0000"/>
                <w:sz w:val="18"/>
                <w:szCs w:val="18"/>
                <w:lang w:eastAsia="es-ES"/>
              </w:rPr>
            </w:pPr>
            <w:r>
              <w:rPr>
                <w:rFonts w:ascii="Calibri" w:hAnsi="Calibri" w:cs="Calibri"/>
                <w:color w:val="000000"/>
                <w:sz w:val="16"/>
                <w:szCs w:val="16"/>
              </w:rPr>
              <w:t>5.723,45</w:t>
            </w:r>
          </w:p>
        </w:tc>
      </w:tr>
      <w:tr w:rsidR="00847B49" w:rsidRPr="0075066C" w14:paraId="57BC38FF" w14:textId="77777777" w:rsidTr="00583927">
        <w:trPr>
          <w:trHeight w:val="55"/>
          <w:jc w:val="center"/>
        </w:trPr>
        <w:tc>
          <w:tcPr>
            <w:tcW w:w="1076" w:type="dxa"/>
            <w:shd w:val="clear" w:color="000000" w:fill="F2F2F2"/>
            <w:noWrap/>
            <w:vAlign w:val="center"/>
          </w:tcPr>
          <w:p w14:paraId="4A667C8E" w14:textId="77777777" w:rsidR="00847B49" w:rsidRPr="00E00FC2" w:rsidRDefault="00847B49" w:rsidP="00583927">
            <w:pPr>
              <w:jc w:val="center"/>
              <w:rPr>
                <w:rFonts w:ascii="Tahoma" w:hAnsi="Tahoma" w:cs="Tahoma"/>
                <w:sz w:val="18"/>
                <w:szCs w:val="18"/>
                <w:lang w:eastAsia="es-ES"/>
              </w:rPr>
            </w:pPr>
            <w:r w:rsidRPr="007729CB">
              <w:rPr>
                <w:rFonts w:ascii="Tahoma" w:hAnsi="Tahoma" w:cs="Tahoma"/>
                <w:color w:val="000000"/>
                <w:sz w:val="16"/>
                <w:szCs w:val="16"/>
                <w:lang w:eastAsia="es-BO"/>
              </w:rPr>
              <w:t>25</w:t>
            </w:r>
          </w:p>
        </w:tc>
        <w:tc>
          <w:tcPr>
            <w:tcW w:w="4344" w:type="dxa"/>
            <w:shd w:val="clear" w:color="000000" w:fill="FFFFFF"/>
            <w:noWrap/>
            <w:vAlign w:val="bottom"/>
          </w:tcPr>
          <w:p w14:paraId="58C53A16" w14:textId="77777777" w:rsidR="00847B49" w:rsidRPr="00E00FC2" w:rsidRDefault="00847B49" w:rsidP="00583927">
            <w:pPr>
              <w:rPr>
                <w:rFonts w:ascii="Tahoma" w:hAnsi="Tahoma" w:cs="Tahoma"/>
                <w:sz w:val="18"/>
                <w:szCs w:val="18"/>
                <w:lang w:eastAsia="es-ES"/>
              </w:rPr>
            </w:pPr>
            <w:r>
              <w:rPr>
                <w:rFonts w:ascii="Calibri" w:hAnsi="Calibri" w:cs="Calibri"/>
                <w:color w:val="000000"/>
                <w:sz w:val="16"/>
                <w:szCs w:val="16"/>
              </w:rPr>
              <w:t>CERÁMICA NACIONAL</w:t>
            </w:r>
          </w:p>
        </w:tc>
        <w:tc>
          <w:tcPr>
            <w:tcW w:w="1271" w:type="dxa"/>
            <w:shd w:val="clear" w:color="000000" w:fill="FFFFFF"/>
            <w:noWrap/>
            <w:vAlign w:val="bottom"/>
          </w:tcPr>
          <w:p w14:paraId="21524A6A" w14:textId="77777777" w:rsidR="00847B49" w:rsidRPr="00E00FC2" w:rsidRDefault="00847B49" w:rsidP="00583927">
            <w:pPr>
              <w:rPr>
                <w:rFonts w:ascii="Tahoma" w:hAnsi="Tahoma" w:cs="Tahoma"/>
                <w:sz w:val="18"/>
                <w:szCs w:val="18"/>
                <w:lang w:eastAsia="es-ES"/>
              </w:rPr>
            </w:pPr>
            <w:r>
              <w:rPr>
                <w:rFonts w:ascii="Calibri" w:hAnsi="Calibri" w:cs="Calibri"/>
                <w:color w:val="000000"/>
                <w:sz w:val="16"/>
                <w:szCs w:val="16"/>
              </w:rPr>
              <w:t>M2</w:t>
            </w:r>
          </w:p>
        </w:tc>
        <w:tc>
          <w:tcPr>
            <w:tcW w:w="1951" w:type="dxa"/>
            <w:shd w:val="clear" w:color="000000" w:fill="FFFFFF"/>
            <w:noWrap/>
            <w:vAlign w:val="bottom"/>
          </w:tcPr>
          <w:p w14:paraId="6CFD97FA" w14:textId="77777777" w:rsidR="00847B49" w:rsidRPr="00E00FC2" w:rsidRDefault="00847B49" w:rsidP="00583927">
            <w:pPr>
              <w:jc w:val="right"/>
              <w:rPr>
                <w:rFonts w:ascii="Tahoma" w:hAnsi="Tahoma" w:cs="Tahoma"/>
                <w:color w:val="FF0000"/>
                <w:sz w:val="18"/>
                <w:szCs w:val="18"/>
                <w:lang w:eastAsia="es-ES"/>
              </w:rPr>
            </w:pPr>
            <w:r>
              <w:rPr>
                <w:rFonts w:ascii="Calibri" w:hAnsi="Calibri" w:cs="Calibri"/>
                <w:color w:val="000000"/>
                <w:sz w:val="16"/>
                <w:szCs w:val="16"/>
              </w:rPr>
              <w:t>3.884,25</w:t>
            </w:r>
          </w:p>
        </w:tc>
      </w:tr>
      <w:tr w:rsidR="00847B49" w:rsidRPr="0075066C" w14:paraId="3A39D92E" w14:textId="77777777" w:rsidTr="00583927">
        <w:trPr>
          <w:trHeight w:val="55"/>
          <w:jc w:val="center"/>
        </w:trPr>
        <w:tc>
          <w:tcPr>
            <w:tcW w:w="1076" w:type="dxa"/>
            <w:shd w:val="clear" w:color="000000" w:fill="F2F2F2"/>
            <w:noWrap/>
            <w:vAlign w:val="center"/>
          </w:tcPr>
          <w:p w14:paraId="6AE36D1E" w14:textId="77777777" w:rsidR="00847B49" w:rsidRPr="00E00FC2" w:rsidRDefault="00847B49" w:rsidP="00583927">
            <w:pPr>
              <w:jc w:val="center"/>
              <w:rPr>
                <w:rFonts w:ascii="Tahoma" w:hAnsi="Tahoma" w:cs="Tahoma"/>
                <w:sz w:val="18"/>
                <w:szCs w:val="18"/>
                <w:lang w:eastAsia="es-ES"/>
              </w:rPr>
            </w:pPr>
            <w:r w:rsidRPr="007729CB">
              <w:rPr>
                <w:rFonts w:ascii="Tahoma" w:hAnsi="Tahoma" w:cs="Tahoma"/>
                <w:color w:val="000000"/>
                <w:sz w:val="16"/>
                <w:szCs w:val="16"/>
                <w:lang w:eastAsia="es-BO"/>
              </w:rPr>
              <w:t>26</w:t>
            </w:r>
          </w:p>
        </w:tc>
        <w:tc>
          <w:tcPr>
            <w:tcW w:w="4344" w:type="dxa"/>
            <w:shd w:val="clear" w:color="000000" w:fill="FFFFFF"/>
            <w:noWrap/>
            <w:vAlign w:val="bottom"/>
          </w:tcPr>
          <w:p w14:paraId="31DE19FA" w14:textId="77777777" w:rsidR="00847B49" w:rsidRPr="00E00FC2" w:rsidRDefault="00847B49" w:rsidP="00583927">
            <w:pPr>
              <w:rPr>
                <w:rFonts w:ascii="Tahoma" w:hAnsi="Tahoma" w:cs="Tahoma"/>
                <w:sz w:val="18"/>
                <w:szCs w:val="18"/>
                <w:lang w:eastAsia="es-ES"/>
              </w:rPr>
            </w:pPr>
            <w:r>
              <w:rPr>
                <w:rFonts w:ascii="Calibri" w:hAnsi="Calibri" w:cs="Calibri"/>
                <w:color w:val="000000"/>
                <w:sz w:val="16"/>
                <w:szCs w:val="16"/>
              </w:rPr>
              <w:t>CERÁMICA NACIONAL TIPO PORCELANATO (60X60)</w:t>
            </w:r>
          </w:p>
        </w:tc>
        <w:tc>
          <w:tcPr>
            <w:tcW w:w="1271" w:type="dxa"/>
            <w:shd w:val="clear" w:color="000000" w:fill="FFFFFF"/>
            <w:noWrap/>
            <w:vAlign w:val="bottom"/>
          </w:tcPr>
          <w:p w14:paraId="30974BE3" w14:textId="77777777" w:rsidR="00847B49" w:rsidRPr="00E00FC2" w:rsidRDefault="00847B49" w:rsidP="00583927">
            <w:pPr>
              <w:rPr>
                <w:rFonts w:ascii="Tahoma" w:hAnsi="Tahoma" w:cs="Tahoma"/>
                <w:sz w:val="18"/>
                <w:szCs w:val="18"/>
                <w:lang w:eastAsia="es-ES"/>
              </w:rPr>
            </w:pPr>
            <w:r>
              <w:rPr>
                <w:rFonts w:ascii="Calibri" w:hAnsi="Calibri" w:cs="Calibri"/>
                <w:color w:val="000000"/>
                <w:sz w:val="16"/>
                <w:szCs w:val="16"/>
              </w:rPr>
              <w:t>M2</w:t>
            </w:r>
          </w:p>
        </w:tc>
        <w:tc>
          <w:tcPr>
            <w:tcW w:w="1951" w:type="dxa"/>
            <w:shd w:val="clear" w:color="000000" w:fill="FFFFFF"/>
            <w:noWrap/>
            <w:vAlign w:val="bottom"/>
          </w:tcPr>
          <w:p w14:paraId="3747028E" w14:textId="77777777" w:rsidR="00847B49" w:rsidRPr="00E00FC2" w:rsidRDefault="00847B49" w:rsidP="00583927">
            <w:pPr>
              <w:jc w:val="right"/>
              <w:rPr>
                <w:rFonts w:ascii="Tahoma" w:hAnsi="Tahoma" w:cs="Tahoma"/>
                <w:color w:val="FF0000"/>
                <w:sz w:val="18"/>
                <w:szCs w:val="18"/>
                <w:lang w:eastAsia="es-ES"/>
              </w:rPr>
            </w:pPr>
            <w:r>
              <w:rPr>
                <w:rFonts w:ascii="Calibri" w:hAnsi="Calibri" w:cs="Calibri"/>
                <w:color w:val="000000"/>
                <w:sz w:val="16"/>
                <w:szCs w:val="16"/>
              </w:rPr>
              <w:t>334,95</w:t>
            </w:r>
          </w:p>
        </w:tc>
      </w:tr>
      <w:tr w:rsidR="00847B49" w:rsidRPr="0075066C" w14:paraId="172A4DB9" w14:textId="77777777" w:rsidTr="00583927">
        <w:trPr>
          <w:trHeight w:val="55"/>
          <w:jc w:val="center"/>
        </w:trPr>
        <w:tc>
          <w:tcPr>
            <w:tcW w:w="1076" w:type="dxa"/>
            <w:shd w:val="clear" w:color="000000" w:fill="F2F2F2"/>
            <w:noWrap/>
            <w:vAlign w:val="center"/>
          </w:tcPr>
          <w:p w14:paraId="584D7A26" w14:textId="77777777" w:rsidR="00847B49" w:rsidRPr="00E00FC2" w:rsidRDefault="00847B49" w:rsidP="00583927">
            <w:pPr>
              <w:jc w:val="center"/>
              <w:rPr>
                <w:rFonts w:ascii="Tahoma" w:hAnsi="Tahoma" w:cs="Tahoma"/>
                <w:sz w:val="18"/>
                <w:szCs w:val="18"/>
                <w:lang w:eastAsia="es-ES"/>
              </w:rPr>
            </w:pPr>
            <w:r w:rsidRPr="007729CB">
              <w:rPr>
                <w:rFonts w:ascii="Tahoma" w:hAnsi="Tahoma" w:cs="Tahoma"/>
                <w:color w:val="000000"/>
                <w:sz w:val="16"/>
                <w:szCs w:val="16"/>
                <w:lang w:eastAsia="es-BO"/>
              </w:rPr>
              <w:t>27</w:t>
            </w:r>
          </w:p>
        </w:tc>
        <w:tc>
          <w:tcPr>
            <w:tcW w:w="4344" w:type="dxa"/>
            <w:shd w:val="clear" w:color="000000" w:fill="FFFFFF"/>
            <w:noWrap/>
            <w:vAlign w:val="bottom"/>
          </w:tcPr>
          <w:p w14:paraId="2F53E5BD" w14:textId="77777777" w:rsidR="00847B49" w:rsidRPr="00E00FC2" w:rsidRDefault="00847B49" w:rsidP="00583927">
            <w:pPr>
              <w:rPr>
                <w:rFonts w:ascii="Tahoma" w:hAnsi="Tahoma" w:cs="Tahoma"/>
                <w:sz w:val="18"/>
                <w:szCs w:val="18"/>
                <w:lang w:eastAsia="es-ES"/>
              </w:rPr>
            </w:pPr>
            <w:r>
              <w:rPr>
                <w:rFonts w:ascii="Calibri" w:hAnsi="Calibri" w:cs="Calibri"/>
                <w:color w:val="000000"/>
                <w:sz w:val="16"/>
                <w:szCs w:val="16"/>
              </w:rPr>
              <w:t>CHAPA EXTERIOR</w:t>
            </w:r>
          </w:p>
        </w:tc>
        <w:tc>
          <w:tcPr>
            <w:tcW w:w="1271" w:type="dxa"/>
            <w:shd w:val="clear" w:color="000000" w:fill="FFFFFF"/>
            <w:noWrap/>
            <w:vAlign w:val="bottom"/>
          </w:tcPr>
          <w:p w14:paraId="40A146A5" w14:textId="77777777" w:rsidR="00847B49" w:rsidRPr="00E00FC2" w:rsidRDefault="00847B49" w:rsidP="00583927">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0620109F" w14:textId="77777777" w:rsidR="00847B49" w:rsidRPr="00E00FC2" w:rsidRDefault="00847B49" w:rsidP="00583927">
            <w:pPr>
              <w:jc w:val="right"/>
              <w:rPr>
                <w:rFonts w:ascii="Tahoma" w:hAnsi="Tahoma" w:cs="Tahoma"/>
                <w:color w:val="FF0000"/>
                <w:sz w:val="18"/>
                <w:szCs w:val="18"/>
                <w:lang w:eastAsia="es-ES"/>
              </w:rPr>
            </w:pPr>
            <w:r>
              <w:rPr>
                <w:rFonts w:ascii="Calibri" w:hAnsi="Calibri" w:cs="Calibri"/>
                <w:color w:val="000000"/>
                <w:sz w:val="16"/>
                <w:szCs w:val="16"/>
              </w:rPr>
              <w:t>50,00</w:t>
            </w:r>
          </w:p>
        </w:tc>
      </w:tr>
      <w:tr w:rsidR="00847B49" w:rsidRPr="0075066C" w14:paraId="455A535C" w14:textId="77777777" w:rsidTr="00583927">
        <w:trPr>
          <w:trHeight w:val="55"/>
          <w:jc w:val="center"/>
        </w:trPr>
        <w:tc>
          <w:tcPr>
            <w:tcW w:w="1076" w:type="dxa"/>
            <w:shd w:val="clear" w:color="000000" w:fill="F2F2F2"/>
            <w:noWrap/>
            <w:vAlign w:val="center"/>
          </w:tcPr>
          <w:p w14:paraId="4CF48142" w14:textId="77777777" w:rsidR="00847B49" w:rsidRPr="00E00FC2" w:rsidRDefault="00847B49" w:rsidP="00583927">
            <w:pPr>
              <w:jc w:val="center"/>
              <w:rPr>
                <w:rFonts w:ascii="Tahoma" w:hAnsi="Tahoma" w:cs="Tahoma"/>
                <w:sz w:val="18"/>
                <w:szCs w:val="18"/>
                <w:lang w:eastAsia="es-ES"/>
              </w:rPr>
            </w:pPr>
            <w:r w:rsidRPr="007729CB">
              <w:rPr>
                <w:rFonts w:ascii="Tahoma" w:hAnsi="Tahoma" w:cs="Tahoma"/>
                <w:color w:val="000000"/>
                <w:sz w:val="16"/>
                <w:szCs w:val="16"/>
                <w:lang w:eastAsia="es-BO"/>
              </w:rPr>
              <w:lastRenderedPageBreak/>
              <w:t>28</w:t>
            </w:r>
          </w:p>
        </w:tc>
        <w:tc>
          <w:tcPr>
            <w:tcW w:w="4344" w:type="dxa"/>
            <w:shd w:val="clear" w:color="000000" w:fill="FFFFFF"/>
            <w:noWrap/>
            <w:vAlign w:val="bottom"/>
          </w:tcPr>
          <w:p w14:paraId="5B0F8CA7" w14:textId="77777777" w:rsidR="00847B49" w:rsidRPr="00E00FC2" w:rsidRDefault="00847B49" w:rsidP="00583927">
            <w:pPr>
              <w:rPr>
                <w:rFonts w:ascii="Tahoma" w:hAnsi="Tahoma" w:cs="Tahoma"/>
                <w:sz w:val="18"/>
                <w:szCs w:val="18"/>
                <w:lang w:eastAsia="es-ES"/>
              </w:rPr>
            </w:pPr>
            <w:r>
              <w:rPr>
                <w:rFonts w:ascii="Calibri" w:hAnsi="Calibri" w:cs="Calibri"/>
                <w:color w:val="000000"/>
                <w:sz w:val="16"/>
                <w:szCs w:val="16"/>
              </w:rPr>
              <w:t>CHAPA INTERIOR</w:t>
            </w:r>
          </w:p>
        </w:tc>
        <w:tc>
          <w:tcPr>
            <w:tcW w:w="1271" w:type="dxa"/>
            <w:shd w:val="clear" w:color="000000" w:fill="FFFFFF"/>
            <w:noWrap/>
            <w:vAlign w:val="bottom"/>
          </w:tcPr>
          <w:p w14:paraId="7E93CE09" w14:textId="77777777" w:rsidR="00847B49" w:rsidRPr="00E00FC2" w:rsidRDefault="00847B49" w:rsidP="00583927">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07543AA4" w14:textId="77777777" w:rsidR="00847B49" w:rsidRPr="00E00FC2" w:rsidRDefault="00847B49" w:rsidP="00583927">
            <w:pPr>
              <w:jc w:val="right"/>
              <w:rPr>
                <w:rFonts w:ascii="Tahoma" w:hAnsi="Tahoma" w:cs="Tahoma"/>
                <w:color w:val="FF0000"/>
                <w:sz w:val="18"/>
                <w:szCs w:val="18"/>
                <w:lang w:eastAsia="es-ES"/>
              </w:rPr>
            </w:pPr>
            <w:r>
              <w:rPr>
                <w:rFonts w:ascii="Calibri" w:hAnsi="Calibri" w:cs="Calibri"/>
                <w:color w:val="000000"/>
                <w:sz w:val="16"/>
                <w:szCs w:val="16"/>
              </w:rPr>
              <w:t>200,00</w:t>
            </w:r>
          </w:p>
        </w:tc>
      </w:tr>
      <w:tr w:rsidR="00847B49" w:rsidRPr="0075066C" w14:paraId="028ED215" w14:textId="77777777" w:rsidTr="00583927">
        <w:trPr>
          <w:trHeight w:val="55"/>
          <w:jc w:val="center"/>
        </w:trPr>
        <w:tc>
          <w:tcPr>
            <w:tcW w:w="1076" w:type="dxa"/>
            <w:shd w:val="clear" w:color="000000" w:fill="F2F2F2"/>
            <w:noWrap/>
            <w:vAlign w:val="center"/>
          </w:tcPr>
          <w:p w14:paraId="353CC996" w14:textId="77777777" w:rsidR="00847B49" w:rsidRPr="00E00FC2" w:rsidRDefault="00847B49" w:rsidP="00583927">
            <w:pPr>
              <w:jc w:val="center"/>
              <w:rPr>
                <w:rFonts w:ascii="Tahoma" w:hAnsi="Tahoma" w:cs="Tahoma"/>
                <w:sz w:val="18"/>
                <w:szCs w:val="18"/>
                <w:lang w:eastAsia="es-ES"/>
              </w:rPr>
            </w:pPr>
            <w:r w:rsidRPr="007729CB">
              <w:rPr>
                <w:rFonts w:ascii="Tahoma" w:hAnsi="Tahoma" w:cs="Tahoma"/>
                <w:color w:val="000000"/>
                <w:sz w:val="16"/>
                <w:szCs w:val="16"/>
                <w:lang w:eastAsia="es-BO"/>
              </w:rPr>
              <w:t>29</w:t>
            </w:r>
          </w:p>
        </w:tc>
        <w:tc>
          <w:tcPr>
            <w:tcW w:w="4344" w:type="dxa"/>
            <w:shd w:val="clear" w:color="000000" w:fill="FFFFFF"/>
            <w:noWrap/>
            <w:vAlign w:val="bottom"/>
          </w:tcPr>
          <w:p w14:paraId="780E5F2C" w14:textId="77777777" w:rsidR="00847B49" w:rsidRPr="00E00FC2" w:rsidRDefault="00847B49" w:rsidP="00583927">
            <w:pPr>
              <w:rPr>
                <w:rFonts w:ascii="Tahoma" w:hAnsi="Tahoma" w:cs="Tahoma"/>
                <w:sz w:val="18"/>
                <w:szCs w:val="18"/>
                <w:lang w:eastAsia="es-ES"/>
              </w:rPr>
            </w:pPr>
            <w:r>
              <w:rPr>
                <w:rFonts w:ascii="Calibri" w:hAnsi="Calibri" w:cs="Calibri"/>
                <w:color w:val="000000"/>
                <w:sz w:val="16"/>
                <w:szCs w:val="16"/>
              </w:rPr>
              <w:t>CHICOTILLO</w:t>
            </w:r>
          </w:p>
        </w:tc>
        <w:tc>
          <w:tcPr>
            <w:tcW w:w="1271" w:type="dxa"/>
            <w:shd w:val="clear" w:color="000000" w:fill="FFFFFF"/>
            <w:noWrap/>
            <w:vAlign w:val="bottom"/>
          </w:tcPr>
          <w:p w14:paraId="5A661976" w14:textId="77777777" w:rsidR="00847B49" w:rsidRPr="00E00FC2" w:rsidRDefault="00847B49" w:rsidP="00583927">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19EBB516" w14:textId="77777777" w:rsidR="00847B49" w:rsidRPr="00E00FC2" w:rsidRDefault="00847B49" w:rsidP="00583927">
            <w:pPr>
              <w:jc w:val="right"/>
              <w:rPr>
                <w:rFonts w:ascii="Tahoma" w:hAnsi="Tahoma" w:cs="Tahoma"/>
                <w:color w:val="FF0000"/>
                <w:sz w:val="18"/>
                <w:szCs w:val="18"/>
                <w:lang w:eastAsia="es-ES"/>
              </w:rPr>
            </w:pPr>
            <w:r>
              <w:rPr>
                <w:rFonts w:ascii="Calibri" w:hAnsi="Calibri" w:cs="Calibri"/>
                <w:color w:val="000000"/>
                <w:sz w:val="16"/>
                <w:szCs w:val="16"/>
              </w:rPr>
              <w:t>100,00</w:t>
            </w:r>
          </w:p>
        </w:tc>
      </w:tr>
      <w:tr w:rsidR="00847B49" w:rsidRPr="0075066C" w14:paraId="0EBCAB8D" w14:textId="77777777" w:rsidTr="00583927">
        <w:trPr>
          <w:trHeight w:val="55"/>
          <w:jc w:val="center"/>
        </w:trPr>
        <w:tc>
          <w:tcPr>
            <w:tcW w:w="1076" w:type="dxa"/>
            <w:shd w:val="clear" w:color="000000" w:fill="F2F2F2"/>
            <w:noWrap/>
            <w:vAlign w:val="center"/>
          </w:tcPr>
          <w:p w14:paraId="3C1E0EE0" w14:textId="77777777" w:rsidR="00847B49" w:rsidRPr="00E00FC2" w:rsidRDefault="00847B49" w:rsidP="00583927">
            <w:pPr>
              <w:jc w:val="center"/>
              <w:rPr>
                <w:rFonts w:ascii="Tahoma" w:hAnsi="Tahoma" w:cs="Tahoma"/>
                <w:sz w:val="18"/>
                <w:szCs w:val="18"/>
                <w:lang w:eastAsia="es-ES"/>
              </w:rPr>
            </w:pPr>
            <w:r w:rsidRPr="007729CB">
              <w:rPr>
                <w:rFonts w:ascii="Tahoma" w:hAnsi="Tahoma" w:cs="Tahoma"/>
                <w:color w:val="000000"/>
                <w:sz w:val="16"/>
                <w:szCs w:val="16"/>
                <w:lang w:eastAsia="es-BO"/>
              </w:rPr>
              <w:t>30</w:t>
            </w:r>
          </w:p>
        </w:tc>
        <w:tc>
          <w:tcPr>
            <w:tcW w:w="4344" w:type="dxa"/>
            <w:shd w:val="clear" w:color="000000" w:fill="FFFFFF"/>
            <w:noWrap/>
            <w:vAlign w:val="bottom"/>
          </w:tcPr>
          <w:p w14:paraId="682D7766" w14:textId="77777777" w:rsidR="00847B49" w:rsidRPr="00E00FC2" w:rsidRDefault="00847B49" w:rsidP="00583927">
            <w:pPr>
              <w:rPr>
                <w:rFonts w:ascii="Tahoma" w:hAnsi="Tahoma" w:cs="Tahoma"/>
                <w:sz w:val="18"/>
                <w:szCs w:val="18"/>
                <w:lang w:eastAsia="es-ES"/>
              </w:rPr>
            </w:pPr>
            <w:r>
              <w:rPr>
                <w:rFonts w:ascii="Calibri" w:hAnsi="Calibri" w:cs="Calibri"/>
                <w:color w:val="000000"/>
                <w:sz w:val="16"/>
                <w:szCs w:val="16"/>
              </w:rPr>
              <w:t>CIELO PVC TIPO MACHIHEMBRE MAS ESTRUCTURA GALVANIZADA</w:t>
            </w:r>
          </w:p>
        </w:tc>
        <w:tc>
          <w:tcPr>
            <w:tcW w:w="1271" w:type="dxa"/>
            <w:shd w:val="clear" w:color="000000" w:fill="FFFFFF"/>
            <w:noWrap/>
            <w:vAlign w:val="bottom"/>
          </w:tcPr>
          <w:p w14:paraId="334A7499" w14:textId="77777777" w:rsidR="00847B49" w:rsidRPr="00E00FC2" w:rsidRDefault="00847B49" w:rsidP="00583927">
            <w:pPr>
              <w:rPr>
                <w:rFonts w:ascii="Tahoma" w:hAnsi="Tahoma" w:cs="Tahoma"/>
                <w:sz w:val="18"/>
                <w:szCs w:val="18"/>
                <w:lang w:eastAsia="es-ES"/>
              </w:rPr>
            </w:pPr>
            <w:r>
              <w:rPr>
                <w:rFonts w:ascii="Calibri" w:hAnsi="Calibri" w:cs="Calibri"/>
                <w:color w:val="000000"/>
                <w:sz w:val="16"/>
                <w:szCs w:val="16"/>
              </w:rPr>
              <w:t>M2</w:t>
            </w:r>
          </w:p>
        </w:tc>
        <w:tc>
          <w:tcPr>
            <w:tcW w:w="1951" w:type="dxa"/>
            <w:shd w:val="clear" w:color="000000" w:fill="FFFFFF"/>
            <w:noWrap/>
            <w:vAlign w:val="bottom"/>
          </w:tcPr>
          <w:p w14:paraId="4A67E4AD" w14:textId="77777777" w:rsidR="00847B49" w:rsidRPr="00E00FC2" w:rsidRDefault="00847B49" w:rsidP="00583927">
            <w:pPr>
              <w:jc w:val="right"/>
              <w:rPr>
                <w:rFonts w:ascii="Tahoma" w:hAnsi="Tahoma" w:cs="Tahoma"/>
                <w:color w:val="FF0000"/>
                <w:sz w:val="18"/>
                <w:szCs w:val="18"/>
                <w:lang w:eastAsia="es-ES"/>
              </w:rPr>
            </w:pPr>
            <w:r>
              <w:rPr>
                <w:rFonts w:ascii="Calibri" w:hAnsi="Calibri" w:cs="Calibri"/>
                <w:color w:val="000000"/>
                <w:sz w:val="16"/>
                <w:szCs w:val="16"/>
              </w:rPr>
              <w:t>2.448,50</w:t>
            </w:r>
          </w:p>
        </w:tc>
      </w:tr>
      <w:tr w:rsidR="00847B49" w:rsidRPr="0075066C" w14:paraId="55A0EB8B" w14:textId="77777777" w:rsidTr="00583927">
        <w:trPr>
          <w:trHeight w:val="55"/>
          <w:jc w:val="center"/>
        </w:trPr>
        <w:tc>
          <w:tcPr>
            <w:tcW w:w="1076" w:type="dxa"/>
            <w:shd w:val="clear" w:color="000000" w:fill="F2F2F2"/>
            <w:noWrap/>
            <w:vAlign w:val="center"/>
          </w:tcPr>
          <w:p w14:paraId="770DE682" w14:textId="77777777" w:rsidR="00847B49" w:rsidRPr="00E00FC2" w:rsidRDefault="00847B49" w:rsidP="00583927">
            <w:pPr>
              <w:jc w:val="center"/>
              <w:rPr>
                <w:rFonts w:ascii="Tahoma" w:hAnsi="Tahoma" w:cs="Tahoma"/>
                <w:sz w:val="18"/>
                <w:szCs w:val="18"/>
                <w:lang w:eastAsia="es-ES"/>
              </w:rPr>
            </w:pPr>
            <w:r w:rsidRPr="007729CB">
              <w:rPr>
                <w:rFonts w:ascii="Tahoma" w:hAnsi="Tahoma" w:cs="Tahoma"/>
                <w:color w:val="000000"/>
                <w:sz w:val="16"/>
                <w:szCs w:val="16"/>
                <w:lang w:eastAsia="es-BO"/>
              </w:rPr>
              <w:t>31</w:t>
            </w:r>
          </w:p>
        </w:tc>
        <w:tc>
          <w:tcPr>
            <w:tcW w:w="4344" w:type="dxa"/>
            <w:shd w:val="clear" w:color="000000" w:fill="FFFFFF"/>
            <w:noWrap/>
            <w:vAlign w:val="bottom"/>
          </w:tcPr>
          <w:p w14:paraId="6B510275" w14:textId="77777777" w:rsidR="00847B49" w:rsidRPr="00E00FC2" w:rsidRDefault="00847B49" w:rsidP="00583927">
            <w:pPr>
              <w:rPr>
                <w:rFonts w:ascii="Tahoma" w:hAnsi="Tahoma" w:cs="Tahoma"/>
                <w:sz w:val="18"/>
                <w:szCs w:val="18"/>
                <w:lang w:eastAsia="es-ES"/>
              </w:rPr>
            </w:pPr>
            <w:r>
              <w:rPr>
                <w:rFonts w:ascii="Calibri" w:hAnsi="Calibri" w:cs="Calibri"/>
                <w:color w:val="000000"/>
                <w:sz w:val="16"/>
                <w:szCs w:val="16"/>
              </w:rPr>
              <w:t>CINTA AISLANTE</w:t>
            </w:r>
          </w:p>
        </w:tc>
        <w:tc>
          <w:tcPr>
            <w:tcW w:w="1271" w:type="dxa"/>
            <w:shd w:val="clear" w:color="000000" w:fill="FFFFFF"/>
            <w:noWrap/>
            <w:vAlign w:val="bottom"/>
          </w:tcPr>
          <w:p w14:paraId="1DD83ED0" w14:textId="77777777" w:rsidR="00847B49" w:rsidRPr="00E00FC2" w:rsidRDefault="00847B49" w:rsidP="00583927">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0BEE723B" w14:textId="77777777" w:rsidR="00847B49" w:rsidRPr="00E00FC2" w:rsidRDefault="00847B49" w:rsidP="00583927">
            <w:pPr>
              <w:jc w:val="right"/>
              <w:rPr>
                <w:rFonts w:ascii="Tahoma" w:hAnsi="Tahoma" w:cs="Tahoma"/>
                <w:color w:val="FF0000"/>
                <w:sz w:val="18"/>
                <w:szCs w:val="18"/>
                <w:lang w:eastAsia="es-ES"/>
              </w:rPr>
            </w:pPr>
            <w:r>
              <w:rPr>
                <w:rFonts w:ascii="Calibri" w:hAnsi="Calibri" w:cs="Calibri"/>
                <w:color w:val="000000"/>
                <w:sz w:val="16"/>
                <w:szCs w:val="16"/>
              </w:rPr>
              <w:t>182,50</w:t>
            </w:r>
          </w:p>
        </w:tc>
      </w:tr>
      <w:tr w:rsidR="00847B49" w:rsidRPr="0075066C" w14:paraId="1CA9218F" w14:textId="77777777" w:rsidTr="00583927">
        <w:trPr>
          <w:trHeight w:val="55"/>
          <w:jc w:val="center"/>
        </w:trPr>
        <w:tc>
          <w:tcPr>
            <w:tcW w:w="1076" w:type="dxa"/>
            <w:shd w:val="clear" w:color="000000" w:fill="F2F2F2"/>
            <w:noWrap/>
            <w:vAlign w:val="center"/>
          </w:tcPr>
          <w:p w14:paraId="1979107C" w14:textId="77777777" w:rsidR="00847B49" w:rsidRPr="00E00FC2" w:rsidRDefault="00847B49" w:rsidP="00583927">
            <w:pPr>
              <w:jc w:val="center"/>
              <w:rPr>
                <w:rFonts w:ascii="Tahoma" w:hAnsi="Tahoma" w:cs="Tahoma"/>
                <w:sz w:val="18"/>
                <w:szCs w:val="18"/>
                <w:lang w:eastAsia="es-ES"/>
              </w:rPr>
            </w:pPr>
            <w:r w:rsidRPr="007729CB">
              <w:rPr>
                <w:rFonts w:ascii="Tahoma" w:hAnsi="Tahoma" w:cs="Tahoma"/>
                <w:color w:val="000000"/>
                <w:sz w:val="16"/>
                <w:szCs w:val="16"/>
                <w:lang w:eastAsia="es-BO"/>
              </w:rPr>
              <w:t>32</w:t>
            </w:r>
          </w:p>
        </w:tc>
        <w:tc>
          <w:tcPr>
            <w:tcW w:w="4344" w:type="dxa"/>
            <w:shd w:val="clear" w:color="000000" w:fill="FFFFFF"/>
            <w:noWrap/>
            <w:vAlign w:val="bottom"/>
          </w:tcPr>
          <w:p w14:paraId="547A287B" w14:textId="77777777" w:rsidR="00847B49" w:rsidRPr="00E00FC2" w:rsidRDefault="00847B49" w:rsidP="00583927">
            <w:pPr>
              <w:rPr>
                <w:rFonts w:ascii="Tahoma" w:hAnsi="Tahoma" w:cs="Tahoma"/>
                <w:sz w:val="18"/>
                <w:szCs w:val="18"/>
                <w:lang w:eastAsia="es-ES"/>
              </w:rPr>
            </w:pPr>
            <w:r>
              <w:rPr>
                <w:rFonts w:ascii="Calibri" w:hAnsi="Calibri" w:cs="Calibri"/>
                <w:color w:val="000000"/>
                <w:sz w:val="16"/>
                <w:szCs w:val="16"/>
              </w:rPr>
              <w:t>CLAVOS</w:t>
            </w:r>
          </w:p>
        </w:tc>
        <w:tc>
          <w:tcPr>
            <w:tcW w:w="1271" w:type="dxa"/>
            <w:shd w:val="clear" w:color="000000" w:fill="FFFFFF"/>
            <w:noWrap/>
            <w:vAlign w:val="bottom"/>
          </w:tcPr>
          <w:p w14:paraId="6D6FE2CD" w14:textId="77777777" w:rsidR="00847B49" w:rsidRPr="00E00FC2" w:rsidRDefault="00847B49" w:rsidP="00583927">
            <w:pPr>
              <w:rPr>
                <w:rFonts w:ascii="Tahoma" w:hAnsi="Tahoma" w:cs="Tahoma"/>
                <w:sz w:val="18"/>
                <w:szCs w:val="18"/>
                <w:lang w:eastAsia="es-ES"/>
              </w:rPr>
            </w:pPr>
            <w:r>
              <w:rPr>
                <w:rFonts w:ascii="Calibri" w:hAnsi="Calibri" w:cs="Calibri"/>
                <w:color w:val="000000"/>
                <w:sz w:val="16"/>
                <w:szCs w:val="16"/>
              </w:rPr>
              <w:t>KG</w:t>
            </w:r>
          </w:p>
        </w:tc>
        <w:tc>
          <w:tcPr>
            <w:tcW w:w="1951" w:type="dxa"/>
            <w:shd w:val="clear" w:color="000000" w:fill="FFFFFF"/>
            <w:noWrap/>
            <w:vAlign w:val="bottom"/>
          </w:tcPr>
          <w:p w14:paraId="785CD6CB" w14:textId="77777777" w:rsidR="00847B49" w:rsidRPr="00E00FC2" w:rsidRDefault="00847B49" w:rsidP="00583927">
            <w:pPr>
              <w:jc w:val="right"/>
              <w:rPr>
                <w:rFonts w:ascii="Tahoma" w:hAnsi="Tahoma" w:cs="Tahoma"/>
                <w:color w:val="FF0000"/>
                <w:sz w:val="18"/>
                <w:szCs w:val="18"/>
                <w:lang w:eastAsia="es-ES"/>
              </w:rPr>
            </w:pPr>
            <w:r>
              <w:rPr>
                <w:rFonts w:ascii="Calibri" w:hAnsi="Calibri" w:cs="Calibri"/>
                <w:color w:val="000000"/>
                <w:sz w:val="16"/>
                <w:szCs w:val="16"/>
              </w:rPr>
              <w:t>532,18</w:t>
            </w:r>
          </w:p>
        </w:tc>
      </w:tr>
      <w:tr w:rsidR="00847B49" w:rsidRPr="0075066C" w14:paraId="30D3D0D2" w14:textId="77777777" w:rsidTr="00583927">
        <w:trPr>
          <w:trHeight w:val="55"/>
          <w:jc w:val="center"/>
        </w:trPr>
        <w:tc>
          <w:tcPr>
            <w:tcW w:w="1076" w:type="dxa"/>
            <w:shd w:val="clear" w:color="000000" w:fill="F2F2F2"/>
            <w:noWrap/>
            <w:vAlign w:val="center"/>
          </w:tcPr>
          <w:p w14:paraId="1F792F83" w14:textId="77777777" w:rsidR="00847B49" w:rsidRPr="00E00FC2" w:rsidRDefault="00847B49" w:rsidP="00583927">
            <w:pPr>
              <w:jc w:val="center"/>
              <w:rPr>
                <w:rFonts w:ascii="Tahoma" w:hAnsi="Tahoma" w:cs="Tahoma"/>
                <w:sz w:val="18"/>
                <w:szCs w:val="18"/>
                <w:lang w:eastAsia="es-ES"/>
              </w:rPr>
            </w:pPr>
            <w:r w:rsidRPr="007729CB">
              <w:rPr>
                <w:rFonts w:ascii="Tahoma" w:hAnsi="Tahoma" w:cs="Tahoma"/>
                <w:color w:val="000000"/>
                <w:sz w:val="16"/>
                <w:szCs w:val="16"/>
                <w:lang w:eastAsia="es-BO"/>
              </w:rPr>
              <w:t>33</w:t>
            </w:r>
          </w:p>
        </w:tc>
        <w:tc>
          <w:tcPr>
            <w:tcW w:w="4344" w:type="dxa"/>
            <w:shd w:val="clear" w:color="000000" w:fill="FFFFFF"/>
            <w:noWrap/>
            <w:vAlign w:val="bottom"/>
          </w:tcPr>
          <w:p w14:paraId="07206FC9" w14:textId="77777777" w:rsidR="00847B49" w:rsidRPr="00E00FC2" w:rsidRDefault="00847B49" w:rsidP="00583927">
            <w:pPr>
              <w:rPr>
                <w:rFonts w:ascii="Tahoma" w:hAnsi="Tahoma" w:cs="Tahoma"/>
                <w:sz w:val="18"/>
                <w:szCs w:val="18"/>
                <w:lang w:eastAsia="es-ES"/>
              </w:rPr>
            </w:pPr>
            <w:r>
              <w:rPr>
                <w:rFonts w:ascii="Calibri" w:hAnsi="Calibri" w:cs="Calibri"/>
                <w:color w:val="000000"/>
                <w:sz w:val="16"/>
                <w:szCs w:val="16"/>
              </w:rPr>
              <w:t>CODO FG GALVANIZADO DE 1/2"</w:t>
            </w:r>
          </w:p>
        </w:tc>
        <w:tc>
          <w:tcPr>
            <w:tcW w:w="1271" w:type="dxa"/>
            <w:shd w:val="clear" w:color="000000" w:fill="FFFFFF"/>
            <w:noWrap/>
            <w:vAlign w:val="bottom"/>
          </w:tcPr>
          <w:p w14:paraId="026D3888" w14:textId="77777777" w:rsidR="00847B49" w:rsidRPr="00E00FC2" w:rsidRDefault="00847B49" w:rsidP="00583927">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331E69F6" w14:textId="77777777" w:rsidR="00847B49" w:rsidRPr="00E00FC2" w:rsidRDefault="00847B49" w:rsidP="00583927">
            <w:pPr>
              <w:jc w:val="right"/>
              <w:rPr>
                <w:rFonts w:ascii="Tahoma" w:hAnsi="Tahoma" w:cs="Tahoma"/>
                <w:color w:val="FF0000"/>
                <w:sz w:val="18"/>
                <w:szCs w:val="18"/>
                <w:lang w:eastAsia="es-ES"/>
              </w:rPr>
            </w:pPr>
            <w:r>
              <w:rPr>
                <w:rFonts w:ascii="Calibri" w:hAnsi="Calibri" w:cs="Calibri"/>
                <w:color w:val="000000"/>
                <w:sz w:val="16"/>
                <w:szCs w:val="16"/>
              </w:rPr>
              <w:t>50,00</w:t>
            </w:r>
          </w:p>
        </w:tc>
      </w:tr>
      <w:tr w:rsidR="00847B49" w:rsidRPr="0075066C" w14:paraId="3E692A72" w14:textId="77777777" w:rsidTr="00583927">
        <w:trPr>
          <w:trHeight w:val="55"/>
          <w:jc w:val="center"/>
        </w:trPr>
        <w:tc>
          <w:tcPr>
            <w:tcW w:w="1076" w:type="dxa"/>
            <w:shd w:val="clear" w:color="000000" w:fill="F2F2F2"/>
            <w:noWrap/>
            <w:vAlign w:val="center"/>
          </w:tcPr>
          <w:p w14:paraId="48FED996" w14:textId="77777777" w:rsidR="00847B49" w:rsidRPr="00E00FC2" w:rsidRDefault="00847B49" w:rsidP="00583927">
            <w:pPr>
              <w:jc w:val="center"/>
              <w:rPr>
                <w:rFonts w:ascii="Tahoma" w:hAnsi="Tahoma" w:cs="Tahoma"/>
                <w:sz w:val="18"/>
                <w:szCs w:val="18"/>
                <w:lang w:eastAsia="es-ES"/>
              </w:rPr>
            </w:pPr>
            <w:r w:rsidRPr="007729CB">
              <w:rPr>
                <w:rFonts w:ascii="Tahoma" w:hAnsi="Tahoma" w:cs="Tahoma"/>
                <w:color w:val="000000"/>
                <w:sz w:val="16"/>
                <w:szCs w:val="16"/>
                <w:lang w:eastAsia="es-BO"/>
              </w:rPr>
              <w:t>34</w:t>
            </w:r>
          </w:p>
        </w:tc>
        <w:tc>
          <w:tcPr>
            <w:tcW w:w="4344" w:type="dxa"/>
            <w:shd w:val="clear" w:color="000000" w:fill="FFFFFF"/>
            <w:noWrap/>
            <w:vAlign w:val="bottom"/>
          </w:tcPr>
          <w:p w14:paraId="73EE2C67" w14:textId="77777777" w:rsidR="00847B49" w:rsidRPr="00E00FC2" w:rsidRDefault="00847B49" w:rsidP="00583927">
            <w:pPr>
              <w:rPr>
                <w:rFonts w:ascii="Tahoma" w:hAnsi="Tahoma" w:cs="Tahoma"/>
                <w:sz w:val="18"/>
                <w:szCs w:val="18"/>
                <w:lang w:eastAsia="es-ES"/>
              </w:rPr>
            </w:pPr>
            <w:r>
              <w:rPr>
                <w:rFonts w:ascii="Calibri" w:hAnsi="Calibri" w:cs="Calibri"/>
                <w:color w:val="000000"/>
                <w:sz w:val="16"/>
                <w:szCs w:val="16"/>
              </w:rPr>
              <w:t>CODO PVC DE 1/2"</w:t>
            </w:r>
          </w:p>
        </w:tc>
        <w:tc>
          <w:tcPr>
            <w:tcW w:w="1271" w:type="dxa"/>
            <w:shd w:val="clear" w:color="000000" w:fill="FFFFFF"/>
            <w:noWrap/>
            <w:vAlign w:val="bottom"/>
          </w:tcPr>
          <w:p w14:paraId="132A4E40" w14:textId="77777777" w:rsidR="00847B49" w:rsidRPr="00E00FC2" w:rsidRDefault="00847B49" w:rsidP="00583927">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5908B734" w14:textId="77777777" w:rsidR="00847B49" w:rsidRPr="00E00FC2" w:rsidRDefault="00847B49" w:rsidP="00583927">
            <w:pPr>
              <w:jc w:val="right"/>
              <w:rPr>
                <w:rFonts w:ascii="Tahoma" w:hAnsi="Tahoma" w:cs="Tahoma"/>
                <w:color w:val="FF0000"/>
                <w:sz w:val="18"/>
                <w:szCs w:val="18"/>
                <w:lang w:eastAsia="es-ES"/>
              </w:rPr>
            </w:pPr>
            <w:r>
              <w:rPr>
                <w:rFonts w:ascii="Calibri" w:hAnsi="Calibri" w:cs="Calibri"/>
                <w:color w:val="000000"/>
                <w:sz w:val="16"/>
                <w:szCs w:val="16"/>
              </w:rPr>
              <w:t>800,00</w:t>
            </w:r>
          </w:p>
        </w:tc>
      </w:tr>
      <w:tr w:rsidR="00847B49" w:rsidRPr="0075066C" w14:paraId="553508E5" w14:textId="77777777" w:rsidTr="00583927">
        <w:trPr>
          <w:trHeight w:val="55"/>
          <w:jc w:val="center"/>
        </w:trPr>
        <w:tc>
          <w:tcPr>
            <w:tcW w:w="1076" w:type="dxa"/>
            <w:shd w:val="clear" w:color="000000" w:fill="F2F2F2"/>
            <w:noWrap/>
            <w:vAlign w:val="center"/>
          </w:tcPr>
          <w:p w14:paraId="638E281C" w14:textId="77777777" w:rsidR="00847B49" w:rsidRPr="00E00FC2" w:rsidRDefault="00847B49" w:rsidP="00583927">
            <w:pPr>
              <w:jc w:val="center"/>
              <w:rPr>
                <w:rFonts w:ascii="Tahoma" w:hAnsi="Tahoma" w:cs="Tahoma"/>
                <w:sz w:val="18"/>
                <w:szCs w:val="18"/>
                <w:lang w:eastAsia="es-ES"/>
              </w:rPr>
            </w:pPr>
            <w:r w:rsidRPr="007729CB">
              <w:rPr>
                <w:rFonts w:ascii="Tahoma" w:hAnsi="Tahoma" w:cs="Tahoma"/>
                <w:color w:val="000000"/>
                <w:sz w:val="16"/>
                <w:szCs w:val="16"/>
                <w:lang w:eastAsia="es-BO"/>
              </w:rPr>
              <w:t>35</w:t>
            </w:r>
          </w:p>
        </w:tc>
        <w:tc>
          <w:tcPr>
            <w:tcW w:w="4344" w:type="dxa"/>
            <w:shd w:val="clear" w:color="000000" w:fill="FFFFFF"/>
            <w:noWrap/>
            <w:vAlign w:val="bottom"/>
          </w:tcPr>
          <w:p w14:paraId="5FA5AC10" w14:textId="77777777" w:rsidR="00847B49" w:rsidRPr="00E00FC2" w:rsidRDefault="00847B49" w:rsidP="00583927">
            <w:pPr>
              <w:rPr>
                <w:rFonts w:ascii="Tahoma" w:hAnsi="Tahoma" w:cs="Tahoma"/>
                <w:sz w:val="18"/>
                <w:szCs w:val="18"/>
                <w:lang w:eastAsia="es-ES"/>
              </w:rPr>
            </w:pPr>
            <w:r>
              <w:rPr>
                <w:rFonts w:ascii="Calibri" w:hAnsi="Calibri" w:cs="Calibri"/>
                <w:color w:val="000000"/>
                <w:sz w:val="16"/>
                <w:szCs w:val="16"/>
              </w:rPr>
              <w:t>CODO PVC DE 5/8"</w:t>
            </w:r>
          </w:p>
        </w:tc>
        <w:tc>
          <w:tcPr>
            <w:tcW w:w="1271" w:type="dxa"/>
            <w:shd w:val="clear" w:color="000000" w:fill="FFFFFF"/>
            <w:noWrap/>
            <w:vAlign w:val="bottom"/>
          </w:tcPr>
          <w:p w14:paraId="71C6BF3F" w14:textId="77777777" w:rsidR="00847B49" w:rsidRPr="00E00FC2" w:rsidRDefault="00847B49" w:rsidP="00583927">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70A3C121" w14:textId="77777777" w:rsidR="00847B49" w:rsidRPr="00E00FC2" w:rsidRDefault="00847B49" w:rsidP="00583927">
            <w:pPr>
              <w:jc w:val="right"/>
              <w:rPr>
                <w:rFonts w:ascii="Tahoma" w:hAnsi="Tahoma" w:cs="Tahoma"/>
                <w:color w:val="FF0000"/>
                <w:sz w:val="18"/>
                <w:szCs w:val="18"/>
                <w:lang w:eastAsia="es-ES"/>
              </w:rPr>
            </w:pPr>
            <w:r>
              <w:rPr>
                <w:rFonts w:ascii="Calibri" w:hAnsi="Calibri" w:cs="Calibri"/>
                <w:color w:val="000000"/>
                <w:sz w:val="16"/>
                <w:szCs w:val="16"/>
              </w:rPr>
              <w:t>2.400,00</w:t>
            </w:r>
          </w:p>
        </w:tc>
      </w:tr>
      <w:tr w:rsidR="00847B49" w:rsidRPr="0075066C" w14:paraId="1C90B861" w14:textId="77777777" w:rsidTr="00583927">
        <w:trPr>
          <w:trHeight w:val="55"/>
          <w:jc w:val="center"/>
        </w:trPr>
        <w:tc>
          <w:tcPr>
            <w:tcW w:w="1076" w:type="dxa"/>
            <w:shd w:val="clear" w:color="000000" w:fill="F2F2F2"/>
            <w:noWrap/>
            <w:vAlign w:val="center"/>
          </w:tcPr>
          <w:p w14:paraId="6EA32769" w14:textId="77777777" w:rsidR="00847B49" w:rsidRPr="00E00FC2" w:rsidRDefault="00847B49" w:rsidP="00583927">
            <w:pPr>
              <w:jc w:val="center"/>
              <w:rPr>
                <w:rFonts w:ascii="Tahoma" w:hAnsi="Tahoma" w:cs="Tahoma"/>
                <w:sz w:val="18"/>
                <w:szCs w:val="18"/>
                <w:lang w:eastAsia="es-ES"/>
              </w:rPr>
            </w:pPr>
            <w:r w:rsidRPr="007729CB">
              <w:rPr>
                <w:rFonts w:ascii="Tahoma" w:hAnsi="Tahoma" w:cs="Tahoma"/>
                <w:color w:val="000000"/>
                <w:sz w:val="16"/>
                <w:szCs w:val="16"/>
                <w:lang w:eastAsia="es-BO"/>
              </w:rPr>
              <w:t>36</w:t>
            </w:r>
          </w:p>
        </w:tc>
        <w:tc>
          <w:tcPr>
            <w:tcW w:w="4344" w:type="dxa"/>
            <w:shd w:val="clear" w:color="000000" w:fill="FFFFFF"/>
            <w:noWrap/>
            <w:vAlign w:val="bottom"/>
          </w:tcPr>
          <w:p w14:paraId="042BC868" w14:textId="77777777" w:rsidR="00847B49" w:rsidRPr="00E00FC2" w:rsidRDefault="00847B49" w:rsidP="00583927">
            <w:pPr>
              <w:rPr>
                <w:rFonts w:ascii="Tahoma" w:hAnsi="Tahoma" w:cs="Tahoma"/>
                <w:sz w:val="18"/>
                <w:szCs w:val="18"/>
                <w:lang w:eastAsia="es-ES"/>
              </w:rPr>
            </w:pPr>
            <w:r>
              <w:rPr>
                <w:rFonts w:ascii="Calibri" w:hAnsi="Calibri" w:cs="Calibri"/>
                <w:color w:val="000000"/>
                <w:sz w:val="16"/>
                <w:szCs w:val="16"/>
              </w:rPr>
              <w:t>CODO PVC DESAGÜE 2"</w:t>
            </w:r>
          </w:p>
        </w:tc>
        <w:tc>
          <w:tcPr>
            <w:tcW w:w="1271" w:type="dxa"/>
            <w:shd w:val="clear" w:color="000000" w:fill="FFFFFF"/>
            <w:noWrap/>
            <w:vAlign w:val="bottom"/>
          </w:tcPr>
          <w:p w14:paraId="1EB3E891" w14:textId="77777777" w:rsidR="00847B49" w:rsidRPr="00E00FC2" w:rsidRDefault="00847B49" w:rsidP="00583927">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76EDD1A6" w14:textId="77777777" w:rsidR="00847B49" w:rsidRPr="00E00FC2" w:rsidRDefault="00847B49" w:rsidP="00583927">
            <w:pPr>
              <w:jc w:val="right"/>
              <w:rPr>
                <w:rFonts w:ascii="Tahoma" w:hAnsi="Tahoma" w:cs="Tahoma"/>
                <w:color w:val="FF0000"/>
                <w:sz w:val="18"/>
                <w:szCs w:val="18"/>
                <w:lang w:eastAsia="es-ES"/>
              </w:rPr>
            </w:pPr>
            <w:r>
              <w:rPr>
                <w:rFonts w:ascii="Calibri" w:hAnsi="Calibri" w:cs="Calibri"/>
                <w:color w:val="000000"/>
                <w:sz w:val="16"/>
                <w:szCs w:val="16"/>
              </w:rPr>
              <w:t>200,00</w:t>
            </w:r>
          </w:p>
        </w:tc>
      </w:tr>
      <w:tr w:rsidR="00847B49" w:rsidRPr="0075066C" w14:paraId="1CACD21D" w14:textId="77777777" w:rsidTr="00583927">
        <w:trPr>
          <w:trHeight w:val="55"/>
          <w:jc w:val="center"/>
        </w:trPr>
        <w:tc>
          <w:tcPr>
            <w:tcW w:w="1076" w:type="dxa"/>
            <w:shd w:val="clear" w:color="000000" w:fill="F2F2F2"/>
            <w:noWrap/>
            <w:vAlign w:val="center"/>
          </w:tcPr>
          <w:p w14:paraId="76FE2A71" w14:textId="77777777" w:rsidR="00847B49" w:rsidRPr="00E00FC2" w:rsidRDefault="00847B49" w:rsidP="00583927">
            <w:pPr>
              <w:jc w:val="center"/>
              <w:rPr>
                <w:rFonts w:ascii="Tahoma" w:hAnsi="Tahoma" w:cs="Tahoma"/>
                <w:sz w:val="18"/>
                <w:szCs w:val="18"/>
                <w:lang w:eastAsia="es-ES"/>
              </w:rPr>
            </w:pPr>
            <w:r w:rsidRPr="007729CB">
              <w:rPr>
                <w:rFonts w:ascii="Tahoma" w:hAnsi="Tahoma" w:cs="Tahoma"/>
                <w:color w:val="000000"/>
                <w:sz w:val="16"/>
                <w:szCs w:val="16"/>
                <w:lang w:eastAsia="es-BO"/>
              </w:rPr>
              <w:t>37</w:t>
            </w:r>
          </w:p>
        </w:tc>
        <w:tc>
          <w:tcPr>
            <w:tcW w:w="4344" w:type="dxa"/>
            <w:shd w:val="clear" w:color="000000" w:fill="FFFFFF"/>
            <w:noWrap/>
            <w:vAlign w:val="bottom"/>
          </w:tcPr>
          <w:p w14:paraId="0FAF1CA7" w14:textId="77777777" w:rsidR="00847B49" w:rsidRPr="00E00FC2" w:rsidRDefault="00847B49" w:rsidP="00583927">
            <w:pPr>
              <w:rPr>
                <w:rFonts w:ascii="Tahoma" w:hAnsi="Tahoma" w:cs="Tahoma"/>
                <w:sz w:val="18"/>
                <w:szCs w:val="18"/>
                <w:lang w:eastAsia="es-ES"/>
              </w:rPr>
            </w:pPr>
            <w:r>
              <w:rPr>
                <w:rFonts w:ascii="Calibri" w:hAnsi="Calibri" w:cs="Calibri"/>
                <w:color w:val="000000"/>
                <w:sz w:val="16"/>
                <w:szCs w:val="16"/>
              </w:rPr>
              <w:t>CODO PVC DESAGÜE 3"</w:t>
            </w:r>
          </w:p>
        </w:tc>
        <w:tc>
          <w:tcPr>
            <w:tcW w:w="1271" w:type="dxa"/>
            <w:shd w:val="clear" w:color="000000" w:fill="FFFFFF"/>
            <w:noWrap/>
            <w:vAlign w:val="bottom"/>
          </w:tcPr>
          <w:p w14:paraId="4BEADFD9" w14:textId="77777777" w:rsidR="00847B49" w:rsidRPr="00E00FC2" w:rsidRDefault="00847B49" w:rsidP="00583927">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0C9A75FB" w14:textId="77777777" w:rsidR="00847B49" w:rsidRPr="00E00FC2" w:rsidRDefault="00847B49" w:rsidP="00583927">
            <w:pPr>
              <w:jc w:val="right"/>
              <w:rPr>
                <w:rFonts w:ascii="Tahoma" w:hAnsi="Tahoma" w:cs="Tahoma"/>
                <w:color w:val="FF0000"/>
                <w:sz w:val="18"/>
                <w:szCs w:val="18"/>
                <w:lang w:eastAsia="es-ES"/>
              </w:rPr>
            </w:pPr>
            <w:r>
              <w:rPr>
                <w:rFonts w:ascii="Calibri" w:hAnsi="Calibri" w:cs="Calibri"/>
                <w:color w:val="000000"/>
                <w:sz w:val="16"/>
                <w:szCs w:val="16"/>
              </w:rPr>
              <w:t>412,00</w:t>
            </w:r>
          </w:p>
        </w:tc>
      </w:tr>
      <w:tr w:rsidR="00847B49" w:rsidRPr="0075066C" w14:paraId="6F95BBE6" w14:textId="77777777" w:rsidTr="00583927">
        <w:trPr>
          <w:trHeight w:val="55"/>
          <w:jc w:val="center"/>
        </w:trPr>
        <w:tc>
          <w:tcPr>
            <w:tcW w:w="1076" w:type="dxa"/>
            <w:shd w:val="clear" w:color="000000" w:fill="F2F2F2"/>
            <w:noWrap/>
            <w:vAlign w:val="center"/>
          </w:tcPr>
          <w:p w14:paraId="2D05514B" w14:textId="77777777" w:rsidR="00847B49" w:rsidRPr="00E00FC2" w:rsidRDefault="00847B49" w:rsidP="00583927">
            <w:pPr>
              <w:jc w:val="center"/>
              <w:rPr>
                <w:rFonts w:ascii="Tahoma" w:hAnsi="Tahoma" w:cs="Tahoma"/>
                <w:sz w:val="18"/>
                <w:szCs w:val="18"/>
                <w:lang w:eastAsia="es-ES"/>
              </w:rPr>
            </w:pPr>
            <w:r w:rsidRPr="007729CB">
              <w:rPr>
                <w:rFonts w:ascii="Tahoma" w:hAnsi="Tahoma" w:cs="Tahoma"/>
                <w:color w:val="000000"/>
                <w:sz w:val="16"/>
                <w:szCs w:val="16"/>
                <w:lang w:eastAsia="es-BO"/>
              </w:rPr>
              <w:t>38</w:t>
            </w:r>
          </w:p>
        </w:tc>
        <w:tc>
          <w:tcPr>
            <w:tcW w:w="4344" w:type="dxa"/>
            <w:shd w:val="clear" w:color="000000" w:fill="FFFFFF"/>
            <w:noWrap/>
            <w:vAlign w:val="bottom"/>
          </w:tcPr>
          <w:p w14:paraId="400C6AE9" w14:textId="77777777" w:rsidR="00847B49" w:rsidRPr="00E00FC2" w:rsidRDefault="00847B49" w:rsidP="00583927">
            <w:pPr>
              <w:rPr>
                <w:rFonts w:ascii="Tahoma" w:hAnsi="Tahoma" w:cs="Tahoma"/>
                <w:sz w:val="18"/>
                <w:szCs w:val="18"/>
                <w:lang w:eastAsia="es-ES"/>
              </w:rPr>
            </w:pPr>
            <w:r>
              <w:rPr>
                <w:rFonts w:ascii="Calibri" w:hAnsi="Calibri" w:cs="Calibri"/>
                <w:color w:val="000000"/>
                <w:sz w:val="16"/>
                <w:szCs w:val="16"/>
              </w:rPr>
              <w:t>CODO PVC DESAGÜE 4"</w:t>
            </w:r>
          </w:p>
        </w:tc>
        <w:tc>
          <w:tcPr>
            <w:tcW w:w="1271" w:type="dxa"/>
            <w:shd w:val="clear" w:color="000000" w:fill="FFFFFF"/>
            <w:noWrap/>
            <w:vAlign w:val="bottom"/>
          </w:tcPr>
          <w:p w14:paraId="376E3D1E" w14:textId="77777777" w:rsidR="00847B49" w:rsidRPr="00E00FC2" w:rsidRDefault="00847B49" w:rsidP="00583927">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1B2B84E3" w14:textId="77777777" w:rsidR="00847B49" w:rsidRPr="00E00FC2" w:rsidRDefault="00847B49" w:rsidP="00583927">
            <w:pPr>
              <w:jc w:val="right"/>
              <w:rPr>
                <w:rFonts w:ascii="Tahoma" w:hAnsi="Tahoma" w:cs="Tahoma"/>
                <w:color w:val="FF0000"/>
                <w:sz w:val="18"/>
                <w:szCs w:val="18"/>
                <w:lang w:eastAsia="es-ES"/>
              </w:rPr>
            </w:pPr>
            <w:r>
              <w:rPr>
                <w:rFonts w:ascii="Calibri" w:hAnsi="Calibri" w:cs="Calibri"/>
                <w:color w:val="000000"/>
                <w:sz w:val="16"/>
                <w:szCs w:val="16"/>
              </w:rPr>
              <w:t>100,00</w:t>
            </w:r>
          </w:p>
        </w:tc>
      </w:tr>
      <w:tr w:rsidR="00847B49" w:rsidRPr="0075066C" w14:paraId="64611A64" w14:textId="77777777" w:rsidTr="00583927">
        <w:trPr>
          <w:trHeight w:val="55"/>
          <w:jc w:val="center"/>
        </w:trPr>
        <w:tc>
          <w:tcPr>
            <w:tcW w:w="1076" w:type="dxa"/>
            <w:shd w:val="clear" w:color="000000" w:fill="F2F2F2"/>
            <w:noWrap/>
            <w:vAlign w:val="center"/>
          </w:tcPr>
          <w:p w14:paraId="5E5652AD" w14:textId="77777777" w:rsidR="00847B49" w:rsidRPr="00E00FC2" w:rsidRDefault="00847B49" w:rsidP="00583927">
            <w:pPr>
              <w:jc w:val="center"/>
              <w:rPr>
                <w:rFonts w:ascii="Tahoma" w:hAnsi="Tahoma" w:cs="Tahoma"/>
                <w:sz w:val="18"/>
                <w:szCs w:val="18"/>
                <w:lang w:eastAsia="es-ES"/>
              </w:rPr>
            </w:pPr>
            <w:r w:rsidRPr="007729CB">
              <w:rPr>
                <w:rFonts w:ascii="Tahoma" w:hAnsi="Tahoma" w:cs="Tahoma"/>
                <w:color w:val="000000"/>
                <w:sz w:val="16"/>
                <w:szCs w:val="16"/>
                <w:lang w:eastAsia="es-BO"/>
              </w:rPr>
              <w:t>39</w:t>
            </w:r>
          </w:p>
        </w:tc>
        <w:tc>
          <w:tcPr>
            <w:tcW w:w="4344" w:type="dxa"/>
            <w:shd w:val="clear" w:color="000000" w:fill="FFFFFF"/>
            <w:noWrap/>
            <w:vAlign w:val="bottom"/>
          </w:tcPr>
          <w:p w14:paraId="30AE94E2" w14:textId="77777777" w:rsidR="00847B49" w:rsidRPr="00E00FC2" w:rsidRDefault="00847B49" w:rsidP="00583927">
            <w:pPr>
              <w:rPr>
                <w:rFonts w:ascii="Tahoma" w:hAnsi="Tahoma" w:cs="Tahoma"/>
                <w:sz w:val="18"/>
                <w:szCs w:val="18"/>
                <w:lang w:eastAsia="es-ES"/>
              </w:rPr>
            </w:pPr>
            <w:r>
              <w:rPr>
                <w:rFonts w:ascii="Calibri" w:hAnsi="Calibri" w:cs="Calibri"/>
                <w:color w:val="000000"/>
                <w:sz w:val="16"/>
                <w:szCs w:val="16"/>
              </w:rPr>
              <w:t>COPLA PVC DE 1/2"</w:t>
            </w:r>
          </w:p>
        </w:tc>
        <w:tc>
          <w:tcPr>
            <w:tcW w:w="1271" w:type="dxa"/>
            <w:shd w:val="clear" w:color="000000" w:fill="FFFFFF"/>
            <w:noWrap/>
            <w:vAlign w:val="bottom"/>
          </w:tcPr>
          <w:p w14:paraId="34927A5E" w14:textId="77777777" w:rsidR="00847B49" w:rsidRPr="00E00FC2" w:rsidRDefault="00847B49" w:rsidP="00583927">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726D40F0" w14:textId="77777777" w:rsidR="00847B49" w:rsidRPr="00E00FC2" w:rsidRDefault="00847B49" w:rsidP="00583927">
            <w:pPr>
              <w:jc w:val="right"/>
              <w:rPr>
                <w:rFonts w:ascii="Tahoma" w:hAnsi="Tahoma" w:cs="Tahoma"/>
                <w:color w:val="FF0000"/>
                <w:sz w:val="18"/>
                <w:szCs w:val="18"/>
                <w:lang w:eastAsia="es-ES"/>
              </w:rPr>
            </w:pPr>
            <w:r>
              <w:rPr>
                <w:rFonts w:ascii="Calibri" w:hAnsi="Calibri" w:cs="Calibri"/>
                <w:color w:val="000000"/>
                <w:sz w:val="16"/>
                <w:szCs w:val="16"/>
              </w:rPr>
              <w:t>100,00</w:t>
            </w:r>
          </w:p>
        </w:tc>
      </w:tr>
      <w:tr w:rsidR="00847B49" w:rsidRPr="0075066C" w14:paraId="23FA3B72" w14:textId="77777777" w:rsidTr="00583927">
        <w:trPr>
          <w:trHeight w:val="55"/>
          <w:jc w:val="center"/>
        </w:trPr>
        <w:tc>
          <w:tcPr>
            <w:tcW w:w="1076" w:type="dxa"/>
            <w:shd w:val="clear" w:color="000000" w:fill="F2F2F2"/>
            <w:noWrap/>
            <w:vAlign w:val="center"/>
          </w:tcPr>
          <w:p w14:paraId="7C3E5B0C" w14:textId="77777777" w:rsidR="00847B49" w:rsidRPr="00E00FC2" w:rsidRDefault="00847B49" w:rsidP="00583927">
            <w:pPr>
              <w:jc w:val="center"/>
              <w:rPr>
                <w:rFonts w:ascii="Tahoma" w:hAnsi="Tahoma" w:cs="Tahoma"/>
                <w:sz w:val="18"/>
                <w:szCs w:val="18"/>
                <w:lang w:eastAsia="es-ES"/>
              </w:rPr>
            </w:pPr>
            <w:r w:rsidRPr="007729CB">
              <w:rPr>
                <w:rFonts w:ascii="Tahoma" w:hAnsi="Tahoma" w:cs="Tahoma"/>
                <w:color w:val="000000"/>
                <w:sz w:val="16"/>
                <w:szCs w:val="16"/>
                <w:lang w:eastAsia="es-BO"/>
              </w:rPr>
              <w:t>40</w:t>
            </w:r>
          </w:p>
        </w:tc>
        <w:tc>
          <w:tcPr>
            <w:tcW w:w="4344" w:type="dxa"/>
            <w:shd w:val="clear" w:color="000000" w:fill="FFFFFF"/>
            <w:noWrap/>
            <w:vAlign w:val="bottom"/>
          </w:tcPr>
          <w:p w14:paraId="7F37CAB3" w14:textId="77777777" w:rsidR="00847B49" w:rsidRPr="00E00FC2" w:rsidRDefault="00847B49" w:rsidP="00583927">
            <w:pPr>
              <w:rPr>
                <w:rFonts w:ascii="Tahoma" w:hAnsi="Tahoma" w:cs="Tahoma"/>
                <w:sz w:val="18"/>
                <w:szCs w:val="18"/>
                <w:lang w:eastAsia="es-ES"/>
              </w:rPr>
            </w:pPr>
            <w:r>
              <w:rPr>
                <w:rFonts w:ascii="Calibri" w:hAnsi="Calibri" w:cs="Calibri"/>
                <w:color w:val="000000"/>
                <w:sz w:val="16"/>
                <w:szCs w:val="16"/>
              </w:rPr>
              <w:t>CORDEL</w:t>
            </w:r>
          </w:p>
        </w:tc>
        <w:tc>
          <w:tcPr>
            <w:tcW w:w="1271" w:type="dxa"/>
            <w:shd w:val="clear" w:color="000000" w:fill="FFFFFF"/>
            <w:noWrap/>
            <w:vAlign w:val="bottom"/>
          </w:tcPr>
          <w:p w14:paraId="1A68323C" w14:textId="77777777" w:rsidR="00847B49" w:rsidRPr="00E00FC2" w:rsidRDefault="00847B49" w:rsidP="00583927">
            <w:pPr>
              <w:rPr>
                <w:rFonts w:ascii="Tahoma" w:hAnsi="Tahoma" w:cs="Tahoma"/>
                <w:sz w:val="18"/>
                <w:szCs w:val="18"/>
                <w:lang w:eastAsia="es-ES"/>
              </w:rPr>
            </w:pPr>
            <w:r>
              <w:rPr>
                <w:rFonts w:ascii="Calibri" w:hAnsi="Calibri" w:cs="Calibri"/>
                <w:color w:val="000000"/>
                <w:sz w:val="16"/>
                <w:szCs w:val="16"/>
              </w:rPr>
              <w:t>M</w:t>
            </w:r>
          </w:p>
        </w:tc>
        <w:tc>
          <w:tcPr>
            <w:tcW w:w="1951" w:type="dxa"/>
            <w:shd w:val="clear" w:color="000000" w:fill="FFFFFF"/>
            <w:noWrap/>
            <w:vAlign w:val="bottom"/>
          </w:tcPr>
          <w:p w14:paraId="2A5BEF5B" w14:textId="77777777" w:rsidR="00847B49" w:rsidRPr="00E00FC2" w:rsidRDefault="00847B49" w:rsidP="00583927">
            <w:pPr>
              <w:jc w:val="right"/>
              <w:rPr>
                <w:rFonts w:ascii="Tahoma" w:hAnsi="Tahoma" w:cs="Tahoma"/>
                <w:color w:val="FF0000"/>
                <w:sz w:val="18"/>
                <w:szCs w:val="18"/>
                <w:lang w:eastAsia="es-ES"/>
              </w:rPr>
            </w:pPr>
            <w:r>
              <w:rPr>
                <w:rFonts w:ascii="Calibri" w:hAnsi="Calibri" w:cs="Calibri"/>
                <w:color w:val="000000"/>
                <w:sz w:val="16"/>
                <w:szCs w:val="16"/>
              </w:rPr>
              <w:t>650,00</w:t>
            </w:r>
          </w:p>
        </w:tc>
      </w:tr>
      <w:tr w:rsidR="00847B49" w:rsidRPr="0075066C" w14:paraId="7E0B7B79" w14:textId="77777777" w:rsidTr="00583927">
        <w:trPr>
          <w:trHeight w:val="55"/>
          <w:jc w:val="center"/>
        </w:trPr>
        <w:tc>
          <w:tcPr>
            <w:tcW w:w="1076" w:type="dxa"/>
            <w:shd w:val="clear" w:color="000000" w:fill="F2F2F2"/>
            <w:noWrap/>
            <w:vAlign w:val="center"/>
          </w:tcPr>
          <w:p w14:paraId="51C73F88" w14:textId="77777777" w:rsidR="00847B49" w:rsidRPr="00E00FC2" w:rsidRDefault="00847B49" w:rsidP="00583927">
            <w:pPr>
              <w:jc w:val="center"/>
              <w:rPr>
                <w:rFonts w:ascii="Tahoma" w:hAnsi="Tahoma" w:cs="Tahoma"/>
                <w:sz w:val="18"/>
                <w:szCs w:val="18"/>
                <w:lang w:eastAsia="es-ES"/>
              </w:rPr>
            </w:pPr>
            <w:r w:rsidRPr="007729CB">
              <w:rPr>
                <w:rFonts w:ascii="Tahoma" w:hAnsi="Tahoma" w:cs="Tahoma"/>
                <w:color w:val="000000"/>
                <w:sz w:val="16"/>
                <w:szCs w:val="16"/>
                <w:lang w:eastAsia="es-BO"/>
              </w:rPr>
              <w:t>41</w:t>
            </w:r>
          </w:p>
        </w:tc>
        <w:tc>
          <w:tcPr>
            <w:tcW w:w="4344" w:type="dxa"/>
            <w:shd w:val="clear" w:color="000000" w:fill="FFFFFF"/>
            <w:noWrap/>
            <w:vAlign w:val="bottom"/>
          </w:tcPr>
          <w:p w14:paraId="63DD2A4F" w14:textId="77777777" w:rsidR="00847B49" w:rsidRPr="00E00FC2" w:rsidRDefault="00847B49" w:rsidP="00583927">
            <w:pPr>
              <w:rPr>
                <w:rFonts w:ascii="Tahoma" w:hAnsi="Tahoma" w:cs="Tahoma"/>
                <w:sz w:val="18"/>
                <w:szCs w:val="18"/>
                <w:lang w:eastAsia="es-ES"/>
              </w:rPr>
            </w:pPr>
            <w:r>
              <w:rPr>
                <w:rFonts w:ascii="Calibri" w:hAnsi="Calibri" w:cs="Calibri"/>
                <w:color w:val="000000"/>
                <w:sz w:val="16"/>
                <w:szCs w:val="16"/>
              </w:rPr>
              <w:t>DUCHA PLÁSTICA ELÉCTRICA</w:t>
            </w:r>
          </w:p>
        </w:tc>
        <w:tc>
          <w:tcPr>
            <w:tcW w:w="1271" w:type="dxa"/>
            <w:shd w:val="clear" w:color="000000" w:fill="FFFFFF"/>
            <w:noWrap/>
            <w:vAlign w:val="bottom"/>
          </w:tcPr>
          <w:p w14:paraId="36ACF3BD" w14:textId="77777777" w:rsidR="00847B49" w:rsidRPr="00E00FC2" w:rsidRDefault="00847B49" w:rsidP="00583927">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240F67BD" w14:textId="77777777" w:rsidR="00847B49" w:rsidRPr="00E00FC2" w:rsidRDefault="00847B49" w:rsidP="00583927">
            <w:pPr>
              <w:jc w:val="right"/>
              <w:rPr>
                <w:rFonts w:ascii="Tahoma" w:hAnsi="Tahoma" w:cs="Tahoma"/>
                <w:color w:val="FF0000"/>
                <w:sz w:val="18"/>
                <w:szCs w:val="18"/>
                <w:lang w:eastAsia="es-ES"/>
              </w:rPr>
            </w:pPr>
            <w:r>
              <w:rPr>
                <w:rFonts w:ascii="Calibri" w:hAnsi="Calibri" w:cs="Calibri"/>
                <w:color w:val="000000"/>
                <w:sz w:val="16"/>
                <w:szCs w:val="16"/>
              </w:rPr>
              <w:t>50,00</w:t>
            </w:r>
          </w:p>
        </w:tc>
      </w:tr>
      <w:tr w:rsidR="00847B49" w:rsidRPr="0075066C" w14:paraId="44F3777F" w14:textId="77777777" w:rsidTr="00583927">
        <w:trPr>
          <w:trHeight w:val="55"/>
          <w:jc w:val="center"/>
        </w:trPr>
        <w:tc>
          <w:tcPr>
            <w:tcW w:w="1076" w:type="dxa"/>
            <w:shd w:val="clear" w:color="000000" w:fill="F2F2F2"/>
            <w:noWrap/>
            <w:vAlign w:val="center"/>
          </w:tcPr>
          <w:p w14:paraId="198CCB8B" w14:textId="77777777" w:rsidR="00847B49" w:rsidRPr="00E00FC2" w:rsidRDefault="00847B49" w:rsidP="00583927">
            <w:pPr>
              <w:jc w:val="center"/>
              <w:rPr>
                <w:rFonts w:ascii="Tahoma" w:hAnsi="Tahoma" w:cs="Tahoma"/>
                <w:sz w:val="18"/>
                <w:szCs w:val="18"/>
                <w:lang w:eastAsia="es-ES"/>
              </w:rPr>
            </w:pPr>
            <w:r w:rsidRPr="007729CB">
              <w:rPr>
                <w:rFonts w:ascii="Tahoma" w:hAnsi="Tahoma" w:cs="Tahoma"/>
                <w:color w:val="000000"/>
                <w:sz w:val="16"/>
                <w:szCs w:val="16"/>
                <w:lang w:eastAsia="es-BO"/>
              </w:rPr>
              <w:t>42</w:t>
            </w:r>
          </w:p>
        </w:tc>
        <w:tc>
          <w:tcPr>
            <w:tcW w:w="4344" w:type="dxa"/>
            <w:shd w:val="clear" w:color="000000" w:fill="FFFFFF"/>
            <w:noWrap/>
            <w:vAlign w:val="bottom"/>
          </w:tcPr>
          <w:p w14:paraId="49694D44" w14:textId="77777777" w:rsidR="00847B49" w:rsidRPr="00E00FC2" w:rsidRDefault="00847B49" w:rsidP="00583927">
            <w:pPr>
              <w:rPr>
                <w:rFonts w:ascii="Tahoma" w:hAnsi="Tahoma" w:cs="Tahoma"/>
                <w:sz w:val="18"/>
                <w:szCs w:val="18"/>
                <w:lang w:eastAsia="es-ES"/>
              </w:rPr>
            </w:pPr>
            <w:r>
              <w:rPr>
                <w:rFonts w:ascii="Calibri" w:hAnsi="Calibri" w:cs="Calibri"/>
                <w:color w:val="000000"/>
                <w:sz w:val="16"/>
                <w:szCs w:val="16"/>
              </w:rPr>
              <w:t>ESQUINERO DE ALUMINIO</w:t>
            </w:r>
          </w:p>
        </w:tc>
        <w:tc>
          <w:tcPr>
            <w:tcW w:w="1271" w:type="dxa"/>
            <w:shd w:val="clear" w:color="000000" w:fill="FFFFFF"/>
            <w:noWrap/>
            <w:vAlign w:val="bottom"/>
          </w:tcPr>
          <w:p w14:paraId="67C60543" w14:textId="77777777" w:rsidR="00847B49" w:rsidRPr="00E00FC2" w:rsidRDefault="00847B49" w:rsidP="00583927">
            <w:pPr>
              <w:rPr>
                <w:rFonts w:ascii="Tahoma" w:hAnsi="Tahoma" w:cs="Tahoma"/>
                <w:sz w:val="18"/>
                <w:szCs w:val="18"/>
                <w:lang w:eastAsia="es-ES"/>
              </w:rPr>
            </w:pPr>
            <w:r>
              <w:rPr>
                <w:rFonts w:ascii="Calibri" w:hAnsi="Calibri" w:cs="Calibri"/>
                <w:color w:val="000000"/>
                <w:sz w:val="16"/>
                <w:szCs w:val="16"/>
              </w:rPr>
              <w:t>M</w:t>
            </w:r>
          </w:p>
        </w:tc>
        <w:tc>
          <w:tcPr>
            <w:tcW w:w="1951" w:type="dxa"/>
            <w:shd w:val="clear" w:color="000000" w:fill="FFFFFF"/>
            <w:noWrap/>
            <w:vAlign w:val="bottom"/>
          </w:tcPr>
          <w:p w14:paraId="32C4DA32" w14:textId="77777777" w:rsidR="00847B49" w:rsidRPr="00E00FC2" w:rsidRDefault="00847B49" w:rsidP="00583927">
            <w:pPr>
              <w:jc w:val="right"/>
              <w:rPr>
                <w:rFonts w:ascii="Tahoma" w:hAnsi="Tahoma" w:cs="Tahoma"/>
                <w:color w:val="FF0000"/>
                <w:sz w:val="18"/>
                <w:szCs w:val="18"/>
                <w:lang w:eastAsia="es-ES"/>
              </w:rPr>
            </w:pPr>
            <w:r>
              <w:rPr>
                <w:rFonts w:ascii="Calibri" w:hAnsi="Calibri" w:cs="Calibri"/>
                <w:color w:val="000000"/>
                <w:sz w:val="16"/>
                <w:szCs w:val="16"/>
              </w:rPr>
              <w:t>487,20</w:t>
            </w:r>
          </w:p>
        </w:tc>
      </w:tr>
      <w:tr w:rsidR="00847B49" w:rsidRPr="0075066C" w14:paraId="3F2EE60A" w14:textId="77777777" w:rsidTr="00583927">
        <w:trPr>
          <w:trHeight w:val="55"/>
          <w:jc w:val="center"/>
        </w:trPr>
        <w:tc>
          <w:tcPr>
            <w:tcW w:w="1076" w:type="dxa"/>
            <w:shd w:val="clear" w:color="000000" w:fill="F2F2F2"/>
            <w:noWrap/>
            <w:vAlign w:val="center"/>
          </w:tcPr>
          <w:p w14:paraId="4B3C19FA" w14:textId="77777777" w:rsidR="00847B49" w:rsidRPr="00E00FC2" w:rsidRDefault="00847B49" w:rsidP="00583927">
            <w:pPr>
              <w:jc w:val="center"/>
              <w:rPr>
                <w:rFonts w:ascii="Tahoma" w:hAnsi="Tahoma" w:cs="Tahoma"/>
                <w:sz w:val="18"/>
                <w:szCs w:val="18"/>
                <w:lang w:eastAsia="es-ES"/>
              </w:rPr>
            </w:pPr>
            <w:r w:rsidRPr="007729CB">
              <w:rPr>
                <w:rFonts w:ascii="Tahoma" w:hAnsi="Tahoma" w:cs="Tahoma"/>
                <w:color w:val="000000"/>
                <w:sz w:val="16"/>
                <w:szCs w:val="16"/>
                <w:lang w:eastAsia="es-BO"/>
              </w:rPr>
              <w:t>43</w:t>
            </w:r>
          </w:p>
        </w:tc>
        <w:tc>
          <w:tcPr>
            <w:tcW w:w="4344" w:type="dxa"/>
            <w:shd w:val="clear" w:color="000000" w:fill="FFFFFF"/>
            <w:noWrap/>
            <w:vAlign w:val="bottom"/>
          </w:tcPr>
          <w:p w14:paraId="5BBD79AA" w14:textId="77777777" w:rsidR="00847B49" w:rsidRPr="00E00FC2" w:rsidRDefault="00847B49" w:rsidP="00583927">
            <w:pPr>
              <w:rPr>
                <w:rFonts w:ascii="Tahoma" w:hAnsi="Tahoma" w:cs="Tahoma"/>
                <w:sz w:val="18"/>
                <w:szCs w:val="18"/>
                <w:lang w:eastAsia="es-ES"/>
              </w:rPr>
            </w:pPr>
            <w:r>
              <w:rPr>
                <w:rFonts w:ascii="Calibri" w:hAnsi="Calibri" w:cs="Calibri"/>
                <w:color w:val="000000"/>
                <w:sz w:val="16"/>
                <w:szCs w:val="16"/>
              </w:rPr>
              <w:t>FIERRO CORRUGADO 1/2"</w:t>
            </w:r>
          </w:p>
        </w:tc>
        <w:tc>
          <w:tcPr>
            <w:tcW w:w="1271" w:type="dxa"/>
            <w:shd w:val="clear" w:color="000000" w:fill="FFFFFF"/>
            <w:noWrap/>
            <w:vAlign w:val="bottom"/>
          </w:tcPr>
          <w:p w14:paraId="0EF1538A" w14:textId="77777777" w:rsidR="00847B49" w:rsidRPr="00E00FC2" w:rsidRDefault="00847B49" w:rsidP="00583927">
            <w:pPr>
              <w:rPr>
                <w:rFonts w:ascii="Tahoma" w:hAnsi="Tahoma" w:cs="Tahoma"/>
                <w:sz w:val="18"/>
                <w:szCs w:val="18"/>
                <w:lang w:eastAsia="es-ES"/>
              </w:rPr>
            </w:pPr>
            <w:r>
              <w:rPr>
                <w:rFonts w:ascii="Calibri" w:hAnsi="Calibri" w:cs="Calibri"/>
                <w:color w:val="000000"/>
                <w:sz w:val="16"/>
                <w:szCs w:val="16"/>
              </w:rPr>
              <w:t>BR</w:t>
            </w:r>
          </w:p>
        </w:tc>
        <w:tc>
          <w:tcPr>
            <w:tcW w:w="1951" w:type="dxa"/>
            <w:shd w:val="clear" w:color="000000" w:fill="FFFFFF"/>
            <w:noWrap/>
            <w:vAlign w:val="bottom"/>
          </w:tcPr>
          <w:p w14:paraId="5B1E945F" w14:textId="77777777" w:rsidR="00847B49" w:rsidRPr="00E00FC2" w:rsidRDefault="00847B49" w:rsidP="00583927">
            <w:pPr>
              <w:jc w:val="right"/>
              <w:rPr>
                <w:rFonts w:ascii="Tahoma" w:hAnsi="Tahoma" w:cs="Tahoma"/>
                <w:color w:val="FF0000"/>
                <w:sz w:val="18"/>
                <w:szCs w:val="18"/>
                <w:lang w:eastAsia="es-ES"/>
              </w:rPr>
            </w:pPr>
            <w:r>
              <w:rPr>
                <w:rFonts w:ascii="Calibri" w:hAnsi="Calibri" w:cs="Calibri"/>
                <w:color w:val="000000"/>
                <w:sz w:val="16"/>
                <w:szCs w:val="16"/>
              </w:rPr>
              <w:t>131,09</w:t>
            </w:r>
          </w:p>
        </w:tc>
      </w:tr>
      <w:tr w:rsidR="00847B49" w:rsidRPr="0075066C" w14:paraId="2592F7BB" w14:textId="77777777" w:rsidTr="00583927">
        <w:trPr>
          <w:trHeight w:val="55"/>
          <w:jc w:val="center"/>
        </w:trPr>
        <w:tc>
          <w:tcPr>
            <w:tcW w:w="1076" w:type="dxa"/>
            <w:shd w:val="clear" w:color="000000" w:fill="F2F2F2"/>
            <w:noWrap/>
            <w:vAlign w:val="center"/>
          </w:tcPr>
          <w:p w14:paraId="053BEC32" w14:textId="77777777" w:rsidR="00847B49" w:rsidRPr="00E00FC2" w:rsidRDefault="00847B49" w:rsidP="00583927">
            <w:pPr>
              <w:jc w:val="center"/>
              <w:rPr>
                <w:rFonts w:ascii="Tahoma" w:hAnsi="Tahoma" w:cs="Tahoma"/>
                <w:sz w:val="18"/>
                <w:szCs w:val="18"/>
                <w:lang w:eastAsia="es-ES"/>
              </w:rPr>
            </w:pPr>
            <w:r w:rsidRPr="007729CB">
              <w:rPr>
                <w:rFonts w:ascii="Tahoma" w:hAnsi="Tahoma" w:cs="Tahoma"/>
                <w:color w:val="000000"/>
                <w:sz w:val="16"/>
                <w:szCs w:val="16"/>
                <w:lang w:eastAsia="es-BO"/>
              </w:rPr>
              <w:t>44</w:t>
            </w:r>
          </w:p>
        </w:tc>
        <w:tc>
          <w:tcPr>
            <w:tcW w:w="4344" w:type="dxa"/>
            <w:shd w:val="clear" w:color="000000" w:fill="FFFFFF"/>
            <w:noWrap/>
            <w:vAlign w:val="bottom"/>
          </w:tcPr>
          <w:p w14:paraId="66E0F67B" w14:textId="77777777" w:rsidR="00847B49" w:rsidRPr="00E00FC2" w:rsidRDefault="00847B49" w:rsidP="00583927">
            <w:pPr>
              <w:rPr>
                <w:rFonts w:ascii="Tahoma" w:hAnsi="Tahoma" w:cs="Tahoma"/>
                <w:sz w:val="18"/>
                <w:szCs w:val="18"/>
                <w:lang w:eastAsia="es-ES"/>
              </w:rPr>
            </w:pPr>
            <w:r>
              <w:rPr>
                <w:rFonts w:ascii="Calibri" w:hAnsi="Calibri" w:cs="Calibri"/>
                <w:color w:val="000000"/>
                <w:sz w:val="16"/>
                <w:szCs w:val="16"/>
              </w:rPr>
              <w:t>FIERRO CORRUGADO 1/4"</w:t>
            </w:r>
          </w:p>
        </w:tc>
        <w:tc>
          <w:tcPr>
            <w:tcW w:w="1271" w:type="dxa"/>
            <w:shd w:val="clear" w:color="000000" w:fill="FFFFFF"/>
            <w:noWrap/>
            <w:vAlign w:val="bottom"/>
          </w:tcPr>
          <w:p w14:paraId="5F5CAEFD" w14:textId="77777777" w:rsidR="00847B49" w:rsidRPr="00E00FC2" w:rsidRDefault="00847B49" w:rsidP="00583927">
            <w:pPr>
              <w:rPr>
                <w:rFonts w:ascii="Tahoma" w:hAnsi="Tahoma" w:cs="Tahoma"/>
                <w:sz w:val="18"/>
                <w:szCs w:val="18"/>
                <w:lang w:eastAsia="es-ES"/>
              </w:rPr>
            </w:pPr>
            <w:r>
              <w:rPr>
                <w:rFonts w:ascii="Calibri" w:hAnsi="Calibri" w:cs="Calibri"/>
                <w:color w:val="000000"/>
                <w:sz w:val="16"/>
                <w:szCs w:val="16"/>
              </w:rPr>
              <w:t>BR</w:t>
            </w:r>
          </w:p>
        </w:tc>
        <w:tc>
          <w:tcPr>
            <w:tcW w:w="1951" w:type="dxa"/>
            <w:shd w:val="clear" w:color="000000" w:fill="FFFFFF"/>
            <w:noWrap/>
            <w:vAlign w:val="bottom"/>
          </w:tcPr>
          <w:p w14:paraId="01B205BE" w14:textId="77777777" w:rsidR="00847B49" w:rsidRPr="00E00FC2" w:rsidRDefault="00847B49" w:rsidP="00583927">
            <w:pPr>
              <w:jc w:val="right"/>
              <w:rPr>
                <w:rFonts w:ascii="Tahoma" w:hAnsi="Tahoma" w:cs="Tahoma"/>
                <w:color w:val="FF0000"/>
                <w:sz w:val="18"/>
                <w:szCs w:val="18"/>
                <w:lang w:eastAsia="es-ES"/>
              </w:rPr>
            </w:pPr>
            <w:r>
              <w:rPr>
                <w:rFonts w:ascii="Calibri" w:hAnsi="Calibri" w:cs="Calibri"/>
                <w:color w:val="000000"/>
                <w:sz w:val="16"/>
                <w:szCs w:val="16"/>
              </w:rPr>
              <w:t>1.427,62</w:t>
            </w:r>
          </w:p>
        </w:tc>
      </w:tr>
      <w:tr w:rsidR="00847B49" w:rsidRPr="0075066C" w14:paraId="135CB2F6" w14:textId="77777777" w:rsidTr="00583927">
        <w:trPr>
          <w:trHeight w:val="55"/>
          <w:jc w:val="center"/>
        </w:trPr>
        <w:tc>
          <w:tcPr>
            <w:tcW w:w="1076" w:type="dxa"/>
            <w:shd w:val="clear" w:color="000000" w:fill="F2F2F2"/>
            <w:noWrap/>
            <w:vAlign w:val="center"/>
          </w:tcPr>
          <w:p w14:paraId="12369323" w14:textId="77777777" w:rsidR="00847B49" w:rsidRPr="00E00FC2" w:rsidRDefault="00847B49" w:rsidP="00583927">
            <w:pPr>
              <w:jc w:val="center"/>
              <w:rPr>
                <w:rFonts w:ascii="Tahoma" w:hAnsi="Tahoma" w:cs="Tahoma"/>
                <w:sz w:val="18"/>
                <w:szCs w:val="18"/>
                <w:lang w:eastAsia="es-ES"/>
              </w:rPr>
            </w:pPr>
            <w:r w:rsidRPr="007729CB">
              <w:rPr>
                <w:rFonts w:ascii="Tahoma" w:hAnsi="Tahoma" w:cs="Tahoma"/>
                <w:color w:val="000000"/>
                <w:sz w:val="16"/>
                <w:szCs w:val="16"/>
                <w:lang w:eastAsia="es-BO"/>
              </w:rPr>
              <w:t>45</w:t>
            </w:r>
          </w:p>
        </w:tc>
        <w:tc>
          <w:tcPr>
            <w:tcW w:w="4344" w:type="dxa"/>
            <w:shd w:val="clear" w:color="000000" w:fill="FFFFFF"/>
            <w:noWrap/>
            <w:vAlign w:val="bottom"/>
          </w:tcPr>
          <w:p w14:paraId="52B753CC" w14:textId="77777777" w:rsidR="00847B49" w:rsidRPr="00E00FC2" w:rsidRDefault="00847B49" w:rsidP="00583927">
            <w:pPr>
              <w:rPr>
                <w:rFonts w:ascii="Tahoma" w:hAnsi="Tahoma" w:cs="Tahoma"/>
                <w:sz w:val="18"/>
                <w:szCs w:val="18"/>
                <w:lang w:eastAsia="es-ES"/>
              </w:rPr>
            </w:pPr>
            <w:r>
              <w:rPr>
                <w:rFonts w:ascii="Calibri" w:hAnsi="Calibri" w:cs="Calibri"/>
                <w:color w:val="000000"/>
                <w:sz w:val="16"/>
                <w:szCs w:val="16"/>
              </w:rPr>
              <w:t>FIERRO CORRUGADO 3/8"</w:t>
            </w:r>
          </w:p>
        </w:tc>
        <w:tc>
          <w:tcPr>
            <w:tcW w:w="1271" w:type="dxa"/>
            <w:shd w:val="clear" w:color="000000" w:fill="FFFFFF"/>
            <w:noWrap/>
            <w:vAlign w:val="bottom"/>
          </w:tcPr>
          <w:p w14:paraId="5E1687C8" w14:textId="77777777" w:rsidR="00847B49" w:rsidRPr="00E00FC2" w:rsidRDefault="00847B49" w:rsidP="00583927">
            <w:pPr>
              <w:rPr>
                <w:rFonts w:ascii="Tahoma" w:hAnsi="Tahoma" w:cs="Tahoma"/>
                <w:sz w:val="18"/>
                <w:szCs w:val="18"/>
                <w:lang w:eastAsia="es-ES"/>
              </w:rPr>
            </w:pPr>
            <w:r>
              <w:rPr>
                <w:rFonts w:ascii="Calibri" w:hAnsi="Calibri" w:cs="Calibri"/>
                <w:color w:val="000000"/>
                <w:sz w:val="16"/>
                <w:szCs w:val="16"/>
              </w:rPr>
              <w:t>BR</w:t>
            </w:r>
          </w:p>
        </w:tc>
        <w:tc>
          <w:tcPr>
            <w:tcW w:w="1951" w:type="dxa"/>
            <w:shd w:val="clear" w:color="000000" w:fill="FFFFFF"/>
            <w:noWrap/>
            <w:vAlign w:val="bottom"/>
          </w:tcPr>
          <w:p w14:paraId="2163F939" w14:textId="77777777" w:rsidR="00847B49" w:rsidRPr="00E00FC2" w:rsidRDefault="00847B49" w:rsidP="00583927">
            <w:pPr>
              <w:jc w:val="right"/>
              <w:rPr>
                <w:rFonts w:ascii="Tahoma" w:hAnsi="Tahoma" w:cs="Tahoma"/>
                <w:color w:val="FF0000"/>
                <w:sz w:val="18"/>
                <w:szCs w:val="18"/>
                <w:lang w:eastAsia="es-ES"/>
              </w:rPr>
            </w:pPr>
            <w:r>
              <w:rPr>
                <w:rFonts w:ascii="Calibri" w:hAnsi="Calibri" w:cs="Calibri"/>
                <w:color w:val="000000"/>
                <w:sz w:val="16"/>
                <w:szCs w:val="16"/>
              </w:rPr>
              <w:t>1.193,12</w:t>
            </w:r>
          </w:p>
        </w:tc>
      </w:tr>
      <w:tr w:rsidR="00847B49" w:rsidRPr="0075066C" w14:paraId="3D8392CC" w14:textId="77777777" w:rsidTr="00583927">
        <w:trPr>
          <w:trHeight w:val="55"/>
          <w:jc w:val="center"/>
        </w:trPr>
        <w:tc>
          <w:tcPr>
            <w:tcW w:w="1076" w:type="dxa"/>
            <w:shd w:val="clear" w:color="000000" w:fill="F2F2F2"/>
            <w:noWrap/>
            <w:vAlign w:val="center"/>
          </w:tcPr>
          <w:p w14:paraId="664A4422" w14:textId="77777777" w:rsidR="00847B49" w:rsidRPr="00E00FC2" w:rsidRDefault="00847B49" w:rsidP="00583927">
            <w:pPr>
              <w:jc w:val="center"/>
              <w:rPr>
                <w:rFonts w:ascii="Tahoma" w:hAnsi="Tahoma" w:cs="Tahoma"/>
                <w:sz w:val="18"/>
                <w:szCs w:val="18"/>
                <w:lang w:eastAsia="es-ES"/>
              </w:rPr>
            </w:pPr>
            <w:r w:rsidRPr="007729CB">
              <w:rPr>
                <w:rFonts w:ascii="Tahoma" w:hAnsi="Tahoma" w:cs="Tahoma"/>
                <w:color w:val="000000"/>
                <w:sz w:val="16"/>
                <w:szCs w:val="16"/>
                <w:lang w:eastAsia="es-BO"/>
              </w:rPr>
              <w:t>46</w:t>
            </w:r>
          </w:p>
        </w:tc>
        <w:tc>
          <w:tcPr>
            <w:tcW w:w="4344" w:type="dxa"/>
            <w:shd w:val="clear" w:color="000000" w:fill="FFFFFF"/>
            <w:noWrap/>
            <w:vAlign w:val="bottom"/>
          </w:tcPr>
          <w:p w14:paraId="4A24B21B" w14:textId="77777777" w:rsidR="00847B49" w:rsidRPr="00E00FC2" w:rsidRDefault="00847B49" w:rsidP="00583927">
            <w:pPr>
              <w:rPr>
                <w:rFonts w:ascii="Tahoma" w:hAnsi="Tahoma" w:cs="Tahoma"/>
                <w:sz w:val="18"/>
                <w:szCs w:val="18"/>
                <w:lang w:eastAsia="es-ES"/>
              </w:rPr>
            </w:pPr>
            <w:r>
              <w:rPr>
                <w:rFonts w:ascii="Calibri" w:hAnsi="Calibri" w:cs="Calibri"/>
                <w:color w:val="000000"/>
                <w:sz w:val="16"/>
                <w:szCs w:val="16"/>
              </w:rPr>
              <w:t>FIERRO CORRUGADO 5/16"</w:t>
            </w:r>
          </w:p>
        </w:tc>
        <w:tc>
          <w:tcPr>
            <w:tcW w:w="1271" w:type="dxa"/>
            <w:shd w:val="clear" w:color="000000" w:fill="FFFFFF"/>
            <w:noWrap/>
            <w:vAlign w:val="bottom"/>
          </w:tcPr>
          <w:p w14:paraId="7CD182E8" w14:textId="77777777" w:rsidR="00847B49" w:rsidRPr="00E00FC2" w:rsidRDefault="00847B49" w:rsidP="00583927">
            <w:pPr>
              <w:rPr>
                <w:rFonts w:ascii="Tahoma" w:hAnsi="Tahoma" w:cs="Tahoma"/>
                <w:sz w:val="18"/>
                <w:szCs w:val="18"/>
                <w:lang w:eastAsia="es-ES"/>
              </w:rPr>
            </w:pPr>
            <w:r>
              <w:rPr>
                <w:rFonts w:ascii="Calibri" w:hAnsi="Calibri" w:cs="Calibri"/>
                <w:color w:val="000000"/>
                <w:sz w:val="16"/>
                <w:szCs w:val="16"/>
              </w:rPr>
              <w:t>BR</w:t>
            </w:r>
          </w:p>
        </w:tc>
        <w:tc>
          <w:tcPr>
            <w:tcW w:w="1951" w:type="dxa"/>
            <w:shd w:val="clear" w:color="000000" w:fill="FFFFFF"/>
            <w:noWrap/>
            <w:vAlign w:val="bottom"/>
          </w:tcPr>
          <w:p w14:paraId="0C97FAF7" w14:textId="77777777" w:rsidR="00847B49" w:rsidRPr="00E00FC2" w:rsidRDefault="00847B49" w:rsidP="00583927">
            <w:pPr>
              <w:jc w:val="right"/>
              <w:rPr>
                <w:rFonts w:ascii="Tahoma" w:hAnsi="Tahoma" w:cs="Tahoma"/>
                <w:color w:val="FF0000"/>
                <w:sz w:val="18"/>
                <w:szCs w:val="18"/>
                <w:lang w:eastAsia="es-ES"/>
              </w:rPr>
            </w:pPr>
            <w:r>
              <w:rPr>
                <w:rFonts w:ascii="Calibri" w:hAnsi="Calibri" w:cs="Calibri"/>
                <w:color w:val="000000"/>
                <w:sz w:val="16"/>
                <w:szCs w:val="16"/>
              </w:rPr>
              <w:t>232,72</w:t>
            </w:r>
          </w:p>
        </w:tc>
      </w:tr>
      <w:tr w:rsidR="00847B49" w:rsidRPr="0075066C" w14:paraId="4152C4FD" w14:textId="77777777" w:rsidTr="00583927">
        <w:trPr>
          <w:trHeight w:val="55"/>
          <w:jc w:val="center"/>
        </w:trPr>
        <w:tc>
          <w:tcPr>
            <w:tcW w:w="1076" w:type="dxa"/>
            <w:shd w:val="clear" w:color="000000" w:fill="F2F2F2"/>
            <w:noWrap/>
            <w:vAlign w:val="center"/>
          </w:tcPr>
          <w:p w14:paraId="7BA3775E" w14:textId="77777777" w:rsidR="00847B49" w:rsidRPr="00E00FC2" w:rsidRDefault="00847B49" w:rsidP="00583927">
            <w:pPr>
              <w:jc w:val="center"/>
              <w:rPr>
                <w:rFonts w:ascii="Tahoma" w:hAnsi="Tahoma" w:cs="Tahoma"/>
                <w:sz w:val="18"/>
                <w:szCs w:val="18"/>
                <w:lang w:eastAsia="es-ES"/>
              </w:rPr>
            </w:pPr>
            <w:r w:rsidRPr="007729CB">
              <w:rPr>
                <w:rFonts w:ascii="Tahoma" w:hAnsi="Tahoma" w:cs="Tahoma"/>
                <w:color w:val="000000"/>
                <w:sz w:val="16"/>
                <w:szCs w:val="16"/>
                <w:lang w:eastAsia="es-BO"/>
              </w:rPr>
              <w:t>47</w:t>
            </w:r>
          </w:p>
        </w:tc>
        <w:tc>
          <w:tcPr>
            <w:tcW w:w="4344" w:type="dxa"/>
            <w:shd w:val="clear" w:color="000000" w:fill="FFFFFF"/>
            <w:noWrap/>
            <w:vAlign w:val="bottom"/>
          </w:tcPr>
          <w:p w14:paraId="49275A7E" w14:textId="77777777" w:rsidR="00847B49" w:rsidRPr="00E00FC2" w:rsidRDefault="00847B49" w:rsidP="00583927">
            <w:pPr>
              <w:rPr>
                <w:rFonts w:ascii="Tahoma" w:hAnsi="Tahoma" w:cs="Tahoma"/>
                <w:sz w:val="18"/>
                <w:szCs w:val="18"/>
                <w:lang w:eastAsia="es-ES"/>
              </w:rPr>
            </w:pPr>
            <w:r>
              <w:rPr>
                <w:rFonts w:ascii="Calibri" w:hAnsi="Calibri" w:cs="Calibri"/>
                <w:color w:val="000000"/>
                <w:sz w:val="16"/>
                <w:szCs w:val="16"/>
              </w:rPr>
              <w:t>GRIFERÍA PARA LAVAMANOS</w:t>
            </w:r>
          </w:p>
        </w:tc>
        <w:tc>
          <w:tcPr>
            <w:tcW w:w="1271" w:type="dxa"/>
            <w:shd w:val="clear" w:color="000000" w:fill="FFFFFF"/>
            <w:noWrap/>
            <w:vAlign w:val="bottom"/>
          </w:tcPr>
          <w:p w14:paraId="05C76BAB" w14:textId="77777777" w:rsidR="00847B49" w:rsidRPr="00E00FC2" w:rsidRDefault="00847B49" w:rsidP="00583927">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4E7A3512" w14:textId="77777777" w:rsidR="00847B49" w:rsidRPr="00E00FC2" w:rsidRDefault="00847B49" w:rsidP="00583927">
            <w:pPr>
              <w:jc w:val="right"/>
              <w:rPr>
                <w:rFonts w:ascii="Tahoma" w:hAnsi="Tahoma" w:cs="Tahoma"/>
                <w:color w:val="FF0000"/>
                <w:sz w:val="18"/>
                <w:szCs w:val="18"/>
                <w:lang w:eastAsia="es-ES"/>
              </w:rPr>
            </w:pPr>
            <w:r>
              <w:rPr>
                <w:rFonts w:ascii="Calibri" w:hAnsi="Calibri" w:cs="Calibri"/>
                <w:color w:val="000000"/>
                <w:sz w:val="16"/>
                <w:szCs w:val="16"/>
              </w:rPr>
              <w:t>50,00</w:t>
            </w:r>
          </w:p>
        </w:tc>
      </w:tr>
      <w:tr w:rsidR="00847B49" w:rsidRPr="0075066C" w14:paraId="32080E49" w14:textId="77777777" w:rsidTr="00583927">
        <w:trPr>
          <w:trHeight w:val="55"/>
          <w:jc w:val="center"/>
        </w:trPr>
        <w:tc>
          <w:tcPr>
            <w:tcW w:w="1076" w:type="dxa"/>
            <w:shd w:val="clear" w:color="000000" w:fill="F2F2F2"/>
            <w:noWrap/>
            <w:vAlign w:val="center"/>
          </w:tcPr>
          <w:p w14:paraId="1F5BE266" w14:textId="77777777" w:rsidR="00847B49" w:rsidRPr="00E00FC2" w:rsidRDefault="00847B49" w:rsidP="00583927">
            <w:pPr>
              <w:jc w:val="center"/>
              <w:rPr>
                <w:rFonts w:ascii="Tahoma" w:hAnsi="Tahoma" w:cs="Tahoma"/>
                <w:sz w:val="18"/>
                <w:szCs w:val="18"/>
                <w:lang w:eastAsia="es-ES"/>
              </w:rPr>
            </w:pPr>
            <w:r w:rsidRPr="007729CB">
              <w:rPr>
                <w:rFonts w:ascii="Tahoma" w:hAnsi="Tahoma" w:cs="Tahoma"/>
                <w:color w:val="000000"/>
                <w:sz w:val="16"/>
                <w:szCs w:val="16"/>
                <w:lang w:eastAsia="es-BO"/>
              </w:rPr>
              <w:t>48</w:t>
            </w:r>
          </w:p>
        </w:tc>
        <w:tc>
          <w:tcPr>
            <w:tcW w:w="4344" w:type="dxa"/>
            <w:shd w:val="clear" w:color="000000" w:fill="FFFFFF"/>
            <w:noWrap/>
            <w:vAlign w:val="bottom"/>
          </w:tcPr>
          <w:p w14:paraId="23091748" w14:textId="77777777" w:rsidR="00847B49" w:rsidRPr="00E00FC2" w:rsidRDefault="00847B49" w:rsidP="00583927">
            <w:pPr>
              <w:rPr>
                <w:rFonts w:ascii="Tahoma" w:hAnsi="Tahoma" w:cs="Tahoma"/>
                <w:sz w:val="18"/>
                <w:szCs w:val="18"/>
                <w:lang w:eastAsia="es-ES"/>
              </w:rPr>
            </w:pPr>
            <w:r>
              <w:rPr>
                <w:rFonts w:ascii="Calibri" w:hAnsi="Calibri" w:cs="Calibri"/>
                <w:color w:val="000000"/>
                <w:sz w:val="16"/>
                <w:szCs w:val="16"/>
              </w:rPr>
              <w:t>GRIFERÍA PARA LAVAPLATOS</w:t>
            </w:r>
          </w:p>
        </w:tc>
        <w:tc>
          <w:tcPr>
            <w:tcW w:w="1271" w:type="dxa"/>
            <w:shd w:val="clear" w:color="000000" w:fill="FFFFFF"/>
            <w:noWrap/>
            <w:vAlign w:val="bottom"/>
          </w:tcPr>
          <w:p w14:paraId="2ECEEFC9" w14:textId="77777777" w:rsidR="00847B49" w:rsidRPr="00E00FC2" w:rsidRDefault="00847B49" w:rsidP="00583927">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53D1C890" w14:textId="77777777" w:rsidR="00847B49" w:rsidRPr="00E00FC2" w:rsidRDefault="00847B49" w:rsidP="00583927">
            <w:pPr>
              <w:jc w:val="right"/>
              <w:rPr>
                <w:rFonts w:ascii="Tahoma" w:hAnsi="Tahoma" w:cs="Tahoma"/>
                <w:color w:val="FF0000"/>
                <w:sz w:val="18"/>
                <w:szCs w:val="18"/>
                <w:lang w:eastAsia="es-ES"/>
              </w:rPr>
            </w:pPr>
            <w:r>
              <w:rPr>
                <w:rFonts w:ascii="Calibri" w:hAnsi="Calibri" w:cs="Calibri"/>
                <w:color w:val="000000"/>
                <w:sz w:val="16"/>
                <w:szCs w:val="16"/>
              </w:rPr>
              <w:t>50,00</w:t>
            </w:r>
          </w:p>
        </w:tc>
      </w:tr>
      <w:tr w:rsidR="00847B49" w:rsidRPr="0075066C" w14:paraId="62ADA9EF" w14:textId="77777777" w:rsidTr="00583927">
        <w:trPr>
          <w:trHeight w:val="55"/>
          <w:jc w:val="center"/>
        </w:trPr>
        <w:tc>
          <w:tcPr>
            <w:tcW w:w="1076" w:type="dxa"/>
            <w:shd w:val="clear" w:color="000000" w:fill="F2F2F2"/>
            <w:noWrap/>
            <w:vAlign w:val="center"/>
          </w:tcPr>
          <w:p w14:paraId="7A18D56A" w14:textId="77777777" w:rsidR="00847B49" w:rsidRPr="00E00FC2" w:rsidRDefault="00847B49" w:rsidP="00583927">
            <w:pPr>
              <w:jc w:val="center"/>
              <w:rPr>
                <w:rFonts w:ascii="Tahoma" w:hAnsi="Tahoma" w:cs="Tahoma"/>
                <w:sz w:val="18"/>
                <w:szCs w:val="18"/>
                <w:lang w:eastAsia="es-ES"/>
              </w:rPr>
            </w:pPr>
            <w:r w:rsidRPr="007729CB">
              <w:rPr>
                <w:rFonts w:ascii="Tahoma" w:hAnsi="Tahoma" w:cs="Tahoma"/>
                <w:color w:val="000000"/>
                <w:sz w:val="16"/>
                <w:szCs w:val="16"/>
                <w:lang w:eastAsia="es-BO"/>
              </w:rPr>
              <w:t>49</w:t>
            </w:r>
          </w:p>
        </w:tc>
        <w:tc>
          <w:tcPr>
            <w:tcW w:w="4344" w:type="dxa"/>
            <w:shd w:val="clear" w:color="000000" w:fill="FFFFFF"/>
            <w:noWrap/>
            <w:vAlign w:val="bottom"/>
          </w:tcPr>
          <w:p w14:paraId="25C04DFA" w14:textId="77777777" w:rsidR="00847B49" w:rsidRPr="00E00FC2" w:rsidRDefault="00847B49" w:rsidP="00583927">
            <w:pPr>
              <w:rPr>
                <w:rFonts w:ascii="Tahoma" w:hAnsi="Tahoma" w:cs="Tahoma"/>
                <w:sz w:val="18"/>
                <w:szCs w:val="18"/>
                <w:lang w:eastAsia="es-ES"/>
              </w:rPr>
            </w:pPr>
            <w:r>
              <w:rPr>
                <w:rFonts w:ascii="Calibri" w:hAnsi="Calibri" w:cs="Calibri"/>
                <w:color w:val="000000"/>
                <w:sz w:val="16"/>
                <w:szCs w:val="16"/>
              </w:rPr>
              <w:t>GRIFO DE PARED 1/2"</w:t>
            </w:r>
          </w:p>
        </w:tc>
        <w:tc>
          <w:tcPr>
            <w:tcW w:w="1271" w:type="dxa"/>
            <w:shd w:val="clear" w:color="000000" w:fill="FFFFFF"/>
            <w:noWrap/>
            <w:vAlign w:val="bottom"/>
          </w:tcPr>
          <w:p w14:paraId="5D7C3D12" w14:textId="77777777" w:rsidR="00847B49" w:rsidRPr="00E00FC2" w:rsidRDefault="00847B49" w:rsidP="00583927">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023FBFCC" w14:textId="77777777" w:rsidR="00847B49" w:rsidRPr="00E00FC2" w:rsidRDefault="00847B49" w:rsidP="00583927">
            <w:pPr>
              <w:jc w:val="right"/>
              <w:rPr>
                <w:rFonts w:ascii="Tahoma" w:hAnsi="Tahoma" w:cs="Tahoma"/>
                <w:color w:val="FF0000"/>
                <w:sz w:val="18"/>
                <w:szCs w:val="18"/>
                <w:lang w:eastAsia="es-ES"/>
              </w:rPr>
            </w:pPr>
            <w:r>
              <w:rPr>
                <w:rFonts w:ascii="Calibri" w:hAnsi="Calibri" w:cs="Calibri"/>
                <w:color w:val="000000"/>
                <w:sz w:val="16"/>
                <w:szCs w:val="16"/>
              </w:rPr>
              <w:t>50,00</w:t>
            </w:r>
          </w:p>
        </w:tc>
      </w:tr>
      <w:tr w:rsidR="00847B49" w:rsidRPr="0075066C" w14:paraId="779AF24E" w14:textId="77777777" w:rsidTr="00583927">
        <w:trPr>
          <w:trHeight w:val="55"/>
          <w:jc w:val="center"/>
        </w:trPr>
        <w:tc>
          <w:tcPr>
            <w:tcW w:w="1076" w:type="dxa"/>
            <w:shd w:val="clear" w:color="000000" w:fill="F2F2F2"/>
            <w:noWrap/>
            <w:vAlign w:val="center"/>
          </w:tcPr>
          <w:p w14:paraId="3B5D11D7" w14:textId="77777777" w:rsidR="00847B49" w:rsidRPr="00E00FC2" w:rsidRDefault="00847B49" w:rsidP="00583927">
            <w:pPr>
              <w:jc w:val="center"/>
              <w:rPr>
                <w:rFonts w:ascii="Tahoma" w:hAnsi="Tahoma" w:cs="Tahoma"/>
                <w:sz w:val="18"/>
                <w:szCs w:val="18"/>
                <w:lang w:eastAsia="es-ES"/>
              </w:rPr>
            </w:pPr>
            <w:r w:rsidRPr="007729CB">
              <w:rPr>
                <w:rFonts w:ascii="Tahoma" w:hAnsi="Tahoma" w:cs="Tahoma"/>
                <w:color w:val="000000"/>
                <w:sz w:val="16"/>
                <w:szCs w:val="16"/>
                <w:lang w:eastAsia="es-BO"/>
              </w:rPr>
              <w:t>50</w:t>
            </w:r>
          </w:p>
        </w:tc>
        <w:tc>
          <w:tcPr>
            <w:tcW w:w="4344" w:type="dxa"/>
            <w:shd w:val="clear" w:color="000000" w:fill="FFFFFF"/>
            <w:noWrap/>
            <w:vAlign w:val="bottom"/>
          </w:tcPr>
          <w:p w14:paraId="7C8231AE" w14:textId="77777777" w:rsidR="00847B49" w:rsidRPr="00E00FC2" w:rsidRDefault="00847B49" w:rsidP="00583927">
            <w:pPr>
              <w:rPr>
                <w:rFonts w:ascii="Tahoma" w:hAnsi="Tahoma" w:cs="Tahoma"/>
                <w:sz w:val="18"/>
                <w:szCs w:val="18"/>
                <w:lang w:eastAsia="es-ES"/>
              </w:rPr>
            </w:pPr>
            <w:r>
              <w:rPr>
                <w:rFonts w:ascii="Calibri" w:hAnsi="Calibri" w:cs="Calibri"/>
                <w:color w:val="000000"/>
                <w:sz w:val="16"/>
                <w:szCs w:val="16"/>
              </w:rPr>
              <w:t>IMPERMEABILIZANTE</w:t>
            </w:r>
          </w:p>
        </w:tc>
        <w:tc>
          <w:tcPr>
            <w:tcW w:w="1271" w:type="dxa"/>
            <w:shd w:val="clear" w:color="000000" w:fill="FFFFFF"/>
            <w:noWrap/>
            <w:vAlign w:val="bottom"/>
          </w:tcPr>
          <w:p w14:paraId="29B8D27A" w14:textId="77777777" w:rsidR="00847B49" w:rsidRPr="00E00FC2" w:rsidRDefault="00847B49" w:rsidP="00583927">
            <w:pPr>
              <w:rPr>
                <w:rFonts w:ascii="Tahoma" w:hAnsi="Tahoma" w:cs="Tahoma"/>
                <w:sz w:val="18"/>
                <w:szCs w:val="18"/>
                <w:lang w:eastAsia="es-ES"/>
              </w:rPr>
            </w:pPr>
            <w:r>
              <w:rPr>
                <w:rFonts w:ascii="Calibri" w:hAnsi="Calibri" w:cs="Calibri"/>
                <w:color w:val="000000"/>
                <w:sz w:val="16"/>
                <w:szCs w:val="16"/>
              </w:rPr>
              <w:t>LT</w:t>
            </w:r>
          </w:p>
        </w:tc>
        <w:tc>
          <w:tcPr>
            <w:tcW w:w="1951" w:type="dxa"/>
            <w:shd w:val="clear" w:color="000000" w:fill="FFFFFF"/>
            <w:noWrap/>
            <w:vAlign w:val="bottom"/>
          </w:tcPr>
          <w:p w14:paraId="326F6C4F" w14:textId="77777777" w:rsidR="00847B49" w:rsidRPr="00E00FC2" w:rsidRDefault="00847B49" w:rsidP="00583927">
            <w:pPr>
              <w:jc w:val="right"/>
              <w:rPr>
                <w:rFonts w:ascii="Tahoma" w:hAnsi="Tahoma" w:cs="Tahoma"/>
                <w:color w:val="FF0000"/>
                <w:sz w:val="18"/>
                <w:szCs w:val="18"/>
                <w:lang w:eastAsia="es-ES"/>
              </w:rPr>
            </w:pPr>
            <w:r>
              <w:rPr>
                <w:rFonts w:ascii="Calibri" w:hAnsi="Calibri" w:cs="Calibri"/>
                <w:color w:val="000000"/>
                <w:sz w:val="16"/>
                <w:szCs w:val="16"/>
              </w:rPr>
              <w:t>250,00</w:t>
            </w:r>
          </w:p>
        </w:tc>
      </w:tr>
      <w:tr w:rsidR="00847B49" w:rsidRPr="0075066C" w14:paraId="775E7880" w14:textId="77777777" w:rsidTr="00583927">
        <w:trPr>
          <w:trHeight w:val="55"/>
          <w:jc w:val="center"/>
        </w:trPr>
        <w:tc>
          <w:tcPr>
            <w:tcW w:w="1076" w:type="dxa"/>
            <w:shd w:val="clear" w:color="000000" w:fill="F2F2F2"/>
            <w:noWrap/>
            <w:vAlign w:val="center"/>
          </w:tcPr>
          <w:p w14:paraId="0E4E91DA" w14:textId="77777777" w:rsidR="00847B49" w:rsidRPr="00E00FC2" w:rsidRDefault="00847B49" w:rsidP="00583927">
            <w:pPr>
              <w:jc w:val="center"/>
              <w:rPr>
                <w:rFonts w:ascii="Tahoma" w:hAnsi="Tahoma" w:cs="Tahoma"/>
                <w:sz w:val="18"/>
                <w:szCs w:val="18"/>
                <w:lang w:eastAsia="es-ES"/>
              </w:rPr>
            </w:pPr>
            <w:r w:rsidRPr="007729CB">
              <w:rPr>
                <w:rFonts w:ascii="Tahoma" w:hAnsi="Tahoma" w:cs="Tahoma"/>
                <w:color w:val="000000"/>
                <w:sz w:val="16"/>
                <w:szCs w:val="16"/>
                <w:lang w:eastAsia="es-BO"/>
              </w:rPr>
              <w:t>51</w:t>
            </w:r>
          </w:p>
        </w:tc>
        <w:tc>
          <w:tcPr>
            <w:tcW w:w="4344" w:type="dxa"/>
            <w:shd w:val="clear" w:color="000000" w:fill="FFFFFF"/>
            <w:noWrap/>
            <w:vAlign w:val="bottom"/>
          </w:tcPr>
          <w:p w14:paraId="773E00E1" w14:textId="77777777" w:rsidR="00847B49" w:rsidRPr="00E00FC2" w:rsidRDefault="00847B49" w:rsidP="00583927">
            <w:pPr>
              <w:rPr>
                <w:rFonts w:ascii="Tahoma" w:hAnsi="Tahoma" w:cs="Tahoma"/>
                <w:sz w:val="18"/>
                <w:szCs w:val="18"/>
                <w:lang w:eastAsia="es-ES"/>
              </w:rPr>
            </w:pPr>
            <w:r>
              <w:rPr>
                <w:rFonts w:ascii="Calibri" w:hAnsi="Calibri" w:cs="Calibri"/>
                <w:color w:val="000000"/>
                <w:sz w:val="16"/>
                <w:szCs w:val="16"/>
              </w:rPr>
              <w:t>INODORO T/BAJO MAS ACCESORIOS</w:t>
            </w:r>
          </w:p>
        </w:tc>
        <w:tc>
          <w:tcPr>
            <w:tcW w:w="1271" w:type="dxa"/>
            <w:shd w:val="clear" w:color="000000" w:fill="FFFFFF"/>
            <w:noWrap/>
            <w:vAlign w:val="bottom"/>
          </w:tcPr>
          <w:p w14:paraId="20B4A9C8" w14:textId="77777777" w:rsidR="00847B49" w:rsidRPr="00E00FC2" w:rsidRDefault="00847B49" w:rsidP="00583927">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4DE222D1" w14:textId="77777777" w:rsidR="00847B49" w:rsidRPr="00E00FC2" w:rsidRDefault="00847B49" w:rsidP="00583927">
            <w:pPr>
              <w:jc w:val="right"/>
              <w:rPr>
                <w:rFonts w:ascii="Tahoma" w:hAnsi="Tahoma" w:cs="Tahoma"/>
                <w:color w:val="FF0000"/>
                <w:sz w:val="18"/>
                <w:szCs w:val="18"/>
                <w:lang w:eastAsia="es-ES"/>
              </w:rPr>
            </w:pPr>
            <w:r>
              <w:rPr>
                <w:rFonts w:ascii="Calibri" w:hAnsi="Calibri" w:cs="Calibri"/>
                <w:color w:val="000000"/>
                <w:sz w:val="16"/>
                <w:szCs w:val="16"/>
              </w:rPr>
              <w:t>50,00</w:t>
            </w:r>
          </w:p>
        </w:tc>
      </w:tr>
      <w:tr w:rsidR="00847B49" w:rsidRPr="0075066C" w14:paraId="5C30331C" w14:textId="77777777" w:rsidTr="00583927">
        <w:trPr>
          <w:trHeight w:val="55"/>
          <w:jc w:val="center"/>
        </w:trPr>
        <w:tc>
          <w:tcPr>
            <w:tcW w:w="1076" w:type="dxa"/>
            <w:shd w:val="clear" w:color="000000" w:fill="F2F2F2"/>
            <w:noWrap/>
            <w:vAlign w:val="center"/>
          </w:tcPr>
          <w:p w14:paraId="7E41B8C3" w14:textId="77777777" w:rsidR="00847B49" w:rsidRPr="00E00FC2" w:rsidRDefault="00847B49" w:rsidP="00583927">
            <w:pPr>
              <w:jc w:val="center"/>
              <w:rPr>
                <w:rFonts w:ascii="Tahoma" w:hAnsi="Tahoma" w:cs="Tahoma"/>
                <w:sz w:val="18"/>
                <w:szCs w:val="18"/>
                <w:lang w:eastAsia="es-ES"/>
              </w:rPr>
            </w:pPr>
            <w:r w:rsidRPr="007729CB">
              <w:rPr>
                <w:rFonts w:ascii="Tahoma" w:hAnsi="Tahoma" w:cs="Tahoma"/>
                <w:color w:val="000000"/>
                <w:sz w:val="16"/>
                <w:szCs w:val="16"/>
                <w:lang w:eastAsia="es-BO"/>
              </w:rPr>
              <w:t>52</w:t>
            </w:r>
          </w:p>
        </w:tc>
        <w:tc>
          <w:tcPr>
            <w:tcW w:w="4344" w:type="dxa"/>
            <w:shd w:val="clear" w:color="000000" w:fill="FFFFFF"/>
            <w:noWrap/>
            <w:vAlign w:val="bottom"/>
          </w:tcPr>
          <w:p w14:paraId="3A5A1131" w14:textId="77777777" w:rsidR="00847B49" w:rsidRPr="00E00FC2" w:rsidRDefault="00847B49" w:rsidP="00583927">
            <w:pPr>
              <w:rPr>
                <w:rFonts w:ascii="Tahoma" w:hAnsi="Tahoma" w:cs="Tahoma"/>
                <w:sz w:val="18"/>
                <w:szCs w:val="18"/>
                <w:lang w:eastAsia="es-ES"/>
              </w:rPr>
            </w:pPr>
            <w:r>
              <w:rPr>
                <w:rFonts w:ascii="Calibri" w:hAnsi="Calibri" w:cs="Calibri"/>
                <w:color w:val="000000"/>
                <w:sz w:val="16"/>
                <w:szCs w:val="16"/>
              </w:rPr>
              <w:t>INTERRUPTOR</w:t>
            </w:r>
          </w:p>
        </w:tc>
        <w:tc>
          <w:tcPr>
            <w:tcW w:w="1271" w:type="dxa"/>
            <w:shd w:val="clear" w:color="000000" w:fill="FFFFFF"/>
            <w:noWrap/>
            <w:vAlign w:val="bottom"/>
          </w:tcPr>
          <w:p w14:paraId="2C52647C" w14:textId="77777777" w:rsidR="00847B49" w:rsidRPr="00E00FC2" w:rsidRDefault="00847B49" w:rsidP="00583927">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6FE5C129" w14:textId="77777777" w:rsidR="00847B49" w:rsidRPr="00E00FC2" w:rsidRDefault="00847B49" w:rsidP="00583927">
            <w:pPr>
              <w:jc w:val="right"/>
              <w:rPr>
                <w:rFonts w:ascii="Tahoma" w:hAnsi="Tahoma" w:cs="Tahoma"/>
                <w:color w:val="FF0000"/>
                <w:sz w:val="18"/>
                <w:szCs w:val="18"/>
                <w:lang w:eastAsia="es-ES"/>
              </w:rPr>
            </w:pPr>
            <w:r>
              <w:rPr>
                <w:rFonts w:ascii="Calibri" w:hAnsi="Calibri" w:cs="Calibri"/>
                <w:color w:val="000000"/>
                <w:sz w:val="16"/>
                <w:szCs w:val="16"/>
              </w:rPr>
              <w:t>450,00</w:t>
            </w:r>
          </w:p>
        </w:tc>
      </w:tr>
      <w:tr w:rsidR="00847B49" w:rsidRPr="0075066C" w14:paraId="6350F419" w14:textId="77777777" w:rsidTr="00583927">
        <w:trPr>
          <w:trHeight w:val="55"/>
          <w:jc w:val="center"/>
        </w:trPr>
        <w:tc>
          <w:tcPr>
            <w:tcW w:w="1076" w:type="dxa"/>
            <w:shd w:val="clear" w:color="000000" w:fill="F2F2F2"/>
            <w:noWrap/>
            <w:vAlign w:val="center"/>
          </w:tcPr>
          <w:p w14:paraId="4025A4B2" w14:textId="77777777" w:rsidR="00847B49" w:rsidRPr="00E00FC2" w:rsidRDefault="00847B49" w:rsidP="00583927">
            <w:pPr>
              <w:jc w:val="center"/>
              <w:rPr>
                <w:rFonts w:ascii="Tahoma" w:hAnsi="Tahoma" w:cs="Tahoma"/>
                <w:sz w:val="18"/>
                <w:szCs w:val="18"/>
                <w:lang w:eastAsia="es-ES"/>
              </w:rPr>
            </w:pPr>
            <w:r w:rsidRPr="007729CB">
              <w:rPr>
                <w:rFonts w:ascii="Tahoma" w:hAnsi="Tahoma" w:cs="Tahoma"/>
                <w:color w:val="000000"/>
                <w:sz w:val="16"/>
                <w:szCs w:val="16"/>
                <w:lang w:eastAsia="es-BO"/>
              </w:rPr>
              <w:t>53</w:t>
            </w:r>
          </w:p>
        </w:tc>
        <w:tc>
          <w:tcPr>
            <w:tcW w:w="4344" w:type="dxa"/>
            <w:shd w:val="clear" w:color="000000" w:fill="FFFFFF"/>
            <w:noWrap/>
            <w:vAlign w:val="bottom"/>
          </w:tcPr>
          <w:p w14:paraId="7F2C0D3D" w14:textId="77777777" w:rsidR="00847B49" w:rsidRPr="00E00FC2" w:rsidRDefault="00847B49" w:rsidP="00583927">
            <w:pPr>
              <w:rPr>
                <w:rFonts w:ascii="Tahoma" w:hAnsi="Tahoma" w:cs="Tahoma"/>
                <w:sz w:val="18"/>
                <w:szCs w:val="18"/>
                <w:lang w:eastAsia="es-ES"/>
              </w:rPr>
            </w:pPr>
            <w:r>
              <w:rPr>
                <w:rFonts w:ascii="Calibri" w:hAnsi="Calibri" w:cs="Calibri"/>
                <w:color w:val="000000"/>
                <w:sz w:val="16"/>
                <w:szCs w:val="16"/>
              </w:rPr>
              <w:t xml:space="preserve">LADRILLO 6H (24X15X10) </w:t>
            </w:r>
          </w:p>
        </w:tc>
        <w:tc>
          <w:tcPr>
            <w:tcW w:w="1271" w:type="dxa"/>
            <w:shd w:val="clear" w:color="000000" w:fill="FFFFFF"/>
            <w:noWrap/>
            <w:vAlign w:val="bottom"/>
          </w:tcPr>
          <w:p w14:paraId="5804CF6D" w14:textId="77777777" w:rsidR="00847B49" w:rsidRPr="00E00FC2" w:rsidRDefault="00847B49" w:rsidP="00583927">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4B966296" w14:textId="77777777" w:rsidR="00847B49" w:rsidRPr="00E00FC2" w:rsidRDefault="00847B49" w:rsidP="00583927">
            <w:pPr>
              <w:jc w:val="right"/>
              <w:rPr>
                <w:rFonts w:ascii="Tahoma" w:hAnsi="Tahoma" w:cs="Tahoma"/>
                <w:color w:val="FF0000"/>
                <w:sz w:val="18"/>
                <w:szCs w:val="18"/>
                <w:lang w:eastAsia="es-ES"/>
              </w:rPr>
            </w:pPr>
            <w:r>
              <w:rPr>
                <w:rFonts w:ascii="Calibri" w:hAnsi="Calibri" w:cs="Calibri"/>
                <w:color w:val="000000"/>
                <w:sz w:val="16"/>
                <w:szCs w:val="16"/>
              </w:rPr>
              <w:t>140.437,50</w:t>
            </w:r>
          </w:p>
        </w:tc>
      </w:tr>
      <w:tr w:rsidR="00847B49" w:rsidRPr="0075066C" w14:paraId="17D7257F" w14:textId="77777777" w:rsidTr="00583927">
        <w:trPr>
          <w:trHeight w:val="55"/>
          <w:jc w:val="center"/>
        </w:trPr>
        <w:tc>
          <w:tcPr>
            <w:tcW w:w="1076" w:type="dxa"/>
            <w:shd w:val="clear" w:color="000000" w:fill="F2F2F2"/>
            <w:noWrap/>
            <w:vAlign w:val="center"/>
          </w:tcPr>
          <w:p w14:paraId="33B15A98" w14:textId="77777777" w:rsidR="00847B49" w:rsidRPr="00E00FC2" w:rsidRDefault="00847B49" w:rsidP="00583927">
            <w:pPr>
              <w:jc w:val="center"/>
              <w:rPr>
                <w:rFonts w:ascii="Tahoma" w:hAnsi="Tahoma" w:cs="Tahoma"/>
                <w:sz w:val="18"/>
                <w:szCs w:val="18"/>
                <w:lang w:eastAsia="es-ES"/>
              </w:rPr>
            </w:pPr>
            <w:r w:rsidRPr="007729CB">
              <w:rPr>
                <w:rFonts w:ascii="Tahoma" w:hAnsi="Tahoma" w:cs="Tahoma"/>
                <w:color w:val="000000"/>
                <w:sz w:val="16"/>
                <w:szCs w:val="16"/>
                <w:lang w:eastAsia="es-BO"/>
              </w:rPr>
              <w:t>54</w:t>
            </w:r>
          </w:p>
        </w:tc>
        <w:tc>
          <w:tcPr>
            <w:tcW w:w="4344" w:type="dxa"/>
            <w:shd w:val="clear" w:color="000000" w:fill="FFFFFF"/>
            <w:noWrap/>
            <w:vAlign w:val="bottom"/>
          </w:tcPr>
          <w:p w14:paraId="35ED4832" w14:textId="77777777" w:rsidR="00847B49" w:rsidRPr="00E00FC2" w:rsidRDefault="00847B49" w:rsidP="00583927">
            <w:pPr>
              <w:rPr>
                <w:rFonts w:ascii="Tahoma" w:hAnsi="Tahoma" w:cs="Tahoma"/>
                <w:sz w:val="18"/>
                <w:szCs w:val="18"/>
                <w:lang w:eastAsia="es-ES"/>
              </w:rPr>
            </w:pPr>
            <w:r>
              <w:rPr>
                <w:rFonts w:ascii="Calibri" w:hAnsi="Calibri" w:cs="Calibri"/>
                <w:color w:val="000000"/>
                <w:sz w:val="16"/>
                <w:szCs w:val="16"/>
              </w:rPr>
              <w:t>LADRILLO GAMBOTE (24X12X6)</w:t>
            </w:r>
          </w:p>
        </w:tc>
        <w:tc>
          <w:tcPr>
            <w:tcW w:w="1271" w:type="dxa"/>
            <w:shd w:val="clear" w:color="000000" w:fill="FFFFFF"/>
            <w:noWrap/>
            <w:vAlign w:val="bottom"/>
          </w:tcPr>
          <w:p w14:paraId="6AF76ADF" w14:textId="77777777" w:rsidR="00847B49" w:rsidRPr="00E00FC2" w:rsidRDefault="00847B49" w:rsidP="00583927">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30CBDC82" w14:textId="77777777" w:rsidR="00847B49" w:rsidRPr="00E00FC2" w:rsidRDefault="00847B49" w:rsidP="00583927">
            <w:pPr>
              <w:jc w:val="right"/>
              <w:rPr>
                <w:rFonts w:ascii="Tahoma" w:hAnsi="Tahoma" w:cs="Tahoma"/>
                <w:color w:val="FF0000"/>
                <w:sz w:val="18"/>
                <w:szCs w:val="18"/>
                <w:lang w:eastAsia="es-ES"/>
              </w:rPr>
            </w:pPr>
            <w:r>
              <w:rPr>
                <w:rFonts w:ascii="Calibri" w:hAnsi="Calibri" w:cs="Calibri"/>
                <w:color w:val="000000"/>
                <w:sz w:val="16"/>
                <w:szCs w:val="16"/>
              </w:rPr>
              <w:t>36.400,00</w:t>
            </w:r>
          </w:p>
        </w:tc>
      </w:tr>
      <w:tr w:rsidR="00847B49" w:rsidRPr="0075066C" w14:paraId="7AF9802B" w14:textId="77777777" w:rsidTr="00583927">
        <w:trPr>
          <w:trHeight w:val="55"/>
          <w:jc w:val="center"/>
        </w:trPr>
        <w:tc>
          <w:tcPr>
            <w:tcW w:w="1076" w:type="dxa"/>
            <w:shd w:val="clear" w:color="000000" w:fill="F2F2F2"/>
            <w:noWrap/>
            <w:vAlign w:val="center"/>
          </w:tcPr>
          <w:p w14:paraId="33C62A71" w14:textId="77777777" w:rsidR="00847B49" w:rsidRPr="00E00FC2" w:rsidRDefault="00847B49" w:rsidP="00583927">
            <w:pPr>
              <w:jc w:val="center"/>
              <w:rPr>
                <w:rFonts w:ascii="Tahoma" w:hAnsi="Tahoma" w:cs="Tahoma"/>
                <w:sz w:val="18"/>
                <w:szCs w:val="18"/>
                <w:lang w:eastAsia="es-ES"/>
              </w:rPr>
            </w:pPr>
            <w:r w:rsidRPr="007729CB">
              <w:rPr>
                <w:rFonts w:ascii="Tahoma" w:hAnsi="Tahoma" w:cs="Tahoma"/>
                <w:color w:val="000000"/>
                <w:sz w:val="16"/>
                <w:szCs w:val="16"/>
                <w:lang w:eastAsia="es-BO"/>
              </w:rPr>
              <w:t>55</w:t>
            </w:r>
          </w:p>
        </w:tc>
        <w:tc>
          <w:tcPr>
            <w:tcW w:w="4344" w:type="dxa"/>
            <w:shd w:val="clear" w:color="000000" w:fill="FFFFFF"/>
            <w:noWrap/>
            <w:vAlign w:val="bottom"/>
          </w:tcPr>
          <w:p w14:paraId="5456F875" w14:textId="77777777" w:rsidR="00847B49" w:rsidRPr="00E00FC2" w:rsidRDefault="00847B49" w:rsidP="00583927">
            <w:pPr>
              <w:rPr>
                <w:rFonts w:ascii="Tahoma" w:hAnsi="Tahoma" w:cs="Tahoma"/>
                <w:sz w:val="18"/>
                <w:szCs w:val="18"/>
                <w:lang w:eastAsia="es-ES"/>
              </w:rPr>
            </w:pPr>
            <w:r>
              <w:rPr>
                <w:rFonts w:ascii="Calibri" w:hAnsi="Calibri" w:cs="Calibri"/>
                <w:color w:val="000000"/>
                <w:sz w:val="16"/>
                <w:szCs w:val="16"/>
              </w:rPr>
              <w:t>LAVAMANOS CON PEDESTAL MAS ACCESORIOS</w:t>
            </w:r>
          </w:p>
        </w:tc>
        <w:tc>
          <w:tcPr>
            <w:tcW w:w="1271" w:type="dxa"/>
            <w:shd w:val="clear" w:color="000000" w:fill="FFFFFF"/>
            <w:noWrap/>
            <w:vAlign w:val="bottom"/>
          </w:tcPr>
          <w:p w14:paraId="27867E51" w14:textId="77777777" w:rsidR="00847B49" w:rsidRPr="00E00FC2" w:rsidRDefault="00847B49" w:rsidP="00583927">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6DA8ACC9" w14:textId="77777777" w:rsidR="00847B49" w:rsidRPr="00E00FC2" w:rsidRDefault="00847B49" w:rsidP="00583927">
            <w:pPr>
              <w:jc w:val="right"/>
              <w:rPr>
                <w:rFonts w:ascii="Tahoma" w:hAnsi="Tahoma" w:cs="Tahoma"/>
                <w:color w:val="FF0000"/>
                <w:sz w:val="18"/>
                <w:szCs w:val="18"/>
                <w:lang w:eastAsia="es-ES"/>
              </w:rPr>
            </w:pPr>
            <w:r>
              <w:rPr>
                <w:rFonts w:ascii="Calibri" w:hAnsi="Calibri" w:cs="Calibri"/>
                <w:color w:val="000000"/>
                <w:sz w:val="16"/>
                <w:szCs w:val="16"/>
              </w:rPr>
              <w:t>50,00</w:t>
            </w:r>
          </w:p>
        </w:tc>
      </w:tr>
      <w:tr w:rsidR="00847B49" w:rsidRPr="0075066C" w14:paraId="76862A7D" w14:textId="77777777" w:rsidTr="00583927">
        <w:trPr>
          <w:trHeight w:val="55"/>
          <w:jc w:val="center"/>
        </w:trPr>
        <w:tc>
          <w:tcPr>
            <w:tcW w:w="1076" w:type="dxa"/>
            <w:shd w:val="clear" w:color="000000" w:fill="F2F2F2"/>
            <w:noWrap/>
            <w:vAlign w:val="center"/>
          </w:tcPr>
          <w:p w14:paraId="50B6FA37" w14:textId="77777777" w:rsidR="00847B49" w:rsidRPr="00E00FC2" w:rsidRDefault="00847B49" w:rsidP="00583927">
            <w:pPr>
              <w:jc w:val="center"/>
              <w:rPr>
                <w:rFonts w:ascii="Tahoma" w:hAnsi="Tahoma" w:cs="Tahoma"/>
                <w:sz w:val="18"/>
                <w:szCs w:val="18"/>
                <w:lang w:eastAsia="es-ES"/>
              </w:rPr>
            </w:pPr>
            <w:r w:rsidRPr="007729CB">
              <w:rPr>
                <w:rFonts w:ascii="Tahoma" w:hAnsi="Tahoma" w:cs="Tahoma"/>
                <w:color w:val="000000"/>
                <w:sz w:val="16"/>
                <w:szCs w:val="16"/>
                <w:lang w:eastAsia="es-BO"/>
              </w:rPr>
              <w:t>56</w:t>
            </w:r>
          </w:p>
        </w:tc>
        <w:tc>
          <w:tcPr>
            <w:tcW w:w="4344" w:type="dxa"/>
            <w:shd w:val="clear" w:color="000000" w:fill="FFFFFF"/>
            <w:noWrap/>
            <w:vAlign w:val="bottom"/>
          </w:tcPr>
          <w:p w14:paraId="16A9EEEB" w14:textId="77777777" w:rsidR="00847B49" w:rsidRPr="00E00FC2" w:rsidRDefault="00847B49" w:rsidP="00583927">
            <w:pPr>
              <w:rPr>
                <w:rFonts w:ascii="Tahoma" w:hAnsi="Tahoma" w:cs="Tahoma"/>
                <w:sz w:val="18"/>
                <w:szCs w:val="18"/>
                <w:lang w:eastAsia="es-ES"/>
              </w:rPr>
            </w:pPr>
            <w:r>
              <w:rPr>
                <w:rFonts w:ascii="Calibri" w:hAnsi="Calibri" w:cs="Calibri"/>
                <w:color w:val="000000"/>
                <w:sz w:val="16"/>
                <w:szCs w:val="16"/>
              </w:rPr>
              <w:t>LAVANDERÍA DE CEMENTO MAS ACCESORIOS</w:t>
            </w:r>
          </w:p>
        </w:tc>
        <w:tc>
          <w:tcPr>
            <w:tcW w:w="1271" w:type="dxa"/>
            <w:shd w:val="clear" w:color="000000" w:fill="FFFFFF"/>
            <w:noWrap/>
            <w:vAlign w:val="bottom"/>
          </w:tcPr>
          <w:p w14:paraId="103F662C" w14:textId="77777777" w:rsidR="00847B49" w:rsidRPr="00E00FC2" w:rsidRDefault="00847B49" w:rsidP="00583927">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6B3F4D52" w14:textId="77777777" w:rsidR="00847B49" w:rsidRPr="00E00FC2" w:rsidRDefault="00847B49" w:rsidP="00583927">
            <w:pPr>
              <w:jc w:val="right"/>
              <w:rPr>
                <w:rFonts w:ascii="Tahoma" w:hAnsi="Tahoma" w:cs="Tahoma"/>
                <w:color w:val="FF0000"/>
                <w:sz w:val="18"/>
                <w:szCs w:val="18"/>
                <w:lang w:eastAsia="es-ES"/>
              </w:rPr>
            </w:pPr>
            <w:r>
              <w:rPr>
                <w:rFonts w:ascii="Calibri" w:hAnsi="Calibri" w:cs="Calibri"/>
                <w:color w:val="000000"/>
                <w:sz w:val="16"/>
                <w:szCs w:val="16"/>
              </w:rPr>
              <w:t>50,00</w:t>
            </w:r>
          </w:p>
        </w:tc>
      </w:tr>
      <w:tr w:rsidR="00847B49" w:rsidRPr="0075066C" w14:paraId="402B5C06" w14:textId="77777777" w:rsidTr="00583927">
        <w:trPr>
          <w:trHeight w:val="55"/>
          <w:jc w:val="center"/>
        </w:trPr>
        <w:tc>
          <w:tcPr>
            <w:tcW w:w="1076" w:type="dxa"/>
            <w:shd w:val="clear" w:color="000000" w:fill="F2F2F2"/>
            <w:noWrap/>
            <w:vAlign w:val="center"/>
          </w:tcPr>
          <w:p w14:paraId="1418E63D" w14:textId="77777777" w:rsidR="00847B49" w:rsidRPr="00E00FC2" w:rsidRDefault="00847B49" w:rsidP="00583927">
            <w:pPr>
              <w:jc w:val="center"/>
              <w:rPr>
                <w:rFonts w:ascii="Tahoma" w:hAnsi="Tahoma" w:cs="Tahoma"/>
                <w:sz w:val="18"/>
                <w:szCs w:val="18"/>
                <w:lang w:eastAsia="es-ES"/>
              </w:rPr>
            </w:pPr>
            <w:r w:rsidRPr="007729CB">
              <w:rPr>
                <w:rFonts w:ascii="Tahoma" w:hAnsi="Tahoma" w:cs="Tahoma"/>
                <w:color w:val="000000"/>
                <w:sz w:val="16"/>
                <w:szCs w:val="16"/>
                <w:lang w:eastAsia="es-BO"/>
              </w:rPr>
              <w:t>57</w:t>
            </w:r>
          </w:p>
        </w:tc>
        <w:tc>
          <w:tcPr>
            <w:tcW w:w="4344" w:type="dxa"/>
            <w:shd w:val="clear" w:color="000000" w:fill="FFFFFF"/>
            <w:noWrap/>
            <w:vAlign w:val="bottom"/>
          </w:tcPr>
          <w:p w14:paraId="1A456A22" w14:textId="77777777" w:rsidR="00847B49" w:rsidRPr="00E00FC2" w:rsidRDefault="00847B49" w:rsidP="00583927">
            <w:pPr>
              <w:rPr>
                <w:rFonts w:ascii="Tahoma" w:hAnsi="Tahoma" w:cs="Tahoma"/>
                <w:sz w:val="18"/>
                <w:szCs w:val="18"/>
                <w:lang w:eastAsia="es-ES"/>
              </w:rPr>
            </w:pPr>
            <w:r>
              <w:rPr>
                <w:rFonts w:ascii="Calibri" w:hAnsi="Calibri" w:cs="Calibri"/>
                <w:color w:val="000000"/>
                <w:sz w:val="16"/>
                <w:szCs w:val="16"/>
              </w:rPr>
              <w:t>LAVAPLATOS 1 FOSA Y 1 FREGADERO MAS SOPAPA Y SIFÓN</w:t>
            </w:r>
          </w:p>
        </w:tc>
        <w:tc>
          <w:tcPr>
            <w:tcW w:w="1271" w:type="dxa"/>
            <w:shd w:val="clear" w:color="000000" w:fill="FFFFFF"/>
            <w:noWrap/>
            <w:vAlign w:val="bottom"/>
          </w:tcPr>
          <w:p w14:paraId="74056820" w14:textId="77777777" w:rsidR="00847B49" w:rsidRPr="00E00FC2" w:rsidRDefault="00847B49" w:rsidP="00583927">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0E78824C" w14:textId="77777777" w:rsidR="00847B49" w:rsidRPr="00E00FC2" w:rsidRDefault="00847B49" w:rsidP="00583927">
            <w:pPr>
              <w:jc w:val="right"/>
              <w:rPr>
                <w:rFonts w:ascii="Tahoma" w:hAnsi="Tahoma" w:cs="Tahoma"/>
                <w:color w:val="FF0000"/>
                <w:sz w:val="18"/>
                <w:szCs w:val="18"/>
                <w:lang w:eastAsia="es-ES"/>
              </w:rPr>
            </w:pPr>
            <w:r>
              <w:rPr>
                <w:rFonts w:ascii="Calibri" w:hAnsi="Calibri" w:cs="Calibri"/>
                <w:color w:val="000000"/>
                <w:sz w:val="16"/>
                <w:szCs w:val="16"/>
              </w:rPr>
              <w:t>50,00</w:t>
            </w:r>
          </w:p>
        </w:tc>
      </w:tr>
      <w:tr w:rsidR="00847B49" w:rsidRPr="0075066C" w14:paraId="124856B7" w14:textId="77777777" w:rsidTr="00583927">
        <w:trPr>
          <w:trHeight w:val="55"/>
          <w:jc w:val="center"/>
        </w:trPr>
        <w:tc>
          <w:tcPr>
            <w:tcW w:w="1076" w:type="dxa"/>
            <w:shd w:val="clear" w:color="000000" w:fill="F2F2F2"/>
            <w:noWrap/>
            <w:vAlign w:val="center"/>
          </w:tcPr>
          <w:p w14:paraId="5A7637C8" w14:textId="77777777" w:rsidR="00847B49" w:rsidRPr="00E00FC2" w:rsidRDefault="00847B49" w:rsidP="00583927">
            <w:pPr>
              <w:jc w:val="center"/>
              <w:rPr>
                <w:rFonts w:ascii="Tahoma" w:hAnsi="Tahoma" w:cs="Tahoma"/>
                <w:sz w:val="18"/>
                <w:szCs w:val="18"/>
                <w:lang w:eastAsia="es-ES"/>
              </w:rPr>
            </w:pPr>
            <w:r w:rsidRPr="007729CB">
              <w:rPr>
                <w:rFonts w:ascii="Tahoma" w:hAnsi="Tahoma" w:cs="Tahoma"/>
                <w:color w:val="000000"/>
                <w:sz w:val="16"/>
                <w:szCs w:val="16"/>
                <w:lang w:eastAsia="es-BO"/>
              </w:rPr>
              <w:t>58</w:t>
            </w:r>
          </w:p>
        </w:tc>
        <w:tc>
          <w:tcPr>
            <w:tcW w:w="4344" w:type="dxa"/>
            <w:shd w:val="clear" w:color="000000" w:fill="FFFFFF"/>
            <w:noWrap/>
            <w:vAlign w:val="bottom"/>
          </w:tcPr>
          <w:p w14:paraId="0446D930" w14:textId="77777777" w:rsidR="00847B49" w:rsidRPr="00E00FC2" w:rsidRDefault="00847B49" w:rsidP="00583927">
            <w:pPr>
              <w:rPr>
                <w:rFonts w:ascii="Tahoma" w:hAnsi="Tahoma" w:cs="Tahoma"/>
                <w:sz w:val="18"/>
                <w:szCs w:val="18"/>
                <w:lang w:eastAsia="es-ES"/>
              </w:rPr>
            </w:pPr>
            <w:r>
              <w:rPr>
                <w:rFonts w:ascii="Calibri" w:hAnsi="Calibri" w:cs="Calibri"/>
                <w:color w:val="000000"/>
                <w:sz w:val="16"/>
                <w:szCs w:val="16"/>
              </w:rPr>
              <w:t>LIJA P/PARED</w:t>
            </w:r>
          </w:p>
        </w:tc>
        <w:tc>
          <w:tcPr>
            <w:tcW w:w="1271" w:type="dxa"/>
            <w:shd w:val="clear" w:color="000000" w:fill="FFFFFF"/>
            <w:noWrap/>
            <w:vAlign w:val="bottom"/>
          </w:tcPr>
          <w:p w14:paraId="2D06BEA3" w14:textId="77777777" w:rsidR="00847B49" w:rsidRPr="00E00FC2" w:rsidRDefault="00847B49" w:rsidP="00583927">
            <w:pPr>
              <w:rPr>
                <w:rFonts w:ascii="Tahoma" w:hAnsi="Tahoma" w:cs="Tahoma"/>
                <w:sz w:val="18"/>
                <w:szCs w:val="18"/>
                <w:lang w:eastAsia="es-ES"/>
              </w:rPr>
            </w:pPr>
            <w:r>
              <w:rPr>
                <w:rFonts w:ascii="Calibri" w:hAnsi="Calibri" w:cs="Calibri"/>
                <w:color w:val="000000"/>
                <w:sz w:val="16"/>
                <w:szCs w:val="16"/>
              </w:rPr>
              <w:t>M</w:t>
            </w:r>
          </w:p>
        </w:tc>
        <w:tc>
          <w:tcPr>
            <w:tcW w:w="1951" w:type="dxa"/>
            <w:shd w:val="clear" w:color="000000" w:fill="FFFFFF"/>
            <w:noWrap/>
            <w:vAlign w:val="bottom"/>
          </w:tcPr>
          <w:p w14:paraId="76CC2F87" w14:textId="77777777" w:rsidR="00847B49" w:rsidRPr="00E00FC2" w:rsidRDefault="00847B49" w:rsidP="00583927">
            <w:pPr>
              <w:jc w:val="right"/>
              <w:rPr>
                <w:rFonts w:ascii="Tahoma" w:hAnsi="Tahoma" w:cs="Tahoma"/>
                <w:color w:val="FF0000"/>
                <w:sz w:val="18"/>
                <w:szCs w:val="18"/>
                <w:lang w:eastAsia="es-ES"/>
              </w:rPr>
            </w:pPr>
            <w:r>
              <w:rPr>
                <w:rFonts w:ascii="Calibri" w:hAnsi="Calibri" w:cs="Calibri"/>
                <w:color w:val="000000"/>
                <w:sz w:val="16"/>
                <w:szCs w:val="16"/>
              </w:rPr>
              <w:t>876,60</w:t>
            </w:r>
          </w:p>
        </w:tc>
      </w:tr>
      <w:tr w:rsidR="00847B49" w:rsidRPr="0075066C" w14:paraId="63450589" w14:textId="77777777" w:rsidTr="00583927">
        <w:trPr>
          <w:trHeight w:val="55"/>
          <w:jc w:val="center"/>
        </w:trPr>
        <w:tc>
          <w:tcPr>
            <w:tcW w:w="1076" w:type="dxa"/>
            <w:shd w:val="clear" w:color="000000" w:fill="F2F2F2"/>
            <w:noWrap/>
            <w:vAlign w:val="center"/>
          </w:tcPr>
          <w:p w14:paraId="7C3369F1" w14:textId="77777777" w:rsidR="00847B49" w:rsidRPr="00E00FC2" w:rsidRDefault="00847B49" w:rsidP="00583927">
            <w:pPr>
              <w:jc w:val="center"/>
              <w:rPr>
                <w:rFonts w:ascii="Tahoma" w:hAnsi="Tahoma" w:cs="Tahoma"/>
                <w:sz w:val="18"/>
                <w:szCs w:val="18"/>
                <w:lang w:eastAsia="es-ES"/>
              </w:rPr>
            </w:pPr>
            <w:r w:rsidRPr="007729CB">
              <w:rPr>
                <w:rFonts w:ascii="Tahoma" w:hAnsi="Tahoma" w:cs="Tahoma"/>
                <w:color w:val="000000"/>
                <w:sz w:val="16"/>
                <w:szCs w:val="16"/>
                <w:lang w:eastAsia="es-BO"/>
              </w:rPr>
              <w:t>59</w:t>
            </w:r>
          </w:p>
        </w:tc>
        <w:tc>
          <w:tcPr>
            <w:tcW w:w="4344" w:type="dxa"/>
            <w:shd w:val="clear" w:color="000000" w:fill="FFFFFF"/>
            <w:noWrap/>
            <w:vAlign w:val="bottom"/>
          </w:tcPr>
          <w:p w14:paraId="5B743CFB" w14:textId="77777777" w:rsidR="00847B49" w:rsidRPr="00E00FC2" w:rsidRDefault="00847B49" w:rsidP="00583927">
            <w:pPr>
              <w:rPr>
                <w:rFonts w:ascii="Tahoma" w:hAnsi="Tahoma" w:cs="Tahoma"/>
                <w:sz w:val="18"/>
                <w:szCs w:val="18"/>
                <w:lang w:eastAsia="es-ES"/>
              </w:rPr>
            </w:pPr>
            <w:r>
              <w:rPr>
                <w:rFonts w:ascii="Calibri" w:hAnsi="Calibri" w:cs="Calibri"/>
                <w:color w:val="000000"/>
                <w:sz w:val="16"/>
                <w:szCs w:val="16"/>
              </w:rPr>
              <w:t>LISTON DE MADERA SEMIDURA (2"X2")</w:t>
            </w:r>
          </w:p>
        </w:tc>
        <w:tc>
          <w:tcPr>
            <w:tcW w:w="1271" w:type="dxa"/>
            <w:shd w:val="clear" w:color="000000" w:fill="FFFFFF"/>
            <w:noWrap/>
            <w:vAlign w:val="bottom"/>
          </w:tcPr>
          <w:p w14:paraId="155461E5" w14:textId="77777777" w:rsidR="00847B49" w:rsidRPr="00E00FC2" w:rsidRDefault="00847B49" w:rsidP="00583927">
            <w:pPr>
              <w:rPr>
                <w:rFonts w:ascii="Tahoma" w:hAnsi="Tahoma" w:cs="Tahoma"/>
                <w:sz w:val="18"/>
                <w:szCs w:val="18"/>
                <w:lang w:eastAsia="es-ES"/>
              </w:rPr>
            </w:pPr>
            <w:r>
              <w:rPr>
                <w:rFonts w:ascii="Calibri" w:hAnsi="Calibri" w:cs="Calibri"/>
                <w:color w:val="000000"/>
                <w:sz w:val="16"/>
                <w:szCs w:val="16"/>
              </w:rPr>
              <w:t>P2</w:t>
            </w:r>
          </w:p>
        </w:tc>
        <w:tc>
          <w:tcPr>
            <w:tcW w:w="1951" w:type="dxa"/>
            <w:shd w:val="clear" w:color="000000" w:fill="FFFFFF"/>
            <w:noWrap/>
            <w:vAlign w:val="bottom"/>
          </w:tcPr>
          <w:p w14:paraId="613C5991" w14:textId="77777777" w:rsidR="00847B49" w:rsidRPr="00E00FC2" w:rsidRDefault="00847B49" w:rsidP="00583927">
            <w:pPr>
              <w:jc w:val="right"/>
              <w:rPr>
                <w:rFonts w:ascii="Tahoma" w:hAnsi="Tahoma" w:cs="Tahoma"/>
                <w:color w:val="FF0000"/>
                <w:sz w:val="18"/>
                <w:szCs w:val="18"/>
                <w:lang w:eastAsia="es-ES"/>
              </w:rPr>
            </w:pPr>
            <w:r>
              <w:rPr>
                <w:rFonts w:ascii="Calibri" w:hAnsi="Calibri" w:cs="Calibri"/>
                <w:color w:val="000000"/>
                <w:sz w:val="16"/>
                <w:szCs w:val="16"/>
              </w:rPr>
              <w:t>4.737,78</w:t>
            </w:r>
          </w:p>
        </w:tc>
      </w:tr>
      <w:tr w:rsidR="00847B49" w:rsidRPr="0075066C" w14:paraId="60C2D337" w14:textId="77777777" w:rsidTr="00583927">
        <w:trPr>
          <w:trHeight w:val="55"/>
          <w:jc w:val="center"/>
        </w:trPr>
        <w:tc>
          <w:tcPr>
            <w:tcW w:w="1076" w:type="dxa"/>
            <w:shd w:val="clear" w:color="000000" w:fill="F2F2F2"/>
            <w:noWrap/>
            <w:vAlign w:val="center"/>
          </w:tcPr>
          <w:p w14:paraId="69F24E41" w14:textId="77777777" w:rsidR="00847B49" w:rsidRPr="00E00FC2" w:rsidRDefault="00847B49" w:rsidP="00583927">
            <w:pPr>
              <w:jc w:val="center"/>
              <w:rPr>
                <w:rFonts w:ascii="Tahoma" w:hAnsi="Tahoma" w:cs="Tahoma"/>
                <w:sz w:val="18"/>
                <w:szCs w:val="18"/>
                <w:lang w:eastAsia="es-ES"/>
              </w:rPr>
            </w:pPr>
            <w:r w:rsidRPr="007729CB">
              <w:rPr>
                <w:rFonts w:ascii="Tahoma" w:hAnsi="Tahoma" w:cs="Tahoma"/>
                <w:color w:val="000000"/>
                <w:sz w:val="16"/>
                <w:szCs w:val="16"/>
                <w:lang w:eastAsia="es-BO"/>
              </w:rPr>
              <w:t>60</w:t>
            </w:r>
          </w:p>
        </w:tc>
        <w:tc>
          <w:tcPr>
            <w:tcW w:w="4344" w:type="dxa"/>
            <w:shd w:val="clear" w:color="000000" w:fill="FFFFFF"/>
            <w:noWrap/>
            <w:vAlign w:val="bottom"/>
          </w:tcPr>
          <w:p w14:paraId="0FB10CA0" w14:textId="77777777" w:rsidR="00847B49" w:rsidRPr="00E00FC2" w:rsidRDefault="00847B49" w:rsidP="00583927">
            <w:pPr>
              <w:rPr>
                <w:rFonts w:ascii="Tahoma" w:hAnsi="Tahoma" w:cs="Tahoma"/>
                <w:sz w:val="18"/>
                <w:szCs w:val="18"/>
                <w:lang w:eastAsia="es-ES"/>
              </w:rPr>
            </w:pPr>
            <w:r>
              <w:rPr>
                <w:rFonts w:ascii="Calibri" w:hAnsi="Calibri" w:cs="Calibri"/>
                <w:color w:val="000000"/>
                <w:sz w:val="16"/>
                <w:szCs w:val="16"/>
              </w:rPr>
              <w:t>LLAVE DE PASO 1/2"</w:t>
            </w:r>
          </w:p>
        </w:tc>
        <w:tc>
          <w:tcPr>
            <w:tcW w:w="1271" w:type="dxa"/>
            <w:shd w:val="clear" w:color="000000" w:fill="FFFFFF"/>
            <w:noWrap/>
            <w:vAlign w:val="bottom"/>
          </w:tcPr>
          <w:p w14:paraId="163E1704" w14:textId="77777777" w:rsidR="00847B49" w:rsidRPr="00E00FC2" w:rsidRDefault="00847B49" w:rsidP="00583927">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6705B377" w14:textId="77777777" w:rsidR="00847B49" w:rsidRPr="00E00FC2" w:rsidRDefault="00847B49" w:rsidP="00583927">
            <w:pPr>
              <w:jc w:val="right"/>
              <w:rPr>
                <w:rFonts w:ascii="Tahoma" w:hAnsi="Tahoma" w:cs="Tahoma"/>
                <w:color w:val="FF0000"/>
                <w:sz w:val="18"/>
                <w:szCs w:val="18"/>
                <w:lang w:eastAsia="es-ES"/>
              </w:rPr>
            </w:pPr>
            <w:r>
              <w:rPr>
                <w:rFonts w:ascii="Calibri" w:hAnsi="Calibri" w:cs="Calibri"/>
                <w:color w:val="000000"/>
                <w:sz w:val="16"/>
                <w:szCs w:val="16"/>
              </w:rPr>
              <w:t>250,00</w:t>
            </w:r>
          </w:p>
        </w:tc>
      </w:tr>
      <w:tr w:rsidR="00847B49" w:rsidRPr="0075066C" w14:paraId="44F36646" w14:textId="77777777" w:rsidTr="00583927">
        <w:trPr>
          <w:trHeight w:val="55"/>
          <w:jc w:val="center"/>
        </w:trPr>
        <w:tc>
          <w:tcPr>
            <w:tcW w:w="1076" w:type="dxa"/>
            <w:shd w:val="clear" w:color="000000" w:fill="F2F2F2"/>
            <w:noWrap/>
            <w:vAlign w:val="center"/>
          </w:tcPr>
          <w:p w14:paraId="2D2DCFE8" w14:textId="77777777" w:rsidR="00847B49" w:rsidRPr="00E00FC2" w:rsidRDefault="00847B49" w:rsidP="00583927">
            <w:pPr>
              <w:jc w:val="center"/>
              <w:rPr>
                <w:rFonts w:ascii="Tahoma" w:hAnsi="Tahoma" w:cs="Tahoma"/>
                <w:sz w:val="18"/>
                <w:szCs w:val="18"/>
                <w:lang w:eastAsia="es-ES"/>
              </w:rPr>
            </w:pPr>
            <w:r w:rsidRPr="007729CB">
              <w:rPr>
                <w:rFonts w:ascii="Tahoma" w:hAnsi="Tahoma" w:cs="Tahoma"/>
                <w:color w:val="000000"/>
                <w:sz w:val="16"/>
                <w:szCs w:val="16"/>
                <w:lang w:eastAsia="es-BO"/>
              </w:rPr>
              <w:t>61</w:t>
            </w:r>
          </w:p>
        </w:tc>
        <w:tc>
          <w:tcPr>
            <w:tcW w:w="4344" w:type="dxa"/>
            <w:shd w:val="clear" w:color="000000" w:fill="FFFFFF"/>
            <w:noWrap/>
            <w:vAlign w:val="bottom"/>
          </w:tcPr>
          <w:p w14:paraId="518DB279" w14:textId="77777777" w:rsidR="00847B49" w:rsidRPr="00E00FC2" w:rsidRDefault="00847B49" w:rsidP="00583927">
            <w:pPr>
              <w:rPr>
                <w:rFonts w:ascii="Tahoma" w:hAnsi="Tahoma" w:cs="Tahoma"/>
                <w:sz w:val="18"/>
                <w:szCs w:val="18"/>
                <w:lang w:eastAsia="es-ES"/>
              </w:rPr>
            </w:pPr>
            <w:r>
              <w:rPr>
                <w:rFonts w:ascii="Calibri" w:hAnsi="Calibri" w:cs="Calibri"/>
                <w:color w:val="000000"/>
                <w:sz w:val="16"/>
                <w:szCs w:val="16"/>
              </w:rPr>
              <w:t>LLAVE DE PASO 1/2" PARA DUCHA</w:t>
            </w:r>
          </w:p>
        </w:tc>
        <w:tc>
          <w:tcPr>
            <w:tcW w:w="1271" w:type="dxa"/>
            <w:shd w:val="clear" w:color="000000" w:fill="FFFFFF"/>
            <w:noWrap/>
            <w:vAlign w:val="bottom"/>
          </w:tcPr>
          <w:p w14:paraId="4404B8D4" w14:textId="77777777" w:rsidR="00847B49" w:rsidRPr="00E00FC2" w:rsidRDefault="00847B49" w:rsidP="00583927">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043373F0" w14:textId="77777777" w:rsidR="00847B49" w:rsidRPr="00E00FC2" w:rsidRDefault="00847B49" w:rsidP="00583927">
            <w:pPr>
              <w:jc w:val="right"/>
              <w:rPr>
                <w:rFonts w:ascii="Tahoma" w:hAnsi="Tahoma" w:cs="Tahoma"/>
                <w:color w:val="FF0000"/>
                <w:sz w:val="18"/>
                <w:szCs w:val="18"/>
                <w:lang w:eastAsia="es-ES"/>
              </w:rPr>
            </w:pPr>
            <w:r>
              <w:rPr>
                <w:rFonts w:ascii="Calibri" w:hAnsi="Calibri" w:cs="Calibri"/>
                <w:color w:val="000000"/>
                <w:sz w:val="16"/>
                <w:szCs w:val="16"/>
              </w:rPr>
              <w:t>50,00</w:t>
            </w:r>
          </w:p>
        </w:tc>
      </w:tr>
      <w:tr w:rsidR="00847B49" w:rsidRPr="0075066C" w14:paraId="69094D9B" w14:textId="77777777" w:rsidTr="00583927">
        <w:trPr>
          <w:trHeight w:val="55"/>
          <w:jc w:val="center"/>
        </w:trPr>
        <w:tc>
          <w:tcPr>
            <w:tcW w:w="1076" w:type="dxa"/>
            <w:shd w:val="clear" w:color="000000" w:fill="F2F2F2"/>
            <w:noWrap/>
            <w:vAlign w:val="center"/>
          </w:tcPr>
          <w:p w14:paraId="48A76C16" w14:textId="77777777" w:rsidR="00847B49" w:rsidRPr="00E00FC2" w:rsidRDefault="00847B49" w:rsidP="00583927">
            <w:pPr>
              <w:jc w:val="center"/>
              <w:rPr>
                <w:rFonts w:ascii="Tahoma" w:hAnsi="Tahoma" w:cs="Tahoma"/>
                <w:sz w:val="18"/>
                <w:szCs w:val="18"/>
                <w:lang w:eastAsia="es-ES"/>
              </w:rPr>
            </w:pPr>
            <w:r w:rsidRPr="007729CB">
              <w:rPr>
                <w:rFonts w:ascii="Tahoma" w:hAnsi="Tahoma" w:cs="Tahoma"/>
                <w:color w:val="000000"/>
                <w:sz w:val="16"/>
                <w:szCs w:val="16"/>
                <w:lang w:eastAsia="es-BO"/>
              </w:rPr>
              <w:t>62</w:t>
            </w:r>
          </w:p>
        </w:tc>
        <w:tc>
          <w:tcPr>
            <w:tcW w:w="4344" w:type="dxa"/>
            <w:shd w:val="clear" w:color="000000" w:fill="FFFFFF"/>
            <w:noWrap/>
            <w:vAlign w:val="bottom"/>
          </w:tcPr>
          <w:p w14:paraId="59EA6DF8" w14:textId="77777777" w:rsidR="00847B49" w:rsidRPr="00E00FC2" w:rsidRDefault="00847B49" w:rsidP="00583927">
            <w:pPr>
              <w:rPr>
                <w:rFonts w:ascii="Tahoma" w:hAnsi="Tahoma" w:cs="Tahoma"/>
                <w:sz w:val="18"/>
                <w:szCs w:val="18"/>
                <w:lang w:eastAsia="es-ES"/>
              </w:rPr>
            </w:pPr>
            <w:r>
              <w:rPr>
                <w:rFonts w:ascii="Calibri" w:hAnsi="Calibri" w:cs="Calibri"/>
                <w:color w:val="000000"/>
                <w:sz w:val="16"/>
                <w:szCs w:val="16"/>
              </w:rPr>
              <w:t>MADERA DE CONSTRUCCIÓN (3 USOS)</w:t>
            </w:r>
          </w:p>
        </w:tc>
        <w:tc>
          <w:tcPr>
            <w:tcW w:w="1271" w:type="dxa"/>
            <w:shd w:val="clear" w:color="000000" w:fill="FFFFFF"/>
            <w:noWrap/>
            <w:vAlign w:val="bottom"/>
          </w:tcPr>
          <w:p w14:paraId="1189A51A" w14:textId="77777777" w:rsidR="00847B49" w:rsidRPr="00E00FC2" w:rsidRDefault="00847B49" w:rsidP="00583927">
            <w:pPr>
              <w:rPr>
                <w:rFonts w:ascii="Tahoma" w:hAnsi="Tahoma" w:cs="Tahoma"/>
                <w:sz w:val="18"/>
                <w:szCs w:val="18"/>
                <w:lang w:eastAsia="es-ES"/>
              </w:rPr>
            </w:pPr>
            <w:r>
              <w:rPr>
                <w:rFonts w:ascii="Calibri" w:hAnsi="Calibri" w:cs="Calibri"/>
                <w:color w:val="000000"/>
                <w:sz w:val="16"/>
                <w:szCs w:val="16"/>
              </w:rPr>
              <w:t>P2</w:t>
            </w:r>
          </w:p>
        </w:tc>
        <w:tc>
          <w:tcPr>
            <w:tcW w:w="1951" w:type="dxa"/>
            <w:shd w:val="clear" w:color="000000" w:fill="FFFFFF"/>
            <w:noWrap/>
            <w:vAlign w:val="bottom"/>
          </w:tcPr>
          <w:p w14:paraId="688FA066" w14:textId="77777777" w:rsidR="00847B49" w:rsidRPr="00E00FC2" w:rsidRDefault="00847B49" w:rsidP="00583927">
            <w:pPr>
              <w:jc w:val="right"/>
              <w:rPr>
                <w:rFonts w:ascii="Tahoma" w:hAnsi="Tahoma" w:cs="Tahoma"/>
                <w:color w:val="FF0000"/>
                <w:sz w:val="18"/>
                <w:szCs w:val="18"/>
                <w:lang w:eastAsia="es-ES"/>
              </w:rPr>
            </w:pPr>
            <w:r>
              <w:rPr>
                <w:rFonts w:ascii="Calibri" w:hAnsi="Calibri" w:cs="Calibri"/>
                <w:color w:val="000000"/>
                <w:sz w:val="16"/>
                <w:szCs w:val="16"/>
              </w:rPr>
              <w:t>5.441,50</w:t>
            </w:r>
          </w:p>
        </w:tc>
      </w:tr>
      <w:tr w:rsidR="00847B49" w:rsidRPr="0075066C" w14:paraId="75D46EA0" w14:textId="77777777" w:rsidTr="00583927">
        <w:trPr>
          <w:trHeight w:val="55"/>
          <w:jc w:val="center"/>
        </w:trPr>
        <w:tc>
          <w:tcPr>
            <w:tcW w:w="1076" w:type="dxa"/>
            <w:shd w:val="clear" w:color="000000" w:fill="F2F2F2"/>
            <w:noWrap/>
            <w:vAlign w:val="center"/>
          </w:tcPr>
          <w:p w14:paraId="24F32A5F" w14:textId="77777777" w:rsidR="00847B49" w:rsidRPr="00E00FC2" w:rsidRDefault="00847B49" w:rsidP="00583927">
            <w:pPr>
              <w:jc w:val="center"/>
              <w:rPr>
                <w:rFonts w:ascii="Tahoma" w:hAnsi="Tahoma" w:cs="Tahoma"/>
                <w:sz w:val="18"/>
                <w:szCs w:val="18"/>
                <w:lang w:eastAsia="es-ES"/>
              </w:rPr>
            </w:pPr>
            <w:r w:rsidRPr="007729CB">
              <w:rPr>
                <w:rFonts w:ascii="Tahoma" w:hAnsi="Tahoma" w:cs="Tahoma"/>
                <w:color w:val="000000"/>
                <w:sz w:val="16"/>
                <w:szCs w:val="16"/>
                <w:lang w:eastAsia="es-BO"/>
              </w:rPr>
              <w:t>63</w:t>
            </w:r>
          </w:p>
        </w:tc>
        <w:tc>
          <w:tcPr>
            <w:tcW w:w="4344" w:type="dxa"/>
            <w:shd w:val="clear" w:color="000000" w:fill="FFFFFF"/>
            <w:noWrap/>
            <w:vAlign w:val="bottom"/>
          </w:tcPr>
          <w:p w14:paraId="1FAD4A0B" w14:textId="77777777" w:rsidR="00847B49" w:rsidRPr="00E00FC2" w:rsidRDefault="00847B49" w:rsidP="00583927">
            <w:pPr>
              <w:rPr>
                <w:rFonts w:ascii="Tahoma" w:hAnsi="Tahoma" w:cs="Tahoma"/>
                <w:sz w:val="18"/>
                <w:szCs w:val="18"/>
                <w:lang w:eastAsia="es-ES"/>
              </w:rPr>
            </w:pPr>
            <w:r>
              <w:rPr>
                <w:rFonts w:ascii="Calibri" w:hAnsi="Calibri" w:cs="Calibri"/>
                <w:color w:val="000000"/>
                <w:sz w:val="16"/>
                <w:szCs w:val="16"/>
              </w:rPr>
              <w:t>MADERA DURA (2"X6")</w:t>
            </w:r>
          </w:p>
        </w:tc>
        <w:tc>
          <w:tcPr>
            <w:tcW w:w="1271" w:type="dxa"/>
            <w:shd w:val="clear" w:color="000000" w:fill="FFFFFF"/>
            <w:noWrap/>
            <w:vAlign w:val="bottom"/>
          </w:tcPr>
          <w:p w14:paraId="55FE3F11" w14:textId="77777777" w:rsidR="00847B49" w:rsidRPr="00E00FC2" w:rsidRDefault="00847B49" w:rsidP="00583927">
            <w:pPr>
              <w:rPr>
                <w:rFonts w:ascii="Tahoma" w:hAnsi="Tahoma" w:cs="Tahoma"/>
                <w:sz w:val="18"/>
                <w:szCs w:val="18"/>
                <w:lang w:eastAsia="es-ES"/>
              </w:rPr>
            </w:pPr>
            <w:r>
              <w:rPr>
                <w:rFonts w:ascii="Calibri" w:hAnsi="Calibri" w:cs="Calibri"/>
                <w:color w:val="000000"/>
                <w:sz w:val="16"/>
                <w:szCs w:val="16"/>
              </w:rPr>
              <w:t>P2</w:t>
            </w:r>
          </w:p>
        </w:tc>
        <w:tc>
          <w:tcPr>
            <w:tcW w:w="1951" w:type="dxa"/>
            <w:shd w:val="clear" w:color="000000" w:fill="FFFFFF"/>
            <w:noWrap/>
            <w:vAlign w:val="bottom"/>
          </w:tcPr>
          <w:p w14:paraId="15C65C6D" w14:textId="77777777" w:rsidR="00847B49" w:rsidRPr="00E00FC2" w:rsidRDefault="00847B49" w:rsidP="00583927">
            <w:pPr>
              <w:jc w:val="right"/>
              <w:rPr>
                <w:rFonts w:ascii="Tahoma" w:hAnsi="Tahoma" w:cs="Tahoma"/>
                <w:color w:val="FF0000"/>
                <w:sz w:val="18"/>
                <w:szCs w:val="18"/>
                <w:lang w:eastAsia="es-ES"/>
              </w:rPr>
            </w:pPr>
            <w:r>
              <w:rPr>
                <w:rFonts w:ascii="Calibri" w:hAnsi="Calibri" w:cs="Calibri"/>
                <w:color w:val="000000"/>
                <w:sz w:val="16"/>
                <w:szCs w:val="16"/>
              </w:rPr>
              <w:t>10.786,68</w:t>
            </w:r>
          </w:p>
        </w:tc>
      </w:tr>
      <w:tr w:rsidR="00847B49" w:rsidRPr="0075066C" w14:paraId="7ADC3B87" w14:textId="77777777" w:rsidTr="00583927">
        <w:trPr>
          <w:trHeight w:val="55"/>
          <w:jc w:val="center"/>
        </w:trPr>
        <w:tc>
          <w:tcPr>
            <w:tcW w:w="1076" w:type="dxa"/>
            <w:shd w:val="clear" w:color="000000" w:fill="F2F2F2"/>
            <w:noWrap/>
            <w:vAlign w:val="center"/>
          </w:tcPr>
          <w:p w14:paraId="71A4F6B2" w14:textId="77777777" w:rsidR="00847B49" w:rsidRPr="00E00FC2" w:rsidRDefault="00847B49" w:rsidP="00583927">
            <w:pPr>
              <w:jc w:val="center"/>
              <w:rPr>
                <w:rFonts w:ascii="Tahoma" w:hAnsi="Tahoma" w:cs="Tahoma"/>
                <w:sz w:val="18"/>
                <w:szCs w:val="18"/>
                <w:lang w:eastAsia="es-ES"/>
              </w:rPr>
            </w:pPr>
            <w:r w:rsidRPr="007729CB">
              <w:rPr>
                <w:rFonts w:ascii="Tahoma" w:hAnsi="Tahoma" w:cs="Tahoma"/>
                <w:color w:val="000000"/>
                <w:sz w:val="16"/>
                <w:szCs w:val="16"/>
                <w:lang w:eastAsia="es-BO"/>
              </w:rPr>
              <w:t>64</w:t>
            </w:r>
          </w:p>
        </w:tc>
        <w:tc>
          <w:tcPr>
            <w:tcW w:w="4344" w:type="dxa"/>
            <w:shd w:val="clear" w:color="000000" w:fill="FFFFFF"/>
            <w:noWrap/>
            <w:vAlign w:val="bottom"/>
          </w:tcPr>
          <w:p w14:paraId="6098ED31" w14:textId="77777777" w:rsidR="00847B49" w:rsidRPr="00E00FC2" w:rsidRDefault="00847B49" w:rsidP="00583927">
            <w:pPr>
              <w:rPr>
                <w:rFonts w:ascii="Tahoma" w:hAnsi="Tahoma" w:cs="Tahoma"/>
                <w:sz w:val="18"/>
                <w:szCs w:val="18"/>
                <w:lang w:eastAsia="es-ES"/>
              </w:rPr>
            </w:pPr>
            <w:r>
              <w:rPr>
                <w:rFonts w:ascii="Calibri" w:hAnsi="Calibri" w:cs="Calibri"/>
                <w:color w:val="000000"/>
                <w:sz w:val="16"/>
                <w:szCs w:val="16"/>
              </w:rPr>
              <w:t>MASA ACRÍLICA</w:t>
            </w:r>
          </w:p>
        </w:tc>
        <w:tc>
          <w:tcPr>
            <w:tcW w:w="1271" w:type="dxa"/>
            <w:shd w:val="clear" w:color="000000" w:fill="FFFFFF"/>
            <w:noWrap/>
            <w:vAlign w:val="bottom"/>
          </w:tcPr>
          <w:p w14:paraId="65D06B9B" w14:textId="77777777" w:rsidR="00847B49" w:rsidRPr="00E00FC2" w:rsidRDefault="00847B49" w:rsidP="00583927">
            <w:pPr>
              <w:rPr>
                <w:rFonts w:ascii="Tahoma" w:hAnsi="Tahoma" w:cs="Tahoma"/>
                <w:sz w:val="18"/>
                <w:szCs w:val="18"/>
                <w:lang w:eastAsia="es-ES"/>
              </w:rPr>
            </w:pPr>
            <w:r>
              <w:rPr>
                <w:rFonts w:ascii="Calibri" w:hAnsi="Calibri" w:cs="Calibri"/>
                <w:color w:val="000000"/>
                <w:sz w:val="16"/>
                <w:szCs w:val="16"/>
              </w:rPr>
              <w:t>LT</w:t>
            </w:r>
          </w:p>
        </w:tc>
        <w:tc>
          <w:tcPr>
            <w:tcW w:w="1951" w:type="dxa"/>
            <w:shd w:val="clear" w:color="000000" w:fill="FFFFFF"/>
            <w:noWrap/>
            <w:vAlign w:val="bottom"/>
          </w:tcPr>
          <w:p w14:paraId="07BD0E5A" w14:textId="77777777" w:rsidR="00847B49" w:rsidRPr="00E00FC2" w:rsidRDefault="00847B49" w:rsidP="00583927">
            <w:pPr>
              <w:jc w:val="right"/>
              <w:rPr>
                <w:rFonts w:ascii="Tahoma" w:hAnsi="Tahoma" w:cs="Tahoma"/>
                <w:color w:val="FF0000"/>
                <w:sz w:val="18"/>
                <w:szCs w:val="18"/>
                <w:lang w:eastAsia="es-ES"/>
              </w:rPr>
            </w:pPr>
            <w:r>
              <w:rPr>
                <w:rFonts w:ascii="Calibri" w:hAnsi="Calibri" w:cs="Calibri"/>
                <w:color w:val="000000"/>
                <w:sz w:val="16"/>
                <w:szCs w:val="16"/>
              </w:rPr>
              <w:t>652,62</w:t>
            </w:r>
          </w:p>
        </w:tc>
      </w:tr>
      <w:tr w:rsidR="00847B49" w:rsidRPr="0075066C" w14:paraId="024968CA" w14:textId="77777777" w:rsidTr="00583927">
        <w:trPr>
          <w:trHeight w:val="55"/>
          <w:jc w:val="center"/>
        </w:trPr>
        <w:tc>
          <w:tcPr>
            <w:tcW w:w="1076" w:type="dxa"/>
            <w:shd w:val="clear" w:color="000000" w:fill="F2F2F2"/>
            <w:noWrap/>
            <w:vAlign w:val="center"/>
          </w:tcPr>
          <w:p w14:paraId="6DE4AA05" w14:textId="77777777" w:rsidR="00847B49" w:rsidRPr="00E00FC2" w:rsidRDefault="00847B49" w:rsidP="00583927">
            <w:pPr>
              <w:jc w:val="center"/>
              <w:rPr>
                <w:rFonts w:ascii="Tahoma" w:hAnsi="Tahoma" w:cs="Tahoma"/>
                <w:sz w:val="18"/>
                <w:szCs w:val="18"/>
                <w:lang w:eastAsia="es-ES"/>
              </w:rPr>
            </w:pPr>
            <w:r w:rsidRPr="007729CB">
              <w:rPr>
                <w:rFonts w:ascii="Tahoma" w:hAnsi="Tahoma" w:cs="Tahoma"/>
                <w:color w:val="000000"/>
                <w:sz w:val="16"/>
                <w:szCs w:val="16"/>
                <w:lang w:eastAsia="es-BO"/>
              </w:rPr>
              <w:t>65</w:t>
            </w:r>
          </w:p>
        </w:tc>
        <w:tc>
          <w:tcPr>
            <w:tcW w:w="4344" w:type="dxa"/>
            <w:shd w:val="clear" w:color="000000" w:fill="FFFFFF"/>
            <w:noWrap/>
            <w:vAlign w:val="bottom"/>
          </w:tcPr>
          <w:p w14:paraId="785B64F2" w14:textId="77777777" w:rsidR="00847B49" w:rsidRPr="00E00FC2" w:rsidRDefault="00847B49" w:rsidP="00583927">
            <w:pPr>
              <w:rPr>
                <w:rFonts w:ascii="Tahoma" w:hAnsi="Tahoma" w:cs="Tahoma"/>
                <w:sz w:val="18"/>
                <w:szCs w:val="18"/>
                <w:lang w:eastAsia="es-ES"/>
              </w:rPr>
            </w:pPr>
            <w:r>
              <w:rPr>
                <w:rFonts w:ascii="Calibri" w:hAnsi="Calibri" w:cs="Calibri"/>
                <w:color w:val="000000"/>
                <w:sz w:val="16"/>
                <w:szCs w:val="16"/>
              </w:rPr>
              <w:t>MASA CORRIDA</w:t>
            </w:r>
          </w:p>
        </w:tc>
        <w:tc>
          <w:tcPr>
            <w:tcW w:w="1271" w:type="dxa"/>
            <w:shd w:val="clear" w:color="000000" w:fill="FFFFFF"/>
            <w:noWrap/>
            <w:vAlign w:val="bottom"/>
          </w:tcPr>
          <w:p w14:paraId="653C7DBD" w14:textId="77777777" w:rsidR="00847B49" w:rsidRPr="00E00FC2" w:rsidRDefault="00847B49" w:rsidP="00583927">
            <w:pPr>
              <w:rPr>
                <w:rFonts w:ascii="Tahoma" w:hAnsi="Tahoma" w:cs="Tahoma"/>
                <w:sz w:val="18"/>
                <w:szCs w:val="18"/>
                <w:lang w:eastAsia="es-ES"/>
              </w:rPr>
            </w:pPr>
            <w:r>
              <w:rPr>
                <w:rFonts w:ascii="Calibri" w:hAnsi="Calibri" w:cs="Calibri"/>
                <w:color w:val="000000"/>
                <w:sz w:val="16"/>
                <w:szCs w:val="16"/>
              </w:rPr>
              <w:t>LT</w:t>
            </w:r>
          </w:p>
        </w:tc>
        <w:tc>
          <w:tcPr>
            <w:tcW w:w="1951" w:type="dxa"/>
            <w:shd w:val="clear" w:color="000000" w:fill="FFFFFF"/>
            <w:noWrap/>
            <w:vAlign w:val="bottom"/>
          </w:tcPr>
          <w:p w14:paraId="5CB0B62B" w14:textId="77777777" w:rsidR="00847B49" w:rsidRPr="00E00FC2" w:rsidRDefault="00847B49" w:rsidP="00583927">
            <w:pPr>
              <w:jc w:val="right"/>
              <w:rPr>
                <w:rFonts w:ascii="Tahoma" w:hAnsi="Tahoma" w:cs="Tahoma"/>
                <w:color w:val="FF0000"/>
                <w:sz w:val="18"/>
                <w:szCs w:val="18"/>
                <w:lang w:eastAsia="es-ES"/>
              </w:rPr>
            </w:pPr>
            <w:r>
              <w:rPr>
                <w:rFonts w:ascii="Calibri" w:hAnsi="Calibri" w:cs="Calibri"/>
                <w:color w:val="000000"/>
                <w:sz w:val="16"/>
                <w:szCs w:val="16"/>
              </w:rPr>
              <w:t>475,35</w:t>
            </w:r>
          </w:p>
        </w:tc>
      </w:tr>
      <w:tr w:rsidR="00847B49" w:rsidRPr="0075066C" w14:paraId="3BD7A144" w14:textId="77777777" w:rsidTr="00583927">
        <w:trPr>
          <w:trHeight w:val="55"/>
          <w:jc w:val="center"/>
        </w:trPr>
        <w:tc>
          <w:tcPr>
            <w:tcW w:w="1076" w:type="dxa"/>
            <w:shd w:val="clear" w:color="000000" w:fill="F2F2F2"/>
            <w:noWrap/>
            <w:vAlign w:val="center"/>
          </w:tcPr>
          <w:p w14:paraId="5545C6B4" w14:textId="77777777" w:rsidR="00847B49" w:rsidRPr="00E00FC2" w:rsidRDefault="00847B49" w:rsidP="00583927">
            <w:pPr>
              <w:jc w:val="center"/>
              <w:rPr>
                <w:rFonts w:ascii="Tahoma" w:hAnsi="Tahoma" w:cs="Tahoma"/>
                <w:sz w:val="18"/>
                <w:szCs w:val="18"/>
                <w:lang w:eastAsia="es-ES"/>
              </w:rPr>
            </w:pPr>
            <w:r w:rsidRPr="007729CB">
              <w:rPr>
                <w:rFonts w:ascii="Tahoma" w:hAnsi="Tahoma" w:cs="Tahoma"/>
                <w:color w:val="000000"/>
                <w:sz w:val="16"/>
                <w:szCs w:val="16"/>
                <w:lang w:eastAsia="es-BO"/>
              </w:rPr>
              <w:t>66</w:t>
            </w:r>
          </w:p>
        </w:tc>
        <w:tc>
          <w:tcPr>
            <w:tcW w:w="4344" w:type="dxa"/>
            <w:shd w:val="clear" w:color="000000" w:fill="FFFFFF"/>
            <w:noWrap/>
            <w:vAlign w:val="bottom"/>
          </w:tcPr>
          <w:p w14:paraId="70E4BF82" w14:textId="77777777" w:rsidR="00847B49" w:rsidRPr="00E00FC2" w:rsidRDefault="00847B49" w:rsidP="00583927">
            <w:pPr>
              <w:rPr>
                <w:rFonts w:ascii="Tahoma" w:hAnsi="Tahoma" w:cs="Tahoma"/>
                <w:sz w:val="18"/>
                <w:szCs w:val="18"/>
                <w:lang w:eastAsia="es-ES"/>
              </w:rPr>
            </w:pPr>
            <w:r>
              <w:rPr>
                <w:rFonts w:ascii="Calibri" w:hAnsi="Calibri" w:cs="Calibri"/>
                <w:color w:val="000000"/>
                <w:sz w:val="16"/>
                <w:szCs w:val="16"/>
              </w:rPr>
              <w:t>NIPLE PVC DE 1/2"</w:t>
            </w:r>
          </w:p>
        </w:tc>
        <w:tc>
          <w:tcPr>
            <w:tcW w:w="1271" w:type="dxa"/>
            <w:shd w:val="clear" w:color="000000" w:fill="FFFFFF"/>
            <w:noWrap/>
            <w:vAlign w:val="bottom"/>
          </w:tcPr>
          <w:p w14:paraId="1293C016" w14:textId="77777777" w:rsidR="00847B49" w:rsidRPr="00E00FC2" w:rsidRDefault="00847B49" w:rsidP="00583927">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493CC829" w14:textId="77777777" w:rsidR="00847B49" w:rsidRPr="00E00FC2" w:rsidRDefault="00847B49" w:rsidP="00583927">
            <w:pPr>
              <w:jc w:val="right"/>
              <w:rPr>
                <w:rFonts w:ascii="Tahoma" w:hAnsi="Tahoma" w:cs="Tahoma"/>
                <w:color w:val="FF0000"/>
                <w:sz w:val="18"/>
                <w:szCs w:val="18"/>
                <w:lang w:eastAsia="es-ES"/>
              </w:rPr>
            </w:pPr>
            <w:r>
              <w:rPr>
                <w:rFonts w:ascii="Calibri" w:hAnsi="Calibri" w:cs="Calibri"/>
                <w:color w:val="000000"/>
                <w:sz w:val="16"/>
                <w:szCs w:val="16"/>
              </w:rPr>
              <w:t>100,00</w:t>
            </w:r>
          </w:p>
        </w:tc>
      </w:tr>
      <w:tr w:rsidR="00847B49" w:rsidRPr="0075066C" w14:paraId="0D124CE3" w14:textId="77777777" w:rsidTr="00583927">
        <w:trPr>
          <w:trHeight w:val="55"/>
          <w:jc w:val="center"/>
        </w:trPr>
        <w:tc>
          <w:tcPr>
            <w:tcW w:w="1076" w:type="dxa"/>
            <w:shd w:val="clear" w:color="000000" w:fill="F2F2F2"/>
            <w:noWrap/>
            <w:vAlign w:val="center"/>
          </w:tcPr>
          <w:p w14:paraId="5A527569" w14:textId="77777777" w:rsidR="00847B49" w:rsidRPr="00E00FC2" w:rsidRDefault="00847B49" w:rsidP="00583927">
            <w:pPr>
              <w:jc w:val="center"/>
              <w:rPr>
                <w:rFonts w:ascii="Tahoma" w:hAnsi="Tahoma" w:cs="Tahoma"/>
                <w:sz w:val="18"/>
                <w:szCs w:val="18"/>
                <w:lang w:eastAsia="es-ES"/>
              </w:rPr>
            </w:pPr>
            <w:r w:rsidRPr="007729CB">
              <w:rPr>
                <w:rFonts w:ascii="Tahoma" w:hAnsi="Tahoma" w:cs="Tahoma"/>
                <w:color w:val="000000"/>
                <w:sz w:val="16"/>
                <w:szCs w:val="16"/>
                <w:lang w:eastAsia="es-BO"/>
              </w:rPr>
              <w:t>67</w:t>
            </w:r>
          </w:p>
        </w:tc>
        <w:tc>
          <w:tcPr>
            <w:tcW w:w="4344" w:type="dxa"/>
            <w:shd w:val="clear" w:color="000000" w:fill="FFFFFF"/>
            <w:noWrap/>
            <w:vAlign w:val="bottom"/>
          </w:tcPr>
          <w:p w14:paraId="286F1077" w14:textId="77777777" w:rsidR="00847B49" w:rsidRPr="00E00FC2" w:rsidRDefault="00847B49" w:rsidP="00583927">
            <w:pPr>
              <w:rPr>
                <w:rFonts w:ascii="Tahoma" w:hAnsi="Tahoma" w:cs="Tahoma"/>
                <w:sz w:val="18"/>
                <w:szCs w:val="18"/>
                <w:lang w:eastAsia="es-ES"/>
              </w:rPr>
            </w:pPr>
            <w:r>
              <w:rPr>
                <w:rFonts w:ascii="Calibri" w:hAnsi="Calibri" w:cs="Calibri"/>
                <w:color w:val="000000"/>
                <w:sz w:val="16"/>
                <w:szCs w:val="16"/>
              </w:rPr>
              <w:t>PAJA</w:t>
            </w:r>
          </w:p>
        </w:tc>
        <w:tc>
          <w:tcPr>
            <w:tcW w:w="1271" w:type="dxa"/>
            <w:shd w:val="clear" w:color="000000" w:fill="FFFFFF"/>
            <w:noWrap/>
            <w:vAlign w:val="bottom"/>
          </w:tcPr>
          <w:p w14:paraId="47D77E78" w14:textId="77777777" w:rsidR="00847B49" w:rsidRPr="00E00FC2" w:rsidRDefault="00847B49" w:rsidP="00583927">
            <w:pPr>
              <w:rPr>
                <w:rFonts w:ascii="Tahoma" w:hAnsi="Tahoma" w:cs="Tahoma"/>
                <w:sz w:val="18"/>
                <w:szCs w:val="18"/>
                <w:lang w:eastAsia="es-ES"/>
              </w:rPr>
            </w:pPr>
            <w:r>
              <w:rPr>
                <w:rFonts w:ascii="Calibri" w:hAnsi="Calibri" w:cs="Calibri"/>
                <w:color w:val="000000"/>
                <w:sz w:val="16"/>
                <w:szCs w:val="16"/>
              </w:rPr>
              <w:t>KG</w:t>
            </w:r>
          </w:p>
        </w:tc>
        <w:tc>
          <w:tcPr>
            <w:tcW w:w="1951" w:type="dxa"/>
            <w:shd w:val="clear" w:color="000000" w:fill="FFFFFF"/>
            <w:noWrap/>
            <w:vAlign w:val="bottom"/>
          </w:tcPr>
          <w:p w14:paraId="311BA83F" w14:textId="77777777" w:rsidR="00847B49" w:rsidRPr="00E00FC2" w:rsidRDefault="00847B49" w:rsidP="00583927">
            <w:pPr>
              <w:jc w:val="right"/>
              <w:rPr>
                <w:rFonts w:ascii="Tahoma" w:hAnsi="Tahoma" w:cs="Tahoma"/>
                <w:color w:val="FF0000"/>
                <w:sz w:val="18"/>
                <w:szCs w:val="18"/>
                <w:lang w:eastAsia="es-ES"/>
              </w:rPr>
            </w:pPr>
            <w:r>
              <w:rPr>
                <w:rFonts w:ascii="Calibri" w:hAnsi="Calibri" w:cs="Calibri"/>
                <w:color w:val="000000"/>
                <w:sz w:val="16"/>
                <w:szCs w:val="16"/>
              </w:rPr>
              <w:t>19,35</w:t>
            </w:r>
          </w:p>
        </w:tc>
      </w:tr>
      <w:tr w:rsidR="00847B49" w:rsidRPr="0075066C" w14:paraId="5156C07F" w14:textId="77777777" w:rsidTr="00583927">
        <w:trPr>
          <w:trHeight w:val="55"/>
          <w:jc w:val="center"/>
        </w:trPr>
        <w:tc>
          <w:tcPr>
            <w:tcW w:w="1076" w:type="dxa"/>
            <w:shd w:val="clear" w:color="000000" w:fill="F2F2F2"/>
            <w:noWrap/>
            <w:vAlign w:val="center"/>
          </w:tcPr>
          <w:p w14:paraId="121C4555" w14:textId="77777777" w:rsidR="00847B49" w:rsidRPr="00E00FC2" w:rsidRDefault="00847B49" w:rsidP="00583927">
            <w:pPr>
              <w:jc w:val="center"/>
              <w:rPr>
                <w:rFonts w:ascii="Tahoma" w:hAnsi="Tahoma" w:cs="Tahoma"/>
                <w:sz w:val="18"/>
                <w:szCs w:val="18"/>
                <w:lang w:eastAsia="es-ES"/>
              </w:rPr>
            </w:pPr>
            <w:r w:rsidRPr="007729CB">
              <w:rPr>
                <w:rFonts w:ascii="Tahoma" w:hAnsi="Tahoma" w:cs="Tahoma"/>
                <w:color w:val="000000"/>
                <w:sz w:val="16"/>
                <w:szCs w:val="16"/>
                <w:lang w:eastAsia="es-BO"/>
              </w:rPr>
              <w:t>68</w:t>
            </w:r>
          </w:p>
        </w:tc>
        <w:tc>
          <w:tcPr>
            <w:tcW w:w="4344" w:type="dxa"/>
            <w:shd w:val="clear" w:color="000000" w:fill="FFFFFF"/>
            <w:noWrap/>
            <w:vAlign w:val="bottom"/>
          </w:tcPr>
          <w:p w14:paraId="619C8F70" w14:textId="77777777" w:rsidR="00847B49" w:rsidRPr="00E00FC2" w:rsidRDefault="00847B49" w:rsidP="00583927">
            <w:pPr>
              <w:rPr>
                <w:rFonts w:ascii="Tahoma" w:hAnsi="Tahoma" w:cs="Tahoma"/>
                <w:sz w:val="18"/>
                <w:szCs w:val="18"/>
                <w:lang w:eastAsia="es-ES"/>
              </w:rPr>
            </w:pPr>
            <w:r>
              <w:rPr>
                <w:rFonts w:ascii="Calibri" w:hAnsi="Calibri" w:cs="Calibri"/>
                <w:color w:val="000000"/>
                <w:sz w:val="16"/>
                <w:szCs w:val="16"/>
              </w:rPr>
              <w:t>PANEL LED 24W EMPOTRABLE</w:t>
            </w:r>
          </w:p>
        </w:tc>
        <w:tc>
          <w:tcPr>
            <w:tcW w:w="1271" w:type="dxa"/>
            <w:shd w:val="clear" w:color="000000" w:fill="FFFFFF"/>
            <w:noWrap/>
            <w:vAlign w:val="bottom"/>
          </w:tcPr>
          <w:p w14:paraId="4E37B96B" w14:textId="77777777" w:rsidR="00847B49" w:rsidRPr="00E00FC2" w:rsidRDefault="00847B49" w:rsidP="00583927">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4AD10FC4" w14:textId="77777777" w:rsidR="00847B49" w:rsidRPr="00E00FC2" w:rsidRDefault="00847B49" w:rsidP="00583927">
            <w:pPr>
              <w:jc w:val="right"/>
              <w:rPr>
                <w:rFonts w:ascii="Tahoma" w:hAnsi="Tahoma" w:cs="Tahoma"/>
                <w:color w:val="FF0000"/>
                <w:sz w:val="18"/>
                <w:szCs w:val="18"/>
                <w:lang w:eastAsia="es-ES"/>
              </w:rPr>
            </w:pPr>
            <w:r>
              <w:rPr>
                <w:rFonts w:ascii="Calibri" w:hAnsi="Calibri" w:cs="Calibri"/>
                <w:color w:val="000000"/>
                <w:sz w:val="16"/>
                <w:szCs w:val="16"/>
              </w:rPr>
              <w:t>450,00</w:t>
            </w:r>
          </w:p>
        </w:tc>
      </w:tr>
      <w:tr w:rsidR="00847B49" w:rsidRPr="0075066C" w14:paraId="4078A8A6" w14:textId="77777777" w:rsidTr="00583927">
        <w:trPr>
          <w:trHeight w:val="55"/>
          <w:jc w:val="center"/>
        </w:trPr>
        <w:tc>
          <w:tcPr>
            <w:tcW w:w="1076" w:type="dxa"/>
            <w:shd w:val="clear" w:color="000000" w:fill="F2F2F2"/>
            <w:noWrap/>
            <w:vAlign w:val="center"/>
          </w:tcPr>
          <w:p w14:paraId="0823B05E" w14:textId="77777777" w:rsidR="00847B49" w:rsidRPr="00E00FC2" w:rsidRDefault="00847B49" w:rsidP="00583927">
            <w:pPr>
              <w:jc w:val="center"/>
              <w:rPr>
                <w:rFonts w:ascii="Tahoma" w:hAnsi="Tahoma" w:cs="Tahoma"/>
                <w:sz w:val="18"/>
                <w:szCs w:val="18"/>
                <w:lang w:eastAsia="es-ES"/>
              </w:rPr>
            </w:pPr>
            <w:r w:rsidRPr="007729CB">
              <w:rPr>
                <w:rFonts w:ascii="Tahoma" w:hAnsi="Tahoma" w:cs="Tahoma"/>
                <w:color w:val="000000"/>
                <w:sz w:val="16"/>
                <w:szCs w:val="16"/>
                <w:lang w:eastAsia="es-BO"/>
              </w:rPr>
              <w:t>69</w:t>
            </w:r>
          </w:p>
        </w:tc>
        <w:tc>
          <w:tcPr>
            <w:tcW w:w="4344" w:type="dxa"/>
            <w:shd w:val="clear" w:color="000000" w:fill="FFFFFF"/>
            <w:noWrap/>
            <w:vAlign w:val="bottom"/>
          </w:tcPr>
          <w:p w14:paraId="5C31ACA9" w14:textId="77777777" w:rsidR="00847B49" w:rsidRPr="00E00FC2" w:rsidRDefault="00847B49" w:rsidP="00583927">
            <w:pPr>
              <w:rPr>
                <w:rFonts w:ascii="Tahoma" w:hAnsi="Tahoma" w:cs="Tahoma"/>
                <w:sz w:val="18"/>
                <w:szCs w:val="18"/>
                <w:lang w:eastAsia="es-ES"/>
              </w:rPr>
            </w:pPr>
            <w:r>
              <w:rPr>
                <w:rFonts w:ascii="Calibri" w:hAnsi="Calibri" w:cs="Calibri"/>
                <w:color w:val="000000"/>
                <w:sz w:val="16"/>
                <w:szCs w:val="16"/>
              </w:rPr>
              <w:t>PEGAMENTO PARA PVC</w:t>
            </w:r>
          </w:p>
        </w:tc>
        <w:tc>
          <w:tcPr>
            <w:tcW w:w="1271" w:type="dxa"/>
            <w:shd w:val="clear" w:color="000000" w:fill="FFFFFF"/>
            <w:noWrap/>
            <w:vAlign w:val="bottom"/>
          </w:tcPr>
          <w:p w14:paraId="78B9B72B" w14:textId="77777777" w:rsidR="00847B49" w:rsidRPr="00E00FC2" w:rsidRDefault="00847B49" w:rsidP="00583927">
            <w:pPr>
              <w:rPr>
                <w:rFonts w:ascii="Tahoma" w:hAnsi="Tahoma" w:cs="Tahoma"/>
                <w:sz w:val="18"/>
                <w:szCs w:val="18"/>
                <w:lang w:eastAsia="es-ES"/>
              </w:rPr>
            </w:pPr>
            <w:r>
              <w:rPr>
                <w:rFonts w:ascii="Calibri" w:hAnsi="Calibri" w:cs="Calibri"/>
                <w:color w:val="000000"/>
                <w:sz w:val="16"/>
                <w:szCs w:val="16"/>
              </w:rPr>
              <w:t>LT</w:t>
            </w:r>
          </w:p>
        </w:tc>
        <w:tc>
          <w:tcPr>
            <w:tcW w:w="1951" w:type="dxa"/>
            <w:shd w:val="clear" w:color="000000" w:fill="FFFFFF"/>
            <w:noWrap/>
            <w:vAlign w:val="bottom"/>
          </w:tcPr>
          <w:p w14:paraId="07B4DC6B" w14:textId="77777777" w:rsidR="00847B49" w:rsidRPr="00E00FC2" w:rsidRDefault="00847B49" w:rsidP="00583927">
            <w:pPr>
              <w:jc w:val="right"/>
              <w:rPr>
                <w:rFonts w:ascii="Tahoma" w:hAnsi="Tahoma" w:cs="Tahoma"/>
                <w:color w:val="FF0000"/>
                <w:sz w:val="18"/>
                <w:szCs w:val="18"/>
                <w:lang w:eastAsia="es-ES"/>
              </w:rPr>
            </w:pPr>
            <w:r>
              <w:rPr>
                <w:rFonts w:ascii="Calibri" w:hAnsi="Calibri" w:cs="Calibri"/>
                <w:color w:val="000000"/>
                <w:sz w:val="16"/>
                <w:szCs w:val="16"/>
              </w:rPr>
              <w:t>38,86</w:t>
            </w:r>
          </w:p>
        </w:tc>
      </w:tr>
      <w:tr w:rsidR="00847B49" w:rsidRPr="0075066C" w14:paraId="3E0EA0EB" w14:textId="77777777" w:rsidTr="00583927">
        <w:trPr>
          <w:trHeight w:val="55"/>
          <w:jc w:val="center"/>
        </w:trPr>
        <w:tc>
          <w:tcPr>
            <w:tcW w:w="1076" w:type="dxa"/>
            <w:shd w:val="clear" w:color="000000" w:fill="F2F2F2"/>
            <w:noWrap/>
            <w:vAlign w:val="center"/>
          </w:tcPr>
          <w:p w14:paraId="6FEAAF7C" w14:textId="77777777" w:rsidR="00847B49" w:rsidRPr="00E00FC2" w:rsidRDefault="00847B49" w:rsidP="00583927">
            <w:pPr>
              <w:jc w:val="center"/>
              <w:rPr>
                <w:rFonts w:ascii="Tahoma" w:hAnsi="Tahoma" w:cs="Tahoma"/>
                <w:sz w:val="18"/>
                <w:szCs w:val="18"/>
                <w:lang w:eastAsia="es-ES"/>
              </w:rPr>
            </w:pPr>
            <w:r w:rsidRPr="007729CB">
              <w:rPr>
                <w:rFonts w:ascii="Tahoma" w:hAnsi="Tahoma" w:cs="Tahoma"/>
                <w:color w:val="000000"/>
                <w:sz w:val="16"/>
                <w:szCs w:val="16"/>
                <w:lang w:eastAsia="es-BO"/>
              </w:rPr>
              <w:t>70</w:t>
            </w:r>
          </w:p>
        </w:tc>
        <w:tc>
          <w:tcPr>
            <w:tcW w:w="4344" w:type="dxa"/>
            <w:shd w:val="clear" w:color="000000" w:fill="FFFFFF"/>
            <w:noWrap/>
            <w:vAlign w:val="bottom"/>
          </w:tcPr>
          <w:p w14:paraId="195B1751" w14:textId="77777777" w:rsidR="00847B49" w:rsidRPr="00E00FC2" w:rsidRDefault="00847B49" w:rsidP="00583927">
            <w:pPr>
              <w:rPr>
                <w:rFonts w:ascii="Tahoma" w:hAnsi="Tahoma" w:cs="Tahoma"/>
                <w:sz w:val="18"/>
                <w:szCs w:val="18"/>
                <w:lang w:eastAsia="es-ES"/>
              </w:rPr>
            </w:pPr>
            <w:r>
              <w:rPr>
                <w:rFonts w:ascii="Calibri" w:hAnsi="Calibri" w:cs="Calibri"/>
                <w:color w:val="000000"/>
                <w:sz w:val="16"/>
                <w:szCs w:val="16"/>
              </w:rPr>
              <w:t xml:space="preserve">PINTURA LATEX </w:t>
            </w:r>
          </w:p>
        </w:tc>
        <w:tc>
          <w:tcPr>
            <w:tcW w:w="1271" w:type="dxa"/>
            <w:shd w:val="clear" w:color="000000" w:fill="FFFFFF"/>
            <w:noWrap/>
            <w:vAlign w:val="bottom"/>
          </w:tcPr>
          <w:p w14:paraId="569A4E39" w14:textId="77777777" w:rsidR="00847B49" w:rsidRPr="00E00FC2" w:rsidRDefault="00847B49" w:rsidP="00583927">
            <w:pPr>
              <w:rPr>
                <w:rFonts w:ascii="Tahoma" w:hAnsi="Tahoma" w:cs="Tahoma"/>
                <w:sz w:val="18"/>
                <w:szCs w:val="18"/>
                <w:lang w:eastAsia="es-ES"/>
              </w:rPr>
            </w:pPr>
            <w:r>
              <w:rPr>
                <w:rFonts w:ascii="Calibri" w:hAnsi="Calibri" w:cs="Calibri"/>
                <w:color w:val="000000"/>
                <w:sz w:val="16"/>
                <w:szCs w:val="16"/>
              </w:rPr>
              <w:t>LT</w:t>
            </w:r>
          </w:p>
        </w:tc>
        <w:tc>
          <w:tcPr>
            <w:tcW w:w="1951" w:type="dxa"/>
            <w:shd w:val="clear" w:color="000000" w:fill="FFFFFF"/>
            <w:noWrap/>
            <w:vAlign w:val="bottom"/>
          </w:tcPr>
          <w:p w14:paraId="78B7CBB4" w14:textId="77777777" w:rsidR="00847B49" w:rsidRPr="00E00FC2" w:rsidRDefault="00847B49" w:rsidP="00583927">
            <w:pPr>
              <w:jc w:val="right"/>
              <w:rPr>
                <w:rFonts w:ascii="Tahoma" w:hAnsi="Tahoma" w:cs="Tahoma"/>
                <w:color w:val="FF0000"/>
                <w:sz w:val="18"/>
                <w:szCs w:val="18"/>
                <w:lang w:eastAsia="es-ES"/>
              </w:rPr>
            </w:pPr>
            <w:r>
              <w:rPr>
                <w:rFonts w:ascii="Calibri" w:hAnsi="Calibri" w:cs="Calibri"/>
                <w:color w:val="000000"/>
                <w:sz w:val="16"/>
                <w:szCs w:val="16"/>
              </w:rPr>
              <w:t>2.955,69</w:t>
            </w:r>
          </w:p>
        </w:tc>
      </w:tr>
      <w:tr w:rsidR="00847B49" w:rsidRPr="0075066C" w14:paraId="5842C90B" w14:textId="77777777" w:rsidTr="00583927">
        <w:trPr>
          <w:trHeight w:val="55"/>
          <w:jc w:val="center"/>
        </w:trPr>
        <w:tc>
          <w:tcPr>
            <w:tcW w:w="1076" w:type="dxa"/>
            <w:shd w:val="clear" w:color="000000" w:fill="F2F2F2"/>
            <w:noWrap/>
            <w:vAlign w:val="center"/>
          </w:tcPr>
          <w:p w14:paraId="524019D5" w14:textId="77777777" w:rsidR="00847B49" w:rsidRPr="00E00FC2" w:rsidRDefault="00847B49" w:rsidP="00583927">
            <w:pPr>
              <w:jc w:val="center"/>
              <w:rPr>
                <w:rFonts w:ascii="Tahoma" w:hAnsi="Tahoma" w:cs="Tahoma"/>
                <w:sz w:val="18"/>
                <w:szCs w:val="18"/>
                <w:lang w:eastAsia="es-ES"/>
              </w:rPr>
            </w:pPr>
            <w:r w:rsidRPr="007729CB">
              <w:rPr>
                <w:rFonts w:ascii="Tahoma" w:hAnsi="Tahoma" w:cs="Tahoma"/>
                <w:color w:val="000000"/>
                <w:sz w:val="16"/>
                <w:szCs w:val="16"/>
                <w:lang w:eastAsia="es-BO"/>
              </w:rPr>
              <w:t>71</w:t>
            </w:r>
          </w:p>
        </w:tc>
        <w:tc>
          <w:tcPr>
            <w:tcW w:w="4344" w:type="dxa"/>
            <w:shd w:val="clear" w:color="000000" w:fill="FFFFFF"/>
            <w:noWrap/>
            <w:vAlign w:val="bottom"/>
          </w:tcPr>
          <w:p w14:paraId="002BDEA5" w14:textId="77777777" w:rsidR="00847B49" w:rsidRPr="00E00FC2" w:rsidRDefault="00847B49" w:rsidP="00583927">
            <w:pPr>
              <w:rPr>
                <w:rFonts w:ascii="Tahoma" w:hAnsi="Tahoma" w:cs="Tahoma"/>
                <w:sz w:val="18"/>
                <w:szCs w:val="18"/>
                <w:lang w:eastAsia="es-ES"/>
              </w:rPr>
            </w:pPr>
            <w:r>
              <w:rPr>
                <w:rFonts w:ascii="Calibri" w:hAnsi="Calibri" w:cs="Calibri"/>
                <w:color w:val="000000"/>
                <w:sz w:val="16"/>
                <w:szCs w:val="16"/>
              </w:rPr>
              <w:t>PLACA ONDULADA PREPINTADA DE FIBROCEMENTO</w:t>
            </w:r>
          </w:p>
        </w:tc>
        <w:tc>
          <w:tcPr>
            <w:tcW w:w="1271" w:type="dxa"/>
            <w:shd w:val="clear" w:color="000000" w:fill="FFFFFF"/>
            <w:noWrap/>
            <w:vAlign w:val="bottom"/>
          </w:tcPr>
          <w:p w14:paraId="2E090063" w14:textId="77777777" w:rsidR="00847B49" w:rsidRPr="00E00FC2" w:rsidRDefault="00847B49" w:rsidP="00583927">
            <w:pPr>
              <w:rPr>
                <w:rFonts w:ascii="Tahoma" w:hAnsi="Tahoma" w:cs="Tahoma"/>
                <w:sz w:val="18"/>
                <w:szCs w:val="18"/>
                <w:lang w:eastAsia="es-ES"/>
              </w:rPr>
            </w:pPr>
            <w:r>
              <w:rPr>
                <w:rFonts w:ascii="Calibri" w:hAnsi="Calibri" w:cs="Calibri"/>
                <w:color w:val="000000"/>
                <w:sz w:val="16"/>
                <w:szCs w:val="16"/>
              </w:rPr>
              <w:t>M2</w:t>
            </w:r>
          </w:p>
        </w:tc>
        <w:tc>
          <w:tcPr>
            <w:tcW w:w="1951" w:type="dxa"/>
            <w:shd w:val="clear" w:color="000000" w:fill="FFFFFF"/>
            <w:noWrap/>
            <w:vAlign w:val="bottom"/>
          </w:tcPr>
          <w:p w14:paraId="2A60A265" w14:textId="77777777" w:rsidR="00847B49" w:rsidRPr="00E00FC2" w:rsidRDefault="00847B49" w:rsidP="00583927">
            <w:pPr>
              <w:jc w:val="right"/>
              <w:rPr>
                <w:rFonts w:ascii="Tahoma" w:hAnsi="Tahoma" w:cs="Tahoma"/>
                <w:color w:val="FF0000"/>
                <w:sz w:val="18"/>
                <w:szCs w:val="18"/>
                <w:lang w:eastAsia="es-ES"/>
              </w:rPr>
            </w:pPr>
            <w:r>
              <w:rPr>
                <w:rFonts w:ascii="Calibri" w:hAnsi="Calibri" w:cs="Calibri"/>
                <w:color w:val="000000"/>
                <w:sz w:val="16"/>
                <w:szCs w:val="16"/>
              </w:rPr>
              <w:t>3.286,80</w:t>
            </w:r>
          </w:p>
        </w:tc>
      </w:tr>
      <w:tr w:rsidR="00847B49" w:rsidRPr="0075066C" w14:paraId="195165C1" w14:textId="77777777" w:rsidTr="00583927">
        <w:trPr>
          <w:trHeight w:val="55"/>
          <w:jc w:val="center"/>
        </w:trPr>
        <w:tc>
          <w:tcPr>
            <w:tcW w:w="1076" w:type="dxa"/>
            <w:shd w:val="clear" w:color="000000" w:fill="F2F2F2"/>
            <w:noWrap/>
            <w:vAlign w:val="center"/>
          </w:tcPr>
          <w:p w14:paraId="1527885C" w14:textId="77777777" w:rsidR="00847B49" w:rsidRPr="00E00FC2" w:rsidRDefault="00847B49" w:rsidP="00583927">
            <w:pPr>
              <w:jc w:val="center"/>
              <w:rPr>
                <w:rFonts w:ascii="Tahoma" w:hAnsi="Tahoma" w:cs="Tahoma"/>
                <w:sz w:val="18"/>
                <w:szCs w:val="18"/>
                <w:lang w:eastAsia="es-ES"/>
              </w:rPr>
            </w:pPr>
            <w:r w:rsidRPr="007729CB">
              <w:rPr>
                <w:rFonts w:ascii="Tahoma" w:hAnsi="Tahoma" w:cs="Tahoma"/>
                <w:color w:val="000000"/>
                <w:sz w:val="16"/>
                <w:szCs w:val="16"/>
                <w:lang w:eastAsia="es-BO"/>
              </w:rPr>
              <w:t>72</w:t>
            </w:r>
          </w:p>
        </w:tc>
        <w:tc>
          <w:tcPr>
            <w:tcW w:w="4344" w:type="dxa"/>
            <w:shd w:val="clear" w:color="000000" w:fill="FFFFFF"/>
            <w:noWrap/>
            <w:vAlign w:val="bottom"/>
          </w:tcPr>
          <w:p w14:paraId="28A6F156" w14:textId="77777777" w:rsidR="00847B49" w:rsidRPr="00E00FC2" w:rsidRDefault="00847B49" w:rsidP="00583927">
            <w:pPr>
              <w:rPr>
                <w:rFonts w:ascii="Tahoma" w:hAnsi="Tahoma" w:cs="Tahoma"/>
                <w:sz w:val="18"/>
                <w:szCs w:val="18"/>
                <w:lang w:eastAsia="es-ES"/>
              </w:rPr>
            </w:pPr>
            <w:r>
              <w:rPr>
                <w:rFonts w:ascii="Calibri" w:hAnsi="Calibri" w:cs="Calibri"/>
                <w:color w:val="000000"/>
                <w:sz w:val="16"/>
                <w:szCs w:val="16"/>
              </w:rPr>
              <w:t>PLETINA DE 1/8" X 3/4"</w:t>
            </w:r>
          </w:p>
        </w:tc>
        <w:tc>
          <w:tcPr>
            <w:tcW w:w="1271" w:type="dxa"/>
            <w:shd w:val="clear" w:color="000000" w:fill="FFFFFF"/>
            <w:noWrap/>
            <w:vAlign w:val="bottom"/>
          </w:tcPr>
          <w:p w14:paraId="278547C3" w14:textId="77777777" w:rsidR="00847B49" w:rsidRPr="00E00FC2" w:rsidRDefault="00847B49" w:rsidP="00583927">
            <w:pPr>
              <w:rPr>
                <w:rFonts w:ascii="Tahoma" w:hAnsi="Tahoma" w:cs="Tahoma"/>
                <w:sz w:val="18"/>
                <w:szCs w:val="18"/>
                <w:lang w:eastAsia="es-ES"/>
              </w:rPr>
            </w:pPr>
            <w:r>
              <w:rPr>
                <w:rFonts w:ascii="Calibri" w:hAnsi="Calibri" w:cs="Calibri"/>
                <w:color w:val="000000"/>
                <w:sz w:val="16"/>
                <w:szCs w:val="16"/>
              </w:rPr>
              <w:t>M</w:t>
            </w:r>
          </w:p>
        </w:tc>
        <w:tc>
          <w:tcPr>
            <w:tcW w:w="1951" w:type="dxa"/>
            <w:shd w:val="clear" w:color="000000" w:fill="FFFFFF"/>
            <w:noWrap/>
            <w:vAlign w:val="bottom"/>
          </w:tcPr>
          <w:p w14:paraId="3F1EBD4F" w14:textId="77777777" w:rsidR="00847B49" w:rsidRPr="00E00FC2" w:rsidRDefault="00847B49" w:rsidP="00583927">
            <w:pPr>
              <w:jc w:val="right"/>
              <w:rPr>
                <w:rFonts w:ascii="Tahoma" w:hAnsi="Tahoma" w:cs="Tahoma"/>
                <w:color w:val="FF0000"/>
                <w:sz w:val="18"/>
                <w:szCs w:val="18"/>
                <w:lang w:eastAsia="es-ES"/>
              </w:rPr>
            </w:pPr>
            <w:r>
              <w:rPr>
                <w:rFonts w:ascii="Calibri" w:hAnsi="Calibri" w:cs="Calibri"/>
                <w:color w:val="000000"/>
                <w:sz w:val="16"/>
                <w:szCs w:val="16"/>
              </w:rPr>
              <w:t>321,25</w:t>
            </w:r>
          </w:p>
        </w:tc>
      </w:tr>
      <w:tr w:rsidR="00847B49" w:rsidRPr="0075066C" w14:paraId="0A58AB63" w14:textId="77777777" w:rsidTr="00583927">
        <w:trPr>
          <w:trHeight w:val="55"/>
          <w:jc w:val="center"/>
        </w:trPr>
        <w:tc>
          <w:tcPr>
            <w:tcW w:w="1076" w:type="dxa"/>
            <w:shd w:val="clear" w:color="000000" w:fill="F2F2F2"/>
            <w:noWrap/>
            <w:vAlign w:val="center"/>
          </w:tcPr>
          <w:p w14:paraId="62B95FB9" w14:textId="77777777" w:rsidR="00847B49" w:rsidRPr="00E00FC2" w:rsidRDefault="00847B49" w:rsidP="00583927">
            <w:pPr>
              <w:jc w:val="center"/>
              <w:rPr>
                <w:rFonts w:ascii="Tahoma" w:hAnsi="Tahoma" w:cs="Tahoma"/>
                <w:sz w:val="18"/>
                <w:szCs w:val="18"/>
                <w:lang w:eastAsia="es-ES"/>
              </w:rPr>
            </w:pPr>
            <w:r w:rsidRPr="007729CB">
              <w:rPr>
                <w:rFonts w:ascii="Tahoma" w:hAnsi="Tahoma" w:cs="Tahoma"/>
                <w:color w:val="000000"/>
                <w:sz w:val="16"/>
                <w:szCs w:val="16"/>
                <w:lang w:eastAsia="es-BO"/>
              </w:rPr>
              <w:t>73</w:t>
            </w:r>
          </w:p>
        </w:tc>
        <w:tc>
          <w:tcPr>
            <w:tcW w:w="4344" w:type="dxa"/>
            <w:shd w:val="clear" w:color="000000" w:fill="FFFFFF"/>
            <w:noWrap/>
            <w:vAlign w:val="bottom"/>
          </w:tcPr>
          <w:p w14:paraId="7C9A2866" w14:textId="77777777" w:rsidR="00847B49" w:rsidRPr="00E00FC2" w:rsidRDefault="00847B49" w:rsidP="00583927">
            <w:pPr>
              <w:rPr>
                <w:rFonts w:ascii="Tahoma" w:hAnsi="Tahoma" w:cs="Tahoma"/>
                <w:sz w:val="18"/>
                <w:szCs w:val="18"/>
                <w:lang w:eastAsia="es-ES"/>
              </w:rPr>
            </w:pPr>
            <w:r>
              <w:rPr>
                <w:rFonts w:ascii="Calibri" w:hAnsi="Calibri" w:cs="Calibri"/>
                <w:color w:val="000000"/>
                <w:sz w:val="16"/>
                <w:szCs w:val="16"/>
              </w:rPr>
              <w:t>POLIESTIRENO E=1CM</w:t>
            </w:r>
          </w:p>
        </w:tc>
        <w:tc>
          <w:tcPr>
            <w:tcW w:w="1271" w:type="dxa"/>
            <w:shd w:val="clear" w:color="000000" w:fill="FFFFFF"/>
            <w:noWrap/>
            <w:vAlign w:val="bottom"/>
          </w:tcPr>
          <w:p w14:paraId="410CDC59" w14:textId="77777777" w:rsidR="00847B49" w:rsidRPr="00E00FC2" w:rsidRDefault="00847B49" w:rsidP="00583927">
            <w:pPr>
              <w:rPr>
                <w:rFonts w:ascii="Tahoma" w:hAnsi="Tahoma" w:cs="Tahoma"/>
                <w:sz w:val="18"/>
                <w:szCs w:val="18"/>
                <w:lang w:eastAsia="es-ES"/>
              </w:rPr>
            </w:pPr>
            <w:r>
              <w:rPr>
                <w:rFonts w:ascii="Calibri" w:hAnsi="Calibri" w:cs="Calibri"/>
                <w:color w:val="000000"/>
                <w:sz w:val="16"/>
                <w:szCs w:val="16"/>
              </w:rPr>
              <w:t>M2</w:t>
            </w:r>
          </w:p>
        </w:tc>
        <w:tc>
          <w:tcPr>
            <w:tcW w:w="1951" w:type="dxa"/>
            <w:shd w:val="clear" w:color="000000" w:fill="FFFFFF"/>
            <w:noWrap/>
            <w:vAlign w:val="bottom"/>
          </w:tcPr>
          <w:p w14:paraId="256E0F96" w14:textId="77777777" w:rsidR="00847B49" w:rsidRPr="00E00FC2" w:rsidRDefault="00847B49" w:rsidP="00583927">
            <w:pPr>
              <w:jc w:val="right"/>
              <w:rPr>
                <w:rFonts w:ascii="Tahoma" w:hAnsi="Tahoma" w:cs="Tahoma"/>
                <w:color w:val="FF0000"/>
                <w:sz w:val="18"/>
                <w:szCs w:val="18"/>
                <w:lang w:eastAsia="es-ES"/>
              </w:rPr>
            </w:pPr>
            <w:r>
              <w:rPr>
                <w:rFonts w:ascii="Calibri" w:hAnsi="Calibri" w:cs="Calibri"/>
                <w:color w:val="000000"/>
                <w:sz w:val="16"/>
                <w:szCs w:val="16"/>
              </w:rPr>
              <w:t>75,80</w:t>
            </w:r>
          </w:p>
        </w:tc>
      </w:tr>
      <w:tr w:rsidR="00847B49" w:rsidRPr="0075066C" w14:paraId="37B56E98" w14:textId="77777777" w:rsidTr="00583927">
        <w:trPr>
          <w:trHeight w:val="55"/>
          <w:jc w:val="center"/>
        </w:trPr>
        <w:tc>
          <w:tcPr>
            <w:tcW w:w="1076" w:type="dxa"/>
            <w:shd w:val="clear" w:color="000000" w:fill="F2F2F2"/>
            <w:noWrap/>
            <w:vAlign w:val="center"/>
          </w:tcPr>
          <w:p w14:paraId="06B3A9CB" w14:textId="77777777" w:rsidR="00847B49" w:rsidRPr="00E00FC2" w:rsidRDefault="00847B49" w:rsidP="00583927">
            <w:pPr>
              <w:jc w:val="center"/>
              <w:rPr>
                <w:rFonts w:ascii="Tahoma" w:hAnsi="Tahoma" w:cs="Tahoma"/>
                <w:sz w:val="18"/>
                <w:szCs w:val="18"/>
                <w:lang w:eastAsia="es-ES"/>
              </w:rPr>
            </w:pPr>
            <w:r w:rsidRPr="007729CB">
              <w:rPr>
                <w:rFonts w:ascii="Tahoma" w:hAnsi="Tahoma" w:cs="Tahoma"/>
                <w:color w:val="000000"/>
                <w:sz w:val="16"/>
                <w:szCs w:val="16"/>
                <w:lang w:eastAsia="es-BO"/>
              </w:rPr>
              <w:t>74</w:t>
            </w:r>
          </w:p>
        </w:tc>
        <w:tc>
          <w:tcPr>
            <w:tcW w:w="4344" w:type="dxa"/>
            <w:shd w:val="clear" w:color="000000" w:fill="FFFFFF"/>
            <w:noWrap/>
            <w:vAlign w:val="bottom"/>
          </w:tcPr>
          <w:p w14:paraId="35858665" w14:textId="77777777" w:rsidR="00847B49" w:rsidRPr="00E00FC2" w:rsidRDefault="00847B49" w:rsidP="00583927">
            <w:pPr>
              <w:rPr>
                <w:rFonts w:ascii="Tahoma" w:hAnsi="Tahoma" w:cs="Tahoma"/>
                <w:sz w:val="18"/>
                <w:szCs w:val="18"/>
                <w:lang w:eastAsia="es-ES"/>
              </w:rPr>
            </w:pPr>
            <w:r>
              <w:rPr>
                <w:rFonts w:ascii="Calibri" w:hAnsi="Calibri" w:cs="Calibri"/>
                <w:color w:val="000000"/>
                <w:sz w:val="16"/>
                <w:szCs w:val="16"/>
              </w:rPr>
              <w:t>PUERTA MIXTA METAL Y MADERA (1.00X2.10) INC/MARCO</w:t>
            </w:r>
          </w:p>
        </w:tc>
        <w:tc>
          <w:tcPr>
            <w:tcW w:w="1271" w:type="dxa"/>
            <w:shd w:val="clear" w:color="000000" w:fill="FFFFFF"/>
            <w:noWrap/>
            <w:vAlign w:val="bottom"/>
          </w:tcPr>
          <w:p w14:paraId="5E81ACA0" w14:textId="77777777" w:rsidR="00847B49" w:rsidRPr="00E00FC2" w:rsidRDefault="00847B49" w:rsidP="00583927">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2FC87175" w14:textId="77777777" w:rsidR="00847B49" w:rsidRPr="00E00FC2" w:rsidRDefault="00847B49" w:rsidP="00583927">
            <w:pPr>
              <w:jc w:val="right"/>
              <w:rPr>
                <w:rFonts w:ascii="Tahoma" w:hAnsi="Tahoma" w:cs="Tahoma"/>
                <w:color w:val="FF0000"/>
                <w:sz w:val="18"/>
                <w:szCs w:val="18"/>
                <w:lang w:eastAsia="es-ES"/>
              </w:rPr>
            </w:pPr>
            <w:r>
              <w:rPr>
                <w:rFonts w:ascii="Calibri" w:hAnsi="Calibri" w:cs="Calibri"/>
                <w:color w:val="000000"/>
                <w:sz w:val="16"/>
                <w:szCs w:val="16"/>
              </w:rPr>
              <w:t>50,00</w:t>
            </w:r>
          </w:p>
        </w:tc>
      </w:tr>
      <w:tr w:rsidR="00847B49" w:rsidRPr="0075066C" w14:paraId="5FEA2369" w14:textId="77777777" w:rsidTr="00583927">
        <w:trPr>
          <w:trHeight w:val="55"/>
          <w:jc w:val="center"/>
        </w:trPr>
        <w:tc>
          <w:tcPr>
            <w:tcW w:w="1076" w:type="dxa"/>
            <w:shd w:val="clear" w:color="000000" w:fill="F2F2F2"/>
            <w:noWrap/>
            <w:vAlign w:val="center"/>
          </w:tcPr>
          <w:p w14:paraId="466095EF" w14:textId="77777777" w:rsidR="00847B49" w:rsidRPr="00E00FC2" w:rsidRDefault="00847B49" w:rsidP="00583927">
            <w:pPr>
              <w:jc w:val="center"/>
              <w:rPr>
                <w:rFonts w:ascii="Tahoma" w:hAnsi="Tahoma" w:cs="Tahoma"/>
                <w:sz w:val="18"/>
                <w:szCs w:val="18"/>
                <w:lang w:eastAsia="es-ES"/>
              </w:rPr>
            </w:pPr>
            <w:r w:rsidRPr="007729CB">
              <w:rPr>
                <w:rFonts w:ascii="Tahoma" w:hAnsi="Tahoma" w:cs="Tahoma"/>
                <w:color w:val="000000"/>
                <w:sz w:val="16"/>
                <w:szCs w:val="16"/>
                <w:lang w:eastAsia="es-BO"/>
              </w:rPr>
              <w:t>75</w:t>
            </w:r>
          </w:p>
        </w:tc>
        <w:tc>
          <w:tcPr>
            <w:tcW w:w="4344" w:type="dxa"/>
            <w:shd w:val="clear" w:color="000000" w:fill="FFFFFF"/>
            <w:noWrap/>
            <w:vAlign w:val="bottom"/>
          </w:tcPr>
          <w:p w14:paraId="0264CE11" w14:textId="77777777" w:rsidR="00847B49" w:rsidRPr="00E00FC2" w:rsidRDefault="00847B49" w:rsidP="00583927">
            <w:pPr>
              <w:rPr>
                <w:rFonts w:ascii="Tahoma" w:hAnsi="Tahoma" w:cs="Tahoma"/>
                <w:sz w:val="18"/>
                <w:szCs w:val="18"/>
                <w:lang w:eastAsia="es-ES"/>
              </w:rPr>
            </w:pPr>
            <w:r>
              <w:rPr>
                <w:rFonts w:ascii="Calibri" w:hAnsi="Calibri" w:cs="Calibri"/>
                <w:color w:val="000000"/>
                <w:sz w:val="16"/>
                <w:szCs w:val="16"/>
              </w:rPr>
              <w:t>PUERTA TABLERO DE MADERA SEMIDURA (0,90X2,10) INC/MARCO</w:t>
            </w:r>
          </w:p>
        </w:tc>
        <w:tc>
          <w:tcPr>
            <w:tcW w:w="1271" w:type="dxa"/>
            <w:shd w:val="clear" w:color="000000" w:fill="FFFFFF"/>
            <w:noWrap/>
            <w:vAlign w:val="bottom"/>
          </w:tcPr>
          <w:p w14:paraId="7042064A" w14:textId="77777777" w:rsidR="00847B49" w:rsidRPr="00E00FC2" w:rsidRDefault="00847B49" w:rsidP="00583927">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2FF833DB" w14:textId="77777777" w:rsidR="00847B49" w:rsidRPr="00E00FC2" w:rsidRDefault="00847B49" w:rsidP="00583927">
            <w:pPr>
              <w:jc w:val="right"/>
              <w:rPr>
                <w:rFonts w:ascii="Tahoma" w:hAnsi="Tahoma" w:cs="Tahoma"/>
                <w:color w:val="FF0000"/>
                <w:sz w:val="18"/>
                <w:szCs w:val="18"/>
                <w:lang w:eastAsia="es-ES"/>
              </w:rPr>
            </w:pPr>
            <w:r>
              <w:rPr>
                <w:rFonts w:ascii="Calibri" w:hAnsi="Calibri" w:cs="Calibri"/>
                <w:color w:val="000000"/>
                <w:sz w:val="16"/>
                <w:szCs w:val="16"/>
              </w:rPr>
              <w:t>200,00</w:t>
            </w:r>
          </w:p>
        </w:tc>
      </w:tr>
      <w:tr w:rsidR="00847B49" w:rsidRPr="0075066C" w14:paraId="3D9F4039" w14:textId="77777777" w:rsidTr="00583927">
        <w:trPr>
          <w:trHeight w:val="55"/>
          <w:jc w:val="center"/>
        </w:trPr>
        <w:tc>
          <w:tcPr>
            <w:tcW w:w="1076" w:type="dxa"/>
            <w:shd w:val="clear" w:color="000000" w:fill="F2F2F2"/>
            <w:noWrap/>
            <w:vAlign w:val="center"/>
          </w:tcPr>
          <w:p w14:paraId="345D5E98" w14:textId="77777777" w:rsidR="00847B49" w:rsidRPr="00E00FC2" w:rsidRDefault="00847B49" w:rsidP="00583927">
            <w:pPr>
              <w:jc w:val="center"/>
              <w:rPr>
                <w:rFonts w:ascii="Tahoma" w:hAnsi="Tahoma" w:cs="Tahoma"/>
                <w:sz w:val="18"/>
                <w:szCs w:val="18"/>
                <w:lang w:eastAsia="es-ES"/>
              </w:rPr>
            </w:pPr>
            <w:r w:rsidRPr="007729CB">
              <w:rPr>
                <w:rFonts w:ascii="Tahoma" w:hAnsi="Tahoma" w:cs="Tahoma"/>
                <w:color w:val="000000"/>
                <w:sz w:val="16"/>
                <w:szCs w:val="16"/>
                <w:lang w:eastAsia="es-BO"/>
              </w:rPr>
              <w:t>76</w:t>
            </w:r>
          </w:p>
        </w:tc>
        <w:tc>
          <w:tcPr>
            <w:tcW w:w="4344" w:type="dxa"/>
            <w:shd w:val="clear" w:color="000000" w:fill="FFFFFF"/>
            <w:noWrap/>
            <w:vAlign w:val="bottom"/>
          </w:tcPr>
          <w:p w14:paraId="7D02B2D3" w14:textId="77777777" w:rsidR="00847B49" w:rsidRPr="00E00FC2" w:rsidRDefault="00847B49" w:rsidP="00583927">
            <w:pPr>
              <w:rPr>
                <w:rFonts w:ascii="Tahoma" w:hAnsi="Tahoma" w:cs="Tahoma"/>
                <w:sz w:val="18"/>
                <w:szCs w:val="18"/>
                <w:lang w:eastAsia="es-ES"/>
              </w:rPr>
            </w:pPr>
            <w:r>
              <w:rPr>
                <w:rFonts w:ascii="Calibri" w:hAnsi="Calibri" w:cs="Calibri"/>
                <w:color w:val="000000"/>
                <w:sz w:val="16"/>
                <w:szCs w:val="16"/>
              </w:rPr>
              <w:t>REJILLA DE PISO METÁLICA</w:t>
            </w:r>
          </w:p>
        </w:tc>
        <w:tc>
          <w:tcPr>
            <w:tcW w:w="1271" w:type="dxa"/>
            <w:shd w:val="clear" w:color="000000" w:fill="FFFFFF"/>
            <w:noWrap/>
            <w:vAlign w:val="bottom"/>
          </w:tcPr>
          <w:p w14:paraId="6B933F09" w14:textId="77777777" w:rsidR="00847B49" w:rsidRPr="00E00FC2" w:rsidRDefault="00847B49" w:rsidP="00583927">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0AE63C2D" w14:textId="77777777" w:rsidR="00847B49" w:rsidRPr="00E00FC2" w:rsidRDefault="00847B49" w:rsidP="00583927">
            <w:pPr>
              <w:jc w:val="right"/>
              <w:rPr>
                <w:rFonts w:ascii="Tahoma" w:hAnsi="Tahoma" w:cs="Tahoma"/>
                <w:color w:val="FF0000"/>
                <w:sz w:val="18"/>
                <w:szCs w:val="18"/>
                <w:lang w:eastAsia="es-ES"/>
              </w:rPr>
            </w:pPr>
            <w:r>
              <w:rPr>
                <w:rFonts w:ascii="Calibri" w:hAnsi="Calibri" w:cs="Calibri"/>
                <w:color w:val="000000"/>
                <w:sz w:val="16"/>
                <w:szCs w:val="16"/>
              </w:rPr>
              <w:t>100,00</w:t>
            </w:r>
          </w:p>
        </w:tc>
      </w:tr>
      <w:tr w:rsidR="00847B49" w:rsidRPr="0075066C" w14:paraId="0061825B" w14:textId="77777777" w:rsidTr="00583927">
        <w:trPr>
          <w:trHeight w:val="55"/>
          <w:jc w:val="center"/>
        </w:trPr>
        <w:tc>
          <w:tcPr>
            <w:tcW w:w="1076" w:type="dxa"/>
            <w:shd w:val="clear" w:color="000000" w:fill="F2F2F2"/>
            <w:noWrap/>
            <w:vAlign w:val="center"/>
          </w:tcPr>
          <w:p w14:paraId="216F9530" w14:textId="77777777" w:rsidR="00847B49" w:rsidRPr="00E00FC2" w:rsidRDefault="00847B49" w:rsidP="00583927">
            <w:pPr>
              <w:jc w:val="center"/>
              <w:rPr>
                <w:rFonts w:ascii="Tahoma" w:hAnsi="Tahoma" w:cs="Tahoma"/>
                <w:sz w:val="18"/>
                <w:szCs w:val="18"/>
                <w:lang w:eastAsia="es-ES"/>
              </w:rPr>
            </w:pPr>
            <w:r w:rsidRPr="007729CB">
              <w:rPr>
                <w:rFonts w:ascii="Tahoma" w:hAnsi="Tahoma" w:cs="Tahoma"/>
                <w:color w:val="000000"/>
                <w:sz w:val="16"/>
                <w:szCs w:val="16"/>
                <w:lang w:eastAsia="es-BO"/>
              </w:rPr>
              <w:t>77</w:t>
            </w:r>
          </w:p>
        </w:tc>
        <w:tc>
          <w:tcPr>
            <w:tcW w:w="4344" w:type="dxa"/>
            <w:shd w:val="clear" w:color="000000" w:fill="FFFFFF"/>
            <w:noWrap/>
            <w:vAlign w:val="bottom"/>
          </w:tcPr>
          <w:p w14:paraId="50BB1B0B" w14:textId="77777777" w:rsidR="00847B49" w:rsidRPr="00E00FC2" w:rsidRDefault="00847B49" w:rsidP="00583927">
            <w:pPr>
              <w:rPr>
                <w:rFonts w:ascii="Tahoma" w:hAnsi="Tahoma" w:cs="Tahoma"/>
                <w:sz w:val="18"/>
                <w:szCs w:val="18"/>
                <w:lang w:eastAsia="es-ES"/>
              </w:rPr>
            </w:pPr>
            <w:r>
              <w:rPr>
                <w:rFonts w:ascii="Calibri" w:hAnsi="Calibri" w:cs="Calibri"/>
                <w:color w:val="000000"/>
                <w:sz w:val="16"/>
                <w:szCs w:val="16"/>
              </w:rPr>
              <w:t>SELLA ROSCA</w:t>
            </w:r>
          </w:p>
        </w:tc>
        <w:tc>
          <w:tcPr>
            <w:tcW w:w="1271" w:type="dxa"/>
            <w:shd w:val="clear" w:color="000000" w:fill="FFFFFF"/>
            <w:noWrap/>
            <w:vAlign w:val="bottom"/>
          </w:tcPr>
          <w:p w14:paraId="35094F36" w14:textId="77777777" w:rsidR="00847B49" w:rsidRPr="00E00FC2" w:rsidRDefault="00847B49" w:rsidP="00583927">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413098C5" w14:textId="77777777" w:rsidR="00847B49" w:rsidRPr="00E00FC2" w:rsidRDefault="00847B49" w:rsidP="00583927">
            <w:pPr>
              <w:jc w:val="right"/>
              <w:rPr>
                <w:rFonts w:ascii="Tahoma" w:hAnsi="Tahoma" w:cs="Tahoma"/>
                <w:color w:val="FF0000"/>
                <w:sz w:val="18"/>
                <w:szCs w:val="18"/>
                <w:lang w:eastAsia="es-ES"/>
              </w:rPr>
            </w:pPr>
            <w:r>
              <w:rPr>
                <w:rFonts w:ascii="Calibri" w:hAnsi="Calibri" w:cs="Calibri"/>
                <w:color w:val="000000"/>
                <w:sz w:val="16"/>
                <w:szCs w:val="16"/>
              </w:rPr>
              <w:t>50,00</w:t>
            </w:r>
          </w:p>
        </w:tc>
      </w:tr>
      <w:tr w:rsidR="00847B49" w:rsidRPr="0075066C" w14:paraId="70257A95" w14:textId="77777777" w:rsidTr="00583927">
        <w:trPr>
          <w:trHeight w:val="55"/>
          <w:jc w:val="center"/>
        </w:trPr>
        <w:tc>
          <w:tcPr>
            <w:tcW w:w="1076" w:type="dxa"/>
            <w:shd w:val="clear" w:color="000000" w:fill="F2F2F2"/>
            <w:noWrap/>
            <w:vAlign w:val="center"/>
          </w:tcPr>
          <w:p w14:paraId="37D286CB" w14:textId="77777777" w:rsidR="00847B49" w:rsidRPr="00E00FC2" w:rsidRDefault="00847B49" w:rsidP="00583927">
            <w:pPr>
              <w:jc w:val="center"/>
              <w:rPr>
                <w:rFonts w:ascii="Tahoma" w:hAnsi="Tahoma" w:cs="Tahoma"/>
                <w:sz w:val="18"/>
                <w:szCs w:val="18"/>
                <w:lang w:eastAsia="es-ES"/>
              </w:rPr>
            </w:pPr>
            <w:r w:rsidRPr="007729CB">
              <w:rPr>
                <w:rFonts w:ascii="Tahoma" w:hAnsi="Tahoma" w:cs="Tahoma"/>
                <w:color w:val="000000"/>
                <w:sz w:val="16"/>
                <w:szCs w:val="16"/>
                <w:lang w:eastAsia="es-BO"/>
              </w:rPr>
              <w:t>78</w:t>
            </w:r>
          </w:p>
        </w:tc>
        <w:tc>
          <w:tcPr>
            <w:tcW w:w="4344" w:type="dxa"/>
            <w:shd w:val="clear" w:color="000000" w:fill="FFFFFF"/>
            <w:noWrap/>
            <w:vAlign w:val="bottom"/>
          </w:tcPr>
          <w:p w14:paraId="2289FA42" w14:textId="77777777" w:rsidR="00847B49" w:rsidRPr="00E00FC2" w:rsidRDefault="00847B49" w:rsidP="00583927">
            <w:pPr>
              <w:rPr>
                <w:rFonts w:ascii="Tahoma" w:hAnsi="Tahoma" w:cs="Tahoma"/>
                <w:sz w:val="18"/>
                <w:szCs w:val="18"/>
                <w:lang w:eastAsia="es-ES"/>
              </w:rPr>
            </w:pPr>
            <w:r>
              <w:rPr>
                <w:rFonts w:ascii="Calibri" w:hAnsi="Calibri" w:cs="Calibri"/>
                <w:color w:val="000000"/>
                <w:sz w:val="16"/>
                <w:szCs w:val="16"/>
              </w:rPr>
              <w:t xml:space="preserve">SELLADOR DE PARED </w:t>
            </w:r>
          </w:p>
        </w:tc>
        <w:tc>
          <w:tcPr>
            <w:tcW w:w="1271" w:type="dxa"/>
            <w:shd w:val="clear" w:color="000000" w:fill="FFFFFF"/>
            <w:noWrap/>
            <w:vAlign w:val="bottom"/>
          </w:tcPr>
          <w:p w14:paraId="2252760B" w14:textId="77777777" w:rsidR="00847B49" w:rsidRPr="00E00FC2" w:rsidRDefault="00847B49" w:rsidP="00583927">
            <w:pPr>
              <w:rPr>
                <w:rFonts w:ascii="Tahoma" w:hAnsi="Tahoma" w:cs="Tahoma"/>
                <w:sz w:val="18"/>
                <w:szCs w:val="18"/>
                <w:lang w:eastAsia="es-ES"/>
              </w:rPr>
            </w:pPr>
            <w:r>
              <w:rPr>
                <w:rFonts w:ascii="Calibri" w:hAnsi="Calibri" w:cs="Calibri"/>
                <w:color w:val="000000"/>
                <w:sz w:val="16"/>
                <w:szCs w:val="16"/>
              </w:rPr>
              <w:t>LT</w:t>
            </w:r>
          </w:p>
        </w:tc>
        <w:tc>
          <w:tcPr>
            <w:tcW w:w="1951" w:type="dxa"/>
            <w:shd w:val="clear" w:color="000000" w:fill="FFFFFF"/>
            <w:noWrap/>
            <w:vAlign w:val="bottom"/>
          </w:tcPr>
          <w:p w14:paraId="50874316" w14:textId="77777777" w:rsidR="00847B49" w:rsidRPr="00E00FC2" w:rsidRDefault="00847B49" w:rsidP="00583927">
            <w:pPr>
              <w:jc w:val="right"/>
              <w:rPr>
                <w:rFonts w:ascii="Tahoma" w:hAnsi="Tahoma" w:cs="Tahoma"/>
                <w:color w:val="FF0000"/>
                <w:sz w:val="18"/>
                <w:szCs w:val="18"/>
                <w:lang w:eastAsia="es-ES"/>
              </w:rPr>
            </w:pPr>
            <w:r>
              <w:rPr>
                <w:rFonts w:ascii="Calibri" w:hAnsi="Calibri" w:cs="Calibri"/>
                <w:color w:val="000000"/>
                <w:sz w:val="16"/>
                <w:szCs w:val="16"/>
              </w:rPr>
              <w:t>1.019,20</w:t>
            </w:r>
          </w:p>
        </w:tc>
      </w:tr>
      <w:tr w:rsidR="00847B49" w:rsidRPr="0075066C" w14:paraId="298CDABF" w14:textId="77777777" w:rsidTr="00583927">
        <w:trPr>
          <w:trHeight w:val="55"/>
          <w:jc w:val="center"/>
        </w:trPr>
        <w:tc>
          <w:tcPr>
            <w:tcW w:w="1076" w:type="dxa"/>
            <w:shd w:val="clear" w:color="000000" w:fill="F2F2F2"/>
            <w:noWrap/>
            <w:vAlign w:val="center"/>
          </w:tcPr>
          <w:p w14:paraId="68DC8CEE" w14:textId="77777777" w:rsidR="00847B49" w:rsidRPr="00E00FC2" w:rsidRDefault="00847B49" w:rsidP="00583927">
            <w:pPr>
              <w:jc w:val="center"/>
              <w:rPr>
                <w:rFonts w:ascii="Tahoma" w:hAnsi="Tahoma" w:cs="Tahoma"/>
                <w:sz w:val="18"/>
                <w:szCs w:val="18"/>
                <w:lang w:eastAsia="es-ES"/>
              </w:rPr>
            </w:pPr>
            <w:r w:rsidRPr="007729CB">
              <w:rPr>
                <w:rFonts w:ascii="Tahoma" w:hAnsi="Tahoma" w:cs="Tahoma"/>
                <w:color w:val="000000"/>
                <w:sz w:val="16"/>
                <w:szCs w:val="16"/>
                <w:lang w:eastAsia="es-BO"/>
              </w:rPr>
              <w:t>79</w:t>
            </w:r>
          </w:p>
        </w:tc>
        <w:tc>
          <w:tcPr>
            <w:tcW w:w="4344" w:type="dxa"/>
            <w:shd w:val="clear" w:color="000000" w:fill="FFFFFF"/>
            <w:noWrap/>
            <w:vAlign w:val="bottom"/>
          </w:tcPr>
          <w:p w14:paraId="70176864" w14:textId="77777777" w:rsidR="00847B49" w:rsidRPr="00E00FC2" w:rsidRDefault="00847B49" w:rsidP="00583927">
            <w:pPr>
              <w:rPr>
                <w:rFonts w:ascii="Tahoma" w:hAnsi="Tahoma" w:cs="Tahoma"/>
                <w:sz w:val="18"/>
                <w:szCs w:val="18"/>
                <w:lang w:eastAsia="es-ES"/>
              </w:rPr>
            </w:pPr>
            <w:r>
              <w:rPr>
                <w:rFonts w:ascii="Calibri" w:hAnsi="Calibri" w:cs="Calibri"/>
                <w:color w:val="000000"/>
                <w:sz w:val="16"/>
                <w:szCs w:val="16"/>
              </w:rPr>
              <w:t>SIFÓN DE PVC</w:t>
            </w:r>
          </w:p>
        </w:tc>
        <w:tc>
          <w:tcPr>
            <w:tcW w:w="1271" w:type="dxa"/>
            <w:shd w:val="clear" w:color="000000" w:fill="FFFFFF"/>
            <w:noWrap/>
            <w:vAlign w:val="bottom"/>
          </w:tcPr>
          <w:p w14:paraId="4D0CADAD" w14:textId="77777777" w:rsidR="00847B49" w:rsidRPr="00E00FC2" w:rsidRDefault="00847B49" w:rsidP="00583927">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7A6FAEAB" w14:textId="77777777" w:rsidR="00847B49" w:rsidRPr="00E00FC2" w:rsidRDefault="00847B49" w:rsidP="00583927">
            <w:pPr>
              <w:jc w:val="right"/>
              <w:rPr>
                <w:rFonts w:ascii="Tahoma" w:hAnsi="Tahoma" w:cs="Tahoma"/>
                <w:color w:val="FF0000"/>
                <w:sz w:val="18"/>
                <w:szCs w:val="18"/>
                <w:lang w:eastAsia="es-ES"/>
              </w:rPr>
            </w:pPr>
            <w:r>
              <w:rPr>
                <w:rFonts w:ascii="Calibri" w:hAnsi="Calibri" w:cs="Calibri"/>
                <w:color w:val="000000"/>
                <w:sz w:val="16"/>
                <w:szCs w:val="16"/>
              </w:rPr>
              <w:t>50,00</w:t>
            </w:r>
          </w:p>
        </w:tc>
      </w:tr>
      <w:tr w:rsidR="00847B49" w:rsidRPr="0075066C" w14:paraId="3E606E10" w14:textId="77777777" w:rsidTr="00583927">
        <w:trPr>
          <w:trHeight w:val="55"/>
          <w:jc w:val="center"/>
        </w:trPr>
        <w:tc>
          <w:tcPr>
            <w:tcW w:w="1076" w:type="dxa"/>
            <w:shd w:val="clear" w:color="000000" w:fill="F2F2F2"/>
            <w:noWrap/>
            <w:vAlign w:val="center"/>
          </w:tcPr>
          <w:p w14:paraId="1BB09859" w14:textId="77777777" w:rsidR="00847B49" w:rsidRPr="00E00FC2" w:rsidRDefault="00847B49" w:rsidP="00583927">
            <w:pPr>
              <w:jc w:val="center"/>
              <w:rPr>
                <w:rFonts w:ascii="Tahoma" w:hAnsi="Tahoma" w:cs="Tahoma"/>
                <w:sz w:val="18"/>
                <w:szCs w:val="18"/>
                <w:lang w:eastAsia="es-ES"/>
              </w:rPr>
            </w:pPr>
            <w:r w:rsidRPr="007729CB">
              <w:rPr>
                <w:rFonts w:ascii="Tahoma" w:hAnsi="Tahoma" w:cs="Tahoma"/>
                <w:color w:val="000000"/>
                <w:sz w:val="16"/>
                <w:szCs w:val="16"/>
                <w:lang w:eastAsia="es-BO"/>
              </w:rPr>
              <w:t>80</w:t>
            </w:r>
          </w:p>
        </w:tc>
        <w:tc>
          <w:tcPr>
            <w:tcW w:w="4344" w:type="dxa"/>
            <w:shd w:val="clear" w:color="000000" w:fill="FFFFFF"/>
            <w:noWrap/>
            <w:vAlign w:val="bottom"/>
          </w:tcPr>
          <w:p w14:paraId="60D14255" w14:textId="77777777" w:rsidR="00847B49" w:rsidRPr="00E00FC2" w:rsidRDefault="00847B49" w:rsidP="00583927">
            <w:pPr>
              <w:rPr>
                <w:rFonts w:ascii="Tahoma" w:hAnsi="Tahoma" w:cs="Tahoma"/>
                <w:sz w:val="18"/>
                <w:szCs w:val="18"/>
                <w:lang w:eastAsia="es-ES"/>
              </w:rPr>
            </w:pPr>
            <w:r>
              <w:rPr>
                <w:rFonts w:ascii="Calibri" w:hAnsi="Calibri" w:cs="Calibri"/>
                <w:color w:val="000000"/>
                <w:sz w:val="16"/>
                <w:szCs w:val="16"/>
              </w:rPr>
              <w:t>SIFÓN DE PVC PARA LAVANDERÍA</w:t>
            </w:r>
          </w:p>
        </w:tc>
        <w:tc>
          <w:tcPr>
            <w:tcW w:w="1271" w:type="dxa"/>
            <w:shd w:val="clear" w:color="000000" w:fill="FFFFFF"/>
            <w:noWrap/>
            <w:vAlign w:val="bottom"/>
          </w:tcPr>
          <w:p w14:paraId="56EA92F7" w14:textId="77777777" w:rsidR="00847B49" w:rsidRPr="00E00FC2" w:rsidRDefault="00847B49" w:rsidP="00583927">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0014F0A4" w14:textId="77777777" w:rsidR="00847B49" w:rsidRPr="00E00FC2" w:rsidRDefault="00847B49" w:rsidP="00583927">
            <w:pPr>
              <w:jc w:val="right"/>
              <w:rPr>
                <w:rFonts w:ascii="Tahoma" w:hAnsi="Tahoma" w:cs="Tahoma"/>
                <w:color w:val="FF0000"/>
                <w:sz w:val="18"/>
                <w:szCs w:val="18"/>
                <w:lang w:eastAsia="es-ES"/>
              </w:rPr>
            </w:pPr>
            <w:r>
              <w:rPr>
                <w:rFonts w:ascii="Calibri" w:hAnsi="Calibri" w:cs="Calibri"/>
                <w:color w:val="000000"/>
                <w:sz w:val="16"/>
                <w:szCs w:val="16"/>
              </w:rPr>
              <w:t>50,00</w:t>
            </w:r>
          </w:p>
        </w:tc>
      </w:tr>
      <w:tr w:rsidR="00847B49" w:rsidRPr="0075066C" w14:paraId="55F3DCD6" w14:textId="77777777" w:rsidTr="00583927">
        <w:trPr>
          <w:trHeight w:val="55"/>
          <w:jc w:val="center"/>
        </w:trPr>
        <w:tc>
          <w:tcPr>
            <w:tcW w:w="1076" w:type="dxa"/>
            <w:shd w:val="clear" w:color="000000" w:fill="F2F2F2"/>
            <w:noWrap/>
            <w:vAlign w:val="center"/>
          </w:tcPr>
          <w:p w14:paraId="146B3548" w14:textId="77777777" w:rsidR="00847B49" w:rsidRPr="00E00FC2" w:rsidRDefault="00847B49" w:rsidP="00583927">
            <w:pPr>
              <w:jc w:val="center"/>
              <w:rPr>
                <w:rFonts w:ascii="Tahoma" w:hAnsi="Tahoma" w:cs="Tahoma"/>
                <w:sz w:val="18"/>
                <w:szCs w:val="18"/>
                <w:lang w:eastAsia="es-ES"/>
              </w:rPr>
            </w:pPr>
            <w:r w:rsidRPr="007729CB">
              <w:rPr>
                <w:rFonts w:ascii="Tahoma" w:hAnsi="Tahoma" w:cs="Tahoma"/>
                <w:color w:val="000000"/>
                <w:sz w:val="16"/>
                <w:szCs w:val="16"/>
                <w:lang w:eastAsia="es-BO"/>
              </w:rPr>
              <w:t>81</w:t>
            </w:r>
          </w:p>
        </w:tc>
        <w:tc>
          <w:tcPr>
            <w:tcW w:w="4344" w:type="dxa"/>
            <w:shd w:val="clear" w:color="000000" w:fill="FFFFFF"/>
            <w:noWrap/>
            <w:vAlign w:val="bottom"/>
          </w:tcPr>
          <w:p w14:paraId="6FE7C79F" w14:textId="77777777" w:rsidR="00847B49" w:rsidRPr="00E00FC2" w:rsidRDefault="00847B49" w:rsidP="00583927">
            <w:pPr>
              <w:rPr>
                <w:rFonts w:ascii="Tahoma" w:hAnsi="Tahoma" w:cs="Tahoma"/>
                <w:sz w:val="18"/>
                <w:szCs w:val="18"/>
                <w:lang w:eastAsia="es-ES"/>
              </w:rPr>
            </w:pPr>
            <w:r>
              <w:rPr>
                <w:rFonts w:ascii="Calibri" w:hAnsi="Calibri" w:cs="Calibri"/>
                <w:color w:val="000000"/>
                <w:sz w:val="16"/>
                <w:szCs w:val="16"/>
              </w:rPr>
              <w:t>TANQUE PLÁSTICO DE AGUA 650 LITROS C/ACCESORIOS</w:t>
            </w:r>
          </w:p>
        </w:tc>
        <w:tc>
          <w:tcPr>
            <w:tcW w:w="1271" w:type="dxa"/>
            <w:shd w:val="clear" w:color="000000" w:fill="FFFFFF"/>
            <w:noWrap/>
            <w:vAlign w:val="bottom"/>
          </w:tcPr>
          <w:p w14:paraId="29E20F02" w14:textId="77777777" w:rsidR="00847B49" w:rsidRPr="00E00FC2" w:rsidRDefault="00847B49" w:rsidP="00583927">
            <w:pPr>
              <w:rPr>
                <w:rFonts w:ascii="Tahoma" w:hAnsi="Tahoma" w:cs="Tahoma"/>
                <w:sz w:val="18"/>
                <w:szCs w:val="18"/>
                <w:lang w:eastAsia="es-ES"/>
              </w:rPr>
            </w:pPr>
            <w:r>
              <w:rPr>
                <w:rFonts w:ascii="Calibri" w:hAnsi="Calibri" w:cs="Calibri"/>
                <w:color w:val="000000"/>
                <w:sz w:val="16"/>
                <w:szCs w:val="16"/>
              </w:rPr>
              <w:t>GLB</w:t>
            </w:r>
          </w:p>
        </w:tc>
        <w:tc>
          <w:tcPr>
            <w:tcW w:w="1951" w:type="dxa"/>
            <w:shd w:val="clear" w:color="000000" w:fill="FFFFFF"/>
            <w:noWrap/>
            <w:vAlign w:val="bottom"/>
          </w:tcPr>
          <w:p w14:paraId="60667719" w14:textId="77777777" w:rsidR="00847B49" w:rsidRPr="00E00FC2" w:rsidRDefault="00847B49" w:rsidP="00583927">
            <w:pPr>
              <w:jc w:val="right"/>
              <w:rPr>
                <w:rFonts w:ascii="Tahoma" w:hAnsi="Tahoma" w:cs="Tahoma"/>
                <w:color w:val="FF0000"/>
                <w:sz w:val="18"/>
                <w:szCs w:val="18"/>
                <w:lang w:eastAsia="es-ES"/>
              </w:rPr>
            </w:pPr>
            <w:r>
              <w:rPr>
                <w:rFonts w:ascii="Calibri" w:hAnsi="Calibri" w:cs="Calibri"/>
                <w:color w:val="000000"/>
                <w:sz w:val="16"/>
                <w:szCs w:val="16"/>
              </w:rPr>
              <w:t>50,00</w:t>
            </w:r>
          </w:p>
        </w:tc>
      </w:tr>
      <w:tr w:rsidR="00847B49" w:rsidRPr="0075066C" w14:paraId="1DA9905C" w14:textId="77777777" w:rsidTr="00583927">
        <w:trPr>
          <w:trHeight w:val="55"/>
          <w:jc w:val="center"/>
        </w:trPr>
        <w:tc>
          <w:tcPr>
            <w:tcW w:w="1076" w:type="dxa"/>
            <w:shd w:val="clear" w:color="000000" w:fill="F2F2F2"/>
            <w:noWrap/>
            <w:vAlign w:val="center"/>
          </w:tcPr>
          <w:p w14:paraId="076BE705" w14:textId="77777777" w:rsidR="00847B49" w:rsidRPr="00E00FC2" w:rsidRDefault="00847B49" w:rsidP="00583927">
            <w:pPr>
              <w:jc w:val="center"/>
              <w:rPr>
                <w:rFonts w:ascii="Tahoma" w:hAnsi="Tahoma" w:cs="Tahoma"/>
                <w:sz w:val="18"/>
                <w:szCs w:val="18"/>
                <w:lang w:eastAsia="es-ES"/>
              </w:rPr>
            </w:pPr>
            <w:r w:rsidRPr="007729CB">
              <w:rPr>
                <w:rFonts w:ascii="Tahoma" w:hAnsi="Tahoma" w:cs="Tahoma"/>
                <w:color w:val="000000"/>
                <w:sz w:val="16"/>
                <w:szCs w:val="16"/>
                <w:lang w:eastAsia="es-BO"/>
              </w:rPr>
              <w:t>82</w:t>
            </w:r>
          </w:p>
        </w:tc>
        <w:tc>
          <w:tcPr>
            <w:tcW w:w="4344" w:type="dxa"/>
            <w:shd w:val="clear" w:color="000000" w:fill="FFFFFF"/>
            <w:noWrap/>
            <w:vAlign w:val="bottom"/>
          </w:tcPr>
          <w:p w14:paraId="518A6629" w14:textId="77777777" w:rsidR="00847B49" w:rsidRPr="00E00FC2" w:rsidRDefault="00847B49" w:rsidP="00583927">
            <w:pPr>
              <w:rPr>
                <w:rFonts w:ascii="Tahoma" w:hAnsi="Tahoma" w:cs="Tahoma"/>
                <w:sz w:val="18"/>
                <w:szCs w:val="18"/>
                <w:lang w:eastAsia="es-ES"/>
              </w:rPr>
            </w:pPr>
            <w:r>
              <w:rPr>
                <w:rFonts w:ascii="Calibri" w:hAnsi="Calibri" w:cs="Calibri"/>
                <w:color w:val="000000"/>
                <w:sz w:val="16"/>
                <w:szCs w:val="16"/>
              </w:rPr>
              <w:t>TEE PVC D=1/2"</w:t>
            </w:r>
          </w:p>
        </w:tc>
        <w:tc>
          <w:tcPr>
            <w:tcW w:w="1271" w:type="dxa"/>
            <w:shd w:val="clear" w:color="000000" w:fill="FFFFFF"/>
            <w:noWrap/>
            <w:vAlign w:val="bottom"/>
          </w:tcPr>
          <w:p w14:paraId="457E0757" w14:textId="77777777" w:rsidR="00847B49" w:rsidRPr="00E00FC2" w:rsidRDefault="00847B49" w:rsidP="00583927">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0EEC6349" w14:textId="77777777" w:rsidR="00847B49" w:rsidRPr="00E00FC2" w:rsidRDefault="00847B49" w:rsidP="00583927">
            <w:pPr>
              <w:jc w:val="right"/>
              <w:rPr>
                <w:rFonts w:ascii="Tahoma" w:hAnsi="Tahoma" w:cs="Tahoma"/>
                <w:color w:val="FF0000"/>
                <w:sz w:val="18"/>
                <w:szCs w:val="18"/>
                <w:lang w:eastAsia="es-ES"/>
              </w:rPr>
            </w:pPr>
            <w:r>
              <w:rPr>
                <w:rFonts w:ascii="Calibri" w:hAnsi="Calibri" w:cs="Calibri"/>
                <w:color w:val="000000"/>
                <w:sz w:val="16"/>
                <w:szCs w:val="16"/>
              </w:rPr>
              <w:t>200,00</w:t>
            </w:r>
          </w:p>
        </w:tc>
      </w:tr>
      <w:tr w:rsidR="00847B49" w:rsidRPr="0075066C" w14:paraId="50CC9A5D" w14:textId="77777777" w:rsidTr="00583927">
        <w:trPr>
          <w:trHeight w:val="55"/>
          <w:jc w:val="center"/>
        </w:trPr>
        <w:tc>
          <w:tcPr>
            <w:tcW w:w="1076" w:type="dxa"/>
            <w:shd w:val="clear" w:color="000000" w:fill="F2F2F2"/>
            <w:noWrap/>
            <w:vAlign w:val="center"/>
          </w:tcPr>
          <w:p w14:paraId="0D13CCAD" w14:textId="77777777" w:rsidR="00847B49" w:rsidRPr="00E00FC2" w:rsidRDefault="00847B49" w:rsidP="00583927">
            <w:pPr>
              <w:jc w:val="center"/>
              <w:rPr>
                <w:rFonts w:ascii="Tahoma" w:hAnsi="Tahoma" w:cs="Tahoma"/>
                <w:sz w:val="18"/>
                <w:szCs w:val="18"/>
                <w:lang w:eastAsia="es-ES"/>
              </w:rPr>
            </w:pPr>
            <w:r w:rsidRPr="007729CB">
              <w:rPr>
                <w:rFonts w:ascii="Tahoma" w:hAnsi="Tahoma" w:cs="Tahoma"/>
                <w:color w:val="000000"/>
                <w:sz w:val="16"/>
                <w:szCs w:val="16"/>
                <w:lang w:eastAsia="es-BO"/>
              </w:rPr>
              <w:t>83</w:t>
            </w:r>
          </w:p>
        </w:tc>
        <w:tc>
          <w:tcPr>
            <w:tcW w:w="4344" w:type="dxa"/>
            <w:shd w:val="clear" w:color="000000" w:fill="FFFFFF"/>
            <w:noWrap/>
            <w:vAlign w:val="bottom"/>
          </w:tcPr>
          <w:p w14:paraId="4B9FC59D" w14:textId="77777777" w:rsidR="00847B49" w:rsidRPr="00E00FC2" w:rsidRDefault="00847B49" w:rsidP="00583927">
            <w:pPr>
              <w:rPr>
                <w:rFonts w:ascii="Tahoma" w:hAnsi="Tahoma" w:cs="Tahoma"/>
                <w:sz w:val="18"/>
                <w:szCs w:val="18"/>
                <w:lang w:eastAsia="es-ES"/>
              </w:rPr>
            </w:pPr>
            <w:r>
              <w:rPr>
                <w:rFonts w:ascii="Calibri" w:hAnsi="Calibri" w:cs="Calibri"/>
                <w:color w:val="000000"/>
                <w:sz w:val="16"/>
                <w:szCs w:val="16"/>
              </w:rPr>
              <w:t>TEE PVC DESAGÜE 2"</w:t>
            </w:r>
          </w:p>
        </w:tc>
        <w:tc>
          <w:tcPr>
            <w:tcW w:w="1271" w:type="dxa"/>
            <w:shd w:val="clear" w:color="000000" w:fill="FFFFFF"/>
            <w:noWrap/>
            <w:vAlign w:val="bottom"/>
          </w:tcPr>
          <w:p w14:paraId="4B6CFDCA" w14:textId="77777777" w:rsidR="00847B49" w:rsidRPr="00E00FC2" w:rsidRDefault="00847B49" w:rsidP="00583927">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2F50FB7C" w14:textId="77777777" w:rsidR="00847B49" w:rsidRPr="00E00FC2" w:rsidRDefault="00847B49" w:rsidP="00583927">
            <w:pPr>
              <w:jc w:val="right"/>
              <w:rPr>
                <w:rFonts w:ascii="Tahoma" w:hAnsi="Tahoma" w:cs="Tahoma"/>
                <w:color w:val="FF0000"/>
                <w:sz w:val="18"/>
                <w:szCs w:val="18"/>
                <w:lang w:eastAsia="es-ES"/>
              </w:rPr>
            </w:pPr>
            <w:r>
              <w:rPr>
                <w:rFonts w:ascii="Calibri" w:hAnsi="Calibri" w:cs="Calibri"/>
                <w:color w:val="000000"/>
                <w:sz w:val="16"/>
                <w:szCs w:val="16"/>
              </w:rPr>
              <w:t>100,00</w:t>
            </w:r>
          </w:p>
        </w:tc>
      </w:tr>
      <w:tr w:rsidR="00847B49" w:rsidRPr="0075066C" w14:paraId="17408B8F" w14:textId="77777777" w:rsidTr="00583927">
        <w:trPr>
          <w:trHeight w:val="55"/>
          <w:jc w:val="center"/>
        </w:trPr>
        <w:tc>
          <w:tcPr>
            <w:tcW w:w="1076" w:type="dxa"/>
            <w:shd w:val="clear" w:color="000000" w:fill="F2F2F2"/>
            <w:noWrap/>
            <w:vAlign w:val="center"/>
          </w:tcPr>
          <w:p w14:paraId="544AC537" w14:textId="77777777" w:rsidR="00847B49" w:rsidRPr="00E00FC2" w:rsidRDefault="00847B49" w:rsidP="00583927">
            <w:pPr>
              <w:jc w:val="center"/>
              <w:rPr>
                <w:rFonts w:ascii="Tahoma" w:hAnsi="Tahoma" w:cs="Tahoma"/>
                <w:sz w:val="18"/>
                <w:szCs w:val="18"/>
                <w:lang w:eastAsia="es-ES"/>
              </w:rPr>
            </w:pPr>
            <w:r w:rsidRPr="007729CB">
              <w:rPr>
                <w:rFonts w:ascii="Tahoma" w:hAnsi="Tahoma" w:cs="Tahoma"/>
                <w:color w:val="000000"/>
                <w:sz w:val="16"/>
                <w:szCs w:val="16"/>
                <w:lang w:eastAsia="es-BO"/>
              </w:rPr>
              <w:t>84</w:t>
            </w:r>
          </w:p>
        </w:tc>
        <w:tc>
          <w:tcPr>
            <w:tcW w:w="4344" w:type="dxa"/>
            <w:shd w:val="clear" w:color="000000" w:fill="FFFFFF"/>
            <w:noWrap/>
            <w:vAlign w:val="bottom"/>
          </w:tcPr>
          <w:p w14:paraId="537CAA3E" w14:textId="77777777" w:rsidR="00847B49" w:rsidRPr="00E00FC2" w:rsidRDefault="00847B49" w:rsidP="00583927">
            <w:pPr>
              <w:rPr>
                <w:rFonts w:ascii="Tahoma" w:hAnsi="Tahoma" w:cs="Tahoma"/>
                <w:sz w:val="18"/>
                <w:szCs w:val="18"/>
                <w:lang w:eastAsia="es-ES"/>
              </w:rPr>
            </w:pPr>
            <w:r>
              <w:rPr>
                <w:rFonts w:ascii="Calibri" w:hAnsi="Calibri" w:cs="Calibri"/>
                <w:color w:val="000000"/>
                <w:sz w:val="16"/>
                <w:szCs w:val="16"/>
              </w:rPr>
              <w:t>TEE PVC DESAGÜE 4"</w:t>
            </w:r>
          </w:p>
        </w:tc>
        <w:tc>
          <w:tcPr>
            <w:tcW w:w="1271" w:type="dxa"/>
            <w:shd w:val="clear" w:color="000000" w:fill="FFFFFF"/>
            <w:noWrap/>
            <w:vAlign w:val="bottom"/>
          </w:tcPr>
          <w:p w14:paraId="709BEF80" w14:textId="77777777" w:rsidR="00847B49" w:rsidRPr="00E00FC2" w:rsidRDefault="00847B49" w:rsidP="00583927">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293FFFAE" w14:textId="77777777" w:rsidR="00847B49" w:rsidRPr="00E00FC2" w:rsidRDefault="00847B49" w:rsidP="00583927">
            <w:pPr>
              <w:jc w:val="right"/>
              <w:rPr>
                <w:rFonts w:ascii="Tahoma" w:hAnsi="Tahoma" w:cs="Tahoma"/>
                <w:color w:val="FF0000"/>
                <w:sz w:val="18"/>
                <w:szCs w:val="18"/>
                <w:lang w:eastAsia="es-ES"/>
              </w:rPr>
            </w:pPr>
            <w:r>
              <w:rPr>
                <w:rFonts w:ascii="Calibri" w:hAnsi="Calibri" w:cs="Calibri"/>
                <w:color w:val="000000"/>
                <w:sz w:val="16"/>
                <w:szCs w:val="16"/>
              </w:rPr>
              <w:t>100,00</w:t>
            </w:r>
          </w:p>
        </w:tc>
      </w:tr>
      <w:tr w:rsidR="00847B49" w:rsidRPr="0075066C" w14:paraId="0BC92EA8" w14:textId="77777777" w:rsidTr="00583927">
        <w:trPr>
          <w:trHeight w:val="55"/>
          <w:jc w:val="center"/>
        </w:trPr>
        <w:tc>
          <w:tcPr>
            <w:tcW w:w="1076" w:type="dxa"/>
            <w:shd w:val="clear" w:color="000000" w:fill="F2F2F2"/>
            <w:noWrap/>
            <w:vAlign w:val="center"/>
          </w:tcPr>
          <w:p w14:paraId="22369C28" w14:textId="77777777" w:rsidR="00847B49" w:rsidRPr="00E00FC2" w:rsidRDefault="00847B49" w:rsidP="00583927">
            <w:pPr>
              <w:jc w:val="center"/>
              <w:rPr>
                <w:rFonts w:ascii="Tahoma" w:hAnsi="Tahoma" w:cs="Tahoma"/>
                <w:sz w:val="18"/>
                <w:szCs w:val="18"/>
                <w:lang w:eastAsia="es-ES"/>
              </w:rPr>
            </w:pPr>
            <w:r w:rsidRPr="007729CB">
              <w:rPr>
                <w:rFonts w:ascii="Tahoma" w:hAnsi="Tahoma" w:cs="Tahoma"/>
                <w:color w:val="000000"/>
                <w:sz w:val="16"/>
                <w:szCs w:val="16"/>
                <w:lang w:eastAsia="es-BO"/>
              </w:rPr>
              <w:t>85</w:t>
            </w:r>
          </w:p>
        </w:tc>
        <w:tc>
          <w:tcPr>
            <w:tcW w:w="4344" w:type="dxa"/>
            <w:shd w:val="clear" w:color="000000" w:fill="FFFFFF"/>
            <w:noWrap/>
            <w:vAlign w:val="bottom"/>
          </w:tcPr>
          <w:p w14:paraId="24116EA5" w14:textId="77777777" w:rsidR="00847B49" w:rsidRPr="00E00FC2" w:rsidRDefault="00847B49" w:rsidP="00583927">
            <w:pPr>
              <w:rPr>
                <w:rFonts w:ascii="Tahoma" w:hAnsi="Tahoma" w:cs="Tahoma"/>
                <w:sz w:val="18"/>
                <w:szCs w:val="18"/>
                <w:lang w:eastAsia="es-ES"/>
              </w:rPr>
            </w:pPr>
            <w:r>
              <w:rPr>
                <w:rFonts w:ascii="Calibri" w:hAnsi="Calibri" w:cs="Calibri"/>
                <w:color w:val="000000"/>
                <w:sz w:val="16"/>
                <w:szCs w:val="16"/>
              </w:rPr>
              <w:t>TEE PVC DESAGÜE 4" A 2"</w:t>
            </w:r>
          </w:p>
        </w:tc>
        <w:tc>
          <w:tcPr>
            <w:tcW w:w="1271" w:type="dxa"/>
            <w:shd w:val="clear" w:color="000000" w:fill="FFFFFF"/>
            <w:noWrap/>
            <w:vAlign w:val="bottom"/>
          </w:tcPr>
          <w:p w14:paraId="4BCE67B0" w14:textId="77777777" w:rsidR="00847B49" w:rsidRPr="00E00FC2" w:rsidRDefault="00847B49" w:rsidP="00583927">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486CAA2C" w14:textId="77777777" w:rsidR="00847B49" w:rsidRPr="00E00FC2" w:rsidRDefault="00847B49" w:rsidP="00583927">
            <w:pPr>
              <w:jc w:val="right"/>
              <w:rPr>
                <w:rFonts w:ascii="Tahoma" w:hAnsi="Tahoma" w:cs="Tahoma"/>
                <w:color w:val="FF0000"/>
                <w:sz w:val="18"/>
                <w:szCs w:val="18"/>
                <w:lang w:eastAsia="es-ES"/>
              </w:rPr>
            </w:pPr>
            <w:r>
              <w:rPr>
                <w:rFonts w:ascii="Calibri" w:hAnsi="Calibri" w:cs="Calibri"/>
                <w:color w:val="000000"/>
                <w:sz w:val="16"/>
                <w:szCs w:val="16"/>
              </w:rPr>
              <w:t>50,00</w:t>
            </w:r>
          </w:p>
        </w:tc>
      </w:tr>
      <w:tr w:rsidR="00847B49" w:rsidRPr="0075066C" w14:paraId="5189DAF3" w14:textId="77777777" w:rsidTr="00583927">
        <w:trPr>
          <w:trHeight w:val="55"/>
          <w:jc w:val="center"/>
        </w:trPr>
        <w:tc>
          <w:tcPr>
            <w:tcW w:w="1076" w:type="dxa"/>
            <w:shd w:val="clear" w:color="000000" w:fill="F2F2F2"/>
            <w:noWrap/>
            <w:vAlign w:val="center"/>
          </w:tcPr>
          <w:p w14:paraId="400FA03F" w14:textId="77777777" w:rsidR="00847B49" w:rsidRPr="00E00FC2" w:rsidRDefault="00847B49" w:rsidP="00583927">
            <w:pPr>
              <w:jc w:val="center"/>
              <w:rPr>
                <w:rFonts w:ascii="Tahoma" w:hAnsi="Tahoma" w:cs="Tahoma"/>
                <w:sz w:val="18"/>
                <w:szCs w:val="18"/>
                <w:lang w:eastAsia="es-ES"/>
              </w:rPr>
            </w:pPr>
            <w:r w:rsidRPr="007729CB">
              <w:rPr>
                <w:rFonts w:ascii="Tahoma" w:hAnsi="Tahoma" w:cs="Tahoma"/>
                <w:color w:val="000000"/>
                <w:sz w:val="16"/>
                <w:szCs w:val="16"/>
                <w:lang w:eastAsia="es-BO"/>
              </w:rPr>
              <w:t>86</w:t>
            </w:r>
          </w:p>
        </w:tc>
        <w:tc>
          <w:tcPr>
            <w:tcW w:w="4344" w:type="dxa"/>
            <w:shd w:val="clear" w:color="000000" w:fill="FFFFFF"/>
            <w:noWrap/>
            <w:vAlign w:val="bottom"/>
          </w:tcPr>
          <w:p w14:paraId="32837A16" w14:textId="77777777" w:rsidR="00847B49" w:rsidRPr="00E00FC2" w:rsidRDefault="00847B49" w:rsidP="00583927">
            <w:pPr>
              <w:rPr>
                <w:rFonts w:ascii="Tahoma" w:hAnsi="Tahoma" w:cs="Tahoma"/>
                <w:sz w:val="18"/>
                <w:szCs w:val="18"/>
                <w:lang w:eastAsia="es-ES"/>
              </w:rPr>
            </w:pPr>
            <w:r>
              <w:rPr>
                <w:rFonts w:ascii="Calibri" w:hAnsi="Calibri" w:cs="Calibri"/>
                <w:color w:val="000000"/>
                <w:sz w:val="16"/>
                <w:szCs w:val="16"/>
              </w:rPr>
              <w:t>TEFLÓN 3/4"</w:t>
            </w:r>
          </w:p>
        </w:tc>
        <w:tc>
          <w:tcPr>
            <w:tcW w:w="1271" w:type="dxa"/>
            <w:shd w:val="clear" w:color="000000" w:fill="FFFFFF"/>
            <w:noWrap/>
            <w:vAlign w:val="bottom"/>
          </w:tcPr>
          <w:p w14:paraId="78EF78BA" w14:textId="77777777" w:rsidR="00847B49" w:rsidRPr="00E00FC2" w:rsidRDefault="00847B49" w:rsidP="00583927">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15F77680" w14:textId="77777777" w:rsidR="00847B49" w:rsidRPr="00E00FC2" w:rsidRDefault="00847B49" w:rsidP="00583927">
            <w:pPr>
              <w:jc w:val="right"/>
              <w:rPr>
                <w:rFonts w:ascii="Tahoma" w:hAnsi="Tahoma" w:cs="Tahoma"/>
                <w:color w:val="FF0000"/>
                <w:sz w:val="18"/>
                <w:szCs w:val="18"/>
                <w:lang w:eastAsia="es-ES"/>
              </w:rPr>
            </w:pPr>
            <w:r>
              <w:rPr>
                <w:rFonts w:ascii="Calibri" w:hAnsi="Calibri" w:cs="Calibri"/>
                <w:color w:val="000000"/>
                <w:sz w:val="16"/>
                <w:szCs w:val="16"/>
              </w:rPr>
              <w:t>205,00</w:t>
            </w:r>
          </w:p>
        </w:tc>
      </w:tr>
      <w:tr w:rsidR="00847B49" w:rsidRPr="0075066C" w14:paraId="48985DC5" w14:textId="77777777" w:rsidTr="00583927">
        <w:trPr>
          <w:trHeight w:val="55"/>
          <w:jc w:val="center"/>
        </w:trPr>
        <w:tc>
          <w:tcPr>
            <w:tcW w:w="1076" w:type="dxa"/>
            <w:shd w:val="clear" w:color="000000" w:fill="F2F2F2"/>
            <w:noWrap/>
            <w:vAlign w:val="center"/>
          </w:tcPr>
          <w:p w14:paraId="30A17CF0" w14:textId="77777777" w:rsidR="00847B49" w:rsidRPr="00E00FC2" w:rsidRDefault="00847B49" w:rsidP="00583927">
            <w:pPr>
              <w:jc w:val="center"/>
              <w:rPr>
                <w:rFonts w:ascii="Tahoma" w:hAnsi="Tahoma" w:cs="Tahoma"/>
                <w:sz w:val="18"/>
                <w:szCs w:val="18"/>
                <w:lang w:eastAsia="es-ES"/>
              </w:rPr>
            </w:pPr>
            <w:r w:rsidRPr="007729CB">
              <w:rPr>
                <w:rFonts w:ascii="Tahoma" w:hAnsi="Tahoma" w:cs="Tahoma"/>
                <w:color w:val="000000"/>
                <w:sz w:val="16"/>
                <w:szCs w:val="16"/>
                <w:lang w:eastAsia="es-BO"/>
              </w:rPr>
              <w:t>87</w:t>
            </w:r>
          </w:p>
        </w:tc>
        <w:tc>
          <w:tcPr>
            <w:tcW w:w="4344" w:type="dxa"/>
            <w:shd w:val="clear" w:color="000000" w:fill="FFFFFF"/>
            <w:noWrap/>
            <w:vAlign w:val="bottom"/>
          </w:tcPr>
          <w:p w14:paraId="3E42C2CD" w14:textId="77777777" w:rsidR="00847B49" w:rsidRPr="00E00FC2" w:rsidRDefault="00847B49" w:rsidP="00583927">
            <w:pPr>
              <w:rPr>
                <w:rFonts w:ascii="Tahoma" w:hAnsi="Tahoma" w:cs="Tahoma"/>
                <w:sz w:val="18"/>
                <w:szCs w:val="18"/>
                <w:lang w:eastAsia="es-ES"/>
              </w:rPr>
            </w:pPr>
            <w:r>
              <w:rPr>
                <w:rFonts w:ascii="Calibri" w:hAnsi="Calibri" w:cs="Calibri"/>
                <w:color w:val="000000"/>
                <w:sz w:val="16"/>
                <w:szCs w:val="16"/>
              </w:rPr>
              <w:t>TÉRMICO DE 20 AMP</w:t>
            </w:r>
          </w:p>
        </w:tc>
        <w:tc>
          <w:tcPr>
            <w:tcW w:w="1271" w:type="dxa"/>
            <w:shd w:val="clear" w:color="000000" w:fill="FFFFFF"/>
            <w:noWrap/>
            <w:vAlign w:val="bottom"/>
          </w:tcPr>
          <w:p w14:paraId="2238147B" w14:textId="77777777" w:rsidR="00847B49" w:rsidRPr="00E00FC2" w:rsidRDefault="00847B49" w:rsidP="00583927">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5C767CA3" w14:textId="77777777" w:rsidR="00847B49" w:rsidRPr="00E00FC2" w:rsidRDefault="00847B49" w:rsidP="00583927">
            <w:pPr>
              <w:jc w:val="right"/>
              <w:rPr>
                <w:rFonts w:ascii="Tahoma" w:hAnsi="Tahoma" w:cs="Tahoma"/>
                <w:color w:val="FF0000"/>
                <w:sz w:val="18"/>
                <w:szCs w:val="18"/>
                <w:lang w:eastAsia="es-ES"/>
              </w:rPr>
            </w:pPr>
            <w:r>
              <w:rPr>
                <w:rFonts w:ascii="Calibri" w:hAnsi="Calibri" w:cs="Calibri"/>
                <w:color w:val="000000"/>
                <w:sz w:val="16"/>
                <w:szCs w:val="16"/>
              </w:rPr>
              <w:t>50,00</w:t>
            </w:r>
          </w:p>
        </w:tc>
      </w:tr>
      <w:tr w:rsidR="00847B49" w:rsidRPr="0075066C" w14:paraId="62028096" w14:textId="77777777" w:rsidTr="00583927">
        <w:trPr>
          <w:trHeight w:val="55"/>
          <w:jc w:val="center"/>
        </w:trPr>
        <w:tc>
          <w:tcPr>
            <w:tcW w:w="1076" w:type="dxa"/>
            <w:shd w:val="clear" w:color="000000" w:fill="F2F2F2"/>
            <w:noWrap/>
            <w:vAlign w:val="center"/>
          </w:tcPr>
          <w:p w14:paraId="18521F44" w14:textId="77777777" w:rsidR="00847B49" w:rsidRPr="00E00FC2" w:rsidRDefault="00847B49" w:rsidP="00583927">
            <w:pPr>
              <w:jc w:val="center"/>
              <w:rPr>
                <w:rFonts w:ascii="Tahoma" w:hAnsi="Tahoma" w:cs="Tahoma"/>
                <w:sz w:val="18"/>
                <w:szCs w:val="18"/>
                <w:lang w:eastAsia="es-ES"/>
              </w:rPr>
            </w:pPr>
            <w:r w:rsidRPr="007729CB">
              <w:rPr>
                <w:rFonts w:ascii="Tahoma" w:hAnsi="Tahoma" w:cs="Tahoma"/>
                <w:color w:val="000000"/>
                <w:sz w:val="16"/>
                <w:szCs w:val="16"/>
                <w:lang w:eastAsia="es-BO"/>
              </w:rPr>
              <w:lastRenderedPageBreak/>
              <w:t>88</w:t>
            </w:r>
          </w:p>
        </w:tc>
        <w:tc>
          <w:tcPr>
            <w:tcW w:w="4344" w:type="dxa"/>
            <w:shd w:val="clear" w:color="000000" w:fill="FFFFFF"/>
            <w:noWrap/>
            <w:vAlign w:val="bottom"/>
          </w:tcPr>
          <w:p w14:paraId="21863F3C" w14:textId="77777777" w:rsidR="00847B49" w:rsidRPr="00E00FC2" w:rsidRDefault="00847B49" w:rsidP="00583927">
            <w:pPr>
              <w:rPr>
                <w:rFonts w:ascii="Tahoma" w:hAnsi="Tahoma" w:cs="Tahoma"/>
                <w:sz w:val="18"/>
                <w:szCs w:val="18"/>
                <w:lang w:eastAsia="es-ES"/>
              </w:rPr>
            </w:pPr>
            <w:r>
              <w:rPr>
                <w:rFonts w:ascii="Calibri" w:hAnsi="Calibri" w:cs="Calibri"/>
                <w:color w:val="000000"/>
                <w:sz w:val="16"/>
                <w:szCs w:val="16"/>
              </w:rPr>
              <w:t>TÉRMICO DE 25 AMP</w:t>
            </w:r>
          </w:p>
        </w:tc>
        <w:tc>
          <w:tcPr>
            <w:tcW w:w="1271" w:type="dxa"/>
            <w:shd w:val="clear" w:color="000000" w:fill="FFFFFF"/>
            <w:noWrap/>
            <w:vAlign w:val="bottom"/>
          </w:tcPr>
          <w:p w14:paraId="363497DF" w14:textId="77777777" w:rsidR="00847B49" w:rsidRPr="00E00FC2" w:rsidRDefault="00847B49" w:rsidP="00583927">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1AB30CE6" w14:textId="77777777" w:rsidR="00847B49" w:rsidRPr="00E00FC2" w:rsidRDefault="00847B49" w:rsidP="00583927">
            <w:pPr>
              <w:jc w:val="right"/>
              <w:rPr>
                <w:rFonts w:ascii="Tahoma" w:hAnsi="Tahoma" w:cs="Tahoma"/>
                <w:color w:val="FF0000"/>
                <w:sz w:val="18"/>
                <w:szCs w:val="18"/>
                <w:lang w:eastAsia="es-ES"/>
              </w:rPr>
            </w:pPr>
            <w:r>
              <w:rPr>
                <w:rFonts w:ascii="Calibri" w:hAnsi="Calibri" w:cs="Calibri"/>
                <w:color w:val="000000"/>
                <w:sz w:val="16"/>
                <w:szCs w:val="16"/>
              </w:rPr>
              <w:t>50,00</w:t>
            </w:r>
          </w:p>
        </w:tc>
      </w:tr>
      <w:tr w:rsidR="00847B49" w:rsidRPr="0075066C" w14:paraId="71F27475" w14:textId="77777777" w:rsidTr="00583927">
        <w:trPr>
          <w:trHeight w:val="55"/>
          <w:jc w:val="center"/>
        </w:trPr>
        <w:tc>
          <w:tcPr>
            <w:tcW w:w="1076" w:type="dxa"/>
            <w:shd w:val="clear" w:color="000000" w:fill="F2F2F2"/>
            <w:noWrap/>
            <w:vAlign w:val="center"/>
          </w:tcPr>
          <w:p w14:paraId="150BDAB4" w14:textId="77777777" w:rsidR="00847B49" w:rsidRPr="00E00FC2" w:rsidRDefault="00847B49" w:rsidP="00583927">
            <w:pPr>
              <w:jc w:val="center"/>
              <w:rPr>
                <w:rFonts w:ascii="Tahoma" w:hAnsi="Tahoma" w:cs="Tahoma"/>
                <w:sz w:val="18"/>
                <w:szCs w:val="18"/>
                <w:lang w:eastAsia="es-ES"/>
              </w:rPr>
            </w:pPr>
            <w:r w:rsidRPr="007729CB">
              <w:rPr>
                <w:rFonts w:ascii="Tahoma" w:hAnsi="Tahoma" w:cs="Tahoma"/>
                <w:color w:val="000000"/>
                <w:sz w:val="16"/>
                <w:szCs w:val="16"/>
                <w:lang w:eastAsia="es-BO"/>
              </w:rPr>
              <w:t>89</w:t>
            </w:r>
          </w:p>
        </w:tc>
        <w:tc>
          <w:tcPr>
            <w:tcW w:w="4344" w:type="dxa"/>
            <w:shd w:val="clear" w:color="000000" w:fill="FFFFFF"/>
            <w:noWrap/>
            <w:vAlign w:val="bottom"/>
          </w:tcPr>
          <w:p w14:paraId="02D1E790" w14:textId="77777777" w:rsidR="00847B49" w:rsidRPr="00E00FC2" w:rsidRDefault="00847B49" w:rsidP="00583927">
            <w:pPr>
              <w:rPr>
                <w:rFonts w:ascii="Tahoma" w:hAnsi="Tahoma" w:cs="Tahoma"/>
                <w:sz w:val="18"/>
                <w:szCs w:val="18"/>
                <w:lang w:eastAsia="es-ES"/>
              </w:rPr>
            </w:pPr>
            <w:r>
              <w:rPr>
                <w:rFonts w:ascii="Calibri" w:hAnsi="Calibri" w:cs="Calibri"/>
                <w:color w:val="000000"/>
                <w:sz w:val="16"/>
                <w:szCs w:val="16"/>
              </w:rPr>
              <w:t>TÉRMICO DE 32 AMP</w:t>
            </w:r>
          </w:p>
        </w:tc>
        <w:tc>
          <w:tcPr>
            <w:tcW w:w="1271" w:type="dxa"/>
            <w:shd w:val="clear" w:color="000000" w:fill="FFFFFF"/>
            <w:noWrap/>
            <w:vAlign w:val="bottom"/>
          </w:tcPr>
          <w:p w14:paraId="49AD2D51" w14:textId="77777777" w:rsidR="00847B49" w:rsidRPr="00E00FC2" w:rsidRDefault="00847B49" w:rsidP="00583927">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13B06A80" w14:textId="77777777" w:rsidR="00847B49" w:rsidRPr="00E00FC2" w:rsidRDefault="00847B49" w:rsidP="00583927">
            <w:pPr>
              <w:jc w:val="right"/>
              <w:rPr>
                <w:rFonts w:ascii="Tahoma" w:hAnsi="Tahoma" w:cs="Tahoma"/>
                <w:color w:val="FF0000"/>
                <w:sz w:val="18"/>
                <w:szCs w:val="18"/>
                <w:lang w:eastAsia="es-ES"/>
              </w:rPr>
            </w:pPr>
            <w:r>
              <w:rPr>
                <w:rFonts w:ascii="Calibri" w:hAnsi="Calibri" w:cs="Calibri"/>
                <w:color w:val="000000"/>
                <w:sz w:val="16"/>
                <w:szCs w:val="16"/>
              </w:rPr>
              <w:t>100,00</w:t>
            </w:r>
          </w:p>
        </w:tc>
      </w:tr>
      <w:tr w:rsidR="00847B49" w:rsidRPr="0075066C" w14:paraId="76DD8508" w14:textId="77777777" w:rsidTr="00583927">
        <w:trPr>
          <w:trHeight w:val="55"/>
          <w:jc w:val="center"/>
        </w:trPr>
        <w:tc>
          <w:tcPr>
            <w:tcW w:w="1076" w:type="dxa"/>
            <w:shd w:val="clear" w:color="000000" w:fill="F2F2F2"/>
            <w:noWrap/>
            <w:vAlign w:val="center"/>
          </w:tcPr>
          <w:p w14:paraId="7D6AA309" w14:textId="77777777" w:rsidR="00847B49" w:rsidRPr="00E00FC2" w:rsidRDefault="00847B49" w:rsidP="00583927">
            <w:pPr>
              <w:jc w:val="center"/>
              <w:rPr>
                <w:rFonts w:ascii="Tahoma" w:hAnsi="Tahoma" w:cs="Tahoma"/>
                <w:sz w:val="18"/>
                <w:szCs w:val="18"/>
                <w:lang w:eastAsia="es-ES"/>
              </w:rPr>
            </w:pPr>
            <w:r w:rsidRPr="007729CB">
              <w:rPr>
                <w:rFonts w:ascii="Tahoma" w:hAnsi="Tahoma" w:cs="Tahoma"/>
                <w:color w:val="000000"/>
                <w:sz w:val="16"/>
                <w:szCs w:val="16"/>
                <w:lang w:eastAsia="es-BO"/>
              </w:rPr>
              <w:t>90</w:t>
            </w:r>
          </w:p>
        </w:tc>
        <w:tc>
          <w:tcPr>
            <w:tcW w:w="4344" w:type="dxa"/>
            <w:shd w:val="clear" w:color="000000" w:fill="FFFFFF"/>
            <w:noWrap/>
            <w:vAlign w:val="bottom"/>
          </w:tcPr>
          <w:p w14:paraId="7EFD9E41" w14:textId="77777777" w:rsidR="00847B49" w:rsidRPr="00E00FC2" w:rsidRDefault="00847B49" w:rsidP="00583927">
            <w:pPr>
              <w:rPr>
                <w:rFonts w:ascii="Tahoma" w:hAnsi="Tahoma" w:cs="Tahoma"/>
                <w:sz w:val="18"/>
                <w:szCs w:val="18"/>
                <w:lang w:eastAsia="es-ES"/>
              </w:rPr>
            </w:pPr>
            <w:r>
              <w:rPr>
                <w:rFonts w:ascii="Calibri" w:hAnsi="Calibri" w:cs="Calibri"/>
                <w:color w:val="000000"/>
                <w:sz w:val="16"/>
                <w:szCs w:val="16"/>
              </w:rPr>
              <w:t>TIRAFONDOS DE 4"(1/2X1/4)</w:t>
            </w:r>
          </w:p>
        </w:tc>
        <w:tc>
          <w:tcPr>
            <w:tcW w:w="1271" w:type="dxa"/>
            <w:shd w:val="clear" w:color="000000" w:fill="FFFFFF"/>
            <w:noWrap/>
            <w:vAlign w:val="bottom"/>
          </w:tcPr>
          <w:p w14:paraId="62AD2BE8" w14:textId="77777777" w:rsidR="00847B49" w:rsidRPr="00E00FC2" w:rsidRDefault="00847B49" w:rsidP="00583927">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287A4CB5" w14:textId="77777777" w:rsidR="00847B49" w:rsidRPr="00E00FC2" w:rsidRDefault="00847B49" w:rsidP="00583927">
            <w:pPr>
              <w:jc w:val="right"/>
              <w:rPr>
                <w:rFonts w:ascii="Tahoma" w:hAnsi="Tahoma" w:cs="Tahoma"/>
                <w:color w:val="FF0000"/>
                <w:sz w:val="18"/>
                <w:szCs w:val="18"/>
                <w:lang w:eastAsia="es-ES"/>
              </w:rPr>
            </w:pPr>
            <w:r>
              <w:rPr>
                <w:rFonts w:ascii="Calibri" w:hAnsi="Calibri" w:cs="Calibri"/>
                <w:color w:val="000000"/>
                <w:sz w:val="16"/>
                <w:szCs w:val="16"/>
              </w:rPr>
              <w:t>3.585,60</w:t>
            </w:r>
          </w:p>
        </w:tc>
      </w:tr>
      <w:tr w:rsidR="00847B49" w:rsidRPr="0075066C" w14:paraId="6AAFA09A" w14:textId="77777777" w:rsidTr="00583927">
        <w:trPr>
          <w:trHeight w:val="55"/>
          <w:jc w:val="center"/>
        </w:trPr>
        <w:tc>
          <w:tcPr>
            <w:tcW w:w="1076" w:type="dxa"/>
            <w:shd w:val="clear" w:color="000000" w:fill="F2F2F2"/>
            <w:noWrap/>
            <w:vAlign w:val="center"/>
          </w:tcPr>
          <w:p w14:paraId="2B457679" w14:textId="77777777" w:rsidR="00847B49" w:rsidRPr="00E00FC2" w:rsidRDefault="00847B49" w:rsidP="00583927">
            <w:pPr>
              <w:jc w:val="center"/>
              <w:rPr>
                <w:rFonts w:ascii="Tahoma" w:hAnsi="Tahoma" w:cs="Tahoma"/>
                <w:sz w:val="18"/>
                <w:szCs w:val="18"/>
                <w:lang w:eastAsia="es-ES"/>
              </w:rPr>
            </w:pPr>
            <w:r w:rsidRPr="007729CB">
              <w:rPr>
                <w:rFonts w:ascii="Tahoma" w:hAnsi="Tahoma" w:cs="Tahoma"/>
                <w:color w:val="000000"/>
                <w:sz w:val="16"/>
                <w:szCs w:val="16"/>
                <w:lang w:eastAsia="es-BO"/>
              </w:rPr>
              <w:t>91</w:t>
            </w:r>
          </w:p>
        </w:tc>
        <w:tc>
          <w:tcPr>
            <w:tcW w:w="4344" w:type="dxa"/>
            <w:shd w:val="clear" w:color="000000" w:fill="FFFFFF"/>
            <w:noWrap/>
            <w:vAlign w:val="bottom"/>
          </w:tcPr>
          <w:p w14:paraId="22DECF75" w14:textId="77777777" w:rsidR="00847B49" w:rsidRPr="00E00FC2" w:rsidRDefault="00847B49" w:rsidP="00583927">
            <w:pPr>
              <w:rPr>
                <w:rFonts w:ascii="Tahoma" w:hAnsi="Tahoma" w:cs="Tahoma"/>
                <w:sz w:val="18"/>
                <w:szCs w:val="18"/>
                <w:lang w:eastAsia="es-ES"/>
              </w:rPr>
            </w:pPr>
            <w:r>
              <w:rPr>
                <w:rFonts w:ascii="Calibri" w:hAnsi="Calibri" w:cs="Calibri"/>
                <w:color w:val="000000"/>
                <w:sz w:val="16"/>
                <w:szCs w:val="16"/>
              </w:rPr>
              <w:t>TOMACORRIENTE DOBLE</w:t>
            </w:r>
          </w:p>
        </w:tc>
        <w:tc>
          <w:tcPr>
            <w:tcW w:w="1271" w:type="dxa"/>
            <w:shd w:val="clear" w:color="000000" w:fill="FFFFFF"/>
            <w:noWrap/>
            <w:vAlign w:val="bottom"/>
          </w:tcPr>
          <w:p w14:paraId="58C98AA1" w14:textId="77777777" w:rsidR="00847B49" w:rsidRPr="00E00FC2" w:rsidRDefault="00847B49" w:rsidP="00583927">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46D81522" w14:textId="77777777" w:rsidR="00847B49" w:rsidRPr="00E00FC2" w:rsidRDefault="00847B49" w:rsidP="00583927">
            <w:pPr>
              <w:jc w:val="right"/>
              <w:rPr>
                <w:rFonts w:ascii="Tahoma" w:hAnsi="Tahoma" w:cs="Tahoma"/>
                <w:color w:val="FF0000"/>
                <w:sz w:val="18"/>
                <w:szCs w:val="18"/>
                <w:lang w:eastAsia="es-ES"/>
              </w:rPr>
            </w:pPr>
            <w:r>
              <w:rPr>
                <w:rFonts w:ascii="Calibri" w:hAnsi="Calibri" w:cs="Calibri"/>
                <w:color w:val="000000"/>
                <w:sz w:val="16"/>
                <w:szCs w:val="16"/>
              </w:rPr>
              <w:t>450,00</w:t>
            </w:r>
          </w:p>
        </w:tc>
      </w:tr>
      <w:tr w:rsidR="00847B49" w:rsidRPr="0075066C" w14:paraId="2DCDFDA0" w14:textId="77777777" w:rsidTr="00583927">
        <w:trPr>
          <w:trHeight w:val="55"/>
          <w:jc w:val="center"/>
        </w:trPr>
        <w:tc>
          <w:tcPr>
            <w:tcW w:w="1076" w:type="dxa"/>
            <w:shd w:val="clear" w:color="000000" w:fill="F2F2F2"/>
            <w:noWrap/>
            <w:vAlign w:val="center"/>
          </w:tcPr>
          <w:p w14:paraId="6EB11952" w14:textId="77777777" w:rsidR="00847B49" w:rsidRPr="00E00FC2" w:rsidRDefault="00847B49" w:rsidP="00583927">
            <w:pPr>
              <w:jc w:val="center"/>
              <w:rPr>
                <w:rFonts w:ascii="Tahoma" w:hAnsi="Tahoma" w:cs="Tahoma"/>
                <w:sz w:val="18"/>
                <w:szCs w:val="18"/>
                <w:lang w:eastAsia="es-ES"/>
              </w:rPr>
            </w:pPr>
            <w:r w:rsidRPr="007729CB">
              <w:rPr>
                <w:rFonts w:ascii="Tahoma" w:hAnsi="Tahoma" w:cs="Tahoma"/>
                <w:color w:val="000000"/>
                <w:sz w:val="16"/>
                <w:szCs w:val="16"/>
                <w:lang w:eastAsia="es-BO"/>
              </w:rPr>
              <w:t>92</w:t>
            </w:r>
          </w:p>
        </w:tc>
        <w:tc>
          <w:tcPr>
            <w:tcW w:w="4344" w:type="dxa"/>
            <w:shd w:val="clear" w:color="000000" w:fill="FFFFFF"/>
            <w:noWrap/>
            <w:vAlign w:val="bottom"/>
          </w:tcPr>
          <w:p w14:paraId="1B2555C7" w14:textId="77777777" w:rsidR="00847B49" w:rsidRPr="00E00FC2" w:rsidRDefault="00847B49" w:rsidP="00583927">
            <w:pPr>
              <w:rPr>
                <w:rFonts w:ascii="Tahoma" w:hAnsi="Tahoma" w:cs="Tahoma"/>
                <w:sz w:val="18"/>
                <w:szCs w:val="18"/>
                <w:lang w:eastAsia="es-ES"/>
              </w:rPr>
            </w:pPr>
            <w:r>
              <w:rPr>
                <w:rFonts w:ascii="Calibri" w:hAnsi="Calibri" w:cs="Calibri"/>
                <w:color w:val="000000"/>
                <w:sz w:val="16"/>
                <w:szCs w:val="16"/>
              </w:rPr>
              <w:t>TOPE DE PUERTA</w:t>
            </w:r>
          </w:p>
        </w:tc>
        <w:tc>
          <w:tcPr>
            <w:tcW w:w="1271" w:type="dxa"/>
            <w:shd w:val="clear" w:color="000000" w:fill="FFFFFF"/>
            <w:noWrap/>
            <w:vAlign w:val="bottom"/>
          </w:tcPr>
          <w:p w14:paraId="025877DB" w14:textId="77777777" w:rsidR="00847B49" w:rsidRPr="00E00FC2" w:rsidRDefault="00847B49" w:rsidP="00583927">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16FAC7C1" w14:textId="77777777" w:rsidR="00847B49" w:rsidRPr="00E00FC2" w:rsidRDefault="00847B49" w:rsidP="00583927">
            <w:pPr>
              <w:jc w:val="right"/>
              <w:rPr>
                <w:rFonts w:ascii="Tahoma" w:hAnsi="Tahoma" w:cs="Tahoma"/>
                <w:color w:val="FF0000"/>
                <w:sz w:val="18"/>
                <w:szCs w:val="18"/>
                <w:lang w:eastAsia="es-ES"/>
              </w:rPr>
            </w:pPr>
            <w:r>
              <w:rPr>
                <w:rFonts w:ascii="Calibri" w:hAnsi="Calibri" w:cs="Calibri"/>
                <w:color w:val="000000"/>
                <w:sz w:val="16"/>
                <w:szCs w:val="16"/>
              </w:rPr>
              <w:t>250,00</w:t>
            </w:r>
          </w:p>
        </w:tc>
      </w:tr>
      <w:tr w:rsidR="00847B49" w:rsidRPr="0075066C" w14:paraId="0F3FAF52" w14:textId="77777777" w:rsidTr="00583927">
        <w:trPr>
          <w:trHeight w:val="55"/>
          <w:jc w:val="center"/>
        </w:trPr>
        <w:tc>
          <w:tcPr>
            <w:tcW w:w="1076" w:type="dxa"/>
            <w:shd w:val="clear" w:color="000000" w:fill="F2F2F2"/>
            <w:noWrap/>
            <w:vAlign w:val="center"/>
          </w:tcPr>
          <w:p w14:paraId="5287AAAE" w14:textId="77777777" w:rsidR="00847B49" w:rsidRPr="00E00FC2" w:rsidRDefault="00847B49" w:rsidP="00583927">
            <w:pPr>
              <w:jc w:val="center"/>
              <w:rPr>
                <w:rFonts w:ascii="Tahoma" w:hAnsi="Tahoma" w:cs="Tahoma"/>
                <w:sz w:val="18"/>
                <w:szCs w:val="18"/>
                <w:lang w:eastAsia="es-ES"/>
              </w:rPr>
            </w:pPr>
            <w:r w:rsidRPr="007729CB">
              <w:rPr>
                <w:rFonts w:ascii="Tahoma" w:hAnsi="Tahoma" w:cs="Tahoma"/>
                <w:color w:val="000000"/>
                <w:sz w:val="16"/>
                <w:szCs w:val="16"/>
                <w:lang w:eastAsia="es-BO"/>
              </w:rPr>
              <w:t>93</w:t>
            </w:r>
          </w:p>
        </w:tc>
        <w:tc>
          <w:tcPr>
            <w:tcW w:w="4344" w:type="dxa"/>
            <w:shd w:val="clear" w:color="000000" w:fill="FFFFFF"/>
            <w:noWrap/>
            <w:vAlign w:val="bottom"/>
          </w:tcPr>
          <w:p w14:paraId="39ABC0F5" w14:textId="77777777" w:rsidR="00847B49" w:rsidRPr="00E00FC2" w:rsidRDefault="00847B49" w:rsidP="00583927">
            <w:pPr>
              <w:rPr>
                <w:rFonts w:ascii="Tahoma" w:hAnsi="Tahoma" w:cs="Tahoma"/>
                <w:sz w:val="18"/>
                <w:szCs w:val="18"/>
                <w:lang w:eastAsia="es-ES"/>
              </w:rPr>
            </w:pPr>
            <w:r>
              <w:rPr>
                <w:rFonts w:ascii="Calibri" w:hAnsi="Calibri" w:cs="Calibri"/>
                <w:color w:val="000000"/>
                <w:sz w:val="16"/>
                <w:szCs w:val="16"/>
              </w:rPr>
              <w:t>TORNILLO MAS RAMPLUG DE 2"X6MM</w:t>
            </w:r>
          </w:p>
        </w:tc>
        <w:tc>
          <w:tcPr>
            <w:tcW w:w="1271" w:type="dxa"/>
            <w:shd w:val="clear" w:color="000000" w:fill="FFFFFF"/>
            <w:noWrap/>
            <w:vAlign w:val="bottom"/>
          </w:tcPr>
          <w:p w14:paraId="0D16587D" w14:textId="77777777" w:rsidR="00847B49" w:rsidRPr="00E00FC2" w:rsidRDefault="00847B49" w:rsidP="00583927">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2D4D72F3" w14:textId="77777777" w:rsidR="00847B49" w:rsidRPr="00E00FC2" w:rsidRDefault="00847B49" w:rsidP="00583927">
            <w:pPr>
              <w:jc w:val="right"/>
              <w:rPr>
                <w:rFonts w:ascii="Tahoma" w:hAnsi="Tahoma" w:cs="Tahoma"/>
                <w:color w:val="FF0000"/>
                <w:sz w:val="18"/>
                <w:szCs w:val="18"/>
                <w:lang w:eastAsia="es-ES"/>
              </w:rPr>
            </w:pPr>
            <w:r>
              <w:rPr>
                <w:rFonts w:ascii="Calibri" w:hAnsi="Calibri" w:cs="Calibri"/>
                <w:color w:val="000000"/>
                <w:sz w:val="16"/>
                <w:szCs w:val="16"/>
              </w:rPr>
              <w:t>1.236,00</w:t>
            </w:r>
          </w:p>
        </w:tc>
      </w:tr>
      <w:tr w:rsidR="00847B49" w:rsidRPr="0075066C" w14:paraId="3BF65D49" w14:textId="77777777" w:rsidTr="00583927">
        <w:trPr>
          <w:trHeight w:val="55"/>
          <w:jc w:val="center"/>
        </w:trPr>
        <w:tc>
          <w:tcPr>
            <w:tcW w:w="1076" w:type="dxa"/>
            <w:shd w:val="clear" w:color="000000" w:fill="F2F2F2"/>
            <w:noWrap/>
            <w:vAlign w:val="center"/>
          </w:tcPr>
          <w:p w14:paraId="19358481" w14:textId="77777777" w:rsidR="00847B49" w:rsidRPr="00E00FC2" w:rsidRDefault="00847B49" w:rsidP="00583927">
            <w:pPr>
              <w:jc w:val="center"/>
              <w:rPr>
                <w:rFonts w:ascii="Tahoma" w:hAnsi="Tahoma" w:cs="Tahoma"/>
                <w:sz w:val="18"/>
                <w:szCs w:val="18"/>
                <w:lang w:eastAsia="es-ES"/>
              </w:rPr>
            </w:pPr>
            <w:r w:rsidRPr="007729CB">
              <w:rPr>
                <w:rFonts w:ascii="Tahoma" w:hAnsi="Tahoma" w:cs="Tahoma"/>
                <w:color w:val="000000"/>
                <w:sz w:val="16"/>
                <w:szCs w:val="16"/>
                <w:lang w:eastAsia="es-BO"/>
              </w:rPr>
              <w:t>94</w:t>
            </w:r>
          </w:p>
        </w:tc>
        <w:tc>
          <w:tcPr>
            <w:tcW w:w="4344" w:type="dxa"/>
            <w:shd w:val="clear" w:color="000000" w:fill="FFFFFF"/>
            <w:noWrap/>
            <w:vAlign w:val="bottom"/>
          </w:tcPr>
          <w:p w14:paraId="352906AE" w14:textId="77777777" w:rsidR="00847B49" w:rsidRPr="00E00FC2" w:rsidRDefault="00847B49" w:rsidP="00583927">
            <w:pPr>
              <w:rPr>
                <w:rFonts w:ascii="Tahoma" w:hAnsi="Tahoma" w:cs="Tahoma"/>
                <w:sz w:val="18"/>
                <w:szCs w:val="18"/>
                <w:lang w:eastAsia="es-ES"/>
              </w:rPr>
            </w:pPr>
            <w:r>
              <w:rPr>
                <w:rFonts w:ascii="Calibri" w:hAnsi="Calibri" w:cs="Calibri"/>
                <w:color w:val="000000"/>
                <w:sz w:val="16"/>
                <w:szCs w:val="16"/>
              </w:rPr>
              <w:t>TUBO PVC 1/2"</w:t>
            </w:r>
          </w:p>
        </w:tc>
        <w:tc>
          <w:tcPr>
            <w:tcW w:w="1271" w:type="dxa"/>
            <w:shd w:val="clear" w:color="000000" w:fill="FFFFFF"/>
            <w:noWrap/>
            <w:vAlign w:val="bottom"/>
          </w:tcPr>
          <w:p w14:paraId="01F2156F" w14:textId="77777777" w:rsidR="00847B49" w:rsidRPr="00E00FC2" w:rsidRDefault="00847B49" w:rsidP="00583927">
            <w:pPr>
              <w:rPr>
                <w:rFonts w:ascii="Tahoma" w:hAnsi="Tahoma" w:cs="Tahoma"/>
                <w:sz w:val="18"/>
                <w:szCs w:val="18"/>
                <w:lang w:eastAsia="es-ES"/>
              </w:rPr>
            </w:pPr>
            <w:r>
              <w:rPr>
                <w:rFonts w:ascii="Calibri" w:hAnsi="Calibri" w:cs="Calibri"/>
                <w:color w:val="000000"/>
                <w:sz w:val="16"/>
                <w:szCs w:val="16"/>
              </w:rPr>
              <w:t>M</w:t>
            </w:r>
          </w:p>
        </w:tc>
        <w:tc>
          <w:tcPr>
            <w:tcW w:w="1951" w:type="dxa"/>
            <w:shd w:val="clear" w:color="000000" w:fill="FFFFFF"/>
            <w:noWrap/>
            <w:vAlign w:val="bottom"/>
          </w:tcPr>
          <w:p w14:paraId="3F2CFD18" w14:textId="77777777" w:rsidR="00847B49" w:rsidRPr="00E00FC2" w:rsidRDefault="00847B49" w:rsidP="00583927">
            <w:pPr>
              <w:jc w:val="right"/>
              <w:rPr>
                <w:rFonts w:ascii="Tahoma" w:hAnsi="Tahoma" w:cs="Tahoma"/>
                <w:color w:val="FF0000"/>
                <w:sz w:val="18"/>
                <w:szCs w:val="18"/>
                <w:lang w:eastAsia="es-ES"/>
              </w:rPr>
            </w:pPr>
            <w:r>
              <w:rPr>
                <w:rFonts w:ascii="Calibri" w:hAnsi="Calibri" w:cs="Calibri"/>
                <w:color w:val="000000"/>
                <w:sz w:val="16"/>
                <w:szCs w:val="16"/>
              </w:rPr>
              <w:t>1.400,00</w:t>
            </w:r>
          </w:p>
        </w:tc>
      </w:tr>
      <w:tr w:rsidR="00847B49" w:rsidRPr="0075066C" w14:paraId="38366F6A" w14:textId="77777777" w:rsidTr="00583927">
        <w:trPr>
          <w:trHeight w:val="55"/>
          <w:jc w:val="center"/>
        </w:trPr>
        <w:tc>
          <w:tcPr>
            <w:tcW w:w="1076" w:type="dxa"/>
            <w:shd w:val="clear" w:color="000000" w:fill="F2F2F2"/>
            <w:noWrap/>
            <w:vAlign w:val="center"/>
          </w:tcPr>
          <w:p w14:paraId="756582A6" w14:textId="77777777" w:rsidR="00847B49" w:rsidRPr="00E00FC2" w:rsidRDefault="00847B49" w:rsidP="00583927">
            <w:pPr>
              <w:jc w:val="center"/>
              <w:rPr>
                <w:rFonts w:ascii="Tahoma" w:hAnsi="Tahoma" w:cs="Tahoma"/>
                <w:sz w:val="18"/>
                <w:szCs w:val="18"/>
                <w:lang w:eastAsia="es-ES"/>
              </w:rPr>
            </w:pPr>
            <w:r w:rsidRPr="007729CB">
              <w:rPr>
                <w:rFonts w:ascii="Tahoma" w:hAnsi="Tahoma" w:cs="Tahoma"/>
                <w:color w:val="000000"/>
                <w:sz w:val="16"/>
                <w:szCs w:val="16"/>
                <w:lang w:eastAsia="es-BO"/>
              </w:rPr>
              <w:t>95</w:t>
            </w:r>
          </w:p>
        </w:tc>
        <w:tc>
          <w:tcPr>
            <w:tcW w:w="4344" w:type="dxa"/>
            <w:shd w:val="clear" w:color="000000" w:fill="FFFFFF"/>
            <w:noWrap/>
            <w:vAlign w:val="bottom"/>
          </w:tcPr>
          <w:p w14:paraId="5251FEEF" w14:textId="77777777" w:rsidR="00847B49" w:rsidRPr="00E00FC2" w:rsidRDefault="00847B49" w:rsidP="00583927">
            <w:pPr>
              <w:rPr>
                <w:rFonts w:ascii="Tahoma" w:hAnsi="Tahoma" w:cs="Tahoma"/>
                <w:sz w:val="18"/>
                <w:szCs w:val="18"/>
                <w:lang w:eastAsia="es-ES"/>
              </w:rPr>
            </w:pPr>
            <w:r>
              <w:rPr>
                <w:rFonts w:ascii="Calibri" w:hAnsi="Calibri" w:cs="Calibri"/>
                <w:color w:val="000000"/>
                <w:sz w:val="16"/>
                <w:szCs w:val="16"/>
              </w:rPr>
              <w:t>TUBO PVC 5/8"</w:t>
            </w:r>
          </w:p>
        </w:tc>
        <w:tc>
          <w:tcPr>
            <w:tcW w:w="1271" w:type="dxa"/>
            <w:shd w:val="clear" w:color="000000" w:fill="FFFFFF"/>
            <w:noWrap/>
            <w:vAlign w:val="bottom"/>
          </w:tcPr>
          <w:p w14:paraId="2EADEE91" w14:textId="77777777" w:rsidR="00847B49" w:rsidRPr="00E00FC2" w:rsidRDefault="00847B49" w:rsidP="00583927">
            <w:pPr>
              <w:rPr>
                <w:rFonts w:ascii="Tahoma" w:hAnsi="Tahoma" w:cs="Tahoma"/>
                <w:sz w:val="18"/>
                <w:szCs w:val="18"/>
                <w:lang w:eastAsia="es-ES"/>
              </w:rPr>
            </w:pPr>
            <w:r>
              <w:rPr>
                <w:rFonts w:ascii="Calibri" w:hAnsi="Calibri" w:cs="Calibri"/>
                <w:color w:val="000000"/>
                <w:sz w:val="16"/>
                <w:szCs w:val="16"/>
              </w:rPr>
              <w:t>M</w:t>
            </w:r>
          </w:p>
        </w:tc>
        <w:tc>
          <w:tcPr>
            <w:tcW w:w="1951" w:type="dxa"/>
            <w:shd w:val="clear" w:color="000000" w:fill="FFFFFF"/>
            <w:noWrap/>
            <w:vAlign w:val="bottom"/>
          </w:tcPr>
          <w:p w14:paraId="61A5FF0D" w14:textId="77777777" w:rsidR="00847B49" w:rsidRPr="00E00FC2" w:rsidRDefault="00847B49" w:rsidP="00583927">
            <w:pPr>
              <w:jc w:val="right"/>
              <w:rPr>
                <w:rFonts w:ascii="Tahoma" w:hAnsi="Tahoma" w:cs="Tahoma"/>
                <w:color w:val="FF0000"/>
                <w:sz w:val="18"/>
                <w:szCs w:val="18"/>
                <w:lang w:eastAsia="es-ES"/>
              </w:rPr>
            </w:pPr>
            <w:r>
              <w:rPr>
                <w:rFonts w:ascii="Calibri" w:hAnsi="Calibri" w:cs="Calibri"/>
                <w:color w:val="000000"/>
                <w:sz w:val="16"/>
                <w:szCs w:val="16"/>
              </w:rPr>
              <w:t>5.375,00</w:t>
            </w:r>
          </w:p>
        </w:tc>
      </w:tr>
      <w:tr w:rsidR="00847B49" w:rsidRPr="0075066C" w14:paraId="34C27781" w14:textId="77777777" w:rsidTr="00583927">
        <w:trPr>
          <w:trHeight w:val="55"/>
          <w:jc w:val="center"/>
        </w:trPr>
        <w:tc>
          <w:tcPr>
            <w:tcW w:w="1076" w:type="dxa"/>
            <w:shd w:val="clear" w:color="000000" w:fill="F2F2F2"/>
            <w:noWrap/>
            <w:vAlign w:val="center"/>
          </w:tcPr>
          <w:p w14:paraId="1B5CF93F" w14:textId="77777777" w:rsidR="00847B49" w:rsidRPr="00E00FC2" w:rsidRDefault="00847B49" w:rsidP="00583927">
            <w:pPr>
              <w:jc w:val="center"/>
              <w:rPr>
                <w:rFonts w:ascii="Tahoma" w:hAnsi="Tahoma" w:cs="Tahoma"/>
                <w:sz w:val="18"/>
                <w:szCs w:val="18"/>
                <w:lang w:eastAsia="es-ES"/>
              </w:rPr>
            </w:pPr>
            <w:r w:rsidRPr="007729CB">
              <w:rPr>
                <w:rFonts w:ascii="Tahoma" w:hAnsi="Tahoma" w:cs="Tahoma"/>
                <w:color w:val="000000"/>
                <w:sz w:val="16"/>
                <w:szCs w:val="16"/>
                <w:lang w:eastAsia="es-BO"/>
              </w:rPr>
              <w:t>96</w:t>
            </w:r>
          </w:p>
        </w:tc>
        <w:tc>
          <w:tcPr>
            <w:tcW w:w="4344" w:type="dxa"/>
            <w:shd w:val="clear" w:color="000000" w:fill="FFFFFF"/>
            <w:noWrap/>
            <w:vAlign w:val="bottom"/>
          </w:tcPr>
          <w:p w14:paraId="58D2A127" w14:textId="77777777" w:rsidR="00847B49" w:rsidRPr="00E00FC2" w:rsidRDefault="00847B49" w:rsidP="00583927">
            <w:pPr>
              <w:rPr>
                <w:rFonts w:ascii="Tahoma" w:hAnsi="Tahoma" w:cs="Tahoma"/>
                <w:sz w:val="18"/>
                <w:szCs w:val="18"/>
                <w:lang w:eastAsia="es-ES"/>
              </w:rPr>
            </w:pPr>
            <w:r>
              <w:rPr>
                <w:rFonts w:ascii="Calibri" w:hAnsi="Calibri" w:cs="Calibri"/>
                <w:color w:val="000000"/>
                <w:sz w:val="16"/>
                <w:szCs w:val="16"/>
              </w:rPr>
              <w:t>TUBO PVC DESAGUE 2"</w:t>
            </w:r>
          </w:p>
        </w:tc>
        <w:tc>
          <w:tcPr>
            <w:tcW w:w="1271" w:type="dxa"/>
            <w:shd w:val="clear" w:color="000000" w:fill="FFFFFF"/>
            <w:noWrap/>
            <w:vAlign w:val="bottom"/>
          </w:tcPr>
          <w:p w14:paraId="237D4902" w14:textId="77777777" w:rsidR="00847B49" w:rsidRPr="00E00FC2" w:rsidRDefault="00847B49" w:rsidP="00583927">
            <w:pPr>
              <w:rPr>
                <w:rFonts w:ascii="Tahoma" w:hAnsi="Tahoma" w:cs="Tahoma"/>
                <w:sz w:val="18"/>
                <w:szCs w:val="18"/>
                <w:lang w:eastAsia="es-ES"/>
              </w:rPr>
            </w:pPr>
            <w:r>
              <w:rPr>
                <w:rFonts w:ascii="Calibri" w:hAnsi="Calibri" w:cs="Calibri"/>
                <w:color w:val="000000"/>
                <w:sz w:val="16"/>
                <w:szCs w:val="16"/>
              </w:rPr>
              <w:t>M</w:t>
            </w:r>
          </w:p>
        </w:tc>
        <w:tc>
          <w:tcPr>
            <w:tcW w:w="1951" w:type="dxa"/>
            <w:shd w:val="clear" w:color="000000" w:fill="FFFFFF"/>
            <w:noWrap/>
            <w:vAlign w:val="bottom"/>
          </w:tcPr>
          <w:p w14:paraId="1866A486" w14:textId="77777777" w:rsidR="00847B49" w:rsidRPr="00E00FC2" w:rsidRDefault="00847B49" w:rsidP="00583927">
            <w:pPr>
              <w:jc w:val="right"/>
              <w:rPr>
                <w:rFonts w:ascii="Tahoma" w:hAnsi="Tahoma" w:cs="Tahoma"/>
                <w:color w:val="FF0000"/>
                <w:sz w:val="18"/>
                <w:szCs w:val="18"/>
                <w:lang w:eastAsia="es-ES"/>
              </w:rPr>
            </w:pPr>
            <w:r>
              <w:rPr>
                <w:rFonts w:ascii="Calibri" w:hAnsi="Calibri" w:cs="Calibri"/>
                <w:color w:val="000000"/>
                <w:sz w:val="16"/>
                <w:szCs w:val="16"/>
              </w:rPr>
              <w:t>700,00</w:t>
            </w:r>
          </w:p>
        </w:tc>
      </w:tr>
      <w:tr w:rsidR="00847B49" w:rsidRPr="0075066C" w14:paraId="75F60AE2" w14:textId="77777777" w:rsidTr="00583927">
        <w:trPr>
          <w:trHeight w:val="55"/>
          <w:jc w:val="center"/>
        </w:trPr>
        <w:tc>
          <w:tcPr>
            <w:tcW w:w="1076" w:type="dxa"/>
            <w:shd w:val="clear" w:color="000000" w:fill="F2F2F2"/>
            <w:noWrap/>
            <w:vAlign w:val="center"/>
          </w:tcPr>
          <w:p w14:paraId="236F6D00" w14:textId="77777777" w:rsidR="00847B49" w:rsidRPr="00E00FC2" w:rsidRDefault="00847B49" w:rsidP="00583927">
            <w:pPr>
              <w:jc w:val="center"/>
              <w:rPr>
                <w:rFonts w:ascii="Tahoma" w:hAnsi="Tahoma" w:cs="Tahoma"/>
                <w:sz w:val="18"/>
                <w:szCs w:val="18"/>
                <w:lang w:eastAsia="es-ES"/>
              </w:rPr>
            </w:pPr>
            <w:r w:rsidRPr="007729CB">
              <w:rPr>
                <w:rFonts w:ascii="Tahoma" w:hAnsi="Tahoma" w:cs="Tahoma"/>
                <w:color w:val="000000"/>
                <w:sz w:val="16"/>
                <w:szCs w:val="16"/>
                <w:lang w:eastAsia="es-BO"/>
              </w:rPr>
              <w:t>97</w:t>
            </w:r>
          </w:p>
        </w:tc>
        <w:tc>
          <w:tcPr>
            <w:tcW w:w="4344" w:type="dxa"/>
            <w:shd w:val="clear" w:color="000000" w:fill="FFFFFF"/>
            <w:noWrap/>
            <w:vAlign w:val="bottom"/>
          </w:tcPr>
          <w:p w14:paraId="04B56A60" w14:textId="77777777" w:rsidR="00847B49" w:rsidRPr="00E00FC2" w:rsidRDefault="00847B49" w:rsidP="00583927">
            <w:pPr>
              <w:rPr>
                <w:rFonts w:ascii="Tahoma" w:hAnsi="Tahoma" w:cs="Tahoma"/>
                <w:sz w:val="18"/>
                <w:szCs w:val="18"/>
                <w:lang w:eastAsia="es-ES"/>
              </w:rPr>
            </w:pPr>
            <w:r>
              <w:rPr>
                <w:rFonts w:ascii="Calibri" w:hAnsi="Calibri" w:cs="Calibri"/>
                <w:color w:val="000000"/>
                <w:sz w:val="16"/>
                <w:szCs w:val="16"/>
              </w:rPr>
              <w:t>TUBO PVC DESAGÜE 3"</w:t>
            </w:r>
          </w:p>
        </w:tc>
        <w:tc>
          <w:tcPr>
            <w:tcW w:w="1271" w:type="dxa"/>
            <w:shd w:val="clear" w:color="000000" w:fill="FFFFFF"/>
            <w:noWrap/>
            <w:vAlign w:val="bottom"/>
          </w:tcPr>
          <w:p w14:paraId="3EBEA264" w14:textId="77777777" w:rsidR="00847B49" w:rsidRPr="00E00FC2" w:rsidRDefault="00847B49" w:rsidP="00583927">
            <w:pPr>
              <w:rPr>
                <w:rFonts w:ascii="Tahoma" w:hAnsi="Tahoma" w:cs="Tahoma"/>
                <w:sz w:val="18"/>
                <w:szCs w:val="18"/>
                <w:lang w:eastAsia="es-ES"/>
              </w:rPr>
            </w:pPr>
            <w:r>
              <w:rPr>
                <w:rFonts w:ascii="Calibri" w:hAnsi="Calibri" w:cs="Calibri"/>
                <w:color w:val="000000"/>
                <w:sz w:val="16"/>
                <w:szCs w:val="16"/>
              </w:rPr>
              <w:t>M</w:t>
            </w:r>
          </w:p>
        </w:tc>
        <w:tc>
          <w:tcPr>
            <w:tcW w:w="1951" w:type="dxa"/>
            <w:shd w:val="clear" w:color="000000" w:fill="FFFFFF"/>
            <w:noWrap/>
            <w:vAlign w:val="bottom"/>
          </w:tcPr>
          <w:p w14:paraId="3268B50A" w14:textId="77777777" w:rsidR="00847B49" w:rsidRPr="00E00FC2" w:rsidRDefault="00847B49" w:rsidP="00583927">
            <w:pPr>
              <w:jc w:val="right"/>
              <w:rPr>
                <w:rFonts w:ascii="Tahoma" w:hAnsi="Tahoma" w:cs="Tahoma"/>
                <w:color w:val="FF0000"/>
                <w:sz w:val="18"/>
                <w:szCs w:val="18"/>
                <w:lang w:eastAsia="es-ES"/>
              </w:rPr>
            </w:pPr>
            <w:r>
              <w:rPr>
                <w:rFonts w:ascii="Calibri" w:hAnsi="Calibri" w:cs="Calibri"/>
                <w:color w:val="000000"/>
                <w:sz w:val="16"/>
                <w:szCs w:val="16"/>
              </w:rPr>
              <w:t>432,60</w:t>
            </w:r>
          </w:p>
        </w:tc>
      </w:tr>
      <w:tr w:rsidR="00847B49" w:rsidRPr="0075066C" w14:paraId="26AA00C8" w14:textId="77777777" w:rsidTr="00583927">
        <w:trPr>
          <w:trHeight w:val="55"/>
          <w:jc w:val="center"/>
        </w:trPr>
        <w:tc>
          <w:tcPr>
            <w:tcW w:w="1076" w:type="dxa"/>
            <w:shd w:val="clear" w:color="000000" w:fill="F2F2F2"/>
            <w:noWrap/>
            <w:vAlign w:val="center"/>
          </w:tcPr>
          <w:p w14:paraId="7B0C8086" w14:textId="77777777" w:rsidR="00847B49" w:rsidRPr="00E00FC2" w:rsidRDefault="00847B49" w:rsidP="00583927">
            <w:pPr>
              <w:jc w:val="center"/>
              <w:rPr>
                <w:rFonts w:ascii="Tahoma" w:hAnsi="Tahoma" w:cs="Tahoma"/>
                <w:sz w:val="18"/>
                <w:szCs w:val="18"/>
                <w:lang w:eastAsia="es-ES"/>
              </w:rPr>
            </w:pPr>
            <w:r w:rsidRPr="007729CB">
              <w:rPr>
                <w:rFonts w:ascii="Tahoma" w:hAnsi="Tahoma" w:cs="Tahoma"/>
                <w:color w:val="000000"/>
                <w:sz w:val="16"/>
                <w:szCs w:val="16"/>
                <w:lang w:eastAsia="es-BO"/>
              </w:rPr>
              <w:t>98</w:t>
            </w:r>
          </w:p>
        </w:tc>
        <w:tc>
          <w:tcPr>
            <w:tcW w:w="4344" w:type="dxa"/>
            <w:shd w:val="clear" w:color="000000" w:fill="FFFFFF"/>
            <w:noWrap/>
            <w:vAlign w:val="bottom"/>
          </w:tcPr>
          <w:p w14:paraId="29ABA1C5" w14:textId="77777777" w:rsidR="00847B49" w:rsidRPr="00E00FC2" w:rsidRDefault="00847B49" w:rsidP="00583927">
            <w:pPr>
              <w:rPr>
                <w:rFonts w:ascii="Tahoma" w:hAnsi="Tahoma" w:cs="Tahoma"/>
                <w:sz w:val="18"/>
                <w:szCs w:val="18"/>
                <w:lang w:eastAsia="es-ES"/>
              </w:rPr>
            </w:pPr>
            <w:r>
              <w:rPr>
                <w:rFonts w:ascii="Calibri" w:hAnsi="Calibri" w:cs="Calibri"/>
                <w:color w:val="000000"/>
                <w:sz w:val="16"/>
                <w:szCs w:val="16"/>
              </w:rPr>
              <w:t>TUBO PVC DESAGÜE 4"</w:t>
            </w:r>
          </w:p>
        </w:tc>
        <w:tc>
          <w:tcPr>
            <w:tcW w:w="1271" w:type="dxa"/>
            <w:shd w:val="clear" w:color="000000" w:fill="FFFFFF"/>
            <w:noWrap/>
            <w:vAlign w:val="bottom"/>
          </w:tcPr>
          <w:p w14:paraId="3869DD9B" w14:textId="77777777" w:rsidR="00847B49" w:rsidRPr="00E00FC2" w:rsidRDefault="00847B49" w:rsidP="00583927">
            <w:pPr>
              <w:rPr>
                <w:rFonts w:ascii="Tahoma" w:hAnsi="Tahoma" w:cs="Tahoma"/>
                <w:sz w:val="18"/>
                <w:szCs w:val="18"/>
                <w:lang w:eastAsia="es-ES"/>
              </w:rPr>
            </w:pPr>
            <w:r>
              <w:rPr>
                <w:rFonts w:ascii="Calibri" w:hAnsi="Calibri" w:cs="Calibri"/>
                <w:color w:val="000000"/>
                <w:sz w:val="16"/>
                <w:szCs w:val="16"/>
              </w:rPr>
              <w:t>M</w:t>
            </w:r>
          </w:p>
        </w:tc>
        <w:tc>
          <w:tcPr>
            <w:tcW w:w="1951" w:type="dxa"/>
            <w:shd w:val="clear" w:color="000000" w:fill="FFFFFF"/>
            <w:noWrap/>
            <w:vAlign w:val="bottom"/>
          </w:tcPr>
          <w:p w14:paraId="50675162" w14:textId="77777777" w:rsidR="00847B49" w:rsidRPr="00E00FC2" w:rsidRDefault="00847B49" w:rsidP="00583927">
            <w:pPr>
              <w:jc w:val="right"/>
              <w:rPr>
                <w:rFonts w:ascii="Tahoma" w:hAnsi="Tahoma" w:cs="Tahoma"/>
                <w:color w:val="FF0000"/>
                <w:sz w:val="18"/>
                <w:szCs w:val="18"/>
                <w:lang w:eastAsia="es-ES"/>
              </w:rPr>
            </w:pPr>
            <w:r>
              <w:rPr>
                <w:rFonts w:ascii="Calibri" w:hAnsi="Calibri" w:cs="Calibri"/>
                <w:color w:val="000000"/>
                <w:sz w:val="16"/>
                <w:szCs w:val="16"/>
              </w:rPr>
              <w:t>700,00</w:t>
            </w:r>
          </w:p>
        </w:tc>
      </w:tr>
      <w:tr w:rsidR="00847B49" w:rsidRPr="0075066C" w14:paraId="329E28B5" w14:textId="77777777" w:rsidTr="00583927">
        <w:trPr>
          <w:trHeight w:val="55"/>
          <w:jc w:val="center"/>
        </w:trPr>
        <w:tc>
          <w:tcPr>
            <w:tcW w:w="1076" w:type="dxa"/>
            <w:shd w:val="clear" w:color="000000" w:fill="F2F2F2"/>
            <w:noWrap/>
            <w:vAlign w:val="center"/>
          </w:tcPr>
          <w:p w14:paraId="62ECCCE0" w14:textId="77777777" w:rsidR="00847B49" w:rsidRPr="00E00FC2" w:rsidRDefault="00847B49" w:rsidP="00583927">
            <w:pPr>
              <w:jc w:val="center"/>
              <w:rPr>
                <w:rFonts w:ascii="Tahoma" w:hAnsi="Tahoma" w:cs="Tahoma"/>
                <w:sz w:val="18"/>
                <w:szCs w:val="18"/>
                <w:lang w:eastAsia="es-ES"/>
              </w:rPr>
            </w:pPr>
            <w:r w:rsidRPr="007729CB">
              <w:rPr>
                <w:rFonts w:ascii="Tahoma" w:hAnsi="Tahoma" w:cs="Tahoma"/>
                <w:color w:val="000000"/>
                <w:sz w:val="16"/>
                <w:szCs w:val="16"/>
                <w:lang w:eastAsia="es-BO"/>
              </w:rPr>
              <w:t>99</w:t>
            </w:r>
          </w:p>
        </w:tc>
        <w:tc>
          <w:tcPr>
            <w:tcW w:w="4344" w:type="dxa"/>
            <w:shd w:val="clear" w:color="000000" w:fill="FFFFFF"/>
            <w:noWrap/>
            <w:vAlign w:val="bottom"/>
          </w:tcPr>
          <w:p w14:paraId="317C8D82" w14:textId="77777777" w:rsidR="00847B49" w:rsidRPr="00E00FC2" w:rsidRDefault="00847B49" w:rsidP="00583927">
            <w:pPr>
              <w:rPr>
                <w:rFonts w:ascii="Tahoma" w:hAnsi="Tahoma" w:cs="Tahoma"/>
                <w:sz w:val="18"/>
                <w:szCs w:val="18"/>
                <w:lang w:eastAsia="es-ES"/>
              </w:rPr>
            </w:pPr>
            <w:r>
              <w:rPr>
                <w:rFonts w:ascii="Calibri" w:hAnsi="Calibri" w:cs="Calibri"/>
                <w:color w:val="000000"/>
                <w:sz w:val="16"/>
                <w:szCs w:val="16"/>
              </w:rPr>
              <w:t>VENTANA DE ALUMINIO LÍNEA 20 C/VIDRIO 4MM MAS ACCESORIOS</w:t>
            </w:r>
          </w:p>
        </w:tc>
        <w:tc>
          <w:tcPr>
            <w:tcW w:w="1271" w:type="dxa"/>
            <w:shd w:val="clear" w:color="000000" w:fill="FFFFFF"/>
            <w:noWrap/>
            <w:vAlign w:val="bottom"/>
          </w:tcPr>
          <w:p w14:paraId="124D8FCB" w14:textId="77777777" w:rsidR="00847B49" w:rsidRPr="00E00FC2" w:rsidRDefault="00847B49" w:rsidP="00583927">
            <w:pPr>
              <w:rPr>
                <w:rFonts w:ascii="Tahoma" w:hAnsi="Tahoma" w:cs="Tahoma"/>
                <w:sz w:val="18"/>
                <w:szCs w:val="18"/>
                <w:lang w:eastAsia="es-ES"/>
              </w:rPr>
            </w:pPr>
            <w:r>
              <w:rPr>
                <w:rFonts w:ascii="Calibri" w:hAnsi="Calibri" w:cs="Calibri"/>
                <w:color w:val="000000"/>
                <w:sz w:val="16"/>
                <w:szCs w:val="16"/>
              </w:rPr>
              <w:t>M2</w:t>
            </w:r>
          </w:p>
        </w:tc>
        <w:tc>
          <w:tcPr>
            <w:tcW w:w="1951" w:type="dxa"/>
            <w:shd w:val="clear" w:color="000000" w:fill="FFFFFF"/>
            <w:noWrap/>
            <w:vAlign w:val="bottom"/>
          </w:tcPr>
          <w:p w14:paraId="449210E0" w14:textId="77777777" w:rsidR="00847B49" w:rsidRPr="00E00FC2" w:rsidRDefault="00847B49" w:rsidP="00583927">
            <w:pPr>
              <w:jc w:val="right"/>
              <w:rPr>
                <w:rFonts w:ascii="Tahoma" w:hAnsi="Tahoma" w:cs="Tahoma"/>
                <w:color w:val="FF0000"/>
                <w:sz w:val="18"/>
                <w:szCs w:val="18"/>
                <w:lang w:eastAsia="es-ES"/>
              </w:rPr>
            </w:pPr>
            <w:r>
              <w:rPr>
                <w:rFonts w:ascii="Calibri" w:hAnsi="Calibri" w:cs="Calibri"/>
                <w:color w:val="000000"/>
                <w:sz w:val="16"/>
                <w:szCs w:val="16"/>
              </w:rPr>
              <w:t>480,00</w:t>
            </w:r>
          </w:p>
        </w:tc>
      </w:tr>
      <w:tr w:rsidR="00847B49" w:rsidRPr="0075066C" w14:paraId="259970D1" w14:textId="77777777" w:rsidTr="00583927">
        <w:trPr>
          <w:trHeight w:val="55"/>
          <w:jc w:val="center"/>
        </w:trPr>
        <w:tc>
          <w:tcPr>
            <w:tcW w:w="1076" w:type="dxa"/>
            <w:shd w:val="clear" w:color="000000" w:fill="F2F2F2"/>
            <w:noWrap/>
            <w:vAlign w:val="center"/>
          </w:tcPr>
          <w:p w14:paraId="788C7E98" w14:textId="77777777" w:rsidR="00847B49" w:rsidRPr="00E00FC2" w:rsidRDefault="00847B49" w:rsidP="00583927">
            <w:pPr>
              <w:jc w:val="center"/>
              <w:rPr>
                <w:rFonts w:ascii="Tahoma" w:hAnsi="Tahoma" w:cs="Tahoma"/>
                <w:sz w:val="18"/>
                <w:szCs w:val="18"/>
                <w:lang w:eastAsia="es-ES"/>
              </w:rPr>
            </w:pPr>
            <w:r w:rsidRPr="007729CB">
              <w:rPr>
                <w:rFonts w:ascii="Tahoma" w:hAnsi="Tahoma" w:cs="Tahoma"/>
                <w:color w:val="000000"/>
                <w:sz w:val="16"/>
                <w:szCs w:val="16"/>
                <w:lang w:eastAsia="es-BO"/>
              </w:rPr>
              <w:t>100</w:t>
            </w:r>
          </w:p>
        </w:tc>
        <w:tc>
          <w:tcPr>
            <w:tcW w:w="4344" w:type="dxa"/>
            <w:shd w:val="clear" w:color="000000" w:fill="FFFFFF"/>
            <w:noWrap/>
            <w:vAlign w:val="bottom"/>
          </w:tcPr>
          <w:p w14:paraId="40E17B10" w14:textId="77777777" w:rsidR="00847B49" w:rsidRPr="00E00FC2" w:rsidRDefault="00847B49" w:rsidP="00583927">
            <w:pPr>
              <w:rPr>
                <w:rFonts w:ascii="Tahoma" w:hAnsi="Tahoma" w:cs="Tahoma"/>
                <w:sz w:val="18"/>
                <w:szCs w:val="18"/>
                <w:lang w:eastAsia="es-ES"/>
              </w:rPr>
            </w:pPr>
            <w:r>
              <w:rPr>
                <w:rFonts w:ascii="Calibri" w:hAnsi="Calibri" w:cs="Calibri"/>
                <w:color w:val="000000"/>
                <w:sz w:val="16"/>
                <w:szCs w:val="16"/>
              </w:rPr>
              <w:t>YEE PVC DESAGÜE 4" A 2"</w:t>
            </w:r>
          </w:p>
        </w:tc>
        <w:tc>
          <w:tcPr>
            <w:tcW w:w="1271" w:type="dxa"/>
            <w:shd w:val="clear" w:color="000000" w:fill="FFFFFF"/>
            <w:noWrap/>
            <w:vAlign w:val="bottom"/>
          </w:tcPr>
          <w:p w14:paraId="253AF9BE" w14:textId="77777777" w:rsidR="00847B49" w:rsidRPr="00E00FC2" w:rsidRDefault="00847B49" w:rsidP="00583927">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628BBB33" w14:textId="77777777" w:rsidR="00847B49" w:rsidRPr="00E00FC2" w:rsidRDefault="00847B49" w:rsidP="00583927">
            <w:pPr>
              <w:jc w:val="right"/>
              <w:rPr>
                <w:rFonts w:ascii="Tahoma" w:hAnsi="Tahoma" w:cs="Tahoma"/>
                <w:color w:val="FF0000"/>
                <w:sz w:val="18"/>
                <w:szCs w:val="18"/>
                <w:lang w:eastAsia="es-ES"/>
              </w:rPr>
            </w:pPr>
            <w:r>
              <w:rPr>
                <w:rFonts w:ascii="Calibri" w:hAnsi="Calibri" w:cs="Calibri"/>
                <w:color w:val="000000"/>
                <w:sz w:val="16"/>
                <w:szCs w:val="16"/>
              </w:rPr>
              <w:t>100,00</w:t>
            </w:r>
          </w:p>
        </w:tc>
      </w:tr>
      <w:tr w:rsidR="00847B49" w:rsidRPr="0075066C" w14:paraId="0EFB42BA" w14:textId="77777777" w:rsidTr="00583927">
        <w:trPr>
          <w:trHeight w:val="55"/>
          <w:jc w:val="center"/>
        </w:trPr>
        <w:tc>
          <w:tcPr>
            <w:tcW w:w="1076" w:type="dxa"/>
            <w:shd w:val="clear" w:color="000000" w:fill="F2F2F2"/>
            <w:noWrap/>
            <w:vAlign w:val="center"/>
          </w:tcPr>
          <w:p w14:paraId="0A89BAE0" w14:textId="77777777" w:rsidR="00847B49" w:rsidRPr="00E00FC2" w:rsidRDefault="00847B49" w:rsidP="00583927">
            <w:pPr>
              <w:jc w:val="center"/>
              <w:rPr>
                <w:rFonts w:ascii="Tahoma" w:hAnsi="Tahoma" w:cs="Tahoma"/>
                <w:sz w:val="18"/>
                <w:szCs w:val="18"/>
                <w:lang w:eastAsia="es-ES"/>
              </w:rPr>
            </w:pPr>
            <w:r w:rsidRPr="007729CB">
              <w:rPr>
                <w:rFonts w:ascii="Tahoma" w:hAnsi="Tahoma" w:cs="Tahoma"/>
                <w:color w:val="000000"/>
                <w:sz w:val="16"/>
                <w:szCs w:val="16"/>
                <w:lang w:eastAsia="es-BO"/>
              </w:rPr>
              <w:t>101</w:t>
            </w:r>
          </w:p>
        </w:tc>
        <w:tc>
          <w:tcPr>
            <w:tcW w:w="4344" w:type="dxa"/>
            <w:shd w:val="clear" w:color="000000" w:fill="FFFFFF"/>
            <w:noWrap/>
            <w:vAlign w:val="bottom"/>
          </w:tcPr>
          <w:p w14:paraId="60D2D8A6" w14:textId="77777777" w:rsidR="00847B49" w:rsidRPr="00E00FC2" w:rsidRDefault="00847B49" w:rsidP="00583927">
            <w:pPr>
              <w:rPr>
                <w:rFonts w:ascii="Tahoma" w:hAnsi="Tahoma" w:cs="Tahoma"/>
                <w:sz w:val="18"/>
                <w:szCs w:val="18"/>
                <w:lang w:eastAsia="es-ES"/>
              </w:rPr>
            </w:pPr>
            <w:r>
              <w:rPr>
                <w:rFonts w:ascii="Calibri" w:hAnsi="Calibri" w:cs="Calibri"/>
                <w:color w:val="000000"/>
                <w:sz w:val="16"/>
                <w:szCs w:val="16"/>
              </w:rPr>
              <w:t>YESO</w:t>
            </w:r>
          </w:p>
        </w:tc>
        <w:tc>
          <w:tcPr>
            <w:tcW w:w="1271" w:type="dxa"/>
            <w:shd w:val="clear" w:color="000000" w:fill="FFFFFF"/>
            <w:noWrap/>
            <w:vAlign w:val="bottom"/>
          </w:tcPr>
          <w:p w14:paraId="13CE37C4" w14:textId="77777777" w:rsidR="00847B49" w:rsidRPr="00E00FC2" w:rsidRDefault="00847B49" w:rsidP="00583927">
            <w:pPr>
              <w:rPr>
                <w:rFonts w:ascii="Tahoma" w:hAnsi="Tahoma" w:cs="Tahoma"/>
                <w:sz w:val="18"/>
                <w:szCs w:val="18"/>
                <w:lang w:eastAsia="es-ES"/>
              </w:rPr>
            </w:pPr>
            <w:r>
              <w:rPr>
                <w:rFonts w:ascii="Calibri" w:hAnsi="Calibri" w:cs="Calibri"/>
                <w:color w:val="000000"/>
                <w:sz w:val="16"/>
                <w:szCs w:val="16"/>
              </w:rPr>
              <w:t>KG</w:t>
            </w:r>
          </w:p>
        </w:tc>
        <w:tc>
          <w:tcPr>
            <w:tcW w:w="1951" w:type="dxa"/>
            <w:shd w:val="clear" w:color="000000" w:fill="FFFFFF"/>
            <w:noWrap/>
            <w:vAlign w:val="bottom"/>
          </w:tcPr>
          <w:p w14:paraId="693E1D69" w14:textId="77777777" w:rsidR="00847B49" w:rsidRPr="00E00FC2" w:rsidRDefault="00847B49" w:rsidP="00583927">
            <w:pPr>
              <w:jc w:val="right"/>
              <w:rPr>
                <w:rFonts w:ascii="Tahoma" w:hAnsi="Tahoma" w:cs="Tahoma"/>
                <w:color w:val="FF0000"/>
                <w:sz w:val="18"/>
                <w:szCs w:val="18"/>
                <w:lang w:eastAsia="es-ES"/>
              </w:rPr>
            </w:pPr>
            <w:r>
              <w:rPr>
                <w:rFonts w:ascii="Calibri" w:hAnsi="Calibri" w:cs="Calibri"/>
                <w:color w:val="000000"/>
                <w:sz w:val="16"/>
                <w:szCs w:val="16"/>
              </w:rPr>
              <w:t>79.651,70</w:t>
            </w:r>
          </w:p>
        </w:tc>
      </w:tr>
    </w:tbl>
    <w:p w14:paraId="583B9D87" w14:textId="77777777" w:rsidR="00847B49" w:rsidRPr="0075066C" w:rsidRDefault="00847B49" w:rsidP="00847B49">
      <w:pPr>
        <w:rPr>
          <w:rFonts w:ascii="Tahoma" w:hAnsi="Tahoma" w:cs="Tahoma"/>
          <w:sz w:val="18"/>
          <w:szCs w:val="18"/>
        </w:rPr>
      </w:pP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2"/>
        <w:gridCol w:w="4253"/>
        <w:gridCol w:w="992"/>
        <w:gridCol w:w="851"/>
        <w:gridCol w:w="1559"/>
      </w:tblGrid>
      <w:tr w:rsidR="00847B49" w:rsidRPr="0075066C" w14:paraId="502F273E" w14:textId="77777777" w:rsidTr="00583927">
        <w:trPr>
          <w:trHeight w:val="20"/>
          <w:jc w:val="center"/>
        </w:trPr>
        <w:tc>
          <w:tcPr>
            <w:tcW w:w="8647" w:type="dxa"/>
            <w:gridSpan w:val="5"/>
            <w:shd w:val="clear" w:color="auto" w:fill="D9E2F3" w:themeFill="accent5" w:themeFillTint="33"/>
            <w:noWrap/>
            <w:vAlign w:val="center"/>
            <w:hideMark/>
          </w:tcPr>
          <w:p w14:paraId="02173A95" w14:textId="77777777" w:rsidR="00847B49" w:rsidRPr="0075066C" w:rsidRDefault="00847B49" w:rsidP="00583927">
            <w:pPr>
              <w:jc w:val="center"/>
              <w:rPr>
                <w:rFonts w:ascii="Tahoma" w:hAnsi="Tahoma" w:cs="Tahoma"/>
                <w:sz w:val="18"/>
                <w:szCs w:val="18"/>
                <w:lang w:eastAsia="es-ES"/>
              </w:rPr>
            </w:pPr>
            <w:r w:rsidRPr="0075066C">
              <w:rPr>
                <w:rFonts w:ascii="Tahoma" w:hAnsi="Tahoma" w:cs="Tahoma"/>
                <w:sz w:val="18"/>
                <w:szCs w:val="18"/>
                <w:lang w:eastAsia="es-ES"/>
              </w:rPr>
              <w:t xml:space="preserve">(**) </w:t>
            </w:r>
            <w:r w:rsidRPr="0075066C">
              <w:rPr>
                <w:rFonts w:ascii="Tahoma" w:hAnsi="Tahoma" w:cs="Tahoma"/>
                <w:b/>
                <w:sz w:val="18"/>
                <w:szCs w:val="18"/>
                <w:lang w:eastAsia="es-ES"/>
              </w:rPr>
              <w:t>Componente CAPACITACIÓN, ASISTENCIA TÉCNICA, SEGUIMIENTO</w:t>
            </w:r>
          </w:p>
        </w:tc>
      </w:tr>
      <w:tr w:rsidR="00847B49" w:rsidRPr="0075066C" w14:paraId="0A645AC7" w14:textId="77777777" w:rsidTr="00583927">
        <w:trPr>
          <w:trHeight w:val="20"/>
          <w:jc w:val="center"/>
        </w:trPr>
        <w:tc>
          <w:tcPr>
            <w:tcW w:w="992" w:type="dxa"/>
            <w:shd w:val="clear" w:color="000000" w:fill="F2F2F2"/>
            <w:noWrap/>
            <w:vAlign w:val="center"/>
            <w:hideMark/>
          </w:tcPr>
          <w:p w14:paraId="3C014972" w14:textId="77777777" w:rsidR="00847B49" w:rsidRPr="0075066C" w:rsidRDefault="00847B49" w:rsidP="00583927">
            <w:pPr>
              <w:jc w:val="center"/>
              <w:rPr>
                <w:rFonts w:ascii="Tahoma" w:hAnsi="Tahoma" w:cs="Tahoma"/>
                <w:sz w:val="18"/>
                <w:szCs w:val="18"/>
                <w:lang w:eastAsia="es-ES"/>
              </w:rPr>
            </w:pPr>
            <w:r>
              <w:rPr>
                <w:rFonts w:ascii="Tahoma" w:hAnsi="Tahoma" w:cs="Tahoma"/>
                <w:sz w:val="18"/>
                <w:szCs w:val="18"/>
                <w:lang w:eastAsia="es-ES"/>
              </w:rPr>
              <w:t>102</w:t>
            </w:r>
          </w:p>
        </w:tc>
        <w:tc>
          <w:tcPr>
            <w:tcW w:w="4253" w:type="dxa"/>
            <w:shd w:val="clear" w:color="000000" w:fill="FFFFFF"/>
            <w:noWrap/>
            <w:vAlign w:val="center"/>
          </w:tcPr>
          <w:p w14:paraId="186B75AE" w14:textId="77777777" w:rsidR="00847B49" w:rsidRPr="0075066C" w:rsidRDefault="00847B49" w:rsidP="00583927">
            <w:pPr>
              <w:rPr>
                <w:rFonts w:ascii="Tahoma" w:hAnsi="Tahoma" w:cs="Tahoma"/>
                <w:sz w:val="18"/>
                <w:szCs w:val="18"/>
                <w:lang w:eastAsia="es-ES"/>
              </w:rPr>
            </w:pPr>
            <w:r w:rsidRPr="0075066C">
              <w:rPr>
                <w:rFonts w:ascii="Tahoma" w:hAnsi="Tahoma" w:cs="Tahoma"/>
                <w:sz w:val="18"/>
                <w:szCs w:val="18"/>
                <w:lang w:eastAsia="es-ES"/>
              </w:rPr>
              <w:t>CAPACITACIÓN, ASISTENCIA TÉCNICA, SEGUIMIENTO</w:t>
            </w:r>
          </w:p>
        </w:tc>
        <w:tc>
          <w:tcPr>
            <w:tcW w:w="992" w:type="dxa"/>
            <w:shd w:val="clear" w:color="000000" w:fill="FFFFFF"/>
            <w:noWrap/>
            <w:vAlign w:val="center"/>
          </w:tcPr>
          <w:p w14:paraId="6D8E50D3" w14:textId="77777777" w:rsidR="00847B49" w:rsidRPr="0075066C" w:rsidRDefault="00847B49" w:rsidP="00583927">
            <w:pPr>
              <w:rPr>
                <w:rFonts w:ascii="Tahoma" w:hAnsi="Tahoma" w:cs="Tahoma"/>
                <w:sz w:val="18"/>
                <w:szCs w:val="18"/>
                <w:lang w:eastAsia="es-ES"/>
              </w:rPr>
            </w:pPr>
            <w:proofErr w:type="spellStart"/>
            <w:r w:rsidRPr="0075066C">
              <w:rPr>
                <w:rFonts w:ascii="Tahoma" w:hAnsi="Tahoma" w:cs="Tahoma"/>
                <w:sz w:val="18"/>
                <w:szCs w:val="18"/>
                <w:lang w:eastAsia="es-ES"/>
              </w:rPr>
              <w:t>glb</w:t>
            </w:r>
            <w:proofErr w:type="spellEnd"/>
          </w:p>
        </w:tc>
        <w:tc>
          <w:tcPr>
            <w:tcW w:w="851" w:type="dxa"/>
            <w:shd w:val="clear" w:color="000000" w:fill="FFFFFF"/>
            <w:noWrap/>
            <w:vAlign w:val="center"/>
          </w:tcPr>
          <w:p w14:paraId="07BFACD6" w14:textId="77777777" w:rsidR="00847B49" w:rsidRPr="00CE1092" w:rsidRDefault="00847B49" w:rsidP="00583927">
            <w:pPr>
              <w:jc w:val="right"/>
              <w:rPr>
                <w:rFonts w:ascii="Tahoma" w:hAnsi="Tahoma" w:cs="Tahoma"/>
                <w:b/>
                <w:bCs/>
                <w:color w:val="C00000"/>
                <w:sz w:val="18"/>
                <w:szCs w:val="18"/>
                <w:lang w:eastAsia="es-ES"/>
              </w:rPr>
            </w:pPr>
            <w:r w:rsidRPr="00CE1092">
              <w:rPr>
                <w:rFonts w:ascii="Tahoma" w:hAnsi="Tahoma" w:cs="Tahoma"/>
                <w:b/>
                <w:bCs/>
                <w:color w:val="C00000"/>
                <w:sz w:val="18"/>
                <w:szCs w:val="18"/>
                <w:lang w:eastAsia="es-ES"/>
              </w:rPr>
              <w:t>1</w:t>
            </w:r>
          </w:p>
        </w:tc>
        <w:tc>
          <w:tcPr>
            <w:tcW w:w="1559" w:type="dxa"/>
            <w:shd w:val="clear" w:color="000000" w:fill="FFFFFF"/>
            <w:vAlign w:val="center"/>
          </w:tcPr>
          <w:p w14:paraId="5F563CB8" w14:textId="77777777" w:rsidR="00847B49" w:rsidRPr="00D00FDD" w:rsidRDefault="00847B49" w:rsidP="00583927">
            <w:pPr>
              <w:jc w:val="right"/>
              <w:rPr>
                <w:rFonts w:ascii="Tahoma" w:hAnsi="Tahoma" w:cs="Tahoma"/>
                <w:b/>
                <w:bCs/>
                <w:color w:val="C00000"/>
                <w:sz w:val="18"/>
                <w:szCs w:val="18"/>
                <w:lang w:eastAsia="es-ES"/>
              </w:rPr>
            </w:pPr>
            <w:r w:rsidRPr="00D00FDD">
              <w:rPr>
                <w:rFonts w:ascii="Tahoma" w:hAnsi="Tahoma" w:cs="Tahoma"/>
                <w:b/>
                <w:bCs/>
                <w:color w:val="C00000"/>
                <w:sz w:val="18"/>
                <w:szCs w:val="18"/>
                <w:lang w:eastAsia="es-ES"/>
              </w:rPr>
              <w:t>633.014,67</w:t>
            </w:r>
          </w:p>
        </w:tc>
      </w:tr>
    </w:tbl>
    <w:p w14:paraId="46FB4867" w14:textId="77777777" w:rsidR="00847B49" w:rsidRPr="0075066C" w:rsidRDefault="00847B49" w:rsidP="00847B49">
      <w:pPr>
        <w:spacing w:line="260" w:lineRule="atLeast"/>
        <w:jc w:val="both"/>
        <w:rPr>
          <w:rFonts w:ascii="Tahoma" w:hAnsi="Tahoma" w:cs="Tahoma"/>
          <w:b/>
          <w:i/>
          <w:color w:val="000000"/>
          <w:lang w:val="es-ES_tradnl"/>
        </w:rPr>
      </w:pPr>
      <w:r w:rsidRPr="0075066C">
        <w:rPr>
          <w:rFonts w:ascii="Tahoma" w:hAnsi="Tahoma" w:cs="Tahoma"/>
          <w:b/>
          <w:i/>
          <w:color w:val="000000"/>
          <w:lang w:val="es-ES_tradnl"/>
        </w:rPr>
        <w:t>Notas:</w:t>
      </w:r>
    </w:p>
    <w:p w14:paraId="31157587" w14:textId="77777777" w:rsidR="00847B49" w:rsidRPr="0075066C" w:rsidRDefault="00847B49" w:rsidP="00847B49">
      <w:pPr>
        <w:spacing w:line="260" w:lineRule="atLeast"/>
        <w:jc w:val="both"/>
        <w:rPr>
          <w:rFonts w:ascii="Tahoma" w:hAnsi="Tahoma" w:cs="Tahoma"/>
          <w:lang w:val="es-ES_tradnl"/>
        </w:rPr>
      </w:pPr>
      <w:r w:rsidRPr="0075066C">
        <w:rPr>
          <w:rFonts w:ascii="Tahoma" w:hAnsi="Tahoma" w:cs="Tahoma"/>
          <w:lang w:val="es-ES_tradnl"/>
        </w:rPr>
        <w:t xml:space="preserve">- </w:t>
      </w:r>
      <w:r w:rsidRPr="0075066C">
        <w:rPr>
          <w:rFonts w:ascii="Tahoma" w:hAnsi="Tahoma" w:cs="Tahoma"/>
          <w:b/>
          <w:lang w:val="es-ES_tradnl"/>
        </w:rPr>
        <w:t>(*)</w:t>
      </w:r>
      <w:r w:rsidRPr="0075066C">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1F4A9B47" w14:textId="77777777" w:rsidR="00847B49" w:rsidRPr="0075066C" w:rsidRDefault="00847B49" w:rsidP="00847B49">
      <w:pPr>
        <w:spacing w:line="260" w:lineRule="atLeast"/>
        <w:jc w:val="both"/>
        <w:rPr>
          <w:rFonts w:ascii="Tahoma" w:hAnsi="Tahoma" w:cs="Tahoma"/>
          <w:lang w:val="es-ES_tradnl"/>
        </w:rPr>
      </w:pPr>
      <w:r w:rsidRPr="0075066C">
        <w:rPr>
          <w:rFonts w:ascii="Tahoma" w:hAnsi="Tahoma" w:cs="Tahoma"/>
          <w:lang w:val="es-ES_tradnl"/>
        </w:rPr>
        <w:t xml:space="preserve">- </w:t>
      </w:r>
      <w:r w:rsidRPr="0075066C">
        <w:rPr>
          <w:rFonts w:ascii="Tahoma" w:hAnsi="Tahoma" w:cs="Tahoma"/>
          <w:b/>
          <w:lang w:val="es-ES_tradnl"/>
        </w:rPr>
        <w:t>(**)</w:t>
      </w:r>
      <w:r w:rsidRPr="0075066C">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75066C">
        <w:rPr>
          <w:rFonts w:ascii="Tahoma" w:hAnsi="Tahoma" w:cs="Tahoma"/>
          <w:b/>
          <w:lang w:val="es-ES_tradnl"/>
        </w:rPr>
        <w:t xml:space="preserve">capacitación, asistencia técnica, seguimiento </w:t>
      </w:r>
      <w:r w:rsidRPr="0075066C">
        <w:rPr>
          <w:rFonts w:ascii="Tahoma" w:hAnsi="Tahoma" w:cs="Tahoma"/>
          <w:lang w:val="es-ES_tradnl"/>
        </w:rPr>
        <w:t>no deberá ser modificado.</w:t>
      </w:r>
    </w:p>
    <w:p w14:paraId="0C33C777" w14:textId="77777777" w:rsidR="00847B49" w:rsidRPr="0075066C" w:rsidRDefault="00847B49" w:rsidP="00847B49">
      <w:pPr>
        <w:spacing w:line="260" w:lineRule="atLeast"/>
        <w:jc w:val="both"/>
        <w:rPr>
          <w:rFonts w:ascii="Tahoma" w:hAnsi="Tahoma" w:cs="Tahoma"/>
          <w:lang w:val="es-ES_tradnl"/>
        </w:rPr>
      </w:pPr>
    </w:p>
    <w:p w14:paraId="3977DD73" w14:textId="77777777" w:rsidR="00847B49" w:rsidRDefault="00847B49" w:rsidP="00847B49">
      <w:pPr>
        <w:numPr>
          <w:ilvl w:val="0"/>
          <w:numId w:val="56"/>
        </w:numPr>
        <w:suppressAutoHyphens w:val="0"/>
        <w:spacing w:line="260" w:lineRule="atLeast"/>
        <w:ind w:left="426"/>
        <w:rPr>
          <w:rFonts w:ascii="Tahoma" w:hAnsi="Tahoma" w:cs="Tahoma"/>
          <w:b/>
          <w:lang w:eastAsia="es-BO"/>
        </w:rPr>
      </w:pPr>
      <w:r w:rsidRPr="0075066C">
        <w:rPr>
          <w:rFonts w:ascii="Tahoma" w:hAnsi="Tahoma" w:cs="Tahoma"/>
          <w:b/>
          <w:lang w:eastAsia="es-BO"/>
        </w:rPr>
        <w:t>APORTE PROPIO.</w:t>
      </w:r>
    </w:p>
    <w:p w14:paraId="4677479D" w14:textId="77777777" w:rsidR="00847B49" w:rsidRDefault="00847B49" w:rsidP="00847B49">
      <w:pPr>
        <w:spacing w:line="260" w:lineRule="atLeast"/>
        <w:ind w:left="66"/>
        <w:rPr>
          <w:rFonts w:ascii="Tahoma" w:hAnsi="Tahoma" w:cs="Tahoma"/>
          <w:b/>
          <w:lang w:eastAsia="es-BO"/>
        </w:rPr>
      </w:pPr>
    </w:p>
    <w:tbl>
      <w:tblPr>
        <w:tblW w:w="5860" w:type="dxa"/>
        <w:jc w:val="center"/>
        <w:tblCellMar>
          <w:left w:w="70" w:type="dxa"/>
          <w:right w:w="70" w:type="dxa"/>
        </w:tblCellMar>
        <w:tblLook w:val="04A0" w:firstRow="1" w:lastRow="0" w:firstColumn="1" w:lastColumn="0" w:noHBand="0" w:noVBand="1"/>
      </w:tblPr>
      <w:tblGrid>
        <w:gridCol w:w="4500"/>
        <w:gridCol w:w="1360"/>
      </w:tblGrid>
      <w:tr w:rsidR="00847B49" w:rsidRPr="009509AF" w14:paraId="6823566F" w14:textId="77777777" w:rsidTr="00583927">
        <w:trPr>
          <w:trHeight w:val="397"/>
          <w:jc w:val="center"/>
        </w:trPr>
        <w:tc>
          <w:tcPr>
            <w:tcW w:w="4500" w:type="dxa"/>
            <w:tcBorders>
              <w:top w:val="single" w:sz="4" w:space="0" w:color="000000"/>
              <w:left w:val="single" w:sz="4" w:space="0" w:color="000000"/>
              <w:bottom w:val="single" w:sz="4" w:space="0" w:color="000000"/>
              <w:right w:val="single" w:sz="4" w:space="0" w:color="000000"/>
            </w:tcBorders>
            <w:shd w:val="clear" w:color="000000" w:fill="66B2FF"/>
            <w:noWrap/>
            <w:vAlign w:val="center"/>
            <w:hideMark/>
          </w:tcPr>
          <w:p w14:paraId="69032CC5" w14:textId="77777777" w:rsidR="00847B49" w:rsidRPr="009509AF" w:rsidRDefault="00847B49" w:rsidP="00583927">
            <w:pPr>
              <w:jc w:val="center"/>
              <w:rPr>
                <w:rFonts w:ascii="Tahoma" w:hAnsi="Tahoma" w:cs="Tahoma"/>
                <w:b/>
                <w:bCs/>
                <w:color w:val="000000"/>
                <w:lang w:eastAsia="es-BO"/>
              </w:rPr>
            </w:pPr>
            <w:r w:rsidRPr="009509AF">
              <w:rPr>
                <w:rFonts w:ascii="Tahoma" w:hAnsi="Tahoma" w:cs="Tahoma"/>
                <w:b/>
                <w:bCs/>
                <w:color w:val="000000"/>
                <w:lang w:eastAsia="es-BO"/>
              </w:rPr>
              <w:t>NOMBRE DEL INSUMO</w:t>
            </w:r>
          </w:p>
        </w:tc>
        <w:tc>
          <w:tcPr>
            <w:tcW w:w="1360" w:type="dxa"/>
            <w:tcBorders>
              <w:top w:val="single" w:sz="4" w:space="0" w:color="000000"/>
              <w:left w:val="nil"/>
              <w:bottom w:val="single" w:sz="4" w:space="0" w:color="000000"/>
              <w:right w:val="single" w:sz="4" w:space="0" w:color="000000"/>
            </w:tcBorders>
            <w:shd w:val="clear" w:color="000000" w:fill="66B2FF"/>
            <w:noWrap/>
            <w:vAlign w:val="center"/>
            <w:hideMark/>
          </w:tcPr>
          <w:p w14:paraId="39D9807F" w14:textId="77777777" w:rsidR="00847B49" w:rsidRPr="009509AF" w:rsidRDefault="00847B49" w:rsidP="00583927">
            <w:pPr>
              <w:jc w:val="center"/>
              <w:rPr>
                <w:rFonts w:ascii="Tahoma" w:hAnsi="Tahoma" w:cs="Tahoma"/>
                <w:b/>
                <w:bCs/>
                <w:color w:val="000000"/>
                <w:lang w:eastAsia="es-BO"/>
              </w:rPr>
            </w:pPr>
            <w:r w:rsidRPr="009509AF">
              <w:rPr>
                <w:rFonts w:ascii="Tahoma" w:hAnsi="Tahoma" w:cs="Tahoma"/>
                <w:b/>
                <w:bCs/>
                <w:color w:val="000000"/>
                <w:lang w:eastAsia="es-BO"/>
              </w:rPr>
              <w:t>UNIDAD</w:t>
            </w:r>
          </w:p>
        </w:tc>
      </w:tr>
      <w:tr w:rsidR="00847B49" w:rsidRPr="009509AF" w14:paraId="008F3643" w14:textId="77777777" w:rsidTr="00583927">
        <w:trPr>
          <w:trHeight w:val="113"/>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2EB7D969" w14:textId="77777777" w:rsidR="00847B49" w:rsidRPr="009509AF" w:rsidRDefault="00847B49" w:rsidP="00583927">
            <w:pPr>
              <w:rPr>
                <w:rFonts w:ascii="Tahoma" w:hAnsi="Tahoma" w:cs="Tahoma"/>
                <w:color w:val="000000"/>
                <w:lang w:eastAsia="es-BO"/>
              </w:rPr>
            </w:pPr>
            <w:r w:rsidRPr="009509AF">
              <w:rPr>
                <w:rFonts w:ascii="Tahoma" w:hAnsi="Tahoma" w:cs="Tahoma"/>
                <w:color w:val="000000"/>
                <w:lang w:eastAsia="es-BO"/>
              </w:rPr>
              <w:t>ALBAÑIL</w:t>
            </w:r>
          </w:p>
        </w:tc>
        <w:tc>
          <w:tcPr>
            <w:tcW w:w="1360" w:type="dxa"/>
            <w:tcBorders>
              <w:top w:val="nil"/>
              <w:left w:val="nil"/>
              <w:bottom w:val="single" w:sz="4" w:space="0" w:color="000000"/>
              <w:right w:val="single" w:sz="4" w:space="0" w:color="000000"/>
            </w:tcBorders>
            <w:shd w:val="clear" w:color="auto" w:fill="auto"/>
            <w:noWrap/>
            <w:vAlign w:val="bottom"/>
            <w:hideMark/>
          </w:tcPr>
          <w:p w14:paraId="5E1C5900" w14:textId="77777777" w:rsidR="00847B49" w:rsidRPr="009509AF" w:rsidRDefault="00847B49" w:rsidP="00583927">
            <w:pPr>
              <w:jc w:val="center"/>
              <w:rPr>
                <w:rFonts w:ascii="Tahoma" w:hAnsi="Tahoma" w:cs="Tahoma"/>
                <w:color w:val="000000"/>
                <w:lang w:eastAsia="es-BO"/>
              </w:rPr>
            </w:pPr>
            <w:r w:rsidRPr="009509AF">
              <w:rPr>
                <w:rFonts w:ascii="Tahoma" w:hAnsi="Tahoma" w:cs="Tahoma"/>
                <w:color w:val="000000"/>
                <w:lang w:eastAsia="es-BO"/>
              </w:rPr>
              <w:t>HR</w:t>
            </w:r>
          </w:p>
        </w:tc>
      </w:tr>
      <w:tr w:rsidR="00847B49" w:rsidRPr="009509AF" w14:paraId="2B492D60" w14:textId="77777777" w:rsidTr="00583927">
        <w:trPr>
          <w:trHeight w:val="113"/>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112152FA" w14:textId="77777777" w:rsidR="00847B49" w:rsidRPr="009509AF" w:rsidRDefault="00847B49" w:rsidP="00583927">
            <w:pPr>
              <w:rPr>
                <w:rFonts w:ascii="Tahoma" w:hAnsi="Tahoma" w:cs="Tahoma"/>
                <w:color w:val="000000"/>
                <w:lang w:eastAsia="es-BO"/>
              </w:rPr>
            </w:pPr>
            <w:r w:rsidRPr="009509AF">
              <w:rPr>
                <w:rFonts w:ascii="Tahoma" w:hAnsi="Tahoma" w:cs="Tahoma"/>
                <w:color w:val="000000"/>
                <w:lang w:eastAsia="es-BO"/>
              </w:rPr>
              <w:t xml:space="preserve">ARENA </w:t>
            </w:r>
          </w:p>
        </w:tc>
        <w:tc>
          <w:tcPr>
            <w:tcW w:w="1360" w:type="dxa"/>
            <w:tcBorders>
              <w:top w:val="nil"/>
              <w:left w:val="nil"/>
              <w:bottom w:val="single" w:sz="4" w:space="0" w:color="000000"/>
              <w:right w:val="single" w:sz="4" w:space="0" w:color="000000"/>
            </w:tcBorders>
            <w:shd w:val="clear" w:color="auto" w:fill="auto"/>
            <w:noWrap/>
            <w:vAlign w:val="bottom"/>
            <w:hideMark/>
          </w:tcPr>
          <w:p w14:paraId="467901DC" w14:textId="77777777" w:rsidR="00847B49" w:rsidRPr="009509AF" w:rsidRDefault="00847B49" w:rsidP="00583927">
            <w:pPr>
              <w:jc w:val="center"/>
              <w:rPr>
                <w:rFonts w:ascii="Tahoma" w:hAnsi="Tahoma" w:cs="Tahoma"/>
                <w:color w:val="000000"/>
                <w:lang w:eastAsia="es-BO"/>
              </w:rPr>
            </w:pPr>
            <w:r w:rsidRPr="009509AF">
              <w:rPr>
                <w:rFonts w:ascii="Tahoma" w:hAnsi="Tahoma" w:cs="Tahoma"/>
                <w:color w:val="000000"/>
                <w:lang w:eastAsia="es-BO"/>
              </w:rPr>
              <w:t>M3</w:t>
            </w:r>
          </w:p>
        </w:tc>
      </w:tr>
      <w:tr w:rsidR="00847B49" w:rsidRPr="009509AF" w14:paraId="43FBE69A" w14:textId="77777777" w:rsidTr="00583927">
        <w:trPr>
          <w:trHeight w:val="113"/>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315E92F1" w14:textId="77777777" w:rsidR="00847B49" w:rsidRPr="009509AF" w:rsidRDefault="00847B49" w:rsidP="00583927">
            <w:pPr>
              <w:rPr>
                <w:rFonts w:ascii="Tahoma" w:hAnsi="Tahoma" w:cs="Tahoma"/>
                <w:color w:val="000000"/>
                <w:lang w:eastAsia="es-BO"/>
              </w:rPr>
            </w:pPr>
            <w:r w:rsidRPr="009509AF">
              <w:rPr>
                <w:rFonts w:ascii="Tahoma" w:hAnsi="Tahoma" w:cs="Tahoma"/>
                <w:color w:val="000000"/>
                <w:lang w:eastAsia="es-BO"/>
              </w:rPr>
              <w:t>ARENA FINA</w:t>
            </w:r>
          </w:p>
        </w:tc>
        <w:tc>
          <w:tcPr>
            <w:tcW w:w="1360" w:type="dxa"/>
            <w:tcBorders>
              <w:top w:val="nil"/>
              <w:left w:val="nil"/>
              <w:bottom w:val="single" w:sz="4" w:space="0" w:color="000000"/>
              <w:right w:val="single" w:sz="4" w:space="0" w:color="000000"/>
            </w:tcBorders>
            <w:shd w:val="clear" w:color="auto" w:fill="auto"/>
            <w:noWrap/>
            <w:vAlign w:val="bottom"/>
            <w:hideMark/>
          </w:tcPr>
          <w:p w14:paraId="143803F1" w14:textId="77777777" w:rsidR="00847B49" w:rsidRPr="009509AF" w:rsidRDefault="00847B49" w:rsidP="00583927">
            <w:pPr>
              <w:jc w:val="center"/>
              <w:rPr>
                <w:rFonts w:ascii="Tahoma" w:hAnsi="Tahoma" w:cs="Tahoma"/>
                <w:color w:val="000000"/>
                <w:lang w:eastAsia="es-BO"/>
              </w:rPr>
            </w:pPr>
            <w:r w:rsidRPr="009509AF">
              <w:rPr>
                <w:rFonts w:ascii="Tahoma" w:hAnsi="Tahoma" w:cs="Tahoma"/>
                <w:color w:val="000000"/>
                <w:lang w:eastAsia="es-BO"/>
              </w:rPr>
              <w:t>M3</w:t>
            </w:r>
          </w:p>
        </w:tc>
      </w:tr>
      <w:tr w:rsidR="00847B49" w:rsidRPr="009509AF" w14:paraId="4A7947E2" w14:textId="77777777" w:rsidTr="00583927">
        <w:trPr>
          <w:trHeight w:val="113"/>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31CA88AC" w14:textId="77777777" w:rsidR="00847B49" w:rsidRPr="009509AF" w:rsidRDefault="00847B49" w:rsidP="00583927">
            <w:pPr>
              <w:rPr>
                <w:rFonts w:ascii="Tahoma" w:hAnsi="Tahoma" w:cs="Tahoma"/>
                <w:color w:val="000000"/>
                <w:lang w:eastAsia="es-BO"/>
              </w:rPr>
            </w:pPr>
            <w:r w:rsidRPr="009509AF">
              <w:rPr>
                <w:rFonts w:ascii="Tahoma" w:hAnsi="Tahoma" w:cs="Tahoma"/>
                <w:color w:val="000000"/>
                <w:lang w:eastAsia="es-BO"/>
              </w:rPr>
              <w:t>AYUDANTE</w:t>
            </w:r>
          </w:p>
        </w:tc>
        <w:tc>
          <w:tcPr>
            <w:tcW w:w="1360" w:type="dxa"/>
            <w:tcBorders>
              <w:top w:val="nil"/>
              <w:left w:val="nil"/>
              <w:bottom w:val="single" w:sz="4" w:space="0" w:color="000000"/>
              <w:right w:val="single" w:sz="4" w:space="0" w:color="000000"/>
            </w:tcBorders>
            <w:shd w:val="clear" w:color="auto" w:fill="auto"/>
            <w:noWrap/>
            <w:vAlign w:val="bottom"/>
            <w:hideMark/>
          </w:tcPr>
          <w:p w14:paraId="41EA0973" w14:textId="77777777" w:rsidR="00847B49" w:rsidRPr="009509AF" w:rsidRDefault="00847B49" w:rsidP="00583927">
            <w:pPr>
              <w:jc w:val="center"/>
              <w:rPr>
                <w:rFonts w:ascii="Tahoma" w:hAnsi="Tahoma" w:cs="Tahoma"/>
                <w:color w:val="000000"/>
                <w:lang w:eastAsia="es-BO"/>
              </w:rPr>
            </w:pPr>
            <w:r w:rsidRPr="009509AF">
              <w:rPr>
                <w:rFonts w:ascii="Tahoma" w:hAnsi="Tahoma" w:cs="Tahoma"/>
                <w:color w:val="000000"/>
                <w:lang w:eastAsia="es-BO"/>
              </w:rPr>
              <w:t>HR</w:t>
            </w:r>
          </w:p>
        </w:tc>
      </w:tr>
      <w:tr w:rsidR="00847B49" w:rsidRPr="009509AF" w14:paraId="790B1DFE" w14:textId="77777777" w:rsidTr="00583927">
        <w:trPr>
          <w:trHeight w:val="113"/>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29C79167" w14:textId="77777777" w:rsidR="00847B49" w:rsidRPr="009509AF" w:rsidRDefault="00847B49" w:rsidP="00583927">
            <w:pPr>
              <w:rPr>
                <w:rFonts w:ascii="Tahoma" w:hAnsi="Tahoma" w:cs="Tahoma"/>
                <w:color w:val="000000"/>
                <w:lang w:eastAsia="es-BO"/>
              </w:rPr>
            </w:pPr>
            <w:r w:rsidRPr="009509AF">
              <w:rPr>
                <w:rFonts w:ascii="Tahoma" w:hAnsi="Tahoma" w:cs="Tahoma"/>
                <w:color w:val="000000"/>
                <w:lang w:eastAsia="es-BO"/>
              </w:rPr>
              <w:t>GRAVA</w:t>
            </w:r>
          </w:p>
        </w:tc>
        <w:tc>
          <w:tcPr>
            <w:tcW w:w="1360" w:type="dxa"/>
            <w:tcBorders>
              <w:top w:val="nil"/>
              <w:left w:val="nil"/>
              <w:bottom w:val="single" w:sz="4" w:space="0" w:color="000000"/>
              <w:right w:val="single" w:sz="4" w:space="0" w:color="000000"/>
            </w:tcBorders>
            <w:shd w:val="clear" w:color="auto" w:fill="auto"/>
            <w:noWrap/>
            <w:vAlign w:val="bottom"/>
            <w:hideMark/>
          </w:tcPr>
          <w:p w14:paraId="6821F043" w14:textId="77777777" w:rsidR="00847B49" w:rsidRPr="009509AF" w:rsidRDefault="00847B49" w:rsidP="00583927">
            <w:pPr>
              <w:jc w:val="center"/>
              <w:rPr>
                <w:rFonts w:ascii="Tahoma" w:hAnsi="Tahoma" w:cs="Tahoma"/>
                <w:color w:val="000000"/>
                <w:lang w:eastAsia="es-BO"/>
              </w:rPr>
            </w:pPr>
            <w:r w:rsidRPr="009509AF">
              <w:rPr>
                <w:rFonts w:ascii="Tahoma" w:hAnsi="Tahoma" w:cs="Tahoma"/>
                <w:color w:val="000000"/>
                <w:lang w:eastAsia="es-BO"/>
              </w:rPr>
              <w:t>M3</w:t>
            </w:r>
          </w:p>
        </w:tc>
      </w:tr>
      <w:tr w:rsidR="00847B49" w:rsidRPr="009509AF" w14:paraId="55227AEE" w14:textId="77777777" w:rsidTr="00583927">
        <w:trPr>
          <w:trHeight w:val="113"/>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3A8A8971" w14:textId="77777777" w:rsidR="00847B49" w:rsidRPr="009509AF" w:rsidRDefault="00847B49" w:rsidP="00583927">
            <w:pPr>
              <w:rPr>
                <w:rFonts w:ascii="Tahoma" w:hAnsi="Tahoma" w:cs="Tahoma"/>
                <w:color w:val="000000"/>
                <w:lang w:eastAsia="es-BO"/>
              </w:rPr>
            </w:pPr>
            <w:r w:rsidRPr="009509AF">
              <w:rPr>
                <w:rFonts w:ascii="Tahoma" w:hAnsi="Tahoma" w:cs="Tahoma"/>
                <w:color w:val="000000"/>
                <w:lang w:eastAsia="es-BO"/>
              </w:rPr>
              <w:t>PIEDRA</w:t>
            </w:r>
          </w:p>
        </w:tc>
        <w:tc>
          <w:tcPr>
            <w:tcW w:w="1360" w:type="dxa"/>
            <w:tcBorders>
              <w:top w:val="nil"/>
              <w:left w:val="nil"/>
              <w:bottom w:val="single" w:sz="4" w:space="0" w:color="000000"/>
              <w:right w:val="single" w:sz="4" w:space="0" w:color="000000"/>
            </w:tcBorders>
            <w:shd w:val="clear" w:color="auto" w:fill="auto"/>
            <w:noWrap/>
            <w:vAlign w:val="bottom"/>
            <w:hideMark/>
          </w:tcPr>
          <w:p w14:paraId="6FC78ABD" w14:textId="77777777" w:rsidR="00847B49" w:rsidRPr="009509AF" w:rsidRDefault="00847B49" w:rsidP="00583927">
            <w:pPr>
              <w:jc w:val="center"/>
              <w:rPr>
                <w:rFonts w:ascii="Tahoma" w:hAnsi="Tahoma" w:cs="Tahoma"/>
                <w:color w:val="000000"/>
                <w:lang w:eastAsia="es-BO"/>
              </w:rPr>
            </w:pPr>
            <w:r w:rsidRPr="009509AF">
              <w:rPr>
                <w:rFonts w:ascii="Tahoma" w:hAnsi="Tahoma" w:cs="Tahoma"/>
                <w:color w:val="000000"/>
                <w:lang w:eastAsia="es-BO"/>
              </w:rPr>
              <w:t>M3</w:t>
            </w:r>
          </w:p>
        </w:tc>
      </w:tr>
      <w:tr w:rsidR="00847B49" w:rsidRPr="009509AF" w14:paraId="24728C58" w14:textId="77777777" w:rsidTr="00583927">
        <w:trPr>
          <w:trHeight w:val="113"/>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26D2E97C" w14:textId="77777777" w:rsidR="00847B49" w:rsidRPr="009509AF" w:rsidRDefault="00847B49" w:rsidP="00583927">
            <w:pPr>
              <w:rPr>
                <w:rFonts w:ascii="Tahoma" w:hAnsi="Tahoma" w:cs="Tahoma"/>
                <w:color w:val="000000"/>
                <w:lang w:eastAsia="es-BO"/>
              </w:rPr>
            </w:pPr>
            <w:r w:rsidRPr="009509AF">
              <w:rPr>
                <w:rFonts w:ascii="Tahoma" w:hAnsi="Tahoma" w:cs="Tahoma"/>
                <w:color w:val="000000"/>
                <w:lang w:eastAsia="es-BO"/>
              </w:rPr>
              <w:t>PIEDRA MANZANA</w:t>
            </w:r>
          </w:p>
        </w:tc>
        <w:tc>
          <w:tcPr>
            <w:tcW w:w="1360" w:type="dxa"/>
            <w:tcBorders>
              <w:top w:val="nil"/>
              <w:left w:val="nil"/>
              <w:bottom w:val="single" w:sz="4" w:space="0" w:color="000000"/>
              <w:right w:val="single" w:sz="4" w:space="0" w:color="000000"/>
            </w:tcBorders>
            <w:shd w:val="clear" w:color="auto" w:fill="auto"/>
            <w:noWrap/>
            <w:vAlign w:val="bottom"/>
            <w:hideMark/>
          </w:tcPr>
          <w:p w14:paraId="0453F88B" w14:textId="77777777" w:rsidR="00847B49" w:rsidRPr="009509AF" w:rsidRDefault="00847B49" w:rsidP="00583927">
            <w:pPr>
              <w:jc w:val="center"/>
              <w:rPr>
                <w:rFonts w:ascii="Tahoma" w:hAnsi="Tahoma" w:cs="Tahoma"/>
                <w:color w:val="000000"/>
                <w:lang w:eastAsia="es-BO"/>
              </w:rPr>
            </w:pPr>
            <w:r w:rsidRPr="009509AF">
              <w:rPr>
                <w:rFonts w:ascii="Tahoma" w:hAnsi="Tahoma" w:cs="Tahoma"/>
                <w:color w:val="000000"/>
                <w:lang w:eastAsia="es-BO"/>
              </w:rPr>
              <w:t>M3</w:t>
            </w:r>
          </w:p>
        </w:tc>
      </w:tr>
    </w:tbl>
    <w:p w14:paraId="597EC703" w14:textId="77777777" w:rsidR="00847B49" w:rsidRPr="0075066C" w:rsidRDefault="00847B49" w:rsidP="00847B49">
      <w:pPr>
        <w:spacing w:line="260" w:lineRule="atLeast"/>
        <w:ind w:left="66"/>
        <w:rPr>
          <w:rFonts w:ascii="Tahoma" w:hAnsi="Tahoma" w:cs="Tahoma"/>
          <w:b/>
          <w:lang w:eastAsia="es-BO"/>
        </w:rPr>
      </w:pPr>
    </w:p>
    <w:p w14:paraId="6FA59D05" w14:textId="77777777" w:rsidR="00847B49" w:rsidRPr="0075066C" w:rsidRDefault="00847B49" w:rsidP="00847B49">
      <w:pPr>
        <w:keepNext/>
        <w:numPr>
          <w:ilvl w:val="0"/>
          <w:numId w:val="39"/>
        </w:numPr>
        <w:suppressAutoHyphens w:val="0"/>
        <w:spacing w:before="240" w:after="60"/>
        <w:ind w:left="360" w:hanging="360"/>
        <w:outlineLvl w:val="0"/>
        <w:rPr>
          <w:rFonts w:ascii="Tahoma" w:hAnsi="Tahoma" w:cs="Tahoma"/>
          <w:b/>
          <w:bCs/>
          <w:color w:val="000000"/>
          <w:kern w:val="32"/>
          <w:lang w:val="es-ES_tradnl"/>
        </w:rPr>
      </w:pPr>
      <w:bookmarkStart w:id="154" w:name="_Toc536520829"/>
      <w:bookmarkStart w:id="155" w:name="_Toc71811172"/>
      <w:r w:rsidRPr="0075066C">
        <w:rPr>
          <w:rFonts w:ascii="Tahoma" w:hAnsi="Tahoma" w:cs="Tahoma"/>
          <w:b/>
          <w:bCs/>
          <w:color w:val="000000"/>
          <w:kern w:val="32"/>
          <w:lang w:val="es-ES_tradnl"/>
        </w:rPr>
        <w:t>PLANILLA DE INSUMOS OPERATIVOS DE LA ENTIDAD EJECUTORA</w:t>
      </w:r>
      <w:bookmarkEnd w:id="154"/>
      <w:bookmarkEnd w:id="155"/>
    </w:p>
    <w:p w14:paraId="3F85CE57" w14:textId="77777777" w:rsidR="00847B49" w:rsidRDefault="00847B49" w:rsidP="00847B49">
      <w:pPr>
        <w:rPr>
          <w:lang w:val="es-ES_tradnl"/>
        </w:rPr>
      </w:pPr>
    </w:p>
    <w:tbl>
      <w:tblPr>
        <w:tblW w:w="0" w:type="auto"/>
        <w:tblCellMar>
          <w:left w:w="70" w:type="dxa"/>
          <w:right w:w="70" w:type="dxa"/>
        </w:tblCellMar>
        <w:tblLook w:val="04A0" w:firstRow="1" w:lastRow="0" w:firstColumn="1" w:lastColumn="0" w:noHBand="0" w:noVBand="1"/>
      </w:tblPr>
      <w:tblGrid>
        <w:gridCol w:w="7036"/>
        <w:gridCol w:w="1056"/>
        <w:gridCol w:w="1161"/>
      </w:tblGrid>
      <w:tr w:rsidR="00847B49" w:rsidRPr="003968EE" w14:paraId="249030C8" w14:textId="77777777" w:rsidTr="00583927">
        <w:trPr>
          <w:trHeight w:val="25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B49AD76" w14:textId="77777777" w:rsidR="00847B49" w:rsidRPr="003968EE" w:rsidRDefault="00847B49" w:rsidP="00583927">
            <w:pPr>
              <w:jc w:val="center"/>
              <w:rPr>
                <w:rFonts w:ascii="Calibri" w:hAnsi="Calibri" w:cs="Calibri"/>
                <w:color w:val="000000"/>
                <w:lang w:eastAsia="es-BO"/>
              </w:rPr>
            </w:pPr>
            <w:r w:rsidRPr="003968EE">
              <w:rPr>
                <w:rFonts w:ascii="Calibri" w:hAnsi="Calibri" w:cs="Calibri"/>
                <w:color w:val="000000"/>
                <w:lang w:eastAsia="es-BO"/>
              </w:rPr>
              <w:t>PLANILLA DE COSTOS OPERATIVOS</w:t>
            </w:r>
          </w:p>
        </w:tc>
      </w:tr>
      <w:tr w:rsidR="00847B49" w:rsidRPr="003968EE" w14:paraId="48C2CA62" w14:textId="77777777" w:rsidTr="00583927">
        <w:trPr>
          <w:trHeight w:val="25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AAC22E0" w14:textId="77777777" w:rsidR="00847B49" w:rsidRPr="003968EE" w:rsidRDefault="00847B49" w:rsidP="00583927">
            <w:pPr>
              <w:jc w:val="center"/>
              <w:rPr>
                <w:rFonts w:ascii="Calibri" w:hAnsi="Calibri" w:cs="Calibri"/>
                <w:color w:val="000000"/>
                <w:lang w:eastAsia="es-BO"/>
              </w:rPr>
            </w:pPr>
            <w:r w:rsidRPr="003968EE">
              <w:rPr>
                <w:rFonts w:ascii="Calibri" w:hAnsi="Calibri" w:cs="Calibri"/>
                <w:color w:val="000000"/>
                <w:lang w:eastAsia="es-BO"/>
              </w:rPr>
              <w:t> </w:t>
            </w:r>
          </w:p>
        </w:tc>
      </w:tr>
      <w:tr w:rsidR="00847B49" w:rsidRPr="003968EE" w14:paraId="18703DCE" w14:textId="77777777" w:rsidTr="00583927">
        <w:trPr>
          <w:trHeight w:val="255"/>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73DAF7BA" w14:textId="77777777" w:rsidR="00847B49" w:rsidRPr="003968EE" w:rsidRDefault="00847B49" w:rsidP="00583927">
            <w:pPr>
              <w:jc w:val="center"/>
              <w:rPr>
                <w:rFonts w:ascii="Calibri" w:hAnsi="Calibri" w:cs="Calibri"/>
                <w:color w:val="000000"/>
                <w:lang w:eastAsia="es-BO"/>
              </w:rPr>
            </w:pPr>
            <w:r w:rsidRPr="003968EE">
              <w:rPr>
                <w:rFonts w:ascii="Calibri" w:hAnsi="Calibri" w:cs="Calibri"/>
                <w:color w:val="000000"/>
                <w:lang w:eastAsia="es-BO"/>
              </w:rPr>
              <w:t>ITEM</w:t>
            </w:r>
          </w:p>
        </w:tc>
        <w:tc>
          <w:tcPr>
            <w:tcW w:w="1071" w:type="dxa"/>
            <w:tcBorders>
              <w:top w:val="nil"/>
              <w:left w:val="nil"/>
              <w:bottom w:val="single" w:sz="4" w:space="0" w:color="000000"/>
              <w:right w:val="single" w:sz="4" w:space="0" w:color="000000"/>
            </w:tcBorders>
            <w:shd w:val="clear" w:color="auto" w:fill="auto"/>
            <w:noWrap/>
            <w:vAlign w:val="bottom"/>
            <w:hideMark/>
          </w:tcPr>
          <w:p w14:paraId="325E8A84" w14:textId="77777777" w:rsidR="00847B49" w:rsidRPr="003968EE" w:rsidRDefault="00847B49" w:rsidP="00583927">
            <w:pPr>
              <w:jc w:val="center"/>
              <w:rPr>
                <w:rFonts w:ascii="Calibri" w:hAnsi="Calibri" w:cs="Calibri"/>
                <w:color w:val="000000"/>
                <w:lang w:eastAsia="es-BO"/>
              </w:rPr>
            </w:pPr>
            <w:r w:rsidRPr="003968EE">
              <w:rPr>
                <w:rFonts w:ascii="Calibri" w:hAnsi="Calibri" w:cs="Calibri"/>
                <w:color w:val="000000"/>
                <w:lang w:eastAsia="es-BO"/>
              </w:rPr>
              <w:t>UNIDAD</w:t>
            </w:r>
          </w:p>
        </w:tc>
        <w:tc>
          <w:tcPr>
            <w:tcW w:w="1177" w:type="dxa"/>
            <w:tcBorders>
              <w:top w:val="nil"/>
              <w:left w:val="nil"/>
              <w:bottom w:val="single" w:sz="4" w:space="0" w:color="000000"/>
              <w:right w:val="single" w:sz="4" w:space="0" w:color="000000"/>
            </w:tcBorders>
            <w:shd w:val="clear" w:color="auto" w:fill="auto"/>
            <w:noWrap/>
            <w:vAlign w:val="bottom"/>
            <w:hideMark/>
          </w:tcPr>
          <w:p w14:paraId="6FF4ABD0" w14:textId="77777777" w:rsidR="00847B49" w:rsidRPr="003968EE" w:rsidRDefault="00847B49" w:rsidP="00583927">
            <w:pPr>
              <w:jc w:val="center"/>
              <w:rPr>
                <w:rFonts w:ascii="Calibri" w:hAnsi="Calibri" w:cs="Calibri"/>
                <w:color w:val="000000"/>
                <w:lang w:eastAsia="es-BO"/>
              </w:rPr>
            </w:pPr>
            <w:r w:rsidRPr="003968EE">
              <w:rPr>
                <w:rFonts w:ascii="Calibri" w:hAnsi="Calibri" w:cs="Calibri"/>
                <w:color w:val="000000"/>
                <w:lang w:eastAsia="es-BO"/>
              </w:rPr>
              <w:t>CANTIDAD</w:t>
            </w:r>
          </w:p>
        </w:tc>
      </w:tr>
      <w:tr w:rsidR="00847B49" w:rsidRPr="003968EE" w14:paraId="03DE256D" w14:textId="77777777" w:rsidTr="00583927">
        <w:trPr>
          <w:trHeight w:val="25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4FFC966" w14:textId="77777777" w:rsidR="00847B49" w:rsidRPr="003968EE" w:rsidRDefault="00847B49" w:rsidP="00583927">
            <w:pPr>
              <w:rPr>
                <w:rFonts w:ascii="Calibri" w:hAnsi="Calibri" w:cs="Calibri"/>
                <w:color w:val="000000"/>
                <w:lang w:eastAsia="es-BO"/>
              </w:rPr>
            </w:pPr>
            <w:r w:rsidRPr="003968EE">
              <w:rPr>
                <w:rFonts w:ascii="Calibri" w:hAnsi="Calibri" w:cs="Calibri"/>
                <w:color w:val="000000"/>
                <w:lang w:eastAsia="es-BO"/>
              </w:rPr>
              <w:t>MUEBLES Y ENSERES</w:t>
            </w:r>
          </w:p>
        </w:tc>
      </w:tr>
      <w:tr w:rsidR="00847B49" w:rsidRPr="003968EE" w14:paraId="3724407B" w14:textId="77777777" w:rsidTr="00583927">
        <w:trPr>
          <w:trHeight w:val="255"/>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7C4E7221" w14:textId="77777777" w:rsidR="00847B49" w:rsidRPr="003968EE" w:rsidRDefault="00847B49" w:rsidP="00583927">
            <w:pPr>
              <w:rPr>
                <w:rFonts w:ascii="Calibri" w:hAnsi="Calibri" w:cs="Calibri"/>
                <w:color w:val="000000"/>
                <w:lang w:eastAsia="es-BO"/>
              </w:rPr>
            </w:pPr>
            <w:r w:rsidRPr="003968EE">
              <w:rPr>
                <w:rFonts w:ascii="Calibri" w:hAnsi="Calibri" w:cs="Calibri"/>
                <w:color w:val="000000"/>
                <w:lang w:eastAsia="es-BO"/>
              </w:rPr>
              <w:t>SILLA DE PLÁSTICO</w:t>
            </w:r>
          </w:p>
        </w:tc>
        <w:tc>
          <w:tcPr>
            <w:tcW w:w="1071" w:type="dxa"/>
            <w:tcBorders>
              <w:top w:val="nil"/>
              <w:left w:val="nil"/>
              <w:bottom w:val="single" w:sz="4" w:space="0" w:color="000000"/>
              <w:right w:val="single" w:sz="4" w:space="0" w:color="000000"/>
            </w:tcBorders>
            <w:shd w:val="clear" w:color="auto" w:fill="auto"/>
            <w:noWrap/>
            <w:vAlign w:val="bottom"/>
            <w:hideMark/>
          </w:tcPr>
          <w:p w14:paraId="687D4A48" w14:textId="77777777" w:rsidR="00847B49" w:rsidRPr="003968EE" w:rsidRDefault="00847B49" w:rsidP="00583927">
            <w:pPr>
              <w:rPr>
                <w:rFonts w:ascii="Calibri" w:hAnsi="Calibri" w:cs="Calibri"/>
                <w:color w:val="000000"/>
                <w:lang w:eastAsia="es-BO"/>
              </w:rPr>
            </w:pPr>
            <w:r w:rsidRPr="003968EE">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29979462" w14:textId="77777777" w:rsidR="00847B49" w:rsidRPr="003968EE" w:rsidRDefault="00847B49" w:rsidP="00583927">
            <w:pPr>
              <w:jc w:val="right"/>
              <w:rPr>
                <w:rFonts w:ascii="Calibri" w:hAnsi="Calibri" w:cs="Calibri"/>
                <w:color w:val="000000"/>
                <w:lang w:eastAsia="es-BO"/>
              </w:rPr>
            </w:pPr>
            <w:r w:rsidRPr="003968EE">
              <w:rPr>
                <w:rFonts w:ascii="Calibri" w:hAnsi="Calibri" w:cs="Calibri"/>
                <w:color w:val="000000"/>
                <w:lang w:eastAsia="es-BO"/>
              </w:rPr>
              <w:t>4</w:t>
            </w:r>
          </w:p>
        </w:tc>
      </w:tr>
      <w:tr w:rsidR="00847B49" w:rsidRPr="003968EE" w14:paraId="440E741E" w14:textId="77777777" w:rsidTr="00583927">
        <w:trPr>
          <w:trHeight w:val="255"/>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04CA701A" w14:textId="77777777" w:rsidR="00847B49" w:rsidRPr="003968EE" w:rsidRDefault="00847B49" w:rsidP="00583927">
            <w:pPr>
              <w:rPr>
                <w:rFonts w:ascii="Calibri" w:hAnsi="Calibri" w:cs="Calibri"/>
                <w:color w:val="000000"/>
                <w:lang w:eastAsia="es-BO"/>
              </w:rPr>
            </w:pPr>
            <w:r w:rsidRPr="003968EE">
              <w:rPr>
                <w:rFonts w:ascii="Calibri" w:hAnsi="Calibri" w:cs="Calibri"/>
                <w:color w:val="000000"/>
                <w:lang w:eastAsia="es-BO"/>
              </w:rPr>
              <w:t>MESA DE PLÁSTICO REUNIONES</w:t>
            </w:r>
          </w:p>
        </w:tc>
        <w:tc>
          <w:tcPr>
            <w:tcW w:w="1071" w:type="dxa"/>
            <w:tcBorders>
              <w:top w:val="nil"/>
              <w:left w:val="nil"/>
              <w:bottom w:val="single" w:sz="4" w:space="0" w:color="000000"/>
              <w:right w:val="single" w:sz="4" w:space="0" w:color="000000"/>
            </w:tcBorders>
            <w:shd w:val="clear" w:color="auto" w:fill="auto"/>
            <w:noWrap/>
            <w:vAlign w:val="bottom"/>
            <w:hideMark/>
          </w:tcPr>
          <w:p w14:paraId="653B3883" w14:textId="77777777" w:rsidR="00847B49" w:rsidRPr="003968EE" w:rsidRDefault="00847B49" w:rsidP="00583927">
            <w:pPr>
              <w:rPr>
                <w:rFonts w:ascii="Calibri" w:hAnsi="Calibri" w:cs="Calibri"/>
                <w:color w:val="000000"/>
                <w:lang w:eastAsia="es-BO"/>
              </w:rPr>
            </w:pPr>
            <w:r w:rsidRPr="003968EE">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2BF3D3BB" w14:textId="77777777" w:rsidR="00847B49" w:rsidRPr="003968EE" w:rsidRDefault="00847B49" w:rsidP="00583927">
            <w:pPr>
              <w:jc w:val="right"/>
              <w:rPr>
                <w:rFonts w:ascii="Calibri" w:hAnsi="Calibri" w:cs="Calibri"/>
                <w:color w:val="000000"/>
                <w:lang w:eastAsia="es-BO"/>
              </w:rPr>
            </w:pPr>
            <w:r w:rsidRPr="003968EE">
              <w:rPr>
                <w:rFonts w:ascii="Calibri" w:hAnsi="Calibri" w:cs="Calibri"/>
                <w:color w:val="000000"/>
                <w:lang w:eastAsia="es-BO"/>
              </w:rPr>
              <w:t>1</w:t>
            </w:r>
          </w:p>
        </w:tc>
      </w:tr>
      <w:tr w:rsidR="00847B49" w:rsidRPr="003968EE" w14:paraId="61B88577" w14:textId="77777777" w:rsidTr="00583927">
        <w:trPr>
          <w:trHeight w:val="255"/>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79896BCD" w14:textId="77777777" w:rsidR="00847B49" w:rsidRPr="003968EE" w:rsidRDefault="00847B49" w:rsidP="00583927">
            <w:pPr>
              <w:rPr>
                <w:rFonts w:ascii="Calibri" w:hAnsi="Calibri" w:cs="Calibri"/>
                <w:color w:val="000000"/>
                <w:lang w:eastAsia="es-BO"/>
              </w:rPr>
            </w:pPr>
            <w:r w:rsidRPr="003968EE">
              <w:rPr>
                <w:rFonts w:ascii="Calibri" w:hAnsi="Calibri" w:cs="Calibri"/>
                <w:color w:val="000000"/>
                <w:lang w:eastAsia="es-BO"/>
              </w:rPr>
              <w:t>GABETERO METÁLICO CON 4 CAJONES</w:t>
            </w:r>
          </w:p>
        </w:tc>
        <w:tc>
          <w:tcPr>
            <w:tcW w:w="1071" w:type="dxa"/>
            <w:tcBorders>
              <w:top w:val="nil"/>
              <w:left w:val="nil"/>
              <w:bottom w:val="single" w:sz="4" w:space="0" w:color="000000"/>
              <w:right w:val="single" w:sz="4" w:space="0" w:color="000000"/>
            </w:tcBorders>
            <w:shd w:val="clear" w:color="auto" w:fill="auto"/>
            <w:noWrap/>
            <w:vAlign w:val="bottom"/>
            <w:hideMark/>
          </w:tcPr>
          <w:p w14:paraId="27F98D90" w14:textId="77777777" w:rsidR="00847B49" w:rsidRPr="003968EE" w:rsidRDefault="00847B49" w:rsidP="00583927">
            <w:pPr>
              <w:rPr>
                <w:rFonts w:ascii="Calibri" w:hAnsi="Calibri" w:cs="Calibri"/>
                <w:color w:val="000000"/>
                <w:lang w:eastAsia="es-BO"/>
              </w:rPr>
            </w:pPr>
            <w:r w:rsidRPr="003968EE">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2BB88AFB" w14:textId="77777777" w:rsidR="00847B49" w:rsidRPr="003968EE" w:rsidRDefault="00847B49" w:rsidP="00583927">
            <w:pPr>
              <w:jc w:val="right"/>
              <w:rPr>
                <w:rFonts w:ascii="Calibri" w:hAnsi="Calibri" w:cs="Calibri"/>
                <w:color w:val="000000"/>
                <w:lang w:eastAsia="es-BO"/>
              </w:rPr>
            </w:pPr>
            <w:r w:rsidRPr="003968EE">
              <w:rPr>
                <w:rFonts w:ascii="Calibri" w:hAnsi="Calibri" w:cs="Calibri"/>
                <w:color w:val="000000"/>
                <w:lang w:eastAsia="es-BO"/>
              </w:rPr>
              <w:t>1</w:t>
            </w:r>
          </w:p>
        </w:tc>
      </w:tr>
      <w:tr w:rsidR="00847B49" w:rsidRPr="003968EE" w14:paraId="1F5F134A" w14:textId="77777777" w:rsidTr="00583927">
        <w:trPr>
          <w:trHeight w:val="255"/>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7EE50E9A" w14:textId="77777777" w:rsidR="00847B49" w:rsidRPr="003968EE" w:rsidRDefault="00847B49" w:rsidP="00583927">
            <w:pPr>
              <w:rPr>
                <w:rFonts w:ascii="Calibri" w:hAnsi="Calibri" w:cs="Calibri"/>
                <w:color w:val="000000"/>
                <w:lang w:eastAsia="es-BO"/>
              </w:rPr>
            </w:pPr>
            <w:r w:rsidRPr="003968EE">
              <w:rPr>
                <w:rFonts w:ascii="Calibri" w:hAnsi="Calibri" w:cs="Calibri"/>
                <w:color w:val="000000"/>
                <w:lang w:eastAsia="es-BO"/>
              </w:rPr>
              <w:t>ESTANTES METÁLICO TIPO MECANO</w:t>
            </w:r>
          </w:p>
        </w:tc>
        <w:tc>
          <w:tcPr>
            <w:tcW w:w="1071" w:type="dxa"/>
            <w:tcBorders>
              <w:top w:val="nil"/>
              <w:left w:val="nil"/>
              <w:bottom w:val="single" w:sz="4" w:space="0" w:color="000000"/>
              <w:right w:val="single" w:sz="4" w:space="0" w:color="000000"/>
            </w:tcBorders>
            <w:shd w:val="clear" w:color="auto" w:fill="auto"/>
            <w:noWrap/>
            <w:vAlign w:val="bottom"/>
            <w:hideMark/>
          </w:tcPr>
          <w:p w14:paraId="346E2B1F" w14:textId="77777777" w:rsidR="00847B49" w:rsidRPr="003968EE" w:rsidRDefault="00847B49" w:rsidP="00583927">
            <w:pPr>
              <w:rPr>
                <w:rFonts w:ascii="Calibri" w:hAnsi="Calibri" w:cs="Calibri"/>
                <w:color w:val="000000"/>
                <w:lang w:eastAsia="es-BO"/>
              </w:rPr>
            </w:pPr>
            <w:r w:rsidRPr="003968EE">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017923CD" w14:textId="77777777" w:rsidR="00847B49" w:rsidRPr="003968EE" w:rsidRDefault="00847B49" w:rsidP="00583927">
            <w:pPr>
              <w:jc w:val="right"/>
              <w:rPr>
                <w:rFonts w:ascii="Calibri" w:hAnsi="Calibri" w:cs="Calibri"/>
                <w:color w:val="000000"/>
                <w:lang w:eastAsia="es-BO"/>
              </w:rPr>
            </w:pPr>
            <w:r w:rsidRPr="003968EE">
              <w:rPr>
                <w:rFonts w:ascii="Calibri" w:hAnsi="Calibri" w:cs="Calibri"/>
                <w:color w:val="000000"/>
                <w:lang w:eastAsia="es-BO"/>
              </w:rPr>
              <w:t>1</w:t>
            </w:r>
          </w:p>
        </w:tc>
      </w:tr>
      <w:tr w:rsidR="00847B49" w:rsidRPr="003968EE" w14:paraId="59D8464B" w14:textId="77777777" w:rsidTr="00583927">
        <w:trPr>
          <w:trHeight w:val="255"/>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1D73D0FB" w14:textId="77777777" w:rsidR="00847B49" w:rsidRPr="003968EE" w:rsidRDefault="00847B49" w:rsidP="00583927">
            <w:pPr>
              <w:rPr>
                <w:rFonts w:ascii="Calibri" w:hAnsi="Calibri" w:cs="Calibri"/>
                <w:color w:val="000000"/>
                <w:lang w:eastAsia="es-BO"/>
              </w:rPr>
            </w:pPr>
            <w:r w:rsidRPr="003968EE">
              <w:rPr>
                <w:rFonts w:ascii="Calibri" w:hAnsi="Calibri" w:cs="Calibri"/>
                <w:color w:val="000000"/>
                <w:lang w:eastAsia="es-BO"/>
              </w:rPr>
              <w:t>ESCRITORIO DE MADERA</w:t>
            </w:r>
          </w:p>
        </w:tc>
        <w:tc>
          <w:tcPr>
            <w:tcW w:w="1071" w:type="dxa"/>
            <w:tcBorders>
              <w:top w:val="nil"/>
              <w:left w:val="nil"/>
              <w:bottom w:val="single" w:sz="4" w:space="0" w:color="000000"/>
              <w:right w:val="single" w:sz="4" w:space="0" w:color="000000"/>
            </w:tcBorders>
            <w:shd w:val="clear" w:color="auto" w:fill="auto"/>
            <w:noWrap/>
            <w:vAlign w:val="bottom"/>
            <w:hideMark/>
          </w:tcPr>
          <w:p w14:paraId="7F24FD04" w14:textId="77777777" w:rsidR="00847B49" w:rsidRPr="003968EE" w:rsidRDefault="00847B49" w:rsidP="00583927">
            <w:pPr>
              <w:rPr>
                <w:rFonts w:ascii="Calibri" w:hAnsi="Calibri" w:cs="Calibri"/>
                <w:color w:val="000000"/>
                <w:lang w:eastAsia="es-BO"/>
              </w:rPr>
            </w:pPr>
            <w:r w:rsidRPr="003968EE">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490B841E" w14:textId="77777777" w:rsidR="00847B49" w:rsidRPr="003968EE" w:rsidRDefault="00847B49" w:rsidP="00583927">
            <w:pPr>
              <w:jc w:val="right"/>
              <w:rPr>
                <w:rFonts w:ascii="Calibri" w:hAnsi="Calibri" w:cs="Calibri"/>
                <w:color w:val="000000"/>
                <w:lang w:eastAsia="es-BO"/>
              </w:rPr>
            </w:pPr>
            <w:r w:rsidRPr="003968EE">
              <w:rPr>
                <w:rFonts w:ascii="Calibri" w:hAnsi="Calibri" w:cs="Calibri"/>
                <w:color w:val="000000"/>
                <w:lang w:eastAsia="es-BO"/>
              </w:rPr>
              <w:t>1</w:t>
            </w:r>
          </w:p>
        </w:tc>
      </w:tr>
      <w:tr w:rsidR="00847B49" w:rsidRPr="003968EE" w14:paraId="77ABC3AB" w14:textId="77777777" w:rsidTr="00583927">
        <w:trPr>
          <w:trHeight w:val="25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90D8B74" w14:textId="77777777" w:rsidR="00847B49" w:rsidRPr="003968EE" w:rsidRDefault="00847B49" w:rsidP="00583927">
            <w:pPr>
              <w:rPr>
                <w:rFonts w:ascii="Calibri" w:hAnsi="Calibri" w:cs="Calibri"/>
                <w:color w:val="000000"/>
                <w:lang w:eastAsia="es-BO"/>
              </w:rPr>
            </w:pPr>
            <w:r w:rsidRPr="003968EE">
              <w:rPr>
                <w:rFonts w:ascii="Calibri" w:hAnsi="Calibri" w:cs="Calibri"/>
                <w:color w:val="000000"/>
                <w:lang w:eastAsia="es-BO"/>
              </w:rPr>
              <w:t>EQUIPO DE COMPUTACIÓN</w:t>
            </w:r>
          </w:p>
        </w:tc>
      </w:tr>
      <w:tr w:rsidR="00847B49" w:rsidRPr="003968EE" w14:paraId="2E115D5A" w14:textId="77777777" w:rsidTr="00583927">
        <w:trPr>
          <w:trHeight w:val="255"/>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137E71DB" w14:textId="77777777" w:rsidR="00847B49" w:rsidRPr="003968EE" w:rsidRDefault="00847B49" w:rsidP="00583927">
            <w:pPr>
              <w:rPr>
                <w:rFonts w:ascii="Calibri" w:hAnsi="Calibri" w:cs="Calibri"/>
                <w:color w:val="000000"/>
                <w:lang w:eastAsia="es-BO"/>
              </w:rPr>
            </w:pPr>
            <w:r w:rsidRPr="003968EE">
              <w:rPr>
                <w:rFonts w:ascii="Calibri" w:hAnsi="Calibri" w:cs="Calibri"/>
                <w:color w:val="000000"/>
                <w:lang w:eastAsia="es-BO"/>
              </w:rPr>
              <w:t>IMPRESORA DE TINTA CONTINUA - MULTIUSO (DEPRECIACIÓN)</w:t>
            </w:r>
          </w:p>
        </w:tc>
        <w:tc>
          <w:tcPr>
            <w:tcW w:w="1071" w:type="dxa"/>
            <w:tcBorders>
              <w:top w:val="nil"/>
              <w:left w:val="nil"/>
              <w:bottom w:val="single" w:sz="4" w:space="0" w:color="000000"/>
              <w:right w:val="single" w:sz="4" w:space="0" w:color="000000"/>
            </w:tcBorders>
            <w:shd w:val="clear" w:color="auto" w:fill="auto"/>
            <w:noWrap/>
            <w:vAlign w:val="bottom"/>
            <w:hideMark/>
          </w:tcPr>
          <w:p w14:paraId="74E2A669" w14:textId="77777777" w:rsidR="00847B49" w:rsidRPr="003968EE" w:rsidRDefault="00847B49" w:rsidP="00583927">
            <w:pPr>
              <w:rPr>
                <w:rFonts w:ascii="Calibri" w:hAnsi="Calibri" w:cs="Calibri"/>
                <w:color w:val="000000"/>
                <w:lang w:eastAsia="es-BO"/>
              </w:rPr>
            </w:pPr>
            <w:r w:rsidRPr="003968EE">
              <w:rPr>
                <w:rFonts w:ascii="Calibri" w:hAnsi="Calibri" w:cs="Calibri"/>
                <w:color w:val="000000"/>
                <w:lang w:eastAsia="es-BO"/>
              </w:rPr>
              <w:t>EQP</w:t>
            </w:r>
          </w:p>
        </w:tc>
        <w:tc>
          <w:tcPr>
            <w:tcW w:w="1177" w:type="dxa"/>
            <w:tcBorders>
              <w:top w:val="nil"/>
              <w:left w:val="nil"/>
              <w:bottom w:val="single" w:sz="4" w:space="0" w:color="000000"/>
              <w:right w:val="single" w:sz="4" w:space="0" w:color="000000"/>
            </w:tcBorders>
            <w:shd w:val="clear" w:color="auto" w:fill="auto"/>
            <w:noWrap/>
            <w:vAlign w:val="bottom"/>
            <w:hideMark/>
          </w:tcPr>
          <w:p w14:paraId="361711C4" w14:textId="77777777" w:rsidR="00847B49" w:rsidRPr="003968EE" w:rsidRDefault="00847B49" w:rsidP="00583927">
            <w:pPr>
              <w:jc w:val="right"/>
              <w:rPr>
                <w:rFonts w:ascii="Calibri" w:hAnsi="Calibri" w:cs="Calibri"/>
                <w:color w:val="000000"/>
                <w:lang w:eastAsia="es-BO"/>
              </w:rPr>
            </w:pPr>
            <w:r w:rsidRPr="003968EE">
              <w:rPr>
                <w:rFonts w:ascii="Calibri" w:hAnsi="Calibri" w:cs="Calibri"/>
                <w:color w:val="000000"/>
                <w:lang w:eastAsia="es-BO"/>
              </w:rPr>
              <w:t>1</w:t>
            </w:r>
          </w:p>
        </w:tc>
      </w:tr>
      <w:tr w:rsidR="00847B49" w:rsidRPr="003968EE" w14:paraId="0A9853C0" w14:textId="77777777" w:rsidTr="00583927">
        <w:trPr>
          <w:trHeight w:val="255"/>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6B3714AB" w14:textId="77777777" w:rsidR="00847B49" w:rsidRPr="003968EE" w:rsidRDefault="00847B49" w:rsidP="00583927">
            <w:pPr>
              <w:rPr>
                <w:rFonts w:ascii="Calibri" w:hAnsi="Calibri" w:cs="Calibri"/>
                <w:color w:val="000000"/>
                <w:lang w:eastAsia="es-BO"/>
              </w:rPr>
            </w:pPr>
            <w:r w:rsidRPr="003968EE">
              <w:rPr>
                <w:rFonts w:ascii="Calibri" w:hAnsi="Calibri" w:cs="Calibri"/>
                <w:color w:val="000000"/>
                <w:lang w:eastAsia="es-BO"/>
              </w:rPr>
              <w:lastRenderedPageBreak/>
              <w:t>FLASH MEMORY 8GB</w:t>
            </w:r>
          </w:p>
        </w:tc>
        <w:tc>
          <w:tcPr>
            <w:tcW w:w="1071" w:type="dxa"/>
            <w:tcBorders>
              <w:top w:val="nil"/>
              <w:left w:val="nil"/>
              <w:bottom w:val="single" w:sz="4" w:space="0" w:color="000000"/>
              <w:right w:val="single" w:sz="4" w:space="0" w:color="000000"/>
            </w:tcBorders>
            <w:shd w:val="clear" w:color="auto" w:fill="auto"/>
            <w:noWrap/>
            <w:vAlign w:val="bottom"/>
            <w:hideMark/>
          </w:tcPr>
          <w:p w14:paraId="3B20CF32" w14:textId="77777777" w:rsidR="00847B49" w:rsidRPr="003968EE" w:rsidRDefault="00847B49" w:rsidP="00583927">
            <w:pPr>
              <w:rPr>
                <w:rFonts w:ascii="Calibri" w:hAnsi="Calibri" w:cs="Calibri"/>
                <w:color w:val="000000"/>
                <w:lang w:eastAsia="es-BO"/>
              </w:rPr>
            </w:pPr>
            <w:r w:rsidRPr="003968EE">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74B97A5E" w14:textId="77777777" w:rsidR="00847B49" w:rsidRPr="003968EE" w:rsidRDefault="00847B49" w:rsidP="00583927">
            <w:pPr>
              <w:jc w:val="right"/>
              <w:rPr>
                <w:rFonts w:ascii="Calibri" w:hAnsi="Calibri" w:cs="Calibri"/>
                <w:color w:val="000000"/>
                <w:lang w:eastAsia="es-BO"/>
              </w:rPr>
            </w:pPr>
            <w:r w:rsidRPr="003968EE">
              <w:rPr>
                <w:rFonts w:ascii="Calibri" w:hAnsi="Calibri" w:cs="Calibri"/>
                <w:color w:val="000000"/>
                <w:lang w:eastAsia="es-BO"/>
              </w:rPr>
              <w:t>1</w:t>
            </w:r>
          </w:p>
        </w:tc>
      </w:tr>
      <w:tr w:rsidR="00847B49" w:rsidRPr="003968EE" w14:paraId="22365BB4" w14:textId="77777777" w:rsidTr="00583927">
        <w:trPr>
          <w:trHeight w:val="255"/>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10D199EF" w14:textId="77777777" w:rsidR="00847B49" w:rsidRPr="003968EE" w:rsidRDefault="00847B49" w:rsidP="00583927">
            <w:pPr>
              <w:rPr>
                <w:rFonts w:ascii="Calibri" w:hAnsi="Calibri" w:cs="Calibri"/>
                <w:color w:val="000000"/>
                <w:lang w:eastAsia="es-BO"/>
              </w:rPr>
            </w:pPr>
            <w:r w:rsidRPr="003968EE">
              <w:rPr>
                <w:rFonts w:ascii="Calibri" w:hAnsi="Calibri" w:cs="Calibri"/>
                <w:color w:val="000000"/>
                <w:lang w:eastAsia="es-BO"/>
              </w:rPr>
              <w:t>COMPUTADORA PORTÁTIL (DEPRECIACIÓN)</w:t>
            </w:r>
          </w:p>
        </w:tc>
        <w:tc>
          <w:tcPr>
            <w:tcW w:w="1071" w:type="dxa"/>
            <w:tcBorders>
              <w:top w:val="nil"/>
              <w:left w:val="nil"/>
              <w:bottom w:val="single" w:sz="4" w:space="0" w:color="000000"/>
              <w:right w:val="single" w:sz="4" w:space="0" w:color="000000"/>
            </w:tcBorders>
            <w:shd w:val="clear" w:color="auto" w:fill="auto"/>
            <w:noWrap/>
            <w:vAlign w:val="bottom"/>
            <w:hideMark/>
          </w:tcPr>
          <w:p w14:paraId="540B2D9B" w14:textId="77777777" w:rsidR="00847B49" w:rsidRPr="003968EE" w:rsidRDefault="00847B49" w:rsidP="00583927">
            <w:pPr>
              <w:rPr>
                <w:rFonts w:ascii="Calibri" w:hAnsi="Calibri" w:cs="Calibri"/>
                <w:color w:val="000000"/>
                <w:lang w:eastAsia="es-BO"/>
              </w:rPr>
            </w:pPr>
            <w:r w:rsidRPr="003968EE">
              <w:rPr>
                <w:rFonts w:ascii="Calibri" w:hAnsi="Calibri" w:cs="Calibri"/>
                <w:color w:val="000000"/>
                <w:lang w:eastAsia="es-BO"/>
              </w:rPr>
              <w:t>EQP</w:t>
            </w:r>
          </w:p>
        </w:tc>
        <w:tc>
          <w:tcPr>
            <w:tcW w:w="1177" w:type="dxa"/>
            <w:tcBorders>
              <w:top w:val="nil"/>
              <w:left w:val="nil"/>
              <w:bottom w:val="single" w:sz="4" w:space="0" w:color="000000"/>
              <w:right w:val="single" w:sz="4" w:space="0" w:color="000000"/>
            </w:tcBorders>
            <w:shd w:val="clear" w:color="auto" w:fill="auto"/>
            <w:noWrap/>
            <w:vAlign w:val="bottom"/>
            <w:hideMark/>
          </w:tcPr>
          <w:p w14:paraId="4BE16D99" w14:textId="77777777" w:rsidR="00847B49" w:rsidRPr="003968EE" w:rsidRDefault="00847B49" w:rsidP="00583927">
            <w:pPr>
              <w:jc w:val="right"/>
              <w:rPr>
                <w:rFonts w:ascii="Calibri" w:hAnsi="Calibri" w:cs="Calibri"/>
                <w:color w:val="000000"/>
                <w:lang w:eastAsia="es-BO"/>
              </w:rPr>
            </w:pPr>
            <w:r w:rsidRPr="003968EE">
              <w:rPr>
                <w:rFonts w:ascii="Calibri" w:hAnsi="Calibri" w:cs="Calibri"/>
                <w:color w:val="000000"/>
                <w:lang w:eastAsia="es-BO"/>
              </w:rPr>
              <w:t>1</w:t>
            </w:r>
          </w:p>
        </w:tc>
      </w:tr>
      <w:tr w:rsidR="00847B49" w:rsidRPr="003968EE" w14:paraId="40F5EE8F" w14:textId="77777777" w:rsidTr="00583927">
        <w:trPr>
          <w:trHeight w:val="25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A68C90E" w14:textId="77777777" w:rsidR="00847B49" w:rsidRPr="003968EE" w:rsidRDefault="00847B49" w:rsidP="00583927">
            <w:pPr>
              <w:rPr>
                <w:rFonts w:ascii="Calibri" w:hAnsi="Calibri" w:cs="Calibri"/>
                <w:color w:val="000000"/>
                <w:lang w:eastAsia="es-BO"/>
              </w:rPr>
            </w:pPr>
            <w:r w:rsidRPr="003968EE">
              <w:rPr>
                <w:rFonts w:ascii="Calibri" w:hAnsi="Calibri" w:cs="Calibri"/>
                <w:color w:val="000000"/>
                <w:lang w:eastAsia="es-BO"/>
              </w:rPr>
              <w:t>EQUIPO ELECTRÓNICO</w:t>
            </w:r>
          </w:p>
        </w:tc>
      </w:tr>
      <w:tr w:rsidR="00847B49" w:rsidRPr="003968EE" w14:paraId="0F7AE911" w14:textId="77777777" w:rsidTr="00583927">
        <w:trPr>
          <w:trHeight w:val="255"/>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35CDC0F0" w14:textId="77777777" w:rsidR="00847B49" w:rsidRPr="003968EE" w:rsidRDefault="00847B49" w:rsidP="00583927">
            <w:pPr>
              <w:rPr>
                <w:rFonts w:ascii="Calibri" w:hAnsi="Calibri" w:cs="Calibri"/>
                <w:color w:val="000000"/>
                <w:lang w:eastAsia="es-BO"/>
              </w:rPr>
            </w:pPr>
            <w:r w:rsidRPr="003968EE">
              <w:rPr>
                <w:rFonts w:ascii="Calibri" w:hAnsi="Calibri" w:cs="Calibri"/>
                <w:color w:val="000000"/>
                <w:lang w:eastAsia="es-BO"/>
              </w:rPr>
              <w:t>GPS (DEPRECIACIÓN)</w:t>
            </w:r>
          </w:p>
        </w:tc>
        <w:tc>
          <w:tcPr>
            <w:tcW w:w="1071" w:type="dxa"/>
            <w:tcBorders>
              <w:top w:val="nil"/>
              <w:left w:val="nil"/>
              <w:bottom w:val="single" w:sz="4" w:space="0" w:color="000000"/>
              <w:right w:val="single" w:sz="4" w:space="0" w:color="000000"/>
            </w:tcBorders>
            <w:shd w:val="clear" w:color="auto" w:fill="auto"/>
            <w:noWrap/>
            <w:vAlign w:val="bottom"/>
            <w:hideMark/>
          </w:tcPr>
          <w:p w14:paraId="316F7AA0" w14:textId="77777777" w:rsidR="00847B49" w:rsidRPr="003968EE" w:rsidRDefault="00847B49" w:rsidP="00583927">
            <w:pPr>
              <w:rPr>
                <w:rFonts w:ascii="Calibri" w:hAnsi="Calibri" w:cs="Calibri"/>
                <w:color w:val="000000"/>
                <w:lang w:eastAsia="es-BO"/>
              </w:rPr>
            </w:pPr>
            <w:r w:rsidRPr="003968EE">
              <w:rPr>
                <w:rFonts w:ascii="Calibri" w:hAnsi="Calibri" w:cs="Calibri"/>
                <w:color w:val="000000"/>
                <w:lang w:eastAsia="es-BO"/>
              </w:rPr>
              <w:t>EQP</w:t>
            </w:r>
          </w:p>
        </w:tc>
        <w:tc>
          <w:tcPr>
            <w:tcW w:w="1177" w:type="dxa"/>
            <w:tcBorders>
              <w:top w:val="nil"/>
              <w:left w:val="nil"/>
              <w:bottom w:val="single" w:sz="4" w:space="0" w:color="000000"/>
              <w:right w:val="single" w:sz="4" w:space="0" w:color="000000"/>
            </w:tcBorders>
            <w:shd w:val="clear" w:color="auto" w:fill="auto"/>
            <w:noWrap/>
            <w:vAlign w:val="bottom"/>
            <w:hideMark/>
          </w:tcPr>
          <w:p w14:paraId="1CC011E3" w14:textId="77777777" w:rsidR="00847B49" w:rsidRPr="003968EE" w:rsidRDefault="00847B49" w:rsidP="00583927">
            <w:pPr>
              <w:jc w:val="right"/>
              <w:rPr>
                <w:rFonts w:ascii="Calibri" w:hAnsi="Calibri" w:cs="Calibri"/>
                <w:color w:val="000000"/>
                <w:lang w:eastAsia="es-BO"/>
              </w:rPr>
            </w:pPr>
            <w:r w:rsidRPr="003968EE">
              <w:rPr>
                <w:rFonts w:ascii="Calibri" w:hAnsi="Calibri" w:cs="Calibri"/>
                <w:color w:val="000000"/>
                <w:lang w:eastAsia="es-BO"/>
              </w:rPr>
              <w:t>1</w:t>
            </w:r>
          </w:p>
        </w:tc>
      </w:tr>
      <w:tr w:rsidR="00847B49" w:rsidRPr="003968EE" w14:paraId="50F473D2" w14:textId="77777777" w:rsidTr="00583927">
        <w:trPr>
          <w:trHeight w:val="255"/>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794BDC1B" w14:textId="77777777" w:rsidR="00847B49" w:rsidRPr="003968EE" w:rsidRDefault="00847B49" w:rsidP="00583927">
            <w:pPr>
              <w:rPr>
                <w:rFonts w:ascii="Calibri" w:hAnsi="Calibri" w:cs="Calibri"/>
                <w:color w:val="000000"/>
                <w:lang w:eastAsia="es-BO"/>
              </w:rPr>
            </w:pPr>
            <w:r w:rsidRPr="003968EE">
              <w:rPr>
                <w:rFonts w:ascii="Calibri" w:hAnsi="Calibri" w:cs="Calibri"/>
                <w:color w:val="000000"/>
                <w:lang w:eastAsia="es-BO"/>
              </w:rPr>
              <w:t>ESTUFA</w:t>
            </w:r>
          </w:p>
        </w:tc>
        <w:tc>
          <w:tcPr>
            <w:tcW w:w="1071" w:type="dxa"/>
            <w:tcBorders>
              <w:top w:val="nil"/>
              <w:left w:val="nil"/>
              <w:bottom w:val="single" w:sz="4" w:space="0" w:color="000000"/>
              <w:right w:val="single" w:sz="4" w:space="0" w:color="000000"/>
            </w:tcBorders>
            <w:shd w:val="clear" w:color="auto" w:fill="auto"/>
            <w:noWrap/>
            <w:vAlign w:val="bottom"/>
            <w:hideMark/>
          </w:tcPr>
          <w:p w14:paraId="6E47FB15" w14:textId="77777777" w:rsidR="00847B49" w:rsidRPr="003968EE" w:rsidRDefault="00847B49" w:rsidP="00583927">
            <w:pPr>
              <w:rPr>
                <w:rFonts w:ascii="Calibri" w:hAnsi="Calibri" w:cs="Calibri"/>
                <w:color w:val="000000"/>
                <w:lang w:eastAsia="es-BO"/>
              </w:rPr>
            </w:pPr>
            <w:r w:rsidRPr="003968EE">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5A783775" w14:textId="77777777" w:rsidR="00847B49" w:rsidRPr="003968EE" w:rsidRDefault="00847B49" w:rsidP="00583927">
            <w:pPr>
              <w:jc w:val="right"/>
              <w:rPr>
                <w:rFonts w:ascii="Calibri" w:hAnsi="Calibri" w:cs="Calibri"/>
                <w:color w:val="000000"/>
                <w:lang w:eastAsia="es-BO"/>
              </w:rPr>
            </w:pPr>
            <w:r w:rsidRPr="003968EE">
              <w:rPr>
                <w:rFonts w:ascii="Calibri" w:hAnsi="Calibri" w:cs="Calibri"/>
                <w:color w:val="000000"/>
                <w:lang w:eastAsia="es-BO"/>
              </w:rPr>
              <w:t>1</w:t>
            </w:r>
          </w:p>
        </w:tc>
      </w:tr>
      <w:tr w:rsidR="00847B49" w:rsidRPr="003968EE" w14:paraId="64DF4E3D" w14:textId="77777777" w:rsidTr="00583927">
        <w:trPr>
          <w:trHeight w:val="255"/>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4D0C23D8" w14:textId="77777777" w:rsidR="00847B49" w:rsidRPr="003968EE" w:rsidRDefault="00847B49" w:rsidP="00583927">
            <w:pPr>
              <w:rPr>
                <w:rFonts w:ascii="Calibri" w:hAnsi="Calibri" w:cs="Calibri"/>
                <w:color w:val="000000"/>
                <w:lang w:eastAsia="es-BO"/>
              </w:rPr>
            </w:pPr>
            <w:r w:rsidRPr="003968EE">
              <w:rPr>
                <w:rFonts w:ascii="Calibri" w:hAnsi="Calibri" w:cs="Calibri"/>
                <w:color w:val="000000"/>
                <w:lang w:eastAsia="es-BO"/>
              </w:rPr>
              <w:t>DATA SHOW (DEPRECIACIÓN)</w:t>
            </w:r>
          </w:p>
        </w:tc>
        <w:tc>
          <w:tcPr>
            <w:tcW w:w="1071" w:type="dxa"/>
            <w:tcBorders>
              <w:top w:val="nil"/>
              <w:left w:val="nil"/>
              <w:bottom w:val="single" w:sz="4" w:space="0" w:color="000000"/>
              <w:right w:val="single" w:sz="4" w:space="0" w:color="000000"/>
            </w:tcBorders>
            <w:shd w:val="clear" w:color="auto" w:fill="auto"/>
            <w:noWrap/>
            <w:vAlign w:val="bottom"/>
            <w:hideMark/>
          </w:tcPr>
          <w:p w14:paraId="65C7E62A" w14:textId="77777777" w:rsidR="00847B49" w:rsidRPr="003968EE" w:rsidRDefault="00847B49" w:rsidP="00583927">
            <w:pPr>
              <w:rPr>
                <w:rFonts w:ascii="Calibri" w:hAnsi="Calibri" w:cs="Calibri"/>
                <w:color w:val="000000"/>
                <w:lang w:eastAsia="es-BO"/>
              </w:rPr>
            </w:pPr>
            <w:r w:rsidRPr="003968EE">
              <w:rPr>
                <w:rFonts w:ascii="Calibri" w:hAnsi="Calibri" w:cs="Calibri"/>
                <w:color w:val="000000"/>
                <w:lang w:eastAsia="es-BO"/>
              </w:rPr>
              <w:t>EQP</w:t>
            </w:r>
          </w:p>
        </w:tc>
        <w:tc>
          <w:tcPr>
            <w:tcW w:w="1177" w:type="dxa"/>
            <w:tcBorders>
              <w:top w:val="nil"/>
              <w:left w:val="nil"/>
              <w:bottom w:val="single" w:sz="4" w:space="0" w:color="000000"/>
              <w:right w:val="single" w:sz="4" w:space="0" w:color="000000"/>
            </w:tcBorders>
            <w:shd w:val="clear" w:color="auto" w:fill="auto"/>
            <w:noWrap/>
            <w:vAlign w:val="bottom"/>
            <w:hideMark/>
          </w:tcPr>
          <w:p w14:paraId="40D5CB26" w14:textId="77777777" w:rsidR="00847B49" w:rsidRPr="003968EE" w:rsidRDefault="00847B49" w:rsidP="00583927">
            <w:pPr>
              <w:jc w:val="right"/>
              <w:rPr>
                <w:rFonts w:ascii="Calibri" w:hAnsi="Calibri" w:cs="Calibri"/>
                <w:color w:val="000000"/>
                <w:lang w:eastAsia="es-BO"/>
              </w:rPr>
            </w:pPr>
            <w:r w:rsidRPr="003968EE">
              <w:rPr>
                <w:rFonts w:ascii="Calibri" w:hAnsi="Calibri" w:cs="Calibri"/>
                <w:color w:val="000000"/>
                <w:lang w:eastAsia="es-BO"/>
              </w:rPr>
              <w:t>1</w:t>
            </w:r>
          </w:p>
        </w:tc>
      </w:tr>
      <w:tr w:rsidR="00847B49" w:rsidRPr="003968EE" w14:paraId="7A90D42C" w14:textId="77777777" w:rsidTr="00583927">
        <w:trPr>
          <w:trHeight w:val="25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5C96767" w14:textId="77777777" w:rsidR="00847B49" w:rsidRPr="003968EE" w:rsidRDefault="00847B49" w:rsidP="00583927">
            <w:pPr>
              <w:rPr>
                <w:rFonts w:ascii="Calibri" w:hAnsi="Calibri" w:cs="Calibri"/>
                <w:color w:val="000000"/>
                <w:lang w:eastAsia="es-BO"/>
              </w:rPr>
            </w:pPr>
            <w:r w:rsidRPr="003968EE">
              <w:rPr>
                <w:rFonts w:ascii="Calibri" w:hAnsi="Calibri" w:cs="Calibri"/>
                <w:color w:val="000000"/>
                <w:lang w:eastAsia="es-BO"/>
              </w:rPr>
              <w:t>MATERIAL INFORMATIVO</w:t>
            </w:r>
          </w:p>
        </w:tc>
      </w:tr>
      <w:tr w:rsidR="00847B49" w:rsidRPr="003968EE" w14:paraId="49E469C6" w14:textId="77777777" w:rsidTr="00583927">
        <w:trPr>
          <w:trHeight w:val="255"/>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2128A28F" w14:textId="77777777" w:rsidR="00847B49" w:rsidRPr="003968EE" w:rsidRDefault="00847B49" w:rsidP="00583927">
            <w:pPr>
              <w:rPr>
                <w:rFonts w:ascii="Calibri" w:hAnsi="Calibri" w:cs="Calibri"/>
                <w:color w:val="000000"/>
                <w:lang w:eastAsia="es-BO"/>
              </w:rPr>
            </w:pPr>
            <w:r w:rsidRPr="003968EE">
              <w:rPr>
                <w:rFonts w:ascii="Calibri" w:hAnsi="Calibri" w:cs="Calibri"/>
                <w:color w:val="000000"/>
                <w:lang w:eastAsia="es-BO"/>
              </w:rPr>
              <w:t>VALLA DE GESTIÓN CON ESTRUCTURA METÁLICA Y BANNER (2.00 X 3.00)</w:t>
            </w:r>
          </w:p>
        </w:tc>
        <w:tc>
          <w:tcPr>
            <w:tcW w:w="1071" w:type="dxa"/>
            <w:tcBorders>
              <w:top w:val="nil"/>
              <w:left w:val="nil"/>
              <w:bottom w:val="single" w:sz="4" w:space="0" w:color="000000"/>
              <w:right w:val="single" w:sz="4" w:space="0" w:color="000000"/>
            </w:tcBorders>
            <w:shd w:val="clear" w:color="auto" w:fill="auto"/>
            <w:noWrap/>
            <w:vAlign w:val="bottom"/>
            <w:hideMark/>
          </w:tcPr>
          <w:p w14:paraId="2EF1041E" w14:textId="77777777" w:rsidR="00847B49" w:rsidRPr="003968EE" w:rsidRDefault="00847B49" w:rsidP="00583927">
            <w:pPr>
              <w:rPr>
                <w:rFonts w:ascii="Calibri" w:hAnsi="Calibri" w:cs="Calibri"/>
                <w:color w:val="000000"/>
                <w:lang w:eastAsia="es-BO"/>
              </w:rPr>
            </w:pPr>
            <w:r w:rsidRPr="003968EE">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6F37C744" w14:textId="77777777" w:rsidR="00847B49" w:rsidRPr="003968EE" w:rsidRDefault="00847B49" w:rsidP="00583927">
            <w:pPr>
              <w:jc w:val="right"/>
              <w:rPr>
                <w:rFonts w:ascii="Calibri" w:hAnsi="Calibri" w:cs="Calibri"/>
                <w:color w:val="000000"/>
                <w:lang w:eastAsia="es-BO"/>
              </w:rPr>
            </w:pPr>
            <w:r w:rsidRPr="003968EE">
              <w:rPr>
                <w:rFonts w:ascii="Calibri" w:hAnsi="Calibri" w:cs="Calibri"/>
                <w:color w:val="000000"/>
                <w:lang w:eastAsia="es-BO"/>
              </w:rPr>
              <w:t>1</w:t>
            </w:r>
          </w:p>
        </w:tc>
      </w:tr>
      <w:tr w:rsidR="00847B49" w:rsidRPr="003968EE" w14:paraId="51F88802" w14:textId="77777777" w:rsidTr="00583927">
        <w:trPr>
          <w:trHeight w:val="255"/>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5ABAA453" w14:textId="77777777" w:rsidR="00847B49" w:rsidRPr="003968EE" w:rsidRDefault="00847B49" w:rsidP="00583927">
            <w:pPr>
              <w:rPr>
                <w:rFonts w:ascii="Calibri" w:hAnsi="Calibri" w:cs="Calibri"/>
                <w:color w:val="000000"/>
                <w:lang w:eastAsia="es-BO"/>
              </w:rPr>
            </w:pPr>
            <w:r w:rsidRPr="003968EE">
              <w:rPr>
                <w:rFonts w:ascii="Calibri" w:hAnsi="Calibri" w:cs="Calibri"/>
                <w:color w:val="000000"/>
                <w:lang w:eastAsia="es-BO"/>
              </w:rPr>
              <w:t>VALLA DE GESTIÓN BANNER (2.00 X 3.00)</w:t>
            </w:r>
          </w:p>
        </w:tc>
        <w:tc>
          <w:tcPr>
            <w:tcW w:w="1071" w:type="dxa"/>
            <w:tcBorders>
              <w:top w:val="nil"/>
              <w:left w:val="nil"/>
              <w:bottom w:val="single" w:sz="4" w:space="0" w:color="000000"/>
              <w:right w:val="single" w:sz="4" w:space="0" w:color="000000"/>
            </w:tcBorders>
            <w:shd w:val="clear" w:color="auto" w:fill="auto"/>
            <w:noWrap/>
            <w:vAlign w:val="bottom"/>
            <w:hideMark/>
          </w:tcPr>
          <w:p w14:paraId="453EE45C" w14:textId="77777777" w:rsidR="00847B49" w:rsidRPr="003968EE" w:rsidRDefault="00847B49" w:rsidP="00583927">
            <w:pPr>
              <w:rPr>
                <w:rFonts w:ascii="Calibri" w:hAnsi="Calibri" w:cs="Calibri"/>
                <w:color w:val="000000"/>
                <w:lang w:eastAsia="es-BO"/>
              </w:rPr>
            </w:pPr>
            <w:r w:rsidRPr="003968EE">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18CB7FF5" w14:textId="77777777" w:rsidR="00847B49" w:rsidRPr="003968EE" w:rsidRDefault="00847B49" w:rsidP="00583927">
            <w:pPr>
              <w:jc w:val="right"/>
              <w:rPr>
                <w:rFonts w:ascii="Calibri" w:hAnsi="Calibri" w:cs="Calibri"/>
                <w:color w:val="000000"/>
                <w:lang w:eastAsia="es-BO"/>
              </w:rPr>
            </w:pPr>
            <w:r w:rsidRPr="003968EE">
              <w:rPr>
                <w:rFonts w:ascii="Calibri" w:hAnsi="Calibri" w:cs="Calibri"/>
                <w:color w:val="000000"/>
                <w:lang w:eastAsia="es-BO"/>
              </w:rPr>
              <w:t>1</w:t>
            </w:r>
          </w:p>
        </w:tc>
      </w:tr>
      <w:tr w:rsidR="00847B49" w:rsidRPr="003968EE" w14:paraId="1E2EE32E" w14:textId="77777777" w:rsidTr="00583927">
        <w:trPr>
          <w:trHeight w:val="255"/>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4686A2CC" w14:textId="77777777" w:rsidR="00847B49" w:rsidRPr="003968EE" w:rsidRDefault="00847B49" w:rsidP="00583927">
            <w:pPr>
              <w:rPr>
                <w:rFonts w:ascii="Calibri" w:hAnsi="Calibri" w:cs="Calibri"/>
                <w:color w:val="000000"/>
                <w:lang w:eastAsia="es-BO"/>
              </w:rPr>
            </w:pPr>
            <w:r w:rsidRPr="003968EE">
              <w:rPr>
                <w:rFonts w:ascii="Calibri" w:hAnsi="Calibri" w:cs="Calibri"/>
                <w:color w:val="000000"/>
                <w:lang w:eastAsia="es-BO"/>
              </w:rPr>
              <w:t>PLACA DE NUMERACIÓN</w:t>
            </w:r>
          </w:p>
        </w:tc>
        <w:tc>
          <w:tcPr>
            <w:tcW w:w="1071" w:type="dxa"/>
            <w:tcBorders>
              <w:top w:val="nil"/>
              <w:left w:val="nil"/>
              <w:bottom w:val="single" w:sz="4" w:space="0" w:color="000000"/>
              <w:right w:val="single" w:sz="4" w:space="0" w:color="000000"/>
            </w:tcBorders>
            <w:shd w:val="clear" w:color="auto" w:fill="auto"/>
            <w:noWrap/>
            <w:vAlign w:val="bottom"/>
            <w:hideMark/>
          </w:tcPr>
          <w:p w14:paraId="36203F6E" w14:textId="77777777" w:rsidR="00847B49" w:rsidRPr="003968EE" w:rsidRDefault="00847B49" w:rsidP="00583927">
            <w:pPr>
              <w:rPr>
                <w:rFonts w:ascii="Calibri" w:hAnsi="Calibri" w:cs="Calibri"/>
                <w:color w:val="000000"/>
                <w:lang w:eastAsia="es-BO"/>
              </w:rPr>
            </w:pPr>
            <w:r w:rsidRPr="003968EE">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0E2E3834" w14:textId="77777777" w:rsidR="00847B49" w:rsidRPr="003968EE" w:rsidRDefault="00847B49" w:rsidP="00583927">
            <w:pPr>
              <w:jc w:val="right"/>
              <w:rPr>
                <w:rFonts w:ascii="Calibri" w:hAnsi="Calibri" w:cs="Calibri"/>
                <w:color w:val="000000"/>
                <w:lang w:eastAsia="es-BO"/>
              </w:rPr>
            </w:pPr>
            <w:r w:rsidRPr="003968EE">
              <w:rPr>
                <w:rFonts w:ascii="Calibri" w:hAnsi="Calibri" w:cs="Calibri"/>
                <w:color w:val="000000"/>
                <w:lang w:eastAsia="es-BO"/>
              </w:rPr>
              <w:t>50</w:t>
            </w:r>
          </w:p>
        </w:tc>
      </w:tr>
      <w:tr w:rsidR="00847B49" w:rsidRPr="003968EE" w14:paraId="5500FF8A" w14:textId="77777777" w:rsidTr="00583927">
        <w:trPr>
          <w:trHeight w:val="255"/>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07CE2FB6" w14:textId="77777777" w:rsidR="00847B49" w:rsidRPr="003968EE" w:rsidRDefault="00847B49" w:rsidP="00583927">
            <w:pPr>
              <w:rPr>
                <w:rFonts w:ascii="Calibri" w:hAnsi="Calibri" w:cs="Calibri"/>
                <w:color w:val="000000"/>
                <w:lang w:eastAsia="es-BO"/>
              </w:rPr>
            </w:pPr>
            <w:r w:rsidRPr="003968EE">
              <w:rPr>
                <w:rFonts w:ascii="Calibri" w:hAnsi="Calibri" w:cs="Calibri"/>
                <w:color w:val="000000"/>
                <w:lang w:eastAsia="es-BO"/>
              </w:rPr>
              <w:t>PLACA DE ENTREGA DE PROYECTO</w:t>
            </w:r>
          </w:p>
        </w:tc>
        <w:tc>
          <w:tcPr>
            <w:tcW w:w="1071" w:type="dxa"/>
            <w:tcBorders>
              <w:top w:val="nil"/>
              <w:left w:val="nil"/>
              <w:bottom w:val="single" w:sz="4" w:space="0" w:color="000000"/>
              <w:right w:val="single" w:sz="4" w:space="0" w:color="000000"/>
            </w:tcBorders>
            <w:shd w:val="clear" w:color="auto" w:fill="auto"/>
            <w:noWrap/>
            <w:vAlign w:val="bottom"/>
            <w:hideMark/>
          </w:tcPr>
          <w:p w14:paraId="0C08FDFC" w14:textId="77777777" w:rsidR="00847B49" w:rsidRPr="003968EE" w:rsidRDefault="00847B49" w:rsidP="00583927">
            <w:pPr>
              <w:rPr>
                <w:rFonts w:ascii="Calibri" w:hAnsi="Calibri" w:cs="Calibri"/>
                <w:color w:val="000000"/>
                <w:lang w:eastAsia="es-BO"/>
              </w:rPr>
            </w:pPr>
            <w:r w:rsidRPr="003968EE">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50046E1C" w14:textId="77777777" w:rsidR="00847B49" w:rsidRPr="003968EE" w:rsidRDefault="00847B49" w:rsidP="00583927">
            <w:pPr>
              <w:jc w:val="right"/>
              <w:rPr>
                <w:rFonts w:ascii="Calibri" w:hAnsi="Calibri" w:cs="Calibri"/>
                <w:color w:val="000000"/>
                <w:lang w:eastAsia="es-BO"/>
              </w:rPr>
            </w:pPr>
            <w:r w:rsidRPr="003968EE">
              <w:rPr>
                <w:rFonts w:ascii="Calibri" w:hAnsi="Calibri" w:cs="Calibri"/>
                <w:color w:val="000000"/>
                <w:lang w:eastAsia="es-BO"/>
              </w:rPr>
              <w:t>1</w:t>
            </w:r>
          </w:p>
        </w:tc>
      </w:tr>
      <w:tr w:rsidR="00847B49" w:rsidRPr="003968EE" w14:paraId="1D1A64F9" w14:textId="77777777" w:rsidTr="00583927">
        <w:trPr>
          <w:trHeight w:val="255"/>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22582308" w14:textId="77777777" w:rsidR="00847B49" w:rsidRPr="003968EE" w:rsidRDefault="00847B49" w:rsidP="00583927">
            <w:pPr>
              <w:rPr>
                <w:rFonts w:ascii="Calibri" w:hAnsi="Calibri" w:cs="Calibri"/>
                <w:color w:val="000000"/>
                <w:lang w:eastAsia="es-BO"/>
              </w:rPr>
            </w:pPr>
            <w:r w:rsidRPr="003968EE">
              <w:rPr>
                <w:rFonts w:ascii="Calibri" w:hAnsi="Calibri" w:cs="Calibri"/>
                <w:color w:val="000000"/>
                <w:lang w:eastAsia="es-BO"/>
              </w:rPr>
              <w:t xml:space="preserve">LETRERO DE PROYECTO DE MURO DE LADRILLO </w:t>
            </w:r>
          </w:p>
        </w:tc>
        <w:tc>
          <w:tcPr>
            <w:tcW w:w="1071" w:type="dxa"/>
            <w:tcBorders>
              <w:top w:val="nil"/>
              <w:left w:val="nil"/>
              <w:bottom w:val="single" w:sz="4" w:space="0" w:color="000000"/>
              <w:right w:val="single" w:sz="4" w:space="0" w:color="000000"/>
            </w:tcBorders>
            <w:shd w:val="clear" w:color="auto" w:fill="auto"/>
            <w:noWrap/>
            <w:vAlign w:val="bottom"/>
            <w:hideMark/>
          </w:tcPr>
          <w:p w14:paraId="2A44B1D7" w14:textId="77777777" w:rsidR="00847B49" w:rsidRPr="003968EE" w:rsidRDefault="00847B49" w:rsidP="00583927">
            <w:pPr>
              <w:rPr>
                <w:rFonts w:ascii="Calibri" w:hAnsi="Calibri" w:cs="Calibri"/>
                <w:color w:val="000000"/>
                <w:lang w:eastAsia="es-BO"/>
              </w:rPr>
            </w:pPr>
            <w:r w:rsidRPr="003968EE">
              <w:rPr>
                <w:rFonts w:ascii="Calibri" w:hAnsi="Calibri" w:cs="Calibri"/>
                <w:color w:val="000000"/>
                <w:lang w:eastAsia="es-BO"/>
              </w:rPr>
              <w:t>GLB</w:t>
            </w:r>
          </w:p>
        </w:tc>
        <w:tc>
          <w:tcPr>
            <w:tcW w:w="1177" w:type="dxa"/>
            <w:tcBorders>
              <w:top w:val="nil"/>
              <w:left w:val="nil"/>
              <w:bottom w:val="single" w:sz="4" w:space="0" w:color="000000"/>
              <w:right w:val="single" w:sz="4" w:space="0" w:color="000000"/>
            </w:tcBorders>
            <w:shd w:val="clear" w:color="auto" w:fill="auto"/>
            <w:noWrap/>
            <w:vAlign w:val="bottom"/>
            <w:hideMark/>
          </w:tcPr>
          <w:p w14:paraId="286746F8" w14:textId="77777777" w:rsidR="00847B49" w:rsidRPr="003968EE" w:rsidRDefault="00847B49" w:rsidP="00583927">
            <w:pPr>
              <w:jc w:val="right"/>
              <w:rPr>
                <w:rFonts w:ascii="Calibri" w:hAnsi="Calibri" w:cs="Calibri"/>
                <w:color w:val="000000"/>
                <w:lang w:eastAsia="es-BO"/>
              </w:rPr>
            </w:pPr>
            <w:r w:rsidRPr="003968EE">
              <w:rPr>
                <w:rFonts w:ascii="Calibri" w:hAnsi="Calibri" w:cs="Calibri"/>
                <w:color w:val="000000"/>
                <w:lang w:eastAsia="es-BO"/>
              </w:rPr>
              <w:t>1</w:t>
            </w:r>
          </w:p>
        </w:tc>
      </w:tr>
      <w:tr w:rsidR="00847B49" w:rsidRPr="003968EE" w14:paraId="2970F0FC" w14:textId="77777777" w:rsidTr="00583927">
        <w:trPr>
          <w:trHeight w:val="255"/>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18A065DF" w14:textId="77777777" w:rsidR="00847B49" w:rsidRPr="003968EE" w:rsidRDefault="00847B49" w:rsidP="00583927">
            <w:pPr>
              <w:rPr>
                <w:rFonts w:ascii="Calibri" w:hAnsi="Calibri" w:cs="Calibri"/>
                <w:color w:val="000000"/>
                <w:lang w:eastAsia="es-BO"/>
              </w:rPr>
            </w:pPr>
            <w:r w:rsidRPr="003968EE">
              <w:rPr>
                <w:rFonts w:ascii="Calibri" w:hAnsi="Calibri" w:cs="Calibri"/>
                <w:color w:val="000000"/>
                <w:lang w:eastAsia="es-BO"/>
              </w:rPr>
              <w:t>AFICHE DE MEJORAMIENTO DE VIVIENDA</w:t>
            </w:r>
          </w:p>
        </w:tc>
        <w:tc>
          <w:tcPr>
            <w:tcW w:w="1071" w:type="dxa"/>
            <w:tcBorders>
              <w:top w:val="nil"/>
              <w:left w:val="nil"/>
              <w:bottom w:val="single" w:sz="4" w:space="0" w:color="000000"/>
              <w:right w:val="single" w:sz="4" w:space="0" w:color="000000"/>
            </w:tcBorders>
            <w:shd w:val="clear" w:color="auto" w:fill="auto"/>
            <w:noWrap/>
            <w:vAlign w:val="bottom"/>
            <w:hideMark/>
          </w:tcPr>
          <w:p w14:paraId="5C70E571" w14:textId="77777777" w:rsidR="00847B49" w:rsidRPr="003968EE" w:rsidRDefault="00847B49" w:rsidP="00583927">
            <w:pPr>
              <w:rPr>
                <w:rFonts w:ascii="Calibri" w:hAnsi="Calibri" w:cs="Calibri"/>
                <w:color w:val="000000"/>
                <w:lang w:eastAsia="es-BO"/>
              </w:rPr>
            </w:pPr>
            <w:r w:rsidRPr="003968EE">
              <w:rPr>
                <w:rFonts w:ascii="Calibri" w:hAnsi="Calibri" w:cs="Calibri"/>
                <w:color w:val="000000"/>
                <w:lang w:eastAsia="es-BO"/>
              </w:rPr>
              <w:t>HJA</w:t>
            </w:r>
          </w:p>
        </w:tc>
        <w:tc>
          <w:tcPr>
            <w:tcW w:w="1177" w:type="dxa"/>
            <w:tcBorders>
              <w:top w:val="nil"/>
              <w:left w:val="nil"/>
              <w:bottom w:val="single" w:sz="4" w:space="0" w:color="000000"/>
              <w:right w:val="single" w:sz="4" w:space="0" w:color="000000"/>
            </w:tcBorders>
            <w:shd w:val="clear" w:color="auto" w:fill="auto"/>
            <w:noWrap/>
            <w:vAlign w:val="bottom"/>
            <w:hideMark/>
          </w:tcPr>
          <w:p w14:paraId="721EFA30" w14:textId="77777777" w:rsidR="00847B49" w:rsidRPr="003968EE" w:rsidRDefault="00847B49" w:rsidP="00583927">
            <w:pPr>
              <w:jc w:val="right"/>
              <w:rPr>
                <w:rFonts w:ascii="Calibri" w:hAnsi="Calibri" w:cs="Calibri"/>
                <w:color w:val="000000"/>
                <w:lang w:eastAsia="es-BO"/>
              </w:rPr>
            </w:pPr>
            <w:r w:rsidRPr="003968EE">
              <w:rPr>
                <w:rFonts w:ascii="Calibri" w:hAnsi="Calibri" w:cs="Calibri"/>
                <w:color w:val="000000"/>
                <w:lang w:eastAsia="es-BO"/>
              </w:rPr>
              <w:t>50</w:t>
            </w:r>
          </w:p>
        </w:tc>
      </w:tr>
      <w:tr w:rsidR="00847B49" w:rsidRPr="003968EE" w14:paraId="78253D9A" w14:textId="77777777" w:rsidTr="00583927">
        <w:trPr>
          <w:trHeight w:val="25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CD9BC99" w14:textId="77777777" w:rsidR="00847B49" w:rsidRPr="003968EE" w:rsidRDefault="00847B49" w:rsidP="00583927">
            <w:pPr>
              <w:rPr>
                <w:rFonts w:ascii="Calibri" w:hAnsi="Calibri" w:cs="Calibri"/>
                <w:color w:val="000000"/>
                <w:lang w:eastAsia="es-BO"/>
              </w:rPr>
            </w:pPr>
            <w:r w:rsidRPr="003968EE">
              <w:rPr>
                <w:rFonts w:ascii="Calibri" w:hAnsi="Calibri" w:cs="Calibri"/>
                <w:color w:val="000000"/>
                <w:lang w:eastAsia="es-BO"/>
              </w:rPr>
              <w:t>MATERIAL DE APOYO AL MEJORAMIENTO DE VIVIENDA</w:t>
            </w:r>
          </w:p>
        </w:tc>
      </w:tr>
      <w:tr w:rsidR="00847B49" w:rsidRPr="003968EE" w14:paraId="6D824CE8" w14:textId="77777777" w:rsidTr="00583927">
        <w:trPr>
          <w:trHeight w:val="255"/>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47B93F3F" w14:textId="77777777" w:rsidR="00847B49" w:rsidRPr="003968EE" w:rsidRDefault="00847B49" w:rsidP="00583927">
            <w:pPr>
              <w:rPr>
                <w:rFonts w:ascii="Calibri" w:hAnsi="Calibri" w:cs="Calibri"/>
                <w:color w:val="000000"/>
                <w:lang w:eastAsia="es-BO"/>
              </w:rPr>
            </w:pPr>
            <w:r w:rsidRPr="003968EE">
              <w:rPr>
                <w:rFonts w:ascii="Calibri" w:hAnsi="Calibri" w:cs="Calibri"/>
                <w:color w:val="000000"/>
                <w:lang w:eastAsia="es-BO"/>
              </w:rPr>
              <w:t>MALETÍN ALMACENEROS (LIBROS DE ACTAS, CALCULADORA, TAMPOS, SELLOS, ENGRAMPADORAS, ETC.)</w:t>
            </w:r>
          </w:p>
        </w:tc>
        <w:tc>
          <w:tcPr>
            <w:tcW w:w="1071" w:type="dxa"/>
            <w:tcBorders>
              <w:top w:val="nil"/>
              <w:left w:val="nil"/>
              <w:bottom w:val="single" w:sz="4" w:space="0" w:color="000000"/>
              <w:right w:val="single" w:sz="4" w:space="0" w:color="000000"/>
            </w:tcBorders>
            <w:shd w:val="clear" w:color="auto" w:fill="auto"/>
            <w:noWrap/>
            <w:vAlign w:val="bottom"/>
            <w:hideMark/>
          </w:tcPr>
          <w:p w14:paraId="28BC28EF" w14:textId="77777777" w:rsidR="00847B49" w:rsidRPr="003968EE" w:rsidRDefault="00847B49" w:rsidP="00583927">
            <w:pPr>
              <w:rPr>
                <w:rFonts w:ascii="Calibri" w:hAnsi="Calibri" w:cs="Calibri"/>
                <w:color w:val="000000"/>
                <w:lang w:eastAsia="es-BO"/>
              </w:rPr>
            </w:pPr>
            <w:r w:rsidRPr="003968EE">
              <w:rPr>
                <w:rFonts w:ascii="Calibri" w:hAnsi="Calibri" w:cs="Calibri"/>
                <w:color w:val="000000"/>
                <w:lang w:eastAsia="es-BO"/>
              </w:rPr>
              <w:t>STK</w:t>
            </w:r>
          </w:p>
        </w:tc>
        <w:tc>
          <w:tcPr>
            <w:tcW w:w="1177" w:type="dxa"/>
            <w:tcBorders>
              <w:top w:val="nil"/>
              <w:left w:val="nil"/>
              <w:bottom w:val="single" w:sz="4" w:space="0" w:color="000000"/>
              <w:right w:val="single" w:sz="4" w:space="0" w:color="000000"/>
            </w:tcBorders>
            <w:shd w:val="clear" w:color="auto" w:fill="auto"/>
            <w:noWrap/>
            <w:vAlign w:val="bottom"/>
            <w:hideMark/>
          </w:tcPr>
          <w:p w14:paraId="557B1285" w14:textId="77777777" w:rsidR="00847B49" w:rsidRPr="003968EE" w:rsidRDefault="00847B49" w:rsidP="00583927">
            <w:pPr>
              <w:jc w:val="right"/>
              <w:rPr>
                <w:rFonts w:ascii="Calibri" w:hAnsi="Calibri" w:cs="Calibri"/>
                <w:color w:val="000000"/>
                <w:lang w:eastAsia="es-BO"/>
              </w:rPr>
            </w:pPr>
            <w:r w:rsidRPr="003968EE">
              <w:rPr>
                <w:rFonts w:ascii="Calibri" w:hAnsi="Calibri" w:cs="Calibri"/>
                <w:color w:val="000000"/>
                <w:lang w:eastAsia="es-BO"/>
              </w:rPr>
              <w:t>1</w:t>
            </w:r>
          </w:p>
        </w:tc>
      </w:tr>
      <w:tr w:rsidR="00847B49" w:rsidRPr="003968EE" w14:paraId="3FCC95AD" w14:textId="77777777" w:rsidTr="00583927">
        <w:trPr>
          <w:trHeight w:val="255"/>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3ACD6342" w14:textId="77777777" w:rsidR="00847B49" w:rsidRPr="003968EE" w:rsidRDefault="00847B49" w:rsidP="00583927">
            <w:pPr>
              <w:rPr>
                <w:rFonts w:ascii="Calibri" w:hAnsi="Calibri" w:cs="Calibri"/>
                <w:color w:val="000000"/>
                <w:lang w:eastAsia="es-BO"/>
              </w:rPr>
            </w:pPr>
            <w:r w:rsidRPr="003968EE">
              <w:rPr>
                <w:rFonts w:ascii="Calibri" w:hAnsi="Calibri" w:cs="Calibri"/>
                <w:color w:val="000000"/>
                <w:lang w:eastAsia="es-BO"/>
              </w:rPr>
              <w:t>IMPRESIÓN DE TARJETAS FAMILIARES</w:t>
            </w:r>
          </w:p>
        </w:tc>
        <w:tc>
          <w:tcPr>
            <w:tcW w:w="1071" w:type="dxa"/>
            <w:tcBorders>
              <w:top w:val="nil"/>
              <w:left w:val="nil"/>
              <w:bottom w:val="single" w:sz="4" w:space="0" w:color="000000"/>
              <w:right w:val="single" w:sz="4" w:space="0" w:color="000000"/>
            </w:tcBorders>
            <w:shd w:val="clear" w:color="auto" w:fill="auto"/>
            <w:noWrap/>
            <w:vAlign w:val="bottom"/>
            <w:hideMark/>
          </w:tcPr>
          <w:p w14:paraId="7465A1EE" w14:textId="77777777" w:rsidR="00847B49" w:rsidRPr="003968EE" w:rsidRDefault="00847B49" w:rsidP="00583927">
            <w:pPr>
              <w:rPr>
                <w:rFonts w:ascii="Calibri" w:hAnsi="Calibri" w:cs="Calibri"/>
                <w:color w:val="000000"/>
                <w:lang w:eastAsia="es-BO"/>
              </w:rPr>
            </w:pPr>
            <w:r w:rsidRPr="003968EE">
              <w:rPr>
                <w:rFonts w:ascii="Calibri" w:hAnsi="Calibri" w:cs="Calibri"/>
                <w:color w:val="000000"/>
                <w:lang w:eastAsia="es-BO"/>
              </w:rPr>
              <w:t>HJA</w:t>
            </w:r>
          </w:p>
        </w:tc>
        <w:tc>
          <w:tcPr>
            <w:tcW w:w="1177" w:type="dxa"/>
            <w:tcBorders>
              <w:top w:val="nil"/>
              <w:left w:val="nil"/>
              <w:bottom w:val="single" w:sz="4" w:space="0" w:color="000000"/>
              <w:right w:val="single" w:sz="4" w:space="0" w:color="000000"/>
            </w:tcBorders>
            <w:shd w:val="clear" w:color="auto" w:fill="auto"/>
            <w:noWrap/>
            <w:vAlign w:val="bottom"/>
            <w:hideMark/>
          </w:tcPr>
          <w:p w14:paraId="7A02282F" w14:textId="77777777" w:rsidR="00847B49" w:rsidRPr="003968EE" w:rsidRDefault="00847B49" w:rsidP="00583927">
            <w:pPr>
              <w:jc w:val="right"/>
              <w:rPr>
                <w:rFonts w:ascii="Calibri" w:hAnsi="Calibri" w:cs="Calibri"/>
                <w:color w:val="000000"/>
                <w:lang w:eastAsia="es-BO"/>
              </w:rPr>
            </w:pPr>
            <w:r w:rsidRPr="003968EE">
              <w:rPr>
                <w:rFonts w:ascii="Calibri" w:hAnsi="Calibri" w:cs="Calibri"/>
                <w:color w:val="000000"/>
                <w:lang w:eastAsia="es-BO"/>
              </w:rPr>
              <w:t>50</w:t>
            </w:r>
          </w:p>
        </w:tc>
      </w:tr>
      <w:tr w:rsidR="00847B49" w:rsidRPr="003968EE" w14:paraId="116158AD" w14:textId="77777777" w:rsidTr="00583927">
        <w:trPr>
          <w:trHeight w:val="255"/>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2696D867" w14:textId="77777777" w:rsidR="00847B49" w:rsidRPr="003968EE" w:rsidRDefault="00847B49" w:rsidP="00583927">
            <w:pPr>
              <w:rPr>
                <w:rFonts w:ascii="Calibri" w:hAnsi="Calibri" w:cs="Calibri"/>
                <w:color w:val="000000"/>
                <w:lang w:eastAsia="es-BO"/>
              </w:rPr>
            </w:pPr>
            <w:r w:rsidRPr="003968EE">
              <w:rPr>
                <w:rFonts w:ascii="Calibri" w:hAnsi="Calibri" w:cs="Calibri"/>
                <w:color w:val="000000"/>
                <w:lang w:eastAsia="es-BO"/>
              </w:rPr>
              <w:t>FORMULARIOS IMPRESOS CONTROL DE ALMACENES</w:t>
            </w:r>
          </w:p>
        </w:tc>
        <w:tc>
          <w:tcPr>
            <w:tcW w:w="1071" w:type="dxa"/>
            <w:tcBorders>
              <w:top w:val="nil"/>
              <w:left w:val="nil"/>
              <w:bottom w:val="single" w:sz="4" w:space="0" w:color="000000"/>
              <w:right w:val="single" w:sz="4" w:space="0" w:color="000000"/>
            </w:tcBorders>
            <w:shd w:val="clear" w:color="auto" w:fill="auto"/>
            <w:noWrap/>
            <w:vAlign w:val="bottom"/>
            <w:hideMark/>
          </w:tcPr>
          <w:p w14:paraId="03F8B6FF" w14:textId="77777777" w:rsidR="00847B49" w:rsidRPr="003968EE" w:rsidRDefault="00847B49" w:rsidP="00583927">
            <w:pPr>
              <w:rPr>
                <w:rFonts w:ascii="Calibri" w:hAnsi="Calibri" w:cs="Calibri"/>
                <w:color w:val="000000"/>
                <w:lang w:eastAsia="es-BO"/>
              </w:rPr>
            </w:pPr>
            <w:r w:rsidRPr="003968EE">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7791045D" w14:textId="77777777" w:rsidR="00847B49" w:rsidRPr="003968EE" w:rsidRDefault="00847B49" w:rsidP="00583927">
            <w:pPr>
              <w:jc w:val="right"/>
              <w:rPr>
                <w:rFonts w:ascii="Calibri" w:hAnsi="Calibri" w:cs="Calibri"/>
                <w:color w:val="000000"/>
                <w:lang w:eastAsia="es-BO"/>
              </w:rPr>
            </w:pPr>
            <w:r w:rsidRPr="003968EE">
              <w:rPr>
                <w:rFonts w:ascii="Calibri" w:hAnsi="Calibri" w:cs="Calibri"/>
                <w:color w:val="000000"/>
                <w:lang w:eastAsia="es-BO"/>
              </w:rPr>
              <w:t>50</w:t>
            </w:r>
          </w:p>
        </w:tc>
      </w:tr>
      <w:tr w:rsidR="00847B49" w:rsidRPr="003968EE" w14:paraId="4D52B288" w14:textId="77777777" w:rsidTr="00583927">
        <w:trPr>
          <w:trHeight w:val="255"/>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5E93A61C" w14:textId="77777777" w:rsidR="00847B49" w:rsidRPr="003968EE" w:rsidRDefault="00847B49" w:rsidP="00583927">
            <w:pPr>
              <w:rPr>
                <w:rFonts w:ascii="Calibri" w:hAnsi="Calibri" w:cs="Calibri"/>
                <w:color w:val="000000"/>
                <w:lang w:eastAsia="es-BO"/>
              </w:rPr>
            </w:pPr>
            <w:r w:rsidRPr="003968EE">
              <w:rPr>
                <w:rFonts w:ascii="Calibri" w:hAnsi="Calibri" w:cs="Calibri"/>
                <w:color w:val="000000"/>
                <w:lang w:eastAsia="es-BO"/>
              </w:rPr>
              <w:t>CARPETAS FAMILIARES PLÁSTICAS</w:t>
            </w:r>
          </w:p>
        </w:tc>
        <w:tc>
          <w:tcPr>
            <w:tcW w:w="1071" w:type="dxa"/>
            <w:tcBorders>
              <w:top w:val="nil"/>
              <w:left w:val="nil"/>
              <w:bottom w:val="single" w:sz="4" w:space="0" w:color="000000"/>
              <w:right w:val="single" w:sz="4" w:space="0" w:color="000000"/>
            </w:tcBorders>
            <w:shd w:val="clear" w:color="auto" w:fill="auto"/>
            <w:noWrap/>
            <w:vAlign w:val="bottom"/>
            <w:hideMark/>
          </w:tcPr>
          <w:p w14:paraId="61586207" w14:textId="77777777" w:rsidR="00847B49" w:rsidRPr="003968EE" w:rsidRDefault="00847B49" w:rsidP="00583927">
            <w:pPr>
              <w:rPr>
                <w:rFonts w:ascii="Calibri" w:hAnsi="Calibri" w:cs="Calibri"/>
                <w:color w:val="000000"/>
                <w:lang w:eastAsia="es-BO"/>
              </w:rPr>
            </w:pPr>
            <w:r w:rsidRPr="003968EE">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16B588ED" w14:textId="77777777" w:rsidR="00847B49" w:rsidRPr="003968EE" w:rsidRDefault="00847B49" w:rsidP="00583927">
            <w:pPr>
              <w:jc w:val="right"/>
              <w:rPr>
                <w:rFonts w:ascii="Calibri" w:hAnsi="Calibri" w:cs="Calibri"/>
                <w:color w:val="000000"/>
                <w:lang w:eastAsia="es-BO"/>
              </w:rPr>
            </w:pPr>
            <w:r w:rsidRPr="003968EE">
              <w:rPr>
                <w:rFonts w:ascii="Calibri" w:hAnsi="Calibri" w:cs="Calibri"/>
                <w:color w:val="000000"/>
                <w:lang w:eastAsia="es-BO"/>
              </w:rPr>
              <w:t>50</w:t>
            </w:r>
          </w:p>
        </w:tc>
      </w:tr>
      <w:tr w:rsidR="00847B49" w:rsidRPr="003968EE" w14:paraId="74C704A0" w14:textId="77777777" w:rsidTr="00583927">
        <w:trPr>
          <w:trHeight w:val="25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897DB5A" w14:textId="77777777" w:rsidR="00847B49" w:rsidRPr="003968EE" w:rsidRDefault="00847B49" w:rsidP="00583927">
            <w:pPr>
              <w:rPr>
                <w:rFonts w:ascii="Calibri" w:hAnsi="Calibri" w:cs="Calibri"/>
                <w:color w:val="000000"/>
                <w:lang w:eastAsia="es-BO"/>
              </w:rPr>
            </w:pPr>
            <w:r w:rsidRPr="003968EE">
              <w:rPr>
                <w:rFonts w:ascii="Calibri" w:hAnsi="Calibri" w:cs="Calibri"/>
                <w:color w:val="000000"/>
                <w:lang w:eastAsia="es-BO"/>
              </w:rPr>
              <w:t>PERSONAL DE PROYECTO (FACTURADO RURAL)</w:t>
            </w:r>
          </w:p>
        </w:tc>
      </w:tr>
      <w:tr w:rsidR="00847B49" w:rsidRPr="003968EE" w14:paraId="7E4BFEF9" w14:textId="77777777" w:rsidTr="00583927">
        <w:trPr>
          <w:trHeight w:val="255"/>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120974ED" w14:textId="77777777" w:rsidR="00847B49" w:rsidRPr="003968EE" w:rsidRDefault="00847B49" w:rsidP="00583927">
            <w:pPr>
              <w:rPr>
                <w:rFonts w:ascii="Calibri" w:hAnsi="Calibri" w:cs="Calibri"/>
                <w:color w:val="000000"/>
                <w:lang w:eastAsia="es-BO"/>
              </w:rPr>
            </w:pPr>
            <w:r w:rsidRPr="003968EE">
              <w:rPr>
                <w:rFonts w:ascii="Calibri" w:hAnsi="Calibri" w:cs="Calibri"/>
                <w:color w:val="000000"/>
                <w:lang w:eastAsia="es-BO"/>
              </w:rPr>
              <w:t>TÉCNICO OPERATIVO DE ÁREA (RURAL)</w:t>
            </w:r>
          </w:p>
        </w:tc>
        <w:tc>
          <w:tcPr>
            <w:tcW w:w="1071" w:type="dxa"/>
            <w:tcBorders>
              <w:top w:val="nil"/>
              <w:left w:val="nil"/>
              <w:bottom w:val="single" w:sz="4" w:space="0" w:color="000000"/>
              <w:right w:val="single" w:sz="4" w:space="0" w:color="000000"/>
            </w:tcBorders>
            <w:shd w:val="clear" w:color="auto" w:fill="auto"/>
            <w:noWrap/>
            <w:vAlign w:val="bottom"/>
            <w:hideMark/>
          </w:tcPr>
          <w:p w14:paraId="0FD752E3" w14:textId="77777777" w:rsidR="00847B49" w:rsidRPr="003968EE" w:rsidRDefault="00847B49" w:rsidP="00583927">
            <w:pPr>
              <w:rPr>
                <w:rFonts w:ascii="Calibri" w:hAnsi="Calibri" w:cs="Calibri"/>
                <w:color w:val="000000"/>
                <w:lang w:eastAsia="es-BO"/>
              </w:rPr>
            </w:pPr>
            <w:r w:rsidRPr="003968EE">
              <w:rPr>
                <w:rFonts w:ascii="Calibri" w:hAnsi="Calibri" w:cs="Calibri"/>
                <w:color w:val="000000"/>
                <w:lang w:eastAsia="es-BO"/>
              </w:rPr>
              <w:t>PERSONA</w:t>
            </w:r>
          </w:p>
        </w:tc>
        <w:tc>
          <w:tcPr>
            <w:tcW w:w="1177" w:type="dxa"/>
            <w:tcBorders>
              <w:top w:val="nil"/>
              <w:left w:val="nil"/>
              <w:bottom w:val="single" w:sz="4" w:space="0" w:color="000000"/>
              <w:right w:val="single" w:sz="4" w:space="0" w:color="000000"/>
            </w:tcBorders>
            <w:shd w:val="clear" w:color="auto" w:fill="auto"/>
            <w:noWrap/>
            <w:vAlign w:val="bottom"/>
            <w:hideMark/>
          </w:tcPr>
          <w:p w14:paraId="52937713" w14:textId="77777777" w:rsidR="00847B49" w:rsidRPr="003968EE" w:rsidRDefault="00847B49" w:rsidP="00583927">
            <w:pPr>
              <w:jc w:val="right"/>
              <w:rPr>
                <w:rFonts w:ascii="Calibri" w:hAnsi="Calibri" w:cs="Calibri"/>
                <w:color w:val="000000"/>
                <w:lang w:eastAsia="es-BO"/>
              </w:rPr>
            </w:pPr>
            <w:r w:rsidRPr="003968EE">
              <w:rPr>
                <w:rFonts w:ascii="Calibri" w:hAnsi="Calibri" w:cs="Calibri"/>
                <w:color w:val="000000"/>
                <w:lang w:eastAsia="es-BO"/>
              </w:rPr>
              <w:t>1</w:t>
            </w:r>
          </w:p>
        </w:tc>
      </w:tr>
      <w:tr w:rsidR="00847B49" w:rsidRPr="003968EE" w14:paraId="243A57B0" w14:textId="77777777" w:rsidTr="00583927">
        <w:trPr>
          <w:trHeight w:val="255"/>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448185F3" w14:textId="77777777" w:rsidR="00847B49" w:rsidRPr="003968EE" w:rsidRDefault="00847B49" w:rsidP="00583927">
            <w:pPr>
              <w:rPr>
                <w:rFonts w:ascii="Calibri" w:hAnsi="Calibri" w:cs="Calibri"/>
                <w:color w:val="000000"/>
                <w:lang w:eastAsia="es-BO"/>
              </w:rPr>
            </w:pPr>
            <w:r w:rsidRPr="003968EE">
              <w:rPr>
                <w:rFonts w:ascii="Calibri" w:hAnsi="Calibri" w:cs="Calibri"/>
                <w:color w:val="000000"/>
                <w:lang w:eastAsia="es-BO"/>
              </w:rPr>
              <w:t>TÉCNICO DE APOYO DEL EDUCADOR SOCIAL (RURAL)</w:t>
            </w:r>
          </w:p>
        </w:tc>
        <w:tc>
          <w:tcPr>
            <w:tcW w:w="1071" w:type="dxa"/>
            <w:tcBorders>
              <w:top w:val="nil"/>
              <w:left w:val="nil"/>
              <w:bottom w:val="single" w:sz="4" w:space="0" w:color="000000"/>
              <w:right w:val="single" w:sz="4" w:space="0" w:color="000000"/>
            </w:tcBorders>
            <w:shd w:val="clear" w:color="auto" w:fill="auto"/>
            <w:noWrap/>
            <w:vAlign w:val="bottom"/>
            <w:hideMark/>
          </w:tcPr>
          <w:p w14:paraId="37FC9FE8" w14:textId="77777777" w:rsidR="00847B49" w:rsidRPr="003968EE" w:rsidRDefault="00847B49" w:rsidP="00583927">
            <w:pPr>
              <w:rPr>
                <w:rFonts w:ascii="Calibri" w:hAnsi="Calibri" w:cs="Calibri"/>
                <w:color w:val="000000"/>
                <w:lang w:eastAsia="es-BO"/>
              </w:rPr>
            </w:pPr>
            <w:r w:rsidRPr="003968EE">
              <w:rPr>
                <w:rFonts w:ascii="Calibri" w:hAnsi="Calibri" w:cs="Calibri"/>
                <w:color w:val="000000"/>
                <w:lang w:eastAsia="es-BO"/>
              </w:rPr>
              <w:t>PERSONA</w:t>
            </w:r>
          </w:p>
        </w:tc>
        <w:tc>
          <w:tcPr>
            <w:tcW w:w="1177" w:type="dxa"/>
            <w:tcBorders>
              <w:top w:val="nil"/>
              <w:left w:val="nil"/>
              <w:bottom w:val="single" w:sz="4" w:space="0" w:color="000000"/>
              <w:right w:val="single" w:sz="4" w:space="0" w:color="000000"/>
            </w:tcBorders>
            <w:shd w:val="clear" w:color="auto" w:fill="auto"/>
            <w:noWrap/>
            <w:vAlign w:val="bottom"/>
            <w:hideMark/>
          </w:tcPr>
          <w:p w14:paraId="718F5EF2" w14:textId="77777777" w:rsidR="00847B49" w:rsidRPr="003968EE" w:rsidRDefault="00847B49" w:rsidP="00583927">
            <w:pPr>
              <w:jc w:val="right"/>
              <w:rPr>
                <w:rFonts w:ascii="Calibri" w:hAnsi="Calibri" w:cs="Calibri"/>
                <w:color w:val="000000"/>
                <w:lang w:eastAsia="es-BO"/>
              </w:rPr>
            </w:pPr>
            <w:r w:rsidRPr="003968EE">
              <w:rPr>
                <w:rFonts w:ascii="Calibri" w:hAnsi="Calibri" w:cs="Calibri"/>
                <w:color w:val="000000"/>
                <w:lang w:eastAsia="es-BO"/>
              </w:rPr>
              <w:t>1</w:t>
            </w:r>
          </w:p>
        </w:tc>
      </w:tr>
      <w:tr w:rsidR="00847B49" w:rsidRPr="003968EE" w14:paraId="7C345E9E" w14:textId="77777777" w:rsidTr="00583927">
        <w:trPr>
          <w:trHeight w:val="255"/>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6D42B275" w14:textId="77777777" w:rsidR="00847B49" w:rsidRPr="003968EE" w:rsidRDefault="00847B49" w:rsidP="00583927">
            <w:pPr>
              <w:rPr>
                <w:rFonts w:ascii="Calibri" w:hAnsi="Calibri" w:cs="Calibri"/>
                <w:color w:val="000000"/>
                <w:lang w:eastAsia="es-BO"/>
              </w:rPr>
            </w:pPr>
            <w:r w:rsidRPr="003968EE">
              <w:rPr>
                <w:rFonts w:ascii="Calibri" w:hAnsi="Calibri" w:cs="Calibri"/>
                <w:color w:val="000000"/>
                <w:lang w:eastAsia="es-BO"/>
              </w:rPr>
              <w:t>TÉCNICO CARPINTERO ESPECIALISTA P/INSTALACIÓN DE PUERTAS DE MADERA (RURAL)</w:t>
            </w:r>
          </w:p>
        </w:tc>
        <w:tc>
          <w:tcPr>
            <w:tcW w:w="1071" w:type="dxa"/>
            <w:tcBorders>
              <w:top w:val="nil"/>
              <w:left w:val="nil"/>
              <w:bottom w:val="single" w:sz="4" w:space="0" w:color="000000"/>
              <w:right w:val="single" w:sz="4" w:space="0" w:color="000000"/>
            </w:tcBorders>
            <w:shd w:val="clear" w:color="auto" w:fill="auto"/>
            <w:noWrap/>
            <w:vAlign w:val="bottom"/>
            <w:hideMark/>
          </w:tcPr>
          <w:p w14:paraId="32C52332" w14:textId="77777777" w:rsidR="00847B49" w:rsidRPr="003968EE" w:rsidRDefault="00847B49" w:rsidP="00583927">
            <w:pPr>
              <w:rPr>
                <w:rFonts w:ascii="Calibri" w:hAnsi="Calibri" w:cs="Calibri"/>
                <w:color w:val="000000"/>
                <w:lang w:eastAsia="es-BO"/>
              </w:rPr>
            </w:pPr>
            <w:r w:rsidRPr="003968EE">
              <w:rPr>
                <w:rFonts w:ascii="Calibri" w:hAnsi="Calibri" w:cs="Calibri"/>
                <w:color w:val="000000"/>
                <w:lang w:eastAsia="es-BO"/>
              </w:rPr>
              <w:t>PERSONA</w:t>
            </w:r>
          </w:p>
        </w:tc>
        <w:tc>
          <w:tcPr>
            <w:tcW w:w="1177" w:type="dxa"/>
            <w:tcBorders>
              <w:top w:val="nil"/>
              <w:left w:val="nil"/>
              <w:bottom w:val="single" w:sz="4" w:space="0" w:color="000000"/>
              <w:right w:val="single" w:sz="4" w:space="0" w:color="000000"/>
            </w:tcBorders>
            <w:shd w:val="clear" w:color="auto" w:fill="auto"/>
            <w:noWrap/>
            <w:vAlign w:val="bottom"/>
            <w:hideMark/>
          </w:tcPr>
          <w:p w14:paraId="4FE41632" w14:textId="77777777" w:rsidR="00847B49" w:rsidRPr="003968EE" w:rsidRDefault="00847B49" w:rsidP="00583927">
            <w:pPr>
              <w:jc w:val="right"/>
              <w:rPr>
                <w:rFonts w:ascii="Calibri" w:hAnsi="Calibri" w:cs="Calibri"/>
                <w:color w:val="000000"/>
                <w:lang w:eastAsia="es-BO"/>
              </w:rPr>
            </w:pPr>
            <w:r w:rsidRPr="003968EE">
              <w:rPr>
                <w:rFonts w:ascii="Calibri" w:hAnsi="Calibri" w:cs="Calibri"/>
                <w:color w:val="000000"/>
                <w:lang w:eastAsia="es-BO"/>
              </w:rPr>
              <w:t>1</w:t>
            </w:r>
          </w:p>
        </w:tc>
      </w:tr>
      <w:tr w:rsidR="00847B49" w:rsidRPr="003968EE" w14:paraId="56D02439" w14:textId="77777777" w:rsidTr="00583927">
        <w:trPr>
          <w:trHeight w:val="255"/>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001EC72B" w14:textId="77777777" w:rsidR="00847B49" w:rsidRPr="003968EE" w:rsidRDefault="00847B49" w:rsidP="00583927">
            <w:pPr>
              <w:rPr>
                <w:rFonts w:ascii="Calibri" w:hAnsi="Calibri" w:cs="Calibri"/>
                <w:color w:val="000000"/>
                <w:lang w:eastAsia="es-BO"/>
              </w:rPr>
            </w:pPr>
            <w:r w:rsidRPr="003968EE">
              <w:rPr>
                <w:rFonts w:ascii="Calibri" w:hAnsi="Calibri" w:cs="Calibri"/>
                <w:color w:val="000000"/>
                <w:lang w:eastAsia="es-BO"/>
              </w:rPr>
              <w:t>TÉCNICO ALMACENERO (RURAL)</w:t>
            </w:r>
          </w:p>
        </w:tc>
        <w:tc>
          <w:tcPr>
            <w:tcW w:w="1071" w:type="dxa"/>
            <w:tcBorders>
              <w:top w:val="nil"/>
              <w:left w:val="nil"/>
              <w:bottom w:val="single" w:sz="4" w:space="0" w:color="000000"/>
              <w:right w:val="single" w:sz="4" w:space="0" w:color="000000"/>
            </w:tcBorders>
            <w:shd w:val="clear" w:color="auto" w:fill="auto"/>
            <w:noWrap/>
            <w:vAlign w:val="bottom"/>
            <w:hideMark/>
          </w:tcPr>
          <w:p w14:paraId="37CB6229" w14:textId="77777777" w:rsidR="00847B49" w:rsidRPr="003968EE" w:rsidRDefault="00847B49" w:rsidP="00583927">
            <w:pPr>
              <w:rPr>
                <w:rFonts w:ascii="Calibri" w:hAnsi="Calibri" w:cs="Calibri"/>
                <w:color w:val="000000"/>
                <w:lang w:eastAsia="es-BO"/>
              </w:rPr>
            </w:pPr>
            <w:r w:rsidRPr="003968EE">
              <w:rPr>
                <w:rFonts w:ascii="Calibri" w:hAnsi="Calibri" w:cs="Calibri"/>
                <w:color w:val="000000"/>
                <w:lang w:eastAsia="es-BO"/>
              </w:rPr>
              <w:t>PERSONA</w:t>
            </w:r>
          </w:p>
        </w:tc>
        <w:tc>
          <w:tcPr>
            <w:tcW w:w="1177" w:type="dxa"/>
            <w:tcBorders>
              <w:top w:val="nil"/>
              <w:left w:val="nil"/>
              <w:bottom w:val="single" w:sz="4" w:space="0" w:color="000000"/>
              <w:right w:val="single" w:sz="4" w:space="0" w:color="000000"/>
            </w:tcBorders>
            <w:shd w:val="clear" w:color="auto" w:fill="auto"/>
            <w:noWrap/>
            <w:vAlign w:val="bottom"/>
            <w:hideMark/>
          </w:tcPr>
          <w:p w14:paraId="108198D0" w14:textId="77777777" w:rsidR="00847B49" w:rsidRPr="003968EE" w:rsidRDefault="00847B49" w:rsidP="00583927">
            <w:pPr>
              <w:jc w:val="right"/>
              <w:rPr>
                <w:rFonts w:ascii="Calibri" w:hAnsi="Calibri" w:cs="Calibri"/>
                <w:color w:val="000000"/>
                <w:lang w:eastAsia="es-BO"/>
              </w:rPr>
            </w:pPr>
            <w:r w:rsidRPr="003968EE">
              <w:rPr>
                <w:rFonts w:ascii="Calibri" w:hAnsi="Calibri" w:cs="Calibri"/>
                <w:color w:val="000000"/>
                <w:lang w:eastAsia="es-BO"/>
              </w:rPr>
              <w:t>1</w:t>
            </w:r>
          </w:p>
        </w:tc>
      </w:tr>
      <w:tr w:rsidR="00847B49" w:rsidRPr="003968EE" w14:paraId="1E5034CF" w14:textId="77777777" w:rsidTr="00583927">
        <w:trPr>
          <w:trHeight w:val="255"/>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0A0A958C" w14:textId="77777777" w:rsidR="00847B49" w:rsidRPr="003968EE" w:rsidRDefault="00847B49" w:rsidP="00583927">
            <w:pPr>
              <w:rPr>
                <w:rFonts w:ascii="Calibri" w:hAnsi="Calibri" w:cs="Calibri"/>
                <w:color w:val="000000"/>
                <w:lang w:eastAsia="es-BO"/>
              </w:rPr>
            </w:pPr>
            <w:r w:rsidRPr="003968EE">
              <w:rPr>
                <w:rFonts w:ascii="Calibri" w:hAnsi="Calibri" w:cs="Calibri"/>
                <w:color w:val="000000"/>
                <w:lang w:eastAsia="es-BO"/>
              </w:rPr>
              <w:t>EDUCADOR SOCIAL (RURAL)</w:t>
            </w:r>
          </w:p>
        </w:tc>
        <w:tc>
          <w:tcPr>
            <w:tcW w:w="1071" w:type="dxa"/>
            <w:tcBorders>
              <w:top w:val="nil"/>
              <w:left w:val="nil"/>
              <w:bottom w:val="single" w:sz="4" w:space="0" w:color="000000"/>
              <w:right w:val="single" w:sz="4" w:space="0" w:color="000000"/>
            </w:tcBorders>
            <w:shd w:val="clear" w:color="auto" w:fill="auto"/>
            <w:noWrap/>
            <w:vAlign w:val="bottom"/>
            <w:hideMark/>
          </w:tcPr>
          <w:p w14:paraId="5317D27B" w14:textId="77777777" w:rsidR="00847B49" w:rsidRPr="003968EE" w:rsidRDefault="00847B49" w:rsidP="00583927">
            <w:pPr>
              <w:rPr>
                <w:rFonts w:ascii="Calibri" w:hAnsi="Calibri" w:cs="Calibri"/>
                <w:color w:val="000000"/>
                <w:lang w:eastAsia="es-BO"/>
              </w:rPr>
            </w:pPr>
            <w:r w:rsidRPr="003968EE">
              <w:rPr>
                <w:rFonts w:ascii="Calibri" w:hAnsi="Calibri" w:cs="Calibri"/>
                <w:color w:val="000000"/>
                <w:lang w:eastAsia="es-BO"/>
              </w:rPr>
              <w:t>PERSONA</w:t>
            </w:r>
          </w:p>
        </w:tc>
        <w:tc>
          <w:tcPr>
            <w:tcW w:w="1177" w:type="dxa"/>
            <w:tcBorders>
              <w:top w:val="nil"/>
              <w:left w:val="nil"/>
              <w:bottom w:val="single" w:sz="4" w:space="0" w:color="000000"/>
              <w:right w:val="single" w:sz="4" w:space="0" w:color="000000"/>
            </w:tcBorders>
            <w:shd w:val="clear" w:color="auto" w:fill="auto"/>
            <w:noWrap/>
            <w:vAlign w:val="bottom"/>
            <w:hideMark/>
          </w:tcPr>
          <w:p w14:paraId="53F2A27B" w14:textId="77777777" w:rsidR="00847B49" w:rsidRPr="003968EE" w:rsidRDefault="00847B49" w:rsidP="00583927">
            <w:pPr>
              <w:jc w:val="right"/>
              <w:rPr>
                <w:rFonts w:ascii="Calibri" w:hAnsi="Calibri" w:cs="Calibri"/>
                <w:color w:val="000000"/>
                <w:lang w:eastAsia="es-BO"/>
              </w:rPr>
            </w:pPr>
            <w:r w:rsidRPr="003968EE">
              <w:rPr>
                <w:rFonts w:ascii="Calibri" w:hAnsi="Calibri" w:cs="Calibri"/>
                <w:color w:val="000000"/>
                <w:lang w:eastAsia="es-BO"/>
              </w:rPr>
              <w:t>1</w:t>
            </w:r>
          </w:p>
        </w:tc>
      </w:tr>
      <w:tr w:rsidR="00847B49" w:rsidRPr="003968EE" w14:paraId="12B1AE22" w14:textId="77777777" w:rsidTr="00583927">
        <w:trPr>
          <w:trHeight w:val="255"/>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0606A0CD" w14:textId="77777777" w:rsidR="00847B49" w:rsidRPr="003968EE" w:rsidRDefault="00847B49" w:rsidP="00583927">
            <w:pPr>
              <w:rPr>
                <w:rFonts w:ascii="Calibri" w:hAnsi="Calibri" w:cs="Calibri"/>
                <w:color w:val="000000"/>
                <w:lang w:eastAsia="es-BO"/>
              </w:rPr>
            </w:pPr>
            <w:r w:rsidRPr="003968EE">
              <w:rPr>
                <w:rFonts w:ascii="Calibri" w:hAnsi="Calibri" w:cs="Calibri"/>
                <w:color w:val="000000"/>
                <w:lang w:eastAsia="es-BO"/>
              </w:rPr>
              <w:t>CONSTRUCTOR ESPECIALISTA P/INSTALACIÓN SANITARIA Y AGUA POTABLE (RURAL)</w:t>
            </w:r>
          </w:p>
        </w:tc>
        <w:tc>
          <w:tcPr>
            <w:tcW w:w="1071" w:type="dxa"/>
            <w:tcBorders>
              <w:top w:val="nil"/>
              <w:left w:val="nil"/>
              <w:bottom w:val="single" w:sz="4" w:space="0" w:color="000000"/>
              <w:right w:val="single" w:sz="4" w:space="0" w:color="000000"/>
            </w:tcBorders>
            <w:shd w:val="clear" w:color="auto" w:fill="auto"/>
            <w:noWrap/>
            <w:vAlign w:val="bottom"/>
            <w:hideMark/>
          </w:tcPr>
          <w:p w14:paraId="47538368" w14:textId="77777777" w:rsidR="00847B49" w:rsidRPr="003968EE" w:rsidRDefault="00847B49" w:rsidP="00583927">
            <w:pPr>
              <w:rPr>
                <w:rFonts w:ascii="Calibri" w:hAnsi="Calibri" w:cs="Calibri"/>
                <w:color w:val="000000"/>
                <w:lang w:eastAsia="es-BO"/>
              </w:rPr>
            </w:pPr>
            <w:r w:rsidRPr="003968EE">
              <w:rPr>
                <w:rFonts w:ascii="Calibri" w:hAnsi="Calibri" w:cs="Calibri"/>
                <w:color w:val="000000"/>
                <w:lang w:eastAsia="es-BO"/>
              </w:rPr>
              <w:t>PERSONA</w:t>
            </w:r>
          </w:p>
        </w:tc>
        <w:tc>
          <w:tcPr>
            <w:tcW w:w="1177" w:type="dxa"/>
            <w:tcBorders>
              <w:top w:val="nil"/>
              <w:left w:val="nil"/>
              <w:bottom w:val="single" w:sz="4" w:space="0" w:color="000000"/>
              <w:right w:val="single" w:sz="4" w:space="0" w:color="000000"/>
            </w:tcBorders>
            <w:shd w:val="clear" w:color="auto" w:fill="auto"/>
            <w:noWrap/>
            <w:vAlign w:val="bottom"/>
            <w:hideMark/>
          </w:tcPr>
          <w:p w14:paraId="69E509B1" w14:textId="77777777" w:rsidR="00847B49" w:rsidRPr="003968EE" w:rsidRDefault="00847B49" w:rsidP="00583927">
            <w:pPr>
              <w:jc w:val="right"/>
              <w:rPr>
                <w:rFonts w:ascii="Calibri" w:hAnsi="Calibri" w:cs="Calibri"/>
                <w:color w:val="000000"/>
                <w:lang w:eastAsia="es-BO"/>
              </w:rPr>
            </w:pPr>
            <w:r w:rsidRPr="003968EE">
              <w:rPr>
                <w:rFonts w:ascii="Calibri" w:hAnsi="Calibri" w:cs="Calibri"/>
                <w:color w:val="000000"/>
                <w:lang w:eastAsia="es-BO"/>
              </w:rPr>
              <w:t>1</w:t>
            </w:r>
          </w:p>
        </w:tc>
      </w:tr>
      <w:tr w:rsidR="00847B49" w:rsidRPr="003968EE" w14:paraId="0EB2915F" w14:textId="77777777" w:rsidTr="00583927">
        <w:trPr>
          <w:trHeight w:val="255"/>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4572183B" w14:textId="77777777" w:rsidR="00847B49" w:rsidRPr="003968EE" w:rsidRDefault="00847B49" w:rsidP="00583927">
            <w:pPr>
              <w:rPr>
                <w:rFonts w:ascii="Calibri" w:hAnsi="Calibri" w:cs="Calibri"/>
                <w:color w:val="000000"/>
                <w:lang w:eastAsia="es-BO"/>
              </w:rPr>
            </w:pPr>
            <w:r w:rsidRPr="003968EE">
              <w:rPr>
                <w:rFonts w:ascii="Calibri" w:hAnsi="Calibri" w:cs="Calibri"/>
                <w:color w:val="000000"/>
                <w:lang w:eastAsia="es-BO"/>
              </w:rPr>
              <w:t>CONSTRUCTOR ESPECIALISTA P/INSTALACIÓN ELÉCTRICA (RURAL)</w:t>
            </w:r>
          </w:p>
        </w:tc>
        <w:tc>
          <w:tcPr>
            <w:tcW w:w="1071" w:type="dxa"/>
            <w:tcBorders>
              <w:top w:val="nil"/>
              <w:left w:val="nil"/>
              <w:bottom w:val="single" w:sz="4" w:space="0" w:color="000000"/>
              <w:right w:val="single" w:sz="4" w:space="0" w:color="000000"/>
            </w:tcBorders>
            <w:shd w:val="clear" w:color="auto" w:fill="auto"/>
            <w:noWrap/>
            <w:vAlign w:val="bottom"/>
            <w:hideMark/>
          </w:tcPr>
          <w:p w14:paraId="45186D05" w14:textId="77777777" w:rsidR="00847B49" w:rsidRPr="003968EE" w:rsidRDefault="00847B49" w:rsidP="00583927">
            <w:pPr>
              <w:rPr>
                <w:rFonts w:ascii="Calibri" w:hAnsi="Calibri" w:cs="Calibri"/>
                <w:color w:val="000000"/>
                <w:lang w:eastAsia="es-BO"/>
              </w:rPr>
            </w:pPr>
            <w:r w:rsidRPr="003968EE">
              <w:rPr>
                <w:rFonts w:ascii="Calibri" w:hAnsi="Calibri" w:cs="Calibri"/>
                <w:color w:val="000000"/>
                <w:lang w:eastAsia="es-BO"/>
              </w:rPr>
              <w:t>PERSONA</w:t>
            </w:r>
          </w:p>
        </w:tc>
        <w:tc>
          <w:tcPr>
            <w:tcW w:w="1177" w:type="dxa"/>
            <w:tcBorders>
              <w:top w:val="nil"/>
              <w:left w:val="nil"/>
              <w:bottom w:val="single" w:sz="4" w:space="0" w:color="000000"/>
              <w:right w:val="single" w:sz="4" w:space="0" w:color="000000"/>
            </w:tcBorders>
            <w:shd w:val="clear" w:color="auto" w:fill="auto"/>
            <w:noWrap/>
            <w:vAlign w:val="bottom"/>
            <w:hideMark/>
          </w:tcPr>
          <w:p w14:paraId="551B2DA2" w14:textId="77777777" w:rsidR="00847B49" w:rsidRPr="003968EE" w:rsidRDefault="00847B49" w:rsidP="00583927">
            <w:pPr>
              <w:jc w:val="right"/>
              <w:rPr>
                <w:rFonts w:ascii="Calibri" w:hAnsi="Calibri" w:cs="Calibri"/>
                <w:color w:val="000000"/>
                <w:lang w:eastAsia="es-BO"/>
              </w:rPr>
            </w:pPr>
            <w:r w:rsidRPr="003968EE">
              <w:rPr>
                <w:rFonts w:ascii="Calibri" w:hAnsi="Calibri" w:cs="Calibri"/>
                <w:color w:val="000000"/>
                <w:lang w:eastAsia="es-BO"/>
              </w:rPr>
              <w:t>1</w:t>
            </w:r>
          </w:p>
        </w:tc>
      </w:tr>
      <w:tr w:rsidR="00847B49" w:rsidRPr="003968EE" w14:paraId="442C97AD" w14:textId="77777777" w:rsidTr="00583927">
        <w:trPr>
          <w:trHeight w:val="255"/>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737FA41A" w14:textId="77777777" w:rsidR="00847B49" w:rsidRPr="003968EE" w:rsidRDefault="00847B49" w:rsidP="00583927">
            <w:pPr>
              <w:rPr>
                <w:rFonts w:ascii="Calibri" w:hAnsi="Calibri" w:cs="Calibri"/>
                <w:color w:val="000000"/>
                <w:lang w:eastAsia="es-BO"/>
              </w:rPr>
            </w:pPr>
            <w:r w:rsidRPr="003968EE">
              <w:rPr>
                <w:rFonts w:ascii="Calibri" w:hAnsi="Calibri" w:cs="Calibri"/>
                <w:color w:val="000000"/>
                <w:lang w:eastAsia="es-BO"/>
              </w:rPr>
              <w:t>CONSTRUCTOR ALBAÑIL (RURAL)</w:t>
            </w:r>
          </w:p>
        </w:tc>
        <w:tc>
          <w:tcPr>
            <w:tcW w:w="1071" w:type="dxa"/>
            <w:tcBorders>
              <w:top w:val="nil"/>
              <w:left w:val="nil"/>
              <w:bottom w:val="single" w:sz="4" w:space="0" w:color="000000"/>
              <w:right w:val="single" w:sz="4" w:space="0" w:color="000000"/>
            </w:tcBorders>
            <w:shd w:val="clear" w:color="auto" w:fill="auto"/>
            <w:noWrap/>
            <w:vAlign w:val="bottom"/>
            <w:hideMark/>
          </w:tcPr>
          <w:p w14:paraId="02C77B4D" w14:textId="77777777" w:rsidR="00847B49" w:rsidRPr="003968EE" w:rsidRDefault="00847B49" w:rsidP="00583927">
            <w:pPr>
              <w:rPr>
                <w:rFonts w:ascii="Calibri" w:hAnsi="Calibri" w:cs="Calibri"/>
                <w:color w:val="000000"/>
                <w:lang w:eastAsia="es-BO"/>
              </w:rPr>
            </w:pPr>
            <w:r w:rsidRPr="003968EE">
              <w:rPr>
                <w:rFonts w:ascii="Calibri" w:hAnsi="Calibri" w:cs="Calibri"/>
                <w:color w:val="000000"/>
                <w:lang w:eastAsia="es-BO"/>
              </w:rPr>
              <w:t>PERSONA</w:t>
            </w:r>
          </w:p>
        </w:tc>
        <w:tc>
          <w:tcPr>
            <w:tcW w:w="1177" w:type="dxa"/>
            <w:tcBorders>
              <w:top w:val="nil"/>
              <w:left w:val="nil"/>
              <w:bottom w:val="single" w:sz="4" w:space="0" w:color="000000"/>
              <w:right w:val="single" w:sz="4" w:space="0" w:color="000000"/>
            </w:tcBorders>
            <w:shd w:val="clear" w:color="auto" w:fill="auto"/>
            <w:noWrap/>
            <w:vAlign w:val="bottom"/>
            <w:hideMark/>
          </w:tcPr>
          <w:p w14:paraId="39D1E435" w14:textId="77777777" w:rsidR="00847B49" w:rsidRPr="003968EE" w:rsidRDefault="00847B49" w:rsidP="00583927">
            <w:pPr>
              <w:jc w:val="right"/>
              <w:rPr>
                <w:rFonts w:ascii="Calibri" w:hAnsi="Calibri" w:cs="Calibri"/>
                <w:color w:val="000000"/>
                <w:lang w:eastAsia="es-BO"/>
              </w:rPr>
            </w:pPr>
            <w:r w:rsidRPr="003968EE">
              <w:rPr>
                <w:rFonts w:ascii="Calibri" w:hAnsi="Calibri" w:cs="Calibri"/>
                <w:color w:val="000000"/>
                <w:lang w:eastAsia="es-BO"/>
              </w:rPr>
              <w:t>5</w:t>
            </w:r>
          </w:p>
        </w:tc>
      </w:tr>
      <w:tr w:rsidR="00847B49" w:rsidRPr="003968EE" w14:paraId="50189DE1" w14:textId="77777777" w:rsidTr="00583927">
        <w:trPr>
          <w:trHeight w:val="255"/>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7DC3B132" w14:textId="77777777" w:rsidR="00847B49" w:rsidRPr="003968EE" w:rsidRDefault="00847B49" w:rsidP="00583927">
            <w:pPr>
              <w:rPr>
                <w:rFonts w:ascii="Calibri" w:hAnsi="Calibri" w:cs="Calibri"/>
                <w:color w:val="000000"/>
                <w:lang w:eastAsia="es-BO"/>
              </w:rPr>
            </w:pPr>
            <w:r w:rsidRPr="003968EE">
              <w:rPr>
                <w:rFonts w:ascii="Calibri" w:hAnsi="Calibri" w:cs="Calibri"/>
                <w:color w:val="000000"/>
                <w:lang w:eastAsia="es-BO"/>
              </w:rPr>
              <w:t>CONSTRUCTOR - ALBAÑIL APOYO SOCIAL PARA POBLACIÓN VULNERABLE (CASOS ESPECIALES RURAL)</w:t>
            </w:r>
          </w:p>
        </w:tc>
        <w:tc>
          <w:tcPr>
            <w:tcW w:w="1071" w:type="dxa"/>
            <w:tcBorders>
              <w:top w:val="nil"/>
              <w:left w:val="nil"/>
              <w:bottom w:val="single" w:sz="4" w:space="0" w:color="000000"/>
              <w:right w:val="single" w:sz="4" w:space="0" w:color="000000"/>
            </w:tcBorders>
            <w:shd w:val="clear" w:color="auto" w:fill="auto"/>
            <w:noWrap/>
            <w:vAlign w:val="bottom"/>
            <w:hideMark/>
          </w:tcPr>
          <w:p w14:paraId="5771B3D6" w14:textId="77777777" w:rsidR="00847B49" w:rsidRPr="003968EE" w:rsidRDefault="00847B49" w:rsidP="00583927">
            <w:pPr>
              <w:rPr>
                <w:rFonts w:ascii="Calibri" w:hAnsi="Calibri" w:cs="Calibri"/>
                <w:color w:val="000000"/>
                <w:lang w:eastAsia="es-BO"/>
              </w:rPr>
            </w:pPr>
            <w:r w:rsidRPr="003968EE">
              <w:rPr>
                <w:rFonts w:ascii="Calibri" w:hAnsi="Calibri" w:cs="Calibri"/>
                <w:color w:val="000000"/>
                <w:lang w:eastAsia="es-BO"/>
              </w:rPr>
              <w:t>PERSONA</w:t>
            </w:r>
          </w:p>
        </w:tc>
        <w:tc>
          <w:tcPr>
            <w:tcW w:w="1177" w:type="dxa"/>
            <w:tcBorders>
              <w:top w:val="nil"/>
              <w:left w:val="nil"/>
              <w:bottom w:val="single" w:sz="4" w:space="0" w:color="000000"/>
              <w:right w:val="single" w:sz="4" w:space="0" w:color="000000"/>
            </w:tcBorders>
            <w:shd w:val="clear" w:color="auto" w:fill="auto"/>
            <w:noWrap/>
            <w:vAlign w:val="bottom"/>
            <w:hideMark/>
          </w:tcPr>
          <w:p w14:paraId="400D0F81" w14:textId="77777777" w:rsidR="00847B49" w:rsidRPr="003968EE" w:rsidRDefault="00847B49" w:rsidP="00583927">
            <w:pPr>
              <w:jc w:val="right"/>
              <w:rPr>
                <w:rFonts w:ascii="Calibri" w:hAnsi="Calibri" w:cs="Calibri"/>
                <w:color w:val="000000"/>
                <w:lang w:eastAsia="es-BO"/>
              </w:rPr>
            </w:pPr>
            <w:r w:rsidRPr="003968EE">
              <w:rPr>
                <w:rFonts w:ascii="Calibri" w:hAnsi="Calibri" w:cs="Calibri"/>
                <w:color w:val="000000"/>
                <w:lang w:eastAsia="es-BO"/>
              </w:rPr>
              <w:t>3</w:t>
            </w:r>
          </w:p>
        </w:tc>
      </w:tr>
      <w:tr w:rsidR="00847B49" w:rsidRPr="003968EE" w14:paraId="19D24EC8" w14:textId="77777777" w:rsidTr="00583927">
        <w:trPr>
          <w:trHeight w:val="25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B6DAEA8" w14:textId="77777777" w:rsidR="00847B49" w:rsidRPr="003968EE" w:rsidRDefault="00847B49" w:rsidP="00583927">
            <w:pPr>
              <w:rPr>
                <w:rFonts w:ascii="Calibri" w:hAnsi="Calibri" w:cs="Calibri"/>
                <w:color w:val="000000"/>
                <w:lang w:eastAsia="es-BO"/>
              </w:rPr>
            </w:pPr>
            <w:r w:rsidRPr="003968EE">
              <w:rPr>
                <w:rFonts w:ascii="Calibri" w:hAnsi="Calibri" w:cs="Calibri"/>
                <w:color w:val="000000"/>
                <w:lang w:eastAsia="es-BO"/>
              </w:rPr>
              <w:t>MATERIAL DE ESCRITORIO</w:t>
            </w:r>
          </w:p>
        </w:tc>
      </w:tr>
      <w:tr w:rsidR="00847B49" w:rsidRPr="003968EE" w14:paraId="6EFECAF2" w14:textId="77777777" w:rsidTr="00583927">
        <w:trPr>
          <w:trHeight w:val="255"/>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342509C7" w14:textId="77777777" w:rsidR="00847B49" w:rsidRPr="003968EE" w:rsidRDefault="00847B49" w:rsidP="00583927">
            <w:pPr>
              <w:rPr>
                <w:rFonts w:ascii="Calibri" w:hAnsi="Calibri" w:cs="Calibri"/>
                <w:color w:val="000000"/>
                <w:lang w:eastAsia="es-BO"/>
              </w:rPr>
            </w:pPr>
            <w:r w:rsidRPr="003968EE">
              <w:rPr>
                <w:rFonts w:ascii="Calibri" w:hAnsi="Calibri" w:cs="Calibri"/>
                <w:color w:val="000000"/>
                <w:lang w:eastAsia="es-BO"/>
              </w:rPr>
              <w:t>TAJADOR</w:t>
            </w:r>
          </w:p>
        </w:tc>
        <w:tc>
          <w:tcPr>
            <w:tcW w:w="1071" w:type="dxa"/>
            <w:tcBorders>
              <w:top w:val="nil"/>
              <w:left w:val="nil"/>
              <w:bottom w:val="single" w:sz="4" w:space="0" w:color="000000"/>
              <w:right w:val="single" w:sz="4" w:space="0" w:color="000000"/>
            </w:tcBorders>
            <w:shd w:val="clear" w:color="auto" w:fill="auto"/>
            <w:noWrap/>
            <w:vAlign w:val="bottom"/>
            <w:hideMark/>
          </w:tcPr>
          <w:p w14:paraId="0BF4D6D6" w14:textId="77777777" w:rsidR="00847B49" w:rsidRPr="003968EE" w:rsidRDefault="00847B49" w:rsidP="00583927">
            <w:pPr>
              <w:rPr>
                <w:rFonts w:ascii="Calibri" w:hAnsi="Calibri" w:cs="Calibri"/>
                <w:color w:val="000000"/>
                <w:lang w:eastAsia="es-BO"/>
              </w:rPr>
            </w:pPr>
            <w:r w:rsidRPr="003968EE">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4AE2846B" w14:textId="77777777" w:rsidR="00847B49" w:rsidRPr="003968EE" w:rsidRDefault="00847B49" w:rsidP="00583927">
            <w:pPr>
              <w:jc w:val="right"/>
              <w:rPr>
                <w:rFonts w:ascii="Calibri" w:hAnsi="Calibri" w:cs="Calibri"/>
                <w:color w:val="000000"/>
                <w:lang w:eastAsia="es-BO"/>
              </w:rPr>
            </w:pPr>
            <w:r w:rsidRPr="003968EE">
              <w:rPr>
                <w:rFonts w:ascii="Calibri" w:hAnsi="Calibri" w:cs="Calibri"/>
                <w:color w:val="000000"/>
                <w:lang w:eastAsia="es-BO"/>
              </w:rPr>
              <w:t>4</w:t>
            </w:r>
          </w:p>
        </w:tc>
      </w:tr>
      <w:tr w:rsidR="00847B49" w:rsidRPr="003968EE" w14:paraId="6627283D" w14:textId="77777777" w:rsidTr="00583927">
        <w:trPr>
          <w:trHeight w:val="255"/>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3FBC8A18" w14:textId="77777777" w:rsidR="00847B49" w:rsidRPr="003968EE" w:rsidRDefault="00847B49" w:rsidP="00583927">
            <w:pPr>
              <w:rPr>
                <w:rFonts w:ascii="Calibri" w:hAnsi="Calibri" w:cs="Calibri"/>
                <w:color w:val="000000"/>
                <w:lang w:eastAsia="es-BO"/>
              </w:rPr>
            </w:pPr>
            <w:r w:rsidRPr="003968EE">
              <w:rPr>
                <w:rFonts w:ascii="Calibri" w:hAnsi="Calibri" w:cs="Calibri"/>
                <w:color w:val="000000"/>
                <w:lang w:eastAsia="es-BO"/>
              </w:rPr>
              <w:t>TABLERO DE ANOTACIONES</w:t>
            </w:r>
          </w:p>
        </w:tc>
        <w:tc>
          <w:tcPr>
            <w:tcW w:w="1071" w:type="dxa"/>
            <w:tcBorders>
              <w:top w:val="nil"/>
              <w:left w:val="nil"/>
              <w:bottom w:val="single" w:sz="4" w:space="0" w:color="000000"/>
              <w:right w:val="single" w:sz="4" w:space="0" w:color="000000"/>
            </w:tcBorders>
            <w:shd w:val="clear" w:color="auto" w:fill="auto"/>
            <w:noWrap/>
            <w:vAlign w:val="bottom"/>
            <w:hideMark/>
          </w:tcPr>
          <w:p w14:paraId="3F0A8F03" w14:textId="77777777" w:rsidR="00847B49" w:rsidRPr="003968EE" w:rsidRDefault="00847B49" w:rsidP="00583927">
            <w:pPr>
              <w:rPr>
                <w:rFonts w:ascii="Calibri" w:hAnsi="Calibri" w:cs="Calibri"/>
                <w:color w:val="000000"/>
                <w:lang w:eastAsia="es-BO"/>
              </w:rPr>
            </w:pPr>
            <w:r w:rsidRPr="003968EE">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131D4D32" w14:textId="77777777" w:rsidR="00847B49" w:rsidRPr="003968EE" w:rsidRDefault="00847B49" w:rsidP="00583927">
            <w:pPr>
              <w:jc w:val="right"/>
              <w:rPr>
                <w:rFonts w:ascii="Calibri" w:hAnsi="Calibri" w:cs="Calibri"/>
                <w:color w:val="000000"/>
                <w:lang w:eastAsia="es-BO"/>
              </w:rPr>
            </w:pPr>
            <w:r w:rsidRPr="003968EE">
              <w:rPr>
                <w:rFonts w:ascii="Calibri" w:hAnsi="Calibri" w:cs="Calibri"/>
                <w:color w:val="000000"/>
                <w:lang w:eastAsia="es-BO"/>
              </w:rPr>
              <w:t>5</w:t>
            </w:r>
          </w:p>
        </w:tc>
      </w:tr>
      <w:tr w:rsidR="00847B49" w:rsidRPr="003968EE" w14:paraId="7ADB2EC7" w14:textId="77777777" w:rsidTr="00583927">
        <w:trPr>
          <w:trHeight w:val="255"/>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073FAB64" w14:textId="77777777" w:rsidR="00847B49" w:rsidRPr="003968EE" w:rsidRDefault="00847B49" w:rsidP="00583927">
            <w:pPr>
              <w:rPr>
                <w:rFonts w:ascii="Calibri" w:hAnsi="Calibri" w:cs="Calibri"/>
                <w:color w:val="000000"/>
                <w:lang w:eastAsia="es-BO"/>
              </w:rPr>
            </w:pPr>
            <w:r w:rsidRPr="003968EE">
              <w:rPr>
                <w:rFonts w:ascii="Calibri" w:hAnsi="Calibri" w:cs="Calibri"/>
                <w:color w:val="000000"/>
                <w:lang w:eastAsia="es-BO"/>
              </w:rPr>
              <w:t>PERFORADORA</w:t>
            </w:r>
          </w:p>
        </w:tc>
        <w:tc>
          <w:tcPr>
            <w:tcW w:w="1071" w:type="dxa"/>
            <w:tcBorders>
              <w:top w:val="nil"/>
              <w:left w:val="nil"/>
              <w:bottom w:val="single" w:sz="4" w:space="0" w:color="000000"/>
              <w:right w:val="single" w:sz="4" w:space="0" w:color="000000"/>
            </w:tcBorders>
            <w:shd w:val="clear" w:color="auto" w:fill="auto"/>
            <w:noWrap/>
            <w:vAlign w:val="bottom"/>
            <w:hideMark/>
          </w:tcPr>
          <w:p w14:paraId="309EDF24" w14:textId="77777777" w:rsidR="00847B49" w:rsidRPr="003968EE" w:rsidRDefault="00847B49" w:rsidP="00583927">
            <w:pPr>
              <w:rPr>
                <w:rFonts w:ascii="Calibri" w:hAnsi="Calibri" w:cs="Calibri"/>
                <w:color w:val="000000"/>
                <w:lang w:eastAsia="es-BO"/>
              </w:rPr>
            </w:pPr>
            <w:r w:rsidRPr="003968EE">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59E32A50" w14:textId="77777777" w:rsidR="00847B49" w:rsidRPr="003968EE" w:rsidRDefault="00847B49" w:rsidP="00583927">
            <w:pPr>
              <w:jc w:val="right"/>
              <w:rPr>
                <w:rFonts w:ascii="Calibri" w:hAnsi="Calibri" w:cs="Calibri"/>
                <w:color w:val="000000"/>
                <w:lang w:eastAsia="es-BO"/>
              </w:rPr>
            </w:pPr>
            <w:r w:rsidRPr="003968EE">
              <w:rPr>
                <w:rFonts w:ascii="Calibri" w:hAnsi="Calibri" w:cs="Calibri"/>
                <w:color w:val="000000"/>
                <w:lang w:eastAsia="es-BO"/>
              </w:rPr>
              <w:t>2</w:t>
            </w:r>
          </w:p>
        </w:tc>
      </w:tr>
      <w:tr w:rsidR="00847B49" w:rsidRPr="003968EE" w14:paraId="389B0FF7" w14:textId="77777777" w:rsidTr="00583927">
        <w:trPr>
          <w:trHeight w:val="255"/>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459E81D4" w14:textId="77777777" w:rsidR="00847B49" w:rsidRPr="003968EE" w:rsidRDefault="00847B49" w:rsidP="00583927">
            <w:pPr>
              <w:rPr>
                <w:rFonts w:ascii="Calibri" w:hAnsi="Calibri" w:cs="Calibri"/>
                <w:color w:val="000000"/>
                <w:lang w:eastAsia="es-BO"/>
              </w:rPr>
            </w:pPr>
            <w:r w:rsidRPr="003968EE">
              <w:rPr>
                <w:rFonts w:ascii="Calibri" w:hAnsi="Calibri" w:cs="Calibri"/>
                <w:color w:val="000000"/>
                <w:lang w:eastAsia="es-BO"/>
              </w:rPr>
              <w:t>PAPEL SABANA TAMAÑO RESMA</w:t>
            </w:r>
          </w:p>
        </w:tc>
        <w:tc>
          <w:tcPr>
            <w:tcW w:w="1071" w:type="dxa"/>
            <w:tcBorders>
              <w:top w:val="nil"/>
              <w:left w:val="nil"/>
              <w:bottom w:val="single" w:sz="4" w:space="0" w:color="000000"/>
              <w:right w:val="single" w:sz="4" w:space="0" w:color="000000"/>
            </w:tcBorders>
            <w:shd w:val="clear" w:color="auto" w:fill="auto"/>
            <w:noWrap/>
            <w:vAlign w:val="bottom"/>
            <w:hideMark/>
          </w:tcPr>
          <w:p w14:paraId="6CE76D77" w14:textId="77777777" w:rsidR="00847B49" w:rsidRPr="003968EE" w:rsidRDefault="00847B49" w:rsidP="00583927">
            <w:pPr>
              <w:rPr>
                <w:rFonts w:ascii="Calibri" w:hAnsi="Calibri" w:cs="Calibri"/>
                <w:color w:val="000000"/>
                <w:lang w:eastAsia="es-BO"/>
              </w:rPr>
            </w:pPr>
            <w:r w:rsidRPr="003968EE">
              <w:rPr>
                <w:rFonts w:ascii="Calibri" w:hAnsi="Calibri" w:cs="Calibri"/>
                <w:color w:val="000000"/>
                <w:lang w:eastAsia="es-BO"/>
              </w:rPr>
              <w:t>PLI</w:t>
            </w:r>
          </w:p>
        </w:tc>
        <w:tc>
          <w:tcPr>
            <w:tcW w:w="1177" w:type="dxa"/>
            <w:tcBorders>
              <w:top w:val="nil"/>
              <w:left w:val="nil"/>
              <w:bottom w:val="single" w:sz="4" w:space="0" w:color="000000"/>
              <w:right w:val="single" w:sz="4" w:space="0" w:color="000000"/>
            </w:tcBorders>
            <w:shd w:val="clear" w:color="auto" w:fill="auto"/>
            <w:noWrap/>
            <w:vAlign w:val="bottom"/>
            <w:hideMark/>
          </w:tcPr>
          <w:p w14:paraId="055F6B11" w14:textId="77777777" w:rsidR="00847B49" w:rsidRPr="003968EE" w:rsidRDefault="00847B49" w:rsidP="00583927">
            <w:pPr>
              <w:jc w:val="right"/>
              <w:rPr>
                <w:rFonts w:ascii="Calibri" w:hAnsi="Calibri" w:cs="Calibri"/>
                <w:color w:val="000000"/>
                <w:lang w:eastAsia="es-BO"/>
              </w:rPr>
            </w:pPr>
            <w:r w:rsidRPr="003968EE">
              <w:rPr>
                <w:rFonts w:ascii="Calibri" w:hAnsi="Calibri" w:cs="Calibri"/>
                <w:color w:val="000000"/>
                <w:lang w:eastAsia="es-BO"/>
              </w:rPr>
              <w:t>10</w:t>
            </w:r>
          </w:p>
        </w:tc>
      </w:tr>
      <w:tr w:rsidR="00847B49" w:rsidRPr="003968EE" w14:paraId="7D88A1B6" w14:textId="77777777" w:rsidTr="00583927">
        <w:trPr>
          <w:trHeight w:val="255"/>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2FC057B0" w14:textId="77777777" w:rsidR="00847B49" w:rsidRPr="003968EE" w:rsidRDefault="00847B49" w:rsidP="00583927">
            <w:pPr>
              <w:rPr>
                <w:rFonts w:ascii="Calibri" w:hAnsi="Calibri" w:cs="Calibri"/>
                <w:color w:val="000000"/>
                <w:lang w:eastAsia="es-BO"/>
              </w:rPr>
            </w:pPr>
            <w:r w:rsidRPr="003968EE">
              <w:rPr>
                <w:rFonts w:ascii="Calibri" w:hAnsi="Calibri" w:cs="Calibri"/>
                <w:color w:val="000000"/>
                <w:lang w:eastAsia="es-BO"/>
              </w:rPr>
              <w:t>PAPEL CARBÓNICO</w:t>
            </w:r>
          </w:p>
        </w:tc>
        <w:tc>
          <w:tcPr>
            <w:tcW w:w="1071" w:type="dxa"/>
            <w:tcBorders>
              <w:top w:val="nil"/>
              <w:left w:val="nil"/>
              <w:bottom w:val="single" w:sz="4" w:space="0" w:color="000000"/>
              <w:right w:val="single" w:sz="4" w:space="0" w:color="000000"/>
            </w:tcBorders>
            <w:shd w:val="clear" w:color="auto" w:fill="auto"/>
            <w:noWrap/>
            <w:vAlign w:val="bottom"/>
            <w:hideMark/>
          </w:tcPr>
          <w:p w14:paraId="00F0D66E" w14:textId="77777777" w:rsidR="00847B49" w:rsidRPr="003968EE" w:rsidRDefault="00847B49" w:rsidP="00583927">
            <w:pPr>
              <w:rPr>
                <w:rFonts w:ascii="Calibri" w:hAnsi="Calibri" w:cs="Calibri"/>
                <w:color w:val="000000"/>
                <w:lang w:eastAsia="es-BO"/>
              </w:rPr>
            </w:pPr>
            <w:r w:rsidRPr="003968EE">
              <w:rPr>
                <w:rFonts w:ascii="Calibri" w:hAnsi="Calibri" w:cs="Calibri"/>
                <w:color w:val="000000"/>
                <w:lang w:eastAsia="es-BO"/>
              </w:rPr>
              <w:t>HJA</w:t>
            </w:r>
          </w:p>
        </w:tc>
        <w:tc>
          <w:tcPr>
            <w:tcW w:w="1177" w:type="dxa"/>
            <w:tcBorders>
              <w:top w:val="nil"/>
              <w:left w:val="nil"/>
              <w:bottom w:val="single" w:sz="4" w:space="0" w:color="000000"/>
              <w:right w:val="single" w:sz="4" w:space="0" w:color="000000"/>
            </w:tcBorders>
            <w:shd w:val="clear" w:color="auto" w:fill="auto"/>
            <w:noWrap/>
            <w:vAlign w:val="bottom"/>
            <w:hideMark/>
          </w:tcPr>
          <w:p w14:paraId="325EE51F" w14:textId="77777777" w:rsidR="00847B49" w:rsidRPr="003968EE" w:rsidRDefault="00847B49" w:rsidP="00583927">
            <w:pPr>
              <w:jc w:val="right"/>
              <w:rPr>
                <w:rFonts w:ascii="Calibri" w:hAnsi="Calibri" w:cs="Calibri"/>
                <w:color w:val="000000"/>
                <w:lang w:eastAsia="es-BO"/>
              </w:rPr>
            </w:pPr>
            <w:r w:rsidRPr="003968EE">
              <w:rPr>
                <w:rFonts w:ascii="Calibri" w:hAnsi="Calibri" w:cs="Calibri"/>
                <w:color w:val="000000"/>
                <w:lang w:eastAsia="es-BO"/>
              </w:rPr>
              <w:t>5</w:t>
            </w:r>
          </w:p>
        </w:tc>
      </w:tr>
      <w:tr w:rsidR="00847B49" w:rsidRPr="003968EE" w14:paraId="14CD2F06" w14:textId="77777777" w:rsidTr="00583927">
        <w:trPr>
          <w:trHeight w:val="255"/>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7DB0CB72" w14:textId="77777777" w:rsidR="00847B49" w:rsidRPr="003968EE" w:rsidRDefault="00847B49" w:rsidP="00583927">
            <w:pPr>
              <w:rPr>
                <w:rFonts w:ascii="Calibri" w:hAnsi="Calibri" w:cs="Calibri"/>
                <w:color w:val="000000"/>
                <w:lang w:eastAsia="es-BO"/>
              </w:rPr>
            </w:pPr>
            <w:r w:rsidRPr="003968EE">
              <w:rPr>
                <w:rFonts w:ascii="Calibri" w:hAnsi="Calibri" w:cs="Calibri"/>
                <w:color w:val="000000"/>
                <w:lang w:eastAsia="es-BO"/>
              </w:rPr>
              <w:t>PAPEL BOND TAMAÑO CARTA</w:t>
            </w:r>
          </w:p>
        </w:tc>
        <w:tc>
          <w:tcPr>
            <w:tcW w:w="1071" w:type="dxa"/>
            <w:tcBorders>
              <w:top w:val="nil"/>
              <w:left w:val="nil"/>
              <w:bottom w:val="single" w:sz="4" w:space="0" w:color="000000"/>
              <w:right w:val="single" w:sz="4" w:space="0" w:color="000000"/>
            </w:tcBorders>
            <w:shd w:val="clear" w:color="auto" w:fill="auto"/>
            <w:noWrap/>
            <w:vAlign w:val="bottom"/>
            <w:hideMark/>
          </w:tcPr>
          <w:p w14:paraId="0279D478" w14:textId="77777777" w:rsidR="00847B49" w:rsidRPr="003968EE" w:rsidRDefault="00847B49" w:rsidP="00583927">
            <w:pPr>
              <w:rPr>
                <w:rFonts w:ascii="Calibri" w:hAnsi="Calibri" w:cs="Calibri"/>
                <w:color w:val="000000"/>
                <w:lang w:eastAsia="es-BO"/>
              </w:rPr>
            </w:pPr>
            <w:r w:rsidRPr="003968EE">
              <w:rPr>
                <w:rFonts w:ascii="Calibri" w:hAnsi="Calibri" w:cs="Calibri"/>
                <w:color w:val="000000"/>
                <w:lang w:eastAsia="es-BO"/>
              </w:rPr>
              <w:t>PQT</w:t>
            </w:r>
          </w:p>
        </w:tc>
        <w:tc>
          <w:tcPr>
            <w:tcW w:w="1177" w:type="dxa"/>
            <w:tcBorders>
              <w:top w:val="nil"/>
              <w:left w:val="nil"/>
              <w:bottom w:val="single" w:sz="4" w:space="0" w:color="000000"/>
              <w:right w:val="single" w:sz="4" w:space="0" w:color="000000"/>
            </w:tcBorders>
            <w:shd w:val="clear" w:color="auto" w:fill="auto"/>
            <w:noWrap/>
            <w:vAlign w:val="bottom"/>
            <w:hideMark/>
          </w:tcPr>
          <w:p w14:paraId="16D8C368" w14:textId="77777777" w:rsidR="00847B49" w:rsidRPr="003968EE" w:rsidRDefault="00847B49" w:rsidP="00583927">
            <w:pPr>
              <w:jc w:val="right"/>
              <w:rPr>
                <w:rFonts w:ascii="Calibri" w:hAnsi="Calibri" w:cs="Calibri"/>
                <w:color w:val="000000"/>
                <w:lang w:eastAsia="es-BO"/>
              </w:rPr>
            </w:pPr>
            <w:r w:rsidRPr="003968EE">
              <w:rPr>
                <w:rFonts w:ascii="Calibri" w:hAnsi="Calibri" w:cs="Calibri"/>
                <w:color w:val="000000"/>
                <w:lang w:eastAsia="es-BO"/>
              </w:rPr>
              <w:t>20</w:t>
            </w:r>
          </w:p>
        </w:tc>
      </w:tr>
      <w:tr w:rsidR="00847B49" w:rsidRPr="003968EE" w14:paraId="0B501C87" w14:textId="77777777" w:rsidTr="00583927">
        <w:trPr>
          <w:trHeight w:val="255"/>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1E91B32D" w14:textId="77777777" w:rsidR="00847B49" w:rsidRPr="003968EE" w:rsidRDefault="00847B49" w:rsidP="00583927">
            <w:pPr>
              <w:rPr>
                <w:rFonts w:ascii="Calibri" w:hAnsi="Calibri" w:cs="Calibri"/>
                <w:color w:val="000000"/>
                <w:lang w:eastAsia="es-BO"/>
              </w:rPr>
            </w:pPr>
            <w:r w:rsidRPr="003968EE">
              <w:rPr>
                <w:rFonts w:ascii="Calibri" w:hAnsi="Calibri" w:cs="Calibri"/>
                <w:color w:val="000000"/>
                <w:lang w:eastAsia="es-BO"/>
              </w:rPr>
              <w:t>MARCADOR INDELEBLE</w:t>
            </w:r>
          </w:p>
        </w:tc>
        <w:tc>
          <w:tcPr>
            <w:tcW w:w="1071" w:type="dxa"/>
            <w:tcBorders>
              <w:top w:val="nil"/>
              <w:left w:val="nil"/>
              <w:bottom w:val="single" w:sz="4" w:space="0" w:color="000000"/>
              <w:right w:val="single" w:sz="4" w:space="0" w:color="000000"/>
            </w:tcBorders>
            <w:shd w:val="clear" w:color="auto" w:fill="auto"/>
            <w:noWrap/>
            <w:vAlign w:val="bottom"/>
            <w:hideMark/>
          </w:tcPr>
          <w:p w14:paraId="56938F73" w14:textId="77777777" w:rsidR="00847B49" w:rsidRPr="003968EE" w:rsidRDefault="00847B49" w:rsidP="00583927">
            <w:pPr>
              <w:rPr>
                <w:rFonts w:ascii="Calibri" w:hAnsi="Calibri" w:cs="Calibri"/>
                <w:color w:val="000000"/>
                <w:lang w:eastAsia="es-BO"/>
              </w:rPr>
            </w:pPr>
            <w:r w:rsidRPr="003968EE">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75F32144" w14:textId="77777777" w:rsidR="00847B49" w:rsidRPr="003968EE" w:rsidRDefault="00847B49" w:rsidP="00583927">
            <w:pPr>
              <w:jc w:val="right"/>
              <w:rPr>
                <w:rFonts w:ascii="Calibri" w:hAnsi="Calibri" w:cs="Calibri"/>
                <w:color w:val="000000"/>
                <w:lang w:eastAsia="es-BO"/>
              </w:rPr>
            </w:pPr>
            <w:r w:rsidRPr="003968EE">
              <w:rPr>
                <w:rFonts w:ascii="Calibri" w:hAnsi="Calibri" w:cs="Calibri"/>
                <w:color w:val="000000"/>
                <w:lang w:eastAsia="es-BO"/>
              </w:rPr>
              <w:t>5</w:t>
            </w:r>
          </w:p>
        </w:tc>
      </w:tr>
      <w:tr w:rsidR="00847B49" w:rsidRPr="003968EE" w14:paraId="11CB43B4" w14:textId="77777777" w:rsidTr="00583927">
        <w:trPr>
          <w:trHeight w:val="255"/>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1B630D09" w14:textId="77777777" w:rsidR="00847B49" w:rsidRPr="003968EE" w:rsidRDefault="00847B49" w:rsidP="00583927">
            <w:pPr>
              <w:rPr>
                <w:rFonts w:ascii="Calibri" w:hAnsi="Calibri" w:cs="Calibri"/>
                <w:color w:val="000000"/>
                <w:lang w:eastAsia="es-BO"/>
              </w:rPr>
            </w:pPr>
            <w:r w:rsidRPr="003968EE">
              <w:rPr>
                <w:rFonts w:ascii="Calibri" w:hAnsi="Calibri" w:cs="Calibri"/>
                <w:color w:val="000000"/>
                <w:lang w:eastAsia="es-BO"/>
              </w:rPr>
              <w:t>MARCADOR DE AGUA</w:t>
            </w:r>
          </w:p>
        </w:tc>
        <w:tc>
          <w:tcPr>
            <w:tcW w:w="1071" w:type="dxa"/>
            <w:tcBorders>
              <w:top w:val="nil"/>
              <w:left w:val="nil"/>
              <w:bottom w:val="single" w:sz="4" w:space="0" w:color="000000"/>
              <w:right w:val="single" w:sz="4" w:space="0" w:color="000000"/>
            </w:tcBorders>
            <w:shd w:val="clear" w:color="auto" w:fill="auto"/>
            <w:noWrap/>
            <w:vAlign w:val="bottom"/>
            <w:hideMark/>
          </w:tcPr>
          <w:p w14:paraId="41F7C944" w14:textId="77777777" w:rsidR="00847B49" w:rsidRPr="003968EE" w:rsidRDefault="00847B49" w:rsidP="00583927">
            <w:pPr>
              <w:rPr>
                <w:rFonts w:ascii="Calibri" w:hAnsi="Calibri" w:cs="Calibri"/>
                <w:color w:val="000000"/>
                <w:lang w:eastAsia="es-BO"/>
              </w:rPr>
            </w:pPr>
            <w:r w:rsidRPr="003968EE">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59F11BFB" w14:textId="77777777" w:rsidR="00847B49" w:rsidRPr="003968EE" w:rsidRDefault="00847B49" w:rsidP="00583927">
            <w:pPr>
              <w:jc w:val="right"/>
              <w:rPr>
                <w:rFonts w:ascii="Calibri" w:hAnsi="Calibri" w:cs="Calibri"/>
                <w:color w:val="000000"/>
                <w:lang w:eastAsia="es-BO"/>
              </w:rPr>
            </w:pPr>
            <w:r w:rsidRPr="003968EE">
              <w:rPr>
                <w:rFonts w:ascii="Calibri" w:hAnsi="Calibri" w:cs="Calibri"/>
                <w:color w:val="000000"/>
                <w:lang w:eastAsia="es-BO"/>
              </w:rPr>
              <w:t>5</w:t>
            </w:r>
          </w:p>
        </w:tc>
      </w:tr>
      <w:tr w:rsidR="00847B49" w:rsidRPr="003968EE" w14:paraId="76BACF28" w14:textId="77777777" w:rsidTr="00583927">
        <w:trPr>
          <w:trHeight w:val="255"/>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3DF109DC" w14:textId="77777777" w:rsidR="00847B49" w:rsidRPr="003968EE" w:rsidRDefault="00847B49" w:rsidP="00583927">
            <w:pPr>
              <w:rPr>
                <w:rFonts w:ascii="Calibri" w:hAnsi="Calibri" w:cs="Calibri"/>
                <w:color w:val="000000"/>
                <w:lang w:eastAsia="es-BO"/>
              </w:rPr>
            </w:pPr>
            <w:r w:rsidRPr="003968EE">
              <w:rPr>
                <w:rFonts w:ascii="Calibri" w:hAnsi="Calibri" w:cs="Calibri"/>
                <w:color w:val="000000"/>
                <w:lang w:eastAsia="es-BO"/>
              </w:rPr>
              <w:t>LÁPIZ NEGRO</w:t>
            </w:r>
          </w:p>
        </w:tc>
        <w:tc>
          <w:tcPr>
            <w:tcW w:w="1071" w:type="dxa"/>
            <w:tcBorders>
              <w:top w:val="nil"/>
              <w:left w:val="nil"/>
              <w:bottom w:val="single" w:sz="4" w:space="0" w:color="000000"/>
              <w:right w:val="single" w:sz="4" w:space="0" w:color="000000"/>
            </w:tcBorders>
            <w:shd w:val="clear" w:color="auto" w:fill="auto"/>
            <w:noWrap/>
            <w:vAlign w:val="bottom"/>
            <w:hideMark/>
          </w:tcPr>
          <w:p w14:paraId="631422F9" w14:textId="77777777" w:rsidR="00847B49" w:rsidRPr="003968EE" w:rsidRDefault="00847B49" w:rsidP="00583927">
            <w:pPr>
              <w:rPr>
                <w:rFonts w:ascii="Calibri" w:hAnsi="Calibri" w:cs="Calibri"/>
                <w:color w:val="000000"/>
                <w:lang w:eastAsia="es-BO"/>
              </w:rPr>
            </w:pPr>
            <w:r w:rsidRPr="003968EE">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168E936F" w14:textId="77777777" w:rsidR="00847B49" w:rsidRPr="003968EE" w:rsidRDefault="00847B49" w:rsidP="00583927">
            <w:pPr>
              <w:jc w:val="right"/>
              <w:rPr>
                <w:rFonts w:ascii="Calibri" w:hAnsi="Calibri" w:cs="Calibri"/>
                <w:color w:val="000000"/>
                <w:lang w:eastAsia="es-BO"/>
              </w:rPr>
            </w:pPr>
            <w:r w:rsidRPr="003968EE">
              <w:rPr>
                <w:rFonts w:ascii="Calibri" w:hAnsi="Calibri" w:cs="Calibri"/>
                <w:color w:val="000000"/>
                <w:lang w:eastAsia="es-BO"/>
              </w:rPr>
              <w:t>10</w:t>
            </w:r>
          </w:p>
        </w:tc>
      </w:tr>
      <w:tr w:rsidR="00847B49" w:rsidRPr="003968EE" w14:paraId="2F16543A" w14:textId="77777777" w:rsidTr="00583927">
        <w:trPr>
          <w:trHeight w:val="255"/>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77AA1675" w14:textId="77777777" w:rsidR="00847B49" w:rsidRPr="003968EE" w:rsidRDefault="00847B49" w:rsidP="00583927">
            <w:pPr>
              <w:rPr>
                <w:rFonts w:ascii="Calibri" w:hAnsi="Calibri" w:cs="Calibri"/>
                <w:color w:val="000000"/>
                <w:lang w:eastAsia="es-BO"/>
              </w:rPr>
            </w:pPr>
            <w:r w:rsidRPr="003968EE">
              <w:rPr>
                <w:rFonts w:ascii="Calibri" w:hAnsi="Calibri" w:cs="Calibri"/>
                <w:color w:val="000000"/>
                <w:lang w:eastAsia="es-BO"/>
              </w:rPr>
              <w:t>GRAMPAS</w:t>
            </w:r>
          </w:p>
        </w:tc>
        <w:tc>
          <w:tcPr>
            <w:tcW w:w="1071" w:type="dxa"/>
            <w:tcBorders>
              <w:top w:val="nil"/>
              <w:left w:val="nil"/>
              <w:bottom w:val="single" w:sz="4" w:space="0" w:color="000000"/>
              <w:right w:val="single" w:sz="4" w:space="0" w:color="000000"/>
            </w:tcBorders>
            <w:shd w:val="clear" w:color="auto" w:fill="auto"/>
            <w:noWrap/>
            <w:vAlign w:val="bottom"/>
            <w:hideMark/>
          </w:tcPr>
          <w:p w14:paraId="532C7A1E" w14:textId="77777777" w:rsidR="00847B49" w:rsidRPr="003968EE" w:rsidRDefault="00847B49" w:rsidP="00583927">
            <w:pPr>
              <w:rPr>
                <w:rFonts w:ascii="Calibri" w:hAnsi="Calibri" w:cs="Calibri"/>
                <w:color w:val="000000"/>
                <w:lang w:eastAsia="es-BO"/>
              </w:rPr>
            </w:pPr>
            <w:r w:rsidRPr="003968EE">
              <w:rPr>
                <w:rFonts w:ascii="Calibri" w:hAnsi="Calibri" w:cs="Calibri"/>
                <w:color w:val="000000"/>
                <w:lang w:eastAsia="es-BO"/>
              </w:rPr>
              <w:t>CJA</w:t>
            </w:r>
          </w:p>
        </w:tc>
        <w:tc>
          <w:tcPr>
            <w:tcW w:w="1177" w:type="dxa"/>
            <w:tcBorders>
              <w:top w:val="nil"/>
              <w:left w:val="nil"/>
              <w:bottom w:val="single" w:sz="4" w:space="0" w:color="000000"/>
              <w:right w:val="single" w:sz="4" w:space="0" w:color="000000"/>
            </w:tcBorders>
            <w:shd w:val="clear" w:color="auto" w:fill="auto"/>
            <w:noWrap/>
            <w:vAlign w:val="bottom"/>
            <w:hideMark/>
          </w:tcPr>
          <w:p w14:paraId="6C55B53A" w14:textId="77777777" w:rsidR="00847B49" w:rsidRPr="003968EE" w:rsidRDefault="00847B49" w:rsidP="00583927">
            <w:pPr>
              <w:jc w:val="right"/>
              <w:rPr>
                <w:rFonts w:ascii="Calibri" w:hAnsi="Calibri" w:cs="Calibri"/>
                <w:color w:val="000000"/>
                <w:lang w:eastAsia="es-BO"/>
              </w:rPr>
            </w:pPr>
            <w:r w:rsidRPr="003968EE">
              <w:rPr>
                <w:rFonts w:ascii="Calibri" w:hAnsi="Calibri" w:cs="Calibri"/>
                <w:color w:val="000000"/>
                <w:lang w:eastAsia="es-BO"/>
              </w:rPr>
              <w:t>5</w:t>
            </w:r>
          </w:p>
        </w:tc>
      </w:tr>
      <w:tr w:rsidR="00847B49" w:rsidRPr="003968EE" w14:paraId="3A090949" w14:textId="77777777" w:rsidTr="00583927">
        <w:trPr>
          <w:trHeight w:val="255"/>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06AA0D1D" w14:textId="77777777" w:rsidR="00847B49" w:rsidRPr="003968EE" w:rsidRDefault="00847B49" w:rsidP="00583927">
            <w:pPr>
              <w:rPr>
                <w:rFonts w:ascii="Calibri" w:hAnsi="Calibri" w:cs="Calibri"/>
                <w:color w:val="000000"/>
                <w:lang w:eastAsia="es-BO"/>
              </w:rPr>
            </w:pPr>
            <w:r w:rsidRPr="003968EE">
              <w:rPr>
                <w:rFonts w:ascii="Calibri" w:hAnsi="Calibri" w:cs="Calibri"/>
                <w:color w:val="000000"/>
                <w:lang w:eastAsia="es-BO"/>
              </w:rPr>
              <w:t>GOMA DE BORRAR</w:t>
            </w:r>
          </w:p>
        </w:tc>
        <w:tc>
          <w:tcPr>
            <w:tcW w:w="1071" w:type="dxa"/>
            <w:tcBorders>
              <w:top w:val="nil"/>
              <w:left w:val="nil"/>
              <w:bottom w:val="single" w:sz="4" w:space="0" w:color="000000"/>
              <w:right w:val="single" w:sz="4" w:space="0" w:color="000000"/>
            </w:tcBorders>
            <w:shd w:val="clear" w:color="auto" w:fill="auto"/>
            <w:noWrap/>
            <w:vAlign w:val="bottom"/>
            <w:hideMark/>
          </w:tcPr>
          <w:p w14:paraId="44C5D56C" w14:textId="77777777" w:rsidR="00847B49" w:rsidRPr="003968EE" w:rsidRDefault="00847B49" w:rsidP="00583927">
            <w:pPr>
              <w:rPr>
                <w:rFonts w:ascii="Calibri" w:hAnsi="Calibri" w:cs="Calibri"/>
                <w:color w:val="000000"/>
                <w:lang w:eastAsia="es-BO"/>
              </w:rPr>
            </w:pPr>
            <w:r w:rsidRPr="003968EE">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74995970" w14:textId="77777777" w:rsidR="00847B49" w:rsidRPr="003968EE" w:rsidRDefault="00847B49" w:rsidP="00583927">
            <w:pPr>
              <w:jc w:val="right"/>
              <w:rPr>
                <w:rFonts w:ascii="Calibri" w:hAnsi="Calibri" w:cs="Calibri"/>
                <w:color w:val="000000"/>
                <w:lang w:eastAsia="es-BO"/>
              </w:rPr>
            </w:pPr>
            <w:r w:rsidRPr="003968EE">
              <w:rPr>
                <w:rFonts w:ascii="Calibri" w:hAnsi="Calibri" w:cs="Calibri"/>
                <w:color w:val="000000"/>
                <w:lang w:eastAsia="es-BO"/>
              </w:rPr>
              <w:t>5</w:t>
            </w:r>
          </w:p>
        </w:tc>
      </w:tr>
      <w:tr w:rsidR="00847B49" w:rsidRPr="003968EE" w14:paraId="1C851771" w14:textId="77777777" w:rsidTr="00583927">
        <w:trPr>
          <w:trHeight w:val="255"/>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07B60911" w14:textId="77777777" w:rsidR="00847B49" w:rsidRPr="003968EE" w:rsidRDefault="00847B49" w:rsidP="00583927">
            <w:pPr>
              <w:rPr>
                <w:rFonts w:ascii="Calibri" w:hAnsi="Calibri" w:cs="Calibri"/>
                <w:color w:val="000000"/>
                <w:lang w:eastAsia="es-BO"/>
              </w:rPr>
            </w:pPr>
            <w:r w:rsidRPr="003968EE">
              <w:rPr>
                <w:rFonts w:ascii="Calibri" w:hAnsi="Calibri" w:cs="Calibri"/>
                <w:color w:val="000000"/>
                <w:lang w:eastAsia="es-BO"/>
              </w:rPr>
              <w:t>FOLDERS DE PLÁSTICO</w:t>
            </w:r>
          </w:p>
        </w:tc>
        <w:tc>
          <w:tcPr>
            <w:tcW w:w="1071" w:type="dxa"/>
            <w:tcBorders>
              <w:top w:val="nil"/>
              <w:left w:val="nil"/>
              <w:bottom w:val="single" w:sz="4" w:space="0" w:color="000000"/>
              <w:right w:val="single" w:sz="4" w:space="0" w:color="000000"/>
            </w:tcBorders>
            <w:shd w:val="clear" w:color="auto" w:fill="auto"/>
            <w:noWrap/>
            <w:vAlign w:val="bottom"/>
            <w:hideMark/>
          </w:tcPr>
          <w:p w14:paraId="6D8698F4" w14:textId="77777777" w:rsidR="00847B49" w:rsidRPr="003968EE" w:rsidRDefault="00847B49" w:rsidP="00583927">
            <w:pPr>
              <w:rPr>
                <w:rFonts w:ascii="Calibri" w:hAnsi="Calibri" w:cs="Calibri"/>
                <w:color w:val="000000"/>
                <w:lang w:eastAsia="es-BO"/>
              </w:rPr>
            </w:pPr>
            <w:r w:rsidRPr="003968EE">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5FA6C94A" w14:textId="77777777" w:rsidR="00847B49" w:rsidRPr="003968EE" w:rsidRDefault="00847B49" w:rsidP="00583927">
            <w:pPr>
              <w:jc w:val="right"/>
              <w:rPr>
                <w:rFonts w:ascii="Calibri" w:hAnsi="Calibri" w:cs="Calibri"/>
                <w:color w:val="000000"/>
                <w:lang w:eastAsia="es-BO"/>
              </w:rPr>
            </w:pPr>
            <w:r w:rsidRPr="003968EE">
              <w:rPr>
                <w:rFonts w:ascii="Calibri" w:hAnsi="Calibri" w:cs="Calibri"/>
                <w:color w:val="000000"/>
                <w:lang w:eastAsia="es-BO"/>
              </w:rPr>
              <w:t>5</w:t>
            </w:r>
          </w:p>
        </w:tc>
      </w:tr>
      <w:tr w:rsidR="00847B49" w:rsidRPr="003968EE" w14:paraId="7A18EDC7" w14:textId="77777777" w:rsidTr="00583927">
        <w:trPr>
          <w:trHeight w:val="255"/>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38E111AF" w14:textId="77777777" w:rsidR="00847B49" w:rsidRPr="003968EE" w:rsidRDefault="00847B49" w:rsidP="00583927">
            <w:pPr>
              <w:rPr>
                <w:rFonts w:ascii="Calibri" w:hAnsi="Calibri" w:cs="Calibri"/>
                <w:color w:val="000000"/>
                <w:lang w:eastAsia="es-BO"/>
              </w:rPr>
            </w:pPr>
            <w:r w:rsidRPr="003968EE">
              <w:rPr>
                <w:rFonts w:ascii="Calibri" w:hAnsi="Calibri" w:cs="Calibri"/>
                <w:color w:val="000000"/>
                <w:lang w:eastAsia="es-BO"/>
              </w:rPr>
              <w:t>ENGRAMPADORA</w:t>
            </w:r>
          </w:p>
        </w:tc>
        <w:tc>
          <w:tcPr>
            <w:tcW w:w="1071" w:type="dxa"/>
            <w:tcBorders>
              <w:top w:val="nil"/>
              <w:left w:val="nil"/>
              <w:bottom w:val="single" w:sz="4" w:space="0" w:color="000000"/>
              <w:right w:val="single" w:sz="4" w:space="0" w:color="000000"/>
            </w:tcBorders>
            <w:shd w:val="clear" w:color="auto" w:fill="auto"/>
            <w:noWrap/>
            <w:vAlign w:val="bottom"/>
            <w:hideMark/>
          </w:tcPr>
          <w:p w14:paraId="2D7032ED" w14:textId="77777777" w:rsidR="00847B49" w:rsidRPr="003968EE" w:rsidRDefault="00847B49" w:rsidP="00583927">
            <w:pPr>
              <w:rPr>
                <w:rFonts w:ascii="Calibri" w:hAnsi="Calibri" w:cs="Calibri"/>
                <w:color w:val="000000"/>
                <w:lang w:eastAsia="es-BO"/>
              </w:rPr>
            </w:pPr>
            <w:r w:rsidRPr="003968EE">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445E8B75" w14:textId="77777777" w:rsidR="00847B49" w:rsidRPr="003968EE" w:rsidRDefault="00847B49" w:rsidP="00583927">
            <w:pPr>
              <w:jc w:val="right"/>
              <w:rPr>
                <w:rFonts w:ascii="Calibri" w:hAnsi="Calibri" w:cs="Calibri"/>
                <w:color w:val="000000"/>
                <w:lang w:eastAsia="es-BO"/>
              </w:rPr>
            </w:pPr>
            <w:r w:rsidRPr="003968EE">
              <w:rPr>
                <w:rFonts w:ascii="Calibri" w:hAnsi="Calibri" w:cs="Calibri"/>
                <w:color w:val="000000"/>
                <w:lang w:eastAsia="es-BO"/>
              </w:rPr>
              <w:t>2</w:t>
            </w:r>
          </w:p>
        </w:tc>
      </w:tr>
      <w:tr w:rsidR="00847B49" w:rsidRPr="003968EE" w14:paraId="349A56F2" w14:textId="77777777" w:rsidTr="00583927">
        <w:trPr>
          <w:trHeight w:val="255"/>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2966E92D" w14:textId="77777777" w:rsidR="00847B49" w:rsidRPr="003968EE" w:rsidRDefault="00847B49" w:rsidP="00583927">
            <w:pPr>
              <w:rPr>
                <w:rFonts w:ascii="Calibri" w:hAnsi="Calibri" w:cs="Calibri"/>
                <w:color w:val="000000"/>
                <w:lang w:eastAsia="es-BO"/>
              </w:rPr>
            </w:pPr>
            <w:r w:rsidRPr="003968EE">
              <w:rPr>
                <w:rFonts w:ascii="Calibri" w:hAnsi="Calibri" w:cs="Calibri"/>
                <w:color w:val="000000"/>
                <w:lang w:eastAsia="es-BO"/>
              </w:rPr>
              <w:t>CUADERNO DE ACTAS</w:t>
            </w:r>
          </w:p>
        </w:tc>
        <w:tc>
          <w:tcPr>
            <w:tcW w:w="1071" w:type="dxa"/>
            <w:tcBorders>
              <w:top w:val="nil"/>
              <w:left w:val="nil"/>
              <w:bottom w:val="single" w:sz="4" w:space="0" w:color="000000"/>
              <w:right w:val="single" w:sz="4" w:space="0" w:color="000000"/>
            </w:tcBorders>
            <w:shd w:val="clear" w:color="auto" w:fill="auto"/>
            <w:noWrap/>
            <w:vAlign w:val="bottom"/>
            <w:hideMark/>
          </w:tcPr>
          <w:p w14:paraId="6C0C1CD1" w14:textId="77777777" w:rsidR="00847B49" w:rsidRPr="003968EE" w:rsidRDefault="00847B49" w:rsidP="00583927">
            <w:pPr>
              <w:rPr>
                <w:rFonts w:ascii="Calibri" w:hAnsi="Calibri" w:cs="Calibri"/>
                <w:color w:val="000000"/>
                <w:lang w:eastAsia="es-BO"/>
              </w:rPr>
            </w:pPr>
            <w:r w:rsidRPr="003968EE">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27BA63FB" w14:textId="77777777" w:rsidR="00847B49" w:rsidRPr="003968EE" w:rsidRDefault="00847B49" w:rsidP="00583927">
            <w:pPr>
              <w:jc w:val="right"/>
              <w:rPr>
                <w:rFonts w:ascii="Calibri" w:hAnsi="Calibri" w:cs="Calibri"/>
                <w:color w:val="000000"/>
                <w:lang w:eastAsia="es-BO"/>
              </w:rPr>
            </w:pPr>
            <w:r w:rsidRPr="003968EE">
              <w:rPr>
                <w:rFonts w:ascii="Calibri" w:hAnsi="Calibri" w:cs="Calibri"/>
                <w:color w:val="000000"/>
                <w:lang w:eastAsia="es-BO"/>
              </w:rPr>
              <w:t>1</w:t>
            </w:r>
          </w:p>
        </w:tc>
      </w:tr>
      <w:tr w:rsidR="00847B49" w:rsidRPr="003968EE" w14:paraId="0EE96DF3" w14:textId="77777777" w:rsidTr="00583927">
        <w:trPr>
          <w:trHeight w:val="255"/>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200655B0" w14:textId="77777777" w:rsidR="00847B49" w:rsidRPr="003968EE" w:rsidRDefault="00847B49" w:rsidP="00583927">
            <w:pPr>
              <w:rPr>
                <w:rFonts w:ascii="Calibri" w:hAnsi="Calibri" w:cs="Calibri"/>
                <w:color w:val="000000"/>
                <w:lang w:eastAsia="es-BO"/>
              </w:rPr>
            </w:pPr>
            <w:r w:rsidRPr="003968EE">
              <w:rPr>
                <w:rFonts w:ascii="Calibri" w:hAnsi="Calibri" w:cs="Calibri"/>
                <w:color w:val="000000"/>
                <w:lang w:eastAsia="es-BO"/>
              </w:rPr>
              <w:t>CUADERNO DE 100 HOJAS TAMAÑO CARTA</w:t>
            </w:r>
          </w:p>
        </w:tc>
        <w:tc>
          <w:tcPr>
            <w:tcW w:w="1071" w:type="dxa"/>
            <w:tcBorders>
              <w:top w:val="nil"/>
              <w:left w:val="nil"/>
              <w:bottom w:val="single" w:sz="4" w:space="0" w:color="000000"/>
              <w:right w:val="single" w:sz="4" w:space="0" w:color="000000"/>
            </w:tcBorders>
            <w:shd w:val="clear" w:color="auto" w:fill="auto"/>
            <w:noWrap/>
            <w:vAlign w:val="bottom"/>
            <w:hideMark/>
          </w:tcPr>
          <w:p w14:paraId="2E11F743" w14:textId="77777777" w:rsidR="00847B49" w:rsidRPr="003968EE" w:rsidRDefault="00847B49" w:rsidP="00583927">
            <w:pPr>
              <w:rPr>
                <w:rFonts w:ascii="Calibri" w:hAnsi="Calibri" w:cs="Calibri"/>
                <w:color w:val="000000"/>
                <w:lang w:eastAsia="es-BO"/>
              </w:rPr>
            </w:pPr>
            <w:r w:rsidRPr="003968EE">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02479345" w14:textId="77777777" w:rsidR="00847B49" w:rsidRPr="003968EE" w:rsidRDefault="00847B49" w:rsidP="00583927">
            <w:pPr>
              <w:jc w:val="right"/>
              <w:rPr>
                <w:rFonts w:ascii="Calibri" w:hAnsi="Calibri" w:cs="Calibri"/>
                <w:color w:val="000000"/>
                <w:lang w:eastAsia="es-BO"/>
              </w:rPr>
            </w:pPr>
            <w:r w:rsidRPr="003968EE">
              <w:rPr>
                <w:rFonts w:ascii="Calibri" w:hAnsi="Calibri" w:cs="Calibri"/>
                <w:color w:val="000000"/>
                <w:lang w:eastAsia="es-BO"/>
              </w:rPr>
              <w:t>10</w:t>
            </w:r>
          </w:p>
        </w:tc>
      </w:tr>
      <w:tr w:rsidR="00847B49" w:rsidRPr="003968EE" w14:paraId="38C188E7" w14:textId="77777777" w:rsidTr="00583927">
        <w:trPr>
          <w:trHeight w:val="255"/>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2C2BB961" w14:textId="77777777" w:rsidR="00847B49" w:rsidRPr="003968EE" w:rsidRDefault="00847B49" w:rsidP="00583927">
            <w:pPr>
              <w:rPr>
                <w:rFonts w:ascii="Calibri" w:hAnsi="Calibri" w:cs="Calibri"/>
                <w:color w:val="000000"/>
                <w:lang w:eastAsia="es-BO"/>
              </w:rPr>
            </w:pPr>
            <w:r w:rsidRPr="003968EE">
              <w:rPr>
                <w:rFonts w:ascii="Calibri" w:hAnsi="Calibri" w:cs="Calibri"/>
                <w:color w:val="000000"/>
                <w:lang w:eastAsia="es-BO"/>
              </w:rPr>
              <w:t>CLIPS</w:t>
            </w:r>
          </w:p>
        </w:tc>
        <w:tc>
          <w:tcPr>
            <w:tcW w:w="1071" w:type="dxa"/>
            <w:tcBorders>
              <w:top w:val="nil"/>
              <w:left w:val="nil"/>
              <w:bottom w:val="single" w:sz="4" w:space="0" w:color="000000"/>
              <w:right w:val="single" w:sz="4" w:space="0" w:color="000000"/>
            </w:tcBorders>
            <w:shd w:val="clear" w:color="auto" w:fill="auto"/>
            <w:noWrap/>
            <w:vAlign w:val="bottom"/>
            <w:hideMark/>
          </w:tcPr>
          <w:p w14:paraId="24738E44" w14:textId="77777777" w:rsidR="00847B49" w:rsidRPr="003968EE" w:rsidRDefault="00847B49" w:rsidP="00583927">
            <w:pPr>
              <w:rPr>
                <w:rFonts w:ascii="Calibri" w:hAnsi="Calibri" w:cs="Calibri"/>
                <w:color w:val="000000"/>
                <w:lang w:eastAsia="es-BO"/>
              </w:rPr>
            </w:pPr>
            <w:r w:rsidRPr="003968EE">
              <w:rPr>
                <w:rFonts w:ascii="Calibri" w:hAnsi="Calibri" w:cs="Calibri"/>
                <w:color w:val="000000"/>
                <w:lang w:eastAsia="es-BO"/>
              </w:rPr>
              <w:t>CJA</w:t>
            </w:r>
          </w:p>
        </w:tc>
        <w:tc>
          <w:tcPr>
            <w:tcW w:w="1177" w:type="dxa"/>
            <w:tcBorders>
              <w:top w:val="nil"/>
              <w:left w:val="nil"/>
              <w:bottom w:val="single" w:sz="4" w:space="0" w:color="000000"/>
              <w:right w:val="single" w:sz="4" w:space="0" w:color="000000"/>
            </w:tcBorders>
            <w:shd w:val="clear" w:color="auto" w:fill="auto"/>
            <w:noWrap/>
            <w:vAlign w:val="bottom"/>
            <w:hideMark/>
          </w:tcPr>
          <w:p w14:paraId="002579E2" w14:textId="77777777" w:rsidR="00847B49" w:rsidRPr="003968EE" w:rsidRDefault="00847B49" w:rsidP="00583927">
            <w:pPr>
              <w:jc w:val="right"/>
              <w:rPr>
                <w:rFonts w:ascii="Calibri" w:hAnsi="Calibri" w:cs="Calibri"/>
                <w:color w:val="000000"/>
                <w:lang w:eastAsia="es-BO"/>
              </w:rPr>
            </w:pPr>
            <w:r w:rsidRPr="003968EE">
              <w:rPr>
                <w:rFonts w:ascii="Calibri" w:hAnsi="Calibri" w:cs="Calibri"/>
                <w:color w:val="000000"/>
                <w:lang w:eastAsia="es-BO"/>
              </w:rPr>
              <w:t>5</w:t>
            </w:r>
          </w:p>
        </w:tc>
      </w:tr>
      <w:tr w:rsidR="00847B49" w:rsidRPr="003968EE" w14:paraId="5242390C" w14:textId="77777777" w:rsidTr="00583927">
        <w:trPr>
          <w:trHeight w:val="255"/>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73ADC96D" w14:textId="77777777" w:rsidR="00847B49" w:rsidRPr="003968EE" w:rsidRDefault="00847B49" w:rsidP="00583927">
            <w:pPr>
              <w:rPr>
                <w:rFonts w:ascii="Calibri" w:hAnsi="Calibri" w:cs="Calibri"/>
                <w:color w:val="000000"/>
                <w:lang w:eastAsia="es-BO"/>
              </w:rPr>
            </w:pPr>
            <w:r w:rsidRPr="003968EE">
              <w:rPr>
                <w:rFonts w:ascii="Calibri" w:hAnsi="Calibri" w:cs="Calibri"/>
                <w:color w:val="000000"/>
                <w:lang w:eastAsia="es-BO"/>
              </w:rPr>
              <w:lastRenderedPageBreak/>
              <w:t>CINTA SCOTCH TRANSPARENTE</w:t>
            </w:r>
          </w:p>
        </w:tc>
        <w:tc>
          <w:tcPr>
            <w:tcW w:w="1071" w:type="dxa"/>
            <w:tcBorders>
              <w:top w:val="nil"/>
              <w:left w:val="nil"/>
              <w:bottom w:val="single" w:sz="4" w:space="0" w:color="000000"/>
              <w:right w:val="single" w:sz="4" w:space="0" w:color="000000"/>
            </w:tcBorders>
            <w:shd w:val="clear" w:color="auto" w:fill="auto"/>
            <w:noWrap/>
            <w:vAlign w:val="bottom"/>
            <w:hideMark/>
          </w:tcPr>
          <w:p w14:paraId="6D155C12" w14:textId="77777777" w:rsidR="00847B49" w:rsidRPr="003968EE" w:rsidRDefault="00847B49" w:rsidP="00583927">
            <w:pPr>
              <w:rPr>
                <w:rFonts w:ascii="Calibri" w:hAnsi="Calibri" w:cs="Calibri"/>
                <w:color w:val="000000"/>
                <w:lang w:eastAsia="es-BO"/>
              </w:rPr>
            </w:pPr>
            <w:r w:rsidRPr="003968EE">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677A19F2" w14:textId="77777777" w:rsidR="00847B49" w:rsidRPr="003968EE" w:rsidRDefault="00847B49" w:rsidP="00583927">
            <w:pPr>
              <w:jc w:val="right"/>
              <w:rPr>
                <w:rFonts w:ascii="Calibri" w:hAnsi="Calibri" w:cs="Calibri"/>
                <w:color w:val="000000"/>
                <w:lang w:eastAsia="es-BO"/>
              </w:rPr>
            </w:pPr>
            <w:r w:rsidRPr="003968EE">
              <w:rPr>
                <w:rFonts w:ascii="Calibri" w:hAnsi="Calibri" w:cs="Calibri"/>
                <w:color w:val="000000"/>
                <w:lang w:eastAsia="es-BO"/>
              </w:rPr>
              <w:t>5</w:t>
            </w:r>
          </w:p>
        </w:tc>
      </w:tr>
      <w:tr w:rsidR="00847B49" w:rsidRPr="003968EE" w14:paraId="68321042" w14:textId="77777777" w:rsidTr="00583927">
        <w:trPr>
          <w:trHeight w:val="255"/>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51935CEC" w14:textId="77777777" w:rsidR="00847B49" w:rsidRPr="003968EE" w:rsidRDefault="00847B49" w:rsidP="00583927">
            <w:pPr>
              <w:rPr>
                <w:rFonts w:ascii="Calibri" w:hAnsi="Calibri" w:cs="Calibri"/>
                <w:color w:val="000000"/>
                <w:lang w:eastAsia="es-BO"/>
              </w:rPr>
            </w:pPr>
            <w:r w:rsidRPr="003968EE">
              <w:rPr>
                <w:rFonts w:ascii="Calibri" w:hAnsi="Calibri" w:cs="Calibri"/>
                <w:color w:val="000000"/>
                <w:lang w:eastAsia="es-BO"/>
              </w:rPr>
              <w:t>CINTA MASKING</w:t>
            </w:r>
          </w:p>
        </w:tc>
        <w:tc>
          <w:tcPr>
            <w:tcW w:w="1071" w:type="dxa"/>
            <w:tcBorders>
              <w:top w:val="nil"/>
              <w:left w:val="nil"/>
              <w:bottom w:val="single" w:sz="4" w:space="0" w:color="000000"/>
              <w:right w:val="single" w:sz="4" w:space="0" w:color="000000"/>
            </w:tcBorders>
            <w:shd w:val="clear" w:color="auto" w:fill="auto"/>
            <w:noWrap/>
            <w:vAlign w:val="bottom"/>
            <w:hideMark/>
          </w:tcPr>
          <w:p w14:paraId="1D60A23A" w14:textId="77777777" w:rsidR="00847B49" w:rsidRPr="003968EE" w:rsidRDefault="00847B49" w:rsidP="00583927">
            <w:pPr>
              <w:rPr>
                <w:rFonts w:ascii="Calibri" w:hAnsi="Calibri" w:cs="Calibri"/>
                <w:color w:val="000000"/>
                <w:lang w:eastAsia="es-BO"/>
              </w:rPr>
            </w:pPr>
            <w:r w:rsidRPr="003968EE">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1F3C5268" w14:textId="77777777" w:rsidR="00847B49" w:rsidRPr="003968EE" w:rsidRDefault="00847B49" w:rsidP="00583927">
            <w:pPr>
              <w:jc w:val="right"/>
              <w:rPr>
                <w:rFonts w:ascii="Calibri" w:hAnsi="Calibri" w:cs="Calibri"/>
                <w:color w:val="000000"/>
                <w:lang w:eastAsia="es-BO"/>
              </w:rPr>
            </w:pPr>
            <w:r w:rsidRPr="003968EE">
              <w:rPr>
                <w:rFonts w:ascii="Calibri" w:hAnsi="Calibri" w:cs="Calibri"/>
                <w:color w:val="000000"/>
                <w:lang w:eastAsia="es-BO"/>
              </w:rPr>
              <w:t>5</w:t>
            </w:r>
          </w:p>
        </w:tc>
      </w:tr>
      <w:tr w:rsidR="00847B49" w:rsidRPr="003968EE" w14:paraId="0713EED3" w14:textId="77777777" w:rsidTr="00583927">
        <w:trPr>
          <w:trHeight w:val="255"/>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63A6A1D2" w14:textId="77777777" w:rsidR="00847B49" w:rsidRPr="003968EE" w:rsidRDefault="00847B49" w:rsidP="00583927">
            <w:pPr>
              <w:rPr>
                <w:rFonts w:ascii="Calibri" w:hAnsi="Calibri" w:cs="Calibri"/>
                <w:color w:val="000000"/>
                <w:lang w:eastAsia="es-BO"/>
              </w:rPr>
            </w:pPr>
            <w:r w:rsidRPr="003968EE">
              <w:rPr>
                <w:rFonts w:ascii="Calibri" w:hAnsi="Calibri" w:cs="Calibri"/>
                <w:color w:val="000000"/>
                <w:lang w:eastAsia="es-BO"/>
              </w:rPr>
              <w:t>BOLÍGRAFO</w:t>
            </w:r>
          </w:p>
        </w:tc>
        <w:tc>
          <w:tcPr>
            <w:tcW w:w="1071" w:type="dxa"/>
            <w:tcBorders>
              <w:top w:val="nil"/>
              <w:left w:val="nil"/>
              <w:bottom w:val="single" w:sz="4" w:space="0" w:color="000000"/>
              <w:right w:val="single" w:sz="4" w:space="0" w:color="000000"/>
            </w:tcBorders>
            <w:shd w:val="clear" w:color="auto" w:fill="auto"/>
            <w:noWrap/>
            <w:vAlign w:val="bottom"/>
            <w:hideMark/>
          </w:tcPr>
          <w:p w14:paraId="0A9ADA12" w14:textId="77777777" w:rsidR="00847B49" w:rsidRPr="003968EE" w:rsidRDefault="00847B49" w:rsidP="00583927">
            <w:pPr>
              <w:rPr>
                <w:rFonts w:ascii="Calibri" w:hAnsi="Calibri" w:cs="Calibri"/>
                <w:color w:val="000000"/>
                <w:lang w:eastAsia="es-BO"/>
              </w:rPr>
            </w:pPr>
            <w:r w:rsidRPr="003968EE">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71ACA3C7" w14:textId="77777777" w:rsidR="00847B49" w:rsidRPr="003968EE" w:rsidRDefault="00847B49" w:rsidP="00583927">
            <w:pPr>
              <w:jc w:val="right"/>
              <w:rPr>
                <w:rFonts w:ascii="Calibri" w:hAnsi="Calibri" w:cs="Calibri"/>
                <w:color w:val="000000"/>
                <w:lang w:eastAsia="es-BO"/>
              </w:rPr>
            </w:pPr>
            <w:r w:rsidRPr="003968EE">
              <w:rPr>
                <w:rFonts w:ascii="Calibri" w:hAnsi="Calibri" w:cs="Calibri"/>
                <w:color w:val="000000"/>
                <w:lang w:eastAsia="es-BO"/>
              </w:rPr>
              <w:t>10</w:t>
            </w:r>
          </w:p>
        </w:tc>
      </w:tr>
      <w:tr w:rsidR="00847B49" w:rsidRPr="003968EE" w14:paraId="1A82F939" w14:textId="77777777" w:rsidTr="00583927">
        <w:trPr>
          <w:trHeight w:val="255"/>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22BDCCED" w14:textId="77777777" w:rsidR="00847B49" w:rsidRPr="003968EE" w:rsidRDefault="00847B49" w:rsidP="00583927">
            <w:pPr>
              <w:rPr>
                <w:rFonts w:ascii="Calibri" w:hAnsi="Calibri" w:cs="Calibri"/>
                <w:color w:val="000000"/>
                <w:lang w:eastAsia="es-BO"/>
              </w:rPr>
            </w:pPr>
            <w:r w:rsidRPr="003968EE">
              <w:rPr>
                <w:rFonts w:ascii="Calibri" w:hAnsi="Calibri" w:cs="Calibri"/>
                <w:color w:val="000000"/>
                <w:lang w:eastAsia="es-BO"/>
              </w:rPr>
              <w:t>ARCHIVADORES DE PALANCA</w:t>
            </w:r>
          </w:p>
        </w:tc>
        <w:tc>
          <w:tcPr>
            <w:tcW w:w="1071" w:type="dxa"/>
            <w:tcBorders>
              <w:top w:val="nil"/>
              <w:left w:val="nil"/>
              <w:bottom w:val="single" w:sz="4" w:space="0" w:color="000000"/>
              <w:right w:val="single" w:sz="4" w:space="0" w:color="000000"/>
            </w:tcBorders>
            <w:shd w:val="clear" w:color="auto" w:fill="auto"/>
            <w:noWrap/>
            <w:vAlign w:val="bottom"/>
            <w:hideMark/>
          </w:tcPr>
          <w:p w14:paraId="666B6362" w14:textId="77777777" w:rsidR="00847B49" w:rsidRPr="003968EE" w:rsidRDefault="00847B49" w:rsidP="00583927">
            <w:pPr>
              <w:rPr>
                <w:rFonts w:ascii="Calibri" w:hAnsi="Calibri" w:cs="Calibri"/>
                <w:color w:val="000000"/>
                <w:lang w:eastAsia="es-BO"/>
              </w:rPr>
            </w:pPr>
            <w:r w:rsidRPr="003968EE">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40D084C9" w14:textId="77777777" w:rsidR="00847B49" w:rsidRPr="003968EE" w:rsidRDefault="00847B49" w:rsidP="00583927">
            <w:pPr>
              <w:jc w:val="right"/>
              <w:rPr>
                <w:rFonts w:ascii="Calibri" w:hAnsi="Calibri" w:cs="Calibri"/>
                <w:color w:val="000000"/>
                <w:lang w:eastAsia="es-BO"/>
              </w:rPr>
            </w:pPr>
            <w:r w:rsidRPr="003968EE">
              <w:rPr>
                <w:rFonts w:ascii="Calibri" w:hAnsi="Calibri" w:cs="Calibri"/>
                <w:color w:val="000000"/>
                <w:lang w:eastAsia="es-BO"/>
              </w:rPr>
              <w:t>25</w:t>
            </w:r>
          </w:p>
        </w:tc>
      </w:tr>
      <w:tr w:rsidR="00847B49" w:rsidRPr="003968EE" w14:paraId="67053191" w14:textId="77777777" w:rsidTr="00583927">
        <w:trPr>
          <w:trHeight w:val="25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D9FD042" w14:textId="77777777" w:rsidR="00847B49" w:rsidRPr="003968EE" w:rsidRDefault="00847B49" w:rsidP="00583927">
            <w:pPr>
              <w:rPr>
                <w:rFonts w:ascii="Calibri" w:hAnsi="Calibri" w:cs="Calibri"/>
                <w:color w:val="000000"/>
                <w:lang w:eastAsia="es-BO"/>
              </w:rPr>
            </w:pPr>
            <w:r w:rsidRPr="003968EE">
              <w:rPr>
                <w:rFonts w:ascii="Calibri" w:hAnsi="Calibri" w:cs="Calibri"/>
                <w:color w:val="000000"/>
                <w:lang w:eastAsia="es-BO"/>
              </w:rPr>
              <w:t>CAPACITACIÓN TALLER PARA LIDERES Y AUTORIDADES</w:t>
            </w:r>
          </w:p>
        </w:tc>
      </w:tr>
      <w:tr w:rsidR="00847B49" w:rsidRPr="003968EE" w14:paraId="55BAC337" w14:textId="77777777" w:rsidTr="00583927">
        <w:trPr>
          <w:trHeight w:val="255"/>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4D4B6D5A" w14:textId="77777777" w:rsidR="00847B49" w:rsidRPr="003968EE" w:rsidRDefault="00847B49" w:rsidP="00583927">
            <w:pPr>
              <w:rPr>
                <w:rFonts w:ascii="Calibri" w:hAnsi="Calibri" w:cs="Calibri"/>
                <w:color w:val="000000"/>
                <w:lang w:eastAsia="es-BO"/>
              </w:rPr>
            </w:pPr>
            <w:r w:rsidRPr="003968EE">
              <w:rPr>
                <w:rFonts w:ascii="Calibri" w:hAnsi="Calibri" w:cs="Calibri"/>
                <w:color w:val="000000"/>
                <w:lang w:eastAsia="es-BO"/>
              </w:rPr>
              <w:t>TAJADOR</w:t>
            </w:r>
          </w:p>
        </w:tc>
        <w:tc>
          <w:tcPr>
            <w:tcW w:w="1071" w:type="dxa"/>
            <w:tcBorders>
              <w:top w:val="nil"/>
              <w:left w:val="nil"/>
              <w:bottom w:val="single" w:sz="4" w:space="0" w:color="000000"/>
              <w:right w:val="single" w:sz="4" w:space="0" w:color="000000"/>
            </w:tcBorders>
            <w:shd w:val="clear" w:color="auto" w:fill="auto"/>
            <w:noWrap/>
            <w:vAlign w:val="bottom"/>
            <w:hideMark/>
          </w:tcPr>
          <w:p w14:paraId="61AF0231" w14:textId="77777777" w:rsidR="00847B49" w:rsidRPr="003968EE" w:rsidRDefault="00847B49" w:rsidP="00583927">
            <w:pPr>
              <w:rPr>
                <w:rFonts w:ascii="Calibri" w:hAnsi="Calibri" w:cs="Calibri"/>
                <w:color w:val="000000"/>
                <w:lang w:eastAsia="es-BO"/>
              </w:rPr>
            </w:pPr>
            <w:r w:rsidRPr="003968EE">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11F3EC3E" w14:textId="77777777" w:rsidR="00847B49" w:rsidRPr="003968EE" w:rsidRDefault="00847B49" w:rsidP="00583927">
            <w:pPr>
              <w:jc w:val="right"/>
              <w:rPr>
                <w:rFonts w:ascii="Calibri" w:hAnsi="Calibri" w:cs="Calibri"/>
                <w:color w:val="000000"/>
                <w:lang w:eastAsia="es-BO"/>
              </w:rPr>
            </w:pPr>
            <w:r w:rsidRPr="003968EE">
              <w:rPr>
                <w:rFonts w:ascii="Calibri" w:hAnsi="Calibri" w:cs="Calibri"/>
                <w:color w:val="000000"/>
                <w:lang w:eastAsia="es-BO"/>
              </w:rPr>
              <w:t>8</w:t>
            </w:r>
          </w:p>
        </w:tc>
      </w:tr>
      <w:tr w:rsidR="00847B49" w:rsidRPr="003968EE" w14:paraId="2DE3A316" w14:textId="77777777" w:rsidTr="00583927">
        <w:trPr>
          <w:trHeight w:val="255"/>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78DFF3C3" w14:textId="77777777" w:rsidR="00847B49" w:rsidRPr="003968EE" w:rsidRDefault="00847B49" w:rsidP="00583927">
            <w:pPr>
              <w:rPr>
                <w:rFonts w:ascii="Calibri" w:hAnsi="Calibri" w:cs="Calibri"/>
                <w:color w:val="000000"/>
                <w:lang w:eastAsia="es-BO"/>
              </w:rPr>
            </w:pPr>
            <w:r w:rsidRPr="003968EE">
              <w:rPr>
                <w:rFonts w:ascii="Calibri" w:hAnsi="Calibri" w:cs="Calibri"/>
                <w:color w:val="000000"/>
                <w:lang w:eastAsia="es-BO"/>
              </w:rPr>
              <w:t>PAPELÓGRAFO</w:t>
            </w:r>
          </w:p>
        </w:tc>
        <w:tc>
          <w:tcPr>
            <w:tcW w:w="1071" w:type="dxa"/>
            <w:tcBorders>
              <w:top w:val="nil"/>
              <w:left w:val="nil"/>
              <w:bottom w:val="single" w:sz="4" w:space="0" w:color="000000"/>
              <w:right w:val="single" w:sz="4" w:space="0" w:color="000000"/>
            </w:tcBorders>
            <w:shd w:val="clear" w:color="auto" w:fill="auto"/>
            <w:noWrap/>
            <w:vAlign w:val="bottom"/>
            <w:hideMark/>
          </w:tcPr>
          <w:p w14:paraId="4297776D" w14:textId="77777777" w:rsidR="00847B49" w:rsidRPr="003968EE" w:rsidRDefault="00847B49" w:rsidP="00583927">
            <w:pPr>
              <w:rPr>
                <w:rFonts w:ascii="Calibri" w:hAnsi="Calibri" w:cs="Calibri"/>
                <w:color w:val="000000"/>
                <w:lang w:eastAsia="es-BO"/>
              </w:rPr>
            </w:pPr>
            <w:r w:rsidRPr="003968EE">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47CD668A" w14:textId="77777777" w:rsidR="00847B49" w:rsidRPr="003968EE" w:rsidRDefault="00847B49" w:rsidP="00583927">
            <w:pPr>
              <w:jc w:val="right"/>
              <w:rPr>
                <w:rFonts w:ascii="Calibri" w:hAnsi="Calibri" w:cs="Calibri"/>
                <w:color w:val="000000"/>
                <w:lang w:eastAsia="es-BO"/>
              </w:rPr>
            </w:pPr>
            <w:r w:rsidRPr="003968EE">
              <w:rPr>
                <w:rFonts w:ascii="Calibri" w:hAnsi="Calibri" w:cs="Calibri"/>
                <w:color w:val="000000"/>
                <w:lang w:eastAsia="es-BO"/>
              </w:rPr>
              <w:t>8</w:t>
            </w:r>
          </w:p>
        </w:tc>
      </w:tr>
      <w:tr w:rsidR="00847B49" w:rsidRPr="003968EE" w14:paraId="440C278F" w14:textId="77777777" w:rsidTr="00583927">
        <w:trPr>
          <w:trHeight w:val="255"/>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10F44C80" w14:textId="77777777" w:rsidR="00847B49" w:rsidRPr="003968EE" w:rsidRDefault="00847B49" w:rsidP="00583927">
            <w:pPr>
              <w:rPr>
                <w:rFonts w:ascii="Calibri" w:hAnsi="Calibri" w:cs="Calibri"/>
                <w:color w:val="000000"/>
                <w:lang w:eastAsia="es-BO"/>
              </w:rPr>
            </w:pPr>
            <w:r w:rsidRPr="003968EE">
              <w:rPr>
                <w:rFonts w:ascii="Calibri" w:hAnsi="Calibri" w:cs="Calibri"/>
                <w:color w:val="000000"/>
                <w:lang w:eastAsia="es-BO"/>
              </w:rPr>
              <w:t>PAPEL SABANA TAMAÑO RESMA</w:t>
            </w:r>
          </w:p>
        </w:tc>
        <w:tc>
          <w:tcPr>
            <w:tcW w:w="1071" w:type="dxa"/>
            <w:tcBorders>
              <w:top w:val="nil"/>
              <w:left w:val="nil"/>
              <w:bottom w:val="single" w:sz="4" w:space="0" w:color="000000"/>
              <w:right w:val="single" w:sz="4" w:space="0" w:color="000000"/>
            </w:tcBorders>
            <w:shd w:val="clear" w:color="auto" w:fill="auto"/>
            <w:noWrap/>
            <w:vAlign w:val="bottom"/>
            <w:hideMark/>
          </w:tcPr>
          <w:p w14:paraId="0727853F" w14:textId="77777777" w:rsidR="00847B49" w:rsidRPr="003968EE" w:rsidRDefault="00847B49" w:rsidP="00583927">
            <w:pPr>
              <w:rPr>
                <w:rFonts w:ascii="Calibri" w:hAnsi="Calibri" w:cs="Calibri"/>
                <w:color w:val="000000"/>
                <w:lang w:eastAsia="es-BO"/>
              </w:rPr>
            </w:pPr>
            <w:r w:rsidRPr="003968EE">
              <w:rPr>
                <w:rFonts w:ascii="Calibri" w:hAnsi="Calibri" w:cs="Calibri"/>
                <w:color w:val="000000"/>
                <w:lang w:eastAsia="es-BO"/>
              </w:rPr>
              <w:t>PLI</w:t>
            </w:r>
          </w:p>
        </w:tc>
        <w:tc>
          <w:tcPr>
            <w:tcW w:w="1177" w:type="dxa"/>
            <w:tcBorders>
              <w:top w:val="nil"/>
              <w:left w:val="nil"/>
              <w:bottom w:val="single" w:sz="4" w:space="0" w:color="000000"/>
              <w:right w:val="single" w:sz="4" w:space="0" w:color="000000"/>
            </w:tcBorders>
            <w:shd w:val="clear" w:color="auto" w:fill="auto"/>
            <w:noWrap/>
            <w:vAlign w:val="bottom"/>
            <w:hideMark/>
          </w:tcPr>
          <w:p w14:paraId="122F84F3" w14:textId="77777777" w:rsidR="00847B49" w:rsidRPr="003968EE" w:rsidRDefault="00847B49" w:rsidP="00583927">
            <w:pPr>
              <w:jc w:val="right"/>
              <w:rPr>
                <w:rFonts w:ascii="Calibri" w:hAnsi="Calibri" w:cs="Calibri"/>
                <w:color w:val="000000"/>
                <w:lang w:eastAsia="es-BO"/>
              </w:rPr>
            </w:pPr>
            <w:r w:rsidRPr="003968EE">
              <w:rPr>
                <w:rFonts w:ascii="Calibri" w:hAnsi="Calibri" w:cs="Calibri"/>
                <w:color w:val="000000"/>
                <w:lang w:eastAsia="es-BO"/>
              </w:rPr>
              <w:t>4</w:t>
            </w:r>
          </w:p>
        </w:tc>
      </w:tr>
      <w:tr w:rsidR="00847B49" w:rsidRPr="003968EE" w14:paraId="42C844A4" w14:textId="77777777" w:rsidTr="00583927">
        <w:trPr>
          <w:trHeight w:val="255"/>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21566527" w14:textId="77777777" w:rsidR="00847B49" w:rsidRPr="003968EE" w:rsidRDefault="00847B49" w:rsidP="00583927">
            <w:pPr>
              <w:rPr>
                <w:rFonts w:ascii="Calibri" w:hAnsi="Calibri" w:cs="Calibri"/>
                <w:color w:val="000000"/>
                <w:lang w:eastAsia="es-BO"/>
              </w:rPr>
            </w:pPr>
            <w:r w:rsidRPr="003968EE">
              <w:rPr>
                <w:rFonts w:ascii="Calibri" w:hAnsi="Calibri" w:cs="Calibri"/>
                <w:color w:val="000000"/>
                <w:lang w:eastAsia="es-BO"/>
              </w:rPr>
              <w:t>MARCADOR DE AGUA</w:t>
            </w:r>
          </w:p>
        </w:tc>
        <w:tc>
          <w:tcPr>
            <w:tcW w:w="1071" w:type="dxa"/>
            <w:tcBorders>
              <w:top w:val="nil"/>
              <w:left w:val="nil"/>
              <w:bottom w:val="single" w:sz="4" w:space="0" w:color="000000"/>
              <w:right w:val="single" w:sz="4" w:space="0" w:color="000000"/>
            </w:tcBorders>
            <w:shd w:val="clear" w:color="auto" w:fill="auto"/>
            <w:noWrap/>
            <w:vAlign w:val="bottom"/>
            <w:hideMark/>
          </w:tcPr>
          <w:p w14:paraId="0A735898" w14:textId="77777777" w:rsidR="00847B49" w:rsidRPr="003968EE" w:rsidRDefault="00847B49" w:rsidP="00583927">
            <w:pPr>
              <w:rPr>
                <w:rFonts w:ascii="Calibri" w:hAnsi="Calibri" w:cs="Calibri"/>
                <w:color w:val="000000"/>
                <w:lang w:eastAsia="es-BO"/>
              </w:rPr>
            </w:pPr>
            <w:r w:rsidRPr="003968EE">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061A8761" w14:textId="77777777" w:rsidR="00847B49" w:rsidRPr="003968EE" w:rsidRDefault="00847B49" w:rsidP="00583927">
            <w:pPr>
              <w:jc w:val="right"/>
              <w:rPr>
                <w:rFonts w:ascii="Calibri" w:hAnsi="Calibri" w:cs="Calibri"/>
                <w:color w:val="000000"/>
                <w:lang w:eastAsia="es-BO"/>
              </w:rPr>
            </w:pPr>
            <w:r w:rsidRPr="003968EE">
              <w:rPr>
                <w:rFonts w:ascii="Calibri" w:hAnsi="Calibri" w:cs="Calibri"/>
                <w:color w:val="000000"/>
                <w:lang w:eastAsia="es-BO"/>
              </w:rPr>
              <w:t>4</w:t>
            </w:r>
          </w:p>
        </w:tc>
      </w:tr>
      <w:tr w:rsidR="00847B49" w:rsidRPr="003968EE" w14:paraId="254EFDF9" w14:textId="77777777" w:rsidTr="00583927">
        <w:trPr>
          <w:trHeight w:val="255"/>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17FE2E75" w14:textId="77777777" w:rsidR="00847B49" w:rsidRPr="003968EE" w:rsidRDefault="00847B49" w:rsidP="00583927">
            <w:pPr>
              <w:rPr>
                <w:rFonts w:ascii="Calibri" w:hAnsi="Calibri" w:cs="Calibri"/>
                <w:color w:val="000000"/>
                <w:lang w:eastAsia="es-BO"/>
              </w:rPr>
            </w:pPr>
            <w:r w:rsidRPr="003968EE">
              <w:rPr>
                <w:rFonts w:ascii="Calibri" w:hAnsi="Calibri" w:cs="Calibri"/>
                <w:color w:val="000000"/>
                <w:lang w:eastAsia="es-BO"/>
              </w:rPr>
              <w:t>MANUAL CAPACITACIÓN</w:t>
            </w:r>
          </w:p>
        </w:tc>
        <w:tc>
          <w:tcPr>
            <w:tcW w:w="1071" w:type="dxa"/>
            <w:tcBorders>
              <w:top w:val="nil"/>
              <w:left w:val="nil"/>
              <w:bottom w:val="single" w:sz="4" w:space="0" w:color="000000"/>
              <w:right w:val="single" w:sz="4" w:space="0" w:color="000000"/>
            </w:tcBorders>
            <w:shd w:val="clear" w:color="auto" w:fill="auto"/>
            <w:noWrap/>
            <w:vAlign w:val="bottom"/>
            <w:hideMark/>
          </w:tcPr>
          <w:p w14:paraId="0D49010B" w14:textId="77777777" w:rsidR="00847B49" w:rsidRPr="003968EE" w:rsidRDefault="00847B49" w:rsidP="00583927">
            <w:pPr>
              <w:rPr>
                <w:rFonts w:ascii="Calibri" w:hAnsi="Calibri" w:cs="Calibri"/>
                <w:color w:val="000000"/>
                <w:lang w:eastAsia="es-BO"/>
              </w:rPr>
            </w:pPr>
            <w:r w:rsidRPr="003968EE">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44B9C1DC" w14:textId="77777777" w:rsidR="00847B49" w:rsidRPr="003968EE" w:rsidRDefault="00847B49" w:rsidP="00583927">
            <w:pPr>
              <w:jc w:val="right"/>
              <w:rPr>
                <w:rFonts w:ascii="Calibri" w:hAnsi="Calibri" w:cs="Calibri"/>
                <w:color w:val="000000"/>
                <w:lang w:eastAsia="es-BO"/>
              </w:rPr>
            </w:pPr>
            <w:r w:rsidRPr="003968EE">
              <w:rPr>
                <w:rFonts w:ascii="Calibri" w:hAnsi="Calibri" w:cs="Calibri"/>
                <w:color w:val="000000"/>
                <w:lang w:eastAsia="es-BO"/>
              </w:rPr>
              <w:t>8</w:t>
            </w:r>
          </w:p>
        </w:tc>
      </w:tr>
      <w:tr w:rsidR="00847B49" w:rsidRPr="003968EE" w14:paraId="1B4078CE" w14:textId="77777777" w:rsidTr="00583927">
        <w:trPr>
          <w:trHeight w:val="255"/>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62720642" w14:textId="77777777" w:rsidR="00847B49" w:rsidRPr="003968EE" w:rsidRDefault="00847B49" w:rsidP="00583927">
            <w:pPr>
              <w:rPr>
                <w:rFonts w:ascii="Calibri" w:hAnsi="Calibri" w:cs="Calibri"/>
                <w:color w:val="000000"/>
                <w:lang w:eastAsia="es-BO"/>
              </w:rPr>
            </w:pPr>
            <w:r w:rsidRPr="003968EE">
              <w:rPr>
                <w:rFonts w:ascii="Calibri" w:hAnsi="Calibri" w:cs="Calibri"/>
                <w:color w:val="000000"/>
                <w:lang w:eastAsia="es-BO"/>
              </w:rPr>
              <w:t>LÁPIZ NEGRO</w:t>
            </w:r>
          </w:p>
        </w:tc>
        <w:tc>
          <w:tcPr>
            <w:tcW w:w="1071" w:type="dxa"/>
            <w:tcBorders>
              <w:top w:val="nil"/>
              <w:left w:val="nil"/>
              <w:bottom w:val="single" w:sz="4" w:space="0" w:color="000000"/>
              <w:right w:val="single" w:sz="4" w:space="0" w:color="000000"/>
            </w:tcBorders>
            <w:shd w:val="clear" w:color="auto" w:fill="auto"/>
            <w:noWrap/>
            <w:vAlign w:val="bottom"/>
            <w:hideMark/>
          </w:tcPr>
          <w:p w14:paraId="4B66F2C9" w14:textId="77777777" w:rsidR="00847B49" w:rsidRPr="003968EE" w:rsidRDefault="00847B49" w:rsidP="00583927">
            <w:pPr>
              <w:rPr>
                <w:rFonts w:ascii="Calibri" w:hAnsi="Calibri" w:cs="Calibri"/>
                <w:color w:val="000000"/>
                <w:lang w:eastAsia="es-BO"/>
              </w:rPr>
            </w:pPr>
            <w:r w:rsidRPr="003968EE">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477CD692" w14:textId="77777777" w:rsidR="00847B49" w:rsidRPr="003968EE" w:rsidRDefault="00847B49" w:rsidP="00583927">
            <w:pPr>
              <w:jc w:val="right"/>
              <w:rPr>
                <w:rFonts w:ascii="Calibri" w:hAnsi="Calibri" w:cs="Calibri"/>
                <w:color w:val="000000"/>
                <w:lang w:eastAsia="es-BO"/>
              </w:rPr>
            </w:pPr>
            <w:r w:rsidRPr="003968EE">
              <w:rPr>
                <w:rFonts w:ascii="Calibri" w:hAnsi="Calibri" w:cs="Calibri"/>
                <w:color w:val="000000"/>
                <w:lang w:eastAsia="es-BO"/>
              </w:rPr>
              <w:t>8</w:t>
            </w:r>
          </w:p>
        </w:tc>
      </w:tr>
      <w:tr w:rsidR="00847B49" w:rsidRPr="003968EE" w14:paraId="6E98AE18" w14:textId="77777777" w:rsidTr="00583927">
        <w:trPr>
          <w:trHeight w:val="255"/>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1367418B" w14:textId="77777777" w:rsidR="00847B49" w:rsidRPr="003968EE" w:rsidRDefault="00847B49" w:rsidP="00583927">
            <w:pPr>
              <w:rPr>
                <w:rFonts w:ascii="Calibri" w:hAnsi="Calibri" w:cs="Calibri"/>
                <w:color w:val="000000"/>
                <w:lang w:eastAsia="es-BO"/>
              </w:rPr>
            </w:pPr>
            <w:r w:rsidRPr="003968EE">
              <w:rPr>
                <w:rFonts w:ascii="Calibri" w:hAnsi="Calibri" w:cs="Calibri"/>
                <w:color w:val="000000"/>
                <w:lang w:eastAsia="es-BO"/>
              </w:rPr>
              <w:t>GOMA DE BORRAR</w:t>
            </w:r>
          </w:p>
        </w:tc>
        <w:tc>
          <w:tcPr>
            <w:tcW w:w="1071" w:type="dxa"/>
            <w:tcBorders>
              <w:top w:val="nil"/>
              <w:left w:val="nil"/>
              <w:bottom w:val="single" w:sz="4" w:space="0" w:color="000000"/>
              <w:right w:val="single" w:sz="4" w:space="0" w:color="000000"/>
            </w:tcBorders>
            <w:shd w:val="clear" w:color="auto" w:fill="auto"/>
            <w:noWrap/>
            <w:vAlign w:val="bottom"/>
            <w:hideMark/>
          </w:tcPr>
          <w:p w14:paraId="7B4A28A4" w14:textId="77777777" w:rsidR="00847B49" w:rsidRPr="003968EE" w:rsidRDefault="00847B49" w:rsidP="00583927">
            <w:pPr>
              <w:rPr>
                <w:rFonts w:ascii="Calibri" w:hAnsi="Calibri" w:cs="Calibri"/>
                <w:color w:val="000000"/>
                <w:lang w:eastAsia="es-BO"/>
              </w:rPr>
            </w:pPr>
            <w:r w:rsidRPr="003968EE">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67060FCA" w14:textId="77777777" w:rsidR="00847B49" w:rsidRPr="003968EE" w:rsidRDefault="00847B49" w:rsidP="00583927">
            <w:pPr>
              <w:jc w:val="right"/>
              <w:rPr>
                <w:rFonts w:ascii="Calibri" w:hAnsi="Calibri" w:cs="Calibri"/>
                <w:color w:val="000000"/>
                <w:lang w:eastAsia="es-BO"/>
              </w:rPr>
            </w:pPr>
            <w:r w:rsidRPr="003968EE">
              <w:rPr>
                <w:rFonts w:ascii="Calibri" w:hAnsi="Calibri" w:cs="Calibri"/>
                <w:color w:val="000000"/>
                <w:lang w:eastAsia="es-BO"/>
              </w:rPr>
              <w:t>8</w:t>
            </w:r>
          </w:p>
        </w:tc>
      </w:tr>
      <w:tr w:rsidR="00847B49" w:rsidRPr="003968EE" w14:paraId="07A14728" w14:textId="77777777" w:rsidTr="00583927">
        <w:trPr>
          <w:trHeight w:val="255"/>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725BB644" w14:textId="77777777" w:rsidR="00847B49" w:rsidRPr="003968EE" w:rsidRDefault="00847B49" w:rsidP="00583927">
            <w:pPr>
              <w:rPr>
                <w:rFonts w:ascii="Calibri" w:hAnsi="Calibri" w:cs="Calibri"/>
                <w:color w:val="000000"/>
                <w:lang w:eastAsia="es-BO"/>
              </w:rPr>
            </w:pPr>
            <w:r w:rsidRPr="003968EE">
              <w:rPr>
                <w:rFonts w:ascii="Calibri" w:hAnsi="Calibri" w:cs="Calibri"/>
                <w:color w:val="000000"/>
                <w:lang w:eastAsia="es-BO"/>
              </w:rPr>
              <w:t>CUADERNO DE 30 HOJAS</w:t>
            </w:r>
          </w:p>
        </w:tc>
        <w:tc>
          <w:tcPr>
            <w:tcW w:w="1071" w:type="dxa"/>
            <w:tcBorders>
              <w:top w:val="nil"/>
              <w:left w:val="nil"/>
              <w:bottom w:val="single" w:sz="4" w:space="0" w:color="000000"/>
              <w:right w:val="single" w:sz="4" w:space="0" w:color="000000"/>
            </w:tcBorders>
            <w:shd w:val="clear" w:color="auto" w:fill="auto"/>
            <w:noWrap/>
            <w:vAlign w:val="bottom"/>
            <w:hideMark/>
          </w:tcPr>
          <w:p w14:paraId="436C501B" w14:textId="77777777" w:rsidR="00847B49" w:rsidRPr="003968EE" w:rsidRDefault="00847B49" w:rsidP="00583927">
            <w:pPr>
              <w:rPr>
                <w:rFonts w:ascii="Calibri" w:hAnsi="Calibri" w:cs="Calibri"/>
                <w:color w:val="000000"/>
                <w:lang w:eastAsia="es-BO"/>
              </w:rPr>
            </w:pPr>
            <w:r w:rsidRPr="003968EE">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2D49E9F6" w14:textId="77777777" w:rsidR="00847B49" w:rsidRPr="003968EE" w:rsidRDefault="00847B49" w:rsidP="00583927">
            <w:pPr>
              <w:jc w:val="right"/>
              <w:rPr>
                <w:rFonts w:ascii="Calibri" w:hAnsi="Calibri" w:cs="Calibri"/>
                <w:color w:val="000000"/>
                <w:lang w:eastAsia="es-BO"/>
              </w:rPr>
            </w:pPr>
            <w:r w:rsidRPr="003968EE">
              <w:rPr>
                <w:rFonts w:ascii="Calibri" w:hAnsi="Calibri" w:cs="Calibri"/>
                <w:color w:val="000000"/>
                <w:lang w:eastAsia="es-BO"/>
              </w:rPr>
              <w:t>8</w:t>
            </w:r>
          </w:p>
        </w:tc>
      </w:tr>
      <w:tr w:rsidR="00847B49" w:rsidRPr="003968EE" w14:paraId="19BD8248" w14:textId="77777777" w:rsidTr="00583927">
        <w:trPr>
          <w:trHeight w:val="255"/>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51337344" w14:textId="77777777" w:rsidR="00847B49" w:rsidRPr="003968EE" w:rsidRDefault="00847B49" w:rsidP="00583927">
            <w:pPr>
              <w:rPr>
                <w:rFonts w:ascii="Calibri" w:hAnsi="Calibri" w:cs="Calibri"/>
                <w:color w:val="000000"/>
                <w:lang w:eastAsia="es-BO"/>
              </w:rPr>
            </w:pPr>
            <w:r w:rsidRPr="003968EE">
              <w:rPr>
                <w:rFonts w:ascii="Calibri" w:hAnsi="Calibri" w:cs="Calibri"/>
                <w:color w:val="000000"/>
                <w:lang w:eastAsia="es-BO"/>
              </w:rPr>
              <w:t>CINTA MASKING</w:t>
            </w:r>
          </w:p>
        </w:tc>
        <w:tc>
          <w:tcPr>
            <w:tcW w:w="1071" w:type="dxa"/>
            <w:tcBorders>
              <w:top w:val="nil"/>
              <w:left w:val="nil"/>
              <w:bottom w:val="single" w:sz="4" w:space="0" w:color="000000"/>
              <w:right w:val="single" w:sz="4" w:space="0" w:color="000000"/>
            </w:tcBorders>
            <w:shd w:val="clear" w:color="auto" w:fill="auto"/>
            <w:noWrap/>
            <w:vAlign w:val="bottom"/>
            <w:hideMark/>
          </w:tcPr>
          <w:p w14:paraId="3DD9D836" w14:textId="77777777" w:rsidR="00847B49" w:rsidRPr="003968EE" w:rsidRDefault="00847B49" w:rsidP="00583927">
            <w:pPr>
              <w:rPr>
                <w:rFonts w:ascii="Calibri" w:hAnsi="Calibri" w:cs="Calibri"/>
                <w:color w:val="000000"/>
                <w:lang w:eastAsia="es-BO"/>
              </w:rPr>
            </w:pPr>
            <w:r w:rsidRPr="003968EE">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694867A8" w14:textId="77777777" w:rsidR="00847B49" w:rsidRPr="003968EE" w:rsidRDefault="00847B49" w:rsidP="00583927">
            <w:pPr>
              <w:jc w:val="right"/>
              <w:rPr>
                <w:rFonts w:ascii="Calibri" w:hAnsi="Calibri" w:cs="Calibri"/>
                <w:color w:val="000000"/>
                <w:lang w:eastAsia="es-BO"/>
              </w:rPr>
            </w:pPr>
            <w:r w:rsidRPr="003968EE">
              <w:rPr>
                <w:rFonts w:ascii="Calibri" w:hAnsi="Calibri" w:cs="Calibri"/>
                <w:color w:val="000000"/>
                <w:lang w:eastAsia="es-BO"/>
              </w:rPr>
              <w:t>3</w:t>
            </w:r>
          </w:p>
        </w:tc>
      </w:tr>
      <w:tr w:rsidR="00847B49" w:rsidRPr="003968EE" w14:paraId="1BC73C92" w14:textId="77777777" w:rsidTr="00583927">
        <w:trPr>
          <w:trHeight w:val="255"/>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163BCD5D" w14:textId="77777777" w:rsidR="00847B49" w:rsidRPr="003968EE" w:rsidRDefault="00847B49" w:rsidP="00583927">
            <w:pPr>
              <w:rPr>
                <w:rFonts w:ascii="Calibri" w:hAnsi="Calibri" w:cs="Calibri"/>
                <w:color w:val="000000"/>
                <w:lang w:eastAsia="es-BO"/>
              </w:rPr>
            </w:pPr>
            <w:r w:rsidRPr="003968EE">
              <w:rPr>
                <w:rFonts w:ascii="Calibri" w:hAnsi="Calibri" w:cs="Calibri"/>
                <w:color w:val="000000"/>
                <w:lang w:eastAsia="es-BO"/>
              </w:rPr>
              <w:t>BOLÍGRAFO</w:t>
            </w:r>
          </w:p>
        </w:tc>
        <w:tc>
          <w:tcPr>
            <w:tcW w:w="1071" w:type="dxa"/>
            <w:tcBorders>
              <w:top w:val="nil"/>
              <w:left w:val="nil"/>
              <w:bottom w:val="single" w:sz="4" w:space="0" w:color="000000"/>
              <w:right w:val="single" w:sz="4" w:space="0" w:color="000000"/>
            </w:tcBorders>
            <w:shd w:val="clear" w:color="auto" w:fill="auto"/>
            <w:noWrap/>
            <w:vAlign w:val="bottom"/>
            <w:hideMark/>
          </w:tcPr>
          <w:p w14:paraId="0F422E06" w14:textId="77777777" w:rsidR="00847B49" w:rsidRPr="003968EE" w:rsidRDefault="00847B49" w:rsidP="00583927">
            <w:pPr>
              <w:rPr>
                <w:rFonts w:ascii="Calibri" w:hAnsi="Calibri" w:cs="Calibri"/>
                <w:color w:val="000000"/>
                <w:lang w:eastAsia="es-BO"/>
              </w:rPr>
            </w:pPr>
            <w:r w:rsidRPr="003968EE">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78EC495C" w14:textId="77777777" w:rsidR="00847B49" w:rsidRPr="003968EE" w:rsidRDefault="00847B49" w:rsidP="00583927">
            <w:pPr>
              <w:jc w:val="right"/>
              <w:rPr>
                <w:rFonts w:ascii="Calibri" w:hAnsi="Calibri" w:cs="Calibri"/>
                <w:color w:val="000000"/>
                <w:lang w:eastAsia="es-BO"/>
              </w:rPr>
            </w:pPr>
            <w:r w:rsidRPr="003968EE">
              <w:rPr>
                <w:rFonts w:ascii="Calibri" w:hAnsi="Calibri" w:cs="Calibri"/>
                <w:color w:val="000000"/>
                <w:lang w:eastAsia="es-BO"/>
              </w:rPr>
              <w:t>8</w:t>
            </w:r>
          </w:p>
        </w:tc>
      </w:tr>
      <w:tr w:rsidR="00847B49" w:rsidRPr="003968EE" w14:paraId="43797897" w14:textId="77777777" w:rsidTr="00583927">
        <w:trPr>
          <w:trHeight w:val="25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56B611D" w14:textId="77777777" w:rsidR="00847B49" w:rsidRPr="003968EE" w:rsidRDefault="00847B49" w:rsidP="00583927">
            <w:pPr>
              <w:rPr>
                <w:rFonts w:ascii="Calibri" w:hAnsi="Calibri" w:cs="Calibri"/>
                <w:color w:val="000000"/>
                <w:lang w:eastAsia="es-BO"/>
              </w:rPr>
            </w:pPr>
            <w:r w:rsidRPr="003968EE">
              <w:rPr>
                <w:rFonts w:ascii="Calibri" w:hAnsi="Calibri" w:cs="Calibri"/>
                <w:color w:val="000000"/>
                <w:lang w:eastAsia="es-BO"/>
              </w:rPr>
              <w:t>CAPACITACIÓN TALLER EN TÉCNICAS CONSTRUCTIVAS</w:t>
            </w:r>
          </w:p>
        </w:tc>
      </w:tr>
      <w:tr w:rsidR="00847B49" w:rsidRPr="003968EE" w14:paraId="5D8F5688" w14:textId="77777777" w:rsidTr="00583927">
        <w:trPr>
          <w:trHeight w:val="255"/>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261417A4" w14:textId="77777777" w:rsidR="00847B49" w:rsidRPr="003968EE" w:rsidRDefault="00847B49" w:rsidP="00583927">
            <w:pPr>
              <w:rPr>
                <w:rFonts w:ascii="Calibri" w:hAnsi="Calibri" w:cs="Calibri"/>
                <w:color w:val="000000"/>
                <w:lang w:eastAsia="es-BO"/>
              </w:rPr>
            </w:pPr>
            <w:r w:rsidRPr="003968EE">
              <w:rPr>
                <w:rFonts w:ascii="Calibri" w:hAnsi="Calibri" w:cs="Calibri"/>
                <w:color w:val="000000"/>
                <w:lang w:eastAsia="es-BO"/>
              </w:rPr>
              <w:t>TAJADOR</w:t>
            </w:r>
          </w:p>
        </w:tc>
        <w:tc>
          <w:tcPr>
            <w:tcW w:w="1071" w:type="dxa"/>
            <w:tcBorders>
              <w:top w:val="nil"/>
              <w:left w:val="nil"/>
              <w:bottom w:val="single" w:sz="4" w:space="0" w:color="000000"/>
              <w:right w:val="single" w:sz="4" w:space="0" w:color="000000"/>
            </w:tcBorders>
            <w:shd w:val="clear" w:color="auto" w:fill="auto"/>
            <w:noWrap/>
            <w:vAlign w:val="bottom"/>
            <w:hideMark/>
          </w:tcPr>
          <w:p w14:paraId="6BDBBFCC" w14:textId="77777777" w:rsidR="00847B49" w:rsidRPr="003968EE" w:rsidRDefault="00847B49" w:rsidP="00583927">
            <w:pPr>
              <w:rPr>
                <w:rFonts w:ascii="Calibri" w:hAnsi="Calibri" w:cs="Calibri"/>
                <w:color w:val="000000"/>
                <w:lang w:eastAsia="es-BO"/>
              </w:rPr>
            </w:pPr>
            <w:r w:rsidRPr="003968EE">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6859F16A" w14:textId="77777777" w:rsidR="00847B49" w:rsidRPr="003968EE" w:rsidRDefault="00847B49" w:rsidP="00583927">
            <w:pPr>
              <w:jc w:val="right"/>
              <w:rPr>
                <w:rFonts w:ascii="Calibri" w:hAnsi="Calibri" w:cs="Calibri"/>
                <w:color w:val="000000"/>
                <w:lang w:eastAsia="es-BO"/>
              </w:rPr>
            </w:pPr>
            <w:r w:rsidRPr="003968EE">
              <w:rPr>
                <w:rFonts w:ascii="Calibri" w:hAnsi="Calibri" w:cs="Calibri"/>
                <w:color w:val="000000"/>
                <w:lang w:eastAsia="es-BO"/>
              </w:rPr>
              <w:t>50</w:t>
            </w:r>
          </w:p>
        </w:tc>
      </w:tr>
      <w:tr w:rsidR="00847B49" w:rsidRPr="003968EE" w14:paraId="6706104D" w14:textId="77777777" w:rsidTr="00583927">
        <w:trPr>
          <w:trHeight w:val="255"/>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5EF7963E" w14:textId="77777777" w:rsidR="00847B49" w:rsidRPr="003968EE" w:rsidRDefault="00847B49" w:rsidP="00583927">
            <w:pPr>
              <w:rPr>
                <w:rFonts w:ascii="Calibri" w:hAnsi="Calibri" w:cs="Calibri"/>
                <w:color w:val="000000"/>
                <w:lang w:eastAsia="es-BO"/>
              </w:rPr>
            </w:pPr>
            <w:r w:rsidRPr="003968EE">
              <w:rPr>
                <w:rFonts w:ascii="Calibri" w:hAnsi="Calibri" w:cs="Calibri"/>
                <w:color w:val="000000"/>
                <w:lang w:eastAsia="es-BO"/>
              </w:rPr>
              <w:t>PORTA DOCUMENTOS DE PLÁSTICO TAMAÑO OFICIO</w:t>
            </w:r>
          </w:p>
        </w:tc>
        <w:tc>
          <w:tcPr>
            <w:tcW w:w="1071" w:type="dxa"/>
            <w:tcBorders>
              <w:top w:val="nil"/>
              <w:left w:val="nil"/>
              <w:bottom w:val="single" w:sz="4" w:space="0" w:color="000000"/>
              <w:right w:val="single" w:sz="4" w:space="0" w:color="000000"/>
            </w:tcBorders>
            <w:shd w:val="clear" w:color="auto" w:fill="auto"/>
            <w:noWrap/>
            <w:vAlign w:val="bottom"/>
            <w:hideMark/>
          </w:tcPr>
          <w:p w14:paraId="5B4BA582" w14:textId="77777777" w:rsidR="00847B49" w:rsidRPr="003968EE" w:rsidRDefault="00847B49" w:rsidP="00583927">
            <w:pPr>
              <w:rPr>
                <w:rFonts w:ascii="Calibri" w:hAnsi="Calibri" w:cs="Calibri"/>
                <w:color w:val="000000"/>
                <w:lang w:eastAsia="es-BO"/>
              </w:rPr>
            </w:pPr>
            <w:r w:rsidRPr="003968EE">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00195608" w14:textId="77777777" w:rsidR="00847B49" w:rsidRPr="003968EE" w:rsidRDefault="00847B49" w:rsidP="00583927">
            <w:pPr>
              <w:jc w:val="right"/>
              <w:rPr>
                <w:rFonts w:ascii="Calibri" w:hAnsi="Calibri" w:cs="Calibri"/>
                <w:color w:val="000000"/>
                <w:lang w:eastAsia="es-BO"/>
              </w:rPr>
            </w:pPr>
            <w:r w:rsidRPr="003968EE">
              <w:rPr>
                <w:rFonts w:ascii="Calibri" w:hAnsi="Calibri" w:cs="Calibri"/>
                <w:color w:val="000000"/>
                <w:lang w:eastAsia="es-BO"/>
              </w:rPr>
              <w:t>50</w:t>
            </w:r>
          </w:p>
        </w:tc>
      </w:tr>
      <w:tr w:rsidR="00847B49" w:rsidRPr="003968EE" w14:paraId="17EC21CA" w14:textId="77777777" w:rsidTr="00583927">
        <w:trPr>
          <w:trHeight w:val="255"/>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6EAC37EE" w14:textId="77777777" w:rsidR="00847B49" w:rsidRPr="003968EE" w:rsidRDefault="00847B49" w:rsidP="00583927">
            <w:pPr>
              <w:rPr>
                <w:rFonts w:ascii="Calibri" w:hAnsi="Calibri" w:cs="Calibri"/>
                <w:color w:val="000000"/>
                <w:lang w:eastAsia="es-BO"/>
              </w:rPr>
            </w:pPr>
            <w:r w:rsidRPr="003968EE">
              <w:rPr>
                <w:rFonts w:ascii="Calibri" w:hAnsi="Calibri" w:cs="Calibri"/>
                <w:color w:val="000000"/>
                <w:lang w:eastAsia="es-BO"/>
              </w:rPr>
              <w:t>PAPELÓGRAFO</w:t>
            </w:r>
          </w:p>
        </w:tc>
        <w:tc>
          <w:tcPr>
            <w:tcW w:w="1071" w:type="dxa"/>
            <w:tcBorders>
              <w:top w:val="nil"/>
              <w:left w:val="nil"/>
              <w:bottom w:val="single" w:sz="4" w:space="0" w:color="000000"/>
              <w:right w:val="single" w:sz="4" w:space="0" w:color="000000"/>
            </w:tcBorders>
            <w:shd w:val="clear" w:color="auto" w:fill="auto"/>
            <w:noWrap/>
            <w:vAlign w:val="bottom"/>
            <w:hideMark/>
          </w:tcPr>
          <w:p w14:paraId="5FEAAAC2" w14:textId="77777777" w:rsidR="00847B49" w:rsidRPr="003968EE" w:rsidRDefault="00847B49" w:rsidP="00583927">
            <w:pPr>
              <w:rPr>
                <w:rFonts w:ascii="Calibri" w:hAnsi="Calibri" w:cs="Calibri"/>
                <w:color w:val="000000"/>
                <w:lang w:eastAsia="es-BO"/>
              </w:rPr>
            </w:pPr>
            <w:r w:rsidRPr="003968EE">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48A5B3B6" w14:textId="77777777" w:rsidR="00847B49" w:rsidRPr="003968EE" w:rsidRDefault="00847B49" w:rsidP="00583927">
            <w:pPr>
              <w:jc w:val="right"/>
              <w:rPr>
                <w:rFonts w:ascii="Calibri" w:hAnsi="Calibri" w:cs="Calibri"/>
                <w:color w:val="000000"/>
                <w:lang w:eastAsia="es-BO"/>
              </w:rPr>
            </w:pPr>
            <w:r w:rsidRPr="003968EE">
              <w:rPr>
                <w:rFonts w:ascii="Calibri" w:hAnsi="Calibri" w:cs="Calibri"/>
                <w:color w:val="000000"/>
                <w:lang w:eastAsia="es-BO"/>
              </w:rPr>
              <w:t>50</w:t>
            </w:r>
          </w:p>
        </w:tc>
      </w:tr>
      <w:tr w:rsidR="00847B49" w:rsidRPr="003968EE" w14:paraId="3392A342" w14:textId="77777777" w:rsidTr="00583927">
        <w:trPr>
          <w:trHeight w:val="255"/>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58D8FF99" w14:textId="77777777" w:rsidR="00847B49" w:rsidRPr="003968EE" w:rsidRDefault="00847B49" w:rsidP="00583927">
            <w:pPr>
              <w:rPr>
                <w:rFonts w:ascii="Calibri" w:hAnsi="Calibri" w:cs="Calibri"/>
                <w:color w:val="000000"/>
                <w:lang w:eastAsia="es-BO"/>
              </w:rPr>
            </w:pPr>
            <w:r w:rsidRPr="003968EE">
              <w:rPr>
                <w:rFonts w:ascii="Calibri" w:hAnsi="Calibri" w:cs="Calibri"/>
                <w:color w:val="000000"/>
                <w:lang w:eastAsia="es-BO"/>
              </w:rPr>
              <w:t>PAPEL SABANA TAMAÑO RESMA</w:t>
            </w:r>
          </w:p>
        </w:tc>
        <w:tc>
          <w:tcPr>
            <w:tcW w:w="1071" w:type="dxa"/>
            <w:tcBorders>
              <w:top w:val="nil"/>
              <w:left w:val="nil"/>
              <w:bottom w:val="single" w:sz="4" w:space="0" w:color="000000"/>
              <w:right w:val="single" w:sz="4" w:space="0" w:color="000000"/>
            </w:tcBorders>
            <w:shd w:val="clear" w:color="auto" w:fill="auto"/>
            <w:noWrap/>
            <w:vAlign w:val="bottom"/>
            <w:hideMark/>
          </w:tcPr>
          <w:p w14:paraId="17D279C9" w14:textId="77777777" w:rsidR="00847B49" w:rsidRPr="003968EE" w:rsidRDefault="00847B49" w:rsidP="00583927">
            <w:pPr>
              <w:rPr>
                <w:rFonts w:ascii="Calibri" w:hAnsi="Calibri" w:cs="Calibri"/>
                <w:color w:val="000000"/>
                <w:lang w:eastAsia="es-BO"/>
              </w:rPr>
            </w:pPr>
            <w:r w:rsidRPr="003968EE">
              <w:rPr>
                <w:rFonts w:ascii="Calibri" w:hAnsi="Calibri" w:cs="Calibri"/>
                <w:color w:val="000000"/>
                <w:lang w:eastAsia="es-BO"/>
              </w:rPr>
              <w:t>PLI</w:t>
            </w:r>
          </w:p>
        </w:tc>
        <w:tc>
          <w:tcPr>
            <w:tcW w:w="1177" w:type="dxa"/>
            <w:tcBorders>
              <w:top w:val="nil"/>
              <w:left w:val="nil"/>
              <w:bottom w:val="single" w:sz="4" w:space="0" w:color="000000"/>
              <w:right w:val="single" w:sz="4" w:space="0" w:color="000000"/>
            </w:tcBorders>
            <w:shd w:val="clear" w:color="auto" w:fill="auto"/>
            <w:noWrap/>
            <w:vAlign w:val="bottom"/>
            <w:hideMark/>
          </w:tcPr>
          <w:p w14:paraId="0096C866" w14:textId="77777777" w:rsidR="00847B49" w:rsidRPr="003968EE" w:rsidRDefault="00847B49" w:rsidP="00583927">
            <w:pPr>
              <w:jc w:val="right"/>
              <w:rPr>
                <w:rFonts w:ascii="Calibri" w:hAnsi="Calibri" w:cs="Calibri"/>
                <w:color w:val="000000"/>
                <w:lang w:eastAsia="es-BO"/>
              </w:rPr>
            </w:pPr>
            <w:r w:rsidRPr="003968EE">
              <w:rPr>
                <w:rFonts w:ascii="Calibri" w:hAnsi="Calibri" w:cs="Calibri"/>
                <w:color w:val="000000"/>
                <w:lang w:eastAsia="es-BO"/>
              </w:rPr>
              <w:t>3</w:t>
            </w:r>
          </w:p>
        </w:tc>
      </w:tr>
      <w:tr w:rsidR="00847B49" w:rsidRPr="003968EE" w14:paraId="7EC98AAB" w14:textId="77777777" w:rsidTr="00583927">
        <w:trPr>
          <w:trHeight w:val="255"/>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1B8DE948" w14:textId="77777777" w:rsidR="00847B49" w:rsidRPr="003968EE" w:rsidRDefault="00847B49" w:rsidP="00583927">
            <w:pPr>
              <w:rPr>
                <w:rFonts w:ascii="Calibri" w:hAnsi="Calibri" w:cs="Calibri"/>
                <w:color w:val="000000"/>
                <w:lang w:eastAsia="es-BO"/>
              </w:rPr>
            </w:pPr>
            <w:r w:rsidRPr="003968EE">
              <w:rPr>
                <w:rFonts w:ascii="Calibri" w:hAnsi="Calibri" w:cs="Calibri"/>
                <w:color w:val="000000"/>
                <w:lang w:eastAsia="es-BO"/>
              </w:rPr>
              <w:t>MARCADOR DE AGUA</w:t>
            </w:r>
          </w:p>
        </w:tc>
        <w:tc>
          <w:tcPr>
            <w:tcW w:w="1071" w:type="dxa"/>
            <w:tcBorders>
              <w:top w:val="nil"/>
              <w:left w:val="nil"/>
              <w:bottom w:val="single" w:sz="4" w:space="0" w:color="000000"/>
              <w:right w:val="single" w:sz="4" w:space="0" w:color="000000"/>
            </w:tcBorders>
            <w:shd w:val="clear" w:color="auto" w:fill="auto"/>
            <w:noWrap/>
            <w:vAlign w:val="bottom"/>
            <w:hideMark/>
          </w:tcPr>
          <w:p w14:paraId="2E3B2704" w14:textId="77777777" w:rsidR="00847B49" w:rsidRPr="003968EE" w:rsidRDefault="00847B49" w:rsidP="00583927">
            <w:pPr>
              <w:rPr>
                <w:rFonts w:ascii="Calibri" w:hAnsi="Calibri" w:cs="Calibri"/>
                <w:color w:val="000000"/>
                <w:lang w:eastAsia="es-BO"/>
              </w:rPr>
            </w:pPr>
            <w:r w:rsidRPr="003968EE">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2E549AF6" w14:textId="77777777" w:rsidR="00847B49" w:rsidRPr="003968EE" w:rsidRDefault="00847B49" w:rsidP="00583927">
            <w:pPr>
              <w:jc w:val="right"/>
              <w:rPr>
                <w:rFonts w:ascii="Calibri" w:hAnsi="Calibri" w:cs="Calibri"/>
                <w:color w:val="000000"/>
                <w:lang w:eastAsia="es-BO"/>
              </w:rPr>
            </w:pPr>
            <w:r w:rsidRPr="003968EE">
              <w:rPr>
                <w:rFonts w:ascii="Calibri" w:hAnsi="Calibri" w:cs="Calibri"/>
                <w:color w:val="000000"/>
                <w:lang w:eastAsia="es-BO"/>
              </w:rPr>
              <w:t>3</w:t>
            </w:r>
          </w:p>
        </w:tc>
      </w:tr>
      <w:tr w:rsidR="00847B49" w:rsidRPr="003968EE" w14:paraId="178E91F1" w14:textId="77777777" w:rsidTr="00583927">
        <w:trPr>
          <w:trHeight w:val="255"/>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14D9CCA1" w14:textId="77777777" w:rsidR="00847B49" w:rsidRPr="003968EE" w:rsidRDefault="00847B49" w:rsidP="00583927">
            <w:pPr>
              <w:rPr>
                <w:rFonts w:ascii="Calibri" w:hAnsi="Calibri" w:cs="Calibri"/>
                <w:color w:val="000000"/>
                <w:lang w:eastAsia="es-BO"/>
              </w:rPr>
            </w:pPr>
            <w:r w:rsidRPr="003968EE">
              <w:rPr>
                <w:rFonts w:ascii="Calibri" w:hAnsi="Calibri" w:cs="Calibri"/>
                <w:color w:val="000000"/>
                <w:lang w:eastAsia="es-BO"/>
              </w:rPr>
              <w:t>MANUAL CAPACITACIÓN</w:t>
            </w:r>
          </w:p>
        </w:tc>
        <w:tc>
          <w:tcPr>
            <w:tcW w:w="1071" w:type="dxa"/>
            <w:tcBorders>
              <w:top w:val="nil"/>
              <w:left w:val="nil"/>
              <w:bottom w:val="single" w:sz="4" w:space="0" w:color="000000"/>
              <w:right w:val="single" w:sz="4" w:space="0" w:color="000000"/>
            </w:tcBorders>
            <w:shd w:val="clear" w:color="auto" w:fill="auto"/>
            <w:noWrap/>
            <w:vAlign w:val="bottom"/>
            <w:hideMark/>
          </w:tcPr>
          <w:p w14:paraId="028BFA29" w14:textId="77777777" w:rsidR="00847B49" w:rsidRPr="003968EE" w:rsidRDefault="00847B49" w:rsidP="00583927">
            <w:pPr>
              <w:rPr>
                <w:rFonts w:ascii="Calibri" w:hAnsi="Calibri" w:cs="Calibri"/>
                <w:color w:val="000000"/>
                <w:lang w:eastAsia="es-BO"/>
              </w:rPr>
            </w:pPr>
            <w:r w:rsidRPr="003968EE">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4F0896D0" w14:textId="77777777" w:rsidR="00847B49" w:rsidRPr="003968EE" w:rsidRDefault="00847B49" w:rsidP="00583927">
            <w:pPr>
              <w:jc w:val="right"/>
              <w:rPr>
                <w:rFonts w:ascii="Calibri" w:hAnsi="Calibri" w:cs="Calibri"/>
                <w:color w:val="000000"/>
                <w:lang w:eastAsia="es-BO"/>
              </w:rPr>
            </w:pPr>
            <w:r w:rsidRPr="003968EE">
              <w:rPr>
                <w:rFonts w:ascii="Calibri" w:hAnsi="Calibri" w:cs="Calibri"/>
                <w:color w:val="000000"/>
                <w:lang w:eastAsia="es-BO"/>
              </w:rPr>
              <w:t>50</w:t>
            </w:r>
          </w:p>
        </w:tc>
      </w:tr>
      <w:tr w:rsidR="00847B49" w:rsidRPr="003968EE" w14:paraId="75536A9F" w14:textId="77777777" w:rsidTr="00583927">
        <w:trPr>
          <w:trHeight w:val="255"/>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53819601" w14:textId="77777777" w:rsidR="00847B49" w:rsidRPr="003968EE" w:rsidRDefault="00847B49" w:rsidP="00583927">
            <w:pPr>
              <w:rPr>
                <w:rFonts w:ascii="Calibri" w:hAnsi="Calibri" w:cs="Calibri"/>
                <w:color w:val="000000"/>
                <w:lang w:eastAsia="es-BO"/>
              </w:rPr>
            </w:pPr>
            <w:r w:rsidRPr="003968EE">
              <w:rPr>
                <w:rFonts w:ascii="Calibri" w:hAnsi="Calibri" w:cs="Calibri"/>
                <w:color w:val="000000"/>
                <w:lang w:eastAsia="es-BO"/>
              </w:rPr>
              <w:t>LÁPIZ NEGRO</w:t>
            </w:r>
          </w:p>
        </w:tc>
        <w:tc>
          <w:tcPr>
            <w:tcW w:w="1071" w:type="dxa"/>
            <w:tcBorders>
              <w:top w:val="nil"/>
              <w:left w:val="nil"/>
              <w:bottom w:val="single" w:sz="4" w:space="0" w:color="000000"/>
              <w:right w:val="single" w:sz="4" w:space="0" w:color="000000"/>
            </w:tcBorders>
            <w:shd w:val="clear" w:color="auto" w:fill="auto"/>
            <w:noWrap/>
            <w:vAlign w:val="bottom"/>
            <w:hideMark/>
          </w:tcPr>
          <w:p w14:paraId="2D647AD5" w14:textId="77777777" w:rsidR="00847B49" w:rsidRPr="003968EE" w:rsidRDefault="00847B49" w:rsidP="00583927">
            <w:pPr>
              <w:rPr>
                <w:rFonts w:ascii="Calibri" w:hAnsi="Calibri" w:cs="Calibri"/>
                <w:color w:val="000000"/>
                <w:lang w:eastAsia="es-BO"/>
              </w:rPr>
            </w:pPr>
            <w:r w:rsidRPr="003968EE">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02C90863" w14:textId="77777777" w:rsidR="00847B49" w:rsidRPr="003968EE" w:rsidRDefault="00847B49" w:rsidP="00583927">
            <w:pPr>
              <w:jc w:val="right"/>
              <w:rPr>
                <w:rFonts w:ascii="Calibri" w:hAnsi="Calibri" w:cs="Calibri"/>
                <w:color w:val="000000"/>
                <w:lang w:eastAsia="es-BO"/>
              </w:rPr>
            </w:pPr>
            <w:r w:rsidRPr="003968EE">
              <w:rPr>
                <w:rFonts w:ascii="Calibri" w:hAnsi="Calibri" w:cs="Calibri"/>
                <w:color w:val="000000"/>
                <w:lang w:eastAsia="es-BO"/>
              </w:rPr>
              <w:t>50</w:t>
            </w:r>
          </w:p>
        </w:tc>
      </w:tr>
      <w:tr w:rsidR="00847B49" w:rsidRPr="003968EE" w14:paraId="5DFCD0CE" w14:textId="77777777" w:rsidTr="00583927">
        <w:trPr>
          <w:trHeight w:val="255"/>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1C2E397F" w14:textId="77777777" w:rsidR="00847B49" w:rsidRPr="003968EE" w:rsidRDefault="00847B49" w:rsidP="00583927">
            <w:pPr>
              <w:rPr>
                <w:rFonts w:ascii="Calibri" w:hAnsi="Calibri" w:cs="Calibri"/>
                <w:color w:val="000000"/>
                <w:lang w:eastAsia="es-BO"/>
              </w:rPr>
            </w:pPr>
            <w:r w:rsidRPr="003968EE">
              <w:rPr>
                <w:rFonts w:ascii="Calibri" w:hAnsi="Calibri" w:cs="Calibri"/>
                <w:color w:val="000000"/>
                <w:lang w:eastAsia="es-BO"/>
              </w:rPr>
              <w:t>GOMA DE BORRAR</w:t>
            </w:r>
          </w:p>
        </w:tc>
        <w:tc>
          <w:tcPr>
            <w:tcW w:w="1071" w:type="dxa"/>
            <w:tcBorders>
              <w:top w:val="nil"/>
              <w:left w:val="nil"/>
              <w:bottom w:val="single" w:sz="4" w:space="0" w:color="000000"/>
              <w:right w:val="single" w:sz="4" w:space="0" w:color="000000"/>
            </w:tcBorders>
            <w:shd w:val="clear" w:color="auto" w:fill="auto"/>
            <w:noWrap/>
            <w:vAlign w:val="bottom"/>
            <w:hideMark/>
          </w:tcPr>
          <w:p w14:paraId="34607E8D" w14:textId="77777777" w:rsidR="00847B49" w:rsidRPr="003968EE" w:rsidRDefault="00847B49" w:rsidP="00583927">
            <w:pPr>
              <w:rPr>
                <w:rFonts w:ascii="Calibri" w:hAnsi="Calibri" w:cs="Calibri"/>
                <w:color w:val="000000"/>
                <w:lang w:eastAsia="es-BO"/>
              </w:rPr>
            </w:pPr>
            <w:r w:rsidRPr="003968EE">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74E3B0A6" w14:textId="77777777" w:rsidR="00847B49" w:rsidRPr="003968EE" w:rsidRDefault="00847B49" w:rsidP="00583927">
            <w:pPr>
              <w:jc w:val="right"/>
              <w:rPr>
                <w:rFonts w:ascii="Calibri" w:hAnsi="Calibri" w:cs="Calibri"/>
                <w:color w:val="000000"/>
                <w:lang w:eastAsia="es-BO"/>
              </w:rPr>
            </w:pPr>
            <w:r w:rsidRPr="003968EE">
              <w:rPr>
                <w:rFonts w:ascii="Calibri" w:hAnsi="Calibri" w:cs="Calibri"/>
                <w:color w:val="000000"/>
                <w:lang w:eastAsia="es-BO"/>
              </w:rPr>
              <w:t>50</w:t>
            </w:r>
          </w:p>
        </w:tc>
      </w:tr>
      <w:tr w:rsidR="00847B49" w:rsidRPr="003968EE" w14:paraId="32AE8483" w14:textId="77777777" w:rsidTr="00583927">
        <w:trPr>
          <w:trHeight w:val="255"/>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46E35C75" w14:textId="77777777" w:rsidR="00847B49" w:rsidRPr="003968EE" w:rsidRDefault="00847B49" w:rsidP="00583927">
            <w:pPr>
              <w:rPr>
                <w:rFonts w:ascii="Calibri" w:hAnsi="Calibri" w:cs="Calibri"/>
                <w:color w:val="000000"/>
                <w:lang w:eastAsia="es-BO"/>
              </w:rPr>
            </w:pPr>
            <w:r w:rsidRPr="003968EE">
              <w:rPr>
                <w:rFonts w:ascii="Calibri" w:hAnsi="Calibri" w:cs="Calibri"/>
                <w:color w:val="000000"/>
                <w:lang w:eastAsia="es-BO"/>
              </w:rPr>
              <w:t>CUADERNO DE 100 HOJAS TAMAÑO CARTA</w:t>
            </w:r>
          </w:p>
        </w:tc>
        <w:tc>
          <w:tcPr>
            <w:tcW w:w="1071" w:type="dxa"/>
            <w:tcBorders>
              <w:top w:val="nil"/>
              <w:left w:val="nil"/>
              <w:bottom w:val="single" w:sz="4" w:space="0" w:color="000000"/>
              <w:right w:val="single" w:sz="4" w:space="0" w:color="000000"/>
            </w:tcBorders>
            <w:shd w:val="clear" w:color="auto" w:fill="auto"/>
            <w:noWrap/>
            <w:vAlign w:val="bottom"/>
            <w:hideMark/>
          </w:tcPr>
          <w:p w14:paraId="1B5EC461" w14:textId="77777777" w:rsidR="00847B49" w:rsidRPr="003968EE" w:rsidRDefault="00847B49" w:rsidP="00583927">
            <w:pPr>
              <w:rPr>
                <w:rFonts w:ascii="Calibri" w:hAnsi="Calibri" w:cs="Calibri"/>
                <w:color w:val="000000"/>
                <w:lang w:eastAsia="es-BO"/>
              </w:rPr>
            </w:pPr>
            <w:r w:rsidRPr="003968EE">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1DA088D8" w14:textId="77777777" w:rsidR="00847B49" w:rsidRPr="003968EE" w:rsidRDefault="00847B49" w:rsidP="00583927">
            <w:pPr>
              <w:jc w:val="right"/>
              <w:rPr>
                <w:rFonts w:ascii="Calibri" w:hAnsi="Calibri" w:cs="Calibri"/>
                <w:color w:val="000000"/>
                <w:lang w:eastAsia="es-BO"/>
              </w:rPr>
            </w:pPr>
            <w:r w:rsidRPr="003968EE">
              <w:rPr>
                <w:rFonts w:ascii="Calibri" w:hAnsi="Calibri" w:cs="Calibri"/>
                <w:color w:val="000000"/>
                <w:lang w:eastAsia="es-BO"/>
              </w:rPr>
              <w:t>50</w:t>
            </w:r>
          </w:p>
        </w:tc>
      </w:tr>
      <w:tr w:rsidR="00847B49" w:rsidRPr="003968EE" w14:paraId="41B29A0A" w14:textId="77777777" w:rsidTr="00583927">
        <w:trPr>
          <w:trHeight w:val="255"/>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6C1E5859" w14:textId="77777777" w:rsidR="00847B49" w:rsidRPr="003968EE" w:rsidRDefault="00847B49" w:rsidP="00583927">
            <w:pPr>
              <w:rPr>
                <w:rFonts w:ascii="Calibri" w:hAnsi="Calibri" w:cs="Calibri"/>
                <w:color w:val="000000"/>
                <w:lang w:eastAsia="es-BO"/>
              </w:rPr>
            </w:pPr>
            <w:r w:rsidRPr="003968EE">
              <w:rPr>
                <w:rFonts w:ascii="Calibri" w:hAnsi="Calibri" w:cs="Calibri"/>
                <w:color w:val="000000"/>
                <w:lang w:eastAsia="es-BO"/>
              </w:rPr>
              <w:t>CINTA MASKING</w:t>
            </w:r>
          </w:p>
        </w:tc>
        <w:tc>
          <w:tcPr>
            <w:tcW w:w="1071" w:type="dxa"/>
            <w:tcBorders>
              <w:top w:val="nil"/>
              <w:left w:val="nil"/>
              <w:bottom w:val="single" w:sz="4" w:space="0" w:color="000000"/>
              <w:right w:val="single" w:sz="4" w:space="0" w:color="000000"/>
            </w:tcBorders>
            <w:shd w:val="clear" w:color="auto" w:fill="auto"/>
            <w:noWrap/>
            <w:vAlign w:val="bottom"/>
            <w:hideMark/>
          </w:tcPr>
          <w:p w14:paraId="63304877" w14:textId="77777777" w:rsidR="00847B49" w:rsidRPr="003968EE" w:rsidRDefault="00847B49" w:rsidP="00583927">
            <w:pPr>
              <w:rPr>
                <w:rFonts w:ascii="Calibri" w:hAnsi="Calibri" w:cs="Calibri"/>
                <w:color w:val="000000"/>
                <w:lang w:eastAsia="es-BO"/>
              </w:rPr>
            </w:pPr>
            <w:r w:rsidRPr="003968EE">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4E58DA11" w14:textId="77777777" w:rsidR="00847B49" w:rsidRPr="003968EE" w:rsidRDefault="00847B49" w:rsidP="00583927">
            <w:pPr>
              <w:jc w:val="right"/>
              <w:rPr>
                <w:rFonts w:ascii="Calibri" w:hAnsi="Calibri" w:cs="Calibri"/>
                <w:color w:val="000000"/>
                <w:lang w:eastAsia="es-BO"/>
              </w:rPr>
            </w:pPr>
            <w:r w:rsidRPr="003968EE">
              <w:rPr>
                <w:rFonts w:ascii="Calibri" w:hAnsi="Calibri" w:cs="Calibri"/>
                <w:color w:val="000000"/>
                <w:lang w:eastAsia="es-BO"/>
              </w:rPr>
              <w:t>50</w:t>
            </w:r>
          </w:p>
        </w:tc>
      </w:tr>
      <w:tr w:rsidR="00847B49" w:rsidRPr="003968EE" w14:paraId="33C2BCED" w14:textId="77777777" w:rsidTr="00583927">
        <w:trPr>
          <w:trHeight w:val="255"/>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7BCC3FA1" w14:textId="77777777" w:rsidR="00847B49" w:rsidRPr="003968EE" w:rsidRDefault="00847B49" w:rsidP="00583927">
            <w:pPr>
              <w:rPr>
                <w:rFonts w:ascii="Calibri" w:hAnsi="Calibri" w:cs="Calibri"/>
                <w:color w:val="000000"/>
                <w:lang w:eastAsia="es-BO"/>
              </w:rPr>
            </w:pPr>
            <w:r w:rsidRPr="003968EE">
              <w:rPr>
                <w:rFonts w:ascii="Calibri" w:hAnsi="Calibri" w:cs="Calibri"/>
                <w:color w:val="000000"/>
                <w:lang w:eastAsia="es-BO"/>
              </w:rPr>
              <w:t>BOLÍGRAFO</w:t>
            </w:r>
          </w:p>
        </w:tc>
        <w:tc>
          <w:tcPr>
            <w:tcW w:w="1071" w:type="dxa"/>
            <w:tcBorders>
              <w:top w:val="nil"/>
              <w:left w:val="nil"/>
              <w:bottom w:val="single" w:sz="4" w:space="0" w:color="000000"/>
              <w:right w:val="single" w:sz="4" w:space="0" w:color="000000"/>
            </w:tcBorders>
            <w:shd w:val="clear" w:color="auto" w:fill="auto"/>
            <w:noWrap/>
            <w:vAlign w:val="bottom"/>
            <w:hideMark/>
          </w:tcPr>
          <w:p w14:paraId="65B2070F" w14:textId="77777777" w:rsidR="00847B49" w:rsidRPr="003968EE" w:rsidRDefault="00847B49" w:rsidP="00583927">
            <w:pPr>
              <w:rPr>
                <w:rFonts w:ascii="Calibri" w:hAnsi="Calibri" w:cs="Calibri"/>
                <w:color w:val="000000"/>
                <w:lang w:eastAsia="es-BO"/>
              </w:rPr>
            </w:pPr>
            <w:r w:rsidRPr="003968EE">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79C5C926" w14:textId="77777777" w:rsidR="00847B49" w:rsidRPr="003968EE" w:rsidRDefault="00847B49" w:rsidP="00583927">
            <w:pPr>
              <w:jc w:val="right"/>
              <w:rPr>
                <w:rFonts w:ascii="Calibri" w:hAnsi="Calibri" w:cs="Calibri"/>
                <w:color w:val="000000"/>
                <w:lang w:eastAsia="es-BO"/>
              </w:rPr>
            </w:pPr>
            <w:r w:rsidRPr="003968EE">
              <w:rPr>
                <w:rFonts w:ascii="Calibri" w:hAnsi="Calibri" w:cs="Calibri"/>
                <w:color w:val="000000"/>
                <w:lang w:eastAsia="es-BO"/>
              </w:rPr>
              <w:t>50</w:t>
            </w:r>
          </w:p>
        </w:tc>
      </w:tr>
      <w:tr w:rsidR="00847B49" w:rsidRPr="003968EE" w14:paraId="5711248C" w14:textId="77777777" w:rsidTr="00583927">
        <w:trPr>
          <w:trHeight w:val="25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0D6AF55" w14:textId="77777777" w:rsidR="00847B49" w:rsidRPr="003968EE" w:rsidRDefault="00847B49" w:rsidP="00583927">
            <w:pPr>
              <w:rPr>
                <w:rFonts w:ascii="Calibri" w:hAnsi="Calibri" w:cs="Calibri"/>
                <w:color w:val="000000"/>
                <w:lang w:eastAsia="es-BO"/>
              </w:rPr>
            </w:pPr>
            <w:r w:rsidRPr="003968EE">
              <w:rPr>
                <w:rFonts w:ascii="Calibri" w:hAnsi="Calibri" w:cs="Calibri"/>
                <w:color w:val="000000"/>
                <w:lang w:eastAsia="es-BO"/>
              </w:rPr>
              <w:t>HERRAMIENTAS</w:t>
            </w:r>
          </w:p>
        </w:tc>
      </w:tr>
      <w:tr w:rsidR="00847B49" w:rsidRPr="003968EE" w14:paraId="26C65975" w14:textId="77777777" w:rsidTr="00583927">
        <w:trPr>
          <w:trHeight w:val="255"/>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47B3F270" w14:textId="77777777" w:rsidR="00847B49" w:rsidRPr="003968EE" w:rsidRDefault="00847B49" w:rsidP="00583927">
            <w:pPr>
              <w:rPr>
                <w:rFonts w:ascii="Calibri" w:hAnsi="Calibri" w:cs="Calibri"/>
                <w:color w:val="000000"/>
                <w:lang w:eastAsia="es-BO"/>
              </w:rPr>
            </w:pPr>
            <w:r w:rsidRPr="003968EE">
              <w:rPr>
                <w:rFonts w:ascii="Calibri" w:hAnsi="Calibri" w:cs="Calibri"/>
                <w:color w:val="000000"/>
                <w:lang w:eastAsia="es-BO"/>
              </w:rPr>
              <w:t>ZARANDA (TAMIZ 1X0.8CM)</w:t>
            </w:r>
          </w:p>
        </w:tc>
        <w:tc>
          <w:tcPr>
            <w:tcW w:w="1071" w:type="dxa"/>
            <w:tcBorders>
              <w:top w:val="nil"/>
              <w:left w:val="nil"/>
              <w:bottom w:val="single" w:sz="4" w:space="0" w:color="000000"/>
              <w:right w:val="single" w:sz="4" w:space="0" w:color="000000"/>
            </w:tcBorders>
            <w:shd w:val="clear" w:color="auto" w:fill="auto"/>
            <w:noWrap/>
            <w:vAlign w:val="bottom"/>
            <w:hideMark/>
          </w:tcPr>
          <w:p w14:paraId="5D689BE3" w14:textId="77777777" w:rsidR="00847B49" w:rsidRPr="003968EE" w:rsidRDefault="00847B49" w:rsidP="00583927">
            <w:pPr>
              <w:rPr>
                <w:rFonts w:ascii="Calibri" w:hAnsi="Calibri" w:cs="Calibri"/>
                <w:color w:val="000000"/>
                <w:lang w:eastAsia="es-BO"/>
              </w:rPr>
            </w:pPr>
            <w:r w:rsidRPr="003968EE">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11312E35" w14:textId="77777777" w:rsidR="00847B49" w:rsidRPr="003968EE" w:rsidRDefault="00847B49" w:rsidP="00583927">
            <w:pPr>
              <w:jc w:val="right"/>
              <w:rPr>
                <w:rFonts w:ascii="Calibri" w:hAnsi="Calibri" w:cs="Calibri"/>
                <w:color w:val="000000"/>
                <w:lang w:eastAsia="es-BO"/>
              </w:rPr>
            </w:pPr>
            <w:r w:rsidRPr="003968EE">
              <w:rPr>
                <w:rFonts w:ascii="Calibri" w:hAnsi="Calibri" w:cs="Calibri"/>
                <w:color w:val="000000"/>
                <w:lang w:eastAsia="es-BO"/>
              </w:rPr>
              <w:t>5</w:t>
            </w:r>
          </w:p>
        </w:tc>
      </w:tr>
      <w:tr w:rsidR="00847B49" w:rsidRPr="003968EE" w14:paraId="62F75117" w14:textId="77777777" w:rsidTr="00583927">
        <w:trPr>
          <w:trHeight w:val="255"/>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2262ABCE" w14:textId="77777777" w:rsidR="00847B49" w:rsidRPr="003968EE" w:rsidRDefault="00847B49" w:rsidP="00583927">
            <w:pPr>
              <w:rPr>
                <w:rFonts w:ascii="Calibri" w:hAnsi="Calibri" w:cs="Calibri"/>
                <w:color w:val="000000"/>
                <w:lang w:eastAsia="es-BO"/>
              </w:rPr>
            </w:pPr>
            <w:r w:rsidRPr="003968EE">
              <w:rPr>
                <w:rFonts w:ascii="Calibri" w:hAnsi="Calibri" w:cs="Calibri"/>
                <w:color w:val="000000"/>
                <w:lang w:eastAsia="es-BO"/>
              </w:rPr>
              <w:t>TURRIL PLÁSTICO DE 200LT</w:t>
            </w:r>
          </w:p>
        </w:tc>
        <w:tc>
          <w:tcPr>
            <w:tcW w:w="1071" w:type="dxa"/>
            <w:tcBorders>
              <w:top w:val="nil"/>
              <w:left w:val="nil"/>
              <w:bottom w:val="single" w:sz="4" w:space="0" w:color="000000"/>
              <w:right w:val="single" w:sz="4" w:space="0" w:color="000000"/>
            </w:tcBorders>
            <w:shd w:val="clear" w:color="auto" w:fill="auto"/>
            <w:noWrap/>
            <w:vAlign w:val="bottom"/>
            <w:hideMark/>
          </w:tcPr>
          <w:p w14:paraId="3E65D08F" w14:textId="77777777" w:rsidR="00847B49" w:rsidRPr="003968EE" w:rsidRDefault="00847B49" w:rsidP="00583927">
            <w:pPr>
              <w:rPr>
                <w:rFonts w:ascii="Calibri" w:hAnsi="Calibri" w:cs="Calibri"/>
                <w:color w:val="000000"/>
                <w:lang w:eastAsia="es-BO"/>
              </w:rPr>
            </w:pPr>
            <w:r w:rsidRPr="003968EE">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62FEC5CE" w14:textId="77777777" w:rsidR="00847B49" w:rsidRPr="003968EE" w:rsidRDefault="00847B49" w:rsidP="00583927">
            <w:pPr>
              <w:jc w:val="right"/>
              <w:rPr>
                <w:rFonts w:ascii="Calibri" w:hAnsi="Calibri" w:cs="Calibri"/>
                <w:color w:val="000000"/>
                <w:lang w:eastAsia="es-BO"/>
              </w:rPr>
            </w:pPr>
            <w:r w:rsidRPr="003968EE">
              <w:rPr>
                <w:rFonts w:ascii="Calibri" w:hAnsi="Calibri" w:cs="Calibri"/>
                <w:color w:val="000000"/>
                <w:lang w:eastAsia="es-BO"/>
              </w:rPr>
              <w:t>5</w:t>
            </w:r>
          </w:p>
        </w:tc>
      </w:tr>
      <w:tr w:rsidR="00847B49" w:rsidRPr="003968EE" w14:paraId="3F2F5978" w14:textId="77777777" w:rsidTr="00583927">
        <w:trPr>
          <w:trHeight w:val="255"/>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44EED6B7" w14:textId="77777777" w:rsidR="00847B49" w:rsidRPr="003968EE" w:rsidRDefault="00847B49" w:rsidP="00583927">
            <w:pPr>
              <w:rPr>
                <w:rFonts w:ascii="Calibri" w:hAnsi="Calibri" w:cs="Calibri"/>
                <w:color w:val="000000"/>
                <w:lang w:eastAsia="es-BO"/>
              </w:rPr>
            </w:pPr>
            <w:r w:rsidRPr="003968EE">
              <w:rPr>
                <w:rFonts w:ascii="Calibri" w:hAnsi="Calibri" w:cs="Calibri"/>
                <w:color w:val="000000"/>
                <w:lang w:eastAsia="es-BO"/>
              </w:rPr>
              <w:t>TESTER MULTÍMETRO</w:t>
            </w:r>
          </w:p>
        </w:tc>
        <w:tc>
          <w:tcPr>
            <w:tcW w:w="1071" w:type="dxa"/>
            <w:tcBorders>
              <w:top w:val="nil"/>
              <w:left w:val="nil"/>
              <w:bottom w:val="single" w:sz="4" w:space="0" w:color="000000"/>
              <w:right w:val="single" w:sz="4" w:space="0" w:color="000000"/>
            </w:tcBorders>
            <w:shd w:val="clear" w:color="auto" w:fill="auto"/>
            <w:noWrap/>
            <w:vAlign w:val="bottom"/>
            <w:hideMark/>
          </w:tcPr>
          <w:p w14:paraId="19B011E2" w14:textId="77777777" w:rsidR="00847B49" w:rsidRPr="003968EE" w:rsidRDefault="00847B49" w:rsidP="00583927">
            <w:pPr>
              <w:rPr>
                <w:rFonts w:ascii="Calibri" w:hAnsi="Calibri" w:cs="Calibri"/>
                <w:color w:val="000000"/>
                <w:lang w:eastAsia="es-BO"/>
              </w:rPr>
            </w:pPr>
            <w:r w:rsidRPr="003968EE">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12AAD80E" w14:textId="77777777" w:rsidR="00847B49" w:rsidRPr="003968EE" w:rsidRDefault="00847B49" w:rsidP="00583927">
            <w:pPr>
              <w:jc w:val="right"/>
              <w:rPr>
                <w:rFonts w:ascii="Calibri" w:hAnsi="Calibri" w:cs="Calibri"/>
                <w:color w:val="000000"/>
                <w:lang w:eastAsia="es-BO"/>
              </w:rPr>
            </w:pPr>
            <w:r w:rsidRPr="003968EE">
              <w:rPr>
                <w:rFonts w:ascii="Calibri" w:hAnsi="Calibri" w:cs="Calibri"/>
                <w:color w:val="000000"/>
                <w:lang w:eastAsia="es-BO"/>
              </w:rPr>
              <w:t>5</w:t>
            </w:r>
          </w:p>
        </w:tc>
      </w:tr>
      <w:tr w:rsidR="00847B49" w:rsidRPr="003968EE" w14:paraId="4DCBF049" w14:textId="77777777" w:rsidTr="00583927">
        <w:trPr>
          <w:trHeight w:val="255"/>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168815E8" w14:textId="77777777" w:rsidR="00847B49" w:rsidRPr="003968EE" w:rsidRDefault="00847B49" w:rsidP="00583927">
            <w:pPr>
              <w:rPr>
                <w:rFonts w:ascii="Calibri" w:hAnsi="Calibri" w:cs="Calibri"/>
                <w:color w:val="000000"/>
                <w:lang w:eastAsia="es-BO"/>
              </w:rPr>
            </w:pPr>
            <w:r w:rsidRPr="003968EE">
              <w:rPr>
                <w:rFonts w:ascii="Calibri" w:hAnsi="Calibri" w:cs="Calibri"/>
                <w:color w:val="000000"/>
                <w:lang w:eastAsia="es-BO"/>
              </w:rPr>
              <w:t>TENAZA</w:t>
            </w:r>
          </w:p>
        </w:tc>
        <w:tc>
          <w:tcPr>
            <w:tcW w:w="1071" w:type="dxa"/>
            <w:tcBorders>
              <w:top w:val="nil"/>
              <w:left w:val="nil"/>
              <w:bottom w:val="single" w:sz="4" w:space="0" w:color="000000"/>
              <w:right w:val="single" w:sz="4" w:space="0" w:color="000000"/>
            </w:tcBorders>
            <w:shd w:val="clear" w:color="auto" w:fill="auto"/>
            <w:noWrap/>
            <w:vAlign w:val="bottom"/>
            <w:hideMark/>
          </w:tcPr>
          <w:p w14:paraId="7DBD196E" w14:textId="77777777" w:rsidR="00847B49" w:rsidRPr="003968EE" w:rsidRDefault="00847B49" w:rsidP="00583927">
            <w:pPr>
              <w:rPr>
                <w:rFonts w:ascii="Calibri" w:hAnsi="Calibri" w:cs="Calibri"/>
                <w:color w:val="000000"/>
                <w:lang w:eastAsia="es-BO"/>
              </w:rPr>
            </w:pPr>
            <w:r w:rsidRPr="003968EE">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5A857AFC" w14:textId="77777777" w:rsidR="00847B49" w:rsidRPr="003968EE" w:rsidRDefault="00847B49" w:rsidP="00583927">
            <w:pPr>
              <w:jc w:val="right"/>
              <w:rPr>
                <w:rFonts w:ascii="Calibri" w:hAnsi="Calibri" w:cs="Calibri"/>
                <w:color w:val="000000"/>
                <w:lang w:eastAsia="es-BO"/>
              </w:rPr>
            </w:pPr>
            <w:r w:rsidRPr="003968EE">
              <w:rPr>
                <w:rFonts w:ascii="Calibri" w:hAnsi="Calibri" w:cs="Calibri"/>
                <w:color w:val="000000"/>
                <w:lang w:eastAsia="es-BO"/>
              </w:rPr>
              <w:t>5</w:t>
            </w:r>
          </w:p>
        </w:tc>
      </w:tr>
      <w:tr w:rsidR="00847B49" w:rsidRPr="003968EE" w14:paraId="668DABF3" w14:textId="77777777" w:rsidTr="00583927">
        <w:trPr>
          <w:trHeight w:val="255"/>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23CDF916" w14:textId="77777777" w:rsidR="00847B49" w:rsidRPr="003968EE" w:rsidRDefault="00847B49" w:rsidP="00583927">
            <w:pPr>
              <w:rPr>
                <w:rFonts w:ascii="Calibri" w:hAnsi="Calibri" w:cs="Calibri"/>
                <w:color w:val="000000"/>
                <w:lang w:eastAsia="es-BO"/>
              </w:rPr>
            </w:pPr>
            <w:r w:rsidRPr="003968EE">
              <w:rPr>
                <w:rFonts w:ascii="Calibri" w:hAnsi="Calibri" w:cs="Calibri"/>
                <w:color w:val="000000"/>
                <w:lang w:eastAsia="es-BO"/>
              </w:rPr>
              <w:t>TARRAJAS DE PVC DE 1/2</w:t>
            </w:r>
          </w:p>
        </w:tc>
        <w:tc>
          <w:tcPr>
            <w:tcW w:w="1071" w:type="dxa"/>
            <w:tcBorders>
              <w:top w:val="nil"/>
              <w:left w:val="nil"/>
              <w:bottom w:val="single" w:sz="4" w:space="0" w:color="000000"/>
              <w:right w:val="single" w:sz="4" w:space="0" w:color="000000"/>
            </w:tcBorders>
            <w:shd w:val="clear" w:color="auto" w:fill="auto"/>
            <w:noWrap/>
            <w:vAlign w:val="bottom"/>
            <w:hideMark/>
          </w:tcPr>
          <w:p w14:paraId="2FD98F4B" w14:textId="77777777" w:rsidR="00847B49" w:rsidRPr="003968EE" w:rsidRDefault="00847B49" w:rsidP="00583927">
            <w:pPr>
              <w:rPr>
                <w:rFonts w:ascii="Calibri" w:hAnsi="Calibri" w:cs="Calibri"/>
                <w:color w:val="000000"/>
                <w:lang w:eastAsia="es-BO"/>
              </w:rPr>
            </w:pPr>
            <w:r w:rsidRPr="003968EE">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485B02F7" w14:textId="77777777" w:rsidR="00847B49" w:rsidRPr="003968EE" w:rsidRDefault="00847B49" w:rsidP="00583927">
            <w:pPr>
              <w:jc w:val="right"/>
              <w:rPr>
                <w:rFonts w:ascii="Calibri" w:hAnsi="Calibri" w:cs="Calibri"/>
                <w:color w:val="000000"/>
                <w:lang w:eastAsia="es-BO"/>
              </w:rPr>
            </w:pPr>
            <w:r w:rsidRPr="003968EE">
              <w:rPr>
                <w:rFonts w:ascii="Calibri" w:hAnsi="Calibri" w:cs="Calibri"/>
                <w:color w:val="000000"/>
                <w:lang w:eastAsia="es-BO"/>
              </w:rPr>
              <w:t>5</w:t>
            </w:r>
          </w:p>
        </w:tc>
      </w:tr>
      <w:tr w:rsidR="00847B49" w:rsidRPr="003968EE" w14:paraId="480D9F43" w14:textId="77777777" w:rsidTr="00583927">
        <w:trPr>
          <w:trHeight w:val="255"/>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640A6A88" w14:textId="77777777" w:rsidR="00847B49" w:rsidRPr="003968EE" w:rsidRDefault="00847B49" w:rsidP="00583927">
            <w:pPr>
              <w:rPr>
                <w:rFonts w:ascii="Calibri" w:hAnsi="Calibri" w:cs="Calibri"/>
                <w:color w:val="000000"/>
                <w:lang w:eastAsia="es-BO"/>
              </w:rPr>
            </w:pPr>
            <w:r w:rsidRPr="003968EE">
              <w:rPr>
                <w:rFonts w:ascii="Calibri" w:hAnsi="Calibri" w:cs="Calibri"/>
                <w:color w:val="000000"/>
                <w:lang w:eastAsia="es-BO"/>
              </w:rPr>
              <w:t>TALADRO</w:t>
            </w:r>
          </w:p>
        </w:tc>
        <w:tc>
          <w:tcPr>
            <w:tcW w:w="1071" w:type="dxa"/>
            <w:tcBorders>
              <w:top w:val="nil"/>
              <w:left w:val="nil"/>
              <w:bottom w:val="single" w:sz="4" w:space="0" w:color="000000"/>
              <w:right w:val="single" w:sz="4" w:space="0" w:color="000000"/>
            </w:tcBorders>
            <w:shd w:val="clear" w:color="auto" w:fill="auto"/>
            <w:noWrap/>
            <w:vAlign w:val="bottom"/>
            <w:hideMark/>
          </w:tcPr>
          <w:p w14:paraId="7EA5DAC3" w14:textId="77777777" w:rsidR="00847B49" w:rsidRPr="003968EE" w:rsidRDefault="00847B49" w:rsidP="00583927">
            <w:pPr>
              <w:rPr>
                <w:rFonts w:ascii="Calibri" w:hAnsi="Calibri" w:cs="Calibri"/>
                <w:color w:val="000000"/>
                <w:lang w:eastAsia="es-BO"/>
              </w:rPr>
            </w:pPr>
            <w:r w:rsidRPr="003968EE">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3BC6789B" w14:textId="77777777" w:rsidR="00847B49" w:rsidRPr="003968EE" w:rsidRDefault="00847B49" w:rsidP="00583927">
            <w:pPr>
              <w:jc w:val="right"/>
              <w:rPr>
                <w:rFonts w:ascii="Calibri" w:hAnsi="Calibri" w:cs="Calibri"/>
                <w:color w:val="000000"/>
                <w:lang w:eastAsia="es-BO"/>
              </w:rPr>
            </w:pPr>
            <w:r w:rsidRPr="003968EE">
              <w:rPr>
                <w:rFonts w:ascii="Calibri" w:hAnsi="Calibri" w:cs="Calibri"/>
                <w:color w:val="000000"/>
                <w:lang w:eastAsia="es-BO"/>
              </w:rPr>
              <w:t>5</w:t>
            </w:r>
          </w:p>
        </w:tc>
      </w:tr>
      <w:tr w:rsidR="00847B49" w:rsidRPr="003968EE" w14:paraId="27707041" w14:textId="77777777" w:rsidTr="00583927">
        <w:trPr>
          <w:trHeight w:val="255"/>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4DA395B8" w14:textId="77777777" w:rsidR="00847B49" w:rsidRPr="003968EE" w:rsidRDefault="00847B49" w:rsidP="00583927">
            <w:pPr>
              <w:rPr>
                <w:rFonts w:ascii="Calibri" w:hAnsi="Calibri" w:cs="Calibri"/>
                <w:color w:val="000000"/>
                <w:lang w:eastAsia="es-BO"/>
              </w:rPr>
            </w:pPr>
            <w:r w:rsidRPr="003968EE">
              <w:rPr>
                <w:rFonts w:ascii="Calibri" w:hAnsi="Calibri" w:cs="Calibri"/>
                <w:color w:val="000000"/>
                <w:lang w:eastAsia="es-BO"/>
              </w:rPr>
              <w:t>SIERRA METÁLICA</w:t>
            </w:r>
          </w:p>
        </w:tc>
        <w:tc>
          <w:tcPr>
            <w:tcW w:w="1071" w:type="dxa"/>
            <w:tcBorders>
              <w:top w:val="nil"/>
              <w:left w:val="nil"/>
              <w:bottom w:val="single" w:sz="4" w:space="0" w:color="000000"/>
              <w:right w:val="single" w:sz="4" w:space="0" w:color="000000"/>
            </w:tcBorders>
            <w:shd w:val="clear" w:color="auto" w:fill="auto"/>
            <w:noWrap/>
            <w:vAlign w:val="bottom"/>
            <w:hideMark/>
          </w:tcPr>
          <w:p w14:paraId="17B39F85" w14:textId="77777777" w:rsidR="00847B49" w:rsidRPr="003968EE" w:rsidRDefault="00847B49" w:rsidP="00583927">
            <w:pPr>
              <w:rPr>
                <w:rFonts w:ascii="Calibri" w:hAnsi="Calibri" w:cs="Calibri"/>
                <w:color w:val="000000"/>
                <w:lang w:eastAsia="es-BO"/>
              </w:rPr>
            </w:pPr>
            <w:r w:rsidRPr="003968EE">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60FB6577" w14:textId="77777777" w:rsidR="00847B49" w:rsidRPr="003968EE" w:rsidRDefault="00847B49" w:rsidP="00583927">
            <w:pPr>
              <w:jc w:val="right"/>
              <w:rPr>
                <w:rFonts w:ascii="Calibri" w:hAnsi="Calibri" w:cs="Calibri"/>
                <w:color w:val="000000"/>
                <w:lang w:eastAsia="es-BO"/>
              </w:rPr>
            </w:pPr>
            <w:r w:rsidRPr="003968EE">
              <w:rPr>
                <w:rFonts w:ascii="Calibri" w:hAnsi="Calibri" w:cs="Calibri"/>
                <w:color w:val="000000"/>
                <w:lang w:eastAsia="es-BO"/>
              </w:rPr>
              <w:t>5</w:t>
            </w:r>
          </w:p>
        </w:tc>
      </w:tr>
      <w:tr w:rsidR="00847B49" w:rsidRPr="003968EE" w14:paraId="5CAFB318" w14:textId="77777777" w:rsidTr="00583927">
        <w:trPr>
          <w:trHeight w:val="255"/>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1F8F4847" w14:textId="77777777" w:rsidR="00847B49" w:rsidRPr="003968EE" w:rsidRDefault="00847B49" w:rsidP="00583927">
            <w:pPr>
              <w:rPr>
                <w:rFonts w:ascii="Calibri" w:hAnsi="Calibri" w:cs="Calibri"/>
                <w:color w:val="000000"/>
                <w:lang w:eastAsia="es-BO"/>
              </w:rPr>
            </w:pPr>
            <w:r w:rsidRPr="003968EE">
              <w:rPr>
                <w:rFonts w:ascii="Calibri" w:hAnsi="Calibri" w:cs="Calibri"/>
                <w:color w:val="000000"/>
                <w:lang w:eastAsia="es-BO"/>
              </w:rPr>
              <w:t>SERRUCHO PARA MADERA</w:t>
            </w:r>
          </w:p>
        </w:tc>
        <w:tc>
          <w:tcPr>
            <w:tcW w:w="1071" w:type="dxa"/>
            <w:tcBorders>
              <w:top w:val="nil"/>
              <w:left w:val="nil"/>
              <w:bottom w:val="single" w:sz="4" w:space="0" w:color="000000"/>
              <w:right w:val="single" w:sz="4" w:space="0" w:color="000000"/>
            </w:tcBorders>
            <w:shd w:val="clear" w:color="auto" w:fill="auto"/>
            <w:noWrap/>
            <w:vAlign w:val="bottom"/>
            <w:hideMark/>
          </w:tcPr>
          <w:p w14:paraId="56D49D64" w14:textId="77777777" w:rsidR="00847B49" w:rsidRPr="003968EE" w:rsidRDefault="00847B49" w:rsidP="00583927">
            <w:pPr>
              <w:rPr>
                <w:rFonts w:ascii="Calibri" w:hAnsi="Calibri" w:cs="Calibri"/>
                <w:color w:val="000000"/>
                <w:lang w:eastAsia="es-BO"/>
              </w:rPr>
            </w:pPr>
            <w:r w:rsidRPr="003968EE">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35A6D7C0" w14:textId="77777777" w:rsidR="00847B49" w:rsidRPr="003968EE" w:rsidRDefault="00847B49" w:rsidP="00583927">
            <w:pPr>
              <w:jc w:val="right"/>
              <w:rPr>
                <w:rFonts w:ascii="Calibri" w:hAnsi="Calibri" w:cs="Calibri"/>
                <w:color w:val="000000"/>
                <w:lang w:eastAsia="es-BO"/>
              </w:rPr>
            </w:pPr>
            <w:r w:rsidRPr="003968EE">
              <w:rPr>
                <w:rFonts w:ascii="Calibri" w:hAnsi="Calibri" w:cs="Calibri"/>
                <w:color w:val="000000"/>
                <w:lang w:eastAsia="es-BO"/>
              </w:rPr>
              <w:t>5</w:t>
            </w:r>
          </w:p>
        </w:tc>
      </w:tr>
      <w:tr w:rsidR="00847B49" w:rsidRPr="003968EE" w14:paraId="2F6A4414" w14:textId="77777777" w:rsidTr="00583927">
        <w:trPr>
          <w:trHeight w:val="255"/>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5B769175" w14:textId="77777777" w:rsidR="00847B49" w:rsidRPr="003968EE" w:rsidRDefault="00847B49" w:rsidP="00583927">
            <w:pPr>
              <w:rPr>
                <w:rFonts w:ascii="Calibri" w:hAnsi="Calibri" w:cs="Calibri"/>
                <w:color w:val="000000"/>
                <w:lang w:eastAsia="es-BO"/>
              </w:rPr>
            </w:pPr>
            <w:r w:rsidRPr="003968EE">
              <w:rPr>
                <w:rFonts w:ascii="Calibri" w:hAnsi="Calibri" w:cs="Calibri"/>
                <w:color w:val="000000"/>
                <w:lang w:eastAsia="es-BO"/>
              </w:rPr>
              <w:t>RODILLO ESPUMA</w:t>
            </w:r>
          </w:p>
        </w:tc>
        <w:tc>
          <w:tcPr>
            <w:tcW w:w="1071" w:type="dxa"/>
            <w:tcBorders>
              <w:top w:val="nil"/>
              <w:left w:val="nil"/>
              <w:bottom w:val="single" w:sz="4" w:space="0" w:color="000000"/>
              <w:right w:val="single" w:sz="4" w:space="0" w:color="000000"/>
            </w:tcBorders>
            <w:shd w:val="clear" w:color="auto" w:fill="auto"/>
            <w:noWrap/>
            <w:vAlign w:val="bottom"/>
            <w:hideMark/>
          </w:tcPr>
          <w:p w14:paraId="6EB72B5D" w14:textId="77777777" w:rsidR="00847B49" w:rsidRPr="003968EE" w:rsidRDefault="00847B49" w:rsidP="00583927">
            <w:pPr>
              <w:rPr>
                <w:rFonts w:ascii="Calibri" w:hAnsi="Calibri" w:cs="Calibri"/>
                <w:color w:val="000000"/>
                <w:lang w:eastAsia="es-BO"/>
              </w:rPr>
            </w:pPr>
            <w:r w:rsidRPr="003968EE">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04078447" w14:textId="77777777" w:rsidR="00847B49" w:rsidRPr="003968EE" w:rsidRDefault="00847B49" w:rsidP="00583927">
            <w:pPr>
              <w:jc w:val="right"/>
              <w:rPr>
                <w:rFonts w:ascii="Calibri" w:hAnsi="Calibri" w:cs="Calibri"/>
                <w:color w:val="000000"/>
                <w:lang w:eastAsia="es-BO"/>
              </w:rPr>
            </w:pPr>
            <w:r w:rsidRPr="003968EE">
              <w:rPr>
                <w:rFonts w:ascii="Calibri" w:hAnsi="Calibri" w:cs="Calibri"/>
                <w:color w:val="000000"/>
                <w:lang w:eastAsia="es-BO"/>
              </w:rPr>
              <w:t>100</w:t>
            </w:r>
          </w:p>
        </w:tc>
      </w:tr>
      <w:tr w:rsidR="00847B49" w:rsidRPr="003968EE" w14:paraId="2133C19C" w14:textId="77777777" w:rsidTr="00583927">
        <w:trPr>
          <w:trHeight w:val="255"/>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1AC27428" w14:textId="77777777" w:rsidR="00847B49" w:rsidRPr="003968EE" w:rsidRDefault="00847B49" w:rsidP="00583927">
            <w:pPr>
              <w:rPr>
                <w:rFonts w:ascii="Calibri" w:hAnsi="Calibri" w:cs="Calibri"/>
                <w:color w:val="000000"/>
                <w:lang w:eastAsia="es-BO"/>
              </w:rPr>
            </w:pPr>
            <w:r w:rsidRPr="003968EE">
              <w:rPr>
                <w:rFonts w:ascii="Calibri" w:hAnsi="Calibri" w:cs="Calibri"/>
                <w:color w:val="000000"/>
                <w:lang w:eastAsia="es-BO"/>
              </w:rPr>
              <w:t>PLOMADA 300GR</w:t>
            </w:r>
          </w:p>
        </w:tc>
        <w:tc>
          <w:tcPr>
            <w:tcW w:w="1071" w:type="dxa"/>
            <w:tcBorders>
              <w:top w:val="nil"/>
              <w:left w:val="nil"/>
              <w:bottom w:val="single" w:sz="4" w:space="0" w:color="000000"/>
              <w:right w:val="single" w:sz="4" w:space="0" w:color="000000"/>
            </w:tcBorders>
            <w:shd w:val="clear" w:color="auto" w:fill="auto"/>
            <w:noWrap/>
            <w:vAlign w:val="bottom"/>
            <w:hideMark/>
          </w:tcPr>
          <w:p w14:paraId="30EEE18C" w14:textId="77777777" w:rsidR="00847B49" w:rsidRPr="003968EE" w:rsidRDefault="00847B49" w:rsidP="00583927">
            <w:pPr>
              <w:rPr>
                <w:rFonts w:ascii="Calibri" w:hAnsi="Calibri" w:cs="Calibri"/>
                <w:color w:val="000000"/>
                <w:lang w:eastAsia="es-BO"/>
              </w:rPr>
            </w:pPr>
            <w:r w:rsidRPr="003968EE">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574F887B" w14:textId="77777777" w:rsidR="00847B49" w:rsidRPr="003968EE" w:rsidRDefault="00847B49" w:rsidP="00583927">
            <w:pPr>
              <w:jc w:val="right"/>
              <w:rPr>
                <w:rFonts w:ascii="Calibri" w:hAnsi="Calibri" w:cs="Calibri"/>
                <w:color w:val="000000"/>
                <w:lang w:eastAsia="es-BO"/>
              </w:rPr>
            </w:pPr>
            <w:r w:rsidRPr="003968EE">
              <w:rPr>
                <w:rFonts w:ascii="Calibri" w:hAnsi="Calibri" w:cs="Calibri"/>
                <w:color w:val="000000"/>
                <w:lang w:eastAsia="es-BO"/>
              </w:rPr>
              <w:t>5</w:t>
            </w:r>
          </w:p>
        </w:tc>
      </w:tr>
      <w:tr w:rsidR="00847B49" w:rsidRPr="003968EE" w14:paraId="528D263A" w14:textId="77777777" w:rsidTr="00583927">
        <w:trPr>
          <w:trHeight w:val="255"/>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599738DD" w14:textId="77777777" w:rsidR="00847B49" w:rsidRPr="003968EE" w:rsidRDefault="00847B49" w:rsidP="00583927">
            <w:pPr>
              <w:rPr>
                <w:rFonts w:ascii="Calibri" w:hAnsi="Calibri" w:cs="Calibri"/>
                <w:color w:val="000000"/>
                <w:lang w:eastAsia="es-BO"/>
              </w:rPr>
            </w:pPr>
            <w:r w:rsidRPr="003968EE">
              <w:rPr>
                <w:rFonts w:ascii="Calibri" w:hAnsi="Calibri" w:cs="Calibri"/>
                <w:color w:val="000000"/>
                <w:lang w:eastAsia="es-BO"/>
              </w:rPr>
              <w:t>PLANCHA</w:t>
            </w:r>
          </w:p>
        </w:tc>
        <w:tc>
          <w:tcPr>
            <w:tcW w:w="1071" w:type="dxa"/>
            <w:tcBorders>
              <w:top w:val="nil"/>
              <w:left w:val="nil"/>
              <w:bottom w:val="single" w:sz="4" w:space="0" w:color="000000"/>
              <w:right w:val="single" w:sz="4" w:space="0" w:color="000000"/>
            </w:tcBorders>
            <w:shd w:val="clear" w:color="auto" w:fill="auto"/>
            <w:noWrap/>
            <w:vAlign w:val="bottom"/>
            <w:hideMark/>
          </w:tcPr>
          <w:p w14:paraId="196D6329" w14:textId="77777777" w:rsidR="00847B49" w:rsidRPr="003968EE" w:rsidRDefault="00847B49" w:rsidP="00583927">
            <w:pPr>
              <w:rPr>
                <w:rFonts w:ascii="Calibri" w:hAnsi="Calibri" w:cs="Calibri"/>
                <w:color w:val="000000"/>
                <w:lang w:eastAsia="es-BO"/>
              </w:rPr>
            </w:pPr>
            <w:r w:rsidRPr="003968EE">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1481CC73" w14:textId="77777777" w:rsidR="00847B49" w:rsidRPr="003968EE" w:rsidRDefault="00847B49" w:rsidP="00583927">
            <w:pPr>
              <w:jc w:val="right"/>
              <w:rPr>
                <w:rFonts w:ascii="Calibri" w:hAnsi="Calibri" w:cs="Calibri"/>
                <w:color w:val="000000"/>
                <w:lang w:eastAsia="es-BO"/>
              </w:rPr>
            </w:pPr>
            <w:r w:rsidRPr="003968EE">
              <w:rPr>
                <w:rFonts w:ascii="Calibri" w:hAnsi="Calibri" w:cs="Calibri"/>
                <w:color w:val="000000"/>
                <w:lang w:eastAsia="es-BO"/>
              </w:rPr>
              <w:t>5</w:t>
            </w:r>
          </w:p>
        </w:tc>
      </w:tr>
      <w:tr w:rsidR="00847B49" w:rsidRPr="003968EE" w14:paraId="37D0829A" w14:textId="77777777" w:rsidTr="00583927">
        <w:trPr>
          <w:trHeight w:val="255"/>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0C005FBB" w14:textId="77777777" w:rsidR="00847B49" w:rsidRPr="003968EE" w:rsidRDefault="00847B49" w:rsidP="00583927">
            <w:pPr>
              <w:rPr>
                <w:rFonts w:ascii="Calibri" w:hAnsi="Calibri" w:cs="Calibri"/>
                <w:color w:val="000000"/>
                <w:lang w:eastAsia="es-BO"/>
              </w:rPr>
            </w:pPr>
            <w:r w:rsidRPr="003968EE">
              <w:rPr>
                <w:rFonts w:ascii="Calibri" w:hAnsi="Calibri" w:cs="Calibri"/>
                <w:color w:val="000000"/>
                <w:lang w:eastAsia="es-BO"/>
              </w:rPr>
              <w:t>PINZA DE ELECTRICISTA</w:t>
            </w:r>
          </w:p>
        </w:tc>
        <w:tc>
          <w:tcPr>
            <w:tcW w:w="1071" w:type="dxa"/>
            <w:tcBorders>
              <w:top w:val="nil"/>
              <w:left w:val="nil"/>
              <w:bottom w:val="single" w:sz="4" w:space="0" w:color="000000"/>
              <w:right w:val="single" w:sz="4" w:space="0" w:color="000000"/>
            </w:tcBorders>
            <w:shd w:val="clear" w:color="auto" w:fill="auto"/>
            <w:noWrap/>
            <w:vAlign w:val="bottom"/>
            <w:hideMark/>
          </w:tcPr>
          <w:p w14:paraId="0565488D" w14:textId="77777777" w:rsidR="00847B49" w:rsidRPr="003968EE" w:rsidRDefault="00847B49" w:rsidP="00583927">
            <w:pPr>
              <w:rPr>
                <w:rFonts w:ascii="Calibri" w:hAnsi="Calibri" w:cs="Calibri"/>
                <w:color w:val="000000"/>
                <w:lang w:eastAsia="es-BO"/>
              </w:rPr>
            </w:pPr>
            <w:r w:rsidRPr="003968EE">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199D04DE" w14:textId="77777777" w:rsidR="00847B49" w:rsidRPr="003968EE" w:rsidRDefault="00847B49" w:rsidP="00583927">
            <w:pPr>
              <w:jc w:val="right"/>
              <w:rPr>
                <w:rFonts w:ascii="Calibri" w:hAnsi="Calibri" w:cs="Calibri"/>
                <w:color w:val="000000"/>
                <w:lang w:eastAsia="es-BO"/>
              </w:rPr>
            </w:pPr>
            <w:r w:rsidRPr="003968EE">
              <w:rPr>
                <w:rFonts w:ascii="Calibri" w:hAnsi="Calibri" w:cs="Calibri"/>
                <w:color w:val="000000"/>
                <w:lang w:eastAsia="es-BO"/>
              </w:rPr>
              <w:t>5</w:t>
            </w:r>
          </w:p>
        </w:tc>
      </w:tr>
      <w:tr w:rsidR="00847B49" w:rsidRPr="003968EE" w14:paraId="6579D785" w14:textId="77777777" w:rsidTr="00583927">
        <w:trPr>
          <w:trHeight w:val="255"/>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552F3280" w14:textId="77777777" w:rsidR="00847B49" w:rsidRPr="003968EE" w:rsidRDefault="00847B49" w:rsidP="00583927">
            <w:pPr>
              <w:rPr>
                <w:rFonts w:ascii="Calibri" w:hAnsi="Calibri" w:cs="Calibri"/>
                <w:color w:val="000000"/>
                <w:lang w:eastAsia="es-BO"/>
              </w:rPr>
            </w:pPr>
            <w:r w:rsidRPr="003968EE">
              <w:rPr>
                <w:rFonts w:ascii="Calibri" w:hAnsi="Calibri" w:cs="Calibri"/>
                <w:color w:val="000000"/>
                <w:lang w:eastAsia="es-BO"/>
              </w:rPr>
              <w:t>PINZA DE CORTE LATERAL</w:t>
            </w:r>
          </w:p>
        </w:tc>
        <w:tc>
          <w:tcPr>
            <w:tcW w:w="1071" w:type="dxa"/>
            <w:tcBorders>
              <w:top w:val="nil"/>
              <w:left w:val="nil"/>
              <w:bottom w:val="single" w:sz="4" w:space="0" w:color="000000"/>
              <w:right w:val="single" w:sz="4" w:space="0" w:color="000000"/>
            </w:tcBorders>
            <w:shd w:val="clear" w:color="auto" w:fill="auto"/>
            <w:noWrap/>
            <w:vAlign w:val="bottom"/>
            <w:hideMark/>
          </w:tcPr>
          <w:p w14:paraId="0EB12933" w14:textId="77777777" w:rsidR="00847B49" w:rsidRPr="003968EE" w:rsidRDefault="00847B49" w:rsidP="00583927">
            <w:pPr>
              <w:rPr>
                <w:rFonts w:ascii="Calibri" w:hAnsi="Calibri" w:cs="Calibri"/>
                <w:color w:val="000000"/>
                <w:lang w:eastAsia="es-BO"/>
              </w:rPr>
            </w:pPr>
            <w:r w:rsidRPr="003968EE">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3D86550E" w14:textId="77777777" w:rsidR="00847B49" w:rsidRPr="003968EE" w:rsidRDefault="00847B49" w:rsidP="00583927">
            <w:pPr>
              <w:jc w:val="right"/>
              <w:rPr>
                <w:rFonts w:ascii="Calibri" w:hAnsi="Calibri" w:cs="Calibri"/>
                <w:color w:val="000000"/>
                <w:lang w:eastAsia="es-BO"/>
              </w:rPr>
            </w:pPr>
            <w:r w:rsidRPr="003968EE">
              <w:rPr>
                <w:rFonts w:ascii="Calibri" w:hAnsi="Calibri" w:cs="Calibri"/>
                <w:color w:val="000000"/>
                <w:lang w:eastAsia="es-BO"/>
              </w:rPr>
              <w:t>5</w:t>
            </w:r>
          </w:p>
        </w:tc>
      </w:tr>
      <w:tr w:rsidR="00847B49" w:rsidRPr="003968EE" w14:paraId="67570FE5" w14:textId="77777777" w:rsidTr="00583927">
        <w:trPr>
          <w:trHeight w:val="255"/>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0E4DF691" w14:textId="77777777" w:rsidR="00847B49" w:rsidRPr="003968EE" w:rsidRDefault="00847B49" w:rsidP="00583927">
            <w:pPr>
              <w:rPr>
                <w:rFonts w:ascii="Calibri" w:hAnsi="Calibri" w:cs="Calibri"/>
                <w:color w:val="000000"/>
                <w:lang w:eastAsia="es-BO"/>
              </w:rPr>
            </w:pPr>
            <w:r w:rsidRPr="003968EE">
              <w:rPr>
                <w:rFonts w:ascii="Calibri" w:hAnsi="Calibri" w:cs="Calibri"/>
                <w:color w:val="000000"/>
                <w:lang w:eastAsia="es-BO"/>
              </w:rPr>
              <w:t>PICO Y MANGO</w:t>
            </w:r>
          </w:p>
        </w:tc>
        <w:tc>
          <w:tcPr>
            <w:tcW w:w="1071" w:type="dxa"/>
            <w:tcBorders>
              <w:top w:val="nil"/>
              <w:left w:val="nil"/>
              <w:bottom w:val="single" w:sz="4" w:space="0" w:color="000000"/>
              <w:right w:val="single" w:sz="4" w:space="0" w:color="000000"/>
            </w:tcBorders>
            <w:shd w:val="clear" w:color="auto" w:fill="auto"/>
            <w:noWrap/>
            <w:vAlign w:val="bottom"/>
            <w:hideMark/>
          </w:tcPr>
          <w:p w14:paraId="5FF8C5B5" w14:textId="77777777" w:rsidR="00847B49" w:rsidRPr="003968EE" w:rsidRDefault="00847B49" w:rsidP="00583927">
            <w:pPr>
              <w:rPr>
                <w:rFonts w:ascii="Calibri" w:hAnsi="Calibri" w:cs="Calibri"/>
                <w:color w:val="000000"/>
                <w:lang w:eastAsia="es-BO"/>
              </w:rPr>
            </w:pPr>
            <w:r w:rsidRPr="003968EE">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65C590F6" w14:textId="77777777" w:rsidR="00847B49" w:rsidRPr="003968EE" w:rsidRDefault="00847B49" w:rsidP="00583927">
            <w:pPr>
              <w:jc w:val="right"/>
              <w:rPr>
                <w:rFonts w:ascii="Calibri" w:hAnsi="Calibri" w:cs="Calibri"/>
                <w:color w:val="000000"/>
                <w:lang w:eastAsia="es-BO"/>
              </w:rPr>
            </w:pPr>
            <w:r w:rsidRPr="003968EE">
              <w:rPr>
                <w:rFonts w:ascii="Calibri" w:hAnsi="Calibri" w:cs="Calibri"/>
                <w:color w:val="000000"/>
                <w:lang w:eastAsia="es-BO"/>
              </w:rPr>
              <w:t>5</w:t>
            </w:r>
          </w:p>
        </w:tc>
      </w:tr>
      <w:tr w:rsidR="00847B49" w:rsidRPr="003968EE" w14:paraId="7C491AC4" w14:textId="77777777" w:rsidTr="00583927">
        <w:trPr>
          <w:trHeight w:val="255"/>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1209BEED" w14:textId="77777777" w:rsidR="00847B49" w:rsidRPr="003968EE" w:rsidRDefault="00847B49" w:rsidP="00583927">
            <w:pPr>
              <w:rPr>
                <w:rFonts w:ascii="Calibri" w:hAnsi="Calibri" w:cs="Calibri"/>
                <w:color w:val="000000"/>
                <w:lang w:eastAsia="es-BO"/>
              </w:rPr>
            </w:pPr>
            <w:r w:rsidRPr="003968EE">
              <w:rPr>
                <w:rFonts w:ascii="Calibri" w:hAnsi="Calibri" w:cs="Calibri"/>
                <w:color w:val="000000"/>
                <w:lang w:eastAsia="es-BO"/>
              </w:rPr>
              <w:t>PATA DE CABRA</w:t>
            </w:r>
          </w:p>
        </w:tc>
        <w:tc>
          <w:tcPr>
            <w:tcW w:w="1071" w:type="dxa"/>
            <w:tcBorders>
              <w:top w:val="nil"/>
              <w:left w:val="nil"/>
              <w:bottom w:val="single" w:sz="4" w:space="0" w:color="000000"/>
              <w:right w:val="single" w:sz="4" w:space="0" w:color="000000"/>
            </w:tcBorders>
            <w:shd w:val="clear" w:color="auto" w:fill="auto"/>
            <w:noWrap/>
            <w:vAlign w:val="bottom"/>
            <w:hideMark/>
          </w:tcPr>
          <w:p w14:paraId="1AEE51CE" w14:textId="77777777" w:rsidR="00847B49" w:rsidRPr="003968EE" w:rsidRDefault="00847B49" w:rsidP="00583927">
            <w:pPr>
              <w:rPr>
                <w:rFonts w:ascii="Calibri" w:hAnsi="Calibri" w:cs="Calibri"/>
                <w:color w:val="000000"/>
                <w:lang w:eastAsia="es-BO"/>
              </w:rPr>
            </w:pPr>
            <w:r w:rsidRPr="003968EE">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43C51F28" w14:textId="77777777" w:rsidR="00847B49" w:rsidRPr="003968EE" w:rsidRDefault="00847B49" w:rsidP="00583927">
            <w:pPr>
              <w:jc w:val="right"/>
              <w:rPr>
                <w:rFonts w:ascii="Calibri" w:hAnsi="Calibri" w:cs="Calibri"/>
                <w:color w:val="000000"/>
                <w:lang w:eastAsia="es-BO"/>
              </w:rPr>
            </w:pPr>
            <w:r w:rsidRPr="003968EE">
              <w:rPr>
                <w:rFonts w:ascii="Calibri" w:hAnsi="Calibri" w:cs="Calibri"/>
                <w:color w:val="000000"/>
                <w:lang w:eastAsia="es-BO"/>
              </w:rPr>
              <w:t>5</w:t>
            </w:r>
          </w:p>
        </w:tc>
      </w:tr>
      <w:tr w:rsidR="00847B49" w:rsidRPr="003968EE" w14:paraId="2CECF916" w14:textId="77777777" w:rsidTr="00583927">
        <w:trPr>
          <w:trHeight w:val="255"/>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1B94DE39" w14:textId="77777777" w:rsidR="00847B49" w:rsidRPr="003968EE" w:rsidRDefault="00847B49" w:rsidP="00583927">
            <w:pPr>
              <w:rPr>
                <w:rFonts w:ascii="Calibri" w:hAnsi="Calibri" w:cs="Calibri"/>
                <w:color w:val="000000"/>
                <w:lang w:eastAsia="es-BO"/>
              </w:rPr>
            </w:pPr>
            <w:r w:rsidRPr="003968EE">
              <w:rPr>
                <w:rFonts w:ascii="Calibri" w:hAnsi="Calibri" w:cs="Calibri"/>
                <w:color w:val="000000"/>
                <w:lang w:eastAsia="es-BO"/>
              </w:rPr>
              <w:t>PALA</w:t>
            </w:r>
          </w:p>
        </w:tc>
        <w:tc>
          <w:tcPr>
            <w:tcW w:w="1071" w:type="dxa"/>
            <w:tcBorders>
              <w:top w:val="nil"/>
              <w:left w:val="nil"/>
              <w:bottom w:val="single" w:sz="4" w:space="0" w:color="000000"/>
              <w:right w:val="single" w:sz="4" w:space="0" w:color="000000"/>
            </w:tcBorders>
            <w:shd w:val="clear" w:color="auto" w:fill="auto"/>
            <w:noWrap/>
            <w:vAlign w:val="bottom"/>
            <w:hideMark/>
          </w:tcPr>
          <w:p w14:paraId="391DDE7D" w14:textId="77777777" w:rsidR="00847B49" w:rsidRPr="003968EE" w:rsidRDefault="00847B49" w:rsidP="00583927">
            <w:pPr>
              <w:rPr>
                <w:rFonts w:ascii="Calibri" w:hAnsi="Calibri" w:cs="Calibri"/>
                <w:color w:val="000000"/>
                <w:lang w:eastAsia="es-BO"/>
              </w:rPr>
            </w:pPr>
            <w:r w:rsidRPr="003968EE">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49ED3A93" w14:textId="77777777" w:rsidR="00847B49" w:rsidRPr="003968EE" w:rsidRDefault="00847B49" w:rsidP="00583927">
            <w:pPr>
              <w:jc w:val="right"/>
              <w:rPr>
                <w:rFonts w:ascii="Calibri" w:hAnsi="Calibri" w:cs="Calibri"/>
                <w:color w:val="000000"/>
                <w:lang w:eastAsia="es-BO"/>
              </w:rPr>
            </w:pPr>
            <w:r w:rsidRPr="003968EE">
              <w:rPr>
                <w:rFonts w:ascii="Calibri" w:hAnsi="Calibri" w:cs="Calibri"/>
                <w:color w:val="000000"/>
                <w:lang w:eastAsia="es-BO"/>
              </w:rPr>
              <w:t>5</w:t>
            </w:r>
          </w:p>
        </w:tc>
      </w:tr>
      <w:tr w:rsidR="00847B49" w:rsidRPr="003968EE" w14:paraId="7F667518" w14:textId="77777777" w:rsidTr="00583927">
        <w:trPr>
          <w:trHeight w:val="255"/>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1A1C991C" w14:textId="77777777" w:rsidR="00847B49" w:rsidRPr="003968EE" w:rsidRDefault="00847B49" w:rsidP="00583927">
            <w:pPr>
              <w:rPr>
                <w:rFonts w:ascii="Calibri" w:hAnsi="Calibri" w:cs="Calibri"/>
                <w:color w:val="000000"/>
                <w:lang w:eastAsia="es-BO"/>
              </w:rPr>
            </w:pPr>
            <w:r w:rsidRPr="003968EE">
              <w:rPr>
                <w:rFonts w:ascii="Calibri" w:hAnsi="Calibri" w:cs="Calibri"/>
                <w:color w:val="000000"/>
                <w:lang w:eastAsia="es-BO"/>
              </w:rPr>
              <w:t>NIVEL DE MANO DE 30CM</w:t>
            </w:r>
          </w:p>
        </w:tc>
        <w:tc>
          <w:tcPr>
            <w:tcW w:w="1071" w:type="dxa"/>
            <w:tcBorders>
              <w:top w:val="nil"/>
              <w:left w:val="nil"/>
              <w:bottom w:val="single" w:sz="4" w:space="0" w:color="000000"/>
              <w:right w:val="single" w:sz="4" w:space="0" w:color="000000"/>
            </w:tcBorders>
            <w:shd w:val="clear" w:color="auto" w:fill="auto"/>
            <w:noWrap/>
            <w:vAlign w:val="bottom"/>
            <w:hideMark/>
          </w:tcPr>
          <w:p w14:paraId="562A9206" w14:textId="77777777" w:rsidR="00847B49" w:rsidRPr="003968EE" w:rsidRDefault="00847B49" w:rsidP="00583927">
            <w:pPr>
              <w:rPr>
                <w:rFonts w:ascii="Calibri" w:hAnsi="Calibri" w:cs="Calibri"/>
                <w:color w:val="000000"/>
                <w:lang w:eastAsia="es-BO"/>
              </w:rPr>
            </w:pPr>
            <w:r w:rsidRPr="003968EE">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3A30DBA1" w14:textId="77777777" w:rsidR="00847B49" w:rsidRPr="003968EE" w:rsidRDefault="00847B49" w:rsidP="00583927">
            <w:pPr>
              <w:jc w:val="right"/>
              <w:rPr>
                <w:rFonts w:ascii="Calibri" w:hAnsi="Calibri" w:cs="Calibri"/>
                <w:color w:val="000000"/>
                <w:lang w:eastAsia="es-BO"/>
              </w:rPr>
            </w:pPr>
            <w:r w:rsidRPr="003968EE">
              <w:rPr>
                <w:rFonts w:ascii="Calibri" w:hAnsi="Calibri" w:cs="Calibri"/>
                <w:color w:val="000000"/>
                <w:lang w:eastAsia="es-BO"/>
              </w:rPr>
              <w:t>5</w:t>
            </w:r>
          </w:p>
        </w:tc>
      </w:tr>
      <w:tr w:rsidR="00847B49" w:rsidRPr="003968EE" w14:paraId="1B2812A6" w14:textId="77777777" w:rsidTr="00583927">
        <w:trPr>
          <w:trHeight w:val="255"/>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18A7101C" w14:textId="77777777" w:rsidR="00847B49" w:rsidRPr="003968EE" w:rsidRDefault="00847B49" w:rsidP="00583927">
            <w:pPr>
              <w:rPr>
                <w:rFonts w:ascii="Calibri" w:hAnsi="Calibri" w:cs="Calibri"/>
                <w:color w:val="000000"/>
                <w:lang w:eastAsia="es-BO"/>
              </w:rPr>
            </w:pPr>
            <w:r w:rsidRPr="003968EE">
              <w:rPr>
                <w:rFonts w:ascii="Calibri" w:hAnsi="Calibri" w:cs="Calibri"/>
                <w:color w:val="000000"/>
                <w:lang w:eastAsia="es-BO"/>
              </w:rPr>
              <w:t>MARTILLO</w:t>
            </w:r>
          </w:p>
        </w:tc>
        <w:tc>
          <w:tcPr>
            <w:tcW w:w="1071" w:type="dxa"/>
            <w:tcBorders>
              <w:top w:val="nil"/>
              <w:left w:val="nil"/>
              <w:bottom w:val="single" w:sz="4" w:space="0" w:color="000000"/>
              <w:right w:val="single" w:sz="4" w:space="0" w:color="000000"/>
            </w:tcBorders>
            <w:shd w:val="clear" w:color="auto" w:fill="auto"/>
            <w:noWrap/>
            <w:vAlign w:val="bottom"/>
            <w:hideMark/>
          </w:tcPr>
          <w:p w14:paraId="5C21B559" w14:textId="77777777" w:rsidR="00847B49" w:rsidRPr="003968EE" w:rsidRDefault="00847B49" w:rsidP="00583927">
            <w:pPr>
              <w:rPr>
                <w:rFonts w:ascii="Calibri" w:hAnsi="Calibri" w:cs="Calibri"/>
                <w:color w:val="000000"/>
                <w:lang w:eastAsia="es-BO"/>
              </w:rPr>
            </w:pPr>
            <w:r w:rsidRPr="003968EE">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1436F37F" w14:textId="77777777" w:rsidR="00847B49" w:rsidRPr="003968EE" w:rsidRDefault="00847B49" w:rsidP="00583927">
            <w:pPr>
              <w:jc w:val="right"/>
              <w:rPr>
                <w:rFonts w:ascii="Calibri" w:hAnsi="Calibri" w:cs="Calibri"/>
                <w:color w:val="000000"/>
                <w:lang w:eastAsia="es-BO"/>
              </w:rPr>
            </w:pPr>
            <w:r w:rsidRPr="003968EE">
              <w:rPr>
                <w:rFonts w:ascii="Calibri" w:hAnsi="Calibri" w:cs="Calibri"/>
                <w:color w:val="000000"/>
                <w:lang w:eastAsia="es-BO"/>
              </w:rPr>
              <w:t>5</w:t>
            </w:r>
          </w:p>
        </w:tc>
      </w:tr>
      <w:tr w:rsidR="00847B49" w:rsidRPr="003968EE" w14:paraId="49A284B6" w14:textId="77777777" w:rsidTr="00583927">
        <w:trPr>
          <w:trHeight w:val="255"/>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6B603707" w14:textId="77777777" w:rsidR="00847B49" w:rsidRPr="003968EE" w:rsidRDefault="00847B49" w:rsidP="00583927">
            <w:pPr>
              <w:rPr>
                <w:rFonts w:ascii="Calibri" w:hAnsi="Calibri" w:cs="Calibri"/>
                <w:color w:val="000000"/>
                <w:lang w:eastAsia="es-BO"/>
              </w:rPr>
            </w:pPr>
            <w:r w:rsidRPr="003968EE">
              <w:rPr>
                <w:rFonts w:ascii="Calibri" w:hAnsi="Calibri" w:cs="Calibri"/>
                <w:color w:val="000000"/>
                <w:lang w:eastAsia="es-BO"/>
              </w:rPr>
              <w:t>MANGUERA TRANSPARENTE DE NIVEL 3/8"</w:t>
            </w:r>
          </w:p>
        </w:tc>
        <w:tc>
          <w:tcPr>
            <w:tcW w:w="1071" w:type="dxa"/>
            <w:tcBorders>
              <w:top w:val="nil"/>
              <w:left w:val="nil"/>
              <w:bottom w:val="single" w:sz="4" w:space="0" w:color="000000"/>
              <w:right w:val="single" w:sz="4" w:space="0" w:color="000000"/>
            </w:tcBorders>
            <w:shd w:val="clear" w:color="auto" w:fill="auto"/>
            <w:noWrap/>
            <w:vAlign w:val="bottom"/>
            <w:hideMark/>
          </w:tcPr>
          <w:p w14:paraId="652C07BE" w14:textId="77777777" w:rsidR="00847B49" w:rsidRPr="003968EE" w:rsidRDefault="00847B49" w:rsidP="00583927">
            <w:pPr>
              <w:rPr>
                <w:rFonts w:ascii="Calibri" w:hAnsi="Calibri" w:cs="Calibri"/>
                <w:color w:val="000000"/>
                <w:lang w:eastAsia="es-BO"/>
              </w:rPr>
            </w:pPr>
            <w:r w:rsidRPr="003968EE">
              <w:rPr>
                <w:rFonts w:ascii="Calibri" w:hAnsi="Calibri" w:cs="Calibri"/>
                <w:color w:val="000000"/>
                <w:lang w:eastAsia="es-BO"/>
              </w:rPr>
              <w:t>M</w:t>
            </w:r>
          </w:p>
        </w:tc>
        <w:tc>
          <w:tcPr>
            <w:tcW w:w="1177" w:type="dxa"/>
            <w:tcBorders>
              <w:top w:val="nil"/>
              <w:left w:val="nil"/>
              <w:bottom w:val="single" w:sz="4" w:space="0" w:color="000000"/>
              <w:right w:val="single" w:sz="4" w:space="0" w:color="000000"/>
            </w:tcBorders>
            <w:shd w:val="clear" w:color="auto" w:fill="auto"/>
            <w:noWrap/>
            <w:vAlign w:val="bottom"/>
            <w:hideMark/>
          </w:tcPr>
          <w:p w14:paraId="6531FC22" w14:textId="77777777" w:rsidR="00847B49" w:rsidRPr="003968EE" w:rsidRDefault="00847B49" w:rsidP="00583927">
            <w:pPr>
              <w:jc w:val="right"/>
              <w:rPr>
                <w:rFonts w:ascii="Calibri" w:hAnsi="Calibri" w:cs="Calibri"/>
                <w:color w:val="000000"/>
                <w:lang w:eastAsia="es-BO"/>
              </w:rPr>
            </w:pPr>
            <w:r w:rsidRPr="003968EE">
              <w:rPr>
                <w:rFonts w:ascii="Calibri" w:hAnsi="Calibri" w:cs="Calibri"/>
                <w:color w:val="000000"/>
                <w:lang w:eastAsia="es-BO"/>
              </w:rPr>
              <w:t>75</w:t>
            </w:r>
          </w:p>
        </w:tc>
      </w:tr>
      <w:tr w:rsidR="00847B49" w:rsidRPr="003968EE" w14:paraId="560C3CCE" w14:textId="77777777" w:rsidTr="00583927">
        <w:trPr>
          <w:trHeight w:val="255"/>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7ACA0438" w14:textId="77777777" w:rsidR="00847B49" w:rsidRPr="003968EE" w:rsidRDefault="00847B49" w:rsidP="00583927">
            <w:pPr>
              <w:rPr>
                <w:rFonts w:ascii="Calibri" w:hAnsi="Calibri" w:cs="Calibri"/>
                <w:color w:val="000000"/>
                <w:lang w:eastAsia="es-BO"/>
              </w:rPr>
            </w:pPr>
            <w:r w:rsidRPr="003968EE">
              <w:rPr>
                <w:rFonts w:ascii="Calibri" w:hAnsi="Calibri" w:cs="Calibri"/>
                <w:color w:val="000000"/>
                <w:lang w:eastAsia="es-BO"/>
              </w:rPr>
              <w:t>MALLA MILIMÉTRICA (H=1M; 1,10M)</w:t>
            </w:r>
          </w:p>
        </w:tc>
        <w:tc>
          <w:tcPr>
            <w:tcW w:w="1071" w:type="dxa"/>
            <w:tcBorders>
              <w:top w:val="nil"/>
              <w:left w:val="nil"/>
              <w:bottom w:val="single" w:sz="4" w:space="0" w:color="000000"/>
              <w:right w:val="single" w:sz="4" w:space="0" w:color="000000"/>
            </w:tcBorders>
            <w:shd w:val="clear" w:color="auto" w:fill="auto"/>
            <w:noWrap/>
            <w:vAlign w:val="bottom"/>
            <w:hideMark/>
          </w:tcPr>
          <w:p w14:paraId="3310CAD6" w14:textId="77777777" w:rsidR="00847B49" w:rsidRPr="003968EE" w:rsidRDefault="00847B49" w:rsidP="00583927">
            <w:pPr>
              <w:rPr>
                <w:rFonts w:ascii="Calibri" w:hAnsi="Calibri" w:cs="Calibri"/>
                <w:color w:val="000000"/>
                <w:lang w:eastAsia="es-BO"/>
              </w:rPr>
            </w:pPr>
            <w:r w:rsidRPr="003968EE">
              <w:rPr>
                <w:rFonts w:ascii="Calibri" w:hAnsi="Calibri" w:cs="Calibri"/>
                <w:color w:val="000000"/>
                <w:lang w:eastAsia="es-BO"/>
              </w:rPr>
              <w:t>M2</w:t>
            </w:r>
          </w:p>
        </w:tc>
        <w:tc>
          <w:tcPr>
            <w:tcW w:w="1177" w:type="dxa"/>
            <w:tcBorders>
              <w:top w:val="nil"/>
              <w:left w:val="nil"/>
              <w:bottom w:val="single" w:sz="4" w:space="0" w:color="000000"/>
              <w:right w:val="single" w:sz="4" w:space="0" w:color="000000"/>
            </w:tcBorders>
            <w:shd w:val="clear" w:color="auto" w:fill="auto"/>
            <w:noWrap/>
            <w:vAlign w:val="bottom"/>
            <w:hideMark/>
          </w:tcPr>
          <w:p w14:paraId="26423C33" w14:textId="77777777" w:rsidR="00847B49" w:rsidRPr="003968EE" w:rsidRDefault="00847B49" w:rsidP="00583927">
            <w:pPr>
              <w:jc w:val="right"/>
              <w:rPr>
                <w:rFonts w:ascii="Calibri" w:hAnsi="Calibri" w:cs="Calibri"/>
                <w:color w:val="000000"/>
                <w:lang w:eastAsia="es-BO"/>
              </w:rPr>
            </w:pPr>
            <w:r w:rsidRPr="003968EE">
              <w:rPr>
                <w:rFonts w:ascii="Calibri" w:hAnsi="Calibri" w:cs="Calibri"/>
                <w:color w:val="000000"/>
                <w:lang w:eastAsia="es-BO"/>
              </w:rPr>
              <w:t>5,5</w:t>
            </w:r>
          </w:p>
        </w:tc>
      </w:tr>
      <w:tr w:rsidR="00847B49" w:rsidRPr="003968EE" w14:paraId="6D5091A6" w14:textId="77777777" w:rsidTr="00583927">
        <w:trPr>
          <w:trHeight w:val="255"/>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2E85813B" w14:textId="77777777" w:rsidR="00847B49" w:rsidRPr="003968EE" w:rsidRDefault="00847B49" w:rsidP="00583927">
            <w:pPr>
              <w:rPr>
                <w:rFonts w:ascii="Calibri" w:hAnsi="Calibri" w:cs="Calibri"/>
                <w:color w:val="000000"/>
                <w:lang w:eastAsia="es-BO"/>
              </w:rPr>
            </w:pPr>
            <w:r w:rsidRPr="003968EE">
              <w:rPr>
                <w:rFonts w:ascii="Calibri" w:hAnsi="Calibri" w:cs="Calibri"/>
                <w:color w:val="000000"/>
                <w:lang w:eastAsia="es-BO"/>
              </w:rPr>
              <w:lastRenderedPageBreak/>
              <w:t>LLAVE UNIVERSAL PARA TUBOS</w:t>
            </w:r>
          </w:p>
        </w:tc>
        <w:tc>
          <w:tcPr>
            <w:tcW w:w="1071" w:type="dxa"/>
            <w:tcBorders>
              <w:top w:val="nil"/>
              <w:left w:val="nil"/>
              <w:bottom w:val="single" w:sz="4" w:space="0" w:color="000000"/>
              <w:right w:val="single" w:sz="4" w:space="0" w:color="000000"/>
            </w:tcBorders>
            <w:shd w:val="clear" w:color="auto" w:fill="auto"/>
            <w:noWrap/>
            <w:vAlign w:val="bottom"/>
            <w:hideMark/>
          </w:tcPr>
          <w:p w14:paraId="52BB7878" w14:textId="77777777" w:rsidR="00847B49" w:rsidRPr="003968EE" w:rsidRDefault="00847B49" w:rsidP="00583927">
            <w:pPr>
              <w:rPr>
                <w:rFonts w:ascii="Calibri" w:hAnsi="Calibri" w:cs="Calibri"/>
                <w:color w:val="000000"/>
                <w:lang w:eastAsia="es-BO"/>
              </w:rPr>
            </w:pPr>
            <w:r w:rsidRPr="003968EE">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7D096ABB" w14:textId="77777777" w:rsidR="00847B49" w:rsidRPr="003968EE" w:rsidRDefault="00847B49" w:rsidP="00583927">
            <w:pPr>
              <w:jc w:val="right"/>
              <w:rPr>
                <w:rFonts w:ascii="Calibri" w:hAnsi="Calibri" w:cs="Calibri"/>
                <w:color w:val="000000"/>
                <w:lang w:eastAsia="es-BO"/>
              </w:rPr>
            </w:pPr>
            <w:r w:rsidRPr="003968EE">
              <w:rPr>
                <w:rFonts w:ascii="Calibri" w:hAnsi="Calibri" w:cs="Calibri"/>
                <w:color w:val="000000"/>
                <w:lang w:eastAsia="es-BO"/>
              </w:rPr>
              <w:t>5</w:t>
            </w:r>
          </w:p>
        </w:tc>
      </w:tr>
      <w:tr w:rsidR="00847B49" w:rsidRPr="003968EE" w14:paraId="62636A6E" w14:textId="77777777" w:rsidTr="00583927">
        <w:trPr>
          <w:trHeight w:val="255"/>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46F0881D" w14:textId="77777777" w:rsidR="00847B49" w:rsidRPr="003968EE" w:rsidRDefault="00847B49" w:rsidP="00583927">
            <w:pPr>
              <w:rPr>
                <w:rFonts w:ascii="Calibri" w:hAnsi="Calibri" w:cs="Calibri"/>
                <w:color w:val="000000"/>
                <w:lang w:eastAsia="es-BO"/>
              </w:rPr>
            </w:pPr>
            <w:r w:rsidRPr="003968EE">
              <w:rPr>
                <w:rFonts w:ascii="Calibri" w:hAnsi="Calibri" w:cs="Calibri"/>
                <w:color w:val="000000"/>
                <w:lang w:eastAsia="es-BO"/>
              </w:rPr>
              <w:t>LLAVE STILSON</w:t>
            </w:r>
          </w:p>
        </w:tc>
        <w:tc>
          <w:tcPr>
            <w:tcW w:w="1071" w:type="dxa"/>
            <w:tcBorders>
              <w:top w:val="nil"/>
              <w:left w:val="nil"/>
              <w:bottom w:val="single" w:sz="4" w:space="0" w:color="000000"/>
              <w:right w:val="single" w:sz="4" w:space="0" w:color="000000"/>
            </w:tcBorders>
            <w:shd w:val="clear" w:color="auto" w:fill="auto"/>
            <w:noWrap/>
            <w:vAlign w:val="bottom"/>
            <w:hideMark/>
          </w:tcPr>
          <w:p w14:paraId="14A28F4A" w14:textId="77777777" w:rsidR="00847B49" w:rsidRPr="003968EE" w:rsidRDefault="00847B49" w:rsidP="00583927">
            <w:pPr>
              <w:rPr>
                <w:rFonts w:ascii="Calibri" w:hAnsi="Calibri" w:cs="Calibri"/>
                <w:color w:val="000000"/>
                <w:lang w:eastAsia="es-BO"/>
              </w:rPr>
            </w:pPr>
            <w:r w:rsidRPr="003968EE">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3B5FB9B0" w14:textId="77777777" w:rsidR="00847B49" w:rsidRPr="003968EE" w:rsidRDefault="00847B49" w:rsidP="00583927">
            <w:pPr>
              <w:jc w:val="right"/>
              <w:rPr>
                <w:rFonts w:ascii="Calibri" w:hAnsi="Calibri" w:cs="Calibri"/>
                <w:color w:val="000000"/>
                <w:lang w:eastAsia="es-BO"/>
              </w:rPr>
            </w:pPr>
            <w:r w:rsidRPr="003968EE">
              <w:rPr>
                <w:rFonts w:ascii="Calibri" w:hAnsi="Calibri" w:cs="Calibri"/>
                <w:color w:val="000000"/>
                <w:lang w:eastAsia="es-BO"/>
              </w:rPr>
              <w:t>5</w:t>
            </w:r>
          </w:p>
        </w:tc>
      </w:tr>
      <w:tr w:rsidR="00847B49" w:rsidRPr="003968EE" w14:paraId="590304C2" w14:textId="77777777" w:rsidTr="00583927">
        <w:trPr>
          <w:trHeight w:val="255"/>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1AF6E178" w14:textId="77777777" w:rsidR="00847B49" w:rsidRPr="003968EE" w:rsidRDefault="00847B49" w:rsidP="00583927">
            <w:pPr>
              <w:rPr>
                <w:rFonts w:ascii="Calibri" w:hAnsi="Calibri" w:cs="Calibri"/>
                <w:color w:val="000000"/>
                <w:lang w:eastAsia="es-BO"/>
              </w:rPr>
            </w:pPr>
            <w:r w:rsidRPr="003968EE">
              <w:rPr>
                <w:rFonts w:ascii="Calibri" w:hAnsi="Calibri" w:cs="Calibri"/>
                <w:color w:val="000000"/>
                <w:lang w:eastAsia="es-BO"/>
              </w:rPr>
              <w:t>LLAVE PERICO</w:t>
            </w:r>
          </w:p>
        </w:tc>
        <w:tc>
          <w:tcPr>
            <w:tcW w:w="1071" w:type="dxa"/>
            <w:tcBorders>
              <w:top w:val="nil"/>
              <w:left w:val="nil"/>
              <w:bottom w:val="single" w:sz="4" w:space="0" w:color="000000"/>
              <w:right w:val="single" w:sz="4" w:space="0" w:color="000000"/>
            </w:tcBorders>
            <w:shd w:val="clear" w:color="auto" w:fill="auto"/>
            <w:noWrap/>
            <w:vAlign w:val="bottom"/>
            <w:hideMark/>
          </w:tcPr>
          <w:p w14:paraId="0C347477" w14:textId="77777777" w:rsidR="00847B49" w:rsidRPr="003968EE" w:rsidRDefault="00847B49" w:rsidP="00583927">
            <w:pPr>
              <w:rPr>
                <w:rFonts w:ascii="Calibri" w:hAnsi="Calibri" w:cs="Calibri"/>
                <w:color w:val="000000"/>
                <w:lang w:eastAsia="es-BO"/>
              </w:rPr>
            </w:pPr>
            <w:r w:rsidRPr="003968EE">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5364B1BA" w14:textId="77777777" w:rsidR="00847B49" w:rsidRPr="003968EE" w:rsidRDefault="00847B49" w:rsidP="00583927">
            <w:pPr>
              <w:jc w:val="right"/>
              <w:rPr>
                <w:rFonts w:ascii="Calibri" w:hAnsi="Calibri" w:cs="Calibri"/>
                <w:color w:val="000000"/>
                <w:lang w:eastAsia="es-BO"/>
              </w:rPr>
            </w:pPr>
            <w:r w:rsidRPr="003968EE">
              <w:rPr>
                <w:rFonts w:ascii="Calibri" w:hAnsi="Calibri" w:cs="Calibri"/>
                <w:color w:val="000000"/>
                <w:lang w:eastAsia="es-BO"/>
              </w:rPr>
              <w:t>5</w:t>
            </w:r>
          </w:p>
        </w:tc>
      </w:tr>
      <w:tr w:rsidR="00847B49" w:rsidRPr="003968EE" w14:paraId="4B2E474D" w14:textId="77777777" w:rsidTr="00583927">
        <w:trPr>
          <w:trHeight w:val="255"/>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63DA7EA9" w14:textId="77777777" w:rsidR="00847B49" w:rsidRPr="003968EE" w:rsidRDefault="00847B49" w:rsidP="00583927">
            <w:pPr>
              <w:rPr>
                <w:rFonts w:ascii="Calibri" w:hAnsi="Calibri" w:cs="Calibri"/>
                <w:color w:val="000000"/>
                <w:lang w:eastAsia="es-BO"/>
              </w:rPr>
            </w:pPr>
            <w:r w:rsidRPr="003968EE">
              <w:rPr>
                <w:rFonts w:ascii="Calibri" w:hAnsi="Calibri" w:cs="Calibri"/>
                <w:color w:val="000000"/>
                <w:lang w:eastAsia="es-BO"/>
              </w:rPr>
              <w:t>LÁPIZ DE CARPINTERO</w:t>
            </w:r>
          </w:p>
        </w:tc>
        <w:tc>
          <w:tcPr>
            <w:tcW w:w="1071" w:type="dxa"/>
            <w:tcBorders>
              <w:top w:val="nil"/>
              <w:left w:val="nil"/>
              <w:bottom w:val="single" w:sz="4" w:space="0" w:color="000000"/>
              <w:right w:val="single" w:sz="4" w:space="0" w:color="000000"/>
            </w:tcBorders>
            <w:shd w:val="clear" w:color="auto" w:fill="auto"/>
            <w:noWrap/>
            <w:vAlign w:val="bottom"/>
            <w:hideMark/>
          </w:tcPr>
          <w:p w14:paraId="503A00B8" w14:textId="77777777" w:rsidR="00847B49" w:rsidRPr="003968EE" w:rsidRDefault="00847B49" w:rsidP="00583927">
            <w:pPr>
              <w:rPr>
                <w:rFonts w:ascii="Calibri" w:hAnsi="Calibri" w:cs="Calibri"/>
                <w:color w:val="000000"/>
                <w:lang w:eastAsia="es-BO"/>
              </w:rPr>
            </w:pPr>
            <w:r w:rsidRPr="003968EE">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5C3A7F30" w14:textId="77777777" w:rsidR="00847B49" w:rsidRPr="003968EE" w:rsidRDefault="00847B49" w:rsidP="00583927">
            <w:pPr>
              <w:jc w:val="right"/>
              <w:rPr>
                <w:rFonts w:ascii="Calibri" w:hAnsi="Calibri" w:cs="Calibri"/>
                <w:color w:val="000000"/>
                <w:lang w:eastAsia="es-BO"/>
              </w:rPr>
            </w:pPr>
            <w:r w:rsidRPr="003968EE">
              <w:rPr>
                <w:rFonts w:ascii="Calibri" w:hAnsi="Calibri" w:cs="Calibri"/>
                <w:color w:val="000000"/>
                <w:lang w:eastAsia="es-BO"/>
              </w:rPr>
              <w:t>5</w:t>
            </w:r>
          </w:p>
        </w:tc>
      </w:tr>
      <w:tr w:rsidR="00847B49" w:rsidRPr="003968EE" w14:paraId="4FDFA4E8" w14:textId="77777777" w:rsidTr="00583927">
        <w:trPr>
          <w:trHeight w:val="255"/>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49724045" w14:textId="77777777" w:rsidR="00847B49" w:rsidRPr="003968EE" w:rsidRDefault="00847B49" w:rsidP="00583927">
            <w:pPr>
              <w:rPr>
                <w:rFonts w:ascii="Calibri" w:hAnsi="Calibri" w:cs="Calibri"/>
                <w:color w:val="000000"/>
                <w:lang w:eastAsia="es-BO"/>
              </w:rPr>
            </w:pPr>
            <w:r w:rsidRPr="003968EE">
              <w:rPr>
                <w:rFonts w:ascii="Calibri" w:hAnsi="Calibri" w:cs="Calibri"/>
                <w:color w:val="000000"/>
                <w:lang w:eastAsia="es-BO"/>
              </w:rPr>
              <w:t>HUINCHA DE 50M</w:t>
            </w:r>
          </w:p>
        </w:tc>
        <w:tc>
          <w:tcPr>
            <w:tcW w:w="1071" w:type="dxa"/>
            <w:tcBorders>
              <w:top w:val="nil"/>
              <w:left w:val="nil"/>
              <w:bottom w:val="single" w:sz="4" w:space="0" w:color="000000"/>
              <w:right w:val="single" w:sz="4" w:space="0" w:color="000000"/>
            </w:tcBorders>
            <w:shd w:val="clear" w:color="auto" w:fill="auto"/>
            <w:noWrap/>
            <w:vAlign w:val="bottom"/>
            <w:hideMark/>
          </w:tcPr>
          <w:p w14:paraId="3F18751A" w14:textId="77777777" w:rsidR="00847B49" w:rsidRPr="003968EE" w:rsidRDefault="00847B49" w:rsidP="00583927">
            <w:pPr>
              <w:rPr>
                <w:rFonts w:ascii="Calibri" w:hAnsi="Calibri" w:cs="Calibri"/>
                <w:color w:val="000000"/>
                <w:lang w:eastAsia="es-BO"/>
              </w:rPr>
            </w:pPr>
            <w:r w:rsidRPr="003968EE">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28513EB6" w14:textId="77777777" w:rsidR="00847B49" w:rsidRPr="003968EE" w:rsidRDefault="00847B49" w:rsidP="00583927">
            <w:pPr>
              <w:jc w:val="right"/>
              <w:rPr>
                <w:rFonts w:ascii="Calibri" w:hAnsi="Calibri" w:cs="Calibri"/>
                <w:color w:val="000000"/>
                <w:lang w:eastAsia="es-BO"/>
              </w:rPr>
            </w:pPr>
            <w:r w:rsidRPr="003968EE">
              <w:rPr>
                <w:rFonts w:ascii="Calibri" w:hAnsi="Calibri" w:cs="Calibri"/>
                <w:color w:val="000000"/>
                <w:lang w:eastAsia="es-BO"/>
              </w:rPr>
              <w:t>5</w:t>
            </w:r>
          </w:p>
        </w:tc>
      </w:tr>
      <w:tr w:rsidR="00847B49" w:rsidRPr="003968EE" w14:paraId="2604978E" w14:textId="77777777" w:rsidTr="00583927">
        <w:trPr>
          <w:trHeight w:val="255"/>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51C63B7C" w14:textId="77777777" w:rsidR="00847B49" w:rsidRPr="003968EE" w:rsidRDefault="00847B49" w:rsidP="00583927">
            <w:pPr>
              <w:rPr>
                <w:rFonts w:ascii="Calibri" w:hAnsi="Calibri" w:cs="Calibri"/>
                <w:color w:val="000000"/>
                <w:lang w:eastAsia="es-BO"/>
              </w:rPr>
            </w:pPr>
            <w:r w:rsidRPr="003968EE">
              <w:rPr>
                <w:rFonts w:ascii="Calibri" w:hAnsi="Calibri" w:cs="Calibri"/>
                <w:color w:val="000000"/>
                <w:lang w:eastAsia="es-BO"/>
              </w:rPr>
              <w:t>HOJAS PARA SIERRA MECÁNICA</w:t>
            </w:r>
          </w:p>
        </w:tc>
        <w:tc>
          <w:tcPr>
            <w:tcW w:w="1071" w:type="dxa"/>
            <w:tcBorders>
              <w:top w:val="nil"/>
              <w:left w:val="nil"/>
              <w:bottom w:val="single" w:sz="4" w:space="0" w:color="000000"/>
              <w:right w:val="single" w:sz="4" w:space="0" w:color="000000"/>
            </w:tcBorders>
            <w:shd w:val="clear" w:color="auto" w:fill="auto"/>
            <w:noWrap/>
            <w:vAlign w:val="bottom"/>
            <w:hideMark/>
          </w:tcPr>
          <w:p w14:paraId="3CE4F0C5" w14:textId="77777777" w:rsidR="00847B49" w:rsidRPr="003968EE" w:rsidRDefault="00847B49" w:rsidP="00583927">
            <w:pPr>
              <w:rPr>
                <w:rFonts w:ascii="Calibri" w:hAnsi="Calibri" w:cs="Calibri"/>
                <w:color w:val="000000"/>
                <w:lang w:eastAsia="es-BO"/>
              </w:rPr>
            </w:pPr>
            <w:r w:rsidRPr="003968EE">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35F57E8C" w14:textId="77777777" w:rsidR="00847B49" w:rsidRPr="003968EE" w:rsidRDefault="00847B49" w:rsidP="00583927">
            <w:pPr>
              <w:jc w:val="right"/>
              <w:rPr>
                <w:rFonts w:ascii="Calibri" w:hAnsi="Calibri" w:cs="Calibri"/>
                <w:color w:val="000000"/>
                <w:lang w:eastAsia="es-BO"/>
              </w:rPr>
            </w:pPr>
            <w:r w:rsidRPr="003968EE">
              <w:rPr>
                <w:rFonts w:ascii="Calibri" w:hAnsi="Calibri" w:cs="Calibri"/>
                <w:color w:val="000000"/>
                <w:lang w:eastAsia="es-BO"/>
              </w:rPr>
              <w:t>6</w:t>
            </w:r>
          </w:p>
        </w:tc>
      </w:tr>
      <w:tr w:rsidR="00847B49" w:rsidRPr="003968EE" w14:paraId="65D14A56" w14:textId="77777777" w:rsidTr="00583927">
        <w:trPr>
          <w:trHeight w:val="255"/>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1936DC22" w14:textId="77777777" w:rsidR="00847B49" w:rsidRPr="003968EE" w:rsidRDefault="00847B49" w:rsidP="00583927">
            <w:pPr>
              <w:rPr>
                <w:rFonts w:ascii="Calibri" w:hAnsi="Calibri" w:cs="Calibri"/>
                <w:color w:val="000000"/>
                <w:lang w:eastAsia="es-BO"/>
              </w:rPr>
            </w:pPr>
            <w:r w:rsidRPr="003968EE">
              <w:rPr>
                <w:rFonts w:ascii="Calibri" w:hAnsi="Calibri" w:cs="Calibri"/>
                <w:color w:val="000000"/>
                <w:lang w:eastAsia="es-BO"/>
              </w:rPr>
              <w:t>HILO TANZA #0,70</w:t>
            </w:r>
          </w:p>
        </w:tc>
        <w:tc>
          <w:tcPr>
            <w:tcW w:w="1071" w:type="dxa"/>
            <w:tcBorders>
              <w:top w:val="nil"/>
              <w:left w:val="nil"/>
              <w:bottom w:val="single" w:sz="4" w:space="0" w:color="000000"/>
              <w:right w:val="single" w:sz="4" w:space="0" w:color="000000"/>
            </w:tcBorders>
            <w:shd w:val="clear" w:color="auto" w:fill="auto"/>
            <w:noWrap/>
            <w:vAlign w:val="bottom"/>
            <w:hideMark/>
          </w:tcPr>
          <w:p w14:paraId="68A7CB02" w14:textId="77777777" w:rsidR="00847B49" w:rsidRPr="003968EE" w:rsidRDefault="00847B49" w:rsidP="00583927">
            <w:pPr>
              <w:rPr>
                <w:rFonts w:ascii="Calibri" w:hAnsi="Calibri" w:cs="Calibri"/>
                <w:color w:val="000000"/>
                <w:lang w:eastAsia="es-BO"/>
              </w:rPr>
            </w:pPr>
            <w:r w:rsidRPr="003968EE">
              <w:rPr>
                <w:rFonts w:ascii="Calibri" w:hAnsi="Calibri" w:cs="Calibri"/>
                <w:color w:val="000000"/>
                <w:lang w:eastAsia="es-BO"/>
              </w:rPr>
              <w:t>RL</w:t>
            </w:r>
          </w:p>
        </w:tc>
        <w:tc>
          <w:tcPr>
            <w:tcW w:w="1177" w:type="dxa"/>
            <w:tcBorders>
              <w:top w:val="nil"/>
              <w:left w:val="nil"/>
              <w:bottom w:val="single" w:sz="4" w:space="0" w:color="000000"/>
              <w:right w:val="single" w:sz="4" w:space="0" w:color="000000"/>
            </w:tcBorders>
            <w:shd w:val="clear" w:color="auto" w:fill="auto"/>
            <w:noWrap/>
            <w:vAlign w:val="bottom"/>
            <w:hideMark/>
          </w:tcPr>
          <w:p w14:paraId="0823F095" w14:textId="77777777" w:rsidR="00847B49" w:rsidRPr="003968EE" w:rsidRDefault="00847B49" w:rsidP="00583927">
            <w:pPr>
              <w:jc w:val="right"/>
              <w:rPr>
                <w:rFonts w:ascii="Calibri" w:hAnsi="Calibri" w:cs="Calibri"/>
                <w:color w:val="000000"/>
                <w:lang w:eastAsia="es-BO"/>
              </w:rPr>
            </w:pPr>
            <w:r w:rsidRPr="003968EE">
              <w:rPr>
                <w:rFonts w:ascii="Calibri" w:hAnsi="Calibri" w:cs="Calibri"/>
                <w:color w:val="000000"/>
                <w:lang w:eastAsia="es-BO"/>
              </w:rPr>
              <w:t>5</w:t>
            </w:r>
          </w:p>
        </w:tc>
      </w:tr>
      <w:tr w:rsidR="00847B49" w:rsidRPr="003968EE" w14:paraId="2F7463A4" w14:textId="77777777" w:rsidTr="00583927">
        <w:trPr>
          <w:trHeight w:val="255"/>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291DA6A7" w14:textId="77777777" w:rsidR="00847B49" w:rsidRPr="003968EE" w:rsidRDefault="00847B49" w:rsidP="00583927">
            <w:pPr>
              <w:rPr>
                <w:rFonts w:ascii="Calibri" w:hAnsi="Calibri" w:cs="Calibri"/>
                <w:color w:val="000000"/>
                <w:lang w:eastAsia="es-BO"/>
              </w:rPr>
            </w:pPr>
            <w:r w:rsidRPr="003968EE">
              <w:rPr>
                <w:rFonts w:ascii="Calibri" w:hAnsi="Calibri" w:cs="Calibri"/>
                <w:color w:val="000000"/>
                <w:lang w:eastAsia="es-BO"/>
              </w:rPr>
              <w:t>GUANTES DE SEGURIDAD (ESPECIAL)</w:t>
            </w:r>
          </w:p>
        </w:tc>
        <w:tc>
          <w:tcPr>
            <w:tcW w:w="1071" w:type="dxa"/>
            <w:tcBorders>
              <w:top w:val="nil"/>
              <w:left w:val="nil"/>
              <w:bottom w:val="single" w:sz="4" w:space="0" w:color="000000"/>
              <w:right w:val="single" w:sz="4" w:space="0" w:color="000000"/>
            </w:tcBorders>
            <w:shd w:val="clear" w:color="auto" w:fill="auto"/>
            <w:noWrap/>
            <w:vAlign w:val="bottom"/>
            <w:hideMark/>
          </w:tcPr>
          <w:p w14:paraId="718F0D3C" w14:textId="77777777" w:rsidR="00847B49" w:rsidRPr="003968EE" w:rsidRDefault="00847B49" w:rsidP="00583927">
            <w:pPr>
              <w:rPr>
                <w:rFonts w:ascii="Calibri" w:hAnsi="Calibri" w:cs="Calibri"/>
                <w:color w:val="000000"/>
                <w:lang w:eastAsia="es-BO"/>
              </w:rPr>
            </w:pPr>
            <w:r w:rsidRPr="003968EE">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17FBBC52" w14:textId="77777777" w:rsidR="00847B49" w:rsidRPr="003968EE" w:rsidRDefault="00847B49" w:rsidP="00583927">
            <w:pPr>
              <w:jc w:val="right"/>
              <w:rPr>
                <w:rFonts w:ascii="Calibri" w:hAnsi="Calibri" w:cs="Calibri"/>
                <w:color w:val="000000"/>
                <w:lang w:eastAsia="es-BO"/>
              </w:rPr>
            </w:pPr>
            <w:r w:rsidRPr="003968EE">
              <w:rPr>
                <w:rFonts w:ascii="Calibri" w:hAnsi="Calibri" w:cs="Calibri"/>
                <w:color w:val="000000"/>
                <w:lang w:eastAsia="es-BO"/>
              </w:rPr>
              <w:t>5</w:t>
            </w:r>
          </w:p>
        </w:tc>
      </w:tr>
      <w:tr w:rsidR="00847B49" w:rsidRPr="003968EE" w14:paraId="6F669D19" w14:textId="77777777" w:rsidTr="00583927">
        <w:trPr>
          <w:trHeight w:val="255"/>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1F1F59DB" w14:textId="77777777" w:rsidR="00847B49" w:rsidRPr="003968EE" w:rsidRDefault="00847B49" w:rsidP="00583927">
            <w:pPr>
              <w:rPr>
                <w:rFonts w:ascii="Calibri" w:hAnsi="Calibri" w:cs="Calibri"/>
                <w:color w:val="000000"/>
                <w:lang w:eastAsia="es-BO"/>
              </w:rPr>
            </w:pPr>
            <w:r w:rsidRPr="003968EE">
              <w:rPr>
                <w:rFonts w:ascii="Calibri" w:hAnsi="Calibri" w:cs="Calibri"/>
                <w:color w:val="000000"/>
                <w:lang w:eastAsia="es-BO"/>
              </w:rPr>
              <w:t>FROTACHO (15X20)</w:t>
            </w:r>
          </w:p>
        </w:tc>
        <w:tc>
          <w:tcPr>
            <w:tcW w:w="1071" w:type="dxa"/>
            <w:tcBorders>
              <w:top w:val="nil"/>
              <w:left w:val="nil"/>
              <w:bottom w:val="single" w:sz="4" w:space="0" w:color="000000"/>
              <w:right w:val="single" w:sz="4" w:space="0" w:color="000000"/>
            </w:tcBorders>
            <w:shd w:val="clear" w:color="auto" w:fill="auto"/>
            <w:noWrap/>
            <w:vAlign w:val="bottom"/>
            <w:hideMark/>
          </w:tcPr>
          <w:p w14:paraId="10C6E0C8" w14:textId="77777777" w:rsidR="00847B49" w:rsidRPr="003968EE" w:rsidRDefault="00847B49" w:rsidP="00583927">
            <w:pPr>
              <w:rPr>
                <w:rFonts w:ascii="Calibri" w:hAnsi="Calibri" w:cs="Calibri"/>
                <w:color w:val="000000"/>
                <w:lang w:eastAsia="es-BO"/>
              </w:rPr>
            </w:pPr>
            <w:r w:rsidRPr="003968EE">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38AA114E" w14:textId="77777777" w:rsidR="00847B49" w:rsidRPr="003968EE" w:rsidRDefault="00847B49" w:rsidP="00583927">
            <w:pPr>
              <w:jc w:val="right"/>
              <w:rPr>
                <w:rFonts w:ascii="Calibri" w:hAnsi="Calibri" w:cs="Calibri"/>
                <w:color w:val="000000"/>
                <w:lang w:eastAsia="es-BO"/>
              </w:rPr>
            </w:pPr>
            <w:r w:rsidRPr="003968EE">
              <w:rPr>
                <w:rFonts w:ascii="Calibri" w:hAnsi="Calibri" w:cs="Calibri"/>
                <w:color w:val="000000"/>
                <w:lang w:eastAsia="es-BO"/>
              </w:rPr>
              <w:t>5</w:t>
            </w:r>
          </w:p>
        </w:tc>
      </w:tr>
      <w:tr w:rsidR="00847B49" w:rsidRPr="003968EE" w14:paraId="74EB04CE" w14:textId="77777777" w:rsidTr="00583927">
        <w:trPr>
          <w:trHeight w:val="255"/>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4EA5B806" w14:textId="77777777" w:rsidR="00847B49" w:rsidRPr="003968EE" w:rsidRDefault="00847B49" w:rsidP="00583927">
            <w:pPr>
              <w:rPr>
                <w:rFonts w:ascii="Calibri" w:hAnsi="Calibri" w:cs="Calibri"/>
                <w:color w:val="000000"/>
                <w:lang w:eastAsia="es-BO"/>
              </w:rPr>
            </w:pPr>
            <w:r w:rsidRPr="003968EE">
              <w:rPr>
                <w:rFonts w:ascii="Calibri" w:hAnsi="Calibri" w:cs="Calibri"/>
                <w:color w:val="000000"/>
                <w:lang w:eastAsia="es-BO"/>
              </w:rPr>
              <w:t>ESTILETE</w:t>
            </w:r>
          </w:p>
        </w:tc>
        <w:tc>
          <w:tcPr>
            <w:tcW w:w="1071" w:type="dxa"/>
            <w:tcBorders>
              <w:top w:val="nil"/>
              <w:left w:val="nil"/>
              <w:bottom w:val="single" w:sz="4" w:space="0" w:color="000000"/>
              <w:right w:val="single" w:sz="4" w:space="0" w:color="000000"/>
            </w:tcBorders>
            <w:shd w:val="clear" w:color="auto" w:fill="auto"/>
            <w:noWrap/>
            <w:vAlign w:val="bottom"/>
            <w:hideMark/>
          </w:tcPr>
          <w:p w14:paraId="4691A668" w14:textId="77777777" w:rsidR="00847B49" w:rsidRPr="003968EE" w:rsidRDefault="00847B49" w:rsidP="00583927">
            <w:pPr>
              <w:rPr>
                <w:rFonts w:ascii="Calibri" w:hAnsi="Calibri" w:cs="Calibri"/>
                <w:color w:val="000000"/>
                <w:lang w:eastAsia="es-BO"/>
              </w:rPr>
            </w:pPr>
            <w:r w:rsidRPr="003968EE">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5CA9B0A8" w14:textId="77777777" w:rsidR="00847B49" w:rsidRPr="003968EE" w:rsidRDefault="00847B49" w:rsidP="00583927">
            <w:pPr>
              <w:jc w:val="right"/>
              <w:rPr>
                <w:rFonts w:ascii="Calibri" w:hAnsi="Calibri" w:cs="Calibri"/>
                <w:color w:val="000000"/>
                <w:lang w:eastAsia="es-BO"/>
              </w:rPr>
            </w:pPr>
            <w:r w:rsidRPr="003968EE">
              <w:rPr>
                <w:rFonts w:ascii="Calibri" w:hAnsi="Calibri" w:cs="Calibri"/>
                <w:color w:val="000000"/>
                <w:lang w:eastAsia="es-BO"/>
              </w:rPr>
              <w:t>5</w:t>
            </w:r>
          </w:p>
        </w:tc>
      </w:tr>
      <w:tr w:rsidR="00847B49" w:rsidRPr="003968EE" w14:paraId="21BAEE43" w14:textId="77777777" w:rsidTr="00583927">
        <w:trPr>
          <w:trHeight w:val="255"/>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772442A0" w14:textId="77777777" w:rsidR="00847B49" w:rsidRPr="003968EE" w:rsidRDefault="00847B49" w:rsidP="00583927">
            <w:pPr>
              <w:rPr>
                <w:rFonts w:ascii="Calibri" w:hAnsi="Calibri" w:cs="Calibri"/>
                <w:color w:val="000000"/>
                <w:lang w:eastAsia="es-BO"/>
              </w:rPr>
            </w:pPr>
            <w:r w:rsidRPr="003968EE">
              <w:rPr>
                <w:rFonts w:ascii="Calibri" w:hAnsi="Calibri" w:cs="Calibri"/>
                <w:color w:val="000000"/>
                <w:lang w:eastAsia="es-BO"/>
              </w:rPr>
              <w:t>ESCUADRA (0,40X0,60)</w:t>
            </w:r>
          </w:p>
        </w:tc>
        <w:tc>
          <w:tcPr>
            <w:tcW w:w="1071" w:type="dxa"/>
            <w:tcBorders>
              <w:top w:val="nil"/>
              <w:left w:val="nil"/>
              <w:bottom w:val="single" w:sz="4" w:space="0" w:color="000000"/>
              <w:right w:val="single" w:sz="4" w:space="0" w:color="000000"/>
            </w:tcBorders>
            <w:shd w:val="clear" w:color="auto" w:fill="auto"/>
            <w:noWrap/>
            <w:vAlign w:val="bottom"/>
            <w:hideMark/>
          </w:tcPr>
          <w:p w14:paraId="451CF4A1" w14:textId="77777777" w:rsidR="00847B49" w:rsidRPr="003968EE" w:rsidRDefault="00847B49" w:rsidP="00583927">
            <w:pPr>
              <w:rPr>
                <w:rFonts w:ascii="Calibri" w:hAnsi="Calibri" w:cs="Calibri"/>
                <w:color w:val="000000"/>
                <w:lang w:eastAsia="es-BO"/>
              </w:rPr>
            </w:pPr>
            <w:r w:rsidRPr="003968EE">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02E18BC0" w14:textId="77777777" w:rsidR="00847B49" w:rsidRPr="003968EE" w:rsidRDefault="00847B49" w:rsidP="00583927">
            <w:pPr>
              <w:jc w:val="right"/>
              <w:rPr>
                <w:rFonts w:ascii="Calibri" w:hAnsi="Calibri" w:cs="Calibri"/>
                <w:color w:val="000000"/>
                <w:lang w:eastAsia="es-BO"/>
              </w:rPr>
            </w:pPr>
            <w:r w:rsidRPr="003968EE">
              <w:rPr>
                <w:rFonts w:ascii="Calibri" w:hAnsi="Calibri" w:cs="Calibri"/>
                <w:color w:val="000000"/>
                <w:lang w:eastAsia="es-BO"/>
              </w:rPr>
              <w:t>5</w:t>
            </w:r>
          </w:p>
        </w:tc>
      </w:tr>
      <w:tr w:rsidR="00847B49" w:rsidRPr="003968EE" w14:paraId="44F96468" w14:textId="77777777" w:rsidTr="00583927">
        <w:trPr>
          <w:trHeight w:val="255"/>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1B534BF3" w14:textId="77777777" w:rsidR="00847B49" w:rsidRPr="003968EE" w:rsidRDefault="00847B49" w:rsidP="00583927">
            <w:pPr>
              <w:rPr>
                <w:rFonts w:ascii="Calibri" w:hAnsi="Calibri" w:cs="Calibri"/>
                <w:color w:val="000000"/>
                <w:lang w:eastAsia="es-BO"/>
              </w:rPr>
            </w:pPr>
            <w:r w:rsidRPr="003968EE">
              <w:rPr>
                <w:rFonts w:ascii="Calibri" w:hAnsi="Calibri" w:cs="Calibri"/>
                <w:color w:val="000000"/>
                <w:lang w:eastAsia="es-BO"/>
              </w:rPr>
              <w:t>DESTORNILLADOR PUNTA ESTRELLA</w:t>
            </w:r>
          </w:p>
        </w:tc>
        <w:tc>
          <w:tcPr>
            <w:tcW w:w="1071" w:type="dxa"/>
            <w:tcBorders>
              <w:top w:val="nil"/>
              <w:left w:val="nil"/>
              <w:bottom w:val="single" w:sz="4" w:space="0" w:color="000000"/>
              <w:right w:val="single" w:sz="4" w:space="0" w:color="000000"/>
            </w:tcBorders>
            <w:shd w:val="clear" w:color="auto" w:fill="auto"/>
            <w:noWrap/>
            <w:vAlign w:val="bottom"/>
            <w:hideMark/>
          </w:tcPr>
          <w:p w14:paraId="659557F5" w14:textId="77777777" w:rsidR="00847B49" w:rsidRPr="003968EE" w:rsidRDefault="00847B49" w:rsidP="00583927">
            <w:pPr>
              <w:rPr>
                <w:rFonts w:ascii="Calibri" w:hAnsi="Calibri" w:cs="Calibri"/>
                <w:color w:val="000000"/>
                <w:lang w:eastAsia="es-BO"/>
              </w:rPr>
            </w:pPr>
            <w:r w:rsidRPr="003968EE">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2D5C3210" w14:textId="77777777" w:rsidR="00847B49" w:rsidRPr="003968EE" w:rsidRDefault="00847B49" w:rsidP="00583927">
            <w:pPr>
              <w:jc w:val="right"/>
              <w:rPr>
                <w:rFonts w:ascii="Calibri" w:hAnsi="Calibri" w:cs="Calibri"/>
                <w:color w:val="000000"/>
                <w:lang w:eastAsia="es-BO"/>
              </w:rPr>
            </w:pPr>
            <w:r w:rsidRPr="003968EE">
              <w:rPr>
                <w:rFonts w:ascii="Calibri" w:hAnsi="Calibri" w:cs="Calibri"/>
                <w:color w:val="000000"/>
                <w:lang w:eastAsia="es-BO"/>
              </w:rPr>
              <w:t>5</w:t>
            </w:r>
          </w:p>
        </w:tc>
      </w:tr>
      <w:tr w:rsidR="00847B49" w:rsidRPr="003968EE" w14:paraId="29DADD36" w14:textId="77777777" w:rsidTr="00583927">
        <w:trPr>
          <w:trHeight w:val="255"/>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2E8DC665" w14:textId="77777777" w:rsidR="00847B49" w:rsidRPr="003968EE" w:rsidRDefault="00847B49" w:rsidP="00583927">
            <w:pPr>
              <w:rPr>
                <w:rFonts w:ascii="Calibri" w:hAnsi="Calibri" w:cs="Calibri"/>
                <w:color w:val="000000"/>
                <w:lang w:eastAsia="es-BO"/>
              </w:rPr>
            </w:pPr>
            <w:r w:rsidRPr="003968EE">
              <w:rPr>
                <w:rFonts w:ascii="Calibri" w:hAnsi="Calibri" w:cs="Calibri"/>
                <w:color w:val="000000"/>
                <w:lang w:eastAsia="es-BO"/>
              </w:rPr>
              <w:t>DESTORNILLADOR PUNTA PLANA</w:t>
            </w:r>
          </w:p>
        </w:tc>
        <w:tc>
          <w:tcPr>
            <w:tcW w:w="1071" w:type="dxa"/>
            <w:tcBorders>
              <w:top w:val="nil"/>
              <w:left w:val="nil"/>
              <w:bottom w:val="single" w:sz="4" w:space="0" w:color="000000"/>
              <w:right w:val="single" w:sz="4" w:space="0" w:color="000000"/>
            </w:tcBorders>
            <w:shd w:val="clear" w:color="auto" w:fill="auto"/>
            <w:noWrap/>
            <w:vAlign w:val="bottom"/>
            <w:hideMark/>
          </w:tcPr>
          <w:p w14:paraId="1000D7A7" w14:textId="77777777" w:rsidR="00847B49" w:rsidRPr="003968EE" w:rsidRDefault="00847B49" w:rsidP="00583927">
            <w:pPr>
              <w:rPr>
                <w:rFonts w:ascii="Calibri" w:hAnsi="Calibri" w:cs="Calibri"/>
                <w:color w:val="000000"/>
                <w:lang w:eastAsia="es-BO"/>
              </w:rPr>
            </w:pPr>
            <w:r w:rsidRPr="003968EE">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0B5DD5AC" w14:textId="77777777" w:rsidR="00847B49" w:rsidRPr="003968EE" w:rsidRDefault="00847B49" w:rsidP="00583927">
            <w:pPr>
              <w:jc w:val="right"/>
              <w:rPr>
                <w:rFonts w:ascii="Calibri" w:hAnsi="Calibri" w:cs="Calibri"/>
                <w:color w:val="000000"/>
                <w:lang w:eastAsia="es-BO"/>
              </w:rPr>
            </w:pPr>
            <w:r w:rsidRPr="003968EE">
              <w:rPr>
                <w:rFonts w:ascii="Calibri" w:hAnsi="Calibri" w:cs="Calibri"/>
                <w:color w:val="000000"/>
                <w:lang w:eastAsia="es-BO"/>
              </w:rPr>
              <w:t>5</w:t>
            </w:r>
          </w:p>
        </w:tc>
      </w:tr>
      <w:tr w:rsidR="00847B49" w:rsidRPr="003968EE" w14:paraId="0AB3489B" w14:textId="77777777" w:rsidTr="00583927">
        <w:trPr>
          <w:trHeight w:val="255"/>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4C651D29" w14:textId="77777777" w:rsidR="00847B49" w:rsidRPr="003968EE" w:rsidRDefault="00847B49" w:rsidP="00583927">
            <w:pPr>
              <w:rPr>
                <w:rFonts w:ascii="Calibri" w:hAnsi="Calibri" w:cs="Calibri"/>
                <w:color w:val="000000"/>
                <w:lang w:eastAsia="es-BO"/>
              </w:rPr>
            </w:pPr>
            <w:r w:rsidRPr="003968EE">
              <w:rPr>
                <w:rFonts w:ascii="Calibri" w:hAnsi="Calibri" w:cs="Calibri"/>
                <w:color w:val="000000"/>
                <w:lang w:eastAsia="es-BO"/>
              </w:rPr>
              <w:t>COMBO 5 LIBRAS</w:t>
            </w:r>
          </w:p>
        </w:tc>
        <w:tc>
          <w:tcPr>
            <w:tcW w:w="1071" w:type="dxa"/>
            <w:tcBorders>
              <w:top w:val="nil"/>
              <w:left w:val="nil"/>
              <w:bottom w:val="single" w:sz="4" w:space="0" w:color="000000"/>
              <w:right w:val="single" w:sz="4" w:space="0" w:color="000000"/>
            </w:tcBorders>
            <w:shd w:val="clear" w:color="auto" w:fill="auto"/>
            <w:noWrap/>
            <w:vAlign w:val="bottom"/>
            <w:hideMark/>
          </w:tcPr>
          <w:p w14:paraId="5E1C7EBE" w14:textId="77777777" w:rsidR="00847B49" w:rsidRPr="003968EE" w:rsidRDefault="00847B49" w:rsidP="00583927">
            <w:pPr>
              <w:rPr>
                <w:rFonts w:ascii="Calibri" w:hAnsi="Calibri" w:cs="Calibri"/>
                <w:color w:val="000000"/>
                <w:lang w:eastAsia="es-BO"/>
              </w:rPr>
            </w:pPr>
            <w:r w:rsidRPr="003968EE">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0637187E" w14:textId="77777777" w:rsidR="00847B49" w:rsidRPr="003968EE" w:rsidRDefault="00847B49" w:rsidP="00583927">
            <w:pPr>
              <w:jc w:val="right"/>
              <w:rPr>
                <w:rFonts w:ascii="Calibri" w:hAnsi="Calibri" w:cs="Calibri"/>
                <w:color w:val="000000"/>
                <w:lang w:eastAsia="es-BO"/>
              </w:rPr>
            </w:pPr>
            <w:r w:rsidRPr="003968EE">
              <w:rPr>
                <w:rFonts w:ascii="Calibri" w:hAnsi="Calibri" w:cs="Calibri"/>
                <w:color w:val="000000"/>
                <w:lang w:eastAsia="es-BO"/>
              </w:rPr>
              <w:t>5</w:t>
            </w:r>
          </w:p>
        </w:tc>
      </w:tr>
      <w:tr w:rsidR="00847B49" w:rsidRPr="003968EE" w14:paraId="2DD6F712" w14:textId="77777777" w:rsidTr="00583927">
        <w:trPr>
          <w:trHeight w:val="255"/>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1AF529F1" w14:textId="77777777" w:rsidR="00847B49" w:rsidRPr="003968EE" w:rsidRDefault="00847B49" w:rsidP="00583927">
            <w:pPr>
              <w:rPr>
                <w:rFonts w:ascii="Calibri" w:hAnsi="Calibri" w:cs="Calibri"/>
                <w:color w:val="000000"/>
                <w:lang w:eastAsia="es-BO"/>
              </w:rPr>
            </w:pPr>
            <w:r w:rsidRPr="003968EE">
              <w:rPr>
                <w:rFonts w:ascii="Calibri" w:hAnsi="Calibri" w:cs="Calibri"/>
                <w:color w:val="000000"/>
                <w:lang w:eastAsia="es-BO"/>
              </w:rPr>
              <w:t>COMBILLO 2 LIBRAS</w:t>
            </w:r>
          </w:p>
        </w:tc>
        <w:tc>
          <w:tcPr>
            <w:tcW w:w="1071" w:type="dxa"/>
            <w:tcBorders>
              <w:top w:val="nil"/>
              <w:left w:val="nil"/>
              <w:bottom w:val="single" w:sz="4" w:space="0" w:color="000000"/>
              <w:right w:val="single" w:sz="4" w:space="0" w:color="000000"/>
            </w:tcBorders>
            <w:shd w:val="clear" w:color="auto" w:fill="auto"/>
            <w:noWrap/>
            <w:vAlign w:val="bottom"/>
            <w:hideMark/>
          </w:tcPr>
          <w:p w14:paraId="4A56CEE7" w14:textId="77777777" w:rsidR="00847B49" w:rsidRPr="003968EE" w:rsidRDefault="00847B49" w:rsidP="00583927">
            <w:pPr>
              <w:rPr>
                <w:rFonts w:ascii="Calibri" w:hAnsi="Calibri" w:cs="Calibri"/>
                <w:color w:val="000000"/>
                <w:lang w:eastAsia="es-BO"/>
              </w:rPr>
            </w:pPr>
            <w:r w:rsidRPr="003968EE">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7F4C5146" w14:textId="77777777" w:rsidR="00847B49" w:rsidRPr="003968EE" w:rsidRDefault="00847B49" w:rsidP="00583927">
            <w:pPr>
              <w:jc w:val="right"/>
              <w:rPr>
                <w:rFonts w:ascii="Calibri" w:hAnsi="Calibri" w:cs="Calibri"/>
                <w:color w:val="000000"/>
                <w:lang w:eastAsia="es-BO"/>
              </w:rPr>
            </w:pPr>
            <w:r w:rsidRPr="003968EE">
              <w:rPr>
                <w:rFonts w:ascii="Calibri" w:hAnsi="Calibri" w:cs="Calibri"/>
                <w:color w:val="000000"/>
                <w:lang w:eastAsia="es-BO"/>
              </w:rPr>
              <w:t>5</w:t>
            </w:r>
          </w:p>
        </w:tc>
      </w:tr>
      <w:tr w:rsidR="00847B49" w:rsidRPr="003968EE" w14:paraId="2A09026A" w14:textId="77777777" w:rsidTr="00583927">
        <w:trPr>
          <w:trHeight w:val="255"/>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2AD14522" w14:textId="77777777" w:rsidR="00847B49" w:rsidRPr="003968EE" w:rsidRDefault="00847B49" w:rsidP="00583927">
            <w:pPr>
              <w:rPr>
                <w:rFonts w:ascii="Calibri" w:hAnsi="Calibri" w:cs="Calibri"/>
                <w:color w:val="000000"/>
                <w:lang w:eastAsia="es-BO"/>
              </w:rPr>
            </w:pPr>
            <w:r w:rsidRPr="003968EE">
              <w:rPr>
                <w:rFonts w:ascii="Calibri" w:hAnsi="Calibri" w:cs="Calibri"/>
                <w:color w:val="000000"/>
                <w:lang w:eastAsia="es-BO"/>
              </w:rPr>
              <w:t>CEPILLO DE ACERO</w:t>
            </w:r>
          </w:p>
        </w:tc>
        <w:tc>
          <w:tcPr>
            <w:tcW w:w="1071" w:type="dxa"/>
            <w:tcBorders>
              <w:top w:val="nil"/>
              <w:left w:val="nil"/>
              <w:bottom w:val="single" w:sz="4" w:space="0" w:color="000000"/>
              <w:right w:val="single" w:sz="4" w:space="0" w:color="000000"/>
            </w:tcBorders>
            <w:shd w:val="clear" w:color="auto" w:fill="auto"/>
            <w:noWrap/>
            <w:vAlign w:val="bottom"/>
            <w:hideMark/>
          </w:tcPr>
          <w:p w14:paraId="3955E9CA" w14:textId="77777777" w:rsidR="00847B49" w:rsidRPr="003968EE" w:rsidRDefault="00847B49" w:rsidP="00583927">
            <w:pPr>
              <w:rPr>
                <w:rFonts w:ascii="Calibri" w:hAnsi="Calibri" w:cs="Calibri"/>
                <w:color w:val="000000"/>
                <w:lang w:eastAsia="es-BO"/>
              </w:rPr>
            </w:pPr>
            <w:r w:rsidRPr="003968EE">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2FF6CC51" w14:textId="77777777" w:rsidR="00847B49" w:rsidRPr="003968EE" w:rsidRDefault="00847B49" w:rsidP="00583927">
            <w:pPr>
              <w:jc w:val="right"/>
              <w:rPr>
                <w:rFonts w:ascii="Calibri" w:hAnsi="Calibri" w:cs="Calibri"/>
                <w:color w:val="000000"/>
                <w:lang w:eastAsia="es-BO"/>
              </w:rPr>
            </w:pPr>
            <w:r w:rsidRPr="003968EE">
              <w:rPr>
                <w:rFonts w:ascii="Calibri" w:hAnsi="Calibri" w:cs="Calibri"/>
                <w:color w:val="000000"/>
                <w:lang w:eastAsia="es-BO"/>
              </w:rPr>
              <w:t>5</w:t>
            </w:r>
          </w:p>
        </w:tc>
      </w:tr>
      <w:tr w:rsidR="00847B49" w:rsidRPr="003968EE" w14:paraId="5FCBB3AB" w14:textId="77777777" w:rsidTr="00583927">
        <w:trPr>
          <w:trHeight w:val="255"/>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36AE5ED2" w14:textId="77777777" w:rsidR="00847B49" w:rsidRPr="003968EE" w:rsidRDefault="00847B49" w:rsidP="00583927">
            <w:pPr>
              <w:rPr>
                <w:rFonts w:ascii="Calibri" w:hAnsi="Calibri" w:cs="Calibri"/>
                <w:color w:val="000000"/>
                <w:lang w:eastAsia="es-BO"/>
              </w:rPr>
            </w:pPr>
            <w:r w:rsidRPr="003968EE">
              <w:rPr>
                <w:rFonts w:ascii="Calibri" w:hAnsi="Calibri" w:cs="Calibri"/>
                <w:color w:val="000000"/>
                <w:lang w:eastAsia="es-BO"/>
              </w:rPr>
              <w:t>CARRETILLA</w:t>
            </w:r>
          </w:p>
        </w:tc>
        <w:tc>
          <w:tcPr>
            <w:tcW w:w="1071" w:type="dxa"/>
            <w:tcBorders>
              <w:top w:val="nil"/>
              <w:left w:val="nil"/>
              <w:bottom w:val="single" w:sz="4" w:space="0" w:color="000000"/>
              <w:right w:val="single" w:sz="4" w:space="0" w:color="000000"/>
            </w:tcBorders>
            <w:shd w:val="clear" w:color="auto" w:fill="auto"/>
            <w:noWrap/>
            <w:vAlign w:val="bottom"/>
            <w:hideMark/>
          </w:tcPr>
          <w:p w14:paraId="5A786E9C" w14:textId="77777777" w:rsidR="00847B49" w:rsidRPr="003968EE" w:rsidRDefault="00847B49" w:rsidP="00583927">
            <w:pPr>
              <w:rPr>
                <w:rFonts w:ascii="Calibri" w:hAnsi="Calibri" w:cs="Calibri"/>
                <w:color w:val="000000"/>
                <w:lang w:eastAsia="es-BO"/>
              </w:rPr>
            </w:pPr>
            <w:r w:rsidRPr="003968EE">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59384C15" w14:textId="77777777" w:rsidR="00847B49" w:rsidRPr="003968EE" w:rsidRDefault="00847B49" w:rsidP="00583927">
            <w:pPr>
              <w:jc w:val="right"/>
              <w:rPr>
                <w:rFonts w:ascii="Calibri" w:hAnsi="Calibri" w:cs="Calibri"/>
                <w:color w:val="000000"/>
                <w:lang w:eastAsia="es-BO"/>
              </w:rPr>
            </w:pPr>
            <w:r w:rsidRPr="003968EE">
              <w:rPr>
                <w:rFonts w:ascii="Calibri" w:hAnsi="Calibri" w:cs="Calibri"/>
                <w:color w:val="000000"/>
                <w:lang w:eastAsia="es-BO"/>
              </w:rPr>
              <w:t>5</w:t>
            </w:r>
          </w:p>
        </w:tc>
      </w:tr>
      <w:tr w:rsidR="00847B49" w:rsidRPr="003968EE" w14:paraId="090B3FDB" w14:textId="77777777" w:rsidTr="00583927">
        <w:trPr>
          <w:trHeight w:val="255"/>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24B8927F" w14:textId="77777777" w:rsidR="00847B49" w:rsidRPr="003968EE" w:rsidRDefault="00847B49" w:rsidP="00583927">
            <w:pPr>
              <w:rPr>
                <w:rFonts w:ascii="Calibri" w:hAnsi="Calibri" w:cs="Calibri"/>
                <w:color w:val="000000"/>
                <w:lang w:eastAsia="es-BO"/>
              </w:rPr>
            </w:pPr>
            <w:r w:rsidRPr="003968EE">
              <w:rPr>
                <w:rFonts w:ascii="Calibri" w:hAnsi="Calibri" w:cs="Calibri"/>
                <w:color w:val="000000"/>
                <w:lang w:eastAsia="es-BO"/>
              </w:rPr>
              <w:t>BROCHA 3</w:t>
            </w:r>
          </w:p>
        </w:tc>
        <w:tc>
          <w:tcPr>
            <w:tcW w:w="1071" w:type="dxa"/>
            <w:tcBorders>
              <w:top w:val="nil"/>
              <w:left w:val="nil"/>
              <w:bottom w:val="single" w:sz="4" w:space="0" w:color="000000"/>
              <w:right w:val="single" w:sz="4" w:space="0" w:color="000000"/>
            </w:tcBorders>
            <w:shd w:val="clear" w:color="auto" w:fill="auto"/>
            <w:noWrap/>
            <w:vAlign w:val="bottom"/>
            <w:hideMark/>
          </w:tcPr>
          <w:p w14:paraId="57D8D0C7" w14:textId="77777777" w:rsidR="00847B49" w:rsidRPr="003968EE" w:rsidRDefault="00847B49" w:rsidP="00583927">
            <w:pPr>
              <w:rPr>
                <w:rFonts w:ascii="Calibri" w:hAnsi="Calibri" w:cs="Calibri"/>
                <w:color w:val="000000"/>
                <w:lang w:eastAsia="es-BO"/>
              </w:rPr>
            </w:pPr>
            <w:r w:rsidRPr="003968EE">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33CE3670" w14:textId="77777777" w:rsidR="00847B49" w:rsidRPr="003968EE" w:rsidRDefault="00847B49" w:rsidP="00583927">
            <w:pPr>
              <w:jc w:val="right"/>
              <w:rPr>
                <w:rFonts w:ascii="Calibri" w:hAnsi="Calibri" w:cs="Calibri"/>
                <w:color w:val="000000"/>
                <w:lang w:eastAsia="es-BO"/>
              </w:rPr>
            </w:pPr>
            <w:r w:rsidRPr="003968EE">
              <w:rPr>
                <w:rFonts w:ascii="Calibri" w:hAnsi="Calibri" w:cs="Calibri"/>
                <w:color w:val="000000"/>
                <w:lang w:eastAsia="es-BO"/>
              </w:rPr>
              <w:t>50</w:t>
            </w:r>
          </w:p>
        </w:tc>
      </w:tr>
      <w:tr w:rsidR="00847B49" w:rsidRPr="003968EE" w14:paraId="4A32BB97" w14:textId="77777777" w:rsidTr="00583927">
        <w:trPr>
          <w:trHeight w:val="255"/>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0F9D6DE2" w14:textId="77777777" w:rsidR="00847B49" w:rsidRPr="003968EE" w:rsidRDefault="00847B49" w:rsidP="00583927">
            <w:pPr>
              <w:rPr>
                <w:rFonts w:ascii="Calibri" w:hAnsi="Calibri" w:cs="Calibri"/>
                <w:color w:val="000000"/>
                <w:lang w:eastAsia="es-BO"/>
              </w:rPr>
            </w:pPr>
            <w:r w:rsidRPr="003968EE">
              <w:rPr>
                <w:rFonts w:ascii="Calibri" w:hAnsi="Calibri" w:cs="Calibri"/>
                <w:color w:val="000000"/>
                <w:lang w:eastAsia="es-BO"/>
              </w:rPr>
              <w:t>BARRETA DE 1.5 M</w:t>
            </w:r>
          </w:p>
        </w:tc>
        <w:tc>
          <w:tcPr>
            <w:tcW w:w="1071" w:type="dxa"/>
            <w:tcBorders>
              <w:top w:val="nil"/>
              <w:left w:val="nil"/>
              <w:bottom w:val="single" w:sz="4" w:space="0" w:color="000000"/>
              <w:right w:val="single" w:sz="4" w:space="0" w:color="000000"/>
            </w:tcBorders>
            <w:shd w:val="clear" w:color="auto" w:fill="auto"/>
            <w:noWrap/>
            <w:vAlign w:val="bottom"/>
            <w:hideMark/>
          </w:tcPr>
          <w:p w14:paraId="258D28DB" w14:textId="77777777" w:rsidR="00847B49" w:rsidRPr="003968EE" w:rsidRDefault="00847B49" w:rsidP="00583927">
            <w:pPr>
              <w:rPr>
                <w:rFonts w:ascii="Calibri" w:hAnsi="Calibri" w:cs="Calibri"/>
                <w:color w:val="000000"/>
                <w:lang w:eastAsia="es-BO"/>
              </w:rPr>
            </w:pPr>
            <w:r w:rsidRPr="003968EE">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3365246A" w14:textId="77777777" w:rsidR="00847B49" w:rsidRPr="003968EE" w:rsidRDefault="00847B49" w:rsidP="00583927">
            <w:pPr>
              <w:jc w:val="right"/>
              <w:rPr>
                <w:rFonts w:ascii="Calibri" w:hAnsi="Calibri" w:cs="Calibri"/>
                <w:color w:val="000000"/>
                <w:lang w:eastAsia="es-BO"/>
              </w:rPr>
            </w:pPr>
            <w:r w:rsidRPr="003968EE">
              <w:rPr>
                <w:rFonts w:ascii="Calibri" w:hAnsi="Calibri" w:cs="Calibri"/>
                <w:color w:val="000000"/>
                <w:lang w:eastAsia="es-BO"/>
              </w:rPr>
              <w:t>5</w:t>
            </w:r>
          </w:p>
        </w:tc>
      </w:tr>
      <w:tr w:rsidR="00847B49" w:rsidRPr="003968EE" w14:paraId="093B2D3A" w14:textId="77777777" w:rsidTr="00583927">
        <w:trPr>
          <w:trHeight w:val="255"/>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17537BD4" w14:textId="77777777" w:rsidR="00847B49" w:rsidRPr="003968EE" w:rsidRDefault="00847B49" w:rsidP="00583927">
            <w:pPr>
              <w:rPr>
                <w:rFonts w:ascii="Calibri" w:hAnsi="Calibri" w:cs="Calibri"/>
                <w:color w:val="000000"/>
                <w:lang w:eastAsia="es-BO"/>
              </w:rPr>
            </w:pPr>
            <w:r w:rsidRPr="003968EE">
              <w:rPr>
                <w:rFonts w:ascii="Calibri" w:hAnsi="Calibri" w:cs="Calibri"/>
                <w:color w:val="000000"/>
                <w:lang w:eastAsia="es-BO"/>
              </w:rPr>
              <w:t>BALDE PLÁSTICO 20LT</w:t>
            </w:r>
          </w:p>
        </w:tc>
        <w:tc>
          <w:tcPr>
            <w:tcW w:w="1071" w:type="dxa"/>
            <w:tcBorders>
              <w:top w:val="nil"/>
              <w:left w:val="nil"/>
              <w:bottom w:val="single" w:sz="4" w:space="0" w:color="000000"/>
              <w:right w:val="single" w:sz="4" w:space="0" w:color="000000"/>
            </w:tcBorders>
            <w:shd w:val="clear" w:color="auto" w:fill="auto"/>
            <w:noWrap/>
            <w:vAlign w:val="bottom"/>
            <w:hideMark/>
          </w:tcPr>
          <w:p w14:paraId="78C24409" w14:textId="77777777" w:rsidR="00847B49" w:rsidRPr="003968EE" w:rsidRDefault="00847B49" w:rsidP="00583927">
            <w:pPr>
              <w:rPr>
                <w:rFonts w:ascii="Calibri" w:hAnsi="Calibri" w:cs="Calibri"/>
                <w:color w:val="000000"/>
                <w:lang w:eastAsia="es-BO"/>
              </w:rPr>
            </w:pPr>
            <w:r w:rsidRPr="003968EE">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4FB90D2C" w14:textId="77777777" w:rsidR="00847B49" w:rsidRPr="003968EE" w:rsidRDefault="00847B49" w:rsidP="00583927">
            <w:pPr>
              <w:jc w:val="right"/>
              <w:rPr>
                <w:rFonts w:ascii="Calibri" w:hAnsi="Calibri" w:cs="Calibri"/>
                <w:color w:val="000000"/>
                <w:lang w:eastAsia="es-BO"/>
              </w:rPr>
            </w:pPr>
            <w:r w:rsidRPr="003968EE">
              <w:rPr>
                <w:rFonts w:ascii="Calibri" w:hAnsi="Calibri" w:cs="Calibri"/>
                <w:color w:val="000000"/>
                <w:lang w:eastAsia="es-BO"/>
              </w:rPr>
              <w:t>5</w:t>
            </w:r>
          </w:p>
        </w:tc>
      </w:tr>
      <w:tr w:rsidR="00847B49" w:rsidRPr="003968EE" w14:paraId="57D815C4" w14:textId="77777777" w:rsidTr="00583927">
        <w:trPr>
          <w:trHeight w:val="255"/>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3E42AE30" w14:textId="77777777" w:rsidR="00847B49" w:rsidRPr="003968EE" w:rsidRDefault="00847B49" w:rsidP="00583927">
            <w:pPr>
              <w:rPr>
                <w:rFonts w:ascii="Calibri" w:hAnsi="Calibri" w:cs="Calibri"/>
                <w:color w:val="000000"/>
                <w:lang w:eastAsia="es-BO"/>
              </w:rPr>
            </w:pPr>
            <w:r w:rsidRPr="003968EE">
              <w:rPr>
                <w:rFonts w:ascii="Calibri" w:hAnsi="Calibri" w:cs="Calibri"/>
                <w:color w:val="000000"/>
                <w:lang w:eastAsia="es-BO"/>
              </w:rPr>
              <w:t>BADILEJOS</w:t>
            </w:r>
          </w:p>
        </w:tc>
        <w:tc>
          <w:tcPr>
            <w:tcW w:w="1071" w:type="dxa"/>
            <w:tcBorders>
              <w:top w:val="nil"/>
              <w:left w:val="nil"/>
              <w:bottom w:val="single" w:sz="4" w:space="0" w:color="000000"/>
              <w:right w:val="single" w:sz="4" w:space="0" w:color="000000"/>
            </w:tcBorders>
            <w:shd w:val="clear" w:color="auto" w:fill="auto"/>
            <w:noWrap/>
            <w:vAlign w:val="bottom"/>
            <w:hideMark/>
          </w:tcPr>
          <w:p w14:paraId="1F21300C" w14:textId="77777777" w:rsidR="00847B49" w:rsidRPr="003968EE" w:rsidRDefault="00847B49" w:rsidP="00583927">
            <w:pPr>
              <w:rPr>
                <w:rFonts w:ascii="Calibri" w:hAnsi="Calibri" w:cs="Calibri"/>
                <w:color w:val="000000"/>
                <w:lang w:eastAsia="es-BO"/>
              </w:rPr>
            </w:pPr>
            <w:r w:rsidRPr="003968EE">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573CF035" w14:textId="77777777" w:rsidR="00847B49" w:rsidRPr="003968EE" w:rsidRDefault="00847B49" w:rsidP="00583927">
            <w:pPr>
              <w:jc w:val="right"/>
              <w:rPr>
                <w:rFonts w:ascii="Calibri" w:hAnsi="Calibri" w:cs="Calibri"/>
                <w:color w:val="000000"/>
                <w:lang w:eastAsia="es-BO"/>
              </w:rPr>
            </w:pPr>
            <w:r w:rsidRPr="003968EE">
              <w:rPr>
                <w:rFonts w:ascii="Calibri" w:hAnsi="Calibri" w:cs="Calibri"/>
                <w:color w:val="000000"/>
                <w:lang w:eastAsia="es-BO"/>
              </w:rPr>
              <w:t>5</w:t>
            </w:r>
          </w:p>
        </w:tc>
      </w:tr>
      <w:tr w:rsidR="00847B49" w:rsidRPr="003968EE" w14:paraId="245A74A8" w14:textId="77777777" w:rsidTr="00583927">
        <w:trPr>
          <w:trHeight w:val="255"/>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17C7EB5A" w14:textId="77777777" w:rsidR="00847B49" w:rsidRPr="003968EE" w:rsidRDefault="00847B49" w:rsidP="00583927">
            <w:pPr>
              <w:rPr>
                <w:rFonts w:ascii="Calibri" w:hAnsi="Calibri" w:cs="Calibri"/>
                <w:color w:val="000000"/>
                <w:lang w:eastAsia="es-BO"/>
              </w:rPr>
            </w:pPr>
            <w:r w:rsidRPr="003968EE">
              <w:rPr>
                <w:rFonts w:ascii="Calibri" w:hAnsi="Calibri" w:cs="Calibri"/>
                <w:color w:val="000000"/>
                <w:lang w:eastAsia="es-BO"/>
              </w:rPr>
              <w:t>AZADÓN Y MANGO</w:t>
            </w:r>
          </w:p>
        </w:tc>
        <w:tc>
          <w:tcPr>
            <w:tcW w:w="1071" w:type="dxa"/>
            <w:tcBorders>
              <w:top w:val="nil"/>
              <w:left w:val="nil"/>
              <w:bottom w:val="single" w:sz="4" w:space="0" w:color="000000"/>
              <w:right w:val="single" w:sz="4" w:space="0" w:color="000000"/>
            </w:tcBorders>
            <w:shd w:val="clear" w:color="auto" w:fill="auto"/>
            <w:noWrap/>
            <w:vAlign w:val="bottom"/>
            <w:hideMark/>
          </w:tcPr>
          <w:p w14:paraId="6B9CABCB" w14:textId="77777777" w:rsidR="00847B49" w:rsidRPr="003968EE" w:rsidRDefault="00847B49" w:rsidP="00583927">
            <w:pPr>
              <w:rPr>
                <w:rFonts w:ascii="Calibri" w:hAnsi="Calibri" w:cs="Calibri"/>
                <w:color w:val="000000"/>
                <w:lang w:eastAsia="es-BO"/>
              </w:rPr>
            </w:pPr>
            <w:r w:rsidRPr="003968EE">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74776B40" w14:textId="77777777" w:rsidR="00847B49" w:rsidRPr="003968EE" w:rsidRDefault="00847B49" w:rsidP="00583927">
            <w:pPr>
              <w:jc w:val="right"/>
              <w:rPr>
                <w:rFonts w:ascii="Calibri" w:hAnsi="Calibri" w:cs="Calibri"/>
                <w:color w:val="000000"/>
                <w:lang w:eastAsia="es-BO"/>
              </w:rPr>
            </w:pPr>
            <w:r w:rsidRPr="003968EE">
              <w:rPr>
                <w:rFonts w:ascii="Calibri" w:hAnsi="Calibri" w:cs="Calibri"/>
                <w:color w:val="000000"/>
                <w:lang w:eastAsia="es-BO"/>
              </w:rPr>
              <w:t>5</w:t>
            </w:r>
          </w:p>
        </w:tc>
      </w:tr>
      <w:tr w:rsidR="00847B49" w:rsidRPr="003968EE" w14:paraId="008FCED4" w14:textId="77777777" w:rsidTr="00583927">
        <w:trPr>
          <w:trHeight w:val="255"/>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3D3A14FE" w14:textId="77777777" w:rsidR="00847B49" w:rsidRPr="003968EE" w:rsidRDefault="00847B49" w:rsidP="00583927">
            <w:pPr>
              <w:rPr>
                <w:rFonts w:ascii="Calibri" w:hAnsi="Calibri" w:cs="Calibri"/>
                <w:color w:val="000000"/>
                <w:lang w:eastAsia="es-BO"/>
              </w:rPr>
            </w:pPr>
            <w:r w:rsidRPr="003968EE">
              <w:rPr>
                <w:rFonts w:ascii="Calibri" w:hAnsi="Calibri" w:cs="Calibri"/>
                <w:color w:val="000000"/>
                <w:lang w:eastAsia="es-BO"/>
              </w:rPr>
              <w:t>ALICATE</w:t>
            </w:r>
          </w:p>
        </w:tc>
        <w:tc>
          <w:tcPr>
            <w:tcW w:w="1071" w:type="dxa"/>
            <w:tcBorders>
              <w:top w:val="nil"/>
              <w:left w:val="nil"/>
              <w:bottom w:val="single" w:sz="4" w:space="0" w:color="000000"/>
              <w:right w:val="single" w:sz="4" w:space="0" w:color="000000"/>
            </w:tcBorders>
            <w:shd w:val="clear" w:color="auto" w:fill="auto"/>
            <w:noWrap/>
            <w:vAlign w:val="bottom"/>
            <w:hideMark/>
          </w:tcPr>
          <w:p w14:paraId="78442472" w14:textId="77777777" w:rsidR="00847B49" w:rsidRPr="003968EE" w:rsidRDefault="00847B49" w:rsidP="00583927">
            <w:pPr>
              <w:rPr>
                <w:rFonts w:ascii="Calibri" w:hAnsi="Calibri" w:cs="Calibri"/>
                <w:color w:val="000000"/>
                <w:lang w:eastAsia="es-BO"/>
              </w:rPr>
            </w:pPr>
            <w:r w:rsidRPr="003968EE">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693710E3" w14:textId="77777777" w:rsidR="00847B49" w:rsidRPr="003968EE" w:rsidRDefault="00847B49" w:rsidP="00583927">
            <w:pPr>
              <w:jc w:val="right"/>
              <w:rPr>
                <w:rFonts w:ascii="Calibri" w:hAnsi="Calibri" w:cs="Calibri"/>
                <w:color w:val="000000"/>
                <w:lang w:eastAsia="es-BO"/>
              </w:rPr>
            </w:pPr>
            <w:r w:rsidRPr="003968EE">
              <w:rPr>
                <w:rFonts w:ascii="Calibri" w:hAnsi="Calibri" w:cs="Calibri"/>
                <w:color w:val="000000"/>
                <w:lang w:eastAsia="es-BO"/>
              </w:rPr>
              <w:t>8</w:t>
            </w:r>
          </w:p>
        </w:tc>
      </w:tr>
      <w:tr w:rsidR="00847B49" w:rsidRPr="003968EE" w14:paraId="63E958A1" w14:textId="77777777" w:rsidTr="00583927">
        <w:trPr>
          <w:trHeight w:val="255"/>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27FE3FE2" w14:textId="77777777" w:rsidR="00847B49" w:rsidRPr="003968EE" w:rsidRDefault="00847B49" w:rsidP="00583927">
            <w:pPr>
              <w:rPr>
                <w:rFonts w:ascii="Calibri" w:hAnsi="Calibri" w:cs="Calibri"/>
                <w:color w:val="000000"/>
                <w:lang w:eastAsia="es-BO"/>
              </w:rPr>
            </w:pPr>
            <w:r w:rsidRPr="003968EE">
              <w:rPr>
                <w:rFonts w:ascii="Calibri" w:hAnsi="Calibri" w:cs="Calibri"/>
                <w:color w:val="000000"/>
                <w:lang w:eastAsia="es-BO"/>
              </w:rPr>
              <w:t>FLEXO 10M</w:t>
            </w:r>
          </w:p>
        </w:tc>
        <w:tc>
          <w:tcPr>
            <w:tcW w:w="1071" w:type="dxa"/>
            <w:tcBorders>
              <w:top w:val="nil"/>
              <w:left w:val="nil"/>
              <w:bottom w:val="single" w:sz="4" w:space="0" w:color="000000"/>
              <w:right w:val="single" w:sz="4" w:space="0" w:color="000000"/>
            </w:tcBorders>
            <w:shd w:val="clear" w:color="auto" w:fill="auto"/>
            <w:noWrap/>
            <w:vAlign w:val="bottom"/>
            <w:hideMark/>
          </w:tcPr>
          <w:p w14:paraId="5FE582AA" w14:textId="77777777" w:rsidR="00847B49" w:rsidRPr="003968EE" w:rsidRDefault="00847B49" w:rsidP="00583927">
            <w:pPr>
              <w:rPr>
                <w:rFonts w:ascii="Calibri" w:hAnsi="Calibri" w:cs="Calibri"/>
                <w:color w:val="000000"/>
                <w:lang w:eastAsia="es-BO"/>
              </w:rPr>
            </w:pPr>
            <w:r w:rsidRPr="003968EE">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02D296A1" w14:textId="77777777" w:rsidR="00847B49" w:rsidRPr="003968EE" w:rsidRDefault="00847B49" w:rsidP="00583927">
            <w:pPr>
              <w:jc w:val="right"/>
              <w:rPr>
                <w:rFonts w:ascii="Calibri" w:hAnsi="Calibri" w:cs="Calibri"/>
                <w:color w:val="000000"/>
                <w:lang w:eastAsia="es-BO"/>
              </w:rPr>
            </w:pPr>
            <w:r w:rsidRPr="003968EE">
              <w:rPr>
                <w:rFonts w:ascii="Calibri" w:hAnsi="Calibri" w:cs="Calibri"/>
                <w:color w:val="000000"/>
                <w:lang w:eastAsia="es-BO"/>
              </w:rPr>
              <w:t>5</w:t>
            </w:r>
          </w:p>
        </w:tc>
      </w:tr>
      <w:tr w:rsidR="00847B49" w:rsidRPr="003968EE" w14:paraId="5A4D2A14" w14:textId="77777777" w:rsidTr="00583927">
        <w:trPr>
          <w:trHeight w:val="25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9FA16E6" w14:textId="77777777" w:rsidR="00847B49" w:rsidRPr="003968EE" w:rsidRDefault="00847B49" w:rsidP="00583927">
            <w:pPr>
              <w:rPr>
                <w:rFonts w:ascii="Calibri" w:hAnsi="Calibri" w:cs="Calibri"/>
                <w:color w:val="000000"/>
                <w:lang w:eastAsia="es-BO"/>
              </w:rPr>
            </w:pPr>
            <w:r w:rsidRPr="003968EE">
              <w:rPr>
                <w:rFonts w:ascii="Calibri" w:hAnsi="Calibri" w:cs="Calibri"/>
                <w:color w:val="000000"/>
                <w:lang w:eastAsia="es-BO"/>
              </w:rPr>
              <w:t>ROPA DE TRABAJO</w:t>
            </w:r>
          </w:p>
        </w:tc>
      </w:tr>
      <w:tr w:rsidR="00847B49" w:rsidRPr="003968EE" w14:paraId="26A0CD66" w14:textId="77777777" w:rsidTr="00583927">
        <w:trPr>
          <w:trHeight w:val="255"/>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5D5427C4" w14:textId="77777777" w:rsidR="00847B49" w:rsidRPr="003968EE" w:rsidRDefault="00847B49" w:rsidP="00583927">
            <w:pPr>
              <w:rPr>
                <w:rFonts w:ascii="Calibri" w:hAnsi="Calibri" w:cs="Calibri"/>
                <w:color w:val="000000"/>
                <w:lang w:eastAsia="es-BO"/>
              </w:rPr>
            </w:pPr>
            <w:r w:rsidRPr="003968EE">
              <w:rPr>
                <w:rFonts w:ascii="Calibri" w:hAnsi="Calibri" w:cs="Calibri"/>
                <w:color w:val="000000"/>
                <w:lang w:eastAsia="es-BO"/>
              </w:rPr>
              <w:t>OVEROL</w:t>
            </w:r>
          </w:p>
        </w:tc>
        <w:tc>
          <w:tcPr>
            <w:tcW w:w="1071" w:type="dxa"/>
            <w:tcBorders>
              <w:top w:val="nil"/>
              <w:left w:val="nil"/>
              <w:bottom w:val="single" w:sz="4" w:space="0" w:color="000000"/>
              <w:right w:val="single" w:sz="4" w:space="0" w:color="000000"/>
            </w:tcBorders>
            <w:shd w:val="clear" w:color="auto" w:fill="auto"/>
            <w:noWrap/>
            <w:vAlign w:val="bottom"/>
            <w:hideMark/>
          </w:tcPr>
          <w:p w14:paraId="008676A1" w14:textId="77777777" w:rsidR="00847B49" w:rsidRPr="003968EE" w:rsidRDefault="00847B49" w:rsidP="00583927">
            <w:pPr>
              <w:rPr>
                <w:rFonts w:ascii="Calibri" w:hAnsi="Calibri" w:cs="Calibri"/>
                <w:color w:val="000000"/>
                <w:lang w:eastAsia="es-BO"/>
              </w:rPr>
            </w:pPr>
            <w:r w:rsidRPr="003968EE">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4181AB98" w14:textId="77777777" w:rsidR="00847B49" w:rsidRPr="003968EE" w:rsidRDefault="00847B49" w:rsidP="00583927">
            <w:pPr>
              <w:jc w:val="right"/>
              <w:rPr>
                <w:rFonts w:ascii="Calibri" w:hAnsi="Calibri" w:cs="Calibri"/>
                <w:color w:val="000000"/>
                <w:lang w:eastAsia="es-BO"/>
              </w:rPr>
            </w:pPr>
            <w:r w:rsidRPr="003968EE">
              <w:rPr>
                <w:rFonts w:ascii="Calibri" w:hAnsi="Calibri" w:cs="Calibri"/>
                <w:color w:val="000000"/>
                <w:lang w:eastAsia="es-BO"/>
              </w:rPr>
              <w:t>8</w:t>
            </w:r>
          </w:p>
        </w:tc>
      </w:tr>
      <w:tr w:rsidR="00847B49" w:rsidRPr="003968EE" w14:paraId="5CA8E9A6" w14:textId="77777777" w:rsidTr="00583927">
        <w:trPr>
          <w:trHeight w:val="255"/>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01F48592" w14:textId="77777777" w:rsidR="00847B49" w:rsidRPr="003968EE" w:rsidRDefault="00847B49" w:rsidP="00583927">
            <w:pPr>
              <w:rPr>
                <w:rFonts w:ascii="Calibri" w:hAnsi="Calibri" w:cs="Calibri"/>
                <w:color w:val="000000"/>
                <w:lang w:eastAsia="es-BO"/>
              </w:rPr>
            </w:pPr>
            <w:r w:rsidRPr="003968EE">
              <w:rPr>
                <w:rFonts w:ascii="Calibri" w:hAnsi="Calibri" w:cs="Calibri"/>
                <w:color w:val="000000"/>
                <w:lang w:eastAsia="es-BO"/>
              </w:rPr>
              <w:t>GUANTES</w:t>
            </w:r>
          </w:p>
        </w:tc>
        <w:tc>
          <w:tcPr>
            <w:tcW w:w="1071" w:type="dxa"/>
            <w:tcBorders>
              <w:top w:val="nil"/>
              <w:left w:val="nil"/>
              <w:bottom w:val="single" w:sz="4" w:space="0" w:color="000000"/>
              <w:right w:val="single" w:sz="4" w:space="0" w:color="000000"/>
            </w:tcBorders>
            <w:shd w:val="clear" w:color="auto" w:fill="auto"/>
            <w:noWrap/>
            <w:vAlign w:val="bottom"/>
            <w:hideMark/>
          </w:tcPr>
          <w:p w14:paraId="1CB4D868" w14:textId="77777777" w:rsidR="00847B49" w:rsidRPr="003968EE" w:rsidRDefault="00847B49" w:rsidP="00583927">
            <w:pPr>
              <w:rPr>
                <w:rFonts w:ascii="Calibri" w:hAnsi="Calibri" w:cs="Calibri"/>
                <w:color w:val="000000"/>
                <w:lang w:eastAsia="es-BO"/>
              </w:rPr>
            </w:pPr>
            <w:r w:rsidRPr="003968EE">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60DEC142" w14:textId="77777777" w:rsidR="00847B49" w:rsidRPr="003968EE" w:rsidRDefault="00847B49" w:rsidP="00583927">
            <w:pPr>
              <w:jc w:val="right"/>
              <w:rPr>
                <w:rFonts w:ascii="Calibri" w:hAnsi="Calibri" w:cs="Calibri"/>
                <w:color w:val="000000"/>
                <w:lang w:eastAsia="es-BO"/>
              </w:rPr>
            </w:pPr>
            <w:r w:rsidRPr="003968EE">
              <w:rPr>
                <w:rFonts w:ascii="Calibri" w:hAnsi="Calibri" w:cs="Calibri"/>
                <w:color w:val="000000"/>
                <w:lang w:eastAsia="es-BO"/>
              </w:rPr>
              <w:t>11</w:t>
            </w:r>
          </w:p>
        </w:tc>
      </w:tr>
      <w:tr w:rsidR="00847B49" w:rsidRPr="003968EE" w14:paraId="313F9D64" w14:textId="77777777" w:rsidTr="00583927">
        <w:trPr>
          <w:trHeight w:val="255"/>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57187BFD" w14:textId="77777777" w:rsidR="00847B49" w:rsidRPr="003968EE" w:rsidRDefault="00847B49" w:rsidP="00583927">
            <w:pPr>
              <w:rPr>
                <w:rFonts w:ascii="Calibri" w:hAnsi="Calibri" w:cs="Calibri"/>
                <w:color w:val="000000"/>
                <w:lang w:eastAsia="es-BO"/>
              </w:rPr>
            </w:pPr>
            <w:r w:rsidRPr="003968EE">
              <w:rPr>
                <w:rFonts w:ascii="Calibri" w:hAnsi="Calibri" w:cs="Calibri"/>
                <w:color w:val="000000"/>
                <w:lang w:eastAsia="es-BO"/>
              </w:rPr>
              <w:t>GORRA</w:t>
            </w:r>
          </w:p>
        </w:tc>
        <w:tc>
          <w:tcPr>
            <w:tcW w:w="1071" w:type="dxa"/>
            <w:tcBorders>
              <w:top w:val="nil"/>
              <w:left w:val="nil"/>
              <w:bottom w:val="single" w:sz="4" w:space="0" w:color="000000"/>
              <w:right w:val="single" w:sz="4" w:space="0" w:color="000000"/>
            </w:tcBorders>
            <w:shd w:val="clear" w:color="auto" w:fill="auto"/>
            <w:noWrap/>
            <w:vAlign w:val="bottom"/>
            <w:hideMark/>
          </w:tcPr>
          <w:p w14:paraId="61598E52" w14:textId="77777777" w:rsidR="00847B49" w:rsidRPr="003968EE" w:rsidRDefault="00847B49" w:rsidP="00583927">
            <w:pPr>
              <w:rPr>
                <w:rFonts w:ascii="Calibri" w:hAnsi="Calibri" w:cs="Calibri"/>
                <w:color w:val="000000"/>
                <w:lang w:eastAsia="es-BO"/>
              </w:rPr>
            </w:pPr>
            <w:r w:rsidRPr="003968EE">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43B5D1D4" w14:textId="77777777" w:rsidR="00847B49" w:rsidRPr="003968EE" w:rsidRDefault="00847B49" w:rsidP="00583927">
            <w:pPr>
              <w:jc w:val="right"/>
              <w:rPr>
                <w:rFonts w:ascii="Calibri" w:hAnsi="Calibri" w:cs="Calibri"/>
                <w:color w:val="000000"/>
                <w:lang w:eastAsia="es-BO"/>
              </w:rPr>
            </w:pPr>
            <w:r w:rsidRPr="003968EE">
              <w:rPr>
                <w:rFonts w:ascii="Calibri" w:hAnsi="Calibri" w:cs="Calibri"/>
                <w:color w:val="000000"/>
                <w:lang w:eastAsia="es-BO"/>
              </w:rPr>
              <w:t>11</w:t>
            </w:r>
          </w:p>
        </w:tc>
      </w:tr>
      <w:tr w:rsidR="00847B49" w:rsidRPr="003968EE" w14:paraId="666255B4" w14:textId="77777777" w:rsidTr="00583927">
        <w:trPr>
          <w:trHeight w:val="255"/>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7085C3F7" w14:textId="77777777" w:rsidR="00847B49" w:rsidRPr="003968EE" w:rsidRDefault="00847B49" w:rsidP="00583927">
            <w:pPr>
              <w:rPr>
                <w:rFonts w:ascii="Calibri" w:hAnsi="Calibri" w:cs="Calibri"/>
                <w:color w:val="000000"/>
                <w:lang w:eastAsia="es-BO"/>
              </w:rPr>
            </w:pPr>
            <w:r w:rsidRPr="003968EE">
              <w:rPr>
                <w:rFonts w:ascii="Calibri" w:hAnsi="Calibri" w:cs="Calibri"/>
                <w:color w:val="000000"/>
                <w:lang w:eastAsia="es-BO"/>
              </w:rPr>
              <w:t>CINTURÓN DE SEGURIDAD</w:t>
            </w:r>
          </w:p>
        </w:tc>
        <w:tc>
          <w:tcPr>
            <w:tcW w:w="1071" w:type="dxa"/>
            <w:tcBorders>
              <w:top w:val="nil"/>
              <w:left w:val="nil"/>
              <w:bottom w:val="single" w:sz="4" w:space="0" w:color="000000"/>
              <w:right w:val="single" w:sz="4" w:space="0" w:color="000000"/>
            </w:tcBorders>
            <w:shd w:val="clear" w:color="auto" w:fill="auto"/>
            <w:noWrap/>
            <w:vAlign w:val="bottom"/>
            <w:hideMark/>
          </w:tcPr>
          <w:p w14:paraId="56BBD53D" w14:textId="77777777" w:rsidR="00847B49" w:rsidRPr="003968EE" w:rsidRDefault="00847B49" w:rsidP="00583927">
            <w:pPr>
              <w:rPr>
                <w:rFonts w:ascii="Calibri" w:hAnsi="Calibri" w:cs="Calibri"/>
                <w:color w:val="000000"/>
                <w:lang w:eastAsia="es-BO"/>
              </w:rPr>
            </w:pPr>
            <w:r w:rsidRPr="003968EE">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7EF05E65" w14:textId="77777777" w:rsidR="00847B49" w:rsidRPr="003968EE" w:rsidRDefault="00847B49" w:rsidP="00583927">
            <w:pPr>
              <w:jc w:val="right"/>
              <w:rPr>
                <w:rFonts w:ascii="Calibri" w:hAnsi="Calibri" w:cs="Calibri"/>
                <w:color w:val="000000"/>
                <w:lang w:eastAsia="es-BO"/>
              </w:rPr>
            </w:pPr>
            <w:r w:rsidRPr="003968EE">
              <w:rPr>
                <w:rFonts w:ascii="Calibri" w:hAnsi="Calibri" w:cs="Calibri"/>
                <w:color w:val="000000"/>
                <w:lang w:eastAsia="es-BO"/>
              </w:rPr>
              <w:t>8</w:t>
            </w:r>
          </w:p>
        </w:tc>
      </w:tr>
      <w:tr w:rsidR="00847B49" w:rsidRPr="003968EE" w14:paraId="3D0E7129" w14:textId="77777777" w:rsidTr="00583927">
        <w:trPr>
          <w:trHeight w:val="255"/>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657ED4E5" w14:textId="77777777" w:rsidR="00847B49" w:rsidRPr="003968EE" w:rsidRDefault="00847B49" w:rsidP="00583927">
            <w:pPr>
              <w:rPr>
                <w:rFonts w:ascii="Calibri" w:hAnsi="Calibri" w:cs="Calibri"/>
                <w:color w:val="000000"/>
                <w:lang w:eastAsia="es-BO"/>
              </w:rPr>
            </w:pPr>
            <w:r w:rsidRPr="003968EE">
              <w:rPr>
                <w:rFonts w:ascii="Calibri" w:hAnsi="Calibri" w:cs="Calibri"/>
                <w:color w:val="000000"/>
                <w:lang w:eastAsia="es-BO"/>
              </w:rPr>
              <w:t>CHALECO DE IDENTIFICACIÓN</w:t>
            </w:r>
          </w:p>
        </w:tc>
        <w:tc>
          <w:tcPr>
            <w:tcW w:w="1071" w:type="dxa"/>
            <w:tcBorders>
              <w:top w:val="nil"/>
              <w:left w:val="nil"/>
              <w:bottom w:val="single" w:sz="4" w:space="0" w:color="000000"/>
              <w:right w:val="single" w:sz="4" w:space="0" w:color="000000"/>
            </w:tcBorders>
            <w:shd w:val="clear" w:color="auto" w:fill="auto"/>
            <w:noWrap/>
            <w:vAlign w:val="bottom"/>
            <w:hideMark/>
          </w:tcPr>
          <w:p w14:paraId="4DBA54B8" w14:textId="77777777" w:rsidR="00847B49" w:rsidRPr="003968EE" w:rsidRDefault="00847B49" w:rsidP="00583927">
            <w:pPr>
              <w:rPr>
                <w:rFonts w:ascii="Calibri" w:hAnsi="Calibri" w:cs="Calibri"/>
                <w:color w:val="000000"/>
                <w:lang w:eastAsia="es-BO"/>
              </w:rPr>
            </w:pPr>
            <w:r w:rsidRPr="003968EE">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0050F688" w14:textId="77777777" w:rsidR="00847B49" w:rsidRPr="003968EE" w:rsidRDefault="00847B49" w:rsidP="00583927">
            <w:pPr>
              <w:jc w:val="right"/>
              <w:rPr>
                <w:rFonts w:ascii="Calibri" w:hAnsi="Calibri" w:cs="Calibri"/>
                <w:color w:val="000000"/>
                <w:lang w:eastAsia="es-BO"/>
              </w:rPr>
            </w:pPr>
            <w:r w:rsidRPr="003968EE">
              <w:rPr>
                <w:rFonts w:ascii="Calibri" w:hAnsi="Calibri" w:cs="Calibri"/>
                <w:color w:val="000000"/>
                <w:lang w:eastAsia="es-BO"/>
              </w:rPr>
              <w:t>3</w:t>
            </w:r>
          </w:p>
        </w:tc>
      </w:tr>
      <w:tr w:rsidR="00847B49" w:rsidRPr="003968EE" w14:paraId="62FAD877" w14:textId="77777777" w:rsidTr="00583927">
        <w:trPr>
          <w:trHeight w:val="255"/>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6E17FCBF" w14:textId="77777777" w:rsidR="00847B49" w:rsidRPr="003968EE" w:rsidRDefault="00847B49" w:rsidP="00583927">
            <w:pPr>
              <w:rPr>
                <w:rFonts w:ascii="Calibri" w:hAnsi="Calibri" w:cs="Calibri"/>
                <w:color w:val="000000"/>
                <w:lang w:eastAsia="es-BO"/>
              </w:rPr>
            </w:pPr>
            <w:r w:rsidRPr="003968EE">
              <w:rPr>
                <w:rFonts w:ascii="Calibri" w:hAnsi="Calibri" w:cs="Calibri"/>
                <w:color w:val="000000"/>
                <w:lang w:eastAsia="es-BO"/>
              </w:rPr>
              <w:t>CASCO</w:t>
            </w:r>
          </w:p>
        </w:tc>
        <w:tc>
          <w:tcPr>
            <w:tcW w:w="1071" w:type="dxa"/>
            <w:tcBorders>
              <w:top w:val="nil"/>
              <w:left w:val="nil"/>
              <w:bottom w:val="single" w:sz="4" w:space="0" w:color="000000"/>
              <w:right w:val="single" w:sz="4" w:space="0" w:color="000000"/>
            </w:tcBorders>
            <w:shd w:val="clear" w:color="auto" w:fill="auto"/>
            <w:noWrap/>
            <w:vAlign w:val="bottom"/>
            <w:hideMark/>
          </w:tcPr>
          <w:p w14:paraId="29482539" w14:textId="77777777" w:rsidR="00847B49" w:rsidRPr="003968EE" w:rsidRDefault="00847B49" w:rsidP="00583927">
            <w:pPr>
              <w:rPr>
                <w:rFonts w:ascii="Calibri" w:hAnsi="Calibri" w:cs="Calibri"/>
                <w:color w:val="000000"/>
                <w:lang w:eastAsia="es-BO"/>
              </w:rPr>
            </w:pPr>
            <w:r w:rsidRPr="003968EE">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4FC8BCAB" w14:textId="77777777" w:rsidR="00847B49" w:rsidRPr="003968EE" w:rsidRDefault="00847B49" w:rsidP="00583927">
            <w:pPr>
              <w:jc w:val="right"/>
              <w:rPr>
                <w:rFonts w:ascii="Calibri" w:hAnsi="Calibri" w:cs="Calibri"/>
                <w:color w:val="000000"/>
                <w:lang w:eastAsia="es-BO"/>
              </w:rPr>
            </w:pPr>
            <w:r w:rsidRPr="003968EE">
              <w:rPr>
                <w:rFonts w:ascii="Calibri" w:hAnsi="Calibri" w:cs="Calibri"/>
                <w:color w:val="000000"/>
                <w:lang w:eastAsia="es-BO"/>
              </w:rPr>
              <w:t>11</w:t>
            </w:r>
          </w:p>
        </w:tc>
      </w:tr>
      <w:tr w:rsidR="00847B49" w:rsidRPr="003968EE" w14:paraId="03A5B2AE" w14:textId="77777777" w:rsidTr="00583927">
        <w:trPr>
          <w:trHeight w:val="255"/>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4C4F4018" w14:textId="77777777" w:rsidR="00847B49" w:rsidRPr="003968EE" w:rsidRDefault="00847B49" w:rsidP="00583927">
            <w:pPr>
              <w:rPr>
                <w:rFonts w:ascii="Calibri" w:hAnsi="Calibri" w:cs="Calibri"/>
                <w:color w:val="000000"/>
                <w:lang w:eastAsia="es-BO"/>
              </w:rPr>
            </w:pPr>
            <w:r w:rsidRPr="003968EE">
              <w:rPr>
                <w:rFonts w:ascii="Calibri" w:hAnsi="Calibri" w:cs="Calibri"/>
                <w:color w:val="000000"/>
                <w:lang w:eastAsia="es-BO"/>
              </w:rPr>
              <w:t>BOTAS</w:t>
            </w:r>
          </w:p>
        </w:tc>
        <w:tc>
          <w:tcPr>
            <w:tcW w:w="1071" w:type="dxa"/>
            <w:tcBorders>
              <w:top w:val="nil"/>
              <w:left w:val="nil"/>
              <w:bottom w:val="single" w:sz="4" w:space="0" w:color="000000"/>
              <w:right w:val="single" w:sz="4" w:space="0" w:color="000000"/>
            </w:tcBorders>
            <w:shd w:val="clear" w:color="auto" w:fill="auto"/>
            <w:noWrap/>
            <w:vAlign w:val="bottom"/>
            <w:hideMark/>
          </w:tcPr>
          <w:p w14:paraId="175AC405" w14:textId="77777777" w:rsidR="00847B49" w:rsidRPr="003968EE" w:rsidRDefault="00847B49" w:rsidP="00583927">
            <w:pPr>
              <w:rPr>
                <w:rFonts w:ascii="Calibri" w:hAnsi="Calibri" w:cs="Calibri"/>
                <w:color w:val="000000"/>
                <w:lang w:eastAsia="es-BO"/>
              </w:rPr>
            </w:pPr>
            <w:r w:rsidRPr="003968EE">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101EAB7E" w14:textId="77777777" w:rsidR="00847B49" w:rsidRPr="003968EE" w:rsidRDefault="00847B49" w:rsidP="00583927">
            <w:pPr>
              <w:jc w:val="right"/>
              <w:rPr>
                <w:rFonts w:ascii="Calibri" w:hAnsi="Calibri" w:cs="Calibri"/>
                <w:color w:val="000000"/>
                <w:lang w:eastAsia="es-BO"/>
              </w:rPr>
            </w:pPr>
            <w:r w:rsidRPr="003968EE">
              <w:rPr>
                <w:rFonts w:ascii="Calibri" w:hAnsi="Calibri" w:cs="Calibri"/>
                <w:color w:val="000000"/>
                <w:lang w:eastAsia="es-BO"/>
              </w:rPr>
              <w:t>11</w:t>
            </w:r>
          </w:p>
        </w:tc>
      </w:tr>
      <w:tr w:rsidR="00847B49" w:rsidRPr="003968EE" w14:paraId="38FBA36C" w14:textId="77777777" w:rsidTr="00583927">
        <w:trPr>
          <w:trHeight w:val="25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6C46FA4" w14:textId="77777777" w:rsidR="00847B49" w:rsidRPr="003968EE" w:rsidRDefault="00847B49" w:rsidP="00583927">
            <w:pPr>
              <w:rPr>
                <w:rFonts w:ascii="Calibri" w:hAnsi="Calibri" w:cs="Calibri"/>
                <w:color w:val="000000"/>
                <w:lang w:eastAsia="es-BO"/>
              </w:rPr>
            </w:pPr>
            <w:r w:rsidRPr="003968EE">
              <w:rPr>
                <w:rFonts w:ascii="Calibri" w:hAnsi="Calibri" w:cs="Calibri"/>
                <w:color w:val="000000"/>
                <w:lang w:eastAsia="es-BO"/>
              </w:rPr>
              <w:t>COMBUSTIBLES Y LUBRICANTES</w:t>
            </w:r>
          </w:p>
        </w:tc>
      </w:tr>
      <w:tr w:rsidR="00847B49" w:rsidRPr="003968EE" w14:paraId="3601DF41" w14:textId="77777777" w:rsidTr="00583927">
        <w:trPr>
          <w:trHeight w:val="255"/>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28B92C98" w14:textId="77777777" w:rsidR="00847B49" w:rsidRPr="003968EE" w:rsidRDefault="00847B49" w:rsidP="00583927">
            <w:pPr>
              <w:rPr>
                <w:rFonts w:ascii="Calibri" w:hAnsi="Calibri" w:cs="Calibri"/>
                <w:color w:val="000000"/>
                <w:lang w:eastAsia="es-BO"/>
              </w:rPr>
            </w:pPr>
            <w:r w:rsidRPr="003968EE">
              <w:rPr>
                <w:rFonts w:ascii="Calibri" w:hAnsi="Calibri" w:cs="Calibri"/>
                <w:color w:val="000000"/>
                <w:lang w:eastAsia="es-BO"/>
              </w:rPr>
              <w:t>GASOLINA PARA MOTOCICLETA(S)</w:t>
            </w:r>
          </w:p>
        </w:tc>
        <w:tc>
          <w:tcPr>
            <w:tcW w:w="1071" w:type="dxa"/>
            <w:tcBorders>
              <w:top w:val="nil"/>
              <w:left w:val="nil"/>
              <w:bottom w:val="single" w:sz="4" w:space="0" w:color="000000"/>
              <w:right w:val="single" w:sz="4" w:space="0" w:color="000000"/>
            </w:tcBorders>
            <w:shd w:val="clear" w:color="auto" w:fill="auto"/>
            <w:noWrap/>
            <w:vAlign w:val="bottom"/>
            <w:hideMark/>
          </w:tcPr>
          <w:p w14:paraId="62F08C32" w14:textId="77777777" w:rsidR="00847B49" w:rsidRPr="003968EE" w:rsidRDefault="00847B49" w:rsidP="00583927">
            <w:pPr>
              <w:rPr>
                <w:rFonts w:ascii="Calibri" w:hAnsi="Calibri" w:cs="Calibri"/>
                <w:color w:val="000000"/>
                <w:lang w:eastAsia="es-BO"/>
              </w:rPr>
            </w:pPr>
            <w:r w:rsidRPr="003968EE">
              <w:rPr>
                <w:rFonts w:ascii="Calibri" w:hAnsi="Calibri" w:cs="Calibri"/>
                <w:color w:val="000000"/>
                <w:lang w:eastAsia="es-BO"/>
              </w:rPr>
              <w:t>LT</w:t>
            </w:r>
          </w:p>
        </w:tc>
        <w:tc>
          <w:tcPr>
            <w:tcW w:w="1177" w:type="dxa"/>
            <w:tcBorders>
              <w:top w:val="nil"/>
              <w:left w:val="nil"/>
              <w:bottom w:val="single" w:sz="4" w:space="0" w:color="000000"/>
              <w:right w:val="single" w:sz="4" w:space="0" w:color="000000"/>
            </w:tcBorders>
            <w:shd w:val="clear" w:color="auto" w:fill="auto"/>
            <w:noWrap/>
            <w:vAlign w:val="bottom"/>
            <w:hideMark/>
          </w:tcPr>
          <w:p w14:paraId="413F5738" w14:textId="77777777" w:rsidR="00847B49" w:rsidRPr="003968EE" w:rsidRDefault="00847B49" w:rsidP="00583927">
            <w:pPr>
              <w:jc w:val="right"/>
              <w:rPr>
                <w:rFonts w:ascii="Calibri" w:hAnsi="Calibri" w:cs="Calibri"/>
                <w:color w:val="000000"/>
                <w:lang w:eastAsia="es-BO"/>
              </w:rPr>
            </w:pPr>
            <w:r w:rsidRPr="003968EE">
              <w:rPr>
                <w:rFonts w:ascii="Calibri" w:hAnsi="Calibri" w:cs="Calibri"/>
                <w:color w:val="000000"/>
                <w:lang w:eastAsia="es-BO"/>
              </w:rPr>
              <w:t>600</w:t>
            </w:r>
          </w:p>
        </w:tc>
      </w:tr>
      <w:tr w:rsidR="00847B49" w:rsidRPr="003968EE" w14:paraId="347CB793" w14:textId="77777777" w:rsidTr="00583927">
        <w:trPr>
          <w:trHeight w:val="255"/>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00DE8746" w14:textId="77777777" w:rsidR="00847B49" w:rsidRPr="003968EE" w:rsidRDefault="00847B49" w:rsidP="00583927">
            <w:pPr>
              <w:rPr>
                <w:rFonts w:ascii="Calibri" w:hAnsi="Calibri" w:cs="Calibri"/>
                <w:color w:val="000000"/>
                <w:lang w:eastAsia="es-BO"/>
              </w:rPr>
            </w:pPr>
            <w:r w:rsidRPr="003968EE">
              <w:rPr>
                <w:rFonts w:ascii="Calibri" w:hAnsi="Calibri" w:cs="Calibri"/>
                <w:color w:val="000000"/>
                <w:lang w:eastAsia="es-BO"/>
              </w:rPr>
              <w:t>GASOLINA PARA CAMIONETA(S)</w:t>
            </w:r>
          </w:p>
        </w:tc>
        <w:tc>
          <w:tcPr>
            <w:tcW w:w="1071" w:type="dxa"/>
            <w:tcBorders>
              <w:top w:val="nil"/>
              <w:left w:val="nil"/>
              <w:bottom w:val="single" w:sz="4" w:space="0" w:color="000000"/>
              <w:right w:val="single" w:sz="4" w:space="0" w:color="000000"/>
            </w:tcBorders>
            <w:shd w:val="clear" w:color="auto" w:fill="auto"/>
            <w:noWrap/>
            <w:vAlign w:val="bottom"/>
            <w:hideMark/>
          </w:tcPr>
          <w:p w14:paraId="73F846EB" w14:textId="77777777" w:rsidR="00847B49" w:rsidRPr="003968EE" w:rsidRDefault="00847B49" w:rsidP="00583927">
            <w:pPr>
              <w:rPr>
                <w:rFonts w:ascii="Calibri" w:hAnsi="Calibri" w:cs="Calibri"/>
                <w:color w:val="000000"/>
                <w:lang w:eastAsia="es-BO"/>
              </w:rPr>
            </w:pPr>
            <w:r w:rsidRPr="003968EE">
              <w:rPr>
                <w:rFonts w:ascii="Calibri" w:hAnsi="Calibri" w:cs="Calibri"/>
                <w:color w:val="000000"/>
                <w:lang w:eastAsia="es-BO"/>
              </w:rPr>
              <w:t>LT</w:t>
            </w:r>
          </w:p>
        </w:tc>
        <w:tc>
          <w:tcPr>
            <w:tcW w:w="1177" w:type="dxa"/>
            <w:tcBorders>
              <w:top w:val="nil"/>
              <w:left w:val="nil"/>
              <w:bottom w:val="single" w:sz="4" w:space="0" w:color="000000"/>
              <w:right w:val="single" w:sz="4" w:space="0" w:color="000000"/>
            </w:tcBorders>
            <w:shd w:val="clear" w:color="auto" w:fill="auto"/>
            <w:noWrap/>
            <w:vAlign w:val="bottom"/>
            <w:hideMark/>
          </w:tcPr>
          <w:p w14:paraId="16C591F2" w14:textId="77777777" w:rsidR="00847B49" w:rsidRPr="003968EE" w:rsidRDefault="00847B49" w:rsidP="00583927">
            <w:pPr>
              <w:jc w:val="right"/>
              <w:rPr>
                <w:rFonts w:ascii="Calibri" w:hAnsi="Calibri" w:cs="Calibri"/>
                <w:color w:val="000000"/>
                <w:lang w:eastAsia="es-BO"/>
              </w:rPr>
            </w:pPr>
            <w:r w:rsidRPr="003968EE">
              <w:rPr>
                <w:rFonts w:ascii="Calibri" w:hAnsi="Calibri" w:cs="Calibri"/>
                <w:color w:val="000000"/>
                <w:lang w:eastAsia="es-BO"/>
              </w:rPr>
              <w:t>3000</w:t>
            </w:r>
          </w:p>
        </w:tc>
      </w:tr>
      <w:tr w:rsidR="00847B49" w:rsidRPr="003968EE" w14:paraId="5F921ECD" w14:textId="77777777" w:rsidTr="00583927">
        <w:trPr>
          <w:trHeight w:val="255"/>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2F9B40E5" w14:textId="77777777" w:rsidR="00847B49" w:rsidRPr="003968EE" w:rsidRDefault="00847B49" w:rsidP="00583927">
            <w:pPr>
              <w:rPr>
                <w:rFonts w:ascii="Calibri" w:hAnsi="Calibri" w:cs="Calibri"/>
                <w:color w:val="000000"/>
                <w:lang w:eastAsia="es-BO"/>
              </w:rPr>
            </w:pPr>
            <w:r w:rsidRPr="003968EE">
              <w:rPr>
                <w:rFonts w:ascii="Calibri" w:hAnsi="Calibri" w:cs="Calibri"/>
                <w:color w:val="000000"/>
                <w:lang w:eastAsia="es-BO"/>
              </w:rPr>
              <w:t>CAMBIO DE FILTRO DE ACEITE DE TODOS LOS VEHÍCULOS</w:t>
            </w:r>
          </w:p>
        </w:tc>
        <w:tc>
          <w:tcPr>
            <w:tcW w:w="1071" w:type="dxa"/>
            <w:tcBorders>
              <w:top w:val="nil"/>
              <w:left w:val="nil"/>
              <w:bottom w:val="single" w:sz="4" w:space="0" w:color="000000"/>
              <w:right w:val="single" w:sz="4" w:space="0" w:color="000000"/>
            </w:tcBorders>
            <w:shd w:val="clear" w:color="auto" w:fill="auto"/>
            <w:noWrap/>
            <w:vAlign w:val="bottom"/>
            <w:hideMark/>
          </w:tcPr>
          <w:p w14:paraId="72155766" w14:textId="77777777" w:rsidR="00847B49" w:rsidRPr="003968EE" w:rsidRDefault="00847B49" w:rsidP="00583927">
            <w:pPr>
              <w:rPr>
                <w:rFonts w:ascii="Calibri" w:hAnsi="Calibri" w:cs="Calibri"/>
                <w:color w:val="000000"/>
                <w:lang w:eastAsia="es-BO"/>
              </w:rPr>
            </w:pPr>
            <w:r w:rsidRPr="003968EE">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37C6C576" w14:textId="77777777" w:rsidR="00847B49" w:rsidRPr="003968EE" w:rsidRDefault="00847B49" w:rsidP="00583927">
            <w:pPr>
              <w:jc w:val="right"/>
              <w:rPr>
                <w:rFonts w:ascii="Calibri" w:hAnsi="Calibri" w:cs="Calibri"/>
                <w:color w:val="000000"/>
                <w:lang w:eastAsia="es-BO"/>
              </w:rPr>
            </w:pPr>
            <w:r w:rsidRPr="003968EE">
              <w:rPr>
                <w:rFonts w:ascii="Calibri" w:hAnsi="Calibri" w:cs="Calibri"/>
                <w:color w:val="000000"/>
                <w:lang w:eastAsia="es-BO"/>
              </w:rPr>
              <w:t>2</w:t>
            </w:r>
          </w:p>
        </w:tc>
      </w:tr>
      <w:tr w:rsidR="00847B49" w:rsidRPr="003968EE" w14:paraId="3ACC538F" w14:textId="77777777" w:rsidTr="00583927">
        <w:trPr>
          <w:trHeight w:val="255"/>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03B47DA3" w14:textId="77777777" w:rsidR="00847B49" w:rsidRPr="003968EE" w:rsidRDefault="00847B49" w:rsidP="00583927">
            <w:pPr>
              <w:rPr>
                <w:rFonts w:ascii="Calibri" w:hAnsi="Calibri" w:cs="Calibri"/>
                <w:color w:val="000000"/>
                <w:lang w:eastAsia="es-BO"/>
              </w:rPr>
            </w:pPr>
            <w:r w:rsidRPr="003968EE">
              <w:rPr>
                <w:rFonts w:ascii="Calibri" w:hAnsi="Calibri" w:cs="Calibri"/>
                <w:color w:val="000000"/>
                <w:lang w:eastAsia="es-BO"/>
              </w:rPr>
              <w:t>CAMBIO DE ACEITE DE TODOS LOS VEHÍCULOS</w:t>
            </w:r>
          </w:p>
        </w:tc>
        <w:tc>
          <w:tcPr>
            <w:tcW w:w="1071" w:type="dxa"/>
            <w:tcBorders>
              <w:top w:val="nil"/>
              <w:left w:val="nil"/>
              <w:bottom w:val="single" w:sz="4" w:space="0" w:color="000000"/>
              <w:right w:val="single" w:sz="4" w:space="0" w:color="000000"/>
            </w:tcBorders>
            <w:shd w:val="clear" w:color="auto" w:fill="auto"/>
            <w:noWrap/>
            <w:vAlign w:val="bottom"/>
            <w:hideMark/>
          </w:tcPr>
          <w:p w14:paraId="3E447D8D" w14:textId="77777777" w:rsidR="00847B49" w:rsidRPr="003968EE" w:rsidRDefault="00847B49" w:rsidP="00583927">
            <w:pPr>
              <w:rPr>
                <w:rFonts w:ascii="Calibri" w:hAnsi="Calibri" w:cs="Calibri"/>
                <w:color w:val="000000"/>
                <w:lang w:eastAsia="es-BO"/>
              </w:rPr>
            </w:pPr>
            <w:r w:rsidRPr="003968EE">
              <w:rPr>
                <w:rFonts w:ascii="Calibri" w:hAnsi="Calibri" w:cs="Calibri"/>
                <w:color w:val="000000"/>
                <w:lang w:eastAsia="es-BO"/>
              </w:rPr>
              <w:t>LT</w:t>
            </w:r>
          </w:p>
        </w:tc>
        <w:tc>
          <w:tcPr>
            <w:tcW w:w="1177" w:type="dxa"/>
            <w:tcBorders>
              <w:top w:val="nil"/>
              <w:left w:val="nil"/>
              <w:bottom w:val="single" w:sz="4" w:space="0" w:color="000000"/>
              <w:right w:val="single" w:sz="4" w:space="0" w:color="000000"/>
            </w:tcBorders>
            <w:shd w:val="clear" w:color="auto" w:fill="auto"/>
            <w:noWrap/>
            <w:vAlign w:val="bottom"/>
            <w:hideMark/>
          </w:tcPr>
          <w:p w14:paraId="649171EC" w14:textId="77777777" w:rsidR="00847B49" w:rsidRPr="003968EE" w:rsidRDefault="00847B49" w:rsidP="00583927">
            <w:pPr>
              <w:jc w:val="right"/>
              <w:rPr>
                <w:rFonts w:ascii="Calibri" w:hAnsi="Calibri" w:cs="Calibri"/>
                <w:color w:val="000000"/>
                <w:lang w:eastAsia="es-BO"/>
              </w:rPr>
            </w:pPr>
            <w:r w:rsidRPr="003968EE">
              <w:rPr>
                <w:rFonts w:ascii="Calibri" w:hAnsi="Calibri" w:cs="Calibri"/>
                <w:color w:val="000000"/>
                <w:lang w:eastAsia="es-BO"/>
              </w:rPr>
              <w:t>10</w:t>
            </w:r>
          </w:p>
        </w:tc>
      </w:tr>
      <w:tr w:rsidR="00847B49" w:rsidRPr="003968EE" w14:paraId="7E86A56C" w14:textId="77777777" w:rsidTr="00583927">
        <w:trPr>
          <w:trHeight w:val="25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BAE7335" w14:textId="77777777" w:rsidR="00847B49" w:rsidRPr="003968EE" w:rsidRDefault="00847B49" w:rsidP="00583927">
            <w:pPr>
              <w:rPr>
                <w:rFonts w:ascii="Calibri" w:hAnsi="Calibri" w:cs="Calibri"/>
                <w:color w:val="000000"/>
                <w:lang w:eastAsia="es-BO"/>
              </w:rPr>
            </w:pPr>
            <w:r w:rsidRPr="003968EE">
              <w:rPr>
                <w:rFonts w:ascii="Calibri" w:hAnsi="Calibri" w:cs="Calibri"/>
                <w:color w:val="000000"/>
                <w:lang w:eastAsia="es-BO"/>
              </w:rPr>
              <w:t>ALQUILERES</w:t>
            </w:r>
          </w:p>
        </w:tc>
      </w:tr>
      <w:tr w:rsidR="00847B49" w:rsidRPr="003968EE" w14:paraId="4E12497E" w14:textId="77777777" w:rsidTr="00583927">
        <w:trPr>
          <w:trHeight w:val="255"/>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0E851307" w14:textId="77777777" w:rsidR="00847B49" w:rsidRPr="003968EE" w:rsidRDefault="00847B49" w:rsidP="00583927">
            <w:pPr>
              <w:rPr>
                <w:rFonts w:ascii="Calibri" w:hAnsi="Calibri" w:cs="Calibri"/>
                <w:color w:val="000000"/>
                <w:lang w:eastAsia="es-BO"/>
              </w:rPr>
            </w:pPr>
            <w:r w:rsidRPr="003968EE">
              <w:rPr>
                <w:rFonts w:ascii="Calibri" w:hAnsi="Calibri" w:cs="Calibri"/>
                <w:color w:val="000000"/>
                <w:lang w:eastAsia="es-BO"/>
              </w:rPr>
              <w:t>ALQUILER DE VIVIENDA PARA CONSTRUCTORES</w:t>
            </w:r>
          </w:p>
        </w:tc>
        <w:tc>
          <w:tcPr>
            <w:tcW w:w="1071" w:type="dxa"/>
            <w:tcBorders>
              <w:top w:val="nil"/>
              <w:left w:val="nil"/>
              <w:bottom w:val="single" w:sz="4" w:space="0" w:color="000000"/>
              <w:right w:val="single" w:sz="4" w:space="0" w:color="000000"/>
            </w:tcBorders>
            <w:shd w:val="clear" w:color="auto" w:fill="auto"/>
            <w:noWrap/>
            <w:vAlign w:val="bottom"/>
            <w:hideMark/>
          </w:tcPr>
          <w:p w14:paraId="2237B183" w14:textId="77777777" w:rsidR="00847B49" w:rsidRPr="003968EE" w:rsidRDefault="00847B49" w:rsidP="00583927">
            <w:pPr>
              <w:rPr>
                <w:rFonts w:ascii="Calibri" w:hAnsi="Calibri" w:cs="Calibri"/>
                <w:color w:val="000000"/>
                <w:lang w:eastAsia="es-BO"/>
              </w:rPr>
            </w:pPr>
            <w:r w:rsidRPr="003968EE">
              <w:rPr>
                <w:rFonts w:ascii="Calibri" w:hAnsi="Calibri" w:cs="Calibri"/>
                <w:color w:val="000000"/>
                <w:lang w:eastAsia="es-BO"/>
              </w:rPr>
              <w:t>GLB</w:t>
            </w:r>
          </w:p>
        </w:tc>
        <w:tc>
          <w:tcPr>
            <w:tcW w:w="1177" w:type="dxa"/>
            <w:tcBorders>
              <w:top w:val="nil"/>
              <w:left w:val="nil"/>
              <w:bottom w:val="single" w:sz="4" w:space="0" w:color="000000"/>
              <w:right w:val="single" w:sz="4" w:space="0" w:color="000000"/>
            </w:tcBorders>
            <w:shd w:val="clear" w:color="auto" w:fill="auto"/>
            <w:noWrap/>
            <w:vAlign w:val="bottom"/>
            <w:hideMark/>
          </w:tcPr>
          <w:p w14:paraId="4DA1AA62" w14:textId="77777777" w:rsidR="00847B49" w:rsidRPr="003968EE" w:rsidRDefault="00847B49" w:rsidP="00583927">
            <w:pPr>
              <w:jc w:val="right"/>
              <w:rPr>
                <w:rFonts w:ascii="Calibri" w:hAnsi="Calibri" w:cs="Calibri"/>
                <w:color w:val="000000"/>
                <w:lang w:eastAsia="es-BO"/>
              </w:rPr>
            </w:pPr>
            <w:r w:rsidRPr="003968EE">
              <w:rPr>
                <w:rFonts w:ascii="Calibri" w:hAnsi="Calibri" w:cs="Calibri"/>
                <w:color w:val="000000"/>
                <w:lang w:eastAsia="es-BO"/>
              </w:rPr>
              <w:t>2</w:t>
            </w:r>
          </w:p>
        </w:tc>
      </w:tr>
      <w:tr w:rsidR="00847B49" w:rsidRPr="003968EE" w14:paraId="4BE87D82" w14:textId="77777777" w:rsidTr="00583927">
        <w:trPr>
          <w:trHeight w:val="255"/>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2E9A4316" w14:textId="77777777" w:rsidR="00847B49" w:rsidRPr="003968EE" w:rsidRDefault="00847B49" w:rsidP="00583927">
            <w:pPr>
              <w:rPr>
                <w:rFonts w:ascii="Calibri" w:hAnsi="Calibri" w:cs="Calibri"/>
                <w:color w:val="000000"/>
                <w:lang w:eastAsia="es-BO"/>
              </w:rPr>
            </w:pPr>
            <w:r w:rsidRPr="003968EE">
              <w:rPr>
                <w:rFonts w:ascii="Calibri" w:hAnsi="Calibri" w:cs="Calibri"/>
                <w:color w:val="000000"/>
                <w:lang w:eastAsia="es-BO"/>
              </w:rPr>
              <w:t>ALQUILER DE OFICINA</w:t>
            </w:r>
          </w:p>
        </w:tc>
        <w:tc>
          <w:tcPr>
            <w:tcW w:w="1071" w:type="dxa"/>
            <w:tcBorders>
              <w:top w:val="nil"/>
              <w:left w:val="nil"/>
              <w:bottom w:val="single" w:sz="4" w:space="0" w:color="000000"/>
              <w:right w:val="single" w:sz="4" w:space="0" w:color="000000"/>
            </w:tcBorders>
            <w:shd w:val="clear" w:color="auto" w:fill="auto"/>
            <w:noWrap/>
            <w:vAlign w:val="bottom"/>
            <w:hideMark/>
          </w:tcPr>
          <w:p w14:paraId="6F0C7470" w14:textId="77777777" w:rsidR="00847B49" w:rsidRPr="003968EE" w:rsidRDefault="00847B49" w:rsidP="00583927">
            <w:pPr>
              <w:rPr>
                <w:rFonts w:ascii="Calibri" w:hAnsi="Calibri" w:cs="Calibri"/>
                <w:color w:val="000000"/>
                <w:lang w:eastAsia="es-BO"/>
              </w:rPr>
            </w:pPr>
            <w:r w:rsidRPr="003968EE">
              <w:rPr>
                <w:rFonts w:ascii="Calibri" w:hAnsi="Calibri" w:cs="Calibri"/>
                <w:color w:val="000000"/>
                <w:lang w:eastAsia="es-BO"/>
              </w:rPr>
              <w:t>GLB</w:t>
            </w:r>
          </w:p>
        </w:tc>
        <w:tc>
          <w:tcPr>
            <w:tcW w:w="1177" w:type="dxa"/>
            <w:tcBorders>
              <w:top w:val="nil"/>
              <w:left w:val="nil"/>
              <w:bottom w:val="single" w:sz="4" w:space="0" w:color="000000"/>
              <w:right w:val="single" w:sz="4" w:space="0" w:color="000000"/>
            </w:tcBorders>
            <w:shd w:val="clear" w:color="auto" w:fill="auto"/>
            <w:noWrap/>
            <w:vAlign w:val="bottom"/>
            <w:hideMark/>
          </w:tcPr>
          <w:p w14:paraId="4BDBD789" w14:textId="77777777" w:rsidR="00847B49" w:rsidRPr="003968EE" w:rsidRDefault="00847B49" w:rsidP="00583927">
            <w:pPr>
              <w:jc w:val="right"/>
              <w:rPr>
                <w:rFonts w:ascii="Calibri" w:hAnsi="Calibri" w:cs="Calibri"/>
                <w:color w:val="000000"/>
                <w:lang w:eastAsia="es-BO"/>
              </w:rPr>
            </w:pPr>
            <w:r w:rsidRPr="003968EE">
              <w:rPr>
                <w:rFonts w:ascii="Calibri" w:hAnsi="Calibri" w:cs="Calibri"/>
                <w:color w:val="000000"/>
                <w:lang w:eastAsia="es-BO"/>
              </w:rPr>
              <w:t>1</w:t>
            </w:r>
          </w:p>
        </w:tc>
      </w:tr>
      <w:tr w:rsidR="00847B49" w:rsidRPr="003968EE" w14:paraId="744EE67B" w14:textId="77777777" w:rsidTr="00583927">
        <w:trPr>
          <w:trHeight w:val="255"/>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3123BCCB" w14:textId="77777777" w:rsidR="00847B49" w:rsidRPr="003968EE" w:rsidRDefault="00847B49" w:rsidP="00583927">
            <w:pPr>
              <w:rPr>
                <w:rFonts w:ascii="Calibri" w:hAnsi="Calibri" w:cs="Calibri"/>
                <w:color w:val="000000"/>
                <w:lang w:eastAsia="es-BO"/>
              </w:rPr>
            </w:pPr>
            <w:r w:rsidRPr="003968EE">
              <w:rPr>
                <w:rFonts w:ascii="Calibri" w:hAnsi="Calibri" w:cs="Calibri"/>
                <w:color w:val="000000"/>
                <w:lang w:eastAsia="es-BO"/>
              </w:rPr>
              <w:t>ALQUILER DE ALMACENES</w:t>
            </w:r>
          </w:p>
        </w:tc>
        <w:tc>
          <w:tcPr>
            <w:tcW w:w="1071" w:type="dxa"/>
            <w:tcBorders>
              <w:top w:val="nil"/>
              <w:left w:val="nil"/>
              <w:bottom w:val="single" w:sz="4" w:space="0" w:color="000000"/>
              <w:right w:val="single" w:sz="4" w:space="0" w:color="000000"/>
            </w:tcBorders>
            <w:shd w:val="clear" w:color="auto" w:fill="auto"/>
            <w:noWrap/>
            <w:vAlign w:val="bottom"/>
            <w:hideMark/>
          </w:tcPr>
          <w:p w14:paraId="430E860C" w14:textId="77777777" w:rsidR="00847B49" w:rsidRPr="003968EE" w:rsidRDefault="00847B49" w:rsidP="00583927">
            <w:pPr>
              <w:rPr>
                <w:rFonts w:ascii="Calibri" w:hAnsi="Calibri" w:cs="Calibri"/>
                <w:color w:val="000000"/>
                <w:lang w:eastAsia="es-BO"/>
              </w:rPr>
            </w:pPr>
            <w:r w:rsidRPr="003968EE">
              <w:rPr>
                <w:rFonts w:ascii="Calibri" w:hAnsi="Calibri" w:cs="Calibri"/>
                <w:color w:val="000000"/>
                <w:lang w:eastAsia="es-BO"/>
              </w:rPr>
              <w:t>GLB</w:t>
            </w:r>
          </w:p>
        </w:tc>
        <w:tc>
          <w:tcPr>
            <w:tcW w:w="1177" w:type="dxa"/>
            <w:tcBorders>
              <w:top w:val="nil"/>
              <w:left w:val="nil"/>
              <w:bottom w:val="single" w:sz="4" w:space="0" w:color="000000"/>
              <w:right w:val="single" w:sz="4" w:space="0" w:color="000000"/>
            </w:tcBorders>
            <w:shd w:val="clear" w:color="auto" w:fill="auto"/>
            <w:noWrap/>
            <w:vAlign w:val="bottom"/>
            <w:hideMark/>
          </w:tcPr>
          <w:p w14:paraId="1F394D15" w14:textId="77777777" w:rsidR="00847B49" w:rsidRPr="003968EE" w:rsidRDefault="00847B49" w:rsidP="00583927">
            <w:pPr>
              <w:jc w:val="right"/>
              <w:rPr>
                <w:rFonts w:ascii="Calibri" w:hAnsi="Calibri" w:cs="Calibri"/>
                <w:color w:val="000000"/>
                <w:lang w:eastAsia="es-BO"/>
              </w:rPr>
            </w:pPr>
            <w:r w:rsidRPr="003968EE">
              <w:rPr>
                <w:rFonts w:ascii="Calibri" w:hAnsi="Calibri" w:cs="Calibri"/>
                <w:color w:val="000000"/>
                <w:lang w:eastAsia="es-BO"/>
              </w:rPr>
              <w:t>2</w:t>
            </w:r>
          </w:p>
        </w:tc>
      </w:tr>
      <w:tr w:rsidR="00847B49" w:rsidRPr="003968EE" w14:paraId="4CCAF57C" w14:textId="77777777" w:rsidTr="00583927">
        <w:trPr>
          <w:trHeight w:val="25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1ED044F" w14:textId="77777777" w:rsidR="00847B49" w:rsidRPr="003968EE" w:rsidRDefault="00847B49" w:rsidP="00583927">
            <w:pPr>
              <w:rPr>
                <w:rFonts w:ascii="Calibri" w:hAnsi="Calibri" w:cs="Calibri"/>
                <w:color w:val="000000"/>
                <w:lang w:eastAsia="es-BO"/>
              </w:rPr>
            </w:pPr>
            <w:r w:rsidRPr="003968EE">
              <w:rPr>
                <w:rFonts w:ascii="Calibri" w:hAnsi="Calibri" w:cs="Calibri"/>
                <w:color w:val="000000"/>
                <w:lang w:eastAsia="es-BO"/>
              </w:rPr>
              <w:t>MANTENIMIENTO Y REPARACIÓN DE MOTORIZADOS</w:t>
            </w:r>
          </w:p>
        </w:tc>
      </w:tr>
      <w:tr w:rsidR="00847B49" w:rsidRPr="003968EE" w14:paraId="119055A3" w14:textId="77777777" w:rsidTr="00583927">
        <w:trPr>
          <w:trHeight w:val="255"/>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21386506" w14:textId="77777777" w:rsidR="00847B49" w:rsidRPr="003968EE" w:rsidRDefault="00847B49" w:rsidP="00583927">
            <w:pPr>
              <w:rPr>
                <w:rFonts w:ascii="Calibri" w:hAnsi="Calibri" w:cs="Calibri"/>
                <w:color w:val="000000"/>
                <w:lang w:eastAsia="es-BO"/>
              </w:rPr>
            </w:pPr>
            <w:r w:rsidRPr="003968EE">
              <w:rPr>
                <w:rFonts w:ascii="Calibri" w:hAnsi="Calibri" w:cs="Calibri"/>
                <w:color w:val="000000"/>
                <w:lang w:eastAsia="es-BO"/>
              </w:rPr>
              <w:t>REPUESTOS, ACCESORIOS PARA VEHÍCULO(S) Y/O MOTOCICLETA(S)</w:t>
            </w:r>
          </w:p>
        </w:tc>
        <w:tc>
          <w:tcPr>
            <w:tcW w:w="1071" w:type="dxa"/>
            <w:tcBorders>
              <w:top w:val="nil"/>
              <w:left w:val="nil"/>
              <w:bottom w:val="single" w:sz="4" w:space="0" w:color="000000"/>
              <w:right w:val="single" w:sz="4" w:space="0" w:color="000000"/>
            </w:tcBorders>
            <w:shd w:val="clear" w:color="auto" w:fill="auto"/>
            <w:noWrap/>
            <w:vAlign w:val="bottom"/>
            <w:hideMark/>
          </w:tcPr>
          <w:p w14:paraId="0B885BE4" w14:textId="77777777" w:rsidR="00847B49" w:rsidRPr="003968EE" w:rsidRDefault="00847B49" w:rsidP="00583927">
            <w:pPr>
              <w:rPr>
                <w:rFonts w:ascii="Calibri" w:hAnsi="Calibri" w:cs="Calibri"/>
                <w:color w:val="000000"/>
                <w:lang w:eastAsia="es-BO"/>
              </w:rPr>
            </w:pPr>
            <w:r w:rsidRPr="003968EE">
              <w:rPr>
                <w:rFonts w:ascii="Calibri" w:hAnsi="Calibri" w:cs="Calibri"/>
                <w:color w:val="000000"/>
                <w:lang w:eastAsia="es-BO"/>
              </w:rPr>
              <w:t>GLB</w:t>
            </w:r>
          </w:p>
        </w:tc>
        <w:tc>
          <w:tcPr>
            <w:tcW w:w="1177" w:type="dxa"/>
            <w:tcBorders>
              <w:top w:val="nil"/>
              <w:left w:val="nil"/>
              <w:bottom w:val="single" w:sz="4" w:space="0" w:color="000000"/>
              <w:right w:val="single" w:sz="4" w:space="0" w:color="000000"/>
            </w:tcBorders>
            <w:shd w:val="clear" w:color="auto" w:fill="auto"/>
            <w:noWrap/>
            <w:vAlign w:val="bottom"/>
            <w:hideMark/>
          </w:tcPr>
          <w:p w14:paraId="093A02F6" w14:textId="77777777" w:rsidR="00847B49" w:rsidRPr="003968EE" w:rsidRDefault="00847B49" w:rsidP="00583927">
            <w:pPr>
              <w:jc w:val="right"/>
              <w:rPr>
                <w:rFonts w:ascii="Calibri" w:hAnsi="Calibri" w:cs="Calibri"/>
                <w:color w:val="000000"/>
                <w:lang w:eastAsia="es-BO"/>
              </w:rPr>
            </w:pPr>
            <w:r w:rsidRPr="003968EE">
              <w:rPr>
                <w:rFonts w:ascii="Calibri" w:hAnsi="Calibri" w:cs="Calibri"/>
                <w:color w:val="000000"/>
                <w:lang w:eastAsia="es-BO"/>
              </w:rPr>
              <w:t>2</w:t>
            </w:r>
          </w:p>
        </w:tc>
      </w:tr>
      <w:tr w:rsidR="00847B49" w:rsidRPr="003968EE" w14:paraId="46B7762D" w14:textId="77777777" w:rsidTr="00583927">
        <w:trPr>
          <w:trHeight w:val="255"/>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6931FF84" w14:textId="77777777" w:rsidR="00847B49" w:rsidRPr="003968EE" w:rsidRDefault="00847B49" w:rsidP="00583927">
            <w:pPr>
              <w:rPr>
                <w:rFonts w:ascii="Calibri" w:hAnsi="Calibri" w:cs="Calibri"/>
                <w:color w:val="000000"/>
                <w:lang w:eastAsia="es-BO"/>
              </w:rPr>
            </w:pPr>
            <w:r w:rsidRPr="003968EE">
              <w:rPr>
                <w:rFonts w:ascii="Calibri" w:hAnsi="Calibri" w:cs="Calibri"/>
                <w:color w:val="000000"/>
                <w:lang w:eastAsia="es-BO"/>
              </w:rPr>
              <w:t>MOTOCICLETA (DEPRECIACIÓN)</w:t>
            </w:r>
          </w:p>
        </w:tc>
        <w:tc>
          <w:tcPr>
            <w:tcW w:w="1071" w:type="dxa"/>
            <w:tcBorders>
              <w:top w:val="nil"/>
              <w:left w:val="nil"/>
              <w:bottom w:val="single" w:sz="4" w:space="0" w:color="000000"/>
              <w:right w:val="single" w:sz="4" w:space="0" w:color="000000"/>
            </w:tcBorders>
            <w:shd w:val="clear" w:color="auto" w:fill="auto"/>
            <w:noWrap/>
            <w:vAlign w:val="bottom"/>
            <w:hideMark/>
          </w:tcPr>
          <w:p w14:paraId="3E2458B9" w14:textId="77777777" w:rsidR="00847B49" w:rsidRPr="003968EE" w:rsidRDefault="00847B49" w:rsidP="00583927">
            <w:pPr>
              <w:rPr>
                <w:rFonts w:ascii="Calibri" w:hAnsi="Calibri" w:cs="Calibri"/>
                <w:color w:val="000000"/>
                <w:lang w:eastAsia="es-BO"/>
              </w:rPr>
            </w:pPr>
            <w:r w:rsidRPr="003968EE">
              <w:rPr>
                <w:rFonts w:ascii="Calibri" w:hAnsi="Calibri" w:cs="Calibri"/>
                <w:color w:val="000000"/>
                <w:lang w:eastAsia="es-BO"/>
              </w:rPr>
              <w:t>GLB</w:t>
            </w:r>
          </w:p>
        </w:tc>
        <w:tc>
          <w:tcPr>
            <w:tcW w:w="1177" w:type="dxa"/>
            <w:tcBorders>
              <w:top w:val="nil"/>
              <w:left w:val="nil"/>
              <w:bottom w:val="single" w:sz="4" w:space="0" w:color="000000"/>
              <w:right w:val="single" w:sz="4" w:space="0" w:color="000000"/>
            </w:tcBorders>
            <w:shd w:val="clear" w:color="auto" w:fill="auto"/>
            <w:noWrap/>
            <w:vAlign w:val="bottom"/>
            <w:hideMark/>
          </w:tcPr>
          <w:p w14:paraId="136C8F05" w14:textId="77777777" w:rsidR="00847B49" w:rsidRPr="003968EE" w:rsidRDefault="00847B49" w:rsidP="00583927">
            <w:pPr>
              <w:jc w:val="right"/>
              <w:rPr>
                <w:rFonts w:ascii="Calibri" w:hAnsi="Calibri" w:cs="Calibri"/>
                <w:color w:val="000000"/>
                <w:lang w:eastAsia="es-BO"/>
              </w:rPr>
            </w:pPr>
            <w:r w:rsidRPr="003968EE">
              <w:rPr>
                <w:rFonts w:ascii="Calibri" w:hAnsi="Calibri" w:cs="Calibri"/>
                <w:color w:val="000000"/>
                <w:lang w:eastAsia="es-BO"/>
              </w:rPr>
              <w:t>5</w:t>
            </w:r>
          </w:p>
        </w:tc>
      </w:tr>
      <w:tr w:rsidR="00847B49" w:rsidRPr="003968EE" w14:paraId="1A495928" w14:textId="77777777" w:rsidTr="00583927">
        <w:trPr>
          <w:trHeight w:val="255"/>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073D8181" w14:textId="77777777" w:rsidR="00847B49" w:rsidRPr="003968EE" w:rsidRDefault="00847B49" w:rsidP="00583927">
            <w:pPr>
              <w:rPr>
                <w:rFonts w:ascii="Calibri" w:hAnsi="Calibri" w:cs="Calibri"/>
                <w:color w:val="000000"/>
                <w:lang w:eastAsia="es-BO"/>
              </w:rPr>
            </w:pPr>
            <w:r w:rsidRPr="003968EE">
              <w:rPr>
                <w:rFonts w:ascii="Calibri" w:hAnsi="Calibri" w:cs="Calibri"/>
                <w:color w:val="000000"/>
                <w:lang w:eastAsia="es-BO"/>
              </w:rPr>
              <w:t>CAMIONETA (DEPRECIACIÓN)</w:t>
            </w:r>
          </w:p>
        </w:tc>
        <w:tc>
          <w:tcPr>
            <w:tcW w:w="1071" w:type="dxa"/>
            <w:tcBorders>
              <w:top w:val="nil"/>
              <w:left w:val="nil"/>
              <w:bottom w:val="single" w:sz="4" w:space="0" w:color="000000"/>
              <w:right w:val="single" w:sz="4" w:space="0" w:color="000000"/>
            </w:tcBorders>
            <w:shd w:val="clear" w:color="auto" w:fill="auto"/>
            <w:noWrap/>
            <w:vAlign w:val="bottom"/>
            <w:hideMark/>
          </w:tcPr>
          <w:p w14:paraId="5D9DED94" w14:textId="77777777" w:rsidR="00847B49" w:rsidRPr="003968EE" w:rsidRDefault="00847B49" w:rsidP="00583927">
            <w:pPr>
              <w:rPr>
                <w:rFonts w:ascii="Calibri" w:hAnsi="Calibri" w:cs="Calibri"/>
                <w:color w:val="000000"/>
                <w:lang w:eastAsia="es-BO"/>
              </w:rPr>
            </w:pPr>
            <w:r w:rsidRPr="003968EE">
              <w:rPr>
                <w:rFonts w:ascii="Calibri" w:hAnsi="Calibri" w:cs="Calibri"/>
                <w:color w:val="000000"/>
                <w:lang w:eastAsia="es-BO"/>
              </w:rPr>
              <w:t>GLB</w:t>
            </w:r>
          </w:p>
        </w:tc>
        <w:tc>
          <w:tcPr>
            <w:tcW w:w="1177" w:type="dxa"/>
            <w:tcBorders>
              <w:top w:val="nil"/>
              <w:left w:val="nil"/>
              <w:bottom w:val="single" w:sz="4" w:space="0" w:color="000000"/>
              <w:right w:val="single" w:sz="4" w:space="0" w:color="000000"/>
            </w:tcBorders>
            <w:shd w:val="clear" w:color="auto" w:fill="auto"/>
            <w:noWrap/>
            <w:vAlign w:val="bottom"/>
            <w:hideMark/>
          </w:tcPr>
          <w:p w14:paraId="0EB03E0E" w14:textId="77777777" w:rsidR="00847B49" w:rsidRPr="003968EE" w:rsidRDefault="00847B49" w:rsidP="00583927">
            <w:pPr>
              <w:jc w:val="right"/>
              <w:rPr>
                <w:rFonts w:ascii="Calibri" w:hAnsi="Calibri" w:cs="Calibri"/>
                <w:color w:val="000000"/>
                <w:lang w:eastAsia="es-BO"/>
              </w:rPr>
            </w:pPr>
            <w:r w:rsidRPr="003968EE">
              <w:rPr>
                <w:rFonts w:ascii="Calibri" w:hAnsi="Calibri" w:cs="Calibri"/>
                <w:color w:val="000000"/>
                <w:lang w:eastAsia="es-BO"/>
              </w:rPr>
              <w:t>2</w:t>
            </w:r>
          </w:p>
        </w:tc>
      </w:tr>
      <w:tr w:rsidR="00847B49" w:rsidRPr="003968EE" w14:paraId="6CFF1650" w14:textId="77777777" w:rsidTr="00583927">
        <w:trPr>
          <w:trHeight w:val="25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AEE249B" w14:textId="77777777" w:rsidR="00847B49" w:rsidRPr="003968EE" w:rsidRDefault="00847B49" w:rsidP="00583927">
            <w:pPr>
              <w:rPr>
                <w:rFonts w:ascii="Calibri" w:hAnsi="Calibri" w:cs="Calibri"/>
                <w:color w:val="000000"/>
                <w:lang w:eastAsia="es-BO"/>
              </w:rPr>
            </w:pPr>
            <w:r w:rsidRPr="003968EE">
              <w:rPr>
                <w:rFonts w:ascii="Calibri" w:hAnsi="Calibri" w:cs="Calibri"/>
                <w:color w:val="000000"/>
                <w:lang w:eastAsia="es-BO"/>
              </w:rPr>
              <w:t>GASTOS VARIOS</w:t>
            </w:r>
          </w:p>
        </w:tc>
      </w:tr>
      <w:tr w:rsidR="00847B49" w:rsidRPr="003968EE" w14:paraId="4403260D" w14:textId="77777777" w:rsidTr="00583927">
        <w:trPr>
          <w:trHeight w:val="255"/>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1107EA42" w14:textId="77777777" w:rsidR="00847B49" w:rsidRPr="003968EE" w:rsidRDefault="00847B49" w:rsidP="00583927">
            <w:pPr>
              <w:rPr>
                <w:rFonts w:ascii="Calibri" w:hAnsi="Calibri" w:cs="Calibri"/>
                <w:color w:val="000000"/>
                <w:lang w:eastAsia="es-BO"/>
              </w:rPr>
            </w:pPr>
            <w:r w:rsidRPr="003968EE">
              <w:rPr>
                <w:rFonts w:ascii="Calibri" w:hAnsi="Calibri" w:cs="Calibri"/>
                <w:color w:val="000000"/>
                <w:lang w:eastAsia="es-BO"/>
              </w:rPr>
              <w:t>SERVICIOS BÁSICOS P/OFICINA (AGUA/ELECTRICIDAD/LIMPIEZA ETC.)</w:t>
            </w:r>
          </w:p>
        </w:tc>
        <w:tc>
          <w:tcPr>
            <w:tcW w:w="1071" w:type="dxa"/>
            <w:tcBorders>
              <w:top w:val="nil"/>
              <w:left w:val="nil"/>
              <w:bottom w:val="single" w:sz="4" w:space="0" w:color="000000"/>
              <w:right w:val="single" w:sz="4" w:space="0" w:color="000000"/>
            </w:tcBorders>
            <w:shd w:val="clear" w:color="auto" w:fill="auto"/>
            <w:noWrap/>
            <w:vAlign w:val="bottom"/>
            <w:hideMark/>
          </w:tcPr>
          <w:p w14:paraId="77B2AEBB" w14:textId="77777777" w:rsidR="00847B49" w:rsidRPr="003968EE" w:rsidRDefault="00847B49" w:rsidP="00583927">
            <w:pPr>
              <w:rPr>
                <w:rFonts w:ascii="Calibri" w:hAnsi="Calibri" w:cs="Calibri"/>
                <w:color w:val="000000"/>
                <w:lang w:eastAsia="es-BO"/>
              </w:rPr>
            </w:pPr>
            <w:r w:rsidRPr="003968EE">
              <w:rPr>
                <w:rFonts w:ascii="Calibri" w:hAnsi="Calibri" w:cs="Calibri"/>
                <w:color w:val="000000"/>
                <w:lang w:eastAsia="es-BO"/>
              </w:rPr>
              <w:t>GLB</w:t>
            </w:r>
          </w:p>
        </w:tc>
        <w:tc>
          <w:tcPr>
            <w:tcW w:w="1177" w:type="dxa"/>
            <w:tcBorders>
              <w:top w:val="nil"/>
              <w:left w:val="nil"/>
              <w:bottom w:val="single" w:sz="4" w:space="0" w:color="000000"/>
              <w:right w:val="single" w:sz="4" w:space="0" w:color="000000"/>
            </w:tcBorders>
            <w:shd w:val="clear" w:color="auto" w:fill="auto"/>
            <w:noWrap/>
            <w:vAlign w:val="bottom"/>
            <w:hideMark/>
          </w:tcPr>
          <w:p w14:paraId="1CE62416" w14:textId="77777777" w:rsidR="00847B49" w:rsidRPr="003968EE" w:rsidRDefault="00847B49" w:rsidP="00583927">
            <w:pPr>
              <w:jc w:val="right"/>
              <w:rPr>
                <w:rFonts w:ascii="Calibri" w:hAnsi="Calibri" w:cs="Calibri"/>
                <w:color w:val="000000"/>
                <w:lang w:eastAsia="es-BO"/>
              </w:rPr>
            </w:pPr>
            <w:r w:rsidRPr="003968EE">
              <w:rPr>
                <w:rFonts w:ascii="Calibri" w:hAnsi="Calibri" w:cs="Calibri"/>
                <w:color w:val="000000"/>
                <w:lang w:eastAsia="es-BO"/>
              </w:rPr>
              <w:t>1</w:t>
            </w:r>
          </w:p>
        </w:tc>
      </w:tr>
      <w:tr w:rsidR="00847B49" w:rsidRPr="003968EE" w14:paraId="3A7D1F2E" w14:textId="77777777" w:rsidTr="00583927">
        <w:trPr>
          <w:trHeight w:val="255"/>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47D79431" w14:textId="77777777" w:rsidR="00847B49" w:rsidRPr="003968EE" w:rsidRDefault="00847B49" w:rsidP="00583927">
            <w:pPr>
              <w:rPr>
                <w:rFonts w:ascii="Calibri" w:hAnsi="Calibri" w:cs="Calibri"/>
                <w:color w:val="000000"/>
                <w:lang w:eastAsia="es-BO"/>
              </w:rPr>
            </w:pPr>
            <w:r w:rsidRPr="003968EE">
              <w:rPr>
                <w:rFonts w:ascii="Calibri" w:hAnsi="Calibri" w:cs="Calibri"/>
                <w:color w:val="000000"/>
                <w:lang w:eastAsia="es-BO"/>
              </w:rPr>
              <w:t>FOTOCOPIAS</w:t>
            </w:r>
          </w:p>
        </w:tc>
        <w:tc>
          <w:tcPr>
            <w:tcW w:w="1071" w:type="dxa"/>
            <w:tcBorders>
              <w:top w:val="nil"/>
              <w:left w:val="nil"/>
              <w:bottom w:val="single" w:sz="4" w:space="0" w:color="000000"/>
              <w:right w:val="single" w:sz="4" w:space="0" w:color="000000"/>
            </w:tcBorders>
            <w:shd w:val="clear" w:color="auto" w:fill="auto"/>
            <w:noWrap/>
            <w:vAlign w:val="bottom"/>
            <w:hideMark/>
          </w:tcPr>
          <w:p w14:paraId="345D02FA" w14:textId="77777777" w:rsidR="00847B49" w:rsidRPr="003968EE" w:rsidRDefault="00847B49" w:rsidP="00583927">
            <w:pPr>
              <w:rPr>
                <w:rFonts w:ascii="Calibri" w:hAnsi="Calibri" w:cs="Calibri"/>
                <w:color w:val="000000"/>
                <w:lang w:eastAsia="es-BO"/>
              </w:rPr>
            </w:pPr>
            <w:r w:rsidRPr="003968EE">
              <w:rPr>
                <w:rFonts w:ascii="Calibri" w:hAnsi="Calibri" w:cs="Calibri"/>
                <w:color w:val="000000"/>
                <w:lang w:eastAsia="es-BO"/>
              </w:rPr>
              <w:t>HJA</w:t>
            </w:r>
          </w:p>
        </w:tc>
        <w:tc>
          <w:tcPr>
            <w:tcW w:w="1177" w:type="dxa"/>
            <w:tcBorders>
              <w:top w:val="nil"/>
              <w:left w:val="nil"/>
              <w:bottom w:val="single" w:sz="4" w:space="0" w:color="000000"/>
              <w:right w:val="single" w:sz="4" w:space="0" w:color="000000"/>
            </w:tcBorders>
            <w:shd w:val="clear" w:color="auto" w:fill="auto"/>
            <w:noWrap/>
            <w:vAlign w:val="bottom"/>
            <w:hideMark/>
          </w:tcPr>
          <w:p w14:paraId="6F480F3A" w14:textId="77777777" w:rsidR="00847B49" w:rsidRPr="003968EE" w:rsidRDefault="00847B49" w:rsidP="00583927">
            <w:pPr>
              <w:jc w:val="right"/>
              <w:rPr>
                <w:rFonts w:ascii="Calibri" w:hAnsi="Calibri" w:cs="Calibri"/>
                <w:color w:val="000000"/>
                <w:lang w:eastAsia="es-BO"/>
              </w:rPr>
            </w:pPr>
            <w:r w:rsidRPr="003968EE">
              <w:rPr>
                <w:rFonts w:ascii="Calibri" w:hAnsi="Calibri" w:cs="Calibri"/>
                <w:color w:val="000000"/>
                <w:lang w:eastAsia="es-BO"/>
              </w:rPr>
              <w:t>1000</w:t>
            </w:r>
          </w:p>
        </w:tc>
      </w:tr>
      <w:tr w:rsidR="00847B49" w:rsidRPr="003968EE" w14:paraId="366FF0B3" w14:textId="77777777" w:rsidTr="00583927">
        <w:trPr>
          <w:trHeight w:val="255"/>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6D21EBF8" w14:textId="77777777" w:rsidR="00847B49" w:rsidRPr="003968EE" w:rsidRDefault="00847B49" w:rsidP="00583927">
            <w:pPr>
              <w:rPr>
                <w:rFonts w:ascii="Calibri" w:hAnsi="Calibri" w:cs="Calibri"/>
                <w:color w:val="000000"/>
                <w:lang w:eastAsia="es-BO"/>
              </w:rPr>
            </w:pPr>
            <w:r w:rsidRPr="003968EE">
              <w:rPr>
                <w:rFonts w:ascii="Calibri" w:hAnsi="Calibri" w:cs="Calibri"/>
                <w:color w:val="000000"/>
                <w:lang w:eastAsia="es-BO"/>
              </w:rPr>
              <w:lastRenderedPageBreak/>
              <w:t>CERTIFICADO DE NO PROPIEDAD</w:t>
            </w:r>
          </w:p>
        </w:tc>
        <w:tc>
          <w:tcPr>
            <w:tcW w:w="1071" w:type="dxa"/>
            <w:tcBorders>
              <w:top w:val="nil"/>
              <w:left w:val="nil"/>
              <w:bottom w:val="single" w:sz="4" w:space="0" w:color="000000"/>
              <w:right w:val="single" w:sz="4" w:space="0" w:color="000000"/>
            </w:tcBorders>
            <w:shd w:val="clear" w:color="auto" w:fill="auto"/>
            <w:noWrap/>
            <w:vAlign w:val="bottom"/>
            <w:hideMark/>
          </w:tcPr>
          <w:p w14:paraId="49667524" w14:textId="77777777" w:rsidR="00847B49" w:rsidRPr="003968EE" w:rsidRDefault="00847B49" w:rsidP="00583927">
            <w:pPr>
              <w:rPr>
                <w:rFonts w:ascii="Calibri" w:hAnsi="Calibri" w:cs="Calibri"/>
                <w:color w:val="000000"/>
                <w:lang w:eastAsia="es-BO"/>
              </w:rPr>
            </w:pPr>
            <w:r w:rsidRPr="003968EE">
              <w:rPr>
                <w:rFonts w:ascii="Calibri" w:hAnsi="Calibri" w:cs="Calibri"/>
                <w:color w:val="000000"/>
                <w:lang w:eastAsia="es-BO"/>
              </w:rPr>
              <w:t>HJA</w:t>
            </w:r>
          </w:p>
        </w:tc>
        <w:tc>
          <w:tcPr>
            <w:tcW w:w="1177" w:type="dxa"/>
            <w:tcBorders>
              <w:top w:val="nil"/>
              <w:left w:val="nil"/>
              <w:bottom w:val="single" w:sz="4" w:space="0" w:color="000000"/>
              <w:right w:val="single" w:sz="4" w:space="0" w:color="000000"/>
            </w:tcBorders>
            <w:shd w:val="clear" w:color="auto" w:fill="auto"/>
            <w:noWrap/>
            <w:vAlign w:val="bottom"/>
            <w:hideMark/>
          </w:tcPr>
          <w:p w14:paraId="7AA8BD37" w14:textId="77777777" w:rsidR="00847B49" w:rsidRPr="003968EE" w:rsidRDefault="00847B49" w:rsidP="00583927">
            <w:pPr>
              <w:jc w:val="right"/>
              <w:rPr>
                <w:rFonts w:ascii="Calibri" w:hAnsi="Calibri" w:cs="Calibri"/>
                <w:color w:val="000000"/>
                <w:lang w:eastAsia="es-BO"/>
              </w:rPr>
            </w:pPr>
            <w:r w:rsidRPr="003968EE">
              <w:rPr>
                <w:rFonts w:ascii="Calibri" w:hAnsi="Calibri" w:cs="Calibri"/>
                <w:color w:val="000000"/>
                <w:lang w:eastAsia="es-BO"/>
              </w:rPr>
              <w:t>100</w:t>
            </w:r>
          </w:p>
        </w:tc>
      </w:tr>
      <w:tr w:rsidR="00847B49" w:rsidRPr="003968EE" w14:paraId="4D640BA2" w14:textId="77777777" w:rsidTr="00583927">
        <w:trPr>
          <w:trHeight w:val="25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F71D778" w14:textId="77777777" w:rsidR="00847B49" w:rsidRPr="003968EE" w:rsidRDefault="00847B49" w:rsidP="00583927">
            <w:pPr>
              <w:rPr>
                <w:rFonts w:ascii="Calibri" w:hAnsi="Calibri" w:cs="Calibri"/>
                <w:color w:val="000000"/>
                <w:lang w:eastAsia="es-BO"/>
              </w:rPr>
            </w:pPr>
            <w:r w:rsidRPr="003968EE">
              <w:rPr>
                <w:rFonts w:ascii="Calibri" w:hAnsi="Calibri" w:cs="Calibri"/>
                <w:color w:val="000000"/>
                <w:lang w:eastAsia="es-BO"/>
              </w:rPr>
              <w:t>RODAJES PEAJES Y OTROS</w:t>
            </w:r>
          </w:p>
        </w:tc>
      </w:tr>
      <w:tr w:rsidR="00847B49" w:rsidRPr="003968EE" w14:paraId="1EB245AC" w14:textId="77777777" w:rsidTr="00583927">
        <w:trPr>
          <w:trHeight w:val="255"/>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121F1534" w14:textId="77777777" w:rsidR="00847B49" w:rsidRPr="003968EE" w:rsidRDefault="00847B49" w:rsidP="00583927">
            <w:pPr>
              <w:rPr>
                <w:rFonts w:ascii="Calibri" w:hAnsi="Calibri" w:cs="Calibri"/>
                <w:color w:val="000000"/>
                <w:lang w:eastAsia="es-BO"/>
              </w:rPr>
            </w:pPr>
            <w:r w:rsidRPr="003968EE">
              <w:rPr>
                <w:rFonts w:ascii="Calibri" w:hAnsi="Calibri" w:cs="Calibri"/>
                <w:color w:val="000000"/>
                <w:lang w:eastAsia="es-BO"/>
              </w:rPr>
              <w:t>RODAJE, PEAJES, ITF, IMPUESTO VEHÍCULOS Y OTROS</w:t>
            </w:r>
          </w:p>
        </w:tc>
        <w:tc>
          <w:tcPr>
            <w:tcW w:w="1071" w:type="dxa"/>
            <w:tcBorders>
              <w:top w:val="nil"/>
              <w:left w:val="nil"/>
              <w:bottom w:val="single" w:sz="4" w:space="0" w:color="000000"/>
              <w:right w:val="single" w:sz="4" w:space="0" w:color="000000"/>
            </w:tcBorders>
            <w:shd w:val="clear" w:color="auto" w:fill="auto"/>
            <w:noWrap/>
            <w:vAlign w:val="bottom"/>
            <w:hideMark/>
          </w:tcPr>
          <w:p w14:paraId="4D7D2D14" w14:textId="77777777" w:rsidR="00847B49" w:rsidRPr="003968EE" w:rsidRDefault="00847B49" w:rsidP="00583927">
            <w:pPr>
              <w:rPr>
                <w:rFonts w:ascii="Calibri" w:hAnsi="Calibri" w:cs="Calibri"/>
                <w:color w:val="000000"/>
                <w:lang w:eastAsia="es-BO"/>
              </w:rPr>
            </w:pPr>
            <w:r w:rsidRPr="003968EE">
              <w:rPr>
                <w:rFonts w:ascii="Calibri" w:hAnsi="Calibri" w:cs="Calibri"/>
                <w:color w:val="000000"/>
                <w:lang w:eastAsia="es-BO"/>
              </w:rPr>
              <w:t>GLB</w:t>
            </w:r>
          </w:p>
        </w:tc>
        <w:tc>
          <w:tcPr>
            <w:tcW w:w="1177" w:type="dxa"/>
            <w:tcBorders>
              <w:top w:val="nil"/>
              <w:left w:val="nil"/>
              <w:bottom w:val="single" w:sz="4" w:space="0" w:color="000000"/>
              <w:right w:val="single" w:sz="4" w:space="0" w:color="000000"/>
            </w:tcBorders>
            <w:shd w:val="clear" w:color="auto" w:fill="auto"/>
            <w:noWrap/>
            <w:vAlign w:val="bottom"/>
            <w:hideMark/>
          </w:tcPr>
          <w:p w14:paraId="56373327" w14:textId="77777777" w:rsidR="00847B49" w:rsidRPr="003968EE" w:rsidRDefault="00847B49" w:rsidP="00583927">
            <w:pPr>
              <w:jc w:val="right"/>
              <w:rPr>
                <w:rFonts w:ascii="Calibri" w:hAnsi="Calibri" w:cs="Calibri"/>
                <w:color w:val="000000"/>
                <w:lang w:eastAsia="es-BO"/>
              </w:rPr>
            </w:pPr>
            <w:r w:rsidRPr="003968EE">
              <w:rPr>
                <w:rFonts w:ascii="Calibri" w:hAnsi="Calibri" w:cs="Calibri"/>
                <w:color w:val="000000"/>
                <w:lang w:eastAsia="es-BO"/>
              </w:rPr>
              <w:t>1</w:t>
            </w:r>
          </w:p>
        </w:tc>
      </w:tr>
      <w:tr w:rsidR="00847B49" w:rsidRPr="003968EE" w14:paraId="1632D4B2" w14:textId="77777777" w:rsidTr="00583927">
        <w:trPr>
          <w:trHeight w:val="255"/>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38279D8B" w14:textId="77777777" w:rsidR="00847B49" w:rsidRPr="003968EE" w:rsidRDefault="00847B49" w:rsidP="00583927">
            <w:pPr>
              <w:rPr>
                <w:rFonts w:ascii="Calibri" w:hAnsi="Calibri" w:cs="Calibri"/>
                <w:color w:val="000000"/>
                <w:lang w:eastAsia="es-BO"/>
              </w:rPr>
            </w:pPr>
            <w:r w:rsidRPr="003968EE">
              <w:rPr>
                <w:rFonts w:ascii="Calibri" w:hAnsi="Calibri" w:cs="Calibri"/>
                <w:color w:val="000000"/>
                <w:lang w:eastAsia="es-BO"/>
              </w:rPr>
              <w:t> </w:t>
            </w:r>
          </w:p>
        </w:tc>
        <w:tc>
          <w:tcPr>
            <w:tcW w:w="1071" w:type="dxa"/>
            <w:tcBorders>
              <w:top w:val="nil"/>
              <w:left w:val="nil"/>
              <w:bottom w:val="single" w:sz="4" w:space="0" w:color="000000"/>
              <w:right w:val="single" w:sz="4" w:space="0" w:color="000000"/>
            </w:tcBorders>
            <w:shd w:val="clear" w:color="auto" w:fill="auto"/>
            <w:noWrap/>
            <w:vAlign w:val="bottom"/>
            <w:hideMark/>
          </w:tcPr>
          <w:p w14:paraId="62D3B0F7" w14:textId="77777777" w:rsidR="00847B49" w:rsidRPr="003968EE" w:rsidRDefault="00847B49" w:rsidP="00583927">
            <w:pPr>
              <w:rPr>
                <w:rFonts w:ascii="Calibri" w:hAnsi="Calibri" w:cs="Calibri"/>
                <w:color w:val="000000"/>
                <w:lang w:eastAsia="es-BO"/>
              </w:rPr>
            </w:pPr>
            <w:r w:rsidRPr="003968EE">
              <w:rPr>
                <w:rFonts w:ascii="Calibri" w:hAnsi="Calibri" w:cs="Calibri"/>
                <w:color w:val="000000"/>
                <w:lang w:eastAsia="es-BO"/>
              </w:rPr>
              <w:t> </w:t>
            </w:r>
          </w:p>
        </w:tc>
        <w:tc>
          <w:tcPr>
            <w:tcW w:w="1177" w:type="dxa"/>
            <w:tcBorders>
              <w:top w:val="nil"/>
              <w:left w:val="nil"/>
              <w:bottom w:val="single" w:sz="4" w:space="0" w:color="000000"/>
              <w:right w:val="single" w:sz="4" w:space="0" w:color="000000"/>
            </w:tcBorders>
            <w:shd w:val="clear" w:color="auto" w:fill="auto"/>
            <w:noWrap/>
            <w:vAlign w:val="bottom"/>
            <w:hideMark/>
          </w:tcPr>
          <w:p w14:paraId="6E38DAE7" w14:textId="77777777" w:rsidR="00847B49" w:rsidRPr="003968EE" w:rsidRDefault="00847B49" w:rsidP="00583927">
            <w:pPr>
              <w:rPr>
                <w:rFonts w:ascii="Calibri" w:hAnsi="Calibri" w:cs="Calibri"/>
                <w:color w:val="000000"/>
                <w:lang w:eastAsia="es-BO"/>
              </w:rPr>
            </w:pPr>
            <w:r w:rsidRPr="003968EE">
              <w:rPr>
                <w:rFonts w:ascii="Calibri" w:hAnsi="Calibri" w:cs="Calibri"/>
                <w:color w:val="000000"/>
                <w:lang w:eastAsia="es-BO"/>
              </w:rPr>
              <w:t> </w:t>
            </w:r>
          </w:p>
        </w:tc>
      </w:tr>
    </w:tbl>
    <w:p w14:paraId="37165F0C" w14:textId="77777777" w:rsidR="00847B49" w:rsidRPr="0075066C" w:rsidRDefault="00847B49" w:rsidP="00847B49">
      <w:pPr>
        <w:rPr>
          <w:lang w:val="es-ES_tradnl"/>
        </w:rPr>
      </w:pPr>
    </w:p>
    <w:p w14:paraId="7049138B" w14:textId="77777777" w:rsidR="00847B49" w:rsidRPr="0075066C" w:rsidRDefault="00847B49" w:rsidP="00847B49">
      <w:pPr>
        <w:keepNext/>
        <w:numPr>
          <w:ilvl w:val="0"/>
          <w:numId w:val="39"/>
        </w:numPr>
        <w:suppressAutoHyphens w:val="0"/>
        <w:spacing w:before="240" w:after="60"/>
        <w:ind w:left="360" w:hanging="360"/>
        <w:outlineLvl w:val="0"/>
        <w:rPr>
          <w:rFonts w:ascii="Tahoma" w:hAnsi="Tahoma" w:cs="Tahoma"/>
          <w:b/>
          <w:bCs/>
          <w:color w:val="000000"/>
          <w:kern w:val="32"/>
          <w:lang w:val="es-ES_tradnl"/>
        </w:rPr>
      </w:pPr>
      <w:bookmarkStart w:id="156" w:name="_Toc71811173"/>
      <w:r w:rsidRPr="0075066C">
        <w:rPr>
          <w:rFonts w:ascii="Tahoma" w:hAnsi="Tahoma" w:cs="Tahoma"/>
          <w:b/>
          <w:bCs/>
          <w:color w:val="000000"/>
          <w:kern w:val="32"/>
          <w:lang w:val="es-ES_tradnl"/>
        </w:rPr>
        <w:t>DETALLE DE ÍTEMS DEL PROYECTO</w:t>
      </w:r>
      <w:bookmarkEnd w:id="156"/>
    </w:p>
    <w:p w14:paraId="3E7FA093" w14:textId="77777777" w:rsidR="00847B49" w:rsidRPr="0075066C" w:rsidRDefault="00847B49" w:rsidP="00847B49">
      <w:pPr>
        <w:rPr>
          <w:rFonts w:ascii="Tahoma" w:hAnsi="Tahoma" w:cs="Tahoma"/>
          <w:color w:val="000000"/>
          <w:lang w:val="es-ES_tradnl"/>
        </w:rPr>
      </w:pPr>
      <w:r w:rsidRPr="0075066C">
        <w:rPr>
          <w:rFonts w:ascii="Tahoma" w:hAnsi="Tahoma" w:cs="Tahoma"/>
          <w:color w:val="000000"/>
          <w:lang w:val="es-ES_tradnl"/>
        </w:rPr>
        <w:t>Para el presente proyecto, producto de la evaluación técnica/social y diseño planteado para el proyecto se presenta los siguientes ítems del proyecto:</w:t>
      </w:r>
    </w:p>
    <w:p w14:paraId="41400297" w14:textId="77777777" w:rsidR="00847B49" w:rsidRPr="0075066C" w:rsidRDefault="00847B49" w:rsidP="00847B49">
      <w:pPr>
        <w:rPr>
          <w:lang w:val="es-ES_tradnl"/>
        </w:rPr>
      </w:pPr>
    </w:p>
    <w:tbl>
      <w:tblPr>
        <w:tblW w:w="0" w:type="auto"/>
        <w:tblCellMar>
          <w:left w:w="70" w:type="dxa"/>
          <w:right w:w="70" w:type="dxa"/>
        </w:tblCellMar>
        <w:tblLook w:val="04A0" w:firstRow="1" w:lastRow="0" w:firstColumn="1" w:lastColumn="0" w:noHBand="0" w:noVBand="1"/>
      </w:tblPr>
      <w:tblGrid>
        <w:gridCol w:w="759"/>
        <w:gridCol w:w="7201"/>
        <w:gridCol w:w="1293"/>
      </w:tblGrid>
      <w:tr w:rsidR="00847B49" w:rsidRPr="003968EE" w14:paraId="3635BE96" w14:textId="77777777" w:rsidTr="00583927">
        <w:trPr>
          <w:trHeight w:val="300"/>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7CD9F0"/>
            <w:noWrap/>
            <w:vAlign w:val="bottom"/>
            <w:hideMark/>
          </w:tcPr>
          <w:p w14:paraId="4FB036DE" w14:textId="77777777" w:rsidR="00847B49" w:rsidRPr="003968EE" w:rsidRDefault="00847B49" w:rsidP="00583927">
            <w:pPr>
              <w:jc w:val="center"/>
              <w:rPr>
                <w:rFonts w:ascii="Calibri" w:hAnsi="Calibri" w:cs="Calibri"/>
                <w:color w:val="000000"/>
                <w:lang w:eastAsia="es-BO"/>
              </w:rPr>
            </w:pPr>
            <w:bookmarkStart w:id="157" w:name="_Toc71811174"/>
            <w:r w:rsidRPr="003968EE">
              <w:rPr>
                <w:rFonts w:ascii="Calibri" w:hAnsi="Calibri" w:cs="Calibri"/>
                <w:color w:val="000000"/>
                <w:lang w:eastAsia="es-BO"/>
              </w:rPr>
              <w:t>REPORTE DEL PROYECTO POR ITEM</w:t>
            </w:r>
          </w:p>
        </w:tc>
      </w:tr>
      <w:tr w:rsidR="00847B49" w:rsidRPr="003968EE" w14:paraId="40C10A15" w14:textId="77777777" w:rsidTr="00583927">
        <w:trPr>
          <w:trHeight w:val="300"/>
        </w:trPr>
        <w:tc>
          <w:tcPr>
            <w:tcW w:w="0" w:type="auto"/>
            <w:tcBorders>
              <w:top w:val="nil"/>
              <w:left w:val="single" w:sz="4" w:space="0" w:color="000000"/>
              <w:bottom w:val="single" w:sz="4" w:space="0" w:color="000000"/>
              <w:right w:val="single" w:sz="4" w:space="0" w:color="000000"/>
            </w:tcBorders>
            <w:shd w:val="clear" w:color="000000" w:fill="66B2FF"/>
            <w:noWrap/>
            <w:vAlign w:val="bottom"/>
            <w:hideMark/>
          </w:tcPr>
          <w:p w14:paraId="46DD5576" w14:textId="77777777" w:rsidR="00847B49" w:rsidRPr="003968EE" w:rsidRDefault="00847B49" w:rsidP="00583927">
            <w:pPr>
              <w:jc w:val="center"/>
              <w:rPr>
                <w:rFonts w:ascii="Calibri" w:hAnsi="Calibri" w:cs="Calibri"/>
                <w:color w:val="000000"/>
                <w:sz w:val="16"/>
                <w:szCs w:val="16"/>
                <w:lang w:eastAsia="es-BO"/>
              </w:rPr>
            </w:pPr>
            <w:r w:rsidRPr="003968EE">
              <w:rPr>
                <w:rFonts w:ascii="Calibri" w:hAnsi="Calibri" w:cs="Calibri"/>
                <w:color w:val="000000"/>
                <w:sz w:val="16"/>
                <w:szCs w:val="16"/>
                <w:lang w:eastAsia="es-BO"/>
              </w:rPr>
              <w:t>NUM ITEM</w:t>
            </w:r>
          </w:p>
        </w:tc>
        <w:tc>
          <w:tcPr>
            <w:tcW w:w="0" w:type="auto"/>
            <w:tcBorders>
              <w:top w:val="nil"/>
              <w:left w:val="nil"/>
              <w:bottom w:val="single" w:sz="4" w:space="0" w:color="000000"/>
              <w:right w:val="single" w:sz="4" w:space="0" w:color="000000"/>
            </w:tcBorders>
            <w:shd w:val="clear" w:color="000000" w:fill="66B2FF"/>
            <w:noWrap/>
            <w:vAlign w:val="bottom"/>
            <w:hideMark/>
          </w:tcPr>
          <w:p w14:paraId="342468F5" w14:textId="77777777" w:rsidR="00847B49" w:rsidRPr="003968EE" w:rsidRDefault="00847B49" w:rsidP="00583927">
            <w:pPr>
              <w:jc w:val="center"/>
              <w:rPr>
                <w:rFonts w:ascii="Calibri" w:hAnsi="Calibri" w:cs="Calibri"/>
                <w:color w:val="000000"/>
                <w:sz w:val="16"/>
                <w:szCs w:val="16"/>
                <w:lang w:eastAsia="es-BO"/>
              </w:rPr>
            </w:pPr>
            <w:r w:rsidRPr="003968EE">
              <w:rPr>
                <w:rFonts w:ascii="Calibri" w:hAnsi="Calibri" w:cs="Calibri"/>
                <w:color w:val="000000"/>
                <w:sz w:val="16"/>
                <w:szCs w:val="16"/>
                <w:lang w:eastAsia="es-BO"/>
              </w:rPr>
              <w:t>NOMBRE DEL ITEM</w:t>
            </w:r>
          </w:p>
        </w:tc>
        <w:tc>
          <w:tcPr>
            <w:tcW w:w="0" w:type="auto"/>
            <w:tcBorders>
              <w:top w:val="nil"/>
              <w:left w:val="nil"/>
              <w:bottom w:val="single" w:sz="4" w:space="0" w:color="000000"/>
              <w:right w:val="single" w:sz="4" w:space="0" w:color="000000"/>
            </w:tcBorders>
            <w:shd w:val="clear" w:color="000000" w:fill="66B2FF"/>
            <w:noWrap/>
            <w:vAlign w:val="bottom"/>
            <w:hideMark/>
          </w:tcPr>
          <w:p w14:paraId="73DB57B7" w14:textId="77777777" w:rsidR="00847B49" w:rsidRPr="003968EE" w:rsidRDefault="00847B49" w:rsidP="00583927">
            <w:pPr>
              <w:jc w:val="center"/>
              <w:rPr>
                <w:rFonts w:ascii="Calibri" w:hAnsi="Calibri" w:cs="Calibri"/>
                <w:color w:val="000000"/>
                <w:sz w:val="16"/>
                <w:szCs w:val="16"/>
                <w:lang w:eastAsia="es-BO"/>
              </w:rPr>
            </w:pPr>
            <w:r w:rsidRPr="003968EE">
              <w:rPr>
                <w:rFonts w:ascii="Calibri" w:hAnsi="Calibri" w:cs="Calibri"/>
                <w:color w:val="000000"/>
                <w:sz w:val="16"/>
                <w:szCs w:val="16"/>
                <w:lang w:eastAsia="es-BO"/>
              </w:rPr>
              <w:t>UNIDAD DE MEDIDA</w:t>
            </w:r>
          </w:p>
        </w:tc>
      </w:tr>
      <w:tr w:rsidR="00847B49" w:rsidRPr="003968EE" w14:paraId="34CA3995" w14:textId="77777777" w:rsidTr="00583927">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8AC922F" w14:textId="77777777" w:rsidR="00847B49" w:rsidRPr="003968EE" w:rsidRDefault="00847B49" w:rsidP="00583927">
            <w:pPr>
              <w:jc w:val="right"/>
              <w:rPr>
                <w:rFonts w:ascii="Calibri" w:hAnsi="Calibri" w:cs="Calibri"/>
                <w:color w:val="000000"/>
                <w:sz w:val="16"/>
                <w:szCs w:val="16"/>
                <w:lang w:eastAsia="es-BO"/>
              </w:rPr>
            </w:pPr>
            <w:r w:rsidRPr="003968EE">
              <w:rPr>
                <w:rFonts w:ascii="Calibri" w:hAnsi="Calibri" w:cs="Calibri"/>
                <w:color w:val="000000"/>
                <w:sz w:val="16"/>
                <w:szCs w:val="16"/>
                <w:lang w:eastAsia="es-BO"/>
              </w:rPr>
              <w:t>1</w:t>
            </w:r>
          </w:p>
        </w:tc>
        <w:tc>
          <w:tcPr>
            <w:tcW w:w="0" w:type="auto"/>
            <w:tcBorders>
              <w:top w:val="nil"/>
              <w:left w:val="nil"/>
              <w:bottom w:val="single" w:sz="4" w:space="0" w:color="000000"/>
              <w:right w:val="single" w:sz="4" w:space="0" w:color="000000"/>
            </w:tcBorders>
            <w:shd w:val="clear" w:color="auto" w:fill="auto"/>
            <w:noWrap/>
            <w:vAlign w:val="bottom"/>
            <w:hideMark/>
          </w:tcPr>
          <w:p w14:paraId="1F70E4A6" w14:textId="77777777" w:rsidR="00847B49" w:rsidRPr="003968EE" w:rsidRDefault="00847B49" w:rsidP="00583927">
            <w:pPr>
              <w:rPr>
                <w:rFonts w:ascii="Calibri" w:hAnsi="Calibri" w:cs="Calibri"/>
                <w:color w:val="000000"/>
                <w:sz w:val="16"/>
                <w:szCs w:val="16"/>
                <w:lang w:eastAsia="es-BO"/>
              </w:rPr>
            </w:pPr>
            <w:r w:rsidRPr="003968EE">
              <w:rPr>
                <w:rFonts w:ascii="Calibri" w:hAnsi="Calibri" w:cs="Calibri"/>
                <w:color w:val="000000"/>
                <w:sz w:val="16"/>
                <w:szCs w:val="16"/>
                <w:lang w:eastAsia="es-BO"/>
              </w:rPr>
              <w:t>TRAZADO Y REPLANTEO</w:t>
            </w:r>
          </w:p>
        </w:tc>
        <w:tc>
          <w:tcPr>
            <w:tcW w:w="0" w:type="auto"/>
            <w:tcBorders>
              <w:top w:val="nil"/>
              <w:left w:val="nil"/>
              <w:bottom w:val="single" w:sz="4" w:space="0" w:color="000000"/>
              <w:right w:val="single" w:sz="4" w:space="0" w:color="000000"/>
            </w:tcBorders>
            <w:shd w:val="clear" w:color="auto" w:fill="auto"/>
            <w:noWrap/>
            <w:vAlign w:val="bottom"/>
            <w:hideMark/>
          </w:tcPr>
          <w:p w14:paraId="49008A66" w14:textId="77777777" w:rsidR="00847B49" w:rsidRPr="003968EE" w:rsidRDefault="00847B49" w:rsidP="00583927">
            <w:pPr>
              <w:rPr>
                <w:rFonts w:ascii="Calibri" w:hAnsi="Calibri" w:cs="Calibri"/>
                <w:color w:val="000000"/>
                <w:sz w:val="16"/>
                <w:szCs w:val="16"/>
                <w:lang w:eastAsia="es-BO"/>
              </w:rPr>
            </w:pPr>
            <w:r w:rsidRPr="003968EE">
              <w:rPr>
                <w:rFonts w:ascii="Calibri" w:hAnsi="Calibri" w:cs="Calibri"/>
                <w:color w:val="000000"/>
                <w:sz w:val="16"/>
                <w:szCs w:val="16"/>
                <w:lang w:eastAsia="es-BO"/>
              </w:rPr>
              <w:t>GLOBAL</w:t>
            </w:r>
          </w:p>
        </w:tc>
      </w:tr>
      <w:tr w:rsidR="00847B49" w:rsidRPr="003968EE" w14:paraId="396FA803" w14:textId="77777777" w:rsidTr="00583927">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D0FCA64" w14:textId="77777777" w:rsidR="00847B49" w:rsidRPr="003968EE" w:rsidRDefault="00847B49" w:rsidP="00583927">
            <w:pPr>
              <w:jc w:val="right"/>
              <w:rPr>
                <w:rFonts w:ascii="Calibri" w:hAnsi="Calibri" w:cs="Calibri"/>
                <w:color w:val="000000"/>
                <w:sz w:val="16"/>
                <w:szCs w:val="16"/>
                <w:lang w:eastAsia="es-BO"/>
              </w:rPr>
            </w:pPr>
            <w:r w:rsidRPr="003968EE">
              <w:rPr>
                <w:rFonts w:ascii="Calibri" w:hAnsi="Calibri" w:cs="Calibri"/>
                <w:color w:val="000000"/>
                <w:sz w:val="16"/>
                <w:szCs w:val="16"/>
                <w:lang w:eastAsia="es-BO"/>
              </w:rPr>
              <w:t>2</w:t>
            </w:r>
          </w:p>
        </w:tc>
        <w:tc>
          <w:tcPr>
            <w:tcW w:w="0" w:type="auto"/>
            <w:tcBorders>
              <w:top w:val="nil"/>
              <w:left w:val="nil"/>
              <w:bottom w:val="single" w:sz="4" w:space="0" w:color="000000"/>
              <w:right w:val="single" w:sz="4" w:space="0" w:color="000000"/>
            </w:tcBorders>
            <w:shd w:val="clear" w:color="auto" w:fill="auto"/>
            <w:noWrap/>
            <w:vAlign w:val="bottom"/>
            <w:hideMark/>
          </w:tcPr>
          <w:p w14:paraId="71D4402F" w14:textId="77777777" w:rsidR="00847B49" w:rsidRPr="003968EE" w:rsidRDefault="00847B49" w:rsidP="00583927">
            <w:pPr>
              <w:rPr>
                <w:rFonts w:ascii="Calibri" w:hAnsi="Calibri" w:cs="Calibri"/>
                <w:color w:val="000000"/>
                <w:sz w:val="16"/>
                <w:szCs w:val="16"/>
                <w:lang w:eastAsia="es-BO"/>
              </w:rPr>
            </w:pPr>
            <w:r w:rsidRPr="003968EE">
              <w:rPr>
                <w:rFonts w:ascii="Calibri" w:hAnsi="Calibri" w:cs="Calibri"/>
                <w:color w:val="000000"/>
                <w:sz w:val="16"/>
                <w:szCs w:val="16"/>
                <w:lang w:eastAsia="es-BO"/>
              </w:rPr>
              <w:t>EXCAVACIÓN DE 0 A 2,50 M (SIN AGOTAMIENTO)</w:t>
            </w:r>
          </w:p>
        </w:tc>
        <w:tc>
          <w:tcPr>
            <w:tcW w:w="0" w:type="auto"/>
            <w:tcBorders>
              <w:top w:val="nil"/>
              <w:left w:val="nil"/>
              <w:bottom w:val="single" w:sz="4" w:space="0" w:color="000000"/>
              <w:right w:val="single" w:sz="4" w:space="0" w:color="000000"/>
            </w:tcBorders>
            <w:shd w:val="clear" w:color="auto" w:fill="auto"/>
            <w:noWrap/>
            <w:vAlign w:val="bottom"/>
            <w:hideMark/>
          </w:tcPr>
          <w:p w14:paraId="76AF2D74" w14:textId="77777777" w:rsidR="00847B49" w:rsidRPr="003968EE" w:rsidRDefault="00847B49" w:rsidP="00583927">
            <w:pPr>
              <w:rPr>
                <w:rFonts w:ascii="Calibri" w:hAnsi="Calibri" w:cs="Calibri"/>
                <w:color w:val="000000"/>
                <w:sz w:val="16"/>
                <w:szCs w:val="16"/>
                <w:lang w:eastAsia="es-BO"/>
              </w:rPr>
            </w:pPr>
            <w:r w:rsidRPr="003968EE">
              <w:rPr>
                <w:rFonts w:ascii="Calibri" w:hAnsi="Calibri" w:cs="Calibri"/>
                <w:color w:val="000000"/>
                <w:sz w:val="16"/>
                <w:szCs w:val="16"/>
                <w:lang w:eastAsia="es-BO"/>
              </w:rPr>
              <w:t>METRO CUBICO</w:t>
            </w:r>
          </w:p>
        </w:tc>
      </w:tr>
      <w:tr w:rsidR="00847B49" w:rsidRPr="003968EE" w14:paraId="251FEC8C" w14:textId="77777777" w:rsidTr="00583927">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B8D5216" w14:textId="77777777" w:rsidR="00847B49" w:rsidRPr="003968EE" w:rsidRDefault="00847B49" w:rsidP="00583927">
            <w:pPr>
              <w:jc w:val="right"/>
              <w:rPr>
                <w:rFonts w:ascii="Calibri" w:hAnsi="Calibri" w:cs="Calibri"/>
                <w:color w:val="000000"/>
                <w:sz w:val="16"/>
                <w:szCs w:val="16"/>
                <w:lang w:eastAsia="es-BO"/>
              </w:rPr>
            </w:pPr>
            <w:r w:rsidRPr="003968EE">
              <w:rPr>
                <w:rFonts w:ascii="Calibri" w:hAnsi="Calibri" w:cs="Calibri"/>
                <w:color w:val="000000"/>
                <w:sz w:val="16"/>
                <w:szCs w:val="16"/>
                <w:lang w:eastAsia="es-BO"/>
              </w:rPr>
              <w:t>3</w:t>
            </w:r>
          </w:p>
        </w:tc>
        <w:tc>
          <w:tcPr>
            <w:tcW w:w="0" w:type="auto"/>
            <w:tcBorders>
              <w:top w:val="nil"/>
              <w:left w:val="nil"/>
              <w:bottom w:val="single" w:sz="4" w:space="0" w:color="000000"/>
              <w:right w:val="single" w:sz="4" w:space="0" w:color="000000"/>
            </w:tcBorders>
            <w:shd w:val="clear" w:color="auto" w:fill="auto"/>
            <w:noWrap/>
            <w:vAlign w:val="bottom"/>
            <w:hideMark/>
          </w:tcPr>
          <w:p w14:paraId="4792C50C" w14:textId="77777777" w:rsidR="00847B49" w:rsidRPr="003968EE" w:rsidRDefault="00847B49" w:rsidP="00583927">
            <w:pPr>
              <w:rPr>
                <w:rFonts w:ascii="Calibri" w:hAnsi="Calibri" w:cs="Calibri"/>
                <w:color w:val="000000"/>
                <w:sz w:val="16"/>
                <w:szCs w:val="16"/>
                <w:lang w:eastAsia="es-BO"/>
              </w:rPr>
            </w:pPr>
            <w:r w:rsidRPr="003968EE">
              <w:rPr>
                <w:rFonts w:ascii="Calibri" w:hAnsi="Calibri" w:cs="Calibri"/>
                <w:color w:val="000000"/>
                <w:sz w:val="16"/>
                <w:szCs w:val="16"/>
                <w:lang w:eastAsia="es-BO"/>
              </w:rPr>
              <w:t>ZAPATA DE HORMIGÓN ARMADO</w:t>
            </w:r>
          </w:p>
        </w:tc>
        <w:tc>
          <w:tcPr>
            <w:tcW w:w="0" w:type="auto"/>
            <w:tcBorders>
              <w:top w:val="nil"/>
              <w:left w:val="nil"/>
              <w:bottom w:val="single" w:sz="4" w:space="0" w:color="000000"/>
              <w:right w:val="single" w:sz="4" w:space="0" w:color="000000"/>
            </w:tcBorders>
            <w:shd w:val="clear" w:color="auto" w:fill="auto"/>
            <w:noWrap/>
            <w:vAlign w:val="bottom"/>
            <w:hideMark/>
          </w:tcPr>
          <w:p w14:paraId="649E39E5" w14:textId="77777777" w:rsidR="00847B49" w:rsidRPr="003968EE" w:rsidRDefault="00847B49" w:rsidP="00583927">
            <w:pPr>
              <w:rPr>
                <w:rFonts w:ascii="Calibri" w:hAnsi="Calibri" w:cs="Calibri"/>
                <w:color w:val="000000"/>
                <w:sz w:val="16"/>
                <w:szCs w:val="16"/>
                <w:lang w:eastAsia="es-BO"/>
              </w:rPr>
            </w:pPr>
            <w:r w:rsidRPr="003968EE">
              <w:rPr>
                <w:rFonts w:ascii="Calibri" w:hAnsi="Calibri" w:cs="Calibri"/>
                <w:color w:val="000000"/>
                <w:sz w:val="16"/>
                <w:szCs w:val="16"/>
                <w:lang w:eastAsia="es-BO"/>
              </w:rPr>
              <w:t>METRO CUBICO</w:t>
            </w:r>
          </w:p>
        </w:tc>
      </w:tr>
      <w:tr w:rsidR="00847B49" w:rsidRPr="003968EE" w14:paraId="5A69EBDA" w14:textId="77777777" w:rsidTr="00583927">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4C26EFB" w14:textId="77777777" w:rsidR="00847B49" w:rsidRPr="003968EE" w:rsidRDefault="00847B49" w:rsidP="00583927">
            <w:pPr>
              <w:jc w:val="right"/>
              <w:rPr>
                <w:rFonts w:ascii="Calibri" w:hAnsi="Calibri" w:cs="Calibri"/>
                <w:color w:val="000000"/>
                <w:sz w:val="16"/>
                <w:szCs w:val="16"/>
                <w:lang w:eastAsia="es-BO"/>
              </w:rPr>
            </w:pPr>
            <w:r w:rsidRPr="003968EE">
              <w:rPr>
                <w:rFonts w:ascii="Calibri" w:hAnsi="Calibri" w:cs="Calibri"/>
                <w:color w:val="000000"/>
                <w:sz w:val="16"/>
                <w:szCs w:val="16"/>
                <w:lang w:eastAsia="es-BO"/>
              </w:rPr>
              <w:t>4</w:t>
            </w:r>
          </w:p>
        </w:tc>
        <w:tc>
          <w:tcPr>
            <w:tcW w:w="0" w:type="auto"/>
            <w:tcBorders>
              <w:top w:val="nil"/>
              <w:left w:val="nil"/>
              <w:bottom w:val="single" w:sz="4" w:space="0" w:color="000000"/>
              <w:right w:val="single" w:sz="4" w:space="0" w:color="000000"/>
            </w:tcBorders>
            <w:shd w:val="clear" w:color="auto" w:fill="auto"/>
            <w:noWrap/>
            <w:vAlign w:val="bottom"/>
            <w:hideMark/>
          </w:tcPr>
          <w:p w14:paraId="42286EE5" w14:textId="77777777" w:rsidR="00847B49" w:rsidRPr="003968EE" w:rsidRDefault="00847B49" w:rsidP="00583927">
            <w:pPr>
              <w:rPr>
                <w:rFonts w:ascii="Calibri" w:hAnsi="Calibri" w:cs="Calibri"/>
                <w:color w:val="000000"/>
                <w:sz w:val="16"/>
                <w:szCs w:val="16"/>
                <w:lang w:eastAsia="es-BO"/>
              </w:rPr>
            </w:pPr>
            <w:r w:rsidRPr="003968EE">
              <w:rPr>
                <w:rFonts w:ascii="Calibri" w:hAnsi="Calibri" w:cs="Calibri"/>
                <w:color w:val="000000"/>
                <w:sz w:val="16"/>
                <w:szCs w:val="16"/>
                <w:lang w:eastAsia="es-BO"/>
              </w:rPr>
              <w:t>COLUMNA DE HORMIGÓN ARMADO (0,25X0,25)</w:t>
            </w:r>
          </w:p>
        </w:tc>
        <w:tc>
          <w:tcPr>
            <w:tcW w:w="0" w:type="auto"/>
            <w:tcBorders>
              <w:top w:val="nil"/>
              <w:left w:val="nil"/>
              <w:bottom w:val="single" w:sz="4" w:space="0" w:color="000000"/>
              <w:right w:val="single" w:sz="4" w:space="0" w:color="000000"/>
            </w:tcBorders>
            <w:shd w:val="clear" w:color="auto" w:fill="auto"/>
            <w:noWrap/>
            <w:vAlign w:val="bottom"/>
            <w:hideMark/>
          </w:tcPr>
          <w:p w14:paraId="24332D9F" w14:textId="77777777" w:rsidR="00847B49" w:rsidRPr="003968EE" w:rsidRDefault="00847B49" w:rsidP="00583927">
            <w:pPr>
              <w:rPr>
                <w:rFonts w:ascii="Calibri" w:hAnsi="Calibri" w:cs="Calibri"/>
                <w:color w:val="000000"/>
                <w:sz w:val="16"/>
                <w:szCs w:val="16"/>
                <w:lang w:eastAsia="es-BO"/>
              </w:rPr>
            </w:pPr>
            <w:r w:rsidRPr="003968EE">
              <w:rPr>
                <w:rFonts w:ascii="Calibri" w:hAnsi="Calibri" w:cs="Calibri"/>
                <w:color w:val="000000"/>
                <w:sz w:val="16"/>
                <w:szCs w:val="16"/>
                <w:lang w:eastAsia="es-BO"/>
              </w:rPr>
              <w:t>METRO CUBICO</w:t>
            </w:r>
          </w:p>
        </w:tc>
      </w:tr>
      <w:tr w:rsidR="00847B49" w:rsidRPr="003968EE" w14:paraId="6B7F51B1" w14:textId="77777777" w:rsidTr="00583927">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C89E1CA" w14:textId="77777777" w:rsidR="00847B49" w:rsidRPr="003968EE" w:rsidRDefault="00847B49" w:rsidP="00583927">
            <w:pPr>
              <w:jc w:val="right"/>
              <w:rPr>
                <w:rFonts w:ascii="Calibri" w:hAnsi="Calibri" w:cs="Calibri"/>
                <w:color w:val="000000"/>
                <w:sz w:val="16"/>
                <w:szCs w:val="16"/>
                <w:lang w:eastAsia="es-BO"/>
              </w:rPr>
            </w:pPr>
            <w:r w:rsidRPr="003968EE">
              <w:rPr>
                <w:rFonts w:ascii="Calibri" w:hAnsi="Calibri" w:cs="Calibri"/>
                <w:color w:val="000000"/>
                <w:sz w:val="16"/>
                <w:szCs w:val="16"/>
                <w:lang w:eastAsia="es-BO"/>
              </w:rPr>
              <w:t>5</w:t>
            </w:r>
          </w:p>
        </w:tc>
        <w:tc>
          <w:tcPr>
            <w:tcW w:w="0" w:type="auto"/>
            <w:tcBorders>
              <w:top w:val="nil"/>
              <w:left w:val="nil"/>
              <w:bottom w:val="single" w:sz="4" w:space="0" w:color="000000"/>
              <w:right w:val="single" w:sz="4" w:space="0" w:color="000000"/>
            </w:tcBorders>
            <w:shd w:val="clear" w:color="auto" w:fill="auto"/>
            <w:noWrap/>
            <w:vAlign w:val="bottom"/>
            <w:hideMark/>
          </w:tcPr>
          <w:p w14:paraId="40A7C2D2" w14:textId="77777777" w:rsidR="00847B49" w:rsidRPr="003968EE" w:rsidRDefault="00847B49" w:rsidP="00583927">
            <w:pPr>
              <w:rPr>
                <w:rFonts w:ascii="Calibri" w:hAnsi="Calibri" w:cs="Calibri"/>
                <w:color w:val="000000"/>
                <w:sz w:val="16"/>
                <w:szCs w:val="16"/>
                <w:lang w:eastAsia="es-BO"/>
              </w:rPr>
            </w:pPr>
            <w:r w:rsidRPr="003968EE">
              <w:rPr>
                <w:rFonts w:ascii="Calibri" w:hAnsi="Calibri" w:cs="Calibri"/>
                <w:color w:val="000000"/>
                <w:sz w:val="16"/>
                <w:szCs w:val="16"/>
                <w:lang w:eastAsia="es-BO"/>
              </w:rPr>
              <w:t>CIMIENTO DE HORMIGÓN CICLÓPEO</w:t>
            </w:r>
          </w:p>
        </w:tc>
        <w:tc>
          <w:tcPr>
            <w:tcW w:w="0" w:type="auto"/>
            <w:tcBorders>
              <w:top w:val="nil"/>
              <w:left w:val="nil"/>
              <w:bottom w:val="single" w:sz="4" w:space="0" w:color="000000"/>
              <w:right w:val="single" w:sz="4" w:space="0" w:color="000000"/>
            </w:tcBorders>
            <w:shd w:val="clear" w:color="auto" w:fill="auto"/>
            <w:noWrap/>
            <w:vAlign w:val="bottom"/>
            <w:hideMark/>
          </w:tcPr>
          <w:p w14:paraId="7EE9D438" w14:textId="77777777" w:rsidR="00847B49" w:rsidRPr="003968EE" w:rsidRDefault="00847B49" w:rsidP="00583927">
            <w:pPr>
              <w:rPr>
                <w:rFonts w:ascii="Calibri" w:hAnsi="Calibri" w:cs="Calibri"/>
                <w:color w:val="000000"/>
                <w:sz w:val="16"/>
                <w:szCs w:val="16"/>
                <w:lang w:eastAsia="es-BO"/>
              </w:rPr>
            </w:pPr>
            <w:r w:rsidRPr="003968EE">
              <w:rPr>
                <w:rFonts w:ascii="Calibri" w:hAnsi="Calibri" w:cs="Calibri"/>
                <w:color w:val="000000"/>
                <w:sz w:val="16"/>
                <w:szCs w:val="16"/>
                <w:lang w:eastAsia="es-BO"/>
              </w:rPr>
              <w:t>METRO CUBICO</w:t>
            </w:r>
          </w:p>
        </w:tc>
      </w:tr>
      <w:tr w:rsidR="00847B49" w:rsidRPr="003968EE" w14:paraId="2D276FC0" w14:textId="77777777" w:rsidTr="00583927">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E6DDC21" w14:textId="77777777" w:rsidR="00847B49" w:rsidRPr="003968EE" w:rsidRDefault="00847B49" w:rsidP="00583927">
            <w:pPr>
              <w:jc w:val="right"/>
              <w:rPr>
                <w:rFonts w:ascii="Calibri" w:hAnsi="Calibri" w:cs="Calibri"/>
                <w:color w:val="000000"/>
                <w:sz w:val="16"/>
                <w:szCs w:val="16"/>
                <w:lang w:eastAsia="es-BO"/>
              </w:rPr>
            </w:pPr>
            <w:r w:rsidRPr="003968EE">
              <w:rPr>
                <w:rFonts w:ascii="Calibri" w:hAnsi="Calibri" w:cs="Calibri"/>
                <w:color w:val="000000"/>
                <w:sz w:val="16"/>
                <w:szCs w:val="16"/>
                <w:lang w:eastAsia="es-BO"/>
              </w:rPr>
              <w:t>6</w:t>
            </w:r>
          </w:p>
        </w:tc>
        <w:tc>
          <w:tcPr>
            <w:tcW w:w="0" w:type="auto"/>
            <w:tcBorders>
              <w:top w:val="nil"/>
              <w:left w:val="nil"/>
              <w:bottom w:val="single" w:sz="4" w:space="0" w:color="000000"/>
              <w:right w:val="single" w:sz="4" w:space="0" w:color="000000"/>
            </w:tcBorders>
            <w:shd w:val="clear" w:color="auto" w:fill="auto"/>
            <w:noWrap/>
            <w:vAlign w:val="bottom"/>
            <w:hideMark/>
          </w:tcPr>
          <w:p w14:paraId="27A295F6" w14:textId="77777777" w:rsidR="00847B49" w:rsidRPr="003968EE" w:rsidRDefault="00847B49" w:rsidP="00583927">
            <w:pPr>
              <w:rPr>
                <w:rFonts w:ascii="Calibri" w:hAnsi="Calibri" w:cs="Calibri"/>
                <w:color w:val="000000"/>
                <w:sz w:val="16"/>
                <w:szCs w:val="16"/>
                <w:lang w:eastAsia="es-BO"/>
              </w:rPr>
            </w:pPr>
            <w:r w:rsidRPr="003968EE">
              <w:rPr>
                <w:rFonts w:ascii="Calibri" w:hAnsi="Calibri" w:cs="Calibri"/>
                <w:color w:val="000000"/>
                <w:sz w:val="16"/>
                <w:szCs w:val="16"/>
                <w:lang w:eastAsia="es-BO"/>
              </w:rPr>
              <w:t>SOBRECIMIENTO DE HORMIGÓN CICLÓPEO 50% PIEDRA DESPLAZADORA</w:t>
            </w:r>
          </w:p>
        </w:tc>
        <w:tc>
          <w:tcPr>
            <w:tcW w:w="0" w:type="auto"/>
            <w:tcBorders>
              <w:top w:val="nil"/>
              <w:left w:val="nil"/>
              <w:bottom w:val="single" w:sz="4" w:space="0" w:color="000000"/>
              <w:right w:val="single" w:sz="4" w:space="0" w:color="000000"/>
            </w:tcBorders>
            <w:shd w:val="clear" w:color="auto" w:fill="auto"/>
            <w:noWrap/>
            <w:vAlign w:val="bottom"/>
            <w:hideMark/>
          </w:tcPr>
          <w:p w14:paraId="235FCC25" w14:textId="77777777" w:rsidR="00847B49" w:rsidRPr="003968EE" w:rsidRDefault="00847B49" w:rsidP="00583927">
            <w:pPr>
              <w:rPr>
                <w:rFonts w:ascii="Calibri" w:hAnsi="Calibri" w:cs="Calibri"/>
                <w:color w:val="000000"/>
                <w:sz w:val="16"/>
                <w:szCs w:val="16"/>
                <w:lang w:eastAsia="es-BO"/>
              </w:rPr>
            </w:pPr>
            <w:r w:rsidRPr="003968EE">
              <w:rPr>
                <w:rFonts w:ascii="Calibri" w:hAnsi="Calibri" w:cs="Calibri"/>
                <w:color w:val="000000"/>
                <w:sz w:val="16"/>
                <w:szCs w:val="16"/>
                <w:lang w:eastAsia="es-BO"/>
              </w:rPr>
              <w:t>METRO CUBICO</w:t>
            </w:r>
          </w:p>
        </w:tc>
      </w:tr>
      <w:tr w:rsidR="00847B49" w:rsidRPr="003968EE" w14:paraId="6093F622" w14:textId="77777777" w:rsidTr="00583927">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CF6D717" w14:textId="77777777" w:rsidR="00847B49" w:rsidRPr="003968EE" w:rsidRDefault="00847B49" w:rsidP="00583927">
            <w:pPr>
              <w:jc w:val="right"/>
              <w:rPr>
                <w:rFonts w:ascii="Calibri" w:hAnsi="Calibri" w:cs="Calibri"/>
                <w:color w:val="000000"/>
                <w:sz w:val="16"/>
                <w:szCs w:val="16"/>
                <w:lang w:eastAsia="es-BO"/>
              </w:rPr>
            </w:pPr>
            <w:r w:rsidRPr="003968EE">
              <w:rPr>
                <w:rFonts w:ascii="Calibri" w:hAnsi="Calibri" w:cs="Calibri"/>
                <w:color w:val="000000"/>
                <w:sz w:val="16"/>
                <w:szCs w:val="16"/>
                <w:lang w:eastAsia="es-BO"/>
              </w:rPr>
              <w:t>7</w:t>
            </w:r>
          </w:p>
        </w:tc>
        <w:tc>
          <w:tcPr>
            <w:tcW w:w="0" w:type="auto"/>
            <w:tcBorders>
              <w:top w:val="nil"/>
              <w:left w:val="nil"/>
              <w:bottom w:val="single" w:sz="4" w:space="0" w:color="000000"/>
              <w:right w:val="single" w:sz="4" w:space="0" w:color="000000"/>
            </w:tcBorders>
            <w:shd w:val="clear" w:color="auto" w:fill="auto"/>
            <w:noWrap/>
            <w:vAlign w:val="bottom"/>
            <w:hideMark/>
          </w:tcPr>
          <w:p w14:paraId="04A66BFE" w14:textId="77777777" w:rsidR="00847B49" w:rsidRPr="003968EE" w:rsidRDefault="00847B49" w:rsidP="00583927">
            <w:pPr>
              <w:rPr>
                <w:rFonts w:ascii="Calibri" w:hAnsi="Calibri" w:cs="Calibri"/>
                <w:color w:val="000000"/>
                <w:sz w:val="16"/>
                <w:szCs w:val="16"/>
                <w:lang w:eastAsia="es-BO"/>
              </w:rPr>
            </w:pPr>
            <w:r w:rsidRPr="003968EE">
              <w:rPr>
                <w:rFonts w:ascii="Calibri" w:hAnsi="Calibri" w:cs="Calibri"/>
                <w:color w:val="000000"/>
                <w:sz w:val="16"/>
                <w:szCs w:val="16"/>
                <w:lang w:eastAsia="es-BO"/>
              </w:rPr>
              <w:t>IMPERMEABILIZACIÓN CON CARTÓN ASFALTICO</w:t>
            </w:r>
          </w:p>
        </w:tc>
        <w:tc>
          <w:tcPr>
            <w:tcW w:w="0" w:type="auto"/>
            <w:tcBorders>
              <w:top w:val="nil"/>
              <w:left w:val="nil"/>
              <w:bottom w:val="single" w:sz="4" w:space="0" w:color="000000"/>
              <w:right w:val="single" w:sz="4" w:space="0" w:color="000000"/>
            </w:tcBorders>
            <w:shd w:val="clear" w:color="auto" w:fill="auto"/>
            <w:noWrap/>
            <w:vAlign w:val="bottom"/>
            <w:hideMark/>
          </w:tcPr>
          <w:p w14:paraId="7F89B28E" w14:textId="77777777" w:rsidR="00847B49" w:rsidRPr="003968EE" w:rsidRDefault="00847B49" w:rsidP="00583927">
            <w:pPr>
              <w:rPr>
                <w:rFonts w:ascii="Calibri" w:hAnsi="Calibri" w:cs="Calibri"/>
                <w:color w:val="000000"/>
                <w:sz w:val="16"/>
                <w:szCs w:val="16"/>
                <w:lang w:eastAsia="es-BO"/>
              </w:rPr>
            </w:pPr>
            <w:r w:rsidRPr="003968EE">
              <w:rPr>
                <w:rFonts w:ascii="Calibri" w:hAnsi="Calibri" w:cs="Calibri"/>
                <w:color w:val="000000"/>
                <w:sz w:val="16"/>
                <w:szCs w:val="16"/>
                <w:lang w:eastAsia="es-BO"/>
              </w:rPr>
              <w:t>METRO CUADRADO</w:t>
            </w:r>
          </w:p>
        </w:tc>
      </w:tr>
      <w:tr w:rsidR="00847B49" w:rsidRPr="003968EE" w14:paraId="11621638" w14:textId="77777777" w:rsidTr="00583927">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7565CA1" w14:textId="77777777" w:rsidR="00847B49" w:rsidRPr="003968EE" w:rsidRDefault="00847B49" w:rsidP="00583927">
            <w:pPr>
              <w:jc w:val="right"/>
              <w:rPr>
                <w:rFonts w:ascii="Calibri" w:hAnsi="Calibri" w:cs="Calibri"/>
                <w:color w:val="000000"/>
                <w:sz w:val="16"/>
                <w:szCs w:val="16"/>
                <w:lang w:eastAsia="es-BO"/>
              </w:rPr>
            </w:pPr>
            <w:r w:rsidRPr="003968EE">
              <w:rPr>
                <w:rFonts w:ascii="Calibri" w:hAnsi="Calibri" w:cs="Calibri"/>
                <w:color w:val="000000"/>
                <w:sz w:val="16"/>
                <w:szCs w:val="16"/>
                <w:lang w:eastAsia="es-BO"/>
              </w:rPr>
              <w:t>8</w:t>
            </w:r>
          </w:p>
        </w:tc>
        <w:tc>
          <w:tcPr>
            <w:tcW w:w="0" w:type="auto"/>
            <w:tcBorders>
              <w:top w:val="nil"/>
              <w:left w:val="nil"/>
              <w:bottom w:val="single" w:sz="4" w:space="0" w:color="000000"/>
              <w:right w:val="single" w:sz="4" w:space="0" w:color="000000"/>
            </w:tcBorders>
            <w:shd w:val="clear" w:color="auto" w:fill="auto"/>
            <w:noWrap/>
            <w:vAlign w:val="bottom"/>
            <w:hideMark/>
          </w:tcPr>
          <w:p w14:paraId="372C6401" w14:textId="77777777" w:rsidR="00847B49" w:rsidRPr="003968EE" w:rsidRDefault="00847B49" w:rsidP="00583927">
            <w:pPr>
              <w:rPr>
                <w:rFonts w:ascii="Calibri" w:hAnsi="Calibri" w:cs="Calibri"/>
                <w:color w:val="000000"/>
                <w:sz w:val="16"/>
                <w:szCs w:val="16"/>
                <w:lang w:eastAsia="es-BO"/>
              </w:rPr>
            </w:pPr>
            <w:r w:rsidRPr="003968EE">
              <w:rPr>
                <w:rFonts w:ascii="Calibri" w:hAnsi="Calibri" w:cs="Calibri"/>
                <w:color w:val="000000"/>
                <w:sz w:val="16"/>
                <w:szCs w:val="16"/>
                <w:lang w:eastAsia="es-BO"/>
              </w:rPr>
              <w:t>EMPEDRADO Y CONTRAPISO DE CEMENTO</w:t>
            </w:r>
          </w:p>
        </w:tc>
        <w:tc>
          <w:tcPr>
            <w:tcW w:w="0" w:type="auto"/>
            <w:tcBorders>
              <w:top w:val="nil"/>
              <w:left w:val="nil"/>
              <w:bottom w:val="single" w:sz="4" w:space="0" w:color="000000"/>
              <w:right w:val="single" w:sz="4" w:space="0" w:color="000000"/>
            </w:tcBorders>
            <w:shd w:val="clear" w:color="auto" w:fill="auto"/>
            <w:noWrap/>
            <w:vAlign w:val="bottom"/>
            <w:hideMark/>
          </w:tcPr>
          <w:p w14:paraId="3D055A32" w14:textId="77777777" w:rsidR="00847B49" w:rsidRPr="003968EE" w:rsidRDefault="00847B49" w:rsidP="00583927">
            <w:pPr>
              <w:rPr>
                <w:rFonts w:ascii="Calibri" w:hAnsi="Calibri" w:cs="Calibri"/>
                <w:color w:val="000000"/>
                <w:sz w:val="16"/>
                <w:szCs w:val="16"/>
                <w:lang w:eastAsia="es-BO"/>
              </w:rPr>
            </w:pPr>
            <w:r w:rsidRPr="003968EE">
              <w:rPr>
                <w:rFonts w:ascii="Calibri" w:hAnsi="Calibri" w:cs="Calibri"/>
                <w:color w:val="000000"/>
                <w:sz w:val="16"/>
                <w:szCs w:val="16"/>
                <w:lang w:eastAsia="es-BO"/>
              </w:rPr>
              <w:t>METRO CUADRADO</w:t>
            </w:r>
          </w:p>
        </w:tc>
      </w:tr>
      <w:tr w:rsidR="00847B49" w:rsidRPr="003968EE" w14:paraId="546E01A9" w14:textId="77777777" w:rsidTr="00583927">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AFB24F4" w14:textId="77777777" w:rsidR="00847B49" w:rsidRPr="003968EE" w:rsidRDefault="00847B49" w:rsidP="00583927">
            <w:pPr>
              <w:jc w:val="right"/>
              <w:rPr>
                <w:rFonts w:ascii="Calibri" w:hAnsi="Calibri" w:cs="Calibri"/>
                <w:color w:val="000000"/>
                <w:sz w:val="16"/>
                <w:szCs w:val="16"/>
                <w:lang w:eastAsia="es-BO"/>
              </w:rPr>
            </w:pPr>
            <w:r w:rsidRPr="003968EE">
              <w:rPr>
                <w:rFonts w:ascii="Calibri" w:hAnsi="Calibri" w:cs="Calibri"/>
                <w:color w:val="000000"/>
                <w:sz w:val="16"/>
                <w:szCs w:val="16"/>
                <w:lang w:eastAsia="es-BO"/>
              </w:rPr>
              <w:t>9</w:t>
            </w:r>
          </w:p>
        </w:tc>
        <w:tc>
          <w:tcPr>
            <w:tcW w:w="0" w:type="auto"/>
            <w:tcBorders>
              <w:top w:val="nil"/>
              <w:left w:val="nil"/>
              <w:bottom w:val="single" w:sz="4" w:space="0" w:color="000000"/>
              <w:right w:val="single" w:sz="4" w:space="0" w:color="000000"/>
            </w:tcBorders>
            <w:shd w:val="clear" w:color="auto" w:fill="auto"/>
            <w:noWrap/>
            <w:vAlign w:val="bottom"/>
            <w:hideMark/>
          </w:tcPr>
          <w:p w14:paraId="0FC590D7" w14:textId="77777777" w:rsidR="00847B49" w:rsidRPr="003968EE" w:rsidRDefault="00847B49" w:rsidP="00583927">
            <w:pPr>
              <w:rPr>
                <w:rFonts w:ascii="Calibri" w:hAnsi="Calibri" w:cs="Calibri"/>
                <w:color w:val="000000"/>
                <w:sz w:val="16"/>
                <w:szCs w:val="16"/>
                <w:lang w:eastAsia="es-BO"/>
              </w:rPr>
            </w:pPr>
            <w:r w:rsidRPr="003968EE">
              <w:rPr>
                <w:rFonts w:ascii="Calibri" w:hAnsi="Calibri" w:cs="Calibri"/>
                <w:color w:val="000000"/>
                <w:sz w:val="16"/>
                <w:szCs w:val="16"/>
                <w:lang w:eastAsia="es-BO"/>
              </w:rPr>
              <w:t>MURO DE LADRILLO DE 6H C/MORTERO DE CEMENTO (24X15X10) E=10 cm</w:t>
            </w:r>
          </w:p>
        </w:tc>
        <w:tc>
          <w:tcPr>
            <w:tcW w:w="0" w:type="auto"/>
            <w:tcBorders>
              <w:top w:val="nil"/>
              <w:left w:val="nil"/>
              <w:bottom w:val="single" w:sz="4" w:space="0" w:color="000000"/>
              <w:right w:val="single" w:sz="4" w:space="0" w:color="000000"/>
            </w:tcBorders>
            <w:shd w:val="clear" w:color="auto" w:fill="auto"/>
            <w:noWrap/>
            <w:vAlign w:val="bottom"/>
            <w:hideMark/>
          </w:tcPr>
          <w:p w14:paraId="295246AC" w14:textId="77777777" w:rsidR="00847B49" w:rsidRPr="003968EE" w:rsidRDefault="00847B49" w:rsidP="00583927">
            <w:pPr>
              <w:rPr>
                <w:rFonts w:ascii="Calibri" w:hAnsi="Calibri" w:cs="Calibri"/>
                <w:color w:val="000000"/>
                <w:sz w:val="16"/>
                <w:szCs w:val="16"/>
                <w:lang w:eastAsia="es-BO"/>
              </w:rPr>
            </w:pPr>
            <w:r w:rsidRPr="003968EE">
              <w:rPr>
                <w:rFonts w:ascii="Calibri" w:hAnsi="Calibri" w:cs="Calibri"/>
                <w:color w:val="000000"/>
                <w:sz w:val="16"/>
                <w:szCs w:val="16"/>
                <w:lang w:eastAsia="es-BO"/>
              </w:rPr>
              <w:t>METRO CUADRADO</w:t>
            </w:r>
          </w:p>
        </w:tc>
      </w:tr>
      <w:tr w:rsidR="00847B49" w:rsidRPr="003968EE" w14:paraId="31A3381A" w14:textId="77777777" w:rsidTr="00583927">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B428DAF" w14:textId="77777777" w:rsidR="00847B49" w:rsidRPr="003968EE" w:rsidRDefault="00847B49" w:rsidP="00583927">
            <w:pPr>
              <w:jc w:val="right"/>
              <w:rPr>
                <w:rFonts w:ascii="Calibri" w:hAnsi="Calibri" w:cs="Calibri"/>
                <w:color w:val="000000"/>
                <w:sz w:val="16"/>
                <w:szCs w:val="16"/>
                <w:lang w:eastAsia="es-BO"/>
              </w:rPr>
            </w:pPr>
            <w:r w:rsidRPr="003968EE">
              <w:rPr>
                <w:rFonts w:ascii="Calibri" w:hAnsi="Calibri" w:cs="Calibri"/>
                <w:color w:val="000000"/>
                <w:sz w:val="16"/>
                <w:szCs w:val="16"/>
                <w:lang w:eastAsia="es-BO"/>
              </w:rPr>
              <w:t>10</w:t>
            </w:r>
          </w:p>
        </w:tc>
        <w:tc>
          <w:tcPr>
            <w:tcW w:w="0" w:type="auto"/>
            <w:tcBorders>
              <w:top w:val="nil"/>
              <w:left w:val="nil"/>
              <w:bottom w:val="single" w:sz="4" w:space="0" w:color="000000"/>
              <w:right w:val="single" w:sz="4" w:space="0" w:color="000000"/>
            </w:tcBorders>
            <w:shd w:val="clear" w:color="auto" w:fill="auto"/>
            <w:noWrap/>
            <w:vAlign w:val="bottom"/>
            <w:hideMark/>
          </w:tcPr>
          <w:p w14:paraId="63422B85" w14:textId="77777777" w:rsidR="00847B49" w:rsidRPr="003968EE" w:rsidRDefault="00847B49" w:rsidP="00583927">
            <w:pPr>
              <w:rPr>
                <w:rFonts w:ascii="Calibri" w:hAnsi="Calibri" w:cs="Calibri"/>
                <w:color w:val="000000"/>
                <w:sz w:val="16"/>
                <w:szCs w:val="16"/>
                <w:lang w:eastAsia="es-BO"/>
              </w:rPr>
            </w:pPr>
            <w:r w:rsidRPr="003968EE">
              <w:rPr>
                <w:rFonts w:ascii="Calibri" w:hAnsi="Calibri" w:cs="Calibri"/>
                <w:color w:val="000000"/>
                <w:sz w:val="16"/>
                <w:szCs w:val="16"/>
                <w:lang w:eastAsia="es-BO"/>
              </w:rPr>
              <w:t>VIGA CADENA DE HORMIGON ARMADO (0.10X0.30)</w:t>
            </w:r>
          </w:p>
        </w:tc>
        <w:tc>
          <w:tcPr>
            <w:tcW w:w="0" w:type="auto"/>
            <w:tcBorders>
              <w:top w:val="nil"/>
              <w:left w:val="nil"/>
              <w:bottom w:val="single" w:sz="4" w:space="0" w:color="000000"/>
              <w:right w:val="single" w:sz="4" w:space="0" w:color="000000"/>
            </w:tcBorders>
            <w:shd w:val="clear" w:color="auto" w:fill="auto"/>
            <w:noWrap/>
            <w:vAlign w:val="bottom"/>
            <w:hideMark/>
          </w:tcPr>
          <w:p w14:paraId="7C8C68F3" w14:textId="77777777" w:rsidR="00847B49" w:rsidRPr="003968EE" w:rsidRDefault="00847B49" w:rsidP="00583927">
            <w:pPr>
              <w:rPr>
                <w:rFonts w:ascii="Calibri" w:hAnsi="Calibri" w:cs="Calibri"/>
                <w:color w:val="000000"/>
                <w:sz w:val="16"/>
                <w:szCs w:val="16"/>
                <w:lang w:eastAsia="es-BO"/>
              </w:rPr>
            </w:pPr>
            <w:r w:rsidRPr="003968EE">
              <w:rPr>
                <w:rFonts w:ascii="Calibri" w:hAnsi="Calibri" w:cs="Calibri"/>
                <w:color w:val="000000"/>
                <w:sz w:val="16"/>
                <w:szCs w:val="16"/>
                <w:lang w:eastAsia="es-BO"/>
              </w:rPr>
              <w:t>METRO CUBICO</w:t>
            </w:r>
          </w:p>
        </w:tc>
      </w:tr>
      <w:tr w:rsidR="00847B49" w:rsidRPr="003968EE" w14:paraId="5C77BB32" w14:textId="77777777" w:rsidTr="00583927">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DAC00CE" w14:textId="77777777" w:rsidR="00847B49" w:rsidRPr="003968EE" w:rsidRDefault="00847B49" w:rsidP="00583927">
            <w:pPr>
              <w:jc w:val="right"/>
              <w:rPr>
                <w:rFonts w:ascii="Calibri" w:hAnsi="Calibri" w:cs="Calibri"/>
                <w:color w:val="000000"/>
                <w:sz w:val="16"/>
                <w:szCs w:val="16"/>
                <w:lang w:eastAsia="es-BO"/>
              </w:rPr>
            </w:pPr>
            <w:r w:rsidRPr="003968EE">
              <w:rPr>
                <w:rFonts w:ascii="Calibri" w:hAnsi="Calibri" w:cs="Calibri"/>
                <w:color w:val="000000"/>
                <w:sz w:val="16"/>
                <w:szCs w:val="16"/>
                <w:lang w:eastAsia="es-BO"/>
              </w:rPr>
              <w:t>11</w:t>
            </w:r>
          </w:p>
        </w:tc>
        <w:tc>
          <w:tcPr>
            <w:tcW w:w="0" w:type="auto"/>
            <w:tcBorders>
              <w:top w:val="nil"/>
              <w:left w:val="nil"/>
              <w:bottom w:val="single" w:sz="4" w:space="0" w:color="000000"/>
              <w:right w:val="single" w:sz="4" w:space="0" w:color="000000"/>
            </w:tcBorders>
            <w:shd w:val="clear" w:color="auto" w:fill="auto"/>
            <w:noWrap/>
            <w:vAlign w:val="bottom"/>
            <w:hideMark/>
          </w:tcPr>
          <w:p w14:paraId="2AA7C3FE" w14:textId="77777777" w:rsidR="00847B49" w:rsidRPr="003968EE" w:rsidRDefault="00847B49" w:rsidP="00583927">
            <w:pPr>
              <w:rPr>
                <w:rFonts w:ascii="Calibri" w:hAnsi="Calibri" w:cs="Calibri"/>
                <w:color w:val="000000"/>
                <w:sz w:val="16"/>
                <w:szCs w:val="16"/>
                <w:lang w:eastAsia="es-BO"/>
              </w:rPr>
            </w:pPr>
            <w:r w:rsidRPr="003968EE">
              <w:rPr>
                <w:rFonts w:ascii="Calibri" w:hAnsi="Calibri" w:cs="Calibri"/>
                <w:color w:val="000000"/>
                <w:sz w:val="16"/>
                <w:szCs w:val="16"/>
                <w:lang w:eastAsia="es-BO"/>
              </w:rPr>
              <w:t>CUBIERTA DE PLACA ONDULADA DE FIBROCEMENTO PREPINTADA C/ESTRUCTURA DE MADERA</w:t>
            </w:r>
          </w:p>
        </w:tc>
        <w:tc>
          <w:tcPr>
            <w:tcW w:w="0" w:type="auto"/>
            <w:tcBorders>
              <w:top w:val="nil"/>
              <w:left w:val="nil"/>
              <w:bottom w:val="single" w:sz="4" w:space="0" w:color="000000"/>
              <w:right w:val="single" w:sz="4" w:space="0" w:color="000000"/>
            </w:tcBorders>
            <w:shd w:val="clear" w:color="auto" w:fill="auto"/>
            <w:noWrap/>
            <w:vAlign w:val="bottom"/>
            <w:hideMark/>
          </w:tcPr>
          <w:p w14:paraId="0116A2FF" w14:textId="77777777" w:rsidR="00847B49" w:rsidRPr="003968EE" w:rsidRDefault="00847B49" w:rsidP="00583927">
            <w:pPr>
              <w:rPr>
                <w:rFonts w:ascii="Calibri" w:hAnsi="Calibri" w:cs="Calibri"/>
                <w:color w:val="000000"/>
                <w:sz w:val="16"/>
                <w:szCs w:val="16"/>
                <w:lang w:eastAsia="es-BO"/>
              </w:rPr>
            </w:pPr>
            <w:r w:rsidRPr="003968EE">
              <w:rPr>
                <w:rFonts w:ascii="Calibri" w:hAnsi="Calibri" w:cs="Calibri"/>
                <w:color w:val="000000"/>
                <w:sz w:val="16"/>
                <w:szCs w:val="16"/>
                <w:lang w:eastAsia="es-BO"/>
              </w:rPr>
              <w:t>METRO CUADRADO</w:t>
            </w:r>
          </w:p>
        </w:tc>
      </w:tr>
      <w:tr w:rsidR="00847B49" w:rsidRPr="003968EE" w14:paraId="6B7721AE" w14:textId="77777777" w:rsidTr="00583927">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8554D98" w14:textId="77777777" w:rsidR="00847B49" w:rsidRPr="003968EE" w:rsidRDefault="00847B49" w:rsidP="00583927">
            <w:pPr>
              <w:jc w:val="right"/>
              <w:rPr>
                <w:rFonts w:ascii="Calibri" w:hAnsi="Calibri" w:cs="Calibri"/>
                <w:color w:val="000000"/>
                <w:sz w:val="16"/>
                <w:szCs w:val="16"/>
                <w:lang w:eastAsia="es-BO"/>
              </w:rPr>
            </w:pPr>
            <w:r w:rsidRPr="003968EE">
              <w:rPr>
                <w:rFonts w:ascii="Calibri" w:hAnsi="Calibri" w:cs="Calibri"/>
                <w:color w:val="000000"/>
                <w:sz w:val="16"/>
                <w:szCs w:val="16"/>
                <w:lang w:eastAsia="es-BO"/>
              </w:rPr>
              <w:t>12</w:t>
            </w:r>
          </w:p>
        </w:tc>
        <w:tc>
          <w:tcPr>
            <w:tcW w:w="0" w:type="auto"/>
            <w:tcBorders>
              <w:top w:val="nil"/>
              <w:left w:val="nil"/>
              <w:bottom w:val="single" w:sz="4" w:space="0" w:color="000000"/>
              <w:right w:val="single" w:sz="4" w:space="0" w:color="000000"/>
            </w:tcBorders>
            <w:shd w:val="clear" w:color="auto" w:fill="auto"/>
            <w:noWrap/>
            <w:vAlign w:val="bottom"/>
            <w:hideMark/>
          </w:tcPr>
          <w:p w14:paraId="7B8EC31D" w14:textId="77777777" w:rsidR="00847B49" w:rsidRPr="003968EE" w:rsidRDefault="00847B49" w:rsidP="00583927">
            <w:pPr>
              <w:rPr>
                <w:rFonts w:ascii="Calibri" w:hAnsi="Calibri" w:cs="Calibri"/>
                <w:color w:val="000000"/>
                <w:sz w:val="16"/>
                <w:szCs w:val="16"/>
                <w:lang w:eastAsia="es-BO"/>
              </w:rPr>
            </w:pPr>
            <w:r w:rsidRPr="003968EE">
              <w:rPr>
                <w:rFonts w:ascii="Calibri" w:hAnsi="Calibri" w:cs="Calibri"/>
                <w:color w:val="000000"/>
                <w:sz w:val="16"/>
                <w:szCs w:val="16"/>
                <w:lang w:eastAsia="es-BO"/>
              </w:rPr>
              <w:t>LOSA LLENA DE HORMIGÓN ARMADO P/TANQUE ELEVADO</w:t>
            </w:r>
          </w:p>
        </w:tc>
        <w:tc>
          <w:tcPr>
            <w:tcW w:w="0" w:type="auto"/>
            <w:tcBorders>
              <w:top w:val="nil"/>
              <w:left w:val="nil"/>
              <w:bottom w:val="single" w:sz="4" w:space="0" w:color="000000"/>
              <w:right w:val="single" w:sz="4" w:space="0" w:color="000000"/>
            </w:tcBorders>
            <w:shd w:val="clear" w:color="auto" w:fill="auto"/>
            <w:noWrap/>
            <w:vAlign w:val="bottom"/>
            <w:hideMark/>
          </w:tcPr>
          <w:p w14:paraId="2EE03C54" w14:textId="77777777" w:rsidR="00847B49" w:rsidRPr="003968EE" w:rsidRDefault="00847B49" w:rsidP="00583927">
            <w:pPr>
              <w:rPr>
                <w:rFonts w:ascii="Calibri" w:hAnsi="Calibri" w:cs="Calibri"/>
                <w:color w:val="000000"/>
                <w:sz w:val="16"/>
                <w:szCs w:val="16"/>
                <w:lang w:eastAsia="es-BO"/>
              </w:rPr>
            </w:pPr>
            <w:r w:rsidRPr="003968EE">
              <w:rPr>
                <w:rFonts w:ascii="Calibri" w:hAnsi="Calibri" w:cs="Calibri"/>
                <w:color w:val="000000"/>
                <w:sz w:val="16"/>
                <w:szCs w:val="16"/>
                <w:lang w:eastAsia="es-BO"/>
              </w:rPr>
              <w:t>METRO CUBICO</w:t>
            </w:r>
          </w:p>
        </w:tc>
      </w:tr>
      <w:tr w:rsidR="00847B49" w:rsidRPr="003968EE" w14:paraId="3BB68669" w14:textId="77777777" w:rsidTr="00583927">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453EEC5" w14:textId="77777777" w:rsidR="00847B49" w:rsidRPr="003968EE" w:rsidRDefault="00847B49" w:rsidP="00583927">
            <w:pPr>
              <w:jc w:val="right"/>
              <w:rPr>
                <w:rFonts w:ascii="Calibri" w:hAnsi="Calibri" w:cs="Calibri"/>
                <w:color w:val="000000"/>
                <w:sz w:val="16"/>
                <w:szCs w:val="16"/>
                <w:lang w:eastAsia="es-BO"/>
              </w:rPr>
            </w:pPr>
            <w:r w:rsidRPr="003968EE">
              <w:rPr>
                <w:rFonts w:ascii="Calibri" w:hAnsi="Calibri" w:cs="Calibri"/>
                <w:color w:val="000000"/>
                <w:sz w:val="16"/>
                <w:szCs w:val="16"/>
                <w:lang w:eastAsia="es-BO"/>
              </w:rPr>
              <w:t>13</w:t>
            </w:r>
          </w:p>
        </w:tc>
        <w:tc>
          <w:tcPr>
            <w:tcW w:w="0" w:type="auto"/>
            <w:tcBorders>
              <w:top w:val="nil"/>
              <w:left w:val="nil"/>
              <w:bottom w:val="single" w:sz="4" w:space="0" w:color="000000"/>
              <w:right w:val="single" w:sz="4" w:space="0" w:color="000000"/>
            </w:tcBorders>
            <w:shd w:val="clear" w:color="auto" w:fill="auto"/>
            <w:noWrap/>
            <w:vAlign w:val="bottom"/>
            <w:hideMark/>
          </w:tcPr>
          <w:p w14:paraId="32FBDE66" w14:textId="77777777" w:rsidR="00847B49" w:rsidRPr="003968EE" w:rsidRDefault="00847B49" w:rsidP="00583927">
            <w:pPr>
              <w:rPr>
                <w:rFonts w:ascii="Calibri" w:hAnsi="Calibri" w:cs="Calibri"/>
                <w:color w:val="000000"/>
                <w:sz w:val="16"/>
                <w:szCs w:val="16"/>
                <w:lang w:eastAsia="es-BO"/>
              </w:rPr>
            </w:pPr>
            <w:r w:rsidRPr="003968EE">
              <w:rPr>
                <w:rFonts w:ascii="Calibri" w:hAnsi="Calibri" w:cs="Calibri"/>
                <w:color w:val="000000"/>
                <w:sz w:val="16"/>
                <w:szCs w:val="16"/>
                <w:lang w:eastAsia="es-BO"/>
              </w:rPr>
              <w:t>ALERO DE YESO C/ ESTRUCTURA MADERAMEN</w:t>
            </w:r>
          </w:p>
        </w:tc>
        <w:tc>
          <w:tcPr>
            <w:tcW w:w="0" w:type="auto"/>
            <w:tcBorders>
              <w:top w:val="nil"/>
              <w:left w:val="nil"/>
              <w:bottom w:val="single" w:sz="4" w:space="0" w:color="000000"/>
              <w:right w:val="single" w:sz="4" w:space="0" w:color="000000"/>
            </w:tcBorders>
            <w:shd w:val="clear" w:color="auto" w:fill="auto"/>
            <w:noWrap/>
            <w:vAlign w:val="bottom"/>
            <w:hideMark/>
          </w:tcPr>
          <w:p w14:paraId="038FB8F0" w14:textId="77777777" w:rsidR="00847B49" w:rsidRPr="003968EE" w:rsidRDefault="00847B49" w:rsidP="00583927">
            <w:pPr>
              <w:rPr>
                <w:rFonts w:ascii="Calibri" w:hAnsi="Calibri" w:cs="Calibri"/>
                <w:color w:val="000000"/>
                <w:sz w:val="16"/>
                <w:szCs w:val="16"/>
                <w:lang w:eastAsia="es-BO"/>
              </w:rPr>
            </w:pPr>
            <w:r w:rsidRPr="003968EE">
              <w:rPr>
                <w:rFonts w:ascii="Calibri" w:hAnsi="Calibri" w:cs="Calibri"/>
                <w:color w:val="000000"/>
                <w:sz w:val="16"/>
                <w:szCs w:val="16"/>
                <w:lang w:eastAsia="es-BO"/>
              </w:rPr>
              <w:t>METRO CUADRADO</w:t>
            </w:r>
          </w:p>
        </w:tc>
      </w:tr>
      <w:tr w:rsidR="00847B49" w:rsidRPr="003968EE" w14:paraId="349171F0" w14:textId="77777777" w:rsidTr="00583927">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44F3EF6" w14:textId="77777777" w:rsidR="00847B49" w:rsidRPr="003968EE" w:rsidRDefault="00847B49" w:rsidP="00583927">
            <w:pPr>
              <w:jc w:val="right"/>
              <w:rPr>
                <w:rFonts w:ascii="Calibri" w:hAnsi="Calibri" w:cs="Calibri"/>
                <w:color w:val="000000"/>
                <w:sz w:val="16"/>
                <w:szCs w:val="16"/>
                <w:lang w:eastAsia="es-BO"/>
              </w:rPr>
            </w:pPr>
            <w:r w:rsidRPr="003968EE">
              <w:rPr>
                <w:rFonts w:ascii="Calibri" w:hAnsi="Calibri" w:cs="Calibri"/>
                <w:color w:val="000000"/>
                <w:sz w:val="16"/>
                <w:szCs w:val="16"/>
                <w:lang w:eastAsia="es-BO"/>
              </w:rPr>
              <w:t>14</w:t>
            </w:r>
          </w:p>
        </w:tc>
        <w:tc>
          <w:tcPr>
            <w:tcW w:w="0" w:type="auto"/>
            <w:tcBorders>
              <w:top w:val="nil"/>
              <w:left w:val="nil"/>
              <w:bottom w:val="single" w:sz="4" w:space="0" w:color="000000"/>
              <w:right w:val="single" w:sz="4" w:space="0" w:color="000000"/>
            </w:tcBorders>
            <w:shd w:val="clear" w:color="auto" w:fill="auto"/>
            <w:noWrap/>
            <w:vAlign w:val="bottom"/>
            <w:hideMark/>
          </w:tcPr>
          <w:p w14:paraId="4F2F54E2" w14:textId="77777777" w:rsidR="00847B49" w:rsidRPr="003968EE" w:rsidRDefault="00847B49" w:rsidP="00583927">
            <w:pPr>
              <w:rPr>
                <w:rFonts w:ascii="Calibri" w:hAnsi="Calibri" w:cs="Calibri"/>
                <w:color w:val="000000"/>
                <w:sz w:val="16"/>
                <w:szCs w:val="16"/>
                <w:lang w:eastAsia="es-BO"/>
              </w:rPr>
            </w:pPr>
            <w:r w:rsidRPr="003968EE">
              <w:rPr>
                <w:rFonts w:ascii="Calibri" w:hAnsi="Calibri" w:cs="Calibri"/>
                <w:color w:val="000000"/>
                <w:sz w:val="16"/>
                <w:szCs w:val="16"/>
                <w:lang w:eastAsia="es-BO"/>
              </w:rPr>
              <w:t>BOTAGUAS DE LADRILLO CERÁMICO</w:t>
            </w:r>
          </w:p>
        </w:tc>
        <w:tc>
          <w:tcPr>
            <w:tcW w:w="0" w:type="auto"/>
            <w:tcBorders>
              <w:top w:val="nil"/>
              <w:left w:val="nil"/>
              <w:bottom w:val="single" w:sz="4" w:space="0" w:color="000000"/>
              <w:right w:val="single" w:sz="4" w:space="0" w:color="000000"/>
            </w:tcBorders>
            <w:shd w:val="clear" w:color="auto" w:fill="auto"/>
            <w:noWrap/>
            <w:vAlign w:val="bottom"/>
            <w:hideMark/>
          </w:tcPr>
          <w:p w14:paraId="65D8430F" w14:textId="77777777" w:rsidR="00847B49" w:rsidRPr="003968EE" w:rsidRDefault="00847B49" w:rsidP="00583927">
            <w:pPr>
              <w:rPr>
                <w:rFonts w:ascii="Calibri" w:hAnsi="Calibri" w:cs="Calibri"/>
                <w:color w:val="000000"/>
                <w:sz w:val="16"/>
                <w:szCs w:val="16"/>
                <w:lang w:eastAsia="es-BO"/>
              </w:rPr>
            </w:pPr>
            <w:r w:rsidRPr="003968EE">
              <w:rPr>
                <w:rFonts w:ascii="Calibri" w:hAnsi="Calibri" w:cs="Calibri"/>
                <w:color w:val="000000"/>
                <w:sz w:val="16"/>
                <w:szCs w:val="16"/>
                <w:lang w:eastAsia="es-BO"/>
              </w:rPr>
              <w:t>METRO</w:t>
            </w:r>
          </w:p>
        </w:tc>
      </w:tr>
      <w:tr w:rsidR="00847B49" w:rsidRPr="003968EE" w14:paraId="3F51433B" w14:textId="77777777" w:rsidTr="00583927">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ACCD5B6" w14:textId="77777777" w:rsidR="00847B49" w:rsidRPr="003968EE" w:rsidRDefault="00847B49" w:rsidP="00583927">
            <w:pPr>
              <w:jc w:val="right"/>
              <w:rPr>
                <w:rFonts w:ascii="Calibri" w:hAnsi="Calibri" w:cs="Calibri"/>
                <w:color w:val="000000"/>
                <w:sz w:val="16"/>
                <w:szCs w:val="16"/>
                <w:lang w:eastAsia="es-BO"/>
              </w:rPr>
            </w:pPr>
            <w:r w:rsidRPr="003968EE">
              <w:rPr>
                <w:rFonts w:ascii="Calibri" w:hAnsi="Calibri" w:cs="Calibri"/>
                <w:color w:val="000000"/>
                <w:sz w:val="16"/>
                <w:szCs w:val="16"/>
                <w:lang w:eastAsia="es-BO"/>
              </w:rPr>
              <w:t>15</w:t>
            </w:r>
          </w:p>
        </w:tc>
        <w:tc>
          <w:tcPr>
            <w:tcW w:w="0" w:type="auto"/>
            <w:tcBorders>
              <w:top w:val="nil"/>
              <w:left w:val="nil"/>
              <w:bottom w:val="single" w:sz="4" w:space="0" w:color="000000"/>
              <w:right w:val="single" w:sz="4" w:space="0" w:color="000000"/>
            </w:tcBorders>
            <w:shd w:val="clear" w:color="auto" w:fill="auto"/>
            <w:noWrap/>
            <w:vAlign w:val="bottom"/>
            <w:hideMark/>
          </w:tcPr>
          <w:p w14:paraId="2F2F7292" w14:textId="77777777" w:rsidR="00847B49" w:rsidRPr="003968EE" w:rsidRDefault="00847B49" w:rsidP="00583927">
            <w:pPr>
              <w:rPr>
                <w:rFonts w:ascii="Calibri" w:hAnsi="Calibri" w:cs="Calibri"/>
                <w:color w:val="000000"/>
                <w:sz w:val="16"/>
                <w:szCs w:val="16"/>
                <w:lang w:eastAsia="es-BO"/>
              </w:rPr>
            </w:pPr>
            <w:r w:rsidRPr="003968EE">
              <w:rPr>
                <w:rFonts w:ascii="Calibri" w:hAnsi="Calibri" w:cs="Calibri"/>
                <w:color w:val="000000"/>
                <w:sz w:val="16"/>
                <w:szCs w:val="16"/>
                <w:lang w:eastAsia="es-BO"/>
              </w:rPr>
              <w:t>ACERA DE CEMENTO E=5 CM CON EMPEDRADO</w:t>
            </w:r>
          </w:p>
        </w:tc>
        <w:tc>
          <w:tcPr>
            <w:tcW w:w="0" w:type="auto"/>
            <w:tcBorders>
              <w:top w:val="nil"/>
              <w:left w:val="nil"/>
              <w:bottom w:val="single" w:sz="4" w:space="0" w:color="000000"/>
              <w:right w:val="single" w:sz="4" w:space="0" w:color="000000"/>
            </w:tcBorders>
            <w:shd w:val="clear" w:color="auto" w:fill="auto"/>
            <w:noWrap/>
            <w:vAlign w:val="bottom"/>
            <w:hideMark/>
          </w:tcPr>
          <w:p w14:paraId="4A4B2182" w14:textId="77777777" w:rsidR="00847B49" w:rsidRPr="003968EE" w:rsidRDefault="00847B49" w:rsidP="00583927">
            <w:pPr>
              <w:rPr>
                <w:rFonts w:ascii="Calibri" w:hAnsi="Calibri" w:cs="Calibri"/>
                <w:color w:val="000000"/>
                <w:sz w:val="16"/>
                <w:szCs w:val="16"/>
                <w:lang w:eastAsia="es-BO"/>
              </w:rPr>
            </w:pPr>
            <w:r w:rsidRPr="003968EE">
              <w:rPr>
                <w:rFonts w:ascii="Calibri" w:hAnsi="Calibri" w:cs="Calibri"/>
                <w:color w:val="000000"/>
                <w:sz w:val="16"/>
                <w:szCs w:val="16"/>
                <w:lang w:eastAsia="es-BO"/>
              </w:rPr>
              <w:t>METRO CUADRADO</w:t>
            </w:r>
          </w:p>
        </w:tc>
      </w:tr>
      <w:tr w:rsidR="00847B49" w:rsidRPr="003968EE" w14:paraId="4BF69284" w14:textId="77777777" w:rsidTr="00583927">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B8D0175" w14:textId="77777777" w:rsidR="00847B49" w:rsidRPr="003968EE" w:rsidRDefault="00847B49" w:rsidP="00583927">
            <w:pPr>
              <w:jc w:val="right"/>
              <w:rPr>
                <w:rFonts w:ascii="Calibri" w:hAnsi="Calibri" w:cs="Calibri"/>
                <w:color w:val="000000"/>
                <w:sz w:val="16"/>
                <w:szCs w:val="16"/>
                <w:lang w:eastAsia="es-BO"/>
              </w:rPr>
            </w:pPr>
            <w:r w:rsidRPr="003968EE">
              <w:rPr>
                <w:rFonts w:ascii="Calibri" w:hAnsi="Calibri" w:cs="Calibri"/>
                <w:color w:val="000000"/>
                <w:sz w:val="16"/>
                <w:szCs w:val="16"/>
                <w:lang w:eastAsia="es-BO"/>
              </w:rPr>
              <w:t>16</w:t>
            </w:r>
          </w:p>
        </w:tc>
        <w:tc>
          <w:tcPr>
            <w:tcW w:w="0" w:type="auto"/>
            <w:tcBorders>
              <w:top w:val="nil"/>
              <w:left w:val="nil"/>
              <w:bottom w:val="single" w:sz="4" w:space="0" w:color="000000"/>
              <w:right w:val="single" w:sz="4" w:space="0" w:color="000000"/>
            </w:tcBorders>
            <w:shd w:val="clear" w:color="auto" w:fill="auto"/>
            <w:noWrap/>
            <w:vAlign w:val="bottom"/>
            <w:hideMark/>
          </w:tcPr>
          <w:p w14:paraId="5B7DA2DE" w14:textId="77777777" w:rsidR="00847B49" w:rsidRPr="003968EE" w:rsidRDefault="00847B49" w:rsidP="00583927">
            <w:pPr>
              <w:rPr>
                <w:rFonts w:ascii="Calibri" w:hAnsi="Calibri" w:cs="Calibri"/>
                <w:color w:val="000000"/>
                <w:sz w:val="16"/>
                <w:szCs w:val="16"/>
                <w:lang w:eastAsia="es-BO"/>
              </w:rPr>
            </w:pPr>
            <w:r w:rsidRPr="003968EE">
              <w:rPr>
                <w:rFonts w:ascii="Calibri" w:hAnsi="Calibri" w:cs="Calibri"/>
                <w:color w:val="000000"/>
                <w:sz w:val="16"/>
                <w:szCs w:val="16"/>
                <w:lang w:eastAsia="es-BO"/>
              </w:rPr>
              <w:t>REVOQUE INTERIOR DE YESO</w:t>
            </w:r>
          </w:p>
        </w:tc>
        <w:tc>
          <w:tcPr>
            <w:tcW w:w="0" w:type="auto"/>
            <w:tcBorders>
              <w:top w:val="nil"/>
              <w:left w:val="nil"/>
              <w:bottom w:val="single" w:sz="4" w:space="0" w:color="000000"/>
              <w:right w:val="single" w:sz="4" w:space="0" w:color="000000"/>
            </w:tcBorders>
            <w:shd w:val="clear" w:color="auto" w:fill="auto"/>
            <w:noWrap/>
            <w:vAlign w:val="bottom"/>
            <w:hideMark/>
          </w:tcPr>
          <w:p w14:paraId="7DDE15C8" w14:textId="77777777" w:rsidR="00847B49" w:rsidRPr="003968EE" w:rsidRDefault="00847B49" w:rsidP="00583927">
            <w:pPr>
              <w:rPr>
                <w:rFonts w:ascii="Calibri" w:hAnsi="Calibri" w:cs="Calibri"/>
                <w:color w:val="000000"/>
                <w:sz w:val="16"/>
                <w:szCs w:val="16"/>
                <w:lang w:eastAsia="es-BO"/>
              </w:rPr>
            </w:pPr>
            <w:r w:rsidRPr="003968EE">
              <w:rPr>
                <w:rFonts w:ascii="Calibri" w:hAnsi="Calibri" w:cs="Calibri"/>
                <w:color w:val="000000"/>
                <w:sz w:val="16"/>
                <w:szCs w:val="16"/>
                <w:lang w:eastAsia="es-BO"/>
              </w:rPr>
              <w:t>METRO CUADRADO</w:t>
            </w:r>
          </w:p>
        </w:tc>
      </w:tr>
      <w:tr w:rsidR="00847B49" w:rsidRPr="003968EE" w14:paraId="1FC94D5A" w14:textId="77777777" w:rsidTr="00583927">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D5FAB58" w14:textId="77777777" w:rsidR="00847B49" w:rsidRPr="003968EE" w:rsidRDefault="00847B49" w:rsidP="00583927">
            <w:pPr>
              <w:jc w:val="right"/>
              <w:rPr>
                <w:rFonts w:ascii="Calibri" w:hAnsi="Calibri" w:cs="Calibri"/>
                <w:color w:val="000000"/>
                <w:sz w:val="16"/>
                <w:szCs w:val="16"/>
                <w:lang w:eastAsia="es-BO"/>
              </w:rPr>
            </w:pPr>
            <w:r w:rsidRPr="003968EE">
              <w:rPr>
                <w:rFonts w:ascii="Calibri" w:hAnsi="Calibri" w:cs="Calibri"/>
                <w:color w:val="000000"/>
                <w:sz w:val="16"/>
                <w:szCs w:val="16"/>
                <w:lang w:eastAsia="es-BO"/>
              </w:rPr>
              <w:t>17</w:t>
            </w:r>
          </w:p>
        </w:tc>
        <w:tc>
          <w:tcPr>
            <w:tcW w:w="0" w:type="auto"/>
            <w:tcBorders>
              <w:top w:val="nil"/>
              <w:left w:val="nil"/>
              <w:bottom w:val="single" w:sz="4" w:space="0" w:color="000000"/>
              <w:right w:val="single" w:sz="4" w:space="0" w:color="000000"/>
            </w:tcBorders>
            <w:shd w:val="clear" w:color="auto" w:fill="auto"/>
            <w:noWrap/>
            <w:vAlign w:val="bottom"/>
            <w:hideMark/>
          </w:tcPr>
          <w:p w14:paraId="6A3D1D31" w14:textId="77777777" w:rsidR="00847B49" w:rsidRPr="003968EE" w:rsidRDefault="00847B49" w:rsidP="00583927">
            <w:pPr>
              <w:rPr>
                <w:rFonts w:ascii="Calibri" w:hAnsi="Calibri" w:cs="Calibri"/>
                <w:color w:val="000000"/>
                <w:sz w:val="16"/>
                <w:szCs w:val="16"/>
                <w:lang w:eastAsia="es-BO"/>
              </w:rPr>
            </w:pPr>
            <w:r w:rsidRPr="003968EE">
              <w:rPr>
                <w:rFonts w:ascii="Calibri" w:hAnsi="Calibri" w:cs="Calibri"/>
                <w:color w:val="000000"/>
                <w:sz w:val="16"/>
                <w:szCs w:val="16"/>
                <w:lang w:eastAsia="es-BO"/>
              </w:rPr>
              <w:t>REVOQUE INTERIOR DE CEMENTO</w:t>
            </w:r>
          </w:p>
        </w:tc>
        <w:tc>
          <w:tcPr>
            <w:tcW w:w="0" w:type="auto"/>
            <w:tcBorders>
              <w:top w:val="nil"/>
              <w:left w:val="nil"/>
              <w:bottom w:val="single" w:sz="4" w:space="0" w:color="000000"/>
              <w:right w:val="single" w:sz="4" w:space="0" w:color="000000"/>
            </w:tcBorders>
            <w:shd w:val="clear" w:color="auto" w:fill="auto"/>
            <w:noWrap/>
            <w:vAlign w:val="bottom"/>
            <w:hideMark/>
          </w:tcPr>
          <w:p w14:paraId="4595D2EB" w14:textId="77777777" w:rsidR="00847B49" w:rsidRPr="003968EE" w:rsidRDefault="00847B49" w:rsidP="00583927">
            <w:pPr>
              <w:rPr>
                <w:rFonts w:ascii="Calibri" w:hAnsi="Calibri" w:cs="Calibri"/>
                <w:color w:val="000000"/>
                <w:sz w:val="16"/>
                <w:szCs w:val="16"/>
                <w:lang w:eastAsia="es-BO"/>
              </w:rPr>
            </w:pPr>
            <w:r w:rsidRPr="003968EE">
              <w:rPr>
                <w:rFonts w:ascii="Calibri" w:hAnsi="Calibri" w:cs="Calibri"/>
                <w:color w:val="000000"/>
                <w:sz w:val="16"/>
                <w:szCs w:val="16"/>
                <w:lang w:eastAsia="es-BO"/>
              </w:rPr>
              <w:t>METRO CUADRADO</w:t>
            </w:r>
          </w:p>
        </w:tc>
      </w:tr>
      <w:tr w:rsidR="00847B49" w:rsidRPr="003968EE" w14:paraId="5EEEDC85" w14:textId="77777777" w:rsidTr="00583927">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8A93038" w14:textId="77777777" w:rsidR="00847B49" w:rsidRPr="003968EE" w:rsidRDefault="00847B49" w:rsidP="00583927">
            <w:pPr>
              <w:jc w:val="right"/>
              <w:rPr>
                <w:rFonts w:ascii="Calibri" w:hAnsi="Calibri" w:cs="Calibri"/>
                <w:color w:val="000000"/>
                <w:sz w:val="16"/>
                <w:szCs w:val="16"/>
                <w:lang w:eastAsia="es-BO"/>
              </w:rPr>
            </w:pPr>
            <w:r w:rsidRPr="003968EE">
              <w:rPr>
                <w:rFonts w:ascii="Calibri" w:hAnsi="Calibri" w:cs="Calibri"/>
                <w:color w:val="000000"/>
                <w:sz w:val="16"/>
                <w:szCs w:val="16"/>
                <w:lang w:eastAsia="es-BO"/>
              </w:rPr>
              <w:t>18</w:t>
            </w:r>
          </w:p>
        </w:tc>
        <w:tc>
          <w:tcPr>
            <w:tcW w:w="0" w:type="auto"/>
            <w:tcBorders>
              <w:top w:val="nil"/>
              <w:left w:val="nil"/>
              <w:bottom w:val="single" w:sz="4" w:space="0" w:color="000000"/>
              <w:right w:val="single" w:sz="4" w:space="0" w:color="000000"/>
            </w:tcBorders>
            <w:shd w:val="clear" w:color="auto" w:fill="auto"/>
            <w:noWrap/>
            <w:vAlign w:val="bottom"/>
            <w:hideMark/>
          </w:tcPr>
          <w:p w14:paraId="5DAB8280" w14:textId="77777777" w:rsidR="00847B49" w:rsidRPr="003968EE" w:rsidRDefault="00847B49" w:rsidP="00583927">
            <w:pPr>
              <w:rPr>
                <w:rFonts w:ascii="Calibri" w:hAnsi="Calibri" w:cs="Calibri"/>
                <w:color w:val="000000"/>
                <w:sz w:val="16"/>
                <w:szCs w:val="16"/>
                <w:lang w:eastAsia="es-BO"/>
              </w:rPr>
            </w:pPr>
            <w:r w:rsidRPr="003968EE">
              <w:rPr>
                <w:rFonts w:ascii="Calibri" w:hAnsi="Calibri" w:cs="Calibri"/>
                <w:color w:val="000000"/>
                <w:sz w:val="16"/>
                <w:szCs w:val="16"/>
                <w:lang w:eastAsia="es-BO"/>
              </w:rPr>
              <w:t>REVOQUE EXTERIOR DE CEMENTO</w:t>
            </w:r>
          </w:p>
        </w:tc>
        <w:tc>
          <w:tcPr>
            <w:tcW w:w="0" w:type="auto"/>
            <w:tcBorders>
              <w:top w:val="nil"/>
              <w:left w:val="nil"/>
              <w:bottom w:val="single" w:sz="4" w:space="0" w:color="000000"/>
              <w:right w:val="single" w:sz="4" w:space="0" w:color="000000"/>
            </w:tcBorders>
            <w:shd w:val="clear" w:color="auto" w:fill="auto"/>
            <w:noWrap/>
            <w:vAlign w:val="bottom"/>
            <w:hideMark/>
          </w:tcPr>
          <w:p w14:paraId="17BA3E25" w14:textId="77777777" w:rsidR="00847B49" w:rsidRPr="003968EE" w:rsidRDefault="00847B49" w:rsidP="00583927">
            <w:pPr>
              <w:rPr>
                <w:rFonts w:ascii="Calibri" w:hAnsi="Calibri" w:cs="Calibri"/>
                <w:color w:val="000000"/>
                <w:sz w:val="16"/>
                <w:szCs w:val="16"/>
                <w:lang w:eastAsia="es-BO"/>
              </w:rPr>
            </w:pPr>
            <w:r w:rsidRPr="003968EE">
              <w:rPr>
                <w:rFonts w:ascii="Calibri" w:hAnsi="Calibri" w:cs="Calibri"/>
                <w:color w:val="000000"/>
                <w:sz w:val="16"/>
                <w:szCs w:val="16"/>
                <w:lang w:eastAsia="es-BO"/>
              </w:rPr>
              <w:t>METRO CUADRADO</w:t>
            </w:r>
          </w:p>
        </w:tc>
      </w:tr>
      <w:tr w:rsidR="00847B49" w:rsidRPr="003968EE" w14:paraId="7546A0C9" w14:textId="77777777" w:rsidTr="00583927">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C8EB44F" w14:textId="77777777" w:rsidR="00847B49" w:rsidRPr="003968EE" w:rsidRDefault="00847B49" w:rsidP="00583927">
            <w:pPr>
              <w:jc w:val="right"/>
              <w:rPr>
                <w:rFonts w:ascii="Calibri" w:hAnsi="Calibri" w:cs="Calibri"/>
                <w:color w:val="000000"/>
                <w:sz w:val="16"/>
                <w:szCs w:val="16"/>
                <w:lang w:eastAsia="es-BO"/>
              </w:rPr>
            </w:pPr>
            <w:r w:rsidRPr="003968EE">
              <w:rPr>
                <w:rFonts w:ascii="Calibri" w:hAnsi="Calibri" w:cs="Calibri"/>
                <w:color w:val="000000"/>
                <w:sz w:val="16"/>
                <w:szCs w:val="16"/>
                <w:lang w:eastAsia="es-BO"/>
              </w:rPr>
              <w:t>19</w:t>
            </w:r>
          </w:p>
        </w:tc>
        <w:tc>
          <w:tcPr>
            <w:tcW w:w="0" w:type="auto"/>
            <w:tcBorders>
              <w:top w:val="nil"/>
              <w:left w:val="nil"/>
              <w:bottom w:val="single" w:sz="4" w:space="0" w:color="000000"/>
              <w:right w:val="single" w:sz="4" w:space="0" w:color="000000"/>
            </w:tcBorders>
            <w:shd w:val="clear" w:color="auto" w:fill="auto"/>
            <w:noWrap/>
            <w:vAlign w:val="bottom"/>
            <w:hideMark/>
          </w:tcPr>
          <w:p w14:paraId="59A7F3F1" w14:textId="77777777" w:rsidR="00847B49" w:rsidRPr="003968EE" w:rsidRDefault="00847B49" w:rsidP="00583927">
            <w:pPr>
              <w:rPr>
                <w:rFonts w:ascii="Calibri" w:hAnsi="Calibri" w:cs="Calibri"/>
                <w:color w:val="000000"/>
                <w:sz w:val="16"/>
                <w:szCs w:val="16"/>
                <w:lang w:eastAsia="es-BO"/>
              </w:rPr>
            </w:pPr>
            <w:r w:rsidRPr="003968EE">
              <w:rPr>
                <w:rFonts w:ascii="Calibri" w:hAnsi="Calibri" w:cs="Calibri"/>
                <w:color w:val="000000"/>
                <w:sz w:val="16"/>
                <w:szCs w:val="16"/>
                <w:lang w:eastAsia="es-BO"/>
              </w:rPr>
              <w:t>PROVISIÓN Y COLOCADO CIELO FALSO DE PLACA PVC C/ESTRUCTURA GALVANIZADA</w:t>
            </w:r>
          </w:p>
        </w:tc>
        <w:tc>
          <w:tcPr>
            <w:tcW w:w="0" w:type="auto"/>
            <w:tcBorders>
              <w:top w:val="nil"/>
              <w:left w:val="nil"/>
              <w:bottom w:val="single" w:sz="4" w:space="0" w:color="000000"/>
              <w:right w:val="single" w:sz="4" w:space="0" w:color="000000"/>
            </w:tcBorders>
            <w:shd w:val="clear" w:color="auto" w:fill="auto"/>
            <w:noWrap/>
            <w:vAlign w:val="bottom"/>
            <w:hideMark/>
          </w:tcPr>
          <w:p w14:paraId="1B465C10" w14:textId="77777777" w:rsidR="00847B49" w:rsidRPr="003968EE" w:rsidRDefault="00847B49" w:rsidP="00583927">
            <w:pPr>
              <w:rPr>
                <w:rFonts w:ascii="Calibri" w:hAnsi="Calibri" w:cs="Calibri"/>
                <w:color w:val="000000"/>
                <w:sz w:val="16"/>
                <w:szCs w:val="16"/>
                <w:lang w:eastAsia="es-BO"/>
              </w:rPr>
            </w:pPr>
            <w:r w:rsidRPr="003968EE">
              <w:rPr>
                <w:rFonts w:ascii="Calibri" w:hAnsi="Calibri" w:cs="Calibri"/>
                <w:color w:val="000000"/>
                <w:sz w:val="16"/>
                <w:szCs w:val="16"/>
                <w:lang w:eastAsia="es-BO"/>
              </w:rPr>
              <w:t>METRO CUADRADO</w:t>
            </w:r>
          </w:p>
        </w:tc>
      </w:tr>
      <w:tr w:rsidR="00847B49" w:rsidRPr="003968EE" w14:paraId="6BA3106C" w14:textId="77777777" w:rsidTr="00583927">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1932A18" w14:textId="77777777" w:rsidR="00847B49" w:rsidRPr="003968EE" w:rsidRDefault="00847B49" w:rsidP="00583927">
            <w:pPr>
              <w:jc w:val="right"/>
              <w:rPr>
                <w:rFonts w:ascii="Calibri" w:hAnsi="Calibri" w:cs="Calibri"/>
                <w:color w:val="000000"/>
                <w:sz w:val="16"/>
                <w:szCs w:val="16"/>
                <w:lang w:eastAsia="es-BO"/>
              </w:rPr>
            </w:pPr>
            <w:r w:rsidRPr="003968EE">
              <w:rPr>
                <w:rFonts w:ascii="Calibri" w:hAnsi="Calibri" w:cs="Calibri"/>
                <w:color w:val="000000"/>
                <w:sz w:val="16"/>
                <w:szCs w:val="16"/>
                <w:lang w:eastAsia="es-BO"/>
              </w:rPr>
              <w:t>20</w:t>
            </w:r>
          </w:p>
        </w:tc>
        <w:tc>
          <w:tcPr>
            <w:tcW w:w="0" w:type="auto"/>
            <w:tcBorders>
              <w:top w:val="nil"/>
              <w:left w:val="nil"/>
              <w:bottom w:val="single" w:sz="4" w:space="0" w:color="000000"/>
              <w:right w:val="single" w:sz="4" w:space="0" w:color="000000"/>
            </w:tcBorders>
            <w:shd w:val="clear" w:color="auto" w:fill="auto"/>
            <w:noWrap/>
            <w:vAlign w:val="bottom"/>
            <w:hideMark/>
          </w:tcPr>
          <w:p w14:paraId="75C2A3EC" w14:textId="77777777" w:rsidR="00847B49" w:rsidRPr="003968EE" w:rsidRDefault="00847B49" w:rsidP="00583927">
            <w:pPr>
              <w:rPr>
                <w:rFonts w:ascii="Calibri" w:hAnsi="Calibri" w:cs="Calibri"/>
                <w:color w:val="000000"/>
                <w:sz w:val="16"/>
                <w:szCs w:val="16"/>
                <w:lang w:eastAsia="es-BO"/>
              </w:rPr>
            </w:pPr>
            <w:r w:rsidRPr="003968EE">
              <w:rPr>
                <w:rFonts w:ascii="Calibri" w:hAnsi="Calibri" w:cs="Calibri"/>
                <w:color w:val="000000"/>
                <w:sz w:val="16"/>
                <w:szCs w:val="16"/>
                <w:lang w:eastAsia="es-BO"/>
              </w:rPr>
              <w:t xml:space="preserve">CANALETA DE CALAMINA GALVANIZADA </w:t>
            </w:r>
            <w:proofErr w:type="spellStart"/>
            <w:r w:rsidRPr="003968EE">
              <w:rPr>
                <w:rFonts w:ascii="Calibri" w:hAnsi="Calibri" w:cs="Calibri"/>
                <w:color w:val="000000"/>
                <w:sz w:val="16"/>
                <w:szCs w:val="16"/>
                <w:lang w:eastAsia="es-BO"/>
              </w:rPr>
              <w:t>Nro</w:t>
            </w:r>
            <w:proofErr w:type="spellEnd"/>
            <w:r w:rsidRPr="003968EE">
              <w:rPr>
                <w:rFonts w:ascii="Calibri" w:hAnsi="Calibri" w:cs="Calibri"/>
                <w:color w:val="000000"/>
                <w:sz w:val="16"/>
                <w:szCs w:val="16"/>
                <w:lang w:eastAsia="es-BO"/>
              </w:rPr>
              <w:t xml:space="preserve"> 28 CORTE 33</w:t>
            </w:r>
          </w:p>
        </w:tc>
        <w:tc>
          <w:tcPr>
            <w:tcW w:w="0" w:type="auto"/>
            <w:tcBorders>
              <w:top w:val="nil"/>
              <w:left w:val="nil"/>
              <w:bottom w:val="single" w:sz="4" w:space="0" w:color="000000"/>
              <w:right w:val="single" w:sz="4" w:space="0" w:color="000000"/>
            </w:tcBorders>
            <w:shd w:val="clear" w:color="auto" w:fill="auto"/>
            <w:noWrap/>
            <w:vAlign w:val="bottom"/>
            <w:hideMark/>
          </w:tcPr>
          <w:p w14:paraId="47178055" w14:textId="77777777" w:rsidR="00847B49" w:rsidRPr="003968EE" w:rsidRDefault="00847B49" w:rsidP="00583927">
            <w:pPr>
              <w:rPr>
                <w:rFonts w:ascii="Calibri" w:hAnsi="Calibri" w:cs="Calibri"/>
                <w:color w:val="000000"/>
                <w:sz w:val="16"/>
                <w:szCs w:val="16"/>
                <w:lang w:eastAsia="es-BO"/>
              </w:rPr>
            </w:pPr>
            <w:r w:rsidRPr="003968EE">
              <w:rPr>
                <w:rFonts w:ascii="Calibri" w:hAnsi="Calibri" w:cs="Calibri"/>
                <w:color w:val="000000"/>
                <w:sz w:val="16"/>
                <w:szCs w:val="16"/>
                <w:lang w:eastAsia="es-BO"/>
              </w:rPr>
              <w:t>METRO</w:t>
            </w:r>
          </w:p>
        </w:tc>
      </w:tr>
      <w:tr w:rsidR="00847B49" w:rsidRPr="003968EE" w14:paraId="41640BB4" w14:textId="77777777" w:rsidTr="00583927">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9B9ED60" w14:textId="77777777" w:rsidR="00847B49" w:rsidRPr="003968EE" w:rsidRDefault="00847B49" w:rsidP="00583927">
            <w:pPr>
              <w:jc w:val="right"/>
              <w:rPr>
                <w:rFonts w:ascii="Calibri" w:hAnsi="Calibri" w:cs="Calibri"/>
                <w:color w:val="000000"/>
                <w:sz w:val="16"/>
                <w:szCs w:val="16"/>
                <w:lang w:eastAsia="es-BO"/>
              </w:rPr>
            </w:pPr>
            <w:r w:rsidRPr="003968EE">
              <w:rPr>
                <w:rFonts w:ascii="Calibri" w:hAnsi="Calibri" w:cs="Calibri"/>
                <w:color w:val="000000"/>
                <w:sz w:val="16"/>
                <w:szCs w:val="16"/>
                <w:lang w:eastAsia="es-BO"/>
              </w:rPr>
              <w:t>21</w:t>
            </w:r>
          </w:p>
        </w:tc>
        <w:tc>
          <w:tcPr>
            <w:tcW w:w="0" w:type="auto"/>
            <w:tcBorders>
              <w:top w:val="nil"/>
              <w:left w:val="nil"/>
              <w:bottom w:val="single" w:sz="4" w:space="0" w:color="000000"/>
              <w:right w:val="single" w:sz="4" w:space="0" w:color="000000"/>
            </w:tcBorders>
            <w:shd w:val="clear" w:color="auto" w:fill="auto"/>
            <w:noWrap/>
            <w:vAlign w:val="bottom"/>
            <w:hideMark/>
          </w:tcPr>
          <w:p w14:paraId="1CD47CAE" w14:textId="77777777" w:rsidR="00847B49" w:rsidRPr="003968EE" w:rsidRDefault="00847B49" w:rsidP="00583927">
            <w:pPr>
              <w:rPr>
                <w:rFonts w:ascii="Calibri" w:hAnsi="Calibri" w:cs="Calibri"/>
                <w:color w:val="000000"/>
                <w:sz w:val="16"/>
                <w:szCs w:val="16"/>
                <w:lang w:eastAsia="es-BO"/>
              </w:rPr>
            </w:pPr>
            <w:r w:rsidRPr="003968EE">
              <w:rPr>
                <w:rFonts w:ascii="Calibri" w:hAnsi="Calibri" w:cs="Calibri"/>
                <w:color w:val="000000"/>
                <w:sz w:val="16"/>
                <w:szCs w:val="16"/>
                <w:lang w:eastAsia="es-BO"/>
              </w:rPr>
              <w:t>BAJANTE DE PVC 3"</w:t>
            </w:r>
          </w:p>
        </w:tc>
        <w:tc>
          <w:tcPr>
            <w:tcW w:w="0" w:type="auto"/>
            <w:tcBorders>
              <w:top w:val="nil"/>
              <w:left w:val="nil"/>
              <w:bottom w:val="single" w:sz="4" w:space="0" w:color="000000"/>
              <w:right w:val="single" w:sz="4" w:space="0" w:color="000000"/>
            </w:tcBorders>
            <w:shd w:val="clear" w:color="auto" w:fill="auto"/>
            <w:noWrap/>
            <w:vAlign w:val="bottom"/>
            <w:hideMark/>
          </w:tcPr>
          <w:p w14:paraId="1EBFDBE8" w14:textId="77777777" w:rsidR="00847B49" w:rsidRPr="003968EE" w:rsidRDefault="00847B49" w:rsidP="00583927">
            <w:pPr>
              <w:rPr>
                <w:rFonts w:ascii="Calibri" w:hAnsi="Calibri" w:cs="Calibri"/>
                <w:color w:val="000000"/>
                <w:sz w:val="16"/>
                <w:szCs w:val="16"/>
                <w:lang w:eastAsia="es-BO"/>
              </w:rPr>
            </w:pPr>
            <w:r w:rsidRPr="003968EE">
              <w:rPr>
                <w:rFonts w:ascii="Calibri" w:hAnsi="Calibri" w:cs="Calibri"/>
                <w:color w:val="000000"/>
                <w:sz w:val="16"/>
                <w:szCs w:val="16"/>
                <w:lang w:eastAsia="es-BO"/>
              </w:rPr>
              <w:t>METRO</w:t>
            </w:r>
          </w:p>
        </w:tc>
      </w:tr>
      <w:tr w:rsidR="00847B49" w:rsidRPr="003968EE" w14:paraId="606D676F" w14:textId="77777777" w:rsidTr="00583927">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621C99D" w14:textId="77777777" w:rsidR="00847B49" w:rsidRPr="003968EE" w:rsidRDefault="00847B49" w:rsidP="00583927">
            <w:pPr>
              <w:jc w:val="right"/>
              <w:rPr>
                <w:rFonts w:ascii="Calibri" w:hAnsi="Calibri" w:cs="Calibri"/>
                <w:color w:val="000000"/>
                <w:sz w:val="16"/>
                <w:szCs w:val="16"/>
                <w:lang w:eastAsia="es-BO"/>
              </w:rPr>
            </w:pPr>
            <w:r w:rsidRPr="003968EE">
              <w:rPr>
                <w:rFonts w:ascii="Calibri" w:hAnsi="Calibri" w:cs="Calibri"/>
                <w:color w:val="000000"/>
                <w:sz w:val="16"/>
                <w:szCs w:val="16"/>
                <w:lang w:eastAsia="es-BO"/>
              </w:rPr>
              <w:t>22</w:t>
            </w:r>
          </w:p>
        </w:tc>
        <w:tc>
          <w:tcPr>
            <w:tcW w:w="0" w:type="auto"/>
            <w:tcBorders>
              <w:top w:val="nil"/>
              <w:left w:val="nil"/>
              <w:bottom w:val="single" w:sz="4" w:space="0" w:color="000000"/>
              <w:right w:val="single" w:sz="4" w:space="0" w:color="000000"/>
            </w:tcBorders>
            <w:shd w:val="clear" w:color="auto" w:fill="auto"/>
            <w:noWrap/>
            <w:vAlign w:val="bottom"/>
            <w:hideMark/>
          </w:tcPr>
          <w:p w14:paraId="494061FA" w14:textId="77777777" w:rsidR="00847B49" w:rsidRPr="003968EE" w:rsidRDefault="00847B49" w:rsidP="00583927">
            <w:pPr>
              <w:rPr>
                <w:rFonts w:ascii="Calibri" w:hAnsi="Calibri" w:cs="Calibri"/>
                <w:color w:val="000000"/>
                <w:sz w:val="16"/>
                <w:szCs w:val="16"/>
                <w:lang w:eastAsia="es-BO"/>
              </w:rPr>
            </w:pPr>
            <w:r w:rsidRPr="003968EE">
              <w:rPr>
                <w:rFonts w:ascii="Calibri" w:hAnsi="Calibri" w:cs="Calibri"/>
                <w:color w:val="000000"/>
                <w:sz w:val="16"/>
                <w:szCs w:val="16"/>
                <w:lang w:eastAsia="es-BO"/>
              </w:rPr>
              <w:t>MESÓN DE HORMIGÓN ARMADO PARA COCINA</w:t>
            </w:r>
          </w:p>
        </w:tc>
        <w:tc>
          <w:tcPr>
            <w:tcW w:w="0" w:type="auto"/>
            <w:tcBorders>
              <w:top w:val="nil"/>
              <w:left w:val="nil"/>
              <w:bottom w:val="single" w:sz="4" w:space="0" w:color="000000"/>
              <w:right w:val="single" w:sz="4" w:space="0" w:color="000000"/>
            </w:tcBorders>
            <w:shd w:val="clear" w:color="auto" w:fill="auto"/>
            <w:noWrap/>
            <w:vAlign w:val="bottom"/>
            <w:hideMark/>
          </w:tcPr>
          <w:p w14:paraId="45FB9AC6" w14:textId="77777777" w:rsidR="00847B49" w:rsidRPr="003968EE" w:rsidRDefault="00847B49" w:rsidP="00583927">
            <w:pPr>
              <w:rPr>
                <w:rFonts w:ascii="Calibri" w:hAnsi="Calibri" w:cs="Calibri"/>
                <w:color w:val="000000"/>
                <w:sz w:val="16"/>
                <w:szCs w:val="16"/>
                <w:lang w:eastAsia="es-BO"/>
              </w:rPr>
            </w:pPr>
            <w:r w:rsidRPr="003968EE">
              <w:rPr>
                <w:rFonts w:ascii="Calibri" w:hAnsi="Calibri" w:cs="Calibri"/>
                <w:color w:val="000000"/>
                <w:sz w:val="16"/>
                <w:szCs w:val="16"/>
                <w:lang w:eastAsia="es-BO"/>
              </w:rPr>
              <w:t>METRO CUADRADO</w:t>
            </w:r>
          </w:p>
        </w:tc>
      </w:tr>
      <w:tr w:rsidR="00847B49" w:rsidRPr="003968EE" w14:paraId="130BF318" w14:textId="77777777" w:rsidTr="00583927">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025EE6E" w14:textId="77777777" w:rsidR="00847B49" w:rsidRPr="003968EE" w:rsidRDefault="00847B49" w:rsidP="00583927">
            <w:pPr>
              <w:jc w:val="right"/>
              <w:rPr>
                <w:rFonts w:ascii="Calibri" w:hAnsi="Calibri" w:cs="Calibri"/>
                <w:color w:val="000000"/>
                <w:sz w:val="16"/>
                <w:szCs w:val="16"/>
                <w:lang w:eastAsia="es-BO"/>
              </w:rPr>
            </w:pPr>
            <w:r w:rsidRPr="003968EE">
              <w:rPr>
                <w:rFonts w:ascii="Calibri" w:hAnsi="Calibri" w:cs="Calibri"/>
                <w:color w:val="000000"/>
                <w:sz w:val="16"/>
                <w:szCs w:val="16"/>
                <w:lang w:eastAsia="es-BO"/>
              </w:rPr>
              <w:t>23</w:t>
            </w:r>
          </w:p>
        </w:tc>
        <w:tc>
          <w:tcPr>
            <w:tcW w:w="0" w:type="auto"/>
            <w:tcBorders>
              <w:top w:val="nil"/>
              <w:left w:val="nil"/>
              <w:bottom w:val="single" w:sz="4" w:space="0" w:color="000000"/>
              <w:right w:val="single" w:sz="4" w:space="0" w:color="000000"/>
            </w:tcBorders>
            <w:shd w:val="clear" w:color="auto" w:fill="auto"/>
            <w:noWrap/>
            <w:vAlign w:val="bottom"/>
            <w:hideMark/>
          </w:tcPr>
          <w:p w14:paraId="2A38DB63" w14:textId="77777777" w:rsidR="00847B49" w:rsidRPr="003968EE" w:rsidRDefault="00847B49" w:rsidP="00583927">
            <w:pPr>
              <w:rPr>
                <w:rFonts w:ascii="Calibri" w:hAnsi="Calibri" w:cs="Calibri"/>
                <w:color w:val="000000"/>
                <w:sz w:val="16"/>
                <w:szCs w:val="16"/>
                <w:lang w:eastAsia="es-BO"/>
              </w:rPr>
            </w:pPr>
            <w:r w:rsidRPr="003968EE">
              <w:rPr>
                <w:rFonts w:ascii="Calibri" w:hAnsi="Calibri" w:cs="Calibri"/>
                <w:color w:val="000000"/>
                <w:sz w:val="16"/>
                <w:szCs w:val="16"/>
                <w:lang w:eastAsia="es-BO"/>
              </w:rPr>
              <w:t>PROVISIÓN Y COLOCADO DE LAVAPLATOS DE UNA FOSA CON ACCESORIOS</w:t>
            </w:r>
          </w:p>
        </w:tc>
        <w:tc>
          <w:tcPr>
            <w:tcW w:w="0" w:type="auto"/>
            <w:tcBorders>
              <w:top w:val="nil"/>
              <w:left w:val="nil"/>
              <w:bottom w:val="single" w:sz="4" w:space="0" w:color="000000"/>
              <w:right w:val="single" w:sz="4" w:space="0" w:color="000000"/>
            </w:tcBorders>
            <w:shd w:val="clear" w:color="auto" w:fill="auto"/>
            <w:noWrap/>
            <w:vAlign w:val="bottom"/>
            <w:hideMark/>
          </w:tcPr>
          <w:p w14:paraId="62452E3E" w14:textId="77777777" w:rsidR="00847B49" w:rsidRPr="003968EE" w:rsidRDefault="00847B49" w:rsidP="00583927">
            <w:pPr>
              <w:rPr>
                <w:rFonts w:ascii="Calibri" w:hAnsi="Calibri" w:cs="Calibri"/>
                <w:color w:val="000000"/>
                <w:sz w:val="16"/>
                <w:szCs w:val="16"/>
                <w:lang w:eastAsia="es-BO"/>
              </w:rPr>
            </w:pPr>
            <w:r w:rsidRPr="003968EE">
              <w:rPr>
                <w:rFonts w:ascii="Calibri" w:hAnsi="Calibri" w:cs="Calibri"/>
                <w:color w:val="000000"/>
                <w:sz w:val="16"/>
                <w:szCs w:val="16"/>
                <w:lang w:eastAsia="es-BO"/>
              </w:rPr>
              <w:t>PIEZA</w:t>
            </w:r>
          </w:p>
        </w:tc>
      </w:tr>
      <w:tr w:rsidR="00847B49" w:rsidRPr="003968EE" w14:paraId="2F529F8B" w14:textId="77777777" w:rsidTr="00583927">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C7988C7" w14:textId="77777777" w:rsidR="00847B49" w:rsidRPr="003968EE" w:rsidRDefault="00847B49" w:rsidP="00583927">
            <w:pPr>
              <w:jc w:val="right"/>
              <w:rPr>
                <w:rFonts w:ascii="Calibri" w:hAnsi="Calibri" w:cs="Calibri"/>
                <w:color w:val="000000"/>
                <w:sz w:val="16"/>
                <w:szCs w:val="16"/>
                <w:lang w:eastAsia="es-BO"/>
              </w:rPr>
            </w:pPr>
            <w:r w:rsidRPr="003968EE">
              <w:rPr>
                <w:rFonts w:ascii="Calibri" w:hAnsi="Calibri" w:cs="Calibri"/>
                <w:color w:val="000000"/>
                <w:sz w:val="16"/>
                <w:szCs w:val="16"/>
                <w:lang w:eastAsia="es-BO"/>
              </w:rPr>
              <w:t>24</w:t>
            </w:r>
          </w:p>
        </w:tc>
        <w:tc>
          <w:tcPr>
            <w:tcW w:w="0" w:type="auto"/>
            <w:tcBorders>
              <w:top w:val="nil"/>
              <w:left w:val="nil"/>
              <w:bottom w:val="single" w:sz="4" w:space="0" w:color="000000"/>
              <w:right w:val="single" w:sz="4" w:space="0" w:color="000000"/>
            </w:tcBorders>
            <w:shd w:val="clear" w:color="auto" w:fill="auto"/>
            <w:noWrap/>
            <w:vAlign w:val="bottom"/>
            <w:hideMark/>
          </w:tcPr>
          <w:p w14:paraId="6D8128CF" w14:textId="77777777" w:rsidR="00847B49" w:rsidRPr="003968EE" w:rsidRDefault="00847B49" w:rsidP="00583927">
            <w:pPr>
              <w:rPr>
                <w:rFonts w:ascii="Calibri" w:hAnsi="Calibri" w:cs="Calibri"/>
                <w:color w:val="000000"/>
                <w:sz w:val="16"/>
                <w:szCs w:val="16"/>
                <w:lang w:eastAsia="es-BO"/>
              </w:rPr>
            </w:pPr>
            <w:r w:rsidRPr="003968EE">
              <w:rPr>
                <w:rFonts w:ascii="Calibri" w:hAnsi="Calibri" w:cs="Calibri"/>
                <w:color w:val="000000"/>
                <w:sz w:val="16"/>
                <w:szCs w:val="16"/>
                <w:lang w:eastAsia="es-BO"/>
              </w:rPr>
              <w:t>REVESTIMIENTO DE CERÁMICA C/CEMENTO COLA</w:t>
            </w:r>
          </w:p>
        </w:tc>
        <w:tc>
          <w:tcPr>
            <w:tcW w:w="0" w:type="auto"/>
            <w:tcBorders>
              <w:top w:val="nil"/>
              <w:left w:val="nil"/>
              <w:bottom w:val="single" w:sz="4" w:space="0" w:color="000000"/>
              <w:right w:val="single" w:sz="4" w:space="0" w:color="000000"/>
            </w:tcBorders>
            <w:shd w:val="clear" w:color="auto" w:fill="auto"/>
            <w:noWrap/>
            <w:vAlign w:val="bottom"/>
            <w:hideMark/>
          </w:tcPr>
          <w:p w14:paraId="0F078A55" w14:textId="77777777" w:rsidR="00847B49" w:rsidRPr="003968EE" w:rsidRDefault="00847B49" w:rsidP="00583927">
            <w:pPr>
              <w:rPr>
                <w:rFonts w:ascii="Calibri" w:hAnsi="Calibri" w:cs="Calibri"/>
                <w:color w:val="000000"/>
                <w:sz w:val="16"/>
                <w:szCs w:val="16"/>
                <w:lang w:eastAsia="es-BO"/>
              </w:rPr>
            </w:pPr>
            <w:r w:rsidRPr="003968EE">
              <w:rPr>
                <w:rFonts w:ascii="Calibri" w:hAnsi="Calibri" w:cs="Calibri"/>
                <w:color w:val="000000"/>
                <w:sz w:val="16"/>
                <w:szCs w:val="16"/>
                <w:lang w:eastAsia="es-BO"/>
              </w:rPr>
              <w:t>METRO CUADRADO</w:t>
            </w:r>
          </w:p>
        </w:tc>
      </w:tr>
      <w:tr w:rsidR="00847B49" w:rsidRPr="003968EE" w14:paraId="0B1478F0" w14:textId="77777777" w:rsidTr="00583927">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FBF67F9" w14:textId="77777777" w:rsidR="00847B49" w:rsidRPr="003968EE" w:rsidRDefault="00847B49" w:rsidP="00583927">
            <w:pPr>
              <w:jc w:val="right"/>
              <w:rPr>
                <w:rFonts w:ascii="Calibri" w:hAnsi="Calibri" w:cs="Calibri"/>
                <w:color w:val="000000"/>
                <w:sz w:val="16"/>
                <w:szCs w:val="16"/>
                <w:lang w:eastAsia="es-BO"/>
              </w:rPr>
            </w:pPr>
            <w:r w:rsidRPr="003968EE">
              <w:rPr>
                <w:rFonts w:ascii="Calibri" w:hAnsi="Calibri" w:cs="Calibri"/>
                <w:color w:val="000000"/>
                <w:sz w:val="16"/>
                <w:szCs w:val="16"/>
                <w:lang w:eastAsia="es-BO"/>
              </w:rPr>
              <w:t>25</w:t>
            </w:r>
          </w:p>
        </w:tc>
        <w:tc>
          <w:tcPr>
            <w:tcW w:w="0" w:type="auto"/>
            <w:tcBorders>
              <w:top w:val="nil"/>
              <w:left w:val="nil"/>
              <w:bottom w:val="single" w:sz="4" w:space="0" w:color="000000"/>
              <w:right w:val="single" w:sz="4" w:space="0" w:color="000000"/>
            </w:tcBorders>
            <w:shd w:val="clear" w:color="auto" w:fill="auto"/>
            <w:noWrap/>
            <w:vAlign w:val="bottom"/>
            <w:hideMark/>
          </w:tcPr>
          <w:p w14:paraId="3D047215" w14:textId="77777777" w:rsidR="00847B49" w:rsidRPr="003968EE" w:rsidRDefault="00847B49" w:rsidP="00583927">
            <w:pPr>
              <w:rPr>
                <w:rFonts w:ascii="Calibri" w:hAnsi="Calibri" w:cs="Calibri"/>
                <w:color w:val="000000"/>
                <w:sz w:val="16"/>
                <w:szCs w:val="16"/>
                <w:lang w:eastAsia="es-BO"/>
              </w:rPr>
            </w:pPr>
            <w:r w:rsidRPr="003968EE">
              <w:rPr>
                <w:rFonts w:ascii="Calibri" w:hAnsi="Calibri" w:cs="Calibri"/>
                <w:color w:val="000000"/>
                <w:sz w:val="16"/>
                <w:szCs w:val="16"/>
                <w:lang w:eastAsia="es-BO"/>
              </w:rPr>
              <w:t>REVESTIMIENTO DE CERÁMICA PARA MESÓN</w:t>
            </w:r>
          </w:p>
        </w:tc>
        <w:tc>
          <w:tcPr>
            <w:tcW w:w="0" w:type="auto"/>
            <w:tcBorders>
              <w:top w:val="nil"/>
              <w:left w:val="nil"/>
              <w:bottom w:val="single" w:sz="4" w:space="0" w:color="000000"/>
              <w:right w:val="single" w:sz="4" w:space="0" w:color="000000"/>
            </w:tcBorders>
            <w:shd w:val="clear" w:color="auto" w:fill="auto"/>
            <w:noWrap/>
            <w:vAlign w:val="bottom"/>
            <w:hideMark/>
          </w:tcPr>
          <w:p w14:paraId="6E995310" w14:textId="77777777" w:rsidR="00847B49" w:rsidRPr="003968EE" w:rsidRDefault="00847B49" w:rsidP="00583927">
            <w:pPr>
              <w:rPr>
                <w:rFonts w:ascii="Calibri" w:hAnsi="Calibri" w:cs="Calibri"/>
                <w:color w:val="000000"/>
                <w:sz w:val="16"/>
                <w:szCs w:val="16"/>
                <w:lang w:eastAsia="es-BO"/>
              </w:rPr>
            </w:pPr>
            <w:r w:rsidRPr="003968EE">
              <w:rPr>
                <w:rFonts w:ascii="Calibri" w:hAnsi="Calibri" w:cs="Calibri"/>
                <w:color w:val="000000"/>
                <w:sz w:val="16"/>
                <w:szCs w:val="16"/>
                <w:lang w:eastAsia="es-BO"/>
              </w:rPr>
              <w:t>METRO CUADRADO</w:t>
            </w:r>
          </w:p>
        </w:tc>
      </w:tr>
      <w:tr w:rsidR="00847B49" w:rsidRPr="003968EE" w14:paraId="0642E447" w14:textId="77777777" w:rsidTr="00583927">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B7046DC" w14:textId="77777777" w:rsidR="00847B49" w:rsidRPr="003968EE" w:rsidRDefault="00847B49" w:rsidP="00583927">
            <w:pPr>
              <w:jc w:val="right"/>
              <w:rPr>
                <w:rFonts w:ascii="Calibri" w:hAnsi="Calibri" w:cs="Calibri"/>
                <w:color w:val="000000"/>
                <w:sz w:val="16"/>
                <w:szCs w:val="16"/>
                <w:lang w:eastAsia="es-BO"/>
              </w:rPr>
            </w:pPr>
            <w:r w:rsidRPr="003968EE">
              <w:rPr>
                <w:rFonts w:ascii="Calibri" w:hAnsi="Calibri" w:cs="Calibri"/>
                <w:color w:val="000000"/>
                <w:sz w:val="16"/>
                <w:szCs w:val="16"/>
                <w:lang w:eastAsia="es-BO"/>
              </w:rPr>
              <w:t>26</w:t>
            </w:r>
          </w:p>
        </w:tc>
        <w:tc>
          <w:tcPr>
            <w:tcW w:w="0" w:type="auto"/>
            <w:tcBorders>
              <w:top w:val="nil"/>
              <w:left w:val="nil"/>
              <w:bottom w:val="single" w:sz="4" w:space="0" w:color="000000"/>
              <w:right w:val="single" w:sz="4" w:space="0" w:color="000000"/>
            </w:tcBorders>
            <w:shd w:val="clear" w:color="auto" w:fill="auto"/>
            <w:noWrap/>
            <w:vAlign w:val="bottom"/>
            <w:hideMark/>
          </w:tcPr>
          <w:p w14:paraId="0D5B3E31" w14:textId="77777777" w:rsidR="00847B49" w:rsidRPr="003968EE" w:rsidRDefault="00847B49" w:rsidP="00583927">
            <w:pPr>
              <w:rPr>
                <w:rFonts w:ascii="Calibri" w:hAnsi="Calibri" w:cs="Calibri"/>
                <w:color w:val="000000"/>
                <w:sz w:val="16"/>
                <w:szCs w:val="16"/>
                <w:lang w:eastAsia="es-BO"/>
              </w:rPr>
            </w:pPr>
            <w:r w:rsidRPr="003968EE">
              <w:rPr>
                <w:rFonts w:ascii="Calibri" w:hAnsi="Calibri" w:cs="Calibri"/>
                <w:color w:val="000000"/>
                <w:sz w:val="16"/>
                <w:szCs w:val="16"/>
                <w:lang w:eastAsia="es-BO"/>
              </w:rPr>
              <w:t>PISO DE CERÁMICA C/CEMENTO COLA</w:t>
            </w:r>
          </w:p>
        </w:tc>
        <w:tc>
          <w:tcPr>
            <w:tcW w:w="0" w:type="auto"/>
            <w:tcBorders>
              <w:top w:val="nil"/>
              <w:left w:val="nil"/>
              <w:bottom w:val="single" w:sz="4" w:space="0" w:color="000000"/>
              <w:right w:val="single" w:sz="4" w:space="0" w:color="000000"/>
            </w:tcBorders>
            <w:shd w:val="clear" w:color="auto" w:fill="auto"/>
            <w:noWrap/>
            <w:vAlign w:val="bottom"/>
            <w:hideMark/>
          </w:tcPr>
          <w:p w14:paraId="006D903B" w14:textId="77777777" w:rsidR="00847B49" w:rsidRPr="003968EE" w:rsidRDefault="00847B49" w:rsidP="00583927">
            <w:pPr>
              <w:rPr>
                <w:rFonts w:ascii="Calibri" w:hAnsi="Calibri" w:cs="Calibri"/>
                <w:color w:val="000000"/>
                <w:sz w:val="16"/>
                <w:szCs w:val="16"/>
                <w:lang w:eastAsia="es-BO"/>
              </w:rPr>
            </w:pPr>
            <w:r w:rsidRPr="003968EE">
              <w:rPr>
                <w:rFonts w:ascii="Calibri" w:hAnsi="Calibri" w:cs="Calibri"/>
                <w:color w:val="000000"/>
                <w:sz w:val="16"/>
                <w:szCs w:val="16"/>
                <w:lang w:eastAsia="es-BO"/>
              </w:rPr>
              <w:t>METRO CUADRADO</w:t>
            </w:r>
          </w:p>
        </w:tc>
      </w:tr>
      <w:tr w:rsidR="00847B49" w:rsidRPr="003968EE" w14:paraId="217AEC9B" w14:textId="77777777" w:rsidTr="00583927">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F3C3E27" w14:textId="77777777" w:rsidR="00847B49" w:rsidRPr="003968EE" w:rsidRDefault="00847B49" w:rsidP="00583927">
            <w:pPr>
              <w:jc w:val="right"/>
              <w:rPr>
                <w:rFonts w:ascii="Calibri" w:hAnsi="Calibri" w:cs="Calibri"/>
                <w:color w:val="000000"/>
                <w:sz w:val="16"/>
                <w:szCs w:val="16"/>
                <w:lang w:eastAsia="es-BO"/>
              </w:rPr>
            </w:pPr>
            <w:r w:rsidRPr="003968EE">
              <w:rPr>
                <w:rFonts w:ascii="Calibri" w:hAnsi="Calibri" w:cs="Calibri"/>
                <w:color w:val="000000"/>
                <w:sz w:val="16"/>
                <w:szCs w:val="16"/>
                <w:lang w:eastAsia="es-BO"/>
              </w:rPr>
              <w:lastRenderedPageBreak/>
              <w:t>27</w:t>
            </w:r>
          </w:p>
        </w:tc>
        <w:tc>
          <w:tcPr>
            <w:tcW w:w="0" w:type="auto"/>
            <w:tcBorders>
              <w:top w:val="nil"/>
              <w:left w:val="nil"/>
              <w:bottom w:val="single" w:sz="4" w:space="0" w:color="000000"/>
              <w:right w:val="single" w:sz="4" w:space="0" w:color="000000"/>
            </w:tcBorders>
            <w:shd w:val="clear" w:color="auto" w:fill="auto"/>
            <w:noWrap/>
            <w:vAlign w:val="bottom"/>
            <w:hideMark/>
          </w:tcPr>
          <w:p w14:paraId="552932A5" w14:textId="77777777" w:rsidR="00847B49" w:rsidRPr="003968EE" w:rsidRDefault="00847B49" w:rsidP="00583927">
            <w:pPr>
              <w:rPr>
                <w:rFonts w:ascii="Calibri" w:hAnsi="Calibri" w:cs="Calibri"/>
                <w:color w:val="000000"/>
                <w:sz w:val="16"/>
                <w:szCs w:val="16"/>
                <w:lang w:eastAsia="es-BO"/>
              </w:rPr>
            </w:pPr>
            <w:r w:rsidRPr="003968EE">
              <w:rPr>
                <w:rFonts w:ascii="Calibri" w:hAnsi="Calibri" w:cs="Calibri"/>
                <w:color w:val="000000"/>
                <w:sz w:val="16"/>
                <w:szCs w:val="16"/>
                <w:lang w:eastAsia="es-BO"/>
              </w:rPr>
              <w:t>PINTURA INTERIOR LATEX</w:t>
            </w:r>
          </w:p>
        </w:tc>
        <w:tc>
          <w:tcPr>
            <w:tcW w:w="0" w:type="auto"/>
            <w:tcBorders>
              <w:top w:val="nil"/>
              <w:left w:val="nil"/>
              <w:bottom w:val="single" w:sz="4" w:space="0" w:color="000000"/>
              <w:right w:val="single" w:sz="4" w:space="0" w:color="000000"/>
            </w:tcBorders>
            <w:shd w:val="clear" w:color="auto" w:fill="auto"/>
            <w:noWrap/>
            <w:vAlign w:val="bottom"/>
            <w:hideMark/>
          </w:tcPr>
          <w:p w14:paraId="2888C1AE" w14:textId="77777777" w:rsidR="00847B49" w:rsidRPr="003968EE" w:rsidRDefault="00847B49" w:rsidP="00583927">
            <w:pPr>
              <w:rPr>
                <w:rFonts w:ascii="Calibri" w:hAnsi="Calibri" w:cs="Calibri"/>
                <w:color w:val="000000"/>
                <w:sz w:val="16"/>
                <w:szCs w:val="16"/>
                <w:lang w:eastAsia="es-BO"/>
              </w:rPr>
            </w:pPr>
            <w:r w:rsidRPr="003968EE">
              <w:rPr>
                <w:rFonts w:ascii="Calibri" w:hAnsi="Calibri" w:cs="Calibri"/>
                <w:color w:val="000000"/>
                <w:sz w:val="16"/>
                <w:szCs w:val="16"/>
                <w:lang w:eastAsia="es-BO"/>
              </w:rPr>
              <w:t>METRO CUADRADO</w:t>
            </w:r>
          </w:p>
        </w:tc>
      </w:tr>
      <w:tr w:rsidR="00847B49" w:rsidRPr="003968EE" w14:paraId="4A081E5F" w14:textId="77777777" w:rsidTr="00583927">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3D3B939" w14:textId="77777777" w:rsidR="00847B49" w:rsidRPr="003968EE" w:rsidRDefault="00847B49" w:rsidP="00583927">
            <w:pPr>
              <w:jc w:val="right"/>
              <w:rPr>
                <w:rFonts w:ascii="Calibri" w:hAnsi="Calibri" w:cs="Calibri"/>
                <w:color w:val="000000"/>
                <w:sz w:val="16"/>
                <w:szCs w:val="16"/>
                <w:lang w:eastAsia="es-BO"/>
              </w:rPr>
            </w:pPr>
            <w:r w:rsidRPr="003968EE">
              <w:rPr>
                <w:rFonts w:ascii="Calibri" w:hAnsi="Calibri" w:cs="Calibri"/>
                <w:color w:val="000000"/>
                <w:sz w:val="16"/>
                <w:szCs w:val="16"/>
                <w:lang w:eastAsia="es-BO"/>
              </w:rPr>
              <w:t>28</w:t>
            </w:r>
          </w:p>
        </w:tc>
        <w:tc>
          <w:tcPr>
            <w:tcW w:w="0" w:type="auto"/>
            <w:tcBorders>
              <w:top w:val="nil"/>
              <w:left w:val="nil"/>
              <w:bottom w:val="single" w:sz="4" w:space="0" w:color="000000"/>
              <w:right w:val="single" w:sz="4" w:space="0" w:color="000000"/>
            </w:tcBorders>
            <w:shd w:val="clear" w:color="auto" w:fill="auto"/>
            <w:noWrap/>
            <w:vAlign w:val="bottom"/>
            <w:hideMark/>
          </w:tcPr>
          <w:p w14:paraId="6C757B0C" w14:textId="77777777" w:rsidR="00847B49" w:rsidRPr="003968EE" w:rsidRDefault="00847B49" w:rsidP="00583927">
            <w:pPr>
              <w:rPr>
                <w:rFonts w:ascii="Calibri" w:hAnsi="Calibri" w:cs="Calibri"/>
                <w:color w:val="000000"/>
                <w:sz w:val="16"/>
                <w:szCs w:val="16"/>
                <w:lang w:eastAsia="es-BO"/>
              </w:rPr>
            </w:pPr>
            <w:r w:rsidRPr="003968EE">
              <w:rPr>
                <w:rFonts w:ascii="Calibri" w:hAnsi="Calibri" w:cs="Calibri"/>
                <w:color w:val="000000"/>
                <w:sz w:val="16"/>
                <w:szCs w:val="16"/>
                <w:lang w:eastAsia="es-BO"/>
              </w:rPr>
              <w:t>PINTURA EXTERIOR LATEX</w:t>
            </w:r>
          </w:p>
        </w:tc>
        <w:tc>
          <w:tcPr>
            <w:tcW w:w="0" w:type="auto"/>
            <w:tcBorders>
              <w:top w:val="nil"/>
              <w:left w:val="nil"/>
              <w:bottom w:val="single" w:sz="4" w:space="0" w:color="000000"/>
              <w:right w:val="single" w:sz="4" w:space="0" w:color="000000"/>
            </w:tcBorders>
            <w:shd w:val="clear" w:color="auto" w:fill="auto"/>
            <w:noWrap/>
            <w:vAlign w:val="bottom"/>
            <w:hideMark/>
          </w:tcPr>
          <w:p w14:paraId="71FE762A" w14:textId="77777777" w:rsidR="00847B49" w:rsidRPr="003968EE" w:rsidRDefault="00847B49" w:rsidP="00583927">
            <w:pPr>
              <w:rPr>
                <w:rFonts w:ascii="Calibri" w:hAnsi="Calibri" w:cs="Calibri"/>
                <w:color w:val="000000"/>
                <w:sz w:val="16"/>
                <w:szCs w:val="16"/>
                <w:lang w:eastAsia="es-BO"/>
              </w:rPr>
            </w:pPr>
            <w:r w:rsidRPr="003968EE">
              <w:rPr>
                <w:rFonts w:ascii="Calibri" w:hAnsi="Calibri" w:cs="Calibri"/>
                <w:color w:val="000000"/>
                <w:sz w:val="16"/>
                <w:szCs w:val="16"/>
                <w:lang w:eastAsia="es-BO"/>
              </w:rPr>
              <w:t>METRO CUADRADO</w:t>
            </w:r>
          </w:p>
        </w:tc>
      </w:tr>
      <w:tr w:rsidR="00847B49" w:rsidRPr="003968EE" w14:paraId="01BC6FB4" w14:textId="77777777" w:rsidTr="00583927">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481F8C1" w14:textId="77777777" w:rsidR="00847B49" w:rsidRPr="003968EE" w:rsidRDefault="00847B49" w:rsidP="00583927">
            <w:pPr>
              <w:jc w:val="right"/>
              <w:rPr>
                <w:rFonts w:ascii="Calibri" w:hAnsi="Calibri" w:cs="Calibri"/>
                <w:color w:val="000000"/>
                <w:sz w:val="16"/>
                <w:szCs w:val="16"/>
                <w:lang w:eastAsia="es-BO"/>
              </w:rPr>
            </w:pPr>
            <w:r w:rsidRPr="003968EE">
              <w:rPr>
                <w:rFonts w:ascii="Calibri" w:hAnsi="Calibri" w:cs="Calibri"/>
                <w:color w:val="000000"/>
                <w:sz w:val="16"/>
                <w:szCs w:val="16"/>
                <w:lang w:eastAsia="es-BO"/>
              </w:rPr>
              <w:t>29</w:t>
            </w:r>
          </w:p>
        </w:tc>
        <w:tc>
          <w:tcPr>
            <w:tcW w:w="0" w:type="auto"/>
            <w:tcBorders>
              <w:top w:val="nil"/>
              <w:left w:val="nil"/>
              <w:bottom w:val="single" w:sz="4" w:space="0" w:color="000000"/>
              <w:right w:val="single" w:sz="4" w:space="0" w:color="000000"/>
            </w:tcBorders>
            <w:shd w:val="clear" w:color="auto" w:fill="auto"/>
            <w:noWrap/>
            <w:vAlign w:val="bottom"/>
            <w:hideMark/>
          </w:tcPr>
          <w:p w14:paraId="7930E092" w14:textId="77777777" w:rsidR="00847B49" w:rsidRPr="003968EE" w:rsidRDefault="00847B49" w:rsidP="00583927">
            <w:pPr>
              <w:rPr>
                <w:rFonts w:ascii="Calibri" w:hAnsi="Calibri" w:cs="Calibri"/>
                <w:color w:val="000000"/>
                <w:sz w:val="16"/>
                <w:szCs w:val="16"/>
                <w:lang w:eastAsia="es-BO"/>
              </w:rPr>
            </w:pPr>
            <w:r w:rsidRPr="003968EE">
              <w:rPr>
                <w:rFonts w:ascii="Calibri" w:hAnsi="Calibri" w:cs="Calibri"/>
                <w:color w:val="000000"/>
                <w:sz w:val="16"/>
                <w:szCs w:val="16"/>
                <w:lang w:eastAsia="es-BO"/>
              </w:rPr>
              <w:t>ZÓCALO DE CERÁMICA C/CEMENTO COLA</w:t>
            </w:r>
          </w:p>
        </w:tc>
        <w:tc>
          <w:tcPr>
            <w:tcW w:w="0" w:type="auto"/>
            <w:tcBorders>
              <w:top w:val="nil"/>
              <w:left w:val="nil"/>
              <w:bottom w:val="single" w:sz="4" w:space="0" w:color="000000"/>
              <w:right w:val="single" w:sz="4" w:space="0" w:color="000000"/>
            </w:tcBorders>
            <w:shd w:val="clear" w:color="auto" w:fill="auto"/>
            <w:noWrap/>
            <w:vAlign w:val="bottom"/>
            <w:hideMark/>
          </w:tcPr>
          <w:p w14:paraId="632446C9" w14:textId="77777777" w:rsidR="00847B49" w:rsidRPr="003968EE" w:rsidRDefault="00847B49" w:rsidP="00583927">
            <w:pPr>
              <w:rPr>
                <w:rFonts w:ascii="Calibri" w:hAnsi="Calibri" w:cs="Calibri"/>
                <w:color w:val="000000"/>
                <w:sz w:val="16"/>
                <w:szCs w:val="16"/>
                <w:lang w:eastAsia="es-BO"/>
              </w:rPr>
            </w:pPr>
            <w:r w:rsidRPr="003968EE">
              <w:rPr>
                <w:rFonts w:ascii="Calibri" w:hAnsi="Calibri" w:cs="Calibri"/>
                <w:color w:val="000000"/>
                <w:sz w:val="16"/>
                <w:szCs w:val="16"/>
                <w:lang w:eastAsia="es-BO"/>
              </w:rPr>
              <w:t>METRO</w:t>
            </w:r>
          </w:p>
        </w:tc>
      </w:tr>
      <w:tr w:rsidR="00847B49" w:rsidRPr="003968EE" w14:paraId="539C8A25" w14:textId="77777777" w:rsidTr="00583927">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5160856" w14:textId="77777777" w:rsidR="00847B49" w:rsidRPr="003968EE" w:rsidRDefault="00847B49" w:rsidP="00583927">
            <w:pPr>
              <w:jc w:val="right"/>
              <w:rPr>
                <w:rFonts w:ascii="Calibri" w:hAnsi="Calibri" w:cs="Calibri"/>
                <w:color w:val="000000"/>
                <w:sz w:val="16"/>
                <w:szCs w:val="16"/>
                <w:lang w:eastAsia="es-BO"/>
              </w:rPr>
            </w:pPr>
            <w:r w:rsidRPr="003968EE">
              <w:rPr>
                <w:rFonts w:ascii="Calibri" w:hAnsi="Calibri" w:cs="Calibri"/>
                <w:color w:val="000000"/>
                <w:sz w:val="16"/>
                <w:szCs w:val="16"/>
                <w:lang w:eastAsia="es-BO"/>
              </w:rPr>
              <w:t>30</w:t>
            </w:r>
          </w:p>
        </w:tc>
        <w:tc>
          <w:tcPr>
            <w:tcW w:w="0" w:type="auto"/>
            <w:tcBorders>
              <w:top w:val="nil"/>
              <w:left w:val="nil"/>
              <w:bottom w:val="single" w:sz="4" w:space="0" w:color="000000"/>
              <w:right w:val="single" w:sz="4" w:space="0" w:color="000000"/>
            </w:tcBorders>
            <w:shd w:val="clear" w:color="auto" w:fill="auto"/>
            <w:noWrap/>
            <w:vAlign w:val="bottom"/>
            <w:hideMark/>
          </w:tcPr>
          <w:p w14:paraId="294A8AB6" w14:textId="77777777" w:rsidR="00847B49" w:rsidRPr="003968EE" w:rsidRDefault="00847B49" w:rsidP="00583927">
            <w:pPr>
              <w:rPr>
                <w:rFonts w:ascii="Calibri" w:hAnsi="Calibri" w:cs="Calibri"/>
                <w:color w:val="000000"/>
                <w:sz w:val="16"/>
                <w:szCs w:val="16"/>
                <w:lang w:eastAsia="es-BO"/>
              </w:rPr>
            </w:pPr>
            <w:r w:rsidRPr="003968EE">
              <w:rPr>
                <w:rFonts w:ascii="Calibri" w:hAnsi="Calibri" w:cs="Calibri"/>
                <w:color w:val="000000"/>
                <w:sz w:val="16"/>
                <w:szCs w:val="16"/>
                <w:lang w:eastAsia="es-BO"/>
              </w:rPr>
              <w:t>PROVISIÓN Y COLOCADO VENTANA DE ALUMINIO LÍNEA 20 C/VIDRIO 4MM Y ACCESORIOS</w:t>
            </w:r>
          </w:p>
        </w:tc>
        <w:tc>
          <w:tcPr>
            <w:tcW w:w="0" w:type="auto"/>
            <w:tcBorders>
              <w:top w:val="nil"/>
              <w:left w:val="nil"/>
              <w:bottom w:val="single" w:sz="4" w:space="0" w:color="000000"/>
              <w:right w:val="single" w:sz="4" w:space="0" w:color="000000"/>
            </w:tcBorders>
            <w:shd w:val="clear" w:color="auto" w:fill="auto"/>
            <w:noWrap/>
            <w:vAlign w:val="bottom"/>
            <w:hideMark/>
          </w:tcPr>
          <w:p w14:paraId="2BB82CD4" w14:textId="77777777" w:rsidR="00847B49" w:rsidRPr="003968EE" w:rsidRDefault="00847B49" w:rsidP="00583927">
            <w:pPr>
              <w:rPr>
                <w:rFonts w:ascii="Calibri" w:hAnsi="Calibri" w:cs="Calibri"/>
                <w:color w:val="000000"/>
                <w:sz w:val="16"/>
                <w:szCs w:val="16"/>
                <w:lang w:eastAsia="es-BO"/>
              </w:rPr>
            </w:pPr>
            <w:r w:rsidRPr="003968EE">
              <w:rPr>
                <w:rFonts w:ascii="Calibri" w:hAnsi="Calibri" w:cs="Calibri"/>
                <w:color w:val="000000"/>
                <w:sz w:val="16"/>
                <w:szCs w:val="16"/>
                <w:lang w:eastAsia="es-BO"/>
              </w:rPr>
              <w:t>METRO CUADRADO</w:t>
            </w:r>
          </w:p>
        </w:tc>
      </w:tr>
      <w:tr w:rsidR="00847B49" w:rsidRPr="003968EE" w14:paraId="70413D34" w14:textId="77777777" w:rsidTr="00583927">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76C9212" w14:textId="77777777" w:rsidR="00847B49" w:rsidRPr="003968EE" w:rsidRDefault="00847B49" w:rsidP="00583927">
            <w:pPr>
              <w:jc w:val="right"/>
              <w:rPr>
                <w:rFonts w:ascii="Calibri" w:hAnsi="Calibri" w:cs="Calibri"/>
                <w:color w:val="000000"/>
                <w:sz w:val="16"/>
                <w:szCs w:val="16"/>
                <w:lang w:eastAsia="es-BO"/>
              </w:rPr>
            </w:pPr>
            <w:r w:rsidRPr="003968EE">
              <w:rPr>
                <w:rFonts w:ascii="Calibri" w:hAnsi="Calibri" w:cs="Calibri"/>
                <w:color w:val="000000"/>
                <w:sz w:val="16"/>
                <w:szCs w:val="16"/>
                <w:lang w:eastAsia="es-BO"/>
              </w:rPr>
              <w:t>31</w:t>
            </w:r>
          </w:p>
        </w:tc>
        <w:tc>
          <w:tcPr>
            <w:tcW w:w="0" w:type="auto"/>
            <w:tcBorders>
              <w:top w:val="nil"/>
              <w:left w:val="nil"/>
              <w:bottom w:val="single" w:sz="4" w:space="0" w:color="000000"/>
              <w:right w:val="single" w:sz="4" w:space="0" w:color="000000"/>
            </w:tcBorders>
            <w:shd w:val="clear" w:color="auto" w:fill="auto"/>
            <w:noWrap/>
            <w:vAlign w:val="bottom"/>
            <w:hideMark/>
          </w:tcPr>
          <w:p w14:paraId="5B2C9434" w14:textId="77777777" w:rsidR="00847B49" w:rsidRPr="003968EE" w:rsidRDefault="00847B49" w:rsidP="00583927">
            <w:pPr>
              <w:rPr>
                <w:rFonts w:ascii="Calibri" w:hAnsi="Calibri" w:cs="Calibri"/>
                <w:color w:val="000000"/>
                <w:sz w:val="16"/>
                <w:szCs w:val="16"/>
                <w:lang w:eastAsia="es-BO"/>
              </w:rPr>
            </w:pPr>
            <w:r w:rsidRPr="003968EE">
              <w:rPr>
                <w:rFonts w:ascii="Calibri" w:hAnsi="Calibri" w:cs="Calibri"/>
                <w:color w:val="000000"/>
                <w:sz w:val="16"/>
                <w:szCs w:val="16"/>
                <w:lang w:eastAsia="es-BO"/>
              </w:rPr>
              <w:t>PROVISIÓN Y COLOCADO DE  PUERTA TABLERO DE MADERA SEMIDURA C/BARNIZ (0,90X2,10) (INC/MARCO Y QUINCALLERÍA)</w:t>
            </w:r>
          </w:p>
        </w:tc>
        <w:tc>
          <w:tcPr>
            <w:tcW w:w="0" w:type="auto"/>
            <w:tcBorders>
              <w:top w:val="nil"/>
              <w:left w:val="nil"/>
              <w:bottom w:val="single" w:sz="4" w:space="0" w:color="000000"/>
              <w:right w:val="single" w:sz="4" w:space="0" w:color="000000"/>
            </w:tcBorders>
            <w:shd w:val="clear" w:color="auto" w:fill="auto"/>
            <w:noWrap/>
            <w:vAlign w:val="bottom"/>
            <w:hideMark/>
          </w:tcPr>
          <w:p w14:paraId="583E7CA9" w14:textId="77777777" w:rsidR="00847B49" w:rsidRPr="003968EE" w:rsidRDefault="00847B49" w:rsidP="00583927">
            <w:pPr>
              <w:rPr>
                <w:rFonts w:ascii="Calibri" w:hAnsi="Calibri" w:cs="Calibri"/>
                <w:color w:val="000000"/>
                <w:sz w:val="16"/>
                <w:szCs w:val="16"/>
                <w:lang w:eastAsia="es-BO"/>
              </w:rPr>
            </w:pPr>
            <w:r w:rsidRPr="003968EE">
              <w:rPr>
                <w:rFonts w:ascii="Calibri" w:hAnsi="Calibri" w:cs="Calibri"/>
                <w:color w:val="000000"/>
                <w:sz w:val="16"/>
                <w:szCs w:val="16"/>
                <w:lang w:eastAsia="es-BO"/>
              </w:rPr>
              <w:t>PIEZA</w:t>
            </w:r>
          </w:p>
        </w:tc>
      </w:tr>
      <w:tr w:rsidR="00847B49" w:rsidRPr="003968EE" w14:paraId="36AE2D21" w14:textId="77777777" w:rsidTr="00583927">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1D5DD9E" w14:textId="77777777" w:rsidR="00847B49" w:rsidRPr="003968EE" w:rsidRDefault="00847B49" w:rsidP="00583927">
            <w:pPr>
              <w:jc w:val="right"/>
              <w:rPr>
                <w:rFonts w:ascii="Calibri" w:hAnsi="Calibri" w:cs="Calibri"/>
                <w:color w:val="000000"/>
                <w:sz w:val="16"/>
                <w:szCs w:val="16"/>
                <w:lang w:eastAsia="es-BO"/>
              </w:rPr>
            </w:pPr>
            <w:r w:rsidRPr="003968EE">
              <w:rPr>
                <w:rFonts w:ascii="Calibri" w:hAnsi="Calibri" w:cs="Calibri"/>
                <w:color w:val="000000"/>
                <w:sz w:val="16"/>
                <w:szCs w:val="16"/>
                <w:lang w:eastAsia="es-BO"/>
              </w:rPr>
              <w:t>32</w:t>
            </w:r>
          </w:p>
        </w:tc>
        <w:tc>
          <w:tcPr>
            <w:tcW w:w="0" w:type="auto"/>
            <w:tcBorders>
              <w:top w:val="nil"/>
              <w:left w:val="nil"/>
              <w:bottom w:val="single" w:sz="4" w:space="0" w:color="000000"/>
              <w:right w:val="single" w:sz="4" w:space="0" w:color="000000"/>
            </w:tcBorders>
            <w:shd w:val="clear" w:color="auto" w:fill="auto"/>
            <w:noWrap/>
            <w:vAlign w:val="bottom"/>
            <w:hideMark/>
          </w:tcPr>
          <w:p w14:paraId="54A3B543" w14:textId="77777777" w:rsidR="00847B49" w:rsidRPr="003968EE" w:rsidRDefault="00847B49" w:rsidP="00583927">
            <w:pPr>
              <w:rPr>
                <w:rFonts w:ascii="Calibri" w:hAnsi="Calibri" w:cs="Calibri"/>
                <w:color w:val="000000"/>
                <w:sz w:val="16"/>
                <w:szCs w:val="16"/>
                <w:lang w:eastAsia="es-BO"/>
              </w:rPr>
            </w:pPr>
            <w:r w:rsidRPr="003968EE">
              <w:rPr>
                <w:rFonts w:ascii="Calibri" w:hAnsi="Calibri" w:cs="Calibri"/>
                <w:color w:val="000000"/>
                <w:sz w:val="16"/>
                <w:szCs w:val="16"/>
                <w:lang w:eastAsia="es-BO"/>
              </w:rPr>
              <w:t>PROVISIÓN Y COLOCADO DE  PUERTA MIXTA METAL Y MADERA (1,00X2,10) (INC/MARCO Y QUINCALLERÍA)</w:t>
            </w:r>
          </w:p>
        </w:tc>
        <w:tc>
          <w:tcPr>
            <w:tcW w:w="0" w:type="auto"/>
            <w:tcBorders>
              <w:top w:val="nil"/>
              <w:left w:val="nil"/>
              <w:bottom w:val="single" w:sz="4" w:space="0" w:color="000000"/>
              <w:right w:val="single" w:sz="4" w:space="0" w:color="000000"/>
            </w:tcBorders>
            <w:shd w:val="clear" w:color="auto" w:fill="auto"/>
            <w:noWrap/>
            <w:vAlign w:val="bottom"/>
            <w:hideMark/>
          </w:tcPr>
          <w:p w14:paraId="276DB464" w14:textId="77777777" w:rsidR="00847B49" w:rsidRPr="003968EE" w:rsidRDefault="00847B49" w:rsidP="00583927">
            <w:pPr>
              <w:rPr>
                <w:rFonts w:ascii="Calibri" w:hAnsi="Calibri" w:cs="Calibri"/>
                <w:color w:val="000000"/>
                <w:sz w:val="16"/>
                <w:szCs w:val="16"/>
                <w:lang w:eastAsia="es-BO"/>
              </w:rPr>
            </w:pPr>
            <w:r w:rsidRPr="003968EE">
              <w:rPr>
                <w:rFonts w:ascii="Calibri" w:hAnsi="Calibri" w:cs="Calibri"/>
                <w:color w:val="000000"/>
                <w:sz w:val="16"/>
                <w:szCs w:val="16"/>
                <w:lang w:eastAsia="es-BO"/>
              </w:rPr>
              <w:t>PIEZA</w:t>
            </w:r>
          </w:p>
        </w:tc>
      </w:tr>
      <w:tr w:rsidR="00847B49" w:rsidRPr="003968EE" w14:paraId="3F86B699" w14:textId="77777777" w:rsidTr="00583927">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3062BCB" w14:textId="77777777" w:rsidR="00847B49" w:rsidRPr="003968EE" w:rsidRDefault="00847B49" w:rsidP="00583927">
            <w:pPr>
              <w:jc w:val="right"/>
              <w:rPr>
                <w:rFonts w:ascii="Calibri" w:hAnsi="Calibri" w:cs="Calibri"/>
                <w:color w:val="000000"/>
                <w:sz w:val="16"/>
                <w:szCs w:val="16"/>
                <w:lang w:eastAsia="es-BO"/>
              </w:rPr>
            </w:pPr>
            <w:r w:rsidRPr="003968EE">
              <w:rPr>
                <w:rFonts w:ascii="Calibri" w:hAnsi="Calibri" w:cs="Calibri"/>
                <w:color w:val="000000"/>
                <w:sz w:val="16"/>
                <w:szCs w:val="16"/>
                <w:lang w:eastAsia="es-BO"/>
              </w:rPr>
              <w:t>33</w:t>
            </w:r>
          </w:p>
        </w:tc>
        <w:tc>
          <w:tcPr>
            <w:tcW w:w="0" w:type="auto"/>
            <w:tcBorders>
              <w:top w:val="nil"/>
              <w:left w:val="nil"/>
              <w:bottom w:val="single" w:sz="4" w:space="0" w:color="000000"/>
              <w:right w:val="single" w:sz="4" w:space="0" w:color="000000"/>
            </w:tcBorders>
            <w:shd w:val="clear" w:color="auto" w:fill="auto"/>
            <w:noWrap/>
            <w:vAlign w:val="bottom"/>
            <w:hideMark/>
          </w:tcPr>
          <w:p w14:paraId="2ECAFEA9" w14:textId="77777777" w:rsidR="00847B49" w:rsidRPr="003968EE" w:rsidRDefault="00847B49" w:rsidP="00583927">
            <w:pPr>
              <w:rPr>
                <w:rFonts w:ascii="Calibri" w:hAnsi="Calibri" w:cs="Calibri"/>
                <w:color w:val="000000"/>
                <w:sz w:val="16"/>
                <w:szCs w:val="16"/>
                <w:lang w:eastAsia="es-BO"/>
              </w:rPr>
            </w:pPr>
            <w:r w:rsidRPr="003968EE">
              <w:rPr>
                <w:rFonts w:ascii="Calibri" w:hAnsi="Calibri" w:cs="Calibri"/>
                <w:color w:val="000000"/>
                <w:sz w:val="16"/>
                <w:szCs w:val="16"/>
                <w:lang w:eastAsia="es-BO"/>
              </w:rPr>
              <w:t>TABLERO DE DISTRIBUCIÓN (3 CIRCUITOS)</w:t>
            </w:r>
          </w:p>
        </w:tc>
        <w:tc>
          <w:tcPr>
            <w:tcW w:w="0" w:type="auto"/>
            <w:tcBorders>
              <w:top w:val="nil"/>
              <w:left w:val="nil"/>
              <w:bottom w:val="single" w:sz="4" w:space="0" w:color="000000"/>
              <w:right w:val="single" w:sz="4" w:space="0" w:color="000000"/>
            </w:tcBorders>
            <w:shd w:val="clear" w:color="auto" w:fill="auto"/>
            <w:noWrap/>
            <w:vAlign w:val="bottom"/>
            <w:hideMark/>
          </w:tcPr>
          <w:p w14:paraId="3C987329" w14:textId="77777777" w:rsidR="00847B49" w:rsidRPr="003968EE" w:rsidRDefault="00847B49" w:rsidP="00583927">
            <w:pPr>
              <w:rPr>
                <w:rFonts w:ascii="Calibri" w:hAnsi="Calibri" w:cs="Calibri"/>
                <w:color w:val="000000"/>
                <w:sz w:val="16"/>
                <w:szCs w:val="16"/>
                <w:lang w:eastAsia="es-BO"/>
              </w:rPr>
            </w:pPr>
            <w:r w:rsidRPr="003968EE">
              <w:rPr>
                <w:rFonts w:ascii="Calibri" w:hAnsi="Calibri" w:cs="Calibri"/>
                <w:color w:val="000000"/>
                <w:sz w:val="16"/>
                <w:szCs w:val="16"/>
                <w:lang w:eastAsia="es-BO"/>
              </w:rPr>
              <w:t>GLOBAL</w:t>
            </w:r>
          </w:p>
        </w:tc>
      </w:tr>
      <w:tr w:rsidR="00847B49" w:rsidRPr="003968EE" w14:paraId="318070A5" w14:textId="77777777" w:rsidTr="00583927">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E17E918" w14:textId="77777777" w:rsidR="00847B49" w:rsidRPr="003968EE" w:rsidRDefault="00847B49" w:rsidP="00583927">
            <w:pPr>
              <w:jc w:val="right"/>
              <w:rPr>
                <w:rFonts w:ascii="Calibri" w:hAnsi="Calibri" w:cs="Calibri"/>
                <w:color w:val="000000"/>
                <w:sz w:val="16"/>
                <w:szCs w:val="16"/>
                <w:lang w:eastAsia="es-BO"/>
              </w:rPr>
            </w:pPr>
            <w:r w:rsidRPr="003968EE">
              <w:rPr>
                <w:rFonts w:ascii="Calibri" w:hAnsi="Calibri" w:cs="Calibri"/>
                <w:color w:val="000000"/>
                <w:sz w:val="16"/>
                <w:szCs w:val="16"/>
                <w:lang w:eastAsia="es-BO"/>
              </w:rPr>
              <w:t>34</w:t>
            </w:r>
          </w:p>
        </w:tc>
        <w:tc>
          <w:tcPr>
            <w:tcW w:w="0" w:type="auto"/>
            <w:tcBorders>
              <w:top w:val="nil"/>
              <w:left w:val="nil"/>
              <w:bottom w:val="single" w:sz="4" w:space="0" w:color="000000"/>
              <w:right w:val="single" w:sz="4" w:space="0" w:color="000000"/>
            </w:tcBorders>
            <w:shd w:val="clear" w:color="auto" w:fill="auto"/>
            <w:noWrap/>
            <w:vAlign w:val="bottom"/>
            <w:hideMark/>
          </w:tcPr>
          <w:p w14:paraId="66560B91" w14:textId="77777777" w:rsidR="00847B49" w:rsidRPr="003968EE" w:rsidRDefault="00847B49" w:rsidP="00583927">
            <w:pPr>
              <w:rPr>
                <w:rFonts w:ascii="Calibri" w:hAnsi="Calibri" w:cs="Calibri"/>
                <w:color w:val="000000"/>
                <w:sz w:val="16"/>
                <w:szCs w:val="16"/>
                <w:lang w:eastAsia="es-BO"/>
              </w:rPr>
            </w:pPr>
            <w:r w:rsidRPr="003968EE">
              <w:rPr>
                <w:rFonts w:ascii="Calibri" w:hAnsi="Calibri" w:cs="Calibri"/>
                <w:color w:val="000000"/>
                <w:sz w:val="16"/>
                <w:szCs w:val="16"/>
                <w:lang w:eastAsia="es-BO"/>
              </w:rPr>
              <w:t>INSTALACIÓN ELÉCTRICA (PUNTO DE ILUMINACIÓN PANEL LED 24W)</w:t>
            </w:r>
          </w:p>
        </w:tc>
        <w:tc>
          <w:tcPr>
            <w:tcW w:w="0" w:type="auto"/>
            <w:tcBorders>
              <w:top w:val="nil"/>
              <w:left w:val="nil"/>
              <w:bottom w:val="single" w:sz="4" w:space="0" w:color="000000"/>
              <w:right w:val="single" w:sz="4" w:space="0" w:color="000000"/>
            </w:tcBorders>
            <w:shd w:val="clear" w:color="auto" w:fill="auto"/>
            <w:noWrap/>
            <w:vAlign w:val="bottom"/>
            <w:hideMark/>
          </w:tcPr>
          <w:p w14:paraId="0E06AF51" w14:textId="77777777" w:rsidR="00847B49" w:rsidRPr="003968EE" w:rsidRDefault="00847B49" w:rsidP="00583927">
            <w:pPr>
              <w:rPr>
                <w:rFonts w:ascii="Calibri" w:hAnsi="Calibri" w:cs="Calibri"/>
                <w:color w:val="000000"/>
                <w:sz w:val="16"/>
                <w:szCs w:val="16"/>
                <w:lang w:eastAsia="es-BO"/>
              </w:rPr>
            </w:pPr>
            <w:r w:rsidRPr="003968EE">
              <w:rPr>
                <w:rFonts w:ascii="Calibri" w:hAnsi="Calibri" w:cs="Calibri"/>
                <w:color w:val="000000"/>
                <w:sz w:val="16"/>
                <w:szCs w:val="16"/>
                <w:lang w:eastAsia="es-BO"/>
              </w:rPr>
              <w:t>PUNTO</w:t>
            </w:r>
          </w:p>
        </w:tc>
      </w:tr>
      <w:tr w:rsidR="00847B49" w:rsidRPr="003968EE" w14:paraId="61B26C7F" w14:textId="77777777" w:rsidTr="00583927">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76E48F4" w14:textId="77777777" w:rsidR="00847B49" w:rsidRPr="003968EE" w:rsidRDefault="00847B49" w:rsidP="00583927">
            <w:pPr>
              <w:jc w:val="right"/>
              <w:rPr>
                <w:rFonts w:ascii="Calibri" w:hAnsi="Calibri" w:cs="Calibri"/>
                <w:color w:val="000000"/>
                <w:sz w:val="16"/>
                <w:szCs w:val="16"/>
                <w:lang w:eastAsia="es-BO"/>
              </w:rPr>
            </w:pPr>
            <w:r w:rsidRPr="003968EE">
              <w:rPr>
                <w:rFonts w:ascii="Calibri" w:hAnsi="Calibri" w:cs="Calibri"/>
                <w:color w:val="000000"/>
                <w:sz w:val="16"/>
                <w:szCs w:val="16"/>
                <w:lang w:eastAsia="es-BO"/>
              </w:rPr>
              <w:t>35</w:t>
            </w:r>
          </w:p>
        </w:tc>
        <w:tc>
          <w:tcPr>
            <w:tcW w:w="0" w:type="auto"/>
            <w:tcBorders>
              <w:top w:val="nil"/>
              <w:left w:val="nil"/>
              <w:bottom w:val="single" w:sz="4" w:space="0" w:color="000000"/>
              <w:right w:val="single" w:sz="4" w:space="0" w:color="000000"/>
            </w:tcBorders>
            <w:shd w:val="clear" w:color="auto" w:fill="auto"/>
            <w:noWrap/>
            <w:vAlign w:val="bottom"/>
            <w:hideMark/>
          </w:tcPr>
          <w:p w14:paraId="4CF17867" w14:textId="77777777" w:rsidR="00847B49" w:rsidRPr="003968EE" w:rsidRDefault="00847B49" w:rsidP="00583927">
            <w:pPr>
              <w:rPr>
                <w:rFonts w:ascii="Calibri" w:hAnsi="Calibri" w:cs="Calibri"/>
                <w:color w:val="000000"/>
                <w:sz w:val="16"/>
                <w:szCs w:val="16"/>
                <w:lang w:eastAsia="es-BO"/>
              </w:rPr>
            </w:pPr>
            <w:r w:rsidRPr="003968EE">
              <w:rPr>
                <w:rFonts w:ascii="Calibri" w:hAnsi="Calibri" w:cs="Calibri"/>
                <w:color w:val="000000"/>
                <w:sz w:val="16"/>
                <w:szCs w:val="16"/>
                <w:lang w:eastAsia="es-BO"/>
              </w:rPr>
              <w:t>INSTALACIÓN ELÉCTRICA (PUNTO TOMACORRIENTE DOBLE)</w:t>
            </w:r>
          </w:p>
        </w:tc>
        <w:tc>
          <w:tcPr>
            <w:tcW w:w="0" w:type="auto"/>
            <w:tcBorders>
              <w:top w:val="nil"/>
              <w:left w:val="nil"/>
              <w:bottom w:val="single" w:sz="4" w:space="0" w:color="000000"/>
              <w:right w:val="single" w:sz="4" w:space="0" w:color="000000"/>
            </w:tcBorders>
            <w:shd w:val="clear" w:color="auto" w:fill="auto"/>
            <w:noWrap/>
            <w:vAlign w:val="bottom"/>
            <w:hideMark/>
          </w:tcPr>
          <w:p w14:paraId="66A4F75C" w14:textId="77777777" w:rsidR="00847B49" w:rsidRPr="003968EE" w:rsidRDefault="00847B49" w:rsidP="00583927">
            <w:pPr>
              <w:rPr>
                <w:rFonts w:ascii="Calibri" w:hAnsi="Calibri" w:cs="Calibri"/>
                <w:color w:val="000000"/>
                <w:sz w:val="16"/>
                <w:szCs w:val="16"/>
                <w:lang w:eastAsia="es-BO"/>
              </w:rPr>
            </w:pPr>
            <w:r w:rsidRPr="003968EE">
              <w:rPr>
                <w:rFonts w:ascii="Calibri" w:hAnsi="Calibri" w:cs="Calibri"/>
                <w:color w:val="000000"/>
                <w:sz w:val="16"/>
                <w:szCs w:val="16"/>
                <w:lang w:eastAsia="es-BO"/>
              </w:rPr>
              <w:t>PUNTO</w:t>
            </w:r>
          </w:p>
        </w:tc>
      </w:tr>
      <w:tr w:rsidR="00847B49" w:rsidRPr="003968EE" w14:paraId="44201082" w14:textId="77777777" w:rsidTr="00583927">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4F92971" w14:textId="77777777" w:rsidR="00847B49" w:rsidRPr="003968EE" w:rsidRDefault="00847B49" w:rsidP="00583927">
            <w:pPr>
              <w:jc w:val="right"/>
              <w:rPr>
                <w:rFonts w:ascii="Calibri" w:hAnsi="Calibri" w:cs="Calibri"/>
                <w:color w:val="000000"/>
                <w:sz w:val="16"/>
                <w:szCs w:val="16"/>
                <w:lang w:eastAsia="es-BO"/>
              </w:rPr>
            </w:pPr>
            <w:r w:rsidRPr="003968EE">
              <w:rPr>
                <w:rFonts w:ascii="Calibri" w:hAnsi="Calibri" w:cs="Calibri"/>
                <w:color w:val="000000"/>
                <w:sz w:val="16"/>
                <w:szCs w:val="16"/>
                <w:lang w:eastAsia="es-BO"/>
              </w:rPr>
              <w:t>36</w:t>
            </w:r>
          </w:p>
        </w:tc>
        <w:tc>
          <w:tcPr>
            <w:tcW w:w="0" w:type="auto"/>
            <w:tcBorders>
              <w:top w:val="nil"/>
              <w:left w:val="nil"/>
              <w:bottom w:val="single" w:sz="4" w:space="0" w:color="000000"/>
              <w:right w:val="single" w:sz="4" w:space="0" w:color="000000"/>
            </w:tcBorders>
            <w:shd w:val="clear" w:color="auto" w:fill="auto"/>
            <w:noWrap/>
            <w:vAlign w:val="bottom"/>
            <w:hideMark/>
          </w:tcPr>
          <w:p w14:paraId="35B79DB5" w14:textId="77777777" w:rsidR="00847B49" w:rsidRPr="003968EE" w:rsidRDefault="00847B49" w:rsidP="00583927">
            <w:pPr>
              <w:rPr>
                <w:rFonts w:ascii="Calibri" w:hAnsi="Calibri" w:cs="Calibri"/>
                <w:color w:val="000000"/>
                <w:sz w:val="16"/>
                <w:szCs w:val="16"/>
                <w:lang w:eastAsia="es-BO"/>
              </w:rPr>
            </w:pPr>
            <w:r w:rsidRPr="003968EE">
              <w:rPr>
                <w:rFonts w:ascii="Calibri" w:hAnsi="Calibri" w:cs="Calibri"/>
                <w:color w:val="000000"/>
                <w:sz w:val="16"/>
                <w:szCs w:val="16"/>
                <w:lang w:eastAsia="es-BO"/>
              </w:rPr>
              <w:t>INSTALACIÓN SANITARIA</w:t>
            </w:r>
          </w:p>
        </w:tc>
        <w:tc>
          <w:tcPr>
            <w:tcW w:w="0" w:type="auto"/>
            <w:tcBorders>
              <w:top w:val="nil"/>
              <w:left w:val="nil"/>
              <w:bottom w:val="single" w:sz="4" w:space="0" w:color="000000"/>
              <w:right w:val="single" w:sz="4" w:space="0" w:color="000000"/>
            </w:tcBorders>
            <w:shd w:val="clear" w:color="auto" w:fill="auto"/>
            <w:noWrap/>
            <w:vAlign w:val="bottom"/>
            <w:hideMark/>
          </w:tcPr>
          <w:p w14:paraId="6029F16F" w14:textId="77777777" w:rsidR="00847B49" w:rsidRPr="003968EE" w:rsidRDefault="00847B49" w:rsidP="00583927">
            <w:pPr>
              <w:rPr>
                <w:rFonts w:ascii="Calibri" w:hAnsi="Calibri" w:cs="Calibri"/>
                <w:color w:val="000000"/>
                <w:sz w:val="16"/>
                <w:szCs w:val="16"/>
                <w:lang w:eastAsia="es-BO"/>
              </w:rPr>
            </w:pPr>
            <w:r w:rsidRPr="003968EE">
              <w:rPr>
                <w:rFonts w:ascii="Calibri" w:hAnsi="Calibri" w:cs="Calibri"/>
                <w:color w:val="000000"/>
                <w:sz w:val="16"/>
                <w:szCs w:val="16"/>
                <w:lang w:eastAsia="es-BO"/>
              </w:rPr>
              <w:t>GLOBAL</w:t>
            </w:r>
          </w:p>
        </w:tc>
      </w:tr>
      <w:tr w:rsidR="00847B49" w:rsidRPr="003968EE" w14:paraId="55FE2226" w14:textId="77777777" w:rsidTr="00583927">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D261542" w14:textId="77777777" w:rsidR="00847B49" w:rsidRPr="003968EE" w:rsidRDefault="00847B49" w:rsidP="00583927">
            <w:pPr>
              <w:jc w:val="right"/>
              <w:rPr>
                <w:rFonts w:ascii="Calibri" w:hAnsi="Calibri" w:cs="Calibri"/>
                <w:color w:val="000000"/>
                <w:sz w:val="16"/>
                <w:szCs w:val="16"/>
                <w:lang w:eastAsia="es-BO"/>
              </w:rPr>
            </w:pPr>
            <w:r w:rsidRPr="003968EE">
              <w:rPr>
                <w:rFonts w:ascii="Calibri" w:hAnsi="Calibri" w:cs="Calibri"/>
                <w:color w:val="000000"/>
                <w:sz w:val="16"/>
                <w:szCs w:val="16"/>
                <w:lang w:eastAsia="es-BO"/>
              </w:rPr>
              <w:t>37</w:t>
            </w:r>
          </w:p>
        </w:tc>
        <w:tc>
          <w:tcPr>
            <w:tcW w:w="0" w:type="auto"/>
            <w:tcBorders>
              <w:top w:val="nil"/>
              <w:left w:val="nil"/>
              <w:bottom w:val="single" w:sz="4" w:space="0" w:color="000000"/>
              <w:right w:val="single" w:sz="4" w:space="0" w:color="000000"/>
            </w:tcBorders>
            <w:shd w:val="clear" w:color="auto" w:fill="auto"/>
            <w:noWrap/>
            <w:vAlign w:val="bottom"/>
            <w:hideMark/>
          </w:tcPr>
          <w:p w14:paraId="590A4A22" w14:textId="77777777" w:rsidR="00847B49" w:rsidRPr="003968EE" w:rsidRDefault="00847B49" w:rsidP="00583927">
            <w:pPr>
              <w:rPr>
                <w:rFonts w:ascii="Calibri" w:hAnsi="Calibri" w:cs="Calibri"/>
                <w:color w:val="000000"/>
                <w:sz w:val="16"/>
                <w:szCs w:val="16"/>
                <w:lang w:eastAsia="es-BO"/>
              </w:rPr>
            </w:pPr>
            <w:r w:rsidRPr="003968EE">
              <w:rPr>
                <w:rFonts w:ascii="Calibri" w:hAnsi="Calibri" w:cs="Calibri"/>
                <w:color w:val="000000"/>
                <w:sz w:val="16"/>
                <w:szCs w:val="16"/>
                <w:lang w:eastAsia="es-BO"/>
              </w:rPr>
              <w:t>INSTALACIÓN DE AGUA POTABLE</w:t>
            </w:r>
          </w:p>
        </w:tc>
        <w:tc>
          <w:tcPr>
            <w:tcW w:w="0" w:type="auto"/>
            <w:tcBorders>
              <w:top w:val="nil"/>
              <w:left w:val="nil"/>
              <w:bottom w:val="single" w:sz="4" w:space="0" w:color="000000"/>
              <w:right w:val="single" w:sz="4" w:space="0" w:color="000000"/>
            </w:tcBorders>
            <w:shd w:val="clear" w:color="auto" w:fill="auto"/>
            <w:noWrap/>
            <w:vAlign w:val="bottom"/>
            <w:hideMark/>
          </w:tcPr>
          <w:p w14:paraId="7ACAED4A" w14:textId="77777777" w:rsidR="00847B49" w:rsidRPr="003968EE" w:rsidRDefault="00847B49" w:rsidP="00583927">
            <w:pPr>
              <w:rPr>
                <w:rFonts w:ascii="Calibri" w:hAnsi="Calibri" w:cs="Calibri"/>
                <w:color w:val="000000"/>
                <w:sz w:val="16"/>
                <w:szCs w:val="16"/>
                <w:lang w:eastAsia="es-BO"/>
              </w:rPr>
            </w:pPr>
            <w:r w:rsidRPr="003968EE">
              <w:rPr>
                <w:rFonts w:ascii="Calibri" w:hAnsi="Calibri" w:cs="Calibri"/>
                <w:color w:val="000000"/>
                <w:sz w:val="16"/>
                <w:szCs w:val="16"/>
                <w:lang w:eastAsia="es-BO"/>
              </w:rPr>
              <w:t>GLOBAL</w:t>
            </w:r>
          </w:p>
        </w:tc>
      </w:tr>
      <w:tr w:rsidR="00847B49" w:rsidRPr="003968EE" w14:paraId="6A62403A" w14:textId="77777777" w:rsidTr="00583927">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170E5CC" w14:textId="77777777" w:rsidR="00847B49" w:rsidRPr="003968EE" w:rsidRDefault="00847B49" w:rsidP="00583927">
            <w:pPr>
              <w:jc w:val="right"/>
              <w:rPr>
                <w:rFonts w:ascii="Calibri" w:hAnsi="Calibri" w:cs="Calibri"/>
                <w:color w:val="000000"/>
                <w:sz w:val="16"/>
                <w:szCs w:val="16"/>
                <w:lang w:eastAsia="es-BO"/>
              </w:rPr>
            </w:pPr>
            <w:r w:rsidRPr="003968EE">
              <w:rPr>
                <w:rFonts w:ascii="Calibri" w:hAnsi="Calibri" w:cs="Calibri"/>
                <w:color w:val="000000"/>
                <w:sz w:val="16"/>
                <w:szCs w:val="16"/>
                <w:lang w:eastAsia="es-BO"/>
              </w:rPr>
              <w:t>38</w:t>
            </w:r>
          </w:p>
        </w:tc>
        <w:tc>
          <w:tcPr>
            <w:tcW w:w="0" w:type="auto"/>
            <w:tcBorders>
              <w:top w:val="nil"/>
              <w:left w:val="nil"/>
              <w:bottom w:val="single" w:sz="4" w:space="0" w:color="000000"/>
              <w:right w:val="single" w:sz="4" w:space="0" w:color="000000"/>
            </w:tcBorders>
            <w:shd w:val="clear" w:color="auto" w:fill="auto"/>
            <w:noWrap/>
            <w:vAlign w:val="bottom"/>
            <w:hideMark/>
          </w:tcPr>
          <w:p w14:paraId="332C7C5B" w14:textId="77777777" w:rsidR="00847B49" w:rsidRPr="003968EE" w:rsidRDefault="00847B49" w:rsidP="00583927">
            <w:pPr>
              <w:rPr>
                <w:rFonts w:ascii="Calibri" w:hAnsi="Calibri" w:cs="Calibri"/>
                <w:color w:val="000000"/>
                <w:sz w:val="16"/>
                <w:szCs w:val="16"/>
                <w:lang w:eastAsia="es-BO"/>
              </w:rPr>
            </w:pPr>
            <w:r w:rsidRPr="003968EE">
              <w:rPr>
                <w:rFonts w:ascii="Calibri" w:hAnsi="Calibri" w:cs="Calibri"/>
                <w:color w:val="000000"/>
                <w:sz w:val="16"/>
                <w:szCs w:val="16"/>
                <w:lang w:eastAsia="es-BO"/>
              </w:rPr>
              <w:t>INSTALACIÓN ELÉCTRICA (TOMA DE FUERZA)</w:t>
            </w:r>
          </w:p>
        </w:tc>
        <w:tc>
          <w:tcPr>
            <w:tcW w:w="0" w:type="auto"/>
            <w:tcBorders>
              <w:top w:val="nil"/>
              <w:left w:val="nil"/>
              <w:bottom w:val="single" w:sz="4" w:space="0" w:color="000000"/>
              <w:right w:val="single" w:sz="4" w:space="0" w:color="000000"/>
            </w:tcBorders>
            <w:shd w:val="clear" w:color="auto" w:fill="auto"/>
            <w:noWrap/>
            <w:vAlign w:val="bottom"/>
            <w:hideMark/>
          </w:tcPr>
          <w:p w14:paraId="4CAB8035" w14:textId="77777777" w:rsidR="00847B49" w:rsidRPr="003968EE" w:rsidRDefault="00847B49" w:rsidP="00583927">
            <w:pPr>
              <w:rPr>
                <w:rFonts w:ascii="Calibri" w:hAnsi="Calibri" w:cs="Calibri"/>
                <w:color w:val="000000"/>
                <w:sz w:val="16"/>
                <w:szCs w:val="16"/>
                <w:lang w:eastAsia="es-BO"/>
              </w:rPr>
            </w:pPr>
            <w:r w:rsidRPr="003968EE">
              <w:rPr>
                <w:rFonts w:ascii="Calibri" w:hAnsi="Calibri" w:cs="Calibri"/>
                <w:color w:val="000000"/>
                <w:sz w:val="16"/>
                <w:szCs w:val="16"/>
                <w:lang w:eastAsia="es-BO"/>
              </w:rPr>
              <w:t>PUNTO</w:t>
            </w:r>
          </w:p>
        </w:tc>
      </w:tr>
      <w:tr w:rsidR="00847B49" w:rsidRPr="003968EE" w14:paraId="74B048DC" w14:textId="77777777" w:rsidTr="00583927">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646DC24" w14:textId="77777777" w:rsidR="00847B49" w:rsidRPr="003968EE" w:rsidRDefault="00847B49" w:rsidP="00583927">
            <w:pPr>
              <w:jc w:val="right"/>
              <w:rPr>
                <w:rFonts w:ascii="Calibri" w:hAnsi="Calibri" w:cs="Calibri"/>
                <w:color w:val="000000"/>
                <w:sz w:val="16"/>
                <w:szCs w:val="16"/>
                <w:lang w:eastAsia="es-BO"/>
              </w:rPr>
            </w:pPr>
            <w:r w:rsidRPr="003968EE">
              <w:rPr>
                <w:rFonts w:ascii="Calibri" w:hAnsi="Calibri" w:cs="Calibri"/>
                <w:color w:val="000000"/>
                <w:sz w:val="16"/>
                <w:szCs w:val="16"/>
                <w:lang w:eastAsia="es-BO"/>
              </w:rPr>
              <w:t>39</w:t>
            </w:r>
          </w:p>
        </w:tc>
        <w:tc>
          <w:tcPr>
            <w:tcW w:w="0" w:type="auto"/>
            <w:tcBorders>
              <w:top w:val="nil"/>
              <w:left w:val="nil"/>
              <w:bottom w:val="single" w:sz="4" w:space="0" w:color="000000"/>
              <w:right w:val="single" w:sz="4" w:space="0" w:color="000000"/>
            </w:tcBorders>
            <w:shd w:val="clear" w:color="auto" w:fill="auto"/>
            <w:noWrap/>
            <w:vAlign w:val="bottom"/>
            <w:hideMark/>
          </w:tcPr>
          <w:p w14:paraId="77784092" w14:textId="77777777" w:rsidR="00847B49" w:rsidRPr="003968EE" w:rsidRDefault="00847B49" w:rsidP="00583927">
            <w:pPr>
              <w:rPr>
                <w:rFonts w:ascii="Calibri" w:hAnsi="Calibri" w:cs="Calibri"/>
                <w:color w:val="000000"/>
                <w:sz w:val="16"/>
                <w:szCs w:val="16"/>
                <w:lang w:eastAsia="es-BO"/>
              </w:rPr>
            </w:pPr>
            <w:r w:rsidRPr="003968EE">
              <w:rPr>
                <w:rFonts w:ascii="Calibri" w:hAnsi="Calibri" w:cs="Calibri"/>
                <w:color w:val="000000"/>
                <w:sz w:val="16"/>
                <w:szCs w:val="16"/>
                <w:lang w:eastAsia="es-BO"/>
              </w:rPr>
              <w:t>PROVISIÓN Y COLOCADO DE DUCHA ELÉCTRICA</w:t>
            </w:r>
          </w:p>
        </w:tc>
        <w:tc>
          <w:tcPr>
            <w:tcW w:w="0" w:type="auto"/>
            <w:tcBorders>
              <w:top w:val="nil"/>
              <w:left w:val="nil"/>
              <w:bottom w:val="single" w:sz="4" w:space="0" w:color="000000"/>
              <w:right w:val="single" w:sz="4" w:space="0" w:color="000000"/>
            </w:tcBorders>
            <w:shd w:val="clear" w:color="auto" w:fill="auto"/>
            <w:noWrap/>
            <w:vAlign w:val="bottom"/>
            <w:hideMark/>
          </w:tcPr>
          <w:p w14:paraId="5B5205AB" w14:textId="77777777" w:rsidR="00847B49" w:rsidRPr="003968EE" w:rsidRDefault="00847B49" w:rsidP="00583927">
            <w:pPr>
              <w:rPr>
                <w:rFonts w:ascii="Calibri" w:hAnsi="Calibri" w:cs="Calibri"/>
                <w:color w:val="000000"/>
                <w:sz w:val="16"/>
                <w:szCs w:val="16"/>
                <w:lang w:eastAsia="es-BO"/>
              </w:rPr>
            </w:pPr>
            <w:r w:rsidRPr="003968EE">
              <w:rPr>
                <w:rFonts w:ascii="Calibri" w:hAnsi="Calibri" w:cs="Calibri"/>
                <w:color w:val="000000"/>
                <w:sz w:val="16"/>
                <w:szCs w:val="16"/>
                <w:lang w:eastAsia="es-BO"/>
              </w:rPr>
              <w:t>PIEZA</w:t>
            </w:r>
          </w:p>
        </w:tc>
      </w:tr>
      <w:tr w:rsidR="00847B49" w:rsidRPr="003968EE" w14:paraId="5F1FC0FB" w14:textId="77777777" w:rsidTr="00583927">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9E814A9" w14:textId="77777777" w:rsidR="00847B49" w:rsidRPr="003968EE" w:rsidRDefault="00847B49" w:rsidP="00583927">
            <w:pPr>
              <w:jc w:val="right"/>
              <w:rPr>
                <w:rFonts w:ascii="Calibri" w:hAnsi="Calibri" w:cs="Calibri"/>
                <w:color w:val="000000"/>
                <w:sz w:val="16"/>
                <w:szCs w:val="16"/>
                <w:lang w:eastAsia="es-BO"/>
              </w:rPr>
            </w:pPr>
            <w:r w:rsidRPr="003968EE">
              <w:rPr>
                <w:rFonts w:ascii="Calibri" w:hAnsi="Calibri" w:cs="Calibri"/>
                <w:color w:val="000000"/>
                <w:sz w:val="16"/>
                <w:szCs w:val="16"/>
                <w:lang w:eastAsia="es-BO"/>
              </w:rPr>
              <w:t>40</w:t>
            </w:r>
          </w:p>
        </w:tc>
        <w:tc>
          <w:tcPr>
            <w:tcW w:w="0" w:type="auto"/>
            <w:tcBorders>
              <w:top w:val="nil"/>
              <w:left w:val="nil"/>
              <w:bottom w:val="single" w:sz="4" w:space="0" w:color="000000"/>
              <w:right w:val="single" w:sz="4" w:space="0" w:color="000000"/>
            </w:tcBorders>
            <w:shd w:val="clear" w:color="auto" w:fill="auto"/>
            <w:noWrap/>
            <w:vAlign w:val="bottom"/>
            <w:hideMark/>
          </w:tcPr>
          <w:p w14:paraId="476D713C" w14:textId="77777777" w:rsidR="00847B49" w:rsidRPr="003968EE" w:rsidRDefault="00847B49" w:rsidP="00583927">
            <w:pPr>
              <w:rPr>
                <w:rFonts w:ascii="Calibri" w:hAnsi="Calibri" w:cs="Calibri"/>
                <w:color w:val="000000"/>
                <w:sz w:val="16"/>
                <w:szCs w:val="16"/>
                <w:lang w:eastAsia="es-BO"/>
              </w:rPr>
            </w:pPr>
            <w:r w:rsidRPr="003968EE">
              <w:rPr>
                <w:rFonts w:ascii="Calibri" w:hAnsi="Calibri" w:cs="Calibri"/>
                <w:color w:val="000000"/>
                <w:sz w:val="16"/>
                <w:szCs w:val="16"/>
                <w:lang w:eastAsia="es-BO"/>
              </w:rPr>
              <w:t>CÁMARA DE INSPECCIÓN DE LADRILLO GAMBOTE (24X12X6) (0,60X0,60)</w:t>
            </w:r>
          </w:p>
        </w:tc>
        <w:tc>
          <w:tcPr>
            <w:tcW w:w="0" w:type="auto"/>
            <w:tcBorders>
              <w:top w:val="nil"/>
              <w:left w:val="nil"/>
              <w:bottom w:val="single" w:sz="4" w:space="0" w:color="000000"/>
              <w:right w:val="single" w:sz="4" w:space="0" w:color="000000"/>
            </w:tcBorders>
            <w:shd w:val="clear" w:color="auto" w:fill="auto"/>
            <w:noWrap/>
            <w:vAlign w:val="bottom"/>
            <w:hideMark/>
          </w:tcPr>
          <w:p w14:paraId="4C9DDC78" w14:textId="77777777" w:rsidR="00847B49" w:rsidRPr="003968EE" w:rsidRDefault="00847B49" w:rsidP="00583927">
            <w:pPr>
              <w:rPr>
                <w:rFonts w:ascii="Calibri" w:hAnsi="Calibri" w:cs="Calibri"/>
                <w:color w:val="000000"/>
                <w:sz w:val="16"/>
                <w:szCs w:val="16"/>
                <w:lang w:eastAsia="es-BO"/>
              </w:rPr>
            </w:pPr>
            <w:r w:rsidRPr="003968EE">
              <w:rPr>
                <w:rFonts w:ascii="Calibri" w:hAnsi="Calibri" w:cs="Calibri"/>
                <w:color w:val="000000"/>
                <w:sz w:val="16"/>
                <w:szCs w:val="16"/>
                <w:lang w:eastAsia="es-BO"/>
              </w:rPr>
              <w:t>PIEZA</w:t>
            </w:r>
          </w:p>
        </w:tc>
      </w:tr>
      <w:tr w:rsidR="00847B49" w:rsidRPr="003968EE" w14:paraId="35AFD71B" w14:textId="77777777" w:rsidTr="00583927">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03B51C5" w14:textId="77777777" w:rsidR="00847B49" w:rsidRPr="003968EE" w:rsidRDefault="00847B49" w:rsidP="00583927">
            <w:pPr>
              <w:jc w:val="right"/>
              <w:rPr>
                <w:rFonts w:ascii="Calibri" w:hAnsi="Calibri" w:cs="Calibri"/>
                <w:color w:val="000000"/>
                <w:sz w:val="16"/>
                <w:szCs w:val="16"/>
                <w:lang w:eastAsia="es-BO"/>
              </w:rPr>
            </w:pPr>
            <w:r w:rsidRPr="003968EE">
              <w:rPr>
                <w:rFonts w:ascii="Calibri" w:hAnsi="Calibri" w:cs="Calibri"/>
                <w:color w:val="000000"/>
                <w:sz w:val="16"/>
                <w:szCs w:val="16"/>
                <w:lang w:eastAsia="es-BO"/>
              </w:rPr>
              <w:t>41</w:t>
            </w:r>
          </w:p>
        </w:tc>
        <w:tc>
          <w:tcPr>
            <w:tcW w:w="0" w:type="auto"/>
            <w:tcBorders>
              <w:top w:val="nil"/>
              <w:left w:val="nil"/>
              <w:bottom w:val="single" w:sz="4" w:space="0" w:color="000000"/>
              <w:right w:val="single" w:sz="4" w:space="0" w:color="000000"/>
            </w:tcBorders>
            <w:shd w:val="clear" w:color="auto" w:fill="auto"/>
            <w:noWrap/>
            <w:vAlign w:val="bottom"/>
            <w:hideMark/>
          </w:tcPr>
          <w:p w14:paraId="5EBCE4AE" w14:textId="77777777" w:rsidR="00847B49" w:rsidRPr="003968EE" w:rsidRDefault="00847B49" w:rsidP="00583927">
            <w:pPr>
              <w:rPr>
                <w:rFonts w:ascii="Calibri" w:hAnsi="Calibri" w:cs="Calibri"/>
                <w:color w:val="000000"/>
                <w:sz w:val="16"/>
                <w:szCs w:val="16"/>
                <w:lang w:eastAsia="es-BO"/>
              </w:rPr>
            </w:pPr>
            <w:r w:rsidRPr="003968EE">
              <w:rPr>
                <w:rFonts w:ascii="Calibri" w:hAnsi="Calibri" w:cs="Calibri"/>
                <w:color w:val="000000"/>
                <w:sz w:val="16"/>
                <w:szCs w:val="16"/>
                <w:lang w:eastAsia="es-BO"/>
              </w:rPr>
              <w:t>PROVISIÓN Y COLOCADO DE LAVANDERÍA DE CEMENTO CON ACCESORIOS</w:t>
            </w:r>
          </w:p>
        </w:tc>
        <w:tc>
          <w:tcPr>
            <w:tcW w:w="0" w:type="auto"/>
            <w:tcBorders>
              <w:top w:val="nil"/>
              <w:left w:val="nil"/>
              <w:bottom w:val="single" w:sz="4" w:space="0" w:color="000000"/>
              <w:right w:val="single" w:sz="4" w:space="0" w:color="000000"/>
            </w:tcBorders>
            <w:shd w:val="clear" w:color="auto" w:fill="auto"/>
            <w:noWrap/>
            <w:vAlign w:val="bottom"/>
            <w:hideMark/>
          </w:tcPr>
          <w:p w14:paraId="0F9DD98E" w14:textId="77777777" w:rsidR="00847B49" w:rsidRPr="003968EE" w:rsidRDefault="00847B49" w:rsidP="00583927">
            <w:pPr>
              <w:rPr>
                <w:rFonts w:ascii="Calibri" w:hAnsi="Calibri" w:cs="Calibri"/>
                <w:color w:val="000000"/>
                <w:sz w:val="16"/>
                <w:szCs w:val="16"/>
                <w:lang w:eastAsia="es-BO"/>
              </w:rPr>
            </w:pPr>
            <w:r w:rsidRPr="003968EE">
              <w:rPr>
                <w:rFonts w:ascii="Calibri" w:hAnsi="Calibri" w:cs="Calibri"/>
                <w:color w:val="000000"/>
                <w:sz w:val="16"/>
                <w:szCs w:val="16"/>
                <w:lang w:eastAsia="es-BO"/>
              </w:rPr>
              <w:t>PIEZA</w:t>
            </w:r>
          </w:p>
        </w:tc>
      </w:tr>
      <w:tr w:rsidR="00847B49" w:rsidRPr="003968EE" w14:paraId="2AA2B073" w14:textId="77777777" w:rsidTr="00583927">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5DBFB54" w14:textId="77777777" w:rsidR="00847B49" w:rsidRPr="003968EE" w:rsidRDefault="00847B49" w:rsidP="00583927">
            <w:pPr>
              <w:jc w:val="right"/>
              <w:rPr>
                <w:rFonts w:ascii="Calibri" w:hAnsi="Calibri" w:cs="Calibri"/>
                <w:color w:val="000000"/>
                <w:sz w:val="16"/>
                <w:szCs w:val="16"/>
                <w:lang w:eastAsia="es-BO"/>
              </w:rPr>
            </w:pPr>
            <w:r w:rsidRPr="003968EE">
              <w:rPr>
                <w:rFonts w:ascii="Calibri" w:hAnsi="Calibri" w:cs="Calibri"/>
                <w:color w:val="000000"/>
                <w:sz w:val="16"/>
                <w:szCs w:val="16"/>
                <w:lang w:eastAsia="es-BO"/>
              </w:rPr>
              <w:t>42</w:t>
            </w:r>
          </w:p>
        </w:tc>
        <w:tc>
          <w:tcPr>
            <w:tcW w:w="0" w:type="auto"/>
            <w:tcBorders>
              <w:top w:val="nil"/>
              <w:left w:val="nil"/>
              <w:bottom w:val="single" w:sz="4" w:space="0" w:color="000000"/>
              <w:right w:val="single" w:sz="4" w:space="0" w:color="000000"/>
            </w:tcBorders>
            <w:shd w:val="clear" w:color="auto" w:fill="auto"/>
            <w:noWrap/>
            <w:vAlign w:val="bottom"/>
            <w:hideMark/>
          </w:tcPr>
          <w:p w14:paraId="53459B28" w14:textId="77777777" w:rsidR="00847B49" w:rsidRPr="003968EE" w:rsidRDefault="00847B49" w:rsidP="00583927">
            <w:pPr>
              <w:rPr>
                <w:rFonts w:ascii="Calibri" w:hAnsi="Calibri" w:cs="Calibri"/>
                <w:color w:val="000000"/>
                <w:sz w:val="16"/>
                <w:szCs w:val="16"/>
                <w:lang w:eastAsia="es-BO"/>
              </w:rPr>
            </w:pPr>
            <w:r w:rsidRPr="003968EE">
              <w:rPr>
                <w:rFonts w:ascii="Calibri" w:hAnsi="Calibri" w:cs="Calibri"/>
                <w:color w:val="000000"/>
                <w:sz w:val="16"/>
                <w:szCs w:val="16"/>
                <w:lang w:eastAsia="es-BO"/>
              </w:rPr>
              <w:t>PROVISIÓN Y COLOCADO DE INODORO C/TANQUE BAJO Y ACCESORIOS</w:t>
            </w:r>
          </w:p>
        </w:tc>
        <w:tc>
          <w:tcPr>
            <w:tcW w:w="0" w:type="auto"/>
            <w:tcBorders>
              <w:top w:val="nil"/>
              <w:left w:val="nil"/>
              <w:bottom w:val="single" w:sz="4" w:space="0" w:color="000000"/>
              <w:right w:val="single" w:sz="4" w:space="0" w:color="000000"/>
            </w:tcBorders>
            <w:shd w:val="clear" w:color="auto" w:fill="auto"/>
            <w:noWrap/>
            <w:vAlign w:val="bottom"/>
            <w:hideMark/>
          </w:tcPr>
          <w:p w14:paraId="305E3EF9" w14:textId="77777777" w:rsidR="00847B49" w:rsidRPr="003968EE" w:rsidRDefault="00847B49" w:rsidP="00583927">
            <w:pPr>
              <w:rPr>
                <w:rFonts w:ascii="Calibri" w:hAnsi="Calibri" w:cs="Calibri"/>
                <w:color w:val="000000"/>
                <w:sz w:val="16"/>
                <w:szCs w:val="16"/>
                <w:lang w:eastAsia="es-BO"/>
              </w:rPr>
            </w:pPr>
            <w:r w:rsidRPr="003968EE">
              <w:rPr>
                <w:rFonts w:ascii="Calibri" w:hAnsi="Calibri" w:cs="Calibri"/>
                <w:color w:val="000000"/>
                <w:sz w:val="16"/>
                <w:szCs w:val="16"/>
                <w:lang w:eastAsia="es-BO"/>
              </w:rPr>
              <w:t>PIEZA</w:t>
            </w:r>
          </w:p>
        </w:tc>
      </w:tr>
      <w:tr w:rsidR="00847B49" w:rsidRPr="003968EE" w14:paraId="40D67F7C" w14:textId="77777777" w:rsidTr="00583927">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E57E506" w14:textId="77777777" w:rsidR="00847B49" w:rsidRPr="003968EE" w:rsidRDefault="00847B49" w:rsidP="00583927">
            <w:pPr>
              <w:jc w:val="right"/>
              <w:rPr>
                <w:rFonts w:ascii="Calibri" w:hAnsi="Calibri" w:cs="Calibri"/>
                <w:color w:val="000000"/>
                <w:sz w:val="16"/>
                <w:szCs w:val="16"/>
                <w:lang w:eastAsia="es-BO"/>
              </w:rPr>
            </w:pPr>
            <w:r w:rsidRPr="003968EE">
              <w:rPr>
                <w:rFonts w:ascii="Calibri" w:hAnsi="Calibri" w:cs="Calibri"/>
                <w:color w:val="000000"/>
                <w:sz w:val="16"/>
                <w:szCs w:val="16"/>
                <w:lang w:eastAsia="es-BO"/>
              </w:rPr>
              <w:t>43</w:t>
            </w:r>
          </w:p>
        </w:tc>
        <w:tc>
          <w:tcPr>
            <w:tcW w:w="0" w:type="auto"/>
            <w:tcBorders>
              <w:top w:val="nil"/>
              <w:left w:val="nil"/>
              <w:bottom w:val="single" w:sz="4" w:space="0" w:color="000000"/>
              <w:right w:val="single" w:sz="4" w:space="0" w:color="000000"/>
            </w:tcBorders>
            <w:shd w:val="clear" w:color="auto" w:fill="auto"/>
            <w:noWrap/>
            <w:vAlign w:val="bottom"/>
            <w:hideMark/>
          </w:tcPr>
          <w:p w14:paraId="4CF9E854" w14:textId="77777777" w:rsidR="00847B49" w:rsidRPr="003968EE" w:rsidRDefault="00847B49" w:rsidP="00583927">
            <w:pPr>
              <w:rPr>
                <w:rFonts w:ascii="Calibri" w:hAnsi="Calibri" w:cs="Calibri"/>
                <w:color w:val="000000"/>
                <w:sz w:val="16"/>
                <w:szCs w:val="16"/>
                <w:lang w:eastAsia="es-BO"/>
              </w:rPr>
            </w:pPr>
            <w:r w:rsidRPr="003968EE">
              <w:rPr>
                <w:rFonts w:ascii="Calibri" w:hAnsi="Calibri" w:cs="Calibri"/>
                <w:color w:val="000000"/>
                <w:sz w:val="16"/>
                <w:szCs w:val="16"/>
                <w:lang w:eastAsia="es-BO"/>
              </w:rPr>
              <w:t>PROVISIÓN Y COLOCADO DE LAVAMANOS CON ACCESORIOS</w:t>
            </w:r>
          </w:p>
        </w:tc>
        <w:tc>
          <w:tcPr>
            <w:tcW w:w="0" w:type="auto"/>
            <w:tcBorders>
              <w:top w:val="nil"/>
              <w:left w:val="nil"/>
              <w:bottom w:val="single" w:sz="4" w:space="0" w:color="000000"/>
              <w:right w:val="single" w:sz="4" w:space="0" w:color="000000"/>
            </w:tcBorders>
            <w:shd w:val="clear" w:color="auto" w:fill="auto"/>
            <w:noWrap/>
            <w:vAlign w:val="bottom"/>
            <w:hideMark/>
          </w:tcPr>
          <w:p w14:paraId="2A52AD7E" w14:textId="77777777" w:rsidR="00847B49" w:rsidRPr="003968EE" w:rsidRDefault="00847B49" w:rsidP="00583927">
            <w:pPr>
              <w:rPr>
                <w:rFonts w:ascii="Calibri" w:hAnsi="Calibri" w:cs="Calibri"/>
                <w:color w:val="000000"/>
                <w:sz w:val="16"/>
                <w:szCs w:val="16"/>
                <w:lang w:eastAsia="es-BO"/>
              </w:rPr>
            </w:pPr>
            <w:r w:rsidRPr="003968EE">
              <w:rPr>
                <w:rFonts w:ascii="Calibri" w:hAnsi="Calibri" w:cs="Calibri"/>
                <w:color w:val="000000"/>
                <w:sz w:val="16"/>
                <w:szCs w:val="16"/>
                <w:lang w:eastAsia="es-BO"/>
              </w:rPr>
              <w:t>PIEZA</w:t>
            </w:r>
          </w:p>
        </w:tc>
      </w:tr>
      <w:tr w:rsidR="00847B49" w:rsidRPr="003968EE" w14:paraId="32446FB0" w14:textId="77777777" w:rsidTr="00583927">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FE5812C" w14:textId="77777777" w:rsidR="00847B49" w:rsidRPr="003968EE" w:rsidRDefault="00847B49" w:rsidP="00583927">
            <w:pPr>
              <w:jc w:val="right"/>
              <w:rPr>
                <w:rFonts w:ascii="Calibri" w:hAnsi="Calibri" w:cs="Calibri"/>
                <w:color w:val="000000"/>
                <w:sz w:val="16"/>
                <w:szCs w:val="16"/>
                <w:lang w:eastAsia="es-BO"/>
              </w:rPr>
            </w:pPr>
            <w:r w:rsidRPr="003968EE">
              <w:rPr>
                <w:rFonts w:ascii="Calibri" w:hAnsi="Calibri" w:cs="Calibri"/>
                <w:color w:val="000000"/>
                <w:sz w:val="16"/>
                <w:szCs w:val="16"/>
                <w:lang w:eastAsia="es-BO"/>
              </w:rPr>
              <w:t>44</w:t>
            </w:r>
          </w:p>
        </w:tc>
        <w:tc>
          <w:tcPr>
            <w:tcW w:w="0" w:type="auto"/>
            <w:tcBorders>
              <w:top w:val="nil"/>
              <w:left w:val="nil"/>
              <w:bottom w:val="single" w:sz="4" w:space="0" w:color="000000"/>
              <w:right w:val="single" w:sz="4" w:space="0" w:color="000000"/>
            </w:tcBorders>
            <w:shd w:val="clear" w:color="auto" w:fill="auto"/>
            <w:noWrap/>
            <w:vAlign w:val="bottom"/>
            <w:hideMark/>
          </w:tcPr>
          <w:p w14:paraId="22997FFA" w14:textId="77777777" w:rsidR="00847B49" w:rsidRPr="003968EE" w:rsidRDefault="00847B49" w:rsidP="00583927">
            <w:pPr>
              <w:rPr>
                <w:rFonts w:ascii="Calibri" w:hAnsi="Calibri" w:cs="Calibri"/>
                <w:color w:val="000000"/>
                <w:sz w:val="16"/>
                <w:szCs w:val="16"/>
                <w:lang w:eastAsia="es-BO"/>
              </w:rPr>
            </w:pPr>
            <w:r w:rsidRPr="003968EE">
              <w:rPr>
                <w:rFonts w:ascii="Calibri" w:hAnsi="Calibri" w:cs="Calibri"/>
                <w:color w:val="000000"/>
                <w:sz w:val="16"/>
                <w:szCs w:val="16"/>
                <w:lang w:eastAsia="es-BO"/>
              </w:rPr>
              <w:t>CÁMARA SÉPTICA DE LADRILLO GAMBOTE (24X12X6) (1,50X1,50)</w:t>
            </w:r>
          </w:p>
        </w:tc>
        <w:tc>
          <w:tcPr>
            <w:tcW w:w="0" w:type="auto"/>
            <w:tcBorders>
              <w:top w:val="nil"/>
              <w:left w:val="nil"/>
              <w:bottom w:val="single" w:sz="4" w:space="0" w:color="000000"/>
              <w:right w:val="single" w:sz="4" w:space="0" w:color="000000"/>
            </w:tcBorders>
            <w:shd w:val="clear" w:color="auto" w:fill="auto"/>
            <w:noWrap/>
            <w:vAlign w:val="bottom"/>
            <w:hideMark/>
          </w:tcPr>
          <w:p w14:paraId="75CF718F" w14:textId="77777777" w:rsidR="00847B49" w:rsidRPr="003968EE" w:rsidRDefault="00847B49" w:rsidP="00583927">
            <w:pPr>
              <w:rPr>
                <w:rFonts w:ascii="Calibri" w:hAnsi="Calibri" w:cs="Calibri"/>
                <w:color w:val="000000"/>
                <w:sz w:val="16"/>
                <w:szCs w:val="16"/>
                <w:lang w:eastAsia="es-BO"/>
              </w:rPr>
            </w:pPr>
            <w:r w:rsidRPr="003968EE">
              <w:rPr>
                <w:rFonts w:ascii="Calibri" w:hAnsi="Calibri" w:cs="Calibri"/>
                <w:color w:val="000000"/>
                <w:sz w:val="16"/>
                <w:szCs w:val="16"/>
                <w:lang w:eastAsia="es-BO"/>
              </w:rPr>
              <w:t>GLOBAL</w:t>
            </w:r>
          </w:p>
        </w:tc>
      </w:tr>
      <w:tr w:rsidR="00847B49" w:rsidRPr="003968EE" w14:paraId="68A1737C" w14:textId="77777777" w:rsidTr="00583927">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67D8CC8" w14:textId="77777777" w:rsidR="00847B49" w:rsidRPr="003968EE" w:rsidRDefault="00847B49" w:rsidP="00583927">
            <w:pPr>
              <w:jc w:val="right"/>
              <w:rPr>
                <w:rFonts w:ascii="Calibri" w:hAnsi="Calibri" w:cs="Calibri"/>
                <w:color w:val="000000"/>
                <w:sz w:val="16"/>
                <w:szCs w:val="16"/>
                <w:lang w:eastAsia="es-BO"/>
              </w:rPr>
            </w:pPr>
            <w:r w:rsidRPr="003968EE">
              <w:rPr>
                <w:rFonts w:ascii="Calibri" w:hAnsi="Calibri" w:cs="Calibri"/>
                <w:color w:val="000000"/>
                <w:sz w:val="16"/>
                <w:szCs w:val="16"/>
                <w:lang w:eastAsia="es-BO"/>
              </w:rPr>
              <w:t>45</w:t>
            </w:r>
          </w:p>
        </w:tc>
        <w:tc>
          <w:tcPr>
            <w:tcW w:w="0" w:type="auto"/>
            <w:tcBorders>
              <w:top w:val="nil"/>
              <w:left w:val="nil"/>
              <w:bottom w:val="single" w:sz="4" w:space="0" w:color="000000"/>
              <w:right w:val="single" w:sz="4" w:space="0" w:color="000000"/>
            </w:tcBorders>
            <w:shd w:val="clear" w:color="auto" w:fill="auto"/>
            <w:noWrap/>
            <w:vAlign w:val="bottom"/>
            <w:hideMark/>
          </w:tcPr>
          <w:p w14:paraId="198E7FF8" w14:textId="77777777" w:rsidR="00847B49" w:rsidRPr="003968EE" w:rsidRDefault="00847B49" w:rsidP="00583927">
            <w:pPr>
              <w:rPr>
                <w:rFonts w:ascii="Calibri" w:hAnsi="Calibri" w:cs="Calibri"/>
                <w:color w:val="000000"/>
                <w:sz w:val="16"/>
                <w:szCs w:val="16"/>
                <w:lang w:eastAsia="es-BO"/>
              </w:rPr>
            </w:pPr>
            <w:r w:rsidRPr="003968EE">
              <w:rPr>
                <w:rFonts w:ascii="Calibri" w:hAnsi="Calibri" w:cs="Calibri"/>
                <w:color w:val="000000"/>
                <w:sz w:val="16"/>
                <w:szCs w:val="16"/>
                <w:lang w:eastAsia="es-BO"/>
              </w:rPr>
              <w:t>POZO ABSORBENTE DE MAMPOSTERÍA DE PIEDRA H=2,50</w:t>
            </w:r>
          </w:p>
        </w:tc>
        <w:tc>
          <w:tcPr>
            <w:tcW w:w="0" w:type="auto"/>
            <w:tcBorders>
              <w:top w:val="nil"/>
              <w:left w:val="nil"/>
              <w:bottom w:val="single" w:sz="4" w:space="0" w:color="000000"/>
              <w:right w:val="single" w:sz="4" w:space="0" w:color="000000"/>
            </w:tcBorders>
            <w:shd w:val="clear" w:color="auto" w:fill="auto"/>
            <w:noWrap/>
            <w:vAlign w:val="bottom"/>
            <w:hideMark/>
          </w:tcPr>
          <w:p w14:paraId="0AD00020" w14:textId="77777777" w:rsidR="00847B49" w:rsidRPr="003968EE" w:rsidRDefault="00847B49" w:rsidP="00583927">
            <w:pPr>
              <w:rPr>
                <w:rFonts w:ascii="Calibri" w:hAnsi="Calibri" w:cs="Calibri"/>
                <w:color w:val="000000"/>
                <w:sz w:val="16"/>
                <w:szCs w:val="16"/>
                <w:lang w:eastAsia="es-BO"/>
              </w:rPr>
            </w:pPr>
            <w:r w:rsidRPr="003968EE">
              <w:rPr>
                <w:rFonts w:ascii="Calibri" w:hAnsi="Calibri" w:cs="Calibri"/>
                <w:color w:val="000000"/>
                <w:sz w:val="16"/>
                <w:szCs w:val="16"/>
                <w:lang w:eastAsia="es-BO"/>
              </w:rPr>
              <w:t>GLOBAL</w:t>
            </w:r>
          </w:p>
        </w:tc>
      </w:tr>
      <w:tr w:rsidR="00847B49" w:rsidRPr="003968EE" w14:paraId="632E22BA" w14:textId="77777777" w:rsidTr="00583927">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4D84E2A" w14:textId="77777777" w:rsidR="00847B49" w:rsidRPr="003968EE" w:rsidRDefault="00847B49" w:rsidP="00583927">
            <w:pPr>
              <w:jc w:val="right"/>
              <w:rPr>
                <w:rFonts w:ascii="Calibri" w:hAnsi="Calibri" w:cs="Calibri"/>
                <w:color w:val="000000"/>
                <w:sz w:val="16"/>
                <w:szCs w:val="16"/>
                <w:lang w:eastAsia="es-BO"/>
              </w:rPr>
            </w:pPr>
            <w:r w:rsidRPr="003968EE">
              <w:rPr>
                <w:rFonts w:ascii="Calibri" w:hAnsi="Calibri" w:cs="Calibri"/>
                <w:color w:val="000000"/>
                <w:sz w:val="16"/>
                <w:szCs w:val="16"/>
                <w:lang w:eastAsia="es-BO"/>
              </w:rPr>
              <w:t>46</w:t>
            </w:r>
          </w:p>
        </w:tc>
        <w:tc>
          <w:tcPr>
            <w:tcW w:w="0" w:type="auto"/>
            <w:tcBorders>
              <w:top w:val="nil"/>
              <w:left w:val="nil"/>
              <w:bottom w:val="single" w:sz="4" w:space="0" w:color="000000"/>
              <w:right w:val="single" w:sz="4" w:space="0" w:color="000000"/>
            </w:tcBorders>
            <w:shd w:val="clear" w:color="auto" w:fill="auto"/>
            <w:noWrap/>
            <w:vAlign w:val="bottom"/>
            <w:hideMark/>
          </w:tcPr>
          <w:p w14:paraId="493B6D3C" w14:textId="77777777" w:rsidR="00847B49" w:rsidRPr="003968EE" w:rsidRDefault="00847B49" w:rsidP="00583927">
            <w:pPr>
              <w:rPr>
                <w:rFonts w:ascii="Calibri" w:hAnsi="Calibri" w:cs="Calibri"/>
                <w:color w:val="000000"/>
                <w:sz w:val="16"/>
                <w:szCs w:val="16"/>
                <w:lang w:eastAsia="es-BO"/>
              </w:rPr>
            </w:pPr>
            <w:r w:rsidRPr="003968EE">
              <w:rPr>
                <w:rFonts w:ascii="Calibri" w:hAnsi="Calibri" w:cs="Calibri"/>
                <w:color w:val="000000"/>
                <w:sz w:val="16"/>
                <w:szCs w:val="16"/>
                <w:lang w:eastAsia="es-BO"/>
              </w:rPr>
              <w:t>PROVISIÓN Y COLOCADO DE CAJONERÍA BAJA DE COCINA</w:t>
            </w:r>
          </w:p>
        </w:tc>
        <w:tc>
          <w:tcPr>
            <w:tcW w:w="0" w:type="auto"/>
            <w:tcBorders>
              <w:top w:val="nil"/>
              <w:left w:val="nil"/>
              <w:bottom w:val="single" w:sz="4" w:space="0" w:color="000000"/>
              <w:right w:val="single" w:sz="4" w:space="0" w:color="000000"/>
            </w:tcBorders>
            <w:shd w:val="clear" w:color="auto" w:fill="auto"/>
            <w:noWrap/>
            <w:vAlign w:val="bottom"/>
            <w:hideMark/>
          </w:tcPr>
          <w:p w14:paraId="07DA77AF" w14:textId="77777777" w:rsidR="00847B49" w:rsidRPr="003968EE" w:rsidRDefault="00847B49" w:rsidP="00583927">
            <w:pPr>
              <w:rPr>
                <w:rFonts w:ascii="Calibri" w:hAnsi="Calibri" w:cs="Calibri"/>
                <w:color w:val="000000"/>
                <w:sz w:val="16"/>
                <w:szCs w:val="16"/>
                <w:lang w:eastAsia="es-BO"/>
              </w:rPr>
            </w:pPr>
            <w:r w:rsidRPr="003968EE">
              <w:rPr>
                <w:rFonts w:ascii="Calibri" w:hAnsi="Calibri" w:cs="Calibri"/>
                <w:color w:val="000000"/>
                <w:sz w:val="16"/>
                <w:szCs w:val="16"/>
                <w:lang w:eastAsia="es-BO"/>
              </w:rPr>
              <w:t>METRO</w:t>
            </w:r>
          </w:p>
        </w:tc>
      </w:tr>
      <w:tr w:rsidR="00847B49" w:rsidRPr="003968EE" w14:paraId="14AA40DB" w14:textId="77777777" w:rsidTr="00583927">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BF73593" w14:textId="77777777" w:rsidR="00847B49" w:rsidRPr="003968EE" w:rsidRDefault="00847B49" w:rsidP="00583927">
            <w:pPr>
              <w:jc w:val="right"/>
              <w:rPr>
                <w:rFonts w:ascii="Calibri" w:hAnsi="Calibri" w:cs="Calibri"/>
                <w:color w:val="000000"/>
                <w:sz w:val="16"/>
                <w:szCs w:val="16"/>
                <w:lang w:eastAsia="es-BO"/>
              </w:rPr>
            </w:pPr>
            <w:r w:rsidRPr="003968EE">
              <w:rPr>
                <w:rFonts w:ascii="Calibri" w:hAnsi="Calibri" w:cs="Calibri"/>
                <w:color w:val="000000"/>
                <w:sz w:val="16"/>
                <w:szCs w:val="16"/>
                <w:lang w:eastAsia="es-BO"/>
              </w:rPr>
              <w:t>47</w:t>
            </w:r>
          </w:p>
        </w:tc>
        <w:tc>
          <w:tcPr>
            <w:tcW w:w="0" w:type="auto"/>
            <w:tcBorders>
              <w:top w:val="nil"/>
              <w:left w:val="nil"/>
              <w:bottom w:val="single" w:sz="4" w:space="0" w:color="000000"/>
              <w:right w:val="single" w:sz="4" w:space="0" w:color="000000"/>
            </w:tcBorders>
            <w:shd w:val="clear" w:color="auto" w:fill="auto"/>
            <w:noWrap/>
            <w:vAlign w:val="bottom"/>
            <w:hideMark/>
          </w:tcPr>
          <w:p w14:paraId="55CF39D8" w14:textId="77777777" w:rsidR="00847B49" w:rsidRPr="003968EE" w:rsidRDefault="00847B49" w:rsidP="00583927">
            <w:pPr>
              <w:rPr>
                <w:rFonts w:ascii="Calibri" w:hAnsi="Calibri" w:cs="Calibri"/>
                <w:color w:val="000000"/>
                <w:sz w:val="16"/>
                <w:szCs w:val="16"/>
                <w:lang w:eastAsia="es-BO"/>
              </w:rPr>
            </w:pPr>
            <w:r w:rsidRPr="003968EE">
              <w:rPr>
                <w:rFonts w:ascii="Calibri" w:hAnsi="Calibri" w:cs="Calibri"/>
                <w:color w:val="000000"/>
                <w:sz w:val="16"/>
                <w:szCs w:val="16"/>
                <w:lang w:eastAsia="es-BO"/>
              </w:rPr>
              <w:t>PROVISION Y COLOCADO DE TANQUE PLASTICO DE AGUA DE 650 LITROS C/ACCESORIOS</w:t>
            </w:r>
          </w:p>
        </w:tc>
        <w:tc>
          <w:tcPr>
            <w:tcW w:w="0" w:type="auto"/>
            <w:tcBorders>
              <w:top w:val="nil"/>
              <w:left w:val="nil"/>
              <w:bottom w:val="single" w:sz="4" w:space="0" w:color="000000"/>
              <w:right w:val="single" w:sz="4" w:space="0" w:color="000000"/>
            </w:tcBorders>
            <w:shd w:val="clear" w:color="auto" w:fill="auto"/>
            <w:noWrap/>
            <w:vAlign w:val="bottom"/>
            <w:hideMark/>
          </w:tcPr>
          <w:p w14:paraId="09EAED9C" w14:textId="77777777" w:rsidR="00847B49" w:rsidRPr="003968EE" w:rsidRDefault="00847B49" w:rsidP="00583927">
            <w:pPr>
              <w:rPr>
                <w:rFonts w:ascii="Calibri" w:hAnsi="Calibri" w:cs="Calibri"/>
                <w:color w:val="000000"/>
                <w:sz w:val="16"/>
                <w:szCs w:val="16"/>
                <w:lang w:eastAsia="es-BO"/>
              </w:rPr>
            </w:pPr>
            <w:r w:rsidRPr="003968EE">
              <w:rPr>
                <w:rFonts w:ascii="Calibri" w:hAnsi="Calibri" w:cs="Calibri"/>
                <w:color w:val="000000"/>
                <w:sz w:val="16"/>
                <w:szCs w:val="16"/>
                <w:lang w:eastAsia="es-BO"/>
              </w:rPr>
              <w:t>GLOBAL</w:t>
            </w:r>
          </w:p>
        </w:tc>
      </w:tr>
      <w:tr w:rsidR="00847B49" w:rsidRPr="003968EE" w14:paraId="0E6AB6C5" w14:textId="77777777" w:rsidTr="00583927">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286DA76" w14:textId="77777777" w:rsidR="00847B49" w:rsidRPr="003968EE" w:rsidRDefault="00847B49" w:rsidP="00583927">
            <w:pPr>
              <w:jc w:val="right"/>
              <w:rPr>
                <w:rFonts w:ascii="Calibri" w:hAnsi="Calibri" w:cs="Calibri"/>
                <w:color w:val="000000"/>
                <w:sz w:val="16"/>
                <w:szCs w:val="16"/>
                <w:lang w:eastAsia="es-BO"/>
              </w:rPr>
            </w:pPr>
            <w:r w:rsidRPr="003968EE">
              <w:rPr>
                <w:rFonts w:ascii="Calibri" w:hAnsi="Calibri" w:cs="Calibri"/>
                <w:color w:val="000000"/>
                <w:sz w:val="16"/>
                <w:szCs w:val="16"/>
                <w:lang w:eastAsia="es-BO"/>
              </w:rPr>
              <w:t>48</w:t>
            </w:r>
          </w:p>
        </w:tc>
        <w:tc>
          <w:tcPr>
            <w:tcW w:w="0" w:type="auto"/>
            <w:tcBorders>
              <w:top w:val="nil"/>
              <w:left w:val="nil"/>
              <w:bottom w:val="single" w:sz="4" w:space="0" w:color="000000"/>
              <w:right w:val="single" w:sz="4" w:space="0" w:color="000000"/>
            </w:tcBorders>
            <w:shd w:val="clear" w:color="auto" w:fill="auto"/>
            <w:noWrap/>
            <w:vAlign w:val="bottom"/>
            <w:hideMark/>
          </w:tcPr>
          <w:p w14:paraId="6A77D6F4" w14:textId="77777777" w:rsidR="00847B49" w:rsidRPr="003968EE" w:rsidRDefault="00847B49" w:rsidP="00583927">
            <w:pPr>
              <w:rPr>
                <w:rFonts w:ascii="Calibri" w:hAnsi="Calibri" w:cs="Calibri"/>
                <w:color w:val="000000"/>
                <w:sz w:val="16"/>
                <w:szCs w:val="16"/>
                <w:lang w:eastAsia="es-BO"/>
              </w:rPr>
            </w:pPr>
            <w:r w:rsidRPr="003968EE">
              <w:rPr>
                <w:rFonts w:ascii="Calibri" w:hAnsi="Calibri" w:cs="Calibri"/>
                <w:color w:val="000000"/>
                <w:sz w:val="16"/>
                <w:szCs w:val="16"/>
                <w:lang w:eastAsia="es-BO"/>
              </w:rPr>
              <w:t>LIMPIEZA GENERAL</w:t>
            </w:r>
          </w:p>
        </w:tc>
        <w:tc>
          <w:tcPr>
            <w:tcW w:w="0" w:type="auto"/>
            <w:tcBorders>
              <w:top w:val="nil"/>
              <w:left w:val="nil"/>
              <w:bottom w:val="single" w:sz="4" w:space="0" w:color="000000"/>
              <w:right w:val="single" w:sz="4" w:space="0" w:color="000000"/>
            </w:tcBorders>
            <w:shd w:val="clear" w:color="auto" w:fill="auto"/>
            <w:noWrap/>
            <w:vAlign w:val="bottom"/>
            <w:hideMark/>
          </w:tcPr>
          <w:p w14:paraId="127E32AC" w14:textId="77777777" w:rsidR="00847B49" w:rsidRPr="003968EE" w:rsidRDefault="00847B49" w:rsidP="00583927">
            <w:pPr>
              <w:rPr>
                <w:rFonts w:ascii="Calibri" w:hAnsi="Calibri" w:cs="Calibri"/>
                <w:color w:val="000000"/>
                <w:sz w:val="16"/>
                <w:szCs w:val="16"/>
                <w:lang w:eastAsia="es-BO"/>
              </w:rPr>
            </w:pPr>
            <w:r w:rsidRPr="003968EE">
              <w:rPr>
                <w:rFonts w:ascii="Calibri" w:hAnsi="Calibri" w:cs="Calibri"/>
                <w:color w:val="000000"/>
                <w:sz w:val="16"/>
                <w:szCs w:val="16"/>
                <w:lang w:eastAsia="es-BO"/>
              </w:rPr>
              <w:t>GLOBAL</w:t>
            </w:r>
          </w:p>
        </w:tc>
      </w:tr>
    </w:tbl>
    <w:p w14:paraId="2EF26594" w14:textId="77777777" w:rsidR="00847B49" w:rsidRPr="0075066C" w:rsidRDefault="00847B49" w:rsidP="00847B49"/>
    <w:p w14:paraId="242FB995" w14:textId="77777777" w:rsidR="00847B49" w:rsidRPr="0075066C" w:rsidRDefault="00847B49" w:rsidP="00847B49">
      <w:pPr>
        <w:keepNext/>
        <w:numPr>
          <w:ilvl w:val="0"/>
          <w:numId w:val="39"/>
        </w:numPr>
        <w:suppressAutoHyphens w:val="0"/>
        <w:spacing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 xml:space="preserve">DE LOS MATERIALES DE </w:t>
      </w:r>
      <w:bookmarkEnd w:id="151"/>
      <w:r w:rsidRPr="0075066C">
        <w:rPr>
          <w:rFonts w:ascii="Tahoma" w:hAnsi="Tahoma" w:cs="Tahoma"/>
          <w:b/>
          <w:bCs/>
          <w:color w:val="000000"/>
          <w:kern w:val="32"/>
          <w:lang w:val="es-ES_tradnl"/>
        </w:rPr>
        <w:t>CONSTRUCCIÓN</w:t>
      </w:r>
      <w:bookmarkEnd w:id="157"/>
    </w:p>
    <w:p w14:paraId="55EF424C" w14:textId="77777777" w:rsidR="00847B49" w:rsidRPr="0075066C" w:rsidRDefault="00847B49" w:rsidP="00847B49">
      <w:pPr>
        <w:rPr>
          <w:lang w:val="es-ES_tradnl"/>
        </w:rPr>
      </w:pPr>
    </w:p>
    <w:p w14:paraId="56CF4E27" w14:textId="77777777" w:rsidR="00847B49" w:rsidRPr="0075066C" w:rsidRDefault="00847B49" w:rsidP="00847B49">
      <w:pPr>
        <w:jc w:val="both"/>
        <w:rPr>
          <w:rFonts w:ascii="Tahoma" w:hAnsi="Tahoma" w:cs="Tahoma"/>
        </w:rPr>
      </w:pPr>
      <w:bookmarkStart w:id="158" w:name="_Hlk180583306"/>
      <w:r w:rsidRPr="0075066C">
        <w:rPr>
          <w:rFonts w:ascii="Tahoma" w:hAnsi="Tahoma" w:cs="Tahoma"/>
        </w:rPr>
        <w:t>Si la calidad de algún material no se encuentra especificada, obligatoriamente deberá merecer la aprobación del Inspector de Proyecto.</w:t>
      </w:r>
    </w:p>
    <w:p w14:paraId="69F60143" w14:textId="77777777" w:rsidR="00847B49" w:rsidRDefault="00847B49" w:rsidP="00847B49">
      <w:pPr>
        <w:tabs>
          <w:tab w:val="left" w:pos="8711"/>
        </w:tabs>
        <w:jc w:val="both"/>
        <w:rPr>
          <w:rFonts w:ascii="Tahoma" w:hAnsi="Tahoma" w:cs="Tahoma"/>
        </w:rPr>
      </w:pPr>
      <w:r w:rsidRPr="0075066C">
        <w:rPr>
          <w:rFonts w:ascii="Tahoma" w:hAnsi="Tahoma" w:cs="Tahoma"/>
        </w:rPr>
        <w:t>En caso de ser requerido, el Inspector de Proyecto aclarará o ampliará las características de un insumo a ser adquirido para la ejecución del proyecto.</w:t>
      </w:r>
    </w:p>
    <w:p w14:paraId="1D9B520A" w14:textId="77777777" w:rsidR="00847B49" w:rsidRPr="006A36D7" w:rsidRDefault="00847B49" w:rsidP="00847B49">
      <w:pPr>
        <w:tabs>
          <w:tab w:val="left" w:pos="8711"/>
        </w:tabs>
        <w:jc w:val="both"/>
        <w:rPr>
          <w:rFonts w:ascii="Tahoma" w:hAnsi="Tahoma" w:cs="Tahoma"/>
          <w:color w:val="3333FF"/>
        </w:rPr>
      </w:pPr>
      <w:r w:rsidRPr="006A36D7">
        <w:rPr>
          <w:rFonts w:ascii="Tahoma" w:hAnsi="Tahoma" w:cs="Tahoma"/>
          <w:b/>
          <w:bCs/>
          <w:color w:val="3333FF"/>
        </w:rPr>
        <w:t>Cemento:</w:t>
      </w:r>
      <w:r w:rsidRPr="006A36D7">
        <w:rPr>
          <w:rFonts w:ascii="Tahoma" w:hAnsi="Tahoma" w:cs="Tahoma"/>
          <w:color w:val="3333FF"/>
        </w:rPr>
        <w:t xml:space="preserve"> Se deberá utilizar cemento Portland 100% de origen nacional fresco y de calidad probada IP-30 o superior.</w:t>
      </w:r>
    </w:p>
    <w:p w14:paraId="6AA71648" w14:textId="77777777" w:rsidR="00847B49" w:rsidRPr="006A36D7" w:rsidRDefault="00847B49" w:rsidP="00847B49">
      <w:pPr>
        <w:tabs>
          <w:tab w:val="left" w:pos="8711"/>
        </w:tabs>
        <w:jc w:val="both"/>
        <w:rPr>
          <w:rFonts w:ascii="Tahoma" w:hAnsi="Tahoma" w:cs="Tahoma"/>
          <w:color w:val="3333FF"/>
        </w:rPr>
      </w:pPr>
      <w:r w:rsidRPr="006A36D7">
        <w:rPr>
          <w:rFonts w:ascii="Tahoma" w:hAnsi="Tahoma" w:cs="Tahoma"/>
          <w:b/>
          <w:bCs/>
          <w:color w:val="3333FF"/>
        </w:rPr>
        <w:t>Cerámica:</w:t>
      </w:r>
      <w:r w:rsidRPr="006A36D7">
        <w:rPr>
          <w:rFonts w:ascii="Tahoma" w:hAnsi="Tahoma" w:cs="Tahoma"/>
          <w:color w:val="3333FF"/>
        </w:rPr>
        <w:t xml:space="preserve"> Deberá utilizarse una cerámica nacional esmaltada de marca reconocida con una calidad mínima de PEI-3 o superior.</w:t>
      </w:r>
    </w:p>
    <w:p w14:paraId="270EC164" w14:textId="77777777" w:rsidR="00847B49" w:rsidRPr="0075066C" w:rsidRDefault="00847B49" w:rsidP="00847B49">
      <w:pPr>
        <w:jc w:val="both"/>
        <w:rPr>
          <w:rFonts w:ascii="Tahoma" w:hAnsi="Tahoma" w:cs="Tahoma"/>
          <w:lang w:val="es-ES_tradnl"/>
        </w:rPr>
      </w:pPr>
      <w:bookmarkStart w:id="159" w:name="_Hlk180567960"/>
      <w:bookmarkEnd w:id="158"/>
      <w:r w:rsidRPr="0075066C">
        <w:rPr>
          <w:rFonts w:ascii="Tahoma" w:hAnsi="Tahoma" w:cs="Tahoma"/>
          <w:color w:val="000000"/>
          <w:lang w:val="es-ES_tradnl" w:eastAsia="x-none"/>
        </w:rPr>
        <w:t xml:space="preserve">De acuerdo al </w:t>
      </w:r>
      <w:r w:rsidRPr="0075066C">
        <w:rPr>
          <w:rFonts w:ascii="Tahoma" w:hAnsi="Tahoma" w:cs="Tahoma"/>
          <w:b/>
          <w:bCs/>
          <w:color w:val="000000"/>
          <w:lang w:eastAsia="x-none"/>
        </w:rPr>
        <w:t xml:space="preserve">Artículo 95 del reglamento de la Ley 1700, </w:t>
      </w:r>
      <w:r w:rsidRPr="0075066C">
        <w:rPr>
          <w:rFonts w:ascii="Tahoma" w:hAnsi="Tahoma" w:cs="Tahoma"/>
          <w:color w:val="000000"/>
          <w:lang w:val="es-ES_tradnl" w:eastAsia="x-none"/>
        </w:rPr>
        <w:t xml:space="preserve">los productos forestales (MADERA), </w:t>
      </w:r>
      <w:r w:rsidRPr="0075066C">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75066C">
        <w:rPr>
          <w:rFonts w:ascii="Tahoma" w:hAnsi="Tahoma" w:cs="Tahoma"/>
          <w:lang w:val="es-ES_tradnl"/>
        </w:rPr>
        <w:t>en Cumplimiento a los alcances y mesas de trabajo establecidas con el Ministerio de Desarrollo Productivo y Economía Plural (</w:t>
      </w:r>
      <w:proofErr w:type="spellStart"/>
      <w:r w:rsidRPr="0075066C">
        <w:rPr>
          <w:rFonts w:ascii="Tahoma" w:hAnsi="Tahoma" w:cs="Tahoma"/>
          <w:lang w:val="es-ES_tradnl"/>
        </w:rPr>
        <w:t>MDPyEP</w:t>
      </w:r>
      <w:proofErr w:type="spellEnd"/>
      <w:r w:rsidRPr="0075066C">
        <w:rPr>
          <w:rFonts w:ascii="Tahoma" w:hAnsi="Tahoma" w:cs="Tahoma"/>
          <w:lang w:val="es-ES_tradnl"/>
        </w:rPr>
        <w:t xml:space="preserve">), todos los productos de madera (Carpintería de puertas y ventanas) deberán ser de producción nacional y debidamente certificada, </w:t>
      </w:r>
      <w:bookmarkStart w:id="160" w:name="_Hlk180583332"/>
      <w:r w:rsidRPr="0075066C">
        <w:rPr>
          <w:rFonts w:ascii="Tahoma" w:hAnsi="Tahoma" w:cs="Tahoma"/>
          <w:lang w:val="es-ES_tradnl"/>
        </w:rPr>
        <w:t>el Inspector del Proyecto deberá solicitar el Certificado Forestal de Origen (CFO ”B”) emitido por la ABT para productos con transformación primaria o secundaria, debiendo presentar el certificado al Fiscal del Proyecto.</w:t>
      </w:r>
      <w:bookmarkEnd w:id="160"/>
    </w:p>
    <w:bookmarkEnd w:id="159"/>
    <w:p w14:paraId="7C1DEF1E" w14:textId="77777777" w:rsidR="00847B49" w:rsidRPr="0075066C" w:rsidRDefault="00847B49" w:rsidP="00847B49">
      <w:pPr>
        <w:jc w:val="both"/>
        <w:rPr>
          <w:rFonts w:ascii="Tahoma" w:hAnsi="Tahoma" w:cs="Tahoma"/>
          <w:lang w:val="es-ES_tradnl"/>
        </w:rPr>
      </w:pPr>
    </w:p>
    <w:p w14:paraId="236B5147" w14:textId="77777777" w:rsidR="00847B49" w:rsidRPr="0075066C" w:rsidRDefault="00847B49" w:rsidP="00847B49">
      <w:pPr>
        <w:jc w:val="both"/>
        <w:rPr>
          <w:rFonts w:ascii="Tahoma" w:hAnsi="Tahoma" w:cs="Tahoma"/>
          <w:lang w:eastAsia="es-ES"/>
        </w:rPr>
      </w:pPr>
      <w:r w:rsidRPr="0075066C">
        <w:rPr>
          <w:rFonts w:ascii="Tahoma" w:hAnsi="Tahoma" w:cs="Tahoma"/>
          <w:lang w:eastAsia="es-ES"/>
        </w:rPr>
        <w:t xml:space="preserve">En el marco del Decreto Supremo </w:t>
      </w:r>
      <w:proofErr w:type="spellStart"/>
      <w:r w:rsidRPr="0075066C">
        <w:rPr>
          <w:rFonts w:ascii="Tahoma" w:hAnsi="Tahoma" w:cs="Tahoma"/>
          <w:lang w:eastAsia="es-ES"/>
        </w:rPr>
        <w:t>Nº</w:t>
      </w:r>
      <w:proofErr w:type="spellEnd"/>
      <w:r w:rsidRPr="0075066C">
        <w:rPr>
          <w:rFonts w:ascii="Tahoma" w:hAnsi="Tahoma" w:cs="Tahoma"/>
          <w:lang w:eastAsia="es-ES"/>
        </w:rPr>
        <w:t xml:space="preserve">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75066C">
        <w:rPr>
          <w:rFonts w:ascii="Tahoma" w:hAnsi="Tahoma" w:cs="Tahoma"/>
          <w:i/>
          <w:iCs/>
          <w:lang w:eastAsia="es-ES"/>
        </w:rPr>
        <w:t>“principios de complementariedad, reciprocidad, solidaridad, redistribución, igualdad, seguridad jurídica, sustentabilidad, equilibrio, justicia y transparencia”</w:t>
      </w:r>
      <w:r w:rsidRPr="0075066C">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6719E28A" w14:textId="77777777" w:rsidR="00847B49" w:rsidRPr="0075066C" w:rsidRDefault="00847B49" w:rsidP="00847B49">
      <w:pPr>
        <w:jc w:val="both"/>
        <w:rPr>
          <w:lang w:val="es-ES_tradnl"/>
        </w:rPr>
      </w:pPr>
    </w:p>
    <w:p w14:paraId="6714A87D" w14:textId="77777777" w:rsidR="00847B49" w:rsidRPr="0075066C" w:rsidRDefault="00847B49" w:rsidP="00847B49">
      <w:pPr>
        <w:tabs>
          <w:tab w:val="left" w:pos="993"/>
        </w:tabs>
        <w:spacing w:line="260" w:lineRule="atLeast"/>
        <w:jc w:val="both"/>
        <w:rPr>
          <w:rFonts w:ascii="Tahoma" w:hAnsi="Tahoma" w:cs="Tahoma"/>
          <w:b/>
          <w:lang w:val="es-ES_tradnl"/>
        </w:rPr>
      </w:pPr>
      <w:r w:rsidRPr="0075066C">
        <w:rPr>
          <w:rFonts w:ascii="Tahoma" w:hAnsi="Tahoma" w:cs="Tahoma"/>
          <w:b/>
          <w:lang w:val="es-ES_tradnl"/>
        </w:rPr>
        <w:t>Proceso de provisión/dotación de materiales de construcción.</w:t>
      </w:r>
    </w:p>
    <w:p w14:paraId="1E90B3E1" w14:textId="77777777" w:rsidR="00847B49" w:rsidRPr="0075066C" w:rsidRDefault="00847B49" w:rsidP="00847B49">
      <w:pPr>
        <w:tabs>
          <w:tab w:val="left" w:pos="993"/>
        </w:tabs>
        <w:spacing w:line="260" w:lineRule="atLeast"/>
        <w:jc w:val="both"/>
        <w:rPr>
          <w:rFonts w:ascii="Tahoma" w:hAnsi="Tahoma" w:cs="Tahoma"/>
          <w:lang w:val="es-ES_tradnl"/>
        </w:rPr>
      </w:pPr>
      <w:r w:rsidRPr="0075066C">
        <w:rPr>
          <w:rFonts w:ascii="Tahoma" w:hAnsi="Tahom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30518ADE" w14:textId="77777777" w:rsidR="00847B49" w:rsidRPr="0075066C" w:rsidRDefault="00847B49" w:rsidP="00847B49">
      <w:pPr>
        <w:tabs>
          <w:tab w:val="left" w:pos="993"/>
        </w:tabs>
        <w:spacing w:line="260" w:lineRule="atLeast"/>
        <w:jc w:val="both"/>
        <w:rPr>
          <w:rFonts w:ascii="Tahoma" w:hAnsi="Tahoma" w:cs="Tahoma"/>
          <w:lang w:val="es-ES_tradnl"/>
        </w:rPr>
      </w:pPr>
      <w:r w:rsidRPr="0075066C">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43492F1B" w14:textId="77777777" w:rsidR="00847B49" w:rsidRPr="0075066C" w:rsidRDefault="00847B49" w:rsidP="00847B49">
      <w:pPr>
        <w:tabs>
          <w:tab w:val="left" w:pos="993"/>
        </w:tabs>
        <w:spacing w:line="260" w:lineRule="atLeast"/>
        <w:jc w:val="both"/>
        <w:rPr>
          <w:rFonts w:ascii="Tahoma" w:hAnsi="Tahoma" w:cs="Tahoma"/>
          <w:color w:val="FF0000"/>
          <w:lang w:val="es-ES_tradnl"/>
        </w:rPr>
      </w:pPr>
      <w:r w:rsidRPr="0075066C">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69A0EB15" w14:textId="77777777" w:rsidR="00847B49" w:rsidRPr="0075066C" w:rsidRDefault="00847B49" w:rsidP="00847B49">
      <w:pPr>
        <w:tabs>
          <w:tab w:val="left" w:pos="993"/>
        </w:tabs>
        <w:spacing w:line="260" w:lineRule="atLeast"/>
        <w:jc w:val="both"/>
        <w:rPr>
          <w:rFonts w:ascii="Tahoma" w:hAnsi="Tahoma" w:cs="Tahoma"/>
          <w:b/>
          <w:lang w:val="es-ES_tradnl"/>
        </w:rPr>
      </w:pPr>
      <w:r w:rsidRPr="0075066C">
        <w:rPr>
          <w:rFonts w:ascii="Tahoma" w:hAnsi="Tahoma" w:cs="Tahoma"/>
          <w:b/>
          <w:lang w:val="es-ES_tradnl"/>
        </w:rPr>
        <w:t xml:space="preserve">Del Almacenamiento y resguardo de los materiales </w:t>
      </w:r>
      <w:bookmarkStart w:id="161" w:name="_Hlk118650468"/>
      <w:r w:rsidRPr="0075066C">
        <w:rPr>
          <w:rFonts w:ascii="Tahoma" w:hAnsi="Tahoma" w:cs="Tahoma"/>
          <w:b/>
          <w:lang w:val="es-ES_tradnl"/>
        </w:rPr>
        <w:t>de construcción</w:t>
      </w:r>
      <w:bookmarkEnd w:id="161"/>
      <w:r w:rsidRPr="0075066C">
        <w:rPr>
          <w:rFonts w:ascii="Tahoma" w:hAnsi="Tahoma" w:cs="Tahoma"/>
          <w:b/>
          <w:lang w:val="es-ES_tradnl"/>
        </w:rPr>
        <w:t>.</w:t>
      </w:r>
    </w:p>
    <w:p w14:paraId="5D678162" w14:textId="77777777" w:rsidR="00847B49" w:rsidRPr="0075066C" w:rsidRDefault="00847B49" w:rsidP="00847B49">
      <w:pPr>
        <w:tabs>
          <w:tab w:val="left" w:pos="993"/>
        </w:tabs>
        <w:spacing w:line="260" w:lineRule="atLeast"/>
        <w:jc w:val="both"/>
        <w:rPr>
          <w:rFonts w:ascii="Tahoma" w:hAnsi="Tahoma" w:cs="Tahoma"/>
          <w:lang w:val="es-ES_tradnl"/>
        </w:rPr>
      </w:pPr>
      <w:r w:rsidRPr="0075066C">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66DB76FF" w14:textId="77777777" w:rsidR="00847B49" w:rsidRPr="0075066C" w:rsidRDefault="00847B49" w:rsidP="00847B49">
      <w:pPr>
        <w:tabs>
          <w:tab w:val="left" w:pos="993"/>
        </w:tabs>
        <w:spacing w:line="260" w:lineRule="atLeast"/>
        <w:jc w:val="both"/>
        <w:rPr>
          <w:rFonts w:ascii="Tahoma" w:hAnsi="Tahoma" w:cs="Tahoma"/>
          <w:b/>
          <w:lang w:val="es-ES_tradnl"/>
        </w:rPr>
      </w:pPr>
      <w:r w:rsidRPr="0075066C">
        <w:rPr>
          <w:rFonts w:ascii="Tahoma" w:hAnsi="Tahoma" w:cs="Tahoma"/>
          <w:b/>
          <w:lang w:val="es-ES_tradnl"/>
        </w:rPr>
        <w:t>De la Asignación de Materiales de Construcción.</w:t>
      </w:r>
    </w:p>
    <w:p w14:paraId="0C711225" w14:textId="77777777" w:rsidR="00847B49" w:rsidRPr="0075066C" w:rsidRDefault="00847B49" w:rsidP="00847B49">
      <w:pPr>
        <w:tabs>
          <w:tab w:val="left" w:pos="993"/>
        </w:tabs>
        <w:spacing w:line="260" w:lineRule="atLeast"/>
        <w:jc w:val="both"/>
        <w:rPr>
          <w:rFonts w:ascii="Tahoma" w:hAnsi="Tahoma" w:cs="Tahoma"/>
          <w:lang w:val="es-ES_tradnl"/>
        </w:rPr>
      </w:pPr>
      <w:r w:rsidRPr="0075066C">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68D1D26E" w14:textId="77777777" w:rsidR="00847B49" w:rsidRPr="0075066C" w:rsidRDefault="00847B49" w:rsidP="00847B49">
      <w:pPr>
        <w:tabs>
          <w:tab w:val="left" w:pos="993"/>
        </w:tabs>
        <w:spacing w:line="260" w:lineRule="atLeast"/>
        <w:jc w:val="both"/>
        <w:rPr>
          <w:rFonts w:ascii="Tahoma" w:hAnsi="Tahoma" w:cs="Tahoma"/>
          <w:lang w:val="es-ES_tradnl"/>
        </w:rPr>
      </w:pPr>
      <w:r w:rsidRPr="0075066C">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5482C09E" w14:textId="77777777" w:rsidR="00847B49" w:rsidRPr="0075066C" w:rsidRDefault="00847B49" w:rsidP="00847B49">
      <w:pPr>
        <w:tabs>
          <w:tab w:val="left" w:pos="993"/>
        </w:tabs>
        <w:spacing w:line="260" w:lineRule="atLeast"/>
        <w:jc w:val="both"/>
        <w:rPr>
          <w:rFonts w:ascii="Tahoma" w:hAnsi="Tahoma" w:cs="Tahoma"/>
          <w:b/>
          <w:lang w:val="es-ES_tradnl"/>
        </w:rPr>
      </w:pPr>
      <w:r w:rsidRPr="0075066C">
        <w:rPr>
          <w:rFonts w:ascii="Tahoma" w:hAnsi="Tahoma" w:cs="Tahoma"/>
          <w:b/>
          <w:lang w:val="es-ES_tradnl"/>
        </w:rPr>
        <w:t>De la Entrega de Materiales de Construcción.</w:t>
      </w:r>
    </w:p>
    <w:p w14:paraId="37245480" w14:textId="77777777" w:rsidR="00847B49" w:rsidRPr="0075066C" w:rsidRDefault="00847B49" w:rsidP="00847B49">
      <w:pPr>
        <w:tabs>
          <w:tab w:val="left" w:pos="993"/>
        </w:tabs>
        <w:spacing w:line="260" w:lineRule="atLeast"/>
        <w:jc w:val="both"/>
        <w:rPr>
          <w:rFonts w:ascii="Tahoma" w:hAnsi="Tahoma" w:cs="Tahoma"/>
          <w:lang w:val="es-ES_tradnl"/>
        </w:rPr>
      </w:pPr>
      <w:r w:rsidRPr="0075066C">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75066C">
        <w:rPr>
          <w:rFonts w:ascii="Tahoma" w:hAnsi="Tahoma" w:cs="Tahoma"/>
          <w:lang w:val="es-ES_tradnl"/>
        </w:rPr>
        <w:t>kardex</w:t>
      </w:r>
      <w:proofErr w:type="spellEnd"/>
      <w:r w:rsidRPr="0075066C">
        <w:rPr>
          <w:rFonts w:ascii="Tahoma" w:hAnsi="Tahom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07CA89F2" w14:textId="77777777" w:rsidR="00847B49" w:rsidRDefault="00847B49" w:rsidP="00847B49">
      <w:pPr>
        <w:keepNext/>
        <w:numPr>
          <w:ilvl w:val="0"/>
          <w:numId w:val="39"/>
        </w:numPr>
        <w:suppressAutoHyphens w:val="0"/>
        <w:spacing w:before="240" w:after="60" w:line="260" w:lineRule="atLeast"/>
        <w:ind w:left="360" w:hanging="360"/>
        <w:outlineLvl w:val="0"/>
        <w:rPr>
          <w:rFonts w:ascii="Tahoma" w:hAnsi="Tahoma" w:cs="Tahoma"/>
          <w:b/>
          <w:bCs/>
          <w:color w:val="000000"/>
          <w:kern w:val="32"/>
          <w:lang w:val="es-ES_tradnl"/>
        </w:rPr>
      </w:pPr>
      <w:bookmarkStart w:id="162" w:name="_Toc536520846"/>
      <w:bookmarkStart w:id="163" w:name="_Toc71811176"/>
      <w:r w:rsidRPr="0075066C">
        <w:rPr>
          <w:rFonts w:ascii="Tahoma" w:hAnsi="Tahoma" w:cs="Tahoma"/>
          <w:b/>
          <w:bCs/>
          <w:color w:val="000000"/>
          <w:kern w:val="32"/>
          <w:lang w:val="es-ES_tradnl"/>
        </w:rPr>
        <w:t>ESPECIFICACIONES TÉCNICAS DE MATERIALES</w:t>
      </w:r>
      <w:bookmarkEnd w:id="162"/>
      <w:r w:rsidRPr="0075066C">
        <w:rPr>
          <w:rFonts w:ascii="Tahoma" w:hAnsi="Tahoma" w:cs="Tahoma"/>
          <w:b/>
          <w:bCs/>
          <w:color w:val="000000"/>
          <w:kern w:val="32"/>
          <w:lang w:val="es-ES_tradnl"/>
        </w:rPr>
        <w:t xml:space="preserve"> DE CONSTRUCCIÓN</w:t>
      </w:r>
      <w:bookmarkEnd w:id="163"/>
    </w:p>
    <w:p w14:paraId="001ABB6C" w14:textId="77777777" w:rsidR="00847B49" w:rsidRDefault="00847B49" w:rsidP="00847B49">
      <w:pPr>
        <w:keepNext/>
        <w:spacing w:before="240" w:after="60" w:line="260" w:lineRule="atLeast"/>
        <w:outlineLvl w:val="0"/>
        <w:rPr>
          <w:rFonts w:ascii="Tahoma" w:hAnsi="Tahoma" w:cs="Tahoma"/>
          <w:b/>
          <w:bCs/>
          <w:color w:val="000000"/>
          <w:kern w:val="32"/>
        </w:rPr>
      </w:pPr>
      <w:r w:rsidRPr="00E00FC2">
        <w:rPr>
          <w:rFonts w:ascii="Tahoma" w:hAnsi="Tahoma" w:cs="Tahoma"/>
          <w:b/>
          <w:bCs/>
          <w:color w:val="000000"/>
          <w:kern w:val="32"/>
        </w:rPr>
        <w:t>ESPECIFICACIONES TÉCNICAS DE INSUMOS DEL PROYECTO</w:t>
      </w:r>
    </w:p>
    <w:p w14:paraId="1C94BBAF" w14:textId="77777777" w:rsidR="00847B49" w:rsidRDefault="00847B49" w:rsidP="00847B49">
      <w:pPr>
        <w:keepNext/>
        <w:spacing w:before="240" w:after="60" w:line="260" w:lineRule="atLeast"/>
        <w:outlineLvl w:val="0"/>
        <w:rPr>
          <w:rFonts w:ascii="Tahoma" w:hAnsi="Tahoma" w:cs="Tahoma"/>
          <w:b/>
          <w:bCs/>
          <w:color w:val="000000"/>
          <w:kern w:val="32"/>
        </w:rPr>
      </w:pPr>
    </w:p>
    <w:tbl>
      <w:tblPr>
        <w:tblW w:w="0" w:type="auto"/>
        <w:tblInd w:w="-5" w:type="dxa"/>
        <w:tblCellMar>
          <w:left w:w="70" w:type="dxa"/>
          <w:right w:w="70" w:type="dxa"/>
        </w:tblCellMar>
        <w:tblLook w:val="04A0" w:firstRow="1" w:lastRow="0" w:firstColumn="1" w:lastColumn="0" w:noHBand="0" w:noVBand="1"/>
      </w:tblPr>
      <w:tblGrid>
        <w:gridCol w:w="413"/>
        <w:gridCol w:w="2145"/>
        <w:gridCol w:w="811"/>
        <w:gridCol w:w="5889"/>
      </w:tblGrid>
      <w:tr w:rsidR="00847B49" w:rsidRPr="002D1D3C" w14:paraId="056D054F" w14:textId="77777777" w:rsidTr="00583927">
        <w:trPr>
          <w:trHeight w:val="20"/>
        </w:trPr>
        <w:tc>
          <w:tcPr>
            <w:tcW w:w="0" w:type="auto"/>
            <w:gridSpan w:val="4"/>
            <w:tcBorders>
              <w:top w:val="single" w:sz="4" w:space="0" w:color="000000"/>
              <w:left w:val="single" w:sz="4" w:space="0" w:color="000000"/>
              <w:bottom w:val="single" w:sz="4" w:space="0" w:color="000000"/>
              <w:right w:val="single" w:sz="4" w:space="0" w:color="000000"/>
            </w:tcBorders>
            <w:shd w:val="clear" w:color="000000" w:fill="7CD9F0"/>
            <w:vAlign w:val="center"/>
            <w:hideMark/>
          </w:tcPr>
          <w:p w14:paraId="10F0EAD1" w14:textId="77777777" w:rsidR="00847B49" w:rsidRPr="002D1D3C" w:rsidRDefault="00847B49" w:rsidP="00583927">
            <w:pPr>
              <w:jc w:val="center"/>
              <w:rPr>
                <w:rFonts w:ascii="Tahoma" w:hAnsi="Tahoma" w:cs="Tahoma"/>
                <w:b/>
                <w:sz w:val="16"/>
                <w:szCs w:val="16"/>
                <w:lang w:eastAsia="es-BO"/>
              </w:rPr>
            </w:pPr>
            <w:r w:rsidRPr="002D1D3C">
              <w:rPr>
                <w:rFonts w:ascii="Tahoma" w:hAnsi="Tahoma" w:cs="Tahoma"/>
                <w:b/>
                <w:sz w:val="16"/>
                <w:szCs w:val="16"/>
                <w:lang w:eastAsia="es-BO"/>
              </w:rPr>
              <w:t>PROYECTO DE VIVIENDA CUALITATIVA EN EL MUNICI</w:t>
            </w:r>
            <w:r>
              <w:rPr>
                <w:rFonts w:ascii="Tahoma" w:hAnsi="Tahoma" w:cs="Tahoma"/>
                <w:b/>
                <w:sz w:val="16"/>
                <w:szCs w:val="16"/>
                <w:lang w:eastAsia="es-BO"/>
              </w:rPr>
              <w:t>PIO DE VILLA DE SACACA -FASE(XVII</w:t>
            </w:r>
            <w:r w:rsidRPr="002D1D3C">
              <w:rPr>
                <w:rFonts w:ascii="Tahoma" w:hAnsi="Tahoma" w:cs="Tahoma"/>
                <w:b/>
                <w:sz w:val="16"/>
                <w:szCs w:val="16"/>
                <w:lang w:eastAsia="es-BO"/>
              </w:rPr>
              <w:t>) 2025- POTOSI</w:t>
            </w:r>
          </w:p>
        </w:tc>
      </w:tr>
      <w:tr w:rsidR="00847B49" w:rsidRPr="002D1D3C" w14:paraId="100BD2CF" w14:textId="77777777" w:rsidTr="00583927">
        <w:trPr>
          <w:trHeight w:val="20"/>
        </w:trPr>
        <w:tc>
          <w:tcPr>
            <w:tcW w:w="0" w:type="auto"/>
            <w:gridSpan w:val="4"/>
            <w:tcBorders>
              <w:top w:val="single" w:sz="4" w:space="0" w:color="000000"/>
              <w:left w:val="single" w:sz="4" w:space="0" w:color="000000"/>
              <w:bottom w:val="single" w:sz="4" w:space="0" w:color="000000"/>
              <w:right w:val="single" w:sz="4" w:space="0" w:color="000000"/>
            </w:tcBorders>
            <w:shd w:val="clear" w:color="000000" w:fill="7CD9F0"/>
            <w:vAlign w:val="center"/>
            <w:hideMark/>
          </w:tcPr>
          <w:p w14:paraId="42714FB6" w14:textId="77777777" w:rsidR="00847B49" w:rsidRPr="002D1D3C" w:rsidRDefault="00847B49" w:rsidP="00583927">
            <w:pPr>
              <w:jc w:val="center"/>
              <w:rPr>
                <w:rFonts w:ascii="Tahoma" w:hAnsi="Tahoma" w:cs="Tahoma"/>
                <w:b/>
                <w:sz w:val="16"/>
                <w:szCs w:val="16"/>
                <w:lang w:eastAsia="es-BO"/>
              </w:rPr>
            </w:pPr>
            <w:r w:rsidRPr="002D1D3C">
              <w:rPr>
                <w:rFonts w:ascii="Tahoma" w:hAnsi="Tahoma" w:cs="Tahoma"/>
                <w:b/>
                <w:sz w:val="16"/>
                <w:szCs w:val="16"/>
                <w:lang w:eastAsia="es-BO"/>
              </w:rPr>
              <w:t>DESCRIPCION DE INSUMOS</w:t>
            </w:r>
          </w:p>
        </w:tc>
      </w:tr>
      <w:tr w:rsidR="00847B49" w:rsidRPr="002D1D3C" w14:paraId="6DF967BF" w14:textId="77777777" w:rsidTr="00583927">
        <w:trPr>
          <w:trHeight w:val="20"/>
        </w:trPr>
        <w:tc>
          <w:tcPr>
            <w:tcW w:w="0" w:type="auto"/>
            <w:tcBorders>
              <w:top w:val="nil"/>
              <w:left w:val="single" w:sz="4" w:space="0" w:color="000000"/>
              <w:bottom w:val="single" w:sz="4" w:space="0" w:color="000000"/>
              <w:right w:val="single" w:sz="4" w:space="0" w:color="000000"/>
            </w:tcBorders>
            <w:shd w:val="clear" w:color="000000" w:fill="66B2FF"/>
            <w:vAlign w:val="center"/>
            <w:hideMark/>
          </w:tcPr>
          <w:p w14:paraId="30A312F0" w14:textId="77777777" w:rsidR="00847B49" w:rsidRPr="002D1D3C" w:rsidRDefault="00847B49" w:rsidP="00583927">
            <w:pPr>
              <w:rPr>
                <w:rFonts w:ascii="Tahoma" w:hAnsi="Tahoma" w:cs="Tahoma"/>
                <w:b/>
                <w:sz w:val="16"/>
                <w:szCs w:val="16"/>
                <w:lang w:eastAsia="es-BO"/>
              </w:rPr>
            </w:pPr>
            <w:r w:rsidRPr="002D1D3C">
              <w:rPr>
                <w:rFonts w:ascii="Tahoma" w:hAnsi="Tahoma" w:cs="Tahoma"/>
                <w:b/>
                <w:sz w:val="16"/>
                <w:szCs w:val="16"/>
                <w:lang w:eastAsia="es-BO"/>
              </w:rPr>
              <w:t>No.</w:t>
            </w:r>
          </w:p>
        </w:tc>
        <w:tc>
          <w:tcPr>
            <w:tcW w:w="0" w:type="auto"/>
            <w:tcBorders>
              <w:top w:val="nil"/>
              <w:left w:val="nil"/>
              <w:bottom w:val="single" w:sz="4" w:space="0" w:color="000000"/>
              <w:right w:val="single" w:sz="4" w:space="0" w:color="000000"/>
            </w:tcBorders>
            <w:shd w:val="clear" w:color="000000" w:fill="66B2FF"/>
            <w:vAlign w:val="center"/>
            <w:hideMark/>
          </w:tcPr>
          <w:p w14:paraId="7B1A3C74" w14:textId="77777777" w:rsidR="00847B49" w:rsidRPr="002D1D3C" w:rsidRDefault="00847B49" w:rsidP="00583927">
            <w:pPr>
              <w:rPr>
                <w:rFonts w:ascii="Tahoma" w:hAnsi="Tahoma" w:cs="Tahoma"/>
                <w:b/>
                <w:sz w:val="16"/>
                <w:szCs w:val="16"/>
                <w:lang w:eastAsia="es-BO"/>
              </w:rPr>
            </w:pPr>
            <w:r w:rsidRPr="002D1D3C">
              <w:rPr>
                <w:rFonts w:ascii="Tahoma" w:hAnsi="Tahoma" w:cs="Tahoma"/>
                <w:b/>
                <w:sz w:val="16"/>
                <w:szCs w:val="16"/>
                <w:lang w:eastAsia="es-BO"/>
              </w:rPr>
              <w:t>NOMBRE DEL INSUMO</w:t>
            </w:r>
          </w:p>
        </w:tc>
        <w:tc>
          <w:tcPr>
            <w:tcW w:w="0" w:type="auto"/>
            <w:tcBorders>
              <w:top w:val="nil"/>
              <w:left w:val="nil"/>
              <w:bottom w:val="single" w:sz="4" w:space="0" w:color="000000"/>
              <w:right w:val="single" w:sz="4" w:space="0" w:color="000000"/>
            </w:tcBorders>
            <w:shd w:val="clear" w:color="000000" w:fill="66B2FF"/>
            <w:vAlign w:val="center"/>
            <w:hideMark/>
          </w:tcPr>
          <w:p w14:paraId="388E21FB" w14:textId="77777777" w:rsidR="00847B49" w:rsidRPr="002D1D3C" w:rsidRDefault="00847B49" w:rsidP="00583927">
            <w:pPr>
              <w:rPr>
                <w:rFonts w:ascii="Tahoma" w:hAnsi="Tahoma" w:cs="Tahoma"/>
                <w:b/>
                <w:sz w:val="16"/>
                <w:szCs w:val="16"/>
                <w:lang w:eastAsia="es-BO"/>
              </w:rPr>
            </w:pPr>
            <w:r w:rsidRPr="002D1D3C">
              <w:rPr>
                <w:rFonts w:ascii="Tahoma" w:hAnsi="Tahoma" w:cs="Tahoma"/>
                <w:b/>
                <w:sz w:val="16"/>
                <w:szCs w:val="16"/>
                <w:lang w:eastAsia="es-BO"/>
              </w:rPr>
              <w:t>UNIDAD</w:t>
            </w:r>
          </w:p>
        </w:tc>
        <w:tc>
          <w:tcPr>
            <w:tcW w:w="0" w:type="auto"/>
            <w:tcBorders>
              <w:top w:val="nil"/>
              <w:left w:val="nil"/>
              <w:bottom w:val="single" w:sz="4" w:space="0" w:color="000000"/>
              <w:right w:val="single" w:sz="4" w:space="0" w:color="000000"/>
            </w:tcBorders>
            <w:shd w:val="clear" w:color="000000" w:fill="66B2FF"/>
            <w:vAlign w:val="center"/>
            <w:hideMark/>
          </w:tcPr>
          <w:p w14:paraId="3FBA6D21" w14:textId="77777777" w:rsidR="00847B49" w:rsidRPr="002D1D3C" w:rsidRDefault="00847B49" w:rsidP="00583927">
            <w:pPr>
              <w:rPr>
                <w:rFonts w:ascii="Tahoma" w:hAnsi="Tahoma" w:cs="Tahoma"/>
                <w:b/>
                <w:sz w:val="16"/>
                <w:szCs w:val="16"/>
                <w:lang w:eastAsia="es-BO"/>
              </w:rPr>
            </w:pPr>
            <w:r w:rsidRPr="002D1D3C">
              <w:rPr>
                <w:rFonts w:ascii="Tahoma" w:hAnsi="Tahoma" w:cs="Tahoma"/>
                <w:b/>
                <w:sz w:val="16"/>
                <w:szCs w:val="16"/>
                <w:lang w:eastAsia="es-BO"/>
              </w:rPr>
              <w:t>ESPECIFICACIONES TECNICAS (REQUISITOS SOBRE EL PRODUCTO)</w:t>
            </w:r>
          </w:p>
        </w:tc>
      </w:tr>
      <w:tr w:rsidR="00847B49" w:rsidRPr="002D1D3C" w14:paraId="3A427ED3" w14:textId="77777777" w:rsidTr="00583927">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140E05A6" w14:textId="77777777" w:rsidR="00847B49" w:rsidRPr="002D1D3C" w:rsidRDefault="00847B49" w:rsidP="00583927">
            <w:pPr>
              <w:rPr>
                <w:rFonts w:ascii="Tahoma" w:hAnsi="Tahoma" w:cs="Tahoma"/>
                <w:sz w:val="16"/>
                <w:szCs w:val="16"/>
                <w:lang w:eastAsia="es-BO"/>
              </w:rPr>
            </w:pPr>
            <w:r w:rsidRPr="002D1D3C">
              <w:rPr>
                <w:rFonts w:ascii="Tahoma" w:hAnsi="Tahoma" w:cs="Tahoma"/>
                <w:sz w:val="16"/>
                <w:szCs w:val="16"/>
                <w:lang w:eastAsia="es-BO"/>
              </w:rPr>
              <w:t>1</w:t>
            </w:r>
          </w:p>
        </w:tc>
        <w:tc>
          <w:tcPr>
            <w:tcW w:w="0" w:type="auto"/>
            <w:tcBorders>
              <w:top w:val="nil"/>
              <w:left w:val="nil"/>
              <w:bottom w:val="single" w:sz="4" w:space="0" w:color="000000"/>
              <w:right w:val="single" w:sz="4" w:space="0" w:color="000000"/>
            </w:tcBorders>
            <w:shd w:val="clear" w:color="auto" w:fill="auto"/>
            <w:vAlign w:val="center"/>
            <w:hideMark/>
          </w:tcPr>
          <w:p w14:paraId="78FB5D22" w14:textId="77777777" w:rsidR="00847B49" w:rsidRPr="002D1D3C" w:rsidRDefault="00847B49" w:rsidP="00583927">
            <w:pPr>
              <w:rPr>
                <w:rFonts w:ascii="Tahoma" w:hAnsi="Tahoma" w:cs="Tahoma"/>
                <w:sz w:val="16"/>
                <w:szCs w:val="16"/>
                <w:lang w:eastAsia="es-BO"/>
              </w:rPr>
            </w:pPr>
            <w:r w:rsidRPr="002D1D3C">
              <w:rPr>
                <w:rFonts w:ascii="Tahoma" w:hAnsi="Tahoma" w:cs="Tahoma"/>
                <w:sz w:val="16"/>
                <w:szCs w:val="16"/>
                <w:lang w:eastAsia="es-BO"/>
              </w:rPr>
              <w:t>ABRAZADERA DE 3"</w:t>
            </w:r>
          </w:p>
        </w:tc>
        <w:tc>
          <w:tcPr>
            <w:tcW w:w="0" w:type="auto"/>
            <w:tcBorders>
              <w:top w:val="nil"/>
              <w:left w:val="nil"/>
              <w:bottom w:val="single" w:sz="4" w:space="0" w:color="000000"/>
              <w:right w:val="single" w:sz="4" w:space="0" w:color="000000"/>
            </w:tcBorders>
            <w:shd w:val="clear" w:color="auto" w:fill="auto"/>
            <w:vAlign w:val="center"/>
            <w:hideMark/>
          </w:tcPr>
          <w:p w14:paraId="5E30EB85" w14:textId="77777777" w:rsidR="00847B49" w:rsidRPr="002D1D3C" w:rsidRDefault="00847B49" w:rsidP="00583927">
            <w:pPr>
              <w:rPr>
                <w:rFonts w:ascii="Tahoma" w:hAnsi="Tahoma" w:cs="Tahoma"/>
                <w:sz w:val="16"/>
                <w:szCs w:val="16"/>
                <w:lang w:eastAsia="es-BO"/>
              </w:rPr>
            </w:pPr>
            <w:r w:rsidRPr="002D1D3C">
              <w:rPr>
                <w:rFonts w:ascii="Tahoma" w:hAnsi="Tahoma" w:cs="Tahoma"/>
                <w:sz w:val="16"/>
                <w:szCs w:val="16"/>
                <w:lang w:eastAsia="es-BO"/>
              </w:rPr>
              <w:t>PZA</w:t>
            </w:r>
          </w:p>
        </w:tc>
        <w:tc>
          <w:tcPr>
            <w:tcW w:w="0" w:type="auto"/>
            <w:tcBorders>
              <w:top w:val="nil"/>
              <w:left w:val="nil"/>
              <w:bottom w:val="single" w:sz="4" w:space="0" w:color="000000"/>
              <w:right w:val="single" w:sz="4" w:space="0" w:color="000000"/>
            </w:tcBorders>
            <w:shd w:val="clear" w:color="auto" w:fill="auto"/>
            <w:vAlign w:val="center"/>
            <w:hideMark/>
          </w:tcPr>
          <w:p w14:paraId="15C8250F" w14:textId="77777777" w:rsidR="00847B49" w:rsidRPr="002D1D3C" w:rsidRDefault="00847B49" w:rsidP="00583927">
            <w:pPr>
              <w:rPr>
                <w:rFonts w:ascii="Tahoma" w:hAnsi="Tahoma" w:cs="Tahoma"/>
                <w:sz w:val="16"/>
                <w:szCs w:val="16"/>
                <w:lang w:eastAsia="es-BO"/>
              </w:rPr>
            </w:pPr>
            <w:r w:rsidRPr="002D1D3C">
              <w:rPr>
                <w:rFonts w:ascii="Tahoma" w:hAnsi="Tahoma" w:cs="Tahoma"/>
                <w:sz w:val="16"/>
                <w:szCs w:val="16"/>
                <w:lang w:eastAsia="es-BO"/>
              </w:rPr>
              <w:t>Este material es utilizado para sujeción y colocación de las bajantes de tubería de PVC de 3” para el drenaje de aguas pluviales.</w:t>
            </w:r>
            <w:r w:rsidRPr="002D1D3C">
              <w:rPr>
                <w:rFonts w:ascii="Tahoma" w:hAnsi="Tahoma" w:cs="Tahoma"/>
                <w:sz w:val="16"/>
                <w:szCs w:val="16"/>
                <w:lang w:eastAsia="es-BO"/>
              </w:rPr>
              <w:br/>
              <w:t>Características que debe cumplir:</w:t>
            </w:r>
            <w:r w:rsidRPr="002D1D3C">
              <w:rPr>
                <w:rFonts w:ascii="Tahoma" w:hAnsi="Tahoma" w:cs="Tahoma"/>
                <w:sz w:val="16"/>
                <w:szCs w:val="16"/>
                <w:lang w:eastAsia="es-BO"/>
              </w:rPr>
              <w:br/>
              <w:t>• Deberá ser apta para tubos de PVC de 3".</w:t>
            </w:r>
            <w:r w:rsidRPr="002D1D3C">
              <w:rPr>
                <w:rFonts w:ascii="Tahoma" w:hAnsi="Tahoma" w:cs="Tahoma"/>
                <w:sz w:val="16"/>
                <w:szCs w:val="16"/>
                <w:lang w:eastAsia="es-BO"/>
              </w:rPr>
              <w:br/>
              <w:t xml:space="preserve">• Grosor de material de 1 a 1.4 </w:t>
            </w:r>
            <w:proofErr w:type="spellStart"/>
            <w:r w:rsidRPr="002D1D3C">
              <w:rPr>
                <w:rFonts w:ascii="Tahoma" w:hAnsi="Tahoma" w:cs="Tahoma"/>
                <w:sz w:val="16"/>
                <w:szCs w:val="16"/>
                <w:lang w:eastAsia="es-BO"/>
              </w:rPr>
              <w:t>mm.</w:t>
            </w:r>
            <w:proofErr w:type="spellEnd"/>
            <w:r w:rsidRPr="002D1D3C">
              <w:rPr>
                <w:rFonts w:ascii="Tahoma" w:hAnsi="Tahoma" w:cs="Tahoma"/>
                <w:sz w:val="16"/>
                <w:szCs w:val="16"/>
                <w:lang w:eastAsia="es-BO"/>
              </w:rPr>
              <w:br/>
              <w:t xml:space="preserve">• Acabado </w:t>
            </w:r>
            <w:proofErr w:type="spellStart"/>
            <w:r w:rsidRPr="002D1D3C">
              <w:rPr>
                <w:rFonts w:ascii="Tahoma" w:hAnsi="Tahoma" w:cs="Tahoma"/>
                <w:sz w:val="16"/>
                <w:szCs w:val="16"/>
                <w:lang w:eastAsia="es-BO"/>
              </w:rPr>
              <w:t>zincado</w:t>
            </w:r>
            <w:proofErr w:type="spellEnd"/>
            <w:r w:rsidRPr="002D1D3C">
              <w:rPr>
                <w:rFonts w:ascii="Tahoma" w:hAnsi="Tahoma" w:cs="Tahoma"/>
                <w:sz w:val="16"/>
                <w:szCs w:val="16"/>
                <w:lang w:eastAsia="es-BO"/>
              </w:rPr>
              <w:t xml:space="preserve"> mayor a 5 micras.</w:t>
            </w:r>
            <w:r w:rsidRPr="002D1D3C">
              <w:rPr>
                <w:rFonts w:ascii="Tahoma" w:hAnsi="Tahoma" w:cs="Tahoma"/>
                <w:sz w:val="16"/>
                <w:szCs w:val="16"/>
                <w:lang w:eastAsia="es-BO"/>
              </w:rPr>
              <w:br/>
              <w:t>• Deberá soportar una carga de 100 Kg.</w:t>
            </w:r>
            <w:r w:rsidRPr="002D1D3C">
              <w:rPr>
                <w:rFonts w:ascii="Tahoma" w:hAnsi="Tahoma" w:cs="Tahoma"/>
                <w:sz w:val="16"/>
                <w:szCs w:val="16"/>
                <w:lang w:eastAsia="es-BO"/>
              </w:rPr>
              <w:br/>
              <w:t>• Deberá contener huecos en sus extremos para la sujeción a la pared.(FA)</w:t>
            </w:r>
          </w:p>
        </w:tc>
      </w:tr>
      <w:tr w:rsidR="00847B49" w:rsidRPr="002D1D3C" w14:paraId="2DB536C6" w14:textId="77777777" w:rsidTr="00583927">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24083E58" w14:textId="77777777" w:rsidR="00847B49" w:rsidRPr="002D1D3C" w:rsidRDefault="00847B49" w:rsidP="00583927">
            <w:pPr>
              <w:rPr>
                <w:rFonts w:ascii="Tahoma" w:hAnsi="Tahoma" w:cs="Tahoma"/>
                <w:sz w:val="16"/>
                <w:szCs w:val="16"/>
                <w:lang w:eastAsia="es-BO"/>
              </w:rPr>
            </w:pPr>
            <w:r w:rsidRPr="002D1D3C">
              <w:rPr>
                <w:rFonts w:ascii="Tahoma" w:hAnsi="Tahoma" w:cs="Tahoma"/>
                <w:sz w:val="16"/>
                <w:szCs w:val="16"/>
                <w:lang w:eastAsia="es-BO"/>
              </w:rPr>
              <w:t>2</w:t>
            </w:r>
          </w:p>
        </w:tc>
        <w:tc>
          <w:tcPr>
            <w:tcW w:w="0" w:type="auto"/>
            <w:tcBorders>
              <w:top w:val="nil"/>
              <w:left w:val="nil"/>
              <w:bottom w:val="single" w:sz="4" w:space="0" w:color="000000"/>
              <w:right w:val="single" w:sz="4" w:space="0" w:color="000000"/>
            </w:tcBorders>
            <w:shd w:val="clear" w:color="auto" w:fill="auto"/>
            <w:vAlign w:val="center"/>
            <w:hideMark/>
          </w:tcPr>
          <w:p w14:paraId="6B4C79B4" w14:textId="77777777" w:rsidR="00847B49" w:rsidRPr="002D1D3C" w:rsidRDefault="00847B49" w:rsidP="00583927">
            <w:pPr>
              <w:rPr>
                <w:rFonts w:ascii="Tahoma" w:hAnsi="Tahoma" w:cs="Tahoma"/>
                <w:sz w:val="16"/>
                <w:szCs w:val="16"/>
                <w:lang w:eastAsia="es-BO"/>
              </w:rPr>
            </w:pPr>
            <w:r w:rsidRPr="002D1D3C">
              <w:rPr>
                <w:rFonts w:ascii="Tahoma" w:hAnsi="Tahoma" w:cs="Tahoma"/>
                <w:sz w:val="16"/>
                <w:szCs w:val="16"/>
                <w:lang w:eastAsia="es-BO"/>
              </w:rPr>
              <w:t>ALAMBRE DE AMARRE</w:t>
            </w:r>
          </w:p>
        </w:tc>
        <w:tc>
          <w:tcPr>
            <w:tcW w:w="0" w:type="auto"/>
            <w:tcBorders>
              <w:top w:val="nil"/>
              <w:left w:val="nil"/>
              <w:bottom w:val="single" w:sz="4" w:space="0" w:color="000000"/>
              <w:right w:val="single" w:sz="4" w:space="0" w:color="000000"/>
            </w:tcBorders>
            <w:shd w:val="clear" w:color="auto" w:fill="auto"/>
            <w:vAlign w:val="center"/>
            <w:hideMark/>
          </w:tcPr>
          <w:p w14:paraId="6FE5D005" w14:textId="77777777" w:rsidR="00847B49" w:rsidRPr="002D1D3C" w:rsidRDefault="00847B49" w:rsidP="00583927">
            <w:pPr>
              <w:rPr>
                <w:rFonts w:ascii="Tahoma" w:hAnsi="Tahoma" w:cs="Tahoma"/>
                <w:sz w:val="16"/>
                <w:szCs w:val="16"/>
                <w:lang w:eastAsia="es-BO"/>
              </w:rPr>
            </w:pPr>
            <w:r w:rsidRPr="002D1D3C">
              <w:rPr>
                <w:rFonts w:ascii="Tahoma" w:hAnsi="Tahoma" w:cs="Tahoma"/>
                <w:sz w:val="16"/>
                <w:szCs w:val="16"/>
                <w:lang w:eastAsia="es-BO"/>
              </w:rPr>
              <w:t>KG</w:t>
            </w:r>
          </w:p>
        </w:tc>
        <w:tc>
          <w:tcPr>
            <w:tcW w:w="0" w:type="auto"/>
            <w:tcBorders>
              <w:top w:val="nil"/>
              <w:left w:val="nil"/>
              <w:bottom w:val="single" w:sz="4" w:space="0" w:color="000000"/>
              <w:right w:val="single" w:sz="4" w:space="0" w:color="000000"/>
            </w:tcBorders>
            <w:shd w:val="clear" w:color="auto" w:fill="auto"/>
            <w:vAlign w:val="center"/>
            <w:hideMark/>
          </w:tcPr>
          <w:p w14:paraId="5E6A43BB" w14:textId="77777777" w:rsidR="00847B49" w:rsidRPr="002D1D3C" w:rsidRDefault="00847B49" w:rsidP="00583927">
            <w:pPr>
              <w:rPr>
                <w:rFonts w:ascii="Tahoma" w:hAnsi="Tahoma" w:cs="Tahoma"/>
                <w:sz w:val="16"/>
                <w:szCs w:val="16"/>
                <w:lang w:eastAsia="es-BO"/>
              </w:rPr>
            </w:pPr>
            <w:r w:rsidRPr="002D1D3C">
              <w:rPr>
                <w:rFonts w:ascii="Tahoma" w:hAnsi="Tahoma" w:cs="Tahoma"/>
                <w:sz w:val="16"/>
                <w:szCs w:val="16"/>
                <w:lang w:eastAsia="es-BO"/>
              </w:rPr>
              <w:t xml:space="preserve">El alambre de amarre requerido será producido con acero de bajo contenido de carbono obtenido por </w:t>
            </w:r>
            <w:proofErr w:type="spellStart"/>
            <w:r w:rsidRPr="002D1D3C">
              <w:rPr>
                <w:rFonts w:ascii="Tahoma" w:hAnsi="Tahoma" w:cs="Tahoma"/>
                <w:sz w:val="16"/>
                <w:szCs w:val="16"/>
                <w:lang w:eastAsia="es-BO"/>
              </w:rPr>
              <w:t>trefilación</w:t>
            </w:r>
            <w:proofErr w:type="spellEnd"/>
            <w:r w:rsidRPr="002D1D3C">
              <w:rPr>
                <w:rFonts w:ascii="Tahoma" w:hAnsi="Tahoma" w:cs="Tahoma"/>
                <w:sz w:val="16"/>
                <w:szCs w:val="16"/>
                <w:lang w:eastAsia="es-BO"/>
              </w:rPr>
              <w:t xml:space="preserve"> sometido a un proceso recocido de normalización, de forma que pueda resultar un alambre muy flexible (alambre negro recocido) para su posterior aplicación en el amarre y sujeción de armaduras, armados de losas, zapatas, cerramientos, vigas, entre otros.</w:t>
            </w:r>
            <w:r w:rsidRPr="002D1D3C">
              <w:rPr>
                <w:rFonts w:ascii="Tahoma" w:hAnsi="Tahoma" w:cs="Tahoma"/>
                <w:sz w:val="16"/>
                <w:szCs w:val="16"/>
                <w:lang w:eastAsia="es-BO"/>
              </w:rPr>
              <w:br/>
              <w:t>El diámetro debe ser uniforme y homogéneo, siendo estas propiedades las que permiten que sean más simples las labores de manipulación en el amarre, doblez y enrollado del alambre, con un diámetro nominal de 1.65 mm y alta resistencia.</w:t>
            </w:r>
            <w:r w:rsidRPr="002D1D3C">
              <w:rPr>
                <w:rFonts w:ascii="Tahoma" w:hAnsi="Tahoma" w:cs="Tahoma"/>
                <w:sz w:val="16"/>
                <w:szCs w:val="16"/>
                <w:lang w:eastAsia="es-BO"/>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847B49" w:rsidRPr="002D1D3C" w14:paraId="42ED124F" w14:textId="77777777" w:rsidTr="00583927">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1C031B9B" w14:textId="77777777" w:rsidR="00847B49" w:rsidRPr="002D1D3C" w:rsidRDefault="00847B49" w:rsidP="00583927">
            <w:pPr>
              <w:rPr>
                <w:rFonts w:ascii="Tahoma" w:hAnsi="Tahoma" w:cs="Tahoma"/>
                <w:sz w:val="16"/>
                <w:szCs w:val="16"/>
                <w:lang w:eastAsia="es-BO"/>
              </w:rPr>
            </w:pPr>
            <w:r w:rsidRPr="002D1D3C">
              <w:rPr>
                <w:rFonts w:ascii="Tahoma" w:hAnsi="Tahoma" w:cs="Tahoma"/>
                <w:sz w:val="16"/>
                <w:szCs w:val="16"/>
                <w:lang w:eastAsia="es-BO"/>
              </w:rPr>
              <w:t>3</w:t>
            </w:r>
          </w:p>
        </w:tc>
        <w:tc>
          <w:tcPr>
            <w:tcW w:w="0" w:type="auto"/>
            <w:tcBorders>
              <w:top w:val="nil"/>
              <w:left w:val="nil"/>
              <w:bottom w:val="single" w:sz="4" w:space="0" w:color="000000"/>
              <w:right w:val="single" w:sz="4" w:space="0" w:color="000000"/>
            </w:tcBorders>
            <w:shd w:val="clear" w:color="auto" w:fill="auto"/>
            <w:vAlign w:val="center"/>
            <w:hideMark/>
          </w:tcPr>
          <w:p w14:paraId="3E46BC56" w14:textId="77777777" w:rsidR="00847B49" w:rsidRPr="002D1D3C" w:rsidRDefault="00847B49" w:rsidP="00583927">
            <w:pPr>
              <w:rPr>
                <w:rFonts w:ascii="Tahoma" w:hAnsi="Tahoma" w:cs="Tahoma"/>
                <w:sz w:val="16"/>
                <w:szCs w:val="16"/>
                <w:lang w:eastAsia="es-BO"/>
              </w:rPr>
            </w:pPr>
            <w:r w:rsidRPr="002D1D3C">
              <w:rPr>
                <w:rFonts w:ascii="Tahoma" w:hAnsi="Tahoma" w:cs="Tahoma"/>
                <w:sz w:val="16"/>
                <w:szCs w:val="16"/>
                <w:lang w:eastAsia="es-BO"/>
              </w:rPr>
              <w:t xml:space="preserve">ALAMBRE DE COBRE </w:t>
            </w:r>
            <w:proofErr w:type="spellStart"/>
            <w:r w:rsidRPr="002D1D3C">
              <w:rPr>
                <w:rFonts w:ascii="Tahoma" w:hAnsi="Tahoma" w:cs="Tahoma"/>
                <w:sz w:val="16"/>
                <w:szCs w:val="16"/>
                <w:lang w:eastAsia="es-BO"/>
              </w:rPr>
              <w:t>Nº</w:t>
            </w:r>
            <w:proofErr w:type="spellEnd"/>
            <w:r w:rsidRPr="002D1D3C">
              <w:rPr>
                <w:rFonts w:ascii="Tahoma" w:hAnsi="Tahoma" w:cs="Tahoma"/>
                <w:sz w:val="16"/>
                <w:szCs w:val="16"/>
                <w:lang w:eastAsia="es-BO"/>
              </w:rPr>
              <w:t xml:space="preserve"> 10 AWG</w:t>
            </w:r>
          </w:p>
        </w:tc>
        <w:tc>
          <w:tcPr>
            <w:tcW w:w="0" w:type="auto"/>
            <w:tcBorders>
              <w:top w:val="nil"/>
              <w:left w:val="nil"/>
              <w:bottom w:val="single" w:sz="4" w:space="0" w:color="000000"/>
              <w:right w:val="single" w:sz="4" w:space="0" w:color="000000"/>
            </w:tcBorders>
            <w:shd w:val="clear" w:color="auto" w:fill="auto"/>
            <w:vAlign w:val="center"/>
            <w:hideMark/>
          </w:tcPr>
          <w:p w14:paraId="3AB3FD78" w14:textId="77777777" w:rsidR="00847B49" w:rsidRPr="002D1D3C" w:rsidRDefault="00847B49" w:rsidP="00583927">
            <w:pPr>
              <w:rPr>
                <w:rFonts w:ascii="Tahoma" w:hAnsi="Tahoma" w:cs="Tahoma"/>
                <w:sz w:val="16"/>
                <w:szCs w:val="16"/>
                <w:lang w:eastAsia="es-BO"/>
              </w:rPr>
            </w:pPr>
            <w:r w:rsidRPr="002D1D3C">
              <w:rPr>
                <w:rFonts w:ascii="Tahoma" w:hAnsi="Tahoma" w:cs="Tahoma"/>
                <w:sz w:val="16"/>
                <w:szCs w:val="16"/>
                <w:lang w:eastAsia="es-BO"/>
              </w:rPr>
              <w:t>M</w:t>
            </w:r>
          </w:p>
        </w:tc>
        <w:tc>
          <w:tcPr>
            <w:tcW w:w="0" w:type="auto"/>
            <w:tcBorders>
              <w:top w:val="nil"/>
              <w:left w:val="nil"/>
              <w:bottom w:val="single" w:sz="4" w:space="0" w:color="000000"/>
              <w:right w:val="single" w:sz="4" w:space="0" w:color="000000"/>
            </w:tcBorders>
            <w:shd w:val="clear" w:color="auto" w:fill="auto"/>
            <w:vAlign w:val="center"/>
            <w:hideMark/>
          </w:tcPr>
          <w:p w14:paraId="260FB059" w14:textId="77777777" w:rsidR="00847B49" w:rsidRPr="002D1D3C" w:rsidRDefault="00847B49" w:rsidP="00583927">
            <w:pPr>
              <w:rPr>
                <w:rFonts w:ascii="Tahoma" w:hAnsi="Tahoma" w:cs="Tahoma"/>
                <w:sz w:val="16"/>
                <w:szCs w:val="16"/>
                <w:lang w:eastAsia="es-BO"/>
              </w:rPr>
            </w:pPr>
            <w:r w:rsidRPr="002D1D3C">
              <w:rPr>
                <w:rFonts w:ascii="Tahoma" w:hAnsi="Tahoma" w:cs="Tahoma"/>
                <w:sz w:val="16"/>
                <w:szCs w:val="16"/>
                <w:lang w:eastAsia="es-BO"/>
              </w:rPr>
              <w:t>Es un elemento que provee la trayectoria para el flujo de la corriente en las instalaciones eléctricas.</w:t>
            </w:r>
            <w:r w:rsidRPr="002D1D3C">
              <w:rPr>
                <w:rFonts w:ascii="Tahoma" w:hAnsi="Tahoma" w:cs="Tahoma"/>
                <w:sz w:val="16"/>
                <w:szCs w:val="16"/>
                <w:lang w:eastAsia="es-BO"/>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sidRPr="002D1D3C">
              <w:rPr>
                <w:rFonts w:ascii="Tahoma" w:hAnsi="Tahoma" w:cs="Tahoma"/>
                <w:sz w:val="16"/>
                <w:szCs w:val="16"/>
                <w:lang w:eastAsia="es-BO"/>
              </w:rPr>
              <w:br/>
              <w:t>Deberá ser de buena calidad, de marca reconocida y deberá cumplir con la Norma NB777 Instalaciones Eléctricas.</w:t>
            </w:r>
          </w:p>
        </w:tc>
      </w:tr>
      <w:tr w:rsidR="00847B49" w:rsidRPr="002D1D3C" w14:paraId="2E84B40D" w14:textId="77777777" w:rsidTr="00583927">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1BE44196" w14:textId="77777777" w:rsidR="00847B49" w:rsidRPr="002D1D3C" w:rsidRDefault="00847B49" w:rsidP="00583927">
            <w:pPr>
              <w:rPr>
                <w:rFonts w:ascii="Tahoma" w:hAnsi="Tahoma" w:cs="Tahoma"/>
                <w:sz w:val="16"/>
                <w:szCs w:val="16"/>
                <w:lang w:eastAsia="es-BO"/>
              </w:rPr>
            </w:pPr>
            <w:r w:rsidRPr="002D1D3C">
              <w:rPr>
                <w:rFonts w:ascii="Tahoma" w:hAnsi="Tahoma" w:cs="Tahoma"/>
                <w:sz w:val="16"/>
                <w:szCs w:val="16"/>
                <w:lang w:eastAsia="es-BO"/>
              </w:rPr>
              <w:t>4</w:t>
            </w:r>
          </w:p>
        </w:tc>
        <w:tc>
          <w:tcPr>
            <w:tcW w:w="0" w:type="auto"/>
            <w:tcBorders>
              <w:top w:val="nil"/>
              <w:left w:val="nil"/>
              <w:bottom w:val="single" w:sz="4" w:space="0" w:color="000000"/>
              <w:right w:val="single" w:sz="4" w:space="0" w:color="000000"/>
            </w:tcBorders>
            <w:shd w:val="clear" w:color="auto" w:fill="auto"/>
            <w:vAlign w:val="center"/>
            <w:hideMark/>
          </w:tcPr>
          <w:p w14:paraId="1EB4C5A6" w14:textId="77777777" w:rsidR="00847B49" w:rsidRPr="002D1D3C" w:rsidRDefault="00847B49" w:rsidP="00583927">
            <w:pPr>
              <w:rPr>
                <w:rFonts w:ascii="Tahoma" w:hAnsi="Tahoma" w:cs="Tahoma"/>
                <w:sz w:val="16"/>
                <w:szCs w:val="16"/>
                <w:lang w:eastAsia="es-BO"/>
              </w:rPr>
            </w:pPr>
            <w:r w:rsidRPr="002D1D3C">
              <w:rPr>
                <w:rFonts w:ascii="Tahoma" w:hAnsi="Tahoma" w:cs="Tahoma"/>
                <w:sz w:val="16"/>
                <w:szCs w:val="16"/>
                <w:lang w:eastAsia="es-BO"/>
              </w:rPr>
              <w:t xml:space="preserve">ALAMBRE DE COBRE </w:t>
            </w:r>
            <w:proofErr w:type="spellStart"/>
            <w:r w:rsidRPr="002D1D3C">
              <w:rPr>
                <w:rFonts w:ascii="Tahoma" w:hAnsi="Tahoma" w:cs="Tahoma"/>
                <w:sz w:val="16"/>
                <w:szCs w:val="16"/>
                <w:lang w:eastAsia="es-BO"/>
              </w:rPr>
              <w:t>Nº</w:t>
            </w:r>
            <w:proofErr w:type="spellEnd"/>
            <w:r w:rsidRPr="002D1D3C">
              <w:rPr>
                <w:rFonts w:ascii="Tahoma" w:hAnsi="Tahoma" w:cs="Tahoma"/>
                <w:sz w:val="16"/>
                <w:szCs w:val="16"/>
                <w:lang w:eastAsia="es-BO"/>
              </w:rPr>
              <w:t xml:space="preserve"> 12 AWG</w:t>
            </w:r>
          </w:p>
        </w:tc>
        <w:tc>
          <w:tcPr>
            <w:tcW w:w="0" w:type="auto"/>
            <w:tcBorders>
              <w:top w:val="nil"/>
              <w:left w:val="nil"/>
              <w:bottom w:val="single" w:sz="4" w:space="0" w:color="000000"/>
              <w:right w:val="single" w:sz="4" w:space="0" w:color="000000"/>
            </w:tcBorders>
            <w:shd w:val="clear" w:color="auto" w:fill="auto"/>
            <w:vAlign w:val="center"/>
            <w:hideMark/>
          </w:tcPr>
          <w:p w14:paraId="180F46F3" w14:textId="77777777" w:rsidR="00847B49" w:rsidRPr="002D1D3C" w:rsidRDefault="00847B49" w:rsidP="00583927">
            <w:pPr>
              <w:rPr>
                <w:rFonts w:ascii="Tahoma" w:hAnsi="Tahoma" w:cs="Tahoma"/>
                <w:sz w:val="16"/>
                <w:szCs w:val="16"/>
                <w:lang w:eastAsia="es-BO"/>
              </w:rPr>
            </w:pPr>
            <w:r w:rsidRPr="002D1D3C">
              <w:rPr>
                <w:rFonts w:ascii="Tahoma" w:hAnsi="Tahoma" w:cs="Tahoma"/>
                <w:sz w:val="16"/>
                <w:szCs w:val="16"/>
                <w:lang w:eastAsia="es-BO"/>
              </w:rPr>
              <w:t>M</w:t>
            </w:r>
          </w:p>
        </w:tc>
        <w:tc>
          <w:tcPr>
            <w:tcW w:w="0" w:type="auto"/>
            <w:tcBorders>
              <w:top w:val="nil"/>
              <w:left w:val="nil"/>
              <w:bottom w:val="single" w:sz="4" w:space="0" w:color="000000"/>
              <w:right w:val="single" w:sz="4" w:space="0" w:color="000000"/>
            </w:tcBorders>
            <w:shd w:val="clear" w:color="auto" w:fill="auto"/>
            <w:vAlign w:val="center"/>
            <w:hideMark/>
          </w:tcPr>
          <w:p w14:paraId="1D21A35C" w14:textId="77777777" w:rsidR="00847B49" w:rsidRPr="002D1D3C" w:rsidRDefault="00847B49" w:rsidP="00583927">
            <w:pPr>
              <w:rPr>
                <w:rFonts w:ascii="Tahoma" w:hAnsi="Tahoma" w:cs="Tahoma"/>
                <w:sz w:val="16"/>
                <w:szCs w:val="16"/>
                <w:lang w:eastAsia="es-BO"/>
              </w:rPr>
            </w:pPr>
            <w:r w:rsidRPr="002D1D3C">
              <w:rPr>
                <w:rFonts w:ascii="Tahoma" w:hAnsi="Tahoma" w:cs="Tahoma"/>
                <w:sz w:val="16"/>
                <w:szCs w:val="16"/>
                <w:lang w:eastAsia="es-BO"/>
              </w:rPr>
              <w:t>Es un elemento que provee la trayectoria para el flujo de la corriente en las instalaciones eléctricas.</w:t>
            </w:r>
            <w:r w:rsidRPr="002D1D3C">
              <w:rPr>
                <w:rFonts w:ascii="Tahoma" w:hAnsi="Tahoma" w:cs="Tahoma"/>
                <w:sz w:val="16"/>
                <w:szCs w:val="16"/>
                <w:lang w:eastAsia="es-BO"/>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sidRPr="002D1D3C">
              <w:rPr>
                <w:rFonts w:ascii="Tahoma" w:hAnsi="Tahoma" w:cs="Tahoma"/>
                <w:sz w:val="16"/>
                <w:szCs w:val="16"/>
                <w:lang w:eastAsia="es-BO"/>
              </w:rPr>
              <w:br/>
              <w:t>Deberá ser de buena calidad, de marca reconocida y deberá cumplir con la Norma NB777 Instalaciones Eléctricas.</w:t>
            </w:r>
          </w:p>
        </w:tc>
      </w:tr>
      <w:tr w:rsidR="00847B49" w:rsidRPr="002D1D3C" w14:paraId="1F73EEC0" w14:textId="77777777" w:rsidTr="00583927">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33FC0FF8" w14:textId="77777777" w:rsidR="00847B49" w:rsidRPr="002D1D3C" w:rsidRDefault="00847B49" w:rsidP="00583927">
            <w:pPr>
              <w:rPr>
                <w:rFonts w:ascii="Tahoma" w:hAnsi="Tahoma" w:cs="Tahoma"/>
                <w:sz w:val="16"/>
                <w:szCs w:val="16"/>
                <w:lang w:eastAsia="es-BO"/>
              </w:rPr>
            </w:pPr>
            <w:r w:rsidRPr="002D1D3C">
              <w:rPr>
                <w:rFonts w:ascii="Tahoma" w:hAnsi="Tahoma" w:cs="Tahoma"/>
                <w:sz w:val="16"/>
                <w:szCs w:val="16"/>
                <w:lang w:eastAsia="es-BO"/>
              </w:rPr>
              <w:t>5</w:t>
            </w:r>
          </w:p>
        </w:tc>
        <w:tc>
          <w:tcPr>
            <w:tcW w:w="0" w:type="auto"/>
            <w:tcBorders>
              <w:top w:val="nil"/>
              <w:left w:val="nil"/>
              <w:bottom w:val="single" w:sz="4" w:space="0" w:color="000000"/>
              <w:right w:val="single" w:sz="4" w:space="0" w:color="000000"/>
            </w:tcBorders>
            <w:shd w:val="clear" w:color="auto" w:fill="auto"/>
            <w:vAlign w:val="center"/>
            <w:hideMark/>
          </w:tcPr>
          <w:p w14:paraId="67FD6E3D" w14:textId="77777777" w:rsidR="00847B49" w:rsidRPr="002D1D3C" w:rsidRDefault="00847B49" w:rsidP="00583927">
            <w:pPr>
              <w:rPr>
                <w:rFonts w:ascii="Tahoma" w:hAnsi="Tahoma" w:cs="Tahoma"/>
                <w:sz w:val="16"/>
                <w:szCs w:val="16"/>
                <w:lang w:eastAsia="es-BO"/>
              </w:rPr>
            </w:pPr>
            <w:r w:rsidRPr="002D1D3C">
              <w:rPr>
                <w:rFonts w:ascii="Tahoma" w:hAnsi="Tahoma" w:cs="Tahoma"/>
                <w:sz w:val="16"/>
                <w:szCs w:val="16"/>
                <w:lang w:eastAsia="es-BO"/>
              </w:rPr>
              <w:t xml:space="preserve">ALAMBRE DE COBRE </w:t>
            </w:r>
            <w:proofErr w:type="spellStart"/>
            <w:r w:rsidRPr="002D1D3C">
              <w:rPr>
                <w:rFonts w:ascii="Tahoma" w:hAnsi="Tahoma" w:cs="Tahoma"/>
                <w:sz w:val="16"/>
                <w:szCs w:val="16"/>
                <w:lang w:eastAsia="es-BO"/>
              </w:rPr>
              <w:t>Nº</w:t>
            </w:r>
            <w:proofErr w:type="spellEnd"/>
            <w:r w:rsidRPr="002D1D3C">
              <w:rPr>
                <w:rFonts w:ascii="Tahoma" w:hAnsi="Tahoma" w:cs="Tahoma"/>
                <w:sz w:val="16"/>
                <w:szCs w:val="16"/>
                <w:lang w:eastAsia="es-BO"/>
              </w:rPr>
              <w:t xml:space="preserve"> 14 AWG</w:t>
            </w:r>
          </w:p>
        </w:tc>
        <w:tc>
          <w:tcPr>
            <w:tcW w:w="0" w:type="auto"/>
            <w:tcBorders>
              <w:top w:val="nil"/>
              <w:left w:val="nil"/>
              <w:bottom w:val="single" w:sz="4" w:space="0" w:color="000000"/>
              <w:right w:val="single" w:sz="4" w:space="0" w:color="000000"/>
            </w:tcBorders>
            <w:shd w:val="clear" w:color="auto" w:fill="auto"/>
            <w:vAlign w:val="center"/>
            <w:hideMark/>
          </w:tcPr>
          <w:p w14:paraId="007B0F81" w14:textId="77777777" w:rsidR="00847B49" w:rsidRPr="002D1D3C" w:rsidRDefault="00847B49" w:rsidP="00583927">
            <w:pPr>
              <w:rPr>
                <w:rFonts w:ascii="Tahoma" w:hAnsi="Tahoma" w:cs="Tahoma"/>
                <w:sz w:val="16"/>
                <w:szCs w:val="16"/>
                <w:lang w:eastAsia="es-BO"/>
              </w:rPr>
            </w:pPr>
            <w:r w:rsidRPr="002D1D3C">
              <w:rPr>
                <w:rFonts w:ascii="Tahoma" w:hAnsi="Tahoma" w:cs="Tahoma"/>
                <w:sz w:val="16"/>
                <w:szCs w:val="16"/>
                <w:lang w:eastAsia="es-BO"/>
              </w:rPr>
              <w:t>M</w:t>
            </w:r>
          </w:p>
        </w:tc>
        <w:tc>
          <w:tcPr>
            <w:tcW w:w="0" w:type="auto"/>
            <w:tcBorders>
              <w:top w:val="nil"/>
              <w:left w:val="nil"/>
              <w:bottom w:val="single" w:sz="4" w:space="0" w:color="000000"/>
              <w:right w:val="single" w:sz="4" w:space="0" w:color="000000"/>
            </w:tcBorders>
            <w:shd w:val="clear" w:color="auto" w:fill="auto"/>
            <w:vAlign w:val="center"/>
            <w:hideMark/>
          </w:tcPr>
          <w:p w14:paraId="0C0E6636" w14:textId="77777777" w:rsidR="00847B49" w:rsidRPr="002D1D3C" w:rsidRDefault="00847B49" w:rsidP="00583927">
            <w:pPr>
              <w:rPr>
                <w:rFonts w:ascii="Tahoma" w:hAnsi="Tahoma" w:cs="Tahoma"/>
                <w:sz w:val="16"/>
                <w:szCs w:val="16"/>
                <w:lang w:eastAsia="es-BO"/>
              </w:rPr>
            </w:pPr>
            <w:r w:rsidRPr="002D1D3C">
              <w:rPr>
                <w:rFonts w:ascii="Tahoma" w:hAnsi="Tahoma" w:cs="Tahoma"/>
                <w:sz w:val="16"/>
                <w:szCs w:val="16"/>
                <w:lang w:eastAsia="es-BO"/>
              </w:rPr>
              <w:t>Es un elemento que provee la trayectoria para el flujo de la corriente en las instalaciones eléctricas.</w:t>
            </w:r>
            <w:r w:rsidRPr="002D1D3C">
              <w:rPr>
                <w:rFonts w:ascii="Tahoma" w:hAnsi="Tahoma" w:cs="Tahoma"/>
                <w:sz w:val="16"/>
                <w:szCs w:val="16"/>
                <w:lang w:eastAsia="es-BO"/>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sidRPr="002D1D3C">
              <w:rPr>
                <w:rFonts w:ascii="Tahoma" w:hAnsi="Tahoma" w:cs="Tahoma"/>
                <w:sz w:val="16"/>
                <w:szCs w:val="16"/>
                <w:lang w:eastAsia="es-BO"/>
              </w:rPr>
              <w:br/>
              <w:t>Deberá ser de buena calidad, de marca reconocida y deberá cumplir con la Norma NB777 Instalaciones Eléctricas.</w:t>
            </w:r>
          </w:p>
        </w:tc>
      </w:tr>
      <w:tr w:rsidR="00847B49" w:rsidRPr="002D1D3C" w14:paraId="331EC61F" w14:textId="77777777" w:rsidTr="00583927">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3D9B0584" w14:textId="77777777" w:rsidR="00847B49" w:rsidRPr="002D1D3C" w:rsidRDefault="00847B49" w:rsidP="00583927">
            <w:pPr>
              <w:rPr>
                <w:rFonts w:ascii="Tahoma" w:hAnsi="Tahoma" w:cs="Tahoma"/>
                <w:sz w:val="16"/>
                <w:szCs w:val="16"/>
                <w:lang w:eastAsia="es-BO"/>
              </w:rPr>
            </w:pPr>
            <w:r w:rsidRPr="002D1D3C">
              <w:rPr>
                <w:rFonts w:ascii="Tahoma" w:hAnsi="Tahoma" w:cs="Tahoma"/>
                <w:sz w:val="16"/>
                <w:szCs w:val="16"/>
                <w:lang w:eastAsia="es-BO"/>
              </w:rPr>
              <w:t>6</w:t>
            </w:r>
          </w:p>
        </w:tc>
        <w:tc>
          <w:tcPr>
            <w:tcW w:w="0" w:type="auto"/>
            <w:tcBorders>
              <w:top w:val="nil"/>
              <w:left w:val="nil"/>
              <w:bottom w:val="single" w:sz="4" w:space="0" w:color="000000"/>
              <w:right w:val="single" w:sz="4" w:space="0" w:color="000000"/>
            </w:tcBorders>
            <w:shd w:val="clear" w:color="auto" w:fill="auto"/>
            <w:vAlign w:val="center"/>
            <w:hideMark/>
          </w:tcPr>
          <w:p w14:paraId="7F2F7F44" w14:textId="77777777" w:rsidR="00847B49" w:rsidRPr="002D1D3C" w:rsidRDefault="00847B49" w:rsidP="00583927">
            <w:pPr>
              <w:rPr>
                <w:rFonts w:ascii="Tahoma" w:hAnsi="Tahoma" w:cs="Tahoma"/>
                <w:sz w:val="16"/>
                <w:szCs w:val="16"/>
                <w:lang w:eastAsia="es-BO"/>
              </w:rPr>
            </w:pPr>
            <w:r w:rsidRPr="002D1D3C">
              <w:rPr>
                <w:rFonts w:ascii="Tahoma" w:hAnsi="Tahoma" w:cs="Tahoma"/>
                <w:sz w:val="16"/>
                <w:szCs w:val="16"/>
                <w:lang w:eastAsia="es-BO"/>
              </w:rPr>
              <w:t>ALAMBRE TEJIDO (ROLLO 40M X 0,80M)</w:t>
            </w:r>
          </w:p>
        </w:tc>
        <w:tc>
          <w:tcPr>
            <w:tcW w:w="0" w:type="auto"/>
            <w:tcBorders>
              <w:top w:val="nil"/>
              <w:left w:val="nil"/>
              <w:bottom w:val="single" w:sz="4" w:space="0" w:color="000000"/>
              <w:right w:val="single" w:sz="4" w:space="0" w:color="000000"/>
            </w:tcBorders>
            <w:shd w:val="clear" w:color="auto" w:fill="auto"/>
            <w:vAlign w:val="center"/>
            <w:hideMark/>
          </w:tcPr>
          <w:p w14:paraId="5C3241D9" w14:textId="77777777" w:rsidR="00847B49" w:rsidRPr="002D1D3C" w:rsidRDefault="00847B49" w:rsidP="00583927">
            <w:pPr>
              <w:rPr>
                <w:rFonts w:ascii="Tahoma" w:hAnsi="Tahoma" w:cs="Tahoma"/>
                <w:sz w:val="16"/>
                <w:szCs w:val="16"/>
                <w:lang w:eastAsia="es-BO"/>
              </w:rPr>
            </w:pPr>
            <w:r w:rsidRPr="002D1D3C">
              <w:rPr>
                <w:rFonts w:ascii="Tahoma" w:hAnsi="Tahoma" w:cs="Tahoma"/>
                <w:sz w:val="16"/>
                <w:szCs w:val="16"/>
                <w:lang w:eastAsia="es-BO"/>
              </w:rPr>
              <w:t>M2</w:t>
            </w:r>
          </w:p>
        </w:tc>
        <w:tc>
          <w:tcPr>
            <w:tcW w:w="0" w:type="auto"/>
            <w:tcBorders>
              <w:top w:val="nil"/>
              <w:left w:val="nil"/>
              <w:bottom w:val="single" w:sz="4" w:space="0" w:color="000000"/>
              <w:right w:val="single" w:sz="4" w:space="0" w:color="000000"/>
            </w:tcBorders>
            <w:shd w:val="clear" w:color="auto" w:fill="auto"/>
            <w:vAlign w:val="center"/>
            <w:hideMark/>
          </w:tcPr>
          <w:p w14:paraId="0F14FC46" w14:textId="77777777" w:rsidR="00847B49" w:rsidRPr="002D1D3C" w:rsidRDefault="00847B49" w:rsidP="00583927">
            <w:pPr>
              <w:rPr>
                <w:rFonts w:ascii="Tahoma" w:hAnsi="Tahoma" w:cs="Tahoma"/>
                <w:sz w:val="16"/>
                <w:szCs w:val="16"/>
                <w:lang w:eastAsia="es-BO"/>
              </w:rPr>
            </w:pPr>
            <w:r w:rsidRPr="002D1D3C">
              <w:rPr>
                <w:rFonts w:ascii="Tahoma" w:hAnsi="Tahoma" w:cs="Tahoma"/>
                <w:sz w:val="16"/>
                <w:szCs w:val="16"/>
                <w:lang w:eastAsia="es-BO"/>
              </w:rPr>
              <w:t xml:space="preserve">La malla de alambre tejido hexagonal requerido, será de acero galvanizado pesado en caliente, de primera calidad y con celdas de 3/4 pulgadas.  </w:t>
            </w:r>
            <w:r w:rsidRPr="002D1D3C">
              <w:rPr>
                <w:rFonts w:ascii="Tahoma" w:hAnsi="Tahoma" w:cs="Tahoma"/>
                <w:sz w:val="16"/>
                <w:szCs w:val="16"/>
                <w:lang w:eastAsia="es-BO"/>
              </w:rPr>
              <w:br/>
              <w:t>El tejido de hexágono debe ser de triple torsión brindando resistencia, flexibilidad y mayor seguridad.</w:t>
            </w:r>
            <w:r w:rsidRPr="002D1D3C">
              <w:rPr>
                <w:rFonts w:ascii="Tahoma" w:hAnsi="Tahoma" w:cs="Tahoma"/>
                <w:sz w:val="16"/>
                <w:szCs w:val="16"/>
                <w:lang w:eastAsia="es-BO"/>
              </w:rPr>
              <w:br/>
              <w:t>Debe contar con una estructura firme y superficie suave que indica una buena prevención contra la corrosión y oxidación.</w:t>
            </w:r>
            <w:r w:rsidRPr="002D1D3C">
              <w:rPr>
                <w:rFonts w:ascii="Tahoma" w:hAnsi="Tahoma" w:cs="Tahoma"/>
                <w:sz w:val="16"/>
                <w:szCs w:val="16"/>
                <w:lang w:eastAsia="es-BO"/>
              </w:rPr>
              <w:br/>
              <w:t>Se establece una tolerancia de (+/-) 2 cm. en las dimensiones requeridas.</w:t>
            </w:r>
          </w:p>
        </w:tc>
      </w:tr>
      <w:tr w:rsidR="00847B49" w:rsidRPr="002D1D3C" w14:paraId="5A5D5D47" w14:textId="77777777" w:rsidTr="00583927">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3EA3720C" w14:textId="77777777" w:rsidR="00847B49" w:rsidRPr="002D1D3C" w:rsidRDefault="00847B49" w:rsidP="00583927">
            <w:pPr>
              <w:rPr>
                <w:rFonts w:ascii="Tahoma" w:hAnsi="Tahoma" w:cs="Tahoma"/>
                <w:sz w:val="16"/>
                <w:szCs w:val="16"/>
                <w:lang w:eastAsia="es-BO"/>
              </w:rPr>
            </w:pPr>
            <w:r w:rsidRPr="002D1D3C">
              <w:rPr>
                <w:rFonts w:ascii="Tahoma" w:hAnsi="Tahoma" w:cs="Tahoma"/>
                <w:sz w:val="16"/>
                <w:szCs w:val="16"/>
                <w:lang w:eastAsia="es-BO"/>
              </w:rPr>
              <w:t>7</w:t>
            </w:r>
          </w:p>
        </w:tc>
        <w:tc>
          <w:tcPr>
            <w:tcW w:w="0" w:type="auto"/>
            <w:tcBorders>
              <w:top w:val="nil"/>
              <w:left w:val="nil"/>
              <w:bottom w:val="single" w:sz="4" w:space="0" w:color="000000"/>
              <w:right w:val="single" w:sz="4" w:space="0" w:color="000000"/>
            </w:tcBorders>
            <w:shd w:val="clear" w:color="auto" w:fill="auto"/>
            <w:vAlign w:val="center"/>
            <w:hideMark/>
          </w:tcPr>
          <w:p w14:paraId="1F5B0795" w14:textId="77777777" w:rsidR="00847B49" w:rsidRPr="002D1D3C" w:rsidRDefault="00847B49" w:rsidP="00583927">
            <w:pPr>
              <w:rPr>
                <w:rFonts w:ascii="Tahoma" w:hAnsi="Tahoma" w:cs="Tahoma"/>
                <w:sz w:val="16"/>
                <w:szCs w:val="16"/>
                <w:lang w:eastAsia="es-BO"/>
              </w:rPr>
            </w:pPr>
            <w:r w:rsidRPr="002D1D3C">
              <w:rPr>
                <w:rFonts w:ascii="Tahoma" w:hAnsi="Tahoma" w:cs="Tahoma"/>
                <w:sz w:val="16"/>
                <w:szCs w:val="16"/>
                <w:lang w:eastAsia="es-BO"/>
              </w:rPr>
              <w:t>ALQUITRÁN</w:t>
            </w:r>
          </w:p>
        </w:tc>
        <w:tc>
          <w:tcPr>
            <w:tcW w:w="0" w:type="auto"/>
            <w:tcBorders>
              <w:top w:val="nil"/>
              <w:left w:val="nil"/>
              <w:bottom w:val="single" w:sz="4" w:space="0" w:color="000000"/>
              <w:right w:val="single" w:sz="4" w:space="0" w:color="000000"/>
            </w:tcBorders>
            <w:shd w:val="clear" w:color="auto" w:fill="auto"/>
            <w:vAlign w:val="center"/>
            <w:hideMark/>
          </w:tcPr>
          <w:p w14:paraId="023EB513" w14:textId="77777777" w:rsidR="00847B49" w:rsidRPr="002D1D3C" w:rsidRDefault="00847B49" w:rsidP="00583927">
            <w:pPr>
              <w:rPr>
                <w:rFonts w:ascii="Tahoma" w:hAnsi="Tahoma" w:cs="Tahoma"/>
                <w:sz w:val="16"/>
                <w:szCs w:val="16"/>
                <w:lang w:eastAsia="es-BO"/>
              </w:rPr>
            </w:pPr>
            <w:r w:rsidRPr="002D1D3C">
              <w:rPr>
                <w:rFonts w:ascii="Tahoma" w:hAnsi="Tahoma" w:cs="Tahoma"/>
                <w:sz w:val="16"/>
                <w:szCs w:val="16"/>
                <w:lang w:eastAsia="es-BO"/>
              </w:rPr>
              <w:t>KG</w:t>
            </w:r>
          </w:p>
        </w:tc>
        <w:tc>
          <w:tcPr>
            <w:tcW w:w="0" w:type="auto"/>
            <w:tcBorders>
              <w:top w:val="nil"/>
              <w:left w:val="nil"/>
              <w:bottom w:val="single" w:sz="4" w:space="0" w:color="000000"/>
              <w:right w:val="single" w:sz="4" w:space="0" w:color="000000"/>
            </w:tcBorders>
            <w:shd w:val="clear" w:color="auto" w:fill="auto"/>
            <w:vAlign w:val="center"/>
            <w:hideMark/>
          </w:tcPr>
          <w:p w14:paraId="3AB55A7E" w14:textId="77777777" w:rsidR="00847B49" w:rsidRPr="002D1D3C" w:rsidRDefault="00847B49" w:rsidP="00583927">
            <w:pPr>
              <w:rPr>
                <w:rFonts w:ascii="Tahoma" w:hAnsi="Tahoma" w:cs="Tahoma"/>
                <w:sz w:val="16"/>
                <w:szCs w:val="16"/>
                <w:lang w:eastAsia="es-BO"/>
              </w:rPr>
            </w:pPr>
            <w:r w:rsidRPr="002D1D3C">
              <w:rPr>
                <w:rFonts w:ascii="Tahoma" w:hAnsi="Tahoma" w:cs="Tahoma"/>
                <w:sz w:val="16"/>
                <w:szCs w:val="16"/>
                <w:lang w:eastAsia="es-BO"/>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sidRPr="002D1D3C">
              <w:rPr>
                <w:rFonts w:ascii="Tahoma" w:hAnsi="Tahoma" w:cs="Tahoma"/>
                <w:sz w:val="16"/>
                <w:szCs w:val="16"/>
                <w:lang w:eastAsia="es-BO"/>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sidRPr="002D1D3C">
              <w:rPr>
                <w:rFonts w:ascii="Tahoma" w:hAnsi="Tahoma" w:cs="Tahoma"/>
                <w:sz w:val="16"/>
                <w:szCs w:val="16"/>
                <w:lang w:eastAsia="es-BO"/>
              </w:rPr>
              <w:br/>
              <w:t>El material debe presentarse en tambores sellados y claramente etiquetados, indicando su origen y cantidad. Debe tener una apariencia viscosa de color negro y una densidad de 0.93 +/- 0.02 kg/l.</w:t>
            </w:r>
          </w:p>
        </w:tc>
      </w:tr>
      <w:tr w:rsidR="00847B49" w:rsidRPr="002D1D3C" w14:paraId="4BDD0808" w14:textId="77777777" w:rsidTr="00583927">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4AD064E7" w14:textId="77777777" w:rsidR="00847B49" w:rsidRPr="002D1D3C" w:rsidRDefault="00847B49" w:rsidP="00583927">
            <w:pPr>
              <w:rPr>
                <w:rFonts w:ascii="Tahoma" w:hAnsi="Tahoma" w:cs="Tahoma"/>
                <w:sz w:val="16"/>
                <w:szCs w:val="16"/>
                <w:lang w:eastAsia="es-BO"/>
              </w:rPr>
            </w:pPr>
            <w:r w:rsidRPr="002D1D3C">
              <w:rPr>
                <w:rFonts w:ascii="Tahoma" w:hAnsi="Tahoma" w:cs="Tahoma"/>
                <w:sz w:val="16"/>
                <w:szCs w:val="16"/>
                <w:lang w:eastAsia="es-BO"/>
              </w:rPr>
              <w:t>8</w:t>
            </w:r>
          </w:p>
        </w:tc>
        <w:tc>
          <w:tcPr>
            <w:tcW w:w="0" w:type="auto"/>
            <w:tcBorders>
              <w:top w:val="nil"/>
              <w:left w:val="nil"/>
              <w:bottom w:val="single" w:sz="4" w:space="0" w:color="000000"/>
              <w:right w:val="single" w:sz="4" w:space="0" w:color="000000"/>
            </w:tcBorders>
            <w:shd w:val="clear" w:color="auto" w:fill="auto"/>
            <w:vAlign w:val="center"/>
            <w:hideMark/>
          </w:tcPr>
          <w:p w14:paraId="37BBD247" w14:textId="77777777" w:rsidR="00847B49" w:rsidRPr="002D1D3C" w:rsidRDefault="00847B49" w:rsidP="00583927">
            <w:pPr>
              <w:rPr>
                <w:rFonts w:ascii="Tahoma" w:hAnsi="Tahoma" w:cs="Tahoma"/>
                <w:sz w:val="16"/>
                <w:szCs w:val="16"/>
                <w:lang w:eastAsia="es-BO"/>
              </w:rPr>
            </w:pPr>
            <w:r w:rsidRPr="002D1D3C">
              <w:rPr>
                <w:rFonts w:ascii="Tahoma" w:hAnsi="Tahoma" w:cs="Tahoma"/>
                <w:sz w:val="16"/>
                <w:szCs w:val="16"/>
                <w:lang w:eastAsia="es-BO"/>
              </w:rPr>
              <w:t>BARNIZ</w:t>
            </w:r>
          </w:p>
        </w:tc>
        <w:tc>
          <w:tcPr>
            <w:tcW w:w="0" w:type="auto"/>
            <w:tcBorders>
              <w:top w:val="nil"/>
              <w:left w:val="nil"/>
              <w:bottom w:val="single" w:sz="4" w:space="0" w:color="000000"/>
              <w:right w:val="single" w:sz="4" w:space="0" w:color="000000"/>
            </w:tcBorders>
            <w:shd w:val="clear" w:color="auto" w:fill="auto"/>
            <w:vAlign w:val="center"/>
            <w:hideMark/>
          </w:tcPr>
          <w:p w14:paraId="3B7EB7E6" w14:textId="77777777" w:rsidR="00847B49" w:rsidRPr="002D1D3C" w:rsidRDefault="00847B49" w:rsidP="00583927">
            <w:pPr>
              <w:rPr>
                <w:rFonts w:ascii="Tahoma" w:hAnsi="Tahoma" w:cs="Tahoma"/>
                <w:sz w:val="16"/>
                <w:szCs w:val="16"/>
                <w:lang w:eastAsia="es-BO"/>
              </w:rPr>
            </w:pPr>
            <w:r w:rsidRPr="002D1D3C">
              <w:rPr>
                <w:rFonts w:ascii="Tahoma" w:hAnsi="Tahoma" w:cs="Tahoma"/>
                <w:sz w:val="16"/>
                <w:szCs w:val="16"/>
                <w:lang w:eastAsia="es-BO"/>
              </w:rPr>
              <w:t>LT</w:t>
            </w:r>
          </w:p>
        </w:tc>
        <w:tc>
          <w:tcPr>
            <w:tcW w:w="0" w:type="auto"/>
            <w:tcBorders>
              <w:top w:val="nil"/>
              <w:left w:val="nil"/>
              <w:bottom w:val="single" w:sz="4" w:space="0" w:color="000000"/>
              <w:right w:val="single" w:sz="4" w:space="0" w:color="000000"/>
            </w:tcBorders>
            <w:shd w:val="clear" w:color="auto" w:fill="auto"/>
            <w:vAlign w:val="center"/>
            <w:hideMark/>
          </w:tcPr>
          <w:p w14:paraId="0761BEB0" w14:textId="77777777" w:rsidR="00847B49" w:rsidRPr="002D1D3C" w:rsidRDefault="00847B49" w:rsidP="00583927">
            <w:pPr>
              <w:rPr>
                <w:rFonts w:ascii="Tahoma" w:hAnsi="Tahoma" w:cs="Tahoma"/>
                <w:sz w:val="16"/>
                <w:szCs w:val="16"/>
                <w:lang w:eastAsia="es-BO"/>
              </w:rPr>
            </w:pPr>
            <w:r w:rsidRPr="002D1D3C">
              <w:rPr>
                <w:rFonts w:ascii="Tahoma" w:hAnsi="Tahoma" w:cs="Tahoma"/>
                <w:sz w:val="16"/>
                <w:szCs w:val="16"/>
                <w:lang w:eastAsia="es-BO"/>
              </w:rPr>
              <w:t>Producto formulado en base a resinas sintéticas modificadas y aditivos especiales, que le dan a la película de este barniz una gran resistencia al exterior. Tiene una terminación transparente de alto brillo, dureza y flexibilidad.</w:t>
            </w:r>
            <w:r w:rsidRPr="002D1D3C">
              <w:rPr>
                <w:rFonts w:ascii="Tahoma" w:hAnsi="Tahoma" w:cs="Tahoma"/>
                <w:sz w:val="16"/>
                <w:szCs w:val="16"/>
                <w:lang w:eastAsia="es-BO"/>
              </w:rPr>
              <w:br/>
              <w:t>Se emplea para proteger maderas en interiores y exteriores, para evitar los daños producidos por hongos e insectos, como así también de la intemperie y de la luz solar.</w:t>
            </w:r>
            <w:r w:rsidRPr="002D1D3C">
              <w:rPr>
                <w:rFonts w:ascii="Tahoma" w:hAnsi="Tahoma" w:cs="Tahoma"/>
                <w:sz w:val="16"/>
                <w:szCs w:val="16"/>
                <w:lang w:eastAsia="es-BO"/>
              </w:rPr>
              <w:br/>
              <w:t xml:space="preserve">La madera barnizada presenta una gran resistencia a las aguas de lluvia, destacando además la veta natural de ella. </w:t>
            </w:r>
            <w:r w:rsidRPr="002D1D3C">
              <w:rPr>
                <w:rFonts w:ascii="Tahoma" w:hAnsi="Tahoma" w:cs="Tahoma"/>
                <w:sz w:val="16"/>
                <w:szCs w:val="16"/>
                <w:lang w:eastAsia="es-BO"/>
              </w:rPr>
              <w:br/>
              <w:t>Las características del material serán:</w:t>
            </w:r>
            <w:r w:rsidRPr="002D1D3C">
              <w:rPr>
                <w:rFonts w:ascii="Tahoma" w:hAnsi="Tahoma" w:cs="Tahoma"/>
                <w:sz w:val="16"/>
                <w:szCs w:val="16"/>
                <w:lang w:eastAsia="es-BO"/>
              </w:rPr>
              <w:br/>
              <w:t>Naturaleza Química: Resinas sintéticas disueltas en aguarrás mineral.</w:t>
            </w:r>
            <w:r w:rsidRPr="002D1D3C">
              <w:rPr>
                <w:rFonts w:ascii="Tahoma" w:hAnsi="Tahoma" w:cs="Tahoma"/>
                <w:sz w:val="16"/>
                <w:szCs w:val="16"/>
                <w:lang w:eastAsia="es-BO"/>
              </w:rPr>
              <w:br/>
              <w:t>Color: Incoloro y varios de acuerdo a requerimiento.</w:t>
            </w:r>
            <w:r w:rsidRPr="002D1D3C">
              <w:rPr>
                <w:rFonts w:ascii="Tahoma" w:hAnsi="Tahoma" w:cs="Tahoma"/>
                <w:sz w:val="16"/>
                <w:szCs w:val="16"/>
                <w:lang w:eastAsia="es-BO"/>
              </w:rPr>
              <w:br/>
              <w:t>Acabado: Brillante.</w:t>
            </w:r>
            <w:r w:rsidRPr="002D1D3C">
              <w:rPr>
                <w:rFonts w:ascii="Tahoma" w:hAnsi="Tahoma" w:cs="Tahoma"/>
                <w:sz w:val="16"/>
                <w:szCs w:val="16"/>
                <w:lang w:eastAsia="es-BO"/>
              </w:rPr>
              <w:br/>
              <w:t>Rendimiento: 40±5 m²/gal/mano, dependiendo del grado de absorción, rugosidad y espesor de película.</w:t>
            </w:r>
            <w:r w:rsidRPr="002D1D3C">
              <w:rPr>
                <w:rFonts w:ascii="Tahoma" w:hAnsi="Tahoma" w:cs="Tahoma"/>
                <w:sz w:val="16"/>
                <w:szCs w:val="16"/>
                <w:lang w:eastAsia="es-BO"/>
              </w:rPr>
              <w:br/>
              <w:t>Número de capas: 2 para interior, y &gt;3 para exterior con tinte.</w:t>
            </w:r>
            <w:r w:rsidRPr="002D1D3C">
              <w:rPr>
                <w:rFonts w:ascii="Tahoma" w:hAnsi="Tahoma" w:cs="Tahoma"/>
                <w:sz w:val="16"/>
                <w:szCs w:val="16"/>
                <w:lang w:eastAsia="es-BO"/>
              </w:rPr>
              <w:br/>
              <w:t>Aplicación: Brocha, rodillo y pistola.</w:t>
            </w:r>
            <w:r w:rsidRPr="002D1D3C">
              <w:rPr>
                <w:rFonts w:ascii="Tahoma" w:hAnsi="Tahoma" w:cs="Tahoma"/>
                <w:sz w:val="16"/>
                <w:szCs w:val="16"/>
                <w:lang w:eastAsia="es-BO"/>
              </w:rPr>
              <w:br/>
              <w:t>Diluyente: Aguarrás mineral.</w:t>
            </w:r>
            <w:r w:rsidRPr="002D1D3C">
              <w:rPr>
                <w:rFonts w:ascii="Tahoma" w:hAnsi="Tahoma" w:cs="Tahoma"/>
                <w:sz w:val="16"/>
                <w:szCs w:val="16"/>
                <w:lang w:eastAsia="es-BO"/>
              </w:rPr>
              <w:br/>
              <w:t xml:space="preserve">Dilución: ¼ </w:t>
            </w:r>
            <w:proofErr w:type="spellStart"/>
            <w:r w:rsidRPr="002D1D3C">
              <w:rPr>
                <w:rFonts w:ascii="Tahoma" w:hAnsi="Tahoma" w:cs="Tahoma"/>
                <w:sz w:val="16"/>
                <w:szCs w:val="16"/>
                <w:lang w:eastAsia="es-BO"/>
              </w:rPr>
              <w:t>lt</w:t>
            </w:r>
            <w:proofErr w:type="spellEnd"/>
            <w:r w:rsidRPr="002D1D3C">
              <w:rPr>
                <w:rFonts w:ascii="Tahoma" w:hAnsi="Tahoma" w:cs="Tahoma"/>
                <w:sz w:val="16"/>
                <w:szCs w:val="16"/>
                <w:lang w:eastAsia="es-BO"/>
              </w:rPr>
              <w:t>/</w:t>
            </w:r>
            <w:proofErr w:type="spellStart"/>
            <w:r w:rsidRPr="002D1D3C">
              <w:rPr>
                <w:rFonts w:ascii="Tahoma" w:hAnsi="Tahoma" w:cs="Tahoma"/>
                <w:sz w:val="16"/>
                <w:szCs w:val="16"/>
                <w:lang w:eastAsia="es-BO"/>
              </w:rPr>
              <w:t>gl</w:t>
            </w:r>
            <w:proofErr w:type="spellEnd"/>
            <w:r w:rsidRPr="002D1D3C">
              <w:rPr>
                <w:rFonts w:ascii="Tahoma" w:hAnsi="Tahoma" w:cs="Tahoma"/>
                <w:sz w:val="16"/>
                <w:szCs w:val="16"/>
                <w:lang w:eastAsia="es-BO"/>
              </w:rPr>
              <w:t xml:space="preserve"> para brocha y rodillo, y ½ </w:t>
            </w:r>
            <w:proofErr w:type="spellStart"/>
            <w:r w:rsidRPr="002D1D3C">
              <w:rPr>
                <w:rFonts w:ascii="Tahoma" w:hAnsi="Tahoma" w:cs="Tahoma"/>
                <w:sz w:val="16"/>
                <w:szCs w:val="16"/>
                <w:lang w:eastAsia="es-BO"/>
              </w:rPr>
              <w:t>lt</w:t>
            </w:r>
            <w:proofErr w:type="spellEnd"/>
            <w:r w:rsidRPr="002D1D3C">
              <w:rPr>
                <w:rFonts w:ascii="Tahoma" w:hAnsi="Tahoma" w:cs="Tahoma"/>
                <w:sz w:val="16"/>
                <w:szCs w:val="16"/>
                <w:lang w:eastAsia="es-BO"/>
              </w:rPr>
              <w:t>/</w:t>
            </w:r>
            <w:proofErr w:type="spellStart"/>
            <w:r w:rsidRPr="002D1D3C">
              <w:rPr>
                <w:rFonts w:ascii="Tahoma" w:hAnsi="Tahoma" w:cs="Tahoma"/>
                <w:sz w:val="16"/>
                <w:szCs w:val="16"/>
                <w:lang w:eastAsia="es-BO"/>
              </w:rPr>
              <w:t>gl</w:t>
            </w:r>
            <w:proofErr w:type="spellEnd"/>
            <w:r w:rsidRPr="002D1D3C">
              <w:rPr>
                <w:rFonts w:ascii="Tahoma" w:hAnsi="Tahoma" w:cs="Tahoma"/>
                <w:sz w:val="16"/>
                <w:szCs w:val="16"/>
                <w:lang w:eastAsia="es-BO"/>
              </w:rPr>
              <w:t xml:space="preserve"> para pistola.</w:t>
            </w:r>
            <w:r w:rsidRPr="002D1D3C">
              <w:rPr>
                <w:rFonts w:ascii="Tahoma" w:hAnsi="Tahoma" w:cs="Tahoma"/>
                <w:sz w:val="16"/>
                <w:szCs w:val="16"/>
                <w:lang w:eastAsia="es-BO"/>
              </w:rPr>
              <w:br/>
              <w:t>Condiciones de secado: 20ºC, 60% H.R y 50 micrones espesor húmedo.</w:t>
            </w:r>
            <w:r w:rsidRPr="002D1D3C">
              <w:rPr>
                <w:rFonts w:ascii="Tahoma" w:hAnsi="Tahoma" w:cs="Tahoma"/>
                <w:sz w:val="16"/>
                <w:szCs w:val="16"/>
                <w:lang w:eastAsia="es-BO"/>
              </w:rPr>
              <w:br/>
              <w:t>Secado Tacto: 6-8 horas.</w:t>
            </w:r>
            <w:r w:rsidRPr="002D1D3C">
              <w:rPr>
                <w:rFonts w:ascii="Tahoma" w:hAnsi="Tahoma" w:cs="Tahoma"/>
                <w:sz w:val="16"/>
                <w:szCs w:val="16"/>
                <w:lang w:eastAsia="es-BO"/>
              </w:rPr>
              <w:br/>
              <w:t>Secado entre manos: 24 horas.</w:t>
            </w:r>
            <w:r w:rsidRPr="002D1D3C">
              <w:rPr>
                <w:rFonts w:ascii="Tahoma" w:hAnsi="Tahoma" w:cs="Tahoma"/>
                <w:sz w:val="16"/>
                <w:szCs w:val="16"/>
                <w:lang w:eastAsia="es-BO"/>
              </w:rPr>
              <w:br/>
              <w:t>Secado final: 48 horas.</w:t>
            </w:r>
            <w:r w:rsidRPr="002D1D3C">
              <w:rPr>
                <w:rFonts w:ascii="Tahoma" w:hAnsi="Tahoma" w:cs="Tahoma"/>
                <w:sz w:val="16"/>
                <w:szCs w:val="16"/>
                <w:lang w:eastAsia="es-BO"/>
              </w:rPr>
              <w:br/>
              <w:t>Estabilidad de almacenaje: 24 meses en envases herméticamente cerrados 10-30ºC y H.R. menor a 80%.</w:t>
            </w:r>
            <w:r w:rsidRPr="002D1D3C">
              <w:rPr>
                <w:rFonts w:ascii="Tahoma" w:hAnsi="Tahoma" w:cs="Tahoma"/>
                <w:sz w:val="16"/>
                <w:szCs w:val="16"/>
                <w:lang w:eastAsia="es-BO"/>
              </w:rPr>
              <w:br/>
              <w:t>La Entidad Ejecutora deberá garantizar que el material de referencia sea de buena calidad y de marca reconocida.</w:t>
            </w:r>
          </w:p>
        </w:tc>
      </w:tr>
      <w:tr w:rsidR="00847B49" w:rsidRPr="002D1D3C" w14:paraId="795C1BBB" w14:textId="77777777" w:rsidTr="00583927">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7989E72E" w14:textId="77777777" w:rsidR="00847B49" w:rsidRPr="002D1D3C" w:rsidRDefault="00847B49" w:rsidP="00583927">
            <w:pPr>
              <w:rPr>
                <w:rFonts w:ascii="Tahoma" w:hAnsi="Tahoma" w:cs="Tahoma"/>
                <w:sz w:val="16"/>
                <w:szCs w:val="16"/>
                <w:lang w:eastAsia="es-BO"/>
              </w:rPr>
            </w:pPr>
            <w:r w:rsidRPr="002D1D3C">
              <w:rPr>
                <w:rFonts w:ascii="Tahoma" w:hAnsi="Tahoma" w:cs="Tahoma"/>
                <w:sz w:val="16"/>
                <w:szCs w:val="16"/>
                <w:lang w:eastAsia="es-BO"/>
              </w:rPr>
              <w:t>9</w:t>
            </w:r>
          </w:p>
        </w:tc>
        <w:tc>
          <w:tcPr>
            <w:tcW w:w="0" w:type="auto"/>
            <w:tcBorders>
              <w:top w:val="nil"/>
              <w:left w:val="nil"/>
              <w:bottom w:val="single" w:sz="4" w:space="0" w:color="000000"/>
              <w:right w:val="single" w:sz="4" w:space="0" w:color="000000"/>
            </w:tcBorders>
            <w:shd w:val="clear" w:color="auto" w:fill="auto"/>
            <w:vAlign w:val="center"/>
            <w:hideMark/>
          </w:tcPr>
          <w:p w14:paraId="3A76CC78" w14:textId="77777777" w:rsidR="00847B49" w:rsidRPr="002D1D3C" w:rsidRDefault="00847B49" w:rsidP="00583927">
            <w:pPr>
              <w:rPr>
                <w:rFonts w:ascii="Tahoma" w:hAnsi="Tahoma" w:cs="Tahoma"/>
                <w:sz w:val="16"/>
                <w:szCs w:val="16"/>
                <w:lang w:eastAsia="es-BO"/>
              </w:rPr>
            </w:pPr>
            <w:r w:rsidRPr="002D1D3C">
              <w:rPr>
                <w:rFonts w:ascii="Tahoma" w:hAnsi="Tahoma" w:cs="Tahoma"/>
                <w:sz w:val="16"/>
                <w:szCs w:val="16"/>
                <w:lang w:eastAsia="es-BO"/>
              </w:rPr>
              <w:t>BISAGRA DE 4"</w:t>
            </w:r>
          </w:p>
        </w:tc>
        <w:tc>
          <w:tcPr>
            <w:tcW w:w="0" w:type="auto"/>
            <w:tcBorders>
              <w:top w:val="nil"/>
              <w:left w:val="nil"/>
              <w:bottom w:val="single" w:sz="4" w:space="0" w:color="000000"/>
              <w:right w:val="single" w:sz="4" w:space="0" w:color="000000"/>
            </w:tcBorders>
            <w:shd w:val="clear" w:color="auto" w:fill="auto"/>
            <w:vAlign w:val="center"/>
            <w:hideMark/>
          </w:tcPr>
          <w:p w14:paraId="7A8EDBB3" w14:textId="77777777" w:rsidR="00847B49" w:rsidRPr="002D1D3C" w:rsidRDefault="00847B49" w:rsidP="00583927">
            <w:pPr>
              <w:rPr>
                <w:rFonts w:ascii="Tahoma" w:hAnsi="Tahoma" w:cs="Tahoma"/>
                <w:sz w:val="16"/>
                <w:szCs w:val="16"/>
                <w:lang w:eastAsia="es-BO"/>
              </w:rPr>
            </w:pPr>
            <w:r w:rsidRPr="002D1D3C">
              <w:rPr>
                <w:rFonts w:ascii="Tahoma" w:hAnsi="Tahoma" w:cs="Tahoma"/>
                <w:sz w:val="16"/>
                <w:szCs w:val="16"/>
                <w:lang w:eastAsia="es-BO"/>
              </w:rPr>
              <w:t>PZA</w:t>
            </w:r>
          </w:p>
        </w:tc>
        <w:tc>
          <w:tcPr>
            <w:tcW w:w="0" w:type="auto"/>
            <w:tcBorders>
              <w:top w:val="nil"/>
              <w:left w:val="nil"/>
              <w:bottom w:val="single" w:sz="4" w:space="0" w:color="000000"/>
              <w:right w:val="single" w:sz="4" w:space="0" w:color="000000"/>
            </w:tcBorders>
            <w:shd w:val="clear" w:color="auto" w:fill="auto"/>
            <w:vAlign w:val="center"/>
            <w:hideMark/>
          </w:tcPr>
          <w:p w14:paraId="558F6680" w14:textId="77777777" w:rsidR="00847B49" w:rsidRPr="002D1D3C" w:rsidRDefault="00847B49" w:rsidP="00583927">
            <w:pPr>
              <w:rPr>
                <w:rFonts w:ascii="Tahoma" w:hAnsi="Tahoma" w:cs="Tahoma"/>
                <w:sz w:val="16"/>
                <w:szCs w:val="16"/>
                <w:lang w:eastAsia="es-BO"/>
              </w:rPr>
            </w:pPr>
            <w:r w:rsidRPr="002D1D3C">
              <w:rPr>
                <w:rFonts w:ascii="Tahoma" w:hAnsi="Tahoma" w:cs="Tahoma"/>
                <w:sz w:val="16"/>
                <w:szCs w:val="16"/>
                <w:lang w:eastAsia="es-BO"/>
              </w:rPr>
              <w:t>Este material se emplea en puertas y ventanas. (Permite abrir la hoja de la puerta o ventana).</w:t>
            </w:r>
            <w:r w:rsidRPr="002D1D3C">
              <w:rPr>
                <w:rFonts w:ascii="Tahoma" w:hAnsi="Tahoma" w:cs="Tahoma"/>
                <w:sz w:val="16"/>
                <w:szCs w:val="16"/>
                <w:lang w:eastAsia="es-BO"/>
              </w:rPr>
              <w:br/>
              <w:t>Características que debe cumplir:</w:t>
            </w:r>
            <w:r w:rsidRPr="002D1D3C">
              <w:rPr>
                <w:rFonts w:ascii="Tahoma" w:hAnsi="Tahoma" w:cs="Tahoma"/>
                <w:sz w:val="16"/>
                <w:szCs w:val="16"/>
                <w:lang w:eastAsia="es-BO"/>
              </w:rPr>
              <w:br/>
              <w:t xml:space="preserve">Dimensiones mínimas: </w:t>
            </w:r>
            <w:r w:rsidRPr="002D1D3C">
              <w:rPr>
                <w:rFonts w:ascii="Tahoma" w:hAnsi="Tahoma" w:cs="Tahoma"/>
                <w:sz w:val="16"/>
                <w:szCs w:val="16"/>
                <w:lang w:eastAsia="es-BO"/>
              </w:rPr>
              <w:br/>
              <w:t xml:space="preserve">- Largo x ancho: 102.0 x 102.0 </w:t>
            </w:r>
            <w:proofErr w:type="spellStart"/>
            <w:r w:rsidRPr="002D1D3C">
              <w:rPr>
                <w:rFonts w:ascii="Tahoma" w:hAnsi="Tahoma" w:cs="Tahoma"/>
                <w:sz w:val="16"/>
                <w:szCs w:val="16"/>
                <w:lang w:eastAsia="es-BO"/>
              </w:rPr>
              <w:t>mm.</w:t>
            </w:r>
            <w:proofErr w:type="spellEnd"/>
            <w:r w:rsidRPr="002D1D3C">
              <w:rPr>
                <w:rFonts w:ascii="Tahoma" w:hAnsi="Tahoma" w:cs="Tahoma"/>
                <w:sz w:val="16"/>
                <w:szCs w:val="16"/>
                <w:lang w:eastAsia="es-BO"/>
              </w:rPr>
              <w:br/>
              <w:t xml:space="preserve">- Espesor: 2.5 </w:t>
            </w:r>
            <w:proofErr w:type="spellStart"/>
            <w:r w:rsidRPr="002D1D3C">
              <w:rPr>
                <w:rFonts w:ascii="Tahoma" w:hAnsi="Tahoma" w:cs="Tahoma"/>
                <w:sz w:val="16"/>
                <w:szCs w:val="16"/>
                <w:lang w:eastAsia="es-BO"/>
              </w:rPr>
              <w:t>mm.</w:t>
            </w:r>
            <w:proofErr w:type="spellEnd"/>
            <w:r w:rsidRPr="002D1D3C">
              <w:rPr>
                <w:rFonts w:ascii="Tahoma" w:hAnsi="Tahoma" w:cs="Tahoma"/>
                <w:sz w:val="16"/>
                <w:szCs w:val="16"/>
                <w:lang w:eastAsia="es-BO"/>
              </w:rPr>
              <w:br/>
              <w:t xml:space="preserve">Terminado: </w:t>
            </w:r>
            <w:proofErr w:type="spellStart"/>
            <w:r w:rsidRPr="002D1D3C">
              <w:rPr>
                <w:rFonts w:ascii="Tahoma" w:hAnsi="Tahoma" w:cs="Tahoma"/>
                <w:sz w:val="16"/>
                <w:szCs w:val="16"/>
                <w:lang w:eastAsia="es-BO"/>
              </w:rPr>
              <w:t>Cobrizado</w:t>
            </w:r>
            <w:proofErr w:type="spellEnd"/>
            <w:r w:rsidRPr="002D1D3C">
              <w:rPr>
                <w:rFonts w:ascii="Tahoma" w:hAnsi="Tahoma" w:cs="Tahoma"/>
                <w:sz w:val="16"/>
                <w:szCs w:val="16"/>
                <w:lang w:eastAsia="es-BO"/>
              </w:rPr>
              <w:t>, o de acuerdo al Inspector de Obra.</w:t>
            </w:r>
            <w:r w:rsidRPr="002D1D3C">
              <w:rPr>
                <w:rFonts w:ascii="Tahoma" w:hAnsi="Tahoma" w:cs="Tahoma"/>
                <w:sz w:val="16"/>
                <w:szCs w:val="16"/>
                <w:lang w:eastAsia="es-BO"/>
              </w:rPr>
              <w:br/>
              <w:t>El material será de buena calidad, la Entidad Ejecutora deberá presentar al Inspector de Obra muestras para su aprobación ya que no se aceptarán imitaciones de ningún tipo.</w:t>
            </w:r>
          </w:p>
        </w:tc>
      </w:tr>
      <w:tr w:rsidR="00847B49" w:rsidRPr="002D1D3C" w14:paraId="0187B8F6" w14:textId="77777777" w:rsidTr="00583927">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5DA0CFF7" w14:textId="77777777" w:rsidR="00847B49" w:rsidRPr="002D1D3C" w:rsidRDefault="00847B49" w:rsidP="00583927">
            <w:pPr>
              <w:rPr>
                <w:rFonts w:ascii="Tahoma" w:hAnsi="Tahoma" w:cs="Tahoma"/>
                <w:sz w:val="16"/>
                <w:szCs w:val="16"/>
                <w:lang w:eastAsia="es-BO"/>
              </w:rPr>
            </w:pPr>
            <w:r w:rsidRPr="002D1D3C">
              <w:rPr>
                <w:rFonts w:ascii="Tahoma" w:hAnsi="Tahoma" w:cs="Tahoma"/>
                <w:sz w:val="16"/>
                <w:szCs w:val="16"/>
                <w:lang w:eastAsia="es-BO"/>
              </w:rPr>
              <w:t>10</w:t>
            </w:r>
          </w:p>
        </w:tc>
        <w:tc>
          <w:tcPr>
            <w:tcW w:w="0" w:type="auto"/>
            <w:tcBorders>
              <w:top w:val="nil"/>
              <w:left w:val="nil"/>
              <w:bottom w:val="single" w:sz="4" w:space="0" w:color="000000"/>
              <w:right w:val="single" w:sz="4" w:space="0" w:color="000000"/>
            </w:tcBorders>
            <w:shd w:val="clear" w:color="auto" w:fill="auto"/>
            <w:vAlign w:val="center"/>
            <w:hideMark/>
          </w:tcPr>
          <w:p w14:paraId="7D571A75" w14:textId="77777777" w:rsidR="00847B49" w:rsidRPr="002D1D3C" w:rsidRDefault="00847B49" w:rsidP="00583927">
            <w:pPr>
              <w:rPr>
                <w:rFonts w:ascii="Tahoma" w:hAnsi="Tahoma" w:cs="Tahoma"/>
                <w:sz w:val="16"/>
                <w:szCs w:val="16"/>
                <w:lang w:eastAsia="es-BO"/>
              </w:rPr>
            </w:pPr>
            <w:r w:rsidRPr="002D1D3C">
              <w:rPr>
                <w:rFonts w:ascii="Tahoma" w:hAnsi="Tahoma" w:cs="Tahoma"/>
                <w:sz w:val="16"/>
                <w:szCs w:val="16"/>
                <w:lang w:eastAsia="es-BO"/>
              </w:rPr>
              <w:t>BISAGRA PARA METAL</w:t>
            </w:r>
          </w:p>
        </w:tc>
        <w:tc>
          <w:tcPr>
            <w:tcW w:w="0" w:type="auto"/>
            <w:tcBorders>
              <w:top w:val="nil"/>
              <w:left w:val="nil"/>
              <w:bottom w:val="single" w:sz="4" w:space="0" w:color="000000"/>
              <w:right w:val="single" w:sz="4" w:space="0" w:color="000000"/>
            </w:tcBorders>
            <w:shd w:val="clear" w:color="auto" w:fill="auto"/>
            <w:vAlign w:val="center"/>
            <w:hideMark/>
          </w:tcPr>
          <w:p w14:paraId="119EF1A5" w14:textId="77777777" w:rsidR="00847B49" w:rsidRPr="002D1D3C" w:rsidRDefault="00847B49" w:rsidP="00583927">
            <w:pPr>
              <w:rPr>
                <w:rFonts w:ascii="Tahoma" w:hAnsi="Tahoma" w:cs="Tahoma"/>
                <w:sz w:val="16"/>
                <w:szCs w:val="16"/>
                <w:lang w:eastAsia="es-BO"/>
              </w:rPr>
            </w:pPr>
            <w:r w:rsidRPr="002D1D3C">
              <w:rPr>
                <w:rFonts w:ascii="Tahoma" w:hAnsi="Tahoma" w:cs="Tahoma"/>
                <w:sz w:val="16"/>
                <w:szCs w:val="16"/>
                <w:lang w:eastAsia="es-BO"/>
              </w:rPr>
              <w:t>PZA</w:t>
            </w:r>
          </w:p>
        </w:tc>
        <w:tc>
          <w:tcPr>
            <w:tcW w:w="0" w:type="auto"/>
            <w:tcBorders>
              <w:top w:val="nil"/>
              <w:left w:val="nil"/>
              <w:bottom w:val="single" w:sz="4" w:space="0" w:color="000000"/>
              <w:right w:val="single" w:sz="4" w:space="0" w:color="000000"/>
            </w:tcBorders>
            <w:shd w:val="clear" w:color="auto" w:fill="auto"/>
            <w:vAlign w:val="center"/>
            <w:hideMark/>
          </w:tcPr>
          <w:p w14:paraId="19A8F33A" w14:textId="77777777" w:rsidR="00847B49" w:rsidRPr="002D1D3C" w:rsidRDefault="00847B49" w:rsidP="00583927">
            <w:pPr>
              <w:rPr>
                <w:rFonts w:ascii="Tahoma" w:hAnsi="Tahoma" w:cs="Tahoma"/>
                <w:sz w:val="16"/>
                <w:szCs w:val="16"/>
                <w:lang w:eastAsia="es-BO"/>
              </w:rPr>
            </w:pPr>
            <w:r w:rsidRPr="002D1D3C">
              <w:rPr>
                <w:rFonts w:ascii="Tahoma" w:hAnsi="Tahoma" w:cs="Tahoma"/>
                <w:sz w:val="16"/>
                <w:szCs w:val="16"/>
                <w:lang w:eastAsia="es-BO"/>
              </w:rPr>
              <w:t>Una bisagra, es un herraje articulado de acero galvanizado que posibilita el giro de puertas, ventanas o paneles de muebles. Cuenta con dos piezas, una de las cuales va unida a la hoja y gira sobre un eje, permitiendo su movimiento circular.</w:t>
            </w:r>
            <w:r w:rsidRPr="002D1D3C">
              <w:rPr>
                <w:rFonts w:ascii="Tahoma" w:hAnsi="Tahoma" w:cs="Tahoma"/>
                <w:sz w:val="16"/>
                <w:szCs w:val="16"/>
                <w:lang w:eastAsia="es-BO"/>
              </w:rPr>
              <w:br/>
              <w:t>Bisagras para metal servirán para fijar las puertas.</w:t>
            </w:r>
            <w:r w:rsidRPr="002D1D3C">
              <w:rPr>
                <w:rFonts w:ascii="Tahoma" w:hAnsi="Tahoma" w:cs="Tahoma"/>
                <w:sz w:val="16"/>
                <w:szCs w:val="16"/>
                <w:lang w:eastAsia="es-BO"/>
              </w:rPr>
              <w:br/>
              <w:t>La Entidad Ejecutora deberá garantizar que el material de referencia sea de buena calidad y de marca reconocida.</w:t>
            </w:r>
          </w:p>
        </w:tc>
      </w:tr>
      <w:tr w:rsidR="00847B49" w:rsidRPr="002D1D3C" w14:paraId="16AEA724" w14:textId="77777777" w:rsidTr="00583927">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4ECF7462" w14:textId="77777777" w:rsidR="00847B49" w:rsidRPr="002D1D3C" w:rsidRDefault="00847B49" w:rsidP="00583927">
            <w:pPr>
              <w:rPr>
                <w:rFonts w:ascii="Tahoma" w:hAnsi="Tahoma" w:cs="Tahoma"/>
                <w:sz w:val="16"/>
                <w:szCs w:val="16"/>
                <w:lang w:eastAsia="es-BO"/>
              </w:rPr>
            </w:pPr>
            <w:r w:rsidRPr="002D1D3C">
              <w:rPr>
                <w:rFonts w:ascii="Tahoma" w:hAnsi="Tahoma" w:cs="Tahoma"/>
                <w:sz w:val="16"/>
                <w:szCs w:val="16"/>
                <w:lang w:eastAsia="es-BO"/>
              </w:rPr>
              <w:t>11</w:t>
            </w:r>
          </w:p>
        </w:tc>
        <w:tc>
          <w:tcPr>
            <w:tcW w:w="0" w:type="auto"/>
            <w:tcBorders>
              <w:top w:val="nil"/>
              <w:left w:val="nil"/>
              <w:bottom w:val="single" w:sz="4" w:space="0" w:color="000000"/>
              <w:right w:val="single" w:sz="4" w:space="0" w:color="000000"/>
            </w:tcBorders>
            <w:shd w:val="clear" w:color="auto" w:fill="auto"/>
            <w:vAlign w:val="center"/>
            <w:hideMark/>
          </w:tcPr>
          <w:p w14:paraId="07B0A43B" w14:textId="77777777" w:rsidR="00847B49" w:rsidRPr="002D1D3C" w:rsidRDefault="00847B49" w:rsidP="00583927">
            <w:pPr>
              <w:rPr>
                <w:rFonts w:ascii="Tahoma" w:hAnsi="Tahoma" w:cs="Tahoma"/>
                <w:sz w:val="16"/>
                <w:szCs w:val="16"/>
                <w:lang w:eastAsia="es-BO"/>
              </w:rPr>
            </w:pPr>
            <w:r w:rsidRPr="002D1D3C">
              <w:rPr>
                <w:rFonts w:ascii="Tahoma" w:hAnsi="Tahoma" w:cs="Tahoma"/>
                <w:sz w:val="16"/>
                <w:szCs w:val="16"/>
                <w:lang w:eastAsia="es-BO"/>
              </w:rPr>
              <w:t>BOTAGUAS DE CERÁMICA UNA CAÍDA</w:t>
            </w:r>
          </w:p>
        </w:tc>
        <w:tc>
          <w:tcPr>
            <w:tcW w:w="0" w:type="auto"/>
            <w:tcBorders>
              <w:top w:val="nil"/>
              <w:left w:val="nil"/>
              <w:bottom w:val="single" w:sz="4" w:space="0" w:color="000000"/>
              <w:right w:val="single" w:sz="4" w:space="0" w:color="000000"/>
            </w:tcBorders>
            <w:shd w:val="clear" w:color="auto" w:fill="auto"/>
            <w:vAlign w:val="center"/>
            <w:hideMark/>
          </w:tcPr>
          <w:p w14:paraId="1E991519" w14:textId="77777777" w:rsidR="00847B49" w:rsidRPr="002D1D3C" w:rsidRDefault="00847B49" w:rsidP="00583927">
            <w:pPr>
              <w:rPr>
                <w:rFonts w:ascii="Tahoma" w:hAnsi="Tahoma" w:cs="Tahoma"/>
                <w:sz w:val="16"/>
                <w:szCs w:val="16"/>
                <w:lang w:eastAsia="es-BO"/>
              </w:rPr>
            </w:pPr>
            <w:r w:rsidRPr="002D1D3C">
              <w:rPr>
                <w:rFonts w:ascii="Tahoma" w:hAnsi="Tahoma" w:cs="Tahoma"/>
                <w:sz w:val="16"/>
                <w:szCs w:val="16"/>
                <w:lang w:eastAsia="es-BO"/>
              </w:rPr>
              <w:t>PZA</w:t>
            </w:r>
          </w:p>
        </w:tc>
        <w:tc>
          <w:tcPr>
            <w:tcW w:w="0" w:type="auto"/>
            <w:tcBorders>
              <w:top w:val="nil"/>
              <w:left w:val="nil"/>
              <w:bottom w:val="single" w:sz="4" w:space="0" w:color="000000"/>
              <w:right w:val="single" w:sz="4" w:space="0" w:color="000000"/>
            </w:tcBorders>
            <w:shd w:val="clear" w:color="auto" w:fill="auto"/>
            <w:vAlign w:val="center"/>
            <w:hideMark/>
          </w:tcPr>
          <w:p w14:paraId="71CB1341" w14:textId="77777777" w:rsidR="00847B49" w:rsidRPr="002D1D3C" w:rsidRDefault="00847B49" w:rsidP="00583927">
            <w:pPr>
              <w:rPr>
                <w:rFonts w:ascii="Tahoma" w:hAnsi="Tahoma" w:cs="Tahoma"/>
                <w:sz w:val="16"/>
                <w:szCs w:val="16"/>
                <w:lang w:eastAsia="es-BO"/>
              </w:rPr>
            </w:pPr>
            <w:r w:rsidRPr="002D1D3C">
              <w:rPr>
                <w:rFonts w:ascii="Tahoma" w:hAnsi="Tahoma" w:cs="Tahoma"/>
                <w:sz w:val="16"/>
                <w:szCs w:val="16"/>
                <w:lang w:eastAsia="es-BO"/>
              </w:rPr>
              <w:t>Refiere a la construcción de botaguas de ladrillo cerámico de una caída, en lugares específicos según planos constructivos.</w:t>
            </w:r>
            <w:r w:rsidRPr="002D1D3C">
              <w:rPr>
                <w:rFonts w:ascii="Tahoma" w:hAnsi="Tahoma" w:cs="Tahoma"/>
                <w:sz w:val="16"/>
                <w:szCs w:val="16"/>
                <w:lang w:eastAsia="es-BO"/>
              </w:rPr>
              <w:br/>
              <w:t>DESCRIPCIÓN DEL PRODUCTO</w:t>
            </w:r>
            <w:r w:rsidRPr="002D1D3C">
              <w:rPr>
                <w:rFonts w:ascii="Tahoma" w:hAnsi="Tahoma" w:cs="Tahoma"/>
                <w:sz w:val="16"/>
                <w:szCs w:val="16"/>
                <w:lang w:eastAsia="es-BO"/>
              </w:rPr>
              <w:br/>
              <w:t>Cerámica rectangular, con 4 huecos de diferentes tamaños en la cara frontal, liso todas las caras.</w:t>
            </w:r>
            <w:r w:rsidRPr="002D1D3C">
              <w:rPr>
                <w:rFonts w:ascii="Tahoma" w:hAnsi="Tahoma" w:cs="Tahoma"/>
                <w:sz w:val="16"/>
                <w:szCs w:val="16"/>
                <w:lang w:eastAsia="es-BO"/>
              </w:rPr>
              <w:br/>
              <w:t>DATOS</w:t>
            </w:r>
            <w:r w:rsidRPr="002D1D3C">
              <w:rPr>
                <w:rFonts w:ascii="Tahoma" w:hAnsi="Tahoma" w:cs="Tahoma"/>
                <w:sz w:val="16"/>
                <w:szCs w:val="16"/>
                <w:lang w:eastAsia="es-BO"/>
              </w:rPr>
              <w:br/>
              <w:t>Acabado: Textura lisa en los laterales de la pieza.</w:t>
            </w:r>
            <w:r w:rsidRPr="002D1D3C">
              <w:rPr>
                <w:rFonts w:ascii="Tahoma" w:hAnsi="Tahoma" w:cs="Tahoma"/>
                <w:sz w:val="16"/>
                <w:szCs w:val="16"/>
                <w:lang w:eastAsia="es-BO"/>
              </w:rPr>
              <w:br/>
              <w:t>DIMENSIONES</w:t>
            </w:r>
            <w:r w:rsidRPr="002D1D3C">
              <w:rPr>
                <w:rFonts w:ascii="Tahoma" w:hAnsi="Tahoma" w:cs="Tahoma"/>
                <w:sz w:val="16"/>
                <w:szCs w:val="16"/>
                <w:lang w:eastAsia="es-BO"/>
              </w:rPr>
              <w:br/>
              <w:t>Alto: 9 cm</w:t>
            </w:r>
            <w:r w:rsidRPr="002D1D3C">
              <w:rPr>
                <w:rFonts w:ascii="Tahoma" w:hAnsi="Tahoma" w:cs="Tahoma"/>
                <w:sz w:val="16"/>
                <w:szCs w:val="16"/>
                <w:lang w:eastAsia="es-BO"/>
              </w:rPr>
              <w:br/>
              <w:t>Largo: 25 cm</w:t>
            </w:r>
            <w:r w:rsidRPr="002D1D3C">
              <w:rPr>
                <w:rFonts w:ascii="Tahoma" w:hAnsi="Tahoma" w:cs="Tahoma"/>
                <w:sz w:val="16"/>
                <w:szCs w:val="16"/>
                <w:lang w:eastAsia="es-BO"/>
              </w:rPr>
              <w:br/>
              <w:t>Ancho: 18.5 cm</w:t>
            </w:r>
            <w:r w:rsidRPr="002D1D3C">
              <w:rPr>
                <w:rFonts w:ascii="Tahoma" w:hAnsi="Tahoma" w:cs="Tahoma"/>
                <w:sz w:val="16"/>
                <w:szCs w:val="16"/>
                <w:lang w:eastAsia="es-BO"/>
              </w:rPr>
              <w:br/>
              <w:t>Peso: 3.1 Kg</w:t>
            </w:r>
            <w:r w:rsidRPr="002D1D3C">
              <w:rPr>
                <w:rFonts w:ascii="Tahoma" w:hAnsi="Tahoma" w:cs="Tahoma"/>
                <w:sz w:val="16"/>
                <w:szCs w:val="16"/>
                <w:lang w:eastAsia="es-BO"/>
              </w:rPr>
              <w:br/>
              <w:t>RENDIMIENTO</w:t>
            </w:r>
            <w:r w:rsidRPr="002D1D3C">
              <w:rPr>
                <w:rFonts w:ascii="Tahoma" w:hAnsi="Tahoma" w:cs="Tahoma"/>
                <w:sz w:val="16"/>
                <w:szCs w:val="16"/>
                <w:lang w:eastAsia="es-BO"/>
              </w:rPr>
              <w:br/>
              <w:t xml:space="preserve">4 </w:t>
            </w:r>
            <w:proofErr w:type="spellStart"/>
            <w:r w:rsidRPr="002D1D3C">
              <w:rPr>
                <w:rFonts w:ascii="Tahoma" w:hAnsi="Tahoma" w:cs="Tahoma"/>
                <w:sz w:val="16"/>
                <w:szCs w:val="16"/>
                <w:lang w:eastAsia="es-BO"/>
              </w:rPr>
              <w:t>Pzas</w:t>
            </w:r>
            <w:proofErr w:type="spellEnd"/>
            <w:r w:rsidRPr="002D1D3C">
              <w:rPr>
                <w:rFonts w:ascii="Tahoma" w:hAnsi="Tahoma" w:cs="Tahoma"/>
                <w:sz w:val="16"/>
                <w:szCs w:val="16"/>
                <w:lang w:eastAsia="es-BO"/>
              </w:rPr>
              <w:t>/ML</w:t>
            </w:r>
            <w:r w:rsidRPr="002D1D3C">
              <w:rPr>
                <w:rFonts w:ascii="Tahoma" w:hAnsi="Tahoma" w:cs="Tahoma"/>
                <w:sz w:val="16"/>
                <w:szCs w:val="16"/>
                <w:lang w:eastAsia="es-BO"/>
              </w:rPr>
              <w:br/>
              <w:t>Los ladrillos a emplearse serán de primera calidad, bien cocidos, emitirán al golpe un sonido metálico, tendrán color uniforme y estarán libres de cualquier rajadura o desportilladura, y deberán contar con la certificación de calidad según las Normas Bolivianas.</w:t>
            </w:r>
            <w:r w:rsidRPr="002D1D3C">
              <w:rPr>
                <w:rFonts w:ascii="Tahoma" w:hAnsi="Tahoma" w:cs="Tahoma"/>
                <w:sz w:val="16"/>
                <w:szCs w:val="16"/>
                <w:lang w:eastAsia="es-BO"/>
              </w:rPr>
              <w:br/>
              <w:t>La Entidad Ejecutora deberá garantizar que el material de referencia sea de buena calidad y de marca reconocida.</w:t>
            </w:r>
          </w:p>
        </w:tc>
      </w:tr>
      <w:tr w:rsidR="00847B49" w:rsidRPr="002D1D3C" w14:paraId="06C8AF34" w14:textId="77777777" w:rsidTr="00583927">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454ED3BD" w14:textId="77777777" w:rsidR="00847B49" w:rsidRPr="002D1D3C" w:rsidRDefault="00847B49" w:rsidP="00583927">
            <w:pPr>
              <w:rPr>
                <w:rFonts w:ascii="Tahoma" w:hAnsi="Tahoma" w:cs="Tahoma"/>
                <w:sz w:val="16"/>
                <w:szCs w:val="16"/>
                <w:lang w:eastAsia="es-BO"/>
              </w:rPr>
            </w:pPr>
            <w:r w:rsidRPr="002D1D3C">
              <w:rPr>
                <w:rFonts w:ascii="Tahoma" w:hAnsi="Tahoma" w:cs="Tahoma"/>
                <w:sz w:val="16"/>
                <w:szCs w:val="16"/>
                <w:lang w:eastAsia="es-BO"/>
              </w:rPr>
              <w:t>12</w:t>
            </w:r>
          </w:p>
        </w:tc>
        <w:tc>
          <w:tcPr>
            <w:tcW w:w="0" w:type="auto"/>
            <w:tcBorders>
              <w:top w:val="nil"/>
              <w:left w:val="nil"/>
              <w:bottom w:val="single" w:sz="4" w:space="0" w:color="000000"/>
              <w:right w:val="single" w:sz="4" w:space="0" w:color="000000"/>
            </w:tcBorders>
            <w:shd w:val="clear" w:color="auto" w:fill="auto"/>
            <w:vAlign w:val="center"/>
            <w:hideMark/>
          </w:tcPr>
          <w:p w14:paraId="7C1DD452" w14:textId="77777777" w:rsidR="00847B49" w:rsidRPr="002D1D3C" w:rsidRDefault="00847B49" w:rsidP="00583927">
            <w:pPr>
              <w:rPr>
                <w:rFonts w:ascii="Tahoma" w:hAnsi="Tahoma" w:cs="Tahoma"/>
                <w:sz w:val="16"/>
                <w:szCs w:val="16"/>
                <w:lang w:eastAsia="es-BO"/>
              </w:rPr>
            </w:pPr>
            <w:r w:rsidRPr="002D1D3C">
              <w:rPr>
                <w:rFonts w:ascii="Tahoma" w:hAnsi="Tahoma" w:cs="Tahoma"/>
                <w:sz w:val="16"/>
                <w:szCs w:val="16"/>
                <w:lang w:eastAsia="es-BO"/>
              </w:rPr>
              <w:t>CAJA DE REGISTRO DE PVC</w:t>
            </w:r>
          </w:p>
        </w:tc>
        <w:tc>
          <w:tcPr>
            <w:tcW w:w="0" w:type="auto"/>
            <w:tcBorders>
              <w:top w:val="nil"/>
              <w:left w:val="nil"/>
              <w:bottom w:val="single" w:sz="4" w:space="0" w:color="000000"/>
              <w:right w:val="single" w:sz="4" w:space="0" w:color="000000"/>
            </w:tcBorders>
            <w:shd w:val="clear" w:color="auto" w:fill="auto"/>
            <w:vAlign w:val="center"/>
            <w:hideMark/>
          </w:tcPr>
          <w:p w14:paraId="1F6745C0" w14:textId="77777777" w:rsidR="00847B49" w:rsidRPr="002D1D3C" w:rsidRDefault="00847B49" w:rsidP="00583927">
            <w:pPr>
              <w:rPr>
                <w:rFonts w:ascii="Tahoma" w:hAnsi="Tahoma" w:cs="Tahoma"/>
                <w:sz w:val="16"/>
                <w:szCs w:val="16"/>
                <w:lang w:eastAsia="es-BO"/>
              </w:rPr>
            </w:pPr>
            <w:r w:rsidRPr="002D1D3C">
              <w:rPr>
                <w:rFonts w:ascii="Tahoma" w:hAnsi="Tahoma" w:cs="Tahoma"/>
                <w:sz w:val="16"/>
                <w:szCs w:val="16"/>
                <w:lang w:eastAsia="es-BO"/>
              </w:rPr>
              <w:t>PZA</w:t>
            </w:r>
          </w:p>
        </w:tc>
        <w:tc>
          <w:tcPr>
            <w:tcW w:w="0" w:type="auto"/>
            <w:tcBorders>
              <w:top w:val="nil"/>
              <w:left w:val="nil"/>
              <w:bottom w:val="single" w:sz="4" w:space="0" w:color="000000"/>
              <w:right w:val="single" w:sz="4" w:space="0" w:color="000000"/>
            </w:tcBorders>
            <w:shd w:val="clear" w:color="auto" w:fill="auto"/>
            <w:vAlign w:val="center"/>
            <w:hideMark/>
          </w:tcPr>
          <w:p w14:paraId="57EBA93F" w14:textId="77777777" w:rsidR="00847B49" w:rsidRPr="002D1D3C" w:rsidRDefault="00847B49" w:rsidP="00583927">
            <w:pPr>
              <w:rPr>
                <w:rFonts w:ascii="Tahoma" w:hAnsi="Tahoma" w:cs="Tahoma"/>
                <w:sz w:val="16"/>
                <w:szCs w:val="16"/>
                <w:lang w:eastAsia="es-BO"/>
              </w:rPr>
            </w:pPr>
            <w:r w:rsidRPr="002D1D3C">
              <w:rPr>
                <w:rFonts w:ascii="Tahoma" w:hAnsi="Tahoma" w:cs="Tahoma"/>
                <w:sz w:val="16"/>
                <w:szCs w:val="16"/>
                <w:lang w:eastAsia="es-BO"/>
              </w:rPr>
              <w:t>Las cajas serán de PVC de 6” para la inspección de tubos de 4”, las cajas tendrán una altura tal que permita la limpieza del tubo, serán con tapa de inspección de PVC, se rechazarán las cajas defectuosas, o que a juzgar del Inspector no ofrezcan seguridad.</w:t>
            </w:r>
            <w:r w:rsidRPr="002D1D3C">
              <w:rPr>
                <w:rFonts w:ascii="Tahoma" w:hAnsi="Tahoma" w:cs="Tahoma"/>
                <w:sz w:val="16"/>
                <w:szCs w:val="16"/>
                <w:lang w:eastAsia="es-BO"/>
              </w:rPr>
              <w:br/>
              <w:t>El limpiador y el pegamento para PVC serán de buena calidad debidamente aprobado por el Inspector de Obra.</w:t>
            </w:r>
            <w:r w:rsidRPr="002D1D3C">
              <w:rPr>
                <w:rFonts w:ascii="Tahoma" w:hAnsi="Tahoma" w:cs="Tahoma"/>
                <w:sz w:val="16"/>
                <w:szCs w:val="16"/>
                <w:lang w:eastAsia="es-BO"/>
              </w:rPr>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r>
            <w:r w:rsidRPr="002D1D3C">
              <w:rPr>
                <w:rFonts w:ascii="Tahoma" w:hAnsi="Tahoma" w:cs="Tahoma"/>
                <w:sz w:val="16"/>
                <w:szCs w:val="16"/>
                <w:lang w:eastAsia="es-BO"/>
              </w:rPr>
              <w:br/>
              <w:t>Características que debe cumplir:</w:t>
            </w:r>
            <w:r w:rsidRPr="002D1D3C">
              <w:rPr>
                <w:rFonts w:ascii="Tahoma" w:hAnsi="Tahoma" w:cs="Tahoma"/>
                <w:sz w:val="16"/>
                <w:szCs w:val="16"/>
                <w:lang w:eastAsia="es-BO"/>
              </w:rPr>
              <w:br/>
              <w:t>• La caja de registro de PVC de terminación M/H</w:t>
            </w:r>
            <w:r w:rsidRPr="002D1D3C">
              <w:rPr>
                <w:rFonts w:ascii="Tahoma" w:hAnsi="Tahoma" w:cs="Tahoma"/>
                <w:sz w:val="16"/>
                <w:szCs w:val="16"/>
                <w:lang w:eastAsia="es-BO"/>
              </w:rPr>
              <w:br/>
              <w:t xml:space="preserve">• No deberá ser piezas  obtenidas mediante cortes o cortados en seco, </w:t>
            </w:r>
            <w:r w:rsidRPr="002D1D3C">
              <w:rPr>
                <w:rFonts w:ascii="Tahoma" w:hAnsi="Tahoma" w:cs="Tahoma"/>
                <w:sz w:val="16"/>
                <w:szCs w:val="16"/>
                <w:lang w:eastAsia="es-BO"/>
              </w:rPr>
              <w:br/>
              <w:t xml:space="preserve">• Dimensiones de altura 30cm y ancho de 40cm </w:t>
            </w:r>
            <w:r w:rsidRPr="002D1D3C">
              <w:rPr>
                <w:rFonts w:ascii="Tahoma" w:hAnsi="Tahoma" w:cs="Tahoma"/>
                <w:sz w:val="16"/>
                <w:szCs w:val="16"/>
                <w:lang w:eastAsia="es-BO"/>
              </w:rPr>
              <w:br/>
              <w:t>Los productos de PVC de desagüe deben cumplir las exigencias de la norma NBR 5688 "Sistemas domiciliarios de agua pluvial de desagüe sanitario y ventilación" y la NB 1070:2012.</w:t>
            </w:r>
          </w:p>
        </w:tc>
      </w:tr>
      <w:tr w:rsidR="00847B49" w:rsidRPr="002D1D3C" w14:paraId="35D367DB" w14:textId="77777777" w:rsidTr="00583927">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5BF62525" w14:textId="77777777" w:rsidR="00847B49" w:rsidRPr="002D1D3C" w:rsidRDefault="00847B49" w:rsidP="00583927">
            <w:pPr>
              <w:rPr>
                <w:rFonts w:ascii="Tahoma" w:hAnsi="Tahoma" w:cs="Tahoma"/>
                <w:sz w:val="16"/>
                <w:szCs w:val="16"/>
                <w:lang w:eastAsia="es-BO"/>
              </w:rPr>
            </w:pPr>
            <w:r w:rsidRPr="002D1D3C">
              <w:rPr>
                <w:rFonts w:ascii="Tahoma" w:hAnsi="Tahoma" w:cs="Tahoma"/>
                <w:sz w:val="16"/>
                <w:szCs w:val="16"/>
                <w:lang w:eastAsia="es-BO"/>
              </w:rPr>
              <w:t>13</w:t>
            </w:r>
          </w:p>
        </w:tc>
        <w:tc>
          <w:tcPr>
            <w:tcW w:w="0" w:type="auto"/>
            <w:tcBorders>
              <w:top w:val="nil"/>
              <w:left w:val="nil"/>
              <w:bottom w:val="single" w:sz="4" w:space="0" w:color="000000"/>
              <w:right w:val="single" w:sz="4" w:space="0" w:color="000000"/>
            </w:tcBorders>
            <w:shd w:val="clear" w:color="auto" w:fill="auto"/>
            <w:vAlign w:val="center"/>
            <w:hideMark/>
          </w:tcPr>
          <w:p w14:paraId="0CFBF2AF" w14:textId="77777777" w:rsidR="00847B49" w:rsidRPr="002D1D3C" w:rsidRDefault="00847B49" w:rsidP="00583927">
            <w:pPr>
              <w:rPr>
                <w:rFonts w:ascii="Tahoma" w:hAnsi="Tahoma" w:cs="Tahoma"/>
                <w:sz w:val="16"/>
                <w:szCs w:val="16"/>
                <w:lang w:eastAsia="es-BO"/>
              </w:rPr>
            </w:pPr>
            <w:r w:rsidRPr="002D1D3C">
              <w:rPr>
                <w:rFonts w:ascii="Tahoma" w:hAnsi="Tahoma" w:cs="Tahoma"/>
                <w:sz w:val="16"/>
                <w:szCs w:val="16"/>
                <w:lang w:eastAsia="es-BO"/>
              </w:rPr>
              <w:t>CAJA PARA 1 TÉRMICO</w:t>
            </w:r>
          </w:p>
        </w:tc>
        <w:tc>
          <w:tcPr>
            <w:tcW w:w="0" w:type="auto"/>
            <w:tcBorders>
              <w:top w:val="nil"/>
              <w:left w:val="nil"/>
              <w:bottom w:val="single" w:sz="4" w:space="0" w:color="000000"/>
              <w:right w:val="single" w:sz="4" w:space="0" w:color="000000"/>
            </w:tcBorders>
            <w:shd w:val="clear" w:color="auto" w:fill="auto"/>
            <w:vAlign w:val="center"/>
            <w:hideMark/>
          </w:tcPr>
          <w:p w14:paraId="3899C8D0" w14:textId="77777777" w:rsidR="00847B49" w:rsidRPr="002D1D3C" w:rsidRDefault="00847B49" w:rsidP="00583927">
            <w:pPr>
              <w:rPr>
                <w:rFonts w:ascii="Tahoma" w:hAnsi="Tahoma" w:cs="Tahoma"/>
                <w:sz w:val="16"/>
                <w:szCs w:val="16"/>
                <w:lang w:eastAsia="es-BO"/>
              </w:rPr>
            </w:pPr>
            <w:r w:rsidRPr="002D1D3C">
              <w:rPr>
                <w:rFonts w:ascii="Tahoma" w:hAnsi="Tahoma" w:cs="Tahoma"/>
                <w:sz w:val="16"/>
                <w:szCs w:val="16"/>
                <w:lang w:eastAsia="es-BO"/>
              </w:rPr>
              <w:t>PZA</w:t>
            </w:r>
          </w:p>
        </w:tc>
        <w:tc>
          <w:tcPr>
            <w:tcW w:w="0" w:type="auto"/>
            <w:tcBorders>
              <w:top w:val="nil"/>
              <w:left w:val="nil"/>
              <w:bottom w:val="single" w:sz="4" w:space="0" w:color="000000"/>
              <w:right w:val="single" w:sz="4" w:space="0" w:color="000000"/>
            </w:tcBorders>
            <w:shd w:val="clear" w:color="auto" w:fill="auto"/>
            <w:vAlign w:val="center"/>
            <w:hideMark/>
          </w:tcPr>
          <w:p w14:paraId="7EB9B7F7" w14:textId="77777777" w:rsidR="00847B49" w:rsidRPr="002D1D3C" w:rsidRDefault="00847B49" w:rsidP="00583927">
            <w:pPr>
              <w:rPr>
                <w:rFonts w:ascii="Tahoma" w:hAnsi="Tahoma" w:cs="Tahoma"/>
                <w:sz w:val="16"/>
                <w:szCs w:val="16"/>
                <w:lang w:eastAsia="es-BO"/>
              </w:rPr>
            </w:pPr>
            <w:r w:rsidRPr="002D1D3C">
              <w:rPr>
                <w:rFonts w:ascii="Tahoma" w:hAnsi="Tahoma" w:cs="Tahoma"/>
                <w:sz w:val="16"/>
                <w:szCs w:val="16"/>
                <w:lang w:eastAsia="es-BO"/>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sidRPr="002D1D3C">
              <w:rPr>
                <w:rFonts w:ascii="Tahoma" w:hAnsi="Tahoma" w:cs="Tahoma"/>
                <w:sz w:val="16"/>
                <w:szCs w:val="16"/>
                <w:lang w:eastAsia="es-BO"/>
              </w:rPr>
              <w:br/>
              <w:t>El tablero de distribución deberá ser de plástico y de buena calidad,  así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rsidR="00847B49" w:rsidRPr="002D1D3C" w14:paraId="646D3452" w14:textId="77777777" w:rsidTr="00583927">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0A441068" w14:textId="77777777" w:rsidR="00847B49" w:rsidRPr="002D1D3C" w:rsidRDefault="00847B49" w:rsidP="00583927">
            <w:pPr>
              <w:rPr>
                <w:rFonts w:ascii="Tahoma" w:hAnsi="Tahoma" w:cs="Tahoma"/>
                <w:sz w:val="16"/>
                <w:szCs w:val="16"/>
                <w:lang w:eastAsia="es-BO"/>
              </w:rPr>
            </w:pPr>
            <w:r w:rsidRPr="002D1D3C">
              <w:rPr>
                <w:rFonts w:ascii="Tahoma" w:hAnsi="Tahoma" w:cs="Tahoma"/>
                <w:sz w:val="16"/>
                <w:szCs w:val="16"/>
                <w:lang w:eastAsia="es-BO"/>
              </w:rPr>
              <w:t>14</w:t>
            </w:r>
          </w:p>
        </w:tc>
        <w:tc>
          <w:tcPr>
            <w:tcW w:w="0" w:type="auto"/>
            <w:tcBorders>
              <w:top w:val="nil"/>
              <w:left w:val="nil"/>
              <w:bottom w:val="single" w:sz="4" w:space="0" w:color="000000"/>
              <w:right w:val="single" w:sz="4" w:space="0" w:color="000000"/>
            </w:tcBorders>
            <w:shd w:val="clear" w:color="auto" w:fill="auto"/>
            <w:vAlign w:val="center"/>
            <w:hideMark/>
          </w:tcPr>
          <w:p w14:paraId="70362312" w14:textId="77777777" w:rsidR="00847B49" w:rsidRPr="002D1D3C" w:rsidRDefault="00847B49" w:rsidP="00583927">
            <w:pPr>
              <w:rPr>
                <w:rFonts w:ascii="Tahoma" w:hAnsi="Tahoma" w:cs="Tahoma"/>
                <w:sz w:val="16"/>
                <w:szCs w:val="16"/>
                <w:lang w:eastAsia="es-BO"/>
              </w:rPr>
            </w:pPr>
            <w:r w:rsidRPr="002D1D3C">
              <w:rPr>
                <w:rFonts w:ascii="Tahoma" w:hAnsi="Tahoma" w:cs="Tahoma"/>
                <w:sz w:val="16"/>
                <w:szCs w:val="16"/>
                <w:lang w:eastAsia="es-BO"/>
              </w:rPr>
              <w:t>CAJA PARA 3 TÉRMICOS</w:t>
            </w:r>
          </w:p>
        </w:tc>
        <w:tc>
          <w:tcPr>
            <w:tcW w:w="0" w:type="auto"/>
            <w:tcBorders>
              <w:top w:val="nil"/>
              <w:left w:val="nil"/>
              <w:bottom w:val="single" w:sz="4" w:space="0" w:color="000000"/>
              <w:right w:val="single" w:sz="4" w:space="0" w:color="000000"/>
            </w:tcBorders>
            <w:shd w:val="clear" w:color="auto" w:fill="auto"/>
            <w:vAlign w:val="center"/>
            <w:hideMark/>
          </w:tcPr>
          <w:p w14:paraId="67EC59B4" w14:textId="77777777" w:rsidR="00847B49" w:rsidRPr="002D1D3C" w:rsidRDefault="00847B49" w:rsidP="00583927">
            <w:pPr>
              <w:rPr>
                <w:rFonts w:ascii="Tahoma" w:hAnsi="Tahoma" w:cs="Tahoma"/>
                <w:sz w:val="16"/>
                <w:szCs w:val="16"/>
                <w:lang w:eastAsia="es-BO"/>
              </w:rPr>
            </w:pPr>
            <w:r w:rsidRPr="002D1D3C">
              <w:rPr>
                <w:rFonts w:ascii="Tahoma" w:hAnsi="Tahoma" w:cs="Tahoma"/>
                <w:sz w:val="16"/>
                <w:szCs w:val="16"/>
                <w:lang w:eastAsia="es-BO"/>
              </w:rPr>
              <w:t>PZA</w:t>
            </w:r>
          </w:p>
        </w:tc>
        <w:tc>
          <w:tcPr>
            <w:tcW w:w="0" w:type="auto"/>
            <w:tcBorders>
              <w:top w:val="nil"/>
              <w:left w:val="nil"/>
              <w:bottom w:val="single" w:sz="4" w:space="0" w:color="000000"/>
              <w:right w:val="single" w:sz="4" w:space="0" w:color="000000"/>
            </w:tcBorders>
            <w:shd w:val="clear" w:color="auto" w:fill="auto"/>
            <w:vAlign w:val="center"/>
            <w:hideMark/>
          </w:tcPr>
          <w:p w14:paraId="713A4B71" w14:textId="77777777" w:rsidR="00847B49" w:rsidRPr="002D1D3C" w:rsidRDefault="00847B49" w:rsidP="00583927">
            <w:pPr>
              <w:rPr>
                <w:rFonts w:ascii="Tahoma" w:hAnsi="Tahoma" w:cs="Tahoma"/>
                <w:sz w:val="16"/>
                <w:szCs w:val="16"/>
                <w:lang w:eastAsia="es-BO"/>
              </w:rPr>
            </w:pPr>
            <w:r w:rsidRPr="002D1D3C">
              <w:rPr>
                <w:rFonts w:ascii="Tahoma" w:hAnsi="Tahoma" w:cs="Tahoma"/>
                <w:sz w:val="16"/>
                <w:szCs w:val="16"/>
                <w:lang w:eastAsia="es-BO"/>
              </w:rPr>
              <w:t>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rsidR="00847B49" w:rsidRPr="002D1D3C" w14:paraId="5DF38E79" w14:textId="77777777" w:rsidTr="00583927">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4C7D1ACF" w14:textId="77777777" w:rsidR="00847B49" w:rsidRPr="002D1D3C" w:rsidRDefault="00847B49" w:rsidP="00583927">
            <w:pPr>
              <w:rPr>
                <w:rFonts w:ascii="Tahoma" w:hAnsi="Tahoma" w:cs="Tahoma"/>
                <w:sz w:val="16"/>
                <w:szCs w:val="16"/>
                <w:lang w:eastAsia="es-BO"/>
              </w:rPr>
            </w:pPr>
            <w:r w:rsidRPr="002D1D3C">
              <w:rPr>
                <w:rFonts w:ascii="Tahoma" w:hAnsi="Tahoma" w:cs="Tahoma"/>
                <w:sz w:val="16"/>
                <w:szCs w:val="16"/>
                <w:lang w:eastAsia="es-BO"/>
              </w:rPr>
              <w:t>15</w:t>
            </w:r>
          </w:p>
        </w:tc>
        <w:tc>
          <w:tcPr>
            <w:tcW w:w="0" w:type="auto"/>
            <w:tcBorders>
              <w:top w:val="nil"/>
              <w:left w:val="nil"/>
              <w:bottom w:val="single" w:sz="4" w:space="0" w:color="000000"/>
              <w:right w:val="single" w:sz="4" w:space="0" w:color="000000"/>
            </w:tcBorders>
            <w:shd w:val="clear" w:color="auto" w:fill="auto"/>
            <w:vAlign w:val="center"/>
            <w:hideMark/>
          </w:tcPr>
          <w:p w14:paraId="767A5C0D" w14:textId="77777777" w:rsidR="00847B49" w:rsidRPr="002D1D3C" w:rsidRDefault="00847B49" w:rsidP="00583927">
            <w:pPr>
              <w:rPr>
                <w:rFonts w:ascii="Tahoma" w:hAnsi="Tahoma" w:cs="Tahoma"/>
                <w:sz w:val="16"/>
                <w:szCs w:val="16"/>
                <w:lang w:eastAsia="es-BO"/>
              </w:rPr>
            </w:pPr>
            <w:r w:rsidRPr="002D1D3C">
              <w:rPr>
                <w:rFonts w:ascii="Tahoma" w:hAnsi="Tahoma" w:cs="Tahoma"/>
                <w:sz w:val="16"/>
                <w:szCs w:val="16"/>
                <w:lang w:eastAsia="es-BO"/>
              </w:rPr>
              <w:t>CAJA PLÁSTICA CIRCULAR</w:t>
            </w:r>
          </w:p>
        </w:tc>
        <w:tc>
          <w:tcPr>
            <w:tcW w:w="0" w:type="auto"/>
            <w:tcBorders>
              <w:top w:val="nil"/>
              <w:left w:val="nil"/>
              <w:bottom w:val="single" w:sz="4" w:space="0" w:color="000000"/>
              <w:right w:val="single" w:sz="4" w:space="0" w:color="000000"/>
            </w:tcBorders>
            <w:shd w:val="clear" w:color="auto" w:fill="auto"/>
            <w:vAlign w:val="center"/>
            <w:hideMark/>
          </w:tcPr>
          <w:p w14:paraId="4F2A4B4B" w14:textId="77777777" w:rsidR="00847B49" w:rsidRPr="002D1D3C" w:rsidRDefault="00847B49" w:rsidP="00583927">
            <w:pPr>
              <w:rPr>
                <w:rFonts w:ascii="Tahoma" w:hAnsi="Tahoma" w:cs="Tahoma"/>
                <w:sz w:val="16"/>
                <w:szCs w:val="16"/>
                <w:lang w:eastAsia="es-BO"/>
              </w:rPr>
            </w:pPr>
            <w:r w:rsidRPr="002D1D3C">
              <w:rPr>
                <w:rFonts w:ascii="Tahoma" w:hAnsi="Tahoma" w:cs="Tahoma"/>
                <w:sz w:val="16"/>
                <w:szCs w:val="16"/>
                <w:lang w:eastAsia="es-BO"/>
              </w:rPr>
              <w:t>PZA</w:t>
            </w:r>
          </w:p>
        </w:tc>
        <w:tc>
          <w:tcPr>
            <w:tcW w:w="0" w:type="auto"/>
            <w:tcBorders>
              <w:top w:val="nil"/>
              <w:left w:val="nil"/>
              <w:bottom w:val="single" w:sz="4" w:space="0" w:color="000000"/>
              <w:right w:val="single" w:sz="4" w:space="0" w:color="000000"/>
            </w:tcBorders>
            <w:shd w:val="clear" w:color="auto" w:fill="auto"/>
            <w:vAlign w:val="center"/>
            <w:hideMark/>
          </w:tcPr>
          <w:p w14:paraId="24975DBB" w14:textId="77777777" w:rsidR="00847B49" w:rsidRPr="002D1D3C" w:rsidRDefault="00847B49" w:rsidP="00583927">
            <w:pPr>
              <w:rPr>
                <w:rFonts w:ascii="Tahoma" w:hAnsi="Tahoma" w:cs="Tahoma"/>
                <w:sz w:val="16"/>
                <w:szCs w:val="16"/>
                <w:lang w:eastAsia="es-BO"/>
              </w:rPr>
            </w:pPr>
            <w:r w:rsidRPr="002D1D3C">
              <w:rPr>
                <w:rFonts w:ascii="Tahoma" w:hAnsi="Tahoma" w:cs="Tahoma"/>
                <w:sz w:val="16"/>
                <w:szCs w:val="16"/>
                <w:lang w:eastAsia="es-BO"/>
              </w:rPr>
              <w:t>Este ítem comprende la provisión e instalación de cajas plásticas circulares, que se utilizan en las instalaciones eléctricas de manera complementaria para los empalmes, conexión y junción de conductores o como caja de montaje para luminarias.</w:t>
            </w:r>
            <w:r w:rsidRPr="002D1D3C">
              <w:rPr>
                <w:rFonts w:ascii="Tahoma" w:hAnsi="Tahoma" w:cs="Tahoma"/>
                <w:sz w:val="16"/>
                <w:szCs w:val="16"/>
                <w:lang w:eastAsia="es-BO"/>
              </w:rPr>
              <w:br/>
              <w:t>Caja plástica circular; Material: PVC; Uso para instalaciones eléctricas en general. Recomendado su uso en áreas húmedas.</w:t>
            </w:r>
            <w:r w:rsidRPr="002D1D3C">
              <w:rPr>
                <w:rFonts w:ascii="Tahoma" w:hAnsi="Tahoma" w:cs="Tahoma"/>
                <w:sz w:val="16"/>
                <w:szCs w:val="16"/>
                <w:lang w:eastAsia="es-BO"/>
              </w:rPr>
              <w:br/>
              <w:t>Deberá ser de buena calidad resistente y con fijación metálica empotrado en ambos lados de la caja, para asegurar con tornillos la tapa o para los puntos de iluminación.</w:t>
            </w:r>
            <w:r w:rsidRPr="002D1D3C">
              <w:rPr>
                <w:rFonts w:ascii="Tahoma" w:hAnsi="Tahoma" w:cs="Tahoma"/>
                <w:sz w:val="16"/>
                <w:szCs w:val="16"/>
                <w:lang w:eastAsia="es-BO"/>
              </w:rPr>
              <w:br/>
              <w:t>Deberá ser de buena calidad y de marca reconocida.</w:t>
            </w:r>
          </w:p>
        </w:tc>
      </w:tr>
      <w:tr w:rsidR="00847B49" w:rsidRPr="002D1D3C" w14:paraId="003EE027" w14:textId="77777777" w:rsidTr="00583927">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63AD92FE" w14:textId="77777777" w:rsidR="00847B49" w:rsidRPr="002D1D3C" w:rsidRDefault="00847B49" w:rsidP="00583927">
            <w:pPr>
              <w:rPr>
                <w:rFonts w:ascii="Tahoma" w:hAnsi="Tahoma" w:cs="Tahoma"/>
                <w:sz w:val="16"/>
                <w:szCs w:val="16"/>
                <w:lang w:eastAsia="es-BO"/>
              </w:rPr>
            </w:pPr>
            <w:r w:rsidRPr="002D1D3C">
              <w:rPr>
                <w:rFonts w:ascii="Tahoma" w:hAnsi="Tahoma" w:cs="Tahoma"/>
                <w:sz w:val="16"/>
                <w:szCs w:val="16"/>
                <w:lang w:eastAsia="es-BO"/>
              </w:rPr>
              <w:t>16</w:t>
            </w:r>
          </w:p>
        </w:tc>
        <w:tc>
          <w:tcPr>
            <w:tcW w:w="0" w:type="auto"/>
            <w:tcBorders>
              <w:top w:val="nil"/>
              <w:left w:val="nil"/>
              <w:bottom w:val="single" w:sz="4" w:space="0" w:color="000000"/>
              <w:right w:val="single" w:sz="4" w:space="0" w:color="000000"/>
            </w:tcBorders>
            <w:shd w:val="clear" w:color="auto" w:fill="auto"/>
            <w:vAlign w:val="center"/>
            <w:hideMark/>
          </w:tcPr>
          <w:p w14:paraId="14ED0EB7" w14:textId="77777777" w:rsidR="00847B49" w:rsidRPr="002D1D3C" w:rsidRDefault="00847B49" w:rsidP="00583927">
            <w:pPr>
              <w:rPr>
                <w:rFonts w:ascii="Tahoma" w:hAnsi="Tahoma" w:cs="Tahoma"/>
                <w:sz w:val="16"/>
                <w:szCs w:val="16"/>
                <w:lang w:eastAsia="es-BO"/>
              </w:rPr>
            </w:pPr>
            <w:r w:rsidRPr="002D1D3C">
              <w:rPr>
                <w:rFonts w:ascii="Tahoma" w:hAnsi="Tahoma" w:cs="Tahoma"/>
                <w:sz w:val="16"/>
                <w:szCs w:val="16"/>
                <w:lang w:eastAsia="es-BO"/>
              </w:rPr>
              <w:t xml:space="preserve">CAJA PLÁSTICA RECTANGULAR </w:t>
            </w:r>
          </w:p>
        </w:tc>
        <w:tc>
          <w:tcPr>
            <w:tcW w:w="0" w:type="auto"/>
            <w:tcBorders>
              <w:top w:val="nil"/>
              <w:left w:val="nil"/>
              <w:bottom w:val="single" w:sz="4" w:space="0" w:color="000000"/>
              <w:right w:val="single" w:sz="4" w:space="0" w:color="000000"/>
            </w:tcBorders>
            <w:shd w:val="clear" w:color="auto" w:fill="auto"/>
            <w:vAlign w:val="center"/>
            <w:hideMark/>
          </w:tcPr>
          <w:p w14:paraId="655A404B" w14:textId="77777777" w:rsidR="00847B49" w:rsidRPr="002D1D3C" w:rsidRDefault="00847B49" w:rsidP="00583927">
            <w:pPr>
              <w:rPr>
                <w:rFonts w:ascii="Tahoma" w:hAnsi="Tahoma" w:cs="Tahoma"/>
                <w:sz w:val="16"/>
                <w:szCs w:val="16"/>
                <w:lang w:eastAsia="es-BO"/>
              </w:rPr>
            </w:pPr>
            <w:r w:rsidRPr="002D1D3C">
              <w:rPr>
                <w:rFonts w:ascii="Tahoma" w:hAnsi="Tahoma" w:cs="Tahoma"/>
                <w:sz w:val="16"/>
                <w:szCs w:val="16"/>
                <w:lang w:eastAsia="es-BO"/>
              </w:rPr>
              <w:t>PZA</w:t>
            </w:r>
          </w:p>
        </w:tc>
        <w:tc>
          <w:tcPr>
            <w:tcW w:w="0" w:type="auto"/>
            <w:tcBorders>
              <w:top w:val="nil"/>
              <w:left w:val="nil"/>
              <w:bottom w:val="single" w:sz="4" w:space="0" w:color="000000"/>
              <w:right w:val="single" w:sz="4" w:space="0" w:color="000000"/>
            </w:tcBorders>
            <w:shd w:val="clear" w:color="auto" w:fill="auto"/>
            <w:vAlign w:val="center"/>
            <w:hideMark/>
          </w:tcPr>
          <w:p w14:paraId="526177D4" w14:textId="77777777" w:rsidR="00847B49" w:rsidRPr="002D1D3C" w:rsidRDefault="00847B49" w:rsidP="00583927">
            <w:pPr>
              <w:rPr>
                <w:rFonts w:ascii="Tahoma" w:hAnsi="Tahoma" w:cs="Tahoma"/>
                <w:sz w:val="16"/>
                <w:szCs w:val="16"/>
                <w:lang w:eastAsia="es-BO"/>
              </w:rPr>
            </w:pPr>
            <w:r w:rsidRPr="002D1D3C">
              <w:rPr>
                <w:rFonts w:ascii="Tahoma" w:hAnsi="Tahoma" w:cs="Tahoma"/>
                <w:sz w:val="16"/>
                <w:szCs w:val="16"/>
                <w:lang w:eastAsia="es-BO"/>
              </w:rPr>
              <w:t xml:space="preserve">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w:t>
            </w:r>
            <w:proofErr w:type="spellStart"/>
            <w:r w:rsidRPr="002D1D3C">
              <w:rPr>
                <w:rFonts w:ascii="Tahoma" w:hAnsi="Tahoma" w:cs="Tahoma"/>
                <w:sz w:val="16"/>
                <w:szCs w:val="16"/>
                <w:lang w:eastAsia="es-BO"/>
              </w:rPr>
              <w:t>Shucko</w:t>
            </w:r>
            <w:proofErr w:type="spellEnd"/>
            <w:r w:rsidRPr="002D1D3C">
              <w:rPr>
                <w:rFonts w:ascii="Tahoma" w:hAnsi="Tahoma" w:cs="Tahoma"/>
                <w:sz w:val="16"/>
                <w:szCs w:val="16"/>
                <w:lang w:eastAsia="es-BO"/>
              </w:rPr>
              <w:t xml:space="preserve"> y conmutador de 3 y 4 vías.</w:t>
            </w:r>
            <w:r w:rsidRPr="002D1D3C">
              <w:rPr>
                <w:rFonts w:ascii="Tahoma" w:hAnsi="Tahoma" w:cs="Tahoma"/>
                <w:sz w:val="16"/>
                <w:szCs w:val="16"/>
                <w:lang w:eastAsia="es-BO"/>
              </w:rPr>
              <w:br/>
            </w:r>
            <w:r w:rsidRPr="002D1D3C">
              <w:rPr>
                <w:rFonts w:ascii="Tahoma" w:hAnsi="Tahoma" w:cs="Tahoma"/>
                <w:sz w:val="16"/>
                <w:szCs w:val="16"/>
                <w:lang w:eastAsia="es-BO"/>
              </w:rPr>
              <w:br/>
              <w:t>Caja plástica rectangular; Medida: 2"" x 4"";Material: PVC; Uso para instalaciones eléctricas en general; Recomendado su uso en áreas húmedas.</w:t>
            </w:r>
            <w:r w:rsidRPr="002D1D3C">
              <w:rPr>
                <w:rFonts w:ascii="Tahoma" w:hAnsi="Tahoma" w:cs="Tahoma"/>
                <w:sz w:val="16"/>
                <w:szCs w:val="16"/>
                <w:lang w:eastAsia="es-BO"/>
              </w:rPr>
              <w:br/>
              <w:t>Deberá ser de buena calidad resistente y con fijación metálica empotrado en ambos lados de la caja, para asegurar con tornillos el interruptor o el tomacorriente.</w:t>
            </w:r>
            <w:r w:rsidRPr="002D1D3C">
              <w:rPr>
                <w:rFonts w:ascii="Tahoma" w:hAnsi="Tahoma" w:cs="Tahoma"/>
                <w:sz w:val="16"/>
                <w:szCs w:val="16"/>
                <w:lang w:eastAsia="es-BO"/>
              </w:rPr>
              <w:br/>
              <w:t>Deberá ser de buena calidad y de marca reconocida.</w:t>
            </w:r>
          </w:p>
        </w:tc>
      </w:tr>
      <w:tr w:rsidR="00847B49" w:rsidRPr="002D1D3C" w14:paraId="55FBB674" w14:textId="77777777" w:rsidTr="00583927">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0729ED5F" w14:textId="77777777" w:rsidR="00847B49" w:rsidRPr="002D1D3C" w:rsidRDefault="00847B49" w:rsidP="00583927">
            <w:pPr>
              <w:rPr>
                <w:rFonts w:ascii="Tahoma" w:hAnsi="Tahoma" w:cs="Tahoma"/>
                <w:sz w:val="16"/>
                <w:szCs w:val="16"/>
                <w:lang w:eastAsia="es-BO"/>
              </w:rPr>
            </w:pPr>
            <w:r w:rsidRPr="002D1D3C">
              <w:rPr>
                <w:rFonts w:ascii="Tahoma" w:hAnsi="Tahoma" w:cs="Tahoma"/>
                <w:sz w:val="16"/>
                <w:szCs w:val="16"/>
                <w:lang w:eastAsia="es-BO"/>
              </w:rPr>
              <w:t>17</w:t>
            </w:r>
          </w:p>
        </w:tc>
        <w:tc>
          <w:tcPr>
            <w:tcW w:w="0" w:type="auto"/>
            <w:tcBorders>
              <w:top w:val="nil"/>
              <w:left w:val="nil"/>
              <w:bottom w:val="single" w:sz="4" w:space="0" w:color="000000"/>
              <w:right w:val="single" w:sz="4" w:space="0" w:color="000000"/>
            </w:tcBorders>
            <w:shd w:val="clear" w:color="auto" w:fill="auto"/>
            <w:vAlign w:val="center"/>
            <w:hideMark/>
          </w:tcPr>
          <w:p w14:paraId="6E8407A3" w14:textId="77777777" w:rsidR="00847B49" w:rsidRPr="002D1D3C" w:rsidRDefault="00847B49" w:rsidP="00583927">
            <w:pPr>
              <w:rPr>
                <w:rFonts w:ascii="Tahoma" w:hAnsi="Tahoma" w:cs="Tahoma"/>
                <w:sz w:val="16"/>
                <w:szCs w:val="16"/>
                <w:lang w:eastAsia="es-BO"/>
              </w:rPr>
            </w:pPr>
            <w:r w:rsidRPr="002D1D3C">
              <w:rPr>
                <w:rFonts w:ascii="Tahoma" w:hAnsi="Tahoma" w:cs="Tahoma"/>
                <w:sz w:val="16"/>
                <w:szCs w:val="16"/>
                <w:lang w:eastAsia="es-BO"/>
              </w:rPr>
              <w:t>CAJA SIFONADA PVC INC/REJILLA DE PISO</w:t>
            </w:r>
          </w:p>
        </w:tc>
        <w:tc>
          <w:tcPr>
            <w:tcW w:w="0" w:type="auto"/>
            <w:tcBorders>
              <w:top w:val="nil"/>
              <w:left w:val="nil"/>
              <w:bottom w:val="single" w:sz="4" w:space="0" w:color="000000"/>
              <w:right w:val="single" w:sz="4" w:space="0" w:color="000000"/>
            </w:tcBorders>
            <w:shd w:val="clear" w:color="auto" w:fill="auto"/>
            <w:vAlign w:val="center"/>
            <w:hideMark/>
          </w:tcPr>
          <w:p w14:paraId="5A25F449" w14:textId="77777777" w:rsidR="00847B49" w:rsidRPr="002D1D3C" w:rsidRDefault="00847B49" w:rsidP="00583927">
            <w:pPr>
              <w:rPr>
                <w:rFonts w:ascii="Tahoma" w:hAnsi="Tahoma" w:cs="Tahoma"/>
                <w:sz w:val="16"/>
                <w:szCs w:val="16"/>
                <w:lang w:eastAsia="es-BO"/>
              </w:rPr>
            </w:pPr>
            <w:r w:rsidRPr="002D1D3C">
              <w:rPr>
                <w:rFonts w:ascii="Tahoma" w:hAnsi="Tahoma" w:cs="Tahoma"/>
                <w:sz w:val="16"/>
                <w:szCs w:val="16"/>
                <w:lang w:eastAsia="es-BO"/>
              </w:rPr>
              <w:t>PZA</w:t>
            </w:r>
          </w:p>
        </w:tc>
        <w:tc>
          <w:tcPr>
            <w:tcW w:w="0" w:type="auto"/>
            <w:tcBorders>
              <w:top w:val="nil"/>
              <w:left w:val="nil"/>
              <w:bottom w:val="single" w:sz="4" w:space="0" w:color="000000"/>
              <w:right w:val="single" w:sz="4" w:space="0" w:color="000000"/>
            </w:tcBorders>
            <w:shd w:val="clear" w:color="auto" w:fill="auto"/>
            <w:vAlign w:val="center"/>
            <w:hideMark/>
          </w:tcPr>
          <w:p w14:paraId="7D197DCA" w14:textId="77777777" w:rsidR="00847B49" w:rsidRPr="002D1D3C" w:rsidRDefault="00847B49" w:rsidP="00583927">
            <w:pPr>
              <w:rPr>
                <w:rFonts w:ascii="Tahoma" w:hAnsi="Tahoma" w:cs="Tahoma"/>
                <w:sz w:val="16"/>
                <w:szCs w:val="16"/>
                <w:lang w:eastAsia="es-BO"/>
              </w:rPr>
            </w:pPr>
            <w:r w:rsidRPr="002D1D3C">
              <w:rPr>
                <w:rFonts w:ascii="Tahoma" w:hAnsi="Tahoma" w:cs="Tahoma"/>
                <w:sz w:val="16"/>
                <w:szCs w:val="16"/>
                <w:lang w:eastAsia="es-BO"/>
              </w:rPr>
              <w:t xml:space="preserve">Este material es empleado en las instalaciones sanitarias de la vivienda, La caja sifonada es el accesorio de la </w:t>
            </w:r>
            <w:proofErr w:type="spellStart"/>
            <w:r w:rsidRPr="002D1D3C">
              <w:rPr>
                <w:rFonts w:ascii="Tahoma" w:hAnsi="Tahoma" w:cs="Tahoma"/>
                <w:sz w:val="16"/>
                <w:szCs w:val="16"/>
                <w:lang w:eastAsia="es-BO"/>
              </w:rPr>
              <w:t>linea</w:t>
            </w:r>
            <w:proofErr w:type="spellEnd"/>
            <w:r w:rsidRPr="002D1D3C">
              <w:rPr>
                <w:rFonts w:ascii="Tahoma" w:hAnsi="Tahoma" w:cs="Tahoma"/>
                <w:sz w:val="16"/>
                <w:szCs w:val="16"/>
                <w:lang w:eastAsia="es-BO"/>
              </w:rPr>
              <w:t xml:space="preserve">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sidRPr="002D1D3C">
              <w:rPr>
                <w:rFonts w:ascii="Tahoma" w:hAnsi="Tahoma" w:cs="Tahoma"/>
                <w:sz w:val="16"/>
                <w:szCs w:val="16"/>
                <w:lang w:eastAsia="es-BO"/>
              </w:rPr>
              <w:br/>
              <w:t xml:space="preserve">los accesorios deben tener las siguientes características: </w:t>
            </w:r>
            <w:r w:rsidRPr="002D1D3C">
              <w:rPr>
                <w:rFonts w:ascii="Tahoma" w:hAnsi="Tahoma" w:cs="Tahoma"/>
                <w:sz w:val="16"/>
                <w:szCs w:val="16"/>
                <w:lang w:eastAsia="es-BO"/>
              </w:rPr>
              <w:br/>
              <w:t xml:space="preserve">• Dimensiones de 4” x2” con sello hidráulico </w:t>
            </w:r>
            <w:r w:rsidRPr="002D1D3C">
              <w:rPr>
                <w:rFonts w:ascii="Tahoma" w:hAnsi="Tahoma" w:cs="Tahoma"/>
                <w:sz w:val="16"/>
                <w:szCs w:val="16"/>
                <w:lang w:eastAsia="es-BO"/>
              </w:rPr>
              <w:br/>
              <w:t>• Caja sifonada con sifón interno extraíble</w:t>
            </w:r>
            <w:r w:rsidRPr="002D1D3C">
              <w:rPr>
                <w:rFonts w:ascii="Tahoma" w:hAnsi="Tahoma" w:cs="Tahoma"/>
                <w:sz w:val="16"/>
                <w:szCs w:val="16"/>
                <w:lang w:eastAsia="es-BO"/>
              </w:rPr>
              <w:br/>
              <w:t>• La caja debe tener su tapa de rejilla metálica de diámetro de 9.7 cm o 4”.</w:t>
            </w:r>
            <w:r w:rsidRPr="002D1D3C">
              <w:rPr>
                <w:rFonts w:ascii="Tahoma" w:hAnsi="Tahoma" w:cs="Tahoma"/>
                <w:sz w:val="16"/>
                <w:szCs w:val="16"/>
                <w:lang w:eastAsia="es-BO"/>
              </w:rPr>
              <w:br/>
              <w:t xml:space="preserve">• La procedencia del material </w:t>
            </w:r>
            <w:proofErr w:type="spellStart"/>
            <w:r w:rsidRPr="002D1D3C">
              <w:rPr>
                <w:rFonts w:ascii="Tahoma" w:hAnsi="Tahoma" w:cs="Tahoma"/>
                <w:sz w:val="16"/>
                <w:szCs w:val="16"/>
                <w:lang w:eastAsia="es-BO"/>
              </w:rPr>
              <w:t>sera</w:t>
            </w:r>
            <w:proofErr w:type="spellEnd"/>
            <w:r w:rsidRPr="002D1D3C">
              <w:rPr>
                <w:rFonts w:ascii="Tahoma" w:hAnsi="Tahoma" w:cs="Tahoma"/>
                <w:sz w:val="16"/>
                <w:szCs w:val="16"/>
                <w:lang w:eastAsia="es-BO"/>
              </w:rPr>
              <w:t xml:space="preserve"> de fabrica por inyección de molde </w:t>
            </w:r>
            <w:r w:rsidRPr="002D1D3C">
              <w:rPr>
                <w:rFonts w:ascii="Tahoma" w:hAnsi="Tahoma" w:cs="Tahoma"/>
                <w:sz w:val="16"/>
                <w:szCs w:val="16"/>
                <w:lang w:eastAsia="es-BO"/>
              </w:rPr>
              <w:br/>
              <w:t>• No deberá ser el uso de piezas espaciales obtenidas mediante cortes</w:t>
            </w:r>
            <w:r w:rsidRPr="002D1D3C">
              <w:rPr>
                <w:rFonts w:ascii="Tahoma" w:hAnsi="Tahoma" w:cs="Tahoma"/>
                <w:sz w:val="16"/>
                <w:szCs w:val="16"/>
                <w:lang w:eastAsia="es-BO"/>
              </w:rPr>
              <w:br/>
              <w:t xml:space="preserve">• Superficie externa e interna lisas y estar libres de grietas, fisuras, ondulaciones y otros defectos que alteren su calidad. </w:t>
            </w:r>
            <w:r w:rsidRPr="002D1D3C">
              <w:rPr>
                <w:rFonts w:ascii="Tahoma" w:hAnsi="Tahoma" w:cs="Tahoma"/>
                <w:sz w:val="16"/>
                <w:szCs w:val="16"/>
                <w:lang w:eastAsia="es-BO"/>
              </w:rPr>
              <w:br/>
              <w:t xml:space="preserve">• Los accesorios deberán ser de color uniforme. </w:t>
            </w:r>
            <w:r w:rsidRPr="002D1D3C">
              <w:rPr>
                <w:rFonts w:ascii="Tahoma" w:hAnsi="Tahoma" w:cs="Tahoma"/>
                <w:sz w:val="16"/>
                <w:szCs w:val="16"/>
                <w:lang w:eastAsia="es-BO"/>
              </w:rPr>
              <w:br/>
              <w:t xml:space="preserve">• Los accesorios procederán de fábrica por inyección de molde, no aceptándose el uso de piezas especiales obtenidas mediante cortes o cortadas en seco. </w:t>
            </w:r>
            <w:r w:rsidRPr="002D1D3C">
              <w:rPr>
                <w:rFonts w:ascii="Tahoma" w:hAnsi="Tahoma" w:cs="Tahoma"/>
                <w:sz w:val="16"/>
                <w:szCs w:val="16"/>
                <w:lang w:eastAsia="es-BO"/>
              </w:rPr>
              <w:br/>
              <w:t>Los productos de PVC de desagüe deben cumplir las exigencias de la norma NBR 5688 “Sistemas domiciliarios de agua pluvial de desagüe sanitario y ventilación” y la NB 1070:2012.</w:t>
            </w:r>
          </w:p>
        </w:tc>
      </w:tr>
      <w:tr w:rsidR="00847B49" w:rsidRPr="002D1D3C" w14:paraId="3D782F0C" w14:textId="77777777" w:rsidTr="00583927">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34935496" w14:textId="77777777" w:rsidR="00847B49" w:rsidRPr="002D1D3C" w:rsidRDefault="00847B49" w:rsidP="00583927">
            <w:pPr>
              <w:rPr>
                <w:rFonts w:ascii="Tahoma" w:hAnsi="Tahoma" w:cs="Tahoma"/>
                <w:sz w:val="16"/>
                <w:szCs w:val="16"/>
                <w:lang w:eastAsia="es-BO"/>
              </w:rPr>
            </w:pPr>
            <w:r w:rsidRPr="002D1D3C">
              <w:rPr>
                <w:rFonts w:ascii="Tahoma" w:hAnsi="Tahoma" w:cs="Tahoma"/>
                <w:sz w:val="16"/>
                <w:szCs w:val="16"/>
                <w:lang w:eastAsia="es-BO"/>
              </w:rPr>
              <w:t>18</w:t>
            </w:r>
          </w:p>
        </w:tc>
        <w:tc>
          <w:tcPr>
            <w:tcW w:w="0" w:type="auto"/>
            <w:tcBorders>
              <w:top w:val="nil"/>
              <w:left w:val="nil"/>
              <w:bottom w:val="single" w:sz="4" w:space="0" w:color="000000"/>
              <w:right w:val="single" w:sz="4" w:space="0" w:color="000000"/>
            </w:tcBorders>
            <w:shd w:val="clear" w:color="auto" w:fill="auto"/>
            <w:vAlign w:val="center"/>
            <w:hideMark/>
          </w:tcPr>
          <w:p w14:paraId="1320CD2C" w14:textId="77777777" w:rsidR="00847B49" w:rsidRPr="002D1D3C" w:rsidRDefault="00847B49" w:rsidP="00583927">
            <w:pPr>
              <w:rPr>
                <w:rFonts w:ascii="Tahoma" w:hAnsi="Tahoma" w:cs="Tahoma"/>
                <w:sz w:val="16"/>
                <w:szCs w:val="16"/>
                <w:lang w:eastAsia="es-BO"/>
              </w:rPr>
            </w:pPr>
            <w:r w:rsidRPr="002D1D3C">
              <w:rPr>
                <w:rFonts w:ascii="Tahoma" w:hAnsi="Tahoma" w:cs="Tahoma"/>
                <w:sz w:val="16"/>
                <w:szCs w:val="16"/>
                <w:lang w:eastAsia="es-BO"/>
              </w:rPr>
              <w:t>CAJONERÍA BAJA PARA COCINA</w:t>
            </w:r>
          </w:p>
        </w:tc>
        <w:tc>
          <w:tcPr>
            <w:tcW w:w="0" w:type="auto"/>
            <w:tcBorders>
              <w:top w:val="nil"/>
              <w:left w:val="nil"/>
              <w:bottom w:val="single" w:sz="4" w:space="0" w:color="000000"/>
              <w:right w:val="single" w:sz="4" w:space="0" w:color="000000"/>
            </w:tcBorders>
            <w:shd w:val="clear" w:color="auto" w:fill="auto"/>
            <w:vAlign w:val="center"/>
            <w:hideMark/>
          </w:tcPr>
          <w:p w14:paraId="6C6BB9D1" w14:textId="77777777" w:rsidR="00847B49" w:rsidRPr="002D1D3C" w:rsidRDefault="00847B49" w:rsidP="00583927">
            <w:pPr>
              <w:rPr>
                <w:rFonts w:ascii="Tahoma" w:hAnsi="Tahoma" w:cs="Tahoma"/>
                <w:sz w:val="16"/>
                <w:szCs w:val="16"/>
                <w:lang w:eastAsia="es-BO"/>
              </w:rPr>
            </w:pPr>
            <w:r w:rsidRPr="002D1D3C">
              <w:rPr>
                <w:rFonts w:ascii="Tahoma" w:hAnsi="Tahoma" w:cs="Tahoma"/>
                <w:sz w:val="16"/>
                <w:szCs w:val="16"/>
                <w:lang w:eastAsia="es-BO"/>
              </w:rPr>
              <w:t>M</w:t>
            </w:r>
          </w:p>
        </w:tc>
        <w:tc>
          <w:tcPr>
            <w:tcW w:w="0" w:type="auto"/>
            <w:tcBorders>
              <w:top w:val="nil"/>
              <w:left w:val="nil"/>
              <w:bottom w:val="single" w:sz="4" w:space="0" w:color="000000"/>
              <w:right w:val="single" w:sz="4" w:space="0" w:color="000000"/>
            </w:tcBorders>
            <w:shd w:val="clear" w:color="auto" w:fill="auto"/>
            <w:vAlign w:val="center"/>
            <w:hideMark/>
          </w:tcPr>
          <w:p w14:paraId="7BC486E6" w14:textId="77777777" w:rsidR="00847B49" w:rsidRPr="002D1D3C" w:rsidRDefault="00847B49" w:rsidP="00583927">
            <w:pPr>
              <w:rPr>
                <w:rFonts w:ascii="Tahoma" w:hAnsi="Tahoma" w:cs="Tahoma"/>
                <w:sz w:val="16"/>
                <w:szCs w:val="16"/>
                <w:lang w:eastAsia="es-BO"/>
              </w:rPr>
            </w:pPr>
            <w:r w:rsidRPr="002D1D3C">
              <w:rPr>
                <w:rFonts w:ascii="Tahoma" w:hAnsi="Tahoma" w:cs="Tahoma"/>
                <w:sz w:val="16"/>
                <w:szCs w:val="16"/>
                <w:lang w:eastAsia="es-BO"/>
              </w:rPr>
              <w:t>La Cajonería Baja es una pieza de mobiliario formada exclusivamente por cajones que se ubicara en la parte baja de la cocina, la cajonería baja comprende el mueble terminado y colocado, incluyendo el suministro y colocación de cajonería con accesorios, de acuerdo a la cantidad y ubicación establecida en los planos y/o instrucciones del Inspector de Obra.</w:t>
            </w:r>
            <w:r w:rsidRPr="002D1D3C">
              <w:rPr>
                <w:rFonts w:ascii="Tahoma" w:hAnsi="Tahoma" w:cs="Tahoma"/>
                <w:sz w:val="16"/>
                <w:szCs w:val="16"/>
                <w:lang w:eastAsia="es-BO"/>
              </w:rPr>
              <w:br/>
              <w:t>- La cajonería será de material melamina de 15mm de espesor.</w:t>
            </w:r>
            <w:r w:rsidRPr="002D1D3C">
              <w:rPr>
                <w:rFonts w:ascii="Tahoma" w:hAnsi="Tahoma" w:cs="Tahoma"/>
                <w:sz w:val="16"/>
                <w:szCs w:val="16"/>
                <w:lang w:eastAsia="es-BO"/>
              </w:rPr>
              <w:br/>
              <w:t>- Se usará tornillos y ramplús de 4”.</w:t>
            </w:r>
            <w:r w:rsidRPr="002D1D3C">
              <w:rPr>
                <w:rFonts w:ascii="Tahoma" w:hAnsi="Tahoma" w:cs="Tahoma"/>
                <w:sz w:val="16"/>
                <w:szCs w:val="16"/>
                <w:lang w:eastAsia="es-BO"/>
              </w:rPr>
              <w:br/>
              <w:t>- Se usarán bisagras de 2.5 pulgadas de buena calidad.</w:t>
            </w:r>
            <w:r w:rsidRPr="002D1D3C">
              <w:rPr>
                <w:rFonts w:ascii="Tahoma" w:hAnsi="Tahoma" w:cs="Tahoma"/>
                <w:sz w:val="16"/>
                <w:szCs w:val="16"/>
                <w:lang w:eastAsia="es-BO"/>
              </w:rPr>
              <w:br/>
              <w:t>- Jalones para material melánico.</w:t>
            </w:r>
            <w:r w:rsidRPr="002D1D3C">
              <w:rPr>
                <w:rFonts w:ascii="Tahoma" w:hAnsi="Tahoma" w:cs="Tahoma"/>
                <w:sz w:val="16"/>
                <w:szCs w:val="16"/>
                <w:lang w:eastAsia="es-BO"/>
              </w:rPr>
              <w:br/>
              <w:t>-       Accesorios menores.</w:t>
            </w:r>
            <w:r w:rsidRPr="002D1D3C">
              <w:rPr>
                <w:rFonts w:ascii="Tahoma" w:hAnsi="Tahoma" w:cs="Tahoma"/>
                <w:sz w:val="16"/>
                <w:szCs w:val="16"/>
                <w:lang w:eastAsia="es-BO"/>
              </w:rPr>
              <w:br/>
              <w:t>Todas las partes visibles del inmueble tendrán acabado melánico y llevarán tapacantos.</w:t>
            </w:r>
            <w:r w:rsidRPr="002D1D3C">
              <w:rPr>
                <w:rFonts w:ascii="Tahoma" w:hAnsi="Tahoma" w:cs="Tahoma"/>
                <w:sz w:val="16"/>
                <w:szCs w:val="16"/>
                <w:lang w:eastAsia="es-BO"/>
              </w:rPr>
              <w:br/>
              <w:t>Cualquier alteración o daño del producto antes, durante y después del transporte será de entera responsabilidad de la Entidad Ejecutora la cual tiene la obligación de garantizar que el material de referencia sea de buena calidad y acabado.</w:t>
            </w:r>
          </w:p>
        </w:tc>
      </w:tr>
      <w:tr w:rsidR="00847B49" w:rsidRPr="002D1D3C" w14:paraId="0556A161" w14:textId="77777777" w:rsidTr="00583927">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46B1C530" w14:textId="77777777" w:rsidR="00847B49" w:rsidRPr="002D1D3C" w:rsidRDefault="00847B49" w:rsidP="00583927">
            <w:pPr>
              <w:rPr>
                <w:rFonts w:ascii="Tahoma" w:hAnsi="Tahoma" w:cs="Tahoma"/>
                <w:sz w:val="16"/>
                <w:szCs w:val="16"/>
                <w:lang w:eastAsia="es-BO"/>
              </w:rPr>
            </w:pPr>
            <w:r w:rsidRPr="002D1D3C">
              <w:rPr>
                <w:rFonts w:ascii="Tahoma" w:hAnsi="Tahoma" w:cs="Tahoma"/>
                <w:sz w:val="16"/>
                <w:szCs w:val="16"/>
                <w:lang w:eastAsia="es-BO"/>
              </w:rPr>
              <w:t>19</w:t>
            </w:r>
          </w:p>
        </w:tc>
        <w:tc>
          <w:tcPr>
            <w:tcW w:w="0" w:type="auto"/>
            <w:tcBorders>
              <w:top w:val="nil"/>
              <w:left w:val="nil"/>
              <w:bottom w:val="single" w:sz="4" w:space="0" w:color="000000"/>
              <w:right w:val="single" w:sz="4" w:space="0" w:color="000000"/>
            </w:tcBorders>
            <w:shd w:val="clear" w:color="auto" w:fill="auto"/>
            <w:vAlign w:val="center"/>
            <w:hideMark/>
          </w:tcPr>
          <w:p w14:paraId="2CE69682" w14:textId="77777777" w:rsidR="00847B49" w:rsidRPr="002D1D3C" w:rsidRDefault="00847B49" w:rsidP="00583927">
            <w:pPr>
              <w:rPr>
                <w:rFonts w:ascii="Tahoma" w:hAnsi="Tahoma" w:cs="Tahoma"/>
                <w:sz w:val="16"/>
                <w:szCs w:val="16"/>
                <w:lang w:eastAsia="es-BO"/>
              </w:rPr>
            </w:pPr>
            <w:r w:rsidRPr="002D1D3C">
              <w:rPr>
                <w:rFonts w:ascii="Tahoma" w:hAnsi="Tahoma" w:cs="Tahoma"/>
                <w:sz w:val="16"/>
                <w:szCs w:val="16"/>
                <w:lang w:eastAsia="es-BO"/>
              </w:rPr>
              <w:t>CANALETA DE CALAMINA GALVANIZADA NRO 28 CORTE 33</w:t>
            </w:r>
          </w:p>
        </w:tc>
        <w:tc>
          <w:tcPr>
            <w:tcW w:w="0" w:type="auto"/>
            <w:tcBorders>
              <w:top w:val="nil"/>
              <w:left w:val="nil"/>
              <w:bottom w:val="single" w:sz="4" w:space="0" w:color="000000"/>
              <w:right w:val="single" w:sz="4" w:space="0" w:color="000000"/>
            </w:tcBorders>
            <w:shd w:val="clear" w:color="auto" w:fill="auto"/>
            <w:vAlign w:val="center"/>
            <w:hideMark/>
          </w:tcPr>
          <w:p w14:paraId="2528CB6D" w14:textId="77777777" w:rsidR="00847B49" w:rsidRPr="002D1D3C" w:rsidRDefault="00847B49" w:rsidP="00583927">
            <w:pPr>
              <w:rPr>
                <w:rFonts w:ascii="Tahoma" w:hAnsi="Tahoma" w:cs="Tahoma"/>
                <w:sz w:val="16"/>
                <w:szCs w:val="16"/>
                <w:lang w:eastAsia="es-BO"/>
              </w:rPr>
            </w:pPr>
            <w:r w:rsidRPr="002D1D3C">
              <w:rPr>
                <w:rFonts w:ascii="Tahoma" w:hAnsi="Tahoma" w:cs="Tahoma"/>
                <w:sz w:val="16"/>
                <w:szCs w:val="16"/>
                <w:lang w:eastAsia="es-BO"/>
              </w:rPr>
              <w:t>M</w:t>
            </w:r>
          </w:p>
        </w:tc>
        <w:tc>
          <w:tcPr>
            <w:tcW w:w="0" w:type="auto"/>
            <w:tcBorders>
              <w:top w:val="nil"/>
              <w:left w:val="nil"/>
              <w:bottom w:val="single" w:sz="4" w:space="0" w:color="000000"/>
              <w:right w:val="single" w:sz="4" w:space="0" w:color="000000"/>
            </w:tcBorders>
            <w:shd w:val="clear" w:color="auto" w:fill="auto"/>
            <w:vAlign w:val="center"/>
            <w:hideMark/>
          </w:tcPr>
          <w:p w14:paraId="2910D20A" w14:textId="77777777" w:rsidR="00847B49" w:rsidRPr="002D1D3C" w:rsidRDefault="00847B49" w:rsidP="00583927">
            <w:pPr>
              <w:rPr>
                <w:rFonts w:ascii="Tahoma" w:hAnsi="Tahoma" w:cs="Tahoma"/>
                <w:sz w:val="16"/>
                <w:szCs w:val="16"/>
                <w:lang w:eastAsia="es-BO"/>
              </w:rPr>
            </w:pPr>
            <w:r w:rsidRPr="002D1D3C">
              <w:rPr>
                <w:rFonts w:ascii="Tahoma" w:hAnsi="Tahoma" w:cs="Tahoma"/>
                <w:sz w:val="16"/>
                <w:szCs w:val="16"/>
                <w:lang w:eastAsia="es-BO"/>
              </w:rPr>
              <w:t xml:space="preserve">Canaletas se construirán con calamina plana galvanizada </w:t>
            </w:r>
            <w:proofErr w:type="spellStart"/>
            <w:r w:rsidRPr="002D1D3C">
              <w:rPr>
                <w:rFonts w:ascii="Tahoma" w:hAnsi="Tahoma" w:cs="Tahoma"/>
                <w:sz w:val="16"/>
                <w:szCs w:val="16"/>
                <w:lang w:eastAsia="es-BO"/>
              </w:rPr>
              <w:t>Nº</w:t>
            </w:r>
            <w:proofErr w:type="spellEnd"/>
            <w:r w:rsidRPr="002D1D3C">
              <w:rPr>
                <w:rFonts w:ascii="Tahoma" w:hAnsi="Tahoma" w:cs="Tahoma"/>
                <w:sz w:val="16"/>
                <w:szCs w:val="16"/>
                <w:lang w:eastAsia="es-BO"/>
              </w:rPr>
              <w:t xml:space="preserve"> 28 de 33 cm de desarrollo.  Todos los empalmes y/o uniones en canaletas con 5 cm. de traslape se efectuaran con tres remaches de aluminio 3/16”x1/4” en el fondo y soldadura de estaño en las uniones de ambas caras. Las canaletas se instalaran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rsidR="00847B49" w:rsidRPr="002D1D3C" w14:paraId="58ACD6A5" w14:textId="77777777" w:rsidTr="00583927">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6779AE3F" w14:textId="77777777" w:rsidR="00847B49" w:rsidRPr="002D1D3C" w:rsidRDefault="00847B49" w:rsidP="00583927">
            <w:pPr>
              <w:rPr>
                <w:rFonts w:ascii="Tahoma" w:hAnsi="Tahoma" w:cs="Tahoma"/>
                <w:sz w:val="16"/>
                <w:szCs w:val="16"/>
                <w:lang w:eastAsia="es-BO"/>
              </w:rPr>
            </w:pPr>
            <w:r w:rsidRPr="002D1D3C">
              <w:rPr>
                <w:rFonts w:ascii="Tahoma" w:hAnsi="Tahoma" w:cs="Tahoma"/>
                <w:sz w:val="16"/>
                <w:szCs w:val="16"/>
                <w:lang w:eastAsia="es-BO"/>
              </w:rPr>
              <w:t>20</w:t>
            </w:r>
          </w:p>
        </w:tc>
        <w:tc>
          <w:tcPr>
            <w:tcW w:w="0" w:type="auto"/>
            <w:tcBorders>
              <w:top w:val="nil"/>
              <w:left w:val="nil"/>
              <w:bottom w:val="single" w:sz="4" w:space="0" w:color="000000"/>
              <w:right w:val="single" w:sz="4" w:space="0" w:color="000000"/>
            </w:tcBorders>
            <w:shd w:val="clear" w:color="auto" w:fill="auto"/>
            <w:vAlign w:val="center"/>
            <w:hideMark/>
          </w:tcPr>
          <w:p w14:paraId="421EA6F0" w14:textId="77777777" w:rsidR="00847B49" w:rsidRPr="002D1D3C" w:rsidRDefault="00847B49" w:rsidP="00583927">
            <w:pPr>
              <w:rPr>
                <w:rFonts w:ascii="Tahoma" w:hAnsi="Tahoma" w:cs="Tahoma"/>
                <w:sz w:val="16"/>
                <w:szCs w:val="16"/>
                <w:lang w:eastAsia="es-BO"/>
              </w:rPr>
            </w:pPr>
            <w:r w:rsidRPr="002D1D3C">
              <w:rPr>
                <w:rFonts w:ascii="Tahoma" w:hAnsi="Tahoma" w:cs="Tahoma"/>
                <w:sz w:val="16"/>
                <w:szCs w:val="16"/>
                <w:lang w:eastAsia="es-BO"/>
              </w:rPr>
              <w:t>CAÑERÍA DE ALUMINIO 1/2" (BRAZO DE DUCHA)</w:t>
            </w:r>
          </w:p>
        </w:tc>
        <w:tc>
          <w:tcPr>
            <w:tcW w:w="0" w:type="auto"/>
            <w:tcBorders>
              <w:top w:val="nil"/>
              <w:left w:val="nil"/>
              <w:bottom w:val="single" w:sz="4" w:space="0" w:color="000000"/>
              <w:right w:val="single" w:sz="4" w:space="0" w:color="000000"/>
            </w:tcBorders>
            <w:shd w:val="clear" w:color="auto" w:fill="auto"/>
            <w:vAlign w:val="center"/>
            <w:hideMark/>
          </w:tcPr>
          <w:p w14:paraId="2CF72F4A" w14:textId="77777777" w:rsidR="00847B49" w:rsidRPr="002D1D3C" w:rsidRDefault="00847B49" w:rsidP="00583927">
            <w:pPr>
              <w:rPr>
                <w:rFonts w:ascii="Tahoma" w:hAnsi="Tahoma" w:cs="Tahoma"/>
                <w:sz w:val="16"/>
                <w:szCs w:val="16"/>
                <w:lang w:eastAsia="es-BO"/>
              </w:rPr>
            </w:pPr>
            <w:r w:rsidRPr="002D1D3C">
              <w:rPr>
                <w:rFonts w:ascii="Tahoma" w:hAnsi="Tahoma" w:cs="Tahoma"/>
                <w:sz w:val="16"/>
                <w:szCs w:val="16"/>
                <w:lang w:eastAsia="es-BO"/>
              </w:rPr>
              <w:t>PZA</w:t>
            </w:r>
          </w:p>
        </w:tc>
        <w:tc>
          <w:tcPr>
            <w:tcW w:w="0" w:type="auto"/>
            <w:tcBorders>
              <w:top w:val="nil"/>
              <w:left w:val="nil"/>
              <w:bottom w:val="single" w:sz="4" w:space="0" w:color="000000"/>
              <w:right w:val="single" w:sz="4" w:space="0" w:color="000000"/>
            </w:tcBorders>
            <w:shd w:val="clear" w:color="auto" w:fill="auto"/>
            <w:vAlign w:val="center"/>
            <w:hideMark/>
          </w:tcPr>
          <w:p w14:paraId="21DDE527" w14:textId="77777777" w:rsidR="00847B49" w:rsidRPr="002D1D3C" w:rsidRDefault="00847B49" w:rsidP="00583927">
            <w:pPr>
              <w:rPr>
                <w:rFonts w:ascii="Tahoma" w:hAnsi="Tahoma" w:cs="Tahoma"/>
                <w:sz w:val="16"/>
                <w:szCs w:val="16"/>
                <w:lang w:eastAsia="es-BO"/>
              </w:rPr>
            </w:pPr>
            <w:r w:rsidRPr="002D1D3C">
              <w:rPr>
                <w:rFonts w:ascii="Tahoma" w:hAnsi="Tahoma" w:cs="Tahoma"/>
                <w:sz w:val="16"/>
                <w:szCs w:val="16"/>
                <w:lang w:eastAsia="es-BO"/>
              </w:rPr>
              <w:t xml:space="preserve">Este material es empleado para la instalación de ducha eléctrica, para una mejor </w:t>
            </w:r>
            <w:proofErr w:type="spellStart"/>
            <w:r w:rsidRPr="002D1D3C">
              <w:rPr>
                <w:rFonts w:ascii="Tahoma" w:hAnsi="Tahoma" w:cs="Tahoma"/>
                <w:sz w:val="16"/>
                <w:szCs w:val="16"/>
                <w:lang w:eastAsia="es-BO"/>
              </w:rPr>
              <w:t>ubicacion</w:t>
            </w:r>
            <w:proofErr w:type="spellEnd"/>
            <w:r w:rsidRPr="002D1D3C">
              <w:rPr>
                <w:rFonts w:ascii="Tahoma" w:hAnsi="Tahoma" w:cs="Tahoma"/>
                <w:sz w:val="16"/>
                <w:szCs w:val="16"/>
                <w:lang w:eastAsia="es-BO"/>
              </w:rPr>
              <w:t xml:space="preserve"> considerar los planos </w:t>
            </w:r>
            <w:proofErr w:type="spellStart"/>
            <w:r w:rsidRPr="002D1D3C">
              <w:rPr>
                <w:rFonts w:ascii="Tahoma" w:hAnsi="Tahoma" w:cs="Tahoma"/>
                <w:sz w:val="16"/>
                <w:szCs w:val="16"/>
                <w:lang w:eastAsia="es-BO"/>
              </w:rPr>
              <w:t>arquitectonicos</w:t>
            </w:r>
            <w:proofErr w:type="spellEnd"/>
            <w:r w:rsidRPr="002D1D3C">
              <w:rPr>
                <w:rFonts w:ascii="Tahoma" w:hAnsi="Tahoma" w:cs="Tahoma"/>
                <w:sz w:val="16"/>
                <w:szCs w:val="16"/>
                <w:lang w:eastAsia="es-BO"/>
              </w:rPr>
              <w:t xml:space="preserve"> del proyecto, </w:t>
            </w:r>
            <w:proofErr w:type="spellStart"/>
            <w:r w:rsidRPr="002D1D3C">
              <w:rPr>
                <w:rFonts w:ascii="Tahoma" w:hAnsi="Tahoma" w:cs="Tahoma"/>
                <w:sz w:val="16"/>
                <w:szCs w:val="16"/>
                <w:lang w:eastAsia="es-BO"/>
              </w:rPr>
              <w:t>asi</w:t>
            </w:r>
            <w:proofErr w:type="spellEnd"/>
            <w:r w:rsidRPr="002D1D3C">
              <w:rPr>
                <w:rFonts w:ascii="Tahoma" w:hAnsi="Tahoma" w:cs="Tahoma"/>
                <w:sz w:val="16"/>
                <w:szCs w:val="16"/>
                <w:lang w:eastAsia="es-BO"/>
              </w:rPr>
              <w:t xml:space="preserve"> como las </w:t>
            </w:r>
            <w:proofErr w:type="spellStart"/>
            <w:r w:rsidRPr="002D1D3C">
              <w:rPr>
                <w:rFonts w:ascii="Tahoma" w:hAnsi="Tahoma" w:cs="Tahoma"/>
                <w:sz w:val="16"/>
                <w:szCs w:val="16"/>
                <w:lang w:eastAsia="es-BO"/>
              </w:rPr>
              <w:t>caracteristicas</w:t>
            </w:r>
            <w:proofErr w:type="spellEnd"/>
            <w:r w:rsidRPr="002D1D3C">
              <w:rPr>
                <w:rFonts w:ascii="Tahoma" w:hAnsi="Tahoma" w:cs="Tahoma"/>
                <w:sz w:val="16"/>
                <w:szCs w:val="16"/>
                <w:lang w:eastAsia="es-BO"/>
              </w:rPr>
              <w:t xml:space="preserve"> de la </w:t>
            </w:r>
            <w:proofErr w:type="spellStart"/>
            <w:r w:rsidRPr="002D1D3C">
              <w:rPr>
                <w:rFonts w:ascii="Tahoma" w:hAnsi="Tahoma" w:cs="Tahoma"/>
                <w:sz w:val="16"/>
                <w:szCs w:val="16"/>
                <w:lang w:eastAsia="es-BO"/>
              </w:rPr>
              <w:t>cañeria</w:t>
            </w:r>
            <w:proofErr w:type="spellEnd"/>
            <w:r w:rsidRPr="002D1D3C">
              <w:rPr>
                <w:rFonts w:ascii="Tahoma" w:hAnsi="Tahoma" w:cs="Tahoma"/>
                <w:sz w:val="16"/>
                <w:szCs w:val="16"/>
                <w:lang w:eastAsia="es-BO"/>
              </w:rPr>
              <w:t>, deberá ser de dimensiones de ½”, de material de aluminio de alta calidad, con una excelente resistencia a corrosión, alta capacidad de intercambio térmico, y de buena calidad.</w:t>
            </w:r>
          </w:p>
        </w:tc>
      </w:tr>
      <w:tr w:rsidR="00847B49" w:rsidRPr="002D1D3C" w14:paraId="0F95562B" w14:textId="77777777" w:rsidTr="00583927">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79B34ABC" w14:textId="77777777" w:rsidR="00847B49" w:rsidRPr="002D1D3C" w:rsidRDefault="00847B49" w:rsidP="00583927">
            <w:pPr>
              <w:rPr>
                <w:rFonts w:ascii="Tahoma" w:hAnsi="Tahoma" w:cs="Tahoma"/>
                <w:sz w:val="16"/>
                <w:szCs w:val="16"/>
                <w:lang w:eastAsia="es-BO"/>
              </w:rPr>
            </w:pPr>
            <w:r w:rsidRPr="002D1D3C">
              <w:rPr>
                <w:rFonts w:ascii="Tahoma" w:hAnsi="Tahoma" w:cs="Tahoma"/>
                <w:sz w:val="16"/>
                <w:szCs w:val="16"/>
                <w:lang w:eastAsia="es-BO"/>
              </w:rPr>
              <w:t>21</w:t>
            </w:r>
          </w:p>
        </w:tc>
        <w:tc>
          <w:tcPr>
            <w:tcW w:w="0" w:type="auto"/>
            <w:tcBorders>
              <w:top w:val="nil"/>
              <w:left w:val="nil"/>
              <w:bottom w:val="single" w:sz="4" w:space="0" w:color="000000"/>
              <w:right w:val="single" w:sz="4" w:space="0" w:color="000000"/>
            </w:tcBorders>
            <w:shd w:val="clear" w:color="auto" w:fill="auto"/>
            <w:vAlign w:val="center"/>
            <w:hideMark/>
          </w:tcPr>
          <w:p w14:paraId="6E47037B" w14:textId="77777777" w:rsidR="00847B49" w:rsidRPr="002D1D3C" w:rsidRDefault="00847B49" w:rsidP="00583927">
            <w:pPr>
              <w:rPr>
                <w:rFonts w:ascii="Tahoma" w:hAnsi="Tahoma" w:cs="Tahoma"/>
                <w:sz w:val="16"/>
                <w:szCs w:val="16"/>
                <w:lang w:eastAsia="es-BO"/>
              </w:rPr>
            </w:pPr>
            <w:r w:rsidRPr="002D1D3C">
              <w:rPr>
                <w:rFonts w:ascii="Tahoma" w:hAnsi="Tahoma" w:cs="Tahoma"/>
                <w:sz w:val="16"/>
                <w:szCs w:val="16"/>
                <w:lang w:eastAsia="es-BO"/>
              </w:rPr>
              <w:t>CARTÓN ASFALTICO</w:t>
            </w:r>
          </w:p>
        </w:tc>
        <w:tc>
          <w:tcPr>
            <w:tcW w:w="0" w:type="auto"/>
            <w:tcBorders>
              <w:top w:val="nil"/>
              <w:left w:val="nil"/>
              <w:bottom w:val="single" w:sz="4" w:space="0" w:color="000000"/>
              <w:right w:val="single" w:sz="4" w:space="0" w:color="000000"/>
            </w:tcBorders>
            <w:shd w:val="clear" w:color="auto" w:fill="auto"/>
            <w:vAlign w:val="center"/>
            <w:hideMark/>
          </w:tcPr>
          <w:p w14:paraId="355D892F" w14:textId="77777777" w:rsidR="00847B49" w:rsidRPr="002D1D3C" w:rsidRDefault="00847B49" w:rsidP="00583927">
            <w:pPr>
              <w:rPr>
                <w:rFonts w:ascii="Tahoma" w:hAnsi="Tahoma" w:cs="Tahoma"/>
                <w:sz w:val="16"/>
                <w:szCs w:val="16"/>
                <w:lang w:eastAsia="es-BO"/>
              </w:rPr>
            </w:pPr>
            <w:r w:rsidRPr="002D1D3C">
              <w:rPr>
                <w:rFonts w:ascii="Tahoma" w:hAnsi="Tahoma" w:cs="Tahoma"/>
                <w:sz w:val="16"/>
                <w:szCs w:val="16"/>
                <w:lang w:eastAsia="es-BO"/>
              </w:rPr>
              <w:t>M2</w:t>
            </w:r>
          </w:p>
        </w:tc>
        <w:tc>
          <w:tcPr>
            <w:tcW w:w="0" w:type="auto"/>
            <w:tcBorders>
              <w:top w:val="nil"/>
              <w:left w:val="nil"/>
              <w:bottom w:val="single" w:sz="4" w:space="0" w:color="000000"/>
              <w:right w:val="single" w:sz="4" w:space="0" w:color="000000"/>
            </w:tcBorders>
            <w:shd w:val="clear" w:color="auto" w:fill="auto"/>
            <w:vAlign w:val="center"/>
            <w:hideMark/>
          </w:tcPr>
          <w:p w14:paraId="6064A185" w14:textId="77777777" w:rsidR="00847B49" w:rsidRPr="002D1D3C" w:rsidRDefault="00847B49" w:rsidP="00583927">
            <w:pPr>
              <w:rPr>
                <w:rFonts w:ascii="Tahoma" w:hAnsi="Tahoma" w:cs="Tahoma"/>
                <w:sz w:val="16"/>
                <w:szCs w:val="16"/>
                <w:lang w:eastAsia="es-BO"/>
              </w:rPr>
            </w:pPr>
            <w:r w:rsidRPr="002D1D3C">
              <w:rPr>
                <w:rFonts w:ascii="Tahoma" w:hAnsi="Tahoma" w:cs="Tahoma"/>
                <w:sz w:val="16"/>
                <w:szCs w:val="16"/>
                <w:lang w:eastAsia="es-BO"/>
              </w:rPr>
              <w:t>Cartón celulósico de espesor controlado, compuesto por una base celulósica saturada con asfalto destilado 180/200. Su calidad y alta performance se encuentran asegurados a través de los continuos ensayos y pruebas de laboratorio efectuados, tanto sobre materias primas como también sobre el producto final, en condiciones estándar y extremas de temperatura, tensión y envejecimiento (simulación en laboratorio).</w:t>
            </w:r>
            <w:r w:rsidRPr="002D1D3C">
              <w:rPr>
                <w:rFonts w:ascii="Tahoma" w:hAnsi="Tahoma" w:cs="Tahoma"/>
                <w:sz w:val="16"/>
                <w:szCs w:val="16"/>
                <w:lang w:eastAsia="es-BO"/>
              </w:rPr>
              <w:br/>
              <w:t>Ideal para impermeabilizar elementos constructivos como cimentaciones. Resiste el ataque de microorganismos y bacterias. Soporta movimientos estructurales.</w:t>
            </w:r>
            <w:r w:rsidRPr="002D1D3C">
              <w:rPr>
                <w:rFonts w:ascii="Tahoma" w:hAnsi="Tahoma" w:cs="Tahoma"/>
                <w:sz w:val="16"/>
                <w:szCs w:val="16"/>
                <w:lang w:eastAsia="es-BO"/>
              </w:rPr>
              <w:br/>
              <w:t>Este material es utilizado en la impermeabilización de diferentes elementos y sectores de la obra, para su colocación la superficie deberá estar limpia de suciedad, deberá aplicar el ligante que es el alquitrán, para una buena adhesión al elemento el cual se desea impermeabilizar, los traslapes longitudinales no deben ser menores a 10 cm.</w:t>
            </w:r>
            <w:r w:rsidRPr="002D1D3C">
              <w:rPr>
                <w:rFonts w:ascii="Tahoma" w:hAnsi="Tahoma" w:cs="Tahoma"/>
                <w:sz w:val="16"/>
                <w:szCs w:val="16"/>
                <w:lang w:eastAsia="es-BO"/>
              </w:rPr>
              <w:br/>
              <w:t>Se debe tomar las previsiones para evitar accidentes como intoxicaciones, inflamaciones y explosiones.</w:t>
            </w:r>
            <w:r w:rsidRPr="002D1D3C">
              <w:rPr>
                <w:rFonts w:ascii="Tahoma" w:hAnsi="Tahoma" w:cs="Tahoma"/>
                <w:sz w:val="16"/>
                <w:szCs w:val="16"/>
                <w:lang w:eastAsia="es-BO"/>
              </w:rPr>
              <w:br/>
              <w:t>Características:</w:t>
            </w:r>
            <w:r w:rsidRPr="002D1D3C">
              <w:rPr>
                <w:rFonts w:ascii="Tahoma" w:hAnsi="Tahoma" w:cs="Tahoma"/>
                <w:sz w:val="16"/>
                <w:szCs w:val="16"/>
                <w:lang w:eastAsia="es-BO"/>
              </w:rPr>
              <w:br/>
              <w:t>• Debe tener alta resistencia a la intemperie</w:t>
            </w:r>
            <w:r w:rsidRPr="002D1D3C">
              <w:rPr>
                <w:rFonts w:ascii="Tahoma" w:hAnsi="Tahoma" w:cs="Tahoma"/>
                <w:sz w:val="16"/>
                <w:szCs w:val="16"/>
                <w:lang w:eastAsia="es-BO"/>
              </w:rPr>
              <w:br/>
              <w:t xml:space="preserve">• Posee buenas características mecánicas tanto al impacto como al desgaste </w:t>
            </w:r>
            <w:r w:rsidRPr="002D1D3C">
              <w:rPr>
                <w:rFonts w:ascii="Tahoma" w:hAnsi="Tahoma" w:cs="Tahoma"/>
                <w:sz w:val="16"/>
                <w:szCs w:val="16"/>
                <w:lang w:eastAsia="es-BO"/>
              </w:rPr>
              <w:br/>
              <w:t xml:space="preserve">• Presenta baja absorción de agua </w:t>
            </w:r>
            <w:r w:rsidRPr="002D1D3C">
              <w:rPr>
                <w:rFonts w:ascii="Tahoma" w:hAnsi="Tahoma" w:cs="Tahoma"/>
                <w:sz w:val="16"/>
                <w:szCs w:val="16"/>
                <w:lang w:eastAsia="es-BO"/>
              </w:rPr>
              <w:br/>
              <w:t xml:space="preserve">• Se aplica fácil y rápido </w:t>
            </w:r>
            <w:r w:rsidRPr="002D1D3C">
              <w:rPr>
                <w:rFonts w:ascii="Tahoma" w:hAnsi="Tahoma" w:cs="Tahoma"/>
                <w:sz w:val="16"/>
                <w:szCs w:val="16"/>
                <w:lang w:eastAsia="es-BO"/>
              </w:rPr>
              <w:br/>
              <w:t>• Resistente al ataque de hongos, mohos y bacterias.</w:t>
            </w:r>
          </w:p>
        </w:tc>
      </w:tr>
      <w:tr w:rsidR="00847B49" w:rsidRPr="002D1D3C" w14:paraId="45368EAB" w14:textId="77777777" w:rsidTr="00583927">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6F1763D8" w14:textId="77777777" w:rsidR="00847B49" w:rsidRPr="002D1D3C" w:rsidRDefault="00847B49" w:rsidP="00583927">
            <w:pPr>
              <w:rPr>
                <w:rFonts w:ascii="Tahoma" w:hAnsi="Tahoma" w:cs="Tahoma"/>
                <w:sz w:val="16"/>
                <w:szCs w:val="16"/>
                <w:lang w:eastAsia="es-BO"/>
              </w:rPr>
            </w:pPr>
            <w:r w:rsidRPr="002D1D3C">
              <w:rPr>
                <w:rFonts w:ascii="Tahoma" w:hAnsi="Tahoma" w:cs="Tahoma"/>
                <w:sz w:val="16"/>
                <w:szCs w:val="16"/>
                <w:lang w:eastAsia="es-BO"/>
              </w:rPr>
              <w:t>22</w:t>
            </w:r>
          </w:p>
        </w:tc>
        <w:tc>
          <w:tcPr>
            <w:tcW w:w="0" w:type="auto"/>
            <w:tcBorders>
              <w:top w:val="nil"/>
              <w:left w:val="nil"/>
              <w:bottom w:val="single" w:sz="4" w:space="0" w:color="000000"/>
              <w:right w:val="single" w:sz="4" w:space="0" w:color="000000"/>
            </w:tcBorders>
            <w:shd w:val="clear" w:color="auto" w:fill="auto"/>
            <w:vAlign w:val="center"/>
            <w:hideMark/>
          </w:tcPr>
          <w:p w14:paraId="6F5E4675" w14:textId="77777777" w:rsidR="00847B49" w:rsidRPr="002D1D3C" w:rsidRDefault="00847B49" w:rsidP="00583927">
            <w:pPr>
              <w:rPr>
                <w:rFonts w:ascii="Tahoma" w:hAnsi="Tahoma" w:cs="Tahoma"/>
                <w:sz w:val="16"/>
                <w:szCs w:val="16"/>
                <w:lang w:eastAsia="es-BO"/>
              </w:rPr>
            </w:pPr>
            <w:r w:rsidRPr="002D1D3C">
              <w:rPr>
                <w:rFonts w:ascii="Tahoma" w:hAnsi="Tahoma" w:cs="Tahoma"/>
                <w:sz w:val="16"/>
                <w:szCs w:val="16"/>
                <w:lang w:eastAsia="es-BO"/>
              </w:rPr>
              <w:t>CEMENTO BLANCO</w:t>
            </w:r>
          </w:p>
        </w:tc>
        <w:tc>
          <w:tcPr>
            <w:tcW w:w="0" w:type="auto"/>
            <w:tcBorders>
              <w:top w:val="nil"/>
              <w:left w:val="nil"/>
              <w:bottom w:val="single" w:sz="4" w:space="0" w:color="000000"/>
              <w:right w:val="single" w:sz="4" w:space="0" w:color="000000"/>
            </w:tcBorders>
            <w:shd w:val="clear" w:color="auto" w:fill="auto"/>
            <w:vAlign w:val="center"/>
            <w:hideMark/>
          </w:tcPr>
          <w:p w14:paraId="0EC1F36A" w14:textId="77777777" w:rsidR="00847B49" w:rsidRPr="002D1D3C" w:rsidRDefault="00847B49" w:rsidP="00583927">
            <w:pPr>
              <w:rPr>
                <w:rFonts w:ascii="Tahoma" w:hAnsi="Tahoma" w:cs="Tahoma"/>
                <w:sz w:val="16"/>
                <w:szCs w:val="16"/>
                <w:lang w:eastAsia="es-BO"/>
              </w:rPr>
            </w:pPr>
            <w:r w:rsidRPr="002D1D3C">
              <w:rPr>
                <w:rFonts w:ascii="Tahoma" w:hAnsi="Tahoma" w:cs="Tahoma"/>
                <w:sz w:val="16"/>
                <w:szCs w:val="16"/>
                <w:lang w:eastAsia="es-BO"/>
              </w:rPr>
              <w:t>KG</w:t>
            </w:r>
          </w:p>
        </w:tc>
        <w:tc>
          <w:tcPr>
            <w:tcW w:w="0" w:type="auto"/>
            <w:tcBorders>
              <w:top w:val="nil"/>
              <w:left w:val="nil"/>
              <w:bottom w:val="single" w:sz="4" w:space="0" w:color="000000"/>
              <w:right w:val="single" w:sz="4" w:space="0" w:color="000000"/>
            </w:tcBorders>
            <w:shd w:val="clear" w:color="auto" w:fill="auto"/>
            <w:vAlign w:val="center"/>
            <w:hideMark/>
          </w:tcPr>
          <w:p w14:paraId="41A3D531" w14:textId="77777777" w:rsidR="00847B49" w:rsidRPr="002D1D3C" w:rsidRDefault="00847B49" w:rsidP="00583927">
            <w:pPr>
              <w:rPr>
                <w:rFonts w:ascii="Tahoma" w:hAnsi="Tahoma" w:cs="Tahoma"/>
                <w:sz w:val="16"/>
                <w:szCs w:val="16"/>
                <w:lang w:eastAsia="es-BO"/>
              </w:rPr>
            </w:pPr>
            <w:r w:rsidRPr="002D1D3C">
              <w:rPr>
                <w:rFonts w:ascii="Tahoma" w:hAnsi="Tahoma" w:cs="Tahoma"/>
                <w:sz w:val="16"/>
                <w:szCs w:val="16"/>
                <w:lang w:eastAsia="es-BO"/>
              </w:rPr>
              <w:t>El cemento blanco es un tipo de cemento elaborado con los mismos componentes que el tradicional, pero con algunas características especiales y diferencias en la temperatura de cocción que le otorgan ese aspecto tan particular.</w:t>
            </w:r>
            <w:r w:rsidRPr="002D1D3C">
              <w:rPr>
                <w:rFonts w:ascii="Tahoma" w:hAnsi="Tahoma" w:cs="Tahoma"/>
                <w:sz w:val="16"/>
                <w:szCs w:val="16"/>
                <w:lang w:eastAsia="es-BO"/>
              </w:rPr>
              <w:br/>
              <w:t xml:space="preserve">El ingrediente distintivo en su elaboración es la caliza, la cual es de una calidad superior y presenta bajos niveles de hierro. </w:t>
            </w:r>
            <w:r w:rsidRPr="002D1D3C">
              <w:rPr>
                <w:rFonts w:ascii="Tahoma" w:hAnsi="Tahoma" w:cs="Tahoma"/>
                <w:sz w:val="16"/>
                <w:szCs w:val="16"/>
                <w:lang w:eastAsia="es-BO"/>
              </w:rPr>
              <w:br/>
              <w:t>El cemento blanco es compatible con todos los materiales de construcción convencionales, siendo útil en la edificación de columnas, losas y pisos, entre otros trabajos.</w:t>
            </w:r>
            <w:r w:rsidRPr="002D1D3C">
              <w:rPr>
                <w:rFonts w:ascii="Tahoma" w:hAnsi="Tahoma" w:cs="Tahoma"/>
                <w:sz w:val="16"/>
                <w:szCs w:val="16"/>
                <w:lang w:eastAsia="es-BO"/>
              </w:rPr>
              <w:br/>
              <w:t>Además, su particular tonalidad lo convierte en un componente perfecto para lograr increíbles acabados artísticos.</w:t>
            </w:r>
            <w:r w:rsidRPr="002D1D3C">
              <w:rPr>
                <w:rFonts w:ascii="Tahoma" w:hAnsi="Tahoma" w:cs="Tahoma"/>
                <w:sz w:val="16"/>
                <w:szCs w:val="16"/>
                <w:lang w:eastAsia="es-BO"/>
              </w:rPr>
              <w:br/>
              <w:t xml:space="preserve">El cemento blanco sirve para realizar acabados finos y de alta resistencia en obras arquitectónicas y estructuras ornamentales. Asimismo, se desempeña adecuadamente en el pegado de azulejos y en diferentes tipos de revestimiento para paredes, como el </w:t>
            </w:r>
            <w:proofErr w:type="spellStart"/>
            <w:r w:rsidRPr="002D1D3C">
              <w:rPr>
                <w:rFonts w:ascii="Tahoma" w:hAnsi="Tahoma" w:cs="Tahoma"/>
                <w:sz w:val="16"/>
                <w:szCs w:val="16"/>
                <w:lang w:eastAsia="es-BO"/>
              </w:rPr>
              <w:t>tirol</w:t>
            </w:r>
            <w:proofErr w:type="spellEnd"/>
            <w:r w:rsidRPr="002D1D3C">
              <w:rPr>
                <w:rFonts w:ascii="Tahoma" w:hAnsi="Tahoma" w:cs="Tahoma"/>
                <w:sz w:val="16"/>
                <w:szCs w:val="16"/>
                <w:lang w:eastAsia="es-BO"/>
              </w:rPr>
              <w:t xml:space="preserve"> y determinados empastados.</w:t>
            </w:r>
            <w:r w:rsidRPr="002D1D3C">
              <w:rPr>
                <w:rFonts w:ascii="Tahoma" w:hAnsi="Tahoma" w:cs="Tahoma"/>
                <w:sz w:val="16"/>
                <w:szCs w:val="16"/>
                <w:lang w:eastAsia="es-BO"/>
              </w:rPr>
              <w:br/>
              <w:t>El cemento blanco está compuesto por:</w:t>
            </w:r>
            <w:r w:rsidRPr="002D1D3C">
              <w:rPr>
                <w:rFonts w:ascii="Tahoma" w:hAnsi="Tahoma" w:cs="Tahoma"/>
                <w:sz w:val="16"/>
                <w:szCs w:val="16"/>
                <w:lang w:eastAsia="es-BO"/>
              </w:rPr>
              <w:br/>
              <w:t>Caliza: un 75/85% del cemento blanco está compuesto por este tipo de roca de gran pureza química, en cuya composición destacan la calcita y la dolomita. Cuando se calcina, da lugar a la cal.</w:t>
            </w:r>
            <w:r w:rsidRPr="002D1D3C">
              <w:rPr>
                <w:rFonts w:ascii="Tahoma" w:hAnsi="Tahoma" w:cs="Tahoma"/>
                <w:sz w:val="16"/>
                <w:szCs w:val="16"/>
                <w:lang w:eastAsia="es-BO"/>
              </w:rPr>
              <w:br/>
              <w:t>Caolín: es un tipo de arcilla muy pura, que presenta un bajo contenido de hierro. Es blanda, blanca y tiene una plasticidad variable que permite retener el color durante la cocción.</w:t>
            </w:r>
            <w:r w:rsidRPr="002D1D3C">
              <w:rPr>
                <w:rFonts w:ascii="Tahoma" w:hAnsi="Tahoma" w:cs="Tahoma"/>
                <w:sz w:val="16"/>
                <w:szCs w:val="16"/>
                <w:lang w:eastAsia="es-BO"/>
              </w:rPr>
              <w:br/>
              <w:t>Yeso: este mineral también se encuentra en la composición del cemento blanco. Es primordial que sea lo más puro posible (entre un 80 u 90%) para que regule a la perfección la hidratación y el fraguado del cemento.</w:t>
            </w:r>
          </w:p>
        </w:tc>
      </w:tr>
      <w:tr w:rsidR="00847B49" w:rsidRPr="002D1D3C" w14:paraId="56DE4CCA" w14:textId="77777777" w:rsidTr="00583927">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590C161A" w14:textId="77777777" w:rsidR="00847B49" w:rsidRPr="002D1D3C" w:rsidRDefault="00847B49" w:rsidP="00583927">
            <w:pPr>
              <w:rPr>
                <w:rFonts w:ascii="Tahoma" w:hAnsi="Tahoma" w:cs="Tahoma"/>
                <w:sz w:val="16"/>
                <w:szCs w:val="16"/>
                <w:lang w:eastAsia="es-BO"/>
              </w:rPr>
            </w:pPr>
            <w:r w:rsidRPr="002D1D3C">
              <w:rPr>
                <w:rFonts w:ascii="Tahoma" w:hAnsi="Tahoma" w:cs="Tahoma"/>
                <w:sz w:val="16"/>
                <w:szCs w:val="16"/>
                <w:lang w:eastAsia="es-BO"/>
              </w:rPr>
              <w:t>23</w:t>
            </w:r>
          </w:p>
        </w:tc>
        <w:tc>
          <w:tcPr>
            <w:tcW w:w="0" w:type="auto"/>
            <w:tcBorders>
              <w:top w:val="nil"/>
              <w:left w:val="nil"/>
              <w:bottom w:val="single" w:sz="4" w:space="0" w:color="000000"/>
              <w:right w:val="single" w:sz="4" w:space="0" w:color="000000"/>
            </w:tcBorders>
            <w:shd w:val="clear" w:color="auto" w:fill="auto"/>
            <w:vAlign w:val="center"/>
            <w:hideMark/>
          </w:tcPr>
          <w:p w14:paraId="3FB8D76F" w14:textId="77777777" w:rsidR="00847B49" w:rsidRPr="002D1D3C" w:rsidRDefault="00847B49" w:rsidP="00583927">
            <w:pPr>
              <w:rPr>
                <w:rFonts w:ascii="Tahoma" w:hAnsi="Tahoma" w:cs="Tahoma"/>
                <w:sz w:val="16"/>
                <w:szCs w:val="16"/>
                <w:lang w:eastAsia="es-BO"/>
              </w:rPr>
            </w:pPr>
            <w:r w:rsidRPr="002D1D3C">
              <w:rPr>
                <w:rFonts w:ascii="Tahoma" w:hAnsi="Tahoma" w:cs="Tahoma"/>
                <w:sz w:val="16"/>
                <w:szCs w:val="16"/>
                <w:lang w:eastAsia="es-BO"/>
              </w:rPr>
              <w:t>CEMENTO COLA</w:t>
            </w:r>
          </w:p>
        </w:tc>
        <w:tc>
          <w:tcPr>
            <w:tcW w:w="0" w:type="auto"/>
            <w:tcBorders>
              <w:top w:val="nil"/>
              <w:left w:val="nil"/>
              <w:bottom w:val="single" w:sz="4" w:space="0" w:color="000000"/>
              <w:right w:val="single" w:sz="4" w:space="0" w:color="000000"/>
            </w:tcBorders>
            <w:shd w:val="clear" w:color="auto" w:fill="auto"/>
            <w:vAlign w:val="center"/>
            <w:hideMark/>
          </w:tcPr>
          <w:p w14:paraId="312D9E0F" w14:textId="77777777" w:rsidR="00847B49" w:rsidRPr="002D1D3C" w:rsidRDefault="00847B49" w:rsidP="00583927">
            <w:pPr>
              <w:rPr>
                <w:rFonts w:ascii="Tahoma" w:hAnsi="Tahoma" w:cs="Tahoma"/>
                <w:sz w:val="16"/>
                <w:szCs w:val="16"/>
                <w:lang w:eastAsia="es-BO"/>
              </w:rPr>
            </w:pPr>
            <w:r w:rsidRPr="002D1D3C">
              <w:rPr>
                <w:rFonts w:ascii="Tahoma" w:hAnsi="Tahoma" w:cs="Tahoma"/>
                <w:sz w:val="16"/>
                <w:szCs w:val="16"/>
                <w:lang w:eastAsia="es-BO"/>
              </w:rPr>
              <w:t>KG</w:t>
            </w:r>
          </w:p>
        </w:tc>
        <w:tc>
          <w:tcPr>
            <w:tcW w:w="0" w:type="auto"/>
            <w:tcBorders>
              <w:top w:val="nil"/>
              <w:left w:val="nil"/>
              <w:bottom w:val="single" w:sz="4" w:space="0" w:color="000000"/>
              <w:right w:val="single" w:sz="4" w:space="0" w:color="000000"/>
            </w:tcBorders>
            <w:shd w:val="clear" w:color="auto" w:fill="auto"/>
            <w:vAlign w:val="center"/>
            <w:hideMark/>
          </w:tcPr>
          <w:p w14:paraId="3E156C08" w14:textId="77777777" w:rsidR="00847B49" w:rsidRPr="002D1D3C" w:rsidRDefault="00847B49" w:rsidP="00583927">
            <w:pPr>
              <w:rPr>
                <w:rFonts w:ascii="Tahoma" w:hAnsi="Tahoma" w:cs="Tahoma"/>
                <w:sz w:val="16"/>
                <w:szCs w:val="16"/>
                <w:lang w:eastAsia="es-BO"/>
              </w:rPr>
            </w:pPr>
            <w:r w:rsidRPr="002D1D3C">
              <w:rPr>
                <w:rFonts w:ascii="Tahoma" w:hAnsi="Tahoma" w:cs="Tahoma"/>
                <w:sz w:val="16"/>
                <w:szCs w:val="16"/>
                <w:lang w:eastAsia="es-BO"/>
              </w:rPr>
              <w:t>Es un mortero al que se le ha añadido pegamento y que se usa para pegar cerámica o revestimiento. Se puede utilizar tanto en interior como en exterior. Se puede encontrar en gris y en blanco.</w:t>
            </w:r>
            <w:r w:rsidRPr="002D1D3C">
              <w:rPr>
                <w:rFonts w:ascii="Tahoma" w:hAnsi="Tahoma" w:cs="Tahoma"/>
                <w:sz w:val="16"/>
                <w:szCs w:val="16"/>
                <w:lang w:eastAsia="es-BO"/>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sidRPr="002D1D3C">
              <w:rPr>
                <w:rFonts w:ascii="Tahoma" w:hAnsi="Tahoma" w:cs="Tahoma"/>
                <w:sz w:val="16"/>
                <w:szCs w:val="16"/>
                <w:lang w:eastAsia="es-BO"/>
              </w:rPr>
              <w:br/>
              <w:t>El cemento cola será de producción reciente y debe ser provisto en obra en envases cerrados y originales. El almacenamiento y manipuleo deberá seguir las indicaciones del proveedor del material.</w:t>
            </w:r>
            <w:r w:rsidRPr="002D1D3C">
              <w:rPr>
                <w:rFonts w:ascii="Tahoma" w:hAnsi="Tahoma" w:cs="Tahoma"/>
                <w:sz w:val="16"/>
                <w:szCs w:val="16"/>
                <w:lang w:eastAsia="es-BO"/>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2D1D3C">
              <w:rPr>
                <w:rFonts w:ascii="Tahoma" w:hAnsi="Tahoma" w:cs="Tahoma"/>
                <w:sz w:val="16"/>
                <w:szCs w:val="16"/>
                <w:lang w:eastAsia="es-BO"/>
              </w:rPr>
              <w:br/>
              <w:t>Tendrá las siguientes características:</w:t>
            </w:r>
            <w:r w:rsidRPr="002D1D3C">
              <w:rPr>
                <w:rFonts w:ascii="Tahoma" w:hAnsi="Tahoma" w:cs="Tahoma"/>
                <w:sz w:val="16"/>
                <w:szCs w:val="16"/>
                <w:lang w:eastAsia="es-BO"/>
              </w:rPr>
              <w:br/>
              <w:t>• Excelente grado de retención de agua Conforme UNE-EN 12004-Anexo ZA Agua de amasado 26 ± 2%</w:t>
            </w:r>
            <w:r w:rsidRPr="002D1D3C">
              <w:rPr>
                <w:rFonts w:ascii="Tahoma" w:hAnsi="Tahoma" w:cs="Tahoma"/>
                <w:sz w:val="16"/>
                <w:szCs w:val="16"/>
                <w:lang w:eastAsia="es-BO"/>
              </w:rPr>
              <w:br/>
              <w:t>• Temperatura de aplicación +5ºC a +35ºC</w:t>
            </w:r>
            <w:r w:rsidRPr="002D1D3C">
              <w:rPr>
                <w:rFonts w:ascii="Tahoma" w:hAnsi="Tahoma" w:cs="Tahoma"/>
                <w:sz w:val="16"/>
                <w:szCs w:val="16"/>
                <w:lang w:eastAsia="es-BO"/>
              </w:rPr>
              <w:br/>
              <w:t>• Tiempo de vida de la mezcla 2 horas</w:t>
            </w:r>
            <w:r w:rsidRPr="002D1D3C">
              <w:rPr>
                <w:rFonts w:ascii="Tahoma" w:hAnsi="Tahoma" w:cs="Tahoma"/>
                <w:sz w:val="16"/>
                <w:szCs w:val="16"/>
                <w:lang w:eastAsia="es-BO"/>
              </w:rPr>
              <w:br/>
              <w:t>• Tiempo de ajuste de las baldosas 30 minutos</w:t>
            </w:r>
            <w:r w:rsidRPr="002D1D3C">
              <w:rPr>
                <w:rFonts w:ascii="Tahoma" w:hAnsi="Tahoma" w:cs="Tahoma"/>
                <w:sz w:val="16"/>
                <w:szCs w:val="16"/>
                <w:lang w:eastAsia="es-BO"/>
              </w:rPr>
              <w:br/>
              <w:t>• Relleno de juntas 24 horas</w:t>
            </w:r>
            <w:r w:rsidRPr="002D1D3C">
              <w:rPr>
                <w:rFonts w:ascii="Tahoma" w:hAnsi="Tahoma" w:cs="Tahoma"/>
                <w:sz w:val="16"/>
                <w:szCs w:val="16"/>
                <w:lang w:eastAsia="es-BO"/>
              </w:rPr>
              <w:br/>
              <w:t>• Reacción al fuego</w:t>
            </w:r>
            <w:r w:rsidRPr="002D1D3C">
              <w:rPr>
                <w:rFonts w:ascii="Tahoma" w:hAnsi="Tahoma" w:cs="Tahoma"/>
                <w:sz w:val="16"/>
                <w:szCs w:val="16"/>
                <w:lang w:eastAsia="es-BO"/>
              </w:rPr>
              <w:br/>
              <w:t>• Tiempo abierto 20 minutos</w:t>
            </w:r>
            <w:r w:rsidRPr="002D1D3C">
              <w:rPr>
                <w:rFonts w:ascii="Tahoma" w:hAnsi="Tahoma" w:cs="Tahoma"/>
                <w:sz w:val="16"/>
                <w:szCs w:val="16"/>
                <w:lang w:eastAsia="es-BO"/>
              </w:rPr>
              <w:br/>
              <w:t>• Adherencia inicial ≥ 0.5 N/mm</w:t>
            </w:r>
            <w:r w:rsidRPr="002D1D3C">
              <w:rPr>
                <w:rFonts w:ascii="Tahoma" w:hAnsi="Tahoma" w:cs="Tahoma"/>
                <w:sz w:val="16"/>
                <w:szCs w:val="16"/>
                <w:lang w:eastAsia="es-BO"/>
              </w:rPr>
              <w:br/>
              <w:t>• Adherencia tras inmersión en agua ≥ 0.5 N/mm2</w:t>
            </w:r>
            <w:r w:rsidRPr="002D1D3C">
              <w:rPr>
                <w:rFonts w:ascii="Tahoma" w:hAnsi="Tahoma" w:cs="Tahoma"/>
                <w:sz w:val="16"/>
                <w:szCs w:val="16"/>
                <w:lang w:eastAsia="es-BO"/>
              </w:rPr>
              <w:br/>
              <w:t>• No requiere mezclas, basta agregar agua.</w:t>
            </w:r>
          </w:p>
        </w:tc>
      </w:tr>
      <w:tr w:rsidR="00847B49" w:rsidRPr="002D1D3C" w14:paraId="3CF5AEC7" w14:textId="77777777" w:rsidTr="00583927">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2934D214" w14:textId="77777777" w:rsidR="00847B49" w:rsidRPr="002D1D3C" w:rsidRDefault="00847B49" w:rsidP="00583927">
            <w:pPr>
              <w:rPr>
                <w:rFonts w:ascii="Tahoma" w:hAnsi="Tahoma" w:cs="Tahoma"/>
                <w:sz w:val="16"/>
                <w:szCs w:val="16"/>
                <w:lang w:eastAsia="es-BO"/>
              </w:rPr>
            </w:pPr>
            <w:r w:rsidRPr="002D1D3C">
              <w:rPr>
                <w:rFonts w:ascii="Tahoma" w:hAnsi="Tahoma" w:cs="Tahoma"/>
                <w:sz w:val="16"/>
                <w:szCs w:val="16"/>
                <w:lang w:eastAsia="es-BO"/>
              </w:rPr>
              <w:t>24</w:t>
            </w:r>
          </w:p>
        </w:tc>
        <w:tc>
          <w:tcPr>
            <w:tcW w:w="0" w:type="auto"/>
            <w:tcBorders>
              <w:top w:val="nil"/>
              <w:left w:val="nil"/>
              <w:bottom w:val="single" w:sz="4" w:space="0" w:color="000000"/>
              <w:right w:val="single" w:sz="4" w:space="0" w:color="000000"/>
            </w:tcBorders>
            <w:shd w:val="clear" w:color="auto" w:fill="auto"/>
            <w:vAlign w:val="center"/>
            <w:hideMark/>
          </w:tcPr>
          <w:p w14:paraId="6A6C03EF" w14:textId="77777777" w:rsidR="00847B49" w:rsidRPr="002D1D3C" w:rsidRDefault="00847B49" w:rsidP="00583927">
            <w:pPr>
              <w:rPr>
                <w:rFonts w:ascii="Tahoma" w:hAnsi="Tahoma" w:cs="Tahoma"/>
                <w:sz w:val="16"/>
                <w:szCs w:val="16"/>
                <w:lang w:eastAsia="es-BO"/>
              </w:rPr>
            </w:pPr>
            <w:r w:rsidRPr="002D1D3C">
              <w:rPr>
                <w:rFonts w:ascii="Tahoma" w:hAnsi="Tahoma" w:cs="Tahoma"/>
                <w:sz w:val="16"/>
                <w:szCs w:val="16"/>
                <w:lang w:eastAsia="es-BO"/>
              </w:rPr>
              <w:t>CEMENTO PORTLAND</w:t>
            </w:r>
          </w:p>
        </w:tc>
        <w:tc>
          <w:tcPr>
            <w:tcW w:w="0" w:type="auto"/>
            <w:tcBorders>
              <w:top w:val="nil"/>
              <w:left w:val="nil"/>
              <w:bottom w:val="single" w:sz="4" w:space="0" w:color="000000"/>
              <w:right w:val="single" w:sz="4" w:space="0" w:color="000000"/>
            </w:tcBorders>
            <w:shd w:val="clear" w:color="auto" w:fill="auto"/>
            <w:vAlign w:val="center"/>
            <w:hideMark/>
          </w:tcPr>
          <w:p w14:paraId="4CDFCA48" w14:textId="77777777" w:rsidR="00847B49" w:rsidRPr="002D1D3C" w:rsidRDefault="00847B49" w:rsidP="00583927">
            <w:pPr>
              <w:rPr>
                <w:rFonts w:ascii="Tahoma" w:hAnsi="Tahoma" w:cs="Tahoma"/>
                <w:sz w:val="16"/>
                <w:szCs w:val="16"/>
                <w:lang w:eastAsia="es-BO"/>
              </w:rPr>
            </w:pPr>
            <w:r>
              <w:rPr>
                <w:rFonts w:ascii="Tahoma" w:hAnsi="Tahoma" w:cs="Tahoma"/>
                <w:sz w:val="16"/>
                <w:szCs w:val="16"/>
                <w:lang w:eastAsia="es-BO"/>
              </w:rPr>
              <w:t>BL</w:t>
            </w:r>
          </w:p>
        </w:tc>
        <w:tc>
          <w:tcPr>
            <w:tcW w:w="0" w:type="auto"/>
            <w:tcBorders>
              <w:top w:val="nil"/>
              <w:left w:val="nil"/>
              <w:bottom w:val="single" w:sz="4" w:space="0" w:color="000000"/>
              <w:right w:val="single" w:sz="4" w:space="0" w:color="000000"/>
            </w:tcBorders>
            <w:shd w:val="clear" w:color="auto" w:fill="auto"/>
            <w:vAlign w:val="center"/>
            <w:hideMark/>
          </w:tcPr>
          <w:p w14:paraId="405FF98F" w14:textId="77777777" w:rsidR="00847B49" w:rsidRPr="002D1D3C" w:rsidRDefault="00847B49" w:rsidP="00583927">
            <w:pPr>
              <w:rPr>
                <w:rFonts w:ascii="Tahoma" w:hAnsi="Tahoma" w:cs="Tahoma"/>
                <w:sz w:val="16"/>
                <w:szCs w:val="16"/>
                <w:lang w:eastAsia="es-BO"/>
              </w:rPr>
            </w:pPr>
            <w:r w:rsidRPr="002D1D3C">
              <w:rPr>
                <w:rFonts w:ascii="Tahoma" w:hAnsi="Tahoma" w:cs="Tahoma"/>
                <w:sz w:val="16"/>
                <w:szCs w:val="16"/>
                <w:lang w:eastAsia="es-BO"/>
              </w:rPr>
              <w:t>El cemento Portland es un tipo de cemento hidráulico que se utiliza ampliamente en la construcción debido a sus propiedades de fraguado y endurecimiento en presencia de agua.</w:t>
            </w:r>
            <w:r w:rsidRPr="002D1D3C">
              <w:rPr>
                <w:rFonts w:ascii="Tahoma" w:hAnsi="Tahoma" w:cs="Tahoma"/>
                <w:sz w:val="16"/>
                <w:szCs w:val="16"/>
                <w:lang w:eastAsia="es-BO"/>
              </w:rPr>
              <w:br/>
              <w:t>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sidRPr="002D1D3C">
              <w:rPr>
                <w:rFonts w:ascii="Tahoma" w:hAnsi="Tahoma" w:cs="Tahoma"/>
                <w:sz w:val="16"/>
                <w:szCs w:val="16"/>
                <w:lang w:eastAsia="es-BO"/>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sidRPr="002D1D3C">
              <w:rPr>
                <w:rFonts w:ascii="Tahoma" w:hAnsi="Tahoma" w:cs="Tahoma"/>
                <w:sz w:val="16"/>
                <w:szCs w:val="16"/>
                <w:lang w:eastAsia="es-BO"/>
              </w:rPr>
              <w:br/>
              <w:t>El almacenamiento deberá organizarse en forma sistemática, para evitar el daño de los envases (bolsas) y un envejecimiento excesivo. En el caso del transporte, almacenamiento y manipuleo deberá respetar lo indicado por el fabricante.</w:t>
            </w:r>
            <w:r w:rsidRPr="002D1D3C">
              <w:rPr>
                <w:rFonts w:ascii="Tahoma" w:hAnsi="Tahoma" w:cs="Tahoma"/>
                <w:sz w:val="16"/>
                <w:szCs w:val="16"/>
                <w:lang w:eastAsia="es-BO"/>
              </w:rPr>
              <w:br/>
              <w:t>El cemento que por alguna razón haya fraguado parcialmente o contenga terrones, grumos, costras, etc., será rechazado automáticamente y retirado del lugar de la Obra.</w:t>
            </w:r>
          </w:p>
        </w:tc>
      </w:tr>
      <w:tr w:rsidR="00847B49" w:rsidRPr="002D1D3C" w14:paraId="7C193481" w14:textId="77777777" w:rsidTr="00583927">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383EDB3D" w14:textId="77777777" w:rsidR="00847B49" w:rsidRPr="002D1D3C" w:rsidRDefault="00847B49" w:rsidP="00583927">
            <w:pPr>
              <w:rPr>
                <w:rFonts w:ascii="Tahoma" w:hAnsi="Tahoma" w:cs="Tahoma"/>
                <w:sz w:val="16"/>
                <w:szCs w:val="16"/>
                <w:lang w:eastAsia="es-BO"/>
              </w:rPr>
            </w:pPr>
            <w:r w:rsidRPr="002D1D3C">
              <w:rPr>
                <w:rFonts w:ascii="Tahoma" w:hAnsi="Tahoma" w:cs="Tahoma"/>
                <w:sz w:val="16"/>
                <w:szCs w:val="16"/>
                <w:lang w:eastAsia="es-BO"/>
              </w:rPr>
              <w:t>25</w:t>
            </w:r>
          </w:p>
        </w:tc>
        <w:tc>
          <w:tcPr>
            <w:tcW w:w="0" w:type="auto"/>
            <w:tcBorders>
              <w:top w:val="nil"/>
              <w:left w:val="nil"/>
              <w:bottom w:val="single" w:sz="4" w:space="0" w:color="000000"/>
              <w:right w:val="single" w:sz="4" w:space="0" w:color="000000"/>
            </w:tcBorders>
            <w:shd w:val="clear" w:color="auto" w:fill="auto"/>
            <w:vAlign w:val="center"/>
            <w:hideMark/>
          </w:tcPr>
          <w:p w14:paraId="5E6D8FEB" w14:textId="77777777" w:rsidR="00847B49" w:rsidRPr="002D1D3C" w:rsidRDefault="00847B49" w:rsidP="00583927">
            <w:pPr>
              <w:rPr>
                <w:rFonts w:ascii="Tahoma" w:hAnsi="Tahoma" w:cs="Tahoma"/>
                <w:sz w:val="16"/>
                <w:szCs w:val="16"/>
                <w:lang w:eastAsia="es-BO"/>
              </w:rPr>
            </w:pPr>
            <w:r w:rsidRPr="002D1D3C">
              <w:rPr>
                <w:rFonts w:ascii="Tahoma" w:hAnsi="Tahoma" w:cs="Tahoma"/>
                <w:sz w:val="16"/>
                <w:szCs w:val="16"/>
                <w:lang w:eastAsia="es-BO"/>
              </w:rPr>
              <w:t>CERÁMICA NACIONAL</w:t>
            </w:r>
          </w:p>
        </w:tc>
        <w:tc>
          <w:tcPr>
            <w:tcW w:w="0" w:type="auto"/>
            <w:tcBorders>
              <w:top w:val="nil"/>
              <w:left w:val="nil"/>
              <w:bottom w:val="single" w:sz="4" w:space="0" w:color="000000"/>
              <w:right w:val="single" w:sz="4" w:space="0" w:color="000000"/>
            </w:tcBorders>
            <w:shd w:val="clear" w:color="auto" w:fill="auto"/>
            <w:vAlign w:val="center"/>
            <w:hideMark/>
          </w:tcPr>
          <w:p w14:paraId="2C3725A1" w14:textId="77777777" w:rsidR="00847B49" w:rsidRPr="002D1D3C" w:rsidRDefault="00847B49" w:rsidP="00583927">
            <w:pPr>
              <w:rPr>
                <w:rFonts w:ascii="Tahoma" w:hAnsi="Tahoma" w:cs="Tahoma"/>
                <w:sz w:val="16"/>
                <w:szCs w:val="16"/>
                <w:lang w:eastAsia="es-BO"/>
              </w:rPr>
            </w:pPr>
            <w:r w:rsidRPr="002D1D3C">
              <w:rPr>
                <w:rFonts w:ascii="Tahoma" w:hAnsi="Tahoma" w:cs="Tahoma"/>
                <w:sz w:val="16"/>
                <w:szCs w:val="16"/>
                <w:lang w:eastAsia="es-BO"/>
              </w:rPr>
              <w:t>M2</w:t>
            </w:r>
          </w:p>
        </w:tc>
        <w:tc>
          <w:tcPr>
            <w:tcW w:w="0" w:type="auto"/>
            <w:tcBorders>
              <w:top w:val="nil"/>
              <w:left w:val="nil"/>
              <w:bottom w:val="single" w:sz="4" w:space="0" w:color="000000"/>
              <w:right w:val="single" w:sz="4" w:space="0" w:color="000000"/>
            </w:tcBorders>
            <w:shd w:val="clear" w:color="auto" w:fill="auto"/>
            <w:vAlign w:val="center"/>
            <w:hideMark/>
          </w:tcPr>
          <w:p w14:paraId="5AAB639C" w14:textId="77777777" w:rsidR="00847B49" w:rsidRPr="002D1D3C" w:rsidRDefault="00847B49" w:rsidP="00583927">
            <w:pPr>
              <w:rPr>
                <w:rFonts w:ascii="Tahoma" w:hAnsi="Tahoma" w:cs="Tahoma"/>
                <w:sz w:val="16"/>
                <w:szCs w:val="16"/>
                <w:lang w:eastAsia="es-BO"/>
              </w:rPr>
            </w:pPr>
            <w:r w:rsidRPr="002D1D3C">
              <w:rPr>
                <w:rFonts w:ascii="Tahoma" w:hAnsi="Tahoma" w:cs="Tahoma"/>
                <w:sz w:val="16"/>
                <w:szCs w:val="16"/>
                <w:lang w:eastAsia="es-BO"/>
              </w:rPr>
              <w:t>La cerámica está elaborada con arcilla cocida. La arcilla es una roca sedimentaria, constituida por agregados de silicatos de aluminio hidratados, de color blanco cuando es pura y varía de color según las impurezas que contenga.</w:t>
            </w:r>
            <w:r w:rsidRPr="002D1D3C">
              <w:rPr>
                <w:rFonts w:ascii="Tahoma" w:hAnsi="Tahoma" w:cs="Tahoma"/>
                <w:sz w:val="16"/>
                <w:szCs w:val="16"/>
                <w:lang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2D1D3C">
              <w:rPr>
                <w:rFonts w:ascii="Tahoma" w:hAnsi="Tahoma" w:cs="Tahoma"/>
                <w:sz w:val="16"/>
                <w:szCs w:val="16"/>
                <w:lang w:eastAsia="es-BO"/>
              </w:rPr>
              <w:t>Porcelain</w:t>
            </w:r>
            <w:proofErr w:type="spellEnd"/>
            <w:r w:rsidRPr="002D1D3C">
              <w:rPr>
                <w:rFonts w:ascii="Tahoma" w:hAnsi="Tahoma" w:cs="Tahoma"/>
                <w:sz w:val="16"/>
                <w:szCs w:val="16"/>
                <w:lang w:eastAsia="es-BO"/>
              </w:rPr>
              <w:t xml:space="preserve"> </w:t>
            </w:r>
            <w:proofErr w:type="spellStart"/>
            <w:r w:rsidRPr="002D1D3C">
              <w:rPr>
                <w:rFonts w:ascii="Tahoma" w:hAnsi="Tahoma" w:cs="Tahoma"/>
                <w:sz w:val="16"/>
                <w:szCs w:val="16"/>
                <w:lang w:eastAsia="es-BO"/>
              </w:rPr>
              <w:t>Enamel</w:t>
            </w:r>
            <w:proofErr w:type="spellEnd"/>
            <w:r w:rsidRPr="002D1D3C">
              <w:rPr>
                <w:rFonts w:ascii="Tahoma" w:hAnsi="Tahoma" w:cs="Tahoma"/>
                <w:sz w:val="16"/>
                <w:szCs w:val="16"/>
                <w:lang w:eastAsia="es-BO"/>
              </w:rPr>
              <w:t xml:space="preserve"> </w:t>
            </w:r>
            <w:proofErr w:type="spellStart"/>
            <w:r w:rsidRPr="002D1D3C">
              <w:rPr>
                <w:rFonts w:ascii="Tahoma" w:hAnsi="Tahoma" w:cs="Tahoma"/>
                <w:sz w:val="16"/>
                <w:szCs w:val="16"/>
                <w:lang w:eastAsia="es-BO"/>
              </w:rPr>
              <w:t>Institute</w:t>
            </w:r>
            <w:proofErr w:type="spellEnd"/>
            <w:r w:rsidRPr="002D1D3C">
              <w:rPr>
                <w:rFonts w:ascii="Tahoma" w:hAnsi="Tahoma" w:cs="Tahoma"/>
                <w:sz w:val="16"/>
                <w:szCs w:val="16"/>
                <w:lang w:eastAsia="es-BO"/>
              </w:rPr>
              <w:t>), que es el índice que mide la resistencia al desgaste.</w:t>
            </w:r>
            <w:r w:rsidRPr="002D1D3C">
              <w:rPr>
                <w:rFonts w:ascii="Tahoma" w:hAnsi="Tahoma" w:cs="Tahoma"/>
                <w:sz w:val="16"/>
                <w:szCs w:val="16"/>
                <w:lang w:eastAsia="es-BO"/>
              </w:rPr>
              <w:br/>
              <w:t>El zócalo de cerámica será esmaltado de color homogéneo y su superficie sin ondulaciones e imperfecciones, desportillados y con un ancho de 10 cm.</w:t>
            </w:r>
            <w:r w:rsidRPr="002D1D3C">
              <w:rPr>
                <w:rFonts w:ascii="Tahoma" w:hAnsi="Tahoma" w:cs="Tahoma"/>
                <w:sz w:val="16"/>
                <w:szCs w:val="16"/>
                <w:lang w:eastAsia="es-BO"/>
              </w:rPr>
              <w:br/>
              <w:t>Asimismo, la cerámica deberá cumplir los requisitos de la norma IBNORCA NB/150-10545. El almacenamiento y manipuleo deberá seguir las indicaciones del proveedor del material.</w:t>
            </w:r>
            <w:r w:rsidRPr="002D1D3C">
              <w:rPr>
                <w:rFonts w:ascii="Tahoma" w:hAnsi="Tahoma" w:cs="Tahoma"/>
                <w:sz w:val="16"/>
                <w:szCs w:val="16"/>
                <w:lang w:eastAsia="es-BO"/>
              </w:rPr>
              <w:br/>
              <w:t>Antes de la colocación de la cerámica, la Entidad Ejecutora suministrará una muestra que deberá ser aprobada por el Inspector de Obra.</w:t>
            </w:r>
          </w:p>
        </w:tc>
      </w:tr>
      <w:tr w:rsidR="00847B49" w:rsidRPr="002D1D3C" w14:paraId="6FEE7DD5" w14:textId="77777777" w:rsidTr="00583927">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6E003B16" w14:textId="77777777" w:rsidR="00847B49" w:rsidRPr="002D1D3C" w:rsidRDefault="00847B49" w:rsidP="00583927">
            <w:pPr>
              <w:rPr>
                <w:rFonts w:ascii="Tahoma" w:hAnsi="Tahoma" w:cs="Tahoma"/>
                <w:sz w:val="16"/>
                <w:szCs w:val="16"/>
                <w:lang w:eastAsia="es-BO"/>
              </w:rPr>
            </w:pPr>
            <w:r w:rsidRPr="002D1D3C">
              <w:rPr>
                <w:rFonts w:ascii="Tahoma" w:hAnsi="Tahoma" w:cs="Tahoma"/>
                <w:sz w:val="16"/>
                <w:szCs w:val="16"/>
                <w:lang w:eastAsia="es-BO"/>
              </w:rPr>
              <w:t>26</w:t>
            </w:r>
          </w:p>
        </w:tc>
        <w:tc>
          <w:tcPr>
            <w:tcW w:w="0" w:type="auto"/>
            <w:tcBorders>
              <w:top w:val="nil"/>
              <w:left w:val="nil"/>
              <w:bottom w:val="single" w:sz="4" w:space="0" w:color="000000"/>
              <w:right w:val="single" w:sz="4" w:space="0" w:color="000000"/>
            </w:tcBorders>
            <w:shd w:val="clear" w:color="auto" w:fill="auto"/>
            <w:vAlign w:val="center"/>
            <w:hideMark/>
          </w:tcPr>
          <w:p w14:paraId="19E7AF82" w14:textId="77777777" w:rsidR="00847B49" w:rsidRPr="002D1D3C" w:rsidRDefault="00847B49" w:rsidP="00583927">
            <w:pPr>
              <w:rPr>
                <w:rFonts w:ascii="Tahoma" w:hAnsi="Tahoma" w:cs="Tahoma"/>
                <w:sz w:val="16"/>
                <w:szCs w:val="16"/>
                <w:lang w:eastAsia="es-BO"/>
              </w:rPr>
            </w:pPr>
            <w:r w:rsidRPr="002D1D3C">
              <w:rPr>
                <w:rFonts w:ascii="Tahoma" w:hAnsi="Tahoma" w:cs="Tahoma"/>
                <w:sz w:val="16"/>
                <w:szCs w:val="16"/>
                <w:lang w:eastAsia="es-BO"/>
              </w:rPr>
              <w:t>CERÁMICA NACIONAL TIPO PORCELANATO (60X60)</w:t>
            </w:r>
          </w:p>
        </w:tc>
        <w:tc>
          <w:tcPr>
            <w:tcW w:w="0" w:type="auto"/>
            <w:tcBorders>
              <w:top w:val="nil"/>
              <w:left w:val="nil"/>
              <w:bottom w:val="single" w:sz="4" w:space="0" w:color="000000"/>
              <w:right w:val="single" w:sz="4" w:space="0" w:color="000000"/>
            </w:tcBorders>
            <w:shd w:val="clear" w:color="auto" w:fill="auto"/>
            <w:vAlign w:val="center"/>
            <w:hideMark/>
          </w:tcPr>
          <w:p w14:paraId="6844D315" w14:textId="77777777" w:rsidR="00847B49" w:rsidRPr="002D1D3C" w:rsidRDefault="00847B49" w:rsidP="00583927">
            <w:pPr>
              <w:rPr>
                <w:rFonts w:ascii="Tahoma" w:hAnsi="Tahoma" w:cs="Tahoma"/>
                <w:sz w:val="16"/>
                <w:szCs w:val="16"/>
                <w:lang w:eastAsia="es-BO"/>
              </w:rPr>
            </w:pPr>
            <w:r w:rsidRPr="002D1D3C">
              <w:rPr>
                <w:rFonts w:ascii="Tahoma" w:hAnsi="Tahoma" w:cs="Tahoma"/>
                <w:sz w:val="16"/>
                <w:szCs w:val="16"/>
                <w:lang w:eastAsia="es-BO"/>
              </w:rPr>
              <w:t>M2</w:t>
            </w:r>
          </w:p>
        </w:tc>
        <w:tc>
          <w:tcPr>
            <w:tcW w:w="0" w:type="auto"/>
            <w:tcBorders>
              <w:top w:val="nil"/>
              <w:left w:val="nil"/>
              <w:bottom w:val="single" w:sz="4" w:space="0" w:color="000000"/>
              <w:right w:val="single" w:sz="4" w:space="0" w:color="000000"/>
            </w:tcBorders>
            <w:shd w:val="clear" w:color="auto" w:fill="auto"/>
            <w:vAlign w:val="center"/>
            <w:hideMark/>
          </w:tcPr>
          <w:p w14:paraId="3362CA0F" w14:textId="77777777" w:rsidR="00847B49" w:rsidRPr="002D1D3C" w:rsidRDefault="00847B49" w:rsidP="00583927">
            <w:pPr>
              <w:rPr>
                <w:rFonts w:ascii="Tahoma" w:hAnsi="Tahoma" w:cs="Tahoma"/>
                <w:sz w:val="16"/>
                <w:szCs w:val="16"/>
                <w:lang w:eastAsia="es-BO"/>
              </w:rPr>
            </w:pPr>
            <w:r w:rsidRPr="002D1D3C">
              <w:rPr>
                <w:rFonts w:ascii="Tahoma" w:hAnsi="Tahoma" w:cs="Tahoma"/>
                <w:sz w:val="16"/>
                <w:szCs w:val="16"/>
                <w:lang w:eastAsia="es-BO"/>
              </w:rPr>
              <w:t>La cerámica está elaborada con arcilla cocida. La arcilla es una roca sedimentaria, constituida por agregados de silicatos de aluminio hidratados, de color blanco cuando es pura y varía de color según las impurezas que contenga.</w:t>
            </w:r>
            <w:r w:rsidRPr="002D1D3C">
              <w:rPr>
                <w:rFonts w:ascii="Tahoma" w:hAnsi="Tahoma" w:cs="Tahoma"/>
                <w:sz w:val="16"/>
                <w:szCs w:val="16"/>
                <w:lang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2D1D3C">
              <w:rPr>
                <w:rFonts w:ascii="Tahoma" w:hAnsi="Tahoma" w:cs="Tahoma"/>
                <w:sz w:val="16"/>
                <w:szCs w:val="16"/>
                <w:lang w:eastAsia="es-BO"/>
              </w:rPr>
              <w:t>Porcelain</w:t>
            </w:r>
            <w:proofErr w:type="spellEnd"/>
            <w:r w:rsidRPr="002D1D3C">
              <w:rPr>
                <w:rFonts w:ascii="Tahoma" w:hAnsi="Tahoma" w:cs="Tahoma"/>
                <w:sz w:val="16"/>
                <w:szCs w:val="16"/>
                <w:lang w:eastAsia="es-BO"/>
              </w:rPr>
              <w:t xml:space="preserve"> </w:t>
            </w:r>
            <w:proofErr w:type="spellStart"/>
            <w:r w:rsidRPr="002D1D3C">
              <w:rPr>
                <w:rFonts w:ascii="Tahoma" w:hAnsi="Tahoma" w:cs="Tahoma"/>
                <w:sz w:val="16"/>
                <w:szCs w:val="16"/>
                <w:lang w:eastAsia="es-BO"/>
              </w:rPr>
              <w:t>Enamel</w:t>
            </w:r>
            <w:proofErr w:type="spellEnd"/>
            <w:r w:rsidRPr="002D1D3C">
              <w:rPr>
                <w:rFonts w:ascii="Tahoma" w:hAnsi="Tahoma" w:cs="Tahoma"/>
                <w:sz w:val="16"/>
                <w:szCs w:val="16"/>
                <w:lang w:eastAsia="es-BO"/>
              </w:rPr>
              <w:t xml:space="preserve"> </w:t>
            </w:r>
            <w:proofErr w:type="spellStart"/>
            <w:r w:rsidRPr="002D1D3C">
              <w:rPr>
                <w:rFonts w:ascii="Tahoma" w:hAnsi="Tahoma" w:cs="Tahoma"/>
                <w:sz w:val="16"/>
                <w:szCs w:val="16"/>
                <w:lang w:eastAsia="es-BO"/>
              </w:rPr>
              <w:t>Institute</w:t>
            </w:r>
            <w:proofErr w:type="spellEnd"/>
            <w:r w:rsidRPr="002D1D3C">
              <w:rPr>
                <w:rFonts w:ascii="Tahoma" w:hAnsi="Tahoma" w:cs="Tahoma"/>
                <w:sz w:val="16"/>
                <w:szCs w:val="16"/>
                <w:lang w:eastAsia="es-BO"/>
              </w:rPr>
              <w:t>), que es el índice que mide la resistencia al desgaste.</w:t>
            </w:r>
            <w:r w:rsidRPr="002D1D3C">
              <w:rPr>
                <w:rFonts w:ascii="Tahoma" w:hAnsi="Tahoma" w:cs="Tahoma"/>
                <w:sz w:val="16"/>
                <w:szCs w:val="16"/>
                <w:lang w:eastAsia="es-BO"/>
              </w:rPr>
              <w:br/>
              <w:t>El zócalo de cerámica será esmaltado de color homogéneo y su superficie sin ondulaciones e imperfecciones, desportillados y con un ancho de 10 cm.</w:t>
            </w:r>
            <w:r w:rsidRPr="002D1D3C">
              <w:rPr>
                <w:rFonts w:ascii="Tahoma" w:hAnsi="Tahoma" w:cs="Tahoma"/>
                <w:sz w:val="16"/>
                <w:szCs w:val="16"/>
                <w:lang w:eastAsia="es-BO"/>
              </w:rPr>
              <w:br/>
              <w:t>Asimismo, la cerámica deberá cumplir los requisitos de la norma IBNORCA NB/150-10545. El almacenamiento y manipuleo deberá seguir las indicaciones del proveedor del material.</w:t>
            </w:r>
            <w:r w:rsidRPr="002D1D3C">
              <w:rPr>
                <w:rFonts w:ascii="Tahoma" w:hAnsi="Tahoma" w:cs="Tahoma"/>
                <w:sz w:val="16"/>
                <w:szCs w:val="16"/>
                <w:lang w:eastAsia="es-BO"/>
              </w:rPr>
              <w:br/>
              <w:t>Antes de la colocación de la cerámica, la Entidad Ejecutora suministrará una muestra que deberá ser aprobada por el Inspector de Obra.</w:t>
            </w:r>
          </w:p>
        </w:tc>
      </w:tr>
      <w:tr w:rsidR="00847B49" w:rsidRPr="002D1D3C" w14:paraId="538F5355" w14:textId="77777777" w:rsidTr="00583927">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2B5E5329" w14:textId="77777777" w:rsidR="00847B49" w:rsidRPr="002D1D3C" w:rsidRDefault="00847B49" w:rsidP="00583927">
            <w:pPr>
              <w:rPr>
                <w:rFonts w:ascii="Tahoma" w:hAnsi="Tahoma" w:cs="Tahoma"/>
                <w:sz w:val="16"/>
                <w:szCs w:val="16"/>
                <w:lang w:eastAsia="es-BO"/>
              </w:rPr>
            </w:pPr>
            <w:r w:rsidRPr="002D1D3C">
              <w:rPr>
                <w:rFonts w:ascii="Tahoma" w:hAnsi="Tahoma" w:cs="Tahoma"/>
                <w:sz w:val="16"/>
                <w:szCs w:val="16"/>
                <w:lang w:eastAsia="es-BO"/>
              </w:rPr>
              <w:t>27</w:t>
            </w:r>
          </w:p>
        </w:tc>
        <w:tc>
          <w:tcPr>
            <w:tcW w:w="0" w:type="auto"/>
            <w:tcBorders>
              <w:top w:val="nil"/>
              <w:left w:val="nil"/>
              <w:bottom w:val="single" w:sz="4" w:space="0" w:color="000000"/>
              <w:right w:val="single" w:sz="4" w:space="0" w:color="000000"/>
            </w:tcBorders>
            <w:shd w:val="clear" w:color="auto" w:fill="auto"/>
            <w:vAlign w:val="center"/>
            <w:hideMark/>
          </w:tcPr>
          <w:p w14:paraId="5CA90C42" w14:textId="77777777" w:rsidR="00847B49" w:rsidRPr="002D1D3C" w:rsidRDefault="00847B49" w:rsidP="00583927">
            <w:pPr>
              <w:rPr>
                <w:rFonts w:ascii="Tahoma" w:hAnsi="Tahoma" w:cs="Tahoma"/>
                <w:sz w:val="16"/>
                <w:szCs w:val="16"/>
                <w:lang w:eastAsia="es-BO"/>
              </w:rPr>
            </w:pPr>
            <w:r w:rsidRPr="002D1D3C">
              <w:rPr>
                <w:rFonts w:ascii="Tahoma" w:hAnsi="Tahoma" w:cs="Tahoma"/>
                <w:sz w:val="16"/>
                <w:szCs w:val="16"/>
                <w:lang w:eastAsia="es-BO"/>
              </w:rPr>
              <w:t>CHAPA EXTERIOR</w:t>
            </w:r>
          </w:p>
        </w:tc>
        <w:tc>
          <w:tcPr>
            <w:tcW w:w="0" w:type="auto"/>
            <w:tcBorders>
              <w:top w:val="nil"/>
              <w:left w:val="nil"/>
              <w:bottom w:val="single" w:sz="4" w:space="0" w:color="000000"/>
              <w:right w:val="single" w:sz="4" w:space="0" w:color="000000"/>
            </w:tcBorders>
            <w:shd w:val="clear" w:color="auto" w:fill="auto"/>
            <w:vAlign w:val="center"/>
            <w:hideMark/>
          </w:tcPr>
          <w:p w14:paraId="5C481AF0" w14:textId="77777777" w:rsidR="00847B49" w:rsidRPr="002D1D3C" w:rsidRDefault="00847B49" w:rsidP="00583927">
            <w:pPr>
              <w:rPr>
                <w:rFonts w:ascii="Tahoma" w:hAnsi="Tahoma" w:cs="Tahoma"/>
                <w:sz w:val="16"/>
                <w:szCs w:val="16"/>
                <w:lang w:eastAsia="es-BO"/>
              </w:rPr>
            </w:pPr>
            <w:r w:rsidRPr="002D1D3C">
              <w:rPr>
                <w:rFonts w:ascii="Tahoma" w:hAnsi="Tahoma" w:cs="Tahoma"/>
                <w:sz w:val="16"/>
                <w:szCs w:val="16"/>
                <w:lang w:eastAsia="es-BO"/>
              </w:rPr>
              <w:t>PZA</w:t>
            </w:r>
          </w:p>
        </w:tc>
        <w:tc>
          <w:tcPr>
            <w:tcW w:w="0" w:type="auto"/>
            <w:tcBorders>
              <w:top w:val="nil"/>
              <w:left w:val="nil"/>
              <w:bottom w:val="single" w:sz="4" w:space="0" w:color="000000"/>
              <w:right w:val="single" w:sz="4" w:space="0" w:color="000000"/>
            </w:tcBorders>
            <w:shd w:val="clear" w:color="auto" w:fill="auto"/>
            <w:vAlign w:val="center"/>
            <w:hideMark/>
          </w:tcPr>
          <w:p w14:paraId="553E56A8" w14:textId="77777777" w:rsidR="00847B49" w:rsidRPr="002D1D3C" w:rsidRDefault="00847B49" w:rsidP="00583927">
            <w:pPr>
              <w:rPr>
                <w:rFonts w:ascii="Tahoma" w:hAnsi="Tahoma" w:cs="Tahoma"/>
                <w:sz w:val="16"/>
                <w:szCs w:val="16"/>
                <w:lang w:eastAsia="es-BO"/>
              </w:rPr>
            </w:pPr>
            <w:r w:rsidRPr="002D1D3C">
              <w:rPr>
                <w:rFonts w:ascii="Tahoma" w:hAnsi="Tahoma" w:cs="Tahoma"/>
                <w:sz w:val="16"/>
                <w:szCs w:val="16"/>
                <w:lang w:eastAsia="es-BO"/>
              </w:rPr>
              <w:t>La chapa será de buena calidad y de marca reconocida, la Entidad Ejecutora deberá presentar al Inspector de Obra muestras y catálogos para su aprobación ya que no se aceptarán imitaciones de ningún tipo, la chapa exterior a colocarse será de embutir o sobrepuesta, de doble o triple pestillo y doble o triple golpe. Un pestillo accionado por manija y el otro por llave plana de aproximadamente 2 mm de espesor exterior.</w:t>
            </w:r>
          </w:p>
        </w:tc>
      </w:tr>
      <w:tr w:rsidR="00847B49" w:rsidRPr="002D1D3C" w14:paraId="733CEC65" w14:textId="77777777" w:rsidTr="00583927">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3C7CB7B9" w14:textId="77777777" w:rsidR="00847B49" w:rsidRPr="002D1D3C" w:rsidRDefault="00847B49" w:rsidP="00583927">
            <w:pPr>
              <w:rPr>
                <w:rFonts w:ascii="Tahoma" w:hAnsi="Tahoma" w:cs="Tahoma"/>
                <w:sz w:val="16"/>
                <w:szCs w:val="16"/>
                <w:lang w:eastAsia="es-BO"/>
              </w:rPr>
            </w:pPr>
            <w:r w:rsidRPr="002D1D3C">
              <w:rPr>
                <w:rFonts w:ascii="Tahoma" w:hAnsi="Tahoma" w:cs="Tahoma"/>
                <w:sz w:val="16"/>
                <w:szCs w:val="16"/>
                <w:lang w:eastAsia="es-BO"/>
              </w:rPr>
              <w:t>28</w:t>
            </w:r>
          </w:p>
        </w:tc>
        <w:tc>
          <w:tcPr>
            <w:tcW w:w="0" w:type="auto"/>
            <w:tcBorders>
              <w:top w:val="nil"/>
              <w:left w:val="nil"/>
              <w:bottom w:val="single" w:sz="4" w:space="0" w:color="000000"/>
              <w:right w:val="single" w:sz="4" w:space="0" w:color="000000"/>
            </w:tcBorders>
            <w:shd w:val="clear" w:color="auto" w:fill="auto"/>
            <w:vAlign w:val="center"/>
            <w:hideMark/>
          </w:tcPr>
          <w:p w14:paraId="17A117DD" w14:textId="77777777" w:rsidR="00847B49" w:rsidRPr="002D1D3C" w:rsidRDefault="00847B49" w:rsidP="00583927">
            <w:pPr>
              <w:rPr>
                <w:rFonts w:ascii="Tahoma" w:hAnsi="Tahoma" w:cs="Tahoma"/>
                <w:sz w:val="16"/>
                <w:szCs w:val="16"/>
                <w:lang w:eastAsia="es-BO"/>
              </w:rPr>
            </w:pPr>
            <w:r w:rsidRPr="002D1D3C">
              <w:rPr>
                <w:rFonts w:ascii="Tahoma" w:hAnsi="Tahoma" w:cs="Tahoma"/>
                <w:sz w:val="16"/>
                <w:szCs w:val="16"/>
                <w:lang w:eastAsia="es-BO"/>
              </w:rPr>
              <w:t>CHAPA INTERIOR</w:t>
            </w:r>
          </w:p>
        </w:tc>
        <w:tc>
          <w:tcPr>
            <w:tcW w:w="0" w:type="auto"/>
            <w:tcBorders>
              <w:top w:val="nil"/>
              <w:left w:val="nil"/>
              <w:bottom w:val="single" w:sz="4" w:space="0" w:color="000000"/>
              <w:right w:val="single" w:sz="4" w:space="0" w:color="000000"/>
            </w:tcBorders>
            <w:shd w:val="clear" w:color="auto" w:fill="auto"/>
            <w:vAlign w:val="center"/>
            <w:hideMark/>
          </w:tcPr>
          <w:p w14:paraId="1A1D4318" w14:textId="77777777" w:rsidR="00847B49" w:rsidRPr="002D1D3C" w:rsidRDefault="00847B49" w:rsidP="00583927">
            <w:pPr>
              <w:rPr>
                <w:rFonts w:ascii="Tahoma" w:hAnsi="Tahoma" w:cs="Tahoma"/>
                <w:sz w:val="16"/>
                <w:szCs w:val="16"/>
                <w:lang w:eastAsia="es-BO"/>
              </w:rPr>
            </w:pPr>
            <w:r w:rsidRPr="002D1D3C">
              <w:rPr>
                <w:rFonts w:ascii="Tahoma" w:hAnsi="Tahoma" w:cs="Tahoma"/>
                <w:sz w:val="16"/>
                <w:szCs w:val="16"/>
                <w:lang w:eastAsia="es-BO"/>
              </w:rPr>
              <w:t>PZA</w:t>
            </w:r>
          </w:p>
        </w:tc>
        <w:tc>
          <w:tcPr>
            <w:tcW w:w="0" w:type="auto"/>
            <w:tcBorders>
              <w:top w:val="nil"/>
              <w:left w:val="nil"/>
              <w:bottom w:val="single" w:sz="4" w:space="0" w:color="000000"/>
              <w:right w:val="single" w:sz="4" w:space="0" w:color="000000"/>
            </w:tcBorders>
            <w:shd w:val="clear" w:color="auto" w:fill="auto"/>
            <w:vAlign w:val="center"/>
            <w:hideMark/>
          </w:tcPr>
          <w:p w14:paraId="6FA39FF8" w14:textId="77777777" w:rsidR="00847B49" w:rsidRPr="002D1D3C" w:rsidRDefault="00847B49" w:rsidP="00583927">
            <w:pPr>
              <w:rPr>
                <w:rFonts w:ascii="Tahoma" w:hAnsi="Tahoma" w:cs="Tahoma"/>
                <w:sz w:val="16"/>
                <w:szCs w:val="16"/>
                <w:lang w:eastAsia="es-BO"/>
              </w:rPr>
            </w:pPr>
            <w:r w:rsidRPr="002D1D3C">
              <w:rPr>
                <w:rFonts w:ascii="Tahoma" w:hAnsi="Tahoma" w:cs="Tahoma"/>
                <w:sz w:val="16"/>
                <w:szCs w:val="16"/>
                <w:lang w:eastAsia="es-BO"/>
              </w:rPr>
              <w:t>La chapa será de buena calidad y de marca reconocida, la Entidad Ejecutora deberá presentar al Inspector de Obra muestras y catálogos para su aprobación ya que no se aceptarán imitaciones de ningún tipo, será colocada en la puerta de manera que  coincida perfectamente el sistema de seguro de la chapa. La Entidad Ejecutora deberá entregar dos copias de las llaves de las chapas.</w:t>
            </w:r>
          </w:p>
        </w:tc>
      </w:tr>
      <w:tr w:rsidR="00847B49" w:rsidRPr="002D1D3C" w14:paraId="0943F15C" w14:textId="77777777" w:rsidTr="00583927">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0345CFE9" w14:textId="77777777" w:rsidR="00847B49" w:rsidRPr="002D1D3C" w:rsidRDefault="00847B49" w:rsidP="00583927">
            <w:pPr>
              <w:rPr>
                <w:rFonts w:ascii="Tahoma" w:hAnsi="Tahoma" w:cs="Tahoma"/>
                <w:sz w:val="16"/>
                <w:szCs w:val="16"/>
                <w:lang w:eastAsia="es-BO"/>
              </w:rPr>
            </w:pPr>
            <w:r w:rsidRPr="002D1D3C">
              <w:rPr>
                <w:rFonts w:ascii="Tahoma" w:hAnsi="Tahoma" w:cs="Tahoma"/>
                <w:sz w:val="16"/>
                <w:szCs w:val="16"/>
                <w:lang w:eastAsia="es-BO"/>
              </w:rPr>
              <w:t>29</w:t>
            </w:r>
          </w:p>
        </w:tc>
        <w:tc>
          <w:tcPr>
            <w:tcW w:w="0" w:type="auto"/>
            <w:tcBorders>
              <w:top w:val="nil"/>
              <w:left w:val="nil"/>
              <w:bottom w:val="single" w:sz="4" w:space="0" w:color="000000"/>
              <w:right w:val="single" w:sz="4" w:space="0" w:color="000000"/>
            </w:tcBorders>
            <w:shd w:val="clear" w:color="auto" w:fill="auto"/>
            <w:vAlign w:val="center"/>
            <w:hideMark/>
          </w:tcPr>
          <w:p w14:paraId="2845E2CE" w14:textId="77777777" w:rsidR="00847B49" w:rsidRPr="002D1D3C" w:rsidRDefault="00847B49" w:rsidP="00583927">
            <w:pPr>
              <w:rPr>
                <w:rFonts w:ascii="Tahoma" w:hAnsi="Tahoma" w:cs="Tahoma"/>
                <w:sz w:val="16"/>
                <w:szCs w:val="16"/>
                <w:lang w:eastAsia="es-BO"/>
              </w:rPr>
            </w:pPr>
            <w:r w:rsidRPr="002D1D3C">
              <w:rPr>
                <w:rFonts w:ascii="Tahoma" w:hAnsi="Tahoma" w:cs="Tahoma"/>
                <w:sz w:val="16"/>
                <w:szCs w:val="16"/>
                <w:lang w:eastAsia="es-BO"/>
              </w:rPr>
              <w:t>CHICOTILLO</w:t>
            </w:r>
          </w:p>
        </w:tc>
        <w:tc>
          <w:tcPr>
            <w:tcW w:w="0" w:type="auto"/>
            <w:tcBorders>
              <w:top w:val="nil"/>
              <w:left w:val="nil"/>
              <w:bottom w:val="single" w:sz="4" w:space="0" w:color="000000"/>
              <w:right w:val="single" w:sz="4" w:space="0" w:color="000000"/>
            </w:tcBorders>
            <w:shd w:val="clear" w:color="auto" w:fill="auto"/>
            <w:vAlign w:val="center"/>
            <w:hideMark/>
          </w:tcPr>
          <w:p w14:paraId="1C1AC56B" w14:textId="77777777" w:rsidR="00847B49" w:rsidRPr="002D1D3C" w:rsidRDefault="00847B49" w:rsidP="00583927">
            <w:pPr>
              <w:rPr>
                <w:rFonts w:ascii="Tahoma" w:hAnsi="Tahoma" w:cs="Tahoma"/>
                <w:sz w:val="16"/>
                <w:szCs w:val="16"/>
                <w:lang w:eastAsia="es-BO"/>
              </w:rPr>
            </w:pPr>
            <w:r w:rsidRPr="002D1D3C">
              <w:rPr>
                <w:rFonts w:ascii="Tahoma" w:hAnsi="Tahoma" w:cs="Tahoma"/>
                <w:sz w:val="16"/>
                <w:szCs w:val="16"/>
                <w:lang w:eastAsia="es-BO"/>
              </w:rPr>
              <w:t>PZA</w:t>
            </w:r>
          </w:p>
        </w:tc>
        <w:tc>
          <w:tcPr>
            <w:tcW w:w="0" w:type="auto"/>
            <w:tcBorders>
              <w:top w:val="nil"/>
              <w:left w:val="nil"/>
              <w:bottom w:val="single" w:sz="4" w:space="0" w:color="000000"/>
              <w:right w:val="single" w:sz="4" w:space="0" w:color="000000"/>
            </w:tcBorders>
            <w:shd w:val="clear" w:color="auto" w:fill="auto"/>
            <w:vAlign w:val="center"/>
            <w:hideMark/>
          </w:tcPr>
          <w:p w14:paraId="4A14566A" w14:textId="77777777" w:rsidR="00847B49" w:rsidRPr="002D1D3C" w:rsidRDefault="00847B49" w:rsidP="00583927">
            <w:pPr>
              <w:rPr>
                <w:rFonts w:ascii="Tahoma" w:hAnsi="Tahoma" w:cs="Tahoma"/>
                <w:sz w:val="16"/>
                <w:szCs w:val="16"/>
                <w:lang w:eastAsia="es-BO"/>
              </w:rPr>
            </w:pPr>
            <w:r w:rsidRPr="002D1D3C">
              <w:rPr>
                <w:rFonts w:ascii="Tahoma" w:hAnsi="Tahoma" w:cs="Tahoma"/>
                <w:sz w:val="16"/>
                <w:szCs w:val="16"/>
                <w:lang w:eastAsia="es-BO"/>
              </w:rPr>
              <w:t>• Largo: 40 a 60 cm</w:t>
            </w:r>
            <w:r w:rsidRPr="002D1D3C">
              <w:rPr>
                <w:rFonts w:ascii="Tahoma" w:hAnsi="Tahoma" w:cs="Tahoma"/>
                <w:sz w:val="16"/>
                <w:szCs w:val="16"/>
                <w:lang w:eastAsia="es-BO"/>
              </w:rPr>
              <w:br/>
              <w:t>• Ancho: 4.1 cm x 3/8"" (Diámetro de la manguera)</w:t>
            </w:r>
            <w:r w:rsidRPr="002D1D3C">
              <w:rPr>
                <w:rFonts w:ascii="Tahoma" w:hAnsi="Tahoma" w:cs="Tahoma"/>
                <w:sz w:val="16"/>
                <w:szCs w:val="16"/>
                <w:lang w:eastAsia="es-BO"/>
              </w:rPr>
              <w:br/>
              <w:t>• Rosca: 1/2 para entrada a grifería y de 1/2 para punto hidráulico.</w:t>
            </w:r>
            <w:r w:rsidRPr="002D1D3C">
              <w:rPr>
                <w:rFonts w:ascii="Tahoma" w:hAnsi="Tahoma" w:cs="Tahoma"/>
                <w:sz w:val="16"/>
                <w:szCs w:val="16"/>
                <w:lang w:eastAsia="es-BO"/>
              </w:rPr>
              <w:br/>
              <w:t>• Material: plástico PVC flexible de alta resistencia</w:t>
            </w:r>
            <w:r w:rsidRPr="002D1D3C">
              <w:rPr>
                <w:rFonts w:ascii="Tahoma" w:hAnsi="Tahoma" w:cs="Tahoma"/>
                <w:sz w:val="16"/>
                <w:szCs w:val="16"/>
                <w:lang w:eastAsia="es-BO"/>
              </w:rPr>
              <w:br/>
              <w:t>• Temperatura: De 4°C a 66°C.</w:t>
            </w:r>
            <w:r w:rsidRPr="002D1D3C">
              <w:rPr>
                <w:rFonts w:ascii="Tahoma" w:hAnsi="Tahoma" w:cs="Tahoma"/>
                <w:sz w:val="16"/>
                <w:szCs w:val="16"/>
                <w:lang w:eastAsia="es-BO"/>
              </w:rPr>
              <w:br/>
              <w:t xml:space="preserve">• Resistente a la corrosión, pelado y decoloración de agua. </w:t>
            </w:r>
            <w:r w:rsidRPr="002D1D3C">
              <w:rPr>
                <w:rFonts w:ascii="Tahoma" w:hAnsi="Tahoma" w:cs="Tahoma"/>
                <w:sz w:val="16"/>
                <w:szCs w:val="16"/>
                <w:lang w:eastAsia="es-BO"/>
              </w:rPr>
              <w:br/>
              <w:t>• Resistente al efecto de jabones y limpiadores de tocador.</w:t>
            </w:r>
            <w:r w:rsidRPr="002D1D3C">
              <w:rPr>
                <w:rFonts w:ascii="Tahoma" w:hAnsi="Tahoma" w:cs="Tahoma"/>
                <w:sz w:val="16"/>
                <w:szCs w:val="16"/>
                <w:lang w:eastAsia="es-BO"/>
              </w:rPr>
              <w:br/>
              <w:t>• Recubrimientos no tóxicos.</w:t>
            </w:r>
          </w:p>
        </w:tc>
      </w:tr>
      <w:tr w:rsidR="00847B49" w:rsidRPr="002D1D3C" w14:paraId="2EB2B8A1" w14:textId="77777777" w:rsidTr="00583927">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0E8F0987" w14:textId="77777777" w:rsidR="00847B49" w:rsidRPr="002D1D3C" w:rsidRDefault="00847B49" w:rsidP="00583927">
            <w:pPr>
              <w:rPr>
                <w:rFonts w:ascii="Tahoma" w:hAnsi="Tahoma" w:cs="Tahoma"/>
                <w:sz w:val="16"/>
                <w:szCs w:val="16"/>
                <w:lang w:eastAsia="es-BO"/>
              </w:rPr>
            </w:pPr>
            <w:r w:rsidRPr="002D1D3C">
              <w:rPr>
                <w:rFonts w:ascii="Tahoma" w:hAnsi="Tahoma" w:cs="Tahoma"/>
                <w:sz w:val="16"/>
                <w:szCs w:val="16"/>
                <w:lang w:eastAsia="es-BO"/>
              </w:rPr>
              <w:t>30</w:t>
            </w:r>
          </w:p>
        </w:tc>
        <w:tc>
          <w:tcPr>
            <w:tcW w:w="0" w:type="auto"/>
            <w:tcBorders>
              <w:top w:val="nil"/>
              <w:left w:val="nil"/>
              <w:bottom w:val="single" w:sz="4" w:space="0" w:color="000000"/>
              <w:right w:val="single" w:sz="4" w:space="0" w:color="000000"/>
            </w:tcBorders>
            <w:shd w:val="clear" w:color="auto" w:fill="auto"/>
            <w:vAlign w:val="center"/>
            <w:hideMark/>
          </w:tcPr>
          <w:p w14:paraId="206D2EE0" w14:textId="77777777" w:rsidR="00847B49" w:rsidRPr="002D1D3C" w:rsidRDefault="00847B49" w:rsidP="00583927">
            <w:pPr>
              <w:rPr>
                <w:rFonts w:ascii="Tahoma" w:hAnsi="Tahoma" w:cs="Tahoma"/>
                <w:sz w:val="16"/>
                <w:szCs w:val="16"/>
                <w:lang w:eastAsia="es-BO"/>
              </w:rPr>
            </w:pPr>
            <w:r w:rsidRPr="002D1D3C">
              <w:rPr>
                <w:rFonts w:ascii="Tahoma" w:hAnsi="Tahoma" w:cs="Tahoma"/>
                <w:sz w:val="16"/>
                <w:szCs w:val="16"/>
                <w:lang w:eastAsia="es-BO"/>
              </w:rPr>
              <w:t>CIELO PVC TIPO MACHIHEMBRE MAS ESTRUCTURA GALVANIZADA</w:t>
            </w:r>
          </w:p>
        </w:tc>
        <w:tc>
          <w:tcPr>
            <w:tcW w:w="0" w:type="auto"/>
            <w:tcBorders>
              <w:top w:val="nil"/>
              <w:left w:val="nil"/>
              <w:bottom w:val="single" w:sz="4" w:space="0" w:color="000000"/>
              <w:right w:val="single" w:sz="4" w:space="0" w:color="000000"/>
            </w:tcBorders>
            <w:shd w:val="clear" w:color="auto" w:fill="auto"/>
            <w:vAlign w:val="center"/>
            <w:hideMark/>
          </w:tcPr>
          <w:p w14:paraId="17AC0F02" w14:textId="77777777" w:rsidR="00847B49" w:rsidRPr="002D1D3C" w:rsidRDefault="00847B49" w:rsidP="00583927">
            <w:pPr>
              <w:rPr>
                <w:rFonts w:ascii="Tahoma" w:hAnsi="Tahoma" w:cs="Tahoma"/>
                <w:sz w:val="16"/>
                <w:szCs w:val="16"/>
                <w:lang w:eastAsia="es-BO"/>
              </w:rPr>
            </w:pPr>
            <w:r w:rsidRPr="002D1D3C">
              <w:rPr>
                <w:rFonts w:ascii="Tahoma" w:hAnsi="Tahoma" w:cs="Tahoma"/>
                <w:sz w:val="16"/>
                <w:szCs w:val="16"/>
                <w:lang w:eastAsia="es-BO"/>
              </w:rPr>
              <w:t>M2</w:t>
            </w:r>
          </w:p>
        </w:tc>
        <w:tc>
          <w:tcPr>
            <w:tcW w:w="0" w:type="auto"/>
            <w:tcBorders>
              <w:top w:val="nil"/>
              <w:left w:val="nil"/>
              <w:bottom w:val="single" w:sz="4" w:space="0" w:color="000000"/>
              <w:right w:val="single" w:sz="4" w:space="0" w:color="000000"/>
            </w:tcBorders>
            <w:shd w:val="clear" w:color="auto" w:fill="auto"/>
            <w:vAlign w:val="center"/>
            <w:hideMark/>
          </w:tcPr>
          <w:p w14:paraId="3EC88C14" w14:textId="77777777" w:rsidR="00847B49" w:rsidRPr="002D1D3C" w:rsidRDefault="00847B49" w:rsidP="00583927">
            <w:pPr>
              <w:rPr>
                <w:rFonts w:ascii="Tahoma" w:hAnsi="Tahoma" w:cs="Tahoma"/>
                <w:sz w:val="16"/>
                <w:szCs w:val="16"/>
                <w:lang w:eastAsia="es-BO"/>
              </w:rPr>
            </w:pPr>
            <w:r w:rsidRPr="002D1D3C">
              <w:rPr>
                <w:rFonts w:ascii="Tahoma" w:hAnsi="Tahoma" w:cs="Tahoma"/>
                <w:sz w:val="16"/>
                <w:szCs w:val="16"/>
                <w:lang w:eastAsia="es-BO"/>
              </w:rPr>
              <w:t>El cielo falso de PVC es un material con características de impermeabilidad, libre de mantenimiento, fácil instalación, aspecto limpio y resistente para áreas tanto interiores como exteriores. Las piezas se colocan tipo machihembre bajo una estructura galvanizada, logrando un cielo falso continuo. Es un material auto extinguible, ideal para grandes luces exteriores.</w:t>
            </w:r>
            <w:r w:rsidRPr="002D1D3C">
              <w:rPr>
                <w:rFonts w:ascii="Tahoma" w:hAnsi="Tahoma" w:cs="Tahoma"/>
                <w:sz w:val="16"/>
                <w:szCs w:val="16"/>
                <w:lang w:eastAsia="es-BO"/>
              </w:rPr>
              <w:br/>
              <w:t>El Perfil Perimetral contará con las siguientes características:</w:t>
            </w:r>
            <w:r w:rsidRPr="002D1D3C">
              <w:rPr>
                <w:rFonts w:ascii="Tahoma" w:hAnsi="Tahoma" w:cs="Tahoma"/>
                <w:sz w:val="16"/>
                <w:szCs w:val="16"/>
                <w:lang w:eastAsia="es-BO"/>
              </w:rPr>
              <w:br/>
              <w:t xml:space="preserve">• Medidas: 26mm x 15mm. Hasta 4 </w:t>
            </w:r>
            <w:proofErr w:type="spellStart"/>
            <w:r w:rsidRPr="002D1D3C">
              <w:rPr>
                <w:rFonts w:ascii="Tahoma" w:hAnsi="Tahoma" w:cs="Tahoma"/>
                <w:sz w:val="16"/>
                <w:szCs w:val="16"/>
                <w:lang w:eastAsia="es-BO"/>
              </w:rPr>
              <w:t>Mts</w:t>
            </w:r>
            <w:proofErr w:type="spellEnd"/>
            <w:r w:rsidRPr="002D1D3C">
              <w:rPr>
                <w:rFonts w:ascii="Tahoma" w:hAnsi="Tahoma" w:cs="Tahoma"/>
                <w:sz w:val="16"/>
                <w:szCs w:val="16"/>
                <w:lang w:eastAsia="es-BO"/>
              </w:rPr>
              <w:t>.</w:t>
            </w:r>
            <w:r w:rsidRPr="002D1D3C">
              <w:rPr>
                <w:rFonts w:ascii="Tahoma" w:hAnsi="Tahoma" w:cs="Tahoma"/>
                <w:sz w:val="16"/>
                <w:szCs w:val="16"/>
                <w:lang w:eastAsia="es-BO"/>
              </w:rPr>
              <w:br/>
              <w:t xml:space="preserve">• Perfil Unión Rígido. Medidas: 40mm x 15mm Hasta 4 </w:t>
            </w:r>
            <w:proofErr w:type="spellStart"/>
            <w:r w:rsidRPr="002D1D3C">
              <w:rPr>
                <w:rFonts w:ascii="Tahoma" w:hAnsi="Tahoma" w:cs="Tahoma"/>
                <w:sz w:val="16"/>
                <w:szCs w:val="16"/>
                <w:lang w:eastAsia="es-BO"/>
              </w:rPr>
              <w:t>Mts</w:t>
            </w:r>
            <w:proofErr w:type="spellEnd"/>
            <w:r w:rsidRPr="002D1D3C">
              <w:rPr>
                <w:rFonts w:ascii="Tahoma" w:hAnsi="Tahoma" w:cs="Tahoma"/>
                <w:sz w:val="16"/>
                <w:szCs w:val="16"/>
                <w:lang w:eastAsia="es-BO"/>
              </w:rPr>
              <w:t>.</w:t>
            </w:r>
            <w:r w:rsidRPr="002D1D3C">
              <w:rPr>
                <w:rFonts w:ascii="Tahoma" w:hAnsi="Tahoma" w:cs="Tahoma"/>
                <w:sz w:val="16"/>
                <w:szCs w:val="16"/>
                <w:lang w:eastAsia="es-BO"/>
              </w:rPr>
              <w:br/>
              <w:t xml:space="preserve">• Perfil Unión Flexible. Medidas: 65 mm x 15mm Hasta 4 </w:t>
            </w:r>
            <w:proofErr w:type="spellStart"/>
            <w:r w:rsidRPr="002D1D3C">
              <w:rPr>
                <w:rFonts w:ascii="Tahoma" w:hAnsi="Tahoma" w:cs="Tahoma"/>
                <w:sz w:val="16"/>
                <w:szCs w:val="16"/>
                <w:lang w:eastAsia="es-BO"/>
              </w:rPr>
              <w:t>Mts</w:t>
            </w:r>
            <w:proofErr w:type="spellEnd"/>
            <w:r w:rsidRPr="002D1D3C">
              <w:rPr>
                <w:rFonts w:ascii="Tahoma" w:hAnsi="Tahoma" w:cs="Tahoma"/>
                <w:sz w:val="16"/>
                <w:szCs w:val="16"/>
                <w:lang w:eastAsia="es-BO"/>
              </w:rPr>
              <w:t>.</w:t>
            </w:r>
            <w:r w:rsidRPr="002D1D3C">
              <w:rPr>
                <w:rFonts w:ascii="Tahoma" w:hAnsi="Tahoma" w:cs="Tahoma"/>
                <w:sz w:val="16"/>
                <w:szCs w:val="16"/>
                <w:lang w:eastAsia="es-BO"/>
              </w:rPr>
              <w:br/>
              <w:t>• Perfil Guía.</w:t>
            </w:r>
            <w:r w:rsidRPr="002D1D3C">
              <w:rPr>
                <w:rFonts w:ascii="Tahoma" w:hAnsi="Tahoma" w:cs="Tahoma"/>
                <w:sz w:val="16"/>
                <w:szCs w:val="16"/>
                <w:lang w:eastAsia="es-BO"/>
              </w:rPr>
              <w:br/>
              <w:t xml:space="preserve">• Medidas: 30mm x 15mm Hasta 6 </w:t>
            </w:r>
            <w:proofErr w:type="spellStart"/>
            <w:r w:rsidRPr="002D1D3C">
              <w:rPr>
                <w:rFonts w:ascii="Tahoma" w:hAnsi="Tahoma" w:cs="Tahoma"/>
                <w:sz w:val="16"/>
                <w:szCs w:val="16"/>
                <w:lang w:eastAsia="es-BO"/>
              </w:rPr>
              <w:t>Mts</w:t>
            </w:r>
            <w:proofErr w:type="spellEnd"/>
            <w:r w:rsidRPr="002D1D3C">
              <w:rPr>
                <w:rFonts w:ascii="Tahoma" w:hAnsi="Tahoma" w:cs="Tahoma"/>
                <w:sz w:val="16"/>
                <w:szCs w:val="16"/>
                <w:lang w:eastAsia="es-BO"/>
              </w:rPr>
              <w:t>.</w:t>
            </w:r>
            <w:r w:rsidRPr="002D1D3C">
              <w:rPr>
                <w:rFonts w:ascii="Tahoma" w:hAnsi="Tahoma" w:cs="Tahoma"/>
                <w:sz w:val="16"/>
                <w:szCs w:val="16"/>
                <w:lang w:eastAsia="es-BO"/>
              </w:rPr>
              <w:br/>
              <w:t>Los accesorios para montaje son los siguientes:</w:t>
            </w:r>
            <w:r w:rsidRPr="002D1D3C">
              <w:rPr>
                <w:rFonts w:ascii="Tahoma" w:hAnsi="Tahoma" w:cs="Tahoma"/>
                <w:sz w:val="16"/>
                <w:szCs w:val="16"/>
                <w:lang w:eastAsia="es-BO"/>
              </w:rPr>
              <w:br/>
              <w:t>• Perfil Borde.</w:t>
            </w:r>
            <w:r w:rsidRPr="002D1D3C">
              <w:rPr>
                <w:rFonts w:ascii="Tahoma" w:hAnsi="Tahoma" w:cs="Tahoma"/>
                <w:sz w:val="16"/>
                <w:szCs w:val="16"/>
                <w:lang w:eastAsia="es-BO"/>
              </w:rPr>
              <w:br/>
              <w:t xml:space="preserve">• Tipo: Liso Hasta 4 </w:t>
            </w:r>
            <w:proofErr w:type="spellStart"/>
            <w:r w:rsidRPr="002D1D3C">
              <w:rPr>
                <w:rFonts w:ascii="Tahoma" w:hAnsi="Tahoma" w:cs="Tahoma"/>
                <w:sz w:val="16"/>
                <w:szCs w:val="16"/>
                <w:lang w:eastAsia="es-BO"/>
              </w:rPr>
              <w:t>Mts</w:t>
            </w:r>
            <w:proofErr w:type="spellEnd"/>
            <w:r w:rsidRPr="002D1D3C">
              <w:rPr>
                <w:rFonts w:ascii="Tahoma" w:hAnsi="Tahoma" w:cs="Tahoma"/>
                <w:sz w:val="16"/>
                <w:szCs w:val="16"/>
                <w:lang w:eastAsia="es-BO"/>
              </w:rPr>
              <w:t>.; Perfil Angulo Externo</w:t>
            </w:r>
            <w:r w:rsidRPr="002D1D3C">
              <w:rPr>
                <w:rFonts w:ascii="Tahoma" w:hAnsi="Tahoma" w:cs="Tahoma"/>
                <w:sz w:val="16"/>
                <w:szCs w:val="16"/>
                <w:lang w:eastAsia="es-BO"/>
              </w:rPr>
              <w:br/>
              <w:t xml:space="preserve">• Tipo: Liso Hasta 4 </w:t>
            </w:r>
            <w:proofErr w:type="spellStart"/>
            <w:r w:rsidRPr="002D1D3C">
              <w:rPr>
                <w:rFonts w:ascii="Tahoma" w:hAnsi="Tahoma" w:cs="Tahoma"/>
                <w:sz w:val="16"/>
                <w:szCs w:val="16"/>
                <w:lang w:eastAsia="es-BO"/>
              </w:rPr>
              <w:t>Mts</w:t>
            </w:r>
            <w:proofErr w:type="spellEnd"/>
            <w:r w:rsidRPr="002D1D3C">
              <w:rPr>
                <w:rFonts w:ascii="Tahoma" w:hAnsi="Tahoma" w:cs="Tahoma"/>
                <w:sz w:val="16"/>
                <w:szCs w:val="16"/>
                <w:lang w:eastAsia="es-BO"/>
              </w:rPr>
              <w:t xml:space="preserve">.; Perfil Angulo Interno </w:t>
            </w:r>
            <w:r w:rsidRPr="002D1D3C">
              <w:rPr>
                <w:rFonts w:ascii="Tahoma" w:hAnsi="Tahoma" w:cs="Tahoma"/>
                <w:sz w:val="16"/>
                <w:szCs w:val="16"/>
                <w:lang w:eastAsia="es-BO"/>
              </w:rPr>
              <w:br/>
              <w:t xml:space="preserve">• Tipo: Liso Hasta 4 </w:t>
            </w:r>
            <w:proofErr w:type="spellStart"/>
            <w:r w:rsidRPr="002D1D3C">
              <w:rPr>
                <w:rFonts w:ascii="Tahoma" w:hAnsi="Tahoma" w:cs="Tahoma"/>
                <w:sz w:val="16"/>
                <w:szCs w:val="16"/>
                <w:lang w:eastAsia="es-BO"/>
              </w:rPr>
              <w:t>Mts</w:t>
            </w:r>
            <w:proofErr w:type="spellEnd"/>
            <w:r w:rsidRPr="002D1D3C">
              <w:rPr>
                <w:rFonts w:ascii="Tahoma" w:hAnsi="Tahoma" w:cs="Tahoma"/>
                <w:sz w:val="16"/>
                <w:szCs w:val="16"/>
                <w:lang w:eastAsia="es-BO"/>
              </w:rPr>
              <w:t>.</w:t>
            </w:r>
            <w:r w:rsidRPr="002D1D3C">
              <w:rPr>
                <w:rFonts w:ascii="Tahoma" w:hAnsi="Tahoma" w:cs="Tahoma"/>
                <w:sz w:val="16"/>
                <w:szCs w:val="16"/>
                <w:lang w:eastAsia="es-BO"/>
              </w:rPr>
              <w:br/>
              <w:t xml:space="preserve">Se utilizarán láminas de PVC biseladas por los 4 costados tipo SONOTEX o similar de espesor 8 mm, el perfil de aluminio en T será de 1” x 1” x 1/6”, con suspensiones en alambre galvanizado calibre No 10 varilla de ¼” según los detalles de los planos y/o instrucciones del Inspector de Obra. </w:t>
            </w:r>
            <w:r w:rsidRPr="002D1D3C">
              <w:rPr>
                <w:rFonts w:ascii="Tahoma" w:hAnsi="Tahoma" w:cs="Tahoma"/>
                <w:sz w:val="16"/>
                <w:szCs w:val="16"/>
                <w:lang w:eastAsia="es-BO"/>
              </w:rPr>
              <w:br/>
              <w:t>La Placa de Cielo raso será lisa y estampada con medidas de 200mm x 15mm de material auto extinguible hasta 6Mts.</w:t>
            </w:r>
            <w:r w:rsidRPr="002D1D3C">
              <w:rPr>
                <w:rFonts w:ascii="Tahoma" w:hAnsi="Tahoma" w:cs="Tahoma"/>
                <w:sz w:val="16"/>
                <w:szCs w:val="16"/>
                <w:lang w:eastAsia="es-BO"/>
              </w:rPr>
              <w:br/>
              <w:t>Los mismos deberán ser de una calidad garantizada y se encontrarán en buen estado para su colocado.</w:t>
            </w:r>
          </w:p>
        </w:tc>
      </w:tr>
      <w:tr w:rsidR="00847B49" w:rsidRPr="002D1D3C" w14:paraId="13EDBB9C" w14:textId="77777777" w:rsidTr="00583927">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1961B868" w14:textId="77777777" w:rsidR="00847B49" w:rsidRPr="002D1D3C" w:rsidRDefault="00847B49" w:rsidP="00583927">
            <w:pPr>
              <w:rPr>
                <w:rFonts w:ascii="Tahoma" w:hAnsi="Tahoma" w:cs="Tahoma"/>
                <w:sz w:val="16"/>
                <w:szCs w:val="16"/>
                <w:lang w:eastAsia="es-BO"/>
              </w:rPr>
            </w:pPr>
            <w:r w:rsidRPr="002D1D3C">
              <w:rPr>
                <w:rFonts w:ascii="Tahoma" w:hAnsi="Tahoma" w:cs="Tahoma"/>
                <w:sz w:val="16"/>
                <w:szCs w:val="16"/>
                <w:lang w:eastAsia="es-BO"/>
              </w:rPr>
              <w:t>31</w:t>
            </w:r>
          </w:p>
        </w:tc>
        <w:tc>
          <w:tcPr>
            <w:tcW w:w="0" w:type="auto"/>
            <w:tcBorders>
              <w:top w:val="nil"/>
              <w:left w:val="nil"/>
              <w:bottom w:val="single" w:sz="4" w:space="0" w:color="000000"/>
              <w:right w:val="single" w:sz="4" w:space="0" w:color="000000"/>
            </w:tcBorders>
            <w:shd w:val="clear" w:color="auto" w:fill="auto"/>
            <w:vAlign w:val="center"/>
            <w:hideMark/>
          </w:tcPr>
          <w:p w14:paraId="54EC1EEF" w14:textId="77777777" w:rsidR="00847B49" w:rsidRPr="002D1D3C" w:rsidRDefault="00847B49" w:rsidP="00583927">
            <w:pPr>
              <w:rPr>
                <w:rFonts w:ascii="Tahoma" w:hAnsi="Tahoma" w:cs="Tahoma"/>
                <w:sz w:val="16"/>
                <w:szCs w:val="16"/>
                <w:lang w:eastAsia="es-BO"/>
              </w:rPr>
            </w:pPr>
            <w:r w:rsidRPr="002D1D3C">
              <w:rPr>
                <w:rFonts w:ascii="Tahoma" w:hAnsi="Tahoma" w:cs="Tahoma"/>
                <w:sz w:val="16"/>
                <w:szCs w:val="16"/>
                <w:lang w:eastAsia="es-BO"/>
              </w:rPr>
              <w:t>CINTA AISLANTE</w:t>
            </w:r>
          </w:p>
        </w:tc>
        <w:tc>
          <w:tcPr>
            <w:tcW w:w="0" w:type="auto"/>
            <w:tcBorders>
              <w:top w:val="nil"/>
              <w:left w:val="nil"/>
              <w:bottom w:val="single" w:sz="4" w:space="0" w:color="000000"/>
              <w:right w:val="single" w:sz="4" w:space="0" w:color="000000"/>
            </w:tcBorders>
            <w:shd w:val="clear" w:color="auto" w:fill="auto"/>
            <w:vAlign w:val="center"/>
            <w:hideMark/>
          </w:tcPr>
          <w:p w14:paraId="016B96A9" w14:textId="77777777" w:rsidR="00847B49" w:rsidRPr="002D1D3C" w:rsidRDefault="00847B49" w:rsidP="00583927">
            <w:pPr>
              <w:rPr>
                <w:rFonts w:ascii="Tahoma" w:hAnsi="Tahoma" w:cs="Tahoma"/>
                <w:sz w:val="16"/>
                <w:szCs w:val="16"/>
                <w:lang w:eastAsia="es-BO"/>
              </w:rPr>
            </w:pPr>
            <w:r w:rsidRPr="002D1D3C">
              <w:rPr>
                <w:rFonts w:ascii="Tahoma" w:hAnsi="Tahoma" w:cs="Tahoma"/>
                <w:sz w:val="16"/>
                <w:szCs w:val="16"/>
                <w:lang w:eastAsia="es-BO"/>
              </w:rPr>
              <w:t>PZA</w:t>
            </w:r>
          </w:p>
        </w:tc>
        <w:tc>
          <w:tcPr>
            <w:tcW w:w="0" w:type="auto"/>
            <w:tcBorders>
              <w:top w:val="nil"/>
              <w:left w:val="nil"/>
              <w:bottom w:val="single" w:sz="4" w:space="0" w:color="000000"/>
              <w:right w:val="single" w:sz="4" w:space="0" w:color="000000"/>
            </w:tcBorders>
            <w:shd w:val="clear" w:color="auto" w:fill="auto"/>
            <w:vAlign w:val="center"/>
            <w:hideMark/>
          </w:tcPr>
          <w:p w14:paraId="177F9116" w14:textId="77777777" w:rsidR="00847B49" w:rsidRPr="002D1D3C" w:rsidRDefault="00847B49" w:rsidP="00583927">
            <w:pPr>
              <w:rPr>
                <w:rFonts w:ascii="Tahoma" w:hAnsi="Tahoma" w:cs="Tahoma"/>
                <w:sz w:val="16"/>
                <w:szCs w:val="16"/>
                <w:lang w:eastAsia="es-BO"/>
              </w:rPr>
            </w:pPr>
            <w:r w:rsidRPr="002D1D3C">
              <w:rPr>
                <w:rFonts w:ascii="Tahoma" w:hAnsi="Tahoma" w:cs="Tahoma"/>
                <w:sz w:val="16"/>
                <w:szCs w:val="16"/>
                <w:lang w:eastAsia="es-BO"/>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847B49" w:rsidRPr="002D1D3C" w14:paraId="26C01E47" w14:textId="77777777" w:rsidTr="00583927">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2242FAA5" w14:textId="77777777" w:rsidR="00847B49" w:rsidRPr="002D1D3C" w:rsidRDefault="00847B49" w:rsidP="00583927">
            <w:pPr>
              <w:rPr>
                <w:rFonts w:ascii="Tahoma" w:hAnsi="Tahoma" w:cs="Tahoma"/>
                <w:sz w:val="16"/>
                <w:szCs w:val="16"/>
                <w:lang w:eastAsia="es-BO"/>
              </w:rPr>
            </w:pPr>
            <w:r w:rsidRPr="002D1D3C">
              <w:rPr>
                <w:rFonts w:ascii="Tahoma" w:hAnsi="Tahoma" w:cs="Tahoma"/>
                <w:sz w:val="16"/>
                <w:szCs w:val="16"/>
                <w:lang w:eastAsia="es-BO"/>
              </w:rPr>
              <w:t>32</w:t>
            </w:r>
          </w:p>
        </w:tc>
        <w:tc>
          <w:tcPr>
            <w:tcW w:w="0" w:type="auto"/>
            <w:tcBorders>
              <w:top w:val="nil"/>
              <w:left w:val="nil"/>
              <w:bottom w:val="single" w:sz="4" w:space="0" w:color="000000"/>
              <w:right w:val="single" w:sz="4" w:space="0" w:color="000000"/>
            </w:tcBorders>
            <w:shd w:val="clear" w:color="auto" w:fill="auto"/>
            <w:vAlign w:val="center"/>
            <w:hideMark/>
          </w:tcPr>
          <w:p w14:paraId="7E965927" w14:textId="77777777" w:rsidR="00847B49" w:rsidRPr="002D1D3C" w:rsidRDefault="00847B49" w:rsidP="00583927">
            <w:pPr>
              <w:rPr>
                <w:rFonts w:ascii="Tahoma" w:hAnsi="Tahoma" w:cs="Tahoma"/>
                <w:sz w:val="16"/>
                <w:szCs w:val="16"/>
                <w:lang w:eastAsia="es-BO"/>
              </w:rPr>
            </w:pPr>
            <w:r w:rsidRPr="002D1D3C">
              <w:rPr>
                <w:rFonts w:ascii="Tahoma" w:hAnsi="Tahoma" w:cs="Tahoma"/>
                <w:sz w:val="16"/>
                <w:szCs w:val="16"/>
                <w:lang w:eastAsia="es-BO"/>
              </w:rPr>
              <w:t>CLAVOS</w:t>
            </w:r>
          </w:p>
        </w:tc>
        <w:tc>
          <w:tcPr>
            <w:tcW w:w="0" w:type="auto"/>
            <w:tcBorders>
              <w:top w:val="nil"/>
              <w:left w:val="nil"/>
              <w:bottom w:val="single" w:sz="4" w:space="0" w:color="000000"/>
              <w:right w:val="single" w:sz="4" w:space="0" w:color="000000"/>
            </w:tcBorders>
            <w:shd w:val="clear" w:color="auto" w:fill="auto"/>
            <w:vAlign w:val="center"/>
            <w:hideMark/>
          </w:tcPr>
          <w:p w14:paraId="68E7211E" w14:textId="77777777" w:rsidR="00847B49" w:rsidRPr="002D1D3C" w:rsidRDefault="00847B49" w:rsidP="00583927">
            <w:pPr>
              <w:rPr>
                <w:rFonts w:ascii="Tahoma" w:hAnsi="Tahoma" w:cs="Tahoma"/>
                <w:sz w:val="16"/>
                <w:szCs w:val="16"/>
                <w:lang w:eastAsia="es-BO"/>
              </w:rPr>
            </w:pPr>
            <w:r w:rsidRPr="002D1D3C">
              <w:rPr>
                <w:rFonts w:ascii="Tahoma" w:hAnsi="Tahoma" w:cs="Tahoma"/>
                <w:sz w:val="16"/>
                <w:szCs w:val="16"/>
                <w:lang w:eastAsia="es-BO"/>
              </w:rPr>
              <w:t>KG</w:t>
            </w:r>
          </w:p>
        </w:tc>
        <w:tc>
          <w:tcPr>
            <w:tcW w:w="0" w:type="auto"/>
            <w:tcBorders>
              <w:top w:val="nil"/>
              <w:left w:val="nil"/>
              <w:bottom w:val="single" w:sz="4" w:space="0" w:color="000000"/>
              <w:right w:val="single" w:sz="4" w:space="0" w:color="000000"/>
            </w:tcBorders>
            <w:shd w:val="clear" w:color="auto" w:fill="auto"/>
            <w:vAlign w:val="center"/>
            <w:hideMark/>
          </w:tcPr>
          <w:p w14:paraId="05EE6C5F" w14:textId="77777777" w:rsidR="00847B49" w:rsidRPr="002D1D3C" w:rsidRDefault="00847B49" w:rsidP="00583927">
            <w:pPr>
              <w:rPr>
                <w:rFonts w:ascii="Tahoma" w:hAnsi="Tahoma" w:cs="Tahoma"/>
                <w:sz w:val="16"/>
                <w:szCs w:val="16"/>
                <w:lang w:eastAsia="es-BO"/>
              </w:rPr>
            </w:pPr>
            <w:r w:rsidRPr="002D1D3C">
              <w:rPr>
                <w:rFonts w:ascii="Tahoma" w:hAnsi="Tahoma" w:cs="Tahoma"/>
                <w:sz w:val="16"/>
                <w:szCs w:val="16"/>
                <w:lang w:eastAsia="es-BO"/>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sidRPr="002D1D3C">
              <w:rPr>
                <w:rFonts w:ascii="Tahoma" w:hAnsi="Tahoma" w:cs="Tahoma"/>
                <w:sz w:val="16"/>
                <w:szCs w:val="16"/>
                <w:lang w:eastAsia="es-BO"/>
              </w:rPr>
              <w:br/>
              <w:t>La propuesta deberá especificar la procedencia, la forma de presentación e identificación será en bolsas de 1 Kg con la longitud, el diámetro o calibre señalado en la misma.</w:t>
            </w:r>
            <w:r w:rsidRPr="002D1D3C">
              <w:rPr>
                <w:rFonts w:ascii="Tahoma" w:hAnsi="Tahoma" w:cs="Tahoma"/>
                <w:sz w:val="16"/>
                <w:szCs w:val="16"/>
                <w:lang w:eastAsia="es-BO"/>
              </w:rPr>
              <w:br/>
              <w:t>Se requerirá principalmente clavos de 2”, 2 1/2", 4” y 5".</w:t>
            </w:r>
          </w:p>
        </w:tc>
      </w:tr>
      <w:tr w:rsidR="00847B49" w:rsidRPr="002D1D3C" w14:paraId="3F6EA659" w14:textId="77777777" w:rsidTr="00583927">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33565240" w14:textId="77777777" w:rsidR="00847B49" w:rsidRPr="002D1D3C" w:rsidRDefault="00847B49" w:rsidP="00583927">
            <w:pPr>
              <w:rPr>
                <w:rFonts w:ascii="Tahoma" w:hAnsi="Tahoma" w:cs="Tahoma"/>
                <w:sz w:val="16"/>
                <w:szCs w:val="16"/>
                <w:lang w:eastAsia="es-BO"/>
              </w:rPr>
            </w:pPr>
            <w:r w:rsidRPr="002D1D3C">
              <w:rPr>
                <w:rFonts w:ascii="Tahoma" w:hAnsi="Tahoma" w:cs="Tahoma"/>
                <w:sz w:val="16"/>
                <w:szCs w:val="16"/>
                <w:lang w:eastAsia="es-BO"/>
              </w:rPr>
              <w:t>33</w:t>
            </w:r>
          </w:p>
        </w:tc>
        <w:tc>
          <w:tcPr>
            <w:tcW w:w="0" w:type="auto"/>
            <w:tcBorders>
              <w:top w:val="nil"/>
              <w:left w:val="nil"/>
              <w:bottom w:val="single" w:sz="4" w:space="0" w:color="000000"/>
              <w:right w:val="single" w:sz="4" w:space="0" w:color="000000"/>
            </w:tcBorders>
            <w:shd w:val="clear" w:color="auto" w:fill="auto"/>
            <w:vAlign w:val="center"/>
            <w:hideMark/>
          </w:tcPr>
          <w:p w14:paraId="119E2D88" w14:textId="77777777" w:rsidR="00847B49" w:rsidRPr="002D1D3C" w:rsidRDefault="00847B49" w:rsidP="00583927">
            <w:pPr>
              <w:rPr>
                <w:rFonts w:ascii="Tahoma" w:hAnsi="Tahoma" w:cs="Tahoma"/>
                <w:sz w:val="16"/>
                <w:szCs w:val="16"/>
                <w:lang w:eastAsia="es-BO"/>
              </w:rPr>
            </w:pPr>
            <w:r w:rsidRPr="002D1D3C">
              <w:rPr>
                <w:rFonts w:ascii="Tahoma" w:hAnsi="Tahoma" w:cs="Tahoma"/>
                <w:sz w:val="16"/>
                <w:szCs w:val="16"/>
                <w:lang w:eastAsia="es-BO"/>
              </w:rPr>
              <w:t>CODO FG GALVANIZADO DE 1/2"</w:t>
            </w:r>
          </w:p>
        </w:tc>
        <w:tc>
          <w:tcPr>
            <w:tcW w:w="0" w:type="auto"/>
            <w:tcBorders>
              <w:top w:val="nil"/>
              <w:left w:val="nil"/>
              <w:bottom w:val="single" w:sz="4" w:space="0" w:color="000000"/>
              <w:right w:val="single" w:sz="4" w:space="0" w:color="000000"/>
            </w:tcBorders>
            <w:shd w:val="clear" w:color="auto" w:fill="auto"/>
            <w:vAlign w:val="center"/>
            <w:hideMark/>
          </w:tcPr>
          <w:p w14:paraId="7C456A6F" w14:textId="77777777" w:rsidR="00847B49" w:rsidRPr="002D1D3C" w:rsidRDefault="00847B49" w:rsidP="00583927">
            <w:pPr>
              <w:rPr>
                <w:rFonts w:ascii="Tahoma" w:hAnsi="Tahoma" w:cs="Tahoma"/>
                <w:sz w:val="16"/>
                <w:szCs w:val="16"/>
                <w:lang w:eastAsia="es-BO"/>
              </w:rPr>
            </w:pPr>
            <w:r w:rsidRPr="002D1D3C">
              <w:rPr>
                <w:rFonts w:ascii="Tahoma" w:hAnsi="Tahoma" w:cs="Tahoma"/>
                <w:sz w:val="16"/>
                <w:szCs w:val="16"/>
                <w:lang w:eastAsia="es-BO"/>
              </w:rPr>
              <w:t>PZA</w:t>
            </w:r>
          </w:p>
        </w:tc>
        <w:tc>
          <w:tcPr>
            <w:tcW w:w="0" w:type="auto"/>
            <w:tcBorders>
              <w:top w:val="nil"/>
              <w:left w:val="nil"/>
              <w:bottom w:val="single" w:sz="4" w:space="0" w:color="000000"/>
              <w:right w:val="single" w:sz="4" w:space="0" w:color="000000"/>
            </w:tcBorders>
            <w:shd w:val="clear" w:color="auto" w:fill="auto"/>
            <w:vAlign w:val="center"/>
            <w:hideMark/>
          </w:tcPr>
          <w:p w14:paraId="0E110EBA" w14:textId="77777777" w:rsidR="00847B49" w:rsidRPr="002D1D3C" w:rsidRDefault="00847B49" w:rsidP="00583927">
            <w:pPr>
              <w:rPr>
                <w:rFonts w:ascii="Tahoma" w:hAnsi="Tahoma" w:cs="Tahoma"/>
                <w:sz w:val="16"/>
                <w:szCs w:val="16"/>
                <w:lang w:eastAsia="es-BO"/>
              </w:rPr>
            </w:pPr>
            <w:r w:rsidRPr="002D1D3C">
              <w:rPr>
                <w:rFonts w:ascii="Tahoma" w:hAnsi="Tahoma" w:cs="Tahoma"/>
                <w:sz w:val="16"/>
                <w:szCs w:val="16"/>
                <w:lang w:eastAsia="es-BO"/>
              </w:rPr>
              <w:t>El codo de fierro galvanizado de diámetro de 1/2“ es un material que sirve para el cambio de dirección de la tubería destinada para el sistema de distribución de agua potable, debiendo la Entidad Ejecutora presentar muestras al Inspector de Obra para su aprobación respectiva.</w:t>
            </w:r>
            <w:r w:rsidRPr="002D1D3C">
              <w:rPr>
                <w:rFonts w:ascii="Tahoma" w:hAnsi="Tahoma" w:cs="Tahoma"/>
                <w:sz w:val="16"/>
                <w:szCs w:val="16"/>
                <w:lang w:eastAsia="es-BO"/>
              </w:rPr>
              <w:br/>
              <w:t xml:space="preserve">El galvanizado es un recubrimiento de zinc con la finalidad de proporcionar una protección a la oxidación y en cierto porcentaje a la corrosión. Existe una amplia gama de productos en material de fierro galvanizado. </w:t>
            </w:r>
            <w:r w:rsidRPr="002D1D3C">
              <w:rPr>
                <w:rFonts w:ascii="Tahoma" w:hAnsi="Tahoma" w:cs="Tahoma"/>
                <w:sz w:val="16"/>
                <w:szCs w:val="16"/>
                <w:lang w:eastAsia="es-BO"/>
              </w:rPr>
              <w:br/>
              <w:t xml:space="preserve">Los accesorios, presentes en diversas clases y series, abarcando distintos diámetros, así como los accesorios con roscas, deben cumplir con los más altos estándares de calidad y proceder de marcas ampliamente reconocidas. </w:t>
            </w:r>
            <w:r w:rsidRPr="002D1D3C">
              <w:rPr>
                <w:rFonts w:ascii="Tahoma" w:hAnsi="Tahoma" w:cs="Tahoma"/>
                <w:sz w:val="16"/>
                <w:szCs w:val="16"/>
                <w:lang w:eastAsia="es-BO"/>
              </w:rPr>
              <w:br/>
              <w:t>Características destacadas:</w:t>
            </w:r>
            <w:r w:rsidRPr="002D1D3C">
              <w:rPr>
                <w:rFonts w:ascii="Tahoma" w:hAnsi="Tahoma" w:cs="Tahoma"/>
                <w:sz w:val="16"/>
                <w:szCs w:val="16"/>
                <w:lang w:eastAsia="es-BO"/>
              </w:rPr>
              <w:br/>
              <w:t>• Diámetro nominal: 15 mm (½"")</w:t>
            </w:r>
            <w:r w:rsidRPr="002D1D3C">
              <w:rPr>
                <w:rFonts w:ascii="Tahoma" w:hAnsi="Tahoma" w:cs="Tahoma"/>
                <w:sz w:val="16"/>
                <w:szCs w:val="16"/>
                <w:lang w:eastAsia="es-BO"/>
              </w:rPr>
              <w:br/>
              <w:t>• Angulo entre ejes de recorrido: 90°</w:t>
            </w:r>
            <w:r w:rsidRPr="002D1D3C">
              <w:rPr>
                <w:rFonts w:ascii="Tahoma" w:hAnsi="Tahoma" w:cs="Tahoma"/>
                <w:sz w:val="16"/>
                <w:szCs w:val="16"/>
                <w:lang w:eastAsia="es-BO"/>
              </w:rPr>
              <w:br/>
              <w:t>• Distancia cara a centro: 28 mm ± 1.5 mm</w:t>
            </w:r>
            <w:r w:rsidRPr="002D1D3C">
              <w:rPr>
                <w:rFonts w:ascii="Tahoma" w:hAnsi="Tahoma" w:cs="Tahoma"/>
                <w:sz w:val="16"/>
                <w:szCs w:val="16"/>
                <w:lang w:eastAsia="es-BO"/>
              </w:rPr>
              <w:br/>
              <w:t>• Longitud de presentación: 15 mm ± 1.5 mm</w:t>
            </w:r>
            <w:r w:rsidRPr="002D1D3C">
              <w:rPr>
                <w:rFonts w:ascii="Tahoma" w:hAnsi="Tahoma" w:cs="Tahoma"/>
                <w:sz w:val="16"/>
                <w:szCs w:val="16"/>
                <w:lang w:eastAsia="es-BO"/>
              </w:rPr>
              <w:br/>
              <w:t>Debe cumplir con la NB 645:2007: Tuberías de fierro fundido dúctil, acoples y accesorios para líneas de tuberías de presión (Primera revisión).</w:t>
            </w:r>
          </w:p>
        </w:tc>
      </w:tr>
      <w:tr w:rsidR="00847B49" w:rsidRPr="002D1D3C" w14:paraId="1EB9DC8F" w14:textId="77777777" w:rsidTr="00583927">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12F087B1" w14:textId="77777777" w:rsidR="00847B49" w:rsidRPr="002D1D3C" w:rsidRDefault="00847B49" w:rsidP="00583927">
            <w:pPr>
              <w:rPr>
                <w:rFonts w:ascii="Tahoma" w:hAnsi="Tahoma" w:cs="Tahoma"/>
                <w:sz w:val="16"/>
                <w:szCs w:val="16"/>
                <w:lang w:eastAsia="es-BO"/>
              </w:rPr>
            </w:pPr>
            <w:r w:rsidRPr="002D1D3C">
              <w:rPr>
                <w:rFonts w:ascii="Tahoma" w:hAnsi="Tahoma" w:cs="Tahoma"/>
                <w:sz w:val="16"/>
                <w:szCs w:val="16"/>
                <w:lang w:eastAsia="es-BO"/>
              </w:rPr>
              <w:t>34</w:t>
            </w:r>
          </w:p>
        </w:tc>
        <w:tc>
          <w:tcPr>
            <w:tcW w:w="0" w:type="auto"/>
            <w:tcBorders>
              <w:top w:val="nil"/>
              <w:left w:val="nil"/>
              <w:bottom w:val="single" w:sz="4" w:space="0" w:color="000000"/>
              <w:right w:val="single" w:sz="4" w:space="0" w:color="000000"/>
            </w:tcBorders>
            <w:shd w:val="clear" w:color="auto" w:fill="auto"/>
            <w:vAlign w:val="center"/>
            <w:hideMark/>
          </w:tcPr>
          <w:p w14:paraId="30923F3C" w14:textId="77777777" w:rsidR="00847B49" w:rsidRPr="002D1D3C" w:rsidRDefault="00847B49" w:rsidP="00583927">
            <w:pPr>
              <w:rPr>
                <w:rFonts w:ascii="Tahoma" w:hAnsi="Tahoma" w:cs="Tahoma"/>
                <w:sz w:val="16"/>
                <w:szCs w:val="16"/>
                <w:lang w:eastAsia="es-BO"/>
              </w:rPr>
            </w:pPr>
            <w:r w:rsidRPr="002D1D3C">
              <w:rPr>
                <w:rFonts w:ascii="Tahoma" w:hAnsi="Tahoma" w:cs="Tahoma"/>
                <w:sz w:val="16"/>
                <w:szCs w:val="16"/>
                <w:lang w:eastAsia="es-BO"/>
              </w:rPr>
              <w:t>CODO PVC DE 1/2"</w:t>
            </w:r>
          </w:p>
        </w:tc>
        <w:tc>
          <w:tcPr>
            <w:tcW w:w="0" w:type="auto"/>
            <w:tcBorders>
              <w:top w:val="nil"/>
              <w:left w:val="nil"/>
              <w:bottom w:val="single" w:sz="4" w:space="0" w:color="000000"/>
              <w:right w:val="single" w:sz="4" w:space="0" w:color="000000"/>
            </w:tcBorders>
            <w:shd w:val="clear" w:color="auto" w:fill="auto"/>
            <w:vAlign w:val="center"/>
            <w:hideMark/>
          </w:tcPr>
          <w:p w14:paraId="7590A188" w14:textId="77777777" w:rsidR="00847B49" w:rsidRPr="002D1D3C" w:rsidRDefault="00847B49" w:rsidP="00583927">
            <w:pPr>
              <w:rPr>
                <w:rFonts w:ascii="Tahoma" w:hAnsi="Tahoma" w:cs="Tahoma"/>
                <w:sz w:val="16"/>
                <w:szCs w:val="16"/>
                <w:lang w:eastAsia="es-BO"/>
              </w:rPr>
            </w:pPr>
            <w:r w:rsidRPr="002D1D3C">
              <w:rPr>
                <w:rFonts w:ascii="Tahoma" w:hAnsi="Tahoma" w:cs="Tahoma"/>
                <w:sz w:val="16"/>
                <w:szCs w:val="16"/>
                <w:lang w:eastAsia="es-BO"/>
              </w:rPr>
              <w:t>PZA</w:t>
            </w:r>
          </w:p>
        </w:tc>
        <w:tc>
          <w:tcPr>
            <w:tcW w:w="0" w:type="auto"/>
            <w:tcBorders>
              <w:top w:val="nil"/>
              <w:left w:val="nil"/>
              <w:bottom w:val="single" w:sz="4" w:space="0" w:color="000000"/>
              <w:right w:val="single" w:sz="4" w:space="0" w:color="000000"/>
            </w:tcBorders>
            <w:shd w:val="clear" w:color="auto" w:fill="auto"/>
            <w:vAlign w:val="center"/>
            <w:hideMark/>
          </w:tcPr>
          <w:p w14:paraId="4891DC36" w14:textId="77777777" w:rsidR="00847B49" w:rsidRPr="002D1D3C" w:rsidRDefault="00847B49" w:rsidP="00583927">
            <w:pPr>
              <w:rPr>
                <w:rFonts w:ascii="Tahoma" w:hAnsi="Tahoma" w:cs="Tahoma"/>
                <w:sz w:val="16"/>
                <w:szCs w:val="16"/>
                <w:lang w:eastAsia="es-BO"/>
              </w:rPr>
            </w:pPr>
            <w:r w:rsidRPr="002D1D3C">
              <w:rPr>
                <w:rFonts w:ascii="Tahoma" w:hAnsi="Tahoma" w:cs="Tahoma"/>
                <w:sz w:val="16"/>
                <w:szCs w:val="16"/>
                <w:lang w:eastAsia="es-BO"/>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r>
            <w:r w:rsidRPr="002D1D3C">
              <w:rPr>
                <w:rFonts w:ascii="Tahoma" w:hAnsi="Tahoma" w:cs="Tahoma"/>
                <w:sz w:val="16"/>
                <w:szCs w:val="16"/>
                <w:lang w:eastAsia="es-BO"/>
              </w:rPr>
              <w:br/>
              <w:t>• -Superficie externa e interna lisas y estar libres de grietas, fisuras, ondulaciones y otros defectos que alteren su calidad.</w:t>
            </w:r>
            <w:r w:rsidRPr="002D1D3C">
              <w:rPr>
                <w:rFonts w:ascii="Tahoma" w:hAnsi="Tahoma" w:cs="Tahoma"/>
                <w:sz w:val="16"/>
                <w:szCs w:val="16"/>
                <w:lang w:eastAsia="es-BO"/>
              </w:rPr>
              <w:br/>
              <w:t>• -Los accesorios deberán ser de color uniforme.</w:t>
            </w:r>
            <w:r w:rsidRPr="002D1D3C">
              <w:rPr>
                <w:rFonts w:ascii="Tahoma" w:hAnsi="Tahoma" w:cs="Tahoma"/>
                <w:sz w:val="16"/>
                <w:szCs w:val="16"/>
                <w:lang w:eastAsia="es-BO"/>
              </w:rPr>
              <w:br/>
              <w:t>• -Los accesorios procederán de fábrica por inyección de molde, no aceptándose el uso de piezas especiales obtenidas mediante cortes o cortadas en seco.</w:t>
            </w:r>
            <w:r w:rsidRPr="002D1D3C">
              <w:rPr>
                <w:rFonts w:ascii="Tahoma" w:hAnsi="Tahoma" w:cs="Tahoma"/>
                <w:sz w:val="16"/>
                <w:szCs w:val="16"/>
                <w:lang w:eastAsia="es-BO"/>
              </w:rPr>
              <w:br/>
              <w:t>Debe cumplir con la NB 1216011:2007: Tuberías plásticas - Tubos de policloruro de vinilo no plastificado (PVC-U) para conducción de agua potable.</w:t>
            </w:r>
          </w:p>
        </w:tc>
      </w:tr>
      <w:tr w:rsidR="00847B49" w:rsidRPr="002D1D3C" w14:paraId="23CAC372" w14:textId="77777777" w:rsidTr="00583927">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5B4F24BA" w14:textId="77777777" w:rsidR="00847B49" w:rsidRPr="002D1D3C" w:rsidRDefault="00847B49" w:rsidP="00583927">
            <w:pPr>
              <w:rPr>
                <w:rFonts w:ascii="Tahoma" w:hAnsi="Tahoma" w:cs="Tahoma"/>
                <w:sz w:val="16"/>
                <w:szCs w:val="16"/>
                <w:lang w:eastAsia="es-BO"/>
              </w:rPr>
            </w:pPr>
            <w:r w:rsidRPr="002D1D3C">
              <w:rPr>
                <w:rFonts w:ascii="Tahoma" w:hAnsi="Tahoma" w:cs="Tahoma"/>
                <w:sz w:val="16"/>
                <w:szCs w:val="16"/>
                <w:lang w:eastAsia="es-BO"/>
              </w:rPr>
              <w:t>35</w:t>
            </w:r>
          </w:p>
        </w:tc>
        <w:tc>
          <w:tcPr>
            <w:tcW w:w="0" w:type="auto"/>
            <w:tcBorders>
              <w:top w:val="nil"/>
              <w:left w:val="nil"/>
              <w:bottom w:val="single" w:sz="4" w:space="0" w:color="000000"/>
              <w:right w:val="single" w:sz="4" w:space="0" w:color="000000"/>
            </w:tcBorders>
            <w:shd w:val="clear" w:color="auto" w:fill="auto"/>
            <w:vAlign w:val="center"/>
            <w:hideMark/>
          </w:tcPr>
          <w:p w14:paraId="0640D80E" w14:textId="77777777" w:rsidR="00847B49" w:rsidRPr="002D1D3C" w:rsidRDefault="00847B49" w:rsidP="00583927">
            <w:pPr>
              <w:rPr>
                <w:rFonts w:ascii="Tahoma" w:hAnsi="Tahoma" w:cs="Tahoma"/>
                <w:sz w:val="16"/>
                <w:szCs w:val="16"/>
                <w:lang w:eastAsia="es-BO"/>
              </w:rPr>
            </w:pPr>
            <w:r w:rsidRPr="002D1D3C">
              <w:rPr>
                <w:rFonts w:ascii="Tahoma" w:hAnsi="Tahoma" w:cs="Tahoma"/>
                <w:sz w:val="16"/>
                <w:szCs w:val="16"/>
                <w:lang w:eastAsia="es-BO"/>
              </w:rPr>
              <w:t>CODO PVC DE 5/8"</w:t>
            </w:r>
          </w:p>
        </w:tc>
        <w:tc>
          <w:tcPr>
            <w:tcW w:w="0" w:type="auto"/>
            <w:tcBorders>
              <w:top w:val="nil"/>
              <w:left w:val="nil"/>
              <w:bottom w:val="single" w:sz="4" w:space="0" w:color="000000"/>
              <w:right w:val="single" w:sz="4" w:space="0" w:color="000000"/>
            </w:tcBorders>
            <w:shd w:val="clear" w:color="auto" w:fill="auto"/>
            <w:vAlign w:val="center"/>
            <w:hideMark/>
          </w:tcPr>
          <w:p w14:paraId="00AD3475" w14:textId="77777777" w:rsidR="00847B49" w:rsidRPr="002D1D3C" w:rsidRDefault="00847B49" w:rsidP="00583927">
            <w:pPr>
              <w:rPr>
                <w:rFonts w:ascii="Tahoma" w:hAnsi="Tahoma" w:cs="Tahoma"/>
                <w:sz w:val="16"/>
                <w:szCs w:val="16"/>
                <w:lang w:eastAsia="es-BO"/>
              </w:rPr>
            </w:pPr>
            <w:r w:rsidRPr="002D1D3C">
              <w:rPr>
                <w:rFonts w:ascii="Tahoma" w:hAnsi="Tahoma" w:cs="Tahoma"/>
                <w:sz w:val="16"/>
                <w:szCs w:val="16"/>
                <w:lang w:eastAsia="es-BO"/>
              </w:rPr>
              <w:t>PZA</w:t>
            </w:r>
          </w:p>
        </w:tc>
        <w:tc>
          <w:tcPr>
            <w:tcW w:w="0" w:type="auto"/>
            <w:tcBorders>
              <w:top w:val="nil"/>
              <w:left w:val="nil"/>
              <w:bottom w:val="single" w:sz="4" w:space="0" w:color="000000"/>
              <w:right w:val="single" w:sz="4" w:space="0" w:color="000000"/>
            </w:tcBorders>
            <w:shd w:val="clear" w:color="auto" w:fill="auto"/>
            <w:vAlign w:val="center"/>
            <w:hideMark/>
          </w:tcPr>
          <w:p w14:paraId="0FC215CB" w14:textId="77777777" w:rsidR="00847B49" w:rsidRPr="002D1D3C" w:rsidRDefault="00847B49" w:rsidP="00583927">
            <w:pPr>
              <w:rPr>
                <w:rFonts w:ascii="Tahoma" w:hAnsi="Tahoma" w:cs="Tahoma"/>
                <w:sz w:val="16"/>
                <w:szCs w:val="16"/>
                <w:lang w:eastAsia="es-BO"/>
              </w:rPr>
            </w:pPr>
            <w:r w:rsidRPr="002D1D3C">
              <w:rPr>
                <w:rFonts w:ascii="Tahoma" w:hAnsi="Tahoma" w:cs="Tahoma"/>
                <w:sz w:val="16"/>
                <w:szCs w:val="16"/>
                <w:lang w:eastAsia="es-BO"/>
              </w:rPr>
              <w:t xml:space="preserve">Será de Material de Poli cloruro de Vinilo (PVC), los tubos deberán tener las siguientes características: </w:t>
            </w:r>
            <w:r w:rsidRPr="002D1D3C">
              <w:rPr>
                <w:rFonts w:ascii="Tahoma" w:hAnsi="Tahoma" w:cs="Tahoma"/>
                <w:sz w:val="16"/>
                <w:szCs w:val="16"/>
                <w:lang w:eastAsia="es-BO"/>
              </w:rPr>
              <w:br/>
              <w:t>• Superficie externa e interna lisas y estar libres de grietas, fisuras, ondulaciones y otros defectos que alteren su calidad.</w:t>
            </w:r>
            <w:r w:rsidRPr="002D1D3C">
              <w:rPr>
                <w:rFonts w:ascii="Tahoma" w:hAnsi="Tahoma" w:cs="Tahoma"/>
                <w:sz w:val="16"/>
                <w:szCs w:val="16"/>
                <w:lang w:eastAsia="es-BO"/>
              </w:rPr>
              <w:br/>
              <w:t>• El codo deberá ser de material PVC de color uniforme.</w:t>
            </w:r>
            <w:r w:rsidRPr="002D1D3C">
              <w:rPr>
                <w:rFonts w:ascii="Tahoma" w:hAnsi="Tahoma" w:cs="Tahoma"/>
                <w:sz w:val="16"/>
                <w:szCs w:val="16"/>
                <w:lang w:eastAsia="es-BO"/>
              </w:rPr>
              <w:br/>
              <w:t>• El codo procederá de fábrica por inyección de molde, no aceptándose el uso de piezas especiales obtenidas mediante cortes.</w:t>
            </w:r>
            <w:r w:rsidRPr="002D1D3C">
              <w:rPr>
                <w:rFonts w:ascii="Tahoma" w:hAnsi="Tahoma" w:cs="Tahoma"/>
                <w:sz w:val="16"/>
                <w:szCs w:val="16"/>
                <w:lang w:eastAsia="es-BO"/>
              </w:rPr>
              <w:br/>
              <w:t>Características:</w:t>
            </w:r>
            <w:r w:rsidRPr="002D1D3C">
              <w:rPr>
                <w:rFonts w:ascii="Tahoma" w:hAnsi="Tahoma" w:cs="Tahoma"/>
                <w:sz w:val="16"/>
                <w:szCs w:val="16"/>
                <w:lang w:eastAsia="es-BO"/>
              </w:rPr>
              <w:br/>
              <w:t>• Diámetro nominal: 15 mm (½"")</w:t>
            </w:r>
            <w:r w:rsidRPr="002D1D3C">
              <w:rPr>
                <w:rFonts w:ascii="Tahoma" w:hAnsi="Tahoma" w:cs="Tahoma"/>
                <w:sz w:val="16"/>
                <w:szCs w:val="16"/>
                <w:lang w:eastAsia="es-BO"/>
              </w:rPr>
              <w:br/>
              <w:t>• Angulo entre ejes de recorrido: 90°</w:t>
            </w:r>
            <w:r w:rsidRPr="002D1D3C">
              <w:rPr>
                <w:rFonts w:ascii="Tahoma" w:hAnsi="Tahoma" w:cs="Tahoma"/>
                <w:sz w:val="16"/>
                <w:szCs w:val="16"/>
                <w:lang w:eastAsia="es-BO"/>
              </w:rPr>
              <w:br/>
              <w:t>• Distancia cara a centro: 28 mm ± 1.5 mm</w:t>
            </w:r>
            <w:r w:rsidRPr="002D1D3C">
              <w:rPr>
                <w:rFonts w:ascii="Tahoma" w:hAnsi="Tahoma" w:cs="Tahoma"/>
                <w:sz w:val="16"/>
                <w:szCs w:val="16"/>
                <w:lang w:eastAsia="es-BO"/>
              </w:rPr>
              <w:br/>
              <w:t>• Longitud de presentación: 15 mm ± 1.5 mm</w:t>
            </w:r>
            <w:r w:rsidRPr="002D1D3C">
              <w:rPr>
                <w:rFonts w:ascii="Tahoma" w:hAnsi="Tahoma" w:cs="Tahoma"/>
                <w:sz w:val="16"/>
                <w:szCs w:val="16"/>
                <w:lang w:eastAsia="es-BO"/>
              </w:rPr>
              <w:br/>
              <w:t>Debe cumplir con la NB 645:2007: Tuberías de fierro fundido dúctil, acoples y accesorios para líneas de tuberías de presión.</w:t>
            </w:r>
          </w:p>
        </w:tc>
      </w:tr>
      <w:tr w:rsidR="00847B49" w:rsidRPr="002D1D3C" w14:paraId="279625DB" w14:textId="77777777" w:rsidTr="00583927">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34B8C252" w14:textId="77777777" w:rsidR="00847B49" w:rsidRPr="002D1D3C" w:rsidRDefault="00847B49" w:rsidP="00583927">
            <w:pPr>
              <w:rPr>
                <w:rFonts w:ascii="Tahoma" w:hAnsi="Tahoma" w:cs="Tahoma"/>
                <w:sz w:val="16"/>
                <w:szCs w:val="16"/>
                <w:lang w:eastAsia="es-BO"/>
              </w:rPr>
            </w:pPr>
            <w:r w:rsidRPr="002D1D3C">
              <w:rPr>
                <w:rFonts w:ascii="Tahoma" w:hAnsi="Tahoma" w:cs="Tahoma"/>
                <w:sz w:val="16"/>
                <w:szCs w:val="16"/>
                <w:lang w:eastAsia="es-BO"/>
              </w:rPr>
              <w:t>36</w:t>
            </w:r>
          </w:p>
        </w:tc>
        <w:tc>
          <w:tcPr>
            <w:tcW w:w="0" w:type="auto"/>
            <w:tcBorders>
              <w:top w:val="nil"/>
              <w:left w:val="nil"/>
              <w:bottom w:val="single" w:sz="4" w:space="0" w:color="000000"/>
              <w:right w:val="single" w:sz="4" w:space="0" w:color="000000"/>
            </w:tcBorders>
            <w:shd w:val="clear" w:color="auto" w:fill="auto"/>
            <w:vAlign w:val="center"/>
            <w:hideMark/>
          </w:tcPr>
          <w:p w14:paraId="2F039413" w14:textId="77777777" w:rsidR="00847B49" w:rsidRPr="002D1D3C" w:rsidRDefault="00847B49" w:rsidP="00583927">
            <w:pPr>
              <w:rPr>
                <w:rFonts w:ascii="Tahoma" w:hAnsi="Tahoma" w:cs="Tahoma"/>
                <w:sz w:val="16"/>
                <w:szCs w:val="16"/>
                <w:lang w:eastAsia="es-BO"/>
              </w:rPr>
            </w:pPr>
            <w:r w:rsidRPr="002D1D3C">
              <w:rPr>
                <w:rFonts w:ascii="Tahoma" w:hAnsi="Tahoma" w:cs="Tahoma"/>
                <w:sz w:val="16"/>
                <w:szCs w:val="16"/>
                <w:lang w:eastAsia="es-BO"/>
              </w:rPr>
              <w:t>CODO PVC DESAGÜE 2"</w:t>
            </w:r>
          </w:p>
        </w:tc>
        <w:tc>
          <w:tcPr>
            <w:tcW w:w="0" w:type="auto"/>
            <w:tcBorders>
              <w:top w:val="nil"/>
              <w:left w:val="nil"/>
              <w:bottom w:val="single" w:sz="4" w:space="0" w:color="000000"/>
              <w:right w:val="single" w:sz="4" w:space="0" w:color="000000"/>
            </w:tcBorders>
            <w:shd w:val="clear" w:color="auto" w:fill="auto"/>
            <w:vAlign w:val="center"/>
            <w:hideMark/>
          </w:tcPr>
          <w:p w14:paraId="37547BA6" w14:textId="77777777" w:rsidR="00847B49" w:rsidRPr="002D1D3C" w:rsidRDefault="00847B49" w:rsidP="00583927">
            <w:pPr>
              <w:rPr>
                <w:rFonts w:ascii="Tahoma" w:hAnsi="Tahoma" w:cs="Tahoma"/>
                <w:sz w:val="16"/>
                <w:szCs w:val="16"/>
                <w:lang w:eastAsia="es-BO"/>
              </w:rPr>
            </w:pPr>
            <w:r w:rsidRPr="002D1D3C">
              <w:rPr>
                <w:rFonts w:ascii="Tahoma" w:hAnsi="Tahoma" w:cs="Tahoma"/>
                <w:sz w:val="16"/>
                <w:szCs w:val="16"/>
                <w:lang w:eastAsia="es-BO"/>
              </w:rPr>
              <w:t>PZA</w:t>
            </w:r>
          </w:p>
        </w:tc>
        <w:tc>
          <w:tcPr>
            <w:tcW w:w="0" w:type="auto"/>
            <w:tcBorders>
              <w:top w:val="nil"/>
              <w:left w:val="nil"/>
              <w:bottom w:val="single" w:sz="4" w:space="0" w:color="000000"/>
              <w:right w:val="single" w:sz="4" w:space="0" w:color="000000"/>
            </w:tcBorders>
            <w:shd w:val="clear" w:color="auto" w:fill="auto"/>
            <w:vAlign w:val="center"/>
            <w:hideMark/>
          </w:tcPr>
          <w:p w14:paraId="3F18703A" w14:textId="77777777" w:rsidR="00847B49" w:rsidRPr="002D1D3C" w:rsidRDefault="00847B49" w:rsidP="00583927">
            <w:pPr>
              <w:rPr>
                <w:rFonts w:ascii="Tahoma" w:hAnsi="Tahoma" w:cs="Tahoma"/>
                <w:sz w:val="16"/>
                <w:szCs w:val="16"/>
                <w:lang w:eastAsia="es-BO"/>
              </w:rPr>
            </w:pPr>
            <w:r w:rsidRPr="002D1D3C">
              <w:rPr>
                <w:rFonts w:ascii="Tahoma" w:hAnsi="Tahoma" w:cs="Tahoma"/>
                <w:sz w:val="16"/>
                <w:szCs w:val="16"/>
                <w:lang w:eastAsia="es-BO"/>
              </w:rPr>
              <w:t xml:space="preserve">Tubo de policloruro de vinilo (PVC) con diámetro nominal de 2”. Cuya principal aplicación se da en Instalaciones hidráulicas; deben tener las siguientes características: </w:t>
            </w:r>
            <w:r w:rsidRPr="002D1D3C">
              <w:rPr>
                <w:rFonts w:ascii="Tahoma" w:hAnsi="Tahoma" w:cs="Tahoma"/>
                <w:sz w:val="16"/>
                <w:szCs w:val="16"/>
                <w:lang w:eastAsia="es-BO"/>
              </w:rPr>
              <w:br/>
              <w:t>• Superficie externa e interna lisas y estar libres de grietas, fisuras, ondulaciones y otros defectos que alteren su calidad</w:t>
            </w:r>
            <w:r w:rsidRPr="002D1D3C">
              <w:rPr>
                <w:rFonts w:ascii="Tahoma" w:hAnsi="Tahoma" w:cs="Tahoma"/>
                <w:sz w:val="16"/>
                <w:szCs w:val="16"/>
                <w:lang w:eastAsia="es-BO"/>
              </w:rPr>
              <w:br/>
              <w:t>• Los tubos deberán ser de color uniforme</w:t>
            </w:r>
            <w:r w:rsidRPr="002D1D3C">
              <w:rPr>
                <w:rFonts w:ascii="Tahoma" w:hAnsi="Tahoma" w:cs="Tahoma"/>
                <w:sz w:val="16"/>
                <w:szCs w:val="16"/>
                <w:lang w:eastAsia="es-BO"/>
              </w:rPr>
              <w:br/>
              <w:t>• Los tubos procederán de fábrica por inyección de molde, no aceptándose el uso de piezas especiales obtenidas mediante cortes o cortadas en seco</w:t>
            </w:r>
            <w:r w:rsidRPr="002D1D3C">
              <w:rPr>
                <w:rFonts w:ascii="Tahoma" w:hAnsi="Tahoma" w:cs="Tahoma"/>
                <w:sz w:val="16"/>
                <w:szCs w:val="16"/>
                <w:lang w:eastAsia="es-BO"/>
              </w:rPr>
              <w:br/>
              <w:t>• Las juntas serán del Tipo campana – espiga</w:t>
            </w:r>
            <w:r w:rsidRPr="002D1D3C">
              <w:rPr>
                <w:rFonts w:ascii="Tahoma" w:hAnsi="Tahoma" w:cs="Tahoma"/>
                <w:sz w:val="16"/>
                <w:szCs w:val="16"/>
                <w:lang w:eastAsia="es-BO"/>
              </w:rPr>
              <w:br/>
              <w:t>• Las tuberías de PVC deberán cumplir con las siguientes normas:</w:t>
            </w:r>
            <w:r w:rsidRPr="002D1D3C">
              <w:rPr>
                <w:rFonts w:ascii="Tahoma" w:hAnsi="Tahoma" w:cs="Tahoma"/>
                <w:sz w:val="16"/>
                <w:szCs w:val="16"/>
                <w:lang w:eastAsia="es-BO"/>
              </w:rPr>
              <w:br/>
              <w:t>-  Normas Bolivianas:         NB 213-77</w:t>
            </w:r>
            <w:r w:rsidRPr="002D1D3C">
              <w:rPr>
                <w:rFonts w:ascii="Tahoma" w:hAnsi="Tahoma" w:cs="Tahoma"/>
                <w:sz w:val="16"/>
                <w:szCs w:val="16"/>
                <w:lang w:eastAsia="es-BO"/>
              </w:rPr>
              <w:br/>
              <w:t>- Normas ASTM:               D-1785 y D-2241</w:t>
            </w:r>
            <w:r w:rsidRPr="002D1D3C">
              <w:rPr>
                <w:rFonts w:ascii="Tahoma" w:hAnsi="Tahoma" w:cs="Tahoma"/>
                <w:sz w:val="16"/>
                <w:szCs w:val="16"/>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2D1D3C">
              <w:rPr>
                <w:rFonts w:ascii="Tahoma" w:hAnsi="Tahoma" w:cs="Tahoma"/>
                <w:sz w:val="16"/>
                <w:szCs w:val="16"/>
                <w:lang w:eastAsia="es-BO"/>
              </w:rPr>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rsidR="00847B49" w:rsidRPr="002D1D3C" w14:paraId="11D22A01" w14:textId="77777777" w:rsidTr="00583927">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463712A8" w14:textId="77777777" w:rsidR="00847B49" w:rsidRPr="002D1D3C" w:rsidRDefault="00847B49" w:rsidP="00583927">
            <w:pPr>
              <w:rPr>
                <w:rFonts w:ascii="Tahoma" w:hAnsi="Tahoma" w:cs="Tahoma"/>
                <w:sz w:val="16"/>
                <w:szCs w:val="16"/>
                <w:lang w:eastAsia="es-BO"/>
              </w:rPr>
            </w:pPr>
            <w:r w:rsidRPr="002D1D3C">
              <w:rPr>
                <w:rFonts w:ascii="Tahoma" w:hAnsi="Tahoma" w:cs="Tahoma"/>
                <w:sz w:val="16"/>
                <w:szCs w:val="16"/>
                <w:lang w:eastAsia="es-BO"/>
              </w:rPr>
              <w:t>37</w:t>
            </w:r>
          </w:p>
        </w:tc>
        <w:tc>
          <w:tcPr>
            <w:tcW w:w="0" w:type="auto"/>
            <w:tcBorders>
              <w:top w:val="nil"/>
              <w:left w:val="nil"/>
              <w:bottom w:val="single" w:sz="4" w:space="0" w:color="000000"/>
              <w:right w:val="single" w:sz="4" w:space="0" w:color="000000"/>
            </w:tcBorders>
            <w:shd w:val="clear" w:color="auto" w:fill="auto"/>
            <w:vAlign w:val="center"/>
            <w:hideMark/>
          </w:tcPr>
          <w:p w14:paraId="49D3978A" w14:textId="77777777" w:rsidR="00847B49" w:rsidRPr="002D1D3C" w:rsidRDefault="00847B49" w:rsidP="00583927">
            <w:pPr>
              <w:rPr>
                <w:rFonts w:ascii="Tahoma" w:hAnsi="Tahoma" w:cs="Tahoma"/>
                <w:sz w:val="16"/>
                <w:szCs w:val="16"/>
                <w:lang w:eastAsia="es-BO"/>
              </w:rPr>
            </w:pPr>
            <w:r w:rsidRPr="002D1D3C">
              <w:rPr>
                <w:rFonts w:ascii="Tahoma" w:hAnsi="Tahoma" w:cs="Tahoma"/>
                <w:sz w:val="16"/>
                <w:szCs w:val="16"/>
                <w:lang w:eastAsia="es-BO"/>
              </w:rPr>
              <w:t>CODO PVC DESAGÜE 3"</w:t>
            </w:r>
          </w:p>
        </w:tc>
        <w:tc>
          <w:tcPr>
            <w:tcW w:w="0" w:type="auto"/>
            <w:tcBorders>
              <w:top w:val="nil"/>
              <w:left w:val="nil"/>
              <w:bottom w:val="single" w:sz="4" w:space="0" w:color="000000"/>
              <w:right w:val="single" w:sz="4" w:space="0" w:color="000000"/>
            </w:tcBorders>
            <w:shd w:val="clear" w:color="auto" w:fill="auto"/>
            <w:vAlign w:val="center"/>
            <w:hideMark/>
          </w:tcPr>
          <w:p w14:paraId="5569612C" w14:textId="77777777" w:rsidR="00847B49" w:rsidRPr="002D1D3C" w:rsidRDefault="00847B49" w:rsidP="00583927">
            <w:pPr>
              <w:rPr>
                <w:rFonts w:ascii="Tahoma" w:hAnsi="Tahoma" w:cs="Tahoma"/>
                <w:sz w:val="16"/>
                <w:szCs w:val="16"/>
                <w:lang w:eastAsia="es-BO"/>
              </w:rPr>
            </w:pPr>
            <w:r w:rsidRPr="002D1D3C">
              <w:rPr>
                <w:rFonts w:ascii="Tahoma" w:hAnsi="Tahoma" w:cs="Tahoma"/>
                <w:sz w:val="16"/>
                <w:szCs w:val="16"/>
                <w:lang w:eastAsia="es-BO"/>
              </w:rPr>
              <w:t>PZA</w:t>
            </w:r>
          </w:p>
        </w:tc>
        <w:tc>
          <w:tcPr>
            <w:tcW w:w="0" w:type="auto"/>
            <w:tcBorders>
              <w:top w:val="nil"/>
              <w:left w:val="nil"/>
              <w:bottom w:val="single" w:sz="4" w:space="0" w:color="000000"/>
              <w:right w:val="single" w:sz="4" w:space="0" w:color="000000"/>
            </w:tcBorders>
            <w:shd w:val="clear" w:color="auto" w:fill="auto"/>
            <w:vAlign w:val="center"/>
            <w:hideMark/>
          </w:tcPr>
          <w:p w14:paraId="46C1BF3C" w14:textId="77777777" w:rsidR="00847B49" w:rsidRPr="002D1D3C" w:rsidRDefault="00847B49" w:rsidP="00583927">
            <w:pPr>
              <w:rPr>
                <w:rFonts w:ascii="Tahoma" w:hAnsi="Tahoma" w:cs="Tahoma"/>
                <w:sz w:val="16"/>
                <w:szCs w:val="16"/>
                <w:lang w:eastAsia="es-BO"/>
              </w:rPr>
            </w:pPr>
            <w:r w:rsidRPr="002D1D3C">
              <w:rPr>
                <w:rFonts w:ascii="Tahoma" w:hAnsi="Tahoma" w:cs="Tahoma"/>
                <w:sz w:val="16"/>
                <w:szCs w:val="16"/>
                <w:lang w:eastAsia="es-BO"/>
              </w:rPr>
              <w:t xml:space="preserve">Tubo de policloruro de vinilo (PVC) con diámetro nominal de 3”. Cuya principal aplicación se da en Instalaciones hidráulicas; deben tener las siguientes características: </w:t>
            </w:r>
            <w:r w:rsidRPr="002D1D3C">
              <w:rPr>
                <w:rFonts w:ascii="Tahoma" w:hAnsi="Tahoma" w:cs="Tahoma"/>
                <w:sz w:val="16"/>
                <w:szCs w:val="16"/>
                <w:lang w:eastAsia="es-BO"/>
              </w:rPr>
              <w:br/>
              <w:t>• Superficie externa e interna lisas y estar libres de grietas, fisuras, ondulaciones y otros defectos que alteren su calidad</w:t>
            </w:r>
            <w:r w:rsidRPr="002D1D3C">
              <w:rPr>
                <w:rFonts w:ascii="Tahoma" w:hAnsi="Tahoma" w:cs="Tahoma"/>
                <w:sz w:val="16"/>
                <w:szCs w:val="16"/>
                <w:lang w:eastAsia="es-BO"/>
              </w:rPr>
              <w:br/>
              <w:t>• Los tubos deberán ser de color uniforme</w:t>
            </w:r>
            <w:r w:rsidRPr="002D1D3C">
              <w:rPr>
                <w:rFonts w:ascii="Tahoma" w:hAnsi="Tahoma" w:cs="Tahoma"/>
                <w:sz w:val="16"/>
                <w:szCs w:val="16"/>
                <w:lang w:eastAsia="es-BO"/>
              </w:rPr>
              <w:br/>
              <w:t>• Los tubos procederán de fábrica por inyección de molde, no aceptándose el uso de piezas especiales obtenidas mediante cortes o cortadas en seco</w:t>
            </w:r>
            <w:r w:rsidRPr="002D1D3C">
              <w:rPr>
                <w:rFonts w:ascii="Tahoma" w:hAnsi="Tahoma" w:cs="Tahoma"/>
                <w:sz w:val="16"/>
                <w:szCs w:val="16"/>
                <w:lang w:eastAsia="es-BO"/>
              </w:rPr>
              <w:br/>
              <w:t>• Las juntas serán del Tipo campana – espiga</w:t>
            </w:r>
            <w:r w:rsidRPr="002D1D3C">
              <w:rPr>
                <w:rFonts w:ascii="Tahoma" w:hAnsi="Tahoma" w:cs="Tahoma"/>
                <w:sz w:val="16"/>
                <w:szCs w:val="16"/>
                <w:lang w:eastAsia="es-BO"/>
              </w:rPr>
              <w:br/>
              <w:t>• Las tuberías de PVC deberán cumplir con las siguientes normas:</w:t>
            </w:r>
            <w:r w:rsidRPr="002D1D3C">
              <w:rPr>
                <w:rFonts w:ascii="Tahoma" w:hAnsi="Tahoma" w:cs="Tahoma"/>
                <w:sz w:val="16"/>
                <w:szCs w:val="16"/>
                <w:lang w:eastAsia="es-BO"/>
              </w:rPr>
              <w:br/>
              <w:t>-  Normas Bolivianas:         NB 213-77</w:t>
            </w:r>
            <w:r w:rsidRPr="002D1D3C">
              <w:rPr>
                <w:rFonts w:ascii="Tahoma" w:hAnsi="Tahoma" w:cs="Tahoma"/>
                <w:sz w:val="16"/>
                <w:szCs w:val="16"/>
                <w:lang w:eastAsia="es-BO"/>
              </w:rPr>
              <w:br/>
              <w:t>- Normas ASTM:               D-1785 y D-2241</w:t>
            </w:r>
            <w:r w:rsidRPr="002D1D3C">
              <w:rPr>
                <w:rFonts w:ascii="Tahoma" w:hAnsi="Tahoma" w:cs="Tahoma"/>
                <w:sz w:val="16"/>
                <w:szCs w:val="16"/>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2D1D3C">
              <w:rPr>
                <w:rFonts w:ascii="Tahoma" w:hAnsi="Tahoma" w:cs="Tahoma"/>
                <w:sz w:val="16"/>
                <w:szCs w:val="16"/>
                <w:lang w:eastAsia="es-BO"/>
              </w:rPr>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rsidR="00847B49" w:rsidRPr="002D1D3C" w14:paraId="3527ECAE" w14:textId="77777777" w:rsidTr="00583927">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46A22D99" w14:textId="77777777" w:rsidR="00847B49" w:rsidRPr="002D1D3C" w:rsidRDefault="00847B49" w:rsidP="00583927">
            <w:pPr>
              <w:rPr>
                <w:rFonts w:ascii="Tahoma" w:hAnsi="Tahoma" w:cs="Tahoma"/>
                <w:sz w:val="16"/>
                <w:szCs w:val="16"/>
                <w:lang w:eastAsia="es-BO"/>
              </w:rPr>
            </w:pPr>
            <w:r w:rsidRPr="002D1D3C">
              <w:rPr>
                <w:rFonts w:ascii="Tahoma" w:hAnsi="Tahoma" w:cs="Tahoma"/>
                <w:sz w:val="16"/>
                <w:szCs w:val="16"/>
                <w:lang w:eastAsia="es-BO"/>
              </w:rPr>
              <w:t>38</w:t>
            </w:r>
          </w:p>
        </w:tc>
        <w:tc>
          <w:tcPr>
            <w:tcW w:w="0" w:type="auto"/>
            <w:tcBorders>
              <w:top w:val="nil"/>
              <w:left w:val="nil"/>
              <w:bottom w:val="single" w:sz="4" w:space="0" w:color="000000"/>
              <w:right w:val="single" w:sz="4" w:space="0" w:color="000000"/>
            </w:tcBorders>
            <w:shd w:val="clear" w:color="auto" w:fill="auto"/>
            <w:vAlign w:val="center"/>
            <w:hideMark/>
          </w:tcPr>
          <w:p w14:paraId="56BC1A20" w14:textId="77777777" w:rsidR="00847B49" w:rsidRPr="002D1D3C" w:rsidRDefault="00847B49" w:rsidP="00583927">
            <w:pPr>
              <w:rPr>
                <w:rFonts w:ascii="Tahoma" w:hAnsi="Tahoma" w:cs="Tahoma"/>
                <w:sz w:val="16"/>
                <w:szCs w:val="16"/>
                <w:lang w:eastAsia="es-BO"/>
              </w:rPr>
            </w:pPr>
            <w:r w:rsidRPr="002D1D3C">
              <w:rPr>
                <w:rFonts w:ascii="Tahoma" w:hAnsi="Tahoma" w:cs="Tahoma"/>
                <w:sz w:val="16"/>
                <w:szCs w:val="16"/>
                <w:lang w:eastAsia="es-BO"/>
              </w:rPr>
              <w:t>CODO PVC DESAGÜE 4"</w:t>
            </w:r>
          </w:p>
        </w:tc>
        <w:tc>
          <w:tcPr>
            <w:tcW w:w="0" w:type="auto"/>
            <w:tcBorders>
              <w:top w:val="nil"/>
              <w:left w:val="nil"/>
              <w:bottom w:val="single" w:sz="4" w:space="0" w:color="000000"/>
              <w:right w:val="single" w:sz="4" w:space="0" w:color="000000"/>
            </w:tcBorders>
            <w:shd w:val="clear" w:color="auto" w:fill="auto"/>
            <w:vAlign w:val="center"/>
            <w:hideMark/>
          </w:tcPr>
          <w:p w14:paraId="09432BC6" w14:textId="77777777" w:rsidR="00847B49" w:rsidRPr="002D1D3C" w:rsidRDefault="00847B49" w:rsidP="00583927">
            <w:pPr>
              <w:rPr>
                <w:rFonts w:ascii="Tahoma" w:hAnsi="Tahoma" w:cs="Tahoma"/>
                <w:sz w:val="16"/>
                <w:szCs w:val="16"/>
                <w:lang w:eastAsia="es-BO"/>
              </w:rPr>
            </w:pPr>
            <w:r w:rsidRPr="002D1D3C">
              <w:rPr>
                <w:rFonts w:ascii="Tahoma" w:hAnsi="Tahoma" w:cs="Tahoma"/>
                <w:sz w:val="16"/>
                <w:szCs w:val="16"/>
                <w:lang w:eastAsia="es-BO"/>
              </w:rPr>
              <w:t>PZA</w:t>
            </w:r>
          </w:p>
        </w:tc>
        <w:tc>
          <w:tcPr>
            <w:tcW w:w="0" w:type="auto"/>
            <w:tcBorders>
              <w:top w:val="nil"/>
              <w:left w:val="nil"/>
              <w:bottom w:val="single" w:sz="4" w:space="0" w:color="000000"/>
              <w:right w:val="single" w:sz="4" w:space="0" w:color="000000"/>
            </w:tcBorders>
            <w:shd w:val="clear" w:color="auto" w:fill="auto"/>
            <w:vAlign w:val="center"/>
            <w:hideMark/>
          </w:tcPr>
          <w:p w14:paraId="70F2FEDA" w14:textId="77777777" w:rsidR="00847B49" w:rsidRPr="002D1D3C" w:rsidRDefault="00847B49" w:rsidP="00583927">
            <w:pPr>
              <w:rPr>
                <w:rFonts w:ascii="Tahoma" w:hAnsi="Tahoma" w:cs="Tahoma"/>
                <w:sz w:val="16"/>
                <w:szCs w:val="16"/>
                <w:lang w:eastAsia="es-BO"/>
              </w:rPr>
            </w:pPr>
            <w:r w:rsidRPr="002D1D3C">
              <w:rPr>
                <w:rFonts w:ascii="Tahoma" w:hAnsi="Tahoma" w:cs="Tahoma"/>
                <w:sz w:val="16"/>
                <w:szCs w:val="16"/>
                <w:lang w:eastAsia="es-BO"/>
              </w:rPr>
              <w:t xml:space="preserve">Tubo de policloruro de vinilo (PVC) con diámetro nominal de 4”. Cuya principal aplicación se da en Instalaciones hidráulicas; deben tener las siguientes características: </w:t>
            </w:r>
            <w:r w:rsidRPr="002D1D3C">
              <w:rPr>
                <w:rFonts w:ascii="Tahoma" w:hAnsi="Tahoma" w:cs="Tahoma"/>
                <w:sz w:val="16"/>
                <w:szCs w:val="16"/>
                <w:lang w:eastAsia="es-BO"/>
              </w:rPr>
              <w:br/>
              <w:t>• Superficie externa e interna lisas y estar libres de grietas, fisuras, ondulaciones y otros defectos que alteren su calidad</w:t>
            </w:r>
            <w:r w:rsidRPr="002D1D3C">
              <w:rPr>
                <w:rFonts w:ascii="Tahoma" w:hAnsi="Tahoma" w:cs="Tahoma"/>
                <w:sz w:val="16"/>
                <w:szCs w:val="16"/>
                <w:lang w:eastAsia="es-BO"/>
              </w:rPr>
              <w:br/>
              <w:t>• Los tubos deberán ser de color uniforme</w:t>
            </w:r>
            <w:r w:rsidRPr="002D1D3C">
              <w:rPr>
                <w:rFonts w:ascii="Tahoma" w:hAnsi="Tahoma" w:cs="Tahoma"/>
                <w:sz w:val="16"/>
                <w:szCs w:val="16"/>
                <w:lang w:eastAsia="es-BO"/>
              </w:rPr>
              <w:br/>
              <w:t>• Los tubos procederán de fábrica por inyección de molde, no aceptándose el uso de piezas especiales obtenidas mediante cortes o cortadas en seco</w:t>
            </w:r>
            <w:r w:rsidRPr="002D1D3C">
              <w:rPr>
                <w:rFonts w:ascii="Tahoma" w:hAnsi="Tahoma" w:cs="Tahoma"/>
                <w:sz w:val="16"/>
                <w:szCs w:val="16"/>
                <w:lang w:eastAsia="es-BO"/>
              </w:rPr>
              <w:br/>
              <w:t>• Las juntas serán del Tipo campana – espiga</w:t>
            </w:r>
            <w:r w:rsidRPr="002D1D3C">
              <w:rPr>
                <w:rFonts w:ascii="Tahoma" w:hAnsi="Tahoma" w:cs="Tahoma"/>
                <w:sz w:val="16"/>
                <w:szCs w:val="16"/>
                <w:lang w:eastAsia="es-BO"/>
              </w:rPr>
              <w:br/>
              <w:t>• Las tuberías de PVC deberán cumplir con las siguientes normas:</w:t>
            </w:r>
            <w:r w:rsidRPr="002D1D3C">
              <w:rPr>
                <w:rFonts w:ascii="Tahoma" w:hAnsi="Tahoma" w:cs="Tahoma"/>
                <w:sz w:val="16"/>
                <w:szCs w:val="16"/>
                <w:lang w:eastAsia="es-BO"/>
              </w:rPr>
              <w:br/>
              <w:t>-  Normas Bolivianas:         NB 213-77</w:t>
            </w:r>
            <w:r w:rsidRPr="002D1D3C">
              <w:rPr>
                <w:rFonts w:ascii="Tahoma" w:hAnsi="Tahoma" w:cs="Tahoma"/>
                <w:sz w:val="16"/>
                <w:szCs w:val="16"/>
                <w:lang w:eastAsia="es-BO"/>
              </w:rPr>
              <w:br/>
              <w:t>- Normas ASTM:               D-1785 y D-2241</w:t>
            </w:r>
            <w:r w:rsidRPr="002D1D3C">
              <w:rPr>
                <w:rFonts w:ascii="Tahoma" w:hAnsi="Tahoma" w:cs="Tahoma"/>
                <w:sz w:val="16"/>
                <w:szCs w:val="16"/>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2D1D3C">
              <w:rPr>
                <w:rFonts w:ascii="Tahoma" w:hAnsi="Tahoma" w:cs="Tahoma"/>
                <w:sz w:val="16"/>
                <w:szCs w:val="16"/>
                <w:lang w:eastAsia="es-BO"/>
              </w:rPr>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rsidR="00847B49" w:rsidRPr="002D1D3C" w14:paraId="10C6E155" w14:textId="77777777" w:rsidTr="00583927">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57AF8FDF" w14:textId="77777777" w:rsidR="00847B49" w:rsidRPr="002D1D3C" w:rsidRDefault="00847B49" w:rsidP="00583927">
            <w:pPr>
              <w:rPr>
                <w:rFonts w:ascii="Tahoma" w:hAnsi="Tahoma" w:cs="Tahoma"/>
                <w:sz w:val="16"/>
                <w:szCs w:val="16"/>
                <w:lang w:eastAsia="es-BO"/>
              </w:rPr>
            </w:pPr>
            <w:r w:rsidRPr="002D1D3C">
              <w:rPr>
                <w:rFonts w:ascii="Tahoma" w:hAnsi="Tahoma" w:cs="Tahoma"/>
                <w:sz w:val="16"/>
                <w:szCs w:val="16"/>
                <w:lang w:eastAsia="es-BO"/>
              </w:rPr>
              <w:t>39</w:t>
            </w:r>
          </w:p>
        </w:tc>
        <w:tc>
          <w:tcPr>
            <w:tcW w:w="0" w:type="auto"/>
            <w:tcBorders>
              <w:top w:val="nil"/>
              <w:left w:val="nil"/>
              <w:bottom w:val="single" w:sz="4" w:space="0" w:color="000000"/>
              <w:right w:val="single" w:sz="4" w:space="0" w:color="000000"/>
            </w:tcBorders>
            <w:shd w:val="clear" w:color="auto" w:fill="auto"/>
            <w:vAlign w:val="center"/>
            <w:hideMark/>
          </w:tcPr>
          <w:p w14:paraId="052F54DA" w14:textId="77777777" w:rsidR="00847B49" w:rsidRPr="002D1D3C" w:rsidRDefault="00847B49" w:rsidP="00583927">
            <w:pPr>
              <w:rPr>
                <w:rFonts w:ascii="Tahoma" w:hAnsi="Tahoma" w:cs="Tahoma"/>
                <w:sz w:val="16"/>
                <w:szCs w:val="16"/>
                <w:lang w:eastAsia="es-BO"/>
              </w:rPr>
            </w:pPr>
            <w:r w:rsidRPr="002D1D3C">
              <w:rPr>
                <w:rFonts w:ascii="Tahoma" w:hAnsi="Tahoma" w:cs="Tahoma"/>
                <w:sz w:val="16"/>
                <w:szCs w:val="16"/>
                <w:lang w:eastAsia="es-BO"/>
              </w:rPr>
              <w:t>COPLA PVC DE 1/2"</w:t>
            </w:r>
          </w:p>
        </w:tc>
        <w:tc>
          <w:tcPr>
            <w:tcW w:w="0" w:type="auto"/>
            <w:tcBorders>
              <w:top w:val="nil"/>
              <w:left w:val="nil"/>
              <w:bottom w:val="single" w:sz="4" w:space="0" w:color="000000"/>
              <w:right w:val="single" w:sz="4" w:space="0" w:color="000000"/>
            </w:tcBorders>
            <w:shd w:val="clear" w:color="auto" w:fill="auto"/>
            <w:vAlign w:val="center"/>
            <w:hideMark/>
          </w:tcPr>
          <w:p w14:paraId="03D6E5D2" w14:textId="77777777" w:rsidR="00847B49" w:rsidRPr="002D1D3C" w:rsidRDefault="00847B49" w:rsidP="00583927">
            <w:pPr>
              <w:rPr>
                <w:rFonts w:ascii="Tahoma" w:hAnsi="Tahoma" w:cs="Tahoma"/>
                <w:sz w:val="16"/>
                <w:szCs w:val="16"/>
                <w:lang w:eastAsia="es-BO"/>
              </w:rPr>
            </w:pPr>
            <w:r w:rsidRPr="002D1D3C">
              <w:rPr>
                <w:rFonts w:ascii="Tahoma" w:hAnsi="Tahoma" w:cs="Tahoma"/>
                <w:sz w:val="16"/>
                <w:szCs w:val="16"/>
                <w:lang w:eastAsia="es-BO"/>
              </w:rPr>
              <w:t>PZA</w:t>
            </w:r>
          </w:p>
        </w:tc>
        <w:tc>
          <w:tcPr>
            <w:tcW w:w="0" w:type="auto"/>
            <w:tcBorders>
              <w:top w:val="nil"/>
              <w:left w:val="nil"/>
              <w:bottom w:val="single" w:sz="4" w:space="0" w:color="000000"/>
              <w:right w:val="single" w:sz="4" w:space="0" w:color="000000"/>
            </w:tcBorders>
            <w:shd w:val="clear" w:color="auto" w:fill="auto"/>
            <w:vAlign w:val="center"/>
            <w:hideMark/>
          </w:tcPr>
          <w:p w14:paraId="663B6CB9" w14:textId="77777777" w:rsidR="00847B49" w:rsidRPr="002D1D3C" w:rsidRDefault="00847B49" w:rsidP="00583927">
            <w:pPr>
              <w:rPr>
                <w:rFonts w:ascii="Tahoma" w:hAnsi="Tahoma" w:cs="Tahoma"/>
                <w:sz w:val="16"/>
                <w:szCs w:val="16"/>
                <w:lang w:eastAsia="es-BO"/>
              </w:rPr>
            </w:pPr>
            <w:r w:rsidRPr="002D1D3C">
              <w:rPr>
                <w:rFonts w:ascii="Tahoma" w:hAnsi="Tahoma" w:cs="Tahoma"/>
                <w:sz w:val="16"/>
                <w:szCs w:val="16"/>
                <w:lang w:eastAsia="es-BO"/>
              </w:rPr>
              <w:t xml:space="preserve">Este material es empleado en la unión de 2 tuberías del mismo diámetro, para su continuación, al momento de realizar la colocación de la copla deberán las tuberías limpias y a las roscar se le aplicará una capa de cinta teflón. </w:t>
            </w:r>
            <w:r w:rsidRPr="002D1D3C">
              <w:rPr>
                <w:rFonts w:ascii="Tahoma" w:hAnsi="Tahoma" w:cs="Tahoma"/>
                <w:sz w:val="16"/>
                <w:szCs w:val="16"/>
                <w:lang w:eastAsia="es-BO"/>
              </w:rPr>
              <w:br/>
              <w:t>La copla deberá ser de PVC de primera calidad y marca conocida.</w:t>
            </w:r>
            <w:r w:rsidRPr="002D1D3C">
              <w:rPr>
                <w:rFonts w:ascii="Tahoma" w:hAnsi="Tahoma" w:cs="Tahoma"/>
                <w:sz w:val="16"/>
                <w:szCs w:val="16"/>
                <w:lang w:eastAsia="es-BO"/>
              </w:rPr>
              <w:br/>
              <w:t>REQUISITOS:</w:t>
            </w:r>
            <w:r w:rsidRPr="002D1D3C">
              <w:rPr>
                <w:rFonts w:ascii="Tahoma" w:hAnsi="Tahoma" w:cs="Tahoma"/>
                <w:sz w:val="16"/>
                <w:szCs w:val="16"/>
                <w:lang w:eastAsia="es-BO"/>
              </w:rPr>
              <w:br/>
              <w:t>• El proveedor deberá especificar el tipo, espesor, y resistencia.</w:t>
            </w:r>
            <w:r w:rsidRPr="002D1D3C">
              <w:rPr>
                <w:rFonts w:ascii="Tahoma" w:hAnsi="Tahoma" w:cs="Tahoma"/>
                <w:sz w:val="16"/>
                <w:szCs w:val="16"/>
                <w:lang w:eastAsia="es-BO"/>
              </w:rPr>
              <w:br/>
              <w:t>• La superficie del accesorio deberá ser lisa y libre de grietas, fisuras y otros defectos que alteren su calidad.</w:t>
            </w:r>
            <w:r w:rsidRPr="002D1D3C">
              <w:rPr>
                <w:rFonts w:ascii="Tahoma" w:hAnsi="Tahoma" w:cs="Tahoma"/>
                <w:sz w:val="16"/>
                <w:szCs w:val="16"/>
                <w:lang w:eastAsia="es-BO"/>
              </w:rPr>
              <w:br/>
              <w:t>• El accesorio deberá ser de color uniforme.</w:t>
            </w:r>
            <w:r w:rsidRPr="002D1D3C">
              <w:rPr>
                <w:rFonts w:ascii="Tahoma" w:hAnsi="Tahoma" w:cs="Tahoma"/>
                <w:sz w:val="16"/>
                <w:szCs w:val="16"/>
                <w:lang w:eastAsia="es-BO"/>
              </w:rPr>
              <w:br/>
              <w:t>Deberá cumplir con la  NB 1216011:2007 : Tuberías plásticas - Tubos de poli(cloruro de vinilo) no plastificado (PVC-U) para conducción de agua potable</w:t>
            </w:r>
            <w:r w:rsidRPr="002D1D3C">
              <w:rPr>
                <w:rFonts w:ascii="Tahoma" w:hAnsi="Tahoma" w:cs="Tahoma"/>
                <w:sz w:val="16"/>
                <w:szCs w:val="16"/>
                <w:lang w:eastAsia="es-BO"/>
              </w:rPr>
              <w:br/>
              <w:t>La Entidad Ejecutora deberá garantizar que el material de referencia sea de buena calidad y de marca reconocida.</w:t>
            </w:r>
          </w:p>
        </w:tc>
      </w:tr>
      <w:tr w:rsidR="00847B49" w:rsidRPr="002D1D3C" w14:paraId="2D163849" w14:textId="77777777" w:rsidTr="00583927">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38BF317A" w14:textId="77777777" w:rsidR="00847B49" w:rsidRPr="002D1D3C" w:rsidRDefault="00847B49" w:rsidP="00583927">
            <w:pPr>
              <w:rPr>
                <w:rFonts w:ascii="Tahoma" w:hAnsi="Tahoma" w:cs="Tahoma"/>
                <w:sz w:val="16"/>
                <w:szCs w:val="16"/>
                <w:lang w:eastAsia="es-BO"/>
              </w:rPr>
            </w:pPr>
            <w:r w:rsidRPr="002D1D3C">
              <w:rPr>
                <w:rFonts w:ascii="Tahoma" w:hAnsi="Tahoma" w:cs="Tahoma"/>
                <w:sz w:val="16"/>
                <w:szCs w:val="16"/>
                <w:lang w:eastAsia="es-BO"/>
              </w:rPr>
              <w:t>40</w:t>
            </w:r>
          </w:p>
        </w:tc>
        <w:tc>
          <w:tcPr>
            <w:tcW w:w="0" w:type="auto"/>
            <w:tcBorders>
              <w:top w:val="nil"/>
              <w:left w:val="nil"/>
              <w:bottom w:val="single" w:sz="4" w:space="0" w:color="000000"/>
              <w:right w:val="single" w:sz="4" w:space="0" w:color="000000"/>
            </w:tcBorders>
            <w:shd w:val="clear" w:color="auto" w:fill="auto"/>
            <w:vAlign w:val="center"/>
            <w:hideMark/>
          </w:tcPr>
          <w:p w14:paraId="19D9E69F" w14:textId="77777777" w:rsidR="00847B49" w:rsidRPr="002D1D3C" w:rsidRDefault="00847B49" w:rsidP="00583927">
            <w:pPr>
              <w:rPr>
                <w:rFonts w:ascii="Tahoma" w:hAnsi="Tahoma" w:cs="Tahoma"/>
                <w:sz w:val="16"/>
                <w:szCs w:val="16"/>
                <w:lang w:eastAsia="es-BO"/>
              </w:rPr>
            </w:pPr>
            <w:r w:rsidRPr="002D1D3C">
              <w:rPr>
                <w:rFonts w:ascii="Tahoma" w:hAnsi="Tahoma" w:cs="Tahoma"/>
                <w:sz w:val="16"/>
                <w:szCs w:val="16"/>
                <w:lang w:eastAsia="es-BO"/>
              </w:rPr>
              <w:t>CORDEL</w:t>
            </w:r>
          </w:p>
        </w:tc>
        <w:tc>
          <w:tcPr>
            <w:tcW w:w="0" w:type="auto"/>
            <w:tcBorders>
              <w:top w:val="nil"/>
              <w:left w:val="nil"/>
              <w:bottom w:val="single" w:sz="4" w:space="0" w:color="000000"/>
              <w:right w:val="single" w:sz="4" w:space="0" w:color="000000"/>
            </w:tcBorders>
            <w:shd w:val="clear" w:color="auto" w:fill="auto"/>
            <w:vAlign w:val="center"/>
            <w:hideMark/>
          </w:tcPr>
          <w:p w14:paraId="5771184F" w14:textId="77777777" w:rsidR="00847B49" w:rsidRPr="002D1D3C" w:rsidRDefault="00847B49" w:rsidP="00583927">
            <w:pPr>
              <w:rPr>
                <w:rFonts w:ascii="Tahoma" w:hAnsi="Tahoma" w:cs="Tahoma"/>
                <w:sz w:val="16"/>
                <w:szCs w:val="16"/>
                <w:lang w:eastAsia="es-BO"/>
              </w:rPr>
            </w:pPr>
            <w:r w:rsidRPr="002D1D3C">
              <w:rPr>
                <w:rFonts w:ascii="Tahoma" w:hAnsi="Tahoma" w:cs="Tahoma"/>
                <w:sz w:val="16"/>
                <w:szCs w:val="16"/>
                <w:lang w:eastAsia="es-BO"/>
              </w:rPr>
              <w:t>M</w:t>
            </w:r>
          </w:p>
        </w:tc>
        <w:tc>
          <w:tcPr>
            <w:tcW w:w="0" w:type="auto"/>
            <w:tcBorders>
              <w:top w:val="nil"/>
              <w:left w:val="nil"/>
              <w:bottom w:val="single" w:sz="4" w:space="0" w:color="000000"/>
              <w:right w:val="single" w:sz="4" w:space="0" w:color="000000"/>
            </w:tcBorders>
            <w:shd w:val="clear" w:color="auto" w:fill="auto"/>
            <w:vAlign w:val="center"/>
            <w:hideMark/>
          </w:tcPr>
          <w:p w14:paraId="28BE7188" w14:textId="77777777" w:rsidR="00847B49" w:rsidRPr="002D1D3C" w:rsidRDefault="00847B49" w:rsidP="00583927">
            <w:pPr>
              <w:rPr>
                <w:rFonts w:ascii="Tahoma" w:hAnsi="Tahoma" w:cs="Tahoma"/>
                <w:sz w:val="16"/>
                <w:szCs w:val="16"/>
                <w:lang w:eastAsia="es-BO"/>
              </w:rPr>
            </w:pPr>
            <w:r w:rsidRPr="002D1D3C">
              <w:rPr>
                <w:rFonts w:ascii="Tahoma" w:hAnsi="Tahoma" w:cs="Tahoma"/>
                <w:sz w:val="16"/>
                <w:szCs w:val="16"/>
                <w:lang w:eastAsia="es-BO"/>
              </w:rPr>
              <w:t>La Entidad Ejecutora deberá garantizar que el material de referencia sea de buena calidad y de marca reconocida.</w:t>
            </w:r>
            <w:r w:rsidRPr="002D1D3C">
              <w:rPr>
                <w:rFonts w:ascii="Tahoma" w:hAnsi="Tahoma" w:cs="Tahoma"/>
                <w:sz w:val="16"/>
                <w:szCs w:val="16"/>
                <w:lang w:eastAsia="es-BO"/>
              </w:rPr>
              <w:br/>
              <w:t>•  Cordel de nylon reflectante y resistente</w:t>
            </w:r>
            <w:r w:rsidRPr="002D1D3C">
              <w:rPr>
                <w:rFonts w:ascii="Tahoma" w:hAnsi="Tahoma" w:cs="Tahoma"/>
                <w:sz w:val="16"/>
                <w:szCs w:val="16"/>
                <w:lang w:eastAsia="es-BO"/>
              </w:rPr>
              <w:br/>
              <w:t>•  Mango resistente a los impactos</w:t>
            </w:r>
            <w:r w:rsidRPr="002D1D3C">
              <w:rPr>
                <w:rFonts w:ascii="Tahoma" w:hAnsi="Tahoma" w:cs="Tahoma"/>
                <w:sz w:val="16"/>
                <w:szCs w:val="16"/>
                <w:lang w:eastAsia="es-BO"/>
              </w:rPr>
              <w:br/>
              <w:t>•  Bobina para enrollar y desenrollar fácilmente</w:t>
            </w:r>
            <w:r w:rsidRPr="002D1D3C">
              <w:rPr>
                <w:rFonts w:ascii="Tahoma" w:hAnsi="Tahoma" w:cs="Tahoma"/>
                <w:sz w:val="16"/>
                <w:szCs w:val="16"/>
                <w:lang w:eastAsia="es-BO"/>
              </w:rPr>
              <w:br/>
              <w:t>•  Tensión de ruptura 30 kg.</w:t>
            </w:r>
          </w:p>
        </w:tc>
      </w:tr>
      <w:tr w:rsidR="00847B49" w:rsidRPr="002D1D3C" w14:paraId="54C77042" w14:textId="77777777" w:rsidTr="00583927">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487A261B" w14:textId="77777777" w:rsidR="00847B49" w:rsidRPr="002D1D3C" w:rsidRDefault="00847B49" w:rsidP="00583927">
            <w:pPr>
              <w:rPr>
                <w:rFonts w:ascii="Tahoma" w:hAnsi="Tahoma" w:cs="Tahoma"/>
                <w:sz w:val="16"/>
                <w:szCs w:val="16"/>
                <w:lang w:eastAsia="es-BO"/>
              </w:rPr>
            </w:pPr>
            <w:r w:rsidRPr="002D1D3C">
              <w:rPr>
                <w:rFonts w:ascii="Tahoma" w:hAnsi="Tahoma" w:cs="Tahoma"/>
                <w:sz w:val="16"/>
                <w:szCs w:val="16"/>
                <w:lang w:eastAsia="es-BO"/>
              </w:rPr>
              <w:t>41</w:t>
            </w:r>
          </w:p>
        </w:tc>
        <w:tc>
          <w:tcPr>
            <w:tcW w:w="0" w:type="auto"/>
            <w:tcBorders>
              <w:top w:val="nil"/>
              <w:left w:val="nil"/>
              <w:bottom w:val="single" w:sz="4" w:space="0" w:color="000000"/>
              <w:right w:val="single" w:sz="4" w:space="0" w:color="000000"/>
            </w:tcBorders>
            <w:shd w:val="clear" w:color="auto" w:fill="auto"/>
            <w:vAlign w:val="center"/>
            <w:hideMark/>
          </w:tcPr>
          <w:p w14:paraId="1114AEA1" w14:textId="77777777" w:rsidR="00847B49" w:rsidRPr="002D1D3C" w:rsidRDefault="00847B49" w:rsidP="00583927">
            <w:pPr>
              <w:rPr>
                <w:rFonts w:ascii="Tahoma" w:hAnsi="Tahoma" w:cs="Tahoma"/>
                <w:sz w:val="16"/>
                <w:szCs w:val="16"/>
                <w:lang w:eastAsia="es-BO"/>
              </w:rPr>
            </w:pPr>
            <w:r w:rsidRPr="002D1D3C">
              <w:rPr>
                <w:rFonts w:ascii="Tahoma" w:hAnsi="Tahoma" w:cs="Tahoma"/>
                <w:sz w:val="16"/>
                <w:szCs w:val="16"/>
                <w:lang w:eastAsia="es-BO"/>
              </w:rPr>
              <w:t>DUCHA PLÁSTICA ELÉCTRICA</w:t>
            </w:r>
          </w:p>
        </w:tc>
        <w:tc>
          <w:tcPr>
            <w:tcW w:w="0" w:type="auto"/>
            <w:tcBorders>
              <w:top w:val="nil"/>
              <w:left w:val="nil"/>
              <w:bottom w:val="single" w:sz="4" w:space="0" w:color="000000"/>
              <w:right w:val="single" w:sz="4" w:space="0" w:color="000000"/>
            </w:tcBorders>
            <w:shd w:val="clear" w:color="auto" w:fill="auto"/>
            <w:vAlign w:val="center"/>
            <w:hideMark/>
          </w:tcPr>
          <w:p w14:paraId="617C21A4" w14:textId="77777777" w:rsidR="00847B49" w:rsidRPr="002D1D3C" w:rsidRDefault="00847B49" w:rsidP="00583927">
            <w:pPr>
              <w:rPr>
                <w:rFonts w:ascii="Tahoma" w:hAnsi="Tahoma" w:cs="Tahoma"/>
                <w:sz w:val="16"/>
                <w:szCs w:val="16"/>
                <w:lang w:eastAsia="es-BO"/>
              </w:rPr>
            </w:pPr>
            <w:r w:rsidRPr="002D1D3C">
              <w:rPr>
                <w:rFonts w:ascii="Tahoma" w:hAnsi="Tahoma" w:cs="Tahoma"/>
                <w:sz w:val="16"/>
                <w:szCs w:val="16"/>
                <w:lang w:eastAsia="es-BO"/>
              </w:rPr>
              <w:t>PZA</w:t>
            </w:r>
          </w:p>
        </w:tc>
        <w:tc>
          <w:tcPr>
            <w:tcW w:w="0" w:type="auto"/>
            <w:tcBorders>
              <w:top w:val="nil"/>
              <w:left w:val="nil"/>
              <w:bottom w:val="single" w:sz="4" w:space="0" w:color="000000"/>
              <w:right w:val="single" w:sz="4" w:space="0" w:color="000000"/>
            </w:tcBorders>
            <w:shd w:val="clear" w:color="auto" w:fill="auto"/>
            <w:vAlign w:val="center"/>
            <w:hideMark/>
          </w:tcPr>
          <w:p w14:paraId="72237188" w14:textId="77777777" w:rsidR="00847B49" w:rsidRPr="002D1D3C" w:rsidRDefault="00847B49" w:rsidP="00583927">
            <w:pPr>
              <w:rPr>
                <w:rFonts w:ascii="Tahoma" w:hAnsi="Tahoma" w:cs="Tahoma"/>
                <w:sz w:val="16"/>
                <w:szCs w:val="16"/>
                <w:lang w:eastAsia="es-BO"/>
              </w:rPr>
            </w:pPr>
            <w:r w:rsidRPr="002D1D3C">
              <w:rPr>
                <w:rFonts w:ascii="Tahoma" w:hAnsi="Tahoma" w:cs="Tahoma"/>
                <w:sz w:val="16"/>
                <w:szCs w:val="16"/>
                <w:lang w:eastAsia="es-BO"/>
              </w:rPr>
              <w:t>Este material es implementado en el baño, la ducha plástica de 3 temperaturas de buena calidad, de marca reconocida en el mercado.</w:t>
            </w:r>
            <w:r w:rsidRPr="002D1D3C">
              <w:rPr>
                <w:rFonts w:ascii="Tahoma" w:hAnsi="Tahoma" w:cs="Tahoma"/>
                <w:sz w:val="16"/>
                <w:szCs w:val="16"/>
                <w:lang w:eastAsia="es-BO"/>
              </w:rPr>
              <w:br/>
              <w:t>REQUISITOS:</w:t>
            </w:r>
            <w:r w:rsidRPr="002D1D3C">
              <w:rPr>
                <w:rFonts w:ascii="Tahoma" w:hAnsi="Tahoma" w:cs="Tahoma"/>
                <w:sz w:val="16"/>
                <w:szCs w:val="16"/>
                <w:lang w:eastAsia="es-BO"/>
              </w:rPr>
              <w:br/>
              <w:t xml:space="preserve">• Deberá ser instalada con sus accesorios para un perfecto funcionamiento </w:t>
            </w:r>
            <w:r w:rsidRPr="002D1D3C">
              <w:rPr>
                <w:rFonts w:ascii="Tahoma" w:hAnsi="Tahoma" w:cs="Tahoma"/>
                <w:sz w:val="16"/>
                <w:szCs w:val="16"/>
                <w:lang w:eastAsia="es-BO"/>
              </w:rPr>
              <w:br/>
              <w:t>La Entidad Ejecutora deberá garantizar que el material de referencia sea de buena calidad y de marca reconocida.</w:t>
            </w:r>
            <w:r w:rsidRPr="002D1D3C">
              <w:rPr>
                <w:rFonts w:ascii="Tahoma" w:hAnsi="Tahoma" w:cs="Tahoma"/>
                <w:sz w:val="16"/>
                <w:szCs w:val="16"/>
                <w:lang w:eastAsia="es-BO"/>
              </w:rPr>
              <w:br/>
              <w:t>La Entidad Ejecutora tiene la obligación de presentar una muestra para aprobación del Inspector de obra, antes de la adquisición del material de referencia.</w:t>
            </w:r>
          </w:p>
        </w:tc>
      </w:tr>
      <w:tr w:rsidR="00847B49" w:rsidRPr="002D1D3C" w14:paraId="5C1CFB1C" w14:textId="77777777" w:rsidTr="00583927">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022A6594" w14:textId="77777777" w:rsidR="00847B49" w:rsidRPr="002D1D3C" w:rsidRDefault="00847B49" w:rsidP="00583927">
            <w:pPr>
              <w:rPr>
                <w:rFonts w:ascii="Tahoma" w:hAnsi="Tahoma" w:cs="Tahoma"/>
                <w:sz w:val="16"/>
                <w:szCs w:val="16"/>
                <w:lang w:eastAsia="es-BO"/>
              </w:rPr>
            </w:pPr>
            <w:r w:rsidRPr="002D1D3C">
              <w:rPr>
                <w:rFonts w:ascii="Tahoma" w:hAnsi="Tahoma" w:cs="Tahoma"/>
                <w:sz w:val="16"/>
                <w:szCs w:val="16"/>
                <w:lang w:eastAsia="es-BO"/>
              </w:rPr>
              <w:t>42</w:t>
            </w:r>
          </w:p>
        </w:tc>
        <w:tc>
          <w:tcPr>
            <w:tcW w:w="0" w:type="auto"/>
            <w:tcBorders>
              <w:top w:val="nil"/>
              <w:left w:val="nil"/>
              <w:bottom w:val="single" w:sz="4" w:space="0" w:color="000000"/>
              <w:right w:val="single" w:sz="4" w:space="0" w:color="000000"/>
            </w:tcBorders>
            <w:shd w:val="clear" w:color="auto" w:fill="auto"/>
            <w:vAlign w:val="center"/>
            <w:hideMark/>
          </w:tcPr>
          <w:p w14:paraId="2F878AD3" w14:textId="77777777" w:rsidR="00847B49" w:rsidRPr="002D1D3C" w:rsidRDefault="00847B49" w:rsidP="00583927">
            <w:pPr>
              <w:rPr>
                <w:rFonts w:ascii="Tahoma" w:hAnsi="Tahoma" w:cs="Tahoma"/>
                <w:sz w:val="16"/>
                <w:szCs w:val="16"/>
                <w:lang w:eastAsia="es-BO"/>
              </w:rPr>
            </w:pPr>
            <w:r w:rsidRPr="002D1D3C">
              <w:rPr>
                <w:rFonts w:ascii="Tahoma" w:hAnsi="Tahoma" w:cs="Tahoma"/>
                <w:sz w:val="16"/>
                <w:szCs w:val="16"/>
                <w:lang w:eastAsia="es-BO"/>
              </w:rPr>
              <w:t>ESQUINERO DE ALUMINIO</w:t>
            </w:r>
          </w:p>
        </w:tc>
        <w:tc>
          <w:tcPr>
            <w:tcW w:w="0" w:type="auto"/>
            <w:tcBorders>
              <w:top w:val="nil"/>
              <w:left w:val="nil"/>
              <w:bottom w:val="single" w:sz="4" w:space="0" w:color="000000"/>
              <w:right w:val="single" w:sz="4" w:space="0" w:color="000000"/>
            </w:tcBorders>
            <w:shd w:val="clear" w:color="auto" w:fill="auto"/>
            <w:vAlign w:val="center"/>
            <w:hideMark/>
          </w:tcPr>
          <w:p w14:paraId="7DE592FF" w14:textId="77777777" w:rsidR="00847B49" w:rsidRPr="002D1D3C" w:rsidRDefault="00847B49" w:rsidP="00583927">
            <w:pPr>
              <w:rPr>
                <w:rFonts w:ascii="Tahoma" w:hAnsi="Tahoma" w:cs="Tahoma"/>
                <w:sz w:val="16"/>
                <w:szCs w:val="16"/>
                <w:lang w:eastAsia="es-BO"/>
              </w:rPr>
            </w:pPr>
            <w:r w:rsidRPr="002D1D3C">
              <w:rPr>
                <w:rFonts w:ascii="Tahoma" w:hAnsi="Tahoma" w:cs="Tahoma"/>
                <w:sz w:val="16"/>
                <w:szCs w:val="16"/>
                <w:lang w:eastAsia="es-BO"/>
              </w:rPr>
              <w:t>M</w:t>
            </w:r>
          </w:p>
        </w:tc>
        <w:tc>
          <w:tcPr>
            <w:tcW w:w="0" w:type="auto"/>
            <w:tcBorders>
              <w:top w:val="nil"/>
              <w:left w:val="nil"/>
              <w:bottom w:val="single" w:sz="4" w:space="0" w:color="000000"/>
              <w:right w:val="single" w:sz="4" w:space="0" w:color="000000"/>
            </w:tcBorders>
            <w:shd w:val="clear" w:color="auto" w:fill="auto"/>
            <w:vAlign w:val="center"/>
            <w:hideMark/>
          </w:tcPr>
          <w:p w14:paraId="6B454961" w14:textId="77777777" w:rsidR="00847B49" w:rsidRPr="002D1D3C" w:rsidRDefault="00847B49" w:rsidP="00583927">
            <w:pPr>
              <w:rPr>
                <w:rFonts w:ascii="Tahoma" w:hAnsi="Tahoma" w:cs="Tahoma"/>
                <w:sz w:val="16"/>
                <w:szCs w:val="16"/>
                <w:lang w:eastAsia="es-BO"/>
              </w:rPr>
            </w:pPr>
            <w:r w:rsidRPr="002D1D3C">
              <w:rPr>
                <w:rFonts w:ascii="Tahoma" w:hAnsi="Tahoma" w:cs="Tahoma"/>
                <w:sz w:val="16"/>
                <w:szCs w:val="16"/>
                <w:lang w:eastAsia="es-BO"/>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sidRPr="002D1D3C">
              <w:rPr>
                <w:rFonts w:ascii="Tahoma" w:hAnsi="Tahoma" w:cs="Tahoma"/>
                <w:sz w:val="16"/>
                <w:szCs w:val="16"/>
                <w:lang w:eastAsia="es-BO"/>
              </w:rPr>
              <w:br/>
              <w:t>REQUISITOS:</w:t>
            </w:r>
            <w:r w:rsidRPr="002D1D3C">
              <w:rPr>
                <w:rFonts w:ascii="Tahoma" w:hAnsi="Tahoma" w:cs="Tahoma"/>
                <w:sz w:val="16"/>
                <w:szCs w:val="16"/>
                <w:lang w:eastAsia="es-BO"/>
              </w:rPr>
              <w:br/>
              <w:t>• El material de aluminio deberá ser ligero y fácil de manejar, resistente a la corrosión y al desgaste, y duradero.</w:t>
            </w:r>
            <w:r w:rsidRPr="002D1D3C">
              <w:rPr>
                <w:rFonts w:ascii="Tahoma" w:hAnsi="Tahoma" w:cs="Tahoma"/>
                <w:sz w:val="16"/>
                <w:szCs w:val="16"/>
                <w:lang w:eastAsia="es-BO"/>
              </w:rPr>
              <w:br/>
              <w:t>• Deberá tener alta dureza superficial para resistir arañazos e impactos.</w:t>
            </w:r>
            <w:r w:rsidRPr="002D1D3C">
              <w:rPr>
                <w:rFonts w:ascii="Tahoma" w:hAnsi="Tahoma" w:cs="Tahoma"/>
                <w:sz w:val="16"/>
                <w:szCs w:val="16"/>
                <w:lang w:eastAsia="es-BO"/>
              </w:rPr>
              <w:br/>
              <w:t>• Deben ser resistentes a la humedad y al agua.</w:t>
            </w:r>
            <w:r w:rsidRPr="002D1D3C">
              <w:rPr>
                <w:rFonts w:ascii="Tahoma" w:hAnsi="Tahoma" w:cs="Tahoma"/>
                <w:sz w:val="16"/>
                <w:szCs w:val="16"/>
                <w:lang w:eastAsia="es-BO"/>
              </w:rPr>
              <w:br/>
              <w:t>• Deben tener buena conductividad térmica para disipar el calor eficientemente..</w:t>
            </w:r>
            <w:r w:rsidRPr="002D1D3C">
              <w:rPr>
                <w:rFonts w:ascii="Tahoma" w:hAnsi="Tahoma" w:cs="Tahoma"/>
                <w:sz w:val="16"/>
                <w:szCs w:val="16"/>
                <w:lang w:eastAsia="es-BO"/>
              </w:rPr>
              <w:br/>
              <w:t>• Deberá ser de fácil instalación, fácil de cortar y adaptar a las dimensiones necesarias. Se puede fijar mediante tornillos, clavos o adhesivos específicos para aluminio.</w:t>
            </w:r>
            <w:r w:rsidRPr="002D1D3C">
              <w:rPr>
                <w:rFonts w:ascii="Tahoma" w:hAnsi="Tahoma" w:cs="Tahoma"/>
                <w:sz w:val="16"/>
                <w:szCs w:val="16"/>
                <w:lang w:eastAsia="es-BO"/>
              </w:rPr>
              <w:br/>
              <w:t>• Deberán cumplir con las normativas de calidad y seguridad correspondientes.</w:t>
            </w:r>
            <w:r w:rsidRPr="002D1D3C">
              <w:rPr>
                <w:rFonts w:ascii="Tahoma" w:hAnsi="Tahoma" w:cs="Tahoma"/>
                <w:sz w:val="16"/>
                <w:szCs w:val="16"/>
                <w:lang w:eastAsia="es-BO"/>
              </w:rPr>
              <w:br/>
              <w:t>La Entidad Ejecutora deberá garantizar que el material de referencia sea de buena calidad y de marca reconocida.</w:t>
            </w:r>
          </w:p>
        </w:tc>
      </w:tr>
      <w:tr w:rsidR="00847B49" w:rsidRPr="002D1D3C" w14:paraId="0C3F9900" w14:textId="77777777" w:rsidTr="00583927">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5EDA3829" w14:textId="77777777" w:rsidR="00847B49" w:rsidRPr="002D1D3C" w:rsidRDefault="00847B49" w:rsidP="00583927">
            <w:pPr>
              <w:rPr>
                <w:rFonts w:ascii="Tahoma" w:hAnsi="Tahoma" w:cs="Tahoma"/>
                <w:sz w:val="16"/>
                <w:szCs w:val="16"/>
                <w:lang w:eastAsia="es-BO"/>
              </w:rPr>
            </w:pPr>
            <w:r w:rsidRPr="002D1D3C">
              <w:rPr>
                <w:rFonts w:ascii="Tahoma" w:hAnsi="Tahoma" w:cs="Tahoma"/>
                <w:sz w:val="16"/>
                <w:szCs w:val="16"/>
                <w:lang w:eastAsia="es-BO"/>
              </w:rPr>
              <w:t>43</w:t>
            </w:r>
          </w:p>
        </w:tc>
        <w:tc>
          <w:tcPr>
            <w:tcW w:w="0" w:type="auto"/>
            <w:tcBorders>
              <w:top w:val="nil"/>
              <w:left w:val="nil"/>
              <w:bottom w:val="single" w:sz="4" w:space="0" w:color="000000"/>
              <w:right w:val="single" w:sz="4" w:space="0" w:color="000000"/>
            </w:tcBorders>
            <w:shd w:val="clear" w:color="auto" w:fill="auto"/>
            <w:vAlign w:val="center"/>
            <w:hideMark/>
          </w:tcPr>
          <w:p w14:paraId="74A978AC" w14:textId="77777777" w:rsidR="00847B49" w:rsidRPr="002D1D3C" w:rsidRDefault="00847B49" w:rsidP="00583927">
            <w:pPr>
              <w:rPr>
                <w:rFonts w:ascii="Tahoma" w:hAnsi="Tahoma" w:cs="Tahoma"/>
                <w:sz w:val="16"/>
                <w:szCs w:val="16"/>
                <w:lang w:eastAsia="es-BO"/>
              </w:rPr>
            </w:pPr>
            <w:r w:rsidRPr="002D1D3C">
              <w:rPr>
                <w:rFonts w:ascii="Tahoma" w:hAnsi="Tahoma" w:cs="Tahoma"/>
                <w:sz w:val="16"/>
                <w:szCs w:val="16"/>
                <w:lang w:eastAsia="es-BO"/>
              </w:rPr>
              <w:t>FIERRO CORRUGADO 1/2"</w:t>
            </w:r>
          </w:p>
        </w:tc>
        <w:tc>
          <w:tcPr>
            <w:tcW w:w="0" w:type="auto"/>
            <w:tcBorders>
              <w:top w:val="nil"/>
              <w:left w:val="nil"/>
              <w:bottom w:val="single" w:sz="4" w:space="0" w:color="000000"/>
              <w:right w:val="single" w:sz="4" w:space="0" w:color="000000"/>
            </w:tcBorders>
            <w:shd w:val="clear" w:color="auto" w:fill="auto"/>
            <w:vAlign w:val="center"/>
            <w:hideMark/>
          </w:tcPr>
          <w:p w14:paraId="24876163" w14:textId="77777777" w:rsidR="00847B49" w:rsidRPr="002D1D3C" w:rsidRDefault="00847B49" w:rsidP="00583927">
            <w:pPr>
              <w:rPr>
                <w:rFonts w:ascii="Tahoma" w:hAnsi="Tahoma" w:cs="Tahoma"/>
                <w:sz w:val="16"/>
                <w:szCs w:val="16"/>
                <w:lang w:eastAsia="es-BO"/>
              </w:rPr>
            </w:pPr>
            <w:r w:rsidRPr="002D1D3C">
              <w:rPr>
                <w:rFonts w:ascii="Tahoma" w:hAnsi="Tahoma" w:cs="Tahoma"/>
                <w:sz w:val="16"/>
                <w:szCs w:val="16"/>
                <w:lang w:eastAsia="es-BO"/>
              </w:rPr>
              <w:t>KG</w:t>
            </w:r>
          </w:p>
        </w:tc>
        <w:tc>
          <w:tcPr>
            <w:tcW w:w="0" w:type="auto"/>
            <w:tcBorders>
              <w:top w:val="nil"/>
              <w:left w:val="nil"/>
              <w:bottom w:val="single" w:sz="4" w:space="0" w:color="000000"/>
              <w:right w:val="single" w:sz="4" w:space="0" w:color="000000"/>
            </w:tcBorders>
            <w:shd w:val="clear" w:color="auto" w:fill="auto"/>
            <w:vAlign w:val="center"/>
            <w:hideMark/>
          </w:tcPr>
          <w:p w14:paraId="78AFD307" w14:textId="77777777" w:rsidR="00847B49" w:rsidRPr="002D1D3C" w:rsidRDefault="00847B49" w:rsidP="00583927">
            <w:pPr>
              <w:rPr>
                <w:rFonts w:ascii="Tahoma" w:hAnsi="Tahoma" w:cs="Tahoma"/>
                <w:sz w:val="16"/>
                <w:szCs w:val="16"/>
                <w:lang w:eastAsia="es-BO"/>
              </w:rPr>
            </w:pPr>
            <w:r w:rsidRPr="002D1D3C">
              <w:rPr>
                <w:rFonts w:ascii="Tahoma" w:hAnsi="Tahoma" w:cs="Tahoma"/>
                <w:sz w:val="16"/>
                <w:szCs w:val="16"/>
                <w:lang w:eastAsia="es-BO"/>
              </w:rPr>
              <w:t>Barras de acero que presentan resaltos o corrugas que mejoran la adherencia con el hormigón.</w:t>
            </w:r>
            <w:r w:rsidRPr="002D1D3C">
              <w:rPr>
                <w:rFonts w:ascii="Tahoma" w:hAnsi="Tahoma" w:cs="Tahoma"/>
                <w:sz w:val="16"/>
                <w:szCs w:val="16"/>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2D1D3C">
              <w:rPr>
                <w:rFonts w:ascii="Tahoma" w:hAnsi="Tahoma" w:cs="Tahoma"/>
                <w:sz w:val="16"/>
                <w:szCs w:val="16"/>
                <w:lang w:eastAsia="es-BO"/>
              </w:rPr>
              <w:br/>
              <w:t>Las barras no presentarán defectos superficiales, grietas, ni sopladuras; la sección equivalente no será inferior al 95% de la sección nominal.</w:t>
            </w:r>
            <w:r w:rsidRPr="002D1D3C">
              <w:rPr>
                <w:rFonts w:ascii="Tahoma" w:hAnsi="Tahoma" w:cs="Tahoma"/>
                <w:sz w:val="16"/>
                <w:szCs w:val="16"/>
                <w:lang w:eastAsia="es-BO"/>
              </w:rPr>
              <w:br/>
              <w:t>Los aceros de refuerzo de distintos diámetros y características se almacenarán por separado, debidamente identificados, a fin de evitar la posibilidad de intercambio de barras o errores.</w:t>
            </w:r>
            <w:r w:rsidRPr="002D1D3C">
              <w:rPr>
                <w:rFonts w:ascii="Tahoma" w:hAnsi="Tahoma" w:cs="Tahoma"/>
                <w:sz w:val="16"/>
                <w:szCs w:val="16"/>
                <w:lang w:eastAsia="es-BO"/>
              </w:rPr>
              <w:br/>
              <w:t>Se prohíbe el uso de barras lisas trefiladas como armaduras para el hormigón armado, excepto en componentes de mallas electro soldadas.</w:t>
            </w:r>
            <w:r w:rsidRPr="002D1D3C">
              <w:rPr>
                <w:rFonts w:ascii="Tahoma" w:hAnsi="Tahoma" w:cs="Tahoma"/>
                <w:sz w:val="16"/>
                <w:szCs w:val="16"/>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2D1D3C">
              <w:rPr>
                <w:rFonts w:ascii="Tahoma" w:hAnsi="Tahoma" w:cs="Tahoma"/>
                <w:sz w:val="16"/>
                <w:szCs w:val="16"/>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847B49" w:rsidRPr="002D1D3C" w14:paraId="1A5AD5C0" w14:textId="77777777" w:rsidTr="00583927">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7EDD4660" w14:textId="77777777" w:rsidR="00847B49" w:rsidRPr="002D1D3C" w:rsidRDefault="00847B49" w:rsidP="00583927">
            <w:pPr>
              <w:rPr>
                <w:rFonts w:ascii="Tahoma" w:hAnsi="Tahoma" w:cs="Tahoma"/>
                <w:sz w:val="16"/>
                <w:szCs w:val="16"/>
                <w:lang w:eastAsia="es-BO"/>
              </w:rPr>
            </w:pPr>
            <w:r w:rsidRPr="002D1D3C">
              <w:rPr>
                <w:rFonts w:ascii="Tahoma" w:hAnsi="Tahoma" w:cs="Tahoma"/>
                <w:sz w:val="16"/>
                <w:szCs w:val="16"/>
                <w:lang w:eastAsia="es-BO"/>
              </w:rPr>
              <w:t>44</w:t>
            </w:r>
          </w:p>
        </w:tc>
        <w:tc>
          <w:tcPr>
            <w:tcW w:w="0" w:type="auto"/>
            <w:tcBorders>
              <w:top w:val="nil"/>
              <w:left w:val="nil"/>
              <w:bottom w:val="single" w:sz="4" w:space="0" w:color="000000"/>
              <w:right w:val="single" w:sz="4" w:space="0" w:color="000000"/>
            </w:tcBorders>
            <w:shd w:val="clear" w:color="auto" w:fill="auto"/>
            <w:vAlign w:val="center"/>
            <w:hideMark/>
          </w:tcPr>
          <w:p w14:paraId="09E1C59E" w14:textId="77777777" w:rsidR="00847B49" w:rsidRPr="002D1D3C" w:rsidRDefault="00847B49" w:rsidP="00583927">
            <w:pPr>
              <w:rPr>
                <w:rFonts w:ascii="Tahoma" w:hAnsi="Tahoma" w:cs="Tahoma"/>
                <w:sz w:val="16"/>
                <w:szCs w:val="16"/>
                <w:lang w:eastAsia="es-BO"/>
              </w:rPr>
            </w:pPr>
            <w:r w:rsidRPr="002D1D3C">
              <w:rPr>
                <w:rFonts w:ascii="Tahoma" w:hAnsi="Tahoma" w:cs="Tahoma"/>
                <w:sz w:val="16"/>
                <w:szCs w:val="16"/>
                <w:lang w:eastAsia="es-BO"/>
              </w:rPr>
              <w:t>FIERRO CORRUGADO 1/4"</w:t>
            </w:r>
          </w:p>
        </w:tc>
        <w:tc>
          <w:tcPr>
            <w:tcW w:w="0" w:type="auto"/>
            <w:tcBorders>
              <w:top w:val="nil"/>
              <w:left w:val="nil"/>
              <w:bottom w:val="single" w:sz="4" w:space="0" w:color="000000"/>
              <w:right w:val="single" w:sz="4" w:space="0" w:color="000000"/>
            </w:tcBorders>
            <w:shd w:val="clear" w:color="auto" w:fill="auto"/>
            <w:vAlign w:val="center"/>
            <w:hideMark/>
          </w:tcPr>
          <w:p w14:paraId="3566F1E0" w14:textId="77777777" w:rsidR="00847B49" w:rsidRPr="002D1D3C" w:rsidRDefault="00847B49" w:rsidP="00583927">
            <w:pPr>
              <w:rPr>
                <w:rFonts w:ascii="Tahoma" w:hAnsi="Tahoma" w:cs="Tahoma"/>
                <w:sz w:val="16"/>
                <w:szCs w:val="16"/>
                <w:lang w:eastAsia="es-BO"/>
              </w:rPr>
            </w:pPr>
            <w:r w:rsidRPr="002D1D3C">
              <w:rPr>
                <w:rFonts w:ascii="Tahoma" w:hAnsi="Tahoma" w:cs="Tahoma"/>
                <w:sz w:val="16"/>
                <w:szCs w:val="16"/>
                <w:lang w:eastAsia="es-BO"/>
              </w:rPr>
              <w:t>KG</w:t>
            </w:r>
          </w:p>
        </w:tc>
        <w:tc>
          <w:tcPr>
            <w:tcW w:w="0" w:type="auto"/>
            <w:tcBorders>
              <w:top w:val="nil"/>
              <w:left w:val="nil"/>
              <w:bottom w:val="single" w:sz="4" w:space="0" w:color="000000"/>
              <w:right w:val="single" w:sz="4" w:space="0" w:color="000000"/>
            </w:tcBorders>
            <w:shd w:val="clear" w:color="auto" w:fill="auto"/>
            <w:vAlign w:val="center"/>
            <w:hideMark/>
          </w:tcPr>
          <w:p w14:paraId="4959F00C" w14:textId="77777777" w:rsidR="00847B49" w:rsidRPr="002D1D3C" w:rsidRDefault="00847B49" w:rsidP="00583927">
            <w:pPr>
              <w:rPr>
                <w:rFonts w:ascii="Tahoma" w:hAnsi="Tahoma" w:cs="Tahoma"/>
                <w:sz w:val="16"/>
                <w:szCs w:val="16"/>
                <w:lang w:eastAsia="es-BO"/>
              </w:rPr>
            </w:pPr>
            <w:r w:rsidRPr="002D1D3C">
              <w:rPr>
                <w:rFonts w:ascii="Tahoma" w:hAnsi="Tahoma" w:cs="Tahoma"/>
                <w:sz w:val="16"/>
                <w:szCs w:val="16"/>
                <w:lang w:eastAsia="es-BO"/>
              </w:rPr>
              <w:t>Barras de acero que presenta resaltos o corrugas que mejoran la adherencia con el hormigón.</w:t>
            </w:r>
            <w:r w:rsidRPr="002D1D3C">
              <w:rPr>
                <w:rFonts w:ascii="Tahoma" w:hAnsi="Tahoma" w:cs="Tahoma"/>
                <w:sz w:val="16"/>
                <w:szCs w:val="16"/>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2D1D3C">
              <w:rPr>
                <w:rFonts w:ascii="Tahoma" w:hAnsi="Tahoma" w:cs="Tahoma"/>
                <w:sz w:val="16"/>
                <w:szCs w:val="16"/>
                <w:lang w:eastAsia="es-BO"/>
              </w:rPr>
              <w:br/>
              <w:t>Las barras no presentarán defectos superficiales, grietas, ni sopladuras; la sección equivalente no será inferior al 95% de la sección nominal.</w:t>
            </w:r>
            <w:r w:rsidRPr="002D1D3C">
              <w:rPr>
                <w:rFonts w:ascii="Tahoma" w:hAnsi="Tahoma" w:cs="Tahoma"/>
                <w:sz w:val="16"/>
                <w:szCs w:val="16"/>
                <w:lang w:eastAsia="es-BO"/>
              </w:rPr>
              <w:br/>
              <w:t>Los aceros de refuerzo de distintos diámetros y características se almacenarán separadamente debidamente identificados a fin de evitar la posibilidad de intercambio de barras o errores.</w:t>
            </w:r>
            <w:r w:rsidRPr="002D1D3C">
              <w:rPr>
                <w:rFonts w:ascii="Tahoma" w:hAnsi="Tahoma" w:cs="Tahoma"/>
                <w:sz w:val="16"/>
                <w:szCs w:val="16"/>
                <w:lang w:eastAsia="es-BO"/>
              </w:rPr>
              <w:br/>
              <w:t>Se prohíbe el uso de barras lisas trefiladas como armaduras para el hormigón armado, excepto en componentes de mallas electro soldadas.</w:t>
            </w:r>
            <w:r w:rsidRPr="002D1D3C">
              <w:rPr>
                <w:rFonts w:ascii="Tahoma" w:hAnsi="Tahoma" w:cs="Tahoma"/>
                <w:sz w:val="16"/>
                <w:szCs w:val="16"/>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2D1D3C">
              <w:rPr>
                <w:rFonts w:ascii="Tahoma" w:hAnsi="Tahoma" w:cs="Tahoma"/>
                <w:sz w:val="16"/>
                <w:szCs w:val="16"/>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847B49" w:rsidRPr="002D1D3C" w14:paraId="500624C8" w14:textId="77777777" w:rsidTr="00583927">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29C6F4FA" w14:textId="77777777" w:rsidR="00847B49" w:rsidRPr="002D1D3C" w:rsidRDefault="00847B49" w:rsidP="00583927">
            <w:pPr>
              <w:rPr>
                <w:rFonts w:ascii="Tahoma" w:hAnsi="Tahoma" w:cs="Tahoma"/>
                <w:sz w:val="16"/>
                <w:szCs w:val="16"/>
                <w:lang w:eastAsia="es-BO"/>
              </w:rPr>
            </w:pPr>
            <w:r w:rsidRPr="002D1D3C">
              <w:rPr>
                <w:rFonts w:ascii="Tahoma" w:hAnsi="Tahoma" w:cs="Tahoma"/>
                <w:sz w:val="16"/>
                <w:szCs w:val="16"/>
                <w:lang w:eastAsia="es-BO"/>
              </w:rPr>
              <w:t>45</w:t>
            </w:r>
          </w:p>
        </w:tc>
        <w:tc>
          <w:tcPr>
            <w:tcW w:w="0" w:type="auto"/>
            <w:tcBorders>
              <w:top w:val="nil"/>
              <w:left w:val="nil"/>
              <w:bottom w:val="single" w:sz="4" w:space="0" w:color="000000"/>
              <w:right w:val="single" w:sz="4" w:space="0" w:color="000000"/>
            </w:tcBorders>
            <w:shd w:val="clear" w:color="auto" w:fill="auto"/>
            <w:vAlign w:val="center"/>
            <w:hideMark/>
          </w:tcPr>
          <w:p w14:paraId="50B0E692" w14:textId="77777777" w:rsidR="00847B49" w:rsidRPr="002D1D3C" w:rsidRDefault="00847B49" w:rsidP="00583927">
            <w:pPr>
              <w:rPr>
                <w:rFonts w:ascii="Tahoma" w:hAnsi="Tahoma" w:cs="Tahoma"/>
                <w:sz w:val="16"/>
                <w:szCs w:val="16"/>
                <w:lang w:eastAsia="es-BO"/>
              </w:rPr>
            </w:pPr>
            <w:r w:rsidRPr="002D1D3C">
              <w:rPr>
                <w:rFonts w:ascii="Tahoma" w:hAnsi="Tahoma" w:cs="Tahoma"/>
                <w:sz w:val="16"/>
                <w:szCs w:val="16"/>
                <w:lang w:eastAsia="es-BO"/>
              </w:rPr>
              <w:t>FIERRO CORRUGADO 3/8"</w:t>
            </w:r>
          </w:p>
        </w:tc>
        <w:tc>
          <w:tcPr>
            <w:tcW w:w="0" w:type="auto"/>
            <w:tcBorders>
              <w:top w:val="nil"/>
              <w:left w:val="nil"/>
              <w:bottom w:val="single" w:sz="4" w:space="0" w:color="000000"/>
              <w:right w:val="single" w:sz="4" w:space="0" w:color="000000"/>
            </w:tcBorders>
            <w:shd w:val="clear" w:color="auto" w:fill="auto"/>
            <w:vAlign w:val="center"/>
            <w:hideMark/>
          </w:tcPr>
          <w:p w14:paraId="2D8A6162" w14:textId="77777777" w:rsidR="00847B49" w:rsidRPr="002D1D3C" w:rsidRDefault="00847B49" w:rsidP="00583927">
            <w:pPr>
              <w:rPr>
                <w:rFonts w:ascii="Tahoma" w:hAnsi="Tahoma" w:cs="Tahoma"/>
                <w:sz w:val="16"/>
                <w:szCs w:val="16"/>
                <w:lang w:eastAsia="es-BO"/>
              </w:rPr>
            </w:pPr>
            <w:r w:rsidRPr="002D1D3C">
              <w:rPr>
                <w:rFonts w:ascii="Tahoma" w:hAnsi="Tahoma" w:cs="Tahoma"/>
                <w:sz w:val="16"/>
                <w:szCs w:val="16"/>
                <w:lang w:eastAsia="es-BO"/>
              </w:rPr>
              <w:t>KG</w:t>
            </w:r>
          </w:p>
        </w:tc>
        <w:tc>
          <w:tcPr>
            <w:tcW w:w="0" w:type="auto"/>
            <w:tcBorders>
              <w:top w:val="nil"/>
              <w:left w:val="nil"/>
              <w:bottom w:val="single" w:sz="4" w:space="0" w:color="000000"/>
              <w:right w:val="single" w:sz="4" w:space="0" w:color="000000"/>
            </w:tcBorders>
            <w:shd w:val="clear" w:color="auto" w:fill="auto"/>
            <w:vAlign w:val="center"/>
            <w:hideMark/>
          </w:tcPr>
          <w:p w14:paraId="30C6A71F" w14:textId="77777777" w:rsidR="00847B49" w:rsidRPr="002D1D3C" w:rsidRDefault="00847B49" w:rsidP="00583927">
            <w:pPr>
              <w:rPr>
                <w:rFonts w:ascii="Tahoma" w:hAnsi="Tahoma" w:cs="Tahoma"/>
                <w:sz w:val="16"/>
                <w:szCs w:val="16"/>
                <w:lang w:eastAsia="es-BO"/>
              </w:rPr>
            </w:pPr>
            <w:r w:rsidRPr="002D1D3C">
              <w:rPr>
                <w:rFonts w:ascii="Tahoma" w:hAnsi="Tahoma" w:cs="Tahoma"/>
                <w:sz w:val="16"/>
                <w:szCs w:val="16"/>
                <w:lang w:eastAsia="es-BO"/>
              </w:rPr>
              <w:t>Barras de acero que presenta resaltos o corrugas que mejoran la adherencia con el hormigón.</w:t>
            </w:r>
            <w:r w:rsidRPr="002D1D3C">
              <w:rPr>
                <w:rFonts w:ascii="Tahoma" w:hAnsi="Tahoma" w:cs="Tahoma"/>
                <w:sz w:val="16"/>
                <w:szCs w:val="16"/>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2D1D3C">
              <w:rPr>
                <w:rFonts w:ascii="Tahoma" w:hAnsi="Tahoma" w:cs="Tahoma"/>
                <w:sz w:val="16"/>
                <w:szCs w:val="16"/>
                <w:lang w:eastAsia="es-BO"/>
              </w:rPr>
              <w:br/>
              <w:t>Las barras no presentarán defectos superficiales, grietas, ni sopladuras; la sección equivalente no será inferior al 95% de la sección nominal.</w:t>
            </w:r>
            <w:r w:rsidRPr="002D1D3C">
              <w:rPr>
                <w:rFonts w:ascii="Tahoma" w:hAnsi="Tahoma" w:cs="Tahoma"/>
                <w:sz w:val="16"/>
                <w:szCs w:val="16"/>
                <w:lang w:eastAsia="es-BO"/>
              </w:rPr>
              <w:br/>
              <w:t>Los aceros de refuerzo de distintos diámetros y características se almacenarán separadamente debidamente identificados a fin de evitar la posibilidad de intercambio de barras o errores.</w:t>
            </w:r>
            <w:r w:rsidRPr="002D1D3C">
              <w:rPr>
                <w:rFonts w:ascii="Tahoma" w:hAnsi="Tahoma" w:cs="Tahoma"/>
                <w:sz w:val="16"/>
                <w:szCs w:val="16"/>
                <w:lang w:eastAsia="es-BO"/>
              </w:rPr>
              <w:br/>
              <w:t>Se prohíbe el uso de barras lisas trefiladas como armaduras para el hormigón armado, excepto en componentes de mallas electro soldadas.</w:t>
            </w:r>
            <w:r w:rsidRPr="002D1D3C">
              <w:rPr>
                <w:rFonts w:ascii="Tahoma" w:hAnsi="Tahoma" w:cs="Tahoma"/>
                <w:sz w:val="16"/>
                <w:szCs w:val="16"/>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2D1D3C">
              <w:rPr>
                <w:rFonts w:ascii="Tahoma" w:hAnsi="Tahoma" w:cs="Tahoma"/>
                <w:sz w:val="16"/>
                <w:szCs w:val="16"/>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847B49" w:rsidRPr="002D1D3C" w14:paraId="1D4B78B8" w14:textId="77777777" w:rsidTr="00583927">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16BDE24D" w14:textId="77777777" w:rsidR="00847B49" w:rsidRPr="002D1D3C" w:rsidRDefault="00847B49" w:rsidP="00583927">
            <w:pPr>
              <w:rPr>
                <w:rFonts w:ascii="Tahoma" w:hAnsi="Tahoma" w:cs="Tahoma"/>
                <w:sz w:val="16"/>
                <w:szCs w:val="16"/>
                <w:lang w:eastAsia="es-BO"/>
              </w:rPr>
            </w:pPr>
            <w:r w:rsidRPr="002D1D3C">
              <w:rPr>
                <w:rFonts w:ascii="Tahoma" w:hAnsi="Tahoma" w:cs="Tahoma"/>
                <w:sz w:val="16"/>
                <w:szCs w:val="16"/>
                <w:lang w:eastAsia="es-BO"/>
              </w:rPr>
              <w:t>46</w:t>
            </w:r>
          </w:p>
        </w:tc>
        <w:tc>
          <w:tcPr>
            <w:tcW w:w="0" w:type="auto"/>
            <w:tcBorders>
              <w:top w:val="nil"/>
              <w:left w:val="nil"/>
              <w:bottom w:val="single" w:sz="4" w:space="0" w:color="000000"/>
              <w:right w:val="single" w:sz="4" w:space="0" w:color="000000"/>
            </w:tcBorders>
            <w:shd w:val="clear" w:color="auto" w:fill="auto"/>
            <w:vAlign w:val="center"/>
            <w:hideMark/>
          </w:tcPr>
          <w:p w14:paraId="0D9F6F0E" w14:textId="77777777" w:rsidR="00847B49" w:rsidRPr="002D1D3C" w:rsidRDefault="00847B49" w:rsidP="00583927">
            <w:pPr>
              <w:rPr>
                <w:rFonts w:ascii="Tahoma" w:hAnsi="Tahoma" w:cs="Tahoma"/>
                <w:sz w:val="16"/>
                <w:szCs w:val="16"/>
                <w:lang w:eastAsia="es-BO"/>
              </w:rPr>
            </w:pPr>
            <w:r w:rsidRPr="002D1D3C">
              <w:rPr>
                <w:rFonts w:ascii="Tahoma" w:hAnsi="Tahoma" w:cs="Tahoma"/>
                <w:sz w:val="16"/>
                <w:szCs w:val="16"/>
                <w:lang w:eastAsia="es-BO"/>
              </w:rPr>
              <w:t>FIERRO CORRUGADO 5/16"</w:t>
            </w:r>
          </w:p>
        </w:tc>
        <w:tc>
          <w:tcPr>
            <w:tcW w:w="0" w:type="auto"/>
            <w:tcBorders>
              <w:top w:val="nil"/>
              <w:left w:val="nil"/>
              <w:bottom w:val="single" w:sz="4" w:space="0" w:color="000000"/>
              <w:right w:val="single" w:sz="4" w:space="0" w:color="000000"/>
            </w:tcBorders>
            <w:shd w:val="clear" w:color="auto" w:fill="auto"/>
            <w:vAlign w:val="center"/>
            <w:hideMark/>
          </w:tcPr>
          <w:p w14:paraId="38741FB6" w14:textId="77777777" w:rsidR="00847B49" w:rsidRPr="002D1D3C" w:rsidRDefault="00847B49" w:rsidP="00583927">
            <w:pPr>
              <w:rPr>
                <w:rFonts w:ascii="Tahoma" w:hAnsi="Tahoma" w:cs="Tahoma"/>
                <w:sz w:val="16"/>
                <w:szCs w:val="16"/>
                <w:lang w:eastAsia="es-BO"/>
              </w:rPr>
            </w:pPr>
            <w:r w:rsidRPr="002D1D3C">
              <w:rPr>
                <w:rFonts w:ascii="Tahoma" w:hAnsi="Tahoma" w:cs="Tahoma"/>
                <w:sz w:val="16"/>
                <w:szCs w:val="16"/>
                <w:lang w:eastAsia="es-BO"/>
              </w:rPr>
              <w:t>KG</w:t>
            </w:r>
          </w:p>
        </w:tc>
        <w:tc>
          <w:tcPr>
            <w:tcW w:w="0" w:type="auto"/>
            <w:tcBorders>
              <w:top w:val="nil"/>
              <w:left w:val="nil"/>
              <w:bottom w:val="single" w:sz="4" w:space="0" w:color="000000"/>
              <w:right w:val="single" w:sz="4" w:space="0" w:color="000000"/>
            </w:tcBorders>
            <w:shd w:val="clear" w:color="auto" w:fill="auto"/>
            <w:vAlign w:val="center"/>
            <w:hideMark/>
          </w:tcPr>
          <w:p w14:paraId="59F168B9" w14:textId="77777777" w:rsidR="00847B49" w:rsidRPr="002D1D3C" w:rsidRDefault="00847B49" w:rsidP="00583927">
            <w:pPr>
              <w:rPr>
                <w:rFonts w:ascii="Tahoma" w:hAnsi="Tahoma" w:cs="Tahoma"/>
                <w:sz w:val="16"/>
                <w:szCs w:val="16"/>
                <w:lang w:eastAsia="es-BO"/>
              </w:rPr>
            </w:pPr>
            <w:r w:rsidRPr="002D1D3C">
              <w:rPr>
                <w:rFonts w:ascii="Tahoma" w:hAnsi="Tahoma" w:cs="Tahoma"/>
                <w:sz w:val="16"/>
                <w:szCs w:val="16"/>
                <w:lang w:eastAsia="es-BO"/>
              </w:rPr>
              <w:t>Barras de acero que presenta resaltos o corrugas que mejoran la adherencia con el hormigón.</w:t>
            </w:r>
            <w:r w:rsidRPr="002D1D3C">
              <w:rPr>
                <w:rFonts w:ascii="Tahoma" w:hAnsi="Tahoma" w:cs="Tahoma"/>
                <w:sz w:val="16"/>
                <w:szCs w:val="16"/>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2D1D3C">
              <w:rPr>
                <w:rFonts w:ascii="Tahoma" w:hAnsi="Tahoma" w:cs="Tahoma"/>
                <w:sz w:val="16"/>
                <w:szCs w:val="16"/>
                <w:lang w:eastAsia="es-BO"/>
              </w:rPr>
              <w:br/>
              <w:t>Las barras no presentarán defectos superficiales, grietas, ni sopladuras; la sección equivalente no será inferior al 95% de la sección nominal.</w:t>
            </w:r>
            <w:r w:rsidRPr="002D1D3C">
              <w:rPr>
                <w:rFonts w:ascii="Tahoma" w:hAnsi="Tahoma" w:cs="Tahoma"/>
                <w:sz w:val="16"/>
                <w:szCs w:val="16"/>
                <w:lang w:eastAsia="es-BO"/>
              </w:rPr>
              <w:br/>
              <w:t>Los aceros de refuerzo de distintos diámetros y características se almacenarán separadamente debidamente identificados a fin de evitar la posibilidad de intercambio de barras o errores.</w:t>
            </w:r>
            <w:r w:rsidRPr="002D1D3C">
              <w:rPr>
                <w:rFonts w:ascii="Tahoma" w:hAnsi="Tahoma" w:cs="Tahoma"/>
                <w:sz w:val="16"/>
                <w:szCs w:val="16"/>
                <w:lang w:eastAsia="es-BO"/>
              </w:rPr>
              <w:br/>
              <w:t>Se prohíbe el uso de barras lisas trefiladas como armaduras para el hormigón armado, excepto en componentes de mallas electro soldadas.</w:t>
            </w:r>
            <w:r w:rsidRPr="002D1D3C">
              <w:rPr>
                <w:rFonts w:ascii="Tahoma" w:hAnsi="Tahoma" w:cs="Tahoma"/>
                <w:sz w:val="16"/>
                <w:szCs w:val="16"/>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2D1D3C">
              <w:rPr>
                <w:rFonts w:ascii="Tahoma" w:hAnsi="Tahoma" w:cs="Tahoma"/>
                <w:sz w:val="16"/>
                <w:szCs w:val="16"/>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847B49" w:rsidRPr="002D1D3C" w14:paraId="2D99F7F5" w14:textId="77777777" w:rsidTr="00583927">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7362F9D1" w14:textId="77777777" w:rsidR="00847B49" w:rsidRPr="002D1D3C" w:rsidRDefault="00847B49" w:rsidP="00583927">
            <w:pPr>
              <w:rPr>
                <w:rFonts w:ascii="Tahoma" w:hAnsi="Tahoma" w:cs="Tahoma"/>
                <w:sz w:val="16"/>
                <w:szCs w:val="16"/>
                <w:lang w:eastAsia="es-BO"/>
              </w:rPr>
            </w:pPr>
            <w:r w:rsidRPr="002D1D3C">
              <w:rPr>
                <w:rFonts w:ascii="Tahoma" w:hAnsi="Tahoma" w:cs="Tahoma"/>
                <w:sz w:val="16"/>
                <w:szCs w:val="16"/>
                <w:lang w:eastAsia="es-BO"/>
              </w:rPr>
              <w:t>47</w:t>
            </w:r>
          </w:p>
        </w:tc>
        <w:tc>
          <w:tcPr>
            <w:tcW w:w="0" w:type="auto"/>
            <w:tcBorders>
              <w:top w:val="nil"/>
              <w:left w:val="nil"/>
              <w:bottom w:val="single" w:sz="4" w:space="0" w:color="000000"/>
              <w:right w:val="single" w:sz="4" w:space="0" w:color="000000"/>
            </w:tcBorders>
            <w:shd w:val="clear" w:color="auto" w:fill="auto"/>
            <w:vAlign w:val="center"/>
            <w:hideMark/>
          </w:tcPr>
          <w:p w14:paraId="3716B200" w14:textId="77777777" w:rsidR="00847B49" w:rsidRPr="002D1D3C" w:rsidRDefault="00847B49" w:rsidP="00583927">
            <w:pPr>
              <w:rPr>
                <w:rFonts w:ascii="Tahoma" w:hAnsi="Tahoma" w:cs="Tahoma"/>
                <w:sz w:val="16"/>
                <w:szCs w:val="16"/>
                <w:lang w:eastAsia="es-BO"/>
              </w:rPr>
            </w:pPr>
            <w:r w:rsidRPr="002D1D3C">
              <w:rPr>
                <w:rFonts w:ascii="Tahoma" w:hAnsi="Tahoma" w:cs="Tahoma"/>
                <w:sz w:val="16"/>
                <w:szCs w:val="16"/>
                <w:lang w:eastAsia="es-BO"/>
              </w:rPr>
              <w:t>GRIFERÍA PARA LAVAMANOS</w:t>
            </w:r>
          </w:p>
        </w:tc>
        <w:tc>
          <w:tcPr>
            <w:tcW w:w="0" w:type="auto"/>
            <w:tcBorders>
              <w:top w:val="nil"/>
              <w:left w:val="nil"/>
              <w:bottom w:val="single" w:sz="4" w:space="0" w:color="000000"/>
              <w:right w:val="single" w:sz="4" w:space="0" w:color="000000"/>
            </w:tcBorders>
            <w:shd w:val="clear" w:color="auto" w:fill="auto"/>
            <w:vAlign w:val="center"/>
            <w:hideMark/>
          </w:tcPr>
          <w:p w14:paraId="7CB77334" w14:textId="77777777" w:rsidR="00847B49" w:rsidRPr="002D1D3C" w:rsidRDefault="00847B49" w:rsidP="00583927">
            <w:pPr>
              <w:rPr>
                <w:rFonts w:ascii="Tahoma" w:hAnsi="Tahoma" w:cs="Tahoma"/>
                <w:sz w:val="16"/>
                <w:szCs w:val="16"/>
                <w:lang w:eastAsia="es-BO"/>
              </w:rPr>
            </w:pPr>
            <w:r w:rsidRPr="002D1D3C">
              <w:rPr>
                <w:rFonts w:ascii="Tahoma" w:hAnsi="Tahoma" w:cs="Tahoma"/>
                <w:sz w:val="16"/>
                <w:szCs w:val="16"/>
                <w:lang w:eastAsia="es-BO"/>
              </w:rPr>
              <w:t>PZA</w:t>
            </w:r>
          </w:p>
        </w:tc>
        <w:tc>
          <w:tcPr>
            <w:tcW w:w="0" w:type="auto"/>
            <w:tcBorders>
              <w:top w:val="nil"/>
              <w:left w:val="nil"/>
              <w:bottom w:val="single" w:sz="4" w:space="0" w:color="000000"/>
              <w:right w:val="single" w:sz="4" w:space="0" w:color="000000"/>
            </w:tcBorders>
            <w:shd w:val="clear" w:color="auto" w:fill="auto"/>
            <w:vAlign w:val="center"/>
            <w:hideMark/>
          </w:tcPr>
          <w:p w14:paraId="24CB7D7D" w14:textId="77777777" w:rsidR="00847B49" w:rsidRPr="002D1D3C" w:rsidRDefault="00847B49" w:rsidP="00583927">
            <w:pPr>
              <w:rPr>
                <w:rFonts w:ascii="Tahoma" w:hAnsi="Tahoma" w:cs="Tahoma"/>
                <w:sz w:val="16"/>
                <w:szCs w:val="16"/>
                <w:lang w:eastAsia="es-BO"/>
              </w:rPr>
            </w:pPr>
            <w:r w:rsidRPr="002D1D3C">
              <w:rPr>
                <w:rFonts w:ascii="Tahoma" w:hAnsi="Tahoma" w:cs="Tahoma"/>
                <w:sz w:val="16"/>
                <w:szCs w:val="16"/>
                <w:lang w:eastAsia="es-BO"/>
              </w:rPr>
              <w:t>Este material será implementado en el baño, el Grifo de color cromado, resistente a ralladuras y arañazos, con cartucho cerámico, para evitar goteo y alargar su uso, cuerpo de latón y altura de acuerdo a diseño</w:t>
            </w:r>
            <w:r w:rsidRPr="002D1D3C">
              <w:rPr>
                <w:rFonts w:ascii="Tahoma" w:hAnsi="Tahoma" w:cs="Tahoma"/>
                <w:sz w:val="16"/>
                <w:szCs w:val="16"/>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2D1D3C">
              <w:rPr>
                <w:rFonts w:ascii="Tahoma" w:hAnsi="Tahoma" w:cs="Tahoma"/>
                <w:sz w:val="16"/>
                <w:szCs w:val="16"/>
                <w:lang w:eastAsia="es-BO"/>
              </w:rPr>
              <w:br/>
              <w:t xml:space="preserve">La Entidad Ejecutora deberá garantizar que el material de referencia sea de buena calidad y de marca reconocida. </w:t>
            </w:r>
          </w:p>
        </w:tc>
      </w:tr>
      <w:tr w:rsidR="00847B49" w:rsidRPr="002D1D3C" w14:paraId="7995621D" w14:textId="77777777" w:rsidTr="00583927">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06CA39CA" w14:textId="77777777" w:rsidR="00847B49" w:rsidRPr="002D1D3C" w:rsidRDefault="00847B49" w:rsidP="00583927">
            <w:pPr>
              <w:rPr>
                <w:rFonts w:ascii="Tahoma" w:hAnsi="Tahoma" w:cs="Tahoma"/>
                <w:sz w:val="16"/>
                <w:szCs w:val="16"/>
                <w:lang w:eastAsia="es-BO"/>
              </w:rPr>
            </w:pPr>
            <w:r w:rsidRPr="002D1D3C">
              <w:rPr>
                <w:rFonts w:ascii="Tahoma" w:hAnsi="Tahoma" w:cs="Tahoma"/>
                <w:sz w:val="16"/>
                <w:szCs w:val="16"/>
                <w:lang w:eastAsia="es-BO"/>
              </w:rPr>
              <w:t>48</w:t>
            </w:r>
          </w:p>
        </w:tc>
        <w:tc>
          <w:tcPr>
            <w:tcW w:w="0" w:type="auto"/>
            <w:tcBorders>
              <w:top w:val="nil"/>
              <w:left w:val="nil"/>
              <w:bottom w:val="single" w:sz="4" w:space="0" w:color="000000"/>
              <w:right w:val="single" w:sz="4" w:space="0" w:color="000000"/>
            </w:tcBorders>
            <w:shd w:val="clear" w:color="auto" w:fill="auto"/>
            <w:vAlign w:val="center"/>
            <w:hideMark/>
          </w:tcPr>
          <w:p w14:paraId="1717AE50" w14:textId="77777777" w:rsidR="00847B49" w:rsidRPr="002D1D3C" w:rsidRDefault="00847B49" w:rsidP="00583927">
            <w:pPr>
              <w:rPr>
                <w:rFonts w:ascii="Tahoma" w:hAnsi="Tahoma" w:cs="Tahoma"/>
                <w:sz w:val="16"/>
                <w:szCs w:val="16"/>
                <w:lang w:eastAsia="es-BO"/>
              </w:rPr>
            </w:pPr>
            <w:r w:rsidRPr="002D1D3C">
              <w:rPr>
                <w:rFonts w:ascii="Tahoma" w:hAnsi="Tahoma" w:cs="Tahoma"/>
                <w:sz w:val="16"/>
                <w:szCs w:val="16"/>
                <w:lang w:eastAsia="es-BO"/>
              </w:rPr>
              <w:t>GRIFERÍA PARA LAVAPLATOS</w:t>
            </w:r>
          </w:p>
        </w:tc>
        <w:tc>
          <w:tcPr>
            <w:tcW w:w="0" w:type="auto"/>
            <w:tcBorders>
              <w:top w:val="nil"/>
              <w:left w:val="nil"/>
              <w:bottom w:val="single" w:sz="4" w:space="0" w:color="000000"/>
              <w:right w:val="single" w:sz="4" w:space="0" w:color="000000"/>
            </w:tcBorders>
            <w:shd w:val="clear" w:color="auto" w:fill="auto"/>
            <w:vAlign w:val="center"/>
            <w:hideMark/>
          </w:tcPr>
          <w:p w14:paraId="0286E1D2" w14:textId="77777777" w:rsidR="00847B49" w:rsidRPr="002D1D3C" w:rsidRDefault="00847B49" w:rsidP="00583927">
            <w:pPr>
              <w:rPr>
                <w:rFonts w:ascii="Tahoma" w:hAnsi="Tahoma" w:cs="Tahoma"/>
                <w:sz w:val="16"/>
                <w:szCs w:val="16"/>
                <w:lang w:eastAsia="es-BO"/>
              </w:rPr>
            </w:pPr>
            <w:r w:rsidRPr="002D1D3C">
              <w:rPr>
                <w:rFonts w:ascii="Tahoma" w:hAnsi="Tahoma" w:cs="Tahoma"/>
                <w:sz w:val="16"/>
                <w:szCs w:val="16"/>
                <w:lang w:eastAsia="es-BO"/>
              </w:rPr>
              <w:t>PZA</w:t>
            </w:r>
          </w:p>
        </w:tc>
        <w:tc>
          <w:tcPr>
            <w:tcW w:w="0" w:type="auto"/>
            <w:tcBorders>
              <w:top w:val="nil"/>
              <w:left w:val="nil"/>
              <w:bottom w:val="single" w:sz="4" w:space="0" w:color="000000"/>
              <w:right w:val="single" w:sz="4" w:space="0" w:color="000000"/>
            </w:tcBorders>
            <w:shd w:val="clear" w:color="auto" w:fill="auto"/>
            <w:vAlign w:val="center"/>
            <w:hideMark/>
          </w:tcPr>
          <w:p w14:paraId="0B91F5F5" w14:textId="77777777" w:rsidR="00847B49" w:rsidRPr="002D1D3C" w:rsidRDefault="00847B49" w:rsidP="00583927">
            <w:pPr>
              <w:rPr>
                <w:rFonts w:ascii="Tahoma" w:hAnsi="Tahoma" w:cs="Tahoma"/>
                <w:sz w:val="16"/>
                <w:szCs w:val="16"/>
                <w:lang w:eastAsia="es-BO"/>
              </w:rPr>
            </w:pPr>
            <w:r w:rsidRPr="002D1D3C">
              <w:rPr>
                <w:rFonts w:ascii="Tahoma" w:hAnsi="Tahoma" w:cs="Tahoma"/>
                <w:sz w:val="16"/>
                <w:szCs w:val="16"/>
                <w:lang w:eastAsia="es-BO"/>
              </w:rPr>
              <w:t>Este material es implementado en la cocina, la grifería de color cromado resistente a ralladuras y arañazos, con cartucho cerámico, para evitar goteo y alargar su uso, cuerpo de latón y altura de acuerdo a diseño</w:t>
            </w:r>
            <w:r w:rsidRPr="002D1D3C">
              <w:rPr>
                <w:rFonts w:ascii="Tahoma" w:hAnsi="Tahoma" w:cs="Tahoma"/>
                <w:sz w:val="16"/>
                <w:szCs w:val="16"/>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2D1D3C">
              <w:rPr>
                <w:rFonts w:ascii="Tahoma" w:hAnsi="Tahoma" w:cs="Tahoma"/>
                <w:sz w:val="16"/>
                <w:szCs w:val="16"/>
                <w:lang w:eastAsia="es-BO"/>
              </w:rPr>
              <w:br/>
              <w:t xml:space="preserve">La Entidad Ejecutora deberá garantizar que el material de referencia sea de buena calidad y de marca reconocida. </w:t>
            </w:r>
          </w:p>
        </w:tc>
      </w:tr>
      <w:tr w:rsidR="00847B49" w:rsidRPr="002D1D3C" w14:paraId="2BFAB627" w14:textId="77777777" w:rsidTr="00583927">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72E1E683" w14:textId="77777777" w:rsidR="00847B49" w:rsidRPr="002D1D3C" w:rsidRDefault="00847B49" w:rsidP="00583927">
            <w:pPr>
              <w:rPr>
                <w:rFonts w:ascii="Tahoma" w:hAnsi="Tahoma" w:cs="Tahoma"/>
                <w:sz w:val="16"/>
                <w:szCs w:val="16"/>
                <w:lang w:eastAsia="es-BO"/>
              </w:rPr>
            </w:pPr>
            <w:r w:rsidRPr="002D1D3C">
              <w:rPr>
                <w:rFonts w:ascii="Tahoma" w:hAnsi="Tahoma" w:cs="Tahoma"/>
                <w:sz w:val="16"/>
                <w:szCs w:val="16"/>
                <w:lang w:eastAsia="es-BO"/>
              </w:rPr>
              <w:t>49</w:t>
            </w:r>
          </w:p>
        </w:tc>
        <w:tc>
          <w:tcPr>
            <w:tcW w:w="0" w:type="auto"/>
            <w:tcBorders>
              <w:top w:val="nil"/>
              <w:left w:val="nil"/>
              <w:bottom w:val="single" w:sz="4" w:space="0" w:color="000000"/>
              <w:right w:val="single" w:sz="4" w:space="0" w:color="000000"/>
            </w:tcBorders>
            <w:shd w:val="clear" w:color="auto" w:fill="auto"/>
            <w:vAlign w:val="center"/>
            <w:hideMark/>
          </w:tcPr>
          <w:p w14:paraId="5F55278C" w14:textId="77777777" w:rsidR="00847B49" w:rsidRPr="002D1D3C" w:rsidRDefault="00847B49" w:rsidP="00583927">
            <w:pPr>
              <w:rPr>
                <w:rFonts w:ascii="Tahoma" w:hAnsi="Tahoma" w:cs="Tahoma"/>
                <w:sz w:val="16"/>
                <w:szCs w:val="16"/>
                <w:lang w:eastAsia="es-BO"/>
              </w:rPr>
            </w:pPr>
            <w:r w:rsidRPr="002D1D3C">
              <w:rPr>
                <w:rFonts w:ascii="Tahoma" w:hAnsi="Tahoma" w:cs="Tahoma"/>
                <w:sz w:val="16"/>
                <w:szCs w:val="16"/>
                <w:lang w:eastAsia="es-BO"/>
              </w:rPr>
              <w:t>GRIFO DE PARED 1/2"</w:t>
            </w:r>
          </w:p>
        </w:tc>
        <w:tc>
          <w:tcPr>
            <w:tcW w:w="0" w:type="auto"/>
            <w:tcBorders>
              <w:top w:val="nil"/>
              <w:left w:val="nil"/>
              <w:bottom w:val="single" w:sz="4" w:space="0" w:color="000000"/>
              <w:right w:val="single" w:sz="4" w:space="0" w:color="000000"/>
            </w:tcBorders>
            <w:shd w:val="clear" w:color="auto" w:fill="auto"/>
            <w:vAlign w:val="center"/>
            <w:hideMark/>
          </w:tcPr>
          <w:p w14:paraId="60DB1EB8" w14:textId="77777777" w:rsidR="00847B49" w:rsidRPr="002D1D3C" w:rsidRDefault="00847B49" w:rsidP="00583927">
            <w:pPr>
              <w:rPr>
                <w:rFonts w:ascii="Tahoma" w:hAnsi="Tahoma" w:cs="Tahoma"/>
                <w:sz w:val="16"/>
                <w:szCs w:val="16"/>
                <w:lang w:eastAsia="es-BO"/>
              </w:rPr>
            </w:pPr>
            <w:r w:rsidRPr="002D1D3C">
              <w:rPr>
                <w:rFonts w:ascii="Tahoma" w:hAnsi="Tahoma" w:cs="Tahoma"/>
                <w:sz w:val="16"/>
                <w:szCs w:val="16"/>
                <w:lang w:eastAsia="es-BO"/>
              </w:rPr>
              <w:t>PZA</w:t>
            </w:r>
          </w:p>
        </w:tc>
        <w:tc>
          <w:tcPr>
            <w:tcW w:w="0" w:type="auto"/>
            <w:tcBorders>
              <w:top w:val="nil"/>
              <w:left w:val="nil"/>
              <w:bottom w:val="single" w:sz="4" w:space="0" w:color="000000"/>
              <w:right w:val="single" w:sz="4" w:space="0" w:color="000000"/>
            </w:tcBorders>
            <w:shd w:val="clear" w:color="auto" w:fill="auto"/>
            <w:vAlign w:val="center"/>
            <w:hideMark/>
          </w:tcPr>
          <w:p w14:paraId="51365228" w14:textId="77777777" w:rsidR="00847B49" w:rsidRPr="002D1D3C" w:rsidRDefault="00847B49" w:rsidP="00583927">
            <w:pPr>
              <w:rPr>
                <w:rFonts w:ascii="Tahoma" w:hAnsi="Tahoma" w:cs="Tahoma"/>
                <w:sz w:val="16"/>
                <w:szCs w:val="16"/>
                <w:lang w:eastAsia="es-BO"/>
              </w:rPr>
            </w:pPr>
            <w:r w:rsidRPr="002D1D3C">
              <w:rPr>
                <w:rFonts w:ascii="Tahoma" w:hAnsi="Tahoma" w:cs="Tahoma"/>
                <w:sz w:val="16"/>
                <w:szCs w:val="16"/>
                <w:lang w:eastAsia="es-BO"/>
              </w:rPr>
              <w:t xml:space="preserve">Este material es implementado en los lavarropas o </w:t>
            </w:r>
            <w:proofErr w:type="spellStart"/>
            <w:r w:rsidRPr="002D1D3C">
              <w:rPr>
                <w:rFonts w:ascii="Tahoma" w:hAnsi="Tahoma" w:cs="Tahoma"/>
                <w:sz w:val="16"/>
                <w:szCs w:val="16"/>
                <w:lang w:eastAsia="es-BO"/>
              </w:rPr>
              <w:t>lavanderias</w:t>
            </w:r>
            <w:proofErr w:type="spellEnd"/>
            <w:r w:rsidRPr="002D1D3C">
              <w:rPr>
                <w:rFonts w:ascii="Tahoma" w:hAnsi="Tahoma" w:cs="Tahoma"/>
                <w:sz w:val="16"/>
                <w:szCs w:val="16"/>
                <w:lang w:eastAsia="es-BO"/>
              </w:rPr>
              <w:t>, el grifo deberá ser necesariamente de material metálico inoxidable de dimensiones de 1/2”, el grifo deberá tener características para ser colocado en la pared.</w:t>
            </w:r>
            <w:r w:rsidRPr="002D1D3C">
              <w:rPr>
                <w:rFonts w:ascii="Tahoma" w:hAnsi="Tahoma" w:cs="Tahoma"/>
                <w:sz w:val="16"/>
                <w:szCs w:val="16"/>
                <w:lang w:eastAsia="es-BO"/>
              </w:rPr>
              <w:br/>
              <w:t>Se recomienda que su procedencia sea de industria nacional o extranjera y de marca conocida dentro el mercado local</w:t>
            </w:r>
            <w:r w:rsidRPr="002D1D3C">
              <w:rPr>
                <w:rFonts w:ascii="Tahoma" w:hAnsi="Tahoma" w:cs="Tahoma"/>
                <w:sz w:val="16"/>
                <w:szCs w:val="16"/>
                <w:lang w:eastAsia="es-BO"/>
              </w:rPr>
              <w:br/>
              <w:t>Cualquier alteración o daño del producto antes, durante y después del transporte, no realizara el ingreso a almacenes.</w:t>
            </w:r>
            <w:r w:rsidRPr="002D1D3C">
              <w:rPr>
                <w:rFonts w:ascii="Tahoma" w:hAnsi="Tahoma" w:cs="Tahoma"/>
                <w:sz w:val="16"/>
                <w:szCs w:val="16"/>
                <w:lang w:eastAsia="es-BO"/>
              </w:rPr>
              <w:br/>
              <w:t xml:space="preserve">La Entidad Ejecutora deberá garantizar que el material de referencia sea de buena calidad y de marca reconocida. </w:t>
            </w:r>
          </w:p>
        </w:tc>
      </w:tr>
      <w:tr w:rsidR="00847B49" w:rsidRPr="002D1D3C" w14:paraId="48A90A41" w14:textId="77777777" w:rsidTr="00583927">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4C2AC60B" w14:textId="77777777" w:rsidR="00847B49" w:rsidRPr="002D1D3C" w:rsidRDefault="00847B49" w:rsidP="00583927">
            <w:pPr>
              <w:rPr>
                <w:rFonts w:ascii="Tahoma" w:hAnsi="Tahoma" w:cs="Tahoma"/>
                <w:sz w:val="16"/>
                <w:szCs w:val="16"/>
                <w:lang w:eastAsia="es-BO"/>
              </w:rPr>
            </w:pPr>
            <w:r w:rsidRPr="002D1D3C">
              <w:rPr>
                <w:rFonts w:ascii="Tahoma" w:hAnsi="Tahoma" w:cs="Tahoma"/>
                <w:sz w:val="16"/>
                <w:szCs w:val="16"/>
                <w:lang w:eastAsia="es-BO"/>
              </w:rPr>
              <w:t>50</w:t>
            </w:r>
          </w:p>
        </w:tc>
        <w:tc>
          <w:tcPr>
            <w:tcW w:w="0" w:type="auto"/>
            <w:tcBorders>
              <w:top w:val="nil"/>
              <w:left w:val="nil"/>
              <w:bottom w:val="single" w:sz="4" w:space="0" w:color="000000"/>
              <w:right w:val="single" w:sz="4" w:space="0" w:color="000000"/>
            </w:tcBorders>
            <w:shd w:val="clear" w:color="auto" w:fill="auto"/>
            <w:vAlign w:val="center"/>
            <w:hideMark/>
          </w:tcPr>
          <w:p w14:paraId="1FFC5F9A" w14:textId="77777777" w:rsidR="00847B49" w:rsidRPr="002D1D3C" w:rsidRDefault="00847B49" w:rsidP="00583927">
            <w:pPr>
              <w:rPr>
                <w:rFonts w:ascii="Tahoma" w:hAnsi="Tahoma" w:cs="Tahoma"/>
                <w:sz w:val="16"/>
                <w:szCs w:val="16"/>
                <w:lang w:eastAsia="es-BO"/>
              </w:rPr>
            </w:pPr>
            <w:r w:rsidRPr="002D1D3C">
              <w:rPr>
                <w:rFonts w:ascii="Tahoma" w:hAnsi="Tahoma" w:cs="Tahoma"/>
                <w:sz w:val="16"/>
                <w:szCs w:val="16"/>
                <w:lang w:eastAsia="es-BO"/>
              </w:rPr>
              <w:t>IMPERMEABILIZANTE</w:t>
            </w:r>
          </w:p>
        </w:tc>
        <w:tc>
          <w:tcPr>
            <w:tcW w:w="0" w:type="auto"/>
            <w:tcBorders>
              <w:top w:val="nil"/>
              <w:left w:val="nil"/>
              <w:bottom w:val="single" w:sz="4" w:space="0" w:color="000000"/>
              <w:right w:val="single" w:sz="4" w:space="0" w:color="000000"/>
            </w:tcBorders>
            <w:shd w:val="clear" w:color="auto" w:fill="auto"/>
            <w:vAlign w:val="center"/>
            <w:hideMark/>
          </w:tcPr>
          <w:p w14:paraId="2FEC54FD" w14:textId="77777777" w:rsidR="00847B49" w:rsidRPr="002D1D3C" w:rsidRDefault="00847B49" w:rsidP="00583927">
            <w:pPr>
              <w:rPr>
                <w:rFonts w:ascii="Tahoma" w:hAnsi="Tahoma" w:cs="Tahoma"/>
                <w:sz w:val="16"/>
                <w:szCs w:val="16"/>
                <w:lang w:eastAsia="es-BO"/>
              </w:rPr>
            </w:pPr>
            <w:r w:rsidRPr="002D1D3C">
              <w:rPr>
                <w:rFonts w:ascii="Tahoma" w:hAnsi="Tahoma" w:cs="Tahoma"/>
                <w:sz w:val="16"/>
                <w:szCs w:val="16"/>
                <w:lang w:eastAsia="es-BO"/>
              </w:rPr>
              <w:t>LT</w:t>
            </w:r>
          </w:p>
        </w:tc>
        <w:tc>
          <w:tcPr>
            <w:tcW w:w="0" w:type="auto"/>
            <w:tcBorders>
              <w:top w:val="nil"/>
              <w:left w:val="nil"/>
              <w:bottom w:val="single" w:sz="4" w:space="0" w:color="000000"/>
              <w:right w:val="single" w:sz="4" w:space="0" w:color="000000"/>
            </w:tcBorders>
            <w:shd w:val="clear" w:color="auto" w:fill="auto"/>
            <w:vAlign w:val="center"/>
            <w:hideMark/>
          </w:tcPr>
          <w:p w14:paraId="188530AD" w14:textId="77777777" w:rsidR="00847B49" w:rsidRPr="002D1D3C" w:rsidRDefault="00847B49" w:rsidP="00583927">
            <w:pPr>
              <w:rPr>
                <w:rFonts w:ascii="Tahoma" w:hAnsi="Tahoma" w:cs="Tahoma"/>
                <w:sz w:val="16"/>
                <w:szCs w:val="16"/>
                <w:lang w:eastAsia="es-BO"/>
              </w:rPr>
            </w:pPr>
            <w:r w:rsidRPr="002D1D3C">
              <w:rPr>
                <w:rFonts w:ascii="Tahoma" w:hAnsi="Tahoma" w:cs="Tahoma"/>
                <w:sz w:val="16"/>
                <w:szCs w:val="16"/>
                <w:lang w:eastAsia="es-BO"/>
              </w:rPr>
              <w:t>El presente insumo es un aditivo líquido que reacciona con los componentes de la mezcla de cemento y arena para bloquear los capilares y poros de morteros y hormigones.</w:t>
            </w:r>
            <w:r w:rsidRPr="002D1D3C">
              <w:rPr>
                <w:rFonts w:ascii="Tahoma" w:hAnsi="Tahoma" w:cs="Tahoma"/>
                <w:sz w:val="16"/>
                <w:szCs w:val="16"/>
                <w:lang w:eastAsia="es-BO"/>
              </w:rPr>
              <w:br/>
              <w:t>Garantizando una buena impermeabilidad, que impida el paso del agua y permita la respiración del sustrato, debiendo ser utilizado de acuerdo a la proporción comprendida en la especificación técnica del proveedor.</w:t>
            </w:r>
            <w:r w:rsidRPr="002D1D3C">
              <w:rPr>
                <w:rFonts w:ascii="Tahoma" w:hAnsi="Tahoma" w:cs="Tahoma"/>
                <w:sz w:val="16"/>
                <w:szCs w:val="16"/>
                <w:lang w:eastAsia="es-BO"/>
              </w:rPr>
              <w:br/>
              <w:t>Los impermeabilizantes son sustancias que detienen el agua, impidiendo su paso, y se emplean en el revestimiento de paredes, techos y objetos que deben mantenerse secos. Funcionan eliminando o reduciendo la porosidad del material, llenando filtraciones y aislando la humedad del medio.</w:t>
            </w:r>
          </w:p>
        </w:tc>
      </w:tr>
      <w:tr w:rsidR="00847B49" w:rsidRPr="002D1D3C" w14:paraId="0CEBDA6D" w14:textId="77777777" w:rsidTr="00583927">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17FB3C4D" w14:textId="77777777" w:rsidR="00847B49" w:rsidRPr="002D1D3C" w:rsidRDefault="00847B49" w:rsidP="00583927">
            <w:pPr>
              <w:rPr>
                <w:rFonts w:ascii="Tahoma" w:hAnsi="Tahoma" w:cs="Tahoma"/>
                <w:sz w:val="16"/>
                <w:szCs w:val="16"/>
                <w:lang w:eastAsia="es-BO"/>
              </w:rPr>
            </w:pPr>
            <w:r w:rsidRPr="002D1D3C">
              <w:rPr>
                <w:rFonts w:ascii="Tahoma" w:hAnsi="Tahoma" w:cs="Tahoma"/>
                <w:sz w:val="16"/>
                <w:szCs w:val="16"/>
                <w:lang w:eastAsia="es-BO"/>
              </w:rPr>
              <w:t>51</w:t>
            </w:r>
          </w:p>
        </w:tc>
        <w:tc>
          <w:tcPr>
            <w:tcW w:w="0" w:type="auto"/>
            <w:tcBorders>
              <w:top w:val="nil"/>
              <w:left w:val="nil"/>
              <w:bottom w:val="single" w:sz="4" w:space="0" w:color="000000"/>
              <w:right w:val="single" w:sz="4" w:space="0" w:color="000000"/>
            </w:tcBorders>
            <w:shd w:val="clear" w:color="auto" w:fill="auto"/>
            <w:vAlign w:val="center"/>
            <w:hideMark/>
          </w:tcPr>
          <w:p w14:paraId="1C4523E7" w14:textId="77777777" w:rsidR="00847B49" w:rsidRPr="002D1D3C" w:rsidRDefault="00847B49" w:rsidP="00583927">
            <w:pPr>
              <w:rPr>
                <w:rFonts w:ascii="Tahoma" w:hAnsi="Tahoma" w:cs="Tahoma"/>
                <w:sz w:val="16"/>
                <w:szCs w:val="16"/>
                <w:lang w:eastAsia="es-BO"/>
              </w:rPr>
            </w:pPr>
            <w:r w:rsidRPr="002D1D3C">
              <w:rPr>
                <w:rFonts w:ascii="Tahoma" w:hAnsi="Tahoma" w:cs="Tahoma"/>
                <w:sz w:val="16"/>
                <w:szCs w:val="16"/>
                <w:lang w:eastAsia="es-BO"/>
              </w:rPr>
              <w:t>INODORO T/BAJO MAS ACCESORIOS</w:t>
            </w:r>
          </w:p>
        </w:tc>
        <w:tc>
          <w:tcPr>
            <w:tcW w:w="0" w:type="auto"/>
            <w:tcBorders>
              <w:top w:val="nil"/>
              <w:left w:val="nil"/>
              <w:bottom w:val="single" w:sz="4" w:space="0" w:color="000000"/>
              <w:right w:val="single" w:sz="4" w:space="0" w:color="000000"/>
            </w:tcBorders>
            <w:shd w:val="clear" w:color="auto" w:fill="auto"/>
            <w:vAlign w:val="center"/>
            <w:hideMark/>
          </w:tcPr>
          <w:p w14:paraId="237F04CD" w14:textId="77777777" w:rsidR="00847B49" w:rsidRPr="002D1D3C" w:rsidRDefault="00847B49" w:rsidP="00583927">
            <w:pPr>
              <w:rPr>
                <w:rFonts w:ascii="Tahoma" w:hAnsi="Tahoma" w:cs="Tahoma"/>
                <w:sz w:val="16"/>
                <w:szCs w:val="16"/>
                <w:lang w:eastAsia="es-BO"/>
              </w:rPr>
            </w:pPr>
            <w:r w:rsidRPr="002D1D3C">
              <w:rPr>
                <w:rFonts w:ascii="Tahoma" w:hAnsi="Tahoma" w:cs="Tahoma"/>
                <w:sz w:val="16"/>
                <w:szCs w:val="16"/>
                <w:lang w:eastAsia="es-BO"/>
              </w:rPr>
              <w:t>PZA</w:t>
            </w:r>
          </w:p>
        </w:tc>
        <w:tc>
          <w:tcPr>
            <w:tcW w:w="0" w:type="auto"/>
            <w:tcBorders>
              <w:top w:val="nil"/>
              <w:left w:val="nil"/>
              <w:bottom w:val="single" w:sz="4" w:space="0" w:color="000000"/>
              <w:right w:val="single" w:sz="4" w:space="0" w:color="000000"/>
            </w:tcBorders>
            <w:shd w:val="clear" w:color="auto" w:fill="auto"/>
            <w:vAlign w:val="center"/>
            <w:hideMark/>
          </w:tcPr>
          <w:p w14:paraId="5AE7E292" w14:textId="77777777" w:rsidR="00847B49" w:rsidRPr="002D1D3C" w:rsidRDefault="00847B49" w:rsidP="00583927">
            <w:pPr>
              <w:rPr>
                <w:rFonts w:ascii="Tahoma" w:hAnsi="Tahoma" w:cs="Tahoma"/>
                <w:sz w:val="16"/>
                <w:szCs w:val="16"/>
                <w:lang w:eastAsia="es-BO"/>
              </w:rPr>
            </w:pPr>
            <w:r w:rsidRPr="002D1D3C">
              <w:rPr>
                <w:rFonts w:ascii="Tahoma" w:hAnsi="Tahoma" w:cs="Tahoma"/>
                <w:sz w:val="16"/>
                <w:szCs w:val="16"/>
                <w:lang w:eastAsia="es-BO"/>
              </w:rPr>
              <w:t>Este material es implementado en el baño, el Inodoro de tanque bajo deberá contar una sola descarga limpiar el inodoro de residuos sólidos. La palanca para la descarga deberá ser de un material que no se deteriore con facilidad, teniendo como garantía un año como mínimo.</w:t>
            </w:r>
            <w:r w:rsidRPr="002D1D3C">
              <w:rPr>
                <w:rFonts w:ascii="Tahoma" w:hAnsi="Tahoma" w:cs="Tahoma"/>
                <w:sz w:val="16"/>
                <w:szCs w:val="16"/>
                <w:lang w:eastAsia="es-BO"/>
              </w:rPr>
              <w:br/>
              <w:t xml:space="preserve">Deberá ser de Porcelana, ancho 0.50 </w:t>
            </w:r>
            <w:proofErr w:type="spellStart"/>
            <w:r w:rsidRPr="002D1D3C">
              <w:rPr>
                <w:rFonts w:ascii="Tahoma" w:hAnsi="Tahoma" w:cs="Tahoma"/>
                <w:sz w:val="16"/>
                <w:szCs w:val="16"/>
                <w:lang w:eastAsia="es-BO"/>
              </w:rPr>
              <w:t>mts</w:t>
            </w:r>
            <w:proofErr w:type="spellEnd"/>
            <w:r w:rsidRPr="002D1D3C">
              <w:rPr>
                <w:rFonts w:ascii="Tahoma" w:hAnsi="Tahoma" w:cs="Tahoma"/>
                <w:sz w:val="16"/>
                <w:szCs w:val="16"/>
                <w:lang w:eastAsia="es-BO"/>
              </w:rPr>
              <w:t xml:space="preserve">, largo 0.65 </w:t>
            </w:r>
            <w:proofErr w:type="spellStart"/>
            <w:r w:rsidRPr="002D1D3C">
              <w:rPr>
                <w:rFonts w:ascii="Tahoma" w:hAnsi="Tahoma" w:cs="Tahoma"/>
                <w:sz w:val="16"/>
                <w:szCs w:val="16"/>
                <w:lang w:eastAsia="es-BO"/>
              </w:rPr>
              <w:t>mts</w:t>
            </w:r>
            <w:proofErr w:type="spellEnd"/>
            <w:r w:rsidRPr="002D1D3C">
              <w:rPr>
                <w:rFonts w:ascii="Tahoma" w:hAnsi="Tahoma" w:cs="Tahoma"/>
                <w:sz w:val="16"/>
                <w:szCs w:val="16"/>
                <w:lang w:eastAsia="es-BO"/>
              </w:rPr>
              <w:t xml:space="preserve">, altura 0.50 </w:t>
            </w:r>
            <w:proofErr w:type="spellStart"/>
            <w:r w:rsidRPr="002D1D3C">
              <w:rPr>
                <w:rFonts w:ascii="Tahoma" w:hAnsi="Tahoma" w:cs="Tahoma"/>
                <w:sz w:val="16"/>
                <w:szCs w:val="16"/>
                <w:lang w:eastAsia="es-BO"/>
              </w:rPr>
              <w:t>mts</w:t>
            </w:r>
            <w:proofErr w:type="spellEnd"/>
            <w:r w:rsidRPr="002D1D3C">
              <w:rPr>
                <w:rFonts w:ascii="Tahoma" w:hAnsi="Tahoma" w:cs="Tahoma"/>
                <w:sz w:val="16"/>
                <w:szCs w:val="16"/>
                <w:lang w:eastAsia="es-BO"/>
              </w:rPr>
              <w:t xml:space="preserve">, las dimensiones pueden variar acorde a las definidas por el fabricante, permitiéndose una tolerancia de +-7 cm; de un volumen no mayor a 6 </w:t>
            </w:r>
            <w:proofErr w:type="spellStart"/>
            <w:r w:rsidRPr="002D1D3C">
              <w:rPr>
                <w:rFonts w:ascii="Tahoma" w:hAnsi="Tahoma" w:cs="Tahoma"/>
                <w:sz w:val="16"/>
                <w:szCs w:val="16"/>
                <w:lang w:eastAsia="es-BO"/>
              </w:rPr>
              <w:t>lts</w:t>
            </w:r>
            <w:proofErr w:type="spellEnd"/>
            <w:r w:rsidRPr="002D1D3C">
              <w:rPr>
                <w:rFonts w:ascii="Tahoma" w:hAnsi="Tahoma" w:cs="Tahoma"/>
                <w:sz w:val="16"/>
                <w:szCs w:val="16"/>
                <w:lang w:eastAsia="es-BO"/>
              </w:rPr>
              <w:t>, Se recomienda que su procedencia sea de industria nacional o extranjera y de marca conocida dentro del mercado nacional, deberá contar con los accesorios de papelero, tapa y asiento, y toallero</w:t>
            </w:r>
            <w:r w:rsidRPr="002D1D3C">
              <w:rPr>
                <w:rFonts w:ascii="Tahoma" w:hAnsi="Tahoma" w:cs="Tahoma"/>
                <w:sz w:val="16"/>
                <w:szCs w:val="16"/>
                <w:lang w:eastAsia="es-BO"/>
              </w:rPr>
              <w:br/>
              <w:t xml:space="preserve">La Entidad Ejecutora deberá garantizar que el material de referencia sea de buena calidad y de marca reconocida. </w:t>
            </w:r>
          </w:p>
        </w:tc>
      </w:tr>
      <w:tr w:rsidR="00847B49" w:rsidRPr="002D1D3C" w14:paraId="43829C62" w14:textId="77777777" w:rsidTr="00583927">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4F2743D7" w14:textId="77777777" w:rsidR="00847B49" w:rsidRPr="002D1D3C" w:rsidRDefault="00847B49" w:rsidP="00583927">
            <w:pPr>
              <w:rPr>
                <w:rFonts w:ascii="Tahoma" w:hAnsi="Tahoma" w:cs="Tahoma"/>
                <w:sz w:val="16"/>
                <w:szCs w:val="16"/>
                <w:lang w:eastAsia="es-BO"/>
              </w:rPr>
            </w:pPr>
            <w:r w:rsidRPr="002D1D3C">
              <w:rPr>
                <w:rFonts w:ascii="Tahoma" w:hAnsi="Tahoma" w:cs="Tahoma"/>
                <w:sz w:val="16"/>
                <w:szCs w:val="16"/>
                <w:lang w:eastAsia="es-BO"/>
              </w:rPr>
              <w:t>52</w:t>
            </w:r>
          </w:p>
        </w:tc>
        <w:tc>
          <w:tcPr>
            <w:tcW w:w="0" w:type="auto"/>
            <w:tcBorders>
              <w:top w:val="nil"/>
              <w:left w:val="nil"/>
              <w:bottom w:val="single" w:sz="4" w:space="0" w:color="000000"/>
              <w:right w:val="single" w:sz="4" w:space="0" w:color="000000"/>
            </w:tcBorders>
            <w:shd w:val="clear" w:color="auto" w:fill="auto"/>
            <w:vAlign w:val="center"/>
            <w:hideMark/>
          </w:tcPr>
          <w:p w14:paraId="30626A72" w14:textId="77777777" w:rsidR="00847B49" w:rsidRPr="002D1D3C" w:rsidRDefault="00847B49" w:rsidP="00583927">
            <w:pPr>
              <w:rPr>
                <w:rFonts w:ascii="Tahoma" w:hAnsi="Tahoma" w:cs="Tahoma"/>
                <w:sz w:val="16"/>
                <w:szCs w:val="16"/>
                <w:lang w:eastAsia="es-BO"/>
              </w:rPr>
            </w:pPr>
            <w:r w:rsidRPr="002D1D3C">
              <w:rPr>
                <w:rFonts w:ascii="Tahoma" w:hAnsi="Tahoma" w:cs="Tahoma"/>
                <w:sz w:val="16"/>
                <w:szCs w:val="16"/>
                <w:lang w:eastAsia="es-BO"/>
              </w:rPr>
              <w:t>INTERRUPTOR</w:t>
            </w:r>
          </w:p>
        </w:tc>
        <w:tc>
          <w:tcPr>
            <w:tcW w:w="0" w:type="auto"/>
            <w:tcBorders>
              <w:top w:val="nil"/>
              <w:left w:val="nil"/>
              <w:bottom w:val="single" w:sz="4" w:space="0" w:color="000000"/>
              <w:right w:val="single" w:sz="4" w:space="0" w:color="000000"/>
            </w:tcBorders>
            <w:shd w:val="clear" w:color="auto" w:fill="auto"/>
            <w:vAlign w:val="center"/>
            <w:hideMark/>
          </w:tcPr>
          <w:p w14:paraId="4A9A5B00" w14:textId="77777777" w:rsidR="00847B49" w:rsidRPr="002D1D3C" w:rsidRDefault="00847B49" w:rsidP="00583927">
            <w:pPr>
              <w:rPr>
                <w:rFonts w:ascii="Tahoma" w:hAnsi="Tahoma" w:cs="Tahoma"/>
                <w:sz w:val="16"/>
                <w:szCs w:val="16"/>
                <w:lang w:eastAsia="es-BO"/>
              </w:rPr>
            </w:pPr>
            <w:r w:rsidRPr="002D1D3C">
              <w:rPr>
                <w:rFonts w:ascii="Tahoma" w:hAnsi="Tahoma" w:cs="Tahoma"/>
                <w:sz w:val="16"/>
                <w:szCs w:val="16"/>
                <w:lang w:eastAsia="es-BO"/>
              </w:rPr>
              <w:t>PZA</w:t>
            </w:r>
          </w:p>
        </w:tc>
        <w:tc>
          <w:tcPr>
            <w:tcW w:w="0" w:type="auto"/>
            <w:tcBorders>
              <w:top w:val="nil"/>
              <w:left w:val="nil"/>
              <w:bottom w:val="single" w:sz="4" w:space="0" w:color="000000"/>
              <w:right w:val="single" w:sz="4" w:space="0" w:color="000000"/>
            </w:tcBorders>
            <w:shd w:val="clear" w:color="auto" w:fill="auto"/>
            <w:vAlign w:val="center"/>
            <w:hideMark/>
          </w:tcPr>
          <w:p w14:paraId="1EA1E2B2" w14:textId="77777777" w:rsidR="00847B49" w:rsidRPr="002D1D3C" w:rsidRDefault="00847B49" w:rsidP="00583927">
            <w:pPr>
              <w:rPr>
                <w:rFonts w:ascii="Tahoma" w:hAnsi="Tahoma" w:cs="Tahoma"/>
                <w:sz w:val="16"/>
                <w:szCs w:val="16"/>
                <w:lang w:eastAsia="es-BO"/>
              </w:rPr>
            </w:pPr>
            <w:r w:rsidRPr="002D1D3C">
              <w:rPr>
                <w:rFonts w:ascii="Tahoma" w:hAnsi="Tahoma" w:cs="Tahoma"/>
                <w:sz w:val="16"/>
                <w:szCs w:val="16"/>
                <w:lang w:eastAsia="es-BO"/>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2D1D3C">
              <w:rPr>
                <w:rFonts w:ascii="Tahoma" w:hAnsi="Tahoma" w:cs="Tahoma"/>
                <w:sz w:val="16"/>
                <w:szCs w:val="16"/>
                <w:lang w:eastAsia="es-BO"/>
              </w:rPr>
              <w:br/>
              <w:t xml:space="preserve">REQUISITOS: </w:t>
            </w:r>
            <w:r w:rsidRPr="002D1D3C">
              <w:rPr>
                <w:rFonts w:ascii="Tahoma" w:hAnsi="Tahoma" w:cs="Tahoma"/>
                <w:sz w:val="16"/>
                <w:szCs w:val="16"/>
                <w:lang w:eastAsia="es-BO"/>
              </w:rPr>
              <w:br/>
              <w:t>Tensión nominal: 250V AC; 127 V AC</w:t>
            </w:r>
            <w:r w:rsidRPr="002D1D3C">
              <w:rPr>
                <w:rFonts w:ascii="Tahoma" w:hAnsi="Tahoma" w:cs="Tahoma"/>
                <w:sz w:val="16"/>
                <w:szCs w:val="16"/>
                <w:lang w:eastAsia="es-BO"/>
              </w:rPr>
              <w:br/>
              <w:t>Corriente nominal (In): 10 A</w:t>
            </w:r>
            <w:r w:rsidRPr="002D1D3C">
              <w:rPr>
                <w:rFonts w:ascii="Tahoma" w:hAnsi="Tahoma" w:cs="Tahoma"/>
                <w:sz w:val="16"/>
                <w:szCs w:val="16"/>
                <w:lang w:eastAsia="es-BO"/>
              </w:rPr>
              <w:br/>
              <w:t>Frecuencia: 60 Hz.</w:t>
            </w:r>
            <w:r w:rsidRPr="002D1D3C">
              <w:rPr>
                <w:rFonts w:ascii="Tahoma" w:hAnsi="Tahoma" w:cs="Tahoma"/>
                <w:sz w:val="16"/>
                <w:szCs w:val="16"/>
                <w:lang w:eastAsia="es-BO"/>
              </w:rPr>
              <w:br/>
              <w:t>Operaciones mecánicas: Superior a 40.000 operaciones (Apertura- cierre), con carga a corriente nominal.</w:t>
            </w:r>
            <w:r w:rsidRPr="002D1D3C">
              <w:rPr>
                <w:rFonts w:ascii="Tahoma" w:hAnsi="Tahoma" w:cs="Tahoma"/>
                <w:sz w:val="16"/>
                <w:szCs w:val="16"/>
                <w:lang w:eastAsia="es-BO"/>
              </w:rPr>
              <w:br/>
              <w:t xml:space="preserve">Mascara: </w:t>
            </w:r>
            <w:proofErr w:type="spellStart"/>
            <w:r w:rsidRPr="002D1D3C">
              <w:rPr>
                <w:rFonts w:ascii="Tahoma" w:hAnsi="Tahoma" w:cs="Tahoma"/>
                <w:sz w:val="16"/>
                <w:szCs w:val="16"/>
                <w:lang w:eastAsia="es-BO"/>
              </w:rPr>
              <w:t>Polocarbonato</w:t>
            </w:r>
            <w:proofErr w:type="spellEnd"/>
            <w:r w:rsidRPr="002D1D3C">
              <w:rPr>
                <w:rFonts w:ascii="Tahoma" w:hAnsi="Tahoma" w:cs="Tahoma"/>
                <w:sz w:val="16"/>
                <w:szCs w:val="16"/>
                <w:lang w:eastAsia="es-BO"/>
              </w:rPr>
              <w:t xml:space="preserve"> </w:t>
            </w:r>
            <w:proofErr w:type="spellStart"/>
            <w:r w:rsidRPr="002D1D3C">
              <w:rPr>
                <w:rFonts w:ascii="Tahoma" w:hAnsi="Tahoma" w:cs="Tahoma"/>
                <w:sz w:val="16"/>
                <w:szCs w:val="16"/>
                <w:lang w:eastAsia="es-BO"/>
              </w:rPr>
              <w:t>autoextinguible</w:t>
            </w:r>
            <w:proofErr w:type="spellEnd"/>
            <w:r w:rsidRPr="002D1D3C">
              <w:rPr>
                <w:rFonts w:ascii="Tahoma" w:hAnsi="Tahoma" w:cs="Tahoma"/>
                <w:sz w:val="16"/>
                <w:szCs w:val="16"/>
                <w:lang w:eastAsia="es-BO"/>
              </w:rPr>
              <w:t>.</w:t>
            </w:r>
            <w:r w:rsidRPr="002D1D3C">
              <w:rPr>
                <w:rFonts w:ascii="Tahoma" w:hAnsi="Tahoma" w:cs="Tahoma"/>
                <w:sz w:val="16"/>
                <w:szCs w:val="16"/>
                <w:lang w:eastAsia="es-BO"/>
              </w:rPr>
              <w:br/>
              <w:t>Acepta: 2 cables de 2.5 mm^2 (14 AWG)</w:t>
            </w:r>
            <w:r w:rsidRPr="002D1D3C">
              <w:rPr>
                <w:rFonts w:ascii="Tahoma" w:hAnsi="Tahoma" w:cs="Tahoma"/>
                <w:sz w:val="16"/>
                <w:szCs w:val="16"/>
                <w:lang w:eastAsia="es-BO"/>
              </w:rPr>
              <w:br/>
              <w:t>Luz piloto pre cableada, fácil instalación.</w:t>
            </w:r>
            <w:r w:rsidRPr="002D1D3C">
              <w:rPr>
                <w:rFonts w:ascii="Tahoma" w:hAnsi="Tahoma" w:cs="Tahoma"/>
                <w:sz w:val="16"/>
                <w:szCs w:val="16"/>
                <w:lang w:eastAsia="es-BO"/>
              </w:rPr>
              <w:br/>
              <w:t xml:space="preserve">Base en </w:t>
            </w:r>
            <w:proofErr w:type="spellStart"/>
            <w:r w:rsidRPr="002D1D3C">
              <w:rPr>
                <w:rFonts w:ascii="Tahoma" w:hAnsi="Tahoma" w:cs="Tahoma"/>
                <w:sz w:val="16"/>
                <w:szCs w:val="16"/>
                <w:lang w:eastAsia="es-BO"/>
              </w:rPr>
              <w:t>polifenilo</w:t>
            </w:r>
            <w:proofErr w:type="spellEnd"/>
            <w:r w:rsidRPr="002D1D3C">
              <w:rPr>
                <w:rFonts w:ascii="Tahoma" w:hAnsi="Tahoma" w:cs="Tahoma"/>
                <w:sz w:val="16"/>
                <w:szCs w:val="16"/>
                <w:lang w:eastAsia="es-BO"/>
              </w:rPr>
              <w:t xml:space="preserve"> y tecla fabricada en ABS.</w:t>
            </w:r>
            <w:r w:rsidRPr="002D1D3C">
              <w:rPr>
                <w:rFonts w:ascii="Tahoma" w:hAnsi="Tahoma" w:cs="Tahoma"/>
                <w:sz w:val="16"/>
                <w:szCs w:val="16"/>
                <w:lang w:eastAsia="es-BO"/>
              </w:rPr>
              <w:br/>
              <w:t>Soportan hasta 850 °C (elevación de temperatura).</w:t>
            </w:r>
          </w:p>
        </w:tc>
      </w:tr>
      <w:tr w:rsidR="00847B49" w:rsidRPr="002D1D3C" w14:paraId="15DEE894" w14:textId="77777777" w:rsidTr="00583927">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04B62DA7" w14:textId="77777777" w:rsidR="00847B49" w:rsidRPr="002D1D3C" w:rsidRDefault="00847B49" w:rsidP="00583927">
            <w:pPr>
              <w:rPr>
                <w:rFonts w:ascii="Tahoma" w:hAnsi="Tahoma" w:cs="Tahoma"/>
                <w:sz w:val="16"/>
                <w:szCs w:val="16"/>
                <w:lang w:eastAsia="es-BO"/>
              </w:rPr>
            </w:pPr>
            <w:r w:rsidRPr="002D1D3C">
              <w:rPr>
                <w:rFonts w:ascii="Tahoma" w:hAnsi="Tahoma" w:cs="Tahoma"/>
                <w:sz w:val="16"/>
                <w:szCs w:val="16"/>
                <w:lang w:eastAsia="es-BO"/>
              </w:rPr>
              <w:t>53</w:t>
            </w:r>
          </w:p>
        </w:tc>
        <w:tc>
          <w:tcPr>
            <w:tcW w:w="0" w:type="auto"/>
            <w:tcBorders>
              <w:top w:val="nil"/>
              <w:left w:val="nil"/>
              <w:bottom w:val="single" w:sz="4" w:space="0" w:color="000000"/>
              <w:right w:val="single" w:sz="4" w:space="0" w:color="000000"/>
            </w:tcBorders>
            <w:shd w:val="clear" w:color="auto" w:fill="auto"/>
            <w:vAlign w:val="center"/>
            <w:hideMark/>
          </w:tcPr>
          <w:p w14:paraId="5C020F2C" w14:textId="77777777" w:rsidR="00847B49" w:rsidRPr="002D1D3C" w:rsidRDefault="00847B49" w:rsidP="00583927">
            <w:pPr>
              <w:rPr>
                <w:rFonts w:ascii="Tahoma" w:hAnsi="Tahoma" w:cs="Tahoma"/>
                <w:sz w:val="16"/>
                <w:szCs w:val="16"/>
                <w:lang w:eastAsia="es-BO"/>
              </w:rPr>
            </w:pPr>
            <w:r w:rsidRPr="002D1D3C">
              <w:rPr>
                <w:rFonts w:ascii="Tahoma" w:hAnsi="Tahoma" w:cs="Tahoma"/>
                <w:sz w:val="16"/>
                <w:szCs w:val="16"/>
                <w:lang w:eastAsia="es-BO"/>
              </w:rPr>
              <w:t xml:space="preserve">LADRILLO 6H (24X15X10) </w:t>
            </w:r>
          </w:p>
        </w:tc>
        <w:tc>
          <w:tcPr>
            <w:tcW w:w="0" w:type="auto"/>
            <w:tcBorders>
              <w:top w:val="nil"/>
              <w:left w:val="nil"/>
              <w:bottom w:val="single" w:sz="4" w:space="0" w:color="000000"/>
              <w:right w:val="single" w:sz="4" w:space="0" w:color="000000"/>
            </w:tcBorders>
            <w:shd w:val="clear" w:color="auto" w:fill="auto"/>
            <w:vAlign w:val="center"/>
            <w:hideMark/>
          </w:tcPr>
          <w:p w14:paraId="560CEAF7" w14:textId="77777777" w:rsidR="00847B49" w:rsidRPr="002D1D3C" w:rsidRDefault="00847B49" w:rsidP="00583927">
            <w:pPr>
              <w:rPr>
                <w:rFonts w:ascii="Tahoma" w:hAnsi="Tahoma" w:cs="Tahoma"/>
                <w:sz w:val="16"/>
                <w:szCs w:val="16"/>
                <w:lang w:eastAsia="es-BO"/>
              </w:rPr>
            </w:pPr>
            <w:r w:rsidRPr="002D1D3C">
              <w:rPr>
                <w:rFonts w:ascii="Tahoma" w:hAnsi="Tahoma" w:cs="Tahoma"/>
                <w:sz w:val="16"/>
                <w:szCs w:val="16"/>
                <w:lang w:eastAsia="es-BO"/>
              </w:rPr>
              <w:t>PZA</w:t>
            </w:r>
          </w:p>
        </w:tc>
        <w:tc>
          <w:tcPr>
            <w:tcW w:w="0" w:type="auto"/>
            <w:tcBorders>
              <w:top w:val="nil"/>
              <w:left w:val="nil"/>
              <w:bottom w:val="single" w:sz="4" w:space="0" w:color="000000"/>
              <w:right w:val="single" w:sz="4" w:space="0" w:color="000000"/>
            </w:tcBorders>
            <w:shd w:val="clear" w:color="auto" w:fill="auto"/>
            <w:vAlign w:val="center"/>
            <w:hideMark/>
          </w:tcPr>
          <w:p w14:paraId="489EF9B8" w14:textId="77777777" w:rsidR="00847B49" w:rsidRPr="002D1D3C" w:rsidRDefault="00847B49" w:rsidP="00583927">
            <w:pPr>
              <w:rPr>
                <w:rFonts w:ascii="Tahoma" w:hAnsi="Tahoma" w:cs="Tahoma"/>
                <w:sz w:val="16"/>
                <w:szCs w:val="16"/>
                <w:lang w:eastAsia="es-BO"/>
              </w:rPr>
            </w:pPr>
            <w:r w:rsidRPr="002D1D3C">
              <w:rPr>
                <w:rFonts w:ascii="Tahoma" w:hAnsi="Tahoma" w:cs="Tahoma"/>
                <w:sz w:val="16"/>
                <w:szCs w:val="16"/>
                <w:lang w:eastAsia="es-BO"/>
              </w:rPr>
              <w:t>Ladrillo 6H (24X15X10) de producción nacional.</w:t>
            </w:r>
            <w:r w:rsidRPr="002D1D3C">
              <w:rPr>
                <w:rFonts w:ascii="Tahoma" w:hAnsi="Tahoma" w:cs="Tahoma"/>
                <w:sz w:val="16"/>
                <w:szCs w:val="16"/>
                <w:lang w:eastAsia="es-BO"/>
              </w:rPr>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r>
            <w:r w:rsidRPr="002D1D3C">
              <w:rPr>
                <w:rFonts w:ascii="Tahoma" w:hAnsi="Tahoma" w:cs="Tahoma"/>
                <w:sz w:val="16"/>
                <w:szCs w:val="16"/>
                <w:lang w:eastAsia="es-BO"/>
              </w:rPr>
              <w:br/>
              <w:t>Debiendo cumplir con los certificados de calidad ISO 9001:2008 cuando corresponda o según instrucciones del Inspector del Proyecto.</w:t>
            </w:r>
            <w:r w:rsidRPr="002D1D3C">
              <w:rPr>
                <w:rFonts w:ascii="Tahoma" w:hAnsi="Tahoma" w:cs="Tahoma"/>
                <w:sz w:val="16"/>
                <w:szCs w:val="16"/>
                <w:lang w:eastAsia="es-BO"/>
              </w:rPr>
              <w:br/>
              <w:t>La Entidad Ejecutora deberá garantizar que el material de referencia sea de buena calidad y de marca reconocida.</w:t>
            </w:r>
          </w:p>
        </w:tc>
      </w:tr>
      <w:tr w:rsidR="00847B49" w:rsidRPr="002D1D3C" w14:paraId="23217369" w14:textId="77777777" w:rsidTr="00583927">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238D3C5A" w14:textId="77777777" w:rsidR="00847B49" w:rsidRPr="002D1D3C" w:rsidRDefault="00847B49" w:rsidP="00583927">
            <w:pPr>
              <w:rPr>
                <w:rFonts w:ascii="Tahoma" w:hAnsi="Tahoma" w:cs="Tahoma"/>
                <w:sz w:val="16"/>
                <w:szCs w:val="16"/>
                <w:lang w:eastAsia="es-BO"/>
              </w:rPr>
            </w:pPr>
            <w:r w:rsidRPr="002D1D3C">
              <w:rPr>
                <w:rFonts w:ascii="Tahoma" w:hAnsi="Tahoma" w:cs="Tahoma"/>
                <w:sz w:val="16"/>
                <w:szCs w:val="16"/>
                <w:lang w:eastAsia="es-BO"/>
              </w:rPr>
              <w:t>54</w:t>
            </w:r>
          </w:p>
        </w:tc>
        <w:tc>
          <w:tcPr>
            <w:tcW w:w="0" w:type="auto"/>
            <w:tcBorders>
              <w:top w:val="nil"/>
              <w:left w:val="nil"/>
              <w:bottom w:val="single" w:sz="4" w:space="0" w:color="000000"/>
              <w:right w:val="single" w:sz="4" w:space="0" w:color="000000"/>
            </w:tcBorders>
            <w:shd w:val="clear" w:color="auto" w:fill="auto"/>
            <w:vAlign w:val="center"/>
            <w:hideMark/>
          </w:tcPr>
          <w:p w14:paraId="7C510037" w14:textId="77777777" w:rsidR="00847B49" w:rsidRPr="002D1D3C" w:rsidRDefault="00847B49" w:rsidP="00583927">
            <w:pPr>
              <w:rPr>
                <w:rFonts w:ascii="Tahoma" w:hAnsi="Tahoma" w:cs="Tahoma"/>
                <w:sz w:val="16"/>
                <w:szCs w:val="16"/>
                <w:lang w:eastAsia="es-BO"/>
              </w:rPr>
            </w:pPr>
            <w:r w:rsidRPr="002D1D3C">
              <w:rPr>
                <w:rFonts w:ascii="Tahoma" w:hAnsi="Tahoma" w:cs="Tahoma"/>
                <w:sz w:val="16"/>
                <w:szCs w:val="16"/>
                <w:lang w:eastAsia="es-BO"/>
              </w:rPr>
              <w:t>LADRILLO GAMBOTE (24X12X6)</w:t>
            </w:r>
          </w:p>
        </w:tc>
        <w:tc>
          <w:tcPr>
            <w:tcW w:w="0" w:type="auto"/>
            <w:tcBorders>
              <w:top w:val="nil"/>
              <w:left w:val="nil"/>
              <w:bottom w:val="single" w:sz="4" w:space="0" w:color="000000"/>
              <w:right w:val="single" w:sz="4" w:space="0" w:color="000000"/>
            </w:tcBorders>
            <w:shd w:val="clear" w:color="auto" w:fill="auto"/>
            <w:vAlign w:val="center"/>
            <w:hideMark/>
          </w:tcPr>
          <w:p w14:paraId="4A822EAC" w14:textId="77777777" w:rsidR="00847B49" w:rsidRPr="002D1D3C" w:rsidRDefault="00847B49" w:rsidP="00583927">
            <w:pPr>
              <w:rPr>
                <w:rFonts w:ascii="Tahoma" w:hAnsi="Tahoma" w:cs="Tahoma"/>
                <w:sz w:val="16"/>
                <w:szCs w:val="16"/>
                <w:lang w:eastAsia="es-BO"/>
              </w:rPr>
            </w:pPr>
            <w:r w:rsidRPr="002D1D3C">
              <w:rPr>
                <w:rFonts w:ascii="Tahoma" w:hAnsi="Tahoma" w:cs="Tahoma"/>
                <w:sz w:val="16"/>
                <w:szCs w:val="16"/>
                <w:lang w:eastAsia="es-BO"/>
              </w:rPr>
              <w:t>PZA</w:t>
            </w:r>
          </w:p>
        </w:tc>
        <w:tc>
          <w:tcPr>
            <w:tcW w:w="0" w:type="auto"/>
            <w:tcBorders>
              <w:top w:val="nil"/>
              <w:left w:val="nil"/>
              <w:bottom w:val="single" w:sz="4" w:space="0" w:color="000000"/>
              <w:right w:val="single" w:sz="4" w:space="0" w:color="000000"/>
            </w:tcBorders>
            <w:shd w:val="clear" w:color="auto" w:fill="auto"/>
            <w:vAlign w:val="center"/>
            <w:hideMark/>
          </w:tcPr>
          <w:p w14:paraId="7F455D83" w14:textId="77777777" w:rsidR="00847B49" w:rsidRPr="002D1D3C" w:rsidRDefault="00847B49" w:rsidP="00583927">
            <w:pPr>
              <w:rPr>
                <w:rFonts w:ascii="Tahoma" w:hAnsi="Tahoma" w:cs="Tahoma"/>
                <w:sz w:val="16"/>
                <w:szCs w:val="16"/>
                <w:lang w:eastAsia="es-BO"/>
              </w:rPr>
            </w:pPr>
            <w:r w:rsidRPr="002D1D3C">
              <w:rPr>
                <w:rFonts w:ascii="Tahoma" w:hAnsi="Tahoma" w:cs="Tahoma"/>
                <w:sz w:val="16"/>
                <w:szCs w:val="16"/>
                <w:lang w:eastAsia="es-BO"/>
              </w:rPr>
              <w:t xml:space="preserve">El ladrillo </w:t>
            </w:r>
            <w:proofErr w:type="spellStart"/>
            <w:r w:rsidRPr="002D1D3C">
              <w:rPr>
                <w:rFonts w:ascii="Tahoma" w:hAnsi="Tahoma" w:cs="Tahoma"/>
                <w:sz w:val="16"/>
                <w:szCs w:val="16"/>
                <w:lang w:eastAsia="es-BO"/>
              </w:rPr>
              <w:t>gambote</w:t>
            </w:r>
            <w:proofErr w:type="spellEnd"/>
            <w:r w:rsidRPr="002D1D3C">
              <w:rPr>
                <w:rFonts w:ascii="Tahoma" w:hAnsi="Tahoma" w:cs="Tahoma"/>
                <w:sz w:val="16"/>
                <w:szCs w:val="16"/>
                <w:lang w:eastAsia="es-BO"/>
              </w:rPr>
              <w:t xml:space="preserv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24x12x6 cm con una tolerancia de + - 0.5 cm en cualquier dirección, los ladrillos deberán ser completamente uniformes y la textura de los mismos deberá permitir una buena adherencia durante su colocado.</w:t>
            </w:r>
          </w:p>
        </w:tc>
      </w:tr>
      <w:tr w:rsidR="00847B49" w:rsidRPr="002D1D3C" w14:paraId="21E4A3EC" w14:textId="77777777" w:rsidTr="00583927">
        <w:trPr>
          <w:trHeight w:val="4095"/>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555550B2" w14:textId="77777777" w:rsidR="00847B49" w:rsidRPr="002D1D3C" w:rsidRDefault="00847B49" w:rsidP="00583927">
            <w:pPr>
              <w:rPr>
                <w:rFonts w:ascii="Tahoma" w:hAnsi="Tahoma" w:cs="Tahoma"/>
                <w:sz w:val="16"/>
                <w:szCs w:val="16"/>
                <w:lang w:eastAsia="es-BO"/>
              </w:rPr>
            </w:pPr>
            <w:r w:rsidRPr="002D1D3C">
              <w:rPr>
                <w:rFonts w:ascii="Tahoma" w:hAnsi="Tahoma" w:cs="Tahoma"/>
                <w:sz w:val="16"/>
                <w:szCs w:val="16"/>
                <w:lang w:eastAsia="es-BO"/>
              </w:rPr>
              <w:t>55</w:t>
            </w:r>
          </w:p>
        </w:tc>
        <w:tc>
          <w:tcPr>
            <w:tcW w:w="0" w:type="auto"/>
            <w:tcBorders>
              <w:top w:val="nil"/>
              <w:left w:val="nil"/>
              <w:bottom w:val="single" w:sz="4" w:space="0" w:color="000000"/>
              <w:right w:val="single" w:sz="4" w:space="0" w:color="000000"/>
            </w:tcBorders>
            <w:shd w:val="clear" w:color="auto" w:fill="auto"/>
            <w:vAlign w:val="center"/>
            <w:hideMark/>
          </w:tcPr>
          <w:p w14:paraId="4505966E" w14:textId="77777777" w:rsidR="00847B49" w:rsidRPr="002D1D3C" w:rsidRDefault="00847B49" w:rsidP="00583927">
            <w:pPr>
              <w:rPr>
                <w:rFonts w:ascii="Tahoma" w:hAnsi="Tahoma" w:cs="Tahoma"/>
                <w:sz w:val="16"/>
                <w:szCs w:val="16"/>
                <w:lang w:eastAsia="es-BO"/>
              </w:rPr>
            </w:pPr>
            <w:r w:rsidRPr="002D1D3C">
              <w:rPr>
                <w:rFonts w:ascii="Tahoma" w:hAnsi="Tahoma" w:cs="Tahoma"/>
                <w:sz w:val="16"/>
                <w:szCs w:val="16"/>
                <w:lang w:eastAsia="es-BO"/>
              </w:rPr>
              <w:t>LAVAMANOS CON PEDESTAL MAS ACCESORIOS</w:t>
            </w:r>
          </w:p>
        </w:tc>
        <w:tc>
          <w:tcPr>
            <w:tcW w:w="0" w:type="auto"/>
            <w:tcBorders>
              <w:top w:val="nil"/>
              <w:left w:val="nil"/>
              <w:bottom w:val="single" w:sz="4" w:space="0" w:color="000000"/>
              <w:right w:val="single" w:sz="4" w:space="0" w:color="000000"/>
            </w:tcBorders>
            <w:shd w:val="clear" w:color="auto" w:fill="auto"/>
            <w:vAlign w:val="center"/>
            <w:hideMark/>
          </w:tcPr>
          <w:p w14:paraId="0268C4AB" w14:textId="77777777" w:rsidR="00847B49" w:rsidRPr="002D1D3C" w:rsidRDefault="00847B49" w:rsidP="00583927">
            <w:pPr>
              <w:rPr>
                <w:rFonts w:ascii="Tahoma" w:hAnsi="Tahoma" w:cs="Tahoma"/>
                <w:sz w:val="16"/>
                <w:szCs w:val="16"/>
                <w:lang w:eastAsia="es-BO"/>
              </w:rPr>
            </w:pPr>
            <w:r w:rsidRPr="002D1D3C">
              <w:rPr>
                <w:rFonts w:ascii="Tahoma" w:hAnsi="Tahoma" w:cs="Tahoma"/>
                <w:sz w:val="16"/>
                <w:szCs w:val="16"/>
                <w:lang w:eastAsia="es-BO"/>
              </w:rPr>
              <w:t>PZA</w:t>
            </w:r>
          </w:p>
        </w:tc>
        <w:tc>
          <w:tcPr>
            <w:tcW w:w="0" w:type="auto"/>
            <w:tcBorders>
              <w:top w:val="nil"/>
              <w:left w:val="nil"/>
              <w:bottom w:val="single" w:sz="4" w:space="0" w:color="000000"/>
              <w:right w:val="single" w:sz="4" w:space="0" w:color="000000"/>
            </w:tcBorders>
            <w:shd w:val="clear" w:color="auto" w:fill="auto"/>
            <w:vAlign w:val="center"/>
            <w:hideMark/>
          </w:tcPr>
          <w:p w14:paraId="084D8B46" w14:textId="77777777" w:rsidR="00847B49" w:rsidRPr="002D1D3C" w:rsidRDefault="00847B49" w:rsidP="00583927">
            <w:pPr>
              <w:rPr>
                <w:rFonts w:ascii="Tahoma" w:hAnsi="Tahoma" w:cs="Tahoma"/>
                <w:sz w:val="16"/>
                <w:szCs w:val="16"/>
                <w:lang w:eastAsia="es-BO"/>
              </w:rPr>
            </w:pPr>
            <w:r w:rsidRPr="002D1D3C">
              <w:rPr>
                <w:rFonts w:ascii="Tahoma" w:hAnsi="Tahoma" w:cs="Tahoma"/>
                <w:sz w:val="16"/>
                <w:szCs w:val="16"/>
                <w:lang w:eastAsia="es-BO"/>
              </w:rPr>
              <w:t xml:space="preserve">El lavamanos requerido y su respectivo pedestal, serán del mismo material, color y marca que el inodoro, deberá ser de porcelana vitrificada, con las dimensiones y calidad superficial adecuadas, tendrán un longitud similar de 0.40 m. x 0.50 m., en sus dimensiones exteriores, contaran con un área de lavado ubicado al centro de sección preferentemente de 0.35 x 0.35 m. Las dimensiones detalladas pueden variar acorde a las definidas por el fabricante con una tolerancia de + - 7 cm.                                                                                                                                                </w:t>
            </w:r>
            <w:r w:rsidRPr="002D1D3C">
              <w:rPr>
                <w:rFonts w:ascii="Tahoma" w:hAnsi="Tahoma" w:cs="Tahoma"/>
                <w:sz w:val="16"/>
                <w:szCs w:val="16"/>
                <w:lang w:eastAsia="es-BO"/>
              </w:rPr>
              <w:br/>
              <w:t xml:space="preserve">El material deberá ser de marca reconocida y buena calidad, </w:t>
            </w:r>
            <w:proofErr w:type="spellStart"/>
            <w:r w:rsidRPr="002D1D3C">
              <w:rPr>
                <w:rFonts w:ascii="Tahoma" w:hAnsi="Tahoma" w:cs="Tahoma"/>
                <w:sz w:val="16"/>
                <w:szCs w:val="16"/>
                <w:lang w:eastAsia="es-BO"/>
              </w:rPr>
              <w:t>asi</w:t>
            </w:r>
            <w:proofErr w:type="spellEnd"/>
            <w:r w:rsidRPr="002D1D3C">
              <w:rPr>
                <w:rFonts w:ascii="Tahoma" w:hAnsi="Tahoma" w:cs="Tahoma"/>
                <w:sz w:val="16"/>
                <w:szCs w:val="16"/>
                <w:lang w:eastAsia="es-BO"/>
              </w:rPr>
              <w:t xml:space="preserve"> como estar de acuerdo a la normativa nacional, tendrá que contar con propiedades físicas tales como: % absorción de agua, resistencia a la rotura en N, módulo de rotura N/mm2, resistencia a la abrasión, coeficiente de fricción.</w:t>
            </w:r>
            <w:r w:rsidRPr="002D1D3C">
              <w:rPr>
                <w:rFonts w:ascii="Tahoma" w:hAnsi="Tahoma" w:cs="Tahoma"/>
                <w:sz w:val="16"/>
                <w:szCs w:val="16"/>
                <w:lang w:eastAsia="es-BO"/>
              </w:rPr>
              <w:br/>
              <w:t>También deberá tener las propiedades químicas respectivas tales como: resistencia al manchado y resistencia a los químicos.</w:t>
            </w:r>
            <w:r w:rsidRPr="002D1D3C">
              <w:rPr>
                <w:rFonts w:ascii="Tahoma" w:hAnsi="Tahoma" w:cs="Tahoma"/>
                <w:sz w:val="16"/>
                <w:szCs w:val="16"/>
                <w:lang w:eastAsia="es-BO"/>
              </w:rPr>
              <w:br/>
              <w:t xml:space="preserve">Incluye los accesorios: </w:t>
            </w:r>
            <w:r w:rsidRPr="002D1D3C">
              <w:rPr>
                <w:rFonts w:ascii="Tahoma" w:hAnsi="Tahoma" w:cs="Tahoma"/>
                <w:sz w:val="16"/>
                <w:szCs w:val="16"/>
                <w:lang w:eastAsia="es-BO"/>
              </w:rPr>
              <w:br/>
              <w:t xml:space="preserve">• Uñetas </w:t>
            </w:r>
            <w:r w:rsidRPr="002D1D3C">
              <w:rPr>
                <w:rFonts w:ascii="Tahoma" w:hAnsi="Tahoma" w:cs="Tahoma"/>
                <w:sz w:val="16"/>
                <w:szCs w:val="16"/>
                <w:lang w:eastAsia="es-BO"/>
              </w:rPr>
              <w:br/>
              <w:t>• Grifería</w:t>
            </w:r>
            <w:r w:rsidRPr="002D1D3C">
              <w:rPr>
                <w:rFonts w:ascii="Tahoma" w:hAnsi="Tahoma" w:cs="Tahoma"/>
                <w:sz w:val="16"/>
                <w:szCs w:val="16"/>
                <w:lang w:eastAsia="es-BO"/>
              </w:rPr>
              <w:br/>
              <w:t xml:space="preserve">• Tapón </w:t>
            </w:r>
            <w:r w:rsidRPr="002D1D3C">
              <w:rPr>
                <w:rFonts w:ascii="Tahoma" w:hAnsi="Tahoma" w:cs="Tahoma"/>
                <w:sz w:val="16"/>
                <w:szCs w:val="16"/>
                <w:lang w:eastAsia="es-BO"/>
              </w:rPr>
              <w:br/>
              <w:t xml:space="preserve">• Desagüe </w:t>
            </w:r>
            <w:r w:rsidRPr="002D1D3C">
              <w:rPr>
                <w:rFonts w:ascii="Tahoma" w:hAnsi="Tahoma" w:cs="Tahoma"/>
                <w:sz w:val="16"/>
                <w:szCs w:val="16"/>
                <w:lang w:eastAsia="es-BO"/>
              </w:rPr>
              <w:br/>
              <w:t>• Sopapa</w:t>
            </w:r>
            <w:r w:rsidRPr="002D1D3C">
              <w:rPr>
                <w:rFonts w:ascii="Tahoma" w:hAnsi="Tahoma" w:cs="Tahoma"/>
                <w:sz w:val="16"/>
                <w:szCs w:val="16"/>
                <w:lang w:eastAsia="es-BO"/>
              </w:rPr>
              <w:br/>
              <w:t>• Y otros que sean necesarios para la adecuada instalación.</w:t>
            </w:r>
            <w:r w:rsidRPr="002D1D3C">
              <w:rPr>
                <w:rFonts w:ascii="Tahoma" w:hAnsi="Tahoma" w:cs="Tahoma"/>
                <w:sz w:val="16"/>
                <w:szCs w:val="16"/>
                <w:lang w:eastAsia="es-BO"/>
              </w:rPr>
              <w:br/>
            </w:r>
            <w:r w:rsidRPr="002D1D3C">
              <w:rPr>
                <w:rFonts w:ascii="Tahoma" w:hAnsi="Tahoma" w:cs="Tahoma"/>
                <w:sz w:val="16"/>
                <w:szCs w:val="16"/>
                <w:lang w:eastAsia="es-BO"/>
              </w:rPr>
              <w:br/>
            </w:r>
          </w:p>
        </w:tc>
      </w:tr>
      <w:tr w:rsidR="00847B49" w:rsidRPr="002D1D3C" w14:paraId="00A24817" w14:textId="77777777" w:rsidTr="00583927">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5B7154A3" w14:textId="77777777" w:rsidR="00847B49" w:rsidRPr="002D1D3C" w:rsidRDefault="00847B49" w:rsidP="00583927">
            <w:pPr>
              <w:rPr>
                <w:rFonts w:ascii="Tahoma" w:hAnsi="Tahoma" w:cs="Tahoma"/>
                <w:sz w:val="16"/>
                <w:szCs w:val="16"/>
                <w:lang w:eastAsia="es-BO"/>
              </w:rPr>
            </w:pPr>
            <w:r w:rsidRPr="002D1D3C">
              <w:rPr>
                <w:rFonts w:ascii="Tahoma" w:hAnsi="Tahoma" w:cs="Tahoma"/>
                <w:sz w:val="16"/>
                <w:szCs w:val="16"/>
                <w:lang w:eastAsia="es-BO"/>
              </w:rPr>
              <w:t>56</w:t>
            </w:r>
          </w:p>
        </w:tc>
        <w:tc>
          <w:tcPr>
            <w:tcW w:w="0" w:type="auto"/>
            <w:tcBorders>
              <w:top w:val="nil"/>
              <w:left w:val="nil"/>
              <w:bottom w:val="single" w:sz="4" w:space="0" w:color="000000"/>
              <w:right w:val="single" w:sz="4" w:space="0" w:color="000000"/>
            </w:tcBorders>
            <w:shd w:val="clear" w:color="auto" w:fill="auto"/>
            <w:vAlign w:val="center"/>
            <w:hideMark/>
          </w:tcPr>
          <w:p w14:paraId="25C8DFD9" w14:textId="77777777" w:rsidR="00847B49" w:rsidRPr="002D1D3C" w:rsidRDefault="00847B49" w:rsidP="00583927">
            <w:pPr>
              <w:rPr>
                <w:rFonts w:ascii="Tahoma" w:hAnsi="Tahoma" w:cs="Tahoma"/>
                <w:sz w:val="16"/>
                <w:szCs w:val="16"/>
                <w:lang w:eastAsia="es-BO"/>
              </w:rPr>
            </w:pPr>
            <w:r w:rsidRPr="002D1D3C">
              <w:rPr>
                <w:rFonts w:ascii="Tahoma" w:hAnsi="Tahoma" w:cs="Tahoma"/>
                <w:sz w:val="16"/>
                <w:szCs w:val="16"/>
                <w:lang w:eastAsia="es-BO"/>
              </w:rPr>
              <w:t>LAVANDERÍA DE CEMENTO MAS ACCESORIOS</w:t>
            </w:r>
          </w:p>
        </w:tc>
        <w:tc>
          <w:tcPr>
            <w:tcW w:w="0" w:type="auto"/>
            <w:tcBorders>
              <w:top w:val="nil"/>
              <w:left w:val="nil"/>
              <w:bottom w:val="single" w:sz="4" w:space="0" w:color="000000"/>
              <w:right w:val="single" w:sz="4" w:space="0" w:color="000000"/>
            </w:tcBorders>
            <w:shd w:val="clear" w:color="auto" w:fill="auto"/>
            <w:vAlign w:val="center"/>
            <w:hideMark/>
          </w:tcPr>
          <w:p w14:paraId="264055E9" w14:textId="77777777" w:rsidR="00847B49" w:rsidRPr="002D1D3C" w:rsidRDefault="00847B49" w:rsidP="00583927">
            <w:pPr>
              <w:rPr>
                <w:rFonts w:ascii="Tahoma" w:hAnsi="Tahoma" w:cs="Tahoma"/>
                <w:sz w:val="16"/>
                <w:szCs w:val="16"/>
                <w:lang w:eastAsia="es-BO"/>
              </w:rPr>
            </w:pPr>
            <w:r w:rsidRPr="002D1D3C">
              <w:rPr>
                <w:rFonts w:ascii="Tahoma" w:hAnsi="Tahoma" w:cs="Tahoma"/>
                <w:sz w:val="16"/>
                <w:szCs w:val="16"/>
                <w:lang w:eastAsia="es-BO"/>
              </w:rPr>
              <w:t>PZA</w:t>
            </w:r>
          </w:p>
        </w:tc>
        <w:tc>
          <w:tcPr>
            <w:tcW w:w="0" w:type="auto"/>
            <w:tcBorders>
              <w:top w:val="nil"/>
              <w:left w:val="nil"/>
              <w:bottom w:val="single" w:sz="4" w:space="0" w:color="000000"/>
              <w:right w:val="single" w:sz="4" w:space="0" w:color="000000"/>
            </w:tcBorders>
            <w:shd w:val="clear" w:color="auto" w:fill="auto"/>
            <w:vAlign w:val="center"/>
            <w:hideMark/>
          </w:tcPr>
          <w:p w14:paraId="0D2C8977" w14:textId="77777777" w:rsidR="00847B49" w:rsidRPr="002D1D3C" w:rsidRDefault="00847B49" w:rsidP="00583927">
            <w:pPr>
              <w:rPr>
                <w:rFonts w:ascii="Tahoma" w:hAnsi="Tahoma" w:cs="Tahoma"/>
                <w:sz w:val="16"/>
                <w:szCs w:val="16"/>
                <w:lang w:eastAsia="es-BO"/>
              </w:rPr>
            </w:pPr>
            <w:r w:rsidRPr="002D1D3C">
              <w:rPr>
                <w:rFonts w:ascii="Tahoma" w:hAnsi="Tahoma" w:cs="Tahoma"/>
                <w:sz w:val="16"/>
                <w:szCs w:val="16"/>
                <w:lang w:eastAsia="es-BO"/>
              </w:rPr>
              <w:t xml:space="preserve">La lavandería de cemento y sus accesorios deben ser de primera calidad dentro el mercado local y que cumplan las exigencias técnicas del proyecto.      </w:t>
            </w:r>
            <w:r w:rsidRPr="002D1D3C">
              <w:rPr>
                <w:rFonts w:ascii="Tahoma" w:hAnsi="Tahoma" w:cs="Tahoma"/>
                <w:sz w:val="16"/>
                <w:szCs w:val="16"/>
                <w:lang w:eastAsia="es-BO"/>
              </w:rPr>
              <w:br/>
            </w:r>
            <w:r w:rsidRPr="002D1D3C">
              <w:rPr>
                <w:rFonts w:ascii="Tahoma" w:hAnsi="Tahoma" w:cs="Tahoma"/>
                <w:sz w:val="16"/>
                <w:szCs w:val="16"/>
                <w:lang w:eastAsia="es-BO"/>
              </w:rPr>
              <w:br/>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r>
            <w:r w:rsidRPr="002D1D3C">
              <w:rPr>
                <w:rFonts w:ascii="Tahoma" w:hAnsi="Tahoma" w:cs="Tahoma"/>
                <w:sz w:val="16"/>
                <w:szCs w:val="16"/>
                <w:lang w:eastAsia="es-BO"/>
              </w:rPr>
              <w:br/>
            </w:r>
            <w:r w:rsidRPr="002D1D3C">
              <w:rPr>
                <w:rFonts w:ascii="Tahoma" w:hAnsi="Tahoma" w:cs="Tahoma"/>
                <w:sz w:val="16"/>
                <w:szCs w:val="16"/>
                <w:lang w:eastAsia="es-BO"/>
              </w:rPr>
              <w:br/>
              <w:t>Las piezas  tendrán un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r>
            <w:r w:rsidRPr="002D1D3C">
              <w:rPr>
                <w:rFonts w:ascii="Tahoma" w:hAnsi="Tahoma" w:cs="Tahoma"/>
                <w:sz w:val="16"/>
                <w:szCs w:val="16"/>
                <w:lang w:eastAsia="es-BO"/>
              </w:rPr>
              <w:br/>
              <w:t>Las alas laterales tendrán una pendiente mínima de 2% con dirección hacia el área de lavado.</w:t>
            </w:r>
            <w:r w:rsidRPr="002D1D3C">
              <w:rPr>
                <w:rFonts w:ascii="Tahoma" w:hAnsi="Tahoma" w:cs="Tahoma"/>
                <w:sz w:val="16"/>
                <w:szCs w:val="16"/>
                <w:lang w:eastAsia="es-BO"/>
              </w:rPr>
              <w:br/>
            </w:r>
            <w:r w:rsidRPr="002D1D3C">
              <w:rPr>
                <w:rFonts w:ascii="Tahoma" w:hAnsi="Tahoma" w:cs="Tahoma"/>
                <w:sz w:val="16"/>
                <w:szCs w:val="16"/>
                <w:lang w:eastAsia="es-BO"/>
              </w:rPr>
              <w:br/>
              <w:t>Los accesorios necesarios para su adecuada instalación son sopapa, sifón de PVC, su respectiva conexión al sistema de desagüe, etc. Los mismos dependerán del requerimiento del Inspector.</w:t>
            </w:r>
          </w:p>
        </w:tc>
      </w:tr>
      <w:tr w:rsidR="00847B49" w:rsidRPr="002D1D3C" w14:paraId="0B1AEAC1" w14:textId="77777777" w:rsidTr="00583927">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6CB4541F" w14:textId="77777777" w:rsidR="00847B49" w:rsidRPr="002D1D3C" w:rsidRDefault="00847B49" w:rsidP="00583927">
            <w:pPr>
              <w:rPr>
                <w:rFonts w:ascii="Tahoma" w:hAnsi="Tahoma" w:cs="Tahoma"/>
                <w:sz w:val="16"/>
                <w:szCs w:val="16"/>
                <w:lang w:eastAsia="es-BO"/>
              </w:rPr>
            </w:pPr>
            <w:r w:rsidRPr="002D1D3C">
              <w:rPr>
                <w:rFonts w:ascii="Tahoma" w:hAnsi="Tahoma" w:cs="Tahoma"/>
                <w:sz w:val="16"/>
                <w:szCs w:val="16"/>
                <w:lang w:eastAsia="es-BO"/>
              </w:rPr>
              <w:t>57</w:t>
            </w:r>
          </w:p>
        </w:tc>
        <w:tc>
          <w:tcPr>
            <w:tcW w:w="0" w:type="auto"/>
            <w:tcBorders>
              <w:top w:val="nil"/>
              <w:left w:val="nil"/>
              <w:bottom w:val="single" w:sz="4" w:space="0" w:color="000000"/>
              <w:right w:val="single" w:sz="4" w:space="0" w:color="000000"/>
            </w:tcBorders>
            <w:shd w:val="clear" w:color="auto" w:fill="auto"/>
            <w:vAlign w:val="center"/>
            <w:hideMark/>
          </w:tcPr>
          <w:p w14:paraId="5D0C2B30" w14:textId="77777777" w:rsidR="00847B49" w:rsidRPr="002D1D3C" w:rsidRDefault="00847B49" w:rsidP="00583927">
            <w:pPr>
              <w:rPr>
                <w:rFonts w:ascii="Tahoma" w:hAnsi="Tahoma" w:cs="Tahoma"/>
                <w:sz w:val="16"/>
                <w:szCs w:val="16"/>
                <w:lang w:eastAsia="es-BO"/>
              </w:rPr>
            </w:pPr>
            <w:r w:rsidRPr="002D1D3C">
              <w:rPr>
                <w:rFonts w:ascii="Tahoma" w:hAnsi="Tahoma" w:cs="Tahoma"/>
                <w:sz w:val="16"/>
                <w:szCs w:val="16"/>
                <w:lang w:eastAsia="es-BO"/>
              </w:rPr>
              <w:t>LAVAPLATOS 1 FOSA Y 1 FREGADERO MAS SOPAPA Y SIFÓN</w:t>
            </w:r>
          </w:p>
        </w:tc>
        <w:tc>
          <w:tcPr>
            <w:tcW w:w="0" w:type="auto"/>
            <w:tcBorders>
              <w:top w:val="nil"/>
              <w:left w:val="nil"/>
              <w:bottom w:val="single" w:sz="4" w:space="0" w:color="000000"/>
              <w:right w:val="single" w:sz="4" w:space="0" w:color="000000"/>
            </w:tcBorders>
            <w:shd w:val="clear" w:color="auto" w:fill="auto"/>
            <w:vAlign w:val="center"/>
            <w:hideMark/>
          </w:tcPr>
          <w:p w14:paraId="36E1B478" w14:textId="77777777" w:rsidR="00847B49" w:rsidRPr="002D1D3C" w:rsidRDefault="00847B49" w:rsidP="00583927">
            <w:pPr>
              <w:rPr>
                <w:rFonts w:ascii="Tahoma" w:hAnsi="Tahoma" w:cs="Tahoma"/>
                <w:sz w:val="16"/>
                <w:szCs w:val="16"/>
                <w:lang w:eastAsia="es-BO"/>
              </w:rPr>
            </w:pPr>
            <w:r w:rsidRPr="002D1D3C">
              <w:rPr>
                <w:rFonts w:ascii="Tahoma" w:hAnsi="Tahoma" w:cs="Tahoma"/>
                <w:sz w:val="16"/>
                <w:szCs w:val="16"/>
                <w:lang w:eastAsia="es-BO"/>
              </w:rPr>
              <w:t>PZA</w:t>
            </w:r>
          </w:p>
        </w:tc>
        <w:tc>
          <w:tcPr>
            <w:tcW w:w="0" w:type="auto"/>
            <w:tcBorders>
              <w:top w:val="nil"/>
              <w:left w:val="nil"/>
              <w:bottom w:val="single" w:sz="4" w:space="0" w:color="000000"/>
              <w:right w:val="single" w:sz="4" w:space="0" w:color="000000"/>
            </w:tcBorders>
            <w:shd w:val="clear" w:color="auto" w:fill="auto"/>
            <w:vAlign w:val="center"/>
            <w:hideMark/>
          </w:tcPr>
          <w:p w14:paraId="0BD525E1" w14:textId="77777777" w:rsidR="00847B49" w:rsidRPr="002D1D3C" w:rsidRDefault="00847B49" w:rsidP="00583927">
            <w:pPr>
              <w:rPr>
                <w:rFonts w:ascii="Tahoma" w:hAnsi="Tahoma" w:cs="Tahoma"/>
                <w:sz w:val="16"/>
                <w:szCs w:val="16"/>
                <w:lang w:eastAsia="es-BO"/>
              </w:rPr>
            </w:pPr>
            <w:r w:rsidRPr="002D1D3C">
              <w:rPr>
                <w:rFonts w:ascii="Tahoma" w:hAnsi="Tahoma" w:cs="Tahoma"/>
                <w:sz w:val="16"/>
                <w:szCs w:val="16"/>
                <w:lang w:eastAsia="es-BO"/>
              </w:rPr>
              <w:t xml:space="preserve">De una sola pieza, sin soldaduras intermedias, de acero inoxidable con resistencia a la corrosión. Su procedencia debe ser de marca conocida dentro el mercado local. La pieza tendrá una longitud de 78cm x 44cm aproximado en sus dimensiones exteriores, contara con una fosa de lavado ubicado al centro de sección preferentemente de 30cm x 30cm. Las dimensiones detalladas pueden variar acorde a las definidas por el fabricante sin que sobrepase una dimensión mayor de 5cm. </w:t>
            </w:r>
            <w:r w:rsidRPr="002D1D3C">
              <w:rPr>
                <w:rFonts w:ascii="Tahoma" w:hAnsi="Tahoma" w:cs="Tahoma"/>
                <w:sz w:val="16"/>
                <w:szCs w:val="16"/>
                <w:lang w:eastAsia="es-BO"/>
              </w:rPr>
              <w:br/>
              <w:t>Debe  contar  con un certificado  de calidad,  permiso, autorización  u otro documento  necesario para asegurar su calidad y su importación  previo a su provisión en obra.</w:t>
            </w:r>
            <w:r w:rsidRPr="002D1D3C">
              <w:rPr>
                <w:rFonts w:ascii="Tahoma" w:hAnsi="Tahoma" w:cs="Tahoma"/>
                <w:sz w:val="16"/>
                <w:szCs w:val="16"/>
                <w:lang w:eastAsia="es-BO"/>
              </w:rPr>
              <w:br/>
              <w:t>Los accesorios son la Sopapa, anillas de PVC Ø½”, Sifón con bajante de PVC Ø1½” y reducción de PVC de (Ø2”a Ø1½”), los mismos deben ser de primera calidad dentro el mercado local y que cumplan las exigencias técnicas del proyecto.</w:t>
            </w:r>
            <w:r w:rsidRPr="002D1D3C">
              <w:rPr>
                <w:rFonts w:ascii="Tahoma" w:hAnsi="Tahoma" w:cs="Tahoma"/>
                <w:sz w:val="16"/>
                <w:szCs w:val="16"/>
                <w:lang w:eastAsia="es-BO"/>
              </w:rPr>
              <w:br/>
            </w:r>
            <w:r w:rsidRPr="002D1D3C">
              <w:rPr>
                <w:rFonts w:ascii="Tahoma" w:hAnsi="Tahoma" w:cs="Tahoma"/>
                <w:sz w:val="16"/>
                <w:szCs w:val="16"/>
                <w:lang w:eastAsia="es-BO"/>
              </w:rPr>
              <w:br/>
              <w:t>Modelo: Sobreponer</w:t>
            </w:r>
            <w:r w:rsidRPr="002D1D3C">
              <w:rPr>
                <w:rFonts w:ascii="Tahoma" w:hAnsi="Tahoma" w:cs="Tahoma"/>
                <w:sz w:val="16"/>
                <w:szCs w:val="16"/>
                <w:lang w:eastAsia="es-BO"/>
              </w:rPr>
              <w:br/>
              <w:t>Material: Acero inoxidable</w:t>
            </w:r>
            <w:r w:rsidRPr="002D1D3C">
              <w:rPr>
                <w:rFonts w:ascii="Tahoma" w:hAnsi="Tahoma" w:cs="Tahoma"/>
                <w:sz w:val="16"/>
                <w:szCs w:val="16"/>
                <w:lang w:eastAsia="es-BO"/>
              </w:rPr>
              <w:br/>
              <w:t>Ancho:  44 cm aprox.</w:t>
            </w:r>
            <w:r w:rsidRPr="002D1D3C">
              <w:rPr>
                <w:rFonts w:ascii="Tahoma" w:hAnsi="Tahoma" w:cs="Tahoma"/>
                <w:sz w:val="16"/>
                <w:szCs w:val="16"/>
                <w:lang w:eastAsia="es-BO"/>
              </w:rPr>
              <w:br/>
              <w:t>Largo:  78 cm aprox.</w:t>
            </w:r>
            <w:r w:rsidRPr="002D1D3C">
              <w:rPr>
                <w:rFonts w:ascii="Tahoma" w:hAnsi="Tahoma" w:cs="Tahoma"/>
                <w:sz w:val="16"/>
                <w:szCs w:val="16"/>
                <w:lang w:eastAsia="es-BO"/>
              </w:rPr>
              <w:br/>
              <w:t>Ubicación del seca platos: Izquierda/derecha</w:t>
            </w:r>
            <w:r w:rsidRPr="002D1D3C">
              <w:rPr>
                <w:rFonts w:ascii="Tahoma" w:hAnsi="Tahoma" w:cs="Tahoma"/>
                <w:sz w:val="16"/>
                <w:szCs w:val="16"/>
                <w:lang w:eastAsia="es-BO"/>
              </w:rPr>
              <w:br/>
              <w:t>Rebalse: Incluido</w:t>
            </w:r>
            <w:r w:rsidRPr="002D1D3C">
              <w:rPr>
                <w:rFonts w:ascii="Tahoma" w:hAnsi="Tahoma" w:cs="Tahoma"/>
                <w:sz w:val="16"/>
                <w:szCs w:val="16"/>
                <w:lang w:eastAsia="es-BO"/>
              </w:rPr>
              <w:br/>
              <w:t>Desagüe: Incluido</w:t>
            </w:r>
          </w:p>
        </w:tc>
      </w:tr>
      <w:tr w:rsidR="00847B49" w:rsidRPr="002D1D3C" w14:paraId="60D2EBC5" w14:textId="77777777" w:rsidTr="00583927">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22ACA291" w14:textId="77777777" w:rsidR="00847B49" w:rsidRPr="002D1D3C" w:rsidRDefault="00847B49" w:rsidP="00583927">
            <w:pPr>
              <w:rPr>
                <w:rFonts w:ascii="Tahoma" w:hAnsi="Tahoma" w:cs="Tahoma"/>
                <w:sz w:val="16"/>
                <w:szCs w:val="16"/>
                <w:lang w:eastAsia="es-BO"/>
              </w:rPr>
            </w:pPr>
            <w:r w:rsidRPr="002D1D3C">
              <w:rPr>
                <w:rFonts w:ascii="Tahoma" w:hAnsi="Tahoma" w:cs="Tahoma"/>
                <w:sz w:val="16"/>
                <w:szCs w:val="16"/>
                <w:lang w:eastAsia="es-BO"/>
              </w:rPr>
              <w:t>58</w:t>
            </w:r>
          </w:p>
        </w:tc>
        <w:tc>
          <w:tcPr>
            <w:tcW w:w="0" w:type="auto"/>
            <w:tcBorders>
              <w:top w:val="nil"/>
              <w:left w:val="nil"/>
              <w:bottom w:val="single" w:sz="4" w:space="0" w:color="000000"/>
              <w:right w:val="single" w:sz="4" w:space="0" w:color="000000"/>
            </w:tcBorders>
            <w:shd w:val="clear" w:color="auto" w:fill="auto"/>
            <w:vAlign w:val="center"/>
            <w:hideMark/>
          </w:tcPr>
          <w:p w14:paraId="53E54DD8" w14:textId="77777777" w:rsidR="00847B49" w:rsidRPr="002D1D3C" w:rsidRDefault="00847B49" w:rsidP="00583927">
            <w:pPr>
              <w:rPr>
                <w:rFonts w:ascii="Tahoma" w:hAnsi="Tahoma" w:cs="Tahoma"/>
                <w:sz w:val="16"/>
                <w:szCs w:val="16"/>
                <w:lang w:eastAsia="es-BO"/>
              </w:rPr>
            </w:pPr>
            <w:r w:rsidRPr="002D1D3C">
              <w:rPr>
                <w:rFonts w:ascii="Tahoma" w:hAnsi="Tahoma" w:cs="Tahoma"/>
                <w:sz w:val="16"/>
                <w:szCs w:val="16"/>
                <w:lang w:eastAsia="es-BO"/>
              </w:rPr>
              <w:t>LIJA P/PARED</w:t>
            </w:r>
          </w:p>
        </w:tc>
        <w:tc>
          <w:tcPr>
            <w:tcW w:w="0" w:type="auto"/>
            <w:tcBorders>
              <w:top w:val="nil"/>
              <w:left w:val="nil"/>
              <w:bottom w:val="single" w:sz="4" w:space="0" w:color="000000"/>
              <w:right w:val="single" w:sz="4" w:space="0" w:color="000000"/>
            </w:tcBorders>
            <w:shd w:val="clear" w:color="auto" w:fill="auto"/>
            <w:vAlign w:val="center"/>
            <w:hideMark/>
          </w:tcPr>
          <w:p w14:paraId="1EE84803" w14:textId="77777777" w:rsidR="00847B49" w:rsidRPr="002D1D3C" w:rsidRDefault="00847B49" w:rsidP="00583927">
            <w:pPr>
              <w:rPr>
                <w:rFonts w:ascii="Tahoma" w:hAnsi="Tahoma" w:cs="Tahoma"/>
                <w:sz w:val="16"/>
                <w:szCs w:val="16"/>
                <w:lang w:eastAsia="es-BO"/>
              </w:rPr>
            </w:pPr>
            <w:r w:rsidRPr="002D1D3C">
              <w:rPr>
                <w:rFonts w:ascii="Tahoma" w:hAnsi="Tahoma" w:cs="Tahoma"/>
                <w:sz w:val="16"/>
                <w:szCs w:val="16"/>
                <w:lang w:eastAsia="es-BO"/>
              </w:rPr>
              <w:t>M</w:t>
            </w:r>
          </w:p>
        </w:tc>
        <w:tc>
          <w:tcPr>
            <w:tcW w:w="0" w:type="auto"/>
            <w:tcBorders>
              <w:top w:val="nil"/>
              <w:left w:val="nil"/>
              <w:bottom w:val="single" w:sz="4" w:space="0" w:color="000000"/>
              <w:right w:val="single" w:sz="4" w:space="0" w:color="000000"/>
            </w:tcBorders>
            <w:shd w:val="clear" w:color="auto" w:fill="auto"/>
            <w:vAlign w:val="center"/>
            <w:hideMark/>
          </w:tcPr>
          <w:p w14:paraId="501F6E2F" w14:textId="77777777" w:rsidR="00847B49" w:rsidRPr="002D1D3C" w:rsidRDefault="00847B49" w:rsidP="00583927">
            <w:pPr>
              <w:rPr>
                <w:rFonts w:ascii="Tahoma" w:hAnsi="Tahoma" w:cs="Tahoma"/>
                <w:sz w:val="16"/>
                <w:szCs w:val="16"/>
                <w:lang w:eastAsia="es-BO"/>
              </w:rPr>
            </w:pPr>
            <w:r w:rsidRPr="002D1D3C">
              <w:rPr>
                <w:rFonts w:ascii="Tahoma" w:hAnsi="Tahoma" w:cs="Tahoma"/>
                <w:sz w:val="16"/>
                <w:szCs w:val="16"/>
                <w:lang w:eastAsia="es-BO"/>
              </w:rPr>
              <w:t>El papel de lija o simplemente  lija, es una herramienta  que consiste en un soporte de papel sobre el cual se adhiere algún material abrasivo, como polvo de vidrio o esmeril.</w:t>
            </w:r>
            <w:r w:rsidRPr="002D1D3C">
              <w:rPr>
                <w:rFonts w:ascii="Tahoma" w:hAnsi="Tahoma" w:cs="Tahoma"/>
                <w:sz w:val="16"/>
                <w:szCs w:val="16"/>
                <w:lang w:eastAsia="es-BO"/>
              </w:rPr>
              <w:br/>
            </w:r>
            <w:r w:rsidRPr="002D1D3C">
              <w:rPr>
                <w:rFonts w:ascii="Tahoma" w:hAnsi="Tahoma" w:cs="Tahoma"/>
                <w:sz w:val="16"/>
                <w:szCs w:val="16"/>
                <w:lang w:eastAsia="es-BO"/>
              </w:rPr>
              <w:br/>
              <w:t>Utilizado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el pintado de las paredes.</w:t>
            </w:r>
          </w:p>
        </w:tc>
      </w:tr>
      <w:tr w:rsidR="00847B49" w:rsidRPr="002D1D3C" w14:paraId="30414597" w14:textId="77777777" w:rsidTr="00583927">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16ABD796" w14:textId="77777777" w:rsidR="00847B49" w:rsidRPr="002D1D3C" w:rsidRDefault="00847B49" w:rsidP="00583927">
            <w:pPr>
              <w:rPr>
                <w:rFonts w:ascii="Tahoma" w:hAnsi="Tahoma" w:cs="Tahoma"/>
                <w:sz w:val="16"/>
                <w:szCs w:val="16"/>
                <w:lang w:eastAsia="es-BO"/>
              </w:rPr>
            </w:pPr>
            <w:r w:rsidRPr="002D1D3C">
              <w:rPr>
                <w:rFonts w:ascii="Tahoma" w:hAnsi="Tahoma" w:cs="Tahoma"/>
                <w:sz w:val="16"/>
                <w:szCs w:val="16"/>
                <w:lang w:eastAsia="es-BO"/>
              </w:rPr>
              <w:t>59</w:t>
            </w:r>
          </w:p>
        </w:tc>
        <w:tc>
          <w:tcPr>
            <w:tcW w:w="0" w:type="auto"/>
            <w:tcBorders>
              <w:top w:val="nil"/>
              <w:left w:val="nil"/>
              <w:bottom w:val="single" w:sz="4" w:space="0" w:color="000000"/>
              <w:right w:val="single" w:sz="4" w:space="0" w:color="000000"/>
            </w:tcBorders>
            <w:shd w:val="clear" w:color="auto" w:fill="auto"/>
            <w:vAlign w:val="center"/>
            <w:hideMark/>
          </w:tcPr>
          <w:p w14:paraId="597A4200" w14:textId="77777777" w:rsidR="00847B49" w:rsidRPr="002D1D3C" w:rsidRDefault="00847B49" w:rsidP="00583927">
            <w:pPr>
              <w:rPr>
                <w:rFonts w:ascii="Tahoma" w:hAnsi="Tahoma" w:cs="Tahoma"/>
                <w:sz w:val="16"/>
                <w:szCs w:val="16"/>
                <w:lang w:eastAsia="es-BO"/>
              </w:rPr>
            </w:pPr>
            <w:r w:rsidRPr="002D1D3C">
              <w:rPr>
                <w:rFonts w:ascii="Tahoma" w:hAnsi="Tahoma" w:cs="Tahoma"/>
                <w:sz w:val="16"/>
                <w:szCs w:val="16"/>
                <w:lang w:eastAsia="es-BO"/>
              </w:rPr>
              <w:t>LISTON DE MADERA SEMIDURA (2"X2")</w:t>
            </w:r>
          </w:p>
        </w:tc>
        <w:tc>
          <w:tcPr>
            <w:tcW w:w="0" w:type="auto"/>
            <w:tcBorders>
              <w:top w:val="nil"/>
              <w:left w:val="nil"/>
              <w:bottom w:val="single" w:sz="4" w:space="0" w:color="000000"/>
              <w:right w:val="single" w:sz="4" w:space="0" w:color="000000"/>
            </w:tcBorders>
            <w:shd w:val="clear" w:color="auto" w:fill="auto"/>
            <w:vAlign w:val="center"/>
            <w:hideMark/>
          </w:tcPr>
          <w:p w14:paraId="4242CFCB" w14:textId="77777777" w:rsidR="00847B49" w:rsidRPr="002D1D3C" w:rsidRDefault="00847B49" w:rsidP="00583927">
            <w:pPr>
              <w:rPr>
                <w:rFonts w:ascii="Tahoma" w:hAnsi="Tahoma" w:cs="Tahoma"/>
                <w:sz w:val="16"/>
                <w:szCs w:val="16"/>
                <w:lang w:eastAsia="es-BO"/>
              </w:rPr>
            </w:pPr>
            <w:r w:rsidRPr="002D1D3C">
              <w:rPr>
                <w:rFonts w:ascii="Tahoma" w:hAnsi="Tahoma" w:cs="Tahoma"/>
                <w:sz w:val="16"/>
                <w:szCs w:val="16"/>
                <w:lang w:eastAsia="es-BO"/>
              </w:rPr>
              <w:t>P2</w:t>
            </w:r>
          </w:p>
        </w:tc>
        <w:tc>
          <w:tcPr>
            <w:tcW w:w="0" w:type="auto"/>
            <w:tcBorders>
              <w:top w:val="nil"/>
              <w:left w:val="nil"/>
              <w:bottom w:val="single" w:sz="4" w:space="0" w:color="000000"/>
              <w:right w:val="single" w:sz="4" w:space="0" w:color="000000"/>
            </w:tcBorders>
            <w:shd w:val="clear" w:color="auto" w:fill="auto"/>
            <w:vAlign w:val="center"/>
            <w:hideMark/>
          </w:tcPr>
          <w:p w14:paraId="182A77C3" w14:textId="77777777" w:rsidR="00847B49" w:rsidRPr="002D1D3C" w:rsidRDefault="00847B49" w:rsidP="00583927">
            <w:pPr>
              <w:rPr>
                <w:rFonts w:ascii="Tahoma" w:hAnsi="Tahoma" w:cs="Tahoma"/>
                <w:sz w:val="16"/>
                <w:szCs w:val="16"/>
                <w:lang w:eastAsia="es-BO"/>
              </w:rPr>
            </w:pPr>
            <w:r w:rsidRPr="002D1D3C">
              <w:rPr>
                <w:rFonts w:ascii="Tahoma" w:hAnsi="Tahoma" w:cs="Tahoma"/>
                <w:sz w:val="16"/>
                <w:szCs w:val="16"/>
                <w:lang w:eastAsia="es-BO"/>
              </w:rPr>
              <w:t xml:space="preserve">La madera requerida con escuadría de 2’’x 2’’, deberá ser: semidura de buena calidad, (Palo María, </w:t>
            </w:r>
            <w:proofErr w:type="spellStart"/>
            <w:r w:rsidRPr="002D1D3C">
              <w:rPr>
                <w:rFonts w:ascii="Tahoma" w:hAnsi="Tahoma" w:cs="Tahoma"/>
                <w:sz w:val="16"/>
                <w:szCs w:val="16"/>
                <w:lang w:eastAsia="es-BO"/>
              </w:rPr>
              <w:t>Mapajo</w:t>
            </w:r>
            <w:proofErr w:type="spellEnd"/>
            <w:r w:rsidRPr="002D1D3C">
              <w:rPr>
                <w:rFonts w:ascii="Tahoma" w:hAnsi="Tahoma" w:cs="Tahoma"/>
                <w:sz w:val="16"/>
                <w:szCs w:val="16"/>
                <w:lang w:eastAsia="es-BO"/>
              </w:rPr>
              <w:t xml:space="preserve">, </w:t>
            </w:r>
            <w:proofErr w:type="spellStart"/>
            <w:r w:rsidRPr="002D1D3C">
              <w:rPr>
                <w:rFonts w:ascii="Tahoma" w:hAnsi="Tahoma" w:cs="Tahoma"/>
                <w:sz w:val="16"/>
                <w:szCs w:val="16"/>
                <w:lang w:eastAsia="es-BO"/>
              </w:rPr>
              <w:t>Bibosi</w:t>
            </w:r>
            <w:proofErr w:type="spellEnd"/>
            <w:r w:rsidRPr="002D1D3C">
              <w:rPr>
                <w:rFonts w:ascii="Tahoma" w:hAnsi="Tahoma" w:cs="Tahoma"/>
                <w:sz w:val="16"/>
                <w:szCs w:val="16"/>
                <w:lang w:eastAsia="es-BO"/>
              </w:rPr>
              <w:t xml:space="preserve"> u otra similar) de buena calidad, sin ojos, nudos ni astilla duras, bien estacionada y sin irregularidades, asimismo, serán prismas rectos, de sección constante y longitud necesaria.</w:t>
            </w:r>
            <w:r w:rsidRPr="002D1D3C">
              <w:rPr>
                <w:rFonts w:ascii="Tahoma" w:hAnsi="Tahoma" w:cs="Tahoma"/>
                <w:sz w:val="16"/>
                <w:szCs w:val="16"/>
                <w:lang w:eastAsia="es-BO"/>
              </w:rPr>
              <w:br/>
              <w:t>En general las maderas y tablas que se utilizarán deberán estar en buen estado, limpias de desperdicios, sin defectos ni rajaduras o alabeos o combaduras o deformaciones.</w:t>
            </w:r>
            <w:r w:rsidRPr="002D1D3C">
              <w:rPr>
                <w:rFonts w:ascii="Tahoma" w:hAnsi="Tahoma" w:cs="Tahoma"/>
                <w:sz w:val="16"/>
                <w:szCs w:val="16"/>
                <w:lang w:eastAsia="es-BO"/>
              </w:rPr>
              <w:br/>
              <w:t>El contenido de humedad no deberá ser mayor al 15% (certificado al momento de la provisión del producto). Todas las piezas deberán estacionarse el tiempo necesario para asegurar un perfecto secado antes de su uso.</w:t>
            </w:r>
            <w:r w:rsidRPr="002D1D3C">
              <w:rPr>
                <w:rFonts w:ascii="Tahoma" w:hAnsi="Tahoma" w:cs="Tahoma"/>
                <w:sz w:val="16"/>
                <w:szCs w:val="16"/>
                <w:lang w:eastAsia="es-BO"/>
              </w:rPr>
              <w:br/>
              <w:t>Los elementos de madera que formen los listones serán de una sola pieza en toda su longitud.</w:t>
            </w:r>
            <w:r w:rsidRPr="002D1D3C">
              <w:rPr>
                <w:rFonts w:ascii="Tahoma" w:hAnsi="Tahoma" w:cs="Tahoma"/>
                <w:sz w:val="16"/>
                <w:szCs w:val="16"/>
                <w:lang w:eastAsia="es-BO"/>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2D1D3C">
              <w:rPr>
                <w:rFonts w:ascii="Tahoma" w:hAnsi="Tahoma" w:cs="Tahoma"/>
                <w:sz w:val="16"/>
                <w:szCs w:val="16"/>
                <w:lang w:eastAsia="es-BO"/>
              </w:rPr>
              <w:br/>
              <w:t>No se admitirá que el material tenga correcciones de defectos mediante el empleo de masillas, mastiques u otro elemento.</w:t>
            </w:r>
          </w:p>
        </w:tc>
      </w:tr>
      <w:tr w:rsidR="00847B49" w:rsidRPr="002D1D3C" w14:paraId="6DFC6D31" w14:textId="77777777" w:rsidTr="00583927">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53176BD9" w14:textId="77777777" w:rsidR="00847B49" w:rsidRPr="002D1D3C" w:rsidRDefault="00847B49" w:rsidP="00583927">
            <w:pPr>
              <w:rPr>
                <w:rFonts w:ascii="Tahoma" w:hAnsi="Tahoma" w:cs="Tahoma"/>
                <w:sz w:val="16"/>
                <w:szCs w:val="16"/>
                <w:lang w:eastAsia="es-BO"/>
              </w:rPr>
            </w:pPr>
            <w:r w:rsidRPr="002D1D3C">
              <w:rPr>
                <w:rFonts w:ascii="Tahoma" w:hAnsi="Tahoma" w:cs="Tahoma"/>
                <w:sz w:val="16"/>
                <w:szCs w:val="16"/>
                <w:lang w:eastAsia="es-BO"/>
              </w:rPr>
              <w:t>60</w:t>
            </w:r>
          </w:p>
        </w:tc>
        <w:tc>
          <w:tcPr>
            <w:tcW w:w="0" w:type="auto"/>
            <w:tcBorders>
              <w:top w:val="nil"/>
              <w:left w:val="nil"/>
              <w:bottom w:val="single" w:sz="4" w:space="0" w:color="000000"/>
              <w:right w:val="single" w:sz="4" w:space="0" w:color="000000"/>
            </w:tcBorders>
            <w:shd w:val="clear" w:color="auto" w:fill="auto"/>
            <w:vAlign w:val="center"/>
            <w:hideMark/>
          </w:tcPr>
          <w:p w14:paraId="4491544D" w14:textId="77777777" w:rsidR="00847B49" w:rsidRPr="002D1D3C" w:rsidRDefault="00847B49" w:rsidP="00583927">
            <w:pPr>
              <w:rPr>
                <w:rFonts w:ascii="Tahoma" w:hAnsi="Tahoma" w:cs="Tahoma"/>
                <w:sz w:val="16"/>
                <w:szCs w:val="16"/>
                <w:lang w:eastAsia="es-BO"/>
              </w:rPr>
            </w:pPr>
            <w:r w:rsidRPr="002D1D3C">
              <w:rPr>
                <w:rFonts w:ascii="Tahoma" w:hAnsi="Tahoma" w:cs="Tahoma"/>
                <w:sz w:val="16"/>
                <w:szCs w:val="16"/>
                <w:lang w:eastAsia="es-BO"/>
              </w:rPr>
              <w:t>LLAVE DE PASO 1/2"</w:t>
            </w:r>
          </w:p>
        </w:tc>
        <w:tc>
          <w:tcPr>
            <w:tcW w:w="0" w:type="auto"/>
            <w:tcBorders>
              <w:top w:val="nil"/>
              <w:left w:val="nil"/>
              <w:bottom w:val="single" w:sz="4" w:space="0" w:color="000000"/>
              <w:right w:val="single" w:sz="4" w:space="0" w:color="000000"/>
            </w:tcBorders>
            <w:shd w:val="clear" w:color="auto" w:fill="auto"/>
            <w:vAlign w:val="center"/>
            <w:hideMark/>
          </w:tcPr>
          <w:p w14:paraId="165BDA1A" w14:textId="77777777" w:rsidR="00847B49" w:rsidRPr="002D1D3C" w:rsidRDefault="00847B49" w:rsidP="00583927">
            <w:pPr>
              <w:rPr>
                <w:rFonts w:ascii="Tahoma" w:hAnsi="Tahoma" w:cs="Tahoma"/>
                <w:sz w:val="16"/>
                <w:szCs w:val="16"/>
                <w:lang w:eastAsia="es-BO"/>
              </w:rPr>
            </w:pPr>
            <w:r w:rsidRPr="002D1D3C">
              <w:rPr>
                <w:rFonts w:ascii="Tahoma" w:hAnsi="Tahoma" w:cs="Tahoma"/>
                <w:sz w:val="16"/>
                <w:szCs w:val="16"/>
                <w:lang w:eastAsia="es-BO"/>
              </w:rPr>
              <w:t>PZA</w:t>
            </w:r>
          </w:p>
        </w:tc>
        <w:tc>
          <w:tcPr>
            <w:tcW w:w="0" w:type="auto"/>
            <w:tcBorders>
              <w:top w:val="nil"/>
              <w:left w:val="nil"/>
              <w:bottom w:val="single" w:sz="4" w:space="0" w:color="000000"/>
              <w:right w:val="single" w:sz="4" w:space="0" w:color="000000"/>
            </w:tcBorders>
            <w:shd w:val="clear" w:color="auto" w:fill="auto"/>
            <w:vAlign w:val="center"/>
            <w:hideMark/>
          </w:tcPr>
          <w:p w14:paraId="5CCADFE6" w14:textId="77777777" w:rsidR="00847B49" w:rsidRPr="002D1D3C" w:rsidRDefault="00847B49" w:rsidP="00583927">
            <w:pPr>
              <w:rPr>
                <w:rFonts w:ascii="Tahoma" w:hAnsi="Tahoma" w:cs="Tahoma"/>
                <w:sz w:val="16"/>
                <w:szCs w:val="16"/>
                <w:lang w:eastAsia="es-BO"/>
              </w:rPr>
            </w:pPr>
            <w:r w:rsidRPr="002D1D3C">
              <w:rPr>
                <w:rFonts w:ascii="Tahoma" w:hAnsi="Tahoma" w:cs="Tahoma"/>
                <w:sz w:val="16"/>
                <w:szCs w:val="16"/>
                <w:lang w:eastAsia="es-BO"/>
              </w:rPr>
              <w:t xml:space="preserve">La llave de paso 1/2" requerida, se emplea para controlar caudales rectilíneos o generar pequeña restricción del paso del fluido, en el sistema de agua potable. </w:t>
            </w:r>
            <w:r w:rsidRPr="002D1D3C">
              <w:rPr>
                <w:rFonts w:ascii="Tahoma" w:hAnsi="Tahoma" w:cs="Tahoma"/>
                <w:sz w:val="16"/>
                <w:szCs w:val="16"/>
                <w:lang w:eastAsia="es-BO"/>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847B49" w:rsidRPr="002D1D3C" w14:paraId="1F1B203F" w14:textId="77777777" w:rsidTr="00583927">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07F5ED8F" w14:textId="77777777" w:rsidR="00847B49" w:rsidRPr="002D1D3C" w:rsidRDefault="00847B49" w:rsidP="00583927">
            <w:pPr>
              <w:rPr>
                <w:rFonts w:ascii="Tahoma" w:hAnsi="Tahoma" w:cs="Tahoma"/>
                <w:sz w:val="16"/>
                <w:szCs w:val="16"/>
                <w:lang w:eastAsia="es-BO"/>
              </w:rPr>
            </w:pPr>
            <w:r w:rsidRPr="002D1D3C">
              <w:rPr>
                <w:rFonts w:ascii="Tahoma" w:hAnsi="Tahoma" w:cs="Tahoma"/>
                <w:sz w:val="16"/>
                <w:szCs w:val="16"/>
                <w:lang w:eastAsia="es-BO"/>
              </w:rPr>
              <w:t>61</w:t>
            </w:r>
          </w:p>
        </w:tc>
        <w:tc>
          <w:tcPr>
            <w:tcW w:w="0" w:type="auto"/>
            <w:tcBorders>
              <w:top w:val="nil"/>
              <w:left w:val="nil"/>
              <w:bottom w:val="single" w:sz="4" w:space="0" w:color="000000"/>
              <w:right w:val="single" w:sz="4" w:space="0" w:color="000000"/>
            </w:tcBorders>
            <w:shd w:val="clear" w:color="auto" w:fill="auto"/>
            <w:vAlign w:val="center"/>
            <w:hideMark/>
          </w:tcPr>
          <w:p w14:paraId="00A74B10" w14:textId="77777777" w:rsidR="00847B49" w:rsidRPr="002D1D3C" w:rsidRDefault="00847B49" w:rsidP="00583927">
            <w:pPr>
              <w:rPr>
                <w:rFonts w:ascii="Tahoma" w:hAnsi="Tahoma" w:cs="Tahoma"/>
                <w:sz w:val="16"/>
                <w:szCs w:val="16"/>
                <w:lang w:eastAsia="es-BO"/>
              </w:rPr>
            </w:pPr>
            <w:r w:rsidRPr="002D1D3C">
              <w:rPr>
                <w:rFonts w:ascii="Tahoma" w:hAnsi="Tahoma" w:cs="Tahoma"/>
                <w:sz w:val="16"/>
                <w:szCs w:val="16"/>
                <w:lang w:eastAsia="es-BO"/>
              </w:rPr>
              <w:t>LLAVE DE PASO 1/2" PARA DUCHA</w:t>
            </w:r>
          </w:p>
        </w:tc>
        <w:tc>
          <w:tcPr>
            <w:tcW w:w="0" w:type="auto"/>
            <w:tcBorders>
              <w:top w:val="nil"/>
              <w:left w:val="nil"/>
              <w:bottom w:val="single" w:sz="4" w:space="0" w:color="000000"/>
              <w:right w:val="single" w:sz="4" w:space="0" w:color="000000"/>
            </w:tcBorders>
            <w:shd w:val="clear" w:color="auto" w:fill="auto"/>
            <w:vAlign w:val="center"/>
            <w:hideMark/>
          </w:tcPr>
          <w:p w14:paraId="2CF75C90" w14:textId="77777777" w:rsidR="00847B49" w:rsidRPr="002D1D3C" w:rsidRDefault="00847B49" w:rsidP="00583927">
            <w:pPr>
              <w:rPr>
                <w:rFonts w:ascii="Tahoma" w:hAnsi="Tahoma" w:cs="Tahoma"/>
                <w:sz w:val="16"/>
                <w:szCs w:val="16"/>
                <w:lang w:eastAsia="es-BO"/>
              </w:rPr>
            </w:pPr>
            <w:r w:rsidRPr="002D1D3C">
              <w:rPr>
                <w:rFonts w:ascii="Tahoma" w:hAnsi="Tahoma" w:cs="Tahoma"/>
                <w:sz w:val="16"/>
                <w:szCs w:val="16"/>
                <w:lang w:eastAsia="es-BO"/>
              </w:rPr>
              <w:t>PZA</w:t>
            </w:r>
          </w:p>
        </w:tc>
        <w:tc>
          <w:tcPr>
            <w:tcW w:w="0" w:type="auto"/>
            <w:tcBorders>
              <w:top w:val="nil"/>
              <w:left w:val="nil"/>
              <w:bottom w:val="single" w:sz="4" w:space="0" w:color="000000"/>
              <w:right w:val="single" w:sz="4" w:space="0" w:color="000000"/>
            </w:tcBorders>
            <w:shd w:val="clear" w:color="auto" w:fill="auto"/>
            <w:vAlign w:val="center"/>
            <w:hideMark/>
          </w:tcPr>
          <w:p w14:paraId="28A6B930" w14:textId="77777777" w:rsidR="00847B49" w:rsidRPr="002D1D3C" w:rsidRDefault="00847B49" w:rsidP="00583927">
            <w:pPr>
              <w:rPr>
                <w:rFonts w:ascii="Tahoma" w:hAnsi="Tahoma" w:cs="Tahoma"/>
                <w:sz w:val="16"/>
                <w:szCs w:val="16"/>
                <w:lang w:eastAsia="es-BO"/>
              </w:rPr>
            </w:pPr>
            <w:r w:rsidRPr="002D1D3C">
              <w:rPr>
                <w:rFonts w:ascii="Tahoma" w:hAnsi="Tahoma" w:cs="Tahoma"/>
                <w:sz w:val="16"/>
                <w:szCs w:val="16"/>
                <w:lang w:eastAsia="es-BO"/>
              </w:rPr>
              <w:t xml:space="preserve">La llave de paso 1/2" para ducha requerida, se emplea para controlar caudales rectilíneos o generar pequeña restricción del paso del fluido en la ducha. </w:t>
            </w:r>
            <w:r w:rsidRPr="002D1D3C">
              <w:rPr>
                <w:rFonts w:ascii="Tahoma" w:hAnsi="Tahoma" w:cs="Tahoma"/>
                <w:sz w:val="16"/>
                <w:szCs w:val="16"/>
                <w:lang w:eastAsia="es-BO"/>
              </w:rPr>
              <w:br/>
              <w:t xml:space="preserve">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w:t>
            </w:r>
            <w:proofErr w:type="spellStart"/>
            <w:r w:rsidRPr="002D1D3C">
              <w:rPr>
                <w:rFonts w:ascii="Tahoma" w:hAnsi="Tahoma" w:cs="Tahoma"/>
                <w:sz w:val="16"/>
                <w:szCs w:val="16"/>
                <w:lang w:eastAsia="es-BO"/>
              </w:rPr>
              <w:t>debera</w:t>
            </w:r>
            <w:proofErr w:type="spellEnd"/>
            <w:r w:rsidRPr="002D1D3C">
              <w:rPr>
                <w:rFonts w:ascii="Tahoma" w:hAnsi="Tahoma" w:cs="Tahoma"/>
                <w:sz w:val="16"/>
                <w:szCs w:val="16"/>
                <w:lang w:eastAsia="es-BO"/>
              </w:rPr>
              <w:t xml:space="preserve"> ofrecer el cierre positivo. la llave en si </w:t>
            </w:r>
            <w:proofErr w:type="spellStart"/>
            <w:r w:rsidRPr="002D1D3C">
              <w:rPr>
                <w:rFonts w:ascii="Tahoma" w:hAnsi="Tahoma" w:cs="Tahoma"/>
                <w:sz w:val="16"/>
                <w:szCs w:val="16"/>
                <w:lang w:eastAsia="es-BO"/>
              </w:rPr>
              <w:t>debera</w:t>
            </w:r>
            <w:proofErr w:type="spellEnd"/>
            <w:r w:rsidRPr="002D1D3C">
              <w:rPr>
                <w:rFonts w:ascii="Tahoma" w:hAnsi="Tahoma" w:cs="Tahoma"/>
                <w:sz w:val="16"/>
                <w:szCs w:val="16"/>
                <w:lang w:eastAsia="es-BO"/>
              </w:rPr>
              <w:t xml:space="preserve"> ser de tipo globo o lo que </w:t>
            </w:r>
            <w:proofErr w:type="spellStart"/>
            <w:r w:rsidRPr="002D1D3C">
              <w:rPr>
                <w:rFonts w:ascii="Tahoma" w:hAnsi="Tahoma" w:cs="Tahoma"/>
                <w:sz w:val="16"/>
                <w:szCs w:val="16"/>
                <w:lang w:eastAsia="es-BO"/>
              </w:rPr>
              <w:t>instuya</w:t>
            </w:r>
            <w:proofErr w:type="spellEnd"/>
            <w:r w:rsidRPr="002D1D3C">
              <w:rPr>
                <w:rFonts w:ascii="Tahoma" w:hAnsi="Tahoma" w:cs="Tahoma"/>
                <w:sz w:val="16"/>
                <w:szCs w:val="16"/>
                <w:lang w:eastAsia="es-BO"/>
              </w:rPr>
              <w:t xml:space="preserve"> el Inspector de obra.</w:t>
            </w:r>
          </w:p>
        </w:tc>
      </w:tr>
      <w:tr w:rsidR="00847B49" w:rsidRPr="002D1D3C" w14:paraId="346B152E" w14:textId="77777777" w:rsidTr="00583927">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6EB0DCC0" w14:textId="77777777" w:rsidR="00847B49" w:rsidRPr="002D1D3C" w:rsidRDefault="00847B49" w:rsidP="00583927">
            <w:pPr>
              <w:rPr>
                <w:rFonts w:ascii="Tahoma" w:hAnsi="Tahoma" w:cs="Tahoma"/>
                <w:sz w:val="16"/>
                <w:szCs w:val="16"/>
                <w:lang w:eastAsia="es-BO"/>
              </w:rPr>
            </w:pPr>
            <w:r w:rsidRPr="002D1D3C">
              <w:rPr>
                <w:rFonts w:ascii="Tahoma" w:hAnsi="Tahoma" w:cs="Tahoma"/>
                <w:sz w:val="16"/>
                <w:szCs w:val="16"/>
                <w:lang w:eastAsia="es-BO"/>
              </w:rPr>
              <w:t>62</w:t>
            </w:r>
          </w:p>
        </w:tc>
        <w:tc>
          <w:tcPr>
            <w:tcW w:w="0" w:type="auto"/>
            <w:tcBorders>
              <w:top w:val="nil"/>
              <w:left w:val="nil"/>
              <w:bottom w:val="single" w:sz="4" w:space="0" w:color="000000"/>
              <w:right w:val="single" w:sz="4" w:space="0" w:color="000000"/>
            </w:tcBorders>
            <w:shd w:val="clear" w:color="auto" w:fill="auto"/>
            <w:vAlign w:val="center"/>
            <w:hideMark/>
          </w:tcPr>
          <w:p w14:paraId="12119B5D" w14:textId="77777777" w:rsidR="00847B49" w:rsidRPr="002D1D3C" w:rsidRDefault="00847B49" w:rsidP="00583927">
            <w:pPr>
              <w:rPr>
                <w:rFonts w:ascii="Tahoma" w:hAnsi="Tahoma" w:cs="Tahoma"/>
                <w:sz w:val="16"/>
                <w:szCs w:val="16"/>
                <w:lang w:eastAsia="es-BO"/>
              </w:rPr>
            </w:pPr>
            <w:r w:rsidRPr="002D1D3C">
              <w:rPr>
                <w:rFonts w:ascii="Tahoma" w:hAnsi="Tahoma" w:cs="Tahoma"/>
                <w:sz w:val="16"/>
                <w:szCs w:val="16"/>
                <w:lang w:eastAsia="es-BO"/>
              </w:rPr>
              <w:t>MADERA DE CONSTRUCCIÓN (3 USOS)</w:t>
            </w:r>
          </w:p>
        </w:tc>
        <w:tc>
          <w:tcPr>
            <w:tcW w:w="0" w:type="auto"/>
            <w:tcBorders>
              <w:top w:val="nil"/>
              <w:left w:val="nil"/>
              <w:bottom w:val="single" w:sz="4" w:space="0" w:color="000000"/>
              <w:right w:val="single" w:sz="4" w:space="0" w:color="000000"/>
            </w:tcBorders>
            <w:shd w:val="clear" w:color="auto" w:fill="auto"/>
            <w:vAlign w:val="center"/>
            <w:hideMark/>
          </w:tcPr>
          <w:p w14:paraId="48820657" w14:textId="77777777" w:rsidR="00847B49" w:rsidRPr="002D1D3C" w:rsidRDefault="00847B49" w:rsidP="00583927">
            <w:pPr>
              <w:rPr>
                <w:rFonts w:ascii="Tahoma" w:hAnsi="Tahoma" w:cs="Tahoma"/>
                <w:sz w:val="16"/>
                <w:szCs w:val="16"/>
                <w:lang w:eastAsia="es-BO"/>
              </w:rPr>
            </w:pPr>
            <w:r w:rsidRPr="002D1D3C">
              <w:rPr>
                <w:rFonts w:ascii="Tahoma" w:hAnsi="Tahoma" w:cs="Tahoma"/>
                <w:sz w:val="16"/>
                <w:szCs w:val="16"/>
                <w:lang w:eastAsia="es-BO"/>
              </w:rPr>
              <w:t>P2</w:t>
            </w:r>
          </w:p>
        </w:tc>
        <w:tc>
          <w:tcPr>
            <w:tcW w:w="0" w:type="auto"/>
            <w:tcBorders>
              <w:top w:val="nil"/>
              <w:left w:val="nil"/>
              <w:bottom w:val="single" w:sz="4" w:space="0" w:color="000000"/>
              <w:right w:val="single" w:sz="4" w:space="0" w:color="000000"/>
            </w:tcBorders>
            <w:shd w:val="clear" w:color="auto" w:fill="auto"/>
            <w:vAlign w:val="center"/>
            <w:hideMark/>
          </w:tcPr>
          <w:p w14:paraId="3F3A235A" w14:textId="77777777" w:rsidR="00847B49" w:rsidRPr="002D1D3C" w:rsidRDefault="00847B49" w:rsidP="00583927">
            <w:pPr>
              <w:rPr>
                <w:rFonts w:ascii="Tahoma" w:hAnsi="Tahoma" w:cs="Tahoma"/>
                <w:sz w:val="16"/>
                <w:szCs w:val="16"/>
                <w:lang w:eastAsia="es-BO"/>
              </w:rPr>
            </w:pPr>
            <w:r w:rsidRPr="002D1D3C">
              <w:rPr>
                <w:rFonts w:ascii="Tahoma" w:hAnsi="Tahoma" w:cs="Tahoma"/>
                <w:sz w:val="16"/>
                <w:szCs w:val="16"/>
                <w:lang w:eastAsia="es-BO"/>
              </w:rPr>
              <w:t>En la construcción de encofrados, se deberá utilizar maderas que reúnan las características de las que se señalan a continuación y para los usos específicos que se indican:</w:t>
            </w:r>
            <w:r w:rsidRPr="002D1D3C">
              <w:rPr>
                <w:rFonts w:ascii="Tahoma" w:hAnsi="Tahoma" w:cs="Tahoma"/>
                <w:sz w:val="16"/>
                <w:szCs w:val="16"/>
                <w:lang w:eastAsia="es-BO"/>
              </w:rPr>
              <w:br/>
              <w:t>La madera a emplearse deberá ser, de buena calidad, sin ojos ni astilla duras, bien estacionada, pudiendo ser esta de pino Oregón, abedul, eucalipto, chopo o abeto u otra similar.</w:t>
            </w:r>
            <w:r w:rsidRPr="002D1D3C">
              <w:rPr>
                <w:rFonts w:ascii="Tahoma" w:hAnsi="Tahoma" w:cs="Tahoma"/>
                <w:sz w:val="16"/>
                <w:szCs w:val="16"/>
                <w:lang w:eastAsia="es-BO"/>
              </w:rPr>
              <w:b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r w:rsidRPr="002D1D3C">
              <w:rPr>
                <w:rFonts w:ascii="Tahoma" w:hAnsi="Tahoma" w:cs="Tahoma"/>
                <w:sz w:val="16"/>
                <w:szCs w:val="16"/>
                <w:lang w:eastAsia="es-BO"/>
              </w:rPr>
              <w:br/>
              <w:t>La madera muy dura y con gran contracción se utilizará para puntales (Callapos).</w:t>
            </w:r>
            <w:r w:rsidRPr="002D1D3C">
              <w:rPr>
                <w:rFonts w:ascii="Tahoma" w:hAnsi="Tahoma" w:cs="Tahoma"/>
                <w:sz w:val="16"/>
                <w:szCs w:val="16"/>
                <w:lang w:eastAsia="es-BO"/>
              </w:rPr>
              <w:br/>
              <w:t>Los tableros no deben deformarse sufriendo torcedura, se deben conservar húmedos para evitar que se doblen, debido al hinchamiento que se producirá al vaciar el concreto.</w:t>
            </w:r>
            <w:r w:rsidRPr="002D1D3C">
              <w:rPr>
                <w:rFonts w:ascii="Tahoma" w:hAnsi="Tahoma" w:cs="Tahoma"/>
                <w:sz w:val="16"/>
                <w:szCs w:val="16"/>
                <w:lang w:eastAsia="es-BO"/>
              </w:rPr>
              <w:br/>
              <w:t>Los cuartones deben ser de madera más resistente que la de las tablas por la función que estos desempeñan y no deben conservar humedad.</w:t>
            </w:r>
          </w:p>
        </w:tc>
      </w:tr>
      <w:tr w:rsidR="00847B49" w:rsidRPr="002D1D3C" w14:paraId="5744C14B" w14:textId="77777777" w:rsidTr="00583927">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0B184541" w14:textId="77777777" w:rsidR="00847B49" w:rsidRPr="002D1D3C" w:rsidRDefault="00847B49" w:rsidP="00583927">
            <w:pPr>
              <w:rPr>
                <w:rFonts w:ascii="Tahoma" w:hAnsi="Tahoma" w:cs="Tahoma"/>
                <w:sz w:val="16"/>
                <w:szCs w:val="16"/>
                <w:lang w:eastAsia="es-BO"/>
              </w:rPr>
            </w:pPr>
            <w:r w:rsidRPr="002D1D3C">
              <w:rPr>
                <w:rFonts w:ascii="Tahoma" w:hAnsi="Tahoma" w:cs="Tahoma"/>
                <w:sz w:val="16"/>
                <w:szCs w:val="16"/>
                <w:lang w:eastAsia="es-BO"/>
              </w:rPr>
              <w:t>63</w:t>
            </w:r>
          </w:p>
        </w:tc>
        <w:tc>
          <w:tcPr>
            <w:tcW w:w="0" w:type="auto"/>
            <w:tcBorders>
              <w:top w:val="nil"/>
              <w:left w:val="nil"/>
              <w:bottom w:val="single" w:sz="4" w:space="0" w:color="000000"/>
              <w:right w:val="single" w:sz="4" w:space="0" w:color="000000"/>
            </w:tcBorders>
            <w:shd w:val="clear" w:color="auto" w:fill="auto"/>
            <w:vAlign w:val="center"/>
            <w:hideMark/>
          </w:tcPr>
          <w:p w14:paraId="3D25834A" w14:textId="77777777" w:rsidR="00847B49" w:rsidRPr="002D1D3C" w:rsidRDefault="00847B49" w:rsidP="00583927">
            <w:pPr>
              <w:rPr>
                <w:rFonts w:ascii="Tahoma" w:hAnsi="Tahoma" w:cs="Tahoma"/>
                <w:sz w:val="16"/>
                <w:szCs w:val="16"/>
                <w:lang w:eastAsia="es-BO"/>
              </w:rPr>
            </w:pPr>
            <w:r w:rsidRPr="002D1D3C">
              <w:rPr>
                <w:rFonts w:ascii="Tahoma" w:hAnsi="Tahoma" w:cs="Tahoma"/>
                <w:sz w:val="16"/>
                <w:szCs w:val="16"/>
                <w:lang w:eastAsia="es-BO"/>
              </w:rPr>
              <w:t>MADERA DURA (2"X6")</w:t>
            </w:r>
          </w:p>
        </w:tc>
        <w:tc>
          <w:tcPr>
            <w:tcW w:w="0" w:type="auto"/>
            <w:tcBorders>
              <w:top w:val="nil"/>
              <w:left w:val="nil"/>
              <w:bottom w:val="single" w:sz="4" w:space="0" w:color="000000"/>
              <w:right w:val="single" w:sz="4" w:space="0" w:color="000000"/>
            </w:tcBorders>
            <w:shd w:val="clear" w:color="auto" w:fill="auto"/>
            <w:vAlign w:val="center"/>
            <w:hideMark/>
          </w:tcPr>
          <w:p w14:paraId="632A7BF5" w14:textId="77777777" w:rsidR="00847B49" w:rsidRPr="002D1D3C" w:rsidRDefault="00847B49" w:rsidP="00583927">
            <w:pPr>
              <w:rPr>
                <w:rFonts w:ascii="Tahoma" w:hAnsi="Tahoma" w:cs="Tahoma"/>
                <w:sz w:val="16"/>
                <w:szCs w:val="16"/>
                <w:lang w:eastAsia="es-BO"/>
              </w:rPr>
            </w:pPr>
            <w:r w:rsidRPr="002D1D3C">
              <w:rPr>
                <w:rFonts w:ascii="Tahoma" w:hAnsi="Tahoma" w:cs="Tahoma"/>
                <w:sz w:val="16"/>
                <w:szCs w:val="16"/>
                <w:lang w:eastAsia="es-BO"/>
              </w:rPr>
              <w:t>P2</w:t>
            </w:r>
          </w:p>
        </w:tc>
        <w:tc>
          <w:tcPr>
            <w:tcW w:w="0" w:type="auto"/>
            <w:tcBorders>
              <w:top w:val="nil"/>
              <w:left w:val="nil"/>
              <w:bottom w:val="single" w:sz="4" w:space="0" w:color="000000"/>
              <w:right w:val="single" w:sz="4" w:space="0" w:color="000000"/>
            </w:tcBorders>
            <w:shd w:val="clear" w:color="auto" w:fill="auto"/>
            <w:vAlign w:val="center"/>
            <w:hideMark/>
          </w:tcPr>
          <w:p w14:paraId="6FE24A2E" w14:textId="77777777" w:rsidR="00847B49" w:rsidRPr="002D1D3C" w:rsidRDefault="00847B49" w:rsidP="00583927">
            <w:pPr>
              <w:rPr>
                <w:rFonts w:ascii="Tahoma" w:hAnsi="Tahoma" w:cs="Tahoma"/>
                <w:sz w:val="16"/>
                <w:szCs w:val="16"/>
                <w:lang w:eastAsia="es-BO"/>
              </w:rPr>
            </w:pPr>
            <w:r w:rsidRPr="002D1D3C">
              <w:rPr>
                <w:rFonts w:ascii="Tahoma" w:hAnsi="Tahoma" w:cs="Tahoma"/>
                <w:sz w:val="16"/>
                <w:szCs w:val="16"/>
                <w:lang w:eastAsia="es-BO"/>
              </w:rPr>
              <w:t>La madera con escuadría de 2’’x 6’’ a emplearse deberá ser: dura, de buena calidad, sin ojos, nudos ni astilla duras, bien estacionada y sin irregularidades, asimismo, serán prismas rectos, de sección constante y longitud necesaria, pudiendo ser éstas de tajibo o Almendrillo.</w:t>
            </w:r>
            <w:r w:rsidRPr="002D1D3C">
              <w:rPr>
                <w:rFonts w:ascii="Tahoma" w:hAnsi="Tahoma" w:cs="Tahoma"/>
                <w:sz w:val="16"/>
                <w:szCs w:val="16"/>
                <w:lang w:eastAsia="es-BO"/>
              </w:rPr>
              <w:br/>
              <w:t>En general las maderas y tablas que se utilizarán deberán estar en buen estado, limpias de desperdicios, sin defectos ni rajaduras o alabeos o combaduras o deformaciones.</w:t>
            </w:r>
            <w:r w:rsidRPr="002D1D3C">
              <w:rPr>
                <w:rFonts w:ascii="Tahoma" w:hAnsi="Tahoma" w:cs="Tahoma"/>
                <w:sz w:val="16"/>
                <w:szCs w:val="16"/>
                <w:lang w:eastAsia="es-BO"/>
              </w:rPr>
              <w:br/>
              <w:t>El contenido de humedad no deberá ser mayor al 15% (certificado al momento de la provisión del producto). Todas las piezas deberán estacionarse el tiempo necesario para asegurar un perfecto secado antes de su uso.</w:t>
            </w:r>
            <w:r w:rsidRPr="002D1D3C">
              <w:rPr>
                <w:rFonts w:ascii="Tahoma" w:hAnsi="Tahoma" w:cs="Tahoma"/>
                <w:sz w:val="16"/>
                <w:szCs w:val="16"/>
                <w:lang w:eastAsia="es-BO"/>
              </w:rPr>
              <w:br/>
              <w:t>Los elementos de madera que formen las vigas serán de una sola pieza en toda su longitud.</w:t>
            </w:r>
            <w:r w:rsidRPr="002D1D3C">
              <w:rPr>
                <w:rFonts w:ascii="Tahoma" w:hAnsi="Tahoma" w:cs="Tahoma"/>
                <w:sz w:val="16"/>
                <w:szCs w:val="16"/>
                <w:lang w:eastAsia="es-BO"/>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2D1D3C">
              <w:rPr>
                <w:rFonts w:ascii="Tahoma" w:hAnsi="Tahoma" w:cs="Tahoma"/>
                <w:sz w:val="16"/>
                <w:szCs w:val="16"/>
                <w:lang w:eastAsia="es-BO"/>
              </w:rPr>
              <w:br/>
              <w:t>No se admitirá que el material tenga correcciones de defectos mediante el empleo de masillas, mastiques u otro elemento.</w:t>
            </w:r>
          </w:p>
        </w:tc>
      </w:tr>
      <w:tr w:rsidR="00847B49" w:rsidRPr="002D1D3C" w14:paraId="113259A8" w14:textId="77777777" w:rsidTr="00583927">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03B83A62" w14:textId="77777777" w:rsidR="00847B49" w:rsidRPr="002D1D3C" w:rsidRDefault="00847B49" w:rsidP="00583927">
            <w:pPr>
              <w:rPr>
                <w:rFonts w:ascii="Tahoma" w:hAnsi="Tahoma" w:cs="Tahoma"/>
                <w:sz w:val="16"/>
                <w:szCs w:val="16"/>
                <w:lang w:eastAsia="es-BO"/>
              </w:rPr>
            </w:pPr>
            <w:r w:rsidRPr="002D1D3C">
              <w:rPr>
                <w:rFonts w:ascii="Tahoma" w:hAnsi="Tahoma" w:cs="Tahoma"/>
                <w:sz w:val="16"/>
                <w:szCs w:val="16"/>
                <w:lang w:eastAsia="es-BO"/>
              </w:rPr>
              <w:t>64</w:t>
            </w:r>
          </w:p>
        </w:tc>
        <w:tc>
          <w:tcPr>
            <w:tcW w:w="0" w:type="auto"/>
            <w:tcBorders>
              <w:top w:val="nil"/>
              <w:left w:val="nil"/>
              <w:bottom w:val="single" w:sz="4" w:space="0" w:color="000000"/>
              <w:right w:val="single" w:sz="4" w:space="0" w:color="000000"/>
            </w:tcBorders>
            <w:shd w:val="clear" w:color="auto" w:fill="auto"/>
            <w:vAlign w:val="center"/>
            <w:hideMark/>
          </w:tcPr>
          <w:p w14:paraId="4DA476CD" w14:textId="77777777" w:rsidR="00847B49" w:rsidRPr="002D1D3C" w:rsidRDefault="00847B49" w:rsidP="00583927">
            <w:pPr>
              <w:rPr>
                <w:rFonts w:ascii="Tahoma" w:hAnsi="Tahoma" w:cs="Tahoma"/>
                <w:sz w:val="16"/>
                <w:szCs w:val="16"/>
                <w:lang w:eastAsia="es-BO"/>
              </w:rPr>
            </w:pPr>
            <w:r w:rsidRPr="002D1D3C">
              <w:rPr>
                <w:rFonts w:ascii="Tahoma" w:hAnsi="Tahoma" w:cs="Tahoma"/>
                <w:sz w:val="16"/>
                <w:szCs w:val="16"/>
                <w:lang w:eastAsia="es-BO"/>
              </w:rPr>
              <w:t>MASA ACRÍLICA</w:t>
            </w:r>
          </w:p>
        </w:tc>
        <w:tc>
          <w:tcPr>
            <w:tcW w:w="0" w:type="auto"/>
            <w:tcBorders>
              <w:top w:val="nil"/>
              <w:left w:val="nil"/>
              <w:bottom w:val="single" w:sz="4" w:space="0" w:color="000000"/>
              <w:right w:val="single" w:sz="4" w:space="0" w:color="000000"/>
            </w:tcBorders>
            <w:shd w:val="clear" w:color="auto" w:fill="auto"/>
            <w:vAlign w:val="center"/>
            <w:hideMark/>
          </w:tcPr>
          <w:p w14:paraId="396E6EF7" w14:textId="77777777" w:rsidR="00847B49" w:rsidRPr="002D1D3C" w:rsidRDefault="00847B49" w:rsidP="00583927">
            <w:pPr>
              <w:rPr>
                <w:rFonts w:ascii="Tahoma" w:hAnsi="Tahoma" w:cs="Tahoma"/>
                <w:sz w:val="16"/>
                <w:szCs w:val="16"/>
                <w:lang w:eastAsia="es-BO"/>
              </w:rPr>
            </w:pPr>
            <w:r w:rsidRPr="002D1D3C">
              <w:rPr>
                <w:rFonts w:ascii="Tahoma" w:hAnsi="Tahoma" w:cs="Tahoma"/>
                <w:sz w:val="16"/>
                <w:szCs w:val="16"/>
                <w:lang w:eastAsia="es-BO"/>
              </w:rPr>
              <w:t>LT</w:t>
            </w:r>
          </w:p>
        </w:tc>
        <w:tc>
          <w:tcPr>
            <w:tcW w:w="0" w:type="auto"/>
            <w:tcBorders>
              <w:top w:val="nil"/>
              <w:left w:val="nil"/>
              <w:bottom w:val="single" w:sz="4" w:space="0" w:color="000000"/>
              <w:right w:val="single" w:sz="4" w:space="0" w:color="000000"/>
            </w:tcBorders>
            <w:shd w:val="clear" w:color="auto" w:fill="auto"/>
            <w:vAlign w:val="center"/>
            <w:hideMark/>
          </w:tcPr>
          <w:p w14:paraId="5CA3C110" w14:textId="77777777" w:rsidR="00847B49" w:rsidRPr="002D1D3C" w:rsidRDefault="00847B49" w:rsidP="00583927">
            <w:pPr>
              <w:rPr>
                <w:rFonts w:ascii="Tahoma" w:hAnsi="Tahoma" w:cs="Tahoma"/>
                <w:sz w:val="16"/>
                <w:szCs w:val="16"/>
                <w:lang w:eastAsia="es-BO"/>
              </w:rPr>
            </w:pPr>
            <w:r w:rsidRPr="002D1D3C">
              <w:rPr>
                <w:rFonts w:ascii="Tahoma" w:hAnsi="Tahoma" w:cs="Tahoma"/>
                <w:sz w:val="16"/>
                <w:szCs w:val="16"/>
                <w:lang w:eastAsia="es-BO"/>
              </w:rPr>
              <w:t xml:space="preserve">La masa acrílica requerida, </w:t>
            </w:r>
            <w:proofErr w:type="spellStart"/>
            <w:r w:rsidRPr="002D1D3C">
              <w:rPr>
                <w:rFonts w:ascii="Tahoma" w:hAnsi="Tahoma" w:cs="Tahoma"/>
                <w:sz w:val="16"/>
                <w:szCs w:val="16"/>
                <w:lang w:eastAsia="es-BO"/>
              </w:rPr>
              <w:t>sera</w:t>
            </w:r>
            <w:proofErr w:type="spellEnd"/>
            <w:r w:rsidRPr="002D1D3C">
              <w:rPr>
                <w:rFonts w:ascii="Tahoma" w:hAnsi="Tahoma" w:cs="Tahoma"/>
                <w:sz w:val="16"/>
                <w:szCs w:val="16"/>
                <w:lang w:eastAsia="es-BO"/>
              </w:rPr>
              <w:t xml:space="preserve"> de alta viscosidad a base de una emulsión acrílica </w:t>
            </w:r>
            <w:proofErr w:type="spellStart"/>
            <w:r w:rsidRPr="002D1D3C">
              <w:rPr>
                <w:rFonts w:ascii="Tahoma" w:hAnsi="Tahoma" w:cs="Tahoma"/>
                <w:sz w:val="16"/>
                <w:szCs w:val="16"/>
                <w:lang w:eastAsia="es-BO"/>
              </w:rPr>
              <w:t>estirenada</w:t>
            </w:r>
            <w:proofErr w:type="spellEnd"/>
            <w:r w:rsidRPr="002D1D3C">
              <w:rPr>
                <w:rFonts w:ascii="Tahoma" w:hAnsi="Tahoma" w:cs="Tahoma"/>
                <w:sz w:val="16"/>
                <w:szCs w:val="16"/>
                <w:lang w:eastAsia="es-BO"/>
              </w:rPr>
              <w:t xml:space="preserve"> de elevada consistencia y rápido secado. Para uso en superficies internas y externas.</w:t>
            </w:r>
            <w:r w:rsidRPr="002D1D3C">
              <w:rPr>
                <w:rFonts w:ascii="Tahoma" w:hAnsi="Tahoma" w:cs="Tahoma"/>
                <w:sz w:val="16"/>
                <w:szCs w:val="16"/>
                <w:lang w:eastAsia="es-BO"/>
              </w:rPr>
              <w:br/>
              <w:t>Será aplicado en paredes externas e internas de revoque de cemento, concreto, estuco, panel de construcción, fibrocemento, ladrillos de concreto y/o paredes que requieran ser pintadas con pintura látex.</w:t>
            </w:r>
            <w:r w:rsidRPr="002D1D3C">
              <w:rPr>
                <w:rFonts w:ascii="Tahoma" w:hAnsi="Tahoma" w:cs="Tahoma"/>
                <w:sz w:val="16"/>
                <w:szCs w:val="16"/>
                <w:lang w:eastAsia="es-BO"/>
              </w:rPr>
              <w:br/>
              <w:t>Servirá para corregir pequeñas imperfecciones,  especialmente en muros, paredes y cielos raso.</w:t>
            </w:r>
            <w:r w:rsidRPr="002D1D3C">
              <w:rPr>
                <w:rFonts w:ascii="Tahoma" w:hAnsi="Tahoma" w:cs="Tahoma"/>
                <w:sz w:val="16"/>
                <w:szCs w:val="16"/>
                <w:lang w:eastAsia="es-BO"/>
              </w:rPr>
              <w:br/>
              <w:t>Es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rsidR="00847B49" w:rsidRPr="002D1D3C" w14:paraId="558DEB5A" w14:textId="77777777" w:rsidTr="00583927">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53A64983" w14:textId="77777777" w:rsidR="00847B49" w:rsidRPr="002D1D3C" w:rsidRDefault="00847B49" w:rsidP="00583927">
            <w:pPr>
              <w:rPr>
                <w:rFonts w:ascii="Tahoma" w:hAnsi="Tahoma" w:cs="Tahoma"/>
                <w:sz w:val="16"/>
                <w:szCs w:val="16"/>
                <w:lang w:eastAsia="es-BO"/>
              </w:rPr>
            </w:pPr>
            <w:r w:rsidRPr="002D1D3C">
              <w:rPr>
                <w:rFonts w:ascii="Tahoma" w:hAnsi="Tahoma" w:cs="Tahoma"/>
                <w:sz w:val="16"/>
                <w:szCs w:val="16"/>
                <w:lang w:eastAsia="es-BO"/>
              </w:rPr>
              <w:t>65</w:t>
            </w:r>
          </w:p>
        </w:tc>
        <w:tc>
          <w:tcPr>
            <w:tcW w:w="0" w:type="auto"/>
            <w:tcBorders>
              <w:top w:val="nil"/>
              <w:left w:val="nil"/>
              <w:bottom w:val="single" w:sz="4" w:space="0" w:color="000000"/>
              <w:right w:val="single" w:sz="4" w:space="0" w:color="000000"/>
            </w:tcBorders>
            <w:shd w:val="clear" w:color="auto" w:fill="auto"/>
            <w:vAlign w:val="center"/>
            <w:hideMark/>
          </w:tcPr>
          <w:p w14:paraId="2D5F0B5F" w14:textId="77777777" w:rsidR="00847B49" w:rsidRPr="002D1D3C" w:rsidRDefault="00847B49" w:rsidP="00583927">
            <w:pPr>
              <w:rPr>
                <w:rFonts w:ascii="Tahoma" w:hAnsi="Tahoma" w:cs="Tahoma"/>
                <w:sz w:val="16"/>
                <w:szCs w:val="16"/>
                <w:lang w:eastAsia="es-BO"/>
              </w:rPr>
            </w:pPr>
            <w:r w:rsidRPr="002D1D3C">
              <w:rPr>
                <w:rFonts w:ascii="Tahoma" w:hAnsi="Tahoma" w:cs="Tahoma"/>
                <w:sz w:val="16"/>
                <w:szCs w:val="16"/>
                <w:lang w:eastAsia="es-BO"/>
              </w:rPr>
              <w:t>MASA CORRIDA</w:t>
            </w:r>
          </w:p>
        </w:tc>
        <w:tc>
          <w:tcPr>
            <w:tcW w:w="0" w:type="auto"/>
            <w:tcBorders>
              <w:top w:val="nil"/>
              <w:left w:val="nil"/>
              <w:bottom w:val="single" w:sz="4" w:space="0" w:color="000000"/>
              <w:right w:val="single" w:sz="4" w:space="0" w:color="000000"/>
            </w:tcBorders>
            <w:shd w:val="clear" w:color="auto" w:fill="auto"/>
            <w:vAlign w:val="center"/>
            <w:hideMark/>
          </w:tcPr>
          <w:p w14:paraId="3243FAC1" w14:textId="77777777" w:rsidR="00847B49" w:rsidRPr="002D1D3C" w:rsidRDefault="00847B49" w:rsidP="00583927">
            <w:pPr>
              <w:rPr>
                <w:rFonts w:ascii="Tahoma" w:hAnsi="Tahoma" w:cs="Tahoma"/>
                <w:sz w:val="16"/>
                <w:szCs w:val="16"/>
                <w:lang w:eastAsia="es-BO"/>
              </w:rPr>
            </w:pPr>
            <w:r w:rsidRPr="002D1D3C">
              <w:rPr>
                <w:rFonts w:ascii="Tahoma" w:hAnsi="Tahoma" w:cs="Tahoma"/>
                <w:sz w:val="16"/>
                <w:szCs w:val="16"/>
                <w:lang w:eastAsia="es-BO"/>
              </w:rPr>
              <w:t>LT</w:t>
            </w:r>
          </w:p>
        </w:tc>
        <w:tc>
          <w:tcPr>
            <w:tcW w:w="0" w:type="auto"/>
            <w:tcBorders>
              <w:top w:val="nil"/>
              <w:left w:val="nil"/>
              <w:bottom w:val="single" w:sz="4" w:space="0" w:color="000000"/>
              <w:right w:val="single" w:sz="4" w:space="0" w:color="000000"/>
            </w:tcBorders>
            <w:shd w:val="clear" w:color="auto" w:fill="auto"/>
            <w:vAlign w:val="center"/>
            <w:hideMark/>
          </w:tcPr>
          <w:p w14:paraId="74F77D46" w14:textId="77777777" w:rsidR="00847B49" w:rsidRPr="002D1D3C" w:rsidRDefault="00847B49" w:rsidP="00583927">
            <w:pPr>
              <w:rPr>
                <w:rFonts w:ascii="Tahoma" w:hAnsi="Tahoma" w:cs="Tahoma"/>
                <w:sz w:val="16"/>
                <w:szCs w:val="16"/>
                <w:lang w:eastAsia="es-BO"/>
              </w:rPr>
            </w:pPr>
            <w:r w:rsidRPr="002D1D3C">
              <w:rPr>
                <w:rFonts w:ascii="Tahoma" w:hAnsi="Tahoma" w:cs="Tahoma"/>
                <w:sz w:val="16"/>
                <w:szCs w:val="16"/>
                <w:lang w:eastAsia="es-BO"/>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r>
            <w:r w:rsidRPr="002D1D3C">
              <w:rPr>
                <w:rFonts w:ascii="Tahoma" w:hAnsi="Tahoma" w:cs="Tahoma"/>
                <w:sz w:val="16"/>
                <w:szCs w:val="16"/>
                <w:lang w:eastAsia="es-BO"/>
              </w:rPr>
              <w:br/>
              <w:t>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rsidR="00847B49" w:rsidRPr="002D1D3C" w14:paraId="09A196D4" w14:textId="77777777" w:rsidTr="00583927">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408ABE87" w14:textId="77777777" w:rsidR="00847B49" w:rsidRPr="002D1D3C" w:rsidRDefault="00847B49" w:rsidP="00583927">
            <w:pPr>
              <w:rPr>
                <w:rFonts w:ascii="Tahoma" w:hAnsi="Tahoma" w:cs="Tahoma"/>
                <w:sz w:val="16"/>
                <w:szCs w:val="16"/>
                <w:lang w:eastAsia="es-BO"/>
              </w:rPr>
            </w:pPr>
            <w:r w:rsidRPr="002D1D3C">
              <w:rPr>
                <w:rFonts w:ascii="Tahoma" w:hAnsi="Tahoma" w:cs="Tahoma"/>
                <w:sz w:val="16"/>
                <w:szCs w:val="16"/>
                <w:lang w:eastAsia="es-BO"/>
              </w:rPr>
              <w:t>66</w:t>
            </w:r>
          </w:p>
        </w:tc>
        <w:tc>
          <w:tcPr>
            <w:tcW w:w="0" w:type="auto"/>
            <w:tcBorders>
              <w:top w:val="nil"/>
              <w:left w:val="nil"/>
              <w:bottom w:val="single" w:sz="4" w:space="0" w:color="000000"/>
              <w:right w:val="single" w:sz="4" w:space="0" w:color="000000"/>
            </w:tcBorders>
            <w:shd w:val="clear" w:color="auto" w:fill="auto"/>
            <w:vAlign w:val="center"/>
            <w:hideMark/>
          </w:tcPr>
          <w:p w14:paraId="25BC0AED" w14:textId="77777777" w:rsidR="00847B49" w:rsidRPr="002D1D3C" w:rsidRDefault="00847B49" w:rsidP="00583927">
            <w:pPr>
              <w:rPr>
                <w:rFonts w:ascii="Tahoma" w:hAnsi="Tahoma" w:cs="Tahoma"/>
                <w:sz w:val="16"/>
                <w:szCs w:val="16"/>
                <w:lang w:eastAsia="es-BO"/>
              </w:rPr>
            </w:pPr>
            <w:r w:rsidRPr="002D1D3C">
              <w:rPr>
                <w:rFonts w:ascii="Tahoma" w:hAnsi="Tahoma" w:cs="Tahoma"/>
                <w:sz w:val="16"/>
                <w:szCs w:val="16"/>
                <w:lang w:eastAsia="es-BO"/>
              </w:rPr>
              <w:t>NIPLE PVC DE 1/2"</w:t>
            </w:r>
          </w:p>
        </w:tc>
        <w:tc>
          <w:tcPr>
            <w:tcW w:w="0" w:type="auto"/>
            <w:tcBorders>
              <w:top w:val="nil"/>
              <w:left w:val="nil"/>
              <w:bottom w:val="single" w:sz="4" w:space="0" w:color="000000"/>
              <w:right w:val="single" w:sz="4" w:space="0" w:color="000000"/>
            </w:tcBorders>
            <w:shd w:val="clear" w:color="auto" w:fill="auto"/>
            <w:vAlign w:val="center"/>
            <w:hideMark/>
          </w:tcPr>
          <w:p w14:paraId="39FBDD52" w14:textId="77777777" w:rsidR="00847B49" w:rsidRPr="002D1D3C" w:rsidRDefault="00847B49" w:rsidP="00583927">
            <w:pPr>
              <w:rPr>
                <w:rFonts w:ascii="Tahoma" w:hAnsi="Tahoma" w:cs="Tahoma"/>
                <w:sz w:val="16"/>
                <w:szCs w:val="16"/>
                <w:lang w:eastAsia="es-BO"/>
              </w:rPr>
            </w:pPr>
            <w:r w:rsidRPr="002D1D3C">
              <w:rPr>
                <w:rFonts w:ascii="Tahoma" w:hAnsi="Tahoma" w:cs="Tahoma"/>
                <w:sz w:val="16"/>
                <w:szCs w:val="16"/>
                <w:lang w:eastAsia="es-BO"/>
              </w:rPr>
              <w:t>PZA</w:t>
            </w:r>
          </w:p>
        </w:tc>
        <w:tc>
          <w:tcPr>
            <w:tcW w:w="0" w:type="auto"/>
            <w:tcBorders>
              <w:top w:val="nil"/>
              <w:left w:val="nil"/>
              <w:bottom w:val="single" w:sz="4" w:space="0" w:color="000000"/>
              <w:right w:val="single" w:sz="4" w:space="0" w:color="000000"/>
            </w:tcBorders>
            <w:shd w:val="clear" w:color="auto" w:fill="auto"/>
            <w:vAlign w:val="center"/>
            <w:hideMark/>
          </w:tcPr>
          <w:p w14:paraId="0E66679C" w14:textId="77777777" w:rsidR="00847B49" w:rsidRPr="002D1D3C" w:rsidRDefault="00847B49" w:rsidP="00583927">
            <w:pPr>
              <w:rPr>
                <w:rFonts w:ascii="Tahoma" w:hAnsi="Tahoma" w:cs="Tahoma"/>
                <w:sz w:val="16"/>
                <w:szCs w:val="16"/>
                <w:lang w:eastAsia="es-BO"/>
              </w:rPr>
            </w:pPr>
            <w:r w:rsidRPr="002D1D3C">
              <w:rPr>
                <w:rFonts w:ascii="Tahoma" w:hAnsi="Tahoma" w:cs="Tahoma"/>
                <w:sz w:val="16"/>
                <w:szCs w:val="16"/>
                <w:lang w:eastAsia="es-BO"/>
              </w:rPr>
              <w:t>Requisitos sobre el Producto:</w:t>
            </w:r>
            <w:r w:rsidRPr="002D1D3C">
              <w:rPr>
                <w:rFonts w:ascii="Tahoma" w:hAnsi="Tahoma" w:cs="Tahoma"/>
                <w:sz w:val="16"/>
                <w:szCs w:val="16"/>
                <w:lang w:eastAsia="es-BO"/>
              </w:rPr>
              <w:br/>
              <w:t>Deberá ser de PVC de primera calidad y marca conocida.</w:t>
            </w:r>
            <w:r w:rsidRPr="002D1D3C">
              <w:rPr>
                <w:rFonts w:ascii="Tahoma" w:hAnsi="Tahoma" w:cs="Tahoma"/>
                <w:sz w:val="16"/>
                <w:szCs w:val="16"/>
                <w:lang w:eastAsia="es-BO"/>
              </w:rPr>
              <w:br/>
              <w:t>El proveedor deberá especificar el tipo, espesor, y resistencia.</w:t>
            </w:r>
            <w:r w:rsidRPr="002D1D3C">
              <w:rPr>
                <w:rFonts w:ascii="Tahoma" w:hAnsi="Tahoma" w:cs="Tahoma"/>
                <w:sz w:val="16"/>
                <w:szCs w:val="16"/>
                <w:lang w:eastAsia="es-BO"/>
              </w:rPr>
              <w:br/>
              <w:t>La superficie del accesorio deberá ser lisa y libre de grietas, fisuras y otros defectos que alteren su calidad.</w:t>
            </w:r>
            <w:r w:rsidRPr="002D1D3C">
              <w:rPr>
                <w:rFonts w:ascii="Tahoma" w:hAnsi="Tahoma" w:cs="Tahoma"/>
                <w:sz w:val="16"/>
                <w:szCs w:val="16"/>
                <w:lang w:eastAsia="es-BO"/>
              </w:rPr>
              <w:br/>
              <w:t>El accesorio deberá ser de color uniforme.</w:t>
            </w:r>
            <w:r w:rsidRPr="002D1D3C">
              <w:rPr>
                <w:rFonts w:ascii="Tahoma" w:hAnsi="Tahoma" w:cs="Tahoma"/>
                <w:sz w:val="16"/>
                <w:szCs w:val="16"/>
                <w:lang w:eastAsia="es-BO"/>
              </w:rPr>
              <w:br/>
              <w:t>Otros Requisitos</w:t>
            </w:r>
            <w:r w:rsidRPr="002D1D3C">
              <w:rPr>
                <w:rFonts w:ascii="Tahoma" w:hAnsi="Tahoma" w:cs="Tahoma"/>
                <w:sz w:val="16"/>
                <w:szCs w:val="16"/>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847B49" w:rsidRPr="002D1D3C" w14:paraId="514D299E" w14:textId="77777777" w:rsidTr="00583927">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1723FD9D" w14:textId="77777777" w:rsidR="00847B49" w:rsidRPr="002D1D3C" w:rsidRDefault="00847B49" w:rsidP="00583927">
            <w:pPr>
              <w:rPr>
                <w:rFonts w:ascii="Tahoma" w:hAnsi="Tahoma" w:cs="Tahoma"/>
                <w:sz w:val="16"/>
                <w:szCs w:val="16"/>
                <w:lang w:eastAsia="es-BO"/>
              </w:rPr>
            </w:pPr>
            <w:r w:rsidRPr="002D1D3C">
              <w:rPr>
                <w:rFonts w:ascii="Tahoma" w:hAnsi="Tahoma" w:cs="Tahoma"/>
                <w:sz w:val="16"/>
                <w:szCs w:val="16"/>
                <w:lang w:eastAsia="es-BO"/>
              </w:rPr>
              <w:t>67</w:t>
            </w:r>
          </w:p>
        </w:tc>
        <w:tc>
          <w:tcPr>
            <w:tcW w:w="0" w:type="auto"/>
            <w:tcBorders>
              <w:top w:val="nil"/>
              <w:left w:val="nil"/>
              <w:bottom w:val="single" w:sz="4" w:space="0" w:color="000000"/>
              <w:right w:val="single" w:sz="4" w:space="0" w:color="000000"/>
            </w:tcBorders>
            <w:shd w:val="clear" w:color="auto" w:fill="auto"/>
            <w:vAlign w:val="center"/>
            <w:hideMark/>
          </w:tcPr>
          <w:p w14:paraId="5AC52528" w14:textId="77777777" w:rsidR="00847B49" w:rsidRPr="002D1D3C" w:rsidRDefault="00847B49" w:rsidP="00583927">
            <w:pPr>
              <w:rPr>
                <w:rFonts w:ascii="Tahoma" w:hAnsi="Tahoma" w:cs="Tahoma"/>
                <w:sz w:val="16"/>
                <w:szCs w:val="16"/>
                <w:lang w:eastAsia="es-BO"/>
              </w:rPr>
            </w:pPr>
            <w:r w:rsidRPr="002D1D3C">
              <w:rPr>
                <w:rFonts w:ascii="Tahoma" w:hAnsi="Tahoma" w:cs="Tahoma"/>
                <w:sz w:val="16"/>
                <w:szCs w:val="16"/>
                <w:lang w:eastAsia="es-BO"/>
              </w:rPr>
              <w:t>PAJA</w:t>
            </w:r>
          </w:p>
        </w:tc>
        <w:tc>
          <w:tcPr>
            <w:tcW w:w="0" w:type="auto"/>
            <w:tcBorders>
              <w:top w:val="nil"/>
              <w:left w:val="nil"/>
              <w:bottom w:val="single" w:sz="4" w:space="0" w:color="000000"/>
              <w:right w:val="single" w:sz="4" w:space="0" w:color="000000"/>
            </w:tcBorders>
            <w:shd w:val="clear" w:color="auto" w:fill="auto"/>
            <w:vAlign w:val="center"/>
            <w:hideMark/>
          </w:tcPr>
          <w:p w14:paraId="582F676A" w14:textId="77777777" w:rsidR="00847B49" w:rsidRPr="002D1D3C" w:rsidRDefault="00847B49" w:rsidP="00583927">
            <w:pPr>
              <w:rPr>
                <w:rFonts w:ascii="Tahoma" w:hAnsi="Tahoma" w:cs="Tahoma"/>
                <w:sz w:val="16"/>
                <w:szCs w:val="16"/>
                <w:lang w:eastAsia="es-BO"/>
              </w:rPr>
            </w:pPr>
            <w:r w:rsidRPr="002D1D3C">
              <w:rPr>
                <w:rFonts w:ascii="Tahoma" w:hAnsi="Tahoma" w:cs="Tahoma"/>
                <w:sz w:val="16"/>
                <w:szCs w:val="16"/>
                <w:lang w:eastAsia="es-BO"/>
              </w:rPr>
              <w:t>KG</w:t>
            </w:r>
          </w:p>
        </w:tc>
        <w:tc>
          <w:tcPr>
            <w:tcW w:w="0" w:type="auto"/>
            <w:tcBorders>
              <w:top w:val="nil"/>
              <w:left w:val="nil"/>
              <w:bottom w:val="single" w:sz="4" w:space="0" w:color="000000"/>
              <w:right w:val="single" w:sz="4" w:space="0" w:color="000000"/>
            </w:tcBorders>
            <w:shd w:val="clear" w:color="auto" w:fill="auto"/>
            <w:vAlign w:val="center"/>
            <w:hideMark/>
          </w:tcPr>
          <w:p w14:paraId="2D9F3F53" w14:textId="77777777" w:rsidR="00847B49" w:rsidRPr="002D1D3C" w:rsidRDefault="00847B49" w:rsidP="00583927">
            <w:pPr>
              <w:rPr>
                <w:rFonts w:ascii="Tahoma" w:hAnsi="Tahoma" w:cs="Tahoma"/>
                <w:sz w:val="16"/>
                <w:szCs w:val="16"/>
                <w:lang w:eastAsia="es-BO"/>
              </w:rPr>
            </w:pPr>
            <w:r w:rsidRPr="002D1D3C">
              <w:rPr>
                <w:rFonts w:ascii="Tahoma" w:hAnsi="Tahoma" w:cs="Tahoma"/>
                <w:sz w:val="16"/>
                <w:szCs w:val="16"/>
                <w:lang w:eastAsia="es-BO"/>
              </w:rPr>
              <w:t>Requisitos sobre el producto:</w:t>
            </w:r>
            <w:r w:rsidRPr="002D1D3C">
              <w:rPr>
                <w:rFonts w:ascii="Tahoma" w:hAnsi="Tahoma" w:cs="Tahoma"/>
                <w:sz w:val="16"/>
                <w:szCs w:val="16"/>
                <w:lang w:eastAsia="es-BO"/>
              </w:rPr>
              <w:br/>
              <w:t>Libre de elementos contrarios al material. Con anterioridad a su suministro, este debe ser aprobado por el Inspector.</w:t>
            </w:r>
          </w:p>
        </w:tc>
      </w:tr>
      <w:tr w:rsidR="00847B49" w:rsidRPr="002D1D3C" w14:paraId="2783615D" w14:textId="77777777" w:rsidTr="00583927">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184283C5" w14:textId="77777777" w:rsidR="00847B49" w:rsidRPr="002D1D3C" w:rsidRDefault="00847B49" w:rsidP="00583927">
            <w:pPr>
              <w:rPr>
                <w:rFonts w:ascii="Tahoma" w:hAnsi="Tahoma" w:cs="Tahoma"/>
                <w:sz w:val="16"/>
                <w:szCs w:val="16"/>
                <w:lang w:eastAsia="es-BO"/>
              </w:rPr>
            </w:pPr>
            <w:r w:rsidRPr="002D1D3C">
              <w:rPr>
                <w:rFonts w:ascii="Tahoma" w:hAnsi="Tahoma" w:cs="Tahoma"/>
                <w:sz w:val="16"/>
                <w:szCs w:val="16"/>
                <w:lang w:eastAsia="es-BO"/>
              </w:rPr>
              <w:t>68</w:t>
            </w:r>
          </w:p>
        </w:tc>
        <w:tc>
          <w:tcPr>
            <w:tcW w:w="0" w:type="auto"/>
            <w:tcBorders>
              <w:top w:val="nil"/>
              <w:left w:val="nil"/>
              <w:bottom w:val="single" w:sz="4" w:space="0" w:color="000000"/>
              <w:right w:val="single" w:sz="4" w:space="0" w:color="000000"/>
            </w:tcBorders>
            <w:shd w:val="clear" w:color="auto" w:fill="auto"/>
            <w:vAlign w:val="center"/>
            <w:hideMark/>
          </w:tcPr>
          <w:p w14:paraId="4AC5C939" w14:textId="77777777" w:rsidR="00847B49" w:rsidRPr="002D1D3C" w:rsidRDefault="00847B49" w:rsidP="00583927">
            <w:pPr>
              <w:rPr>
                <w:rFonts w:ascii="Tahoma" w:hAnsi="Tahoma" w:cs="Tahoma"/>
                <w:sz w:val="16"/>
                <w:szCs w:val="16"/>
                <w:lang w:eastAsia="es-BO"/>
              </w:rPr>
            </w:pPr>
            <w:r w:rsidRPr="002D1D3C">
              <w:rPr>
                <w:rFonts w:ascii="Tahoma" w:hAnsi="Tahoma" w:cs="Tahoma"/>
                <w:sz w:val="16"/>
                <w:szCs w:val="16"/>
                <w:lang w:eastAsia="es-BO"/>
              </w:rPr>
              <w:t>PANEL LED 24W EMPOTRABLE</w:t>
            </w:r>
          </w:p>
        </w:tc>
        <w:tc>
          <w:tcPr>
            <w:tcW w:w="0" w:type="auto"/>
            <w:tcBorders>
              <w:top w:val="nil"/>
              <w:left w:val="nil"/>
              <w:bottom w:val="single" w:sz="4" w:space="0" w:color="000000"/>
              <w:right w:val="single" w:sz="4" w:space="0" w:color="000000"/>
            </w:tcBorders>
            <w:shd w:val="clear" w:color="auto" w:fill="auto"/>
            <w:vAlign w:val="center"/>
            <w:hideMark/>
          </w:tcPr>
          <w:p w14:paraId="20C57370" w14:textId="77777777" w:rsidR="00847B49" w:rsidRPr="002D1D3C" w:rsidRDefault="00847B49" w:rsidP="00583927">
            <w:pPr>
              <w:rPr>
                <w:rFonts w:ascii="Tahoma" w:hAnsi="Tahoma" w:cs="Tahoma"/>
                <w:sz w:val="16"/>
                <w:szCs w:val="16"/>
                <w:lang w:eastAsia="es-BO"/>
              </w:rPr>
            </w:pPr>
            <w:r w:rsidRPr="002D1D3C">
              <w:rPr>
                <w:rFonts w:ascii="Tahoma" w:hAnsi="Tahoma" w:cs="Tahoma"/>
                <w:sz w:val="16"/>
                <w:szCs w:val="16"/>
                <w:lang w:eastAsia="es-BO"/>
              </w:rPr>
              <w:t>PZA</w:t>
            </w:r>
          </w:p>
        </w:tc>
        <w:tc>
          <w:tcPr>
            <w:tcW w:w="0" w:type="auto"/>
            <w:tcBorders>
              <w:top w:val="nil"/>
              <w:left w:val="nil"/>
              <w:bottom w:val="single" w:sz="4" w:space="0" w:color="000000"/>
              <w:right w:val="single" w:sz="4" w:space="0" w:color="000000"/>
            </w:tcBorders>
            <w:shd w:val="clear" w:color="auto" w:fill="auto"/>
            <w:vAlign w:val="center"/>
            <w:hideMark/>
          </w:tcPr>
          <w:p w14:paraId="51EA6076" w14:textId="77777777" w:rsidR="00847B49" w:rsidRPr="002D1D3C" w:rsidRDefault="00847B49" w:rsidP="00583927">
            <w:pPr>
              <w:rPr>
                <w:rFonts w:ascii="Tahoma" w:hAnsi="Tahoma" w:cs="Tahoma"/>
                <w:sz w:val="16"/>
                <w:szCs w:val="16"/>
                <w:lang w:eastAsia="es-BO"/>
              </w:rPr>
            </w:pPr>
            <w:r w:rsidRPr="002D1D3C">
              <w:rPr>
                <w:rFonts w:ascii="Tahoma" w:hAnsi="Tahoma" w:cs="Tahoma"/>
                <w:sz w:val="16"/>
                <w:szCs w:val="16"/>
                <w:lang w:eastAsia="es-BO"/>
              </w:rPr>
              <w:t>Requisitos sobre el producto:</w:t>
            </w:r>
            <w:r w:rsidRPr="002D1D3C">
              <w:rPr>
                <w:rFonts w:ascii="Tahoma" w:hAnsi="Tahoma" w:cs="Tahoma"/>
                <w:sz w:val="16"/>
                <w:szCs w:val="16"/>
                <w:lang w:eastAsia="es-BO"/>
              </w:rPr>
              <w:br/>
              <w:t xml:space="preserve">CHIP </w:t>
            </w:r>
            <w:proofErr w:type="spellStart"/>
            <w:r w:rsidRPr="002D1D3C">
              <w:rPr>
                <w:rFonts w:ascii="Tahoma" w:hAnsi="Tahoma" w:cs="Tahoma"/>
                <w:sz w:val="16"/>
                <w:szCs w:val="16"/>
                <w:lang w:eastAsia="es-BO"/>
              </w:rPr>
              <w:t>Epistar</w:t>
            </w:r>
            <w:proofErr w:type="spellEnd"/>
            <w:r w:rsidRPr="002D1D3C">
              <w:rPr>
                <w:rFonts w:ascii="Tahoma" w:hAnsi="Tahoma" w:cs="Tahoma"/>
                <w:sz w:val="16"/>
                <w:szCs w:val="16"/>
                <w:lang w:eastAsia="es-BO"/>
              </w:rPr>
              <w:t xml:space="preserve"> o similar.</w:t>
            </w:r>
            <w:r w:rsidRPr="002D1D3C">
              <w:rPr>
                <w:rFonts w:ascii="Tahoma" w:hAnsi="Tahoma" w:cs="Tahoma"/>
                <w:sz w:val="16"/>
                <w:szCs w:val="16"/>
                <w:lang w:eastAsia="es-BO"/>
              </w:rPr>
              <w:br/>
              <w:t>Factor e Potencia ≥ 0.5.</w:t>
            </w:r>
            <w:r w:rsidRPr="002D1D3C">
              <w:rPr>
                <w:rFonts w:ascii="Tahoma" w:hAnsi="Tahoma" w:cs="Tahoma"/>
                <w:sz w:val="16"/>
                <w:szCs w:val="16"/>
                <w:lang w:eastAsia="es-BO"/>
              </w:rPr>
              <w:br/>
              <w:t>Alta resistencia de aislamiento.</w:t>
            </w:r>
            <w:r w:rsidRPr="002D1D3C">
              <w:rPr>
                <w:rFonts w:ascii="Tahoma" w:hAnsi="Tahoma" w:cs="Tahoma"/>
                <w:sz w:val="16"/>
                <w:szCs w:val="16"/>
                <w:lang w:eastAsia="es-BO"/>
              </w:rPr>
              <w:br/>
              <w:t>Vida útil de ≥ 35.000 horas</w:t>
            </w:r>
            <w:r w:rsidRPr="002D1D3C">
              <w:rPr>
                <w:rFonts w:ascii="Tahoma" w:hAnsi="Tahoma" w:cs="Tahoma"/>
                <w:sz w:val="16"/>
                <w:szCs w:val="16"/>
                <w:lang w:eastAsia="es-BO"/>
              </w:rPr>
              <w:br/>
              <w:t>CRI ≥ 70</w:t>
            </w:r>
            <w:r w:rsidRPr="002D1D3C">
              <w:rPr>
                <w:rFonts w:ascii="Tahoma" w:hAnsi="Tahoma" w:cs="Tahoma"/>
                <w:sz w:val="16"/>
                <w:szCs w:val="16"/>
                <w:lang w:eastAsia="es-BO"/>
              </w:rPr>
              <w:br/>
              <w:t xml:space="preserve">Interior </w:t>
            </w:r>
            <w:r w:rsidRPr="002D1D3C">
              <w:rPr>
                <w:rFonts w:ascii="Tahoma" w:hAnsi="Tahoma" w:cs="Tahoma"/>
                <w:sz w:val="16"/>
                <w:szCs w:val="16"/>
                <w:lang w:eastAsia="es-BO"/>
              </w:rPr>
              <w:br/>
              <w:t xml:space="preserve">Casas, apartamentos, locales comerciales </w:t>
            </w:r>
            <w:r w:rsidRPr="002D1D3C">
              <w:rPr>
                <w:rFonts w:ascii="Tahoma" w:hAnsi="Tahoma" w:cs="Tahoma"/>
                <w:sz w:val="16"/>
                <w:szCs w:val="16"/>
                <w:lang w:eastAsia="es-BO"/>
              </w:rPr>
              <w:br/>
              <w:t xml:space="preserve">Centros Comerciales </w:t>
            </w:r>
            <w:r w:rsidRPr="002D1D3C">
              <w:rPr>
                <w:rFonts w:ascii="Tahoma" w:hAnsi="Tahoma" w:cs="Tahoma"/>
                <w:sz w:val="16"/>
                <w:szCs w:val="16"/>
                <w:lang w:eastAsia="es-BO"/>
              </w:rPr>
              <w:br/>
              <w:t>Potencias (W) 6 – 48</w:t>
            </w:r>
            <w:r w:rsidRPr="002D1D3C">
              <w:rPr>
                <w:rFonts w:ascii="Tahoma" w:hAnsi="Tahoma" w:cs="Tahoma"/>
                <w:sz w:val="16"/>
                <w:szCs w:val="16"/>
                <w:lang w:eastAsia="es-BO"/>
              </w:rPr>
              <w:br/>
              <w:t xml:space="preserve">Frecuencia de trabajo </w:t>
            </w:r>
            <w:proofErr w:type="spellStart"/>
            <w:r w:rsidRPr="002D1D3C">
              <w:rPr>
                <w:rFonts w:ascii="Tahoma" w:hAnsi="Tahoma" w:cs="Tahoma"/>
                <w:sz w:val="16"/>
                <w:szCs w:val="16"/>
                <w:lang w:eastAsia="es-BO"/>
              </w:rPr>
              <w:t>fN</w:t>
            </w:r>
            <w:proofErr w:type="spellEnd"/>
            <w:r w:rsidRPr="002D1D3C">
              <w:rPr>
                <w:rFonts w:ascii="Tahoma" w:hAnsi="Tahoma" w:cs="Tahoma"/>
                <w:sz w:val="16"/>
                <w:szCs w:val="16"/>
                <w:lang w:eastAsia="es-BO"/>
              </w:rPr>
              <w:t xml:space="preserve"> (Hz) 50/60</w:t>
            </w:r>
            <w:r w:rsidRPr="002D1D3C">
              <w:rPr>
                <w:rFonts w:ascii="Tahoma" w:hAnsi="Tahoma" w:cs="Tahoma"/>
                <w:sz w:val="16"/>
                <w:szCs w:val="16"/>
                <w:lang w:eastAsia="es-BO"/>
              </w:rPr>
              <w:br/>
              <w:t>Temperatura de operación (</w:t>
            </w:r>
            <w:proofErr w:type="spellStart"/>
            <w:r w:rsidRPr="002D1D3C">
              <w:rPr>
                <w:rFonts w:ascii="Tahoma" w:hAnsi="Tahoma" w:cs="Tahoma"/>
                <w:sz w:val="16"/>
                <w:szCs w:val="16"/>
                <w:lang w:eastAsia="es-BO"/>
              </w:rPr>
              <w:t>ºC</w:t>
            </w:r>
            <w:proofErr w:type="spellEnd"/>
            <w:r w:rsidRPr="002D1D3C">
              <w:rPr>
                <w:rFonts w:ascii="Tahoma" w:hAnsi="Tahoma" w:cs="Tahoma"/>
                <w:sz w:val="16"/>
                <w:szCs w:val="16"/>
                <w:lang w:eastAsia="es-BO"/>
              </w:rPr>
              <w:t>) -30 +50</w:t>
            </w:r>
            <w:r w:rsidRPr="002D1D3C">
              <w:rPr>
                <w:rFonts w:ascii="Tahoma" w:hAnsi="Tahoma" w:cs="Tahoma"/>
                <w:sz w:val="16"/>
                <w:szCs w:val="16"/>
                <w:lang w:eastAsia="es-BO"/>
              </w:rPr>
              <w:br/>
              <w:t>Tensión máxima de operación UMAX 1.1 * UN</w:t>
            </w:r>
            <w:r w:rsidRPr="002D1D3C">
              <w:rPr>
                <w:rFonts w:ascii="Tahoma" w:hAnsi="Tahoma" w:cs="Tahoma"/>
                <w:sz w:val="16"/>
                <w:szCs w:val="16"/>
                <w:lang w:eastAsia="es-BO"/>
              </w:rPr>
              <w:br/>
            </w:r>
            <w:r w:rsidRPr="002D1D3C">
              <w:rPr>
                <w:rFonts w:ascii="Tahoma" w:hAnsi="Tahoma" w:cs="Tahoma"/>
                <w:sz w:val="16"/>
                <w:szCs w:val="16"/>
                <w:lang w:eastAsia="es-BO"/>
              </w:rPr>
              <w:br/>
              <w:t xml:space="preserve">Calidad: </w:t>
            </w:r>
            <w:r w:rsidRPr="002D1D3C">
              <w:rPr>
                <w:rFonts w:ascii="Tahoma" w:hAnsi="Tahoma" w:cs="Tahoma"/>
                <w:sz w:val="16"/>
                <w:szCs w:val="16"/>
                <w:lang w:eastAsia="es-BO"/>
              </w:rPr>
              <w:br/>
              <w:t>La Entidad Ejecutora garantizará, la calidad en función a los requisitos exigidos.</w:t>
            </w:r>
            <w:r w:rsidRPr="002D1D3C">
              <w:rPr>
                <w:rFonts w:ascii="Tahoma" w:hAnsi="Tahoma" w:cs="Tahoma"/>
                <w:sz w:val="16"/>
                <w:szCs w:val="16"/>
                <w:lang w:eastAsia="es-BO"/>
              </w:rPr>
              <w:br/>
            </w:r>
            <w:r w:rsidRPr="002D1D3C">
              <w:rPr>
                <w:rFonts w:ascii="Tahoma" w:hAnsi="Tahoma" w:cs="Tahoma"/>
                <w:sz w:val="16"/>
                <w:szCs w:val="16"/>
                <w:lang w:eastAsia="es-BO"/>
              </w:rPr>
              <w:br/>
              <w:t xml:space="preserve">Almacenamiento: </w:t>
            </w:r>
            <w:r w:rsidRPr="002D1D3C">
              <w:rPr>
                <w:rFonts w:ascii="Tahoma" w:hAnsi="Tahoma" w:cs="Tahoma"/>
                <w:sz w:val="16"/>
                <w:szCs w:val="16"/>
                <w:lang w:eastAsia="es-BO"/>
              </w:rPr>
              <w:br/>
              <w:t>Se debe almacenar en lugares techados y protegidos del medio ambiente.</w:t>
            </w:r>
          </w:p>
        </w:tc>
      </w:tr>
      <w:tr w:rsidR="00847B49" w:rsidRPr="002D1D3C" w14:paraId="4A0F9DA1" w14:textId="77777777" w:rsidTr="00583927">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763B0619" w14:textId="77777777" w:rsidR="00847B49" w:rsidRPr="002D1D3C" w:rsidRDefault="00847B49" w:rsidP="00583927">
            <w:pPr>
              <w:rPr>
                <w:rFonts w:ascii="Tahoma" w:hAnsi="Tahoma" w:cs="Tahoma"/>
                <w:sz w:val="16"/>
                <w:szCs w:val="16"/>
                <w:lang w:eastAsia="es-BO"/>
              </w:rPr>
            </w:pPr>
            <w:r w:rsidRPr="002D1D3C">
              <w:rPr>
                <w:rFonts w:ascii="Tahoma" w:hAnsi="Tahoma" w:cs="Tahoma"/>
                <w:sz w:val="16"/>
                <w:szCs w:val="16"/>
                <w:lang w:eastAsia="es-BO"/>
              </w:rPr>
              <w:t>69</w:t>
            </w:r>
          </w:p>
        </w:tc>
        <w:tc>
          <w:tcPr>
            <w:tcW w:w="0" w:type="auto"/>
            <w:tcBorders>
              <w:top w:val="nil"/>
              <w:left w:val="nil"/>
              <w:bottom w:val="single" w:sz="4" w:space="0" w:color="000000"/>
              <w:right w:val="single" w:sz="4" w:space="0" w:color="000000"/>
            </w:tcBorders>
            <w:shd w:val="clear" w:color="auto" w:fill="auto"/>
            <w:vAlign w:val="center"/>
            <w:hideMark/>
          </w:tcPr>
          <w:p w14:paraId="5165DAB4" w14:textId="77777777" w:rsidR="00847B49" w:rsidRPr="002D1D3C" w:rsidRDefault="00847B49" w:rsidP="00583927">
            <w:pPr>
              <w:rPr>
                <w:rFonts w:ascii="Tahoma" w:hAnsi="Tahoma" w:cs="Tahoma"/>
                <w:sz w:val="16"/>
                <w:szCs w:val="16"/>
                <w:lang w:eastAsia="es-BO"/>
              </w:rPr>
            </w:pPr>
            <w:r w:rsidRPr="002D1D3C">
              <w:rPr>
                <w:rFonts w:ascii="Tahoma" w:hAnsi="Tahoma" w:cs="Tahoma"/>
                <w:sz w:val="16"/>
                <w:szCs w:val="16"/>
                <w:lang w:eastAsia="es-BO"/>
              </w:rPr>
              <w:t>PEGAMENTO PARA PVC</w:t>
            </w:r>
          </w:p>
        </w:tc>
        <w:tc>
          <w:tcPr>
            <w:tcW w:w="0" w:type="auto"/>
            <w:tcBorders>
              <w:top w:val="nil"/>
              <w:left w:val="nil"/>
              <w:bottom w:val="single" w:sz="4" w:space="0" w:color="000000"/>
              <w:right w:val="single" w:sz="4" w:space="0" w:color="000000"/>
            </w:tcBorders>
            <w:shd w:val="clear" w:color="auto" w:fill="auto"/>
            <w:vAlign w:val="center"/>
            <w:hideMark/>
          </w:tcPr>
          <w:p w14:paraId="4B83FB57" w14:textId="77777777" w:rsidR="00847B49" w:rsidRPr="002D1D3C" w:rsidRDefault="00847B49" w:rsidP="00583927">
            <w:pPr>
              <w:rPr>
                <w:rFonts w:ascii="Tahoma" w:hAnsi="Tahoma" w:cs="Tahoma"/>
                <w:sz w:val="16"/>
                <w:szCs w:val="16"/>
                <w:lang w:eastAsia="es-BO"/>
              </w:rPr>
            </w:pPr>
            <w:r w:rsidRPr="002D1D3C">
              <w:rPr>
                <w:rFonts w:ascii="Tahoma" w:hAnsi="Tahoma" w:cs="Tahoma"/>
                <w:sz w:val="16"/>
                <w:szCs w:val="16"/>
                <w:lang w:eastAsia="es-BO"/>
              </w:rPr>
              <w:t>LT</w:t>
            </w:r>
          </w:p>
        </w:tc>
        <w:tc>
          <w:tcPr>
            <w:tcW w:w="0" w:type="auto"/>
            <w:tcBorders>
              <w:top w:val="nil"/>
              <w:left w:val="nil"/>
              <w:bottom w:val="single" w:sz="4" w:space="0" w:color="000000"/>
              <w:right w:val="single" w:sz="4" w:space="0" w:color="000000"/>
            </w:tcBorders>
            <w:shd w:val="clear" w:color="auto" w:fill="auto"/>
            <w:vAlign w:val="center"/>
            <w:hideMark/>
          </w:tcPr>
          <w:p w14:paraId="214E0B2E" w14:textId="77777777" w:rsidR="00847B49" w:rsidRPr="002D1D3C" w:rsidRDefault="00847B49" w:rsidP="00583927">
            <w:pPr>
              <w:rPr>
                <w:rFonts w:ascii="Tahoma" w:hAnsi="Tahoma" w:cs="Tahoma"/>
                <w:sz w:val="16"/>
                <w:szCs w:val="16"/>
                <w:lang w:eastAsia="es-BO"/>
              </w:rPr>
            </w:pPr>
            <w:r w:rsidRPr="002D1D3C">
              <w:rPr>
                <w:rFonts w:ascii="Tahoma" w:hAnsi="Tahoma" w:cs="Tahoma"/>
                <w:sz w:val="16"/>
                <w:szCs w:val="16"/>
                <w:lang w:eastAsia="es-BO"/>
              </w:rPr>
              <w:t>Requisitos sobre el Producto</w:t>
            </w:r>
            <w:r w:rsidRPr="002D1D3C">
              <w:rPr>
                <w:rFonts w:ascii="Tahoma" w:hAnsi="Tahoma" w:cs="Tahoma"/>
                <w:sz w:val="16"/>
                <w:szCs w:val="16"/>
                <w:lang w:eastAsia="es-BO"/>
              </w:rPr>
              <w:br/>
              <w:t>El tipo de pegamento será el recomendado por el fabricante para tuberías de PVC. La entidad ejecutora deberá garantizar que el material de referencia sea de buena calidad y de marca reconocida.</w:t>
            </w:r>
            <w:r w:rsidRPr="002D1D3C">
              <w:rPr>
                <w:rFonts w:ascii="Tahoma" w:hAnsi="Tahoma" w:cs="Tahoma"/>
                <w:sz w:val="16"/>
                <w:szCs w:val="16"/>
                <w:lang w:eastAsia="es-BO"/>
              </w:rPr>
              <w:br/>
              <w:t>El pegamento debe ser:</w:t>
            </w:r>
            <w:r w:rsidRPr="002D1D3C">
              <w:rPr>
                <w:rFonts w:ascii="Tahoma" w:hAnsi="Tahoma" w:cs="Tahoma"/>
                <w:sz w:val="16"/>
                <w:szCs w:val="16"/>
                <w:lang w:eastAsia="es-BO"/>
              </w:rPr>
              <w:br/>
              <w:t>• De mediano espesor, de fraguado rápido para uso múltiple, resistente a las aguas servidas, que permita sierre perfecto, evitando fugas en condiciones de poca presión.</w:t>
            </w:r>
            <w:r w:rsidRPr="002D1D3C">
              <w:rPr>
                <w:rFonts w:ascii="Tahoma" w:hAnsi="Tahoma" w:cs="Tahoma"/>
                <w:sz w:val="16"/>
                <w:szCs w:val="16"/>
                <w:lang w:eastAsia="es-BO"/>
              </w:rPr>
              <w:br/>
              <w:t>• Debe ser atoxico para su uso en conexiones sanitarias y agua, que evite el desgaste del PVC durante su vida.</w:t>
            </w:r>
            <w:r w:rsidRPr="002D1D3C">
              <w:rPr>
                <w:rFonts w:ascii="Tahoma" w:hAnsi="Tahoma" w:cs="Tahoma"/>
                <w:sz w:val="16"/>
                <w:szCs w:val="16"/>
                <w:lang w:eastAsia="es-BO"/>
              </w:rPr>
              <w:br/>
              <w:t>• Debe   ser   antiadherente    para   una   buena   manipulación durante su uso lo que impide el agarrotamiento.</w:t>
            </w:r>
            <w:r w:rsidRPr="002D1D3C">
              <w:rPr>
                <w:rFonts w:ascii="Tahoma" w:hAnsi="Tahoma" w:cs="Tahoma"/>
                <w:sz w:val="16"/>
                <w:szCs w:val="16"/>
                <w:lang w:eastAsia="es-BO"/>
              </w:rPr>
              <w:br/>
              <w:t>•      Deberá ser de mediano espesor, de fraguado rápido, para usos múltiples, resistente a las aguas servidas.</w:t>
            </w:r>
            <w:r w:rsidRPr="002D1D3C">
              <w:rPr>
                <w:rFonts w:ascii="Tahoma" w:hAnsi="Tahoma" w:cs="Tahoma"/>
                <w:sz w:val="16"/>
                <w:szCs w:val="16"/>
                <w:lang w:eastAsia="es-BO"/>
              </w:rPr>
              <w:br/>
              <w:t xml:space="preserve">Características:  Polímero base Polímeros vinílicos (PVC) Disolvente MEK, THF, </w:t>
            </w:r>
            <w:proofErr w:type="spellStart"/>
            <w:r w:rsidRPr="002D1D3C">
              <w:rPr>
                <w:rFonts w:ascii="Tahoma" w:hAnsi="Tahoma" w:cs="Tahoma"/>
                <w:sz w:val="16"/>
                <w:szCs w:val="16"/>
                <w:lang w:eastAsia="es-BO"/>
              </w:rPr>
              <w:t>Ciclohexanona</w:t>
            </w:r>
            <w:proofErr w:type="spellEnd"/>
            <w:r w:rsidRPr="002D1D3C">
              <w:rPr>
                <w:rFonts w:ascii="Tahoma" w:hAnsi="Tahoma" w:cs="Tahoma"/>
                <w:sz w:val="16"/>
                <w:szCs w:val="16"/>
                <w:lang w:eastAsia="es-BO"/>
              </w:rPr>
              <w:t xml:space="preserve"> Apariencia Líquido viscoso traslúcido Densidad 0.92±0.05 g/ml 20ºC, </w:t>
            </w:r>
            <w:proofErr w:type="spellStart"/>
            <w:r w:rsidRPr="002D1D3C">
              <w:rPr>
                <w:rFonts w:ascii="Tahoma" w:hAnsi="Tahoma" w:cs="Tahoma"/>
                <w:sz w:val="16"/>
                <w:szCs w:val="16"/>
                <w:lang w:eastAsia="es-BO"/>
              </w:rPr>
              <w:t>e.g</w:t>
            </w:r>
            <w:proofErr w:type="spellEnd"/>
            <w:r w:rsidRPr="002D1D3C">
              <w:rPr>
                <w:rFonts w:ascii="Tahoma" w:hAnsi="Tahoma" w:cs="Tahoma"/>
                <w:sz w:val="16"/>
                <w:szCs w:val="16"/>
                <w:lang w:eastAsia="es-BO"/>
              </w:rPr>
              <w:t xml:space="preserve">. EN 542Color del film seco Translúcido </w:t>
            </w:r>
            <w:proofErr w:type="spellStart"/>
            <w:r w:rsidRPr="002D1D3C">
              <w:rPr>
                <w:rFonts w:ascii="Tahoma" w:hAnsi="Tahoma" w:cs="Tahoma"/>
                <w:sz w:val="16"/>
                <w:szCs w:val="16"/>
                <w:lang w:eastAsia="es-BO"/>
              </w:rPr>
              <w:t>Flashpoint</w:t>
            </w:r>
            <w:proofErr w:type="spellEnd"/>
            <w:r w:rsidRPr="002D1D3C">
              <w:rPr>
                <w:rFonts w:ascii="Tahoma" w:hAnsi="Tahoma" w:cs="Tahoma"/>
                <w:sz w:val="16"/>
                <w:szCs w:val="16"/>
                <w:lang w:eastAsia="es-BO"/>
              </w:rPr>
              <w:t xml:space="preserve"> &lt;21ºC Adhesivo líquido</w:t>
            </w:r>
            <w:r w:rsidRPr="002D1D3C">
              <w:rPr>
                <w:rFonts w:ascii="Tahoma" w:hAnsi="Tahoma" w:cs="Tahoma"/>
                <w:sz w:val="16"/>
                <w:szCs w:val="16"/>
                <w:lang w:eastAsia="es-BO"/>
              </w:rPr>
              <w:br/>
              <w:t xml:space="preserve">Temperatura de almacenamiento +5 a +35ºC </w:t>
            </w:r>
            <w:r w:rsidRPr="002D1D3C">
              <w:rPr>
                <w:rFonts w:ascii="Tahoma" w:hAnsi="Tahoma" w:cs="Tahoma"/>
                <w:sz w:val="16"/>
                <w:szCs w:val="16"/>
                <w:lang w:eastAsia="es-BO"/>
              </w:rPr>
              <w:br/>
              <w:t>Almacenamiento 12 meses en lugar seco</w:t>
            </w:r>
          </w:p>
        </w:tc>
      </w:tr>
      <w:tr w:rsidR="00847B49" w:rsidRPr="002D1D3C" w14:paraId="25CCA679" w14:textId="77777777" w:rsidTr="00583927">
        <w:trPr>
          <w:trHeight w:val="126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541F12FD" w14:textId="77777777" w:rsidR="00847B49" w:rsidRPr="002D1D3C" w:rsidRDefault="00847B49" w:rsidP="00583927">
            <w:pPr>
              <w:rPr>
                <w:rFonts w:ascii="Tahoma" w:hAnsi="Tahoma" w:cs="Tahoma"/>
                <w:sz w:val="16"/>
                <w:szCs w:val="16"/>
                <w:lang w:eastAsia="es-BO"/>
              </w:rPr>
            </w:pPr>
            <w:r w:rsidRPr="002D1D3C">
              <w:rPr>
                <w:rFonts w:ascii="Tahoma" w:hAnsi="Tahoma" w:cs="Tahoma"/>
                <w:sz w:val="16"/>
                <w:szCs w:val="16"/>
                <w:lang w:eastAsia="es-BO"/>
              </w:rPr>
              <w:t>70</w:t>
            </w:r>
          </w:p>
        </w:tc>
        <w:tc>
          <w:tcPr>
            <w:tcW w:w="0" w:type="auto"/>
            <w:tcBorders>
              <w:top w:val="nil"/>
              <w:left w:val="nil"/>
              <w:bottom w:val="single" w:sz="4" w:space="0" w:color="000000"/>
              <w:right w:val="single" w:sz="4" w:space="0" w:color="000000"/>
            </w:tcBorders>
            <w:shd w:val="clear" w:color="auto" w:fill="auto"/>
            <w:vAlign w:val="center"/>
            <w:hideMark/>
          </w:tcPr>
          <w:p w14:paraId="47284429" w14:textId="77777777" w:rsidR="00847B49" w:rsidRPr="002D1D3C" w:rsidRDefault="00847B49" w:rsidP="00583927">
            <w:pPr>
              <w:rPr>
                <w:rFonts w:ascii="Tahoma" w:hAnsi="Tahoma" w:cs="Tahoma"/>
                <w:sz w:val="16"/>
                <w:szCs w:val="16"/>
                <w:lang w:eastAsia="es-BO"/>
              </w:rPr>
            </w:pPr>
            <w:r w:rsidRPr="002D1D3C">
              <w:rPr>
                <w:rFonts w:ascii="Tahoma" w:hAnsi="Tahoma" w:cs="Tahoma"/>
                <w:sz w:val="16"/>
                <w:szCs w:val="16"/>
                <w:lang w:eastAsia="es-BO"/>
              </w:rPr>
              <w:t xml:space="preserve">PINTURA LATEX </w:t>
            </w:r>
          </w:p>
        </w:tc>
        <w:tc>
          <w:tcPr>
            <w:tcW w:w="0" w:type="auto"/>
            <w:tcBorders>
              <w:top w:val="nil"/>
              <w:left w:val="nil"/>
              <w:bottom w:val="single" w:sz="4" w:space="0" w:color="000000"/>
              <w:right w:val="single" w:sz="4" w:space="0" w:color="000000"/>
            </w:tcBorders>
            <w:shd w:val="clear" w:color="auto" w:fill="auto"/>
            <w:vAlign w:val="center"/>
            <w:hideMark/>
          </w:tcPr>
          <w:p w14:paraId="6ECBA0F9" w14:textId="77777777" w:rsidR="00847B49" w:rsidRPr="002D1D3C" w:rsidRDefault="00847B49" w:rsidP="00583927">
            <w:pPr>
              <w:rPr>
                <w:rFonts w:ascii="Tahoma" w:hAnsi="Tahoma" w:cs="Tahoma"/>
                <w:sz w:val="16"/>
                <w:szCs w:val="16"/>
                <w:lang w:eastAsia="es-BO"/>
              </w:rPr>
            </w:pPr>
            <w:r w:rsidRPr="002D1D3C">
              <w:rPr>
                <w:rFonts w:ascii="Tahoma" w:hAnsi="Tahoma" w:cs="Tahoma"/>
                <w:sz w:val="16"/>
                <w:szCs w:val="16"/>
                <w:lang w:eastAsia="es-BO"/>
              </w:rPr>
              <w:t>LT</w:t>
            </w:r>
          </w:p>
        </w:tc>
        <w:tc>
          <w:tcPr>
            <w:tcW w:w="0" w:type="auto"/>
            <w:tcBorders>
              <w:top w:val="nil"/>
              <w:left w:val="nil"/>
              <w:bottom w:val="single" w:sz="4" w:space="0" w:color="000000"/>
              <w:right w:val="single" w:sz="4" w:space="0" w:color="000000"/>
            </w:tcBorders>
            <w:shd w:val="clear" w:color="auto" w:fill="auto"/>
            <w:vAlign w:val="center"/>
            <w:hideMark/>
          </w:tcPr>
          <w:p w14:paraId="14EB669F" w14:textId="77777777" w:rsidR="00847B49" w:rsidRPr="002D1D3C" w:rsidRDefault="00847B49" w:rsidP="00583927">
            <w:pPr>
              <w:rPr>
                <w:rFonts w:ascii="Tahoma" w:hAnsi="Tahoma" w:cs="Tahoma"/>
                <w:sz w:val="16"/>
                <w:szCs w:val="16"/>
                <w:lang w:eastAsia="es-BO"/>
              </w:rPr>
            </w:pPr>
            <w:r w:rsidRPr="002D1D3C">
              <w:rPr>
                <w:rFonts w:ascii="Tahoma" w:hAnsi="Tahoma" w:cs="Tahoma"/>
                <w:sz w:val="16"/>
                <w:szCs w:val="16"/>
                <w:lang w:eastAsia="es-BO"/>
              </w:rPr>
              <w:t>Requisitos sobre el producto:</w:t>
            </w:r>
            <w:r w:rsidRPr="002D1D3C">
              <w:rPr>
                <w:rFonts w:ascii="Tahoma" w:hAnsi="Tahoma" w:cs="Tahoma"/>
                <w:sz w:val="16"/>
                <w:szCs w:val="16"/>
                <w:lang w:eastAsia="es-BO"/>
              </w:rPr>
              <w:br/>
              <w:t>La Entidad Ejecutora deberá garantizar que el material de referencia sea de buena calidad y de marca reconocida.</w:t>
            </w:r>
            <w:r w:rsidRPr="002D1D3C">
              <w:rPr>
                <w:rFonts w:ascii="Tahoma" w:hAnsi="Tahoma" w:cs="Tahoma"/>
                <w:sz w:val="16"/>
                <w:szCs w:val="16"/>
                <w:lang w:eastAsia="es-BO"/>
              </w:rPr>
              <w:br/>
              <w:t xml:space="preserve">Pintura látex de alta calidad, formulada a base de resina acrílica pura; de excelente resistencia a la intemperie.  Deberá poseer propiedades de impermeabilización, gran </w:t>
            </w:r>
            <w:proofErr w:type="spellStart"/>
            <w:r w:rsidRPr="002D1D3C">
              <w:rPr>
                <w:rFonts w:ascii="Tahoma" w:hAnsi="Tahoma" w:cs="Tahoma"/>
                <w:sz w:val="16"/>
                <w:szCs w:val="16"/>
                <w:lang w:eastAsia="es-BO"/>
              </w:rPr>
              <w:t>lavabilidad</w:t>
            </w:r>
            <w:proofErr w:type="spellEnd"/>
            <w:r w:rsidRPr="002D1D3C">
              <w:rPr>
                <w:rFonts w:ascii="Tahoma" w:hAnsi="Tahoma" w:cs="Tahoma"/>
                <w:sz w:val="16"/>
                <w:szCs w:val="16"/>
                <w:lang w:eastAsia="es-BO"/>
              </w:rPr>
              <w:t xml:space="preserve"> y adherencia. Es de acabado semi mate aterciopelado. De acuerdo a Norma Boliviana, N B-1 021: tipo RA (Certificación IBNORCA </w:t>
            </w:r>
            <w:proofErr w:type="spellStart"/>
            <w:r w:rsidRPr="002D1D3C">
              <w:rPr>
                <w:rFonts w:ascii="Tahoma" w:hAnsi="Tahoma" w:cs="Tahoma"/>
                <w:sz w:val="16"/>
                <w:szCs w:val="16"/>
                <w:lang w:eastAsia="es-BO"/>
              </w:rPr>
              <w:t>Nº</w:t>
            </w:r>
            <w:proofErr w:type="spellEnd"/>
            <w:r w:rsidRPr="002D1D3C">
              <w:rPr>
                <w:rFonts w:ascii="Tahoma" w:hAnsi="Tahoma" w:cs="Tahoma"/>
                <w:sz w:val="16"/>
                <w:szCs w:val="16"/>
                <w:lang w:eastAsia="es-BO"/>
              </w:rPr>
              <w:t xml:space="preserve"> 058 – ‘DO 03).</w:t>
            </w:r>
            <w:r w:rsidRPr="002D1D3C">
              <w:rPr>
                <w:rFonts w:ascii="Tahoma" w:hAnsi="Tahoma" w:cs="Tahoma"/>
                <w:sz w:val="16"/>
                <w:szCs w:val="16"/>
                <w:lang w:eastAsia="es-BO"/>
              </w:rPr>
              <w:br/>
              <w:t xml:space="preserve">CARACTERÍSTICAS: </w:t>
            </w:r>
            <w:r w:rsidRPr="002D1D3C">
              <w:rPr>
                <w:rFonts w:ascii="Tahoma" w:hAnsi="Tahoma" w:cs="Tahoma"/>
                <w:sz w:val="16"/>
                <w:szCs w:val="16"/>
                <w:lang w:eastAsia="es-BO"/>
              </w:rPr>
              <w:br/>
              <w:t>Pintura acrílica al agua, se diluye con agua fácil secado al aire, resistente a hongos y moho super lavable con respuesta favorable al medio ambiente</w:t>
            </w:r>
            <w:r w:rsidRPr="002D1D3C">
              <w:rPr>
                <w:rFonts w:ascii="Tahoma" w:hAnsi="Tahoma" w:cs="Tahoma"/>
                <w:sz w:val="16"/>
                <w:szCs w:val="16"/>
                <w:lang w:eastAsia="es-BO"/>
              </w:rPr>
              <w:br/>
              <w:t>Buena resistencia a la luz y a la intemperie.</w:t>
            </w:r>
            <w:r w:rsidRPr="002D1D3C">
              <w:rPr>
                <w:rFonts w:ascii="Tahoma" w:hAnsi="Tahoma" w:cs="Tahoma"/>
                <w:sz w:val="16"/>
                <w:szCs w:val="16"/>
                <w:lang w:eastAsia="es-BO"/>
              </w:rPr>
              <w:br/>
              <w:t xml:space="preserve">Es lavable y muy resistente a la abrasión en húmedo. </w:t>
            </w:r>
            <w:r w:rsidRPr="002D1D3C">
              <w:rPr>
                <w:rFonts w:ascii="Tahoma" w:hAnsi="Tahoma" w:cs="Tahoma"/>
                <w:sz w:val="16"/>
                <w:szCs w:val="16"/>
                <w:lang w:eastAsia="es-BO"/>
              </w:rPr>
              <w:br/>
              <w:t>Uso: Interiores  y exteriores</w:t>
            </w:r>
            <w:r w:rsidRPr="002D1D3C">
              <w:rPr>
                <w:rFonts w:ascii="Tahoma" w:hAnsi="Tahoma" w:cs="Tahoma"/>
                <w:sz w:val="16"/>
                <w:szCs w:val="16"/>
                <w:lang w:eastAsia="es-BO"/>
              </w:rPr>
              <w:br/>
            </w:r>
            <w:r w:rsidRPr="002D1D3C">
              <w:rPr>
                <w:rFonts w:ascii="Tahoma" w:hAnsi="Tahoma" w:cs="Tahoma"/>
                <w:sz w:val="16"/>
                <w:szCs w:val="16"/>
                <w:lang w:eastAsia="es-BO"/>
              </w:rPr>
              <w:br/>
              <w:t xml:space="preserve">Calidad: </w:t>
            </w:r>
            <w:r w:rsidRPr="002D1D3C">
              <w:rPr>
                <w:rFonts w:ascii="Tahoma" w:hAnsi="Tahoma" w:cs="Tahoma"/>
                <w:sz w:val="16"/>
                <w:szCs w:val="16"/>
                <w:lang w:eastAsia="es-BO"/>
              </w:rPr>
              <w:br/>
              <w:t>La Entidad Ejecutora garantizará, la calidad en función a los requisitos exigidos.</w:t>
            </w:r>
            <w:r w:rsidRPr="002D1D3C">
              <w:rPr>
                <w:rFonts w:ascii="Tahoma" w:hAnsi="Tahoma" w:cs="Tahoma"/>
                <w:sz w:val="16"/>
                <w:szCs w:val="16"/>
                <w:lang w:eastAsia="es-BO"/>
              </w:rPr>
              <w:br/>
            </w:r>
            <w:r w:rsidRPr="002D1D3C">
              <w:rPr>
                <w:rFonts w:ascii="Tahoma" w:hAnsi="Tahoma" w:cs="Tahoma"/>
                <w:sz w:val="16"/>
                <w:szCs w:val="16"/>
                <w:lang w:eastAsia="es-BO"/>
              </w:rPr>
              <w:br/>
              <w:t xml:space="preserve">Almacenamiento: </w:t>
            </w:r>
            <w:r w:rsidRPr="002D1D3C">
              <w:rPr>
                <w:rFonts w:ascii="Tahoma" w:hAnsi="Tahoma" w:cs="Tahoma"/>
                <w:sz w:val="16"/>
                <w:szCs w:val="16"/>
                <w:lang w:eastAsia="es-BO"/>
              </w:rPr>
              <w:br/>
              <w:t>Se debe almacenar en lugares techados y protegidos del medio ambiente.</w:t>
            </w:r>
            <w:r w:rsidRPr="002D1D3C">
              <w:rPr>
                <w:rFonts w:ascii="Tahoma" w:hAnsi="Tahoma" w:cs="Tahoma"/>
                <w:sz w:val="16"/>
                <w:szCs w:val="16"/>
                <w:lang w:eastAsia="es-BO"/>
              </w:rPr>
              <w:br/>
            </w:r>
            <w:r w:rsidRPr="002D1D3C">
              <w:rPr>
                <w:rFonts w:ascii="Tahoma" w:hAnsi="Tahoma" w:cs="Tahoma"/>
                <w:sz w:val="16"/>
                <w:szCs w:val="16"/>
                <w:lang w:eastAsia="es-BO"/>
              </w:rPr>
              <w:br/>
              <w:t>Color:</w:t>
            </w:r>
            <w:r w:rsidRPr="002D1D3C">
              <w:rPr>
                <w:rFonts w:ascii="Tahoma" w:hAnsi="Tahoma" w:cs="Tahoma"/>
                <w:sz w:val="16"/>
                <w:szCs w:val="16"/>
                <w:lang w:eastAsia="es-BO"/>
              </w:rPr>
              <w:br/>
              <w:t>El pintado exterior de las viviendas deberá contar con franjas de color azul con código RAL 5017 o similar en contraste con el color crema de tonalidad clara RAL 9001 o similar.</w:t>
            </w:r>
            <w:r w:rsidRPr="002D1D3C">
              <w:rPr>
                <w:rFonts w:ascii="Tahoma" w:hAnsi="Tahoma" w:cs="Tahoma"/>
                <w:sz w:val="16"/>
                <w:szCs w:val="16"/>
                <w:lang w:eastAsia="es-BO"/>
              </w:rPr>
              <w:br/>
              <w:t>Deberá contar una simbología de la Bandera Nacional en un lugar visible donde forme parte del frontis de la vivienda y/o tipología lateral que sea visible.</w:t>
            </w:r>
            <w:r w:rsidRPr="002D1D3C">
              <w:rPr>
                <w:rFonts w:ascii="Tahoma" w:hAnsi="Tahoma" w:cs="Tahoma"/>
                <w:sz w:val="16"/>
                <w:szCs w:val="16"/>
                <w:lang w:eastAsia="es-BO"/>
              </w:rPr>
              <w:br/>
              <w:t xml:space="preserve">También deberá colocarse un degrade de color azul en un lugar visible donde forme parte del frontis de preferencia en una esquina de la fachada en la vivienda. </w:t>
            </w:r>
            <w:r w:rsidRPr="002D1D3C">
              <w:rPr>
                <w:rFonts w:ascii="Tahoma" w:hAnsi="Tahoma" w:cs="Tahoma"/>
                <w:sz w:val="16"/>
                <w:szCs w:val="16"/>
                <w:lang w:eastAsia="es-BO"/>
              </w:rPr>
              <w:br/>
              <w:t>Todos estos acabados de pintura serán en coordinación y ap</w:t>
            </w:r>
            <w:r>
              <w:rPr>
                <w:rFonts w:ascii="Tahoma" w:hAnsi="Tahoma" w:cs="Tahoma"/>
                <w:sz w:val="16"/>
                <w:szCs w:val="16"/>
                <w:lang w:eastAsia="es-BO"/>
              </w:rPr>
              <w:t>robación del inspector de obra.</w:t>
            </w:r>
          </w:p>
        </w:tc>
      </w:tr>
      <w:tr w:rsidR="00847B49" w:rsidRPr="002D1D3C" w14:paraId="11B106F6" w14:textId="77777777" w:rsidTr="00583927">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371B3917" w14:textId="77777777" w:rsidR="00847B49" w:rsidRPr="002D1D3C" w:rsidRDefault="00847B49" w:rsidP="00583927">
            <w:pPr>
              <w:rPr>
                <w:rFonts w:ascii="Tahoma" w:hAnsi="Tahoma" w:cs="Tahoma"/>
                <w:sz w:val="16"/>
                <w:szCs w:val="16"/>
                <w:lang w:eastAsia="es-BO"/>
              </w:rPr>
            </w:pPr>
            <w:r w:rsidRPr="002D1D3C">
              <w:rPr>
                <w:rFonts w:ascii="Tahoma" w:hAnsi="Tahoma" w:cs="Tahoma"/>
                <w:sz w:val="16"/>
                <w:szCs w:val="16"/>
                <w:lang w:eastAsia="es-BO"/>
              </w:rPr>
              <w:t>71</w:t>
            </w:r>
          </w:p>
        </w:tc>
        <w:tc>
          <w:tcPr>
            <w:tcW w:w="0" w:type="auto"/>
            <w:tcBorders>
              <w:top w:val="nil"/>
              <w:left w:val="nil"/>
              <w:bottom w:val="single" w:sz="4" w:space="0" w:color="000000"/>
              <w:right w:val="single" w:sz="4" w:space="0" w:color="000000"/>
            </w:tcBorders>
            <w:shd w:val="clear" w:color="auto" w:fill="auto"/>
            <w:vAlign w:val="center"/>
            <w:hideMark/>
          </w:tcPr>
          <w:p w14:paraId="2A69E59F" w14:textId="77777777" w:rsidR="00847B49" w:rsidRPr="002D1D3C" w:rsidRDefault="00847B49" w:rsidP="00583927">
            <w:pPr>
              <w:rPr>
                <w:rFonts w:ascii="Tahoma" w:hAnsi="Tahoma" w:cs="Tahoma"/>
                <w:sz w:val="16"/>
                <w:szCs w:val="16"/>
                <w:lang w:eastAsia="es-BO"/>
              </w:rPr>
            </w:pPr>
            <w:r w:rsidRPr="002D1D3C">
              <w:rPr>
                <w:rFonts w:ascii="Tahoma" w:hAnsi="Tahoma" w:cs="Tahoma"/>
                <w:sz w:val="16"/>
                <w:szCs w:val="16"/>
                <w:lang w:eastAsia="es-BO"/>
              </w:rPr>
              <w:t>PLACA ONDULADA PREPINTADA DE FIBROCEMENTO</w:t>
            </w:r>
          </w:p>
        </w:tc>
        <w:tc>
          <w:tcPr>
            <w:tcW w:w="0" w:type="auto"/>
            <w:tcBorders>
              <w:top w:val="nil"/>
              <w:left w:val="nil"/>
              <w:bottom w:val="single" w:sz="4" w:space="0" w:color="000000"/>
              <w:right w:val="single" w:sz="4" w:space="0" w:color="000000"/>
            </w:tcBorders>
            <w:shd w:val="clear" w:color="auto" w:fill="auto"/>
            <w:vAlign w:val="center"/>
            <w:hideMark/>
          </w:tcPr>
          <w:p w14:paraId="3B9ADC6E" w14:textId="77777777" w:rsidR="00847B49" w:rsidRPr="002D1D3C" w:rsidRDefault="00847B49" w:rsidP="00583927">
            <w:pPr>
              <w:rPr>
                <w:rFonts w:ascii="Tahoma" w:hAnsi="Tahoma" w:cs="Tahoma"/>
                <w:sz w:val="16"/>
                <w:szCs w:val="16"/>
                <w:lang w:eastAsia="es-BO"/>
              </w:rPr>
            </w:pPr>
            <w:r w:rsidRPr="002D1D3C">
              <w:rPr>
                <w:rFonts w:ascii="Tahoma" w:hAnsi="Tahoma" w:cs="Tahoma"/>
                <w:sz w:val="16"/>
                <w:szCs w:val="16"/>
                <w:lang w:eastAsia="es-BO"/>
              </w:rPr>
              <w:t>M2</w:t>
            </w:r>
          </w:p>
        </w:tc>
        <w:tc>
          <w:tcPr>
            <w:tcW w:w="0" w:type="auto"/>
            <w:tcBorders>
              <w:top w:val="nil"/>
              <w:left w:val="nil"/>
              <w:bottom w:val="single" w:sz="4" w:space="0" w:color="000000"/>
              <w:right w:val="single" w:sz="4" w:space="0" w:color="000000"/>
            </w:tcBorders>
            <w:shd w:val="clear" w:color="auto" w:fill="auto"/>
            <w:vAlign w:val="center"/>
            <w:hideMark/>
          </w:tcPr>
          <w:p w14:paraId="3F072F5E" w14:textId="77777777" w:rsidR="00847B49" w:rsidRPr="002D1D3C" w:rsidRDefault="00847B49" w:rsidP="00583927">
            <w:pPr>
              <w:rPr>
                <w:rFonts w:ascii="Tahoma" w:hAnsi="Tahoma" w:cs="Tahoma"/>
                <w:sz w:val="16"/>
                <w:szCs w:val="16"/>
                <w:lang w:eastAsia="es-BO"/>
              </w:rPr>
            </w:pPr>
            <w:r w:rsidRPr="002D1D3C">
              <w:rPr>
                <w:rFonts w:ascii="Tahoma" w:hAnsi="Tahoma" w:cs="Tahoma"/>
                <w:sz w:val="16"/>
                <w:szCs w:val="16"/>
                <w:lang w:eastAsia="es-BO"/>
              </w:rPr>
              <w:t>La cubierta de placa ondulada de fibrocemento puede adaptarse a una inclinación máxima de 60° y mínima de 15° y su instalación requiere de un caballete central y el espesor de la misma deber corresponder al especificado.</w:t>
            </w:r>
            <w:r w:rsidRPr="002D1D3C">
              <w:rPr>
                <w:rFonts w:ascii="Tahoma" w:hAnsi="Tahoma" w:cs="Tahoma"/>
                <w:sz w:val="16"/>
                <w:szCs w:val="16"/>
                <w:lang w:eastAsia="es-BO"/>
              </w:rPr>
              <w:br/>
              <w:t>En caso que la instalación de placa de fibrocemento este expuesta a temperaturas extremas de lluvia, nieve o vientos superiores a 50km/h debe suspenderse el trabajo, no subir al techo cuando la cubierta de placa ondulada esta húmeda para evitar accidentes.</w:t>
            </w:r>
            <w:r w:rsidRPr="002D1D3C">
              <w:rPr>
                <w:rFonts w:ascii="Tahoma" w:hAnsi="Tahoma" w:cs="Tahoma"/>
                <w:sz w:val="16"/>
                <w:szCs w:val="16"/>
                <w:lang w:eastAsia="es-BO"/>
              </w:rPr>
              <w:br/>
              <w:t>Se seguirán las normas dadas por las herramientas y equipo que utilice la Entidad Ejecutora deberán contar con la autorización del Inspector de Obra, debiendo ser provistas en cantidad necesaria para la correcta ejecución de los trabajos. Todos los materiales deberán ser conservados en un lugar seco y bien protegido.</w:t>
            </w:r>
            <w:r w:rsidRPr="002D1D3C">
              <w:rPr>
                <w:rFonts w:ascii="Tahoma" w:hAnsi="Tahoma" w:cs="Tahoma"/>
                <w:sz w:val="16"/>
                <w:szCs w:val="16"/>
                <w:lang w:eastAsia="es-BO"/>
              </w:rPr>
              <w:br/>
              <w:t>Este material no debe estar dentro de la suciedad, grasa o cualquier otro material. Se debe proteger el material contra la humedad, insectos y prever que no existan deformaciones del mismo.</w:t>
            </w:r>
            <w:r w:rsidRPr="002D1D3C">
              <w:rPr>
                <w:rFonts w:ascii="Tahoma" w:hAnsi="Tahoma" w:cs="Tahoma"/>
                <w:sz w:val="16"/>
                <w:szCs w:val="16"/>
                <w:lang w:eastAsia="es-BO"/>
              </w:rPr>
              <w:br/>
              <w:t>Cuanto la placa ondulada de fibrocemento como todos los elementos de la estructura de madera, así como las costaneras para largueros deben ser sellados, previo a ello se debe lijar y quitar todas las impurezas de las superficies previamente a las dos o tres manos de pintura.</w:t>
            </w:r>
          </w:p>
        </w:tc>
      </w:tr>
      <w:tr w:rsidR="00847B49" w:rsidRPr="002D1D3C" w14:paraId="7E8F5F44" w14:textId="77777777" w:rsidTr="00583927">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4F64CEBA" w14:textId="77777777" w:rsidR="00847B49" w:rsidRPr="002D1D3C" w:rsidRDefault="00847B49" w:rsidP="00583927">
            <w:pPr>
              <w:rPr>
                <w:rFonts w:ascii="Tahoma" w:hAnsi="Tahoma" w:cs="Tahoma"/>
                <w:sz w:val="16"/>
                <w:szCs w:val="16"/>
                <w:lang w:eastAsia="es-BO"/>
              </w:rPr>
            </w:pPr>
            <w:r w:rsidRPr="002D1D3C">
              <w:rPr>
                <w:rFonts w:ascii="Tahoma" w:hAnsi="Tahoma" w:cs="Tahoma"/>
                <w:sz w:val="16"/>
                <w:szCs w:val="16"/>
                <w:lang w:eastAsia="es-BO"/>
              </w:rPr>
              <w:t>72</w:t>
            </w:r>
          </w:p>
        </w:tc>
        <w:tc>
          <w:tcPr>
            <w:tcW w:w="0" w:type="auto"/>
            <w:tcBorders>
              <w:top w:val="nil"/>
              <w:left w:val="nil"/>
              <w:bottom w:val="single" w:sz="4" w:space="0" w:color="000000"/>
              <w:right w:val="single" w:sz="4" w:space="0" w:color="000000"/>
            </w:tcBorders>
            <w:shd w:val="clear" w:color="auto" w:fill="auto"/>
            <w:vAlign w:val="center"/>
            <w:hideMark/>
          </w:tcPr>
          <w:p w14:paraId="695B9AB9" w14:textId="77777777" w:rsidR="00847B49" w:rsidRPr="002D1D3C" w:rsidRDefault="00847B49" w:rsidP="00583927">
            <w:pPr>
              <w:rPr>
                <w:rFonts w:ascii="Tahoma" w:hAnsi="Tahoma" w:cs="Tahoma"/>
                <w:sz w:val="16"/>
                <w:szCs w:val="16"/>
                <w:lang w:eastAsia="es-BO"/>
              </w:rPr>
            </w:pPr>
            <w:r w:rsidRPr="002D1D3C">
              <w:rPr>
                <w:rFonts w:ascii="Tahoma" w:hAnsi="Tahoma" w:cs="Tahoma"/>
                <w:sz w:val="16"/>
                <w:szCs w:val="16"/>
                <w:lang w:eastAsia="es-BO"/>
              </w:rPr>
              <w:t>PLETINA DE 1/8" X 3/4"</w:t>
            </w:r>
          </w:p>
        </w:tc>
        <w:tc>
          <w:tcPr>
            <w:tcW w:w="0" w:type="auto"/>
            <w:tcBorders>
              <w:top w:val="nil"/>
              <w:left w:val="nil"/>
              <w:bottom w:val="single" w:sz="4" w:space="0" w:color="000000"/>
              <w:right w:val="single" w:sz="4" w:space="0" w:color="000000"/>
            </w:tcBorders>
            <w:shd w:val="clear" w:color="auto" w:fill="auto"/>
            <w:vAlign w:val="center"/>
            <w:hideMark/>
          </w:tcPr>
          <w:p w14:paraId="7A4B8D49" w14:textId="77777777" w:rsidR="00847B49" w:rsidRPr="002D1D3C" w:rsidRDefault="00847B49" w:rsidP="00583927">
            <w:pPr>
              <w:rPr>
                <w:rFonts w:ascii="Tahoma" w:hAnsi="Tahoma" w:cs="Tahoma"/>
                <w:sz w:val="16"/>
                <w:szCs w:val="16"/>
                <w:lang w:eastAsia="es-BO"/>
              </w:rPr>
            </w:pPr>
            <w:r w:rsidRPr="002D1D3C">
              <w:rPr>
                <w:rFonts w:ascii="Tahoma" w:hAnsi="Tahoma" w:cs="Tahoma"/>
                <w:sz w:val="16"/>
                <w:szCs w:val="16"/>
                <w:lang w:eastAsia="es-BO"/>
              </w:rPr>
              <w:t>M</w:t>
            </w:r>
          </w:p>
        </w:tc>
        <w:tc>
          <w:tcPr>
            <w:tcW w:w="0" w:type="auto"/>
            <w:tcBorders>
              <w:top w:val="nil"/>
              <w:left w:val="nil"/>
              <w:bottom w:val="single" w:sz="4" w:space="0" w:color="000000"/>
              <w:right w:val="single" w:sz="4" w:space="0" w:color="000000"/>
            </w:tcBorders>
            <w:shd w:val="clear" w:color="auto" w:fill="auto"/>
            <w:vAlign w:val="center"/>
            <w:hideMark/>
          </w:tcPr>
          <w:p w14:paraId="3F7820CE" w14:textId="77777777" w:rsidR="00847B49" w:rsidRPr="002D1D3C" w:rsidRDefault="00847B49" w:rsidP="00583927">
            <w:pPr>
              <w:rPr>
                <w:rFonts w:ascii="Tahoma" w:hAnsi="Tahoma" w:cs="Tahoma"/>
                <w:sz w:val="16"/>
                <w:szCs w:val="16"/>
                <w:lang w:eastAsia="es-BO"/>
              </w:rPr>
            </w:pPr>
            <w:r w:rsidRPr="002D1D3C">
              <w:rPr>
                <w:rFonts w:ascii="Tahoma" w:hAnsi="Tahoma" w:cs="Tahoma"/>
                <w:sz w:val="16"/>
                <w:szCs w:val="16"/>
                <w:lang w:eastAsia="es-BO"/>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847B49" w:rsidRPr="002D1D3C" w14:paraId="698B7914" w14:textId="77777777" w:rsidTr="00583927">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5D46AB23" w14:textId="77777777" w:rsidR="00847B49" w:rsidRPr="002D1D3C" w:rsidRDefault="00847B49" w:rsidP="00583927">
            <w:pPr>
              <w:rPr>
                <w:rFonts w:ascii="Tahoma" w:hAnsi="Tahoma" w:cs="Tahoma"/>
                <w:sz w:val="16"/>
                <w:szCs w:val="16"/>
                <w:lang w:eastAsia="es-BO"/>
              </w:rPr>
            </w:pPr>
            <w:r w:rsidRPr="002D1D3C">
              <w:rPr>
                <w:rFonts w:ascii="Tahoma" w:hAnsi="Tahoma" w:cs="Tahoma"/>
                <w:sz w:val="16"/>
                <w:szCs w:val="16"/>
                <w:lang w:eastAsia="es-BO"/>
              </w:rPr>
              <w:t>73</w:t>
            </w:r>
          </w:p>
        </w:tc>
        <w:tc>
          <w:tcPr>
            <w:tcW w:w="0" w:type="auto"/>
            <w:tcBorders>
              <w:top w:val="nil"/>
              <w:left w:val="nil"/>
              <w:bottom w:val="single" w:sz="4" w:space="0" w:color="000000"/>
              <w:right w:val="single" w:sz="4" w:space="0" w:color="000000"/>
            </w:tcBorders>
            <w:shd w:val="clear" w:color="auto" w:fill="auto"/>
            <w:vAlign w:val="center"/>
            <w:hideMark/>
          </w:tcPr>
          <w:p w14:paraId="7B204C3B" w14:textId="77777777" w:rsidR="00847B49" w:rsidRPr="002D1D3C" w:rsidRDefault="00847B49" w:rsidP="00583927">
            <w:pPr>
              <w:rPr>
                <w:rFonts w:ascii="Tahoma" w:hAnsi="Tahoma" w:cs="Tahoma"/>
                <w:sz w:val="16"/>
                <w:szCs w:val="16"/>
                <w:lang w:eastAsia="es-BO"/>
              </w:rPr>
            </w:pPr>
            <w:r w:rsidRPr="002D1D3C">
              <w:rPr>
                <w:rFonts w:ascii="Tahoma" w:hAnsi="Tahoma" w:cs="Tahoma"/>
                <w:sz w:val="16"/>
                <w:szCs w:val="16"/>
                <w:lang w:eastAsia="es-BO"/>
              </w:rPr>
              <w:t>POLIESTIRENO E=1CM</w:t>
            </w:r>
          </w:p>
        </w:tc>
        <w:tc>
          <w:tcPr>
            <w:tcW w:w="0" w:type="auto"/>
            <w:tcBorders>
              <w:top w:val="nil"/>
              <w:left w:val="nil"/>
              <w:bottom w:val="single" w:sz="4" w:space="0" w:color="000000"/>
              <w:right w:val="single" w:sz="4" w:space="0" w:color="000000"/>
            </w:tcBorders>
            <w:shd w:val="clear" w:color="auto" w:fill="auto"/>
            <w:vAlign w:val="center"/>
            <w:hideMark/>
          </w:tcPr>
          <w:p w14:paraId="21197091" w14:textId="77777777" w:rsidR="00847B49" w:rsidRPr="002D1D3C" w:rsidRDefault="00847B49" w:rsidP="00583927">
            <w:pPr>
              <w:rPr>
                <w:rFonts w:ascii="Tahoma" w:hAnsi="Tahoma" w:cs="Tahoma"/>
                <w:sz w:val="16"/>
                <w:szCs w:val="16"/>
                <w:lang w:eastAsia="es-BO"/>
              </w:rPr>
            </w:pPr>
            <w:r w:rsidRPr="002D1D3C">
              <w:rPr>
                <w:rFonts w:ascii="Tahoma" w:hAnsi="Tahoma" w:cs="Tahoma"/>
                <w:sz w:val="16"/>
                <w:szCs w:val="16"/>
                <w:lang w:eastAsia="es-BO"/>
              </w:rPr>
              <w:t>M2</w:t>
            </w:r>
          </w:p>
        </w:tc>
        <w:tc>
          <w:tcPr>
            <w:tcW w:w="0" w:type="auto"/>
            <w:tcBorders>
              <w:top w:val="nil"/>
              <w:left w:val="nil"/>
              <w:bottom w:val="single" w:sz="4" w:space="0" w:color="000000"/>
              <w:right w:val="single" w:sz="4" w:space="0" w:color="000000"/>
            </w:tcBorders>
            <w:shd w:val="clear" w:color="auto" w:fill="auto"/>
            <w:vAlign w:val="center"/>
            <w:hideMark/>
          </w:tcPr>
          <w:p w14:paraId="68002B56" w14:textId="77777777" w:rsidR="00847B49" w:rsidRPr="002D1D3C" w:rsidRDefault="00847B49" w:rsidP="00583927">
            <w:pPr>
              <w:rPr>
                <w:rFonts w:ascii="Tahoma" w:hAnsi="Tahoma" w:cs="Tahoma"/>
                <w:sz w:val="16"/>
                <w:szCs w:val="16"/>
                <w:lang w:eastAsia="es-BO"/>
              </w:rPr>
            </w:pPr>
            <w:r w:rsidRPr="002D1D3C">
              <w:rPr>
                <w:rFonts w:ascii="Tahoma" w:hAnsi="Tahoma" w:cs="Tahoma"/>
                <w:sz w:val="16"/>
                <w:szCs w:val="16"/>
                <w:lang w:eastAsia="es-BO"/>
              </w:rPr>
              <w:t>El poliestireno de 1 cm de espesor se destaca en la construcción por su versatilidad y eficiencia. Este material, gracias a su baja densidad y ligereza, proporciona una capa aislante efectiva sin añadir carga significativa a la estructura.</w:t>
            </w:r>
            <w:r w:rsidRPr="002D1D3C">
              <w:rPr>
                <w:rFonts w:ascii="Tahoma" w:hAnsi="Tahoma" w:cs="Tahoma"/>
                <w:sz w:val="16"/>
                <w:szCs w:val="16"/>
                <w:lang w:eastAsia="es-BO"/>
              </w:rPr>
              <w:br/>
              <w:t xml:space="preserve">El Poliestireno Expandido o EPS es un material plástico espumado utilizado principalmente como aislamiento térmico y acústico, el cual se define técnicamente como: Material plástico celular y rígido fabricado a partir del moldeo de perlas </w:t>
            </w:r>
            <w:proofErr w:type="spellStart"/>
            <w:r w:rsidRPr="002D1D3C">
              <w:rPr>
                <w:rFonts w:ascii="Tahoma" w:hAnsi="Tahoma" w:cs="Tahoma"/>
                <w:sz w:val="16"/>
                <w:szCs w:val="16"/>
                <w:lang w:eastAsia="es-BO"/>
              </w:rPr>
              <w:t>preexpandidas</w:t>
            </w:r>
            <w:proofErr w:type="spellEnd"/>
            <w:r w:rsidRPr="002D1D3C">
              <w:rPr>
                <w:rFonts w:ascii="Tahoma" w:hAnsi="Tahoma" w:cs="Tahoma"/>
                <w:sz w:val="16"/>
                <w:szCs w:val="16"/>
                <w:lang w:eastAsia="es-BO"/>
              </w:rPr>
              <w:t xml:space="preserve"> de poliestireno expandible o uno de sus copolímeros, que presenta una estructura celular cerrada y rellena de aire.</w:t>
            </w:r>
            <w:r w:rsidRPr="002D1D3C">
              <w:rPr>
                <w:rFonts w:ascii="Tahoma" w:hAnsi="Tahoma" w:cs="Tahoma"/>
                <w:sz w:val="16"/>
                <w:szCs w:val="16"/>
                <w:lang w:eastAsia="es-BO"/>
              </w:rPr>
              <w:br/>
              <w:t>El Poliestireno deberá ser de E-1cm y deberá presentar características de resistencia al envejecimiento, aislante térmico, amortiguación de impactos y resistencia a la humedad</w:t>
            </w:r>
            <w:r w:rsidRPr="002D1D3C">
              <w:rPr>
                <w:rFonts w:ascii="Tahoma" w:hAnsi="Tahoma" w:cs="Tahoma"/>
                <w:sz w:val="16"/>
                <w:szCs w:val="16"/>
                <w:lang w:eastAsia="es-BO"/>
              </w:rPr>
              <w:br/>
              <w:t>De manera previa a su instalación, una muestra del material a usarse en el proyecto, deberá ser puesto a consideración del Inspector de obra para su aprobación.</w:t>
            </w:r>
          </w:p>
        </w:tc>
      </w:tr>
      <w:tr w:rsidR="00847B49" w:rsidRPr="002D1D3C" w14:paraId="48DCC53D" w14:textId="77777777" w:rsidTr="00583927">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26B0D141" w14:textId="77777777" w:rsidR="00847B49" w:rsidRPr="002D1D3C" w:rsidRDefault="00847B49" w:rsidP="00583927">
            <w:pPr>
              <w:rPr>
                <w:rFonts w:ascii="Tahoma" w:hAnsi="Tahoma" w:cs="Tahoma"/>
                <w:sz w:val="16"/>
                <w:szCs w:val="16"/>
                <w:lang w:eastAsia="es-BO"/>
              </w:rPr>
            </w:pPr>
            <w:r w:rsidRPr="002D1D3C">
              <w:rPr>
                <w:rFonts w:ascii="Tahoma" w:hAnsi="Tahoma" w:cs="Tahoma"/>
                <w:sz w:val="16"/>
                <w:szCs w:val="16"/>
                <w:lang w:eastAsia="es-BO"/>
              </w:rPr>
              <w:t>74</w:t>
            </w:r>
          </w:p>
        </w:tc>
        <w:tc>
          <w:tcPr>
            <w:tcW w:w="0" w:type="auto"/>
            <w:tcBorders>
              <w:top w:val="nil"/>
              <w:left w:val="nil"/>
              <w:bottom w:val="single" w:sz="4" w:space="0" w:color="000000"/>
              <w:right w:val="single" w:sz="4" w:space="0" w:color="000000"/>
            </w:tcBorders>
            <w:shd w:val="clear" w:color="auto" w:fill="auto"/>
            <w:vAlign w:val="center"/>
            <w:hideMark/>
          </w:tcPr>
          <w:p w14:paraId="68586E0C" w14:textId="77777777" w:rsidR="00847B49" w:rsidRPr="002D1D3C" w:rsidRDefault="00847B49" w:rsidP="00583927">
            <w:pPr>
              <w:rPr>
                <w:rFonts w:ascii="Tahoma" w:hAnsi="Tahoma" w:cs="Tahoma"/>
                <w:sz w:val="16"/>
                <w:szCs w:val="16"/>
                <w:lang w:eastAsia="es-BO"/>
              </w:rPr>
            </w:pPr>
            <w:r w:rsidRPr="002D1D3C">
              <w:rPr>
                <w:rFonts w:ascii="Tahoma" w:hAnsi="Tahoma" w:cs="Tahoma"/>
                <w:sz w:val="16"/>
                <w:szCs w:val="16"/>
                <w:lang w:eastAsia="es-BO"/>
              </w:rPr>
              <w:t>PUERTA MIXTA METAL Y MADERA (1.00X2.10) INC/MARCO</w:t>
            </w:r>
          </w:p>
        </w:tc>
        <w:tc>
          <w:tcPr>
            <w:tcW w:w="0" w:type="auto"/>
            <w:tcBorders>
              <w:top w:val="nil"/>
              <w:left w:val="nil"/>
              <w:bottom w:val="single" w:sz="4" w:space="0" w:color="000000"/>
              <w:right w:val="single" w:sz="4" w:space="0" w:color="000000"/>
            </w:tcBorders>
            <w:shd w:val="clear" w:color="auto" w:fill="auto"/>
            <w:vAlign w:val="center"/>
            <w:hideMark/>
          </w:tcPr>
          <w:p w14:paraId="2382AE7C" w14:textId="77777777" w:rsidR="00847B49" w:rsidRPr="002D1D3C" w:rsidRDefault="00847B49" w:rsidP="00583927">
            <w:pPr>
              <w:rPr>
                <w:rFonts w:ascii="Tahoma" w:hAnsi="Tahoma" w:cs="Tahoma"/>
                <w:sz w:val="16"/>
                <w:szCs w:val="16"/>
                <w:lang w:eastAsia="es-BO"/>
              </w:rPr>
            </w:pPr>
            <w:r w:rsidRPr="002D1D3C">
              <w:rPr>
                <w:rFonts w:ascii="Tahoma" w:hAnsi="Tahoma" w:cs="Tahoma"/>
                <w:sz w:val="16"/>
                <w:szCs w:val="16"/>
                <w:lang w:eastAsia="es-BO"/>
              </w:rPr>
              <w:t>PZA</w:t>
            </w:r>
          </w:p>
        </w:tc>
        <w:tc>
          <w:tcPr>
            <w:tcW w:w="0" w:type="auto"/>
            <w:tcBorders>
              <w:top w:val="nil"/>
              <w:left w:val="nil"/>
              <w:bottom w:val="single" w:sz="4" w:space="0" w:color="000000"/>
              <w:right w:val="single" w:sz="4" w:space="0" w:color="000000"/>
            </w:tcBorders>
            <w:shd w:val="clear" w:color="auto" w:fill="auto"/>
            <w:vAlign w:val="center"/>
            <w:hideMark/>
          </w:tcPr>
          <w:p w14:paraId="676C82A4" w14:textId="77777777" w:rsidR="00847B49" w:rsidRPr="002D1D3C" w:rsidRDefault="00847B49" w:rsidP="00583927">
            <w:pPr>
              <w:rPr>
                <w:rFonts w:ascii="Tahoma" w:hAnsi="Tahoma" w:cs="Tahoma"/>
                <w:sz w:val="16"/>
                <w:szCs w:val="16"/>
                <w:lang w:eastAsia="es-BO"/>
              </w:rPr>
            </w:pPr>
            <w:r w:rsidRPr="002D1D3C">
              <w:rPr>
                <w:rFonts w:ascii="Tahoma" w:hAnsi="Tahoma" w:cs="Tahoma"/>
                <w:sz w:val="16"/>
                <w:szCs w:val="16"/>
                <w:lang w:eastAsia="es-BO"/>
              </w:rPr>
              <w:t xml:space="preserve">Para la fabricación de la estructura principal, se empleara fierro angular de 11/2”x1/8”y para la hoja se empleara tubo cuadrado de 30x30x1.2, la plancha metálica e será de 0.07mm, para el crecimiento de la batiente se colocaran bisagras de 4” de acuerdo a las </w:t>
            </w:r>
            <w:proofErr w:type="spellStart"/>
            <w:r w:rsidRPr="002D1D3C">
              <w:rPr>
                <w:rFonts w:ascii="Tahoma" w:hAnsi="Tahoma" w:cs="Tahoma"/>
                <w:sz w:val="16"/>
                <w:szCs w:val="16"/>
                <w:lang w:eastAsia="es-BO"/>
              </w:rPr>
              <w:t>dimenciones</w:t>
            </w:r>
            <w:proofErr w:type="spellEnd"/>
            <w:r w:rsidRPr="002D1D3C">
              <w:rPr>
                <w:rFonts w:ascii="Tahoma" w:hAnsi="Tahoma" w:cs="Tahoma"/>
                <w:sz w:val="16"/>
                <w:szCs w:val="16"/>
                <w:lang w:eastAsia="es-BO"/>
              </w:rPr>
              <w:t xml:space="preserve"> y detalles de  acuerdo a los planos.</w:t>
            </w:r>
            <w:r w:rsidRPr="002D1D3C">
              <w:rPr>
                <w:rFonts w:ascii="Tahoma" w:hAnsi="Tahoma" w:cs="Tahoma"/>
                <w:sz w:val="16"/>
                <w:szCs w:val="16"/>
                <w:lang w:eastAsia="es-BO"/>
              </w:rPr>
              <w:br/>
              <w:t>La madera, será semidura. De buena calidad, tratada según procedimientos industriales, la humedad permitida será de un máximo de 15%, no deberá presentar nudos, grietas ni rajaduras; estar libre del ataque de insectos y hongos. Anclajes de 15 cm, del mismo material de la estructura de fierro y electrodos para soldadura.</w:t>
            </w:r>
            <w:r w:rsidRPr="002D1D3C">
              <w:rPr>
                <w:rFonts w:ascii="Tahoma" w:hAnsi="Tahoma" w:cs="Tahoma"/>
                <w:sz w:val="16"/>
                <w:szCs w:val="16"/>
                <w:lang w:eastAsia="es-BO"/>
              </w:rPr>
              <w:br/>
              <w:t xml:space="preserve">Pintura anticorrosiva para el acabado final de la puerta. </w:t>
            </w:r>
            <w:r w:rsidRPr="002D1D3C">
              <w:rPr>
                <w:rFonts w:ascii="Tahoma" w:hAnsi="Tahoma" w:cs="Tahoma"/>
                <w:sz w:val="16"/>
                <w:szCs w:val="16"/>
                <w:lang w:eastAsia="es-BO"/>
              </w:rPr>
              <w:br/>
              <w:t>Se procede al cortado y armado de la estructura de fierro angular y tubos de acuerdo a detalle de planos constructivos La unión será a 90 grados, soldadas con electrodos, la plancha metálica también deberá ir soldada a estas en todo el perímetro del bastidor o marco metálico de puerta y alrededor.</w:t>
            </w:r>
            <w:r w:rsidRPr="002D1D3C">
              <w:rPr>
                <w:rFonts w:ascii="Tahoma" w:hAnsi="Tahoma" w:cs="Tahoma"/>
                <w:sz w:val="16"/>
                <w:szCs w:val="16"/>
                <w:lang w:eastAsia="es-BO"/>
              </w:rPr>
              <w:br/>
              <w:t>Se utilizara para el acabado pintura anticorrosiva o similar en el mercado local, que será aplicado tanto a la estructura (marcos) como la plancha en su totalidad.</w:t>
            </w:r>
            <w:r w:rsidRPr="002D1D3C">
              <w:rPr>
                <w:rFonts w:ascii="Tahoma" w:hAnsi="Tahoma" w:cs="Tahoma"/>
                <w:sz w:val="16"/>
                <w:szCs w:val="16"/>
                <w:lang w:eastAsia="es-BO"/>
              </w:rPr>
              <w:br/>
              <w:t>La puerta como tal, deberá tener 2 anclajes por lado para la sujeción de la misma en vano destinado para este fin.</w:t>
            </w:r>
            <w:r w:rsidRPr="002D1D3C">
              <w:rPr>
                <w:rFonts w:ascii="Tahoma" w:hAnsi="Tahoma" w:cs="Tahoma"/>
                <w:sz w:val="16"/>
                <w:szCs w:val="16"/>
                <w:lang w:eastAsia="es-BO"/>
              </w:rPr>
              <w:br/>
              <w:t>Las piezas de madera serán colocadas en la puerta según el diseño de la misma y asegurados con pernos de 1 ½” x ¼” y tuercas.</w:t>
            </w:r>
            <w:r w:rsidRPr="002D1D3C">
              <w:rPr>
                <w:rFonts w:ascii="Tahoma" w:hAnsi="Tahoma" w:cs="Tahoma"/>
                <w:sz w:val="16"/>
                <w:szCs w:val="16"/>
                <w:lang w:eastAsia="es-BO"/>
              </w:rPr>
              <w:br/>
              <w:t>Para asegurar el abatimiento de la puerta se colocara una chapa de dos golpes de buena calidad en el marco de perfil angular y tubular respectivamente.</w:t>
            </w:r>
          </w:p>
        </w:tc>
      </w:tr>
      <w:tr w:rsidR="00847B49" w:rsidRPr="002D1D3C" w14:paraId="614B8BD3" w14:textId="77777777" w:rsidTr="00583927">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58879212" w14:textId="77777777" w:rsidR="00847B49" w:rsidRPr="002D1D3C" w:rsidRDefault="00847B49" w:rsidP="00583927">
            <w:pPr>
              <w:rPr>
                <w:rFonts w:ascii="Tahoma" w:hAnsi="Tahoma" w:cs="Tahoma"/>
                <w:sz w:val="16"/>
                <w:szCs w:val="16"/>
                <w:lang w:eastAsia="es-BO"/>
              </w:rPr>
            </w:pPr>
            <w:r w:rsidRPr="002D1D3C">
              <w:rPr>
                <w:rFonts w:ascii="Tahoma" w:hAnsi="Tahoma" w:cs="Tahoma"/>
                <w:sz w:val="16"/>
                <w:szCs w:val="16"/>
                <w:lang w:eastAsia="es-BO"/>
              </w:rPr>
              <w:t>75</w:t>
            </w:r>
          </w:p>
        </w:tc>
        <w:tc>
          <w:tcPr>
            <w:tcW w:w="0" w:type="auto"/>
            <w:tcBorders>
              <w:top w:val="nil"/>
              <w:left w:val="nil"/>
              <w:bottom w:val="single" w:sz="4" w:space="0" w:color="000000"/>
              <w:right w:val="single" w:sz="4" w:space="0" w:color="000000"/>
            </w:tcBorders>
            <w:shd w:val="clear" w:color="auto" w:fill="auto"/>
            <w:vAlign w:val="center"/>
            <w:hideMark/>
          </w:tcPr>
          <w:p w14:paraId="63FB9F5E" w14:textId="77777777" w:rsidR="00847B49" w:rsidRPr="002D1D3C" w:rsidRDefault="00847B49" w:rsidP="00583927">
            <w:pPr>
              <w:rPr>
                <w:rFonts w:ascii="Tahoma" w:hAnsi="Tahoma" w:cs="Tahoma"/>
                <w:sz w:val="16"/>
                <w:szCs w:val="16"/>
                <w:lang w:eastAsia="es-BO"/>
              </w:rPr>
            </w:pPr>
            <w:r w:rsidRPr="002D1D3C">
              <w:rPr>
                <w:rFonts w:ascii="Tahoma" w:hAnsi="Tahoma" w:cs="Tahoma"/>
                <w:sz w:val="16"/>
                <w:szCs w:val="16"/>
                <w:lang w:eastAsia="es-BO"/>
              </w:rPr>
              <w:t>PUERTA TABLERO DE MADERA SEMIDURA (0,90X2,10) INC/MARCO</w:t>
            </w:r>
          </w:p>
        </w:tc>
        <w:tc>
          <w:tcPr>
            <w:tcW w:w="0" w:type="auto"/>
            <w:tcBorders>
              <w:top w:val="nil"/>
              <w:left w:val="nil"/>
              <w:bottom w:val="single" w:sz="4" w:space="0" w:color="000000"/>
              <w:right w:val="single" w:sz="4" w:space="0" w:color="000000"/>
            </w:tcBorders>
            <w:shd w:val="clear" w:color="auto" w:fill="auto"/>
            <w:vAlign w:val="center"/>
            <w:hideMark/>
          </w:tcPr>
          <w:p w14:paraId="471DC964" w14:textId="77777777" w:rsidR="00847B49" w:rsidRPr="002D1D3C" w:rsidRDefault="00847B49" w:rsidP="00583927">
            <w:pPr>
              <w:rPr>
                <w:rFonts w:ascii="Tahoma" w:hAnsi="Tahoma" w:cs="Tahoma"/>
                <w:sz w:val="16"/>
                <w:szCs w:val="16"/>
                <w:lang w:eastAsia="es-BO"/>
              </w:rPr>
            </w:pPr>
            <w:r w:rsidRPr="002D1D3C">
              <w:rPr>
                <w:rFonts w:ascii="Tahoma" w:hAnsi="Tahoma" w:cs="Tahoma"/>
                <w:sz w:val="16"/>
                <w:szCs w:val="16"/>
                <w:lang w:eastAsia="es-BO"/>
              </w:rPr>
              <w:t>PZA</w:t>
            </w:r>
          </w:p>
        </w:tc>
        <w:tc>
          <w:tcPr>
            <w:tcW w:w="0" w:type="auto"/>
            <w:tcBorders>
              <w:top w:val="nil"/>
              <w:left w:val="nil"/>
              <w:bottom w:val="single" w:sz="4" w:space="0" w:color="000000"/>
              <w:right w:val="single" w:sz="4" w:space="0" w:color="000000"/>
            </w:tcBorders>
            <w:shd w:val="clear" w:color="auto" w:fill="auto"/>
            <w:vAlign w:val="center"/>
            <w:hideMark/>
          </w:tcPr>
          <w:p w14:paraId="5CC3DEEA" w14:textId="77777777" w:rsidR="00847B49" w:rsidRPr="002D1D3C" w:rsidRDefault="00847B49" w:rsidP="00583927">
            <w:pPr>
              <w:rPr>
                <w:rFonts w:ascii="Tahoma" w:hAnsi="Tahoma" w:cs="Tahoma"/>
                <w:sz w:val="16"/>
                <w:szCs w:val="16"/>
                <w:lang w:eastAsia="es-BO"/>
              </w:rPr>
            </w:pPr>
            <w:r w:rsidRPr="002D1D3C">
              <w:rPr>
                <w:rFonts w:ascii="Tahoma" w:hAnsi="Tahoma" w:cs="Tahoma"/>
                <w:sz w:val="16"/>
                <w:szCs w:val="16"/>
                <w:lang w:eastAsia="es-BO"/>
              </w:rPr>
              <w:t xml:space="preserve">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sidRPr="002D1D3C">
              <w:rPr>
                <w:rFonts w:ascii="Tahoma" w:hAnsi="Tahoma" w:cs="Tahoma"/>
                <w:sz w:val="16"/>
                <w:szCs w:val="16"/>
                <w:lang w:eastAsia="es-BO"/>
              </w:rPr>
              <w:t>bitumbo</w:t>
            </w:r>
            <w:proofErr w:type="spellEnd"/>
            <w:r w:rsidRPr="002D1D3C">
              <w:rPr>
                <w:rFonts w:ascii="Tahoma" w:hAnsi="Tahoma" w:cs="Tahoma"/>
                <w:sz w:val="16"/>
                <w:szCs w:val="16"/>
                <w:lang w:eastAsia="es-BO"/>
              </w:rPr>
              <w:t xml:space="preserve">, marfil, Aliso, </w:t>
            </w:r>
            <w:proofErr w:type="spellStart"/>
            <w:r w:rsidRPr="002D1D3C">
              <w:rPr>
                <w:rFonts w:ascii="Tahoma" w:hAnsi="Tahoma" w:cs="Tahoma"/>
                <w:sz w:val="16"/>
                <w:szCs w:val="16"/>
                <w:lang w:eastAsia="es-BO"/>
              </w:rPr>
              <w:t>Maramacho</w:t>
            </w:r>
            <w:proofErr w:type="spellEnd"/>
            <w:r w:rsidRPr="002D1D3C">
              <w:rPr>
                <w:rFonts w:ascii="Tahoma" w:hAnsi="Tahoma" w:cs="Tahoma"/>
                <w:sz w:val="16"/>
                <w:szCs w:val="16"/>
                <w:lang w:eastAsia="es-BO"/>
              </w:rPr>
              <w:t xml:space="preserve"> Cambara, Yesquero Negro, Cedro Rosado, Roble, </w:t>
            </w:r>
            <w:proofErr w:type="spellStart"/>
            <w:r w:rsidRPr="002D1D3C">
              <w:rPr>
                <w:rFonts w:ascii="Tahoma" w:hAnsi="Tahoma" w:cs="Tahoma"/>
                <w:sz w:val="16"/>
                <w:szCs w:val="16"/>
                <w:lang w:eastAsia="es-BO"/>
              </w:rPr>
              <w:t>Pacara</w:t>
            </w:r>
            <w:proofErr w:type="spellEnd"/>
            <w:r w:rsidRPr="002D1D3C">
              <w:rPr>
                <w:rFonts w:ascii="Tahoma" w:hAnsi="Tahoma" w:cs="Tahoma"/>
                <w:sz w:val="16"/>
                <w:szCs w:val="16"/>
                <w:lang w:eastAsia="es-BO"/>
              </w:rPr>
              <w:t xml:space="preserve"> o maderas de calidad similar.</w:t>
            </w:r>
            <w:r w:rsidRPr="002D1D3C">
              <w:rPr>
                <w:rFonts w:ascii="Tahoma" w:hAnsi="Tahoma" w:cs="Tahoma"/>
                <w:sz w:val="16"/>
                <w:szCs w:val="16"/>
                <w:lang w:eastAsia="es-BO"/>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2D1D3C">
              <w:rPr>
                <w:rFonts w:ascii="Tahoma" w:hAnsi="Tahoma" w:cs="Tahoma"/>
                <w:sz w:val="16"/>
                <w:szCs w:val="16"/>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2D1D3C">
              <w:rPr>
                <w:rFonts w:ascii="Tahoma" w:hAnsi="Tahoma" w:cs="Tahoma"/>
                <w:sz w:val="16"/>
                <w:szCs w:val="16"/>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2D1D3C">
              <w:rPr>
                <w:rFonts w:ascii="Tahoma" w:hAnsi="Tahoma" w:cs="Tahoma"/>
                <w:sz w:val="16"/>
                <w:szCs w:val="16"/>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2D1D3C">
              <w:rPr>
                <w:rFonts w:ascii="Tahoma" w:hAnsi="Tahoma" w:cs="Tahoma"/>
                <w:sz w:val="16"/>
                <w:szCs w:val="16"/>
                <w:lang w:eastAsia="es-BO"/>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2D1D3C">
              <w:rPr>
                <w:rFonts w:ascii="Tahoma" w:hAnsi="Tahoma" w:cs="Tahoma"/>
                <w:sz w:val="16"/>
                <w:szCs w:val="16"/>
                <w:lang w:eastAsia="es-BO"/>
              </w:rPr>
              <w:t>semi-mate</w:t>
            </w:r>
            <w:proofErr w:type="spellEnd"/>
            <w:r w:rsidRPr="002D1D3C">
              <w:rPr>
                <w:rFonts w:ascii="Tahoma" w:hAnsi="Tahoma" w:cs="Tahoma"/>
                <w:sz w:val="16"/>
                <w:szCs w:val="16"/>
                <w:lang w:eastAsia="es-BO"/>
              </w:rPr>
              <w:t xml:space="preserve"> y/o mate. Se buscará una fórmula con excelente flexibilidad, durabilidad y resistencia a contracciones y/o expansiones de la madera debido a cambios de temperatura y condiciones climáticas del ambiente.</w:t>
            </w:r>
          </w:p>
        </w:tc>
      </w:tr>
      <w:tr w:rsidR="00847B49" w:rsidRPr="002D1D3C" w14:paraId="086DC71E" w14:textId="77777777" w:rsidTr="00583927">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2A400F2C" w14:textId="77777777" w:rsidR="00847B49" w:rsidRPr="002D1D3C" w:rsidRDefault="00847B49" w:rsidP="00583927">
            <w:pPr>
              <w:rPr>
                <w:rFonts w:ascii="Tahoma" w:hAnsi="Tahoma" w:cs="Tahoma"/>
                <w:sz w:val="16"/>
                <w:szCs w:val="16"/>
                <w:lang w:eastAsia="es-BO"/>
              </w:rPr>
            </w:pPr>
            <w:r w:rsidRPr="002D1D3C">
              <w:rPr>
                <w:rFonts w:ascii="Tahoma" w:hAnsi="Tahoma" w:cs="Tahoma"/>
                <w:sz w:val="16"/>
                <w:szCs w:val="16"/>
                <w:lang w:eastAsia="es-BO"/>
              </w:rPr>
              <w:t>76</w:t>
            </w:r>
          </w:p>
        </w:tc>
        <w:tc>
          <w:tcPr>
            <w:tcW w:w="0" w:type="auto"/>
            <w:tcBorders>
              <w:top w:val="nil"/>
              <w:left w:val="nil"/>
              <w:bottom w:val="single" w:sz="4" w:space="0" w:color="000000"/>
              <w:right w:val="single" w:sz="4" w:space="0" w:color="000000"/>
            </w:tcBorders>
            <w:shd w:val="clear" w:color="auto" w:fill="auto"/>
            <w:vAlign w:val="center"/>
            <w:hideMark/>
          </w:tcPr>
          <w:p w14:paraId="7692C593" w14:textId="77777777" w:rsidR="00847B49" w:rsidRPr="002D1D3C" w:rsidRDefault="00847B49" w:rsidP="00583927">
            <w:pPr>
              <w:rPr>
                <w:rFonts w:ascii="Tahoma" w:hAnsi="Tahoma" w:cs="Tahoma"/>
                <w:sz w:val="16"/>
                <w:szCs w:val="16"/>
                <w:lang w:eastAsia="es-BO"/>
              </w:rPr>
            </w:pPr>
            <w:r w:rsidRPr="002D1D3C">
              <w:rPr>
                <w:rFonts w:ascii="Tahoma" w:hAnsi="Tahoma" w:cs="Tahoma"/>
                <w:sz w:val="16"/>
                <w:szCs w:val="16"/>
                <w:lang w:eastAsia="es-BO"/>
              </w:rPr>
              <w:t>REJILLA DE PISO METÁLICA</w:t>
            </w:r>
          </w:p>
        </w:tc>
        <w:tc>
          <w:tcPr>
            <w:tcW w:w="0" w:type="auto"/>
            <w:tcBorders>
              <w:top w:val="nil"/>
              <w:left w:val="nil"/>
              <w:bottom w:val="single" w:sz="4" w:space="0" w:color="000000"/>
              <w:right w:val="single" w:sz="4" w:space="0" w:color="000000"/>
            </w:tcBorders>
            <w:shd w:val="clear" w:color="auto" w:fill="auto"/>
            <w:vAlign w:val="center"/>
            <w:hideMark/>
          </w:tcPr>
          <w:p w14:paraId="77B29A40" w14:textId="77777777" w:rsidR="00847B49" w:rsidRPr="002D1D3C" w:rsidRDefault="00847B49" w:rsidP="00583927">
            <w:pPr>
              <w:rPr>
                <w:rFonts w:ascii="Tahoma" w:hAnsi="Tahoma" w:cs="Tahoma"/>
                <w:sz w:val="16"/>
                <w:szCs w:val="16"/>
                <w:lang w:eastAsia="es-BO"/>
              </w:rPr>
            </w:pPr>
            <w:r w:rsidRPr="002D1D3C">
              <w:rPr>
                <w:rFonts w:ascii="Tahoma" w:hAnsi="Tahoma" w:cs="Tahoma"/>
                <w:sz w:val="16"/>
                <w:szCs w:val="16"/>
                <w:lang w:eastAsia="es-BO"/>
              </w:rPr>
              <w:t>PZA</w:t>
            </w:r>
          </w:p>
        </w:tc>
        <w:tc>
          <w:tcPr>
            <w:tcW w:w="0" w:type="auto"/>
            <w:tcBorders>
              <w:top w:val="nil"/>
              <w:left w:val="nil"/>
              <w:bottom w:val="single" w:sz="4" w:space="0" w:color="000000"/>
              <w:right w:val="single" w:sz="4" w:space="0" w:color="000000"/>
            </w:tcBorders>
            <w:shd w:val="clear" w:color="auto" w:fill="auto"/>
            <w:vAlign w:val="center"/>
            <w:hideMark/>
          </w:tcPr>
          <w:p w14:paraId="19D48136" w14:textId="77777777" w:rsidR="00847B49" w:rsidRPr="002D1D3C" w:rsidRDefault="00847B49" w:rsidP="00583927">
            <w:pPr>
              <w:rPr>
                <w:rFonts w:ascii="Tahoma" w:hAnsi="Tahoma" w:cs="Tahoma"/>
                <w:sz w:val="16"/>
                <w:szCs w:val="16"/>
                <w:lang w:eastAsia="es-BO"/>
              </w:rPr>
            </w:pPr>
            <w:r w:rsidRPr="002D1D3C">
              <w:rPr>
                <w:rFonts w:ascii="Tahoma" w:hAnsi="Tahoma" w:cs="Tahoma"/>
                <w:sz w:val="16"/>
                <w:szCs w:val="16"/>
                <w:lang w:eastAsia="es-BO"/>
              </w:rPr>
              <w:t>La rejilla de piso metálico es un componente diseñado para permitir el drenaje eficiente de agua u otros líquidos en diversas superficies. Su estructura está compuesta por una serie de ranuras o perforaciones que permiten el flujo del agua hacia sistemas de desagüe, evitando encharcamientos y acumulaciones de líquidos.</w:t>
            </w:r>
          </w:p>
        </w:tc>
      </w:tr>
      <w:tr w:rsidR="00847B49" w:rsidRPr="002D1D3C" w14:paraId="0E48D062" w14:textId="77777777" w:rsidTr="00583927">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767C7CD9" w14:textId="77777777" w:rsidR="00847B49" w:rsidRPr="002D1D3C" w:rsidRDefault="00847B49" w:rsidP="00583927">
            <w:pPr>
              <w:rPr>
                <w:rFonts w:ascii="Tahoma" w:hAnsi="Tahoma" w:cs="Tahoma"/>
                <w:sz w:val="16"/>
                <w:szCs w:val="16"/>
                <w:lang w:eastAsia="es-BO"/>
              </w:rPr>
            </w:pPr>
            <w:r w:rsidRPr="002D1D3C">
              <w:rPr>
                <w:rFonts w:ascii="Tahoma" w:hAnsi="Tahoma" w:cs="Tahoma"/>
                <w:sz w:val="16"/>
                <w:szCs w:val="16"/>
                <w:lang w:eastAsia="es-BO"/>
              </w:rPr>
              <w:t>77</w:t>
            </w:r>
          </w:p>
        </w:tc>
        <w:tc>
          <w:tcPr>
            <w:tcW w:w="0" w:type="auto"/>
            <w:tcBorders>
              <w:top w:val="nil"/>
              <w:left w:val="nil"/>
              <w:bottom w:val="single" w:sz="4" w:space="0" w:color="000000"/>
              <w:right w:val="single" w:sz="4" w:space="0" w:color="000000"/>
            </w:tcBorders>
            <w:shd w:val="clear" w:color="auto" w:fill="auto"/>
            <w:vAlign w:val="center"/>
            <w:hideMark/>
          </w:tcPr>
          <w:p w14:paraId="20CE7E74" w14:textId="77777777" w:rsidR="00847B49" w:rsidRPr="002D1D3C" w:rsidRDefault="00847B49" w:rsidP="00583927">
            <w:pPr>
              <w:rPr>
                <w:rFonts w:ascii="Tahoma" w:hAnsi="Tahoma" w:cs="Tahoma"/>
                <w:sz w:val="16"/>
                <w:szCs w:val="16"/>
                <w:lang w:eastAsia="es-BO"/>
              </w:rPr>
            </w:pPr>
            <w:r w:rsidRPr="002D1D3C">
              <w:rPr>
                <w:rFonts w:ascii="Tahoma" w:hAnsi="Tahoma" w:cs="Tahoma"/>
                <w:sz w:val="16"/>
                <w:szCs w:val="16"/>
                <w:lang w:eastAsia="es-BO"/>
              </w:rPr>
              <w:t>SELLA ROSCA</w:t>
            </w:r>
          </w:p>
        </w:tc>
        <w:tc>
          <w:tcPr>
            <w:tcW w:w="0" w:type="auto"/>
            <w:tcBorders>
              <w:top w:val="nil"/>
              <w:left w:val="nil"/>
              <w:bottom w:val="single" w:sz="4" w:space="0" w:color="000000"/>
              <w:right w:val="single" w:sz="4" w:space="0" w:color="000000"/>
            </w:tcBorders>
            <w:shd w:val="clear" w:color="auto" w:fill="auto"/>
            <w:vAlign w:val="center"/>
            <w:hideMark/>
          </w:tcPr>
          <w:p w14:paraId="2CD5F817" w14:textId="77777777" w:rsidR="00847B49" w:rsidRPr="002D1D3C" w:rsidRDefault="00847B49" w:rsidP="00583927">
            <w:pPr>
              <w:rPr>
                <w:rFonts w:ascii="Tahoma" w:hAnsi="Tahoma" w:cs="Tahoma"/>
                <w:sz w:val="16"/>
                <w:szCs w:val="16"/>
                <w:lang w:eastAsia="es-BO"/>
              </w:rPr>
            </w:pPr>
            <w:r w:rsidRPr="002D1D3C">
              <w:rPr>
                <w:rFonts w:ascii="Tahoma" w:hAnsi="Tahoma" w:cs="Tahoma"/>
                <w:sz w:val="16"/>
                <w:szCs w:val="16"/>
                <w:lang w:eastAsia="es-BO"/>
              </w:rPr>
              <w:t>PZA</w:t>
            </w:r>
          </w:p>
        </w:tc>
        <w:tc>
          <w:tcPr>
            <w:tcW w:w="0" w:type="auto"/>
            <w:tcBorders>
              <w:top w:val="nil"/>
              <w:left w:val="nil"/>
              <w:bottom w:val="single" w:sz="4" w:space="0" w:color="000000"/>
              <w:right w:val="single" w:sz="4" w:space="0" w:color="000000"/>
            </w:tcBorders>
            <w:shd w:val="clear" w:color="auto" w:fill="auto"/>
            <w:vAlign w:val="center"/>
            <w:hideMark/>
          </w:tcPr>
          <w:p w14:paraId="279B5CEE" w14:textId="77777777" w:rsidR="00847B49" w:rsidRPr="002D1D3C" w:rsidRDefault="00847B49" w:rsidP="00583927">
            <w:pPr>
              <w:rPr>
                <w:rFonts w:ascii="Tahoma" w:hAnsi="Tahoma" w:cs="Tahoma"/>
                <w:sz w:val="16"/>
                <w:szCs w:val="16"/>
                <w:lang w:eastAsia="es-BO"/>
              </w:rPr>
            </w:pPr>
            <w:r w:rsidRPr="002D1D3C">
              <w:rPr>
                <w:rFonts w:ascii="Tahoma" w:hAnsi="Tahoma" w:cs="Tahoma"/>
                <w:sz w:val="16"/>
                <w:szCs w:val="16"/>
                <w:lang w:eastAsia="es-BO"/>
              </w:rPr>
              <w:t>El producto deberá ser de una marca reconocida y de primera calidad. Se exige que su suministro se realice en el envase original de fábrica, debidamente sellado para garantizar la autenticidad y calidad del contenido.</w:t>
            </w:r>
            <w:r w:rsidRPr="002D1D3C">
              <w:rPr>
                <w:rFonts w:ascii="Tahoma" w:hAnsi="Tahoma" w:cs="Tahoma"/>
                <w:sz w:val="16"/>
                <w:szCs w:val="16"/>
                <w:lang w:eastAsia="es-BO"/>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847B49" w:rsidRPr="002D1D3C" w14:paraId="0E85A226" w14:textId="77777777" w:rsidTr="00583927">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1A6F02BD" w14:textId="77777777" w:rsidR="00847B49" w:rsidRPr="002D1D3C" w:rsidRDefault="00847B49" w:rsidP="00583927">
            <w:pPr>
              <w:rPr>
                <w:rFonts w:ascii="Tahoma" w:hAnsi="Tahoma" w:cs="Tahoma"/>
                <w:sz w:val="16"/>
                <w:szCs w:val="16"/>
                <w:lang w:eastAsia="es-BO"/>
              </w:rPr>
            </w:pPr>
            <w:r w:rsidRPr="002D1D3C">
              <w:rPr>
                <w:rFonts w:ascii="Tahoma" w:hAnsi="Tahoma" w:cs="Tahoma"/>
                <w:sz w:val="16"/>
                <w:szCs w:val="16"/>
                <w:lang w:eastAsia="es-BO"/>
              </w:rPr>
              <w:t>78</w:t>
            </w:r>
          </w:p>
        </w:tc>
        <w:tc>
          <w:tcPr>
            <w:tcW w:w="0" w:type="auto"/>
            <w:tcBorders>
              <w:top w:val="nil"/>
              <w:left w:val="nil"/>
              <w:bottom w:val="single" w:sz="4" w:space="0" w:color="000000"/>
              <w:right w:val="single" w:sz="4" w:space="0" w:color="000000"/>
            </w:tcBorders>
            <w:shd w:val="clear" w:color="auto" w:fill="auto"/>
            <w:vAlign w:val="center"/>
            <w:hideMark/>
          </w:tcPr>
          <w:p w14:paraId="2FC8DCE9" w14:textId="77777777" w:rsidR="00847B49" w:rsidRPr="002D1D3C" w:rsidRDefault="00847B49" w:rsidP="00583927">
            <w:pPr>
              <w:rPr>
                <w:rFonts w:ascii="Tahoma" w:hAnsi="Tahoma" w:cs="Tahoma"/>
                <w:sz w:val="16"/>
                <w:szCs w:val="16"/>
                <w:lang w:eastAsia="es-BO"/>
              </w:rPr>
            </w:pPr>
            <w:r w:rsidRPr="002D1D3C">
              <w:rPr>
                <w:rFonts w:ascii="Tahoma" w:hAnsi="Tahoma" w:cs="Tahoma"/>
                <w:sz w:val="16"/>
                <w:szCs w:val="16"/>
                <w:lang w:eastAsia="es-BO"/>
              </w:rPr>
              <w:t xml:space="preserve">SELLADOR DE PARED </w:t>
            </w:r>
          </w:p>
        </w:tc>
        <w:tc>
          <w:tcPr>
            <w:tcW w:w="0" w:type="auto"/>
            <w:tcBorders>
              <w:top w:val="nil"/>
              <w:left w:val="nil"/>
              <w:bottom w:val="single" w:sz="4" w:space="0" w:color="000000"/>
              <w:right w:val="single" w:sz="4" w:space="0" w:color="000000"/>
            </w:tcBorders>
            <w:shd w:val="clear" w:color="auto" w:fill="auto"/>
            <w:vAlign w:val="center"/>
            <w:hideMark/>
          </w:tcPr>
          <w:p w14:paraId="47CF9EBA" w14:textId="77777777" w:rsidR="00847B49" w:rsidRPr="002D1D3C" w:rsidRDefault="00847B49" w:rsidP="00583927">
            <w:pPr>
              <w:rPr>
                <w:rFonts w:ascii="Tahoma" w:hAnsi="Tahoma" w:cs="Tahoma"/>
                <w:sz w:val="16"/>
                <w:szCs w:val="16"/>
                <w:lang w:eastAsia="es-BO"/>
              </w:rPr>
            </w:pPr>
            <w:r w:rsidRPr="002D1D3C">
              <w:rPr>
                <w:rFonts w:ascii="Tahoma" w:hAnsi="Tahoma" w:cs="Tahoma"/>
                <w:sz w:val="16"/>
                <w:szCs w:val="16"/>
                <w:lang w:eastAsia="es-BO"/>
              </w:rPr>
              <w:t>LT</w:t>
            </w:r>
          </w:p>
        </w:tc>
        <w:tc>
          <w:tcPr>
            <w:tcW w:w="0" w:type="auto"/>
            <w:tcBorders>
              <w:top w:val="nil"/>
              <w:left w:val="nil"/>
              <w:bottom w:val="single" w:sz="4" w:space="0" w:color="000000"/>
              <w:right w:val="single" w:sz="4" w:space="0" w:color="000000"/>
            </w:tcBorders>
            <w:shd w:val="clear" w:color="auto" w:fill="auto"/>
            <w:vAlign w:val="center"/>
            <w:hideMark/>
          </w:tcPr>
          <w:p w14:paraId="0309155F" w14:textId="77777777" w:rsidR="00847B49" w:rsidRPr="002D1D3C" w:rsidRDefault="00847B49" w:rsidP="00583927">
            <w:pPr>
              <w:rPr>
                <w:rFonts w:ascii="Tahoma" w:hAnsi="Tahoma" w:cs="Tahoma"/>
                <w:sz w:val="16"/>
                <w:szCs w:val="16"/>
                <w:lang w:eastAsia="es-BO"/>
              </w:rPr>
            </w:pPr>
            <w:r w:rsidRPr="002D1D3C">
              <w:rPr>
                <w:rFonts w:ascii="Tahoma" w:hAnsi="Tahoma" w:cs="Tahoma"/>
                <w:sz w:val="16"/>
                <w:szCs w:val="16"/>
                <w:lang w:eastAsia="es-BO"/>
              </w:rPr>
              <w:t>El sellador de paredes al agua será compuesto a base de resinas acrílicas de acabado mate transparente o blanco. Su función es sellar, reducir, uniformar la absorción de la superficie y mejorar el rendimiento de la pintura de acabado.</w:t>
            </w:r>
            <w:r w:rsidRPr="002D1D3C">
              <w:rPr>
                <w:rFonts w:ascii="Tahoma" w:hAnsi="Tahoma" w:cs="Tahoma"/>
                <w:sz w:val="16"/>
                <w:szCs w:val="16"/>
                <w:lang w:eastAsia="es-BO"/>
              </w:rPr>
              <w:br/>
              <w:t>REQUISITOS:</w:t>
            </w:r>
            <w:r w:rsidRPr="002D1D3C">
              <w:rPr>
                <w:rFonts w:ascii="Tahoma" w:hAnsi="Tahoma" w:cs="Tahoma"/>
                <w:sz w:val="16"/>
                <w:szCs w:val="16"/>
                <w:lang w:eastAsia="es-BO"/>
              </w:rPr>
              <w:br/>
              <w:t>Deberá sellar los poros y evitar que la resina de la pintura de acabado sea absorbida por la superficie. Deberá secarse al tacto en aproximadamente 12 minutos.</w:t>
            </w:r>
            <w:r w:rsidRPr="002D1D3C">
              <w:rPr>
                <w:rFonts w:ascii="Tahoma" w:hAnsi="Tahoma" w:cs="Tahoma"/>
                <w:sz w:val="16"/>
                <w:szCs w:val="16"/>
                <w:lang w:eastAsia="es-BO"/>
              </w:rPr>
              <w:br/>
              <w:t xml:space="preserve">Será usado para el sellado de superficies de concreto, yeso y estuco que tendrán como acabado pinturas Látex o sintética. </w:t>
            </w:r>
            <w:r w:rsidRPr="002D1D3C">
              <w:rPr>
                <w:rFonts w:ascii="Tahoma" w:hAnsi="Tahoma" w:cs="Tahoma"/>
                <w:sz w:val="16"/>
                <w:szCs w:val="16"/>
                <w:lang w:eastAsia="es-BO"/>
              </w:rPr>
              <w:br/>
              <w:t>La Entidad Ejecutora deberá garantizar que el material de referencia sea de buena calidad y de marca reconocida</w:t>
            </w:r>
          </w:p>
        </w:tc>
      </w:tr>
      <w:tr w:rsidR="00847B49" w:rsidRPr="002D1D3C" w14:paraId="6671030D" w14:textId="77777777" w:rsidTr="00583927">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37AA4DF8" w14:textId="77777777" w:rsidR="00847B49" w:rsidRPr="002D1D3C" w:rsidRDefault="00847B49" w:rsidP="00583927">
            <w:pPr>
              <w:rPr>
                <w:rFonts w:ascii="Tahoma" w:hAnsi="Tahoma" w:cs="Tahoma"/>
                <w:sz w:val="16"/>
                <w:szCs w:val="16"/>
                <w:lang w:eastAsia="es-BO"/>
              </w:rPr>
            </w:pPr>
            <w:r w:rsidRPr="002D1D3C">
              <w:rPr>
                <w:rFonts w:ascii="Tahoma" w:hAnsi="Tahoma" w:cs="Tahoma"/>
                <w:sz w:val="16"/>
                <w:szCs w:val="16"/>
                <w:lang w:eastAsia="es-BO"/>
              </w:rPr>
              <w:t>79</w:t>
            </w:r>
          </w:p>
        </w:tc>
        <w:tc>
          <w:tcPr>
            <w:tcW w:w="0" w:type="auto"/>
            <w:tcBorders>
              <w:top w:val="nil"/>
              <w:left w:val="nil"/>
              <w:bottom w:val="single" w:sz="4" w:space="0" w:color="000000"/>
              <w:right w:val="single" w:sz="4" w:space="0" w:color="000000"/>
            </w:tcBorders>
            <w:shd w:val="clear" w:color="auto" w:fill="auto"/>
            <w:vAlign w:val="center"/>
            <w:hideMark/>
          </w:tcPr>
          <w:p w14:paraId="1B7DFC7C" w14:textId="77777777" w:rsidR="00847B49" w:rsidRPr="002D1D3C" w:rsidRDefault="00847B49" w:rsidP="00583927">
            <w:pPr>
              <w:rPr>
                <w:rFonts w:ascii="Tahoma" w:hAnsi="Tahoma" w:cs="Tahoma"/>
                <w:sz w:val="16"/>
                <w:szCs w:val="16"/>
                <w:lang w:eastAsia="es-BO"/>
              </w:rPr>
            </w:pPr>
            <w:r w:rsidRPr="002D1D3C">
              <w:rPr>
                <w:rFonts w:ascii="Tahoma" w:hAnsi="Tahoma" w:cs="Tahoma"/>
                <w:sz w:val="16"/>
                <w:szCs w:val="16"/>
                <w:lang w:eastAsia="es-BO"/>
              </w:rPr>
              <w:t>SIFÓN DE PVC</w:t>
            </w:r>
          </w:p>
        </w:tc>
        <w:tc>
          <w:tcPr>
            <w:tcW w:w="0" w:type="auto"/>
            <w:tcBorders>
              <w:top w:val="nil"/>
              <w:left w:val="nil"/>
              <w:bottom w:val="single" w:sz="4" w:space="0" w:color="000000"/>
              <w:right w:val="single" w:sz="4" w:space="0" w:color="000000"/>
            </w:tcBorders>
            <w:shd w:val="clear" w:color="auto" w:fill="auto"/>
            <w:vAlign w:val="center"/>
            <w:hideMark/>
          </w:tcPr>
          <w:p w14:paraId="4B4BEF46" w14:textId="77777777" w:rsidR="00847B49" w:rsidRPr="002D1D3C" w:rsidRDefault="00847B49" w:rsidP="00583927">
            <w:pPr>
              <w:rPr>
                <w:rFonts w:ascii="Tahoma" w:hAnsi="Tahoma" w:cs="Tahoma"/>
                <w:sz w:val="16"/>
                <w:szCs w:val="16"/>
                <w:lang w:eastAsia="es-BO"/>
              </w:rPr>
            </w:pPr>
            <w:r w:rsidRPr="002D1D3C">
              <w:rPr>
                <w:rFonts w:ascii="Tahoma" w:hAnsi="Tahoma" w:cs="Tahoma"/>
                <w:sz w:val="16"/>
                <w:szCs w:val="16"/>
                <w:lang w:eastAsia="es-BO"/>
              </w:rPr>
              <w:t>PZA</w:t>
            </w:r>
          </w:p>
        </w:tc>
        <w:tc>
          <w:tcPr>
            <w:tcW w:w="0" w:type="auto"/>
            <w:tcBorders>
              <w:top w:val="nil"/>
              <w:left w:val="nil"/>
              <w:bottom w:val="single" w:sz="4" w:space="0" w:color="000000"/>
              <w:right w:val="single" w:sz="4" w:space="0" w:color="000000"/>
            </w:tcBorders>
            <w:shd w:val="clear" w:color="auto" w:fill="auto"/>
            <w:vAlign w:val="center"/>
            <w:hideMark/>
          </w:tcPr>
          <w:p w14:paraId="3B271C2F" w14:textId="77777777" w:rsidR="00847B49" w:rsidRPr="002D1D3C" w:rsidRDefault="00847B49" w:rsidP="00583927">
            <w:pPr>
              <w:rPr>
                <w:rFonts w:ascii="Tahoma" w:hAnsi="Tahoma" w:cs="Tahoma"/>
                <w:sz w:val="16"/>
                <w:szCs w:val="16"/>
                <w:lang w:eastAsia="es-BO"/>
              </w:rPr>
            </w:pPr>
            <w:r w:rsidRPr="002D1D3C">
              <w:rPr>
                <w:rFonts w:ascii="Tahoma" w:hAnsi="Tahoma" w:cs="Tahoma"/>
                <w:sz w:val="16"/>
                <w:szCs w:val="16"/>
                <w:lang w:eastAsia="es-BO"/>
              </w:rPr>
              <w:t>Un sifón es un dispositivo hidráulico que se utiliza para trasvasar un líquido de un recipiente a otro. Consiste simplemente en un tubo en forma de U invertida.</w:t>
            </w:r>
            <w:r w:rsidRPr="002D1D3C">
              <w:rPr>
                <w:rFonts w:ascii="Tahoma" w:hAnsi="Tahoma" w:cs="Tahoma"/>
                <w:sz w:val="16"/>
                <w:szCs w:val="16"/>
                <w:lang w:eastAsia="es-BO"/>
              </w:rPr>
              <w:br/>
              <w:t>CARACTERÍSTICAS</w:t>
            </w:r>
            <w:r w:rsidRPr="002D1D3C">
              <w:rPr>
                <w:rFonts w:ascii="Tahoma" w:hAnsi="Tahoma" w:cs="Tahoma"/>
                <w:sz w:val="16"/>
                <w:szCs w:val="16"/>
                <w:lang w:eastAsia="es-BO"/>
              </w:rPr>
              <w:br/>
              <w:t>1 1/4" Desagüe Lavatorio con Cola PVC y Tapón</w:t>
            </w:r>
            <w:r w:rsidRPr="002D1D3C">
              <w:rPr>
                <w:rFonts w:ascii="Tahoma" w:hAnsi="Tahoma" w:cs="Tahoma"/>
                <w:sz w:val="16"/>
                <w:szCs w:val="16"/>
                <w:lang w:eastAsia="es-BO"/>
              </w:rPr>
              <w:br/>
              <w:t>Gran resistencia a la humedad, aunque son vulnerables a los ácidos</w:t>
            </w:r>
            <w:r w:rsidRPr="002D1D3C">
              <w:rPr>
                <w:rFonts w:ascii="Tahoma" w:hAnsi="Tahoma" w:cs="Tahoma"/>
                <w:sz w:val="16"/>
                <w:szCs w:val="16"/>
                <w:lang w:eastAsia="es-BO"/>
              </w:rPr>
              <w:br/>
              <w:t>Sifón Lavatorio 1 1/4'</w:t>
            </w:r>
            <w:r w:rsidRPr="002D1D3C">
              <w:rPr>
                <w:rFonts w:ascii="Tahoma" w:hAnsi="Tahoma" w:cs="Tahoma"/>
                <w:sz w:val="16"/>
                <w:szCs w:val="16"/>
                <w:lang w:eastAsia="es-BO"/>
              </w:rPr>
              <w:br/>
              <w:t xml:space="preserve">Salida Recta 32 mm </w:t>
            </w:r>
            <w:r w:rsidRPr="002D1D3C">
              <w:rPr>
                <w:rFonts w:ascii="Tahoma" w:hAnsi="Tahoma" w:cs="Tahoma"/>
                <w:sz w:val="16"/>
                <w:szCs w:val="16"/>
                <w:lang w:eastAsia="es-BO"/>
              </w:rPr>
              <w:br/>
              <w:t>La clase de material deberá ceñirse estrictamente a lo establecido en el formulario de presentación de propuesta, pero en ningún caso se podrá utilizar tubería P.V.C. con presión nominal inferior a nueve atmósferas.</w:t>
            </w:r>
            <w:r w:rsidRPr="002D1D3C">
              <w:rPr>
                <w:rFonts w:ascii="Tahoma" w:hAnsi="Tahoma" w:cs="Tahoma"/>
                <w:sz w:val="16"/>
                <w:szCs w:val="16"/>
                <w:lang w:eastAsia="es-BO"/>
              </w:rPr>
              <w:br/>
              <w:t>La Entidad Ejecutora deberá garantizar que el material de referencia sea de buena calidad y de marca reconocida</w:t>
            </w:r>
          </w:p>
        </w:tc>
      </w:tr>
      <w:tr w:rsidR="00847B49" w:rsidRPr="002D1D3C" w14:paraId="539A1BF2" w14:textId="77777777" w:rsidTr="00583927">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188EEA9C" w14:textId="77777777" w:rsidR="00847B49" w:rsidRPr="002D1D3C" w:rsidRDefault="00847B49" w:rsidP="00583927">
            <w:pPr>
              <w:rPr>
                <w:rFonts w:ascii="Tahoma" w:hAnsi="Tahoma" w:cs="Tahoma"/>
                <w:sz w:val="16"/>
                <w:szCs w:val="16"/>
                <w:lang w:eastAsia="es-BO"/>
              </w:rPr>
            </w:pPr>
            <w:r w:rsidRPr="002D1D3C">
              <w:rPr>
                <w:rFonts w:ascii="Tahoma" w:hAnsi="Tahoma" w:cs="Tahoma"/>
                <w:sz w:val="16"/>
                <w:szCs w:val="16"/>
                <w:lang w:eastAsia="es-BO"/>
              </w:rPr>
              <w:t>80</w:t>
            </w:r>
          </w:p>
        </w:tc>
        <w:tc>
          <w:tcPr>
            <w:tcW w:w="0" w:type="auto"/>
            <w:tcBorders>
              <w:top w:val="nil"/>
              <w:left w:val="nil"/>
              <w:bottom w:val="single" w:sz="4" w:space="0" w:color="000000"/>
              <w:right w:val="single" w:sz="4" w:space="0" w:color="000000"/>
            </w:tcBorders>
            <w:shd w:val="clear" w:color="auto" w:fill="auto"/>
            <w:vAlign w:val="center"/>
            <w:hideMark/>
          </w:tcPr>
          <w:p w14:paraId="3DCB10D4" w14:textId="77777777" w:rsidR="00847B49" w:rsidRPr="002D1D3C" w:rsidRDefault="00847B49" w:rsidP="00583927">
            <w:pPr>
              <w:rPr>
                <w:rFonts w:ascii="Tahoma" w:hAnsi="Tahoma" w:cs="Tahoma"/>
                <w:sz w:val="16"/>
                <w:szCs w:val="16"/>
                <w:lang w:eastAsia="es-BO"/>
              </w:rPr>
            </w:pPr>
            <w:r w:rsidRPr="002D1D3C">
              <w:rPr>
                <w:rFonts w:ascii="Tahoma" w:hAnsi="Tahoma" w:cs="Tahoma"/>
                <w:sz w:val="16"/>
                <w:szCs w:val="16"/>
                <w:lang w:eastAsia="es-BO"/>
              </w:rPr>
              <w:t>SIFÓN DE PVC PARA LAVANDERÍA</w:t>
            </w:r>
          </w:p>
        </w:tc>
        <w:tc>
          <w:tcPr>
            <w:tcW w:w="0" w:type="auto"/>
            <w:tcBorders>
              <w:top w:val="nil"/>
              <w:left w:val="nil"/>
              <w:bottom w:val="single" w:sz="4" w:space="0" w:color="000000"/>
              <w:right w:val="single" w:sz="4" w:space="0" w:color="000000"/>
            </w:tcBorders>
            <w:shd w:val="clear" w:color="auto" w:fill="auto"/>
            <w:vAlign w:val="center"/>
            <w:hideMark/>
          </w:tcPr>
          <w:p w14:paraId="32516AA9" w14:textId="77777777" w:rsidR="00847B49" w:rsidRPr="002D1D3C" w:rsidRDefault="00847B49" w:rsidP="00583927">
            <w:pPr>
              <w:rPr>
                <w:rFonts w:ascii="Tahoma" w:hAnsi="Tahoma" w:cs="Tahoma"/>
                <w:sz w:val="16"/>
                <w:szCs w:val="16"/>
                <w:lang w:eastAsia="es-BO"/>
              </w:rPr>
            </w:pPr>
            <w:r w:rsidRPr="002D1D3C">
              <w:rPr>
                <w:rFonts w:ascii="Tahoma" w:hAnsi="Tahoma" w:cs="Tahoma"/>
                <w:sz w:val="16"/>
                <w:szCs w:val="16"/>
                <w:lang w:eastAsia="es-BO"/>
              </w:rPr>
              <w:t>PZA</w:t>
            </w:r>
          </w:p>
        </w:tc>
        <w:tc>
          <w:tcPr>
            <w:tcW w:w="0" w:type="auto"/>
            <w:tcBorders>
              <w:top w:val="nil"/>
              <w:left w:val="nil"/>
              <w:bottom w:val="single" w:sz="4" w:space="0" w:color="000000"/>
              <w:right w:val="single" w:sz="4" w:space="0" w:color="000000"/>
            </w:tcBorders>
            <w:shd w:val="clear" w:color="auto" w:fill="auto"/>
            <w:vAlign w:val="center"/>
            <w:hideMark/>
          </w:tcPr>
          <w:p w14:paraId="7875A078" w14:textId="77777777" w:rsidR="00847B49" w:rsidRPr="002D1D3C" w:rsidRDefault="00847B49" w:rsidP="00583927">
            <w:pPr>
              <w:rPr>
                <w:rFonts w:ascii="Tahoma" w:hAnsi="Tahoma" w:cs="Tahoma"/>
                <w:sz w:val="16"/>
                <w:szCs w:val="16"/>
                <w:lang w:eastAsia="es-BO"/>
              </w:rPr>
            </w:pPr>
            <w:r w:rsidRPr="002D1D3C">
              <w:rPr>
                <w:rFonts w:ascii="Tahoma" w:hAnsi="Tahoma" w:cs="Tahoma"/>
                <w:sz w:val="16"/>
                <w:szCs w:val="16"/>
                <w:lang w:eastAsia="es-BO"/>
              </w:rPr>
              <w:t>Un sifón es un dispositivo hidráulico que se utiliza para trasvasar un líquido de un recipiente a otro. Consiste simplemente en un tubo en forma de U invertida.</w:t>
            </w:r>
            <w:r w:rsidRPr="002D1D3C">
              <w:rPr>
                <w:rFonts w:ascii="Tahoma" w:hAnsi="Tahoma" w:cs="Tahoma"/>
                <w:sz w:val="16"/>
                <w:szCs w:val="16"/>
                <w:lang w:eastAsia="es-BO"/>
              </w:rPr>
              <w:br/>
              <w:t>CARACTERÍSTICAS</w:t>
            </w:r>
            <w:r w:rsidRPr="002D1D3C">
              <w:rPr>
                <w:rFonts w:ascii="Tahoma" w:hAnsi="Tahoma" w:cs="Tahoma"/>
                <w:sz w:val="16"/>
                <w:szCs w:val="16"/>
                <w:lang w:eastAsia="es-BO"/>
              </w:rPr>
              <w:br/>
              <w:t>1 1/4" Desagüe Lavatorio con Cola PVC y Tapón</w:t>
            </w:r>
            <w:r w:rsidRPr="002D1D3C">
              <w:rPr>
                <w:rFonts w:ascii="Tahoma" w:hAnsi="Tahoma" w:cs="Tahoma"/>
                <w:sz w:val="16"/>
                <w:szCs w:val="16"/>
                <w:lang w:eastAsia="es-BO"/>
              </w:rPr>
              <w:br/>
              <w:t>Gran resistencia a la humedad, aunque son vulnerables a los ácidos</w:t>
            </w:r>
            <w:r w:rsidRPr="002D1D3C">
              <w:rPr>
                <w:rFonts w:ascii="Tahoma" w:hAnsi="Tahoma" w:cs="Tahoma"/>
                <w:sz w:val="16"/>
                <w:szCs w:val="16"/>
                <w:lang w:eastAsia="es-BO"/>
              </w:rPr>
              <w:br/>
              <w:t>Sifón Lavatorio 1 1/4'</w:t>
            </w:r>
            <w:r w:rsidRPr="002D1D3C">
              <w:rPr>
                <w:rFonts w:ascii="Tahoma" w:hAnsi="Tahoma" w:cs="Tahoma"/>
                <w:sz w:val="16"/>
                <w:szCs w:val="16"/>
                <w:lang w:eastAsia="es-BO"/>
              </w:rPr>
              <w:br/>
              <w:t xml:space="preserve">Salida Recta 32 mm </w:t>
            </w:r>
            <w:r w:rsidRPr="002D1D3C">
              <w:rPr>
                <w:rFonts w:ascii="Tahoma" w:hAnsi="Tahoma" w:cs="Tahoma"/>
                <w:sz w:val="16"/>
                <w:szCs w:val="16"/>
                <w:lang w:eastAsia="es-BO"/>
              </w:rPr>
              <w:br/>
              <w:t>La clase de material deberá ceñirse estrictamente a lo establecido en el formulario de presentación de propuesta, pero en ningún caso se podrá utilizar tubería P.V.C. con presión nominal inferior a nueve atmósferas.</w:t>
            </w:r>
            <w:r w:rsidRPr="002D1D3C">
              <w:rPr>
                <w:rFonts w:ascii="Tahoma" w:hAnsi="Tahoma" w:cs="Tahoma"/>
                <w:sz w:val="16"/>
                <w:szCs w:val="16"/>
                <w:lang w:eastAsia="es-BO"/>
              </w:rPr>
              <w:br/>
              <w:t>La Entidad Ejecutora deberá garantizar que el material de referencia sea de buena calidad y de marca.</w:t>
            </w:r>
          </w:p>
        </w:tc>
      </w:tr>
      <w:tr w:rsidR="00847B49" w:rsidRPr="002D1D3C" w14:paraId="3786DE0C" w14:textId="77777777" w:rsidTr="00583927">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5A2EF299" w14:textId="77777777" w:rsidR="00847B49" w:rsidRPr="002D1D3C" w:rsidRDefault="00847B49" w:rsidP="00583927">
            <w:pPr>
              <w:rPr>
                <w:rFonts w:ascii="Tahoma" w:hAnsi="Tahoma" w:cs="Tahoma"/>
                <w:sz w:val="16"/>
                <w:szCs w:val="16"/>
                <w:lang w:eastAsia="es-BO"/>
              </w:rPr>
            </w:pPr>
            <w:r w:rsidRPr="002D1D3C">
              <w:rPr>
                <w:rFonts w:ascii="Tahoma" w:hAnsi="Tahoma" w:cs="Tahoma"/>
                <w:sz w:val="16"/>
                <w:szCs w:val="16"/>
                <w:lang w:eastAsia="es-BO"/>
              </w:rPr>
              <w:t>81</w:t>
            </w:r>
          </w:p>
        </w:tc>
        <w:tc>
          <w:tcPr>
            <w:tcW w:w="0" w:type="auto"/>
            <w:tcBorders>
              <w:top w:val="nil"/>
              <w:left w:val="nil"/>
              <w:bottom w:val="single" w:sz="4" w:space="0" w:color="000000"/>
              <w:right w:val="single" w:sz="4" w:space="0" w:color="000000"/>
            </w:tcBorders>
            <w:shd w:val="clear" w:color="auto" w:fill="auto"/>
            <w:vAlign w:val="center"/>
            <w:hideMark/>
          </w:tcPr>
          <w:p w14:paraId="561DAFB2" w14:textId="77777777" w:rsidR="00847B49" w:rsidRPr="002D1D3C" w:rsidRDefault="00847B49" w:rsidP="00583927">
            <w:pPr>
              <w:rPr>
                <w:rFonts w:ascii="Tahoma" w:hAnsi="Tahoma" w:cs="Tahoma"/>
                <w:sz w:val="16"/>
                <w:szCs w:val="16"/>
                <w:lang w:eastAsia="es-BO"/>
              </w:rPr>
            </w:pPr>
            <w:r w:rsidRPr="002D1D3C">
              <w:rPr>
                <w:rFonts w:ascii="Tahoma" w:hAnsi="Tahoma" w:cs="Tahoma"/>
                <w:sz w:val="16"/>
                <w:szCs w:val="16"/>
                <w:lang w:eastAsia="es-BO"/>
              </w:rPr>
              <w:t>TANQUE PLÁSTICO DE AGUA 650 LITROS C/ACCESORIOS</w:t>
            </w:r>
          </w:p>
        </w:tc>
        <w:tc>
          <w:tcPr>
            <w:tcW w:w="0" w:type="auto"/>
            <w:tcBorders>
              <w:top w:val="nil"/>
              <w:left w:val="nil"/>
              <w:bottom w:val="single" w:sz="4" w:space="0" w:color="000000"/>
              <w:right w:val="single" w:sz="4" w:space="0" w:color="000000"/>
            </w:tcBorders>
            <w:shd w:val="clear" w:color="auto" w:fill="auto"/>
            <w:vAlign w:val="center"/>
            <w:hideMark/>
          </w:tcPr>
          <w:p w14:paraId="4BEA30E1" w14:textId="77777777" w:rsidR="00847B49" w:rsidRPr="002D1D3C" w:rsidRDefault="00847B49" w:rsidP="00583927">
            <w:pPr>
              <w:rPr>
                <w:rFonts w:ascii="Tahoma" w:hAnsi="Tahoma" w:cs="Tahoma"/>
                <w:sz w:val="16"/>
                <w:szCs w:val="16"/>
                <w:lang w:eastAsia="es-BO"/>
              </w:rPr>
            </w:pPr>
            <w:r w:rsidRPr="002D1D3C">
              <w:rPr>
                <w:rFonts w:ascii="Tahoma" w:hAnsi="Tahoma" w:cs="Tahoma"/>
                <w:sz w:val="16"/>
                <w:szCs w:val="16"/>
                <w:lang w:eastAsia="es-BO"/>
              </w:rPr>
              <w:t>GLB</w:t>
            </w:r>
          </w:p>
        </w:tc>
        <w:tc>
          <w:tcPr>
            <w:tcW w:w="0" w:type="auto"/>
            <w:tcBorders>
              <w:top w:val="nil"/>
              <w:left w:val="nil"/>
              <w:bottom w:val="single" w:sz="4" w:space="0" w:color="000000"/>
              <w:right w:val="single" w:sz="4" w:space="0" w:color="000000"/>
            </w:tcBorders>
            <w:shd w:val="clear" w:color="auto" w:fill="auto"/>
            <w:vAlign w:val="center"/>
            <w:hideMark/>
          </w:tcPr>
          <w:p w14:paraId="7262132F" w14:textId="77777777" w:rsidR="00847B49" w:rsidRPr="002D1D3C" w:rsidRDefault="00847B49" w:rsidP="00583927">
            <w:pPr>
              <w:rPr>
                <w:rFonts w:ascii="Tahoma" w:hAnsi="Tahoma" w:cs="Tahoma"/>
                <w:sz w:val="16"/>
                <w:szCs w:val="16"/>
                <w:lang w:eastAsia="es-BO"/>
              </w:rPr>
            </w:pPr>
            <w:r w:rsidRPr="002D1D3C">
              <w:rPr>
                <w:rFonts w:ascii="Tahoma" w:hAnsi="Tahoma" w:cs="Tahoma"/>
                <w:sz w:val="16"/>
                <w:szCs w:val="16"/>
                <w:lang w:eastAsia="es-BO"/>
              </w:rPr>
              <w:t xml:space="preserve">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w:t>
            </w:r>
            <w:proofErr w:type="spellStart"/>
            <w:r w:rsidRPr="002D1D3C">
              <w:rPr>
                <w:rFonts w:ascii="Tahoma" w:hAnsi="Tahoma" w:cs="Tahoma"/>
                <w:sz w:val="16"/>
                <w:szCs w:val="16"/>
                <w:lang w:eastAsia="es-BO"/>
              </w:rPr>
              <w:t>tee</w:t>
            </w:r>
            <w:proofErr w:type="spellEnd"/>
            <w:r w:rsidRPr="002D1D3C">
              <w:rPr>
                <w:rFonts w:ascii="Tahoma" w:hAnsi="Tahoma" w:cs="Tahoma"/>
                <w:sz w:val="16"/>
                <w:szCs w:val="16"/>
                <w:lang w:eastAsia="es-BO"/>
              </w:rPr>
              <w:t xml:space="preserve"> de ½”, 2 codos, teflón.</w:t>
            </w:r>
            <w:r w:rsidRPr="002D1D3C">
              <w:rPr>
                <w:rFonts w:ascii="Tahoma" w:hAnsi="Tahoma" w:cs="Tahoma"/>
                <w:sz w:val="16"/>
                <w:szCs w:val="16"/>
                <w:lang w:eastAsia="es-BO"/>
              </w:rPr>
              <w:br/>
              <w:t>El tanque deberá de ser de marca reconocida a nivel nacional, los trabajos de ensamble de las piezas, no permitirán fugas por lo que deberá realizarse mediante el empleo de ligantes y sellantes como teflón y pegamento PVC</w:t>
            </w:r>
            <w:r w:rsidRPr="002D1D3C">
              <w:rPr>
                <w:rFonts w:ascii="Tahoma" w:hAnsi="Tahoma" w:cs="Tahoma"/>
                <w:sz w:val="16"/>
                <w:szCs w:val="16"/>
                <w:lang w:eastAsia="es-BO"/>
              </w:rPr>
              <w:br/>
              <w:t>Las características que debe cumplir:</w:t>
            </w:r>
            <w:r w:rsidRPr="002D1D3C">
              <w:rPr>
                <w:rFonts w:ascii="Tahoma" w:hAnsi="Tahoma" w:cs="Tahoma"/>
                <w:sz w:val="16"/>
                <w:szCs w:val="16"/>
                <w:lang w:eastAsia="es-BO"/>
              </w:rPr>
              <w:br/>
              <w:t xml:space="preserve">• Capa externa negra, con protección UV </w:t>
            </w:r>
            <w:r w:rsidRPr="002D1D3C">
              <w:rPr>
                <w:rFonts w:ascii="Tahoma" w:hAnsi="Tahoma" w:cs="Tahoma"/>
                <w:sz w:val="16"/>
                <w:szCs w:val="16"/>
                <w:lang w:eastAsia="es-BO"/>
              </w:rPr>
              <w:br/>
              <w:t>• Capa interna que impidan la proliferación de bacterias, algas, hongos y esporas</w:t>
            </w:r>
            <w:r w:rsidRPr="002D1D3C">
              <w:rPr>
                <w:rFonts w:ascii="Tahoma" w:hAnsi="Tahoma" w:cs="Tahoma"/>
                <w:sz w:val="16"/>
                <w:szCs w:val="16"/>
                <w:lang w:eastAsia="es-BO"/>
              </w:rPr>
              <w:br/>
              <w:t xml:space="preserve">•  Tapa de fácil acceso y sellado </w:t>
            </w:r>
            <w:r w:rsidRPr="002D1D3C">
              <w:rPr>
                <w:rFonts w:ascii="Tahoma" w:hAnsi="Tahoma" w:cs="Tahoma"/>
                <w:sz w:val="16"/>
                <w:szCs w:val="16"/>
                <w:lang w:eastAsia="es-BO"/>
              </w:rPr>
              <w:br/>
              <w:t xml:space="preserve">• Material insípido, atoxico e higiénico </w:t>
            </w:r>
            <w:r w:rsidRPr="002D1D3C">
              <w:rPr>
                <w:rFonts w:ascii="Tahoma" w:hAnsi="Tahoma" w:cs="Tahoma"/>
                <w:sz w:val="16"/>
                <w:szCs w:val="16"/>
                <w:lang w:eastAsia="es-BO"/>
              </w:rPr>
              <w:br/>
              <w:t>Una vez instalados los artefactos, se realizarán las pruebas finales para verificar el correcto funcionamiento de todos y cada uno de los artefactos instalados,</w:t>
            </w:r>
            <w:r w:rsidRPr="002D1D3C">
              <w:rPr>
                <w:rFonts w:ascii="Tahoma" w:hAnsi="Tahoma" w:cs="Tahoma"/>
                <w:sz w:val="16"/>
                <w:szCs w:val="16"/>
                <w:lang w:eastAsia="es-BO"/>
              </w:rPr>
              <w:br/>
              <w:t xml:space="preserve">La Entidad Ejecutora deberá garantizar que el material de referencia sea de buena calidad y de marca reconocida. </w:t>
            </w:r>
          </w:p>
        </w:tc>
      </w:tr>
      <w:tr w:rsidR="00847B49" w:rsidRPr="002D1D3C" w14:paraId="3D3EAB5E" w14:textId="77777777" w:rsidTr="00583927">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4C014275" w14:textId="77777777" w:rsidR="00847B49" w:rsidRPr="002D1D3C" w:rsidRDefault="00847B49" w:rsidP="00583927">
            <w:pPr>
              <w:rPr>
                <w:rFonts w:ascii="Tahoma" w:hAnsi="Tahoma" w:cs="Tahoma"/>
                <w:sz w:val="16"/>
                <w:szCs w:val="16"/>
                <w:lang w:eastAsia="es-BO"/>
              </w:rPr>
            </w:pPr>
            <w:r w:rsidRPr="002D1D3C">
              <w:rPr>
                <w:rFonts w:ascii="Tahoma" w:hAnsi="Tahoma" w:cs="Tahoma"/>
                <w:sz w:val="16"/>
                <w:szCs w:val="16"/>
                <w:lang w:eastAsia="es-BO"/>
              </w:rPr>
              <w:t>82</w:t>
            </w:r>
          </w:p>
        </w:tc>
        <w:tc>
          <w:tcPr>
            <w:tcW w:w="0" w:type="auto"/>
            <w:tcBorders>
              <w:top w:val="nil"/>
              <w:left w:val="nil"/>
              <w:bottom w:val="single" w:sz="4" w:space="0" w:color="000000"/>
              <w:right w:val="single" w:sz="4" w:space="0" w:color="000000"/>
            </w:tcBorders>
            <w:shd w:val="clear" w:color="auto" w:fill="auto"/>
            <w:vAlign w:val="center"/>
            <w:hideMark/>
          </w:tcPr>
          <w:p w14:paraId="675F6302" w14:textId="77777777" w:rsidR="00847B49" w:rsidRPr="002D1D3C" w:rsidRDefault="00847B49" w:rsidP="00583927">
            <w:pPr>
              <w:rPr>
                <w:rFonts w:ascii="Tahoma" w:hAnsi="Tahoma" w:cs="Tahoma"/>
                <w:sz w:val="16"/>
                <w:szCs w:val="16"/>
                <w:lang w:eastAsia="es-BO"/>
              </w:rPr>
            </w:pPr>
            <w:r w:rsidRPr="002D1D3C">
              <w:rPr>
                <w:rFonts w:ascii="Tahoma" w:hAnsi="Tahoma" w:cs="Tahoma"/>
                <w:sz w:val="16"/>
                <w:szCs w:val="16"/>
                <w:lang w:eastAsia="es-BO"/>
              </w:rPr>
              <w:t>TEE PVC D=1/2"</w:t>
            </w:r>
          </w:p>
        </w:tc>
        <w:tc>
          <w:tcPr>
            <w:tcW w:w="0" w:type="auto"/>
            <w:tcBorders>
              <w:top w:val="nil"/>
              <w:left w:val="nil"/>
              <w:bottom w:val="single" w:sz="4" w:space="0" w:color="000000"/>
              <w:right w:val="single" w:sz="4" w:space="0" w:color="000000"/>
            </w:tcBorders>
            <w:shd w:val="clear" w:color="auto" w:fill="auto"/>
            <w:vAlign w:val="center"/>
            <w:hideMark/>
          </w:tcPr>
          <w:p w14:paraId="51664221" w14:textId="77777777" w:rsidR="00847B49" w:rsidRPr="002D1D3C" w:rsidRDefault="00847B49" w:rsidP="00583927">
            <w:pPr>
              <w:rPr>
                <w:rFonts w:ascii="Tahoma" w:hAnsi="Tahoma" w:cs="Tahoma"/>
                <w:sz w:val="16"/>
                <w:szCs w:val="16"/>
                <w:lang w:eastAsia="es-BO"/>
              </w:rPr>
            </w:pPr>
            <w:r w:rsidRPr="002D1D3C">
              <w:rPr>
                <w:rFonts w:ascii="Tahoma" w:hAnsi="Tahoma" w:cs="Tahoma"/>
                <w:sz w:val="16"/>
                <w:szCs w:val="16"/>
                <w:lang w:eastAsia="es-BO"/>
              </w:rPr>
              <w:t>PZA</w:t>
            </w:r>
          </w:p>
        </w:tc>
        <w:tc>
          <w:tcPr>
            <w:tcW w:w="0" w:type="auto"/>
            <w:tcBorders>
              <w:top w:val="nil"/>
              <w:left w:val="nil"/>
              <w:bottom w:val="single" w:sz="4" w:space="0" w:color="000000"/>
              <w:right w:val="single" w:sz="4" w:space="0" w:color="000000"/>
            </w:tcBorders>
            <w:shd w:val="clear" w:color="auto" w:fill="auto"/>
            <w:vAlign w:val="center"/>
            <w:hideMark/>
          </w:tcPr>
          <w:p w14:paraId="5B03D63C" w14:textId="77777777" w:rsidR="00847B49" w:rsidRPr="002D1D3C" w:rsidRDefault="00847B49" w:rsidP="00583927">
            <w:pPr>
              <w:rPr>
                <w:rFonts w:ascii="Tahoma" w:hAnsi="Tahoma" w:cs="Tahoma"/>
                <w:sz w:val="16"/>
                <w:szCs w:val="16"/>
                <w:lang w:eastAsia="es-BO"/>
              </w:rPr>
            </w:pPr>
            <w:r w:rsidRPr="002D1D3C">
              <w:rPr>
                <w:rFonts w:ascii="Tahoma" w:hAnsi="Tahoma" w:cs="Tahoma"/>
                <w:sz w:val="16"/>
                <w:szCs w:val="16"/>
                <w:lang w:eastAsia="es-BO"/>
              </w:rPr>
              <w:t xml:space="preserve">La conexión </w:t>
            </w:r>
            <w:proofErr w:type="spellStart"/>
            <w:r w:rsidRPr="002D1D3C">
              <w:rPr>
                <w:rFonts w:ascii="Tahoma" w:hAnsi="Tahoma" w:cs="Tahoma"/>
                <w:sz w:val="16"/>
                <w:szCs w:val="16"/>
                <w:lang w:eastAsia="es-BO"/>
              </w:rPr>
              <w:t>tee</w:t>
            </w:r>
            <w:proofErr w:type="spellEnd"/>
            <w:r w:rsidRPr="002D1D3C">
              <w:rPr>
                <w:rFonts w:ascii="Tahoma" w:hAnsi="Tahoma" w:cs="Tahoma"/>
                <w:sz w:val="16"/>
                <w:szCs w:val="16"/>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2D1D3C">
              <w:rPr>
                <w:rFonts w:ascii="Tahoma" w:hAnsi="Tahoma" w:cs="Tahoma"/>
                <w:sz w:val="16"/>
                <w:szCs w:val="16"/>
                <w:lang w:eastAsia="es-BO"/>
              </w:rPr>
              <w:br/>
              <w:t xml:space="preserve">REQUISITOS: </w:t>
            </w:r>
            <w:r w:rsidRPr="002D1D3C">
              <w:rPr>
                <w:rFonts w:ascii="Tahoma" w:hAnsi="Tahoma" w:cs="Tahoma"/>
                <w:sz w:val="16"/>
                <w:szCs w:val="16"/>
                <w:lang w:eastAsia="es-BO"/>
              </w:rPr>
              <w:br/>
              <w:t>Debe presentar color uniforme, ser libre de cuerpos extraños, irregularidades, rajaduras y otros defectos visuales que indiquen discontinuidad del material o fallas derivadas del proceso de producción.</w:t>
            </w:r>
            <w:r w:rsidRPr="002D1D3C">
              <w:rPr>
                <w:rFonts w:ascii="Tahoma" w:hAnsi="Tahoma" w:cs="Tahoma"/>
                <w:sz w:val="16"/>
                <w:szCs w:val="16"/>
                <w:lang w:eastAsia="es-BO"/>
              </w:rPr>
              <w:br/>
              <w:t>Material de Policloruro de Vinilo (PVC) de 1/2", deberá cumplir con las siguientes normas:</w:t>
            </w:r>
            <w:r w:rsidRPr="002D1D3C">
              <w:rPr>
                <w:rFonts w:ascii="Tahoma" w:hAnsi="Tahoma" w:cs="Tahoma"/>
                <w:sz w:val="16"/>
                <w:szCs w:val="16"/>
                <w:lang w:eastAsia="es-BO"/>
              </w:rPr>
              <w:br/>
              <w:t xml:space="preserve"> -Normas Bolivianas:         NB 213-77</w:t>
            </w:r>
            <w:r w:rsidRPr="002D1D3C">
              <w:rPr>
                <w:rFonts w:ascii="Tahoma" w:hAnsi="Tahoma" w:cs="Tahoma"/>
                <w:sz w:val="16"/>
                <w:szCs w:val="16"/>
                <w:lang w:eastAsia="es-BO"/>
              </w:rPr>
              <w:br/>
              <w:t xml:space="preserve"> -Normas ASTM:   D-1785 y D-2241</w:t>
            </w:r>
            <w:r w:rsidRPr="002D1D3C">
              <w:rPr>
                <w:rFonts w:ascii="Tahoma" w:hAnsi="Tahoma" w:cs="Tahoma"/>
                <w:sz w:val="16"/>
                <w:szCs w:val="16"/>
                <w:lang w:eastAsia="es-BO"/>
              </w:rPr>
              <w:br/>
              <w:t>El accesorio procederá de fábrica por inyección de molde, no aceptándose el uso de piezas especiales obtenidas mediante cortes o unión de tubos cortados en sesgo.</w:t>
            </w:r>
          </w:p>
        </w:tc>
      </w:tr>
      <w:tr w:rsidR="00847B49" w:rsidRPr="002D1D3C" w14:paraId="21D1FBC7" w14:textId="77777777" w:rsidTr="00583927">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2840FA62" w14:textId="77777777" w:rsidR="00847B49" w:rsidRPr="002D1D3C" w:rsidRDefault="00847B49" w:rsidP="00583927">
            <w:pPr>
              <w:rPr>
                <w:rFonts w:ascii="Tahoma" w:hAnsi="Tahoma" w:cs="Tahoma"/>
                <w:sz w:val="16"/>
                <w:szCs w:val="16"/>
                <w:lang w:eastAsia="es-BO"/>
              </w:rPr>
            </w:pPr>
            <w:r w:rsidRPr="002D1D3C">
              <w:rPr>
                <w:rFonts w:ascii="Tahoma" w:hAnsi="Tahoma" w:cs="Tahoma"/>
                <w:sz w:val="16"/>
                <w:szCs w:val="16"/>
                <w:lang w:eastAsia="es-BO"/>
              </w:rPr>
              <w:t>83</w:t>
            </w:r>
          </w:p>
        </w:tc>
        <w:tc>
          <w:tcPr>
            <w:tcW w:w="0" w:type="auto"/>
            <w:tcBorders>
              <w:top w:val="nil"/>
              <w:left w:val="nil"/>
              <w:bottom w:val="single" w:sz="4" w:space="0" w:color="000000"/>
              <w:right w:val="single" w:sz="4" w:space="0" w:color="000000"/>
            </w:tcBorders>
            <w:shd w:val="clear" w:color="auto" w:fill="auto"/>
            <w:vAlign w:val="center"/>
            <w:hideMark/>
          </w:tcPr>
          <w:p w14:paraId="5FD25525" w14:textId="77777777" w:rsidR="00847B49" w:rsidRPr="002D1D3C" w:rsidRDefault="00847B49" w:rsidP="00583927">
            <w:pPr>
              <w:rPr>
                <w:rFonts w:ascii="Tahoma" w:hAnsi="Tahoma" w:cs="Tahoma"/>
                <w:sz w:val="16"/>
                <w:szCs w:val="16"/>
                <w:lang w:eastAsia="es-BO"/>
              </w:rPr>
            </w:pPr>
            <w:r w:rsidRPr="002D1D3C">
              <w:rPr>
                <w:rFonts w:ascii="Tahoma" w:hAnsi="Tahoma" w:cs="Tahoma"/>
                <w:sz w:val="16"/>
                <w:szCs w:val="16"/>
                <w:lang w:eastAsia="es-BO"/>
              </w:rPr>
              <w:t>TEE PVC DESAGÜE 2"</w:t>
            </w:r>
          </w:p>
        </w:tc>
        <w:tc>
          <w:tcPr>
            <w:tcW w:w="0" w:type="auto"/>
            <w:tcBorders>
              <w:top w:val="nil"/>
              <w:left w:val="nil"/>
              <w:bottom w:val="single" w:sz="4" w:space="0" w:color="000000"/>
              <w:right w:val="single" w:sz="4" w:space="0" w:color="000000"/>
            </w:tcBorders>
            <w:shd w:val="clear" w:color="auto" w:fill="auto"/>
            <w:vAlign w:val="center"/>
            <w:hideMark/>
          </w:tcPr>
          <w:p w14:paraId="23195A97" w14:textId="77777777" w:rsidR="00847B49" w:rsidRPr="002D1D3C" w:rsidRDefault="00847B49" w:rsidP="00583927">
            <w:pPr>
              <w:rPr>
                <w:rFonts w:ascii="Tahoma" w:hAnsi="Tahoma" w:cs="Tahoma"/>
                <w:sz w:val="16"/>
                <w:szCs w:val="16"/>
                <w:lang w:eastAsia="es-BO"/>
              </w:rPr>
            </w:pPr>
            <w:r w:rsidRPr="002D1D3C">
              <w:rPr>
                <w:rFonts w:ascii="Tahoma" w:hAnsi="Tahoma" w:cs="Tahoma"/>
                <w:sz w:val="16"/>
                <w:szCs w:val="16"/>
                <w:lang w:eastAsia="es-BO"/>
              </w:rPr>
              <w:t>PZA</w:t>
            </w:r>
          </w:p>
        </w:tc>
        <w:tc>
          <w:tcPr>
            <w:tcW w:w="0" w:type="auto"/>
            <w:tcBorders>
              <w:top w:val="nil"/>
              <w:left w:val="nil"/>
              <w:bottom w:val="single" w:sz="4" w:space="0" w:color="000000"/>
              <w:right w:val="single" w:sz="4" w:space="0" w:color="000000"/>
            </w:tcBorders>
            <w:shd w:val="clear" w:color="auto" w:fill="auto"/>
            <w:vAlign w:val="center"/>
            <w:hideMark/>
          </w:tcPr>
          <w:p w14:paraId="1EB506C8" w14:textId="77777777" w:rsidR="00847B49" w:rsidRPr="002D1D3C" w:rsidRDefault="00847B49" w:rsidP="00583927">
            <w:pPr>
              <w:rPr>
                <w:rFonts w:ascii="Tahoma" w:hAnsi="Tahoma" w:cs="Tahoma"/>
                <w:sz w:val="16"/>
                <w:szCs w:val="16"/>
                <w:lang w:eastAsia="es-BO"/>
              </w:rPr>
            </w:pPr>
            <w:r w:rsidRPr="002D1D3C">
              <w:rPr>
                <w:rFonts w:ascii="Tahoma" w:hAnsi="Tahoma" w:cs="Tahoma"/>
                <w:sz w:val="16"/>
                <w:szCs w:val="16"/>
                <w:lang w:eastAsia="es-BO"/>
              </w:rPr>
              <w:t xml:space="preserve">La conexión </w:t>
            </w:r>
            <w:proofErr w:type="spellStart"/>
            <w:r w:rsidRPr="002D1D3C">
              <w:rPr>
                <w:rFonts w:ascii="Tahoma" w:hAnsi="Tahoma" w:cs="Tahoma"/>
                <w:sz w:val="16"/>
                <w:szCs w:val="16"/>
                <w:lang w:eastAsia="es-BO"/>
              </w:rPr>
              <w:t>tee</w:t>
            </w:r>
            <w:proofErr w:type="spellEnd"/>
            <w:r w:rsidRPr="002D1D3C">
              <w:rPr>
                <w:rFonts w:ascii="Tahoma" w:hAnsi="Tahoma" w:cs="Tahoma"/>
                <w:sz w:val="16"/>
                <w:szCs w:val="16"/>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2D1D3C">
              <w:rPr>
                <w:rFonts w:ascii="Tahoma" w:hAnsi="Tahoma" w:cs="Tahoma"/>
                <w:sz w:val="16"/>
                <w:szCs w:val="16"/>
                <w:lang w:eastAsia="es-BO"/>
              </w:rPr>
              <w:br/>
              <w:t xml:space="preserve">REQUISITOS: </w:t>
            </w:r>
            <w:r w:rsidRPr="002D1D3C">
              <w:rPr>
                <w:rFonts w:ascii="Tahoma" w:hAnsi="Tahoma" w:cs="Tahoma"/>
                <w:sz w:val="16"/>
                <w:szCs w:val="16"/>
                <w:lang w:eastAsia="es-BO"/>
              </w:rPr>
              <w:br/>
              <w:t>Debe presentar color uniforme, ser libre de cuerpos extraños, irregularidades, rajaduras y otros defectos visuales que indiquen discontinuidad del material o fallas derivadas del proceso de producción.</w:t>
            </w:r>
            <w:r w:rsidRPr="002D1D3C">
              <w:rPr>
                <w:rFonts w:ascii="Tahoma" w:hAnsi="Tahoma" w:cs="Tahoma"/>
                <w:sz w:val="16"/>
                <w:szCs w:val="16"/>
                <w:lang w:eastAsia="es-BO"/>
              </w:rPr>
              <w:br/>
              <w:t>Material de Policloruro de Vinilo (PVC) de 2", deberá cumplir con las siguientes normas:</w:t>
            </w:r>
            <w:r w:rsidRPr="002D1D3C">
              <w:rPr>
                <w:rFonts w:ascii="Tahoma" w:hAnsi="Tahoma" w:cs="Tahoma"/>
                <w:sz w:val="16"/>
                <w:szCs w:val="16"/>
                <w:lang w:eastAsia="es-BO"/>
              </w:rPr>
              <w:br/>
              <w:t xml:space="preserve"> -Normas Bolivianas:         NB 213-77</w:t>
            </w:r>
            <w:r w:rsidRPr="002D1D3C">
              <w:rPr>
                <w:rFonts w:ascii="Tahoma" w:hAnsi="Tahoma" w:cs="Tahoma"/>
                <w:sz w:val="16"/>
                <w:szCs w:val="16"/>
                <w:lang w:eastAsia="es-BO"/>
              </w:rPr>
              <w:br/>
              <w:t xml:space="preserve"> -Normas ASTM:   D-1785 y D-2241</w:t>
            </w:r>
            <w:r w:rsidRPr="002D1D3C">
              <w:rPr>
                <w:rFonts w:ascii="Tahoma" w:hAnsi="Tahoma" w:cs="Tahoma"/>
                <w:sz w:val="16"/>
                <w:szCs w:val="16"/>
                <w:lang w:eastAsia="es-BO"/>
              </w:rPr>
              <w:br/>
              <w:t>El accesorio procederá de fábrica por inyección de molde, no aceptándose el uso de piezas especiales obtenidas mediante cortes o unión de tubos cortados en sesgo.</w:t>
            </w:r>
          </w:p>
        </w:tc>
      </w:tr>
      <w:tr w:rsidR="00847B49" w:rsidRPr="002D1D3C" w14:paraId="294B377A" w14:textId="77777777" w:rsidTr="00583927">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0FB4C1F6" w14:textId="77777777" w:rsidR="00847B49" w:rsidRPr="002D1D3C" w:rsidRDefault="00847B49" w:rsidP="00583927">
            <w:pPr>
              <w:rPr>
                <w:rFonts w:ascii="Tahoma" w:hAnsi="Tahoma" w:cs="Tahoma"/>
                <w:sz w:val="16"/>
                <w:szCs w:val="16"/>
                <w:lang w:eastAsia="es-BO"/>
              </w:rPr>
            </w:pPr>
            <w:r w:rsidRPr="002D1D3C">
              <w:rPr>
                <w:rFonts w:ascii="Tahoma" w:hAnsi="Tahoma" w:cs="Tahoma"/>
                <w:sz w:val="16"/>
                <w:szCs w:val="16"/>
                <w:lang w:eastAsia="es-BO"/>
              </w:rPr>
              <w:t>84</w:t>
            </w:r>
          </w:p>
        </w:tc>
        <w:tc>
          <w:tcPr>
            <w:tcW w:w="0" w:type="auto"/>
            <w:tcBorders>
              <w:top w:val="nil"/>
              <w:left w:val="nil"/>
              <w:bottom w:val="single" w:sz="4" w:space="0" w:color="000000"/>
              <w:right w:val="single" w:sz="4" w:space="0" w:color="000000"/>
            </w:tcBorders>
            <w:shd w:val="clear" w:color="auto" w:fill="auto"/>
            <w:vAlign w:val="center"/>
            <w:hideMark/>
          </w:tcPr>
          <w:p w14:paraId="2481A47B" w14:textId="77777777" w:rsidR="00847B49" w:rsidRPr="002D1D3C" w:rsidRDefault="00847B49" w:rsidP="00583927">
            <w:pPr>
              <w:rPr>
                <w:rFonts w:ascii="Tahoma" w:hAnsi="Tahoma" w:cs="Tahoma"/>
                <w:sz w:val="16"/>
                <w:szCs w:val="16"/>
                <w:lang w:eastAsia="es-BO"/>
              </w:rPr>
            </w:pPr>
            <w:r w:rsidRPr="002D1D3C">
              <w:rPr>
                <w:rFonts w:ascii="Tahoma" w:hAnsi="Tahoma" w:cs="Tahoma"/>
                <w:sz w:val="16"/>
                <w:szCs w:val="16"/>
                <w:lang w:eastAsia="es-BO"/>
              </w:rPr>
              <w:t>TEE PVC DESAGÜE 4"</w:t>
            </w:r>
          </w:p>
        </w:tc>
        <w:tc>
          <w:tcPr>
            <w:tcW w:w="0" w:type="auto"/>
            <w:tcBorders>
              <w:top w:val="nil"/>
              <w:left w:val="nil"/>
              <w:bottom w:val="single" w:sz="4" w:space="0" w:color="000000"/>
              <w:right w:val="single" w:sz="4" w:space="0" w:color="000000"/>
            </w:tcBorders>
            <w:shd w:val="clear" w:color="auto" w:fill="auto"/>
            <w:vAlign w:val="center"/>
            <w:hideMark/>
          </w:tcPr>
          <w:p w14:paraId="1C8FB94F" w14:textId="77777777" w:rsidR="00847B49" w:rsidRPr="002D1D3C" w:rsidRDefault="00847B49" w:rsidP="00583927">
            <w:pPr>
              <w:rPr>
                <w:rFonts w:ascii="Tahoma" w:hAnsi="Tahoma" w:cs="Tahoma"/>
                <w:sz w:val="16"/>
                <w:szCs w:val="16"/>
                <w:lang w:eastAsia="es-BO"/>
              </w:rPr>
            </w:pPr>
            <w:r w:rsidRPr="002D1D3C">
              <w:rPr>
                <w:rFonts w:ascii="Tahoma" w:hAnsi="Tahoma" w:cs="Tahoma"/>
                <w:sz w:val="16"/>
                <w:szCs w:val="16"/>
                <w:lang w:eastAsia="es-BO"/>
              </w:rPr>
              <w:t>PZA</w:t>
            </w:r>
          </w:p>
        </w:tc>
        <w:tc>
          <w:tcPr>
            <w:tcW w:w="0" w:type="auto"/>
            <w:tcBorders>
              <w:top w:val="nil"/>
              <w:left w:val="nil"/>
              <w:bottom w:val="single" w:sz="4" w:space="0" w:color="000000"/>
              <w:right w:val="single" w:sz="4" w:space="0" w:color="000000"/>
            </w:tcBorders>
            <w:shd w:val="clear" w:color="auto" w:fill="auto"/>
            <w:vAlign w:val="center"/>
            <w:hideMark/>
          </w:tcPr>
          <w:p w14:paraId="50C4CF22" w14:textId="77777777" w:rsidR="00847B49" w:rsidRPr="002D1D3C" w:rsidRDefault="00847B49" w:rsidP="00583927">
            <w:pPr>
              <w:rPr>
                <w:rFonts w:ascii="Tahoma" w:hAnsi="Tahoma" w:cs="Tahoma"/>
                <w:sz w:val="16"/>
                <w:szCs w:val="16"/>
                <w:lang w:eastAsia="es-BO"/>
              </w:rPr>
            </w:pPr>
            <w:r w:rsidRPr="002D1D3C">
              <w:rPr>
                <w:rFonts w:ascii="Tahoma" w:hAnsi="Tahoma" w:cs="Tahoma"/>
                <w:sz w:val="16"/>
                <w:szCs w:val="16"/>
                <w:lang w:eastAsia="es-BO"/>
              </w:rPr>
              <w:t xml:space="preserve">La conexión </w:t>
            </w:r>
            <w:proofErr w:type="spellStart"/>
            <w:r w:rsidRPr="002D1D3C">
              <w:rPr>
                <w:rFonts w:ascii="Tahoma" w:hAnsi="Tahoma" w:cs="Tahoma"/>
                <w:sz w:val="16"/>
                <w:szCs w:val="16"/>
                <w:lang w:eastAsia="es-BO"/>
              </w:rPr>
              <w:t>tee</w:t>
            </w:r>
            <w:proofErr w:type="spellEnd"/>
            <w:r w:rsidRPr="002D1D3C">
              <w:rPr>
                <w:rFonts w:ascii="Tahoma" w:hAnsi="Tahoma" w:cs="Tahoma"/>
                <w:sz w:val="16"/>
                <w:szCs w:val="16"/>
                <w:lang w:eastAsia="es-BO"/>
              </w:rPr>
              <w:t xml:space="preserve"> de PVC, es un accesorio fácil de montar y desmontar por el sistema de acople a las tuberías, diseñado para unir tres diferentes tramos de tubería en un ángulo de 90° o en los cambios de dirección a lo largo de la tubería en las redes sanitarias o de </w:t>
            </w:r>
            <w:proofErr w:type="spellStart"/>
            <w:r w:rsidRPr="002D1D3C">
              <w:rPr>
                <w:rFonts w:ascii="Tahoma" w:hAnsi="Tahoma" w:cs="Tahoma"/>
                <w:sz w:val="16"/>
                <w:szCs w:val="16"/>
                <w:lang w:eastAsia="es-BO"/>
              </w:rPr>
              <w:t>desague</w:t>
            </w:r>
            <w:proofErr w:type="spellEnd"/>
            <w:r w:rsidRPr="002D1D3C">
              <w:rPr>
                <w:rFonts w:ascii="Tahoma" w:hAnsi="Tahoma" w:cs="Tahoma"/>
                <w:sz w:val="16"/>
                <w:szCs w:val="16"/>
                <w:lang w:eastAsia="es-BO"/>
              </w:rPr>
              <w:t>, según planos de diseño y/o instrucciones del Inspector del Proyecto. REQUISITOS: Debe presentar color uniforme, ser libre de cuerpos extraños, irregularidades, rajaduras y otros defectos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847B49" w:rsidRPr="002D1D3C" w14:paraId="0103249E" w14:textId="77777777" w:rsidTr="00583927">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459BFAEB" w14:textId="77777777" w:rsidR="00847B49" w:rsidRPr="002D1D3C" w:rsidRDefault="00847B49" w:rsidP="00583927">
            <w:pPr>
              <w:rPr>
                <w:rFonts w:ascii="Tahoma" w:hAnsi="Tahoma" w:cs="Tahoma"/>
                <w:sz w:val="16"/>
                <w:szCs w:val="16"/>
                <w:lang w:eastAsia="es-BO"/>
              </w:rPr>
            </w:pPr>
            <w:r w:rsidRPr="002D1D3C">
              <w:rPr>
                <w:rFonts w:ascii="Tahoma" w:hAnsi="Tahoma" w:cs="Tahoma"/>
                <w:sz w:val="16"/>
                <w:szCs w:val="16"/>
                <w:lang w:eastAsia="es-BO"/>
              </w:rPr>
              <w:t>85</w:t>
            </w:r>
          </w:p>
        </w:tc>
        <w:tc>
          <w:tcPr>
            <w:tcW w:w="0" w:type="auto"/>
            <w:tcBorders>
              <w:top w:val="nil"/>
              <w:left w:val="nil"/>
              <w:bottom w:val="single" w:sz="4" w:space="0" w:color="000000"/>
              <w:right w:val="single" w:sz="4" w:space="0" w:color="000000"/>
            </w:tcBorders>
            <w:shd w:val="clear" w:color="auto" w:fill="auto"/>
            <w:vAlign w:val="center"/>
            <w:hideMark/>
          </w:tcPr>
          <w:p w14:paraId="0BF5DAAC" w14:textId="77777777" w:rsidR="00847B49" w:rsidRPr="002D1D3C" w:rsidRDefault="00847B49" w:rsidP="00583927">
            <w:pPr>
              <w:rPr>
                <w:rFonts w:ascii="Tahoma" w:hAnsi="Tahoma" w:cs="Tahoma"/>
                <w:sz w:val="16"/>
                <w:szCs w:val="16"/>
                <w:lang w:eastAsia="es-BO"/>
              </w:rPr>
            </w:pPr>
            <w:r w:rsidRPr="002D1D3C">
              <w:rPr>
                <w:rFonts w:ascii="Tahoma" w:hAnsi="Tahoma" w:cs="Tahoma"/>
                <w:sz w:val="16"/>
                <w:szCs w:val="16"/>
                <w:lang w:eastAsia="es-BO"/>
              </w:rPr>
              <w:t>TEE PVC DESAGÜE 4" A 2"</w:t>
            </w:r>
          </w:p>
        </w:tc>
        <w:tc>
          <w:tcPr>
            <w:tcW w:w="0" w:type="auto"/>
            <w:tcBorders>
              <w:top w:val="nil"/>
              <w:left w:val="nil"/>
              <w:bottom w:val="single" w:sz="4" w:space="0" w:color="000000"/>
              <w:right w:val="single" w:sz="4" w:space="0" w:color="000000"/>
            </w:tcBorders>
            <w:shd w:val="clear" w:color="auto" w:fill="auto"/>
            <w:vAlign w:val="center"/>
            <w:hideMark/>
          </w:tcPr>
          <w:p w14:paraId="71D2AF08" w14:textId="77777777" w:rsidR="00847B49" w:rsidRPr="002D1D3C" w:rsidRDefault="00847B49" w:rsidP="00583927">
            <w:pPr>
              <w:rPr>
                <w:rFonts w:ascii="Tahoma" w:hAnsi="Tahoma" w:cs="Tahoma"/>
                <w:sz w:val="16"/>
                <w:szCs w:val="16"/>
                <w:lang w:eastAsia="es-BO"/>
              </w:rPr>
            </w:pPr>
            <w:r w:rsidRPr="002D1D3C">
              <w:rPr>
                <w:rFonts w:ascii="Tahoma" w:hAnsi="Tahoma" w:cs="Tahoma"/>
                <w:sz w:val="16"/>
                <w:szCs w:val="16"/>
                <w:lang w:eastAsia="es-BO"/>
              </w:rPr>
              <w:t>PZA</w:t>
            </w:r>
          </w:p>
        </w:tc>
        <w:tc>
          <w:tcPr>
            <w:tcW w:w="0" w:type="auto"/>
            <w:tcBorders>
              <w:top w:val="nil"/>
              <w:left w:val="nil"/>
              <w:bottom w:val="single" w:sz="4" w:space="0" w:color="000000"/>
              <w:right w:val="single" w:sz="4" w:space="0" w:color="000000"/>
            </w:tcBorders>
            <w:shd w:val="clear" w:color="auto" w:fill="auto"/>
            <w:vAlign w:val="center"/>
            <w:hideMark/>
          </w:tcPr>
          <w:p w14:paraId="3A91A8BD" w14:textId="77777777" w:rsidR="00847B49" w:rsidRPr="002D1D3C" w:rsidRDefault="00847B49" w:rsidP="00583927">
            <w:pPr>
              <w:rPr>
                <w:rFonts w:ascii="Tahoma" w:hAnsi="Tahoma" w:cs="Tahoma"/>
                <w:sz w:val="16"/>
                <w:szCs w:val="16"/>
                <w:lang w:eastAsia="es-BO"/>
              </w:rPr>
            </w:pPr>
            <w:r w:rsidRPr="002D1D3C">
              <w:rPr>
                <w:rFonts w:ascii="Tahoma" w:hAnsi="Tahoma" w:cs="Tahoma"/>
                <w:sz w:val="16"/>
                <w:szCs w:val="16"/>
                <w:lang w:eastAsia="es-BO"/>
              </w:rPr>
              <w:t xml:space="preserve">La conexión </w:t>
            </w:r>
            <w:proofErr w:type="spellStart"/>
            <w:r w:rsidRPr="002D1D3C">
              <w:rPr>
                <w:rFonts w:ascii="Tahoma" w:hAnsi="Tahoma" w:cs="Tahoma"/>
                <w:sz w:val="16"/>
                <w:szCs w:val="16"/>
                <w:lang w:eastAsia="es-BO"/>
              </w:rPr>
              <w:t>tee</w:t>
            </w:r>
            <w:proofErr w:type="spellEnd"/>
            <w:r w:rsidRPr="002D1D3C">
              <w:rPr>
                <w:rFonts w:ascii="Tahoma" w:hAnsi="Tahoma" w:cs="Tahoma"/>
                <w:sz w:val="16"/>
                <w:szCs w:val="16"/>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2D1D3C">
              <w:rPr>
                <w:rFonts w:ascii="Tahoma" w:hAnsi="Tahoma" w:cs="Tahoma"/>
                <w:sz w:val="16"/>
                <w:szCs w:val="16"/>
                <w:lang w:eastAsia="es-BO"/>
              </w:rPr>
              <w:br/>
              <w:t>REQUISITOS:</w:t>
            </w:r>
            <w:r w:rsidRPr="002D1D3C">
              <w:rPr>
                <w:rFonts w:ascii="Tahoma" w:hAnsi="Tahoma" w:cs="Tahoma"/>
                <w:sz w:val="16"/>
                <w:szCs w:val="16"/>
                <w:lang w:eastAsia="es-BO"/>
              </w:rPr>
              <w:br/>
              <w:t>Debe presentar color uniforme, ser libre de cuerpos extraños, irregularidades, rajaduras y otros defectos visuales que indiquen discontinuidad del material o fallas derivadas del proceso de producción.</w:t>
            </w:r>
            <w:r w:rsidRPr="002D1D3C">
              <w:rPr>
                <w:rFonts w:ascii="Tahoma" w:hAnsi="Tahoma" w:cs="Tahoma"/>
                <w:sz w:val="16"/>
                <w:szCs w:val="16"/>
                <w:lang w:eastAsia="es-BO"/>
              </w:rPr>
              <w:br/>
              <w:t>Material de Policloruro de Vinilo (PVC) de 4" a 2", deberá cumplir con las siguientes normas:</w:t>
            </w:r>
            <w:r w:rsidRPr="002D1D3C">
              <w:rPr>
                <w:rFonts w:ascii="Tahoma" w:hAnsi="Tahoma" w:cs="Tahoma"/>
                <w:sz w:val="16"/>
                <w:szCs w:val="16"/>
                <w:lang w:eastAsia="es-BO"/>
              </w:rPr>
              <w:br/>
              <w:t xml:space="preserve"> -Normas Bolivianas:         NB 213-77</w:t>
            </w:r>
            <w:r w:rsidRPr="002D1D3C">
              <w:rPr>
                <w:rFonts w:ascii="Tahoma" w:hAnsi="Tahoma" w:cs="Tahoma"/>
                <w:sz w:val="16"/>
                <w:szCs w:val="16"/>
                <w:lang w:eastAsia="es-BO"/>
              </w:rPr>
              <w:br/>
              <w:t xml:space="preserve"> -Normas ASTM:   D-1785 y D-2241</w:t>
            </w:r>
            <w:r w:rsidRPr="002D1D3C">
              <w:rPr>
                <w:rFonts w:ascii="Tahoma" w:hAnsi="Tahoma" w:cs="Tahoma"/>
                <w:sz w:val="16"/>
                <w:szCs w:val="16"/>
                <w:lang w:eastAsia="es-BO"/>
              </w:rPr>
              <w:br/>
              <w:t>El accesorio procederá de fábrica por inyección de molde, no aceptándose el uso de piezas especiales obtenidas mediante cortes o unión de tubos cortados en sesgo.</w:t>
            </w:r>
          </w:p>
        </w:tc>
      </w:tr>
      <w:tr w:rsidR="00847B49" w:rsidRPr="002D1D3C" w14:paraId="26D44465" w14:textId="77777777" w:rsidTr="00583927">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70A07F96" w14:textId="77777777" w:rsidR="00847B49" w:rsidRPr="002D1D3C" w:rsidRDefault="00847B49" w:rsidP="00583927">
            <w:pPr>
              <w:rPr>
                <w:rFonts w:ascii="Tahoma" w:hAnsi="Tahoma" w:cs="Tahoma"/>
                <w:sz w:val="16"/>
                <w:szCs w:val="16"/>
                <w:lang w:eastAsia="es-BO"/>
              </w:rPr>
            </w:pPr>
            <w:r w:rsidRPr="002D1D3C">
              <w:rPr>
                <w:rFonts w:ascii="Tahoma" w:hAnsi="Tahoma" w:cs="Tahoma"/>
                <w:sz w:val="16"/>
                <w:szCs w:val="16"/>
                <w:lang w:eastAsia="es-BO"/>
              </w:rPr>
              <w:t>86</w:t>
            </w:r>
          </w:p>
        </w:tc>
        <w:tc>
          <w:tcPr>
            <w:tcW w:w="0" w:type="auto"/>
            <w:tcBorders>
              <w:top w:val="nil"/>
              <w:left w:val="nil"/>
              <w:bottom w:val="single" w:sz="4" w:space="0" w:color="000000"/>
              <w:right w:val="single" w:sz="4" w:space="0" w:color="000000"/>
            </w:tcBorders>
            <w:shd w:val="clear" w:color="auto" w:fill="auto"/>
            <w:vAlign w:val="center"/>
            <w:hideMark/>
          </w:tcPr>
          <w:p w14:paraId="584B948E" w14:textId="77777777" w:rsidR="00847B49" w:rsidRPr="002D1D3C" w:rsidRDefault="00847B49" w:rsidP="00583927">
            <w:pPr>
              <w:rPr>
                <w:rFonts w:ascii="Tahoma" w:hAnsi="Tahoma" w:cs="Tahoma"/>
                <w:sz w:val="16"/>
                <w:szCs w:val="16"/>
                <w:lang w:eastAsia="es-BO"/>
              </w:rPr>
            </w:pPr>
            <w:r w:rsidRPr="002D1D3C">
              <w:rPr>
                <w:rFonts w:ascii="Tahoma" w:hAnsi="Tahoma" w:cs="Tahoma"/>
                <w:sz w:val="16"/>
                <w:szCs w:val="16"/>
                <w:lang w:eastAsia="es-BO"/>
              </w:rPr>
              <w:t>TEFLÓN 3/4"</w:t>
            </w:r>
          </w:p>
        </w:tc>
        <w:tc>
          <w:tcPr>
            <w:tcW w:w="0" w:type="auto"/>
            <w:tcBorders>
              <w:top w:val="nil"/>
              <w:left w:val="nil"/>
              <w:bottom w:val="single" w:sz="4" w:space="0" w:color="000000"/>
              <w:right w:val="single" w:sz="4" w:space="0" w:color="000000"/>
            </w:tcBorders>
            <w:shd w:val="clear" w:color="auto" w:fill="auto"/>
            <w:vAlign w:val="center"/>
            <w:hideMark/>
          </w:tcPr>
          <w:p w14:paraId="668EE2BA" w14:textId="77777777" w:rsidR="00847B49" w:rsidRPr="002D1D3C" w:rsidRDefault="00847B49" w:rsidP="00583927">
            <w:pPr>
              <w:rPr>
                <w:rFonts w:ascii="Tahoma" w:hAnsi="Tahoma" w:cs="Tahoma"/>
                <w:sz w:val="16"/>
                <w:szCs w:val="16"/>
                <w:lang w:eastAsia="es-BO"/>
              </w:rPr>
            </w:pPr>
            <w:r w:rsidRPr="002D1D3C">
              <w:rPr>
                <w:rFonts w:ascii="Tahoma" w:hAnsi="Tahoma" w:cs="Tahoma"/>
                <w:sz w:val="16"/>
                <w:szCs w:val="16"/>
                <w:lang w:eastAsia="es-BO"/>
              </w:rPr>
              <w:t>PZA</w:t>
            </w:r>
          </w:p>
        </w:tc>
        <w:tc>
          <w:tcPr>
            <w:tcW w:w="0" w:type="auto"/>
            <w:tcBorders>
              <w:top w:val="nil"/>
              <w:left w:val="nil"/>
              <w:bottom w:val="single" w:sz="4" w:space="0" w:color="000000"/>
              <w:right w:val="single" w:sz="4" w:space="0" w:color="000000"/>
            </w:tcBorders>
            <w:shd w:val="clear" w:color="auto" w:fill="auto"/>
            <w:vAlign w:val="center"/>
            <w:hideMark/>
          </w:tcPr>
          <w:p w14:paraId="129CDCEE" w14:textId="77777777" w:rsidR="00847B49" w:rsidRPr="002D1D3C" w:rsidRDefault="00847B49" w:rsidP="00583927">
            <w:pPr>
              <w:rPr>
                <w:rFonts w:ascii="Tahoma" w:hAnsi="Tahoma" w:cs="Tahoma"/>
                <w:sz w:val="16"/>
                <w:szCs w:val="16"/>
                <w:lang w:eastAsia="es-BO"/>
              </w:rPr>
            </w:pPr>
            <w:r w:rsidRPr="002D1D3C">
              <w:rPr>
                <w:rFonts w:ascii="Tahoma" w:hAnsi="Tahoma" w:cs="Tahoma"/>
                <w:sz w:val="16"/>
                <w:szCs w:val="16"/>
                <w:lang w:eastAsia="es-BO"/>
              </w:rPr>
              <w:t>Cinta adhesiva que se coloca en las roscas y juntas de unión para evitar fugas en las tuberías.</w:t>
            </w:r>
            <w:r w:rsidRPr="002D1D3C">
              <w:rPr>
                <w:rFonts w:ascii="Tahoma" w:hAnsi="Tahoma" w:cs="Tahoma"/>
                <w:sz w:val="16"/>
                <w:szCs w:val="16"/>
                <w:lang w:eastAsia="es-BO"/>
              </w:rPr>
              <w:br/>
              <w:t>REQUISITOS:</w:t>
            </w:r>
            <w:r w:rsidRPr="002D1D3C">
              <w:rPr>
                <w:rFonts w:ascii="Tahoma" w:hAnsi="Tahoma" w:cs="Tahoma"/>
                <w:sz w:val="16"/>
                <w:szCs w:val="16"/>
                <w:lang w:eastAsia="es-BO"/>
              </w:rPr>
              <w:br/>
              <w:t>Debe presentar color uniforme, ser libre de cuerpos extraños, irregularidades, rajaduras y otros defectos visuales que indiquen discontinuidad del material o fallas derivadas del proceso de producción.</w:t>
            </w:r>
            <w:r w:rsidRPr="002D1D3C">
              <w:rPr>
                <w:rFonts w:ascii="Tahoma" w:hAnsi="Tahoma" w:cs="Tahoma"/>
                <w:sz w:val="16"/>
                <w:szCs w:val="16"/>
                <w:lang w:eastAsia="es-BO"/>
              </w:rPr>
              <w:br/>
              <w:t>Tamaño de 3/4"</w:t>
            </w:r>
          </w:p>
        </w:tc>
      </w:tr>
      <w:tr w:rsidR="00847B49" w:rsidRPr="002D1D3C" w14:paraId="79C1511D" w14:textId="77777777" w:rsidTr="00583927">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3850976E" w14:textId="77777777" w:rsidR="00847B49" w:rsidRPr="002D1D3C" w:rsidRDefault="00847B49" w:rsidP="00583927">
            <w:pPr>
              <w:rPr>
                <w:rFonts w:ascii="Tahoma" w:hAnsi="Tahoma" w:cs="Tahoma"/>
                <w:sz w:val="16"/>
                <w:szCs w:val="16"/>
                <w:lang w:eastAsia="es-BO"/>
              </w:rPr>
            </w:pPr>
            <w:r w:rsidRPr="002D1D3C">
              <w:rPr>
                <w:rFonts w:ascii="Tahoma" w:hAnsi="Tahoma" w:cs="Tahoma"/>
                <w:sz w:val="16"/>
                <w:szCs w:val="16"/>
                <w:lang w:eastAsia="es-BO"/>
              </w:rPr>
              <w:t>87</w:t>
            </w:r>
          </w:p>
        </w:tc>
        <w:tc>
          <w:tcPr>
            <w:tcW w:w="0" w:type="auto"/>
            <w:tcBorders>
              <w:top w:val="nil"/>
              <w:left w:val="nil"/>
              <w:bottom w:val="single" w:sz="4" w:space="0" w:color="000000"/>
              <w:right w:val="single" w:sz="4" w:space="0" w:color="000000"/>
            </w:tcBorders>
            <w:shd w:val="clear" w:color="auto" w:fill="auto"/>
            <w:vAlign w:val="center"/>
            <w:hideMark/>
          </w:tcPr>
          <w:p w14:paraId="06CE2E68" w14:textId="77777777" w:rsidR="00847B49" w:rsidRPr="002D1D3C" w:rsidRDefault="00847B49" w:rsidP="00583927">
            <w:pPr>
              <w:rPr>
                <w:rFonts w:ascii="Tahoma" w:hAnsi="Tahoma" w:cs="Tahoma"/>
                <w:sz w:val="16"/>
                <w:szCs w:val="16"/>
                <w:lang w:eastAsia="es-BO"/>
              </w:rPr>
            </w:pPr>
            <w:r w:rsidRPr="002D1D3C">
              <w:rPr>
                <w:rFonts w:ascii="Tahoma" w:hAnsi="Tahoma" w:cs="Tahoma"/>
                <w:sz w:val="16"/>
                <w:szCs w:val="16"/>
                <w:lang w:eastAsia="es-BO"/>
              </w:rPr>
              <w:t>TÉRMICO DE 20 AMP</w:t>
            </w:r>
          </w:p>
        </w:tc>
        <w:tc>
          <w:tcPr>
            <w:tcW w:w="0" w:type="auto"/>
            <w:tcBorders>
              <w:top w:val="nil"/>
              <w:left w:val="nil"/>
              <w:bottom w:val="single" w:sz="4" w:space="0" w:color="000000"/>
              <w:right w:val="single" w:sz="4" w:space="0" w:color="000000"/>
            </w:tcBorders>
            <w:shd w:val="clear" w:color="auto" w:fill="auto"/>
            <w:vAlign w:val="center"/>
            <w:hideMark/>
          </w:tcPr>
          <w:p w14:paraId="2ED6FE49" w14:textId="77777777" w:rsidR="00847B49" w:rsidRPr="002D1D3C" w:rsidRDefault="00847B49" w:rsidP="00583927">
            <w:pPr>
              <w:rPr>
                <w:rFonts w:ascii="Tahoma" w:hAnsi="Tahoma" w:cs="Tahoma"/>
                <w:sz w:val="16"/>
                <w:szCs w:val="16"/>
                <w:lang w:eastAsia="es-BO"/>
              </w:rPr>
            </w:pPr>
            <w:r w:rsidRPr="002D1D3C">
              <w:rPr>
                <w:rFonts w:ascii="Tahoma" w:hAnsi="Tahoma" w:cs="Tahoma"/>
                <w:sz w:val="16"/>
                <w:szCs w:val="16"/>
                <w:lang w:eastAsia="es-BO"/>
              </w:rPr>
              <w:t>PZA</w:t>
            </w:r>
          </w:p>
        </w:tc>
        <w:tc>
          <w:tcPr>
            <w:tcW w:w="0" w:type="auto"/>
            <w:tcBorders>
              <w:top w:val="nil"/>
              <w:left w:val="nil"/>
              <w:bottom w:val="single" w:sz="4" w:space="0" w:color="000000"/>
              <w:right w:val="single" w:sz="4" w:space="0" w:color="000000"/>
            </w:tcBorders>
            <w:shd w:val="clear" w:color="auto" w:fill="auto"/>
            <w:vAlign w:val="center"/>
            <w:hideMark/>
          </w:tcPr>
          <w:p w14:paraId="08E5FA55" w14:textId="77777777" w:rsidR="00847B49" w:rsidRPr="002D1D3C" w:rsidRDefault="00847B49" w:rsidP="00583927">
            <w:pPr>
              <w:rPr>
                <w:rFonts w:ascii="Tahoma" w:hAnsi="Tahoma" w:cs="Tahoma"/>
                <w:sz w:val="16"/>
                <w:szCs w:val="16"/>
                <w:lang w:eastAsia="es-BO"/>
              </w:rPr>
            </w:pPr>
            <w:r w:rsidRPr="002D1D3C">
              <w:rPr>
                <w:rFonts w:ascii="Tahoma" w:hAnsi="Tahoma" w:cs="Tahoma"/>
                <w:sz w:val="16"/>
                <w:szCs w:val="16"/>
                <w:lang w:eastAsia="es-BO"/>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r>
            <w:r w:rsidRPr="002D1D3C">
              <w:rPr>
                <w:rFonts w:ascii="Tahoma" w:hAnsi="Tahoma" w:cs="Tahoma"/>
                <w:sz w:val="16"/>
                <w:szCs w:val="16"/>
                <w:lang w:eastAsia="es-BO"/>
              </w:rPr>
              <w:br/>
              <w:t xml:space="preserve">REQUISITOS: </w:t>
            </w:r>
            <w:r w:rsidRPr="002D1D3C">
              <w:rPr>
                <w:rFonts w:ascii="Tahoma" w:hAnsi="Tahoma" w:cs="Tahoma"/>
                <w:sz w:val="16"/>
                <w:szCs w:val="16"/>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2D1D3C">
              <w:rPr>
                <w:rFonts w:ascii="Tahoma" w:hAnsi="Tahoma" w:cs="Tahoma"/>
                <w:sz w:val="16"/>
                <w:szCs w:val="16"/>
                <w:lang w:eastAsia="es-BO"/>
              </w:rPr>
              <w:br/>
              <w:t>Vida mecánica 20.000 maniobras</w:t>
            </w:r>
            <w:r w:rsidRPr="002D1D3C">
              <w:rPr>
                <w:rFonts w:ascii="Tahoma" w:hAnsi="Tahoma" w:cs="Tahoma"/>
                <w:sz w:val="16"/>
                <w:szCs w:val="16"/>
                <w:lang w:eastAsia="es-BO"/>
              </w:rPr>
              <w:br/>
              <w:t>La Entidad Ejecutora deberá garantizar que el material de referencia sea de buena calidad y de marca reconocida.</w:t>
            </w:r>
          </w:p>
        </w:tc>
      </w:tr>
      <w:tr w:rsidR="00847B49" w:rsidRPr="002D1D3C" w14:paraId="70D90405" w14:textId="77777777" w:rsidTr="00583927">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0851B542" w14:textId="77777777" w:rsidR="00847B49" w:rsidRPr="002D1D3C" w:rsidRDefault="00847B49" w:rsidP="00583927">
            <w:pPr>
              <w:rPr>
                <w:rFonts w:ascii="Tahoma" w:hAnsi="Tahoma" w:cs="Tahoma"/>
                <w:sz w:val="16"/>
                <w:szCs w:val="16"/>
                <w:lang w:eastAsia="es-BO"/>
              </w:rPr>
            </w:pPr>
            <w:r w:rsidRPr="002D1D3C">
              <w:rPr>
                <w:rFonts w:ascii="Tahoma" w:hAnsi="Tahoma" w:cs="Tahoma"/>
                <w:sz w:val="16"/>
                <w:szCs w:val="16"/>
                <w:lang w:eastAsia="es-BO"/>
              </w:rPr>
              <w:t>88</w:t>
            </w:r>
          </w:p>
        </w:tc>
        <w:tc>
          <w:tcPr>
            <w:tcW w:w="0" w:type="auto"/>
            <w:tcBorders>
              <w:top w:val="nil"/>
              <w:left w:val="nil"/>
              <w:bottom w:val="single" w:sz="4" w:space="0" w:color="000000"/>
              <w:right w:val="single" w:sz="4" w:space="0" w:color="000000"/>
            </w:tcBorders>
            <w:shd w:val="clear" w:color="auto" w:fill="auto"/>
            <w:vAlign w:val="center"/>
            <w:hideMark/>
          </w:tcPr>
          <w:p w14:paraId="41A351DC" w14:textId="77777777" w:rsidR="00847B49" w:rsidRPr="002D1D3C" w:rsidRDefault="00847B49" w:rsidP="00583927">
            <w:pPr>
              <w:rPr>
                <w:rFonts w:ascii="Tahoma" w:hAnsi="Tahoma" w:cs="Tahoma"/>
                <w:sz w:val="16"/>
                <w:szCs w:val="16"/>
                <w:lang w:eastAsia="es-BO"/>
              </w:rPr>
            </w:pPr>
            <w:r w:rsidRPr="002D1D3C">
              <w:rPr>
                <w:rFonts w:ascii="Tahoma" w:hAnsi="Tahoma" w:cs="Tahoma"/>
                <w:sz w:val="16"/>
                <w:szCs w:val="16"/>
                <w:lang w:eastAsia="es-BO"/>
              </w:rPr>
              <w:t>TÉRMICO DE 25 AMP</w:t>
            </w:r>
          </w:p>
        </w:tc>
        <w:tc>
          <w:tcPr>
            <w:tcW w:w="0" w:type="auto"/>
            <w:tcBorders>
              <w:top w:val="nil"/>
              <w:left w:val="nil"/>
              <w:bottom w:val="single" w:sz="4" w:space="0" w:color="000000"/>
              <w:right w:val="single" w:sz="4" w:space="0" w:color="000000"/>
            </w:tcBorders>
            <w:shd w:val="clear" w:color="auto" w:fill="auto"/>
            <w:vAlign w:val="center"/>
            <w:hideMark/>
          </w:tcPr>
          <w:p w14:paraId="31883732" w14:textId="77777777" w:rsidR="00847B49" w:rsidRPr="002D1D3C" w:rsidRDefault="00847B49" w:rsidP="00583927">
            <w:pPr>
              <w:rPr>
                <w:rFonts w:ascii="Tahoma" w:hAnsi="Tahoma" w:cs="Tahoma"/>
                <w:sz w:val="16"/>
                <w:szCs w:val="16"/>
                <w:lang w:eastAsia="es-BO"/>
              </w:rPr>
            </w:pPr>
            <w:r w:rsidRPr="002D1D3C">
              <w:rPr>
                <w:rFonts w:ascii="Tahoma" w:hAnsi="Tahoma" w:cs="Tahoma"/>
                <w:sz w:val="16"/>
                <w:szCs w:val="16"/>
                <w:lang w:eastAsia="es-BO"/>
              </w:rPr>
              <w:t>PZA</w:t>
            </w:r>
          </w:p>
        </w:tc>
        <w:tc>
          <w:tcPr>
            <w:tcW w:w="0" w:type="auto"/>
            <w:tcBorders>
              <w:top w:val="nil"/>
              <w:left w:val="nil"/>
              <w:bottom w:val="single" w:sz="4" w:space="0" w:color="000000"/>
              <w:right w:val="single" w:sz="4" w:space="0" w:color="000000"/>
            </w:tcBorders>
            <w:shd w:val="clear" w:color="auto" w:fill="auto"/>
            <w:vAlign w:val="center"/>
            <w:hideMark/>
          </w:tcPr>
          <w:p w14:paraId="51BA3D93" w14:textId="77777777" w:rsidR="00847B49" w:rsidRPr="002D1D3C" w:rsidRDefault="00847B49" w:rsidP="00583927">
            <w:pPr>
              <w:rPr>
                <w:rFonts w:ascii="Tahoma" w:hAnsi="Tahoma" w:cs="Tahoma"/>
                <w:sz w:val="16"/>
                <w:szCs w:val="16"/>
                <w:lang w:eastAsia="es-BO"/>
              </w:rPr>
            </w:pPr>
            <w:r w:rsidRPr="002D1D3C">
              <w:rPr>
                <w:rFonts w:ascii="Tahoma" w:hAnsi="Tahoma" w:cs="Tahoma"/>
                <w:sz w:val="16"/>
                <w:szCs w:val="16"/>
                <w:lang w:eastAsia="es-BO"/>
              </w:rPr>
              <w:t>Numero de polos: 2; Interruptor Llave Térmica Bipolar Peso 0.65 kg; Dimensiones 20 × 20 × 5 cm; Marca: Reconocida</w:t>
            </w:r>
            <w:r w:rsidRPr="002D1D3C">
              <w:rPr>
                <w:rFonts w:ascii="Tahoma" w:hAnsi="Tahoma" w:cs="Tahoma"/>
                <w:sz w:val="16"/>
                <w:szCs w:val="16"/>
                <w:lang w:eastAsia="es-BO"/>
              </w:rPr>
              <w:br/>
              <w:t xml:space="preserve">Línea bipolar; Material PVC; Amperaje: 2×25; </w:t>
            </w:r>
            <w:r w:rsidRPr="002D1D3C">
              <w:rPr>
                <w:rFonts w:ascii="Tahoma" w:hAnsi="Tahoma" w:cs="Tahoma"/>
                <w:sz w:val="16"/>
                <w:szCs w:val="16"/>
                <w:lang w:eastAsia="es-BO"/>
              </w:rPr>
              <w:br/>
              <w:t>Cantidad de módulos: 1</w:t>
            </w:r>
            <w:r w:rsidRPr="002D1D3C">
              <w:rPr>
                <w:rFonts w:ascii="Tahoma" w:hAnsi="Tahoma" w:cs="Tahoma"/>
                <w:sz w:val="16"/>
                <w:szCs w:val="16"/>
                <w:lang w:eastAsia="es-BO"/>
              </w:rPr>
              <w:br/>
              <w:t>Corriente nominal: 25 A; SKU 6566</w:t>
            </w:r>
            <w:r w:rsidRPr="002D1D3C">
              <w:rPr>
                <w:rFonts w:ascii="Tahoma" w:hAnsi="Tahoma" w:cs="Tahoma"/>
                <w:sz w:val="16"/>
                <w:szCs w:val="16"/>
                <w:lang w:eastAsia="es-BO"/>
              </w:rPr>
              <w:br/>
              <w:t>Unidades por paquete: 1</w:t>
            </w:r>
            <w:r w:rsidRPr="002D1D3C">
              <w:rPr>
                <w:rFonts w:ascii="Tahoma" w:hAnsi="Tahoma" w:cs="Tahoma"/>
                <w:sz w:val="16"/>
                <w:szCs w:val="16"/>
                <w:lang w:eastAsia="es-BO"/>
              </w:rPr>
              <w:br/>
              <w:t xml:space="preserve">REQUISITOS: </w:t>
            </w:r>
            <w:r w:rsidRPr="002D1D3C">
              <w:rPr>
                <w:rFonts w:ascii="Tahoma" w:hAnsi="Tahoma" w:cs="Tahoma"/>
                <w:sz w:val="16"/>
                <w:szCs w:val="16"/>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2D1D3C">
              <w:rPr>
                <w:rFonts w:ascii="Tahoma" w:hAnsi="Tahoma" w:cs="Tahoma"/>
                <w:sz w:val="16"/>
                <w:szCs w:val="16"/>
                <w:lang w:eastAsia="es-BO"/>
              </w:rPr>
              <w:br/>
              <w:t>La Entidad Ejecutora deberá garantizar que el material de referencia sea de buena calidad y de marca reconocida.</w:t>
            </w:r>
          </w:p>
        </w:tc>
      </w:tr>
      <w:tr w:rsidR="00847B49" w:rsidRPr="002D1D3C" w14:paraId="7818975E" w14:textId="77777777" w:rsidTr="00583927">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507C28EE" w14:textId="77777777" w:rsidR="00847B49" w:rsidRPr="002D1D3C" w:rsidRDefault="00847B49" w:rsidP="00583927">
            <w:pPr>
              <w:rPr>
                <w:rFonts w:ascii="Tahoma" w:hAnsi="Tahoma" w:cs="Tahoma"/>
                <w:sz w:val="16"/>
                <w:szCs w:val="16"/>
                <w:lang w:eastAsia="es-BO"/>
              </w:rPr>
            </w:pPr>
            <w:r w:rsidRPr="002D1D3C">
              <w:rPr>
                <w:rFonts w:ascii="Tahoma" w:hAnsi="Tahoma" w:cs="Tahoma"/>
                <w:sz w:val="16"/>
                <w:szCs w:val="16"/>
                <w:lang w:eastAsia="es-BO"/>
              </w:rPr>
              <w:t>89</w:t>
            </w:r>
          </w:p>
        </w:tc>
        <w:tc>
          <w:tcPr>
            <w:tcW w:w="0" w:type="auto"/>
            <w:tcBorders>
              <w:top w:val="nil"/>
              <w:left w:val="nil"/>
              <w:bottom w:val="single" w:sz="4" w:space="0" w:color="000000"/>
              <w:right w:val="single" w:sz="4" w:space="0" w:color="000000"/>
            </w:tcBorders>
            <w:shd w:val="clear" w:color="auto" w:fill="auto"/>
            <w:vAlign w:val="center"/>
            <w:hideMark/>
          </w:tcPr>
          <w:p w14:paraId="463B08B4" w14:textId="77777777" w:rsidR="00847B49" w:rsidRPr="002D1D3C" w:rsidRDefault="00847B49" w:rsidP="00583927">
            <w:pPr>
              <w:rPr>
                <w:rFonts w:ascii="Tahoma" w:hAnsi="Tahoma" w:cs="Tahoma"/>
                <w:sz w:val="16"/>
                <w:szCs w:val="16"/>
                <w:lang w:eastAsia="es-BO"/>
              </w:rPr>
            </w:pPr>
            <w:r w:rsidRPr="002D1D3C">
              <w:rPr>
                <w:rFonts w:ascii="Tahoma" w:hAnsi="Tahoma" w:cs="Tahoma"/>
                <w:sz w:val="16"/>
                <w:szCs w:val="16"/>
                <w:lang w:eastAsia="es-BO"/>
              </w:rPr>
              <w:t>TÉRMICO DE 32 AMP</w:t>
            </w:r>
          </w:p>
        </w:tc>
        <w:tc>
          <w:tcPr>
            <w:tcW w:w="0" w:type="auto"/>
            <w:tcBorders>
              <w:top w:val="nil"/>
              <w:left w:val="nil"/>
              <w:bottom w:val="single" w:sz="4" w:space="0" w:color="000000"/>
              <w:right w:val="single" w:sz="4" w:space="0" w:color="000000"/>
            </w:tcBorders>
            <w:shd w:val="clear" w:color="auto" w:fill="auto"/>
            <w:vAlign w:val="center"/>
            <w:hideMark/>
          </w:tcPr>
          <w:p w14:paraId="61C9BDDA" w14:textId="77777777" w:rsidR="00847B49" w:rsidRPr="002D1D3C" w:rsidRDefault="00847B49" w:rsidP="00583927">
            <w:pPr>
              <w:rPr>
                <w:rFonts w:ascii="Tahoma" w:hAnsi="Tahoma" w:cs="Tahoma"/>
                <w:sz w:val="16"/>
                <w:szCs w:val="16"/>
                <w:lang w:eastAsia="es-BO"/>
              </w:rPr>
            </w:pPr>
            <w:r w:rsidRPr="002D1D3C">
              <w:rPr>
                <w:rFonts w:ascii="Tahoma" w:hAnsi="Tahoma" w:cs="Tahoma"/>
                <w:sz w:val="16"/>
                <w:szCs w:val="16"/>
                <w:lang w:eastAsia="es-BO"/>
              </w:rPr>
              <w:t>PZA</w:t>
            </w:r>
          </w:p>
        </w:tc>
        <w:tc>
          <w:tcPr>
            <w:tcW w:w="0" w:type="auto"/>
            <w:tcBorders>
              <w:top w:val="nil"/>
              <w:left w:val="nil"/>
              <w:bottom w:val="single" w:sz="4" w:space="0" w:color="000000"/>
              <w:right w:val="single" w:sz="4" w:space="0" w:color="000000"/>
            </w:tcBorders>
            <w:shd w:val="clear" w:color="auto" w:fill="auto"/>
            <w:vAlign w:val="center"/>
            <w:hideMark/>
          </w:tcPr>
          <w:p w14:paraId="13853395" w14:textId="77777777" w:rsidR="00847B49" w:rsidRPr="002D1D3C" w:rsidRDefault="00847B49" w:rsidP="00583927">
            <w:pPr>
              <w:rPr>
                <w:rFonts w:ascii="Tahoma" w:hAnsi="Tahoma" w:cs="Tahoma"/>
                <w:sz w:val="16"/>
                <w:szCs w:val="16"/>
                <w:lang w:eastAsia="es-BO"/>
              </w:rPr>
            </w:pPr>
            <w:r w:rsidRPr="002D1D3C">
              <w:rPr>
                <w:rFonts w:ascii="Tahoma" w:hAnsi="Tahoma" w:cs="Tahoma"/>
                <w:sz w:val="16"/>
                <w:szCs w:val="16"/>
                <w:lang w:eastAsia="es-BO"/>
              </w:rPr>
              <w:t xml:space="preserve">Capacidad de Ruptura: 3 KA; Curva: C; Polos: 2P; Bornes para cables hasta: hasta 16mm; Frecuencia : 50/60Hz; Amperaje: 2×32; Línea: </w:t>
            </w:r>
            <w:proofErr w:type="spellStart"/>
            <w:r w:rsidRPr="002D1D3C">
              <w:rPr>
                <w:rFonts w:ascii="Tahoma" w:hAnsi="Tahoma" w:cs="Tahoma"/>
                <w:sz w:val="16"/>
                <w:szCs w:val="16"/>
                <w:lang w:eastAsia="es-BO"/>
              </w:rPr>
              <w:t>Sicalimit</w:t>
            </w:r>
            <w:proofErr w:type="spellEnd"/>
            <w:r w:rsidRPr="002D1D3C">
              <w:rPr>
                <w:rFonts w:ascii="Tahoma" w:hAnsi="Tahoma" w:cs="Tahoma"/>
                <w:sz w:val="16"/>
                <w:szCs w:val="16"/>
                <w:lang w:eastAsia="es-BO"/>
              </w:rPr>
              <w:t>; Tipo: Mando y Protección; Montaje: Riel Din; Tensión: 230v; SKU: 01SIC04115; Unidad de medida: C/U; Marca: Reconocida</w:t>
            </w:r>
            <w:r w:rsidRPr="002D1D3C">
              <w:rPr>
                <w:rFonts w:ascii="Tahoma" w:hAnsi="Tahoma" w:cs="Tahoma"/>
                <w:sz w:val="16"/>
                <w:szCs w:val="16"/>
                <w:lang w:eastAsia="es-BO"/>
              </w:rPr>
              <w:br/>
              <w:t xml:space="preserve">REQUISITOS: </w:t>
            </w:r>
            <w:r w:rsidRPr="002D1D3C">
              <w:rPr>
                <w:rFonts w:ascii="Tahoma" w:hAnsi="Tahoma" w:cs="Tahoma"/>
                <w:sz w:val="16"/>
                <w:szCs w:val="16"/>
                <w:lang w:eastAsia="es-BO"/>
              </w:rPr>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2D1D3C">
              <w:rPr>
                <w:rFonts w:ascii="Tahoma" w:hAnsi="Tahoma" w:cs="Tahoma"/>
                <w:sz w:val="16"/>
                <w:szCs w:val="16"/>
                <w:lang w:eastAsia="es-BO"/>
              </w:rPr>
              <w:br/>
              <w:t>La Entidad Ejecutora deberá garantizar que el material de referencia sea de buena calidad y de marca reconocida.</w:t>
            </w:r>
          </w:p>
        </w:tc>
      </w:tr>
      <w:tr w:rsidR="00847B49" w:rsidRPr="002D1D3C" w14:paraId="7734B2C1" w14:textId="77777777" w:rsidTr="00583927">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6273F2D9" w14:textId="77777777" w:rsidR="00847B49" w:rsidRPr="002D1D3C" w:rsidRDefault="00847B49" w:rsidP="00583927">
            <w:pPr>
              <w:rPr>
                <w:rFonts w:ascii="Tahoma" w:hAnsi="Tahoma" w:cs="Tahoma"/>
                <w:sz w:val="16"/>
                <w:szCs w:val="16"/>
                <w:lang w:eastAsia="es-BO"/>
              </w:rPr>
            </w:pPr>
            <w:r w:rsidRPr="002D1D3C">
              <w:rPr>
                <w:rFonts w:ascii="Tahoma" w:hAnsi="Tahoma" w:cs="Tahoma"/>
                <w:sz w:val="16"/>
                <w:szCs w:val="16"/>
                <w:lang w:eastAsia="es-BO"/>
              </w:rPr>
              <w:t>90</w:t>
            </w:r>
          </w:p>
        </w:tc>
        <w:tc>
          <w:tcPr>
            <w:tcW w:w="0" w:type="auto"/>
            <w:tcBorders>
              <w:top w:val="nil"/>
              <w:left w:val="nil"/>
              <w:bottom w:val="single" w:sz="4" w:space="0" w:color="000000"/>
              <w:right w:val="single" w:sz="4" w:space="0" w:color="000000"/>
            </w:tcBorders>
            <w:shd w:val="clear" w:color="auto" w:fill="auto"/>
            <w:vAlign w:val="center"/>
            <w:hideMark/>
          </w:tcPr>
          <w:p w14:paraId="153858DC" w14:textId="77777777" w:rsidR="00847B49" w:rsidRPr="002D1D3C" w:rsidRDefault="00847B49" w:rsidP="00583927">
            <w:pPr>
              <w:rPr>
                <w:rFonts w:ascii="Tahoma" w:hAnsi="Tahoma" w:cs="Tahoma"/>
                <w:sz w:val="16"/>
                <w:szCs w:val="16"/>
                <w:lang w:eastAsia="es-BO"/>
              </w:rPr>
            </w:pPr>
            <w:r w:rsidRPr="002D1D3C">
              <w:rPr>
                <w:rFonts w:ascii="Tahoma" w:hAnsi="Tahoma" w:cs="Tahoma"/>
                <w:sz w:val="16"/>
                <w:szCs w:val="16"/>
                <w:lang w:eastAsia="es-BO"/>
              </w:rPr>
              <w:t>TIRAFONDOS DE 4"(1/2X1/4)</w:t>
            </w:r>
          </w:p>
        </w:tc>
        <w:tc>
          <w:tcPr>
            <w:tcW w:w="0" w:type="auto"/>
            <w:tcBorders>
              <w:top w:val="nil"/>
              <w:left w:val="nil"/>
              <w:bottom w:val="single" w:sz="4" w:space="0" w:color="000000"/>
              <w:right w:val="single" w:sz="4" w:space="0" w:color="000000"/>
            </w:tcBorders>
            <w:shd w:val="clear" w:color="auto" w:fill="auto"/>
            <w:vAlign w:val="center"/>
            <w:hideMark/>
          </w:tcPr>
          <w:p w14:paraId="2DB5A439" w14:textId="77777777" w:rsidR="00847B49" w:rsidRPr="002D1D3C" w:rsidRDefault="00847B49" w:rsidP="00583927">
            <w:pPr>
              <w:rPr>
                <w:rFonts w:ascii="Tahoma" w:hAnsi="Tahoma" w:cs="Tahoma"/>
                <w:sz w:val="16"/>
                <w:szCs w:val="16"/>
                <w:lang w:eastAsia="es-BO"/>
              </w:rPr>
            </w:pPr>
            <w:r w:rsidRPr="002D1D3C">
              <w:rPr>
                <w:rFonts w:ascii="Tahoma" w:hAnsi="Tahoma" w:cs="Tahoma"/>
                <w:sz w:val="16"/>
                <w:szCs w:val="16"/>
                <w:lang w:eastAsia="es-BO"/>
              </w:rPr>
              <w:t>PZA</w:t>
            </w:r>
          </w:p>
        </w:tc>
        <w:tc>
          <w:tcPr>
            <w:tcW w:w="0" w:type="auto"/>
            <w:tcBorders>
              <w:top w:val="nil"/>
              <w:left w:val="nil"/>
              <w:bottom w:val="single" w:sz="4" w:space="0" w:color="000000"/>
              <w:right w:val="single" w:sz="4" w:space="0" w:color="000000"/>
            </w:tcBorders>
            <w:shd w:val="clear" w:color="auto" w:fill="auto"/>
            <w:vAlign w:val="center"/>
            <w:hideMark/>
          </w:tcPr>
          <w:p w14:paraId="2C69F04E" w14:textId="77777777" w:rsidR="00847B49" w:rsidRPr="002D1D3C" w:rsidRDefault="00847B49" w:rsidP="00583927">
            <w:pPr>
              <w:rPr>
                <w:rFonts w:ascii="Tahoma" w:hAnsi="Tahoma" w:cs="Tahoma"/>
                <w:sz w:val="16"/>
                <w:szCs w:val="16"/>
                <w:lang w:eastAsia="es-BO"/>
              </w:rPr>
            </w:pPr>
            <w:r w:rsidRPr="002D1D3C">
              <w:rPr>
                <w:rFonts w:ascii="Tahoma" w:hAnsi="Tahoma" w:cs="Tahoma"/>
                <w:sz w:val="16"/>
                <w:szCs w:val="16"/>
                <w:lang w:eastAsia="es-BO"/>
              </w:rPr>
              <w:t xml:space="preserve">El tirafondo debe ser fabricado en acero inoxidable, sus acabados pueden ser en </w:t>
            </w:r>
            <w:proofErr w:type="spellStart"/>
            <w:r w:rsidRPr="002D1D3C">
              <w:rPr>
                <w:rFonts w:ascii="Tahoma" w:hAnsi="Tahoma" w:cs="Tahoma"/>
                <w:sz w:val="16"/>
                <w:szCs w:val="16"/>
                <w:lang w:eastAsia="es-BO"/>
              </w:rPr>
              <w:t>bicromatado</w:t>
            </w:r>
            <w:proofErr w:type="spellEnd"/>
            <w:r w:rsidRPr="002D1D3C">
              <w:rPr>
                <w:rFonts w:ascii="Tahoma" w:hAnsi="Tahoma" w:cs="Tahoma"/>
                <w:sz w:val="16"/>
                <w:szCs w:val="16"/>
                <w:lang w:eastAsia="es-BO"/>
              </w:rPr>
              <w:t xml:space="preserve">, cincado e </w:t>
            </w:r>
            <w:proofErr w:type="spellStart"/>
            <w:r w:rsidRPr="002D1D3C">
              <w:rPr>
                <w:rFonts w:ascii="Tahoma" w:hAnsi="Tahoma" w:cs="Tahoma"/>
                <w:sz w:val="16"/>
                <w:szCs w:val="16"/>
                <w:lang w:eastAsia="es-BO"/>
              </w:rPr>
              <w:t>inoxidable.debera</w:t>
            </w:r>
            <w:proofErr w:type="spellEnd"/>
            <w:r w:rsidRPr="002D1D3C">
              <w:rPr>
                <w:rFonts w:ascii="Tahoma" w:hAnsi="Tahoma" w:cs="Tahoma"/>
                <w:sz w:val="16"/>
                <w:szCs w:val="16"/>
                <w:lang w:eastAsia="es-BO"/>
              </w:rPr>
              <w:t xml:space="preserve"> tener una cabeza grande y plana, a con una ranura cruzada (Phillips) para permitir un apriete firme. La parte inferior del tirafondo </w:t>
            </w:r>
            <w:proofErr w:type="spellStart"/>
            <w:r w:rsidRPr="002D1D3C">
              <w:rPr>
                <w:rFonts w:ascii="Tahoma" w:hAnsi="Tahoma" w:cs="Tahoma"/>
                <w:sz w:val="16"/>
                <w:szCs w:val="16"/>
                <w:lang w:eastAsia="es-BO"/>
              </w:rPr>
              <w:t>tendra</w:t>
            </w:r>
            <w:proofErr w:type="spellEnd"/>
            <w:r w:rsidRPr="002D1D3C">
              <w:rPr>
                <w:rFonts w:ascii="Tahoma" w:hAnsi="Tahoma" w:cs="Tahoma"/>
                <w:sz w:val="16"/>
                <w:szCs w:val="16"/>
                <w:lang w:eastAsia="es-BO"/>
              </w:rPr>
              <w:t xml:space="preserve"> una </w:t>
            </w:r>
            <w:proofErr w:type="spellStart"/>
            <w:r w:rsidRPr="002D1D3C">
              <w:rPr>
                <w:rFonts w:ascii="Tahoma" w:hAnsi="Tahoma" w:cs="Tahoma"/>
                <w:sz w:val="16"/>
                <w:szCs w:val="16"/>
                <w:lang w:eastAsia="es-BO"/>
              </w:rPr>
              <w:t>terminacion</w:t>
            </w:r>
            <w:proofErr w:type="spellEnd"/>
            <w:r w:rsidRPr="002D1D3C">
              <w:rPr>
                <w:rFonts w:ascii="Tahoma" w:hAnsi="Tahoma" w:cs="Tahoma"/>
                <w:sz w:val="16"/>
                <w:szCs w:val="16"/>
                <w:lang w:eastAsia="es-BO"/>
              </w:rPr>
              <w:t xml:space="preserve"> puntiaguda y roscada para facilitar la penetración sin necesidad de hacer un agujero previo.</w:t>
            </w:r>
          </w:p>
        </w:tc>
      </w:tr>
      <w:tr w:rsidR="00847B49" w:rsidRPr="002D1D3C" w14:paraId="6D418CDE" w14:textId="77777777" w:rsidTr="00583927">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3BBA8ED3" w14:textId="77777777" w:rsidR="00847B49" w:rsidRPr="002D1D3C" w:rsidRDefault="00847B49" w:rsidP="00583927">
            <w:pPr>
              <w:rPr>
                <w:rFonts w:ascii="Tahoma" w:hAnsi="Tahoma" w:cs="Tahoma"/>
                <w:sz w:val="16"/>
                <w:szCs w:val="16"/>
                <w:lang w:eastAsia="es-BO"/>
              </w:rPr>
            </w:pPr>
            <w:r w:rsidRPr="002D1D3C">
              <w:rPr>
                <w:rFonts w:ascii="Tahoma" w:hAnsi="Tahoma" w:cs="Tahoma"/>
                <w:sz w:val="16"/>
                <w:szCs w:val="16"/>
                <w:lang w:eastAsia="es-BO"/>
              </w:rPr>
              <w:t>91</w:t>
            </w:r>
          </w:p>
        </w:tc>
        <w:tc>
          <w:tcPr>
            <w:tcW w:w="0" w:type="auto"/>
            <w:tcBorders>
              <w:top w:val="nil"/>
              <w:left w:val="nil"/>
              <w:bottom w:val="single" w:sz="4" w:space="0" w:color="000000"/>
              <w:right w:val="single" w:sz="4" w:space="0" w:color="000000"/>
            </w:tcBorders>
            <w:shd w:val="clear" w:color="auto" w:fill="auto"/>
            <w:vAlign w:val="center"/>
            <w:hideMark/>
          </w:tcPr>
          <w:p w14:paraId="7F06001A" w14:textId="77777777" w:rsidR="00847B49" w:rsidRPr="002D1D3C" w:rsidRDefault="00847B49" w:rsidP="00583927">
            <w:pPr>
              <w:rPr>
                <w:rFonts w:ascii="Tahoma" w:hAnsi="Tahoma" w:cs="Tahoma"/>
                <w:sz w:val="16"/>
                <w:szCs w:val="16"/>
                <w:lang w:eastAsia="es-BO"/>
              </w:rPr>
            </w:pPr>
            <w:r w:rsidRPr="002D1D3C">
              <w:rPr>
                <w:rFonts w:ascii="Tahoma" w:hAnsi="Tahoma" w:cs="Tahoma"/>
                <w:sz w:val="16"/>
                <w:szCs w:val="16"/>
                <w:lang w:eastAsia="es-BO"/>
              </w:rPr>
              <w:t>TOMACORRIENTE DOBLE</w:t>
            </w:r>
          </w:p>
        </w:tc>
        <w:tc>
          <w:tcPr>
            <w:tcW w:w="0" w:type="auto"/>
            <w:tcBorders>
              <w:top w:val="nil"/>
              <w:left w:val="nil"/>
              <w:bottom w:val="single" w:sz="4" w:space="0" w:color="000000"/>
              <w:right w:val="single" w:sz="4" w:space="0" w:color="000000"/>
            </w:tcBorders>
            <w:shd w:val="clear" w:color="auto" w:fill="auto"/>
            <w:vAlign w:val="center"/>
            <w:hideMark/>
          </w:tcPr>
          <w:p w14:paraId="243EE247" w14:textId="77777777" w:rsidR="00847B49" w:rsidRPr="002D1D3C" w:rsidRDefault="00847B49" w:rsidP="00583927">
            <w:pPr>
              <w:rPr>
                <w:rFonts w:ascii="Tahoma" w:hAnsi="Tahoma" w:cs="Tahoma"/>
                <w:sz w:val="16"/>
                <w:szCs w:val="16"/>
                <w:lang w:eastAsia="es-BO"/>
              </w:rPr>
            </w:pPr>
            <w:r w:rsidRPr="002D1D3C">
              <w:rPr>
                <w:rFonts w:ascii="Tahoma" w:hAnsi="Tahoma" w:cs="Tahoma"/>
                <w:sz w:val="16"/>
                <w:szCs w:val="16"/>
                <w:lang w:eastAsia="es-BO"/>
              </w:rPr>
              <w:t>PZA</w:t>
            </w:r>
          </w:p>
        </w:tc>
        <w:tc>
          <w:tcPr>
            <w:tcW w:w="0" w:type="auto"/>
            <w:tcBorders>
              <w:top w:val="nil"/>
              <w:left w:val="nil"/>
              <w:bottom w:val="single" w:sz="4" w:space="0" w:color="000000"/>
              <w:right w:val="single" w:sz="4" w:space="0" w:color="000000"/>
            </w:tcBorders>
            <w:shd w:val="clear" w:color="auto" w:fill="auto"/>
            <w:vAlign w:val="center"/>
            <w:hideMark/>
          </w:tcPr>
          <w:p w14:paraId="1B7B88F3" w14:textId="77777777" w:rsidR="00847B49" w:rsidRPr="002D1D3C" w:rsidRDefault="00847B49" w:rsidP="00583927">
            <w:pPr>
              <w:rPr>
                <w:rFonts w:ascii="Tahoma" w:hAnsi="Tahoma" w:cs="Tahoma"/>
                <w:sz w:val="16"/>
                <w:szCs w:val="16"/>
                <w:lang w:eastAsia="es-BO"/>
              </w:rPr>
            </w:pPr>
            <w:r w:rsidRPr="002D1D3C">
              <w:rPr>
                <w:rFonts w:ascii="Tahoma" w:hAnsi="Tahoma" w:cs="Tahoma"/>
                <w:sz w:val="16"/>
                <w:szCs w:val="16"/>
                <w:lang w:eastAsia="es-BO"/>
              </w:rPr>
              <w:t>Deberá ser de primera calidad y marca conocida, los tomacorrientes deberán ser bipolares con una capacidad mínima nominal de 10 amperios/250 voltios.</w:t>
            </w:r>
            <w:r w:rsidRPr="002D1D3C">
              <w:rPr>
                <w:rFonts w:ascii="Tahoma" w:hAnsi="Tahoma" w:cs="Tahoma"/>
                <w:sz w:val="16"/>
                <w:szCs w:val="16"/>
                <w:lang w:eastAsia="es-BO"/>
              </w:rPr>
              <w:br/>
              <w:t>La superficie del accesorio deberá ser lisa y libre de grietas, fisuras y otros defectos que alteren su calidad.</w:t>
            </w:r>
            <w:r w:rsidRPr="002D1D3C">
              <w:rPr>
                <w:rFonts w:ascii="Tahoma" w:hAnsi="Tahoma" w:cs="Tahoma"/>
                <w:sz w:val="16"/>
                <w:szCs w:val="16"/>
                <w:lang w:eastAsia="es-BO"/>
              </w:rPr>
              <w:br/>
            </w:r>
          </w:p>
        </w:tc>
      </w:tr>
      <w:tr w:rsidR="00847B49" w:rsidRPr="002D1D3C" w14:paraId="6CABA8FE" w14:textId="77777777" w:rsidTr="00583927">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06C62281" w14:textId="77777777" w:rsidR="00847B49" w:rsidRPr="002D1D3C" w:rsidRDefault="00847B49" w:rsidP="00583927">
            <w:pPr>
              <w:rPr>
                <w:rFonts w:ascii="Tahoma" w:hAnsi="Tahoma" w:cs="Tahoma"/>
                <w:sz w:val="16"/>
                <w:szCs w:val="16"/>
                <w:lang w:eastAsia="es-BO"/>
              </w:rPr>
            </w:pPr>
            <w:r w:rsidRPr="002D1D3C">
              <w:rPr>
                <w:rFonts w:ascii="Tahoma" w:hAnsi="Tahoma" w:cs="Tahoma"/>
                <w:sz w:val="16"/>
                <w:szCs w:val="16"/>
                <w:lang w:eastAsia="es-BO"/>
              </w:rPr>
              <w:t>92</w:t>
            </w:r>
          </w:p>
        </w:tc>
        <w:tc>
          <w:tcPr>
            <w:tcW w:w="0" w:type="auto"/>
            <w:tcBorders>
              <w:top w:val="nil"/>
              <w:left w:val="nil"/>
              <w:bottom w:val="single" w:sz="4" w:space="0" w:color="000000"/>
              <w:right w:val="single" w:sz="4" w:space="0" w:color="000000"/>
            </w:tcBorders>
            <w:shd w:val="clear" w:color="auto" w:fill="auto"/>
            <w:vAlign w:val="center"/>
            <w:hideMark/>
          </w:tcPr>
          <w:p w14:paraId="7A265A18" w14:textId="77777777" w:rsidR="00847B49" w:rsidRPr="002D1D3C" w:rsidRDefault="00847B49" w:rsidP="00583927">
            <w:pPr>
              <w:rPr>
                <w:rFonts w:ascii="Tahoma" w:hAnsi="Tahoma" w:cs="Tahoma"/>
                <w:sz w:val="16"/>
                <w:szCs w:val="16"/>
                <w:lang w:eastAsia="es-BO"/>
              </w:rPr>
            </w:pPr>
            <w:r w:rsidRPr="002D1D3C">
              <w:rPr>
                <w:rFonts w:ascii="Tahoma" w:hAnsi="Tahoma" w:cs="Tahoma"/>
                <w:sz w:val="16"/>
                <w:szCs w:val="16"/>
                <w:lang w:eastAsia="es-BO"/>
              </w:rPr>
              <w:t>TOPE DE PUERTA</w:t>
            </w:r>
          </w:p>
        </w:tc>
        <w:tc>
          <w:tcPr>
            <w:tcW w:w="0" w:type="auto"/>
            <w:tcBorders>
              <w:top w:val="nil"/>
              <w:left w:val="nil"/>
              <w:bottom w:val="single" w:sz="4" w:space="0" w:color="000000"/>
              <w:right w:val="single" w:sz="4" w:space="0" w:color="000000"/>
            </w:tcBorders>
            <w:shd w:val="clear" w:color="auto" w:fill="auto"/>
            <w:vAlign w:val="center"/>
            <w:hideMark/>
          </w:tcPr>
          <w:p w14:paraId="2C5B4381" w14:textId="77777777" w:rsidR="00847B49" w:rsidRPr="002D1D3C" w:rsidRDefault="00847B49" w:rsidP="00583927">
            <w:pPr>
              <w:rPr>
                <w:rFonts w:ascii="Tahoma" w:hAnsi="Tahoma" w:cs="Tahoma"/>
                <w:sz w:val="16"/>
                <w:szCs w:val="16"/>
                <w:lang w:eastAsia="es-BO"/>
              </w:rPr>
            </w:pPr>
            <w:r w:rsidRPr="002D1D3C">
              <w:rPr>
                <w:rFonts w:ascii="Tahoma" w:hAnsi="Tahoma" w:cs="Tahoma"/>
                <w:sz w:val="16"/>
                <w:szCs w:val="16"/>
                <w:lang w:eastAsia="es-BO"/>
              </w:rPr>
              <w:t>PZA</w:t>
            </w:r>
          </w:p>
        </w:tc>
        <w:tc>
          <w:tcPr>
            <w:tcW w:w="0" w:type="auto"/>
            <w:tcBorders>
              <w:top w:val="nil"/>
              <w:left w:val="nil"/>
              <w:bottom w:val="single" w:sz="4" w:space="0" w:color="000000"/>
              <w:right w:val="single" w:sz="4" w:space="0" w:color="000000"/>
            </w:tcBorders>
            <w:shd w:val="clear" w:color="auto" w:fill="auto"/>
            <w:vAlign w:val="center"/>
            <w:hideMark/>
          </w:tcPr>
          <w:p w14:paraId="44397E36" w14:textId="77777777" w:rsidR="00847B49" w:rsidRPr="002D1D3C" w:rsidRDefault="00847B49" w:rsidP="00583927">
            <w:pPr>
              <w:rPr>
                <w:rFonts w:ascii="Tahoma" w:hAnsi="Tahoma" w:cs="Tahoma"/>
                <w:sz w:val="16"/>
                <w:szCs w:val="16"/>
                <w:lang w:eastAsia="es-BO"/>
              </w:rPr>
            </w:pPr>
            <w:r w:rsidRPr="002D1D3C">
              <w:rPr>
                <w:rFonts w:ascii="Tahoma" w:hAnsi="Tahoma" w:cs="Tahoma"/>
                <w:sz w:val="16"/>
                <w:szCs w:val="16"/>
                <w:lang w:eastAsia="es-BO"/>
              </w:rPr>
              <w:t>El tope de puerta será de goma dura, fijado mediante tornillos, será de buena calidad y marca reconocida, el cual será fijado conforme a lo detallado en los planos de construcción y/o instrucciones del Inspector del Proyecto.</w:t>
            </w:r>
          </w:p>
        </w:tc>
      </w:tr>
      <w:tr w:rsidR="00847B49" w:rsidRPr="002D1D3C" w14:paraId="67C89794" w14:textId="77777777" w:rsidTr="00583927">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107F0E24" w14:textId="77777777" w:rsidR="00847B49" w:rsidRPr="002D1D3C" w:rsidRDefault="00847B49" w:rsidP="00583927">
            <w:pPr>
              <w:rPr>
                <w:rFonts w:ascii="Tahoma" w:hAnsi="Tahoma" w:cs="Tahoma"/>
                <w:sz w:val="16"/>
                <w:szCs w:val="16"/>
                <w:lang w:eastAsia="es-BO"/>
              </w:rPr>
            </w:pPr>
            <w:r w:rsidRPr="002D1D3C">
              <w:rPr>
                <w:rFonts w:ascii="Tahoma" w:hAnsi="Tahoma" w:cs="Tahoma"/>
                <w:sz w:val="16"/>
                <w:szCs w:val="16"/>
                <w:lang w:eastAsia="es-BO"/>
              </w:rPr>
              <w:t>93</w:t>
            </w:r>
          </w:p>
        </w:tc>
        <w:tc>
          <w:tcPr>
            <w:tcW w:w="0" w:type="auto"/>
            <w:tcBorders>
              <w:top w:val="nil"/>
              <w:left w:val="nil"/>
              <w:bottom w:val="single" w:sz="4" w:space="0" w:color="000000"/>
              <w:right w:val="single" w:sz="4" w:space="0" w:color="000000"/>
            </w:tcBorders>
            <w:shd w:val="clear" w:color="auto" w:fill="auto"/>
            <w:vAlign w:val="center"/>
            <w:hideMark/>
          </w:tcPr>
          <w:p w14:paraId="754E23E9" w14:textId="77777777" w:rsidR="00847B49" w:rsidRPr="002D1D3C" w:rsidRDefault="00847B49" w:rsidP="00583927">
            <w:pPr>
              <w:rPr>
                <w:rFonts w:ascii="Tahoma" w:hAnsi="Tahoma" w:cs="Tahoma"/>
                <w:sz w:val="16"/>
                <w:szCs w:val="16"/>
                <w:lang w:eastAsia="es-BO"/>
              </w:rPr>
            </w:pPr>
            <w:r w:rsidRPr="002D1D3C">
              <w:rPr>
                <w:rFonts w:ascii="Tahoma" w:hAnsi="Tahoma" w:cs="Tahoma"/>
                <w:sz w:val="16"/>
                <w:szCs w:val="16"/>
                <w:lang w:eastAsia="es-BO"/>
              </w:rPr>
              <w:t>TORNILLO MAS RAMPLUG DE 2"X6MM</w:t>
            </w:r>
          </w:p>
        </w:tc>
        <w:tc>
          <w:tcPr>
            <w:tcW w:w="0" w:type="auto"/>
            <w:tcBorders>
              <w:top w:val="nil"/>
              <w:left w:val="nil"/>
              <w:bottom w:val="single" w:sz="4" w:space="0" w:color="000000"/>
              <w:right w:val="single" w:sz="4" w:space="0" w:color="000000"/>
            </w:tcBorders>
            <w:shd w:val="clear" w:color="auto" w:fill="auto"/>
            <w:vAlign w:val="center"/>
            <w:hideMark/>
          </w:tcPr>
          <w:p w14:paraId="51C4A19F" w14:textId="77777777" w:rsidR="00847B49" w:rsidRPr="002D1D3C" w:rsidRDefault="00847B49" w:rsidP="00583927">
            <w:pPr>
              <w:rPr>
                <w:rFonts w:ascii="Tahoma" w:hAnsi="Tahoma" w:cs="Tahoma"/>
                <w:sz w:val="16"/>
                <w:szCs w:val="16"/>
                <w:lang w:eastAsia="es-BO"/>
              </w:rPr>
            </w:pPr>
            <w:r w:rsidRPr="002D1D3C">
              <w:rPr>
                <w:rFonts w:ascii="Tahoma" w:hAnsi="Tahoma" w:cs="Tahoma"/>
                <w:sz w:val="16"/>
                <w:szCs w:val="16"/>
                <w:lang w:eastAsia="es-BO"/>
              </w:rPr>
              <w:t>PZA</w:t>
            </w:r>
          </w:p>
        </w:tc>
        <w:tc>
          <w:tcPr>
            <w:tcW w:w="0" w:type="auto"/>
            <w:tcBorders>
              <w:top w:val="nil"/>
              <w:left w:val="nil"/>
              <w:bottom w:val="single" w:sz="4" w:space="0" w:color="000000"/>
              <w:right w:val="single" w:sz="4" w:space="0" w:color="000000"/>
            </w:tcBorders>
            <w:shd w:val="clear" w:color="auto" w:fill="auto"/>
            <w:vAlign w:val="center"/>
            <w:hideMark/>
          </w:tcPr>
          <w:p w14:paraId="7F7933E3" w14:textId="77777777" w:rsidR="00847B49" w:rsidRPr="002D1D3C" w:rsidRDefault="00847B49" w:rsidP="00583927">
            <w:pPr>
              <w:rPr>
                <w:rFonts w:ascii="Tahoma" w:hAnsi="Tahoma" w:cs="Tahoma"/>
                <w:sz w:val="16"/>
                <w:szCs w:val="16"/>
                <w:lang w:eastAsia="es-BO"/>
              </w:rPr>
            </w:pPr>
            <w:r w:rsidRPr="002D1D3C">
              <w:rPr>
                <w:rFonts w:ascii="Tahoma" w:hAnsi="Tahoma" w:cs="Tahoma"/>
                <w:sz w:val="16"/>
                <w:szCs w:val="16"/>
                <w:lang w:eastAsia="es-BO"/>
              </w:rPr>
              <w:t xml:space="preserve">Debe ser fabricado en acero inoxidable, sus acabados pueden ser en </w:t>
            </w:r>
            <w:proofErr w:type="spellStart"/>
            <w:r w:rsidRPr="002D1D3C">
              <w:rPr>
                <w:rFonts w:ascii="Tahoma" w:hAnsi="Tahoma" w:cs="Tahoma"/>
                <w:sz w:val="16"/>
                <w:szCs w:val="16"/>
                <w:lang w:eastAsia="es-BO"/>
              </w:rPr>
              <w:t>bicromatado</w:t>
            </w:r>
            <w:proofErr w:type="spellEnd"/>
            <w:r w:rsidRPr="002D1D3C">
              <w:rPr>
                <w:rFonts w:ascii="Tahoma" w:hAnsi="Tahoma" w:cs="Tahoma"/>
                <w:sz w:val="16"/>
                <w:szCs w:val="16"/>
                <w:lang w:eastAsia="es-BO"/>
              </w:rPr>
              <w:t>, cincado e inoxidable. las terminaciones deben ser la siguiente: Cabeza avellanada, punta S alfiler. Tomar las siguientes consideraciones para su aplicación: fijación de herrajes a madera, fijación de montantes de madera entre sí, uniones refuerzos metálicos a madera.</w:t>
            </w:r>
            <w:r w:rsidRPr="002D1D3C">
              <w:rPr>
                <w:rFonts w:ascii="Tahoma" w:hAnsi="Tahoma" w:cs="Tahoma"/>
                <w:sz w:val="16"/>
                <w:szCs w:val="16"/>
                <w:lang w:eastAsia="es-BO"/>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sidRPr="002D1D3C">
              <w:rPr>
                <w:rFonts w:ascii="Tahoma" w:hAnsi="Tahoma" w:cs="Tahoma"/>
                <w:sz w:val="16"/>
                <w:szCs w:val="16"/>
                <w:lang w:eastAsia="es-BO"/>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sidRPr="002D1D3C">
              <w:rPr>
                <w:rFonts w:ascii="Tahoma" w:hAnsi="Tahoma" w:cs="Tahoma"/>
                <w:sz w:val="16"/>
                <w:szCs w:val="16"/>
                <w:lang w:eastAsia="es-BO"/>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847B49" w:rsidRPr="002D1D3C" w14:paraId="1696132E" w14:textId="77777777" w:rsidTr="00583927">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156BFC62" w14:textId="77777777" w:rsidR="00847B49" w:rsidRPr="002D1D3C" w:rsidRDefault="00847B49" w:rsidP="00583927">
            <w:pPr>
              <w:rPr>
                <w:rFonts w:ascii="Tahoma" w:hAnsi="Tahoma" w:cs="Tahoma"/>
                <w:sz w:val="16"/>
                <w:szCs w:val="16"/>
                <w:lang w:eastAsia="es-BO"/>
              </w:rPr>
            </w:pPr>
            <w:r w:rsidRPr="002D1D3C">
              <w:rPr>
                <w:rFonts w:ascii="Tahoma" w:hAnsi="Tahoma" w:cs="Tahoma"/>
                <w:sz w:val="16"/>
                <w:szCs w:val="16"/>
                <w:lang w:eastAsia="es-BO"/>
              </w:rPr>
              <w:t>94</w:t>
            </w:r>
          </w:p>
        </w:tc>
        <w:tc>
          <w:tcPr>
            <w:tcW w:w="0" w:type="auto"/>
            <w:tcBorders>
              <w:top w:val="nil"/>
              <w:left w:val="nil"/>
              <w:bottom w:val="single" w:sz="4" w:space="0" w:color="000000"/>
              <w:right w:val="single" w:sz="4" w:space="0" w:color="000000"/>
            </w:tcBorders>
            <w:shd w:val="clear" w:color="auto" w:fill="auto"/>
            <w:vAlign w:val="center"/>
            <w:hideMark/>
          </w:tcPr>
          <w:p w14:paraId="6ABDF97D" w14:textId="77777777" w:rsidR="00847B49" w:rsidRPr="002D1D3C" w:rsidRDefault="00847B49" w:rsidP="00583927">
            <w:pPr>
              <w:rPr>
                <w:rFonts w:ascii="Tahoma" w:hAnsi="Tahoma" w:cs="Tahoma"/>
                <w:sz w:val="16"/>
                <w:szCs w:val="16"/>
                <w:lang w:eastAsia="es-BO"/>
              </w:rPr>
            </w:pPr>
            <w:r w:rsidRPr="002D1D3C">
              <w:rPr>
                <w:rFonts w:ascii="Tahoma" w:hAnsi="Tahoma" w:cs="Tahoma"/>
                <w:sz w:val="16"/>
                <w:szCs w:val="16"/>
                <w:lang w:eastAsia="es-BO"/>
              </w:rPr>
              <w:t>TUBO PVC 1/2"</w:t>
            </w:r>
          </w:p>
        </w:tc>
        <w:tc>
          <w:tcPr>
            <w:tcW w:w="0" w:type="auto"/>
            <w:tcBorders>
              <w:top w:val="nil"/>
              <w:left w:val="nil"/>
              <w:bottom w:val="single" w:sz="4" w:space="0" w:color="000000"/>
              <w:right w:val="single" w:sz="4" w:space="0" w:color="000000"/>
            </w:tcBorders>
            <w:shd w:val="clear" w:color="auto" w:fill="auto"/>
            <w:vAlign w:val="center"/>
            <w:hideMark/>
          </w:tcPr>
          <w:p w14:paraId="151931F7" w14:textId="77777777" w:rsidR="00847B49" w:rsidRPr="002D1D3C" w:rsidRDefault="00847B49" w:rsidP="00583927">
            <w:pPr>
              <w:rPr>
                <w:rFonts w:ascii="Tahoma" w:hAnsi="Tahoma" w:cs="Tahoma"/>
                <w:sz w:val="16"/>
                <w:szCs w:val="16"/>
                <w:lang w:eastAsia="es-BO"/>
              </w:rPr>
            </w:pPr>
            <w:r w:rsidRPr="002D1D3C">
              <w:rPr>
                <w:rFonts w:ascii="Tahoma" w:hAnsi="Tahoma" w:cs="Tahoma"/>
                <w:sz w:val="16"/>
                <w:szCs w:val="16"/>
                <w:lang w:eastAsia="es-BO"/>
              </w:rPr>
              <w:t>M</w:t>
            </w:r>
          </w:p>
        </w:tc>
        <w:tc>
          <w:tcPr>
            <w:tcW w:w="0" w:type="auto"/>
            <w:tcBorders>
              <w:top w:val="nil"/>
              <w:left w:val="nil"/>
              <w:bottom w:val="single" w:sz="4" w:space="0" w:color="000000"/>
              <w:right w:val="single" w:sz="4" w:space="0" w:color="000000"/>
            </w:tcBorders>
            <w:shd w:val="clear" w:color="auto" w:fill="auto"/>
            <w:vAlign w:val="center"/>
            <w:hideMark/>
          </w:tcPr>
          <w:p w14:paraId="029E8662" w14:textId="77777777" w:rsidR="00847B49" w:rsidRPr="002D1D3C" w:rsidRDefault="00847B49" w:rsidP="00583927">
            <w:pPr>
              <w:rPr>
                <w:rFonts w:ascii="Tahoma" w:hAnsi="Tahoma" w:cs="Tahoma"/>
                <w:sz w:val="16"/>
                <w:szCs w:val="16"/>
                <w:lang w:eastAsia="es-BO"/>
              </w:rPr>
            </w:pPr>
            <w:r w:rsidRPr="002D1D3C">
              <w:rPr>
                <w:rFonts w:ascii="Tahoma" w:hAnsi="Tahoma" w:cs="Tahoma"/>
                <w:sz w:val="16"/>
                <w:szCs w:val="16"/>
                <w:lang w:eastAsia="es-BO"/>
              </w:rPr>
              <w:t xml:space="preserve">Tubo de policloruro de vinilo (PVC) con diámetro nominal de 1/2”. Cuya principal aplicación se da en Instalaciones sanitarias. </w:t>
            </w:r>
            <w:r w:rsidRPr="002D1D3C">
              <w:rPr>
                <w:rFonts w:ascii="Tahoma" w:hAnsi="Tahoma" w:cs="Tahoma"/>
                <w:sz w:val="16"/>
                <w:szCs w:val="16"/>
                <w:lang w:eastAsia="es-BO"/>
              </w:rPr>
              <w:br/>
              <w:t>REQUISITOS:</w:t>
            </w:r>
            <w:r w:rsidRPr="002D1D3C">
              <w:rPr>
                <w:rFonts w:ascii="Tahoma" w:hAnsi="Tahoma" w:cs="Tahoma"/>
                <w:sz w:val="16"/>
                <w:szCs w:val="16"/>
                <w:lang w:eastAsia="es-BO"/>
              </w:rPr>
              <w:br/>
              <w:t xml:space="preserve">Material de Policloruro de Vinilo (PVC) de 1/2", los tubos deben tener las siguientes características: </w:t>
            </w:r>
            <w:r w:rsidRPr="002D1D3C">
              <w:rPr>
                <w:rFonts w:ascii="Tahoma" w:hAnsi="Tahoma" w:cs="Tahoma"/>
                <w:sz w:val="16"/>
                <w:szCs w:val="16"/>
                <w:lang w:eastAsia="es-BO"/>
              </w:rPr>
              <w:br/>
              <w:t>• Superficie externa e interna lisas y estar libres de grietas, fisuras, ondulaciones y otros defectos que alteren su calidad.</w:t>
            </w:r>
            <w:r w:rsidRPr="002D1D3C">
              <w:rPr>
                <w:rFonts w:ascii="Tahoma" w:hAnsi="Tahoma" w:cs="Tahoma"/>
                <w:sz w:val="16"/>
                <w:szCs w:val="16"/>
                <w:lang w:eastAsia="es-BO"/>
              </w:rPr>
              <w:br/>
              <w:t>• Los tubos deberán ser de color uniforme.</w:t>
            </w:r>
            <w:r w:rsidRPr="002D1D3C">
              <w:rPr>
                <w:rFonts w:ascii="Tahoma" w:hAnsi="Tahoma" w:cs="Tahoma"/>
                <w:sz w:val="16"/>
                <w:szCs w:val="16"/>
                <w:lang w:eastAsia="es-BO"/>
              </w:rPr>
              <w:br/>
              <w:t>• Los tubos procederán de fábrica por inyección de molde, no aceptándose el uso de piezas especiales obtenidas mediante cortes o cortadas en seco.</w:t>
            </w:r>
            <w:r w:rsidRPr="002D1D3C">
              <w:rPr>
                <w:rFonts w:ascii="Tahoma" w:hAnsi="Tahoma" w:cs="Tahoma"/>
                <w:sz w:val="16"/>
                <w:szCs w:val="16"/>
                <w:lang w:eastAsia="es-BO"/>
              </w:rPr>
              <w:br/>
              <w:t>Las juntas serán del Tipo campana – espiga</w:t>
            </w:r>
            <w:r w:rsidRPr="002D1D3C">
              <w:rPr>
                <w:rFonts w:ascii="Tahoma" w:hAnsi="Tahoma" w:cs="Tahoma"/>
                <w:sz w:val="16"/>
                <w:szCs w:val="16"/>
                <w:lang w:eastAsia="es-BO"/>
              </w:rPr>
              <w:br/>
              <w:t>Las tuberías de PVC deberán cumplir con las siguientes normas:</w:t>
            </w:r>
            <w:r w:rsidRPr="002D1D3C">
              <w:rPr>
                <w:rFonts w:ascii="Tahoma" w:hAnsi="Tahoma" w:cs="Tahoma"/>
                <w:sz w:val="16"/>
                <w:szCs w:val="16"/>
                <w:lang w:eastAsia="es-BO"/>
              </w:rPr>
              <w:br/>
              <w:t xml:space="preserve"> -Normas Bolivianas:         NB 213-77</w:t>
            </w:r>
            <w:r w:rsidRPr="002D1D3C">
              <w:rPr>
                <w:rFonts w:ascii="Tahoma" w:hAnsi="Tahoma" w:cs="Tahoma"/>
                <w:sz w:val="16"/>
                <w:szCs w:val="16"/>
                <w:lang w:eastAsia="es-BO"/>
              </w:rPr>
              <w:br/>
              <w:t xml:space="preserve"> -Normas ASTM:   D-1785 y D-2241</w:t>
            </w:r>
            <w:r w:rsidRPr="002D1D3C">
              <w:rPr>
                <w:rFonts w:ascii="Tahoma" w:hAnsi="Tahoma" w:cs="Tahoma"/>
                <w:sz w:val="16"/>
                <w:szCs w:val="16"/>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847B49" w:rsidRPr="002D1D3C" w14:paraId="0A1FF427" w14:textId="77777777" w:rsidTr="00583927">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166A7A52" w14:textId="77777777" w:rsidR="00847B49" w:rsidRPr="002D1D3C" w:rsidRDefault="00847B49" w:rsidP="00583927">
            <w:pPr>
              <w:rPr>
                <w:rFonts w:ascii="Tahoma" w:hAnsi="Tahoma" w:cs="Tahoma"/>
                <w:sz w:val="16"/>
                <w:szCs w:val="16"/>
                <w:lang w:eastAsia="es-BO"/>
              </w:rPr>
            </w:pPr>
            <w:r w:rsidRPr="002D1D3C">
              <w:rPr>
                <w:rFonts w:ascii="Tahoma" w:hAnsi="Tahoma" w:cs="Tahoma"/>
                <w:sz w:val="16"/>
                <w:szCs w:val="16"/>
                <w:lang w:eastAsia="es-BO"/>
              </w:rPr>
              <w:t>95</w:t>
            </w:r>
          </w:p>
        </w:tc>
        <w:tc>
          <w:tcPr>
            <w:tcW w:w="0" w:type="auto"/>
            <w:tcBorders>
              <w:top w:val="nil"/>
              <w:left w:val="nil"/>
              <w:bottom w:val="single" w:sz="4" w:space="0" w:color="000000"/>
              <w:right w:val="single" w:sz="4" w:space="0" w:color="000000"/>
            </w:tcBorders>
            <w:shd w:val="clear" w:color="auto" w:fill="auto"/>
            <w:vAlign w:val="center"/>
            <w:hideMark/>
          </w:tcPr>
          <w:p w14:paraId="0DE36586" w14:textId="77777777" w:rsidR="00847B49" w:rsidRPr="002D1D3C" w:rsidRDefault="00847B49" w:rsidP="00583927">
            <w:pPr>
              <w:rPr>
                <w:rFonts w:ascii="Tahoma" w:hAnsi="Tahoma" w:cs="Tahoma"/>
                <w:sz w:val="16"/>
                <w:szCs w:val="16"/>
                <w:lang w:eastAsia="es-BO"/>
              </w:rPr>
            </w:pPr>
            <w:r w:rsidRPr="002D1D3C">
              <w:rPr>
                <w:rFonts w:ascii="Tahoma" w:hAnsi="Tahoma" w:cs="Tahoma"/>
                <w:sz w:val="16"/>
                <w:szCs w:val="16"/>
                <w:lang w:eastAsia="es-BO"/>
              </w:rPr>
              <w:t>TUBO PVC 5/8"</w:t>
            </w:r>
          </w:p>
        </w:tc>
        <w:tc>
          <w:tcPr>
            <w:tcW w:w="0" w:type="auto"/>
            <w:tcBorders>
              <w:top w:val="nil"/>
              <w:left w:val="nil"/>
              <w:bottom w:val="single" w:sz="4" w:space="0" w:color="000000"/>
              <w:right w:val="single" w:sz="4" w:space="0" w:color="000000"/>
            </w:tcBorders>
            <w:shd w:val="clear" w:color="auto" w:fill="auto"/>
            <w:vAlign w:val="center"/>
            <w:hideMark/>
          </w:tcPr>
          <w:p w14:paraId="67BA6EF7" w14:textId="77777777" w:rsidR="00847B49" w:rsidRPr="002D1D3C" w:rsidRDefault="00847B49" w:rsidP="00583927">
            <w:pPr>
              <w:rPr>
                <w:rFonts w:ascii="Tahoma" w:hAnsi="Tahoma" w:cs="Tahoma"/>
                <w:sz w:val="16"/>
                <w:szCs w:val="16"/>
                <w:lang w:eastAsia="es-BO"/>
              </w:rPr>
            </w:pPr>
            <w:r w:rsidRPr="002D1D3C">
              <w:rPr>
                <w:rFonts w:ascii="Tahoma" w:hAnsi="Tahoma" w:cs="Tahoma"/>
                <w:sz w:val="16"/>
                <w:szCs w:val="16"/>
                <w:lang w:eastAsia="es-BO"/>
              </w:rPr>
              <w:t>M</w:t>
            </w:r>
          </w:p>
        </w:tc>
        <w:tc>
          <w:tcPr>
            <w:tcW w:w="0" w:type="auto"/>
            <w:tcBorders>
              <w:top w:val="nil"/>
              <w:left w:val="nil"/>
              <w:bottom w:val="single" w:sz="4" w:space="0" w:color="000000"/>
              <w:right w:val="single" w:sz="4" w:space="0" w:color="000000"/>
            </w:tcBorders>
            <w:shd w:val="clear" w:color="auto" w:fill="auto"/>
            <w:vAlign w:val="center"/>
            <w:hideMark/>
          </w:tcPr>
          <w:p w14:paraId="763FD6CA" w14:textId="77777777" w:rsidR="00847B49" w:rsidRPr="002D1D3C" w:rsidRDefault="00847B49" w:rsidP="00583927">
            <w:pPr>
              <w:rPr>
                <w:rFonts w:ascii="Tahoma" w:hAnsi="Tahoma" w:cs="Tahoma"/>
                <w:sz w:val="16"/>
                <w:szCs w:val="16"/>
                <w:lang w:eastAsia="es-BO"/>
              </w:rPr>
            </w:pPr>
            <w:r w:rsidRPr="002D1D3C">
              <w:rPr>
                <w:rFonts w:ascii="Tahoma" w:hAnsi="Tahoma" w:cs="Tahoma"/>
                <w:sz w:val="16"/>
                <w:szCs w:val="16"/>
                <w:lang w:eastAsia="es-BO"/>
              </w:rPr>
              <w:t xml:space="preserve">Material de Poli cloruro de Vinilo (PVC), los tubos deben tener las siguientes características: </w:t>
            </w:r>
            <w:r w:rsidRPr="002D1D3C">
              <w:rPr>
                <w:rFonts w:ascii="Tahoma" w:hAnsi="Tahoma" w:cs="Tahoma"/>
                <w:sz w:val="16"/>
                <w:szCs w:val="16"/>
                <w:lang w:eastAsia="es-BO"/>
              </w:rPr>
              <w:br/>
              <w:t>• Superficie externa e interna lisas y estar libres de grietas, fisuras, ondulaciones y otros defectos que alteren su calidad.</w:t>
            </w:r>
            <w:r w:rsidRPr="002D1D3C">
              <w:rPr>
                <w:rFonts w:ascii="Tahoma" w:hAnsi="Tahoma" w:cs="Tahoma"/>
                <w:sz w:val="16"/>
                <w:szCs w:val="16"/>
                <w:lang w:eastAsia="es-BO"/>
              </w:rPr>
              <w:br/>
              <w:t>• Los tubos deberán ser de color uniforme.</w:t>
            </w:r>
            <w:r w:rsidRPr="002D1D3C">
              <w:rPr>
                <w:rFonts w:ascii="Tahoma" w:hAnsi="Tahoma" w:cs="Tahoma"/>
                <w:sz w:val="16"/>
                <w:szCs w:val="16"/>
                <w:lang w:eastAsia="es-BO"/>
              </w:rPr>
              <w:br/>
              <w:t>• Los tubos procederán de fábrica por inyección de molde, no aceptándose el uso de piezas especiales obtenidas mediante cortes o cortadas en seco. Las juntas serán del Tipo campana – espiga.</w:t>
            </w:r>
            <w:r w:rsidRPr="002D1D3C">
              <w:rPr>
                <w:rFonts w:ascii="Tahoma" w:hAnsi="Tahoma" w:cs="Tahoma"/>
                <w:sz w:val="16"/>
                <w:szCs w:val="16"/>
                <w:lang w:eastAsia="es-BO"/>
              </w:rPr>
              <w:br/>
              <w:t xml:space="preserve">REQUISITOS: </w:t>
            </w:r>
            <w:r w:rsidRPr="002D1D3C">
              <w:rPr>
                <w:rFonts w:ascii="Tahoma" w:hAnsi="Tahoma" w:cs="Tahoma"/>
                <w:sz w:val="16"/>
                <w:szCs w:val="16"/>
                <w:lang w:eastAsia="es-BO"/>
              </w:rPr>
              <w:br/>
              <w:t>Las tuberías de PVC y sus accesorios deberán cumplir con las siguientes normas:</w:t>
            </w:r>
            <w:r w:rsidRPr="002D1D3C">
              <w:rPr>
                <w:rFonts w:ascii="Tahoma" w:hAnsi="Tahoma" w:cs="Tahoma"/>
                <w:sz w:val="16"/>
                <w:szCs w:val="16"/>
                <w:lang w:eastAsia="es-BO"/>
              </w:rPr>
              <w:br/>
              <w:t xml:space="preserve"> -Normas Bolivianas:         NB 213-77</w:t>
            </w:r>
            <w:r w:rsidRPr="002D1D3C">
              <w:rPr>
                <w:rFonts w:ascii="Tahoma" w:hAnsi="Tahoma" w:cs="Tahoma"/>
                <w:sz w:val="16"/>
                <w:szCs w:val="16"/>
                <w:lang w:eastAsia="es-BO"/>
              </w:rPr>
              <w:br/>
              <w:t xml:space="preserve"> -Normas ASTM:   D-1785 y D-2241</w:t>
            </w:r>
            <w:r w:rsidRPr="002D1D3C">
              <w:rPr>
                <w:rFonts w:ascii="Tahoma" w:hAnsi="Tahoma" w:cs="Tahoma"/>
                <w:sz w:val="16"/>
                <w:szCs w:val="16"/>
                <w:lang w:eastAsia="es-BO"/>
              </w:rPr>
              <w:br/>
              <w:t>La Entidad Ejecutora deberá garantizar que el material de referencia sea de buena calidad y de marca reconocida.</w:t>
            </w:r>
          </w:p>
        </w:tc>
      </w:tr>
      <w:tr w:rsidR="00847B49" w:rsidRPr="002D1D3C" w14:paraId="09EC6F85" w14:textId="77777777" w:rsidTr="00583927">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06E63DE2" w14:textId="77777777" w:rsidR="00847B49" w:rsidRPr="002D1D3C" w:rsidRDefault="00847B49" w:rsidP="00583927">
            <w:pPr>
              <w:rPr>
                <w:rFonts w:ascii="Tahoma" w:hAnsi="Tahoma" w:cs="Tahoma"/>
                <w:sz w:val="16"/>
                <w:szCs w:val="16"/>
                <w:lang w:eastAsia="es-BO"/>
              </w:rPr>
            </w:pPr>
            <w:r w:rsidRPr="002D1D3C">
              <w:rPr>
                <w:rFonts w:ascii="Tahoma" w:hAnsi="Tahoma" w:cs="Tahoma"/>
                <w:sz w:val="16"/>
                <w:szCs w:val="16"/>
                <w:lang w:eastAsia="es-BO"/>
              </w:rPr>
              <w:t>96</w:t>
            </w:r>
          </w:p>
        </w:tc>
        <w:tc>
          <w:tcPr>
            <w:tcW w:w="0" w:type="auto"/>
            <w:tcBorders>
              <w:top w:val="nil"/>
              <w:left w:val="nil"/>
              <w:bottom w:val="single" w:sz="4" w:space="0" w:color="000000"/>
              <w:right w:val="single" w:sz="4" w:space="0" w:color="000000"/>
            </w:tcBorders>
            <w:shd w:val="clear" w:color="auto" w:fill="auto"/>
            <w:vAlign w:val="center"/>
            <w:hideMark/>
          </w:tcPr>
          <w:p w14:paraId="49E0C60B" w14:textId="77777777" w:rsidR="00847B49" w:rsidRPr="002D1D3C" w:rsidRDefault="00847B49" w:rsidP="00583927">
            <w:pPr>
              <w:rPr>
                <w:rFonts w:ascii="Tahoma" w:hAnsi="Tahoma" w:cs="Tahoma"/>
                <w:sz w:val="16"/>
                <w:szCs w:val="16"/>
                <w:lang w:eastAsia="es-BO"/>
              </w:rPr>
            </w:pPr>
            <w:r w:rsidRPr="002D1D3C">
              <w:rPr>
                <w:rFonts w:ascii="Tahoma" w:hAnsi="Tahoma" w:cs="Tahoma"/>
                <w:sz w:val="16"/>
                <w:szCs w:val="16"/>
                <w:lang w:eastAsia="es-BO"/>
              </w:rPr>
              <w:t>TUBO PVC DESAGUE 2"</w:t>
            </w:r>
          </w:p>
        </w:tc>
        <w:tc>
          <w:tcPr>
            <w:tcW w:w="0" w:type="auto"/>
            <w:tcBorders>
              <w:top w:val="nil"/>
              <w:left w:val="nil"/>
              <w:bottom w:val="single" w:sz="4" w:space="0" w:color="000000"/>
              <w:right w:val="single" w:sz="4" w:space="0" w:color="000000"/>
            </w:tcBorders>
            <w:shd w:val="clear" w:color="auto" w:fill="auto"/>
            <w:vAlign w:val="center"/>
            <w:hideMark/>
          </w:tcPr>
          <w:p w14:paraId="4F1A5DA6" w14:textId="77777777" w:rsidR="00847B49" w:rsidRPr="002D1D3C" w:rsidRDefault="00847B49" w:rsidP="00583927">
            <w:pPr>
              <w:rPr>
                <w:rFonts w:ascii="Tahoma" w:hAnsi="Tahoma" w:cs="Tahoma"/>
                <w:sz w:val="16"/>
                <w:szCs w:val="16"/>
                <w:lang w:eastAsia="es-BO"/>
              </w:rPr>
            </w:pPr>
            <w:r w:rsidRPr="002D1D3C">
              <w:rPr>
                <w:rFonts w:ascii="Tahoma" w:hAnsi="Tahoma" w:cs="Tahoma"/>
                <w:sz w:val="16"/>
                <w:szCs w:val="16"/>
                <w:lang w:eastAsia="es-BO"/>
              </w:rPr>
              <w:t>M</w:t>
            </w:r>
          </w:p>
        </w:tc>
        <w:tc>
          <w:tcPr>
            <w:tcW w:w="0" w:type="auto"/>
            <w:tcBorders>
              <w:top w:val="nil"/>
              <w:left w:val="nil"/>
              <w:bottom w:val="single" w:sz="4" w:space="0" w:color="000000"/>
              <w:right w:val="single" w:sz="4" w:space="0" w:color="000000"/>
            </w:tcBorders>
            <w:shd w:val="clear" w:color="auto" w:fill="auto"/>
            <w:vAlign w:val="center"/>
            <w:hideMark/>
          </w:tcPr>
          <w:p w14:paraId="41879859" w14:textId="77777777" w:rsidR="00847B49" w:rsidRPr="002D1D3C" w:rsidRDefault="00847B49" w:rsidP="00583927">
            <w:pPr>
              <w:rPr>
                <w:rFonts w:ascii="Tahoma" w:hAnsi="Tahoma" w:cs="Tahoma"/>
                <w:sz w:val="16"/>
                <w:szCs w:val="16"/>
                <w:lang w:eastAsia="es-BO"/>
              </w:rPr>
            </w:pPr>
            <w:r w:rsidRPr="002D1D3C">
              <w:rPr>
                <w:rFonts w:ascii="Tahoma" w:hAnsi="Tahoma" w:cs="Tahoma"/>
                <w:sz w:val="16"/>
                <w:szCs w:val="16"/>
                <w:lang w:eastAsia="es-BO"/>
              </w:rPr>
              <w:t xml:space="preserve">Tubo de policloruro de vinilo (PVC) con diámetro nominal de 2”. Cuya principal aplicación se da en Instalaciones sanitarias. </w:t>
            </w:r>
            <w:r w:rsidRPr="002D1D3C">
              <w:rPr>
                <w:rFonts w:ascii="Tahoma" w:hAnsi="Tahoma" w:cs="Tahoma"/>
                <w:sz w:val="16"/>
                <w:szCs w:val="16"/>
                <w:lang w:eastAsia="es-BO"/>
              </w:rPr>
              <w:br/>
              <w:t>REQUISITOS:</w:t>
            </w:r>
            <w:r w:rsidRPr="002D1D3C">
              <w:rPr>
                <w:rFonts w:ascii="Tahoma" w:hAnsi="Tahoma" w:cs="Tahoma"/>
                <w:sz w:val="16"/>
                <w:szCs w:val="16"/>
                <w:lang w:eastAsia="es-BO"/>
              </w:rPr>
              <w:br/>
              <w:t xml:space="preserve">Material de Policloruro de Vinilo (PVC) de 2", los tubos deben tener las siguientes características: </w:t>
            </w:r>
            <w:r w:rsidRPr="002D1D3C">
              <w:rPr>
                <w:rFonts w:ascii="Tahoma" w:hAnsi="Tahoma" w:cs="Tahoma"/>
                <w:sz w:val="16"/>
                <w:szCs w:val="16"/>
                <w:lang w:eastAsia="es-BO"/>
              </w:rPr>
              <w:br/>
              <w:t>• Superficie externa e interna lisas y estar libres de grietas, fisuras, ondulaciones y otros defectos que alteren su calidad.</w:t>
            </w:r>
            <w:r w:rsidRPr="002D1D3C">
              <w:rPr>
                <w:rFonts w:ascii="Tahoma" w:hAnsi="Tahoma" w:cs="Tahoma"/>
                <w:sz w:val="16"/>
                <w:szCs w:val="16"/>
                <w:lang w:eastAsia="es-BO"/>
              </w:rPr>
              <w:br/>
              <w:t>• Los tubos deberán ser de color uniforme.</w:t>
            </w:r>
            <w:r w:rsidRPr="002D1D3C">
              <w:rPr>
                <w:rFonts w:ascii="Tahoma" w:hAnsi="Tahoma" w:cs="Tahoma"/>
                <w:sz w:val="16"/>
                <w:szCs w:val="16"/>
                <w:lang w:eastAsia="es-BO"/>
              </w:rPr>
              <w:br/>
              <w:t>• Los tubos procederán de fábrica por inyección de molde, no aceptándose el uso de piezas especiales obtenidas mediante cortes o cortadas en seco.</w:t>
            </w:r>
            <w:r w:rsidRPr="002D1D3C">
              <w:rPr>
                <w:rFonts w:ascii="Tahoma" w:hAnsi="Tahoma" w:cs="Tahoma"/>
                <w:sz w:val="16"/>
                <w:szCs w:val="16"/>
                <w:lang w:eastAsia="es-BO"/>
              </w:rPr>
              <w:br/>
              <w:t>Las juntas serán del Tipo campana – espiga</w:t>
            </w:r>
            <w:r w:rsidRPr="002D1D3C">
              <w:rPr>
                <w:rFonts w:ascii="Tahoma" w:hAnsi="Tahoma" w:cs="Tahoma"/>
                <w:sz w:val="16"/>
                <w:szCs w:val="16"/>
                <w:lang w:eastAsia="es-BO"/>
              </w:rPr>
              <w:br/>
              <w:t>Las tuberías de PVC deberán cumplir con las siguientes normas:</w:t>
            </w:r>
            <w:r w:rsidRPr="002D1D3C">
              <w:rPr>
                <w:rFonts w:ascii="Tahoma" w:hAnsi="Tahoma" w:cs="Tahoma"/>
                <w:sz w:val="16"/>
                <w:szCs w:val="16"/>
                <w:lang w:eastAsia="es-BO"/>
              </w:rPr>
              <w:br/>
              <w:t xml:space="preserve"> -Normas Bolivianas:         NB 213-77</w:t>
            </w:r>
            <w:r w:rsidRPr="002D1D3C">
              <w:rPr>
                <w:rFonts w:ascii="Tahoma" w:hAnsi="Tahoma" w:cs="Tahoma"/>
                <w:sz w:val="16"/>
                <w:szCs w:val="16"/>
                <w:lang w:eastAsia="es-BO"/>
              </w:rPr>
              <w:br/>
              <w:t xml:space="preserve"> -Normas ASTM:   D-1785 y D-2241</w:t>
            </w:r>
            <w:r w:rsidRPr="002D1D3C">
              <w:rPr>
                <w:rFonts w:ascii="Tahoma" w:hAnsi="Tahoma" w:cs="Tahoma"/>
                <w:sz w:val="16"/>
                <w:szCs w:val="16"/>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847B49" w:rsidRPr="002D1D3C" w14:paraId="5ACC124F" w14:textId="77777777" w:rsidTr="00583927">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4E7EE4FB" w14:textId="77777777" w:rsidR="00847B49" w:rsidRPr="002D1D3C" w:rsidRDefault="00847B49" w:rsidP="00583927">
            <w:pPr>
              <w:rPr>
                <w:rFonts w:ascii="Tahoma" w:hAnsi="Tahoma" w:cs="Tahoma"/>
                <w:sz w:val="16"/>
                <w:szCs w:val="16"/>
                <w:lang w:eastAsia="es-BO"/>
              </w:rPr>
            </w:pPr>
            <w:r w:rsidRPr="002D1D3C">
              <w:rPr>
                <w:rFonts w:ascii="Tahoma" w:hAnsi="Tahoma" w:cs="Tahoma"/>
                <w:sz w:val="16"/>
                <w:szCs w:val="16"/>
                <w:lang w:eastAsia="es-BO"/>
              </w:rPr>
              <w:t>97</w:t>
            </w:r>
          </w:p>
        </w:tc>
        <w:tc>
          <w:tcPr>
            <w:tcW w:w="0" w:type="auto"/>
            <w:tcBorders>
              <w:top w:val="nil"/>
              <w:left w:val="nil"/>
              <w:bottom w:val="single" w:sz="4" w:space="0" w:color="000000"/>
              <w:right w:val="single" w:sz="4" w:space="0" w:color="000000"/>
            </w:tcBorders>
            <w:shd w:val="clear" w:color="auto" w:fill="auto"/>
            <w:vAlign w:val="center"/>
            <w:hideMark/>
          </w:tcPr>
          <w:p w14:paraId="75235CB4" w14:textId="77777777" w:rsidR="00847B49" w:rsidRPr="002D1D3C" w:rsidRDefault="00847B49" w:rsidP="00583927">
            <w:pPr>
              <w:rPr>
                <w:rFonts w:ascii="Tahoma" w:hAnsi="Tahoma" w:cs="Tahoma"/>
                <w:sz w:val="16"/>
                <w:szCs w:val="16"/>
                <w:lang w:eastAsia="es-BO"/>
              </w:rPr>
            </w:pPr>
            <w:r w:rsidRPr="002D1D3C">
              <w:rPr>
                <w:rFonts w:ascii="Tahoma" w:hAnsi="Tahoma" w:cs="Tahoma"/>
                <w:sz w:val="16"/>
                <w:szCs w:val="16"/>
                <w:lang w:eastAsia="es-BO"/>
              </w:rPr>
              <w:t>TUBO PVC DESAGÜE 3"</w:t>
            </w:r>
          </w:p>
        </w:tc>
        <w:tc>
          <w:tcPr>
            <w:tcW w:w="0" w:type="auto"/>
            <w:tcBorders>
              <w:top w:val="nil"/>
              <w:left w:val="nil"/>
              <w:bottom w:val="single" w:sz="4" w:space="0" w:color="000000"/>
              <w:right w:val="single" w:sz="4" w:space="0" w:color="000000"/>
            </w:tcBorders>
            <w:shd w:val="clear" w:color="auto" w:fill="auto"/>
            <w:vAlign w:val="center"/>
            <w:hideMark/>
          </w:tcPr>
          <w:p w14:paraId="68A85854" w14:textId="77777777" w:rsidR="00847B49" w:rsidRPr="002D1D3C" w:rsidRDefault="00847B49" w:rsidP="00583927">
            <w:pPr>
              <w:rPr>
                <w:rFonts w:ascii="Tahoma" w:hAnsi="Tahoma" w:cs="Tahoma"/>
                <w:sz w:val="16"/>
                <w:szCs w:val="16"/>
                <w:lang w:eastAsia="es-BO"/>
              </w:rPr>
            </w:pPr>
            <w:r w:rsidRPr="002D1D3C">
              <w:rPr>
                <w:rFonts w:ascii="Tahoma" w:hAnsi="Tahoma" w:cs="Tahoma"/>
                <w:sz w:val="16"/>
                <w:szCs w:val="16"/>
                <w:lang w:eastAsia="es-BO"/>
              </w:rPr>
              <w:t>M</w:t>
            </w:r>
          </w:p>
        </w:tc>
        <w:tc>
          <w:tcPr>
            <w:tcW w:w="0" w:type="auto"/>
            <w:tcBorders>
              <w:top w:val="nil"/>
              <w:left w:val="nil"/>
              <w:bottom w:val="single" w:sz="4" w:space="0" w:color="000000"/>
              <w:right w:val="single" w:sz="4" w:space="0" w:color="000000"/>
            </w:tcBorders>
            <w:shd w:val="clear" w:color="auto" w:fill="auto"/>
            <w:vAlign w:val="center"/>
            <w:hideMark/>
          </w:tcPr>
          <w:p w14:paraId="1D5180EF" w14:textId="77777777" w:rsidR="00847B49" w:rsidRPr="002D1D3C" w:rsidRDefault="00847B49" w:rsidP="00583927">
            <w:pPr>
              <w:rPr>
                <w:rFonts w:ascii="Tahoma" w:hAnsi="Tahoma" w:cs="Tahoma"/>
                <w:sz w:val="16"/>
                <w:szCs w:val="16"/>
                <w:lang w:eastAsia="es-BO"/>
              </w:rPr>
            </w:pPr>
            <w:r w:rsidRPr="002D1D3C">
              <w:rPr>
                <w:rFonts w:ascii="Tahoma" w:hAnsi="Tahoma" w:cs="Tahoma"/>
                <w:sz w:val="16"/>
                <w:szCs w:val="16"/>
                <w:lang w:eastAsia="es-BO"/>
              </w:rPr>
              <w:t xml:space="preserve">Tubo de policloruro de vinilo (PVC) con diámetro nominal de 3”. Cuya principal aplicación se da en Instalaciones hidráulicas. </w:t>
            </w:r>
            <w:r w:rsidRPr="002D1D3C">
              <w:rPr>
                <w:rFonts w:ascii="Tahoma" w:hAnsi="Tahoma" w:cs="Tahoma"/>
                <w:sz w:val="16"/>
                <w:szCs w:val="16"/>
                <w:lang w:eastAsia="es-BO"/>
              </w:rPr>
              <w:br/>
              <w:t>REQUISITOS:</w:t>
            </w:r>
            <w:r w:rsidRPr="002D1D3C">
              <w:rPr>
                <w:rFonts w:ascii="Tahoma" w:hAnsi="Tahoma" w:cs="Tahoma"/>
                <w:sz w:val="16"/>
                <w:szCs w:val="16"/>
                <w:lang w:eastAsia="es-BO"/>
              </w:rPr>
              <w:br/>
              <w:t xml:space="preserve">Material de Policloruro de Vinilo (PVC) de 3", los tubos deben tener las siguientes características: </w:t>
            </w:r>
            <w:r w:rsidRPr="002D1D3C">
              <w:rPr>
                <w:rFonts w:ascii="Tahoma" w:hAnsi="Tahoma" w:cs="Tahoma"/>
                <w:sz w:val="16"/>
                <w:szCs w:val="16"/>
                <w:lang w:eastAsia="es-BO"/>
              </w:rPr>
              <w:br/>
              <w:t>• Superficie externa e interna lisas y estar libres de grietas, fisuras, ondulaciones y otros defectos que alteren su calidad.</w:t>
            </w:r>
            <w:r w:rsidRPr="002D1D3C">
              <w:rPr>
                <w:rFonts w:ascii="Tahoma" w:hAnsi="Tahoma" w:cs="Tahoma"/>
                <w:sz w:val="16"/>
                <w:szCs w:val="16"/>
                <w:lang w:eastAsia="es-BO"/>
              </w:rPr>
              <w:br/>
              <w:t>• Los tubos deberán ser de color uniforme.</w:t>
            </w:r>
            <w:r w:rsidRPr="002D1D3C">
              <w:rPr>
                <w:rFonts w:ascii="Tahoma" w:hAnsi="Tahoma" w:cs="Tahoma"/>
                <w:sz w:val="16"/>
                <w:szCs w:val="16"/>
                <w:lang w:eastAsia="es-BO"/>
              </w:rPr>
              <w:br/>
              <w:t>• Los tubos procederán de fábrica por inyección de molde, no aceptándose el uso de piezas especiales obtenidas mediante cortes o cortadas en seco.</w:t>
            </w:r>
            <w:r w:rsidRPr="002D1D3C">
              <w:rPr>
                <w:rFonts w:ascii="Tahoma" w:hAnsi="Tahoma" w:cs="Tahoma"/>
                <w:sz w:val="16"/>
                <w:szCs w:val="16"/>
                <w:lang w:eastAsia="es-BO"/>
              </w:rPr>
              <w:br/>
              <w:t>Las juntas serán del Tipo campana – espiga</w:t>
            </w:r>
            <w:r w:rsidRPr="002D1D3C">
              <w:rPr>
                <w:rFonts w:ascii="Tahoma" w:hAnsi="Tahoma" w:cs="Tahoma"/>
                <w:sz w:val="16"/>
                <w:szCs w:val="16"/>
                <w:lang w:eastAsia="es-BO"/>
              </w:rPr>
              <w:br/>
              <w:t>Las tuberías de PVC deberán cumplir con las siguientes normas:</w:t>
            </w:r>
            <w:r w:rsidRPr="002D1D3C">
              <w:rPr>
                <w:rFonts w:ascii="Tahoma" w:hAnsi="Tahoma" w:cs="Tahoma"/>
                <w:sz w:val="16"/>
                <w:szCs w:val="16"/>
                <w:lang w:eastAsia="es-BO"/>
              </w:rPr>
              <w:br/>
              <w:t xml:space="preserve"> -Normas Bolivianas:         NB 213-77</w:t>
            </w:r>
            <w:r w:rsidRPr="002D1D3C">
              <w:rPr>
                <w:rFonts w:ascii="Tahoma" w:hAnsi="Tahoma" w:cs="Tahoma"/>
                <w:sz w:val="16"/>
                <w:szCs w:val="16"/>
                <w:lang w:eastAsia="es-BO"/>
              </w:rPr>
              <w:br/>
              <w:t xml:space="preserve"> -Normas ASTM:   D-1785 y D-2241</w:t>
            </w:r>
            <w:r w:rsidRPr="002D1D3C">
              <w:rPr>
                <w:rFonts w:ascii="Tahoma" w:hAnsi="Tahoma" w:cs="Tahoma"/>
                <w:sz w:val="16"/>
                <w:szCs w:val="16"/>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847B49" w:rsidRPr="002D1D3C" w14:paraId="1B6D72CD" w14:textId="77777777" w:rsidTr="00583927">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61E75775" w14:textId="77777777" w:rsidR="00847B49" w:rsidRPr="002D1D3C" w:rsidRDefault="00847B49" w:rsidP="00583927">
            <w:pPr>
              <w:rPr>
                <w:rFonts w:ascii="Tahoma" w:hAnsi="Tahoma" w:cs="Tahoma"/>
                <w:sz w:val="16"/>
                <w:szCs w:val="16"/>
                <w:lang w:eastAsia="es-BO"/>
              </w:rPr>
            </w:pPr>
            <w:r w:rsidRPr="002D1D3C">
              <w:rPr>
                <w:rFonts w:ascii="Tahoma" w:hAnsi="Tahoma" w:cs="Tahoma"/>
                <w:sz w:val="16"/>
                <w:szCs w:val="16"/>
                <w:lang w:eastAsia="es-BO"/>
              </w:rPr>
              <w:t>98</w:t>
            </w:r>
          </w:p>
        </w:tc>
        <w:tc>
          <w:tcPr>
            <w:tcW w:w="0" w:type="auto"/>
            <w:tcBorders>
              <w:top w:val="nil"/>
              <w:left w:val="nil"/>
              <w:bottom w:val="single" w:sz="4" w:space="0" w:color="000000"/>
              <w:right w:val="single" w:sz="4" w:space="0" w:color="000000"/>
            </w:tcBorders>
            <w:shd w:val="clear" w:color="auto" w:fill="auto"/>
            <w:vAlign w:val="center"/>
            <w:hideMark/>
          </w:tcPr>
          <w:p w14:paraId="03131FE4" w14:textId="77777777" w:rsidR="00847B49" w:rsidRPr="002D1D3C" w:rsidRDefault="00847B49" w:rsidP="00583927">
            <w:pPr>
              <w:rPr>
                <w:rFonts w:ascii="Tahoma" w:hAnsi="Tahoma" w:cs="Tahoma"/>
                <w:sz w:val="16"/>
                <w:szCs w:val="16"/>
                <w:lang w:eastAsia="es-BO"/>
              </w:rPr>
            </w:pPr>
            <w:r w:rsidRPr="002D1D3C">
              <w:rPr>
                <w:rFonts w:ascii="Tahoma" w:hAnsi="Tahoma" w:cs="Tahoma"/>
                <w:sz w:val="16"/>
                <w:szCs w:val="16"/>
                <w:lang w:eastAsia="es-BO"/>
              </w:rPr>
              <w:t>TUBO PVC DESAGÜE 4"</w:t>
            </w:r>
          </w:p>
        </w:tc>
        <w:tc>
          <w:tcPr>
            <w:tcW w:w="0" w:type="auto"/>
            <w:tcBorders>
              <w:top w:val="nil"/>
              <w:left w:val="nil"/>
              <w:bottom w:val="single" w:sz="4" w:space="0" w:color="000000"/>
              <w:right w:val="single" w:sz="4" w:space="0" w:color="000000"/>
            </w:tcBorders>
            <w:shd w:val="clear" w:color="auto" w:fill="auto"/>
            <w:vAlign w:val="center"/>
            <w:hideMark/>
          </w:tcPr>
          <w:p w14:paraId="0FBB0F06" w14:textId="77777777" w:rsidR="00847B49" w:rsidRPr="002D1D3C" w:rsidRDefault="00847B49" w:rsidP="00583927">
            <w:pPr>
              <w:rPr>
                <w:rFonts w:ascii="Tahoma" w:hAnsi="Tahoma" w:cs="Tahoma"/>
                <w:sz w:val="16"/>
                <w:szCs w:val="16"/>
                <w:lang w:eastAsia="es-BO"/>
              </w:rPr>
            </w:pPr>
            <w:r w:rsidRPr="002D1D3C">
              <w:rPr>
                <w:rFonts w:ascii="Tahoma" w:hAnsi="Tahoma" w:cs="Tahoma"/>
                <w:sz w:val="16"/>
                <w:szCs w:val="16"/>
                <w:lang w:eastAsia="es-BO"/>
              </w:rPr>
              <w:t>M</w:t>
            </w:r>
          </w:p>
        </w:tc>
        <w:tc>
          <w:tcPr>
            <w:tcW w:w="0" w:type="auto"/>
            <w:tcBorders>
              <w:top w:val="nil"/>
              <w:left w:val="nil"/>
              <w:bottom w:val="single" w:sz="4" w:space="0" w:color="000000"/>
              <w:right w:val="single" w:sz="4" w:space="0" w:color="000000"/>
            </w:tcBorders>
            <w:shd w:val="clear" w:color="auto" w:fill="auto"/>
            <w:vAlign w:val="center"/>
            <w:hideMark/>
          </w:tcPr>
          <w:p w14:paraId="163C1E92" w14:textId="77777777" w:rsidR="00847B49" w:rsidRPr="002D1D3C" w:rsidRDefault="00847B49" w:rsidP="00583927">
            <w:pPr>
              <w:rPr>
                <w:rFonts w:ascii="Tahoma" w:hAnsi="Tahoma" w:cs="Tahoma"/>
                <w:sz w:val="16"/>
                <w:szCs w:val="16"/>
                <w:lang w:eastAsia="es-BO"/>
              </w:rPr>
            </w:pPr>
            <w:r w:rsidRPr="002D1D3C">
              <w:rPr>
                <w:rFonts w:ascii="Tahoma" w:hAnsi="Tahoma" w:cs="Tahoma"/>
                <w:sz w:val="16"/>
                <w:szCs w:val="16"/>
                <w:lang w:eastAsia="es-BO"/>
              </w:rPr>
              <w:t xml:space="preserve">Tubo de policloruro de vinilo (PVC) con diámetro nominal de 4”. Cuya principal aplicación se da en Instalaciones hidráulicas. </w:t>
            </w:r>
            <w:r w:rsidRPr="002D1D3C">
              <w:rPr>
                <w:rFonts w:ascii="Tahoma" w:hAnsi="Tahoma" w:cs="Tahoma"/>
                <w:sz w:val="16"/>
                <w:szCs w:val="16"/>
                <w:lang w:eastAsia="es-BO"/>
              </w:rPr>
              <w:br/>
              <w:t>REQUISITOS:</w:t>
            </w:r>
            <w:r w:rsidRPr="002D1D3C">
              <w:rPr>
                <w:rFonts w:ascii="Tahoma" w:hAnsi="Tahoma" w:cs="Tahoma"/>
                <w:sz w:val="16"/>
                <w:szCs w:val="16"/>
                <w:lang w:eastAsia="es-BO"/>
              </w:rPr>
              <w:br/>
              <w:t xml:space="preserve">Material de Policloruro de Vinilo (PVC) de 4", los tubos deben tener las siguientes características: </w:t>
            </w:r>
            <w:r w:rsidRPr="002D1D3C">
              <w:rPr>
                <w:rFonts w:ascii="Tahoma" w:hAnsi="Tahoma" w:cs="Tahoma"/>
                <w:sz w:val="16"/>
                <w:szCs w:val="16"/>
                <w:lang w:eastAsia="es-BO"/>
              </w:rPr>
              <w:br/>
              <w:t>• Superficie externa e interna lisas y estar libres de grietas, fisuras, ondulaciones y otros defectos que alteren su calidad.</w:t>
            </w:r>
            <w:r w:rsidRPr="002D1D3C">
              <w:rPr>
                <w:rFonts w:ascii="Tahoma" w:hAnsi="Tahoma" w:cs="Tahoma"/>
                <w:sz w:val="16"/>
                <w:szCs w:val="16"/>
                <w:lang w:eastAsia="es-BO"/>
              </w:rPr>
              <w:br/>
              <w:t>• Los tubos deberán ser de color uniforme.</w:t>
            </w:r>
            <w:r w:rsidRPr="002D1D3C">
              <w:rPr>
                <w:rFonts w:ascii="Tahoma" w:hAnsi="Tahoma" w:cs="Tahoma"/>
                <w:sz w:val="16"/>
                <w:szCs w:val="16"/>
                <w:lang w:eastAsia="es-BO"/>
              </w:rPr>
              <w:br/>
              <w:t>• Los tubos procederán de fábrica por inyección de molde, no aceptándose el uso de piezas especiales obtenidas mediante cortes o cortadas en seco.</w:t>
            </w:r>
            <w:r w:rsidRPr="002D1D3C">
              <w:rPr>
                <w:rFonts w:ascii="Tahoma" w:hAnsi="Tahoma" w:cs="Tahoma"/>
                <w:sz w:val="16"/>
                <w:szCs w:val="16"/>
                <w:lang w:eastAsia="es-BO"/>
              </w:rPr>
              <w:br/>
              <w:t>Las juntas serán del Tipo campana – espiga</w:t>
            </w:r>
            <w:r w:rsidRPr="002D1D3C">
              <w:rPr>
                <w:rFonts w:ascii="Tahoma" w:hAnsi="Tahoma" w:cs="Tahoma"/>
                <w:sz w:val="16"/>
                <w:szCs w:val="16"/>
                <w:lang w:eastAsia="es-BO"/>
              </w:rPr>
              <w:br/>
              <w:t>Las tuberías de PVC deberán cumplir con las siguientes normas:</w:t>
            </w:r>
            <w:r w:rsidRPr="002D1D3C">
              <w:rPr>
                <w:rFonts w:ascii="Tahoma" w:hAnsi="Tahoma" w:cs="Tahoma"/>
                <w:sz w:val="16"/>
                <w:szCs w:val="16"/>
                <w:lang w:eastAsia="es-BO"/>
              </w:rPr>
              <w:br/>
              <w:t xml:space="preserve"> -Normas Bolivianas:         NB 213-77</w:t>
            </w:r>
            <w:r w:rsidRPr="002D1D3C">
              <w:rPr>
                <w:rFonts w:ascii="Tahoma" w:hAnsi="Tahoma" w:cs="Tahoma"/>
                <w:sz w:val="16"/>
                <w:szCs w:val="16"/>
                <w:lang w:eastAsia="es-BO"/>
              </w:rPr>
              <w:br/>
              <w:t xml:space="preserve"> -Normas ASTM:   D-1785 y D-2241</w:t>
            </w:r>
            <w:r w:rsidRPr="002D1D3C">
              <w:rPr>
                <w:rFonts w:ascii="Tahoma" w:hAnsi="Tahoma" w:cs="Tahoma"/>
                <w:sz w:val="16"/>
                <w:szCs w:val="16"/>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847B49" w:rsidRPr="002D1D3C" w14:paraId="504265D8" w14:textId="77777777" w:rsidTr="00583927">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50D9D8F2" w14:textId="77777777" w:rsidR="00847B49" w:rsidRPr="002D1D3C" w:rsidRDefault="00847B49" w:rsidP="00583927">
            <w:pPr>
              <w:rPr>
                <w:rFonts w:ascii="Tahoma" w:hAnsi="Tahoma" w:cs="Tahoma"/>
                <w:sz w:val="16"/>
                <w:szCs w:val="16"/>
                <w:lang w:eastAsia="es-BO"/>
              </w:rPr>
            </w:pPr>
            <w:r w:rsidRPr="002D1D3C">
              <w:rPr>
                <w:rFonts w:ascii="Tahoma" w:hAnsi="Tahoma" w:cs="Tahoma"/>
                <w:sz w:val="16"/>
                <w:szCs w:val="16"/>
                <w:lang w:eastAsia="es-BO"/>
              </w:rPr>
              <w:t>99</w:t>
            </w:r>
          </w:p>
        </w:tc>
        <w:tc>
          <w:tcPr>
            <w:tcW w:w="0" w:type="auto"/>
            <w:tcBorders>
              <w:top w:val="nil"/>
              <w:left w:val="nil"/>
              <w:bottom w:val="single" w:sz="4" w:space="0" w:color="000000"/>
              <w:right w:val="single" w:sz="4" w:space="0" w:color="000000"/>
            </w:tcBorders>
            <w:shd w:val="clear" w:color="auto" w:fill="auto"/>
            <w:vAlign w:val="center"/>
            <w:hideMark/>
          </w:tcPr>
          <w:p w14:paraId="506497C7" w14:textId="77777777" w:rsidR="00847B49" w:rsidRPr="002D1D3C" w:rsidRDefault="00847B49" w:rsidP="00583927">
            <w:pPr>
              <w:rPr>
                <w:rFonts w:ascii="Tahoma" w:hAnsi="Tahoma" w:cs="Tahoma"/>
                <w:sz w:val="16"/>
                <w:szCs w:val="16"/>
                <w:lang w:eastAsia="es-BO"/>
              </w:rPr>
            </w:pPr>
            <w:r w:rsidRPr="002D1D3C">
              <w:rPr>
                <w:rFonts w:ascii="Tahoma" w:hAnsi="Tahoma" w:cs="Tahoma"/>
                <w:sz w:val="16"/>
                <w:szCs w:val="16"/>
                <w:lang w:eastAsia="es-BO"/>
              </w:rPr>
              <w:t>VENTANA DE ALUMINIO LÍNEA 20 C/VIDRIO 4MM MAS ACCESORIOS</w:t>
            </w:r>
          </w:p>
        </w:tc>
        <w:tc>
          <w:tcPr>
            <w:tcW w:w="0" w:type="auto"/>
            <w:tcBorders>
              <w:top w:val="nil"/>
              <w:left w:val="nil"/>
              <w:bottom w:val="single" w:sz="4" w:space="0" w:color="000000"/>
              <w:right w:val="single" w:sz="4" w:space="0" w:color="000000"/>
            </w:tcBorders>
            <w:shd w:val="clear" w:color="auto" w:fill="auto"/>
            <w:vAlign w:val="center"/>
            <w:hideMark/>
          </w:tcPr>
          <w:p w14:paraId="3E1F7B4B" w14:textId="77777777" w:rsidR="00847B49" w:rsidRPr="002D1D3C" w:rsidRDefault="00847B49" w:rsidP="00583927">
            <w:pPr>
              <w:rPr>
                <w:rFonts w:ascii="Tahoma" w:hAnsi="Tahoma" w:cs="Tahoma"/>
                <w:sz w:val="16"/>
                <w:szCs w:val="16"/>
                <w:lang w:eastAsia="es-BO"/>
              </w:rPr>
            </w:pPr>
            <w:r w:rsidRPr="002D1D3C">
              <w:rPr>
                <w:rFonts w:ascii="Tahoma" w:hAnsi="Tahoma" w:cs="Tahoma"/>
                <w:sz w:val="16"/>
                <w:szCs w:val="16"/>
                <w:lang w:eastAsia="es-BO"/>
              </w:rPr>
              <w:t>M2</w:t>
            </w:r>
          </w:p>
        </w:tc>
        <w:tc>
          <w:tcPr>
            <w:tcW w:w="0" w:type="auto"/>
            <w:tcBorders>
              <w:top w:val="nil"/>
              <w:left w:val="nil"/>
              <w:bottom w:val="single" w:sz="4" w:space="0" w:color="000000"/>
              <w:right w:val="single" w:sz="4" w:space="0" w:color="000000"/>
            </w:tcBorders>
            <w:shd w:val="clear" w:color="auto" w:fill="auto"/>
            <w:vAlign w:val="center"/>
            <w:hideMark/>
          </w:tcPr>
          <w:p w14:paraId="58C9C975" w14:textId="77777777" w:rsidR="00847B49" w:rsidRPr="002D1D3C" w:rsidRDefault="00847B49" w:rsidP="00583927">
            <w:pPr>
              <w:rPr>
                <w:rFonts w:ascii="Tahoma" w:hAnsi="Tahoma" w:cs="Tahoma"/>
                <w:sz w:val="16"/>
                <w:szCs w:val="16"/>
                <w:lang w:eastAsia="es-BO"/>
              </w:rPr>
            </w:pPr>
            <w:r w:rsidRPr="002D1D3C">
              <w:rPr>
                <w:rFonts w:ascii="Tahoma" w:hAnsi="Tahoma" w:cs="Tahoma"/>
                <w:sz w:val="16"/>
                <w:szCs w:val="16"/>
                <w:lang w:eastAsia="es-BO"/>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rsidR="00847B49" w:rsidRPr="002D1D3C" w14:paraId="5C8D0758" w14:textId="77777777" w:rsidTr="00583927">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1E49EF3B" w14:textId="77777777" w:rsidR="00847B49" w:rsidRPr="002D1D3C" w:rsidRDefault="00847B49" w:rsidP="00583927">
            <w:pPr>
              <w:rPr>
                <w:rFonts w:ascii="Tahoma" w:hAnsi="Tahoma" w:cs="Tahoma"/>
                <w:sz w:val="16"/>
                <w:szCs w:val="16"/>
                <w:lang w:eastAsia="es-BO"/>
              </w:rPr>
            </w:pPr>
            <w:r w:rsidRPr="002D1D3C">
              <w:rPr>
                <w:rFonts w:ascii="Tahoma" w:hAnsi="Tahoma" w:cs="Tahoma"/>
                <w:sz w:val="16"/>
                <w:szCs w:val="16"/>
                <w:lang w:eastAsia="es-BO"/>
              </w:rPr>
              <w:t>100</w:t>
            </w:r>
          </w:p>
        </w:tc>
        <w:tc>
          <w:tcPr>
            <w:tcW w:w="0" w:type="auto"/>
            <w:tcBorders>
              <w:top w:val="nil"/>
              <w:left w:val="nil"/>
              <w:bottom w:val="single" w:sz="4" w:space="0" w:color="000000"/>
              <w:right w:val="single" w:sz="4" w:space="0" w:color="000000"/>
            </w:tcBorders>
            <w:shd w:val="clear" w:color="auto" w:fill="auto"/>
            <w:vAlign w:val="center"/>
            <w:hideMark/>
          </w:tcPr>
          <w:p w14:paraId="156B6328" w14:textId="77777777" w:rsidR="00847B49" w:rsidRPr="002D1D3C" w:rsidRDefault="00847B49" w:rsidP="00583927">
            <w:pPr>
              <w:rPr>
                <w:rFonts w:ascii="Tahoma" w:hAnsi="Tahoma" w:cs="Tahoma"/>
                <w:sz w:val="16"/>
                <w:szCs w:val="16"/>
                <w:lang w:eastAsia="es-BO"/>
              </w:rPr>
            </w:pPr>
            <w:r w:rsidRPr="002D1D3C">
              <w:rPr>
                <w:rFonts w:ascii="Tahoma" w:hAnsi="Tahoma" w:cs="Tahoma"/>
                <w:sz w:val="16"/>
                <w:szCs w:val="16"/>
                <w:lang w:eastAsia="es-BO"/>
              </w:rPr>
              <w:t>YEE PVC DESAGÜE 4" A 2"</w:t>
            </w:r>
          </w:p>
        </w:tc>
        <w:tc>
          <w:tcPr>
            <w:tcW w:w="0" w:type="auto"/>
            <w:tcBorders>
              <w:top w:val="nil"/>
              <w:left w:val="nil"/>
              <w:bottom w:val="single" w:sz="4" w:space="0" w:color="000000"/>
              <w:right w:val="single" w:sz="4" w:space="0" w:color="000000"/>
            </w:tcBorders>
            <w:shd w:val="clear" w:color="auto" w:fill="auto"/>
            <w:vAlign w:val="center"/>
            <w:hideMark/>
          </w:tcPr>
          <w:p w14:paraId="53C7BC43" w14:textId="77777777" w:rsidR="00847B49" w:rsidRPr="002D1D3C" w:rsidRDefault="00847B49" w:rsidP="00583927">
            <w:pPr>
              <w:rPr>
                <w:rFonts w:ascii="Tahoma" w:hAnsi="Tahoma" w:cs="Tahoma"/>
                <w:sz w:val="16"/>
                <w:szCs w:val="16"/>
                <w:lang w:eastAsia="es-BO"/>
              </w:rPr>
            </w:pPr>
            <w:r w:rsidRPr="002D1D3C">
              <w:rPr>
                <w:rFonts w:ascii="Tahoma" w:hAnsi="Tahoma" w:cs="Tahoma"/>
                <w:sz w:val="16"/>
                <w:szCs w:val="16"/>
                <w:lang w:eastAsia="es-BO"/>
              </w:rPr>
              <w:t>PZA</w:t>
            </w:r>
          </w:p>
        </w:tc>
        <w:tc>
          <w:tcPr>
            <w:tcW w:w="0" w:type="auto"/>
            <w:tcBorders>
              <w:top w:val="nil"/>
              <w:left w:val="nil"/>
              <w:bottom w:val="single" w:sz="4" w:space="0" w:color="000000"/>
              <w:right w:val="single" w:sz="4" w:space="0" w:color="000000"/>
            </w:tcBorders>
            <w:shd w:val="clear" w:color="auto" w:fill="auto"/>
            <w:vAlign w:val="center"/>
            <w:hideMark/>
          </w:tcPr>
          <w:p w14:paraId="308E422A" w14:textId="77777777" w:rsidR="00847B49" w:rsidRPr="002D1D3C" w:rsidRDefault="00847B49" w:rsidP="00583927">
            <w:pPr>
              <w:rPr>
                <w:rFonts w:ascii="Tahoma" w:hAnsi="Tahoma" w:cs="Tahoma"/>
                <w:sz w:val="16"/>
                <w:szCs w:val="16"/>
                <w:lang w:eastAsia="es-BO"/>
              </w:rPr>
            </w:pPr>
            <w:r w:rsidRPr="002D1D3C">
              <w:rPr>
                <w:rFonts w:ascii="Tahoma" w:hAnsi="Tahoma" w:cs="Tahoma"/>
                <w:sz w:val="16"/>
                <w:szCs w:val="16"/>
                <w:lang w:eastAsia="es-BO"/>
              </w:rPr>
              <w:t xml:space="preserve">La conexión </w:t>
            </w:r>
            <w:proofErr w:type="spellStart"/>
            <w:r w:rsidRPr="002D1D3C">
              <w:rPr>
                <w:rFonts w:ascii="Tahoma" w:hAnsi="Tahoma" w:cs="Tahoma"/>
                <w:sz w:val="16"/>
                <w:szCs w:val="16"/>
                <w:lang w:eastAsia="es-BO"/>
              </w:rPr>
              <w:t>Yee</w:t>
            </w:r>
            <w:proofErr w:type="spellEnd"/>
            <w:r w:rsidRPr="002D1D3C">
              <w:rPr>
                <w:rFonts w:ascii="Tahoma" w:hAnsi="Tahoma" w:cs="Tahoma"/>
                <w:sz w:val="16"/>
                <w:szCs w:val="16"/>
                <w:lang w:eastAsia="es-BO"/>
              </w:rPr>
              <w:t xml:space="preserve"> de PVC, es un accesorio fácil de montar y desmontar por el sistema de acople a las tuberías, es uno de los accesorios diseñado para unir tres diferentes tramos de tubería para redireccionar y permitir la conducción de agua y residuos líquidos.</w:t>
            </w:r>
            <w:r w:rsidRPr="002D1D3C">
              <w:rPr>
                <w:rFonts w:ascii="Tahoma" w:hAnsi="Tahoma" w:cs="Tahoma"/>
                <w:sz w:val="16"/>
                <w:szCs w:val="16"/>
                <w:lang w:eastAsia="es-BO"/>
              </w:rPr>
              <w:br/>
              <w:t xml:space="preserve">REQUISITOS: </w:t>
            </w:r>
            <w:r w:rsidRPr="002D1D3C">
              <w:rPr>
                <w:rFonts w:ascii="Tahoma" w:hAnsi="Tahoma" w:cs="Tahoma"/>
                <w:sz w:val="16"/>
                <w:szCs w:val="16"/>
                <w:lang w:eastAsia="es-BO"/>
              </w:rPr>
              <w:br/>
              <w:t>- Debe presentar color uniforme, ser libre de cuerpos extraños, irregularidades, rajaduras y otros defectos visuales que indiquen discontinuidad del material o fallas derivadas del proceso de producción.</w:t>
            </w:r>
            <w:r w:rsidRPr="002D1D3C">
              <w:rPr>
                <w:rFonts w:ascii="Tahoma" w:hAnsi="Tahoma" w:cs="Tahoma"/>
                <w:sz w:val="16"/>
                <w:szCs w:val="16"/>
                <w:lang w:eastAsia="es-BO"/>
              </w:rPr>
              <w:br/>
              <w:t>- Material de Policloruro de Vinilo (PVC), deberá cumplir con las siguientes normas:</w:t>
            </w:r>
            <w:r w:rsidRPr="002D1D3C">
              <w:rPr>
                <w:rFonts w:ascii="Tahoma" w:hAnsi="Tahoma" w:cs="Tahoma"/>
                <w:sz w:val="16"/>
                <w:szCs w:val="16"/>
                <w:lang w:eastAsia="es-BO"/>
              </w:rPr>
              <w:br/>
              <w:t xml:space="preserve"> -Normas Bolivianas:         NB 213-77</w:t>
            </w:r>
            <w:r w:rsidRPr="002D1D3C">
              <w:rPr>
                <w:rFonts w:ascii="Tahoma" w:hAnsi="Tahoma" w:cs="Tahoma"/>
                <w:sz w:val="16"/>
                <w:szCs w:val="16"/>
                <w:lang w:eastAsia="es-BO"/>
              </w:rPr>
              <w:br/>
              <w:t xml:space="preserve"> -Normas ASTM:   D-1785 y D-2241</w:t>
            </w:r>
            <w:r w:rsidRPr="002D1D3C">
              <w:rPr>
                <w:rFonts w:ascii="Tahoma" w:hAnsi="Tahoma" w:cs="Tahoma"/>
                <w:sz w:val="16"/>
                <w:szCs w:val="16"/>
                <w:lang w:eastAsia="es-BO"/>
              </w:rPr>
              <w:br/>
              <w:t>El accesorio procederá de fábrica por inyección de molde, no aceptándose el uso de piezas especiales obtenidas mediante cortes o unión de tubos cortados en sesgo.</w:t>
            </w:r>
          </w:p>
        </w:tc>
      </w:tr>
      <w:tr w:rsidR="00847B49" w:rsidRPr="002D1D3C" w14:paraId="043541D0" w14:textId="77777777" w:rsidTr="00583927">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295F9CC0" w14:textId="77777777" w:rsidR="00847B49" w:rsidRPr="002D1D3C" w:rsidRDefault="00847B49" w:rsidP="00583927">
            <w:pPr>
              <w:rPr>
                <w:rFonts w:ascii="Tahoma" w:hAnsi="Tahoma" w:cs="Tahoma"/>
                <w:sz w:val="16"/>
                <w:szCs w:val="16"/>
                <w:lang w:eastAsia="es-BO"/>
              </w:rPr>
            </w:pPr>
            <w:r w:rsidRPr="002D1D3C">
              <w:rPr>
                <w:rFonts w:ascii="Tahoma" w:hAnsi="Tahoma" w:cs="Tahoma"/>
                <w:sz w:val="16"/>
                <w:szCs w:val="16"/>
                <w:lang w:eastAsia="es-BO"/>
              </w:rPr>
              <w:t>101</w:t>
            </w:r>
          </w:p>
        </w:tc>
        <w:tc>
          <w:tcPr>
            <w:tcW w:w="0" w:type="auto"/>
            <w:tcBorders>
              <w:top w:val="nil"/>
              <w:left w:val="nil"/>
              <w:bottom w:val="single" w:sz="4" w:space="0" w:color="000000"/>
              <w:right w:val="single" w:sz="4" w:space="0" w:color="000000"/>
            </w:tcBorders>
            <w:shd w:val="clear" w:color="auto" w:fill="auto"/>
            <w:vAlign w:val="center"/>
            <w:hideMark/>
          </w:tcPr>
          <w:p w14:paraId="540D4D29" w14:textId="77777777" w:rsidR="00847B49" w:rsidRPr="002D1D3C" w:rsidRDefault="00847B49" w:rsidP="00583927">
            <w:pPr>
              <w:rPr>
                <w:rFonts w:ascii="Tahoma" w:hAnsi="Tahoma" w:cs="Tahoma"/>
                <w:sz w:val="16"/>
                <w:szCs w:val="16"/>
                <w:lang w:eastAsia="es-BO"/>
              </w:rPr>
            </w:pPr>
            <w:r w:rsidRPr="002D1D3C">
              <w:rPr>
                <w:rFonts w:ascii="Tahoma" w:hAnsi="Tahoma" w:cs="Tahoma"/>
                <w:sz w:val="16"/>
                <w:szCs w:val="16"/>
                <w:lang w:eastAsia="es-BO"/>
              </w:rPr>
              <w:t>YESO</w:t>
            </w:r>
          </w:p>
        </w:tc>
        <w:tc>
          <w:tcPr>
            <w:tcW w:w="0" w:type="auto"/>
            <w:tcBorders>
              <w:top w:val="nil"/>
              <w:left w:val="nil"/>
              <w:bottom w:val="single" w:sz="4" w:space="0" w:color="000000"/>
              <w:right w:val="single" w:sz="4" w:space="0" w:color="000000"/>
            </w:tcBorders>
            <w:shd w:val="clear" w:color="auto" w:fill="auto"/>
            <w:vAlign w:val="center"/>
            <w:hideMark/>
          </w:tcPr>
          <w:p w14:paraId="1D560ED0" w14:textId="77777777" w:rsidR="00847B49" w:rsidRPr="002D1D3C" w:rsidRDefault="00847B49" w:rsidP="00583927">
            <w:pPr>
              <w:rPr>
                <w:rFonts w:ascii="Tahoma" w:hAnsi="Tahoma" w:cs="Tahoma"/>
                <w:sz w:val="16"/>
                <w:szCs w:val="16"/>
                <w:lang w:eastAsia="es-BO"/>
              </w:rPr>
            </w:pPr>
            <w:r w:rsidRPr="002D1D3C">
              <w:rPr>
                <w:rFonts w:ascii="Tahoma" w:hAnsi="Tahoma" w:cs="Tahoma"/>
                <w:sz w:val="16"/>
                <w:szCs w:val="16"/>
                <w:lang w:eastAsia="es-BO"/>
              </w:rPr>
              <w:t>KG</w:t>
            </w:r>
          </w:p>
        </w:tc>
        <w:tc>
          <w:tcPr>
            <w:tcW w:w="0" w:type="auto"/>
            <w:tcBorders>
              <w:top w:val="nil"/>
              <w:left w:val="nil"/>
              <w:bottom w:val="single" w:sz="4" w:space="0" w:color="000000"/>
              <w:right w:val="single" w:sz="4" w:space="0" w:color="000000"/>
            </w:tcBorders>
            <w:shd w:val="clear" w:color="auto" w:fill="auto"/>
            <w:vAlign w:val="center"/>
            <w:hideMark/>
          </w:tcPr>
          <w:p w14:paraId="09831124" w14:textId="77777777" w:rsidR="00847B49" w:rsidRPr="002D1D3C" w:rsidRDefault="00847B49" w:rsidP="00583927">
            <w:pPr>
              <w:rPr>
                <w:rFonts w:ascii="Tahoma" w:hAnsi="Tahoma" w:cs="Tahoma"/>
                <w:sz w:val="16"/>
                <w:szCs w:val="16"/>
                <w:lang w:eastAsia="es-BO"/>
              </w:rPr>
            </w:pPr>
            <w:r w:rsidRPr="002D1D3C">
              <w:rPr>
                <w:rFonts w:ascii="Tahoma" w:hAnsi="Tahoma" w:cs="Tahoma"/>
                <w:sz w:val="16"/>
                <w:szCs w:val="16"/>
                <w:lang w:eastAsia="es-BO"/>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2D1D3C">
              <w:rPr>
                <w:rFonts w:ascii="Tahoma" w:hAnsi="Tahoma" w:cs="Tahoma"/>
                <w:sz w:val="16"/>
                <w:szCs w:val="16"/>
                <w:lang w:eastAsia="es-BO"/>
              </w:rPr>
              <w:br/>
              <w:t>El yeso deberá cumplir los requisitos de la norma NB 122004:2006 y las demás relacionadas prescritas por IBNORCA. El almacenamiento y manipuleo deberá seguir las indicaciones del proveedor del material.</w:t>
            </w:r>
          </w:p>
        </w:tc>
      </w:tr>
    </w:tbl>
    <w:p w14:paraId="0A2A70BA" w14:textId="77777777" w:rsidR="00847B49" w:rsidRDefault="00847B49" w:rsidP="00847B49">
      <w:pPr>
        <w:keepNext/>
        <w:spacing w:before="240" w:after="60" w:line="260" w:lineRule="atLeast"/>
        <w:outlineLvl w:val="0"/>
        <w:rPr>
          <w:rFonts w:ascii="Tahoma" w:hAnsi="Tahoma" w:cs="Tahoma"/>
          <w:b/>
          <w:bCs/>
          <w:color w:val="000000"/>
          <w:kern w:val="32"/>
        </w:rPr>
      </w:pPr>
      <w:r w:rsidRPr="007972A0">
        <w:rPr>
          <w:rFonts w:ascii="Tahoma" w:hAnsi="Tahoma" w:cs="Tahoma"/>
          <w:b/>
          <w:bCs/>
          <w:color w:val="000000"/>
          <w:kern w:val="32"/>
        </w:rPr>
        <w:t>ESPECIFICACIONES TÉCNICAS DE ITEMS DEL PROYECTO</w:t>
      </w:r>
    </w:p>
    <w:tbl>
      <w:tblPr>
        <w:tblStyle w:val="Tablaconcuadrcula"/>
        <w:tblW w:w="5000" w:type="pct"/>
        <w:tblLook w:val="04A0" w:firstRow="1" w:lastRow="0" w:firstColumn="1" w:lastColumn="0" w:noHBand="0" w:noVBand="1"/>
      </w:tblPr>
      <w:tblGrid>
        <w:gridCol w:w="561"/>
        <w:gridCol w:w="2291"/>
        <w:gridCol w:w="1099"/>
        <w:gridCol w:w="5302"/>
      </w:tblGrid>
      <w:tr w:rsidR="00847B49" w14:paraId="1E42AB64" w14:textId="77777777" w:rsidTr="00583927">
        <w:trPr>
          <w:trHeight w:val="113"/>
        </w:trPr>
        <w:tc>
          <w:tcPr>
            <w:tcW w:w="303"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193350D6" w14:textId="77777777" w:rsidR="00847B49" w:rsidRDefault="00847B49" w:rsidP="00583927">
            <w:pPr>
              <w:widowControl w:val="0"/>
              <w:autoSpaceDE w:val="0"/>
              <w:autoSpaceDN w:val="0"/>
              <w:jc w:val="center"/>
              <w:rPr>
                <w:rFonts w:ascii="Tahoma" w:eastAsia="Arial" w:hAnsi="Tahoma" w:cs="Tahoma"/>
                <w:b/>
                <w:sz w:val="18"/>
                <w:szCs w:val="18"/>
              </w:rPr>
            </w:pPr>
            <w:proofErr w:type="spellStart"/>
            <w:r>
              <w:rPr>
                <w:rFonts w:ascii="Tahoma" w:eastAsia="Arial" w:hAnsi="Tahoma" w:cs="Tahoma"/>
                <w:b/>
                <w:sz w:val="18"/>
                <w:szCs w:val="18"/>
              </w:rPr>
              <w:t>N°</w:t>
            </w:r>
            <w:proofErr w:type="spellEnd"/>
          </w:p>
        </w:tc>
        <w:tc>
          <w:tcPr>
            <w:tcW w:w="1238"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60B0DD3C" w14:textId="77777777" w:rsidR="00847B49" w:rsidRDefault="00847B49" w:rsidP="00583927">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CODIGO</w:t>
            </w:r>
          </w:p>
        </w:tc>
        <w:tc>
          <w:tcPr>
            <w:tcW w:w="594"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7C24292D" w14:textId="77777777" w:rsidR="00847B49" w:rsidRDefault="00847B49" w:rsidP="00583927">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UNIDAD</w:t>
            </w:r>
          </w:p>
        </w:tc>
        <w:tc>
          <w:tcPr>
            <w:tcW w:w="2865"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124C9026" w14:textId="77777777" w:rsidR="00847B49" w:rsidRDefault="00847B49" w:rsidP="00583927">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ITEM</w:t>
            </w:r>
          </w:p>
        </w:tc>
      </w:tr>
      <w:tr w:rsidR="00847B49" w14:paraId="76BA92E6" w14:textId="77777777" w:rsidTr="00583927">
        <w:trPr>
          <w:trHeight w:val="113"/>
        </w:trPr>
        <w:tc>
          <w:tcPr>
            <w:tcW w:w="303"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7EB5EDE5" w14:textId="77777777" w:rsidR="00847B49" w:rsidRDefault="00847B49" w:rsidP="00583927">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1</w:t>
            </w:r>
          </w:p>
        </w:tc>
        <w:tc>
          <w:tcPr>
            <w:tcW w:w="1238"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247470D7" w14:textId="77777777" w:rsidR="00847B49" w:rsidRDefault="00847B49" w:rsidP="00583927">
            <w:pPr>
              <w:widowControl w:val="0"/>
              <w:autoSpaceDE w:val="0"/>
              <w:autoSpaceDN w:val="0"/>
              <w:jc w:val="center"/>
              <w:rPr>
                <w:rFonts w:ascii="Tahoma" w:eastAsia="Arial" w:hAnsi="Tahoma" w:cs="Tahoma"/>
                <w:b/>
                <w:sz w:val="18"/>
                <w:szCs w:val="18"/>
              </w:rPr>
            </w:pPr>
            <w:r>
              <w:rPr>
                <w:rFonts w:ascii="Tahoma" w:eastAsia="Arial" w:hAnsi="Tahoma" w:cs="Tahoma"/>
                <w:b/>
                <w:bCs/>
                <w:sz w:val="18"/>
                <w:szCs w:val="18"/>
              </w:rPr>
              <w:t>VAC-OP-TRE-1</w:t>
            </w:r>
          </w:p>
        </w:tc>
        <w:tc>
          <w:tcPr>
            <w:tcW w:w="594"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2219AB51" w14:textId="77777777" w:rsidR="00847B49" w:rsidRDefault="00847B49" w:rsidP="00583927">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GLB</w:t>
            </w:r>
          </w:p>
        </w:tc>
        <w:tc>
          <w:tcPr>
            <w:tcW w:w="2865"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4DCE19A4" w14:textId="77777777" w:rsidR="00847B49" w:rsidRDefault="00847B49" w:rsidP="00583927">
            <w:pPr>
              <w:widowControl w:val="0"/>
              <w:autoSpaceDE w:val="0"/>
              <w:autoSpaceDN w:val="0"/>
              <w:jc w:val="center"/>
              <w:rPr>
                <w:rFonts w:ascii="Tahoma" w:eastAsia="Arial" w:hAnsi="Tahoma" w:cs="Tahoma"/>
                <w:b/>
                <w:bCs/>
                <w:sz w:val="18"/>
                <w:szCs w:val="18"/>
              </w:rPr>
            </w:pPr>
            <w:r>
              <w:rPr>
                <w:rFonts w:ascii="Tahoma" w:eastAsia="Arial" w:hAnsi="Tahoma" w:cs="Tahoma"/>
                <w:b/>
                <w:bCs/>
                <w:sz w:val="18"/>
                <w:szCs w:val="18"/>
              </w:rPr>
              <w:t>TRAZADO Y REPLANTEO</w:t>
            </w:r>
          </w:p>
        </w:tc>
      </w:tr>
    </w:tbl>
    <w:p w14:paraId="6EA27817" w14:textId="77777777" w:rsidR="00847B49" w:rsidRDefault="00847B49" w:rsidP="00847B49">
      <w:pPr>
        <w:widowControl w:val="0"/>
        <w:autoSpaceDE w:val="0"/>
        <w:autoSpaceDN w:val="0"/>
        <w:jc w:val="both"/>
        <w:rPr>
          <w:rFonts w:ascii="Tahoma" w:eastAsia="Arial" w:hAnsi="Tahoma" w:cs="Tahoma"/>
          <w:b/>
          <w:sz w:val="18"/>
          <w:szCs w:val="18"/>
        </w:rPr>
      </w:pPr>
    </w:p>
    <w:p w14:paraId="69E5F1FB" w14:textId="77777777" w:rsidR="00847B49" w:rsidRDefault="00847B49" w:rsidP="00847B49">
      <w:pPr>
        <w:widowControl w:val="0"/>
        <w:autoSpaceDE w:val="0"/>
        <w:autoSpaceDN w:val="0"/>
        <w:jc w:val="both"/>
        <w:rPr>
          <w:rFonts w:ascii="Tahoma" w:eastAsia="Arial" w:hAnsi="Tahoma" w:cs="Tahoma"/>
          <w:b/>
          <w:sz w:val="18"/>
          <w:szCs w:val="18"/>
        </w:rPr>
      </w:pPr>
      <w:r>
        <w:rPr>
          <w:rFonts w:ascii="Tahoma" w:eastAsia="Arial" w:hAnsi="Tahoma" w:cs="Tahoma"/>
          <w:b/>
          <w:sz w:val="18"/>
          <w:szCs w:val="18"/>
        </w:rPr>
        <w:t>DESCRIPCIÓN. –</w:t>
      </w:r>
    </w:p>
    <w:p w14:paraId="35810C1E" w14:textId="77777777" w:rsidR="00847B49" w:rsidRDefault="00847B49" w:rsidP="00847B49">
      <w:pPr>
        <w:widowControl w:val="0"/>
        <w:tabs>
          <w:tab w:val="left" w:pos="560"/>
        </w:tabs>
        <w:autoSpaceDE w:val="0"/>
        <w:autoSpaceDN w:val="0"/>
        <w:jc w:val="both"/>
        <w:rPr>
          <w:rFonts w:ascii="Tahoma" w:eastAsia="Arial" w:hAnsi="Tahoma" w:cs="Tahoma"/>
          <w:color w:val="000000"/>
          <w:sz w:val="18"/>
          <w:szCs w:val="18"/>
        </w:rPr>
      </w:pPr>
    </w:p>
    <w:p w14:paraId="32BA9DE3" w14:textId="77777777" w:rsidR="00847B49" w:rsidRDefault="00847B49" w:rsidP="00847B49">
      <w:pPr>
        <w:widowControl w:val="0"/>
        <w:autoSpaceDE w:val="0"/>
        <w:autoSpaceDN w:val="0"/>
        <w:jc w:val="both"/>
        <w:rPr>
          <w:rFonts w:ascii="Tahoma" w:eastAsia="Arial" w:hAnsi="Tahoma" w:cs="Tahoma"/>
          <w:bCs/>
          <w:sz w:val="18"/>
          <w:szCs w:val="18"/>
        </w:rPr>
      </w:pPr>
      <w:r>
        <w:rPr>
          <w:rFonts w:ascii="Tahoma" w:eastAsia="Arial" w:hAnsi="Tahoma" w:cs="Tahoma"/>
          <w:bCs/>
          <w:sz w:val="18"/>
          <w:szCs w:val="18"/>
        </w:rPr>
        <w:t>El ítem comprende los trabajos de ubicación, replanteo, trazado, alineamiento y nivelación necesarios para la localización en general y en detalle donde se ejecutará la obra, de acuerdo a los planos constructivos, e instrucción del Inspector.</w:t>
      </w:r>
    </w:p>
    <w:p w14:paraId="3C47CFC7" w14:textId="77777777" w:rsidR="00847B49" w:rsidRDefault="00847B49" w:rsidP="00847B49">
      <w:pPr>
        <w:widowControl w:val="0"/>
        <w:autoSpaceDE w:val="0"/>
        <w:autoSpaceDN w:val="0"/>
        <w:jc w:val="both"/>
        <w:rPr>
          <w:rFonts w:ascii="Tahoma" w:eastAsia="Arial" w:hAnsi="Tahoma" w:cs="Tahoma"/>
          <w:sz w:val="18"/>
          <w:szCs w:val="18"/>
        </w:rPr>
      </w:pPr>
    </w:p>
    <w:p w14:paraId="29FAD59E" w14:textId="77777777" w:rsidR="00847B49" w:rsidRDefault="00847B49" w:rsidP="00847B49">
      <w:pPr>
        <w:widowControl w:val="0"/>
        <w:autoSpaceDE w:val="0"/>
        <w:autoSpaceDN w:val="0"/>
        <w:jc w:val="both"/>
        <w:rPr>
          <w:rFonts w:ascii="Tahoma" w:eastAsia="Arial" w:hAnsi="Tahoma" w:cs="Tahoma"/>
          <w:b/>
          <w:sz w:val="18"/>
          <w:szCs w:val="18"/>
        </w:rPr>
      </w:pPr>
      <w:r>
        <w:rPr>
          <w:rFonts w:ascii="Tahoma" w:eastAsia="Arial" w:hAnsi="Tahoma" w:cs="Tahoma"/>
          <w:b/>
          <w:sz w:val="18"/>
          <w:szCs w:val="18"/>
        </w:rPr>
        <w:t>MATERIALES, HERRAMIENTAS Y EQUIPO. –</w:t>
      </w:r>
    </w:p>
    <w:p w14:paraId="16E1DD73" w14:textId="77777777" w:rsidR="00847B49" w:rsidRDefault="00847B49" w:rsidP="00847B49">
      <w:pPr>
        <w:widowControl w:val="0"/>
        <w:autoSpaceDE w:val="0"/>
        <w:autoSpaceDN w:val="0"/>
        <w:jc w:val="both"/>
        <w:rPr>
          <w:rFonts w:ascii="Tahoma" w:eastAsia="Arial" w:hAnsi="Tahoma" w:cs="Tahoma"/>
          <w:b/>
          <w:sz w:val="18"/>
          <w:szCs w:val="18"/>
        </w:rPr>
      </w:pPr>
    </w:p>
    <w:p w14:paraId="71F95074" w14:textId="77777777" w:rsidR="00847B49" w:rsidRDefault="00847B49" w:rsidP="00847B49">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La Entidad Ejecutora proporcionará todos los materiales, herramientas y equipo necesarios para la ejecución de los trabajos, exceptuando los de aporte propio y los mismos deberán ser aprobados por el inspector.</w:t>
      </w:r>
    </w:p>
    <w:p w14:paraId="04905D84" w14:textId="77777777" w:rsidR="00847B49" w:rsidRDefault="00847B49" w:rsidP="00847B49">
      <w:pPr>
        <w:widowControl w:val="0"/>
        <w:autoSpaceDE w:val="0"/>
        <w:autoSpaceDN w:val="0"/>
        <w:jc w:val="both"/>
        <w:rPr>
          <w:rFonts w:ascii="Tahoma" w:eastAsia="Arial" w:hAnsi="Tahoma" w:cs="Tahoma"/>
          <w:sz w:val="18"/>
          <w:szCs w:val="18"/>
        </w:rPr>
      </w:pPr>
    </w:p>
    <w:p w14:paraId="31604FAB" w14:textId="77777777" w:rsidR="00847B49" w:rsidRDefault="00847B49" w:rsidP="00847B49">
      <w:pPr>
        <w:widowControl w:val="0"/>
        <w:autoSpaceDE w:val="0"/>
        <w:autoSpaceDN w:val="0"/>
        <w:jc w:val="both"/>
        <w:rPr>
          <w:rFonts w:ascii="Tahoma" w:eastAsia="Arial" w:hAnsi="Tahoma" w:cs="Tahoma"/>
          <w:b/>
          <w:sz w:val="18"/>
          <w:szCs w:val="18"/>
        </w:rPr>
      </w:pPr>
      <w:r>
        <w:rPr>
          <w:rFonts w:ascii="Tahoma" w:eastAsia="Arial" w:hAnsi="Tahoma" w:cs="Tahoma"/>
          <w:b/>
          <w:sz w:val="18"/>
          <w:szCs w:val="18"/>
        </w:rPr>
        <w:t>FORMA DE EJECUCIÓN. –</w:t>
      </w:r>
    </w:p>
    <w:p w14:paraId="56DD2E3C" w14:textId="77777777" w:rsidR="00847B49" w:rsidRDefault="00847B49" w:rsidP="00847B49">
      <w:pPr>
        <w:widowControl w:val="0"/>
        <w:autoSpaceDE w:val="0"/>
        <w:autoSpaceDN w:val="0"/>
        <w:jc w:val="both"/>
        <w:rPr>
          <w:rFonts w:ascii="Tahoma" w:eastAsia="Arial" w:hAnsi="Tahoma" w:cs="Tahoma"/>
          <w:bCs/>
          <w:kern w:val="28"/>
          <w:sz w:val="18"/>
          <w:szCs w:val="18"/>
        </w:rPr>
      </w:pPr>
      <w:bookmarkStart w:id="164" w:name="_Hlk99371405"/>
    </w:p>
    <w:p w14:paraId="7E4388D6" w14:textId="77777777" w:rsidR="00847B49" w:rsidRDefault="00847B49" w:rsidP="00847B49">
      <w:pPr>
        <w:widowControl w:val="0"/>
        <w:autoSpaceDE w:val="0"/>
        <w:autoSpaceDN w:val="0"/>
        <w:jc w:val="both"/>
        <w:rPr>
          <w:rFonts w:ascii="Tahoma" w:eastAsia="Arial" w:hAnsi="Tahoma" w:cs="Tahoma"/>
          <w:bCs/>
          <w:kern w:val="28"/>
          <w:sz w:val="18"/>
          <w:szCs w:val="18"/>
        </w:rPr>
      </w:pPr>
      <w:r>
        <w:rPr>
          <w:rFonts w:ascii="Tahoma" w:eastAsia="Arial" w:hAnsi="Tahoma" w:cs="Tahoma"/>
          <w:bCs/>
          <w:kern w:val="28"/>
          <w:sz w:val="18"/>
          <w:szCs w:val="18"/>
        </w:rPr>
        <w:t>La Entidad Ejecutora efectuará el replanteo de todos los tramos y obras a construirse. La localización general, alineamiento, elevaciones y niveles de trabajo, deberán estar debidamente señalizados en el campo, a objeto de permitir el control de parte del Inspector de proyecto, quién deberá verificar y aprobar el replanteo efectuado.</w:t>
      </w:r>
    </w:p>
    <w:p w14:paraId="7FE58029" w14:textId="77777777" w:rsidR="00847B49" w:rsidRDefault="00847B49" w:rsidP="00847B49">
      <w:pPr>
        <w:widowControl w:val="0"/>
        <w:autoSpaceDE w:val="0"/>
        <w:autoSpaceDN w:val="0"/>
        <w:jc w:val="both"/>
        <w:rPr>
          <w:rFonts w:ascii="Tahoma" w:eastAsia="Arial" w:hAnsi="Tahoma" w:cs="Tahoma"/>
          <w:bCs/>
          <w:kern w:val="28"/>
          <w:sz w:val="18"/>
          <w:szCs w:val="18"/>
        </w:rPr>
      </w:pPr>
    </w:p>
    <w:p w14:paraId="2272A001" w14:textId="77777777" w:rsidR="00847B49" w:rsidRDefault="00847B49" w:rsidP="00847B49">
      <w:pPr>
        <w:widowControl w:val="0"/>
        <w:autoSpaceDE w:val="0"/>
        <w:autoSpaceDN w:val="0"/>
        <w:jc w:val="both"/>
        <w:rPr>
          <w:rFonts w:ascii="Tahoma" w:eastAsia="Arial" w:hAnsi="Tahoma" w:cs="Tahoma"/>
          <w:bCs/>
          <w:kern w:val="28"/>
          <w:sz w:val="18"/>
          <w:szCs w:val="18"/>
        </w:rPr>
      </w:pPr>
      <w:r>
        <w:rPr>
          <w:rFonts w:ascii="Tahoma" w:eastAsia="Arial" w:hAnsi="Tahoma" w:cs="Tahoma"/>
          <w:bCs/>
          <w:kern w:val="28"/>
          <w:sz w:val="18"/>
          <w:szCs w:val="18"/>
        </w:rPr>
        <w:t>Se traza la forma del perímetro de la obra y se señalan los ejes y/o contornos donde se debe situar la cimentación.</w:t>
      </w:r>
    </w:p>
    <w:p w14:paraId="22710AA0" w14:textId="77777777" w:rsidR="00847B49" w:rsidRDefault="00847B49" w:rsidP="00847B49">
      <w:pPr>
        <w:widowControl w:val="0"/>
        <w:autoSpaceDE w:val="0"/>
        <w:autoSpaceDN w:val="0"/>
        <w:jc w:val="both"/>
        <w:rPr>
          <w:rFonts w:ascii="Tahoma" w:eastAsia="Arial" w:hAnsi="Tahoma" w:cs="Tahoma"/>
          <w:bCs/>
          <w:kern w:val="28"/>
          <w:sz w:val="18"/>
          <w:szCs w:val="18"/>
        </w:rPr>
      </w:pPr>
    </w:p>
    <w:p w14:paraId="65B161CE" w14:textId="77777777" w:rsidR="00847B49" w:rsidRDefault="00847B49" w:rsidP="00847B49">
      <w:pPr>
        <w:widowControl w:val="0"/>
        <w:autoSpaceDE w:val="0"/>
        <w:autoSpaceDN w:val="0"/>
        <w:jc w:val="both"/>
        <w:rPr>
          <w:rFonts w:ascii="Tahoma" w:eastAsia="Arial" w:hAnsi="Tahoma" w:cs="Tahoma"/>
          <w:bCs/>
          <w:kern w:val="28"/>
          <w:sz w:val="18"/>
          <w:szCs w:val="18"/>
        </w:rPr>
      </w:pPr>
      <w:r>
        <w:rPr>
          <w:rFonts w:ascii="Tahoma" w:eastAsia="Arial" w:hAnsi="Tahoma" w:cs="Tahoma"/>
          <w:bCs/>
          <w:kern w:val="28"/>
          <w:sz w:val="18"/>
          <w:szCs w:val="18"/>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14:paraId="61021930" w14:textId="77777777" w:rsidR="00847B49" w:rsidRDefault="00847B49" w:rsidP="00847B49">
      <w:pPr>
        <w:widowControl w:val="0"/>
        <w:autoSpaceDE w:val="0"/>
        <w:autoSpaceDN w:val="0"/>
        <w:jc w:val="both"/>
        <w:rPr>
          <w:rFonts w:ascii="Tahoma" w:eastAsia="Arial" w:hAnsi="Tahoma" w:cs="Tahoma"/>
          <w:bCs/>
          <w:kern w:val="28"/>
          <w:sz w:val="18"/>
          <w:szCs w:val="18"/>
        </w:rPr>
      </w:pPr>
    </w:p>
    <w:p w14:paraId="288D4239" w14:textId="77777777" w:rsidR="00847B49" w:rsidRDefault="00847B49" w:rsidP="00847B49">
      <w:pPr>
        <w:widowControl w:val="0"/>
        <w:autoSpaceDE w:val="0"/>
        <w:autoSpaceDN w:val="0"/>
        <w:jc w:val="both"/>
        <w:rPr>
          <w:rFonts w:ascii="Tahoma" w:eastAsia="Arial" w:hAnsi="Tahoma" w:cs="Tahoma"/>
          <w:bCs/>
          <w:kern w:val="28"/>
          <w:sz w:val="18"/>
          <w:szCs w:val="18"/>
        </w:rPr>
      </w:pPr>
      <w:r>
        <w:rPr>
          <w:rFonts w:ascii="Tahoma" w:eastAsia="Arial" w:hAnsi="Tahoma" w:cs="Tahoma"/>
          <w:bCs/>
          <w:kern w:val="28"/>
          <w:sz w:val="18"/>
          <w:szCs w:val="18"/>
        </w:rPr>
        <w:t>El trazado deberá ser aprobado por escrito por el Inspector de proyectos con anterioridad a la iniciación de cualquier trabajo de excavación.</w:t>
      </w:r>
    </w:p>
    <w:bookmarkEnd w:id="164"/>
    <w:p w14:paraId="4E323AE1" w14:textId="77777777" w:rsidR="00847B49" w:rsidRDefault="00847B49" w:rsidP="00847B49">
      <w:pPr>
        <w:widowControl w:val="0"/>
        <w:autoSpaceDE w:val="0"/>
        <w:autoSpaceDN w:val="0"/>
        <w:jc w:val="both"/>
        <w:rPr>
          <w:rFonts w:ascii="Tahoma" w:eastAsia="Arial" w:hAnsi="Tahoma" w:cs="Tahoma"/>
          <w:b/>
          <w:sz w:val="18"/>
          <w:szCs w:val="18"/>
        </w:rPr>
      </w:pPr>
    </w:p>
    <w:tbl>
      <w:tblPr>
        <w:tblStyle w:val="Tablaconcuadrcula4"/>
        <w:tblW w:w="5000" w:type="pct"/>
        <w:tblLook w:val="04A0" w:firstRow="1" w:lastRow="0" w:firstColumn="1" w:lastColumn="0" w:noHBand="0" w:noVBand="1"/>
      </w:tblPr>
      <w:tblGrid>
        <w:gridCol w:w="561"/>
        <w:gridCol w:w="2291"/>
        <w:gridCol w:w="1099"/>
        <w:gridCol w:w="5302"/>
      </w:tblGrid>
      <w:tr w:rsidR="00847B49" w14:paraId="5EB64F0A" w14:textId="77777777" w:rsidTr="00583927">
        <w:tc>
          <w:tcPr>
            <w:tcW w:w="303" w:type="pct"/>
            <w:tcBorders>
              <w:top w:val="single" w:sz="4" w:space="0" w:color="auto"/>
              <w:left w:val="single" w:sz="4" w:space="0" w:color="auto"/>
              <w:bottom w:val="single" w:sz="4" w:space="0" w:color="auto"/>
              <w:right w:val="single" w:sz="4" w:space="0" w:color="auto"/>
            </w:tcBorders>
            <w:shd w:val="clear" w:color="auto" w:fill="1F3864"/>
            <w:hideMark/>
          </w:tcPr>
          <w:p w14:paraId="7809B016" w14:textId="77777777" w:rsidR="00847B49" w:rsidRDefault="00847B49" w:rsidP="00583927">
            <w:pPr>
              <w:widowControl w:val="0"/>
              <w:autoSpaceDE w:val="0"/>
              <w:autoSpaceDN w:val="0"/>
              <w:jc w:val="center"/>
              <w:rPr>
                <w:rFonts w:ascii="Tahoma" w:eastAsia="Arial" w:hAnsi="Tahoma" w:cs="Tahoma"/>
                <w:b/>
                <w:sz w:val="18"/>
                <w:szCs w:val="18"/>
                <w:lang w:val="es-ES"/>
              </w:rPr>
            </w:pPr>
            <w:proofErr w:type="spellStart"/>
            <w:r>
              <w:rPr>
                <w:rFonts w:ascii="Tahoma" w:eastAsia="Arial" w:hAnsi="Tahoma" w:cs="Tahoma"/>
                <w:b/>
                <w:sz w:val="18"/>
                <w:szCs w:val="18"/>
                <w:lang w:val="es-ES"/>
              </w:rPr>
              <w:t>N°</w:t>
            </w:r>
            <w:proofErr w:type="spellEnd"/>
          </w:p>
        </w:tc>
        <w:tc>
          <w:tcPr>
            <w:tcW w:w="1238" w:type="pct"/>
            <w:tcBorders>
              <w:top w:val="single" w:sz="4" w:space="0" w:color="auto"/>
              <w:left w:val="single" w:sz="4" w:space="0" w:color="auto"/>
              <w:bottom w:val="single" w:sz="4" w:space="0" w:color="auto"/>
              <w:right w:val="single" w:sz="4" w:space="0" w:color="auto"/>
            </w:tcBorders>
            <w:shd w:val="clear" w:color="auto" w:fill="1F3864"/>
            <w:hideMark/>
          </w:tcPr>
          <w:p w14:paraId="26B540D8" w14:textId="77777777" w:rsidR="00847B49" w:rsidRDefault="00847B49" w:rsidP="00583927">
            <w:pPr>
              <w:widowControl w:val="0"/>
              <w:autoSpaceDE w:val="0"/>
              <w:autoSpaceDN w:val="0"/>
              <w:jc w:val="center"/>
              <w:rPr>
                <w:rFonts w:ascii="Tahoma" w:eastAsia="Arial" w:hAnsi="Tahoma" w:cs="Tahoma"/>
                <w:b/>
                <w:sz w:val="18"/>
                <w:szCs w:val="18"/>
                <w:lang w:val="es-ES"/>
              </w:rPr>
            </w:pPr>
            <w:r>
              <w:rPr>
                <w:rFonts w:ascii="Tahoma" w:eastAsia="Arial" w:hAnsi="Tahoma" w:cs="Tahoma"/>
                <w:b/>
                <w:sz w:val="18"/>
                <w:szCs w:val="18"/>
                <w:lang w:val="es-ES"/>
              </w:rPr>
              <w:t>CODIGO</w:t>
            </w:r>
          </w:p>
        </w:tc>
        <w:tc>
          <w:tcPr>
            <w:tcW w:w="594" w:type="pct"/>
            <w:tcBorders>
              <w:top w:val="single" w:sz="4" w:space="0" w:color="auto"/>
              <w:left w:val="single" w:sz="4" w:space="0" w:color="auto"/>
              <w:bottom w:val="single" w:sz="4" w:space="0" w:color="auto"/>
              <w:right w:val="single" w:sz="4" w:space="0" w:color="auto"/>
            </w:tcBorders>
            <w:shd w:val="clear" w:color="auto" w:fill="1F3864"/>
            <w:hideMark/>
          </w:tcPr>
          <w:p w14:paraId="128553E5" w14:textId="77777777" w:rsidR="00847B49" w:rsidRDefault="00847B49" w:rsidP="00583927">
            <w:pPr>
              <w:widowControl w:val="0"/>
              <w:autoSpaceDE w:val="0"/>
              <w:autoSpaceDN w:val="0"/>
              <w:jc w:val="center"/>
              <w:rPr>
                <w:rFonts w:ascii="Tahoma" w:eastAsia="Arial" w:hAnsi="Tahoma" w:cs="Tahoma"/>
                <w:b/>
                <w:sz w:val="18"/>
                <w:szCs w:val="18"/>
                <w:lang w:val="es-ES"/>
              </w:rPr>
            </w:pPr>
            <w:r>
              <w:rPr>
                <w:rFonts w:ascii="Tahoma" w:eastAsia="Arial" w:hAnsi="Tahoma" w:cs="Tahoma"/>
                <w:b/>
                <w:sz w:val="18"/>
                <w:szCs w:val="18"/>
                <w:lang w:val="es-ES"/>
              </w:rPr>
              <w:t>UNIDAD</w:t>
            </w:r>
          </w:p>
        </w:tc>
        <w:tc>
          <w:tcPr>
            <w:tcW w:w="2865" w:type="pct"/>
            <w:tcBorders>
              <w:top w:val="single" w:sz="4" w:space="0" w:color="auto"/>
              <w:left w:val="single" w:sz="4" w:space="0" w:color="auto"/>
              <w:bottom w:val="single" w:sz="4" w:space="0" w:color="auto"/>
              <w:right w:val="single" w:sz="4" w:space="0" w:color="auto"/>
            </w:tcBorders>
            <w:shd w:val="clear" w:color="auto" w:fill="1F3864"/>
            <w:hideMark/>
          </w:tcPr>
          <w:p w14:paraId="1FF03F3A" w14:textId="77777777" w:rsidR="00847B49" w:rsidRDefault="00847B49" w:rsidP="00583927">
            <w:pPr>
              <w:widowControl w:val="0"/>
              <w:autoSpaceDE w:val="0"/>
              <w:autoSpaceDN w:val="0"/>
              <w:jc w:val="center"/>
              <w:rPr>
                <w:rFonts w:ascii="Tahoma" w:eastAsia="Arial" w:hAnsi="Tahoma" w:cs="Tahoma"/>
                <w:b/>
                <w:sz w:val="18"/>
                <w:szCs w:val="18"/>
                <w:lang w:val="es-ES"/>
              </w:rPr>
            </w:pPr>
            <w:r>
              <w:rPr>
                <w:rFonts w:ascii="Tahoma" w:eastAsia="Arial" w:hAnsi="Tahoma" w:cs="Tahoma"/>
                <w:b/>
                <w:sz w:val="18"/>
                <w:szCs w:val="18"/>
                <w:lang w:val="es-ES"/>
              </w:rPr>
              <w:t>ITEM</w:t>
            </w:r>
          </w:p>
        </w:tc>
      </w:tr>
      <w:tr w:rsidR="00847B49" w14:paraId="5DC12442" w14:textId="77777777" w:rsidTr="00583927">
        <w:tc>
          <w:tcPr>
            <w:tcW w:w="303" w:type="pct"/>
            <w:tcBorders>
              <w:top w:val="single" w:sz="4" w:space="0" w:color="auto"/>
              <w:left w:val="single" w:sz="4" w:space="0" w:color="auto"/>
              <w:bottom w:val="single" w:sz="4" w:space="0" w:color="auto"/>
              <w:right w:val="single" w:sz="4" w:space="0" w:color="auto"/>
            </w:tcBorders>
            <w:shd w:val="clear" w:color="auto" w:fill="BDD6EE"/>
            <w:hideMark/>
          </w:tcPr>
          <w:p w14:paraId="13030A9A" w14:textId="77777777" w:rsidR="00847B49" w:rsidRDefault="00847B49" w:rsidP="00583927">
            <w:pPr>
              <w:widowControl w:val="0"/>
              <w:autoSpaceDE w:val="0"/>
              <w:autoSpaceDN w:val="0"/>
              <w:jc w:val="center"/>
              <w:rPr>
                <w:rFonts w:ascii="Tahoma" w:eastAsia="Arial" w:hAnsi="Tahoma" w:cs="Tahoma"/>
                <w:b/>
                <w:sz w:val="18"/>
                <w:szCs w:val="18"/>
                <w:lang w:val="es-ES"/>
              </w:rPr>
            </w:pPr>
            <w:r>
              <w:rPr>
                <w:rFonts w:ascii="Tahoma" w:eastAsia="Arial" w:hAnsi="Tahoma" w:cs="Tahoma"/>
                <w:b/>
                <w:sz w:val="18"/>
                <w:szCs w:val="18"/>
                <w:lang w:val="es-ES"/>
              </w:rPr>
              <w:t>2</w:t>
            </w:r>
          </w:p>
        </w:tc>
        <w:tc>
          <w:tcPr>
            <w:tcW w:w="1238"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76BA72DC" w14:textId="77777777" w:rsidR="00847B49" w:rsidRDefault="00847B49" w:rsidP="00583927">
            <w:pPr>
              <w:widowControl w:val="0"/>
              <w:autoSpaceDE w:val="0"/>
              <w:autoSpaceDN w:val="0"/>
              <w:jc w:val="center"/>
              <w:rPr>
                <w:rFonts w:ascii="Tahoma" w:eastAsia="Arial" w:hAnsi="Tahoma" w:cs="Tahoma"/>
                <w:b/>
                <w:sz w:val="18"/>
                <w:szCs w:val="18"/>
                <w:lang w:val="es-ES"/>
              </w:rPr>
            </w:pPr>
            <w:r>
              <w:rPr>
                <w:rFonts w:ascii="Tahoma" w:eastAsia="Arial" w:hAnsi="Tahoma" w:cs="Tahoma"/>
                <w:b/>
                <w:bCs/>
                <w:sz w:val="18"/>
                <w:szCs w:val="18"/>
                <w:lang w:val="es-ES"/>
              </w:rPr>
              <w:t>VAC-OG-EXC-1</w:t>
            </w:r>
          </w:p>
        </w:tc>
        <w:tc>
          <w:tcPr>
            <w:tcW w:w="594"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69D5559C" w14:textId="77777777" w:rsidR="00847B49" w:rsidRDefault="00847B49" w:rsidP="00583927">
            <w:pPr>
              <w:widowControl w:val="0"/>
              <w:autoSpaceDE w:val="0"/>
              <w:autoSpaceDN w:val="0"/>
              <w:jc w:val="center"/>
              <w:rPr>
                <w:rFonts w:ascii="Tahoma" w:eastAsia="Arial" w:hAnsi="Tahoma" w:cs="Tahoma"/>
                <w:b/>
                <w:sz w:val="18"/>
                <w:szCs w:val="18"/>
                <w:lang w:val="es-ES"/>
              </w:rPr>
            </w:pPr>
            <w:r>
              <w:rPr>
                <w:rFonts w:ascii="Tahoma" w:eastAsia="Arial" w:hAnsi="Tahoma" w:cs="Tahoma"/>
                <w:b/>
                <w:sz w:val="18"/>
                <w:szCs w:val="18"/>
                <w:lang w:val="es-ES"/>
              </w:rPr>
              <w:t>M3</w:t>
            </w:r>
          </w:p>
        </w:tc>
        <w:tc>
          <w:tcPr>
            <w:tcW w:w="2865"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38422CE5" w14:textId="77777777" w:rsidR="00847B49" w:rsidRDefault="00847B49" w:rsidP="00583927">
            <w:pPr>
              <w:widowControl w:val="0"/>
              <w:autoSpaceDE w:val="0"/>
              <w:autoSpaceDN w:val="0"/>
              <w:jc w:val="center"/>
              <w:rPr>
                <w:rFonts w:ascii="Tahoma" w:eastAsia="Arial" w:hAnsi="Tahoma" w:cs="Tahoma"/>
                <w:b/>
                <w:sz w:val="18"/>
                <w:szCs w:val="18"/>
                <w:lang w:val="es-ES"/>
              </w:rPr>
            </w:pPr>
            <w:r>
              <w:rPr>
                <w:rFonts w:ascii="Tahoma" w:eastAsia="Arial" w:hAnsi="Tahoma" w:cs="Tahoma"/>
                <w:b/>
                <w:bCs/>
                <w:sz w:val="18"/>
                <w:szCs w:val="18"/>
                <w:lang w:val="es-ES"/>
              </w:rPr>
              <w:t>EXCAVACIÓN DE 0 A 2,50 M (SIN AGOTAMIENTO)</w:t>
            </w:r>
          </w:p>
        </w:tc>
      </w:tr>
    </w:tbl>
    <w:p w14:paraId="5598D45D" w14:textId="77777777" w:rsidR="00847B49" w:rsidRDefault="00847B49" w:rsidP="00847B49">
      <w:pPr>
        <w:widowControl w:val="0"/>
        <w:autoSpaceDE w:val="0"/>
        <w:autoSpaceDN w:val="0"/>
        <w:jc w:val="both"/>
        <w:rPr>
          <w:rFonts w:ascii="Tahoma" w:eastAsia="Arial" w:hAnsi="Tahoma" w:cs="Tahoma"/>
          <w:b/>
          <w:sz w:val="18"/>
          <w:szCs w:val="18"/>
        </w:rPr>
      </w:pPr>
    </w:p>
    <w:p w14:paraId="6317CC33" w14:textId="77777777" w:rsidR="00847B49" w:rsidRDefault="00847B49" w:rsidP="00847B49">
      <w:pPr>
        <w:widowControl w:val="0"/>
        <w:autoSpaceDE w:val="0"/>
        <w:autoSpaceDN w:val="0"/>
        <w:jc w:val="both"/>
        <w:rPr>
          <w:rFonts w:ascii="Tahoma" w:eastAsia="Arial" w:hAnsi="Tahoma" w:cs="Tahoma"/>
          <w:b/>
          <w:sz w:val="18"/>
          <w:szCs w:val="18"/>
        </w:rPr>
      </w:pPr>
      <w:r>
        <w:rPr>
          <w:rFonts w:ascii="Tahoma" w:eastAsia="Arial" w:hAnsi="Tahoma" w:cs="Tahoma"/>
          <w:b/>
          <w:sz w:val="18"/>
          <w:szCs w:val="18"/>
        </w:rPr>
        <w:t>DESCRIPCIÓN. –</w:t>
      </w:r>
    </w:p>
    <w:p w14:paraId="2301A742" w14:textId="77777777" w:rsidR="00847B49" w:rsidRDefault="00847B49" w:rsidP="00847B49">
      <w:pPr>
        <w:widowControl w:val="0"/>
        <w:autoSpaceDE w:val="0"/>
        <w:autoSpaceDN w:val="0"/>
        <w:jc w:val="both"/>
        <w:rPr>
          <w:rFonts w:ascii="Tahoma" w:eastAsia="Arial" w:hAnsi="Tahoma" w:cs="Tahoma"/>
          <w:b/>
          <w:sz w:val="18"/>
          <w:szCs w:val="18"/>
        </w:rPr>
      </w:pPr>
    </w:p>
    <w:p w14:paraId="117A4394" w14:textId="77777777" w:rsidR="00847B49" w:rsidRDefault="00847B49" w:rsidP="00847B49">
      <w:pPr>
        <w:widowControl w:val="0"/>
        <w:autoSpaceDE w:val="0"/>
        <w:autoSpaceDN w:val="0"/>
        <w:jc w:val="both"/>
        <w:rPr>
          <w:rFonts w:ascii="Tahoma" w:eastAsia="Arial" w:hAnsi="Tahoma" w:cs="Tahoma"/>
          <w:sz w:val="18"/>
          <w:szCs w:val="18"/>
        </w:rPr>
      </w:pPr>
      <w:r>
        <w:rPr>
          <w:rFonts w:ascii="Tahoma" w:eastAsia="Arial" w:hAnsi="Tahoma" w:cs="Tahoma"/>
          <w:sz w:val="18"/>
          <w:szCs w:val="18"/>
        </w:rPr>
        <w:t>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14:paraId="1A7F4BE0" w14:textId="77777777" w:rsidR="00847B49" w:rsidRDefault="00847B49" w:rsidP="00847B49">
      <w:pPr>
        <w:widowControl w:val="0"/>
        <w:autoSpaceDE w:val="0"/>
        <w:autoSpaceDN w:val="0"/>
        <w:jc w:val="both"/>
        <w:rPr>
          <w:rFonts w:ascii="Tahoma" w:eastAsia="Arial" w:hAnsi="Tahoma" w:cs="Tahoma"/>
          <w:sz w:val="18"/>
          <w:szCs w:val="18"/>
        </w:rPr>
      </w:pPr>
    </w:p>
    <w:p w14:paraId="208E9250" w14:textId="77777777" w:rsidR="00847B49" w:rsidRDefault="00847B49" w:rsidP="00847B49">
      <w:pPr>
        <w:widowControl w:val="0"/>
        <w:autoSpaceDE w:val="0"/>
        <w:autoSpaceDN w:val="0"/>
        <w:jc w:val="both"/>
        <w:rPr>
          <w:rFonts w:ascii="Tahoma" w:eastAsia="Arial" w:hAnsi="Tahoma" w:cs="Tahoma"/>
          <w:b/>
          <w:sz w:val="18"/>
          <w:szCs w:val="18"/>
        </w:rPr>
      </w:pPr>
      <w:r>
        <w:rPr>
          <w:rFonts w:ascii="Tahoma" w:eastAsia="Arial" w:hAnsi="Tahoma" w:cs="Tahoma"/>
          <w:b/>
          <w:sz w:val="18"/>
          <w:szCs w:val="18"/>
        </w:rPr>
        <w:t>MATERIALES, HERRAMIENTAS Y EQUIPO. -</w:t>
      </w:r>
    </w:p>
    <w:p w14:paraId="188FDAE9" w14:textId="77777777" w:rsidR="00847B49" w:rsidRDefault="00847B49" w:rsidP="00847B49">
      <w:pPr>
        <w:widowControl w:val="0"/>
        <w:autoSpaceDE w:val="0"/>
        <w:autoSpaceDN w:val="0"/>
        <w:jc w:val="both"/>
        <w:rPr>
          <w:rFonts w:ascii="Tahoma" w:eastAsia="Arial" w:hAnsi="Tahoma" w:cs="Tahoma"/>
          <w:color w:val="000000"/>
          <w:sz w:val="18"/>
          <w:szCs w:val="18"/>
        </w:rPr>
      </w:pPr>
    </w:p>
    <w:p w14:paraId="61CDD9EF" w14:textId="77777777" w:rsidR="00847B49" w:rsidRDefault="00847B49" w:rsidP="00847B49">
      <w:pPr>
        <w:widowControl w:val="0"/>
        <w:autoSpaceDE w:val="0"/>
        <w:autoSpaceDN w:val="0"/>
        <w:jc w:val="both"/>
        <w:rPr>
          <w:rFonts w:ascii="Tahoma" w:eastAsia="Arial" w:hAnsi="Tahoma" w:cs="Tahoma"/>
          <w:sz w:val="18"/>
          <w:szCs w:val="18"/>
        </w:rPr>
      </w:pPr>
      <w:r>
        <w:rPr>
          <w:rFonts w:ascii="Tahoma" w:eastAsia="Arial" w:hAnsi="Tahoma" w:cs="Tahoma"/>
          <w:sz w:val="18"/>
          <w:szCs w:val="18"/>
        </w:rPr>
        <w:t>Las herramientas, maquinaria y equipo para el proceso de excavación serán provistos por la Entidad Ejecutora, mismos que deben ser apropiados para los diferentes tipos de terreno (blando, semiduro, duro, roca) según se haya consignado en la propuesta y previa aprobación del Inspector, quien además deberá aprobar todos los materiales a emplearse bajo criterios de calidad y costo.</w:t>
      </w:r>
    </w:p>
    <w:p w14:paraId="312E95FE" w14:textId="77777777" w:rsidR="00847B49" w:rsidRDefault="00847B49" w:rsidP="00847B49">
      <w:pPr>
        <w:widowControl w:val="0"/>
        <w:autoSpaceDE w:val="0"/>
        <w:autoSpaceDN w:val="0"/>
        <w:jc w:val="both"/>
        <w:rPr>
          <w:rFonts w:ascii="Tahoma" w:eastAsia="Arial" w:hAnsi="Tahoma" w:cs="Tahoma"/>
          <w:color w:val="000000"/>
          <w:sz w:val="18"/>
          <w:szCs w:val="18"/>
        </w:rPr>
      </w:pPr>
    </w:p>
    <w:p w14:paraId="633D07E4" w14:textId="77777777" w:rsidR="00847B49" w:rsidRDefault="00847B49" w:rsidP="00847B49">
      <w:pPr>
        <w:widowControl w:val="0"/>
        <w:autoSpaceDE w:val="0"/>
        <w:autoSpaceDN w:val="0"/>
        <w:jc w:val="both"/>
        <w:rPr>
          <w:rFonts w:ascii="Tahoma" w:eastAsia="Arial" w:hAnsi="Tahoma" w:cs="Tahoma"/>
          <w:b/>
          <w:sz w:val="18"/>
          <w:szCs w:val="18"/>
        </w:rPr>
      </w:pPr>
      <w:r>
        <w:rPr>
          <w:rFonts w:ascii="Tahoma" w:eastAsia="Arial" w:hAnsi="Tahoma" w:cs="Tahoma"/>
          <w:b/>
          <w:sz w:val="18"/>
          <w:szCs w:val="18"/>
        </w:rPr>
        <w:t>FORMA DE EJECUCIÓN. –</w:t>
      </w:r>
    </w:p>
    <w:p w14:paraId="37648EC5" w14:textId="77777777" w:rsidR="00847B49" w:rsidRDefault="00847B49" w:rsidP="00847B49">
      <w:pPr>
        <w:widowControl w:val="0"/>
        <w:autoSpaceDE w:val="0"/>
        <w:autoSpaceDN w:val="0"/>
        <w:jc w:val="both"/>
        <w:rPr>
          <w:rFonts w:ascii="Tahoma" w:eastAsia="Arial" w:hAnsi="Tahoma" w:cs="Tahoma"/>
          <w:b/>
          <w:sz w:val="18"/>
          <w:szCs w:val="18"/>
        </w:rPr>
      </w:pPr>
    </w:p>
    <w:p w14:paraId="27C5E659" w14:textId="77777777" w:rsidR="00847B49" w:rsidRDefault="00847B49" w:rsidP="00847B49">
      <w:pPr>
        <w:widowControl w:val="0"/>
        <w:autoSpaceDE w:val="0"/>
        <w:autoSpaceDN w:val="0"/>
        <w:jc w:val="both"/>
        <w:rPr>
          <w:rFonts w:ascii="Tahoma" w:hAnsi="Tahoma" w:cs="Tahoma"/>
          <w:sz w:val="18"/>
          <w:szCs w:val="18"/>
          <w:lang w:val="es-ES_tradnl" w:eastAsia="es-ES"/>
        </w:rPr>
      </w:pPr>
      <w:r>
        <w:rPr>
          <w:rFonts w:ascii="Tahoma" w:hAnsi="Tahoma" w:cs="Tahoma"/>
          <w:sz w:val="18"/>
          <w:szCs w:val="18"/>
          <w:lang w:val="es-ES_tradnl" w:eastAsia="es-ES"/>
        </w:rPr>
        <w:t>Una vez que el replanteo de las fundaciones hubiera sido aprobado por el Inspector, se podrá dar comienzo a las excavaciones correspondientes, para tal efecto, se procederá con el aflojamiento y extracción de los materiales en las áreas demarcadas.</w:t>
      </w:r>
    </w:p>
    <w:p w14:paraId="6E22A272" w14:textId="77777777" w:rsidR="00847B49" w:rsidRDefault="00847B49" w:rsidP="00847B49">
      <w:pPr>
        <w:widowControl w:val="0"/>
        <w:autoSpaceDE w:val="0"/>
        <w:autoSpaceDN w:val="0"/>
        <w:jc w:val="both"/>
        <w:rPr>
          <w:rFonts w:ascii="Tahoma" w:hAnsi="Tahoma" w:cs="Tahoma"/>
          <w:sz w:val="18"/>
          <w:szCs w:val="18"/>
          <w:lang w:val="es-ES_tradnl" w:eastAsia="es-ES"/>
        </w:rPr>
      </w:pPr>
    </w:p>
    <w:p w14:paraId="41BEDF82" w14:textId="77777777" w:rsidR="00847B49" w:rsidRDefault="00847B49" w:rsidP="00847B49">
      <w:pPr>
        <w:widowControl w:val="0"/>
        <w:autoSpaceDE w:val="0"/>
        <w:autoSpaceDN w:val="0"/>
        <w:jc w:val="both"/>
        <w:rPr>
          <w:rFonts w:ascii="Tahoma" w:hAnsi="Tahoma" w:cs="Tahoma"/>
          <w:sz w:val="18"/>
          <w:szCs w:val="18"/>
          <w:lang w:val="es-ES_tradnl" w:eastAsia="es-ES"/>
        </w:rPr>
      </w:pPr>
      <w:r>
        <w:rPr>
          <w:rFonts w:ascii="Tahoma" w:hAnsi="Tahoma" w:cs="Tahoma"/>
          <w:sz w:val="18"/>
          <w:szCs w:val="18"/>
          <w:lang w:val="es-ES_tradnl" w:eastAsia="es-ES"/>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Inspector, aun cuando estuvieran fuera de los límites de la obra, para su posterior transporte a los botaderos establecidos.</w:t>
      </w:r>
    </w:p>
    <w:p w14:paraId="52914DE0" w14:textId="77777777" w:rsidR="00847B49" w:rsidRDefault="00847B49" w:rsidP="00847B49">
      <w:pPr>
        <w:widowControl w:val="0"/>
        <w:autoSpaceDE w:val="0"/>
        <w:autoSpaceDN w:val="0"/>
        <w:jc w:val="both"/>
        <w:rPr>
          <w:rFonts w:ascii="Tahoma" w:hAnsi="Tahoma" w:cs="Tahoma"/>
          <w:sz w:val="18"/>
          <w:szCs w:val="18"/>
          <w:lang w:val="es-ES_tradnl" w:eastAsia="es-ES"/>
        </w:rPr>
      </w:pPr>
    </w:p>
    <w:p w14:paraId="2B656770" w14:textId="77777777" w:rsidR="00847B49" w:rsidRDefault="00847B49" w:rsidP="00847B49">
      <w:pPr>
        <w:widowControl w:val="0"/>
        <w:autoSpaceDE w:val="0"/>
        <w:autoSpaceDN w:val="0"/>
        <w:jc w:val="both"/>
        <w:rPr>
          <w:rFonts w:ascii="Tahoma" w:hAnsi="Tahoma" w:cs="Tahoma"/>
          <w:sz w:val="18"/>
          <w:szCs w:val="18"/>
          <w:lang w:val="es-ES_tradnl" w:eastAsia="es-ES"/>
        </w:rPr>
      </w:pPr>
      <w:r>
        <w:rPr>
          <w:rFonts w:ascii="Tahoma" w:hAnsi="Tahoma" w:cs="Tahoma"/>
          <w:sz w:val="18"/>
          <w:szCs w:val="18"/>
          <w:lang w:val="es-ES_tradnl" w:eastAsia="es-ES"/>
        </w:rPr>
        <w:t>A medida que progrese la excavación, se tendrá especial cuidado del comportamiento de las paredes, a fin de evitar deslizamientos. Si esto sucediese, no se podrá fundar sin antes limpiar completamente el material que pudiera llegar al fondo de la excavación.</w:t>
      </w:r>
    </w:p>
    <w:p w14:paraId="6C3DFE17" w14:textId="77777777" w:rsidR="00847B49" w:rsidRDefault="00847B49" w:rsidP="00847B49">
      <w:pPr>
        <w:widowControl w:val="0"/>
        <w:autoSpaceDE w:val="0"/>
        <w:autoSpaceDN w:val="0"/>
        <w:jc w:val="both"/>
        <w:rPr>
          <w:rFonts w:ascii="Tahoma" w:hAnsi="Tahoma" w:cs="Tahoma"/>
          <w:sz w:val="18"/>
          <w:szCs w:val="18"/>
          <w:lang w:val="es-ES_tradnl" w:eastAsia="es-ES"/>
        </w:rPr>
      </w:pPr>
    </w:p>
    <w:p w14:paraId="2149A05C" w14:textId="77777777" w:rsidR="00847B49" w:rsidRDefault="00847B49" w:rsidP="00847B49">
      <w:pPr>
        <w:widowControl w:val="0"/>
        <w:autoSpaceDE w:val="0"/>
        <w:autoSpaceDN w:val="0"/>
        <w:jc w:val="both"/>
        <w:rPr>
          <w:rFonts w:ascii="Tahoma" w:hAnsi="Tahoma" w:cs="Tahoma"/>
          <w:sz w:val="18"/>
          <w:szCs w:val="18"/>
          <w:lang w:val="es-ES_tradnl" w:eastAsia="es-ES"/>
        </w:rPr>
      </w:pPr>
      <w:r>
        <w:rPr>
          <w:rFonts w:ascii="Tahoma" w:hAnsi="Tahoma" w:cs="Tahoma"/>
          <w:sz w:val="18"/>
          <w:szCs w:val="18"/>
          <w:lang w:val="es-ES_tradnl" w:eastAsia="es-ES"/>
        </w:rPr>
        <w:t>Cuando las excavaciones demanden la construcción de entibados y apuntalamientos, estos deberán ser proyectados por Entidad Ejecutora y revisados y aprobados por el Inspector de proyecto, esta aprobación no eximirá a la Entidad Ejecutora de las responsabilidades que tuviera lugar en caso que las mismas fallaren.</w:t>
      </w:r>
    </w:p>
    <w:p w14:paraId="2099A165" w14:textId="77777777" w:rsidR="00847B49" w:rsidRDefault="00847B49" w:rsidP="00847B49">
      <w:pPr>
        <w:widowControl w:val="0"/>
        <w:autoSpaceDE w:val="0"/>
        <w:autoSpaceDN w:val="0"/>
        <w:jc w:val="both"/>
        <w:rPr>
          <w:rFonts w:ascii="Tahoma" w:hAnsi="Tahoma" w:cs="Tahoma"/>
          <w:sz w:val="18"/>
          <w:szCs w:val="18"/>
          <w:lang w:val="es-ES_tradnl" w:eastAsia="es-ES"/>
        </w:rPr>
      </w:pPr>
    </w:p>
    <w:p w14:paraId="40D16D78" w14:textId="77777777" w:rsidR="00847B49" w:rsidRDefault="00847B49" w:rsidP="00847B49">
      <w:pPr>
        <w:widowControl w:val="0"/>
        <w:autoSpaceDE w:val="0"/>
        <w:autoSpaceDN w:val="0"/>
        <w:jc w:val="both"/>
        <w:rPr>
          <w:rFonts w:ascii="Tahoma" w:hAnsi="Tahoma" w:cs="Tahoma"/>
          <w:sz w:val="18"/>
          <w:szCs w:val="18"/>
          <w:lang w:val="es-ES_tradnl" w:eastAsia="es-ES"/>
        </w:rPr>
      </w:pPr>
      <w:r>
        <w:rPr>
          <w:rFonts w:ascii="Tahoma" w:hAnsi="Tahoma" w:cs="Tahoma"/>
          <w:sz w:val="18"/>
          <w:szCs w:val="18"/>
          <w:lang w:val="es-ES_tradnl" w:eastAsia="es-ES"/>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14:paraId="3D615CE6" w14:textId="77777777" w:rsidR="00847B49" w:rsidRDefault="00847B49" w:rsidP="00847B49">
      <w:pPr>
        <w:widowControl w:val="0"/>
        <w:autoSpaceDE w:val="0"/>
        <w:autoSpaceDN w:val="0"/>
        <w:jc w:val="both"/>
        <w:rPr>
          <w:rFonts w:ascii="Tahoma" w:hAnsi="Tahoma" w:cs="Tahoma"/>
          <w:sz w:val="18"/>
          <w:szCs w:val="18"/>
          <w:lang w:val="es-ES_tradnl" w:eastAsia="es-ES"/>
        </w:rPr>
      </w:pPr>
    </w:p>
    <w:p w14:paraId="5B35C842" w14:textId="77777777" w:rsidR="00847B49" w:rsidRDefault="00847B49" w:rsidP="00847B49">
      <w:pPr>
        <w:widowControl w:val="0"/>
        <w:autoSpaceDE w:val="0"/>
        <w:autoSpaceDN w:val="0"/>
        <w:jc w:val="both"/>
        <w:rPr>
          <w:rFonts w:ascii="Tahoma" w:hAnsi="Tahoma" w:cs="Tahoma"/>
          <w:sz w:val="18"/>
          <w:szCs w:val="18"/>
          <w:lang w:val="es-ES_tradnl" w:eastAsia="es-ES"/>
        </w:rPr>
      </w:pPr>
      <w:r>
        <w:rPr>
          <w:rFonts w:ascii="Tahoma" w:hAnsi="Tahoma" w:cs="Tahoma"/>
          <w:sz w:val="18"/>
          <w:szCs w:val="18"/>
          <w:lang w:val="es-ES_tradnl" w:eastAsia="es-ES"/>
        </w:rPr>
        <w:t xml:space="preserve">Las zanjas o excavaciones terminadas, deberán presentar superficies sin irregularidades y tanto las paredes como el fondo tendrán las dimensiones indicadas en los planos. </w:t>
      </w:r>
    </w:p>
    <w:p w14:paraId="39506A9D" w14:textId="77777777" w:rsidR="00847B49" w:rsidRDefault="00847B49" w:rsidP="00847B49">
      <w:pPr>
        <w:widowControl w:val="0"/>
        <w:autoSpaceDE w:val="0"/>
        <w:autoSpaceDN w:val="0"/>
        <w:jc w:val="both"/>
        <w:rPr>
          <w:rFonts w:ascii="Tahoma" w:hAnsi="Tahoma" w:cs="Tahoma"/>
          <w:sz w:val="18"/>
          <w:szCs w:val="18"/>
          <w:lang w:val="es-ES_tradnl" w:eastAsia="es-ES"/>
        </w:rPr>
      </w:pPr>
      <w:r>
        <w:rPr>
          <w:rFonts w:ascii="Tahoma" w:hAnsi="Tahoma" w:cs="Tahoma"/>
          <w:sz w:val="18"/>
          <w:szCs w:val="18"/>
          <w:lang w:val="es-ES_tradnl" w:eastAsia="es-ES"/>
        </w:rPr>
        <w:t>En caso de excavarse por debajo del límite inferior especificado en los planos de construcción o indicados por el Inspector, la Entidad Ejecutora rellenará y compactará el material en exceso, por su cuenta y riesgo, relleno que será propuesto al Inspector y aprobado por este antes y después de su realización.</w:t>
      </w:r>
    </w:p>
    <w:p w14:paraId="5D16CC52" w14:textId="77777777" w:rsidR="00847B49" w:rsidRDefault="00847B49" w:rsidP="00847B49">
      <w:pPr>
        <w:widowControl w:val="0"/>
        <w:autoSpaceDE w:val="0"/>
        <w:autoSpaceDN w:val="0"/>
        <w:jc w:val="both"/>
        <w:rPr>
          <w:rFonts w:ascii="Tahoma" w:hAnsi="Tahoma" w:cs="Tahoma"/>
          <w:sz w:val="18"/>
          <w:szCs w:val="18"/>
          <w:lang w:val="es-ES_tradnl" w:eastAsia="es-ES"/>
        </w:rPr>
      </w:pPr>
    </w:p>
    <w:p w14:paraId="4EA943F9" w14:textId="77777777" w:rsidR="00847B49" w:rsidRDefault="00847B49" w:rsidP="00847B49">
      <w:pPr>
        <w:widowControl w:val="0"/>
        <w:autoSpaceDE w:val="0"/>
        <w:autoSpaceDN w:val="0"/>
        <w:jc w:val="both"/>
        <w:rPr>
          <w:rFonts w:ascii="Tahoma" w:hAnsi="Tahoma" w:cs="Tahoma"/>
          <w:sz w:val="18"/>
          <w:szCs w:val="18"/>
          <w:lang w:val="es-ES_tradnl" w:eastAsia="es-ES"/>
        </w:rPr>
      </w:pPr>
      <w:r>
        <w:rPr>
          <w:rFonts w:ascii="Tahoma" w:hAnsi="Tahoma" w:cs="Tahoma"/>
          <w:sz w:val="18"/>
          <w:szCs w:val="18"/>
          <w:lang w:val="es-ES_tradnl" w:eastAsia="es-ES"/>
        </w:rPr>
        <w:t>El retiro del material excedente al botadero autorizado no se contempla en este ítem.</w:t>
      </w:r>
    </w:p>
    <w:p w14:paraId="4EA18DA9" w14:textId="77777777" w:rsidR="00847B49" w:rsidRDefault="00847B49" w:rsidP="00847B49">
      <w:pPr>
        <w:widowControl w:val="0"/>
        <w:autoSpaceDE w:val="0"/>
        <w:autoSpaceDN w:val="0"/>
        <w:jc w:val="both"/>
        <w:rPr>
          <w:rFonts w:ascii="Tahoma" w:eastAsia="Arial" w:hAnsi="Tahoma" w:cs="Tahoma"/>
          <w:b/>
          <w:sz w:val="18"/>
          <w:szCs w:val="18"/>
        </w:rPr>
      </w:pPr>
    </w:p>
    <w:tbl>
      <w:tblPr>
        <w:tblStyle w:val="Tablaconcuadrcula"/>
        <w:tblW w:w="5000" w:type="pct"/>
        <w:tblLook w:val="04A0" w:firstRow="1" w:lastRow="0" w:firstColumn="1" w:lastColumn="0" w:noHBand="0" w:noVBand="1"/>
      </w:tblPr>
      <w:tblGrid>
        <w:gridCol w:w="570"/>
        <w:gridCol w:w="2324"/>
        <w:gridCol w:w="1116"/>
        <w:gridCol w:w="5243"/>
      </w:tblGrid>
      <w:tr w:rsidR="00847B49" w14:paraId="1B6597EE" w14:textId="77777777" w:rsidTr="00583927">
        <w:tc>
          <w:tcPr>
            <w:tcW w:w="308" w:type="pct"/>
            <w:tcBorders>
              <w:top w:val="single" w:sz="4" w:space="0" w:color="auto"/>
              <w:left w:val="single" w:sz="4" w:space="0" w:color="auto"/>
              <w:bottom w:val="single" w:sz="4" w:space="0" w:color="auto"/>
              <w:right w:val="single" w:sz="4" w:space="0" w:color="auto"/>
            </w:tcBorders>
            <w:shd w:val="clear" w:color="auto" w:fill="1F3864"/>
            <w:hideMark/>
          </w:tcPr>
          <w:p w14:paraId="26C45CF2" w14:textId="77777777" w:rsidR="00847B49" w:rsidRDefault="00847B49" w:rsidP="00583927">
            <w:pPr>
              <w:widowControl w:val="0"/>
              <w:autoSpaceDE w:val="0"/>
              <w:autoSpaceDN w:val="0"/>
              <w:jc w:val="center"/>
              <w:rPr>
                <w:rFonts w:ascii="Tahoma" w:eastAsia="Arial" w:hAnsi="Tahoma" w:cs="Tahoma"/>
                <w:b/>
                <w:sz w:val="18"/>
                <w:szCs w:val="18"/>
              </w:rPr>
            </w:pPr>
            <w:proofErr w:type="spellStart"/>
            <w:r>
              <w:rPr>
                <w:rFonts w:ascii="Tahoma" w:eastAsia="Arial" w:hAnsi="Tahoma" w:cs="Tahoma"/>
                <w:b/>
                <w:sz w:val="18"/>
                <w:szCs w:val="18"/>
              </w:rPr>
              <w:t>N°</w:t>
            </w:r>
            <w:proofErr w:type="spellEnd"/>
          </w:p>
        </w:tc>
        <w:tc>
          <w:tcPr>
            <w:tcW w:w="1256" w:type="pct"/>
            <w:tcBorders>
              <w:top w:val="single" w:sz="4" w:space="0" w:color="auto"/>
              <w:left w:val="single" w:sz="4" w:space="0" w:color="auto"/>
              <w:bottom w:val="single" w:sz="4" w:space="0" w:color="auto"/>
              <w:right w:val="single" w:sz="4" w:space="0" w:color="auto"/>
            </w:tcBorders>
            <w:shd w:val="clear" w:color="auto" w:fill="1F3864"/>
            <w:hideMark/>
          </w:tcPr>
          <w:p w14:paraId="562E6D81" w14:textId="77777777" w:rsidR="00847B49" w:rsidRDefault="00847B49" w:rsidP="00583927">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CODIGO</w:t>
            </w:r>
          </w:p>
        </w:tc>
        <w:tc>
          <w:tcPr>
            <w:tcW w:w="603" w:type="pct"/>
            <w:tcBorders>
              <w:top w:val="single" w:sz="4" w:space="0" w:color="auto"/>
              <w:left w:val="single" w:sz="4" w:space="0" w:color="auto"/>
              <w:bottom w:val="single" w:sz="4" w:space="0" w:color="auto"/>
              <w:right w:val="single" w:sz="4" w:space="0" w:color="auto"/>
            </w:tcBorders>
            <w:shd w:val="clear" w:color="auto" w:fill="1F3864"/>
            <w:hideMark/>
          </w:tcPr>
          <w:p w14:paraId="4E2BD38A" w14:textId="77777777" w:rsidR="00847B49" w:rsidRDefault="00847B49" w:rsidP="00583927">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UNIDAD</w:t>
            </w:r>
          </w:p>
        </w:tc>
        <w:tc>
          <w:tcPr>
            <w:tcW w:w="2833" w:type="pct"/>
            <w:tcBorders>
              <w:top w:val="single" w:sz="4" w:space="0" w:color="auto"/>
              <w:left w:val="single" w:sz="4" w:space="0" w:color="auto"/>
              <w:bottom w:val="single" w:sz="4" w:space="0" w:color="auto"/>
              <w:right w:val="single" w:sz="4" w:space="0" w:color="auto"/>
            </w:tcBorders>
            <w:shd w:val="clear" w:color="auto" w:fill="1F3864"/>
            <w:hideMark/>
          </w:tcPr>
          <w:p w14:paraId="025F41A2" w14:textId="77777777" w:rsidR="00847B49" w:rsidRDefault="00847B49" w:rsidP="00583927">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ITEM</w:t>
            </w:r>
          </w:p>
        </w:tc>
      </w:tr>
      <w:tr w:rsidR="00847B49" w14:paraId="3C590346" w14:textId="77777777" w:rsidTr="00583927">
        <w:tc>
          <w:tcPr>
            <w:tcW w:w="308" w:type="pct"/>
            <w:tcBorders>
              <w:top w:val="single" w:sz="4" w:space="0" w:color="auto"/>
              <w:left w:val="single" w:sz="4" w:space="0" w:color="auto"/>
              <w:bottom w:val="single" w:sz="4" w:space="0" w:color="auto"/>
              <w:right w:val="single" w:sz="4" w:space="0" w:color="auto"/>
            </w:tcBorders>
            <w:shd w:val="clear" w:color="auto" w:fill="BDD6EE"/>
            <w:hideMark/>
          </w:tcPr>
          <w:p w14:paraId="23824228" w14:textId="77777777" w:rsidR="00847B49" w:rsidRDefault="00847B49" w:rsidP="00583927">
            <w:pPr>
              <w:widowControl w:val="0"/>
              <w:autoSpaceDE w:val="0"/>
              <w:autoSpaceDN w:val="0"/>
              <w:jc w:val="both"/>
              <w:rPr>
                <w:rFonts w:ascii="Tahoma" w:eastAsia="Arial" w:hAnsi="Tahoma" w:cs="Tahoma"/>
                <w:b/>
                <w:sz w:val="18"/>
                <w:szCs w:val="18"/>
              </w:rPr>
            </w:pPr>
            <w:r>
              <w:rPr>
                <w:rFonts w:ascii="Tahoma" w:eastAsia="Arial" w:hAnsi="Tahoma" w:cs="Tahoma"/>
                <w:b/>
                <w:sz w:val="18"/>
                <w:szCs w:val="18"/>
              </w:rPr>
              <w:t>3</w:t>
            </w:r>
          </w:p>
        </w:tc>
        <w:tc>
          <w:tcPr>
            <w:tcW w:w="1256"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5730C7F4" w14:textId="77777777" w:rsidR="00847B49" w:rsidRDefault="00847B49" w:rsidP="00583927">
            <w:pPr>
              <w:widowControl w:val="0"/>
              <w:autoSpaceDE w:val="0"/>
              <w:autoSpaceDN w:val="0"/>
              <w:jc w:val="center"/>
              <w:rPr>
                <w:rFonts w:ascii="Tahoma" w:eastAsia="Arial" w:hAnsi="Tahoma" w:cs="Tahoma"/>
                <w:b/>
                <w:sz w:val="18"/>
                <w:szCs w:val="18"/>
              </w:rPr>
            </w:pPr>
            <w:r>
              <w:rPr>
                <w:rFonts w:ascii="Tahoma" w:eastAsia="Arial" w:hAnsi="Tahoma" w:cs="Tahoma"/>
                <w:b/>
                <w:bCs/>
                <w:sz w:val="18"/>
                <w:szCs w:val="18"/>
              </w:rPr>
              <w:t>VAC-OG-ZAP-1</w:t>
            </w:r>
          </w:p>
        </w:tc>
        <w:tc>
          <w:tcPr>
            <w:tcW w:w="603"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0573CA2A" w14:textId="77777777" w:rsidR="00847B49" w:rsidRDefault="00847B49" w:rsidP="00583927">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M3</w:t>
            </w:r>
          </w:p>
        </w:tc>
        <w:tc>
          <w:tcPr>
            <w:tcW w:w="2833"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461F5DA9" w14:textId="77777777" w:rsidR="00847B49" w:rsidRDefault="00847B49" w:rsidP="00583927">
            <w:pPr>
              <w:widowControl w:val="0"/>
              <w:autoSpaceDE w:val="0"/>
              <w:autoSpaceDN w:val="0"/>
              <w:jc w:val="center"/>
              <w:rPr>
                <w:rFonts w:ascii="Tahoma" w:eastAsia="Arial" w:hAnsi="Tahoma" w:cs="Tahoma"/>
                <w:b/>
                <w:sz w:val="18"/>
                <w:szCs w:val="18"/>
              </w:rPr>
            </w:pPr>
            <w:r>
              <w:rPr>
                <w:rFonts w:ascii="Tahoma" w:eastAsia="Arial" w:hAnsi="Tahoma" w:cs="Tahoma"/>
                <w:b/>
                <w:bCs/>
                <w:sz w:val="18"/>
                <w:szCs w:val="18"/>
              </w:rPr>
              <w:t>ZAPATA DE HORMIGÓN ARMADO</w:t>
            </w:r>
          </w:p>
        </w:tc>
      </w:tr>
    </w:tbl>
    <w:p w14:paraId="3DDF56F7" w14:textId="77777777" w:rsidR="00847B49" w:rsidRDefault="00847B49" w:rsidP="00847B49">
      <w:pPr>
        <w:widowControl w:val="0"/>
        <w:autoSpaceDE w:val="0"/>
        <w:autoSpaceDN w:val="0"/>
        <w:jc w:val="both"/>
        <w:rPr>
          <w:rFonts w:ascii="Tahoma" w:eastAsia="Arial" w:hAnsi="Tahoma" w:cs="Tahoma"/>
          <w:b/>
          <w:sz w:val="18"/>
          <w:szCs w:val="18"/>
        </w:rPr>
      </w:pPr>
    </w:p>
    <w:p w14:paraId="3C1826F6" w14:textId="77777777" w:rsidR="00847B49" w:rsidRDefault="00847B49" w:rsidP="00847B49">
      <w:pPr>
        <w:widowControl w:val="0"/>
        <w:autoSpaceDE w:val="0"/>
        <w:autoSpaceDN w:val="0"/>
        <w:jc w:val="both"/>
        <w:rPr>
          <w:rFonts w:ascii="Tahoma" w:eastAsia="Arial" w:hAnsi="Tahoma" w:cs="Tahoma"/>
          <w:b/>
          <w:sz w:val="18"/>
          <w:szCs w:val="18"/>
        </w:rPr>
      </w:pPr>
      <w:r>
        <w:rPr>
          <w:rFonts w:ascii="Tahoma" w:eastAsia="Arial" w:hAnsi="Tahoma" w:cs="Tahoma"/>
          <w:b/>
          <w:sz w:val="18"/>
          <w:szCs w:val="18"/>
        </w:rPr>
        <w:t>DESCRIPCIÓN. –</w:t>
      </w:r>
    </w:p>
    <w:p w14:paraId="059B6E0F" w14:textId="77777777" w:rsidR="00847B49" w:rsidRDefault="00847B49" w:rsidP="00847B49">
      <w:pPr>
        <w:widowControl w:val="0"/>
        <w:tabs>
          <w:tab w:val="left" w:pos="560"/>
        </w:tabs>
        <w:autoSpaceDE w:val="0"/>
        <w:autoSpaceDN w:val="0"/>
        <w:jc w:val="both"/>
        <w:rPr>
          <w:rFonts w:ascii="Tahoma" w:eastAsia="Arial" w:hAnsi="Tahoma" w:cs="Tahoma"/>
          <w:color w:val="000000"/>
          <w:sz w:val="18"/>
          <w:szCs w:val="18"/>
        </w:rPr>
      </w:pPr>
    </w:p>
    <w:p w14:paraId="36D9DBE3" w14:textId="77777777" w:rsidR="00847B49" w:rsidRDefault="00847B49" w:rsidP="00847B49">
      <w:pPr>
        <w:widowControl w:val="0"/>
        <w:autoSpaceDE w:val="0"/>
        <w:autoSpaceDN w:val="0"/>
        <w:jc w:val="both"/>
        <w:rPr>
          <w:rFonts w:ascii="Tahoma" w:eastAsia="Arial" w:hAnsi="Tahoma" w:cs="Tahoma"/>
          <w:sz w:val="18"/>
          <w:szCs w:val="18"/>
        </w:rPr>
      </w:pPr>
      <w:r>
        <w:rPr>
          <w:rFonts w:ascii="Tahoma" w:eastAsia="Arial" w:hAnsi="Tahoma" w:cs="Tahoma"/>
          <w:sz w:val="18"/>
          <w:szCs w:val="18"/>
        </w:rPr>
        <w:t>Este Ítem comprende la preparación, protección y curado del hormigón armado para la Zapata de Hormigón Armado ajustándose estrictamente al trazado, alineación, elevaciones y dimensiones señaladas en los planos constructivos y/o instrucciones del Inspector de proyecto.</w:t>
      </w:r>
    </w:p>
    <w:p w14:paraId="5ED57445" w14:textId="77777777" w:rsidR="00847B49" w:rsidRDefault="00847B49" w:rsidP="00847B49">
      <w:pPr>
        <w:widowControl w:val="0"/>
        <w:autoSpaceDE w:val="0"/>
        <w:autoSpaceDN w:val="0"/>
        <w:jc w:val="both"/>
        <w:rPr>
          <w:rFonts w:ascii="Tahoma" w:eastAsia="Arial" w:hAnsi="Tahoma" w:cs="Tahoma"/>
          <w:sz w:val="18"/>
          <w:szCs w:val="18"/>
        </w:rPr>
      </w:pPr>
    </w:p>
    <w:p w14:paraId="3DDA6EFB" w14:textId="77777777" w:rsidR="00847B49" w:rsidRDefault="00847B49" w:rsidP="00847B49">
      <w:pPr>
        <w:widowControl w:val="0"/>
        <w:autoSpaceDE w:val="0"/>
        <w:autoSpaceDN w:val="0"/>
        <w:jc w:val="both"/>
        <w:rPr>
          <w:rFonts w:ascii="Tahoma" w:eastAsia="Arial" w:hAnsi="Tahoma" w:cs="Tahoma"/>
          <w:b/>
          <w:sz w:val="18"/>
          <w:szCs w:val="18"/>
        </w:rPr>
      </w:pPr>
      <w:r>
        <w:rPr>
          <w:rFonts w:ascii="Tahoma" w:eastAsia="Arial" w:hAnsi="Tahoma" w:cs="Tahoma"/>
          <w:b/>
          <w:sz w:val="18"/>
          <w:szCs w:val="18"/>
        </w:rPr>
        <w:t>MATERIALES, HERRAMIENTAS Y EQUIPO. –</w:t>
      </w:r>
    </w:p>
    <w:p w14:paraId="7FE06CF2" w14:textId="77777777" w:rsidR="00847B49" w:rsidRDefault="00847B49" w:rsidP="00847B49">
      <w:pPr>
        <w:widowControl w:val="0"/>
        <w:autoSpaceDE w:val="0"/>
        <w:autoSpaceDN w:val="0"/>
        <w:jc w:val="both"/>
        <w:rPr>
          <w:rFonts w:ascii="Tahoma" w:eastAsia="Arial" w:hAnsi="Tahoma" w:cs="Tahoma"/>
          <w:b/>
          <w:sz w:val="18"/>
          <w:szCs w:val="18"/>
        </w:rPr>
      </w:pPr>
    </w:p>
    <w:p w14:paraId="5FC070FB" w14:textId="77777777" w:rsidR="00847B49" w:rsidRDefault="00847B49" w:rsidP="00847B49">
      <w:pPr>
        <w:widowControl w:val="0"/>
        <w:autoSpaceDE w:val="0"/>
        <w:autoSpaceDN w:val="0"/>
        <w:jc w:val="both"/>
        <w:rPr>
          <w:rFonts w:ascii="Tahoma" w:eastAsia="Arial" w:hAnsi="Tahoma" w:cs="Tahoma"/>
          <w:sz w:val="18"/>
          <w:szCs w:val="18"/>
        </w:rPr>
      </w:pPr>
      <w:r>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74BB2AC4" w14:textId="77777777" w:rsidR="00847B49" w:rsidRDefault="00847B49" w:rsidP="00847B49">
      <w:pPr>
        <w:widowControl w:val="0"/>
        <w:autoSpaceDE w:val="0"/>
        <w:autoSpaceDN w:val="0"/>
        <w:jc w:val="both"/>
        <w:rPr>
          <w:rFonts w:ascii="Tahoma" w:eastAsia="Arial" w:hAnsi="Tahoma" w:cs="Tahoma"/>
          <w:sz w:val="18"/>
          <w:szCs w:val="18"/>
        </w:rPr>
      </w:pPr>
    </w:p>
    <w:p w14:paraId="4B649C63" w14:textId="77777777" w:rsidR="00847B49" w:rsidRDefault="00847B49" w:rsidP="00847B49">
      <w:pPr>
        <w:widowControl w:val="0"/>
        <w:autoSpaceDE w:val="0"/>
        <w:autoSpaceDN w:val="0"/>
        <w:jc w:val="both"/>
        <w:rPr>
          <w:rFonts w:ascii="Tahoma" w:eastAsia="Arial" w:hAnsi="Tahoma" w:cs="Tahoma"/>
          <w:sz w:val="18"/>
          <w:szCs w:val="18"/>
        </w:rPr>
      </w:pPr>
      <w:r>
        <w:rPr>
          <w:rFonts w:ascii="Tahoma" w:eastAsia="Arial" w:hAnsi="Tahoma" w:cs="Tahoma"/>
          <w:sz w:val="18"/>
          <w:szCs w:val="18"/>
        </w:rPr>
        <w:t>La Entidad Ejecutora deberá cumplir con los requisitos establecidos en la Norma Boliviana del Hormigón Armado CBH-87 para los materiales que cubre esta norma.</w:t>
      </w:r>
    </w:p>
    <w:p w14:paraId="6DD04D1E" w14:textId="77777777" w:rsidR="00847B49" w:rsidRDefault="00847B49" w:rsidP="00847B49">
      <w:pPr>
        <w:widowControl w:val="0"/>
        <w:autoSpaceDE w:val="0"/>
        <w:autoSpaceDN w:val="0"/>
        <w:jc w:val="both"/>
        <w:rPr>
          <w:rFonts w:ascii="Tahoma" w:eastAsia="Arial" w:hAnsi="Tahoma" w:cs="Tahoma"/>
          <w:sz w:val="18"/>
          <w:szCs w:val="18"/>
        </w:rPr>
      </w:pPr>
    </w:p>
    <w:p w14:paraId="6B2B58DA" w14:textId="77777777" w:rsidR="00847B49" w:rsidRDefault="00847B49" w:rsidP="00847B49">
      <w:pPr>
        <w:widowControl w:val="0"/>
        <w:autoSpaceDE w:val="0"/>
        <w:autoSpaceDN w:val="0"/>
        <w:jc w:val="both"/>
        <w:rPr>
          <w:rFonts w:ascii="Tahoma" w:eastAsia="Arial" w:hAnsi="Tahoma" w:cs="Tahoma"/>
          <w:sz w:val="18"/>
          <w:szCs w:val="18"/>
        </w:rPr>
      </w:pPr>
      <w:r>
        <w:rPr>
          <w:rFonts w:ascii="Tahoma" w:eastAsia="Arial" w:hAnsi="Tahom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78FCA531" w14:textId="77777777" w:rsidR="00847B49" w:rsidRDefault="00847B49" w:rsidP="00847B49">
      <w:pPr>
        <w:widowControl w:val="0"/>
        <w:autoSpaceDE w:val="0"/>
        <w:autoSpaceDN w:val="0"/>
        <w:jc w:val="both"/>
        <w:rPr>
          <w:rFonts w:ascii="Tahoma" w:eastAsia="Arial" w:hAnsi="Tahoma" w:cs="Tahoma"/>
          <w:sz w:val="18"/>
          <w:szCs w:val="18"/>
        </w:rPr>
      </w:pPr>
    </w:p>
    <w:p w14:paraId="0F5A4EB3" w14:textId="77777777" w:rsidR="00847B49" w:rsidRDefault="00847B49" w:rsidP="00847B49">
      <w:pPr>
        <w:widowControl w:val="0"/>
        <w:autoSpaceDE w:val="0"/>
        <w:autoSpaceDN w:val="0"/>
        <w:jc w:val="both"/>
        <w:rPr>
          <w:rFonts w:ascii="Tahoma" w:eastAsia="Arial" w:hAnsi="Tahoma" w:cs="Tahoma"/>
          <w:b/>
          <w:sz w:val="18"/>
          <w:szCs w:val="18"/>
        </w:rPr>
      </w:pPr>
      <w:r>
        <w:rPr>
          <w:rFonts w:ascii="Tahoma" w:eastAsia="Arial" w:hAnsi="Tahoma" w:cs="Tahoma"/>
          <w:b/>
          <w:sz w:val="18"/>
          <w:szCs w:val="18"/>
        </w:rPr>
        <w:t>FORMA DE EJECUCIÓN. –</w:t>
      </w:r>
    </w:p>
    <w:p w14:paraId="1689F349" w14:textId="77777777" w:rsidR="00847B49" w:rsidRDefault="00847B49" w:rsidP="00847B49">
      <w:pPr>
        <w:widowControl w:val="0"/>
        <w:autoSpaceDE w:val="0"/>
        <w:autoSpaceDN w:val="0"/>
        <w:jc w:val="both"/>
        <w:rPr>
          <w:rFonts w:ascii="Tahoma" w:eastAsia="Arial" w:hAnsi="Tahoma" w:cs="Tahoma"/>
          <w:b/>
          <w:sz w:val="18"/>
          <w:szCs w:val="18"/>
        </w:rPr>
      </w:pPr>
    </w:p>
    <w:p w14:paraId="4546EB38" w14:textId="77777777" w:rsidR="00847B49" w:rsidRDefault="00847B49" w:rsidP="00847B49">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En cuanto a la: preparación, encofrado, mezclado, transporte, hormigonado, compactación, desencofrado, curado y protección de los hormigones deberán cumplir con la norma CBH-87 y normativa técnica al respecto.</w:t>
      </w:r>
    </w:p>
    <w:p w14:paraId="4CBAA9EC" w14:textId="77777777" w:rsidR="00847B49" w:rsidRDefault="00847B49" w:rsidP="00847B49">
      <w:pPr>
        <w:widowControl w:val="0"/>
        <w:autoSpaceDE w:val="0"/>
        <w:autoSpaceDN w:val="0"/>
        <w:jc w:val="both"/>
        <w:rPr>
          <w:rFonts w:ascii="Tahoma" w:eastAsia="Arial" w:hAnsi="Tahoma" w:cs="Tahoma"/>
          <w:kern w:val="28"/>
          <w:sz w:val="18"/>
          <w:szCs w:val="18"/>
        </w:rPr>
      </w:pPr>
    </w:p>
    <w:p w14:paraId="30158FC3" w14:textId="77777777" w:rsidR="00847B49" w:rsidRDefault="00847B49" w:rsidP="00847B49">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En general, la zapata de hormigón armado deberá cumplir con las siguientes directrices referidas a la ejecución:</w:t>
      </w:r>
    </w:p>
    <w:p w14:paraId="4638FB30" w14:textId="77777777" w:rsidR="00847B49" w:rsidRDefault="00847B49" w:rsidP="00847B49">
      <w:pPr>
        <w:widowControl w:val="0"/>
        <w:autoSpaceDE w:val="0"/>
        <w:autoSpaceDN w:val="0"/>
        <w:jc w:val="both"/>
        <w:rPr>
          <w:rFonts w:ascii="Tahoma" w:eastAsia="Arial" w:hAnsi="Tahoma" w:cs="Tahoma"/>
          <w:kern w:val="28"/>
          <w:sz w:val="18"/>
          <w:szCs w:val="18"/>
        </w:rPr>
      </w:pPr>
    </w:p>
    <w:p w14:paraId="130947FE" w14:textId="77777777" w:rsidR="00847B49" w:rsidRDefault="00847B49" w:rsidP="00847B49">
      <w:pPr>
        <w:widowControl w:val="0"/>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Limpieza y Preparación</w:t>
      </w:r>
    </w:p>
    <w:p w14:paraId="661B8FCC" w14:textId="77777777" w:rsidR="00847B49" w:rsidRDefault="00847B49" w:rsidP="00847B49">
      <w:pPr>
        <w:widowControl w:val="0"/>
        <w:autoSpaceDE w:val="0"/>
        <w:autoSpaceDN w:val="0"/>
        <w:jc w:val="both"/>
        <w:rPr>
          <w:rFonts w:ascii="Tahoma" w:eastAsia="Arial" w:hAnsi="Tahoma" w:cs="Tahoma"/>
          <w:kern w:val="28"/>
          <w:sz w:val="18"/>
          <w:szCs w:val="18"/>
        </w:rPr>
      </w:pPr>
    </w:p>
    <w:p w14:paraId="4A686B9C" w14:textId="77777777" w:rsidR="00847B49" w:rsidRDefault="00847B49" w:rsidP="00847B49">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22F52C18" w14:textId="77777777" w:rsidR="00847B49" w:rsidRDefault="00847B49" w:rsidP="00847B49">
      <w:pPr>
        <w:widowControl w:val="0"/>
        <w:autoSpaceDE w:val="0"/>
        <w:autoSpaceDN w:val="0"/>
        <w:jc w:val="both"/>
        <w:rPr>
          <w:rFonts w:ascii="Tahoma" w:eastAsia="Arial" w:hAnsi="Tahoma" w:cs="Tahoma"/>
          <w:kern w:val="28"/>
          <w:sz w:val="18"/>
          <w:szCs w:val="18"/>
        </w:rPr>
      </w:pPr>
    </w:p>
    <w:p w14:paraId="32A96831" w14:textId="77777777" w:rsidR="00847B49" w:rsidRDefault="00847B49" w:rsidP="00847B49">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Luego de haber emparejado el fondo de la excavación se deberá vaciar una capa de hormigón pobre con dosificación 1:3:5 en un espesor de 5 cm.</w:t>
      </w:r>
    </w:p>
    <w:p w14:paraId="280EE09E" w14:textId="77777777" w:rsidR="00847B49" w:rsidRDefault="00847B49" w:rsidP="00847B49">
      <w:pPr>
        <w:widowControl w:val="0"/>
        <w:autoSpaceDE w:val="0"/>
        <w:autoSpaceDN w:val="0"/>
        <w:jc w:val="both"/>
        <w:rPr>
          <w:rFonts w:ascii="Tahoma" w:eastAsia="Arial" w:hAnsi="Tahoma" w:cs="Tahoma"/>
          <w:kern w:val="28"/>
          <w:sz w:val="18"/>
          <w:szCs w:val="18"/>
        </w:rPr>
      </w:pPr>
    </w:p>
    <w:p w14:paraId="5DCBC571" w14:textId="77777777" w:rsidR="00847B49" w:rsidRDefault="00847B49" w:rsidP="00847B49">
      <w:pPr>
        <w:widowControl w:val="0"/>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Encofrados</w:t>
      </w:r>
    </w:p>
    <w:p w14:paraId="6D627B28" w14:textId="77777777" w:rsidR="00847B49" w:rsidRDefault="00847B49" w:rsidP="00847B49">
      <w:pPr>
        <w:widowControl w:val="0"/>
        <w:autoSpaceDE w:val="0"/>
        <w:autoSpaceDN w:val="0"/>
        <w:jc w:val="both"/>
        <w:rPr>
          <w:rFonts w:ascii="Tahoma" w:eastAsia="Arial" w:hAnsi="Tahoma" w:cs="Tahoma"/>
          <w:b/>
          <w:kern w:val="28"/>
          <w:sz w:val="18"/>
          <w:szCs w:val="18"/>
        </w:rPr>
      </w:pPr>
    </w:p>
    <w:p w14:paraId="761B9814" w14:textId="77777777" w:rsidR="00847B49" w:rsidRDefault="00847B49" w:rsidP="00847B49">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Los encofrados podrán ser de madera, metálicos u otro material lo suficientemente rígido, estanco y estable.</w:t>
      </w:r>
    </w:p>
    <w:p w14:paraId="1BA61C7F" w14:textId="77777777" w:rsidR="00847B49" w:rsidRDefault="00847B49" w:rsidP="00847B49">
      <w:pPr>
        <w:widowControl w:val="0"/>
        <w:autoSpaceDE w:val="0"/>
        <w:autoSpaceDN w:val="0"/>
        <w:jc w:val="both"/>
        <w:rPr>
          <w:rFonts w:ascii="Tahoma" w:eastAsia="Arial" w:hAnsi="Tahoma" w:cs="Tahoma"/>
          <w:kern w:val="28"/>
          <w:sz w:val="18"/>
          <w:szCs w:val="18"/>
        </w:rPr>
      </w:pPr>
    </w:p>
    <w:p w14:paraId="4E9FF6E6" w14:textId="77777777" w:rsidR="00847B49" w:rsidRDefault="00847B49" w:rsidP="00847B49">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Serán armados o ensamblados de tal forma que permitan garantizar que la construcción de los elementos de hormigón armado tenga las dimensiones y secciones conforme a planos constructivos.</w:t>
      </w:r>
    </w:p>
    <w:p w14:paraId="69CFA953" w14:textId="77777777" w:rsidR="00847B49" w:rsidRDefault="00847B49" w:rsidP="00847B49">
      <w:pPr>
        <w:widowControl w:val="0"/>
        <w:autoSpaceDE w:val="0"/>
        <w:autoSpaceDN w:val="0"/>
        <w:jc w:val="both"/>
        <w:rPr>
          <w:rFonts w:ascii="Tahoma" w:eastAsia="Arial" w:hAnsi="Tahoma" w:cs="Tahoma"/>
          <w:kern w:val="28"/>
          <w:sz w:val="18"/>
          <w:szCs w:val="18"/>
        </w:rPr>
      </w:pPr>
    </w:p>
    <w:p w14:paraId="5E9FB1D6" w14:textId="77777777" w:rsidR="00847B49" w:rsidRDefault="00847B49" w:rsidP="00847B49">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Su arreglo y escuadrías usadas serán los necesarios para resistir el peso del hormigón fresco, equipo de construcción y los obreros durante la operación del vaciado.</w:t>
      </w:r>
    </w:p>
    <w:p w14:paraId="2F765308" w14:textId="77777777" w:rsidR="00847B49" w:rsidRDefault="00847B49" w:rsidP="00847B49">
      <w:pPr>
        <w:widowControl w:val="0"/>
        <w:autoSpaceDE w:val="0"/>
        <w:autoSpaceDN w:val="0"/>
        <w:jc w:val="both"/>
        <w:rPr>
          <w:rFonts w:ascii="Tahoma" w:eastAsia="Arial" w:hAnsi="Tahoma" w:cs="Tahoma"/>
          <w:kern w:val="28"/>
          <w:sz w:val="18"/>
          <w:szCs w:val="18"/>
        </w:rPr>
      </w:pPr>
    </w:p>
    <w:p w14:paraId="695C3026" w14:textId="77777777" w:rsidR="00847B49" w:rsidRDefault="00847B49" w:rsidP="00847B49">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Los encofrados deberán ser estancos a fin de evitar el empobrecimiento del hormigón por escurrimiento del agua.</w:t>
      </w:r>
    </w:p>
    <w:p w14:paraId="10AFFE45" w14:textId="77777777" w:rsidR="00847B49" w:rsidRDefault="00847B49" w:rsidP="00847B49">
      <w:pPr>
        <w:widowControl w:val="0"/>
        <w:autoSpaceDE w:val="0"/>
        <w:autoSpaceDN w:val="0"/>
        <w:jc w:val="both"/>
        <w:rPr>
          <w:rFonts w:ascii="Tahoma" w:eastAsia="Arial" w:hAnsi="Tahoma" w:cs="Tahoma"/>
          <w:kern w:val="28"/>
          <w:sz w:val="18"/>
          <w:szCs w:val="18"/>
        </w:rPr>
      </w:pPr>
    </w:p>
    <w:p w14:paraId="4ABA5616" w14:textId="77777777" w:rsidR="00847B49" w:rsidRDefault="00847B49" w:rsidP="00847B49">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En todos los elementos se procederá como medida previa a la colocación del hormigón se procederá a la limpieza y humedecimiento de los encofrados, no debiendo sin embargo quedar películas de agua sobre la superficie.</w:t>
      </w:r>
    </w:p>
    <w:p w14:paraId="69856C98" w14:textId="77777777" w:rsidR="00847B49" w:rsidRDefault="00847B49" w:rsidP="00847B49">
      <w:pPr>
        <w:widowControl w:val="0"/>
        <w:autoSpaceDE w:val="0"/>
        <w:autoSpaceDN w:val="0"/>
        <w:jc w:val="both"/>
        <w:rPr>
          <w:rFonts w:ascii="Tahoma" w:eastAsia="Arial" w:hAnsi="Tahoma" w:cs="Tahoma"/>
          <w:kern w:val="28"/>
          <w:sz w:val="18"/>
          <w:szCs w:val="18"/>
        </w:rPr>
      </w:pPr>
    </w:p>
    <w:p w14:paraId="3EA404EC" w14:textId="77777777" w:rsidR="00847B49" w:rsidRDefault="00847B49" w:rsidP="00847B49">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En casos que el Inspector de proyecto vea conveniente, solicitara al Entidad Ejecutora las respectivas verificaciones estructurales del encofrado de manera previa.</w:t>
      </w:r>
    </w:p>
    <w:p w14:paraId="355D9552" w14:textId="77777777" w:rsidR="00847B49" w:rsidRDefault="00847B49" w:rsidP="00847B49">
      <w:pPr>
        <w:widowControl w:val="0"/>
        <w:autoSpaceDE w:val="0"/>
        <w:autoSpaceDN w:val="0"/>
        <w:jc w:val="both"/>
        <w:rPr>
          <w:rFonts w:ascii="Tahoma" w:eastAsia="Arial" w:hAnsi="Tahoma" w:cs="Tahoma"/>
          <w:kern w:val="28"/>
          <w:sz w:val="18"/>
          <w:szCs w:val="18"/>
        </w:rPr>
      </w:pPr>
    </w:p>
    <w:p w14:paraId="62363E7B" w14:textId="77777777" w:rsidR="00847B49" w:rsidRDefault="00847B49" w:rsidP="00847B49">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Cuando el Inspector de proyecto compruebe que los encofrados presentan defectos, postergará el día del vaciado o interrumpirá las operaciones de vaciado hasta que las deficiencias sean corregidas.</w:t>
      </w:r>
    </w:p>
    <w:p w14:paraId="5607F0C4" w14:textId="77777777" w:rsidR="00847B49" w:rsidRDefault="00847B49" w:rsidP="00847B49">
      <w:pPr>
        <w:widowControl w:val="0"/>
        <w:autoSpaceDE w:val="0"/>
        <w:autoSpaceDN w:val="0"/>
        <w:jc w:val="both"/>
        <w:rPr>
          <w:rFonts w:ascii="Tahoma" w:eastAsia="Arial" w:hAnsi="Tahoma" w:cs="Tahoma"/>
          <w:kern w:val="28"/>
          <w:sz w:val="18"/>
          <w:szCs w:val="18"/>
        </w:rPr>
      </w:pPr>
    </w:p>
    <w:p w14:paraId="09AC6141" w14:textId="77777777" w:rsidR="00847B49" w:rsidRDefault="00847B49" w:rsidP="00847B49">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Si se prevén varios usos de los encofrados, estos deberán limpiarse y repararse perfectamente antes de su nuevo uso. El número máximo de usos será el indicado en el proyecto.</w:t>
      </w:r>
    </w:p>
    <w:p w14:paraId="351BAA1E" w14:textId="77777777" w:rsidR="00847B49" w:rsidRDefault="00847B49" w:rsidP="00847B49">
      <w:pPr>
        <w:widowControl w:val="0"/>
        <w:autoSpaceDE w:val="0"/>
        <w:autoSpaceDN w:val="0"/>
        <w:jc w:val="both"/>
        <w:rPr>
          <w:rFonts w:ascii="Tahoma" w:eastAsia="Arial" w:hAnsi="Tahoma" w:cs="Tahoma"/>
          <w:kern w:val="28"/>
          <w:sz w:val="18"/>
          <w:szCs w:val="18"/>
        </w:rPr>
      </w:pPr>
    </w:p>
    <w:p w14:paraId="015A20E3" w14:textId="77777777" w:rsidR="00847B49" w:rsidRDefault="00847B49" w:rsidP="00847B49">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En el caso de fundaciones y muros, no se deberán utilizar superficies de tierra que hagan las veces de encofrado a menos que así se especifique en planos.</w:t>
      </w:r>
    </w:p>
    <w:p w14:paraId="79AC4BB9" w14:textId="77777777" w:rsidR="00847B49" w:rsidRDefault="00847B49" w:rsidP="00847B49">
      <w:pPr>
        <w:widowControl w:val="0"/>
        <w:autoSpaceDE w:val="0"/>
        <w:autoSpaceDN w:val="0"/>
        <w:jc w:val="both"/>
        <w:rPr>
          <w:rFonts w:ascii="Tahoma" w:eastAsia="Arial" w:hAnsi="Tahoma" w:cs="Tahoma"/>
          <w:kern w:val="28"/>
          <w:sz w:val="18"/>
          <w:szCs w:val="18"/>
        </w:rPr>
      </w:pPr>
    </w:p>
    <w:p w14:paraId="61E1FF4D" w14:textId="77777777" w:rsidR="00847B49" w:rsidRDefault="00847B49" w:rsidP="00847B49">
      <w:pPr>
        <w:widowControl w:val="0"/>
        <w:autoSpaceDE w:val="0"/>
        <w:autoSpaceDN w:val="0"/>
        <w:jc w:val="both"/>
        <w:rPr>
          <w:rFonts w:ascii="Tahoma" w:eastAsia="Arial" w:hAnsi="Tahoma" w:cs="Tahoma"/>
          <w:kern w:val="28"/>
          <w:sz w:val="18"/>
          <w:szCs w:val="18"/>
        </w:rPr>
      </w:pPr>
      <w:r>
        <w:rPr>
          <w:rFonts w:ascii="Tahoma" w:eastAsia="Arial" w:hAnsi="Tahoma" w:cs="Tahoma"/>
          <w:b/>
          <w:kern w:val="28"/>
          <w:sz w:val="18"/>
          <w:szCs w:val="18"/>
        </w:rPr>
        <w:t>Limpieza y colocación de Fierros Corrugados</w:t>
      </w:r>
      <w:r>
        <w:rPr>
          <w:rFonts w:ascii="Tahoma" w:eastAsia="Arial" w:hAnsi="Tahoma" w:cs="Tahoma"/>
          <w:kern w:val="28"/>
          <w:sz w:val="18"/>
          <w:szCs w:val="18"/>
        </w:rPr>
        <w:t xml:space="preserve"> </w:t>
      </w:r>
    </w:p>
    <w:p w14:paraId="360C2589" w14:textId="77777777" w:rsidR="00847B49" w:rsidRDefault="00847B49" w:rsidP="00847B49">
      <w:pPr>
        <w:widowControl w:val="0"/>
        <w:autoSpaceDE w:val="0"/>
        <w:autoSpaceDN w:val="0"/>
        <w:jc w:val="both"/>
        <w:rPr>
          <w:rFonts w:ascii="Tahoma" w:eastAsia="Arial" w:hAnsi="Tahoma" w:cs="Tahoma"/>
          <w:kern w:val="28"/>
          <w:sz w:val="18"/>
          <w:szCs w:val="18"/>
        </w:rPr>
      </w:pPr>
    </w:p>
    <w:p w14:paraId="0B08B637" w14:textId="77777777" w:rsidR="00847B49" w:rsidRDefault="00847B49" w:rsidP="00847B49">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Antes de introducir las armaduras en los encofrados, se limpiarán adecuadamente con cepillos de acero, librándolas de óxido, polvo, barro grasas, pinturas y todo aquello que disminuya la adherencia.</w:t>
      </w:r>
    </w:p>
    <w:p w14:paraId="68430D5B" w14:textId="77777777" w:rsidR="00847B49" w:rsidRDefault="00847B49" w:rsidP="00847B49">
      <w:pPr>
        <w:widowControl w:val="0"/>
        <w:autoSpaceDE w:val="0"/>
        <w:autoSpaceDN w:val="0"/>
        <w:jc w:val="both"/>
        <w:rPr>
          <w:rFonts w:ascii="Tahoma" w:eastAsia="Arial" w:hAnsi="Tahoma" w:cs="Tahoma"/>
          <w:kern w:val="28"/>
          <w:sz w:val="18"/>
          <w:szCs w:val="18"/>
        </w:rPr>
      </w:pPr>
    </w:p>
    <w:p w14:paraId="6F6450CB" w14:textId="77777777" w:rsidR="00847B49" w:rsidRDefault="00847B49" w:rsidP="00847B49">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Si a momento de colocar el hormigón existieran barras con mortero u hormigón endurecido, éstos se deberán eliminar completamente.</w:t>
      </w:r>
    </w:p>
    <w:p w14:paraId="767C7BCC" w14:textId="77777777" w:rsidR="00847B49" w:rsidRDefault="00847B49" w:rsidP="00847B49">
      <w:pPr>
        <w:widowControl w:val="0"/>
        <w:autoSpaceDE w:val="0"/>
        <w:autoSpaceDN w:val="0"/>
        <w:jc w:val="both"/>
        <w:rPr>
          <w:rFonts w:ascii="Tahoma" w:eastAsia="Arial" w:hAnsi="Tahoma" w:cs="Tahoma"/>
          <w:kern w:val="28"/>
          <w:sz w:val="18"/>
          <w:szCs w:val="18"/>
        </w:rPr>
      </w:pPr>
    </w:p>
    <w:p w14:paraId="20A62B49" w14:textId="77777777" w:rsidR="00847B49" w:rsidRDefault="00847B49" w:rsidP="00847B49">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Todas las armaduras se colocarán en las posiciones indicadas en los planos, cualquier modificación en obra debido a razones constructivas, deberá ser autorizada por el Inspector de proyecto.</w:t>
      </w:r>
    </w:p>
    <w:p w14:paraId="21D751D5" w14:textId="77777777" w:rsidR="00847B49" w:rsidRDefault="00847B49" w:rsidP="00847B49">
      <w:pPr>
        <w:widowControl w:val="0"/>
        <w:autoSpaceDE w:val="0"/>
        <w:autoSpaceDN w:val="0"/>
        <w:jc w:val="both"/>
        <w:rPr>
          <w:rFonts w:ascii="Tahoma" w:eastAsia="Arial" w:hAnsi="Tahoma" w:cs="Tahoma"/>
          <w:kern w:val="28"/>
          <w:sz w:val="18"/>
          <w:szCs w:val="18"/>
        </w:rPr>
      </w:pPr>
    </w:p>
    <w:p w14:paraId="5C6B28B3" w14:textId="77777777" w:rsidR="00847B49" w:rsidRDefault="00847B49" w:rsidP="00847B49">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16055071" w14:textId="77777777" w:rsidR="00847B49" w:rsidRDefault="00847B49" w:rsidP="00847B49">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En caso de no especificarse los recubrimientos en los planos, se aplicarán los siguientes:</w:t>
      </w:r>
    </w:p>
    <w:p w14:paraId="64EBCABA" w14:textId="77777777" w:rsidR="00847B49" w:rsidRDefault="00847B49" w:rsidP="00847B49">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 xml:space="preserve">Ambientes interiores protegidos:                            </w:t>
      </w:r>
      <w:r>
        <w:rPr>
          <w:rFonts w:ascii="Tahoma" w:eastAsia="Arial" w:hAnsi="Tahoma" w:cs="Tahoma"/>
          <w:kern w:val="28"/>
          <w:sz w:val="18"/>
          <w:szCs w:val="18"/>
        </w:rPr>
        <w:tab/>
      </w:r>
      <w:r>
        <w:rPr>
          <w:rFonts w:ascii="Tahoma" w:eastAsia="Arial" w:hAnsi="Tahoma" w:cs="Tahoma"/>
          <w:kern w:val="28"/>
          <w:sz w:val="18"/>
          <w:szCs w:val="18"/>
        </w:rPr>
        <w:tab/>
        <w:t>1,0 a 1,5   cm</w:t>
      </w:r>
    </w:p>
    <w:p w14:paraId="44CD2CF1" w14:textId="77777777" w:rsidR="00847B49" w:rsidRDefault="00847B49" w:rsidP="00847B49">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 xml:space="preserve">Elementos expuestos a la atmósfera normal:        </w:t>
      </w:r>
      <w:r>
        <w:rPr>
          <w:rFonts w:ascii="Tahoma" w:eastAsia="Arial" w:hAnsi="Tahoma" w:cs="Tahoma"/>
          <w:kern w:val="28"/>
          <w:sz w:val="18"/>
          <w:szCs w:val="18"/>
        </w:rPr>
        <w:tab/>
        <w:t xml:space="preserve">             1,5 a 2,0   cm</w:t>
      </w:r>
    </w:p>
    <w:p w14:paraId="0E41FE8F" w14:textId="77777777" w:rsidR="00847B49" w:rsidRDefault="00847B49" w:rsidP="00847B49">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 xml:space="preserve">Elementos expuestos a la atmósfera húmeda:       </w:t>
      </w:r>
      <w:r>
        <w:rPr>
          <w:rFonts w:ascii="Tahoma" w:eastAsia="Arial" w:hAnsi="Tahoma" w:cs="Tahoma"/>
          <w:kern w:val="28"/>
          <w:sz w:val="18"/>
          <w:szCs w:val="18"/>
        </w:rPr>
        <w:tab/>
      </w:r>
      <w:r>
        <w:rPr>
          <w:rFonts w:ascii="Tahoma" w:eastAsia="Arial" w:hAnsi="Tahoma" w:cs="Tahoma"/>
          <w:kern w:val="28"/>
          <w:sz w:val="18"/>
          <w:szCs w:val="18"/>
        </w:rPr>
        <w:tab/>
        <w:t>2,0 a 2,5   cm</w:t>
      </w:r>
    </w:p>
    <w:p w14:paraId="14CF61BC" w14:textId="77777777" w:rsidR="00847B49" w:rsidRDefault="00847B49" w:rsidP="00847B49">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 xml:space="preserve">Elementos expuestos a la atmósfera corrosiva:      </w:t>
      </w:r>
      <w:r>
        <w:rPr>
          <w:rFonts w:ascii="Tahoma" w:eastAsia="Arial" w:hAnsi="Tahoma" w:cs="Tahoma"/>
          <w:kern w:val="28"/>
          <w:sz w:val="18"/>
          <w:szCs w:val="18"/>
        </w:rPr>
        <w:tab/>
      </w:r>
      <w:r>
        <w:rPr>
          <w:rFonts w:ascii="Tahoma" w:eastAsia="Arial" w:hAnsi="Tahoma" w:cs="Tahoma"/>
          <w:kern w:val="28"/>
          <w:sz w:val="18"/>
          <w:szCs w:val="18"/>
        </w:rPr>
        <w:tab/>
        <w:t>3,0 a 3,5   cm</w:t>
      </w:r>
    </w:p>
    <w:p w14:paraId="72E51C18" w14:textId="77777777" w:rsidR="00847B49" w:rsidRDefault="00847B49" w:rsidP="00847B49">
      <w:pPr>
        <w:widowControl w:val="0"/>
        <w:autoSpaceDE w:val="0"/>
        <w:autoSpaceDN w:val="0"/>
        <w:jc w:val="both"/>
        <w:rPr>
          <w:rFonts w:ascii="Tahoma" w:eastAsia="Arial" w:hAnsi="Tahoma" w:cs="Tahoma"/>
          <w:kern w:val="28"/>
          <w:sz w:val="18"/>
          <w:szCs w:val="18"/>
        </w:rPr>
      </w:pPr>
    </w:p>
    <w:p w14:paraId="5A73CAC4" w14:textId="77777777" w:rsidR="00847B49" w:rsidRDefault="00847B49" w:rsidP="00847B49">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 xml:space="preserve">Se cuidará especialmente que todas las armaduras queden protegidas mediante los recubrimientos mínimos especificados en los planos. </w:t>
      </w:r>
    </w:p>
    <w:p w14:paraId="27369965" w14:textId="77777777" w:rsidR="00847B49" w:rsidRDefault="00847B49" w:rsidP="00847B49">
      <w:pPr>
        <w:widowControl w:val="0"/>
        <w:autoSpaceDE w:val="0"/>
        <w:autoSpaceDN w:val="0"/>
        <w:jc w:val="both"/>
        <w:rPr>
          <w:rFonts w:ascii="Tahoma" w:eastAsia="Arial" w:hAnsi="Tahoma" w:cs="Tahoma"/>
          <w:kern w:val="28"/>
          <w:sz w:val="18"/>
          <w:szCs w:val="18"/>
        </w:rPr>
      </w:pPr>
    </w:p>
    <w:p w14:paraId="74A78983" w14:textId="77777777" w:rsidR="00847B49" w:rsidRDefault="00847B49" w:rsidP="00847B49">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Todos los cruces de barras deberán atarse en forma adecuada con alambre de amarre o accesorios previamente aprobados.</w:t>
      </w:r>
    </w:p>
    <w:p w14:paraId="5A534DEA" w14:textId="77777777" w:rsidR="00847B49" w:rsidRDefault="00847B49" w:rsidP="00847B49">
      <w:pPr>
        <w:widowControl w:val="0"/>
        <w:autoSpaceDE w:val="0"/>
        <w:autoSpaceDN w:val="0"/>
        <w:jc w:val="both"/>
        <w:rPr>
          <w:rFonts w:ascii="Tahoma" w:eastAsia="Arial" w:hAnsi="Tahoma" w:cs="Tahoma"/>
          <w:kern w:val="28"/>
          <w:sz w:val="18"/>
          <w:szCs w:val="18"/>
        </w:rPr>
      </w:pPr>
    </w:p>
    <w:p w14:paraId="48E0F66E" w14:textId="77777777" w:rsidR="00847B49" w:rsidRDefault="00847B49" w:rsidP="00847B49">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Previamente el vaciado, el Inspector de proyecto deberá verificar cuidadosamente que la armadura este exento de óxido y de acuerdo a planos constructivos para luego autorizar de manera escrita el vaciado del hormigón.</w:t>
      </w:r>
    </w:p>
    <w:p w14:paraId="795AAD6E" w14:textId="77777777" w:rsidR="00847B49" w:rsidRDefault="00847B49" w:rsidP="00847B49">
      <w:pPr>
        <w:widowControl w:val="0"/>
        <w:autoSpaceDE w:val="0"/>
        <w:autoSpaceDN w:val="0"/>
        <w:jc w:val="both"/>
        <w:rPr>
          <w:rFonts w:ascii="Tahoma" w:eastAsia="Arial" w:hAnsi="Tahoma" w:cs="Tahoma"/>
          <w:kern w:val="28"/>
          <w:sz w:val="18"/>
          <w:szCs w:val="18"/>
        </w:rPr>
      </w:pPr>
    </w:p>
    <w:p w14:paraId="26BC3C24" w14:textId="77777777" w:rsidR="00847B49" w:rsidRDefault="00847B49" w:rsidP="00847B49">
      <w:pPr>
        <w:widowControl w:val="0"/>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Armado de Fierros Corrugados</w:t>
      </w:r>
    </w:p>
    <w:p w14:paraId="1E5BE934" w14:textId="77777777" w:rsidR="00847B49" w:rsidRDefault="00847B49" w:rsidP="00847B49">
      <w:pPr>
        <w:widowControl w:val="0"/>
        <w:autoSpaceDE w:val="0"/>
        <w:autoSpaceDN w:val="0"/>
        <w:jc w:val="both"/>
        <w:rPr>
          <w:rFonts w:ascii="Tahoma" w:eastAsia="Arial" w:hAnsi="Tahoma" w:cs="Tahoma"/>
          <w:kern w:val="28"/>
          <w:sz w:val="18"/>
          <w:szCs w:val="18"/>
        </w:rPr>
      </w:pPr>
    </w:p>
    <w:p w14:paraId="470E253D" w14:textId="77777777" w:rsidR="00847B49" w:rsidRDefault="00847B49" w:rsidP="00847B49">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armado de las barras de acero corrugado a usarse en el presente ítem deberá cumplir con la norma CBH-87 complementadas las normas IBNORCA en cuanto a control de calidad de la ejecución.</w:t>
      </w:r>
    </w:p>
    <w:p w14:paraId="04B77B97" w14:textId="77777777" w:rsidR="00847B49" w:rsidRDefault="00847B49" w:rsidP="00847B49">
      <w:pPr>
        <w:widowControl w:val="0"/>
        <w:autoSpaceDE w:val="0"/>
        <w:autoSpaceDN w:val="0"/>
        <w:jc w:val="both"/>
        <w:rPr>
          <w:rFonts w:ascii="Tahoma" w:eastAsia="Arial" w:hAnsi="Tahoma" w:cs="Tahoma"/>
          <w:kern w:val="28"/>
          <w:sz w:val="18"/>
          <w:szCs w:val="18"/>
        </w:rPr>
      </w:pPr>
    </w:p>
    <w:p w14:paraId="0E0D0EF3" w14:textId="77777777" w:rsidR="00847B49" w:rsidRDefault="00847B49" w:rsidP="00847B49">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Se dispondrá un sitio específico en la obra para el doblado y preparación de armaduras con las herramientas adecuadas.</w:t>
      </w:r>
    </w:p>
    <w:p w14:paraId="26033182" w14:textId="77777777" w:rsidR="00847B49" w:rsidRDefault="00847B49" w:rsidP="00847B49">
      <w:pPr>
        <w:widowControl w:val="0"/>
        <w:autoSpaceDE w:val="0"/>
        <w:autoSpaceDN w:val="0"/>
        <w:jc w:val="both"/>
        <w:rPr>
          <w:rFonts w:ascii="Tahoma" w:eastAsia="Arial" w:hAnsi="Tahoma" w:cs="Tahoma"/>
          <w:kern w:val="28"/>
          <w:sz w:val="18"/>
          <w:szCs w:val="18"/>
        </w:rPr>
      </w:pPr>
    </w:p>
    <w:p w14:paraId="638F08AA" w14:textId="77777777" w:rsidR="00847B49" w:rsidRDefault="00847B49" w:rsidP="00847B49">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014C43B1" w14:textId="77777777" w:rsidR="00847B49" w:rsidRDefault="00847B49" w:rsidP="00847B49">
      <w:pPr>
        <w:widowControl w:val="0"/>
        <w:autoSpaceDE w:val="0"/>
        <w:autoSpaceDN w:val="0"/>
        <w:jc w:val="both"/>
        <w:rPr>
          <w:rFonts w:ascii="Tahoma" w:eastAsia="Arial" w:hAnsi="Tahoma" w:cs="Tahoma"/>
          <w:kern w:val="28"/>
          <w:sz w:val="18"/>
          <w:szCs w:val="18"/>
        </w:rPr>
      </w:pPr>
    </w:p>
    <w:p w14:paraId="65CDA049" w14:textId="77777777" w:rsidR="00847B49" w:rsidRDefault="00847B49" w:rsidP="00847B49">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doblado de las barras se realizará en frío, mediante el equipo adecuado y velocidad limitada, sin golpes ni choques. Queda terminantemente prohibido el cortado y el doblado en caliente.</w:t>
      </w:r>
    </w:p>
    <w:p w14:paraId="1C8AF933" w14:textId="77777777" w:rsidR="00847B49" w:rsidRDefault="00847B49" w:rsidP="00847B49">
      <w:pPr>
        <w:widowControl w:val="0"/>
        <w:autoSpaceDE w:val="0"/>
        <w:autoSpaceDN w:val="0"/>
        <w:jc w:val="both"/>
        <w:rPr>
          <w:rFonts w:ascii="Tahoma" w:eastAsia="Arial" w:hAnsi="Tahoma" w:cs="Tahoma"/>
          <w:kern w:val="28"/>
          <w:sz w:val="18"/>
          <w:szCs w:val="18"/>
        </w:rPr>
      </w:pPr>
    </w:p>
    <w:p w14:paraId="1A86CEF4" w14:textId="77777777" w:rsidR="00847B49" w:rsidRDefault="00847B49" w:rsidP="00847B49">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Las barras de fierro que fueron dobladas no podrán ser enderezadas, ni podrán ser utilizadas nuevamente sin antes eliminar la zona doblada.</w:t>
      </w:r>
    </w:p>
    <w:p w14:paraId="40BE2DAC" w14:textId="77777777" w:rsidR="00847B49" w:rsidRDefault="00847B49" w:rsidP="00847B49">
      <w:pPr>
        <w:widowControl w:val="0"/>
        <w:autoSpaceDE w:val="0"/>
        <w:autoSpaceDN w:val="0"/>
        <w:jc w:val="both"/>
        <w:rPr>
          <w:rFonts w:ascii="Tahoma" w:eastAsia="Arial" w:hAnsi="Tahoma" w:cs="Tahoma"/>
          <w:kern w:val="28"/>
          <w:sz w:val="18"/>
          <w:szCs w:val="18"/>
        </w:rPr>
      </w:pPr>
    </w:p>
    <w:p w14:paraId="5AEB00D1" w14:textId="77777777" w:rsidR="00847B49" w:rsidRDefault="00847B49" w:rsidP="00847B49">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radio mínimo de doblado, así como las longitudes de patillas y ganchos, deberá respetar lo indicado en planos constructivos y la normativa CBH-87.</w:t>
      </w:r>
    </w:p>
    <w:p w14:paraId="048B29E5" w14:textId="77777777" w:rsidR="00847B49" w:rsidRDefault="00847B49" w:rsidP="00847B49">
      <w:pPr>
        <w:widowControl w:val="0"/>
        <w:autoSpaceDE w:val="0"/>
        <w:autoSpaceDN w:val="0"/>
        <w:jc w:val="both"/>
        <w:rPr>
          <w:rFonts w:ascii="Tahoma" w:eastAsia="Arial" w:hAnsi="Tahoma" w:cs="Tahoma"/>
          <w:kern w:val="28"/>
          <w:sz w:val="18"/>
          <w:szCs w:val="18"/>
        </w:rPr>
      </w:pPr>
    </w:p>
    <w:p w14:paraId="69D2F31B" w14:textId="77777777" w:rsidR="00847B49" w:rsidRDefault="00847B49" w:rsidP="00847B49">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Queda terminantemente prohibido el empleo de aceros de diferentes tipos en una misma sección, salvo ello sea debidamente justificado por la Entidad Ejecutora y aprobado por el Inspector de proyecto.</w:t>
      </w:r>
    </w:p>
    <w:p w14:paraId="5CC5467F" w14:textId="77777777" w:rsidR="00847B49" w:rsidRDefault="00847B49" w:rsidP="00847B49">
      <w:pPr>
        <w:widowControl w:val="0"/>
        <w:autoSpaceDE w:val="0"/>
        <w:autoSpaceDN w:val="0"/>
        <w:jc w:val="both"/>
        <w:rPr>
          <w:rFonts w:ascii="Tahoma" w:eastAsia="Arial" w:hAnsi="Tahoma" w:cs="Tahoma"/>
          <w:kern w:val="28"/>
          <w:sz w:val="18"/>
          <w:szCs w:val="18"/>
        </w:rPr>
      </w:pPr>
    </w:p>
    <w:p w14:paraId="172E615D" w14:textId="77777777" w:rsidR="00847B49" w:rsidRDefault="00847B49" w:rsidP="00847B49">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Todas las herramientas a emplearse para el cortado, amarre y doblado de fierro, serán proporcionados por la Entidad Ejecutora en condiciones adecuadas y de manera oportuna.</w:t>
      </w:r>
    </w:p>
    <w:p w14:paraId="6959DD7D" w14:textId="77777777" w:rsidR="00847B49" w:rsidRDefault="00847B49" w:rsidP="00847B49">
      <w:pPr>
        <w:widowControl w:val="0"/>
        <w:autoSpaceDE w:val="0"/>
        <w:autoSpaceDN w:val="0"/>
        <w:jc w:val="both"/>
        <w:rPr>
          <w:rFonts w:ascii="Tahoma" w:eastAsia="Arial" w:hAnsi="Tahoma" w:cs="Tahoma"/>
          <w:kern w:val="28"/>
          <w:sz w:val="18"/>
          <w:szCs w:val="18"/>
        </w:rPr>
      </w:pPr>
    </w:p>
    <w:p w14:paraId="3792E0CC" w14:textId="77777777" w:rsidR="00847B49" w:rsidRDefault="00847B49" w:rsidP="00847B49">
      <w:pPr>
        <w:widowControl w:val="0"/>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Empalmes en las barras</w:t>
      </w:r>
    </w:p>
    <w:p w14:paraId="18C6CA87" w14:textId="77777777" w:rsidR="00847B49" w:rsidRDefault="00847B49" w:rsidP="00847B49">
      <w:pPr>
        <w:widowControl w:val="0"/>
        <w:autoSpaceDE w:val="0"/>
        <w:autoSpaceDN w:val="0"/>
        <w:jc w:val="both"/>
        <w:rPr>
          <w:rFonts w:ascii="Tahoma" w:eastAsia="Arial" w:hAnsi="Tahoma" w:cs="Tahoma"/>
          <w:b/>
          <w:kern w:val="28"/>
          <w:sz w:val="18"/>
          <w:szCs w:val="18"/>
        </w:rPr>
      </w:pPr>
    </w:p>
    <w:p w14:paraId="1D545D69" w14:textId="77777777" w:rsidR="00847B49" w:rsidRDefault="00847B49" w:rsidP="00847B49">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Se ejecutarán los empalmes en los sectores donde estén expresamente indicado en planos constructivos o instruido por el Inspector de proyecto.</w:t>
      </w:r>
    </w:p>
    <w:p w14:paraId="489039BE" w14:textId="77777777" w:rsidR="00847B49" w:rsidRDefault="00847B49" w:rsidP="00847B49">
      <w:pPr>
        <w:widowControl w:val="0"/>
        <w:autoSpaceDE w:val="0"/>
        <w:autoSpaceDN w:val="0"/>
        <w:jc w:val="both"/>
        <w:rPr>
          <w:rFonts w:ascii="Tahoma" w:eastAsia="Arial" w:hAnsi="Tahoma" w:cs="Tahoma"/>
          <w:kern w:val="28"/>
          <w:sz w:val="18"/>
          <w:szCs w:val="18"/>
        </w:rPr>
      </w:pPr>
    </w:p>
    <w:p w14:paraId="60041B7E" w14:textId="77777777" w:rsidR="00847B49" w:rsidRDefault="00847B49" w:rsidP="00847B49">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189F9914" w14:textId="77777777" w:rsidR="00847B49" w:rsidRDefault="00847B49" w:rsidP="00847B49">
      <w:pPr>
        <w:widowControl w:val="0"/>
        <w:autoSpaceDE w:val="0"/>
        <w:autoSpaceDN w:val="0"/>
        <w:jc w:val="both"/>
        <w:rPr>
          <w:rFonts w:ascii="Tahoma" w:eastAsia="Arial" w:hAnsi="Tahoma" w:cs="Tahoma"/>
          <w:kern w:val="28"/>
          <w:sz w:val="18"/>
          <w:szCs w:val="18"/>
        </w:rPr>
      </w:pPr>
    </w:p>
    <w:p w14:paraId="3DC041BF" w14:textId="77777777" w:rsidR="00847B49" w:rsidRDefault="00847B49" w:rsidP="00847B49">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Se realizarán empalmes por superposición de acuerdo al siguiente detalle:</w:t>
      </w:r>
    </w:p>
    <w:p w14:paraId="13A7200B" w14:textId="77777777" w:rsidR="00847B49" w:rsidRDefault="00847B49" w:rsidP="00847B49">
      <w:pPr>
        <w:widowControl w:val="0"/>
        <w:numPr>
          <w:ilvl w:val="0"/>
          <w:numId w:val="76"/>
        </w:numPr>
        <w:suppressAutoHyphens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0D850FCE" w14:textId="77777777" w:rsidR="00847B49" w:rsidRDefault="00847B49" w:rsidP="00847B49">
      <w:pPr>
        <w:widowControl w:val="0"/>
        <w:numPr>
          <w:ilvl w:val="0"/>
          <w:numId w:val="76"/>
        </w:numPr>
        <w:suppressAutoHyphens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En toda la longitud del empalme se colocarán armaduras transversales suplementarias para mejorar las condiciones del empalme, cuando sea necesario.</w:t>
      </w:r>
    </w:p>
    <w:p w14:paraId="44BC0217" w14:textId="77777777" w:rsidR="00847B49" w:rsidRDefault="00847B49" w:rsidP="00847B49">
      <w:pPr>
        <w:widowControl w:val="0"/>
        <w:numPr>
          <w:ilvl w:val="0"/>
          <w:numId w:val="76"/>
        </w:numPr>
        <w:suppressAutoHyphens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7BA9054B" w14:textId="77777777" w:rsidR="00847B49" w:rsidRDefault="00847B49" w:rsidP="00847B49">
      <w:pPr>
        <w:widowControl w:val="0"/>
        <w:autoSpaceDE w:val="0"/>
        <w:autoSpaceDN w:val="0"/>
        <w:jc w:val="both"/>
        <w:rPr>
          <w:rFonts w:ascii="Tahoma" w:eastAsia="Arial" w:hAnsi="Tahoma" w:cs="Tahoma"/>
          <w:kern w:val="28"/>
          <w:sz w:val="18"/>
          <w:szCs w:val="18"/>
        </w:rPr>
      </w:pPr>
    </w:p>
    <w:p w14:paraId="1E3CFF64" w14:textId="77777777" w:rsidR="00847B49" w:rsidRDefault="00847B49" w:rsidP="00847B49">
      <w:pPr>
        <w:widowControl w:val="0"/>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Mezclado</w:t>
      </w:r>
    </w:p>
    <w:p w14:paraId="251E5D98" w14:textId="77777777" w:rsidR="00847B49" w:rsidRDefault="00847B49" w:rsidP="00847B49">
      <w:pPr>
        <w:widowControl w:val="0"/>
        <w:autoSpaceDE w:val="0"/>
        <w:autoSpaceDN w:val="0"/>
        <w:jc w:val="both"/>
        <w:rPr>
          <w:rFonts w:ascii="Tahoma" w:eastAsia="Arial" w:hAnsi="Tahoma" w:cs="Tahoma"/>
          <w:b/>
          <w:kern w:val="28"/>
          <w:sz w:val="18"/>
          <w:szCs w:val="18"/>
        </w:rPr>
      </w:pPr>
    </w:p>
    <w:p w14:paraId="18F967E3" w14:textId="77777777" w:rsidR="00847B49" w:rsidRDefault="00847B49" w:rsidP="00847B49">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hormigón deberá ser mezclado mecánicamente dosificando por volumen y deseablemente por peso. Para esta tarea:</w:t>
      </w:r>
    </w:p>
    <w:p w14:paraId="331336DF" w14:textId="77777777" w:rsidR="00847B49" w:rsidRDefault="00847B49" w:rsidP="00847B49">
      <w:pPr>
        <w:widowControl w:val="0"/>
        <w:numPr>
          <w:ilvl w:val="0"/>
          <w:numId w:val="77"/>
        </w:numPr>
        <w:suppressAutoHyphens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Se utilizarán una o más hormigoneras de capacidad adecuada y se empleará personal especializado para su manejo</w:t>
      </w:r>
    </w:p>
    <w:p w14:paraId="032CE6D3" w14:textId="77777777" w:rsidR="00847B49" w:rsidRDefault="00847B49" w:rsidP="00847B49">
      <w:pPr>
        <w:widowControl w:val="0"/>
        <w:numPr>
          <w:ilvl w:val="0"/>
          <w:numId w:val="77"/>
        </w:numPr>
        <w:suppressAutoHyphens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Periódicamente se verificará la uniformidad del mezclado</w:t>
      </w:r>
    </w:p>
    <w:p w14:paraId="6C9FF003" w14:textId="77777777" w:rsidR="00847B49" w:rsidRDefault="00847B49" w:rsidP="00847B49">
      <w:pPr>
        <w:widowControl w:val="0"/>
        <w:numPr>
          <w:ilvl w:val="0"/>
          <w:numId w:val="77"/>
        </w:numPr>
        <w:suppressAutoHyphens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Los materiales componentes serán introducidos en el orden siguiente:</w:t>
      </w:r>
    </w:p>
    <w:p w14:paraId="4EC7883F" w14:textId="77777777" w:rsidR="00847B49" w:rsidRDefault="00847B49" w:rsidP="00847B49">
      <w:pPr>
        <w:widowControl w:val="0"/>
        <w:numPr>
          <w:ilvl w:val="0"/>
          <w:numId w:val="78"/>
        </w:numPr>
        <w:suppressAutoHyphens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Una parte del agua del mezclado (aproximadamente la mitad)</w:t>
      </w:r>
    </w:p>
    <w:p w14:paraId="57C2ABAE" w14:textId="77777777" w:rsidR="00847B49" w:rsidRDefault="00847B49" w:rsidP="00847B49">
      <w:pPr>
        <w:widowControl w:val="0"/>
        <w:numPr>
          <w:ilvl w:val="0"/>
          <w:numId w:val="78"/>
        </w:numPr>
        <w:suppressAutoHyphens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62412766" w14:textId="77777777" w:rsidR="00847B49" w:rsidRDefault="00847B49" w:rsidP="00847B49">
      <w:pPr>
        <w:widowControl w:val="0"/>
        <w:numPr>
          <w:ilvl w:val="0"/>
          <w:numId w:val="78"/>
        </w:numPr>
        <w:suppressAutoHyphens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La grava</w:t>
      </w:r>
    </w:p>
    <w:p w14:paraId="78915130" w14:textId="77777777" w:rsidR="00847B49" w:rsidRDefault="00847B49" w:rsidP="00847B49">
      <w:pPr>
        <w:widowControl w:val="0"/>
        <w:numPr>
          <w:ilvl w:val="0"/>
          <w:numId w:val="78"/>
        </w:numPr>
        <w:suppressAutoHyphens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resto del agua de amasado</w:t>
      </w:r>
    </w:p>
    <w:p w14:paraId="79E4962B" w14:textId="77777777" w:rsidR="00847B49" w:rsidRDefault="00847B49" w:rsidP="00847B49">
      <w:pPr>
        <w:widowControl w:val="0"/>
        <w:autoSpaceDE w:val="0"/>
        <w:autoSpaceDN w:val="0"/>
        <w:jc w:val="both"/>
        <w:rPr>
          <w:rFonts w:ascii="Tahoma" w:eastAsia="Arial" w:hAnsi="Tahoma" w:cs="Tahoma"/>
          <w:kern w:val="28"/>
          <w:sz w:val="18"/>
          <w:szCs w:val="18"/>
        </w:rPr>
      </w:pPr>
    </w:p>
    <w:p w14:paraId="5161FA03" w14:textId="77777777" w:rsidR="00847B49" w:rsidRDefault="00847B49" w:rsidP="00847B49">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36C131D0" w14:textId="77777777" w:rsidR="00847B49" w:rsidRDefault="00847B49" w:rsidP="00847B49">
      <w:pPr>
        <w:widowControl w:val="0"/>
        <w:autoSpaceDE w:val="0"/>
        <w:autoSpaceDN w:val="0"/>
        <w:jc w:val="both"/>
        <w:rPr>
          <w:rFonts w:ascii="Tahoma" w:eastAsia="Arial" w:hAnsi="Tahoma" w:cs="Tahoma"/>
          <w:kern w:val="28"/>
          <w:sz w:val="18"/>
          <w:szCs w:val="18"/>
        </w:rPr>
      </w:pPr>
    </w:p>
    <w:p w14:paraId="2CA0C18B" w14:textId="77777777" w:rsidR="00847B49" w:rsidRDefault="00847B49" w:rsidP="00847B49">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 xml:space="preserve">No se permitirá cargar la hormigonera antes de haberse procedido a descargarla totalmente de la batida anterior. </w:t>
      </w:r>
    </w:p>
    <w:p w14:paraId="2E2DC831" w14:textId="77777777" w:rsidR="00847B49" w:rsidRDefault="00847B49" w:rsidP="00847B49">
      <w:pPr>
        <w:widowControl w:val="0"/>
        <w:autoSpaceDE w:val="0"/>
        <w:autoSpaceDN w:val="0"/>
        <w:jc w:val="both"/>
        <w:rPr>
          <w:rFonts w:ascii="Tahoma" w:eastAsia="Arial" w:hAnsi="Tahoma" w:cs="Tahoma"/>
          <w:kern w:val="28"/>
          <w:sz w:val="18"/>
          <w:szCs w:val="18"/>
        </w:rPr>
      </w:pPr>
    </w:p>
    <w:p w14:paraId="2D65B959" w14:textId="77777777" w:rsidR="00847B49" w:rsidRDefault="00847B49" w:rsidP="00847B49">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mezclado manual queda expresamente prohibido.</w:t>
      </w:r>
    </w:p>
    <w:p w14:paraId="328451FE" w14:textId="77777777" w:rsidR="00847B49" w:rsidRDefault="00847B49" w:rsidP="00847B49">
      <w:pPr>
        <w:widowControl w:val="0"/>
        <w:autoSpaceDE w:val="0"/>
        <w:autoSpaceDN w:val="0"/>
        <w:jc w:val="both"/>
        <w:rPr>
          <w:rFonts w:ascii="Tahoma" w:eastAsia="Arial" w:hAnsi="Tahoma" w:cs="Tahoma"/>
          <w:kern w:val="28"/>
          <w:sz w:val="18"/>
          <w:szCs w:val="18"/>
        </w:rPr>
      </w:pPr>
    </w:p>
    <w:p w14:paraId="194A3BC4" w14:textId="77777777" w:rsidR="00847B49" w:rsidRDefault="00847B49" w:rsidP="00847B49">
      <w:pPr>
        <w:widowControl w:val="0"/>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Transporte</w:t>
      </w:r>
    </w:p>
    <w:p w14:paraId="4FE39469" w14:textId="77777777" w:rsidR="00847B49" w:rsidRDefault="00847B49" w:rsidP="00847B49">
      <w:pPr>
        <w:widowControl w:val="0"/>
        <w:autoSpaceDE w:val="0"/>
        <w:autoSpaceDN w:val="0"/>
        <w:jc w:val="both"/>
        <w:rPr>
          <w:rFonts w:ascii="Tahoma" w:eastAsia="Arial" w:hAnsi="Tahoma" w:cs="Tahoma"/>
          <w:b/>
          <w:kern w:val="28"/>
          <w:sz w:val="18"/>
          <w:szCs w:val="18"/>
        </w:rPr>
      </w:pPr>
    </w:p>
    <w:p w14:paraId="68C1618D" w14:textId="77777777" w:rsidR="00847B49" w:rsidRDefault="00847B49" w:rsidP="00847B49">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5DC83D28" w14:textId="77777777" w:rsidR="00847B49" w:rsidRDefault="00847B49" w:rsidP="00847B49">
      <w:pPr>
        <w:widowControl w:val="0"/>
        <w:autoSpaceDE w:val="0"/>
        <w:autoSpaceDN w:val="0"/>
        <w:jc w:val="both"/>
        <w:rPr>
          <w:rFonts w:ascii="Tahoma" w:eastAsia="Arial" w:hAnsi="Tahoma" w:cs="Tahoma"/>
          <w:kern w:val="28"/>
          <w:sz w:val="18"/>
          <w:szCs w:val="18"/>
        </w:rPr>
      </w:pPr>
    </w:p>
    <w:p w14:paraId="65DF06B0" w14:textId="77777777" w:rsidR="00847B49" w:rsidRDefault="00847B49" w:rsidP="00847B49">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En todos los casos, se deberá evitar que la mezcla no llegue a fraguar de modo que impida o dificulte su puesta en obra y vibrado En ningún caso se debe añadir agua a la mezcla una vez sacada de la hormigonera.</w:t>
      </w:r>
    </w:p>
    <w:p w14:paraId="38108201" w14:textId="77777777" w:rsidR="00847B49" w:rsidRDefault="00847B49" w:rsidP="00847B49">
      <w:pPr>
        <w:widowControl w:val="0"/>
        <w:autoSpaceDE w:val="0"/>
        <w:autoSpaceDN w:val="0"/>
        <w:jc w:val="both"/>
        <w:rPr>
          <w:rFonts w:ascii="Tahoma" w:eastAsia="Arial" w:hAnsi="Tahoma" w:cs="Tahoma"/>
          <w:kern w:val="28"/>
          <w:sz w:val="18"/>
          <w:szCs w:val="18"/>
        </w:rPr>
      </w:pPr>
    </w:p>
    <w:p w14:paraId="6C5821B3" w14:textId="77777777" w:rsidR="00847B49" w:rsidRDefault="00847B49" w:rsidP="00847B49">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Para los medios corrientes de transporte, el hormigón debe colocarse en su posición definitiva dentro de los encofrados, antes de que transcurran 30 minutos desde su preparación.</w:t>
      </w:r>
    </w:p>
    <w:p w14:paraId="0C11B8DB" w14:textId="77777777" w:rsidR="00847B49" w:rsidRDefault="00847B49" w:rsidP="00847B49">
      <w:pPr>
        <w:widowControl w:val="0"/>
        <w:autoSpaceDE w:val="0"/>
        <w:autoSpaceDN w:val="0"/>
        <w:jc w:val="both"/>
        <w:rPr>
          <w:rFonts w:ascii="Tahoma" w:eastAsia="Arial" w:hAnsi="Tahoma" w:cs="Tahoma"/>
          <w:kern w:val="28"/>
          <w:sz w:val="18"/>
          <w:szCs w:val="18"/>
        </w:rPr>
      </w:pPr>
    </w:p>
    <w:p w14:paraId="1EED6188" w14:textId="77777777" w:rsidR="00847B49" w:rsidRDefault="00847B49" w:rsidP="00847B49">
      <w:pPr>
        <w:widowControl w:val="0"/>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Hormigonado</w:t>
      </w:r>
    </w:p>
    <w:p w14:paraId="13C36C2F" w14:textId="77777777" w:rsidR="00847B49" w:rsidRDefault="00847B49" w:rsidP="00847B49">
      <w:pPr>
        <w:widowControl w:val="0"/>
        <w:autoSpaceDE w:val="0"/>
        <w:autoSpaceDN w:val="0"/>
        <w:jc w:val="both"/>
        <w:rPr>
          <w:rFonts w:ascii="Tahoma" w:eastAsia="Arial" w:hAnsi="Tahoma" w:cs="Tahoma"/>
          <w:b/>
          <w:kern w:val="28"/>
          <w:sz w:val="18"/>
          <w:szCs w:val="18"/>
        </w:rPr>
      </w:pPr>
    </w:p>
    <w:p w14:paraId="4B1A0F61" w14:textId="77777777" w:rsidR="00847B49" w:rsidRDefault="00847B49" w:rsidP="00847B49">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hormigonado deberá cumplir con las exigencias y requisitos establecidos en la Norma CBH-87 para hormigones.</w:t>
      </w:r>
    </w:p>
    <w:p w14:paraId="41CCE0F1" w14:textId="77777777" w:rsidR="00847B49" w:rsidRDefault="00847B49" w:rsidP="00847B49">
      <w:pPr>
        <w:widowControl w:val="0"/>
        <w:autoSpaceDE w:val="0"/>
        <w:autoSpaceDN w:val="0"/>
        <w:jc w:val="both"/>
        <w:rPr>
          <w:rFonts w:ascii="Tahoma" w:eastAsia="Arial" w:hAnsi="Tahoma" w:cs="Tahoma"/>
          <w:kern w:val="28"/>
          <w:sz w:val="18"/>
          <w:szCs w:val="18"/>
        </w:rPr>
      </w:pPr>
    </w:p>
    <w:p w14:paraId="6BDE5C2F" w14:textId="77777777" w:rsidR="00847B49" w:rsidRDefault="00847B49" w:rsidP="00847B49">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No se procederá al vaciado de los elementos estructurales sin antes contar con la autorización del Inspector de proyecto.</w:t>
      </w:r>
    </w:p>
    <w:p w14:paraId="4C8360B9" w14:textId="77777777" w:rsidR="00847B49" w:rsidRDefault="00847B49" w:rsidP="00847B49">
      <w:pPr>
        <w:widowControl w:val="0"/>
        <w:autoSpaceDE w:val="0"/>
        <w:autoSpaceDN w:val="0"/>
        <w:jc w:val="both"/>
        <w:rPr>
          <w:rFonts w:ascii="Tahoma" w:eastAsia="Arial" w:hAnsi="Tahoma" w:cs="Tahoma"/>
          <w:kern w:val="28"/>
          <w:sz w:val="18"/>
          <w:szCs w:val="18"/>
        </w:rPr>
      </w:pPr>
    </w:p>
    <w:p w14:paraId="6722778A" w14:textId="77777777" w:rsidR="00847B49" w:rsidRDefault="00847B49" w:rsidP="00847B49">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vaciado del hormigón se realizará de acuerdo a un plan de trabajo previamente autorizado por el Inspector de proyecto.</w:t>
      </w:r>
    </w:p>
    <w:p w14:paraId="3050DD46" w14:textId="77777777" w:rsidR="00847B49" w:rsidRDefault="00847B49" w:rsidP="00847B49">
      <w:pPr>
        <w:widowControl w:val="0"/>
        <w:autoSpaceDE w:val="0"/>
        <w:autoSpaceDN w:val="0"/>
        <w:jc w:val="both"/>
        <w:rPr>
          <w:rFonts w:ascii="Tahoma" w:eastAsia="Arial" w:hAnsi="Tahoma" w:cs="Tahoma"/>
          <w:kern w:val="28"/>
          <w:sz w:val="18"/>
          <w:szCs w:val="18"/>
        </w:rPr>
      </w:pPr>
    </w:p>
    <w:p w14:paraId="29458EBD" w14:textId="77777777" w:rsidR="00847B49" w:rsidRDefault="00847B49" w:rsidP="00847B49">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6C81A700" w14:textId="77777777" w:rsidR="00847B49" w:rsidRDefault="00847B49" w:rsidP="00847B49">
      <w:pPr>
        <w:widowControl w:val="0"/>
        <w:autoSpaceDE w:val="0"/>
        <w:autoSpaceDN w:val="0"/>
        <w:jc w:val="both"/>
        <w:rPr>
          <w:rFonts w:ascii="Tahoma" w:eastAsia="Arial" w:hAnsi="Tahoma" w:cs="Tahoma"/>
          <w:kern w:val="28"/>
          <w:sz w:val="18"/>
          <w:szCs w:val="18"/>
        </w:rPr>
      </w:pPr>
    </w:p>
    <w:p w14:paraId="44F089A2" w14:textId="77777777" w:rsidR="00847B49" w:rsidRDefault="00847B49" w:rsidP="00847B49">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En caso de que no se indiquen las juntas constructivas en el proyecto, el Inspector de proyecto indicará donde pueden hacerse las juntas constructivas.</w:t>
      </w:r>
    </w:p>
    <w:p w14:paraId="5ADCF593" w14:textId="77777777" w:rsidR="00847B49" w:rsidRDefault="00847B49" w:rsidP="00847B49">
      <w:pPr>
        <w:widowControl w:val="0"/>
        <w:autoSpaceDE w:val="0"/>
        <w:autoSpaceDN w:val="0"/>
        <w:jc w:val="both"/>
        <w:rPr>
          <w:rFonts w:ascii="Tahoma" w:eastAsia="Arial" w:hAnsi="Tahoma" w:cs="Tahoma"/>
          <w:kern w:val="28"/>
          <w:sz w:val="18"/>
          <w:szCs w:val="18"/>
        </w:rPr>
      </w:pPr>
    </w:p>
    <w:p w14:paraId="69C5ED8E" w14:textId="77777777" w:rsidR="00847B49" w:rsidRDefault="00847B49" w:rsidP="00847B49">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Las siguientes prohibiciones para el hormigonado deben tenerse en cuenta:</w:t>
      </w:r>
    </w:p>
    <w:p w14:paraId="693742AA" w14:textId="77777777" w:rsidR="00847B49" w:rsidRDefault="00847B49" w:rsidP="00847B49">
      <w:pPr>
        <w:widowControl w:val="0"/>
        <w:numPr>
          <w:ilvl w:val="0"/>
          <w:numId w:val="79"/>
        </w:numPr>
        <w:suppressAutoHyphens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La temperatura de vaciado no será menor a 5°C.</w:t>
      </w:r>
    </w:p>
    <w:p w14:paraId="08056B0C" w14:textId="77777777" w:rsidR="00847B49" w:rsidRDefault="00847B49" w:rsidP="00847B49">
      <w:pPr>
        <w:widowControl w:val="0"/>
        <w:numPr>
          <w:ilvl w:val="0"/>
          <w:numId w:val="79"/>
        </w:numPr>
        <w:suppressAutoHyphens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No podrá efectuarse el vaciado durante la lluvia.</w:t>
      </w:r>
    </w:p>
    <w:p w14:paraId="52E8656E" w14:textId="77777777" w:rsidR="00847B49" w:rsidRDefault="00847B49" w:rsidP="00847B49">
      <w:pPr>
        <w:widowControl w:val="0"/>
        <w:numPr>
          <w:ilvl w:val="0"/>
          <w:numId w:val="79"/>
        </w:numPr>
        <w:suppressAutoHyphens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No será permitido disponer de grandes cantidades de hormigón en un solo lugar para esparcirlo posteriormente.</w:t>
      </w:r>
    </w:p>
    <w:p w14:paraId="3887FE09" w14:textId="77777777" w:rsidR="00847B49" w:rsidRDefault="00847B49" w:rsidP="00847B49">
      <w:pPr>
        <w:widowControl w:val="0"/>
        <w:numPr>
          <w:ilvl w:val="0"/>
          <w:numId w:val="79"/>
        </w:numPr>
        <w:suppressAutoHyphens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Por ningún motivo se podrá agregar agua en el momento de hormigonar.</w:t>
      </w:r>
    </w:p>
    <w:p w14:paraId="54296746" w14:textId="77777777" w:rsidR="00847B49" w:rsidRDefault="00847B49" w:rsidP="00847B49">
      <w:pPr>
        <w:widowControl w:val="0"/>
        <w:numPr>
          <w:ilvl w:val="0"/>
          <w:numId w:val="79"/>
        </w:numPr>
        <w:suppressAutoHyphens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espesor máximo de la capa de hormigón no deberá exceder a 20 cm para permitir una compactación eficaz.</w:t>
      </w:r>
    </w:p>
    <w:p w14:paraId="536BD79F" w14:textId="77777777" w:rsidR="00847B49" w:rsidRDefault="00847B49" w:rsidP="00847B49">
      <w:pPr>
        <w:widowControl w:val="0"/>
        <w:numPr>
          <w:ilvl w:val="0"/>
          <w:numId w:val="79"/>
        </w:numPr>
        <w:suppressAutoHyphens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La velocidad del vaciado será la suficiente para garantizar que el hormigón se mantenga plástico en todo momento.</w:t>
      </w:r>
    </w:p>
    <w:p w14:paraId="6B3BDDE1" w14:textId="77777777" w:rsidR="00847B49" w:rsidRDefault="00847B49" w:rsidP="00847B49">
      <w:pPr>
        <w:widowControl w:val="0"/>
        <w:numPr>
          <w:ilvl w:val="0"/>
          <w:numId w:val="79"/>
        </w:numPr>
        <w:suppressAutoHyphens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No se podrá verter el hormigón en caída libre desde alturas superiores a 1,50 m, debiendo en este caso utilizar canalones, embudos o ductos.</w:t>
      </w:r>
    </w:p>
    <w:p w14:paraId="72BBE8E3" w14:textId="77777777" w:rsidR="00847B49" w:rsidRDefault="00847B49" w:rsidP="00847B49">
      <w:pPr>
        <w:widowControl w:val="0"/>
        <w:autoSpaceDE w:val="0"/>
        <w:autoSpaceDN w:val="0"/>
        <w:jc w:val="both"/>
        <w:rPr>
          <w:rFonts w:ascii="Tahoma" w:eastAsia="Arial" w:hAnsi="Tahoma" w:cs="Tahoma"/>
          <w:kern w:val="28"/>
          <w:sz w:val="18"/>
          <w:szCs w:val="18"/>
        </w:rPr>
      </w:pPr>
    </w:p>
    <w:p w14:paraId="2DE238E3" w14:textId="77777777" w:rsidR="00847B49" w:rsidRDefault="00847B49" w:rsidP="00847B49">
      <w:pPr>
        <w:widowControl w:val="0"/>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Compactación</w:t>
      </w:r>
    </w:p>
    <w:p w14:paraId="5AAD3002" w14:textId="77777777" w:rsidR="00847B49" w:rsidRDefault="00847B49" w:rsidP="00847B49">
      <w:pPr>
        <w:widowControl w:val="0"/>
        <w:autoSpaceDE w:val="0"/>
        <w:autoSpaceDN w:val="0"/>
        <w:jc w:val="both"/>
        <w:rPr>
          <w:rFonts w:ascii="Tahoma" w:eastAsia="Arial" w:hAnsi="Tahoma" w:cs="Tahoma"/>
          <w:b/>
          <w:kern w:val="28"/>
          <w:sz w:val="18"/>
          <w:szCs w:val="18"/>
        </w:rPr>
      </w:pPr>
    </w:p>
    <w:p w14:paraId="4117AADF" w14:textId="77777777" w:rsidR="00847B49" w:rsidRDefault="00847B49" w:rsidP="00847B49">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La compactación de los hormigones se realizará mediante vibrado de manera tal que se eliminen los huecos o burbujas de aire en el interior de la masa, evitando la disgregación de los agregados.</w:t>
      </w:r>
    </w:p>
    <w:p w14:paraId="4403074D" w14:textId="77777777" w:rsidR="00847B49" w:rsidRDefault="00847B49" w:rsidP="00847B49">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vibrado será realizado mediante vibradoras de inmersión y alta frecuencia que deberán ser manejadas por obreros con experiencia en la actividad.</w:t>
      </w:r>
    </w:p>
    <w:p w14:paraId="433BEA17" w14:textId="77777777" w:rsidR="00847B49" w:rsidRDefault="00847B49" w:rsidP="00847B49">
      <w:pPr>
        <w:widowControl w:val="0"/>
        <w:autoSpaceDE w:val="0"/>
        <w:autoSpaceDN w:val="0"/>
        <w:jc w:val="both"/>
        <w:rPr>
          <w:rFonts w:ascii="Tahoma" w:eastAsia="Arial" w:hAnsi="Tahoma" w:cs="Tahoma"/>
          <w:kern w:val="28"/>
          <w:sz w:val="18"/>
          <w:szCs w:val="18"/>
        </w:rPr>
      </w:pPr>
    </w:p>
    <w:p w14:paraId="6C905B61" w14:textId="77777777" w:rsidR="00847B49" w:rsidRDefault="00847B49" w:rsidP="00847B49">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De ninguna manera se permitirá el uso de las vibradoras para el transporte de la mezcla o la distribución dentro del encofrado.</w:t>
      </w:r>
    </w:p>
    <w:p w14:paraId="790E8F12" w14:textId="77777777" w:rsidR="00847B49" w:rsidRDefault="00847B49" w:rsidP="00847B49">
      <w:pPr>
        <w:widowControl w:val="0"/>
        <w:autoSpaceDE w:val="0"/>
        <w:autoSpaceDN w:val="0"/>
        <w:jc w:val="both"/>
        <w:rPr>
          <w:rFonts w:ascii="Tahoma" w:eastAsia="Arial" w:hAnsi="Tahoma" w:cs="Tahoma"/>
          <w:kern w:val="28"/>
          <w:sz w:val="18"/>
          <w:szCs w:val="18"/>
        </w:rPr>
      </w:pPr>
    </w:p>
    <w:p w14:paraId="3E93A90A" w14:textId="77777777" w:rsidR="00847B49" w:rsidRDefault="00847B49" w:rsidP="00847B49">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En ningún caso se iniciará el vaciado si no se cuenta por lo menos con dos vibradoras en perfecto estado y con el diámetro de la aguja adecuado para el elemento.</w:t>
      </w:r>
    </w:p>
    <w:p w14:paraId="41C8B615" w14:textId="77777777" w:rsidR="00847B49" w:rsidRDefault="00847B49" w:rsidP="00847B49">
      <w:pPr>
        <w:widowControl w:val="0"/>
        <w:autoSpaceDE w:val="0"/>
        <w:autoSpaceDN w:val="0"/>
        <w:jc w:val="both"/>
        <w:rPr>
          <w:rFonts w:ascii="Tahoma" w:eastAsia="Arial" w:hAnsi="Tahoma" w:cs="Tahoma"/>
          <w:kern w:val="28"/>
          <w:sz w:val="18"/>
          <w:szCs w:val="18"/>
        </w:rPr>
      </w:pPr>
    </w:p>
    <w:p w14:paraId="4BFE081D" w14:textId="77777777" w:rsidR="00847B49" w:rsidRDefault="00847B49" w:rsidP="00847B49">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Las vibradoras serán introducidas en puntos equidistantes a 45 cm entre sí y durante 5 a 15 segundos para evitar la disgregación.</w:t>
      </w:r>
    </w:p>
    <w:p w14:paraId="6B8A1B1F" w14:textId="77777777" w:rsidR="00847B49" w:rsidRDefault="00847B49" w:rsidP="00847B49">
      <w:pPr>
        <w:widowControl w:val="0"/>
        <w:autoSpaceDE w:val="0"/>
        <w:autoSpaceDN w:val="0"/>
        <w:jc w:val="both"/>
        <w:rPr>
          <w:rFonts w:ascii="Tahoma" w:eastAsia="Arial" w:hAnsi="Tahoma" w:cs="Tahoma"/>
          <w:kern w:val="28"/>
          <w:sz w:val="18"/>
          <w:szCs w:val="18"/>
        </w:rPr>
      </w:pPr>
    </w:p>
    <w:p w14:paraId="2C3F6541" w14:textId="77777777" w:rsidR="00847B49" w:rsidRDefault="00847B49" w:rsidP="00847B49">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Las vibradoras se introducirán y retirarán lentamente y en posición vertical o ligeramente inclinadas tal que se eliminen los huecos o burbujas de aire en el interior de la masa, evitando la disgregación de los agregados.</w:t>
      </w:r>
    </w:p>
    <w:p w14:paraId="171C4529" w14:textId="77777777" w:rsidR="00847B49" w:rsidRDefault="00847B49" w:rsidP="00847B49">
      <w:pPr>
        <w:widowControl w:val="0"/>
        <w:autoSpaceDE w:val="0"/>
        <w:autoSpaceDN w:val="0"/>
        <w:jc w:val="both"/>
        <w:rPr>
          <w:rFonts w:ascii="Tahoma" w:eastAsia="Arial" w:hAnsi="Tahoma" w:cs="Tahoma"/>
          <w:kern w:val="28"/>
          <w:sz w:val="18"/>
          <w:szCs w:val="18"/>
        </w:rPr>
      </w:pPr>
    </w:p>
    <w:p w14:paraId="3295E181" w14:textId="77777777" w:rsidR="00847B49" w:rsidRDefault="00847B49" w:rsidP="00847B49">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compactado del hormigón se completará con un apisonado manual del hormigón y un golpeteo de los encofrados.</w:t>
      </w:r>
    </w:p>
    <w:p w14:paraId="3AF8E0C3" w14:textId="77777777" w:rsidR="00847B49" w:rsidRDefault="00847B49" w:rsidP="00847B49">
      <w:pPr>
        <w:widowControl w:val="0"/>
        <w:autoSpaceDE w:val="0"/>
        <w:autoSpaceDN w:val="0"/>
        <w:jc w:val="both"/>
        <w:rPr>
          <w:rFonts w:ascii="Tahoma" w:eastAsia="Arial" w:hAnsi="Tahoma" w:cs="Tahoma"/>
          <w:kern w:val="28"/>
          <w:sz w:val="18"/>
          <w:szCs w:val="18"/>
        </w:rPr>
      </w:pPr>
    </w:p>
    <w:p w14:paraId="78D37CF1" w14:textId="77777777" w:rsidR="00847B49" w:rsidRDefault="00847B49" w:rsidP="00847B49">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La compactación manual del hormigón mediante varillas de hierro será usada solo bajo autorización de Inspector de proyecto.</w:t>
      </w:r>
    </w:p>
    <w:p w14:paraId="646D1D2A" w14:textId="77777777" w:rsidR="00847B49" w:rsidRDefault="00847B49" w:rsidP="00847B49">
      <w:pPr>
        <w:widowControl w:val="0"/>
        <w:autoSpaceDE w:val="0"/>
        <w:autoSpaceDN w:val="0"/>
        <w:jc w:val="both"/>
        <w:rPr>
          <w:rFonts w:ascii="Tahoma" w:eastAsia="Arial" w:hAnsi="Tahoma" w:cs="Tahoma"/>
          <w:kern w:val="28"/>
          <w:sz w:val="18"/>
          <w:szCs w:val="18"/>
        </w:rPr>
      </w:pPr>
    </w:p>
    <w:p w14:paraId="4904B896" w14:textId="77777777" w:rsidR="00847B49" w:rsidRDefault="00847B49" w:rsidP="00847B49">
      <w:pPr>
        <w:widowControl w:val="0"/>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Desencofrado</w:t>
      </w:r>
    </w:p>
    <w:p w14:paraId="552A34A6" w14:textId="77777777" w:rsidR="00847B49" w:rsidRDefault="00847B49" w:rsidP="00847B49">
      <w:pPr>
        <w:widowControl w:val="0"/>
        <w:autoSpaceDE w:val="0"/>
        <w:autoSpaceDN w:val="0"/>
        <w:jc w:val="both"/>
        <w:rPr>
          <w:rFonts w:ascii="Tahoma" w:eastAsia="Arial" w:hAnsi="Tahoma" w:cs="Tahoma"/>
          <w:b/>
          <w:kern w:val="28"/>
          <w:sz w:val="18"/>
          <w:szCs w:val="18"/>
        </w:rPr>
      </w:pPr>
    </w:p>
    <w:p w14:paraId="4F329C32" w14:textId="77777777" w:rsidR="00847B49" w:rsidRDefault="00847B49" w:rsidP="00847B49">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639F0679" w14:textId="77777777" w:rsidR="00847B49" w:rsidRDefault="00847B49" w:rsidP="00847B49">
      <w:pPr>
        <w:widowControl w:val="0"/>
        <w:autoSpaceDE w:val="0"/>
        <w:autoSpaceDN w:val="0"/>
        <w:jc w:val="both"/>
        <w:rPr>
          <w:rFonts w:ascii="Tahoma" w:eastAsia="Arial" w:hAnsi="Tahoma" w:cs="Tahoma"/>
          <w:kern w:val="28"/>
          <w:sz w:val="18"/>
          <w:szCs w:val="18"/>
        </w:rPr>
      </w:pPr>
    </w:p>
    <w:p w14:paraId="66C847C4" w14:textId="77777777" w:rsidR="00847B49" w:rsidRDefault="00847B49" w:rsidP="00847B49">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Los encofrados se retirarán progresivamente y sin golpes, sacudidas ni vibraciones en la estructura, evitando el desprendimiento de partes de hormigón que provoque perdida de recubrimiento o de sección de elemento.</w:t>
      </w:r>
    </w:p>
    <w:p w14:paraId="2C76150D" w14:textId="77777777" w:rsidR="00847B49" w:rsidRDefault="00847B49" w:rsidP="00847B49">
      <w:pPr>
        <w:widowControl w:val="0"/>
        <w:autoSpaceDE w:val="0"/>
        <w:autoSpaceDN w:val="0"/>
        <w:jc w:val="both"/>
        <w:rPr>
          <w:rFonts w:ascii="Tahoma" w:eastAsia="Arial" w:hAnsi="Tahoma" w:cs="Tahoma"/>
          <w:kern w:val="28"/>
          <w:sz w:val="18"/>
          <w:szCs w:val="18"/>
        </w:rPr>
      </w:pPr>
    </w:p>
    <w:p w14:paraId="49126E50" w14:textId="77777777" w:rsidR="00847B49" w:rsidRDefault="00847B49" w:rsidP="00847B49">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631EBDB0" w14:textId="77777777" w:rsidR="00847B49" w:rsidRDefault="00847B49" w:rsidP="00847B49">
      <w:pPr>
        <w:widowControl w:val="0"/>
        <w:autoSpaceDE w:val="0"/>
        <w:autoSpaceDN w:val="0"/>
        <w:jc w:val="both"/>
        <w:rPr>
          <w:rFonts w:ascii="Tahoma" w:eastAsia="Arial" w:hAnsi="Tahoma" w:cs="Tahoma"/>
          <w:kern w:val="28"/>
          <w:sz w:val="18"/>
          <w:szCs w:val="18"/>
        </w:rPr>
      </w:pPr>
    </w:p>
    <w:p w14:paraId="2D6005D8" w14:textId="77777777" w:rsidR="00847B49" w:rsidRDefault="00847B49" w:rsidP="00847B49">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Los encofrados superiores en superficies inclinadas deberán ser removidos tan pronto como el hormigón tenga suficiente resistencia para no escurrir.</w:t>
      </w:r>
    </w:p>
    <w:p w14:paraId="57CD0170" w14:textId="77777777" w:rsidR="00847B49" w:rsidRDefault="00847B49" w:rsidP="00847B49">
      <w:pPr>
        <w:widowControl w:val="0"/>
        <w:autoSpaceDE w:val="0"/>
        <w:autoSpaceDN w:val="0"/>
        <w:jc w:val="both"/>
        <w:rPr>
          <w:rFonts w:ascii="Tahoma" w:eastAsia="Arial" w:hAnsi="Tahoma" w:cs="Tahoma"/>
          <w:kern w:val="28"/>
          <w:sz w:val="18"/>
          <w:szCs w:val="18"/>
        </w:rPr>
      </w:pPr>
    </w:p>
    <w:p w14:paraId="6EBD1AF3" w14:textId="77777777" w:rsidR="00847B49" w:rsidRDefault="00847B49" w:rsidP="00847B49">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Los tiempos de desencofrado serán los indicados en el proyecto (planos y/o memoria de cálculo) y lo indicado en la norma CBH-87.</w:t>
      </w:r>
    </w:p>
    <w:p w14:paraId="67BFC061" w14:textId="77777777" w:rsidR="00847B49" w:rsidRDefault="00847B49" w:rsidP="00847B49">
      <w:pPr>
        <w:widowControl w:val="0"/>
        <w:autoSpaceDE w:val="0"/>
        <w:autoSpaceDN w:val="0"/>
        <w:jc w:val="both"/>
        <w:rPr>
          <w:rFonts w:ascii="Tahoma" w:eastAsia="Arial" w:hAnsi="Tahoma" w:cs="Tahoma"/>
          <w:kern w:val="28"/>
          <w:sz w:val="18"/>
          <w:szCs w:val="18"/>
        </w:rPr>
      </w:pPr>
    </w:p>
    <w:p w14:paraId="42443CDA" w14:textId="77777777" w:rsidR="00847B49" w:rsidRDefault="00847B49" w:rsidP="00847B49">
      <w:pPr>
        <w:widowControl w:val="0"/>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Protección y Curado</w:t>
      </w:r>
    </w:p>
    <w:p w14:paraId="4EDF5B73" w14:textId="77777777" w:rsidR="00847B49" w:rsidRDefault="00847B49" w:rsidP="00847B49">
      <w:pPr>
        <w:widowControl w:val="0"/>
        <w:autoSpaceDE w:val="0"/>
        <w:autoSpaceDN w:val="0"/>
        <w:jc w:val="both"/>
        <w:rPr>
          <w:rFonts w:ascii="Tahoma" w:eastAsia="Arial" w:hAnsi="Tahoma" w:cs="Tahoma"/>
          <w:b/>
          <w:kern w:val="28"/>
          <w:sz w:val="18"/>
          <w:szCs w:val="18"/>
        </w:rPr>
      </w:pPr>
    </w:p>
    <w:p w14:paraId="69C425F6" w14:textId="77777777" w:rsidR="00847B49" w:rsidRDefault="00847B49" w:rsidP="00847B49">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Una vez vaciado el hormigón fresco, deberá protegerse contra la lluvia, el viento, sol y en general contra toda acción que lo perjudique.</w:t>
      </w:r>
    </w:p>
    <w:p w14:paraId="24F150BF" w14:textId="77777777" w:rsidR="00847B49" w:rsidRDefault="00847B49" w:rsidP="00847B49">
      <w:pPr>
        <w:widowControl w:val="0"/>
        <w:autoSpaceDE w:val="0"/>
        <w:autoSpaceDN w:val="0"/>
        <w:jc w:val="both"/>
        <w:rPr>
          <w:rFonts w:ascii="Tahoma" w:eastAsia="Arial" w:hAnsi="Tahoma" w:cs="Tahoma"/>
          <w:kern w:val="28"/>
          <w:sz w:val="18"/>
          <w:szCs w:val="18"/>
        </w:rPr>
      </w:pPr>
    </w:p>
    <w:p w14:paraId="58B364F6" w14:textId="77777777" w:rsidR="00847B49" w:rsidRDefault="00847B49" w:rsidP="00847B49">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hormigón será protegido manteniéndose a una temperatura superior a 5°C por lo menos durante 96 horas.</w:t>
      </w:r>
    </w:p>
    <w:p w14:paraId="75350655" w14:textId="77777777" w:rsidR="00847B49" w:rsidRDefault="00847B49" w:rsidP="00847B49">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0E40EA56" w14:textId="77777777" w:rsidR="00847B49" w:rsidRDefault="00847B49" w:rsidP="00847B49">
      <w:pPr>
        <w:widowControl w:val="0"/>
        <w:autoSpaceDE w:val="0"/>
        <w:autoSpaceDN w:val="0"/>
        <w:jc w:val="both"/>
        <w:rPr>
          <w:rFonts w:ascii="Tahoma" w:eastAsia="Arial" w:hAnsi="Tahoma" w:cs="Tahoma"/>
          <w:kern w:val="28"/>
          <w:sz w:val="18"/>
          <w:szCs w:val="18"/>
        </w:rPr>
      </w:pPr>
    </w:p>
    <w:p w14:paraId="6B6A97AB" w14:textId="77777777" w:rsidR="00847B49" w:rsidRDefault="00847B49" w:rsidP="00847B49">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Durante la construcción, queda prohibido aplicar cargas, acumular materiales o maquinarias que signifiquen un peligro en la estabilidad de la estructura.</w:t>
      </w:r>
    </w:p>
    <w:p w14:paraId="73495E53" w14:textId="77777777" w:rsidR="00847B49" w:rsidRDefault="00847B49" w:rsidP="00847B49">
      <w:pPr>
        <w:widowControl w:val="0"/>
        <w:autoSpaceDE w:val="0"/>
        <w:autoSpaceDN w:val="0"/>
        <w:jc w:val="both"/>
        <w:rPr>
          <w:rFonts w:ascii="Tahoma" w:eastAsia="Arial" w:hAnsi="Tahoma" w:cs="Tahoma"/>
          <w:kern w:val="28"/>
          <w:sz w:val="18"/>
          <w:szCs w:val="18"/>
        </w:rPr>
      </w:pPr>
    </w:p>
    <w:p w14:paraId="60B482DF" w14:textId="77777777" w:rsidR="00847B49" w:rsidRDefault="00847B49" w:rsidP="00847B49">
      <w:pPr>
        <w:widowControl w:val="0"/>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Control de Calidad</w:t>
      </w:r>
    </w:p>
    <w:p w14:paraId="080D946F" w14:textId="77777777" w:rsidR="00847B49" w:rsidRDefault="00847B49" w:rsidP="00847B49">
      <w:pPr>
        <w:widowControl w:val="0"/>
        <w:autoSpaceDE w:val="0"/>
        <w:autoSpaceDN w:val="0"/>
        <w:jc w:val="both"/>
        <w:rPr>
          <w:rFonts w:ascii="Tahoma" w:eastAsia="Arial" w:hAnsi="Tahoma" w:cs="Tahoma"/>
          <w:b/>
          <w:kern w:val="28"/>
          <w:sz w:val="18"/>
          <w:szCs w:val="18"/>
        </w:rPr>
      </w:pPr>
    </w:p>
    <w:p w14:paraId="0C041DA0" w14:textId="77777777" w:rsidR="00847B49" w:rsidRDefault="00847B49" w:rsidP="00847B49">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Todas las operaciones de la Obra deberán ser controladas mediante ensayos e inspecciones, no eximiéndose la responsabilidad de la Entidad Ejecutora en caso de encontrarse cualquier defecto en forma posterior.</w:t>
      </w:r>
    </w:p>
    <w:p w14:paraId="14F1388D" w14:textId="77777777" w:rsidR="00847B49" w:rsidRDefault="00847B49" w:rsidP="00847B49">
      <w:pPr>
        <w:widowControl w:val="0"/>
        <w:autoSpaceDE w:val="0"/>
        <w:autoSpaceDN w:val="0"/>
        <w:jc w:val="both"/>
        <w:rPr>
          <w:rFonts w:ascii="Tahoma" w:eastAsia="Arial" w:hAnsi="Tahoma" w:cs="Tahoma"/>
          <w:kern w:val="28"/>
          <w:sz w:val="18"/>
          <w:szCs w:val="18"/>
        </w:rPr>
      </w:pPr>
    </w:p>
    <w:p w14:paraId="05134042" w14:textId="77777777" w:rsidR="00847B49" w:rsidRDefault="00847B49" w:rsidP="00847B49">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Los ensayos a realizar serán los requeridos por la normativa CBH-87 pudiendo la Entidad Ejecutora realizar ensayos adicionales los cuales deberán ser indicados en su propuesta.</w:t>
      </w:r>
    </w:p>
    <w:p w14:paraId="4E94DEF2" w14:textId="77777777" w:rsidR="00847B49" w:rsidRDefault="00847B49" w:rsidP="00847B49">
      <w:pPr>
        <w:widowControl w:val="0"/>
        <w:autoSpaceDE w:val="0"/>
        <w:autoSpaceDN w:val="0"/>
        <w:jc w:val="both"/>
        <w:rPr>
          <w:rFonts w:ascii="Tahoma" w:eastAsia="Arial" w:hAnsi="Tahoma" w:cs="Tahoma"/>
          <w:kern w:val="28"/>
          <w:sz w:val="18"/>
          <w:szCs w:val="18"/>
        </w:rPr>
      </w:pPr>
    </w:p>
    <w:p w14:paraId="4039C1E1" w14:textId="77777777" w:rsidR="00847B49" w:rsidRDefault="00847B49" w:rsidP="00847B49">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Para todos los casos, el nivel de control será el indicado en los planos constructivos o memoria de cálculo o, en ausencia de dicha indicación, se asumirá un nivel de control normal.</w:t>
      </w:r>
    </w:p>
    <w:p w14:paraId="02CFB806" w14:textId="77777777" w:rsidR="00847B49" w:rsidRDefault="00847B49" w:rsidP="00847B49">
      <w:pPr>
        <w:widowControl w:val="0"/>
        <w:autoSpaceDE w:val="0"/>
        <w:autoSpaceDN w:val="0"/>
        <w:jc w:val="both"/>
        <w:rPr>
          <w:rFonts w:ascii="Tahoma" w:eastAsia="Arial" w:hAnsi="Tahoma" w:cs="Tahoma"/>
          <w:kern w:val="28"/>
          <w:sz w:val="18"/>
          <w:szCs w:val="18"/>
        </w:rPr>
      </w:pPr>
    </w:p>
    <w:p w14:paraId="75D36524" w14:textId="77777777" w:rsidR="00847B49" w:rsidRDefault="00847B49" w:rsidP="00847B49">
      <w:pPr>
        <w:widowControl w:val="0"/>
        <w:numPr>
          <w:ilvl w:val="0"/>
          <w:numId w:val="80"/>
        </w:numPr>
        <w:suppressAutoHyphens w:val="0"/>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Ensayos a Realizar</w:t>
      </w:r>
    </w:p>
    <w:p w14:paraId="49DC014D" w14:textId="77777777" w:rsidR="00847B49" w:rsidRDefault="00847B49" w:rsidP="00847B49">
      <w:pPr>
        <w:widowControl w:val="0"/>
        <w:autoSpaceDE w:val="0"/>
        <w:autoSpaceDN w:val="0"/>
        <w:ind w:left="720"/>
        <w:jc w:val="both"/>
        <w:rPr>
          <w:rFonts w:ascii="Tahoma" w:eastAsia="Arial" w:hAnsi="Tahoma" w:cs="Tahoma"/>
          <w:b/>
          <w:kern w:val="28"/>
          <w:sz w:val="18"/>
          <w:szCs w:val="18"/>
        </w:rPr>
      </w:pPr>
    </w:p>
    <w:p w14:paraId="182AD50C" w14:textId="77777777" w:rsidR="00847B49" w:rsidRDefault="00847B49" w:rsidP="00847B49">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En el caso del presente ítem mínimamente se realizarán los siguientes ensayos de calidad:</w:t>
      </w:r>
    </w:p>
    <w:p w14:paraId="3E3BDA51" w14:textId="77777777" w:rsidR="00847B49" w:rsidRDefault="00847B49" w:rsidP="00847B49">
      <w:pPr>
        <w:widowControl w:val="0"/>
        <w:numPr>
          <w:ilvl w:val="0"/>
          <w:numId w:val="81"/>
        </w:numPr>
        <w:suppressAutoHyphens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Granulometría de los Áridos</w:t>
      </w:r>
    </w:p>
    <w:p w14:paraId="19332EAB" w14:textId="77777777" w:rsidR="00847B49" w:rsidRDefault="00847B49" w:rsidP="00847B49">
      <w:pPr>
        <w:widowControl w:val="0"/>
        <w:numPr>
          <w:ilvl w:val="0"/>
          <w:numId w:val="81"/>
        </w:numPr>
        <w:suppressAutoHyphens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Ensayos de Control de la Resistencia del Hormigón – Probetas Cilíndricas</w:t>
      </w:r>
    </w:p>
    <w:p w14:paraId="5B921669" w14:textId="77777777" w:rsidR="00847B49" w:rsidRDefault="00847B49" w:rsidP="00847B49">
      <w:pPr>
        <w:widowControl w:val="0"/>
        <w:numPr>
          <w:ilvl w:val="0"/>
          <w:numId w:val="81"/>
        </w:numPr>
        <w:suppressAutoHyphens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Ensayos de Control de la Consistencia del Hormigón - Cono de Abraham</w:t>
      </w:r>
    </w:p>
    <w:p w14:paraId="0E728E24" w14:textId="77777777" w:rsidR="00847B49" w:rsidRDefault="00847B49" w:rsidP="00847B49">
      <w:pPr>
        <w:widowControl w:val="0"/>
        <w:autoSpaceDE w:val="0"/>
        <w:autoSpaceDN w:val="0"/>
        <w:jc w:val="both"/>
        <w:rPr>
          <w:rFonts w:ascii="Tahoma" w:eastAsia="Arial" w:hAnsi="Tahoma" w:cs="Tahoma"/>
          <w:kern w:val="28"/>
          <w:sz w:val="18"/>
          <w:szCs w:val="18"/>
        </w:rPr>
      </w:pPr>
    </w:p>
    <w:p w14:paraId="5BC3C64E" w14:textId="77777777" w:rsidR="00847B49" w:rsidRDefault="00847B49" w:rsidP="00847B49">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Adicionalmente, el Inspector de proyecto indicará la realización de los siguientes ensayos de calidad cuando las condiciones de la obra así lo requieran:</w:t>
      </w:r>
    </w:p>
    <w:p w14:paraId="009B8644" w14:textId="77777777" w:rsidR="00847B49" w:rsidRDefault="00847B49" w:rsidP="00847B49">
      <w:pPr>
        <w:widowControl w:val="0"/>
        <w:numPr>
          <w:ilvl w:val="0"/>
          <w:numId w:val="82"/>
        </w:numPr>
        <w:suppressAutoHyphens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Ensayos de calidad sobre el cemento</w:t>
      </w:r>
    </w:p>
    <w:p w14:paraId="697A8FB4" w14:textId="77777777" w:rsidR="00847B49" w:rsidRDefault="00847B49" w:rsidP="00847B49">
      <w:pPr>
        <w:widowControl w:val="0"/>
        <w:numPr>
          <w:ilvl w:val="0"/>
          <w:numId w:val="82"/>
        </w:numPr>
        <w:suppressAutoHyphens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Ensayos de calidad de los aceros de refuerzo</w:t>
      </w:r>
    </w:p>
    <w:p w14:paraId="1DE7E4A7" w14:textId="77777777" w:rsidR="00847B49" w:rsidRDefault="00847B49" w:rsidP="00847B49">
      <w:pPr>
        <w:widowControl w:val="0"/>
        <w:numPr>
          <w:ilvl w:val="0"/>
          <w:numId w:val="82"/>
        </w:numPr>
        <w:suppressAutoHyphens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Ensayo de la Máquina de los Ángeles</w:t>
      </w:r>
    </w:p>
    <w:p w14:paraId="643BAE10" w14:textId="77777777" w:rsidR="00847B49" w:rsidRDefault="00847B49" w:rsidP="00847B49">
      <w:pPr>
        <w:widowControl w:val="0"/>
        <w:numPr>
          <w:ilvl w:val="0"/>
          <w:numId w:val="82"/>
        </w:numPr>
        <w:suppressAutoHyphens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Otros que el proponente oferte en su propuesta</w:t>
      </w:r>
    </w:p>
    <w:p w14:paraId="60917C05" w14:textId="77777777" w:rsidR="00847B49" w:rsidRDefault="00847B49" w:rsidP="00847B49">
      <w:pPr>
        <w:widowControl w:val="0"/>
        <w:autoSpaceDE w:val="0"/>
        <w:autoSpaceDN w:val="0"/>
        <w:jc w:val="both"/>
        <w:rPr>
          <w:rFonts w:ascii="Tahoma" w:eastAsia="Arial" w:hAnsi="Tahoma" w:cs="Tahoma"/>
          <w:kern w:val="28"/>
          <w:sz w:val="18"/>
          <w:szCs w:val="18"/>
        </w:rPr>
      </w:pPr>
    </w:p>
    <w:p w14:paraId="484FAE59" w14:textId="77777777" w:rsidR="00847B49" w:rsidRDefault="00847B49" w:rsidP="00847B49">
      <w:pPr>
        <w:widowControl w:val="0"/>
        <w:numPr>
          <w:ilvl w:val="0"/>
          <w:numId w:val="80"/>
        </w:numPr>
        <w:suppressAutoHyphens w:val="0"/>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Laboratorio</w:t>
      </w:r>
    </w:p>
    <w:p w14:paraId="33E060B4" w14:textId="77777777" w:rsidR="00847B49" w:rsidRDefault="00847B49" w:rsidP="00847B49">
      <w:pPr>
        <w:widowControl w:val="0"/>
        <w:autoSpaceDE w:val="0"/>
        <w:autoSpaceDN w:val="0"/>
        <w:ind w:left="720"/>
        <w:jc w:val="both"/>
        <w:rPr>
          <w:rFonts w:ascii="Tahoma" w:eastAsia="Arial" w:hAnsi="Tahoma" w:cs="Tahoma"/>
          <w:b/>
          <w:kern w:val="28"/>
          <w:sz w:val="18"/>
          <w:szCs w:val="18"/>
        </w:rPr>
      </w:pPr>
    </w:p>
    <w:p w14:paraId="41EAA119" w14:textId="77777777" w:rsidR="00847B49" w:rsidRDefault="00847B49" w:rsidP="00847B49">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61330F67" w14:textId="77777777" w:rsidR="00847B49" w:rsidRDefault="00847B49" w:rsidP="00847B49">
      <w:pPr>
        <w:widowControl w:val="0"/>
        <w:autoSpaceDE w:val="0"/>
        <w:autoSpaceDN w:val="0"/>
        <w:jc w:val="both"/>
        <w:rPr>
          <w:rFonts w:ascii="Tahoma" w:eastAsia="Arial" w:hAnsi="Tahoma" w:cs="Tahoma"/>
          <w:kern w:val="28"/>
          <w:sz w:val="18"/>
          <w:szCs w:val="18"/>
        </w:rPr>
      </w:pPr>
    </w:p>
    <w:p w14:paraId="7EE2BBA7" w14:textId="77777777" w:rsidR="00847B49" w:rsidRDefault="00847B49" w:rsidP="00847B49">
      <w:pPr>
        <w:widowControl w:val="0"/>
        <w:numPr>
          <w:ilvl w:val="0"/>
          <w:numId w:val="80"/>
        </w:numPr>
        <w:suppressAutoHyphens w:val="0"/>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Frecuencia de los Ensayos</w:t>
      </w:r>
    </w:p>
    <w:p w14:paraId="5B4602AF" w14:textId="77777777" w:rsidR="00847B49" w:rsidRDefault="00847B49" w:rsidP="00847B49">
      <w:pPr>
        <w:widowControl w:val="0"/>
        <w:autoSpaceDE w:val="0"/>
        <w:autoSpaceDN w:val="0"/>
        <w:ind w:left="720"/>
        <w:jc w:val="both"/>
        <w:rPr>
          <w:rFonts w:ascii="Tahoma" w:eastAsia="Arial" w:hAnsi="Tahoma" w:cs="Tahoma"/>
          <w:b/>
          <w:kern w:val="28"/>
          <w:sz w:val="18"/>
          <w:szCs w:val="18"/>
        </w:rPr>
      </w:pPr>
    </w:p>
    <w:p w14:paraId="27E1C7B8" w14:textId="77777777" w:rsidR="00847B49" w:rsidRDefault="00847B49" w:rsidP="00847B49">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La frecuencia de los ensayos tanto de los materiales como del propio hormigón y mortero se tomará de acuerdo a lo indicado en la normativa CBH-87 en conformidad con el nivel de control del proyecto.</w:t>
      </w:r>
    </w:p>
    <w:p w14:paraId="1BB7B703" w14:textId="77777777" w:rsidR="00847B49" w:rsidRDefault="00847B49" w:rsidP="00847B49">
      <w:pPr>
        <w:widowControl w:val="0"/>
        <w:autoSpaceDE w:val="0"/>
        <w:autoSpaceDN w:val="0"/>
        <w:jc w:val="both"/>
        <w:rPr>
          <w:rFonts w:ascii="Tahoma" w:eastAsia="Arial" w:hAnsi="Tahoma" w:cs="Tahoma"/>
          <w:kern w:val="28"/>
          <w:sz w:val="18"/>
          <w:szCs w:val="18"/>
        </w:rPr>
      </w:pPr>
    </w:p>
    <w:p w14:paraId="71F4A768" w14:textId="77777777" w:rsidR="00847B49" w:rsidRDefault="00847B49" w:rsidP="00847B49">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51C73F42" w14:textId="77777777" w:rsidR="00847B49" w:rsidRDefault="00847B49" w:rsidP="00847B49">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Es obligación d</w:t>
      </w:r>
      <w:r>
        <w:rPr>
          <w:rFonts w:ascii="Tahoma" w:eastAsia="Arial" w:hAnsi="Tahoma" w:cs="Tahoma"/>
          <w:color w:val="FF0000"/>
          <w:kern w:val="28"/>
          <w:sz w:val="18"/>
          <w:szCs w:val="18"/>
        </w:rPr>
        <w:t>e</w:t>
      </w:r>
      <w:r>
        <w:rPr>
          <w:rFonts w:ascii="Tahoma" w:eastAsia="Arial" w:hAnsi="Tahoma" w:cs="Tahoma"/>
          <w:kern w:val="28"/>
          <w:sz w:val="18"/>
          <w:szCs w:val="18"/>
        </w:rPr>
        <w:t xml:space="preserve"> la Entidad Ejecutora realizar cualquier corrección en la dosificación para conseguir el hormigón requerido tanto en consistencia como en resistencia. La Entidad Ejecutora deberá proveer los medios y mano de obra para realizar los ensayos.</w:t>
      </w:r>
    </w:p>
    <w:p w14:paraId="63D2B831" w14:textId="77777777" w:rsidR="00847B49" w:rsidRDefault="00847B49" w:rsidP="00847B49">
      <w:pPr>
        <w:widowControl w:val="0"/>
        <w:autoSpaceDE w:val="0"/>
        <w:autoSpaceDN w:val="0"/>
        <w:jc w:val="both"/>
        <w:rPr>
          <w:rFonts w:ascii="Tahoma" w:eastAsia="Arial" w:hAnsi="Tahoma" w:cs="Tahoma"/>
          <w:kern w:val="28"/>
          <w:sz w:val="18"/>
          <w:szCs w:val="18"/>
        </w:rPr>
      </w:pPr>
    </w:p>
    <w:p w14:paraId="25F11B40" w14:textId="77777777" w:rsidR="00847B49" w:rsidRDefault="00847B49" w:rsidP="00847B49">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2DAF2BDC" w14:textId="77777777" w:rsidR="00847B49" w:rsidRDefault="00847B49" w:rsidP="00847B49">
      <w:pPr>
        <w:widowControl w:val="0"/>
        <w:autoSpaceDE w:val="0"/>
        <w:autoSpaceDN w:val="0"/>
        <w:jc w:val="both"/>
        <w:rPr>
          <w:rFonts w:ascii="Tahoma" w:eastAsia="Arial" w:hAnsi="Tahoma" w:cs="Tahoma"/>
          <w:kern w:val="28"/>
          <w:sz w:val="18"/>
          <w:szCs w:val="18"/>
        </w:rPr>
      </w:pPr>
    </w:p>
    <w:p w14:paraId="343266F2" w14:textId="77777777" w:rsidR="00847B49" w:rsidRDefault="00847B49" w:rsidP="00847B49">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0CA42B75" w14:textId="77777777" w:rsidR="00847B49" w:rsidRDefault="00847B49" w:rsidP="00847B49">
      <w:pPr>
        <w:widowControl w:val="0"/>
        <w:autoSpaceDE w:val="0"/>
        <w:autoSpaceDN w:val="0"/>
        <w:jc w:val="both"/>
        <w:rPr>
          <w:rFonts w:ascii="Tahoma" w:eastAsia="Arial" w:hAnsi="Tahoma" w:cs="Tahoma"/>
          <w:kern w:val="28"/>
          <w:sz w:val="18"/>
          <w:szCs w:val="18"/>
        </w:rPr>
      </w:pPr>
    </w:p>
    <w:p w14:paraId="1123DD4E" w14:textId="77777777" w:rsidR="00847B49" w:rsidRDefault="00847B49" w:rsidP="00847B49">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27EDBCD9" w14:textId="77777777" w:rsidR="00847B49" w:rsidRDefault="00847B49" w:rsidP="00847B49">
      <w:pPr>
        <w:widowControl w:val="0"/>
        <w:autoSpaceDE w:val="0"/>
        <w:autoSpaceDN w:val="0"/>
        <w:jc w:val="both"/>
        <w:rPr>
          <w:rFonts w:ascii="Tahoma" w:eastAsia="Arial" w:hAnsi="Tahoma" w:cs="Tahoma"/>
          <w:kern w:val="28"/>
          <w:sz w:val="18"/>
          <w:szCs w:val="18"/>
        </w:rPr>
      </w:pPr>
    </w:p>
    <w:p w14:paraId="66729D8E" w14:textId="77777777" w:rsidR="00847B49" w:rsidRDefault="00847B49" w:rsidP="00847B49">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En cualquier caso, las cantidades mínimas de cemento/m3 de hormigón deberán respetar lo indicado en el proyecto (memoria de cálculo o planos constructivos) o las indicadas en el cuadro siguiente.</w:t>
      </w:r>
    </w:p>
    <w:p w14:paraId="561350CA" w14:textId="77777777" w:rsidR="00847B49" w:rsidRDefault="00847B49" w:rsidP="00847B49">
      <w:pPr>
        <w:widowControl w:val="0"/>
        <w:autoSpaceDE w:val="0"/>
        <w:autoSpaceDN w:val="0"/>
        <w:jc w:val="both"/>
        <w:rPr>
          <w:rFonts w:ascii="Tahoma" w:eastAsia="Arial" w:hAnsi="Tahoma" w:cs="Tahoma"/>
          <w:kern w:val="28"/>
          <w:sz w:val="18"/>
          <w:szCs w:val="1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89"/>
        <w:gridCol w:w="1618"/>
        <w:gridCol w:w="1618"/>
        <w:gridCol w:w="1799"/>
        <w:gridCol w:w="1258"/>
        <w:gridCol w:w="1271"/>
      </w:tblGrid>
      <w:tr w:rsidR="00847B49" w14:paraId="6897E355" w14:textId="77777777" w:rsidTr="00583927">
        <w:trPr>
          <w:trHeight w:val="20"/>
          <w:jc w:val="center"/>
        </w:trPr>
        <w:tc>
          <w:tcPr>
            <w:tcW w:w="912"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3E0F270E" w14:textId="77777777" w:rsidR="00847B49" w:rsidRDefault="00847B49" w:rsidP="00583927">
            <w:pPr>
              <w:widowControl w:val="0"/>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 xml:space="preserve">TIPO DEL </w:t>
            </w:r>
            <w:proofErr w:type="spellStart"/>
            <w:r>
              <w:rPr>
                <w:rFonts w:ascii="Tahoma" w:eastAsia="Arial" w:hAnsi="Tahoma" w:cs="Tahoma"/>
                <w:b/>
                <w:kern w:val="28"/>
                <w:sz w:val="18"/>
                <w:szCs w:val="18"/>
              </w:rPr>
              <w:t>Hº</w:t>
            </w:r>
            <w:proofErr w:type="spellEnd"/>
          </w:p>
        </w:tc>
        <w:tc>
          <w:tcPr>
            <w:tcW w:w="874"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665A1D79" w14:textId="77777777" w:rsidR="00847B49" w:rsidRDefault="00847B49" w:rsidP="00583927">
            <w:pPr>
              <w:widowControl w:val="0"/>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2A299F8C" w14:textId="77777777" w:rsidR="00847B49" w:rsidRDefault="00847B49" w:rsidP="00583927">
            <w:pPr>
              <w:widowControl w:val="0"/>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RES. Kg/cm2</w:t>
            </w:r>
          </w:p>
          <w:p w14:paraId="19DA899D" w14:textId="77777777" w:rsidR="00847B49" w:rsidRDefault="00847B49" w:rsidP="00583927">
            <w:pPr>
              <w:widowControl w:val="0"/>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(28 días)</w:t>
            </w:r>
          </w:p>
        </w:tc>
        <w:tc>
          <w:tcPr>
            <w:tcW w:w="972"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6FDE1803" w14:textId="77777777" w:rsidR="00847B49" w:rsidRDefault="00847B49" w:rsidP="00583927">
            <w:pPr>
              <w:widowControl w:val="0"/>
              <w:autoSpaceDE w:val="0"/>
              <w:autoSpaceDN w:val="0"/>
              <w:jc w:val="both"/>
              <w:rPr>
                <w:rFonts w:ascii="Tahoma" w:eastAsia="Arial" w:hAnsi="Tahoma" w:cs="Tahoma"/>
                <w:b/>
                <w:kern w:val="28"/>
                <w:sz w:val="18"/>
                <w:szCs w:val="18"/>
                <w:lang w:val="pt-BR"/>
              </w:rPr>
            </w:pPr>
            <w:r>
              <w:rPr>
                <w:rFonts w:ascii="Tahoma" w:eastAsia="Arial" w:hAnsi="Tahoma" w:cs="Tahoma"/>
                <w:b/>
                <w:kern w:val="28"/>
                <w:sz w:val="18"/>
                <w:szCs w:val="18"/>
                <w:lang w:val="pt-BR"/>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364C0BF9" w14:textId="77777777" w:rsidR="00847B49" w:rsidRDefault="00847B49" w:rsidP="00583927">
            <w:pPr>
              <w:widowControl w:val="0"/>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1E74240E" w14:textId="77777777" w:rsidR="00847B49" w:rsidRDefault="00847B49" w:rsidP="00583927">
            <w:pPr>
              <w:widowControl w:val="0"/>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Rev. (</w:t>
            </w:r>
            <w:proofErr w:type="spellStart"/>
            <w:r>
              <w:rPr>
                <w:rFonts w:ascii="Tahoma" w:eastAsia="Arial" w:hAnsi="Tahoma" w:cs="Tahoma"/>
                <w:b/>
                <w:kern w:val="28"/>
                <w:sz w:val="18"/>
                <w:szCs w:val="18"/>
              </w:rPr>
              <w:t>pulg</w:t>
            </w:r>
            <w:proofErr w:type="spellEnd"/>
            <w:r>
              <w:rPr>
                <w:rFonts w:ascii="Tahoma" w:eastAsia="Arial" w:hAnsi="Tahoma" w:cs="Tahoma"/>
                <w:b/>
                <w:kern w:val="28"/>
                <w:sz w:val="18"/>
                <w:szCs w:val="18"/>
              </w:rPr>
              <w:t>)</w:t>
            </w:r>
          </w:p>
        </w:tc>
      </w:tr>
      <w:tr w:rsidR="00847B49" w14:paraId="7DF8E73E" w14:textId="77777777" w:rsidTr="00583927">
        <w:trPr>
          <w:trHeight w:val="20"/>
          <w:jc w:val="center"/>
        </w:trPr>
        <w:tc>
          <w:tcPr>
            <w:tcW w:w="912" w:type="pct"/>
            <w:tcBorders>
              <w:top w:val="single" w:sz="4" w:space="0" w:color="auto"/>
              <w:left w:val="single" w:sz="4" w:space="0" w:color="auto"/>
              <w:bottom w:val="single" w:sz="4" w:space="0" w:color="auto"/>
              <w:right w:val="single" w:sz="4" w:space="0" w:color="auto"/>
            </w:tcBorders>
            <w:vAlign w:val="center"/>
            <w:hideMark/>
          </w:tcPr>
          <w:p w14:paraId="25F92134" w14:textId="77777777" w:rsidR="00847B49" w:rsidRDefault="00847B49" w:rsidP="00583927">
            <w:pPr>
              <w:widowControl w:val="0"/>
              <w:autoSpaceDE w:val="0"/>
              <w:autoSpaceDN w:val="0"/>
              <w:jc w:val="both"/>
              <w:rPr>
                <w:rFonts w:ascii="Tahoma" w:eastAsia="Arial" w:hAnsi="Tahoma" w:cs="Tahoma"/>
                <w:bCs/>
                <w:kern w:val="28"/>
                <w:sz w:val="18"/>
                <w:szCs w:val="18"/>
              </w:rPr>
            </w:pPr>
            <w:r>
              <w:rPr>
                <w:rFonts w:ascii="Tahoma" w:eastAsia="Arial" w:hAnsi="Tahoma" w:cs="Tahoma"/>
                <w:bCs/>
                <w:kern w:val="28"/>
                <w:sz w:val="18"/>
                <w:szCs w:val="18"/>
              </w:rPr>
              <w:t>H “</w:t>
            </w:r>
            <w:smartTag w:uri="urn:schemas-microsoft-com:office:smarttags" w:element="metricconverter">
              <w:smartTagPr>
                <w:attr w:name="ProductID" w:val="400”"/>
              </w:smartTagPr>
              <w:r>
                <w:rPr>
                  <w:rFonts w:ascii="Tahoma" w:eastAsia="Arial" w:hAnsi="Tahoma" w:cs="Tahoma"/>
                  <w:bCs/>
                  <w:kern w:val="28"/>
                  <w:sz w:val="18"/>
                  <w:szCs w:val="18"/>
                </w:rPr>
                <w:t>400”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617B7BE4" w14:textId="77777777" w:rsidR="00847B49" w:rsidRDefault="00847B49" w:rsidP="00583927">
            <w:pPr>
              <w:widowControl w:val="0"/>
              <w:autoSpaceDE w:val="0"/>
              <w:autoSpaceDN w:val="0"/>
              <w:jc w:val="both"/>
              <w:rPr>
                <w:rFonts w:ascii="Tahoma" w:eastAsia="Arial" w:hAnsi="Tahoma" w:cs="Tahoma"/>
                <w:bCs/>
                <w:kern w:val="28"/>
                <w:sz w:val="18"/>
                <w:szCs w:val="18"/>
              </w:rPr>
            </w:pPr>
            <w:smartTag w:uri="urn:schemas-microsoft-com:office:smarttags" w:element="metricconverter">
              <w:smartTagPr>
                <w:attr w:name="ProductID" w:val="1”"/>
              </w:smartTagPr>
              <w:r>
                <w:rPr>
                  <w:rFonts w:ascii="Tahoma" w:eastAsia="Arial" w:hAnsi="Tahoma" w:cs="Tahoma"/>
                  <w:bCs/>
                  <w:kern w:val="28"/>
                  <w:sz w:val="18"/>
                  <w:szCs w:val="1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594CB5EA" w14:textId="77777777" w:rsidR="00847B49" w:rsidRDefault="00847B49" w:rsidP="00583927">
            <w:pPr>
              <w:widowControl w:val="0"/>
              <w:autoSpaceDE w:val="0"/>
              <w:autoSpaceDN w:val="0"/>
              <w:jc w:val="both"/>
              <w:rPr>
                <w:rFonts w:ascii="Tahoma" w:eastAsia="Arial" w:hAnsi="Tahoma" w:cs="Tahoma"/>
                <w:bCs/>
                <w:kern w:val="28"/>
                <w:sz w:val="18"/>
                <w:szCs w:val="18"/>
              </w:rPr>
            </w:pPr>
            <w:r>
              <w:rPr>
                <w:rFonts w:ascii="Tahoma" w:eastAsia="Arial" w:hAnsi="Tahoma" w:cs="Tahoma"/>
                <w:bCs/>
                <w:kern w:val="28"/>
                <w:sz w:val="18"/>
                <w:szCs w:val="18"/>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14:paraId="6EEBB4E9" w14:textId="77777777" w:rsidR="00847B49" w:rsidRDefault="00847B49" w:rsidP="00583927">
            <w:pPr>
              <w:widowControl w:val="0"/>
              <w:autoSpaceDE w:val="0"/>
              <w:autoSpaceDN w:val="0"/>
              <w:jc w:val="both"/>
              <w:rPr>
                <w:rFonts w:ascii="Tahoma" w:eastAsia="Arial" w:hAnsi="Tahoma" w:cs="Tahoma"/>
                <w:bCs/>
                <w:kern w:val="28"/>
                <w:sz w:val="18"/>
                <w:szCs w:val="18"/>
              </w:rPr>
            </w:pPr>
            <w:r>
              <w:rPr>
                <w:rFonts w:ascii="Tahoma" w:eastAsia="Arial" w:hAnsi="Tahoma" w:cs="Tahoma"/>
                <w:bCs/>
                <w:kern w:val="28"/>
                <w:sz w:val="18"/>
                <w:szCs w:val="18"/>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14:paraId="638845DB" w14:textId="77777777" w:rsidR="00847B49" w:rsidRDefault="00847B49" w:rsidP="00583927">
            <w:pPr>
              <w:widowControl w:val="0"/>
              <w:autoSpaceDE w:val="0"/>
              <w:autoSpaceDN w:val="0"/>
              <w:jc w:val="both"/>
              <w:rPr>
                <w:rFonts w:ascii="Tahoma" w:eastAsia="Arial" w:hAnsi="Tahoma" w:cs="Tahoma"/>
                <w:bCs/>
                <w:kern w:val="28"/>
                <w:sz w:val="18"/>
                <w:szCs w:val="18"/>
              </w:rPr>
            </w:pPr>
            <w:r>
              <w:rPr>
                <w:rFonts w:ascii="Tahoma" w:eastAsia="Arial" w:hAnsi="Tahoma" w:cs="Tahoma"/>
                <w:bCs/>
                <w:kern w:val="28"/>
                <w:sz w:val="18"/>
                <w:szCs w:val="18"/>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14:paraId="7DECBC18" w14:textId="77777777" w:rsidR="00847B49" w:rsidRDefault="00847B49" w:rsidP="00583927">
            <w:pPr>
              <w:widowControl w:val="0"/>
              <w:autoSpaceDE w:val="0"/>
              <w:autoSpaceDN w:val="0"/>
              <w:jc w:val="both"/>
              <w:rPr>
                <w:rFonts w:ascii="Tahoma" w:eastAsia="Arial" w:hAnsi="Tahoma" w:cs="Tahoma"/>
                <w:bCs/>
                <w:kern w:val="28"/>
                <w:sz w:val="18"/>
                <w:szCs w:val="18"/>
              </w:rPr>
            </w:pPr>
            <w:r>
              <w:rPr>
                <w:rFonts w:ascii="Tahoma" w:eastAsia="Arial" w:hAnsi="Tahoma" w:cs="Tahoma"/>
                <w:bCs/>
                <w:kern w:val="28"/>
                <w:sz w:val="18"/>
                <w:szCs w:val="18"/>
              </w:rPr>
              <w:t>1 – 3</w:t>
            </w:r>
          </w:p>
        </w:tc>
      </w:tr>
      <w:tr w:rsidR="00847B49" w14:paraId="15757C9A" w14:textId="77777777" w:rsidTr="00583927">
        <w:trPr>
          <w:trHeight w:val="20"/>
          <w:jc w:val="center"/>
        </w:trPr>
        <w:tc>
          <w:tcPr>
            <w:tcW w:w="912" w:type="pct"/>
            <w:tcBorders>
              <w:top w:val="single" w:sz="4" w:space="0" w:color="auto"/>
              <w:left w:val="single" w:sz="4" w:space="0" w:color="auto"/>
              <w:bottom w:val="single" w:sz="4" w:space="0" w:color="auto"/>
              <w:right w:val="single" w:sz="4" w:space="0" w:color="auto"/>
            </w:tcBorders>
            <w:vAlign w:val="center"/>
            <w:hideMark/>
          </w:tcPr>
          <w:p w14:paraId="50CC1F8C" w14:textId="77777777" w:rsidR="00847B49" w:rsidRDefault="00847B49" w:rsidP="00583927">
            <w:pPr>
              <w:widowControl w:val="0"/>
              <w:autoSpaceDE w:val="0"/>
              <w:autoSpaceDN w:val="0"/>
              <w:jc w:val="both"/>
              <w:rPr>
                <w:rFonts w:ascii="Tahoma" w:eastAsia="Arial" w:hAnsi="Tahoma" w:cs="Tahoma"/>
                <w:bCs/>
                <w:kern w:val="28"/>
                <w:sz w:val="18"/>
                <w:szCs w:val="18"/>
              </w:rPr>
            </w:pPr>
            <w:r>
              <w:rPr>
                <w:rFonts w:ascii="Tahoma" w:eastAsia="Arial" w:hAnsi="Tahoma" w:cs="Tahoma"/>
                <w:bCs/>
                <w:kern w:val="28"/>
                <w:sz w:val="18"/>
                <w:szCs w:val="18"/>
              </w:rPr>
              <w:t>H “</w:t>
            </w:r>
            <w:smartTag w:uri="urn:schemas-microsoft-com:office:smarttags" w:element="metricconverter">
              <w:smartTagPr>
                <w:attr w:name="ProductID" w:val="350”"/>
              </w:smartTagPr>
              <w:r>
                <w:rPr>
                  <w:rFonts w:ascii="Tahoma" w:eastAsia="Arial" w:hAnsi="Tahoma" w:cs="Tahoma"/>
                  <w:bCs/>
                  <w:kern w:val="28"/>
                  <w:sz w:val="18"/>
                  <w:szCs w:val="18"/>
                </w:rPr>
                <w:t>350”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41E31899" w14:textId="77777777" w:rsidR="00847B49" w:rsidRDefault="00847B49" w:rsidP="00583927">
            <w:pPr>
              <w:widowControl w:val="0"/>
              <w:autoSpaceDE w:val="0"/>
              <w:autoSpaceDN w:val="0"/>
              <w:jc w:val="both"/>
              <w:rPr>
                <w:rFonts w:ascii="Tahoma" w:eastAsia="Arial" w:hAnsi="Tahoma" w:cs="Tahoma"/>
                <w:bCs/>
                <w:kern w:val="28"/>
                <w:sz w:val="18"/>
                <w:szCs w:val="18"/>
              </w:rPr>
            </w:pPr>
            <w:smartTag w:uri="urn:schemas-microsoft-com:office:smarttags" w:element="metricconverter">
              <w:smartTagPr>
                <w:attr w:name="ProductID" w:val="1”"/>
              </w:smartTagPr>
              <w:r>
                <w:rPr>
                  <w:rFonts w:ascii="Tahoma" w:eastAsia="Arial" w:hAnsi="Tahoma" w:cs="Tahoma"/>
                  <w:bCs/>
                  <w:kern w:val="28"/>
                  <w:sz w:val="18"/>
                  <w:szCs w:val="1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40337E26" w14:textId="77777777" w:rsidR="00847B49" w:rsidRDefault="00847B49" w:rsidP="00583927">
            <w:pPr>
              <w:widowControl w:val="0"/>
              <w:autoSpaceDE w:val="0"/>
              <w:autoSpaceDN w:val="0"/>
              <w:jc w:val="both"/>
              <w:rPr>
                <w:rFonts w:ascii="Tahoma" w:eastAsia="Arial" w:hAnsi="Tahoma" w:cs="Tahoma"/>
                <w:bCs/>
                <w:kern w:val="28"/>
                <w:sz w:val="18"/>
                <w:szCs w:val="18"/>
              </w:rPr>
            </w:pPr>
            <w:r>
              <w:rPr>
                <w:rFonts w:ascii="Tahoma" w:eastAsia="Arial" w:hAnsi="Tahoma" w:cs="Tahoma"/>
                <w:bCs/>
                <w:kern w:val="28"/>
                <w:sz w:val="18"/>
                <w:szCs w:val="18"/>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14:paraId="127B461C" w14:textId="77777777" w:rsidR="00847B49" w:rsidRDefault="00847B49" w:rsidP="00583927">
            <w:pPr>
              <w:widowControl w:val="0"/>
              <w:autoSpaceDE w:val="0"/>
              <w:autoSpaceDN w:val="0"/>
              <w:jc w:val="both"/>
              <w:rPr>
                <w:rFonts w:ascii="Tahoma" w:eastAsia="Arial" w:hAnsi="Tahoma" w:cs="Tahoma"/>
                <w:bCs/>
                <w:kern w:val="28"/>
                <w:sz w:val="18"/>
                <w:szCs w:val="18"/>
              </w:rPr>
            </w:pPr>
            <w:r>
              <w:rPr>
                <w:rFonts w:ascii="Tahoma" w:eastAsia="Arial" w:hAnsi="Tahoma" w:cs="Tahoma"/>
                <w:bCs/>
                <w:kern w:val="28"/>
                <w:sz w:val="18"/>
                <w:szCs w:val="18"/>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1E3D4C88" w14:textId="77777777" w:rsidR="00847B49" w:rsidRDefault="00847B49" w:rsidP="00583927">
            <w:pPr>
              <w:widowControl w:val="0"/>
              <w:autoSpaceDE w:val="0"/>
              <w:autoSpaceDN w:val="0"/>
              <w:jc w:val="both"/>
              <w:rPr>
                <w:rFonts w:ascii="Tahoma" w:eastAsia="Arial" w:hAnsi="Tahoma" w:cs="Tahoma"/>
                <w:bCs/>
                <w:kern w:val="28"/>
                <w:sz w:val="18"/>
                <w:szCs w:val="18"/>
              </w:rPr>
            </w:pPr>
            <w:r>
              <w:rPr>
                <w:rFonts w:ascii="Tahoma" w:eastAsia="Arial" w:hAnsi="Tahoma" w:cs="Tahoma"/>
                <w:bCs/>
                <w:kern w:val="28"/>
                <w:sz w:val="18"/>
                <w:szCs w:val="18"/>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14:paraId="30ADC544" w14:textId="77777777" w:rsidR="00847B49" w:rsidRDefault="00847B49" w:rsidP="00583927">
            <w:pPr>
              <w:widowControl w:val="0"/>
              <w:autoSpaceDE w:val="0"/>
              <w:autoSpaceDN w:val="0"/>
              <w:jc w:val="both"/>
              <w:rPr>
                <w:rFonts w:ascii="Tahoma" w:eastAsia="Arial" w:hAnsi="Tahoma" w:cs="Tahoma"/>
                <w:bCs/>
                <w:kern w:val="28"/>
                <w:sz w:val="18"/>
                <w:szCs w:val="18"/>
              </w:rPr>
            </w:pPr>
            <w:r>
              <w:rPr>
                <w:rFonts w:ascii="Tahoma" w:eastAsia="Arial" w:hAnsi="Tahoma" w:cs="Tahoma"/>
                <w:bCs/>
                <w:kern w:val="28"/>
                <w:sz w:val="18"/>
                <w:szCs w:val="18"/>
              </w:rPr>
              <w:t>1 – 3</w:t>
            </w:r>
          </w:p>
        </w:tc>
      </w:tr>
      <w:tr w:rsidR="00847B49" w14:paraId="57CBDB91" w14:textId="77777777" w:rsidTr="00583927">
        <w:trPr>
          <w:trHeight w:val="20"/>
          <w:jc w:val="center"/>
        </w:trPr>
        <w:tc>
          <w:tcPr>
            <w:tcW w:w="912" w:type="pct"/>
            <w:tcBorders>
              <w:top w:val="single" w:sz="4" w:space="0" w:color="auto"/>
              <w:left w:val="single" w:sz="4" w:space="0" w:color="auto"/>
              <w:bottom w:val="single" w:sz="4" w:space="0" w:color="auto"/>
              <w:right w:val="single" w:sz="4" w:space="0" w:color="auto"/>
            </w:tcBorders>
            <w:vAlign w:val="center"/>
            <w:hideMark/>
          </w:tcPr>
          <w:p w14:paraId="5739CA94" w14:textId="77777777" w:rsidR="00847B49" w:rsidRDefault="00847B49" w:rsidP="00583927">
            <w:pPr>
              <w:widowControl w:val="0"/>
              <w:autoSpaceDE w:val="0"/>
              <w:autoSpaceDN w:val="0"/>
              <w:jc w:val="both"/>
              <w:rPr>
                <w:rFonts w:ascii="Tahoma" w:eastAsia="Arial" w:hAnsi="Tahoma" w:cs="Tahoma"/>
                <w:bCs/>
                <w:kern w:val="28"/>
                <w:sz w:val="18"/>
                <w:szCs w:val="18"/>
              </w:rPr>
            </w:pPr>
            <w:r>
              <w:rPr>
                <w:rFonts w:ascii="Tahoma" w:eastAsia="Arial" w:hAnsi="Tahoma" w:cs="Tahoma"/>
                <w:bCs/>
                <w:kern w:val="28"/>
                <w:sz w:val="18"/>
                <w:szCs w:val="18"/>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14:paraId="5F1D772A" w14:textId="77777777" w:rsidR="00847B49" w:rsidRDefault="00847B49" w:rsidP="00583927">
            <w:pPr>
              <w:widowControl w:val="0"/>
              <w:autoSpaceDE w:val="0"/>
              <w:autoSpaceDN w:val="0"/>
              <w:jc w:val="both"/>
              <w:rPr>
                <w:rFonts w:ascii="Tahoma" w:eastAsia="Arial" w:hAnsi="Tahoma" w:cs="Tahoma"/>
                <w:bCs/>
                <w:kern w:val="28"/>
                <w:sz w:val="18"/>
                <w:szCs w:val="18"/>
              </w:rPr>
            </w:pPr>
            <w:smartTag w:uri="urn:schemas-microsoft-com:office:smarttags" w:element="metricconverter">
              <w:smartTagPr>
                <w:attr w:name="ProductID" w:val="1”"/>
              </w:smartTagPr>
              <w:r>
                <w:rPr>
                  <w:rFonts w:ascii="Tahoma" w:eastAsia="Arial" w:hAnsi="Tahoma" w:cs="Tahoma"/>
                  <w:bCs/>
                  <w:kern w:val="28"/>
                  <w:sz w:val="18"/>
                  <w:szCs w:val="18"/>
                </w:rPr>
                <w:t>1”</w:t>
              </w:r>
            </w:smartTag>
            <w:r>
              <w:rPr>
                <w:rFonts w:ascii="Tahoma" w:eastAsia="Arial" w:hAnsi="Tahoma" w:cs="Tahoma"/>
                <w:bCs/>
                <w:kern w:val="28"/>
                <w:sz w:val="18"/>
                <w:szCs w:val="18"/>
              </w:rPr>
              <w:t xml:space="preserve"> – 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08717993" w14:textId="77777777" w:rsidR="00847B49" w:rsidRDefault="00847B49" w:rsidP="00583927">
            <w:pPr>
              <w:widowControl w:val="0"/>
              <w:autoSpaceDE w:val="0"/>
              <w:autoSpaceDN w:val="0"/>
              <w:jc w:val="both"/>
              <w:rPr>
                <w:rFonts w:ascii="Tahoma" w:eastAsia="Arial" w:hAnsi="Tahoma" w:cs="Tahoma"/>
                <w:bCs/>
                <w:kern w:val="28"/>
                <w:sz w:val="18"/>
                <w:szCs w:val="18"/>
              </w:rPr>
            </w:pPr>
            <w:r>
              <w:rPr>
                <w:rFonts w:ascii="Tahoma" w:eastAsia="Arial" w:hAnsi="Tahoma" w:cs="Tahoma"/>
                <w:bCs/>
                <w:kern w:val="28"/>
                <w:sz w:val="18"/>
                <w:szCs w:val="1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0451C4C9" w14:textId="77777777" w:rsidR="00847B49" w:rsidRDefault="00847B49" w:rsidP="00583927">
            <w:pPr>
              <w:widowControl w:val="0"/>
              <w:autoSpaceDE w:val="0"/>
              <w:autoSpaceDN w:val="0"/>
              <w:jc w:val="both"/>
              <w:rPr>
                <w:rFonts w:ascii="Tahoma" w:eastAsia="Arial" w:hAnsi="Tahoma" w:cs="Tahoma"/>
                <w:bCs/>
                <w:kern w:val="28"/>
                <w:sz w:val="18"/>
                <w:szCs w:val="18"/>
              </w:rPr>
            </w:pPr>
            <w:r>
              <w:rPr>
                <w:rFonts w:ascii="Tahoma" w:eastAsia="Arial" w:hAnsi="Tahoma" w:cs="Tahoma"/>
                <w:bCs/>
                <w:kern w:val="28"/>
                <w:sz w:val="18"/>
                <w:szCs w:val="18"/>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4FF71854" w14:textId="77777777" w:rsidR="00847B49" w:rsidRDefault="00847B49" w:rsidP="00583927">
            <w:pPr>
              <w:widowControl w:val="0"/>
              <w:autoSpaceDE w:val="0"/>
              <w:autoSpaceDN w:val="0"/>
              <w:jc w:val="both"/>
              <w:rPr>
                <w:rFonts w:ascii="Tahoma" w:eastAsia="Arial" w:hAnsi="Tahoma" w:cs="Tahoma"/>
                <w:bCs/>
                <w:kern w:val="28"/>
                <w:sz w:val="18"/>
                <w:szCs w:val="18"/>
              </w:rPr>
            </w:pPr>
            <w:r>
              <w:rPr>
                <w:rFonts w:ascii="Tahoma" w:eastAsia="Arial" w:hAnsi="Tahoma" w:cs="Tahoma"/>
                <w:bCs/>
                <w:kern w:val="28"/>
                <w:sz w:val="18"/>
                <w:szCs w:val="18"/>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14:paraId="556D2907" w14:textId="77777777" w:rsidR="00847B49" w:rsidRDefault="00847B49" w:rsidP="00583927">
            <w:pPr>
              <w:widowControl w:val="0"/>
              <w:autoSpaceDE w:val="0"/>
              <w:autoSpaceDN w:val="0"/>
              <w:jc w:val="both"/>
              <w:rPr>
                <w:rFonts w:ascii="Tahoma" w:eastAsia="Arial" w:hAnsi="Tahoma" w:cs="Tahoma"/>
                <w:bCs/>
                <w:kern w:val="28"/>
                <w:sz w:val="18"/>
                <w:szCs w:val="18"/>
              </w:rPr>
            </w:pPr>
            <w:r>
              <w:rPr>
                <w:rFonts w:ascii="Tahoma" w:eastAsia="Arial" w:hAnsi="Tahoma" w:cs="Tahoma"/>
                <w:bCs/>
                <w:kern w:val="28"/>
                <w:sz w:val="18"/>
                <w:szCs w:val="18"/>
              </w:rPr>
              <w:t>2 – 4</w:t>
            </w:r>
          </w:p>
        </w:tc>
      </w:tr>
      <w:tr w:rsidR="00847B49" w14:paraId="29A501D7" w14:textId="77777777" w:rsidTr="00583927">
        <w:trPr>
          <w:trHeight w:val="20"/>
          <w:jc w:val="center"/>
        </w:trPr>
        <w:tc>
          <w:tcPr>
            <w:tcW w:w="912" w:type="pct"/>
            <w:tcBorders>
              <w:top w:val="single" w:sz="4" w:space="0" w:color="auto"/>
              <w:left w:val="single" w:sz="4" w:space="0" w:color="auto"/>
              <w:bottom w:val="single" w:sz="4" w:space="0" w:color="auto"/>
              <w:right w:val="single" w:sz="4" w:space="0" w:color="auto"/>
            </w:tcBorders>
            <w:vAlign w:val="center"/>
            <w:hideMark/>
          </w:tcPr>
          <w:p w14:paraId="42B32457" w14:textId="77777777" w:rsidR="00847B49" w:rsidRDefault="00847B49" w:rsidP="00583927">
            <w:pPr>
              <w:widowControl w:val="0"/>
              <w:autoSpaceDE w:val="0"/>
              <w:autoSpaceDN w:val="0"/>
              <w:jc w:val="both"/>
              <w:rPr>
                <w:rFonts w:ascii="Tahoma" w:eastAsia="Arial" w:hAnsi="Tahoma" w:cs="Tahoma"/>
                <w:bCs/>
                <w:kern w:val="28"/>
                <w:sz w:val="18"/>
                <w:szCs w:val="18"/>
              </w:rPr>
            </w:pPr>
            <w:r>
              <w:rPr>
                <w:rFonts w:ascii="Tahoma" w:eastAsia="Arial" w:hAnsi="Tahoma" w:cs="Tahoma"/>
                <w:bCs/>
                <w:kern w:val="28"/>
                <w:sz w:val="18"/>
                <w:szCs w:val="18"/>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14:paraId="6D85EF33" w14:textId="77777777" w:rsidR="00847B49" w:rsidRDefault="00847B49" w:rsidP="00583927">
            <w:pPr>
              <w:widowControl w:val="0"/>
              <w:autoSpaceDE w:val="0"/>
              <w:autoSpaceDN w:val="0"/>
              <w:jc w:val="both"/>
              <w:rPr>
                <w:rFonts w:ascii="Tahoma" w:eastAsia="Arial" w:hAnsi="Tahoma" w:cs="Tahoma"/>
                <w:bCs/>
                <w:kern w:val="28"/>
                <w:sz w:val="18"/>
                <w:szCs w:val="18"/>
              </w:rPr>
            </w:pPr>
            <w:smartTag w:uri="urn:schemas-microsoft-com:office:smarttags" w:element="metricconverter">
              <w:smartTagPr>
                <w:attr w:name="ProductID" w:val="1”"/>
              </w:smartTagPr>
              <w:r>
                <w:rPr>
                  <w:rFonts w:ascii="Tahoma" w:eastAsia="Arial" w:hAnsi="Tahoma" w:cs="Tahoma"/>
                  <w:bCs/>
                  <w:kern w:val="28"/>
                  <w:sz w:val="18"/>
                  <w:szCs w:val="18"/>
                </w:rPr>
                <w:t>1”</w:t>
              </w:r>
            </w:smartTag>
            <w:r>
              <w:rPr>
                <w:rFonts w:ascii="Tahoma" w:eastAsia="Arial" w:hAnsi="Tahoma" w:cs="Tahoma"/>
                <w:bCs/>
                <w:kern w:val="28"/>
                <w:sz w:val="18"/>
                <w:szCs w:val="1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46367050" w14:textId="77777777" w:rsidR="00847B49" w:rsidRDefault="00847B49" w:rsidP="00583927">
            <w:pPr>
              <w:widowControl w:val="0"/>
              <w:autoSpaceDE w:val="0"/>
              <w:autoSpaceDN w:val="0"/>
              <w:jc w:val="both"/>
              <w:rPr>
                <w:rFonts w:ascii="Tahoma" w:eastAsia="Arial" w:hAnsi="Tahoma" w:cs="Tahoma"/>
                <w:bCs/>
                <w:kern w:val="28"/>
                <w:sz w:val="18"/>
                <w:szCs w:val="18"/>
              </w:rPr>
            </w:pPr>
            <w:r>
              <w:rPr>
                <w:rFonts w:ascii="Tahoma" w:eastAsia="Arial" w:hAnsi="Tahoma" w:cs="Tahoma"/>
                <w:bCs/>
                <w:kern w:val="28"/>
                <w:sz w:val="18"/>
                <w:szCs w:val="18"/>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14:paraId="317F7F69" w14:textId="77777777" w:rsidR="00847B49" w:rsidRDefault="00847B49" w:rsidP="00583927">
            <w:pPr>
              <w:widowControl w:val="0"/>
              <w:autoSpaceDE w:val="0"/>
              <w:autoSpaceDN w:val="0"/>
              <w:jc w:val="both"/>
              <w:rPr>
                <w:rFonts w:ascii="Tahoma" w:eastAsia="Arial" w:hAnsi="Tahoma" w:cs="Tahoma"/>
                <w:bCs/>
                <w:kern w:val="28"/>
                <w:sz w:val="18"/>
                <w:szCs w:val="18"/>
              </w:rPr>
            </w:pPr>
            <w:r>
              <w:rPr>
                <w:rFonts w:ascii="Tahoma" w:eastAsia="Arial" w:hAnsi="Tahoma" w:cs="Tahoma"/>
                <w:bCs/>
                <w:kern w:val="28"/>
                <w:sz w:val="18"/>
                <w:szCs w:val="18"/>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14:paraId="0347AA87" w14:textId="77777777" w:rsidR="00847B49" w:rsidRDefault="00847B49" w:rsidP="00583927">
            <w:pPr>
              <w:widowControl w:val="0"/>
              <w:autoSpaceDE w:val="0"/>
              <w:autoSpaceDN w:val="0"/>
              <w:jc w:val="both"/>
              <w:rPr>
                <w:rFonts w:ascii="Tahoma" w:eastAsia="Arial" w:hAnsi="Tahoma" w:cs="Tahoma"/>
                <w:bCs/>
                <w:kern w:val="28"/>
                <w:sz w:val="18"/>
                <w:szCs w:val="18"/>
              </w:rPr>
            </w:pPr>
            <w:r>
              <w:rPr>
                <w:rFonts w:ascii="Tahoma" w:eastAsia="Arial" w:hAnsi="Tahoma" w:cs="Tahoma"/>
                <w:bCs/>
                <w:kern w:val="28"/>
                <w:sz w:val="18"/>
                <w:szCs w:val="18"/>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14:paraId="6F65A62D" w14:textId="77777777" w:rsidR="00847B49" w:rsidRDefault="00847B49" w:rsidP="00583927">
            <w:pPr>
              <w:widowControl w:val="0"/>
              <w:autoSpaceDE w:val="0"/>
              <w:autoSpaceDN w:val="0"/>
              <w:jc w:val="both"/>
              <w:rPr>
                <w:rFonts w:ascii="Tahoma" w:eastAsia="Arial" w:hAnsi="Tahoma" w:cs="Tahoma"/>
                <w:bCs/>
                <w:kern w:val="28"/>
                <w:sz w:val="18"/>
                <w:szCs w:val="18"/>
              </w:rPr>
            </w:pPr>
            <w:r>
              <w:rPr>
                <w:rFonts w:ascii="Tahoma" w:eastAsia="Arial" w:hAnsi="Tahoma" w:cs="Tahoma"/>
                <w:bCs/>
                <w:kern w:val="28"/>
                <w:sz w:val="18"/>
                <w:szCs w:val="18"/>
              </w:rPr>
              <w:t>2 – 4</w:t>
            </w:r>
          </w:p>
        </w:tc>
      </w:tr>
      <w:tr w:rsidR="00847B49" w14:paraId="395B9FD2" w14:textId="77777777" w:rsidTr="00583927">
        <w:trPr>
          <w:trHeight w:val="20"/>
          <w:jc w:val="center"/>
        </w:trPr>
        <w:tc>
          <w:tcPr>
            <w:tcW w:w="912" w:type="pct"/>
            <w:tcBorders>
              <w:top w:val="single" w:sz="4" w:space="0" w:color="auto"/>
              <w:left w:val="single" w:sz="4" w:space="0" w:color="auto"/>
              <w:bottom w:val="single" w:sz="4" w:space="0" w:color="auto"/>
              <w:right w:val="single" w:sz="4" w:space="0" w:color="auto"/>
            </w:tcBorders>
            <w:vAlign w:val="center"/>
            <w:hideMark/>
          </w:tcPr>
          <w:p w14:paraId="3A445877" w14:textId="77777777" w:rsidR="00847B49" w:rsidRDefault="00847B49" w:rsidP="00583927">
            <w:pPr>
              <w:widowControl w:val="0"/>
              <w:autoSpaceDE w:val="0"/>
              <w:autoSpaceDN w:val="0"/>
              <w:jc w:val="both"/>
              <w:rPr>
                <w:rFonts w:ascii="Tahoma" w:eastAsia="Arial" w:hAnsi="Tahoma" w:cs="Tahoma"/>
                <w:bCs/>
                <w:kern w:val="28"/>
                <w:sz w:val="18"/>
                <w:szCs w:val="18"/>
              </w:rPr>
            </w:pPr>
            <w:r>
              <w:rPr>
                <w:rFonts w:ascii="Tahoma" w:eastAsia="Arial" w:hAnsi="Tahoma" w:cs="Tahoma"/>
                <w:bCs/>
                <w:kern w:val="28"/>
                <w:sz w:val="18"/>
                <w:szCs w:val="18"/>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14:paraId="6B02B262" w14:textId="77777777" w:rsidR="00847B49" w:rsidRDefault="00847B49" w:rsidP="00583927">
            <w:pPr>
              <w:widowControl w:val="0"/>
              <w:autoSpaceDE w:val="0"/>
              <w:autoSpaceDN w:val="0"/>
              <w:jc w:val="both"/>
              <w:rPr>
                <w:rFonts w:ascii="Tahoma" w:eastAsia="Arial" w:hAnsi="Tahoma" w:cs="Tahoma"/>
                <w:bCs/>
                <w:kern w:val="28"/>
                <w:sz w:val="18"/>
                <w:szCs w:val="18"/>
              </w:rPr>
            </w:pPr>
            <w:smartTag w:uri="urn:schemas-microsoft-com:office:smarttags" w:element="metricconverter">
              <w:smartTagPr>
                <w:attr w:name="ProductID" w:val="1”"/>
              </w:smartTagPr>
              <w:r>
                <w:rPr>
                  <w:rFonts w:ascii="Tahoma" w:eastAsia="Arial" w:hAnsi="Tahoma" w:cs="Tahoma"/>
                  <w:bCs/>
                  <w:kern w:val="28"/>
                  <w:sz w:val="18"/>
                  <w:szCs w:val="18"/>
                </w:rPr>
                <w:t>1”</w:t>
              </w:r>
            </w:smartTag>
            <w:r>
              <w:rPr>
                <w:rFonts w:ascii="Tahoma" w:eastAsia="Arial" w:hAnsi="Tahoma" w:cs="Tahoma"/>
                <w:bCs/>
                <w:kern w:val="28"/>
                <w:sz w:val="18"/>
                <w:szCs w:val="1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61823BAE" w14:textId="77777777" w:rsidR="00847B49" w:rsidRDefault="00847B49" w:rsidP="00583927">
            <w:pPr>
              <w:widowControl w:val="0"/>
              <w:autoSpaceDE w:val="0"/>
              <w:autoSpaceDN w:val="0"/>
              <w:jc w:val="both"/>
              <w:rPr>
                <w:rFonts w:ascii="Tahoma" w:eastAsia="Arial" w:hAnsi="Tahoma" w:cs="Tahoma"/>
                <w:bCs/>
                <w:kern w:val="28"/>
                <w:sz w:val="18"/>
                <w:szCs w:val="18"/>
              </w:rPr>
            </w:pPr>
            <w:r>
              <w:rPr>
                <w:rFonts w:ascii="Tahoma" w:eastAsia="Arial" w:hAnsi="Tahoma" w:cs="Tahoma"/>
                <w:bCs/>
                <w:kern w:val="28"/>
                <w:sz w:val="18"/>
                <w:szCs w:val="18"/>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14:paraId="5C387992" w14:textId="77777777" w:rsidR="00847B49" w:rsidRDefault="00847B49" w:rsidP="00583927">
            <w:pPr>
              <w:widowControl w:val="0"/>
              <w:autoSpaceDE w:val="0"/>
              <w:autoSpaceDN w:val="0"/>
              <w:jc w:val="both"/>
              <w:rPr>
                <w:rFonts w:ascii="Tahoma" w:eastAsia="Arial" w:hAnsi="Tahoma" w:cs="Tahoma"/>
                <w:bCs/>
                <w:kern w:val="28"/>
                <w:sz w:val="18"/>
                <w:szCs w:val="18"/>
              </w:rPr>
            </w:pPr>
            <w:r>
              <w:rPr>
                <w:rFonts w:ascii="Tahoma" w:eastAsia="Arial" w:hAnsi="Tahoma" w:cs="Tahoma"/>
                <w:bCs/>
                <w:kern w:val="28"/>
                <w:sz w:val="18"/>
                <w:szCs w:val="18"/>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7D9CBD70" w14:textId="77777777" w:rsidR="00847B49" w:rsidRDefault="00847B49" w:rsidP="00583927">
            <w:pPr>
              <w:widowControl w:val="0"/>
              <w:autoSpaceDE w:val="0"/>
              <w:autoSpaceDN w:val="0"/>
              <w:jc w:val="both"/>
              <w:rPr>
                <w:rFonts w:ascii="Tahoma" w:eastAsia="Arial" w:hAnsi="Tahoma" w:cs="Tahoma"/>
                <w:bCs/>
                <w:kern w:val="28"/>
                <w:sz w:val="18"/>
                <w:szCs w:val="18"/>
              </w:rPr>
            </w:pPr>
            <w:r>
              <w:rPr>
                <w:rFonts w:ascii="Tahoma" w:eastAsia="Arial" w:hAnsi="Tahoma" w:cs="Tahoma"/>
                <w:bCs/>
                <w:kern w:val="28"/>
                <w:sz w:val="18"/>
                <w:szCs w:val="18"/>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14:paraId="011C6502" w14:textId="77777777" w:rsidR="00847B49" w:rsidRDefault="00847B49" w:rsidP="00583927">
            <w:pPr>
              <w:widowControl w:val="0"/>
              <w:autoSpaceDE w:val="0"/>
              <w:autoSpaceDN w:val="0"/>
              <w:jc w:val="both"/>
              <w:rPr>
                <w:rFonts w:ascii="Tahoma" w:eastAsia="Arial" w:hAnsi="Tahoma" w:cs="Tahoma"/>
                <w:bCs/>
                <w:kern w:val="28"/>
                <w:sz w:val="18"/>
                <w:szCs w:val="18"/>
              </w:rPr>
            </w:pPr>
            <w:r>
              <w:rPr>
                <w:rFonts w:ascii="Tahoma" w:eastAsia="Arial" w:hAnsi="Tahoma" w:cs="Tahoma"/>
                <w:bCs/>
                <w:kern w:val="28"/>
                <w:sz w:val="18"/>
                <w:szCs w:val="18"/>
              </w:rPr>
              <w:t>2 – 3</w:t>
            </w:r>
          </w:p>
        </w:tc>
      </w:tr>
      <w:tr w:rsidR="00847B49" w14:paraId="070E0933" w14:textId="77777777" w:rsidTr="00583927">
        <w:trPr>
          <w:trHeight w:val="20"/>
          <w:jc w:val="center"/>
        </w:trPr>
        <w:tc>
          <w:tcPr>
            <w:tcW w:w="912" w:type="pct"/>
            <w:tcBorders>
              <w:top w:val="single" w:sz="4" w:space="0" w:color="auto"/>
              <w:left w:val="single" w:sz="4" w:space="0" w:color="auto"/>
              <w:bottom w:val="single" w:sz="4" w:space="0" w:color="auto"/>
              <w:right w:val="single" w:sz="4" w:space="0" w:color="auto"/>
            </w:tcBorders>
            <w:vAlign w:val="center"/>
            <w:hideMark/>
          </w:tcPr>
          <w:p w14:paraId="0B0F0792" w14:textId="77777777" w:rsidR="00847B49" w:rsidRDefault="00847B49" w:rsidP="00583927">
            <w:pPr>
              <w:widowControl w:val="0"/>
              <w:autoSpaceDE w:val="0"/>
              <w:autoSpaceDN w:val="0"/>
              <w:jc w:val="both"/>
              <w:rPr>
                <w:rFonts w:ascii="Tahoma" w:eastAsia="Arial" w:hAnsi="Tahoma" w:cs="Tahoma"/>
                <w:bCs/>
                <w:kern w:val="28"/>
                <w:sz w:val="18"/>
                <w:szCs w:val="18"/>
              </w:rPr>
            </w:pPr>
            <w:r>
              <w:rPr>
                <w:rFonts w:ascii="Tahoma" w:eastAsia="Arial" w:hAnsi="Tahoma" w:cs="Tahoma"/>
                <w:bCs/>
                <w:kern w:val="28"/>
                <w:sz w:val="18"/>
                <w:szCs w:val="18"/>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14:paraId="5AA22788" w14:textId="77777777" w:rsidR="00847B49" w:rsidRDefault="00847B49" w:rsidP="00583927">
            <w:pPr>
              <w:widowControl w:val="0"/>
              <w:autoSpaceDE w:val="0"/>
              <w:autoSpaceDN w:val="0"/>
              <w:jc w:val="both"/>
              <w:rPr>
                <w:rFonts w:ascii="Tahoma" w:eastAsia="Arial" w:hAnsi="Tahoma" w:cs="Tahoma"/>
                <w:bCs/>
                <w:kern w:val="28"/>
                <w:sz w:val="18"/>
                <w:szCs w:val="18"/>
              </w:rPr>
            </w:pPr>
            <w:smartTag w:uri="urn:schemas-microsoft-com:office:smarttags" w:element="metricconverter">
              <w:smartTagPr>
                <w:attr w:name="ProductID" w:val="2”"/>
              </w:smartTagPr>
              <w:r>
                <w:rPr>
                  <w:rFonts w:ascii="Tahoma" w:eastAsia="Arial" w:hAnsi="Tahoma" w:cs="Tahoma"/>
                  <w:bCs/>
                  <w:kern w:val="28"/>
                  <w:sz w:val="18"/>
                  <w:szCs w:val="18"/>
                </w:rPr>
                <w:t>2”</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19D36ECA" w14:textId="77777777" w:rsidR="00847B49" w:rsidRDefault="00847B49" w:rsidP="00583927">
            <w:pPr>
              <w:widowControl w:val="0"/>
              <w:autoSpaceDE w:val="0"/>
              <w:autoSpaceDN w:val="0"/>
              <w:jc w:val="both"/>
              <w:rPr>
                <w:rFonts w:ascii="Tahoma" w:eastAsia="Arial" w:hAnsi="Tahoma" w:cs="Tahoma"/>
                <w:bCs/>
                <w:kern w:val="28"/>
                <w:sz w:val="18"/>
                <w:szCs w:val="18"/>
              </w:rPr>
            </w:pPr>
            <w:r>
              <w:rPr>
                <w:rFonts w:ascii="Tahoma" w:eastAsia="Arial" w:hAnsi="Tahoma" w:cs="Tahoma"/>
                <w:bCs/>
                <w:kern w:val="28"/>
                <w:sz w:val="18"/>
                <w:szCs w:val="18"/>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14:paraId="5F4E01D0" w14:textId="77777777" w:rsidR="00847B49" w:rsidRDefault="00847B49" w:rsidP="00583927">
            <w:pPr>
              <w:widowControl w:val="0"/>
              <w:autoSpaceDE w:val="0"/>
              <w:autoSpaceDN w:val="0"/>
              <w:jc w:val="both"/>
              <w:rPr>
                <w:rFonts w:ascii="Tahoma" w:eastAsia="Arial" w:hAnsi="Tahoma" w:cs="Tahoma"/>
                <w:bCs/>
                <w:kern w:val="28"/>
                <w:sz w:val="18"/>
                <w:szCs w:val="18"/>
              </w:rPr>
            </w:pPr>
            <w:r>
              <w:rPr>
                <w:rFonts w:ascii="Tahoma" w:eastAsia="Arial" w:hAnsi="Tahoma" w:cs="Tahoma"/>
                <w:bCs/>
                <w:kern w:val="28"/>
                <w:sz w:val="18"/>
                <w:szCs w:val="18"/>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14:paraId="4EA87EE0" w14:textId="77777777" w:rsidR="00847B49" w:rsidRDefault="00847B49" w:rsidP="00583927">
            <w:pPr>
              <w:widowControl w:val="0"/>
              <w:autoSpaceDE w:val="0"/>
              <w:autoSpaceDN w:val="0"/>
              <w:jc w:val="both"/>
              <w:rPr>
                <w:rFonts w:ascii="Tahoma" w:eastAsia="Arial" w:hAnsi="Tahoma" w:cs="Tahoma"/>
                <w:bCs/>
                <w:kern w:val="28"/>
                <w:sz w:val="18"/>
                <w:szCs w:val="18"/>
              </w:rPr>
            </w:pPr>
            <w:r>
              <w:rPr>
                <w:rFonts w:ascii="Tahoma" w:eastAsia="Arial" w:hAnsi="Tahoma" w:cs="Tahoma"/>
                <w:bCs/>
                <w:kern w:val="28"/>
                <w:sz w:val="18"/>
                <w:szCs w:val="18"/>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14:paraId="311829F2" w14:textId="77777777" w:rsidR="00847B49" w:rsidRDefault="00847B49" w:rsidP="00583927">
            <w:pPr>
              <w:widowControl w:val="0"/>
              <w:autoSpaceDE w:val="0"/>
              <w:autoSpaceDN w:val="0"/>
              <w:jc w:val="both"/>
              <w:rPr>
                <w:rFonts w:ascii="Tahoma" w:eastAsia="Arial" w:hAnsi="Tahoma" w:cs="Tahoma"/>
                <w:bCs/>
                <w:kern w:val="28"/>
                <w:sz w:val="18"/>
                <w:szCs w:val="18"/>
              </w:rPr>
            </w:pPr>
            <w:r>
              <w:rPr>
                <w:rFonts w:ascii="Tahoma" w:eastAsia="Arial" w:hAnsi="Tahoma" w:cs="Tahoma"/>
                <w:bCs/>
                <w:kern w:val="28"/>
                <w:sz w:val="18"/>
                <w:szCs w:val="18"/>
              </w:rPr>
              <w:t>2 – 3</w:t>
            </w:r>
          </w:p>
        </w:tc>
      </w:tr>
      <w:tr w:rsidR="00847B49" w14:paraId="41B40DA0" w14:textId="77777777" w:rsidTr="00583927">
        <w:trPr>
          <w:trHeight w:val="20"/>
          <w:jc w:val="center"/>
        </w:trPr>
        <w:tc>
          <w:tcPr>
            <w:tcW w:w="912" w:type="pct"/>
            <w:tcBorders>
              <w:top w:val="single" w:sz="4" w:space="0" w:color="auto"/>
              <w:left w:val="single" w:sz="4" w:space="0" w:color="auto"/>
              <w:bottom w:val="single" w:sz="4" w:space="0" w:color="auto"/>
              <w:right w:val="single" w:sz="4" w:space="0" w:color="auto"/>
            </w:tcBorders>
            <w:vAlign w:val="center"/>
            <w:hideMark/>
          </w:tcPr>
          <w:p w14:paraId="4083ACAA" w14:textId="77777777" w:rsidR="00847B49" w:rsidRDefault="00847B49" w:rsidP="00583927">
            <w:pPr>
              <w:widowControl w:val="0"/>
              <w:autoSpaceDE w:val="0"/>
              <w:autoSpaceDN w:val="0"/>
              <w:jc w:val="both"/>
              <w:rPr>
                <w:rFonts w:ascii="Tahoma" w:eastAsia="Arial" w:hAnsi="Tahoma" w:cs="Tahoma"/>
                <w:bCs/>
                <w:kern w:val="28"/>
                <w:sz w:val="18"/>
                <w:szCs w:val="18"/>
              </w:rPr>
            </w:pPr>
            <w:r>
              <w:rPr>
                <w:rFonts w:ascii="Tahoma" w:eastAsia="Arial" w:hAnsi="Tahoma" w:cs="Tahoma"/>
                <w:bCs/>
                <w:kern w:val="28"/>
                <w:sz w:val="18"/>
                <w:szCs w:val="18"/>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14:paraId="1683C602" w14:textId="77777777" w:rsidR="00847B49" w:rsidRDefault="00847B49" w:rsidP="00583927">
            <w:pPr>
              <w:widowControl w:val="0"/>
              <w:autoSpaceDE w:val="0"/>
              <w:autoSpaceDN w:val="0"/>
              <w:jc w:val="both"/>
              <w:rPr>
                <w:rFonts w:ascii="Tahoma" w:eastAsia="Arial" w:hAnsi="Tahoma" w:cs="Tahoma"/>
                <w:bCs/>
                <w:kern w:val="28"/>
                <w:sz w:val="18"/>
                <w:szCs w:val="18"/>
              </w:rPr>
            </w:pPr>
            <w:smartTag w:uri="urn:schemas-microsoft-com:office:smarttags" w:element="metricconverter">
              <w:smartTagPr>
                <w:attr w:name="ProductID" w:val="2”"/>
              </w:smartTagPr>
              <w:r>
                <w:rPr>
                  <w:rFonts w:ascii="Tahoma" w:eastAsia="Arial" w:hAnsi="Tahoma" w:cs="Tahoma"/>
                  <w:bCs/>
                  <w:kern w:val="28"/>
                  <w:sz w:val="18"/>
                  <w:szCs w:val="18"/>
                </w:rPr>
                <w:t>2”</w:t>
              </w:r>
            </w:smartTag>
            <w:r>
              <w:rPr>
                <w:rFonts w:ascii="Tahoma" w:eastAsia="Arial" w:hAnsi="Tahoma" w:cs="Tahoma"/>
                <w:bCs/>
                <w:kern w:val="28"/>
                <w:sz w:val="18"/>
                <w:szCs w:val="18"/>
              </w:rPr>
              <w:t xml:space="preserve"> – 2 ½”</w:t>
            </w:r>
          </w:p>
        </w:tc>
        <w:tc>
          <w:tcPr>
            <w:tcW w:w="874" w:type="pct"/>
            <w:tcBorders>
              <w:top w:val="single" w:sz="4" w:space="0" w:color="auto"/>
              <w:left w:val="single" w:sz="4" w:space="0" w:color="auto"/>
              <w:bottom w:val="single" w:sz="4" w:space="0" w:color="auto"/>
              <w:right w:val="single" w:sz="4" w:space="0" w:color="auto"/>
            </w:tcBorders>
            <w:vAlign w:val="center"/>
            <w:hideMark/>
          </w:tcPr>
          <w:p w14:paraId="585002CE" w14:textId="77777777" w:rsidR="00847B49" w:rsidRDefault="00847B49" w:rsidP="00583927">
            <w:pPr>
              <w:widowControl w:val="0"/>
              <w:autoSpaceDE w:val="0"/>
              <w:autoSpaceDN w:val="0"/>
              <w:jc w:val="both"/>
              <w:rPr>
                <w:rFonts w:ascii="Tahoma" w:eastAsia="Arial" w:hAnsi="Tahoma" w:cs="Tahoma"/>
                <w:bCs/>
                <w:kern w:val="28"/>
                <w:sz w:val="18"/>
                <w:szCs w:val="18"/>
              </w:rPr>
            </w:pPr>
            <w:r>
              <w:rPr>
                <w:rFonts w:ascii="Tahoma" w:eastAsia="Arial" w:hAnsi="Tahoma" w:cs="Tahoma"/>
                <w:bCs/>
                <w:kern w:val="28"/>
                <w:sz w:val="18"/>
                <w:szCs w:val="1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10888F00" w14:textId="77777777" w:rsidR="00847B49" w:rsidRDefault="00847B49" w:rsidP="00583927">
            <w:pPr>
              <w:widowControl w:val="0"/>
              <w:autoSpaceDE w:val="0"/>
              <w:autoSpaceDN w:val="0"/>
              <w:jc w:val="both"/>
              <w:rPr>
                <w:rFonts w:ascii="Tahoma" w:eastAsia="Arial" w:hAnsi="Tahoma" w:cs="Tahoma"/>
                <w:bCs/>
                <w:kern w:val="28"/>
                <w:sz w:val="18"/>
                <w:szCs w:val="18"/>
              </w:rPr>
            </w:pPr>
            <w:r>
              <w:rPr>
                <w:rFonts w:ascii="Tahoma" w:eastAsia="Arial" w:hAnsi="Tahoma" w:cs="Tahoma"/>
                <w:bCs/>
                <w:kern w:val="28"/>
                <w:sz w:val="18"/>
                <w:szCs w:val="18"/>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14:paraId="61E2B7A2" w14:textId="77777777" w:rsidR="00847B49" w:rsidRDefault="00847B49" w:rsidP="00583927">
            <w:pPr>
              <w:widowControl w:val="0"/>
              <w:autoSpaceDE w:val="0"/>
              <w:autoSpaceDN w:val="0"/>
              <w:jc w:val="both"/>
              <w:rPr>
                <w:rFonts w:ascii="Tahoma" w:eastAsia="Arial" w:hAnsi="Tahoma" w:cs="Tahoma"/>
                <w:bCs/>
                <w:kern w:val="28"/>
                <w:sz w:val="18"/>
                <w:szCs w:val="18"/>
              </w:rPr>
            </w:pPr>
            <w:r>
              <w:rPr>
                <w:rFonts w:ascii="Tahoma" w:eastAsia="Arial" w:hAnsi="Tahoma" w:cs="Tahoma"/>
                <w:bCs/>
                <w:kern w:val="28"/>
                <w:sz w:val="18"/>
                <w:szCs w:val="18"/>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14:paraId="51ABAA60" w14:textId="77777777" w:rsidR="00847B49" w:rsidRDefault="00847B49" w:rsidP="00583927">
            <w:pPr>
              <w:widowControl w:val="0"/>
              <w:autoSpaceDE w:val="0"/>
              <w:autoSpaceDN w:val="0"/>
              <w:jc w:val="both"/>
              <w:rPr>
                <w:rFonts w:ascii="Tahoma" w:eastAsia="Arial" w:hAnsi="Tahoma" w:cs="Tahoma"/>
                <w:bCs/>
                <w:kern w:val="28"/>
                <w:sz w:val="18"/>
                <w:szCs w:val="18"/>
              </w:rPr>
            </w:pPr>
            <w:r>
              <w:rPr>
                <w:rFonts w:ascii="Tahoma" w:eastAsia="Arial" w:hAnsi="Tahoma" w:cs="Tahoma"/>
                <w:bCs/>
                <w:kern w:val="28"/>
                <w:sz w:val="18"/>
                <w:szCs w:val="18"/>
              </w:rPr>
              <w:t>2 – 3</w:t>
            </w:r>
          </w:p>
        </w:tc>
      </w:tr>
    </w:tbl>
    <w:p w14:paraId="337B8A6B" w14:textId="77777777" w:rsidR="00847B49" w:rsidRDefault="00847B49" w:rsidP="00847B49">
      <w:pPr>
        <w:widowControl w:val="0"/>
        <w:autoSpaceDE w:val="0"/>
        <w:autoSpaceDN w:val="0"/>
        <w:jc w:val="both"/>
        <w:rPr>
          <w:rFonts w:ascii="Tahoma" w:eastAsia="Arial" w:hAnsi="Tahoma" w:cs="Tahoma"/>
          <w:kern w:val="28"/>
          <w:sz w:val="18"/>
          <w:szCs w:val="18"/>
        </w:rPr>
      </w:pPr>
    </w:p>
    <w:p w14:paraId="2579F5CD" w14:textId="77777777" w:rsidR="00847B49" w:rsidRDefault="00847B49" w:rsidP="00847B49">
      <w:pPr>
        <w:widowControl w:val="0"/>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Criterios de Aceptación y Rechazo</w:t>
      </w:r>
    </w:p>
    <w:p w14:paraId="52D78586" w14:textId="77777777" w:rsidR="00847B49" w:rsidRDefault="00847B49" w:rsidP="00847B49">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312A4D88" w14:textId="77777777" w:rsidR="00847B49" w:rsidRDefault="00847B49" w:rsidP="00847B49">
      <w:pPr>
        <w:widowControl w:val="0"/>
        <w:autoSpaceDE w:val="0"/>
        <w:autoSpaceDN w:val="0"/>
        <w:jc w:val="both"/>
        <w:rPr>
          <w:rFonts w:ascii="Tahoma" w:eastAsia="Arial" w:hAnsi="Tahoma" w:cs="Tahoma"/>
          <w:kern w:val="28"/>
          <w:sz w:val="18"/>
          <w:szCs w:val="18"/>
        </w:rPr>
      </w:pPr>
    </w:p>
    <w:p w14:paraId="3EED2ACE" w14:textId="77777777" w:rsidR="00847B49" w:rsidRDefault="00847B49" w:rsidP="00847B49">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 sido observado.</w:t>
      </w:r>
    </w:p>
    <w:p w14:paraId="2B8FF6DB" w14:textId="77777777" w:rsidR="00847B49" w:rsidRDefault="00847B49" w:rsidP="00847B49">
      <w:pPr>
        <w:widowControl w:val="0"/>
        <w:autoSpaceDE w:val="0"/>
        <w:autoSpaceDN w:val="0"/>
        <w:jc w:val="both"/>
        <w:rPr>
          <w:rFonts w:ascii="Tahoma" w:eastAsia="Arial" w:hAnsi="Tahoma" w:cs="Tahoma"/>
          <w:kern w:val="28"/>
          <w:sz w:val="18"/>
          <w:szCs w:val="18"/>
        </w:rPr>
      </w:pPr>
    </w:p>
    <w:p w14:paraId="4CFDF71D" w14:textId="77777777" w:rsidR="00847B49" w:rsidRDefault="00847B49" w:rsidP="00847B49">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45FDFF48" w14:textId="77777777" w:rsidR="00847B49" w:rsidRDefault="00847B49" w:rsidP="00847B49">
      <w:pPr>
        <w:widowControl w:val="0"/>
        <w:autoSpaceDE w:val="0"/>
        <w:autoSpaceDN w:val="0"/>
        <w:jc w:val="both"/>
        <w:rPr>
          <w:rFonts w:ascii="Tahoma" w:eastAsia="Arial" w:hAnsi="Tahoma" w:cs="Tahoma"/>
          <w:kern w:val="28"/>
          <w:sz w:val="18"/>
          <w:szCs w:val="18"/>
        </w:rPr>
      </w:pPr>
    </w:p>
    <w:p w14:paraId="3C374EA3" w14:textId="77777777" w:rsidR="00847B49" w:rsidRDefault="00847B49" w:rsidP="00847B49">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Todos los ensayos, pruebas, demoliciones, curados y reemplazos necesarios serán cancelados por la Entidad Ejecutora.</w:t>
      </w:r>
    </w:p>
    <w:p w14:paraId="30D0A91E" w14:textId="77777777" w:rsidR="00847B49" w:rsidRDefault="00847B49" w:rsidP="00847B49">
      <w:pPr>
        <w:widowControl w:val="0"/>
        <w:autoSpaceDE w:val="0"/>
        <w:autoSpaceDN w:val="0"/>
        <w:jc w:val="both"/>
        <w:rPr>
          <w:rFonts w:ascii="Tahoma" w:eastAsia="Arial" w:hAnsi="Tahoma" w:cs="Tahoma"/>
          <w:kern w:val="28"/>
          <w:sz w:val="18"/>
          <w:szCs w:val="18"/>
        </w:rPr>
      </w:pPr>
    </w:p>
    <w:p w14:paraId="4FF4BEF0" w14:textId="77777777" w:rsidR="00847B49" w:rsidRDefault="00847B49" w:rsidP="00847B49">
      <w:pPr>
        <w:widowControl w:val="0"/>
        <w:autoSpaceDE w:val="0"/>
        <w:autoSpaceDN w:val="0"/>
        <w:jc w:val="both"/>
        <w:rPr>
          <w:rFonts w:ascii="Tahoma" w:eastAsia="Arial" w:hAnsi="Tahoma" w:cs="Tahoma"/>
          <w:b/>
          <w:bCs/>
          <w:kern w:val="28"/>
          <w:sz w:val="18"/>
          <w:szCs w:val="18"/>
        </w:rPr>
      </w:pPr>
      <w:r>
        <w:rPr>
          <w:rFonts w:ascii="Tahoma" w:eastAsia="Arial" w:hAnsi="Tahoma" w:cs="Tahoma"/>
          <w:b/>
          <w:bCs/>
          <w:kern w:val="28"/>
          <w:sz w:val="18"/>
          <w:szCs w:val="18"/>
        </w:rPr>
        <w:t>Reparación del Hormigón Armado</w:t>
      </w:r>
    </w:p>
    <w:p w14:paraId="7B4DCB42" w14:textId="77777777" w:rsidR="00847B49" w:rsidRDefault="00847B49" w:rsidP="00847B49">
      <w:pPr>
        <w:widowControl w:val="0"/>
        <w:autoSpaceDE w:val="0"/>
        <w:autoSpaceDN w:val="0"/>
        <w:jc w:val="both"/>
        <w:rPr>
          <w:rFonts w:ascii="Tahoma" w:eastAsia="Arial" w:hAnsi="Tahoma" w:cs="Tahoma"/>
          <w:b/>
          <w:bCs/>
          <w:kern w:val="28"/>
          <w:sz w:val="18"/>
          <w:szCs w:val="18"/>
        </w:rPr>
      </w:pPr>
    </w:p>
    <w:p w14:paraId="727BAD84" w14:textId="77777777" w:rsidR="00847B49" w:rsidRDefault="00847B49" w:rsidP="00847B49">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Inspector de proyecto definirá si un defecto o daño del elemento es reparable o corresponde su demolición y reconstrucción.</w:t>
      </w:r>
    </w:p>
    <w:p w14:paraId="0DBC9B9D" w14:textId="77777777" w:rsidR="00847B49" w:rsidRDefault="00847B49" w:rsidP="00847B49">
      <w:pPr>
        <w:widowControl w:val="0"/>
        <w:autoSpaceDE w:val="0"/>
        <w:autoSpaceDN w:val="0"/>
        <w:jc w:val="both"/>
        <w:rPr>
          <w:rFonts w:ascii="Tahoma" w:eastAsia="Arial" w:hAnsi="Tahoma" w:cs="Tahoma"/>
          <w:kern w:val="28"/>
          <w:sz w:val="18"/>
          <w:szCs w:val="18"/>
        </w:rPr>
      </w:pPr>
    </w:p>
    <w:p w14:paraId="17AA96DA" w14:textId="77777777" w:rsidR="00847B49" w:rsidRDefault="00847B49" w:rsidP="00847B49">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 xml:space="preserve">En el caso de ser posible la reparación del elemento ejecutado, la Entidad Ejecutora propondrá al Inspector de proyecto cual será el procedimiento de reparación, al respecto deberán seguirse los siguientes lineamientos: </w:t>
      </w:r>
    </w:p>
    <w:p w14:paraId="0669E13F" w14:textId="77777777" w:rsidR="00847B49" w:rsidRDefault="00847B49" w:rsidP="00847B49">
      <w:pPr>
        <w:widowControl w:val="0"/>
        <w:autoSpaceDE w:val="0"/>
        <w:autoSpaceDN w:val="0"/>
        <w:jc w:val="both"/>
        <w:rPr>
          <w:rFonts w:ascii="Tahoma" w:eastAsia="Arial" w:hAnsi="Tahoma" w:cs="Tahoma"/>
          <w:kern w:val="28"/>
          <w:sz w:val="18"/>
          <w:szCs w:val="18"/>
        </w:rPr>
      </w:pPr>
    </w:p>
    <w:p w14:paraId="26F2DC45" w14:textId="77777777" w:rsidR="00847B49" w:rsidRDefault="00847B49" w:rsidP="00847B49">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14:paraId="4DF90740" w14:textId="77777777" w:rsidR="00847B49" w:rsidRDefault="00847B49" w:rsidP="00847B49">
      <w:pPr>
        <w:widowControl w:val="0"/>
        <w:autoSpaceDE w:val="0"/>
        <w:autoSpaceDN w:val="0"/>
        <w:jc w:val="both"/>
        <w:rPr>
          <w:rFonts w:ascii="Tahoma" w:eastAsia="Arial" w:hAnsi="Tahoma" w:cs="Tahoma"/>
          <w:kern w:val="28"/>
          <w:sz w:val="18"/>
          <w:szCs w:val="18"/>
        </w:rPr>
      </w:pPr>
    </w:p>
    <w:p w14:paraId="65980754" w14:textId="77777777" w:rsidR="00847B49" w:rsidRDefault="00847B49" w:rsidP="00847B49">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Para la ejecución de la reparación, primero se deberá eliminar el hormigón defectuoso eliminado en la profundidad necesaria sin afectar la estabilidad de la estructura.</w:t>
      </w:r>
    </w:p>
    <w:p w14:paraId="145DFCA2" w14:textId="77777777" w:rsidR="00847B49" w:rsidRDefault="00847B49" w:rsidP="00847B49">
      <w:pPr>
        <w:widowControl w:val="0"/>
        <w:autoSpaceDE w:val="0"/>
        <w:autoSpaceDN w:val="0"/>
        <w:jc w:val="both"/>
        <w:rPr>
          <w:rFonts w:ascii="Tahoma" w:eastAsia="Arial" w:hAnsi="Tahoma" w:cs="Tahoma"/>
          <w:kern w:val="28"/>
          <w:sz w:val="18"/>
          <w:szCs w:val="18"/>
        </w:rPr>
      </w:pPr>
    </w:p>
    <w:p w14:paraId="74B18187" w14:textId="77777777" w:rsidR="00847B49" w:rsidRDefault="00847B49" w:rsidP="00847B49">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 xml:space="preserve">Cuando las armaduras resulten afectadas por la cavidad, el hormigón se eliminará hasta que quede un espesor mínimo de 2,5 cm alrededor de la barra.  </w:t>
      </w:r>
    </w:p>
    <w:p w14:paraId="58C31E77" w14:textId="77777777" w:rsidR="00847B49" w:rsidRDefault="00847B49" w:rsidP="00847B49">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 xml:space="preserve"> </w:t>
      </w:r>
    </w:p>
    <w:p w14:paraId="50748FF9" w14:textId="77777777" w:rsidR="00847B49" w:rsidRDefault="00847B49" w:rsidP="00847B49">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Las rebabas y protuberancias serán totalmente eliminadas y las superficies desgastadas hasta condicionarlas con las zonas vecinas.</w:t>
      </w:r>
    </w:p>
    <w:p w14:paraId="22C42E02" w14:textId="77777777" w:rsidR="00847B49" w:rsidRDefault="00847B49" w:rsidP="00847B49">
      <w:pPr>
        <w:widowControl w:val="0"/>
        <w:autoSpaceDE w:val="0"/>
        <w:autoSpaceDN w:val="0"/>
        <w:jc w:val="both"/>
        <w:rPr>
          <w:rFonts w:ascii="Tahoma" w:eastAsia="Arial" w:hAnsi="Tahoma" w:cs="Tahoma"/>
          <w:kern w:val="28"/>
          <w:sz w:val="18"/>
          <w:szCs w:val="18"/>
        </w:rPr>
      </w:pPr>
    </w:p>
    <w:p w14:paraId="5B25C171" w14:textId="77777777" w:rsidR="00847B49" w:rsidRDefault="00847B49" w:rsidP="00847B49">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Se deberá aplicar un puente de adherencia adecuado para la unión del hormigón viejo con el hormigón nuevo.</w:t>
      </w:r>
    </w:p>
    <w:p w14:paraId="527AE72A" w14:textId="77777777" w:rsidR="00847B49" w:rsidRDefault="00847B49" w:rsidP="00847B49">
      <w:pPr>
        <w:widowControl w:val="0"/>
        <w:autoSpaceDE w:val="0"/>
        <w:autoSpaceDN w:val="0"/>
        <w:jc w:val="both"/>
        <w:rPr>
          <w:rFonts w:ascii="Tahoma" w:eastAsia="Arial" w:hAnsi="Tahoma" w:cs="Tahoma"/>
          <w:kern w:val="28"/>
          <w:sz w:val="18"/>
          <w:szCs w:val="18"/>
        </w:rPr>
      </w:pPr>
    </w:p>
    <w:p w14:paraId="50030B4D" w14:textId="77777777" w:rsidR="00847B49" w:rsidRDefault="00847B49" w:rsidP="00847B49">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1FD56908" w14:textId="77777777" w:rsidR="00847B49" w:rsidRDefault="00847B49" w:rsidP="00847B49">
      <w:pPr>
        <w:widowControl w:val="0"/>
        <w:autoSpaceDE w:val="0"/>
        <w:autoSpaceDN w:val="0"/>
        <w:jc w:val="both"/>
        <w:rPr>
          <w:rFonts w:ascii="Tahoma" w:eastAsia="Arial" w:hAnsi="Tahoma" w:cs="Tahoma"/>
          <w:b/>
          <w:sz w:val="18"/>
          <w:szCs w:val="18"/>
          <w:lang w:val="es-ES_tradnl"/>
        </w:rPr>
      </w:pPr>
    </w:p>
    <w:tbl>
      <w:tblPr>
        <w:tblStyle w:val="Tablaconcuadrcula"/>
        <w:tblW w:w="5000" w:type="pct"/>
        <w:tblLook w:val="04A0" w:firstRow="1" w:lastRow="0" w:firstColumn="1" w:lastColumn="0" w:noHBand="0" w:noVBand="1"/>
      </w:tblPr>
      <w:tblGrid>
        <w:gridCol w:w="561"/>
        <w:gridCol w:w="2291"/>
        <w:gridCol w:w="1099"/>
        <w:gridCol w:w="5302"/>
      </w:tblGrid>
      <w:tr w:rsidR="00847B49" w14:paraId="7D00E0F3" w14:textId="77777777" w:rsidTr="00583927">
        <w:tc>
          <w:tcPr>
            <w:tcW w:w="303" w:type="pct"/>
            <w:tcBorders>
              <w:top w:val="single" w:sz="4" w:space="0" w:color="auto"/>
              <w:left w:val="single" w:sz="4" w:space="0" w:color="auto"/>
              <w:bottom w:val="single" w:sz="4" w:space="0" w:color="auto"/>
              <w:right w:val="single" w:sz="4" w:space="0" w:color="auto"/>
            </w:tcBorders>
            <w:shd w:val="clear" w:color="auto" w:fill="1F3864"/>
            <w:hideMark/>
          </w:tcPr>
          <w:p w14:paraId="592B2C80" w14:textId="77777777" w:rsidR="00847B49" w:rsidRDefault="00847B49" w:rsidP="00583927">
            <w:pPr>
              <w:widowControl w:val="0"/>
              <w:autoSpaceDE w:val="0"/>
              <w:autoSpaceDN w:val="0"/>
              <w:jc w:val="center"/>
              <w:rPr>
                <w:rFonts w:ascii="Tahoma" w:eastAsia="Arial" w:hAnsi="Tahoma" w:cs="Tahoma"/>
                <w:b/>
                <w:sz w:val="18"/>
                <w:szCs w:val="18"/>
                <w:lang w:val="es-ES_tradnl"/>
              </w:rPr>
            </w:pPr>
            <w:proofErr w:type="spellStart"/>
            <w:r>
              <w:rPr>
                <w:rFonts w:ascii="Tahoma" w:eastAsia="Arial" w:hAnsi="Tahoma" w:cs="Tahoma"/>
                <w:b/>
                <w:sz w:val="18"/>
                <w:szCs w:val="18"/>
                <w:lang w:val="es-ES_tradnl"/>
              </w:rPr>
              <w:t>N°</w:t>
            </w:r>
            <w:proofErr w:type="spellEnd"/>
          </w:p>
        </w:tc>
        <w:tc>
          <w:tcPr>
            <w:tcW w:w="1238" w:type="pct"/>
            <w:tcBorders>
              <w:top w:val="single" w:sz="4" w:space="0" w:color="auto"/>
              <w:left w:val="single" w:sz="4" w:space="0" w:color="auto"/>
              <w:bottom w:val="single" w:sz="4" w:space="0" w:color="auto"/>
              <w:right w:val="single" w:sz="4" w:space="0" w:color="auto"/>
            </w:tcBorders>
            <w:shd w:val="clear" w:color="auto" w:fill="1F3864"/>
            <w:hideMark/>
          </w:tcPr>
          <w:p w14:paraId="6857071C" w14:textId="77777777" w:rsidR="00847B49" w:rsidRDefault="00847B49" w:rsidP="00583927">
            <w:pPr>
              <w:widowControl w:val="0"/>
              <w:autoSpaceDE w:val="0"/>
              <w:autoSpaceDN w:val="0"/>
              <w:jc w:val="center"/>
              <w:rPr>
                <w:rFonts w:ascii="Tahoma" w:eastAsia="Arial" w:hAnsi="Tahoma" w:cs="Tahoma"/>
                <w:b/>
                <w:sz w:val="18"/>
                <w:szCs w:val="18"/>
                <w:lang w:val="es-ES_tradnl"/>
              </w:rPr>
            </w:pPr>
            <w:r>
              <w:rPr>
                <w:rFonts w:ascii="Tahoma" w:eastAsia="Arial" w:hAnsi="Tahoma" w:cs="Tahoma"/>
                <w:b/>
                <w:sz w:val="18"/>
                <w:szCs w:val="18"/>
                <w:lang w:val="es-ES_tradnl"/>
              </w:rPr>
              <w:t>CODIGO</w:t>
            </w:r>
          </w:p>
        </w:tc>
        <w:tc>
          <w:tcPr>
            <w:tcW w:w="594" w:type="pct"/>
            <w:tcBorders>
              <w:top w:val="single" w:sz="4" w:space="0" w:color="auto"/>
              <w:left w:val="single" w:sz="4" w:space="0" w:color="auto"/>
              <w:bottom w:val="single" w:sz="4" w:space="0" w:color="auto"/>
              <w:right w:val="single" w:sz="4" w:space="0" w:color="auto"/>
            </w:tcBorders>
            <w:shd w:val="clear" w:color="auto" w:fill="1F3864"/>
            <w:hideMark/>
          </w:tcPr>
          <w:p w14:paraId="6DB8AA7D" w14:textId="77777777" w:rsidR="00847B49" w:rsidRDefault="00847B49" w:rsidP="00583927">
            <w:pPr>
              <w:widowControl w:val="0"/>
              <w:autoSpaceDE w:val="0"/>
              <w:autoSpaceDN w:val="0"/>
              <w:jc w:val="center"/>
              <w:rPr>
                <w:rFonts w:ascii="Tahoma" w:eastAsia="Arial" w:hAnsi="Tahoma" w:cs="Tahoma"/>
                <w:b/>
                <w:sz w:val="18"/>
                <w:szCs w:val="18"/>
                <w:lang w:val="es-ES_tradnl"/>
              </w:rPr>
            </w:pPr>
            <w:r>
              <w:rPr>
                <w:rFonts w:ascii="Tahoma" w:eastAsia="Arial" w:hAnsi="Tahoma" w:cs="Tahoma"/>
                <w:b/>
                <w:sz w:val="18"/>
                <w:szCs w:val="18"/>
                <w:lang w:val="es-ES_tradnl"/>
              </w:rPr>
              <w:t>UNIDAD</w:t>
            </w:r>
          </w:p>
        </w:tc>
        <w:tc>
          <w:tcPr>
            <w:tcW w:w="2865" w:type="pct"/>
            <w:tcBorders>
              <w:top w:val="single" w:sz="4" w:space="0" w:color="auto"/>
              <w:left w:val="single" w:sz="4" w:space="0" w:color="auto"/>
              <w:bottom w:val="single" w:sz="4" w:space="0" w:color="auto"/>
              <w:right w:val="single" w:sz="4" w:space="0" w:color="auto"/>
            </w:tcBorders>
            <w:shd w:val="clear" w:color="auto" w:fill="1F3864"/>
            <w:hideMark/>
          </w:tcPr>
          <w:p w14:paraId="60717E23" w14:textId="77777777" w:rsidR="00847B49" w:rsidRDefault="00847B49" w:rsidP="00583927">
            <w:pPr>
              <w:widowControl w:val="0"/>
              <w:autoSpaceDE w:val="0"/>
              <w:autoSpaceDN w:val="0"/>
              <w:jc w:val="center"/>
              <w:rPr>
                <w:rFonts w:ascii="Tahoma" w:eastAsia="Arial" w:hAnsi="Tahoma" w:cs="Tahoma"/>
                <w:b/>
                <w:sz w:val="18"/>
                <w:szCs w:val="18"/>
                <w:lang w:val="es-ES_tradnl"/>
              </w:rPr>
            </w:pPr>
            <w:r>
              <w:rPr>
                <w:rFonts w:ascii="Tahoma" w:eastAsia="Arial" w:hAnsi="Tahoma" w:cs="Tahoma"/>
                <w:b/>
                <w:sz w:val="18"/>
                <w:szCs w:val="18"/>
                <w:lang w:val="es-ES_tradnl"/>
              </w:rPr>
              <w:t>ITEM</w:t>
            </w:r>
          </w:p>
        </w:tc>
      </w:tr>
      <w:tr w:rsidR="00847B49" w14:paraId="207F43F4" w14:textId="77777777" w:rsidTr="00583927">
        <w:tc>
          <w:tcPr>
            <w:tcW w:w="303" w:type="pct"/>
            <w:tcBorders>
              <w:top w:val="single" w:sz="4" w:space="0" w:color="auto"/>
              <w:left w:val="single" w:sz="4" w:space="0" w:color="auto"/>
              <w:bottom w:val="single" w:sz="4" w:space="0" w:color="auto"/>
              <w:right w:val="single" w:sz="4" w:space="0" w:color="auto"/>
            </w:tcBorders>
            <w:shd w:val="clear" w:color="auto" w:fill="BDD6EE"/>
            <w:hideMark/>
          </w:tcPr>
          <w:p w14:paraId="25C2BB1F" w14:textId="77777777" w:rsidR="00847B49" w:rsidRDefault="00847B49" w:rsidP="00583927">
            <w:pPr>
              <w:widowControl w:val="0"/>
              <w:autoSpaceDE w:val="0"/>
              <w:autoSpaceDN w:val="0"/>
              <w:jc w:val="center"/>
              <w:rPr>
                <w:rFonts w:ascii="Tahoma" w:eastAsia="Arial" w:hAnsi="Tahoma" w:cs="Tahoma"/>
                <w:b/>
                <w:sz w:val="18"/>
                <w:szCs w:val="18"/>
                <w:lang w:val="es-ES_tradnl"/>
              </w:rPr>
            </w:pPr>
            <w:r>
              <w:rPr>
                <w:rFonts w:ascii="Tahoma" w:eastAsia="Arial" w:hAnsi="Tahoma" w:cs="Tahoma"/>
                <w:b/>
                <w:sz w:val="18"/>
                <w:szCs w:val="18"/>
                <w:lang w:val="es-ES_tradnl"/>
              </w:rPr>
              <w:t>4</w:t>
            </w:r>
          </w:p>
        </w:tc>
        <w:tc>
          <w:tcPr>
            <w:tcW w:w="1238"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3A915D05" w14:textId="77777777" w:rsidR="00847B49" w:rsidRDefault="00847B49" w:rsidP="00583927">
            <w:pPr>
              <w:widowControl w:val="0"/>
              <w:autoSpaceDE w:val="0"/>
              <w:autoSpaceDN w:val="0"/>
              <w:jc w:val="center"/>
              <w:rPr>
                <w:rFonts w:ascii="Tahoma" w:eastAsia="Arial" w:hAnsi="Tahoma" w:cs="Tahoma"/>
                <w:b/>
                <w:sz w:val="18"/>
                <w:szCs w:val="18"/>
                <w:lang w:val="es-ES_tradnl"/>
              </w:rPr>
            </w:pPr>
            <w:r>
              <w:rPr>
                <w:rFonts w:ascii="Tahoma" w:eastAsia="Arial" w:hAnsi="Tahoma" w:cs="Tahoma"/>
                <w:b/>
                <w:bCs/>
                <w:sz w:val="18"/>
                <w:szCs w:val="18"/>
                <w:lang w:val="es-ES_tradnl"/>
              </w:rPr>
              <w:t>VAC-OG-COL-3</w:t>
            </w:r>
          </w:p>
        </w:tc>
        <w:tc>
          <w:tcPr>
            <w:tcW w:w="594"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75AA4A9A" w14:textId="77777777" w:rsidR="00847B49" w:rsidRDefault="00847B49" w:rsidP="00583927">
            <w:pPr>
              <w:widowControl w:val="0"/>
              <w:autoSpaceDE w:val="0"/>
              <w:autoSpaceDN w:val="0"/>
              <w:jc w:val="center"/>
              <w:rPr>
                <w:rFonts w:ascii="Tahoma" w:eastAsia="Arial" w:hAnsi="Tahoma" w:cs="Tahoma"/>
                <w:b/>
                <w:sz w:val="18"/>
                <w:szCs w:val="18"/>
                <w:lang w:val="es-ES_tradnl"/>
              </w:rPr>
            </w:pPr>
            <w:r>
              <w:rPr>
                <w:rFonts w:ascii="Tahoma" w:eastAsia="Arial" w:hAnsi="Tahoma" w:cs="Tahoma"/>
                <w:b/>
                <w:sz w:val="18"/>
                <w:szCs w:val="18"/>
                <w:lang w:val="es-ES_tradnl"/>
              </w:rPr>
              <w:t>M3</w:t>
            </w:r>
          </w:p>
        </w:tc>
        <w:tc>
          <w:tcPr>
            <w:tcW w:w="2865" w:type="pct"/>
            <w:tcBorders>
              <w:top w:val="single" w:sz="4" w:space="0" w:color="auto"/>
              <w:left w:val="single" w:sz="4" w:space="0" w:color="auto"/>
              <w:bottom w:val="single" w:sz="4" w:space="0" w:color="auto"/>
              <w:right w:val="single" w:sz="4" w:space="0" w:color="auto"/>
            </w:tcBorders>
            <w:shd w:val="clear" w:color="auto" w:fill="BDD6EE"/>
            <w:hideMark/>
          </w:tcPr>
          <w:p w14:paraId="20FCE238" w14:textId="77777777" w:rsidR="00847B49" w:rsidRDefault="00847B49" w:rsidP="00583927">
            <w:pPr>
              <w:widowControl w:val="0"/>
              <w:autoSpaceDE w:val="0"/>
              <w:autoSpaceDN w:val="0"/>
              <w:jc w:val="center"/>
              <w:rPr>
                <w:rFonts w:ascii="Tahoma" w:eastAsia="Arial" w:hAnsi="Tahoma" w:cs="Tahoma"/>
                <w:b/>
                <w:sz w:val="18"/>
                <w:szCs w:val="18"/>
                <w:lang w:val="es-ES_tradnl"/>
              </w:rPr>
            </w:pPr>
            <w:r>
              <w:rPr>
                <w:rFonts w:ascii="Tahoma" w:eastAsia="Arial" w:hAnsi="Tahoma" w:cs="Tahoma"/>
                <w:b/>
                <w:bCs/>
                <w:sz w:val="18"/>
                <w:szCs w:val="18"/>
                <w:lang w:val="es-ES_tradnl"/>
              </w:rPr>
              <w:t>COLUMNA DE HORMIGÓN ARMADO (0,25X0,25)</w:t>
            </w:r>
          </w:p>
        </w:tc>
      </w:tr>
    </w:tbl>
    <w:p w14:paraId="4D5EB7AA" w14:textId="77777777" w:rsidR="00847B49" w:rsidRDefault="00847B49" w:rsidP="00847B49">
      <w:pPr>
        <w:widowControl w:val="0"/>
        <w:autoSpaceDE w:val="0"/>
        <w:autoSpaceDN w:val="0"/>
        <w:jc w:val="both"/>
        <w:rPr>
          <w:rFonts w:ascii="Tahoma" w:eastAsia="Arial" w:hAnsi="Tahoma" w:cs="Tahoma"/>
          <w:b/>
          <w:sz w:val="18"/>
          <w:szCs w:val="18"/>
          <w:lang w:val="es-ES_tradnl"/>
        </w:rPr>
      </w:pPr>
    </w:p>
    <w:p w14:paraId="45B8CE4C" w14:textId="77777777" w:rsidR="00847B49" w:rsidRDefault="00847B49" w:rsidP="00847B49">
      <w:pPr>
        <w:widowControl w:val="0"/>
        <w:autoSpaceDE w:val="0"/>
        <w:autoSpaceDN w:val="0"/>
        <w:jc w:val="both"/>
        <w:rPr>
          <w:rFonts w:ascii="Tahoma" w:eastAsia="Arial" w:hAnsi="Tahoma" w:cs="Tahoma"/>
          <w:b/>
          <w:sz w:val="18"/>
          <w:szCs w:val="18"/>
          <w:lang w:val="es-ES_tradnl"/>
        </w:rPr>
      </w:pPr>
      <w:r>
        <w:rPr>
          <w:rFonts w:ascii="Tahoma" w:eastAsia="Arial" w:hAnsi="Tahoma" w:cs="Tahoma"/>
          <w:b/>
          <w:sz w:val="18"/>
          <w:szCs w:val="18"/>
          <w:lang w:val="es-ES_tradnl"/>
        </w:rPr>
        <w:t>DESCRIPCIÓN. –</w:t>
      </w:r>
    </w:p>
    <w:p w14:paraId="5DCF15C5" w14:textId="77777777" w:rsidR="00847B49" w:rsidRDefault="00847B49" w:rsidP="00847B49">
      <w:pPr>
        <w:widowControl w:val="0"/>
        <w:autoSpaceDE w:val="0"/>
        <w:autoSpaceDN w:val="0"/>
        <w:jc w:val="both"/>
        <w:rPr>
          <w:rFonts w:ascii="Tahoma" w:eastAsia="Arial" w:hAnsi="Tahoma" w:cs="Tahoma"/>
          <w:b/>
          <w:sz w:val="18"/>
          <w:szCs w:val="18"/>
          <w:lang w:val="es-ES_tradnl"/>
        </w:rPr>
      </w:pPr>
    </w:p>
    <w:p w14:paraId="6C831070" w14:textId="77777777" w:rsidR="00847B49" w:rsidRDefault="00847B49" w:rsidP="00847B49">
      <w:pPr>
        <w:widowControl w:val="0"/>
        <w:autoSpaceDE w:val="0"/>
        <w:autoSpaceDN w:val="0"/>
        <w:jc w:val="both"/>
        <w:rPr>
          <w:rFonts w:ascii="Tahoma" w:eastAsia="Arial" w:hAnsi="Tahoma" w:cs="Tahoma"/>
          <w:color w:val="000000"/>
          <w:sz w:val="18"/>
          <w:szCs w:val="18"/>
          <w:lang w:val="es-ES_tradnl"/>
        </w:rPr>
      </w:pPr>
      <w:r>
        <w:rPr>
          <w:rFonts w:ascii="Tahoma" w:eastAsia="Arial" w:hAnsi="Tahoma" w:cs="Tahoma"/>
          <w:color w:val="000000"/>
          <w:sz w:val="18"/>
          <w:szCs w:val="18"/>
          <w:lang w:val="es-ES_tradnl"/>
        </w:rPr>
        <w:t>Este ítem comprende la construcción de columnas estructurales de Hormigón Armado de secciones (0,25 x 0,25), de acuerdo a los planos constructivos y/o instrucciones de Inspector de proyecto.</w:t>
      </w:r>
    </w:p>
    <w:p w14:paraId="7B1A8BC6" w14:textId="77777777" w:rsidR="00847B49" w:rsidRDefault="00847B49" w:rsidP="00847B49">
      <w:pPr>
        <w:widowControl w:val="0"/>
        <w:autoSpaceDE w:val="0"/>
        <w:autoSpaceDN w:val="0"/>
        <w:jc w:val="both"/>
        <w:rPr>
          <w:rFonts w:ascii="Tahoma" w:eastAsia="Arial" w:hAnsi="Tahoma" w:cs="Tahoma"/>
          <w:sz w:val="18"/>
          <w:szCs w:val="18"/>
          <w:lang w:val="es-ES_tradnl"/>
        </w:rPr>
      </w:pPr>
    </w:p>
    <w:p w14:paraId="44712B22" w14:textId="77777777" w:rsidR="00847B49" w:rsidRDefault="00847B49" w:rsidP="00847B49">
      <w:pPr>
        <w:widowControl w:val="0"/>
        <w:autoSpaceDE w:val="0"/>
        <w:autoSpaceDN w:val="0"/>
        <w:jc w:val="both"/>
        <w:rPr>
          <w:rFonts w:ascii="Tahoma" w:eastAsia="Arial" w:hAnsi="Tahoma" w:cs="Tahoma"/>
          <w:b/>
          <w:sz w:val="18"/>
          <w:szCs w:val="18"/>
          <w:lang w:val="es-ES_tradnl"/>
        </w:rPr>
      </w:pPr>
      <w:r>
        <w:rPr>
          <w:rFonts w:ascii="Tahoma" w:eastAsia="Arial" w:hAnsi="Tahoma" w:cs="Tahoma"/>
          <w:b/>
          <w:sz w:val="18"/>
          <w:szCs w:val="18"/>
          <w:lang w:val="es-ES_tradnl"/>
        </w:rPr>
        <w:t>MATERIALES, HERRAMIENTAS Y EQUIPO. -</w:t>
      </w:r>
    </w:p>
    <w:p w14:paraId="44908919" w14:textId="77777777" w:rsidR="00847B49" w:rsidRDefault="00847B49" w:rsidP="00847B49">
      <w:pPr>
        <w:widowControl w:val="0"/>
        <w:autoSpaceDE w:val="0"/>
        <w:autoSpaceDN w:val="0"/>
        <w:jc w:val="both"/>
        <w:rPr>
          <w:rFonts w:ascii="Tahoma" w:eastAsia="Arial" w:hAnsi="Tahoma" w:cs="Tahoma"/>
          <w:b/>
          <w:sz w:val="18"/>
          <w:szCs w:val="18"/>
          <w:lang w:val="es-ES_tradnl"/>
        </w:rPr>
      </w:pPr>
    </w:p>
    <w:p w14:paraId="77E86470" w14:textId="77777777" w:rsidR="00847B49" w:rsidRDefault="00847B49" w:rsidP="00847B49">
      <w:pPr>
        <w:widowControl w:val="0"/>
        <w:tabs>
          <w:tab w:val="left" w:pos="8711"/>
        </w:tabs>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La Entidad Ejecutora proporcionará todos los materiales (excepto los de aporte propio), herramientas y equipo necesarios para la ejecución de los trabajos, los mismos deberán ser aprobados por el Inspector de proyecto.</w:t>
      </w:r>
    </w:p>
    <w:p w14:paraId="29620D28" w14:textId="77777777" w:rsidR="00847B49" w:rsidRDefault="00847B49" w:rsidP="00847B49">
      <w:pPr>
        <w:widowControl w:val="0"/>
        <w:autoSpaceDE w:val="0"/>
        <w:autoSpaceDN w:val="0"/>
        <w:adjustRightInd w:val="0"/>
        <w:jc w:val="both"/>
        <w:rPr>
          <w:rFonts w:ascii="Tahoma" w:eastAsia="Calibri" w:hAnsi="Tahoma" w:cs="Tahoma"/>
          <w:color w:val="000000"/>
          <w:sz w:val="18"/>
          <w:szCs w:val="18"/>
          <w:lang w:val="es-ES_tradnl"/>
        </w:rPr>
      </w:pPr>
    </w:p>
    <w:p w14:paraId="319F83BC" w14:textId="77777777" w:rsidR="00847B49" w:rsidRDefault="00847B49" w:rsidP="00847B49">
      <w:pPr>
        <w:widowControl w:val="0"/>
        <w:tabs>
          <w:tab w:val="left" w:pos="8711"/>
        </w:tabs>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La entidad ejecutora deberá cumplir con los requisitos establecidos en la Norma Boliviana del Hormigón Armado CBH-87 para los materiales que cubre esta norma.</w:t>
      </w:r>
    </w:p>
    <w:p w14:paraId="4F8D92B8" w14:textId="77777777" w:rsidR="00847B49" w:rsidRDefault="00847B49" w:rsidP="00847B49">
      <w:pPr>
        <w:widowControl w:val="0"/>
        <w:tabs>
          <w:tab w:val="left" w:pos="8711"/>
        </w:tabs>
        <w:autoSpaceDE w:val="0"/>
        <w:autoSpaceDN w:val="0"/>
        <w:jc w:val="both"/>
        <w:rPr>
          <w:rFonts w:ascii="Tahoma" w:eastAsia="Arial" w:hAnsi="Tahoma" w:cs="Tahoma"/>
          <w:sz w:val="18"/>
          <w:szCs w:val="18"/>
          <w:lang w:val="es-ES_tradnl"/>
        </w:rPr>
      </w:pPr>
    </w:p>
    <w:p w14:paraId="05428B5E" w14:textId="77777777" w:rsidR="00847B49" w:rsidRDefault="00847B49" w:rsidP="00847B49">
      <w:pPr>
        <w:widowControl w:val="0"/>
        <w:tabs>
          <w:tab w:val="left" w:pos="8711"/>
        </w:tabs>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64E9458D" w14:textId="77777777" w:rsidR="00847B49" w:rsidRDefault="00847B49" w:rsidP="00847B49">
      <w:pPr>
        <w:widowControl w:val="0"/>
        <w:autoSpaceDE w:val="0"/>
        <w:autoSpaceDN w:val="0"/>
        <w:jc w:val="both"/>
        <w:rPr>
          <w:rFonts w:ascii="Tahoma" w:eastAsia="Arial" w:hAnsi="Tahoma" w:cs="Tahoma"/>
          <w:b/>
          <w:sz w:val="18"/>
          <w:szCs w:val="18"/>
          <w:lang w:val="es-ES_tradnl"/>
        </w:rPr>
      </w:pPr>
    </w:p>
    <w:p w14:paraId="641E1919" w14:textId="77777777" w:rsidR="00847B49" w:rsidRDefault="00847B49" w:rsidP="00847B49">
      <w:pPr>
        <w:widowControl w:val="0"/>
        <w:autoSpaceDE w:val="0"/>
        <w:autoSpaceDN w:val="0"/>
        <w:jc w:val="both"/>
        <w:rPr>
          <w:rFonts w:ascii="Tahoma" w:eastAsia="Arial" w:hAnsi="Tahoma" w:cs="Tahoma"/>
          <w:b/>
          <w:sz w:val="18"/>
          <w:szCs w:val="18"/>
          <w:lang w:val="es-ES_tradnl"/>
        </w:rPr>
      </w:pPr>
      <w:r>
        <w:rPr>
          <w:rFonts w:ascii="Tahoma" w:eastAsia="Arial" w:hAnsi="Tahoma" w:cs="Tahoma"/>
          <w:b/>
          <w:sz w:val="18"/>
          <w:szCs w:val="18"/>
          <w:lang w:val="es-ES_tradnl"/>
        </w:rPr>
        <w:t>FORMA DE EJECUCIÓN. –</w:t>
      </w:r>
    </w:p>
    <w:p w14:paraId="71B5BCFB" w14:textId="77777777" w:rsidR="00847B49" w:rsidRDefault="00847B49" w:rsidP="00847B49">
      <w:pPr>
        <w:widowControl w:val="0"/>
        <w:autoSpaceDE w:val="0"/>
        <w:autoSpaceDN w:val="0"/>
        <w:jc w:val="both"/>
        <w:rPr>
          <w:rFonts w:ascii="Tahoma" w:eastAsia="Arial" w:hAnsi="Tahoma" w:cs="Tahoma"/>
          <w:b/>
          <w:sz w:val="18"/>
          <w:szCs w:val="18"/>
          <w:lang w:val="es-ES_tradnl"/>
        </w:rPr>
      </w:pPr>
    </w:p>
    <w:p w14:paraId="641FCE69" w14:textId="77777777" w:rsidR="00847B49" w:rsidRDefault="00847B49" w:rsidP="00847B49">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En cuanto al: encofrado, apuntalamiento, armado, limpieza y colocación de fierros, empalmes, mezclado, transporte, hormigonado, compactación, desencofrado, curado y protección de hormigones y morteros deberán cumplir con la norma CBH-87.</w:t>
      </w:r>
    </w:p>
    <w:p w14:paraId="333E7B45" w14:textId="77777777" w:rsidR="00847B49" w:rsidRDefault="00847B49" w:rsidP="00847B49">
      <w:pPr>
        <w:widowControl w:val="0"/>
        <w:autoSpaceDE w:val="0"/>
        <w:autoSpaceDN w:val="0"/>
        <w:jc w:val="both"/>
        <w:rPr>
          <w:rFonts w:ascii="Tahoma" w:eastAsia="Arial" w:hAnsi="Tahoma" w:cs="Tahoma"/>
          <w:sz w:val="18"/>
          <w:szCs w:val="18"/>
          <w:lang w:val="es-ES_tradnl"/>
        </w:rPr>
      </w:pPr>
    </w:p>
    <w:p w14:paraId="7F0BD9D5" w14:textId="77777777" w:rsidR="00847B49" w:rsidRDefault="00847B49" w:rsidP="00847B49">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En general, se deberán cumplir con las siguientes directrices referidas a la ejecución:</w:t>
      </w:r>
    </w:p>
    <w:p w14:paraId="04B0C36F" w14:textId="77777777" w:rsidR="00847B49" w:rsidRDefault="00847B49" w:rsidP="00847B49">
      <w:pPr>
        <w:widowControl w:val="0"/>
        <w:autoSpaceDE w:val="0"/>
        <w:autoSpaceDN w:val="0"/>
        <w:jc w:val="both"/>
        <w:rPr>
          <w:rFonts w:ascii="Tahoma" w:eastAsia="Arial" w:hAnsi="Tahoma" w:cs="Tahoma"/>
          <w:b/>
          <w:sz w:val="18"/>
          <w:szCs w:val="18"/>
          <w:lang w:val="es-ES_tradnl"/>
        </w:rPr>
      </w:pPr>
    </w:p>
    <w:p w14:paraId="0C4620F7" w14:textId="77777777" w:rsidR="00847B49" w:rsidRDefault="00847B49" w:rsidP="00847B49">
      <w:pPr>
        <w:widowControl w:val="0"/>
        <w:autoSpaceDE w:val="0"/>
        <w:autoSpaceDN w:val="0"/>
        <w:jc w:val="both"/>
        <w:rPr>
          <w:rFonts w:ascii="Tahoma" w:eastAsia="Arial" w:hAnsi="Tahoma" w:cs="Tahoma"/>
          <w:b/>
          <w:sz w:val="18"/>
          <w:szCs w:val="18"/>
          <w:lang w:val="es-ES_tradnl"/>
        </w:rPr>
      </w:pPr>
      <w:r>
        <w:rPr>
          <w:rFonts w:ascii="Tahoma" w:eastAsia="Arial" w:hAnsi="Tahoma" w:cs="Tahoma"/>
          <w:b/>
          <w:sz w:val="18"/>
          <w:szCs w:val="18"/>
          <w:lang w:val="es-ES_tradnl"/>
        </w:rPr>
        <w:t>Encofrados</w:t>
      </w:r>
    </w:p>
    <w:p w14:paraId="796B5A93" w14:textId="77777777" w:rsidR="00847B49" w:rsidRDefault="00847B49" w:rsidP="00847B49">
      <w:pPr>
        <w:widowControl w:val="0"/>
        <w:autoSpaceDE w:val="0"/>
        <w:autoSpaceDN w:val="0"/>
        <w:jc w:val="both"/>
        <w:rPr>
          <w:rFonts w:ascii="Tahoma" w:eastAsia="Arial" w:hAnsi="Tahoma" w:cs="Tahoma"/>
          <w:b/>
          <w:sz w:val="18"/>
          <w:szCs w:val="18"/>
          <w:lang w:val="es-ES_tradnl"/>
        </w:rPr>
      </w:pPr>
    </w:p>
    <w:p w14:paraId="267EB81C" w14:textId="77777777" w:rsidR="00847B49" w:rsidRDefault="00847B49" w:rsidP="00847B49">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Los encofrados podrán ser de madera, metálicos u otro material lo suficientemente rígido, estanco y estable.</w:t>
      </w:r>
    </w:p>
    <w:p w14:paraId="6669C3A4" w14:textId="77777777" w:rsidR="00847B49" w:rsidRDefault="00847B49" w:rsidP="00847B49">
      <w:pPr>
        <w:widowControl w:val="0"/>
        <w:autoSpaceDE w:val="0"/>
        <w:autoSpaceDN w:val="0"/>
        <w:jc w:val="both"/>
        <w:rPr>
          <w:rFonts w:ascii="Tahoma" w:eastAsia="Arial" w:hAnsi="Tahoma" w:cs="Tahoma"/>
          <w:sz w:val="18"/>
          <w:szCs w:val="18"/>
          <w:lang w:val="es-ES_tradnl"/>
        </w:rPr>
      </w:pPr>
    </w:p>
    <w:p w14:paraId="028350A2" w14:textId="77777777" w:rsidR="00847B49" w:rsidRDefault="00847B49" w:rsidP="00847B49">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Serán armados o ensamblados de tal forma que permitan garantizar que la construcción de los elementos de hormigón armado tenga las dimensiones y secciones conforme a planos constructivos.</w:t>
      </w:r>
    </w:p>
    <w:p w14:paraId="02B91978" w14:textId="77777777" w:rsidR="00847B49" w:rsidRDefault="00847B49" w:rsidP="00847B49">
      <w:pPr>
        <w:widowControl w:val="0"/>
        <w:autoSpaceDE w:val="0"/>
        <w:autoSpaceDN w:val="0"/>
        <w:jc w:val="both"/>
        <w:rPr>
          <w:rFonts w:ascii="Tahoma" w:eastAsia="Arial" w:hAnsi="Tahoma" w:cs="Tahoma"/>
          <w:sz w:val="18"/>
          <w:szCs w:val="18"/>
          <w:lang w:val="es-ES_tradnl"/>
        </w:rPr>
      </w:pPr>
    </w:p>
    <w:p w14:paraId="1212B012" w14:textId="77777777" w:rsidR="00847B49" w:rsidRDefault="00847B49" w:rsidP="00847B49">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Su arreglo y escuadrías usadas serán los necesarios para resistir el peso del hormigón fresco, equipo de construcción y los obreros durante la operación del vaciado.</w:t>
      </w:r>
    </w:p>
    <w:p w14:paraId="71F951BD" w14:textId="77777777" w:rsidR="00847B49" w:rsidRDefault="00847B49" w:rsidP="00847B49">
      <w:pPr>
        <w:widowControl w:val="0"/>
        <w:autoSpaceDE w:val="0"/>
        <w:autoSpaceDN w:val="0"/>
        <w:jc w:val="both"/>
        <w:rPr>
          <w:rFonts w:ascii="Tahoma" w:eastAsia="Arial" w:hAnsi="Tahoma" w:cs="Tahoma"/>
          <w:sz w:val="18"/>
          <w:szCs w:val="18"/>
          <w:lang w:val="es-ES_tradnl"/>
        </w:rPr>
      </w:pPr>
    </w:p>
    <w:p w14:paraId="04C1A283" w14:textId="77777777" w:rsidR="00847B49" w:rsidRDefault="00847B49" w:rsidP="00847B49">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Los encofrados deberán ser estancos a fin de evitar el empobrecimiento del hormigón por escurrimiento del agua.</w:t>
      </w:r>
    </w:p>
    <w:p w14:paraId="13843DC1" w14:textId="77777777" w:rsidR="00847B49" w:rsidRDefault="00847B49" w:rsidP="00847B49">
      <w:pPr>
        <w:widowControl w:val="0"/>
        <w:autoSpaceDE w:val="0"/>
        <w:autoSpaceDN w:val="0"/>
        <w:jc w:val="both"/>
        <w:rPr>
          <w:rFonts w:ascii="Tahoma" w:eastAsia="Arial" w:hAnsi="Tahoma" w:cs="Tahoma"/>
          <w:sz w:val="18"/>
          <w:szCs w:val="18"/>
          <w:lang w:val="es-ES_tradnl"/>
        </w:rPr>
      </w:pPr>
    </w:p>
    <w:p w14:paraId="5341D780" w14:textId="77777777" w:rsidR="00847B49" w:rsidRDefault="00847B49" w:rsidP="00847B49">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En casos que el Inspector de proyecto vea conveniente, solicitara al Entidad Ejecutora las respectivas verificaciones estructurales del encofrado de manera previa.</w:t>
      </w:r>
    </w:p>
    <w:p w14:paraId="1FF520CB" w14:textId="77777777" w:rsidR="00847B49" w:rsidRDefault="00847B49" w:rsidP="00847B49">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Cuando el Inspector de proyecto compruebe que los encofrados presentan defectos, postergará el día del vaciado o interrumpirá las operaciones de vaciado hasta que las deficiencias sean corregidas.</w:t>
      </w:r>
    </w:p>
    <w:p w14:paraId="19F7D6AD" w14:textId="77777777" w:rsidR="00847B49" w:rsidRDefault="00847B49" w:rsidP="00847B49">
      <w:pPr>
        <w:widowControl w:val="0"/>
        <w:autoSpaceDE w:val="0"/>
        <w:autoSpaceDN w:val="0"/>
        <w:jc w:val="both"/>
        <w:rPr>
          <w:rFonts w:ascii="Tahoma" w:eastAsia="Arial" w:hAnsi="Tahoma" w:cs="Tahoma"/>
          <w:sz w:val="18"/>
          <w:szCs w:val="18"/>
          <w:lang w:val="es-ES_tradnl"/>
        </w:rPr>
      </w:pPr>
    </w:p>
    <w:p w14:paraId="53F376E6" w14:textId="77777777" w:rsidR="00847B49" w:rsidRDefault="00847B49" w:rsidP="00847B49">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Si se prevén varios usos de los encofrados, estos deberán limpiarse y repararse perfectamente antes de su nuevo uso. El número máximo de usos será el indicado en el proyecto.</w:t>
      </w:r>
    </w:p>
    <w:p w14:paraId="3E253D68" w14:textId="77777777" w:rsidR="00847B49" w:rsidRDefault="00847B49" w:rsidP="00847B49">
      <w:pPr>
        <w:widowControl w:val="0"/>
        <w:autoSpaceDE w:val="0"/>
        <w:autoSpaceDN w:val="0"/>
        <w:jc w:val="both"/>
        <w:rPr>
          <w:rFonts w:ascii="Tahoma" w:eastAsia="Arial" w:hAnsi="Tahoma" w:cs="Tahoma"/>
          <w:sz w:val="18"/>
          <w:szCs w:val="18"/>
          <w:lang w:val="es-ES_tradnl"/>
        </w:rPr>
      </w:pPr>
    </w:p>
    <w:p w14:paraId="35B18F2E" w14:textId="77777777" w:rsidR="00847B49" w:rsidRDefault="00847B49" w:rsidP="00847B49">
      <w:pPr>
        <w:widowControl w:val="0"/>
        <w:autoSpaceDE w:val="0"/>
        <w:autoSpaceDN w:val="0"/>
        <w:jc w:val="both"/>
        <w:rPr>
          <w:rFonts w:ascii="Tahoma" w:eastAsia="Arial" w:hAnsi="Tahoma" w:cs="Tahoma"/>
          <w:b/>
          <w:sz w:val="18"/>
          <w:szCs w:val="18"/>
          <w:lang w:val="es-ES_tradnl"/>
        </w:rPr>
      </w:pPr>
      <w:r>
        <w:rPr>
          <w:rFonts w:ascii="Tahoma" w:eastAsia="Arial" w:hAnsi="Tahoma" w:cs="Tahoma"/>
          <w:b/>
          <w:sz w:val="18"/>
          <w:szCs w:val="18"/>
          <w:lang w:val="es-ES_tradnl"/>
        </w:rPr>
        <w:t>Apuntalamiento</w:t>
      </w:r>
    </w:p>
    <w:p w14:paraId="77CEADBA" w14:textId="77777777" w:rsidR="00847B49" w:rsidRDefault="00847B49" w:rsidP="00847B49">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En el caso de elementos elevados, se colocarán puntales y listones máximos cada 1,50m o según lo indicado en los planos constructivos y/o memoria de cálculo.</w:t>
      </w:r>
    </w:p>
    <w:p w14:paraId="4EEBA67D" w14:textId="77777777" w:rsidR="00847B49" w:rsidRDefault="00847B49" w:rsidP="00847B49">
      <w:pPr>
        <w:widowControl w:val="0"/>
        <w:autoSpaceDE w:val="0"/>
        <w:autoSpaceDN w:val="0"/>
        <w:jc w:val="both"/>
        <w:rPr>
          <w:rFonts w:ascii="Tahoma" w:eastAsia="Arial" w:hAnsi="Tahoma" w:cs="Tahoma"/>
          <w:sz w:val="18"/>
          <w:szCs w:val="18"/>
          <w:lang w:val="es-ES_tradnl"/>
        </w:rPr>
      </w:pPr>
    </w:p>
    <w:p w14:paraId="415EF53B" w14:textId="77777777" w:rsidR="00847B49" w:rsidRDefault="00847B49" w:rsidP="00847B49">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 xml:space="preserve">Debajo de los puntales, en la base, se colocarán cuñas de madera para una mejor distribución de cargas, evitar el hundimiento en el piso y facilitar los trabajos de </w:t>
      </w:r>
      <w:proofErr w:type="spellStart"/>
      <w:r>
        <w:rPr>
          <w:rFonts w:ascii="Tahoma" w:eastAsia="Arial" w:hAnsi="Tahoma" w:cs="Tahoma"/>
          <w:sz w:val="18"/>
          <w:szCs w:val="18"/>
          <w:lang w:val="es-ES_tradnl"/>
        </w:rPr>
        <w:t>des-apuntalamiento</w:t>
      </w:r>
      <w:proofErr w:type="spellEnd"/>
      <w:r>
        <w:rPr>
          <w:rFonts w:ascii="Tahoma" w:eastAsia="Arial" w:hAnsi="Tahoma" w:cs="Tahoma"/>
          <w:sz w:val="18"/>
          <w:szCs w:val="18"/>
          <w:lang w:val="es-ES_tradnl"/>
        </w:rPr>
        <w:t>.</w:t>
      </w:r>
    </w:p>
    <w:p w14:paraId="72F2C0E1" w14:textId="77777777" w:rsidR="00847B49" w:rsidRDefault="00847B49" w:rsidP="00847B49">
      <w:pPr>
        <w:widowControl w:val="0"/>
        <w:autoSpaceDE w:val="0"/>
        <w:autoSpaceDN w:val="0"/>
        <w:jc w:val="both"/>
        <w:rPr>
          <w:rFonts w:ascii="Tahoma" w:eastAsia="Arial" w:hAnsi="Tahoma" w:cs="Tahoma"/>
          <w:sz w:val="18"/>
          <w:szCs w:val="18"/>
          <w:lang w:val="es-ES_tradnl"/>
        </w:rPr>
      </w:pPr>
    </w:p>
    <w:p w14:paraId="65DE7FE2" w14:textId="77777777" w:rsidR="00847B49" w:rsidRDefault="00847B49" w:rsidP="00847B49">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 xml:space="preserve">El </w:t>
      </w:r>
      <w:proofErr w:type="spellStart"/>
      <w:r>
        <w:rPr>
          <w:rFonts w:ascii="Tahoma" w:eastAsia="Arial" w:hAnsi="Tahoma" w:cs="Tahoma"/>
          <w:sz w:val="18"/>
          <w:szCs w:val="18"/>
          <w:lang w:val="es-ES_tradnl"/>
        </w:rPr>
        <w:t>des-apuntalamiento</w:t>
      </w:r>
      <w:proofErr w:type="spellEnd"/>
      <w:r>
        <w:rPr>
          <w:rFonts w:ascii="Tahoma" w:eastAsia="Arial" w:hAnsi="Tahoma" w:cs="Tahoma"/>
          <w:sz w:val="18"/>
          <w:szCs w:val="18"/>
          <w:lang w:val="es-ES_tradnl"/>
        </w:rPr>
        <w:t xml:space="preserve"> se efectuará según lo indicado en los planos constructivos y/o memoria de cálculo, pero en ningún caso será antes de los 7 días.</w:t>
      </w:r>
    </w:p>
    <w:p w14:paraId="23DCDC97" w14:textId="77777777" w:rsidR="00847B49" w:rsidRDefault="00847B49" w:rsidP="00847B49">
      <w:pPr>
        <w:widowControl w:val="0"/>
        <w:autoSpaceDE w:val="0"/>
        <w:autoSpaceDN w:val="0"/>
        <w:jc w:val="both"/>
        <w:rPr>
          <w:rFonts w:ascii="Tahoma" w:eastAsia="Arial" w:hAnsi="Tahoma" w:cs="Tahoma"/>
          <w:sz w:val="18"/>
          <w:szCs w:val="18"/>
          <w:lang w:val="es-ES_tradnl"/>
        </w:rPr>
      </w:pPr>
    </w:p>
    <w:p w14:paraId="6B075E60" w14:textId="77777777" w:rsidR="00847B49" w:rsidRDefault="00847B49" w:rsidP="00847B49">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 xml:space="preserve">El </w:t>
      </w:r>
      <w:proofErr w:type="spellStart"/>
      <w:r>
        <w:rPr>
          <w:rFonts w:ascii="Tahoma" w:eastAsia="Arial" w:hAnsi="Tahoma" w:cs="Tahoma"/>
          <w:sz w:val="18"/>
          <w:szCs w:val="18"/>
          <w:lang w:val="es-ES_tradnl"/>
        </w:rPr>
        <w:t>des-apuntalado</w:t>
      </w:r>
      <w:proofErr w:type="spellEnd"/>
      <w:r>
        <w:rPr>
          <w:rFonts w:ascii="Tahoma" w:eastAsia="Arial" w:hAnsi="Tahoma" w:cs="Tahoma"/>
          <w:sz w:val="18"/>
          <w:szCs w:val="18"/>
          <w:lang w:val="es-ES_tradnl"/>
        </w:rPr>
        <w:t xml:space="preserve"> se realizará previa autorización escrita del Inspector de proyecto, asimismo, en los casos que el Inspector de proyecto vea necesario, solicitará al Entidad Ejecutora de manera previa la secuencia.</w:t>
      </w:r>
    </w:p>
    <w:p w14:paraId="14BC7AB2" w14:textId="77777777" w:rsidR="00847B49" w:rsidRDefault="00847B49" w:rsidP="00847B49">
      <w:pPr>
        <w:widowControl w:val="0"/>
        <w:autoSpaceDE w:val="0"/>
        <w:autoSpaceDN w:val="0"/>
        <w:jc w:val="both"/>
        <w:rPr>
          <w:rFonts w:ascii="Tahoma" w:eastAsia="Arial" w:hAnsi="Tahoma" w:cs="Tahoma"/>
          <w:sz w:val="18"/>
          <w:szCs w:val="18"/>
          <w:lang w:val="es-ES_tradnl"/>
        </w:rPr>
      </w:pPr>
    </w:p>
    <w:p w14:paraId="1DBBAED8" w14:textId="77777777" w:rsidR="00847B49" w:rsidRDefault="00847B49" w:rsidP="00847B49">
      <w:pPr>
        <w:widowControl w:val="0"/>
        <w:autoSpaceDE w:val="0"/>
        <w:autoSpaceDN w:val="0"/>
        <w:jc w:val="both"/>
        <w:rPr>
          <w:rFonts w:ascii="Tahoma" w:eastAsia="Arial" w:hAnsi="Tahoma" w:cs="Tahoma"/>
          <w:b/>
          <w:sz w:val="18"/>
          <w:szCs w:val="18"/>
          <w:lang w:val="es-ES_tradnl"/>
        </w:rPr>
      </w:pPr>
      <w:r>
        <w:rPr>
          <w:rFonts w:ascii="Tahoma" w:eastAsia="Arial" w:hAnsi="Tahoma" w:cs="Tahoma"/>
          <w:b/>
          <w:sz w:val="18"/>
          <w:szCs w:val="18"/>
          <w:lang w:val="es-ES_tradnl"/>
        </w:rPr>
        <w:t xml:space="preserve">Limpieza y colocación </w:t>
      </w:r>
    </w:p>
    <w:p w14:paraId="442F6671" w14:textId="77777777" w:rsidR="00847B49" w:rsidRDefault="00847B49" w:rsidP="00847B49">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Antes de introducir las armaduras en los encofrados, se limpiarán adecuadamente con cepillos de acero, librándolas de óxido, polvo, barro grasas, pinturas y todo aquello que disminuya la adherencia.</w:t>
      </w:r>
    </w:p>
    <w:p w14:paraId="6979CBF3" w14:textId="77777777" w:rsidR="00847B49" w:rsidRDefault="00847B49" w:rsidP="00847B49">
      <w:pPr>
        <w:widowControl w:val="0"/>
        <w:autoSpaceDE w:val="0"/>
        <w:autoSpaceDN w:val="0"/>
        <w:jc w:val="both"/>
        <w:rPr>
          <w:rFonts w:ascii="Tahoma" w:eastAsia="Arial" w:hAnsi="Tahoma" w:cs="Tahoma"/>
          <w:sz w:val="18"/>
          <w:szCs w:val="18"/>
          <w:lang w:val="es-ES_tradnl"/>
        </w:rPr>
      </w:pPr>
    </w:p>
    <w:p w14:paraId="00920D63" w14:textId="77777777" w:rsidR="00847B49" w:rsidRDefault="00847B49" w:rsidP="00847B49">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Si a momento de colocar el hormigón existieran barras con mortero u hormigón endurecido, éstos se deberán eliminar completamente.</w:t>
      </w:r>
    </w:p>
    <w:p w14:paraId="7E1835D9" w14:textId="77777777" w:rsidR="00847B49" w:rsidRDefault="00847B49" w:rsidP="00847B49">
      <w:pPr>
        <w:widowControl w:val="0"/>
        <w:autoSpaceDE w:val="0"/>
        <w:autoSpaceDN w:val="0"/>
        <w:jc w:val="both"/>
        <w:rPr>
          <w:rFonts w:ascii="Tahoma" w:eastAsia="Arial" w:hAnsi="Tahoma" w:cs="Tahoma"/>
          <w:sz w:val="18"/>
          <w:szCs w:val="18"/>
          <w:lang w:val="es-ES_tradnl"/>
        </w:rPr>
      </w:pPr>
    </w:p>
    <w:p w14:paraId="01D6D074" w14:textId="77777777" w:rsidR="00847B49" w:rsidRDefault="00847B49" w:rsidP="00847B49">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Todas las armaduras se colocarán en las posiciones indicadas en los planos, cualquier modificación en obra debido a razones constructivas, deberá ser autorizada por el Inspector de proyecto.</w:t>
      </w:r>
    </w:p>
    <w:p w14:paraId="2907B281" w14:textId="77777777" w:rsidR="00847B49" w:rsidRDefault="00847B49" w:rsidP="00847B49">
      <w:pPr>
        <w:widowControl w:val="0"/>
        <w:autoSpaceDE w:val="0"/>
        <w:autoSpaceDN w:val="0"/>
        <w:jc w:val="both"/>
        <w:rPr>
          <w:rFonts w:ascii="Tahoma" w:eastAsia="Arial" w:hAnsi="Tahoma" w:cs="Tahoma"/>
          <w:sz w:val="18"/>
          <w:szCs w:val="18"/>
          <w:lang w:val="es-ES_tradnl"/>
        </w:rPr>
      </w:pPr>
    </w:p>
    <w:p w14:paraId="2757D9D5" w14:textId="77777777" w:rsidR="00847B49" w:rsidRDefault="00847B49" w:rsidP="00847B49">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704C781F" w14:textId="77777777" w:rsidR="00847B49" w:rsidRDefault="00847B49" w:rsidP="00847B49">
      <w:pPr>
        <w:widowControl w:val="0"/>
        <w:autoSpaceDE w:val="0"/>
        <w:autoSpaceDN w:val="0"/>
        <w:jc w:val="both"/>
        <w:rPr>
          <w:rFonts w:ascii="Tahoma" w:eastAsia="Arial" w:hAnsi="Tahoma" w:cs="Tahoma"/>
          <w:sz w:val="18"/>
          <w:szCs w:val="18"/>
          <w:lang w:val="es-ES_tradnl"/>
        </w:rPr>
      </w:pPr>
    </w:p>
    <w:p w14:paraId="40A942DC" w14:textId="77777777" w:rsidR="00847B49" w:rsidRDefault="00847B49" w:rsidP="00847B49">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En caso de no especificarse los recubrimientos en los planos, se aplicarán los siguientes:</w:t>
      </w:r>
    </w:p>
    <w:p w14:paraId="3876C6AB" w14:textId="77777777" w:rsidR="00847B49" w:rsidRDefault="00847B49" w:rsidP="00847B49">
      <w:pPr>
        <w:widowControl w:val="0"/>
        <w:autoSpaceDE w:val="0"/>
        <w:autoSpaceDN w:val="0"/>
        <w:jc w:val="both"/>
        <w:rPr>
          <w:rFonts w:ascii="Tahoma" w:eastAsia="Arial" w:hAnsi="Tahoma" w:cs="Tahoma"/>
          <w:sz w:val="18"/>
          <w:szCs w:val="18"/>
          <w:lang w:val="es-ES_tradnl"/>
        </w:rPr>
      </w:pPr>
    </w:p>
    <w:p w14:paraId="3FB0524E" w14:textId="77777777" w:rsidR="00847B49" w:rsidRDefault="00847B49" w:rsidP="00847B49">
      <w:pPr>
        <w:widowControl w:val="0"/>
        <w:numPr>
          <w:ilvl w:val="0"/>
          <w:numId w:val="83"/>
        </w:numPr>
        <w:suppressAutoHyphens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 xml:space="preserve">Ambientes interiores protegidos:                            </w:t>
      </w:r>
      <w:r>
        <w:rPr>
          <w:rFonts w:ascii="Tahoma" w:eastAsia="Arial" w:hAnsi="Tahoma" w:cs="Tahoma"/>
          <w:sz w:val="18"/>
          <w:szCs w:val="18"/>
          <w:lang w:val="es-ES_tradnl"/>
        </w:rPr>
        <w:tab/>
      </w:r>
      <w:r>
        <w:rPr>
          <w:rFonts w:ascii="Tahoma" w:eastAsia="Arial" w:hAnsi="Tahoma" w:cs="Tahoma"/>
          <w:sz w:val="18"/>
          <w:szCs w:val="18"/>
          <w:lang w:val="es-ES_tradnl"/>
        </w:rPr>
        <w:tab/>
        <w:t>1,0 a 1,5   cm</w:t>
      </w:r>
    </w:p>
    <w:p w14:paraId="6A525F69" w14:textId="77777777" w:rsidR="00847B49" w:rsidRDefault="00847B49" w:rsidP="00847B49">
      <w:pPr>
        <w:widowControl w:val="0"/>
        <w:numPr>
          <w:ilvl w:val="0"/>
          <w:numId w:val="83"/>
        </w:numPr>
        <w:suppressAutoHyphens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 xml:space="preserve">Elementos expuestos a la atmósfera normal:        </w:t>
      </w:r>
      <w:r>
        <w:rPr>
          <w:rFonts w:ascii="Tahoma" w:eastAsia="Arial" w:hAnsi="Tahoma" w:cs="Tahoma"/>
          <w:sz w:val="18"/>
          <w:szCs w:val="18"/>
          <w:lang w:val="es-ES_tradnl"/>
        </w:rPr>
        <w:tab/>
      </w:r>
      <w:r>
        <w:rPr>
          <w:rFonts w:ascii="Tahoma" w:eastAsia="Arial" w:hAnsi="Tahoma" w:cs="Tahoma"/>
          <w:sz w:val="18"/>
          <w:szCs w:val="18"/>
          <w:lang w:val="es-ES_tradnl"/>
        </w:rPr>
        <w:tab/>
        <w:t>1,5 a 2,0   cm</w:t>
      </w:r>
    </w:p>
    <w:p w14:paraId="7523409E" w14:textId="77777777" w:rsidR="00847B49" w:rsidRDefault="00847B49" w:rsidP="00847B49">
      <w:pPr>
        <w:widowControl w:val="0"/>
        <w:numPr>
          <w:ilvl w:val="0"/>
          <w:numId w:val="83"/>
        </w:numPr>
        <w:suppressAutoHyphens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 xml:space="preserve">Elementos expuestos a la atmósfera húmeda:       </w:t>
      </w:r>
      <w:r>
        <w:rPr>
          <w:rFonts w:ascii="Tahoma" w:eastAsia="Arial" w:hAnsi="Tahoma" w:cs="Tahoma"/>
          <w:sz w:val="18"/>
          <w:szCs w:val="18"/>
          <w:lang w:val="es-ES_tradnl"/>
        </w:rPr>
        <w:tab/>
      </w:r>
      <w:r>
        <w:rPr>
          <w:rFonts w:ascii="Tahoma" w:eastAsia="Arial" w:hAnsi="Tahoma" w:cs="Tahoma"/>
          <w:sz w:val="18"/>
          <w:szCs w:val="18"/>
          <w:lang w:val="es-ES_tradnl"/>
        </w:rPr>
        <w:tab/>
        <w:t>2,0 a 2,5   cm</w:t>
      </w:r>
    </w:p>
    <w:p w14:paraId="6472E8CE" w14:textId="77777777" w:rsidR="00847B49" w:rsidRDefault="00847B49" w:rsidP="00847B49">
      <w:pPr>
        <w:widowControl w:val="0"/>
        <w:numPr>
          <w:ilvl w:val="0"/>
          <w:numId w:val="83"/>
        </w:numPr>
        <w:suppressAutoHyphens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 xml:space="preserve">Elementos expuestos a la atmósfera corrosiva:      </w:t>
      </w:r>
      <w:r>
        <w:rPr>
          <w:rFonts w:ascii="Tahoma" w:eastAsia="Arial" w:hAnsi="Tahoma" w:cs="Tahoma"/>
          <w:sz w:val="18"/>
          <w:szCs w:val="18"/>
          <w:lang w:val="es-ES_tradnl"/>
        </w:rPr>
        <w:tab/>
      </w:r>
      <w:r>
        <w:rPr>
          <w:rFonts w:ascii="Tahoma" w:eastAsia="Arial" w:hAnsi="Tahoma" w:cs="Tahoma"/>
          <w:sz w:val="18"/>
          <w:szCs w:val="18"/>
          <w:lang w:val="es-ES_tradnl"/>
        </w:rPr>
        <w:tab/>
        <w:t>3,0 a 3,5   cm</w:t>
      </w:r>
    </w:p>
    <w:p w14:paraId="275A06F9" w14:textId="77777777" w:rsidR="00847B49" w:rsidRDefault="00847B49" w:rsidP="00847B49">
      <w:pPr>
        <w:widowControl w:val="0"/>
        <w:autoSpaceDE w:val="0"/>
        <w:autoSpaceDN w:val="0"/>
        <w:jc w:val="both"/>
        <w:rPr>
          <w:rFonts w:ascii="Tahoma" w:eastAsia="Arial" w:hAnsi="Tahoma" w:cs="Tahoma"/>
          <w:sz w:val="18"/>
          <w:szCs w:val="18"/>
          <w:lang w:val="es-ES_tradnl"/>
        </w:rPr>
      </w:pPr>
    </w:p>
    <w:p w14:paraId="43CA33A8" w14:textId="77777777" w:rsidR="00847B49" w:rsidRDefault="00847B49" w:rsidP="00847B49">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 xml:space="preserve">Se cuidará especialmente que todas las armaduras queden protegidas mediante los recubrimientos mínimos especificados en los planos. </w:t>
      </w:r>
    </w:p>
    <w:p w14:paraId="3F2C8C86" w14:textId="77777777" w:rsidR="00847B49" w:rsidRDefault="00847B49" w:rsidP="00847B49">
      <w:pPr>
        <w:widowControl w:val="0"/>
        <w:autoSpaceDE w:val="0"/>
        <w:autoSpaceDN w:val="0"/>
        <w:jc w:val="both"/>
        <w:rPr>
          <w:rFonts w:ascii="Tahoma" w:eastAsia="Arial" w:hAnsi="Tahoma" w:cs="Tahoma"/>
          <w:sz w:val="18"/>
          <w:szCs w:val="18"/>
          <w:lang w:val="es-ES_tradnl"/>
        </w:rPr>
      </w:pPr>
    </w:p>
    <w:p w14:paraId="2B17B803" w14:textId="77777777" w:rsidR="00847B49" w:rsidRDefault="00847B49" w:rsidP="00847B49">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Todos los cruces de barras deberán atarse en forma adecuada con alambre de amarre o accesorios previamente aprobados.</w:t>
      </w:r>
    </w:p>
    <w:p w14:paraId="47FB21EE" w14:textId="77777777" w:rsidR="00847B49" w:rsidRDefault="00847B49" w:rsidP="00847B49">
      <w:pPr>
        <w:widowControl w:val="0"/>
        <w:autoSpaceDE w:val="0"/>
        <w:autoSpaceDN w:val="0"/>
        <w:jc w:val="both"/>
        <w:rPr>
          <w:rFonts w:ascii="Tahoma" w:eastAsia="Arial" w:hAnsi="Tahoma" w:cs="Tahoma"/>
          <w:sz w:val="18"/>
          <w:szCs w:val="18"/>
          <w:lang w:val="es-ES_tradnl"/>
        </w:rPr>
      </w:pPr>
    </w:p>
    <w:p w14:paraId="0851954F" w14:textId="77777777" w:rsidR="00847B49" w:rsidRDefault="00847B49" w:rsidP="00847B49">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Previamente el vaciado, el Inspector de proyecto deberá verificar cuidadosamente la armadura este exento de óxido y de acuerdo a planos constructivos para luego autorizar de manera escrita el vaciado del hormigón.</w:t>
      </w:r>
    </w:p>
    <w:p w14:paraId="3CD9B61D" w14:textId="77777777" w:rsidR="00847B49" w:rsidRDefault="00847B49" w:rsidP="00847B49">
      <w:pPr>
        <w:widowControl w:val="0"/>
        <w:autoSpaceDE w:val="0"/>
        <w:autoSpaceDN w:val="0"/>
        <w:jc w:val="both"/>
        <w:rPr>
          <w:rFonts w:ascii="Tahoma" w:eastAsia="Arial" w:hAnsi="Tahoma" w:cs="Tahoma"/>
          <w:sz w:val="18"/>
          <w:szCs w:val="18"/>
          <w:lang w:val="es-ES_tradnl"/>
        </w:rPr>
      </w:pPr>
    </w:p>
    <w:p w14:paraId="072C5C24" w14:textId="77777777" w:rsidR="00847B49" w:rsidRDefault="00847B49" w:rsidP="00847B49">
      <w:pPr>
        <w:widowControl w:val="0"/>
        <w:autoSpaceDE w:val="0"/>
        <w:autoSpaceDN w:val="0"/>
        <w:jc w:val="both"/>
        <w:rPr>
          <w:rFonts w:ascii="Tahoma" w:eastAsia="Arial" w:hAnsi="Tahoma" w:cs="Tahoma"/>
          <w:sz w:val="18"/>
          <w:szCs w:val="18"/>
          <w:lang w:val="es-ES_tradnl"/>
        </w:rPr>
      </w:pPr>
      <w:r>
        <w:rPr>
          <w:rFonts w:ascii="Tahoma" w:eastAsia="Arial" w:hAnsi="Tahoma" w:cs="Tahoma"/>
          <w:b/>
          <w:sz w:val="18"/>
          <w:szCs w:val="18"/>
          <w:lang w:val="es-ES_tradnl"/>
        </w:rPr>
        <w:t>Armado de Fierros</w:t>
      </w:r>
    </w:p>
    <w:p w14:paraId="4BD7903E" w14:textId="77777777" w:rsidR="00847B49" w:rsidRDefault="00847B49" w:rsidP="00847B49">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El armado de las barras de acero corrugado a usarse en el presente ítem deberá cumplir con la norma CBH-87 complementadas las normas IBNORCA en cuanto a control de calidad de la ejecución.</w:t>
      </w:r>
    </w:p>
    <w:p w14:paraId="27C57916" w14:textId="77777777" w:rsidR="00847B49" w:rsidRDefault="00847B49" w:rsidP="00847B49">
      <w:pPr>
        <w:widowControl w:val="0"/>
        <w:autoSpaceDE w:val="0"/>
        <w:autoSpaceDN w:val="0"/>
        <w:jc w:val="both"/>
        <w:rPr>
          <w:rFonts w:ascii="Tahoma" w:eastAsia="Arial" w:hAnsi="Tahoma" w:cs="Tahoma"/>
          <w:sz w:val="18"/>
          <w:szCs w:val="18"/>
          <w:lang w:val="es-ES_tradnl"/>
        </w:rPr>
      </w:pPr>
    </w:p>
    <w:p w14:paraId="5DC2FD4F" w14:textId="77777777" w:rsidR="00847B49" w:rsidRDefault="00847B49" w:rsidP="00847B49">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Se dispondrá un sitio específico en la obra para el doblado y preparación de armaduras con las herramientas adecuadas.</w:t>
      </w:r>
    </w:p>
    <w:p w14:paraId="1C7CA202" w14:textId="77777777" w:rsidR="00847B49" w:rsidRDefault="00847B49" w:rsidP="00847B49">
      <w:pPr>
        <w:widowControl w:val="0"/>
        <w:autoSpaceDE w:val="0"/>
        <w:autoSpaceDN w:val="0"/>
        <w:jc w:val="both"/>
        <w:rPr>
          <w:rFonts w:ascii="Tahoma" w:eastAsia="Arial" w:hAnsi="Tahoma" w:cs="Tahoma"/>
          <w:sz w:val="18"/>
          <w:szCs w:val="18"/>
          <w:lang w:val="es-ES_tradnl"/>
        </w:rPr>
      </w:pPr>
    </w:p>
    <w:p w14:paraId="745FE630" w14:textId="77777777" w:rsidR="00847B49" w:rsidRDefault="00847B49" w:rsidP="00847B49">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1E0EB9DF" w14:textId="77777777" w:rsidR="00847B49" w:rsidRDefault="00847B49" w:rsidP="00847B49">
      <w:pPr>
        <w:widowControl w:val="0"/>
        <w:autoSpaceDE w:val="0"/>
        <w:autoSpaceDN w:val="0"/>
        <w:jc w:val="both"/>
        <w:rPr>
          <w:rFonts w:ascii="Tahoma" w:eastAsia="Arial" w:hAnsi="Tahoma" w:cs="Tahoma"/>
          <w:sz w:val="18"/>
          <w:szCs w:val="18"/>
          <w:lang w:val="es-ES_tradnl"/>
        </w:rPr>
      </w:pPr>
    </w:p>
    <w:p w14:paraId="35FD725C" w14:textId="77777777" w:rsidR="00847B49" w:rsidRDefault="00847B49" w:rsidP="00847B49">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El doblado de las barras se realizará en frío, mediante el equipo adecuado y velocidad limitada, sin golpes ni choques. Queda terminantemente prohibido el cortado y el doblado en caliente.</w:t>
      </w:r>
    </w:p>
    <w:p w14:paraId="5718FECC" w14:textId="77777777" w:rsidR="00847B49" w:rsidRDefault="00847B49" w:rsidP="00847B49">
      <w:pPr>
        <w:widowControl w:val="0"/>
        <w:autoSpaceDE w:val="0"/>
        <w:autoSpaceDN w:val="0"/>
        <w:jc w:val="both"/>
        <w:rPr>
          <w:rFonts w:ascii="Tahoma" w:eastAsia="Arial" w:hAnsi="Tahoma" w:cs="Tahoma"/>
          <w:sz w:val="18"/>
          <w:szCs w:val="18"/>
          <w:lang w:val="es-ES_tradnl"/>
        </w:rPr>
      </w:pPr>
    </w:p>
    <w:p w14:paraId="74F3CDF8" w14:textId="77777777" w:rsidR="00847B49" w:rsidRDefault="00847B49" w:rsidP="00847B49">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Las barras de fierro que fueron dobladas no podrán ser enderezadas, ni podrán ser utilizadas nuevamente sin antes eliminar la zona doblada.</w:t>
      </w:r>
    </w:p>
    <w:p w14:paraId="48319895" w14:textId="77777777" w:rsidR="00847B49" w:rsidRDefault="00847B49" w:rsidP="00847B49">
      <w:pPr>
        <w:widowControl w:val="0"/>
        <w:autoSpaceDE w:val="0"/>
        <w:autoSpaceDN w:val="0"/>
        <w:jc w:val="both"/>
        <w:rPr>
          <w:rFonts w:ascii="Tahoma" w:eastAsia="Arial" w:hAnsi="Tahoma" w:cs="Tahoma"/>
          <w:sz w:val="18"/>
          <w:szCs w:val="18"/>
          <w:lang w:val="es-ES_tradnl"/>
        </w:rPr>
      </w:pPr>
    </w:p>
    <w:p w14:paraId="31B75EC7" w14:textId="77777777" w:rsidR="00847B49" w:rsidRDefault="00847B49" w:rsidP="00847B49">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El radio mínimo de doblado, así como las longitudes de patillas y ganchos, deberá respetar lo indicado en planos constructivos y la normativa CBH-87.</w:t>
      </w:r>
    </w:p>
    <w:p w14:paraId="62BBB92E" w14:textId="77777777" w:rsidR="00847B49" w:rsidRDefault="00847B49" w:rsidP="00847B49">
      <w:pPr>
        <w:widowControl w:val="0"/>
        <w:autoSpaceDE w:val="0"/>
        <w:autoSpaceDN w:val="0"/>
        <w:jc w:val="both"/>
        <w:rPr>
          <w:rFonts w:ascii="Tahoma" w:eastAsia="Arial" w:hAnsi="Tahoma" w:cs="Tahoma"/>
          <w:sz w:val="18"/>
          <w:szCs w:val="18"/>
          <w:lang w:val="es-ES_tradnl"/>
        </w:rPr>
      </w:pPr>
    </w:p>
    <w:p w14:paraId="56BBFF16" w14:textId="77777777" w:rsidR="00847B49" w:rsidRDefault="00847B49" w:rsidP="00847B49">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Queda terminantemente prohibido el empleo de aceros de diferentes tipos en una misma sección, salvo ello sea debidamente justificado por la Entidad Ejecutora y aprobado por el Inspector de proyecto.</w:t>
      </w:r>
    </w:p>
    <w:p w14:paraId="0535E5FB" w14:textId="77777777" w:rsidR="00847B49" w:rsidRDefault="00847B49" w:rsidP="00847B49">
      <w:pPr>
        <w:widowControl w:val="0"/>
        <w:autoSpaceDE w:val="0"/>
        <w:autoSpaceDN w:val="0"/>
        <w:jc w:val="both"/>
        <w:rPr>
          <w:rFonts w:ascii="Tahoma" w:eastAsia="Arial" w:hAnsi="Tahoma" w:cs="Tahoma"/>
          <w:sz w:val="18"/>
          <w:szCs w:val="18"/>
          <w:lang w:val="es-ES_tradnl"/>
        </w:rPr>
      </w:pPr>
    </w:p>
    <w:p w14:paraId="7FC492BD" w14:textId="77777777" w:rsidR="00847B49" w:rsidRDefault="00847B49" w:rsidP="00847B49">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Todas las herramientas a emplearse para el cortado, amarre y doblado de fierro, serán proporcionados por la Entidad Ejecutora en condiciones adecuadas y de manera oportuna.</w:t>
      </w:r>
    </w:p>
    <w:p w14:paraId="333E6495" w14:textId="77777777" w:rsidR="00847B49" w:rsidRDefault="00847B49" w:rsidP="00847B49">
      <w:pPr>
        <w:widowControl w:val="0"/>
        <w:autoSpaceDE w:val="0"/>
        <w:autoSpaceDN w:val="0"/>
        <w:jc w:val="both"/>
        <w:rPr>
          <w:rFonts w:ascii="Tahoma" w:eastAsia="Arial" w:hAnsi="Tahoma" w:cs="Tahoma"/>
          <w:sz w:val="18"/>
          <w:szCs w:val="18"/>
          <w:lang w:val="es-ES_tradnl"/>
        </w:rPr>
      </w:pPr>
    </w:p>
    <w:p w14:paraId="7BA56EC8" w14:textId="77777777" w:rsidR="00847B49" w:rsidRDefault="00847B49" w:rsidP="00847B49">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 xml:space="preserve">En ningún caso la cuantía geométrica del acero de refuerzo longitudinal será inferior a 4 por mil, ni tampoco los estribos estarán separados más de 18 cm. </w:t>
      </w:r>
    </w:p>
    <w:p w14:paraId="1497F9E0" w14:textId="77777777" w:rsidR="00847B49" w:rsidRDefault="00847B49" w:rsidP="00847B49">
      <w:pPr>
        <w:widowControl w:val="0"/>
        <w:autoSpaceDE w:val="0"/>
        <w:autoSpaceDN w:val="0"/>
        <w:jc w:val="both"/>
        <w:rPr>
          <w:rFonts w:ascii="Tahoma" w:eastAsia="Arial" w:hAnsi="Tahoma" w:cs="Tahoma"/>
          <w:b/>
          <w:sz w:val="18"/>
          <w:szCs w:val="18"/>
          <w:lang w:val="es-ES_tradnl"/>
        </w:rPr>
      </w:pPr>
    </w:p>
    <w:p w14:paraId="2559CCBC" w14:textId="77777777" w:rsidR="00847B49" w:rsidRDefault="00847B49" w:rsidP="00847B49">
      <w:pPr>
        <w:widowControl w:val="0"/>
        <w:autoSpaceDE w:val="0"/>
        <w:autoSpaceDN w:val="0"/>
        <w:jc w:val="both"/>
        <w:rPr>
          <w:rFonts w:ascii="Tahoma" w:eastAsia="Arial" w:hAnsi="Tahoma" w:cs="Tahoma"/>
          <w:b/>
          <w:sz w:val="18"/>
          <w:szCs w:val="18"/>
          <w:lang w:val="es-ES_tradnl"/>
        </w:rPr>
      </w:pPr>
      <w:r>
        <w:rPr>
          <w:rFonts w:ascii="Tahoma" w:eastAsia="Arial" w:hAnsi="Tahoma" w:cs="Tahoma"/>
          <w:b/>
          <w:sz w:val="18"/>
          <w:szCs w:val="18"/>
          <w:lang w:val="es-ES_tradnl"/>
        </w:rPr>
        <w:t>Empalmes en las barras</w:t>
      </w:r>
    </w:p>
    <w:p w14:paraId="01101148" w14:textId="77777777" w:rsidR="00847B49" w:rsidRDefault="00847B49" w:rsidP="00847B49">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Se ejecutarán los empalmes en los sectores donde estén expresamente indicado en planos constructivos o instruido por el Inspector de proyecto.</w:t>
      </w:r>
    </w:p>
    <w:p w14:paraId="6073A77C" w14:textId="77777777" w:rsidR="00847B49" w:rsidRDefault="00847B49" w:rsidP="00847B49">
      <w:pPr>
        <w:widowControl w:val="0"/>
        <w:autoSpaceDE w:val="0"/>
        <w:autoSpaceDN w:val="0"/>
        <w:jc w:val="both"/>
        <w:rPr>
          <w:rFonts w:ascii="Tahoma" w:eastAsia="Arial" w:hAnsi="Tahoma" w:cs="Tahoma"/>
          <w:sz w:val="18"/>
          <w:szCs w:val="18"/>
          <w:lang w:val="es-ES_tradnl"/>
        </w:rPr>
      </w:pPr>
    </w:p>
    <w:p w14:paraId="4FED1FF5" w14:textId="77777777" w:rsidR="00847B49" w:rsidRDefault="00847B49" w:rsidP="00847B49">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56EFCC20" w14:textId="77777777" w:rsidR="00847B49" w:rsidRDefault="00847B49" w:rsidP="00847B49">
      <w:pPr>
        <w:widowControl w:val="0"/>
        <w:autoSpaceDE w:val="0"/>
        <w:autoSpaceDN w:val="0"/>
        <w:jc w:val="both"/>
        <w:rPr>
          <w:rFonts w:ascii="Tahoma" w:eastAsia="Arial" w:hAnsi="Tahoma" w:cs="Tahoma"/>
          <w:sz w:val="18"/>
          <w:szCs w:val="18"/>
          <w:lang w:val="es-ES_tradnl"/>
        </w:rPr>
      </w:pPr>
    </w:p>
    <w:p w14:paraId="4876C476" w14:textId="77777777" w:rsidR="00847B49" w:rsidRDefault="00847B49" w:rsidP="00847B49">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Se realizarán empalmes por superposición de acuerdo al siguiente detalle:</w:t>
      </w:r>
    </w:p>
    <w:p w14:paraId="0F5BBEBC" w14:textId="77777777" w:rsidR="00847B49" w:rsidRDefault="00847B49" w:rsidP="00847B49">
      <w:pPr>
        <w:widowControl w:val="0"/>
        <w:autoSpaceDE w:val="0"/>
        <w:autoSpaceDN w:val="0"/>
        <w:jc w:val="both"/>
        <w:rPr>
          <w:rFonts w:ascii="Tahoma" w:eastAsia="Arial" w:hAnsi="Tahoma" w:cs="Tahoma"/>
          <w:sz w:val="18"/>
          <w:szCs w:val="18"/>
          <w:lang w:val="es-ES_tradnl"/>
        </w:rPr>
      </w:pPr>
    </w:p>
    <w:p w14:paraId="4DB0D9EF" w14:textId="77777777" w:rsidR="00847B49" w:rsidRDefault="00847B49" w:rsidP="00847B49">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a) Los extremos de las barras se colocarán en contacto directo en toda su longitud de empalme, los que podrán ser rectos o con ganchos de acuerdo a lo especificado en los planos, no admitiéndose dichos ganchos en armaduras sometidas a comprensión.</w:t>
      </w:r>
    </w:p>
    <w:p w14:paraId="14A5830A" w14:textId="77777777" w:rsidR="00847B49" w:rsidRDefault="00847B49" w:rsidP="00847B49">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b) En toda la longitud del empalme se colocarán armaduras transversales suplementarias para mejorar las condiciones del empalme, cuando sea necesario.</w:t>
      </w:r>
    </w:p>
    <w:p w14:paraId="2CA0C89D" w14:textId="77777777" w:rsidR="00847B49" w:rsidRDefault="00847B49" w:rsidP="00847B49">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2F3CE86E" w14:textId="77777777" w:rsidR="00847B49" w:rsidRDefault="00847B49" w:rsidP="00847B49">
      <w:pPr>
        <w:widowControl w:val="0"/>
        <w:autoSpaceDE w:val="0"/>
        <w:autoSpaceDN w:val="0"/>
        <w:jc w:val="both"/>
        <w:rPr>
          <w:rFonts w:ascii="Tahoma" w:eastAsia="Arial" w:hAnsi="Tahoma" w:cs="Tahoma"/>
          <w:sz w:val="18"/>
          <w:szCs w:val="18"/>
          <w:lang w:val="es-ES_tradnl"/>
        </w:rPr>
      </w:pPr>
    </w:p>
    <w:p w14:paraId="4EADA30B" w14:textId="77777777" w:rsidR="00847B49" w:rsidRDefault="00847B49" w:rsidP="00847B49">
      <w:pPr>
        <w:widowControl w:val="0"/>
        <w:autoSpaceDE w:val="0"/>
        <w:autoSpaceDN w:val="0"/>
        <w:jc w:val="both"/>
        <w:rPr>
          <w:rFonts w:ascii="Tahoma" w:eastAsia="Arial" w:hAnsi="Tahoma" w:cs="Tahoma"/>
          <w:b/>
          <w:sz w:val="18"/>
          <w:szCs w:val="18"/>
          <w:lang w:val="es-ES_tradnl"/>
        </w:rPr>
      </w:pPr>
      <w:r>
        <w:rPr>
          <w:rFonts w:ascii="Tahoma" w:eastAsia="Arial" w:hAnsi="Tahoma" w:cs="Tahoma"/>
          <w:b/>
          <w:sz w:val="18"/>
          <w:szCs w:val="18"/>
          <w:lang w:val="es-ES_tradnl"/>
        </w:rPr>
        <w:t>Mezclado</w:t>
      </w:r>
    </w:p>
    <w:p w14:paraId="7654CA17" w14:textId="77777777" w:rsidR="00847B49" w:rsidRDefault="00847B49" w:rsidP="00847B49">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El hormigón deberá ser mezclado mecánicamente dosificando por volumen y deseablemente por peso. Para esta tarea:</w:t>
      </w:r>
    </w:p>
    <w:p w14:paraId="2DD9C02E" w14:textId="77777777" w:rsidR="00847B49" w:rsidRDefault="00847B49" w:rsidP="00847B49">
      <w:pPr>
        <w:widowControl w:val="0"/>
        <w:autoSpaceDE w:val="0"/>
        <w:autoSpaceDN w:val="0"/>
        <w:jc w:val="both"/>
        <w:rPr>
          <w:rFonts w:ascii="Tahoma" w:eastAsia="Arial" w:hAnsi="Tahoma" w:cs="Tahoma"/>
          <w:sz w:val="18"/>
          <w:szCs w:val="18"/>
          <w:lang w:val="es-ES_tradnl"/>
        </w:rPr>
      </w:pPr>
    </w:p>
    <w:p w14:paraId="15AE66E0" w14:textId="77777777" w:rsidR="00847B49" w:rsidRDefault="00847B49" w:rsidP="00847B49">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 Sé utilizarán una o más hormigoneras de capacidad adecuada y se empleará personal especializado para su manejo.</w:t>
      </w:r>
    </w:p>
    <w:p w14:paraId="5EAD61C3" w14:textId="77777777" w:rsidR="00847B49" w:rsidRDefault="00847B49" w:rsidP="00847B49">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 Periódicamente se verificará la uniformidad del mezclado.</w:t>
      </w:r>
    </w:p>
    <w:p w14:paraId="3C8C4D22" w14:textId="77777777" w:rsidR="00847B49" w:rsidRDefault="00847B49" w:rsidP="00847B49">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 Los materiales componentes serán introducidos en el orden siguiente:</w:t>
      </w:r>
    </w:p>
    <w:p w14:paraId="6D77DC47" w14:textId="77777777" w:rsidR="00847B49" w:rsidRDefault="00847B49" w:rsidP="00847B49">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1º Una parte del agua del mezclado (aproximadamente la mitad)</w:t>
      </w:r>
    </w:p>
    <w:p w14:paraId="2A4A8236" w14:textId="77777777" w:rsidR="00847B49" w:rsidRDefault="00847B49" w:rsidP="00847B49">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2º El cemento y la arena simultáneamente. Si esto no es posible, se verterá una fracción del primero y después la fracción que proporcionalmente corresponda de la segunda: repitiendo la operación hasta completar las cantidades previstas.</w:t>
      </w:r>
    </w:p>
    <w:p w14:paraId="0772132F" w14:textId="77777777" w:rsidR="00847B49" w:rsidRDefault="00847B49" w:rsidP="00847B49">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3º La grava.</w:t>
      </w:r>
    </w:p>
    <w:p w14:paraId="3E56A314" w14:textId="77777777" w:rsidR="00847B49" w:rsidRDefault="00847B49" w:rsidP="00847B49">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4º El resto del agua de amasado.</w:t>
      </w:r>
    </w:p>
    <w:p w14:paraId="1CBB082A" w14:textId="77777777" w:rsidR="00847B49" w:rsidRDefault="00847B49" w:rsidP="00847B49">
      <w:pPr>
        <w:widowControl w:val="0"/>
        <w:autoSpaceDE w:val="0"/>
        <w:autoSpaceDN w:val="0"/>
        <w:jc w:val="both"/>
        <w:rPr>
          <w:rFonts w:ascii="Tahoma" w:eastAsia="Arial" w:hAnsi="Tahoma" w:cs="Tahoma"/>
          <w:sz w:val="18"/>
          <w:szCs w:val="18"/>
          <w:lang w:val="es-ES_tradnl"/>
        </w:rPr>
      </w:pPr>
    </w:p>
    <w:p w14:paraId="4E34FB30" w14:textId="77777777" w:rsidR="00847B49" w:rsidRDefault="00847B49" w:rsidP="00847B49">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619548A9" w14:textId="77777777" w:rsidR="00847B49" w:rsidRDefault="00847B49" w:rsidP="00847B49">
      <w:pPr>
        <w:widowControl w:val="0"/>
        <w:autoSpaceDE w:val="0"/>
        <w:autoSpaceDN w:val="0"/>
        <w:jc w:val="both"/>
        <w:rPr>
          <w:rFonts w:ascii="Tahoma" w:eastAsia="Arial" w:hAnsi="Tahoma" w:cs="Tahoma"/>
          <w:sz w:val="18"/>
          <w:szCs w:val="18"/>
          <w:lang w:val="es-ES_tradnl"/>
        </w:rPr>
      </w:pPr>
    </w:p>
    <w:p w14:paraId="37116EA3" w14:textId="77777777" w:rsidR="00847B49" w:rsidRDefault="00847B49" w:rsidP="00847B49">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 xml:space="preserve">No se permitirá cargar la hormigonera antes de haberse procedido a descargarla totalmente de la batida anterior. </w:t>
      </w:r>
    </w:p>
    <w:p w14:paraId="32CE24A1" w14:textId="77777777" w:rsidR="00847B49" w:rsidRDefault="00847B49" w:rsidP="00847B49">
      <w:pPr>
        <w:widowControl w:val="0"/>
        <w:autoSpaceDE w:val="0"/>
        <w:autoSpaceDN w:val="0"/>
        <w:jc w:val="both"/>
        <w:rPr>
          <w:rFonts w:ascii="Tahoma" w:eastAsia="Arial" w:hAnsi="Tahoma" w:cs="Tahoma"/>
          <w:sz w:val="18"/>
          <w:szCs w:val="18"/>
          <w:lang w:val="es-ES_tradnl"/>
        </w:rPr>
      </w:pPr>
    </w:p>
    <w:p w14:paraId="295FFDEB" w14:textId="77777777" w:rsidR="00847B49" w:rsidRDefault="00847B49" w:rsidP="00847B49">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El mezclado manual queda expresamente prohibido.</w:t>
      </w:r>
    </w:p>
    <w:p w14:paraId="629CFA82" w14:textId="77777777" w:rsidR="00847B49" w:rsidRDefault="00847B49" w:rsidP="00847B49">
      <w:pPr>
        <w:widowControl w:val="0"/>
        <w:autoSpaceDE w:val="0"/>
        <w:autoSpaceDN w:val="0"/>
        <w:jc w:val="both"/>
        <w:rPr>
          <w:rFonts w:ascii="Tahoma" w:eastAsia="Arial" w:hAnsi="Tahoma" w:cs="Tahoma"/>
          <w:sz w:val="18"/>
          <w:szCs w:val="18"/>
          <w:lang w:val="es-ES_tradnl"/>
        </w:rPr>
      </w:pPr>
    </w:p>
    <w:p w14:paraId="3B433AC6" w14:textId="77777777" w:rsidR="00847B49" w:rsidRDefault="00847B49" w:rsidP="00847B49">
      <w:pPr>
        <w:widowControl w:val="0"/>
        <w:autoSpaceDE w:val="0"/>
        <w:autoSpaceDN w:val="0"/>
        <w:jc w:val="both"/>
        <w:rPr>
          <w:rFonts w:ascii="Tahoma" w:eastAsia="Arial" w:hAnsi="Tahoma" w:cs="Tahoma"/>
          <w:b/>
          <w:sz w:val="18"/>
          <w:szCs w:val="18"/>
          <w:lang w:val="es-ES_tradnl"/>
        </w:rPr>
      </w:pPr>
      <w:r>
        <w:rPr>
          <w:rFonts w:ascii="Tahoma" w:eastAsia="Arial" w:hAnsi="Tahoma" w:cs="Tahoma"/>
          <w:b/>
          <w:sz w:val="18"/>
          <w:szCs w:val="18"/>
          <w:lang w:val="es-ES_tradnl"/>
        </w:rPr>
        <w:t>Transporte</w:t>
      </w:r>
    </w:p>
    <w:p w14:paraId="1D3286D6" w14:textId="77777777" w:rsidR="00847B49" w:rsidRDefault="00847B49" w:rsidP="00847B49">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366B8F78" w14:textId="77777777" w:rsidR="00847B49" w:rsidRDefault="00847B49" w:rsidP="00847B49">
      <w:pPr>
        <w:widowControl w:val="0"/>
        <w:autoSpaceDE w:val="0"/>
        <w:autoSpaceDN w:val="0"/>
        <w:jc w:val="both"/>
        <w:rPr>
          <w:rFonts w:ascii="Tahoma" w:eastAsia="Arial" w:hAnsi="Tahoma" w:cs="Tahoma"/>
          <w:sz w:val="18"/>
          <w:szCs w:val="18"/>
          <w:lang w:val="es-ES_tradnl"/>
        </w:rPr>
      </w:pPr>
    </w:p>
    <w:p w14:paraId="576BAC42" w14:textId="77777777" w:rsidR="00847B49" w:rsidRDefault="00847B49" w:rsidP="00847B49">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En todos los casos, se deberá evitar que la mezcla no llegue a fraguar de modo que impida o dificulte su puesta en obra y vibrado En ningún caso se debe añadir agua a la mezcla una vez sacada de la hormigonera.</w:t>
      </w:r>
    </w:p>
    <w:p w14:paraId="58BC4C9F" w14:textId="77777777" w:rsidR="00847B49" w:rsidRDefault="00847B49" w:rsidP="00847B49">
      <w:pPr>
        <w:widowControl w:val="0"/>
        <w:autoSpaceDE w:val="0"/>
        <w:autoSpaceDN w:val="0"/>
        <w:jc w:val="both"/>
        <w:rPr>
          <w:rFonts w:ascii="Tahoma" w:eastAsia="Arial" w:hAnsi="Tahoma" w:cs="Tahoma"/>
          <w:sz w:val="18"/>
          <w:szCs w:val="18"/>
          <w:lang w:val="es-ES_tradnl"/>
        </w:rPr>
      </w:pPr>
    </w:p>
    <w:p w14:paraId="4AD45823" w14:textId="77777777" w:rsidR="00847B49" w:rsidRDefault="00847B49" w:rsidP="00847B49">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Para los medios corrientes de transporte, el hormigón debe colocarse en su posición definitiva dentro de los encofrados, antes de que transcurran 30 minutos desde su preparación.</w:t>
      </w:r>
    </w:p>
    <w:p w14:paraId="4F461187" w14:textId="77777777" w:rsidR="00847B49" w:rsidRDefault="00847B49" w:rsidP="00847B49">
      <w:pPr>
        <w:widowControl w:val="0"/>
        <w:autoSpaceDE w:val="0"/>
        <w:autoSpaceDN w:val="0"/>
        <w:jc w:val="both"/>
        <w:rPr>
          <w:rFonts w:ascii="Tahoma" w:eastAsia="Arial" w:hAnsi="Tahoma" w:cs="Tahoma"/>
          <w:sz w:val="18"/>
          <w:szCs w:val="18"/>
          <w:lang w:val="es-ES_tradnl"/>
        </w:rPr>
      </w:pPr>
    </w:p>
    <w:p w14:paraId="4E1B4793" w14:textId="77777777" w:rsidR="00847B49" w:rsidRDefault="00847B49" w:rsidP="00847B49">
      <w:pPr>
        <w:widowControl w:val="0"/>
        <w:autoSpaceDE w:val="0"/>
        <w:autoSpaceDN w:val="0"/>
        <w:jc w:val="both"/>
        <w:rPr>
          <w:rFonts w:ascii="Tahoma" w:eastAsia="Arial" w:hAnsi="Tahoma" w:cs="Tahoma"/>
          <w:b/>
          <w:sz w:val="18"/>
          <w:szCs w:val="18"/>
          <w:lang w:val="es-ES_tradnl"/>
        </w:rPr>
      </w:pPr>
      <w:r>
        <w:rPr>
          <w:rFonts w:ascii="Tahoma" w:eastAsia="Arial" w:hAnsi="Tahoma" w:cs="Tahoma"/>
          <w:b/>
          <w:sz w:val="18"/>
          <w:szCs w:val="18"/>
          <w:lang w:val="es-ES_tradnl"/>
        </w:rPr>
        <w:t>Hormigonado</w:t>
      </w:r>
    </w:p>
    <w:p w14:paraId="0795C2F3" w14:textId="77777777" w:rsidR="00847B49" w:rsidRDefault="00847B49" w:rsidP="00847B49">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El hormigonado deberá cumplir con las exigencias y requisitos establecidos en la Norma CBH-87 para hormigones.</w:t>
      </w:r>
    </w:p>
    <w:p w14:paraId="17649103" w14:textId="77777777" w:rsidR="00847B49" w:rsidRDefault="00847B49" w:rsidP="00847B49">
      <w:pPr>
        <w:widowControl w:val="0"/>
        <w:autoSpaceDE w:val="0"/>
        <w:autoSpaceDN w:val="0"/>
        <w:jc w:val="both"/>
        <w:rPr>
          <w:rFonts w:ascii="Tahoma" w:eastAsia="Arial" w:hAnsi="Tahoma" w:cs="Tahoma"/>
          <w:sz w:val="18"/>
          <w:szCs w:val="18"/>
          <w:lang w:val="es-ES_tradnl"/>
        </w:rPr>
      </w:pPr>
    </w:p>
    <w:p w14:paraId="081BE46E" w14:textId="77777777" w:rsidR="00847B49" w:rsidRDefault="00847B49" w:rsidP="00847B49">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No se procederá al vaciado de los elementos estructurales sin antes contar con la autorización del Inspector de proyecto.</w:t>
      </w:r>
    </w:p>
    <w:p w14:paraId="3116F640" w14:textId="77777777" w:rsidR="00847B49" w:rsidRDefault="00847B49" w:rsidP="00847B49">
      <w:pPr>
        <w:widowControl w:val="0"/>
        <w:autoSpaceDE w:val="0"/>
        <w:autoSpaceDN w:val="0"/>
        <w:jc w:val="both"/>
        <w:rPr>
          <w:rFonts w:ascii="Tahoma" w:eastAsia="Arial" w:hAnsi="Tahoma" w:cs="Tahoma"/>
          <w:sz w:val="18"/>
          <w:szCs w:val="18"/>
          <w:lang w:val="es-ES_tradnl"/>
        </w:rPr>
      </w:pPr>
    </w:p>
    <w:p w14:paraId="58F1C81F" w14:textId="77777777" w:rsidR="00847B49" w:rsidRDefault="00847B49" w:rsidP="00847B49">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El vaciado del hormigón se realizará de acuerdo a un plan de trabajo previamente autorizado por el Inspector de proyecto.</w:t>
      </w:r>
    </w:p>
    <w:p w14:paraId="4E97230E" w14:textId="77777777" w:rsidR="00847B49" w:rsidRDefault="00847B49" w:rsidP="00847B49">
      <w:pPr>
        <w:widowControl w:val="0"/>
        <w:autoSpaceDE w:val="0"/>
        <w:autoSpaceDN w:val="0"/>
        <w:jc w:val="both"/>
        <w:rPr>
          <w:rFonts w:ascii="Tahoma" w:eastAsia="Arial" w:hAnsi="Tahoma" w:cs="Tahoma"/>
          <w:sz w:val="18"/>
          <w:szCs w:val="18"/>
          <w:lang w:val="es-ES_tradnl"/>
        </w:rPr>
      </w:pPr>
    </w:p>
    <w:p w14:paraId="1728A91B" w14:textId="77777777" w:rsidR="00847B49" w:rsidRDefault="00847B49" w:rsidP="00847B49">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0DEC1C32" w14:textId="77777777" w:rsidR="00847B49" w:rsidRDefault="00847B49" w:rsidP="00847B49">
      <w:pPr>
        <w:widowControl w:val="0"/>
        <w:autoSpaceDE w:val="0"/>
        <w:autoSpaceDN w:val="0"/>
        <w:jc w:val="both"/>
        <w:rPr>
          <w:rFonts w:ascii="Tahoma" w:eastAsia="Arial" w:hAnsi="Tahoma" w:cs="Tahoma"/>
          <w:sz w:val="18"/>
          <w:szCs w:val="18"/>
          <w:lang w:val="es-ES_tradnl"/>
        </w:rPr>
      </w:pPr>
    </w:p>
    <w:p w14:paraId="36026429" w14:textId="77777777" w:rsidR="00847B49" w:rsidRDefault="00847B49" w:rsidP="00847B49">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En caso de que no se indiquen las juntas constructivas en el proyecto, el Inspector de proyecto indicará donde pueden hacerse las juntas constructivas.</w:t>
      </w:r>
    </w:p>
    <w:p w14:paraId="14C94300" w14:textId="77777777" w:rsidR="00847B49" w:rsidRDefault="00847B49" w:rsidP="00847B49">
      <w:pPr>
        <w:widowControl w:val="0"/>
        <w:autoSpaceDE w:val="0"/>
        <w:autoSpaceDN w:val="0"/>
        <w:jc w:val="both"/>
        <w:rPr>
          <w:rFonts w:ascii="Tahoma" w:eastAsia="Arial" w:hAnsi="Tahoma" w:cs="Tahoma"/>
          <w:sz w:val="18"/>
          <w:szCs w:val="18"/>
          <w:lang w:val="es-ES_tradnl"/>
        </w:rPr>
      </w:pPr>
    </w:p>
    <w:p w14:paraId="081C2322" w14:textId="77777777" w:rsidR="00847B49" w:rsidRDefault="00847B49" w:rsidP="00847B49">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Las siguientes prohibiciones para el hormigonado deben tenerse en cuenta:</w:t>
      </w:r>
    </w:p>
    <w:p w14:paraId="3A7C7172" w14:textId="77777777" w:rsidR="00847B49" w:rsidRDefault="00847B49" w:rsidP="00847B49">
      <w:pPr>
        <w:widowControl w:val="0"/>
        <w:numPr>
          <w:ilvl w:val="0"/>
          <w:numId w:val="84"/>
        </w:numPr>
        <w:suppressAutoHyphens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La temperatura de vaciado no será menor a 5°C.</w:t>
      </w:r>
    </w:p>
    <w:p w14:paraId="5318EEB1" w14:textId="77777777" w:rsidR="00847B49" w:rsidRDefault="00847B49" w:rsidP="00847B49">
      <w:pPr>
        <w:widowControl w:val="0"/>
        <w:numPr>
          <w:ilvl w:val="0"/>
          <w:numId w:val="84"/>
        </w:numPr>
        <w:suppressAutoHyphens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No podrá efectuarse el vaciado durante la lluvia.</w:t>
      </w:r>
    </w:p>
    <w:p w14:paraId="7E89D2B1" w14:textId="77777777" w:rsidR="00847B49" w:rsidRDefault="00847B49" w:rsidP="00847B49">
      <w:pPr>
        <w:widowControl w:val="0"/>
        <w:numPr>
          <w:ilvl w:val="0"/>
          <w:numId w:val="84"/>
        </w:numPr>
        <w:suppressAutoHyphens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No será permitido disponer de grandes cantidades de hormigón en un solo lugar para esparcirlo posteriormente.</w:t>
      </w:r>
    </w:p>
    <w:p w14:paraId="0864BAB4" w14:textId="77777777" w:rsidR="00847B49" w:rsidRDefault="00847B49" w:rsidP="00847B49">
      <w:pPr>
        <w:widowControl w:val="0"/>
        <w:numPr>
          <w:ilvl w:val="0"/>
          <w:numId w:val="84"/>
        </w:numPr>
        <w:suppressAutoHyphens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Por ningún motivo se podrá agregar agua en el momento de hormigonar.</w:t>
      </w:r>
    </w:p>
    <w:p w14:paraId="1B5B3C2C" w14:textId="77777777" w:rsidR="00847B49" w:rsidRDefault="00847B49" w:rsidP="00847B49">
      <w:pPr>
        <w:widowControl w:val="0"/>
        <w:autoSpaceDE w:val="0"/>
        <w:autoSpaceDN w:val="0"/>
        <w:jc w:val="both"/>
        <w:rPr>
          <w:rFonts w:ascii="Tahoma" w:eastAsia="Arial" w:hAnsi="Tahoma" w:cs="Tahoma"/>
          <w:sz w:val="18"/>
          <w:szCs w:val="18"/>
          <w:lang w:val="es-ES_tradnl"/>
        </w:rPr>
      </w:pPr>
    </w:p>
    <w:p w14:paraId="162020FB" w14:textId="77777777" w:rsidR="00847B49" w:rsidRDefault="00847B49" w:rsidP="00847B49">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El espesor máximo de la capa de hormigón no deberá exceder a 20 cm para permitir una compactación eficaz.</w:t>
      </w:r>
    </w:p>
    <w:p w14:paraId="699DEB1D" w14:textId="77777777" w:rsidR="00847B49" w:rsidRDefault="00847B49" w:rsidP="00847B49">
      <w:pPr>
        <w:widowControl w:val="0"/>
        <w:autoSpaceDE w:val="0"/>
        <w:autoSpaceDN w:val="0"/>
        <w:jc w:val="both"/>
        <w:rPr>
          <w:rFonts w:ascii="Tahoma" w:eastAsia="Arial" w:hAnsi="Tahoma" w:cs="Tahoma"/>
          <w:sz w:val="18"/>
          <w:szCs w:val="18"/>
          <w:lang w:val="es-ES_tradnl"/>
        </w:rPr>
      </w:pPr>
    </w:p>
    <w:p w14:paraId="6A519EA2" w14:textId="77777777" w:rsidR="00847B49" w:rsidRDefault="00847B49" w:rsidP="00847B49">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La velocidad del vaciado será la suficiente para garantizar que el hormigón se mantenga plástico en todo momento.</w:t>
      </w:r>
    </w:p>
    <w:p w14:paraId="583FAAA8" w14:textId="77777777" w:rsidR="00847B49" w:rsidRDefault="00847B49" w:rsidP="00847B49">
      <w:pPr>
        <w:widowControl w:val="0"/>
        <w:autoSpaceDE w:val="0"/>
        <w:autoSpaceDN w:val="0"/>
        <w:jc w:val="both"/>
        <w:rPr>
          <w:rFonts w:ascii="Tahoma" w:eastAsia="Arial" w:hAnsi="Tahoma" w:cs="Tahoma"/>
          <w:sz w:val="18"/>
          <w:szCs w:val="18"/>
          <w:lang w:val="es-ES_tradnl"/>
        </w:rPr>
      </w:pPr>
    </w:p>
    <w:p w14:paraId="1D82C7E6" w14:textId="77777777" w:rsidR="00847B49" w:rsidRDefault="00847B49" w:rsidP="00847B49">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No se podrá verter el hormigón en caída libre desde alturas superiores a 1,50 m, debiendo en este caso utilizar canalones, embudos o ductos.</w:t>
      </w:r>
    </w:p>
    <w:p w14:paraId="3D3B865E" w14:textId="77777777" w:rsidR="00847B49" w:rsidRDefault="00847B49" w:rsidP="00847B49">
      <w:pPr>
        <w:widowControl w:val="0"/>
        <w:autoSpaceDE w:val="0"/>
        <w:autoSpaceDN w:val="0"/>
        <w:jc w:val="both"/>
        <w:rPr>
          <w:rFonts w:ascii="Tahoma" w:eastAsia="Arial" w:hAnsi="Tahoma" w:cs="Tahoma"/>
          <w:sz w:val="18"/>
          <w:szCs w:val="18"/>
          <w:lang w:val="es-ES_tradnl"/>
        </w:rPr>
      </w:pPr>
    </w:p>
    <w:p w14:paraId="2F9E8663" w14:textId="77777777" w:rsidR="00847B49" w:rsidRDefault="00847B49" w:rsidP="00847B49">
      <w:pPr>
        <w:widowControl w:val="0"/>
        <w:autoSpaceDE w:val="0"/>
        <w:autoSpaceDN w:val="0"/>
        <w:jc w:val="both"/>
        <w:rPr>
          <w:rFonts w:ascii="Tahoma" w:eastAsia="Arial" w:hAnsi="Tahoma" w:cs="Tahoma"/>
          <w:b/>
          <w:sz w:val="18"/>
          <w:szCs w:val="18"/>
          <w:lang w:val="es-ES_tradnl"/>
        </w:rPr>
      </w:pPr>
      <w:r>
        <w:rPr>
          <w:rFonts w:ascii="Tahoma" w:eastAsia="Arial" w:hAnsi="Tahoma" w:cs="Tahoma"/>
          <w:b/>
          <w:sz w:val="18"/>
          <w:szCs w:val="18"/>
          <w:lang w:val="es-ES_tradnl"/>
        </w:rPr>
        <w:t>Compactación</w:t>
      </w:r>
    </w:p>
    <w:p w14:paraId="6F964D51" w14:textId="77777777" w:rsidR="00847B49" w:rsidRDefault="00847B49" w:rsidP="00847B49">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La compactación de los hormigones se realizará mediante vibrado de manera tal que se eliminen los huecos o burbujas de aire en el interior de la masa, evitando la disgregación de los agregados.</w:t>
      </w:r>
    </w:p>
    <w:p w14:paraId="742115F5" w14:textId="77777777" w:rsidR="00847B49" w:rsidRDefault="00847B49" w:rsidP="00847B49">
      <w:pPr>
        <w:widowControl w:val="0"/>
        <w:autoSpaceDE w:val="0"/>
        <w:autoSpaceDN w:val="0"/>
        <w:jc w:val="both"/>
        <w:rPr>
          <w:rFonts w:ascii="Tahoma" w:eastAsia="Arial" w:hAnsi="Tahoma" w:cs="Tahoma"/>
          <w:sz w:val="18"/>
          <w:szCs w:val="18"/>
          <w:lang w:val="es-ES_tradnl"/>
        </w:rPr>
      </w:pPr>
    </w:p>
    <w:p w14:paraId="345449D2" w14:textId="77777777" w:rsidR="00847B49" w:rsidRDefault="00847B49" w:rsidP="00847B49">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El vibrado será realizado mediante vibradoras de inmersión y alta frecuencia que deberán ser manejadas por obreros con experiencia en la actividad.</w:t>
      </w:r>
    </w:p>
    <w:p w14:paraId="20A0D3D5" w14:textId="77777777" w:rsidR="00847B49" w:rsidRDefault="00847B49" w:rsidP="00847B49">
      <w:pPr>
        <w:widowControl w:val="0"/>
        <w:autoSpaceDE w:val="0"/>
        <w:autoSpaceDN w:val="0"/>
        <w:jc w:val="both"/>
        <w:rPr>
          <w:rFonts w:ascii="Tahoma" w:eastAsia="Arial" w:hAnsi="Tahoma" w:cs="Tahoma"/>
          <w:sz w:val="18"/>
          <w:szCs w:val="18"/>
          <w:lang w:val="es-ES_tradnl"/>
        </w:rPr>
      </w:pPr>
    </w:p>
    <w:p w14:paraId="54EB6459" w14:textId="77777777" w:rsidR="00847B49" w:rsidRDefault="00847B49" w:rsidP="00847B49">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De ninguna manera se permitirá el uso de las vibradoras para el transporte de la mezcla o la distribución dentro del encofrado.</w:t>
      </w:r>
    </w:p>
    <w:p w14:paraId="65759F98" w14:textId="77777777" w:rsidR="00847B49" w:rsidRDefault="00847B49" w:rsidP="00847B49">
      <w:pPr>
        <w:widowControl w:val="0"/>
        <w:autoSpaceDE w:val="0"/>
        <w:autoSpaceDN w:val="0"/>
        <w:jc w:val="both"/>
        <w:rPr>
          <w:rFonts w:ascii="Tahoma" w:eastAsia="Arial" w:hAnsi="Tahoma" w:cs="Tahoma"/>
          <w:sz w:val="18"/>
          <w:szCs w:val="18"/>
          <w:lang w:val="es-ES_tradnl"/>
        </w:rPr>
      </w:pPr>
    </w:p>
    <w:p w14:paraId="6C786E52" w14:textId="77777777" w:rsidR="00847B49" w:rsidRDefault="00847B49" w:rsidP="00847B49">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En ningún caso se iniciará el vaciado si no se cuenta por lo menos con dos vibradoras en perfecto estado y con el diámetro de la aguja adecuado para el elemento.</w:t>
      </w:r>
    </w:p>
    <w:p w14:paraId="632D3367" w14:textId="77777777" w:rsidR="00847B49" w:rsidRDefault="00847B49" w:rsidP="00847B49">
      <w:pPr>
        <w:widowControl w:val="0"/>
        <w:autoSpaceDE w:val="0"/>
        <w:autoSpaceDN w:val="0"/>
        <w:jc w:val="both"/>
        <w:rPr>
          <w:rFonts w:ascii="Tahoma" w:eastAsia="Arial" w:hAnsi="Tahoma" w:cs="Tahoma"/>
          <w:sz w:val="18"/>
          <w:szCs w:val="18"/>
          <w:lang w:val="es-ES_tradnl"/>
        </w:rPr>
      </w:pPr>
    </w:p>
    <w:p w14:paraId="5819DABF" w14:textId="77777777" w:rsidR="00847B49" w:rsidRDefault="00847B49" w:rsidP="00847B49">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Las vibradoras serán introducidas en puntos equidistantes a 45 cm entre sí y durante 5 a 15 segundos para evitar la disgregación.</w:t>
      </w:r>
    </w:p>
    <w:p w14:paraId="72E9B38A" w14:textId="77777777" w:rsidR="00847B49" w:rsidRDefault="00847B49" w:rsidP="00847B49">
      <w:pPr>
        <w:widowControl w:val="0"/>
        <w:autoSpaceDE w:val="0"/>
        <w:autoSpaceDN w:val="0"/>
        <w:jc w:val="both"/>
        <w:rPr>
          <w:rFonts w:ascii="Tahoma" w:eastAsia="Arial" w:hAnsi="Tahoma" w:cs="Tahoma"/>
          <w:sz w:val="18"/>
          <w:szCs w:val="18"/>
          <w:lang w:val="es-ES_tradnl"/>
        </w:rPr>
      </w:pPr>
    </w:p>
    <w:p w14:paraId="0A99B364" w14:textId="77777777" w:rsidR="00847B49" w:rsidRDefault="00847B49" w:rsidP="00847B49">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Las vibradoras se introducirán y retirarán lentamente y en posición vertical o ligeramente inclinadas tal que se eliminen los huecos o burbujas de aire en el interior de la masa, evitando la disgregación de los agregados.</w:t>
      </w:r>
    </w:p>
    <w:p w14:paraId="4583B95A" w14:textId="77777777" w:rsidR="00847B49" w:rsidRDefault="00847B49" w:rsidP="00847B49">
      <w:pPr>
        <w:widowControl w:val="0"/>
        <w:autoSpaceDE w:val="0"/>
        <w:autoSpaceDN w:val="0"/>
        <w:jc w:val="both"/>
        <w:rPr>
          <w:rFonts w:ascii="Tahoma" w:eastAsia="Arial" w:hAnsi="Tahoma" w:cs="Tahoma"/>
          <w:sz w:val="18"/>
          <w:szCs w:val="18"/>
          <w:lang w:val="es-ES_tradnl"/>
        </w:rPr>
      </w:pPr>
    </w:p>
    <w:p w14:paraId="696A8A1C" w14:textId="77777777" w:rsidR="00847B49" w:rsidRDefault="00847B49" w:rsidP="00847B49">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El compactado del hormigón se completará con un apisonado manual del hormigón y un golpeteo de los encofrados.</w:t>
      </w:r>
    </w:p>
    <w:p w14:paraId="37413AE6" w14:textId="77777777" w:rsidR="00847B49" w:rsidRDefault="00847B49" w:rsidP="00847B49">
      <w:pPr>
        <w:widowControl w:val="0"/>
        <w:autoSpaceDE w:val="0"/>
        <w:autoSpaceDN w:val="0"/>
        <w:jc w:val="both"/>
        <w:rPr>
          <w:rFonts w:ascii="Tahoma" w:eastAsia="Arial" w:hAnsi="Tahoma" w:cs="Tahoma"/>
          <w:sz w:val="18"/>
          <w:szCs w:val="18"/>
          <w:lang w:val="es-ES_tradnl"/>
        </w:rPr>
      </w:pPr>
    </w:p>
    <w:p w14:paraId="5C7D6484" w14:textId="77777777" w:rsidR="00847B49" w:rsidRDefault="00847B49" w:rsidP="00847B49">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La compactación manual del hormigón mediante varillas de hierro será usada solo bajo autorización de Inspector de proyecto.</w:t>
      </w:r>
    </w:p>
    <w:p w14:paraId="5186096C" w14:textId="77777777" w:rsidR="00847B49" w:rsidRDefault="00847B49" w:rsidP="00847B49">
      <w:pPr>
        <w:widowControl w:val="0"/>
        <w:autoSpaceDE w:val="0"/>
        <w:autoSpaceDN w:val="0"/>
        <w:jc w:val="both"/>
        <w:rPr>
          <w:rFonts w:ascii="Tahoma" w:eastAsia="Arial" w:hAnsi="Tahoma" w:cs="Tahoma"/>
          <w:sz w:val="18"/>
          <w:szCs w:val="18"/>
          <w:lang w:val="es-ES_tradnl"/>
        </w:rPr>
      </w:pPr>
    </w:p>
    <w:p w14:paraId="1E245C89" w14:textId="77777777" w:rsidR="00847B49" w:rsidRDefault="00847B49" w:rsidP="00847B49">
      <w:pPr>
        <w:widowControl w:val="0"/>
        <w:autoSpaceDE w:val="0"/>
        <w:autoSpaceDN w:val="0"/>
        <w:jc w:val="both"/>
        <w:rPr>
          <w:rFonts w:ascii="Tahoma" w:eastAsia="Arial" w:hAnsi="Tahoma" w:cs="Tahoma"/>
          <w:b/>
          <w:sz w:val="18"/>
          <w:szCs w:val="18"/>
          <w:lang w:val="es-ES_tradnl"/>
        </w:rPr>
      </w:pPr>
      <w:r>
        <w:rPr>
          <w:rFonts w:ascii="Tahoma" w:eastAsia="Arial" w:hAnsi="Tahoma" w:cs="Tahoma"/>
          <w:b/>
          <w:sz w:val="18"/>
          <w:szCs w:val="18"/>
          <w:lang w:val="es-ES_tradnl"/>
        </w:rPr>
        <w:t>Desencofrado</w:t>
      </w:r>
    </w:p>
    <w:p w14:paraId="73FEC79D" w14:textId="77777777" w:rsidR="00847B49" w:rsidRDefault="00847B49" w:rsidP="00847B49">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103CB5B1" w14:textId="77777777" w:rsidR="00847B49" w:rsidRDefault="00847B49" w:rsidP="00847B49">
      <w:pPr>
        <w:widowControl w:val="0"/>
        <w:autoSpaceDE w:val="0"/>
        <w:autoSpaceDN w:val="0"/>
        <w:jc w:val="both"/>
        <w:rPr>
          <w:rFonts w:ascii="Tahoma" w:eastAsia="Arial" w:hAnsi="Tahoma" w:cs="Tahoma"/>
          <w:sz w:val="18"/>
          <w:szCs w:val="18"/>
          <w:lang w:val="es-ES_tradnl"/>
        </w:rPr>
      </w:pPr>
    </w:p>
    <w:p w14:paraId="04131142" w14:textId="77777777" w:rsidR="00847B49" w:rsidRDefault="00847B49" w:rsidP="00847B49">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Los encofrados se retirarán progresivamente y sin golpes, sacudidas ni vibraciones en la estructura, evitando el desprendimiento de partes de hormigón que provoque pérdida de recubrimiento o de sección de elemento.</w:t>
      </w:r>
    </w:p>
    <w:p w14:paraId="6A89CF2A" w14:textId="77777777" w:rsidR="00847B49" w:rsidRDefault="00847B49" w:rsidP="00847B49">
      <w:pPr>
        <w:widowControl w:val="0"/>
        <w:autoSpaceDE w:val="0"/>
        <w:autoSpaceDN w:val="0"/>
        <w:jc w:val="both"/>
        <w:rPr>
          <w:rFonts w:ascii="Tahoma" w:eastAsia="Arial" w:hAnsi="Tahoma" w:cs="Tahoma"/>
          <w:sz w:val="18"/>
          <w:szCs w:val="18"/>
          <w:lang w:val="es-ES_tradnl"/>
        </w:rPr>
      </w:pPr>
    </w:p>
    <w:p w14:paraId="43DD7552" w14:textId="77777777" w:rsidR="00847B49" w:rsidRDefault="00847B49" w:rsidP="00847B49">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El desencofrado no se realizará hasta que el hormigón haya alcanzado la resistencia necesaria para soportar con suficiente seguridad y sin deformaciones excesivas, los esfuerzos a que va a estar sometido durante y después del desencofrado.</w:t>
      </w:r>
    </w:p>
    <w:p w14:paraId="21EA9652" w14:textId="77777777" w:rsidR="00847B49" w:rsidRDefault="00847B49" w:rsidP="00847B49">
      <w:pPr>
        <w:widowControl w:val="0"/>
        <w:autoSpaceDE w:val="0"/>
        <w:autoSpaceDN w:val="0"/>
        <w:jc w:val="both"/>
        <w:rPr>
          <w:rFonts w:ascii="Tahoma" w:eastAsia="Arial" w:hAnsi="Tahoma" w:cs="Tahoma"/>
          <w:sz w:val="18"/>
          <w:szCs w:val="18"/>
          <w:lang w:val="es-ES_tradnl"/>
        </w:rPr>
      </w:pPr>
    </w:p>
    <w:p w14:paraId="3F957EDD" w14:textId="77777777" w:rsidR="00847B49" w:rsidRDefault="00847B49" w:rsidP="00847B49">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Los encofrados superiores en superficies inclinadas deberán ser removidos tan pronto como el hormigón tenga suficiente resistencia para no escurrir.</w:t>
      </w:r>
    </w:p>
    <w:p w14:paraId="6530AB2A" w14:textId="77777777" w:rsidR="00847B49" w:rsidRDefault="00847B49" w:rsidP="00847B49">
      <w:pPr>
        <w:widowControl w:val="0"/>
        <w:autoSpaceDE w:val="0"/>
        <w:autoSpaceDN w:val="0"/>
        <w:jc w:val="both"/>
        <w:rPr>
          <w:rFonts w:ascii="Tahoma" w:eastAsia="Arial" w:hAnsi="Tahoma" w:cs="Tahoma"/>
          <w:sz w:val="18"/>
          <w:szCs w:val="18"/>
          <w:lang w:val="es-ES_tradnl"/>
        </w:rPr>
      </w:pPr>
    </w:p>
    <w:p w14:paraId="17236405" w14:textId="77777777" w:rsidR="00847B49" w:rsidRDefault="00847B49" w:rsidP="00847B49">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Los tiempos de desencofrado serán los indicados en el proyecto (planos y/o memoria de cálculo) y lo indicado en la norma CBH-87.</w:t>
      </w:r>
    </w:p>
    <w:p w14:paraId="43C0CDA9" w14:textId="77777777" w:rsidR="00847B49" w:rsidRDefault="00847B49" w:rsidP="00847B49">
      <w:pPr>
        <w:widowControl w:val="0"/>
        <w:autoSpaceDE w:val="0"/>
        <w:autoSpaceDN w:val="0"/>
        <w:jc w:val="both"/>
        <w:rPr>
          <w:rFonts w:ascii="Tahoma" w:eastAsia="Arial" w:hAnsi="Tahoma" w:cs="Tahoma"/>
          <w:sz w:val="18"/>
          <w:szCs w:val="18"/>
          <w:lang w:val="es-ES_tradnl"/>
        </w:rPr>
      </w:pPr>
    </w:p>
    <w:p w14:paraId="569EAEED" w14:textId="77777777" w:rsidR="00847B49" w:rsidRDefault="00847B49" w:rsidP="00847B49">
      <w:pPr>
        <w:widowControl w:val="0"/>
        <w:autoSpaceDE w:val="0"/>
        <w:autoSpaceDN w:val="0"/>
        <w:jc w:val="both"/>
        <w:rPr>
          <w:rFonts w:ascii="Tahoma" w:eastAsia="Arial" w:hAnsi="Tahoma" w:cs="Tahoma"/>
          <w:b/>
          <w:sz w:val="18"/>
          <w:szCs w:val="18"/>
          <w:lang w:val="es-ES_tradnl"/>
        </w:rPr>
      </w:pPr>
      <w:r>
        <w:rPr>
          <w:rFonts w:ascii="Tahoma" w:eastAsia="Arial" w:hAnsi="Tahoma" w:cs="Tahoma"/>
          <w:b/>
          <w:sz w:val="18"/>
          <w:szCs w:val="18"/>
          <w:lang w:val="es-ES_tradnl"/>
        </w:rPr>
        <w:t>Protección y Curado</w:t>
      </w:r>
    </w:p>
    <w:p w14:paraId="20A98E78" w14:textId="77777777" w:rsidR="00847B49" w:rsidRDefault="00847B49" w:rsidP="00847B49">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Una vez vaciado el hormigón fresco, deberá protegerse contra la lluvia, el viento, sol y en general contra toda acción que lo perjudique.</w:t>
      </w:r>
    </w:p>
    <w:p w14:paraId="23CB594D" w14:textId="77777777" w:rsidR="00847B49" w:rsidRDefault="00847B49" w:rsidP="00847B49">
      <w:pPr>
        <w:widowControl w:val="0"/>
        <w:autoSpaceDE w:val="0"/>
        <w:autoSpaceDN w:val="0"/>
        <w:jc w:val="both"/>
        <w:rPr>
          <w:rFonts w:ascii="Tahoma" w:eastAsia="Arial" w:hAnsi="Tahoma" w:cs="Tahoma"/>
          <w:sz w:val="18"/>
          <w:szCs w:val="18"/>
          <w:lang w:val="es-ES_tradnl"/>
        </w:rPr>
      </w:pPr>
    </w:p>
    <w:p w14:paraId="4B2DB24B" w14:textId="77777777" w:rsidR="00847B49" w:rsidRDefault="00847B49" w:rsidP="00847B49">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El hormigón será protegido manteniéndose a una temperatura superior a 5°C por lo menos durante 96 horas.</w:t>
      </w:r>
    </w:p>
    <w:p w14:paraId="331DC07D" w14:textId="77777777" w:rsidR="00847B49" w:rsidRDefault="00847B49" w:rsidP="00847B49">
      <w:pPr>
        <w:widowControl w:val="0"/>
        <w:autoSpaceDE w:val="0"/>
        <w:autoSpaceDN w:val="0"/>
        <w:jc w:val="both"/>
        <w:rPr>
          <w:rFonts w:ascii="Tahoma" w:eastAsia="Arial" w:hAnsi="Tahoma" w:cs="Tahoma"/>
          <w:sz w:val="18"/>
          <w:szCs w:val="18"/>
          <w:lang w:val="es-ES_tradnl"/>
        </w:rPr>
      </w:pPr>
    </w:p>
    <w:p w14:paraId="176E3BB4" w14:textId="77777777" w:rsidR="00847B49" w:rsidRDefault="00847B49" w:rsidP="00847B49">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El tiempo de curado será el indicado en el proyecto (planos o memoria de cálculo) y lo indicado por la norma CBH-87. En ningún caso el tiempo de curado será menos de 7 días a partir del momento en que se inició el endurecimiento.</w:t>
      </w:r>
    </w:p>
    <w:p w14:paraId="7AF51605" w14:textId="77777777" w:rsidR="00847B49" w:rsidRDefault="00847B49" w:rsidP="00847B49">
      <w:pPr>
        <w:widowControl w:val="0"/>
        <w:autoSpaceDE w:val="0"/>
        <w:autoSpaceDN w:val="0"/>
        <w:jc w:val="both"/>
        <w:rPr>
          <w:rFonts w:ascii="Tahoma" w:eastAsia="Arial" w:hAnsi="Tahoma" w:cs="Tahoma"/>
          <w:sz w:val="18"/>
          <w:szCs w:val="18"/>
          <w:lang w:val="es-ES_tradnl"/>
        </w:rPr>
      </w:pPr>
    </w:p>
    <w:p w14:paraId="275AAF69" w14:textId="77777777" w:rsidR="00847B49" w:rsidRDefault="00847B49" w:rsidP="00847B49">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Durante la construcción, queda prohibido aplicar cargas, acumular materiales o maquinarias que signifiquen un peligro en la estabilidad de la estructura.</w:t>
      </w:r>
    </w:p>
    <w:p w14:paraId="5D0810B5" w14:textId="77777777" w:rsidR="00847B49" w:rsidRDefault="00847B49" w:rsidP="00847B49">
      <w:pPr>
        <w:widowControl w:val="0"/>
        <w:autoSpaceDE w:val="0"/>
        <w:autoSpaceDN w:val="0"/>
        <w:jc w:val="both"/>
        <w:rPr>
          <w:rFonts w:ascii="Tahoma" w:eastAsia="Arial" w:hAnsi="Tahoma" w:cs="Tahoma"/>
          <w:sz w:val="18"/>
          <w:szCs w:val="18"/>
          <w:lang w:val="es-ES_tradnl"/>
        </w:rPr>
      </w:pPr>
    </w:p>
    <w:p w14:paraId="1975C71F" w14:textId="77777777" w:rsidR="00847B49" w:rsidRDefault="00847B49" w:rsidP="00847B49">
      <w:pPr>
        <w:widowControl w:val="0"/>
        <w:autoSpaceDE w:val="0"/>
        <w:autoSpaceDN w:val="0"/>
        <w:jc w:val="both"/>
        <w:rPr>
          <w:rFonts w:ascii="Tahoma" w:eastAsia="Arial" w:hAnsi="Tahoma" w:cs="Tahoma"/>
          <w:b/>
          <w:sz w:val="18"/>
          <w:szCs w:val="18"/>
          <w:lang w:val="es-ES_tradnl"/>
        </w:rPr>
      </w:pPr>
      <w:r>
        <w:rPr>
          <w:rFonts w:ascii="Tahoma" w:eastAsia="Arial" w:hAnsi="Tahoma" w:cs="Tahoma"/>
          <w:b/>
          <w:sz w:val="18"/>
          <w:szCs w:val="18"/>
          <w:lang w:val="es-ES_tradnl"/>
        </w:rPr>
        <w:t>Control de Calidad</w:t>
      </w:r>
    </w:p>
    <w:p w14:paraId="5664C228" w14:textId="77777777" w:rsidR="00847B49" w:rsidRDefault="00847B49" w:rsidP="00847B49">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Todas las operaciones de la Obra deberán ser controladas mediante ensayos e inspecciones, no eximiéndose la responsabilidad de la Entidad Ejecutora en caso de encontrarse cualquier defecto en forma posterior.</w:t>
      </w:r>
    </w:p>
    <w:p w14:paraId="727966D3" w14:textId="77777777" w:rsidR="00847B49" w:rsidRDefault="00847B49" w:rsidP="00847B49">
      <w:pPr>
        <w:widowControl w:val="0"/>
        <w:autoSpaceDE w:val="0"/>
        <w:autoSpaceDN w:val="0"/>
        <w:jc w:val="both"/>
        <w:rPr>
          <w:rFonts w:ascii="Tahoma" w:eastAsia="Arial" w:hAnsi="Tahoma" w:cs="Tahoma"/>
          <w:sz w:val="18"/>
          <w:szCs w:val="18"/>
          <w:lang w:val="es-ES_tradnl"/>
        </w:rPr>
      </w:pPr>
    </w:p>
    <w:p w14:paraId="366A94E1" w14:textId="77777777" w:rsidR="00847B49" w:rsidRDefault="00847B49" w:rsidP="00847B49">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Los ensayos a realizar serán los requeridos por la normativa CBH-87 pudiendo la Entidad Ejecutora realizar ensayos adicionales los cuales deberán ser indicados en su propuesta.</w:t>
      </w:r>
    </w:p>
    <w:p w14:paraId="31DE48B1" w14:textId="77777777" w:rsidR="00847B49" w:rsidRDefault="00847B49" w:rsidP="00847B49">
      <w:pPr>
        <w:widowControl w:val="0"/>
        <w:autoSpaceDE w:val="0"/>
        <w:autoSpaceDN w:val="0"/>
        <w:jc w:val="both"/>
        <w:rPr>
          <w:rFonts w:ascii="Tahoma" w:eastAsia="Arial" w:hAnsi="Tahoma" w:cs="Tahoma"/>
          <w:sz w:val="18"/>
          <w:szCs w:val="18"/>
          <w:lang w:val="es-ES_tradnl"/>
        </w:rPr>
      </w:pPr>
    </w:p>
    <w:p w14:paraId="379776AF" w14:textId="77777777" w:rsidR="00847B49" w:rsidRDefault="00847B49" w:rsidP="00847B49">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Para todos los casos, el nivel de control será el indicado en los planos constructivos o memoria de cálculo o, en ausencia de dicha indicación, se asumirá un nivel de control normal.</w:t>
      </w:r>
    </w:p>
    <w:p w14:paraId="48B0DCE2" w14:textId="77777777" w:rsidR="00847B49" w:rsidRDefault="00847B49" w:rsidP="00847B49">
      <w:pPr>
        <w:widowControl w:val="0"/>
        <w:autoSpaceDE w:val="0"/>
        <w:autoSpaceDN w:val="0"/>
        <w:jc w:val="both"/>
        <w:rPr>
          <w:rFonts w:ascii="Tahoma" w:eastAsia="Arial" w:hAnsi="Tahoma" w:cs="Tahoma"/>
          <w:sz w:val="18"/>
          <w:szCs w:val="18"/>
          <w:lang w:val="es-ES_tradnl"/>
        </w:rPr>
      </w:pPr>
    </w:p>
    <w:p w14:paraId="4416A49D" w14:textId="77777777" w:rsidR="00847B49" w:rsidRDefault="00847B49" w:rsidP="00847B49">
      <w:pPr>
        <w:widowControl w:val="0"/>
        <w:numPr>
          <w:ilvl w:val="0"/>
          <w:numId w:val="85"/>
        </w:numPr>
        <w:suppressAutoHyphens w:val="0"/>
        <w:autoSpaceDE w:val="0"/>
        <w:autoSpaceDN w:val="0"/>
        <w:jc w:val="both"/>
        <w:rPr>
          <w:rFonts w:ascii="Tahoma" w:eastAsia="Arial" w:hAnsi="Tahoma" w:cs="Tahoma"/>
          <w:b/>
          <w:sz w:val="18"/>
          <w:szCs w:val="18"/>
          <w:lang w:val="es-ES_tradnl"/>
        </w:rPr>
      </w:pPr>
      <w:r>
        <w:rPr>
          <w:rFonts w:ascii="Tahoma" w:eastAsia="Arial" w:hAnsi="Tahoma" w:cs="Tahoma"/>
          <w:b/>
          <w:sz w:val="18"/>
          <w:szCs w:val="18"/>
          <w:lang w:val="es-ES_tradnl"/>
        </w:rPr>
        <w:t>Ensayos a Realizar</w:t>
      </w:r>
    </w:p>
    <w:p w14:paraId="33B6050F" w14:textId="77777777" w:rsidR="00847B49" w:rsidRDefault="00847B49" w:rsidP="00847B49">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En el caso del presente ítem mínimamente se realizarán los siguientes ensayos de calidad:</w:t>
      </w:r>
    </w:p>
    <w:p w14:paraId="68ECEB1C" w14:textId="77777777" w:rsidR="00847B49" w:rsidRDefault="00847B49" w:rsidP="00847B49">
      <w:pPr>
        <w:widowControl w:val="0"/>
        <w:numPr>
          <w:ilvl w:val="0"/>
          <w:numId w:val="86"/>
        </w:numPr>
        <w:suppressAutoHyphens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Granulometría de los Áridos.</w:t>
      </w:r>
    </w:p>
    <w:p w14:paraId="64048921" w14:textId="77777777" w:rsidR="00847B49" w:rsidRDefault="00847B49" w:rsidP="00847B49">
      <w:pPr>
        <w:widowControl w:val="0"/>
        <w:numPr>
          <w:ilvl w:val="0"/>
          <w:numId w:val="86"/>
        </w:numPr>
        <w:suppressAutoHyphens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Ensayos de Control de la Resistencia del Hormigón – Probetas Cilíndricas.</w:t>
      </w:r>
    </w:p>
    <w:p w14:paraId="1D0DAFC6" w14:textId="77777777" w:rsidR="00847B49" w:rsidRDefault="00847B49" w:rsidP="00847B49">
      <w:pPr>
        <w:widowControl w:val="0"/>
        <w:numPr>
          <w:ilvl w:val="0"/>
          <w:numId w:val="86"/>
        </w:numPr>
        <w:suppressAutoHyphens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Ensayos de Control de la Consistencia del Hormigón - Cono de Abraham.</w:t>
      </w:r>
    </w:p>
    <w:p w14:paraId="311D1147" w14:textId="77777777" w:rsidR="00847B49" w:rsidRDefault="00847B49" w:rsidP="00847B49">
      <w:pPr>
        <w:widowControl w:val="0"/>
        <w:autoSpaceDE w:val="0"/>
        <w:autoSpaceDN w:val="0"/>
        <w:jc w:val="both"/>
        <w:rPr>
          <w:rFonts w:ascii="Tahoma" w:eastAsia="Arial" w:hAnsi="Tahoma" w:cs="Tahoma"/>
          <w:sz w:val="18"/>
          <w:szCs w:val="18"/>
          <w:lang w:val="es-ES_tradnl"/>
        </w:rPr>
      </w:pPr>
    </w:p>
    <w:p w14:paraId="432C9C2C" w14:textId="77777777" w:rsidR="00847B49" w:rsidRDefault="00847B49" w:rsidP="00847B49">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Adicionalmente, el Inspector de proyecto indicará la realización de los siguientes ensayos de calidad cuando las condiciones de la obra así lo requieran:</w:t>
      </w:r>
    </w:p>
    <w:p w14:paraId="2170137C" w14:textId="77777777" w:rsidR="00847B49" w:rsidRDefault="00847B49" w:rsidP="00847B49">
      <w:pPr>
        <w:widowControl w:val="0"/>
        <w:numPr>
          <w:ilvl w:val="0"/>
          <w:numId w:val="87"/>
        </w:numPr>
        <w:suppressAutoHyphens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Ensayos de calidad sobre el cemento.</w:t>
      </w:r>
    </w:p>
    <w:p w14:paraId="63A84B2B" w14:textId="77777777" w:rsidR="00847B49" w:rsidRDefault="00847B49" w:rsidP="00847B49">
      <w:pPr>
        <w:widowControl w:val="0"/>
        <w:numPr>
          <w:ilvl w:val="0"/>
          <w:numId w:val="87"/>
        </w:numPr>
        <w:suppressAutoHyphens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Ensayos de calidad de los aceros de refuerzo.</w:t>
      </w:r>
    </w:p>
    <w:p w14:paraId="4A58A9A1" w14:textId="77777777" w:rsidR="00847B49" w:rsidRDefault="00847B49" w:rsidP="00847B49">
      <w:pPr>
        <w:widowControl w:val="0"/>
        <w:numPr>
          <w:ilvl w:val="0"/>
          <w:numId w:val="87"/>
        </w:numPr>
        <w:suppressAutoHyphens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Ensayo de la Máquina de los Ángeles.</w:t>
      </w:r>
    </w:p>
    <w:p w14:paraId="46706CBD" w14:textId="77777777" w:rsidR="00847B49" w:rsidRDefault="00847B49" w:rsidP="00847B49">
      <w:pPr>
        <w:widowControl w:val="0"/>
        <w:numPr>
          <w:ilvl w:val="0"/>
          <w:numId w:val="87"/>
        </w:numPr>
        <w:suppressAutoHyphens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 xml:space="preserve">Otros que el proponente oferte en su propuesta. </w:t>
      </w:r>
    </w:p>
    <w:p w14:paraId="62087409" w14:textId="77777777" w:rsidR="00847B49" w:rsidRDefault="00847B49" w:rsidP="00847B49">
      <w:pPr>
        <w:widowControl w:val="0"/>
        <w:autoSpaceDE w:val="0"/>
        <w:autoSpaceDN w:val="0"/>
        <w:jc w:val="both"/>
        <w:rPr>
          <w:rFonts w:ascii="Tahoma" w:eastAsia="Arial" w:hAnsi="Tahoma" w:cs="Tahoma"/>
          <w:sz w:val="18"/>
          <w:szCs w:val="18"/>
          <w:lang w:val="es-ES_tradnl"/>
        </w:rPr>
      </w:pPr>
    </w:p>
    <w:p w14:paraId="79587441" w14:textId="77777777" w:rsidR="00847B49" w:rsidRDefault="00847B49" w:rsidP="00847B49">
      <w:pPr>
        <w:widowControl w:val="0"/>
        <w:numPr>
          <w:ilvl w:val="0"/>
          <w:numId w:val="85"/>
        </w:numPr>
        <w:suppressAutoHyphens w:val="0"/>
        <w:autoSpaceDE w:val="0"/>
        <w:autoSpaceDN w:val="0"/>
        <w:jc w:val="both"/>
        <w:rPr>
          <w:rFonts w:ascii="Tahoma" w:eastAsia="Arial" w:hAnsi="Tahoma" w:cs="Tahoma"/>
          <w:b/>
          <w:sz w:val="18"/>
          <w:szCs w:val="18"/>
          <w:lang w:val="es-ES_tradnl"/>
        </w:rPr>
      </w:pPr>
      <w:r>
        <w:rPr>
          <w:rFonts w:ascii="Tahoma" w:eastAsia="Arial" w:hAnsi="Tahoma" w:cs="Tahoma"/>
          <w:b/>
          <w:sz w:val="18"/>
          <w:szCs w:val="18"/>
          <w:lang w:val="es-ES_tradnl"/>
        </w:rPr>
        <w:t>Laboratorio</w:t>
      </w:r>
    </w:p>
    <w:p w14:paraId="5170CC89" w14:textId="77777777" w:rsidR="00847B49" w:rsidRDefault="00847B49" w:rsidP="00847B49">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6F638566" w14:textId="77777777" w:rsidR="00847B49" w:rsidRDefault="00847B49" w:rsidP="00847B49">
      <w:pPr>
        <w:widowControl w:val="0"/>
        <w:autoSpaceDE w:val="0"/>
        <w:autoSpaceDN w:val="0"/>
        <w:jc w:val="both"/>
        <w:rPr>
          <w:rFonts w:ascii="Tahoma" w:eastAsia="Arial" w:hAnsi="Tahoma" w:cs="Tahoma"/>
          <w:sz w:val="18"/>
          <w:szCs w:val="18"/>
          <w:lang w:val="es-ES_tradnl"/>
        </w:rPr>
      </w:pPr>
    </w:p>
    <w:p w14:paraId="58018DE5" w14:textId="77777777" w:rsidR="00847B49" w:rsidRDefault="00847B49" w:rsidP="00847B49">
      <w:pPr>
        <w:widowControl w:val="0"/>
        <w:numPr>
          <w:ilvl w:val="0"/>
          <w:numId w:val="85"/>
        </w:numPr>
        <w:suppressAutoHyphens w:val="0"/>
        <w:autoSpaceDE w:val="0"/>
        <w:autoSpaceDN w:val="0"/>
        <w:jc w:val="both"/>
        <w:rPr>
          <w:rFonts w:ascii="Tahoma" w:eastAsia="Arial" w:hAnsi="Tahoma" w:cs="Tahoma"/>
          <w:b/>
          <w:sz w:val="18"/>
          <w:szCs w:val="18"/>
          <w:lang w:val="es-ES_tradnl"/>
        </w:rPr>
      </w:pPr>
      <w:r>
        <w:rPr>
          <w:rFonts w:ascii="Tahoma" w:eastAsia="Arial" w:hAnsi="Tahoma" w:cs="Tahoma"/>
          <w:b/>
          <w:sz w:val="18"/>
          <w:szCs w:val="18"/>
          <w:lang w:val="es-ES_tradnl"/>
        </w:rPr>
        <w:t>Frecuencia de los Ensayos</w:t>
      </w:r>
    </w:p>
    <w:p w14:paraId="4EAD5D23" w14:textId="77777777" w:rsidR="00847B49" w:rsidRDefault="00847B49" w:rsidP="00847B49">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La frecuencia de los ensayos tanto de los materiales como del propio hormigón y mortero se tomará de acuerdo a lo indicado en la normativa CBH-87 en conformidad con el nivel de control del proyecto.</w:t>
      </w:r>
    </w:p>
    <w:p w14:paraId="6BDAE479" w14:textId="77777777" w:rsidR="00847B49" w:rsidRDefault="00847B49" w:rsidP="00847B49">
      <w:pPr>
        <w:widowControl w:val="0"/>
        <w:autoSpaceDE w:val="0"/>
        <w:autoSpaceDN w:val="0"/>
        <w:jc w:val="both"/>
        <w:rPr>
          <w:rFonts w:ascii="Tahoma" w:eastAsia="Arial" w:hAnsi="Tahoma" w:cs="Tahoma"/>
          <w:sz w:val="18"/>
          <w:szCs w:val="18"/>
          <w:lang w:val="es-ES_tradnl"/>
        </w:rPr>
      </w:pPr>
    </w:p>
    <w:p w14:paraId="477BF137" w14:textId="77777777" w:rsidR="00847B49" w:rsidRDefault="00847B49" w:rsidP="00847B49">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78E19D2C" w14:textId="77777777" w:rsidR="00847B49" w:rsidRDefault="00847B49" w:rsidP="00847B49">
      <w:pPr>
        <w:widowControl w:val="0"/>
        <w:autoSpaceDE w:val="0"/>
        <w:autoSpaceDN w:val="0"/>
        <w:jc w:val="both"/>
        <w:rPr>
          <w:rFonts w:ascii="Tahoma" w:eastAsia="Arial" w:hAnsi="Tahoma" w:cs="Tahoma"/>
          <w:sz w:val="18"/>
          <w:szCs w:val="18"/>
          <w:lang w:val="es-ES_tradnl"/>
        </w:rPr>
      </w:pPr>
    </w:p>
    <w:p w14:paraId="0257AB28" w14:textId="77777777" w:rsidR="00847B49" w:rsidRDefault="00847B49" w:rsidP="00847B49">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784DCEE8" w14:textId="77777777" w:rsidR="00847B49" w:rsidRDefault="00847B49" w:rsidP="00847B49">
      <w:pPr>
        <w:widowControl w:val="0"/>
        <w:autoSpaceDE w:val="0"/>
        <w:autoSpaceDN w:val="0"/>
        <w:jc w:val="both"/>
        <w:rPr>
          <w:rFonts w:ascii="Tahoma" w:eastAsia="Arial" w:hAnsi="Tahoma" w:cs="Tahoma"/>
          <w:sz w:val="18"/>
          <w:szCs w:val="18"/>
          <w:lang w:val="es-ES_tradnl"/>
        </w:rPr>
      </w:pPr>
    </w:p>
    <w:p w14:paraId="5C078F05" w14:textId="77777777" w:rsidR="00847B49" w:rsidRDefault="00847B49" w:rsidP="00847B49">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2906A396" w14:textId="77777777" w:rsidR="00847B49" w:rsidRDefault="00847B49" w:rsidP="00847B49">
      <w:pPr>
        <w:widowControl w:val="0"/>
        <w:autoSpaceDE w:val="0"/>
        <w:autoSpaceDN w:val="0"/>
        <w:jc w:val="both"/>
        <w:rPr>
          <w:rFonts w:ascii="Tahoma" w:eastAsia="Arial" w:hAnsi="Tahoma" w:cs="Tahoma"/>
          <w:sz w:val="18"/>
          <w:szCs w:val="18"/>
          <w:lang w:val="es-ES_tradnl"/>
        </w:rPr>
      </w:pPr>
    </w:p>
    <w:p w14:paraId="7EBE7320" w14:textId="77777777" w:rsidR="00847B49" w:rsidRDefault="00847B49" w:rsidP="00847B49">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En el caso de ensayos de resistencia a compresión del hormigón, se deberá individualizar cada probeta anotando la fecha y hora y el elemento estructural correspondiente. Las probetas serán preparadas en presencia del Inspector de proyecto.</w:t>
      </w:r>
    </w:p>
    <w:p w14:paraId="6B539752" w14:textId="77777777" w:rsidR="00847B49" w:rsidRDefault="00847B49" w:rsidP="00847B49">
      <w:pPr>
        <w:widowControl w:val="0"/>
        <w:autoSpaceDE w:val="0"/>
        <w:autoSpaceDN w:val="0"/>
        <w:jc w:val="both"/>
        <w:rPr>
          <w:rFonts w:ascii="Tahoma" w:eastAsia="Arial" w:hAnsi="Tahoma" w:cs="Tahoma"/>
          <w:sz w:val="18"/>
          <w:szCs w:val="18"/>
          <w:lang w:val="es-ES_tradnl"/>
        </w:rPr>
      </w:pPr>
    </w:p>
    <w:p w14:paraId="00E11902" w14:textId="77777777" w:rsidR="00847B49" w:rsidRDefault="00847B49" w:rsidP="00847B49">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56890AB6" w14:textId="77777777" w:rsidR="00847B49" w:rsidRDefault="00847B49" w:rsidP="00847B49">
      <w:pPr>
        <w:widowControl w:val="0"/>
        <w:autoSpaceDE w:val="0"/>
        <w:autoSpaceDN w:val="0"/>
        <w:jc w:val="both"/>
        <w:rPr>
          <w:rFonts w:ascii="Tahoma" w:eastAsia="Arial" w:hAnsi="Tahoma" w:cs="Tahoma"/>
          <w:sz w:val="18"/>
          <w:szCs w:val="18"/>
          <w:lang w:val="es-ES_tradnl"/>
        </w:rPr>
      </w:pPr>
    </w:p>
    <w:p w14:paraId="626CCFAB" w14:textId="77777777" w:rsidR="00847B49" w:rsidRDefault="00847B49" w:rsidP="00847B49">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En cualquier caso, las cantidades mínimas de cemento/m3 de hormigón deberán respetar lo indicado en el proyecto (memoria de cálculo o planos constructivos) o las indicadas en el cuadro siguiente.</w:t>
      </w:r>
    </w:p>
    <w:p w14:paraId="0367B97A" w14:textId="77777777" w:rsidR="00847B49" w:rsidRDefault="00847B49" w:rsidP="00847B49">
      <w:pPr>
        <w:widowControl w:val="0"/>
        <w:autoSpaceDE w:val="0"/>
        <w:autoSpaceDN w:val="0"/>
        <w:jc w:val="both"/>
        <w:rPr>
          <w:rFonts w:ascii="Tahoma" w:eastAsia="Arial" w:hAnsi="Tahoma" w:cs="Tahoma"/>
          <w:sz w:val="18"/>
          <w:szCs w:val="18"/>
          <w:lang w:val="es-ES_tradn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89"/>
        <w:gridCol w:w="1618"/>
        <w:gridCol w:w="1618"/>
        <w:gridCol w:w="1799"/>
        <w:gridCol w:w="1258"/>
        <w:gridCol w:w="1271"/>
      </w:tblGrid>
      <w:tr w:rsidR="00847B49" w14:paraId="5C4E0372" w14:textId="77777777" w:rsidTr="00583927">
        <w:trPr>
          <w:trHeight w:val="20"/>
        </w:trPr>
        <w:tc>
          <w:tcPr>
            <w:tcW w:w="912"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3D433571" w14:textId="77777777" w:rsidR="00847B49" w:rsidRDefault="00847B49" w:rsidP="00583927">
            <w:pPr>
              <w:widowControl w:val="0"/>
              <w:autoSpaceDE w:val="0"/>
              <w:autoSpaceDN w:val="0"/>
              <w:jc w:val="both"/>
              <w:rPr>
                <w:rFonts w:ascii="Tahoma" w:eastAsia="Arial" w:hAnsi="Tahoma" w:cs="Tahoma"/>
                <w:b/>
                <w:sz w:val="18"/>
                <w:szCs w:val="18"/>
                <w:lang w:val="es-ES_tradnl"/>
              </w:rPr>
            </w:pPr>
            <w:r>
              <w:rPr>
                <w:rFonts w:ascii="Tahoma" w:eastAsia="Arial" w:hAnsi="Tahoma" w:cs="Tahoma"/>
                <w:b/>
                <w:sz w:val="18"/>
                <w:szCs w:val="18"/>
                <w:lang w:val="es-ES_tradnl"/>
              </w:rPr>
              <w:t xml:space="preserve">TIPO DEL </w:t>
            </w:r>
            <w:proofErr w:type="spellStart"/>
            <w:r>
              <w:rPr>
                <w:rFonts w:ascii="Tahoma" w:eastAsia="Arial" w:hAnsi="Tahoma" w:cs="Tahoma"/>
                <w:b/>
                <w:sz w:val="18"/>
                <w:szCs w:val="18"/>
                <w:lang w:val="es-ES_tradnl"/>
              </w:rPr>
              <w:t>Hº</w:t>
            </w:r>
            <w:proofErr w:type="spellEnd"/>
          </w:p>
        </w:tc>
        <w:tc>
          <w:tcPr>
            <w:tcW w:w="874"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56660BC3" w14:textId="77777777" w:rsidR="00847B49" w:rsidRDefault="00847B49" w:rsidP="00583927">
            <w:pPr>
              <w:widowControl w:val="0"/>
              <w:autoSpaceDE w:val="0"/>
              <w:autoSpaceDN w:val="0"/>
              <w:jc w:val="both"/>
              <w:rPr>
                <w:rFonts w:ascii="Tahoma" w:eastAsia="Arial" w:hAnsi="Tahoma" w:cs="Tahoma"/>
                <w:b/>
                <w:sz w:val="18"/>
                <w:szCs w:val="18"/>
                <w:lang w:val="es-ES_tradnl"/>
              </w:rPr>
            </w:pPr>
            <w:r>
              <w:rPr>
                <w:rFonts w:ascii="Tahoma" w:eastAsia="Arial" w:hAnsi="Tahoma" w:cs="Tahoma"/>
                <w:b/>
                <w:sz w:val="18"/>
                <w:szCs w:val="18"/>
                <w:lang w:val="es-ES_tradnl"/>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23DE1E45" w14:textId="77777777" w:rsidR="00847B49" w:rsidRDefault="00847B49" w:rsidP="00583927">
            <w:pPr>
              <w:widowControl w:val="0"/>
              <w:autoSpaceDE w:val="0"/>
              <w:autoSpaceDN w:val="0"/>
              <w:jc w:val="both"/>
              <w:rPr>
                <w:rFonts w:ascii="Tahoma" w:eastAsia="Arial" w:hAnsi="Tahoma" w:cs="Tahoma"/>
                <w:b/>
                <w:sz w:val="18"/>
                <w:szCs w:val="18"/>
                <w:lang w:val="es-ES_tradnl"/>
              </w:rPr>
            </w:pPr>
            <w:r>
              <w:rPr>
                <w:rFonts w:ascii="Tahoma" w:eastAsia="Arial" w:hAnsi="Tahoma" w:cs="Tahoma"/>
                <w:b/>
                <w:sz w:val="18"/>
                <w:szCs w:val="18"/>
                <w:lang w:val="es-ES_tradnl"/>
              </w:rPr>
              <w:t>RES. Kg/cm2</w:t>
            </w:r>
          </w:p>
          <w:p w14:paraId="1B3BFC29" w14:textId="77777777" w:rsidR="00847B49" w:rsidRDefault="00847B49" w:rsidP="00583927">
            <w:pPr>
              <w:widowControl w:val="0"/>
              <w:autoSpaceDE w:val="0"/>
              <w:autoSpaceDN w:val="0"/>
              <w:jc w:val="both"/>
              <w:rPr>
                <w:rFonts w:ascii="Tahoma" w:eastAsia="Arial" w:hAnsi="Tahoma" w:cs="Tahoma"/>
                <w:b/>
                <w:sz w:val="18"/>
                <w:szCs w:val="18"/>
                <w:lang w:val="es-ES_tradnl"/>
              </w:rPr>
            </w:pPr>
            <w:r>
              <w:rPr>
                <w:rFonts w:ascii="Tahoma" w:eastAsia="Arial" w:hAnsi="Tahoma" w:cs="Tahoma"/>
                <w:b/>
                <w:sz w:val="18"/>
                <w:szCs w:val="18"/>
                <w:lang w:val="es-ES_tradnl"/>
              </w:rPr>
              <w:t>(28 días)</w:t>
            </w:r>
          </w:p>
        </w:tc>
        <w:tc>
          <w:tcPr>
            <w:tcW w:w="972"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6745621F" w14:textId="77777777" w:rsidR="00847B49" w:rsidRDefault="00847B49" w:rsidP="00583927">
            <w:pPr>
              <w:widowControl w:val="0"/>
              <w:autoSpaceDE w:val="0"/>
              <w:autoSpaceDN w:val="0"/>
              <w:jc w:val="both"/>
              <w:rPr>
                <w:rFonts w:ascii="Tahoma" w:eastAsia="Arial" w:hAnsi="Tahoma" w:cs="Tahoma"/>
                <w:b/>
                <w:sz w:val="18"/>
                <w:szCs w:val="18"/>
                <w:lang w:val="pt-BR"/>
              </w:rPr>
            </w:pPr>
            <w:r>
              <w:rPr>
                <w:rFonts w:ascii="Tahoma" w:eastAsia="Arial" w:hAnsi="Tahoma" w:cs="Tahoma"/>
                <w:b/>
                <w:sz w:val="18"/>
                <w:szCs w:val="18"/>
                <w:lang w:val="pt-BR"/>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6BD22610" w14:textId="77777777" w:rsidR="00847B49" w:rsidRDefault="00847B49" w:rsidP="00583927">
            <w:pPr>
              <w:widowControl w:val="0"/>
              <w:autoSpaceDE w:val="0"/>
              <w:autoSpaceDN w:val="0"/>
              <w:jc w:val="both"/>
              <w:rPr>
                <w:rFonts w:ascii="Tahoma" w:eastAsia="Arial" w:hAnsi="Tahoma" w:cs="Tahoma"/>
                <w:b/>
                <w:sz w:val="18"/>
                <w:szCs w:val="18"/>
                <w:lang w:val="es-ES_tradnl"/>
              </w:rPr>
            </w:pPr>
            <w:r>
              <w:rPr>
                <w:rFonts w:ascii="Tahoma" w:eastAsia="Arial" w:hAnsi="Tahoma" w:cs="Tahoma"/>
                <w:b/>
                <w:sz w:val="18"/>
                <w:szCs w:val="18"/>
                <w:lang w:val="es-ES_tradnl"/>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780B15BE" w14:textId="77777777" w:rsidR="00847B49" w:rsidRDefault="00847B49" w:rsidP="00583927">
            <w:pPr>
              <w:widowControl w:val="0"/>
              <w:autoSpaceDE w:val="0"/>
              <w:autoSpaceDN w:val="0"/>
              <w:jc w:val="both"/>
              <w:rPr>
                <w:rFonts w:ascii="Tahoma" w:eastAsia="Arial" w:hAnsi="Tahoma" w:cs="Tahoma"/>
                <w:b/>
                <w:sz w:val="18"/>
                <w:szCs w:val="18"/>
                <w:lang w:val="es-ES_tradnl"/>
              </w:rPr>
            </w:pPr>
            <w:r>
              <w:rPr>
                <w:rFonts w:ascii="Tahoma" w:eastAsia="Arial" w:hAnsi="Tahoma" w:cs="Tahoma"/>
                <w:b/>
                <w:sz w:val="18"/>
                <w:szCs w:val="18"/>
                <w:lang w:val="es-ES_tradnl"/>
              </w:rPr>
              <w:t>Rev. (</w:t>
            </w:r>
            <w:proofErr w:type="spellStart"/>
            <w:r>
              <w:rPr>
                <w:rFonts w:ascii="Tahoma" w:eastAsia="Arial" w:hAnsi="Tahoma" w:cs="Tahoma"/>
                <w:b/>
                <w:sz w:val="18"/>
                <w:szCs w:val="18"/>
                <w:lang w:val="es-ES_tradnl"/>
              </w:rPr>
              <w:t>pulg</w:t>
            </w:r>
            <w:proofErr w:type="spellEnd"/>
            <w:r>
              <w:rPr>
                <w:rFonts w:ascii="Tahoma" w:eastAsia="Arial" w:hAnsi="Tahoma" w:cs="Tahoma"/>
                <w:b/>
                <w:sz w:val="18"/>
                <w:szCs w:val="18"/>
                <w:lang w:val="es-ES_tradnl"/>
              </w:rPr>
              <w:t>)</w:t>
            </w:r>
          </w:p>
        </w:tc>
      </w:tr>
      <w:tr w:rsidR="00847B49" w14:paraId="479F6DE8" w14:textId="77777777" w:rsidTr="00583927">
        <w:trPr>
          <w:trHeight w:val="20"/>
        </w:trPr>
        <w:tc>
          <w:tcPr>
            <w:tcW w:w="912" w:type="pct"/>
            <w:tcBorders>
              <w:top w:val="single" w:sz="4" w:space="0" w:color="auto"/>
              <w:left w:val="single" w:sz="4" w:space="0" w:color="auto"/>
              <w:bottom w:val="single" w:sz="4" w:space="0" w:color="auto"/>
              <w:right w:val="single" w:sz="4" w:space="0" w:color="auto"/>
            </w:tcBorders>
            <w:vAlign w:val="center"/>
            <w:hideMark/>
          </w:tcPr>
          <w:p w14:paraId="37E71C22" w14:textId="77777777" w:rsidR="00847B49" w:rsidRDefault="00847B49" w:rsidP="00583927">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H “</w:t>
            </w:r>
            <w:smartTag w:uri="urn:schemas-microsoft-com:office:smarttags" w:element="metricconverter">
              <w:smartTagPr>
                <w:attr w:name="ProductID" w:val="400”"/>
              </w:smartTagPr>
              <w:r>
                <w:rPr>
                  <w:rFonts w:ascii="Tahoma" w:eastAsia="Arial" w:hAnsi="Tahoma" w:cs="Tahoma"/>
                  <w:sz w:val="18"/>
                  <w:szCs w:val="18"/>
                  <w:lang w:val="es-ES_tradnl"/>
                </w:rPr>
                <w:t>400”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382F1786" w14:textId="77777777" w:rsidR="00847B49" w:rsidRDefault="00847B49" w:rsidP="00583927">
            <w:pPr>
              <w:widowControl w:val="0"/>
              <w:autoSpaceDE w:val="0"/>
              <w:autoSpaceDN w:val="0"/>
              <w:jc w:val="both"/>
              <w:rPr>
                <w:rFonts w:ascii="Tahoma" w:eastAsia="Arial" w:hAnsi="Tahoma" w:cs="Tahoma"/>
                <w:sz w:val="18"/>
                <w:szCs w:val="18"/>
                <w:lang w:val="es-ES_tradnl"/>
              </w:rPr>
            </w:pPr>
            <w:smartTag w:uri="urn:schemas-microsoft-com:office:smarttags" w:element="metricconverter">
              <w:smartTagPr>
                <w:attr w:name="ProductID" w:val="1”"/>
              </w:smartTagPr>
              <w:r>
                <w:rPr>
                  <w:rFonts w:ascii="Tahoma" w:eastAsia="Arial" w:hAnsi="Tahoma" w:cs="Tahoma"/>
                  <w:sz w:val="18"/>
                  <w:szCs w:val="18"/>
                  <w:lang w:val="es-ES_tradnl"/>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01A63AFD" w14:textId="77777777" w:rsidR="00847B49" w:rsidRDefault="00847B49" w:rsidP="00583927">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14:paraId="61319E13" w14:textId="77777777" w:rsidR="00847B49" w:rsidRDefault="00847B49" w:rsidP="00583927">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14:paraId="478A3883" w14:textId="77777777" w:rsidR="00847B49" w:rsidRDefault="00847B49" w:rsidP="00583927">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14:paraId="1CA6D754" w14:textId="77777777" w:rsidR="00847B49" w:rsidRDefault="00847B49" w:rsidP="00583927">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1 – 3</w:t>
            </w:r>
          </w:p>
        </w:tc>
      </w:tr>
      <w:tr w:rsidR="00847B49" w14:paraId="58040DDF" w14:textId="77777777" w:rsidTr="00583927">
        <w:trPr>
          <w:trHeight w:val="20"/>
        </w:trPr>
        <w:tc>
          <w:tcPr>
            <w:tcW w:w="912" w:type="pct"/>
            <w:tcBorders>
              <w:top w:val="single" w:sz="4" w:space="0" w:color="auto"/>
              <w:left w:val="single" w:sz="4" w:space="0" w:color="auto"/>
              <w:bottom w:val="single" w:sz="4" w:space="0" w:color="auto"/>
              <w:right w:val="single" w:sz="4" w:space="0" w:color="auto"/>
            </w:tcBorders>
            <w:vAlign w:val="center"/>
            <w:hideMark/>
          </w:tcPr>
          <w:p w14:paraId="4A48468E" w14:textId="77777777" w:rsidR="00847B49" w:rsidRDefault="00847B49" w:rsidP="00583927">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H “</w:t>
            </w:r>
            <w:smartTag w:uri="urn:schemas-microsoft-com:office:smarttags" w:element="metricconverter">
              <w:smartTagPr>
                <w:attr w:name="ProductID" w:val="350”"/>
              </w:smartTagPr>
              <w:r>
                <w:rPr>
                  <w:rFonts w:ascii="Tahoma" w:eastAsia="Arial" w:hAnsi="Tahoma" w:cs="Tahoma"/>
                  <w:sz w:val="18"/>
                  <w:szCs w:val="18"/>
                  <w:lang w:val="es-ES_tradnl"/>
                </w:rPr>
                <w:t>350”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51C7974B" w14:textId="77777777" w:rsidR="00847B49" w:rsidRDefault="00847B49" w:rsidP="00583927">
            <w:pPr>
              <w:widowControl w:val="0"/>
              <w:autoSpaceDE w:val="0"/>
              <w:autoSpaceDN w:val="0"/>
              <w:jc w:val="both"/>
              <w:rPr>
                <w:rFonts w:ascii="Tahoma" w:eastAsia="Arial" w:hAnsi="Tahoma" w:cs="Tahoma"/>
                <w:sz w:val="18"/>
                <w:szCs w:val="18"/>
                <w:lang w:val="es-ES_tradnl"/>
              </w:rPr>
            </w:pPr>
            <w:smartTag w:uri="urn:schemas-microsoft-com:office:smarttags" w:element="metricconverter">
              <w:smartTagPr>
                <w:attr w:name="ProductID" w:val="1”"/>
              </w:smartTagPr>
              <w:r>
                <w:rPr>
                  <w:rFonts w:ascii="Tahoma" w:eastAsia="Arial" w:hAnsi="Tahoma" w:cs="Tahoma"/>
                  <w:sz w:val="18"/>
                  <w:szCs w:val="18"/>
                  <w:lang w:val="es-ES_tradnl"/>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7103ECB0" w14:textId="77777777" w:rsidR="00847B49" w:rsidRDefault="00847B49" w:rsidP="00583927">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14:paraId="3E9C10FA" w14:textId="77777777" w:rsidR="00847B49" w:rsidRDefault="00847B49" w:rsidP="00583927">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0444162C" w14:textId="77777777" w:rsidR="00847B49" w:rsidRDefault="00847B49" w:rsidP="00583927">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14:paraId="4313572C" w14:textId="77777777" w:rsidR="00847B49" w:rsidRDefault="00847B49" w:rsidP="00583927">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1 – 3</w:t>
            </w:r>
          </w:p>
        </w:tc>
      </w:tr>
      <w:tr w:rsidR="00847B49" w14:paraId="2195CCA4" w14:textId="77777777" w:rsidTr="00583927">
        <w:trPr>
          <w:trHeight w:val="20"/>
        </w:trPr>
        <w:tc>
          <w:tcPr>
            <w:tcW w:w="912" w:type="pct"/>
            <w:tcBorders>
              <w:top w:val="single" w:sz="4" w:space="0" w:color="auto"/>
              <w:left w:val="single" w:sz="4" w:space="0" w:color="auto"/>
              <w:bottom w:val="single" w:sz="4" w:space="0" w:color="auto"/>
              <w:right w:val="single" w:sz="4" w:space="0" w:color="auto"/>
            </w:tcBorders>
            <w:vAlign w:val="center"/>
            <w:hideMark/>
          </w:tcPr>
          <w:p w14:paraId="2E950A84" w14:textId="77777777" w:rsidR="00847B49" w:rsidRDefault="00847B49" w:rsidP="00583927">
            <w:pPr>
              <w:widowControl w:val="0"/>
              <w:autoSpaceDE w:val="0"/>
              <w:autoSpaceDN w:val="0"/>
              <w:jc w:val="both"/>
              <w:rPr>
                <w:rFonts w:ascii="Tahoma" w:eastAsia="Arial" w:hAnsi="Tahoma" w:cs="Tahoma"/>
                <w:b/>
                <w:sz w:val="18"/>
                <w:szCs w:val="18"/>
                <w:lang w:val="es-ES_tradnl"/>
              </w:rPr>
            </w:pPr>
            <w:r>
              <w:rPr>
                <w:rFonts w:ascii="Tahoma" w:eastAsia="Arial" w:hAnsi="Tahoma" w:cs="Tahoma"/>
                <w:b/>
                <w:sz w:val="18"/>
                <w:szCs w:val="18"/>
                <w:lang w:val="es-ES_tradnl"/>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14:paraId="26C13003" w14:textId="77777777" w:rsidR="00847B49" w:rsidRDefault="00847B49" w:rsidP="00583927">
            <w:pPr>
              <w:widowControl w:val="0"/>
              <w:autoSpaceDE w:val="0"/>
              <w:autoSpaceDN w:val="0"/>
              <w:jc w:val="both"/>
              <w:rPr>
                <w:rFonts w:ascii="Tahoma" w:eastAsia="Arial" w:hAnsi="Tahoma" w:cs="Tahoma"/>
                <w:b/>
                <w:sz w:val="18"/>
                <w:szCs w:val="18"/>
                <w:lang w:val="es-ES_tradnl"/>
              </w:rPr>
            </w:pPr>
            <w:smartTag w:uri="urn:schemas-microsoft-com:office:smarttags" w:element="metricconverter">
              <w:smartTagPr>
                <w:attr w:name="ProductID" w:val="1”"/>
              </w:smartTagPr>
              <w:r>
                <w:rPr>
                  <w:rFonts w:ascii="Tahoma" w:eastAsia="Arial" w:hAnsi="Tahoma" w:cs="Tahoma"/>
                  <w:b/>
                  <w:sz w:val="18"/>
                  <w:szCs w:val="18"/>
                  <w:lang w:val="es-ES_tradnl"/>
                </w:rPr>
                <w:t>1”</w:t>
              </w:r>
            </w:smartTag>
            <w:r>
              <w:rPr>
                <w:rFonts w:ascii="Tahoma" w:eastAsia="Arial" w:hAnsi="Tahoma" w:cs="Tahoma"/>
                <w:b/>
                <w:sz w:val="18"/>
                <w:szCs w:val="18"/>
                <w:lang w:val="es-ES_tradnl"/>
              </w:rPr>
              <w:t xml:space="preserve"> – 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5C5BB68F" w14:textId="77777777" w:rsidR="00847B49" w:rsidRDefault="00847B49" w:rsidP="00583927">
            <w:pPr>
              <w:widowControl w:val="0"/>
              <w:autoSpaceDE w:val="0"/>
              <w:autoSpaceDN w:val="0"/>
              <w:jc w:val="both"/>
              <w:rPr>
                <w:rFonts w:ascii="Tahoma" w:eastAsia="Arial" w:hAnsi="Tahoma" w:cs="Tahoma"/>
                <w:b/>
                <w:sz w:val="18"/>
                <w:szCs w:val="18"/>
                <w:lang w:val="es-ES_tradnl"/>
              </w:rPr>
            </w:pPr>
            <w:r>
              <w:rPr>
                <w:rFonts w:ascii="Tahoma" w:eastAsia="Arial" w:hAnsi="Tahoma" w:cs="Tahoma"/>
                <w:b/>
                <w:sz w:val="18"/>
                <w:szCs w:val="18"/>
                <w:lang w:val="es-ES_tradnl"/>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45777320" w14:textId="77777777" w:rsidR="00847B49" w:rsidRDefault="00847B49" w:rsidP="00583927">
            <w:pPr>
              <w:widowControl w:val="0"/>
              <w:autoSpaceDE w:val="0"/>
              <w:autoSpaceDN w:val="0"/>
              <w:jc w:val="both"/>
              <w:rPr>
                <w:rFonts w:ascii="Tahoma" w:eastAsia="Arial" w:hAnsi="Tahoma" w:cs="Tahoma"/>
                <w:b/>
                <w:sz w:val="18"/>
                <w:szCs w:val="18"/>
                <w:lang w:val="es-ES_tradnl"/>
              </w:rPr>
            </w:pPr>
            <w:r>
              <w:rPr>
                <w:rFonts w:ascii="Tahoma" w:eastAsia="Arial" w:hAnsi="Tahoma" w:cs="Tahoma"/>
                <w:b/>
                <w:sz w:val="18"/>
                <w:szCs w:val="18"/>
                <w:lang w:val="es-ES_tradnl"/>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1288710A" w14:textId="77777777" w:rsidR="00847B49" w:rsidRDefault="00847B49" w:rsidP="00583927">
            <w:pPr>
              <w:widowControl w:val="0"/>
              <w:autoSpaceDE w:val="0"/>
              <w:autoSpaceDN w:val="0"/>
              <w:jc w:val="both"/>
              <w:rPr>
                <w:rFonts w:ascii="Tahoma" w:eastAsia="Arial" w:hAnsi="Tahoma" w:cs="Tahoma"/>
                <w:b/>
                <w:sz w:val="18"/>
                <w:szCs w:val="18"/>
                <w:lang w:val="es-ES_tradnl"/>
              </w:rPr>
            </w:pPr>
            <w:r>
              <w:rPr>
                <w:rFonts w:ascii="Tahoma" w:eastAsia="Arial" w:hAnsi="Tahoma" w:cs="Tahoma"/>
                <w:b/>
                <w:sz w:val="18"/>
                <w:szCs w:val="18"/>
                <w:lang w:val="es-ES_tradnl"/>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14:paraId="17653B04" w14:textId="77777777" w:rsidR="00847B49" w:rsidRDefault="00847B49" w:rsidP="00583927">
            <w:pPr>
              <w:widowControl w:val="0"/>
              <w:autoSpaceDE w:val="0"/>
              <w:autoSpaceDN w:val="0"/>
              <w:jc w:val="both"/>
              <w:rPr>
                <w:rFonts w:ascii="Tahoma" w:eastAsia="Arial" w:hAnsi="Tahoma" w:cs="Tahoma"/>
                <w:b/>
                <w:sz w:val="18"/>
                <w:szCs w:val="18"/>
                <w:lang w:val="es-ES_tradnl"/>
              </w:rPr>
            </w:pPr>
            <w:r>
              <w:rPr>
                <w:rFonts w:ascii="Tahoma" w:eastAsia="Arial" w:hAnsi="Tahoma" w:cs="Tahoma"/>
                <w:b/>
                <w:sz w:val="18"/>
                <w:szCs w:val="18"/>
                <w:lang w:val="es-ES_tradnl"/>
              </w:rPr>
              <w:t>2 – 4</w:t>
            </w:r>
          </w:p>
        </w:tc>
      </w:tr>
      <w:tr w:rsidR="00847B49" w14:paraId="47DEABC8" w14:textId="77777777" w:rsidTr="00583927">
        <w:trPr>
          <w:trHeight w:val="20"/>
        </w:trPr>
        <w:tc>
          <w:tcPr>
            <w:tcW w:w="912" w:type="pct"/>
            <w:tcBorders>
              <w:top w:val="single" w:sz="4" w:space="0" w:color="auto"/>
              <w:left w:val="single" w:sz="4" w:space="0" w:color="auto"/>
              <w:bottom w:val="single" w:sz="4" w:space="0" w:color="auto"/>
              <w:right w:val="single" w:sz="4" w:space="0" w:color="auto"/>
            </w:tcBorders>
            <w:vAlign w:val="center"/>
            <w:hideMark/>
          </w:tcPr>
          <w:p w14:paraId="0AD86E4C" w14:textId="77777777" w:rsidR="00847B49" w:rsidRDefault="00847B49" w:rsidP="00583927">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14:paraId="2C0C0E5C" w14:textId="77777777" w:rsidR="00847B49" w:rsidRDefault="00847B49" w:rsidP="00583927">
            <w:pPr>
              <w:widowControl w:val="0"/>
              <w:autoSpaceDE w:val="0"/>
              <w:autoSpaceDN w:val="0"/>
              <w:jc w:val="both"/>
              <w:rPr>
                <w:rFonts w:ascii="Tahoma" w:eastAsia="Arial" w:hAnsi="Tahoma" w:cs="Tahoma"/>
                <w:sz w:val="18"/>
                <w:szCs w:val="18"/>
                <w:lang w:val="es-ES_tradnl"/>
              </w:rPr>
            </w:pPr>
            <w:smartTag w:uri="urn:schemas-microsoft-com:office:smarttags" w:element="metricconverter">
              <w:smartTagPr>
                <w:attr w:name="ProductID" w:val="1”"/>
              </w:smartTagPr>
              <w:r>
                <w:rPr>
                  <w:rFonts w:ascii="Tahoma" w:eastAsia="Arial" w:hAnsi="Tahoma" w:cs="Tahoma"/>
                  <w:sz w:val="18"/>
                  <w:szCs w:val="18"/>
                  <w:lang w:val="es-ES_tradnl"/>
                </w:rPr>
                <w:t>1”</w:t>
              </w:r>
            </w:smartTag>
            <w:r>
              <w:rPr>
                <w:rFonts w:ascii="Tahoma" w:eastAsia="Arial" w:hAnsi="Tahoma" w:cs="Tahoma"/>
                <w:sz w:val="18"/>
                <w:szCs w:val="18"/>
                <w:lang w:val="es-ES_tradnl"/>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658FB477" w14:textId="77777777" w:rsidR="00847B49" w:rsidRDefault="00847B49" w:rsidP="00583927">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14:paraId="550B194A" w14:textId="77777777" w:rsidR="00847B49" w:rsidRDefault="00847B49" w:rsidP="00583927">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14:paraId="25D6007B" w14:textId="77777777" w:rsidR="00847B49" w:rsidRDefault="00847B49" w:rsidP="00583927">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14:paraId="1DDD24EF" w14:textId="77777777" w:rsidR="00847B49" w:rsidRDefault="00847B49" w:rsidP="00583927">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2 – 4</w:t>
            </w:r>
          </w:p>
        </w:tc>
      </w:tr>
      <w:tr w:rsidR="00847B49" w14:paraId="27A3CE8C" w14:textId="77777777" w:rsidTr="00583927">
        <w:trPr>
          <w:trHeight w:val="20"/>
        </w:trPr>
        <w:tc>
          <w:tcPr>
            <w:tcW w:w="912" w:type="pct"/>
            <w:tcBorders>
              <w:top w:val="single" w:sz="4" w:space="0" w:color="auto"/>
              <w:left w:val="single" w:sz="4" w:space="0" w:color="auto"/>
              <w:bottom w:val="single" w:sz="4" w:space="0" w:color="auto"/>
              <w:right w:val="single" w:sz="4" w:space="0" w:color="auto"/>
            </w:tcBorders>
            <w:vAlign w:val="center"/>
            <w:hideMark/>
          </w:tcPr>
          <w:p w14:paraId="4470F205" w14:textId="77777777" w:rsidR="00847B49" w:rsidRDefault="00847B49" w:rsidP="00583927">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14:paraId="3C0185E7" w14:textId="77777777" w:rsidR="00847B49" w:rsidRDefault="00847B49" w:rsidP="00583927">
            <w:pPr>
              <w:widowControl w:val="0"/>
              <w:autoSpaceDE w:val="0"/>
              <w:autoSpaceDN w:val="0"/>
              <w:jc w:val="both"/>
              <w:rPr>
                <w:rFonts w:ascii="Tahoma" w:eastAsia="Arial" w:hAnsi="Tahoma" w:cs="Tahoma"/>
                <w:sz w:val="18"/>
                <w:szCs w:val="18"/>
                <w:lang w:val="es-ES_tradnl"/>
              </w:rPr>
            </w:pPr>
            <w:smartTag w:uri="urn:schemas-microsoft-com:office:smarttags" w:element="metricconverter">
              <w:smartTagPr>
                <w:attr w:name="ProductID" w:val="1”"/>
              </w:smartTagPr>
              <w:r>
                <w:rPr>
                  <w:rFonts w:ascii="Tahoma" w:eastAsia="Arial" w:hAnsi="Tahoma" w:cs="Tahoma"/>
                  <w:sz w:val="18"/>
                  <w:szCs w:val="18"/>
                  <w:lang w:val="es-ES_tradnl"/>
                </w:rPr>
                <w:t>1”</w:t>
              </w:r>
            </w:smartTag>
            <w:r>
              <w:rPr>
                <w:rFonts w:ascii="Tahoma" w:eastAsia="Arial" w:hAnsi="Tahoma" w:cs="Tahoma"/>
                <w:sz w:val="18"/>
                <w:szCs w:val="18"/>
                <w:lang w:val="es-ES_tradnl"/>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217AD1D3" w14:textId="77777777" w:rsidR="00847B49" w:rsidRDefault="00847B49" w:rsidP="00583927">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14:paraId="7FD05C7F" w14:textId="77777777" w:rsidR="00847B49" w:rsidRDefault="00847B49" w:rsidP="00583927">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777973F6" w14:textId="77777777" w:rsidR="00847B49" w:rsidRDefault="00847B49" w:rsidP="00583927">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14:paraId="0962A014" w14:textId="77777777" w:rsidR="00847B49" w:rsidRDefault="00847B49" w:rsidP="00583927">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2 – 3</w:t>
            </w:r>
          </w:p>
        </w:tc>
      </w:tr>
      <w:tr w:rsidR="00847B49" w14:paraId="78448F0E" w14:textId="77777777" w:rsidTr="00583927">
        <w:trPr>
          <w:trHeight w:val="20"/>
        </w:trPr>
        <w:tc>
          <w:tcPr>
            <w:tcW w:w="912" w:type="pct"/>
            <w:tcBorders>
              <w:top w:val="single" w:sz="4" w:space="0" w:color="auto"/>
              <w:left w:val="single" w:sz="4" w:space="0" w:color="auto"/>
              <w:bottom w:val="single" w:sz="4" w:space="0" w:color="auto"/>
              <w:right w:val="single" w:sz="4" w:space="0" w:color="auto"/>
            </w:tcBorders>
            <w:vAlign w:val="center"/>
            <w:hideMark/>
          </w:tcPr>
          <w:p w14:paraId="52379BF0" w14:textId="77777777" w:rsidR="00847B49" w:rsidRDefault="00847B49" w:rsidP="00583927">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14:paraId="3A66202D" w14:textId="77777777" w:rsidR="00847B49" w:rsidRDefault="00847B49" w:rsidP="00583927">
            <w:pPr>
              <w:widowControl w:val="0"/>
              <w:autoSpaceDE w:val="0"/>
              <w:autoSpaceDN w:val="0"/>
              <w:jc w:val="both"/>
              <w:rPr>
                <w:rFonts w:ascii="Tahoma" w:eastAsia="Arial" w:hAnsi="Tahoma" w:cs="Tahoma"/>
                <w:sz w:val="18"/>
                <w:szCs w:val="18"/>
                <w:lang w:val="es-ES_tradnl"/>
              </w:rPr>
            </w:pPr>
            <w:smartTag w:uri="urn:schemas-microsoft-com:office:smarttags" w:element="metricconverter">
              <w:smartTagPr>
                <w:attr w:name="ProductID" w:val="2”"/>
              </w:smartTagPr>
              <w:r>
                <w:rPr>
                  <w:rFonts w:ascii="Tahoma" w:eastAsia="Arial" w:hAnsi="Tahoma" w:cs="Tahoma"/>
                  <w:sz w:val="18"/>
                  <w:szCs w:val="18"/>
                  <w:lang w:val="es-ES_tradnl"/>
                </w:rPr>
                <w:t>2”</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7AED3DF4" w14:textId="77777777" w:rsidR="00847B49" w:rsidRDefault="00847B49" w:rsidP="00583927">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14:paraId="7A6EB126" w14:textId="77777777" w:rsidR="00847B49" w:rsidRDefault="00847B49" w:rsidP="00583927">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14:paraId="038EF439" w14:textId="77777777" w:rsidR="00847B49" w:rsidRDefault="00847B49" w:rsidP="00583927">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14:paraId="1E3BD419" w14:textId="77777777" w:rsidR="00847B49" w:rsidRDefault="00847B49" w:rsidP="00583927">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2 – 3</w:t>
            </w:r>
          </w:p>
        </w:tc>
      </w:tr>
      <w:tr w:rsidR="00847B49" w14:paraId="36B10444" w14:textId="77777777" w:rsidTr="00583927">
        <w:trPr>
          <w:trHeight w:val="20"/>
        </w:trPr>
        <w:tc>
          <w:tcPr>
            <w:tcW w:w="912" w:type="pct"/>
            <w:tcBorders>
              <w:top w:val="single" w:sz="4" w:space="0" w:color="auto"/>
              <w:left w:val="single" w:sz="4" w:space="0" w:color="auto"/>
              <w:bottom w:val="single" w:sz="4" w:space="0" w:color="auto"/>
              <w:right w:val="single" w:sz="4" w:space="0" w:color="auto"/>
            </w:tcBorders>
            <w:vAlign w:val="center"/>
            <w:hideMark/>
          </w:tcPr>
          <w:p w14:paraId="79311354" w14:textId="77777777" w:rsidR="00847B49" w:rsidRDefault="00847B49" w:rsidP="00583927">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14:paraId="6ABF7878" w14:textId="77777777" w:rsidR="00847B49" w:rsidRDefault="00847B49" w:rsidP="00583927">
            <w:pPr>
              <w:widowControl w:val="0"/>
              <w:autoSpaceDE w:val="0"/>
              <w:autoSpaceDN w:val="0"/>
              <w:jc w:val="both"/>
              <w:rPr>
                <w:rFonts w:ascii="Tahoma" w:eastAsia="Arial" w:hAnsi="Tahoma" w:cs="Tahoma"/>
                <w:sz w:val="18"/>
                <w:szCs w:val="18"/>
                <w:lang w:val="es-ES_tradnl"/>
              </w:rPr>
            </w:pPr>
            <w:smartTag w:uri="urn:schemas-microsoft-com:office:smarttags" w:element="metricconverter">
              <w:smartTagPr>
                <w:attr w:name="ProductID" w:val="2”"/>
              </w:smartTagPr>
              <w:r>
                <w:rPr>
                  <w:rFonts w:ascii="Tahoma" w:eastAsia="Arial" w:hAnsi="Tahoma" w:cs="Tahoma"/>
                  <w:sz w:val="18"/>
                  <w:szCs w:val="18"/>
                  <w:lang w:val="es-ES_tradnl"/>
                </w:rPr>
                <w:t>2”</w:t>
              </w:r>
            </w:smartTag>
            <w:r>
              <w:rPr>
                <w:rFonts w:ascii="Tahoma" w:eastAsia="Arial" w:hAnsi="Tahoma" w:cs="Tahoma"/>
                <w:sz w:val="18"/>
                <w:szCs w:val="18"/>
                <w:lang w:val="es-ES_tradnl"/>
              </w:rPr>
              <w:t xml:space="preserve"> – 2 ½”</w:t>
            </w:r>
          </w:p>
        </w:tc>
        <w:tc>
          <w:tcPr>
            <w:tcW w:w="874" w:type="pct"/>
            <w:tcBorders>
              <w:top w:val="single" w:sz="4" w:space="0" w:color="auto"/>
              <w:left w:val="single" w:sz="4" w:space="0" w:color="auto"/>
              <w:bottom w:val="single" w:sz="4" w:space="0" w:color="auto"/>
              <w:right w:val="single" w:sz="4" w:space="0" w:color="auto"/>
            </w:tcBorders>
            <w:vAlign w:val="center"/>
            <w:hideMark/>
          </w:tcPr>
          <w:p w14:paraId="4E7D96A5" w14:textId="77777777" w:rsidR="00847B49" w:rsidRDefault="00847B49" w:rsidP="00583927">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430905DE" w14:textId="77777777" w:rsidR="00847B49" w:rsidRDefault="00847B49" w:rsidP="00583927">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14:paraId="4C32EBE4" w14:textId="77777777" w:rsidR="00847B49" w:rsidRDefault="00847B49" w:rsidP="00583927">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14:paraId="5890664A" w14:textId="77777777" w:rsidR="00847B49" w:rsidRDefault="00847B49" w:rsidP="00583927">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2 – 3</w:t>
            </w:r>
          </w:p>
        </w:tc>
      </w:tr>
    </w:tbl>
    <w:p w14:paraId="3FFD874F" w14:textId="77777777" w:rsidR="00847B49" w:rsidRDefault="00847B49" w:rsidP="00847B49">
      <w:pPr>
        <w:widowControl w:val="0"/>
        <w:autoSpaceDE w:val="0"/>
        <w:autoSpaceDN w:val="0"/>
        <w:jc w:val="both"/>
        <w:rPr>
          <w:rFonts w:ascii="Tahoma" w:eastAsia="Arial" w:hAnsi="Tahoma" w:cs="Tahoma"/>
          <w:b/>
          <w:sz w:val="18"/>
          <w:szCs w:val="18"/>
          <w:lang w:val="es-ES_tradnl"/>
        </w:rPr>
      </w:pPr>
    </w:p>
    <w:p w14:paraId="7C3CBD09" w14:textId="77777777" w:rsidR="00847B49" w:rsidRDefault="00847B49" w:rsidP="00847B49">
      <w:pPr>
        <w:widowControl w:val="0"/>
        <w:autoSpaceDE w:val="0"/>
        <w:autoSpaceDN w:val="0"/>
        <w:jc w:val="both"/>
        <w:rPr>
          <w:rFonts w:ascii="Tahoma" w:eastAsia="Arial" w:hAnsi="Tahoma" w:cs="Tahoma"/>
          <w:b/>
          <w:sz w:val="18"/>
          <w:szCs w:val="18"/>
          <w:lang w:val="es-ES_tradnl"/>
        </w:rPr>
      </w:pPr>
      <w:r>
        <w:rPr>
          <w:rFonts w:ascii="Tahoma" w:eastAsia="Arial" w:hAnsi="Tahoma" w:cs="Tahoma"/>
          <w:b/>
          <w:sz w:val="18"/>
          <w:szCs w:val="18"/>
          <w:lang w:val="es-ES_tradnl"/>
        </w:rPr>
        <w:t>Criterios de Aceptación y Rechazo</w:t>
      </w:r>
    </w:p>
    <w:p w14:paraId="412CEC38" w14:textId="77777777" w:rsidR="00847B49" w:rsidRDefault="00847B49" w:rsidP="00847B49">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 xml:space="preserve">Los criterios de aceptación y rechazo de hormigones para cada uno de los ensayos de </w:t>
      </w:r>
    </w:p>
    <w:p w14:paraId="736EF430" w14:textId="77777777" w:rsidR="00847B49" w:rsidRDefault="00847B49" w:rsidP="00847B49">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resistencia, consistencia y cualquier otro que se realice, deberá ser conforme lo establece la Norma Boliviana del Hormigón Armado CBH-87, en caso necesario, de manera complementaria se recurrirá a otra normativa.</w:t>
      </w:r>
    </w:p>
    <w:p w14:paraId="029AB919" w14:textId="77777777" w:rsidR="00847B49" w:rsidRDefault="00847B49" w:rsidP="00847B49">
      <w:pPr>
        <w:widowControl w:val="0"/>
        <w:autoSpaceDE w:val="0"/>
        <w:autoSpaceDN w:val="0"/>
        <w:jc w:val="both"/>
        <w:rPr>
          <w:rFonts w:ascii="Tahoma" w:eastAsia="Arial" w:hAnsi="Tahoma" w:cs="Tahoma"/>
          <w:sz w:val="18"/>
          <w:szCs w:val="18"/>
          <w:lang w:val="es-ES_tradnl"/>
        </w:rPr>
      </w:pPr>
    </w:p>
    <w:p w14:paraId="04BB97AD" w14:textId="77777777" w:rsidR="00847B49" w:rsidRDefault="00847B49" w:rsidP="00847B49">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2BB6860B" w14:textId="77777777" w:rsidR="00847B49" w:rsidRDefault="00847B49" w:rsidP="00847B49">
      <w:pPr>
        <w:widowControl w:val="0"/>
        <w:autoSpaceDE w:val="0"/>
        <w:autoSpaceDN w:val="0"/>
        <w:jc w:val="both"/>
        <w:rPr>
          <w:rFonts w:ascii="Tahoma" w:eastAsia="Arial" w:hAnsi="Tahoma" w:cs="Tahoma"/>
          <w:sz w:val="18"/>
          <w:szCs w:val="18"/>
          <w:lang w:val="es-ES_tradnl"/>
        </w:rPr>
      </w:pPr>
    </w:p>
    <w:p w14:paraId="14411554" w14:textId="77777777" w:rsidR="00847B49" w:rsidRDefault="00847B49" w:rsidP="00847B49">
      <w:pPr>
        <w:widowControl w:val="0"/>
        <w:autoSpaceDE w:val="0"/>
        <w:autoSpaceDN w:val="0"/>
        <w:jc w:val="both"/>
        <w:rPr>
          <w:rFonts w:ascii="Tahoma" w:eastAsia="Arial" w:hAnsi="Tahoma" w:cs="Tahoma"/>
          <w:sz w:val="18"/>
          <w:szCs w:val="18"/>
          <w:lang w:val="es-ES_tradnl"/>
        </w:rPr>
      </w:pPr>
    </w:p>
    <w:p w14:paraId="1FDBEABB" w14:textId="77777777" w:rsidR="00847B49" w:rsidRDefault="00847B49" w:rsidP="00847B49">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Todo material, hormigón o elemento ejecutado que sea rechazado se procederá conforme a lo indicado en la Normativa referida CBH-87 con su curado, corrección, demolición o reposición, actividad que deberá ser aprobada por el Inspector de proyecto.</w:t>
      </w:r>
    </w:p>
    <w:p w14:paraId="52C8D466" w14:textId="77777777" w:rsidR="00847B49" w:rsidRDefault="00847B49" w:rsidP="00847B49">
      <w:pPr>
        <w:widowControl w:val="0"/>
        <w:autoSpaceDE w:val="0"/>
        <w:autoSpaceDN w:val="0"/>
        <w:jc w:val="both"/>
        <w:rPr>
          <w:rFonts w:ascii="Tahoma" w:eastAsia="Arial" w:hAnsi="Tahoma" w:cs="Tahoma"/>
          <w:sz w:val="18"/>
          <w:szCs w:val="18"/>
          <w:lang w:val="es-ES_tradnl"/>
        </w:rPr>
      </w:pPr>
    </w:p>
    <w:p w14:paraId="7D8921AF" w14:textId="77777777" w:rsidR="00847B49" w:rsidRDefault="00847B49" w:rsidP="00847B49">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Todos los ensayos, pruebas, demoliciones, curados y reemplazos necesarios serán cancelados por la Entidad Ejecutora.</w:t>
      </w:r>
    </w:p>
    <w:p w14:paraId="10DE29D1" w14:textId="77777777" w:rsidR="00847B49" w:rsidRDefault="00847B49" w:rsidP="00847B49">
      <w:pPr>
        <w:widowControl w:val="0"/>
        <w:autoSpaceDE w:val="0"/>
        <w:autoSpaceDN w:val="0"/>
        <w:jc w:val="both"/>
        <w:rPr>
          <w:rFonts w:ascii="Tahoma" w:eastAsia="Arial" w:hAnsi="Tahoma" w:cs="Tahoma"/>
          <w:sz w:val="18"/>
          <w:szCs w:val="18"/>
          <w:lang w:val="es-ES_tradnl"/>
        </w:rPr>
      </w:pPr>
    </w:p>
    <w:p w14:paraId="35F6F87D" w14:textId="77777777" w:rsidR="00847B49" w:rsidRDefault="00847B49" w:rsidP="00847B49">
      <w:pPr>
        <w:widowControl w:val="0"/>
        <w:autoSpaceDE w:val="0"/>
        <w:autoSpaceDN w:val="0"/>
        <w:jc w:val="both"/>
        <w:rPr>
          <w:rFonts w:ascii="Tahoma" w:eastAsia="Arial" w:hAnsi="Tahoma" w:cs="Tahoma"/>
          <w:b/>
          <w:sz w:val="18"/>
          <w:szCs w:val="18"/>
          <w:lang w:val="es-ES_tradnl"/>
        </w:rPr>
      </w:pPr>
      <w:r>
        <w:rPr>
          <w:rFonts w:ascii="Tahoma" w:eastAsia="Arial" w:hAnsi="Tahoma" w:cs="Tahoma"/>
          <w:b/>
          <w:sz w:val="18"/>
          <w:szCs w:val="18"/>
          <w:lang w:val="es-ES_tradnl"/>
        </w:rPr>
        <w:t>Reparación del Hormigón Armado</w:t>
      </w:r>
    </w:p>
    <w:p w14:paraId="5EA7AAC6" w14:textId="77777777" w:rsidR="00847B49" w:rsidRDefault="00847B49" w:rsidP="00847B49">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El Inspector de proyecto definirá si un defecto o daño del elemento es reparable o corresponde su demolición y reconstrucción.</w:t>
      </w:r>
    </w:p>
    <w:p w14:paraId="614F6630" w14:textId="77777777" w:rsidR="00847B49" w:rsidRDefault="00847B49" w:rsidP="00847B49">
      <w:pPr>
        <w:widowControl w:val="0"/>
        <w:autoSpaceDE w:val="0"/>
        <w:autoSpaceDN w:val="0"/>
        <w:jc w:val="both"/>
        <w:rPr>
          <w:rFonts w:ascii="Tahoma" w:eastAsia="Arial" w:hAnsi="Tahoma" w:cs="Tahoma"/>
          <w:sz w:val="18"/>
          <w:szCs w:val="18"/>
          <w:lang w:val="es-ES_tradnl"/>
        </w:rPr>
      </w:pPr>
    </w:p>
    <w:p w14:paraId="3E102DBB" w14:textId="77777777" w:rsidR="00847B49" w:rsidRDefault="00847B49" w:rsidP="00847B49">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 xml:space="preserve">En el caso de ser posible la reparación del elemento ejecutado, la Entidad Ejecutora propondrá al Inspector de proyecto cual será el procedimiento de reparación, al respecto deberán seguirse los siguientes lineamientos: </w:t>
      </w:r>
    </w:p>
    <w:p w14:paraId="0DB7472A" w14:textId="77777777" w:rsidR="00847B49" w:rsidRDefault="00847B49" w:rsidP="00847B49">
      <w:pPr>
        <w:widowControl w:val="0"/>
        <w:autoSpaceDE w:val="0"/>
        <w:autoSpaceDN w:val="0"/>
        <w:jc w:val="both"/>
        <w:rPr>
          <w:rFonts w:ascii="Tahoma" w:eastAsia="Arial" w:hAnsi="Tahoma" w:cs="Tahoma"/>
          <w:sz w:val="18"/>
          <w:szCs w:val="18"/>
          <w:lang w:val="es-ES_tradnl"/>
        </w:rPr>
      </w:pPr>
    </w:p>
    <w:p w14:paraId="4B31BCC5" w14:textId="77777777" w:rsidR="00847B49" w:rsidRDefault="00847B49" w:rsidP="00847B49">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14:paraId="4E23B957" w14:textId="77777777" w:rsidR="00847B49" w:rsidRDefault="00847B49" w:rsidP="00847B49">
      <w:pPr>
        <w:widowControl w:val="0"/>
        <w:autoSpaceDE w:val="0"/>
        <w:autoSpaceDN w:val="0"/>
        <w:jc w:val="both"/>
        <w:rPr>
          <w:rFonts w:ascii="Tahoma" w:eastAsia="Arial" w:hAnsi="Tahoma" w:cs="Tahoma"/>
          <w:sz w:val="18"/>
          <w:szCs w:val="18"/>
          <w:lang w:val="es-ES_tradnl"/>
        </w:rPr>
      </w:pPr>
    </w:p>
    <w:p w14:paraId="4B8A2E66" w14:textId="77777777" w:rsidR="00847B49" w:rsidRDefault="00847B49" w:rsidP="00847B49">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Para la ejecución de la reparación, primero se deberá eliminar el hormigón defectuoso eliminado en la profundidad necesaria sin afectar la estabilidad de la estructura.</w:t>
      </w:r>
    </w:p>
    <w:p w14:paraId="0F22D932" w14:textId="77777777" w:rsidR="00847B49" w:rsidRDefault="00847B49" w:rsidP="00847B49">
      <w:pPr>
        <w:widowControl w:val="0"/>
        <w:autoSpaceDE w:val="0"/>
        <w:autoSpaceDN w:val="0"/>
        <w:jc w:val="both"/>
        <w:rPr>
          <w:rFonts w:ascii="Tahoma" w:eastAsia="Arial" w:hAnsi="Tahoma" w:cs="Tahoma"/>
          <w:sz w:val="18"/>
          <w:szCs w:val="18"/>
          <w:lang w:val="es-ES_tradnl"/>
        </w:rPr>
      </w:pPr>
    </w:p>
    <w:p w14:paraId="46F31A59" w14:textId="77777777" w:rsidR="00847B49" w:rsidRDefault="00847B49" w:rsidP="00847B49">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 xml:space="preserve">Cuando las armaduras resulten afectadas por la cavidad, el hormigón se eliminará hasta que quede un espesor mínimo de 2.5 cm alrededor de la barra.  </w:t>
      </w:r>
    </w:p>
    <w:p w14:paraId="7746913C" w14:textId="77777777" w:rsidR="00847B49" w:rsidRDefault="00847B49" w:rsidP="00847B49">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 xml:space="preserve"> </w:t>
      </w:r>
    </w:p>
    <w:p w14:paraId="693EA0E2" w14:textId="77777777" w:rsidR="00847B49" w:rsidRDefault="00847B49" w:rsidP="00847B49">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Las rebabas y protuberancias serán totalmente eliminadas y las superficies desgastadas hasta condicionarlas con las zonas vecinas.</w:t>
      </w:r>
    </w:p>
    <w:p w14:paraId="22AEE222" w14:textId="77777777" w:rsidR="00847B49" w:rsidRDefault="00847B49" w:rsidP="00847B49">
      <w:pPr>
        <w:widowControl w:val="0"/>
        <w:autoSpaceDE w:val="0"/>
        <w:autoSpaceDN w:val="0"/>
        <w:jc w:val="both"/>
        <w:rPr>
          <w:rFonts w:ascii="Tahoma" w:eastAsia="Arial" w:hAnsi="Tahoma" w:cs="Tahoma"/>
          <w:sz w:val="18"/>
          <w:szCs w:val="18"/>
          <w:lang w:val="es-ES_tradnl"/>
        </w:rPr>
      </w:pPr>
    </w:p>
    <w:p w14:paraId="2A25F8A3" w14:textId="77777777" w:rsidR="00847B49" w:rsidRDefault="00847B49" w:rsidP="00847B49">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Se deberá aplicar un puente de adherencia adecuado para la unión del hormigón viejo con el hormigón nuevo.</w:t>
      </w:r>
    </w:p>
    <w:p w14:paraId="0DC0473B" w14:textId="77777777" w:rsidR="00847B49" w:rsidRDefault="00847B49" w:rsidP="00847B49">
      <w:pPr>
        <w:widowControl w:val="0"/>
        <w:autoSpaceDE w:val="0"/>
        <w:autoSpaceDN w:val="0"/>
        <w:jc w:val="both"/>
        <w:rPr>
          <w:rFonts w:ascii="Tahoma" w:eastAsia="Arial" w:hAnsi="Tahoma" w:cs="Tahoma"/>
          <w:sz w:val="18"/>
          <w:szCs w:val="18"/>
          <w:lang w:val="es-ES_tradnl"/>
        </w:rPr>
      </w:pPr>
    </w:p>
    <w:p w14:paraId="247956E3" w14:textId="77777777" w:rsidR="00847B49" w:rsidRDefault="00847B49" w:rsidP="00847B49">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5E06FBA2" w14:textId="77777777" w:rsidR="00847B49" w:rsidRDefault="00847B49" w:rsidP="00847B49">
      <w:pPr>
        <w:widowControl w:val="0"/>
        <w:autoSpaceDE w:val="0"/>
        <w:autoSpaceDN w:val="0"/>
        <w:jc w:val="both"/>
        <w:rPr>
          <w:rFonts w:ascii="Tahoma" w:eastAsia="Arial" w:hAnsi="Tahoma" w:cs="Tahoma"/>
          <w:b/>
          <w:sz w:val="18"/>
          <w:szCs w:val="18"/>
        </w:rPr>
      </w:pPr>
    </w:p>
    <w:tbl>
      <w:tblPr>
        <w:tblStyle w:val="Tablaconcuadrcula"/>
        <w:tblW w:w="5000" w:type="pct"/>
        <w:tblLook w:val="04A0" w:firstRow="1" w:lastRow="0" w:firstColumn="1" w:lastColumn="0" w:noHBand="0" w:noVBand="1"/>
      </w:tblPr>
      <w:tblGrid>
        <w:gridCol w:w="561"/>
        <w:gridCol w:w="2291"/>
        <w:gridCol w:w="1099"/>
        <w:gridCol w:w="5302"/>
      </w:tblGrid>
      <w:tr w:rsidR="00847B49" w14:paraId="5F947E01" w14:textId="77777777" w:rsidTr="00583927">
        <w:tc>
          <w:tcPr>
            <w:tcW w:w="303" w:type="pct"/>
            <w:tcBorders>
              <w:top w:val="single" w:sz="4" w:space="0" w:color="auto"/>
              <w:left w:val="single" w:sz="4" w:space="0" w:color="auto"/>
              <w:bottom w:val="single" w:sz="4" w:space="0" w:color="auto"/>
              <w:right w:val="single" w:sz="4" w:space="0" w:color="auto"/>
            </w:tcBorders>
            <w:shd w:val="clear" w:color="auto" w:fill="1F3864"/>
            <w:hideMark/>
          </w:tcPr>
          <w:p w14:paraId="4CF06665" w14:textId="77777777" w:rsidR="00847B49" w:rsidRDefault="00847B49" w:rsidP="00583927">
            <w:pPr>
              <w:widowControl w:val="0"/>
              <w:autoSpaceDE w:val="0"/>
              <w:autoSpaceDN w:val="0"/>
              <w:jc w:val="center"/>
              <w:rPr>
                <w:rFonts w:ascii="Tahoma" w:eastAsia="Arial" w:hAnsi="Tahoma" w:cs="Tahoma"/>
                <w:b/>
                <w:sz w:val="18"/>
                <w:szCs w:val="18"/>
              </w:rPr>
            </w:pPr>
            <w:proofErr w:type="spellStart"/>
            <w:r>
              <w:rPr>
                <w:rFonts w:ascii="Tahoma" w:eastAsia="Arial" w:hAnsi="Tahoma" w:cs="Tahoma"/>
                <w:b/>
                <w:sz w:val="18"/>
                <w:szCs w:val="18"/>
              </w:rPr>
              <w:t>N°</w:t>
            </w:r>
            <w:proofErr w:type="spellEnd"/>
          </w:p>
        </w:tc>
        <w:tc>
          <w:tcPr>
            <w:tcW w:w="1238" w:type="pct"/>
            <w:tcBorders>
              <w:top w:val="single" w:sz="4" w:space="0" w:color="auto"/>
              <w:left w:val="single" w:sz="4" w:space="0" w:color="auto"/>
              <w:bottom w:val="single" w:sz="4" w:space="0" w:color="auto"/>
              <w:right w:val="single" w:sz="4" w:space="0" w:color="auto"/>
            </w:tcBorders>
            <w:shd w:val="clear" w:color="auto" w:fill="1F3864"/>
            <w:hideMark/>
          </w:tcPr>
          <w:p w14:paraId="3D9503CA" w14:textId="77777777" w:rsidR="00847B49" w:rsidRDefault="00847B49" w:rsidP="00583927">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CODIGO</w:t>
            </w:r>
          </w:p>
        </w:tc>
        <w:tc>
          <w:tcPr>
            <w:tcW w:w="594" w:type="pct"/>
            <w:tcBorders>
              <w:top w:val="single" w:sz="4" w:space="0" w:color="auto"/>
              <w:left w:val="single" w:sz="4" w:space="0" w:color="auto"/>
              <w:bottom w:val="single" w:sz="4" w:space="0" w:color="auto"/>
              <w:right w:val="single" w:sz="4" w:space="0" w:color="auto"/>
            </w:tcBorders>
            <w:shd w:val="clear" w:color="auto" w:fill="1F3864"/>
            <w:hideMark/>
          </w:tcPr>
          <w:p w14:paraId="18BF20B8" w14:textId="77777777" w:rsidR="00847B49" w:rsidRDefault="00847B49" w:rsidP="00583927">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UNIDAD</w:t>
            </w:r>
          </w:p>
        </w:tc>
        <w:tc>
          <w:tcPr>
            <w:tcW w:w="2865" w:type="pct"/>
            <w:tcBorders>
              <w:top w:val="single" w:sz="4" w:space="0" w:color="auto"/>
              <w:left w:val="single" w:sz="4" w:space="0" w:color="auto"/>
              <w:bottom w:val="single" w:sz="4" w:space="0" w:color="auto"/>
              <w:right w:val="single" w:sz="4" w:space="0" w:color="auto"/>
            </w:tcBorders>
            <w:shd w:val="clear" w:color="auto" w:fill="1F3864"/>
            <w:hideMark/>
          </w:tcPr>
          <w:p w14:paraId="7756FF7E" w14:textId="77777777" w:rsidR="00847B49" w:rsidRDefault="00847B49" w:rsidP="00583927">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ITEM</w:t>
            </w:r>
          </w:p>
        </w:tc>
      </w:tr>
      <w:tr w:rsidR="00847B49" w14:paraId="078A08E5" w14:textId="77777777" w:rsidTr="00583927">
        <w:tc>
          <w:tcPr>
            <w:tcW w:w="303" w:type="pct"/>
            <w:tcBorders>
              <w:top w:val="single" w:sz="4" w:space="0" w:color="auto"/>
              <w:left w:val="single" w:sz="4" w:space="0" w:color="auto"/>
              <w:bottom w:val="single" w:sz="4" w:space="0" w:color="auto"/>
              <w:right w:val="single" w:sz="4" w:space="0" w:color="auto"/>
            </w:tcBorders>
            <w:shd w:val="clear" w:color="auto" w:fill="BDD6EE"/>
            <w:hideMark/>
          </w:tcPr>
          <w:p w14:paraId="5EB2E8AB" w14:textId="77777777" w:rsidR="00847B49" w:rsidRDefault="00847B49" w:rsidP="00583927">
            <w:pPr>
              <w:widowControl w:val="0"/>
              <w:autoSpaceDE w:val="0"/>
              <w:autoSpaceDN w:val="0"/>
              <w:rPr>
                <w:rFonts w:ascii="Tahoma" w:eastAsia="Arial" w:hAnsi="Tahoma" w:cs="Tahoma"/>
                <w:b/>
                <w:sz w:val="18"/>
                <w:szCs w:val="18"/>
              </w:rPr>
            </w:pPr>
            <w:r>
              <w:rPr>
                <w:rFonts w:ascii="Tahoma" w:eastAsia="Arial" w:hAnsi="Tahoma" w:cs="Tahoma"/>
                <w:b/>
                <w:sz w:val="18"/>
                <w:szCs w:val="18"/>
              </w:rPr>
              <w:t>5</w:t>
            </w:r>
          </w:p>
        </w:tc>
        <w:tc>
          <w:tcPr>
            <w:tcW w:w="1238"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1094CF13" w14:textId="77777777" w:rsidR="00847B49" w:rsidRDefault="00847B49" w:rsidP="00583927">
            <w:pPr>
              <w:widowControl w:val="0"/>
              <w:autoSpaceDE w:val="0"/>
              <w:autoSpaceDN w:val="0"/>
              <w:jc w:val="center"/>
              <w:rPr>
                <w:rFonts w:ascii="Tahoma" w:eastAsia="Arial" w:hAnsi="Tahoma" w:cs="Tahoma"/>
                <w:b/>
                <w:bCs/>
                <w:sz w:val="18"/>
                <w:szCs w:val="18"/>
              </w:rPr>
            </w:pPr>
            <w:r>
              <w:rPr>
                <w:rFonts w:ascii="Tahoma" w:eastAsia="Arial" w:hAnsi="Tahoma" w:cs="Tahoma"/>
                <w:b/>
                <w:bCs/>
                <w:sz w:val="18"/>
                <w:szCs w:val="18"/>
              </w:rPr>
              <w:t>VAC-OG-CIM-1</w:t>
            </w:r>
          </w:p>
        </w:tc>
        <w:tc>
          <w:tcPr>
            <w:tcW w:w="594"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37D8D568" w14:textId="77777777" w:rsidR="00847B49" w:rsidRDefault="00847B49" w:rsidP="00583927">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M3</w:t>
            </w:r>
          </w:p>
        </w:tc>
        <w:tc>
          <w:tcPr>
            <w:tcW w:w="2865" w:type="pct"/>
            <w:tcBorders>
              <w:top w:val="single" w:sz="4" w:space="0" w:color="auto"/>
              <w:left w:val="single" w:sz="4" w:space="0" w:color="auto"/>
              <w:bottom w:val="single" w:sz="4" w:space="0" w:color="auto"/>
              <w:right w:val="single" w:sz="4" w:space="0" w:color="auto"/>
            </w:tcBorders>
            <w:shd w:val="clear" w:color="auto" w:fill="BDD6EE"/>
            <w:hideMark/>
          </w:tcPr>
          <w:p w14:paraId="147FD7E4" w14:textId="77777777" w:rsidR="00847B49" w:rsidRDefault="00847B49" w:rsidP="00583927">
            <w:pPr>
              <w:widowControl w:val="0"/>
              <w:autoSpaceDE w:val="0"/>
              <w:autoSpaceDN w:val="0"/>
              <w:jc w:val="center"/>
              <w:rPr>
                <w:rFonts w:ascii="Tahoma" w:eastAsia="Arial" w:hAnsi="Tahoma" w:cs="Tahoma"/>
                <w:b/>
                <w:bCs/>
                <w:sz w:val="18"/>
                <w:szCs w:val="18"/>
              </w:rPr>
            </w:pPr>
            <w:r>
              <w:rPr>
                <w:rFonts w:ascii="Tahoma" w:eastAsia="Arial" w:hAnsi="Tahoma" w:cs="Tahoma"/>
                <w:b/>
                <w:bCs/>
                <w:sz w:val="18"/>
                <w:szCs w:val="18"/>
              </w:rPr>
              <w:t>CIMIENTO DE HORMIGÓN CICLÓPEO</w:t>
            </w:r>
          </w:p>
        </w:tc>
      </w:tr>
    </w:tbl>
    <w:p w14:paraId="5583DC1B" w14:textId="77777777" w:rsidR="00847B49" w:rsidRDefault="00847B49" w:rsidP="00847B49">
      <w:pPr>
        <w:widowControl w:val="0"/>
        <w:autoSpaceDE w:val="0"/>
        <w:autoSpaceDN w:val="0"/>
        <w:jc w:val="both"/>
        <w:rPr>
          <w:rFonts w:ascii="Tahoma" w:eastAsia="Arial" w:hAnsi="Tahoma" w:cs="Tahoma"/>
          <w:b/>
          <w:sz w:val="18"/>
          <w:szCs w:val="18"/>
        </w:rPr>
      </w:pPr>
    </w:p>
    <w:p w14:paraId="3E9FEA60" w14:textId="77777777" w:rsidR="00847B49" w:rsidRDefault="00847B49" w:rsidP="00847B49">
      <w:pPr>
        <w:widowControl w:val="0"/>
        <w:autoSpaceDE w:val="0"/>
        <w:autoSpaceDN w:val="0"/>
        <w:jc w:val="both"/>
        <w:rPr>
          <w:rFonts w:ascii="Tahoma" w:eastAsia="Arial" w:hAnsi="Tahoma" w:cs="Tahoma"/>
          <w:b/>
          <w:sz w:val="18"/>
          <w:szCs w:val="18"/>
        </w:rPr>
      </w:pPr>
      <w:r>
        <w:rPr>
          <w:rFonts w:ascii="Tahoma" w:eastAsia="Arial" w:hAnsi="Tahoma" w:cs="Tahoma"/>
          <w:b/>
          <w:sz w:val="18"/>
          <w:szCs w:val="18"/>
        </w:rPr>
        <w:t>DESCRIPCIÓN. –</w:t>
      </w:r>
    </w:p>
    <w:p w14:paraId="17EF344D" w14:textId="77777777" w:rsidR="00847B49" w:rsidRDefault="00847B49" w:rsidP="00847B49">
      <w:pPr>
        <w:widowControl w:val="0"/>
        <w:autoSpaceDE w:val="0"/>
        <w:autoSpaceDN w:val="0"/>
        <w:jc w:val="both"/>
        <w:rPr>
          <w:rFonts w:ascii="Tahoma" w:eastAsia="Arial" w:hAnsi="Tahoma" w:cs="Tahoma"/>
          <w:b/>
          <w:sz w:val="18"/>
          <w:szCs w:val="18"/>
        </w:rPr>
      </w:pPr>
    </w:p>
    <w:p w14:paraId="4EB63621" w14:textId="77777777" w:rsidR="00847B49" w:rsidRDefault="00847B49" w:rsidP="00847B49">
      <w:pPr>
        <w:widowControl w:val="0"/>
        <w:autoSpaceDE w:val="0"/>
        <w:autoSpaceDN w:val="0"/>
        <w:jc w:val="both"/>
        <w:rPr>
          <w:rFonts w:ascii="Tahoma" w:eastAsia="Arial" w:hAnsi="Tahoma" w:cs="Tahoma"/>
          <w:color w:val="000000"/>
          <w:sz w:val="18"/>
          <w:szCs w:val="18"/>
        </w:rPr>
      </w:pPr>
      <w:r>
        <w:rPr>
          <w:rFonts w:ascii="Tahoma" w:eastAsia="Arial" w:hAnsi="Tahoma" w:cs="Tahoma"/>
          <w:color w:val="000000"/>
          <w:sz w:val="18"/>
          <w:szCs w:val="18"/>
        </w:rPr>
        <w:t xml:space="preserve">Este ítem se refiere a la construcción de cimientos de hormigón ciclópeo con 50% piedra </w:t>
      </w:r>
      <w:proofErr w:type="spellStart"/>
      <w:r>
        <w:rPr>
          <w:rFonts w:ascii="Tahoma" w:eastAsia="Arial" w:hAnsi="Tahoma" w:cs="Tahoma"/>
          <w:color w:val="000000"/>
          <w:sz w:val="18"/>
          <w:szCs w:val="18"/>
        </w:rPr>
        <w:t>desplazadora</w:t>
      </w:r>
      <w:proofErr w:type="spellEnd"/>
      <w:r>
        <w:rPr>
          <w:rFonts w:ascii="Tahoma" w:eastAsia="Arial" w:hAnsi="Tahoma" w:cs="Tahoma"/>
          <w:color w:val="000000"/>
          <w:sz w:val="18"/>
          <w:szCs w:val="18"/>
        </w:rPr>
        <w:t>, de acuerdo a las dimensiones, dosificaciones de hormigón y otros detalles señalados en los planos constructivos y/o instrucciones de Inspector de proyecto.</w:t>
      </w:r>
    </w:p>
    <w:p w14:paraId="3F4766C1" w14:textId="77777777" w:rsidR="00847B49" w:rsidRDefault="00847B49" w:rsidP="00847B49">
      <w:pPr>
        <w:widowControl w:val="0"/>
        <w:autoSpaceDE w:val="0"/>
        <w:autoSpaceDN w:val="0"/>
        <w:jc w:val="both"/>
        <w:rPr>
          <w:rFonts w:ascii="Tahoma" w:eastAsia="Arial" w:hAnsi="Tahoma" w:cs="Tahoma"/>
          <w:sz w:val="18"/>
          <w:szCs w:val="18"/>
        </w:rPr>
      </w:pPr>
    </w:p>
    <w:p w14:paraId="313DE0FE" w14:textId="77777777" w:rsidR="00847B49" w:rsidRDefault="00847B49" w:rsidP="00847B49">
      <w:pPr>
        <w:widowControl w:val="0"/>
        <w:autoSpaceDE w:val="0"/>
        <w:autoSpaceDN w:val="0"/>
        <w:jc w:val="both"/>
        <w:rPr>
          <w:rFonts w:ascii="Tahoma" w:eastAsia="Arial" w:hAnsi="Tahoma" w:cs="Tahoma"/>
          <w:b/>
          <w:sz w:val="18"/>
          <w:szCs w:val="18"/>
        </w:rPr>
      </w:pPr>
      <w:r>
        <w:rPr>
          <w:rFonts w:ascii="Tahoma" w:eastAsia="Arial" w:hAnsi="Tahoma" w:cs="Tahoma"/>
          <w:b/>
          <w:sz w:val="18"/>
          <w:szCs w:val="18"/>
        </w:rPr>
        <w:t>MATERIALES, HERRAMIENTAS Y EQUIPO. -</w:t>
      </w:r>
    </w:p>
    <w:p w14:paraId="2DED32D0" w14:textId="77777777" w:rsidR="00847B49" w:rsidRDefault="00847B49" w:rsidP="00847B49">
      <w:pPr>
        <w:widowControl w:val="0"/>
        <w:autoSpaceDE w:val="0"/>
        <w:autoSpaceDN w:val="0"/>
        <w:jc w:val="both"/>
        <w:rPr>
          <w:rFonts w:ascii="Tahoma" w:eastAsia="Arial" w:hAnsi="Tahoma" w:cs="Tahoma"/>
          <w:b/>
          <w:sz w:val="18"/>
          <w:szCs w:val="18"/>
        </w:rPr>
      </w:pPr>
    </w:p>
    <w:p w14:paraId="7FC3146C" w14:textId="77777777" w:rsidR="00847B49" w:rsidRDefault="00847B49" w:rsidP="00847B49">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79F382A5" w14:textId="77777777" w:rsidR="00847B49" w:rsidRDefault="00847B49" w:rsidP="00847B49">
      <w:pPr>
        <w:widowControl w:val="0"/>
        <w:autoSpaceDE w:val="0"/>
        <w:autoSpaceDN w:val="0"/>
        <w:adjustRightInd w:val="0"/>
        <w:jc w:val="both"/>
        <w:rPr>
          <w:rFonts w:ascii="Tahoma" w:eastAsia="Calibri" w:hAnsi="Tahoma" w:cs="Tahoma"/>
          <w:color w:val="000000"/>
          <w:sz w:val="18"/>
          <w:szCs w:val="18"/>
        </w:rPr>
      </w:pPr>
    </w:p>
    <w:p w14:paraId="0DE7E742" w14:textId="77777777" w:rsidR="00847B49" w:rsidRDefault="00847B49" w:rsidP="00847B49">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 entidad ejecutora deberá cumplir con los requisitos establecidos en la Norma Boliviana del Hormigón Armado CBH-87 para los materiales que cubre esta norma.</w:t>
      </w:r>
    </w:p>
    <w:p w14:paraId="149F976F" w14:textId="77777777" w:rsidR="00847B49" w:rsidRDefault="00847B49" w:rsidP="00847B49">
      <w:pPr>
        <w:widowControl w:val="0"/>
        <w:tabs>
          <w:tab w:val="left" w:pos="8711"/>
        </w:tabs>
        <w:autoSpaceDE w:val="0"/>
        <w:autoSpaceDN w:val="0"/>
        <w:jc w:val="both"/>
        <w:rPr>
          <w:rFonts w:ascii="Tahoma" w:eastAsia="Arial" w:hAnsi="Tahoma" w:cs="Tahoma"/>
          <w:sz w:val="18"/>
          <w:szCs w:val="18"/>
        </w:rPr>
      </w:pPr>
    </w:p>
    <w:p w14:paraId="4981499A" w14:textId="77777777" w:rsidR="00847B49" w:rsidRDefault="00847B49" w:rsidP="00847B49">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7FF16F56" w14:textId="77777777" w:rsidR="00847B49" w:rsidRDefault="00847B49" w:rsidP="00847B49">
      <w:pPr>
        <w:widowControl w:val="0"/>
        <w:autoSpaceDE w:val="0"/>
        <w:autoSpaceDN w:val="0"/>
        <w:jc w:val="both"/>
        <w:rPr>
          <w:rFonts w:ascii="Tahoma" w:eastAsia="Arial" w:hAnsi="Tahoma" w:cs="Tahoma"/>
          <w:b/>
          <w:sz w:val="18"/>
          <w:szCs w:val="18"/>
        </w:rPr>
      </w:pPr>
    </w:p>
    <w:p w14:paraId="6C4920A3" w14:textId="77777777" w:rsidR="00847B49" w:rsidRDefault="00847B49" w:rsidP="00847B49">
      <w:pPr>
        <w:widowControl w:val="0"/>
        <w:autoSpaceDE w:val="0"/>
        <w:autoSpaceDN w:val="0"/>
        <w:jc w:val="both"/>
        <w:rPr>
          <w:rFonts w:ascii="Tahoma" w:eastAsia="Arial" w:hAnsi="Tahoma" w:cs="Tahoma"/>
          <w:b/>
          <w:sz w:val="18"/>
          <w:szCs w:val="18"/>
        </w:rPr>
      </w:pPr>
      <w:r>
        <w:rPr>
          <w:rFonts w:ascii="Tahoma" w:eastAsia="Arial" w:hAnsi="Tahoma" w:cs="Tahoma"/>
          <w:b/>
          <w:sz w:val="18"/>
          <w:szCs w:val="18"/>
        </w:rPr>
        <w:t>FORMA DE EJECUCIÓN. –</w:t>
      </w:r>
    </w:p>
    <w:p w14:paraId="4C760AB8" w14:textId="77777777" w:rsidR="00847B49" w:rsidRDefault="00847B49" w:rsidP="00847B49">
      <w:pPr>
        <w:widowControl w:val="0"/>
        <w:autoSpaceDE w:val="0"/>
        <w:autoSpaceDN w:val="0"/>
        <w:jc w:val="both"/>
        <w:rPr>
          <w:rFonts w:ascii="Tahoma" w:eastAsia="Arial" w:hAnsi="Tahoma" w:cs="Tahoma"/>
          <w:b/>
          <w:sz w:val="18"/>
          <w:szCs w:val="18"/>
        </w:rPr>
      </w:pPr>
    </w:p>
    <w:p w14:paraId="67861846" w14:textId="77777777" w:rsidR="00847B49" w:rsidRDefault="00847B49" w:rsidP="00847B49">
      <w:pPr>
        <w:widowControl w:val="0"/>
        <w:autoSpaceDE w:val="0"/>
        <w:autoSpaceDN w:val="0"/>
        <w:jc w:val="both"/>
        <w:rPr>
          <w:rFonts w:ascii="Tahoma" w:eastAsia="Arial" w:hAnsi="Tahoma" w:cs="Tahoma"/>
          <w:sz w:val="18"/>
          <w:szCs w:val="18"/>
        </w:rPr>
      </w:pPr>
      <w:r>
        <w:rPr>
          <w:rFonts w:ascii="Tahoma" w:eastAsia="Arial" w:hAnsi="Tahoma" w:cs="Tahoma"/>
          <w:sz w:val="18"/>
          <w:szCs w:val="18"/>
        </w:rPr>
        <w:t>En cuanto a la preparación, encofrado, mezclado, transporte, hormigonado, compactación, desencofrado, curado y protección de los hormigones deberán cumplir con la norma CBH-87 y normativa técnica al respecto.</w:t>
      </w:r>
    </w:p>
    <w:p w14:paraId="1E5E10B2" w14:textId="77777777" w:rsidR="00847B49" w:rsidRDefault="00847B49" w:rsidP="00847B49">
      <w:pPr>
        <w:widowControl w:val="0"/>
        <w:autoSpaceDE w:val="0"/>
        <w:autoSpaceDN w:val="0"/>
        <w:jc w:val="both"/>
        <w:rPr>
          <w:rFonts w:ascii="Tahoma" w:eastAsia="Arial" w:hAnsi="Tahoma" w:cs="Tahoma"/>
          <w:sz w:val="18"/>
          <w:szCs w:val="18"/>
        </w:rPr>
      </w:pPr>
      <w:r>
        <w:rPr>
          <w:rFonts w:ascii="Tahoma" w:eastAsia="Arial" w:hAnsi="Tahoma" w:cs="Tahoma"/>
          <w:sz w:val="18"/>
          <w:szCs w:val="18"/>
        </w:rPr>
        <w:t>En general, el cimiento de hormigón ciclópeo deberá cumplir con las siguientes directrices referidas a la ejecución:</w:t>
      </w:r>
    </w:p>
    <w:p w14:paraId="19B33949" w14:textId="77777777" w:rsidR="00847B49" w:rsidRDefault="00847B49" w:rsidP="00847B49">
      <w:pPr>
        <w:widowControl w:val="0"/>
        <w:autoSpaceDE w:val="0"/>
        <w:autoSpaceDN w:val="0"/>
        <w:jc w:val="both"/>
        <w:rPr>
          <w:rFonts w:ascii="Tahoma" w:eastAsia="Arial" w:hAnsi="Tahoma" w:cs="Tahoma"/>
          <w:sz w:val="18"/>
          <w:szCs w:val="18"/>
        </w:rPr>
      </w:pPr>
    </w:p>
    <w:p w14:paraId="0BA956FA" w14:textId="77777777" w:rsidR="00847B49" w:rsidRDefault="00847B49" w:rsidP="00847B49">
      <w:pPr>
        <w:widowControl w:val="0"/>
        <w:autoSpaceDE w:val="0"/>
        <w:autoSpaceDN w:val="0"/>
        <w:jc w:val="both"/>
        <w:rPr>
          <w:rFonts w:ascii="Tahoma" w:eastAsia="Arial" w:hAnsi="Tahoma" w:cs="Tahoma"/>
          <w:b/>
          <w:sz w:val="18"/>
          <w:szCs w:val="18"/>
        </w:rPr>
      </w:pPr>
      <w:r>
        <w:rPr>
          <w:rFonts w:ascii="Tahoma" w:eastAsia="Arial" w:hAnsi="Tahoma" w:cs="Tahoma"/>
          <w:b/>
          <w:sz w:val="18"/>
          <w:szCs w:val="18"/>
        </w:rPr>
        <w:t>Limpieza y Preparación</w:t>
      </w:r>
    </w:p>
    <w:p w14:paraId="7A7A63CC" w14:textId="77777777" w:rsidR="00847B49" w:rsidRDefault="00847B49" w:rsidP="00847B49">
      <w:pPr>
        <w:widowControl w:val="0"/>
        <w:autoSpaceDE w:val="0"/>
        <w:autoSpaceDN w:val="0"/>
        <w:jc w:val="both"/>
        <w:rPr>
          <w:rFonts w:ascii="Tahoma" w:eastAsia="Arial" w:hAnsi="Tahoma" w:cs="Tahoma"/>
          <w:sz w:val="18"/>
          <w:szCs w:val="18"/>
        </w:rPr>
      </w:pPr>
    </w:p>
    <w:p w14:paraId="4453850A" w14:textId="77777777" w:rsidR="00847B49" w:rsidRDefault="00847B49" w:rsidP="00847B49">
      <w:pPr>
        <w:widowControl w:val="0"/>
        <w:autoSpaceDE w:val="0"/>
        <w:autoSpaceDN w:val="0"/>
        <w:jc w:val="both"/>
        <w:rPr>
          <w:rFonts w:ascii="Tahoma" w:eastAsia="Arial" w:hAnsi="Tahoma" w:cs="Tahoma"/>
          <w:sz w:val="18"/>
          <w:szCs w:val="18"/>
        </w:rPr>
      </w:pPr>
      <w:r>
        <w:rPr>
          <w:rFonts w:ascii="Tahoma" w:eastAsia="Arial" w:hAnsi="Tahoma" w:cs="Tahoma"/>
          <w:sz w:val="18"/>
          <w:szCs w:val="18"/>
        </w:rPr>
        <w:t>Previo al vaciado de la primera capa de hormigón pobre, se verificará que la superficie donde se vaya a verter el hormigón esté en condiciones adecuadas de compactación y a la cota según lo indicado en el proyecto. Se realizará especial control si se trata de una fundación con carga importante.</w:t>
      </w:r>
    </w:p>
    <w:p w14:paraId="5323BB41" w14:textId="77777777" w:rsidR="00847B49" w:rsidRDefault="00847B49" w:rsidP="00847B49">
      <w:pPr>
        <w:widowControl w:val="0"/>
        <w:autoSpaceDE w:val="0"/>
        <w:autoSpaceDN w:val="0"/>
        <w:jc w:val="both"/>
        <w:rPr>
          <w:rFonts w:ascii="Tahoma" w:eastAsia="Arial" w:hAnsi="Tahoma" w:cs="Tahoma"/>
          <w:sz w:val="18"/>
          <w:szCs w:val="18"/>
        </w:rPr>
      </w:pPr>
    </w:p>
    <w:p w14:paraId="1CD398AA" w14:textId="77777777" w:rsidR="00847B49" w:rsidRDefault="00847B49" w:rsidP="00847B49">
      <w:pPr>
        <w:widowControl w:val="0"/>
        <w:autoSpaceDE w:val="0"/>
        <w:autoSpaceDN w:val="0"/>
        <w:jc w:val="both"/>
        <w:rPr>
          <w:rFonts w:ascii="Tahoma" w:eastAsia="Arial" w:hAnsi="Tahoma" w:cs="Tahoma"/>
          <w:sz w:val="18"/>
          <w:szCs w:val="18"/>
        </w:rPr>
      </w:pPr>
      <w:r>
        <w:rPr>
          <w:rFonts w:ascii="Tahoma" w:eastAsia="Arial" w:hAnsi="Tahoma" w:cs="Tahoma"/>
          <w:sz w:val="18"/>
          <w:szCs w:val="18"/>
        </w:rPr>
        <w:t>Luego de haber emparejado el fondo de la excavación se deberá vaciar una capa de hormigón pobre con dosificación 1:3:5 en un espesor de 5 cm.</w:t>
      </w:r>
    </w:p>
    <w:p w14:paraId="7C946262" w14:textId="77777777" w:rsidR="00847B49" w:rsidRDefault="00847B49" w:rsidP="00847B49">
      <w:pPr>
        <w:widowControl w:val="0"/>
        <w:autoSpaceDE w:val="0"/>
        <w:autoSpaceDN w:val="0"/>
        <w:jc w:val="both"/>
        <w:rPr>
          <w:rFonts w:ascii="Tahoma" w:eastAsia="Arial" w:hAnsi="Tahoma" w:cs="Tahoma"/>
          <w:sz w:val="18"/>
          <w:szCs w:val="18"/>
        </w:rPr>
      </w:pPr>
    </w:p>
    <w:p w14:paraId="638F4562" w14:textId="77777777" w:rsidR="00847B49" w:rsidRDefault="00847B49" w:rsidP="00847B49">
      <w:pPr>
        <w:widowControl w:val="0"/>
        <w:autoSpaceDE w:val="0"/>
        <w:autoSpaceDN w:val="0"/>
        <w:jc w:val="both"/>
        <w:rPr>
          <w:rFonts w:ascii="Tahoma" w:eastAsia="Arial" w:hAnsi="Tahoma" w:cs="Tahoma"/>
          <w:b/>
          <w:sz w:val="18"/>
          <w:szCs w:val="18"/>
        </w:rPr>
      </w:pPr>
      <w:r>
        <w:rPr>
          <w:rFonts w:ascii="Tahoma" w:eastAsia="Arial" w:hAnsi="Tahoma" w:cs="Tahoma"/>
          <w:b/>
          <w:sz w:val="18"/>
          <w:szCs w:val="18"/>
        </w:rPr>
        <w:t>Mezclado</w:t>
      </w:r>
    </w:p>
    <w:p w14:paraId="0A659D24" w14:textId="77777777" w:rsidR="00847B49" w:rsidRDefault="00847B49" w:rsidP="00847B49">
      <w:pPr>
        <w:widowControl w:val="0"/>
        <w:autoSpaceDE w:val="0"/>
        <w:autoSpaceDN w:val="0"/>
        <w:jc w:val="both"/>
        <w:rPr>
          <w:rFonts w:ascii="Tahoma" w:eastAsia="Arial" w:hAnsi="Tahoma" w:cs="Tahoma"/>
          <w:sz w:val="18"/>
          <w:szCs w:val="18"/>
        </w:rPr>
      </w:pPr>
      <w:r>
        <w:rPr>
          <w:rFonts w:ascii="Tahoma" w:eastAsia="Arial" w:hAnsi="Tahoma" w:cs="Tahoma"/>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774A2E10" w14:textId="77777777" w:rsidR="00847B49" w:rsidRDefault="00847B49" w:rsidP="00847B49">
      <w:pPr>
        <w:widowControl w:val="0"/>
        <w:autoSpaceDE w:val="0"/>
        <w:autoSpaceDN w:val="0"/>
        <w:jc w:val="both"/>
        <w:rPr>
          <w:rFonts w:ascii="Tahoma" w:eastAsia="Arial" w:hAnsi="Tahoma" w:cs="Tahoma"/>
          <w:sz w:val="18"/>
          <w:szCs w:val="18"/>
        </w:rPr>
      </w:pPr>
    </w:p>
    <w:p w14:paraId="73D620A8" w14:textId="77777777" w:rsidR="00847B49" w:rsidRDefault="00847B49" w:rsidP="00847B49">
      <w:pPr>
        <w:widowControl w:val="0"/>
        <w:autoSpaceDE w:val="0"/>
        <w:autoSpaceDN w:val="0"/>
        <w:jc w:val="both"/>
        <w:rPr>
          <w:rFonts w:ascii="Tahoma" w:eastAsia="Arial" w:hAnsi="Tahoma" w:cs="Tahoma"/>
          <w:sz w:val="18"/>
          <w:szCs w:val="18"/>
        </w:rPr>
      </w:pPr>
      <w:r>
        <w:rPr>
          <w:rFonts w:ascii="Tahoma" w:eastAsia="Arial" w:hAnsi="Tahoma" w:cs="Tahoma"/>
          <w:sz w:val="18"/>
          <w:szCs w:val="18"/>
        </w:rPr>
        <w:t xml:space="preserve">En caso de que la dosificación no está especificada, se empleará un hormigón de dosificación 1:2:4 con 50 % de piedra </w:t>
      </w:r>
      <w:proofErr w:type="spellStart"/>
      <w:r>
        <w:rPr>
          <w:rFonts w:ascii="Tahoma" w:eastAsia="Arial" w:hAnsi="Tahoma" w:cs="Tahoma"/>
          <w:sz w:val="18"/>
          <w:szCs w:val="18"/>
        </w:rPr>
        <w:t>desplazadora</w:t>
      </w:r>
      <w:proofErr w:type="spellEnd"/>
      <w:r>
        <w:rPr>
          <w:rFonts w:ascii="Tahoma" w:eastAsia="Arial" w:hAnsi="Tahoma" w:cs="Tahoma"/>
          <w:sz w:val="18"/>
          <w:szCs w:val="18"/>
        </w:rPr>
        <w:t>. El hormigón tendrá una resistencia a los 28 días según la indicada en planos, pero en ningún caso menor a los 18 MPa.</w:t>
      </w:r>
    </w:p>
    <w:p w14:paraId="78AFCF2E" w14:textId="77777777" w:rsidR="00847B49" w:rsidRDefault="00847B49" w:rsidP="00847B49">
      <w:pPr>
        <w:widowControl w:val="0"/>
        <w:autoSpaceDE w:val="0"/>
        <w:autoSpaceDN w:val="0"/>
        <w:jc w:val="both"/>
        <w:rPr>
          <w:rFonts w:ascii="Tahoma" w:eastAsia="Arial" w:hAnsi="Tahoma" w:cs="Tahoma"/>
          <w:sz w:val="18"/>
          <w:szCs w:val="18"/>
        </w:rPr>
      </w:pPr>
    </w:p>
    <w:p w14:paraId="0BAC052F" w14:textId="77777777" w:rsidR="00847B49" w:rsidRDefault="00847B49" w:rsidP="00847B49">
      <w:pPr>
        <w:widowControl w:val="0"/>
        <w:autoSpaceDE w:val="0"/>
        <w:autoSpaceDN w:val="0"/>
        <w:jc w:val="both"/>
        <w:rPr>
          <w:rFonts w:ascii="Tahoma" w:eastAsia="Arial" w:hAnsi="Tahoma" w:cs="Tahoma"/>
          <w:sz w:val="18"/>
          <w:szCs w:val="18"/>
        </w:rPr>
      </w:pPr>
      <w:r>
        <w:rPr>
          <w:rFonts w:ascii="Tahoma" w:eastAsia="Arial" w:hAnsi="Tahoma" w:cs="Tahoma"/>
          <w:sz w:val="18"/>
          <w:szCs w:val="18"/>
        </w:rPr>
        <w:t>Para esta tarea:</w:t>
      </w:r>
    </w:p>
    <w:p w14:paraId="614F9E16" w14:textId="77777777" w:rsidR="00847B49" w:rsidRDefault="00847B49" w:rsidP="00847B49">
      <w:pPr>
        <w:widowControl w:val="0"/>
        <w:numPr>
          <w:ilvl w:val="0"/>
          <w:numId w:val="88"/>
        </w:numPr>
        <w:suppressAutoHyphens w:val="0"/>
        <w:autoSpaceDE w:val="0"/>
        <w:autoSpaceDN w:val="0"/>
        <w:jc w:val="both"/>
        <w:rPr>
          <w:rFonts w:ascii="Tahoma" w:eastAsia="Arial" w:hAnsi="Tahoma" w:cs="Tahoma"/>
          <w:sz w:val="18"/>
          <w:szCs w:val="18"/>
        </w:rPr>
      </w:pPr>
      <w:r>
        <w:rPr>
          <w:rFonts w:ascii="Tahoma" w:eastAsia="Arial" w:hAnsi="Tahoma" w:cs="Tahoma"/>
          <w:sz w:val="18"/>
          <w:szCs w:val="18"/>
        </w:rPr>
        <w:t>Sé utilizarán una o más hormigoneras de capacidad adecuada y se empleará personal especializado para su manejo.</w:t>
      </w:r>
    </w:p>
    <w:p w14:paraId="46708CCE" w14:textId="77777777" w:rsidR="00847B49" w:rsidRDefault="00847B49" w:rsidP="00847B49">
      <w:pPr>
        <w:widowControl w:val="0"/>
        <w:numPr>
          <w:ilvl w:val="0"/>
          <w:numId w:val="88"/>
        </w:numPr>
        <w:suppressAutoHyphens w:val="0"/>
        <w:autoSpaceDE w:val="0"/>
        <w:autoSpaceDN w:val="0"/>
        <w:jc w:val="both"/>
        <w:rPr>
          <w:rFonts w:ascii="Tahoma" w:eastAsia="Arial" w:hAnsi="Tahoma" w:cs="Tahoma"/>
          <w:sz w:val="18"/>
          <w:szCs w:val="18"/>
        </w:rPr>
      </w:pPr>
      <w:r>
        <w:rPr>
          <w:rFonts w:ascii="Tahoma" w:eastAsia="Arial" w:hAnsi="Tahoma" w:cs="Tahoma"/>
          <w:sz w:val="18"/>
          <w:szCs w:val="18"/>
        </w:rPr>
        <w:t>Periódicamente se verificará la uniformidad del mezclado.</w:t>
      </w:r>
    </w:p>
    <w:p w14:paraId="66D69A5E" w14:textId="77777777" w:rsidR="00847B49" w:rsidRDefault="00847B49" w:rsidP="00847B49">
      <w:pPr>
        <w:widowControl w:val="0"/>
        <w:numPr>
          <w:ilvl w:val="0"/>
          <w:numId w:val="88"/>
        </w:numPr>
        <w:suppressAutoHyphens w:val="0"/>
        <w:autoSpaceDE w:val="0"/>
        <w:autoSpaceDN w:val="0"/>
        <w:jc w:val="both"/>
        <w:rPr>
          <w:rFonts w:ascii="Tahoma" w:eastAsia="Arial" w:hAnsi="Tahoma" w:cs="Tahoma"/>
          <w:sz w:val="18"/>
          <w:szCs w:val="18"/>
        </w:rPr>
      </w:pPr>
      <w:r>
        <w:rPr>
          <w:rFonts w:ascii="Tahoma" w:eastAsia="Arial" w:hAnsi="Tahoma" w:cs="Tahoma"/>
          <w:sz w:val="18"/>
          <w:szCs w:val="18"/>
        </w:rPr>
        <w:t>Los materiales componentes serán introducidos en el orden siguiente:</w:t>
      </w:r>
    </w:p>
    <w:p w14:paraId="51ECF8B1" w14:textId="77777777" w:rsidR="00847B49" w:rsidRDefault="00847B49" w:rsidP="00847B49">
      <w:pPr>
        <w:widowControl w:val="0"/>
        <w:numPr>
          <w:ilvl w:val="1"/>
          <w:numId w:val="89"/>
        </w:numPr>
        <w:suppressAutoHyphens w:val="0"/>
        <w:autoSpaceDE w:val="0"/>
        <w:autoSpaceDN w:val="0"/>
        <w:jc w:val="both"/>
        <w:rPr>
          <w:rFonts w:ascii="Tahoma" w:eastAsia="Arial" w:hAnsi="Tahoma" w:cs="Tahoma"/>
          <w:sz w:val="18"/>
          <w:szCs w:val="18"/>
        </w:rPr>
      </w:pPr>
      <w:r>
        <w:rPr>
          <w:rFonts w:ascii="Tahoma" w:eastAsia="Arial" w:hAnsi="Tahoma" w:cs="Tahoma"/>
          <w:sz w:val="18"/>
          <w:szCs w:val="18"/>
        </w:rPr>
        <w:t>Una parte del agua del mezclado (aproximadamente la mitad)</w:t>
      </w:r>
    </w:p>
    <w:p w14:paraId="0B0D7166" w14:textId="77777777" w:rsidR="00847B49" w:rsidRDefault="00847B49" w:rsidP="00847B49">
      <w:pPr>
        <w:widowControl w:val="0"/>
        <w:numPr>
          <w:ilvl w:val="1"/>
          <w:numId w:val="89"/>
        </w:numPr>
        <w:suppressAutoHyphens w:val="0"/>
        <w:autoSpaceDE w:val="0"/>
        <w:autoSpaceDN w:val="0"/>
        <w:jc w:val="both"/>
        <w:rPr>
          <w:rFonts w:ascii="Tahoma" w:eastAsia="Arial" w:hAnsi="Tahoma" w:cs="Tahoma"/>
          <w:sz w:val="18"/>
          <w:szCs w:val="18"/>
        </w:rPr>
      </w:pPr>
      <w:r>
        <w:rPr>
          <w:rFonts w:ascii="Tahoma" w:eastAsia="Arial" w:hAnsi="Tahoma" w:cs="Tahom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1DC41A64" w14:textId="77777777" w:rsidR="00847B49" w:rsidRDefault="00847B49" w:rsidP="00847B49">
      <w:pPr>
        <w:widowControl w:val="0"/>
        <w:numPr>
          <w:ilvl w:val="1"/>
          <w:numId w:val="89"/>
        </w:numPr>
        <w:suppressAutoHyphens w:val="0"/>
        <w:autoSpaceDE w:val="0"/>
        <w:autoSpaceDN w:val="0"/>
        <w:jc w:val="both"/>
        <w:rPr>
          <w:rFonts w:ascii="Tahoma" w:eastAsia="Arial" w:hAnsi="Tahoma" w:cs="Tahoma"/>
          <w:sz w:val="18"/>
          <w:szCs w:val="18"/>
        </w:rPr>
      </w:pPr>
      <w:r>
        <w:rPr>
          <w:rFonts w:ascii="Tahoma" w:eastAsia="Arial" w:hAnsi="Tahoma" w:cs="Tahoma"/>
          <w:sz w:val="18"/>
          <w:szCs w:val="18"/>
        </w:rPr>
        <w:t>La grava.</w:t>
      </w:r>
    </w:p>
    <w:p w14:paraId="07353AFC" w14:textId="77777777" w:rsidR="00847B49" w:rsidRDefault="00847B49" w:rsidP="00847B49">
      <w:pPr>
        <w:widowControl w:val="0"/>
        <w:numPr>
          <w:ilvl w:val="1"/>
          <w:numId w:val="89"/>
        </w:numPr>
        <w:suppressAutoHyphens w:val="0"/>
        <w:autoSpaceDE w:val="0"/>
        <w:autoSpaceDN w:val="0"/>
        <w:jc w:val="both"/>
        <w:rPr>
          <w:rFonts w:ascii="Tahoma" w:eastAsia="Arial" w:hAnsi="Tahoma" w:cs="Tahoma"/>
          <w:sz w:val="18"/>
          <w:szCs w:val="18"/>
        </w:rPr>
      </w:pPr>
      <w:r>
        <w:rPr>
          <w:rFonts w:ascii="Tahoma" w:eastAsia="Arial" w:hAnsi="Tahoma" w:cs="Tahoma"/>
          <w:sz w:val="18"/>
          <w:szCs w:val="18"/>
        </w:rPr>
        <w:t>El resto del agua de amasado.</w:t>
      </w:r>
    </w:p>
    <w:p w14:paraId="2024820E" w14:textId="77777777" w:rsidR="00847B49" w:rsidRDefault="00847B49" w:rsidP="00847B49">
      <w:pPr>
        <w:widowControl w:val="0"/>
        <w:autoSpaceDE w:val="0"/>
        <w:autoSpaceDN w:val="0"/>
        <w:jc w:val="both"/>
        <w:rPr>
          <w:rFonts w:ascii="Tahoma" w:eastAsia="Arial" w:hAnsi="Tahoma" w:cs="Tahoma"/>
          <w:sz w:val="18"/>
          <w:szCs w:val="18"/>
        </w:rPr>
      </w:pPr>
    </w:p>
    <w:p w14:paraId="339E28E1" w14:textId="77777777" w:rsidR="00847B49" w:rsidRDefault="00847B49" w:rsidP="00847B49">
      <w:pPr>
        <w:widowControl w:val="0"/>
        <w:autoSpaceDE w:val="0"/>
        <w:autoSpaceDN w:val="0"/>
        <w:jc w:val="both"/>
        <w:rPr>
          <w:rFonts w:ascii="Tahoma" w:eastAsia="Arial" w:hAnsi="Tahoma" w:cs="Tahoma"/>
          <w:sz w:val="18"/>
          <w:szCs w:val="18"/>
        </w:rPr>
      </w:pPr>
      <w:r>
        <w:rPr>
          <w:rFonts w:ascii="Tahoma" w:eastAsia="Arial" w:hAnsi="Tahoma" w:cs="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559318C1" w14:textId="77777777" w:rsidR="00847B49" w:rsidRDefault="00847B49" w:rsidP="00847B49">
      <w:pPr>
        <w:widowControl w:val="0"/>
        <w:autoSpaceDE w:val="0"/>
        <w:autoSpaceDN w:val="0"/>
        <w:jc w:val="both"/>
        <w:rPr>
          <w:rFonts w:ascii="Tahoma" w:eastAsia="Arial" w:hAnsi="Tahoma" w:cs="Tahoma"/>
          <w:sz w:val="18"/>
          <w:szCs w:val="18"/>
        </w:rPr>
      </w:pPr>
    </w:p>
    <w:p w14:paraId="072975DD" w14:textId="77777777" w:rsidR="00847B49" w:rsidRDefault="00847B49" w:rsidP="00847B49">
      <w:pPr>
        <w:widowControl w:val="0"/>
        <w:autoSpaceDE w:val="0"/>
        <w:autoSpaceDN w:val="0"/>
        <w:jc w:val="both"/>
        <w:rPr>
          <w:rFonts w:ascii="Tahoma" w:eastAsia="Arial" w:hAnsi="Tahoma" w:cs="Tahoma"/>
          <w:sz w:val="18"/>
          <w:szCs w:val="18"/>
        </w:rPr>
      </w:pPr>
      <w:r>
        <w:rPr>
          <w:rFonts w:ascii="Tahoma" w:eastAsia="Arial" w:hAnsi="Tahoma" w:cs="Tahoma"/>
          <w:sz w:val="18"/>
          <w:szCs w:val="18"/>
        </w:rPr>
        <w:t xml:space="preserve">No se permitirá cargar la hormigonera antes de haberse procedido a descargarla totalmente de la batida anterior. </w:t>
      </w:r>
    </w:p>
    <w:p w14:paraId="5C9B5947" w14:textId="77777777" w:rsidR="00847B49" w:rsidRDefault="00847B49" w:rsidP="00847B49">
      <w:pPr>
        <w:widowControl w:val="0"/>
        <w:autoSpaceDE w:val="0"/>
        <w:autoSpaceDN w:val="0"/>
        <w:jc w:val="both"/>
        <w:rPr>
          <w:rFonts w:ascii="Tahoma" w:eastAsia="Arial" w:hAnsi="Tahoma" w:cs="Tahoma"/>
          <w:sz w:val="18"/>
          <w:szCs w:val="18"/>
        </w:rPr>
      </w:pPr>
    </w:p>
    <w:p w14:paraId="4EBCE942" w14:textId="77777777" w:rsidR="00847B49" w:rsidRDefault="00847B49" w:rsidP="00847B49">
      <w:pPr>
        <w:widowControl w:val="0"/>
        <w:autoSpaceDE w:val="0"/>
        <w:autoSpaceDN w:val="0"/>
        <w:jc w:val="both"/>
        <w:rPr>
          <w:rFonts w:ascii="Tahoma" w:eastAsia="Arial" w:hAnsi="Tahoma" w:cs="Tahoma"/>
          <w:sz w:val="18"/>
          <w:szCs w:val="18"/>
        </w:rPr>
      </w:pPr>
      <w:r>
        <w:rPr>
          <w:rFonts w:ascii="Tahoma" w:eastAsia="Arial" w:hAnsi="Tahoma" w:cs="Tahoma"/>
          <w:sz w:val="18"/>
          <w:szCs w:val="18"/>
        </w:rPr>
        <w:t>El mezclado manual queda expresamente prohibido.</w:t>
      </w:r>
    </w:p>
    <w:p w14:paraId="404D7B78" w14:textId="77777777" w:rsidR="00847B49" w:rsidRDefault="00847B49" w:rsidP="00847B49">
      <w:pPr>
        <w:widowControl w:val="0"/>
        <w:autoSpaceDE w:val="0"/>
        <w:autoSpaceDN w:val="0"/>
        <w:jc w:val="both"/>
        <w:rPr>
          <w:rFonts w:ascii="Tahoma" w:eastAsia="Arial" w:hAnsi="Tahoma" w:cs="Tahoma"/>
          <w:sz w:val="18"/>
          <w:szCs w:val="18"/>
        </w:rPr>
      </w:pPr>
    </w:p>
    <w:p w14:paraId="7786730C" w14:textId="77777777" w:rsidR="00847B49" w:rsidRDefault="00847B49" w:rsidP="00847B49">
      <w:pPr>
        <w:widowControl w:val="0"/>
        <w:autoSpaceDE w:val="0"/>
        <w:autoSpaceDN w:val="0"/>
        <w:jc w:val="both"/>
        <w:rPr>
          <w:rFonts w:ascii="Tahoma" w:eastAsia="Arial" w:hAnsi="Tahoma" w:cs="Tahoma"/>
          <w:sz w:val="18"/>
          <w:szCs w:val="18"/>
        </w:rPr>
      </w:pPr>
      <w:r>
        <w:rPr>
          <w:rFonts w:ascii="Tahoma" w:eastAsia="Arial" w:hAnsi="Tahoma" w:cs="Tahoma"/>
          <w:sz w:val="18"/>
          <w:szCs w:val="18"/>
        </w:rPr>
        <w:t>El hormigón será de una consistencia tal que se asegure su trabajabilidad y la manipulación de masas compactas, densas, con aspecto y coloración uniformes.</w:t>
      </w:r>
    </w:p>
    <w:p w14:paraId="7BF885FF" w14:textId="77777777" w:rsidR="00847B49" w:rsidRDefault="00847B49" w:rsidP="00847B49">
      <w:pPr>
        <w:widowControl w:val="0"/>
        <w:autoSpaceDE w:val="0"/>
        <w:autoSpaceDN w:val="0"/>
        <w:jc w:val="both"/>
        <w:rPr>
          <w:rFonts w:ascii="Tahoma" w:eastAsia="Arial" w:hAnsi="Tahoma" w:cs="Tahoma"/>
          <w:sz w:val="18"/>
          <w:szCs w:val="18"/>
        </w:rPr>
      </w:pPr>
    </w:p>
    <w:p w14:paraId="0839848C" w14:textId="77777777" w:rsidR="00847B49" w:rsidRDefault="00847B49" w:rsidP="00847B49">
      <w:pPr>
        <w:widowControl w:val="0"/>
        <w:autoSpaceDE w:val="0"/>
        <w:autoSpaceDN w:val="0"/>
        <w:jc w:val="both"/>
        <w:rPr>
          <w:rFonts w:ascii="Tahoma" w:eastAsia="Arial" w:hAnsi="Tahoma" w:cs="Tahoma"/>
          <w:sz w:val="18"/>
          <w:szCs w:val="18"/>
        </w:rPr>
      </w:pPr>
      <w:r>
        <w:rPr>
          <w:rFonts w:ascii="Tahoma" w:eastAsia="Arial" w:hAnsi="Tahoma" w:cs="Tahoma"/>
          <w:sz w:val="18"/>
          <w:szCs w:val="18"/>
        </w:rPr>
        <w:t>Las cantidades mínimas de cemento para las diferentes clases de hormigón serán las siguientes:</w:t>
      </w:r>
    </w:p>
    <w:p w14:paraId="219E9A8B" w14:textId="77777777" w:rsidR="00847B49" w:rsidRDefault="00847B49" w:rsidP="00847B49">
      <w:pPr>
        <w:widowControl w:val="0"/>
        <w:autoSpaceDE w:val="0"/>
        <w:autoSpaceDN w:val="0"/>
        <w:jc w:val="both"/>
        <w:rPr>
          <w:rFonts w:ascii="Tahoma" w:eastAsia="Arial" w:hAnsi="Tahoma" w:cs="Tahoma"/>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0"/>
        <w:gridCol w:w="3969"/>
      </w:tblGrid>
      <w:tr w:rsidR="00847B49" w14:paraId="6AFB0231" w14:textId="77777777" w:rsidTr="00583927">
        <w:trPr>
          <w:trHeight w:val="20"/>
          <w:jc w:val="center"/>
        </w:trPr>
        <w:tc>
          <w:tcPr>
            <w:tcW w:w="1980" w:type="dxa"/>
            <w:tcBorders>
              <w:top w:val="single" w:sz="4" w:space="0" w:color="auto"/>
              <w:left w:val="single" w:sz="4" w:space="0" w:color="auto"/>
              <w:bottom w:val="single" w:sz="4" w:space="0" w:color="auto"/>
              <w:right w:val="single" w:sz="4" w:space="0" w:color="auto"/>
            </w:tcBorders>
            <w:shd w:val="clear" w:color="auto" w:fill="222A35" w:themeFill="text2" w:themeFillShade="80"/>
            <w:vAlign w:val="center"/>
            <w:hideMark/>
          </w:tcPr>
          <w:p w14:paraId="5C9B9C5D" w14:textId="77777777" w:rsidR="00847B49" w:rsidRDefault="00847B49" w:rsidP="00583927">
            <w:pPr>
              <w:widowControl w:val="0"/>
              <w:autoSpaceDE w:val="0"/>
              <w:autoSpaceDN w:val="0"/>
              <w:jc w:val="both"/>
              <w:rPr>
                <w:rFonts w:ascii="Tahoma" w:eastAsia="Arial" w:hAnsi="Tahoma" w:cs="Tahoma"/>
                <w:b/>
                <w:bCs/>
                <w:sz w:val="18"/>
                <w:szCs w:val="18"/>
              </w:rPr>
            </w:pPr>
            <w:r>
              <w:rPr>
                <w:rFonts w:ascii="Tahoma" w:eastAsia="Arial" w:hAnsi="Tahoma" w:cs="Tahoma"/>
                <w:b/>
                <w:bCs/>
                <w:sz w:val="18"/>
                <w:szCs w:val="18"/>
              </w:rPr>
              <w:t>DOSIFICACIÓN</w:t>
            </w:r>
          </w:p>
        </w:tc>
        <w:tc>
          <w:tcPr>
            <w:tcW w:w="3969" w:type="dxa"/>
            <w:tcBorders>
              <w:top w:val="single" w:sz="4" w:space="0" w:color="auto"/>
              <w:left w:val="single" w:sz="4" w:space="0" w:color="auto"/>
              <w:bottom w:val="single" w:sz="4" w:space="0" w:color="auto"/>
              <w:right w:val="single" w:sz="4" w:space="0" w:color="auto"/>
            </w:tcBorders>
            <w:shd w:val="clear" w:color="auto" w:fill="222A35" w:themeFill="text2" w:themeFillShade="80"/>
            <w:vAlign w:val="center"/>
            <w:hideMark/>
          </w:tcPr>
          <w:p w14:paraId="58CA7BC4" w14:textId="77777777" w:rsidR="00847B49" w:rsidRDefault="00847B49" w:rsidP="00583927">
            <w:pPr>
              <w:widowControl w:val="0"/>
              <w:autoSpaceDE w:val="0"/>
              <w:autoSpaceDN w:val="0"/>
              <w:jc w:val="both"/>
              <w:rPr>
                <w:rFonts w:ascii="Tahoma" w:eastAsia="Arial" w:hAnsi="Tahoma" w:cs="Tahoma"/>
                <w:b/>
                <w:bCs/>
                <w:sz w:val="18"/>
                <w:szCs w:val="18"/>
              </w:rPr>
            </w:pPr>
            <w:r>
              <w:rPr>
                <w:rFonts w:ascii="Tahoma" w:eastAsia="Arial" w:hAnsi="Tahoma" w:cs="Tahoma"/>
                <w:b/>
                <w:bCs/>
                <w:sz w:val="18"/>
                <w:szCs w:val="18"/>
              </w:rPr>
              <w:t>CANTIDAD MÍNIMA DE CEMENTO Kg/m3</w:t>
            </w:r>
          </w:p>
        </w:tc>
      </w:tr>
      <w:tr w:rsidR="00847B49" w14:paraId="36799274" w14:textId="77777777" w:rsidTr="00583927">
        <w:trPr>
          <w:trHeight w:val="20"/>
          <w:jc w:val="center"/>
        </w:trPr>
        <w:tc>
          <w:tcPr>
            <w:tcW w:w="1980" w:type="dxa"/>
            <w:tcBorders>
              <w:top w:val="single" w:sz="4" w:space="0" w:color="auto"/>
              <w:left w:val="single" w:sz="4" w:space="0" w:color="auto"/>
              <w:bottom w:val="single" w:sz="4" w:space="0" w:color="auto"/>
              <w:right w:val="single" w:sz="4" w:space="0" w:color="auto"/>
            </w:tcBorders>
            <w:vAlign w:val="center"/>
            <w:hideMark/>
          </w:tcPr>
          <w:p w14:paraId="3A8FF289" w14:textId="77777777" w:rsidR="00847B49" w:rsidRDefault="00847B49" w:rsidP="00583927">
            <w:pPr>
              <w:widowControl w:val="0"/>
              <w:autoSpaceDE w:val="0"/>
              <w:autoSpaceDN w:val="0"/>
              <w:jc w:val="center"/>
              <w:rPr>
                <w:rFonts w:ascii="Tahoma" w:eastAsia="Arial" w:hAnsi="Tahoma" w:cs="Tahoma"/>
                <w:sz w:val="18"/>
                <w:szCs w:val="18"/>
              </w:rPr>
            </w:pPr>
            <w:r>
              <w:rPr>
                <w:rFonts w:ascii="Tahoma" w:eastAsia="Arial" w:hAnsi="Tahoma" w:cs="Tahoma"/>
                <w:sz w:val="18"/>
                <w:szCs w:val="18"/>
              </w:rPr>
              <w:t>1:2:3</w:t>
            </w:r>
          </w:p>
        </w:tc>
        <w:tc>
          <w:tcPr>
            <w:tcW w:w="3969" w:type="dxa"/>
            <w:tcBorders>
              <w:top w:val="single" w:sz="4" w:space="0" w:color="auto"/>
              <w:left w:val="single" w:sz="4" w:space="0" w:color="auto"/>
              <w:bottom w:val="single" w:sz="4" w:space="0" w:color="auto"/>
              <w:right w:val="single" w:sz="4" w:space="0" w:color="auto"/>
            </w:tcBorders>
            <w:vAlign w:val="center"/>
            <w:hideMark/>
          </w:tcPr>
          <w:p w14:paraId="3F58386D" w14:textId="77777777" w:rsidR="00847B49" w:rsidRDefault="00847B49" w:rsidP="00583927">
            <w:pPr>
              <w:widowControl w:val="0"/>
              <w:autoSpaceDE w:val="0"/>
              <w:autoSpaceDN w:val="0"/>
              <w:jc w:val="center"/>
              <w:rPr>
                <w:rFonts w:ascii="Tahoma" w:eastAsia="Arial" w:hAnsi="Tahoma" w:cs="Tahoma"/>
                <w:sz w:val="18"/>
                <w:szCs w:val="18"/>
              </w:rPr>
            </w:pPr>
            <w:r>
              <w:rPr>
                <w:rFonts w:ascii="Tahoma" w:eastAsia="Arial" w:hAnsi="Tahoma" w:cs="Tahoma"/>
                <w:sz w:val="18"/>
                <w:szCs w:val="18"/>
              </w:rPr>
              <w:t>350</w:t>
            </w:r>
          </w:p>
        </w:tc>
      </w:tr>
      <w:tr w:rsidR="00847B49" w14:paraId="1E7E6E99" w14:textId="77777777" w:rsidTr="00583927">
        <w:trPr>
          <w:trHeight w:val="20"/>
          <w:jc w:val="center"/>
        </w:trPr>
        <w:tc>
          <w:tcPr>
            <w:tcW w:w="1980" w:type="dxa"/>
            <w:tcBorders>
              <w:top w:val="single" w:sz="4" w:space="0" w:color="auto"/>
              <w:left w:val="single" w:sz="4" w:space="0" w:color="auto"/>
              <w:bottom w:val="single" w:sz="4" w:space="0" w:color="auto"/>
              <w:right w:val="single" w:sz="4" w:space="0" w:color="auto"/>
            </w:tcBorders>
            <w:vAlign w:val="center"/>
            <w:hideMark/>
          </w:tcPr>
          <w:p w14:paraId="70F43259" w14:textId="77777777" w:rsidR="00847B49" w:rsidRDefault="00847B49" w:rsidP="00583927">
            <w:pPr>
              <w:widowControl w:val="0"/>
              <w:autoSpaceDE w:val="0"/>
              <w:autoSpaceDN w:val="0"/>
              <w:jc w:val="center"/>
              <w:rPr>
                <w:rFonts w:ascii="Tahoma" w:eastAsia="Arial" w:hAnsi="Tahoma" w:cs="Tahoma"/>
                <w:sz w:val="18"/>
                <w:szCs w:val="18"/>
              </w:rPr>
            </w:pPr>
            <w:r>
              <w:rPr>
                <w:rFonts w:ascii="Tahoma" w:eastAsia="Arial" w:hAnsi="Tahoma" w:cs="Tahoma"/>
                <w:sz w:val="18"/>
                <w:szCs w:val="18"/>
              </w:rPr>
              <w:t>1:2:4</w:t>
            </w:r>
          </w:p>
        </w:tc>
        <w:tc>
          <w:tcPr>
            <w:tcW w:w="3969" w:type="dxa"/>
            <w:tcBorders>
              <w:top w:val="single" w:sz="4" w:space="0" w:color="auto"/>
              <w:left w:val="single" w:sz="4" w:space="0" w:color="auto"/>
              <w:bottom w:val="single" w:sz="4" w:space="0" w:color="auto"/>
              <w:right w:val="single" w:sz="4" w:space="0" w:color="auto"/>
            </w:tcBorders>
            <w:vAlign w:val="center"/>
            <w:hideMark/>
          </w:tcPr>
          <w:p w14:paraId="633C61BD" w14:textId="77777777" w:rsidR="00847B49" w:rsidRDefault="00847B49" w:rsidP="00583927">
            <w:pPr>
              <w:widowControl w:val="0"/>
              <w:autoSpaceDE w:val="0"/>
              <w:autoSpaceDN w:val="0"/>
              <w:jc w:val="center"/>
              <w:rPr>
                <w:rFonts w:ascii="Tahoma" w:eastAsia="Arial" w:hAnsi="Tahoma" w:cs="Tahoma"/>
                <w:sz w:val="18"/>
                <w:szCs w:val="18"/>
              </w:rPr>
            </w:pPr>
            <w:r>
              <w:rPr>
                <w:rFonts w:ascii="Tahoma" w:eastAsia="Arial" w:hAnsi="Tahoma" w:cs="Tahoma"/>
                <w:sz w:val="18"/>
                <w:szCs w:val="18"/>
              </w:rPr>
              <w:t>300</w:t>
            </w:r>
          </w:p>
        </w:tc>
      </w:tr>
      <w:tr w:rsidR="00847B49" w14:paraId="05D698F8" w14:textId="77777777" w:rsidTr="00583927">
        <w:trPr>
          <w:trHeight w:val="20"/>
          <w:jc w:val="center"/>
        </w:trPr>
        <w:tc>
          <w:tcPr>
            <w:tcW w:w="1980" w:type="dxa"/>
            <w:tcBorders>
              <w:top w:val="single" w:sz="4" w:space="0" w:color="auto"/>
              <w:left w:val="single" w:sz="4" w:space="0" w:color="auto"/>
              <w:bottom w:val="single" w:sz="4" w:space="0" w:color="auto"/>
              <w:right w:val="single" w:sz="4" w:space="0" w:color="auto"/>
            </w:tcBorders>
            <w:vAlign w:val="center"/>
            <w:hideMark/>
          </w:tcPr>
          <w:p w14:paraId="73659C60" w14:textId="77777777" w:rsidR="00847B49" w:rsidRDefault="00847B49" w:rsidP="00583927">
            <w:pPr>
              <w:widowControl w:val="0"/>
              <w:autoSpaceDE w:val="0"/>
              <w:autoSpaceDN w:val="0"/>
              <w:jc w:val="center"/>
              <w:rPr>
                <w:rFonts w:ascii="Tahoma" w:eastAsia="Arial" w:hAnsi="Tahoma" w:cs="Tahoma"/>
                <w:sz w:val="18"/>
                <w:szCs w:val="18"/>
              </w:rPr>
            </w:pPr>
            <w:r>
              <w:rPr>
                <w:rFonts w:ascii="Tahoma" w:eastAsia="Arial" w:hAnsi="Tahoma" w:cs="Tahoma"/>
                <w:sz w:val="18"/>
                <w:szCs w:val="18"/>
              </w:rPr>
              <w:t>1:3:4</w:t>
            </w:r>
          </w:p>
        </w:tc>
        <w:tc>
          <w:tcPr>
            <w:tcW w:w="3969" w:type="dxa"/>
            <w:tcBorders>
              <w:top w:val="single" w:sz="4" w:space="0" w:color="auto"/>
              <w:left w:val="single" w:sz="4" w:space="0" w:color="auto"/>
              <w:bottom w:val="single" w:sz="4" w:space="0" w:color="auto"/>
              <w:right w:val="single" w:sz="4" w:space="0" w:color="auto"/>
            </w:tcBorders>
            <w:vAlign w:val="center"/>
            <w:hideMark/>
          </w:tcPr>
          <w:p w14:paraId="1C2D02F1" w14:textId="77777777" w:rsidR="00847B49" w:rsidRDefault="00847B49" w:rsidP="00583927">
            <w:pPr>
              <w:widowControl w:val="0"/>
              <w:autoSpaceDE w:val="0"/>
              <w:autoSpaceDN w:val="0"/>
              <w:jc w:val="center"/>
              <w:rPr>
                <w:rFonts w:ascii="Tahoma" w:eastAsia="Arial" w:hAnsi="Tahoma" w:cs="Tahoma"/>
                <w:sz w:val="18"/>
                <w:szCs w:val="18"/>
              </w:rPr>
            </w:pPr>
            <w:r>
              <w:rPr>
                <w:rFonts w:ascii="Tahoma" w:eastAsia="Arial" w:hAnsi="Tahoma" w:cs="Tahoma"/>
                <w:sz w:val="18"/>
                <w:szCs w:val="18"/>
              </w:rPr>
              <w:t>265</w:t>
            </w:r>
          </w:p>
        </w:tc>
      </w:tr>
      <w:tr w:rsidR="00847B49" w14:paraId="6032B073" w14:textId="77777777" w:rsidTr="00583927">
        <w:trPr>
          <w:trHeight w:val="20"/>
          <w:jc w:val="center"/>
        </w:trPr>
        <w:tc>
          <w:tcPr>
            <w:tcW w:w="1980" w:type="dxa"/>
            <w:tcBorders>
              <w:top w:val="single" w:sz="4" w:space="0" w:color="auto"/>
              <w:left w:val="single" w:sz="4" w:space="0" w:color="auto"/>
              <w:bottom w:val="single" w:sz="4" w:space="0" w:color="auto"/>
              <w:right w:val="single" w:sz="4" w:space="0" w:color="auto"/>
            </w:tcBorders>
            <w:vAlign w:val="center"/>
            <w:hideMark/>
          </w:tcPr>
          <w:p w14:paraId="14B7052A" w14:textId="77777777" w:rsidR="00847B49" w:rsidRDefault="00847B49" w:rsidP="00583927">
            <w:pPr>
              <w:widowControl w:val="0"/>
              <w:autoSpaceDE w:val="0"/>
              <w:autoSpaceDN w:val="0"/>
              <w:jc w:val="center"/>
              <w:rPr>
                <w:rFonts w:ascii="Tahoma" w:eastAsia="Arial" w:hAnsi="Tahoma" w:cs="Tahoma"/>
                <w:sz w:val="18"/>
                <w:szCs w:val="18"/>
              </w:rPr>
            </w:pPr>
            <w:r>
              <w:rPr>
                <w:rFonts w:ascii="Tahoma" w:eastAsia="Arial" w:hAnsi="Tahoma" w:cs="Tahoma"/>
                <w:sz w:val="18"/>
                <w:szCs w:val="18"/>
              </w:rPr>
              <w:t>1:3:5</w:t>
            </w:r>
          </w:p>
        </w:tc>
        <w:tc>
          <w:tcPr>
            <w:tcW w:w="3969" w:type="dxa"/>
            <w:tcBorders>
              <w:top w:val="single" w:sz="4" w:space="0" w:color="auto"/>
              <w:left w:val="single" w:sz="4" w:space="0" w:color="auto"/>
              <w:bottom w:val="single" w:sz="4" w:space="0" w:color="auto"/>
              <w:right w:val="single" w:sz="4" w:space="0" w:color="auto"/>
            </w:tcBorders>
            <w:vAlign w:val="center"/>
            <w:hideMark/>
          </w:tcPr>
          <w:p w14:paraId="4C4DD008" w14:textId="77777777" w:rsidR="00847B49" w:rsidRDefault="00847B49" w:rsidP="00583927">
            <w:pPr>
              <w:widowControl w:val="0"/>
              <w:autoSpaceDE w:val="0"/>
              <w:autoSpaceDN w:val="0"/>
              <w:jc w:val="center"/>
              <w:rPr>
                <w:rFonts w:ascii="Tahoma" w:eastAsia="Arial" w:hAnsi="Tahoma" w:cs="Tahoma"/>
                <w:sz w:val="18"/>
                <w:szCs w:val="18"/>
              </w:rPr>
            </w:pPr>
            <w:r>
              <w:rPr>
                <w:rFonts w:ascii="Tahoma" w:eastAsia="Arial" w:hAnsi="Tahoma" w:cs="Tahoma"/>
                <w:sz w:val="18"/>
                <w:szCs w:val="18"/>
              </w:rPr>
              <w:t>235</w:t>
            </w:r>
          </w:p>
        </w:tc>
      </w:tr>
    </w:tbl>
    <w:p w14:paraId="13A81B0D" w14:textId="77777777" w:rsidR="00847B49" w:rsidRDefault="00847B49" w:rsidP="00847B49">
      <w:pPr>
        <w:widowControl w:val="0"/>
        <w:autoSpaceDE w:val="0"/>
        <w:autoSpaceDN w:val="0"/>
        <w:jc w:val="both"/>
        <w:rPr>
          <w:rFonts w:ascii="Tahoma" w:eastAsia="Arial" w:hAnsi="Tahoma" w:cs="Tahoma"/>
          <w:sz w:val="18"/>
          <w:szCs w:val="18"/>
        </w:rPr>
      </w:pPr>
    </w:p>
    <w:p w14:paraId="33226B16" w14:textId="77777777" w:rsidR="00847B49" w:rsidRDefault="00847B49" w:rsidP="00847B49">
      <w:pPr>
        <w:widowControl w:val="0"/>
        <w:autoSpaceDE w:val="0"/>
        <w:autoSpaceDN w:val="0"/>
        <w:jc w:val="both"/>
        <w:rPr>
          <w:rFonts w:ascii="Tahoma" w:eastAsia="Arial" w:hAnsi="Tahoma" w:cs="Tahoma"/>
          <w:sz w:val="18"/>
          <w:szCs w:val="18"/>
        </w:rPr>
      </w:pPr>
      <w:r>
        <w:rPr>
          <w:rFonts w:ascii="Tahoma" w:eastAsia="Arial" w:hAnsi="Tahoma" w:cs="Tahoma"/>
          <w:sz w:val="18"/>
          <w:szCs w:val="18"/>
        </w:rPr>
        <w:t>La medición de los áridos en volumen se realizará en recipientes aprobados por el Inspector de proyecto y de preferencia deberán ser metálicos o de madera e indeformables.</w:t>
      </w:r>
    </w:p>
    <w:p w14:paraId="4A72E8A8" w14:textId="77777777" w:rsidR="00847B49" w:rsidRDefault="00847B49" w:rsidP="00847B49">
      <w:pPr>
        <w:widowControl w:val="0"/>
        <w:autoSpaceDE w:val="0"/>
        <w:autoSpaceDN w:val="0"/>
        <w:jc w:val="both"/>
        <w:rPr>
          <w:rFonts w:ascii="Tahoma" w:eastAsia="Arial" w:hAnsi="Tahoma" w:cs="Tahoma"/>
          <w:sz w:val="18"/>
          <w:szCs w:val="18"/>
        </w:rPr>
      </w:pPr>
    </w:p>
    <w:p w14:paraId="355461AE" w14:textId="77777777" w:rsidR="00847B49" w:rsidRDefault="00847B49" w:rsidP="00847B49">
      <w:pPr>
        <w:widowControl w:val="0"/>
        <w:autoSpaceDE w:val="0"/>
        <w:autoSpaceDN w:val="0"/>
        <w:jc w:val="both"/>
        <w:rPr>
          <w:rFonts w:ascii="Tahoma" w:eastAsia="Arial" w:hAnsi="Tahoma" w:cs="Tahoma"/>
          <w:sz w:val="18"/>
          <w:szCs w:val="18"/>
        </w:rPr>
      </w:pPr>
      <w:r>
        <w:rPr>
          <w:rFonts w:ascii="Tahoma" w:eastAsia="Arial" w:hAnsi="Tahoma" w:cs="Tahoma"/>
          <w:sz w:val="18"/>
          <w:szCs w:val="18"/>
        </w:rPr>
        <w:t>Las dosificaciones señaladas anteriormente serán empleadas, cuando las mismas no se encuentren especificadas en los planos correspondientes.</w:t>
      </w:r>
    </w:p>
    <w:p w14:paraId="0134123A" w14:textId="77777777" w:rsidR="00847B49" w:rsidRDefault="00847B49" w:rsidP="00847B49">
      <w:pPr>
        <w:widowControl w:val="0"/>
        <w:autoSpaceDE w:val="0"/>
        <w:autoSpaceDN w:val="0"/>
        <w:jc w:val="both"/>
        <w:rPr>
          <w:rFonts w:ascii="Tahoma" w:eastAsia="Arial" w:hAnsi="Tahoma" w:cs="Tahoma"/>
          <w:sz w:val="18"/>
          <w:szCs w:val="18"/>
        </w:rPr>
      </w:pPr>
    </w:p>
    <w:p w14:paraId="45ABEF85" w14:textId="77777777" w:rsidR="00847B49" w:rsidRDefault="00847B49" w:rsidP="00847B49">
      <w:pPr>
        <w:widowControl w:val="0"/>
        <w:autoSpaceDE w:val="0"/>
        <w:autoSpaceDN w:val="0"/>
        <w:jc w:val="both"/>
        <w:rPr>
          <w:rFonts w:ascii="Tahoma" w:eastAsia="Arial" w:hAnsi="Tahoma" w:cs="Tahoma"/>
          <w:b/>
          <w:sz w:val="18"/>
          <w:szCs w:val="18"/>
        </w:rPr>
      </w:pPr>
      <w:r>
        <w:rPr>
          <w:rFonts w:ascii="Tahoma" w:eastAsia="Arial" w:hAnsi="Tahoma" w:cs="Tahoma"/>
          <w:b/>
          <w:sz w:val="18"/>
          <w:szCs w:val="18"/>
        </w:rPr>
        <w:t>Transporte</w:t>
      </w:r>
    </w:p>
    <w:p w14:paraId="7010A0D9" w14:textId="77777777" w:rsidR="00847B49" w:rsidRDefault="00847B49" w:rsidP="00847B49">
      <w:pPr>
        <w:widowControl w:val="0"/>
        <w:autoSpaceDE w:val="0"/>
        <w:autoSpaceDN w:val="0"/>
        <w:jc w:val="both"/>
        <w:rPr>
          <w:rFonts w:ascii="Tahoma" w:eastAsia="Arial" w:hAnsi="Tahoma" w:cs="Tahoma"/>
          <w:sz w:val="18"/>
          <w:szCs w:val="18"/>
        </w:rPr>
      </w:pPr>
      <w:r>
        <w:rPr>
          <w:rFonts w:ascii="Tahoma" w:eastAsia="Arial" w:hAnsi="Tahom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48F7A0D7" w14:textId="77777777" w:rsidR="00847B49" w:rsidRDefault="00847B49" w:rsidP="00847B49">
      <w:pPr>
        <w:widowControl w:val="0"/>
        <w:autoSpaceDE w:val="0"/>
        <w:autoSpaceDN w:val="0"/>
        <w:jc w:val="both"/>
        <w:rPr>
          <w:rFonts w:ascii="Tahoma" w:eastAsia="Arial" w:hAnsi="Tahoma" w:cs="Tahoma"/>
          <w:sz w:val="18"/>
          <w:szCs w:val="18"/>
        </w:rPr>
      </w:pPr>
    </w:p>
    <w:p w14:paraId="5EE22342" w14:textId="77777777" w:rsidR="00847B49" w:rsidRDefault="00847B49" w:rsidP="00847B49">
      <w:pPr>
        <w:widowControl w:val="0"/>
        <w:autoSpaceDE w:val="0"/>
        <w:autoSpaceDN w:val="0"/>
        <w:jc w:val="both"/>
        <w:rPr>
          <w:rFonts w:ascii="Tahoma" w:eastAsia="Arial" w:hAnsi="Tahoma" w:cs="Tahoma"/>
          <w:sz w:val="18"/>
          <w:szCs w:val="18"/>
        </w:rPr>
      </w:pPr>
      <w:r>
        <w:rPr>
          <w:rFonts w:ascii="Tahoma" w:eastAsia="Arial" w:hAnsi="Tahoma" w:cs="Tahoma"/>
          <w:sz w:val="18"/>
          <w:szCs w:val="18"/>
        </w:rPr>
        <w:t>En todos los casos, se deberá evitar que la mezcla no llegue a fraguar de modo que impida o dificulte su puesta en obra y vibrado. En ningún caso se debe añadir agua a la mezcla una vez sacada de la hormigonera.</w:t>
      </w:r>
    </w:p>
    <w:p w14:paraId="246F7BF0" w14:textId="77777777" w:rsidR="00847B49" w:rsidRDefault="00847B49" w:rsidP="00847B49">
      <w:pPr>
        <w:widowControl w:val="0"/>
        <w:autoSpaceDE w:val="0"/>
        <w:autoSpaceDN w:val="0"/>
        <w:jc w:val="both"/>
        <w:rPr>
          <w:rFonts w:ascii="Tahoma" w:eastAsia="Arial" w:hAnsi="Tahoma" w:cs="Tahoma"/>
          <w:sz w:val="18"/>
          <w:szCs w:val="18"/>
        </w:rPr>
      </w:pPr>
    </w:p>
    <w:p w14:paraId="63F25B4F" w14:textId="77777777" w:rsidR="00847B49" w:rsidRDefault="00847B49" w:rsidP="00847B49">
      <w:pPr>
        <w:widowControl w:val="0"/>
        <w:autoSpaceDE w:val="0"/>
        <w:autoSpaceDN w:val="0"/>
        <w:jc w:val="both"/>
        <w:rPr>
          <w:rFonts w:ascii="Tahoma" w:eastAsia="Arial" w:hAnsi="Tahoma" w:cs="Tahoma"/>
          <w:sz w:val="18"/>
          <w:szCs w:val="18"/>
        </w:rPr>
      </w:pPr>
      <w:r>
        <w:rPr>
          <w:rFonts w:ascii="Tahoma" w:eastAsia="Arial" w:hAnsi="Tahoma" w:cs="Tahoma"/>
          <w:sz w:val="18"/>
          <w:szCs w:val="18"/>
        </w:rPr>
        <w:t>Para los medios corrientes de transporte, el hormigón debe colocarse en su posición definitiva dentro de los encofrados, antes de que transcurran 30 minutos desde su preparación.</w:t>
      </w:r>
    </w:p>
    <w:p w14:paraId="63A5DD95" w14:textId="77777777" w:rsidR="00847B49" w:rsidRDefault="00847B49" w:rsidP="00847B49">
      <w:pPr>
        <w:widowControl w:val="0"/>
        <w:autoSpaceDE w:val="0"/>
        <w:autoSpaceDN w:val="0"/>
        <w:jc w:val="both"/>
        <w:rPr>
          <w:rFonts w:ascii="Tahoma" w:eastAsia="Arial" w:hAnsi="Tahoma" w:cs="Tahoma"/>
          <w:sz w:val="18"/>
          <w:szCs w:val="18"/>
        </w:rPr>
      </w:pPr>
    </w:p>
    <w:p w14:paraId="6D328EF1" w14:textId="77777777" w:rsidR="00847B49" w:rsidRDefault="00847B49" w:rsidP="00847B49">
      <w:pPr>
        <w:widowControl w:val="0"/>
        <w:autoSpaceDE w:val="0"/>
        <w:autoSpaceDN w:val="0"/>
        <w:jc w:val="both"/>
        <w:rPr>
          <w:rFonts w:ascii="Tahoma" w:eastAsia="Arial" w:hAnsi="Tahoma" w:cs="Tahoma"/>
          <w:b/>
          <w:sz w:val="18"/>
          <w:szCs w:val="18"/>
        </w:rPr>
      </w:pPr>
      <w:r>
        <w:rPr>
          <w:rFonts w:ascii="Tahoma" w:eastAsia="Arial" w:hAnsi="Tahoma" w:cs="Tahoma"/>
          <w:b/>
          <w:sz w:val="18"/>
          <w:szCs w:val="18"/>
        </w:rPr>
        <w:t>Hormigonado</w:t>
      </w:r>
    </w:p>
    <w:p w14:paraId="47A2B062" w14:textId="77777777" w:rsidR="00847B49" w:rsidRDefault="00847B49" w:rsidP="00847B49">
      <w:pPr>
        <w:widowControl w:val="0"/>
        <w:autoSpaceDE w:val="0"/>
        <w:autoSpaceDN w:val="0"/>
        <w:jc w:val="both"/>
        <w:rPr>
          <w:rFonts w:ascii="Tahoma" w:eastAsia="Arial" w:hAnsi="Tahoma" w:cs="Tahoma"/>
          <w:sz w:val="18"/>
          <w:szCs w:val="18"/>
        </w:rPr>
      </w:pPr>
      <w:r>
        <w:rPr>
          <w:rFonts w:ascii="Tahoma" w:eastAsia="Arial" w:hAnsi="Tahoma" w:cs="Tahoma"/>
          <w:sz w:val="18"/>
          <w:szCs w:val="18"/>
        </w:rPr>
        <w:t>El hormigonado o vaciado deberá cumplir con las exigencias y requisitos establecidos en la Norma CBH-87 para hormigones.</w:t>
      </w:r>
    </w:p>
    <w:p w14:paraId="47556AC1" w14:textId="77777777" w:rsidR="00847B49" w:rsidRDefault="00847B49" w:rsidP="00847B49">
      <w:pPr>
        <w:widowControl w:val="0"/>
        <w:autoSpaceDE w:val="0"/>
        <w:autoSpaceDN w:val="0"/>
        <w:jc w:val="both"/>
        <w:rPr>
          <w:rFonts w:ascii="Tahoma" w:eastAsia="Arial" w:hAnsi="Tahoma" w:cs="Tahoma"/>
          <w:sz w:val="18"/>
          <w:szCs w:val="18"/>
        </w:rPr>
      </w:pPr>
    </w:p>
    <w:p w14:paraId="32ED4F12" w14:textId="77777777" w:rsidR="00847B49" w:rsidRDefault="00847B49" w:rsidP="00847B49">
      <w:pPr>
        <w:widowControl w:val="0"/>
        <w:autoSpaceDE w:val="0"/>
        <w:autoSpaceDN w:val="0"/>
        <w:jc w:val="both"/>
        <w:rPr>
          <w:rFonts w:ascii="Tahoma" w:eastAsia="Arial" w:hAnsi="Tahoma" w:cs="Tahoma"/>
          <w:sz w:val="18"/>
          <w:szCs w:val="18"/>
        </w:rPr>
      </w:pPr>
      <w:r>
        <w:rPr>
          <w:rFonts w:ascii="Tahoma" w:eastAsia="Arial" w:hAnsi="Tahoma" w:cs="Tahoma"/>
          <w:sz w:val="18"/>
          <w:szCs w:val="18"/>
        </w:rPr>
        <w:t>No se procederá al vaciado de los elementos sin antes contar con la autorización del Inspector de proyecto. Asimismo, el vaciado se realizará de acuerdo a un plan de trabajo previamente autorizado por el Inspector.</w:t>
      </w:r>
    </w:p>
    <w:p w14:paraId="54FF4107" w14:textId="77777777" w:rsidR="00847B49" w:rsidRDefault="00847B49" w:rsidP="00847B49">
      <w:pPr>
        <w:widowControl w:val="0"/>
        <w:autoSpaceDE w:val="0"/>
        <w:autoSpaceDN w:val="0"/>
        <w:jc w:val="both"/>
        <w:rPr>
          <w:rFonts w:ascii="Tahoma" w:eastAsia="Arial" w:hAnsi="Tahoma" w:cs="Tahoma"/>
          <w:sz w:val="18"/>
          <w:szCs w:val="18"/>
        </w:rPr>
      </w:pPr>
    </w:p>
    <w:p w14:paraId="5F6E7B10" w14:textId="77777777" w:rsidR="00847B49" w:rsidRDefault="00847B49" w:rsidP="00847B49">
      <w:pPr>
        <w:widowControl w:val="0"/>
        <w:autoSpaceDE w:val="0"/>
        <w:autoSpaceDN w:val="0"/>
        <w:jc w:val="both"/>
        <w:rPr>
          <w:rFonts w:ascii="Tahoma" w:eastAsia="Arial" w:hAnsi="Tahoma" w:cs="Tahoma"/>
          <w:sz w:val="18"/>
          <w:szCs w:val="18"/>
        </w:rPr>
      </w:pPr>
      <w:r>
        <w:rPr>
          <w:rFonts w:ascii="Tahoma" w:eastAsia="Arial" w:hAnsi="Tahoma" w:cs="Tahoma"/>
          <w:sz w:val="18"/>
          <w:szCs w:val="18"/>
        </w:rPr>
        <w:t>En cuanto al inicio del vaciado, se colocará la primera capa de hormigón simple cuyo espesor no será mayor a 30 cm, las piedras serán previamente lavadas y humedecidas al momento de ser colocadas en la mezcla</w:t>
      </w:r>
      <w:r>
        <w:rPr>
          <w:rFonts w:ascii="Tahoma" w:eastAsia="Arial" w:hAnsi="Tahoma" w:cs="Tahoma"/>
          <w:color w:val="FF0000"/>
          <w:sz w:val="18"/>
          <w:szCs w:val="18"/>
        </w:rPr>
        <w:t xml:space="preserve"> </w:t>
      </w:r>
      <w:r>
        <w:rPr>
          <w:rFonts w:ascii="Tahoma" w:eastAsia="Arial" w:hAnsi="Tahoma" w:cs="Tahoma"/>
          <w:sz w:val="18"/>
          <w:szCs w:val="18"/>
        </w:rPr>
        <w:t>y deberán desplazar el hormigón sin tener contacto con el encofrado o terreno hasta lograr desplazar el 50% del volumen ejecutado se precederá con el chuseado o vibrado a fin de evitar cangrejeras.</w:t>
      </w:r>
    </w:p>
    <w:p w14:paraId="2C7406A1" w14:textId="77777777" w:rsidR="00847B49" w:rsidRDefault="00847B49" w:rsidP="00847B49">
      <w:pPr>
        <w:widowControl w:val="0"/>
        <w:autoSpaceDE w:val="0"/>
        <w:autoSpaceDN w:val="0"/>
        <w:jc w:val="both"/>
        <w:rPr>
          <w:rFonts w:ascii="Tahoma" w:eastAsia="Arial" w:hAnsi="Tahoma" w:cs="Tahoma"/>
          <w:sz w:val="18"/>
          <w:szCs w:val="18"/>
        </w:rPr>
      </w:pPr>
    </w:p>
    <w:p w14:paraId="7A2F24F4" w14:textId="77777777" w:rsidR="00847B49" w:rsidRDefault="00847B49" w:rsidP="00847B49">
      <w:pPr>
        <w:widowControl w:val="0"/>
        <w:autoSpaceDE w:val="0"/>
        <w:autoSpaceDN w:val="0"/>
        <w:jc w:val="both"/>
        <w:rPr>
          <w:rFonts w:ascii="Tahoma" w:eastAsia="Arial" w:hAnsi="Tahoma" w:cs="Tahoma"/>
          <w:sz w:val="18"/>
          <w:szCs w:val="18"/>
        </w:rPr>
      </w:pPr>
      <w:r>
        <w:rPr>
          <w:rFonts w:ascii="Tahoma" w:eastAsia="Arial" w:hAnsi="Tahoma" w:cs="Tahoma"/>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7DA99601" w14:textId="77777777" w:rsidR="00847B49" w:rsidRDefault="00847B49" w:rsidP="00847B49">
      <w:pPr>
        <w:widowControl w:val="0"/>
        <w:autoSpaceDE w:val="0"/>
        <w:autoSpaceDN w:val="0"/>
        <w:jc w:val="both"/>
        <w:rPr>
          <w:rFonts w:ascii="Tahoma" w:eastAsia="Arial" w:hAnsi="Tahoma" w:cs="Tahoma"/>
          <w:sz w:val="18"/>
          <w:szCs w:val="18"/>
        </w:rPr>
      </w:pPr>
    </w:p>
    <w:p w14:paraId="6DEC9DD2" w14:textId="77777777" w:rsidR="00847B49" w:rsidRDefault="00847B49" w:rsidP="00847B49">
      <w:pPr>
        <w:widowControl w:val="0"/>
        <w:autoSpaceDE w:val="0"/>
        <w:autoSpaceDN w:val="0"/>
        <w:jc w:val="both"/>
        <w:rPr>
          <w:rFonts w:ascii="Tahoma" w:eastAsia="Arial" w:hAnsi="Tahoma" w:cs="Tahoma"/>
          <w:sz w:val="18"/>
          <w:szCs w:val="18"/>
        </w:rPr>
      </w:pPr>
      <w:r>
        <w:rPr>
          <w:rFonts w:ascii="Tahoma" w:eastAsia="Arial" w:hAnsi="Tahoma" w:cs="Tahoma"/>
          <w:sz w:val="18"/>
          <w:szCs w:val="18"/>
        </w:rPr>
        <w:t>La ejecución se continuará por capas, y siguiendo el mismo procedimiento indicado antes para lograr una efectiva unión vertical y horizontal.</w:t>
      </w:r>
    </w:p>
    <w:p w14:paraId="296F6C10" w14:textId="77777777" w:rsidR="00847B49" w:rsidRDefault="00847B49" w:rsidP="00847B49">
      <w:pPr>
        <w:widowControl w:val="0"/>
        <w:autoSpaceDE w:val="0"/>
        <w:autoSpaceDN w:val="0"/>
        <w:jc w:val="both"/>
        <w:rPr>
          <w:rFonts w:ascii="Tahoma" w:eastAsia="Arial" w:hAnsi="Tahoma" w:cs="Tahoma"/>
          <w:sz w:val="18"/>
          <w:szCs w:val="18"/>
        </w:rPr>
      </w:pPr>
    </w:p>
    <w:p w14:paraId="32917582" w14:textId="77777777" w:rsidR="00847B49" w:rsidRDefault="00847B49" w:rsidP="00847B49">
      <w:pPr>
        <w:widowControl w:val="0"/>
        <w:autoSpaceDE w:val="0"/>
        <w:autoSpaceDN w:val="0"/>
        <w:jc w:val="both"/>
        <w:rPr>
          <w:rFonts w:ascii="Tahoma" w:eastAsia="Arial" w:hAnsi="Tahoma" w:cs="Tahoma"/>
          <w:sz w:val="18"/>
          <w:szCs w:val="18"/>
        </w:rPr>
      </w:pPr>
      <w:r>
        <w:rPr>
          <w:rFonts w:ascii="Tahoma" w:eastAsia="Arial" w:hAnsi="Tahoma" w:cs="Tahoma"/>
          <w:sz w:val="18"/>
          <w:szCs w:val="18"/>
        </w:rPr>
        <w:t>El hormigón será mezclado en las cantidades necesarias para su uso inmediato. Se rechazará todo hormigón que tenga 30 minutos o más a partir del momento de mezclado.</w:t>
      </w:r>
    </w:p>
    <w:p w14:paraId="1155D1F3" w14:textId="77777777" w:rsidR="00847B49" w:rsidRDefault="00847B49" w:rsidP="00847B49">
      <w:pPr>
        <w:widowControl w:val="0"/>
        <w:autoSpaceDE w:val="0"/>
        <w:autoSpaceDN w:val="0"/>
        <w:jc w:val="both"/>
        <w:rPr>
          <w:rFonts w:ascii="Tahoma" w:eastAsia="Arial" w:hAnsi="Tahoma" w:cs="Tahoma"/>
          <w:b/>
          <w:sz w:val="18"/>
          <w:szCs w:val="18"/>
        </w:rPr>
      </w:pPr>
    </w:p>
    <w:p w14:paraId="246402F6" w14:textId="77777777" w:rsidR="00847B49" w:rsidRDefault="00847B49" w:rsidP="00847B49">
      <w:pPr>
        <w:widowControl w:val="0"/>
        <w:autoSpaceDE w:val="0"/>
        <w:autoSpaceDN w:val="0"/>
        <w:jc w:val="both"/>
        <w:rPr>
          <w:rFonts w:ascii="Tahoma" w:eastAsia="Arial" w:hAnsi="Tahoma" w:cs="Tahoma"/>
          <w:b/>
          <w:sz w:val="18"/>
          <w:szCs w:val="18"/>
        </w:rPr>
      </w:pPr>
      <w:r>
        <w:rPr>
          <w:rFonts w:ascii="Tahoma" w:eastAsia="Arial" w:hAnsi="Tahoma" w:cs="Tahoma"/>
          <w:b/>
          <w:sz w:val="18"/>
          <w:szCs w:val="18"/>
        </w:rPr>
        <w:t>Compactación</w:t>
      </w:r>
    </w:p>
    <w:p w14:paraId="2BD26D3D" w14:textId="77777777" w:rsidR="00847B49" w:rsidRDefault="00847B49" w:rsidP="00847B49">
      <w:pPr>
        <w:widowControl w:val="0"/>
        <w:autoSpaceDE w:val="0"/>
        <w:autoSpaceDN w:val="0"/>
        <w:jc w:val="both"/>
        <w:rPr>
          <w:rFonts w:ascii="Tahoma" w:eastAsia="Arial" w:hAnsi="Tahoma" w:cs="Tahoma"/>
          <w:sz w:val="18"/>
          <w:szCs w:val="18"/>
        </w:rPr>
      </w:pPr>
      <w:r>
        <w:rPr>
          <w:rFonts w:ascii="Tahoma" w:eastAsia="Arial" w:hAnsi="Tahoma" w:cs="Tahoma"/>
          <w:sz w:val="18"/>
          <w:szCs w:val="18"/>
        </w:rPr>
        <w:t>Se deberá tener cuidado que el hormigón penetre en forma completa en los espacios entre piedra y piedra, valiéndose para ello de golpes y chuceados con varillas de fierro, con el objetivo de evitar cangrejeras en el hormigón.</w:t>
      </w:r>
    </w:p>
    <w:p w14:paraId="42B576C8" w14:textId="77777777" w:rsidR="00847B49" w:rsidRDefault="00847B49" w:rsidP="00847B49">
      <w:pPr>
        <w:widowControl w:val="0"/>
        <w:autoSpaceDE w:val="0"/>
        <w:autoSpaceDN w:val="0"/>
        <w:jc w:val="both"/>
        <w:rPr>
          <w:rFonts w:ascii="Tahoma" w:eastAsia="Arial" w:hAnsi="Tahoma" w:cs="Tahoma"/>
          <w:b/>
          <w:sz w:val="18"/>
          <w:szCs w:val="18"/>
        </w:rPr>
      </w:pPr>
    </w:p>
    <w:p w14:paraId="469AA448" w14:textId="77777777" w:rsidR="00847B49" w:rsidRDefault="00847B49" w:rsidP="00847B49">
      <w:pPr>
        <w:widowControl w:val="0"/>
        <w:autoSpaceDE w:val="0"/>
        <w:autoSpaceDN w:val="0"/>
        <w:jc w:val="both"/>
        <w:rPr>
          <w:rFonts w:ascii="Tahoma" w:eastAsia="Arial" w:hAnsi="Tahoma" w:cs="Tahoma"/>
          <w:b/>
          <w:sz w:val="18"/>
          <w:szCs w:val="18"/>
        </w:rPr>
      </w:pPr>
      <w:r>
        <w:rPr>
          <w:rFonts w:ascii="Tahoma" w:eastAsia="Arial" w:hAnsi="Tahoma" w:cs="Tahoma"/>
          <w:b/>
          <w:sz w:val="18"/>
          <w:szCs w:val="18"/>
        </w:rPr>
        <w:t>Protección y Curado</w:t>
      </w:r>
    </w:p>
    <w:p w14:paraId="359D3EE4" w14:textId="77777777" w:rsidR="00847B49" w:rsidRDefault="00847B49" w:rsidP="00847B49">
      <w:pPr>
        <w:widowControl w:val="0"/>
        <w:autoSpaceDE w:val="0"/>
        <w:autoSpaceDN w:val="0"/>
        <w:jc w:val="both"/>
        <w:rPr>
          <w:rFonts w:ascii="Tahoma" w:eastAsia="Arial" w:hAnsi="Tahoma" w:cs="Tahoma"/>
          <w:sz w:val="18"/>
          <w:szCs w:val="18"/>
        </w:rPr>
      </w:pPr>
      <w:r>
        <w:rPr>
          <w:rFonts w:ascii="Tahoma" w:eastAsia="Arial" w:hAnsi="Tahoma" w:cs="Tahoma"/>
          <w:sz w:val="18"/>
          <w:szCs w:val="18"/>
        </w:rPr>
        <w:t>Una vez vaciado el hormigón fresco, deberá protegerse contra la lluvia, el viento, sol y en general contra toda acción que lo perjudique.</w:t>
      </w:r>
    </w:p>
    <w:p w14:paraId="6C827768" w14:textId="77777777" w:rsidR="00847B49" w:rsidRDefault="00847B49" w:rsidP="00847B49">
      <w:pPr>
        <w:widowControl w:val="0"/>
        <w:autoSpaceDE w:val="0"/>
        <w:autoSpaceDN w:val="0"/>
        <w:jc w:val="both"/>
        <w:rPr>
          <w:rFonts w:ascii="Tahoma" w:eastAsia="Arial" w:hAnsi="Tahoma" w:cs="Tahoma"/>
          <w:sz w:val="18"/>
          <w:szCs w:val="18"/>
        </w:rPr>
      </w:pPr>
    </w:p>
    <w:p w14:paraId="642BD507" w14:textId="77777777" w:rsidR="00847B49" w:rsidRDefault="00847B49" w:rsidP="00847B49">
      <w:pPr>
        <w:widowControl w:val="0"/>
        <w:autoSpaceDE w:val="0"/>
        <w:autoSpaceDN w:val="0"/>
        <w:jc w:val="both"/>
        <w:rPr>
          <w:rFonts w:ascii="Tahoma" w:eastAsia="Arial" w:hAnsi="Tahoma" w:cs="Tahoma"/>
          <w:sz w:val="18"/>
          <w:szCs w:val="18"/>
        </w:rPr>
      </w:pPr>
      <w:r>
        <w:rPr>
          <w:rFonts w:ascii="Tahoma" w:eastAsia="Arial" w:hAnsi="Tahoma" w:cs="Tahoma"/>
          <w:sz w:val="18"/>
          <w:szCs w:val="18"/>
        </w:rPr>
        <w:t>El hormigón será protegido manteniéndose a una temperatura superior a 5°C por lo menos durante 96 horas.</w:t>
      </w:r>
    </w:p>
    <w:p w14:paraId="00985E50" w14:textId="77777777" w:rsidR="00847B49" w:rsidRDefault="00847B49" w:rsidP="00847B49">
      <w:pPr>
        <w:widowControl w:val="0"/>
        <w:autoSpaceDE w:val="0"/>
        <w:autoSpaceDN w:val="0"/>
        <w:jc w:val="both"/>
        <w:rPr>
          <w:rFonts w:ascii="Tahoma" w:eastAsia="Arial" w:hAnsi="Tahoma" w:cs="Tahoma"/>
          <w:sz w:val="18"/>
          <w:szCs w:val="18"/>
        </w:rPr>
      </w:pPr>
    </w:p>
    <w:p w14:paraId="7066E4B2" w14:textId="77777777" w:rsidR="00847B49" w:rsidRDefault="00847B49" w:rsidP="00847B49">
      <w:pPr>
        <w:widowControl w:val="0"/>
        <w:autoSpaceDE w:val="0"/>
        <w:autoSpaceDN w:val="0"/>
        <w:jc w:val="both"/>
        <w:rPr>
          <w:rFonts w:ascii="Tahoma" w:eastAsia="Arial" w:hAnsi="Tahoma" w:cs="Tahoma"/>
          <w:sz w:val="18"/>
          <w:szCs w:val="18"/>
        </w:rPr>
      </w:pPr>
      <w:r>
        <w:rPr>
          <w:rFonts w:ascii="Tahoma" w:eastAsia="Arial" w:hAnsi="Tahoma" w:cs="Tahoma"/>
          <w:sz w:val="18"/>
          <w:szCs w:val="18"/>
        </w:rPr>
        <w:t>El tiempo de curado será el indicado en el proyecto (planos o memoria de cálculo) o lo indicado por la norma CBH-87. En ningún caso el tiempo de curado será menos de 5 días a partir del momento en que se inició el endurecimiento.</w:t>
      </w:r>
    </w:p>
    <w:p w14:paraId="3660855D" w14:textId="77777777" w:rsidR="00847B49" w:rsidRDefault="00847B49" w:rsidP="00847B49">
      <w:pPr>
        <w:widowControl w:val="0"/>
        <w:autoSpaceDE w:val="0"/>
        <w:autoSpaceDN w:val="0"/>
        <w:jc w:val="both"/>
        <w:rPr>
          <w:rFonts w:ascii="Tahoma" w:eastAsia="Arial" w:hAnsi="Tahoma" w:cs="Tahoma"/>
          <w:sz w:val="18"/>
          <w:szCs w:val="18"/>
        </w:rPr>
      </w:pPr>
    </w:p>
    <w:p w14:paraId="2FE91A2D" w14:textId="77777777" w:rsidR="00847B49" w:rsidRDefault="00847B49" w:rsidP="00847B49">
      <w:pPr>
        <w:widowControl w:val="0"/>
        <w:autoSpaceDE w:val="0"/>
        <w:autoSpaceDN w:val="0"/>
        <w:jc w:val="both"/>
        <w:rPr>
          <w:rFonts w:ascii="Tahoma" w:eastAsia="Arial" w:hAnsi="Tahoma" w:cs="Tahoma"/>
          <w:sz w:val="18"/>
          <w:szCs w:val="18"/>
        </w:rPr>
      </w:pPr>
      <w:r>
        <w:rPr>
          <w:rFonts w:ascii="Tahoma" w:eastAsia="Arial" w:hAnsi="Tahoma" w:cs="Tahoma"/>
          <w:sz w:val="18"/>
          <w:szCs w:val="18"/>
        </w:rPr>
        <w:t>Durante la construcción, queda prohibido aplicar cargas, acumular materiales o maquinarias que signifiquen un peligro en la estabilidad de la estructura.</w:t>
      </w:r>
    </w:p>
    <w:p w14:paraId="1C9DFE93" w14:textId="77777777" w:rsidR="00847B49" w:rsidRDefault="00847B49" w:rsidP="00847B49">
      <w:pPr>
        <w:widowControl w:val="0"/>
        <w:autoSpaceDE w:val="0"/>
        <w:autoSpaceDN w:val="0"/>
        <w:jc w:val="both"/>
        <w:rPr>
          <w:rFonts w:ascii="Tahoma" w:eastAsia="Arial" w:hAnsi="Tahoma" w:cs="Tahoma"/>
          <w:sz w:val="18"/>
          <w:szCs w:val="18"/>
        </w:rPr>
      </w:pPr>
    </w:p>
    <w:p w14:paraId="743C1927" w14:textId="77777777" w:rsidR="00847B49" w:rsidRDefault="00847B49" w:rsidP="00847B49">
      <w:pPr>
        <w:widowControl w:val="0"/>
        <w:autoSpaceDE w:val="0"/>
        <w:autoSpaceDN w:val="0"/>
        <w:jc w:val="both"/>
        <w:rPr>
          <w:rFonts w:ascii="Tahoma" w:eastAsia="Arial" w:hAnsi="Tahoma" w:cs="Tahoma"/>
          <w:b/>
          <w:sz w:val="18"/>
          <w:szCs w:val="18"/>
        </w:rPr>
      </w:pPr>
      <w:r>
        <w:rPr>
          <w:rFonts w:ascii="Tahoma" w:eastAsia="Arial" w:hAnsi="Tahoma" w:cs="Tahoma"/>
          <w:b/>
          <w:sz w:val="18"/>
          <w:szCs w:val="18"/>
        </w:rPr>
        <w:t>Control de Calidad</w:t>
      </w:r>
    </w:p>
    <w:p w14:paraId="409DDF82" w14:textId="77777777" w:rsidR="00847B49" w:rsidRDefault="00847B49" w:rsidP="00847B49">
      <w:pPr>
        <w:widowControl w:val="0"/>
        <w:autoSpaceDE w:val="0"/>
        <w:autoSpaceDN w:val="0"/>
        <w:jc w:val="both"/>
        <w:rPr>
          <w:rFonts w:ascii="Tahoma" w:eastAsia="Arial" w:hAnsi="Tahoma" w:cs="Tahoma"/>
          <w:sz w:val="18"/>
          <w:szCs w:val="18"/>
        </w:rPr>
      </w:pPr>
      <w:r>
        <w:rPr>
          <w:rFonts w:ascii="Tahoma" w:eastAsia="Arial" w:hAnsi="Tahoma" w:cs="Tahoma"/>
          <w:sz w:val="18"/>
          <w:szCs w:val="18"/>
        </w:rPr>
        <w:t>Todas las operaciones de la Obra deberán ser controladas mediante ensayos e inspecciones, no eximiéndose la responsabilidad de la entidad ejecutora en caso de encontrarse cualquier defecto en forma posterior.</w:t>
      </w:r>
    </w:p>
    <w:p w14:paraId="03945F43" w14:textId="77777777" w:rsidR="00847B49" w:rsidRDefault="00847B49" w:rsidP="00847B49">
      <w:pPr>
        <w:widowControl w:val="0"/>
        <w:autoSpaceDE w:val="0"/>
        <w:autoSpaceDN w:val="0"/>
        <w:jc w:val="both"/>
        <w:rPr>
          <w:rFonts w:ascii="Tahoma" w:eastAsia="Arial" w:hAnsi="Tahoma" w:cs="Tahoma"/>
          <w:sz w:val="18"/>
          <w:szCs w:val="18"/>
        </w:rPr>
      </w:pPr>
    </w:p>
    <w:p w14:paraId="6E17496E" w14:textId="77777777" w:rsidR="00847B49" w:rsidRDefault="00847B49" w:rsidP="00847B49">
      <w:pPr>
        <w:widowControl w:val="0"/>
        <w:autoSpaceDE w:val="0"/>
        <w:autoSpaceDN w:val="0"/>
        <w:jc w:val="both"/>
        <w:rPr>
          <w:rFonts w:ascii="Tahoma" w:eastAsia="Arial" w:hAnsi="Tahoma" w:cs="Tahoma"/>
          <w:sz w:val="18"/>
          <w:szCs w:val="18"/>
        </w:rPr>
      </w:pPr>
      <w:r>
        <w:rPr>
          <w:rFonts w:ascii="Tahoma" w:eastAsia="Arial" w:hAnsi="Tahoma" w:cs="Tahoma"/>
          <w:sz w:val="18"/>
          <w:szCs w:val="18"/>
        </w:rPr>
        <w:t>Los ensayos a realizar serán los requeridos por la normativa CBH-87 pudiendo la entidad ejecutora realizar ensayos adicionales los cuales deberán ser indicados en su propuesta.</w:t>
      </w:r>
    </w:p>
    <w:p w14:paraId="0E68F4BA" w14:textId="77777777" w:rsidR="00847B49" w:rsidRDefault="00847B49" w:rsidP="00847B49">
      <w:pPr>
        <w:widowControl w:val="0"/>
        <w:autoSpaceDE w:val="0"/>
        <w:autoSpaceDN w:val="0"/>
        <w:jc w:val="both"/>
        <w:rPr>
          <w:rFonts w:ascii="Tahoma" w:eastAsia="Arial" w:hAnsi="Tahoma" w:cs="Tahoma"/>
          <w:sz w:val="18"/>
          <w:szCs w:val="18"/>
        </w:rPr>
      </w:pPr>
    </w:p>
    <w:p w14:paraId="6B814F78" w14:textId="77777777" w:rsidR="00847B49" w:rsidRDefault="00847B49" w:rsidP="00847B49">
      <w:pPr>
        <w:widowControl w:val="0"/>
        <w:autoSpaceDE w:val="0"/>
        <w:autoSpaceDN w:val="0"/>
        <w:jc w:val="both"/>
        <w:rPr>
          <w:rFonts w:ascii="Tahoma" w:eastAsia="Arial" w:hAnsi="Tahoma" w:cs="Tahoma"/>
          <w:sz w:val="18"/>
          <w:szCs w:val="18"/>
        </w:rPr>
      </w:pPr>
      <w:r>
        <w:rPr>
          <w:rFonts w:ascii="Tahoma" w:eastAsia="Arial" w:hAnsi="Tahoma" w:cs="Tahoma"/>
          <w:sz w:val="18"/>
          <w:szCs w:val="18"/>
        </w:rPr>
        <w:t>Para todos los casos, el nivel de control será el indicado en los planos constructivos o memoria de cálculo o, en ausencia de dicha indicación, se asumirá un nivel de control normal.</w:t>
      </w:r>
    </w:p>
    <w:p w14:paraId="5AD2AEDF" w14:textId="77777777" w:rsidR="00847B49" w:rsidRDefault="00847B49" w:rsidP="00847B49">
      <w:pPr>
        <w:widowControl w:val="0"/>
        <w:autoSpaceDE w:val="0"/>
        <w:autoSpaceDN w:val="0"/>
        <w:jc w:val="both"/>
        <w:rPr>
          <w:rFonts w:ascii="Tahoma" w:eastAsia="Arial" w:hAnsi="Tahoma" w:cs="Tahoma"/>
          <w:sz w:val="18"/>
          <w:szCs w:val="18"/>
        </w:rPr>
      </w:pPr>
    </w:p>
    <w:p w14:paraId="5F8B79A6" w14:textId="77777777" w:rsidR="00847B49" w:rsidRDefault="00847B49" w:rsidP="00847B49">
      <w:pPr>
        <w:widowControl w:val="0"/>
        <w:numPr>
          <w:ilvl w:val="0"/>
          <w:numId w:val="90"/>
        </w:numPr>
        <w:suppressAutoHyphens w:val="0"/>
        <w:autoSpaceDE w:val="0"/>
        <w:autoSpaceDN w:val="0"/>
        <w:jc w:val="both"/>
        <w:rPr>
          <w:rFonts w:ascii="Tahoma" w:eastAsia="Arial" w:hAnsi="Tahoma" w:cs="Tahoma"/>
          <w:b/>
          <w:sz w:val="18"/>
          <w:szCs w:val="18"/>
        </w:rPr>
      </w:pPr>
      <w:r>
        <w:rPr>
          <w:rFonts w:ascii="Tahoma" w:eastAsia="Arial" w:hAnsi="Tahoma" w:cs="Tahoma"/>
          <w:b/>
          <w:sz w:val="18"/>
          <w:szCs w:val="18"/>
        </w:rPr>
        <w:t>Ensayos a Realizar</w:t>
      </w:r>
    </w:p>
    <w:p w14:paraId="04C6D0F1" w14:textId="77777777" w:rsidR="00847B49" w:rsidRDefault="00847B49" w:rsidP="00847B49">
      <w:pPr>
        <w:widowControl w:val="0"/>
        <w:autoSpaceDE w:val="0"/>
        <w:autoSpaceDN w:val="0"/>
        <w:jc w:val="both"/>
        <w:rPr>
          <w:rFonts w:ascii="Tahoma" w:eastAsia="Arial" w:hAnsi="Tahoma" w:cs="Tahoma"/>
          <w:sz w:val="18"/>
          <w:szCs w:val="18"/>
        </w:rPr>
      </w:pPr>
      <w:r>
        <w:rPr>
          <w:rFonts w:ascii="Tahoma" w:eastAsia="Arial" w:hAnsi="Tahoma" w:cs="Tahoma"/>
          <w:sz w:val="18"/>
          <w:szCs w:val="18"/>
        </w:rPr>
        <w:t>En el caso del presente ítem mínimamente se realizarán los siguientes ensayos de calidad:</w:t>
      </w:r>
    </w:p>
    <w:p w14:paraId="5A4A55C9" w14:textId="77777777" w:rsidR="00847B49" w:rsidRDefault="00847B49" w:rsidP="00847B49">
      <w:pPr>
        <w:widowControl w:val="0"/>
        <w:numPr>
          <w:ilvl w:val="0"/>
          <w:numId w:val="86"/>
        </w:numPr>
        <w:suppressAutoHyphens w:val="0"/>
        <w:autoSpaceDE w:val="0"/>
        <w:autoSpaceDN w:val="0"/>
        <w:jc w:val="both"/>
        <w:rPr>
          <w:rFonts w:ascii="Tahoma" w:eastAsia="Arial" w:hAnsi="Tahoma" w:cs="Tahoma"/>
          <w:sz w:val="18"/>
          <w:szCs w:val="18"/>
        </w:rPr>
      </w:pPr>
      <w:r>
        <w:rPr>
          <w:rFonts w:ascii="Tahoma" w:eastAsia="Arial" w:hAnsi="Tahoma" w:cs="Tahoma"/>
          <w:sz w:val="18"/>
          <w:szCs w:val="18"/>
        </w:rPr>
        <w:t>Granulometría de los Áridos.</w:t>
      </w:r>
    </w:p>
    <w:p w14:paraId="70C9EE9C" w14:textId="77777777" w:rsidR="00847B49" w:rsidRDefault="00847B49" w:rsidP="00847B49">
      <w:pPr>
        <w:widowControl w:val="0"/>
        <w:numPr>
          <w:ilvl w:val="0"/>
          <w:numId w:val="86"/>
        </w:numPr>
        <w:suppressAutoHyphens w:val="0"/>
        <w:autoSpaceDE w:val="0"/>
        <w:autoSpaceDN w:val="0"/>
        <w:jc w:val="both"/>
        <w:rPr>
          <w:rFonts w:ascii="Tahoma" w:eastAsia="Arial" w:hAnsi="Tahoma" w:cs="Tahoma"/>
          <w:sz w:val="18"/>
          <w:szCs w:val="18"/>
        </w:rPr>
      </w:pPr>
      <w:r>
        <w:rPr>
          <w:rFonts w:ascii="Tahoma" w:eastAsia="Arial" w:hAnsi="Tahoma" w:cs="Tahoma"/>
          <w:sz w:val="18"/>
          <w:szCs w:val="18"/>
        </w:rPr>
        <w:t>Ensayos de Control de la Resistencia del Hormigón – Probetas Cilíndricas.</w:t>
      </w:r>
    </w:p>
    <w:p w14:paraId="0DD3DAC6" w14:textId="77777777" w:rsidR="00847B49" w:rsidRDefault="00847B49" w:rsidP="00847B49">
      <w:pPr>
        <w:widowControl w:val="0"/>
        <w:numPr>
          <w:ilvl w:val="0"/>
          <w:numId w:val="86"/>
        </w:numPr>
        <w:suppressAutoHyphens w:val="0"/>
        <w:autoSpaceDE w:val="0"/>
        <w:autoSpaceDN w:val="0"/>
        <w:jc w:val="both"/>
        <w:rPr>
          <w:rFonts w:ascii="Tahoma" w:eastAsia="Arial" w:hAnsi="Tahoma" w:cs="Tahoma"/>
          <w:sz w:val="18"/>
          <w:szCs w:val="18"/>
        </w:rPr>
      </w:pPr>
      <w:r>
        <w:rPr>
          <w:rFonts w:ascii="Tahoma" w:eastAsia="Arial" w:hAnsi="Tahoma" w:cs="Tahoma"/>
          <w:sz w:val="18"/>
          <w:szCs w:val="18"/>
        </w:rPr>
        <w:t>Ensayos de Control de la Consistencia del Hormigón - Cono de Abraham.</w:t>
      </w:r>
    </w:p>
    <w:p w14:paraId="137C9A66" w14:textId="77777777" w:rsidR="00847B49" w:rsidRDefault="00847B49" w:rsidP="00847B49">
      <w:pPr>
        <w:widowControl w:val="0"/>
        <w:autoSpaceDE w:val="0"/>
        <w:autoSpaceDN w:val="0"/>
        <w:jc w:val="both"/>
        <w:rPr>
          <w:rFonts w:ascii="Tahoma" w:eastAsia="Arial" w:hAnsi="Tahoma" w:cs="Tahoma"/>
          <w:sz w:val="18"/>
          <w:szCs w:val="18"/>
        </w:rPr>
      </w:pPr>
    </w:p>
    <w:p w14:paraId="2E3C04EF" w14:textId="77777777" w:rsidR="00847B49" w:rsidRDefault="00847B49" w:rsidP="00847B49">
      <w:pPr>
        <w:widowControl w:val="0"/>
        <w:autoSpaceDE w:val="0"/>
        <w:autoSpaceDN w:val="0"/>
        <w:jc w:val="both"/>
        <w:rPr>
          <w:rFonts w:ascii="Tahoma" w:eastAsia="Arial" w:hAnsi="Tahoma" w:cs="Tahoma"/>
          <w:sz w:val="18"/>
          <w:szCs w:val="18"/>
        </w:rPr>
      </w:pPr>
      <w:r>
        <w:rPr>
          <w:rFonts w:ascii="Tahoma" w:eastAsia="Arial" w:hAnsi="Tahoma" w:cs="Tahoma"/>
          <w:sz w:val="18"/>
          <w:szCs w:val="18"/>
        </w:rPr>
        <w:t>Adicionalmente, el Inspector de proyecto indicará la realización de los siguientes ensayos de calidad cuando las condiciones de la obra así lo requieran:</w:t>
      </w:r>
    </w:p>
    <w:p w14:paraId="4F962269" w14:textId="77777777" w:rsidR="00847B49" w:rsidRDefault="00847B49" w:rsidP="00847B49">
      <w:pPr>
        <w:widowControl w:val="0"/>
        <w:numPr>
          <w:ilvl w:val="0"/>
          <w:numId w:val="87"/>
        </w:numPr>
        <w:suppressAutoHyphens w:val="0"/>
        <w:autoSpaceDE w:val="0"/>
        <w:autoSpaceDN w:val="0"/>
        <w:jc w:val="both"/>
        <w:rPr>
          <w:rFonts w:ascii="Tahoma" w:eastAsia="Arial" w:hAnsi="Tahoma" w:cs="Tahoma"/>
          <w:sz w:val="18"/>
          <w:szCs w:val="18"/>
        </w:rPr>
      </w:pPr>
      <w:r>
        <w:rPr>
          <w:rFonts w:ascii="Tahoma" w:eastAsia="Arial" w:hAnsi="Tahoma" w:cs="Tahoma"/>
          <w:sz w:val="18"/>
          <w:szCs w:val="18"/>
        </w:rPr>
        <w:t>Ensayos de calidad sobre el cemento.</w:t>
      </w:r>
    </w:p>
    <w:p w14:paraId="4DB2EAF6" w14:textId="77777777" w:rsidR="00847B49" w:rsidRDefault="00847B49" w:rsidP="00847B49">
      <w:pPr>
        <w:widowControl w:val="0"/>
        <w:numPr>
          <w:ilvl w:val="0"/>
          <w:numId w:val="87"/>
        </w:numPr>
        <w:suppressAutoHyphens w:val="0"/>
        <w:autoSpaceDE w:val="0"/>
        <w:autoSpaceDN w:val="0"/>
        <w:jc w:val="both"/>
        <w:rPr>
          <w:rFonts w:ascii="Tahoma" w:eastAsia="Arial" w:hAnsi="Tahoma" w:cs="Tahoma"/>
          <w:sz w:val="18"/>
          <w:szCs w:val="18"/>
        </w:rPr>
      </w:pPr>
      <w:r>
        <w:rPr>
          <w:rFonts w:ascii="Tahoma" w:eastAsia="Arial" w:hAnsi="Tahoma" w:cs="Tahoma"/>
          <w:sz w:val="18"/>
          <w:szCs w:val="18"/>
        </w:rPr>
        <w:t>Ensayos de calidad de los aceros de refuerzo.</w:t>
      </w:r>
    </w:p>
    <w:p w14:paraId="63ECD0E2" w14:textId="77777777" w:rsidR="00847B49" w:rsidRDefault="00847B49" w:rsidP="00847B49">
      <w:pPr>
        <w:widowControl w:val="0"/>
        <w:numPr>
          <w:ilvl w:val="0"/>
          <w:numId w:val="87"/>
        </w:numPr>
        <w:suppressAutoHyphens w:val="0"/>
        <w:autoSpaceDE w:val="0"/>
        <w:autoSpaceDN w:val="0"/>
        <w:jc w:val="both"/>
        <w:rPr>
          <w:rFonts w:ascii="Tahoma" w:eastAsia="Arial" w:hAnsi="Tahoma" w:cs="Tahoma"/>
          <w:sz w:val="18"/>
          <w:szCs w:val="18"/>
        </w:rPr>
      </w:pPr>
      <w:r>
        <w:rPr>
          <w:rFonts w:ascii="Tahoma" w:eastAsia="Arial" w:hAnsi="Tahoma" w:cs="Tahoma"/>
          <w:sz w:val="18"/>
          <w:szCs w:val="18"/>
        </w:rPr>
        <w:t>Ensayo de la Máquina de los Ángeles.</w:t>
      </w:r>
    </w:p>
    <w:p w14:paraId="0F164F10" w14:textId="77777777" w:rsidR="00847B49" w:rsidRDefault="00847B49" w:rsidP="00847B49">
      <w:pPr>
        <w:widowControl w:val="0"/>
        <w:numPr>
          <w:ilvl w:val="0"/>
          <w:numId w:val="87"/>
        </w:numPr>
        <w:suppressAutoHyphens w:val="0"/>
        <w:autoSpaceDE w:val="0"/>
        <w:autoSpaceDN w:val="0"/>
        <w:jc w:val="both"/>
        <w:rPr>
          <w:rFonts w:ascii="Tahoma" w:eastAsia="Arial" w:hAnsi="Tahoma" w:cs="Tahoma"/>
          <w:sz w:val="18"/>
          <w:szCs w:val="18"/>
        </w:rPr>
      </w:pPr>
      <w:r>
        <w:rPr>
          <w:rFonts w:ascii="Tahoma" w:eastAsia="Arial" w:hAnsi="Tahoma" w:cs="Tahoma"/>
          <w:sz w:val="18"/>
          <w:szCs w:val="18"/>
        </w:rPr>
        <w:t xml:space="preserve">Otros que el proponente oferte en su propuesta. </w:t>
      </w:r>
    </w:p>
    <w:p w14:paraId="65E3CDEF" w14:textId="77777777" w:rsidR="00847B49" w:rsidRDefault="00847B49" w:rsidP="00847B49">
      <w:pPr>
        <w:widowControl w:val="0"/>
        <w:autoSpaceDE w:val="0"/>
        <w:autoSpaceDN w:val="0"/>
        <w:jc w:val="both"/>
        <w:rPr>
          <w:rFonts w:ascii="Tahoma" w:eastAsia="Arial" w:hAnsi="Tahoma" w:cs="Tahoma"/>
          <w:sz w:val="18"/>
          <w:szCs w:val="18"/>
        </w:rPr>
      </w:pPr>
    </w:p>
    <w:p w14:paraId="6F6041B5" w14:textId="77777777" w:rsidR="00847B49" w:rsidRDefault="00847B49" w:rsidP="00847B49">
      <w:pPr>
        <w:widowControl w:val="0"/>
        <w:numPr>
          <w:ilvl w:val="0"/>
          <w:numId w:val="91"/>
        </w:numPr>
        <w:suppressAutoHyphens w:val="0"/>
        <w:autoSpaceDE w:val="0"/>
        <w:autoSpaceDN w:val="0"/>
        <w:jc w:val="both"/>
        <w:rPr>
          <w:rFonts w:ascii="Tahoma" w:eastAsia="Arial" w:hAnsi="Tahoma" w:cs="Tahoma"/>
          <w:b/>
          <w:sz w:val="18"/>
          <w:szCs w:val="18"/>
        </w:rPr>
      </w:pPr>
      <w:r>
        <w:rPr>
          <w:rFonts w:ascii="Tahoma" w:eastAsia="Arial" w:hAnsi="Tahoma" w:cs="Tahoma"/>
          <w:b/>
          <w:sz w:val="18"/>
          <w:szCs w:val="18"/>
        </w:rPr>
        <w:t>Laboratorio</w:t>
      </w:r>
    </w:p>
    <w:p w14:paraId="5AC5AE92" w14:textId="77777777" w:rsidR="00847B49" w:rsidRDefault="00847B49" w:rsidP="00847B49">
      <w:pPr>
        <w:widowControl w:val="0"/>
        <w:autoSpaceDE w:val="0"/>
        <w:autoSpaceDN w:val="0"/>
        <w:jc w:val="both"/>
        <w:rPr>
          <w:rFonts w:ascii="Tahoma" w:eastAsia="Arial" w:hAnsi="Tahoma" w:cs="Tahoma"/>
          <w:sz w:val="18"/>
          <w:szCs w:val="18"/>
        </w:rPr>
      </w:pPr>
      <w:r>
        <w:rPr>
          <w:rFonts w:ascii="Tahoma" w:eastAsia="Arial" w:hAnsi="Tahoma" w:cs="Tahoma"/>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6CC6ED94" w14:textId="77777777" w:rsidR="00847B49" w:rsidRDefault="00847B49" w:rsidP="00847B49">
      <w:pPr>
        <w:widowControl w:val="0"/>
        <w:autoSpaceDE w:val="0"/>
        <w:autoSpaceDN w:val="0"/>
        <w:jc w:val="both"/>
        <w:rPr>
          <w:rFonts w:ascii="Tahoma" w:eastAsia="Arial" w:hAnsi="Tahoma" w:cs="Tahoma"/>
          <w:sz w:val="18"/>
          <w:szCs w:val="18"/>
        </w:rPr>
      </w:pPr>
    </w:p>
    <w:p w14:paraId="26953F1A" w14:textId="77777777" w:rsidR="00847B49" w:rsidRDefault="00847B49" w:rsidP="00847B49">
      <w:pPr>
        <w:widowControl w:val="0"/>
        <w:autoSpaceDE w:val="0"/>
        <w:autoSpaceDN w:val="0"/>
        <w:jc w:val="both"/>
        <w:rPr>
          <w:rFonts w:ascii="Tahoma" w:eastAsia="Arial" w:hAnsi="Tahoma" w:cs="Tahoma"/>
          <w:sz w:val="18"/>
          <w:szCs w:val="18"/>
        </w:rPr>
      </w:pPr>
    </w:p>
    <w:p w14:paraId="46A2977F" w14:textId="77777777" w:rsidR="00847B49" w:rsidRDefault="00847B49" w:rsidP="00847B49">
      <w:pPr>
        <w:widowControl w:val="0"/>
        <w:numPr>
          <w:ilvl w:val="0"/>
          <w:numId w:val="91"/>
        </w:numPr>
        <w:suppressAutoHyphens w:val="0"/>
        <w:autoSpaceDE w:val="0"/>
        <w:autoSpaceDN w:val="0"/>
        <w:jc w:val="both"/>
        <w:rPr>
          <w:rFonts w:ascii="Tahoma" w:eastAsia="Arial" w:hAnsi="Tahoma" w:cs="Tahoma"/>
          <w:b/>
          <w:sz w:val="18"/>
          <w:szCs w:val="18"/>
        </w:rPr>
      </w:pPr>
      <w:r>
        <w:rPr>
          <w:rFonts w:ascii="Tahoma" w:eastAsia="Arial" w:hAnsi="Tahoma" w:cs="Tahoma"/>
          <w:b/>
          <w:sz w:val="18"/>
          <w:szCs w:val="18"/>
        </w:rPr>
        <w:t>Frecuencia de los Ensayos</w:t>
      </w:r>
    </w:p>
    <w:p w14:paraId="669AAED0" w14:textId="77777777" w:rsidR="00847B49" w:rsidRDefault="00847B49" w:rsidP="00847B49">
      <w:pPr>
        <w:widowControl w:val="0"/>
        <w:autoSpaceDE w:val="0"/>
        <w:autoSpaceDN w:val="0"/>
        <w:jc w:val="both"/>
        <w:rPr>
          <w:rFonts w:ascii="Tahoma" w:eastAsia="Arial" w:hAnsi="Tahoma" w:cs="Tahoma"/>
          <w:sz w:val="18"/>
          <w:szCs w:val="18"/>
        </w:rPr>
      </w:pPr>
      <w:r>
        <w:rPr>
          <w:rFonts w:ascii="Tahoma" w:eastAsia="Arial" w:hAnsi="Tahoma" w:cs="Tahoma"/>
          <w:sz w:val="18"/>
          <w:szCs w:val="18"/>
        </w:rPr>
        <w:t>La frecuencia de los ensayos tanto de los materiales como del propio hormigón y mortero se tomará de acuerdo a lo indicado en la normativa CBH-87 en conformidad con el nivel de control del proyecto.</w:t>
      </w:r>
    </w:p>
    <w:p w14:paraId="57314CEF" w14:textId="77777777" w:rsidR="00847B49" w:rsidRDefault="00847B49" w:rsidP="00847B49">
      <w:pPr>
        <w:widowControl w:val="0"/>
        <w:autoSpaceDE w:val="0"/>
        <w:autoSpaceDN w:val="0"/>
        <w:jc w:val="both"/>
        <w:rPr>
          <w:rFonts w:ascii="Tahoma" w:eastAsia="Arial" w:hAnsi="Tahoma" w:cs="Tahoma"/>
          <w:sz w:val="18"/>
          <w:szCs w:val="18"/>
        </w:rPr>
      </w:pPr>
    </w:p>
    <w:p w14:paraId="196151D5" w14:textId="77777777" w:rsidR="00847B49" w:rsidRDefault="00847B49" w:rsidP="00847B49">
      <w:pPr>
        <w:widowControl w:val="0"/>
        <w:autoSpaceDE w:val="0"/>
        <w:autoSpaceDN w:val="0"/>
        <w:jc w:val="both"/>
        <w:rPr>
          <w:rFonts w:ascii="Tahoma" w:eastAsia="Arial" w:hAnsi="Tahoma" w:cs="Tahoma"/>
          <w:sz w:val="18"/>
          <w:szCs w:val="18"/>
        </w:rPr>
      </w:pPr>
      <w:r>
        <w:rPr>
          <w:rFonts w:ascii="Tahoma" w:eastAsia="Arial" w:hAnsi="Tahoma" w:cs="Tahom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458D0629" w14:textId="77777777" w:rsidR="00847B49" w:rsidRDefault="00847B49" w:rsidP="00847B49">
      <w:pPr>
        <w:widowControl w:val="0"/>
        <w:autoSpaceDE w:val="0"/>
        <w:autoSpaceDN w:val="0"/>
        <w:jc w:val="both"/>
        <w:rPr>
          <w:rFonts w:ascii="Tahoma" w:eastAsia="Arial" w:hAnsi="Tahoma" w:cs="Tahoma"/>
          <w:sz w:val="18"/>
          <w:szCs w:val="18"/>
        </w:rPr>
      </w:pPr>
    </w:p>
    <w:p w14:paraId="4E322C0F" w14:textId="77777777" w:rsidR="00847B49" w:rsidRDefault="00847B49" w:rsidP="00847B49">
      <w:pPr>
        <w:widowControl w:val="0"/>
        <w:autoSpaceDE w:val="0"/>
        <w:autoSpaceDN w:val="0"/>
        <w:jc w:val="both"/>
        <w:rPr>
          <w:rFonts w:ascii="Tahoma" w:eastAsia="Arial" w:hAnsi="Tahoma" w:cs="Tahoma"/>
          <w:sz w:val="18"/>
          <w:szCs w:val="18"/>
        </w:rPr>
      </w:pPr>
      <w:r>
        <w:rPr>
          <w:rFonts w:ascii="Tahoma" w:eastAsia="Arial" w:hAnsi="Tahoma" w:cs="Tahom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75D11B21" w14:textId="77777777" w:rsidR="00847B49" w:rsidRDefault="00847B49" w:rsidP="00847B49">
      <w:pPr>
        <w:widowControl w:val="0"/>
        <w:autoSpaceDE w:val="0"/>
        <w:autoSpaceDN w:val="0"/>
        <w:jc w:val="both"/>
        <w:rPr>
          <w:rFonts w:ascii="Tahoma" w:eastAsia="Arial" w:hAnsi="Tahoma" w:cs="Tahoma"/>
          <w:sz w:val="18"/>
          <w:szCs w:val="18"/>
        </w:rPr>
      </w:pPr>
    </w:p>
    <w:p w14:paraId="720ABF77" w14:textId="77777777" w:rsidR="00847B49" w:rsidRDefault="00847B49" w:rsidP="00847B49">
      <w:pPr>
        <w:widowControl w:val="0"/>
        <w:autoSpaceDE w:val="0"/>
        <w:autoSpaceDN w:val="0"/>
        <w:jc w:val="both"/>
        <w:rPr>
          <w:rFonts w:ascii="Tahoma" w:eastAsia="Arial" w:hAnsi="Tahoma" w:cs="Tahoma"/>
          <w:sz w:val="18"/>
          <w:szCs w:val="18"/>
        </w:rPr>
      </w:pPr>
      <w:r>
        <w:rPr>
          <w:rFonts w:ascii="Tahoma" w:eastAsia="Arial" w:hAnsi="Tahoma" w:cs="Tahoma"/>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21602973" w14:textId="77777777" w:rsidR="00847B49" w:rsidRDefault="00847B49" w:rsidP="00847B49">
      <w:pPr>
        <w:widowControl w:val="0"/>
        <w:autoSpaceDE w:val="0"/>
        <w:autoSpaceDN w:val="0"/>
        <w:jc w:val="both"/>
        <w:rPr>
          <w:rFonts w:ascii="Tahoma" w:eastAsia="Arial" w:hAnsi="Tahoma" w:cs="Tahoma"/>
          <w:sz w:val="18"/>
          <w:szCs w:val="18"/>
        </w:rPr>
      </w:pPr>
    </w:p>
    <w:p w14:paraId="0122E5F1" w14:textId="77777777" w:rsidR="00847B49" w:rsidRDefault="00847B49" w:rsidP="00847B49">
      <w:pPr>
        <w:widowControl w:val="0"/>
        <w:autoSpaceDE w:val="0"/>
        <w:autoSpaceDN w:val="0"/>
        <w:jc w:val="both"/>
        <w:rPr>
          <w:rFonts w:ascii="Tahoma" w:eastAsia="Arial" w:hAnsi="Tahoma" w:cs="Tahoma"/>
          <w:sz w:val="18"/>
          <w:szCs w:val="18"/>
        </w:rPr>
      </w:pPr>
      <w:r>
        <w:rPr>
          <w:rFonts w:ascii="Tahoma" w:eastAsia="Arial" w:hAnsi="Tahoma" w:cs="Tahom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32DBF4C4" w14:textId="77777777" w:rsidR="00847B49" w:rsidRDefault="00847B49" w:rsidP="00847B49">
      <w:pPr>
        <w:widowControl w:val="0"/>
        <w:autoSpaceDE w:val="0"/>
        <w:autoSpaceDN w:val="0"/>
        <w:jc w:val="both"/>
        <w:rPr>
          <w:rFonts w:ascii="Tahoma" w:eastAsia="Arial" w:hAnsi="Tahoma" w:cs="Tahoma"/>
          <w:sz w:val="18"/>
          <w:szCs w:val="18"/>
        </w:rPr>
      </w:pPr>
    </w:p>
    <w:p w14:paraId="3B49CF1B" w14:textId="77777777" w:rsidR="00847B49" w:rsidRDefault="00847B49" w:rsidP="00847B49">
      <w:pPr>
        <w:widowControl w:val="0"/>
        <w:autoSpaceDE w:val="0"/>
        <w:autoSpaceDN w:val="0"/>
        <w:jc w:val="both"/>
        <w:rPr>
          <w:rFonts w:ascii="Tahoma" w:eastAsia="Arial" w:hAnsi="Tahoma" w:cs="Tahoma"/>
          <w:sz w:val="18"/>
          <w:szCs w:val="18"/>
        </w:rPr>
      </w:pPr>
      <w:r>
        <w:rPr>
          <w:rFonts w:ascii="Tahoma" w:eastAsia="Arial" w:hAnsi="Tahoma" w:cs="Tahom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199B243A" w14:textId="77777777" w:rsidR="00847B49" w:rsidRDefault="00847B49" w:rsidP="00847B49">
      <w:pPr>
        <w:widowControl w:val="0"/>
        <w:autoSpaceDE w:val="0"/>
        <w:autoSpaceDN w:val="0"/>
        <w:jc w:val="both"/>
        <w:rPr>
          <w:rFonts w:ascii="Tahoma" w:eastAsia="Arial" w:hAnsi="Tahoma" w:cs="Tahoma"/>
          <w:b/>
          <w:sz w:val="18"/>
          <w:szCs w:val="18"/>
        </w:rPr>
      </w:pPr>
    </w:p>
    <w:p w14:paraId="6FC985F5" w14:textId="77777777" w:rsidR="00847B49" w:rsidRDefault="00847B49" w:rsidP="00847B49">
      <w:pPr>
        <w:widowControl w:val="0"/>
        <w:autoSpaceDE w:val="0"/>
        <w:autoSpaceDN w:val="0"/>
        <w:jc w:val="both"/>
        <w:rPr>
          <w:rFonts w:ascii="Tahoma" w:eastAsia="Arial" w:hAnsi="Tahoma" w:cs="Tahoma"/>
          <w:b/>
          <w:sz w:val="18"/>
          <w:szCs w:val="18"/>
        </w:rPr>
      </w:pPr>
      <w:r>
        <w:rPr>
          <w:rFonts w:ascii="Tahoma" w:eastAsia="Arial" w:hAnsi="Tahoma" w:cs="Tahoma"/>
          <w:b/>
          <w:sz w:val="18"/>
          <w:szCs w:val="18"/>
        </w:rPr>
        <w:t>Criterios de Aceptación y Rechazo</w:t>
      </w:r>
    </w:p>
    <w:p w14:paraId="2124ED62" w14:textId="77777777" w:rsidR="00847B49" w:rsidRDefault="00847B49" w:rsidP="00847B49">
      <w:pPr>
        <w:widowControl w:val="0"/>
        <w:autoSpaceDE w:val="0"/>
        <w:autoSpaceDN w:val="0"/>
        <w:jc w:val="both"/>
        <w:rPr>
          <w:rFonts w:ascii="Tahoma" w:eastAsia="Arial" w:hAnsi="Tahoma" w:cs="Tahoma"/>
          <w:sz w:val="18"/>
          <w:szCs w:val="18"/>
        </w:rPr>
      </w:pPr>
      <w:r>
        <w:rPr>
          <w:rFonts w:ascii="Tahoma" w:eastAsia="Arial" w:hAnsi="Tahoma" w:cs="Tahom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20B3994D" w14:textId="77777777" w:rsidR="00847B49" w:rsidRDefault="00847B49" w:rsidP="00847B49">
      <w:pPr>
        <w:widowControl w:val="0"/>
        <w:autoSpaceDE w:val="0"/>
        <w:autoSpaceDN w:val="0"/>
        <w:jc w:val="both"/>
        <w:rPr>
          <w:rFonts w:ascii="Tahoma" w:eastAsia="Arial" w:hAnsi="Tahoma" w:cs="Tahoma"/>
          <w:sz w:val="18"/>
          <w:szCs w:val="18"/>
        </w:rPr>
      </w:pPr>
    </w:p>
    <w:p w14:paraId="250CEA81" w14:textId="77777777" w:rsidR="00847B49" w:rsidRDefault="00847B49" w:rsidP="00847B49">
      <w:pPr>
        <w:widowControl w:val="0"/>
        <w:autoSpaceDE w:val="0"/>
        <w:autoSpaceDN w:val="0"/>
        <w:jc w:val="both"/>
        <w:rPr>
          <w:rFonts w:ascii="Tahoma" w:eastAsia="Arial" w:hAnsi="Tahoma" w:cs="Tahoma"/>
          <w:sz w:val="18"/>
          <w:szCs w:val="18"/>
        </w:rPr>
      </w:pPr>
      <w:r>
        <w:rPr>
          <w:rFonts w:ascii="Tahoma" w:eastAsia="Arial" w:hAnsi="Tahoma" w:cs="Tahom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7B8D0DEF" w14:textId="77777777" w:rsidR="00847B49" w:rsidRDefault="00847B49" w:rsidP="00847B49">
      <w:pPr>
        <w:widowControl w:val="0"/>
        <w:autoSpaceDE w:val="0"/>
        <w:autoSpaceDN w:val="0"/>
        <w:jc w:val="both"/>
        <w:rPr>
          <w:rFonts w:ascii="Tahoma" w:eastAsia="Arial" w:hAnsi="Tahoma" w:cs="Tahoma"/>
          <w:sz w:val="18"/>
          <w:szCs w:val="18"/>
        </w:rPr>
      </w:pPr>
    </w:p>
    <w:p w14:paraId="6D5C7711" w14:textId="77777777" w:rsidR="00847B49" w:rsidRDefault="00847B49" w:rsidP="00847B49">
      <w:pPr>
        <w:widowControl w:val="0"/>
        <w:autoSpaceDE w:val="0"/>
        <w:autoSpaceDN w:val="0"/>
        <w:jc w:val="both"/>
        <w:rPr>
          <w:rFonts w:ascii="Tahoma" w:eastAsia="Arial" w:hAnsi="Tahoma" w:cs="Tahoma"/>
          <w:sz w:val="18"/>
          <w:szCs w:val="18"/>
        </w:rPr>
      </w:pPr>
      <w:r>
        <w:rPr>
          <w:rFonts w:ascii="Tahoma" w:eastAsia="Arial" w:hAnsi="Tahoma" w:cs="Tahoma"/>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0F50C116" w14:textId="77777777" w:rsidR="00847B49" w:rsidRDefault="00847B49" w:rsidP="00847B49">
      <w:pPr>
        <w:widowControl w:val="0"/>
        <w:autoSpaceDE w:val="0"/>
        <w:autoSpaceDN w:val="0"/>
        <w:jc w:val="both"/>
        <w:rPr>
          <w:rFonts w:ascii="Tahoma" w:eastAsia="Arial" w:hAnsi="Tahoma" w:cs="Tahoma"/>
          <w:sz w:val="18"/>
          <w:szCs w:val="18"/>
        </w:rPr>
      </w:pPr>
    </w:p>
    <w:p w14:paraId="280C30DA" w14:textId="77777777" w:rsidR="00847B49" w:rsidRDefault="00847B49" w:rsidP="00847B49">
      <w:pPr>
        <w:widowControl w:val="0"/>
        <w:autoSpaceDE w:val="0"/>
        <w:autoSpaceDN w:val="0"/>
        <w:jc w:val="both"/>
        <w:rPr>
          <w:rFonts w:ascii="Tahoma" w:eastAsia="Arial" w:hAnsi="Tahoma" w:cs="Tahoma"/>
          <w:sz w:val="18"/>
          <w:szCs w:val="18"/>
        </w:rPr>
      </w:pPr>
      <w:r>
        <w:rPr>
          <w:rFonts w:ascii="Tahoma" w:eastAsia="Arial" w:hAnsi="Tahoma" w:cs="Tahoma"/>
          <w:sz w:val="18"/>
          <w:szCs w:val="18"/>
        </w:rPr>
        <w:t>Todos los ensayos, pruebas, demoliciones, curados y reemplazos necesarios serán ejecutados por la Entidad Ejecutora a su costo.</w:t>
      </w:r>
    </w:p>
    <w:p w14:paraId="76BAD616" w14:textId="77777777" w:rsidR="00847B49" w:rsidRDefault="00847B49" w:rsidP="00847B49">
      <w:pPr>
        <w:widowControl w:val="0"/>
        <w:autoSpaceDE w:val="0"/>
        <w:autoSpaceDN w:val="0"/>
        <w:jc w:val="both"/>
        <w:rPr>
          <w:rFonts w:ascii="Tahoma" w:eastAsia="Arial" w:hAnsi="Tahoma" w:cs="Tahoma"/>
          <w:sz w:val="18"/>
          <w:szCs w:val="18"/>
        </w:rPr>
      </w:pPr>
    </w:p>
    <w:p w14:paraId="78B4015A" w14:textId="77777777" w:rsidR="00847B49" w:rsidRDefault="00847B49" w:rsidP="00847B49">
      <w:pPr>
        <w:widowControl w:val="0"/>
        <w:autoSpaceDE w:val="0"/>
        <w:autoSpaceDN w:val="0"/>
        <w:jc w:val="both"/>
        <w:rPr>
          <w:rFonts w:ascii="Tahoma" w:eastAsia="Arial" w:hAnsi="Tahoma" w:cs="Tahoma"/>
          <w:b/>
          <w:bCs/>
          <w:color w:val="000000"/>
          <w:sz w:val="18"/>
          <w:szCs w:val="18"/>
        </w:rPr>
      </w:pPr>
      <w:r>
        <w:rPr>
          <w:rFonts w:ascii="Tahoma" w:eastAsia="Arial" w:hAnsi="Tahoma" w:cs="Tahoma"/>
          <w:b/>
          <w:bCs/>
          <w:color w:val="000000"/>
          <w:sz w:val="18"/>
          <w:szCs w:val="18"/>
        </w:rPr>
        <w:t>DETALLE CONSTRUCTIVO. –</w:t>
      </w:r>
    </w:p>
    <w:p w14:paraId="2CA4C12C" w14:textId="77777777" w:rsidR="00847B49" w:rsidRDefault="00847B49" w:rsidP="00847B49">
      <w:pPr>
        <w:widowControl w:val="0"/>
        <w:tabs>
          <w:tab w:val="left" w:pos="560"/>
        </w:tabs>
        <w:autoSpaceDE w:val="0"/>
        <w:autoSpaceDN w:val="0"/>
        <w:jc w:val="both"/>
        <w:rPr>
          <w:rFonts w:ascii="Tahoma" w:eastAsia="Arial" w:hAnsi="Tahoma" w:cs="Tahoma"/>
          <w:color w:val="000000"/>
          <w:sz w:val="18"/>
          <w:szCs w:val="18"/>
        </w:rPr>
      </w:pPr>
    </w:p>
    <w:p w14:paraId="479388FB" w14:textId="77777777" w:rsidR="00847B49" w:rsidRDefault="00847B49" w:rsidP="00847B49">
      <w:pPr>
        <w:widowControl w:val="0"/>
        <w:tabs>
          <w:tab w:val="left" w:pos="560"/>
        </w:tabs>
        <w:autoSpaceDE w:val="0"/>
        <w:autoSpaceDN w:val="0"/>
        <w:jc w:val="center"/>
        <w:rPr>
          <w:rFonts w:ascii="Tahoma" w:eastAsia="Arial" w:hAnsi="Tahoma" w:cs="Tahoma"/>
          <w:color w:val="000000"/>
          <w:sz w:val="18"/>
          <w:szCs w:val="18"/>
        </w:rPr>
      </w:pPr>
      <w:r>
        <w:rPr>
          <w:rFonts w:ascii="Tahoma" w:eastAsia="Arial" w:hAnsi="Tahoma" w:cs="Tahoma"/>
          <w:noProof/>
          <w:sz w:val="18"/>
          <w:szCs w:val="18"/>
          <w:lang w:eastAsia="es-BO"/>
        </w:rPr>
        <w:drawing>
          <wp:inline distT="0" distB="0" distL="0" distR="0" wp14:anchorId="13E5FC10" wp14:editId="13E3F494">
            <wp:extent cx="1685925" cy="2276475"/>
            <wp:effectExtent l="0" t="0" r="9525" b="9525"/>
            <wp:docPr id="1302305877"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85925" cy="2276475"/>
                    </a:xfrm>
                    <a:prstGeom prst="rect">
                      <a:avLst/>
                    </a:prstGeom>
                    <a:noFill/>
                    <a:ln>
                      <a:noFill/>
                    </a:ln>
                  </pic:spPr>
                </pic:pic>
              </a:graphicData>
            </a:graphic>
          </wp:inline>
        </w:drawing>
      </w:r>
    </w:p>
    <w:p w14:paraId="01FAD06A" w14:textId="77777777" w:rsidR="00847B49" w:rsidRDefault="00847B49" w:rsidP="00847B49">
      <w:pPr>
        <w:widowControl w:val="0"/>
        <w:tabs>
          <w:tab w:val="left" w:pos="560"/>
        </w:tabs>
        <w:autoSpaceDE w:val="0"/>
        <w:autoSpaceDN w:val="0"/>
        <w:jc w:val="center"/>
        <w:rPr>
          <w:rFonts w:ascii="Tahoma" w:eastAsia="Arial" w:hAnsi="Tahoma" w:cs="Tahoma"/>
          <w:color w:val="000000"/>
          <w:sz w:val="18"/>
          <w:szCs w:val="18"/>
        </w:rPr>
      </w:pPr>
    </w:p>
    <w:p w14:paraId="0E1A3413" w14:textId="77777777" w:rsidR="00847B49" w:rsidRDefault="00847B49" w:rsidP="00847B49">
      <w:pPr>
        <w:widowControl w:val="0"/>
        <w:autoSpaceDE w:val="0"/>
        <w:autoSpaceDN w:val="0"/>
        <w:rPr>
          <w:rFonts w:ascii="Tahoma" w:eastAsia="Arial" w:hAnsi="Tahoma" w:cs="Tahoma"/>
          <w:sz w:val="18"/>
          <w:szCs w:val="18"/>
        </w:rPr>
      </w:pPr>
    </w:p>
    <w:p w14:paraId="1E4C6DE9" w14:textId="77777777" w:rsidR="00847B49" w:rsidRDefault="00847B49" w:rsidP="00847B49">
      <w:pPr>
        <w:widowControl w:val="0"/>
        <w:autoSpaceDE w:val="0"/>
        <w:autoSpaceDN w:val="0"/>
        <w:jc w:val="both"/>
        <w:rPr>
          <w:rFonts w:ascii="Tahoma" w:eastAsia="Arial" w:hAnsi="Tahoma" w:cs="Tahoma"/>
          <w:b/>
          <w:sz w:val="18"/>
          <w:szCs w:val="18"/>
        </w:rPr>
      </w:pPr>
    </w:p>
    <w:tbl>
      <w:tblPr>
        <w:tblStyle w:val="Tablaconcuadrcula5"/>
        <w:tblW w:w="5000" w:type="pct"/>
        <w:tblLook w:val="04A0" w:firstRow="1" w:lastRow="0" w:firstColumn="1" w:lastColumn="0" w:noHBand="0" w:noVBand="1"/>
      </w:tblPr>
      <w:tblGrid>
        <w:gridCol w:w="561"/>
        <w:gridCol w:w="2291"/>
        <w:gridCol w:w="1099"/>
        <w:gridCol w:w="5302"/>
      </w:tblGrid>
      <w:tr w:rsidR="00847B49" w14:paraId="1B8F4B11" w14:textId="77777777" w:rsidTr="00583927">
        <w:trPr>
          <w:trHeight w:val="113"/>
        </w:trPr>
        <w:tc>
          <w:tcPr>
            <w:tcW w:w="303"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7521462E" w14:textId="77777777" w:rsidR="00847B49" w:rsidRDefault="00847B49" w:rsidP="00583927">
            <w:pPr>
              <w:widowControl w:val="0"/>
              <w:autoSpaceDE w:val="0"/>
              <w:autoSpaceDN w:val="0"/>
              <w:jc w:val="center"/>
              <w:rPr>
                <w:rFonts w:ascii="Tahoma" w:eastAsia="Arial" w:hAnsi="Tahoma" w:cs="Tahoma"/>
                <w:b/>
                <w:sz w:val="18"/>
                <w:szCs w:val="18"/>
                <w:lang w:val="es-ES"/>
              </w:rPr>
            </w:pPr>
            <w:proofErr w:type="spellStart"/>
            <w:r>
              <w:rPr>
                <w:rFonts w:ascii="Tahoma" w:eastAsia="Arial" w:hAnsi="Tahoma" w:cs="Tahoma"/>
                <w:b/>
                <w:sz w:val="18"/>
                <w:szCs w:val="18"/>
                <w:lang w:val="es-ES"/>
              </w:rPr>
              <w:t>N°</w:t>
            </w:r>
            <w:proofErr w:type="spellEnd"/>
          </w:p>
        </w:tc>
        <w:tc>
          <w:tcPr>
            <w:tcW w:w="1238"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188E37F1" w14:textId="77777777" w:rsidR="00847B49" w:rsidRDefault="00847B49" w:rsidP="00583927">
            <w:pPr>
              <w:widowControl w:val="0"/>
              <w:autoSpaceDE w:val="0"/>
              <w:autoSpaceDN w:val="0"/>
              <w:jc w:val="center"/>
              <w:rPr>
                <w:rFonts w:ascii="Tahoma" w:eastAsia="Arial" w:hAnsi="Tahoma" w:cs="Tahoma"/>
                <w:b/>
                <w:sz w:val="18"/>
                <w:szCs w:val="18"/>
                <w:lang w:val="es-ES"/>
              </w:rPr>
            </w:pPr>
            <w:r>
              <w:rPr>
                <w:rFonts w:ascii="Tahoma" w:eastAsia="Arial" w:hAnsi="Tahoma" w:cs="Tahoma"/>
                <w:b/>
                <w:sz w:val="18"/>
                <w:szCs w:val="18"/>
                <w:lang w:val="es-ES"/>
              </w:rPr>
              <w:t>CODIGO</w:t>
            </w:r>
          </w:p>
        </w:tc>
        <w:tc>
          <w:tcPr>
            <w:tcW w:w="594"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2304DB50" w14:textId="77777777" w:rsidR="00847B49" w:rsidRDefault="00847B49" w:rsidP="00583927">
            <w:pPr>
              <w:widowControl w:val="0"/>
              <w:autoSpaceDE w:val="0"/>
              <w:autoSpaceDN w:val="0"/>
              <w:jc w:val="center"/>
              <w:rPr>
                <w:rFonts w:ascii="Tahoma" w:eastAsia="Arial" w:hAnsi="Tahoma" w:cs="Tahoma"/>
                <w:b/>
                <w:sz w:val="18"/>
                <w:szCs w:val="18"/>
                <w:lang w:val="es-ES"/>
              </w:rPr>
            </w:pPr>
            <w:r>
              <w:rPr>
                <w:rFonts w:ascii="Tahoma" w:eastAsia="Arial" w:hAnsi="Tahoma" w:cs="Tahoma"/>
                <w:b/>
                <w:sz w:val="18"/>
                <w:szCs w:val="18"/>
                <w:lang w:val="es-ES"/>
              </w:rPr>
              <w:t>UNIDAD</w:t>
            </w:r>
          </w:p>
        </w:tc>
        <w:tc>
          <w:tcPr>
            <w:tcW w:w="2865"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0C5E5FD6" w14:textId="77777777" w:rsidR="00847B49" w:rsidRDefault="00847B49" w:rsidP="00583927">
            <w:pPr>
              <w:widowControl w:val="0"/>
              <w:autoSpaceDE w:val="0"/>
              <w:autoSpaceDN w:val="0"/>
              <w:jc w:val="center"/>
              <w:rPr>
                <w:rFonts w:ascii="Tahoma" w:eastAsia="Arial" w:hAnsi="Tahoma" w:cs="Tahoma"/>
                <w:b/>
                <w:sz w:val="18"/>
                <w:szCs w:val="18"/>
                <w:lang w:val="es-ES"/>
              </w:rPr>
            </w:pPr>
            <w:r>
              <w:rPr>
                <w:rFonts w:ascii="Tahoma" w:eastAsia="Arial" w:hAnsi="Tahoma" w:cs="Tahoma"/>
                <w:b/>
                <w:sz w:val="18"/>
                <w:szCs w:val="18"/>
                <w:lang w:val="es-ES"/>
              </w:rPr>
              <w:t>ITEM</w:t>
            </w:r>
          </w:p>
        </w:tc>
      </w:tr>
      <w:tr w:rsidR="00847B49" w14:paraId="2748DF5F" w14:textId="77777777" w:rsidTr="00583927">
        <w:trPr>
          <w:trHeight w:val="113"/>
        </w:trPr>
        <w:tc>
          <w:tcPr>
            <w:tcW w:w="303"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633F9919" w14:textId="77777777" w:rsidR="00847B49" w:rsidRDefault="00847B49" w:rsidP="00583927">
            <w:pPr>
              <w:widowControl w:val="0"/>
              <w:autoSpaceDE w:val="0"/>
              <w:autoSpaceDN w:val="0"/>
              <w:jc w:val="center"/>
              <w:rPr>
                <w:rFonts w:ascii="Tahoma" w:eastAsia="Arial" w:hAnsi="Tahoma" w:cs="Tahoma"/>
                <w:b/>
                <w:sz w:val="18"/>
                <w:szCs w:val="18"/>
                <w:lang w:val="es-ES"/>
              </w:rPr>
            </w:pPr>
            <w:r>
              <w:rPr>
                <w:rFonts w:ascii="Tahoma" w:eastAsia="Arial" w:hAnsi="Tahoma" w:cs="Tahoma"/>
                <w:b/>
                <w:sz w:val="18"/>
                <w:szCs w:val="18"/>
                <w:lang w:val="es-ES"/>
              </w:rPr>
              <w:t>6</w:t>
            </w:r>
          </w:p>
        </w:tc>
        <w:tc>
          <w:tcPr>
            <w:tcW w:w="1238"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19E150B1" w14:textId="77777777" w:rsidR="00847B49" w:rsidRDefault="00847B49" w:rsidP="00583927">
            <w:pPr>
              <w:widowControl w:val="0"/>
              <w:autoSpaceDE w:val="0"/>
              <w:autoSpaceDN w:val="0"/>
              <w:jc w:val="center"/>
              <w:rPr>
                <w:rFonts w:ascii="Tahoma" w:eastAsia="Arial" w:hAnsi="Tahoma" w:cs="Tahoma"/>
                <w:b/>
                <w:sz w:val="18"/>
                <w:szCs w:val="18"/>
                <w:lang w:val="es-ES"/>
              </w:rPr>
            </w:pPr>
            <w:r>
              <w:rPr>
                <w:rFonts w:ascii="Tahoma" w:eastAsia="Arial" w:hAnsi="Tahoma" w:cs="Tahoma"/>
                <w:b/>
                <w:bCs/>
                <w:sz w:val="18"/>
                <w:szCs w:val="18"/>
                <w:lang w:val="es-ES"/>
              </w:rPr>
              <w:t>VAC-OG-SCI-1</w:t>
            </w:r>
          </w:p>
        </w:tc>
        <w:tc>
          <w:tcPr>
            <w:tcW w:w="594"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73E14C65" w14:textId="77777777" w:rsidR="00847B49" w:rsidRDefault="00847B49" w:rsidP="00583927">
            <w:pPr>
              <w:widowControl w:val="0"/>
              <w:autoSpaceDE w:val="0"/>
              <w:autoSpaceDN w:val="0"/>
              <w:jc w:val="center"/>
              <w:rPr>
                <w:rFonts w:ascii="Tahoma" w:eastAsia="Arial" w:hAnsi="Tahoma" w:cs="Tahoma"/>
                <w:b/>
                <w:sz w:val="18"/>
                <w:szCs w:val="18"/>
                <w:lang w:val="es-ES"/>
              </w:rPr>
            </w:pPr>
            <w:r>
              <w:rPr>
                <w:rFonts w:ascii="Tahoma" w:eastAsia="Arial" w:hAnsi="Tahoma" w:cs="Tahoma"/>
                <w:b/>
                <w:sz w:val="18"/>
                <w:szCs w:val="18"/>
                <w:lang w:val="es-ES"/>
              </w:rPr>
              <w:t>M3</w:t>
            </w:r>
          </w:p>
        </w:tc>
        <w:tc>
          <w:tcPr>
            <w:tcW w:w="2865"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253CC471" w14:textId="77777777" w:rsidR="00847B49" w:rsidRDefault="00847B49" w:rsidP="00583927">
            <w:pPr>
              <w:widowControl w:val="0"/>
              <w:autoSpaceDE w:val="0"/>
              <w:autoSpaceDN w:val="0"/>
              <w:jc w:val="center"/>
              <w:rPr>
                <w:rFonts w:ascii="Tahoma" w:eastAsia="Arial" w:hAnsi="Tahoma" w:cs="Tahoma"/>
                <w:b/>
                <w:sz w:val="18"/>
                <w:szCs w:val="18"/>
                <w:lang w:val="es-ES"/>
              </w:rPr>
            </w:pPr>
            <w:r>
              <w:rPr>
                <w:rFonts w:ascii="Tahoma" w:eastAsia="Arial" w:hAnsi="Tahoma" w:cs="Tahoma"/>
                <w:b/>
                <w:bCs/>
                <w:sz w:val="18"/>
                <w:szCs w:val="18"/>
                <w:lang w:val="es-ES"/>
              </w:rPr>
              <w:t>SOBRECIMIENTO DE HORMIGÓN CICLÓPEO 50% PIEDRA DESPLAZADORA</w:t>
            </w:r>
          </w:p>
        </w:tc>
      </w:tr>
    </w:tbl>
    <w:p w14:paraId="31ADFB75" w14:textId="77777777" w:rsidR="00847B49" w:rsidRDefault="00847B49" w:rsidP="00847B49">
      <w:pPr>
        <w:widowControl w:val="0"/>
        <w:autoSpaceDE w:val="0"/>
        <w:autoSpaceDN w:val="0"/>
        <w:jc w:val="both"/>
        <w:rPr>
          <w:rFonts w:ascii="Tahoma" w:eastAsia="Arial" w:hAnsi="Tahoma" w:cs="Tahoma"/>
          <w:b/>
          <w:sz w:val="18"/>
          <w:szCs w:val="18"/>
        </w:rPr>
      </w:pPr>
    </w:p>
    <w:p w14:paraId="7A9476F7" w14:textId="77777777" w:rsidR="00847B49" w:rsidRDefault="00847B49" w:rsidP="00847B49">
      <w:pPr>
        <w:widowControl w:val="0"/>
        <w:autoSpaceDE w:val="0"/>
        <w:autoSpaceDN w:val="0"/>
        <w:jc w:val="both"/>
        <w:rPr>
          <w:rFonts w:ascii="Tahoma" w:eastAsia="Arial" w:hAnsi="Tahoma" w:cs="Tahoma"/>
          <w:b/>
          <w:sz w:val="18"/>
          <w:szCs w:val="18"/>
        </w:rPr>
      </w:pPr>
      <w:r>
        <w:rPr>
          <w:rFonts w:ascii="Tahoma" w:eastAsia="Arial" w:hAnsi="Tahoma" w:cs="Tahoma"/>
          <w:b/>
          <w:sz w:val="18"/>
          <w:szCs w:val="18"/>
        </w:rPr>
        <w:t>DESCRIPCIÓN. –</w:t>
      </w:r>
    </w:p>
    <w:p w14:paraId="2CA4DC2A" w14:textId="77777777" w:rsidR="00847B49" w:rsidRDefault="00847B49" w:rsidP="00847B49">
      <w:pPr>
        <w:widowControl w:val="0"/>
        <w:tabs>
          <w:tab w:val="left" w:pos="560"/>
        </w:tabs>
        <w:autoSpaceDE w:val="0"/>
        <w:autoSpaceDN w:val="0"/>
        <w:jc w:val="both"/>
        <w:rPr>
          <w:rFonts w:ascii="Tahoma" w:eastAsia="Arial" w:hAnsi="Tahoma" w:cs="Tahoma"/>
          <w:color w:val="000000"/>
          <w:sz w:val="18"/>
          <w:szCs w:val="18"/>
        </w:rPr>
      </w:pPr>
    </w:p>
    <w:p w14:paraId="4B9F099B" w14:textId="77777777" w:rsidR="00847B49" w:rsidRDefault="00847B49" w:rsidP="00847B49">
      <w:pPr>
        <w:widowControl w:val="0"/>
        <w:autoSpaceDE w:val="0"/>
        <w:autoSpaceDN w:val="0"/>
        <w:jc w:val="both"/>
        <w:rPr>
          <w:rFonts w:ascii="Tahoma" w:eastAsia="Arial" w:hAnsi="Tahoma" w:cs="Tahoma"/>
          <w:sz w:val="18"/>
          <w:szCs w:val="18"/>
        </w:rPr>
      </w:pPr>
      <w:r>
        <w:rPr>
          <w:rFonts w:ascii="Tahoma" w:eastAsia="Arial" w:hAnsi="Tahoma" w:cs="Tahoma"/>
          <w:sz w:val="18"/>
          <w:szCs w:val="18"/>
        </w:rPr>
        <w:t xml:space="preserve">Este ítem se refiere a la construcción de sobrecimientos de hormigón ciclópeo con 50 % piedra </w:t>
      </w:r>
      <w:proofErr w:type="spellStart"/>
      <w:r>
        <w:rPr>
          <w:rFonts w:ascii="Tahoma" w:eastAsia="Arial" w:hAnsi="Tahoma" w:cs="Tahoma"/>
          <w:sz w:val="18"/>
          <w:szCs w:val="18"/>
        </w:rPr>
        <w:t>desplazadora</w:t>
      </w:r>
      <w:proofErr w:type="spellEnd"/>
      <w:r>
        <w:rPr>
          <w:rFonts w:ascii="Tahoma" w:eastAsia="Arial" w:hAnsi="Tahoma" w:cs="Tahoma"/>
          <w:sz w:val="18"/>
          <w:szCs w:val="18"/>
        </w:rPr>
        <w:t>, de acuerdo a las dimensiones, dosificaciones de hormigón 1:2:4 y otros detalles señalados en los planos constructivos, e instrucciones del Inspector de proyecto.</w:t>
      </w:r>
    </w:p>
    <w:p w14:paraId="2F404AB0" w14:textId="77777777" w:rsidR="00847B49" w:rsidRDefault="00847B49" w:rsidP="00847B49">
      <w:pPr>
        <w:widowControl w:val="0"/>
        <w:autoSpaceDE w:val="0"/>
        <w:autoSpaceDN w:val="0"/>
        <w:jc w:val="both"/>
        <w:rPr>
          <w:rFonts w:ascii="Tahoma" w:eastAsia="Arial" w:hAnsi="Tahoma" w:cs="Tahoma"/>
          <w:sz w:val="18"/>
          <w:szCs w:val="18"/>
        </w:rPr>
      </w:pPr>
    </w:p>
    <w:p w14:paraId="507E1170" w14:textId="77777777" w:rsidR="00847B49" w:rsidRDefault="00847B49" w:rsidP="00847B49">
      <w:pPr>
        <w:widowControl w:val="0"/>
        <w:autoSpaceDE w:val="0"/>
        <w:autoSpaceDN w:val="0"/>
        <w:jc w:val="both"/>
        <w:rPr>
          <w:rFonts w:ascii="Tahoma" w:eastAsia="Arial" w:hAnsi="Tahoma" w:cs="Tahoma"/>
          <w:b/>
          <w:sz w:val="18"/>
          <w:szCs w:val="18"/>
        </w:rPr>
      </w:pPr>
      <w:r>
        <w:rPr>
          <w:rFonts w:ascii="Tahoma" w:eastAsia="Arial" w:hAnsi="Tahoma" w:cs="Tahoma"/>
          <w:b/>
          <w:sz w:val="18"/>
          <w:szCs w:val="18"/>
        </w:rPr>
        <w:t>MATERIALES, HERRAMIENTAS Y EQUIPO. –</w:t>
      </w:r>
    </w:p>
    <w:p w14:paraId="0F6FC4D1" w14:textId="77777777" w:rsidR="00847B49" w:rsidRDefault="00847B49" w:rsidP="00847B49">
      <w:pPr>
        <w:widowControl w:val="0"/>
        <w:autoSpaceDE w:val="0"/>
        <w:autoSpaceDN w:val="0"/>
        <w:jc w:val="both"/>
        <w:rPr>
          <w:rFonts w:ascii="Tahoma" w:eastAsia="Arial" w:hAnsi="Tahoma" w:cs="Tahoma"/>
          <w:b/>
          <w:sz w:val="18"/>
          <w:szCs w:val="18"/>
        </w:rPr>
      </w:pPr>
    </w:p>
    <w:p w14:paraId="4DDE3235" w14:textId="77777777" w:rsidR="00847B49" w:rsidRDefault="00847B49" w:rsidP="00847B49">
      <w:pPr>
        <w:widowControl w:val="0"/>
        <w:autoSpaceDE w:val="0"/>
        <w:autoSpaceDN w:val="0"/>
        <w:jc w:val="both"/>
        <w:rPr>
          <w:rFonts w:ascii="Tahoma" w:eastAsia="Arial" w:hAnsi="Tahoma" w:cs="Tahoma"/>
          <w:sz w:val="18"/>
          <w:szCs w:val="18"/>
        </w:rPr>
      </w:pPr>
      <w:r>
        <w:rPr>
          <w:rFonts w:ascii="Tahoma" w:eastAsia="Arial" w:hAnsi="Tahoma" w:cs="Tahoma"/>
          <w:sz w:val="18"/>
          <w:szCs w:val="18"/>
        </w:rPr>
        <w:t>La Entidad Ejecutora proporcionará todos los materiales, herramientas y equipo necesarios para la ejecución de los trabajos, exceptuando los de aporte propio y los mismos deberán ser aprobados por el Inspector de proyecto.</w:t>
      </w:r>
    </w:p>
    <w:p w14:paraId="60390281" w14:textId="77777777" w:rsidR="00847B49" w:rsidRDefault="00847B49" w:rsidP="00847B49">
      <w:pPr>
        <w:widowControl w:val="0"/>
        <w:autoSpaceDE w:val="0"/>
        <w:autoSpaceDN w:val="0"/>
        <w:jc w:val="both"/>
        <w:rPr>
          <w:rFonts w:ascii="Tahoma" w:eastAsia="Arial" w:hAnsi="Tahoma" w:cs="Tahoma"/>
          <w:sz w:val="18"/>
          <w:szCs w:val="18"/>
        </w:rPr>
      </w:pPr>
    </w:p>
    <w:p w14:paraId="0621F43F" w14:textId="77777777" w:rsidR="00847B49" w:rsidRDefault="00847B49" w:rsidP="00847B49">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 Entidad Ejecutora deberá cumplir con los requisitos establecidos en la Norma Boliviana del Hormigón Armado CBH-87 para los materiales que cubre esta norma.</w:t>
      </w:r>
    </w:p>
    <w:p w14:paraId="5FA3BF25" w14:textId="77777777" w:rsidR="00847B49" w:rsidRDefault="00847B49" w:rsidP="00847B49">
      <w:pPr>
        <w:widowControl w:val="0"/>
        <w:autoSpaceDE w:val="0"/>
        <w:autoSpaceDN w:val="0"/>
        <w:jc w:val="both"/>
        <w:rPr>
          <w:rFonts w:ascii="Tahoma" w:eastAsia="Arial" w:hAnsi="Tahoma" w:cs="Tahoma"/>
          <w:b/>
          <w:sz w:val="18"/>
          <w:szCs w:val="18"/>
        </w:rPr>
      </w:pPr>
    </w:p>
    <w:p w14:paraId="27E8D95E" w14:textId="77777777" w:rsidR="00847B49" w:rsidRDefault="00847B49" w:rsidP="00847B49">
      <w:pPr>
        <w:widowControl w:val="0"/>
        <w:autoSpaceDE w:val="0"/>
        <w:autoSpaceDN w:val="0"/>
        <w:jc w:val="both"/>
        <w:rPr>
          <w:rFonts w:ascii="Tahoma" w:eastAsia="Arial" w:hAnsi="Tahoma" w:cs="Tahoma"/>
          <w:sz w:val="18"/>
          <w:szCs w:val="18"/>
        </w:rPr>
      </w:pPr>
      <w:r>
        <w:rPr>
          <w:rFonts w:ascii="Tahoma" w:eastAsia="Arial" w:hAnsi="Tahom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2AE7A658" w14:textId="77777777" w:rsidR="00847B49" w:rsidRDefault="00847B49" w:rsidP="00847B49">
      <w:pPr>
        <w:widowControl w:val="0"/>
        <w:autoSpaceDE w:val="0"/>
        <w:autoSpaceDN w:val="0"/>
        <w:jc w:val="both"/>
        <w:rPr>
          <w:rFonts w:ascii="Tahoma" w:eastAsia="Arial" w:hAnsi="Tahoma" w:cs="Tahoma"/>
          <w:b/>
          <w:sz w:val="18"/>
          <w:szCs w:val="18"/>
        </w:rPr>
      </w:pPr>
    </w:p>
    <w:p w14:paraId="13E5447B" w14:textId="77777777" w:rsidR="00847B49" w:rsidRDefault="00847B49" w:rsidP="00847B49">
      <w:pPr>
        <w:widowControl w:val="0"/>
        <w:autoSpaceDE w:val="0"/>
        <w:autoSpaceDN w:val="0"/>
        <w:jc w:val="both"/>
        <w:rPr>
          <w:rFonts w:ascii="Tahoma" w:eastAsia="Arial" w:hAnsi="Tahoma" w:cs="Tahoma"/>
          <w:b/>
          <w:sz w:val="18"/>
          <w:szCs w:val="18"/>
        </w:rPr>
      </w:pPr>
      <w:r>
        <w:rPr>
          <w:rFonts w:ascii="Tahoma" w:eastAsia="Arial" w:hAnsi="Tahoma" w:cs="Tahoma"/>
          <w:b/>
          <w:sz w:val="18"/>
          <w:szCs w:val="18"/>
        </w:rPr>
        <w:t>FORMA DE EJECUCIÓN. –</w:t>
      </w:r>
    </w:p>
    <w:p w14:paraId="5D80D33C" w14:textId="77777777" w:rsidR="00847B49" w:rsidRDefault="00847B49" w:rsidP="00847B49">
      <w:pPr>
        <w:widowControl w:val="0"/>
        <w:autoSpaceDE w:val="0"/>
        <w:autoSpaceDN w:val="0"/>
        <w:jc w:val="both"/>
        <w:rPr>
          <w:rFonts w:ascii="Tahoma" w:eastAsia="Arial" w:hAnsi="Tahoma" w:cs="Tahoma"/>
          <w:b/>
          <w:sz w:val="18"/>
          <w:szCs w:val="18"/>
        </w:rPr>
      </w:pPr>
    </w:p>
    <w:p w14:paraId="3234999C" w14:textId="77777777" w:rsidR="00847B49" w:rsidRDefault="00847B49" w:rsidP="00847B49">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En cuanto a la: preparación, encofrado, mezclado, transporte, hormigonado, compactación, desencofrado, curado y protección de los hormigones deberán cumplir con la norma CBH-87 y normativa técnica al respecto.</w:t>
      </w:r>
    </w:p>
    <w:p w14:paraId="26F5D655" w14:textId="77777777" w:rsidR="00847B49" w:rsidRDefault="00847B49" w:rsidP="00847B49">
      <w:pPr>
        <w:widowControl w:val="0"/>
        <w:autoSpaceDE w:val="0"/>
        <w:autoSpaceDN w:val="0"/>
        <w:jc w:val="both"/>
        <w:rPr>
          <w:rFonts w:ascii="Tahoma" w:eastAsia="Arial" w:hAnsi="Tahoma" w:cs="Tahoma"/>
          <w:kern w:val="28"/>
          <w:sz w:val="18"/>
          <w:szCs w:val="18"/>
        </w:rPr>
      </w:pPr>
    </w:p>
    <w:p w14:paraId="402C3A7E" w14:textId="77777777" w:rsidR="00847B49" w:rsidRDefault="00847B49" w:rsidP="00847B49">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 xml:space="preserve">En general, el sobre cimiento de hormigón ciclópeo con 50% de piedra </w:t>
      </w:r>
      <w:proofErr w:type="spellStart"/>
      <w:r>
        <w:rPr>
          <w:rFonts w:ascii="Tahoma" w:eastAsia="Arial" w:hAnsi="Tahoma" w:cs="Tahoma"/>
          <w:kern w:val="28"/>
          <w:sz w:val="18"/>
          <w:szCs w:val="18"/>
        </w:rPr>
        <w:t>desplazadora</w:t>
      </w:r>
      <w:proofErr w:type="spellEnd"/>
      <w:r>
        <w:rPr>
          <w:rFonts w:ascii="Tahoma" w:eastAsia="Arial" w:hAnsi="Tahoma" w:cs="Tahoma"/>
          <w:kern w:val="28"/>
          <w:sz w:val="18"/>
          <w:szCs w:val="18"/>
        </w:rPr>
        <w:t xml:space="preserve"> deberá cumplir con las siguientes directrices referidas a la ejecución:</w:t>
      </w:r>
    </w:p>
    <w:p w14:paraId="7BCCD5C7" w14:textId="77777777" w:rsidR="00847B49" w:rsidRDefault="00847B49" w:rsidP="00847B49">
      <w:pPr>
        <w:widowControl w:val="0"/>
        <w:autoSpaceDE w:val="0"/>
        <w:autoSpaceDN w:val="0"/>
        <w:jc w:val="both"/>
        <w:rPr>
          <w:rFonts w:ascii="Tahoma" w:eastAsia="Arial" w:hAnsi="Tahoma" w:cs="Tahoma"/>
          <w:kern w:val="28"/>
          <w:sz w:val="18"/>
          <w:szCs w:val="18"/>
        </w:rPr>
      </w:pPr>
    </w:p>
    <w:p w14:paraId="7C32239B" w14:textId="77777777" w:rsidR="00847B49" w:rsidRDefault="00847B49" w:rsidP="00847B49">
      <w:pPr>
        <w:widowControl w:val="0"/>
        <w:autoSpaceDE w:val="0"/>
        <w:autoSpaceDN w:val="0"/>
        <w:jc w:val="both"/>
        <w:rPr>
          <w:rFonts w:ascii="Tahoma" w:eastAsia="Arial" w:hAnsi="Tahoma" w:cs="Tahoma"/>
          <w:kern w:val="28"/>
          <w:sz w:val="18"/>
          <w:szCs w:val="18"/>
        </w:rPr>
      </w:pPr>
      <w:r>
        <w:rPr>
          <w:rFonts w:ascii="Tahoma" w:eastAsia="Arial" w:hAnsi="Tahoma" w:cs="Tahoma"/>
          <w:b/>
          <w:kern w:val="28"/>
          <w:sz w:val="18"/>
          <w:szCs w:val="18"/>
        </w:rPr>
        <w:t>Limpieza y Preparación</w:t>
      </w:r>
    </w:p>
    <w:p w14:paraId="2A8CFC4D" w14:textId="77777777" w:rsidR="00847B49" w:rsidRDefault="00847B49" w:rsidP="00847B49">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Previo al vaciado de la primera capa de hormigón pobre, se verificará que la superficie donde se vaya a verter el hormigón esté en condiciones adecuadas de uniformidad, humedad y en la cota según lo indicado en el proyecto. Una vez que las fundaciones estuviesen realizadas y hubieran sido aprobadas por el Inspector de proyecto se podrá dar comienzo a la construcción de sobrecimientos.</w:t>
      </w:r>
    </w:p>
    <w:p w14:paraId="7DB7EDB6" w14:textId="77777777" w:rsidR="00847B49" w:rsidRDefault="00847B49" w:rsidP="00847B49">
      <w:pPr>
        <w:widowControl w:val="0"/>
        <w:autoSpaceDE w:val="0"/>
        <w:autoSpaceDN w:val="0"/>
        <w:jc w:val="both"/>
        <w:rPr>
          <w:rFonts w:ascii="Tahoma" w:eastAsia="Arial" w:hAnsi="Tahoma" w:cs="Tahoma"/>
          <w:kern w:val="28"/>
          <w:sz w:val="18"/>
          <w:szCs w:val="18"/>
        </w:rPr>
      </w:pPr>
    </w:p>
    <w:p w14:paraId="142753DC" w14:textId="77777777" w:rsidR="00847B49" w:rsidRDefault="00847B49" w:rsidP="00847B49">
      <w:pPr>
        <w:widowControl w:val="0"/>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Encofrados</w:t>
      </w:r>
    </w:p>
    <w:p w14:paraId="43C8D266" w14:textId="77777777" w:rsidR="00847B49" w:rsidRDefault="00847B49" w:rsidP="00847B49">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Los encofrados podrán ser de madera, metálicos u otro material lo suficientemente rígido, estanco y estable.</w:t>
      </w:r>
    </w:p>
    <w:p w14:paraId="0A3C64BB" w14:textId="77777777" w:rsidR="00847B49" w:rsidRDefault="00847B49" w:rsidP="00847B49">
      <w:pPr>
        <w:widowControl w:val="0"/>
        <w:autoSpaceDE w:val="0"/>
        <w:autoSpaceDN w:val="0"/>
        <w:jc w:val="both"/>
        <w:rPr>
          <w:rFonts w:ascii="Tahoma" w:eastAsia="Arial" w:hAnsi="Tahoma" w:cs="Tahoma"/>
          <w:kern w:val="28"/>
          <w:sz w:val="18"/>
          <w:szCs w:val="18"/>
        </w:rPr>
      </w:pPr>
    </w:p>
    <w:p w14:paraId="49F10CF6" w14:textId="77777777" w:rsidR="00847B49" w:rsidRDefault="00847B49" w:rsidP="00847B49">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Serán armados o ensamblados de tal forma que permitan garantizar que la construcción de los elementos de hormigón ciclópeo tenga las dimensiones y secciones conforme a planos constructivos.</w:t>
      </w:r>
    </w:p>
    <w:p w14:paraId="3F8B0798" w14:textId="77777777" w:rsidR="00847B49" w:rsidRDefault="00847B49" w:rsidP="00847B49">
      <w:pPr>
        <w:widowControl w:val="0"/>
        <w:autoSpaceDE w:val="0"/>
        <w:autoSpaceDN w:val="0"/>
        <w:jc w:val="both"/>
        <w:rPr>
          <w:rFonts w:ascii="Tahoma" w:eastAsia="Arial" w:hAnsi="Tahoma" w:cs="Tahoma"/>
          <w:kern w:val="28"/>
          <w:sz w:val="18"/>
          <w:szCs w:val="18"/>
        </w:rPr>
      </w:pPr>
    </w:p>
    <w:p w14:paraId="53AF1DF8" w14:textId="77777777" w:rsidR="00847B49" w:rsidRDefault="00847B49" w:rsidP="00847B49">
      <w:pPr>
        <w:widowControl w:val="0"/>
        <w:autoSpaceDE w:val="0"/>
        <w:autoSpaceDN w:val="0"/>
        <w:jc w:val="both"/>
        <w:rPr>
          <w:rFonts w:ascii="Tahoma" w:eastAsia="Arial" w:hAnsi="Tahoma" w:cs="Tahoma"/>
          <w:kern w:val="28"/>
          <w:sz w:val="18"/>
          <w:szCs w:val="18"/>
        </w:rPr>
      </w:pPr>
    </w:p>
    <w:p w14:paraId="001DA570" w14:textId="77777777" w:rsidR="00847B49" w:rsidRDefault="00847B49" w:rsidP="00847B49">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Su arreglo y escuadrías usadas serán los necesarios para resistir el peso del hormigón fresco, equipo de construcción y los obreros durante la operación del vaciado.</w:t>
      </w:r>
    </w:p>
    <w:p w14:paraId="0C607436" w14:textId="77777777" w:rsidR="00847B49" w:rsidRDefault="00847B49" w:rsidP="00847B49">
      <w:pPr>
        <w:widowControl w:val="0"/>
        <w:autoSpaceDE w:val="0"/>
        <w:autoSpaceDN w:val="0"/>
        <w:jc w:val="both"/>
        <w:rPr>
          <w:rFonts w:ascii="Tahoma" w:eastAsia="Arial" w:hAnsi="Tahoma" w:cs="Tahoma"/>
          <w:kern w:val="28"/>
          <w:sz w:val="18"/>
          <w:szCs w:val="18"/>
        </w:rPr>
      </w:pPr>
    </w:p>
    <w:p w14:paraId="6B56E9C6" w14:textId="77777777" w:rsidR="00847B49" w:rsidRDefault="00847B49" w:rsidP="00847B49">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Los encofrados deberán ser estancos a fin de evitar el empobrecimiento del hormigón por escurrimiento del agua.</w:t>
      </w:r>
    </w:p>
    <w:p w14:paraId="005334F4" w14:textId="77777777" w:rsidR="00847B49" w:rsidRDefault="00847B49" w:rsidP="00847B49">
      <w:pPr>
        <w:widowControl w:val="0"/>
        <w:autoSpaceDE w:val="0"/>
        <w:autoSpaceDN w:val="0"/>
        <w:jc w:val="both"/>
        <w:rPr>
          <w:rFonts w:ascii="Tahoma" w:eastAsia="Arial" w:hAnsi="Tahoma" w:cs="Tahoma"/>
          <w:kern w:val="28"/>
          <w:sz w:val="18"/>
          <w:szCs w:val="18"/>
        </w:rPr>
      </w:pPr>
    </w:p>
    <w:p w14:paraId="13232BB7" w14:textId="77777777" w:rsidR="00847B49" w:rsidRDefault="00847B49" w:rsidP="00847B49">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Cuando el Inspector de proyecto compruebe que los encofrados presentan defectos, postergará el día del vaciado o interrumpirá las operaciones de vaciado hasta que las deficiencias sean corregidas.</w:t>
      </w:r>
    </w:p>
    <w:p w14:paraId="4750D25D" w14:textId="77777777" w:rsidR="00847B49" w:rsidRDefault="00847B49" w:rsidP="00847B49">
      <w:pPr>
        <w:widowControl w:val="0"/>
        <w:autoSpaceDE w:val="0"/>
        <w:autoSpaceDN w:val="0"/>
        <w:jc w:val="both"/>
        <w:rPr>
          <w:rFonts w:ascii="Tahoma" w:eastAsia="Arial" w:hAnsi="Tahoma" w:cs="Tahoma"/>
          <w:kern w:val="28"/>
          <w:sz w:val="18"/>
          <w:szCs w:val="18"/>
        </w:rPr>
      </w:pPr>
    </w:p>
    <w:p w14:paraId="02A31B8D" w14:textId="77777777" w:rsidR="00847B49" w:rsidRDefault="00847B49" w:rsidP="00847B49">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Si se prevén varios usos de los encofrados, estos deberán limpiarse y repararse perfectamente antes de su nuevo uso. El número máximo de usos será el indicado en el proyecto.</w:t>
      </w:r>
    </w:p>
    <w:p w14:paraId="4664AD24" w14:textId="77777777" w:rsidR="00847B49" w:rsidRDefault="00847B49" w:rsidP="00847B49">
      <w:pPr>
        <w:widowControl w:val="0"/>
        <w:autoSpaceDE w:val="0"/>
        <w:autoSpaceDN w:val="0"/>
        <w:jc w:val="both"/>
        <w:rPr>
          <w:rFonts w:ascii="Tahoma" w:eastAsia="Arial" w:hAnsi="Tahoma" w:cs="Tahoma"/>
          <w:kern w:val="28"/>
          <w:sz w:val="18"/>
          <w:szCs w:val="18"/>
        </w:rPr>
      </w:pPr>
    </w:p>
    <w:p w14:paraId="1F530B69" w14:textId="77777777" w:rsidR="00847B49" w:rsidRDefault="00847B49" w:rsidP="00847B49">
      <w:pPr>
        <w:widowControl w:val="0"/>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Mezclado</w:t>
      </w:r>
    </w:p>
    <w:p w14:paraId="4FE970A5" w14:textId="77777777" w:rsidR="00847B49" w:rsidRDefault="00847B49" w:rsidP="00847B49">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499337F1" w14:textId="77777777" w:rsidR="00847B49" w:rsidRDefault="00847B49" w:rsidP="00847B49">
      <w:pPr>
        <w:widowControl w:val="0"/>
        <w:autoSpaceDE w:val="0"/>
        <w:autoSpaceDN w:val="0"/>
        <w:jc w:val="both"/>
        <w:rPr>
          <w:rFonts w:ascii="Tahoma" w:eastAsia="Arial" w:hAnsi="Tahoma" w:cs="Tahoma"/>
          <w:kern w:val="28"/>
          <w:sz w:val="18"/>
          <w:szCs w:val="18"/>
        </w:rPr>
      </w:pPr>
    </w:p>
    <w:p w14:paraId="2FD5F5C3" w14:textId="77777777" w:rsidR="00847B49" w:rsidRDefault="00847B49" w:rsidP="00847B49">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 xml:space="preserve">En caso de que la dosificación no está especificada, se empleará un hormigón de dosificación 1:2:4 con 50 % de piedra </w:t>
      </w:r>
      <w:proofErr w:type="spellStart"/>
      <w:r>
        <w:rPr>
          <w:rFonts w:ascii="Tahoma" w:eastAsia="Arial" w:hAnsi="Tahoma" w:cs="Tahoma"/>
          <w:kern w:val="28"/>
          <w:sz w:val="18"/>
          <w:szCs w:val="18"/>
        </w:rPr>
        <w:t>desplazadora</w:t>
      </w:r>
      <w:proofErr w:type="spellEnd"/>
      <w:r>
        <w:rPr>
          <w:rFonts w:ascii="Tahoma" w:eastAsia="Arial" w:hAnsi="Tahoma" w:cs="Tahoma"/>
          <w:kern w:val="28"/>
          <w:sz w:val="18"/>
          <w:szCs w:val="18"/>
        </w:rPr>
        <w:t>. El hormigón tendrá una resistencia a los 28 días según la indicada en planos, pero en ningún caso menor a los 18 MPa. Para esta tarea:</w:t>
      </w:r>
    </w:p>
    <w:p w14:paraId="3E42122E" w14:textId="77777777" w:rsidR="00847B49" w:rsidRDefault="00847B49" w:rsidP="00847B49">
      <w:pPr>
        <w:widowControl w:val="0"/>
        <w:numPr>
          <w:ilvl w:val="0"/>
          <w:numId w:val="92"/>
        </w:numPr>
        <w:suppressAutoHyphens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Se utilizarán una o más hormigoneras de capacidad adecuada y se empleará personal especializado para su manejo.</w:t>
      </w:r>
    </w:p>
    <w:p w14:paraId="07C04E79" w14:textId="77777777" w:rsidR="00847B49" w:rsidRDefault="00847B49" w:rsidP="00847B49">
      <w:pPr>
        <w:widowControl w:val="0"/>
        <w:numPr>
          <w:ilvl w:val="0"/>
          <w:numId w:val="92"/>
        </w:numPr>
        <w:suppressAutoHyphens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Periódicamente se verificará la uniformidad del mezclado.</w:t>
      </w:r>
    </w:p>
    <w:p w14:paraId="778F30AD" w14:textId="77777777" w:rsidR="00847B49" w:rsidRDefault="00847B49" w:rsidP="00847B49">
      <w:pPr>
        <w:widowControl w:val="0"/>
        <w:numPr>
          <w:ilvl w:val="0"/>
          <w:numId w:val="92"/>
        </w:numPr>
        <w:suppressAutoHyphens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Los materiales componentes serán introducidos en el orden siguiente:</w:t>
      </w:r>
    </w:p>
    <w:p w14:paraId="4B4B49F1" w14:textId="77777777" w:rsidR="00847B49" w:rsidRDefault="00847B49" w:rsidP="00847B49">
      <w:pPr>
        <w:widowControl w:val="0"/>
        <w:numPr>
          <w:ilvl w:val="0"/>
          <w:numId w:val="93"/>
        </w:numPr>
        <w:suppressAutoHyphens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Una parte del agua del mezclado (aproximadamente la mitad)</w:t>
      </w:r>
    </w:p>
    <w:p w14:paraId="22608E60" w14:textId="77777777" w:rsidR="00847B49" w:rsidRDefault="00847B49" w:rsidP="00847B49">
      <w:pPr>
        <w:widowControl w:val="0"/>
        <w:numPr>
          <w:ilvl w:val="0"/>
          <w:numId w:val="93"/>
        </w:numPr>
        <w:suppressAutoHyphens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6D42BAF6" w14:textId="77777777" w:rsidR="00847B49" w:rsidRDefault="00847B49" w:rsidP="00847B49">
      <w:pPr>
        <w:widowControl w:val="0"/>
        <w:numPr>
          <w:ilvl w:val="0"/>
          <w:numId w:val="93"/>
        </w:numPr>
        <w:suppressAutoHyphens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La grava</w:t>
      </w:r>
    </w:p>
    <w:p w14:paraId="340B5126" w14:textId="77777777" w:rsidR="00847B49" w:rsidRDefault="00847B49" w:rsidP="00847B49">
      <w:pPr>
        <w:widowControl w:val="0"/>
        <w:numPr>
          <w:ilvl w:val="0"/>
          <w:numId w:val="93"/>
        </w:numPr>
        <w:suppressAutoHyphens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resto del agua de amasado</w:t>
      </w:r>
    </w:p>
    <w:p w14:paraId="3134FA4B" w14:textId="77777777" w:rsidR="00847B49" w:rsidRDefault="00847B49" w:rsidP="00847B49">
      <w:pPr>
        <w:widowControl w:val="0"/>
        <w:autoSpaceDE w:val="0"/>
        <w:autoSpaceDN w:val="0"/>
        <w:jc w:val="both"/>
        <w:rPr>
          <w:rFonts w:ascii="Tahoma" w:eastAsia="Arial" w:hAnsi="Tahoma" w:cs="Tahoma"/>
          <w:kern w:val="28"/>
          <w:sz w:val="18"/>
          <w:szCs w:val="18"/>
        </w:rPr>
      </w:pPr>
    </w:p>
    <w:p w14:paraId="5872E0C4" w14:textId="77777777" w:rsidR="00847B49" w:rsidRDefault="00847B49" w:rsidP="00847B49">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4A25B105" w14:textId="77777777" w:rsidR="00847B49" w:rsidRDefault="00847B49" w:rsidP="00847B49">
      <w:pPr>
        <w:widowControl w:val="0"/>
        <w:autoSpaceDE w:val="0"/>
        <w:autoSpaceDN w:val="0"/>
        <w:jc w:val="both"/>
        <w:rPr>
          <w:rFonts w:ascii="Tahoma" w:eastAsia="Arial" w:hAnsi="Tahoma" w:cs="Tahoma"/>
          <w:kern w:val="28"/>
          <w:sz w:val="18"/>
          <w:szCs w:val="18"/>
        </w:rPr>
      </w:pPr>
    </w:p>
    <w:p w14:paraId="2304E349" w14:textId="77777777" w:rsidR="00847B49" w:rsidRDefault="00847B49" w:rsidP="00847B49">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 xml:space="preserve">No se permitirá cargar la hormigonera antes de haberse procedido a descargarla totalmente de la batida anterior. </w:t>
      </w:r>
    </w:p>
    <w:p w14:paraId="0D903287" w14:textId="77777777" w:rsidR="00847B49" w:rsidRDefault="00847B49" w:rsidP="00847B49">
      <w:pPr>
        <w:widowControl w:val="0"/>
        <w:autoSpaceDE w:val="0"/>
        <w:autoSpaceDN w:val="0"/>
        <w:jc w:val="both"/>
        <w:rPr>
          <w:rFonts w:ascii="Tahoma" w:eastAsia="Arial" w:hAnsi="Tahoma" w:cs="Tahoma"/>
          <w:kern w:val="28"/>
          <w:sz w:val="18"/>
          <w:szCs w:val="18"/>
        </w:rPr>
      </w:pPr>
    </w:p>
    <w:p w14:paraId="6FEF11B3" w14:textId="77777777" w:rsidR="00847B49" w:rsidRDefault="00847B49" w:rsidP="00847B49">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mezclado manual queda expresamente prohibido.</w:t>
      </w:r>
    </w:p>
    <w:p w14:paraId="4186E3C2" w14:textId="77777777" w:rsidR="00847B49" w:rsidRDefault="00847B49" w:rsidP="00847B49">
      <w:pPr>
        <w:widowControl w:val="0"/>
        <w:autoSpaceDE w:val="0"/>
        <w:autoSpaceDN w:val="0"/>
        <w:jc w:val="both"/>
        <w:rPr>
          <w:rFonts w:ascii="Tahoma" w:eastAsia="Arial" w:hAnsi="Tahoma" w:cs="Tahoma"/>
          <w:kern w:val="28"/>
          <w:sz w:val="18"/>
          <w:szCs w:val="18"/>
        </w:rPr>
      </w:pPr>
    </w:p>
    <w:p w14:paraId="6EDC5A52" w14:textId="77777777" w:rsidR="00847B49" w:rsidRDefault="00847B49" w:rsidP="00847B49">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hormigón será de una consistencia tal que se asegure su trabajabilidad y la manipulación de masas compactas, densas, con aspecto y coloración uniformes.</w:t>
      </w:r>
    </w:p>
    <w:p w14:paraId="1681FB9F" w14:textId="77777777" w:rsidR="00847B49" w:rsidRDefault="00847B49" w:rsidP="00847B49">
      <w:pPr>
        <w:widowControl w:val="0"/>
        <w:autoSpaceDE w:val="0"/>
        <w:autoSpaceDN w:val="0"/>
        <w:jc w:val="both"/>
        <w:rPr>
          <w:rFonts w:ascii="Tahoma" w:eastAsia="Arial" w:hAnsi="Tahoma" w:cs="Tahoma"/>
          <w:kern w:val="28"/>
          <w:sz w:val="18"/>
          <w:szCs w:val="18"/>
        </w:rPr>
      </w:pPr>
    </w:p>
    <w:p w14:paraId="139EB1BF" w14:textId="77777777" w:rsidR="00847B49" w:rsidRDefault="00847B49" w:rsidP="00847B49">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Las cantidades mínimas de cemento para las diferentes clases de hormigón serán las siguientes:</w:t>
      </w:r>
    </w:p>
    <w:p w14:paraId="4A159B97" w14:textId="77777777" w:rsidR="00847B49" w:rsidRDefault="00847B49" w:rsidP="00847B49">
      <w:pPr>
        <w:widowControl w:val="0"/>
        <w:autoSpaceDE w:val="0"/>
        <w:autoSpaceDN w:val="0"/>
        <w:jc w:val="both"/>
        <w:rPr>
          <w:rFonts w:ascii="Tahoma" w:eastAsia="Arial" w:hAnsi="Tahoma" w:cs="Tahoma"/>
          <w:kern w:val="28"/>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09"/>
        <w:gridCol w:w="4507"/>
      </w:tblGrid>
      <w:tr w:rsidR="00847B49" w14:paraId="10A7275D" w14:textId="77777777" w:rsidTr="00583927">
        <w:trPr>
          <w:trHeight w:val="20"/>
          <w:jc w:val="center"/>
        </w:trPr>
        <w:tc>
          <w:tcPr>
            <w:tcW w:w="2009" w:type="dxa"/>
            <w:tcBorders>
              <w:top w:val="single" w:sz="4" w:space="0" w:color="auto"/>
              <w:left w:val="single" w:sz="4" w:space="0" w:color="auto"/>
              <w:bottom w:val="single" w:sz="4" w:space="0" w:color="auto"/>
              <w:right w:val="single" w:sz="4" w:space="0" w:color="auto"/>
            </w:tcBorders>
            <w:shd w:val="clear" w:color="auto" w:fill="1F3864"/>
            <w:vAlign w:val="center"/>
            <w:hideMark/>
          </w:tcPr>
          <w:p w14:paraId="39FEDA54" w14:textId="77777777" w:rsidR="00847B49" w:rsidRDefault="00847B49" w:rsidP="00583927">
            <w:pPr>
              <w:widowControl w:val="0"/>
              <w:autoSpaceDE w:val="0"/>
              <w:autoSpaceDN w:val="0"/>
              <w:spacing w:line="254" w:lineRule="auto"/>
              <w:jc w:val="both"/>
              <w:rPr>
                <w:rFonts w:ascii="Tahoma" w:eastAsia="Arial" w:hAnsi="Tahoma" w:cs="Tahoma"/>
                <w:b/>
                <w:bCs/>
                <w:kern w:val="28"/>
                <w:sz w:val="18"/>
                <w:szCs w:val="18"/>
              </w:rPr>
            </w:pPr>
            <w:r>
              <w:rPr>
                <w:rFonts w:ascii="Tahoma" w:eastAsia="Arial" w:hAnsi="Tahoma" w:cs="Tahoma"/>
                <w:b/>
                <w:bCs/>
                <w:kern w:val="28"/>
                <w:sz w:val="18"/>
                <w:szCs w:val="18"/>
              </w:rPr>
              <w:t>DOSIFICACIÓN</w:t>
            </w:r>
          </w:p>
        </w:tc>
        <w:tc>
          <w:tcPr>
            <w:tcW w:w="4507" w:type="dxa"/>
            <w:tcBorders>
              <w:top w:val="single" w:sz="4" w:space="0" w:color="auto"/>
              <w:left w:val="single" w:sz="4" w:space="0" w:color="auto"/>
              <w:bottom w:val="single" w:sz="4" w:space="0" w:color="auto"/>
              <w:right w:val="single" w:sz="4" w:space="0" w:color="auto"/>
            </w:tcBorders>
            <w:shd w:val="clear" w:color="auto" w:fill="1F3864"/>
            <w:vAlign w:val="center"/>
            <w:hideMark/>
          </w:tcPr>
          <w:p w14:paraId="010AA6A1" w14:textId="77777777" w:rsidR="00847B49" w:rsidRDefault="00847B49" w:rsidP="00583927">
            <w:pPr>
              <w:widowControl w:val="0"/>
              <w:autoSpaceDE w:val="0"/>
              <w:autoSpaceDN w:val="0"/>
              <w:spacing w:line="254" w:lineRule="auto"/>
              <w:jc w:val="both"/>
              <w:rPr>
                <w:rFonts w:ascii="Tahoma" w:eastAsia="Arial" w:hAnsi="Tahoma" w:cs="Tahoma"/>
                <w:b/>
                <w:bCs/>
                <w:kern w:val="28"/>
                <w:sz w:val="18"/>
                <w:szCs w:val="18"/>
              </w:rPr>
            </w:pPr>
            <w:r>
              <w:rPr>
                <w:rFonts w:ascii="Tahoma" w:eastAsia="Arial" w:hAnsi="Tahoma" w:cs="Tahoma"/>
                <w:b/>
                <w:bCs/>
                <w:kern w:val="28"/>
                <w:sz w:val="18"/>
                <w:szCs w:val="18"/>
              </w:rPr>
              <w:t>CANTIDAD MÍNIMA DE CEMENTO Kg/m3</w:t>
            </w:r>
          </w:p>
        </w:tc>
      </w:tr>
      <w:tr w:rsidR="00847B49" w14:paraId="3DBEA849" w14:textId="77777777" w:rsidTr="00583927">
        <w:trPr>
          <w:trHeight w:val="20"/>
          <w:jc w:val="center"/>
        </w:trPr>
        <w:tc>
          <w:tcPr>
            <w:tcW w:w="2009" w:type="dxa"/>
            <w:tcBorders>
              <w:top w:val="single" w:sz="4" w:space="0" w:color="auto"/>
              <w:left w:val="single" w:sz="4" w:space="0" w:color="auto"/>
              <w:bottom w:val="single" w:sz="4" w:space="0" w:color="auto"/>
              <w:right w:val="single" w:sz="4" w:space="0" w:color="auto"/>
            </w:tcBorders>
            <w:vAlign w:val="center"/>
            <w:hideMark/>
          </w:tcPr>
          <w:p w14:paraId="779DC917" w14:textId="77777777" w:rsidR="00847B49" w:rsidRDefault="00847B49" w:rsidP="00583927">
            <w:pPr>
              <w:widowControl w:val="0"/>
              <w:autoSpaceDE w:val="0"/>
              <w:autoSpaceDN w:val="0"/>
              <w:spacing w:line="254" w:lineRule="auto"/>
              <w:jc w:val="center"/>
              <w:rPr>
                <w:rFonts w:ascii="Tahoma" w:eastAsia="Arial" w:hAnsi="Tahoma" w:cs="Tahoma"/>
                <w:kern w:val="28"/>
                <w:sz w:val="18"/>
                <w:szCs w:val="18"/>
              </w:rPr>
            </w:pPr>
            <w:r>
              <w:rPr>
                <w:rFonts w:ascii="Tahoma" w:eastAsia="Arial" w:hAnsi="Tahoma" w:cs="Tahoma"/>
                <w:kern w:val="28"/>
                <w:sz w:val="18"/>
                <w:szCs w:val="18"/>
              </w:rPr>
              <w:t>1:2:3</w:t>
            </w:r>
          </w:p>
        </w:tc>
        <w:tc>
          <w:tcPr>
            <w:tcW w:w="4507" w:type="dxa"/>
            <w:tcBorders>
              <w:top w:val="single" w:sz="4" w:space="0" w:color="auto"/>
              <w:left w:val="single" w:sz="4" w:space="0" w:color="auto"/>
              <w:bottom w:val="single" w:sz="4" w:space="0" w:color="auto"/>
              <w:right w:val="single" w:sz="4" w:space="0" w:color="auto"/>
            </w:tcBorders>
            <w:vAlign w:val="center"/>
            <w:hideMark/>
          </w:tcPr>
          <w:p w14:paraId="7B38666F" w14:textId="77777777" w:rsidR="00847B49" w:rsidRDefault="00847B49" w:rsidP="00583927">
            <w:pPr>
              <w:widowControl w:val="0"/>
              <w:autoSpaceDE w:val="0"/>
              <w:autoSpaceDN w:val="0"/>
              <w:spacing w:line="254" w:lineRule="auto"/>
              <w:jc w:val="center"/>
              <w:rPr>
                <w:rFonts w:ascii="Tahoma" w:eastAsia="Arial" w:hAnsi="Tahoma" w:cs="Tahoma"/>
                <w:kern w:val="28"/>
                <w:sz w:val="18"/>
                <w:szCs w:val="18"/>
              </w:rPr>
            </w:pPr>
            <w:r>
              <w:rPr>
                <w:rFonts w:ascii="Tahoma" w:eastAsia="Arial" w:hAnsi="Tahoma" w:cs="Tahoma"/>
                <w:kern w:val="28"/>
                <w:sz w:val="18"/>
                <w:szCs w:val="18"/>
              </w:rPr>
              <w:t>350</w:t>
            </w:r>
          </w:p>
        </w:tc>
      </w:tr>
      <w:tr w:rsidR="00847B49" w14:paraId="5B9119D2" w14:textId="77777777" w:rsidTr="00583927">
        <w:trPr>
          <w:trHeight w:val="20"/>
          <w:jc w:val="center"/>
        </w:trPr>
        <w:tc>
          <w:tcPr>
            <w:tcW w:w="2009" w:type="dxa"/>
            <w:tcBorders>
              <w:top w:val="single" w:sz="4" w:space="0" w:color="auto"/>
              <w:left w:val="single" w:sz="4" w:space="0" w:color="auto"/>
              <w:bottom w:val="single" w:sz="4" w:space="0" w:color="auto"/>
              <w:right w:val="single" w:sz="4" w:space="0" w:color="auto"/>
            </w:tcBorders>
            <w:vAlign w:val="center"/>
            <w:hideMark/>
          </w:tcPr>
          <w:p w14:paraId="564ACB04" w14:textId="77777777" w:rsidR="00847B49" w:rsidRDefault="00847B49" w:rsidP="00583927">
            <w:pPr>
              <w:widowControl w:val="0"/>
              <w:autoSpaceDE w:val="0"/>
              <w:autoSpaceDN w:val="0"/>
              <w:spacing w:line="254" w:lineRule="auto"/>
              <w:jc w:val="center"/>
              <w:rPr>
                <w:rFonts w:ascii="Tahoma" w:eastAsia="Arial" w:hAnsi="Tahoma" w:cs="Tahoma"/>
                <w:kern w:val="28"/>
                <w:sz w:val="18"/>
                <w:szCs w:val="18"/>
              </w:rPr>
            </w:pPr>
            <w:r>
              <w:rPr>
                <w:rFonts w:ascii="Tahoma" w:eastAsia="Arial" w:hAnsi="Tahoma" w:cs="Tahoma"/>
                <w:kern w:val="28"/>
                <w:sz w:val="18"/>
                <w:szCs w:val="18"/>
              </w:rPr>
              <w:t>1:2:4</w:t>
            </w:r>
          </w:p>
        </w:tc>
        <w:tc>
          <w:tcPr>
            <w:tcW w:w="4507" w:type="dxa"/>
            <w:tcBorders>
              <w:top w:val="single" w:sz="4" w:space="0" w:color="auto"/>
              <w:left w:val="single" w:sz="4" w:space="0" w:color="auto"/>
              <w:bottom w:val="single" w:sz="4" w:space="0" w:color="auto"/>
              <w:right w:val="single" w:sz="4" w:space="0" w:color="auto"/>
            </w:tcBorders>
            <w:vAlign w:val="center"/>
            <w:hideMark/>
          </w:tcPr>
          <w:p w14:paraId="0E5B31C5" w14:textId="77777777" w:rsidR="00847B49" w:rsidRDefault="00847B49" w:rsidP="00583927">
            <w:pPr>
              <w:widowControl w:val="0"/>
              <w:autoSpaceDE w:val="0"/>
              <w:autoSpaceDN w:val="0"/>
              <w:spacing w:line="254" w:lineRule="auto"/>
              <w:jc w:val="center"/>
              <w:rPr>
                <w:rFonts w:ascii="Tahoma" w:eastAsia="Arial" w:hAnsi="Tahoma" w:cs="Tahoma"/>
                <w:kern w:val="28"/>
                <w:sz w:val="18"/>
                <w:szCs w:val="18"/>
              </w:rPr>
            </w:pPr>
            <w:r>
              <w:rPr>
                <w:rFonts w:ascii="Tahoma" w:eastAsia="Arial" w:hAnsi="Tahoma" w:cs="Tahoma"/>
                <w:kern w:val="28"/>
                <w:sz w:val="18"/>
                <w:szCs w:val="18"/>
              </w:rPr>
              <w:t>300</w:t>
            </w:r>
          </w:p>
        </w:tc>
      </w:tr>
      <w:tr w:rsidR="00847B49" w14:paraId="527EA758" w14:textId="77777777" w:rsidTr="00583927">
        <w:trPr>
          <w:trHeight w:val="20"/>
          <w:jc w:val="center"/>
        </w:trPr>
        <w:tc>
          <w:tcPr>
            <w:tcW w:w="2009" w:type="dxa"/>
            <w:tcBorders>
              <w:top w:val="single" w:sz="4" w:space="0" w:color="auto"/>
              <w:left w:val="single" w:sz="4" w:space="0" w:color="auto"/>
              <w:bottom w:val="single" w:sz="4" w:space="0" w:color="auto"/>
              <w:right w:val="single" w:sz="4" w:space="0" w:color="auto"/>
            </w:tcBorders>
            <w:vAlign w:val="center"/>
            <w:hideMark/>
          </w:tcPr>
          <w:p w14:paraId="68988386" w14:textId="77777777" w:rsidR="00847B49" w:rsidRDefault="00847B49" w:rsidP="00583927">
            <w:pPr>
              <w:widowControl w:val="0"/>
              <w:autoSpaceDE w:val="0"/>
              <w:autoSpaceDN w:val="0"/>
              <w:spacing w:line="254" w:lineRule="auto"/>
              <w:jc w:val="center"/>
              <w:rPr>
                <w:rFonts w:ascii="Tahoma" w:eastAsia="Arial" w:hAnsi="Tahoma" w:cs="Tahoma"/>
                <w:kern w:val="28"/>
                <w:sz w:val="18"/>
                <w:szCs w:val="18"/>
              </w:rPr>
            </w:pPr>
            <w:r>
              <w:rPr>
                <w:rFonts w:ascii="Tahoma" w:eastAsia="Arial" w:hAnsi="Tahoma" w:cs="Tahoma"/>
                <w:kern w:val="28"/>
                <w:sz w:val="18"/>
                <w:szCs w:val="18"/>
              </w:rPr>
              <w:t>1:3:4</w:t>
            </w:r>
          </w:p>
        </w:tc>
        <w:tc>
          <w:tcPr>
            <w:tcW w:w="4507" w:type="dxa"/>
            <w:tcBorders>
              <w:top w:val="single" w:sz="4" w:space="0" w:color="auto"/>
              <w:left w:val="single" w:sz="4" w:space="0" w:color="auto"/>
              <w:bottom w:val="single" w:sz="4" w:space="0" w:color="auto"/>
              <w:right w:val="single" w:sz="4" w:space="0" w:color="auto"/>
            </w:tcBorders>
            <w:vAlign w:val="center"/>
            <w:hideMark/>
          </w:tcPr>
          <w:p w14:paraId="3DFA9DA5" w14:textId="77777777" w:rsidR="00847B49" w:rsidRDefault="00847B49" w:rsidP="00583927">
            <w:pPr>
              <w:widowControl w:val="0"/>
              <w:autoSpaceDE w:val="0"/>
              <w:autoSpaceDN w:val="0"/>
              <w:spacing w:line="254" w:lineRule="auto"/>
              <w:jc w:val="center"/>
              <w:rPr>
                <w:rFonts w:ascii="Tahoma" w:eastAsia="Arial" w:hAnsi="Tahoma" w:cs="Tahoma"/>
                <w:kern w:val="28"/>
                <w:sz w:val="18"/>
                <w:szCs w:val="18"/>
              </w:rPr>
            </w:pPr>
            <w:r>
              <w:rPr>
                <w:rFonts w:ascii="Tahoma" w:eastAsia="Arial" w:hAnsi="Tahoma" w:cs="Tahoma"/>
                <w:kern w:val="28"/>
                <w:sz w:val="18"/>
                <w:szCs w:val="18"/>
              </w:rPr>
              <w:t>265</w:t>
            </w:r>
          </w:p>
        </w:tc>
      </w:tr>
      <w:tr w:rsidR="00847B49" w14:paraId="4702B819" w14:textId="77777777" w:rsidTr="00583927">
        <w:trPr>
          <w:trHeight w:val="20"/>
          <w:jc w:val="center"/>
        </w:trPr>
        <w:tc>
          <w:tcPr>
            <w:tcW w:w="2009" w:type="dxa"/>
            <w:tcBorders>
              <w:top w:val="single" w:sz="4" w:space="0" w:color="auto"/>
              <w:left w:val="single" w:sz="4" w:space="0" w:color="auto"/>
              <w:bottom w:val="single" w:sz="4" w:space="0" w:color="auto"/>
              <w:right w:val="single" w:sz="4" w:space="0" w:color="auto"/>
            </w:tcBorders>
            <w:vAlign w:val="center"/>
            <w:hideMark/>
          </w:tcPr>
          <w:p w14:paraId="5FE6C417" w14:textId="77777777" w:rsidR="00847B49" w:rsidRDefault="00847B49" w:rsidP="00583927">
            <w:pPr>
              <w:widowControl w:val="0"/>
              <w:autoSpaceDE w:val="0"/>
              <w:autoSpaceDN w:val="0"/>
              <w:spacing w:line="254" w:lineRule="auto"/>
              <w:jc w:val="center"/>
              <w:rPr>
                <w:rFonts w:ascii="Tahoma" w:eastAsia="Arial" w:hAnsi="Tahoma" w:cs="Tahoma"/>
                <w:kern w:val="28"/>
                <w:sz w:val="18"/>
                <w:szCs w:val="18"/>
              </w:rPr>
            </w:pPr>
            <w:r>
              <w:rPr>
                <w:rFonts w:ascii="Tahoma" w:eastAsia="Arial" w:hAnsi="Tahoma" w:cs="Tahoma"/>
                <w:kern w:val="28"/>
                <w:sz w:val="18"/>
                <w:szCs w:val="18"/>
              </w:rPr>
              <w:t>1:3:5</w:t>
            </w:r>
          </w:p>
        </w:tc>
        <w:tc>
          <w:tcPr>
            <w:tcW w:w="4507" w:type="dxa"/>
            <w:tcBorders>
              <w:top w:val="single" w:sz="4" w:space="0" w:color="auto"/>
              <w:left w:val="single" w:sz="4" w:space="0" w:color="auto"/>
              <w:bottom w:val="single" w:sz="4" w:space="0" w:color="auto"/>
              <w:right w:val="single" w:sz="4" w:space="0" w:color="auto"/>
            </w:tcBorders>
            <w:vAlign w:val="center"/>
            <w:hideMark/>
          </w:tcPr>
          <w:p w14:paraId="32FDA07D" w14:textId="77777777" w:rsidR="00847B49" w:rsidRDefault="00847B49" w:rsidP="00583927">
            <w:pPr>
              <w:widowControl w:val="0"/>
              <w:autoSpaceDE w:val="0"/>
              <w:autoSpaceDN w:val="0"/>
              <w:spacing w:line="254" w:lineRule="auto"/>
              <w:jc w:val="center"/>
              <w:rPr>
                <w:rFonts w:ascii="Tahoma" w:eastAsia="Arial" w:hAnsi="Tahoma" w:cs="Tahoma"/>
                <w:kern w:val="28"/>
                <w:sz w:val="18"/>
                <w:szCs w:val="18"/>
              </w:rPr>
            </w:pPr>
            <w:r>
              <w:rPr>
                <w:rFonts w:ascii="Tahoma" w:eastAsia="Arial" w:hAnsi="Tahoma" w:cs="Tahoma"/>
                <w:kern w:val="28"/>
                <w:sz w:val="18"/>
                <w:szCs w:val="18"/>
              </w:rPr>
              <w:t>235</w:t>
            </w:r>
          </w:p>
        </w:tc>
      </w:tr>
    </w:tbl>
    <w:p w14:paraId="4E5D6502" w14:textId="77777777" w:rsidR="00847B49" w:rsidRDefault="00847B49" w:rsidP="00847B49">
      <w:pPr>
        <w:widowControl w:val="0"/>
        <w:autoSpaceDE w:val="0"/>
        <w:autoSpaceDN w:val="0"/>
        <w:jc w:val="both"/>
        <w:rPr>
          <w:rFonts w:ascii="Tahoma" w:eastAsia="Arial" w:hAnsi="Tahoma" w:cs="Tahoma"/>
          <w:kern w:val="28"/>
          <w:sz w:val="18"/>
          <w:szCs w:val="18"/>
        </w:rPr>
      </w:pPr>
    </w:p>
    <w:p w14:paraId="6FF8D3F7" w14:textId="77777777" w:rsidR="00847B49" w:rsidRDefault="00847B49" w:rsidP="00847B49">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La medición de los áridos en volumen se realizará en recipientes aprobados por el Inspector de proyecto y de preferencia deberán ser metálicos o de madera e indeformables.</w:t>
      </w:r>
    </w:p>
    <w:p w14:paraId="37E8AD8E" w14:textId="77777777" w:rsidR="00847B49" w:rsidRDefault="00847B49" w:rsidP="00847B49">
      <w:pPr>
        <w:widowControl w:val="0"/>
        <w:autoSpaceDE w:val="0"/>
        <w:autoSpaceDN w:val="0"/>
        <w:jc w:val="both"/>
        <w:rPr>
          <w:rFonts w:ascii="Tahoma" w:eastAsia="Arial" w:hAnsi="Tahoma" w:cs="Tahoma"/>
          <w:kern w:val="28"/>
          <w:sz w:val="18"/>
          <w:szCs w:val="18"/>
        </w:rPr>
      </w:pPr>
    </w:p>
    <w:p w14:paraId="7457001E" w14:textId="77777777" w:rsidR="00847B49" w:rsidRDefault="00847B49" w:rsidP="00847B49">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Las dosificaciones señaladas anteriormente serán empleadas, cuando las mismas no se encuentren especificadas en los planos correspondientes.</w:t>
      </w:r>
    </w:p>
    <w:p w14:paraId="48AC6F71" w14:textId="77777777" w:rsidR="00847B49" w:rsidRDefault="00847B49" w:rsidP="00847B49">
      <w:pPr>
        <w:widowControl w:val="0"/>
        <w:autoSpaceDE w:val="0"/>
        <w:autoSpaceDN w:val="0"/>
        <w:jc w:val="both"/>
        <w:rPr>
          <w:rFonts w:ascii="Tahoma" w:eastAsia="Arial" w:hAnsi="Tahoma" w:cs="Tahoma"/>
          <w:kern w:val="28"/>
          <w:sz w:val="18"/>
          <w:szCs w:val="18"/>
        </w:rPr>
      </w:pPr>
    </w:p>
    <w:p w14:paraId="1A3C154C" w14:textId="77777777" w:rsidR="00847B49" w:rsidRDefault="00847B49" w:rsidP="00847B49">
      <w:pPr>
        <w:widowControl w:val="0"/>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Transporte</w:t>
      </w:r>
    </w:p>
    <w:p w14:paraId="0E09D6E2" w14:textId="77777777" w:rsidR="00847B49" w:rsidRDefault="00847B49" w:rsidP="00847B49">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2A856083" w14:textId="77777777" w:rsidR="00847B49" w:rsidRDefault="00847B49" w:rsidP="00847B49">
      <w:pPr>
        <w:widowControl w:val="0"/>
        <w:autoSpaceDE w:val="0"/>
        <w:autoSpaceDN w:val="0"/>
        <w:jc w:val="both"/>
        <w:rPr>
          <w:rFonts w:ascii="Tahoma" w:eastAsia="Arial" w:hAnsi="Tahoma" w:cs="Tahoma"/>
          <w:kern w:val="28"/>
          <w:sz w:val="18"/>
          <w:szCs w:val="18"/>
        </w:rPr>
      </w:pPr>
    </w:p>
    <w:p w14:paraId="59D45535" w14:textId="77777777" w:rsidR="00847B49" w:rsidRDefault="00847B49" w:rsidP="00847B49">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En todos los casos, se deberá evitar que la mezcla no llegue a fraguar de modo que impida o dificulte su puesta en obra y vibrado En ningún caso se debe añadir agua a la mezcla una vez sacada de la hormigonera.</w:t>
      </w:r>
    </w:p>
    <w:p w14:paraId="41D5C75E" w14:textId="77777777" w:rsidR="00847B49" w:rsidRDefault="00847B49" w:rsidP="00847B49">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Para los medios corrientes de transporte, el hormigón debe colocarse en su posición definitiva dentro de los encofrados, antes de que transcurran 30 minutos desde su preparación.</w:t>
      </w:r>
    </w:p>
    <w:p w14:paraId="414E3751" w14:textId="77777777" w:rsidR="00847B49" w:rsidRDefault="00847B49" w:rsidP="00847B49">
      <w:pPr>
        <w:widowControl w:val="0"/>
        <w:autoSpaceDE w:val="0"/>
        <w:autoSpaceDN w:val="0"/>
        <w:jc w:val="both"/>
        <w:rPr>
          <w:rFonts w:ascii="Tahoma" w:eastAsia="Arial" w:hAnsi="Tahoma" w:cs="Tahoma"/>
          <w:kern w:val="28"/>
          <w:sz w:val="18"/>
          <w:szCs w:val="18"/>
        </w:rPr>
      </w:pPr>
    </w:p>
    <w:p w14:paraId="70ACF3EB" w14:textId="77777777" w:rsidR="00847B49" w:rsidRDefault="00847B49" w:rsidP="00847B49">
      <w:pPr>
        <w:widowControl w:val="0"/>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Hormigonado</w:t>
      </w:r>
    </w:p>
    <w:p w14:paraId="361661E0" w14:textId="77777777" w:rsidR="00847B49" w:rsidRDefault="00847B49" w:rsidP="00847B49">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hormigonado o vaciado deberá cumplir con las exigencias y requisitos establecidos en la Norma CBH-87 para hormigones.</w:t>
      </w:r>
    </w:p>
    <w:p w14:paraId="13B5B09C" w14:textId="77777777" w:rsidR="00847B49" w:rsidRDefault="00847B49" w:rsidP="00847B49">
      <w:pPr>
        <w:widowControl w:val="0"/>
        <w:autoSpaceDE w:val="0"/>
        <w:autoSpaceDN w:val="0"/>
        <w:jc w:val="both"/>
        <w:rPr>
          <w:rFonts w:ascii="Tahoma" w:eastAsia="Arial" w:hAnsi="Tahoma" w:cs="Tahoma"/>
          <w:kern w:val="28"/>
          <w:sz w:val="18"/>
          <w:szCs w:val="18"/>
        </w:rPr>
      </w:pPr>
    </w:p>
    <w:p w14:paraId="3C45092B" w14:textId="77777777" w:rsidR="00847B49" w:rsidRDefault="00847B49" w:rsidP="00847B49">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No se procederá al vaciado de los elementos sin antes contar con la autorización del Inspector de proyecto. Asimismo, el vaciado se realizará de acuerdo a un plan de trabajo previamente autorizado por el Inspector de proyecto.</w:t>
      </w:r>
    </w:p>
    <w:p w14:paraId="3F7D8ED0" w14:textId="77777777" w:rsidR="00847B49" w:rsidRDefault="00847B49" w:rsidP="00847B49">
      <w:pPr>
        <w:widowControl w:val="0"/>
        <w:autoSpaceDE w:val="0"/>
        <w:autoSpaceDN w:val="0"/>
        <w:jc w:val="both"/>
        <w:rPr>
          <w:rFonts w:ascii="Tahoma" w:eastAsia="Arial" w:hAnsi="Tahoma" w:cs="Tahoma"/>
          <w:kern w:val="28"/>
          <w:sz w:val="18"/>
          <w:szCs w:val="18"/>
        </w:rPr>
      </w:pPr>
    </w:p>
    <w:p w14:paraId="4EDC9362" w14:textId="77777777" w:rsidR="00847B49" w:rsidRDefault="00847B49" w:rsidP="00847B49">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En cuanto al inicio del vaciado, se colocará la primera capa de hormigón simple cuyo espesor no será mayor a 30cm, las piedras serán previamente lavadas y humedecidas al momento de ser colocadas en la obra y deberán desplazar el hormigón si tener contacto con el encofrado o terreno hasta lograr desplazar el 50% del volumen ejecutado se procederá con el chuseado o vibrado a fin de evitar cangrejeras.</w:t>
      </w:r>
    </w:p>
    <w:p w14:paraId="7F0EFDED" w14:textId="77777777" w:rsidR="00847B49" w:rsidRDefault="00847B49" w:rsidP="00847B49">
      <w:pPr>
        <w:widowControl w:val="0"/>
        <w:autoSpaceDE w:val="0"/>
        <w:autoSpaceDN w:val="0"/>
        <w:jc w:val="both"/>
        <w:rPr>
          <w:rFonts w:ascii="Tahoma" w:eastAsia="Arial" w:hAnsi="Tahoma" w:cs="Tahoma"/>
          <w:kern w:val="28"/>
          <w:sz w:val="18"/>
          <w:szCs w:val="18"/>
        </w:rPr>
      </w:pPr>
    </w:p>
    <w:p w14:paraId="7D305971" w14:textId="77777777" w:rsidR="00847B49" w:rsidRDefault="00847B49" w:rsidP="00847B49">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42E43711" w14:textId="77777777" w:rsidR="00847B49" w:rsidRDefault="00847B49" w:rsidP="00847B49">
      <w:pPr>
        <w:widowControl w:val="0"/>
        <w:autoSpaceDE w:val="0"/>
        <w:autoSpaceDN w:val="0"/>
        <w:jc w:val="both"/>
        <w:rPr>
          <w:rFonts w:ascii="Tahoma" w:eastAsia="Arial" w:hAnsi="Tahoma" w:cs="Tahoma"/>
          <w:kern w:val="28"/>
          <w:sz w:val="18"/>
          <w:szCs w:val="18"/>
        </w:rPr>
      </w:pPr>
    </w:p>
    <w:p w14:paraId="48215A1F" w14:textId="77777777" w:rsidR="00847B49" w:rsidRDefault="00847B49" w:rsidP="00847B49">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La ejecución se continuará por capas, y siguiendo el mismo procedimiento indicado antes para lograr una efectiva unión vertical y horizontal.</w:t>
      </w:r>
    </w:p>
    <w:p w14:paraId="428B3406" w14:textId="77777777" w:rsidR="00847B49" w:rsidRDefault="00847B49" w:rsidP="00847B49">
      <w:pPr>
        <w:widowControl w:val="0"/>
        <w:autoSpaceDE w:val="0"/>
        <w:autoSpaceDN w:val="0"/>
        <w:jc w:val="both"/>
        <w:rPr>
          <w:rFonts w:ascii="Tahoma" w:eastAsia="Arial" w:hAnsi="Tahoma" w:cs="Tahoma"/>
          <w:kern w:val="28"/>
          <w:sz w:val="18"/>
          <w:szCs w:val="18"/>
        </w:rPr>
      </w:pPr>
    </w:p>
    <w:p w14:paraId="71579F12" w14:textId="77777777" w:rsidR="00847B49" w:rsidRDefault="00847B49" w:rsidP="00847B49">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hormigón será mezclado en las cantidades necesarias para su uso inmediato. Se rechazará todo hormigón que tenga 30 minutos o más a partir del momento de mezclado.</w:t>
      </w:r>
    </w:p>
    <w:p w14:paraId="497E6E06" w14:textId="77777777" w:rsidR="00847B49" w:rsidRDefault="00847B49" w:rsidP="00847B49">
      <w:pPr>
        <w:widowControl w:val="0"/>
        <w:autoSpaceDE w:val="0"/>
        <w:autoSpaceDN w:val="0"/>
        <w:jc w:val="both"/>
        <w:rPr>
          <w:rFonts w:ascii="Tahoma" w:eastAsia="Arial" w:hAnsi="Tahoma" w:cs="Tahoma"/>
          <w:kern w:val="28"/>
          <w:sz w:val="18"/>
          <w:szCs w:val="18"/>
        </w:rPr>
      </w:pPr>
    </w:p>
    <w:p w14:paraId="124FB905" w14:textId="77777777" w:rsidR="00847B49" w:rsidRDefault="00847B49" w:rsidP="00847B49">
      <w:pPr>
        <w:widowControl w:val="0"/>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Compactación</w:t>
      </w:r>
    </w:p>
    <w:p w14:paraId="1779AA51" w14:textId="77777777" w:rsidR="00847B49" w:rsidRDefault="00847B49" w:rsidP="00847B49">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Se deberá tener cuidado que el hormigón penetre en forma completa en los espacios entre piedra y piedra, valiéndose para ello de golpes y chuceados con varillas de fierro, con el objetivo de evitar cangrejeras en el hormigón.</w:t>
      </w:r>
    </w:p>
    <w:p w14:paraId="3187B36D" w14:textId="77777777" w:rsidR="00847B49" w:rsidRDefault="00847B49" w:rsidP="00847B49">
      <w:pPr>
        <w:widowControl w:val="0"/>
        <w:autoSpaceDE w:val="0"/>
        <w:autoSpaceDN w:val="0"/>
        <w:jc w:val="both"/>
        <w:rPr>
          <w:rFonts w:ascii="Tahoma" w:eastAsia="Arial" w:hAnsi="Tahoma" w:cs="Tahoma"/>
          <w:kern w:val="28"/>
          <w:sz w:val="18"/>
          <w:szCs w:val="18"/>
        </w:rPr>
      </w:pPr>
    </w:p>
    <w:p w14:paraId="3DFB39CF" w14:textId="77777777" w:rsidR="00847B49" w:rsidRDefault="00847B49" w:rsidP="00847B49">
      <w:pPr>
        <w:widowControl w:val="0"/>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Desencofrado</w:t>
      </w:r>
    </w:p>
    <w:p w14:paraId="69E5928A" w14:textId="77777777" w:rsidR="00847B49" w:rsidRDefault="00847B49" w:rsidP="00847B49">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273397E5" w14:textId="77777777" w:rsidR="00847B49" w:rsidRDefault="00847B49" w:rsidP="00847B49">
      <w:pPr>
        <w:widowControl w:val="0"/>
        <w:autoSpaceDE w:val="0"/>
        <w:autoSpaceDN w:val="0"/>
        <w:jc w:val="both"/>
        <w:rPr>
          <w:rFonts w:ascii="Tahoma" w:eastAsia="Arial" w:hAnsi="Tahoma" w:cs="Tahoma"/>
          <w:kern w:val="28"/>
          <w:sz w:val="18"/>
          <w:szCs w:val="18"/>
        </w:rPr>
      </w:pPr>
    </w:p>
    <w:p w14:paraId="0156E4EB" w14:textId="77777777" w:rsidR="00847B49" w:rsidRDefault="00847B49" w:rsidP="00847B49">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Los encofrados se retirarán progresivamente y sin golpes, sacudidas ni vibraciones en la estructura, evitando el desprendimiento de partes de hormigón que provoque pérdida de sección de elemento.</w:t>
      </w:r>
    </w:p>
    <w:p w14:paraId="7D98ABBD" w14:textId="77777777" w:rsidR="00847B49" w:rsidRDefault="00847B49" w:rsidP="00847B49">
      <w:pPr>
        <w:widowControl w:val="0"/>
        <w:autoSpaceDE w:val="0"/>
        <w:autoSpaceDN w:val="0"/>
        <w:jc w:val="both"/>
        <w:rPr>
          <w:rFonts w:ascii="Tahoma" w:eastAsia="Arial" w:hAnsi="Tahoma" w:cs="Tahoma"/>
          <w:kern w:val="28"/>
          <w:sz w:val="18"/>
          <w:szCs w:val="18"/>
        </w:rPr>
      </w:pPr>
    </w:p>
    <w:p w14:paraId="65015D7B" w14:textId="77777777" w:rsidR="00847B49" w:rsidRDefault="00847B49" w:rsidP="00847B49">
      <w:pPr>
        <w:widowControl w:val="0"/>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Protección y Curado</w:t>
      </w:r>
    </w:p>
    <w:p w14:paraId="006C2BC0" w14:textId="77777777" w:rsidR="00847B49" w:rsidRDefault="00847B49" w:rsidP="00847B49">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Una vez vaciado el hormigón fresco, deberá protegerse contra la lluvia, el viento, sol y en general contra toda acción que lo perjudique.</w:t>
      </w:r>
    </w:p>
    <w:p w14:paraId="50D72616" w14:textId="77777777" w:rsidR="00847B49" w:rsidRDefault="00847B49" w:rsidP="00847B49">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hormigón será protegido manteniéndose a una temperatura superior a 5°C por lo menos durante 96 horas.</w:t>
      </w:r>
    </w:p>
    <w:p w14:paraId="68DD02D1" w14:textId="77777777" w:rsidR="00847B49" w:rsidRDefault="00847B49" w:rsidP="00847B49">
      <w:pPr>
        <w:widowControl w:val="0"/>
        <w:autoSpaceDE w:val="0"/>
        <w:autoSpaceDN w:val="0"/>
        <w:jc w:val="both"/>
        <w:rPr>
          <w:rFonts w:ascii="Tahoma" w:eastAsia="Arial" w:hAnsi="Tahoma" w:cs="Tahoma"/>
          <w:kern w:val="28"/>
          <w:sz w:val="18"/>
          <w:szCs w:val="18"/>
        </w:rPr>
      </w:pPr>
    </w:p>
    <w:p w14:paraId="01C1F5A7" w14:textId="77777777" w:rsidR="00847B49" w:rsidRDefault="00847B49" w:rsidP="00847B49">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tiempo de curado será el indicado en el proyecto (planos o memoria de cálculo) o lo indicado por la norma CBH-87. En ningún caso el tiempo de curado será menos de 5 días a partir del momento en que se inició el endurecimiento.</w:t>
      </w:r>
    </w:p>
    <w:p w14:paraId="08F9C676" w14:textId="77777777" w:rsidR="00847B49" w:rsidRDefault="00847B49" w:rsidP="00847B49">
      <w:pPr>
        <w:widowControl w:val="0"/>
        <w:autoSpaceDE w:val="0"/>
        <w:autoSpaceDN w:val="0"/>
        <w:jc w:val="both"/>
        <w:rPr>
          <w:rFonts w:ascii="Tahoma" w:eastAsia="Arial" w:hAnsi="Tahoma" w:cs="Tahoma"/>
          <w:kern w:val="28"/>
          <w:sz w:val="18"/>
          <w:szCs w:val="18"/>
        </w:rPr>
      </w:pPr>
    </w:p>
    <w:p w14:paraId="713F5896" w14:textId="77777777" w:rsidR="00847B49" w:rsidRDefault="00847B49" w:rsidP="00847B49">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Durante la construcción, queda prohibido aplicar cargas, acumular materiales o maquinarias que signifiquen un peligro en la estabilidad de la estructura.</w:t>
      </w:r>
    </w:p>
    <w:p w14:paraId="26365A69" w14:textId="77777777" w:rsidR="00847B49" w:rsidRDefault="00847B49" w:rsidP="00847B49">
      <w:pPr>
        <w:widowControl w:val="0"/>
        <w:autoSpaceDE w:val="0"/>
        <w:autoSpaceDN w:val="0"/>
        <w:jc w:val="both"/>
        <w:rPr>
          <w:rFonts w:ascii="Tahoma" w:eastAsia="Arial" w:hAnsi="Tahoma" w:cs="Tahoma"/>
          <w:kern w:val="28"/>
          <w:sz w:val="18"/>
          <w:szCs w:val="18"/>
        </w:rPr>
      </w:pPr>
    </w:p>
    <w:p w14:paraId="0E37364E" w14:textId="77777777" w:rsidR="00847B49" w:rsidRDefault="00847B49" w:rsidP="00847B49">
      <w:pPr>
        <w:widowControl w:val="0"/>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Control de Calidad</w:t>
      </w:r>
    </w:p>
    <w:p w14:paraId="772AFEBD" w14:textId="77777777" w:rsidR="00847B49" w:rsidRDefault="00847B49" w:rsidP="00847B49">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Todas las operaciones de la Obra deberán ser controladas mediante ensayos e inspecciones, no eximiéndose la responsabilidad de la Entidad Ejecutora en caso de encontrarse cualquier defecto en forma posterior.</w:t>
      </w:r>
    </w:p>
    <w:p w14:paraId="477B7F89" w14:textId="77777777" w:rsidR="00847B49" w:rsidRDefault="00847B49" w:rsidP="00847B49">
      <w:pPr>
        <w:widowControl w:val="0"/>
        <w:autoSpaceDE w:val="0"/>
        <w:autoSpaceDN w:val="0"/>
        <w:jc w:val="both"/>
        <w:rPr>
          <w:rFonts w:ascii="Tahoma" w:eastAsia="Arial" w:hAnsi="Tahoma" w:cs="Tahoma"/>
          <w:kern w:val="28"/>
          <w:sz w:val="18"/>
          <w:szCs w:val="18"/>
        </w:rPr>
      </w:pPr>
    </w:p>
    <w:p w14:paraId="67D893BE" w14:textId="77777777" w:rsidR="00847B49" w:rsidRDefault="00847B49" w:rsidP="00847B49">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Los ensayos a realizar serán los requeridos por la normativa CBH-87 pudiendo la Entidad ejecutora realizar ensayos adicionales los cuales deberán ser indicados en su propuesta.</w:t>
      </w:r>
    </w:p>
    <w:p w14:paraId="7AA8CC37" w14:textId="77777777" w:rsidR="00847B49" w:rsidRDefault="00847B49" w:rsidP="00847B49">
      <w:pPr>
        <w:widowControl w:val="0"/>
        <w:autoSpaceDE w:val="0"/>
        <w:autoSpaceDN w:val="0"/>
        <w:jc w:val="both"/>
        <w:rPr>
          <w:rFonts w:ascii="Tahoma" w:eastAsia="Arial" w:hAnsi="Tahoma" w:cs="Tahoma"/>
          <w:kern w:val="28"/>
          <w:sz w:val="18"/>
          <w:szCs w:val="18"/>
        </w:rPr>
      </w:pPr>
    </w:p>
    <w:p w14:paraId="38AF6546" w14:textId="77777777" w:rsidR="00847B49" w:rsidRDefault="00847B49" w:rsidP="00847B49">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Para todos los casos, el nivel de control será el indicado en los planos constructivos o memoria de cálculo o, en ausencia de dicha indicación, se asumirá un nivel de control normal.</w:t>
      </w:r>
    </w:p>
    <w:p w14:paraId="3BCCFBAE" w14:textId="77777777" w:rsidR="00847B49" w:rsidRDefault="00847B49" w:rsidP="00847B49">
      <w:pPr>
        <w:widowControl w:val="0"/>
        <w:autoSpaceDE w:val="0"/>
        <w:autoSpaceDN w:val="0"/>
        <w:jc w:val="both"/>
        <w:rPr>
          <w:rFonts w:ascii="Tahoma" w:eastAsia="Arial" w:hAnsi="Tahoma" w:cs="Tahoma"/>
          <w:kern w:val="28"/>
          <w:sz w:val="18"/>
          <w:szCs w:val="18"/>
        </w:rPr>
      </w:pPr>
    </w:p>
    <w:p w14:paraId="41E02677" w14:textId="77777777" w:rsidR="00847B49" w:rsidRDefault="00847B49" w:rsidP="00847B49">
      <w:pPr>
        <w:widowControl w:val="0"/>
        <w:numPr>
          <w:ilvl w:val="0"/>
          <w:numId w:val="94"/>
        </w:numPr>
        <w:suppressAutoHyphens w:val="0"/>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Ensayos a Realizar</w:t>
      </w:r>
    </w:p>
    <w:p w14:paraId="4F307E6B" w14:textId="77777777" w:rsidR="00847B49" w:rsidRDefault="00847B49" w:rsidP="00847B49">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En el caso del presente ítem mínimamente se realizarán los siguientes ensayos de calidad:</w:t>
      </w:r>
    </w:p>
    <w:p w14:paraId="126EAAE3" w14:textId="77777777" w:rsidR="00847B49" w:rsidRDefault="00847B49" w:rsidP="00847B49">
      <w:pPr>
        <w:widowControl w:val="0"/>
        <w:numPr>
          <w:ilvl w:val="0"/>
          <w:numId w:val="95"/>
        </w:numPr>
        <w:suppressAutoHyphens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Granulometría de los Áridos</w:t>
      </w:r>
    </w:p>
    <w:p w14:paraId="3A9E7C0A" w14:textId="77777777" w:rsidR="00847B49" w:rsidRDefault="00847B49" w:rsidP="00847B49">
      <w:pPr>
        <w:widowControl w:val="0"/>
        <w:numPr>
          <w:ilvl w:val="0"/>
          <w:numId w:val="95"/>
        </w:numPr>
        <w:suppressAutoHyphens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Ensayos de Control de la Resistencia del Hormigón – Probetas Cilíndricas</w:t>
      </w:r>
    </w:p>
    <w:p w14:paraId="6D096099" w14:textId="77777777" w:rsidR="00847B49" w:rsidRDefault="00847B49" w:rsidP="00847B49">
      <w:pPr>
        <w:widowControl w:val="0"/>
        <w:numPr>
          <w:ilvl w:val="0"/>
          <w:numId w:val="95"/>
        </w:numPr>
        <w:suppressAutoHyphens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Ensayos de Control de la Consistencia del Hormigón - Cono de Abraham</w:t>
      </w:r>
    </w:p>
    <w:p w14:paraId="1BCBCD0A" w14:textId="77777777" w:rsidR="00847B49" w:rsidRDefault="00847B49" w:rsidP="00847B49">
      <w:pPr>
        <w:widowControl w:val="0"/>
        <w:autoSpaceDE w:val="0"/>
        <w:autoSpaceDN w:val="0"/>
        <w:jc w:val="both"/>
        <w:rPr>
          <w:rFonts w:ascii="Tahoma" w:eastAsia="Arial" w:hAnsi="Tahoma" w:cs="Tahoma"/>
          <w:kern w:val="28"/>
          <w:sz w:val="18"/>
          <w:szCs w:val="18"/>
        </w:rPr>
      </w:pPr>
    </w:p>
    <w:p w14:paraId="7485AB0F" w14:textId="77777777" w:rsidR="00847B49" w:rsidRDefault="00847B49" w:rsidP="00847B49">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Adicionalmente, el Inspector de proyecto indicará la realización de los siguientes ensayos de calidad cuando las condiciones de la obra así lo requieran:</w:t>
      </w:r>
    </w:p>
    <w:p w14:paraId="470041A7" w14:textId="77777777" w:rsidR="00847B49" w:rsidRDefault="00847B49" w:rsidP="00847B49">
      <w:pPr>
        <w:widowControl w:val="0"/>
        <w:numPr>
          <w:ilvl w:val="0"/>
          <w:numId w:val="96"/>
        </w:numPr>
        <w:suppressAutoHyphens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Ensayos de calidad sobre el cemento</w:t>
      </w:r>
    </w:p>
    <w:p w14:paraId="6FE39063" w14:textId="77777777" w:rsidR="00847B49" w:rsidRDefault="00847B49" w:rsidP="00847B49">
      <w:pPr>
        <w:widowControl w:val="0"/>
        <w:numPr>
          <w:ilvl w:val="0"/>
          <w:numId w:val="96"/>
        </w:numPr>
        <w:suppressAutoHyphens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Ensayos de calidad de los aceros de refuerzo</w:t>
      </w:r>
    </w:p>
    <w:p w14:paraId="08271550" w14:textId="77777777" w:rsidR="00847B49" w:rsidRDefault="00847B49" w:rsidP="00847B49">
      <w:pPr>
        <w:widowControl w:val="0"/>
        <w:numPr>
          <w:ilvl w:val="0"/>
          <w:numId w:val="96"/>
        </w:numPr>
        <w:suppressAutoHyphens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Ensayo de la Máquina de los Ángeles</w:t>
      </w:r>
    </w:p>
    <w:p w14:paraId="5E694E8A" w14:textId="77777777" w:rsidR="00847B49" w:rsidRDefault="00847B49" w:rsidP="00847B49">
      <w:pPr>
        <w:widowControl w:val="0"/>
        <w:numPr>
          <w:ilvl w:val="0"/>
          <w:numId w:val="96"/>
        </w:numPr>
        <w:suppressAutoHyphens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Otros que el proponente oferte en su propuesta</w:t>
      </w:r>
    </w:p>
    <w:p w14:paraId="08F6F1FB" w14:textId="77777777" w:rsidR="00847B49" w:rsidRDefault="00847B49" w:rsidP="00847B49">
      <w:pPr>
        <w:widowControl w:val="0"/>
        <w:autoSpaceDE w:val="0"/>
        <w:autoSpaceDN w:val="0"/>
        <w:jc w:val="both"/>
        <w:rPr>
          <w:rFonts w:ascii="Tahoma" w:eastAsia="Arial" w:hAnsi="Tahoma" w:cs="Tahoma"/>
          <w:kern w:val="28"/>
          <w:sz w:val="18"/>
          <w:szCs w:val="18"/>
        </w:rPr>
      </w:pPr>
    </w:p>
    <w:p w14:paraId="04ADE89A" w14:textId="77777777" w:rsidR="00847B49" w:rsidRDefault="00847B49" w:rsidP="00847B49">
      <w:pPr>
        <w:widowControl w:val="0"/>
        <w:numPr>
          <w:ilvl w:val="0"/>
          <w:numId w:val="94"/>
        </w:numPr>
        <w:suppressAutoHyphens w:val="0"/>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Laboratorio</w:t>
      </w:r>
    </w:p>
    <w:p w14:paraId="1EC11B30" w14:textId="77777777" w:rsidR="00847B49" w:rsidRDefault="00847B49" w:rsidP="00847B49">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713CBF99" w14:textId="77777777" w:rsidR="00847B49" w:rsidRDefault="00847B49" w:rsidP="00847B49">
      <w:pPr>
        <w:widowControl w:val="0"/>
        <w:autoSpaceDE w:val="0"/>
        <w:autoSpaceDN w:val="0"/>
        <w:jc w:val="both"/>
        <w:rPr>
          <w:rFonts w:ascii="Tahoma" w:eastAsia="Arial" w:hAnsi="Tahoma" w:cs="Tahoma"/>
          <w:kern w:val="28"/>
          <w:sz w:val="18"/>
          <w:szCs w:val="18"/>
        </w:rPr>
      </w:pPr>
    </w:p>
    <w:p w14:paraId="428F5581" w14:textId="77777777" w:rsidR="00847B49" w:rsidRDefault="00847B49" w:rsidP="00847B49">
      <w:pPr>
        <w:widowControl w:val="0"/>
        <w:numPr>
          <w:ilvl w:val="0"/>
          <w:numId w:val="94"/>
        </w:numPr>
        <w:suppressAutoHyphens w:val="0"/>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Frecuencia de los Ensayos</w:t>
      </w:r>
    </w:p>
    <w:p w14:paraId="0FD018B2" w14:textId="77777777" w:rsidR="00847B49" w:rsidRDefault="00847B49" w:rsidP="00847B49">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La frecuencia de los ensayos tanto de los materiales como del propio hormigón y mortero se tomará de acuerdo a lo indicado en la normativa CBH-87 en conformidad con el nivel de control del proyecto.</w:t>
      </w:r>
    </w:p>
    <w:p w14:paraId="3D502E8B" w14:textId="77777777" w:rsidR="00847B49" w:rsidRDefault="00847B49" w:rsidP="00847B49">
      <w:pPr>
        <w:widowControl w:val="0"/>
        <w:autoSpaceDE w:val="0"/>
        <w:autoSpaceDN w:val="0"/>
        <w:jc w:val="both"/>
        <w:rPr>
          <w:rFonts w:ascii="Tahoma" w:eastAsia="Arial" w:hAnsi="Tahoma" w:cs="Tahoma"/>
          <w:kern w:val="28"/>
          <w:sz w:val="18"/>
          <w:szCs w:val="18"/>
        </w:rPr>
      </w:pPr>
    </w:p>
    <w:p w14:paraId="48166815" w14:textId="77777777" w:rsidR="00847B49" w:rsidRDefault="00847B49" w:rsidP="00847B49">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1EA3C273" w14:textId="77777777" w:rsidR="00847B49" w:rsidRDefault="00847B49" w:rsidP="00847B49">
      <w:pPr>
        <w:widowControl w:val="0"/>
        <w:autoSpaceDE w:val="0"/>
        <w:autoSpaceDN w:val="0"/>
        <w:jc w:val="both"/>
        <w:rPr>
          <w:rFonts w:ascii="Tahoma" w:eastAsia="Arial" w:hAnsi="Tahoma" w:cs="Tahoma"/>
          <w:kern w:val="28"/>
          <w:sz w:val="18"/>
          <w:szCs w:val="18"/>
        </w:rPr>
      </w:pPr>
    </w:p>
    <w:p w14:paraId="0B6780EF" w14:textId="77777777" w:rsidR="00847B49" w:rsidRDefault="00847B49" w:rsidP="00847B49">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1CCA0B6C" w14:textId="77777777" w:rsidR="00847B49" w:rsidRDefault="00847B49" w:rsidP="00847B49">
      <w:pPr>
        <w:widowControl w:val="0"/>
        <w:autoSpaceDE w:val="0"/>
        <w:autoSpaceDN w:val="0"/>
        <w:jc w:val="both"/>
        <w:rPr>
          <w:rFonts w:ascii="Tahoma" w:eastAsia="Arial" w:hAnsi="Tahoma" w:cs="Tahoma"/>
          <w:kern w:val="28"/>
          <w:sz w:val="18"/>
          <w:szCs w:val="18"/>
        </w:rPr>
      </w:pPr>
    </w:p>
    <w:p w14:paraId="0E24E35D" w14:textId="77777777" w:rsidR="00847B49" w:rsidRDefault="00847B49" w:rsidP="00847B49">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383311F2" w14:textId="77777777" w:rsidR="00847B49" w:rsidRDefault="00847B49" w:rsidP="00847B49">
      <w:pPr>
        <w:widowControl w:val="0"/>
        <w:autoSpaceDE w:val="0"/>
        <w:autoSpaceDN w:val="0"/>
        <w:jc w:val="both"/>
        <w:rPr>
          <w:rFonts w:ascii="Tahoma" w:eastAsia="Arial" w:hAnsi="Tahoma" w:cs="Tahoma"/>
          <w:kern w:val="28"/>
          <w:sz w:val="18"/>
          <w:szCs w:val="18"/>
        </w:rPr>
      </w:pPr>
    </w:p>
    <w:p w14:paraId="1A443C5F" w14:textId="77777777" w:rsidR="00847B49" w:rsidRDefault="00847B49" w:rsidP="00847B49">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46CCB89E" w14:textId="77777777" w:rsidR="00847B49" w:rsidRDefault="00847B49" w:rsidP="00847B49">
      <w:pPr>
        <w:widowControl w:val="0"/>
        <w:autoSpaceDE w:val="0"/>
        <w:autoSpaceDN w:val="0"/>
        <w:jc w:val="both"/>
        <w:rPr>
          <w:rFonts w:ascii="Tahoma" w:eastAsia="Arial" w:hAnsi="Tahoma" w:cs="Tahoma"/>
          <w:kern w:val="28"/>
          <w:sz w:val="18"/>
          <w:szCs w:val="18"/>
        </w:rPr>
      </w:pPr>
    </w:p>
    <w:p w14:paraId="36D35067" w14:textId="77777777" w:rsidR="00847B49" w:rsidRDefault="00847B49" w:rsidP="00847B49">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63C05270" w14:textId="77777777" w:rsidR="00847B49" w:rsidRDefault="00847B49" w:rsidP="00847B49">
      <w:pPr>
        <w:widowControl w:val="0"/>
        <w:autoSpaceDE w:val="0"/>
        <w:autoSpaceDN w:val="0"/>
        <w:jc w:val="both"/>
        <w:rPr>
          <w:rFonts w:ascii="Tahoma" w:eastAsia="Arial" w:hAnsi="Tahoma" w:cs="Tahoma"/>
          <w:kern w:val="28"/>
          <w:sz w:val="18"/>
          <w:szCs w:val="18"/>
        </w:rPr>
      </w:pPr>
    </w:p>
    <w:p w14:paraId="6427766A" w14:textId="77777777" w:rsidR="00847B49" w:rsidRDefault="00847B49" w:rsidP="00847B49">
      <w:pPr>
        <w:widowControl w:val="0"/>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Criterios de Aceptación y Rechazo</w:t>
      </w:r>
    </w:p>
    <w:p w14:paraId="58F6B7A5" w14:textId="77777777" w:rsidR="00847B49" w:rsidRDefault="00847B49" w:rsidP="00847B49">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0BF00771" w14:textId="77777777" w:rsidR="00847B49" w:rsidRDefault="00847B49" w:rsidP="00847B49">
      <w:pPr>
        <w:widowControl w:val="0"/>
        <w:autoSpaceDE w:val="0"/>
        <w:autoSpaceDN w:val="0"/>
        <w:jc w:val="both"/>
        <w:rPr>
          <w:rFonts w:ascii="Tahoma" w:eastAsia="Arial" w:hAnsi="Tahoma" w:cs="Tahoma"/>
          <w:kern w:val="28"/>
          <w:sz w:val="18"/>
          <w:szCs w:val="18"/>
        </w:rPr>
      </w:pPr>
    </w:p>
    <w:p w14:paraId="125A2D01" w14:textId="77777777" w:rsidR="00847B49" w:rsidRDefault="00847B49" w:rsidP="00847B49">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287D469F" w14:textId="77777777" w:rsidR="00847B49" w:rsidRDefault="00847B49" w:rsidP="00847B49">
      <w:pPr>
        <w:widowControl w:val="0"/>
        <w:autoSpaceDE w:val="0"/>
        <w:autoSpaceDN w:val="0"/>
        <w:jc w:val="both"/>
        <w:rPr>
          <w:rFonts w:ascii="Tahoma" w:eastAsia="Arial" w:hAnsi="Tahoma" w:cs="Tahoma"/>
          <w:kern w:val="28"/>
          <w:sz w:val="18"/>
          <w:szCs w:val="18"/>
        </w:rPr>
      </w:pPr>
    </w:p>
    <w:p w14:paraId="690B11A2" w14:textId="77777777" w:rsidR="00847B49" w:rsidRDefault="00847B49" w:rsidP="00847B49">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68B065D1" w14:textId="77777777" w:rsidR="00847B49" w:rsidRDefault="00847B49" w:rsidP="00847B49">
      <w:pPr>
        <w:widowControl w:val="0"/>
        <w:autoSpaceDE w:val="0"/>
        <w:autoSpaceDN w:val="0"/>
        <w:jc w:val="both"/>
        <w:rPr>
          <w:rFonts w:ascii="Tahoma" w:eastAsia="Arial" w:hAnsi="Tahoma" w:cs="Tahoma"/>
          <w:kern w:val="28"/>
          <w:sz w:val="18"/>
          <w:szCs w:val="18"/>
        </w:rPr>
      </w:pPr>
    </w:p>
    <w:p w14:paraId="523EE754" w14:textId="77777777" w:rsidR="00847B49" w:rsidRDefault="00847B49" w:rsidP="00847B49">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Todos los ensayos, pruebas, demoliciones, curados y reemplazos necesarios serán ejecutados por la Entidad ejecutora a su costo.</w:t>
      </w:r>
    </w:p>
    <w:p w14:paraId="523D6AA4" w14:textId="77777777" w:rsidR="00847B49" w:rsidRDefault="00847B49" w:rsidP="00847B49">
      <w:pPr>
        <w:widowControl w:val="0"/>
        <w:autoSpaceDE w:val="0"/>
        <w:autoSpaceDN w:val="0"/>
        <w:jc w:val="both"/>
        <w:rPr>
          <w:rFonts w:ascii="Tahoma" w:eastAsia="Arial" w:hAnsi="Tahoma" w:cs="Tahoma"/>
          <w:kern w:val="28"/>
          <w:sz w:val="18"/>
          <w:szCs w:val="18"/>
        </w:rPr>
      </w:pPr>
    </w:p>
    <w:p w14:paraId="1930E95A" w14:textId="77777777" w:rsidR="00847B49" w:rsidRDefault="00847B49" w:rsidP="00847B49">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En los sobrecimientos, los encofrados deberán ser rectos, estar libres de deformaciones o torceduras, de resistencia suficiente para contener el hormigón ciclópeo y resistir los esfuerzos que ocasione el vaciado sin deformarse.</w:t>
      </w:r>
    </w:p>
    <w:p w14:paraId="0474D806" w14:textId="77777777" w:rsidR="00847B49" w:rsidRDefault="00847B49" w:rsidP="00847B49">
      <w:pPr>
        <w:widowControl w:val="0"/>
        <w:autoSpaceDE w:val="0"/>
        <w:autoSpaceDN w:val="0"/>
        <w:jc w:val="both"/>
        <w:rPr>
          <w:rFonts w:ascii="Tahoma" w:eastAsia="Arial" w:hAnsi="Tahoma" w:cs="Tahoma"/>
          <w:kern w:val="28"/>
          <w:sz w:val="18"/>
          <w:szCs w:val="18"/>
        </w:rPr>
      </w:pPr>
    </w:p>
    <w:p w14:paraId="119005BF" w14:textId="77777777" w:rsidR="00847B49" w:rsidRDefault="00847B49" w:rsidP="00847B49">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 xml:space="preserve">El vaciado se realizará por capas de 20 cm. de espesor, dentro de las cuales se colocarán las piedras </w:t>
      </w:r>
      <w:proofErr w:type="spellStart"/>
      <w:r>
        <w:rPr>
          <w:rFonts w:ascii="Tahoma" w:eastAsia="Arial" w:hAnsi="Tahoma" w:cs="Tahoma"/>
          <w:kern w:val="28"/>
          <w:sz w:val="18"/>
          <w:szCs w:val="18"/>
        </w:rPr>
        <w:t>desplazadoras</w:t>
      </w:r>
      <w:proofErr w:type="spellEnd"/>
      <w:r>
        <w:rPr>
          <w:rFonts w:ascii="Tahoma" w:eastAsia="Arial" w:hAnsi="Tahoma" w:cs="Tahoma"/>
          <w:kern w:val="28"/>
          <w:sz w:val="18"/>
          <w:szCs w:val="18"/>
        </w:rPr>
        <w:t xml:space="preserve"> en un 50 % del volumen total, cuidando que entre piedra y piedra exista suficiente espacio para que sean completamente cubiertas por el hormigón.</w:t>
      </w:r>
    </w:p>
    <w:p w14:paraId="5D392044" w14:textId="77777777" w:rsidR="00847B49" w:rsidRDefault="00847B49" w:rsidP="00847B49">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 xml:space="preserve">El hormigón ciclópeo se compactará a mano mediante barretas o varillas de acero, cuidando que las piedras </w:t>
      </w:r>
      <w:proofErr w:type="spellStart"/>
      <w:r>
        <w:rPr>
          <w:rFonts w:ascii="Tahoma" w:eastAsia="Arial" w:hAnsi="Tahoma" w:cs="Tahoma"/>
          <w:kern w:val="28"/>
          <w:sz w:val="18"/>
          <w:szCs w:val="18"/>
        </w:rPr>
        <w:t>desplazadoras</w:t>
      </w:r>
      <w:proofErr w:type="spellEnd"/>
      <w:r>
        <w:rPr>
          <w:rFonts w:ascii="Tahoma" w:eastAsia="Arial" w:hAnsi="Tahoma" w:cs="Tahoma"/>
          <w:kern w:val="28"/>
          <w:sz w:val="18"/>
          <w:szCs w:val="18"/>
        </w:rPr>
        <w:t xml:space="preserve"> queden colocadas en el centro del cuerpo del sobrecimiento y que no tengan ningún contacto con el encofrado, salvo indicación contraria del Inspector de proyecto.</w:t>
      </w:r>
    </w:p>
    <w:p w14:paraId="7397AD29" w14:textId="77777777" w:rsidR="00847B49" w:rsidRDefault="00847B49" w:rsidP="00847B49">
      <w:pPr>
        <w:widowControl w:val="0"/>
        <w:autoSpaceDE w:val="0"/>
        <w:autoSpaceDN w:val="0"/>
        <w:jc w:val="both"/>
        <w:rPr>
          <w:rFonts w:ascii="Tahoma" w:eastAsia="Arial" w:hAnsi="Tahoma" w:cs="Tahoma"/>
          <w:kern w:val="28"/>
          <w:sz w:val="18"/>
          <w:szCs w:val="18"/>
        </w:rPr>
      </w:pPr>
    </w:p>
    <w:p w14:paraId="1CDB03A5" w14:textId="77777777" w:rsidR="00847B49" w:rsidRDefault="00847B49" w:rsidP="00847B49">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La remoción de los encofrados se podrá realizar recién a las veinticuatro horas de haberse efectuado el vaciado.</w:t>
      </w:r>
    </w:p>
    <w:p w14:paraId="19278D43" w14:textId="77777777" w:rsidR="00847B49" w:rsidRDefault="00847B49" w:rsidP="00847B49">
      <w:pPr>
        <w:widowControl w:val="0"/>
        <w:autoSpaceDE w:val="0"/>
        <w:autoSpaceDN w:val="0"/>
        <w:jc w:val="both"/>
        <w:rPr>
          <w:rFonts w:ascii="Tahoma" w:eastAsia="Arial" w:hAnsi="Tahoma" w:cs="Tahoma"/>
          <w:kern w:val="28"/>
          <w:sz w:val="18"/>
          <w:szCs w:val="18"/>
        </w:rPr>
      </w:pPr>
    </w:p>
    <w:p w14:paraId="1D62FF49" w14:textId="77777777" w:rsidR="00847B49" w:rsidRDefault="00847B49" w:rsidP="00847B49">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Posterior a la remoción de los encofrados se verificará que la piedra quedó totalmente embebida en el concreto y que no existan espacios libres entre el hormigón y la piedra (cangrejeras).</w:t>
      </w:r>
    </w:p>
    <w:p w14:paraId="79E852FB" w14:textId="77777777" w:rsidR="00847B49" w:rsidRDefault="00847B49" w:rsidP="00847B49">
      <w:pPr>
        <w:widowControl w:val="0"/>
        <w:autoSpaceDE w:val="0"/>
        <w:autoSpaceDN w:val="0"/>
        <w:jc w:val="both"/>
        <w:rPr>
          <w:rFonts w:ascii="Tahoma" w:eastAsia="Arial" w:hAnsi="Tahoma" w:cs="Tahoma"/>
          <w:b/>
          <w:sz w:val="18"/>
          <w:szCs w:val="18"/>
        </w:rPr>
      </w:pPr>
    </w:p>
    <w:tbl>
      <w:tblPr>
        <w:tblStyle w:val="Tablaconcuadrcula"/>
        <w:tblW w:w="5000" w:type="pct"/>
        <w:tblLook w:val="04A0" w:firstRow="1" w:lastRow="0" w:firstColumn="1" w:lastColumn="0" w:noHBand="0" w:noVBand="1"/>
      </w:tblPr>
      <w:tblGrid>
        <w:gridCol w:w="561"/>
        <w:gridCol w:w="2291"/>
        <w:gridCol w:w="1099"/>
        <w:gridCol w:w="5302"/>
      </w:tblGrid>
      <w:tr w:rsidR="00847B49" w14:paraId="145D6485" w14:textId="77777777" w:rsidTr="00583927">
        <w:trPr>
          <w:trHeight w:val="227"/>
        </w:trPr>
        <w:tc>
          <w:tcPr>
            <w:tcW w:w="303"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60C4619D" w14:textId="77777777" w:rsidR="00847B49" w:rsidRDefault="00847B49" w:rsidP="00583927">
            <w:pPr>
              <w:widowControl w:val="0"/>
              <w:autoSpaceDE w:val="0"/>
              <w:autoSpaceDN w:val="0"/>
              <w:jc w:val="center"/>
              <w:rPr>
                <w:rFonts w:ascii="Tahoma" w:eastAsia="Arial" w:hAnsi="Tahoma" w:cs="Tahoma"/>
                <w:b/>
                <w:sz w:val="18"/>
                <w:szCs w:val="18"/>
              </w:rPr>
            </w:pPr>
            <w:proofErr w:type="spellStart"/>
            <w:r>
              <w:rPr>
                <w:rFonts w:ascii="Tahoma" w:eastAsia="Arial" w:hAnsi="Tahoma" w:cs="Tahoma"/>
                <w:b/>
                <w:sz w:val="18"/>
                <w:szCs w:val="18"/>
              </w:rPr>
              <w:t>N°</w:t>
            </w:r>
            <w:proofErr w:type="spellEnd"/>
          </w:p>
        </w:tc>
        <w:tc>
          <w:tcPr>
            <w:tcW w:w="1238"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68E1BCBE" w14:textId="77777777" w:rsidR="00847B49" w:rsidRDefault="00847B49" w:rsidP="00583927">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CODIGO</w:t>
            </w:r>
          </w:p>
        </w:tc>
        <w:tc>
          <w:tcPr>
            <w:tcW w:w="594"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3712B6C4" w14:textId="77777777" w:rsidR="00847B49" w:rsidRDefault="00847B49" w:rsidP="00583927">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UNIDAD</w:t>
            </w:r>
          </w:p>
        </w:tc>
        <w:tc>
          <w:tcPr>
            <w:tcW w:w="2865"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63FA4CB3" w14:textId="77777777" w:rsidR="00847B49" w:rsidRDefault="00847B49" w:rsidP="00583927">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ITEM</w:t>
            </w:r>
          </w:p>
        </w:tc>
      </w:tr>
      <w:tr w:rsidR="00847B49" w14:paraId="7985E300" w14:textId="77777777" w:rsidTr="00583927">
        <w:trPr>
          <w:trHeight w:val="227"/>
        </w:trPr>
        <w:tc>
          <w:tcPr>
            <w:tcW w:w="303"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5DE5EE99" w14:textId="77777777" w:rsidR="00847B49" w:rsidRDefault="00847B49" w:rsidP="00583927">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7</w:t>
            </w:r>
          </w:p>
        </w:tc>
        <w:tc>
          <w:tcPr>
            <w:tcW w:w="1238"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58FF4AD5" w14:textId="77777777" w:rsidR="00847B49" w:rsidRDefault="00847B49" w:rsidP="00583927">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VAC-OG-IMP-1</w:t>
            </w:r>
          </w:p>
        </w:tc>
        <w:tc>
          <w:tcPr>
            <w:tcW w:w="594"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54E6B2C2" w14:textId="77777777" w:rsidR="00847B49" w:rsidRDefault="00847B49" w:rsidP="00583927">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M2</w:t>
            </w:r>
          </w:p>
        </w:tc>
        <w:tc>
          <w:tcPr>
            <w:tcW w:w="2865"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31648D1A" w14:textId="77777777" w:rsidR="00847B49" w:rsidRDefault="00847B49" w:rsidP="00583927">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IMPERMEABILIZACIÓN CON CARTÓN ASFALTICO</w:t>
            </w:r>
          </w:p>
        </w:tc>
      </w:tr>
    </w:tbl>
    <w:p w14:paraId="20627EEC" w14:textId="77777777" w:rsidR="00847B49" w:rsidRDefault="00847B49" w:rsidP="00847B49">
      <w:pPr>
        <w:widowControl w:val="0"/>
        <w:autoSpaceDE w:val="0"/>
        <w:autoSpaceDN w:val="0"/>
        <w:jc w:val="both"/>
        <w:rPr>
          <w:rFonts w:ascii="Tahoma" w:eastAsia="Arial" w:hAnsi="Tahoma" w:cs="Tahoma"/>
          <w:b/>
          <w:sz w:val="18"/>
          <w:szCs w:val="18"/>
        </w:rPr>
      </w:pPr>
    </w:p>
    <w:p w14:paraId="7DABEA63" w14:textId="77777777" w:rsidR="00847B49" w:rsidRDefault="00847B49" w:rsidP="00847B49">
      <w:pPr>
        <w:widowControl w:val="0"/>
        <w:autoSpaceDE w:val="0"/>
        <w:autoSpaceDN w:val="0"/>
        <w:jc w:val="both"/>
        <w:rPr>
          <w:rFonts w:ascii="Tahoma" w:eastAsia="Arial" w:hAnsi="Tahoma" w:cs="Tahoma"/>
          <w:b/>
          <w:sz w:val="18"/>
          <w:szCs w:val="18"/>
        </w:rPr>
      </w:pPr>
      <w:r>
        <w:rPr>
          <w:rFonts w:ascii="Tahoma" w:eastAsia="Arial" w:hAnsi="Tahoma" w:cs="Tahoma"/>
          <w:b/>
          <w:sz w:val="18"/>
          <w:szCs w:val="18"/>
        </w:rPr>
        <w:t>DESCRIPCIÓN. –</w:t>
      </w:r>
    </w:p>
    <w:p w14:paraId="474BE32E" w14:textId="77777777" w:rsidR="00847B49" w:rsidRDefault="00847B49" w:rsidP="00847B49">
      <w:pPr>
        <w:widowControl w:val="0"/>
        <w:autoSpaceDE w:val="0"/>
        <w:autoSpaceDN w:val="0"/>
        <w:jc w:val="both"/>
        <w:rPr>
          <w:rFonts w:ascii="Tahoma" w:eastAsia="Arial" w:hAnsi="Tahoma" w:cs="Tahoma"/>
          <w:b/>
          <w:sz w:val="18"/>
          <w:szCs w:val="18"/>
        </w:rPr>
      </w:pPr>
    </w:p>
    <w:p w14:paraId="4557486F" w14:textId="77777777" w:rsidR="00847B49" w:rsidRDefault="00847B49" w:rsidP="00847B49">
      <w:pPr>
        <w:widowControl w:val="0"/>
        <w:autoSpaceDE w:val="0"/>
        <w:autoSpaceDN w:val="0"/>
        <w:jc w:val="both"/>
        <w:rPr>
          <w:rFonts w:ascii="Tahoma" w:eastAsia="Arial" w:hAnsi="Tahoma" w:cs="Tahoma"/>
          <w:sz w:val="18"/>
          <w:szCs w:val="18"/>
        </w:rPr>
      </w:pPr>
      <w:r>
        <w:rPr>
          <w:rFonts w:ascii="Tahoma" w:eastAsia="Arial" w:hAnsi="Tahoma" w:cs="Tahoma"/>
          <w:sz w:val="18"/>
          <w:szCs w:val="18"/>
        </w:rPr>
        <w:t>Este ítem se refiere a la impermeabilización con cartón asfáltico de diferentes elementos y sectores de la obra, de acuerdo a lo establecido en los planos de construcción, e instrucciones del Inspector de proyecto.</w:t>
      </w:r>
    </w:p>
    <w:p w14:paraId="4082934E" w14:textId="77777777" w:rsidR="00847B49" w:rsidRDefault="00847B49" w:rsidP="00847B49">
      <w:pPr>
        <w:widowControl w:val="0"/>
        <w:autoSpaceDE w:val="0"/>
        <w:autoSpaceDN w:val="0"/>
        <w:jc w:val="both"/>
        <w:rPr>
          <w:rFonts w:ascii="Tahoma" w:eastAsia="Arial" w:hAnsi="Tahoma" w:cs="Tahoma"/>
          <w:sz w:val="18"/>
          <w:szCs w:val="18"/>
        </w:rPr>
      </w:pPr>
    </w:p>
    <w:p w14:paraId="6C59EE07" w14:textId="77777777" w:rsidR="00847B49" w:rsidRDefault="00847B49" w:rsidP="00847B49">
      <w:pPr>
        <w:widowControl w:val="0"/>
        <w:autoSpaceDE w:val="0"/>
        <w:autoSpaceDN w:val="0"/>
        <w:jc w:val="both"/>
        <w:rPr>
          <w:rFonts w:ascii="Tahoma" w:eastAsia="Arial" w:hAnsi="Tahoma" w:cs="Tahoma"/>
          <w:b/>
          <w:sz w:val="18"/>
          <w:szCs w:val="18"/>
        </w:rPr>
      </w:pPr>
      <w:r>
        <w:rPr>
          <w:rFonts w:ascii="Tahoma" w:eastAsia="Arial" w:hAnsi="Tahoma" w:cs="Tahoma"/>
          <w:b/>
          <w:sz w:val="18"/>
          <w:szCs w:val="18"/>
        </w:rPr>
        <w:t>MATERIALES, HERRAMIENTAS Y EQUIPO. –</w:t>
      </w:r>
    </w:p>
    <w:p w14:paraId="510D6273" w14:textId="77777777" w:rsidR="00847B49" w:rsidRDefault="00847B49" w:rsidP="00847B49">
      <w:pPr>
        <w:widowControl w:val="0"/>
        <w:autoSpaceDE w:val="0"/>
        <w:autoSpaceDN w:val="0"/>
        <w:jc w:val="both"/>
        <w:rPr>
          <w:rFonts w:ascii="Tahoma" w:eastAsia="Arial" w:hAnsi="Tahoma" w:cs="Tahoma"/>
          <w:b/>
          <w:sz w:val="18"/>
          <w:szCs w:val="18"/>
        </w:rPr>
      </w:pPr>
    </w:p>
    <w:p w14:paraId="0986C2CD" w14:textId="77777777" w:rsidR="00847B49" w:rsidRDefault="00847B49" w:rsidP="00847B49">
      <w:pPr>
        <w:widowControl w:val="0"/>
        <w:autoSpaceDE w:val="0"/>
        <w:autoSpaceDN w:val="0"/>
        <w:jc w:val="both"/>
        <w:rPr>
          <w:rFonts w:ascii="Tahoma" w:eastAsia="Arial" w:hAnsi="Tahoma" w:cs="Tahoma"/>
          <w:sz w:val="18"/>
          <w:szCs w:val="18"/>
        </w:rPr>
      </w:pPr>
      <w:r>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11EBF0F7" w14:textId="77777777" w:rsidR="00847B49" w:rsidRDefault="00847B49" w:rsidP="00847B49">
      <w:pPr>
        <w:widowControl w:val="0"/>
        <w:autoSpaceDE w:val="0"/>
        <w:autoSpaceDN w:val="0"/>
        <w:jc w:val="both"/>
        <w:rPr>
          <w:rFonts w:ascii="Tahoma" w:eastAsia="Arial" w:hAnsi="Tahoma" w:cs="Tahoma"/>
          <w:sz w:val="18"/>
          <w:szCs w:val="18"/>
        </w:rPr>
      </w:pPr>
    </w:p>
    <w:p w14:paraId="2387F9F1" w14:textId="77777777" w:rsidR="00847B49" w:rsidRDefault="00847B49" w:rsidP="00847B49">
      <w:pPr>
        <w:widowControl w:val="0"/>
        <w:autoSpaceDE w:val="0"/>
        <w:autoSpaceDN w:val="0"/>
        <w:jc w:val="both"/>
        <w:rPr>
          <w:rFonts w:ascii="Tahoma" w:eastAsia="Arial" w:hAnsi="Tahoma" w:cs="Tahoma"/>
          <w:sz w:val="18"/>
          <w:szCs w:val="18"/>
        </w:rPr>
      </w:pPr>
      <w:r>
        <w:rPr>
          <w:rFonts w:ascii="Tahoma" w:eastAsia="Arial" w:hAnsi="Tahoma" w:cs="Tahoma"/>
          <w:sz w:val="18"/>
          <w:szCs w:val="18"/>
        </w:rPr>
        <w:t>Estos materiales deberán ser almacenados en lugares libres de humedad y riesgo de rayaduras o dobleces.</w:t>
      </w:r>
    </w:p>
    <w:p w14:paraId="328C4D98" w14:textId="77777777" w:rsidR="00847B49" w:rsidRDefault="00847B49" w:rsidP="00847B49">
      <w:pPr>
        <w:widowControl w:val="0"/>
        <w:autoSpaceDE w:val="0"/>
        <w:autoSpaceDN w:val="0"/>
        <w:jc w:val="both"/>
        <w:rPr>
          <w:rFonts w:ascii="Tahoma" w:eastAsia="Arial" w:hAnsi="Tahoma" w:cs="Tahoma"/>
          <w:color w:val="000000"/>
          <w:sz w:val="18"/>
          <w:szCs w:val="18"/>
        </w:rPr>
      </w:pPr>
    </w:p>
    <w:p w14:paraId="4B899F27" w14:textId="77777777" w:rsidR="00847B49" w:rsidRDefault="00847B49" w:rsidP="00847B49">
      <w:pPr>
        <w:widowControl w:val="0"/>
        <w:autoSpaceDE w:val="0"/>
        <w:autoSpaceDN w:val="0"/>
        <w:jc w:val="both"/>
        <w:rPr>
          <w:rFonts w:ascii="Tahoma" w:eastAsia="Arial" w:hAnsi="Tahoma" w:cs="Tahoma"/>
          <w:b/>
          <w:sz w:val="18"/>
          <w:szCs w:val="18"/>
        </w:rPr>
      </w:pPr>
      <w:r>
        <w:rPr>
          <w:rFonts w:ascii="Tahoma" w:eastAsia="Arial" w:hAnsi="Tahoma" w:cs="Tahoma"/>
          <w:b/>
          <w:sz w:val="18"/>
          <w:szCs w:val="18"/>
        </w:rPr>
        <w:t>FORMA DE EJECUCIÓN. –</w:t>
      </w:r>
    </w:p>
    <w:p w14:paraId="79AB7A53" w14:textId="77777777" w:rsidR="00847B49" w:rsidRDefault="00847B49" w:rsidP="00847B49">
      <w:pPr>
        <w:widowControl w:val="0"/>
        <w:autoSpaceDE w:val="0"/>
        <w:autoSpaceDN w:val="0"/>
        <w:jc w:val="both"/>
        <w:rPr>
          <w:rFonts w:ascii="Tahoma" w:eastAsia="Arial" w:hAnsi="Tahoma" w:cs="Tahoma"/>
          <w:b/>
          <w:sz w:val="18"/>
          <w:szCs w:val="18"/>
        </w:rPr>
      </w:pPr>
    </w:p>
    <w:p w14:paraId="4280B637" w14:textId="77777777" w:rsidR="00847B49" w:rsidRDefault="00847B49" w:rsidP="00847B49">
      <w:pPr>
        <w:widowControl w:val="0"/>
        <w:autoSpaceDE w:val="0"/>
        <w:autoSpaceDN w:val="0"/>
        <w:jc w:val="both"/>
        <w:rPr>
          <w:rFonts w:ascii="Tahoma" w:eastAsia="Arial" w:hAnsi="Tahoma" w:cs="Tahoma"/>
          <w:sz w:val="18"/>
          <w:szCs w:val="18"/>
        </w:rPr>
      </w:pPr>
      <w:r>
        <w:rPr>
          <w:rFonts w:ascii="Tahoma" w:eastAsia="Arial" w:hAnsi="Tahoma" w:cs="Tahoma"/>
          <w:sz w:val="18"/>
          <w:szCs w:val="18"/>
        </w:rPr>
        <w:t>Una vez seca y limpia la superficie, se aplicará una primera capa de asfalto diluido, sobre ésta se colocará cartón asfaltico, extendiéndolo a lo largo de toda la superficie.</w:t>
      </w:r>
    </w:p>
    <w:p w14:paraId="5EDB43C1" w14:textId="77777777" w:rsidR="00847B49" w:rsidRDefault="00847B49" w:rsidP="00847B49">
      <w:pPr>
        <w:widowControl w:val="0"/>
        <w:autoSpaceDE w:val="0"/>
        <w:autoSpaceDN w:val="0"/>
        <w:jc w:val="both"/>
        <w:rPr>
          <w:rFonts w:ascii="Tahoma" w:eastAsia="Arial" w:hAnsi="Tahoma" w:cs="Tahoma"/>
          <w:sz w:val="18"/>
          <w:szCs w:val="18"/>
        </w:rPr>
      </w:pPr>
    </w:p>
    <w:p w14:paraId="1CC332E9" w14:textId="77777777" w:rsidR="00847B49" w:rsidRDefault="00847B49" w:rsidP="00847B49">
      <w:pPr>
        <w:widowControl w:val="0"/>
        <w:autoSpaceDE w:val="0"/>
        <w:autoSpaceDN w:val="0"/>
        <w:jc w:val="both"/>
        <w:rPr>
          <w:rFonts w:ascii="Tahoma" w:eastAsia="Arial" w:hAnsi="Tahoma" w:cs="Tahoma"/>
          <w:sz w:val="18"/>
          <w:szCs w:val="18"/>
        </w:rPr>
      </w:pPr>
      <w:r>
        <w:rPr>
          <w:rFonts w:ascii="Tahoma" w:eastAsia="Arial" w:hAnsi="Tahoma" w:cs="Tahoma"/>
          <w:sz w:val="18"/>
          <w:szCs w:val="18"/>
        </w:rPr>
        <w:t xml:space="preserve">Los traslapes longitudinales no deben ser menores a </w:t>
      </w:r>
      <w:smartTag w:uri="urn:schemas-microsoft-com:office:smarttags" w:element="metricconverter">
        <w:smartTagPr>
          <w:attr w:name="ProductID" w:val="10 cent￭metros"/>
        </w:smartTagPr>
        <w:r>
          <w:rPr>
            <w:rFonts w:ascii="Tahoma" w:eastAsia="Arial" w:hAnsi="Tahoma" w:cs="Tahoma"/>
            <w:sz w:val="18"/>
            <w:szCs w:val="18"/>
          </w:rPr>
          <w:t>10 centímetros</w:t>
        </w:r>
      </w:smartTag>
      <w:r>
        <w:rPr>
          <w:rFonts w:ascii="Tahoma" w:eastAsia="Arial" w:hAnsi="Tahoma" w:cs="Tahoma"/>
          <w:sz w:val="18"/>
          <w:szCs w:val="18"/>
        </w:rPr>
        <w:t>. A continuación, se colocará una capa de mortero de cemento para colocar la primera hilera de ladrillos, bloques u otros elementos que conforman los muros.</w:t>
      </w:r>
    </w:p>
    <w:p w14:paraId="0784C86C" w14:textId="77777777" w:rsidR="00847B49" w:rsidRDefault="00847B49" w:rsidP="00847B49">
      <w:pPr>
        <w:widowControl w:val="0"/>
        <w:autoSpaceDE w:val="0"/>
        <w:autoSpaceDN w:val="0"/>
        <w:jc w:val="both"/>
        <w:rPr>
          <w:rFonts w:ascii="Tahoma" w:eastAsia="Arial" w:hAnsi="Tahoma" w:cs="Tahoma"/>
          <w:sz w:val="18"/>
          <w:szCs w:val="18"/>
        </w:rPr>
      </w:pPr>
    </w:p>
    <w:p w14:paraId="0C099E6B" w14:textId="77777777" w:rsidR="00847B49" w:rsidRDefault="00847B49" w:rsidP="00847B49">
      <w:pPr>
        <w:widowControl w:val="0"/>
        <w:autoSpaceDE w:val="0"/>
        <w:autoSpaceDN w:val="0"/>
        <w:jc w:val="both"/>
        <w:rPr>
          <w:rFonts w:ascii="Tahoma" w:eastAsia="Arial" w:hAnsi="Tahoma" w:cs="Tahoma"/>
          <w:sz w:val="18"/>
          <w:szCs w:val="18"/>
        </w:rPr>
      </w:pPr>
      <w:r>
        <w:rPr>
          <w:rFonts w:ascii="Tahoma" w:eastAsia="Arial" w:hAnsi="Tahoma" w:cs="Tahoma"/>
          <w:sz w:val="18"/>
          <w:szCs w:val="18"/>
        </w:rPr>
        <w:t>Se deben tomar las previsiones para evitar accidentes como intoxicaciones, inflamaciones y explosiones.</w:t>
      </w:r>
    </w:p>
    <w:p w14:paraId="680F37C6" w14:textId="77777777" w:rsidR="00847B49" w:rsidRDefault="00847B49" w:rsidP="00847B49">
      <w:pPr>
        <w:widowControl w:val="0"/>
        <w:autoSpaceDE w:val="0"/>
        <w:autoSpaceDN w:val="0"/>
        <w:jc w:val="both"/>
        <w:rPr>
          <w:rFonts w:ascii="Tahoma" w:eastAsia="Arial" w:hAnsi="Tahoma" w:cs="Tahoma"/>
          <w:b/>
          <w:sz w:val="18"/>
          <w:szCs w:val="18"/>
          <w:lang w:val="es-ES_tradnl"/>
        </w:rPr>
      </w:pPr>
    </w:p>
    <w:tbl>
      <w:tblPr>
        <w:tblStyle w:val="Tablaconcuadrcula"/>
        <w:tblW w:w="5000" w:type="pct"/>
        <w:tblLook w:val="04A0" w:firstRow="1" w:lastRow="0" w:firstColumn="1" w:lastColumn="0" w:noHBand="0" w:noVBand="1"/>
      </w:tblPr>
      <w:tblGrid>
        <w:gridCol w:w="561"/>
        <w:gridCol w:w="2291"/>
        <w:gridCol w:w="1099"/>
        <w:gridCol w:w="5302"/>
      </w:tblGrid>
      <w:tr w:rsidR="00847B49" w14:paraId="2454DCA5" w14:textId="77777777" w:rsidTr="00583927">
        <w:trPr>
          <w:trHeight w:val="113"/>
        </w:trPr>
        <w:tc>
          <w:tcPr>
            <w:tcW w:w="303"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2ADB9D05" w14:textId="77777777" w:rsidR="00847B49" w:rsidRDefault="00847B49" w:rsidP="00583927">
            <w:pPr>
              <w:widowControl w:val="0"/>
              <w:autoSpaceDE w:val="0"/>
              <w:autoSpaceDN w:val="0"/>
              <w:jc w:val="center"/>
              <w:rPr>
                <w:rFonts w:ascii="Tahoma" w:eastAsia="Arial" w:hAnsi="Tahoma" w:cs="Tahoma"/>
                <w:b/>
                <w:sz w:val="18"/>
                <w:szCs w:val="18"/>
                <w:lang w:val="es-ES_tradnl"/>
              </w:rPr>
            </w:pPr>
            <w:proofErr w:type="spellStart"/>
            <w:r>
              <w:rPr>
                <w:rFonts w:ascii="Tahoma" w:eastAsia="Arial" w:hAnsi="Tahoma" w:cs="Tahoma"/>
                <w:b/>
                <w:sz w:val="18"/>
                <w:szCs w:val="18"/>
                <w:lang w:val="es-ES_tradnl"/>
              </w:rPr>
              <w:t>N°</w:t>
            </w:r>
            <w:proofErr w:type="spellEnd"/>
          </w:p>
        </w:tc>
        <w:tc>
          <w:tcPr>
            <w:tcW w:w="1238"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4623867B" w14:textId="77777777" w:rsidR="00847B49" w:rsidRDefault="00847B49" w:rsidP="00583927">
            <w:pPr>
              <w:widowControl w:val="0"/>
              <w:autoSpaceDE w:val="0"/>
              <w:autoSpaceDN w:val="0"/>
              <w:jc w:val="center"/>
              <w:rPr>
                <w:rFonts w:ascii="Tahoma" w:eastAsia="Arial" w:hAnsi="Tahoma" w:cs="Tahoma"/>
                <w:b/>
                <w:sz w:val="18"/>
                <w:szCs w:val="18"/>
                <w:lang w:val="es-ES_tradnl"/>
              </w:rPr>
            </w:pPr>
            <w:r>
              <w:rPr>
                <w:rFonts w:ascii="Tahoma" w:eastAsia="Arial" w:hAnsi="Tahoma" w:cs="Tahoma"/>
                <w:b/>
                <w:sz w:val="18"/>
                <w:szCs w:val="18"/>
                <w:lang w:val="es-ES_tradnl"/>
              </w:rPr>
              <w:t>CODIGO</w:t>
            </w:r>
          </w:p>
        </w:tc>
        <w:tc>
          <w:tcPr>
            <w:tcW w:w="594"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5BEB0954" w14:textId="77777777" w:rsidR="00847B49" w:rsidRDefault="00847B49" w:rsidP="00583927">
            <w:pPr>
              <w:widowControl w:val="0"/>
              <w:autoSpaceDE w:val="0"/>
              <w:autoSpaceDN w:val="0"/>
              <w:jc w:val="center"/>
              <w:rPr>
                <w:rFonts w:ascii="Tahoma" w:eastAsia="Arial" w:hAnsi="Tahoma" w:cs="Tahoma"/>
                <w:b/>
                <w:sz w:val="18"/>
                <w:szCs w:val="18"/>
                <w:lang w:val="es-ES_tradnl"/>
              </w:rPr>
            </w:pPr>
            <w:r>
              <w:rPr>
                <w:rFonts w:ascii="Tahoma" w:eastAsia="Arial" w:hAnsi="Tahoma" w:cs="Tahoma"/>
                <w:b/>
                <w:sz w:val="18"/>
                <w:szCs w:val="18"/>
                <w:lang w:val="es-ES_tradnl"/>
              </w:rPr>
              <w:t>UNIDAD</w:t>
            </w:r>
          </w:p>
        </w:tc>
        <w:tc>
          <w:tcPr>
            <w:tcW w:w="2865"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62D1C3E4" w14:textId="77777777" w:rsidR="00847B49" w:rsidRDefault="00847B49" w:rsidP="00583927">
            <w:pPr>
              <w:widowControl w:val="0"/>
              <w:autoSpaceDE w:val="0"/>
              <w:autoSpaceDN w:val="0"/>
              <w:jc w:val="center"/>
              <w:rPr>
                <w:rFonts w:ascii="Tahoma" w:eastAsia="Arial" w:hAnsi="Tahoma" w:cs="Tahoma"/>
                <w:b/>
                <w:sz w:val="18"/>
                <w:szCs w:val="18"/>
                <w:lang w:val="es-ES_tradnl"/>
              </w:rPr>
            </w:pPr>
            <w:r>
              <w:rPr>
                <w:rFonts w:ascii="Tahoma" w:eastAsia="Arial" w:hAnsi="Tahoma" w:cs="Tahoma"/>
                <w:b/>
                <w:sz w:val="18"/>
                <w:szCs w:val="18"/>
                <w:lang w:val="es-ES_tradnl"/>
              </w:rPr>
              <w:t>ITEM</w:t>
            </w:r>
          </w:p>
        </w:tc>
      </w:tr>
      <w:tr w:rsidR="00847B49" w14:paraId="37A84C19" w14:textId="77777777" w:rsidTr="00583927">
        <w:trPr>
          <w:trHeight w:val="113"/>
        </w:trPr>
        <w:tc>
          <w:tcPr>
            <w:tcW w:w="303"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66A15F1C" w14:textId="77777777" w:rsidR="00847B49" w:rsidRDefault="00847B49" w:rsidP="00583927">
            <w:pPr>
              <w:widowControl w:val="0"/>
              <w:autoSpaceDE w:val="0"/>
              <w:autoSpaceDN w:val="0"/>
              <w:jc w:val="center"/>
              <w:rPr>
                <w:rFonts w:ascii="Tahoma" w:eastAsia="Arial" w:hAnsi="Tahoma" w:cs="Tahoma"/>
                <w:b/>
                <w:sz w:val="18"/>
                <w:szCs w:val="18"/>
                <w:lang w:val="es-ES_tradnl"/>
              </w:rPr>
            </w:pPr>
            <w:r>
              <w:rPr>
                <w:rFonts w:ascii="Tahoma" w:eastAsia="Arial" w:hAnsi="Tahoma" w:cs="Tahoma"/>
                <w:b/>
                <w:sz w:val="18"/>
                <w:szCs w:val="18"/>
                <w:lang w:val="es-ES_tradnl"/>
              </w:rPr>
              <w:t>8</w:t>
            </w:r>
          </w:p>
        </w:tc>
        <w:tc>
          <w:tcPr>
            <w:tcW w:w="1238"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57CAA5B7" w14:textId="77777777" w:rsidR="00847B49" w:rsidRDefault="00847B49" w:rsidP="00583927">
            <w:pPr>
              <w:widowControl w:val="0"/>
              <w:autoSpaceDE w:val="0"/>
              <w:autoSpaceDN w:val="0"/>
              <w:jc w:val="center"/>
              <w:rPr>
                <w:rFonts w:ascii="Tahoma" w:eastAsia="Arial" w:hAnsi="Tahoma" w:cs="Tahoma"/>
                <w:b/>
                <w:sz w:val="18"/>
                <w:szCs w:val="18"/>
                <w:lang w:val="es-ES_tradnl"/>
              </w:rPr>
            </w:pPr>
            <w:r>
              <w:rPr>
                <w:rFonts w:ascii="Tahoma" w:eastAsia="Arial" w:hAnsi="Tahoma" w:cs="Tahoma"/>
                <w:b/>
                <w:bCs/>
                <w:sz w:val="18"/>
                <w:szCs w:val="18"/>
                <w:lang w:val="es-ES_tradnl"/>
              </w:rPr>
              <w:t>VAC-OG-CON-5</w:t>
            </w:r>
          </w:p>
        </w:tc>
        <w:tc>
          <w:tcPr>
            <w:tcW w:w="594"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14443094" w14:textId="77777777" w:rsidR="00847B49" w:rsidRDefault="00847B49" w:rsidP="00583927">
            <w:pPr>
              <w:widowControl w:val="0"/>
              <w:autoSpaceDE w:val="0"/>
              <w:autoSpaceDN w:val="0"/>
              <w:jc w:val="center"/>
              <w:rPr>
                <w:rFonts w:ascii="Tahoma" w:eastAsia="Arial" w:hAnsi="Tahoma" w:cs="Tahoma"/>
                <w:b/>
                <w:sz w:val="18"/>
                <w:szCs w:val="18"/>
                <w:lang w:val="es-ES_tradnl"/>
              </w:rPr>
            </w:pPr>
            <w:r>
              <w:rPr>
                <w:rFonts w:ascii="Tahoma" w:eastAsia="Arial" w:hAnsi="Tahoma" w:cs="Tahoma"/>
                <w:b/>
                <w:sz w:val="18"/>
                <w:szCs w:val="18"/>
                <w:lang w:val="es-ES_tradnl"/>
              </w:rPr>
              <w:t>M2</w:t>
            </w:r>
          </w:p>
        </w:tc>
        <w:tc>
          <w:tcPr>
            <w:tcW w:w="2865"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1708621A" w14:textId="77777777" w:rsidR="00847B49" w:rsidRDefault="00847B49" w:rsidP="00583927">
            <w:pPr>
              <w:widowControl w:val="0"/>
              <w:autoSpaceDE w:val="0"/>
              <w:autoSpaceDN w:val="0"/>
              <w:jc w:val="center"/>
              <w:rPr>
                <w:rFonts w:ascii="Tahoma" w:eastAsia="Arial" w:hAnsi="Tahoma" w:cs="Tahoma"/>
                <w:b/>
                <w:sz w:val="18"/>
                <w:szCs w:val="18"/>
                <w:lang w:val="es-ES_tradnl"/>
              </w:rPr>
            </w:pPr>
            <w:r>
              <w:rPr>
                <w:rFonts w:ascii="Tahoma" w:eastAsia="Arial" w:hAnsi="Tahoma" w:cs="Tahoma"/>
                <w:b/>
                <w:bCs/>
                <w:sz w:val="18"/>
                <w:szCs w:val="18"/>
                <w:lang w:val="es-ES_tradnl"/>
              </w:rPr>
              <w:t>EMPEDRADO Y CONTRAPISO DE CEMENTO</w:t>
            </w:r>
          </w:p>
        </w:tc>
      </w:tr>
    </w:tbl>
    <w:p w14:paraId="4E7C2DF4" w14:textId="77777777" w:rsidR="00847B49" w:rsidRDefault="00847B49" w:rsidP="00847B49">
      <w:pPr>
        <w:widowControl w:val="0"/>
        <w:autoSpaceDE w:val="0"/>
        <w:autoSpaceDN w:val="0"/>
        <w:jc w:val="both"/>
        <w:rPr>
          <w:rFonts w:ascii="Tahoma" w:eastAsia="Arial" w:hAnsi="Tahoma" w:cs="Tahoma"/>
          <w:b/>
          <w:sz w:val="18"/>
          <w:szCs w:val="18"/>
          <w:lang w:val="es-ES_tradnl"/>
        </w:rPr>
      </w:pPr>
    </w:p>
    <w:p w14:paraId="0CFBBF70" w14:textId="77777777" w:rsidR="00847B49" w:rsidRDefault="00847B49" w:rsidP="00847B49">
      <w:pPr>
        <w:widowControl w:val="0"/>
        <w:autoSpaceDE w:val="0"/>
        <w:autoSpaceDN w:val="0"/>
        <w:jc w:val="both"/>
        <w:rPr>
          <w:rFonts w:ascii="Tahoma" w:eastAsia="Arial" w:hAnsi="Tahoma" w:cs="Tahoma"/>
          <w:b/>
          <w:sz w:val="18"/>
          <w:szCs w:val="18"/>
          <w:lang w:val="es-ES_tradnl"/>
        </w:rPr>
      </w:pPr>
      <w:r>
        <w:rPr>
          <w:rFonts w:ascii="Tahoma" w:eastAsia="Arial" w:hAnsi="Tahoma" w:cs="Tahoma"/>
          <w:b/>
          <w:sz w:val="18"/>
          <w:szCs w:val="18"/>
          <w:lang w:val="es-ES_tradnl"/>
        </w:rPr>
        <w:t>DESCRIPCIÓN. –</w:t>
      </w:r>
    </w:p>
    <w:p w14:paraId="30EBDE57" w14:textId="77777777" w:rsidR="00847B49" w:rsidRDefault="00847B49" w:rsidP="00847B49">
      <w:pPr>
        <w:widowControl w:val="0"/>
        <w:autoSpaceDE w:val="0"/>
        <w:autoSpaceDN w:val="0"/>
        <w:jc w:val="both"/>
        <w:rPr>
          <w:rFonts w:ascii="Tahoma" w:eastAsia="Arial" w:hAnsi="Tahoma" w:cs="Tahoma"/>
          <w:b/>
          <w:sz w:val="18"/>
          <w:szCs w:val="18"/>
          <w:lang w:val="es-ES_tradnl"/>
        </w:rPr>
      </w:pPr>
    </w:p>
    <w:p w14:paraId="63BD815A" w14:textId="77777777" w:rsidR="00847B49" w:rsidRDefault="00847B49" w:rsidP="00847B49">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Este ítem se refiere al empedrado y contrapiso de Hormigón 1:3:4 con un espesor de carpeta de 5 cm, en sectores determinados, para ambientes interiores y exteriores, de acuerdo a los planos constructivos, e instrucciones del Inspector de proyecto.</w:t>
      </w:r>
    </w:p>
    <w:p w14:paraId="78183A0D" w14:textId="77777777" w:rsidR="00847B49" w:rsidRDefault="00847B49" w:rsidP="00847B49">
      <w:pPr>
        <w:widowControl w:val="0"/>
        <w:autoSpaceDE w:val="0"/>
        <w:autoSpaceDN w:val="0"/>
        <w:jc w:val="both"/>
        <w:rPr>
          <w:rFonts w:ascii="Tahoma" w:eastAsia="Arial" w:hAnsi="Tahoma" w:cs="Tahoma"/>
          <w:sz w:val="18"/>
          <w:szCs w:val="18"/>
          <w:lang w:val="es-ES_tradnl"/>
        </w:rPr>
      </w:pPr>
    </w:p>
    <w:p w14:paraId="5477F530" w14:textId="77777777" w:rsidR="00847B49" w:rsidRDefault="00847B49" w:rsidP="00847B49">
      <w:pPr>
        <w:widowControl w:val="0"/>
        <w:autoSpaceDE w:val="0"/>
        <w:autoSpaceDN w:val="0"/>
        <w:jc w:val="both"/>
        <w:rPr>
          <w:rFonts w:ascii="Tahoma" w:eastAsia="Arial" w:hAnsi="Tahoma" w:cs="Tahoma"/>
          <w:b/>
          <w:sz w:val="18"/>
          <w:szCs w:val="18"/>
          <w:lang w:val="es-ES_tradnl"/>
        </w:rPr>
      </w:pPr>
      <w:r>
        <w:rPr>
          <w:rFonts w:ascii="Tahoma" w:eastAsia="Arial" w:hAnsi="Tahoma" w:cs="Tahoma"/>
          <w:b/>
          <w:sz w:val="18"/>
          <w:szCs w:val="18"/>
          <w:lang w:val="es-ES_tradnl"/>
        </w:rPr>
        <w:t>MATERIALES, HERRAMIENTAS Y EQUIPO. -</w:t>
      </w:r>
    </w:p>
    <w:p w14:paraId="19062501" w14:textId="77777777" w:rsidR="00847B49" w:rsidRDefault="00847B49" w:rsidP="00847B49">
      <w:pPr>
        <w:widowControl w:val="0"/>
        <w:autoSpaceDE w:val="0"/>
        <w:autoSpaceDN w:val="0"/>
        <w:jc w:val="both"/>
        <w:rPr>
          <w:rFonts w:ascii="Tahoma" w:eastAsia="Arial" w:hAnsi="Tahoma" w:cs="Tahoma"/>
          <w:b/>
          <w:sz w:val="18"/>
          <w:szCs w:val="18"/>
          <w:lang w:val="es-ES_tradnl"/>
        </w:rPr>
      </w:pPr>
    </w:p>
    <w:p w14:paraId="1BC666CA" w14:textId="77777777" w:rsidR="00847B49" w:rsidRDefault="00847B49" w:rsidP="00847B49">
      <w:pPr>
        <w:widowControl w:val="0"/>
        <w:tabs>
          <w:tab w:val="left" w:pos="8711"/>
        </w:tabs>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La Entidad Ejecutora proporcionará todos los materiales (excepto los de aporte propio), herramientas y equipo necesarios para la ejecución de los trabajos, los mismos deberán ser aprobados por el Inspector de proyecto.</w:t>
      </w:r>
    </w:p>
    <w:p w14:paraId="25621B8A" w14:textId="77777777" w:rsidR="00847B49" w:rsidRDefault="00847B49" w:rsidP="00847B49">
      <w:pPr>
        <w:widowControl w:val="0"/>
        <w:tabs>
          <w:tab w:val="left" w:pos="8711"/>
        </w:tabs>
        <w:autoSpaceDE w:val="0"/>
        <w:autoSpaceDN w:val="0"/>
        <w:jc w:val="both"/>
        <w:rPr>
          <w:rFonts w:ascii="Tahoma" w:eastAsia="Arial" w:hAnsi="Tahoma" w:cs="Tahoma"/>
          <w:sz w:val="18"/>
          <w:szCs w:val="18"/>
          <w:lang w:val="es-ES_tradnl"/>
        </w:rPr>
      </w:pPr>
    </w:p>
    <w:p w14:paraId="3FC753E6" w14:textId="77777777" w:rsidR="00847B49" w:rsidRDefault="00847B49" w:rsidP="00847B49">
      <w:pPr>
        <w:widowControl w:val="0"/>
        <w:tabs>
          <w:tab w:val="left" w:pos="8711"/>
        </w:tabs>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La Entidad Ejecutora deberá cumplir con los requisitos establecidos en la Norma Boliviana del Hormigón Armado CBH-87 para los materiales que cubre esta norma.</w:t>
      </w:r>
    </w:p>
    <w:p w14:paraId="5CEA856E" w14:textId="77777777" w:rsidR="00847B49" w:rsidRDefault="00847B49" w:rsidP="00847B49">
      <w:pPr>
        <w:widowControl w:val="0"/>
        <w:autoSpaceDE w:val="0"/>
        <w:autoSpaceDN w:val="0"/>
        <w:jc w:val="both"/>
        <w:rPr>
          <w:rFonts w:ascii="Tahoma" w:eastAsia="Arial" w:hAnsi="Tahoma" w:cs="Tahoma"/>
          <w:b/>
          <w:sz w:val="18"/>
          <w:szCs w:val="18"/>
          <w:lang w:val="es-ES_tradnl"/>
        </w:rPr>
      </w:pPr>
    </w:p>
    <w:p w14:paraId="2C0DB5DD" w14:textId="77777777" w:rsidR="00847B49" w:rsidRDefault="00847B49" w:rsidP="00847B49">
      <w:pPr>
        <w:widowControl w:val="0"/>
        <w:autoSpaceDE w:val="0"/>
        <w:autoSpaceDN w:val="0"/>
        <w:jc w:val="both"/>
        <w:rPr>
          <w:rFonts w:ascii="Tahoma" w:eastAsia="Arial" w:hAnsi="Tahoma" w:cs="Tahoma"/>
          <w:b/>
          <w:sz w:val="18"/>
          <w:szCs w:val="18"/>
          <w:lang w:val="es-ES_tradnl"/>
        </w:rPr>
      </w:pPr>
      <w:r>
        <w:rPr>
          <w:rFonts w:ascii="Tahoma" w:eastAsia="Arial" w:hAnsi="Tahoma" w:cs="Tahoma"/>
          <w:b/>
          <w:sz w:val="18"/>
          <w:szCs w:val="18"/>
          <w:lang w:val="es-ES_tradnl"/>
        </w:rPr>
        <w:t>FORMA DE EJECUCIÓN. –</w:t>
      </w:r>
    </w:p>
    <w:p w14:paraId="25069E27" w14:textId="77777777" w:rsidR="00847B49" w:rsidRDefault="00847B49" w:rsidP="00847B49">
      <w:pPr>
        <w:widowControl w:val="0"/>
        <w:autoSpaceDE w:val="0"/>
        <w:autoSpaceDN w:val="0"/>
        <w:jc w:val="both"/>
        <w:rPr>
          <w:rFonts w:ascii="Tahoma" w:eastAsia="Arial" w:hAnsi="Tahoma" w:cs="Tahoma"/>
          <w:b/>
          <w:sz w:val="18"/>
          <w:szCs w:val="18"/>
          <w:lang w:val="es-ES_tradnl"/>
        </w:rPr>
      </w:pPr>
    </w:p>
    <w:p w14:paraId="09EE00DC" w14:textId="77777777" w:rsidR="00847B49" w:rsidRDefault="00847B49" w:rsidP="00847B49">
      <w:pPr>
        <w:widowControl w:val="0"/>
        <w:autoSpaceDE w:val="0"/>
        <w:autoSpaceDN w:val="0"/>
        <w:jc w:val="both"/>
        <w:rPr>
          <w:rFonts w:ascii="Tahoma" w:eastAsia="Arial" w:hAnsi="Tahoma" w:cs="Tahoma"/>
          <w:sz w:val="18"/>
          <w:szCs w:val="18"/>
          <w:lang w:val="es-419"/>
        </w:rPr>
      </w:pPr>
      <w:r>
        <w:rPr>
          <w:rFonts w:ascii="Tahoma" w:eastAsia="Arial" w:hAnsi="Tahoma" w:cs="Tahoma"/>
          <w:sz w:val="18"/>
          <w:szCs w:val="18"/>
          <w:lang w:val="es-419"/>
        </w:rPr>
        <w:t>En general, la ejecución del empedrado y contrapiso de cemento deberá cumplir con las siguientes directrices referidas a la ejecución:</w:t>
      </w:r>
    </w:p>
    <w:p w14:paraId="0AA39E5D" w14:textId="77777777" w:rsidR="00847B49" w:rsidRDefault="00847B49" w:rsidP="00847B49">
      <w:pPr>
        <w:widowControl w:val="0"/>
        <w:autoSpaceDE w:val="0"/>
        <w:autoSpaceDN w:val="0"/>
        <w:jc w:val="both"/>
        <w:rPr>
          <w:rFonts w:ascii="Tahoma" w:eastAsia="Arial" w:hAnsi="Tahoma" w:cs="Tahoma"/>
          <w:sz w:val="18"/>
          <w:szCs w:val="18"/>
          <w:lang w:val="es-419"/>
        </w:rPr>
      </w:pPr>
    </w:p>
    <w:p w14:paraId="41FF103B" w14:textId="77777777" w:rsidR="00847B49" w:rsidRDefault="00847B49" w:rsidP="00847B49">
      <w:pPr>
        <w:widowControl w:val="0"/>
        <w:autoSpaceDE w:val="0"/>
        <w:autoSpaceDN w:val="0"/>
        <w:jc w:val="both"/>
        <w:rPr>
          <w:rFonts w:ascii="Tahoma" w:eastAsia="Arial" w:hAnsi="Tahoma" w:cs="Tahoma"/>
          <w:sz w:val="18"/>
          <w:szCs w:val="18"/>
          <w:lang w:val="es-419"/>
        </w:rPr>
      </w:pPr>
      <w:r>
        <w:rPr>
          <w:rFonts w:ascii="Tahoma" w:eastAsia="Arial" w:hAnsi="Tahoma" w:cs="Tahoma"/>
          <w:b/>
          <w:sz w:val="18"/>
          <w:szCs w:val="18"/>
          <w:lang w:val="es-419"/>
        </w:rPr>
        <w:t>Limpieza y Preparación</w:t>
      </w:r>
    </w:p>
    <w:p w14:paraId="711E74FB" w14:textId="77777777" w:rsidR="00847B49" w:rsidRDefault="00847B49" w:rsidP="00847B49">
      <w:pPr>
        <w:widowControl w:val="0"/>
        <w:autoSpaceDE w:val="0"/>
        <w:autoSpaceDN w:val="0"/>
        <w:jc w:val="both"/>
        <w:rPr>
          <w:rFonts w:ascii="Tahoma" w:eastAsia="Arial" w:hAnsi="Tahoma" w:cs="Tahoma"/>
          <w:sz w:val="18"/>
          <w:szCs w:val="18"/>
          <w:lang w:val="es-419"/>
        </w:rPr>
      </w:pPr>
      <w:r>
        <w:rPr>
          <w:rFonts w:ascii="Tahoma" w:eastAsia="Arial" w:hAnsi="Tahoma" w:cs="Tahoma"/>
          <w:sz w:val="18"/>
          <w:szCs w:val="18"/>
          <w:lang w:val="es-419"/>
        </w:rPr>
        <w:t>De manera previa a la ejecución del ítem, se prepara la superficie sobre la cual se apoye la misma, verificando que este uniforme compactado y con la pendiente deseada.</w:t>
      </w:r>
    </w:p>
    <w:p w14:paraId="387AC150" w14:textId="77777777" w:rsidR="00847B49" w:rsidRDefault="00847B49" w:rsidP="00847B49">
      <w:pPr>
        <w:widowControl w:val="0"/>
        <w:autoSpaceDE w:val="0"/>
        <w:autoSpaceDN w:val="0"/>
        <w:jc w:val="both"/>
        <w:rPr>
          <w:rFonts w:ascii="Tahoma" w:eastAsia="Arial" w:hAnsi="Tahoma" w:cs="Tahoma"/>
          <w:sz w:val="18"/>
          <w:szCs w:val="18"/>
          <w:lang w:val="es-419"/>
        </w:rPr>
      </w:pPr>
    </w:p>
    <w:p w14:paraId="5856E4EA" w14:textId="77777777" w:rsidR="00847B49" w:rsidRDefault="00847B49" w:rsidP="00847B49">
      <w:pPr>
        <w:widowControl w:val="0"/>
        <w:autoSpaceDE w:val="0"/>
        <w:autoSpaceDN w:val="0"/>
        <w:jc w:val="both"/>
        <w:rPr>
          <w:rFonts w:ascii="Tahoma" w:eastAsia="Arial" w:hAnsi="Tahoma" w:cs="Tahoma"/>
          <w:sz w:val="18"/>
          <w:szCs w:val="18"/>
          <w:lang w:val="es-419"/>
        </w:rPr>
      </w:pPr>
      <w:r>
        <w:rPr>
          <w:rFonts w:ascii="Tahoma" w:eastAsia="Arial" w:hAnsi="Tahoma" w:cs="Tahoma"/>
          <w:sz w:val="18"/>
          <w:szCs w:val="18"/>
          <w:lang w:val="es-419"/>
        </w:rPr>
        <w:t>Antes de ejecutar el empedrado, la superficie deberá estar perfilada de acuerdo a planos y no deberá haber regiones donde el suelo de asiento este suelto o sea de mala calidad.</w:t>
      </w:r>
    </w:p>
    <w:p w14:paraId="1898D075" w14:textId="77777777" w:rsidR="00847B49" w:rsidRDefault="00847B49" w:rsidP="00847B49">
      <w:pPr>
        <w:widowControl w:val="0"/>
        <w:autoSpaceDE w:val="0"/>
        <w:autoSpaceDN w:val="0"/>
        <w:jc w:val="both"/>
        <w:rPr>
          <w:rFonts w:ascii="Tahoma" w:eastAsia="Arial" w:hAnsi="Tahoma" w:cs="Tahoma"/>
          <w:sz w:val="18"/>
          <w:szCs w:val="18"/>
          <w:lang w:val="es-419"/>
        </w:rPr>
      </w:pPr>
    </w:p>
    <w:p w14:paraId="3981DE1D" w14:textId="77777777" w:rsidR="00847B49" w:rsidRDefault="00847B49" w:rsidP="00847B49">
      <w:pPr>
        <w:widowControl w:val="0"/>
        <w:autoSpaceDE w:val="0"/>
        <w:autoSpaceDN w:val="0"/>
        <w:jc w:val="both"/>
        <w:rPr>
          <w:rFonts w:ascii="Tahoma" w:eastAsia="Arial" w:hAnsi="Tahoma" w:cs="Tahoma"/>
          <w:b/>
          <w:sz w:val="18"/>
          <w:szCs w:val="18"/>
          <w:lang w:val="es-419"/>
        </w:rPr>
      </w:pPr>
      <w:r>
        <w:rPr>
          <w:rFonts w:ascii="Tahoma" w:eastAsia="Arial" w:hAnsi="Tahoma" w:cs="Tahoma"/>
          <w:b/>
          <w:sz w:val="18"/>
          <w:szCs w:val="18"/>
          <w:lang w:val="es-419"/>
        </w:rPr>
        <w:t>Empedrado</w:t>
      </w:r>
    </w:p>
    <w:p w14:paraId="4632CE8F" w14:textId="77777777" w:rsidR="00847B49" w:rsidRDefault="00847B49" w:rsidP="00847B49">
      <w:pPr>
        <w:widowControl w:val="0"/>
        <w:autoSpaceDE w:val="0"/>
        <w:autoSpaceDN w:val="0"/>
        <w:jc w:val="both"/>
        <w:rPr>
          <w:rFonts w:ascii="Tahoma" w:eastAsia="Arial" w:hAnsi="Tahoma" w:cs="Tahoma"/>
          <w:sz w:val="18"/>
          <w:szCs w:val="18"/>
          <w:lang w:val="es-419"/>
        </w:rPr>
      </w:pPr>
      <w:r>
        <w:rPr>
          <w:rFonts w:ascii="Tahoma" w:eastAsia="Arial" w:hAnsi="Tahoma" w:cs="Tahoma"/>
          <w:sz w:val="18"/>
          <w:szCs w:val="18"/>
          <w:lang w:val="es-419"/>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262B1D7E" w14:textId="77777777" w:rsidR="00847B49" w:rsidRDefault="00847B49" w:rsidP="00847B49">
      <w:pPr>
        <w:widowControl w:val="0"/>
        <w:autoSpaceDE w:val="0"/>
        <w:autoSpaceDN w:val="0"/>
        <w:jc w:val="both"/>
        <w:rPr>
          <w:rFonts w:ascii="Tahoma" w:eastAsia="Arial" w:hAnsi="Tahoma" w:cs="Tahoma"/>
          <w:sz w:val="18"/>
          <w:szCs w:val="18"/>
          <w:lang w:val="es-419"/>
        </w:rPr>
      </w:pPr>
    </w:p>
    <w:p w14:paraId="5F172092" w14:textId="77777777" w:rsidR="00847B49" w:rsidRDefault="00847B49" w:rsidP="00847B49">
      <w:pPr>
        <w:widowControl w:val="0"/>
        <w:autoSpaceDE w:val="0"/>
        <w:autoSpaceDN w:val="0"/>
        <w:jc w:val="both"/>
        <w:rPr>
          <w:rFonts w:ascii="Tahoma" w:eastAsia="Arial" w:hAnsi="Tahoma" w:cs="Tahoma"/>
          <w:sz w:val="18"/>
          <w:szCs w:val="18"/>
          <w:lang w:val="es-419"/>
        </w:rPr>
      </w:pPr>
      <w:r>
        <w:rPr>
          <w:rFonts w:ascii="Tahoma" w:eastAsia="Arial" w:hAnsi="Tahoma" w:cs="Tahoma"/>
          <w:sz w:val="18"/>
          <w:szCs w:val="18"/>
          <w:lang w:val="es-419"/>
        </w:rPr>
        <w:t>El empedrado se realizará únicamente con la piedra manzana prevista para la ejecución del ítem y previa aprobación de este insumo por el Inspector del Proyecto. Las piedras manzana estarán libres de suciedad y está prohibido el uso de escombros como elemento reemplazo.</w:t>
      </w:r>
    </w:p>
    <w:p w14:paraId="15496AEA" w14:textId="77777777" w:rsidR="00847B49" w:rsidRDefault="00847B49" w:rsidP="00847B49">
      <w:pPr>
        <w:widowControl w:val="0"/>
        <w:autoSpaceDE w:val="0"/>
        <w:autoSpaceDN w:val="0"/>
        <w:jc w:val="both"/>
        <w:rPr>
          <w:rFonts w:ascii="Tahoma" w:eastAsia="Arial" w:hAnsi="Tahoma" w:cs="Tahoma"/>
          <w:sz w:val="18"/>
          <w:szCs w:val="18"/>
          <w:lang w:val="es-419"/>
        </w:rPr>
      </w:pPr>
    </w:p>
    <w:p w14:paraId="3C975FBC" w14:textId="77777777" w:rsidR="00847B49" w:rsidRDefault="00847B49" w:rsidP="00847B49">
      <w:pPr>
        <w:widowControl w:val="0"/>
        <w:autoSpaceDE w:val="0"/>
        <w:autoSpaceDN w:val="0"/>
        <w:jc w:val="both"/>
        <w:rPr>
          <w:rFonts w:ascii="Tahoma" w:eastAsia="Arial" w:hAnsi="Tahoma" w:cs="Tahoma"/>
          <w:b/>
          <w:sz w:val="18"/>
          <w:szCs w:val="18"/>
          <w:lang w:val="es-419"/>
        </w:rPr>
      </w:pPr>
      <w:r>
        <w:rPr>
          <w:rFonts w:ascii="Tahoma" w:eastAsia="Arial" w:hAnsi="Tahoma" w:cs="Tahoma"/>
          <w:b/>
          <w:sz w:val="18"/>
          <w:szCs w:val="18"/>
          <w:lang w:val="es-419"/>
        </w:rPr>
        <w:t>Mezclado del Hormigón y Morteros</w:t>
      </w:r>
    </w:p>
    <w:p w14:paraId="16408924" w14:textId="77777777" w:rsidR="00847B49" w:rsidRDefault="00847B49" w:rsidP="00847B49">
      <w:pPr>
        <w:widowControl w:val="0"/>
        <w:autoSpaceDE w:val="0"/>
        <w:autoSpaceDN w:val="0"/>
        <w:jc w:val="both"/>
        <w:rPr>
          <w:rFonts w:ascii="Tahoma" w:eastAsia="Arial" w:hAnsi="Tahoma" w:cs="Tahoma"/>
          <w:sz w:val="18"/>
          <w:szCs w:val="18"/>
          <w:lang w:val="es-419"/>
        </w:rPr>
      </w:pPr>
      <w:r>
        <w:rPr>
          <w:rFonts w:ascii="Tahoma" w:eastAsia="Arial" w:hAnsi="Tahoma" w:cs="Tahoma"/>
          <w:sz w:val="18"/>
          <w:szCs w:val="18"/>
          <w:lang w:val="es-419"/>
        </w:rPr>
        <w:t>El hormigón deberá ser mezclado mecánicamente dosificando por volumen, en ciertos casos el Inspector de proyecto autorizará el mezclado manual.</w:t>
      </w:r>
    </w:p>
    <w:p w14:paraId="44D9D563" w14:textId="77777777" w:rsidR="00847B49" w:rsidRDefault="00847B49" w:rsidP="00847B49">
      <w:pPr>
        <w:widowControl w:val="0"/>
        <w:autoSpaceDE w:val="0"/>
        <w:autoSpaceDN w:val="0"/>
        <w:jc w:val="both"/>
        <w:rPr>
          <w:rFonts w:ascii="Tahoma" w:eastAsia="Arial" w:hAnsi="Tahoma" w:cs="Tahoma"/>
          <w:sz w:val="18"/>
          <w:szCs w:val="18"/>
          <w:lang w:val="es-419"/>
        </w:rPr>
      </w:pPr>
    </w:p>
    <w:p w14:paraId="73DC105A" w14:textId="77777777" w:rsidR="00847B49" w:rsidRDefault="00847B49" w:rsidP="00847B49">
      <w:pPr>
        <w:widowControl w:val="0"/>
        <w:autoSpaceDE w:val="0"/>
        <w:autoSpaceDN w:val="0"/>
        <w:jc w:val="both"/>
        <w:rPr>
          <w:rFonts w:ascii="Tahoma" w:eastAsia="Arial" w:hAnsi="Tahoma" w:cs="Tahoma"/>
          <w:sz w:val="18"/>
          <w:szCs w:val="18"/>
          <w:lang w:val="es-419"/>
        </w:rPr>
      </w:pPr>
      <w:r>
        <w:rPr>
          <w:rFonts w:ascii="Tahoma" w:eastAsia="Arial" w:hAnsi="Tahoma" w:cs="Tahoma"/>
          <w:sz w:val="18"/>
          <w:szCs w:val="18"/>
          <w:lang w:val="es-419"/>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14:paraId="5C6C4148" w14:textId="77777777" w:rsidR="00847B49" w:rsidRDefault="00847B49" w:rsidP="00847B49">
      <w:pPr>
        <w:widowControl w:val="0"/>
        <w:autoSpaceDE w:val="0"/>
        <w:autoSpaceDN w:val="0"/>
        <w:jc w:val="both"/>
        <w:rPr>
          <w:rFonts w:ascii="Tahoma" w:eastAsia="Arial" w:hAnsi="Tahoma" w:cs="Tahoma"/>
          <w:sz w:val="18"/>
          <w:szCs w:val="18"/>
          <w:lang w:val="es-419"/>
        </w:rPr>
      </w:pPr>
    </w:p>
    <w:p w14:paraId="40115946" w14:textId="77777777" w:rsidR="00847B49" w:rsidRDefault="00847B49" w:rsidP="00847B49">
      <w:pPr>
        <w:widowControl w:val="0"/>
        <w:autoSpaceDE w:val="0"/>
        <w:autoSpaceDN w:val="0"/>
        <w:jc w:val="both"/>
        <w:rPr>
          <w:rFonts w:ascii="Tahoma" w:eastAsia="Arial" w:hAnsi="Tahoma" w:cs="Tahoma"/>
          <w:sz w:val="18"/>
          <w:szCs w:val="18"/>
          <w:lang w:val="es-419"/>
        </w:rPr>
      </w:pPr>
      <w:r>
        <w:rPr>
          <w:rFonts w:ascii="Tahoma" w:eastAsia="Arial" w:hAnsi="Tahoma" w:cs="Tahoma"/>
          <w:sz w:val="18"/>
          <w:szCs w:val="18"/>
          <w:lang w:val="es-419"/>
        </w:rPr>
        <w:t>El mortero de cemento y arena en la proporción 1:5 será mezclado en las cantidades necesarias para su empleo inmediato. Se rechazará todo mortero que tenga 30 minutos o más a partir del momento de mezclado.</w:t>
      </w:r>
    </w:p>
    <w:p w14:paraId="749A9E67" w14:textId="77777777" w:rsidR="00847B49" w:rsidRDefault="00847B49" w:rsidP="00847B49">
      <w:pPr>
        <w:widowControl w:val="0"/>
        <w:autoSpaceDE w:val="0"/>
        <w:autoSpaceDN w:val="0"/>
        <w:jc w:val="both"/>
        <w:rPr>
          <w:rFonts w:ascii="Tahoma" w:eastAsia="Arial" w:hAnsi="Tahoma" w:cs="Tahoma"/>
          <w:sz w:val="18"/>
          <w:szCs w:val="18"/>
          <w:lang w:val="es-419"/>
        </w:rPr>
      </w:pPr>
    </w:p>
    <w:p w14:paraId="6ABBDCA9" w14:textId="77777777" w:rsidR="00847B49" w:rsidRDefault="00847B49" w:rsidP="00847B49">
      <w:pPr>
        <w:widowControl w:val="0"/>
        <w:autoSpaceDE w:val="0"/>
        <w:autoSpaceDN w:val="0"/>
        <w:jc w:val="both"/>
        <w:rPr>
          <w:rFonts w:ascii="Tahoma" w:eastAsia="Arial" w:hAnsi="Tahoma" w:cs="Tahoma"/>
          <w:sz w:val="18"/>
          <w:szCs w:val="18"/>
          <w:lang w:val="es-419"/>
        </w:rPr>
      </w:pPr>
      <w:r>
        <w:rPr>
          <w:rFonts w:ascii="Tahoma" w:eastAsia="Arial" w:hAnsi="Tahoma" w:cs="Tahoma"/>
          <w:sz w:val="18"/>
          <w:szCs w:val="18"/>
          <w:lang w:val="es-419"/>
        </w:rPr>
        <w:t>El mortero será de una consistencia tal que se asegure su trabajabilidad y la manipulación de masas compactas, densas y con aspecto y coloración uniformes y su colocación se debe adecuar a la pendiente indicada en los planos.</w:t>
      </w:r>
    </w:p>
    <w:p w14:paraId="440D3A5A" w14:textId="77777777" w:rsidR="00847B49" w:rsidRDefault="00847B49" w:rsidP="00847B49">
      <w:pPr>
        <w:widowControl w:val="0"/>
        <w:autoSpaceDE w:val="0"/>
        <w:autoSpaceDN w:val="0"/>
        <w:jc w:val="both"/>
        <w:rPr>
          <w:rFonts w:ascii="Tahoma" w:eastAsia="Arial" w:hAnsi="Tahoma" w:cs="Tahoma"/>
          <w:sz w:val="18"/>
          <w:szCs w:val="18"/>
          <w:lang w:val="es-419"/>
        </w:rPr>
      </w:pPr>
    </w:p>
    <w:p w14:paraId="4A846B4E" w14:textId="77777777" w:rsidR="00847B49" w:rsidRDefault="00847B49" w:rsidP="00847B49">
      <w:pPr>
        <w:widowControl w:val="0"/>
        <w:autoSpaceDE w:val="0"/>
        <w:autoSpaceDN w:val="0"/>
        <w:jc w:val="both"/>
        <w:rPr>
          <w:rFonts w:ascii="Tahoma" w:eastAsia="Arial" w:hAnsi="Tahoma" w:cs="Tahoma"/>
          <w:b/>
          <w:sz w:val="18"/>
          <w:szCs w:val="18"/>
          <w:lang w:val="es-419"/>
        </w:rPr>
      </w:pPr>
      <w:r>
        <w:rPr>
          <w:rFonts w:ascii="Tahoma" w:eastAsia="Arial" w:hAnsi="Tahoma" w:cs="Tahoma"/>
          <w:b/>
          <w:sz w:val="18"/>
          <w:szCs w:val="18"/>
          <w:lang w:val="es-419"/>
        </w:rPr>
        <w:t>Hormigonado</w:t>
      </w:r>
    </w:p>
    <w:p w14:paraId="55157CA8" w14:textId="77777777" w:rsidR="00847B49" w:rsidRDefault="00847B49" w:rsidP="00847B49">
      <w:pPr>
        <w:widowControl w:val="0"/>
        <w:autoSpaceDE w:val="0"/>
        <w:autoSpaceDN w:val="0"/>
        <w:jc w:val="both"/>
        <w:rPr>
          <w:rFonts w:ascii="Tahoma" w:eastAsia="Arial" w:hAnsi="Tahoma" w:cs="Tahoma"/>
          <w:sz w:val="18"/>
          <w:szCs w:val="18"/>
          <w:lang w:val="es-419"/>
        </w:rPr>
      </w:pPr>
      <w:r>
        <w:rPr>
          <w:rFonts w:ascii="Tahoma" w:eastAsia="Arial" w:hAnsi="Tahoma" w:cs="Tahoma"/>
          <w:sz w:val="18"/>
          <w:szCs w:val="18"/>
          <w:lang w:val="es-419"/>
        </w:rPr>
        <w:t>Una vez terminado el empedrado de acuerdo a lo señalado anteriormente y limpio este de tierra, escombros sueltos y otros materiales, se humedecerá toda superficie del empedrado.</w:t>
      </w:r>
    </w:p>
    <w:p w14:paraId="345C1365" w14:textId="77777777" w:rsidR="00847B49" w:rsidRDefault="00847B49" w:rsidP="00847B49">
      <w:pPr>
        <w:widowControl w:val="0"/>
        <w:autoSpaceDE w:val="0"/>
        <w:autoSpaceDN w:val="0"/>
        <w:jc w:val="both"/>
        <w:rPr>
          <w:rFonts w:ascii="Tahoma" w:eastAsia="Arial" w:hAnsi="Tahoma" w:cs="Tahoma"/>
          <w:sz w:val="18"/>
          <w:szCs w:val="18"/>
          <w:lang w:val="es-419"/>
        </w:rPr>
      </w:pPr>
      <w:r>
        <w:rPr>
          <w:rFonts w:ascii="Tahoma" w:eastAsia="Arial" w:hAnsi="Tahoma" w:cs="Tahoma"/>
          <w:sz w:val="18"/>
          <w:szCs w:val="18"/>
          <w:lang w:val="es-419"/>
        </w:rPr>
        <w:t>Posteriormente se vaciará una carpeta de hormigón de dosificación 1:3:4 en volumen con un contenido mínimo de cemento de 265 kg por metro cúbico de hormigón, teniendo especial cuidado de llenar y compactar (chucear con varilla de fierro) los intersticios de la soladura de piedra y dejando las pendientes apropiadas de acuerdo a lo establecido en los planos de detalle o instrucciones de Inspector de proyecto.</w:t>
      </w:r>
    </w:p>
    <w:p w14:paraId="4B60E5C7" w14:textId="77777777" w:rsidR="00847B49" w:rsidRDefault="00847B49" w:rsidP="00847B49">
      <w:pPr>
        <w:widowControl w:val="0"/>
        <w:autoSpaceDE w:val="0"/>
        <w:autoSpaceDN w:val="0"/>
        <w:jc w:val="both"/>
        <w:rPr>
          <w:rFonts w:ascii="Tahoma" w:eastAsia="Arial" w:hAnsi="Tahoma" w:cs="Tahoma"/>
          <w:sz w:val="18"/>
          <w:szCs w:val="18"/>
          <w:lang w:val="es-419"/>
        </w:rPr>
      </w:pPr>
      <w:r>
        <w:rPr>
          <w:rFonts w:ascii="Tahoma" w:eastAsia="Arial" w:hAnsi="Tahoma" w:cs="Tahoma"/>
          <w:sz w:val="18"/>
          <w:szCs w:val="18"/>
          <w:lang w:val="es-419"/>
        </w:rPr>
        <w:t>El espesor de la carpeta de concreto será de 5 cm, establecido en el formulario de presentación de propuesta, teniendo preferencia aquel espesor señalado en los planos.</w:t>
      </w:r>
    </w:p>
    <w:p w14:paraId="5F5BE632" w14:textId="77777777" w:rsidR="00847B49" w:rsidRDefault="00847B49" w:rsidP="00847B49">
      <w:pPr>
        <w:widowControl w:val="0"/>
        <w:autoSpaceDE w:val="0"/>
        <w:autoSpaceDN w:val="0"/>
        <w:jc w:val="both"/>
        <w:rPr>
          <w:rFonts w:ascii="Tahoma" w:eastAsia="Arial" w:hAnsi="Tahoma" w:cs="Tahoma"/>
          <w:sz w:val="18"/>
          <w:szCs w:val="18"/>
          <w:lang w:val="es-419"/>
        </w:rPr>
      </w:pPr>
      <w:r>
        <w:rPr>
          <w:rFonts w:ascii="Tahoma" w:eastAsia="Arial" w:hAnsi="Tahoma" w:cs="Tahoma"/>
          <w:sz w:val="18"/>
          <w:szCs w:val="18"/>
          <w:lang w:val="es-419"/>
        </w:rPr>
        <w:t>El hormigonado deberá cumplir con las exigencias y requisitos establecidos en la Norma CBH-87 para hormigones. No se procederá al vaciado sin antes contar con la autorización del Inspector de proyecto.</w:t>
      </w:r>
    </w:p>
    <w:p w14:paraId="639B0360" w14:textId="77777777" w:rsidR="00847B49" w:rsidRDefault="00847B49" w:rsidP="00847B49">
      <w:pPr>
        <w:widowControl w:val="0"/>
        <w:autoSpaceDE w:val="0"/>
        <w:autoSpaceDN w:val="0"/>
        <w:jc w:val="both"/>
        <w:rPr>
          <w:rFonts w:ascii="Tahoma" w:eastAsia="Arial" w:hAnsi="Tahoma" w:cs="Tahoma"/>
          <w:sz w:val="18"/>
          <w:szCs w:val="18"/>
          <w:lang w:val="es-419"/>
        </w:rPr>
      </w:pPr>
      <w:r>
        <w:rPr>
          <w:rFonts w:ascii="Tahoma" w:eastAsia="Arial" w:hAnsi="Tahoma" w:cs="Tahoma"/>
          <w:sz w:val="18"/>
          <w:szCs w:val="18"/>
          <w:lang w:val="es-419"/>
        </w:rPr>
        <w:t>El vaciado de hormigón debe ser de forma continua, solo se interrumpirá en los sectores donde los planos indiquen.</w:t>
      </w:r>
    </w:p>
    <w:p w14:paraId="4CDD5357" w14:textId="77777777" w:rsidR="00847B49" w:rsidRDefault="00847B49" w:rsidP="00847B49">
      <w:pPr>
        <w:widowControl w:val="0"/>
        <w:autoSpaceDE w:val="0"/>
        <w:autoSpaceDN w:val="0"/>
        <w:jc w:val="both"/>
        <w:rPr>
          <w:rFonts w:ascii="Tahoma" w:eastAsia="Arial" w:hAnsi="Tahoma" w:cs="Tahoma"/>
          <w:sz w:val="18"/>
          <w:szCs w:val="18"/>
          <w:lang w:val="es-419"/>
        </w:rPr>
      </w:pPr>
    </w:p>
    <w:p w14:paraId="61D305CC" w14:textId="77777777" w:rsidR="00847B49" w:rsidRDefault="00847B49" w:rsidP="00847B49">
      <w:pPr>
        <w:widowControl w:val="0"/>
        <w:autoSpaceDE w:val="0"/>
        <w:autoSpaceDN w:val="0"/>
        <w:jc w:val="both"/>
        <w:rPr>
          <w:rFonts w:ascii="Tahoma" w:eastAsia="Arial" w:hAnsi="Tahoma" w:cs="Tahoma"/>
          <w:b/>
          <w:sz w:val="18"/>
          <w:szCs w:val="18"/>
          <w:lang w:val="es-419"/>
        </w:rPr>
      </w:pPr>
      <w:r>
        <w:rPr>
          <w:rFonts w:ascii="Tahoma" w:eastAsia="Arial" w:hAnsi="Tahoma" w:cs="Tahoma"/>
          <w:b/>
          <w:sz w:val="18"/>
          <w:szCs w:val="18"/>
          <w:lang w:val="es-419"/>
        </w:rPr>
        <w:t>Terminado Superficial</w:t>
      </w:r>
    </w:p>
    <w:p w14:paraId="7792511A" w14:textId="77777777" w:rsidR="00847B49" w:rsidRDefault="00847B49" w:rsidP="00847B49">
      <w:pPr>
        <w:widowControl w:val="0"/>
        <w:autoSpaceDE w:val="0"/>
        <w:autoSpaceDN w:val="0"/>
        <w:jc w:val="both"/>
        <w:rPr>
          <w:rFonts w:ascii="Tahoma" w:eastAsia="Arial" w:hAnsi="Tahoma" w:cs="Tahoma"/>
          <w:sz w:val="18"/>
          <w:szCs w:val="18"/>
          <w:lang w:val="es-419"/>
        </w:rPr>
      </w:pPr>
      <w:r>
        <w:rPr>
          <w:rFonts w:ascii="Tahoma" w:eastAsia="Arial" w:hAnsi="Tahoma" w:cs="Tahoma"/>
          <w:sz w:val="18"/>
          <w:szCs w:val="18"/>
          <w:lang w:val="es-419"/>
        </w:rPr>
        <w:t>De manera posterior al hormigonado se ejecutará el terminado de la superficie de la rampa debiéndose dar una textura antideslizante y previendo las juntas de contracción a fin de evitar las fisuras por este fenómeno.</w:t>
      </w:r>
    </w:p>
    <w:p w14:paraId="433E4529" w14:textId="77777777" w:rsidR="00847B49" w:rsidRDefault="00847B49" w:rsidP="00847B49">
      <w:pPr>
        <w:widowControl w:val="0"/>
        <w:autoSpaceDE w:val="0"/>
        <w:autoSpaceDN w:val="0"/>
        <w:jc w:val="both"/>
        <w:rPr>
          <w:rFonts w:ascii="Tahoma" w:eastAsia="Arial" w:hAnsi="Tahoma" w:cs="Tahoma"/>
          <w:sz w:val="18"/>
          <w:szCs w:val="18"/>
          <w:lang w:val="es-419"/>
        </w:rPr>
      </w:pPr>
    </w:p>
    <w:p w14:paraId="46F01354" w14:textId="77777777" w:rsidR="00847B49" w:rsidRDefault="00847B49" w:rsidP="00847B49">
      <w:pPr>
        <w:widowControl w:val="0"/>
        <w:autoSpaceDE w:val="0"/>
        <w:autoSpaceDN w:val="0"/>
        <w:jc w:val="both"/>
        <w:rPr>
          <w:rFonts w:ascii="Tahoma" w:eastAsia="Arial" w:hAnsi="Tahoma" w:cs="Tahoma"/>
          <w:sz w:val="18"/>
          <w:szCs w:val="18"/>
          <w:lang w:val="es-419"/>
        </w:rPr>
      </w:pPr>
      <w:r>
        <w:rPr>
          <w:rFonts w:ascii="Tahoma" w:eastAsia="Arial" w:hAnsi="Tahoma" w:cs="Tahoma"/>
          <w:sz w:val="18"/>
          <w:szCs w:val="18"/>
          <w:lang w:val="es-419"/>
        </w:rPr>
        <w:t xml:space="preserve">El acabado del contrapiso deberá realizarse con plancha metálica o </w:t>
      </w:r>
      <w:proofErr w:type="spellStart"/>
      <w:r>
        <w:rPr>
          <w:rFonts w:ascii="Tahoma" w:eastAsia="Arial" w:hAnsi="Tahoma" w:cs="Tahoma"/>
          <w:sz w:val="18"/>
          <w:szCs w:val="18"/>
          <w:lang w:val="es-419"/>
        </w:rPr>
        <w:t>frotachado</w:t>
      </w:r>
      <w:proofErr w:type="spellEnd"/>
      <w:r>
        <w:rPr>
          <w:rFonts w:ascii="Tahoma" w:eastAsia="Arial" w:hAnsi="Tahoma" w:cs="Tahoma"/>
          <w:sz w:val="18"/>
          <w:szCs w:val="18"/>
          <w:lang w:val="es-419"/>
        </w:rPr>
        <w:t>, dependiendo del tipo de acabado indicado en los planos constructivos o instrucciones del Inspector de proyecto.</w:t>
      </w:r>
    </w:p>
    <w:p w14:paraId="03226AC4" w14:textId="77777777" w:rsidR="00847B49" w:rsidRDefault="00847B49" w:rsidP="00847B49">
      <w:pPr>
        <w:widowControl w:val="0"/>
        <w:autoSpaceDE w:val="0"/>
        <w:autoSpaceDN w:val="0"/>
        <w:jc w:val="both"/>
        <w:rPr>
          <w:rFonts w:ascii="Tahoma" w:eastAsia="Arial" w:hAnsi="Tahoma" w:cs="Tahoma"/>
          <w:sz w:val="18"/>
          <w:szCs w:val="18"/>
          <w:lang w:val="es-419"/>
        </w:rPr>
      </w:pPr>
    </w:p>
    <w:p w14:paraId="5A668E3C" w14:textId="77777777" w:rsidR="00847B49" w:rsidRDefault="00847B49" w:rsidP="00847B49">
      <w:pPr>
        <w:widowControl w:val="0"/>
        <w:autoSpaceDE w:val="0"/>
        <w:autoSpaceDN w:val="0"/>
        <w:jc w:val="both"/>
        <w:rPr>
          <w:rFonts w:ascii="Tahoma" w:eastAsia="Arial" w:hAnsi="Tahoma" w:cs="Tahoma"/>
          <w:b/>
          <w:sz w:val="18"/>
          <w:szCs w:val="18"/>
          <w:lang w:val="es-419"/>
        </w:rPr>
      </w:pPr>
      <w:r>
        <w:rPr>
          <w:rFonts w:ascii="Tahoma" w:eastAsia="Arial" w:hAnsi="Tahoma" w:cs="Tahoma"/>
          <w:b/>
          <w:sz w:val="18"/>
          <w:szCs w:val="18"/>
          <w:lang w:val="es-419"/>
        </w:rPr>
        <w:t>Protección y Curado</w:t>
      </w:r>
    </w:p>
    <w:p w14:paraId="2B6B7402" w14:textId="77777777" w:rsidR="00847B49" w:rsidRDefault="00847B49" w:rsidP="00847B49">
      <w:pPr>
        <w:widowControl w:val="0"/>
        <w:autoSpaceDE w:val="0"/>
        <w:autoSpaceDN w:val="0"/>
        <w:jc w:val="both"/>
        <w:rPr>
          <w:rFonts w:ascii="Tahoma" w:eastAsia="Arial" w:hAnsi="Tahoma" w:cs="Tahoma"/>
          <w:sz w:val="18"/>
          <w:szCs w:val="18"/>
          <w:lang w:val="es-419"/>
        </w:rPr>
      </w:pPr>
      <w:r>
        <w:rPr>
          <w:rFonts w:ascii="Tahoma" w:eastAsia="Arial" w:hAnsi="Tahoma" w:cs="Tahoma"/>
          <w:sz w:val="18"/>
          <w:szCs w:val="18"/>
          <w:lang w:val="es-419"/>
        </w:rPr>
        <w:t>Una vez terminada la ejecución del ítem, deberá protegerse contra la lluvia, el viento, sol y en general contra toda acción que lo perjudique. El elemento será protegido manteniéndose a una temperatura superior a 5°C por lo menos durante 96 horas.</w:t>
      </w:r>
    </w:p>
    <w:p w14:paraId="544E43E5" w14:textId="77777777" w:rsidR="00847B49" w:rsidRDefault="00847B49" w:rsidP="00847B49">
      <w:pPr>
        <w:widowControl w:val="0"/>
        <w:autoSpaceDE w:val="0"/>
        <w:autoSpaceDN w:val="0"/>
        <w:jc w:val="both"/>
        <w:rPr>
          <w:rFonts w:ascii="Tahoma" w:eastAsia="Arial" w:hAnsi="Tahoma" w:cs="Tahoma"/>
          <w:sz w:val="18"/>
          <w:szCs w:val="18"/>
          <w:lang w:val="es-419"/>
        </w:rPr>
      </w:pPr>
    </w:p>
    <w:p w14:paraId="598F99DB" w14:textId="77777777" w:rsidR="00847B49" w:rsidRDefault="00847B49" w:rsidP="00847B49">
      <w:pPr>
        <w:widowControl w:val="0"/>
        <w:autoSpaceDE w:val="0"/>
        <w:autoSpaceDN w:val="0"/>
        <w:jc w:val="both"/>
        <w:rPr>
          <w:rFonts w:ascii="Tahoma" w:eastAsia="Arial" w:hAnsi="Tahoma" w:cs="Tahoma"/>
          <w:sz w:val="18"/>
          <w:szCs w:val="18"/>
          <w:lang w:val="es-419"/>
        </w:rPr>
      </w:pPr>
      <w:r>
        <w:rPr>
          <w:rFonts w:ascii="Tahoma" w:eastAsia="Arial" w:hAnsi="Tahoma" w:cs="Tahoma"/>
          <w:sz w:val="18"/>
          <w:szCs w:val="18"/>
          <w:lang w:val="es-419"/>
        </w:rPr>
        <w:t>El tiempo de curado será el indicado en el proyecto o el indicado por el Inspector de proyecto. En ningún caso el tiempo de curado será menos de 5 días a partir del momento en que se inició el endurecimiento.</w:t>
      </w:r>
    </w:p>
    <w:p w14:paraId="750E5573" w14:textId="77777777" w:rsidR="00847B49" w:rsidRDefault="00847B49" w:rsidP="00847B49">
      <w:pPr>
        <w:widowControl w:val="0"/>
        <w:autoSpaceDE w:val="0"/>
        <w:autoSpaceDN w:val="0"/>
        <w:jc w:val="both"/>
        <w:rPr>
          <w:rFonts w:ascii="Tahoma" w:eastAsia="Arial" w:hAnsi="Tahoma" w:cs="Tahoma"/>
          <w:sz w:val="18"/>
          <w:szCs w:val="18"/>
          <w:lang w:val="es-419"/>
        </w:rPr>
      </w:pPr>
    </w:p>
    <w:p w14:paraId="41F11663" w14:textId="77777777" w:rsidR="00847B49" w:rsidRDefault="00847B49" w:rsidP="00847B49">
      <w:pPr>
        <w:widowControl w:val="0"/>
        <w:autoSpaceDE w:val="0"/>
        <w:autoSpaceDN w:val="0"/>
        <w:jc w:val="both"/>
        <w:rPr>
          <w:rFonts w:ascii="Tahoma" w:eastAsia="Arial" w:hAnsi="Tahoma" w:cs="Tahoma"/>
          <w:sz w:val="18"/>
          <w:szCs w:val="18"/>
          <w:lang w:val="es-419"/>
        </w:rPr>
      </w:pPr>
      <w:r>
        <w:rPr>
          <w:rFonts w:ascii="Tahoma" w:eastAsia="Arial" w:hAnsi="Tahoma" w:cs="Tahoma"/>
          <w:sz w:val="18"/>
          <w:szCs w:val="18"/>
          <w:lang w:val="es-419"/>
        </w:rPr>
        <w:t>Durante la construcción, queda prohibido aplicar cargas, acumular materiales, equipo o maquinarias que generen daño en el elemento.</w:t>
      </w:r>
    </w:p>
    <w:p w14:paraId="58F4A64F" w14:textId="77777777" w:rsidR="00847B49" w:rsidRDefault="00847B49" w:rsidP="00847B49">
      <w:pPr>
        <w:widowControl w:val="0"/>
        <w:autoSpaceDE w:val="0"/>
        <w:autoSpaceDN w:val="0"/>
        <w:jc w:val="both"/>
        <w:rPr>
          <w:rFonts w:ascii="Tahoma" w:eastAsia="Arial" w:hAnsi="Tahoma" w:cs="Tahoma"/>
          <w:sz w:val="18"/>
          <w:szCs w:val="18"/>
          <w:lang w:val="es-419"/>
        </w:rPr>
      </w:pPr>
    </w:p>
    <w:p w14:paraId="3C9D1671" w14:textId="77777777" w:rsidR="00847B49" w:rsidRDefault="00847B49" w:rsidP="00847B49">
      <w:pPr>
        <w:widowControl w:val="0"/>
        <w:autoSpaceDE w:val="0"/>
        <w:autoSpaceDN w:val="0"/>
        <w:jc w:val="both"/>
        <w:rPr>
          <w:rFonts w:ascii="Tahoma" w:eastAsia="Arial" w:hAnsi="Tahoma" w:cs="Tahoma"/>
          <w:b/>
          <w:sz w:val="18"/>
          <w:szCs w:val="18"/>
          <w:lang w:val="es-419"/>
        </w:rPr>
      </w:pPr>
      <w:r>
        <w:rPr>
          <w:rFonts w:ascii="Tahoma" w:eastAsia="Arial" w:hAnsi="Tahoma" w:cs="Tahoma"/>
          <w:b/>
          <w:sz w:val="18"/>
          <w:szCs w:val="18"/>
          <w:lang w:val="es-419"/>
        </w:rPr>
        <w:t>Criterios de Aceptación y Rechazo</w:t>
      </w:r>
    </w:p>
    <w:p w14:paraId="7172BC8C" w14:textId="77777777" w:rsidR="00847B49" w:rsidRDefault="00847B49" w:rsidP="00847B49">
      <w:pPr>
        <w:widowControl w:val="0"/>
        <w:autoSpaceDE w:val="0"/>
        <w:autoSpaceDN w:val="0"/>
        <w:jc w:val="both"/>
        <w:rPr>
          <w:rFonts w:ascii="Tahoma" w:eastAsia="Arial" w:hAnsi="Tahoma" w:cs="Tahoma"/>
          <w:sz w:val="18"/>
          <w:szCs w:val="18"/>
          <w:lang w:val="es-419"/>
        </w:rPr>
      </w:pPr>
      <w:r>
        <w:rPr>
          <w:rFonts w:ascii="Tahoma" w:eastAsia="Arial" w:hAnsi="Tahoma" w:cs="Tahoma"/>
          <w:sz w:val="18"/>
          <w:szCs w:val="18"/>
          <w:lang w:val="es-419"/>
        </w:rPr>
        <w:t>Todo elemento que no cumpla con el alineamiento, pendiente, espesores o replanteo, será rechazado debiendo el Inspector de proyecto indicar claramente el o los sectores que han sido observados.</w:t>
      </w:r>
    </w:p>
    <w:p w14:paraId="59B83C58" w14:textId="77777777" w:rsidR="00847B49" w:rsidRDefault="00847B49" w:rsidP="00847B49">
      <w:pPr>
        <w:widowControl w:val="0"/>
        <w:autoSpaceDE w:val="0"/>
        <w:autoSpaceDN w:val="0"/>
        <w:jc w:val="both"/>
        <w:rPr>
          <w:rFonts w:ascii="Tahoma" w:eastAsia="Arial" w:hAnsi="Tahoma" w:cs="Tahoma"/>
          <w:sz w:val="18"/>
          <w:szCs w:val="18"/>
          <w:lang w:val="es-419"/>
        </w:rPr>
      </w:pPr>
    </w:p>
    <w:p w14:paraId="0BEFF4FB" w14:textId="77777777" w:rsidR="00847B49" w:rsidRDefault="00847B49" w:rsidP="00847B49">
      <w:pPr>
        <w:widowControl w:val="0"/>
        <w:autoSpaceDE w:val="0"/>
        <w:autoSpaceDN w:val="0"/>
        <w:jc w:val="both"/>
        <w:rPr>
          <w:rFonts w:ascii="Tahoma" w:eastAsia="Arial" w:hAnsi="Tahoma" w:cs="Tahoma"/>
          <w:sz w:val="18"/>
          <w:szCs w:val="18"/>
          <w:lang w:val="es-419"/>
        </w:rPr>
      </w:pPr>
      <w:r>
        <w:rPr>
          <w:rFonts w:ascii="Tahoma" w:eastAsia="Arial" w:hAnsi="Tahoma" w:cs="Tahoma"/>
          <w:sz w:val="18"/>
          <w:szCs w:val="18"/>
          <w:lang w:val="es-419"/>
        </w:rPr>
        <w:t>Cualquier fisura, grieta, desportillada, desgastada, desmoche o asentamiento que sufra el elemento durante la etapa de la obra será rechazada y deberá ser subsanada por la Entidad Ejecutora.</w:t>
      </w:r>
    </w:p>
    <w:p w14:paraId="0F960213" w14:textId="77777777" w:rsidR="00847B49" w:rsidRDefault="00847B49" w:rsidP="00847B49">
      <w:pPr>
        <w:widowControl w:val="0"/>
        <w:autoSpaceDE w:val="0"/>
        <w:autoSpaceDN w:val="0"/>
        <w:jc w:val="both"/>
        <w:rPr>
          <w:rFonts w:ascii="Tahoma" w:eastAsia="Arial" w:hAnsi="Tahoma" w:cs="Tahoma"/>
          <w:sz w:val="18"/>
          <w:szCs w:val="18"/>
          <w:lang w:val="es-419"/>
        </w:rPr>
      </w:pPr>
    </w:p>
    <w:p w14:paraId="08DA51EC" w14:textId="77777777" w:rsidR="00847B49" w:rsidRDefault="00847B49" w:rsidP="00847B49">
      <w:pPr>
        <w:widowControl w:val="0"/>
        <w:autoSpaceDE w:val="0"/>
        <w:autoSpaceDN w:val="0"/>
        <w:jc w:val="both"/>
        <w:rPr>
          <w:rFonts w:ascii="Tahoma" w:eastAsia="Arial" w:hAnsi="Tahoma" w:cs="Tahoma"/>
          <w:sz w:val="18"/>
          <w:szCs w:val="18"/>
          <w:lang w:val="es-419"/>
        </w:rPr>
      </w:pPr>
      <w:r>
        <w:rPr>
          <w:rFonts w:ascii="Tahoma" w:eastAsia="Arial" w:hAnsi="Tahoma" w:cs="Tahoma"/>
          <w:sz w:val="18"/>
          <w:szCs w:val="18"/>
          <w:lang w:val="es-419"/>
        </w:rPr>
        <w:t>Todo material, hormigón o elemento ejecutado que sea rechazado se procederá a su curado, corrección, demolición o reposición, actividad que deberá ser aprobada por el Inspector de proyecto.</w:t>
      </w:r>
    </w:p>
    <w:p w14:paraId="3A8574FF" w14:textId="77777777" w:rsidR="00847B49" w:rsidRDefault="00847B49" w:rsidP="00847B49">
      <w:pPr>
        <w:widowControl w:val="0"/>
        <w:autoSpaceDE w:val="0"/>
        <w:autoSpaceDN w:val="0"/>
        <w:jc w:val="both"/>
        <w:rPr>
          <w:rFonts w:ascii="Tahoma" w:eastAsia="Arial" w:hAnsi="Tahoma" w:cs="Tahoma"/>
          <w:sz w:val="18"/>
          <w:szCs w:val="18"/>
          <w:lang w:val="es-419"/>
        </w:rPr>
      </w:pPr>
    </w:p>
    <w:p w14:paraId="2CE61F33" w14:textId="77777777" w:rsidR="00847B49" w:rsidRDefault="00847B49" w:rsidP="00847B49">
      <w:pPr>
        <w:widowControl w:val="0"/>
        <w:autoSpaceDE w:val="0"/>
        <w:autoSpaceDN w:val="0"/>
        <w:jc w:val="both"/>
        <w:rPr>
          <w:rFonts w:ascii="Tahoma" w:eastAsia="Arial" w:hAnsi="Tahoma" w:cs="Tahoma"/>
          <w:sz w:val="18"/>
          <w:szCs w:val="18"/>
          <w:lang w:val="es-419"/>
        </w:rPr>
      </w:pPr>
      <w:r>
        <w:rPr>
          <w:rFonts w:ascii="Tahoma" w:eastAsia="Arial" w:hAnsi="Tahoma" w:cs="Tahoma"/>
          <w:sz w:val="18"/>
          <w:szCs w:val="18"/>
          <w:lang w:val="es-419"/>
        </w:rPr>
        <w:t>Todos las demoliciones, curados y reemplazos necesarios serán cancelados por la Entidad Ejecutora.</w:t>
      </w:r>
    </w:p>
    <w:p w14:paraId="1347A2B9" w14:textId="77777777" w:rsidR="00847B49" w:rsidRDefault="00847B49" w:rsidP="00847B49">
      <w:pPr>
        <w:widowControl w:val="0"/>
        <w:autoSpaceDE w:val="0"/>
        <w:autoSpaceDN w:val="0"/>
        <w:jc w:val="both"/>
        <w:rPr>
          <w:rFonts w:ascii="Tahoma" w:eastAsia="Arial" w:hAnsi="Tahoma" w:cs="Tahoma"/>
          <w:b/>
          <w:sz w:val="18"/>
          <w:szCs w:val="18"/>
        </w:rPr>
      </w:pPr>
    </w:p>
    <w:tbl>
      <w:tblPr>
        <w:tblStyle w:val="Tablaconcuadrcula"/>
        <w:tblW w:w="5000" w:type="pct"/>
        <w:tblLook w:val="04A0" w:firstRow="1" w:lastRow="0" w:firstColumn="1" w:lastColumn="0" w:noHBand="0" w:noVBand="1"/>
      </w:tblPr>
      <w:tblGrid>
        <w:gridCol w:w="561"/>
        <w:gridCol w:w="2291"/>
        <w:gridCol w:w="1099"/>
        <w:gridCol w:w="5302"/>
      </w:tblGrid>
      <w:tr w:rsidR="00847B49" w14:paraId="094E1C4C" w14:textId="77777777" w:rsidTr="00583927">
        <w:trPr>
          <w:trHeight w:val="113"/>
        </w:trPr>
        <w:tc>
          <w:tcPr>
            <w:tcW w:w="303"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3E3A59B7" w14:textId="77777777" w:rsidR="00847B49" w:rsidRDefault="00847B49" w:rsidP="00583927">
            <w:pPr>
              <w:widowControl w:val="0"/>
              <w:autoSpaceDE w:val="0"/>
              <w:autoSpaceDN w:val="0"/>
              <w:jc w:val="center"/>
              <w:rPr>
                <w:rFonts w:ascii="Tahoma" w:eastAsia="Arial" w:hAnsi="Tahoma" w:cs="Tahoma"/>
                <w:b/>
                <w:sz w:val="18"/>
                <w:szCs w:val="18"/>
              </w:rPr>
            </w:pPr>
            <w:proofErr w:type="spellStart"/>
            <w:r>
              <w:rPr>
                <w:rFonts w:ascii="Tahoma" w:eastAsia="Arial" w:hAnsi="Tahoma" w:cs="Tahoma"/>
                <w:b/>
                <w:sz w:val="18"/>
                <w:szCs w:val="18"/>
              </w:rPr>
              <w:t>N°</w:t>
            </w:r>
            <w:proofErr w:type="spellEnd"/>
          </w:p>
        </w:tc>
        <w:tc>
          <w:tcPr>
            <w:tcW w:w="1238"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5F909865" w14:textId="77777777" w:rsidR="00847B49" w:rsidRDefault="00847B49" w:rsidP="00583927">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CODIGO</w:t>
            </w:r>
          </w:p>
        </w:tc>
        <w:tc>
          <w:tcPr>
            <w:tcW w:w="594"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49334F81" w14:textId="77777777" w:rsidR="00847B49" w:rsidRDefault="00847B49" w:rsidP="00583927">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UNIDAD</w:t>
            </w:r>
          </w:p>
        </w:tc>
        <w:tc>
          <w:tcPr>
            <w:tcW w:w="2865"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507DE885" w14:textId="77777777" w:rsidR="00847B49" w:rsidRDefault="00847B49" w:rsidP="00583927">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ITEM</w:t>
            </w:r>
          </w:p>
        </w:tc>
      </w:tr>
      <w:tr w:rsidR="00847B49" w14:paraId="4264A0E1" w14:textId="77777777" w:rsidTr="00583927">
        <w:trPr>
          <w:trHeight w:val="113"/>
        </w:trPr>
        <w:tc>
          <w:tcPr>
            <w:tcW w:w="303"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14A04B41" w14:textId="77777777" w:rsidR="00847B49" w:rsidRDefault="00847B49" w:rsidP="00583927">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9</w:t>
            </w:r>
          </w:p>
        </w:tc>
        <w:tc>
          <w:tcPr>
            <w:tcW w:w="1238"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6473C691" w14:textId="77777777" w:rsidR="00847B49" w:rsidRDefault="00847B49" w:rsidP="00583927">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VAC-OG-MLA-13</w:t>
            </w:r>
          </w:p>
        </w:tc>
        <w:tc>
          <w:tcPr>
            <w:tcW w:w="594"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48958D3B" w14:textId="77777777" w:rsidR="00847B49" w:rsidRDefault="00847B49" w:rsidP="00583927">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M2</w:t>
            </w:r>
          </w:p>
        </w:tc>
        <w:tc>
          <w:tcPr>
            <w:tcW w:w="2865"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2C57E122" w14:textId="77777777" w:rsidR="00847B49" w:rsidRDefault="00847B49" w:rsidP="00583927">
            <w:pPr>
              <w:widowControl w:val="0"/>
              <w:autoSpaceDE w:val="0"/>
              <w:autoSpaceDN w:val="0"/>
              <w:jc w:val="center"/>
              <w:rPr>
                <w:rFonts w:ascii="Tahoma" w:eastAsia="Arial" w:hAnsi="Tahoma" w:cs="Tahoma"/>
                <w:b/>
                <w:sz w:val="18"/>
                <w:szCs w:val="18"/>
              </w:rPr>
            </w:pPr>
            <w:r>
              <w:rPr>
                <w:rFonts w:ascii="Tahoma" w:eastAsia="Arial" w:hAnsi="Tahoma" w:cs="Tahoma"/>
                <w:b/>
                <w:bCs/>
                <w:sz w:val="18"/>
                <w:szCs w:val="18"/>
              </w:rPr>
              <w:t>MURO DE LADRILLO DE 6H C/MORTERO DE CEMENTO (24X15X10) E=10 cm</w:t>
            </w:r>
          </w:p>
        </w:tc>
      </w:tr>
    </w:tbl>
    <w:p w14:paraId="297CB52D" w14:textId="77777777" w:rsidR="00847B49" w:rsidRDefault="00847B49" w:rsidP="00847B49">
      <w:pPr>
        <w:widowControl w:val="0"/>
        <w:autoSpaceDE w:val="0"/>
        <w:autoSpaceDN w:val="0"/>
        <w:jc w:val="both"/>
        <w:rPr>
          <w:rFonts w:ascii="Tahoma" w:eastAsia="Arial" w:hAnsi="Tahoma" w:cs="Tahoma"/>
          <w:b/>
          <w:sz w:val="18"/>
          <w:szCs w:val="18"/>
        </w:rPr>
      </w:pPr>
    </w:p>
    <w:p w14:paraId="303F463B" w14:textId="77777777" w:rsidR="00847B49" w:rsidRDefault="00847B49" w:rsidP="00847B49">
      <w:pPr>
        <w:widowControl w:val="0"/>
        <w:autoSpaceDE w:val="0"/>
        <w:autoSpaceDN w:val="0"/>
        <w:jc w:val="both"/>
        <w:rPr>
          <w:rFonts w:ascii="Tahoma" w:eastAsia="Arial" w:hAnsi="Tahoma" w:cs="Tahoma"/>
          <w:b/>
          <w:sz w:val="18"/>
          <w:szCs w:val="18"/>
        </w:rPr>
      </w:pPr>
      <w:r>
        <w:rPr>
          <w:rFonts w:ascii="Tahoma" w:eastAsia="Arial" w:hAnsi="Tahoma" w:cs="Tahoma"/>
          <w:b/>
          <w:sz w:val="18"/>
          <w:szCs w:val="18"/>
        </w:rPr>
        <w:t>DESCRIPCIÓN. –</w:t>
      </w:r>
    </w:p>
    <w:p w14:paraId="067618D5" w14:textId="77777777" w:rsidR="00847B49" w:rsidRDefault="00847B49" w:rsidP="00847B49">
      <w:pPr>
        <w:widowControl w:val="0"/>
        <w:tabs>
          <w:tab w:val="left" w:pos="560"/>
        </w:tabs>
        <w:autoSpaceDE w:val="0"/>
        <w:autoSpaceDN w:val="0"/>
        <w:jc w:val="both"/>
        <w:rPr>
          <w:rFonts w:ascii="Tahoma" w:eastAsia="Arial" w:hAnsi="Tahoma" w:cs="Tahoma"/>
          <w:color w:val="000000"/>
          <w:sz w:val="18"/>
          <w:szCs w:val="18"/>
        </w:rPr>
      </w:pPr>
    </w:p>
    <w:p w14:paraId="7BA35D38" w14:textId="77777777" w:rsidR="00847B49" w:rsidRDefault="00847B49" w:rsidP="00847B49">
      <w:pPr>
        <w:widowControl w:val="0"/>
        <w:autoSpaceDE w:val="0"/>
        <w:autoSpaceDN w:val="0"/>
        <w:jc w:val="both"/>
        <w:rPr>
          <w:rFonts w:ascii="Tahoma" w:eastAsia="Arial" w:hAnsi="Tahoma" w:cs="Tahoma"/>
          <w:sz w:val="18"/>
          <w:szCs w:val="18"/>
        </w:rPr>
      </w:pPr>
      <w:r>
        <w:rPr>
          <w:rFonts w:ascii="Tahoma" w:eastAsia="Arial" w:hAnsi="Tahoma" w:cs="Tahoma"/>
          <w:sz w:val="18"/>
          <w:szCs w:val="18"/>
        </w:rPr>
        <w:t>El ítem refiere la construcción de muros de ladrillo de 6 huecos con dimensiones de (24X15X10) E=10cm, unidos con mortero de cemento y arena en proporción 1:4, de acuerdo a los planos constructivos, e instrucción del Inspector de proyecto.</w:t>
      </w:r>
    </w:p>
    <w:p w14:paraId="453C363D" w14:textId="77777777" w:rsidR="00847B49" w:rsidRDefault="00847B49" w:rsidP="00847B49">
      <w:pPr>
        <w:widowControl w:val="0"/>
        <w:autoSpaceDE w:val="0"/>
        <w:autoSpaceDN w:val="0"/>
        <w:jc w:val="both"/>
        <w:rPr>
          <w:rFonts w:ascii="Tahoma" w:eastAsia="Arial" w:hAnsi="Tahoma" w:cs="Tahoma"/>
          <w:sz w:val="18"/>
          <w:szCs w:val="18"/>
        </w:rPr>
      </w:pPr>
    </w:p>
    <w:p w14:paraId="31F9969B" w14:textId="77777777" w:rsidR="00847B49" w:rsidRDefault="00847B49" w:rsidP="00847B49">
      <w:pPr>
        <w:widowControl w:val="0"/>
        <w:autoSpaceDE w:val="0"/>
        <w:autoSpaceDN w:val="0"/>
        <w:jc w:val="both"/>
        <w:rPr>
          <w:rFonts w:ascii="Tahoma" w:eastAsia="Arial" w:hAnsi="Tahoma" w:cs="Tahoma"/>
          <w:b/>
          <w:sz w:val="18"/>
          <w:szCs w:val="18"/>
        </w:rPr>
      </w:pPr>
      <w:r>
        <w:rPr>
          <w:rFonts w:ascii="Tahoma" w:eastAsia="Arial" w:hAnsi="Tahoma" w:cs="Tahoma"/>
          <w:b/>
          <w:sz w:val="18"/>
          <w:szCs w:val="18"/>
        </w:rPr>
        <w:t>MATERIALES, HERRAMIENTAS Y EQUIPO. –</w:t>
      </w:r>
    </w:p>
    <w:p w14:paraId="4F1386FC" w14:textId="77777777" w:rsidR="00847B49" w:rsidRDefault="00847B49" w:rsidP="00847B49">
      <w:pPr>
        <w:widowControl w:val="0"/>
        <w:autoSpaceDE w:val="0"/>
        <w:autoSpaceDN w:val="0"/>
        <w:jc w:val="both"/>
        <w:rPr>
          <w:rFonts w:ascii="Tahoma" w:eastAsia="Arial" w:hAnsi="Tahoma" w:cs="Tahoma"/>
          <w:b/>
          <w:sz w:val="18"/>
          <w:szCs w:val="18"/>
        </w:rPr>
      </w:pPr>
    </w:p>
    <w:p w14:paraId="3B2E40BF" w14:textId="77777777" w:rsidR="00847B49" w:rsidRDefault="00847B49" w:rsidP="00847B49">
      <w:pPr>
        <w:widowControl w:val="0"/>
        <w:autoSpaceDE w:val="0"/>
        <w:autoSpaceDN w:val="0"/>
        <w:jc w:val="both"/>
        <w:rPr>
          <w:rFonts w:ascii="Tahoma" w:eastAsia="Arial" w:hAnsi="Tahoma" w:cs="Tahoma"/>
          <w:sz w:val="18"/>
          <w:szCs w:val="18"/>
        </w:rPr>
      </w:pPr>
      <w:r>
        <w:rPr>
          <w:rFonts w:ascii="Tahoma" w:eastAsia="Arial" w:hAnsi="Tahoma" w:cs="Tahoma"/>
          <w:sz w:val="18"/>
          <w:szCs w:val="18"/>
        </w:rPr>
        <w:t>La Entidad Ejecutora proporcionará todos los materiales, herramientas y equipo necesarios para la ejecución de los trabajos, exceptuando los de aporte propio y los mismos deberán ser aprobados por el Inspector de proyecto.</w:t>
      </w:r>
    </w:p>
    <w:p w14:paraId="7876B8FF" w14:textId="77777777" w:rsidR="00847B49" w:rsidRDefault="00847B49" w:rsidP="00847B49">
      <w:pPr>
        <w:widowControl w:val="0"/>
        <w:autoSpaceDE w:val="0"/>
        <w:autoSpaceDN w:val="0"/>
        <w:jc w:val="both"/>
        <w:rPr>
          <w:rFonts w:ascii="Tahoma" w:eastAsia="Arial" w:hAnsi="Tahoma" w:cs="Tahoma"/>
          <w:sz w:val="18"/>
          <w:szCs w:val="18"/>
        </w:rPr>
      </w:pPr>
    </w:p>
    <w:p w14:paraId="7DA41820" w14:textId="77777777" w:rsidR="00847B49" w:rsidRDefault="00847B49" w:rsidP="00847B49">
      <w:pPr>
        <w:widowControl w:val="0"/>
        <w:autoSpaceDE w:val="0"/>
        <w:autoSpaceDN w:val="0"/>
        <w:jc w:val="both"/>
        <w:rPr>
          <w:rFonts w:ascii="Tahoma" w:eastAsia="Arial" w:hAnsi="Tahoma" w:cs="Tahoma"/>
          <w:sz w:val="18"/>
          <w:szCs w:val="18"/>
        </w:rPr>
      </w:pPr>
      <w:r>
        <w:rPr>
          <w:rFonts w:ascii="Tahoma" w:eastAsia="Arial" w:hAnsi="Tahoma" w:cs="Tahoma"/>
          <w:sz w:val="18"/>
          <w:szCs w:val="18"/>
        </w:rPr>
        <w:t>La Entidad Ejecutora deberá cumplir con los requisitos establecidos en la Norma Boliviana del Hormigón Armado CBH-87 para los materiales que cubre esta norma.</w:t>
      </w:r>
    </w:p>
    <w:p w14:paraId="1B3E8FD2" w14:textId="77777777" w:rsidR="00847B49" w:rsidRDefault="00847B49" w:rsidP="00847B49">
      <w:pPr>
        <w:widowControl w:val="0"/>
        <w:autoSpaceDE w:val="0"/>
        <w:autoSpaceDN w:val="0"/>
        <w:jc w:val="both"/>
        <w:rPr>
          <w:rFonts w:ascii="Tahoma" w:eastAsia="Arial" w:hAnsi="Tahoma" w:cs="Tahoma"/>
          <w:b/>
          <w:sz w:val="18"/>
          <w:szCs w:val="18"/>
        </w:rPr>
      </w:pPr>
    </w:p>
    <w:p w14:paraId="4A201912" w14:textId="77777777" w:rsidR="00847B49" w:rsidRDefault="00847B49" w:rsidP="00847B49">
      <w:pPr>
        <w:widowControl w:val="0"/>
        <w:autoSpaceDE w:val="0"/>
        <w:autoSpaceDN w:val="0"/>
        <w:jc w:val="both"/>
        <w:rPr>
          <w:rFonts w:ascii="Tahoma" w:eastAsia="Arial" w:hAnsi="Tahoma" w:cs="Tahoma"/>
          <w:b/>
          <w:sz w:val="18"/>
          <w:szCs w:val="18"/>
        </w:rPr>
      </w:pPr>
      <w:r>
        <w:rPr>
          <w:rFonts w:ascii="Tahoma" w:eastAsia="Arial" w:hAnsi="Tahoma" w:cs="Tahoma"/>
          <w:b/>
          <w:sz w:val="18"/>
          <w:szCs w:val="18"/>
        </w:rPr>
        <w:t>FORMA DE EJECUCIÓN. –</w:t>
      </w:r>
    </w:p>
    <w:p w14:paraId="4C6EA0B4" w14:textId="77777777" w:rsidR="00847B49" w:rsidRDefault="00847B49" w:rsidP="00847B49">
      <w:pPr>
        <w:widowControl w:val="0"/>
        <w:autoSpaceDE w:val="0"/>
        <w:autoSpaceDN w:val="0"/>
        <w:jc w:val="both"/>
        <w:rPr>
          <w:rFonts w:ascii="Tahoma" w:eastAsia="Arial" w:hAnsi="Tahoma" w:cs="Tahoma"/>
          <w:b/>
          <w:sz w:val="18"/>
          <w:szCs w:val="18"/>
        </w:rPr>
      </w:pPr>
    </w:p>
    <w:p w14:paraId="4B17F913" w14:textId="77777777" w:rsidR="00847B49" w:rsidRDefault="00847B49" w:rsidP="00847B49">
      <w:pPr>
        <w:widowControl w:val="0"/>
        <w:autoSpaceDE w:val="0"/>
        <w:autoSpaceDN w:val="0"/>
        <w:jc w:val="both"/>
        <w:rPr>
          <w:rFonts w:ascii="Tahoma" w:eastAsia="Arial" w:hAnsi="Tahoma" w:cs="Tahoma"/>
          <w:kern w:val="28"/>
          <w:sz w:val="18"/>
          <w:szCs w:val="18"/>
        </w:rPr>
      </w:pPr>
      <w:bookmarkStart w:id="165" w:name="_Hlk99012889"/>
      <w:r>
        <w:rPr>
          <w:rFonts w:ascii="Tahoma" w:eastAsia="Arial" w:hAnsi="Tahoma" w:cs="Tahoma"/>
          <w:kern w:val="28"/>
          <w:sz w:val="18"/>
          <w:szCs w:val="18"/>
        </w:rPr>
        <w:t>Todos los ladrillos deberán estar limpios y mojarse abundantemente antes de su colocación.</w:t>
      </w:r>
    </w:p>
    <w:p w14:paraId="71BB2604" w14:textId="77777777" w:rsidR="00847B49" w:rsidRDefault="00847B49" w:rsidP="00847B49">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Serán colocados en hileras perfectamente horizontales y a plomada, asentándolas sobre una capa de mortero de un espesor mínimo de 1,5 cm.</w:t>
      </w:r>
    </w:p>
    <w:p w14:paraId="33AE58AC" w14:textId="77777777" w:rsidR="00847B49" w:rsidRDefault="00847B49" w:rsidP="00847B49">
      <w:pPr>
        <w:widowControl w:val="0"/>
        <w:autoSpaceDE w:val="0"/>
        <w:autoSpaceDN w:val="0"/>
        <w:jc w:val="both"/>
        <w:rPr>
          <w:rFonts w:ascii="Tahoma" w:eastAsia="Arial" w:hAnsi="Tahoma" w:cs="Tahoma"/>
          <w:kern w:val="28"/>
          <w:sz w:val="18"/>
          <w:szCs w:val="18"/>
        </w:rPr>
      </w:pPr>
    </w:p>
    <w:p w14:paraId="428C83A5" w14:textId="77777777" w:rsidR="00847B49" w:rsidRDefault="00847B49" w:rsidP="00847B49">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Se cuidará especialmente de que los ladrillos tengan una correcta trabazón entre hileras y en los cruces entre muros, para ello, el espesor mínimo de las llagas no será menor a 1 cm.</w:t>
      </w:r>
    </w:p>
    <w:p w14:paraId="23A31D85" w14:textId="77777777" w:rsidR="00847B49" w:rsidRDefault="00847B49" w:rsidP="00847B49">
      <w:pPr>
        <w:widowControl w:val="0"/>
        <w:autoSpaceDE w:val="0"/>
        <w:autoSpaceDN w:val="0"/>
        <w:jc w:val="both"/>
        <w:rPr>
          <w:rFonts w:ascii="Tahoma" w:eastAsia="Arial" w:hAnsi="Tahoma" w:cs="Tahoma"/>
          <w:kern w:val="28"/>
          <w:sz w:val="18"/>
          <w:szCs w:val="18"/>
        </w:rPr>
      </w:pPr>
    </w:p>
    <w:p w14:paraId="43B04338" w14:textId="77777777" w:rsidR="00847B49" w:rsidRDefault="00847B49" w:rsidP="00847B49">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5C0F9542" w14:textId="77777777" w:rsidR="00847B49" w:rsidRDefault="00847B49" w:rsidP="00847B49">
      <w:pPr>
        <w:widowControl w:val="0"/>
        <w:autoSpaceDE w:val="0"/>
        <w:autoSpaceDN w:val="0"/>
        <w:jc w:val="both"/>
        <w:rPr>
          <w:rFonts w:ascii="Tahoma" w:eastAsia="Arial" w:hAnsi="Tahoma" w:cs="Tahoma"/>
          <w:kern w:val="28"/>
          <w:sz w:val="18"/>
          <w:szCs w:val="18"/>
        </w:rPr>
      </w:pPr>
    </w:p>
    <w:p w14:paraId="5CDDDD9E" w14:textId="77777777" w:rsidR="00847B49" w:rsidRDefault="00847B49" w:rsidP="00847B49">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468BCBAB" w14:textId="77777777" w:rsidR="00847B49" w:rsidRDefault="00847B49" w:rsidP="00847B49">
      <w:pPr>
        <w:widowControl w:val="0"/>
        <w:autoSpaceDE w:val="0"/>
        <w:autoSpaceDN w:val="0"/>
        <w:jc w:val="both"/>
        <w:rPr>
          <w:rFonts w:ascii="Tahoma" w:eastAsia="Arial" w:hAnsi="Tahoma" w:cs="Tahoma"/>
          <w:kern w:val="28"/>
          <w:sz w:val="18"/>
          <w:szCs w:val="18"/>
        </w:rPr>
      </w:pPr>
    </w:p>
    <w:p w14:paraId="7C112DB8" w14:textId="77777777" w:rsidR="00847B49" w:rsidRDefault="00847B49" w:rsidP="00847B49">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mortero de cemento y arena en la proporción 1:4 será mezclado en las cantidades necesarias para su empleo inmediato. Se rechazará todo mortero que tenga 30 minutos o más a partir del momento de mezclado.</w:t>
      </w:r>
    </w:p>
    <w:p w14:paraId="3A13DA70" w14:textId="77777777" w:rsidR="00847B49" w:rsidRDefault="00847B49" w:rsidP="00847B49">
      <w:pPr>
        <w:widowControl w:val="0"/>
        <w:autoSpaceDE w:val="0"/>
        <w:autoSpaceDN w:val="0"/>
        <w:jc w:val="both"/>
        <w:rPr>
          <w:rFonts w:ascii="Tahoma" w:eastAsia="Arial" w:hAnsi="Tahoma" w:cs="Tahoma"/>
          <w:kern w:val="28"/>
          <w:sz w:val="18"/>
          <w:szCs w:val="18"/>
        </w:rPr>
      </w:pPr>
    </w:p>
    <w:p w14:paraId="26AFD86D" w14:textId="77777777" w:rsidR="00847B49" w:rsidRDefault="00847B49" w:rsidP="00847B49">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430E89FD" w14:textId="77777777" w:rsidR="00847B49" w:rsidRDefault="00847B49" w:rsidP="00847B49">
      <w:pPr>
        <w:widowControl w:val="0"/>
        <w:autoSpaceDE w:val="0"/>
        <w:autoSpaceDN w:val="0"/>
        <w:jc w:val="both"/>
        <w:rPr>
          <w:rFonts w:ascii="Tahoma" w:eastAsia="Arial" w:hAnsi="Tahoma" w:cs="Tahoma"/>
          <w:kern w:val="28"/>
          <w:sz w:val="18"/>
          <w:szCs w:val="18"/>
        </w:rPr>
      </w:pPr>
    </w:p>
    <w:p w14:paraId="1FD09830" w14:textId="77777777" w:rsidR="00847B49" w:rsidRDefault="00847B49" w:rsidP="00847B49">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Los espesores de muros y tabiques deberán ajustarse estrictamente a las dimensiones señaladas en los planos respectivos, a menos que el Inspector de proyecto instruya por escrito otra cosa.</w:t>
      </w:r>
    </w:p>
    <w:p w14:paraId="206B24C8" w14:textId="77777777" w:rsidR="00847B49" w:rsidRDefault="00847B49" w:rsidP="00847B49">
      <w:pPr>
        <w:widowControl w:val="0"/>
        <w:autoSpaceDE w:val="0"/>
        <w:autoSpaceDN w:val="0"/>
        <w:jc w:val="both"/>
        <w:rPr>
          <w:rFonts w:ascii="Tahoma" w:eastAsia="Arial" w:hAnsi="Tahoma" w:cs="Tahoma"/>
          <w:kern w:val="28"/>
          <w:sz w:val="18"/>
          <w:szCs w:val="18"/>
        </w:rPr>
      </w:pPr>
    </w:p>
    <w:p w14:paraId="496EE11A" w14:textId="77777777" w:rsidR="00847B49" w:rsidRDefault="00847B49" w:rsidP="00847B49">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A tiempo de construirse los muros, en los casos en que sea posible, se dejarán las tuberías para los diferentes tipos de instalaciones, al igual que cajas, tacos de madera, etc. que pudieran requerirse.</w:t>
      </w:r>
    </w:p>
    <w:p w14:paraId="3DBE711F" w14:textId="77777777" w:rsidR="00847B49" w:rsidRDefault="00847B49" w:rsidP="00847B49">
      <w:pPr>
        <w:widowControl w:val="0"/>
        <w:autoSpaceDE w:val="0"/>
        <w:autoSpaceDN w:val="0"/>
        <w:jc w:val="both"/>
        <w:rPr>
          <w:rFonts w:ascii="Tahoma" w:eastAsia="Arial" w:hAnsi="Tahoma" w:cs="Tahoma"/>
          <w:kern w:val="28"/>
          <w:sz w:val="18"/>
          <w:szCs w:val="18"/>
        </w:rPr>
      </w:pPr>
    </w:p>
    <w:p w14:paraId="4E068176" w14:textId="77777777" w:rsidR="00847B49" w:rsidRDefault="00847B49" w:rsidP="00847B49">
      <w:pPr>
        <w:widowControl w:val="0"/>
        <w:autoSpaceDE w:val="0"/>
        <w:autoSpaceDN w:val="0"/>
        <w:jc w:val="both"/>
        <w:rPr>
          <w:rFonts w:ascii="Tahoma" w:eastAsia="Arial" w:hAnsi="Tahoma" w:cs="Tahoma"/>
          <w:b/>
          <w:sz w:val="18"/>
          <w:szCs w:val="18"/>
        </w:rPr>
      </w:pPr>
      <w:bookmarkStart w:id="166" w:name="_Hlk99012926"/>
      <w:r>
        <w:rPr>
          <w:rFonts w:ascii="Tahoma" w:eastAsia="Arial" w:hAnsi="Tahoma" w:cs="Tahoma"/>
          <w:b/>
          <w:sz w:val="18"/>
          <w:szCs w:val="18"/>
        </w:rPr>
        <w:t>Criterios de Control, Aceptación y Rechazo</w:t>
      </w:r>
    </w:p>
    <w:p w14:paraId="6AA1657B" w14:textId="77777777" w:rsidR="00847B49" w:rsidRDefault="00847B49" w:rsidP="00847B49">
      <w:pPr>
        <w:widowControl w:val="0"/>
        <w:autoSpaceDE w:val="0"/>
        <w:autoSpaceDN w:val="0"/>
        <w:jc w:val="both"/>
        <w:rPr>
          <w:rFonts w:ascii="Tahoma" w:eastAsia="Arial" w:hAnsi="Tahoma" w:cs="Tahoma"/>
          <w:b/>
          <w:sz w:val="18"/>
          <w:szCs w:val="18"/>
        </w:rPr>
      </w:pPr>
    </w:p>
    <w:p w14:paraId="4CBF02D0" w14:textId="77777777" w:rsidR="00847B49" w:rsidRDefault="00847B49" w:rsidP="00847B49">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acabado del muro en cuanto a juntas de mortero deberá ser afinado, no existiendo demasías en la cara exterior de los muros. Asimismo, el acabado de muro deberá ser de acuerdo a lo indicado en planos o instrucción del Inspector de proyecto.</w:t>
      </w:r>
    </w:p>
    <w:p w14:paraId="56DBCB50" w14:textId="77777777" w:rsidR="00847B49" w:rsidRDefault="00847B49" w:rsidP="00847B49">
      <w:pPr>
        <w:widowControl w:val="0"/>
        <w:autoSpaceDE w:val="0"/>
        <w:autoSpaceDN w:val="0"/>
        <w:jc w:val="both"/>
        <w:rPr>
          <w:rFonts w:ascii="Tahoma" w:eastAsia="Arial" w:hAnsi="Tahoma" w:cs="Tahoma"/>
          <w:kern w:val="28"/>
          <w:sz w:val="18"/>
          <w:szCs w:val="18"/>
        </w:rPr>
      </w:pPr>
    </w:p>
    <w:p w14:paraId="4913AF87" w14:textId="77777777" w:rsidR="00847B49" w:rsidRDefault="00847B49" w:rsidP="00847B49">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bookmarkEnd w:id="166"/>
    </w:p>
    <w:bookmarkEnd w:id="165"/>
    <w:p w14:paraId="1341A45D" w14:textId="77777777" w:rsidR="00847B49" w:rsidRDefault="00847B49" w:rsidP="00847B49">
      <w:pPr>
        <w:widowControl w:val="0"/>
        <w:autoSpaceDE w:val="0"/>
        <w:autoSpaceDN w:val="0"/>
        <w:jc w:val="both"/>
        <w:rPr>
          <w:rFonts w:ascii="Tahoma" w:eastAsia="Arial" w:hAnsi="Tahoma" w:cs="Tahoma"/>
          <w:b/>
          <w:sz w:val="18"/>
          <w:szCs w:val="18"/>
        </w:rPr>
      </w:pPr>
    </w:p>
    <w:tbl>
      <w:tblPr>
        <w:tblStyle w:val="Tablaconcuadrcula6"/>
        <w:tblW w:w="5000" w:type="pct"/>
        <w:tblLook w:val="04A0" w:firstRow="1" w:lastRow="0" w:firstColumn="1" w:lastColumn="0" w:noHBand="0" w:noVBand="1"/>
      </w:tblPr>
      <w:tblGrid>
        <w:gridCol w:w="561"/>
        <w:gridCol w:w="2291"/>
        <w:gridCol w:w="1099"/>
        <w:gridCol w:w="5302"/>
      </w:tblGrid>
      <w:tr w:rsidR="00847B49" w14:paraId="1B4410A2" w14:textId="77777777" w:rsidTr="00583927">
        <w:tc>
          <w:tcPr>
            <w:tcW w:w="303"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584B40DA" w14:textId="77777777" w:rsidR="00847B49" w:rsidRDefault="00847B49" w:rsidP="00583927">
            <w:pPr>
              <w:widowControl w:val="0"/>
              <w:autoSpaceDE w:val="0"/>
              <w:autoSpaceDN w:val="0"/>
              <w:jc w:val="center"/>
              <w:rPr>
                <w:rFonts w:ascii="Tahoma" w:eastAsia="Arial" w:hAnsi="Tahoma" w:cs="Tahoma"/>
                <w:b/>
                <w:sz w:val="18"/>
                <w:szCs w:val="18"/>
              </w:rPr>
            </w:pPr>
            <w:proofErr w:type="spellStart"/>
            <w:r>
              <w:rPr>
                <w:rFonts w:ascii="Tahoma" w:eastAsia="Arial" w:hAnsi="Tahoma" w:cs="Tahoma"/>
                <w:b/>
                <w:sz w:val="18"/>
                <w:szCs w:val="18"/>
              </w:rPr>
              <w:t>N°</w:t>
            </w:r>
            <w:proofErr w:type="spellEnd"/>
          </w:p>
        </w:tc>
        <w:tc>
          <w:tcPr>
            <w:tcW w:w="1238"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5A03C675" w14:textId="77777777" w:rsidR="00847B49" w:rsidRDefault="00847B49" w:rsidP="00583927">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CODIGO</w:t>
            </w:r>
          </w:p>
        </w:tc>
        <w:tc>
          <w:tcPr>
            <w:tcW w:w="594"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5DE1597C" w14:textId="77777777" w:rsidR="00847B49" w:rsidRDefault="00847B49" w:rsidP="00583927">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UNIDAD</w:t>
            </w:r>
          </w:p>
        </w:tc>
        <w:tc>
          <w:tcPr>
            <w:tcW w:w="2865"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2932C1DD" w14:textId="77777777" w:rsidR="00847B49" w:rsidRDefault="00847B49" w:rsidP="00583927">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ITEM</w:t>
            </w:r>
          </w:p>
        </w:tc>
      </w:tr>
      <w:tr w:rsidR="00847B49" w14:paraId="1EAF553F" w14:textId="77777777" w:rsidTr="00583927">
        <w:tc>
          <w:tcPr>
            <w:tcW w:w="303"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1D3EC60F" w14:textId="77777777" w:rsidR="00847B49" w:rsidRDefault="00847B49" w:rsidP="00583927">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10</w:t>
            </w:r>
          </w:p>
        </w:tc>
        <w:tc>
          <w:tcPr>
            <w:tcW w:w="1238"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0C40F190" w14:textId="77777777" w:rsidR="00847B49" w:rsidRDefault="00847B49" w:rsidP="00583927">
            <w:pPr>
              <w:widowControl w:val="0"/>
              <w:autoSpaceDE w:val="0"/>
              <w:autoSpaceDN w:val="0"/>
              <w:jc w:val="center"/>
              <w:rPr>
                <w:rFonts w:ascii="Tahoma" w:eastAsia="Arial" w:hAnsi="Tahoma" w:cs="Tahoma"/>
                <w:b/>
                <w:sz w:val="18"/>
                <w:szCs w:val="18"/>
              </w:rPr>
            </w:pPr>
            <w:r>
              <w:rPr>
                <w:rFonts w:ascii="Tahoma" w:eastAsia="Arial" w:hAnsi="Tahoma" w:cs="Tahoma"/>
                <w:b/>
                <w:bCs/>
                <w:sz w:val="18"/>
                <w:szCs w:val="18"/>
              </w:rPr>
              <w:t>VAC-OG-VIG-09</w:t>
            </w:r>
          </w:p>
        </w:tc>
        <w:tc>
          <w:tcPr>
            <w:tcW w:w="594"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327FD90F" w14:textId="77777777" w:rsidR="00847B49" w:rsidRDefault="00847B49" w:rsidP="00583927">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M3</w:t>
            </w:r>
          </w:p>
        </w:tc>
        <w:tc>
          <w:tcPr>
            <w:tcW w:w="2865"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6DB6F3AE" w14:textId="77777777" w:rsidR="00847B49" w:rsidRDefault="00847B49" w:rsidP="00583927">
            <w:pPr>
              <w:widowControl w:val="0"/>
              <w:autoSpaceDE w:val="0"/>
              <w:autoSpaceDN w:val="0"/>
              <w:jc w:val="center"/>
              <w:rPr>
                <w:rFonts w:ascii="Tahoma" w:eastAsia="Arial" w:hAnsi="Tahoma" w:cs="Tahoma"/>
                <w:b/>
                <w:sz w:val="18"/>
                <w:szCs w:val="18"/>
              </w:rPr>
            </w:pPr>
            <w:r>
              <w:rPr>
                <w:rFonts w:ascii="Tahoma" w:eastAsia="Arial" w:hAnsi="Tahoma" w:cs="Tahoma"/>
                <w:b/>
                <w:bCs/>
                <w:sz w:val="18"/>
                <w:szCs w:val="18"/>
              </w:rPr>
              <w:t>VIGA CADENA DE HORMIGON ARMADO (0.10X0.30)</w:t>
            </w:r>
          </w:p>
        </w:tc>
      </w:tr>
    </w:tbl>
    <w:p w14:paraId="47660F41" w14:textId="77777777" w:rsidR="00847B49" w:rsidRDefault="00847B49" w:rsidP="00847B49">
      <w:pPr>
        <w:widowControl w:val="0"/>
        <w:autoSpaceDE w:val="0"/>
        <w:autoSpaceDN w:val="0"/>
        <w:jc w:val="both"/>
        <w:rPr>
          <w:rFonts w:ascii="Tahoma" w:eastAsia="Arial" w:hAnsi="Tahoma" w:cs="Tahoma"/>
          <w:b/>
          <w:sz w:val="18"/>
          <w:szCs w:val="18"/>
        </w:rPr>
      </w:pPr>
    </w:p>
    <w:p w14:paraId="31640163" w14:textId="77777777" w:rsidR="00847B49" w:rsidRDefault="00847B49" w:rsidP="00847B49">
      <w:pPr>
        <w:widowControl w:val="0"/>
        <w:autoSpaceDE w:val="0"/>
        <w:autoSpaceDN w:val="0"/>
        <w:jc w:val="both"/>
        <w:rPr>
          <w:rFonts w:ascii="Tahoma" w:eastAsia="Arial" w:hAnsi="Tahoma" w:cs="Tahoma"/>
          <w:b/>
          <w:sz w:val="18"/>
          <w:szCs w:val="18"/>
        </w:rPr>
      </w:pPr>
      <w:r>
        <w:rPr>
          <w:rFonts w:ascii="Tahoma" w:eastAsia="Arial" w:hAnsi="Tahoma" w:cs="Tahoma"/>
          <w:b/>
          <w:sz w:val="18"/>
          <w:szCs w:val="18"/>
        </w:rPr>
        <w:t>DESCRIPCIÓN. –</w:t>
      </w:r>
    </w:p>
    <w:p w14:paraId="64960576" w14:textId="77777777" w:rsidR="00847B49" w:rsidRDefault="00847B49" w:rsidP="00847B49">
      <w:pPr>
        <w:widowControl w:val="0"/>
        <w:tabs>
          <w:tab w:val="left" w:pos="560"/>
        </w:tabs>
        <w:autoSpaceDE w:val="0"/>
        <w:autoSpaceDN w:val="0"/>
        <w:jc w:val="both"/>
        <w:rPr>
          <w:rFonts w:ascii="Tahoma" w:eastAsia="Arial" w:hAnsi="Tahoma" w:cs="Tahoma"/>
          <w:color w:val="000000"/>
          <w:sz w:val="18"/>
          <w:szCs w:val="18"/>
        </w:rPr>
      </w:pPr>
    </w:p>
    <w:p w14:paraId="6A5C592E" w14:textId="77777777" w:rsidR="00847B49" w:rsidRDefault="00847B49" w:rsidP="00847B49">
      <w:pPr>
        <w:widowControl w:val="0"/>
        <w:autoSpaceDE w:val="0"/>
        <w:autoSpaceDN w:val="0"/>
        <w:jc w:val="both"/>
        <w:rPr>
          <w:rFonts w:ascii="Tahoma" w:eastAsia="Arial" w:hAnsi="Tahoma" w:cs="Tahoma"/>
          <w:sz w:val="18"/>
          <w:szCs w:val="18"/>
        </w:rPr>
      </w:pPr>
      <w:r>
        <w:rPr>
          <w:rFonts w:ascii="Tahoma" w:eastAsia="Arial" w:hAnsi="Tahoma" w:cs="Tahoma"/>
          <w:sz w:val="18"/>
          <w:szCs w:val="18"/>
        </w:rPr>
        <w:t>Este ítem comprende la preparación, protección y curado del hormigón armado para Viga Cadena de (0.10x0.30), ajustándose estrictamente al trazado, alineación, elevaciones y dimensiones señaladas en los planos constructivos, e instrucciones del Inspector de proyecto.</w:t>
      </w:r>
    </w:p>
    <w:p w14:paraId="73D62754" w14:textId="77777777" w:rsidR="00847B49" w:rsidRDefault="00847B49" w:rsidP="00847B49">
      <w:pPr>
        <w:widowControl w:val="0"/>
        <w:autoSpaceDE w:val="0"/>
        <w:autoSpaceDN w:val="0"/>
        <w:jc w:val="both"/>
        <w:rPr>
          <w:rFonts w:ascii="Tahoma" w:eastAsia="Arial" w:hAnsi="Tahoma" w:cs="Tahoma"/>
          <w:sz w:val="18"/>
          <w:szCs w:val="18"/>
        </w:rPr>
      </w:pPr>
    </w:p>
    <w:p w14:paraId="79AFB7C0" w14:textId="77777777" w:rsidR="00847B49" w:rsidRDefault="00847B49" w:rsidP="00847B49">
      <w:pPr>
        <w:widowControl w:val="0"/>
        <w:autoSpaceDE w:val="0"/>
        <w:autoSpaceDN w:val="0"/>
        <w:jc w:val="both"/>
        <w:rPr>
          <w:rFonts w:ascii="Tahoma" w:eastAsia="Arial" w:hAnsi="Tahoma" w:cs="Tahoma"/>
          <w:b/>
          <w:sz w:val="18"/>
          <w:szCs w:val="18"/>
        </w:rPr>
      </w:pPr>
      <w:r>
        <w:rPr>
          <w:rFonts w:ascii="Tahoma" w:eastAsia="Arial" w:hAnsi="Tahoma" w:cs="Tahoma"/>
          <w:b/>
          <w:sz w:val="18"/>
          <w:szCs w:val="18"/>
        </w:rPr>
        <w:t>MATERIALES, HERRAMIENTAS Y EQUIPO. –</w:t>
      </w:r>
    </w:p>
    <w:p w14:paraId="652932DD" w14:textId="77777777" w:rsidR="00847B49" w:rsidRDefault="00847B49" w:rsidP="00847B49">
      <w:pPr>
        <w:widowControl w:val="0"/>
        <w:autoSpaceDE w:val="0"/>
        <w:autoSpaceDN w:val="0"/>
        <w:jc w:val="both"/>
        <w:rPr>
          <w:rFonts w:ascii="Tahoma" w:eastAsia="Arial" w:hAnsi="Tahoma" w:cs="Tahoma"/>
          <w:b/>
          <w:sz w:val="18"/>
          <w:szCs w:val="18"/>
        </w:rPr>
      </w:pPr>
    </w:p>
    <w:p w14:paraId="78913AB3" w14:textId="77777777" w:rsidR="00847B49" w:rsidRDefault="00847B49" w:rsidP="00847B49">
      <w:pPr>
        <w:widowControl w:val="0"/>
        <w:autoSpaceDE w:val="0"/>
        <w:autoSpaceDN w:val="0"/>
        <w:jc w:val="both"/>
        <w:rPr>
          <w:rFonts w:ascii="Tahoma" w:eastAsia="Arial" w:hAnsi="Tahoma" w:cs="Tahoma"/>
          <w:sz w:val="18"/>
          <w:szCs w:val="18"/>
        </w:rPr>
      </w:pPr>
      <w:r>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7685CCE0" w14:textId="77777777" w:rsidR="00847B49" w:rsidRDefault="00847B49" w:rsidP="00847B49">
      <w:pPr>
        <w:widowControl w:val="0"/>
        <w:autoSpaceDE w:val="0"/>
        <w:autoSpaceDN w:val="0"/>
        <w:jc w:val="both"/>
        <w:rPr>
          <w:rFonts w:ascii="Tahoma" w:eastAsia="Arial" w:hAnsi="Tahoma" w:cs="Tahoma"/>
          <w:sz w:val="18"/>
          <w:szCs w:val="18"/>
        </w:rPr>
      </w:pPr>
    </w:p>
    <w:p w14:paraId="0611A44A" w14:textId="77777777" w:rsidR="00847B49" w:rsidRDefault="00847B49" w:rsidP="00847B49">
      <w:pPr>
        <w:widowControl w:val="0"/>
        <w:autoSpaceDE w:val="0"/>
        <w:autoSpaceDN w:val="0"/>
        <w:jc w:val="both"/>
        <w:rPr>
          <w:rFonts w:ascii="Tahoma" w:eastAsia="Arial" w:hAnsi="Tahoma" w:cs="Tahoma"/>
          <w:sz w:val="18"/>
          <w:szCs w:val="18"/>
        </w:rPr>
      </w:pPr>
      <w:r>
        <w:rPr>
          <w:rFonts w:ascii="Tahoma" w:eastAsia="Arial" w:hAnsi="Tahoma" w:cs="Tahoma"/>
          <w:sz w:val="18"/>
          <w:szCs w:val="18"/>
        </w:rPr>
        <w:t>La Entidad Ejecutora deberá cumplir con los requisitos establecidos en la Norma Boliviana del Hormigón Armado CBH-87 para los materiales que cubre esta norma.</w:t>
      </w:r>
    </w:p>
    <w:p w14:paraId="6DD8688C" w14:textId="77777777" w:rsidR="00847B49" w:rsidRDefault="00847B49" w:rsidP="00847B49">
      <w:pPr>
        <w:widowControl w:val="0"/>
        <w:autoSpaceDE w:val="0"/>
        <w:autoSpaceDN w:val="0"/>
        <w:jc w:val="both"/>
        <w:rPr>
          <w:rFonts w:ascii="Tahoma" w:eastAsia="Arial" w:hAnsi="Tahoma" w:cs="Tahoma"/>
          <w:sz w:val="18"/>
          <w:szCs w:val="18"/>
        </w:rPr>
      </w:pPr>
    </w:p>
    <w:p w14:paraId="222FAF82" w14:textId="77777777" w:rsidR="00847B49" w:rsidRDefault="00847B49" w:rsidP="00847B49">
      <w:pPr>
        <w:widowControl w:val="0"/>
        <w:autoSpaceDE w:val="0"/>
        <w:autoSpaceDN w:val="0"/>
        <w:jc w:val="both"/>
        <w:rPr>
          <w:rFonts w:ascii="Tahoma" w:eastAsia="Arial" w:hAnsi="Tahoma" w:cs="Tahoma"/>
          <w:sz w:val="18"/>
          <w:szCs w:val="18"/>
        </w:rPr>
      </w:pPr>
      <w:r>
        <w:rPr>
          <w:rFonts w:ascii="Tahoma" w:eastAsia="Arial" w:hAnsi="Tahom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1A6CD064" w14:textId="77777777" w:rsidR="00847B49" w:rsidRDefault="00847B49" w:rsidP="00847B49">
      <w:pPr>
        <w:widowControl w:val="0"/>
        <w:autoSpaceDE w:val="0"/>
        <w:autoSpaceDN w:val="0"/>
        <w:jc w:val="both"/>
        <w:rPr>
          <w:rFonts w:ascii="Tahoma" w:eastAsia="Arial" w:hAnsi="Tahoma" w:cs="Tahoma"/>
          <w:b/>
          <w:sz w:val="18"/>
          <w:szCs w:val="18"/>
        </w:rPr>
      </w:pPr>
    </w:p>
    <w:p w14:paraId="5B834EB7" w14:textId="77777777" w:rsidR="00847B49" w:rsidRDefault="00847B49" w:rsidP="00847B49">
      <w:pPr>
        <w:widowControl w:val="0"/>
        <w:autoSpaceDE w:val="0"/>
        <w:autoSpaceDN w:val="0"/>
        <w:jc w:val="both"/>
        <w:rPr>
          <w:rFonts w:ascii="Tahoma" w:eastAsia="Arial" w:hAnsi="Tahoma" w:cs="Tahoma"/>
          <w:b/>
          <w:sz w:val="18"/>
          <w:szCs w:val="18"/>
        </w:rPr>
      </w:pPr>
      <w:r>
        <w:rPr>
          <w:rFonts w:ascii="Tahoma" w:eastAsia="Arial" w:hAnsi="Tahoma" w:cs="Tahoma"/>
          <w:b/>
          <w:sz w:val="18"/>
          <w:szCs w:val="18"/>
        </w:rPr>
        <w:t>FORMA DE EJECUCIÓN. –</w:t>
      </w:r>
    </w:p>
    <w:p w14:paraId="576F99C5" w14:textId="77777777" w:rsidR="00847B49" w:rsidRDefault="00847B49" w:rsidP="00847B49">
      <w:pPr>
        <w:widowControl w:val="0"/>
        <w:autoSpaceDE w:val="0"/>
        <w:autoSpaceDN w:val="0"/>
        <w:jc w:val="both"/>
        <w:rPr>
          <w:rFonts w:ascii="Tahoma" w:eastAsia="Arial" w:hAnsi="Tahoma" w:cs="Tahoma"/>
          <w:b/>
          <w:sz w:val="18"/>
          <w:szCs w:val="18"/>
        </w:rPr>
      </w:pPr>
    </w:p>
    <w:p w14:paraId="6F6B0BDB" w14:textId="77777777" w:rsidR="00847B49" w:rsidRDefault="00847B49" w:rsidP="00847B49">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78B2C2F9" w14:textId="77777777" w:rsidR="00847B49" w:rsidRDefault="00847B49" w:rsidP="00847B49">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En general, se deberán cumplir con las siguientes directrices referidas a la ejecución.</w:t>
      </w:r>
    </w:p>
    <w:p w14:paraId="7CEEB261" w14:textId="77777777" w:rsidR="00847B49" w:rsidRDefault="00847B49" w:rsidP="00847B49">
      <w:pPr>
        <w:widowControl w:val="0"/>
        <w:autoSpaceDE w:val="0"/>
        <w:autoSpaceDN w:val="0"/>
        <w:jc w:val="both"/>
        <w:rPr>
          <w:rFonts w:ascii="Tahoma" w:eastAsia="Arial" w:hAnsi="Tahoma" w:cs="Tahoma"/>
          <w:kern w:val="28"/>
          <w:sz w:val="18"/>
          <w:szCs w:val="18"/>
        </w:rPr>
      </w:pPr>
    </w:p>
    <w:p w14:paraId="6C3E310A" w14:textId="77777777" w:rsidR="00847B49" w:rsidRDefault="00847B49" w:rsidP="00847B49">
      <w:pPr>
        <w:widowControl w:val="0"/>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Encofrados</w:t>
      </w:r>
    </w:p>
    <w:p w14:paraId="28EC4BF0" w14:textId="77777777" w:rsidR="00847B49" w:rsidRDefault="00847B49" w:rsidP="00847B49">
      <w:pPr>
        <w:widowControl w:val="0"/>
        <w:autoSpaceDE w:val="0"/>
        <w:autoSpaceDN w:val="0"/>
        <w:jc w:val="both"/>
        <w:rPr>
          <w:rFonts w:ascii="Tahoma" w:eastAsia="Arial" w:hAnsi="Tahoma" w:cs="Tahoma"/>
          <w:b/>
          <w:kern w:val="28"/>
          <w:sz w:val="18"/>
          <w:szCs w:val="18"/>
        </w:rPr>
      </w:pPr>
    </w:p>
    <w:p w14:paraId="0C2A010B" w14:textId="77777777" w:rsidR="00847B49" w:rsidRDefault="00847B49" w:rsidP="00847B49">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Los encofrados podrán ser de madera, metálicos u otro material lo suficientemente rígido, estanco y estable.</w:t>
      </w:r>
    </w:p>
    <w:p w14:paraId="4276C815" w14:textId="77777777" w:rsidR="00847B49" w:rsidRDefault="00847B49" w:rsidP="00847B49">
      <w:pPr>
        <w:widowControl w:val="0"/>
        <w:autoSpaceDE w:val="0"/>
        <w:autoSpaceDN w:val="0"/>
        <w:jc w:val="both"/>
        <w:rPr>
          <w:rFonts w:ascii="Tahoma" w:eastAsia="Arial" w:hAnsi="Tahoma" w:cs="Tahoma"/>
          <w:kern w:val="28"/>
          <w:sz w:val="18"/>
          <w:szCs w:val="18"/>
        </w:rPr>
      </w:pPr>
    </w:p>
    <w:p w14:paraId="61E6933C" w14:textId="77777777" w:rsidR="00847B49" w:rsidRDefault="00847B49" w:rsidP="00847B49">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Serán armados o ensamblados de tal forma que permitan garantizar que la construcción de los elementos de hormigón armado tenga las dimensiones y secciones conforme a planos constructivos.</w:t>
      </w:r>
    </w:p>
    <w:p w14:paraId="65AB5B2E" w14:textId="77777777" w:rsidR="00847B49" w:rsidRDefault="00847B49" w:rsidP="00847B49">
      <w:pPr>
        <w:widowControl w:val="0"/>
        <w:autoSpaceDE w:val="0"/>
        <w:autoSpaceDN w:val="0"/>
        <w:jc w:val="both"/>
        <w:rPr>
          <w:rFonts w:ascii="Tahoma" w:eastAsia="Arial" w:hAnsi="Tahoma" w:cs="Tahoma"/>
          <w:kern w:val="28"/>
          <w:sz w:val="18"/>
          <w:szCs w:val="18"/>
        </w:rPr>
      </w:pPr>
    </w:p>
    <w:p w14:paraId="79D5F39C" w14:textId="77777777" w:rsidR="00847B49" w:rsidRDefault="00847B49" w:rsidP="00847B49">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Su arreglo y escuadrías usadas serán los necesarios para resistir el peso del hormigón fresco, equipo de construcción y los obreros durante la operación del vaciado.</w:t>
      </w:r>
    </w:p>
    <w:p w14:paraId="1FEFAA33" w14:textId="77777777" w:rsidR="00847B49" w:rsidRDefault="00847B49" w:rsidP="00847B49">
      <w:pPr>
        <w:widowControl w:val="0"/>
        <w:autoSpaceDE w:val="0"/>
        <w:autoSpaceDN w:val="0"/>
        <w:jc w:val="both"/>
        <w:rPr>
          <w:rFonts w:ascii="Tahoma" w:eastAsia="Arial" w:hAnsi="Tahoma" w:cs="Tahoma"/>
          <w:kern w:val="28"/>
          <w:sz w:val="18"/>
          <w:szCs w:val="18"/>
        </w:rPr>
      </w:pPr>
    </w:p>
    <w:p w14:paraId="48612A30" w14:textId="77777777" w:rsidR="00847B49" w:rsidRDefault="00847B49" w:rsidP="00847B49">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Los encofrados deberán ser estancos a fin de evitar el empobrecimiento del hormigón por escurrimiento del agua.</w:t>
      </w:r>
    </w:p>
    <w:p w14:paraId="529C4E1A" w14:textId="77777777" w:rsidR="00847B49" w:rsidRDefault="00847B49" w:rsidP="00847B49">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En todos los elementos se procederá como medida previa a la colocación del hormigón se procederá a la limpieza y humedecimiento de los encofrados, no debiendo sin embargo quedar películas de agua sobre la superficie.</w:t>
      </w:r>
    </w:p>
    <w:p w14:paraId="516D0D0B" w14:textId="77777777" w:rsidR="00847B49" w:rsidRDefault="00847B49" w:rsidP="00847B49">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En casos que el Inspector de proyecto vea conveniente, solicitara a la Entidad Ejecutora las respectivas verificaciones estructurales del encofrado de manera previa.</w:t>
      </w:r>
    </w:p>
    <w:p w14:paraId="5F9A316A" w14:textId="77777777" w:rsidR="00847B49" w:rsidRDefault="00847B49" w:rsidP="00847B49">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Cuando el Inspector de proyecto compruebe que los encofrados presentan defectos, postergará el día del vaciado o interrumpirá las operaciones de vaciado hasta que las deficiencias sean corregidas.</w:t>
      </w:r>
    </w:p>
    <w:p w14:paraId="3966A838" w14:textId="77777777" w:rsidR="00847B49" w:rsidRDefault="00847B49" w:rsidP="00847B49">
      <w:pPr>
        <w:widowControl w:val="0"/>
        <w:autoSpaceDE w:val="0"/>
        <w:autoSpaceDN w:val="0"/>
        <w:jc w:val="both"/>
        <w:rPr>
          <w:rFonts w:ascii="Tahoma" w:eastAsia="Arial" w:hAnsi="Tahoma" w:cs="Tahoma"/>
          <w:kern w:val="28"/>
          <w:sz w:val="18"/>
          <w:szCs w:val="18"/>
        </w:rPr>
      </w:pPr>
    </w:p>
    <w:p w14:paraId="325037B9" w14:textId="77777777" w:rsidR="00847B49" w:rsidRDefault="00847B49" w:rsidP="00847B49">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Si se prevén varios usos de los encofrados, estos deberán limpiarse y repararse perfectamente antes de su nuevo uso. El número máximo de usos será el indicado en el proyecto.</w:t>
      </w:r>
    </w:p>
    <w:p w14:paraId="4A7683B5" w14:textId="77777777" w:rsidR="00847B49" w:rsidRDefault="00847B49" w:rsidP="00847B49">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En el caso de fundaciones y muros, no se deberán utilizar superficies de tierra que hagan las veces de encofrado a menos que así se especifique en planos.</w:t>
      </w:r>
    </w:p>
    <w:p w14:paraId="3FA785E1" w14:textId="77777777" w:rsidR="00847B49" w:rsidRDefault="00847B49" w:rsidP="00847B49">
      <w:pPr>
        <w:widowControl w:val="0"/>
        <w:autoSpaceDE w:val="0"/>
        <w:autoSpaceDN w:val="0"/>
        <w:jc w:val="both"/>
        <w:rPr>
          <w:rFonts w:ascii="Tahoma" w:eastAsia="Arial" w:hAnsi="Tahoma" w:cs="Tahoma"/>
          <w:kern w:val="28"/>
          <w:sz w:val="18"/>
          <w:szCs w:val="18"/>
        </w:rPr>
      </w:pPr>
    </w:p>
    <w:p w14:paraId="18C7DB63" w14:textId="77777777" w:rsidR="00847B49" w:rsidRDefault="00847B49" w:rsidP="00847B49">
      <w:pPr>
        <w:widowControl w:val="0"/>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Apuntalamiento</w:t>
      </w:r>
    </w:p>
    <w:p w14:paraId="463825DA" w14:textId="77777777" w:rsidR="00847B49" w:rsidRDefault="00847B49" w:rsidP="00847B49">
      <w:pPr>
        <w:widowControl w:val="0"/>
        <w:autoSpaceDE w:val="0"/>
        <w:autoSpaceDN w:val="0"/>
        <w:jc w:val="both"/>
        <w:rPr>
          <w:rFonts w:ascii="Tahoma" w:eastAsia="Arial" w:hAnsi="Tahoma" w:cs="Tahoma"/>
          <w:b/>
          <w:kern w:val="28"/>
          <w:sz w:val="18"/>
          <w:szCs w:val="18"/>
        </w:rPr>
      </w:pPr>
    </w:p>
    <w:p w14:paraId="73110192" w14:textId="77777777" w:rsidR="00847B49" w:rsidRDefault="00847B49" w:rsidP="00847B49">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En el caso de elementos elevados, se colocarán puntales y listones máximos cada 1,50m o según lo indicado en los planos constructivos y/o memoria de cálculo.</w:t>
      </w:r>
    </w:p>
    <w:p w14:paraId="6E763506" w14:textId="77777777" w:rsidR="00847B49" w:rsidRDefault="00847B49" w:rsidP="00847B49">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 xml:space="preserve">Debajo de los puntales, en la base, se colocarán cuñas de madera para una mejor distribución de cargas, evitar el hundimiento en el piso y facilitar los trabajos de </w:t>
      </w:r>
      <w:proofErr w:type="spellStart"/>
      <w:r>
        <w:rPr>
          <w:rFonts w:ascii="Tahoma" w:eastAsia="Arial" w:hAnsi="Tahoma" w:cs="Tahoma"/>
          <w:kern w:val="28"/>
          <w:sz w:val="18"/>
          <w:szCs w:val="18"/>
        </w:rPr>
        <w:t>des-apuntalamiento</w:t>
      </w:r>
      <w:proofErr w:type="spellEnd"/>
      <w:r>
        <w:rPr>
          <w:rFonts w:ascii="Tahoma" w:eastAsia="Arial" w:hAnsi="Tahoma" w:cs="Tahoma"/>
          <w:kern w:val="28"/>
          <w:sz w:val="18"/>
          <w:szCs w:val="18"/>
        </w:rPr>
        <w:t>.</w:t>
      </w:r>
    </w:p>
    <w:p w14:paraId="47DD121A" w14:textId="77777777" w:rsidR="00847B49" w:rsidRDefault="00847B49" w:rsidP="00847B49">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 xml:space="preserve">El </w:t>
      </w:r>
      <w:proofErr w:type="spellStart"/>
      <w:r>
        <w:rPr>
          <w:rFonts w:ascii="Tahoma" w:eastAsia="Arial" w:hAnsi="Tahoma" w:cs="Tahoma"/>
          <w:kern w:val="28"/>
          <w:sz w:val="18"/>
          <w:szCs w:val="18"/>
        </w:rPr>
        <w:t>des-apuntalamiento</w:t>
      </w:r>
      <w:proofErr w:type="spellEnd"/>
      <w:r>
        <w:rPr>
          <w:rFonts w:ascii="Tahoma" w:eastAsia="Arial" w:hAnsi="Tahoma" w:cs="Tahoma"/>
          <w:kern w:val="28"/>
          <w:sz w:val="18"/>
          <w:szCs w:val="18"/>
        </w:rPr>
        <w:t xml:space="preserve"> se efectuará según lo indicado en los planos constructivos y/o memoria de cálculo, pero en ningún caso será antes de los 14 días.</w:t>
      </w:r>
    </w:p>
    <w:p w14:paraId="070C5115" w14:textId="77777777" w:rsidR="00847B49" w:rsidRDefault="00847B49" w:rsidP="00847B49">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 xml:space="preserve">El </w:t>
      </w:r>
      <w:proofErr w:type="spellStart"/>
      <w:r>
        <w:rPr>
          <w:rFonts w:ascii="Tahoma" w:eastAsia="Arial" w:hAnsi="Tahoma" w:cs="Tahoma"/>
          <w:kern w:val="28"/>
          <w:sz w:val="18"/>
          <w:szCs w:val="18"/>
        </w:rPr>
        <w:t>des-apuntalado</w:t>
      </w:r>
      <w:proofErr w:type="spellEnd"/>
      <w:r>
        <w:rPr>
          <w:rFonts w:ascii="Tahoma" w:eastAsia="Arial" w:hAnsi="Tahoma" w:cs="Tahoma"/>
          <w:kern w:val="28"/>
          <w:sz w:val="18"/>
          <w:szCs w:val="18"/>
        </w:rPr>
        <w:t xml:space="preserve"> se realizará previa autorización escrita del Inspector de proyecto, asimismo, en los casos que el Inspector de proyecto vea necesario, solicitará a la Entidad Ejecutora de manera previa la secuencia.</w:t>
      </w:r>
    </w:p>
    <w:p w14:paraId="7E8F39BD" w14:textId="77777777" w:rsidR="00847B49" w:rsidRDefault="00847B49" w:rsidP="00847B49">
      <w:pPr>
        <w:widowControl w:val="0"/>
        <w:autoSpaceDE w:val="0"/>
        <w:autoSpaceDN w:val="0"/>
        <w:jc w:val="both"/>
        <w:rPr>
          <w:rFonts w:ascii="Tahoma" w:eastAsia="Arial" w:hAnsi="Tahoma" w:cs="Tahoma"/>
          <w:kern w:val="28"/>
          <w:sz w:val="18"/>
          <w:szCs w:val="18"/>
        </w:rPr>
      </w:pPr>
    </w:p>
    <w:p w14:paraId="57A700D1" w14:textId="77777777" w:rsidR="00847B49" w:rsidRDefault="00847B49" w:rsidP="00847B49">
      <w:pPr>
        <w:widowControl w:val="0"/>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Armado de Fierros</w:t>
      </w:r>
    </w:p>
    <w:p w14:paraId="3CD74730" w14:textId="77777777" w:rsidR="00847B49" w:rsidRDefault="00847B49" w:rsidP="00847B49">
      <w:pPr>
        <w:widowControl w:val="0"/>
        <w:autoSpaceDE w:val="0"/>
        <w:autoSpaceDN w:val="0"/>
        <w:jc w:val="both"/>
        <w:rPr>
          <w:rFonts w:ascii="Tahoma" w:eastAsia="Arial" w:hAnsi="Tahoma" w:cs="Tahoma"/>
          <w:kern w:val="28"/>
          <w:sz w:val="18"/>
          <w:szCs w:val="18"/>
        </w:rPr>
      </w:pPr>
    </w:p>
    <w:p w14:paraId="29D2E08B" w14:textId="77777777" w:rsidR="00847B49" w:rsidRDefault="00847B49" w:rsidP="00847B49">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armado de las barras de acero corrugado a usarse en el presente ítem deberá cumplir con la norma CBH-87 complementadas las normas IBNORCA en cuanto a control de calidad de la ejecución.</w:t>
      </w:r>
    </w:p>
    <w:p w14:paraId="19FD01C0" w14:textId="77777777" w:rsidR="00847B49" w:rsidRDefault="00847B49" w:rsidP="00847B49">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Se dispondrá un sitio específico en la obra para el doblado y preparación de armaduras con las herramientas adecuadas.</w:t>
      </w:r>
    </w:p>
    <w:p w14:paraId="1A38E0A5" w14:textId="77777777" w:rsidR="00847B49" w:rsidRDefault="00847B49" w:rsidP="00847B49">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130ECEC5" w14:textId="77777777" w:rsidR="00847B49" w:rsidRDefault="00847B49" w:rsidP="00847B49">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doblado de las barras se realizará en frío, mediante el equipo adecuado y velocidad limitada, sin golpes ni choques. Queda terminantemente prohibido el cortado y el doblado en caliente.</w:t>
      </w:r>
    </w:p>
    <w:p w14:paraId="3A1F1137" w14:textId="77777777" w:rsidR="00847B49" w:rsidRDefault="00847B49" w:rsidP="00847B49">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Las barras de fierro que fueron dobladas no podrán ser enderezadas, ni podrán ser utilizadas nuevamente sin antes eliminar la zona doblada.</w:t>
      </w:r>
    </w:p>
    <w:p w14:paraId="54E446EB" w14:textId="77777777" w:rsidR="00847B49" w:rsidRDefault="00847B49" w:rsidP="00847B49">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radio mínimo de doblado, así como las longitudes de patillas y ganchos, deberá respetar lo indicado en planos constructivos y la normativa CBH-87.</w:t>
      </w:r>
    </w:p>
    <w:p w14:paraId="54817A57" w14:textId="77777777" w:rsidR="00847B49" w:rsidRDefault="00847B49" w:rsidP="00847B49">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Queda terminantemente prohibido el empleo de aceros de diferentes tipos en una misma sección, salvo ello sea debidamente justificado por la Entidad Ejecutora y aprobado por el Inspector de proyecto.</w:t>
      </w:r>
    </w:p>
    <w:p w14:paraId="063F34B3" w14:textId="77777777" w:rsidR="00847B49" w:rsidRDefault="00847B49" w:rsidP="00847B49">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Todas las herramientas a emplearse para el cortado, amarre y doblado de fierro, serán proporcionados por la Entidad Ejecutora en condiciones adecuadas y de manera oportuna.</w:t>
      </w:r>
    </w:p>
    <w:p w14:paraId="41D56961" w14:textId="77777777" w:rsidR="00847B49" w:rsidRDefault="00847B49" w:rsidP="00847B49">
      <w:pPr>
        <w:widowControl w:val="0"/>
        <w:autoSpaceDE w:val="0"/>
        <w:autoSpaceDN w:val="0"/>
        <w:jc w:val="both"/>
        <w:rPr>
          <w:rFonts w:ascii="Tahoma" w:eastAsia="Arial" w:hAnsi="Tahoma" w:cs="Tahoma"/>
          <w:kern w:val="28"/>
          <w:sz w:val="18"/>
          <w:szCs w:val="18"/>
        </w:rPr>
      </w:pPr>
    </w:p>
    <w:p w14:paraId="33388A7A" w14:textId="77777777" w:rsidR="00847B49" w:rsidRDefault="00847B49" w:rsidP="00847B49">
      <w:pPr>
        <w:widowControl w:val="0"/>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 xml:space="preserve">Limpieza y Colocación </w:t>
      </w:r>
    </w:p>
    <w:p w14:paraId="1B2534CD" w14:textId="77777777" w:rsidR="00847B49" w:rsidRDefault="00847B49" w:rsidP="00847B49">
      <w:pPr>
        <w:widowControl w:val="0"/>
        <w:autoSpaceDE w:val="0"/>
        <w:autoSpaceDN w:val="0"/>
        <w:jc w:val="both"/>
        <w:rPr>
          <w:rFonts w:ascii="Tahoma" w:eastAsia="Arial" w:hAnsi="Tahoma" w:cs="Tahoma"/>
          <w:b/>
          <w:kern w:val="28"/>
          <w:sz w:val="18"/>
          <w:szCs w:val="18"/>
        </w:rPr>
      </w:pPr>
    </w:p>
    <w:p w14:paraId="7D676513" w14:textId="77777777" w:rsidR="00847B49" w:rsidRDefault="00847B49" w:rsidP="00847B49">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Antes de introducir las armaduras en los encofrados, se limpiarán adecuadamente con cepillos de acero, librándolas de óxido, polvo, barro grasas, pinturas y todo aquello que disminuya la adherencia.</w:t>
      </w:r>
    </w:p>
    <w:p w14:paraId="029D8A7C" w14:textId="77777777" w:rsidR="00847B49" w:rsidRDefault="00847B49" w:rsidP="00847B49">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Si a momento de colocar el hormigón existieran barras con mortero u hormigón endurecido, éstos se deberán eliminar completamente.</w:t>
      </w:r>
    </w:p>
    <w:p w14:paraId="70D65ED5" w14:textId="77777777" w:rsidR="00847B49" w:rsidRDefault="00847B49" w:rsidP="00847B49">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Todas las armaduras se colocarán en las posiciones indicadas en los planos, cualquier modificación en obra debido a razones constructivas, deberá ser autorizada por el Inspector de proyecto.</w:t>
      </w:r>
    </w:p>
    <w:p w14:paraId="6B00FC87" w14:textId="77777777" w:rsidR="00847B49" w:rsidRDefault="00847B49" w:rsidP="00847B49">
      <w:pPr>
        <w:widowControl w:val="0"/>
        <w:autoSpaceDE w:val="0"/>
        <w:autoSpaceDN w:val="0"/>
        <w:jc w:val="both"/>
        <w:rPr>
          <w:rFonts w:ascii="Tahoma" w:eastAsia="Arial" w:hAnsi="Tahoma" w:cs="Tahoma"/>
          <w:kern w:val="28"/>
          <w:sz w:val="18"/>
          <w:szCs w:val="18"/>
        </w:rPr>
      </w:pPr>
    </w:p>
    <w:p w14:paraId="1FE4AE39" w14:textId="77777777" w:rsidR="00847B49" w:rsidRDefault="00847B49" w:rsidP="00847B49">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22FC78D5" w14:textId="77777777" w:rsidR="00847B49" w:rsidRDefault="00847B49" w:rsidP="00847B49">
      <w:pPr>
        <w:widowControl w:val="0"/>
        <w:autoSpaceDE w:val="0"/>
        <w:autoSpaceDN w:val="0"/>
        <w:jc w:val="both"/>
        <w:rPr>
          <w:rFonts w:ascii="Tahoma" w:eastAsia="Arial" w:hAnsi="Tahoma" w:cs="Tahoma"/>
          <w:kern w:val="28"/>
          <w:sz w:val="18"/>
          <w:szCs w:val="18"/>
        </w:rPr>
      </w:pPr>
    </w:p>
    <w:p w14:paraId="4AB438BA" w14:textId="77777777" w:rsidR="00847B49" w:rsidRDefault="00847B49" w:rsidP="00847B49">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En caso de no especificarse los recubrimientos en los planos, se aplicarán los siguientes:</w:t>
      </w:r>
    </w:p>
    <w:p w14:paraId="7EF11DFE" w14:textId="77777777" w:rsidR="00847B49" w:rsidRDefault="00847B49" w:rsidP="00847B49">
      <w:pPr>
        <w:widowControl w:val="0"/>
        <w:numPr>
          <w:ilvl w:val="0"/>
          <w:numId w:val="83"/>
        </w:numPr>
        <w:suppressAutoHyphens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 xml:space="preserve">Ambientes interiores protegidos:                            </w:t>
      </w:r>
      <w:r>
        <w:rPr>
          <w:rFonts w:ascii="Tahoma" w:eastAsia="Arial" w:hAnsi="Tahoma" w:cs="Tahoma"/>
          <w:kern w:val="28"/>
          <w:sz w:val="18"/>
          <w:szCs w:val="18"/>
        </w:rPr>
        <w:tab/>
        <w:t xml:space="preserve">            1,0 a 1,5   cm.</w:t>
      </w:r>
    </w:p>
    <w:p w14:paraId="0318A518" w14:textId="77777777" w:rsidR="00847B49" w:rsidRDefault="00847B49" w:rsidP="00847B49">
      <w:pPr>
        <w:widowControl w:val="0"/>
        <w:numPr>
          <w:ilvl w:val="0"/>
          <w:numId w:val="83"/>
        </w:numPr>
        <w:suppressAutoHyphens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 xml:space="preserve">Elementos expuestos a la atmósfera normal:        </w:t>
      </w:r>
      <w:r>
        <w:rPr>
          <w:rFonts w:ascii="Tahoma" w:eastAsia="Arial" w:hAnsi="Tahoma" w:cs="Tahoma"/>
          <w:kern w:val="28"/>
          <w:sz w:val="18"/>
          <w:szCs w:val="18"/>
        </w:rPr>
        <w:tab/>
      </w:r>
      <w:r>
        <w:rPr>
          <w:rFonts w:ascii="Tahoma" w:eastAsia="Arial" w:hAnsi="Tahoma" w:cs="Tahoma"/>
          <w:kern w:val="28"/>
          <w:sz w:val="18"/>
          <w:szCs w:val="18"/>
        </w:rPr>
        <w:tab/>
        <w:t>1,5 a 2,0   cm.</w:t>
      </w:r>
    </w:p>
    <w:p w14:paraId="63823B18" w14:textId="77777777" w:rsidR="00847B49" w:rsidRDefault="00847B49" w:rsidP="00847B49">
      <w:pPr>
        <w:widowControl w:val="0"/>
        <w:numPr>
          <w:ilvl w:val="0"/>
          <w:numId w:val="83"/>
        </w:numPr>
        <w:suppressAutoHyphens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 xml:space="preserve">Elementos expuestos a la atmósfera húmeda:       </w:t>
      </w:r>
      <w:r>
        <w:rPr>
          <w:rFonts w:ascii="Tahoma" w:eastAsia="Arial" w:hAnsi="Tahoma" w:cs="Tahoma"/>
          <w:kern w:val="28"/>
          <w:sz w:val="18"/>
          <w:szCs w:val="18"/>
        </w:rPr>
        <w:tab/>
      </w:r>
      <w:r>
        <w:rPr>
          <w:rFonts w:ascii="Tahoma" w:eastAsia="Arial" w:hAnsi="Tahoma" w:cs="Tahoma"/>
          <w:kern w:val="28"/>
          <w:sz w:val="18"/>
          <w:szCs w:val="18"/>
        </w:rPr>
        <w:tab/>
        <w:t>2,0 a 2,5   cm.</w:t>
      </w:r>
    </w:p>
    <w:p w14:paraId="1621FC76" w14:textId="77777777" w:rsidR="00847B49" w:rsidRDefault="00847B49" w:rsidP="00847B49">
      <w:pPr>
        <w:widowControl w:val="0"/>
        <w:numPr>
          <w:ilvl w:val="0"/>
          <w:numId w:val="83"/>
        </w:numPr>
        <w:suppressAutoHyphens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 xml:space="preserve">Elementos expuestos a la atmósfera corrosiva:      </w:t>
      </w:r>
      <w:r>
        <w:rPr>
          <w:rFonts w:ascii="Tahoma" w:eastAsia="Arial" w:hAnsi="Tahoma" w:cs="Tahoma"/>
          <w:kern w:val="28"/>
          <w:sz w:val="18"/>
          <w:szCs w:val="18"/>
        </w:rPr>
        <w:tab/>
      </w:r>
      <w:r>
        <w:rPr>
          <w:rFonts w:ascii="Tahoma" w:eastAsia="Arial" w:hAnsi="Tahoma" w:cs="Tahoma"/>
          <w:kern w:val="28"/>
          <w:sz w:val="18"/>
          <w:szCs w:val="18"/>
        </w:rPr>
        <w:tab/>
        <w:t>3,0 a 3,5   cm.</w:t>
      </w:r>
    </w:p>
    <w:p w14:paraId="30DF0533" w14:textId="77777777" w:rsidR="00847B49" w:rsidRDefault="00847B49" w:rsidP="00847B49">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 xml:space="preserve">Se cuidará especialmente que todas las armaduras queden protegidas mediante los recubrimientos mínimos especificados en los planos. </w:t>
      </w:r>
    </w:p>
    <w:p w14:paraId="76D73031" w14:textId="77777777" w:rsidR="00847B49" w:rsidRDefault="00847B49" w:rsidP="00847B49">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Todos los cruces de barras deberán atarse en forma adecuada con alambre de amarre o accesorios previamente aprobados.</w:t>
      </w:r>
    </w:p>
    <w:p w14:paraId="3860D09F" w14:textId="77777777" w:rsidR="00847B49" w:rsidRDefault="00847B49" w:rsidP="00847B49">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Previamente el vaciado, el Inspector de proyecto deberá verificar cuidadosamente que la armadura este exento de óxido y de acuerdo a planos constructivos para luego autorizar de manera escrita el vaciado del hormigón.</w:t>
      </w:r>
    </w:p>
    <w:p w14:paraId="7530314F" w14:textId="77777777" w:rsidR="00847B49" w:rsidRDefault="00847B49" w:rsidP="00847B49">
      <w:pPr>
        <w:widowControl w:val="0"/>
        <w:autoSpaceDE w:val="0"/>
        <w:autoSpaceDN w:val="0"/>
        <w:jc w:val="both"/>
        <w:rPr>
          <w:rFonts w:ascii="Tahoma" w:eastAsia="Arial" w:hAnsi="Tahoma" w:cs="Tahoma"/>
          <w:kern w:val="28"/>
          <w:sz w:val="18"/>
          <w:szCs w:val="18"/>
        </w:rPr>
      </w:pPr>
    </w:p>
    <w:p w14:paraId="54E0A3D3" w14:textId="77777777" w:rsidR="00847B49" w:rsidRDefault="00847B49" w:rsidP="00847B49">
      <w:pPr>
        <w:widowControl w:val="0"/>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Empalmes en las barras</w:t>
      </w:r>
    </w:p>
    <w:p w14:paraId="48F9C6DE" w14:textId="77777777" w:rsidR="00847B49" w:rsidRDefault="00847B49" w:rsidP="00847B49">
      <w:pPr>
        <w:widowControl w:val="0"/>
        <w:autoSpaceDE w:val="0"/>
        <w:autoSpaceDN w:val="0"/>
        <w:jc w:val="both"/>
        <w:rPr>
          <w:rFonts w:ascii="Tahoma" w:eastAsia="Arial" w:hAnsi="Tahoma" w:cs="Tahoma"/>
          <w:b/>
          <w:kern w:val="28"/>
          <w:sz w:val="18"/>
          <w:szCs w:val="18"/>
        </w:rPr>
      </w:pPr>
    </w:p>
    <w:p w14:paraId="314F1E19" w14:textId="77777777" w:rsidR="00847B49" w:rsidRDefault="00847B49" w:rsidP="00847B49">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Se ejecutarán los empalmes en los sectores donde estén expresamente indicado en planos constructivos o instruido por el Inspector de proyecto.</w:t>
      </w:r>
    </w:p>
    <w:p w14:paraId="43426AB1" w14:textId="77777777" w:rsidR="00847B49" w:rsidRDefault="00847B49" w:rsidP="00847B49">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6603D852" w14:textId="77777777" w:rsidR="00847B49" w:rsidRDefault="00847B49" w:rsidP="00847B49">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Se realizarán empalmes por superposición de acuerdo al siguiente detalle:</w:t>
      </w:r>
    </w:p>
    <w:p w14:paraId="3C8EC1B1" w14:textId="77777777" w:rsidR="00847B49" w:rsidRDefault="00847B49" w:rsidP="00847B49">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a) Los extremos de las barras se colocarán en contacto directo en toda su longitud de empalme, los que podrán ser rectos o con ganchos de acuerdo a lo especificado en los planos, no admitiéndose dichos ganchos en armaduras sometidas a comprensión.</w:t>
      </w:r>
    </w:p>
    <w:p w14:paraId="4BA97F76" w14:textId="77777777" w:rsidR="00847B49" w:rsidRDefault="00847B49" w:rsidP="00847B49">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b) En toda la longitud del empalme se colocarán armaduras transversales suplementarias para mejorar las condiciones del empalme, cuando sea necesario.</w:t>
      </w:r>
    </w:p>
    <w:p w14:paraId="408BBBBE" w14:textId="77777777" w:rsidR="00847B49" w:rsidRDefault="00847B49" w:rsidP="00847B49">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4BAE34C0" w14:textId="77777777" w:rsidR="00847B49" w:rsidRDefault="00847B49" w:rsidP="00847B49">
      <w:pPr>
        <w:widowControl w:val="0"/>
        <w:autoSpaceDE w:val="0"/>
        <w:autoSpaceDN w:val="0"/>
        <w:jc w:val="both"/>
        <w:rPr>
          <w:rFonts w:ascii="Tahoma" w:eastAsia="Arial" w:hAnsi="Tahoma" w:cs="Tahoma"/>
          <w:kern w:val="28"/>
          <w:sz w:val="18"/>
          <w:szCs w:val="18"/>
        </w:rPr>
      </w:pPr>
    </w:p>
    <w:p w14:paraId="752A8396" w14:textId="77777777" w:rsidR="00847B49" w:rsidRDefault="00847B49" w:rsidP="00847B49">
      <w:pPr>
        <w:widowControl w:val="0"/>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Mezclado</w:t>
      </w:r>
    </w:p>
    <w:p w14:paraId="7B070986" w14:textId="77777777" w:rsidR="00847B49" w:rsidRDefault="00847B49" w:rsidP="00847B49">
      <w:pPr>
        <w:widowControl w:val="0"/>
        <w:autoSpaceDE w:val="0"/>
        <w:autoSpaceDN w:val="0"/>
        <w:jc w:val="both"/>
        <w:rPr>
          <w:rFonts w:ascii="Tahoma" w:eastAsia="Arial" w:hAnsi="Tahoma" w:cs="Tahoma"/>
          <w:b/>
          <w:kern w:val="28"/>
          <w:sz w:val="18"/>
          <w:szCs w:val="18"/>
        </w:rPr>
      </w:pPr>
    </w:p>
    <w:p w14:paraId="58055995" w14:textId="77777777" w:rsidR="00847B49" w:rsidRDefault="00847B49" w:rsidP="00847B49">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hormigón deberá ser mezclado mecánicamente dosificando por volumen y deseablemente por peso. Para esta tarea:</w:t>
      </w:r>
    </w:p>
    <w:p w14:paraId="604A855D" w14:textId="77777777" w:rsidR="00847B49" w:rsidRDefault="00847B49" w:rsidP="00847B49">
      <w:pPr>
        <w:widowControl w:val="0"/>
        <w:numPr>
          <w:ilvl w:val="0"/>
          <w:numId w:val="97"/>
        </w:numPr>
        <w:suppressAutoHyphens w:val="0"/>
        <w:autoSpaceDE w:val="0"/>
        <w:autoSpaceDN w:val="0"/>
        <w:jc w:val="both"/>
        <w:rPr>
          <w:rFonts w:ascii="Tahoma" w:eastAsia="Arial" w:hAnsi="Tahoma" w:cs="Tahoma"/>
          <w:kern w:val="28"/>
          <w:sz w:val="18"/>
          <w:szCs w:val="18"/>
          <w14:ligatures w14:val="standardContextual"/>
        </w:rPr>
      </w:pPr>
      <w:r>
        <w:rPr>
          <w:rFonts w:ascii="Tahoma" w:eastAsia="Arial" w:hAnsi="Tahoma" w:cs="Tahoma"/>
          <w:kern w:val="28"/>
          <w:sz w:val="18"/>
          <w:szCs w:val="18"/>
        </w:rPr>
        <w:t>Sé utilizarán una o más hormigoneras de capacidad adecuada y se empleará personal especializado para su manejo.</w:t>
      </w:r>
    </w:p>
    <w:p w14:paraId="25EB31A1" w14:textId="77777777" w:rsidR="00847B49" w:rsidRDefault="00847B49" w:rsidP="00847B49">
      <w:pPr>
        <w:widowControl w:val="0"/>
        <w:numPr>
          <w:ilvl w:val="0"/>
          <w:numId w:val="97"/>
        </w:numPr>
        <w:suppressAutoHyphens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Periódicamente se verificará la uniformidad del mezclado.</w:t>
      </w:r>
    </w:p>
    <w:p w14:paraId="4ADBB618" w14:textId="77777777" w:rsidR="00847B49" w:rsidRDefault="00847B49" w:rsidP="00847B49">
      <w:pPr>
        <w:widowControl w:val="0"/>
        <w:numPr>
          <w:ilvl w:val="0"/>
          <w:numId w:val="97"/>
        </w:numPr>
        <w:suppressAutoHyphens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Los materiales componentes serán introducidos en el orden siguiente:</w:t>
      </w:r>
    </w:p>
    <w:p w14:paraId="69E590EE" w14:textId="77777777" w:rsidR="00847B49" w:rsidRDefault="00847B49" w:rsidP="00847B49">
      <w:pPr>
        <w:widowControl w:val="0"/>
        <w:numPr>
          <w:ilvl w:val="0"/>
          <w:numId w:val="98"/>
        </w:numPr>
        <w:suppressAutoHyphens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Una parte del agua del mezclado (aproximadamente la mitad)</w:t>
      </w:r>
    </w:p>
    <w:p w14:paraId="26F5EEFA" w14:textId="77777777" w:rsidR="00847B49" w:rsidRDefault="00847B49" w:rsidP="00847B49">
      <w:pPr>
        <w:widowControl w:val="0"/>
        <w:numPr>
          <w:ilvl w:val="0"/>
          <w:numId w:val="98"/>
        </w:numPr>
        <w:suppressAutoHyphens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43DDB19B" w14:textId="77777777" w:rsidR="00847B49" w:rsidRDefault="00847B49" w:rsidP="00847B49">
      <w:pPr>
        <w:widowControl w:val="0"/>
        <w:numPr>
          <w:ilvl w:val="0"/>
          <w:numId w:val="98"/>
        </w:numPr>
        <w:suppressAutoHyphens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La grava.</w:t>
      </w:r>
    </w:p>
    <w:p w14:paraId="2AF35769" w14:textId="77777777" w:rsidR="00847B49" w:rsidRDefault="00847B49" w:rsidP="00847B49">
      <w:pPr>
        <w:widowControl w:val="0"/>
        <w:numPr>
          <w:ilvl w:val="0"/>
          <w:numId w:val="98"/>
        </w:numPr>
        <w:suppressAutoHyphens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resto del agua de amasado.</w:t>
      </w:r>
    </w:p>
    <w:p w14:paraId="546D114A" w14:textId="77777777" w:rsidR="00847B49" w:rsidRDefault="00847B49" w:rsidP="00847B49">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773D1BEC" w14:textId="77777777" w:rsidR="00847B49" w:rsidRDefault="00847B49" w:rsidP="00847B49">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 xml:space="preserve">No se permitirá cargar la hormigonera antes de haberse procedido a descargarla totalmente de la batida anterior. </w:t>
      </w:r>
    </w:p>
    <w:p w14:paraId="7E6516FB" w14:textId="77777777" w:rsidR="00847B49" w:rsidRDefault="00847B49" w:rsidP="00847B49">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mezclado manual queda expresamente prohibido.</w:t>
      </w:r>
    </w:p>
    <w:p w14:paraId="072F8AE8" w14:textId="77777777" w:rsidR="00847B49" w:rsidRDefault="00847B49" w:rsidP="00847B49">
      <w:pPr>
        <w:widowControl w:val="0"/>
        <w:autoSpaceDE w:val="0"/>
        <w:autoSpaceDN w:val="0"/>
        <w:jc w:val="both"/>
        <w:rPr>
          <w:rFonts w:ascii="Tahoma" w:eastAsia="Arial" w:hAnsi="Tahoma" w:cs="Tahoma"/>
          <w:b/>
          <w:kern w:val="28"/>
          <w:sz w:val="18"/>
          <w:szCs w:val="18"/>
        </w:rPr>
      </w:pPr>
    </w:p>
    <w:p w14:paraId="45F0932A" w14:textId="77777777" w:rsidR="00847B49" w:rsidRDefault="00847B49" w:rsidP="00847B49">
      <w:pPr>
        <w:widowControl w:val="0"/>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Transporte</w:t>
      </w:r>
    </w:p>
    <w:p w14:paraId="394A8488" w14:textId="77777777" w:rsidR="00847B49" w:rsidRDefault="00847B49" w:rsidP="00847B49">
      <w:pPr>
        <w:widowControl w:val="0"/>
        <w:autoSpaceDE w:val="0"/>
        <w:autoSpaceDN w:val="0"/>
        <w:jc w:val="both"/>
        <w:rPr>
          <w:rFonts w:ascii="Tahoma" w:eastAsia="Arial" w:hAnsi="Tahoma" w:cs="Tahoma"/>
          <w:kern w:val="28"/>
          <w:sz w:val="18"/>
          <w:szCs w:val="18"/>
        </w:rPr>
      </w:pPr>
    </w:p>
    <w:p w14:paraId="7ACB19D0" w14:textId="77777777" w:rsidR="00847B49" w:rsidRDefault="00847B49" w:rsidP="00847B49">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5CAA3A8B" w14:textId="77777777" w:rsidR="00847B49" w:rsidRDefault="00847B49" w:rsidP="00847B49">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En todos los casos, se deberá evitar que la mezcla no llegue a fraguar de modo que impida o dificulte su puesta en obra y vibrado En ningún caso se debe añadir agua a la mezcla una vez sacada de la hormigonera.</w:t>
      </w:r>
    </w:p>
    <w:p w14:paraId="0994DB9D" w14:textId="77777777" w:rsidR="00847B49" w:rsidRDefault="00847B49" w:rsidP="00847B49">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Para los medios corrientes de transporte, el hormigón debe colocarse en su posición definitiva dentro de los encofrados, antes de que transcurran 30 minutos desde su preparación.</w:t>
      </w:r>
    </w:p>
    <w:p w14:paraId="2EB9C5D7" w14:textId="77777777" w:rsidR="00847B49" w:rsidRDefault="00847B49" w:rsidP="00847B49">
      <w:pPr>
        <w:widowControl w:val="0"/>
        <w:autoSpaceDE w:val="0"/>
        <w:autoSpaceDN w:val="0"/>
        <w:jc w:val="both"/>
        <w:rPr>
          <w:rFonts w:ascii="Tahoma" w:eastAsia="Arial" w:hAnsi="Tahoma" w:cs="Tahoma"/>
          <w:b/>
          <w:kern w:val="28"/>
          <w:sz w:val="18"/>
          <w:szCs w:val="18"/>
        </w:rPr>
      </w:pPr>
    </w:p>
    <w:p w14:paraId="27E79E9A" w14:textId="77777777" w:rsidR="00847B49" w:rsidRDefault="00847B49" w:rsidP="00847B49">
      <w:pPr>
        <w:widowControl w:val="0"/>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Hormigonado</w:t>
      </w:r>
    </w:p>
    <w:p w14:paraId="7BBC3715" w14:textId="77777777" w:rsidR="00847B49" w:rsidRDefault="00847B49" w:rsidP="00847B49">
      <w:pPr>
        <w:widowControl w:val="0"/>
        <w:autoSpaceDE w:val="0"/>
        <w:autoSpaceDN w:val="0"/>
        <w:jc w:val="both"/>
        <w:rPr>
          <w:rFonts w:ascii="Tahoma" w:eastAsia="Arial" w:hAnsi="Tahoma" w:cs="Tahoma"/>
          <w:b/>
          <w:kern w:val="28"/>
          <w:sz w:val="18"/>
          <w:szCs w:val="18"/>
        </w:rPr>
      </w:pPr>
    </w:p>
    <w:p w14:paraId="7E9A2938" w14:textId="77777777" w:rsidR="00847B49" w:rsidRDefault="00847B49" w:rsidP="00847B49">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hormigonado deberá cumplir con las exigencias y requisitos establecidos en la Norma CBH-87 para hormigones.</w:t>
      </w:r>
    </w:p>
    <w:p w14:paraId="7B2C4EA3" w14:textId="77777777" w:rsidR="00847B49" w:rsidRDefault="00847B49" w:rsidP="00847B49">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No se procederá al vaciado de los elementos estructurales sin antes contar con la autorización del Inspector de proyecto.</w:t>
      </w:r>
    </w:p>
    <w:p w14:paraId="6DD1C8CF" w14:textId="77777777" w:rsidR="00847B49" w:rsidRDefault="00847B49" w:rsidP="00847B49">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vaciado del hormigón se realizará de acuerdo a un plan de trabajo previamente autorizado por el Inspector de Obra.</w:t>
      </w:r>
    </w:p>
    <w:p w14:paraId="2411A84F" w14:textId="77777777" w:rsidR="00847B49" w:rsidRDefault="00847B49" w:rsidP="00847B49">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vaciado de hormigón correspondiente a cada elemento estructural debe ser de forma continua, solo se interrumpirá en los sectores donde los planos y/o memoria de cálculo indique las juntas constructivas. En caso de que no se indiquen las juntas constructivas en el proyecto, el Inspector de proyecto indicará donde pueden hacerse las juntas constructivas.</w:t>
      </w:r>
    </w:p>
    <w:p w14:paraId="5472A2F5" w14:textId="77777777" w:rsidR="00847B49" w:rsidRDefault="00847B49" w:rsidP="00847B49">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Las siguientes prohibiciones para el hormigonado deben tenerse en cuenta:</w:t>
      </w:r>
    </w:p>
    <w:p w14:paraId="4CE27D0D" w14:textId="77777777" w:rsidR="00847B49" w:rsidRDefault="00847B49" w:rsidP="00847B49">
      <w:pPr>
        <w:widowControl w:val="0"/>
        <w:autoSpaceDE w:val="0"/>
        <w:autoSpaceDN w:val="0"/>
        <w:jc w:val="both"/>
        <w:rPr>
          <w:rFonts w:ascii="Tahoma" w:eastAsia="Arial" w:hAnsi="Tahoma" w:cs="Tahoma"/>
          <w:kern w:val="28"/>
          <w:sz w:val="18"/>
          <w:szCs w:val="18"/>
        </w:rPr>
      </w:pPr>
    </w:p>
    <w:p w14:paraId="27E432B7" w14:textId="77777777" w:rsidR="00847B49" w:rsidRDefault="00847B49" w:rsidP="00847B49">
      <w:pPr>
        <w:widowControl w:val="0"/>
        <w:numPr>
          <w:ilvl w:val="0"/>
          <w:numId w:val="84"/>
        </w:numPr>
        <w:suppressAutoHyphens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La temperatura de vaciado no será menor a 5°C.</w:t>
      </w:r>
    </w:p>
    <w:p w14:paraId="787A6BE5" w14:textId="77777777" w:rsidR="00847B49" w:rsidRDefault="00847B49" w:rsidP="00847B49">
      <w:pPr>
        <w:widowControl w:val="0"/>
        <w:numPr>
          <w:ilvl w:val="0"/>
          <w:numId w:val="84"/>
        </w:numPr>
        <w:suppressAutoHyphens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No podrá efectuarse el vaciado durante la lluvia.</w:t>
      </w:r>
    </w:p>
    <w:p w14:paraId="0B8A3318" w14:textId="77777777" w:rsidR="00847B49" w:rsidRDefault="00847B49" w:rsidP="00847B49">
      <w:pPr>
        <w:widowControl w:val="0"/>
        <w:numPr>
          <w:ilvl w:val="0"/>
          <w:numId w:val="84"/>
        </w:numPr>
        <w:suppressAutoHyphens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No será permitido disponer de grandes cantidades de hormigón en un solo lugar para esparcirlo posteriormente.</w:t>
      </w:r>
    </w:p>
    <w:p w14:paraId="4FD6DFC8" w14:textId="77777777" w:rsidR="00847B49" w:rsidRDefault="00847B49" w:rsidP="00847B49">
      <w:pPr>
        <w:widowControl w:val="0"/>
        <w:numPr>
          <w:ilvl w:val="0"/>
          <w:numId w:val="84"/>
        </w:numPr>
        <w:suppressAutoHyphens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Por ningún motivo se podrá agregar agua en el momento de hormigonar.</w:t>
      </w:r>
    </w:p>
    <w:p w14:paraId="0153E11D" w14:textId="77777777" w:rsidR="00847B49" w:rsidRDefault="00847B49" w:rsidP="00847B49">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espesor máximo de la capa de hormigón no deberá exceder a 20 cm. para permitir una compactación eficaz.</w:t>
      </w:r>
    </w:p>
    <w:p w14:paraId="09EFC6C4" w14:textId="77777777" w:rsidR="00847B49" w:rsidRDefault="00847B49" w:rsidP="00847B49">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La velocidad del vaciado será la suficiente para garantizar que el hormigón se mantenga plástico en todo momento.</w:t>
      </w:r>
    </w:p>
    <w:p w14:paraId="4EA90DA4" w14:textId="77777777" w:rsidR="00847B49" w:rsidRDefault="00847B49" w:rsidP="00847B49">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No se podrá verter el hormigón en caída libre desde alturas superiores a 1,50 m, debiendo en este caso utilizar canalones, embudos o ductos.</w:t>
      </w:r>
    </w:p>
    <w:p w14:paraId="467D3A03" w14:textId="77777777" w:rsidR="00847B49" w:rsidRDefault="00847B49" w:rsidP="00847B49">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vaciado en losas deberá efectuarse por franjas de ancho tal que, al vaciar la capa siguiente, en la primera no se haya iniciado el fraguado.</w:t>
      </w:r>
    </w:p>
    <w:p w14:paraId="4D2756C3" w14:textId="77777777" w:rsidR="00847B49" w:rsidRDefault="00847B49" w:rsidP="00847B49">
      <w:pPr>
        <w:widowControl w:val="0"/>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Compactación</w:t>
      </w:r>
    </w:p>
    <w:p w14:paraId="7938503A" w14:textId="77777777" w:rsidR="00847B49" w:rsidRDefault="00847B49" w:rsidP="00847B49">
      <w:pPr>
        <w:widowControl w:val="0"/>
        <w:autoSpaceDE w:val="0"/>
        <w:autoSpaceDN w:val="0"/>
        <w:jc w:val="both"/>
        <w:rPr>
          <w:rFonts w:ascii="Tahoma" w:eastAsia="Arial" w:hAnsi="Tahoma" w:cs="Tahoma"/>
          <w:kern w:val="28"/>
          <w:sz w:val="18"/>
          <w:szCs w:val="18"/>
        </w:rPr>
      </w:pPr>
    </w:p>
    <w:p w14:paraId="006AB5AA" w14:textId="77777777" w:rsidR="00847B49" w:rsidRDefault="00847B49" w:rsidP="00847B49">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La compactación de los hormigones se realizará mediante vibrado de manera tal que se eliminen los huecos o burbujas de aire en el interior de la masa, evitando la disgregación de los agregados.</w:t>
      </w:r>
    </w:p>
    <w:p w14:paraId="18C7E026" w14:textId="77777777" w:rsidR="00847B49" w:rsidRDefault="00847B49" w:rsidP="00847B49">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vibrado será realizado mediante vibradoras de inmersión y alta frecuencia que deberán ser manejadas por obreros con experiencia en la actividad.</w:t>
      </w:r>
    </w:p>
    <w:p w14:paraId="46EEDDC8" w14:textId="77777777" w:rsidR="00847B49" w:rsidRDefault="00847B49" w:rsidP="00847B49">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De ninguna manera se permitirá el uso de las vibradoras para el transporte de la mezcla o la distribución dentro del encofrado.</w:t>
      </w:r>
    </w:p>
    <w:p w14:paraId="54BF2E0A" w14:textId="77777777" w:rsidR="00847B49" w:rsidRDefault="00847B49" w:rsidP="00847B49">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En ningún caso se iniciará el vaciado si no se cuenta por lo menos con dos vibradoras en perfecto estado y con el diámetro de la aguja adecuado para el elemento.</w:t>
      </w:r>
    </w:p>
    <w:p w14:paraId="455618D6" w14:textId="77777777" w:rsidR="00847B49" w:rsidRDefault="00847B49" w:rsidP="00847B49">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Las vibradoras serán introducidas en puntos equidistantes a 45 cm. entre sí y durante 5 a 15 segundos para evitar la disgregación.</w:t>
      </w:r>
    </w:p>
    <w:p w14:paraId="1303B677" w14:textId="77777777" w:rsidR="00847B49" w:rsidRDefault="00847B49" w:rsidP="00847B49">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Las vibradoras se introducirán y retirarán lentamente y en posición vertical o ligeramente inclinadas tal que se eliminen los huecos o burbujas de aire en el interior de la masa, evitando la disgregación de los agregados.</w:t>
      </w:r>
    </w:p>
    <w:p w14:paraId="107BBC37" w14:textId="77777777" w:rsidR="00847B49" w:rsidRDefault="00847B49" w:rsidP="00847B49">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compactado del hormigón se completará con un apisonado manual del hormigón y un golpeteo de los encofrados.</w:t>
      </w:r>
    </w:p>
    <w:p w14:paraId="75F03A4E" w14:textId="77777777" w:rsidR="00847B49" w:rsidRDefault="00847B49" w:rsidP="00847B49">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La compactación manual del hormigón mediante varillas de hierro será usado solo bajo autorización de Inspector de proyecto.</w:t>
      </w:r>
    </w:p>
    <w:p w14:paraId="1BF9C89C" w14:textId="77777777" w:rsidR="00847B49" w:rsidRDefault="00847B49" w:rsidP="00847B49">
      <w:pPr>
        <w:widowControl w:val="0"/>
        <w:autoSpaceDE w:val="0"/>
        <w:autoSpaceDN w:val="0"/>
        <w:jc w:val="both"/>
        <w:rPr>
          <w:rFonts w:ascii="Tahoma" w:eastAsia="Arial" w:hAnsi="Tahoma" w:cs="Tahoma"/>
          <w:b/>
          <w:kern w:val="28"/>
          <w:sz w:val="18"/>
          <w:szCs w:val="18"/>
        </w:rPr>
      </w:pPr>
    </w:p>
    <w:p w14:paraId="5891CF54" w14:textId="77777777" w:rsidR="00847B49" w:rsidRDefault="00847B49" w:rsidP="00847B49">
      <w:pPr>
        <w:widowControl w:val="0"/>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Desencofrado</w:t>
      </w:r>
    </w:p>
    <w:p w14:paraId="6CCBAE5E" w14:textId="77777777" w:rsidR="00847B49" w:rsidRDefault="00847B49" w:rsidP="00847B49">
      <w:pPr>
        <w:widowControl w:val="0"/>
        <w:autoSpaceDE w:val="0"/>
        <w:autoSpaceDN w:val="0"/>
        <w:jc w:val="both"/>
        <w:rPr>
          <w:rFonts w:ascii="Tahoma" w:eastAsia="Arial" w:hAnsi="Tahoma" w:cs="Tahoma"/>
          <w:kern w:val="28"/>
          <w:sz w:val="18"/>
          <w:szCs w:val="18"/>
        </w:rPr>
      </w:pPr>
    </w:p>
    <w:p w14:paraId="5CED38B8" w14:textId="77777777" w:rsidR="00847B49" w:rsidRDefault="00847B49" w:rsidP="00847B49">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13A5CC54" w14:textId="77777777" w:rsidR="00847B49" w:rsidRDefault="00847B49" w:rsidP="00847B49">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Los encofrados se retirarán progresivamente y sin golpes, sacudidas ni vibraciones en la estructura, evitando el desprendimiento de partes de hormigón que provoque perdida de recubrimiento o de sección de elemento.</w:t>
      </w:r>
    </w:p>
    <w:p w14:paraId="5A9C720E" w14:textId="77777777" w:rsidR="00847B49" w:rsidRDefault="00847B49" w:rsidP="00847B49">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3ED05E20" w14:textId="77777777" w:rsidR="00847B49" w:rsidRDefault="00847B49" w:rsidP="00847B49">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Los encofrados superiores en superficies inclinadas deberán ser removidos tan pronto como el hormigón tenga suficiente resistencia para no escurrir.</w:t>
      </w:r>
    </w:p>
    <w:p w14:paraId="5AB7BFB3" w14:textId="77777777" w:rsidR="00847B49" w:rsidRDefault="00847B49" w:rsidP="00847B49">
      <w:pPr>
        <w:widowControl w:val="0"/>
        <w:autoSpaceDE w:val="0"/>
        <w:autoSpaceDN w:val="0"/>
        <w:jc w:val="both"/>
        <w:rPr>
          <w:rFonts w:ascii="Tahoma" w:eastAsia="Arial" w:hAnsi="Tahoma" w:cs="Tahoma"/>
          <w:kern w:val="28"/>
          <w:sz w:val="18"/>
          <w:szCs w:val="18"/>
        </w:rPr>
      </w:pPr>
    </w:p>
    <w:p w14:paraId="56421A35" w14:textId="77777777" w:rsidR="00847B49" w:rsidRDefault="00847B49" w:rsidP="00847B49">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Los tiempos de desencofrado serán los indicados en el proyecto (planos y/o memoria de cálculo) y lo indicado en la norma CBH-87.</w:t>
      </w:r>
    </w:p>
    <w:p w14:paraId="40F43779" w14:textId="77777777" w:rsidR="00847B49" w:rsidRDefault="00847B49" w:rsidP="00847B49">
      <w:pPr>
        <w:widowControl w:val="0"/>
        <w:autoSpaceDE w:val="0"/>
        <w:autoSpaceDN w:val="0"/>
        <w:jc w:val="both"/>
        <w:rPr>
          <w:rFonts w:ascii="Tahoma" w:eastAsia="Arial" w:hAnsi="Tahoma" w:cs="Tahoma"/>
          <w:b/>
          <w:kern w:val="28"/>
          <w:sz w:val="18"/>
          <w:szCs w:val="18"/>
        </w:rPr>
      </w:pPr>
    </w:p>
    <w:p w14:paraId="7400FD16" w14:textId="77777777" w:rsidR="00847B49" w:rsidRDefault="00847B49" w:rsidP="00847B49">
      <w:pPr>
        <w:widowControl w:val="0"/>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Protección y Curado</w:t>
      </w:r>
    </w:p>
    <w:p w14:paraId="64FA36EA" w14:textId="77777777" w:rsidR="00847B49" w:rsidRDefault="00847B49" w:rsidP="00847B49">
      <w:pPr>
        <w:widowControl w:val="0"/>
        <w:autoSpaceDE w:val="0"/>
        <w:autoSpaceDN w:val="0"/>
        <w:jc w:val="both"/>
        <w:rPr>
          <w:rFonts w:ascii="Tahoma" w:eastAsia="Arial" w:hAnsi="Tahoma" w:cs="Tahoma"/>
          <w:kern w:val="28"/>
          <w:sz w:val="18"/>
          <w:szCs w:val="18"/>
        </w:rPr>
      </w:pPr>
    </w:p>
    <w:p w14:paraId="6E19AE02" w14:textId="77777777" w:rsidR="00847B49" w:rsidRDefault="00847B49" w:rsidP="00847B49">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Una vez vaciado el hormigón fresco, deberá protegerse contra la lluvia, el viento, sol y en general contra toda acción que lo perjudique.</w:t>
      </w:r>
    </w:p>
    <w:p w14:paraId="6A357E5B" w14:textId="77777777" w:rsidR="00847B49" w:rsidRDefault="00847B49" w:rsidP="00847B49">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hormigón será protegido manteniéndose a una temperatura superior a 5°C por lo menos durante 96 horas.</w:t>
      </w:r>
    </w:p>
    <w:p w14:paraId="213D5E2C" w14:textId="77777777" w:rsidR="00847B49" w:rsidRDefault="00847B49" w:rsidP="00847B49">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4A529427" w14:textId="77777777" w:rsidR="00847B49" w:rsidRDefault="00847B49" w:rsidP="00847B49">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Durante la construcción, queda prohibido aplicar cargas, acumular materiales o maquinarias que signifiquen un peligro en la estabilidad de la estructura.</w:t>
      </w:r>
    </w:p>
    <w:p w14:paraId="5D0A71A9" w14:textId="77777777" w:rsidR="00847B49" w:rsidRDefault="00847B49" w:rsidP="00847B49">
      <w:pPr>
        <w:widowControl w:val="0"/>
        <w:autoSpaceDE w:val="0"/>
        <w:autoSpaceDN w:val="0"/>
        <w:jc w:val="both"/>
        <w:rPr>
          <w:rFonts w:ascii="Tahoma" w:eastAsia="Arial" w:hAnsi="Tahoma" w:cs="Tahoma"/>
          <w:b/>
          <w:kern w:val="28"/>
          <w:sz w:val="18"/>
          <w:szCs w:val="18"/>
        </w:rPr>
      </w:pPr>
    </w:p>
    <w:p w14:paraId="74B743E5" w14:textId="77777777" w:rsidR="00847B49" w:rsidRDefault="00847B49" w:rsidP="00847B49">
      <w:pPr>
        <w:widowControl w:val="0"/>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Control de Calidad</w:t>
      </w:r>
    </w:p>
    <w:p w14:paraId="35B4B0C9" w14:textId="77777777" w:rsidR="00847B49" w:rsidRDefault="00847B49" w:rsidP="00847B49">
      <w:pPr>
        <w:widowControl w:val="0"/>
        <w:autoSpaceDE w:val="0"/>
        <w:autoSpaceDN w:val="0"/>
        <w:jc w:val="both"/>
        <w:rPr>
          <w:rFonts w:ascii="Tahoma" w:eastAsia="Arial" w:hAnsi="Tahoma" w:cs="Tahoma"/>
          <w:kern w:val="28"/>
          <w:sz w:val="18"/>
          <w:szCs w:val="18"/>
        </w:rPr>
      </w:pPr>
    </w:p>
    <w:p w14:paraId="6FEEEDF3" w14:textId="77777777" w:rsidR="00847B49" w:rsidRDefault="00847B49" w:rsidP="00847B49">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Todas las operaciones de la Obra deberán ser controladas mediante ensayos e inspecciones, no eximiéndose la responsabilidad de la Entidad Ejecutora en caso de encontrarse cualquier defecto en forma posterior.</w:t>
      </w:r>
    </w:p>
    <w:p w14:paraId="3C2B88CD" w14:textId="77777777" w:rsidR="00847B49" w:rsidRDefault="00847B49" w:rsidP="00847B49">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Los ensayos a realizar serán los requeridos por la normativa CBH-87 pudiendo la Entidad Ejecutora realizar ensayos adicionales los cuales deberán ser indicados en su propuesta.</w:t>
      </w:r>
    </w:p>
    <w:p w14:paraId="6D2BEE52" w14:textId="77777777" w:rsidR="00847B49" w:rsidRDefault="00847B49" w:rsidP="00847B49">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Para todos los casos, el nivel de control será el indicado en los planos constructivos o memoria de cálculo o, en ausencia de dicha indicación, se asumirá un nivel de control normal.</w:t>
      </w:r>
    </w:p>
    <w:p w14:paraId="4962B56D" w14:textId="77777777" w:rsidR="00847B49" w:rsidRDefault="00847B49" w:rsidP="00847B49">
      <w:pPr>
        <w:widowControl w:val="0"/>
        <w:autoSpaceDE w:val="0"/>
        <w:autoSpaceDN w:val="0"/>
        <w:jc w:val="both"/>
        <w:rPr>
          <w:rFonts w:ascii="Tahoma" w:eastAsia="Arial" w:hAnsi="Tahoma" w:cs="Tahoma"/>
          <w:kern w:val="28"/>
          <w:sz w:val="18"/>
          <w:szCs w:val="18"/>
        </w:rPr>
      </w:pPr>
    </w:p>
    <w:p w14:paraId="6AD6F754" w14:textId="77777777" w:rsidR="00847B49" w:rsidRDefault="00847B49" w:rsidP="00847B49">
      <w:pPr>
        <w:widowControl w:val="0"/>
        <w:numPr>
          <w:ilvl w:val="0"/>
          <w:numId w:val="99"/>
        </w:numPr>
        <w:suppressAutoHyphens w:val="0"/>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Ensayos a Realizar</w:t>
      </w:r>
    </w:p>
    <w:p w14:paraId="53DB3E76" w14:textId="77777777" w:rsidR="00847B49" w:rsidRDefault="00847B49" w:rsidP="00847B49">
      <w:pPr>
        <w:widowControl w:val="0"/>
        <w:autoSpaceDE w:val="0"/>
        <w:autoSpaceDN w:val="0"/>
        <w:ind w:left="720"/>
        <w:jc w:val="both"/>
        <w:rPr>
          <w:rFonts w:ascii="Tahoma" w:eastAsia="Arial" w:hAnsi="Tahoma" w:cs="Tahoma"/>
          <w:b/>
          <w:kern w:val="28"/>
          <w:sz w:val="18"/>
          <w:szCs w:val="18"/>
        </w:rPr>
      </w:pPr>
    </w:p>
    <w:p w14:paraId="1CF812E8" w14:textId="77777777" w:rsidR="00847B49" w:rsidRDefault="00847B49" w:rsidP="00847B49">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En el caso del presente ítem mínimamente se realizarán los siguientes ensayos de calidad:</w:t>
      </w:r>
    </w:p>
    <w:p w14:paraId="73FA002E" w14:textId="77777777" w:rsidR="00847B49" w:rsidRDefault="00847B49" w:rsidP="00847B49">
      <w:pPr>
        <w:widowControl w:val="0"/>
        <w:numPr>
          <w:ilvl w:val="0"/>
          <w:numId w:val="86"/>
        </w:numPr>
        <w:suppressAutoHyphens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Granulometría de los Áridos.</w:t>
      </w:r>
    </w:p>
    <w:p w14:paraId="58E5E3DD" w14:textId="77777777" w:rsidR="00847B49" w:rsidRDefault="00847B49" w:rsidP="00847B49">
      <w:pPr>
        <w:widowControl w:val="0"/>
        <w:numPr>
          <w:ilvl w:val="0"/>
          <w:numId w:val="86"/>
        </w:numPr>
        <w:suppressAutoHyphens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Ensayos de Control de la Resistencia del Hormigón – Probetas Cilíndricas.</w:t>
      </w:r>
    </w:p>
    <w:p w14:paraId="06637892" w14:textId="77777777" w:rsidR="00847B49" w:rsidRDefault="00847B49" w:rsidP="00847B49">
      <w:pPr>
        <w:widowControl w:val="0"/>
        <w:numPr>
          <w:ilvl w:val="0"/>
          <w:numId w:val="86"/>
        </w:numPr>
        <w:suppressAutoHyphens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Ensayos de Control de la Consistencia del Hormigón - Cono de Abraham.</w:t>
      </w:r>
    </w:p>
    <w:p w14:paraId="31152001" w14:textId="77777777" w:rsidR="00847B49" w:rsidRDefault="00847B49" w:rsidP="00847B49">
      <w:pPr>
        <w:widowControl w:val="0"/>
        <w:numPr>
          <w:ilvl w:val="0"/>
          <w:numId w:val="86"/>
        </w:numPr>
        <w:suppressAutoHyphens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Ensayo de la Máquina de los Ángeles.</w:t>
      </w:r>
    </w:p>
    <w:p w14:paraId="12798B3A" w14:textId="77777777" w:rsidR="00847B49" w:rsidRDefault="00847B49" w:rsidP="00847B49">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Adicionalmente, el Inspector de proyecto indicará la realización de los siguientes ensayos de calidad cuando las condiciones de la obra así lo requieran:</w:t>
      </w:r>
    </w:p>
    <w:p w14:paraId="5BDEE0C6" w14:textId="77777777" w:rsidR="00847B49" w:rsidRDefault="00847B49" w:rsidP="00847B49">
      <w:pPr>
        <w:widowControl w:val="0"/>
        <w:numPr>
          <w:ilvl w:val="0"/>
          <w:numId w:val="87"/>
        </w:numPr>
        <w:suppressAutoHyphens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Ensayos de calidad sobre el cemento.</w:t>
      </w:r>
    </w:p>
    <w:p w14:paraId="1061E852" w14:textId="77777777" w:rsidR="00847B49" w:rsidRDefault="00847B49" w:rsidP="00847B49">
      <w:pPr>
        <w:widowControl w:val="0"/>
        <w:numPr>
          <w:ilvl w:val="0"/>
          <w:numId w:val="87"/>
        </w:numPr>
        <w:suppressAutoHyphens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Ensayos de calidad de los aceros de refuerzo.</w:t>
      </w:r>
    </w:p>
    <w:p w14:paraId="171A43D8" w14:textId="77777777" w:rsidR="00847B49" w:rsidRDefault="00847B49" w:rsidP="00847B49">
      <w:pPr>
        <w:widowControl w:val="0"/>
        <w:numPr>
          <w:ilvl w:val="0"/>
          <w:numId w:val="87"/>
        </w:numPr>
        <w:suppressAutoHyphens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Ensayo de la Máquina de los Ángeles.</w:t>
      </w:r>
    </w:p>
    <w:p w14:paraId="65A975D5" w14:textId="77777777" w:rsidR="00847B49" w:rsidRDefault="00847B49" w:rsidP="00847B49">
      <w:pPr>
        <w:widowControl w:val="0"/>
        <w:numPr>
          <w:ilvl w:val="0"/>
          <w:numId w:val="87"/>
        </w:numPr>
        <w:suppressAutoHyphens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 xml:space="preserve">Otros que el proponente oferte en su propuesta. </w:t>
      </w:r>
    </w:p>
    <w:p w14:paraId="311A4758" w14:textId="77777777" w:rsidR="00847B49" w:rsidRDefault="00847B49" w:rsidP="00847B49">
      <w:pPr>
        <w:widowControl w:val="0"/>
        <w:autoSpaceDE w:val="0"/>
        <w:autoSpaceDN w:val="0"/>
        <w:ind w:left="720"/>
        <w:jc w:val="both"/>
        <w:rPr>
          <w:rFonts w:ascii="Tahoma" w:eastAsia="Arial" w:hAnsi="Tahoma" w:cs="Tahoma"/>
          <w:kern w:val="28"/>
          <w:sz w:val="18"/>
          <w:szCs w:val="18"/>
        </w:rPr>
      </w:pPr>
    </w:p>
    <w:p w14:paraId="582FC213" w14:textId="77777777" w:rsidR="00847B49" w:rsidRDefault="00847B49" w:rsidP="00847B49">
      <w:pPr>
        <w:widowControl w:val="0"/>
        <w:numPr>
          <w:ilvl w:val="0"/>
          <w:numId w:val="99"/>
        </w:numPr>
        <w:suppressAutoHyphens w:val="0"/>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Laboratorio</w:t>
      </w:r>
    </w:p>
    <w:p w14:paraId="3B353B34" w14:textId="77777777" w:rsidR="00847B49" w:rsidRDefault="00847B49" w:rsidP="00847B49">
      <w:pPr>
        <w:widowControl w:val="0"/>
        <w:autoSpaceDE w:val="0"/>
        <w:autoSpaceDN w:val="0"/>
        <w:ind w:left="720"/>
        <w:jc w:val="both"/>
        <w:rPr>
          <w:rFonts w:ascii="Tahoma" w:eastAsia="Arial" w:hAnsi="Tahoma" w:cs="Tahoma"/>
          <w:b/>
          <w:kern w:val="28"/>
          <w:sz w:val="18"/>
          <w:szCs w:val="18"/>
        </w:rPr>
      </w:pPr>
    </w:p>
    <w:p w14:paraId="042D0DBD" w14:textId="77777777" w:rsidR="00847B49" w:rsidRDefault="00847B49" w:rsidP="00847B49">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4F74C8F3" w14:textId="77777777" w:rsidR="00847B49" w:rsidRDefault="00847B49" w:rsidP="00847B49">
      <w:pPr>
        <w:widowControl w:val="0"/>
        <w:autoSpaceDE w:val="0"/>
        <w:autoSpaceDN w:val="0"/>
        <w:jc w:val="both"/>
        <w:rPr>
          <w:rFonts w:ascii="Tahoma" w:eastAsia="Arial" w:hAnsi="Tahoma" w:cs="Tahoma"/>
          <w:kern w:val="28"/>
          <w:sz w:val="18"/>
          <w:szCs w:val="18"/>
        </w:rPr>
      </w:pPr>
    </w:p>
    <w:p w14:paraId="4E4E0272" w14:textId="77777777" w:rsidR="00847B49" w:rsidRDefault="00847B49" w:rsidP="00847B49">
      <w:pPr>
        <w:widowControl w:val="0"/>
        <w:numPr>
          <w:ilvl w:val="0"/>
          <w:numId w:val="100"/>
        </w:numPr>
        <w:suppressAutoHyphens w:val="0"/>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Frecuencia de los Ensayos</w:t>
      </w:r>
    </w:p>
    <w:p w14:paraId="21C0A609" w14:textId="77777777" w:rsidR="00847B49" w:rsidRDefault="00847B49" w:rsidP="00847B49">
      <w:pPr>
        <w:widowControl w:val="0"/>
        <w:autoSpaceDE w:val="0"/>
        <w:autoSpaceDN w:val="0"/>
        <w:jc w:val="both"/>
        <w:rPr>
          <w:rFonts w:ascii="Tahoma" w:eastAsia="Arial" w:hAnsi="Tahoma" w:cs="Tahoma"/>
          <w:b/>
          <w:kern w:val="28"/>
          <w:sz w:val="18"/>
          <w:szCs w:val="18"/>
        </w:rPr>
      </w:pPr>
    </w:p>
    <w:p w14:paraId="76AE59D8" w14:textId="77777777" w:rsidR="00847B49" w:rsidRDefault="00847B49" w:rsidP="00847B49">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La frecuencia de los ensayos tanto de los materiales como del propio hormigón y mortero se tomará de acuerdo a lo indicado en la normativa CBH-87 en conformidad con el nivel de control del proyecto.</w:t>
      </w:r>
    </w:p>
    <w:p w14:paraId="19B9A49D" w14:textId="77777777" w:rsidR="00847B49" w:rsidRDefault="00847B49" w:rsidP="00847B49">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01ECD94E" w14:textId="77777777" w:rsidR="00847B49" w:rsidRDefault="00847B49" w:rsidP="00847B49">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765936A3" w14:textId="77777777" w:rsidR="00847B49" w:rsidRDefault="00847B49" w:rsidP="00847B49">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5791F8FC" w14:textId="77777777" w:rsidR="00847B49" w:rsidRDefault="00847B49" w:rsidP="00847B49">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1609D05D" w14:textId="77777777" w:rsidR="00847B49" w:rsidRDefault="00847B49" w:rsidP="00847B49">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118B3A15" w14:textId="77777777" w:rsidR="00847B49" w:rsidRDefault="00847B49" w:rsidP="00847B49">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En cualquier caso, las cantidades mínimas de cemento/m3 de hormigón deberán respetar lo indicado en el proyecto (memoria de cálculo o planos constructivos) o las indicadas en el cuadro siguiente.</w:t>
      </w:r>
    </w:p>
    <w:p w14:paraId="253FF73F" w14:textId="77777777" w:rsidR="00847B49" w:rsidRDefault="00847B49" w:rsidP="00847B49">
      <w:pPr>
        <w:widowControl w:val="0"/>
        <w:autoSpaceDE w:val="0"/>
        <w:autoSpaceDN w:val="0"/>
        <w:jc w:val="both"/>
        <w:rPr>
          <w:rFonts w:ascii="Tahoma" w:eastAsia="Arial" w:hAnsi="Tahoma" w:cs="Tahoma"/>
          <w:kern w:val="28"/>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89"/>
        <w:gridCol w:w="1618"/>
        <w:gridCol w:w="1618"/>
        <w:gridCol w:w="1799"/>
        <w:gridCol w:w="1258"/>
        <w:gridCol w:w="1271"/>
      </w:tblGrid>
      <w:tr w:rsidR="00847B49" w14:paraId="1F97562D" w14:textId="77777777" w:rsidTr="00583927">
        <w:trPr>
          <w:trHeight w:val="20"/>
        </w:trPr>
        <w:tc>
          <w:tcPr>
            <w:tcW w:w="912"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21FCE788" w14:textId="77777777" w:rsidR="00847B49" w:rsidRDefault="00847B49" w:rsidP="00583927">
            <w:pPr>
              <w:widowControl w:val="0"/>
              <w:autoSpaceDE w:val="0"/>
              <w:autoSpaceDN w:val="0"/>
              <w:spacing w:line="254" w:lineRule="auto"/>
              <w:jc w:val="both"/>
              <w:rPr>
                <w:rFonts w:ascii="Tahoma" w:eastAsia="Arial" w:hAnsi="Tahoma" w:cs="Tahoma"/>
                <w:b/>
                <w:kern w:val="28"/>
                <w:sz w:val="18"/>
                <w:szCs w:val="18"/>
              </w:rPr>
            </w:pPr>
            <w:r>
              <w:rPr>
                <w:rFonts w:ascii="Tahoma" w:eastAsia="Arial" w:hAnsi="Tahoma" w:cs="Tahoma"/>
                <w:b/>
                <w:kern w:val="28"/>
                <w:sz w:val="18"/>
                <w:szCs w:val="18"/>
              </w:rPr>
              <w:t xml:space="preserve">TIPO DEL </w:t>
            </w:r>
            <w:proofErr w:type="spellStart"/>
            <w:r>
              <w:rPr>
                <w:rFonts w:ascii="Tahoma" w:eastAsia="Arial" w:hAnsi="Tahoma" w:cs="Tahoma"/>
                <w:b/>
                <w:kern w:val="28"/>
                <w:sz w:val="18"/>
                <w:szCs w:val="18"/>
              </w:rPr>
              <w:t>Hº</w:t>
            </w:r>
            <w:proofErr w:type="spellEnd"/>
          </w:p>
        </w:tc>
        <w:tc>
          <w:tcPr>
            <w:tcW w:w="874"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7E4B165B" w14:textId="77777777" w:rsidR="00847B49" w:rsidRDefault="00847B49" w:rsidP="00583927">
            <w:pPr>
              <w:widowControl w:val="0"/>
              <w:autoSpaceDE w:val="0"/>
              <w:autoSpaceDN w:val="0"/>
              <w:spacing w:line="254" w:lineRule="auto"/>
              <w:jc w:val="both"/>
              <w:rPr>
                <w:rFonts w:ascii="Tahoma" w:eastAsia="Arial" w:hAnsi="Tahoma" w:cs="Tahoma"/>
                <w:b/>
                <w:kern w:val="28"/>
                <w:sz w:val="18"/>
                <w:szCs w:val="18"/>
              </w:rPr>
            </w:pPr>
            <w:r>
              <w:rPr>
                <w:rFonts w:ascii="Tahoma" w:eastAsia="Arial" w:hAnsi="Tahoma" w:cs="Tahoma"/>
                <w:b/>
                <w:kern w:val="28"/>
                <w:sz w:val="18"/>
                <w:szCs w:val="18"/>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21A5ABFA" w14:textId="77777777" w:rsidR="00847B49" w:rsidRDefault="00847B49" w:rsidP="00583927">
            <w:pPr>
              <w:widowControl w:val="0"/>
              <w:autoSpaceDE w:val="0"/>
              <w:autoSpaceDN w:val="0"/>
              <w:spacing w:line="254" w:lineRule="auto"/>
              <w:jc w:val="both"/>
              <w:rPr>
                <w:rFonts w:ascii="Tahoma" w:eastAsia="Arial" w:hAnsi="Tahoma" w:cs="Tahoma"/>
                <w:b/>
                <w:kern w:val="28"/>
                <w:sz w:val="18"/>
                <w:szCs w:val="18"/>
              </w:rPr>
            </w:pPr>
            <w:r>
              <w:rPr>
                <w:rFonts w:ascii="Tahoma" w:eastAsia="Arial" w:hAnsi="Tahoma" w:cs="Tahoma"/>
                <w:b/>
                <w:kern w:val="28"/>
                <w:sz w:val="18"/>
                <w:szCs w:val="18"/>
              </w:rPr>
              <w:t>RES. Kg./cm2</w:t>
            </w:r>
          </w:p>
          <w:p w14:paraId="6BC366AA" w14:textId="77777777" w:rsidR="00847B49" w:rsidRDefault="00847B49" w:rsidP="00583927">
            <w:pPr>
              <w:widowControl w:val="0"/>
              <w:autoSpaceDE w:val="0"/>
              <w:autoSpaceDN w:val="0"/>
              <w:spacing w:line="254" w:lineRule="auto"/>
              <w:jc w:val="both"/>
              <w:rPr>
                <w:rFonts w:ascii="Tahoma" w:eastAsia="Arial" w:hAnsi="Tahoma" w:cs="Tahoma"/>
                <w:b/>
                <w:kern w:val="28"/>
                <w:sz w:val="18"/>
                <w:szCs w:val="18"/>
              </w:rPr>
            </w:pPr>
            <w:r>
              <w:rPr>
                <w:rFonts w:ascii="Tahoma" w:eastAsia="Arial" w:hAnsi="Tahoma" w:cs="Tahoma"/>
                <w:b/>
                <w:kern w:val="28"/>
                <w:sz w:val="18"/>
                <w:szCs w:val="18"/>
              </w:rPr>
              <w:t>(28 días)</w:t>
            </w:r>
          </w:p>
        </w:tc>
        <w:tc>
          <w:tcPr>
            <w:tcW w:w="972"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42468796" w14:textId="77777777" w:rsidR="00847B49" w:rsidRDefault="00847B49" w:rsidP="00583927">
            <w:pPr>
              <w:widowControl w:val="0"/>
              <w:autoSpaceDE w:val="0"/>
              <w:autoSpaceDN w:val="0"/>
              <w:spacing w:line="254" w:lineRule="auto"/>
              <w:jc w:val="both"/>
              <w:rPr>
                <w:rFonts w:ascii="Tahoma" w:eastAsia="Arial" w:hAnsi="Tahoma" w:cs="Tahoma"/>
                <w:b/>
                <w:kern w:val="28"/>
                <w:sz w:val="18"/>
                <w:szCs w:val="18"/>
                <w:lang w:val="pt-BR"/>
              </w:rPr>
            </w:pPr>
            <w:r>
              <w:rPr>
                <w:rFonts w:ascii="Tahoma" w:eastAsia="Arial" w:hAnsi="Tahoma" w:cs="Tahoma"/>
                <w:b/>
                <w:kern w:val="28"/>
                <w:sz w:val="18"/>
                <w:szCs w:val="18"/>
                <w:lang w:val="pt-BR"/>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26CC5AD6" w14:textId="77777777" w:rsidR="00847B49" w:rsidRDefault="00847B49" w:rsidP="00583927">
            <w:pPr>
              <w:widowControl w:val="0"/>
              <w:autoSpaceDE w:val="0"/>
              <w:autoSpaceDN w:val="0"/>
              <w:spacing w:line="254" w:lineRule="auto"/>
              <w:jc w:val="both"/>
              <w:rPr>
                <w:rFonts w:ascii="Tahoma" w:eastAsia="Arial" w:hAnsi="Tahoma" w:cs="Tahoma"/>
                <w:b/>
                <w:kern w:val="28"/>
                <w:sz w:val="18"/>
                <w:szCs w:val="18"/>
              </w:rPr>
            </w:pPr>
            <w:r>
              <w:rPr>
                <w:rFonts w:ascii="Tahoma" w:eastAsia="Arial" w:hAnsi="Tahoma" w:cs="Tahoma"/>
                <w:b/>
                <w:kern w:val="28"/>
                <w:sz w:val="18"/>
                <w:szCs w:val="18"/>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08C59950" w14:textId="77777777" w:rsidR="00847B49" w:rsidRDefault="00847B49" w:rsidP="00583927">
            <w:pPr>
              <w:widowControl w:val="0"/>
              <w:autoSpaceDE w:val="0"/>
              <w:autoSpaceDN w:val="0"/>
              <w:spacing w:line="254" w:lineRule="auto"/>
              <w:jc w:val="both"/>
              <w:rPr>
                <w:rFonts w:ascii="Tahoma" w:eastAsia="Arial" w:hAnsi="Tahoma" w:cs="Tahoma"/>
                <w:b/>
                <w:kern w:val="28"/>
                <w:sz w:val="18"/>
                <w:szCs w:val="18"/>
              </w:rPr>
            </w:pPr>
            <w:r>
              <w:rPr>
                <w:rFonts w:ascii="Tahoma" w:eastAsia="Arial" w:hAnsi="Tahoma" w:cs="Tahoma"/>
                <w:b/>
                <w:kern w:val="28"/>
                <w:sz w:val="18"/>
                <w:szCs w:val="18"/>
              </w:rPr>
              <w:t>Rev. (</w:t>
            </w:r>
            <w:proofErr w:type="spellStart"/>
            <w:r>
              <w:rPr>
                <w:rFonts w:ascii="Tahoma" w:eastAsia="Arial" w:hAnsi="Tahoma" w:cs="Tahoma"/>
                <w:b/>
                <w:kern w:val="28"/>
                <w:sz w:val="18"/>
                <w:szCs w:val="18"/>
              </w:rPr>
              <w:t>Pulg</w:t>
            </w:r>
            <w:proofErr w:type="spellEnd"/>
            <w:r>
              <w:rPr>
                <w:rFonts w:ascii="Tahoma" w:eastAsia="Arial" w:hAnsi="Tahoma" w:cs="Tahoma"/>
                <w:b/>
                <w:kern w:val="28"/>
                <w:sz w:val="18"/>
                <w:szCs w:val="18"/>
              </w:rPr>
              <w:t>.)</w:t>
            </w:r>
          </w:p>
        </w:tc>
      </w:tr>
      <w:tr w:rsidR="00847B49" w14:paraId="16666CA8" w14:textId="77777777" w:rsidTr="00583927">
        <w:trPr>
          <w:trHeight w:val="20"/>
        </w:trPr>
        <w:tc>
          <w:tcPr>
            <w:tcW w:w="912" w:type="pct"/>
            <w:tcBorders>
              <w:top w:val="single" w:sz="4" w:space="0" w:color="auto"/>
              <w:left w:val="single" w:sz="4" w:space="0" w:color="auto"/>
              <w:bottom w:val="single" w:sz="4" w:space="0" w:color="auto"/>
              <w:right w:val="single" w:sz="4" w:space="0" w:color="auto"/>
            </w:tcBorders>
            <w:vAlign w:val="center"/>
            <w:hideMark/>
          </w:tcPr>
          <w:p w14:paraId="0BD1B419" w14:textId="77777777" w:rsidR="00847B49" w:rsidRDefault="00847B49" w:rsidP="00583927">
            <w:pPr>
              <w:widowControl w:val="0"/>
              <w:autoSpaceDE w:val="0"/>
              <w:autoSpaceDN w:val="0"/>
              <w:spacing w:line="254" w:lineRule="auto"/>
              <w:jc w:val="both"/>
              <w:rPr>
                <w:rFonts w:ascii="Tahoma" w:eastAsia="Arial" w:hAnsi="Tahoma" w:cs="Tahoma"/>
                <w:kern w:val="28"/>
                <w:sz w:val="18"/>
                <w:szCs w:val="18"/>
              </w:rPr>
            </w:pPr>
            <w:r>
              <w:rPr>
                <w:rFonts w:ascii="Tahoma" w:eastAsia="Arial" w:hAnsi="Tahoma" w:cs="Tahoma"/>
                <w:kern w:val="28"/>
                <w:sz w:val="18"/>
                <w:szCs w:val="18"/>
              </w:rPr>
              <w:t>H “400”</w:t>
            </w:r>
          </w:p>
        </w:tc>
        <w:tc>
          <w:tcPr>
            <w:tcW w:w="874" w:type="pct"/>
            <w:tcBorders>
              <w:top w:val="single" w:sz="4" w:space="0" w:color="auto"/>
              <w:left w:val="single" w:sz="4" w:space="0" w:color="auto"/>
              <w:bottom w:val="single" w:sz="4" w:space="0" w:color="auto"/>
              <w:right w:val="single" w:sz="4" w:space="0" w:color="auto"/>
            </w:tcBorders>
            <w:vAlign w:val="center"/>
            <w:hideMark/>
          </w:tcPr>
          <w:p w14:paraId="06F6DBF5" w14:textId="77777777" w:rsidR="00847B49" w:rsidRDefault="00847B49" w:rsidP="00583927">
            <w:pPr>
              <w:widowControl w:val="0"/>
              <w:autoSpaceDE w:val="0"/>
              <w:autoSpaceDN w:val="0"/>
              <w:spacing w:line="254" w:lineRule="auto"/>
              <w:jc w:val="both"/>
              <w:rPr>
                <w:rFonts w:ascii="Tahoma" w:eastAsia="Arial" w:hAnsi="Tahoma" w:cs="Tahoma"/>
                <w:kern w:val="28"/>
                <w:sz w:val="18"/>
                <w:szCs w:val="18"/>
              </w:rPr>
            </w:pPr>
            <w:r>
              <w:rPr>
                <w:rFonts w:ascii="Tahoma" w:eastAsia="Arial" w:hAnsi="Tahoma" w:cs="Tahoma"/>
                <w:kern w:val="28"/>
                <w:sz w:val="18"/>
                <w:szCs w:val="18"/>
              </w:rPr>
              <w:t>1”</w:t>
            </w:r>
          </w:p>
        </w:tc>
        <w:tc>
          <w:tcPr>
            <w:tcW w:w="874" w:type="pct"/>
            <w:tcBorders>
              <w:top w:val="single" w:sz="4" w:space="0" w:color="auto"/>
              <w:left w:val="single" w:sz="4" w:space="0" w:color="auto"/>
              <w:bottom w:val="single" w:sz="4" w:space="0" w:color="auto"/>
              <w:right w:val="single" w:sz="4" w:space="0" w:color="auto"/>
            </w:tcBorders>
            <w:vAlign w:val="center"/>
            <w:hideMark/>
          </w:tcPr>
          <w:p w14:paraId="4760F44F" w14:textId="77777777" w:rsidR="00847B49" w:rsidRDefault="00847B49" w:rsidP="00583927">
            <w:pPr>
              <w:widowControl w:val="0"/>
              <w:autoSpaceDE w:val="0"/>
              <w:autoSpaceDN w:val="0"/>
              <w:spacing w:line="254" w:lineRule="auto"/>
              <w:jc w:val="both"/>
              <w:rPr>
                <w:rFonts w:ascii="Tahoma" w:eastAsia="Arial" w:hAnsi="Tahoma" w:cs="Tahoma"/>
                <w:kern w:val="28"/>
                <w:sz w:val="18"/>
                <w:szCs w:val="18"/>
              </w:rPr>
            </w:pPr>
            <w:r>
              <w:rPr>
                <w:rFonts w:ascii="Tahoma" w:eastAsia="Arial" w:hAnsi="Tahoma" w:cs="Tahoma"/>
                <w:kern w:val="28"/>
                <w:sz w:val="18"/>
                <w:szCs w:val="18"/>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14:paraId="6D895E47" w14:textId="77777777" w:rsidR="00847B49" w:rsidRDefault="00847B49" w:rsidP="00583927">
            <w:pPr>
              <w:widowControl w:val="0"/>
              <w:autoSpaceDE w:val="0"/>
              <w:autoSpaceDN w:val="0"/>
              <w:spacing w:line="254" w:lineRule="auto"/>
              <w:jc w:val="both"/>
              <w:rPr>
                <w:rFonts w:ascii="Tahoma" w:eastAsia="Arial" w:hAnsi="Tahoma" w:cs="Tahoma"/>
                <w:kern w:val="28"/>
                <w:sz w:val="18"/>
                <w:szCs w:val="18"/>
              </w:rPr>
            </w:pPr>
            <w:r>
              <w:rPr>
                <w:rFonts w:ascii="Tahoma" w:eastAsia="Arial" w:hAnsi="Tahoma" w:cs="Tahoma"/>
                <w:kern w:val="28"/>
                <w:sz w:val="18"/>
                <w:szCs w:val="18"/>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14:paraId="49F2B2FE" w14:textId="77777777" w:rsidR="00847B49" w:rsidRDefault="00847B49" w:rsidP="00583927">
            <w:pPr>
              <w:widowControl w:val="0"/>
              <w:autoSpaceDE w:val="0"/>
              <w:autoSpaceDN w:val="0"/>
              <w:spacing w:line="254" w:lineRule="auto"/>
              <w:jc w:val="both"/>
              <w:rPr>
                <w:rFonts w:ascii="Tahoma" w:eastAsia="Arial" w:hAnsi="Tahoma" w:cs="Tahoma"/>
                <w:kern w:val="28"/>
                <w:sz w:val="18"/>
                <w:szCs w:val="18"/>
              </w:rPr>
            </w:pPr>
            <w:r>
              <w:rPr>
                <w:rFonts w:ascii="Tahoma" w:eastAsia="Arial" w:hAnsi="Tahoma" w:cs="Tahoma"/>
                <w:kern w:val="28"/>
                <w:sz w:val="18"/>
                <w:szCs w:val="18"/>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14:paraId="7EC99502" w14:textId="77777777" w:rsidR="00847B49" w:rsidRDefault="00847B49" w:rsidP="00583927">
            <w:pPr>
              <w:widowControl w:val="0"/>
              <w:autoSpaceDE w:val="0"/>
              <w:autoSpaceDN w:val="0"/>
              <w:spacing w:line="254" w:lineRule="auto"/>
              <w:jc w:val="both"/>
              <w:rPr>
                <w:rFonts w:ascii="Tahoma" w:eastAsia="Arial" w:hAnsi="Tahoma" w:cs="Tahoma"/>
                <w:kern w:val="28"/>
                <w:sz w:val="18"/>
                <w:szCs w:val="18"/>
              </w:rPr>
            </w:pPr>
            <w:r>
              <w:rPr>
                <w:rFonts w:ascii="Tahoma" w:eastAsia="Arial" w:hAnsi="Tahoma" w:cs="Tahoma"/>
                <w:kern w:val="28"/>
                <w:sz w:val="18"/>
                <w:szCs w:val="18"/>
              </w:rPr>
              <w:t>1 – 3</w:t>
            </w:r>
          </w:p>
        </w:tc>
      </w:tr>
      <w:tr w:rsidR="00847B49" w14:paraId="68A45748" w14:textId="77777777" w:rsidTr="00583927">
        <w:trPr>
          <w:trHeight w:val="20"/>
        </w:trPr>
        <w:tc>
          <w:tcPr>
            <w:tcW w:w="912" w:type="pct"/>
            <w:tcBorders>
              <w:top w:val="single" w:sz="4" w:space="0" w:color="auto"/>
              <w:left w:val="single" w:sz="4" w:space="0" w:color="auto"/>
              <w:bottom w:val="single" w:sz="4" w:space="0" w:color="auto"/>
              <w:right w:val="single" w:sz="4" w:space="0" w:color="auto"/>
            </w:tcBorders>
            <w:vAlign w:val="center"/>
            <w:hideMark/>
          </w:tcPr>
          <w:p w14:paraId="7263377A" w14:textId="77777777" w:rsidR="00847B49" w:rsidRDefault="00847B49" w:rsidP="00583927">
            <w:pPr>
              <w:widowControl w:val="0"/>
              <w:autoSpaceDE w:val="0"/>
              <w:autoSpaceDN w:val="0"/>
              <w:spacing w:line="254" w:lineRule="auto"/>
              <w:jc w:val="both"/>
              <w:rPr>
                <w:rFonts w:ascii="Tahoma" w:eastAsia="Arial" w:hAnsi="Tahoma" w:cs="Tahoma"/>
                <w:kern w:val="28"/>
                <w:sz w:val="18"/>
                <w:szCs w:val="18"/>
              </w:rPr>
            </w:pPr>
            <w:r>
              <w:rPr>
                <w:rFonts w:ascii="Tahoma" w:eastAsia="Arial" w:hAnsi="Tahoma" w:cs="Tahoma"/>
                <w:kern w:val="28"/>
                <w:sz w:val="18"/>
                <w:szCs w:val="18"/>
              </w:rPr>
              <w:t>H “350”</w:t>
            </w:r>
          </w:p>
        </w:tc>
        <w:tc>
          <w:tcPr>
            <w:tcW w:w="874" w:type="pct"/>
            <w:tcBorders>
              <w:top w:val="single" w:sz="4" w:space="0" w:color="auto"/>
              <w:left w:val="single" w:sz="4" w:space="0" w:color="auto"/>
              <w:bottom w:val="single" w:sz="4" w:space="0" w:color="auto"/>
              <w:right w:val="single" w:sz="4" w:space="0" w:color="auto"/>
            </w:tcBorders>
            <w:vAlign w:val="center"/>
            <w:hideMark/>
          </w:tcPr>
          <w:p w14:paraId="63544A57" w14:textId="77777777" w:rsidR="00847B49" w:rsidRDefault="00847B49" w:rsidP="00583927">
            <w:pPr>
              <w:widowControl w:val="0"/>
              <w:autoSpaceDE w:val="0"/>
              <w:autoSpaceDN w:val="0"/>
              <w:spacing w:line="254" w:lineRule="auto"/>
              <w:jc w:val="both"/>
              <w:rPr>
                <w:rFonts w:ascii="Tahoma" w:eastAsia="Arial" w:hAnsi="Tahoma" w:cs="Tahoma"/>
                <w:kern w:val="28"/>
                <w:sz w:val="18"/>
                <w:szCs w:val="18"/>
              </w:rPr>
            </w:pPr>
            <w:r>
              <w:rPr>
                <w:rFonts w:ascii="Tahoma" w:eastAsia="Arial" w:hAnsi="Tahoma" w:cs="Tahoma"/>
                <w:kern w:val="28"/>
                <w:sz w:val="18"/>
                <w:szCs w:val="18"/>
              </w:rPr>
              <w:t>1”</w:t>
            </w:r>
          </w:p>
        </w:tc>
        <w:tc>
          <w:tcPr>
            <w:tcW w:w="874" w:type="pct"/>
            <w:tcBorders>
              <w:top w:val="single" w:sz="4" w:space="0" w:color="auto"/>
              <w:left w:val="single" w:sz="4" w:space="0" w:color="auto"/>
              <w:bottom w:val="single" w:sz="4" w:space="0" w:color="auto"/>
              <w:right w:val="single" w:sz="4" w:space="0" w:color="auto"/>
            </w:tcBorders>
            <w:vAlign w:val="center"/>
            <w:hideMark/>
          </w:tcPr>
          <w:p w14:paraId="33B4D1BC" w14:textId="77777777" w:rsidR="00847B49" w:rsidRDefault="00847B49" w:rsidP="00583927">
            <w:pPr>
              <w:widowControl w:val="0"/>
              <w:autoSpaceDE w:val="0"/>
              <w:autoSpaceDN w:val="0"/>
              <w:spacing w:line="254" w:lineRule="auto"/>
              <w:jc w:val="both"/>
              <w:rPr>
                <w:rFonts w:ascii="Tahoma" w:eastAsia="Arial" w:hAnsi="Tahoma" w:cs="Tahoma"/>
                <w:kern w:val="28"/>
                <w:sz w:val="18"/>
                <w:szCs w:val="18"/>
              </w:rPr>
            </w:pPr>
            <w:r>
              <w:rPr>
                <w:rFonts w:ascii="Tahoma" w:eastAsia="Arial" w:hAnsi="Tahoma" w:cs="Tahoma"/>
                <w:kern w:val="28"/>
                <w:sz w:val="18"/>
                <w:szCs w:val="18"/>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14:paraId="3ADEE2E1" w14:textId="77777777" w:rsidR="00847B49" w:rsidRDefault="00847B49" w:rsidP="00583927">
            <w:pPr>
              <w:widowControl w:val="0"/>
              <w:autoSpaceDE w:val="0"/>
              <w:autoSpaceDN w:val="0"/>
              <w:spacing w:line="254" w:lineRule="auto"/>
              <w:jc w:val="both"/>
              <w:rPr>
                <w:rFonts w:ascii="Tahoma" w:eastAsia="Arial" w:hAnsi="Tahoma" w:cs="Tahoma"/>
                <w:kern w:val="28"/>
                <w:sz w:val="18"/>
                <w:szCs w:val="18"/>
              </w:rPr>
            </w:pPr>
            <w:r>
              <w:rPr>
                <w:rFonts w:ascii="Tahoma" w:eastAsia="Arial" w:hAnsi="Tahoma" w:cs="Tahoma"/>
                <w:kern w:val="28"/>
                <w:sz w:val="18"/>
                <w:szCs w:val="18"/>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13B29374" w14:textId="77777777" w:rsidR="00847B49" w:rsidRDefault="00847B49" w:rsidP="00583927">
            <w:pPr>
              <w:widowControl w:val="0"/>
              <w:autoSpaceDE w:val="0"/>
              <w:autoSpaceDN w:val="0"/>
              <w:spacing w:line="254" w:lineRule="auto"/>
              <w:jc w:val="both"/>
              <w:rPr>
                <w:rFonts w:ascii="Tahoma" w:eastAsia="Arial" w:hAnsi="Tahoma" w:cs="Tahoma"/>
                <w:kern w:val="28"/>
                <w:sz w:val="18"/>
                <w:szCs w:val="18"/>
              </w:rPr>
            </w:pPr>
            <w:r>
              <w:rPr>
                <w:rFonts w:ascii="Tahoma" w:eastAsia="Arial" w:hAnsi="Tahoma" w:cs="Tahoma"/>
                <w:kern w:val="28"/>
                <w:sz w:val="18"/>
                <w:szCs w:val="18"/>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14:paraId="44CF8815" w14:textId="77777777" w:rsidR="00847B49" w:rsidRDefault="00847B49" w:rsidP="00583927">
            <w:pPr>
              <w:widowControl w:val="0"/>
              <w:autoSpaceDE w:val="0"/>
              <w:autoSpaceDN w:val="0"/>
              <w:spacing w:line="254" w:lineRule="auto"/>
              <w:jc w:val="both"/>
              <w:rPr>
                <w:rFonts w:ascii="Tahoma" w:eastAsia="Arial" w:hAnsi="Tahoma" w:cs="Tahoma"/>
                <w:kern w:val="28"/>
                <w:sz w:val="18"/>
                <w:szCs w:val="18"/>
              </w:rPr>
            </w:pPr>
            <w:r>
              <w:rPr>
                <w:rFonts w:ascii="Tahoma" w:eastAsia="Arial" w:hAnsi="Tahoma" w:cs="Tahoma"/>
                <w:kern w:val="28"/>
                <w:sz w:val="18"/>
                <w:szCs w:val="18"/>
              </w:rPr>
              <w:t>1 – 3</w:t>
            </w:r>
          </w:p>
        </w:tc>
      </w:tr>
      <w:tr w:rsidR="00847B49" w14:paraId="386734C0" w14:textId="77777777" w:rsidTr="00583927">
        <w:trPr>
          <w:trHeight w:val="20"/>
        </w:trPr>
        <w:tc>
          <w:tcPr>
            <w:tcW w:w="912" w:type="pct"/>
            <w:tcBorders>
              <w:top w:val="single" w:sz="4" w:space="0" w:color="auto"/>
              <w:left w:val="single" w:sz="4" w:space="0" w:color="auto"/>
              <w:bottom w:val="single" w:sz="4" w:space="0" w:color="auto"/>
              <w:right w:val="single" w:sz="4" w:space="0" w:color="auto"/>
            </w:tcBorders>
            <w:vAlign w:val="center"/>
            <w:hideMark/>
          </w:tcPr>
          <w:p w14:paraId="03B55434" w14:textId="77777777" w:rsidR="00847B49" w:rsidRDefault="00847B49" w:rsidP="00583927">
            <w:pPr>
              <w:widowControl w:val="0"/>
              <w:autoSpaceDE w:val="0"/>
              <w:autoSpaceDN w:val="0"/>
              <w:spacing w:line="254" w:lineRule="auto"/>
              <w:jc w:val="both"/>
              <w:rPr>
                <w:rFonts w:ascii="Tahoma" w:eastAsia="Arial" w:hAnsi="Tahoma" w:cs="Tahoma"/>
                <w:b/>
                <w:kern w:val="28"/>
                <w:sz w:val="18"/>
                <w:szCs w:val="18"/>
              </w:rPr>
            </w:pPr>
            <w:r>
              <w:rPr>
                <w:rFonts w:ascii="Tahoma" w:eastAsia="Arial" w:hAnsi="Tahoma" w:cs="Tahoma"/>
                <w:b/>
                <w:kern w:val="28"/>
                <w:sz w:val="18"/>
                <w:szCs w:val="18"/>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14:paraId="5E6C09B5" w14:textId="77777777" w:rsidR="00847B49" w:rsidRDefault="00847B49" w:rsidP="00583927">
            <w:pPr>
              <w:widowControl w:val="0"/>
              <w:autoSpaceDE w:val="0"/>
              <w:autoSpaceDN w:val="0"/>
              <w:spacing w:line="254" w:lineRule="auto"/>
              <w:jc w:val="both"/>
              <w:rPr>
                <w:rFonts w:ascii="Tahoma" w:eastAsia="Arial" w:hAnsi="Tahoma" w:cs="Tahoma"/>
                <w:b/>
                <w:kern w:val="28"/>
                <w:sz w:val="18"/>
                <w:szCs w:val="18"/>
              </w:rPr>
            </w:pPr>
            <w:r>
              <w:rPr>
                <w:rFonts w:ascii="Tahoma" w:eastAsia="Arial" w:hAnsi="Tahoma" w:cs="Tahoma"/>
                <w:b/>
                <w:kern w:val="28"/>
                <w:sz w:val="18"/>
                <w:szCs w:val="18"/>
              </w:rPr>
              <w:t>1” – 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71BD5525" w14:textId="77777777" w:rsidR="00847B49" w:rsidRDefault="00847B49" w:rsidP="00583927">
            <w:pPr>
              <w:widowControl w:val="0"/>
              <w:autoSpaceDE w:val="0"/>
              <w:autoSpaceDN w:val="0"/>
              <w:spacing w:line="254" w:lineRule="auto"/>
              <w:jc w:val="both"/>
              <w:rPr>
                <w:rFonts w:ascii="Tahoma" w:eastAsia="Arial" w:hAnsi="Tahoma" w:cs="Tahoma"/>
                <w:b/>
                <w:kern w:val="28"/>
                <w:sz w:val="18"/>
                <w:szCs w:val="18"/>
              </w:rPr>
            </w:pPr>
            <w:r>
              <w:rPr>
                <w:rFonts w:ascii="Tahoma" w:eastAsia="Arial" w:hAnsi="Tahoma" w:cs="Tahoma"/>
                <w:b/>
                <w:kern w:val="28"/>
                <w:sz w:val="18"/>
                <w:szCs w:val="1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077857F8" w14:textId="77777777" w:rsidR="00847B49" w:rsidRDefault="00847B49" w:rsidP="00583927">
            <w:pPr>
              <w:widowControl w:val="0"/>
              <w:autoSpaceDE w:val="0"/>
              <w:autoSpaceDN w:val="0"/>
              <w:spacing w:line="254" w:lineRule="auto"/>
              <w:jc w:val="both"/>
              <w:rPr>
                <w:rFonts w:ascii="Tahoma" w:eastAsia="Arial" w:hAnsi="Tahoma" w:cs="Tahoma"/>
                <w:b/>
                <w:kern w:val="28"/>
                <w:sz w:val="18"/>
                <w:szCs w:val="18"/>
              </w:rPr>
            </w:pPr>
            <w:r>
              <w:rPr>
                <w:rFonts w:ascii="Tahoma" w:eastAsia="Arial" w:hAnsi="Tahoma" w:cs="Tahoma"/>
                <w:b/>
                <w:kern w:val="28"/>
                <w:sz w:val="18"/>
                <w:szCs w:val="18"/>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2ED36B62" w14:textId="77777777" w:rsidR="00847B49" w:rsidRDefault="00847B49" w:rsidP="00583927">
            <w:pPr>
              <w:widowControl w:val="0"/>
              <w:autoSpaceDE w:val="0"/>
              <w:autoSpaceDN w:val="0"/>
              <w:spacing w:line="254" w:lineRule="auto"/>
              <w:jc w:val="both"/>
              <w:rPr>
                <w:rFonts w:ascii="Tahoma" w:eastAsia="Arial" w:hAnsi="Tahoma" w:cs="Tahoma"/>
                <w:b/>
                <w:kern w:val="28"/>
                <w:sz w:val="18"/>
                <w:szCs w:val="18"/>
              </w:rPr>
            </w:pPr>
            <w:r>
              <w:rPr>
                <w:rFonts w:ascii="Tahoma" w:eastAsia="Arial" w:hAnsi="Tahoma" w:cs="Tahoma"/>
                <w:b/>
                <w:kern w:val="28"/>
                <w:sz w:val="18"/>
                <w:szCs w:val="18"/>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14:paraId="7FCB6178" w14:textId="77777777" w:rsidR="00847B49" w:rsidRDefault="00847B49" w:rsidP="00583927">
            <w:pPr>
              <w:widowControl w:val="0"/>
              <w:autoSpaceDE w:val="0"/>
              <w:autoSpaceDN w:val="0"/>
              <w:spacing w:line="254" w:lineRule="auto"/>
              <w:jc w:val="both"/>
              <w:rPr>
                <w:rFonts w:ascii="Tahoma" w:eastAsia="Arial" w:hAnsi="Tahoma" w:cs="Tahoma"/>
                <w:b/>
                <w:kern w:val="28"/>
                <w:sz w:val="18"/>
                <w:szCs w:val="18"/>
              </w:rPr>
            </w:pPr>
            <w:r>
              <w:rPr>
                <w:rFonts w:ascii="Tahoma" w:eastAsia="Arial" w:hAnsi="Tahoma" w:cs="Tahoma"/>
                <w:b/>
                <w:kern w:val="28"/>
                <w:sz w:val="18"/>
                <w:szCs w:val="18"/>
              </w:rPr>
              <w:t>2 – 4</w:t>
            </w:r>
          </w:p>
        </w:tc>
      </w:tr>
      <w:tr w:rsidR="00847B49" w14:paraId="10072065" w14:textId="77777777" w:rsidTr="00583927">
        <w:trPr>
          <w:trHeight w:val="20"/>
        </w:trPr>
        <w:tc>
          <w:tcPr>
            <w:tcW w:w="912" w:type="pct"/>
            <w:tcBorders>
              <w:top w:val="single" w:sz="4" w:space="0" w:color="auto"/>
              <w:left w:val="single" w:sz="4" w:space="0" w:color="auto"/>
              <w:bottom w:val="single" w:sz="4" w:space="0" w:color="auto"/>
              <w:right w:val="single" w:sz="4" w:space="0" w:color="auto"/>
            </w:tcBorders>
            <w:vAlign w:val="center"/>
            <w:hideMark/>
          </w:tcPr>
          <w:p w14:paraId="6A5F82D6" w14:textId="77777777" w:rsidR="00847B49" w:rsidRDefault="00847B49" w:rsidP="00583927">
            <w:pPr>
              <w:widowControl w:val="0"/>
              <w:autoSpaceDE w:val="0"/>
              <w:autoSpaceDN w:val="0"/>
              <w:spacing w:line="254" w:lineRule="auto"/>
              <w:jc w:val="both"/>
              <w:rPr>
                <w:rFonts w:ascii="Tahoma" w:eastAsia="Arial" w:hAnsi="Tahoma" w:cs="Tahoma"/>
                <w:kern w:val="28"/>
                <w:sz w:val="18"/>
                <w:szCs w:val="18"/>
              </w:rPr>
            </w:pPr>
            <w:r>
              <w:rPr>
                <w:rFonts w:ascii="Tahoma" w:eastAsia="Arial" w:hAnsi="Tahoma" w:cs="Tahoma"/>
                <w:kern w:val="28"/>
                <w:sz w:val="18"/>
                <w:szCs w:val="18"/>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14:paraId="6D2B4AD1" w14:textId="77777777" w:rsidR="00847B49" w:rsidRDefault="00847B49" w:rsidP="00583927">
            <w:pPr>
              <w:widowControl w:val="0"/>
              <w:autoSpaceDE w:val="0"/>
              <w:autoSpaceDN w:val="0"/>
              <w:spacing w:line="254" w:lineRule="auto"/>
              <w:jc w:val="both"/>
              <w:rPr>
                <w:rFonts w:ascii="Tahoma" w:eastAsia="Arial" w:hAnsi="Tahoma" w:cs="Tahoma"/>
                <w:kern w:val="28"/>
                <w:sz w:val="18"/>
                <w:szCs w:val="18"/>
              </w:rPr>
            </w:pPr>
            <w:r>
              <w:rPr>
                <w:rFonts w:ascii="Tahoma" w:eastAsia="Arial" w:hAnsi="Tahoma" w:cs="Tahoma"/>
                <w:kern w:val="28"/>
                <w:sz w:val="18"/>
                <w:szCs w:val="18"/>
              </w:rPr>
              <w:t>1”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30E23687" w14:textId="77777777" w:rsidR="00847B49" w:rsidRDefault="00847B49" w:rsidP="00583927">
            <w:pPr>
              <w:widowControl w:val="0"/>
              <w:autoSpaceDE w:val="0"/>
              <w:autoSpaceDN w:val="0"/>
              <w:spacing w:line="254" w:lineRule="auto"/>
              <w:jc w:val="both"/>
              <w:rPr>
                <w:rFonts w:ascii="Tahoma" w:eastAsia="Arial" w:hAnsi="Tahoma" w:cs="Tahoma"/>
                <w:kern w:val="28"/>
                <w:sz w:val="18"/>
                <w:szCs w:val="18"/>
              </w:rPr>
            </w:pPr>
            <w:r>
              <w:rPr>
                <w:rFonts w:ascii="Tahoma" w:eastAsia="Arial" w:hAnsi="Tahoma" w:cs="Tahoma"/>
                <w:kern w:val="28"/>
                <w:sz w:val="18"/>
                <w:szCs w:val="18"/>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14:paraId="7152A398" w14:textId="77777777" w:rsidR="00847B49" w:rsidRDefault="00847B49" w:rsidP="00583927">
            <w:pPr>
              <w:widowControl w:val="0"/>
              <w:autoSpaceDE w:val="0"/>
              <w:autoSpaceDN w:val="0"/>
              <w:spacing w:line="254" w:lineRule="auto"/>
              <w:jc w:val="both"/>
              <w:rPr>
                <w:rFonts w:ascii="Tahoma" w:eastAsia="Arial" w:hAnsi="Tahoma" w:cs="Tahoma"/>
                <w:kern w:val="28"/>
                <w:sz w:val="18"/>
                <w:szCs w:val="18"/>
              </w:rPr>
            </w:pPr>
            <w:r>
              <w:rPr>
                <w:rFonts w:ascii="Tahoma" w:eastAsia="Arial" w:hAnsi="Tahoma" w:cs="Tahoma"/>
                <w:kern w:val="28"/>
                <w:sz w:val="18"/>
                <w:szCs w:val="18"/>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14:paraId="0A5AF429" w14:textId="77777777" w:rsidR="00847B49" w:rsidRDefault="00847B49" w:rsidP="00583927">
            <w:pPr>
              <w:widowControl w:val="0"/>
              <w:autoSpaceDE w:val="0"/>
              <w:autoSpaceDN w:val="0"/>
              <w:spacing w:line="254" w:lineRule="auto"/>
              <w:jc w:val="both"/>
              <w:rPr>
                <w:rFonts w:ascii="Tahoma" w:eastAsia="Arial" w:hAnsi="Tahoma" w:cs="Tahoma"/>
                <w:kern w:val="28"/>
                <w:sz w:val="18"/>
                <w:szCs w:val="18"/>
              </w:rPr>
            </w:pPr>
            <w:r>
              <w:rPr>
                <w:rFonts w:ascii="Tahoma" w:eastAsia="Arial" w:hAnsi="Tahoma" w:cs="Tahoma"/>
                <w:kern w:val="28"/>
                <w:sz w:val="18"/>
                <w:szCs w:val="18"/>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14:paraId="5E5578C6" w14:textId="77777777" w:rsidR="00847B49" w:rsidRDefault="00847B49" w:rsidP="00583927">
            <w:pPr>
              <w:widowControl w:val="0"/>
              <w:autoSpaceDE w:val="0"/>
              <w:autoSpaceDN w:val="0"/>
              <w:spacing w:line="254" w:lineRule="auto"/>
              <w:jc w:val="both"/>
              <w:rPr>
                <w:rFonts w:ascii="Tahoma" w:eastAsia="Arial" w:hAnsi="Tahoma" w:cs="Tahoma"/>
                <w:kern w:val="28"/>
                <w:sz w:val="18"/>
                <w:szCs w:val="18"/>
              </w:rPr>
            </w:pPr>
            <w:r>
              <w:rPr>
                <w:rFonts w:ascii="Tahoma" w:eastAsia="Arial" w:hAnsi="Tahoma" w:cs="Tahoma"/>
                <w:kern w:val="28"/>
                <w:sz w:val="18"/>
                <w:szCs w:val="18"/>
              </w:rPr>
              <w:t>2 – 4</w:t>
            </w:r>
          </w:p>
        </w:tc>
      </w:tr>
      <w:tr w:rsidR="00847B49" w14:paraId="6BE6E1A7" w14:textId="77777777" w:rsidTr="00583927">
        <w:trPr>
          <w:trHeight w:val="20"/>
        </w:trPr>
        <w:tc>
          <w:tcPr>
            <w:tcW w:w="912" w:type="pct"/>
            <w:tcBorders>
              <w:top w:val="single" w:sz="4" w:space="0" w:color="auto"/>
              <w:left w:val="single" w:sz="4" w:space="0" w:color="auto"/>
              <w:bottom w:val="single" w:sz="4" w:space="0" w:color="auto"/>
              <w:right w:val="single" w:sz="4" w:space="0" w:color="auto"/>
            </w:tcBorders>
            <w:vAlign w:val="center"/>
            <w:hideMark/>
          </w:tcPr>
          <w:p w14:paraId="7C727BB5" w14:textId="77777777" w:rsidR="00847B49" w:rsidRDefault="00847B49" w:rsidP="00583927">
            <w:pPr>
              <w:widowControl w:val="0"/>
              <w:autoSpaceDE w:val="0"/>
              <w:autoSpaceDN w:val="0"/>
              <w:spacing w:line="254" w:lineRule="auto"/>
              <w:jc w:val="both"/>
              <w:rPr>
                <w:rFonts w:ascii="Tahoma" w:eastAsia="Arial" w:hAnsi="Tahoma" w:cs="Tahoma"/>
                <w:kern w:val="28"/>
                <w:sz w:val="18"/>
                <w:szCs w:val="18"/>
              </w:rPr>
            </w:pPr>
            <w:r>
              <w:rPr>
                <w:rFonts w:ascii="Tahoma" w:eastAsia="Arial" w:hAnsi="Tahoma" w:cs="Tahoma"/>
                <w:kern w:val="28"/>
                <w:sz w:val="18"/>
                <w:szCs w:val="18"/>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14:paraId="4F00D7B9" w14:textId="77777777" w:rsidR="00847B49" w:rsidRDefault="00847B49" w:rsidP="00583927">
            <w:pPr>
              <w:widowControl w:val="0"/>
              <w:autoSpaceDE w:val="0"/>
              <w:autoSpaceDN w:val="0"/>
              <w:spacing w:line="254" w:lineRule="auto"/>
              <w:jc w:val="both"/>
              <w:rPr>
                <w:rFonts w:ascii="Tahoma" w:eastAsia="Arial" w:hAnsi="Tahoma" w:cs="Tahoma"/>
                <w:kern w:val="28"/>
                <w:sz w:val="18"/>
                <w:szCs w:val="18"/>
              </w:rPr>
            </w:pPr>
            <w:r>
              <w:rPr>
                <w:rFonts w:ascii="Tahoma" w:eastAsia="Arial" w:hAnsi="Tahoma" w:cs="Tahoma"/>
                <w:kern w:val="28"/>
                <w:sz w:val="18"/>
                <w:szCs w:val="18"/>
              </w:rPr>
              <w:t>1”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6E60AF8B" w14:textId="77777777" w:rsidR="00847B49" w:rsidRDefault="00847B49" w:rsidP="00583927">
            <w:pPr>
              <w:widowControl w:val="0"/>
              <w:autoSpaceDE w:val="0"/>
              <w:autoSpaceDN w:val="0"/>
              <w:spacing w:line="254" w:lineRule="auto"/>
              <w:jc w:val="both"/>
              <w:rPr>
                <w:rFonts w:ascii="Tahoma" w:eastAsia="Arial" w:hAnsi="Tahoma" w:cs="Tahoma"/>
                <w:kern w:val="28"/>
                <w:sz w:val="18"/>
                <w:szCs w:val="18"/>
              </w:rPr>
            </w:pPr>
            <w:r>
              <w:rPr>
                <w:rFonts w:ascii="Tahoma" w:eastAsia="Arial" w:hAnsi="Tahoma" w:cs="Tahoma"/>
                <w:kern w:val="28"/>
                <w:sz w:val="18"/>
                <w:szCs w:val="18"/>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14:paraId="0E3B5173" w14:textId="77777777" w:rsidR="00847B49" w:rsidRDefault="00847B49" w:rsidP="00583927">
            <w:pPr>
              <w:widowControl w:val="0"/>
              <w:autoSpaceDE w:val="0"/>
              <w:autoSpaceDN w:val="0"/>
              <w:spacing w:line="254" w:lineRule="auto"/>
              <w:jc w:val="both"/>
              <w:rPr>
                <w:rFonts w:ascii="Tahoma" w:eastAsia="Arial" w:hAnsi="Tahoma" w:cs="Tahoma"/>
                <w:kern w:val="28"/>
                <w:sz w:val="18"/>
                <w:szCs w:val="18"/>
              </w:rPr>
            </w:pPr>
            <w:r>
              <w:rPr>
                <w:rFonts w:ascii="Tahoma" w:eastAsia="Arial" w:hAnsi="Tahoma" w:cs="Tahoma"/>
                <w:kern w:val="28"/>
                <w:sz w:val="18"/>
                <w:szCs w:val="18"/>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14B05643" w14:textId="77777777" w:rsidR="00847B49" w:rsidRDefault="00847B49" w:rsidP="00583927">
            <w:pPr>
              <w:widowControl w:val="0"/>
              <w:autoSpaceDE w:val="0"/>
              <w:autoSpaceDN w:val="0"/>
              <w:spacing w:line="254" w:lineRule="auto"/>
              <w:jc w:val="both"/>
              <w:rPr>
                <w:rFonts w:ascii="Tahoma" w:eastAsia="Arial" w:hAnsi="Tahoma" w:cs="Tahoma"/>
                <w:kern w:val="28"/>
                <w:sz w:val="18"/>
                <w:szCs w:val="18"/>
              </w:rPr>
            </w:pPr>
            <w:r>
              <w:rPr>
                <w:rFonts w:ascii="Tahoma" w:eastAsia="Arial" w:hAnsi="Tahoma" w:cs="Tahoma"/>
                <w:kern w:val="28"/>
                <w:sz w:val="18"/>
                <w:szCs w:val="18"/>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14:paraId="4BEA05A1" w14:textId="77777777" w:rsidR="00847B49" w:rsidRDefault="00847B49" w:rsidP="00583927">
            <w:pPr>
              <w:widowControl w:val="0"/>
              <w:autoSpaceDE w:val="0"/>
              <w:autoSpaceDN w:val="0"/>
              <w:spacing w:line="254" w:lineRule="auto"/>
              <w:jc w:val="both"/>
              <w:rPr>
                <w:rFonts w:ascii="Tahoma" w:eastAsia="Arial" w:hAnsi="Tahoma" w:cs="Tahoma"/>
                <w:kern w:val="28"/>
                <w:sz w:val="18"/>
                <w:szCs w:val="18"/>
              </w:rPr>
            </w:pPr>
            <w:r>
              <w:rPr>
                <w:rFonts w:ascii="Tahoma" w:eastAsia="Arial" w:hAnsi="Tahoma" w:cs="Tahoma"/>
                <w:kern w:val="28"/>
                <w:sz w:val="18"/>
                <w:szCs w:val="18"/>
              </w:rPr>
              <w:t>2 – 3</w:t>
            </w:r>
          </w:p>
        </w:tc>
      </w:tr>
      <w:tr w:rsidR="00847B49" w14:paraId="6ADD1261" w14:textId="77777777" w:rsidTr="00583927">
        <w:trPr>
          <w:trHeight w:val="20"/>
        </w:trPr>
        <w:tc>
          <w:tcPr>
            <w:tcW w:w="912" w:type="pct"/>
            <w:tcBorders>
              <w:top w:val="single" w:sz="4" w:space="0" w:color="auto"/>
              <w:left w:val="single" w:sz="4" w:space="0" w:color="auto"/>
              <w:bottom w:val="single" w:sz="4" w:space="0" w:color="auto"/>
              <w:right w:val="single" w:sz="4" w:space="0" w:color="auto"/>
            </w:tcBorders>
            <w:vAlign w:val="center"/>
            <w:hideMark/>
          </w:tcPr>
          <w:p w14:paraId="136BC0A7" w14:textId="77777777" w:rsidR="00847B49" w:rsidRDefault="00847B49" w:rsidP="00583927">
            <w:pPr>
              <w:widowControl w:val="0"/>
              <w:autoSpaceDE w:val="0"/>
              <w:autoSpaceDN w:val="0"/>
              <w:spacing w:line="254" w:lineRule="auto"/>
              <w:jc w:val="both"/>
              <w:rPr>
                <w:rFonts w:ascii="Tahoma" w:eastAsia="Arial" w:hAnsi="Tahoma" w:cs="Tahoma"/>
                <w:kern w:val="28"/>
                <w:sz w:val="18"/>
                <w:szCs w:val="18"/>
              </w:rPr>
            </w:pPr>
            <w:r>
              <w:rPr>
                <w:rFonts w:ascii="Tahoma" w:eastAsia="Arial" w:hAnsi="Tahoma" w:cs="Tahoma"/>
                <w:kern w:val="28"/>
                <w:sz w:val="18"/>
                <w:szCs w:val="18"/>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14:paraId="27CA793F" w14:textId="77777777" w:rsidR="00847B49" w:rsidRDefault="00847B49" w:rsidP="00583927">
            <w:pPr>
              <w:widowControl w:val="0"/>
              <w:autoSpaceDE w:val="0"/>
              <w:autoSpaceDN w:val="0"/>
              <w:spacing w:line="254" w:lineRule="auto"/>
              <w:jc w:val="both"/>
              <w:rPr>
                <w:rFonts w:ascii="Tahoma" w:eastAsia="Arial" w:hAnsi="Tahoma" w:cs="Tahoma"/>
                <w:kern w:val="28"/>
                <w:sz w:val="18"/>
                <w:szCs w:val="18"/>
              </w:rPr>
            </w:pPr>
            <w:r>
              <w:rPr>
                <w:rFonts w:ascii="Tahoma" w:eastAsia="Arial" w:hAnsi="Tahoma" w:cs="Tahoma"/>
                <w:kern w:val="28"/>
                <w:sz w:val="18"/>
                <w:szCs w:val="18"/>
              </w:rPr>
              <w:t>2”</w:t>
            </w:r>
          </w:p>
        </w:tc>
        <w:tc>
          <w:tcPr>
            <w:tcW w:w="874" w:type="pct"/>
            <w:tcBorders>
              <w:top w:val="single" w:sz="4" w:space="0" w:color="auto"/>
              <w:left w:val="single" w:sz="4" w:space="0" w:color="auto"/>
              <w:bottom w:val="single" w:sz="4" w:space="0" w:color="auto"/>
              <w:right w:val="single" w:sz="4" w:space="0" w:color="auto"/>
            </w:tcBorders>
            <w:vAlign w:val="center"/>
            <w:hideMark/>
          </w:tcPr>
          <w:p w14:paraId="1D9A30AB" w14:textId="77777777" w:rsidR="00847B49" w:rsidRDefault="00847B49" w:rsidP="00583927">
            <w:pPr>
              <w:widowControl w:val="0"/>
              <w:autoSpaceDE w:val="0"/>
              <w:autoSpaceDN w:val="0"/>
              <w:spacing w:line="254" w:lineRule="auto"/>
              <w:jc w:val="both"/>
              <w:rPr>
                <w:rFonts w:ascii="Tahoma" w:eastAsia="Arial" w:hAnsi="Tahoma" w:cs="Tahoma"/>
                <w:kern w:val="28"/>
                <w:sz w:val="18"/>
                <w:szCs w:val="18"/>
              </w:rPr>
            </w:pPr>
            <w:r>
              <w:rPr>
                <w:rFonts w:ascii="Tahoma" w:eastAsia="Arial" w:hAnsi="Tahoma" w:cs="Tahoma"/>
                <w:kern w:val="28"/>
                <w:sz w:val="18"/>
                <w:szCs w:val="18"/>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14:paraId="3F49CE3D" w14:textId="77777777" w:rsidR="00847B49" w:rsidRDefault="00847B49" w:rsidP="00583927">
            <w:pPr>
              <w:widowControl w:val="0"/>
              <w:autoSpaceDE w:val="0"/>
              <w:autoSpaceDN w:val="0"/>
              <w:spacing w:line="254" w:lineRule="auto"/>
              <w:jc w:val="both"/>
              <w:rPr>
                <w:rFonts w:ascii="Tahoma" w:eastAsia="Arial" w:hAnsi="Tahoma" w:cs="Tahoma"/>
                <w:kern w:val="28"/>
                <w:sz w:val="18"/>
                <w:szCs w:val="18"/>
              </w:rPr>
            </w:pPr>
            <w:r>
              <w:rPr>
                <w:rFonts w:ascii="Tahoma" w:eastAsia="Arial" w:hAnsi="Tahoma" w:cs="Tahoma"/>
                <w:kern w:val="28"/>
                <w:sz w:val="18"/>
                <w:szCs w:val="18"/>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14:paraId="0D79C3E5" w14:textId="77777777" w:rsidR="00847B49" w:rsidRDefault="00847B49" w:rsidP="00583927">
            <w:pPr>
              <w:widowControl w:val="0"/>
              <w:autoSpaceDE w:val="0"/>
              <w:autoSpaceDN w:val="0"/>
              <w:spacing w:line="254" w:lineRule="auto"/>
              <w:jc w:val="both"/>
              <w:rPr>
                <w:rFonts w:ascii="Tahoma" w:eastAsia="Arial" w:hAnsi="Tahoma" w:cs="Tahoma"/>
                <w:kern w:val="28"/>
                <w:sz w:val="18"/>
                <w:szCs w:val="18"/>
              </w:rPr>
            </w:pPr>
            <w:r>
              <w:rPr>
                <w:rFonts w:ascii="Tahoma" w:eastAsia="Arial" w:hAnsi="Tahoma" w:cs="Tahoma"/>
                <w:kern w:val="28"/>
                <w:sz w:val="18"/>
                <w:szCs w:val="18"/>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14:paraId="135CD17B" w14:textId="77777777" w:rsidR="00847B49" w:rsidRDefault="00847B49" w:rsidP="00583927">
            <w:pPr>
              <w:widowControl w:val="0"/>
              <w:autoSpaceDE w:val="0"/>
              <w:autoSpaceDN w:val="0"/>
              <w:spacing w:line="254" w:lineRule="auto"/>
              <w:jc w:val="both"/>
              <w:rPr>
                <w:rFonts w:ascii="Tahoma" w:eastAsia="Arial" w:hAnsi="Tahoma" w:cs="Tahoma"/>
                <w:kern w:val="28"/>
                <w:sz w:val="18"/>
                <w:szCs w:val="18"/>
              </w:rPr>
            </w:pPr>
            <w:r>
              <w:rPr>
                <w:rFonts w:ascii="Tahoma" w:eastAsia="Arial" w:hAnsi="Tahoma" w:cs="Tahoma"/>
                <w:kern w:val="28"/>
                <w:sz w:val="18"/>
                <w:szCs w:val="18"/>
              </w:rPr>
              <w:t>2 – 3</w:t>
            </w:r>
          </w:p>
        </w:tc>
      </w:tr>
      <w:tr w:rsidR="00847B49" w14:paraId="5F48615E" w14:textId="77777777" w:rsidTr="00583927">
        <w:trPr>
          <w:trHeight w:val="20"/>
        </w:trPr>
        <w:tc>
          <w:tcPr>
            <w:tcW w:w="912" w:type="pct"/>
            <w:tcBorders>
              <w:top w:val="single" w:sz="4" w:space="0" w:color="auto"/>
              <w:left w:val="single" w:sz="4" w:space="0" w:color="auto"/>
              <w:bottom w:val="single" w:sz="4" w:space="0" w:color="auto"/>
              <w:right w:val="single" w:sz="4" w:space="0" w:color="auto"/>
            </w:tcBorders>
            <w:vAlign w:val="center"/>
            <w:hideMark/>
          </w:tcPr>
          <w:p w14:paraId="3E170401" w14:textId="77777777" w:rsidR="00847B49" w:rsidRDefault="00847B49" w:rsidP="00583927">
            <w:pPr>
              <w:widowControl w:val="0"/>
              <w:autoSpaceDE w:val="0"/>
              <w:autoSpaceDN w:val="0"/>
              <w:spacing w:line="254" w:lineRule="auto"/>
              <w:jc w:val="both"/>
              <w:rPr>
                <w:rFonts w:ascii="Tahoma" w:eastAsia="Arial" w:hAnsi="Tahoma" w:cs="Tahoma"/>
                <w:kern w:val="28"/>
                <w:sz w:val="18"/>
                <w:szCs w:val="18"/>
              </w:rPr>
            </w:pPr>
            <w:r>
              <w:rPr>
                <w:rFonts w:ascii="Tahoma" w:eastAsia="Arial" w:hAnsi="Tahoma" w:cs="Tahoma"/>
                <w:kern w:val="28"/>
                <w:sz w:val="18"/>
                <w:szCs w:val="18"/>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14:paraId="14018271" w14:textId="77777777" w:rsidR="00847B49" w:rsidRDefault="00847B49" w:rsidP="00583927">
            <w:pPr>
              <w:widowControl w:val="0"/>
              <w:autoSpaceDE w:val="0"/>
              <w:autoSpaceDN w:val="0"/>
              <w:spacing w:line="254" w:lineRule="auto"/>
              <w:jc w:val="both"/>
              <w:rPr>
                <w:rFonts w:ascii="Tahoma" w:eastAsia="Arial" w:hAnsi="Tahoma" w:cs="Tahoma"/>
                <w:kern w:val="28"/>
                <w:sz w:val="18"/>
                <w:szCs w:val="18"/>
              </w:rPr>
            </w:pPr>
            <w:r>
              <w:rPr>
                <w:rFonts w:ascii="Tahoma" w:eastAsia="Arial" w:hAnsi="Tahoma" w:cs="Tahoma"/>
                <w:kern w:val="28"/>
                <w:sz w:val="18"/>
                <w:szCs w:val="18"/>
              </w:rPr>
              <w:t>2” – 2 ½”</w:t>
            </w:r>
          </w:p>
        </w:tc>
        <w:tc>
          <w:tcPr>
            <w:tcW w:w="874" w:type="pct"/>
            <w:tcBorders>
              <w:top w:val="single" w:sz="4" w:space="0" w:color="auto"/>
              <w:left w:val="single" w:sz="4" w:space="0" w:color="auto"/>
              <w:bottom w:val="single" w:sz="4" w:space="0" w:color="auto"/>
              <w:right w:val="single" w:sz="4" w:space="0" w:color="auto"/>
            </w:tcBorders>
            <w:vAlign w:val="center"/>
            <w:hideMark/>
          </w:tcPr>
          <w:p w14:paraId="18F5E7FE" w14:textId="77777777" w:rsidR="00847B49" w:rsidRDefault="00847B49" w:rsidP="00583927">
            <w:pPr>
              <w:widowControl w:val="0"/>
              <w:autoSpaceDE w:val="0"/>
              <w:autoSpaceDN w:val="0"/>
              <w:spacing w:line="254" w:lineRule="auto"/>
              <w:jc w:val="both"/>
              <w:rPr>
                <w:rFonts w:ascii="Tahoma" w:eastAsia="Arial" w:hAnsi="Tahoma" w:cs="Tahoma"/>
                <w:kern w:val="28"/>
                <w:sz w:val="18"/>
                <w:szCs w:val="18"/>
              </w:rPr>
            </w:pPr>
            <w:r>
              <w:rPr>
                <w:rFonts w:ascii="Tahoma" w:eastAsia="Arial" w:hAnsi="Tahoma" w:cs="Tahoma"/>
                <w:kern w:val="28"/>
                <w:sz w:val="18"/>
                <w:szCs w:val="1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2CD1C4EE" w14:textId="77777777" w:rsidR="00847B49" w:rsidRDefault="00847B49" w:rsidP="00583927">
            <w:pPr>
              <w:widowControl w:val="0"/>
              <w:autoSpaceDE w:val="0"/>
              <w:autoSpaceDN w:val="0"/>
              <w:spacing w:line="254" w:lineRule="auto"/>
              <w:jc w:val="both"/>
              <w:rPr>
                <w:rFonts w:ascii="Tahoma" w:eastAsia="Arial" w:hAnsi="Tahoma" w:cs="Tahoma"/>
                <w:kern w:val="28"/>
                <w:sz w:val="18"/>
                <w:szCs w:val="18"/>
              </w:rPr>
            </w:pPr>
            <w:r>
              <w:rPr>
                <w:rFonts w:ascii="Tahoma" w:eastAsia="Arial" w:hAnsi="Tahoma" w:cs="Tahoma"/>
                <w:kern w:val="28"/>
                <w:sz w:val="18"/>
                <w:szCs w:val="18"/>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14:paraId="067CA725" w14:textId="77777777" w:rsidR="00847B49" w:rsidRDefault="00847B49" w:rsidP="00583927">
            <w:pPr>
              <w:widowControl w:val="0"/>
              <w:autoSpaceDE w:val="0"/>
              <w:autoSpaceDN w:val="0"/>
              <w:spacing w:line="254" w:lineRule="auto"/>
              <w:jc w:val="both"/>
              <w:rPr>
                <w:rFonts w:ascii="Tahoma" w:eastAsia="Arial" w:hAnsi="Tahoma" w:cs="Tahoma"/>
                <w:kern w:val="28"/>
                <w:sz w:val="18"/>
                <w:szCs w:val="18"/>
              </w:rPr>
            </w:pPr>
            <w:r>
              <w:rPr>
                <w:rFonts w:ascii="Tahoma" w:eastAsia="Arial" w:hAnsi="Tahoma" w:cs="Tahoma"/>
                <w:kern w:val="28"/>
                <w:sz w:val="18"/>
                <w:szCs w:val="18"/>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14:paraId="7724F142" w14:textId="77777777" w:rsidR="00847B49" w:rsidRDefault="00847B49" w:rsidP="00583927">
            <w:pPr>
              <w:widowControl w:val="0"/>
              <w:autoSpaceDE w:val="0"/>
              <w:autoSpaceDN w:val="0"/>
              <w:spacing w:line="254" w:lineRule="auto"/>
              <w:jc w:val="both"/>
              <w:rPr>
                <w:rFonts w:ascii="Tahoma" w:eastAsia="Arial" w:hAnsi="Tahoma" w:cs="Tahoma"/>
                <w:kern w:val="28"/>
                <w:sz w:val="18"/>
                <w:szCs w:val="18"/>
              </w:rPr>
            </w:pPr>
            <w:r>
              <w:rPr>
                <w:rFonts w:ascii="Tahoma" w:eastAsia="Arial" w:hAnsi="Tahoma" w:cs="Tahoma"/>
                <w:kern w:val="28"/>
                <w:sz w:val="18"/>
                <w:szCs w:val="18"/>
              </w:rPr>
              <w:t>2 – 3</w:t>
            </w:r>
          </w:p>
        </w:tc>
      </w:tr>
    </w:tbl>
    <w:p w14:paraId="76CC3EAB" w14:textId="77777777" w:rsidR="00847B49" w:rsidRDefault="00847B49" w:rsidP="00847B49">
      <w:pPr>
        <w:widowControl w:val="0"/>
        <w:autoSpaceDE w:val="0"/>
        <w:autoSpaceDN w:val="0"/>
        <w:jc w:val="both"/>
        <w:rPr>
          <w:rFonts w:ascii="Tahoma" w:eastAsia="Arial" w:hAnsi="Tahoma" w:cs="Tahoma"/>
          <w:b/>
          <w:kern w:val="28"/>
          <w:sz w:val="18"/>
          <w:szCs w:val="18"/>
        </w:rPr>
      </w:pPr>
    </w:p>
    <w:p w14:paraId="148D1910" w14:textId="77777777" w:rsidR="00847B49" w:rsidRDefault="00847B49" w:rsidP="00847B49">
      <w:pPr>
        <w:widowControl w:val="0"/>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Criterios de Aceptación y Rechazo</w:t>
      </w:r>
    </w:p>
    <w:p w14:paraId="040746DE" w14:textId="77777777" w:rsidR="00847B49" w:rsidRDefault="00847B49" w:rsidP="00847B49">
      <w:pPr>
        <w:widowControl w:val="0"/>
        <w:autoSpaceDE w:val="0"/>
        <w:autoSpaceDN w:val="0"/>
        <w:jc w:val="both"/>
        <w:rPr>
          <w:rFonts w:ascii="Tahoma" w:eastAsia="Arial" w:hAnsi="Tahoma" w:cs="Tahoma"/>
          <w:b/>
          <w:kern w:val="28"/>
          <w:sz w:val="18"/>
          <w:szCs w:val="18"/>
        </w:rPr>
      </w:pPr>
    </w:p>
    <w:p w14:paraId="26367423" w14:textId="77777777" w:rsidR="00847B49" w:rsidRDefault="00847B49" w:rsidP="00847B49">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1212331E" w14:textId="77777777" w:rsidR="00847B49" w:rsidRDefault="00847B49" w:rsidP="00847B49">
      <w:pPr>
        <w:widowControl w:val="0"/>
        <w:autoSpaceDE w:val="0"/>
        <w:autoSpaceDN w:val="0"/>
        <w:jc w:val="both"/>
        <w:rPr>
          <w:rFonts w:ascii="Tahoma" w:eastAsia="Arial" w:hAnsi="Tahoma" w:cs="Tahoma"/>
          <w:kern w:val="28"/>
          <w:sz w:val="18"/>
          <w:szCs w:val="18"/>
        </w:rPr>
      </w:pPr>
    </w:p>
    <w:p w14:paraId="5F3FB58D" w14:textId="77777777" w:rsidR="00847B49" w:rsidRDefault="00847B49" w:rsidP="00847B49">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sector que ha sido observado.</w:t>
      </w:r>
    </w:p>
    <w:p w14:paraId="2A24D025" w14:textId="77777777" w:rsidR="00847B49" w:rsidRDefault="00847B49" w:rsidP="00847B49">
      <w:pPr>
        <w:widowControl w:val="0"/>
        <w:autoSpaceDE w:val="0"/>
        <w:autoSpaceDN w:val="0"/>
        <w:jc w:val="both"/>
        <w:rPr>
          <w:rFonts w:ascii="Tahoma" w:eastAsia="Arial" w:hAnsi="Tahoma" w:cs="Tahoma"/>
          <w:kern w:val="28"/>
          <w:sz w:val="18"/>
          <w:szCs w:val="18"/>
        </w:rPr>
      </w:pPr>
    </w:p>
    <w:p w14:paraId="6151E0D3" w14:textId="77777777" w:rsidR="00847B49" w:rsidRDefault="00847B49" w:rsidP="00847B49">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1D2AE023" w14:textId="77777777" w:rsidR="00847B49" w:rsidRDefault="00847B49" w:rsidP="00847B49">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Todos los ensayos, pruebas, demoliciones, curados y reemplazos necesarios serán cancelados por la Entidad Ejecutora.</w:t>
      </w:r>
    </w:p>
    <w:p w14:paraId="10E55E42" w14:textId="77777777" w:rsidR="00847B49" w:rsidRDefault="00847B49" w:rsidP="00847B49">
      <w:pPr>
        <w:widowControl w:val="0"/>
        <w:tabs>
          <w:tab w:val="left" w:pos="560"/>
        </w:tabs>
        <w:autoSpaceDE w:val="0"/>
        <w:autoSpaceDN w:val="0"/>
        <w:jc w:val="both"/>
        <w:rPr>
          <w:rFonts w:ascii="Tahoma" w:eastAsia="Calibri" w:hAnsi="Tahoma" w:cs="Tahoma"/>
          <w:b/>
          <w:color w:val="000000"/>
          <w:sz w:val="18"/>
          <w:szCs w:val="18"/>
        </w:rPr>
      </w:pPr>
    </w:p>
    <w:tbl>
      <w:tblPr>
        <w:tblStyle w:val="Tablaconcuadrcula"/>
        <w:tblW w:w="5000" w:type="pct"/>
        <w:tblLook w:val="04A0" w:firstRow="1" w:lastRow="0" w:firstColumn="1" w:lastColumn="0" w:noHBand="0" w:noVBand="1"/>
      </w:tblPr>
      <w:tblGrid>
        <w:gridCol w:w="561"/>
        <w:gridCol w:w="2291"/>
        <w:gridCol w:w="1099"/>
        <w:gridCol w:w="5302"/>
      </w:tblGrid>
      <w:tr w:rsidR="00847B49" w14:paraId="40A31C4E" w14:textId="77777777" w:rsidTr="00583927">
        <w:trPr>
          <w:trHeight w:val="20"/>
        </w:trPr>
        <w:tc>
          <w:tcPr>
            <w:tcW w:w="303"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4A5DBEA7" w14:textId="77777777" w:rsidR="00847B49" w:rsidRDefault="00847B49" w:rsidP="00583927">
            <w:pPr>
              <w:widowControl w:val="0"/>
              <w:tabs>
                <w:tab w:val="left" w:pos="560"/>
              </w:tabs>
              <w:autoSpaceDE w:val="0"/>
              <w:autoSpaceDN w:val="0"/>
              <w:jc w:val="center"/>
              <w:rPr>
                <w:rFonts w:ascii="Tahoma" w:eastAsia="Calibri" w:hAnsi="Tahoma" w:cs="Tahoma"/>
                <w:b/>
                <w:color w:val="FFFFFF"/>
                <w:sz w:val="18"/>
                <w:szCs w:val="18"/>
              </w:rPr>
            </w:pPr>
            <w:bookmarkStart w:id="167" w:name="_Hlk161697100"/>
            <w:proofErr w:type="spellStart"/>
            <w:r>
              <w:rPr>
                <w:rFonts w:ascii="Tahoma" w:eastAsia="Calibri" w:hAnsi="Tahoma" w:cs="Tahoma"/>
                <w:b/>
                <w:color w:val="FFFFFF"/>
                <w:sz w:val="18"/>
                <w:szCs w:val="18"/>
              </w:rPr>
              <w:t>N°</w:t>
            </w:r>
            <w:proofErr w:type="spellEnd"/>
          </w:p>
        </w:tc>
        <w:tc>
          <w:tcPr>
            <w:tcW w:w="1238"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0967DABF" w14:textId="77777777" w:rsidR="00847B49" w:rsidRDefault="00847B49" w:rsidP="00583927">
            <w:pPr>
              <w:widowControl w:val="0"/>
              <w:tabs>
                <w:tab w:val="left" w:pos="560"/>
              </w:tabs>
              <w:autoSpaceDE w:val="0"/>
              <w:autoSpaceDN w:val="0"/>
              <w:jc w:val="center"/>
              <w:rPr>
                <w:rFonts w:ascii="Tahoma" w:eastAsia="Calibri" w:hAnsi="Tahoma" w:cs="Tahoma"/>
                <w:b/>
                <w:color w:val="FFFFFF"/>
                <w:sz w:val="18"/>
                <w:szCs w:val="18"/>
              </w:rPr>
            </w:pPr>
            <w:r>
              <w:rPr>
                <w:rFonts w:ascii="Tahoma" w:eastAsia="Calibri" w:hAnsi="Tahoma" w:cs="Tahoma"/>
                <w:b/>
                <w:color w:val="FFFFFF"/>
                <w:sz w:val="18"/>
                <w:szCs w:val="18"/>
              </w:rPr>
              <w:t>CODIGO</w:t>
            </w:r>
          </w:p>
        </w:tc>
        <w:tc>
          <w:tcPr>
            <w:tcW w:w="594"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703F8F33" w14:textId="77777777" w:rsidR="00847B49" w:rsidRDefault="00847B49" w:rsidP="00583927">
            <w:pPr>
              <w:widowControl w:val="0"/>
              <w:tabs>
                <w:tab w:val="left" w:pos="560"/>
              </w:tabs>
              <w:autoSpaceDE w:val="0"/>
              <w:autoSpaceDN w:val="0"/>
              <w:jc w:val="center"/>
              <w:rPr>
                <w:rFonts w:ascii="Tahoma" w:eastAsia="Calibri" w:hAnsi="Tahoma" w:cs="Tahoma"/>
                <w:b/>
                <w:color w:val="FFFFFF"/>
                <w:sz w:val="18"/>
                <w:szCs w:val="18"/>
              </w:rPr>
            </w:pPr>
            <w:r>
              <w:rPr>
                <w:rFonts w:ascii="Tahoma" w:eastAsia="Calibri" w:hAnsi="Tahoma" w:cs="Tahoma"/>
                <w:b/>
                <w:color w:val="FFFFFF"/>
                <w:sz w:val="18"/>
                <w:szCs w:val="18"/>
              </w:rPr>
              <w:t>UNIDAD</w:t>
            </w:r>
          </w:p>
        </w:tc>
        <w:tc>
          <w:tcPr>
            <w:tcW w:w="2865"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5165921C" w14:textId="77777777" w:rsidR="00847B49" w:rsidRDefault="00847B49" w:rsidP="00583927">
            <w:pPr>
              <w:widowControl w:val="0"/>
              <w:tabs>
                <w:tab w:val="left" w:pos="560"/>
              </w:tabs>
              <w:autoSpaceDE w:val="0"/>
              <w:autoSpaceDN w:val="0"/>
              <w:jc w:val="center"/>
              <w:rPr>
                <w:rFonts w:ascii="Tahoma" w:eastAsia="Calibri" w:hAnsi="Tahoma" w:cs="Tahoma"/>
                <w:b/>
                <w:color w:val="FFFFFF"/>
                <w:sz w:val="18"/>
                <w:szCs w:val="18"/>
              </w:rPr>
            </w:pPr>
            <w:r>
              <w:rPr>
                <w:rFonts w:ascii="Tahoma" w:eastAsia="Calibri" w:hAnsi="Tahoma" w:cs="Tahoma"/>
                <w:b/>
                <w:color w:val="FFFFFF"/>
                <w:sz w:val="18"/>
                <w:szCs w:val="18"/>
              </w:rPr>
              <w:t>ITEM</w:t>
            </w:r>
          </w:p>
        </w:tc>
      </w:tr>
      <w:tr w:rsidR="00847B49" w14:paraId="73197DEC" w14:textId="77777777" w:rsidTr="00583927">
        <w:trPr>
          <w:trHeight w:val="20"/>
        </w:trPr>
        <w:tc>
          <w:tcPr>
            <w:tcW w:w="303"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4C81B7E6" w14:textId="77777777" w:rsidR="00847B49" w:rsidRDefault="00847B49" w:rsidP="00583927">
            <w:pPr>
              <w:widowControl w:val="0"/>
              <w:tabs>
                <w:tab w:val="left" w:pos="560"/>
              </w:tabs>
              <w:autoSpaceDE w:val="0"/>
              <w:autoSpaceDN w:val="0"/>
              <w:jc w:val="center"/>
              <w:rPr>
                <w:rFonts w:ascii="Tahoma" w:eastAsia="Calibri" w:hAnsi="Tahoma" w:cs="Tahoma"/>
                <w:b/>
                <w:color w:val="000000"/>
                <w:sz w:val="18"/>
                <w:szCs w:val="18"/>
              </w:rPr>
            </w:pPr>
            <w:r>
              <w:rPr>
                <w:rFonts w:ascii="Tahoma" w:eastAsia="Calibri" w:hAnsi="Tahoma" w:cs="Tahoma"/>
                <w:b/>
                <w:color w:val="000000"/>
                <w:sz w:val="18"/>
                <w:szCs w:val="18"/>
              </w:rPr>
              <w:t>11</w:t>
            </w:r>
          </w:p>
        </w:tc>
        <w:tc>
          <w:tcPr>
            <w:tcW w:w="1238"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2778CB0C" w14:textId="77777777" w:rsidR="00847B49" w:rsidRDefault="00847B49" w:rsidP="00583927">
            <w:pPr>
              <w:widowControl w:val="0"/>
              <w:tabs>
                <w:tab w:val="left" w:pos="560"/>
              </w:tabs>
              <w:autoSpaceDE w:val="0"/>
              <w:autoSpaceDN w:val="0"/>
              <w:jc w:val="center"/>
              <w:rPr>
                <w:rFonts w:ascii="Tahoma" w:eastAsia="Calibri" w:hAnsi="Tahoma" w:cs="Tahoma"/>
                <w:b/>
                <w:color w:val="000000"/>
                <w:sz w:val="18"/>
                <w:szCs w:val="18"/>
              </w:rPr>
            </w:pPr>
            <w:r>
              <w:rPr>
                <w:rFonts w:ascii="Tahoma" w:eastAsia="Arial" w:hAnsi="Tahoma" w:cs="Tahoma"/>
                <w:b/>
                <w:bCs/>
                <w:sz w:val="18"/>
                <w:szCs w:val="18"/>
              </w:rPr>
              <w:t>VAC-OG-CUB-7</w:t>
            </w:r>
          </w:p>
        </w:tc>
        <w:tc>
          <w:tcPr>
            <w:tcW w:w="594"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601252B1" w14:textId="77777777" w:rsidR="00847B49" w:rsidRDefault="00847B49" w:rsidP="00583927">
            <w:pPr>
              <w:widowControl w:val="0"/>
              <w:tabs>
                <w:tab w:val="left" w:pos="560"/>
              </w:tabs>
              <w:autoSpaceDE w:val="0"/>
              <w:autoSpaceDN w:val="0"/>
              <w:jc w:val="center"/>
              <w:rPr>
                <w:rFonts w:ascii="Tahoma" w:eastAsia="Calibri" w:hAnsi="Tahoma" w:cs="Tahoma"/>
                <w:b/>
                <w:color w:val="000000"/>
                <w:sz w:val="18"/>
                <w:szCs w:val="18"/>
              </w:rPr>
            </w:pPr>
            <w:r>
              <w:rPr>
                <w:rFonts w:ascii="Tahoma" w:eastAsia="Calibri" w:hAnsi="Tahoma" w:cs="Tahoma"/>
                <w:b/>
                <w:color w:val="000000"/>
                <w:sz w:val="18"/>
                <w:szCs w:val="18"/>
              </w:rPr>
              <w:t>M2</w:t>
            </w:r>
          </w:p>
        </w:tc>
        <w:tc>
          <w:tcPr>
            <w:tcW w:w="2865"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39FB2725" w14:textId="77777777" w:rsidR="00847B49" w:rsidRDefault="00847B49" w:rsidP="00583927">
            <w:pPr>
              <w:widowControl w:val="0"/>
              <w:tabs>
                <w:tab w:val="left" w:pos="560"/>
              </w:tabs>
              <w:autoSpaceDE w:val="0"/>
              <w:autoSpaceDN w:val="0"/>
              <w:jc w:val="center"/>
              <w:rPr>
                <w:rFonts w:ascii="Tahoma" w:eastAsia="Calibri" w:hAnsi="Tahoma" w:cs="Tahoma"/>
                <w:b/>
                <w:bCs/>
                <w:color w:val="000000"/>
                <w:sz w:val="18"/>
                <w:szCs w:val="18"/>
              </w:rPr>
            </w:pPr>
            <w:r>
              <w:rPr>
                <w:rFonts w:ascii="Tahoma" w:eastAsia="Calibri" w:hAnsi="Tahoma" w:cs="Tahoma"/>
                <w:b/>
                <w:bCs/>
                <w:color w:val="000000"/>
                <w:sz w:val="18"/>
                <w:szCs w:val="18"/>
              </w:rPr>
              <w:t>CUBIERTA DE PLACA ONDULADA DE FIBROCEMENTO PREPINTADA C/ESTRUCTURA DE MADERA</w:t>
            </w:r>
          </w:p>
        </w:tc>
      </w:tr>
      <w:bookmarkEnd w:id="167"/>
    </w:tbl>
    <w:p w14:paraId="3400AB84" w14:textId="77777777" w:rsidR="00847B49" w:rsidRDefault="00847B49" w:rsidP="00847B49">
      <w:pPr>
        <w:widowControl w:val="0"/>
        <w:tabs>
          <w:tab w:val="left" w:pos="560"/>
        </w:tabs>
        <w:autoSpaceDE w:val="0"/>
        <w:autoSpaceDN w:val="0"/>
        <w:jc w:val="both"/>
        <w:rPr>
          <w:rFonts w:ascii="Tahoma" w:eastAsia="Calibri" w:hAnsi="Tahoma" w:cs="Tahoma"/>
          <w:b/>
          <w:color w:val="000000"/>
          <w:sz w:val="18"/>
          <w:szCs w:val="18"/>
        </w:rPr>
      </w:pPr>
    </w:p>
    <w:p w14:paraId="18C0A645" w14:textId="77777777" w:rsidR="00847B49" w:rsidRDefault="00847B49" w:rsidP="00847B49">
      <w:pPr>
        <w:widowControl w:val="0"/>
        <w:tabs>
          <w:tab w:val="left" w:pos="560"/>
        </w:tabs>
        <w:autoSpaceDE w:val="0"/>
        <w:autoSpaceDN w:val="0"/>
        <w:jc w:val="both"/>
        <w:rPr>
          <w:rFonts w:ascii="Tahoma" w:eastAsia="Calibri" w:hAnsi="Tahoma" w:cs="Tahoma"/>
          <w:b/>
          <w:color w:val="000000"/>
          <w:sz w:val="18"/>
          <w:szCs w:val="18"/>
        </w:rPr>
      </w:pPr>
      <w:r>
        <w:rPr>
          <w:rFonts w:ascii="Tahoma" w:eastAsia="Calibri" w:hAnsi="Tahoma" w:cs="Tahoma"/>
          <w:b/>
          <w:color w:val="000000"/>
          <w:sz w:val="18"/>
          <w:szCs w:val="18"/>
        </w:rPr>
        <w:t>DESCRIPCI</w:t>
      </w:r>
      <w:r>
        <w:rPr>
          <w:rFonts w:ascii="Tahoma" w:eastAsia="Arial" w:hAnsi="Tahoma" w:cs="Tahoma"/>
          <w:b/>
          <w:bCs/>
          <w:sz w:val="18"/>
          <w:szCs w:val="18"/>
        </w:rPr>
        <w:t>Ó</w:t>
      </w:r>
      <w:r>
        <w:rPr>
          <w:rFonts w:ascii="Tahoma" w:eastAsia="Calibri" w:hAnsi="Tahoma" w:cs="Tahoma"/>
          <w:b/>
          <w:color w:val="000000"/>
          <w:sz w:val="18"/>
          <w:szCs w:val="18"/>
        </w:rPr>
        <w:t>N</w:t>
      </w:r>
      <w:r>
        <w:rPr>
          <w:rFonts w:ascii="Tahoma" w:eastAsia="Arial" w:hAnsi="Tahoma" w:cs="Tahoma"/>
          <w:b/>
          <w:sz w:val="18"/>
          <w:szCs w:val="18"/>
        </w:rPr>
        <w:t>. -</w:t>
      </w:r>
    </w:p>
    <w:p w14:paraId="31B76B33" w14:textId="77777777" w:rsidR="00847B49" w:rsidRDefault="00847B49" w:rsidP="00847B49">
      <w:pPr>
        <w:widowControl w:val="0"/>
        <w:autoSpaceDE w:val="0"/>
        <w:autoSpaceDN w:val="0"/>
        <w:adjustRightInd w:val="0"/>
        <w:jc w:val="both"/>
        <w:rPr>
          <w:rFonts w:ascii="Tahoma" w:eastAsia="Arial" w:hAnsi="Tahoma" w:cs="Tahoma"/>
          <w:sz w:val="18"/>
          <w:szCs w:val="18"/>
        </w:rPr>
      </w:pPr>
    </w:p>
    <w:p w14:paraId="64985DF7" w14:textId="77777777" w:rsidR="00847B49" w:rsidRDefault="00847B49" w:rsidP="00847B49">
      <w:pPr>
        <w:widowControl w:val="0"/>
        <w:autoSpaceDE w:val="0"/>
        <w:autoSpaceDN w:val="0"/>
        <w:adjustRightInd w:val="0"/>
        <w:jc w:val="both"/>
        <w:rPr>
          <w:rFonts w:ascii="Tahoma" w:eastAsia="Arial" w:hAnsi="Tahoma" w:cs="Tahoma"/>
          <w:sz w:val="18"/>
          <w:szCs w:val="18"/>
        </w:rPr>
      </w:pPr>
      <w:r>
        <w:rPr>
          <w:rFonts w:ascii="Tahoma" w:eastAsia="Arial" w:hAnsi="Tahoma" w:cs="Tahoma"/>
          <w:sz w:val="18"/>
          <w:szCs w:val="18"/>
        </w:rPr>
        <w:t xml:space="preserve">Este ítem se refiere a la provisión y colocación de cubierta de placa ondulada de fibrocemento </w:t>
      </w:r>
      <w:proofErr w:type="spellStart"/>
      <w:r>
        <w:rPr>
          <w:rFonts w:ascii="Tahoma" w:eastAsia="Arial" w:hAnsi="Tahoma" w:cs="Tahoma"/>
          <w:sz w:val="18"/>
          <w:szCs w:val="18"/>
        </w:rPr>
        <w:t>prepintada</w:t>
      </w:r>
      <w:proofErr w:type="spellEnd"/>
      <w:r>
        <w:rPr>
          <w:rFonts w:ascii="Tahoma" w:eastAsia="Arial" w:hAnsi="Tahoma" w:cs="Tahoma"/>
          <w:sz w:val="18"/>
          <w:szCs w:val="18"/>
        </w:rPr>
        <w:t xml:space="preserve"> con estructura de madera, de acuerdo a lo establecido en los planos de construcción e instrucciones del Inspector de proyecto.</w:t>
      </w:r>
    </w:p>
    <w:p w14:paraId="4459AFC9" w14:textId="77777777" w:rsidR="00847B49" w:rsidRDefault="00847B49" w:rsidP="00847B49">
      <w:pPr>
        <w:widowControl w:val="0"/>
        <w:autoSpaceDE w:val="0"/>
        <w:autoSpaceDN w:val="0"/>
        <w:adjustRightInd w:val="0"/>
        <w:jc w:val="both"/>
        <w:rPr>
          <w:rFonts w:ascii="Tahoma" w:eastAsia="Arial" w:hAnsi="Tahoma" w:cs="Tahoma"/>
          <w:sz w:val="18"/>
          <w:szCs w:val="18"/>
        </w:rPr>
      </w:pPr>
    </w:p>
    <w:p w14:paraId="3FB990CE" w14:textId="77777777" w:rsidR="00847B49" w:rsidRDefault="00847B49" w:rsidP="00847B49">
      <w:pPr>
        <w:widowControl w:val="0"/>
        <w:tabs>
          <w:tab w:val="left" w:pos="560"/>
        </w:tabs>
        <w:autoSpaceDE w:val="0"/>
        <w:autoSpaceDN w:val="0"/>
        <w:jc w:val="both"/>
        <w:rPr>
          <w:rFonts w:ascii="Tahoma" w:eastAsia="Calibri" w:hAnsi="Tahoma" w:cs="Tahoma"/>
          <w:b/>
          <w:color w:val="000000"/>
          <w:sz w:val="18"/>
          <w:szCs w:val="18"/>
        </w:rPr>
      </w:pPr>
      <w:r>
        <w:rPr>
          <w:rFonts w:ascii="Tahoma" w:eastAsia="Calibri" w:hAnsi="Tahoma" w:cs="Tahoma"/>
          <w:b/>
          <w:color w:val="000000"/>
          <w:sz w:val="18"/>
          <w:szCs w:val="18"/>
        </w:rPr>
        <w:t>MATERIALES, HERRAMIENTAS Y EQUIPO</w:t>
      </w:r>
      <w:r>
        <w:rPr>
          <w:rFonts w:ascii="Tahoma" w:eastAsia="Arial" w:hAnsi="Tahoma" w:cs="Tahoma"/>
          <w:b/>
          <w:sz w:val="18"/>
          <w:szCs w:val="18"/>
        </w:rPr>
        <w:t>. -</w:t>
      </w:r>
    </w:p>
    <w:p w14:paraId="4CF5000F" w14:textId="77777777" w:rsidR="00847B49" w:rsidRDefault="00847B49" w:rsidP="00847B49">
      <w:pPr>
        <w:widowControl w:val="0"/>
        <w:tabs>
          <w:tab w:val="left" w:pos="8711"/>
        </w:tabs>
        <w:autoSpaceDE w:val="0"/>
        <w:autoSpaceDN w:val="0"/>
        <w:jc w:val="both"/>
        <w:rPr>
          <w:rFonts w:ascii="Tahoma" w:eastAsia="Arial" w:hAnsi="Tahoma" w:cs="Tahoma"/>
          <w:sz w:val="18"/>
          <w:szCs w:val="18"/>
        </w:rPr>
      </w:pPr>
    </w:p>
    <w:p w14:paraId="6E101564" w14:textId="77777777" w:rsidR="00847B49" w:rsidRDefault="00847B49" w:rsidP="00847B49">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7A118447" w14:textId="77777777" w:rsidR="00847B49" w:rsidRDefault="00847B49" w:rsidP="00847B49">
      <w:pPr>
        <w:widowControl w:val="0"/>
        <w:tabs>
          <w:tab w:val="left" w:pos="8711"/>
        </w:tabs>
        <w:autoSpaceDE w:val="0"/>
        <w:autoSpaceDN w:val="0"/>
        <w:jc w:val="both"/>
        <w:rPr>
          <w:rFonts w:ascii="Tahoma" w:eastAsia="Arial" w:hAnsi="Tahoma" w:cs="Tahoma"/>
          <w:sz w:val="18"/>
          <w:szCs w:val="18"/>
        </w:rPr>
      </w:pPr>
    </w:p>
    <w:p w14:paraId="0D0C87D0" w14:textId="77777777" w:rsidR="00847B49" w:rsidRDefault="00847B49" w:rsidP="00847B49">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Deberá cumplirse con las normas técnicas que IBNORCA prescriba para los materiales usados en el presente ítem.</w:t>
      </w:r>
    </w:p>
    <w:p w14:paraId="34C2FF52" w14:textId="77777777" w:rsidR="00847B49" w:rsidRDefault="00847B49" w:rsidP="00847B49">
      <w:pPr>
        <w:widowControl w:val="0"/>
        <w:tabs>
          <w:tab w:val="left" w:pos="8711"/>
        </w:tabs>
        <w:autoSpaceDE w:val="0"/>
        <w:autoSpaceDN w:val="0"/>
        <w:jc w:val="both"/>
        <w:rPr>
          <w:rFonts w:ascii="Tahoma" w:eastAsia="Arial" w:hAnsi="Tahoma" w:cs="Tahoma"/>
          <w:sz w:val="18"/>
          <w:szCs w:val="18"/>
        </w:rPr>
      </w:pPr>
    </w:p>
    <w:p w14:paraId="37C9AE94" w14:textId="77777777" w:rsidR="00847B49" w:rsidRDefault="00847B49" w:rsidP="00847B49">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 xml:space="preserve">Para los elementos de madera de manera complementaria deberá cumplirse con lo indicado en el </w:t>
      </w:r>
      <w:r>
        <w:rPr>
          <w:rFonts w:ascii="Tahoma" w:eastAsia="Arial" w:hAnsi="Tahoma" w:cs="Tahoma"/>
          <w:i/>
          <w:iCs/>
          <w:sz w:val="18"/>
          <w:szCs w:val="18"/>
        </w:rPr>
        <w:t>Manual de Diseño del Grupo Andino</w:t>
      </w:r>
      <w:r>
        <w:rPr>
          <w:rFonts w:ascii="Tahoma" w:eastAsia="Arial" w:hAnsi="Tahoma" w:cs="Tahoma"/>
          <w:sz w:val="18"/>
          <w:szCs w:val="18"/>
        </w:rPr>
        <w:t>.</w:t>
      </w:r>
    </w:p>
    <w:p w14:paraId="4F3B29AC" w14:textId="77777777" w:rsidR="00847B49" w:rsidRDefault="00847B49" w:rsidP="00847B49">
      <w:pPr>
        <w:widowControl w:val="0"/>
        <w:tabs>
          <w:tab w:val="left" w:pos="8711"/>
        </w:tabs>
        <w:autoSpaceDE w:val="0"/>
        <w:autoSpaceDN w:val="0"/>
        <w:jc w:val="both"/>
        <w:rPr>
          <w:rFonts w:ascii="Tahoma" w:eastAsia="Arial" w:hAnsi="Tahoma" w:cs="Tahoma"/>
          <w:sz w:val="18"/>
          <w:szCs w:val="18"/>
        </w:rPr>
      </w:pPr>
    </w:p>
    <w:p w14:paraId="2BBA9762" w14:textId="77777777" w:rsidR="00847B49" w:rsidRDefault="00847B49" w:rsidP="00847B49">
      <w:pPr>
        <w:widowControl w:val="0"/>
        <w:autoSpaceDE w:val="0"/>
        <w:autoSpaceDN w:val="0"/>
        <w:jc w:val="both"/>
        <w:rPr>
          <w:rFonts w:ascii="Tahoma" w:eastAsia="Arial" w:hAnsi="Tahoma" w:cs="Tahoma"/>
          <w:b/>
          <w:bCs/>
          <w:sz w:val="18"/>
          <w:szCs w:val="18"/>
        </w:rPr>
      </w:pPr>
      <w:r>
        <w:rPr>
          <w:rFonts w:ascii="Tahoma" w:eastAsia="Arial" w:hAnsi="Tahoma" w:cs="Tahoma"/>
          <w:b/>
          <w:bCs/>
          <w:sz w:val="18"/>
          <w:szCs w:val="18"/>
        </w:rPr>
        <w:t>FORMA DE EJECUCIÓN. -</w:t>
      </w:r>
    </w:p>
    <w:p w14:paraId="304E53A8" w14:textId="77777777" w:rsidR="00847B49" w:rsidRDefault="00847B49" w:rsidP="00847B49">
      <w:pPr>
        <w:widowControl w:val="0"/>
        <w:autoSpaceDE w:val="0"/>
        <w:autoSpaceDN w:val="0"/>
        <w:jc w:val="both"/>
        <w:rPr>
          <w:rFonts w:ascii="Tahoma" w:eastAsia="Arial" w:hAnsi="Tahoma" w:cs="Tahoma"/>
          <w:b/>
          <w:bCs/>
          <w:sz w:val="18"/>
          <w:szCs w:val="18"/>
        </w:rPr>
      </w:pPr>
    </w:p>
    <w:p w14:paraId="47EC31B1" w14:textId="77777777" w:rsidR="00847B49" w:rsidRDefault="00847B49" w:rsidP="00847B49">
      <w:pPr>
        <w:widowControl w:val="0"/>
        <w:autoSpaceDE w:val="0"/>
        <w:autoSpaceDN w:val="0"/>
        <w:jc w:val="both"/>
        <w:rPr>
          <w:rFonts w:ascii="Tahoma" w:eastAsia="Arial" w:hAnsi="Tahoma" w:cs="Tahoma"/>
          <w:sz w:val="18"/>
          <w:szCs w:val="18"/>
        </w:rPr>
      </w:pPr>
      <w:r>
        <w:rPr>
          <w:rFonts w:ascii="Tahoma" w:eastAsia="Arial" w:hAnsi="Tahoma" w:cs="Tahoma"/>
          <w:sz w:val="18"/>
          <w:szCs w:val="18"/>
        </w:rPr>
        <w:t xml:space="preserve">La Entidad Ejecutora deberá estudiar minuciosamente los planos y las obras relativas al techo, tanto para racionalizar las operaciones constructivas como para asegurar la estabilidad del conjunto. </w:t>
      </w:r>
      <w:r>
        <w:rPr>
          <w:rFonts w:ascii="Tahoma" w:eastAsia="Calibri" w:hAnsi="Tahoma" w:cs="Tahoma"/>
          <w:sz w:val="18"/>
          <w:szCs w:val="18"/>
        </w:rPr>
        <w:t>En caso de corresponder, podrá alertar las inconsistencias o necesidad de ajustes al diseño para lo cual deberá poner a conocimiento del Inspector de proyecto para que este de curso o rechace los ajustes identificados.</w:t>
      </w:r>
    </w:p>
    <w:p w14:paraId="4B3B2F16" w14:textId="77777777" w:rsidR="00847B49" w:rsidRDefault="00847B49" w:rsidP="00847B49">
      <w:pPr>
        <w:widowControl w:val="0"/>
        <w:autoSpaceDE w:val="0"/>
        <w:autoSpaceDN w:val="0"/>
        <w:jc w:val="both"/>
        <w:rPr>
          <w:rFonts w:ascii="Tahoma" w:eastAsia="Arial" w:hAnsi="Tahoma" w:cs="Tahoma"/>
          <w:sz w:val="18"/>
          <w:szCs w:val="18"/>
        </w:rPr>
      </w:pPr>
    </w:p>
    <w:p w14:paraId="388A4C63" w14:textId="77777777" w:rsidR="00847B49" w:rsidRDefault="00847B49" w:rsidP="00847B49">
      <w:pPr>
        <w:widowControl w:val="0"/>
        <w:autoSpaceDE w:val="0"/>
        <w:autoSpaceDN w:val="0"/>
        <w:jc w:val="both"/>
        <w:rPr>
          <w:rFonts w:ascii="Tahoma" w:eastAsia="Calibri" w:hAnsi="Tahoma" w:cs="Tahoma"/>
          <w:sz w:val="18"/>
          <w:szCs w:val="18"/>
        </w:rPr>
      </w:pPr>
      <w:r>
        <w:rPr>
          <w:rFonts w:ascii="Tahoma" w:eastAsia="Calibri" w:hAnsi="Tahoma" w:cs="Tahoma"/>
          <w:sz w:val="18"/>
          <w:szCs w:val="18"/>
        </w:rPr>
        <w:t>La construcción de la estructura de madera deberá ser conforme a lo indicado en planos y con las modificaciones que hayan sido aprobados por el Inspector de proyecto.</w:t>
      </w:r>
    </w:p>
    <w:p w14:paraId="2CA1534C" w14:textId="77777777" w:rsidR="00847B49" w:rsidRDefault="00847B49" w:rsidP="00847B49">
      <w:pPr>
        <w:widowControl w:val="0"/>
        <w:autoSpaceDE w:val="0"/>
        <w:autoSpaceDN w:val="0"/>
        <w:jc w:val="both"/>
        <w:rPr>
          <w:rFonts w:ascii="Tahoma" w:eastAsia="Calibri" w:hAnsi="Tahoma" w:cs="Tahoma"/>
          <w:sz w:val="18"/>
          <w:szCs w:val="18"/>
        </w:rPr>
      </w:pPr>
    </w:p>
    <w:p w14:paraId="44056293" w14:textId="77777777" w:rsidR="00847B49" w:rsidRDefault="00847B49" w:rsidP="00847B49">
      <w:pPr>
        <w:widowControl w:val="0"/>
        <w:autoSpaceDE w:val="0"/>
        <w:autoSpaceDN w:val="0"/>
        <w:jc w:val="both"/>
        <w:rPr>
          <w:rFonts w:ascii="Tahoma" w:eastAsia="Arial" w:hAnsi="Tahoma" w:cs="Tahoma"/>
          <w:sz w:val="18"/>
          <w:szCs w:val="18"/>
        </w:rPr>
      </w:pPr>
      <w:r>
        <w:rPr>
          <w:rFonts w:ascii="Tahoma" w:eastAsia="Arial" w:hAnsi="Tahoma" w:cs="Tahoma"/>
          <w:sz w:val="18"/>
          <w:szCs w:val="18"/>
        </w:rPr>
        <w:t>La cubierta deberá ser de tipo desmontable, por lo que se deberá tomar en cuenta que las conexiones columna-cercha y cercha-correas deberán ser empernadas para facilitar su desmontaje.</w:t>
      </w:r>
    </w:p>
    <w:p w14:paraId="1DA384AF" w14:textId="77777777" w:rsidR="00847B49" w:rsidRDefault="00847B49" w:rsidP="00847B49">
      <w:pPr>
        <w:widowControl w:val="0"/>
        <w:autoSpaceDE w:val="0"/>
        <w:autoSpaceDN w:val="0"/>
        <w:jc w:val="both"/>
        <w:rPr>
          <w:rFonts w:ascii="Tahoma" w:eastAsia="Calibri" w:hAnsi="Tahoma" w:cs="Tahoma"/>
          <w:sz w:val="18"/>
          <w:szCs w:val="18"/>
        </w:rPr>
      </w:pPr>
    </w:p>
    <w:p w14:paraId="2525FAE7" w14:textId="77777777" w:rsidR="00847B49" w:rsidRDefault="00847B49" w:rsidP="00847B49">
      <w:pPr>
        <w:widowControl w:val="0"/>
        <w:autoSpaceDE w:val="0"/>
        <w:autoSpaceDN w:val="0"/>
        <w:jc w:val="both"/>
        <w:rPr>
          <w:rFonts w:ascii="Tahoma" w:eastAsia="Calibri" w:hAnsi="Tahoma" w:cs="Tahoma"/>
          <w:sz w:val="18"/>
          <w:szCs w:val="18"/>
        </w:rPr>
      </w:pPr>
      <w:r>
        <w:rPr>
          <w:rFonts w:ascii="Tahoma" w:eastAsia="Calibri" w:hAnsi="Tahoma" w:cs="Tahoma"/>
          <w:sz w:val="18"/>
          <w:szCs w:val="18"/>
        </w:rPr>
        <w:t xml:space="preserve">El sistema constructivo y la puesta en obra de los diferentes elementos y todo el conjunto de la estructura de cubierta, debe ser planificado por la Entidad Ejecutora y debe ser aprobado por el Inspector de proyecto previa su aplicación. </w:t>
      </w:r>
    </w:p>
    <w:p w14:paraId="3D1734C7" w14:textId="77777777" w:rsidR="00847B49" w:rsidRDefault="00847B49" w:rsidP="00847B49">
      <w:pPr>
        <w:widowControl w:val="0"/>
        <w:autoSpaceDE w:val="0"/>
        <w:autoSpaceDN w:val="0"/>
        <w:jc w:val="both"/>
        <w:rPr>
          <w:rFonts w:ascii="Tahoma" w:eastAsia="Arial" w:hAnsi="Tahoma" w:cs="Tahoma"/>
          <w:sz w:val="18"/>
          <w:szCs w:val="18"/>
        </w:rPr>
      </w:pPr>
    </w:p>
    <w:p w14:paraId="3E508D5C" w14:textId="77777777" w:rsidR="00847B49" w:rsidRDefault="00847B49" w:rsidP="00847B49">
      <w:pPr>
        <w:widowControl w:val="0"/>
        <w:autoSpaceDE w:val="0"/>
        <w:autoSpaceDN w:val="0"/>
        <w:jc w:val="both"/>
        <w:rPr>
          <w:rFonts w:ascii="Tahoma" w:eastAsia="Calibri" w:hAnsi="Tahoma" w:cs="Tahoma"/>
          <w:sz w:val="18"/>
          <w:szCs w:val="18"/>
        </w:rPr>
      </w:pPr>
      <w:r>
        <w:rPr>
          <w:rFonts w:ascii="Tahoma" w:eastAsia="Calibri" w:hAnsi="Tahoma" w:cs="Tahoma"/>
          <w:sz w:val="18"/>
          <w:szCs w:val="18"/>
        </w:rPr>
        <w:t>Todos los elementos de unión, de los detalles calculados y propuestos la Entidad Ejecutora deberán contar con la aprobación del Inspector de proyectos antes de su ejecución. Este hecho no debe eximir a la Entidad Ejecutora de su responsabilidad por cualquier error o defecto que se presente, una vez que la obra haya sido establecida.</w:t>
      </w:r>
    </w:p>
    <w:p w14:paraId="334BDECF" w14:textId="77777777" w:rsidR="00847B49" w:rsidRDefault="00847B49" w:rsidP="00847B49">
      <w:pPr>
        <w:widowControl w:val="0"/>
        <w:autoSpaceDE w:val="0"/>
        <w:autoSpaceDN w:val="0"/>
        <w:jc w:val="both"/>
        <w:rPr>
          <w:rFonts w:ascii="Tahoma" w:eastAsia="Arial" w:hAnsi="Tahoma" w:cs="Tahoma"/>
          <w:sz w:val="18"/>
          <w:szCs w:val="18"/>
        </w:rPr>
      </w:pPr>
    </w:p>
    <w:p w14:paraId="00AF839E" w14:textId="77777777" w:rsidR="00847B49" w:rsidRDefault="00847B49" w:rsidP="00847B49">
      <w:pPr>
        <w:widowControl w:val="0"/>
        <w:autoSpaceDE w:val="0"/>
        <w:autoSpaceDN w:val="0"/>
        <w:jc w:val="both"/>
        <w:rPr>
          <w:rFonts w:ascii="Tahoma" w:eastAsia="Arial" w:hAnsi="Tahoma" w:cs="Tahoma"/>
          <w:sz w:val="18"/>
          <w:szCs w:val="18"/>
        </w:rPr>
      </w:pPr>
      <w:r>
        <w:rPr>
          <w:rFonts w:ascii="Tahoma" w:eastAsia="Arial" w:hAnsi="Tahoma" w:cs="Tahoma"/>
          <w:sz w:val="18"/>
          <w:szCs w:val="18"/>
        </w:rPr>
        <w:t xml:space="preserve">Para sujetar la cubierta de placa ondulada de fibrocemento, el montaje y mantenimiento del mismo se deben disponer tablones que permitan la pertinencia y el paso de instaladores, de forma que estos no pisen directamente las placas para evitar accidentes, el responsable del correcto almacenamiento, colocado del material, equipo y herramientas que sean necesarios para la buena y correcta ejecución de este ítem, está bajo control de la Entidad Ejecutora previa autorización del Inspector de proyectos. </w:t>
      </w:r>
    </w:p>
    <w:p w14:paraId="685904C2" w14:textId="77777777" w:rsidR="00847B49" w:rsidRDefault="00847B49" w:rsidP="00847B49">
      <w:pPr>
        <w:widowControl w:val="0"/>
        <w:autoSpaceDE w:val="0"/>
        <w:autoSpaceDN w:val="0"/>
        <w:jc w:val="both"/>
        <w:rPr>
          <w:rFonts w:ascii="Tahoma" w:eastAsia="Arial" w:hAnsi="Tahoma" w:cs="Tahoma"/>
          <w:sz w:val="18"/>
          <w:szCs w:val="18"/>
        </w:rPr>
      </w:pPr>
    </w:p>
    <w:p w14:paraId="3A1887CE" w14:textId="77777777" w:rsidR="00847B49" w:rsidRDefault="00847B49" w:rsidP="00847B49">
      <w:pPr>
        <w:widowControl w:val="0"/>
        <w:autoSpaceDE w:val="0"/>
        <w:autoSpaceDN w:val="0"/>
        <w:jc w:val="both"/>
        <w:rPr>
          <w:rFonts w:ascii="Tahoma" w:eastAsia="Arial" w:hAnsi="Tahoma" w:cs="Tahoma"/>
          <w:sz w:val="18"/>
          <w:szCs w:val="18"/>
        </w:rPr>
      </w:pPr>
      <w:r>
        <w:rPr>
          <w:rFonts w:ascii="Tahoma" w:eastAsia="Arial" w:hAnsi="Tahoma" w:cs="Tahoma"/>
          <w:sz w:val="18"/>
          <w:szCs w:val="18"/>
        </w:rPr>
        <w:t>Para regular el ajuste del tirafondo se debe ajustar hasta encontrar resistencia de la placa, luego afloje 3/4 de vuelta, el excesivo ajuste del tirafondo puede ocasionar fisuras en la placa, bien sea durante la instalación o posteriormente.</w:t>
      </w:r>
    </w:p>
    <w:p w14:paraId="5A1EBC68" w14:textId="77777777" w:rsidR="00847B49" w:rsidRDefault="00847B49" w:rsidP="00847B49">
      <w:pPr>
        <w:widowControl w:val="0"/>
        <w:autoSpaceDE w:val="0"/>
        <w:autoSpaceDN w:val="0"/>
        <w:jc w:val="both"/>
        <w:rPr>
          <w:rFonts w:ascii="Tahoma" w:eastAsia="Arial" w:hAnsi="Tahoma" w:cs="Tahoma"/>
          <w:sz w:val="18"/>
          <w:szCs w:val="18"/>
        </w:rPr>
      </w:pPr>
    </w:p>
    <w:p w14:paraId="682EC210" w14:textId="77777777" w:rsidR="00847B49" w:rsidRDefault="00847B49" w:rsidP="00847B49">
      <w:pPr>
        <w:widowControl w:val="0"/>
        <w:autoSpaceDE w:val="0"/>
        <w:autoSpaceDN w:val="0"/>
        <w:jc w:val="both"/>
        <w:rPr>
          <w:rFonts w:ascii="Tahoma" w:eastAsia="Arial" w:hAnsi="Tahoma" w:cs="Tahoma"/>
          <w:sz w:val="18"/>
          <w:szCs w:val="18"/>
        </w:rPr>
      </w:pPr>
      <w:r>
        <w:rPr>
          <w:rFonts w:ascii="Tahoma" w:eastAsia="Arial" w:hAnsi="Tahoma" w:cs="Tahoma"/>
          <w:sz w:val="18"/>
          <w:szCs w:val="18"/>
        </w:rPr>
        <w:t>Las partes vistas deberán ser acabadas con pulcritud y los cortes ejecutados cuidadosamente y con exactitud. Las piezas acabadas deberán mostrar la exactitud lineal y estar exentas de torceduras, dobladuras y juntas abiertas. Las rebabas, costras sueltas y otros defectos en las superficies exteriores deberán ser eliminados. Antes del ensamblaje se limpiará todas las superficies de la madera. Estas deberán quedar libres de torsiones, encorvaduras y/o cualquier otra deformación. El Inspector de proyectos deberá determinar si los trabajos son satisfactorios. La Entidad Ejecutora deberá proporcionar todos los elementos necesarios para que este efectué las pruebas que el crea convenientes.</w:t>
      </w:r>
    </w:p>
    <w:p w14:paraId="64D7C94F" w14:textId="77777777" w:rsidR="00847B49" w:rsidRDefault="00847B49" w:rsidP="00847B49">
      <w:pPr>
        <w:widowControl w:val="0"/>
        <w:autoSpaceDE w:val="0"/>
        <w:autoSpaceDN w:val="0"/>
        <w:jc w:val="both"/>
        <w:rPr>
          <w:rFonts w:ascii="Tahoma" w:eastAsia="Arial" w:hAnsi="Tahoma" w:cs="Tahoma"/>
          <w:sz w:val="18"/>
          <w:szCs w:val="18"/>
        </w:rPr>
      </w:pPr>
    </w:p>
    <w:p w14:paraId="4552D250" w14:textId="77777777" w:rsidR="00847B49" w:rsidRDefault="00847B49" w:rsidP="00847B49">
      <w:pPr>
        <w:widowControl w:val="0"/>
        <w:autoSpaceDE w:val="0"/>
        <w:autoSpaceDN w:val="0"/>
        <w:jc w:val="both"/>
        <w:rPr>
          <w:rFonts w:ascii="Tahoma" w:eastAsia="Arial" w:hAnsi="Tahoma" w:cs="Tahoma"/>
          <w:b/>
          <w:bCs/>
          <w:sz w:val="18"/>
          <w:szCs w:val="18"/>
        </w:rPr>
      </w:pPr>
      <w:r>
        <w:rPr>
          <w:rFonts w:ascii="Tahoma" w:eastAsia="Arial" w:hAnsi="Tahoma" w:cs="Tahoma"/>
          <w:b/>
          <w:bCs/>
          <w:sz w:val="18"/>
          <w:szCs w:val="18"/>
        </w:rPr>
        <w:t xml:space="preserve">ESTRUCTURA DE MADERA. – </w:t>
      </w:r>
    </w:p>
    <w:p w14:paraId="155B0F25" w14:textId="77777777" w:rsidR="00847B49" w:rsidRDefault="00847B49" w:rsidP="00847B49">
      <w:pPr>
        <w:widowControl w:val="0"/>
        <w:autoSpaceDE w:val="0"/>
        <w:autoSpaceDN w:val="0"/>
        <w:jc w:val="both"/>
        <w:rPr>
          <w:rFonts w:ascii="Tahoma" w:eastAsia="Arial" w:hAnsi="Tahoma" w:cs="Tahoma"/>
          <w:sz w:val="18"/>
          <w:szCs w:val="18"/>
        </w:rPr>
      </w:pPr>
    </w:p>
    <w:p w14:paraId="6160CE3D" w14:textId="77777777" w:rsidR="00847B49" w:rsidRDefault="00847B49" w:rsidP="00847B49">
      <w:pPr>
        <w:widowControl w:val="0"/>
        <w:autoSpaceDE w:val="0"/>
        <w:autoSpaceDN w:val="0"/>
        <w:jc w:val="both"/>
        <w:rPr>
          <w:rFonts w:ascii="Tahoma" w:eastAsia="Arial" w:hAnsi="Tahoma" w:cs="Tahoma"/>
          <w:sz w:val="18"/>
          <w:szCs w:val="18"/>
        </w:rPr>
      </w:pPr>
      <w:r>
        <w:rPr>
          <w:rFonts w:ascii="Tahoma" w:eastAsia="Arial" w:hAnsi="Tahoma" w:cs="Tahoma"/>
          <w:sz w:val="18"/>
          <w:szCs w:val="18"/>
        </w:rPr>
        <w:t>Se refiere a la provisión de vigas de madera para el armado de la estructura de cubierta, más aditamentos e insumos necesarios para la construcción y armado en obra de las estructuras que soportarán los diferentes tipos de revestimientos de cubierta, en los sitios indicados en los planos y acordes a estas especificaciones.</w:t>
      </w:r>
    </w:p>
    <w:p w14:paraId="59D4E528" w14:textId="77777777" w:rsidR="00847B49" w:rsidRDefault="00847B49" w:rsidP="00847B49">
      <w:pPr>
        <w:widowControl w:val="0"/>
        <w:autoSpaceDE w:val="0"/>
        <w:autoSpaceDN w:val="0"/>
        <w:jc w:val="both"/>
        <w:rPr>
          <w:rFonts w:ascii="Tahoma" w:eastAsia="Arial" w:hAnsi="Tahoma" w:cs="Tahoma"/>
          <w:sz w:val="18"/>
          <w:szCs w:val="18"/>
        </w:rPr>
      </w:pPr>
    </w:p>
    <w:p w14:paraId="5768180E" w14:textId="77777777" w:rsidR="00847B49" w:rsidRDefault="00847B49" w:rsidP="00847B49">
      <w:pPr>
        <w:widowControl w:val="0"/>
        <w:autoSpaceDE w:val="0"/>
        <w:autoSpaceDN w:val="0"/>
        <w:jc w:val="both"/>
        <w:rPr>
          <w:rFonts w:ascii="Tahoma" w:eastAsia="Arial" w:hAnsi="Tahoma" w:cs="Tahoma"/>
          <w:sz w:val="18"/>
          <w:szCs w:val="18"/>
        </w:rPr>
      </w:pPr>
      <w:r>
        <w:rPr>
          <w:rFonts w:ascii="Tahoma" w:eastAsia="Arial" w:hAnsi="Tahoma" w:cs="Tahoma"/>
          <w:sz w:val="18"/>
          <w:szCs w:val="18"/>
        </w:rPr>
        <w:t>Las paredes y/o soportes de las estructuras de cubiertas, deberán encontrarse, totalmente terminadas y perfectamente niveladas, con las alturas y dimensiones estipuladas en los planos y con visto bueno del Inspector de Proyecto.</w:t>
      </w:r>
    </w:p>
    <w:p w14:paraId="4F6FB9D6" w14:textId="77777777" w:rsidR="00847B49" w:rsidRDefault="00847B49" w:rsidP="00847B49">
      <w:pPr>
        <w:widowControl w:val="0"/>
        <w:autoSpaceDE w:val="0"/>
        <w:autoSpaceDN w:val="0"/>
        <w:jc w:val="both"/>
        <w:rPr>
          <w:rFonts w:ascii="Tahoma" w:eastAsia="Arial" w:hAnsi="Tahoma" w:cs="Tahoma"/>
          <w:sz w:val="18"/>
          <w:szCs w:val="18"/>
        </w:rPr>
      </w:pPr>
    </w:p>
    <w:p w14:paraId="0C391E0A" w14:textId="77777777" w:rsidR="00847B49" w:rsidRDefault="00847B49" w:rsidP="00847B49">
      <w:pPr>
        <w:widowControl w:val="0"/>
        <w:autoSpaceDE w:val="0"/>
        <w:autoSpaceDN w:val="0"/>
        <w:jc w:val="both"/>
        <w:rPr>
          <w:rFonts w:ascii="Tahoma" w:eastAsia="Arial" w:hAnsi="Tahoma" w:cs="Tahoma"/>
          <w:sz w:val="18"/>
          <w:szCs w:val="18"/>
        </w:rPr>
      </w:pPr>
      <w:r>
        <w:rPr>
          <w:rFonts w:ascii="Tahoma" w:eastAsia="Arial" w:hAnsi="Tahoma" w:cs="Tahoma"/>
          <w:sz w:val="18"/>
          <w:szCs w:val="18"/>
        </w:rPr>
        <w:t xml:space="preserve">Para la colocación de la estructura, se deberán tomar en consideración las siguientes especificaciones: </w:t>
      </w:r>
    </w:p>
    <w:p w14:paraId="06420A34" w14:textId="77777777" w:rsidR="00847B49" w:rsidRDefault="00847B49" w:rsidP="00847B49">
      <w:pPr>
        <w:widowControl w:val="0"/>
        <w:numPr>
          <w:ilvl w:val="0"/>
          <w:numId w:val="101"/>
        </w:numPr>
        <w:suppressAutoHyphens w:val="0"/>
        <w:autoSpaceDE w:val="0"/>
        <w:autoSpaceDN w:val="0"/>
        <w:jc w:val="both"/>
        <w:rPr>
          <w:rFonts w:ascii="Tahoma" w:eastAsia="Arial" w:hAnsi="Tahoma" w:cs="Tahoma"/>
          <w:sz w:val="18"/>
          <w:szCs w:val="18"/>
        </w:rPr>
      </w:pPr>
      <w:r>
        <w:rPr>
          <w:rFonts w:ascii="Tahoma" w:eastAsia="Arial" w:hAnsi="Tahoma" w:cs="Tahoma"/>
          <w:sz w:val="18"/>
          <w:szCs w:val="18"/>
        </w:rPr>
        <w:t xml:space="preserve">La Entidad Ejecutora deberá comprobar las medidas en obra, y elaborarla sujetándose a estas y a los diseños suministrados. </w:t>
      </w:r>
    </w:p>
    <w:p w14:paraId="2E8E1295" w14:textId="77777777" w:rsidR="00847B49" w:rsidRDefault="00847B49" w:rsidP="00847B49">
      <w:pPr>
        <w:widowControl w:val="0"/>
        <w:numPr>
          <w:ilvl w:val="0"/>
          <w:numId w:val="101"/>
        </w:numPr>
        <w:suppressAutoHyphens w:val="0"/>
        <w:autoSpaceDE w:val="0"/>
        <w:autoSpaceDN w:val="0"/>
        <w:jc w:val="both"/>
        <w:rPr>
          <w:rFonts w:ascii="Tahoma" w:eastAsia="Arial" w:hAnsi="Tahoma" w:cs="Tahoma"/>
          <w:sz w:val="18"/>
          <w:szCs w:val="18"/>
        </w:rPr>
      </w:pPr>
      <w:r>
        <w:rPr>
          <w:rFonts w:ascii="Tahoma" w:eastAsia="Arial" w:hAnsi="Tahoma" w:cs="Tahoma"/>
          <w:sz w:val="18"/>
          <w:szCs w:val="18"/>
        </w:rPr>
        <w:t xml:space="preserve">Se utilizarán vigas de madera de 2”x 6”, los mismos que al ser armados en obra, deberán ser transportados y almacenados adecuadamente para evitar su deterioro, ralladuras, golpes o deformaciones, cualquiera falla que se presente será rechazada por el fiscalizador. </w:t>
      </w:r>
    </w:p>
    <w:p w14:paraId="1B6B9F9E" w14:textId="77777777" w:rsidR="00847B49" w:rsidRDefault="00847B49" w:rsidP="00847B49">
      <w:pPr>
        <w:widowControl w:val="0"/>
        <w:numPr>
          <w:ilvl w:val="0"/>
          <w:numId w:val="101"/>
        </w:numPr>
        <w:suppressAutoHyphens w:val="0"/>
        <w:autoSpaceDE w:val="0"/>
        <w:autoSpaceDN w:val="0"/>
        <w:jc w:val="both"/>
        <w:rPr>
          <w:rFonts w:ascii="Tahoma" w:eastAsia="Arial" w:hAnsi="Tahoma" w:cs="Tahoma"/>
          <w:sz w:val="18"/>
          <w:szCs w:val="18"/>
        </w:rPr>
      </w:pPr>
      <w:r>
        <w:rPr>
          <w:rFonts w:ascii="Tahoma" w:eastAsia="Arial" w:hAnsi="Tahoma" w:cs="Tahoma"/>
          <w:sz w:val="18"/>
          <w:szCs w:val="18"/>
        </w:rPr>
        <w:t xml:space="preserve">Las vigas de madera a utilizarse en toda la estructura serán proporcionadas por la Entidad Ejecutora, de acuerdo al diseño de cubierta indicado en los planos respectivos y bajo el control de fiscalización. </w:t>
      </w:r>
    </w:p>
    <w:p w14:paraId="0AD740CD" w14:textId="77777777" w:rsidR="00847B49" w:rsidRDefault="00847B49" w:rsidP="00847B49">
      <w:pPr>
        <w:widowControl w:val="0"/>
        <w:autoSpaceDE w:val="0"/>
        <w:autoSpaceDN w:val="0"/>
        <w:jc w:val="both"/>
        <w:rPr>
          <w:rFonts w:ascii="Tahoma" w:eastAsia="Arial" w:hAnsi="Tahoma" w:cs="Tahoma"/>
          <w:sz w:val="18"/>
          <w:szCs w:val="18"/>
        </w:rPr>
      </w:pPr>
    </w:p>
    <w:p w14:paraId="7EDDA820" w14:textId="77777777" w:rsidR="00847B49" w:rsidRDefault="00847B49" w:rsidP="00847B49">
      <w:pPr>
        <w:widowControl w:val="0"/>
        <w:autoSpaceDE w:val="0"/>
        <w:autoSpaceDN w:val="0"/>
        <w:spacing w:line="360" w:lineRule="auto"/>
        <w:jc w:val="both"/>
        <w:rPr>
          <w:rFonts w:ascii="Tahoma" w:eastAsia="Arial" w:hAnsi="Tahoma" w:cs="Tahoma"/>
          <w:b/>
          <w:bCs/>
          <w:sz w:val="18"/>
          <w:szCs w:val="18"/>
        </w:rPr>
      </w:pPr>
      <w:r>
        <w:rPr>
          <w:rFonts w:ascii="Tahoma" w:eastAsia="Arial" w:hAnsi="Tahoma" w:cs="Tahoma"/>
          <w:b/>
          <w:bCs/>
          <w:sz w:val="18"/>
          <w:szCs w:val="18"/>
        </w:rPr>
        <w:t>Criterios de Control, Aceptación y Rechazo</w:t>
      </w:r>
    </w:p>
    <w:p w14:paraId="1887C18C" w14:textId="77777777" w:rsidR="00847B49" w:rsidRDefault="00847B49" w:rsidP="00847B49">
      <w:pPr>
        <w:widowControl w:val="0"/>
        <w:autoSpaceDE w:val="0"/>
        <w:autoSpaceDN w:val="0"/>
        <w:jc w:val="both"/>
        <w:rPr>
          <w:rFonts w:ascii="Tahoma" w:eastAsia="Arial" w:hAnsi="Tahoma" w:cs="Tahoma"/>
          <w:sz w:val="18"/>
          <w:szCs w:val="18"/>
        </w:rPr>
      </w:pPr>
      <w:r>
        <w:rPr>
          <w:rFonts w:ascii="Tahoma" w:eastAsia="Arial" w:hAnsi="Tahoma" w:cs="Tahoma"/>
          <w:sz w:val="18"/>
          <w:szCs w:val="18"/>
        </w:rPr>
        <w:t>Para acceder a la cubierta la Entidad Ejecutora debe tener tablones que cubran la distancia de no menos de 3 listones.</w:t>
      </w:r>
    </w:p>
    <w:p w14:paraId="2B18DD52" w14:textId="77777777" w:rsidR="00847B49" w:rsidRDefault="00847B49" w:rsidP="00847B49">
      <w:pPr>
        <w:widowControl w:val="0"/>
        <w:autoSpaceDE w:val="0"/>
        <w:autoSpaceDN w:val="0"/>
        <w:jc w:val="both"/>
        <w:rPr>
          <w:rFonts w:ascii="Tahoma" w:eastAsia="Arial" w:hAnsi="Tahoma" w:cs="Tahoma"/>
          <w:sz w:val="18"/>
          <w:szCs w:val="18"/>
        </w:rPr>
      </w:pPr>
    </w:p>
    <w:p w14:paraId="73EF54DF" w14:textId="77777777" w:rsidR="00847B49" w:rsidRDefault="00847B49" w:rsidP="00847B49">
      <w:pPr>
        <w:widowControl w:val="0"/>
        <w:autoSpaceDE w:val="0"/>
        <w:autoSpaceDN w:val="0"/>
        <w:jc w:val="both"/>
        <w:rPr>
          <w:rFonts w:ascii="Tahoma" w:eastAsia="Arial" w:hAnsi="Tahoma" w:cs="Tahoma"/>
          <w:sz w:val="18"/>
          <w:szCs w:val="18"/>
        </w:rPr>
      </w:pPr>
      <w:r>
        <w:rPr>
          <w:rFonts w:ascii="Tahoma" w:eastAsia="Arial" w:hAnsi="Tahoma" w:cs="Tahoma"/>
          <w:sz w:val="18"/>
          <w:szCs w:val="18"/>
        </w:rPr>
        <w:t>Se rechazará toda placa ondulada de fibrocemento que esté en mal estado ya sea antes de la colocación o después de la misma, su reposición será inmediata. Al terminar el trabajo se realizará una prueba de agua regando la cubierta por todos los sectores principalmente en las uniones y en la colocación de los clavos de calamina. Posterior a ello, si la prueba resulta satisfactoria, el Inspector de proyecto dará la aprobación.</w:t>
      </w:r>
    </w:p>
    <w:p w14:paraId="3F97F728" w14:textId="77777777" w:rsidR="00847B49" w:rsidRDefault="00847B49" w:rsidP="00847B49">
      <w:pPr>
        <w:widowControl w:val="0"/>
        <w:autoSpaceDE w:val="0"/>
        <w:autoSpaceDN w:val="0"/>
        <w:jc w:val="both"/>
        <w:rPr>
          <w:rFonts w:ascii="Tahoma" w:eastAsia="Arial" w:hAnsi="Tahoma" w:cs="Tahoma"/>
          <w:sz w:val="18"/>
          <w:szCs w:val="18"/>
        </w:rPr>
      </w:pPr>
    </w:p>
    <w:p w14:paraId="43F19505" w14:textId="77777777" w:rsidR="00847B49" w:rsidRDefault="00847B49" w:rsidP="00847B49">
      <w:pPr>
        <w:widowControl w:val="0"/>
        <w:autoSpaceDE w:val="0"/>
        <w:autoSpaceDN w:val="0"/>
        <w:jc w:val="both"/>
        <w:rPr>
          <w:rFonts w:ascii="Tahoma" w:eastAsia="Arial" w:hAnsi="Tahoma" w:cs="Tahoma"/>
          <w:sz w:val="18"/>
          <w:szCs w:val="18"/>
        </w:rPr>
      </w:pPr>
      <w:r>
        <w:rPr>
          <w:rFonts w:ascii="Tahoma" w:eastAsia="Arial" w:hAnsi="Tahoma" w:cs="Tahoma"/>
          <w:sz w:val="18"/>
          <w:szCs w:val="18"/>
        </w:rPr>
        <w:t xml:space="preserve">Se revisará que la ejecución de la estructura de madera este acorde a los planos o instrucciones del Inspector de proyecto, verificando las uniones, apoyos y sujeción de la cubierta. </w:t>
      </w:r>
    </w:p>
    <w:p w14:paraId="25EEB257" w14:textId="77777777" w:rsidR="00847B49" w:rsidRDefault="00847B49" w:rsidP="00847B49">
      <w:pPr>
        <w:widowControl w:val="0"/>
        <w:autoSpaceDE w:val="0"/>
        <w:autoSpaceDN w:val="0"/>
        <w:jc w:val="both"/>
        <w:rPr>
          <w:rFonts w:ascii="Tahoma" w:eastAsia="Arial" w:hAnsi="Tahoma" w:cs="Tahoma"/>
          <w:b/>
          <w:sz w:val="18"/>
          <w:szCs w:val="18"/>
        </w:rPr>
      </w:pPr>
    </w:p>
    <w:tbl>
      <w:tblPr>
        <w:tblStyle w:val="Tablaconcuadrcula"/>
        <w:tblW w:w="5000" w:type="pct"/>
        <w:tblLook w:val="04A0" w:firstRow="1" w:lastRow="0" w:firstColumn="1" w:lastColumn="0" w:noHBand="0" w:noVBand="1"/>
      </w:tblPr>
      <w:tblGrid>
        <w:gridCol w:w="561"/>
        <w:gridCol w:w="2291"/>
        <w:gridCol w:w="1099"/>
        <w:gridCol w:w="5302"/>
      </w:tblGrid>
      <w:tr w:rsidR="00847B49" w14:paraId="6E4B1FEB" w14:textId="77777777" w:rsidTr="00583927">
        <w:trPr>
          <w:trHeight w:val="113"/>
        </w:trPr>
        <w:tc>
          <w:tcPr>
            <w:tcW w:w="303"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513C7F0F" w14:textId="77777777" w:rsidR="00847B49" w:rsidRDefault="00847B49" w:rsidP="00583927">
            <w:pPr>
              <w:widowControl w:val="0"/>
              <w:autoSpaceDE w:val="0"/>
              <w:autoSpaceDN w:val="0"/>
              <w:jc w:val="center"/>
              <w:rPr>
                <w:rFonts w:ascii="Tahoma" w:eastAsia="Arial" w:hAnsi="Tahoma" w:cs="Tahoma"/>
                <w:b/>
                <w:sz w:val="18"/>
                <w:szCs w:val="18"/>
              </w:rPr>
            </w:pPr>
            <w:proofErr w:type="spellStart"/>
            <w:r>
              <w:rPr>
                <w:rFonts w:ascii="Tahoma" w:eastAsia="Arial" w:hAnsi="Tahoma" w:cs="Tahoma"/>
                <w:b/>
                <w:sz w:val="18"/>
                <w:szCs w:val="18"/>
              </w:rPr>
              <w:t>N°</w:t>
            </w:r>
            <w:proofErr w:type="spellEnd"/>
          </w:p>
        </w:tc>
        <w:tc>
          <w:tcPr>
            <w:tcW w:w="1238"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18E338EB" w14:textId="77777777" w:rsidR="00847B49" w:rsidRDefault="00847B49" w:rsidP="00583927">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CODIGO</w:t>
            </w:r>
          </w:p>
        </w:tc>
        <w:tc>
          <w:tcPr>
            <w:tcW w:w="594"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600B5A5F" w14:textId="77777777" w:rsidR="00847B49" w:rsidRDefault="00847B49" w:rsidP="00583927">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UNIDAD</w:t>
            </w:r>
          </w:p>
        </w:tc>
        <w:tc>
          <w:tcPr>
            <w:tcW w:w="2865"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2E96E7E6" w14:textId="77777777" w:rsidR="00847B49" w:rsidRDefault="00847B49" w:rsidP="00583927">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ITEM</w:t>
            </w:r>
          </w:p>
        </w:tc>
      </w:tr>
      <w:tr w:rsidR="00847B49" w14:paraId="79D05A77" w14:textId="77777777" w:rsidTr="00583927">
        <w:trPr>
          <w:trHeight w:val="113"/>
        </w:trPr>
        <w:tc>
          <w:tcPr>
            <w:tcW w:w="303"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53147182" w14:textId="77777777" w:rsidR="00847B49" w:rsidRDefault="00847B49" w:rsidP="00583927">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12</w:t>
            </w:r>
          </w:p>
        </w:tc>
        <w:tc>
          <w:tcPr>
            <w:tcW w:w="1238"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52535ADF" w14:textId="77777777" w:rsidR="00847B49" w:rsidRDefault="00847B49" w:rsidP="00583927">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VAC-OG-LOS-4</w:t>
            </w:r>
          </w:p>
        </w:tc>
        <w:tc>
          <w:tcPr>
            <w:tcW w:w="594"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62D20443" w14:textId="77777777" w:rsidR="00847B49" w:rsidRDefault="00847B49" w:rsidP="00583927">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M3</w:t>
            </w:r>
          </w:p>
        </w:tc>
        <w:tc>
          <w:tcPr>
            <w:tcW w:w="2865"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2DFA63B8" w14:textId="77777777" w:rsidR="00847B49" w:rsidRDefault="00847B49" w:rsidP="00583927">
            <w:pPr>
              <w:widowControl w:val="0"/>
              <w:autoSpaceDE w:val="0"/>
              <w:autoSpaceDN w:val="0"/>
              <w:jc w:val="center"/>
              <w:rPr>
                <w:rFonts w:ascii="Tahoma" w:eastAsia="Arial" w:hAnsi="Tahoma" w:cs="Tahoma"/>
                <w:b/>
                <w:sz w:val="18"/>
                <w:szCs w:val="18"/>
              </w:rPr>
            </w:pPr>
            <w:r>
              <w:rPr>
                <w:rFonts w:ascii="Tahoma" w:eastAsia="Arial" w:hAnsi="Tahoma" w:cs="Tahoma"/>
                <w:b/>
                <w:bCs/>
                <w:sz w:val="18"/>
                <w:szCs w:val="18"/>
              </w:rPr>
              <w:t>LOSA LLENA DE HORMIG</w:t>
            </w:r>
            <w:r>
              <w:rPr>
                <w:rFonts w:ascii="Tahoma" w:eastAsia="Arial" w:hAnsi="Tahoma" w:cs="Tahoma"/>
                <w:b/>
                <w:sz w:val="18"/>
                <w:szCs w:val="18"/>
              </w:rPr>
              <w:t>Ó</w:t>
            </w:r>
            <w:r>
              <w:rPr>
                <w:rFonts w:ascii="Tahoma" w:eastAsia="Arial" w:hAnsi="Tahoma" w:cs="Tahoma"/>
                <w:b/>
                <w:bCs/>
                <w:sz w:val="18"/>
                <w:szCs w:val="18"/>
              </w:rPr>
              <w:t>N ARMADO P/TANQUE ELEVADO</w:t>
            </w:r>
          </w:p>
        </w:tc>
      </w:tr>
    </w:tbl>
    <w:p w14:paraId="492B7227" w14:textId="77777777" w:rsidR="00847B49" w:rsidRDefault="00847B49" w:rsidP="00847B49">
      <w:pPr>
        <w:widowControl w:val="0"/>
        <w:autoSpaceDE w:val="0"/>
        <w:autoSpaceDN w:val="0"/>
        <w:jc w:val="both"/>
        <w:rPr>
          <w:rFonts w:ascii="Tahoma" w:eastAsia="Arial" w:hAnsi="Tahoma" w:cs="Tahoma"/>
          <w:b/>
          <w:sz w:val="18"/>
          <w:szCs w:val="18"/>
        </w:rPr>
      </w:pPr>
    </w:p>
    <w:p w14:paraId="22C723CD" w14:textId="77777777" w:rsidR="00847B49" w:rsidRDefault="00847B49" w:rsidP="00847B49">
      <w:pPr>
        <w:widowControl w:val="0"/>
        <w:autoSpaceDE w:val="0"/>
        <w:autoSpaceDN w:val="0"/>
        <w:jc w:val="both"/>
        <w:rPr>
          <w:rFonts w:ascii="Tahoma" w:eastAsia="Arial" w:hAnsi="Tahoma" w:cs="Tahoma"/>
          <w:b/>
          <w:sz w:val="18"/>
          <w:szCs w:val="18"/>
        </w:rPr>
      </w:pPr>
      <w:r>
        <w:rPr>
          <w:rFonts w:ascii="Tahoma" w:eastAsia="Arial" w:hAnsi="Tahoma" w:cs="Tahoma"/>
          <w:b/>
          <w:sz w:val="18"/>
          <w:szCs w:val="18"/>
        </w:rPr>
        <w:t>DESCRIPCIÓN. –</w:t>
      </w:r>
    </w:p>
    <w:p w14:paraId="4CB53CF3" w14:textId="77777777" w:rsidR="00847B49" w:rsidRDefault="00847B49" w:rsidP="00847B49">
      <w:pPr>
        <w:widowControl w:val="0"/>
        <w:tabs>
          <w:tab w:val="left" w:pos="560"/>
        </w:tabs>
        <w:autoSpaceDE w:val="0"/>
        <w:autoSpaceDN w:val="0"/>
        <w:jc w:val="both"/>
        <w:rPr>
          <w:rFonts w:ascii="Tahoma" w:eastAsia="Arial" w:hAnsi="Tahoma" w:cs="Tahoma"/>
          <w:color w:val="000000"/>
          <w:sz w:val="18"/>
          <w:szCs w:val="18"/>
        </w:rPr>
      </w:pPr>
    </w:p>
    <w:p w14:paraId="5FF00912" w14:textId="77777777" w:rsidR="00847B49" w:rsidRDefault="00847B49" w:rsidP="00847B49">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Este ítem se refiere a la construcción de losas llenas de hormigón vaciadas in situ con las dosificaciones y resistencias establecidas en los documentos del proyecto y que disponen de una armadura de refuerzo de acuerdo a los planos constructivos, e instrucción del Inspector de proyecto.</w:t>
      </w:r>
    </w:p>
    <w:p w14:paraId="1698ECBB" w14:textId="77777777" w:rsidR="00847B49" w:rsidRDefault="00847B49" w:rsidP="00847B49">
      <w:pPr>
        <w:widowControl w:val="0"/>
        <w:autoSpaceDE w:val="0"/>
        <w:autoSpaceDN w:val="0"/>
        <w:jc w:val="both"/>
        <w:rPr>
          <w:rFonts w:ascii="Tahoma" w:eastAsia="Arial" w:hAnsi="Tahoma" w:cs="Tahoma"/>
          <w:sz w:val="18"/>
          <w:szCs w:val="18"/>
        </w:rPr>
      </w:pPr>
    </w:p>
    <w:p w14:paraId="03BE78B6" w14:textId="77777777" w:rsidR="00847B49" w:rsidRDefault="00847B49" w:rsidP="00847B49">
      <w:pPr>
        <w:widowControl w:val="0"/>
        <w:autoSpaceDE w:val="0"/>
        <w:autoSpaceDN w:val="0"/>
        <w:jc w:val="both"/>
        <w:rPr>
          <w:rFonts w:ascii="Tahoma" w:eastAsia="Arial" w:hAnsi="Tahoma" w:cs="Tahoma"/>
          <w:b/>
          <w:sz w:val="18"/>
          <w:szCs w:val="18"/>
        </w:rPr>
      </w:pPr>
      <w:r>
        <w:rPr>
          <w:rFonts w:ascii="Tahoma" w:eastAsia="Arial" w:hAnsi="Tahoma" w:cs="Tahoma"/>
          <w:b/>
          <w:sz w:val="18"/>
          <w:szCs w:val="18"/>
        </w:rPr>
        <w:t>MATERIALES, HERRAMIENTAS Y EQUIPO. –</w:t>
      </w:r>
    </w:p>
    <w:p w14:paraId="3D298920" w14:textId="77777777" w:rsidR="00847B49" w:rsidRDefault="00847B49" w:rsidP="00847B49">
      <w:pPr>
        <w:widowControl w:val="0"/>
        <w:autoSpaceDE w:val="0"/>
        <w:autoSpaceDN w:val="0"/>
        <w:jc w:val="both"/>
        <w:rPr>
          <w:rFonts w:ascii="Tahoma" w:eastAsia="Arial" w:hAnsi="Tahoma" w:cs="Tahoma"/>
          <w:b/>
          <w:sz w:val="18"/>
          <w:szCs w:val="18"/>
        </w:rPr>
      </w:pPr>
    </w:p>
    <w:p w14:paraId="7D7E7480" w14:textId="77777777" w:rsidR="00847B49" w:rsidRDefault="00847B49" w:rsidP="00847B49">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 Entidad Ejecutora proporcionará todos los materiales (excepto los de aporte propio), herramientas y equipos necesarios para la ejecución de los trabajos, los mismos deberán ser aprobados por el Inspector de proyecto.</w:t>
      </w:r>
    </w:p>
    <w:p w14:paraId="77485792" w14:textId="77777777" w:rsidR="00847B49" w:rsidRDefault="00847B49" w:rsidP="00847B49">
      <w:pPr>
        <w:widowControl w:val="0"/>
        <w:autoSpaceDE w:val="0"/>
        <w:autoSpaceDN w:val="0"/>
        <w:adjustRightInd w:val="0"/>
        <w:jc w:val="both"/>
        <w:rPr>
          <w:rFonts w:ascii="Tahoma" w:eastAsia="Calibri" w:hAnsi="Tahoma" w:cs="Tahoma"/>
          <w:color w:val="000000"/>
          <w:sz w:val="18"/>
          <w:szCs w:val="18"/>
        </w:rPr>
      </w:pPr>
    </w:p>
    <w:p w14:paraId="2D546CA8" w14:textId="77777777" w:rsidR="00847B49" w:rsidRDefault="00847B49" w:rsidP="00847B49">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 Entidad Ejecutora deberá cumplir con los requisitos establecidos en la Norma Boliviana del Hormigón Armado CBH-87 para los materiales que cubre esta norma.</w:t>
      </w:r>
    </w:p>
    <w:p w14:paraId="1AD9432C" w14:textId="77777777" w:rsidR="00847B49" w:rsidRDefault="00847B49" w:rsidP="00847B49">
      <w:pPr>
        <w:widowControl w:val="0"/>
        <w:tabs>
          <w:tab w:val="left" w:pos="8711"/>
        </w:tabs>
        <w:autoSpaceDE w:val="0"/>
        <w:autoSpaceDN w:val="0"/>
        <w:jc w:val="both"/>
        <w:rPr>
          <w:rFonts w:ascii="Tahoma" w:eastAsia="Arial" w:hAnsi="Tahoma" w:cs="Tahoma"/>
          <w:sz w:val="18"/>
          <w:szCs w:val="18"/>
        </w:rPr>
      </w:pPr>
    </w:p>
    <w:p w14:paraId="1BF2B62B" w14:textId="77777777" w:rsidR="00847B49" w:rsidRDefault="00847B49" w:rsidP="00847B49">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49435887" w14:textId="77777777" w:rsidR="00847B49" w:rsidRDefault="00847B49" w:rsidP="00847B49">
      <w:pPr>
        <w:widowControl w:val="0"/>
        <w:autoSpaceDE w:val="0"/>
        <w:autoSpaceDN w:val="0"/>
        <w:jc w:val="both"/>
        <w:rPr>
          <w:rFonts w:ascii="Tahoma" w:eastAsia="Arial" w:hAnsi="Tahoma" w:cs="Tahoma"/>
          <w:color w:val="000000"/>
          <w:sz w:val="18"/>
          <w:szCs w:val="18"/>
        </w:rPr>
      </w:pPr>
    </w:p>
    <w:p w14:paraId="37A802C4" w14:textId="77777777" w:rsidR="00847B49" w:rsidRDefault="00847B49" w:rsidP="00847B49">
      <w:pPr>
        <w:widowControl w:val="0"/>
        <w:autoSpaceDE w:val="0"/>
        <w:autoSpaceDN w:val="0"/>
        <w:jc w:val="both"/>
        <w:rPr>
          <w:rFonts w:ascii="Tahoma" w:eastAsia="Arial" w:hAnsi="Tahoma" w:cs="Tahoma"/>
          <w:b/>
          <w:sz w:val="18"/>
          <w:szCs w:val="18"/>
        </w:rPr>
      </w:pPr>
      <w:r>
        <w:rPr>
          <w:rFonts w:ascii="Tahoma" w:eastAsia="Arial" w:hAnsi="Tahoma" w:cs="Tahoma"/>
          <w:b/>
          <w:sz w:val="18"/>
          <w:szCs w:val="18"/>
        </w:rPr>
        <w:t>FORMA DE EJECUCIÓN. –</w:t>
      </w:r>
    </w:p>
    <w:p w14:paraId="437EFD3C" w14:textId="77777777" w:rsidR="00847B49" w:rsidRDefault="00847B49" w:rsidP="00847B49">
      <w:pPr>
        <w:widowControl w:val="0"/>
        <w:autoSpaceDE w:val="0"/>
        <w:autoSpaceDN w:val="0"/>
        <w:jc w:val="both"/>
        <w:rPr>
          <w:rFonts w:ascii="Tahoma" w:eastAsia="Arial" w:hAnsi="Tahoma" w:cs="Tahoma"/>
          <w:b/>
          <w:sz w:val="18"/>
          <w:szCs w:val="18"/>
        </w:rPr>
      </w:pPr>
    </w:p>
    <w:p w14:paraId="79C5AD14" w14:textId="77777777" w:rsidR="00847B49" w:rsidRDefault="00847B49" w:rsidP="00847B49">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2F8DC0A4" w14:textId="77777777" w:rsidR="00847B49" w:rsidRDefault="00847B49" w:rsidP="00847B49">
      <w:pPr>
        <w:widowControl w:val="0"/>
        <w:tabs>
          <w:tab w:val="left" w:pos="8711"/>
        </w:tabs>
        <w:autoSpaceDE w:val="0"/>
        <w:autoSpaceDN w:val="0"/>
        <w:jc w:val="both"/>
        <w:rPr>
          <w:rFonts w:ascii="Tahoma" w:eastAsia="Arial" w:hAnsi="Tahoma" w:cs="Tahoma"/>
          <w:sz w:val="18"/>
          <w:szCs w:val="18"/>
        </w:rPr>
      </w:pPr>
    </w:p>
    <w:p w14:paraId="6C242E77" w14:textId="77777777" w:rsidR="00847B49" w:rsidRDefault="00847B49" w:rsidP="00847B49">
      <w:pPr>
        <w:widowControl w:val="0"/>
        <w:autoSpaceDE w:val="0"/>
        <w:autoSpaceDN w:val="0"/>
        <w:jc w:val="both"/>
        <w:rPr>
          <w:rFonts w:ascii="Tahoma" w:eastAsia="Arial" w:hAnsi="Tahoma" w:cs="Tahoma"/>
          <w:sz w:val="18"/>
          <w:szCs w:val="18"/>
        </w:rPr>
      </w:pPr>
      <w:r>
        <w:rPr>
          <w:rFonts w:ascii="Tahoma" w:eastAsia="Arial" w:hAnsi="Tahoma" w:cs="Tahoma"/>
          <w:sz w:val="18"/>
          <w:szCs w:val="18"/>
        </w:rPr>
        <w:t>En general, se deberán cumplir con las siguientes directrices referidas a la ejecución.</w:t>
      </w:r>
    </w:p>
    <w:p w14:paraId="431771BC" w14:textId="77777777" w:rsidR="00847B49" w:rsidRDefault="00847B49" w:rsidP="00847B49">
      <w:pPr>
        <w:widowControl w:val="0"/>
        <w:autoSpaceDE w:val="0"/>
        <w:autoSpaceDN w:val="0"/>
        <w:jc w:val="both"/>
        <w:rPr>
          <w:rFonts w:ascii="Tahoma" w:eastAsia="Arial" w:hAnsi="Tahoma" w:cs="Tahoma"/>
          <w:sz w:val="18"/>
          <w:szCs w:val="18"/>
        </w:rPr>
      </w:pPr>
    </w:p>
    <w:p w14:paraId="7572FF5A" w14:textId="77777777" w:rsidR="00847B49" w:rsidRDefault="00847B49" w:rsidP="00847B49">
      <w:pPr>
        <w:widowControl w:val="0"/>
        <w:tabs>
          <w:tab w:val="left" w:pos="8711"/>
        </w:tabs>
        <w:autoSpaceDE w:val="0"/>
        <w:autoSpaceDN w:val="0"/>
        <w:spacing w:after="120"/>
        <w:jc w:val="both"/>
        <w:rPr>
          <w:rFonts w:ascii="Tahoma" w:eastAsia="Arial" w:hAnsi="Tahoma" w:cs="Tahoma"/>
          <w:b/>
          <w:sz w:val="18"/>
          <w:szCs w:val="18"/>
        </w:rPr>
      </w:pPr>
      <w:r>
        <w:rPr>
          <w:rFonts w:ascii="Tahoma" w:eastAsia="Arial" w:hAnsi="Tahoma" w:cs="Tahoma"/>
          <w:b/>
          <w:sz w:val="18"/>
          <w:szCs w:val="18"/>
        </w:rPr>
        <w:t>Encofrados</w:t>
      </w:r>
    </w:p>
    <w:p w14:paraId="57BB1987" w14:textId="77777777" w:rsidR="00847B49" w:rsidRDefault="00847B49" w:rsidP="00847B49">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Los encofrados podrán ser de madera, metálicos u otro material lo suficientemente rígido, estanco y estable.</w:t>
      </w:r>
    </w:p>
    <w:p w14:paraId="3FCF375F" w14:textId="77777777" w:rsidR="00847B49" w:rsidRDefault="00847B49" w:rsidP="00847B49">
      <w:pPr>
        <w:widowControl w:val="0"/>
        <w:tabs>
          <w:tab w:val="left" w:pos="8711"/>
        </w:tabs>
        <w:autoSpaceDE w:val="0"/>
        <w:autoSpaceDN w:val="0"/>
        <w:jc w:val="both"/>
        <w:rPr>
          <w:rFonts w:ascii="Tahoma" w:eastAsia="Arial" w:hAnsi="Tahoma" w:cs="Tahoma"/>
          <w:sz w:val="18"/>
          <w:szCs w:val="18"/>
        </w:rPr>
      </w:pPr>
    </w:p>
    <w:p w14:paraId="0B8BFD80" w14:textId="77777777" w:rsidR="00847B49" w:rsidRDefault="00847B49" w:rsidP="00847B49">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Serán armados o ensamblados de tal forma que permitan garantizar que la construcción de los elementos de hormigón armado tenga las dimensiones y secciones conforme a planos constructivos.</w:t>
      </w:r>
    </w:p>
    <w:p w14:paraId="1488BDA4" w14:textId="77777777" w:rsidR="00847B49" w:rsidRDefault="00847B49" w:rsidP="00847B49">
      <w:pPr>
        <w:widowControl w:val="0"/>
        <w:tabs>
          <w:tab w:val="left" w:pos="8711"/>
        </w:tabs>
        <w:autoSpaceDE w:val="0"/>
        <w:autoSpaceDN w:val="0"/>
        <w:jc w:val="both"/>
        <w:rPr>
          <w:rFonts w:ascii="Tahoma" w:eastAsia="Arial" w:hAnsi="Tahoma" w:cs="Tahoma"/>
          <w:sz w:val="18"/>
          <w:szCs w:val="18"/>
        </w:rPr>
      </w:pPr>
    </w:p>
    <w:p w14:paraId="5CE00183" w14:textId="77777777" w:rsidR="00847B49" w:rsidRDefault="00847B49" w:rsidP="00847B49">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Su arreglo y escuadrías usadas serán los necesarios para resistir el peso del hormigón fresco, equipo de construcción y los obreros durante la operación del vaciado.</w:t>
      </w:r>
    </w:p>
    <w:p w14:paraId="18A6DCA1" w14:textId="77777777" w:rsidR="00847B49" w:rsidRDefault="00847B49" w:rsidP="00847B49">
      <w:pPr>
        <w:widowControl w:val="0"/>
        <w:tabs>
          <w:tab w:val="left" w:pos="8711"/>
        </w:tabs>
        <w:autoSpaceDE w:val="0"/>
        <w:autoSpaceDN w:val="0"/>
        <w:jc w:val="both"/>
        <w:rPr>
          <w:rFonts w:ascii="Tahoma" w:eastAsia="Arial" w:hAnsi="Tahoma" w:cs="Tahoma"/>
          <w:sz w:val="18"/>
          <w:szCs w:val="18"/>
        </w:rPr>
      </w:pPr>
    </w:p>
    <w:p w14:paraId="546ABE64" w14:textId="77777777" w:rsidR="00847B49" w:rsidRDefault="00847B49" w:rsidP="00847B49">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Los encofrados deberán ser estancos a fin de evitar el empobrecimiento del hormigón por escurrimiento del agua.</w:t>
      </w:r>
    </w:p>
    <w:p w14:paraId="1E16DB1F" w14:textId="77777777" w:rsidR="00847B49" w:rsidRDefault="00847B49" w:rsidP="00847B49">
      <w:pPr>
        <w:widowControl w:val="0"/>
        <w:tabs>
          <w:tab w:val="left" w:pos="8711"/>
        </w:tabs>
        <w:autoSpaceDE w:val="0"/>
        <w:autoSpaceDN w:val="0"/>
        <w:jc w:val="both"/>
        <w:rPr>
          <w:rFonts w:ascii="Tahoma" w:eastAsia="Arial" w:hAnsi="Tahoma" w:cs="Tahoma"/>
          <w:sz w:val="18"/>
          <w:szCs w:val="18"/>
        </w:rPr>
      </w:pPr>
    </w:p>
    <w:p w14:paraId="6DE0F11A" w14:textId="77777777" w:rsidR="00847B49" w:rsidRDefault="00847B49" w:rsidP="00847B49">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En todos los elementos se procederá como medida previa a la colocación del hormigón se procederá a la limpieza y humedecimiento de los encofrados, no debiendo sin embargo quedar películas de agua sobre la superficie.</w:t>
      </w:r>
    </w:p>
    <w:p w14:paraId="698E5F2A" w14:textId="77777777" w:rsidR="00847B49" w:rsidRDefault="00847B49" w:rsidP="00847B49">
      <w:pPr>
        <w:widowControl w:val="0"/>
        <w:tabs>
          <w:tab w:val="left" w:pos="8711"/>
        </w:tabs>
        <w:autoSpaceDE w:val="0"/>
        <w:autoSpaceDN w:val="0"/>
        <w:jc w:val="both"/>
        <w:rPr>
          <w:rFonts w:ascii="Tahoma" w:eastAsia="Arial" w:hAnsi="Tahoma" w:cs="Tahoma"/>
          <w:sz w:val="18"/>
          <w:szCs w:val="18"/>
        </w:rPr>
      </w:pPr>
    </w:p>
    <w:p w14:paraId="15E5BDAE" w14:textId="77777777" w:rsidR="00847B49" w:rsidRDefault="00847B49" w:rsidP="00847B49">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En casos que el Inspector de proyecto vea conveniente, solicitara al Entidad Ejecutora las respectivas verificaciones estructurales del encofrado de manera previa.</w:t>
      </w:r>
    </w:p>
    <w:p w14:paraId="29AA7382" w14:textId="77777777" w:rsidR="00847B49" w:rsidRDefault="00847B49" w:rsidP="00847B49">
      <w:pPr>
        <w:widowControl w:val="0"/>
        <w:tabs>
          <w:tab w:val="left" w:pos="8711"/>
        </w:tabs>
        <w:autoSpaceDE w:val="0"/>
        <w:autoSpaceDN w:val="0"/>
        <w:jc w:val="both"/>
        <w:rPr>
          <w:rFonts w:ascii="Tahoma" w:eastAsia="Arial" w:hAnsi="Tahoma" w:cs="Tahoma"/>
          <w:sz w:val="18"/>
          <w:szCs w:val="18"/>
        </w:rPr>
      </w:pPr>
    </w:p>
    <w:p w14:paraId="0B1E1E04" w14:textId="77777777" w:rsidR="00847B49" w:rsidRDefault="00847B49" w:rsidP="00847B49">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Cuando el Inspector de proyecto compruebe que los encofrados presentan defectos, postergará el día del vaciado o interrumpirá las operaciones de vaciado hasta que las deficiencias sean corregidas.</w:t>
      </w:r>
    </w:p>
    <w:p w14:paraId="1D72467D" w14:textId="77777777" w:rsidR="00847B49" w:rsidRDefault="00847B49" w:rsidP="00847B49">
      <w:pPr>
        <w:widowControl w:val="0"/>
        <w:tabs>
          <w:tab w:val="left" w:pos="8711"/>
        </w:tabs>
        <w:autoSpaceDE w:val="0"/>
        <w:autoSpaceDN w:val="0"/>
        <w:jc w:val="both"/>
        <w:rPr>
          <w:rFonts w:ascii="Tahoma" w:eastAsia="Arial" w:hAnsi="Tahoma" w:cs="Tahoma"/>
          <w:sz w:val="18"/>
          <w:szCs w:val="18"/>
        </w:rPr>
      </w:pPr>
    </w:p>
    <w:p w14:paraId="4406E461" w14:textId="77777777" w:rsidR="00847B49" w:rsidRDefault="00847B49" w:rsidP="00847B49">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Si se prevén varios usos de los encofrados, estos deberán limpiarse y repararse perfectamente antes de su nuevo uso. El número máximo de usos será el indicado en el proyecto.</w:t>
      </w:r>
    </w:p>
    <w:p w14:paraId="57743534" w14:textId="77777777" w:rsidR="00847B49" w:rsidRDefault="00847B49" w:rsidP="00847B49">
      <w:pPr>
        <w:widowControl w:val="0"/>
        <w:tabs>
          <w:tab w:val="left" w:pos="8711"/>
        </w:tabs>
        <w:autoSpaceDE w:val="0"/>
        <w:autoSpaceDN w:val="0"/>
        <w:jc w:val="both"/>
        <w:rPr>
          <w:rFonts w:ascii="Tahoma" w:eastAsia="Arial" w:hAnsi="Tahoma" w:cs="Tahoma"/>
          <w:sz w:val="18"/>
          <w:szCs w:val="18"/>
        </w:rPr>
      </w:pPr>
    </w:p>
    <w:p w14:paraId="2029EF2C" w14:textId="77777777" w:rsidR="00847B49" w:rsidRDefault="00847B49" w:rsidP="00847B49">
      <w:pPr>
        <w:widowControl w:val="0"/>
        <w:tabs>
          <w:tab w:val="left" w:pos="8711"/>
        </w:tabs>
        <w:autoSpaceDE w:val="0"/>
        <w:autoSpaceDN w:val="0"/>
        <w:spacing w:line="360" w:lineRule="auto"/>
        <w:jc w:val="both"/>
        <w:rPr>
          <w:rFonts w:ascii="Tahoma" w:eastAsia="Arial" w:hAnsi="Tahoma" w:cs="Tahoma"/>
          <w:b/>
          <w:sz w:val="18"/>
          <w:szCs w:val="18"/>
        </w:rPr>
      </w:pPr>
      <w:r>
        <w:rPr>
          <w:rFonts w:ascii="Tahoma" w:eastAsia="Arial" w:hAnsi="Tahoma" w:cs="Tahoma"/>
          <w:b/>
          <w:sz w:val="18"/>
          <w:szCs w:val="18"/>
        </w:rPr>
        <w:t>Apuntalamiento</w:t>
      </w:r>
    </w:p>
    <w:p w14:paraId="03C93850" w14:textId="77777777" w:rsidR="00847B49" w:rsidRDefault="00847B49" w:rsidP="00847B49">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En el caso de elementos elevados, se colocarán puntales y listones máximos cada 1,50m o según lo indicado en los planos constructivos y/o memoria de cálculo.</w:t>
      </w:r>
    </w:p>
    <w:p w14:paraId="598219EC" w14:textId="77777777" w:rsidR="00847B49" w:rsidRDefault="00847B49" w:rsidP="00847B49">
      <w:pPr>
        <w:widowControl w:val="0"/>
        <w:tabs>
          <w:tab w:val="left" w:pos="8711"/>
        </w:tabs>
        <w:autoSpaceDE w:val="0"/>
        <w:autoSpaceDN w:val="0"/>
        <w:jc w:val="both"/>
        <w:rPr>
          <w:rFonts w:ascii="Tahoma" w:eastAsia="Arial" w:hAnsi="Tahoma" w:cs="Tahoma"/>
          <w:sz w:val="18"/>
          <w:szCs w:val="18"/>
        </w:rPr>
      </w:pPr>
    </w:p>
    <w:p w14:paraId="6F2949CC" w14:textId="77777777" w:rsidR="00847B49" w:rsidRDefault="00847B49" w:rsidP="00847B49">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 xml:space="preserve">Debajo de los puntales, en la base, se colocarán cuñas de madera para una mejor distribución de cargas, evitar el hundimiento en el piso y facilitar los trabajos de </w:t>
      </w:r>
      <w:proofErr w:type="spellStart"/>
      <w:r>
        <w:rPr>
          <w:rFonts w:ascii="Tahoma" w:eastAsia="Arial" w:hAnsi="Tahoma" w:cs="Tahoma"/>
          <w:sz w:val="18"/>
          <w:szCs w:val="18"/>
        </w:rPr>
        <w:t>des-apuntalamiento</w:t>
      </w:r>
      <w:proofErr w:type="spellEnd"/>
      <w:r>
        <w:rPr>
          <w:rFonts w:ascii="Tahoma" w:eastAsia="Arial" w:hAnsi="Tahoma" w:cs="Tahoma"/>
          <w:sz w:val="18"/>
          <w:szCs w:val="18"/>
        </w:rPr>
        <w:t>.</w:t>
      </w:r>
    </w:p>
    <w:p w14:paraId="1E0119DD" w14:textId="77777777" w:rsidR="00847B49" w:rsidRDefault="00847B49" w:rsidP="00847B49">
      <w:pPr>
        <w:widowControl w:val="0"/>
        <w:tabs>
          <w:tab w:val="left" w:pos="8711"/>
        </w:tabs>
        <w:autoSpaceDE w:val="0"/>
        <w:autoSpaceDN w:val="0"/>
        <w:jc w:val="both"/>
        <w:rPr>
          <w:rFonts w:ascii="Tahoma" w:eastAsia="Arial" w:hAnsi="Tahoma" w:cs="Tahoma"/>
          <w:sz w:val="18"/>
          <w:szCs w:val="18"/>
        </w:rPr>
      </w:pPr>
    </w:p>
    <w:p w14:paraId="2B49E56A" w14:textId="77777777" w:rsidR="00847B49" w:rsidRDefault="00847B49" w:rsidP="00847B49">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 xml:space="preserve">El </w:t>
      </w:r>
      <w:proofErr w:type="spellStart"/>
      <w:r>
        <w:rPr>
          <w:rFonts w:ascii="Tahoma" w:eastAsia="Arial" w:hAnsi="Tahoma" w:cs="Tahoma"/>
          <w:sz w:val="18"/>
          <w:szCs w:val="18"/>
        </w:rPr>
        <w:t>des-apuntalamiento</w:t>
      </w:r>
      <w:proofErr w:type="spellEnd"/>
      <w:r>
        <w:rPr>
          <w:rFonts w:ascii="Tahoma" w:eastAsia="Arial" w:hAnsi="Tahoma" w:cs="Tahoma"/>
          <w:sz w:val="18"/>
          <w:szCs w:val="18"/>
        </w:rPr>
        <w:t xml:space="preserve"> se efectuará según lo indicado en los planos constructivos y/o memoria de cálculo, pero en ningún caso será antes de los 14 días.</w:t>
      </w:r>
    </w:p>
    <w:p w14:paraId="4CF2DAD7" w14:textId="77777777" w:rsidR="00847B49" w:rsidRDefault="00847B49" w:rsidP="00847B49">
      <w:pPr>
        <w:widowControl w:val="0"/>
        <w:tabs>
          <w:tab w:val="left" w:pos="8711"/>
        </w:tabs>
        <w:autoSpaceDE w:val="0"/>
        <w:autoSpaceDN w:val="0"/>
        <w:jc w:val="both"/>
        <w:rPr>
          <w:rFonts w:ascii="Tahoma" w:eastAsia="Arial" w:hAnsi="Tahoma" w:cs="Tahoma"/>
          <w:sz w:val="18"/>
          <w:szCs w:val="18"/>
        </w:rPr>
      </w:pPr>
    </w:p>
    <w:p w14:paraId="1BC240F3" w14:textId="77777777" w:rsidR="00847B49" w:rsidRDefault="00847B49" w:rsidP="00847B49">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El desapuntalado se realizará previa autorización escrita del Inspector de proyecto, asimismo, en los casos que el Inspector de proyecto vea necesario, solicitará al Entidad Ejecutora de manera previa la secuencia.</w:t>
      </w:r>
    </w:p>
    <w:p w14:paraId="064271C3" w14:textId="77777777" w:rsidR="00847B49" w:rsidRDefault="00847B49" w:rsidP="00847B49">
      <w:pPr>
        <w:widowControl w:val="0"/>
        <w:autoSpaceDE w:val="0"/>
        <w:autoSpaceDN w:val="0"/>
        <w:jc w:val="both"/>
        <w:rPr>
          <w:rFonts w:ascii="Tahoma" w:eastAsia="Arial" w:hAnsi="Tahoma" w:cs="Tahoma"/>
          <w:b/>
          <w:sz w:val="18"/>
          <w:szCs w:val="18"/>
        </w:rPr>
      </w:pPr>
    </w:p>
    <w:p w14:paraId="3E130441" w14:textId="77777777" w:rsidR="00847B49" w:rsidRDefault="00847B49" w:rsidP="00847B49">
      <w:pPr>
        <w:widowControl w:val="0"/>
        <w:tabs>
          <w:tab w:val="left" w:pos="560"/>
        </w:tabs>
        <w:autoSpaceDE w:val="0"/>
        <w:autoSpaceDN w:val="0"/>
        <w:spacing w:after="120"/>
        <w:jc w:val="both"/>
        <w:rPr>
          <w:rFonts w:ascii="Tahoma" w:eastAsia="Arial" w:hAnsi="Tahoma" w:cs="Tahoma"/>
          <w:b/>
          <w:sz w:val="18"/>
          <w:szCs w:val="18"/>
        </w:rPr>
      </w:pPr>
      <w:r>
        <w:rPr>
          <w:rFonts w:ascii="Tahoma" w:eastAsia="Arial" w:hAnsi="Tahoma" w:cs="Tahoma"/>
          <w:b/>
          <w:sz w:val="18"/>
          <w:szCs w:val="18"/>
        </w:rPr>
        <w:t xml:space="preserve">Limpieza y colocación </w:t>
      </w:r>
    </w:p>
    <w:p w14:paraId="7A971736" w14:textId="77777777" w:rsidR="00847B49" w:rsidRDefault="00847B49" w:rsidP="00847B49">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Antes de introducir las armaduras en los encofrados, se limpiarán adecuadamente con cepillos de acero, librándolas de óxido, polvo, barro grasas, pinturas y todo aquello que disminuya la adherencia.</w:t>
      </w:r>
    </w:p>
    <w:p w14:paraId="11627E83" w14:textId="77777777" w:rsidR="00847B49" w:rsidRDefault="00847B49" w:rsidP="00847B49">
      <w:pPr>
        <w:widowControl w:val="0"/>
        <w:tabs>
          <w:tab w:val="left" w:pos="560"/>
        </w:tabs>
        <w:autoSpaceDE w:val="0"/>
        <w:autoSpaceDN w:val="0"/>
        <w:jc w:val="both"/>
        <w:rPr>
          <w:rFonts w:ascii="Tahoma" w:eastAsia="Arial" w:hAnsi="Tahoma" w:cs="Tahoma"/>
          <w:sz w:val="18"/>
          <w:szCs w:val="18"/>
        </w:rPr>
      </w:pPr>
    </w:p>
    <w:p w14:paraId="0A9C1FDD" w14:textId="77777777" w:rsidR="00847B49" w:rsidRDefault="00847B49" w:rsidP="00847B49">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Si a momento de colocar el hormigón existieran barras con mortero u hormigón endurecido, éstos se deberán eliminar completamente.</w:t>
      </w:r>
    </w:p>
    <w:p w14:paraId="227F2493" w14:textId="77777777" w:rsidR="00847B49" w:rsidRDefault="00847B49" w:rsidP="00847B49">
      <w:pPr>
        <w:widowControl w:val="0"/>
        <w:tabs>
          <w:tab w:val="left" w:pos="560"/>
        </w:tabs>
        <w:autoSpaceDE w:val="0"/>
        <w:autoSpaceDN w:val="0"/>
        <w:jc w:val="both"/>
        <w:rPr>
          <w:rFonts w:ascii="Tahoma" w:eastAsia="Arial" w:hAnsi="Tahoma" w:cs="Tahoma"/>
          <w:sz w:val="18"/>
          <w:szCs w:val="18"/>
        </w:rPr>
      </w:pPr>
    </w:p>
    <w:p w14:paraId="02AAD33A" w14:textId="77777777" w:rsidR="00847B49" w:rsidRDefault="00847B49" w:rsidP="00847B49">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Todas las armaduras se colocarán en las posiciones indicadas en los planos, cualquier modificación en obra debido a razones constructivas, deberá ser autorizada por el Inspector de proyecto.</w:t>
      </w:r>
    </w:p>
    <w:p w14:paraId="6E7617E8" w14:textId="77777777" w:rsidR="00847B49" w:rsidRDefault="00847B49" w:rsidP="00847B49">
      <w:pPr>
        <w:widowControl w:val="0"/>
        <w:tabs>
          <w:tab w:val="left" w:pos="560"/>
        </w:tabs>
        <w:autoSpaceDE w:val="0"/>
        <w:autoSpaceDN w:val="0"/>
        <w:jc w:val="both"/>
        <w:rPr>
          <w:rFonts w:ascii="Tahoma" w:eastAsia="Arial" w:hAnsi="Tahoma" w:cs="Tahoma"/>
          <w:sz w:val="18"/>
          <w:szCs w:val="18"/>
        </w:rPr>
      </w:pPr>
    </w:p>
    <w:p w14:paraId="43801632" w14:textId="77777777" w:rsidR="00847B49" w:rsidRDefault="00847B49" w:rsidP="00847B49">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23E050C3" w14:textId="77777777" w:rsidR="00847B49" w:rsidRDefault="00847B49" w:rsidP="00847B49">
      <w:pPr>
        <w:widowControl w:val="0"/>
        <w:tabs>
          <w:tab w:val="left" w:pos="560"/>
        </w:tabs>
        <w:autoSpaceDE w:val="0"/>
        <w:autoSpaceDN w:val="0"/>
        <w:jc w:val="both"/>
        <w:rPr>
          <w:rFonts w:ascii="Tahoma" w:eastAsia="Arial" w:hAnsi="Tahoma" w:cs="Tahoma"/>
          <w:sz w:val="18"/>
          <w:szCs w:val="18"/>
        </w:rPr>
      </w:pPr>
    </w:p>
    <w:p w14:paraId="6F86FF16" w14:textId="77777777" w:rsidR="00847B49" w:rsidRDefault="00847B49" w:rsidP="00847B49">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En caso de no especificarse los recubrimientos en los planos, se aplicarán los siguientes:</w:t>
      </w:r>
    </w:p>
    <w:p w14:paraId="28F4DC50" w14:textId="77777777" w:rsidR="00847B49" w:rsidRDefault="00847B49" w:rsidP="00847B49">
      <w:pPr>
        <w:widowControl w:val="0"/>
        <w:numPr>
          <w:ilvl w:val="0"/>
          <w:numId w:val="83"/>
        </w:numPr>
        <w:tabs>
          <w:tab w:val="left" w:pos="560"/>
        </w:tabs>
        <w:suppressAutoHyphens w:val="0"/>
        <w:autoSpaceDE w:val="0"/>
        <w:autoSpaceDN w:val="0"/>
        <w:jc w:val="both"/>
        <w:rPr>
          <w:rFonts w:ascii="Tahoma" w:eastAsia="Arial" w:hAnsi="Tahoma" w:cs="Tahoma"/>
          <w:sz w:val="18"/>
          <w:szCs w:val="18"/>
        </w:rPr>
      </w:pPr>
      <w:r>
        <w:rPr>
          <w:rFonts w:ascii="Tahoma" w:eastAsia="Arial" w:hAnsi="Tahoma" w:cs="Tahoma"/>
          <w:sz w:val="18"/>
          <w:szCs w:val="18"/>
        </w:rPr>
        <w:t xml:space="preserve">Ambientes interiores protegidos:                            </w:t>
      </w:r>
      <w:r>
        <w:rPr>
          <w:rFonts w:ascii="Tahoma" w:eastAsia="Arial" w:hAnsi="Tahoma" w:cs="Tahoma"/>
          <w:sz w:val="18"/>
          <w:szCs w:val="18"/>
        </w:rPr>
        <w:tab/>
      </w:r>
      <w:r>
        <w:rPr>
          <w:rFonts w:ascii="Tahoma" w:eastAsia="Arial" w:hAnsi="Tahoma" w:cs="Tahoma"/>
          <w:sz w:val="18"/>
          <w:szCs w:val="18"/>
        </w:rPr>
        <w:tab/>
        <w:t>1,0 a 1,5   cm</w:t>
      </w:r>
    </w:p>
    <w:p w14:paraId="54B4C380" w14:textId="77777777" w:rsidR="00847B49" w:rsidRDefault="00847B49" w:rsidP="00847B49">
      <w:pPr>
        <w:widowControl w:val="0"/>
        <w:numPr>
          <w:ilvl w:val="0"/>
          <w:numId w:val="83"/>
        </w:numPr>
        <w:tabs>
          <w:tab w:val="left" w:pos="560"/>
        </w:tabs>
        <w:suppressAutoHyphens w:val="0"/>
        <w:autoSpaceDE w:val="0"/>
        <w:autoSpaceDN w:val="0"/>
        <w:jc w:val="both"/>
        <w:rPr>
          <w:rFonts w:ascii="Tahoma" w:eastAsia="Arial" w:hAnsi="Tahoma" w:cs="Tahoma"/>
          <w:sz w:val="18"/>
          <w:szCs w:val="18"/>
        </w:rPr>
      </w:pPr>
      <w:r>
        <w:rPr>
          <w:rFonts w:ascii="Tahoma" w:eastAsia="Arial" w:hAnsi="Tahoma" w:cs="Tahoma"/>
          <w:sz w:val="18"/>
          <w:szCs w:val="18"/>
        </w:rPr>
        <w:t xml:space="preserve">Elementos expuestos a la atmósfera normal:        </w:t>
      </w:r>
      <w:r>
        <w:rPr>
          <w:rFonts w:ascii="Tahoma" w:eastAsia="Arial" w:hAnsi="Tahoma" w:cs="Tahoma"/>
          <w:sz w:val="18"/>
          <w:szCs w:val="18"/>
        </w:rPr>
        <w:tab/>
      </w:r>
      <w:r>
        <w:rPr>
          <w:rFonts w:ascii="Tahoma" w:eastAsia="Arial" w:hAnsi="Tahoma" w:cs="Tahoma"/>
          <w:sz w:val="18"/>
          <w:szCs w:val="18"/>
        </w:rPr>
        <w:tab/>
        <w:t>1,5 a 2,0   cm</w:t>
      </w:r>
    </w:p>
    <w:p w14:paraId="35BCE88E" w14:textId="77777777" w:rsidR="00847B49" w:rsidRDefault="00847B49" w:rsidP="00847B49">
      <w:pPr>
        <w:widowControl w:val="0"/>
        <w:numPr>
          <w:ilvl w:val="0"/>
          <w:numId w:val="83"/>
        </w:numPr>
        <w:tabs>
          <w:tab w:val="left" w:pos="560"/>
        </w:tabs>
        <w:suppressAutoHyphens w:val="0"/>
        <w:autoSpaceDE w:val="0"/>
        <w:autoSpaceDN w:val="0"/>
        <w:jc w:val="both"/>
        <w:rPr>
          <w:rFonts w:ascii="Tahoma" w:eastAsia="Arial" w:hAnsi="Tahoma" w:cs="Tahoma"/>
          <w:sz w:val="18"/>
          <w:szCs w:val="18"/>
        </w:rPr>
      </w:pPr>
      <w:r>
        <w:rPr>
          <w:rFonts w:ascii="Tahoma" w:eastAsia="Arial" w:hAnsi="Tahoma" w:cs="Tahoma"/>
          <w:sz w:val="18"/>
          <w:szCs w:val="18"/>
        </w:rPr>
        <w:t xml:space="preserve">Elementos expuestos a la atmósfera húmeda:       </w:t>
      </w:r>
      <w:r>
        <w:rPr>
          <w:rFonts w:ascii="Tahoma" w:eastAsia="Arial" w:hAnsi="Tahoma" w:cs="Tahoma"/>
          <w:sz w:val="18"/>
          <w:szCs w:val="18"/>
        </w:rPr>
        <w:tab/>
      </w:r>
      <w:r>
        <w:rPr>
          <w:rFonts w:ascii="Tahoma" w:eastAsia="Arial" w:hAnsi="Tahoma" w:cs="Tahoma"/>
          <w:sz w:val="18"/>
          <w:szCs w:val="18"/>
        </w:rPr>
        <w:tab/>
        <w:t>2,0 a 2,5   cm</w:t>
      </w:r>
    </w:p>
    <w:p w14:paraId="2B326E5F" w14:textId="77777777" w:rsidR="00847B49" w:rsidRDefault="00847B49" w:rsidP="00847B49">
      <w:pPr>
        <w:widowControl w:val="0"/>
        <w:numPr>
          <w:ilvl w:val="0"/>
          <w:numId w:val="83"/>
        </w:numPr>
        <w:tabs>
          <w:tab w:val="left" w:pos="560"/>
        </w:tabs>
        <w:suppressAutoHyphens w:val="0"/>
        <w:autoSpaceDE w:val="0"/>
        <w:autoSpaceDN w:val="0"/>
        <w:jc w:val="both"/>
        <w:rPr>
          <w:rFonts w:ascii="Tahoma" w:eastAsia="Arial" w:hAnsi="Tahoma" w:cs="Tahoma"/>
          <w:sz w:val="18"/>
          <w:szCs w:val="18"/>
        </w:rPr>
      </w:pPr>
      <w:r>
        <w:rPr>
          <w:rFonts w:ascii="Tahoma" w:eastAsia="Arial" w:hAnsi="Tahoma" w:cs="Tahoma"/>
          <w:sz w:val="18"/>
          <w:szCs w:val="18"/>
        </w:rPr>
        <w:t xml:space="preserve">Elementos expuestos a la atmósfera corrosiva:      </w:t>
      </w:r>
      <w:r>
        <w:rPr>
          <w:rFonts w:ascii="Tahoma" w:eastAsia="Arial" w:hAnsi="Tahoma" w:cs="Tahoma"/>
          <w:sz w:val="18"/>
          <w:szCs w:val="18"/>
        </w:rPr>
        <w:tab/>
      </w:r>
      <w:r>
        <w:rPr>
          <w:rFonts w:ascii="Tahoma" w:eastAsia="Arial" w:hAnsi="Tahoma" w:cs="Tahoma"/>
          <w:sz w:val="18"/>
          <w:szCs w:val="18"/>
        </w:rPr>
        <w:tab/>
        <w:t>3,0 a 3,5   cm</w:t>
      </w:r>
    </w:p>
    <w:p w14:paraId="48C103BC" w14:textId="77777777" w:rsidR="00847B49" w:rsidRDefault="00847B49" w:rsidP="00847B49">
      <w:pPr>
        <w:widowControl w:val="0"/>
        <w:tabs>
          <w:tab w:val="left" w:pos="560"/>
        </w:tabs>
        <w:autoSpaceDE w:val="0"/>
        <w:autoSpaceDN w:val="0"/>
        <w:jc w:val="both"/>
        <w:rPr>
          <w:rFonts w:ascii="Tahoma" w:eastAsia="Arial" w:hAnsi="Tahoma" w:cs="Tahoma"/>
          <w:sz w:val="18"/>
          <w:szCs w:val="18"/>
        </w:rPr>
      </w:pPr>
    </w:p>
    <w:p w14:paraId="2FB9193E" w14:textId="77777777" w:rsidR="00847B49" w:rsidRDefault="00847B49" w:rsidP="00847B49">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 xml:space="preserve">Se cuidará especialmente que todas las armaduras queden protegidas mediante los recubrimientos mínimos especificados en los planos. </w:t>
      </w:r>
    </w:p>
    <w:p w14:paraId="6B0A201C" w14:textId="77777777" w:rsidR="00847B49" w:rsidRDefault="00847B49" w:rsidP="00847B49">
      <w:pPr>
        <w:widowControl w:val="0"/>
        <w:tabs>
          <w:tab w:val="left" w:pos="560"/>
        </w:tabs>
        <w:autoSpaceDE w:val="0"/>
        <w:autoSpaceDN w:val="0"/>
        <w:jc w:val="both"/>
        <w:rPr>
          <w:rFonts w:ascii="Tahoma" w:eastAsia="Arial" w:hAnsi="Tahoma" w:cs="Tahoma"/>
          <w:sz w:val="18"/>
          <w:szCs w:val="18"/>
        </w:rPr>
      </w:pPr>
    </w:p>
    <w:p w14:paraId="7E7EC209" w14:textId="77777777" w:rsidR="00847B49" w:rsidRDefault="00847B49" w:rsidP="00847B49">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Todos los cruces de barras deberán atarse en forma adecuada con alambre de amarre o accesorios previamente aprobados.</w:t>
      </w:r>
    </w:p>
    <w:p w14:paraId="5FE6DAD0" w14:textId="77777777" w:rsidR="00847B49" w:rsidRDefault="00847B49" w:rsidP="00847B49">
      <w:pPr>
        <w:widowControl w:val="0"/>
        <w:tabs>
          <w:tab w:val="left" w:pos="560"/>
        </w:tabs>
        <w:autoSpaceDE w:val="0"/>
        <w:autoSpaceDN w:val="0"/>
        <w:jc w:val="both"/>
        <w:rPr>
          <w:rFonts w:ascii="Tahoma" w:eastAsia="Arial" w:hAnsi="Tahoma" w:cs="Tahoma"/>
          <w:sz w:val="18"/>
          <w:szCs w:val="18"/>
        </w:rPr>
      </w:pPr>
    </w:p>
    <w:p w14:paraId="36654E08" w14:textId="77777777" w:rsidR="00847B49" w:rsidRDefault="00847B49" w:rsidP="00847B49">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Previamente el vaciado, el Inspector de proyecto deberá verificar cuidadosamente la armadura este exento de óxido y de acuerdo a planos constructivos para luego autorizar de manera escrita el vaciado del hormigón.</w:t>
      </w:r>
    </w:p>
    <w:p w14:paraId="676F5508" w14:textId="77777777" w:rsidR="00847B49" w:rsidRDefault="00847B49" w:rsidP="00847B49">
      <w:pPr>
        <w:widowControl w:val="0"/>
        <w:tabs>
          <w:tab w:val="left" w:pos="560"/>
        </w:tabs>
        <w:autoSpaceDE w:val="0"/>
        <w:autoSpaceDN w:val="0"/>
        <w:jc w:val="both"/>
        <w:rPr>
          <w:rFonts w:ascii="Tahoma" w:eastAsia="Arial" w:hAnsi="Tahoma" w:cs="Tahoma"/>
          <w:b/>
          <w:sz w:val="18"/>
          <w:szCs w:val="18"/>
        </w:rPr>
      </w:pPr>
    </w:p>
    <w:p w14:paraId="351E02BA" w14:textId="77777777" w:rsidR="00847B49" w:rsidRDefault="00847B49" w:rsidP="00847B49">
      <w:pPr>
        <w:widowControl w:val="0"/>
        <w:tabs>
          <w:tab w:val="left" w:pos="560"/>
        </w:tabs>
        <w:autoSpaceDE w:val="0"/>
        <w:autoSpaceDN w:val="0"/>
        <w:spacing w:after="120"/>
        <w:jc w:val="both"/>
        <w:rPr>
          <w:rFonts w:ascii="Tahoma" w:eastAsia="Arial" w:hAnsi="Tahoma" w:cs="Tahoma"/>
          <w:sz w:val="18"/>
          <w:szCs w:val="18"/>
        </w:rPr>
      </w:pPr>
      <w:r>
        <w:rPr>
          <w:rFonts w:ascii="Tahoma" w:eastAsia="Arial" w:hAnsi="Tahoma" w:cs="Tahoma"/>
          <w:b/>
          <w:sz w:val="18"/>
          <w:szCs w:val="18"/>
        </w:rPr>
        <w:t>Armado de Fierros</w:t>
      </w:r>
    </w:p>
    <w:p w14:paraId="5B5B65D9" w14:textId="77777777" w:rsidR="00847B49" w:rsidRDefault="00847B49" w:rsidP="00847B49">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El armado de las barras de acero corrugado a usarse en el presente ítem deberá cumplir con la norma CBH-87 complementadas las normas IBNORCA en cuanto a control de calidad de la ejecución.</w:t>
      </w:r>
    </w:p>
    <w:p w14:paraId="5C5F0C39" w14:textId="77777777" w:rsidR="00847B49" w:rsidRDefault="00847B49" w:rsidP="00847B49">
      <w:pPr>
        <w:widowControl w:val="0"/>
        <w:tabs>
          <w:tab w:val="left" w:pos="8711"/>
        </w:tabs>
        <w:autoSpaceDE w:val="0"/>
        <w:autoSpaceDN w:val="0"/>
        <w:jc w:val="both"/>
        <w:rPr>
          <w:rFonts w:ascii="Tahoma" w:eastAsia="Arial" w:hAnsi="Tahoma" w:cs="Tahoma"/>
          <w:sz w:val="18"/>
          <w:szCs w:val="18"/>
        </w:rPr>
      </w:pPr>
    </w:p>
    <w:p w14:paraId="4564D11B" w14:textId="77777777" w:rsidR="00847B49" w:rsidRDefault="00847B49" w:rsidP="00847B49">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Se dispondrá un sitio específico en la obra para el doblado y preparación de armaduras con las herramientas adecuadas.</w:t>
      </w:r>
    </w:p>
    <w:p w14:paraId="47B6CFF3" w14:textId="77777777" w:rsidR="00847B49" w:rsidRDefault="00847B49" w:rsidP="00847B49">
      <w:pPr>
        <w:widowControl w:val="0"/>
        <w:tabs>
          <w:tab w:val="left" w:pos="8711"/>
        </w:tabs>
        <w:autoSpaceDE w:val="0"/>
        <w:autoSpaceDN w:val="0"/>
        <w:jc w:val="both"/>
        <w:rPr>
          <w:rFonts w:ascii="Tahoma" w:eastAsia="Arial" w:hAnsi="Tahoma" w:cs="Tahoma"/>
          <w:sz w:val="18"/>
          <w:szCs w:val="18"/>
        </w:rPr>
      </w:pPr>
    </w:p>
    <w:p w14:paraId="4B5480A2" w14:textId="77777777" w:rsidR="00847B49" w:rsidRDefault="00847B49" w:rsidP="00847B49">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03D79B26" w14:textId="77777777" w:rsidR="00847B49" w:rsidRDefault="00847B49" w:rsidP="00847B49">
      <w:pPr>
        <w:widowControl w:val="0"/>
        <w:tabs>
          <w:tab w:val="left" w:pos="560"/>
        </w:tabs>
        <w:autoSpaceDE w:val="0"/>
        <w:autoSpaceDN w:val="0"/>
        <w:jc w:val="both"/>
        <w:rPr>
          <w:rFonts w:ascii="Tahoma" w:eastAsia="Arial" w:hAnsi="Tahoma" w:cs="Tahoma"/>
          <w:sz w:val="18"/>
          <w:szCs w:val="18"/>
        </w:rPr>
      </w:pPr>
    </w:p>
    <w:p w14:paraId="0167C18C" w14:textId="77777777" w:rsidR="00847B49" w:rsidRDefault="00847B49" w:rsidP="00847B49">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El doblado de las barras se realizará en frío, mediante el equipo adecuado y velocidad limitada, sin golpes ni choques. Queda terminantemente prohibido el cortado y el doblado en caliente.</w:t>
      </w:r>
    </w:p>
    <w:p w14:paraId="0478C8F1" w14:textId="77777777" w:rsidR="00847B49" w:rsidRDefault="00847B49" w:rsidP="00847B49">
      <w:pPr>
        <w:widowControl w:val="0"/>
        <w:tabs>
          <w:tab w:val="left" w:pos="560"/>
        </w:tabs>
        <w:autoSpaceDE w:val="0"/>
        <w:autoSpaceDN w:val="0"/>
        <w:jc w:val="both"/>
        <w:rPr>
          <w:rFonts w:ascii="Tahoma" w:eastAsia="Arial" w:hAnsi="Tahoma" w:cs="Tahoma"/>
          <w:sz w:val="18"/>
          <w:szCs w:val="18"/>
        </w:rPr>
      </w:pPr>
    </w:p>
    <w:p w14:paraId="28C1780E" w14:textId="77777777" w:rsidR="00847B49" w:rsidRDefault="00847B49" w:rsidP="00847B49">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Las barras de fierro que fueron dobladas no podrán ser enderezadas, ni podrán ser utilizadas nuevamente sin antes eliminar la zona doblada.</w:t>
      </w:r>
    </w:p>
    <w:p w14:paraId="21278065" w14:textId="77777777" w:rsidR="00847B49" w:rsidRDefault="00847B49" w:rsidP="00847B49">
      <w:pPr>
        <w:widowControl w:val="0"/>
        <w:tabs>
          <w:tab w:val="left" w:pos="560"/>
        </w:tabs>
        <w:autoSpaceDE w:val="0"/>
        <w:autoSpaceDN w:val="0"/>
        <w:jc w:val="both"/>
        <w:rPr>
          <w:rFonts w:ascii="Tahoma" w:eastAsia="Arial" w:hAnsi="Tahoma" w:cs="Tahoma"/>
          <w:sz w:val="18"/>
          <w:szCs w:val="18"/>
        </w:rPr>
      </w:pPr>
    </w:p>
    <w:p w14:paraId="03756BF0" w14:textId="77777777" w:rsidR="00847B49" w:rsidRDefault="00847B49" w:rsidP="00847B49">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El radio mínimo de doblado, así como las longitudes de patillas y ganchos, deberá respetar lo indicado en planos constructivos y la normativa CBH-87.</w:t>
      </w:r>
    </w:p>
    <w:p w14:paraId="4ABA8BB9" w14:textId="77777777" w:rsidR="00847B49" w:rsidRDefault="00847B49" w:rsidP="00847B49">
      <w:pPr>
        <w:widowControl w:val="0"/>
        <w:tabs>
          <w:tab w:val="left" w:pos="560"/>
        </w:tabs>
        <w:autoSpaceDE w:val="0"/>
        <w:autoSpaceDN w:val="0"/>
        <w:jc w:val="both"/>
        <w:rPr>
          <w:rFonts w:ascii="Tahoma" w:eastAsia="Arial" w:hAnsi="Tahoma" w:cs="Tahoma"/>
          <w:sz w:val="18"/>
          <w:szCs w:val="18"/>
        </w:rPr>
      </w:pPr>
    </w:p>
    <w:p w14:paraId="718F1CDF" w14:textId="77777777" w:rsidR="00847B49" w:rsidRDefault="00847B49" w:rsidP="00847B49">
      <w:pPr>
        <w:widowControl w:val="0"/>
        <w:tabs>
          <w:tab w:val="left" w:pos="560"/>
        </w:tabs>
        <w:autoSpaceDE w:val="0"/>
        <w:autoSpaceDN w:val="0"/>
        <w:jc w:val="both"/>
        <w:rPr>
          <w:rFonts w:ascii="Tahoma" w:eastAsia="Arial" w:hAnsi="Tahoma" w:cs="Tahoma"/>
          <w:color w:val="000000"/>
          <w:sz w:val="18"/>
          <w:szCs w:val="18"/>
        </w:rPr>
      </w:pPr>
      <w:r>
        <w:rPr>
          <w:rFonts w:ascii="Tahoma" w:eastAsia="Arial" w:hAnsi="Tahoma" w:cs="Tahoma"/>
          <w:sz w:val="18"/>
          <w:szCs w:val="18"/>
        </w:rPr>
        <w:t>Queda terminantemente prohibido el empleo de aceros de diferentes tipos en una misma</w:t>
      </w:r>
      <w:r>
        <w:rPr>
          <w:rFonts w:ascii="Tahoma" w:eastAsia="Arial" w:hAnsi="Tahoma" w:cs="Tahoma"/>
          <w:color w:val="000000"/>
          <w:sz w:val="18"/>
          <w:szCs w:val="18"/>
        </w:rPr>
        <w:t xml:space="preserve"> sección, salvo ello sea debidamente justificado por la Entidad Ejecutora y aprobado por el </w:t>
      </w:r>
      <w:r>
        <w:rPr>
          <w:rFonts w:ascii="Tahoma" w:eastAsia="Arial" w:hAnsi="Tahoma" w:cs="Tahoma"/>
          <w:sz w:val="18"/>
          <w:szCs w:val="18"/>
        </w:rPr>
        <w:t>Inspector de proyecto</w:t>
      </w:r>
      <w:r>
        <w:rPr>
          <w:rFonts w:ascii="Tahoma" w:eastAsia="Arial" w:hAnsi="Tahoma" w:cs="Tahoma"/>
          <w:color w:val="000000"/>
          <w:sz w:val="18"/>
          <w:szCs w:val="18"/>
        </w:rPr>
        <w:t>.</w:t>
      </w:r>
    </w:p>
    <w:p w14:paraId="1A53854F" w14:textId="77777777" w:rsidR="00847B49" w:rsidRDefault="00847B49" w:rsidP="00847B49">
      <w:pPr>
        <w:widowControl w:val="0"/>
        <w:tabs>
          <w:tab w:val="left" w:pos="560"/>
        </w:tabs>
        <w:autoSpaceDE w:val="0"/>
        <w:autoSpaceDN w:val="0"/>
        <w:jc w:val="both"/>
        <w:rPr>
          <w:rFonts w:ascii="Tahoma" w:eastAsia="Arial" w:hAnsi="Tahoma" w:cs="Tahoma"/>
          <w:color w:val="000000"/>
          <w:sz w:val="18"/>
          <w:szCs w:val="18"/>
        </w:rPr>
      </w:pPr>
    </w:p>
    <w:p w14:paraId="112DE990" w14:textId="77777777" w:rsidR="00847B49" w:rsidRDefault="00847B49" w:rsidP="00847B49">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Todas las herramientas a emplearse para el cortado, amarre y doblado de fierro, serán proporcionados por la Entidad Ejecutora en condiciones adecuadas y de manera oportuna.</w:t>
      </w:r>
    </w:p>
    <w:p w14:paraId="29660631" w14:textId="77777777" w:rsidR="00847B49" w:rsidRDefault="00847B49" w:rsidP="00847B49">
      <w:pPr>
        <w:widowControl w:val="0"/>
        <w:tabs>
          <w:tab w:val="left" w:pos="8711"/>
        </w:tabs>
        <w:autoSpaceDE w:val="0"/>
        <w:autoSpaceDN w:val="0"/>
        <w:jc w:val="both"/>
        <w:rPr>
          <w:rFonts w:ascii="Tahoma" w:eastAsia="Arial" w:hAnsi="Tahoma" w:cs="Tahoma"/>
          <w:sz w:val="18"/>
          <w:szCs w:val="18"/>
        </w:rPr>
      </w:pPr>
    </w:p>
    <w:p w14:paraId="4A084737" w14:textId="77777777" w:rsidR="00847B49" w:rsidRDefault="00847B49" w:rsidP="00847B49">
      <w:pPr>
        <w:widowControl w:val="0"/>
        <w:tabs>
          <w:tab w:val="left" w:pos="560"/>
        </w:tabs>
        <w:autoSpaceDE w:val="0"/>
        <w:autoSpaceDN w:val="0"/>
        <w:spacing w:after="120"/>
        <w:jc w:val="both"/>
        <w:rPr>
          <w:rFonts w:ascii="Tahoma" w:eastAsia="Arial" w:hAnsi="Tahoma" w:cs="Tahoma"/>
          <w:b/>
          <w:sz w:val="18"/>
          <w:szCs w:val="18"/>
        </w:rPr>
      </w:pPr>
      <w:r>
        <w:rPr>
          <w:rFonts w:ascii="Tahoma" w:eastAsia="Arial" w:hAnsi="Tahoma" w:cs="Tahoma"/>
          <w:b/>
          <w:sz w:val="18"/>
          <w:szCs w:val="18"/>
        </w:rPr>
        <w:t>Empalmes en las barras</w:t>
      </w:r>
    </w:p>
    <w:p w14:paraId="3AA0D269" w14:textId="77777777" w:rsidR="00847B49" w:rsidRDefault="00847B49" w:rsidP="00847B49">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Se ejecutarán los empalmes en los sectores donde estén expresamente indicado en planos constructivos o instruido por el Inspector de proyecto.</w:t>
      </w:r>
    </w:p>
    <w:p w14:paraId="46B4E048" w14:textId="77777777" w:rsidR="00847B49" w:rsidRDefault="00847B49" w:rsidP="00847B49">
      <w:pPr>
        <w:widowControl w:val="0"/>
        <w:tabs>
          <w:tab w:val="left" w:pos="560"/>
        </w:tabs>
        <w:autoSpaceDE w:val="0"/>
        <w:autoSpaceDN w:val="0"/>
        <w:jc w:val="both"/>
        <w:rPr>
          <w:rFonts w:ascii="Tahoma" w:eastAsia="Arial" w:hAnsi="Tahoma" w:cs="Tahoma"/>
          <w:sz w:val="18"/>
          <w:szCs w:val="18"/>
        </w:rPr>
      </w:pPr>
    </w:p>
    <w:p w14:paraId="240D17B4" w14:textId="77777777" w:rsidR="00847B49" w:rsidRDefault="00847B49" w:rsidP="00847B49">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25531D4C" w14:textId="77777777" w:rsidR="00847B49" w:rsidRDefault="00847B49" w:rsidP="00847B49">
      <w:pPr>
        <w:widowControl w:val="0"/>
        <w:tabs>
          <w:tab w:val="left" w:pos="560"/>
        </w:tabs>
        <w:autoSpaceDE w:val="0"/>
        <w:autoSpaceDN w:val="0"/>
        <w:jc w:val="both"/>
        <w:rPr>
          <w:rFonts w:ascii="Tahoma" w:eastAsia="Arial" w:hAnsi="Tahoma" w:cs="Tahoma"/>
          <w:sz w:val="18"/>
          <w:szCs w:val="18"/>
        </w:rPr>
      </w:pPr>
    </w:p>
    <w:p w14:paraId="0097BC56" w14:textId="77777777" w:rsidR="00847B49" w:rsidRDefault="00847B49" w:rsidP="00847B49">
      <w:pPr>
        <w:widowControl w:val="0"/>
        <w:tabs>
          <w:tab w:val="left" w:pos="560"/>
        </w:tabs>
        <w:autoSpaceDE w:val="0"/>
        <w:autoSpaceDN w:val="0"/>
        <w:spacing w:line="360" w:lineRule="auto"/>
        <w:jc w:val="both"/>
        <w:rPr>
          <w:rFonts w:ascii="Tahoma" w:eastAsia="Arial" w:hAnsi="Tahoma" w:cs="Tahoma"/>
          <w:sz w:val="18"/>
          <w:szCs w:val="18"/>
        </w:rPr>
      </w:pPr>
      <w:r>
        <w:rPr>
          <w:rFonts w:ascii="Tahoma" w:eastAsia="Arial" w:hAnsi="Tahoma" w:cs="Tahoma"/>
          <w:sz w:val="18"/>
          <w:szCs w:val="18"/>
        </w:rPr>
        <w:t>Se realizarán empalmes por superposición de acuerdo al siguiente detalle:</w:t>
      </w:r>
    </w:p>
    <w:p w14:paraId="5820ECE8" w14:textId="77777777" w:rsidR="00847B49" w:rsidRDefault="00847B49" w:rsidP="00847B49">
      <w:pPr>
        <w:widowControl w:val="0"/>
        <w:numPr>
          <w:ilvl w:val="0"/>
          <w:numId w:val="102"/>
        </w:numPr>
        <w:tabs>
          <w:tab w:val="left" w:pos="560"/>
        </w:tabs>
        <w:suppressAutoHyphens w:val="0"/>
        <w:autoSpaceDE w:val="0"/>
        <w:autoSpaceDN w:val="0"/>
        <w:spacing w:after="120"/>
        <w:jc w:val="both"/>
        <w:rPr>
          <w:rFonts w:ascii="Tahoma" w:eastAsia="Arial" w:hAnsi="Tahoma" w:cs="Tahoma"/>
          <w:sz w:val="18"/>
          <w:szCs w:val="18"/>
        </w:rPr>
      </w:pPr>
      <w:r>
        <w:rPr>
          <w:rFonts w:ascii="Tahoma" w:eastAsia="Arial" w:hAnsi="Tahoma" w:cs="Tahoma"/>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022D6CEF" w14:textId="77777777" w:rsidR="00847B49" w:rsidRDefault="00847B49" w:rsidP="00847B49">
      <w:pPr>
        <w:widowControl w:val="0"/>
        <w:numPr>
          <w:ilvl w:val="0"/>
          <w:numId w:val="102"/>
        </w:numPr>
        <w:tabs>
          <w:tab w:val="left" w:pos="560"/>
        </w:tabs>
        <w:suppressAutoHyphens w:val="0"/>
        <w:autoSpaceDE w:val="0"/>
        <w:autoSpaceDN w:val="0"/>
        <w:spacing w:after="120"/>
        <w:jc w:val="both"/>
        <w:rPr>
          <w:rFonts w:ascii="Tahoma" w:eastAsia="Arial" w:hAnsi="Tahoma" w:cs="Tahoma"/>
          <w:sz w:val="18"/>
          <w:szCs w:val="18"/>
        </w:rPr>
      </w:pPr>
      <w:r>
        <w:rPr>
          <w:rFonts w:ascii="Tahoma" w:eastAsia="Arial" w:hAnsi="Tahoma" w:cs="Tahoma"/>
          <w:sz w:val="18"/>
          <w:szCs w:val="18"/>
        </w:rPr>
        <w:t>En toda la longitud del empalme se colocarán armaduras transversales suplementarias para mejorar las condiciones del empalme, cuando sea necesario.</w:t>
      </w:r>
    </w:p>
    <w:p w14:paraId="23B8B3F0" w14:textId="77777777" w:rsidR="00847B49" w:rsidRDefault="00847B49" w:rsidP="00847B49">
      <w:pPr>
        <w:widowControl w:val="0"/>
        <w:numPr>
          <w:ilvl w:val="0"/>
          <w:numId w:val="102"/>
        </w:numPr>
        <w:tabs>
          <w:tab w:val="left" w:pos="560"/>
        </w:tabs>
        <w:suppressAutoHyphens w:val="0"/>
        <w:autoSpaceDE w:val="0"/>
        <w:autoSpaceDN w:val="0"/>
        <w:jc w:val="both"/>
        <w:rPr>
          <w:rFonts w:ascii="Tahoma" w:eastAsia="Arial" w:hAnsi="Tahoma" w:cs="Tahoma"/>
          <w:sz w:val="18"/>
          <w:szCs w:val="18"/>
        </w:rPr>
      </w:pPr>
      <w:r>
        <w:rPr>
          <w:rFonts w:ascii="Tahoma" w:eastAsia="Arial" w:hAnsi="Tahoma" w:cs="Tahoma"/>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7FDBD0FB" w14:textId="77777777" w:rsidR="00847B49" w:rsidRDefault="00847B49" w:rsidP="00847B49">
      <w:pPr>
        <w:widowControl w:val="0"/>
        <w:tabs>
          <w:tab w:val="left" w:pos="560"/>
        </w:tabs>
        <w:autoSpaceDE w:val="0"/>
        <w:autoSpaceDN w:val="0"/>
        <w:jc w:val="both"/>
        <w:rPr>
          <w:rFonts w:ascii="Tahoma" w:eastAsia="Arial" w:hAnsi="Tahoma" w:cs="Tahoma"/>
          <w:sz w:val="18"/>
          <w:szCs w:val="18"/>
        </w:rPr>
      </w:pPr>
    </w:p>
    <w:p w14:paraId="2EED3960" w14:textId="77777777" w:rsidR="00847B49" w:rsidRDefault="00847B49" w:rsidP="00847B49">
      <w:pPr>
        <w:widowControl w:val="0"/>
        <w:tabs>
          <w:tab w:val="left" w:pos="8711"/>
        </w:tabs>
        <w:autoSpaceDE w:val="0"/>
        <w:autoSpaceDN w:val="0"/>
        <w:spacing w:after="120"/>
        <w:jc w:val="both"/>
        <w:rPr>
          <w:rFonts w:ascii="Tahoma" w:eastAsia="Arial" w:hAnsi="Tahoma" w:cs="Tahoma"/>
          <w:b/>
          <w:sz w:val="18"/>
          <w:szCs w:val="18"/>
        </w:rPr>
      </w:pPr>
      <w:r>
        <w:rPr>
          <w:rFonts w:ascii="Tahoma" w:eastAsia="Arial" w:hAnsi="Tahoma" w:cs="Tahoma"/>
          <w:b/>
          <w:sz w:val="18"/>
          <w:szCs w:val="18"/>
        </w:rPr>
        <w:t>Mezclado</w:t>
      </w:r>
    </w:p>
    <w:p w14:paraId="5DBEEC05" w14:textId="77777777" w:rsidR="00847B49" w:rsidRDefault="00847B49" w:rsidP="00847B49">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El hormigón deberá ser mezclado mecánicamente dosificando por volumen y deseablemente por peso. Para esta tarea:</w:t>
      </w:r>
    </w:p>
    <w:p w14:paraId="007154FC" w14:textId="77777777" w:rsidR="00847B49" w:rsidRDefault="00847B49" w:rsidP="00847B49">
      <w:pPr>
        <w:widowControl w:val="0"/>
        <w:numPr>
          <w:ilvl w:val="0"/>
          <w:numId w:val="103"/>
        </w:numPr>
        <w:tabs>
          <w:tab w:val="left" w:pos="560"/>
        </w:tabs>
        <w:suppressAutoHyphens w:val="0"/>
        <w:autoSpaceDE w:val="0"/>
        <w:autoSpaceDN w:val="0"/>
        <w:spacing w:before="120"/>
        <w:ind w:left="567" w:hanging="357"/>
        <w:jc w:val="both"/>
        <w:rPr>
          <w:rFonts w:ascii="Tahoma" w:eastAsia="Arial" w:hAnsi="Tahoma" w:cs="Tahoma"/>
          <w:sz w:val="18"/>
          <w:szCs w:val="18"/>
        </w:rPr>
      </w:pPr>
      <w:r>
        <w:rPr>
          <w:rFonts w:ascii="Tahoma" w:eastAsia="Arial" w:hAnsi="Tahoma" w:cs="Tahoma"/>
          <w:sz w:val="18"/>
          <w:szCs w:val="18"/>
        </w:rPr>
        <w:t>Se utilizarán una o más hormigoneras de capacidad adecuada y se empleará personal especializado para su manejo.</w:t>
      </w:r>
    </w:p>
    <w:p w14:paraId="16D600DF" w14:textId="77777777" w:rsidR="00847B49" w:rsidRDefault="00847B49" w:rsidP="00847B49">
      <w:pPr>
        <w:widowControl w:val="0"/>
        <w:numPr>
          <w:ilvl w:val="0"/>
          <w:numId w:val="103"/>
        </w:numPr>
        <w:tabs>
          <w:tab w:val="left" w:pos="560"/>
        </w:tabs>
        <w:suppressAutoHyphens w:val="0"/>
        <w:autoSpaceDE w:val="0"/>
        <w:autoSpaceDN w:val="0"/>
        <w:spacing w:before="120"/>
        <w:ind w:hanging="357"/>
        <w:jc w:val="both"/>
        <w:rPr>
          <w:rFonts w:ascii="Tahoma" w:eastAsia="Arial" w:hAnsi="Tahoma" w:cs="Tahoma"/>
          <w:sz w:val="18"/>
          <w:szCs w:val="18"/>
        </w:rPr>
      </w:pPr>
      <w:r>
        <w:rPr>
          <w:rFonts w:ascii="Tahoma" w:eastAsia="Arial" w:hAnsi="Tahoma" w:cs="Tahoma"/>
          <w:sz w:val="18"/>
          <w:szCs w:val="18"/>
        </w:rPr>
        <w:t>Periódicamente se verificará la uniformidad del mezclado.</w:t>
      </w:r>
    </w:p>
    <w:p w14:paraId="2AEC1CC4" w14:textId="77777777" w:rsidR="00847B49" w:rsidRDefault="00847B49" w:rsidP="00847B49">
      <w:pPr>
        <w:widowControl w:val="0"/>
        <w:numPr>
          <w:ilvl w:val="0"/>
          <w:numId w:val="103"/>
        </w:numPr>
        <w:tabs>
          <w:tab w:val="left" w:pos="560"/>
        </w:tabs>
        <w:suppressAutoHyphens w:val="0"/>
        <w:autoSpaceDE w:val="0"/>
        <w:autoSpaceDN w:val="0"/>
        <w:spacing w:before="120"/>
        <w:ind w:hanging="357"/>
        <w:jc w:val="both"/>
        <w:rPr>
          <w:rFonts w:ascii="Tahoma" w:eastAsia="Arial" w:hAnsi="Tahoma" w:cs="Tahoma"/>
          <w:sz w:val="18"/>
          <w:szCs w:val="18"/>
        </w:rPr>
      </w:pPr>
      <w:r>
        <w:rPr>
          <w:rFonts w:ascii="Tahoma" w:eastAsia="Arial" w:hAnsi="Tahoma" w:cs="Tahoma"/>
          <w:sz w:val="18"/>
          <w:szCs w:val="18"/>
        </w:rPr>
        <w:t>Los materiales componentes serán introducidos en el orden siguiente:</w:t>
      </w:r>
    </w:p>
    <w:p w14:paraId="3F18618F" w14:textId="77777777" w:rsidR="00847B49" w:rsidRDefault="00847B49" w:rsidP="00847B49">
      <w:pPr>
        <w:widowControl w:val="0"/>
        <w:numPr>
          <w:ilvl w:val="0"/>
          <w:numId w:val="104"/>
        </w:numPr>
        <w:tabs>
          <w:tab w:val="left" w:pos="560"/>
        </w:tabs>
        <w:suppressAutoHyphens w:val="0"/>
        <w:autoSpaceDE w:val="0"/>
        <w:autoSpaceDN w:val="0"/>
        <w:jc w:val="both"/>
        <w:rPr>
          <w:rFonts w:ascii="Tahoma" w:eastAsia="Arial" w:hAnsi="Tahoma" w:cs="Tahoma"/>
          <w:sz w:val="18"/>
          <w:szCs w:val="18"/>
        </w:rPr>
      </w:pPr>
      <w:r>
        <w:rPr>
          <w:rFonts w:ascii="Tahoma" w:eastAsia="Arial" w:hAnsi="Tahoma" w:cs="Tahoma"/>
          <w:sz w:val="18"/>
          <w:szCs w:val="18"/>
        </w:rPr>
        <w:t>Una parte del agua del mezclado (aproximadamente la mitad)</w:t>
      </w:r>
    </w:p>
    <w:p w14:paraId="25637EAF" w14:textId="77777777" w:rsidR="00847B49" w:rsidRDefault="00847B49" w:rsidP="00847B49">
      <w:pPr>
        <w:widowControl w:val="0"/>
        <w:numPr>
          <w:ilvl w:val="0"/>
          <w:numId w:val="104"/>
        </w:numPr>
        <w:tabs>
          <w:tab w:val="left" w:pos="560"/>
        </w:tabs>
        <w:suppressAutoHyphens w:val="0"/>
        <w:autoSpaceDE w:val="0"/>
        <w:autoSpaceDN w:val="0"/>
        <w:jc w:val="both"/>
        <w:rPr>
          <w:rFonts w:ascii="Tahoma" w:eastAsia="Arial" w:hAnsi="Tahoma" w:cs="Tahoma"/>
          <w:sz w:val="18"/>
          <w:szCs w:val="18"/>
        </w:rPr>
      </w:pPr>
      <w:r>
        <w:rPr>
          <w:rFonts w:ascii="Tahoma" w:eastAsia="Arial" w:hAnsi="Tahoma" w:cs="Tahom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74FFC58E" w14:textId="77777777" w:rsidR="00847B49" w:rsidRDefault="00847B49" w:rsidP="00847B49">
      <w:pPr>
        <w:widowControl w:val="0"/>
        <w:numPr>
          <w:ilvl w:val="0"/>
          <w:numId w:val="104"/>
        </w:numPr>
        <w:tabs>
          <w:tab w:val="left" w:pos="560"/>
        </w:tabs>
        <w:suppressAutoHyphens w:val="0"/>
        <w:autoSpaceDE w:val="0"/>
        <w:autoSpaceDN w:val="0"/>
        <w:jc w:val="both"/>
        <w:rPr>
          <w:rFonts w:ascii="Tahoma" w:eastAsia="Arial" w:hAnsi="Tahoma" w:cs="Tahoma"/>
          <w:sz w:val="18"/>
          <w:szCs w:val="18"/>
        </w:rPr>
      </w:pPr>
      <w:r>
        <w:rPr>
          <w:rFonts w:ascii="Tahoma" w:eastAsia="Arial" w:hAnsi="Tahoma" w:cs="Tahoma"/>
          <w:sz w:val="18"/>
          <w:szCs w:val="18"/>
        </w:rPr>
        <w:t>La grava</w:t>
      </w:r>
    </w:p>
    <w:p w14:paraId="134ACB74" w14:textId="77777777" w:rsidR="00847B49" w:rsidRDefault="00847B49" w:rsidP="00847B49">
      <w:pPr>
        <w:widowControl w:val="0"/>
        <w:numPr>
          <w:ilvl w:val="0"/>
          <w:numId w:val="104"/>
        </w:numPr>
        <w:tabs>
          <w:tab w:val="left" w:pos="560"/>
        </w:tabs>
        <w:suppressAutoHyphens w:val="0"/>
        <w:autoSpaceDE w:val="0"/>
        <w:autoSpaceDN w:val="0"/>
        <w:jc w:val="both"/>
        <w:rPr>
          <w:rFonts w:ascii="Tahoma" w:eastAsia="Arial" w:hAnsi="Tahoma" w:cs="Tahoma"/>
          <w:sz w:val="18"/>
          <w:szCs w:val="18"/>
        </w:rPr>
      </w:pPr>
      <w:r>
        <w:rPr>
          <w:rFonts w:ascii="Tahoma" w:eastAsia="Arial" w:hAnsi="Tahoma" w:cs="Tahoma"/>
          <w:sz w:val="18"/>
          <w:szCs w:val="18"/>
        </w:rPr>
        <w:t>El resto del agua de amasado</w:t>
      </w:r>
    </w:p>
    <w:p w14:paraId="376BE627" w14:textId="77777777" w:rsidR="00847B49" w:rsidRDefault="00847B49" w:rsidP="00847B49">
      <w:pPr>
        <w:widowControl w:val="0"/>
        <w:tabs>
          <w:tab w:val="left" w:pos="560"/>
        </w:tabs>
        <w:autoSpaceDE w:val="0"/>
        <w:autoSpaceDN w:val="0"/>
        <w:ind w:left="426"/>
        <w:jc w:val="both"/>
        <w:rPr>
          <w:rFonts w:ascii="Tahoma" w:eastAsia="Arial" w:hAnsi="Tahoma" w:cs="Tahoma"/>
          <w:sz w:val="18"/>
          <w:szCs w:val="18"/>
        </w:rPr>
      </w:pPr>
    </w:p>
    <w:p w14:paraId="416924CF" w14:textId="77777777" w:rsidR="00847B49" w:rsidRDefault="00847B49" w:rsidP="00847B49">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79B5ED57" w14:textId="77777777" w:rsidR="00847B49" w:rsidRDefault="00847B49" w:rsidP="00847B49">
      <w:pPr>
        <w:widowControl w:val="0"/>
        <w:tabs>
          <w:tab w:val="left" w:pos="560"/>
        </w:tabs>
        <w:autoSpaceDE w:val="0"/>
        <w:autoSpaceDN w:val="0"/>
        <w:jc w:val="both"/>
        <w:rPr>
          <w:rFonts w:ascii="Tahoma" w:eastAsia="Arial" w:hAnsi="Tahoma" w:cs="Tahoma"/>
          <w:sz w:val="18"/>
          <w:szCs w:val="18"/>
        </w:rPr>
      </w:pPr>
    </w:p>
    <w:p w14:paraId="535F2222" w14:textId="77777777" w:rsidR="00847B49" w:rsidRDefault="00847B49" w:rsidP="00847B49">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 xml:space="preserve">No se permitirá cargar la hormigonera antes de haberse procedido a descargarla totalmente de la batida anterior. </w:t>
      </w:r>
    </w:p>
    <w:p w14:paraId="03AD5230" w14:textId="77777777" w:rsidR="00847B49" w:rsidRDefault="00847B49" w:rsidP="00847B49">
      <w:pPr>
        <w:widowControl w:val="0"/>
        <w:tabs>
          <w:tab w:val="left" w:pos="560"/>
        </w:tabs>
        <w:autoSpaceDE w:val="0"/>
        <w:autoSpaceDN w:val="0"/>
        <w:jc w:val="both"/>
        <w:rPr>
          <w:rFonts w:ascii="Tahoma" w:eastAsia="Arial" w:hAnsi="Tahoma" w:cs="Tahoma"/>
          <w:sz w:val="18"/>
          <w:szCs w:val="18"/>
        </w:rPr>
      </w:pPr>
    </w:p>
    <w:p w14:paraId="2B36BB21" w14:textId="77777777" w:rsidR="00847B49" w:rsidRDefault="00847B49" w:rsidP="00847B49">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El mezclado manual queda expresamente prohibido.</w:t>
      </w:r>
    </w:p>
    <w:p w14:paraId="6DB5A399" w14:textId="77777777" w:rsidR="00847B49" w:rsidRDefault="00847B49" w:rsidP="00847B49">
      <w:pPr>
        <w:widowControl w:val="0"/>
        <w:tabs>
          <w:tab w:val="left" w:pos="8711"/>
        </w:tabs>
        <w:autoSpaceDE w:val="0"/>
        <w:autoSpaceDN w:val="0"/>
        <w:jc w:val="both"/>
        <w:rPr>
          <w:rFonts w:ascii="Tahoma" w:eastAsia="Arial" w:hAnsi="Tahoma" w:cs="Tahoma"/>
          <w:sz w:val="18"/>
          <w:szCs w:val="18"/>
        </w:rPr>
      </w:pPr>
    </w:p>
    <w:p w14:paraId="6C5210C7" w14:textId="77777777" w:rsidR="00847B49" w:rsidRDefault="00847B49" w:rsidP="00847B49">
      <w:pPr>
        <w:widowControl w:val="0"/>
        <w:tabs>
          <w:tab w:val="left" w:pos="8711"/>
        </w:tabs>
        <w:autoSpaceDE w:val="0"/>
        <w:autoSpaceDN w:val="0"/>
        <w:spacing w:after="120"/>
        <w:jc w:val="both"/>
        <w:rPr>
          <w:rFonts w:ascii="Tahoma" w:eastAsia="Arial" w:hAnsi="Tahoma" w:cs="Tahoma"/>
          <w:b/>
          <w:sz w:val="18"/>
          <w:szCs w:val="18"/>
        </w:rPr>
      </w:pPr>
      <w:r>
        <w:rPr>
          <w:rFonts w:ascii="Tahoma" w:eastAsia="Arial" w:hAnsi="Tahoma" w:cs="Tahoma"/>
          <w:b/>
          <w:sz w:val="18"/>
          <w:szCs w:val="18"/>
        </w:rPr>
        <w:t>Transporte</w:t>
      </w:r>
    </w:p>
    <w:p w14:paraId="235A8739" w14:textId="77777777" w:rsidR="00847B49" w:rsidRDefault="00847B49" w:rsidP="00847B49">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630262F5" w14:textId="77777777" w:rsidR="00847B49" w:rsidRDefault="00847B49" w:rsidP="00847B49">
      <w:pPr>
        <w:widowControl w:val="0"/>
        <w:tabs>
          <w:tab w:val="left" w:pos="8711"/>
        </w:tabs>
        <w:autoSpaceDE w:val="0"/>
        <w:autoSpaceDN w:val="0"/>
        <w:jc w:val="both"/>
        <w:rPr>
          <w:rFonts w:ascii="Tahoma" w:eastAsia="Arial" w:hAnsi="Tahoma" w:cs="Tahoma"/>
          <w:sz w:val="18"/>
          <w:szCs w:val="18"/>
        </w:rPr>
      </w:pPr>
    </w:p>
    <w:p w14:paraId="6D9B3541" w14:textId="77777777" w:rsidR="00847B49" w:rsidRDefault="00847B49" w:rsidP="00847B49">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En todos los casos, se deberá evitar que la mezcla no llegue a fraguar de modo que impida o dificulte su puesta en obra y vibrado En ningún caso se debe añadir agua a la mezcla una vez sacada de la hormigonera.</w:t>
      </w:r>
    </w:p>
    <w:p w14:paraId="76570029" w14:textId="77777777" w:rsidR="00847B49" w:rsidRDefault="00847B49" w:rsidP="00847B49">
      <w:pPr>
        <w:widowControl w:val="0"/>
        <w:tabs>
          <w:tab w:val="left" w:pos="8711"/>
        </w:tabs>
        <w:autoSpaceDE w:val="0"/>
        <w:autoSpaceDN w:val="0"/>
        <w:jc w:val="both"/>
        <w:rPr>
          <w:rFonts w:ascii="Tahoma" w:eastAsia="Arial" w:hAnsi="Tahoma" w:cs="Tahoma"/>
          <w:sz w:val="18"/>
          <w:szCs w:val="18"/>
        </w:rPr>
      </w:pPr>
    </w:p>
    <w:p w14:paraId="02AE2759" w14:textId="77777777" w:rsidR="00847B49" w:rsidRDefault="00847B49" w:rsidP="00847B49">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Para los medios corrientes de transporte, el hormigón debe colocarse en su posición definitiva dentro de los encofrados, antes de que transcurran 30 minutos desde su preparación.</w:t>
      </w:r>
    </w:p>
    <w:p w14:paraId="6E283DF2" w14:textId="77777777" w:rsidR="00847B49" w:rsidRDefault="00847B49" w:rsidP="00847B49">
      <w:pPr>
        <w:widowControl w:val="0"/>
        <w:autoSpaceDE w:val="0"/>
        <w:autoSpaceDN w:val="0"/>
        <w:jc w:val="both"/>
        <w:rPr>
          <w:rFonts w:ascii="Tahoma" w:eastAsia="Arial" w:hAnsi="Tahoma" w:cs="Tahoma"/>
          <w:sz w:val="18"/>
          <w:szCs w:val="18"/>
        </w:rPr>
      </w:pPr>
    </w:p>
    <w:p w14:paraId="18DD6B19" w14:textId="77777777" w:rsidR="00847B49" w:rsidRDefault="00847B49" w:rsidP="00847B49">
      <w:pPr>
        <w:widowControl w:val="0"/>
        <w:tabs>
          <w:tab w:val="left" w:pos="8711"/>
        </w:tabs>
        <w:autoSpaceDE w:val="0"/>
        <w:autoSpaceDN w:val="0"/>
        <w:spacing w:after="120"/>
        <w:jc w:val="both"/>
        <w:rPr>
          <w:rFonts w:ascii="Tahoma" w:eastAsia="Arial" w:hAnsi="Tahoma" w:cs="Tahoma"/>
          <w:b/>
          <w:sz w:val="18"/>
          <w:szCs w:val="18"/>
        </w:rPr>
      </w:pPr>
      <w:r>
        <w:rPr>
          <w:rFonts w:ascii="Tahoma" w:eastAsia="Arial" w:hAnsi="Tahoma" w:cs="Tahoma"/>
          <w:b/>
          <w:sz w:val="18"/>
          <w:szCs w:val="18"/>
        </w:rPr>
        <w:t>Hormigonado</w:t>
      </w:r>
    </w:p>
    <w:p w14:paraId="01626425" w14:textId="77777777" w:rsidR="00847B49" w:rsidRDefault="00847B49" w:rsidP="00847B49">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El hormigonado deberá cumplir con las exigencias y requisitos establecidos en la Norma CBH-87 para hormigones.</w:t>
      </w:r>
    </w:p>
    <w:p w14:paraId="36A88C8D" w14:textId="77777777" w:rsidR="00847B49" w:rsidRDefault="00847B49" w:rsidP="00847B49">
      <w:pPr>
        <w:widowControl w:val="0"/>
        <w:tabs>
          <w:tab w:val="left" w:pos="8711"/>
        </w:tabs>
        <w:autoSpaceDE w:val="0"/>
        <w:autoSpaceDN w:val="0"/>
        <w:jc w:val="both"/>
        <w:rPr>
          <w:rFonts w:ascii="Tahoma" w:eastAsia="Arial" w:hAnsi="Tahoma" w:cs="Tahoma"/>
          <w:sz w:val="18"/>
          <w:szCs w:val="18"/>
        </w:rPr>
      </w:pPr>
    </w:p>
    <w:p w14:paraId="7B24BE09" w14:textId="77777777" w:rsidR="00847B49" w:rsidRDefault="00847B49" w:rsidP="00847B49">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No se procederá al vaciado de los elementos estructurales sin antes contar con la autorización del Inspector de proyecto.</w:t>
      </w:r>
    </w:p>
    <w:p w14:paraId="4B9B4925" w14:textId="77777777" w:rsidR="00847B49" w:rsidRDefault="00847B49" w:rsidP="00847B49">
      <w:pPr>
        <w:widowControl w:val="0"/>
        <w:tabs>
          <w:tab w:val="left" w:pos="8711"/>
        </w:tabs>
        <w:autoSpaceDE w:val="0"/>
        <w:autoSpaceDN w:val="0"/>
        <w:jc w:val="both"/>
        <w:rPr>
          <w:rFonts w:ascii="Tahoma" w:eastAsia="Arial" w:hAnsi="Tahoma" w:cs="Tahoma"/>
          <w:sz w:val="18"/>
          <w:szCs w:val="18"/>
        </w:rPr>
      </w:pPr>
    </w:p>
    <w:p w14:paraId="1F51DD3F" w14:textId="77777777" w:rsidR="00847B49" w:rsidRDefault="00847B49" w:rsidP="00847B49">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El vaciado del hormigón se realizará de acuerdo a un plan de trabajo previamente autorizado por el Inspector de proyecto.</w:t>
      </w:r>
    </w:p>
    <w:p w14:paraId="22A17455" w14:textId="77777777" w:rsidR="00847B49" w:rsidRDefault="00847B49" w:rsidP="00847B49">
      <w:pPr>
        <w:widowControl w:val="0"/>
        <w:tabs>
          <w:tab w:val="left" w:pos="8711"/>
        </w:tabs>
        <w:autoSpaceDE w:val="0"/>
        <w:autoSpaceDN w:val="0"/>
        <w:jc w:val="both"/>
        <w:rPr>
          <w:rFonts w:ascii="Tahoma" w:eastAsia="Arial" w:hAnsi="Tahoma" w:cs="Tahoma"/>
          <w:sz w:val="18"/>
          <w:szCs w:val="18"/>
        </w:rPr>
      </w:pPr>
    </w:p>
    <w:p w14:paraId="26F8AE6E" w14:textId="77777777" w:rsidR="00847B49" w:rsidRDefault="00847B49" w:rsidP="00847B49">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2D488BBA" w14:textId="77777777" w:rsidR="00847B49" w:rsidRDefault="00847B49" w:rsidP="00847B49">
      <w:pPr>
        <w:widowControl w:val="0"/>
        <w:tabs>
          <w:tab w:val="left" w:pos="8711"/>
        </w:tabs>
        <w:autoSpaceDE w:val="0"/>
        <w:autoSpaceDN w:val="0"/>
        <w:jc w:val="both"/>
        <w:rPr>
          <w:rFonts w:ascii="Tahoma" w:eastAsia="Arial" w:hAnsi="Tahoma" w:cs="Tahoma"/>
          <w:sz w:val="18"/>
          <w:szCs w:val="18"/>
        </w:rPr>
      </w:pPr>
    </w:p>
    <w:p w14:paraId="53252946" w14:textId="77777777" w:rsidR="00847B49" w:rsidRDefault="00847B49" w:rsidP="00847B49">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En caso de que no se indiquen las juntas constructivas en el proyecto, el Inspector de proyecto indicará donde pueden hacerse las juntas constructivas.</w:t>
      </w:r>
    </w:p>
    <w:p w14:paraId="53AD3FF0" w14:textId="77777777" w:rsidR="00847B49" w:rsidRDefault="00847B49" w:rsidP="00847B49">
      <w:pPr>
        <w:widowControl w:val="0"/>
        <w:tabs>
          <w:tab w:val="left" w:pos="8711"/>
        </w:tabs>
        <w:autoSpaceDE w:val="0"/>
        <w:autoSpaceDN w:val="0"/>
        <w:jc w:val="both"/>
        <w:rPr>
          <w:rFonts w:ascii="Tahoma" w:eastAsia="Arial" w:hAnsi="Tahoma" w:cs="Tahoma"/>
          <w:sz w:val="18"/>
          <w:szCs w:val="18"/>
        </w:rPr>
      </w:pPr>
    </w:p>
    <w:p w14:paraId="387ACE67" w14:textId="77777777" w:rsidR="00847B49" w:rsidRDefault="00847B49" w:rsidP="00847B49">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Las siguientes prohibiciones para el hormigonado deben tenerse en cuenta:</w:t>
      </w:r>
    </w:p>
    <w:p w14:paraId="5A4D14B1" w14:textId="77777777" w:rsidR="00847B49" w:rsidRDefault="00847B49" w:rsidP="00847B49">
      <w:pPr>
        <w:widowControl w:val="0"/>
        <w:numPr>
          <w:ilvl w:val="0"/>
          <w:numId w:val="84"/>
        </w:numPr>
        <w:tabs>
          <w:tab w:val="left" w:pos="8711"/>
        </w:tabs>
        <w:suppressAutoHyphens w:val="0"/>
        <w:autoSpaceDE w:val="0"/>
        <w:autoSpaceDN w:val="0"/>
        <w:jc w:val="both"/>
        <w:rPr>
          <w:rFonts w:ascii="Tahoma" w:eastAsia="Arial" w:hAnsi="Tahoma" w:cs="Tahoma"/>
          <w:sz w:val="18"/>
          <w:szCs w:val="18"/>
        </w:rPr>
      </w:pPr>
      <w:r>
        <w:rPr>
          <w:rFonts w:ascii="Tahoma" w:eastAsia="Arial" w:hAnsi="Tahoma" w:cs="Tahoma"/>
          <w:sz w:val="18"/>
          <w:szCs w:val="18"/>
        </w:rPr>
        <w:t>La temperatura de vaciado no será menor a 5°C.</w:t>
      </w:r>
    </w:p>
    <w:p w14:paraId="5A1FAAE2" w14:textId="77777777" w:rsidR="00847B49" w:rsidRDefault="00847B49" w:rsidP="00847B49">
      <w:pPr>
        <w:widowControl w:val="0"/>
        <w:numPr>
          <w:ilvl w:val="0"/>
          <w:numId w:val="84"/>
        </w:numPr>
        <w:tabs>
          <w:tab w:val="left" w:pos="8711"/>
        </w:tabs>
        <w:suppressAutoHyphens w:val="0"/>
        <w:autoSpaceDE w:val="0"/>
        <w:autoSpaceDN w:val="0"/>
        <w:jc w:val="both"/>
        <w:rPr>
          <w:rFonts w:ascii="Tahoma" w:eastAsia="Arial" w:hAnsi="Tahoma" w:cs="Tahoma"/>
          <w:sz w:val="18"/>
          <w:szCs w:val="18"/>
        </w:rPr>
      </w:pPr>
      <w:r>
        <w:rPr>
          <w:rFonts w:ascii="Tahoma" w:eastAsia="Arial" w:hAnsi="Tahoma" w:cs="Tahoma"/>
          <w:sz w:val="18"/>
          <w:szCs w:val="18"/>
        </w:rPr>
        <w:t>No podrá efectuarse el vaciado durante la lluvia.</w:t>
      </w:r>
    </w:p>
    <w:p w14:paraId="0BEB7F1D" w14:textId="77777777" w:rsidR="00847B49" w:rsidRDefault="00847B49" w:rsidP="00847B49">
      <w:pPr>
        <w:widowControl w:val="0"/>
        <w:numPr>
          <w:ilvl w:val="0"/>
          <w:numId w:val="84"/>
        </w:numPr>
        <w:tabs>
          <w:tab w:val="left" w:pos="8711"/>
        </w:tabs>
        <w:suppressAutoHyphens w:val="0"/>
        <w:autoSpaceDE w:val="0"/>
        <w:autoSpaceDN w:val="0"/>
        <w:jc w:val="both"/>
        <w:rPr>
          <w:rFonts w:ascii="Tahoma" w:eastAsia="Arial" w:hAnsi="Tahoma" w:cs="Tahoma"/>
          <w:sz w:val="18"/>
          <w:szCs w:val="18"/>
        </w:rPr>
      </w:pPr>
      <w:r>
        <w:rPr>
          <w:rFonts w:ascii="Tahoma" w:eastAsia="Arial" w:hAnsi="Tahoma" w:cs="Tahoma"/>
          <w:sz w:val="18"/>
          <w:szCs w:val="18"/>
        </w:rPr>
        <w:t>No será permitido disponer de grandes cantidades de hormigón en un solo lugar para esparcirlo posteriormente.</w:t>
      </w:r>
    </w:p>
    <w:p w14:paraId="64783B4C" w14:textId="77777777" w:rsidR="00847B49" w:rsidRDefault="00847B49" w:rsidP="00847B49">
      <w:pPr>
        <w:widowControl w:val="0"/>
        <w:numPr>
          <w:ilvl w:val="0"/>
          <w:numId w:val="84"/>
        </w:numPr>
        <w:tabs>
          <w:tab w:val="left" w:pos="8711"/>
        </w:tabs>
        <w:suppressAutoHyphens w:val="0"/>
        <w:autoSpaceDE w:val="0"/>
        <w:autoSpaceDN w:val="0"/>
        <w:jc w:val="both"/>
        <w:rPr>
          <w:rFonts w:ascii="Tahoma" w:eastAsia="Arial" w:hAnsi="Tahoma" w:cs="Tahoma"/>
          <w:sz w:val="18"/>
          <w:szCs w:val="18"/>
        </w:rPr>
      </w:pPr>
      <w:r>
        <w:rPr>
          <w:rFonts w:ascii="Tahoma" w:eastAsia="Arial" w:hAnsi="Tahoma" w:cs="Tahoma"/>
          <w:sz w:val="18"/>
          <w:szCs w:val="18"/>
        </w:rPr>
        <w:t>Por ningún motivo se podrá agregar agua en el momento de hormigonar.</w:t>
      </w:r>
    </w:p>
    <w:p w14:paraId="7387C28D" w14:textId="77777777" w:rsidR="00847B49" w:rsidRDefault="00847B49" w:rsidP="00847B49">
      <w:pPr>
        <w:widowControl w:val="0"/>
        <w:tabs>
          <w:tab w:val="left" w:pos="8711"/>
        </w:tabs>
        <w:autoSpaceDE w:val="0"/>
        <w:autoSpaceDN w:val="0"/>
        <w:jc w:val="both"/>
        <w:rPr>
          <w:rFonts w:ascii="Tahoma" w:eastAsia="Arial" w:hAnsi="Tahoma" w:cs="Tahoma"/>
          <w:sz w:val="18"/>
          <w:szCs w:val="18"/>
        </w:rPr>
      </w:pPr>
    </w:p>
    <w:p w14:paraId="3A3F834C" w14:textId="77777777" w:rsidR="00847B49" w:rsidRDefault="00847B49" w:rsidP="00847B49">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El espesor máximo de la capa de hormigón no deberá exceder a 20 cm para permitir una compactación eficaz.</w:t>
      </w:r>
    </w:p>
    <w:p w14:paraId="319CDFFD" w14:textId="77777777" w:rsidR="00847B49" w:rsidRDefault="00847B49" w:rsidP="00847B49">
      <w:pPr>
        <w:widowControl w:val="0"/>
        <w:tabs>
          <w:tab w:val="left" w:pos="8711"/>
        </w:tabs>
        <w:autoSpaceDE w:val="0"/>
        <w:autoSpaceDN w:val="0"/>
        <w:jc w:val="both"/>
        <w:rPr>
          <w:rFonts w:ascii="Tahoma" w:eastAsia="Arial" w:hAnsi="Tahoma" w:cs="Tahoma"/>
          <w:sz w:val="18"/>
          <w:szCs w:val="18"/>
        </w:rPr>
      </w:pPr>
    </w:p>
    <w:p w14:paraId="6A49BD88" w14:textId="77777777" w:rsidR="00847B49" w:rsidRDefault="00847B49" w:rsidP="00847B49">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 velocidad del vaciado será la suficiente para garantizar que el hormigón se mantenga plástico en todo momento.</w:t>
      </w:r>
    </w:p>
    <w:p w14:paraId="29F8F555" w14:textId="77777777" w:rsidR="00847B49" w:rsidRDefault="00847B49" w:rsidP="00847B49">
      <w:pPr>
        <w:widowControl w:val="0"/>
        <w:tabs>
          <w:tab w:val="left" w:pos="8711"/>
        </w:tabs>
        <w:autoSpaceDE w:val="0"/>
        <w:autoSpaceDN w:val="0"/>
        <w:jc w:val="both"/>
        <w:rPr>
          <w:rFonts w:ascii="Tahoma" w:eastAsia="Arial" w:hAnsi="Tahoma" w:cs="Tahoma"/>
          <w:sz w:val="18"/>
          <w:szCs w:val="18"/>
        </w:rPr>
      </w:pPr>
    </w:p>
    <w:p w14:paraId="4EE87912" w14:textId="77777777" w:rsidR="00847B49" w:rsidRDefault="00847B49" w:rsidP="00847B49">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No se podrá verter el hormigón en caída libre desde alturas superiores a 1,50 m, debiendo en este caso utilizar canalones, embudos o ductos.</w:t>
      </w:r>
    </w:p>
    <w:p w14:paraId="47799469" w14:textId="77777777" w:rsidR="00847B49" w:rsidRDefault="00847B49" w:rsidP="00847B49">
      <w:pPr>
        <w:widowControl w:val="0"/>
        <w:tabs>
          <w:tab w:val="left" w:pos="8711"/>
        </w:tabs>
        <w:autoSpaceDE w:val="0"/>
        <w:autoSpaceDN w:val="0"/>
        <w:jc w:val="both"/>
        <w:rPr>
          <w:rFonts w:ascii="Tahoma" w:eastAsia="Arial" w:hAnsi="Tahoma" w:cs="Tahoma"/>
          <w:sz w:val="18"/>
          <w:szCs w:val="18"/>
        </w:rPr>
      </w:pPr>
    </w:p>
    <w:p w14:paraId="1E3F5710" w14:textId="77777777" w:rsidR="00847B49" w:rsidRDefault="00847B49" w:rsidP="00847B49">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El vaciado en losas deberá efectuarse por franjas de ancho tal que, al vaciar la capa siguiente, en la primera no se haya iniciado el fraguado.</w:t>
      </w:r>
    </w:p>
    <w:p w14:paraId="7EFBCF42" w14:textId="77777777" w:rsidR="00847B49" w:rsidRDefault="00847B49" w:rsidP="00847B49">
      <w:pPr>
        <w:widowControl w:val="0"/>
        <w:tabs>
          <w:tab w:val="left" w:pos="8711"/>
        </w:tabs>
        <w:autoSpaceDE w:val="0"/>
        <w:autoSpaceDN w:val="0"/>
        <w:jc w:val="both"/>
        <w:rPr>
          <w:rFonts w:ascii="Tahoma" w:eastAsia="Arial" w:hAnsi="Tahoma" w:cs="Tahoma"/>
          <w:sz w:val="18"/>
          <w:szCs w:val="18"/>
        </w:rPr>
      </w:pPr>
    </w:p>
    <w:p w14:paraId="1D4B1E00" w14:textId="77777777" w:rsidR="00847B49" w:rsidRDefault="00847B49" w:rsidP="00847B49">
      <w:pPr>
        <w:widowControl w:val="0"/>
        <w:tabs>
          <w:tab w:val="left" w:pos="8711"/>
        </w:tabs>
        <w:autoSpaceDE w:val="0"/>
        <w:autoSpaceDN w:val="0"/>
        <w:jc w:val="both"/>
        <w:rPr>
          <w:rFonts w:ascii="Tahoma" w:eastAsia="Arial" w:hAnsi="Tahoma" w:cs="Tahoma"/>
          <w:b/>
          <w:sz w:val="18"/>
          <w:szCs w:val="18"/>
        </w:rPr>
      </w:pPr>
      <w:r>
        <w:rPr>
          <w:rFonts w:ascii="Tahoma" w:eastAsia="Arial" w:hAnsi="Tahoma" w:cs="Tahoma"/>
          <w:b/>
          <w:sz w:val="18"/>
          <w:szCs w:val="18"/>
        </w:rPr>
        <w:t>Compactación</w:t>
      </w:r>
    </w:p>
    <w:p w14:paraId="65CAA5C3" w14:textId="77777777" w:rsidR="00847B49" w:rsidRDefault="00847B49" w:rsidP="00847B49">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 compactación de los hormigones se realizará mediante vibrado de manera tal que se eliminen los huecos o burbujas de aire en el interior de la masa, evitando la disgregación de los agregados.</w:t>
      </w:r>
    </w:p>
    <w:p w14:paraId="2A4619C9" w14:textId="77777777" w:rsidR="00847B49" w:rsidRDefault="00847B49" w:rsidP="00847B49">
      <w:pPr>
        <w:widowControl w:val="0"/>
        <w:tabs>
          <w:tab w:val="left" w:pos="8711"/>
        </w:tabs>
        <w:autoSpaceDE w:val="0"/>
        <w:autoSpaceDN w:val="0"/>
        <w:jc w:val="both"/>
        <w:rPr>
          <w:rFonts w:ascii="Tahoma" w:eastAsia="Arial" w:hAnsi="Tahoma" w:cs="Tahoma"/>
          <w:sz w:val="18"/>
          <w:szCs w:val="18"/>
        </w:rPr>
      </w:pPr>
    </w:p>
    <w:p w14:paraId="5E57F5BB" w14:textId="77777777" w:rsidR="00847B49" w:rsidRDefault="00847B49" w:rsidP="00847B49">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El vibrado será realizado mediante vibradoras de inmersión y alta frecuencia que deberán ser manejadas por obreros con experiencia en la actividad.</w:t>
      </w:r>
    </w:p>
    <w:p w14:paraId="6F7AEC3C" w14:textId="77777777" w:rsidR="00847B49" w:rsidRDefault="00847B49" w:rsidP="00847B49">
      <w:pPr>
        <w:widowControl w:val="0"/>
        <w:tabs>
          <w:tab w:val="left" w:pos="8711"/>
        </w:tabs>
        <w:autoSpaceDE w:val="0"/>
        <w:autoSpaceDN w:val="0"/>
        <w:jc w:val="both"/>
        <w:rPr>
          <w:rFonts w:ascii="Tahoma" w:eastAsia="Arial" w:hAnsi="Tahoma" w:cs="Tahoma"/>
          <w:sz w:val="18"/>
          <w:szCs w:val="18"/>
        </w:rPr>
      </w:pPr>
    </w:p>
    <w:p w14:paraId="59C5A9D0" w14:textId="77777777" w:rsidR="00847B49" w:rsidRDefault="00847B49" w:rsidP="00847B49">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De ninguna manera se permitirá el uso de las vibradoras para el transporte de la mezcla o la distribución dentro del encofrado.</w:t>
      </w:r>
    </w:p>
    <w:p w14:paraId="0F107FAF" w14:textId="77777777" w:rsidR="00847B49" w:rsidRDefault="00847B49" w:rsidP="00847B49">
      <w:pPr>
        <w:widowControl w:val="0"/>
        <w:tabs>
          <w:tab w:val="left" w:pos="8711"/>
        </w:tabs>
        <w:autoSpaceDE w:val="0"/>
        <w:autoSpaceDN w:val="0"/>
        <w:jc w:val="both"/>
        <w:rPr>
          <w:rFonts w:ascii="Tahoma" w:eastAsia="Arial" w:hAnsi="Tahoma" w:cs="Tahoma"/>
          <w:sz w:val="18"/>
          <w:szCs w:val="18"/>
        </w:rPr>
      </w:pPr>
    </w:p>
    <w:p w14:paraId="06FF1E5D" w14:textId="77777777" w:rsidR="00847B49" w:rsidRDefault="00847B49" w:rsidP="00847B49">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En ningún caso se iniciará el vaciado si no se cuenta por lo menos con dos vibradoras en perfecto estado y con el diámetro de la aguja adecuado para el elemento.</w:t>
      </w:r>
    </w:p>
    <w:p w14:paraId="043C9BB2" w14:textId="77777777" w:rsidR="00847B49" w:rsidRDefault="00847B49" w:rsidP="00847B49">
      <w:pPr>
        <w:widowControl w:val="0"/>
        <w:tabs>
          <w:tab w:val="left" w:pos="8711"/>
        </w:tabs>
        <w:autoSpaceDE w:val="0"/>
        <w:autoSpaceDN w:val="0"/>
        <w:jc w:val="both"/>
        <w:rPr>
          <w:rFonts w:ascii="Tahoma" w:eastAsia="Arial" w:hAnsi="Tahoma" w:cs="Tahoma"/>
          <w:sz w:val="18"/>
          <w:szCs w:val="18"/>
        </w:rPr>
      </w:pPr>
    </w:p>
    <w:p w14:paraId="242DC133" w14:textId="77777777" w:rsidR="00847B49" w:rsidRDefault="00847B49" w:rsidP="00847B49">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Las vibradoras serán introducidas en puntos equidistantes a 45 cm. entre sí y durante 5 a 15 segundos para evitar la disgregación.</w:t>
      </w:r>
    </w:p>
    <w:p w14:paraId="0A598A96" w14:textId="77777777" w:rsidR="00847B49" w:rsidRDefault="00847B49" w:rsidP="00847B49">
      <w:pPr>
        <w:widowControl w:val="0"/>
        <w:tabs>
          <w:tab w:val="left" w:pos="8711"/>
        </w:tabs>
        <w:autoSpaceDE w:val="0"/>
        <w:autoSpaceDN w:val="0"/>
        <w:jc w:val="both"/>
        <w:rPr>
          <w:rFonts w:ascii="Tahoma" w:eastAsia="Arial" w:hAnsi="Tahoma" w:cs="Tahoma"/>
          <w:sz w:val="18"/>
          <w:szCs w:val="18"/>
        </w:rPr>
      </w:pPr>
    </w:p>
    <w:p w14:paraId="282653CB" w14:textId="77777777" w:rsidR="00847B49" w:rsidRDefault="00847B49" w:rsidP="00847B49">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Las vibradoras se introducirán y retirarán lentamente y en posición vertical o ligeramente inclinadas tal que se eliminen los huecos o burbujas de aire en el interior de la masa, evitando la disgregación de los agregados.</w:t>
      </w:r>
    </w:p>
    <w:p w14:paraId="6169482B" w14:textId="77777777" w:rsidR="00847B49" w:rsidRDefault="00847B49" w:rsidP="00847B49">
      <w:pPr>
        <w:widowControl w:val="0"/>
        <w:tabs>
          <w:tab w:val="left" w:pos="8711"/>
        </w:tabs>
        <w:autoSpaceDE w:val="0"/>
        <w:autoSpaceDN w:val="0"/>
        <w:jc w:val="both"/>
        <w:rPr>
          <w:rFonts w:ascii="Tahoma" w:eastAsia="Arial" w:hAnsi="Tahoma" w:cs="Tahoma"/>
          <w:sz w:val="18"/>
          <w:szCs w:val="18"/>
        </w:rPr>
      </w:pPr>
    </w:p>
    <w:p w14:paraId="1F028705" w14:textId="77777777" w:rsidR="00847B49" w:rsidRDefault="00847B49" w:rsidP="00847B49">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El compactado del hormigón se completará con un apisonado manual del hormigón y un golpeteo de los encofrados.</w:t>
      </w:r>
    </w:p>
    <w:p w14:paraId="3F0285C9" w14:textId="77777777" w:rsidR="00847B49" w:rsidRDefault="00847B49" w:rsidP="00847B49">
      <w:pPr>
        <w:widowControl w:val="0"/>
        <w:tabs>
          <w:tab w:val="left" w:pos="8711"/>
        </w:tabs>
        <w:autoSpaceDE w:val="0"/>
        <w:autoSpaceDN w:val="0"/>
        <w:jc w:val="both"/>
        <w:rPr>
          <w:rFonts w:ascii="Tahoma" w:eastAsia="Arial" w:hAnsi="Tahoma" w:cs="Tahoma"/>
          <w:sz w:val="18"/>
          <w:szCs w:val="18"/>
        </w:rPr>
      </w:pPr>
    </w:p>
    <w:p w14:paraId="5ED347FC" w14:textId="77777777" w:rsidR="00847B49" w:rsidRDefault="00847B49" w:rsidP="00847B49">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 compactación manual del hormigón mediante varillas de hierro será usada solo bajo autorización de Inspector de proyecto.</w:t>
      </w:r>
    </w:p>
    <w:p w14:paraId="6A7D71D3" w14:textId="77777777" w:rsidR="00847B49" w:rsidRDefault="00847B49" w:rsidP="00847B49">
      <w:pPr>
        <w:widowControl w:val="0"/>
        <w:tabs>
          <w:tab w:val="left" w:pos="8711"/>
        </w:tabs>
        <w:autoSpaceDE w:val="0"/>
        <w:autoSpaceDN w:val="0"/>
        <w:jc w:val="both"/>
        <w:rPr>
          <w:rFonts w:ascii="Tahoma" w:eastAsia="Arial" w:hAnsi="Tahoma" w:cs="Tahoma"/>
          <w:sz w:val="18"/>
          <w:szCs w:val="18"/>
        </w:rPr>
      </w:pPr>
    </w:p>
    <w:p w14:paraId="69849F57" w14:textId="77777777" w:rsidR="00847B49" w:rsidRDefault="00847B49" w:rsidP="00847B49">
      <w:pPr>
        <w:widowControl w:val="0"/>
        <w:tabs>
          <w:tab w:val="left" w:pos="8711"/>
        </w:tabs>
        <w:autoSpaceDE w:val="0"/>
        <w:autoSpaceDN w:val="0"/>
        <w:jc w:val="both"/>
        <w:rPr>
          <w:rFonts w:ascii="Tahoma" w:eastAsia="Arial" w:hAnsi="Tahoma" w:cs="Tahoma"/>
          <w:b/>
          <w:sz w:val="18"/>
          <w:szCs w:val="18"/>
        </w:rPr>
      </w:pPr>
      <w:r>
        <w:rPr>
          <w:rFonts w:ascii="Tahoma" w:eastAsia="Arial" w:hAnsi="Tahoma" w:cs="Tahoma"/>
          <w:b/>
          <w:sz w:val="18"/>
          <w:szCs w:val="18"/>
        </w:rPr>
        <w:t>Desencofrado</w:t>
      </w:r>
    </w:p>
    <w:p w14:paraId="1FE1B7D5" w14:textId="77777777" w:rsidR="00847B49" w:rsidRDefault="00847B49" w:rsidP="00847B49">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31561715" w14:textId="77777777" w:rsidR="00847B49" w:rsidRDefault="00847B49" w:rsidP="00847B49">
      <w:pPr>
        <w:widowControl w:val="0"/>
        <w:tabs>
          <w:tab w:val="left" w:pos="8711"/>
        </w:tabs>
        <w:autoSpaceDE w:val="0"/>
        <w:autoSpaceDN w:val="0"/>
        <w:jc w:val="both"/>
        <w:rPr>
          <w:rFonts w:ascii="Tahoma" w:eastAsia="Arial" w:hAnsi="Tahoma" w:cs="Tahoma"/>
          <w:sz w:val="18"/>
          <w:szCs w:val="18"/>
        </w:rPr>
      </w:pPr>
    </w:p>
    <w:p w14:paraId="4EC05D04" w14:textId="77777777" w:rsidR="00847B49" w:rsidRDefault="00847B49" w:rsidP="00847B49">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Los encofrados se retirarán progresivamente y sin golpes, sacudidas ni vibraciones en la estructura, evitando el desprendimiento de partes de hormigón que provoque pérdida de recubrimiento o de sección de elemento.</w:t>
      </w:r>
    </w:p>
    <w:p w14:paraId="44BD3ADE" w14:textId="77777777" w:rsidR="00847B49" w:rsidRDefault="00847B49" w:rsidP="00847B49">
      <w:pPr>
        <w:widowControl w:val="0"/>
        <w:tabs>
          <w:tab w:val="left" w:pos="8711"/>
        </w:tabs>
        <w:autoSpaceDE w:val="0"/>
        <w:autoSpaceDN w:val="0"/>
        <w:jc w:val="both"/>
        <w:rPr>
          <w:rFonts w:ascii="Tahoma" w:eastAsia="Arial" w:hAnsi="Tahoma" w:cs="Tahoma"/>
          <w:sz w:val="18"/>
          <w:szCs w:val="18"/>
        </w:rPr>
      </w:pPr>
    </w:p>
    <w:p w14:paraId="2A883D60" w14:textId="77777777" w:rsidR="00847B49" w:rsidRDefault="00847B49" w:rsidP="00847B49">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47A766D6" w14:textId="77777777" w:rsidR="00847B49" w:rsidRDefault="00847B49" w:rsidP="00847B49">
      <w:pPr>
        <w:widowControl w:val="0"/>
        <w:tabs>
          <w:tab w:val="left" w:pos="8711"/>
        </w:tabs>
        <w:autoSpaceDE w:val="0"/>
        <w:autoSpaceDN w:val="0"/>
        <w:jc w:val="both"/>
        <w:rPr>
          <w:rFonts w:ascii="Tahoma" w:eastAsia="Arial" w:hAnsi="Tahoma" w:cs="Tahoma"/>
          <w:sz w:val="18"/>
          <w:szCs w:val="18"/>
        </w:rPr>
      </w:pPr>
    </w:p>
    <w:p w14:paraId="7C210D36" w14:textId="77777777" w:rsidR="00847B49" w:rsidRDefault="00847B49" w:rsidP="00847B49">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Los encofrados superiores en superficies inclinadas deberán ser removidos tan pronto como el hormigón tenga suficiente resistencia para no escurrir.</w:t>
      </w:r>
    </w:p>
    <w:p w14:paraId="1B04B8EC" w14:textId="77777777" w:rsidR="00847B49" w:rsidRDefault="00847B49" w:rsidP="00847B49">
      <w:pPr>
        <w:widowControl w:val="0"/>
        <w:tabs>
          <w:tab w:val="left" w:pos="8711"/>
        </w:tabs>
        <w:autoSpaceDE w:val="0"/>
        <w:autoSpaceDN w:val="0"/>
        <w:jc w:val="both"/>
        <w:rPr>
          <w:rFonts w:ascii="Tahoma" w:eastAsia="Arial" w:hAnsi="Tahoma" w:cs="Tahoma"/>
          <w:sz w:val="18"/>
          <w:szCs w:val="18"/>
        </w:rPr>
      </w:pPr>
    </w:p>
    <w:p w14:paraId="1F36E338" w14:textId="77777777" w:rsidR="00847B49" w:rsidRDefault="00847B49" w:rsidP="00847B49">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Durante la construcción, queda prohibido aplicar cargas, acumular materiales o maquinarias que signifiquen un peligro en la estabilidad de la estructura.</w:t>
      </w:r>
    </w:p>
    <w:p w14:paraId="17B798A3" w14:textId="77777777" w:rsidR="00847B49" w:rsidRDefault="00847B49" w:rsidP="00847B49">
      <w:pPr>
        <w:widowControl w:val="0"/>
        <w:tabs>
          <w:tab w:val="left" w:pos="8711"/>
        </w:tabs>
        <w:autoSpaceDE w:val="0"/>
        <w:autoSpaceDN w:val="0"/>
        <w:jc w:val="both"/>
        <w:rPr>
          <w:rFonts w:ascii="Tahoma" w:eastAsia="Arial" w:hAnsi="Tahoma" w:cs="Tahoma"/>
          <w:sz w:val="18"/>
          <w:szCs w:val="18"/>
        </w:rPr>
      </w:pPr>
    </w:p>
    <w:p w14:paraId="79676F04" w14:textId="77777777" w:rsidR="00847B49" w:rsidRDefault="00847B49" w:rsidP="00847B49">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Los tiempos de desencofrado serán los indicados en el proyecto (planos y/o memoria de cálculo) y lo indicado en la norma CBH-87.</w:t>
      </w:r>
    </w:p>
    <w:p w14:paraId="101AE970" w14:textId="77777777" w:rsidR="00847B49" w:rsidRDefault="00847B49" w:rsidP="00847B49">
      <w:pPr>
        <w:widowControl w:val="0"/>
        <w:tabs>
          <w:tab w:val="left" w:pos="8711"/>
        </w:tabs>
        <w:autoSpaceDE w:val="0"/>
        <w:autoSpaceDN w:val="0"/>
        <w:jc w:val="both"/>
        <w:rPr>
          <w:rFonts w:ascii="Tahoma" w:eastAsia="Arial" w:hAnsi="Tahoma" w:cs="Tahoma"/>
          <w:sz w:val="18"/>
          <w:szCs w:val="18"/>
        </w:rPr>
      </w:pPr>
    </w:p>
    <w:p w14:paraId="737A2043" w14:textId="77777777" w:rsidR="00847B49" w:rsidRDefault="00847B49" w:rsidP="00847B49">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El desencofrado requerirá la autorización del Inspector de proyecto.</w:t>
      </w:r>
    </w:p>
    <w:p w14:paraId="2F349B7C" w14:textId="77777777" w:rsidR="00847B49" w:rsidRDefault="00847B49" w:rsidP="00847B49">
      <w:pPr>
        <w:widowControl w:val="0"/>
        <w:autoSpaceDE w:val="0"/>
        <w:autoSpaceDN w:val="0"/>
        <w:contextualSpacing/>
        <w:jc w:val="both"/>
        <w:rPr>
          <w:rFonts w:ascii="Tahoma" w:eastAsia="Arial" w:hAnsi="Tahoma" w:cs="Tahoma"/>
          <w:sz w:val="18"/>
          <w:szCs w:val="18"/>
        </w:rPr>
      </w:pPr>
    </w:p>
    <w:p w14:paraId="103DA251" w14:textId="77777777" w:rsidR="00847B49" w:rsidRDefault="00847B49" w:rsidP="00847B49">
      <w:pPr>
        <w:widowControl w:val="0"/>
        <w:tabs>
          <w:tab w:val="left" w:pos="8711"/>
        </w:tabs>
        <w:autoSpaceDE w:val="0"/>
        <w:autoSpaceDN w:val="0"/>
        <w:jc w:val="both"/>
        <w:rPr>
          <w:rFonts w:ascii="Tahoma" w:eastAsia="Arial" w:hAnsi="Tahoma" w:cs="Tahoma"/>
          <w:b/>
          <w:sz w:val="18"/>
          <w:szCs w:val="18"/>
        </w:rPr>
      </w:pPr>
      <w:r>
        <w:rPr>
          <w:rFonts w:ascii="Tahoma" w:eastAsia="Arial" w:hAnsi="Tahoma" w:cs="Tahoma"/>
          <w:b/>
          <w:sz w:val="18"/>
          <w:szCs w:val="18"/>
        </w:rPr>
        <w:t>Protección y Curado</w:t>
      </w:r>
    </w:p>
    <w:p w14:paraId="2788AEBB" w14:textId="77777777" w:rsidR="00847B49" w:rsidRDefault="00847B49" w:rsidP="00847B49">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Una vez vaciado el hormigón fresco, deberá protegerse contra la lluvia, el viento, sol y en general contra toda acción que lo perjudique.</w:t>
      </w:r>
    </w:p>
    <w:p w14:paraId="41A40357" w14:textId="77777777" w:rsidR="00847B49" w:rsidRDefault="00847B49" w:rsidP="00847B49">
      <w:pPr>
        <w:widowControl w:val="0"/>
        <w:tabs>
          <w:tab w:val="left" w:pos="8711"/>
        </w:tabs>
        <w:autoSpaceDE w:val="0"/>
        <w:autoSpaceDN w:val="0"/>
        <w:jc w:val="both"/>
        <w:rPr>
          <w:rFonts w:ascii="Tahoma" w:eastAsia="Arial" w:hAnsi="Tahoma" w:cs="Tahoma"/>
          <w:sz w:val="18"/>
          <w:szCs w:val="18"/>
        </w:rPr>
      </w:pPr>
    </w:p>
    <w:p w14:paraId="4C20FE6A" w14:textId="77777777" w:rsidR="00847B49" w:rsidRDefault="00847B49" w:rsidP="00847B49">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El hormigón será protegido manteniéndose a una temperatura superior a 5°C por lo menos durante 96 horas.</w:t>
      </w:r>
    </w:p>
    <w:p w14:paraId="28CD123C" w14:textId="77777777" w:rsidR="00847B49" w:rsidRDefault="00847B49" w:rsidP="00847B49">
      <w:pPr>
        <w:widowControl w:val="0"/>
        <w:tabs>
          <w:tab w:val="left" w:pos="8711"/>
        </w:tabs>
        <w:autoSpaceDE w:val="0"/>
        <w:autoSpaceDN w:val="0"/>
        <w:jc w:val="both"/>
        <w:rPr>
          <w:rFonts w:ascii="Tahoma" w:eastAsia="Arial" w:hAnsi="Tahoma" w:cs="Tahoma"/>
          <w:sz w:val="18"/>
          <w:szCs w:val="18"/>
        </w:rPr>
      </w:pPr>
    </w:p>
    <w:p w14:paraId="5E414696" w14:textId="77777777" w:rsidR="00847B49" w:rsidRDefault="00847B49" w:rsidP="00847B49">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093DCA94" w14:textId="77777777" w:rsidR="00847B49" w:rsidRDefault="00847B49" w:rsidP="00847B49">
      <w:pPr>
        <w:widowControl w:val="0"/>
        <w:tabs>
          <w:tab w:val="left" w:pos="8711"/>
        </w:tabs>
        <w:autoSpaceDE w:val="0"/>
        <w:autoSpaceDN w:val="0"/>
        <w:jc w:val="both"/>
        <w:rPr>
          <w:rFonts w:ascii="Tahoma" w:eastAsia="Arial" w:hAnsi="Tahoma" w:cs="Tahoma"/>
          <w:sz w:val="18"/>
          <w:szCs w:val="18"/>
        </w:rPr>
      </w:pPr>
    </w:p>
    <w:p w14:paraId="22913A54" w14:textId="77777777" w:rsidR="00847B49" w:rsidRDefault="00847B49" w:rsidP="00847B49">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Durante la construcción, queda prohibido aplicar cargas, acumular materiales o maquinarias que signifiquen un peligro en la estabilidad de la estructura.</w:t>
      </w:r>
    </w:p>
    <w:p w14:paraId="38776296" w14:textId="77777777" w:rsidR="00847B49" w:rsidRDefault="00847B49" w:rsidP="00847B49">
      <w:pPr>
        <w:widowControl w:val="0"/>
        <w:tabs>
          <w:tab w:val="left" w:pos="8711"/>
        </w:tabs>
        <w:autoSpaceDE w:val="0"/>
        <w:autoSpaceDN w:val="0"/>
        <w:jc w:val="both"/>
        <w:rPr>
          <w:rFonts w:ascii="Tahoma" w:eastAsia="Arial" w:hAnsi="Tahoma" w:cs="Tahoma"/>
          <w:sz w:val="18"/>
          <w:szCs w:val="18"/>
        </w:rPr>
      </w:pPr>
    </w:p>
    <w:p w14:paraId="570DE590" w14:textId="77777777" w:rsidR="00847B49" w:rsidRDefault="00847B49" w:rsidP="00847B49">
      <w:pPr>
        <w:widowControl w:val="0"/>
        <w:tabs>
          <w:tab w:val="left" w:pos="8711"/>
        </w:tabs>
        <w:autoSpaceDE w:val="0"/>
        <w:autoSpaceDN w:val="0"/>
        <w:jc w:val="both"/>
        <w:rPr>
          <w:rFonts w:ascii="Tahoma" w:eastAsia="Arial" w:hAnsi="Tahoma" w:cs="Tahoma"/>
          <w:b/>
          <w:sz w:val="18"/>
          <w:szCs w:val="18"/>
        </w:rPr>
      </w:pPr>
      <w:r>
        <w:rPr>
          <w:rFonts w:ascii="Tahoma" w:eastAsia="Arial" w:hAnsi="Tahoma" w:cs="Tahoma"/>
          <w:b/>
          <w:sz w:val="18"/>
          <w:szCs w:val="18"/>
        </w:rPr>
        <w:t>Control de Calidad</w:t>
      </w:r>
    </w:p>
    <w:p w14:paraId="4B2CB3AE" w14:textId="77777777" w:rsidR="00847B49" w:rsidRDefault="00847B49" w:rsidP="00847B49">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Todas las operaciones de la Obra deberán ser controladas mediante ensayos e inspecciones, no eximiéndose la responsabilidad de la Entidad Ejecutora en caso de encontrarse cualquier defecto en forma posterior.</w:t>
      </w:r>
    </w:p>
    <w:p w14:paraId="0CF60968" w14:textId="77777777" w:rsidR="00847B49" w:rsidRDefault="00847B49" w:rsidP="00847B49">
      <w:pPr>
        <w:widowControl w:val="0"/>
        <w:tabs>
          <w:tab w:val="left" w:pos="8711"/>
        </w:tabs>
        <w:autoSpaceDE w:val="0"/>
        <w:autoSpaceDN w:val="0"/>
        <w:jc w:val="both"/>
        <w:rPr>
          <w:rFonts w:ascii="Tahoma" w:eastAsia="Arial" w:hAnsi="Tahoma" w:cs="Tahoma"/>
          <w:sz w:val="18"/>
          <w:szCs w:val="18"/>
        </w:rPr>
      </w:pPr>
    </w:p>
    <w:p w14:paraId="55D3A389" w14:textId="77777777" w:rsidR="00847B49" w:rsidRDefault="00847B49" w:rsidP="00847B49">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Los ensayos a realizar serán los requeridos por la normativa CBH-87 pudiendo la Entidad Ejecutora realizar ensayos adicionales los cuales deberán ser indicados en su propuesta.</w:t>
      </w:r>
    </w:p>
    <w:p w14:paraId="3335A6EC" w14:textId="77777777" w:rsidR="00847B49" w:rsidRDefault="00847B49" w:rsidP="00847B49">
      <w:pPr>
        <w:widowControl w:val="0"/>
        <w:tabs>
          <w:tab w:val="left" w:pos="8711"/>
        </w:tabs>
        <w:autoSpaceDE w:val="0"/>
        <w:autoSpaceDN w:val="0"/>
        <w:jc w:val="both"/>
        <w:rPr>
          <w:rFonts w:ascii="Tahoma" w:eastAsia="Arial" w:hAnsi="Tahoma" w:cs="Tahoma"/>
          <w:sz w:val="18"/>
          <w:szCs w:val="18"/>
        </w:rPr>
      </w:pPr>
    </w:p>
    <w:p w14:paraId="2C5171A5" w14:textId="77777777" w:rsidR="00847B49" w:rsidRDefault="00847B49" w:rsidP="00847B49">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Para todos los casos, el nivel de control será el indicado en los planos constructivos o memoria de cálculo o, en ausencia de dicha indicación, se asumirá un nivel de control normal.</w:t>
      </w:r>
    </w:p>
    <w:p w14:paraId="4B818C79" w14:textId="77777777" w:rsidR="00847B49" w:rsidRDefault="00847B49" w:rsidP="00847B49">
      <w:pPr>
        <w:widowControl w:val="0"/>
        <w:tabs>
          <w:tab w:val="left" w:pos="8711"/>
        </w:tabs>
        <w:autoSpaceDE w:val="0"/>
        <w:autoSpaceDN w:val="0"/>
        <w:jc w:val="both"/>
        <w:rPr>
          <w:rFonts w:ascii="Tahoma" w:eastAsia="Arial" w:hAnsi="Tahoma" w:cs="Tahoma"/>
          <w:sz w:val="18"/>
          <w:szCs w:val="18"/>
        </w:rPr>
      </w:pPr>
    </w:p>
    <w:p w14:paraId="43F6ED60" w14:textId="77777777" w:rsidR="00847B49" w:rsidRDefault="00847B49" w:rsidP="00847B49">
      <w:pPr>
        <w:widowControl w:val="0"/>
        <w:numPr>
          <w:ilvl w:val="0"/>
          <w:numId w:val="99"/>
        </w:numPr>
        <w:tabs>
          <w:tab w:val="left" w:pos="8711"/>
        </w:tabs>
        <w:suppressAutoHyphens w:val="0"/>
        <w:autoSpaceDE w:val="0"/>
        <w:autoSpaceDN w:val="0"/>
        <w:spacing w:line="360" w:lineRule="auto"/>
        <w:jc w:val="both"/>
        <w:rPr>
          <w:rFonts w:ascii="Tahoma" w:eastAsia="Arial" w:hAnsi="Tahoma" w:cs="Tahoma"/>
          <w:b/>
          <w:sz w:val="18"/>
          <w:szCs w:val="18"/>
        </w:rPr>
      </w:pPr>
      <w:r>
        <w:rPr>
          <w:rFonts w:ascii="Tahoma" w:eastAsia="Arial" w:hAnsi="Tahoma" w:cs="Tahoma"/>
          <w:b/>
          <w:sz w:val="18"/>
          <w:szCs w:val="18"/>
        </w:rPr>
        <w:t>Ensayos a Realizar</w:t>
      </w:r>
    </w:p>
    <w:p w14:paraId="72FD5988" w14:textId="77777777" w:rsidR="00847B49" w:rsidRDefault="00847B49" w:rsidP="00847B49">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En el caso del presente ítem mínimamente se realizarán los siguientes ensayos de calidad:</w:t>
      </w:r>
    </w:p>
    <w:p w14:paraId="7C60B88E" w14:textId="77777777" w:rsidR="00847B49" w:rsidRDefault="00847B49" w:rsidP="00847B49">
      <w:pPr>
        <w:widowControl w:val="0"/>
        <w:tabs>
          <w:tab w:val="left" w:pos="8711"/>
        </w:tabs>
        <w:autoSpaceDE w:val="0"/>
        <w:autoSpaceDN w:val="0"/>
        <w:jc w:val="both"/>
        <w:rPr>
          <w:rFonts w:ascii="Tahoma" w:eastAsia="Arial" w:hAnsi="Tahoma" w:cs="Tahoma"/>
          <w:sz w:val="18"/>
          <w:szCs w:val="18"/>
        </w:rPr>
      </w:pPr>
    </w:p>
    <w:p w14:paraId="25950D0F" w14:textId="77777777" w:rsidR="00847B49" w:rsidRDefault="00847B49" w:rsidP="00847B49">
      <w:pPr>
        <w:widowControl w:val="0"/>
        <w:numPr>
          <w:ilvl w:val="0"/>
          <w:numId w:val="86"/>
        </w:numPr>
        <w:tabs>
          <w:tab w:val="left" w:pos="8711"/>
        </w:tabs>
        <w:suppressAutoHyphens w:val="0"/>
        <w:autoSpaceDE w:val="0"/>
        <w:autoSpaceDN w:val="0"/>
        <w:jc w:val="both"/>
        <w:rPr>
          <w:rFonts w:ascii="Tahoma" w:eastAsia="Arial" w:hAnsi="Tahoma" w:cs="Tahoma"/>
          <w:sz w:val="18"/>
          <w:szCs w:val="18"/>
        </w:rPr>
      </w:pPr>
      <w:r>
        <w:rPr>
          <w:rFonts w:ascii="Tahoma" w:eastAsia="Arial" w:hAnsi="Tahoma" w:cs="Tahoma"/>
          <w:sz w:val="18"/>
          <w:szCs w:val="18"/>
        </w:rPr>
        <w:t>Granulometría de los Áridos.</w:t>
      </w:r>
    </w:p>
    <w:p w14:paraId="6222BA76" w14:textId="77777777" w:rsidR="00847B49" w:rsidRDefault="00847B49" w:rsidP="00847B49">
      <w:pPr>
        <w:widowControl w:val="0"/>
        <w:numPr>
          <w:ilvl w:val="0"/>
          <w:numId w:val="86"/>
        </w:numPr>
        <w:tabs>
          <w:tab w:val="left" w:pos="8711"/>
        </w:tabs>
        <w:suppressAutoHyphens w:val="0"/>
        <w:autoSpaceDE w:val="0"/>
        <w:autoSpaceDN w:val="0"/>
        <w:jc w:val="both"/>
        <w:rPr>
          <w:rFonts w:ascii="Tahoma" w:eastAsia="Arial" w:hAnsi="Tahoma" w:cs="Tahoma"/>
          <w:sz w:val="18"/>
          <w:szCs w:val="18"/>
        </w:rPr>
      </w:pPr>
      <w:r>
        <w:rPr>
          <w:rFonts w:ascii="Tahoma" w:eastAsia="Arial" w:hAnsi="Tahoma" w:cs="Tahoma"/>
          <w:sz w:val="18"/>
          <w:szCs w:val="18"/>
        </w:rPr>
        <w:t>Ensayos de Control de la Resistencia del Hormigón – Probetas Cilíndricas.</w:t>
      </w:r>
    </w:p>
    <w:p w14:paraId="69581BAE" w14:textId="77777777" w:rsidR="00847B49" w:rsidRDefault="00847B49" w:rsidP="00847B49">
      <w:pPr>
        <w:widowControl w:val="0"/>
        <w:numPr>
          <w:ilvl w:val="0"/>
          <w:numId w:val="86"/>
        </w:numPr>
        <w:tabs>
          <w:tab w:val="left" w:pos="8711"/>
        </w:tabs>
        <w:suppressAutoHyphens w:val="0"/>
        <w:autoSpaceDE w:val="0"/>
        <w:autoSpaceDN w:val="0"/>
        <w:jc w:val="both"/>
        <w:rPr>
          <w:rFonts w:ascii="Tahoma" w:eastAsia="Arial" w:hAnsi="Tahoma" w:cs="Tahoma"/>
          <w:sz w:val="18"/>
          <w:szCs w:val="18"/>
        </w:rPr>
      </w:pPr>
      <w:r>
        <w:rPr>
          <w:rFonts w:ascii="Tahoma" w:eastAsia="Arial" w:hAnsi="Tahoma" w:cs="Tahoma"/>
          <w:sz w:val="18"/>
          <w:szCs w:val="18"/>
        </w:rPr>
        <w:t>Ensayos de Control de la Consistencia del Hormigón - Cono de Abraham.</w:t>
      </w:r>
    </w:p>
    <w:p w14:paraId="742AC1BE" w14:textId="77777777" w:rsidR="00847B49" w:rsidRDefault="00847B49" w:rsidP="00847B49">
      <w:pPr>
        <w:widowControl w:val="0"/>
        <w:numPr>
          <w:ilvl w:val="0"/>
          <w:numId w:val="86"/>
        </w:numPr>
        <w:tabs>
          <w:tab w:val="left" w:pos="8711"/>
        </w:tabs>
        <w:suppressAutoHyphens w:val="0"/>
        <w:autoSpaceDE w:val="0"/>
        <w:autoSpaceDN w:val="0"/>
        <w:jc w:val="both"/>
        <w:rPr>
          <w:rFonts w:ascii="Tahoma" w:eastAsia="Arial" w:hAnsi="Tahoma" w:cs="Tahoma"/>
          <w:sz w:val="18"/>
          <w:szCs w:val="18"/>
        </w:rPr>
      </w:pPr>
      <w:r>
        <w:rPr>
          <w:rFonts w:ascii="Tahoma" w:eastAsia="Arial" w:hAnsi="Tahoma" w:cs="Tahoma"/>
          <w:sz w:val="18"/>
          <w:szCs w:val="18"/>
        </w:rPr>
        <w:t>Ensayo de la Máquina de los Ángeles.</w:t>
      </w:r>
    </w:p>
    <w:p w14:paraId="27578691" w14:textId="77777777" w:rsidR="00847B49" w:rsidRDefault="00847B49" w:rsidP="00847B49">
      <w:pPr>
        <w:widowControl w:val="0"/>
        <w:tabs>
          <w:tab w:val="left" w:pos="8711"/>
        </w:tabs>
        <w:autoSpaceDE w:val="0"/>
        <w:autoSpaceDN w:val="0"/>
        <w:jc w:val="both"/>
        <w:rPr>
          <w:rFonts w:ascii="Tahoma" w:eastAsia="Arial" w:hAnsi="Tahoma" w:cs="Tahoma"/>
          <w:sz w:val="18"/>
          <w:szCs w:val="18"/>
        </w:rPr>
      </w:pPr>
    </w:p>
    <w:p w14:paraId="63D23BEB" w14:textId="77777777" w:rsidR="00847B49" w:rsidRDefault="00847B49" w:rsidP="00847B49">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Adicionalmente, el Inspector de proyecto indicará la realización de los siguientes ensayos de calidad cuando las condiciones de la obra así lo requieran:</w:t>
      </w:r>
    </w:p>
    <w:p w14:paraId="13519F02" w14:textId="77777777" w:rsidR="00847B49" w:rsidRDefault="00847B49" w:rsidP="00847B49">
      <w:pPr>
        <w:widowControl w:val="0"/>
        <w:tabs>
          <w:tab w:val="left" w:pos="8711"/>
        </w:tabs>
        <w:autoSpaceDE w:val="0"/>
        <w:autoSpaceDN w:val="0"/>
        <w:jc w:val="both"/>
        <w:rPr>
          <w:rFonts w:ascii="Tahoma" w:eastAsia="Arial" w:hAnsi="Tahoma" w:cs="Tahoma"/>
          <w:sz w:val="18"/>
          <w:szCs w:val="18"/>
        </w:rPr>
      </w:pPr>
    </w:p>
    <w:p w14:paraId="3D4DD423" w14:textId="77777777" w:rsidR="00847B49" w:rsidRDefault="00847B49" w:rsidP="00847B49">
      <w:pPr>
        <w:widowControl w:val="0"/>
        <w:numPr>
          <w:ilvl w:val="0"/>
          <w:numId w:val="87"/>
        </w:numPr>
        <w:tabs>
          <w:tab w:val="left" w:pos="8711"/>
        </w:tabs>
        <w:suppressAutoHyphens w:val="0"/>
        <w:autoSpaceDE w:val="0"/>
        <w:autoSpaceDN w:val="0"/>
        <w:jc w:val="both"/>
        <w:rPr>
          <w:rFonts w:ascii="Tahoma" w:eastAsia="Arial" w:hAnsi="Tahoma" w:cs="Tahoma"/>
          <w:sz w:val="18"/>
          <w:szCs w:val="18"/>
        </w:rPr>
      </w:pPr>
      <w:r>
        <w:rPr>
          <w:rFonts w:ascii="Tahoma" w:eastAsia="Arial" w:hAnsi="Tahoma" w:cs="Tahoma"/>
          <w:sz w:val="18"/>
          <w:szCs w:val="18"/>
        </w:rPr>
        <w:t>Ensayos de calidad sobre el cemento.</w:t>
      </w:r>
    </w:p>
    <w:p w14:paraId="6DD01655" w14:textId="77777777" w:rsidR="00847B49" w:rsidRDefault="00847B49" w:rsidP="00847B49">
      <w:pPr>
        <w:widowControl w:val="0"/>
        <w:numPr>
          <w:ilvl w:val="0"/>
          <w:numId w:val="87"/>
        </w:numPr>
        <w:tabs>
          <w:tab w:val="left" w:pos="8711"/>
        </w:tabs>
        <w:suppressAutoHyphens w:val="0"/>
        <w:autoSpaceDE w:val="0"/>
        <w:autoSpaceDN w:val="0"/>
        <w:jc w:val="both"/>
        <w:rPr>
          <w:rFonts w:ascii="Tahoma" w:eastAsia="Arial" w:hAnsi="Tahoma" w:cs="Tahoma"/>
          <w:sz w:val="18"/>
          <w:szCs w:val="18"/>
        </w:rPr>
      </w:pPr>
      <w:r>
        <w:rPr>
          <w:rFonts w:ascii="Tahoma" w:eastAsia="Arial" w:hAnsi="Tahoma" w:cs="Tahoma"/>
          <w:sz w:val="18"/>
          <w:szCs w:val="18"/>
        </w:rPr>
        <w:t>Ensayos de calidad de los aceros de refuerzo.</w:t>
      </w:r>
    </w:p>
    <w:p w14:paraId="62F5AFFD" w14:textId="77777777" w:rsidR="00847B49" w:rsidRDefault="00847B49" w:rsidP="00847B49">
      <w:pPr>
        <w:widowControl w:val="0"/>
        <w:numPr>
          <w:ilvl w:val="0"/>
          <w:numId w:val="87"/>
        </w:numPr>
        <w:tabs>
          <w:tab w:val="left" w:pos="8711"/>
        </w:tabs>
        <w:suppressAutoHyphens w:val="0"/>
        <w:autoSpaceDE w:val="0"/>
        <w:autoSpaceDN w:val="0"/>
        <w:jc w:val="both"/>
        <w:rPr>
          <w:rFonts w:ascii="Tahoma" w:eastAsia="Arial" w:hAnsi="Tahoma" w:cs="Tahoma"/>
          <w:sz w:val="18"/>
          <w:szCs w:val="18"/>
        </w:rPr>
      </w:pPr>
      <w:r>
        <w:rPr>
          <w:rFonts w:ascii="Tahoma" w:eastAsia="Arial" w:hAnsi="Tahoma" w:cs="Tahoma"/>
          <w:sz w:val="18"/>
          <w:szCs w:val="18"/>
        </w:rPr>
        <w:t>Ensayo de la Máquina de los Ángeles.</w:t>
      </w:r>
    </w:p>
    <w:p w14:paraId="066D7985" w14:textId="77777777" w:rsidR="00847B49" w:rsidRDefault="00847B49" w:rsidP="00847B49">
      <w:pPr>
        <w:widowControl w:val="0"/>
        <w:numPr>
          <w:ilvl w:val="0"/>
          <w:numId w:val="87"/>
        </w:numPr>
        <w:tabs>
          <w:tab w:val="left" w:pos="8711"/>
        </w:tabs>
        <w:suppressAutoHyphens w:val="0"/>
        <w:autoSpaceDE w:val="0"/>
        <w:autoSpaceDN w:val="0"/>
        <w:jc w:val="both"/>
        <w:rPr>
          <w:rFonts w:ascii="Tahoma" w:eastAsia="Arial" w:hAnsi="Tahoma" w:cs="Tahoma"/>
          <w:sz w:val="18"/>
          <w:szCs w:val="18"/>
        </w:rPr>
      </w:pPr>
      <w:r>
        <w:rPr>
          <w:rFonts w:ascii="Tahoma" w:eastAsia="Arial" w:hAnsi="Tahoma" w:cs="Tahoma"/>
          <w:sz w:val="18"/>
          <w:szCs w:val="18"/>
        </w:rPr>
        <w:t xml:space="preserve">Otros que el proponente oferte en su propuesta. </w:t>
      </w:r>
    </w:p>
    <w:p w14:paraId="30DB996A" w14:textId="77777777" w:rsidR="00847B49" w:rsidRDefault="00847B49" w:rsidP="00847B49">
      <w:pPr>
        <w:widowControl w:val="0"/>
        <w:tabs>
          <w:tab w:val="left" w:pos="8711"/>
        </w:tabs>
        <w:autoSpaceDE w:val="0"/>
        <w:autoSpaceDN w:val="0"/>
        <w:jc w:val="both"/>
        <w:rPr>
          <w:rFonts w:ascii="Tahoma" w:eastAsia="Arial" w:hAnsi="Tahoma" w:cs="Tahoma"/>
          <w:sz w:val="18"/>
          <w:szCs w:val="18"/>
        </w:rPr>
      </w:pPr>
    </w:p>
    <w:p w14:paraId="739956E4" w14:textId="77777777" w:rsidR="00847B49" w:rsidRDefault="00847B49" w:rsidP="00847B49">
      <w:pPr>
        <w:widowControl w:val="0"/>
        <w:numPr>
          <w:ilvl w:val="0"/>
          <w:numId w:val="99"/>
        </w:numPr>
        <w:tabs>
          <w:tab w:val="left" w:pos="8711"/>
        </w:tabs>
        <w:suppressAutoHyphens w:val="0"/>
        <w:autoSpaceDE w:val="0"/>
        <w:autoSpaceDN w:val="0"/>
        <w:spacing w:line="360" w:lineRule="auto"/>
        <w:jc w:val="both"/>
        <w:rPr>
          <w:rFonts w:ascii="Tahoma" w:eastAsia="Arial" w:hAnsi="Tahoma" w:cs="Tahoma"/>
          <w:b/>
          <w:sz w:val="18"/>
          <w:szCs w:val="18"/>
        </w:rPr>
      </w:pPr>
      <w:r>
        <w:rPr>
          <w:rFonts w:ascii="Tahoma" w:eastAsia="Arial" w:hAnsi="Tahoma" w:cs="Tahoma"/>
          <w:b/>
          <w:sz w:val="18"/>
          <w:szCs w:val="18"/>
        </w:rPr>
        <w:t>Laboratorio</w:t>
      </w:r>
    </w:p>
    <w:p w14:paraId="5CA74B6F" w14:textId="77777777" w:rsidR="00847B49" w:rsidRDefault="00847B49" w:rsidP="00847B49">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1905BCAA" w14:textId="77777777" w:rsidR="00847B49" w:rsidRDefault="00847B49" w:rsidP="00847B49">
      <w:pPr>
        <w:widowControl w:val="0"/>
        <w:tabs>
          <w:tab w:val="left" w:pos="8711"/>
        </w:tabs>
        <w:autoSpaceDE w:val="0"/>
        <w:autoSpaceDN w:val="0"/>
        <w:jc w:val="both"/>
        <w:rPr>
          <w:rFonts w:ascii="Tahoma" w:eastAsia="Arial" w:hAnsi="Tahoma" w:cs="Tahoma"/>
          <w:sz w:val="18"/>
          <w:szCs w:val="18"/>
        </w:rPr>
      </w:pPr>
    </w:p>
    <w:p w14:paraId="0C238959" w14:textId="77777777" w:rsidR="00847B49" w:rsidRDefault="00847B49" w:rsidP="00847B49">
      <w:pPr>
        <w:widowControl w:val="0"/>
        <w:numPr>
          <w:ilvl w:val="0"/>
          <w:numId w:val="105"/>
        </w:numPr>
        <w:tabs>
          <w:tab w:val="left" w:pos="8711"/>
        </w:tabs>
        <w:suppressAutoHyphens w:val="0"/>
        <w:autoSpaceDE w:val="0"/>
        <w:autoSpaceDN w:val="0"/>
        <w:spacing w:line="360" w:lineRule="auto"/>
        <w:jc w:val="both"/>
        <w:rPr>
          <w:rFonts w:ascii="Tahoma" w:eastAsia="Arial" w:hAnsi="Tahoma" w:cs="Tahoma"/>
          <w:b/>
          <w:sz w:val="18"/>
          <w:szCs w:val="18"/>
        </w:rPr>
      </w:pPr>
      <w:r>
        <w:rPr>
          <w:rFonts w:ascii="Tahoma" w:eastAsia="Arial" w:hAnsi="Tahoma" w:cs="Tahoma"/>
          <w:b/>
          <w:sz w:val="18"/>
          <w:szCs w:val="18"/>
        </w:rPr>
        <w:t>Frecuencia de los Ensayos</w:t>
      </w:r>
    </w:p>
    <w:p w14:paraId="4A58C8AA" w14:textId="77777777" w:rsidR="00847B49" w:rsidRDefault="00847B49" w:rsidP="00847B49">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 frecuencia de los ensayos tanto de los materiales como del propio hormigón y mortero se tomará de acuerdo a lo indicado en la normativa CBH-87 en conformidad con el nivel de control del proyecto.</w:t>
      </w:r>
    </w:p>
    <w:p w14:paraId="4B16F77A" w14:textId="77777777" w:rsidR="00847B49" w:rsidRDefault="00847B49" w:rsidP="00847B49">
      <w:pPr>
        <w:widowControl w:val="0"/>
        <w:tabs>
          <w:tab w:val="left" w:pos="8711"/>
        </w:tabs>
        <w:autoSpaceDE w:val="0"/>
        <w:autoSpaceDN w:val="0"/>
        <w:jc w:val="both"/>
        <w:rPr>
          <w:rFonts w:ascii="Tahoma" w:eastAsia="Arial" w:hAnsi="Tahoma" w:cs="Tahoma"/>
          <w:sz w:val="18"/>
          <w:szCs w:val="18"/>
        </w:rPr>
      </w:pPr>
    </w:p>
    <w:p w14:paraId="4B20D55E" w14:textId="77777777" w:rsidR="00847B49" w:rsidRDefault="00847B49" w:rsidP="00847B49">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45A64D04" w14:textId="77777777" w:rsidR="00847B49" w:rsidRDefault="00847B49" w:rsidP="00847B49">
      <w:pPr>
        <w:widowControl w:val="0"/>
        <w:tabs>
          <w:tab w:val="left" w:pos="8711"/>
        </w:tabs>
        <w:autoSpaceDE w:val="0"/>
        <w:autoSpaceDN w:val="0"/>
        <w:jc w:val="both"/>
        <w:rPr>
          <w:rFonts w:ascii="Tahoma" w:eastAsia="Arial" w:hAnsi="Tahoma" w:cs="Tahoma"/>
          <w:sz w:val="18"/>
          <w:szCs w:val="18"/>
        </w:rPr>
      </w:pPr>
    </w:p>
    <w:p w14:paraId="17E57270" w14:textId="77777777" w:rsidR="00847B49" w:rsidRDefault="00847B49" w:rsidP="00847B49">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58640050" w14:textId="77777777" w:rsidR="00847B49" w:rsidRDefault="00847B49" w:rsidP="00847B49">
      <w:pPr>
        <w:widowControl w:val="0"/>
        <w:tabs>
          <w:tab w:val="left" w:pos="8711"/>
        </w:tabs>
        <w:autoSpaceDE w:val="0"/>
        <w:autoSpaceDN w:val="0"/>
        <w:jc w:val="both"/>
        <w:rPr>
          <w:rFonts w:ascii="Tahoma" w:eastAsia="Arial" w:hAnsi="Tahoma" w:cs="Tahoma"/>
          <w:sz w:val="18"/>
          <w:szCs w:val="18"/>
        </w:rPr>
      </w:pPr>
    </w:p>
    <w:p w14:paraId="0F6CDDCC" w14:textId="77777777" w:rsidR="00847B49" w:rsidRDefault="00847B49" w:rsidP="00847B49">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5E85A1B1" w14:textId="77777777" w:rsidR="00847B49" w:rsidRDefault="00847B49" w:rsidP="00847B49">
      <w:pPr>
        <w:widowControl w:val="0"/>
        <w:tabs>
          <w:tab w:val="left" w:pos="8711"/>
        </w:tabs>
        <w:autoSpaceDE w:val="0"/>
        <w:autoSpaceDN w:val="0"/>
        <w:jc w:val="both"/>
        <w:rPr>
          <w:rFonts w:ascii="Tahoma" w:eastAsia="Arial" w:hAnsi="Tahoma" w:cs="Tahoma"/>
          <w:sz w:val="18"/>
          <w:szCs w:val="18"/>
        </w:rPr>
      </w:pPr>
    </w:p>
    <w:p w14:paraId="4798E130" w14:textId="77777777" w:rsidR="00847B49" w:rsidRDefault="00847B49" w:rsidP="00847B49">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4F03B8C4" w14:textId="77777777" w:rsidR="00847B49" w:rsidRDefault="00847B49" w:rsidP="00847B49">
      <w:pPr>
        <w:widowControl w:val="0"/>
        <w:tabs>
          <w:tab w:val="left" w:pos="8711"/>
        </w:tabs>
        <w:autoSpaceDE w:val="0"/>
        <w:autoSpaceDN w:val="0"/>
        <w:jc w:val="both"/>
        <w:rPr>
          <w:rFonts w:ascii="Tahoma" w:eastAsia="Arial" w:hAnsi="Tahoma" w:cs="Tahoma"/>
          <w:sz w:val="18"/>
          <w:szCs w:val="18"/>
        </w:rPr>
      </w:pPr>
    </w:p>
    <w:p w14:paraId="5CD4183C" w14:textId="77777777" w:rsidR="00847B49" w:rsidRDefault="00847B49" w:rsidP="00847B49">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4FB29841" w14:textId="77777777" w:rsidR="00847B49" w:rsidRDefault="00847B49" w:rsidP="00847B49">
      <w:pPr>
        <w:widowControl w:val="0"/>
        <w:tabs>
          <w:tab w:val="left" w:pos="8711"/>
        </w:tabs>
        <w:autoSpaceDE w:val="0"/>
        <w:autoSpaceDN w:val="0"/>
        <w:jc w:val="both"/>
        <w:rPr>
          <w:rFonts w:ascii="Tahoma" w:eastAsia="Arial" w:hAnsi="Tahoma" w:cs="Tahoma"/>
          <w:sz w:val="18"/>
          <w:szCs w:val="18"/>
        </w:rPr>
      </w:pPr>
    </w:p>
    <w:p w14:paraId="1187C304" w14:textId="77777777" w:rsidR="00847B49" w:rsidRDefault="00847B49" w:rsidP="00847B49">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En cualquier caso, las cantidades mínimas de cemento/m3 de hormigón deberán respetar lo indicado en el proyecto (memoria de cálculo o planos constructivos) o las indicadas en el cuadro siguiente.</w:t>
      </w:r>
    </w:p>
    <w:p w14:paraId="20513C48" w14:textId="77777777" w:rsidR="00847B49" w:rsidRDefault="00847B49" w:rsidP="00847B49">
      <w:pPr>
        <w:widowControl w:val="0"/>
        <w:autoSpaceDE w:val="0"/>
        <w:autoSpaceDN w:val="0"/>
        <w:jc w:val="both"/>
        <w:rPr>
          <w:rFonts w:ascii="Tahoma" w:eastAsia="Arial" w:hAnsi="Tahoma" w:cs="Tahoma"/>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89"/>
        <w:gridCol w:w="1618"/>
        <w:gridCol w:w="1618"/>
        <w:gridCol w:w="1799"/>
        <w:gridCol w:w="1258"/>
        <w:gridCol w:w="1271"/>
      </w:tblGrid>
      <w:tr w:rsidR="00847B49" w14:paraId="7510E965" w14:textId="77777777" w:rsidTr="00583927">
        <w:trPr>
          <w:trHeight w:val="20"/>
        </w:trPr>
        <w:tc>
          <w:tcPr>
            <w:tcW w:w="912"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6782691A" w14:textId="77777777" w:rsidR="00847B49" w:rsidRDefault="00847B49" w:rsidP="00583927">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 xml:space="preserve">TIPO DEL </w:t>
            </w:r>
            <w:proofErr w:type="spellStart"/>
            <w:r>
              <w:rPr>
                <w:rFonts w:ascii="Tahoma" w:eastAsia="Arial" w:hAnsi="Tahoma" w:cs="Tahoma"/>
                <w:b/>
                <w:sz w:val="18"/>
                <w:szCs w:val="18"/>
              </w:rPr>
              <w:t>Hº</w:t>
            </w:r>
            <w:proofErr w:type="spellEnd"/>
          </w:p>
        </w:tc>
        <w:tc>
          <w:tcPr>
            <w:tcW w:w="874"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1106E736" w14:textId="77777777" w:rsidR="00847B49" w:rsidRDefault="00847B49" w:rsidP="00583927">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50E0B126" w14:textId="77777777" w:rsidR="00847B49" w:rsidRDefault="00847B49" w:rsidP="00583927">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RES. Kg/cm2</w:t>
            </w:r>
          </w:p>
          <w:p w14:paraId="56F8D0ED" w14:textId="77777777" w:rsidR="00847B49" w:rsidRDefault="00847B49" w:rsidP="00583927">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(28 días)</w:t>
            </w:r>
          </w:p>
        </w:tc>
        <w:tc>
          <w:tcPr>
            <w:tcW w:w="972"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2273F0F0" w14:textId="77777777" w:rsidR="00847B49" w:rsidRDefault="00847B49" w:rsidP="00583927">
            <w:pPr>
              <w:widowControl w:val="0"/>
              <w:autoSpaceDE w:val="0"/>
              <w:autoSpaceDN w:val="0"/>
              <w:jc w:val="center"/>
              <w:rPr>
                <w:rFonts w:ascii="Tahoma" w:eastAsia="Arial" w:hAnsi="Tahoma" w:cs="Tahoma"/>
                <w:b/>
                <w:sz w:val="18"/>
                <w:szCs w:val="18"/>
                <w:lang w:val="pt-BR"/>
              </w:rPr>
            </w:pPr>
            <w:r>
              <w:rPr>
                <w:rFonts w:ascii="Tahoma" w:eastAsia="Arial" w:hAnsi="Tahoma" w:cs="Tahoma"/>
                <w:b/>
                <w:sz w:val="18"/>
                <w:szCs w:val="18"/>
                <w:lang w:val="pt-BR"/>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54EEDCAF" w14:textId="77777777" w:rsidR="00847B49" w:rsidRDefault="00847B49" w:rsidP="00583927">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6A9519F0" w14:textId="77777777" w:rsidR="00847B49" w:rsidRDefault="00847B49" w:rsidP="00583927">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Rev. (</w:t>
            </w:r>
            <w:proofErr w:type="spellStart"/>
            <w:r>
              <w:rPr>
                <w:rFonts w:ascii="Tahoma" w:eastAsia="Arial" w:hAnsi="Tahoma" w:cs="Tahoma"/>
                <w:b/>
                <w:sz w:val="18"/>
                <w:szCs w:val="18"/>
              </w:rPr>
              <w:t>pulg</w:t>
            </w:r>
            <w:proofErr w:type="spellEnd"/>
            <w:r>
              <w:rPr>
                <w:rFonts w:ascii="Tahoma" w:eastAsia="Arial" w:hAnsi="Tahoma" w:cs="Tahoma"/>
                <w:b/>
                <w:sz w:val="18"/>
                <w:szCs w:val="18"/>
              </w:rPr>
              <w:t>)</w:t>
            </w:r>
          </w:p>
        </w:tc>
      </w:tr>
      <w:tr w:rsidR="00847B49" w14:paraId="47F6DD6D" w14:textId="77777777" w:rsidTr="00583927">
        <w:trPr>
          <w:trHeight w:val="20"/>
        </w:trPr>
        <w:tc>
          <w:tcPr>
            <w:tcW w:w="912" w:type="pct"/>
            <w:tcBorders>
              <w:top w:val="single" w:sz="4" w:space="0" w:color="auto"/>
              <w:left w:val="single" w:sz="4" w:space="0" w:color="auto"/>
              <w:bottom w:val="single" w:sz="4" w:space="0" w:color="auto"/>
              <w:right w:val="single" w:sz="4" w:space="0" w:color="auto"/>
            </w:tcBorders>
            <w:vAlign w:val="center"/>
            <w:hideMark/>
          </w:tcPr>
          <w:p w14:paraId="24D6C666" w14:textId="77777777" w:rsidR="00847B49" w:rsidRDefault="00847B49" w:rsidP="00583927">
            <w:pPr>
              <w:widowControl w:val="0"/>
              <w:autoSpaceDE w:val="0"/>
              <w:autoSpaceDN w:val="0"/>
              <w:jc w:val="center"/>
              <w:rPr>
                <w:rFonts w:ascii="Tahoma" w:eastAsia="Arial" w:hAnsi="Tahoma" w:cs="Tahoma"/>
                <w:sz w:val="18"/>
                <w:szCs w:val="18"/>
              </w:rPr>
            </w:pPr>
            <w:r>
              <w:rPr>
                <w:rFonts w:ascii="Tahoma" w:eastAsia="Arial" w:hAnsi="Tahoma" w:cs="Tahoma"/>
                <w:sz w:val="18"/>
                <w:szCs w:val="18"/>
              </w:rPr>
              <w:t>H “</w:t>
            </w:r>
            <w:smartTag w:uri="urn:schemas-microsoft-com:office:smarttags" w:element="metricconverter">
              <w:smartTagPr>
                <w:attr w:name="ProductID" w:val="400”"/>
              </w:smartTagPr>
              <w:r>
                <w:rPr>
                  <w:rFonts w:ascii="Tahoma" w:eastAsia="Arial" w:hAnsi="Tahoma" w:cs="Tahoma"/>
                  <w:sz w:val="18"/>
                  <w:szCs w:val="18"/>
                </w:rPr>
                <w:t>400”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5E85F086" w14:textId="77777777" w:rsidR="00847B49" w:rsidRDefault="00847B49" w:rsidP="00583927">
            <w:pPr>
              <w:widowControl w:val="0"/>
              <w:autoSpaceDE w:val="0"/>
              <w:autoSpaceDN w:val="0"/>
              <w:jc w:val="center"/>
              <w:rPr>
                <w:rFonts w:ascii="Tahoma" w:eastAsia="Arial" w:hAnsi="Tahoma" w:cs="Tahoma"/>
                <w:sz w:val="18"/>
                <w:szCs w:val="18"/>
              </w:rPr>
            </w:pPr>
            <w:smartTag w:uri="urn:schemas-microsoft-com:office:smarttags" w:element="metricconverter">
              <w:smartTagPr>
                <w:attr w:name="ProductID" w:val="1”"/>
              </w:smartTagPr>
              <w:r>
                <w:rPr>
                  <w:rFonts w:ascii="Tahoma" w:eastAsia="Arial" w:hAnsi="Tahoma" w:cs="Tahoma"/>
                  <w:sz w:val="18"/>
                  <w:szCs w:val="1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53692ABB" w14:textId="77777777" w:rsidR="00847B49" w:rsidRDefault="00847B49" w:rsidP="00583927">
            <w:pPr>
              <w:widowControl w:val="0"/>
              <w:autoSpaceDE w:val="0"/>
              <w:autoSpaceDN w:val="0"/>
              <w:jc w:val="center"/>
              <w:rPr>
                <w:rFonts w:ascii="Tahoma" w:eastAsia="Arial" w:hAnsi="Tahoma" w:cs="Tahoma"/>
                <w:sz w:val="18"/>
                <w:szCs w:val="18"/>
              </w:rPr>
            </w:pPr>
            <w:r>
              <w:rPr>
                <w:rFonts w:ascii="Tahoma" w:eastAsia="Arial" w:hAnsi="Tahoma" w:cs="Tahoma"/>
                <w:sz w:val="18"/>
                <w:szCs w:val="18"/>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14:paraId="049930E9" w14:textId="77777777" w:rsidR="00847B49" w:rsidRDefault="00847B49" w:rsidP="00583927">
            <w:pPr>
              <w:widowControl w:val="0"/>
              <w:autoSpaceDE w:val="0"/>
              <w:autoSpaceDN w:val="0"/>
              <w:jc w:val="center"/>
              <w:rPr>
                <w:rFonts w:ascii="Tahoma" w:eastAsia="Arial" w:hAnsi="Tahoma" w:cs="Tahoma"/>
                <w:sz w:val="18"/>
                <w:szCs w:val="18"/>
              </w:rPr>
            </w:pPr>
            <w:r>
              <w:rPr>
                <w:rFonts w:ascii="Tahoma" w:eastAsia="Arial" w:hAnsi="Tahoma" w:cs="Tahoma"/>
                <w:sz w:val="18"/>
                <w:szCs w:val="18"/>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14:paraId="03F6207B" w14:textId="77777777" w:rsidR="00847B49" w:rsidRDefault="00847B49" w:rsidP="00583927">
            <w:pPr>
              <w:widowControl w:val="0"/>
              <w:autoSpaceDE w:val="0"/>
              <w:autoSpaceDN w:val="0"/>
              <w:jc w:val="center"/>
              <w:rPr>
                <w:rFonts w:ascii="Tahoma" w:eastAsia="Arial" w:hAnsi="Tahoma" w:cs="Tahoma"/>
                <w:sz w:val="18"/>
                <w:szCs w:val="18"/>
              </w:rPr>
            </w:pPr>
            <w:r>
              <w:rPr>
                <w:rFonts w:ascii="Tahoma" w:eastAsia="Arial" w:hAnsi="Tahoma" w:cs="Tahoma"/>
                <w:sz w:val="18"/>
                <w:szCs w:val="18"/>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14:paraId="1448CD40" w14:textId="77777777" w:rsidR="00847B49" w:rsidRDefault="00847B49" w:rsidP="00583927">
            <w:pPr>
              <w:widowControl w:val="0"/>
              <w:autoSpaceDE w:val="0"/>
              <w:autoSpaceDN w:val="0"/>
              <w:jc w:val="center"/>
              <w:rPr>
                <w:rFonts w:ascii="Tahoma" w:eastAsia="Arial" w:hAnsi="Tahoma" w:cs="Tahoma"/>
                <w:sz w:val="18"/>
                <w:szCs w:val="18"/>
              </w:rPr>
            </w:pPr>
            <w:r>
              <w:rPr>
                <w:rFonts w:ascii="Tahoma" w:eastAsia="Arial" w:hAnsi="Tahoma" w:cs="Tahoma"/>
                <w:sz w:val="18"/>
                <w:szCs w:val="18"/>
              </w:rPr>
              <w:t>1 – 3</w:t>
            </w:r>
          </w:p>
        </w:tc>
      </w:tr>
      <w:tr w:rsidR="00847B49" w14:paraId="12280C89" w14:textId="77777777" w:rsidTr="00583927">
        <w:trPr>
          <w:trHeight w:val="20"/>
        </w:trPr>
        <w:tc>
          <w:tcPr>
            <w:tcW w:w="912" w:type="pct"/>
            <w:tcBorders>
              <w:top w:val="single" w:sz="4" w:space="0" w:color="auto"/>
              <w:left w:val="single" w:sz="4" w:space="0" w:color="auto"/>
              <w:bottom w:val="single" w:sz="4" w:space="0" w:color="auto"/>
              <w:right w:val="single" w:sz="4" w:space="0" w:color="auto"/>
            </w:tcBorders>
            <w:vAlign w:val="center"/>
            <w:hideMark/>
          </w:tcPr>
          <w:p w14:paraId="64997BE2" w14:textId="77777777" w:rsidR="00847B49" w:rsidRDefault="00847B49" w:rsidP="00583927">
            <w:pPr>
              <w:widowControl w:val="0"/>
              <w:autoSpaceDE w:val="0"/>
              <w:autoSpaceDN w:val="0"/>
              <w:jc w:val="center"/>
              <w:rPr>
                <w:rFonts w:ascii="Tahoma" w:eastAsia="Arial" w:hAnsi="Tahoma" w:cs="Tahoma"/>
                <w:sz w:val="18"/>
                <w:szCs w:val="18"/>
              </w:rPr>
            </w:pPr>
            <w:r>
              <w:rPr>
                <w:rFonts w:ascii="Tahoma" w:eastAsia="Arial" w:hAnsi="Tahoma" w:cs="Tahoma"/>
                <w:sz w:val="18"/>
                <w:szCs w:val="18"/>
              </w:rPr>
              <w:t>H “</w:t>
            </w:r>
            <w:smartTag w:uri="urn:schemas-microsoft-com:office:smarttags" w:element="metricconverter">
              <w:smartTagPr>
                <w:attr w:name="ProductID" w:val="350”"/>
              </w:smartTagPr>
              <w:r>
                <w:rPr>
                  <w:rFonts w:ascii="Tahoma" w:eastAsia="Arial" w:hAnsi="Tahoma" w:cs="Tahoma"/>
                  <w:sz w:val="18"/>
                  <w:szCs w:val="18"/>
                </w:rPr>
                <w:t>350”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6F326C68" w14:textId="77777777" w:rsidR="00847B49" w:rsidRDefault="00847B49" w:rsidP="00583927">
            <w:pPr>
              <w:widowControl w:val="0"/>
              <w:autoSpaceDE w:val="0"/>
              <w:autoSpaceDN w:val="0"/>
              <w:jc w:val="center"/>
              <w:rPr>
                <w:rFonts w:ascii="Tahoma" w:eastAsia="Arial" w:hAnsi="Tahoma" w:cs="Tahoma"/>
                <w:sz w:val="18"/>
                <w:szCs w:val="18"/>
              </w:rPr>
            </w:pPr>
            <w:smartTag w:uri="urn:schemas-microsoft-com:office:smarttags" w:element="metricconverter">
              <w:smartTagPr>
                <w:attr w:name="ProductID" w:val="1”"/>
              </w:smartTagPr>
              <w:r>
                <w:rPr>
                  <w:rFonts w:ascii="Tahoma" w:eastAsia="Arial" w:hAnsi="Tahoma" w:cs="Tahoma"/>
                  <w:sz w:val="18"/>
                  <w:szCs w:val="1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7C75D3C7" w14:textId="77777777" w:rsidR="00847B49" w:rsidRDefault="00847B49" w:rsidP="00583927">
            <w:pPr>
              <w:widowControl w:val="0"/>
              <w:autoSpaceDE w:val="0"/>
              <w:autoSpaceDN w:val="0"/>
              <w:jc w:val="center"/>
              <w:rPr>
                <w:rFonts w:ascii="Tahoma" w:eastAsia="Arial" w:hAnsi="Tahoma" w:cs="Tahoma"/>
                <w:sz w:val="18"/>
                <w:szCs w:val="18"/>
              </w:rPr>
            </w:pPr>
            <w:r>
              <w:rPr>
                <w:rFonts w:ascii="Tahoma" w:eastAsia="Arial" w:hAnsi="Tahoma" w:cs="Tahoma"/>
                <w:sz w:val="18"/>
                <w:szCs w:val="18"/>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14:paraId="4F4A7F30" w14:textId="77777777" w:rsidR="00847B49" w:rsidRDefault="00847B49" w:rsidP="00583927">
            <w:pPr>
              <w:widowControl w:val="0"/>
              <w:autoSpaceDE w:val="0"/>
              <w:autoSpaceDN w:val="0"/>
              <w:jc w:val="center"/>
              <w:rPr>
                <w:rFonts w:ascii="Tahoma" w:eastAsia="Arial" w:hAnsi="Tahoma" w:cs="Tahoma"/>
                <w:sz w:val="18"/>
                <w:szCs w:val="18"/>
              </w:rPr>
            </w:pPr>
            <w:r>
              <w:rPr>
                <w:rFonts w:ascii="Tahoma" w:eastAsia="Arial" w:hAnsi="Tahoma" w:cs="Tahoma"/>
                <w:sz w:val="18"/>
                <w:szCs w:val="18"/>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77FE450D" w14:textId="77777777" w:rsidR="00847B49" w:rsidRDefault="00847B49" w:rsidP="00583927">
            <w:pPr>
              <w:widowControl w:val="0"/>
              <w:autoSpaceDE w:val="0"/>
              <w:autoSpaceDN w:val="0"/>
              <w:jc w:val="center"/>
              <w:rPr>
                <w:rFonts w:ascii="Tahoma" w:eastAsia="Arial" w:hAnsi="Tahoma" w:cs="Tahoma"/>
                <w:sz w:val="18"/>
                <w:szCs w:val="18"/>
              </w:rPr>
            </w:pPr>
            <w:r>
              <w:rPr>
                <w:rFonts w:ascii="Tahoma" w:eastAsia="Arial" w:hAnsi="Tahoma" w:cs="Tahoma"/>
                <w:sz w:val="18"/>
                <w:szCs w:val="18"/>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14:paraId="70AC0426" w14:textId="77777777" w:rsidR="00847B49" w:rsidRDefault="00847B49" w:rsidP="00583927">
            <w:pPr>
              <w:widowControl w:val="0"/>
              <w:autoSpaceDE w:val="0"/>
              <w:autoSpaceDN w:val="0"/>
              <w:jc w:val="center"/>
              <w:rPr>
                <w:rFonts w:ascii="Tahoma" w:eastAsia="Arial" w:hAnsi="Tahoma" w:cs="Tahoma"/>
                <w:sz w:val="18"/>
                <w:szCs w:val="18"/>
              </w:rPr>
            </w:pPr>
            <w:r>
              <w:rPr>
                <w:rFonts w:ascii="Tahoma" w:eastAsia="Arial" w:hAnsi="Tahoma" w:cs="Tahoma"/>
                <w:sz w:val="18"/>
                <w:szCs w:val="18"/>
              </w:rPr>
              <w:t>1 – 3</w:t>
            </w:r>
          </w:p>
        </w:tc>
      </w:tr>
      <w:tr w:rsidR="00847B49" w14:paraId="5838FFDE" w14:textId="77777777" w:rsidTr="00583927">
        <w:trPr>
          <w:trHeight w:val="20"/>
        </w:trPr>
        <w:tc>
          <w:tcPr>
            <w:tcW w:w="912" w:type="pct"/>
            <w:tcBorders>
              <w:top w:val="single" w:sz="4" w:space="0" w:color="auto"/>
              <w:left w:val="single" w:sz="4" w:space="0" w:color="auto"/>
              <w:bottom w:val="single" w:sz="4" w:space="0" w:color="auto"/>
              <w:right w:val="single" w:sz="4" w:space="0" w:color="auto"/>
            </w:tcBorders>
            <w:vAlign w:val="center"/>
            <w:hideMark/>
          </w:tcPr>
          <w:p w14:paraId="25759872" w14:textId="77777777" w:rsidR="00847B49" w:rsidRDefault="00847B49" w:rsidP="00583927">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14:paraId="2B661B7E" w14:textId="77777777" w:rsidR="00847B49" w:rsidRDefault="00847B49" w:rsidP="00583927">
            <w:pPr>
              <w:widowControl w:val="0"/>
              <w:autoSpaceDE w:val="0"/>
              <w:autoSpaceDN w:val="0"/>
              <w:jc w:val="center"/>
              <w:rPr>
                <w:rFonts w:ascii="Tahoma" w:eastAsia="Arial" w:hAnsi="Tahoma" w:cs="Tahoma"/>
                <w:b/>
                <w:sz w:val="18"/>
                <w:szCs w:val="18"/>
              </w:rPr>
            </w:pPr>
            <w:smartTag w:uri="urn:schemas-microsoft-com:office:smarttags" w:element="metricconverter">
              <w:smartTagPr>
                <w:attr w:name="ProductID" w:val="1”"/>
              </w:smartTagPr>
              <w:r>
                <w:rPr>
                  <w:rFonts w:ascii="Tahoma" w:eastAsia="Arial" w:hAnsi="Tahoma" w:cs="Tahoma"/>
                  <w:b/>
                  <w:sz w:val="18"/>
                  <w:szCs w:val="18"/>
                </w:rPr>
                <w:t>1”</w:t>
              </w:r>
            </w:smartTag>
            <w:r>
              <w:rPr>
                <w:rFonts w:ascii="Tahoma" w:eastAsia="Arial" w:hAnsi="Tahoma" w:cs="Tahoma"/>
                <w:b/>
                <w:sz w:val="18"/>
                <w:szCs w:val="18"/>
              </w:rPr>
              <w:t xml:space="preserve"> – 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07396E98" w14:textId="77777777" w:rsidR="00847B49" w:rsidRDefault="00847B49" w:rsidP="00583927">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41546B13" w14:textId="77777777" w:rsidR="00847B49" w:rsidRDefault="00847B49" w:rsidP="00583927">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5E9C9809" w14:textId="77777777" w:rsidR="00847B49" w:rsidRDefault="00847B49" w:rsidP="00583927">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14:paraId="38816CD5" w14:textId="77777777" w:rsidR="00847B49" w:rsidRDefault="00847B49" w:rsidP="00583927">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2 – 4</w:t>
            </w:r>
          </w:p>
        </w:tc>
      </w:tr>
      <w:tr w:rsidR="00847B49" w14:paraId="6FC270AD" w14:textId="77777777" w:rsidTr="00583927">
        <w:trPr>
          <w:trHeight w:val="20"/>
        </w:trPr>
        <w:tc>
          <w:tcPr>
            <w:tcW w:w="912" w:type="pct"/>
            <w:tcBorders>
              <w:top w:val="single" w:sz="4" w:space="0" w:color="auto"/>
              <w:left w:val="single" w:sz="4" w:space="0" w:color="auto"/>
              <w:bottom w:val="single" w:sz="4" w:space="0" w:color="auto"/>
              <w:right w:val="single" w:sz="4" w:space="0" w:color="auto"/>
            </w:tcBorders>
            <w:vAlign w:val="center"/>
            <w:hideMark/>
          </w:tcPr>
          <w:p w14:paraId="1DBCD559" w14:textId="77777777" w:rsidR="00847B49" w:rsidRDefault="00847B49" w:rsidP="00583927">
            <w:pPr>
              <w:widowControl w:val="0"/>
              <w:autoSpaceDE w:val="0"/>
              <w:autoSpaceDN w:val="0"/>
              <w:jc w:val="center"/>
              <w:rPr>
                <w:rFonts w:ascii="Tahoma" w:eastAsia="Arial" w:hAnsi="Tahoma" w:cs="Tahoma"/>
                <w:sz w:val="18"/>
                <w:szCs w:val="18"/>
              </w:rPr>
            </w:pPr>
            <w:r>
              <w:rPr>
                <w:rFonts w:ascii="Tahoma" w:eastAsia="Arial" w:hAnsi="Tahoma" w:cs="Tahoma"/>
                <w:sz w:val="18"/>
                <w:szCs w:val="18"/>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14:paraId="705167CF" w14:textId="77777777" w:rsidR="00847B49" w:rsidRDefault="00847B49" w:rsidP="00583927">
            <w:pPr>
              <w:widowControl w:val="0"/>
              <w:autoSpaceDE w:val="0"/>
              <w:autoSpaceDN w:val="0"/>
              <w:jc w:val="center"/>
              <w:rPr>
                <w:rFonts w:ascii="Tahoma" w:eastAsia="Arial" w:hAnsi="Tahoma" w:cs="Tahoma"/>
                <w:sz w:val="18"/>
                <w:szCs w:val="18"/>
              </w:rPr>
            </w:pPr>
            <w:smartTag w:uri="urn:schemas-microsoft-com:office:smarttags" w:element="metricconverter">
              <w:smartTagPr>
                <w:attr w:name="ProductID" w:val="1”"/>
              </w:smartTagPr>
              <w:r>
                <w:rPr>
                  <w:rFonts w:ascii="Tahoma" w:eastAsia="Arial" w:hAnsi="Tahoma" w:cs="Tahoma"/>
                  <w:sz w:val="18"/>
                  <w:szCs w:val="18"/>
                </w:rPr>
                <w:t>1”</w:t>
              </w:r>
            </w:smartTag>
            <w:r>
              <w:rPr>
                <w:rFonts w:ascii="Tahoma" w:eastAsia="Arial" w:hAnsi="Tahoma" w:cs="Tahoma"/>
                <w:sz w:val="18"/>
                <w:szCs w:val="1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7E085E0A" w14:textId="77777777" w:rsidR="00847B49" w:rsidRDefault="00847B49" w:rsidP="00583927">
            <w:pPr>
              <w:widowControl w:val="0"/>
              <w:autoSpaceDE w:val="0"/>
              <w:autoSpaceDN w:val="0"/>
              <w:jc w:val="center"/>
              <w:rPr>
                <w:rFonts w:ascii="Tahoma" w:eastAsia="Arial" w:hAnsi="Tahoma" w:cs="Tahoma"/>
                <w:sz w:val="18"/>
                <w:szCs w:val="18"/>
              </w:rPr>
            </w:pPr>
            <w:r>
              <w:rPr>
                <w:rFonts w:ascii="Tahoma" w:eastAsia="Arial" w:hAnsi="Tahoma" w:cs="Tahoma"/>
                <w:sz w:val="18"/>
                <w:szCs w:val="18"/>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14:paraId="220CB0ED" w14:textId="77777777" w:rsidR="00847B49" w:rsidRDefault="00847B49" w:rsidP="00583927">
            <w:pPr>
              <w:widowControl w:val="0"/>
              <w:autoSpaceDE w:val="0"/>
              <w:autoSpaceDN w:val="0"/>
              <w:jc w:val="center"/>
              <w:rPr>
                <w:rFonts w:ascii="Tahoma" w:eastAsia="Arial" w:hAnsi="Tahoma" w:cs="Tahoma"/>
                <w:sz w:val="18"/>
                <w:szCs w:val="18"/>
              </w:rPr>
            </w:pPr>
            <w:r>
              <w:rPr>
                <w:rFonts w:ascii="Tahoma" w:eastAsia="Arial" w:hAnsi="Tahoma" w:cs="Tahoma"/>
                <w:sz w:val="18"/>
                <w:szCs w:val="18"/>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14:paraId="5BEC4159" w14:textId="77777777" w:rsidR="00847B49" w:rsidRDefault="00847B49" w:rsidP="00583927">
            <w:pPr>
              <w:widowControl w:val="0"/>
              <w:autoSpaceDE w:val="0"/>
              <w:autoSpaceDN w:val="0"/>
              <w:jc w:val="center"/>
              <w:rPr>
                <w:rFonts w:ascii="Tahoma" w:eastAsia="Arial" w:hAnsi="Tahoma" w:cs="Tahoma"/>
                <w:sz w:val="18"/>
                <w:szCs w:val="18"/>
              </w:rPr>
            </w:pPr>
            <w:r>
              <w:rPr>
                <w:rFonts w:ascii="Tahoma" w:eastAsia="Arial" w:hAnsi="Tahoma" w:cs="Tahoma"/>
                <w:sz w:val="18"/>
                <w:szCs w:val="18"/>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14:paraId="1193D797" w14:textId="77777777" w:rsidR="00847B49" w:rsidRDefault="00847B49" w:rsidP="00583927">
            <w:pPr>
              <w:widowControl w:val="0"/>
              <w:autoSpaceDE w:val="0"/>
              <w:autoSpaceDN w:val="0"/>
              <w:jc w:val="center"/>
              <w:rPr>
                <w:rFonts w:ascii="Tahoma" w:eastAsia="Arial" w:hAnsi="Tahoma" w:cs="Tahoma"/>
                <w:sz w:val="18"/>
                <w:szCs w:val="18"/>
              </w:rPr>
            </w:pPr>
            <w:r>
              <w:rPr>
                <w:rFonts w:ascii="Tahoma" w:eastAsia="Arial" w:hAnsi="Tahoma" w:cs="Tahoma"/>
                <w:sz w:val="18"/>
                <w:szCs w:val="18"/>
              </w:rPr>
              <w:t>2 – 4</w:t>
            </w:r>
          </w:p>
        </w:tc>
      </w:tr>
      <w:tr w:rsidR="00847B49" w14:paraId="13D8B313" w14:textId="77777777" w:rsidTr="00583927">
        <w:trPr>
          <w:trHeight w:val="20"/>
        </w:trPr>
        <w:tc>
          <w:tcPr>
            <w:tcW w:w="912" w:type="pct"/>
            <w:tcBorders>
              <w:top w:val="single" w:sz="4" w:space="0" w:color="auto"/>
              <w:left w:val="single" w:sz="4" w:space="0" w:color="auto"/>
              <w:bottom w:val="single" w:sz="4" w:space="0" w:color="auto"/>
              <w:right w:val="single" w:sz="4" w:space="0" w:color="auto"/>
            </w:tcBorders>
            <w:vAlign w:val="center"/>
            <w:hideMark/>
          </w:tcPr>
          <w:p w14:paraId="11699F3A" w14:textId="77777777" w:rsidR="00847B49" w:rsidRDefault="00847B49" w:rsidP="00583927">
            <w:pPr>
              <w:widowControl w:val="0"/>
              <w:autoSpaceDE w:val="0"/>
              <w:autoSpaceDN w:val="0"/>
              <w:jc w:val="center"/>
              <w:rPr>
                <w:rFonts w:ascii="Tahoma" w:eastAsia="Arial" w:hAnsi="Tahoma" w:cs="Tahoma"/>
                <w:sz w:val="18"/>
                <w:szCs w:val="18"/>
              </w:rPr>
            </w:pPr>
            <w:r>
              <w:rPr>
                <w:rFonts w:ascii="Tahoma" w:eastAsia="Arial" w:hAnsi="Tahoma" w:cs="Tahoma"/>
                <w:sz w:val="18"/>
                <w:szCs w:val="18"/>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14:paraId="1C0E29A6" w14:textId="77777777" w:rsidR="00847B49" w:rsidRDefault="00847B49" w:rsidP="00583927">
            <w:pPr>
              <w:widowControl w:val="0"/>
              <w:autoSpaceDE w:val="0"/>
              <w:autoSpaceDN w:val="0"/>
              <w:jc w:val="center"/>
              <w:rPr>
                <w:rFonts w:ascii="Tahoma" w:eastAsia="Arial" w:hAnsi="Tahoma" w:cs="Tahoma"/>
                <w:sz w:val="18"/>
                <w:szCs w:val="18"/>
              </w:rPr>
            </w:pPr>
            <w:smartTag w:uri="urn:schemas-microsoft-com:office:smarttags" w:element="metricconverter">
              <w:smartTagPr>
                <w:attr w:name="ProductID" w:val="1”"/>
              </w:smartTagPr>
              <w:r>
                <w:rPr>
                  <w:rFonts w:ascii="Tahoma" w:eastAsia="Arial" w:hAnsi="Tahoma" w:cs="Tahoma"/>
                  <w:sz w:val="18"/>
                  <w:szCs w:val="18"/>
                </w:rPr>
                <w:t>1”</w:t>
              </w:r>
            </w:smartTag>
            <w:r>
              <w:rPr>
                <w:rFonts w:ascii="Tahoma" w:eastAsia="Arial" w:hAnsi="Tahoma" w:cs="Tahoma"/>
                <w:sz w:val="18"/>
                <w:szCs w:val="1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666073E8" w14:textId="77777777" w:rsidR="00847B49" w:rsidRDefault="00847B49" w:rsidP="00583927">
            <w:pPr>
              <w:widowControl w:val="0"/>
              <w:autoSpaceDE w:val="0"/>
              <w:autoSpaceDN w:val="0"/>
              <w:jc w:val="center"/>
              <w:rPr>
                <w:rFonts w:ascii="Tahoma" w:eastAsia="Arial" w:hAnsi="Tahoma" w:cs="Tahoma"/>
                <w:sz w:val="18"/>
                <w:szCs w:val="18"/>
              </w:rPr>
            </w:pPr>
            <w:r>
              <w:rPr>
                <w:rFonts w:ascii="Tahoma" w:eastAsia="Arial" w:hAnsi="Tahoma" w:cs="Tahoma"/>
                <w:sz w:val="18"/>
                <w:szCs w:val="18"/>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14:paraId="1D4B8ABD" w14:textId="77777777" w:rsidR="00847B49" w:rsidRDefault="00847B49" w:rsidP="00583927">
            <w:pPr>
              <w:widowControl w:val="0"/>
              <w:autoSpaceDE w:val="0"/>
              <w:autoSpaceDN w:val="0"/>
              <w:jc w:val="center"/>
              <w:rPr>
                <w:rFonts w:ascii="Tahoma" w:eastAsia="Arial" w:hAnsi="Tahoma" w:cs="Tahoma"/>
                <w:sz w:val="18"/>
                <w:szCs w:val="18"/>
              </w:rPr>
            </w:pPr>
            <w:r>
              <w:rPr>
                <w:rFonts w:ascii="Tahoma" w:eastAsia="Arial" w:hAnsi="Tahoma" w:cs="Tahoma"/>
                <w:sz w:val="18"/>
                <w:szCs w:val="18"/>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76162702" w14:textId="77777777" w:rsidR="00847B49" w:rsidRDefault="00847B49" w:rsidP="00583927">
            <w:pPr>
              <w:widowControl w:val="0"/>
              <w:autoSpaceDE w:val="0"/>
              <w:autoSpaceDN w:val="0"/>
              <w:jc w:val="center"/>
              <w:rPr>
                <w:rFonts w:ascii="Tahoma" w:eastAsia="Arial" w:hAnsi="Tahoma" w:cs="Tahoma"/>
                <w:sz w:val="18"/>
                <w:szCs w:val="18"/>
              </w:rPr>
            </w:pPr>
            <w:r>
              <w:rPr>
                <w:rFonts w:ascii="Tahoma" w:eastAsia="Arial" w:hAnsi="Tahoma" w:cs="Tahoma"/>
                <w:sz w:val="18"/>
                <w:szCs w:val="18"/>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14:paraId="4AE37A54" w14:textId="77777777" w:rsidR="00847B49" w:rsidRDefault="00847B49" w:rsidP="00583927">
            <w:pPr>
              <w:widowControl w:val="0"/>
              <w:autoSpaceDE w:val="0"/>
              <w:autoSpaceDN w:val="0"/>
              <w:jc w:val="center"/>
              <w:rPr>
                <w:rFonts w:ascii="Tahoma" w:eastAsia="Arial" w:hAnsi="Tahoma" w:cs="Tahoma"/>
                <w:sz w:val="18"/>
                <w:szCs w:val="18"/>
              </w:rPr>
            </w:pPr>
            <w:r>
              <w:rPr>
                <w:rFonts w:ascii="Tahoma" w:eastAsia="Arial" w:hAnsi="Tahoma" w:cs="Tahoma"/>
                <w:sz w:val="18"/>
                <w:szCs w:val="18"/>
              </w:rPr>
              <w:t>2 – 3</w:t>
            </w:r>
          </w:p>
        </w:tc>
      </w:tr>
      <w:tr w:rsidR="00847B49" w14:paraId="55553EED" w14:textId="77777777" w:rsidTr="00583927">
        <w:trPr>
          <w:trHeight w:val="20"/>
        </w:trPr>
        <w:tc>
          <w:tcPr>
            <w:tcW w:w="912" w:type="pct"/>
            <w:tcBorders>
              <w:top w:val="single" w:sz="4" w:space="0" w:color="auto"/>
              <w:left w:val="single" w:sz="4" w:space="0" w:color="auto"/>
              <w:bottom w:val="single" w:sz="4" w:space="0" w:color="auto"/>
              <w:right w:val="single" w:sz="4" w:space="0" w:color="auto"/>
            </w:tcBorders>
            <w:vAlign w:val="center"/>
            <w:hideMark/>
          </w:tcPr>
          <w:p w14:paraId="7B5A891C" w14:textId="77777777" w:rsidR="00847B49" w:rsidRDefault="00847B49" w:rsidP="00583927">
            <w:pPr>
              <w:widowControl w:val="0"/>
              <w:autoSpaceDE w:val="0"/>
              <w:autoSpaceDN w:val="0"/>
              <w:jc w:val="center"/>
              <w:rPr>
                <w:rFonts w:ascii="Tahoma" w:eastAsia="Arial" w:hAnsi="Tahoma" w:cs="Tahoma"/>
                <w:sz w:val="18"/>
                <w:szCs w:val="18"/>
              </w:rPr>
            </w:pPr>
            <w:r>
              <w:rPr>
                <w:rFonts w:ascii="Tahoma" w:eastAsia="Arial" w:hAnsi="Tahoma" w:cs="Tahoma"/>
                <w:sz w:val="18"/>
                <w:szCs w:val="18"/>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14:paraId="5B4AF3A0" w14:textId="77777777" w:rsidR="00847B49" w:rsidRDefault="00847B49" w:rsidP="00583927">
            <w:pPr>
              <w:widowControl w:val="0"/>
              <w:autoSpaceDE w:val="0"/>
              <w:autoSpaceDN w:val="0"/>
              <w:jc w:val="center"/>
              <w:rPr>
                <w:rFonts w:ascii="Tahoma" w:eastAsia="Arial" w:hAnsi="Tahoma" w:cs="Tahoma"/>
                <w:sz w:val="18"/>
                <w:szCs w:val="18"/>
              </w:rPr>
            </w:pPr>
            <w:smartTag w:uri="urn:schemas-microsoft-com:office:smarttags" w:element="metricconverter">
              <w:smartTagPr>
                <w:attr w:name="ProductID" w:val="2”"/>
              </w:smartTagPr>
              <w:r>
                <w:rPr>
                  <w:rFonts w:ascii="Tahoma" w:eastAsia="Arial" w:hAnsi="Tahoma" w:cs="Tahoma"/>
                  <w:sz w:val="18"/>
                  <w:szCs w:val="18"/>
                </w:rPr>
                <w:t>2”</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65713616" w14:textId="77777777" w:rsidR="00847B49" w:rsidRDefault="00847B49" w:rsidP="00583927">
            <w:pPr>
              <w:widowControl w:val="0"/>
              <w:autoSpaceDE w:val="0"/>
              <w:autoSpaceDN w:val="0"/>
              <w:jc w:val="center"/>
              <w:rPr>
                <w:rFonts w:ascii="Tahoma" w:eastAsia="Arial" w:hAnsi="Tahoma" w:cs="Tahoma"/>
                <w:sz w:val="18"/>
                <w:szCs w:val="18"/>
              </w:rPr>
            </w:pPr>
            <w:r>
              <w:rPr>
                <w:rFonts w:ascii="Tahoma" w:eastAsia="Arial" w:hAnsi="Tahoma" w:cs="Tahoma"/>
                <w:sz w:val="18"/>
                <w:szCs w:val="18"/>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14:paraId="4334D896" w14:textId="77777777" w:rsidR="00847B49" w:rsidRDefault="00847B49" w:rsidP="00583927">
            <w:pPr>
              <w:widowControl w:val="0"/>
              <w:autoSpaceDE w:val="0"/>
              <w:autoSpaceDN w:val="0"/>
              <w:jc w:val="center"/>
              <w:rPr>
                <w:rFonts w:ascii="Tahoma" w:eastAsia="Arial" w:hAnsi="Tahoma" w:cs="Tahoma"/>
                <w:sz w:val="18"/>
                <w:szCs w:val="18"/>
              </w:rPr>
            </w:pPr>
            <w:r>
              <w:rPr>
                <w:rFonts w:ascii="Tahoma" w:eastAsia="Arial" w:hAnsi="Tahoma" w:cs="Tahoma"/>
                <w:sz w:val="18"/>
                <w:szCs w:val="18"/>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14:paraId="5D65D03A" w14:textId="77777777" w:rsidR="00847B49" w:rsidRDefault="00847B49" w:rsidP="00583927">
            <w:pPr>
              <w:widowControl w:val="0"/>
              <w:autoSpaceDE w:val="0"/>
              <w:autoSpaceDN w:val="0"/>
              <w:jc w:val="center"/>
              <w:rPr>
                <w:rFonts w:ascii="Tahoma" w:eastAsia="Arial" w:hAnsi="Tahoma" w:cs="Tahoma"/>
                <w:sz w:val="18"/>
                <w:szCs w:val="18"/>
              </w:rPr>
            </w:pPr>
            <w:r>
              <w:rPr>
                <w:rFonts w:ascii="Tahoma" w:eastAsia="Arial" w:hAnsi="Tahoma" w:cs="Tahoma"/>
                <w:sz w:val="18"/>
                <w:szCs w:val="18"/>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14:paraId="25F223D4" w14:textId="77777777" w:rsidR="00847B49" w:rsidRDefault="00847B49" w:rsidP="00583927">
            <w:pPr>
              <w:widowControl w:val="0"/>
              <w:autoSpaceDE w:val="0"/>
              <w:autoSpaceDN w:val="0"/>
              <w:jc w:val="center"/>
              <w:rPr>
                <w:rFonts w:ascii="Tahoma" w:eastAsia="Arial" w:hAnsi="Tahoma" w:cs="Tahoma"/>
                <w:sz w:val="18"/>
                <w:szCs w:val="18"/>
              </w:rPr>
            </w:pPr>
            <w:r>
              <w:rPr>
                <w:rFonts w:ascii="Tahoma" w:eastAsia="Arial" w:hAnsi="Tahoma" w:cs="Tahoma"/>
                <w:sz w:val="18"/>
                <w:szCs w:val="18"/>
              </w:rPr>
              <w:t>2 – 3</w:t>
            </w:r>
          </w:p>
        </w:tc>
      </w:tr>
      <w:tr w:rsidR="00847B49" w14:paraId="77321AF9" w14:textId="77777777" w:rsidTr="00583927">
        <w:trPr>
          <w:trHeight w:val="20"/>
        </w:trPr>
        <w:tc>
          <w:tcPr>
            <w:tcW w:w="912" w:type="pct"/>
            <w:tcBorders>
              <w:top w:val="single" w:sz="4" w:space="0" w:color="auto"/>
              <w:left w:val="single" w:sz="4" w:space="0" w:color="auto"/>
              <w:bottom w:val="single" w:sz="4" w:space="0" w:color="auto"/>
              <w:right w:val="single" w:sz="4" w:space="0" w:color="auto"/>
            </w:tcBorders>
            <w:vAlign w:val="center"/>
            <w:hideMark/>
          </w:tcPr>
          <w:p w14:paraId="425BEBCE" w14:textId="77777777" w:rsidR="00847B49" w:rsidRDefault="00847B49" w:rsidP="00583927">
            <w:pPr>
              <w:widowControl w:val="0"/>
              <w:autoSpaceDE w:val="0"/>
              <w:autoSpaceDN w:val="0"/>
              <w:jc w:val="center"/>
              <w:rPr>
                <w:rFonts w:ascii="Tahoma" w:eastAsia="Arial" w:hAnsi="Tahoma" w:cs="Tahoma"/>
                <w:sz w:val="18"/>
                <w:szCs w:val="18"/>
              </w:rPr>
            </w:pPr>
            <w:r>
              <w:rPr>
                <w:rFonts w:ascii="Tahoma" w:eastAsia="Arial" w:hAnsi="Tahoma" w:cs="Tahoma"/>
                <w:sz w:val="18"/>
                <w:szCs w:val="18"/>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14:paraId="5B721247" w14:textId="77777777" w:rsidR="00847B49" w:rsidRDefault="00847B49" w:rsidP="00583927">
            <w:pPr>
              <w:widowControl w:val="0"/>
              <w:autoSpaceDE w:val="0"/>
              <w:autoSpaceDN w:val="0"/>
              <w:jc w:val="center"/>
              <w:rPr>
                <w:rFonts w:ascii="Tahoma" w:eastAsia="Arial" w:hAnsi="Tahoma" w:cs="Tahoma"/>
                <w:sz w:val="18"/>
                <w:szCs w:val="18"/>
              </w:rPr>
            </w:pPr>
            <w:smartTag w:uri="urn:schemas-microsoft-com:office:smarttags" w:element="metricconverter">
              <w:smartTagPr>
                <w:attr w:name="ProductID" w:val="2”"/>
              </w:smartTagPr>
              <w:r>
                <w:rPr>
                  <w:rFonts w:ascii="Tahoma" w:eastAsia="Arial" w:hAnsi="Tahoma" w:cs="Tahoma"/>
                  <w:sz w:val="18"/>
                  <w:szCs w:val="18"/>
                </w:rPr>
                <w:t>2”</w:t>
              </w:r>
            </w:smartTag>
            <w:r>
              <w:rPr>
                <w:rFonts w:ascii="Tahoma" w:eastAsia="Arial" w:hAnsi="Tahoma" w:cs="Tahoma"/>
                <w:sz w:val="18"/>
                <w:szCs w:val="18"/>
              </w:rPr>
              <w:t xml:space="preserve"> – 2 ½”</w:t>
            </w:r>
          </w:p>
        </w:tc>
        <w:tc>
          <w:tcPr>
            <w:tcW w:w="874" w:type="pct"/>
            <w:tcBorders>
              <w:top w:val="single" w:sz="4" w:space="0" w:color="auto"/>
              <w:left w:val="single" w:sz="4" w:space="0" w:color="auto"/>
              <w:bottom w:val="single" w:sz="4" w:space="0" w:color="auto"/>
              <w:right w:val="single" w:sz="4" w:space="0" w:color="auto"/>
            </w:tcBorders>
            <w:vAlign w:val="center"/>
            <w:hideMark/>
          </w:tcPr>
          <w:p w14:paraId="423422D5" w14:textId="77777777" w:rsidR="00847B49" w:rsidRDefault="00847B49" w:rsidP="00583927">
            <w:pPr>
              <w:widowControl w:val="0"/>
              <w:autoSpaceDE w:val="0"/>
              <w:autoSpaceDN w:val="0"/>
              <w:jc w:val="center"/>
              <w:rPr>
                <w:rFonts w:ascii="Tahoma" w:eastAsia="Arial" w:hAnsi="Tahoma" w:cs="Tahoma"/>
                <w:sz w:val="18"/>
                <w:szCs w:val="18"/>
              </w:rPr>
            </w:pPr>
            <w:r>
              <w:rPr>
                <w:rFonts w:ascii="Tahoma" w:eastAsia="Arial" w:hAnsi="Tahoma" w:cs="Tahoma"/>
                <w:sz w:val="18"/>
                <w:szCs w:val="1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65291493" w14:textId="77777777" w:rsidR="00847B49" w:rsidRDefault="00847B49" w:rsidP="00583927">
            <w:pPr>
              <w:widowControl w:val="0"/>
              <w:autoSpaceDE w:val="0"/>
              <w:autoSpaceDN w:val="0"/>
              <w:jc w:val="center"/>
              <w:rPr>
                <w:rFonts w:ascii="Tahoma" w:eastAsia="Arial" w:hAnsi="Tahoma" w:cs="Tahoma"/>
                <w:sz w:val="18"/>
                <w:szCs w:val="18"/>
              </w:rPr>
            </w:pPr>
            <w:r>
              <w:rPr>
                <w:rFonts w:ascii="Tahoma" w:eastAsia="Arial" w:hAnsi="Tahoma" w:cs="Tahoma"/>
                <w:sz w:val="18"/>
                <w:szCs w:val="18"/>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14:paraId="74074B61" w14:textId="77777777" w:rsidR="00847B49" w:rsidRDefault="00847B49" w:rsidP="00583927">
            <w:pPr>
              <w:widowControl w:val="0"/>
              <w:autoSpaceDE w:val="0"/>
              <w:autoSpaceDN w:val="0"/>
              <w:jc w:val="center"/>
              <w:rPr>
                <w:rFonts w:ascii="Tahoma" w:eastAsia="Arial" w:hAnsi="Tahoma" w:cs="Tahoma"/>
                <w:sz w:val="18"/>
                <w:szCs w:val="18"/>
              </w:rPr>
            </w:pPr>
            <w:r>
              <w:rPr>
                <w:rFonts w:ascii="Tahoma" w:eastAsia="Arial" w:hAnsi="Tahoma" w:cs="Tahoma"/>
                <w:sz w:val="18"/>
                <w:szCs w:val="18"/>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14:paraId="56E3AB5E" w14:textId="77777777" w:rsidR="00847B49" w:rsidRDefault="00847B49" w:rsidP="00583927">
            <w:pPr>
              <w:widowControl w:val="0"/>
              <w:autoSpaceDE w:val="0"/>
              <w:autoSpaceDN w:val="0"/>
              <w:jc w:val="center"/>
              <w:rPr>
                <w:rFonts w:ascii="Tahoma" w:eastAsia="Arial" w:hAnsi="Tahoma" w:cs="Tahoma"/>
                <w:sz w:val="18"/>
                <w:szCs w:val="18"/>
              </w:rPr>
            </w:pPr>
            <w:r>
              <w:rPr>
                <w:rFonts w:ascii="Tahoma" w:eastAsia="Arial" w:hAnsi="Tahoma" w:cs="Tahoma"/>
                <w:sz w:val="18"/>
                <w:szCs w:val="18"/>
              </w:rPr>
              <w:t>2 – 3</w:t>
            </w:r>
          </w:p>
        </w:tc>
      </w:tr>
    </w:tbl>
    <w:p w14:paraId="5841BCE4" w14:textId="77777777" w:rsidR="00847B49" w:rsidRDefault="00847B49" w:rsidP="00847B49">
      <w:pPr>
        <w:widowControl w:val="0"/>
        <w:tabs>
          <w:tab w:val="left" w:pos="8711"/>
        </w:tabs>
        <w:autoSpaceDE w:val="0"/>
        <w:autoSpaceDN w:val="0"/>
        <w:jc w:val="both"/>
        <w:rPr>
          <w:rFonts w:ascii="Tahoma" w:eastAsia="Arial" w:hAnsi="Tahoma" w:cs="Tahoma"/>
          <w:sz w:val="18"/>
          <w:szCs w:val="18"/>
        </w:rPr>
      </w:pPr>
    </w:p>
    <w:p w14:paraId="6CF8492C" w14:textId="77777777" w:rsidR="00847B49" w:rsidRDefault="00847B49" w:rsidP="00847B49">
      <w:pPr>
        <w:widowControl w:val="0"/>
        <w:tabs>
          <w:tab w:val="left" w:pos="8711"/>
        </w:tabs>
        <w:autoSpaceDE w:val="0"/>
        <w:autoSpaceDN w:val="0"/>
        <w:spacing w:after="120"/>
        <w:jc w:val="both"/>
        <w:rPr>
          <w:rFonts w:ascii="Tahoma" w:eastAsia="Arial" w:hAnsi="Tahoma" w:cs="Tahoma"/>
          <w:b/>
          <w:sz w:val="18"/>
          <w:szCs w:val="18"/>
        </w:rPr>
      </w:pPr>
      <w:r>
        <w:rPr>
          <w:rFonts w:ascii="Tahoma" w:eastAsia="Arial" w:hAnsi="Tahoma" w:cs="Tahoma"/>
          <w:b/>
          <w:sz w:val="18"/>
          <w:szCs w:val="18"/>
        </w:rPr>
        <w:t>Criterios de Aceptación y Rechazo</w:t>
      </w:r>
    </w:p>
    <w:p w14:paraId="0C1C0EBB" w14:textId="77777777" w:rsidR="00847B49" w:rsidRDefault="00847B49" w:rsidP="00847B49">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2B6DC538" w14:textId="77777777" w:rsidR="00847B49" w:rsidRDefault="00847B49" w:rsidP="00847B49">
      <w:pPr>
        <w:widowControl w:val="0"/>
        <w:tabs>
          <w:tab w:val="left" w:pos="8711"/>
        </w:tabs>
        <w:autoSpaceDE w:val="0"/>
        <w:autoSpaceDN w:val="0"/>
        <w:jc w:val="both"/>
        <w:rPr>
          <w:rFonts w:ascii="Tahoma" w:eastAsia="Arial" w:hAnsi="Tahoma" w:cs="Tahoma"/>
          <w:sz w:val="18"/>
          <w:szCs w:val="18"/>
        </w:rPr>
      </w:pPr>
    </w:p>
    <w:p w14:paraId="2D33D268" w14:textId="77777777" w:rsidR="00847B49" w:rsidRDefault="00847B49" w:rsidP="00847B49">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381BAA30" w14:textId="77777777" w:rsidR="00847B49" w:rsidRDefault="00847B49" w:rsidP="00847B49">
      <w:pPr>
        <w:widowControl w:val="0"/>
        <w:tabs>
          <w:tab w:val="left" w:pos="8711"/>
        </w:tabs>
        <w:autoSpaceDE w:val="0"/>
        <w:autoSpaceDN w:val="0"/>
        <w:jc w:val="both"/>
        <w:rPr>
          <w:rFonts w:ascii="Tahoma" w:eastAsia="Arial" w:hAnsi="Tahoma" w:cs="Tahoma"/>
          <w:sz w:val="18"/>
          <w:szCs w:val="18"/>
        </w:rPr>
      </w:pPr>
    </w:p>
    <w:p w14:paraId="185CB514" w14:textId="77777777" w:rsidR="00847B49" w:rsidRDefault="00847B49" w:rsidP="00847B49">
      <w:pPr>
        <w:widowControl w:val="0"/>
        <w:tabs>
          <w:tab w:val="left" w:pos="8711"/>
        </w:tabs>
        <w:autoSpaceDE w:val="0"/>
        <w:autoSpaceDN w:val="0"/>
        <w:adjustRightInd w:val="0"/>
        <w:jc w:val="both"/>
        <w:rPr>
          <w:rFonts w:ascii="Tahoma" w:eastAsia="Calibri" w:hAnsi="Tahoma" w:cs="Tahoma"/>
          <w:sz w:val="18"/>
          <w:szCs w:val="18"/>
        </w:rPr>
      </w:pPr>
      <w:r>
        <w:rPr>
          <w:rFonts w:ascii="Tahoma" w:eastAsia="Calibri" w:hAnsi="Tahoma" w:cs="Tahoma"/>
          <w:sz w:val="18"/>
          <w:szCs w:val="18"/>
        </w:rPr>
        <w:t xml:space="preserve">Todo material, hormigón o elemento ejecutado que sea rechazado se procederá conforme a lo indicado </w:t>
      </w:r>
      <w:r>
        <w:rPr>
          <w:rFonts w:ascii="Tahoma" w:eastAsia="Arial" w:hAnsi="Tahoma" w:cs="Tahoma"/>
          <w:sz w:val="18"/>
          <w:szCs w:val="18"/>
        </w:rPr>
        <w:t>en la Normativa referida CBH-87 con su curado, corrección, demolición o reposición, actividad que deberá ser aprobada por el Inspector de proyecto</w:t>
      </w:r>
      <w:r>
        <w:rPr>
          <w:rFonts w:ascii="Tahoma" w:eastAsia="Calibri" w:hAnsi="Tahoma" w:cs="Tahoma"/>
          <w:sz w:val="18"/>
          <w:szCs w:val="18"/>
        </w:rPr>
        <w:t>.</w:t>
      </w:r>
    </w:p>
    <w:p w14:paraId="379B783D" w14:textId="77777777" w:rsidR="00847B49" w:rsidRDefault="00847B49" w:rsidP="00847B49">
      <w:pPr>
        <w:widowControl w:val="0"/>
        <w:tabs>
          <w:tab w:val="left" w:pos="8711"/>
        </w:tabs>
        <w:autoSpaceDE w:val="0"/>
        <w:autoSpaceDN w:val="0"/>
        <w:adjustRightInd w:val="0"/>
        <w:jc w:val="both"/>
        <w:rPr>
          <w:rFonts w:ascii="Tahoma" w:eastAsia="Calibri" w:hAnsi="Tahoma" w:cs="Tahoma"/>
          <w:sz w:val="18"/>
          <w:szCs w:val="18"/>
        </w:rPr>
      </w:pPr>
      <w:r>
        <w:rPr>
          <w:rFonts w:ascii="Tahoma" w:eastAsia="Calibri" w:hAnsi="Tahoma" w:cs="Tahoma"/>
          <w:sz w:val="18"/>
          <w:szCs w:val="18"/>
        </w:rPr>
        <w:t>Todos los ensayos, pruebas, demoliciones, curados y reemplazos necesarios serán cancelados por la Entidad Ejecutora.</w:t>
      </w:r>
    </w:p>
    <w:p w14:paraId="626089EF" w14:textId="77777777" w:rsidR="00847B49" w:rsidRDefault="00847B49" w:rsidP="00847B49">
      <w:pPr>
        <w:widowControl w:val="0"/>
        <w:autoSpaceDE w:val="0"/>
        <w:autoSpaceDN w:val="0"/>
        <w:jc w:val="both"/>
        <w:rPr>
          <w:rFonts w:ascii="Tahoma" w:eastAsia="Arial" w:hAnsi="Tahoma" w:cs="Tahoma"/>
          <w:b/>
          <w:sz w:val="18"/>
          <w:szCs w:val="18"/>
        </w:rPr>
      </w:pPr>
    </w:p>
    <w:tbl>
      <w:tblPr>
        <w:tblStyle w:val="Tablaconcuadrcula"/>
        <w:tblW w:w="5000" w:type="pct"/>
        <w:tblLook w:val="04A0" w:firstRow="1" w:lastRow="0" w:firstColumn="1" w:lastColumn="0" w:noHBand="0" w:noVBand="1"/>
      </w:tblPr>
      <w:tblGrid>
        <w:gridCol w:w="561"/>
        <w:gridCol w:w="2291"/>
        <w:gridCol w:w="1099"/>
        <w:gridCol w:w="5302"/>
      </w:tblGrid>
      <w:tr w:rsidR="00847B49" w14:paraId="4AA19EF0" w14:textId="77777777" w:rsidTr="00583927">
        <w:trPr>
          <w:trHeight w:val="20"/>
        </w:trPr>
        <w:tc>
          <w:tcPr>
            <w:tcW w:w="303"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2C98847F" w14:textId="77777777" w:rsidR="00847B49" w:rsidRDefault="00847B49" w:rsidP="00583927">
            <w:pPr>
              <w:widowControl w:val="0"/>
              <w:autoSpaceDE w:val="0"/>
              <w:autoSpaceDN w:val="0"/>
              <w:jc w:val="center"/>
              <w:rPr>
                <w:rFonts w:ascii="Tahoma" w:eastAsia="Arial" w:hAnsi="Tahoma" w:cs="Tahoma"/>
                <w:b/>
                <w:sz w:val="18"/>
                <w:szCs w:val="18"/>
              </w:rPr>
            </w:pPr>
            <w:proofErr w:type="spellStart"/>
            <w:r>
              <w:rPr>
                <w:rFonts w:ascii="Tahoma" w:eastAsia="Arial" w:hAnsi="Tahoma" w:cs="Tahoma"/>
                <w:b/>
                <w:sz w:val="18"/>
                <w:szCs w:val="18"/>
              </w:rPr>
              <w:t>N°</w:t>
            </w:r>
            <w:proofErr w:type="spellEnd"/>
          </w:p>
        </w:tc>
        <w:tc>
          <w:tcPr>
            <w:tcW w:w="1238"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721FBA79" w14:textId="77777777" w:rsidR="00847B49" w:rsidRDefault="00847B49" w:rsidP="00583927">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CODIGO</w:t>
            </w:r>
          </w:p>
        </w:tc>
        <w:tc>
          <w:tcPr>
            <w:tcW w:w="594"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4641B8F4" w14:textId="77777777" w:rsidR="00847B49" w:rsidRDefault="00847B49" w:rsidP="00583927">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UNIDAD</w:t>
            </w:r>
          </w:p>
        </w:tc>
        <w:tc>
          <w:tcPr>
            <w:tcW w:w="2865"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6261525D" w14:textId="77777777" w:rsidR="00847B49" w:rsidRDefault="00847B49" w:rsidP="00583927">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ITEM</w:t>
            </w:r>
          </w:p>
        </w:tc>
      </w:tr>
      <w:tr w:rsidR="00847B49" w14:paraId="486C9701" w14:textId="77777777" w:rsidTr="00583927">
        <w:trPr>
          <w:trHeight w:val="20"/>
        </w:trPr>
        <w:tc>
          <w:tcPr>
            <w:tcW w:w="303"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355B3F45" w14:textId="77777777" w:rsidR="00847B49" w:rsidRDefault="00847B49" w:rsidP="00583927">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13</w:t>
            </w:r>
          </w:p>
        </w:tc>
        <w:tc>
          <w:tcPr>
            <w:tcW w:w="1238"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08970AFE" w14:textId="77777777" w:rsidR="00847B49" w:rsidRDefault="00847B49" w:rsidP="00583927">
            <w:pPr>
              <w:widowControl w:val="0"/>
              <w:autoSpaceDE w:val="0"/>
              <w:autoSpaceDN w:val="0"/>
              <w:jc w:val="center"/>
              <w:rPr>
                <w:rFonts w:ascii="Tahoma" w:eastAsia="Arial" w:hAnsi="Tahoma" w:cs="Tahoma"/>
                <w:b/>
                <w:sz w:val="18"/>
                <w:szCs w:val="18"/>
              </w:rPr>
            </w:pPr>
            <w:r>
              <w:rPr>
                <w:rFonts w:ascii="Tahoma" w:eastAsia="Arial" w:hAnsi="Tahoma" w:cs="Tahoma"/>
                <w:b/>
                <w:color w:val="000000"/>
                <w:sz w:val="18"/>
                <w:szCs w:val="18"/>
                <w:lang w:eastAsia="es-ES"/>
              </w:rPr>
              <w:t>VAC-OF-ALE-1</w:t>
            </w:r>
          </w:p>
        </w:tc>
        <w:tc>
          <w:tcPr>
            <w:tcW w:w="594"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258D6C58" w14:textId="77777777" w:rsidR="00847B49" w:rsidRDefault="00847B49" w:rsidP="00583927">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M2</w:t>
            </w:r>
          </w:p>
        </w:tc>
        <w:tc>
          <w:tcPr>
            <w:tcW w:w="2865"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3D823D0B" w14:textId="77777777" w:rsidR="00847B49" w:rsidRDefault="00847B49" w:rsidP="00583927">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ALERO DE YESO C/ ESTRUCTURA MADERAMEN</w:t>
            </w:r>
          </w:p>
        </w:tc>
      </w:tr>
    </w:tbl>
    <w:p w14:paraId="08E9CA33" w14:textId="77777777" w:rsidR="00847B49" w:rsidRDefault="00847B49" w:rsidP="00847B49">
      <w:pPr>
        <w:widowControl w:val="0"/>
        <w:autoSpaceDE w:val="0"/>
        <w:autoSpaceDN w:val="0"/>
        <w:jc w:val="both"/>
        <w:rPr>
          <w:rFonts w:ascii="Tahoma" w:eastAsia="Arial" w:hAnsi="Tahoma" w:cs="Tahoma"/>
          <w:b/>
          <w:sz w:val="18"/>
          <w:szCs w:val="18"/>
        </w:rPr>
      </w:pPr>
    </w:p>
    <w:p w14:paraId="0BFEA8EC" w14:textId="77777777" w:rsidR="00847B49" w:rsidRDefault="00847B49" w:rsidP="00847B49">
      <w:pPr>
        <w:widowControl w:val="0"/>
        <w:autoSpaceDE w:val="0"/>
        <w:autoSpaceDN w:val="0"/>
        <w:jc w:val="both"/>
        <w:rPr>
          <w:rFonts w:ascii="Tahoma" w:eastAsia="Arial" w:hAnsi="Tahoma" w:cs="Tahoma"/>
          <w:b/>
          <w:sz w:val="18"/>
          <w:szCs w:val="18"/>
        </w:rPr>
      </w:pPr>
      <w:r>
        <w:rPr>
          <w:rFonts w:ascii="Tahoma" w:eastAsia="Arial" w:hAnsi="Tahoma" w:cs="Tahoma"/>
          <w:b/>
          <w:sz w:val="18"/>
          <w:szCs w:val="18"/>
        </w:rPr>
        <w:t>DESCRIPCIÓN. –</w:t>
      </w:r>
    </w:p>
    <w:p w14:paraId="43A32786" w14:textId="77777777" w:rsidR="00847B49" w:rsidRDefault="00847B49" w:rsidP="00847B49">
      <w:pPr>
        <w:widowControl w:val="0"/>
        <w:autoSpaceDE w:val="0"/>
        <w:autoSpaceDN w:val="0"/>
        <w:jc w:val="both"/>
        <w:rPr>
          <w:rFonts w:ascii="Tahoma" w:eastAsia="Arial" w:hAnsi="Tahoma" w:cs="Tahoma"/>
          <w:b/>
          <w:sz w:val="18"/>
          <w:szCs w:val="18"/>
        </w:rPr>
      </w:pPr>
    </w:p>
    <w:p w14:paraId="65300596" w14:textId="77777777" w:rsidR="00847B49" w:rsidRDefault="00847B49" w:rsidP="00847B49">
      <w:pPr>
        <w:widowControl w:val="0"/>
        <w:tabs>
          <w:tab w:val="left" w:pos="560"/>
        </w:tabs>
        <w:autoSpaceDE w:val="0"/>
        <w:autoSpaceDN w:val="0"/>
        <w:jc w:val="both"/>
        <w:rPr>
          <w:rFonts w:ascii="Tahoma" w:eastAsia="Arial" w:hAnsi="Tahoma" w:cs="Tahoma"/>
          <w:color w:val="000000"/>
          <w:sz w:val="18"/>
          <w:szCs w:val="18"/>
        </w:rPr>
      </w:pPr>
      <w:r>
        <w:rPr>
          <w:rFonts w:ascii="Tahoma" w:eastAsia="Arial" w:hAnsi="Tahoma" w:cs="Tahoma"/>
          <w:sz w:val="18"/>
          <w:szCs w:val="18"/>
        </w:rPr>
        <w:t>Este Ítem se refiere a la construcción de aleros de yeso con estructura de madera bajo la cubierta superficie inclinada, según indique los planos constructivos e instrucciones del Inspector de proyecto.</w:t>
      </w:r>
    </w:p>
    <w:p w14:paraId="7E533763" w14:textId="77777777" w:rsidR="00847B49" w:rsidRDefault="00847B49" w:rsidP="00847B49">
      <w:pPr>
        <w:widowControl w:val="0"/>
        <w:autoSpaceDE w:val="0"/>
        <w:autoSpaceDN w:val="0"/>
        <w:jc w:val="both"/>
        <w:rPr>
          <w:rFonts w:ascii="Tahoma" w:eastAsia="Arial" w:hAnsi="Tahoma" w:cs="Tahoma"/>
          <w:sz w:val="18"/>
          <w:szCs w:val="18"/>
        </w:rPr>
      </w:pPr>
    </w:p>
    <w:p w14:paraId="5980C062" w14:textId="77777777" w:rsidR="00847B49" w:rsidRDefault="00847B49" w:rsidP="00847B49">
      <w:pPr>
        <w:widowControl w:val="0"/>
        <w:autoSpaceDE w:val="0"/>
        <w:autoSpaceDN w:val="0"/>
        <w:jc w:val="both"/>
        <w:rPr>
          <w:rFonts w:ascii="Tahoma" w:eastAsia="Arial" w:hAnsi="Tahoma" w:cs="Tahoma"/>
          <w:b/>
          <w:sz w:val="18"/>
          <w:szCs w:val="18"/>
        </w:rPr>
      </w:pPr>
      <w:r>
        <w:rPr>
          <w:rFonts w:ascii="Tahoma" w:eastAsia="Arial" w:hAnsi="Tahoma" w:cs="Tahoma"/>
          <w:b/>
          <w:sz w:val="18"/>
          <w:szCs w:val="18"/>
        </w:rPr>
        <w:t>MATERIALES, HERRAMIENTAS Y EQUIPO. -</w:t>
      </w:r>
    </w:p>
    <w:p w14:paraId="3B614D56" w14:textId="77777777" w:rsidR="00847B49" w:rsidRDefault="00847B49" w:rsidP="00847B49">
      <w:pPr>
        <w:widowControl w:val="0"/>
        <w:autoSpaceDE w:val="0"/>
        <w:autoSpaceDN w:val="0"/>
        <w:jc w:val="both"/>
        <w:rPr>
          <w:rFonts w:ascii="Tahoma" w:eastAsia="Arial" w:hAnsi="Tahoma" w:cs="Tahoma"/>
          <w:b/>
          <w:sz w:val="18"/>
          <w:szCs w:val="18"/>
        </w:rPr>
      </w:pPr>
    </w:p>
    <w:p w14:paraId="1EE0BF00" w14:textId="77777777" w:rsidR="00847B49" w:rsidRDefault="00847B49" w:rsidP="00847B49">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2F0C25EA" w14:textId="77777777" w:rsidR="00847B49" w:rsidRDefault="00847B49" w:rsidP="00847B49">
      <w:pPr>
        <w:jc w:val="both"/>
        <w:rPr>
          <w:rFonts w:ascii="Tahoma" w:hAnsi="Tahoma" w:cs="Tahoma"/>
          <w:sz w:val="18"/>
          <w:szCs w:val="18"/>
          <w:lang w:eastAsia="es-ES"/>
        </w:rPr>
      </w:pPr>
    </w:p>
    <w:p w14:paraId="00173D5B" w14:textId="77777777" w:rsidR="00847B49" w:rsidRDefault="00847B49" w:rsidP="00847B49">
      <w:pPr>
        <w:widowControl w:val="0"/>
        <w:tabs>
          <w:tab w:val="left" w:pos="8711"/>
        </w:tabs>
        <w:autoSpaceDE w:val="0"/>
        <w:autoSpaceDN w:val="0"/>
        <w:rPr>
          <w:rFonts w:ascii="Tahoma" w:eastAsia="Arial" w:hAnsi="Tahoma" w:cs="Tahoma"/>
          <w:b/>
          <w:sz w:val="18"/>
          <w:szCs w:val="18"/>
        </w:rPr>
      </w:pPr>
      <w:r>
        <w:rPr>
          <w:rFonts w:ascii="Tahoma" w:eastAsia="Arial" w:hAnsi="Tahoma" w:cs="Tahoma"/>
          <w:b/>
          <w:sz w:val="18"/>
          <w:szCs w:val="18"/>
        </w:rPr>
        <w:t>FORMA DE EJECUCIÓN. -</w:t>
      </w:r>
    </w:p>
    <w:p w14:paraId="16997A24" w14:textId="77777777" w:rsidR="00847B49" w:rsidRDefault="00847B49" w:rsidP="00847B49">
      <w:pPr>
        <w:widowControl w:val="0"/>
        <w:tabs>
          <w:tab w:val="left" w:pos="560"/>
        </w:tabs>
        <w:autoSpaceDE w:val="0"/>
        <w:autoSpaceDN w:val="0"/>
        <w:jc w:val="both"/>
        <w:rPr>
          <w:rFonts w:ascii="Tahoma" w:eastAsia="Arial" w:hAnsi="Tahoma" w:cs="Tahoma"/>
          <w:sz w:val="18"/>
          <w:szCs w:val="18"/>
        </w:rPr>
      </w:pPr>
    </w:p>
    <w:p w14:paraId="18EF85C2" w14:textId="77777777" w:rsidR="00847B49" w:rsidRDefault="00847B49" w:rsidP="00847B49">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Antes de proceder a la ejecución del revoque del alero, se revisarán las superficies inferiores de las cubiertas a fin de subsanar cualquier imperfección. Si tuvieran defectos visibles deben ser debidamente nivelados con el resto de las superficies, se pondrá en la parte superior de la malla de alambre tejido tipo gallinero, una manta de paja recubierta con yeso, esto para que el revoque pueda adherirse.</w:t>
      </w:r>
    </w:p>
    <w:p w14:paraId="37EB19F8" w14:textId="77777777" w:rsidR="00847B49" w:rsidRDefault="00847B49" w:rsidP="00847B49">
      <w:pPr>
        <w:widowControl w:val="0"/>
        <w:tabs>
          <w:tab w:val="left" w:pos="560"/>
        </w:tabs>
        <w:autoSpaceDE w:val="0"/>
        <w:autoSpaceDN w:val="0"/>
        <w:jc w:val="both"/>
        <w:rPr>
          <w:rFonts w:ascii="Tahoma" w:eastAsia="Arial" w:hAnsi="Tahoma" w:cs="Tahoma"/>
          <w:sz w:val="18"/>
          <w:szCs w:val="18"/>
        </w:rPr>
      </w:pPr>
    </w:p>
    <w:p w14:paraId="5150131B" w14:textId="77777777" w:rsidR="00847B49" w:rsidRDefault="00847B49" w:rsidP="00847B49">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 xml:space="preserve">Sobre la superficie a revocar se colocarán maestras de yeso entre las vigas de madera, debidamente niveladas. Luego se aplicará una primera capa gruesa de revoque de yeso, cuyo espesor será el necesario para alcanzar el nivel determinado por las maestras y que cubra todas las irregularidades. </w:t>
      </w:r>
    </w:p>
    <w:p w14:paraId="07F9DC89" w14:textId="77777777" w:rsidR="00847B49" w:rsidRDefault="00847B49" w:rsidP="00847B49">
      <w:pPr>
        <w:widowControl w:val="0"/>
        <w:tabs>
          <w:tab w:val="left" w:pos="560"/>
        </w:tabs>
        <w:autoSpaceDE w:val="0"/>
        <w:autoSpaceDN w:val="0"/>
        <w:jc w:val="both"/>
        <w:rPr>
          <w:rFonts w:ascii="Tahoma" w:eastAsia="Arial" w:hAnsi="Tahoma" w:cs="Tahoma"/>
          <w:sz w:val="18"/>
          <w:szCs w:val="18"/>
        </w:rPr>
      </w:pPr>
    </w:p>
    <w:p w14:paraId="178E3290" w14:textId="77777777" w:rsidR="00847B49" w:rsidRDefault="00847B49" w:rsidP="00847B49">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 xml:space="preserve">Sobre este revoque se colocará una segunda y última capa de enlucido de yeso de 1,5 mm de espesor, empleando yeso puro y fino. Esta capa deberá ser ejecutada cuidadosamente mediante planchas metálicas a fin de obtener superficies completamente lisas, planas y libres de ondulaciones empleando mano de obra especializada. </w:t>
      </w:r>
    </w:p>
    <w:p w14:paraId="45367A08" w14:textId="77777777" w:rsidR="00847B49" w:rsidRDefault="00847B49" w:rsidP="00847B49">
      <w:pPr>
        <w:widowControl w:val="0"/>
        <w:tabs>
          <w:tab w:val="left" w:pos="560"/>
        </w:tabs>
        <w:autoSpaceDE w:val="0"/>
        <w:autoSpaceDN w:val="0"/>
        <w:jc w:val="both"/>
        <w:rPr>
          <w:rFonts w:ascii="Tahoma" w:eastAsia="Arial" w:hAnsi="Tahoma" w:cs="Tahoma"/>
          <w:sz w:val="18"/>
          <w:szCs w:val="18"/>
        </w:rPr>
      </w:pPr>
    </w:p>
    <w:p w14:paraId="55F455D4" w14:textId="77777777" w:rsidR="00847B49" w:rsidRDefault="00847B49" w:rsidP="00847B49">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Las aristas entre muro y cielos deberán tener juntas rehundidas para evitar fisuras por cambio de temperaturas. Se debe garantizar el limpiado y emparejado previamente de toda la superficie, no teniendo irregularidades mayores a 1 cm antes del estucado.</w:t>
      </w:r>
    </w:p>
    <w:p w14:paraId="198D8673" w14:textId="77777777" w:rsidR="00847B49" w:rsidRDefault="00847B49" w:rsidP="00847B49">
      <w:pPr>
        <w:widowControl w:val="0"/>
        <w:tabs>
          <w:tab w:val="left" w:pos="560"/>
        </w:tabs>
        <w:autoSpaceDE w:val="0"/>
        <w:autoSpaceDN w:val="0"/>
        <w:jc w:val="both"/>
        <w:rPr>
          <w:rFonts w:ascii="Tahoma" w:eastAsia="Arial" w:hAnsi="Tahoma" w:cs="Tahoma"/>
          <w:sz w:val="18"/>
          <w:szCs w:val="18"/>
        </w:rPr>
      </w:pPr>
    </w:p>
    <w:p w14:paraId="656BBAD9" w14:textId="77777777" w:rsidR="00847B49" w:rsidRDefault="00847B49" w:rsidP="00847B49">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Evitar espesores considerables de revoques, que pueden convertirse en puntos potenciales de agrietamiento.</w:t>
      </w:r>
    </w:p>
    <w:p w14:paraId="70EC0533" w14:textId="77777777" w:rsidR="00847B49" w:rsidRDefault="00847B49" w:rsidP="00847B49">
      <w:pPr>
        <w:widowControl w:val="0"/>
        <w:tabs>
          <w:tab w:val="left" w:pos="560"/>
        </w:tabs>
        <w:autoSpaceDE w:val="0"/>
        <w:autoSpaceDN w:val="0"/>
        <w:jc w:val="both"/>
        <w:rPr>
          <w:rFonts w:ascii="Tahoma" w:eastAsia="Arial" w:hAnsi="Tahoma" w:cs="Tahoma"/>
          <w:sz w:val="18"/>
          <w:szCs w:val="18"/>
        </w:rPr>
      </w:pPr>
    </w:p>
    <w:p w14:paraId="299064B9" w14:textId="77777777" w:rsidR="00847B49" w:rsidRDefault="00847B49" w:rsidP="00847B49">
      <w:pPr>
        <w:widowControl w:val="0"/>
        <w:tabs>
          <w:tab w:val="left" w:pos="8711"/>
        </w:tabs>
        <w:autoSpaceDE w:val="0"/>
        <w:autoSpaceDN w:val="0"/>
        <w:spacing w:after="120"/>
        <w:rPr>
          <w:rFonts w:ascii="Tahoma" w:eastAsia="Arial" w:hAnsi="Tahoma" w:cs="Tahoma"/>
          <w:b/>
          <w:sz w:val="18"/>
          <w:szCs w:val="18"/>
        </w:rPr>
      </w:pPr>
      <w:r>
        <w:rPr>
          <w:rFonts w:ascii="Tahoma" w:eastAsia="Arial" w:hAnsi="Tahoma" w:cs="Tahoma"/>
          <w:b/>
          <w:sz w:val="18"/>
          <w:szCs w:val="18"/>
        </w:rPr>
        <w:t>Criterios de Control, Aceptación y Rechazo</w:t>
      </w:r>
    </w:p>
    <w:p w14:paraId="2374D5F7" w14:textId="77777777" w:rsidR="00847B49" w:rsidRDefault="00847B49" w:rsidP="00847B49">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Una vez ejecutado el Ítem, el Inspector de proyecto revisará el acabado del revoque con escuadra y plomada según medidas de los planos constructivos, no deben existir deformaciones, porosidad, rugosidad, manchas, grietas o rajaduras en el acabado del Revoque.</w:t>
      </w:r>
    </w:p>
    <w:p w14:paraId="54412684" w14:textId="77777777" w:rsidR="00847B49" w:rsidRDefault="00847B49" w:rsidP="00847B49">
      <w:pPr>
        <w:widowControl w:val="0"/>
        <w:tabs>
          <w:tab w:val="left" w:pos="560"/>
        </w:tabs>
        <w:autoSpaceDE w:val="0"/>
        <w:autoSpaceDN w:val="0"/>
        <w:jc w:val="both"/>
        <w:rPr>
          <w:rFonts w:ascii="Tahoma" w:eastAsia="Arial" w:hAnsi="Tahoma" w:cs="Tahoma"/>
          <w:sz w:val="18"/>
          <w:szCs w:val="18"/>
        </w:rPr>
      </w:pPr>
    </w:p>
    <w:p w14:paraId="626F8239" w14:textId="77777777" w:rsidR="00847B49" w:rsidRDefault="00847B49" w:rsidP="00847B49">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Cualquier defecto deberá ser subsanado por la Entidad Ejecutora en el plazo indicado por el Inspector de proyecto, en caso necesario, podrá requerir se rehaga completamente la ejecución del ítem en los sectores observados.</w:t>
      </w:r>
    </w:p>
    <w:p w14:paraId="6AE3B09A" w14:textId="77777777" w:rsidR="00847B49" w:rsidRDefault="00847B49" w:rsidP="00847B49">
      <w:pPr>
        <w:widowControl w:val="0"/>
        <w:autoSpaceDE w:val="0"/>
        <w:autoSpaceDN w:val="0"/>
        <w:jc w:val="both"/>
        <w:rPr>
          <w:rFonts w:ascii="Tahoma" w:eastAsia="Arial" w:hAnsi="Tahoma" w:cs="Tahoma"/>
          <w:b/>
          <w:sz w:val="18"/>
          <w:szCs w:val="18"/>
        </w:rPr>
      </w:pPr>
    </w:p>
    <w:tbl>
      <w:tblPr>
        <w:tblStyle w:val="Tablaconcuadrcula"/>
        <w:tblW w:w="5000" w:type="pct"/>
        <w:tblLook w:val="04A0" w:firstRow="1" w:lastRow="0" w:firstColumn="1" w:lastColumn="0" w:noHBand="0" w:noVBand="1"/>
      </w:tblPr>
      <w:tblGrid>
        <w:gridCol w:w="561"/>
        <w:gridCol w:w="2291"/>
        <w:gridCol w:w="1099"/>
        <w:gridCol w:w="5302"/>
      </w:tblGrid>
      <w:tr w:rsidR="00847B49" w14:paraId="753DD944" w14:textId="77777777" w:rsidTr="00583927">
        <w:trPr>
          <w:trHeight w:val="20"/>
        </w:trPr>
        <w:tc>
          <w:tcPr>
            <w:tcW w:w="303" w:type="pct"/>
            <w:tcBorders>
              <w:top w:val="single" w:sz="4" w:space="0" w:color="auto"/>
              <w:left w:val="single" w:sz="4" w:space="0" w:color="auto"/>
              <w:bottom w:val="single" w:sz="4" w:space="0" w:color="auto"/>
              <w:right w:val="single" w:sz="4" w:space="0" w:color="auto"/>
            </w:tcBorders>
            <w:shd w:val="clear" w:color="auto" w:fill="1F3864"/>
            <w:hideMark/>
          </w:tcPr>
          <w:p w14:paraId="3BFAF35D" w14:textId="77777777" w:rsidR="00847B49" w:rsidRDefault="00847B49" w:rsidP="00583927">
            <w:pPr>
              <w:widowControl w:val="0"/>
              <w:autoSpaceDE w:val="0"/>
              <w:autoSpaceDN w:val="0"/>
              <w:jc w:val="center"/>
              <w:rPr>
                <w:rFonts w:ascii="Tahoma" w:eastAsia="Arial" w:hAnsi="Tahoma" w:cs="Tahoma"/>
                <w:b/>
                <w:sz w:val="18"/>
                <w:szCs w:val="18"/>
              </w:rPr>
            </w:pPr>
            <w:proofErr w:type="spellStart"/>
            <w:r>
              <w:rPr>
                <w:rFonts w:ascii="Tahoma" w:eastAsia="Arial" w:hAnsi="Tahoma" w:cs="Tahoma"/>
                <w:b/>
                <w:sz w:val="18"/>
                <w:szCs w:val="18"/>
              </w:rPr>
              <w:t>N°</w:t>
            </w:r>
            <w:proofErr w:type="spellEnd"/>
          </w:p>
        </w:tc>
        <w:tc>
          <w:tcPr>
            <w:tcW w:w="1238" w:type="pct"/>
            <w:tcBorders>
              <w:top w:val="single" w:sz="4" w:space="0" w:color="auto"/>
              <w:left w:val="single" w:sz="4" w:space="0" w:color="auto"/>
              <w:bottom w:val="single" w:sz="4" w:space="0" w:color="auto"/>
              <w:right w:val="single" w:sz="4" w:space="0" w:color="auto"/>
            </w:tcBorders>
            <w:shd w:val="clear" w:color="auto" w:fill="1F3864"/>
            <w:hideMark/>
          </w:tcPr>
          <w:p w14:paraId="25571486" w14:textId="77777777" w:rsidR="00847B49" w:rsidRDefault="00847B49" w:rsidP="00583927">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CODIGO</w:t>
            </w:r>
          </w:p>
        </w:tc>
        <w:tc>
          <w:tcPr>
            <w:tcW w:w="594" w:type="pct"/>
            <w:tcBorders>
              <w:top w:val="single" w:sz="4" w:space="0" w:color="auto"/>
              <w:left w:val="single" w:sz="4" w:space="0" w:color="auto"/>
              <w:bottom w:val="single" w:sz="4" w:space="0" w:color="auto"/>
              <w:right w:val="single" w:sz="4" w:space="0" w:color="auto"/>
            </w:tcBorders>
            <w:shd w:val="clear" w:color="auto" w:fill="1F3864"/>
            <w:hideMark/>
          </w:tcPr>
          <w:p w14:paraId="18BB1513" w14:textId="77777777" w:rsidR="00847B49" w:rsidRDefault="00847B49" w:rsidP="00583927">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UNIDAD</w:t>
            </w:r>
          </w:p>
        </w:tc>
        <w:tc>
          <w:tcPr>
            <w:tcW w:w="2865" w:type="pct"/>
            <w:tcBorders>
              <w:top w:val="single" w:sz="4" w:space="0" w:color="auto"/>
              <w:left w:val="single" w:sz="4" w:space="0" w:color="auto"/>
              <w:bottom w:val="single" w:sz="4" w:space="0" w:color="auto"/>
              <w:right w:val="single" w:sz="4" w:space="0" w:color="auto"/>
            </w:tcBorders>
            <w:shd w:val="clear" w:color="auto" w:fill="1F3864"/>
            <w:hideMark/>
          </w:tcPr>
          <w:p w14:paraId="5C243CD0" w14:textId="77777777" w:rsidR="00847B49" w:rsidRDefault="00847B49" w:rsidP="00583927">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ITEM</w:t>
            </w:r>
          </w:p>
        </w:tc>
      </w:tr>
      <w:tr w:rsidR="00847B49" w14:paraId="7D9E423D" w14:textId="77777777" w:rsidTr="00583927">
        <w:trPr>
          <w:trHeight w:val="20"/>
        </w:trPr>
        <w:tc>
          <w:tcPr>
            <w:tcW w:w="303" w:type="pct"/>
            <w:tcBorders>
              <w:top w:val="single" w:sz="4" w:space="0" w:color="auto"/>
              <w:left w:val="single" w:sz="4" w:space="0" w:color="auto"/>
              <w:bottom w:val="single" w:sz="4" w:space="0" w:color="auto"/>
              <w:right w:val="single" w:sz="4" w:space="0" w:color="auto"/>
            </w:tcBorders>
            <w:shd w:val="clear" w:color="auto" w:fill="BDD6EE"/>
            <w:hideMark/>
          </w:tcPr>
          <w:p w14:paraId="60C50082" w14:textId="77777777" w:rsidR="00847B49" w:rsidRDefault="00847B49" w:rsidP="00583927">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14</w:t>
            </w:r>
          </w:p>
        </w:tc>
        <w:tc>
          <w:tcPr>
            <w:tcW w:w="1238"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00B17058" w14:textId="77777777" w:rsidR="00847B49" w:rsidRDefault="00847B49" w:rsidP="00583927">
            <w:pPr>
              <w:widowControl w:val="0"/>
              <w:autoSpaceDE w:val="0"/>
              <w:autoSpaceDN w:val="0"/>
              <w:jc w:val="center"/>
              <w:rPr>
                <w:rFonts w:ascii="Tahoma" w:eastAsia="Arial" w:hAnsi="Tahoma" w:cs="Tahoma"/>
                <w:b/>
                <w:sz w:val="18"/>
                <w:szCs w:val="18"/>
              </w:rPr>
            </w:pPr>
            <w:r>
              <w:rPr>
                <w:rFonts w:ascii="Tahoma" w:eastAsia="Arial" w:hAnsi="Tahoma" w:cs="Tahoma"/>
                <w:b/>
                <w:bCs/>
                <w:color w:val="000000"/>
                <w:sz w:val="18"/>
                <w:szCs w:val="18"/>
                <w:lang w:eastAsia="es-BO"/>
              </w:rPr>
              <w:t>VAC-OF-BOT-2</w:t>
            </w:r>
          </w:p>
        </w:tc>
        <w:tc>
          <w:tcPr>
            <w:tcW w:w="594"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322F8FC6" w14:textId="77777777" w:rsidR="00847B49" w:rsidRDefault="00847B49" w:rsidP="00583927">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M</w:t>
            </w:r>
          </w:p>
        </w:tc>
        <w:tc>
          <w:tcPr>
            <w:tcW w:w="2865"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65AB746C" w14:textId="77777777" w:rsidR="00847B49" w:rsidRDefault="00847B49" w:rsidP="00583927">
            <w:pPr>
              <w:widowControl w:val="0"/>
              <w:autoSpaceDE w:val="0"/>
              <w:autoSpaceDN w:val="0"/>
              <w:jc w:val="center"/>
              <w:rPr>
                <w:rFonts w:ascii="Tahoma" w:eastAsia="Arial" w:hAnsi="Tahoma" w:cs="Tahoma"/>
                <w:b/>
                <w:sz w:val="18"/>
                <w:szCs w:val="18"/>
              </w:rPr>
            </w:pPr>
            <w:r>
              <w:rPr>
                <w:rFonts w:ascii="Tahoma" w:eastAsia="Arial" w:hAnsi="Tahoma" w:cs="Tahoma"/>
                <w:b/>
                <w:bCs/>
                <w:sz w:val="18"/>
                <w:szCs w:val="18"/>
              </w:rPr>
              <w:t>BOTAGUAS DE LADRILLO CERÁMICO</w:t>
            </w:r>
          </w:p>
        </w:tc>
      </w:tr>
    </w:tbl>
    <w:p w14:paraId="3B600F01" w14:textId="77777777" w:rsidR="00847B49" w:rsidRDefault="00847B49" w:rsidP="00847B49">
      <w:pPr>
        <w:widowControl w:val="0"/>
        <w:autoSpaceDE w:val="0"/>
        <w:autoSpaceDN w:val="0"/>
        <w:jc w:val="both"/>
        <w:rPr>
          <w:rFonts w:ascii="Tahoma" w:eastAsia="Arial" w:hAnsi="Tahoma" w:cs="Tahoma"/>
          <w:b/>
          <w:sz w:val="18"/>
          <w:szCs w:val="18"/>
        </w:rPr>
      </w:pPr>
    </w:p>
    <w:p w14:paraId="6F2C621E" w14:textId="77777777" w:rsidR="00847B49" w:rsidRDefault="00847B49" w:rsidP="00847B49">
      <w:pPr>
        <w:widowControl w:val="0"/>
        <w:autoSpaceDE w:val="0"/>
        <w:autoSpaceDN w:val="0"/>
        <w:jc w:val="both"/>
        <w:rPr>
          <w:rFonts w:ascii="Tahoma" w:eastAsia="Arial" w:hAnsi="Tahoma" w:cs="Tahoma"/>
          <w:b/>
          <w:sz w:val="18"/>
          <w:szCs w:val="18"/>
        </w:rPr>
      </w:pPr>
      <w:r>
        <w:rPr>
          <w:rFonts w:ascii="Tahoma" w:eastAsia="Arial" w:hAnsi="Tahoma" w:cs="Tahoma"/>
          <w:b/>
          <w:sz w:val="18"/>
          <w:szCs w:val="18"/>
        </w:rPr>
        <w:t>DESCRIPCIÓN. –</w:t>
      </w:r>
    </w:p>
    <w:p w14:paraId="14BD010D" w14:textId="77777777" w:rsidR="00847B49" w:rsidRDefault="00847B49" w:rsidP="00847B49">
      <w:pPr>
        <w:widowControl w:val="0"/>
        <w:autoSpaceDE w:val="0"/>
        <w:autoSpaceDN w:val="0"/>
        <w:jc w:val="both"/>
        <w:rPr>
          <w:rFonts w:ascii="Tahoma" w:eastAsia="Arial" w:hAnsi="Tahoma" w:cs="Tahoma"/>
          <w:b/>
          <w:sz w:val="18"/>
          <w:szCs w:val="18"/>
        </w:rPr>
      </w:pPr>
    </w:p>
    <w:p w14:paraId="31DE15C8" w14:textId="77777777" w:rsidR="00847B49" w:rsidRDefault="00847B49" w:rsidP="00847B49">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Este ítem se refiere a la construcción de botaguas de ladrillo cerámico, en lugares específicos según planos constructivos, y/o instrucción del Inspector de proyecto.</w:t>
      </w:r>
    </w:p>
    <w:p w14:paraId="2FF66D21" w14:textId="77777777" w:rsidR="00847B49" w:rsidRDefault="00847B49" w:rsidP="00847B49">
      <w:pPr>
        <w:widowControl w:val="0"/>
        <w:autoSpaceDE w:val="0"/>
        <w:autoSpaceDN w:val="0"/>
        <w:jc w:val="both"/>
        <w:rPr>
          <w:rFonts w:ascii="Tahoma" w:eastAsia="Arial" w:hAnsi="Tahoma" w:cs="Tahoma"/>
          <w:sz w:val="18"/>
          <w:szCs w:val="18"/>
        </w:rPr>
      </w:pPr>
    </w:p>
    <w:p w14:paraId="1BC54BCE" w14:textId="77777777" w:rsidR="00847B49" w:rsidRDefault="00847B49" w:rsidP="00847B49">
      <w:pPr>
        <w:widowControl w:val="0"/>
        <w:autoSpaceDE w:val="0"/>
        <w:autoSpaceDN w:val="0"/>
        <w:jc w:val="both"/>
        <w:rPr>
          <w:rFonts w:ascii="Tahoma" w:eastAsia="Arial" w:hAnsi="Tahoma" w:cs="Tahoma"/>
          <w:b/>
          <w:sz w:val="18"/>
          <w:szCs w:val="18"/>
        </w:rPr>
      </w:pPr>
      <w:r>
        <w:rPr>
          <w:rFonts w:ascii="Tahoma" w:eastAsia="Arial" w:hAnsi="Tahoma" w:cs="Tahoma"/>
          <w:b/>
          <w:sz w:val="18"/>
          <w:szCs w:val="18"/>
        </w:rPr>
        <w:t>MATERIALES, HERRAMIENTAS Y EQUIPO. -</w:t>
      </w:r>
    </w:p>
    <w:p w14:paraId="7AF9D5E1" w14:textId="77777777" w:rsidR="00847B49" w:rsidRDefault="00847B49" w:rsidP="00847B49">
      <w:pPr>
        <w:widowControl w:val="0"/>
        <w:autoSpaceDE w:val="0"/>
        <w:autoSpaceDN w:val="0"/>
        <w:jc w:val="both"/>
        <w:rPr>
          <w:rFonts w:ascii="Tahoma" w:eastAsia="Arial" w:hAnsi="Tahoma" w:cs="Tahoma"/>
          <w:b/>
          <w:sz w:val="18"/>
          <w:szCs w:val="18"/>
        </w:rPr>
      </w:pPr>
    </w:p>
    <w:p w14:paraId="5D8F13D8" w14:textId="77777777" w:rsidR="00847B49" w:rsidRDefault="00847B49" w:rsidP="00847B49">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54F93017" w14:textId="77777777" w:rsidR="00847B49" w:rsidRDefault="00847B49" w:rsidP="00847B49">
      <w:pPr>
        <w:widowControl w:val="0"/>
        <w:tabs>
          <w:tab w:val="left" w:pos="560"/>
        </w:tabs>
        <w:autoSpaceDE w:val="0"/>
        <w:autoSpaceDN w:val="0"/>
        <w:jc w:val="both"/>
        <w:rPr>
          <w:rFonts w:ascii="Tahoma" w:eastAsia="Arial" w:hAnsi="Tahoma" w:cs="Tahoma"/>
          <w:sz w:val="18"/>
          <w:szCs w:val="18"/>
        </w:rPr>
      </w:pPr>
    </w:p>
    <w:p w14:paraId="76B6CE66" w14:textId="77777777" w:rsidR="00847B49" w:rsidRDefault="00847B49" w:rsidP="00847B49">
      <w:pPr>
        <w:widowControl w:val="0"/>
        <w:tabs>
          <w:tab w:val="left" w:pos="8711"/>
        </w:tabs>
        <w:autoSpaceDE w:val="0"/>
        <w:autoSpaceDN w:val="0"/>
        <w:rPr>
          <w:rFonts w:ascii="Tahoma" w:eastAsia="Arial" w:hAnsi="Tahoma" w:cs="Tahoma"/>
          <w:b/>
          <w:sz w:val="18"/>
          <w:szCs w:val="18"/>
        </w:rPr>
      </w:pPr>
      <w:r>
        <w:rPr>
          <w:rFonts w:ascii="Tahoma" w:eastAsia="Arial" w:hAnsi="Tahoma" w:cs="Tahoma"/>
          <w:b/>
          <w:sz w:val="18"/>
          <w:szCs w:val="18"/>
        </w:rPr>
        <w:t>FORMA DE EJECUCIÓN. -</w:t>
      </w:r>
    </w:p>
    <w:p w14:paraId="5E191C69" w14:textId="77777777" w:rsidR="00847B49" w:rsidRDefault="00847B49" w:rsidP="00847B49">
      <w:pPr>
        <w:widowControl w:val="0"/>
        <w:tabs>
          <w:tab w:val="left" w:pos="0"/>
        </w:tabs>
        <w:autoSpaceDE w:val="0"/>
        <w:autoSpaceDN w:val="0"/>
        <w:jc w:val="both"/>
        <w:rPr>
          <w:rFonts w:ascii="Tahoma" w:eastAsia="Arial" w:hAnsi="Tahoma" w:cs="Tahoma"/>
          <w:sz w:val="18"/>
          <w:szCs w:val="18"/>
        </w:rPr>
      </w:pPr>
      <w:r>
        <w:rPr>
          <w:rFonts w:ascii="Tahoma" w:eastAsia="Arial" w:hAnsi="Tahoma" w:cs="Tahoma"/>
          <w:sz w:val="18"/>
          <w:szCs w:val="18"/>
        </w:rPr>
        <w:t>Las piezas de botaguas antes de su colocación deberán estar limpias y exentas de suciedad, grasas de cualquier sustancia que perjudique la cohesión con el mortero, asimismo serán humedecidas previa a su aplicación</w:t>
      </w:r>
    </w:p>
    <w:p w14:paraId="0463BDA4" w14:textId="77777777" w:rsidR="00847B49" w:rsidRDefault="00847B49" w:rsidP="00847B49">
      <w:pPr>
        <w:widowControl w:val="0"/>
        <w:tabs>
          <w:tab w:val="left" w:pos="560"/>
        </w:tabs>
        <w:autoSpaceDE w:val="0"/>
        <w:autoSpaceDN w:val="0"/>
        <w:jc w:val="both"/>
        <w:rPr>
          <w:rFonts w:ascii="Tahoma" w:eastAsia="Arial" w:hAnsi="Tahoma" w:cs="Tahoma"/>
          <w:sz w:val="18"/>
          <w:szCs w:val="18"/>
        </w:rPr>
      </w:pPr>
    </w:p>
    <w:p w14:paraId="016EF9B9" w14:textId="77777777" w:rsidR="00847B49" w:rsidRDefault="00847B49" w:rsidP="00847B49">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De la misma forma, la superficie o muro donde se asentarán las piezas de botaguas deberá estar geométricamente uniformes, limpias, libres de cualquier sustancia que perjudique su correcto asentamiento.</w:t>
      </w:r>
    </w:p>
    <w:p w14:paraId="196EEA14" w14:textId="77777777" w:rsidR="00847B49" w:rsidRDefault="00847B49" w:rsidP="00847B49">
      <w:pPr>
        <w:widowControl w:val="0"/>
        <w:tabs>
          <w:tab w:val="left" w:pos="560"/>
        </w:tabs>
        <w:autoSpaceDE w:val="0"/>
        <w:autoSpaceDN w:val="0"/>
        <w:jc w:val="both"/>
        <w:rPr>
          <w:rFonts w:ascii="Tahoma" w:eastAsia="Arial" w:hAnsi="Tahoma" w:cs="Tahoma"/>
          <w:sz w:val="18"/>
          <w:szCs w:val="18"/>
        </w:rPr>
      </w:pPr>
    </w:p>
    <w:p w14:paraId="4F16B9C3" w14:textId="77777777" w:rsidR="00847B49" w:rsidRDefault="00847B49" w:rsidP="00847B49">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El mortero de cemento para las juntas tendrá una dosificación de 1:4, las piezas serán colocados en hileras perfectamente horizontales, a plomada</w:t>
      </w:r>
      <w:r>
        <w:rPr>
          <w:rFonts w:ascii="Tahoma" w:eastAsia="Arial" w:hAnsi="Tahoma" w:cs="Tahoma"/>
          <w:kern w:val="28"/>
          <w:sz w:val="18"/>
          <w:szCs w:val="18"/>
        </w:rPr>
        <w:t xml:space="preserve"> y en forma inmediata asentándolas sobre muro de ladrillo, deberán ser firmemente adheridos a los mismos para lo cual, previa al colocado del mortero, se limpiará la superficie adecuadamente</w:t>
      </w:r>
      <w:r>
        <w:rPr>
          <w:rFonts w:ascii="Tahoma" w:eastAsia="Arial" w:hAnsi="Tahoma" w:cs="Tahoma"/>
          <w:sz w:val="18"/>
          <w:szCs w:val="18"/>
        </w:rPr>
        <w:t xml:space="preserve">. Las piezas se adherirán sobre la capa de mortero de cemento de un espesor mínimo de 1,5 cm, las juntas de separación de cada pieza estarán a cada 1,5 cm. </w:t>
      </w:r>
      <w:r>
        <w:rPr>
          <w:rFonts w:ascii="Tahoma" w:eastAsia="Arial" w:hAnsi="Tahoma" w:cs="Tahoma"/>
          <w:kern w:val="28"/>
          <w:sz w:val="18"/>
          <w:szCs w:val="18"/>
        </w:rPr>
        <w:t xml:space="preserve"> </w:t>
      </w:r>
    </w:p>
    <w:p w14:paraId="35E15188" w14:textId="77777777" w:rsidR="00847B49" w:rsidRDefault="00847B49" w:rsidP="00847B49">
      <w:pPr>
        <w:widowControl w:val="0"/>
        <w:autoSpaceDE w:val="0"/>
        <w:autoSpaceDN w:val="0"/>
        <w:jc w:val="both"/>
        <w:rPr>
          <w:rFonts w:ascii="Tahoma" w:eastAsia="Arial" w:hAnsi="Tahoma" w:cs="Tahoma"/>
          <w:kern w:val="28"/>
          <w:sz w:val="18"/>
          <w:szCs w:val="18"/>
        </w:rPr>
      </w:pPr>
    </w:p>
    <w:p w14:paraId="2001AEEB" w14:textId="77777777" w:rsidR="00847B49" w:rsidRDefault="00847B49" w:rsidP="00847B49">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mortero de cemento y arena en la proporción 1:4 será mezclado en las cantidades necesarias para su empleo inmediato. Se rechazará todo mortero que tenga 30 minutos o más a partir del momento de mezclado.</w:t>
      </w:r>
    </w:p>
    <w:p w14:paraId="7BA01F0C" w14:textId="77777777" w:rsidR="00847B49" w:rsidRDefault="00847B49" w:rsidP="00847B49">
      <w:pPr>
        <w:widowControl w:val="0"/>
        <w:autoSpaceDE w:val="0"/>
        <w:autoSpaceDN w:val="0"/>
        <w:jc w:val="both"/>
        <w:rPr>
          <w:rFonts w:ascii="Tahoma" w:eastAsia="Arial" w:hAnsi="Tahoma" w:cs="Tahoma"/>
          <w:kern w:val="28"/>
          <w:sz w:val="18"/>
          <w:szCs w:val="18"/>
        </w:rPr>
      </w:pPr>
    </w:p>
    <w:p w14:paraId="48D3F99C" w14:textId="77777777" w:rsidR="00847B49" w:rsidRDefault="00847B49" w:rsidP="00847B49">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mortero será de una consistencia tal que se asegure su trabajabilidad y la manipulación de masas compactas, densas y con aspecto y coloración uniformes. Los espesores de la separación de las piezas deberán ajustarse estrictamente a las dimensiones indicadas en los planos respectivos, a menos que el Inspector de proyecto, instruya por escrito otra cosa.</w:t>
      </w:r>
    </w:p>
    <w:p w14:paraId="071B9F08" w14:textId="77777777" w:rsidR="00847B49" w:rsidRDefault="00847B49" w:rsidP="00847B49">
      <w:pPr>
        <w:widowControl w:val="0"/>
        <w:autoSpaceDE w:val="0"/>
        <w:autoSpaceDN w:val="0"/>
        <w:jc w:val="both"/>
        <w:rPr>
          <w:rFonts w:ascii="Tahoma" w:eastAsia="Arial" w:hAnsi="Tahoma" w:cs="Tahoma"/>
          <w:kern w:val="28"/>
          <w:sz w:val="18"/>
          <w:szCs w:val="18"/>
          <w:highlight w:val="yellow"/>
        </w:rPr>
      </w:pPr>
    </w:p>
    <w:p w14:paraId="49B0A2B7" w14:textId="77777777" w:rsidR="00847B49" w:rsidRDefault="00847B49" w:rsidP="00847B49">
      <w:pPr>
        <w:widowControl w:val="0"/>
        <w:tabs>
          <w:tab w:val="left" w:pos="8711"/>
        </w:tabs>
        <w:autoSpaceDE w:val="0"/>
        <w:autoSpaceDN w:val="0"/>
        <w:spacing w:after="120"/>
        <w:rPr>
          <w:rFonts w:ascii="Tahoma" w:eastAsia="Arial" w:hAnsi="Tahoma" w:cs="Tahoma"/>
          <w:b/>
          <w:sz w:val="18"/>
          <w:szCs w:val="18"/>
        </w:rPr>
      </w:pPr>
      <w:r>
        <w:rPr>
          <w:rFonts w:ascii="Tahoma" w:eastAsia="Arial" w:hAnsi="Tahoma" w:cs="Tahoma"/>
          <w:b/>
          <w:sz w:val="18"/>
          <w:szCs w:val="18"/>
        </w:rPr>
        <w:t>Criterios de Control, Aceptación y Rechazo</w:t>
      </w:r>
    </w:p>
    <w:p w14:paraId="185F11C9" w14:textId="77777777" w:rsidR="00847B49" w:rsidRDefault="00847B49" w:rsidP="00847B49">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acabado del botagua en cuanto a juntas de mortero, deberá ser afinado, no existiendo demasías en la cara exterior de los muros. Asimismo, el acabado del botagua deberá ser de acuerdo a lo indicado en los planos constructivos o instrucción del Inspector de proyecto.</w:t>
      </w:r>
    </w:p>
    <w:p w14:paraId="123A148E" w14:textId="77777777" w:rsidR="00847B49" w:rsidRDefault="00847B49" w:rsidP="00847B49">
      <w:pPr>
        <w:widowControl w:val="0"/>
        <w:autoSpaceDE w:val="0"/>
        <w:autoSpaceDN w:val="0"/>
        <w:rPr>
          <w:rFonts w:ascii="Tahoma" w:eastAsia="Arial" w:hAnsi="Tahoma" w:cs="Tahoma"/>
          <w:kern w:val="28"/>
          <w:sz w:val="18"/>
          <w:szCs w:val="18"/>
        </w:rPr>
      </w:pPr>
    </w:p>
    <w:p w14:paraId="59333877" w14:textId="77777777" w:rsidR="00847B49" w:rsidRDefault="00847B49" w:rsidP="00847B49">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Se deberá verificar el alineamiento, orientación, color uniforme, así como también, que la capa de mortero entre hiladas de ladrillo no sea de espesor mínimo de 1,5 cm y las llagas no sean menores a 1 cm.</w:t>
      </w:r>
    </w:p>
    <w:p w14:paraId="1D0A25DE" w14:textId="77777777" w:rsidR="00847B49" w:rsidRDefault="00847B49" w:rsidP="00847B49">
      <w:pPr>
        <w:widowControl w:val="0"/>
        <w:autoSpaceDE w:val="0"/>
        <w:autoSpaceDN w:val="0"/>
        <w:jc w:val="both"/>
        <w:rPr>
          <w:rFonts w:ascii="Tahoma" w:eastAsia="Arial" w:hAnsi="Tahoma" w:cs="Tahoma"/>
          <w:b/>
          <w:sz w:val="18"/>
          <w:szCs w:val="18"/>
        </w:rPr>
      </w:pPr>
    </w:p>
    <w:tbl>
      <w:tblPr>
        <w:tblStyle w:val="Tablaconcuadrcula"/>
        <w:tblW w:w="5000" w:type="pct"/>
        <w:tblLook w:val="04A0" w:firstRow="1" w:lastRow="0" w:firstColumn="1" w:lastColumn="0" w:noHBand="0" w:noVBand="1"/>
      </w:tblPr>
      <w:tblGrid>
        <w:gridCol w:w="561"/>
        <w:gridCol w:w="2291"/>
        <w:gridCol w:w="1099"/>
        <w:gridCol w:w="5302"/>
      </w:tblGrid>
      <w:tr w:rsidR="00847B49" w14:paraId="393F2337" w14:textId="77777777" w:rsidTr="00583927">
        <w:trPr>
          <w:trHeight w:val="20"/>
        </w:trPr>
        <w:tc>
          <w:tcPr>
            <w:tcW w:w="303"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295B7A0F" w14:textId="77777777" w:rsidR="00847B49" w:rsidRDefault="00847B49" w:rsidP="00583927">
            <w:pPr>
              <w:widowControl w:val="0"/>
              <w:autoSpaceDE w:val="0"/>
              <w:autoSpaceDN w:val="0"/>
              <w:jc w:val="center"/>
              <w:rPr>
                <w:rFonts w:ascii="Tahoma" w:eastAsia="Arial" w:hAnsi="Tahoma" w:cs="Tahoma"/>
                <w:b/>
                <w:sz w:val="18"/>
                <w:szCs w:val="18"/>
              </w:rPr>
            </w:pPr>
            <w:proofErr w:type="spellStart"/>
            <w:r>
              <w:rPr>
                <w:rFonts w:ascii="Tahoma" w:eastAsia="Arial" w:hAnsi="Tahoma" w:cs="Tahoma"/>
                <w:b/>
                <w:sz w:val="18"/>
                <w:szCs w:val="18"/>
              </w:rPr>
              <w:t>N°</w:t>
            </w:r>
            <w:proofErr w:type="spellEnd"/>
          </w:p>
        </w:tc>
        <w:tc>
          <w:tcPr>
            <w:tcW w:w="1238"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35666512" w14:textId="77777777" w:rsidR="00847B49" w:rsidRDefault="00847B49" w:rsidP="00583927">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CODIGO</w:t>
            </w:r>
          </w:p>
        </w:tc>
        <w:tc>
          <w:tcPr>
            <w:tcW w:w="594"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3440324A" w14:textId="77777777" w:rsidR="00847B49" w:rsidRDefault="00847B49" w:rsidP="00583927">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UNIDAD</w:t>
            </w:r>
          </w:p>
        </w:tc>
        <w:tc>
          <w:tcPr>
            <w:tcW w:w="2865"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1DD6170E" w14:textId="77777777" w:rsidR="00847B49" w:rsidRDefault="00847B49" w:rsidP="00583927">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ITEM</w:t>
            </w:r>
          </w:p>
        </w:tc>
      </w:tr>
      <w:tr w:rsidR="00847B49" w14:paraId="4A962CBE" w14:textId="77777777" w:rsidTr="00583927">
        <w:trPr>
          <w:trHeight w:val="20"/>
        </w:trPr>
        <w:tc>
          <w:tcPr>
            <w:tcW w:w="303"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4636D87C" w14:textId="77777777" w:rsidR="00847B49" w:rsidRDefault="00847B49" w:rsidP="00583927">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15</w:t>
            </w:r>
          </w:p>
        </w:tc>
        <w:tc>
          <w:tcPr>
            <w:tcW w:w="1238"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411BEF47" w14:textId="77777777" w:rsidR="00847B49" w:rsidRDefault="00847B49" w:rsidP="00583927">
            <w:pPr>
              <w:widowControl w:val="0"/>
              <w:autoSpaceDE w:val="0"/>
              <w:autoSpaceDN w:val="0"/>
              <w:jc w:val="center"/>
              <w:rPr>
                <w:rFonts w:ascii="Tahoma" w:eastAsia="Arial" w:hAnsi="Tahoma" w:cs="Tahoma"/>
                <w:b/>
                <w:sz w:val="18"/>
                <w:szCs w:val="18"/>
              </w:rPr>
            </w:pPr>
            <w:r>
              <w:rPr>
                <w:rFonts w:ascii="Tahoma" w:eastAsia="Arial" w:hAnsi="Tahoma" w:cs="Tahoma"/>
                <w:b/>
                <w:color w:val="000000"/>
                <w:sz w:val="18"/>
                <w:szCs w:val="18"/>
                <w:lang w:eastAsia="es-ES"/>
              </w:rPr>
              <w:t>VAC-OF-ACE-1</w:t>
            </w:r>
          </w:p>
        </w:tc>
        <w:tc>
          <w:tcPr>
            <w:tcW w:w="594"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67B755A6" w14:textId="77777777" w:rsidR="00847B49" w:rsidRDefault="00847B49" w:rsidP="00583927">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M2</w:t>
            </w:r>
          </w:p>
        </w:tc>
        <w:tc>
          <w:tcPr>
            <w:tcW w:w="2865"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7F5DBFDB" w14:textId="77777777" w:rsidR="00847B49" w:rsidRDefault="00847B49" w:rsidP="00583927">
            <w:pPr>
              <w:widowControl w:val="0"/>
              <w:autoSpaceDE w:val="0"/>
              <w:autoSpaceDN w:val="0"/>
              <w:jc w:val="center"/>
              <w:rPr>
                <w:rFonts w:ascii="Tahoma" w:eastAsia="Arial" w:hAnsi="Tahoma" w:cs="Tahoma"/>
                <w:b/>
                <w:sz w:val="18"/>
                <w:szCs w:val="18"/>
              </w:rPr>
            </w:pPr>
            <w:r>
              <w:rPr>
                <w:rFonts w:ascii="Tahoma" w:eastAsia="Arial" w:hAnsi="Tahoma" w:cs="Tahoma"/>
                <w:b/>
                <w:bCs/>
                <w:sz w:val="18"/>
                <w:szCs w:val="18"/>
              </w:rPr>
              <w:t>ACERA DE CEMENTO E=5 CM CON EMPEDRADO</w:t>
            </w:r>
          </w:p>
        </w:tc>
      </w:tr>
    </w:tbl>
    <w:p w14:paraId="7E3F5C59" w14:textId="77777777" w:rsidR="00847B49" w:rsidRDefault="00847B49" w:rsidP="00847B49">
      <w:pPr>
        <w:widowControl w:val="0"/>
        <w:autoSpaceDE w:val="0"/>
        <w:autoSpaceDN w:val="0"/>
        <w:jc w:val="both"/>
        <w:rPr>
          <w:rFonts w:ascii="Tahoma" w:eastAsia="Arial" w:hAnsi="Tahoma" w:cs="Tahoma"/>
          <w:b/>
          <w:sz w:val="18"/>
          <w:szCs w:val="18"/>
        </w:rPr>
      </w:pPr>
    </w:p>
    <w:p w14:paraId="5FC6AEAD" w14:textId="77777777" w:rsidR="00847B49" w:rsidRDefault="00847B49" w:rsidP="00847B49">
      <w:pPr>
        <w:widowControl w:val="0"/>
        <w:autoSpaceDE w:val="0"/>
        <w:autoSpaceDN w:val="0"/>
        <w:jc w:val="both"/>
        <w:rPr>
          <w:rFonts w:ascii="Tahoma" w:eastAsia="Arial" w:hAnsi="Tahoma" w:cs="Tahoma"/>
          <w:b/>
          <w:sz w:val="18"/>
          <w:szCs w:val="18"/>
        </w:rPr>
      </w:pPr>
      <w:r>
        <w:rPr>
          <w:rFonts w:ascii="Tahoma" w:eastAsia="Arial" w:hAnsi="Tahoma" w:cs="Tahoma"/>
          <w:b/>
          <w:sz w:val="18"/>
          <w:szCs w:val="18"/>
        </w:rPr>
        <w:t>DESCRIPCIÓN. –</w:t>
      </w:r>
    </w:p>
    <w:p w14:paraId="642815DC" w14:textId="77777777" w:rsidR="00847B49" w:rsidRDefault="00847B49" w:rsidP="00847B49">
      <w:pPr>
        <w:widowControl w:val="0"/>
        <w:autoSpaceDE w:val="0"/>
        <w:autoSpaceDN w:val="0"/>
        <w:jc w:val="both"/>
        <w:rPr>
          <w:rFonts w:ascii="Tahoma" w:eastAsia="Arial" w:hAnsi="Tahoma" w:cs="Tahoma"/>
          <w:b/>
          <w:sz w:val="18"/>
          <w:szCs w:val="18"/>
        </w:rPr>
      </w:pPr>
    </w:p>
    <w:p w14:paraId="70DB9227" w14:textId="77777777" w:rsidR="00847B49" w:rsidRDefault="00847B49" w:rsidP="00847B49">
      <w:pPr>
        <w:widowControl w:val="0"/>
        <w:tabs>
          <w:tab w:val="left" w:pos="560"/>
        </w:tabs>
        <w:autoSpaceDE w:val="0"/>
        <w:autoSpaceDN w:val="0"/>
        <w:jc w:val="both"/>
        <w:rPr>
          <w:rFonts w:ascii="Tahoma" w:eastAsia="Arial" w:hAnsi="Tahoma" w:cs="Tahoma"/>
          <w:sz w:val="18"/>
          <w:szCs w:val="18"/>
        </w:rPr>
      </w:pPr>
      <w:r>
        <w:rPr>
          <w:rFonts w:ascii="Tahoma" w:eastAsia="Arial" w:hAnsi="Tahoma" w:cs="Tahoma"/>
          <w:color w:val="000000"/>
          <w:sz w:val="18"/>
          <w:szCs w:val="18"/>
        </w:rPr>
        <w:t xml:space="preserve">El ítem de acera de cemento E=5CM con empedrado se refiere a una faja de empedrado más contrapiso de cemento y acabados finos construida </w:t>
      </w:r>
      <w:r>
        <w:rPr>
          <w:rFonts w:ascii="Tahoma" w:eastAsia="Arial" w:hAnsi="Tahoma" w:cs="Tahoma"/>
          <w:sz w:val="18"/>
          <w:szCs w:val="18"/>
        </w:rPr>
        <w:t>de acuerdo a planos, presentación de propuestas y/o autorizados por el Inspector de proyecto.</w:t>
      </w:r>
    </w:p>
    <w:p w14:paraId="3282DE53" w14:textId="77777777" w:rsidR="00847B49" w:rsidRDefault="00847B49" w:rsidP="00847B49">
      <w:pPr>
        <w:widowControl w:val="0"/>
        <w:tabs>
          <w:tab w:val="left" w:pos="560"/>
        </w:tabs>
        <w:autoSpaceDE w:val="0"/>
        <w:autoSpaceDN w:val="0"/>
        <w:jc w:val="both"/>
        <w:rPr>
          <w:rFonts w:ascii="Tahoma" w:eastAsia="Arial" w:hAnsi="Tahoma" w:cs="Tahoma"/>
          <w:color w:val="000000"/>
          <w:sz w:val="18"/>
          <w:szCs w:val="18"/>
        </w:rPr>
      </w:pPr>
    </w:p>
    <w:p w14:paraId="6197EF3E" w14:textId="77777777" w:rsidR="00847B49" w:rsidRDefault="00847B49" w:rsidP="00847B49">
      <w:pPr>
        <w:widowControl w:val="0"/>
        <w:tabs>
          <w:tab w:val="left" w:pos="560"/>
        </w:tabs>
        <w:autoSpaceDE w:val="0"/>
        <w:autoSpaceDN w:val="0"/>
        <w:jc w:val="both"/>
        <w:rPr>
          <w:rFonts w:ascii="Tahoma" w:eastAsia="Arial" w:hAnsi="Tahoma" w:cs="Tahoma"/>
          <w:color w:val="000000"/>
          <w:sz w:val="18"/>
          <w:szCs w:val="18"/>
        </w:rPr>
      </w:pPr>
      <w:r>
        <w:rPr>
          <w:rFonts w:ascii="Tahoma" w:eastAsia="Arial" w:hAnsi="Tahoma" w:cs="Tahoma"/>
          <w:color w:val="000000"/>
          <w:sz w:val="18"/>
          <w:szCs w:val="18"/>
        </w:rPr>
        <w:t xml:space="preserve">Generalmente se aplica el Ítem en el perímetro de la vivienda, misma que previene patologías en las bases de los muros a causa del salpiqueo del agua, facilita el tránsito alrededor y remata el encuentro de la construcción con el terreno. </w:t>
      </w:r>
    </w:p>
    <w:p w14:paraId="1CC1F63E" w14:textId="77777777" w:rsidR="00847B49" w:rsidRDefault="00847B49" w:rsidP="00847B49">
      <w:pPr>
        <w:widowControl w:val="0"/>
        <w:autoSpaceDE w:val="0"/>
        <w:autoSpaceDN w:val="0"/>
        <w:jc w:val="both"/>
        <w:rPr>
          <w:rFonts w:ascii="Tahoma" w:eastAsia="Arial" w:hAnsi="Tahoma" w:cs="Tahoma"/>
          <w:sz w:val="18"/>
          <w:szCs w:val="18"/>
        </w:rPr>
      </w:pPr>
    </w:p>
    <w:p w14:paraId="58105E65" w14:textId="77777777" w:rsidR="00847B49" w:rsidRDefault="00847B49" w:rsidP="00847B49">
      <w:pPr>
        <w:widowControl w:val="0"/>
        <w:autoSpaceDE w:val="0"/>
        <w:autoSpaceDN w:val="0"/>
        <w:jc w:val="both"/>
        <w:rPr>
          <w:rFonts w:ascii="Tahoma" w:eastAsia="Arial" w:hAnsi="Tahoma" w:cs="Tahoma"/>
          <w:b/>
          <w:sz w:val="18"/>
          <w:szCs w:val="18"/>
        </w:rPr>
      </w:pPr>
      <w:r>
        <w:rPr>
          <w:rFonts w:ascii="Tahoma" w:eastAsia="Arial" w:hAnsi="Tahoma" w:cs="Tahoma"/>
          <w:b/>
          <w:sz w:val="18"/>
          <w:szCs w:val="18"/>
        </w:rPr>
        <w:t>MATERIALES, HERRAMIENTAS Y EQUIPO. -</w:t>
      </w:r>
    </w:p>
    <w:p w14:paraId="0702398A" w14:textId="77777777" w:rsidR="00847B49" w:rsidRDefault="00847B49" w:rsidP="00847B49">
      <w:pPr>
        <w:widowControl w:val="0"/>
        <w:autoSpaceDE w:val="0"/>
        <w:autoSpaceDN w:val="0"/>
        <w:jc w:val="both"/>
        <w:rPr>
          <w:rFonts w:ascii="Tahoma" w:eastAsia="Arial" w:hAnsi="Tahoma" w:cs="Tahoma"/>
          <w:b/>
          <w:sz w:val="18"/>
          <w:szCs w:val="18"/>
        </w:rPr>
      </w:pPr>
    </w:p>
    <w:p w14:paraId="7B66055F" w14:textId="77777777" w:rsidR="00847B49" w:rsidRDefault="00847B49" w:rsidP="00847B49">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13E90E17" w14:textId="77777777" w:rsidR="00847B49" w:rsidRDefault="00847B49" w:rsidP="00847B49">
      <w:pPr>
        <w:widowControl w:val="0"/>
        <w:tabs>
          <w:tab w:val="left" w:pos="8711"/>
        </w:tabs>
        <w:autoSpaceDE w:val="0"/>
        <w:autoSpaceDN w:val="0"/>
        <w:jc w:val="both"/>
        <w:rPr>
          <w:rFonts w:ascii="Tahoma" w:eastAsia="Arial" w:hAnsi="Tahoma" w:cs="Tahoma"/>
          <w:sz w:val="18"/>
          <w:szCs w:val="18"/>
        </w:rPr>
      </w:pPr>
    </w:p>
    <w:p w14:paraId="6ECE5681" w14:textId="77777777" w:rsidR="00847B49" w:rsidRDefault="00847B49" w:rsidP="00847B49">
      <w:pPr>
        <w:widowControl w:val="0"/>
        <w:autoSpaceDE w:val="0"/>
        <w:autoSpaceDN w:val="0"/>
        <w:jc w:val="both"/>
        <w:rPr>
          <w:rFonts w:ascii="Tahoma" w:eastAsia="Arial" w:hAnsi="Tahoma" w:cs="Tahoma"/>
          <w:b/>
          <w:sz w:val="18"/>
          <w:szCs w:val="18"/>
        </w:rPr>
      </w:pPr>
      <w:r>
        <w:rPr>
          <w:rFonts w:ascii="Tahoma" w:eastAsia="Arial" w:hAnsi="Tahoma" w:cs="Tahoma"/>
          <w:b/>
          <w:sz w:val="18"/>
          <w:szCs w:val="18"/>
        </w:rPr>
        <w:t>FORMA DE EJECUCIÓN. -</w:t>
      </w:r>
    </w:p>
    <w:p w14:paraId="7CD97E02" w14:textId="77777777" w:rsidR="00847B49" w:rsidRDefault="00847B49" w:rsidP="00847B49">
      <w:pPr>
        <w:widowControl w:val="0"/>
        <w:autoSpaceDE w:val="0"/>
        <w:autoSpaceDN w:val="0"/>
        <w:jc w:val="both"/>
        <w:rPr>
          <w:rFonts w:ascii="Tahoma" w:eastAsia="Arial" w:hAnsi="Tahoma" w:cs="Tahoma"/>
          <w:sz w:val="18"/>
          <w:szCs w:val="18"/>
        </w:rPr>
      </w:pPr>
    </w:p>
    <w:p w14:paraId="3EC40957" w14:textId="77777777" w:rsidR="00847B49" w:rsidRDefault="00847B49" w:rsidP="00847B49">
      <w:pPr>
        <w:widowControl w:val="0"/>
        <w:tabs>
          <w:tab w:val="left" w:pos="560"/>
        </w:tabs>
        <w:autoSpaceDE w:val="0"/>
        <w:autoSpaceDN w:val="0"/>
        <w:spacing w:after="120"/>
        <w:jc w:val="both"/>
        <w:rPr>
          <w:rFonts w:ascii="Tahoma" w:eastAsia="Arial" w:hAnsi="Tahoma" w:cs="Tahoma"/>
          <w:b/>
          <w:sz w:val="18"/>
          <w:szCs w:val="18"/>
        </w:rPr>
      </w:pPr>
      <w:r>
        <w:rPr>
          <w:rFonts w:ascii="Tahoma" w:eastAsia="Arial" w:hAnsi="Tahoma" w:cs="Tahoma"/>
          <w:b/>
          <w:sz w:val="18"/>
          <w:szCs w:val="18"/>
        </w:rPr>
        <w:t xml:space="preserve">Preparación </w:t>
      </w:r>
    </w:p>
    <w:p w14:paraId="01A716C4" w14:textId="77777777" w:rsidR="00847B49" w:rsidRDefault="00847B49" w:rsidP="00847B49">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De manera previa a la ejecución del ítem, se prepara la superficie sobre la cual se apoye la acera verificando este uniforme, compactada y con la pendiente deseada.</w:t>
      </w:r>
    </w:p>
    <w:p w14:paraId="02210D9C" w14:textId="77777777" w:rsidR="00847B49" w:rsidRDefault="00847B49" w:rsidP="00847B49">
      <w:pPr>
        <w:widowControl w:val="0"/>
        <w:autoSpaceDE w:val="0"/>
        <w:autoSpaceDN w:val="0"/>
        <w:jc w:val="both"/>
        <w:rPr>
          <w:rFonts w:ascii="Tahoma" w:eastAsia="Arial" w:hAnsi="Tahoma" w:cs="Tahoma"/>
          <w:kern w:val="28"/>
          <w:sz w:val="18"/>
          <w:szCs w:val="18"/>
        </w:rPr>
      </w:pPr>
    </w:p>
    <w:p w14:paraId="4913DA30" w14:textId="77777777" w:rsidR="00847B49" w:rsidRDefault="00847B49" w:rsidP="00847B49">
      <w:pPr>
        <w:widowControl w:val="0"/>
        <w:autoSpaceDE w:val="0"/>
        <w:autoSpaceDN w:val="0"/>
        <w:jc w:val="both"/>
        <w:rPr>
          <w:rFonts w:ascii="Tahoma" w:eastAsia="Arial" w:hAnsi="Tahoma" w:cs="Tahoma"/>
          <w:sz w:val="18"/>
          <w:szCs w:val="18"/>
        </w:rPr>
      </w:pPr>
      <w:r>
        <w:rPr>
          <w:rFonts w:ascii="Tahoma" w:eastAsia="Arial" w:hAnsi="Tahoma" w:cs="Tahoma"/>
          <w:sz w:val="18"/>
          <w:szCs w:val="18"/>
        </w:rPr>
        <w:t>Antes de ejecutar el empedrado, la superficie deberá estar perfilada de acuerdo a planos y no deberá haber regiones donde el suelo de asiento este suelto o sea de mala calidad.</w:t>
      </w:r>
    </w:p>
    <w:p w14:paraId="19A6317A" w14:textId="77777777" w:rsidR="00847B49" w:rsidRDefault="00847B49" w:rsidP="00847B49">
      <w:pPr>
        <w:widowControl w:val="0"/>
        <w:autoSpaceDE w:val="0"/>
        <w:autoSpaceDN w:val="0"/>
        <w:jc w:val="both"/>
        <w:rPr>
          <w:rFonts w:ascii="Tahoma" w:eastAsia="Arial" w:hAnsi="Tahoma" w:cs="Tahoma"/>
          <w:sz w:val="18"/>
          <w:szCs w:val="18"/>
        </w:rPr>
      </w:pPr>
    </w:p>
    <w:p w14:paraId="17C4CBDF" w14:textId="77777777" w:rsidR="00847B49" w:rsidRDefault="00847B49" w:rsidP="00847B49">
      <w:pPr>
        <w:widowControl w:val="0"/>
        <w:tabs>
          <w:tab w:val="left" w:pos="8711"/>
        </w:tabs>
        <w:autoSpaceDE w:val="0"/>
        <w:autoSpaceDN w:val="0"/>
        <w:spacing w:after="120"/>
        <w:jc w:val="both"/>
        <w:rPr>
          <w:rFonts w:ascii="Tahoma" w:eastAsia="Arial" w:hAnsi="Tahoma" w:cs="Tahoma"/>
          <w:b/>
          <w:sz w:val="18"/>
          <w:szCs w:val="18"/>
        </w:rPr>
      </w:pPr>
      <w:r>
        <w:rPr>
          <w:rFonts w:ascii="Tahoma" w:eastAsia="Arial" w:hAnsi="Tahoma" w:cs="Tahoma"/>
          <w:b/>
          <w:sz w:val="18"/>
          <w:szCs w:val="18"/>
        </w:rPr>
        <w:t>Encofrados</w:t>
      </w:r>
    </w:p>
    <w:p w14:paraId="73CDE67A" w14:textId="77777777" w:rsidR="00847B49" w:rsidRDefault="00847B49" w:rsidP="00847B49">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Los encofrados podrán ser de madera, metálicos u otro material lo suficientemente rígido, estanco y estable.</w:t>
      </w:r>
    </w:p>
    <w:p w14:paraId="3D0FC690" w14:textId="77777777" w:rsidR="00847B49" w:rsidRDefault="00847B49" w:rsidP="00847B49">
      <w:pPr>
        <w:widowControl w:val="0"/>
        <w:autoSpaceDE w:val="0"/>
        <w:autoSpaceDN w:val="0"/>
        <w:jc w:val="both"/>
        <w:rPr>
          <w:rFonts w:ascii="Tahoma" w:eastAsia="Arial" w:hAnsi="Tahoma" w:cs="Tahoma"/>
          <w:kern w:val="28"/>
          <w:sz w:val="18"/>
          <w:szCs w:val="18"/>
        </w:rPr>
      </w:pPr>
    </w:p>
    <w:p w14:paraId="2141600D" w14:textId="77777777" w:rsidR="00847B49" w:rsidRDefault="00847B49" w:rsidP="00847B49">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Serán armados o ensamblados de tal forma que permitan garantizar que la construcción de los elementos de hormigón armado tenga las dimensiones, pendiente y espesores conforme a los planos constructivos.</w:t>
      </w:r>
    </w:p>
    <w:p w14:paraId="640E8F1D" w14:textId="77777777" w:rsidR="00847B49" w:rsidRDefault="00847B49" w:rsidP="00847B49">
      <w:pPr>
        <w:widowControl w:val="0"/>
        <w:tabs>
          <w:tab w:val="left" w:pos="8711"/>
        </w:tabs>
        <w:autoSpaceDE w:val="0"/>
        <w:autoSpaceDN w:val="0"/>
        <w:jc w:val="both"/>
        <w:rPr>
          <w:rFonts w:ascii="Tahoma" w:eastAsia="Arial" w:hAnsi="Tahoma" w:cs="Tahoma"/>
          <w:sz w:val="18"/>
          <w:szCs w:val="18"/>
        </w:rPr>
      </w:pPr>
    </w:p>
    <w:p w14:paraId="1D9534D0" w14:textId="77777777" w:rsidR="00847B49" w:rsidRDefault="00847B49" w:rsidP="00847B49">
      <w:pPr>
        <w:widowControl w:val="0"/>
        <w:tabs>
          <w:tab w:val="left" w:pos="8711"/>
        </w:tabs>
        <w:autoSpaceDE w:val="0"/>
        <w:autoSpaceDN w:val="0"/>
        <w:spacing w:after="120"/>
        <w:jc w:val="both"/>
        <w:rPr>
          <w:rFonts w:ascii="Tahoma" w:eastAsia="Arial" w:hAnsi="Tahoma" w:cs="Tahoma"/>
          <w:b/>
          <w:sz w:val="18"/>
          <w:szCs w:val="18"/>
        </w:rPr>
      </w:pPr>
      <w:r>
        <w:rPr>
          <w:rFonts w:ascii="Tahoma" w:eastAsia="Arial" w:hAnsi="Tahoma" w:cs="Tahoma"/>
          <w:b/>
          <w:sz w:val="18"/>
          <w:szCs w:val="18"/>
        </w:rPr>
        <w:t>Empedrado</w:t>
      </w:r>
    </w:p>
    <w:p w14:paraId="0017CAE9" w14:textId="77777777" w:rsidR="00847B49" w:rsidRDefault="00847B49" w:rsidP="00847B49">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2BCFFABA" w14:textId="77777777" w:rsidR="00847B49" w:rsidRDefault="00847B49" w:rsidP="00847B49">
      <w:pPr>
        <w:widowControl w:val="0"/>
        <w:autoSpaceDE w:val="0"/>
        <w:autoSpaceDN w:val="0"/>
        <w:jc w:val="both"/>
        <w:rPr>
          <w:rFonts w:ascii="Tahoma" w:eastAsia="Arial" w:hAnsi="Tahoma" w:cs="Tahoma"/>
          <w:sz w:val="18"/>
          <w:szCs w:val="18"/>
        </w:rPr>
      </w:pPr>
    </w:p>
    <w:p w14:paraId="64D2803F" w14:textId="77777777" w:rsidR="00847B49" w:rsidRDefault="00847B49" w:rsidP="00847B49">
      <w:pPr>
        <w:widowControl w:val="0"/>
        <w:autoSpaceDE w:val="0"/>
        <w:autoSpaceDN w:val="0"/>
        <w:jc w:val="both"/>
        <w:rPr>
          <w:rFonts w:ascii="Tahoma" w:eastAsia="Arial" w:hAnsi="Tahoma" w:cs="Tahoma"/>
          <w:sz w:val="18"/>
          <w:szCs w:val="18"/>
        </w:rPr>
      </w:pPr>
      <w:r>
        <w:rPr>
          <w:rFonts w:ascii="Tahoma" w:eastAsia="Arial" w:hAnsi="Tahoma" w:cs="Tahoma"/>
          <w:sz w:val="18"/>
          <w:szCs w:val="18"/>
        </w:rPr>
        <w:t>El empedrado se realizará únicamente con la piedra manzana prevista para la ejecución del ítem y previa aprobación de este insumo por el Inspector de proyecto. Las piedras manzana estarán libres de suciedad y está prohibido el uso de escombros como elemento reemplazo.</w:t>
      </w:r>
    </w:p>
    <w:p w14:paraId="7A8ECDB8" w14:textId="77777777" w:rsidR="00847B49" w:rsidRDefault="00847B49" w:rsidP="00847B49">
      <w:pPr>
        <w:widowControl w:val="0"/>
        <w:autoSpaceDE w:val="0"/>
        <w:autoSpaceDN w:val="0"/>
        <w:jc w:val="both"/>
        <w:rPr>
          <w:rFonts w:ascii="Tahoma" w:eastAsia="Arial" w:hAnsi="Tahoma" w:cs="Tahoma"/>
          <w:sz w:val="18"/>
          <w:szCs w:val="18"/>
        </w:rPr>
      </w:pPr>
    </w:p>
    <w:p w14:paraId="53770E11" w14:textId="77777777" w:rsidR="00847B49" w:rsidRDefault="00847B49" w:rsidP="00847B49">
      <w:pPr>
        <w:autoSpaceDE w:val="0"/>
        <w:autoSpaceDN w:val="0"/>
        <w:adjustRightInd w:val="0"/>
        <w:jc w:val="both"/>
        <w:rPr>
          <w:rFonts w:ascii="Tahoma" w:eastAsia="Calibri" w:hAnsi="Tahoma" w:cs="Tahoma"/>
          <w:color w:val="000000"/>
          <w:sz w:val="18"/>
          <w:szCs w:val="18"/>
        </w:rPr>
      </w:pPr>
      <w:r>
        <w:rPr>
          <w:rFonts w:ascii="Tahoma" w:eastAsia="Calibri" w:hAnsi="Tahoma" w:cs="Tahoma"/>
          <w:color w:val="000000"/>
          <w:sz w:val="18"/>
          <w:szCs w:val="18"/>
        </w:rPr>
        <w:t xml:space="preserve">Se asentará las piedras mediante el combo, debiendo ser golpeada la piedra para su respectivo acomodo. Deberán mantenerse el nivel y las pendientes apropiadas de acuerdo a lo señalado en los planos de detalle o instrucciones del Inspector de proyecto. </w:t>
      </w:r>
    </w:p>
    <w:p w14:paraId="196396B1" w14:textId="77777777" w:rsidR="00847B49" w:rsidRDefault="00847B49" w:rsidP="00847B49">
      <w:pPr>
        <w:autoSpaceDE w:val="0"/>
        <w:autoSpaceDN w:val="0"/>
        <w:adjustRightInd w:val="0"/>
        <w:jc w:val="both"/>
        <w:rPr>
          <w:rFonts w:ascii="Tahoma" w:eastAsia="Calibri" w:hAnsi="Tahoma" w:cs="Tahoma"/>
          <w:color w:val="000000"/>
          <w:sz w:val="18"/>
          <w:szCs w:val="18"/>
        </w:rPr>
      </w:pPr>
    </w:p>
    <w:p w14:paraId="1C98C916" w14:textId="77777777" w:rsidR="00847B49" w:rsidRDefault="00847B49" w:rsidP="00847B49">
      <w:pPr>
        <w:autoSpaceDE w:val="0"/>
        <w:autoSpaceDN w:val="0"/>
        <w:adjustRightInd w:val="0"/>
        <w:jc w:val="both"/>
        <w:rPr>
          <w:rFonts w:ascii="Tahoma" w:eastAsia="Calibri" w:hAnsi="Tahoma" w:cs="Tahoma"/>
          <w:color w:val="000000"/>
          <w:sz w:val="18"/>
          <w:szCs w:val="18"/>
        </w:rPr>
      </w:pPr>
      <w:r>
        <w:rPr>
          <w:rFonts w:ascii="Tahoma" w:eastAsia="Calibri" w:hAnsi="Tahoma" w:cs="Tahoma"/>
          <w:color w:val="000000"/>
          <w:sz w:val="18"/>
          <w:szCs w:val="18"/>
        </w:rPr>
        <w:t xml:space="preserve">Se colocará el </w:t>
      </w:r>
      <w:proofErr w:type="spellStart"/>
      <w:r>
        <w:rPr>
          <w:rFonts w:ascii="Tahoma" w:eastAsia="Calibri" w:hAnsi="Tahoma" w:cs="Tahoma"/>
          <w:color w:val="000000"/>
          <w:sz w:val="18"/>
          <w:szCs w:val="18"/>
        </w:rPr>
        <w:t>poliestileno</w:t>
      </w:r>
      <w:proofErr w:type="spellEnd"/>
      <w:r>
        <w:rPr>
          <w:rFonts w:ascii="Tahoma" w:eastAsia="Calibri" w:hAnsi="Tahoma" w:cs="Tahoma"/>
          <w:color w:val="000000"/>
          <w:sz w:val="18"/>
          <w:szCs w:val="18"/>
        </w:rPr>
        <w:t xml:space="preserve"> con una separación no mayor a 2 metros o lo especificado en los planos de detalle para la realización efectiva de las juntas de dilatación, el mismo deberá estar libre de impurezas y debe estar colocado de tal manera que la junta quede de manera geométrica en la acera.</w:t>
      </w:r>
    </w:p>
    <w:p w14:paraId="2C672118" w14:textId="77777777" w:rsidR="00847B49" w:rsidRDefault="00847B49" w:rsidP="00847B49">
      <w:pPr>
        <w:widowControl w:val="0"/>
        <w:tabs>
          <w:tab w:val="left" w:pos="8711"/>
        </w:tabs>
        <w:autoSpaceDE w:val="0"/>
        <w:autoSpaceDN w:val="0"/>
        <w:jc w:val="both"/>
        <w:rPr>
          <w:rFonts w:ascii="Tahoma" w:eastAsia="Arial" w:hAnsi="Tahoma" w:cs="Tahoma"/>
          <w:sz w:val="18"/>
          <w:szCs w:val="18"/>
        </w:rPr>
      </w:pPr>
    </w:p>
    <w:p w14:paraId="0B6D4FDE" w14:textId="77777777" w:rsidR="00847B49" w:rsidRDefault="00847B49" w:rsidP="00847B49">
      <w:pPr>
        <w:widowControl w:val="0"/>
        <w:tabs>
          <w:tab w:val="left" w:pos="8711"/>
        </w:tabs>
        <w:autoSpaceDE w:val="0"/>
        <w:autoSpaceDN w:val="0"/>
        <w:spacing w:after="120"/>
        <w:jc w:val="both"/>
        <w:rPr>
          <w:rFonts w:ascii="Tahoma" w:eastAsia="Arial" w:hAnsi="Tahoma" w:cs="Tahoma"/>
          <w:b/>
          <w:sz w:val="18"/>
          <w:szCs w:val="18"/>
        </w:rPr>
      </w:pPr>
      <w:r>
        <w:rPr>
          <w:rFonts w:ascii="Tahoma" w:eastAsia="Arial" w:hAnsi="Tahoma" w:cs="Tahoma"/>
          <w:b/>
          <w:sz w:val="18"/>
          <w:szCs w:val="18"/>
        </w:rPr>
        <w:t>Mezclado del Hormigón y Morteros</w:t>
      </w:r>
    </w:p>
    <w:p w14:paraId="7B9DA953" w14:textId="77777777" w:rsidR="00847B49" w:rsidRDefault="00847B49" w:rsidP="00847B49">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El hormigón deberá ser mezclado mecánicamente dosificando por volumen, en ciertos casos el Inspector de proyecto autorizará el mezclado manual.</w:t>
      </w:r>
    </w:p>
    <w:p w14:paraId="6A75BF66" w14:textId="77777777" w:rsidR="00847B49" w:rsidRDefault="00847B49" w:rsidP="00847B49">
      <w:pPr>
        <w:widowControl w:val="0"/>
        <w:tabs>
          <w:tab w:val="left" w:pos="560"/>
        </w:tabs>
        <w:autoSpaceDE w:val="0"/>
        <w:autoSpaceDN w:val="0"/>
        <w:jc w:val="both"/>
        <w:rPr>
          <w:rFonts w:ascii="Tahoma" w:eastAsia="Arial" w:hAnsi="Tahoma" w:cs="Tahoma"/>
          <w:sz w:val="18"/>
          <w:szCs w:val="18"/>
        </w:rPr>
      </w:pPr>
    </w:p>
    <w:p w14:paraId="423C9BC6" w14:textId="77777777" w:rsidR="00847B49" w:rsidRDefault="00847B49" w:rsidP="00847B49">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La proporción de cemento arena y grava será de 1:2:3 para conformar el hormigón mismo que tendrá la consistencia adecuada para la ejecución del ítem en pendiente indicada. Se rechazará todo hormigón que tenga 30 minutos o más a partir del momento de mezclado.</w:t>
      </w:r>
    </w:p>
    <w:p w14:paraId="2A30CE1A" w14:textId="77777777" w:rsidR="00847B49" w:rsidRDefault="00847B49" w:rsidP="00847B49">
      <w:pPr>
        <w:widowControl w:val="0"/>
        <w:autoSpaceDE w:val="0"/>
        <w:autoSpaceDN w:val="0"/>
        <w:jc w:val="both"/>
        <w:rPr>
          <w:rFonts w:ascii="Tahoma" w:eastAsia="Arial" w:hAnsi="Tahoma" w:cs="Tahoma"/>
          <w:kern w:val="28"/>
          <w:sz w:val="18"/>
          <w:szCs w:val="18"/>
        </w:rPr>
      </w:pPr>
    </w:p>
    <w:p w14:paraId="2D5F86C0" w14:textId="77777777" w:rsidR="00847B49" w:rsidRDefault="00847B49" w:rsidP="00847B49">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mortero de cemento y arena en la proporción 1:4 será mezclado en las cantidades necesarias para su empleo inmediato. Se rechazará todo mortero que tenga 30 minutos o más a partir del momento de mezclado.</w:t>
      </w:r>
    </w:p>
    <w:p w14:paraId="44C13C48" w14:textId="77777777" w:rsidR="00847B49" w:rsidRDefault="00847B49" w:rsidP="00847B49">
      <w:pPr>
        <w:widowControl w:val="0"/>
        <w:autoSpaceDE w:val="0"/>
        <w:autoSpaceDN w:val="0"/>
        <w:jc w:val="both"/>
        <w:rPr>
          <w:rFonts w:ascii="Tahoma" w:eastAsia="Arial" w:hAnsi="Tahoma" w:cs="Tahoma"/>
          <w:kern w:val="28"/>
          <w:sz w:val="18"/>
          <w:szCs w:val="18"/>
        </w:rPr>
      </w:pPr>
    </w:p>
    <w:p w14:paraId="44326967" w14:textId="77777777" w:rsidR="00847B49" w:rsidRDefault="00847B49" w:rsidP="00847B49">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mortero será de una consistencia tal que se asegure su trabajabilidad y la manipulación de masas compactas, densas y con aspecto y coloración uniformes y su colocación se debe adecuar a la pendiente indicada en los planos.</w:t>
      </w:r>
    </w:p>
    <w:p w14:paraId="5D0266B0" w14:textId="77777777" w:rsidR="00847B49" w:rsidRDefault="00847B49" w:rsidP="00847B49">
      <w:pPr>
        <w:widowControl w:val="0"/>
        <w:autoSpaceDE w:val="0"/>
        <w:autoSpaceDN w:val="0"/>
        <w:jc w:val="both"/>
        <w:rPr>
          <w:rFonts w:ascii="Tahoma" w:eastAsia="Arial" w:hAnsi="Tahoma" w:cs="Tahoma"/>
          <w:kern w:val="28"/>
          <w:sz w:val="18"/>
          <w:szCs w:val="18"/>
        </w:rPr>
      </w:pPr>
    </w:p>
    <w:p w14:paraId="402A58B6" w14:textId="77777777" w:rsidR="00847B49" w:rsidRDefault="00847B49" w:rsidP="00847B49">
      <w:pPr>
        <w:widowControl w:val="0"/>
        <w:tabs>
          <w:tab w:val="left" w:pos="8711"/>
        </w:tabs>
        <w:autoSpaceDE w:val="0"/>
        <w:autoSpaceDN w:val="0"/>
        <w:spacing w:after="120"/>
        <w:jc w:val="both"/>
        <w:rPr>
          <w:rFonts w:ascii="Tahoma" w:eastAsia="Arial" w:hAnsi="Tahoma" w:cs="Tahoma"/>
          <w:b/>
          <w:sz w:val="18"/>
          <w:szCs w:val="18"/>
        </w:rPr>
      </w:pPr>
      <w:r>
        <w:rPr>
          <w:rFonts w:ascii="Tahoma" w:eastAsia="Arial" w:hAnsi="Tahoma" w:cs="Tahoma"/>
          <w:b/>
          <w:sz w:val="18"/>
          <w:szCs w:val="18"/>
        </w:rPr>
        <w:t>Hormigonado</w:t>
      </w:r>
    </w:p>
    <w:p w14:paraId="339A11BD" w14:textId="77777777" w:rsidR="00847B49" w:rsidRDefault="00847B49" w:rsidP="00847B49">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Una vez terminado el empedrado de acuerdo a lo señalado anteriormente y esté limpio de tierra, escombros sueltos y otros materiales, se humedecerán las piedras para luego vaciar la carpeta de hormigón.</w:t>
      </w:r>
    </w:p>
    <w:p w14:paraId="38A74E69" w14:textId="77777777" w:rsidR="00847B49" w:rsidRDefault="00847B49" w:rsidP="00847B49">
      <w:pPr>
        <w:widowControl w:val="0"/>
        <w:tabs>
          <w:tab w:val="left" w:pos="8711"/>
        </w:tabs>
        <w:autoSpaceDE w:val="0"/>
        <w:autoSpaceDN w:val="0"/>
        <w:jc w:val="both"/>
        <w:rPr>
          <w:rFonts w:ascii="Tahoma" w:eastAsia="Arial" w:hAnsi="Tahoma" w:cs="Tahoma"/>
          <w:sz w:val="18"/>
          <w:szCs w:val="18"/>
        </w:rPr>
      </w:pPr>
    </w:p>
    <w:p w14:paraId="0577E851" w14:textId="77777777" w:rsidR="00847B49" w:rsidRDefault="00847B49" w:rsidP="00847B49">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El hormigonado deberá cumplir con las exigencias y requisitos establecidos en la Norma CBH-87 para hormigones. No se procederá al vaciado sin antes contar con la autorización del Inspector de proyecto.</w:t>
      </w:r>
    </w:p>
    <w:p w14:paraId="64181A8E" w14:textId="77777777" w:rsidR="00847B49" w:rsidRDefault="00847B49" w:rsidP="00847B49">
      <w:pPr>
        <w:widowControl w:val="0"/>
        <w:tabs>
          <w:tab w:val="left" w:pos="8711"/>
        </w:tabs>
        <w:autoSpaceDE w:val="0"/>
        <w:autoSpaceDN w:val="0"/>
        <w:jc w:val="both"/>
        <w:rPr>
          <w:rFonts w:ascii="Tahoma" w:eastAsia="Arial" w:hAnsi="Tahoma" w:cs="Tahoma"/>
          <w:sz w:val="18"/>
          <w:szCs w:val="18"/>
        </w:rPr>
      </w:pPr>
    </w:p>
    <w:p w14:paraId="0BBF9D18" w14:textId="77777777" w:rsidR="00847B49" w:rsidRDefault="00847B49" w:rsidP="00847B49">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 xml:space="preserve">El vaciado de hormigón debe ser de forma continua, solo se interrumpirá en los sectores donde los planos indiquen. </w:t>
      </w:r>
    </w:p>
    <w:p w14:paraId="50FA5D96" w14:textId="77777777" w:rsidR="00847B49" w:rsidRDefault="00847B49" w:rsidP="00847B49">
      <w:pPr>
        <w:widowControl w:val="0"/>
        <w:tabs>
          <w:tab w:val="left" w:pos="8711"/>
        </w:tabs>
        <w:autoSpaceDE w:val="0"/>
        <w:autoSpaceDN w:val="0"/>
        <w:jc w:val="both"/>
        <w:rPr>
          <w:rFonts w:ascii="Tahoma" w:eastAsia="Arial" w:hAnsi="Tahoma" w:cs="Tahoma"/>
          <w:b/>
          <w:sz w:val="18"/>
          <w:szCs w:val="18"/>
        </w:rPr>
      </w:pPr>
    </w:p>
    <w:p w14:paraId="2FE5225A" w14:textId="77777777" w:rsidR="00847B49" w:rsidRDefault="00847B49" w:rsidP="00847B49">
      <w:pPr>
        <w:widowControl w:val="0"/>
        <w:tabs>
          <w:tab w:val="left" w:pos="8711"/>
        </w:tabs>
        <w:autoSpaceDE w:val="0"/>
        <w:autoSpaceDN w:val="0"/>
        <w:spacing w:line="360" w:lineRule="auto"/>
        <w:jc w:val="both"/>
        <w:rPr>
          <w:rFonts w:ascii="Tahoma" w:eastAsia="Arial" w:hAnsi="Tahoma" w:cs="Tahoma"/>
          <w:b/>
          <w:sz w:val="18"/>
          <w:szCs w:val="18"/>
        </w:rPr>
      </w:pPr>
      <w:r>
        <w:rPr>
          <w:rFonts w:ascii="Tahoma" w:eastAsia="Arial" w:hAnsi="Tahoma" w:cs="Tahoma"/>
          <w:b/>
          <w:sz w:val="18"/>
          <w:szCs w:val="18"/>
        </w:rPr>
        <w:t>Terminado Superficial</w:t>
      </w:r>
    </w:p>
    <w:p w14:paraId="0463AEE4" w14:textId="77777777" w:rsidR="00847B49" w:rsidRDefault="00847B49" w:rsidP="00847B49">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De manera posterior al hormigonado se ejecutará el terminado de la superficie de la acera debiéndose dar una textura antideslizante y previendo las juntas de contracción a fin de evitar las fisuras por este fenómeno.</w:t>
      </w:r>
    </w:p>
    <w:p w14:paraId="7F390C48" w14:textId="77777777" w:rsidR="00847B49" w:rsidRDefault="00847B49" w:rsidP="00847B49">
      <w:pPr>
        <w:widowControl w:val="0"/>
        <w:tabs>
          <w:tab w:val="left" w:pos="8711"/>
        </w:tabs>
        <w:autoSpaceDE w:val="0"/>
        <w:autoSpaceDN w:val="0"/>
        <w:jc w:val="both"/>
        <w:rPr>
          <w:rFonts w:ascii="Tahoma" w:eastAsia="Arial" w:hAnsi="Tahoma" w:cs="Tahoma"/>
          <w:sz w:val="18"/>
          <w:szCs w:val="18"/>
        </w:rPr>
      </w:pPr>
    </w:p>
    <w:p w14:paraId="4A9933D8" w14:textId="77777777" w:rsidR="00847B49" w:rsidRDefault="00847B49" w:rsidP="00847B49">
      <w:pPr>
        <w:widowControl w:val="0"/>
        <w:tabs>
          <w:tab w:val="left" w:pos="8711"/>
        </w:tabs>
        <w:autoSpaceDE w:val="0"/>
        <w:autoSpaceDN w:val="0"/>
        <w:spacing w:after="120"/>
        <w:jc w:val="both"/>
        <w:rPr>
          <w:rFonts w:ascii="Tahoma" w:eastAsia="Arial" w:hAnsi="Tahoma" w:cs="Tahoma"/>
          <w:b/>
          <w:sz w:val="18"/>
          <w:szCs w:val="18"/>
        </w:rPr>
      </w:pPr>
      <w:r>
        <w:rPr>
          <w:rFonts w:ascii="Tahoma" w:eastAsia="Arial" w:hAnsi="Tahoma" w:cs="Tahoma"/>
          <w:b/>
          <w:sz w:val="18"/>
          <w:szCs w:val="18"/>
        </w:rPr>
        <w:t>Protección y Curado</w:t>
      </w:r>
    </w:p>
    <w:p w14:paraId="7266D1E3" w14:textId="77777777" w:rsidR="00847B49" w:rsidRDefault="00847B49" w:rsidP="00847B49">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Una vez terminada la ejecución del ítem, deberá protegerse contra la lluvia, el viento, sol y en general contra toda acción que lo perjudique. El elemento será protegido manteniéndose a una temperatura superior a 5°C por lo menos durante 96 horas.</w:t>
      </w:r>
    </w:p>
    <w:p w14:paraId="6D8EEB4C" w14:textId="77777777" w:rsidR="00847B49" w:rsidRDefault="00847B49" w:rsidP="00847B49">
      <w:pPr>
        <w:widowControl w:val="0"/>
        <w:tabs>
          <w:tab w:val="left" w:pos="8711"/>
        </w:tabs>
        <w:autoSpaceDE w:val="0"/>
        <w:autoSpaceDN w:val="0"/>
        <w:jc w:val="both"/>
        <w:rPr>
          <w:rFonts w:ascii="Tahoma" w:eastAsia="Arial" w:hAnsi="Tahoma" w:cs="Tahoma"/>
          <w:sz w:val="18"/>
          <w:szCs w:val="18"/>
        </w:rPr>
      </w:pPr>
    </w:p>
    <w:p w14:paraId="1EE5A9F0" w14:textId="77777777" w:rsidR="00847B49" w:rsidRDefault="00847B49" w:rsidP="00847B49">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El tiempo de curado será el indicado en el proyecto o el indicado por el Inspector de proyecto. En ningún caso el tiempo de curado será menos de 5 días a partir del momento en que se inició el endurecimiento.</w:t>
      </w:r>
    </w:p>
    <w:p w14:paraId="6BB5223E" w14:textId="77777777" w:rsidR="00847B49" w:rsidRDefault="00847B49" w:rsidP="00847B49">
      <w:pPr>
        <w:widowControl w:val="0"/>
        <w:tabs>
          <w:tab w:val="left" w:pos="8711"/>
        </w:tabs>
        <w:autoSpaceDE w:val="0"/>
        <w:autoSpaceDN w:val="0"/>
        <w:jc w:val="both"/>
        <w:rPr>
          <w:rFonts w:ascii="Tahoma" w:eastAsia="Arial" w:hAnsi="Tahoma" w:cs="Tahoma"/>
          <w:sz w:val="18"/>
          <w:szCs w:val="18"/>
        </w:rPr>
      </w:pPr>
    </w:p>
    <w:p w14:paraId="1EEF9E5C" w14:textId="77777777" w:rsidR="00847B49" w:rsidRDefault="00847B49" w:rsidP="00847B49">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Durante la construcción, queda prohibido aplicar cargas, acumular materiales o maquinarias que generen daño en el elemento.</w:t>
      </w:r>
    </w:p>
    <w:p w14:paraId="699AF062" w14:textId="77777777" w:rsidR="00847B49" w:rsidRDefault="00847B49" w:rsidP="00847B49">
      <w:pPr>
        <w:widowControl w:val="0"/>
        <w:tabs>
          <w:tab w:val="left" w:pos="8711"/>
        </w:tabs>
        <w:autoSpaceDE w:val="0"/>
        <w:autoSpaceDN w:val="0"/>
        <w:jc w:val="both"/>
        <w:rPr>
          <w:rFonts w:ascii="Tahoma" w:eastAsia="Arial" w:hAnsi="Tahoma" w:cs="Tahoma"/>
          <w:sz w:val="18"/>
          <w:szCs w:val="18"/>
        </w:rPr>
      </w:pPr>
    </w:p>
    <w:p w14:paraId="7804CBF2" w14:textId="77777777" w:rsidR="00847B49" w:rsidRDefault="00847B49" w:rsidP="00847B49">
      <w:pPr>
        <w:widowControl w:val="0"/>
        <w:tabs>
          <w:tab w:val="left" w:pos="8711"/>
        </w:tabs>
        <w:autoSpaceDE w:val="0"/>
        <w:autoSpaceDN w:val="0"/>
        <w:spacing w:after="120"/>
        <w:jc w:val="both"/>
        <w:rPr>
          <w:rFonts w:ascii="Tahoma" w:eastAsia="Arial" w:hAnsi="Tahoma" w:cs="Tahoma"/>
          <w:b/>
          <w:sz w:val="18"/>
          <w:szCs w:val="18"/>
        </w:rPr>
      </w:pPr>
      <w:r>
        <w:rPr>
          <w:rFonts w:ascii="Tahoma" w:eastAsia="Arial" w:hAnsi="Tahoma" w:cs="Tahoma"/>
          <w:b/>
          <w:sz w:val="18"/>
          <w:szCs w:val="18"/>
        </w:rPr>
        <w:t>Criterios de Aceptación y Rechazo</w:t>
      </w:r>
    </w:p>
    <w:p w14:paraId="6B10F5C7" w14:textId="77777777" w:rsidR="00847B49" w:rsidRDefault="00847B49" w:rsidP="00847B49">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Todo elemento que no cumpla con el alineamiento, pendiente, espesores o replanteo, será rechazado debiendo el Inspector de proyecto indicar claramente el o los sectores que han sido observados.</w:t>
      </w:r>
    </w:p>
    <w:p w14:paraId="04B1BEAB" w14:textId="77777777" w:rsidR="00847B49" w:rsidRDefault="00847B49" w:rsidP="00847B49">
      <w:pPr>
        <w:widowControl w:val="0"/>
        <w:tabs>
          <w:tab w:val="left" w:pos="8711"/>
        </w:tabs>
        <w:autoSpaceDE w:val="0"/>
        <w:autoSpaceDN w:val="0"/>
        <w:jc w:val="both"/>
        <w:rPr>
          <w:rFonts w:ascii="Tahoma" w:eastAsia="Arial" w:hAnsi="Tahoma" w:cs="Tahoma"/>
          <w:sz w:val="18"/>
          <w:szCs w:val="18"/>
        </w:rPr>
      </w:pPr>
    </w:p>
    <w:p w14:paraId="31EC64D6" w14:textId="77777777" w:rsidR="00847B49" w:rsidRDefault="00847B49" w:rsidP="00847B49">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Cualquier fisura, grieta, desportillada, desgastada, desmoche o asentamiento que sufra el elemento durante la etapa de la obra será rechazada y deberá ser subsanada por la Entidad Ejecutora.</w:t>
      </w:r>
    </w:p>
    <w:p w14:paraId="54E540DB" w14:textId="77777777" w:rsidR="00847B49" w:rsidRDefault="00847B49" w:rsidP="00847B49">
      <w:pPr>
        <w:widowControl w:val="0"/>
        <w:tabs>
          <w:tab w:val="left" w:pos="8711"/>
        </w:tabs>
        <w:autoSpaceDE w:val="0"/>
        <w:autoSpaceDN w:val="0"/>
        <w:jc w:val="both"/>
        <w:rPr>
          <w:rFonts w:ascii="Tahoma" w:eastAsia="Arial" w:hAnsi="Tahoma" w:cs="Tahoma"/>
          <w:sz w:val="18"/>
          <w:szCs w:val="18"/>
        </w:rPr>
      </w:pPr>
    </w:p>
    <w:p w14:paraId="79F5E699" w14:textId="77777777" w:rsidR="00847B49" w:rsidRDefault="00847B49" w:rsidP="00847B49">
      <w:pPr>
        <w:widowControl w:val="0"/>
        <w:tabs>
          <w:tab w:val="left" w:pos="8711"/>
        </w:tabs>
        <w:autoSpaceDE w:val="0"/>
        <w:autoSpaceDN w:val="0"/>
        <w:adjustRightInd w:val="0"/>
        <w:jc w:val="both"/>
        <w:rPr>
          <w:rFonts w:ascii="Tahoma" w:eastAsia="Arial" w:hAnsi="Tahoma" w:cs="Tahoma"/>
          <w:sz w:val="18"/>
          <w:szCs w:val="18"/>
        </w:rPr>
      </w:pPr>
      <w:r>
        <w:rPr>
          <w:rFonts w:ascii="Tahoma" w:eastAsia="Calibri" w:hAnsi="Tahoma" w:cs="Tahoma"/>
          <w:sz w:val="18"/>
          <w:szCs w:val="18"/>
        </w:rPr>
        <w:t>Todo material, hormigón o elemento ejecutado que sea rechazado se procederá a su</w:t>
      </w:r>
      <w:r>
        <w:rPr>
          <w:rFonts w:ascii="Tahoma" w:eastAsia="Arial" w:hAnsi="Tahoma" w:cs="Tahoma"/>
          <w:sz w:val="18"/>
          <w:szCs w:val="18"/>
        </w:rPr>
        <w:t xml:space="preserve"> curado, corrección, demolición o reposición, actividad que deberá ser aprobada por el Inspector de proyecto.</w:t>
      </w:r>
    </w:p>
    <w:p w14:paraId="699C8200" w14:textId="77777777" w:rsidR="00847B49" w:rsidRDefault="00847B49" w:rsidP="00847B49">
      <w:pPr>
        <w:widowControl w:val="0"/>
        <w:tabs>
          <w:tab w:val="left" w:pos="8711"/>
        </w:tabs>
        <w:autoSpaceDE w:val="0"/>
        <w:autoSpaceDN w:val="0"/>
        <w:adjustRightInd w:val="0"/>
        <w:jc w:val="both"/>
        <w:rPr>
          <w:rFonts w:ascii="Tahoma" w:eastAsia="Calibri" w:hAnsi="Tahoma" w:cs="Tahoma"/>
          <w:sz w:val="18"/>
          <w:szCs w:val="18"/>
        </w:rPr>
      </w:pPr>
    </w:p>
    <w:p w14:paraId="3434351C" w14:textId="77777777" w:rsidR="00847B49" w:rsidRDefault="00847B49" w:rsidP="00847B49">
      <w:pPr>
        <w:widowControl w:val="0"/>
        <w:tabs>
          <w:tab w:val="left" w:pos="8711"/>
        </w:tabs>
        <w:autoSpaceDE w:val="0"/>
        <w:autoSpaceDN w:val="0"/>
        <w:adjustRightInd w:val="0"/>
        <w:jc w:val="both"/>
        <w:rPr>
          <w:rFonts w:ascii="Tahoma" w:eastAsia="Calibri" w:hAnsi="Tahoma" w:cs="Tahoma"/>
          <w:sz w:val="18"/>
          <w:szCs w:val="18"/>
        </w:rPr>
      </w:pPr>
      <w:r>
        <w:rPr>
          <w:rFonts w:ascii="Tahoma" w:eastAsia="Calibri" w:hAnsi="Tahoma" w:cs="Tahoma"/>
          <w:sz w:val="18"/>
          <w:szCs w:val="18"/>
        </w:rPr>
        <w:t>Todas las demoliciones, curados y reemplazos necesarios serán cancelados por la Entidad Ejecutora.</w:t>
      </w:r>
    </w:p>
    <w:p w14:paraId="51E6375B" w14:textId="77777777" w:rsidR="00847B49" w:rsidRDefault="00847B49" w:rsidP="00847B49">
      <w:pPr>
        <w:tabs>
          <w:tab w:val="left" w:pos="560"/>
        </w:tabs>
        <w:jc w:val="both"/>
        <w:rPr>
          <w:rFonts w:ascii="Tahoma" w:hAnsi="Tahoma" w:cs="Tahoma"/>
          <w:sz w:val="18"/>
          <w:szCs w:val="18"/>
          <w:lang w:eastAsia="es-ES"/>
        </w:rPr>
      </w:pPr>
    </w:p>
    <w:tbl>
      <w:tblPr>
        <w:tblStyle w:val="Tablaconcuadrcula"/>
        <w:tblW w:w="5000" w:type="pct"/>
        <w:tblLook w:val="04A0" w:firstRow="1" w:lastRow="0" w:firstColumn="1" w:lastColumn="0" w:noHBand="0" w:noVBand="1"/>
      </w:tblPr>
      <w:tblGrid>
        <w:gridCol w:w="571"/>
        <w:gridCol w:w="2332"/>
        <w:gridCol w:w="1120"/>
        <w:gridCol w:w="5230"/>
      </w:tblGrid>
      <w:tr w:rsidR="00847B49" w14:paraId="2FB7ECD2" w14:textId="77777777" w:rsidTr="00583927">
        <w:tc>
          <w:tcPr>
            <w:tcW w:w="309" w:type="pct"/>
            <w:tcBorders>
              <w:top w:val="single" w:sz="4" w:space="0" w:color="auto"/>
              <w:left w:val="single" w:sz="4" w:space="0" w:color="auto"/>
              <w:bottom w:val="single" w:sz="4" w:space="0" w:color="auto"/>
              <w:right w:val="single" w:sz="4" w:space="0" w:color="auto"/>
            </w:tcBorders>
            <w:shd w:val="clear" w:color="auto" w:fill="1F3864"/>
            <w:hideMark/>
          </w:tcPr>
          <w:p w14:paraId="07E68324" w14:textId="77777777" w:rsidR="00847B49" w:rsidRDefault="00847B49" w:rsidP="00583927">
            <w:pPr>
              <w:jc w:val="center"/>
              <w:rPr>
                <w:rFonts w:ascii="Tahoma" w:hAnsi="Tahoma" w:cs="Tahoma"/>
                <w:b/>
                <w:sz w:val="18"/>
                <w:szCs w:val="18"/>
                <w:lang w:eastAsia="es-ES"/>
              </w:rPr>
            </w:pPr>
            <w:proofErr w:type="spellStart"/>
            <w:r>
              <w:rPr>
                <w:rFonts w:ascii="Tahoma" w:hAnsi="Tahoma" w:cs="Tahoma"/>
                <w:b/>
                <w:sz w:val="18"/>
                <w:szCs w:val="18"/>
                <w:lang w:eastAsia="es-ES"/>
              </w:rPr>
              <w:t>N°</w:t>
            </w:r>
            <w:proofErr w:type="spellEnd"/>
          </w:p>
        </w:tc>
        <w:tc>
          <w:tcPr>
            <w:tcW w:w="1260" w:type="pct"/>
            <w:tcBorders>
              <w:top w:val="single" w:sz="4" w:space="0" w:color="auto"/>
              <w:left w:val="single" w:sz="4" w:space="0" w:color="auto"/>
              <w:bottom w:val="single" w:sz="4" w:space="0" w:color="auto"/>
              <w:right w:val="single" w:sz="4" w:space="0" w:color="auto"/>
            </w:tcBorders>
            <w:shd w:val="clear" w:color="auto" w:fill="1F3864"/>
            <w:hideMark/>
          </w:tcPr>
          <w:p w14:paraId="3141B0D4" w14:textId="77777777" w:rsidR="00847B49" w:rsidRDefault="00847B49" w:rsidP="00583927">
            <w:pPr>
              <w:jc w:val="center"/>
              <w:rPr>
                <w:rFonts w:ascii="Tahoma" w:hAnsi="Tahoma" w:cs="Tahoma"/>
                <w:b/>
                <w:sz w:val="18"/>
                <w:szCs w:val="18"/>
                <w:lang w:eastAsia="es-ES"/>
              </w:rPr>
            </w:pPr>
            <w:r>
              <w:rPr>
                <w:rFonts w:ascii="Tahoma" w:hAnsi="Tahoma" w:cs="Tahoma"/>
                <w:b/>
                <w:sz w:val="18"/>
                <w:szCs w:val="18"/>
                <w:lang w:eastAsia="es-ES"/>
              </w:rPr>
              <w:t>CODIGO</w:t>
            </w:r>
          </w:p>
        </w:tc>
        <w:tc>
          <w:tcPr>
            <w:tcW w:w="605" w:type="pct"/>
            <w:tcBorders>
              <w:top w:val="single" w:sz="4" w:space="0" w:color="auto"/>
              <w:left w:val="single" w:sz="4" w:space="0" w:color="auto"/>
              <w:bottom w:val="single" w:sz="4" w:space="0" w:color="auto"/>
              <w:right w:val="single" w:sz="4" w:space="0" w:color="auto"/>
            </w:tcBorders>
            <w:shd w:val="clear" w:color="auto" w:fill="1F3864"/>
            <w:hideMark/>
          </w:tcPr>
          <w:p w14:paraId="40298A0F" w14:textId="77777777" w:rsidR="00847B49" w:rsidRDefault="00847B49" w:rsidP="00583927">
            <w:pPr>
              <w:jc w:val="center"/>
              <w:rPr>
                <w:rFonts w:ascii="Tahoma" w:hAnsi="Tahoma" w:cs="Tahoma"/>
                <w:b/>
                <w:sz w:val="18"/>
                <w:szCs w:val="18"/>
                <w:lang w:eastAsia="es-ES"/>
              </w:rPr>
            </w:pPr>
            <w:r>
              <w:rPr>
                <w:rFonts w:ascii="Tahoma" w:hAnsi="Tahoma" w:cs="Tahoma"/>
                <w:b/>
                <w:sz w:val="18"/>
                <w:szCs w:val="18"/>
                <w:lang w:eastAsia="es-ES"/>
              </w:rPr>
              <w:t>UNIDAD</w:t>
            </w:r>
          </w:p>
        </w:tc>
        <w:tc>
          <w:tcPr>
            <w:tcW w:w="2827" w:type="pct"/>
            <w:tcBorders>
              <w:top w:val="single" w:sz="4" w:space="0" w:color="auto"/>
              <w:left w:val="single" w:sz="4" w:space="0" w:color="auto"/>
              <w:bottom w:val="single" w:sz="4" w:space="0" w:color="auto"/>
              <w:right w:val="single" w:sz="4" w:space="0" w:color="auto"/>
            </w:tcBorders>
            <w:shd w:val="clear" w:color="auto" w:fill="1F3864"/>
            <w:hideMark/>
          </w:tcPr>
          <w:p w14:paraId="14A24183" w14:textId="77777777" w:rsidR="00847B49" w:rsidRDefault="00847B49" w:rsidP="00583927">
            <w:pPr>
              <w:jc w:val="center"/>
              <w:rPr>
                <w:rFonts w:ascii="Tahoma" w:hAnsi="Tahoma" w:cs="Tahoma"/>
                <w:b/>
                <w:sz w:val="18"/>
                <w:szCs w:val="18"/>
                <w:lang w:eastAsia="es-ES"/>
              </w:rPr>
            </w:pPr>
            <w:r>
              <w:rPr>
                <w:rFonts w:ascii="Tahoma" w:hAnsi="Tahoma" w:cs="Tahoma"/>
                <w:b/>
                <w:sz w:val="18"/>
                <w:szCs w:val="18"/>
                <w:lang w:eastAsia="es-ES"/>
              </w:rPr>
              <w:t>ITEM</w:t>
            </w:r>
          </w:p>
        </w:tc>
      </w:tr>
      <w:tr w:rsidR="00847B49" w14:paraId="2D033F4B" w14:textId="77777777" w:rsidTr="00583927">
        <w:tc>
          <w:tcPr>
            <w:tcW w:w="309" w:type="pct"/>
            <w:tcBorders>
              <w:top w:val="single" w:sz="4" w:space="0" w:color="auto"/>
              <w:left w:val="single" w:sz="4" w:space="0" w:color="auto"/>
              <w:bottom w:val="single" w:sz="4" w:space="0" w:color="auto"/>
              <w:right w:val="single" w:sz="4" w:space="0" w:color="auto"/>
            </w:tcBorders>
            <w:shd w:val="clear" w:color="auto" w:fill="BDD6EE"/>
            <w:hideMark/>
          </w:tcPr>
          <w:p w14:paraId="3E0510E7" w14:textId="77777777" w:rsidR="00847B49" w:rsidRDefault="00847B49" w:rsidP="00583927">
            <w:pPr>
              <w:jc w:val="center"/>
              <w:rPr>
                <w:rFonts w:ascii="Tahoma" w:hAnsi="Tahoma" w:cs="Tahoma"/>
                <w:b/>
                <w:sz w:val="18"/>
                <w:szCs w:val="18"/>
                <w:lang w:eastAsia="es-ES"/>
              </w:rPr>
            </w:pPr>
            <w:r>
              <w:rPr>
                <w:rFonts w:ascii="Tahoma" w:hAnsi="Tahoma" w:cs="Tahoma"/>
                <w:b/>
                <w:sz w:val="18"/>
                <w:szCs w:val="18"/>
                <w:lang w:eastAsia="es-ES"/>
              </w:rPr>
              <w:t>16</w:t>
            </w:r>
          </w:p>
        </w:tc>
        <w:tc>
          <w:tcPr>
            <w:tcW w:w="1260" w:type="pct"/>
            <w:tcBorders>
              <w:top w:val="single" w:sz="4" w:space="0" w:color="auto"/>
              <w:left w:val="single" w:sz="4" w:space="0" w:color="auto"/>
              <w:bottom w:val="single" w:sz="4" w:space="0" w:color="auto"/>
              <w:right w:val="single" w:sz="4" w:space="0" w:color="auto"/>
            </w:tcBorders>
            <w:shd w:val="clear" w:color="auto" w:fill="BDD6EE"/>
            <w:hideMark/>
          </w:tcPr>
          <w:p w14:paraId="636634E0" w14:textId="77777777" w:rsidR="00847B49" w:rsidRDefault="00847B49" w:rsidP="00583927">
            <w:pPr>
              <w:jc w:val="center"/>
              <w:rPr>
                <w:rFonts w:ascii="Tahoma" w:hAnsi="Tahoma" w:cs="Tahoma"/>
                <w:b/>
                <w:sz w:val="18"/>
                <w:szCs w:val="18"/>
                <w:lang w:eastAsia="es-ES"/>
              </w:rPr>
            </w:pPr>
            <w:r>
              <w:rPr>
                <w:rFonts w:ascii="Tahoma" w:hAnsi="Tahoma" w:cs="Tahoma"/>
                <w:b/>
                <w:sz w:val="18"/>
                <w:szCs w:val="18"/>
                <w:lang w:eastAsia="es-ES"/>
              </w:rPr>
              <w:t>VAC - OF - REV - 7</w:t>
            </w:r>
          </w:p>
        </w:tc>
        <w:tc>
          <w:tcPr>
            <w:tcW w:w="605" w:type="pct"/>
            <w:tcBorders>
              <w:top w:val="single" w:sz="4" w:space="0" w:color="auto"/>
              <w:left w:val="single" w:sz="4" w:space="0" w:color="auto"/>
              <w:bottom w:val="single" w:sz="4" w:space="0" w:color="auto"/>
              <w:right w:val="single" w:sz="4" w:space="0" w:color="auto"/>
            </w:tcBorders>
            <w:shd w:val="clear" w:color="auto" w:fill="BDD6EE"/>
            <w:hideMark/>
          </w:tcPr>
          <w:p w14:paraId="63074FBD" w14:textId="77777777" w:rsidR="00847B49" w:rsidRDefault="00847B49" w:rsidP="00583927">
            <w:pPr>
              <w:jc w:val="center"/>
              <w:rPr>
                <w:rFonts w:ascii="Tahoma" w:hAnsi="Tahoma" w:cs="Tahoma"/>
                <w:b/>
                <w:sz w:val="18"/>
                <w:szCs w:val="18"/>
                <w:lang w:eastAsia="es-ES"/>
              </w:rPr>
            </w:pPr>
            <w:r>
              <w:rPr>
                <w:rFonts w:ascii="Tahoma" w:hAnsi="Tahoma" w:cs="Tahoma"/>
                <w:b/>
                <w:sz w:val="18"/>
                <w:szCs w:val="18"/>
                <w:lang w:eastAsia="es-ES"/>
              </w:rPr>
              <w:t>M2</w:t>
            </w:r>
          </w:p>
        </w:tc>
        <w:tc>
          <w:tcPr>
            <w:tcW w:w="2827" w:type="pct"/>
            <w:tcBorders>
              <w:top w:val="single" w:sz="4" w:space="0" w:color="auto"/>
              <w:left w:val="single" w:sz="4" w:space="0" w:color="auto"/>
              <w:bottom w:val="single" w:sz="4" w:space="0" w:color="auto"/>
              <w:right w:val="single" w:sz="4" w:space="0" w:color="auto"/>
            </w:tcBorders>
            <w:shd w:val="clear" w:color="auto" w:fill="BDD6EE"/>
            <w:hideMark/>
          </w:tcPr>
          <w:p w14:paraId="2A8AE1C0" w14:textId="77777777" w:rsidR="00847B49" w:rsidRDefault="00847B49" w:rsidP="00583927">
            <w:pPr>
              <w:jc w:val="center"/>
              <w:rPr>
                <w:rFonts w:ascii="Tahoma" w:hAnsi="Tahoma" w:cs="Tahoma"/>
                <w:b/>
                <w:sz w:val="18"/>
                <w:szCs w:val="18"/>
                <w:lang w:eastAsia="es-ES"/>
              </w:rPr>
            </w:pPr>
            <w:r>
              <w:rPr>
                <w:rFonts w:ascii="Tahoma" w:hAnsi="Tahoma" w:cs="Tahoma"/>
                <w:b/>
                <w:bCs/>
                <w:sz w:val="18"/>
                <w:szCs w:val="18"/>
                <w:lang w:eastAsia="es-ES"/>
              </w:rPr>
              <w:t>REVOQUE INTERIOR DE YESO</w:t>
            </w:r>
          </w:p>
        </w:tc>
      </w:tr>
    </w:tbl>
    <w:p w14:paraId="709FF117" w14:textId="77777777" w:rsidR="00847B49" w:rsidRDefault="00847B49" w:rsidP="00847B49">
      <w:pPr>
        <w:jc w:val="both"/>
        <w:rPr>
          <w:rFonts w:ascii="Tahoma" w:hAnsi="Tahoma" w:cs="Tahoma"/>
          <w:b/>
          <w:bCs/>
          <w:sz w:val="18"/>
          <w:szCs w:val="18"/>
          <w:lang w:eastAsia="es-ES"/>
        </w:rPr>
      </w:pPr>
    </w:p>
    <w:p w14:paraId="42F0FF2F" w14:textId="77777777" w:rsidR="00847B49" w:rsidRDefault="00847B49" w:rsidP="00847B49">
      <w:pPr>
        <w:jc w:val="both"/>
        <w:rPr>
          <w:rFonts w:ascii="Tahoma" w:hAnsi="Tahoma" w:cs="Tahoma"/>
          <w:b/>
          <w:bCs/>
          <w:sz w:val="18"/>
          <w:szCs w:val="18"/>
        </w:rPr>
      </w:pPr>
      <w:r>
        <w:rPr>
          <w:rFonts w:ascii="Tahoma" w:hAnsi="Tahoma" w:cs="Tahoma"/>
          <w:b/>
          <w:bCs/>
          <w:sz w:val="18"/>
          <w:szCs w:val="18"/>
          <w:lang w:eastAsia="es-ES"/>
        </w:rPr>
        <w:t>DESCRIPCIÓN. -</w:t>
      </w:r>
    </w:p>
    <w:p w14:paraId="327A836B" w14:textId="77777777" w:rsidR="00847B49" w:rsidRDefault="00847B49" w:rsidP="00847B49">
      <w:pPr>
        <w:jc w:val="both"/>
        <w:rPr>
          <w:rFonts w:ascii="Tahoma" w:hAnsi="Tahoma" w:cs="Tahoma"/>
          <w:sz w:val="18"/>
          <w:szCs w:val="18"/>
          <w:lang w:eastAsia="es-ES"/>
        </w:rPr>
      </w:pPr>
      <w:r>
        <w:rPr>
          <w:rFonts w:ascii="Tahoma" w:hAnsi="Tahoma" w:cs="Tahoma"/>
          <w:sz w:val="18"/>
          <w:szCs w:val="18"/>
          <w:lang w:eastAsia="es-ES"/>
        </w:rPr>
        <w:t>Este Ítem, se refiere al acabado de las superficies con revoque de yeso, en los ambientes interiores de la infraestructura de acuerdo al trazado, alineación, elevaciones y dimensiones señaladas en los planos constructivos e instrucciones del Inspector de Proyecto</w:t>
      </w:r>
    </w:p>
    <w:p w14:paraId="21107571" w14:textId="77777777" w:rsidR="00847B49" w:rsidRDefault="00847B49" w:rsidP="00847B49">
      <w:pPr>
        <w:jc w:val="both"/>
        <w:rPr>
          <w:rFonts w:ascii="Tahoma" w:hAnsi="Tahoma" w:cs="Tahoma"/>
          <w:sz w:val="18"/>
          <w:szCs w:val="18"/>
          <w:lang w:eastAsia="es-ES"/>
        </w:rPr>
      </w:pPr>
    </w:p>
    <w:p w14:paraId="0F76342A" w14:textId="77777777" w:rsidR="00847B49" w:rsidRDefault="00847B49" w:rsidP="00847B49">
      <w:pPr>
        <w:jc w:val="both"/>
        <w:rPr>
          <w:rFonts w:ascii="Tahoma" w:hAnsi="Tahoma" w:cs="Tahoma"/>
          <w:b/>
          <w:bCs/>
          <w:sz w:val="18"/>
          <w:szCs w:val="18"/>
          <w:lang w:eastAsia="es-ES"/>
        </w:rPr>
      </w:pPr>
      <w:r>
        <w:rPr>
          <w:rFonts w:ascii="Tahoma" w:hAnsi="Tahoma" w:cs="Tahoma"/>
          <w:b/>
          <w:bCs/>
          <w:sz w:val="18"/>
          <w:szCs w:val="18"/>
          <w:lang w:eastAsia="es-ES"/>
        </w:rPr>
        <w:t>MATERIALES, HERRAMIENTAS Y EQUIPO. -</w:t>
      </w:r>
    </w:p>
    <w:p w14:paraId="44BBE701" w14:textId="77777777" w:rsidR="00847B49" w:rsidRDefault="00847B49" w:rsidP="00847B49">
      <w:pPr>
        <w:tabs>
          <w:tab w:val="left" w:pos="8711"/>
        </w:tabs>
        <w:rPr>
          <w:rFonts w:ascii="Tahoma" w:hAnsi="Tahoma" w:cs="Tahoma"/>
          <w:sz w:val="18"/>
          <w:szCs w:val="18"/>
          <w:lang w:eastAsia="es-ES"/>
        </w:rPr>
      </w:pPr>
    </w:p>
    <w:p w14:paraId="7799F098" w14:textId="77777777" w:rsidR="00847B49" w:rsidRDefault="00847B49" w:rsidP="00847B49">
      <w:pPr>
        <w:rPr>
          <w:rFonts w:ascii="Tahoma" w:hAnsi="Tahoma" w:cs="Tahoma"/>
          <w:kern w:val="28"/>
          <w:sz w:val="18"/>
          <w:szCs w:val="18"/>
          <w:lang w:eastAsia="es-ES"/>
        </w:rPr>
      </w:pPr>
      <w:bookmarkStart w:id="168" w:name="_Hlk95425768"/>
      <w:r>
        <w:rPr>
          <w:rFonts w:ascii="Tahoma" w:hAnsi="Tahoma" w:cs="Tahoma"/>
          <w:kern w:val="28"/>
          <w:sz w:val="18"/>
          <w:szCs w:val="18"/>
          <w:lang w:eastAsia="es-ES"/>
        </w:rPr>
        <w:t>La Entidad Ejecutora proporcionará todos los materiales excepto los de aporte propio, herramientas y equipo necesarios para la ejecución de los trabajos, los mismos deberán ser aprobados por el Inspector de Proyecto.</w:t>
      </w:r>
    </w:p>
    <w:bookmarkEnd w:id="168"/>
    <w:p w14:paraId="67AFF240" w14:textId="77777777" w:rsidR="00847B49" w:rsidRDefault="00847B49" w:rsidP="00847B49">
      <w:pPr>
        <w:jc w:val="both"/>
        <w:rPr>
          <w:rFonts w:ascii="Tahoma" w:hAnsi="Tahoma" w:cs="Tahoma"/>
          <w:sz w:val="18"/>
          <w:szCs w:val="18"/>
          <w:lang w:eastAsia="es-ES"/>
        </w:rPr>
      </w:pPr>
    </w:p>
    <w:p w14:paraId="63ED64FA" w14:textId="77777777" w:rsidR="00847B49" w:rsidRDefault="00847B49" w:rsidP="00847B49">
      <w:pPr>
        <w:jc w:val="both"/>
        <w:rPr>
          <w:rFonts w:ascii="Tahoma" w:hAnsi="Tahoma" w:cs="Tahoma"/>
          <w:b/>
          <w:bCs/>
          <w:sz w:val="18"/>
          <w:szCs w:val="18"/>
          <w:lang w:eastAsia="es-ES"/>
        </w:rPr>
      </w:pPr>
      <w:r>
        <w:rPr>
          <w:rFonts w:ascii="Tahoma" w:hAnsi="Tahoma" w:cs="Tahoma"/>
          <w:b/>
          <w:bCs/>
          <w:sz w:val="18"/>
          <w:szCs w:val="18"/>
          <w:lang w:eastAsia="es-ES"/>
        </w:rPr>
        <w:t>FORMA DE EJECUCIÓN. -</w:t>
      </w:r>
    </w:p>
    <w:p w14:paraId="2547C1F5" w14:textId="77777777" w:rsidR="00847B49" w:rsidRDefault="00847B49" w:rsidP="00847B49">
      <w:pPr>
        <w:jc w:val="both"/>
        <w:rPr>
          <w:rFonts w:ascii="Tahoma" w:hAnsi="Tahoma" w:cs="Tahoma"/>
          <w:sz w:val="18"/>
          <w:szCs w:val="18"/>
          <w:lang w:eastAsia="es-ES"/>
        </w:rPr>
      </w:pPr>
    </w:p>
    <w:p w14:paraId="4CE8A680" w14:textId="77777777" w:rsidR="00847B49" w:rsidRDefault="00847B49" w:rsidP="00847B49">
      <w:pPr>
        <w:jc w:val="both"/>
        <w:rPr>
          <w:rFonts w:ascii="Tahoma" w:hAnsi="Tahoma" w:cs="Tahoma"/>
          <w:sz w:val="18"/>
          <w:szCs w:val="18"/>
          <w:lang w:eastAsia="es-ES"/>
        </w:rPr>
      </w:pPr>
      <w:r>
        <w:rPr>
          <w:rFonts w:ascii="Tahoma" w:hAnsi="Tahoma" w:cs="Tahoma"/>
          <w:sz w:val="18"/>
          <w:szCs w:val="18"/>
          <w:lang w:eastAsia="es-ES"/>
        </w:rPr>
        <w:t>La Entidad Ejecutora deberá prever todas las herramientas, equipos y accesorios necesarios para la ejecución del ítem. En general se seguirán las siguientes directrices:</w:t>
      </w:r>
    </w:p>
    <w:p w14:paraId="144855D1" w14:textId="77777777" w:rsidR="00847B49" w:rsidRDefault="00847B49" w:rsidP="00847B49">
      <w:pPr>
        <w:jc w:val="both"/>
        <w:rPr>
          <w:rFonts w:ascii="Tahoma" w:hAnsi="Tahoma" w:cs="Tahoma"/>
          <w:sz w:val="18"/>
          <w:szCs w:val="18"/>
          <w:lang w:eastAsia="es-ES"/>
        </w:rPr>
      </w:pPr>
    </w:p>
    <w:p w14:paraId="3610FA2F" w14:textId="77777777" w:rsidR="00847B49" w:rsidRDefault="00847B49" w:rsidP="00847B49">
      <w:pPr>
        <w:tabs>
          <w:tab w:val="left" w:pos="560"/>
        </w:tabs>
        <w:spacing w:after="120"/>
        <w:jc w:val="both"/>
        <w:rPr>
          <w:rFonts w:ascii="Tahoma" w:hAnsi="Tahoma" w:cs="Tahoma"/>
          <w:b/>
          <w:sz w:val="18"/>
          <w:szCs w:val="18"/>
          <w:lang w:eastAsia="es-ES"/>
        </w:rPr>
      </w:pPr>
      <w:bookmarkStart w:id="169" w:name="_Hlk161513692"/>
      <w:r>
        <w:rPr>
          <w:rFonts w:ascii="Tahoma" w:hAnsi="Tahoma" w:cs="Tahoma"/>
          <w:b/>
          <w:sz w:val="18"/>
          <w:szCs w:val="18"/>
          <w:lang w:eastAsia="es-ES"/>
        </w:rPr>
        <w:t>Preparación de la Superficie</w:t>
      </w:r>
    </w:p>
    <w:bookmarkEnd w:id="169"/>
    <w:p w14:paraId="445AACF3" w14:textId="77777777" w:rsidR="00847B49" w:rsidRDefault="00847B49" w:rsidP="00847B49">
      <w:pPr>
        <w:jc w:val="both"/>
        <w:rPr>
          <w:rFonts w:ascii="Tahoma" w:hAnsi="Tahoma" w:cs="Tahoma"/>
          <w:bCs/>
          <w:color w:val="000000"/>
          <w:sz w:val="18"/>
          <w:szCs w:val="18"/>
          <w:lang w:eastAsia="es-ES"/>
        </w:rPr>
      </w:pPr>
      <w:r>
        <w:rPr>
          <w:rFonts w:ascii="Tahoma" w:hAnsi="Tahoma" w:cs="Tahoma"/>
          <w:sz w:val="18"/>
          <w:szCs w:val="18"/>
          <w:lang w:eastAsia="es-ES"/>
        </w:rPr>
        <w:t>Antes de la colocación de las maestras verificar que la superficie este uniforme sin polvo, grasas o sustancias que perjudiquen la buena ejecución del ítem</w:t>
      </w:r>
      <w:r>
        <w:rPr>
          <w:rFonts w:ascii="Tahoma" w:hAnsi="Tahoma" w:cs="Tahoma"/>
          <w:bCs/>
          <w:color w:val="000000"/>
          <w:sz w:val="18"/>
          <w:szCs w:val="18"/>
          <w:lang w:eastAsia="es-ES"/>
        </w:rPr>
        <w:t xml:space="preserve">. </w:t>
      </w:r>
      <w:r>
        <w:rPr>
          <w:rFonts w:ascii="Tahoma" w:hAnsi="Tahoma" w:cs="Tahoma"/>
          <w:kern w:val="28"/>
          <w:sz w:val="18"/>
          <w:szCs w:val="18"/>
          <w:lang w:eastAsia="es-ES"/>
        </w:rPr>
        <w:t>Asimismo, deberá revisarse las superficies a revestir verificando no existan partes sueltas o mal ejecutadas.</w:t>
      </w:r>
    </w:p>
    <w:p w14:paraId="65A9B1E1" w14:textId="77777777" w:rsidR="00847B49" w:rsidRDefault="00847B49" w:rsidP="00847B49">
      <w:pPr>
        <w:jc w:val="both"/>
        <w:rPr>
          <w:rFonts w:ascii="Tahoma" w:hAnsi="Tahoma" w:cs="Tahoma"/>
          <w:sz w:val="18"/>
          <w:szCs w:val="18"/>
          <w:lang w:eastAsia="es-ES"/>
        </w:rPr>
      </w:pPr>
    </w:p>
    <w:p w14:paraId="3A19E925" w14:textId="77777777" w:rsidR="00847B49" w:rsidRDefault="00847B49" w:rsidP="00847B49">
      <w:pPr>
        <w:jc w:val="both"/>
        <w:rPr>
          <w:rFonts w:ascii="Tahoma" w:hAnsi="Tahoma" w:cs="Tahoma"/>
          <w:sz w:val="18"/>
          <w:szCs w:val="18"/>
          <w:lang w:eastAsia="es-ES"/>
        </w:rPr>
      </w:pPr>
      <w:r>
        <w:rPr>
          <w:rFonts w:ascii="Tahoma" w:hAnsi="Tahoma" w:cs="Tahoma"/>
          <w:sz w:val="18"/>
          <w:szCs w:val="18"/>
          <w:lang w:eastAsia="es-ES"/>
        </w:rPr>
        <w:t xml:space="preserve">Se colocarán maestras distancias no mayores a 2,0 m. cuidando que éstas estén perfectamente niveladas. </w:t>
      </w:r>
    </w:p>
    <w:p w14:paraId="0F11F335" w14:textId="77777777" w:rsidR="00847B49" w:rsidRDefault="00847B49" w:rsidP="00847B49">
      <w:pPr>
        <w:jc w:val="both"/>
        <w:rPr>
          <w:rFonts w:ascii="Tahoma" w:hAnsi="Tahoma" w:cs="Tahoma"/>
          <w:sz w:val="18"/>
          <w:szCs w:val="18"/>
          <w:lang w:eastAsia="es-ES"/>
        </w:rPr>
      </w:pPr>
    </w:p>
    <w:p w14:paraId="3EABE5A9" w14:textId="77777777" w:rsidR="00847B49" w:rsidRDefault="00847B49" w:rsidP="00847B49">
      <w:pPr>
        <w:jc w:val="both"/>
        <w:rPr>
          <w:rFonts w:ascii="Tahoma" w:hAnsi="Tahoma" w:cs="Tahoma"/>
          <w:sz w:val="18"/>
          <w:szCs w:val="18"/>
          <w:lang w:eastAsia="es-ES"/>
        </w:rPr>
      </w:pPr>
      <w:r>
        <w:rPr>
          <w:rFonts w:ascii="Tahoma" w:hAnsi="Tahoma" w:cs="Tahoma"/>
          <w:sz w:val="18"/>
          <w:szCs w:val="18"/>
          <w:lang w:eastAsia="es-ES"/>
        </w:rPr>
        <w:t>Luego se efectuar los trabajos preliminares, se humedecerán los paramentos.</w:t>
      </w:r>
    </w:p>
    <w:p w14:paraId="63966114" w14:textId="77777777" w:rsidR="00847B49" w:rsidRDefault="00847B49" w:rsidP="00847B49">
      <w:pPr>
        <w:jc w:val="both"/>
        <w:rPr>
          <w:rFonts w:ascii="Tahoma" w:hAnsi="Tahoma" w:cs="Tahoma"/>
          <w:sz w:val="18"/>
          <w:szCs w:val="18"/>
          <w:lang w:eastAsia="es-ES"/>
        </w:rPr>
      </w:pPr>
    </w:p>
    <w:p w14:paraId="1B17308F" w14:textId="77777777" w:rsidR="00847B49" w:rsidRDefault="00847B49" w:rsidP="00847B49">
      <w:pPr>
        <w:tabs>
          <w:tab w:val="left" w:pos="560"/>
        </w:tabs>
        <w:spacing w:after="120"/>
        <w:jc w:val="both"/>
        <w:rPr>
          <w:rFonts w:ascii="Tahoma" w:hAnsi="Tahoma" w:cs="Tahoma"/>
          <w:b/>
          <w:sz w:val="18"/>
          <w:szCs w:val="18"/>
          <w:lang w:eastAsia="es-ES"/>
        </w:rPr>
      </w:pPr>
      <w:r>
        <w:rPr>
          <w:rFonts w:ascii="Tahoma" w:hAnsi="Tahoma" w:cs="Tahoma"/>
          <w:b/>
          <w:sz w:val="18"/>
          <w:szCs w:val="18"/>
          <w:lang w:eastAsia="es-ES"/>
        </w:rPr>
        <w:t>Preparación del Yeso</w:t>
      </w:r>
    </w:p>
    <w:p w14:paraId="63AE8DD4" w14:textId="77777777" w:rsidR="00847B49" w:rsidRDefault="00847B49" w:rsidP="00847B49">
      <w:pPr>
        <w:jc w:val="both"/>
        <w:rPr>
          <w:rFonts w:ascii="Tahoma" w:hAnsi="Tahoma" w:cs="Tahoma"/>
          <w:sz w:val="18"/>
          <w:szCs w:val="18"/>
          <w:lang w:eastAsia="es-ES"/>
        </w:rPr>
      </w:pPr>
      <w:r>
        <w:rPr>
          <w:rFonts w:ascii="Tahoma" w:hAnsi="Tahoma" w:cs="Tahoma"/>
          <w:sz w:val="18"/>
          <w:szCs w:val="18"/>
          <w:lang w:eastAsia="es-ES"/>
        </w:rPr>
        <w:t>La preparación del yeso deberá seguir las indicaciones del proveedor las cuales deberán tener el detalle paso a paso.</w:t>
      </w:r>
    </w:p>
    <w:p w14:paraId="3A83DA7A" w14:textId="77777777" w:rsidR="00847B49" w:rsidRDefault="00847B49" w:rsidP="00847B49">
      <w:pPr>
        <w:jc w:val="both"/>
        <w:rPr>
          <w:rFonts w:ascii="Tahoma" w:hAnsi="Tahoma" w:cs="Tahoma"/>
          <w:sz w:val="18"/>
          <w:szCs w:val="18"/>
          <w:lang w:eastAsia="es-ES"/>
        </w:rPr>
      </w:pPr>
    </w:p>
    <w:p w14:paraId="6F6159B4" w14:textId="77777777" w:rsidR="00847B49" w:rsidRDefault="00847B49" w:rsidP="00847B49">
      <w:pPr>
        <w:jc w:val="both"/>
        <w:rPr>
          <w:rFonts w:ascii="Tahoma" w:hAnsi="Tahoma" w:cs="Tahoma"/>
          <w:sz w:val="18"/>
          <w:szCs w:val="18"/>
          <w:lang w:eastAsia="es-ES"/>
        </w:rPr>
      </w:pPr>
      <w:r>
        <w:rPr>
          <w:rFonts w:ascii="Tahoma" w:hAnsi="Tahoma" w:cs="Tahoma"/>
          <w:sz w:val="18"/>
          <w:szCs w:val="18"/>
          <w:lang w:eastAsia="es-ES"/>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14:paraId="04BB3100" w14:textId="77777777" w:rsidR="00847B49" w:rsidRDefault="00847B49" w:rsidP="00847B49">
      <w:pPr>
        <w:jc w:val="both"/>
        <w:rPr>
          <w:rFonts w:ascii="Tahoma" w:hAnsi="Tahoma" w:cs="Tahoma"/>
          <w:sz w:val="18"/>
          <w:szCs w:val="18"/>
          <w:lang w:eastAsia="es-ES"/>
        </w:rPr>
      </w:pPr>
    </w:p>
    <w:p w14:paraId="1C5381FA" w14:textId="77777777" w:rsidR="00847B49" w:rsidRDefault="00847B49" w:rsidP="00847B49">
      <w:pPr>
        <w:jc w:val="both"/>
        <w:rPr>
          <w:rFonts w:ascii="Tahoma" w:hAnsi="Tahoma" w:cs="Tahoma"/>
          <w:b/>
          <w:bCs/>
          <w:sz w:val="18"/>
          <w:szCs w:val="18"/>
          <w:lang w:eastAsia="es-ES"/>
        </w:rPr>
      </w:pPr>
      <w:r>
        <w:rPr>
          <w:rFonts w:ascii="Tahoma" w:hAnsi="Tahoma" w:cs="Tahoma"/>
          <w:b/>
          <w:bCs/>
          <w:sz w:val="18"/>
          <w:szCs w:val="18"/>
          <w:lang w:eastAsia="es-ES"/>
        </w:rPr>
        <w:t>Preparación de la Superficie</w:t>
      </w:r>
    </w:p>
    <w:p w14:paraId="4AAE1768" w14:textId="77777777" w:rsidR="00847B49" w:rsidRDefault="00847B49" w:rsidP="00847B49">
      <w:pPr>
        <w:jc w:val="both"/>
        <w:rPr>
          <w:rFonts w:ascii="Tahoma" w:hAnsi="Tahoma" w:cs="Tahoma"/>
          <w:sz w:val="18"/>
          <w:szCs w:val="18"/>
          <w:lang w:eastAsia="es-ES"/>
        </w:rPr>
      </w:pPr>
    </w:p>
    <w:p w14:paraId="13C4C47B" w14:textId="77777777" w:rsidR="00847B49" w:rsidRDefault="00847B49" w:rsidP="00847B49">
      <w:pPr>
        <w:jc w:val="both"/>
        <w:rPr>
          <w:rFonts w:ascii="Tahoma" w:hAnsi="Tahoma" w:cs="Tahoma"/>
          <w:sz w:val="18"/>
          <w:szCs w:val="18"/>
          <w:lang w:eastAsia="es-ES"/>
        </w:rPr>
      </w:pPr>
      <w:r>
        <w:rPr>
          <w:rFonts w:ascii="Tahoma" w:hAnsi="Tahoma" w:cs="Tahoma"/>
          <w:sz w:val="18"/>
          <w:szCs w:val="18"/>
          <w:lang w:eastAsia="es-ES"/>
        </w:rPr>
        <w:t>En el caso de muros de ladrillo se limpiarán los mismos en forma cuidadosa, removiendo</w:t>
      </w:r>
    </w:p>
    <w:p w14:paraId="7EB25209" w14:textId="77777777" w:rsidR="00847B49" w:rsidRDefault="00847B49" w:rsidP="00847B49">
      <w:pPr>
        <w:jc w:val="both"/>
        <w:rPr>
          <w:rFonts w:ascii="Tahoma" w:hAnsi="Tahoma" w:cs="Tahoma"/>
          <w:sz w:val="18"/>
          <w:szCs w:val="18"/>
          <w:lang w:eastAsia="es-ES"/>
        </w:rPr>
      </w:pPr>
      <w:r>
        <w:rPr>
          <w:rFonts w:ascii="Tahoma" w:hAnsi="Tahoma" w:cs="Tahoma"/>
          <w:sz w:val="18"/>
          <w:szCs w:val="18"/>
          <w:lang w:eastAsia="es-ES"/>
        </w:rPr>
        <w:t>aquellos materiales extraños o residuos de morteros.</w:t>
      </w:r>
    </w:p>
    <w:p w14:paraId="1A021BAF" w14:textId="77777777" w:rsidR="00847B49" w:rsidRDefault="00847B49" w:rsidP="00847B49">
      <w:pPr>
        <w:jc w:val="both"/>
        <w:rPr>
          <w:rFonts w:ascii="Tahoma" w:hAnsi="Tahoma" w:cs="Tahoma"/>
          <w:sz w:val="18"/>
          <w:szCs w:val="18"/>
          <w:lang w:eastAsia="es-ES"/>
        </w:rPr>
      </w:pPr>
    </w:p>
    <w:p w14:paraId="5DECB827" w14:textId="77777777" w:rsidR="00847B49" w:rsidRDefault="00847B49" w:rsidP="00847B49">
      <w:pPr>
        <w:jc w:val="both"/>
        <w:rPr>
          <w:rFonts w:ascii="Tahoma" w:hAnsi="Tahoma" w:cs="Tahoma"/>
          <w:sz w:val="18"/>
          <w:szCs w:val="18"/>
          <w:lang w:eastAsia="es-ES"/>
        </w:rPr>
      </w:pPr>
      <w:r>
        <w:rPr>
          <w:rFonts w:ascii="Tahoma" w:hAnsi="Tahoma" w:cs="Tahoma"/>
          <w:sz w:val="18"/>
          <w:szCs w:val="18"/>
          <w:lang w:eastAsia="es-ES"/>
        </w:rPr>
        <w:t>Se colocarán maestras a distancias no mayores a dos (2) metros, cuidando de que éstas,</w:t>
      </w:r>
    </w:p>
    <w:p w14:paraId="5D61971E" w14:textId="77777777" w:rsidR="00847B49" w:rsidRDefault="00847B49" w:rsidP="00847B49">
      <w:pPr>
        <w:jc w:val="both"/>
        <w:rPr>
          <w:rFonts w:ascii="Tahoma" w:hAnsi="Tahoma" w:cs="Tahoma"/>
          <w:sz w:val="18"/>
          <w:szCs w:val="18"/>
          <w:lang w:eastAsia="es-ES"/>
        </w:rPr>
      </w:pPr>
      <w:r>
        <w:rPr>
          <w:rFonts w:ascii="Tahoma" w:hAnsi="Tahoma" w:cs="Tahoma"/>
          <w:sz w:val="18"/>
          <w:szCs w:val="18"/>
          <w:lang w:eastAsia="es-ES"/>
        </w:rPr>
        <w:t>estén perfectamente niveladas entre sí, a fin de asegurar la obtención de una superficie</w:t>
      </w:r>
    </w:p>
    <w:p w14:paraId="03EF49C5" w14:textId="77777777" w:rsidR="00847B49" w:rsidRDefault="00847B49" w:rsidP="00847B49">
      <w:pPr>
        <w:jc w:val="both"/>
        <w:rPr>
          <w:rFonts w:ascii="Tahoma" w:hAnsi="Tahoma" w:cs="Tahoma"/>
          <w:sz w:val="18"/>
          <w:szCs w:val="18"/>
          <w:lang w:eastAsia="es-ES"/>
        </w:rPr>
      </w:pPr>
      <w:r>
        <w:rPr>
          <w:rFonts w:ascii="Tahoma" w:hAnsi="Tahoma" w:cs="Tahoma"/>
          <w:sz w:val="18"/>
          <w:szCs w:val="18"/>
          <w:lang w:eastAsia="es-ES"/>
        </w:rPr>
        <w:t>pareja y uniforme.</w:t>
      </w:r>
    </w:p>
    <w:p w14:paraId="0DEDC550" w14:textId="77777777" w:rsidR="00847B49" w:rsidRDefault="00847B49" w:rsidP="00847B49">
      <w:pPr>
        <w:jc w:val="both"/>
        <w:rPr>
          <w:rFonts w:ascii="Tahoma" w:hAnsi="Tahoma" w:cs="Tahoma"/>
          <w:sz w:val="18"/>
          <w:szCs w:val="18"/>
          <w:lang w:eastAsia="es-ES"/>
        </w:rPr>
      </w:pPr>
    </w:p>
    <w:p w14:paraId="75B7511F" w14:textId="77777777" w:rsidR="00847B49" w:rsidRDefault="00847B49" w:rsidP="00847B49">
      <w:pPr>
        <w:tabs>
          <w:tab w:val="left" w:pos="560"/>
        </w:tabs>
        <w:spacing w:after="120"/>
        <w:jc w:val="both"/>
        <w:rPr>
          <w:rFonts w:ascii="Tahoma" w:hAnsi="Tahoma" w:cs="Tahoma"/>
          <w:b/>
          <w:sz w:val="18"/>
          <w:szCs w:val="18"/>
          <w:lang w:eastAsia="es-ES"/>
        </w:rPr>
      </w:pPr>
      <w:r>
        <w:rPr>
          <w:rFonts w:ascii="Tahoma" w:hAnsi="Tahoma" w:cs="Tahoma"/>
          <w:b/>
          <w:sz w:val="18"/>
          <w:szCs w:val="18"/>
          <w:lang w:eastAsia="es-ES"/>
        </w:rPr>
        <w:t>Aplicación del Yeso</w:t>
      </w:r>
    </w:p>
    <w:p w14:paraId="14B001E8" w14:textId="77777777" w:rsidR="00847B49" w:rsidRDefault="00847B49" w:rsidP="00847B49">
      <w:pPr>
        <w:jc w:val="both"/>
        <w:rPr>
          <w:rFonts w:ascii="Tahoma" w:hAnsi="Tahoma" w:cs="Tahoma"/>
          <w:sz w:val="18"/>
          <w:szCs w:val="18"/>
          <w:lang w:eastAsia="es-ES"/>
        </w:rPr>
      </w:pPr>
      <w:bookmarkStart w:id="170" w:name="_Hlk95426443"/>
      <w:r>
        <w:rPr>
          <w:rFonts w:ascii="Tahoma" w:hAnsi="Tahoma" w:cs="Tahoma"/>
          <w:sz w:val="18"/>
          <w:szCs w:val="18"/>
          <w:lang w:eastAsia="es-ES"/>
        </w:rPr>
        <w:t xml:space="preserve">Luego de efectuados los trabajos preliminares, se humedecerán las superficies y se aplicará una primera capa de yeso, cuyo espesor será el necesario para alcanzar el nivel determinado por las maestras y que cubra todas las irregularidades de la superficie del muro. Sobre este revoque se colocará una segunda y última capa de enlucido de 2 a 3 </w:t>
      </w:r>
      <w:proofErr w:type="spellStart"/>
      <w:r>
        <w:rPr>
          <w:rFonts w:ascii="Tahoma" w:hAnsi="Tahoma" w:cs="Tahoma"/>
          <w:sz w:val="18"/>
          <w:szCs w:val="18"/>
          <w:lang w:eastAsia="es-ES"/>
        </w:rPr>
        <w:t>mm.</w:t>
      </w:r>
      <w:proofErr w:type="spellEnd"/>
      <w:r>
        <w:rPr>
          <w:rFonts w:ascii="Tahoma" w:hAnsi="Tahoma" w:cs="Tahoma"/>
          <w:sz w:val="18"/>
          <w:szCs w:val="18"/>
          <w:lang w:eastAsia="es-ES"/>
        </w:rPr>
        <w:t xml:space="preserve"> de espesor empleando yeso puro. Esta capa deberá ser ejecutada cuidadosamente mediante planchas metálicas, a fin de obtener superficies completamente lisas, planas y libres de ondulaciones.</w:t>
      </w:r>
    </w:p>
    <w:p w14:paraId="3F45EDA2" w14:textId="77777777" w:rsidR="00847B49" w:rsidRDefault="00847B49" w:rsidP="00847B49">
      <w:pPr>
        <w:jc w:val="both"/>
        <w:rPr>
          <w:rFonts w:ascii="Tahoma" w:hAnsi="Tahoma" w:cs="Tahoma"/>
          <w:sz w:val="18"/>
          <w:szCs w:val="18"/>
          <w:lang w:eastAsia="es-ES"/>
        </w:rPr>
      </w:pPr>
    </w:p>
    <w:p w14:paraId="78BA3D36" w14:textId="77777777" w:rsidR="00847B49" w:rsidRDefault="00847B49" w:rsidP="00847B49">
      <w:pPr>
        <w:jc w:val="both"/>
        <w:rPr>
          <w:rFonts w:ascii="Tahoma" w:hAnsi="Tahoma" w:cs="Tahoma"/>
          <w:sz w:val="18"/>
          <w:szCs w:val="18"/>
          <w:lang w:eastAsia="es-ES"/>
        </w:rPr>
      </w:pPr>
      <w:r>
        <w:rPr>
          <w:rFonts w:ascii="Tahoma" w:hAnsi="Tahoma" w:cs="Tahoma"/>
          <w:sz w:val="18"/>
          <w:szCs w:val="18"/>
          <w:lang w:eastAsia="es-ES"/>
        </w:rPr>
        <w:t>En los revoques señalados a continuación:</w:t>
      </w:r>
    </w:p>
    <w:p w14:paraId="1BCB26E6" w14:textId="77777777" w:rsidR="00847B49" w:rsidRDefault="00847B49" w:rsidP="00847B49">
      <w:pPr>
        <w:jc w:val="both"/>
        <w:rPr>
          <w:rFonts w:ascii="Tahoma" w:hAnsi="Tahoma" w:cs="Tahoma"/>
          <w:sz w:val="18"/>
          <w:szCs w:val="18"/>
          <w:lang w:eastAsia="es-ES"/>
        </w:rPr>
      </w:pPr>
    </w:p>
    <w:p w14:paraId="5B9FF6C8" w14:textId="77777777" w:rsidR="00847B49" w:rsidRDefault="00847B49" w:rsidP="00847B49">
      <w:pPr>
        <w:widowControl w:val="0"/>
        <w:numPr>
          <w:ilvl w:val="0"/>
          <w:numId w:val="106"/>
        </w:numPr>
        <w:suppressAutoHyphens w:val="0"/>
        <w:autoSpaceDE w:val="0"/>
        <w:autoSpaceDN w:val="0"/>
        <w:jc w:val="both"/>
        <w:rPr>
          <w:rFonts w:ascii="Tahoma" w:eastAsia="Arial" w:hAnsi="Tahoma" w:cs="Tahoma"/>
          <w:sz w:val="18"/>
          <w:szCs w:val="18"/>
        </w:rPr>
      </w:pPr>
      <w:r>
        <w:rPr>
          <w:rFonts w:ascii="Tahoma" w:eastAsia="Arial" w:hAnsi="Tahoma" w:cs="Tahoma"/>
          <w:sz w:val="18"/>
          <w:szCs w:val="18"/>
        </w:rPr>
        <w:t>Reparación de superficies porosas.</w:t>
      </w:r>
    </w:p>
    <w:p w14:paraId="22CB3D76" w14:textId="77777777" w:rsidR="00847B49" w:rsidRDefault="00847B49" w:rsidP="00847B49">
      <w:pPr>
        <w:widowControl w:val="0"/>
        <w:numPr>
          <w:ilvl w:val="0"/>
          <w:numId w:val="106"/>
        </w:numPr>
        <w:suppressAutoHyphens w:val="0"/>
        <w:autoSpaceDE w:val="0"/>
        <w:autoSpaceDN w:val="0"/>
        <w:jc w:val="both"/>
        <w:rPr>
          <w:rFonts w:ascii="Tahoma" w:eastAsia="Arial" w:hAnsi="Tahoma" w:cs="Tahoma"/>
          <w:sz w:val="18"/>
          <w:szCs w:val="18"/>
        </w:rPr>
      </w:pPr>
      <w:r>
        <w:rPr>
          <w:rFonts w:ascii="Tahoma" w:eastAsia="Arial" w:hAnsi="Tahoma" w:cs="Tahoma"/>
          <w:sz w:val="18"/>
          <w:szCs w:val="18"/>
        </w:rPr>
        <w:t>Reparación de bordes o esquinas en elementos de hormigón.</w:t>
      </w:r>
    </w:p>
    <w:p w14:paraId="6A01936F" w14:textId="77777777" w:rsidR="00847B49" w:rsidRDefault="00847B49" w:rsidP="00847B49">
      <w:pPr>
        <w:widowControl w:val="0"/>
        <w:numPr>
          <w:ilvl w:val="0"/>
          <w:numId w:val="106"/>
        </w:numPr>
        <w:suppressAutoHyphens w:val="0"/>
        <w:autoSpaceDE w:val="0"/>
        <w:autoSpaceDN w:val="0"/>
        <w:jc w:val="both"/>
        <w:rPr>
          <w:rFonts w:ascii="Tahoma" w:eastAsia="Arial" w:hAnsi="Tahoma" w:cs="Tahoma"/>
          <w:sz w:val="18"/>
          <w:szCs w:val="18"/>
        </w:rPr>
      </w:pPr>
      <w:r>
        <w:rPr>
          <w:rFonts w:ascii="Tahoma" w:eastAsia="Arial" w:hAnsi="Tahoma" w:cs="Tahoma"/>
          <w:sz w:val="18"/>
          <w:szCs w:val="18"/>
        </w:rPr>
        <w:t>Reparación de grietas en estucos.</w:t>
      </w:r>
    </w:p>
    <w:p w14:paraId="5981F2AC" w14:textId="77777777" w:rsidR="00847B49" w:rsidRDefault="00847B49" w:rsidP="00847B49">
      <w:pPr>
        <w:widowControl w:val="0"/>
        <w:numPr>
          <w:ilvl w:val="0"/>
          <w:numId w:val="106"/>
        </w:numPr>
        <w:suppressAutoHyphens w:val="0"/>
        <w:autoSpaceDE w:val="0"/>
        <w:autoSpaceDN w:val="0"/>
        <w:jc w:val="both"/>
        <w:rPr>
          <w:rFonts w:ascii="Tahoma" w:eastAsia="Arial" w:hAnsi="Tahoma" w:cs="Tahoma"/>
          <w:sz w:val="18"/>
          <w:szCs w:val="18"/>
        </w:rPr>
      </w:pPr>
      <w:r>
        <w:rPr>
          <w:rFonts w:ascii="Tahoma" w:eastAsia="Arial" w:hAnsi="Tahoma" w:cs="Tahoma"/>
          <w:sz w:val="18"/>
          <w:szCs w:val="18"/>
        </w:rPr>
        <w:t>Regulación de superficies en espesores mínimos.</w:t>
      </w:r>
    </w:p>
    <w:p w14:paraId="69479928" w14:textId="77777777" w:rsidR="00847B49" w:rsidRDefault="00847B49" w:rsidP="00847B49">
      <w:pPr>
        <w:jc w:val="both"/>
        <w:rPr>
          <w:rFonts w:ascii="Tahoma" w:hAnsi="Tahoma" w:cs="Tahoma"/>
          <w:sz w:val="18"/>
          <w:szCs w:val="18"/>
          <w:lang w:eastAsia="es-ES"/>
        </w:rPr>
      </w:pPr>
    </w:p>
    <w:p w14:paraId="7ACB8A37" w14:textId="77777777" w:rsidR="00847B49" w:rsidRDefault="00847B49" w:rsidP="00847B49">
      <w:pPr>
        <w:jc w:val="both"/>
        <w:rPr>
          <w:rFonts w:ascii="Tahoma" w:hAnsi="Tahoma" w:cs="Tahoma"/>
          <w:sz w:val="18"/>
          <w:szCs w:val="18"/>
          <w:lang w:eastAsia="es-ES"/>
        </w:rPr>
      </w:pPr>
      <w:r>
        <w:rPr>
          <w:rFonts w:ascii="Tahoma" w:hAnsi="Tahoma" w:cs="Tahoma"/>
          <w:sz w:val="18"/>
          <w:szCs w:val="18"/>
          <w:lang w:eastAsia="es-ES"/>
        </w:rPr>
        <w:t xml:space="preserve">Se cuidará que las intersecciones de muros con cielos rasos o falsos sean terminados conforme a los detalles de los planos o instrucciones del Inspector de Proyecto, de igual manera que los ángulos interiores entre muros. Las aristas en general deberán ser terminadas con chanfle o arista redondeada según indicación del Inspector de Proyecto. </w:t>
      </w:r>
      <w:bookmarkEnd w:id="170"/>
    </w:p>
    <w:p w14:paraId="6D825564" w14:textId="77777777" w:rsidR="00847B49" w:rsidRDefault="00847B49" w:rsidP="00847B49">
      <w:pPr>
        <w:jc w:val="both"/>
        <w:rPr>
          <w:rFonts w:ascii="Tahoma" w:hAnsi="Tahoma" w:cs="Tahoma"/>
          <w:sz w:val="18"/>
          <w:szCs w:val="18"/>
          <w:lang w:eastAsia="es-ES"/>
        </w:rPr>
      </w:pPr>
    </w:p>
    <w:p w14:paraId="3C12CF72" w14:textId="77777777" w:rsidR="00847B49" w:rsidRDefault="00847B49" w:rsidP="00847B49">
      <w:pPr>
        <w:tabs>
          <w:tab w:val="left" w:pos="560"/>
        </w:tabs>
        <w:spacing w:after="120"/>
        <w:jc w:val="both"/>
        <w:rPr>
          <w:rFonts w:ascii="Tahoma" w:hAnsi="Tahoma" w:cs="Tahoma"/>
          <w:b/>
          <w:sz w:val="18"/>
          <w:szCs w:val="18"/>
          <w:lang w:eastAsia="es-ES"/>
        </w:rPr>
      </w:pPr>
      <w:r>
        <w:rPr>
          <w:rFonts w:ascii="Tahoma" w:hAnsi="Tahoma" w:cs="Tahoma"/>
          <w:b/>
          <w:sz w:val="18"/>
          <w:szCs w:val="18"/>
          <w:lang w:eastAsia="es-ES"/>
        </w:rPr>
        <w:t>Criterios de Control, Aceptación y Rechazo</w:t>
      </w:r>
    </w:p>
    <w:p w14:paraId="38AD1478" w14:textId="77777777" w:rsidR="00847B49" w:rsidRDefault="00847B49" w:rsidP="00847B49">
      <w:pPr>
        <w:tabs>
          <w:tab w:val="left" w:pos="8711"/>
        </w:tabs>
        <w:jc w:val="both"/>
        <w:rPr>
          <w:rFonts w:ascii="Tahoma" w:hAnsi="Tahoma" w:cs="Tahoma"/>
          <w:sz w:val="18"/>
          <w:szCs w:val="18"/>
          <w:lang w:eastAsia="es-ES"/>
        </w:rPr>
      </w:pPr>
      <w:r>
        <w:rPr>
          <w:rFonts w:ascii="Tahoma" w:hAnsi="Tahoma" w:cs="Tahoma"/>
          <w:sz w:val="18"/>
          <w:szCs w:val="18"/>
          <w:lang w:eastAsia="es-ES"/>
        </w:rPr>
        <w:t xml:space="preserve">Se controlará que las superficies revocadas hayan sido ejecutadas de acuerdo a los planos o instrucción del Inspector de Proyecto, asimismo, no presentarán irregularidades geométricas, de acabado, manchas, </w:t>
      </w:r>
      <w:proofErr w:type="spellStart"/>
      <w:r>
        <w:rPr>
          <w:rFonts w:ascii="Tahoma" w:hAnsi="Tahoma" w:cs="Tahoma"/>
          <w:sz w:val="18"/>
          <w:szCs w:val="18"/>
          <w:lang w:eastAsia="es-ES"/>
        </w:rPr>
        <w:t>descascaramientos</w:t>
      </w:r>
      <w:proofErr w:type="spellEnd"/>
      <w:r>
        <w:rPr>
          <w:rFonts w:ascii="Tahoma" w:hAnsi="Tahoma" w:cs="Tahoma"/>
          <w:sz w:val="18"/>
          <w:szCs w:val="18"/>
          <w:lang w:eastAsia="es-ES"/>
        </w:rPr>
        <w:t>, hinchazón, textura indeseable o fisuración.</w:t>
      </w:r>
    </w:p>
    <w:p w14:paraId="62F70114" w14:textId="77777777" w:rsidR="00847B49" w:rsidRDefault="00847B49" w:rsidP="00847B49">
      <w:pPr>
        <w:autoSpaceDE w:val="0"/>
        <w:autoSpaceDN w:val="0"/>
        <w:adjustRightInd w:val="0"/>
        <w:jc w:val="both"/>
        <w:rPr>
          <w:rFonts w:ascii="Tahoma" w:hAnsi="Tahoma" w:cs="Tahoma"/>
          <w:b/>
          <w:bCs/>
          <w:sz w:val="18"/>
          <w:szCs w:val="18"/>
          <w:lang w:eastAsia="es-ES"/>
        </w:rPr>
      </w:pPr>
    </w:p>
    <w:tbl>
      <w:tblPr>
        <w:tblStyle w:val="Tablaconcuadrcula"/>
        <w:tblW w:w="5000" w:type="pct"/>
        <w:tblLook w:val="04A0" w:firstRow="1" w:lastRow="0" w:firstColumn="1" w:lastColumn="0" w:noHBand="0" w:noVBand="1"/>
      </w:tblPr>
      <w:tblGrid>
        <w:gridCol w:w="561"/>
        <w:gridCol w:w="2291"/>
        <w:gridCol w:w="1099"/>
        <w:gridCol w:w="5302"/>
      </w:tblGrid>
      <w:tr w:rsidR="00847B49" w14:paraId="016B142D" w14:textId="77777777" w:rsidTr="00583927">
        <w:trPr>
          <w:trHeight w:val="113"/>
        </w:trPr>
        <w:tc>
          <w:tcPr>
            <w:tcW w:w="303" w:type="pct"/>
            <w:tcBorders>
              <w:top w:val="single" w:sz="4" w:space="0" w:color="auto"/>
              <w:left w:val="single" w:sz="4" w:space="0" w:color="auto"/>
              <w:bottom w:val="single" w:sz="4" w:space="0" w:color="auto"/>
              <w:right w:val="single" w:sz="4" w:space="0" w:color="auto"/>
            </w:tcBorders>
            <w:shd w:val="clear" w:color="auto" w:fill="1F3864"/>
            <w:hideMark/>
          </w:tcPr>
          <w:p w14:paraId="38F15307" w14:textId="77777777" w:rsidR="00847B49" w:rsidRDefault="00847B49" w:rsidP="00583927">
            <w:pPr>
              <w:jc w:val="center"/>
              <w:rPr>
                <w:rFonts w:ascii="Tahoma" w:hAnsi="Tahoma" w:cs="Tahoma"/>
                <w:b/>
                <w:sz w:val="18"/>
                <w:szCs w:val="18"/>
                <w:lang w:eastAsia="es-ES"/>
              </w:rPr>
            </w:pPr>
            <w:proofErr w:type="spellStart"/>
            <w:r>
              <w:rPr>
                <w:rFonts w:ascii="Tahoma" w:hAnsi="Tahoma" w:cs="Tahoma"/>
                <w:b/>
                <w:sz w:val="18"/>
                <w:szCs w:val="18"/>
                <w:lang w:eastAsia="es-ES"/>
              </w:rPr>
              <w:t>N°</w:t>
            </w:r>
            <w:proofErr w:type="spellEnd"/>
          </w:p>
        </w:tc>
        <w:tc>
          <w:tcPr>
            <w:tcW w:w="1238" w:type="pct"/>
            <w:tcBorders>
              <w:top w:val="single" w:sz="4" w:space="0" w:color="auto"/>
              <w:left w:val="single" w:sz="4" w:space="0" w:color="auto"/>
              <w:bottom w:val="single" w:sz="4" w:space="0" w:color="auto"/>
              <w:right w:val="single" w:sz="4" w:space="0" w:color="auto"/>
            </w:tcBorders>
            <w:shd w:val="clear" w:color="auto" w:fill="1F3864"/>
            <w:hideMark/>
          </w:tcPr>
          <w:p w14:paraId="1D0B0990" w14:textId="77777777" w:rsidR="00847B49" w:rsidRDefault="00847B49" w:rsidP="00583927">
            <w:pPr>
              <w:jc w:val="center"/>
              <w:rPr>
                <w:rFonts w:ascii="Tahoma" w:hAnsi="Tahoma" w:cs="Tahoma"/>
                <w:b/>
                <w:sz w:val="18"/>
                <w:szCs w:val="18"/>
                <w:lang w:eastAsia="es-ES"/>
              </w:rPr>
            </w:pPr>
            <w:r>
              <w:rPr>
                <w:rFonts w:ascii="Tahoma" w:hAnsi="Tahoma" w:cs="Tahoma"/>
                <w:b/>
                <w:sz w:val="18"/>
                <w:szCs w:val="18"/>
                <w:lang w:eastAsia="es-ES"/>
              </w:rPr>
              <w:t>CODIGO</w:t>
            </w:r>
          </w:p>
        </w:tc>
        <w:tc>
          <w:tcPr>
            <w:tcW w:w="594" w:type="pct"/>
            <w:tcBorders>
              <w:top w:val="single" w:sz="4" w:space="0" w:color="auto"/>
              <w:left w:val="single" w:sz="4" w:space="0" w:color="auto"/>
              <w:bottom w:val="single" w:sz="4" w:space="0" w:color="auto"/>
              <w:right w:val="single" w:sz="4" w:space="0" w:color="auto"/>
            </w:tcBorders>
            <w:shd w:val="clear" w:color="auto" w:fill="1F3864"/>
            <w:hideMark/>
          </w:tcPr>
          <w:p w14:paraId="4B7AA0DE" w14:textId="77777777" w:rsidR="00847B49" w:rsidRDefault="00847B49" w:rsidP="00583927">
            <w:pPr>
              <w:jc w:val="center"/>
              <w:rPr>
                <w:rFonts w:ascii="Tahoma" w:hAnsi="Tahoma" w:cs="Tahoma"/>
                <w:b/>
                <w:sz w:val="18"/>
                <w:szCs w:val="18"/>
                <w:lang w:eastAsia="es-ES"/>
              </w:rPr>
            </w:pPr>
            <w:r>
              <w:rPr>
                <w:rFonts w:ascii="Tahoma" w:hAnsi="Tahoma" w:cs="Tahoma"/>
                <w:b/>
                <w:sz w:val="18"/>
                <w:szCs w:val="18"/>
                <w:lang w:eastAsia="es-ES"/>
              </w:rPr>
              <w:t>UNIDAD</w:t>
            </w:r>
          </w:p>
        </w:tc>
        <w:tc>
          <w:tcPr>
            <w:tcW w:w="2865" w:type="pct"/>
            <w:tcBorders>
              <w:top w:val="single" w:sz="4" w:space="0" w:color="auto"/>
              <w:left w:val="single" w:sz="4" w:space="0" w:color="auto"/>
              <w:bottom w:val="single" w:sz="4" w:space="0" w:color="auto"/>
              <w:right w:val="single" w:sz="4" w:space="0" w:color="auto"/>
            </w:tcBorders>
            <w:shd w:val="clear" w:color="auto" w:fill="1F3864"/>
            <w:hideMark/>
          </w:tcPr>
          <w:p w14:paraId="3A7A5065" w14:textId="77777777" w:rsidR="00847B49" w:rsidRDefault="00847B49" w:rsidP="00583927">
            <w:pPr>
              <w:jc w:val="center"/>
              <w:rPr>
                <w:rFonts w:ascii="Tahoma" w:hAnsi="Tahoma" w:cs="Tahoma"/>
                <w:b/>
                <w:sz w:val="18"/>
                <w:szCs w:val="18"/>
                <w:lang w:eastAsia="es-ES"/>
              </w:rPr>
            </w:pPr>
            <w:r>
              <w:rPr>
                <w:rFonts w:ascii="Tahoma" w:hAnsi="Tahoma" w:cs="Tahoma"/>
                <w:b/>
                <w:sz w:val="18"/>
                <w:szCs w:val="18"/>
                <w:lang w:eastAsia="es-ES"/>
              </w:rPr>
              <w:t>ITEM</w:t>
            </w:r>
          </w:p>
        </w:tc>
      </w:tr>
      <w:tr w:rsidR="00847B49" w14:paraId="482E14ED" w14:textId="77777777" w:rsidTr="00583927">
        <w:trPr>
          <w:trHeight w:val="113"/>
        </w:trPr>
        <w:tc>
          <w:tcPr>
            <w:tcW w:w="303" w:type="pct"/>
            <w:tcBorders>
              <w:top w:val="single" w:sz="4" w:space="0" w:color="auto"/>
              <w:left w:val="single" w:sz="4" w:space="0" w:color="auto"/>
              <w:bottom w:val="single" w:sz="4" w:space="0" w:color="auto"/>
              <w:right w:val="single" w:sz="4" w:space="0" w:color="auto"/>
            </w:tcBorders>
            <w:shd w:val="clear" w:color="auto" w:fill="BDD6EE"/>
            <w:hideMark/>
          </w:tcPr>
          <w:p w14:paraId="03F1C1E4" w14:textId="77777777" w:rsidR="00847B49" w:rsidRDefault="00847B49" w:rsidP="00583927">
            <w:pPr>
              <w:jc w:val="center"/>
              <w:rPr>
                <w:rFonts w:ascii="Tahoma" w:hAnsi="Tahoma" w:cs="Tahoma"/>
                <w:b/>
                <w:sz w:val="18"/>
                <w:szCs w:val="18"/>
                <w:lang w:eastAsia="es-ES"/>
              </w:rPr>
            </w:pPr>
            <w:r>
              <w:rPr>
                <w:rFonts w:ascii="Tahoma" w:hAnsi="Tahoma" w:cs="Tahoma"/>
                <w:b/>
                <w:sz w:val="18"/>
                <w:szCs w:val="18"/>
                <w:lang w:eastAsia="es-ES"/>
              </w:rPr>
              <w:t>17</w:t>
            </w:r>
          </w:p>
        </w:tc>
        <w:tc>
          <w:tcPr>
            <w:tcW w:w="1238" w:type="pct"/>
            <w:tcBorders>
              <w:top w:val="single" w:sz="4" w:space="0" w:color="auto"/>
              <w:left w:val="single" w:sz="4" w:space="0" w:color="auto"/>
              <w:bottom w:val="single" w:sz="4" w:space="0" w:color="auto"/>
              <w:right w:val="single" w:sz="4" w:space="0" w:color="auto"/>
            </w:tcBorders>
            <w:shd w:val="clear" w:color="auto" w:fill="BDD6EE"/>
            <w:hideMark/>
          </w:tcPr>
          <w:p w14:paraId="6CA7FC80" w14:textId="77777777" w:rsidR="00847B49" w:rsidRDefault="00847B49" w:rsidP="00583927">
            <w:pPr>
              <w:jc w:val="center"/>
              <w:rPr>
                <w:rFonts w:ascii="Tahoma" w:hAnsi="Tahoma" w:cs="Tahoma"/>
                <w:b/>
                <w:sz w:val="18"/>
                <w:szCs w:val="18"/>
                <w:lang w:eastAsia="es-ES"/>
              </w:rPr>
            </w:pPr>
            <w:r>
              <w:rPr>
                <w:rFonts w:ascii="Tahoma" w:hAnsi="Tahoma" w:cs="Tahoma"/>
                <w:b/>
                <w:sz w:val="18"/>
                <w:szCs w:val="18"/>
                <w:lang w:eastAsia="es-ES"/>
              </w:rPr>
              <w:t>VAC - OF - REV - 5</w:t>
            </w:r>
          </w:p>
        </w:tc>
        <w:tc>
          <w:tcPr>
            <w:tcW w:w="594" w:type="pct"/>
            <w:tcBorders>
              <w:top w:val="single" w:sz="4" w:space="0" w:color="auto"/>
              <w:left w:val="single" w:sz="4" w:space="0" w:color="auto"/>
              <w:bottom w:val="single" w:sz="4" w:space="0" w:color="auto"/>
              <w:right w:val="single" w:sz="4" w:space="0" w:color="auto"/>
            </w:tcBorders>
            <w:shd w:val="clear" w:color="auto" w:fill="BDD6EE"/>
            <w:hideMark/>
          </w:tcPr>
          <w:p w14:paraId="038EBA70" w14:textId="77777777" w:rsidR="00847B49" w:rsidRDefault="00847B49" w:rsidP="00583927">
            <w:pPr>
              <w:jc w:val="center"/>
              <w:rPr>
                <w:rFonts w:ascii="Tahoma" w:hAnsi="Tahoma" w:cs="Tahoma"/>
                <w:b/>
                <w:sz w:val="18"/>
                <w:szCs w:val="18"/>
                <w:lang w:eastAsia="es-ES"/>
              </w:rPr>
            </w:pPr>
            <w:r>
              <w:rPr>
                <w:rFonts w:ascii="Tahoma" w:hAnsi="Tahoma" w:cs="Tahoma"/>
                <w:b/>
                <w:sz w:val="18"/>
                <w:szCs w:val="18"/>
                <w:lang w:eastAsia="es-ES"/>
              </w:rPr>
              <w:t>M2</w:t>
            </w:r>
          </w:p>
        </w:tc>
        <w:tc>
          <w:tcPr>
            <w:tcW w:w="2865" w:type="pct"/>
            <w:tcBorders>
              <w:top w:val="single" w:sz="4" w:space="0" w:color="auto"/>
              <w:left w:val="single" w:sz="4" w:space="0" w:color="auto"/>
              <w:bottom w:val="single" w:sz="4" w:space="0" w:color="auto"/>
              <w:right w:val="single" w:sz="4" w:space="0" w:color="auto"/>
            </w:tcBorders>
            <w:shd w:val="clear" w:color="auto" w:fill="BDD6EE"/>
            <w:hideMark/>
          </w:tcPr>
          <w:p w14:paraId="15931F8D" w14:textId="77777777" w:rsidR="00847B49" w:rsidRDefault="00847B49" w:rsidP="00583927">
            <w:pPr>
              <w:jc w:val="center"/>
              <w:rPr>
                <w:rFonts w:ascii="Tahoma" w:hAnsi="Tahoma" w:cs="Tahoma"/>
                <w:b/>
                <w:sz w:val="18"/>
                <w:szCs w:val="18"/>
                <w:lang w:eastAsia="es-ES"/>
              </w:rPr>
            </w:pPr>
            <w:r>
              <w:rPr>
                <w:rFonts w:ascii="Tahoma" w:eastAsia="Calibri" w:hAnsi="Tahoma" w:cs="Tahoma"/>
                <w:b/>
                <w:bCs/>
                <w:sz w:val="18"/>
                <w:szCs w:val="18"/>
              </w:rPr>
              <w:t>REVOQUE INTERIOR DE CEMENTO</w:t>
            </w:r>
          </w:p>
        </w:tc>
      </w:tr>
    </w:tbl>
    <w:p w14:paraId="2AE5A47C" w14:textId="77777777" w:rsidR="00847B49" w:rsidRDefault="00847B49" w:rsidP="00847B49">
      <w:pPr>
        <w:tabs>
          <w:tab w:val="left" w:pos="8711"/>
        </w:tabs>
        <w:rPr>
          <w:rFonts w:ascii="Tahoma" w:hAnsi="Tahoma" w:cs="Tahoma"/>
          <w:b/>
          <w:sz w:val="18"/>
          <w:szCs w:val="18"/>
          <w:lang w:eastAsia="es-ES"/>
        </w:rPr>
      </w:pPr>
    </w:p>
    <w:p w14:paraId="46E40176" w14:textId="77777777" w:rsidR="00847B49" w:rsidRDefault="00847B49" w:rsidP="00847B49">
      <w:pPr>
        <w:tabs>
          <w:tab w:val="left" w:pos="8711"/>
        </w:tabs>
        <w:rPr>
          <w:rFonts w:ascii="Tahoma" w:hAnsi="Tahoma" w:cs="Tahoma"/>
          <w:b/>
          <w:sz w:val="18"/>
          <w:szCs w:val="18"/>
          <w:lang w:eastAsia="es-ES"/>
        </w:rPr>
      </w:pPr>
      <w:r>
        <w:rPr>
          <w:rFonts w:ascii="Tahoma" w:hAnsi="Tahoma" w:cs="Tahoma"/>
          <w:b/>
          <w:sz w:val="18"/>
          <w:szCs w:val="18"/>
          <w:lang w:eastAsia="es-ES"/>
        </w:rPr>
        <w:t>DESCRIPCIÓN. -</w:t>
      </w:r>
    </w:p>
    <w:p w14:paraId="3418F298" w14:textId="77777777" w:rsidR="00847B49" w:rsidRDefault="00847B49" w:rsidP="00847B49">
      <w:pPr>
        <w:tabs>
          <w:tab w:val="left" w:pos="8711"/>
        </w:tabs>
        <w:rPr>
          <w:rFonts w:ascii="Tahoma" w:hAnsi="Tahoma" w:cs="Tahoma"/>
          <w:b/>
          <w:sz w:val="18"/>
          <w:szCs w:val="18"/>
          <w:lang w:eastAsia="es-ES"/>
        </w:rPr>
      </w:pPr>
    </w:p>
    <w:p w14:paraId="3C1F8C2F" w14:textId="77777777" w:rsidR="00847B49" w:rsidRDefault="00847B49" w:rsidP="00847B49">
      <w:pPr>
        <w:tabs>
          <w:tab w:val="left" w:pos="8711"/>
        </w:tabs>
        <w:jc w:val="both"/>
        <w:rPr>
          <w:rFonts w:ascii="Tahoma" w:hAnsi="Tahoma" w:cs="Tahoma"/>
          <w:sz w:val="18"/>
          <w:szCs w:val="18"/>
          <w:lang w:eastAsia="es-ES"/>
        </w:rPr>
      </w:pPr>
      <w:bookmarkStart w:id="171" w:name="_Hlk94714352"/>
      <w:r>
        <w:rPr>
          <w:rFonts w:ascii="Tahoma" w:hAnsi="Tahoma" w:cs="Tahoma"/>
          <w:sz w:val="18"/>
          <w:szCs w:val="18"/>
          <w:lang w:eastAsia="es-ES"/>
        </w:rPr>
        <w:t>Este ítem se refiere a la ejecución de revoques de cemento en proporción 1:3 para ambientes interiores de acuerdo al trazado, alineación, elevaciones y dimensiones señaladas en los planos constructivos e instrucciones del Inspector de Proyecto.</w:t>
      </w:r>
    </w:p>
    <w:bookmarkEnd w:id="171"/>
    <w:p w14:paraId="2151AE2F" w14:textId="77777777" w:rsidR="00847B49" w:rsidRDefault="00847B49" w:rsidP="00847B49">
      <w:pPr>
        <w:autoSpaceDE w:val="0"/>
        <w:autoSpaceDN w:val="0"/>
        <w:adjustRightInd w:val="0"/>
        <w:jc w:val="both"/>
        <w:rPr>
          <w:rFonts w:ascii="Tahoma" w:hAnsi="Tahoma" w:cs="Tahoma"/>
          <w:b/>
          <w:bCs/>
          <w:sz w:val="18"/>
          <w:szCs w:val="18"/>
          <w:lang w:eastAsia="es-ES"/>
        </w:rPr>
      </w:pPr>
    </w:p>
    <w:p w14:paraId="55940303" w14:textId="77777777" w:rsidR="00847B49" w:rsidRDefault="00847B49" w:rsidP="00847B49">
      <w:pPr>
        <w:autoSpaceDE w:val="0"/>
        <w:autoSpaceDN w:val="0"/>
        <w:adjustRightInd w:val="0"/>
        <w:jc w:val="both"/>
        <w:rPr>
          <w:rFonts w:ascii="Tahoma" w:hAnsi="Tahoma" w:cs="Tahoma"/>
          <w:sz w:val="18"/>
          <w:szCs w:val="18"/>
          <w:lang w:eastAsia="es-ES"/>
        </w:rPr>
      </w:pPr>
      <w:r>
        <w:rPr>
          <w:rFonts w:ascii="Tahoma" w:hAnsi="Tahoma" w:cs="Tahoma"/>
          <w:b/>
          <w:bCs/>
          <w:sz w:val="18"/>
          <w:szCs w:val="18"/>
          <w:lang w:eastAsia="es-ES"/>
        </w:rPr>
        <w:t xml:space="preserve">MATERIALES, HERRAMIENTAS Y EQUIPO. - </w:t>
      </w:r>
    </w:p>
    <w:p w14:paraId="2A445DF0" w14:textId="77777777" w:rsidR="00847B49" w:rsidRDefault="00847B49" w:rsidP="00847B49">
      <w:pPr>
        <w:tabs>
          <w:tab w:val="left" w:pos="8711"/>
        </w:tabs>
        <w:rPr>
          <w:rFonts w:ascii="Tahoma" w:hAnsi="Tahoma" w:cs="Tahoma"/>
          <w:sz w:val="18"/>
          <w:szCs w:val="18"/>
          <w:lang w:eastAsia="es-ES"/>
        </w:rPr>
      </w:pPr>
    </w:p>
    <w:p w14:paraId="1BD47D7B" w14:textId="77777777" w:rsidR="00847B49" w:rsidRDefault="00847B49" w:rsidP="00847B49">
      <w:pPr>
        <w:tabs>
          <w:tab w:val="left" w:pos="8711"/>
        </w:tabs>
        <w:jc w:val="both"/>
        <w:rPr>
          <w:rFonts w:ascii="Tahoma" w:hAnsi="Tahoma" w:cs="Tahoma"/>
          <w:sz w:val="18"/>
          <w:szCs w:val="18"/>
          <w:lang w:eastAsia="es-ES"/>
        </w:rPr>
      </w:pPr>
      <w:bookmarkStart w:id="172" w:name="_Hlk95685267"/>
      <w:r>
        <w:rPr>
          <w:rFonts w:ascii="Tahoma" w:hAnsi="Tahom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bookmarkEnd w:id="172"/>
    <w:p w14:paraId="41DEA17D" w14:textId="77777777" w:rsidR="00847B49" w:rsidRDefault="00847B49" w:rsidP="00847B49">
      <w:pPr>
        <w:autoSpaceDE w:val="0"/>
        <w:autoSpaceDN w:val="0"/>
        <w:adjustRightInd w:val="0"/>
        <w:jc w:val="both"/>
        <w:rPr>
          <w:rFonts w:ascii="Tahoma" w:hAnsi="Tahoma" w:cs="Tahoma"/>
          <w:b/>
          <w:bCs/>
          <w:sz w:val="18"/>
          <w:szCs w:val="18"/>
          <w:lang w:eastAsia="es-ES"/>
        </w:rPr>
      </w:pPr>
    </w:p>
    <w:p w14:paraId="14E60F08" w14:textId="77777777" w:rsidR="00847B49" w:rsidRDefault="00847B49" w:rsidP="00847B49">
      <w:pPr>
        <w:autoSpaceDE w:val="0"/>
        <w:autoSpaceDN w:val="0"/>
        <w:adjustRightInd w:val="0"/>
        <w:jc w:val="both"/>
        <w:rPr>
          <w:rFonts w:ascii="Tahoma" w:hAnsi="Tahoma" w:cs="Tahoma"/>
          <w:sz w:val="18"/>
          <w:szCs w:val="18"/>
          <w:lang w:eastAsia="es-ES"/>
        </w:rPr>
      </w:pPr>
      <w:r>
        <w:rPr>
          <w:rFonts w:ascii="Tahoma" w:hAnsi="Tahoma" w:cs="Tahoma"/>
          <w:b/>
          <w:bCs/>
          <w:sz w:val="18"/>
          <w:szCs w:val="18"/>
          <w:lang w:eastAsia="es-ES"/>
        </w:rPr>
        <w:t xml:space="preserve">FORMA DE EJECUCIÓN. - </w:t>
      </w:r>
    </w:p>
    <w:p w14:paraId="58DB587B" w14:textId="77777777" w:rsidR="00847B49" w:rsidRDefault="00847B49" w:rsidP="00847B49">
      <w:pPr>
        <w:autoSpaceDE w:val="0"/>
        <w:autoSpaceDN w:val="0"/>
        <w:adjustRightInd w:val="0"/>
        <w:jc w:val="both"/>
        <w:rPr>
          <w:rFonts w:ascii="Tahoma" w:hAnsi="Tahoma" w:cs="Tahoma"/>
          <w:sz w:val="18"/>
          <w:szCs w:val="18"/>
          <w:lang w:eastAsia="es-ES"/>
        </w:rPr>
      </w:pPr>
    </w:p>
    <w:p w14:paraId="71DE57D3" w14:textId="77777777" w:rsidR="00847B49" w:rsidRDefault="00847B49" w:rsidP="00847B49">
      <w:pPr>
        <w:jc w:val="both"/>
        <w:rPr>
          <w:rFonts w:ascii="Tahoma" w:hAnsi="Tahoma" w:cs="Tahoma"/>
          <w:sz w:val="18"/>
          <w:szCs w:val="18"/>
          <w:lang w:eastAsia="es-ES"/>
        </w:rPr>
      </w:pPr>
      <w:r>
        <w:rPr>
          <w:rFonts w:ascii="Tahoma" w:hAnsi="Tahoma" w:cs="Tahoma"/>
          <w:sz w:val="18"/>
          <w:szCs w:val="18"/>
          <w:lang w:eastAsia="es-ES"/>
        </w:rPr>
        <w:t>La Entidad Ejecutora deberá prever todas las herramientas, equipos y accesorios necesarios para la ejecución del ítem. En general se seguirán las siguientes directrices:</w:t>
      </w:r>
    </w:p>
    <w:p w14:paraId="79DC1E21" w14:textId="77777777" w:rsidR="00847B49" w:rsidRDefault="00847B49" w:rsidP="00847B49">
      <w:pPr>
        <w:autoSpaceDE w:val="0"/>
        <w:autoSpaceDN w:val="0"/>
        <w:adjustRightInd w:val="0"/>
        <w:jc w:val="both"/>
        <w:rPr>
          <w:rFonts w:ascii="Tahoma" w:hAnsi="Tahoma" w:cs="Tahoma"/>
          <w:sz w:val="18"/>
          <w:szCs w:val="18"/>
          <w:lang w:eastAsia="es-ES"/>
        </w:rPr>
      </w:pPr>
    </w:p>
    <w:p w14:paraId="0C7CC829" w14:textId="77777777" w:rsidR="00847B49" w:rsidRDefault="00847B49" w:rsidP="00847B49">
      <w:pPr>
        <w:tabs>
          <w:tab w:val="left" w:pos="560"/>
        </w:tabs>
        <w:spacing w:after="120"/>
        <w:jc w:val="both"/>
        <w:rPr>
          <w:rFonts w:ascii="Tahoma" w:hAnsi="Tahoma" w:cs="Tahoma"/>
          <w:b/>
          <w:sz w:val="18"/>
          <w:szCs w:val="18"/>
          <w:lang w:eastAsia="es-ES"/>
        </w:rPr>
      </w:pPr>
      <w:r>
        <w:rPr>
          <w:rFonts w:ascii="Tahoma" w:hAnsi="Tahoma" w:cs="Tahoma"/>
          <w:b/>
          <w:sz w:val="18"/>
          <w:szCs w:val="18"/>
          <w:lang w:eastAsia="es-ES"/>
        </w:rPr>
        <w:t>Preparación de la Superficie</w:t>
      </w:r>
    </w:p>
    <w:p w14:paraId="2A177D3A" w14:textId="77777777" w:rsidR="00847B49" w:rsidRDefault="00847B49" w:rsidP="00847B49">
      <w:pPr>
        <w:jc w:val="both"/>
        <w:rPr>
          <w:rFonts w:ascii="Tahoma" w:hAnsi="Tahoma" w:cs="Tahoma"/>
          <w:bCs/>
          <w:color w:val="000000"/>
          <w:sz w:val="18"/>
          <w:szCs w:val="18"/>
          <w:lang w:eastAsia="es-ES"/>
        </w:rPr>
      </w:pPr>
      <w:r>
        <w:rPr>
          <w:rFonts w:ascii="Tahoma" w:hAnsi="Tahoma" w:cs="Tahoma"/>
          <w:sz w:val="18"/>
          <w:szCs w:val="18"/>
          <w:lang w:eastAsia="es-ES"/>
        </w:rPr>
        <w:t>Antes del proceder con el revoque, se verificará que la superficie este uniforme sin polvo, grasas o sustancias que perjudiquen la buena ejecución del ítem</w:t>
      </w:r>
      <w:r>
        <w:rPr>
          <w:rFonts w:ascii="Tahoma" w:hAnsi="Tahoma" w:cs="Tahoma"/>
          <w:bCs/>
          <w:color w:val="000000"/>
          <w:sz w:val="18"/>
          <w:szCs w:val="18"/>
          <w:lang w:eastAsia="es-ES"/>
        </w:rPr>
        <w:t>.</w:t>
      </w:r>
    </w:p>
    <w:p w14:paraId="622BD39D" w14:textId="77777777" w:rsidR="00847B49" w:rsidRDefault="00847B49" w:rsidP="00847B49">
      <w:pPr>
        <w:autoSpaceDE w:val="0"/>
        <w:autoSpaceDN w:val="0"/>
        <w:adjustRightInd w:val="0"/>
        <w:jc w:val="both"/>
        <w:rPr>
          <w:rFonts w:ascii="Tahoma" w:hAnsi="Tahoma" w:cs="Tahoma"/>
          <w:sz w:val="18"/>
          <w:szCs w:val="18"/>
          <w:lang w:eastAsia="es-ES"/>
        </w:rPr>
      </w:pPr>
    </w:p>
    <w:p w14:paraId="46621B0E" w14:textId="77777777" w:rsidR="00847B49" w:rsidRDefault="00847B49" w:rsidP="00847B49">
      <w:pPr>
        <w:autoSpaceDE w:val="0"/>
        <w:autoSpaceDN w:val="0"/>
        <w:adjustRightInd w:val="0"/>
        <w:jc w:val="both"/>
        <w:rPr>
          <w:rFonts w:ascii="Tahoma" w:hAnsi="Tahoma" w:cs="Tahoma"/>
          <w:sz w:val="18"/>
          <w:szCs w:val="18"/>
          <w:lang w:eastAsia="es-ES"/>
        </w:rPr>
      </w:pPr>
      <w:bookmarkStart w:id="173" w:name="_Hlk95686236"/>
      <w:r>
        <w:rPr>
          <w:rFonts w:ascii="Tahoma" w:hAnsi="Tahoma" w:cs="Tahoma"/>
          <w:sz w:val="18"/>
          <w:szCs w:val="18"/>
          <w:lang w:eastAsia="es-ES"/>
        </w:rPr>
        <w:t xml:space="preserve">En el caso de tabiquería, solo se aplicarán después de 1 semana de haber sido asentado el muro de ladrillo. Se humedecerá muy bien y previamente las superficies donde se vaya a aplicar inmediatamente el revoque. </w:t>
      </w:r>
    </w:p>
    <w:p w14:paraId="3CB4CCF1" w14:textId="77777777" w:rsidR="00847B49" w:rsidRDefault="00847B49" w:rsidP="00847B49">
      <w:pPr>
        <w:autoSpaceDE w:val="0"/>
        <w:autoSpaceDN w:val="0"/>
        <w:adjustRightInd w:val="0"/>
        <w:jc w:val="both"/>
        <w:rPr>
          <w:rFonts w:ascii="Tahoma" w:hAnsi="Tahoma" w:cs="Tahoma"/>
          <w:sz w:val="18"/>
          <w:szCs w:val="18"/>
          <w:lang w:eastAsia="es-ES"/>
        </w:rPr>
      </w:pPr>
    </w:p>
    <w:p w14:paraId="7F26FFC1" w14:textId="77777777" w:rsidR="00847B49" w:rsidRDefault="00847B49" w:rsidP="00847B49">
      <w:pPr>
        <w:autoSpaceDE w:val="0"/>
        <w:autoSpaceDN w:val="0"/>
        <w:adjustRightInd w:val="0"/>
        <w:jc w:val="both"/>
        <w:rPr>
          <w:rFonts w:ascii="Tahoma" w:hAnsi="Tahoma" w:cs="Tahoma"/>
          <w:sz w:val="18"/>
          <w:szCs w:val="18"/>
          <w:lang w:eastAsia="es-ES"/>
        </w:rPr>
      </w:pPr>
      <w:r>
        <w:rPr>
          <w:rFonts w:ascii="Tahoma" w:hAnsi="Tahoma" w:cs="Tahoma"/>
          <w:sz w:val="18"/>
          <w:szCs w:val="18"/>
          <w:lang w:eastAsia="es-ES"/>
        </w:rPr>
        <w:t xml:space="preserve">En caso de aplicarse el revoque directamente en hormigón, estas superficies deben haber sido debidamente limpiadas y producido suficiente aspereza como para obtener la debida ligazón. </w:t>
      </w:r>
    </w:p>
    <w:p w14:paraId="162E96E3" w14:textId="77777777" w:rsidR="00847B49" w:rsidRDefault="00847B49" w:rsidP="00847B49">
      <w:pPr>
        <w:autoSpaceDE w:val="0"/>
        <w:autoSpaceDN w:val="0"/>
        <w:adjustRightInd w:val="0"/>
        <w:jc w:val="both"/>
        <w:rPr>
          <w:rFonts w:ascii="Tahoma" w:hAnsi="Tahoma" w:cs="Tahoma"/>
          <w:sz w:val="18"/>
          <w:szCs w:val="18"/>
          <w:lang w:eastAsia="es-ES"/>
        </w:rPr>
      </w:pPr>
    </w:p>
    <w:p w14:paraId="145F3B0A" w14:textId="77777777" w:rsidR="00847B49" w:rsidRDefault="00847B49" w:rsidP="00847B49">
      <w:pPr>
        <w:autoSpaceDE w:val="0"/>
        <w:autoSpaceDN w:val="0"/>
        <w:adjustRightInd w:val="0"/>
        <w:spacing w:after="120"/>
        <w:jc w:val="both"/>
        <w:rPr>
          <w:rFonts w:ascii="Tahoma" w:hAnsi="Tahoma" w:cs="Tahoma"/>
          <w:b/>
          <w:bCs/>
          <w:sz w:val="18"/>
          <w:szCs w:val="18"/>
          <w:lang w:eastAsia="es-ES"/>
        </w:rPr>
      </w:pPr>
      <w:r>
        <w:rPr>
          <w:rFonts w:ascii="Tahoma" w:hAnsi="Tahoma" w:cs="Tahoma"/>
          <w:b/>
          <w:bCs/>
          <w:sz w:val="18"/>
          <w:szCs w:val="18"/>
          <w:lang w:eastAsia="es-ES"/>
        </w:rPr>
        <w:t>Preparación del Mortero</w:t>
      </w:r>
    </w:p>
    <w:p w14:paraId="2468A76E" w14:textId="77777777" w:rsidR="00847B49" w:rsidRDefault="00847B49" w:rsidP="00847B49">
      <w:pPr>
        <w:autoSpaceDE w:val="0"/>
        <w:autoSpaceDN w:val="0"/>
        <w:adjustRightInd w:val="0"/>
        <w:jc w:val="both"/>
        <w:rPr>
          <w:rFonts w:ascii="Tahoma" w:hAnsi="Tahoma" w:cs="Tahoma"/>
          <w:sz w:val="18"/>
          <w:szCs w:val="18"/>
          <w:lang w:eastAsia="es-ES"/>
        </w:rPr>
      </w:pPr>
      <w:r>
        <w:rPr>
          <w:rFonts w:ascii="Tahoma" w:hAnsi="Tahoma" w:cs="Tahoma"/>
          <w:sz w:val="18"/>
          <w:szCs w:val="18"/>
          <w:lang w:eastAsia="es-ES"/>
        </w:rPr>
        <w:t>La proporción de cemento arena fina será de 1:3, y la cantidad de agua usada será tal que resulte en una mezcla plástica.</w:t>
      </w:r>
    </w:p>
    <w:p w14:paraId="5DEBF4A9" w14:textId="77777777" w:rsidR="00847B49" w:rsidRDefault="00847B49" w:rsidP="00847B49">
      <w:pPr>
        <w:autoSpaceDE w:val="0"/>
        <w:autoSpaceDN w:val="0"/>
        <w:adjustRightInd w:val="0"/>
        <w:jc w:val="both"/>
        <w:rPr>
          <w:rFonts w:ascii="Tahoma" w:hAnsi="Tahoma" w:cs="Tahoma"/>
          <w:sz w:val="18"/>
          <w:szCs w:val="18"/>
          <w:lang w:eastAsia="es-ES"/>
        </w:rPr>
      </w:pPr>
      <w:bookmarkStart w:id="174" w:name="_Hlk95686228"/>
      <w:bookmarkEnd w:id="173"/>
    </w:p>
    <w:p w14:paraId="4015DF18" w14:textId="77777777" w:rsidR="00847B49" w:rsidRDefault="00847B49" w:rsidP="00847B49">
      <w:pPr>
        <w:autoSpaceDE w:val="0"/>
        <w:autoSpaceDN w:val="0"/>
        <w:adjustRightInd w:val="0"/>
        <w:spacing w:after="120"/>
        <w:jc w:val="both"/>
        <w:rPr>
          <w:rFonts w:ascii="Tahoma" w:hAnsi="Tahoma" w:cs="Tahoma"/>
          <w:b/>
          <w:bCs/>
          <w:sz w:val="18"/>
          <w:szCs w:val="18"/>
          <w:lang w:eastAsia="es-ES"/>
        </w:rPr>
      </w:pPr>
      <w:r>
        <w:rPr>
          <w:rFonts w:ascii="Tahoma" w:hAnsi="Tahoma" w:cs="Tahoma"/>
          <w:b/>
          <w:bCs/>
          <w:sz w:val="18"/>
          <w:szCs w:val="18"/>
          <w:lang w:eastAsia="es-ES"/>
        </w:rPr>
        <w:t>Aplicación del Revestimiento</w:t>
      </w:r>
      <w:bookmarkEnd w:id="174"/>
    </w:p>
    <w:p w14:paraId="221C848C" w14:textId="77777777" w:rsidR="00847B49" w:rsidRDefault="00847B49" w:rsidP="00847B49">
      <w:pPr>
        <w:autoSpaceDE w:val="0"/>
        <w:autoSpaceDN w:val="0"/>
        <w:adjustRightInd w:val="0"/>
        <w:jc w:val="both"/>
        <w:rPr>
          <w:rFonts w:ascii="Tahoma" w:hAnsi="Tahoma" w:cs="Tahoma"/>
          <w:sz w:val="18"/>
          <w:szCs w:val="18"/>
          <w:lang w:eastAsia="es-ES"/>
        </w:rPr>
      </w:pPr>
      <w:r>
        <w:rPr>
          <w:rFonts w:ascii="Tahoma" w:hAnsi="Tahoma" w:cs="Tahoma"/>
          <w:sz w:val="18"/>
          <w:szCs w:val="18"/>
          <w:lang w:eastAsia="es-ES"/>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3B15A6C2" w14:textId="77777777" w:rsidR="00847B49" w:rsidRDefault="00847B49" w:rsidP="00847B49">
      <w:pPr>
        <w:autoSpaceDE w:val="0"/>
        <w:autoSpaceDN w:val="0"/>
        <w:adjustRightInd w:val="0"/>
        <w:jc w:val="both"/>
        <w:rPr>
          <w:rFonts w:ascii="Tahoma" w:hAnsi="Tahoma" w:cs="Tahoma"/>
          <w:sz w:val="18"/>
          <w:szCs w:val="18"/>
          <w:lang w:eastAsia="es-ES"/>
        </w:rPr>
      </w:pPr>
      <w:r>
        <w:rPr>
          <w:rFonts w:ascii="Tahoma" w:hAnsi="Tahoma" w:cs="Tahoma"/>
          <w:sz w:val="18"/>
          <w:szCs w:val="18"/>
          <w:lang w:eastAsia="es-ES"/>
        </w:rPr>
        <w:t>niveladas unas con las otras, con el objeto de asegurar la obtención de una superficie pareja y uniforme.</w:t>
      </w:r>
    </w:p>
    <w:p w14:paraId="48AB2749" w14:textId="77777777" w:rsidR="00847B49" w:rsidRDefault="00847B49" w:rsidP="00847B49">
      <w:pPr>
        <w:autoSpaceDE w:val="0"/>
        <w:autoSpaceDN w:val="0"/>
        <w:adjustRightInd w:val="0"/>
        <w:jc w:val="both"/>
        <w:rPr>
          <w:rFonts w:ascii="Tahoma" w:hAnsi="Tahoma" w:cs="Tahoma"/>
          <w:sz w:val="18"/>
          <w:szCs w:val="18"/>
          <w:lang w:eastAsia="es-ES"/>
        </w:rPr>
      </w:pPr>
      <w:r>
        <w:rPr>
          <w:rFonts w:ascii="Tahoma" w:hAnsi="Tahoma" w:cs="Tahoma"/>
          <w:sz w:val="18"/>
          <w:szCs w:val="18"/>
          <w:lang w:eastAsia="es-ES"/>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690EE7F2" w14:textId="77777777" w:rsidR="00847B49" w:rsidRDefault="00847B49" w:rsidP="00847B49">
      <w:pPr>
        <w:autoSpaceDE w:val="0"/>
        <w:autoSpaceDN w:val="0"/>
        <w:adjustRightInd w:val="0"/>
        <w:jc w:val="both"/>
        <w:rPr>
          <w:rFonts w:ascii="Tahoma" w:hAnsi="Tahoma" w:cs="Tahoma"/>
          <w:sz w:val="18"/>
          <w:szCs w:val="18"/>
          <w:lang w:eastAsia="es-ES"/>
        </w:rPr>
      </w:pPr>
      <w:r>
        <w:rPr>
          <w:rFonts w:ascii="Tahoma" w:hAnsi="Tahoma" w:cs="Tahoma"/>
          <w:sz w:val="18"/>
          <w:szCs w:val="18"/>
          <w:lang w:eastAsia="es-ES"/>
        </w:rPr>
        <w:t>regla entre maestra y maestra. Después se efectuará un rayado vertical con clavos a objeto</w:t>
      </w:r>
    </w:p>
    <w:p w14:paraId="7BE5133D" w14:textId="77777777" w:rsidR="00847B49" w:rsidRDefault="00847B49" w:rsidP="00847B49">
      <w:pPr>
        <w:autoSpaceDE w:val="0"/>
        <w:autoSpaceDN w:val="0"/>
        <w:adjustRightInd w:val="0"/>
        <w:jc w:val="both"/>
        <w:rPr>
          <w:rFonts w:ascii="Tahoma" w:hAnsi="Tahoma" w:cs="Tahoma"/>
          <w:sz w:val="18"/>
          <w:szCs w:val="18"/>
          <w:lang w:eastAsia="es-ES"/>
        </w:rPr>
      </w:pPr>
      <w:r>
        <w:rPr>
          <w:rFonts w:ascii="Tahoma" w:hAnsi="Tahoma" w:cs="Tahoma"/>
          <w:sz w:val="18"/>
          <w:szCs w:val="18"/>
          <w:lang w:eastAsia="es-ES"/>
        </w:rPr>
        <w:t>de asegurar la adherencia de la segunda capa de acabado.</w:t>
      </w:r>
    </w:p>
    <w:p w14:paraId="1E2013AF" w14:textId="77777777" w:rsidR="00847B49" w:rsidRDefault="00847B49" w:rsidP="00847B49">
      <w:pPr>
        <w:autoSpaceDE w:val="0"/>
        <w:autoSpaceDN w:val="0"/>
        <w:adjustRightInd w:val="0"/>
        <w:jc w:val="both"/>
        <w:rPr>
          <w:rFonts w:ascii="Tahoma" w:hAnsi="Tahoma" w:cs="Tahoma"/>
          <w:sz w:val="18"/>
          <w:szCs w:val="18"/>
          <w:lang w:eastAsia="es-ES"/>
        </w:rPr>
      </w:pPr>
      <w:r>
        <w:rPr>
          <w:rFonts w:ascii="Tahoma" w:hAnsi="Tahoma" w:cs="Tahoma"/>
          <w:sz w:val="18"/>
          <w:szCs w:val="18"/>
          <w:lang w:eastAsia="es-ES"/>
        </w:rPr>
        <w:t>Posteriormente se aplicará la segunda capa de acabado en un espesor de 1.5 a 2.0 mm, dependiendo del tipo de textura especificado en los planos de detalle e instrucciones del Inspector de Proyecto, empleando para el efecto herramientas adecuadas y mano de obra adecuada.</w:t>
      </w:r>
    </w:p>
    <w:p w14:paraId="4F9FD240" w14:textId="77777777" w:rsidR="00847B49" w:rsidRDefault="00847B49" w:rsidP="00847B49">
      <w:pPr>
        <w:autoSpaceDE w:val="0"/>
        <w:autoSpaceDN w:val="0"/>
        <w:adjustRightInd w:val="0"/>
        <w:jc w:val="both"/>
        <w:rPr>
          <w:rFonts w:ascii="Tahoma" w:hAnsi="Tahoma" w:cs="Tahoma"/>
          <w:sz w:val="18"/>
          <w:szCs w:val="18"/>
          <w:lang w:eastAsia="es-ES"/>
        </w:rPr>
      </w:pPr>
    </w:p>
    <w:p w14:paraId="4151CB80" w14:textId="77777777" w:rsidR="00847B49" w:rsidRDefault="00847B49" w:rsidP="00847B49">
      <w:pPr>
        <w:autoSpaceDE w:val="0"/>
        <w:autoSpaceDN w:val="0"/>
        <w:adjustRightInd w:val="0"/>
        <w:jc w:val="both"/>
        <w:rPr>
          <w:rFonts w:ascii="Tahoma" w:hAnsi="Tahoma" w:cs="Tahoma"/>
          <w:sz w:val="18"/>
          <w:szCs w:val="18"/>
          <w:lang w:eastAsia="es-ES"/>
        </w:rPr>
      </w:pPr>
      <w:r>
        <w:rPr>
          <w:rFonts w:ascii="Tahoma" w:hAnsi="Tahoma" w:cs="Tahoma"/>
          <w:sz w:val="18"/>
          <w:szCs w:val="18"/>
          <w:lang w:eastAsia="es-ES"/>
        </w:rPr>
        <w:t xml:space="preserve">Una vez ejecutada la primera capa de revoque grueso según lo señalado y después de que hubiera fraguado dicho revoque se aplicará una segunda y última capa de enlucido de mortero de cemento en proporción 1 : 3 en un espesor de 2 a 3 </w:t>
      </w:r>
      <w:proofErr w:type="spellStart"/>
      <w:r>
        <w:rPr>
          <w:rFonts w:ascii="Tahoma" w:hAnsi="Tahoma" w:cs="Tahoma"/>
          <w:sz w:val="18"/>
          <w:szCs w:val="18"/>
          <w:lang w:eastAsia="es-ES"/>
        </w:rPr>
        <w:t>mm.</w:t>
      </w:r>
      <w:proofErr w:type="spellEnd"/>
      <w:r>
        <w:rPr>
          <w:rFonts w:ascii="Tahoma" w:hAnsi="Tahoma" w:cs="Tahoma"/>
          <w:sz w:val="18"/>
          <w:szCs w:val="18"/>
          <w:lang w:eastAsia="es-ES"/>
        </w:rPr>
        <w:t xml:space="preserve">, mediante planchas metálicas, de tal manera de obtener superficies lisas, planas y libres de ondulaciones, empleando mano de obra especializada. Si se especificara el acabado tipo </w:t>
      </w:r>
      <w:proofErr w:type="spellStart"/>
      <w:r>
        <w:rPr>
          <w:rFonts w:ascii="Tahoma" w:hAnsi="Tahoma" w:cs="Tahoma"/>
          <w:sz w:val="18"/>
          <w:szCs w:val="18"/>
          <w:lang w:eastAsia="es-ES"/>
        </w:rPr>
        <w:t>frotachado</w:t>
      </w:r>
      <w:proofErr w:type="spellEnd"/>
      <w:r>
        <w:rPr>
          <w:rFonts w:ascii="Tahoma" w:hAnsi="Tahoma" w:cs="Tahoma"/>
          <w:sz w:val="18"/>
          <w:szCs w:val="18"/>
          <w:lang w:eastAsia="es-ES"/>
        </w:rPr>
        <w:t>, el procedimiento será el mismo que el especificado anteriormente, con la diferencia de que la segunda y última capa de mortero de cemento se la aplicará mediante planchas de madera para acabado rústico (</w:t>
      </w:r>
      <w:proofErr w:type="spellStart"/>
      <w:r>
        <w:rPr>
          <w:rFonts w:ascii="Tahoma" w:hAnsi="Tahoma" w:cs="Tahoma"/>
          <w:sz w:val="18"/>
          <w:szCs w:val="18"/>
          <w:lang w:eastAsia="es-ES"/>
        </w:rPr>
        <w:t>frotachado</w:t>
      </w:r>
      <w:proofErr w:type="spellEnd"/>
      <w:r>
        <w:rPr>
          <w:rFonts w:ascii="Tahoma" w:hAnsi="Tahoma" w:cs="Tahoma"/>
          <w:sz w:val="18"/>
          <w:szCs w:val="18"/>
          <w:lang w:eastAsia="es-ES"/>
        </w:rPr>
        <w:t>).</w:t>
      </w:r>
    </w:p>
    <w:p w14:paraId="79F8B6B4" w14:textId="77777777" w:rsidR="00847B49" w:rsidRDefault="00847B49" w:rsidP="00847B49">
      <w:pPr>
        <w:autoSpaceDE w:val="0"/>
        <w:autoSpaceDN w:val="0"/>
        <w:adjustRightInd w:val="0"/>
        <w:jc w:val="both"/>
        <w:rPr>
          <w:rFonts w:ascii="Tahoma" w:hAnsi="Tahoma" w:cs="Tahoma"/>
          <w:sz w:val="18"/>
          <w:szCs w:val="18"/>
          <w:lang w:eastAsia="es-ES"/>
        </w:rPr>
      </w:pPr>
    </w:p>
    <w:p w14:paraId="558602FD" w14:textId="77777777" w:rsidR="00847B49" w:rsidRDefault="00847B49" w:rsidP="00847B49">
      <w:pPr>
        <w:autoSpaceDE w:val="0"/>
        <w:autoSpaceDN w:val="0"/>
        <w:adjustRightInd w:val="0"/>
        <w:jc w:val="both"/>
        <w:rPr>
          <w:rFonts w:ascii="Tahoma" w:hAnsi="Tahoma" w:cs="Tahoma"/>
          <w:sz w:val="18"/>
          <w:szCs w:val="18"/>
          <w:lang w:eastAsia="es-ES"/>
        </w:rPr>
      </w:pPr>
      <w:r>
        <w:rPr>
          <w:rFonts w:ascii="Tahoma" w:hAnsi="Tahoma" w:cs="Tahoma"/>
          <w:sz w:val="18"/>
          <w:szCs w:val="18"/>
          <w:lang w:eastAsia="es-ES"/>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112D7775" w14:textId="77777777" w:rsidR="00847B49" w:rsidRDefault="00847B49" w:rsidP="00847B49">
      <w:pPr>
        <w:autoSpaceDE w:val="0"/>
        <w:autoSpaceDN w:val="0"/>
        <w:adjustRightInd w:val="0"/>
        <w:jc w:val="both"/>
        <w:rPr>
          <w:rFonts w:ascii="Tahoma" w:hAnsi="Tahoma" w:cs="Tahoma"/>
          <w:sz w:val="18"/>
          <w:szCs w:val="18"/>
          <w:lang w:eastAsia="es-ES"/>
        </w:rPr>
      </w:pPr>
    </w:p>
    <w:p w14:paraId="184C8B4A" w14:textId="77777777" w:rsidR="00847B49" w:rsidRDefault="00847B49" w:rsidP="00847B49">
      <w:pPr>
        <w:autoSpaceDE w:val="0"/>
        <w:autoSpaceDN w:val="0"/>
        <w:adjustRightInd w:val="0"/>
        <w:jc w:val="both"/>
        <w:rPr>
          <w:rFonts w:ascii="Tahoma" w:hAnsi="Tahoma" w:cs="Tahoma"/>
          <w:sz w:val="18"/>
          <w:szCs w:val="18"/>
          <w:lang w:eastAsia="es-ES"/>
        </w:rPr>
      </w:pPr>
      <w:r>
        <w:rPr>
          <w:rFonts w:ascii="Tahoma" w:hAnsi="Tahoma" w:cs="Tahoma"/>
          <w:sz w:val="18"/>
          <w:szCs w:val="18"/>
          <w:lang w:eastAsia="es-ES"/>
        </w:rPr>
        <w:t>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w:t>
      </w:r>
    </w:p>
    <w:p w14:paraId="4B8849CF" w14:textId="77777777" w:rsidR="00847B49" w:rsidRDefault="00847B49" w:rsidP="00847B49">
      <w:pPr>
        <w:autoSpaceDE w:val="0"/>
        <w:autoSpaceDN w:val="0"/>
        <w:adjustRightInd w:val="0"/>
        <w:jc w:val="both"/>
        <w:rPr>
          <w:rFonts w:ascii="Tahoma" w:hAnsi="Tahoma" w:cs="Tahoma"/>
          <w:sz w:val="18"/>
          <w:szCs w:val="18"/>
          <w:lang w:eastAsia="es-ES"/>
        </w:rPr>
      </w:pPr>
    </w:p>
    <w:p w14:paraId="46845F51" w14:textId="77777777" w:rsidR="00847B49" w:rsidRDefault="00847B49" w:rsidP="00847B49">
      <w:pPr>
        <w:tabs>
          <w:tab w:val="left" w:pos="560"/>
        </w:tabs>
        <w:spacing w:after="120"/>
        <w:jc w:val="both"/>
        <w:rPr>
          <w:rFonts w:ascii="Tahoma" w:hAnsi="Tahoma" w:cs="Tahoma"/>
          <w:b/>
          <w:sz w:val="18"/>
          <w:szCs w:val="18"/>
          <w:lang w:eastAsia="es-ES"/>
        </w:rPr>
      </w:pPr>
      <w:r>
        <w:rPr>
          <w:rFonts w:ascii="Tahoma" w:hAnsi="Tahoma" w:cs="Tahoma"/>
          <w:b/>
          <w:sz w:val="18"/>
          <w:szCs w:val="18"/>
          <w:lang w:eastAsia="es-ES"/>
        </w:rPr>
        <w:t>Criterios de Control, Aceptación y Rechazo</w:t>
      </w:r>
    </w:p>
    <w:p w14:paraId="5F498D73" w14:textId="77777777" w:rsidR="00847B49" w:rsidRDefault="00847B49" w:rsidP="00847B49">
      <w:pPr>
        <w:tabs>
          <w:tab w:val="left" w:pos="8711"/>
        </w:tabs>
        <w:jc w:val="both"/>
        <w:rPr>
          <w:rFonts w:ascii="Tahoma" w:hAnsi="Tahoma" w:cs="Tahoma"/>
          <w:sz w:val="18"/>
          <w:szCs w:val="18"/>
          <w:lang w:eastAsia="es-ES"/>
        </w:rPr>
      </w:pPr>
      <w:r>
        <w:rPr>
          <w:rFonts w:ascii="Tahoma" w:hAnsi="Tahoma" w:cs="Tahoma"/>
          <w:sz w:val="18"/>
          <w:szCs w:val="18"/>
          <w:lang w:eastAsia="es-ES"/>
        </w:rPr>
        <w:t>Se controlará que las superficies revocadas con cemento hayan sido ejecutadas de acuerdo a los planos constructivos o instrucción del Inspector de Proyecto, asimismo, no presentarán irregularidades geométricas, de acabado, manchas o fisuración.</w:t>
      </w:r>
    </w:p>
    <w:p w14:paraId="23C46B9E" w14:textId="77777777" w:rsidR="00847B49" w:rsidRDefault="00847B49" w:rsidP="00847B49">
      <w:pPr>
        <w:jc w:val="both"/>
        <w:rPr>
          <w:rFonts w:ascii="Tahoma" w:hAnsi="Tahoma" w:cs="Tahoma"/>
          <w:sz w:val="18"/>
          <w:szCs w:val="18"/>
          <w:lang w:eastAsia="es-ES"/>
        </w:rPr>
      </w:pPr>
    </w:p>
    <w:tbl>
      <w:tblPr>
        <w:tblStyle w:val="Tablaconcuadrcula"/>
        <w:tblW w:w="5000" w:type="pct"/>
        <w:tblLook w:val="04A0" w:firstRow="1" w:lastRow="0" w:firstColumn="1" w:lastColumn="0" w:noHBand="0" w:noVBand="1"/>
      </w:tblPr>
      <w:tblGrid>
        <w:gridCol w:w="556"/>
        <w:gridCol w:w="2263"/>
        <w:gridCol w:w="1086"/>
        <w:gridCol w:w="5348"/>
      </w:tblGrid>
      <w:tr w:rsidR="00847B49" w14:paraId="23CFEA13" w14:textId="77777777" w:rsidTr="00583927">
        <w:tc>
          <w:tcPr>
            <w:tcW w:w="300" w:type="pct"/>
            <w:tcBorders>
              <w:top w:val="single" w:sz="4" w:space="0" w:color="auto"/>
              <w:left w:val="single" w:sz="4" w:space="0" w:color="auto"/>
              <w:bottom w:val="single" w:sz="4" w:space="0" w:color="auto"/>
              <w:right w:val="single" w:sz="4" w:space="0" w:color="auto"/>
            </w:tcBorders>
            <w:shd w:val="clear" w:color="auto" w:fill="1F3864"/>
            <w:hideMark/>
          </w:tcPr>
          <w:p w14:paraId="41614305" w14:textId="77777777" w:rsidR="00847B49" w:rsidRDefault="00847B49" w:rsidP="00583927">
            <w:pPr>
              <w:widowControl w:val="0"/>
              <w:autoSpaceDE w:val="0"/>
              <w:autoSpaceDN w:val="0"/>
              <w:jc w:val="center"/>
              <w:rPr>
                <w:rFonts w:ascii="Tahoma" w:hAnsi="Tahoma" w:cs="Tahoma"/>
                <w:b/>
                <w:bCs/>
                <w:sz w:val="18"/>
                <w:szCs w:val="18"/>
              </w:rPr>
            </w:pPr>
            <w:proofErr w:type="spellStart"/>
            <w:r>
              <w:rPr>
                <w:rFonts w:ascii="Tahoma" w:hAnsi="Tahoma" w:cs="Tahoma"/>
                <w:b/>
                <w:bCs/>
                <w:sz w:val="18"/>
                <w:szCs w:val="18"/>
              </w:rPr>
              <w:t>N°</w:t>
            </w:r>
            <w:proofErr w:type="spellEnd"/>
          </w:p>
        </w:tc>
        <w:tc>
          <w:tcPr>
            <w:tcW w:w="1223" w:type="pct"/>
            <w:tcBorders>
              <w:top w:val="single" w:sz="4" w:space="0" w:color="auto"/>
              <w:left w:val="single" w:sz="4" w:space="0" w:color="auto"/>
              <w:bottom w:val="single" w:sz="4" w:space="0" w:color="auto"/>
              <w:right w:val="single" w:sz="4" w:space="0" w:color="auto"/>
            </w:tcBorders>
            <w:shd w:val="clear" w:color="auto" w:fill="1F3864"/>
            <w:hideMark/>
          </w:tcPr>
          <w:p w14:paraId="4B55009D" w14:textId="77777777" w:rsidR="00847B49" w:rsidRDefault="00847B49" w:rsidP="00583927">
            <w:pPr>
              <w:widowControl w:val="0"/>
              <w:autoSpaceDE w:val="0"/>
              <w:autoSpaceDN w:val="0"/>
              <w:jc w:val="center"/>
              <w:rPr>
                <w:rFonts w:ascii="Tahoma" w:hAnsi="Tahoma" w:cs="Tahoma"/>
                <w:b/>
                <w:bCs/>
                <w:sz w:val="18"/>
                <w:szCs w:val="18"/>
              </w:rPr>
            </w:pPr>
            <w:r>
              <w:rPr>
                <w:rFonts w:ascii="Tahoma" w:hAnsi="Tahoma" w:cs="Tahoma"/>
                <w:b/>
                <w:bCs/>
                <w:sz w:val="18"/>
                <w:szCs w:val="18"/>
              </w:rPr>
              <w:t>CODIGO</w:t>
            </w:r>
          </w:p>
        </w:tc>
        <w:tc>
          <w:tcPr>
            <w:tcW w:w="587" w:type="pct"/>
            <w:tcBorders>
              <w:top w:val="single" w:sz="4" w:space="0" w:color="auto"/>
              <w:left w:val="single" w:sz="4" w:space="0" w:color="auto"/>
              <w:bottom w:val="single" w:sz="4" w:space="0" w:color="auto"/>
              <w:right w:val="single" w:sz="4" w:space="0" w:color="auto"/>
            </w:tcBorders>
            <w:shd w:val="clear" w:color="auto" w:fill="1F3864"/>
            <w:hideMark/>
          </w:tcPr>
          <w:p w14:paraId="17057329" w14:textId="77777777" w:rsidR="00847B49" w:rsidRDefault="00847B49" w:rsidP="00583927">
            <w:pPr>
              <w:widowControl w:val="0"/>
              <w:autoSpaceDE w:val="0"/>
              <w:autoSpaceDN w:val="0"/>
              <w:jc w:val="center"/>
              <w:rPr>
                <w:rFonts w:ascii="Tahoma" w:hAnsi="Tahoma" w:cs="Tahoma"/>
                <w:b/>
                <w:bCs/>
                <w:sz w:val="18"/>
                <w:szCs w:val="18"/>
              </w:rPr>
            </w:pPr>
            <w:r>
              <w:rPr>
                <w:rFonts w:ascii="Tahoma" w:hAnsi="Tahoma" w:cs="Tahoma"/>
                <w:b/>
                <w:bCs/>
                <w:sz w:val="18"/>
                <w:szCs w:val="18"/>
              </w:rPr>
              <w:t>UNIDAD</w:t>
            </w:r>
          </w:p>
        </w:tc>
        <w:tc>
          <w:tcPr>
            <w:tcW w:w="2890" w:type="pct"/>
            <w:tcBorders>
              <w:top w:val="single" w:sz="4" w:space="0" w:color="auto"/>
              <w:left w:val="single" w:sz="4" w:space="0" w:color="auto"/>
              <w:bottom w:val="single" w:sz="4" w:space="0" w:color="auto"/>
              <w:right w:val="single" w:sz="4" w:space="0" w:color="auto"/>
            </w:tcBorders>
            <w:shd w:val="clear" w:color="auto" w:fill="1F3864"/>
            <w:hideMark/>
          </w:tcPr>
          <w:p w14:paraId="471FA37E" w14:textId="77777777" w:rsidR="00847B49" w:rsidRDefault="00847B49" w:rsidP="00583927">
            <w:pPr>
              <w:widowControl w:val="0"/>
              <w:autoSpaceDE w:val="0"/>
              <w:autoSpaceDN w:val="0"/>
              <w:jc w:val="center"/>
              <w:rPr>
                <w:rFonts w:ascii="Tahoma" w:hAnsi="Tahoma" w:cs="Tahoma"/>
                <w:b/>
                <w:bCs/>
                <w:sz w:val="18"/>
                <w:szCs w:val="18"/>
              </w:rPr>
            </w:pPr>
            <w:r>
              <w:rPr>
                <w:rFonts w:ascii="Tahoma" w:hAnsi="Tahoma" w:cs="Tahoma"/>
                <w:b/>
                <w:bCs/>
                <w:sz w:val="18"/>
                <w:szCs w:val="18"/>
              </w:rPr>
              <w:t>ITEM</w:t>
            </w:r>
          </w:p>
        </w:tc>
      </w:tr>
      <w:tr w:rsidR="00847B49" w14:paraId="2F805AC8" w14:textId="77777777" w:rsidTr="00583927">
        <w:tc>
          <w:tcPr>
            <w:tcW w:w="300" w:type="pct"/>
            <w:tcBorders>
              <w:top w:val="single" w:sz="4" w:space="0" w:color="auto"/>
              <w:left w:val="single" w:sz="4" w:space="0" w:color="auto"/>
              <w:bottom w:val="single" w:sz="4" w:space="0" w:color="auto"/>
              <w:right w:val="single" w:sz="4" w:space="0" w:color="auto"/>
            </w:tcBorders>
            <w:shd w:val="clear" w:color="auto" w:fill="BDD6EE"/>
            <w:hideMark/>
          </w:tcPr>
          <w:p w14:paraId="7A539172" w14:textId="77777777" w:rsidR="00847B49" w:rsidRDefault="00847B49" w:rsidP="00583927">
            <w:pPr>
              <w:widowControl w:val="0"/>
              <w:autoSpaceDE w:val="0"/>
              <w:autoSpaceDN w:val="0"/>
              <w:jc w:val="center"/>
              <w:rPr>
                <w:rFonts w:ascii="Tahoma" w:hAnsi="Tahoma" w:cs="Tahoma"/>
                <w:b/>
                <w:bCs/>
                <w:sz w:val="18"/>
                <w:szCs w:val="18"/>
              </w:rPr>
            </w:pPr>
            <w:r>
              <w:rPr>
                <w:rFonts w:ascii="Tahoma" w:hAnsi="Tahoma" w:cs="Tahoma"/>
                <w:b/>
                <w:bCs/>
                <w:sz w:val="18"/>
                <w:szCs w:val="18"/>
              </w:rPr>
              <w:t>18</w:t>
            </w:r>
          </w:p>
        </w:tc>
        <w:tc>
          <w:tcPr>
            <w:tcW w:w="1223" w:type="pct"/>
            <w:tcBorders>
              <w:top w:val="single" w:sz="4" w:space="0" w:color="auto"/>
              <w:left w:val="single" w:sz="4" w:space="0" w:color="auto"/>
              <w:bottom w:val="single" w:sz="4" w:space="0" w:color="auto"/>
              <w:right w:val="single" w:sz="4" w:space="0" w:color="auto"/>
            </w:tcBorders>
            <w:shd w:val="clear" w:color="auto" w:fill="BDD6EE"/>
            <w:hideMark/>
          </w:tcPr>
          <w:p w14:paraId="72FFCB9B" w14:textId="77777777" w:rsidR="00847B49" w:rsidRDefault="00847B49" w:rsidP="00583927">
            <w:pPr>
              <w:widowControl w:val="0"/>
              <w:autoSpaceDE w:val="0"/>
              <w:autoSpaceDN w:val="0"/>
              <w:jc w:val="center"/>
              <w:rPr>
                <w:rFonts w:ascii="Tahoma" w:hAnsi="Tahoma" w:cs="Tahoma"/>
                <w:b/>
                <w:bCs/>
                <w:sz w:val="18"/>
                <w:szCs w:val="18"/>
              </w:rPr>
            </w:pPr>
            <w:r>
              <w:rPr>
                <w:rFonts w:ascii="Tahoma" w:hAnsi="Tahoma" w:cs="Tahoma"/>
                <w:b/>
                <w:bCs/>
                <w:sz w:val="18"/>
                <w:szCs w:val="18"/>
              </w:rPr>
              <w:t>VAC - OF - REV - 4</w:t>
            </w:r>
          </w:p>
        </w:tc>
        <w:tc>
          <w:tcPr>
            <w:tcW w:w="587" w:type="pct"/>
            <w:tcBorders>
              <w:top w:val="single" w:sz="4" w:space="0" w:color="auto"/>
              <w:left w:val="single" w:sz="4" w:space="0" w:color="auto"/>
              <w:bottom w:val="single" w:sz="4" w:space="0" w:color="auto"/>
              <w:right w:val="single" w:sz="4" w:space="0" w:color="auto"/>
            </w:tcBorders>
            <w:shd w:val="clear" w:color="auto" w:fill="BDD6EE"/>
            <w:hideMark/>
          </w:tcPr>
          <w:p w14:paraId="5A32E9A0" w14:textId="77777777" w:rsidR="00847B49" w:rsidRDefault="00847B49" w:rsidP="00583927">
            <w:pPr>
              <w:widowControl w:val="0"/>
              <w:autoSpaceDE w:val="0"/>
              <w:autoSpaceDN w:val="0"/>
              <w:jc w:val="center"/>
              <w:rPr>
                <w:rFonts w:ascii="Tahoma" w:hAnsi="Tahoma" w:cs="Tahoma"/>
                <w:b/>
                <w:bCs/>
                <w:sz w:val="18"/>
                <w:szCs w:val="18"/>
              </w:rPr>
            </w:pPr>
            <w:r>
              <w:rPr>
                <w:rFonts w:ascii="Tahoma" w:hAnsi="Tahoma" w:cs="Tahoma"/>
                <w:b/>
                <w:bCs/>
                <w:sz w:val="18"/>
                <w:szCs w:val="18"/>
              </w:rPr>
              <w:t>M2</w:t>
            </w:r>
          </w:p>
        </w:tc>
        <w:tc>
          <w:tcPr>
            <w:tcW w:w="2890" w:type="pct"/>
            <w:tcBorders>
              <w:top w:val="single" w:sz="4" w:space="0" w:color="auto"/>
              <w:left w:val="single" w:sz="4" w:space="0" w:color="auto"/>
              <w:bottom w:val="single" w:sz="4" w:space="0" w:color="auto"/>
              <w:right w:val="single" w:sz="4" w:space="0" w:color="auto"/>
            </w:tcBorders>
            <w:shd w:val="clear" w:color="auto" w:fill="BDD6EE"/>
            <w:hideMark/>
          </w:tcPr>
          <w:p w14:paraId="6E3983C0" w14:textId="77777777" w:rsidR="00847B49" w:rsidRDefault="00847B49" w:rsidP="00583927">
            <w:pPr>
              <w:widowControl w:val="0"/>
              <w:autoSpaceDE w:val="0"/>
              <w:autoSpaceDN w:val="0"/>
              <w:jc w:val="center"/>
              <w:rPr>
                <w:rFonts w:ascii="Tahoma" w:hAnsi="Tahoma" w:cs="Tahoma"/>
                <w:b/>
                <w:bCs/>
                <w:sz w:val="18"/>
                <w:szCs w:val="18"/>
              </w:rPr>
            </w:pPr>
            <w:r>
              <w:rPr>
                <w:rFonts w:ascii="Tahoma" w:hAnsi="Tahoma" w:cs="Tahoma"/>
                <w:b/>
                <w:bCs/>
                <w:sz w:val="18"/>
                <w:szCs w:val="18"/>
              </w:rPr>
              <w:t>REVOQUE EXTERIOR DE CEMENTO</w:t>
            </w:r>
          </w:p>
        </w:tc>
      </w:tr>
    </w:tbl>
    <w:p w14:paraId="6A277236" w14:textId="77777777" w:rsidR="00847B49" w:rsidRDefault="00847B49" w:rsidP="00847B49">
      <w:pPr>
        <w:widowControl w:val="0"/>
        <w:tabs>
          <w:tab w:val="left" w:pos="560"/>
        </w:tabs>
        <w:autoSpaceDE w:val="0"/>
        <w:autoSpaceDN w:val="0"/>
        <w:spacing w:before="240"/>
        <w:jc w:val="both"/>
        <w:rPr>
          <w:rFonts w:ascii="Tahoma" w:eastAsia="Arial" w:hAnsi="Tahoma" w:cs="Tahoma"/>
          <w:b/>
          <w:color w:val="000000"/>
          <w:sz w:val="18"/>
          <w:szCs w:val="18"/>
        </w:rPr>
      </w:pPr>
      <w:r>
        <w:rPr>
          <w:rFonts w:ascii="Tahoma" w:eastAsia="Arial" w:hAnsi="Tahoma" w:cs="Tahoma"/>
          <w:b/>
          <w:color w:val="000000"/>
          <w:sz w:val="18"/>
          <w:szCs w:val="18"/>
        </w:rPr>
        <w:t>DESCRIPCIÓN. -</w:t>
      </w:r>
      <w:r>
        <w:rPr>
          <w:rFonts w:ascii="Tahoma" w:eastAsia="Arial" w:hAnsi="Tahoma" w:cs="Tahoma"/>
          <w:color w:val="333333"/>
          <w:sz w:val="18"/>
          <w:szCs w:val="18"/>
          <w:shd w:val="clear" w:color="auto" w:fill="F9F9F9"/>
        </w:rPr>
        <w:t xml:space="preserve"> </w:t>
      </w:r>
    </w:p>
    <w:p w14:paraId="06556D5E" w14:textId="77777777" w:rsidR="00847B49" w:rsidRDefault="00847B49" w:rsidP="00847B49">
      <w:pPr>
        <w:widowControl w:val="0"/>
        <w:autoSpaceDE w:val="0"/>
        <w:autoSpaceDN w:val="0"/>
        <w:adjustRightInd w:val="0"/>
        <w:jc w:val="both"/>
        <w:rPr>
          <w:rFonts w:ascii="Tahoma" w:eastAsia="Arial" w:hAnsi="Tahoma" w:cs="Tahoma"/>
          <w:color w:val="000000"/>
          <w:sz w:val="18"/>
          <w:szCs w:val="18"/>
        </w:rPr>
      </w:pPr>
    </w:p>
    <w:p w14:paraId="16516A45" w14:textId="77777777" w:rsidR="00847B49" w:rsidRDefault="00847B49" w:rsidP="00847B49">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 xml:space="preserve">Este ítem se refiere a la ejecución de revoques de cemento con textura en proporción 1:3 para ambientes exteriores </w:t>
      </w:r>
      <w:bookmarkStart w:id="175" w:name="_Hlk161511262"/>
      <w:r>
        <w:rPr>
          <w:rFonts w:ascii="Tahoma" w:eastAsia="Arial" w:hAnsi="Tahoma" w:cs="Tahoma"/>
          <w:sz w:val="18"/>
          <w:szCs w:val="18"/>
        </w:rPr>
        <w:t>de acuerdo al trazado, alineación, elevaciones y dimensiones señaladas en los planos constructivos e instrucciones del Inspector de Proyecto.</w:t>
      </w:r>
    </w:p>
    <w:bookmarkEnd w:id="175"/>
    <w:p w14:paraId="4C66989B" w14:textId="77777777" w:rsidR="00847B49" w:rsidRDefault="00847B49" w:rsidP="00847B49">
      <w:pPr>
        <w:widowControl w:val="0"/>
        <w:tabs>
          <w:tab w:val="left" w:pos="560"/>
        </w:tabs>
        <w:autoSpaceDE w:val="0"/>
        <w:autoSpaceDN w:val="0"/>
        <w:spacing w:before="240"/>
        <w:jc w:val="both"/>
        <w:rPr>
          <w:rFonts w:ascii="Tahoma" w:eastAsia="Arial" w:hAnsi="Tahoma" w:cs="Tahoma"/>
          <w:b/>
          <w:color w:val="000000"/>
          <w:sz w:val="18"/>
          <w:szCs w:val="18"/>
        </w:rPr>
      </w:pPr>
      <w:r>
        <w:rPr>
          <w:rFonts w:ascii="Tahoma" w:eastAsia="Arial" w:hAnsi="Tahoma" w:cs="Tahoma"/>
          <w:b/>
          <w:color w:val="000000"/>
          <w:sz w:val="18"/>
          <w:szCs w:val="18"/>
        </w:rPr>
        <w:t>MATERIALES, HERRAMIENTAS Y EQUIPO. –</w:t>
      </w:r>
    </w:p>
    <w:p w14:paraId="16F94D59" w14:textId="77777777" w:rsidR="00847B49" w:rsidRDefault="00847B49" w:rsidP="00847B49">
      <w:pPr>
        <w:widowControl w:val="0"/>
        <w:autoSpaceDE w:val="0"/>
        <w:autoSpaceDN w:val="0"/>
        <w:jc w:val="both"/>
        <w:rPr>
          <w:rFonts w:ascii="Tahoma" w:eastAsia="Arial" w:hAnsi="Tahoma" w:cs="Tahoma"/>
          <w:color w:val="000000"/>
          <w:sz w:val="18"/>
          <w:szCs w:val="18"/>
        </w:rPr>
      </w:pPr>
    </w:p>
    <w:p w14:paraId="75191D68" w14:textId="77777777" w:rsidR="00847B49" w:rsidRDefault="00847B49" w:rsidP="00847B49">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5F8A02F5" w14:textId="77777777" w:rsidR="00847B49" w:rsidRDefault="00847B49" w:rsidP="00847B49">
      <w:pPr>
        <w:widowControl w:val="0"/>
        <w:tabs>
          <w:tab w:val="left" w:pos="8711"/>
        </w:tabs>
        <w:autoSpaceDE w:val="0"/>
        <w:autoSpaceDN w:val="0"/>
        <w:rPr>
          <w:rFonts w:ascii="Tahoma" w:eastAsia="Arial" w:hAnsi="Tahoma" w:cs="Tahoma"/>
          <w:color w:val="000000"/>
          <w:sz w:val="18"/>
          <w:szCs w:val="18"/>
        </w:rPr>
      </w:pPr>
    </w:p>
    <w:p w14:paraId="4CA06BA9" w14:textId="77777777" w:rsidR="00847B49" w:rsidRDefault="00847B49" w:rsidP="00847B49">
      <w:pPr>
        <w:widowControl w:val="0"/>
        <w:tabs>
          <w:tab w:val="left" w:pos="8711"/>
        </w:tabs>
        <w:autoSpaceDE w:val="0"/>
        <w:autoSpaceDN w:val="0"/>
        <w:rPr>
          <w:rFonts w:ascii="Tahoma" w:eastAsia="Arial" w:hAnsi="Tahoma" w:cs="Tahoma"/>
          <w:b/>
          <w:sz w:val="18"/>
          <w:szCs w:val="18"/>
        </w:rPr>
      </w:pPr>
      <w:r>
        <w:rPr>
          <w:rFonts w:ascii="Tahoma" w:eastAsia="Arial" w:hAnsi="Tahoma" w:cs="Tahoma"/>
          <w:b/>
          <w:sz w:val="18"/>
          <w:szCs w:val="18"/>
        </w:rPr>
        <w:t>FORMA DE EJECUCIÓN. –</w:t>
      </w:r>
    </w:p>
    <w:p w14:paraId="414F197F" w14:textId="77777777" w:rsidR="00847B49" w:rsidRDefault="00847B49" w:rsidP="00847B49">
      <w:pPr>
        <w:widowControl w:val="0"/>
        <w:tabs>
          <w:tab w:val="left" w:pos="8711"/>
        </w:tabs>
        <w:autoSpaceDE w:val="0"/>
        <w:autoSpaceDN w:val="0"/>
        <w:rPr>
          <w:rFonts w:ascii="Tahoma" w:eastAsia="Arial" w:hAnsi="Tahoma" w:cs="Tahoma"/>
          <w:b/>
          <w:sz w:val="18"/>
          <w:szCs w:val="18"/>
        </w:rPr>
      </w:pPr>
    </w:p>
    <w:p w14:paraId="1291F495" w14:textId="77777777" w:rsidR="00847B49" w:rsidRDefault="00847B49" w:rsidP="00847B49">
      <w:pPr>
        <w:widowControl w:val="0"/>
        <w:autoSpaceDE w:val="0"/>
        <w:autoSpaceDN w:val="0"/>
        <w:jc w:val="both"/>
        <w:rPr>
          <w:rFonts w:ascii="Tahoma" w:eastAsia="Arial" w:hAnsi="Tahoma" w:cs="Tahoma"/>
          <w:sz w:val="18"/>
          <w:szCs w:val="18"/>
        </w:rPr>
      </w:pPr>
      <w:r>
        <w:rPr>
          <w:rFonts w:ascii="Tahoma" w:eastAsia="Arial" w:hAnsi="Tahoma" w:cs="Tahoma"/>
          <w:sz w:val="18"/>
          <w:szCs w:val="18"/>
        </w:rPr>
        <w:t>El Entidad Ejecutora deberá prever todas las herramientas, equipos y accesorios necesarios para la ejecución del ítem. En general se seguirán las siguientes directrices:</w:t>
      </w:r>
    </w:p>
    <w:p w14:paraId="0460AAA2" w14:textId="77777777" w:rsidR="00847B49" w:rsidRDefault="00847B49" w:rsidP="00847B49">
      <w:pPr>
        <w:widowControl w:val="0"/>
        <w:autoSpaceDE w:val="0"/>
        <w:autoSpaceDN w:val="0"/>
        <w:adjustRightInd w:val="0"/>
        <w:jc w:val="both"/>
        <w:rPr>
          <w:rFonts w:ascii="Tahoma" w:eastAsia="Arial" w:hAnsi="Tahoma" w:cs="Tahoma"/>
          <w:sz w:val="18"/>
          <w:szCs w:val="18"/>
        </w:rPr>
      </w:pPr>
    </w:p>
    <w:p w14:paraId="0B7ECCAA" w14:textId="77777777" w:rsidR="00847B49" w:rsidRDefault="00847B49" w:rsidP="00847B49">
      <w:pPr>
        <w:widowControl w:val="0"/>
        <w:tabs>
          <w:tab w:val="left" w:pos="560"/>
        </w:tabs>
        <w:autoSpaceDE w:val="0"/>
        <w:autoSpaceDN w:val="0"/>
        <w:spacing w:after="120"/>
        <w:jc w:val="both"/>
        <w:rPr>
          <w:rFonts w:ascii="Tahoma" w:eastAsia="Arial" w:hAnsi="Tahoma" w:cs="Tahoma"/>
          <w:b/>
          <w:sz w:val="18"/>
          <w:szCs w:val="18"/>
        </w:rPr>
      </w:pPr>
      <w:r>
        <w:rPr>
          <w:rFonts w:ascii="Tahoma" w:eastAsia="Arial" w:hAnsi="Tahoma" w:cs="Tahoma"/>
          <w:b/>
          <w:sz w:val="18"/>
          <w:szCs w:val="18"/>
        </w:rPr>
        <w:t>Preparación de la Superficie</w:t>
      </w:r>
    </w:p>
    <w:p w14:paraId="1A7E57FF" w14:textId="77777777" w:rsidR="00847B49" w:rsidRDefault="00847B49" w:rsidP="00847B49">
      <w:pPr>
        <w:widowControl w:val="0"/>
        <w:autoSpaceDE w:val="0"/>
        <w:autoSpaceDN w:val="0"/>
        <w:jc w:val="both"/>
        <w:rPr>
          <w:rFonts w:ascii="Tahoma" w:eastAsia="Arial" w:hAnsi="Tahoma" w:cs="Tahoma"/>
          <w:bCs/>
          <w:color w:val="000000"/>
          <w:sz w:val="18"/>
          <w:szCs w:val="18"/>
        </w:rPr>
      </w:pPr>
      <w:bookmarkStart w:id="176" w:name="_Hlk161511539"/>
      <w:r>
        <w:rPr>
          <w:rFonts w:ascii="Tahoma" w:eastAsia="Arial" w:hAnsi="Tahoma" w:cs="Tahoma"/>
          <w:sz w:val="18"/>
          <w:szCs w:val="18"/>
        </w:rPr>
        <w:t xml:space="preserve">Antes del proceder con el revoque, </w:t>
      </w:r>
      <w:bookmarkEnd w:id="176"/>
      <w:r>
        <w:rPr>
          <w:rFonts w:ascii="Tahoma" w:eastAsia="Arial" w:hAnsi="Tahoma" w:cs="Tahoma"/>
          <w:sz w:val="18"/>
          <w:szCs w:val="18"/>
        </w:rPr>
        <w:t>se revisará que la superficie este uniforme sin polvo, grasas o sustancias que perjudiquen la buena ejecución del ítem</w:t>
      </w:r>
      <w:r>
        <w:rPr>
          <w:rFonts w:ascii="Tahoma" w:eastAsia="Arial" w:hAnsi="Tahoma" w:cs="Tahoma"/>
          <w:bCs/>
          <w:color w:val="000000"/>
          <w:sz w:val="18"/>
          <w:szCs w:val="18"/>
        </w:rPr>
        <w:t>.</w:t>
      </w:r>
    </w:p>
    <w:p w14:paraId="7C029AFD" w14:textId="77777777" w:rsidR="00847B49" w:rsidRDefault="00847B49" w:rsidP="00847B49">
      <w:pPr>
        <w:widowControl w:val="0"/>
        <w:autoSpaceDE w:val="0"/>
        <w:autoSpaceDN w:val="0"/>
        <w:adjustRightInd w:val="0"/>
        <w:jc w:val="both"/>
        <w:rPr>
          <w:rFonts w:ascii="Tahoma" w:eastAsia="Arial" w:hAnsi="Tahoma" w:cs="Tahoma"/>
          <w:sz w:val="18"/>
          <w:szCs w:val="18"/>
        </w:rPr>
      </w:pPr>
    </w:p>
    <w:p w14:paraId="0B00D573" w14:textId="77777777" w:rsidR="00847B49" w:rsidRDefault="00847B49" w:rsidP="00847B49">
      <w:pPr>
        <w:widowControl w:val="0"/>
        <w:autoSpaceDE w:val="0"/>
        <w:autoSpaceDN w:val="0"/>
        <w:adjustRightInd w:val="0"/>
        <w:jc w:val="both"/>
        <w:rPr>
          <w:rFonts w:ascii="Tahoma" w:eastAsia="Arial" w:hAnsi="Tahoma" w:cs="Tahoma"/>
          <w:sz w:val="18"/>
          <w:szCs w:val="18"/>
        </w:rPr>
      </w:pPr>
      <w:r>
        <w:rPr>
          <w:rFonts w:ascii="Tahoma" w:eastAsia="Arial" w:hAnsi="Tahoma" w:cs="Tahoma"/>
          <w:sz w:val="18"/>
          <w:szCs w:val="18"/>
        </w:rPr>
        <w:t xml:space="preserve">En el caso de tabiquería, solo se aplicarán después de 1 semana de haber sido asentado el muro de ladrillo. Se humedecerá muy bien y previamente las superficies donde se vaya a aplicar inmediatamente el revoque. </w:t>
      </w:r>
    </w:p>
    <w:p w14:paraId="3A0941DE" w14:textId="77777777" w:rsidR="00847B49" w:rsidRDefault="00847B49" w:rsidP="00847B49">
      <w:pPr>
        <w:widowControl w:val="0"/>
        <w:autoSpaceDE w:val="0"/>
        <w:autoSpaceDN w:val="0"/>
        <w:adjustRightInd w:val="0"/>
        <w:jc w:val="both"/>
        <w:rPr>
          <w:rFonts w:ascii="Tahoma" w:eastAsia="Arial" w:hAnsi="Tahoma" w:cs="Tahoma"/>
          <w:sz w:val="18"/>
          <w:szCs w:val="18"/>
        </w:rPr>
      </w:pPr>
    </w:p>
    <w:p w14:paraId="1030B81E" w14:textId="77777777" w:rsidR="00847B49" w:rsidRDefault="00847B49" w:rsidP="00847B49">
      <w:pPr>
        <w:widowControl w:val="0"/>
        <w:autoSpaceDE w:val="0"/>
        <w:autoSpaceDN w:val="0"/>
        <w:adjustRightInd w:val="0"/>
        <w:jc w:val="both"/>
        <w:rPr>
          <w:rFonts w:ascii="Tahoma" w:eastAsia="Arial" w:hAnsi="Tahoma" w:cs="Tahoma"/>
          <w:sz w:val="18"/>
          <w:szCs w:val="18"/>
        </w:rPr>
      </w:pPr>
      <w:r>
        <w:rPr>
          <w:rFonts w:ascii="Tahoma" w:eastAsia="Arial" w:hAnsi="Tahoma" w:cs="Tahoma"/>
          <w:sz w:val="18"/>
          <w:szCs w:val="18"/>
        </w:rPr>
        <w:t xml:space="preserve">En caso de aplicarse el revoque directamente en hormigón, estas superficies deben haber sido debidamente limpiadas y producido suficiente aspereza como para obtener la debida ligazón. </w:t>
      </w:r>
    </w:p>
    <w:p w14:paraId="381421E7" w14:textId="77777777" w:rsidR="00847B49" w:rsidRDefault="00847B49" w:rsidP="00847B49">
      <w:pPr>
        <w:widowControl w:val="0"/>
        <w:autoSpaceDE w:val="0"/>
        <w:autoSpaceDN w:val="0"/>
        <w:adjustRightInd w:val="0"/>
        <w:jc w:val="both"/>
        <w:rPr>
          <w:rFonts w:ascii="Tahoma" w:eastAsia="Arial" w:hAnsi="Tahoma" w:cs="Tahoma"/>
          <w:sz w:val="18"/>
          <w:szCs w:val="18"/>
        </w:rPr>
      </w:pPr>
    </w:p>
    <w:p w14:paraId="77656DEF" w14:textId="77777777" w:rsidR="00847B49" w:rsidRDefault="00847B49" w:rsidP="00847B49">
      <w:pPr>
        <w:widowControl w:val="0"/>
        <w:autoSpaceDE w:val="0"/>
        <w:autoSpaceDN w:val="0"/>
        <w:adjustRightInd w:val="0"/>
        <w:spacing w:after="120"/>
        <w:jc w:val="both"/>
        <w:rPr>
          <w:rFonts w:ascii="Tahoma" w:eastAsia="Arial" w:hAnsi="Tahoma" w:cs="Tahoma"/>
          <w:b/>
          <w:bCs/>
          <w:sz w:val="18"/>
          <w:szCs w:val="18"/>
        </w:rPr>
      </w:pPr>
      <w:r>
        <w:rPr>
          <w:rFonts w:ascii="Tahoma" w:eastAsia="Arial" w:hAnsi="Tahoma" w:cs="Tahoma"/>
          <w:b/>
          <w:bCs/>
          <w:sz w:val="18"/>
          <w:szCs w:val="18"/>
        </w:rPr>
        <w:t>Preparación del Mortero</w:t>
      </w:r>
    </w:p>
    <w:p w14:paraId="093773EC" w14:textId="77777777" w:rsidR="00847B49" w:rsidRDefault="00847B49" w:rsidP="00847B49">
      <w:pPr>
        <w:widowControl w:val="0"/>
        <w:autoSpaceDE w:val="0"/>
        <w:autoSpaceDN w:val="0"/>
        <w:adjustRightInd w:val="0"/>
        <w:jc w:val="both"/>
        <w:rPr>
          <w:rFonts w:ascii="Tahoma" w:eastAsia="Arial" w:hAnsi="Tahoma" w:cs="Tahoma"/>
          <w:sz w:val="18"/>
          <w:szCs w:val="18"/>
        </w:rPr>
      </w:pPr>
      <w:r>
        <w:rPr>
          <w:rFonts w:ascii="Tahoma" w:eastAsia="Arial" w:hAnsi="Tahoma" w:cs="Tahoma"/>
          <w:sz w:val="18"/>
          <w:szCs w:val="18"/>
        </w:rPr>
        <w:t>La proporción de cemento arena fina será de 1:3, y la cantidad de agua usada será tal que resulte en una mezcla plástica.</w:t>
      </w:r>
    </w:p>
    <w:p w14:paraId="2F66CF38" w14:textId="77777777" w:rsidR="00847B49" w:rsidRDefault="00847B49" w:rsidP="00847B49">
      <w:pPr>
        <w:widowControl w:val="0"/>
        <w:autoSpaceDE w:val="0"/>
        <w:autoSpaceDN w:val="0"/>
        <w:adjustRightInd w:val="0"/>
        <w:jc w:val="both"/>
        <w:rPr>
          <w:rFonts w:ascii="Tahoma" w:eastAsia="Arial" w:hAnsi="Tahoma" w:cs="Tahoma"/>
          <w:sz w:val="18"/>
          <w:szCs w:val="18"/>
        </w:rPr>
      </w:pPr>
    </w:p>
    <w:p w14:paraId="162870D0" w14:textId="77777777" w:rsidR="00847B49" w:rsidRDefault="00847B49" w:rsidP="00847B49">
      <w:pPr>
        <w:widowControl w:val="0"/>
        <w:autoSpaceDE w:val="0"/>
        <w:autoSpaceDN w:val="0"/>
        <w:adjustRightInd w:val="0"/>
        <w:jc w:val="both"/>
        <w:rPr>
          <w:rFonts w:ascii="Tahoma" w:eastAsia="Arial" w:hAnsi="Tahoma" w:cs="Tahoma"/>
          <w:sz w:val="18"/>
          <w:szCs w:val="18"/>
        </w:rPr>
      </w:pPr>
      <w:r>
        <w:rPr>
          <w:rFonts w:ascii="Tahoma" w:eastAsia="Arial" w:hAnsi="Tahoma" w:cs="Tahoma"/>
          <w:sz w:val="18"/>
          <w:szCs w:val="18"/>
        </w:rPr>
        <w:t>La Entidad Ejecutora podrá mezclar pequeñas cantidades de mortero a mano, previa autorización del Inspector de Proyecto.</w:t>
      </w:r>
    </w:p>
    <w:p w14:paraId="287C8A65" w14:textId="77777777" w:rsidR="00847B49" w:rsidRDefault="00847B49" w:rsidP="00847B49">
      <w:pPr>
        <w:widowControl w:val="0"/>
        <w:autoSpaceDE w:val="0"/>
        <w:autoSpaceDN w:val="0"/>
        <w:adjustRightInd w:val="0"/>
        <w:jc w:val="both"/>
        <w:rPr>
          <w:rFonts w:ascii="Tahoma" w:eastAsia="Arial" w:hAnsi="Tahoma" w:cs="Tahoma"/>
          <w:sz w:val="18"/>
          <w:szCs w:val="18"/>
        </w:rPr>
      </w:pPr>
    </w:p>
    <w:p w14:paraId="4CD60C53" w14:textId="77777777" w:rsidR="00847B49" w:rsidRDefault="00847B49" w:rsidP="00847B49">
      <w:pPr>
        <w:widowControl w:val="0"/>
        <w:autoSpaceDE w:val="0"/>
        <w:autoSpaceDN w:val="0"/>
        <w:adjustRightInd w:val="0"/>
        <w:jc w:val="both"/>
        <w:rPr>
          <w:rFonts w:ascii="Tahoma" w:eastAsia="Arial" w:hAnsi="Tahoma" w:cs="Tahoma"/>
          <w:sz w:val="18"/>
          <w:szCs w:val="18"/>
        </w:rPr>
      </w:pPr>
      <w:r>
        <w:rPr>
          <w:rFonts w:ascii="Tahoma" w:eastAsia="Arial" w:hAnsi="Tahoma" w:cs="Tahoma"/>
          <w:sz w:val="18"/>
          <w:szCs w:val="18"/>
        </w:rPr>
        <w:t>El Inspector de Proyecto debe exigir una revisión de la composición y resistencia del mortero y está facultado para realizar las pruebas que crea conveniente.</w:t>
      </w:r>
    </w:p>
    <w:p w14:paraId="4AA39881" w14:textId="77777777" w:rsidR="00847B49" w:rsidRDefault="00847B49" w:rsidP="00847B49">
      <w:pPr>
        <w:widowControl w:val="0"/>
        <w:autoSpaceDE w:val="0"/>
        <w:autoSpaceDN w:val="0"/>
        <w:adjustRightInd w:val="0"/>
        <w:jc w:val="both"/>
        <w:rPr>
          <w:rFonts w:ascii="Tahoma" w:eastAsia="Arial" w:hAnsi="Tahoma" w:cs="Tahoma"/>
          <w:sz w:val="18"/>
          <w:szCs w:val="18"/>
        </w:rPr>
      </w:pPr>
    </w:p>
    <w:p w14:paraId="011E6A3A" w14:textId="77777777" w:rsidR="00847B49" w:rsidRDefault="00847B49" w:rsidP="00847B49">
      <w:pPr>
        <w:widowControl w:val="0"/>
        <w:autoSpaceDE w:val="0"/>
        <w:autoSpaceDN w:val="0"/>
        <w:adjustRightInd w:val="0"/>
        <w:spacing w:after="120"/>
        <w:jc w:val="both"/>
        <w:rPr>
          <w:rFonts w:ascii="Tahoma" w:eastAsia="Arial" w:hAnsi="Tahoma" w:cs="Tahoma"/>
          <w:b/>
          <w:bCs/>
          <w:sz w:val="18"/>
          <w:szCs w:val="18"/>
        </w:rPr>
      </w:pPr>
      <w:r>
        <w:rPr>
          <w:rFonts w:ascii="Tahoma" w:eastAsia="Arial" w:hAnsi="Tahoma" w:cs="Tahoma"/>
          <w:b/>
          <w:bCs/>
          <w:sz w:val="18"/>
          <w:szCs w:val="18"/>
        </w:rPr>
        <w:t>Aplicación del Revestimiento</w:t>
      </w:r>
    </w:p>
    <w:p w14:paraId="06DDF2FD" w14:textId="77777777" w:rsidR="00847B49" w:rsidRDefault="00847B49" w:rsidP="00847B49">
      <w:pPr>
        <w:widowControl w:val="0"/>
        <w:autoSpaceDE w:val="0"/>
        <w:autoSpaceDN w:val="0"/>
        <w:adjustRightInd w:val="0"/>
        <w:jc w:val="both"/>
        <w:rPr>
          <w:rFonts w:ascii="Tahoma" w:eastAsia="Arial" w:hAnsi="Tahoma" w:cs="Tahoma"/>
          <w:sz w:val="18"/>
          <w:szCs w:val="18"/>
        </w:rPr>
      </w:pPr>
      <w:bookmarkStart w:id="177" w:name="_Hlk161511618"/>
      <w:r>
        <w:rPr>
          <w:rFonts w:ascii="Tahoma" w:eastAsia="Arial" w:hAnsi="Tahoma" w:cs="Tahoma"/>
          <w:sz w:val="18"/>
          <w:szCs w:val="18"/>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0BBF8511" w14:textId="77777777" w:rsidR="00847B49" w:rsidRDefault="00847B49" w:rsidP="00847B49">
      <w:pPr>
        <w:widowControl w:val="0"/>
        <w:autoSpaceDE w:val="0"/>
        <w:autoSpaceDN w:val="0"/>
        <w:adjustRightInd w:val="0"/>
        <w:jc w:val="both"/>
        <w:rPr>
          <w:rFonts w:ascii="Tahoma" w:eastAsia="Arial" w:hAnsi="Tahoma" w:cs="Tahoma"/>
          <w:sz w:val="18"/>
          <w:szCs w:val="18"/>
        </w:rPr>
      </w:pPr>
      <w:r>
        <w:rPr>
          <w:rFonts w:ascii="Tahoma" w:eastAsia="Arial" w:hAnsi="Tahoma" w:cs="Tahoma"/>
          <w:sz w:val="18"/>
          <w:szCs w:val="18"/>
        </w:rPr>
        <w:t>niveladas unas con las otras, con el objeto de asegurar la obtención de una superficie pareja y uniforme.</w:t>
      </w:r>
    </w:p>
    <w:p w14:paraId="4D60A226" w14:textId="77777777" w:rsidR="00847B49" w:rsidRDefault="00847B49" w:rsidP="00847B49">
      <w:pPr>
        <w:widowControl w:val="0"/>
        <w:autoSpaceDE w:val="0"/>
        <w:autoSpaceDN w:val="0"/>
        <w:adjustRightInd w:val="0"/>
        <w:jc w:val="both"/>
        <w:rPr>
          <w:rFonts w:ascii="Tahoma" w:eastAsia="Arial" w:hAnsi="Tahoma" w:cs="Tahoma"/>
          <w:sz w:val="18"/>
          <w:szCs w:val="18"/>
        </w:rPr>
      </w:pPr>
    </w:p>
    <w:p w14:paraId="0F395A25" w14:textId="77777777" w:rsidR="00847B49" w:rsidRDefault="00847B49" w:rsidP="00847B49">
      <w:pPr>
        <w:widowControl w:val="0"/>
        <w:autoSpaceDE w:val="0"/>
        <w:autoSpaceDN w:val="0"/>
        <w:adjustRightInd w:val="0"/>
        <w:jc w:val="both"/>
        <w:rPr>
          <w:rFonts w:ascii="Tahoma" w:eastAsia="Arial" w:hAnsi="Tahoma" w:cs="Tahoma"/>
          <w:sz w:val="18"/>
          <w:szCs w:val="18"/>
        </w:rPr>
      </w:pPr>
      <w:r>
        <w:rPr>
          <w:rFonts w:ascii="Tahoma" w:eastAsia="Arial" w:hAnsi="Tahoma" w:cs="Tahoma"/>
          <w:sz w:val="18"/>
          <w:szCs w:val="18"/>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2644006E" w14:textId="77777777" w:rsidR="00847B49" w:rsidRDefault="00847B49" w:rsidP="00847B49">
      <w:pPr>
        <w:widowControl w:val="0"/>
        <w:autoSpaceDE w:val="0"/>
        <w:autoSpaceDN w:val="0"/>
        <w:adjustRightInd w:val="0"/>
        <w:jc w:val="both"/>
        <w:rPr>
          <w:rFonts w:ascii="Tahoma" w:eastAsia="Arial" w:hAnsi="Tahoma" w:cs="Tahoma"/>
          <w:sz w:val="18"/>
          <w:szCs w:val="18"/>
        </w:rPr>
      </w:pPr>
      <w:r>
        <w:rPr>
          <w:rFonts w:ascii="Tahoma" w:eastAsia="Arial" w:hAnsi="Tahoma" w:cs="Tahoma"/>
          <w:sz w:val="18"/>
          <w:szCs w:val="18"/>
        </w:rPr>
        <w:t>regla entre maestra y maestra. Después se efectuará un rayado vertical con clavos a objeto</w:t>
      </w:r>
    </w:p>
    <w:p w14:paraId="19D13E46" w14:textId="77777777" w:rsidR="00847B49" w:rsidRDefault="00847B49" w:rsidP="00847B49">
      <w:pPr>
        <w:widowControl w:val="0"/>
        <w:autoSpaceDE w:val="0"/>
        <w:autoSpaceDN w:val="0"/>
        <w:adjustRightInd w:val="0"/>
        <w:jc w:val="both"/>
        <w:rPr>
          <w:rFonts w:ascii="Tahoma" w:eastAsia="Arial" w:hAnsi="Tahoma" w:cs="Tahoma"/>
          <w:sz w:val="18"/>
          <w:szCs w:val="18"/>
        </w:rPr>
      </w:pPr>
      <w:r>
        <w:rPr>
          <w:rFonts w:ascii="Tahoma" w:eastAsia="Arial" w:hAnsi="Tahoma" w:cs="Tahoma"/>
          <w:sz w:val="18"/>
          <w:szCs w:val="18"/>
        </w:rPr>
        <w:t>de asegurar la adherencia de la segunda capa de acabado.</w:t>
      </w:r>
    </w:p>
    <w:p w14:paraId="0B4ED3C2" w14:textId="77777777" w:rsidR="00847B49" w:rsidRDefault="00847B49" w:rsidP="00847B49">
      <w:pPr>
        <w:widowControl w:val="0"/>
        <w:autoSpaceDE w:val="0"/>
        <w:autoSpaceDN w:val="0"/>
        <w:adjustRightInd w:val="0"/>
        <w:jc w:val="both"/>
        <w:rPr>
          <w:rFonts w:ascii="Tahoma" w:eastAsia="Arial" w:hAnsi="Tahoma" w:cs="Tahoma"/>
          <w:sz w:val="18"/>
          <w:szCs w:val="18"/>
        </w:rPr>
      </w:pPr>
      <w:r>
        <w:rPr>
          <w:rFonts w:ascii="Tahoma" w:eastAsia="Arial" w:hAnsi="Tahoma" w:cs="Tahoma"/>
          <w:sz w:val="18"/>
          <w:szCs w:val="18"/>
        </w:rPr>
        <w:t xml:space="preserve">Posteriormente se aplicará la segunda capa de acabado en un espesor de 1.5 a 2.0 </w:t>
      </w:r>
      <w:proofErr w:type="spellStart"/>
      <w:r>
        <w:rPr>
          <w:rFonts w:ascii="Tahoma" w:eastAsia="Arial" w:hAnsi="Tahoma" w:cs="Tahoma"/>
          <w:sz w:val="18"/>
          <w:szCs w:val="18"/>
        </w:rPr>
        <w:t>mm.</w:t>
      </w:r>
      <w:proofErr w:type="spellEnd"/>
      <w:r>
        <w:rPr>
          <w:rFonts w:ascii="Tahoma" w:eastAsia="Arial" w:hAnsi="Tahoma" w:cs="Tahoma"/>
          <w:sz w:val="18"/>
          <w:szCs w:val="18"/>
        </w:rPr>
        <w:t>, dependiendo del tipo de textura especificado en los planos de detalle e instrucciones del Inspector de Proyecto, empleando para el efecto herramientas adecuadas y mano de obra adecuada.</w:t>
      </w:r>
    </w:p>
    <w:p w14:paraId="6A1E6229" w14:textId="77777777" w:rsidR="00847B49" w:rsidRDefault="00847B49" w:rsidP="00847B49">
      <w:pPr>
        <w:widowControl w:val="0"/>
        <w:autoSpaceDE w:val="0"/>
        <w:autoSpaceDN w:val="0"/>
        <w:adjustRightInd w:val="0"/>
        <w:jc w:val="both"/>
        <w:rPr>
          <w:rFonts w:ascii="Tahoma" w:eastAsia="Arial" w:hAnsi="Tahoma" w:cs="Tahoma"/>
          <w:sz w:val="18"/>
          <w:szCs w:val="18"/>
        </w:rPr>
      </w:pPr>
    </w:p>
    <w:p w14:paraId="2AA8B0F0" w14:textId="77777777" w:rsidR="00847B49" w:rsidRDefault="00847B49" w:rsidP="00847B49">
      <w:pPr>
        <w:widowControl w:val="0"/>
        <w:autoSpaceDE w:val="0"/>
        <w:autoSpaceDN w:val="0"/>
        <w:adjustRightInd w:val="0"/>
        <w:jc w:val="both"/>
        <w:rPr>
          <w:rFonts w:ascii="Tahoma" w:eastAsia="Arial" w:hAnsi="Tahoma" w:cs="Tahoma"/>
          <w:sz w:val="18"/>
          <w:szCs w:val="18"/>
        </w:rPr>
      </w:pPr>
      <w:r>
        <w:rPr>
          <w:rFonts w:ascii="Tahoma" w:eastAsia="Arial" w:hAnsi="Tahoma" w:cs="Tahoma"/>
          <w:sz w:val="18"/>
          <w:szCs w:val="18"/>
        </w:rPr>
        <w:t xml:space="preserve">Una vez ejecutada la primera capa de revoque grueso según lo señalado y después de que hubiera fraguado dicho revoque se aplicará una segunda y última capa de enlucido de mortero de cemento en proporción 1 : 3 en un espesor de 2 a 3 </w:t>
      </w:r>
      <w:proofErr w:type="spellStart"/>
      <w:r>
        <w:rPr>
          <w:rFonts w:ascii="Tahoma" w:eastAsia="Arial" w:hAnsi="Tahoma" w:cs="Tahoma"/>
          <w:sz w:val="18"/>
          <w:szCs w:val="18"/>
        </w:rPr>
        <w:t>mm.</w:t>
      </w:r>
      <w:proofErr w:type="spellEnd"/>
      <w:r>
        <w:rPr>
          <w:rFonts w:ascii="Tahoma" w:eastAsia="Arial" w:hAnsi="Tahoma" w:cs="Tahoma"/>
          <w:sz w:val="18"/>
          <w:szCs w:val="18"/>
        </w:rPr>
        <w:t xml:space="preserve">, mediante planchas metálicas, de tal manera de obtener superficies lisas, planas y libres de ondulaciones, empleando mano de obra especializada. Si se especificara el acabado tipo </w:t>
      </w:r>
      <w:proofErr w:type="spellStart"/>
      <w:r>
        <w:rPr>
          <w:rFonts w:ascii="Tahoma" w:eastAsia="Arial" w:hAnsi="Tahoma" w:cs="Tahoma"/>
          <w:sz w:val="18"/>
          <w:szCs w:val="18"/>
        </w:rPr>
        <w:t>frotachado</w:t>
      </w:r>
      <w:proofErr w:type="spellEnd"/>
      <w:r>
        <w:rPr>
          <w:rFonts w:ascii="Tahoma" w:eastAsia="Arial" w:hAnsi="Tahoma" w:cs="Tahoma"/>
          <w:sz w:val="18"/>
          <w:szCs w:val="18"/>
        </w:rPr>
        <w:t>, el procedimiento será el mismo que el especificado anteriormente, con la diferencia de que la segunda y última capa de mortero de cemento se la aplicará mediante planchas de madera para acabado rústico (</w:t>
      </w:r>
      <w:proofErr w:type="spellStart"/>
      <w:r>
        <w:rPr>
          <w:rFonts w:ascii="Tahoma" w:eastAsia="Arial" w:hAnsi="Tahoma" w:cs="Tahoma"/>
          <w:sz w:val="18"/>
          <w:szCs w:val="18"/>
        </w:rPr>
        <w:t>frotachado</w:t>
      </w:r>
      <w:proofErr w:type="spellEnd"/>
      <w:r>
        <w:rPr>
          <w:rFonts w:ascii="Tahoma" w:eastAsia="Arial" w:hAnsi="Tahoma" w:cs="Tahoma"/>
          <w:sz w:val="18"/>
          <w:szCs w:val="18"/>
        </w:rPr>
        <w:t>).</w:t>
      </w:r>
    </w:p>
    <w:p w14:paraId="2498AC33" w14:textId="77777777" w:rsidR="00847B49" w:rsidRDefault="00847B49" w:rsidP="00847B49">
      <w:pPr>
        <w:widowControl w:val="0"/>
        <w:autoSpaceDE w:val="0"/>
        <w:autoSpaceDN w:val="0"/>
        <w:adjustRightInd w:val="0"/>
        <w:jc w:val="both"/>
        <w:rPr>
          <w:rFonts w:ascii="Tahoma" w:eastAsia="Arial" w:hAnsi="Tahoma" w:cs="Tahoma"/>
          <w:sz w:val="18"/>
          <w:szCs w:val="18"/>
        </w:rPr>
      </w:pPr>
    </w:p>
    <w:p w14:paraId="1012DF2C" w14:textId="77777777" w:rsidR="00847B49" w:rsidRDefault="00847B49" w:rsidP="00847B49">
      <w:pPr>
        <w:widowControl w:val="0"/>
        <w:autoSpaceDE w:val="0"/>
        <w:autoSpaceDN w:val="0"/>
        <w:adjustRightInd w:val="0"/>
        <w:jc w:val="both"/>
        <w:rPr>
          <w:rFonts w:ascii="Tahoma" w:eastAsia="Arial" w:hAnsi="Tahoma" w:cs="Tahoma"/>
          <w:sz w:val="18"/>
          <w:szCs w:val="18"/>
        </w:rPr>
      </w:pPr>
      <w:r>
        <w:rPr>
          <w:rFonts w:ascii="Tahoma" w:eastAsia="Arial" w:hAnsi="Tahoma" w:cs="Tahoma"/>
          <w:sz w:val="18"/>
          <w:szCs w:val="18"/>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3F0848C4" w14:textId="77777777" w:rsidR="00847B49" w:rsidRDefault="00847B49" w:rsidP="00847B49">
      <w:pPr>
        <w:widowControl w:val="0"/>
        <w:autoSpaceDE w:val="0"/>
        <w:autoSpaceDN w:val="0"/>
        <w:adjustRightInd w:val="0"/>
        <w:jc w:val="both"/>
        <w:rPr>
          <w:rFonts w:ascii="Tahoma" w:eastAsia="Arial" w:hAnsi="Tahoma" w:cs="Tahoma"/>
          <w:sz w:val="18"/>
          <w:szCs w:val="18"/>
        </w:rPr>
      </w:pPr>
    </w:p>
    <w:p w14:paraId="3BDC605E" w14:textId="77777777" w:rsidR="00847B49" w:rsidRDefault="00847B49" w:rsidP="00847B49">
      <w:pPr>
        <w:widowControl w:val="0"/>
        <w:autoSpaceDE w:val="0"/>
        <w:autoSpaceDN w:val="0"/>
        <w:adjustRightInd w:val="0"/>
        <w:jc w:val="both"/>
        <w:rPr>
          <w:rFonts w:ascii="Tahoma" w:eastAsia="Arial" w:hAnsi="Tahoma" w:cs="Tahoma"/>
          <w:sz w:val="18"/>
          <w:szCs w:val="18"/>
        </w:rPr>
      </w:pPr>
      <w:r>
        <w:rPr>
          <w:rFonts w:ascii="Tahoma" w:eastAsia="Arial" w:hAnsi="Tahoma" w:cs="Tahoma"/>
          <w:sz w:val="18"/>
          <w:szCs w:val="18"/>
        </w:rPr>
        <w:t xml:space="preserve">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 </w:t>
      </w:r>
    </w:p>
    <w:bookmarkEnd w:id="177"/>
    <w:p w14:paraId="1069D5D6" w14:textId="77777777" w:rsidR="00847B49" w:rsidRDefault="00847B49" w:rsidP="00847B49">
      <w:pPr>
        <w:widowControl w:val="0"/>
        <w:autoSpaceDE w:val="0"/>
        <w:autoSpaceDN w:val="0"/>
        <w:adjustRightInd w:val="0"/>
        <w:jc w:val="both"/>
        <w:rPr>
          <w:rFonts w:ascii="Tahoma" w:eastAsia="Arial" w:hAnsi="Tahoma" w:cs="Tahoma"/>
          <w:sz w:val="18"/>
          <w:szCs w:val="18"/>
        </w:rPr>
      </w:pPr>
    </w:p>
    <w:p w14:paraId="473D247F" w14:textId="77777777" w:rsidR="00847B49" w:rsidRDefault="00847B49" w:rsidP="00847B49">
      <w:pPr>
        <w:widowControl w:val="0"/>
        <w:tabs>
          <w:tab w:val="left" w:pos="560"/>
        </w:tabs>
        <w:autoSpaceDE w:val="0"/>
        <w:autoSpaceDN w:val="0"/>
        <w:spacing w:after="120"/>
        <w:jc w:val="both"/>
        <w:rPr>
          <w:rFonts w:ascii="Tahoma" w:eastAsia="Arial" w:hAnsi="Tahoma" w:cs="Tahoma"/>
          <w:b/>
          <w:sz w:val="18"/>
          <w:szCs w:val="18"/>
        </w:rPr>
      </w:pPr>
      <w:r>
        <w:rPr>
          <w:rFonts w:ascii="Tahoma" w:eastAsia="Arial" w:hAnsi="Tahoma" w:cs="Tahoma"/>
          <w:b/>
          <w:sz w:val="18"/>
          <w:szCs w:val="18"/>
        </w:rPr>
        <w:t>Criterios de Control, Aceptación y Rechazo</w:t>
      </w:r>
    </w:p>
    <w:p w14:paraId="0FADE6FE" w14:textId="77777777" w:rsidR="00847B49" w:rsidRDefault="00847B49" w:rsidP="00847B49">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Se controlará que las superficies revocadas con cemento hayan sido ejecutadas de acuerdo a los planos constructivos o instrucción del Inspector de Proyecto, asimismo, no presentarán irregularidades geométricas, de acabado, manchas o fisuración.</w:t>
      </w:r>
    </w:p>
    <w:p w14:paraId="1D83635C" w14:textId="77777777" w:rsidR="00847B49" w:rsidRDefault="00847B49" w:rsidP="00847B49">
      <w:pPr>
        <w:tabs>
          <w:tab w:val="left" w:pos="8711"/>
        </w:tabs>
        <w:ind w:right="386"/>
        <w:jc w:val="both"/>
        <w:rPr>
          <w:rFonts w:ascii="Tahoma" w:hAnsi="Tahoma" w:cs="Tahoma"/>
          <w:b/>
          <w:sz w:val="18"/>
          <w:szCs w:val="18"/>
          <w:lang w:eastAsia="es-ES"/>
        </w:rPr>
      </w:pPr>
    </w:p>
    <w:tbl>
      <w:tblPr>
        <w:tblStyle w:val="Tablaconcuadrcula"/>
        <w:tblW w:w="5000" w:type="pct"/>
        <w:tblLook w:val="04A0" w:firstRow="1" w:lastRow="0" w:firstColumn="1" w:lastColumn="0" w:noHBand="0" w:noVBand="1"/>
      </w:tblPr>
      <w:tblGrid>
        <w:gridCol w:w="561"/>
        <w:gridCol w:w="2291"/>
        <w:gridCol w:w="1099"/>
        <w:gridCol w:w="5302"/>
      </w:tblGrid>
      <w:tr w:rsidR="00847B49" w14:paraId="6659EEA3" w14:textId="77777777" w:rsidTr="00583927">
        <w:tc>
          <w:tcPr>
            <w:tcW w:w="303"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54878608" w14:textId="77777777" w:rsidR="00847B49" w:rsidRDefault="00847B49" w:rsidP="00583927">
            <w:pPr>
              <w:jc w:val="center"/>
              <w:rPr>
                <w:rFonts w:ascii="Tahoma" w:hAnsi="Tahoma" w:cs="Tahoma"/>
                <w:b/>
                <w:bCs/>
                <w:sz w:val="18"/>
                <w:szCs w:val="18"/>
                <w:lang w:eastAsia="es-ES"/>
              </w:rPr>
            </w:pPr>
            <w:proofErr w:type="spellStart"/>
            <w:r>
              <w:rPr>
                <w:rFonts w:ascii="Tahoma" w:hAnsi="Tahoma" w:cs="Tahoma"/>
                <w:b/>
                <w:bCs/>
                <w:sz w:val="18"/>
                <w:szCs w:val="18"/>
                <w:lang w:eastAsia="es-ES"/>
              </w:rPr>
              <w:t>N°</w:t>
            </w:r>
            <w:proofErr w:type="spellEnd"/>
          </w:p>
        </w:tc>
        <w:tc>
          <w:tcPr>
            <w:tcW w:w="1238"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6E2DB0ED" w14:textId="77777777" w:rsidR="00847B49" w:rsidRDefault="00847B49" w:rsidP="00583927">
            <w:pPr>
              <w:jc w:val="center"/>
              <w:rPr>
                <w:rFonts w:ascii="Tahoma" w:hAnsi="Tahoma" w:cs="Tahoma"/>
                <w:b/>
                <w:bCs/>
                <w:sz w:val="18"/>
                <w:szCs w:val="18"/>
                <w:lang w:eastAsia="es-ES"/>
              </w:rPr>
            </w:pPr>
            <w:r>
              <w:rPr>
                <w:rFonts w:ascii="Tahoma" w:hAnsi="Tahoma" w:cs="Tahoma"/>
                <w:b/>
                <w:bCs/>
                <w:sz w:val="18"/>
                <w:szCs w:val="18"/>
                <w:lang w:eastAsia="es-ES"/>
              </w:rPr>
              <w:t>CODIGO</w:t>
            </w:r>
          </w:p>
        </w:tc>
        <w:tc>
          <w:tcPr>
            <w:tcW w:w="594"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69E973FF" w14:textId="77777777" w:rsidR="00847B49" w:rsidRDefault="00847B49" w:rsidP="00583927">
            <w:pPr>
              <w:jc w:val="center"/>
              <w:rPr>
                <w:rFonts w:ascii="Tahoma" w:hAnsi="Tahoma" w:cs="Tahoma"/>
                <w:b/>
                <w:bCs/>
                <w:sz w:val="18"/>
                <w:szCs w:val="18"/>
                <w:lang w:eastAsia="es-ES"/>
              </w:rPr>
            </w:pPr>
            <w:r>
              <w:rPr>
                <w:rFonts w:ascii="Tahoma" w:hAnsi="Tahoma" w:cs="Tahoma"/>
                <w:b/>
                <w:bCs/>
                <w:sz w:val="18"/>
                <w:szCs w:val="18"/>
                <w:lang w:eastAsia="es-ES"/>
              </w:rPr>
              <w:t>UNIDAD</w:t>
            </w:r>
          </w:p>
        </w:tc>
        <w:tc>
          <w:tcPr>
            <w:tcW w:w="2865"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3C14003D" w14:textId="77777777" w:rsidR="00847B49" w:rsidRDefault="00847B49" w:rsidP="00583927">
            <w:pPr>
              <w:jc w:val="center"/>
              <w:rPr>
                <w:rFonts w:ascii="Tahoma" w:hAnsi="Tahoma" w:cs="Tahoma"/>
                <w:b/>
                <w:bCs/>
                <w:sz w:val="18"/>
                <w:szCs w:val="18"/>
                <w:lang w:eastAsia="es-ES"/>
              </w:rPr>
            </w:pPr>
            <w:r>
              <w:rPr>
                <w:rFonts w:ascii="Tahoma" w:hAnsi="Tahoma" w:cs="Tahoma"/>
                <w:b/>
                <w:bCs/>
                <w:sz w:val="18"/>
                <w:szCs w:val="18"/>
                <w:lang w:eastAsia="es-ES"/>
              </w:rPr>
              <w:t>ITEM</w:t>
            </w:r>
          </w:p>
        </w:tc>
      </w:tr>
      <w:tr w:rsidR="00847B49" w14:paraId="5F50872F" w14:textId="77777777" w:rsidTr="00583927">
        <w:tc>
          <w:tcPr>
            <w:tcW w:w="303"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2324D230" w14:textId="77777777" w:rsidR="00847B49" w:rsidRDefault="00847B49" w:rsidP="00583927">
            <w:pPr>
              <w:jc w:val="center"/>
              <w:rPr>
                <w:rFonts w:ascii="Tahoma" w:hAnsi="Tahoma" w:cs="Tahoma"/>
                <w:b/>
                <w:bCs/>
                <w:sz w:val="18"/>
                <w:szCs w:val="18"/>
                <w:lang w:eastAsia="es-ES"/>
              </w:rPr>
            </w:pPr>
            <w:r>
              <w:rPr>
                <w:rFonts w:ascii="Tahoma" w:hAnsi="Tahoma" w:cs="Tahoma"/>
                <w:b/>
                <w:bCs/>
                <w:sz w:val="18"/>
                <w:szCs w:val="18"/>
                <w:lang w:eastAsia="es-ES"/>
              </w:rPr>
              <w:t>19</w:t>
            </w:r>
          </w:p>
        </w:tc>
        <w:tc>
          <w:tcPr>
            <w:tcW w:w="1238"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56A02F49" w14:textId="77777777" w:rsidR="00847B49" w:rsidRDefault="00847B49" w:rsidP="00583927">
            <w:pPr>
              <w:jc w:val="center"/>
              <w:rPr>
                <w:rFonts w:ascii="Tahoma" w:hAnsi="Tahoma" w:cs="Tahoma"/>
                <w:b/>
                <w:bCs/>
                <w:sz w:val="18"/>
                <w:szCs w:val="18"/>
                <w:lang w:eastAsia="es-ES"/>
              </w:rPr>
            </w:pPr>
            <w:r>
              <w:rPr>
                <w:rFonts w:ascii="Tahoma" w:hAnsi="Tahoma" w:cs="Tahoma"/>
                <w:b/>
                <w:bCs/>
                <w:sz w:val="18"/>
                <w:szCs w:val="18"/>
                <w:lang w:eastAsia="es-ES"/>
              </w:rPr>
              <w:t>VAC-OF-CIE-3</w:t>
            </w:r>
          </w:p>
        </w:tc>
        <w:tc>
          <w:tcPr>
            <w:tcW w:w="594"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5A42F808" w14:textId="77777777" w:rsidR="00847B49" w:rsidRDefault="00847B49" w:rsidP="00583927">
            <w:pPr>
              <w:jc w:val="center"/>
              <w:rPr>
                <w:rFonts w:ascii="Tahoma" w:hAnsi="Tahoma" w:cs="Tahoma"/>
                <w:b/>
                <w:bCs/>
                <w:sz w:val="18"/>
                <w:szCs w:val="18"/>
                <w:lang w:eastAsia="es-ES"/>
              </w:rPr>
            </w:pPr>
            <w:r>
              <w:rPr>
                <w:rFonts w:ascii="Tahoma" w:hAnsi="Tahoma" w:cs="Tahoma"/>
                <w:b/>
                <w:bCs/>
                <w:sz w:val="18"/>
                <w:szCs w:val="18"/>
                <w:lang w:eastAsia="es-ES"/>
              </w:rPr>
              <w:t>M2</w:t>
            </w:r>
          </w:p>
        </w:tc>
        <w:tc>
          <w:tcPr>
            <w:tcW w:w="2865"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5632360D" w14:textId="77777777" w:rsidR="00847B49" w:rsidRDefault="00847B49" w:rsidP="00583927">
            <w:pPr>
              <w:jc w:val="center"/>
              <w:rPr>
                <w:rFonts w:ascii="Tahoma" w:hAnsi="Tahoma" w:cs="Tahoma"/>
                <w:b/>
                <w:bCs/>
                <w:sz w:val="18"/>
                <w:szCs w:val="18"/>
                <w:lang w:eastAsia="es-ES"/>
              </w:rPr>
            </w:pPr>
            <w:r>
              <w:rPr>
                <w:rFonts w:ascii="Tahoma" w:hAnsi="Tahoma" w:cs="Tahoma"/>
                <w:b/>
                <w:bCs/>
                <w:sz w:val="18"/>
                <w:szCs w:val="18"/>
                <w:lang w:eastAsia="es-ES"/>
              </w:rPr>
              <w:t>PROVISIÓN Y COLOCADO CIELO FALSO DE PLACA PVC C/ESTRUCTURA GALVANIZADA</w:t>
            </w:r>
          </w:p>
        </w:tc>
      </w:tr>
    </w:tbl>
    <w:p w14:paraId="2F5EF695" w14:textId="77777777" w:rsidR="00847B49" w:rsidRDefault="00847B49" w:rsidP="00847B49">
      <w:pPr>
        <w:tabs>
          <w:tab w:val="left" w:pos="8711"/>
        </w:tabs>
        <w:ind w:right="386"/>
        <w:jc w:val="both"/>
        <w:rPr>
          <w:rFonts w:ascii="Tahoma" w:hAnsi="Tahoma" w:cs="Tahoma"/>
          <w:b/>
          <w:sz w:val="18"/>
          <w:szCs w:val="18"/>
          <w:lang w:eastAsia="es-ES"/>
        </w:rPr>
      </w:pPr>
    </w:p>
    <w:p w14:paraId="69268A2B" w14:textId="77777777" w:rsidR="00847B49" w:rsidRDefault="00847B49" w:rsidP="00847B49">
      <w:pPr>
        <w:tabs>
          <w:tab w:val="left" w:pos="8711"/>
        </w:tabs>
        <w:ind w:right="386"/>
        <w:jc w:val="both"/>
        <w:rPr>
          <w:rFonts w:ascii="Tahoma" w:hAnsi="Tahoma" w:cs="Tahoma"/>
          <w:b/>
          <w:sz w:val="18"/>
          <w:szCs w:val="18"/>
          <w:lang w:eastAsia="es-ES"/>
        </w:rPr>
      </w:pPr>
      <w:r>
        <w:rPr>
          <w:rFonts w:ascii="Tahoma" w:hAnsi="Tahoma" w:cs="Tahoma"/>
          <w:b/>
          <w:sz w:val="18"/>
          <w:szCs w:val="18"/>
          <w:lang w:eastAsia="es-ES"/>
        </w:rPr>
        <w:t>DESCRIPCIÓN. –</w:t>
      </w:r>
    </w:p>
    <w:p w14:paraId="068F7DE0" w14:textId="77777777" w:rsidR="00847B49" w:rsidRDefault="00847B49" w:rsidP="00847B49">
      <w:pPr>
        <w:tabs>
          <w:tab w:val="left" w:pos="8711"/>
        </w:tabs>
        <w:ind w:right="386"/>
        <w:jc w:val="both"/>
        <w:rPr>
          <w:rFonts w:ascii="Tahoma" w:hAnsi="Tahoma" w:cs="Tahoma"/>
          <w:b/>
          <w:sz w:val="18"/>
          <w:szCs w:val="18"/>
          <w:lang w:eastAsia="es-ES"/>
        </w:rPr>
      </w:pPr>
    </w:p>
    <w:p w14:paraId="49DC9D37" w14:textId="77777777" w:rsidR="00847B49" w:rsidRPr="00170CE8" w:rsidRDefault="00847B49" w:rsidP="00847B49">
      <w:pPr>
        <w:widowControl w:val="0"/>
        <w:tabs>
          <w:tab w:val="left" w:pos="8711"/>
        </w:tabs>
        <w:autoSpaceDE w:val="0"/>
        <w:autoSpaceDN w:val="0"/>
        <w:jc w:val="both"/>
        <w:rPr>
          <w:rFonts w:ascii="Tahoma" w:hAnsi="Tahoma" w:cs="Tahoma"/>
          <w:sz w:val="18"/>
          <w:szCs w:val="18"/>
          <w:lang w:eastAsia="es-ES"/>
        </w:rPr>
      </w:pPr>
      <w:r w:rsidRPr="00170CE8">
        <w:rPr>
          <w:rFonts w:ascii="Tahoma" w:hAnsi="Tahoma" w:cs="Tahoma"/>
          <w:sz w:val="18"/>
          <w:szCs w:val="18"/>
          <w:lang w:eastAsia="es-ES"/>
        </w:rPr>
        <w:t>Este ítem se refiere a todas las actividades y accesorios que se requieren para la provisión y colocado de cielo falso de placa PVC c/estructura galvanizada, en láminas forradas en PVC apoyadas sobre perfiles de aluminio en T, suspendidos en las correas y colocado de esquineros de PVC, de acuerdo a los planos constructivos e instrucciones del Inspector de proyecto.</w:t>
      </w:r>
    </w:p>
    <w:p w14:paraId="2F883294" w14:textId="77777777" w:rsidR="00847B49" w:rsidRPr="00170CE8" w:rsidRDefault="00847B49" w:rsidP="00847B49">
      <w:pPr>
        <w:ind w:right="386"/>
        <w:jc w:val="both"/>
        <w:rPr>
          <w:rFonts w:ascii="Tahoma" w:hAnsi="Tahoma" w:cs="Tahoma"/>
          <w:sz w:val="18"/>
          <w:szCs w:val="18"/>
          <w:lang w:eastAsia="es-ES"/>
        </w:rPr>
      </w:pPr>
    </w:p>
    <w:p w14:paraId="17092B50" w14:textId="77777777" w:rsidR="00847B49" w:rsidRPr="00170CE8" w:rsidRDefault="00847B49" w:rsidP="00847B49">
      <w:pPr>
        <w:tabs>
          <w:tab w:val="left" w:pos="8711"/>
        </w:tabs>
        <w:ind w:right="386"/>
        <w:jc w:val="both"/>
        <w:rPr>
          <w:rFonts w:ascii="Tahoma" w:hAnsi="Tahoma" w:cs="Tahoma"/>
          <w:b/>
          <w:sz w:val="18"/>
          <w:szCs w:val="18"/>
          <w:lang w:eastAsia="es-ES"/>
        </w:rPr>
      </w:pPr>
      <w:r w:rsidRPr="00170CE8">
        <w:rPr>
          <w:rFonts w:ascii="Tahoma" w:hAnsi="Tahoma" w:cs="Tahoma"/>
          <w:b/>
          <w:sz w:val="18"/>
          <w:szCs w:val="18"/>
          <w:lang w:eastAsia="es-ES"/>
        </w:rPr>
        <w:t>MATERIALES, HERRAMIENTAS Y EQUIPO. -</w:t>
      </w:r>
    </w:p>
    <w:p w14:paraId="55CF63D8" w14:textId="77777777" w:rsidR="00847B49" w:rsidRDefault="00847B49" w:rsidP="00847B49">
      <w:pPr>
        <w:widowControl w:val="0"/>
        <w:tabs>
          <w:tab w:val="left" w:pos="8711"/>
        </w:tabs>
        <w:autoSpaceDE w:val="0"/>
        <w:autoSpaceDN w:val="0"/>
        <w:jc w:val="both"/>
        <w:rPr>
          <w:rFonts w:ascii="Tahoma" w:hAnsi="Tahoma" w:cs="Tahoma"/>
          <w:sz w:val="18"/>
          <w:szCs w:val="18"/>
          <w:lang w:eastAsia="es-ES"/>
        </w:rPr>
      </w:pPr>
      <w:r w:rsidRPr="00170CE8">
        <w:rPr>
          <w:rFonts w:ascii="Tahoma" w:hAnsi="Tahoma" w:cs="Tahoma"/>
          <w:sz w:val="18"/>
          <w:szCs w:val="18"/>
          <w:lang w:eastAsia="es-ES"/>
        </w:rPr>
        <w:t>La Entidad Ejecutora proporcionará todos los materiales, herramientas y equipo necesarios para la ejecución de los trabajos, los mismos deberán ser aprobados por el Inspector de proyecto.</w:t>
      </w:r>
    </w:p>
    <w:p w14:paraId="10362FC3" w14:textId="77777777" w:rsidR="00847B49" w:rsidRDefault="00847B49" w:rsidP="00847B49">
      <w:pPr>
        <w:tabs>
          <w:tab w:val="left" w:pos="8711"/>
        </w:tabs>
        <w:ind w:right="386"/>
        <w:jc w:val="both"/>
        <w:rPr>
          <w:rFonts w:ascii="Tahoma" w:hAnsi="Tahoma" w:cs="Tahoma"/>
          <w:sz w:val="18"/>
          <w:szCs w:val="18"/>
          <w:lang w:eastAsia="es-ES"/>
        </w:rPr>
      </w:pPr>
    </w:p>
    <w:p w14:paraId="09D2FA99" w14:textId="77777777" w:rsidR="00847B49" w:rsidRDefault="00847B49" w:rsidP="00847B49">
      <w:pPr>
        <w:tabs>
          <w:tab w:val="left" w:pos="8711"/>
        </w:tabs>
        <w:ind w:right="386"/>
        <w:jc w:val="both"/>
        <w:rPr>
          <w:rFonts w:ascii="Tahoma" w:hAnsi="Tahoma" w:cs="Tahoma"/>
          <w:b/>
          <w:sz w:val="18"/>
          <w:szCs w:val="18"/>
          <w:lang w:eastAsia="es-ES"/>
        </w:rPr>
      </w:pPr>
      <w:r>
        <w:rPr>
          <w:rFonts w:ascii="Tahoma" w:hAnsi="Tahoma" w:cs="Tahoma"/>
          <w:b/>
          <w:sz w:val="18"/>
          <w:szCs w:val="18"/>
          <w:lang w:eastAsia="es-ES"/>
        </w:rPr>
        <w:t>FORMA DE EJECUCIÓN. -</w:t>
      </w:r>
    </w:p>
    <w:p w14:paraId="7DE4803E" w14:textId="77777777" w:rsidR="00847B49" w:rsidRDefault="00847B49" w:rsidP="00847B49">
      <w:pPr>
        <w:widowControl w:val="0"/>
        <w:tabs>
          <w:tab w:val="left" w:pos="8711"/>
        </w:tabs>
        <w:autoSpaceDE w:val="0"/>
        <w:autoSpaceDN w:val="0"/>
        <w:jc w:val="both"/>
        <w:rPr>
          <w:rFonts w:ascii="Tahoma" w:hAnsi="Tahoma" w:cs="Tahoma"/>
          <w:sz w:val="18"/>
          <w:szCs w:val="18"/>
          <w:lang w:eastAsia="es-ES"/>
        </w:rPr>
      </w:pPr>
    </w:p>
    <w:p w14:paraId="4218C15C" w14:textId="77777777" w:rsidR="00847B49" w:rsidRDefault="00847B49" w:rsidP="00847B49">
      <w:pPr>
        <w:widowControl w:val="0"/>
        <w:tabs>
          <w:tab w:val="left" w:pos="8711"/>
        </w:tabs>
        <w:autoSpaceDE w:val="0"/>
        <w:autoSpaceDN w:val="0"/>
        <w:jc w:val="both"/>
        <w:rPr>
          <w:rFonts w:ascii="Tahoma" w:hAnsi="Tahoma" w:cs="Tahoma"/>
          <w:sz w:val="18"/>
          <w:szCs w:val="18"/>
          <w:lang w:eastAsia="es-ES"/>
        </w:rPr>
      </w:pPr>
      <w:r>
        <w:rPr>
          <w:rFonts w:ascii="Tahoma" w:hAnsi="Tahoma" w:cs="Tahoma"/>
          <w:sz w:val="18"/>
          <w:szCs w:val="18"/>
          <w:lang w:eastAsia="es-ES"/>
        </w:rPr>
        <w:t>En general, el cielo deberá cumplir con las siguientes directrices referidas a la ejecución:</w:t>
      </w:r>
    </w:p>
    <w:p w14:paraId="4ABEC38F" w14:textId="77777777" w:rsidR="00847B49" w:rsidRDefault="00847B49" w:rsidP="00847B49">
      <w:pPr>
        <w:widowControl w:val="0"/>
        <w:tabs>
          <w:tab w:val="left" w:pos="8711"/>
        </w:tabs>
        <w:autoSpaceDE w:val="0"/>
        <w:autoSpaceDN w:val="0"/>
        <w:jc w:val="both"/>
        <w:rPr>
          <w:rFonts w:ascii="Tahoma" w:hAnsi="Tahoma" w:cs="Tahoma"/>
          <w:sz w:val="18"/>
          <w:szCs w:val="18"/>
          <w:lang w:eastAsia="es-ES"/>
        </w:rPr>
      </w:pPr>
      <w:r>
        <w:rPr>
          <w:rFonts w:ascii="Tahoma" w:hAnsi="Tahoma" w:cs="Tahoma"/>
          <w:sz w:val="18"/>
          <w:szCs w:val="18"/>
          <w:lang w:eastAsia="es-ES"/>
        </w:rPr>
        <w:t>Para instalar cielo falso de PVC, mediante instrucciones del Inspector de proyecto, primero se debe realizar una estructura de sustentación; ésta deberá ser rígida y de material adecuado para una adecuada sujeción del cielo falso. Asimismo, la estructura deberá estar perfectamente nivelada, con un espaciamiento entre los listones (de la estructura) de aproximadamente 0,70m. El sentido del colocado deberá ser contrario al sentido del colocado del cielo falso.</w:t>
      </w:r>
    </w:p>
    <w:p w14:paraId="13611653" w14:textId="77777777" w:rsidR="00847B49" w:rsidRDefault="00847B49" w:rsidP="00847B49">
      <w:pPr>
        <w:widowControl w:val="0"/>
        <w:tabs>
          <w:tab w:val="left" w:pos="8711"/>
        </w:tabs>
        <w:autoSpaceDE w:val="0"/>
        <w:autoSpaceDN w:val="0"/>
        <w:jc w:val="both"/>
        <w:rPr>
          <w:rFonts w:ascii="Tahoma" w:hAnsi="Tahoma" w:cs="Tahoma"/>
          <w:sz w:val="18"/>
          <w:szCs w:val="18"/>
          <w:lang w:eastAsia="es-ES"/>
        </w:rPr>
      </w:pPr>
      <w:r>
        <w:rPr>
          <w:rFonts w:ascii="Tahoma" w:hAnsi="Tahoma" w:cs="Tahoma"/>
          <w:sz w:val="18"/>
          <w:szCs w:val="18"/>
          <w:lang w:eastAsia="es-ES"/>
        </w:rPr>
        <w:t>El procedimiento para la nivelación es el siguiente:</w:t>
      </w:r>
    </w:p>
    <w:p w14:paraId="0EA22BAC" w14:textId="77777777" w:rsidR="00847B49" w:rsidRDefault="00847B49" w:rsidP="00847B49">
      <w:pPr>
        <w:widowControl w:val="0"/>
        <w:tabs>
          <w:tab w:val="left" w:pos="8711"/>
        </w:tabs>
        <w:autoSpaceDE w:val="0"/>
        <w:autoSpaceDN w:val="0"/>
        <w:jc w:val="both"/>
        <w:rPr>
          <w:rFonts w:ascii="Tahoma" w:hAnsi="Tahoma" w:cs="Tahoma"/>
          <w:sz w:val="18"/>
          <w:szCs w:val="18"/>
          <w:lang w:eastAsia="es-ES"/>
        </w:rPr>
      </w:pPr>
      <w:r>
        <w:rPr>
          <w:rFonts w:ascii="Tahoma" w:hAnsi="Tahoma" w:cs="Tahoma"/>
          <w:sz w:val="18"/>
          <w:szCs w:val="18"/>
          <w:lang w:eastAsia="es-ES"/>
        </w:rPr>
        <w:t>Mediante instrucciones del Inspector de proyecto se debe marcar la altura a la que se debe colocar el cielo falso, en todos los ángulos del lugar, se deberá trazar una línea uniendo las marcas.</w:t>
      </w:r>
    </w:p>
    <w:p w14:paraId="7E721DD4" w14:textId="77777777" w:rsidR="00847B49" w:rsidRDefault="00847B49" w:rsidP="00847B49">
      <w:pPr>
        <w:widowControl w:val="0"/>
        <w:tabs>
          <w:tab w:val="left" w:pos="8711"/>
        </w:tabs>
        <w:autoSpaceDE w:val="0"/>
        <w:autoSpaceDN w:val="0"/>
        <w:jc w:val="both"/>
        <w:rPr>
          <w:rFonts w:ascii="Tahoma" w:hAnsi="Tahoma" w:cs="Tahoma"/>
          <w:sz w:val="18"/>
          <w:szCs w:val="18"/>
          <w:lang w:eastAsia="es-ES"/>
        </w:rPr>
      </w:pPr>
      <w:r>
        <w:rPr>
          <w:rFonts w:ascii="Tahoma" w:hAnsi="Tahoma" w:cs="Tahoma"/>
          <w:sz w:val="18"/>
          <w:szCs w:val="18"/>
          <w:lang w:eastAsia="es-ES"/>
        </w:rPr>
        <w:t>Montar la estructura, utilizando como base las líneas.</w:t>
      </w:r>
    </w:p>
    <w:p w14:paraId="7AEF3EA1" w14:textId="77777777" w:rsidR="00847B49" w:rsidRDefault="00847B49" w:rsidP="00847B49">
      <w:pPr>
        <w:widowControl w:val="0"/>
        <w:tabs>
          <w:tab w:val="left" w:pos="8711"/>
        </w:tabs>
        <w:autoSpaceDE w:val="0"/>
        <w:autoSpaceDN w:val="0"/>
        <w:jc w:val="both"/>
        <w:rPr>
          <w:rFonts w:ascii="Tahoma" w:hAnsi="Tahoma" w:cs="Tahoma"/>
          <w:sz w:val="18"/>
          <w:szCs w:val="18"/>
          <w:lang w:eastAsia="es-ES"/>
        </w:rPr>
      </w:pPr>
      <w:r>
        <w:rPr>
          <w:rFonts w:ascii="Tahoma" w:hAnsi="Tahoma" w:cs="Tahoma"/>
          <w:sz w:val="18"/>
          <w:szCs w:val="18"/>
          <w:lang w:eastAsia="es-ES"/>
        </w:rPr>
        <w:t>Fijar el perfil borde en todo el perímetro del ambiente, cortando esquinas a 45º.</w:t>
      </w:r>
    </w:p>
    <w:p w14:paraId="4742A6FD" w14:textId="77777777" w:rsidR="00847B49" w:rsidRDefault="00847B49" w:rsidP="00847B49">
      <w:pPr>
        <w:widowControl w:val="0"/>
        <w:tabs>
          <w:tab w:val="left" w:pos="8711"/>
        </w:tabs>
        <w:autoSpaceDE w:val="0"/>
        <w:autoSpaceDN w:val="0"/>
        <w:jc w:val="both"/>
        <w:rPr>
          <w:rFonts w:ascii="Tahoma" w:hAnsi="Tahoma" w:cs="Tahoma"/>
          <w:sz w:val="18"/>
          <w:szCs w:val="18"/>
          <w:lang w:eastAsia="es-ES"/>
        </w:rPr>
      </w:pPr>
      <w:r>
        <w:rPr>
          <w:rFonts w:ascii="Tahoma" w:hAnsi="Tahoma" w:cs="Tahoma"/>
          <w:sz w:val="18"/>
          <w:szCs w:val="18"/>
          <w:lang w:eastAsia="es-ES"/>
        </w:rPr>
        <w:t>Recortar una placa de cielo raso de 0,5 o 1cm. menor que el largo del espacio a cubrir entre los perfiles de borde.</w:t>
      </w:r>
    </w:p>
    <w:p w14:paraId="630D2587" w14:textId="77777777" w:rsidR="00847B49" w:rsidRDefault="00847B49" w:rsidP="00847B49">
      <w:pPr>
        <w:widowControl w:val="0"/>
        <w:tabs>
          <w:tab w:val="left" w:pos="8711"/>
        </w:tabs>
        <w:autoSpaceDE w:val="0"/>
        <w:autoSpaceDN w:val="0"/>
        <w:jc w:val="both"/>
        <w:rPr>
          <w:rFonts w:ascii="Tahoma" w:hAnsi="Tahoma" w:cs="Tahoma"/>
          <w:sz w:val="18"/>
          <w:szCs w:val="18"/>
          <w:lang w:eastAsia="es-ES"/>
        </w:rPr>
      </w:pPr>
    </w:p>
    <w:p w14:paraId="0A65A249" w14:textId="77777777" w:rsidR="00847B49" w:rsidRDefault="00847B49" w:rsidP="00847B49">
      <w:pPr>
        <w:widowControl w:val="0"/>
        <w:tabs>
          <w:tab w:val="left" w:pos="8711"/>
        </w:tabs>
        <w:autoSpaceDE w:val="0"/>
        <w:autoSpaceDN w:val="0"/>
        <w:jc w:val="both"/>
        <w:rPr>
          <w:rFonts w:ascii="Tahoma" w:hAnsi="Tahoma" w:cs="Tahoma"/>
          <w:sz w:val="18"/>
          <w:szCs w:val="18"/>
          <w:lang w:eastAsia="es-ES"/>
        </w:rPr>
      </w:pPr>
      <w:r>
        <w:rPr>
          <w:rFonts w:ascii="Tahoma" w:hAnsi="Tahoma" w:cs="Tahoma"/>
          <w:sz w:val="18"/>
          <w:szCs w:val="18"/>
          <w:lang w:eastAsia="es-ES"/>
        </w:rPr>
        <w:t>Colocar la primera placa con la superficie a la vista hacia abajo, dentro el espacio a cubrir entre los perfiles de borde, empujando dentro del perfil borde hasta su enganche total.</w:t>
      </w:r>
    </w:p>
    <w:p w14:paraId="780F6FC1" w14:textId="77777777" w:rsidR="00847B49" w:rsidRDefault="00847B49" w:rsidP="00847B49">
      <w:pPr>
        <w:widowControl w:val="0"/>
        <w:tabs>
          <w:tab w:val="left" w:pos="8711"/>
        </w:tabs>
        <w:autoSpaceDE w:val="0"/>
        <w:autoSpaceDN w:val="0"/>
        <w:jc w:val="both"/>
        <w:rPr>
          <w:rFonts w:ascii="Tahoma" w:hAnsi="Tahoma" w:cs="Tahoma"/>
          <w:sz w:val="18"/>
          <w:szCs w:val="18"/>
          <w:lang w:eastAsia="es-ES"/>
        </w:rPr>
      </w:pPr>
      <w:r>
        <w:rPr>
          <w:rFonts w:ascii="Tahoma" w:hAnsi="Tahoma" w:cs="Tahoma"/>
          <w:sz w:val="18"/>
          <w:szCs w:val="18"/>
          <w:lang w:eastAsia="es-ES"/>
        </w:rPr>
        <w:t>Para la fijación de las placas de PVC se utilizan clavos o grampas o tornillos depende del material de la estructura. Estos deben ser clavados en la pestaña de fijación en todos los listones de la estructura.</w:t>
      </w:r>
    </w:p>
    <w:p w14:paraId="033F49E2" w14:textId="77777777" w:rsidR="00847B49" w:rsidRDefault="00847B49" w:rsidP="00847B49">
      <w:pPr>
        <w:widowControl w:val="0"/>
        <w:tabs>
          <w:tab w:val="left" w:pos="8711"/>
        </w:tabs>
        <w:autoSpaceDE w:val="0"/>
        <w:autoSpaceDN w:val="0"/>
        <w:jc w:val="both"/>
        <w:rPr>
          <w:rFonts w:ascii="Tahoma" w:hAnsi="Tahoma" w:cs="Tahoma"/>
          <w:sz w:val="18"/>
          <w:szCs w:val="18"/>
          <w:lang w:eastAsia="es-ES"/>
        </w:rPr>
      </w:pPr>
      <w:r>
        <w:rPr>
          <w:rFonts w:ascii="Tahoma" w:hAnsi="Tahoma" w:cs="Tahoma"/>
          <w:sz w:val="18"/>
          <w:szCs w:val="18"/>
          <w:lang w:eastAsia="es-ES"/>
        </w:rPr>
        <w:t>En el caso de que la placa del cielo falso no fuese suficiente para cubrir el espacio deseado, se debe utilizar el perfil de unión para unir las placas en el sentido de la longitud. Esta unión deberá ser fijada a la estructura con un clavo.</w:t>
      </w:r>
    </w:p>
    <w:p w14:paraId="2E0225DD" w14:textId="77777777" w:rsidR="00847B49" w:rsidRDefault="00847B49" w:rsidP="00847B49">
      <w:pPr>
        <w:widowControl w:val="0"/>
        <w:tabs>
          <w:tab w:val="left" w:pos="8711"/>
        </w:tabs>
        <w:autoSpaceDE w:val="0"/>
        <w:autoSpaceDN w:val="0"/>
        <w:jc w:val="both"/>
        <w:rPr>
          <w:rFonts w:ascii="Tahoma" w:hAnsi="Tahoma" w:cs="Tahoma"/>
          <w:sz w:val="18"/>
          <w:szCs w:val="18"/>
          <w:lang w:eastAsia="es-ES"/>
        </w:rPr>
      </w:pPr>
      <w:r>
        <w:rPr>
          <w:rFonts w:ascii="Tahoma" w:hAnsi="Tahoma" w:cs="Tahoma"/>
          <w:sz w:val="18"/>
          <w:szCs w:val="18"/>
          <w:lang w:eastAsia="es-ES"/>
        </w:rPr>
        <w:t>En el caso de una curvatura, utilizar el perfil de unión flexible.</w:t>
      </w:r>
      <w:r w:rsidRPr="00170CE8">
        <w:rPr>
          <w:rFonts w:ascii="Tahoma" w:hAnsi="Tahoma" w:cs="Tahoma"/>
          <w:sz w:val="18"/>
          <w:szCs w:val="18"/>
          <w:lang w:eastAsia="es-ES"/>
        </w:rPr>
        <w:t xml:space="preserve"> </w:t>
      </w:r>
    </w:p>
    <w:p w14:paraId="2373630F" w14:textId="77777777" w:rsidR="00847B49" w:rsidRPr="006E3A23" w:rsidRDefault="00847B49" w:rsidP="00847B49">
      <w:pPr>
        <w:widowControl w:val="0"/>
        <w:tabs>
          <w:tab w:val="left" w:pos="8711"/>
        </w:tabs>
        <w:autoSpaceDE w:val="0"/>
        <w:autoSpaceDN w:val="0"/>
        <w:jc w:val="both"/>
        <w:rPr>
          <w:rFonts w:ascii="Tahoma" w:hAnsi="Tahoma" w:cs="Tahoma"/>
          <w:sz w:val="18"/>
          <w:szCs w:val="18"/>
          <w:lang w:eastAsia="es-ES"/>
        </w:rPr>
      </w:pPr>
    </w:p>
    <w:p w14:paraId="1CAC03C7" w14:textId="77777777" w:rsidR="00847B49" w:rsidRPr="006E3A23" w:rsidRDefault="00847B49" w:rsidP="00847B49">
      <w:pPr>
        <w:widowControl w:val="0"/>
        <w:tabs>
          <w:tab w:val="left" w:pos="8711"/>
        </w:tabs>
        <w:autoSpaceDE w:val="0"/>
        <w:autoSpaceDN w:val="0"/>
        <w:jc w:val="both"/>
        <w:rPr>
          <w:rFonts w:ascii="Tahoma" w:hAnsi="Tahoma" w:cs="Tahoma"/>
          <w:sz w:val="18"/>
          <w:szCs w:val="18"/>
          <w:lang w:eastAsia="es-ES"/>
        </w:rPr>
      </w:pPr>
      <w:r w:rsidRPr="006E3A23">
        <w:rPr>
          <w:rFonts w:ascii="Tahoma" w:hAnsi="Tahoma" w:cs="Tahoma"/>
          <w:sz w:val="18"/>
          <w:szCs w:val="18"/>
          <w:lang w:eastAsia="es-ES"/>
        </w:rPr>
        <w:t>Posteriormente se deben de colocar los esquineros de PVC son perfiles o molduras en forma de "L" fabricadas con policloruro de vinilo (PVC), estos esquineros se utilizarán para la protección de esquinas contra daños, golpes y roces de igual manera proporcionan un aspecto pulido y terminado.</w:t>
      </w:r>
    </w:p>
    <w:p w14:paraId="0E19AE28" w14:textId="77777777" w:rsidR="00847B49" w:rsidRDefault="00847B49" w:rsidP="00847B49">
      <w:pPr>
        <w:widowControl w:val="0"/>
        <w:tabs>
          <w:tab w:val="left" w:pos="8711"/>
        </w:tabs>
        <w:autoSpaceDE w:val="0"/>
        <w:autoSpaceDN w:val="0"/>
        <w:jc w:val="both"/>
        <w:rPr>
          <w:rFonts w:ascii="Tahoma" w:hAnsi="Tahoma" w:cs="Tahoma"/>
          <w:sz w:val="18"/>
          <w:szCs w:val="18"/>
          <w:lang w:eastAsia="es-ES"/>
        </w:rPr>
      </w:pPr>
    </w:p>
    <w:p w14:paraId="0A3AE53D" w14:textId="77777777" w:rsidR="00847B49" w:rsidRDefault="00847B49" w:rsidP="00847B49">
      <w:pPr>
        <w:widowControl w:val="0"/>
        <w:tabs>
          <w:tab w:val="left" w:pos="8711"/>
        </w:tabs>
        <w:autoSpaceDE w:val="0"/>
        <w:autoSpaceDN w:val="0"/>
        <w:jc w:val="both"/>
        <w:rPr>
          <w:rFonts w:ascii="Tahoma" w:hAnsi="Tahoma" w:cs="Tahoma"/>
          <w:sz w:val="18"/>
          <w:szCs w:val="18"/>
          <w:lang w:eastAsia="es-ES"/>
        </w:rPr>
      </w:pPr>
      <w:r w:rsidRPr="004864F5">
        <w:rPr>
          <w:rFonts w:ascii="Tahoma" w:hAnsi="Tahoma" w:cs="Tahoma"/>
          <w:sz w:val="18"/>
          <w:szCs w:val="18"/>
          <w:lang w:eastAsia="es-ES"/>
        </w:rPr>
        <w:t>La Entidad Ejecutora deberá garantizar que el material de referencia sea de buena calidad y de marca reconocida.</w:t>
      </w:r>
    </w:p>
    <w:p w14:paraId="10790B30" w14:textId="77777777" w:rsidR="00847B49" w:rsidRDefault="00847B49" w:rsidP="00847B49">
      <w:pPr>
        <w:tabs>
          <w:tab w:val="left" w:pos="8711"/>
        </w:tabs>
        <w:rPr>
          <w:rFonts w:ascii="Tahoma" w:hAnsi="Tahoma" w:cs="Tahoma"/>
          <w:b/>
          <w:sz w:val="18"/>
          <w:szCs w:val="18"/>
          <w:lang w:eastAsia="es-ES"/>
        </w:rPr>
      </w:pPr>
    </w:p>
    <w:tbl>
      <w:tblPr>
        <w:tblStyle w:val="Tablaconcuadrcula"/>
        <w:tblW w:w="5000" w:type="pct"/>
        <w:tblLook w:val="04A0" w:firstRow="1" w:lastRow="0" w:firstColumn="1" w:lastColumn="0" w:noHBand="0" w:noVBand="1"/>
      </w:tblPr>
      <w:tblGrid>
        <w:gridCol w:w="561"/>
        <w:gridCol w:w="2291"/>
        <w:gridCol w:w="1099"/>
        <w:gridCol w:w="5302"/>
      </w:tblGrid>
      <w:tr w:rsidR="00847B49" w14:paraId="5F1F8AB9" w14:textId="77777777" w:rsidTr="00583927">
        <w:trPr>
          <w:trHeight w:val="170"/>
        </w:trPr>
        <w:tc>
          <w:tcPr>
            <w:tcW w:w="303"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0EAEE27E" w14:textId="77777777" w:rsidR="00847B49" w:rsidRDefault="00847B49" w:rsidP="00583927">
            <w:pPr>
              <w:jc w:val="center"/>
              <w:rPr>
                <w:rFonts w:ascii="Tahoma" w:hAnsi="Tahoma" w:cs="Tahoma"/>
                <w:b/>
                <w:sz w:val="18"/>
                <w:szCs w:val="18"/>
                <w:lang w:eastAsia="es-ES"/>
              </w:rPr>
            </w:pPr>
            <w:proofErr w:type="spellStart"/>
            <w:r>
              <w:rPr>
                <w:rFonts w:ascii="Tahoma" w:hAnsi="Tahoma" w:cs="Tahoma"/>
                <w:b/>
                <w:sz w:val="18"/>
                <w:szCs w:val="18"/>
                <w:lang w:eastAsia="es-ES"/>
              </w:rPr>
              <w:t>N°</w:t>
            </w:r>
            <w:proofErr w:type="spellEnd"/>
          </w:p>
        </w:tc>
        <w:tc>
          <w:tcPr>
            <w:tcW w:w="1238"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6633BC23" w14:textId="77777777" w:rsidR="00847B49" w:rsidRDefault="00847B49" w:rsidP="00583927">
            <w:pPr>
              <w:jc w:val="center"/>
              <w:rPr>
                <w:rFonts w:ascii="Tahoma" w:hAnsi="Tahoma" w:cs="Tahoma"/>
                <w:b/>
                <w:sz w:val="18"/>
                <w:szCs w:val="18"/>
                <w:lang w:eastAsia="es-ES"/>
              </w:rPr>
            </w:pPr>
            <w:r>
              <w:rPr>
                <w:rFonts w:ascii="Tahoma" w:hAnsi="Tahoma" w:cs="Tahoma"/>
                <w:b/>
                <w:sz w:val="18"/>
                <w:szCs w:val="18"/>
                <w:lang w:eastAsia="es-ES"/>
              </w:rPr>
              <w:t>CODIGO</w:t>
            </w:r>
          </w:p>
        </w:tc>
        <w:tc>
          <w:tcPr>
            <w:tcW w:w="594"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69C565AD" w14:textId="77777777" w:rsidR="00847B49" w:rsidRDefault="00847B49" w:rsidP="00583927">
            <w:pPr>
              <w:jc w:val="center"/>
              <w:rPr>
                <w:rFonts w:ascii="Tahoma" w:hAnsi="Tahoma" w:cs="Tahoma"/>
                <w:b/>
                <w:sz w:val="18"/>
                <w:szCs w:val="18"/>
                <w:lang w:eastAsia="es-ES"/>
              </w:rPr>
            </w:pPr>
            <w:r>
              <w:rPr>
                <w:rFonts w:ascii="Tahoma" w:hAnsi="Tahoma" w:cs="Tahoma"/>
                <w:b/>
                <w:sz w:val="18"/>
                <w:szCs w:val="18"/>
                <w:lang w:eastAsia="es-ES"/>
              </w:rPr>
              <w:t>UNIDAD</w:t>
            </w:r>
          </w:p>
        </w:tc>
        <w:tc>
          <w:tcPr>
            <w:tcW w:w="2865"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54DA8B51" w14:textId="77777777" w:rsidR="00847B49" w:rsidRDefault="00847B49" w:rsidP="00583927">
            <w:pPr>
              <w:jc w:val="center"/>
              <w:rPr>
                <w:rFonts w:ascii="Tahoma" w:hAnsi="Tahoma" w:cs="Tahoma"/>
                <w:b/>
                <w:sz w:val="18"/>
                <w:szCs w:val="18"/>
                <w:lang w:eastAsia="es-ES"/>
              </w:rPr>
            </w:pPr>
            <w:r>
              <w:rPr>
                <w:rFonts w:ascii="Tahoma" w:hAnsi="Tahoma" w:cs="Tahoma"/>
                <w:b/>
                <w:sz w:val="18"/>
                <w:szCs w:val="18"/>
                <w:lang w:eastAsia="es-ES"/>
              </w:rPr>
              <w:t>ITEM</w:t>
            </w:r>
          </w:p>
        </w:tc>
      </w:tr>
      <w:tr w:rsidR="00847B49" w14:paraId="5C1740C5" w14:textId="77777777" w:rsidTr="00583927">
        <w:trPr>
          <w:trHeight w:val="170"/>
        </w:trPr>
        <w:tc>
          <w:tcPr>
            <w:tcW w:w="303"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5819D56A" w14:textId="77777777" w:rsidR="00847B49" w:rsidRDefault="00847B49" w:rsidP="00583927">
            <w:pPr>
              <w:jc w:val="center"/>
              <w:rPr>
                <w:rFonts w:ascii="Tahoma" w:hAnsi="Tahoma" w:cs="Tahoma"/>
                <w:b/>
                <w:sz w:val="18"/>
                <w:szCs w:val="18"/>
                <w:lang w:eastAsia="es-ES"/>
              </w:rPr>
            </w:pPr>
            <w:r>
              <w:rPr>
                <w:rFonts w:ascii="Tahoma" w:hAnsi="Tahoma" w:cs="Tahoma"/>
                <w:b/>
                <w:sz w:val="18"/>
                <w:szCs w:val="18"/>
                <w:lang w:eastAsia="es-ES"/>
              </w:rPr>
              <w:t>20</w:t>
            </w:r>
          </w:p>
        </w:tc>
        <w:tc>
          <w:tcPr>
            <w:tcW w:w="1238"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721D2729" w14:textId="77777777" w:rsidR="00847B49" w:rsidRDefault="00847B49" w:rsidP="00583927">
            <w:pPr>
              <w:jc w:val="center"/>
              <w:rPr>
                <w:rFonts w:ascii="Tahoma" w:hAnsi="Tahoma" w:cs="Tahoma"/>
                <w:b/>
                <w:sz w:val="18"/>
                <w:szCs w:val="18"/>
                <w:lang w:eastAsia="es-ES"/>
              </w:rPr>
            </w:pPr>
            <w:r>
              <w:rPr>
                <w:rFonts w:ascii="Tahoma" w:hAnsi="Tahoma" w:cs="Tahoma"/>
                <w:b/>
                <w:bCs/>
                <w:color w:val="000000"/>
                <w:sz w:val="18"/>
                <w:szCs w:val="18"/>
                <w:lang w:eastAsia="es-ES"/>
              </w:rPr>
              <w:t>VAC-OF-CAN-1</w:t>
            </w:r>
          </w:p>
        </w:tc>
        <w:tc>
          <w:tcPr>
            <w:tcW w:w="594"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6374400F" w14:textId="77777777" w:rsidR="00847B49" w:rsidRDefault="00847B49" w:rsidP="00583927">
            <w:pPr>
              <w:jc w:val="center"/>
              <w:rPr>
                <w:rFonts w:ascii="Tahoma" w:hAnsi="Tahoma" w:cs="Tahoma"/>
                <w:b/>
                <w:sz w:val="18"/>
                <w:szCs w:val="18"/>
                <w:lang w:eastAsia="es-ES"/>
              </w:rPr>
            </w:pPr>
            <w:r>
              <w:rPr>
                <w:rFonts w:ascii="Tahoma" w:hAnsi="Tahoma" w:cs="Tahoma"/>
                <w:b/>
                <w:sz w:val="18"/>
                <w:szCs w:val="18"/>
                <w:lang w:eastAsia="es-ES"/>
              </w:rPr>
              <w:t>M</w:t>
            </w:r>
          </w:p>
        </w:tc>
        <w:tc>
          <w:tcPr>
            <w:tcW w:w="2865"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7DCA7C80" w14:textId="77777777" w:rsidR="00847B49" w:rsidRDefault="00847B49" w:rsidP="00583927">
            <w:pPr>
              <w:jc w:val="center"/>
              <w:rPr>
                <w:rFonts w:ascii="Tahoma" w:hAnsi="Tahoma" w:cs="Tahoma"/>
                <w:b/>
                <w:sz w:val="18"/>
                <w:szCs w:val="18"/>
                <w:lang w:eastAsia="es-ES"/>
              </w:rPr>
            </w:pPr>
            <w:r>
              <w:rPr>
                <w:rFonts w:ascii="Tahoma" w:hAnsi="Tahoma" w:cs="Tahoma"/>
                <w:b/>
                <w:bCs/>
                <w:sz w:val="18"/>
                <w:szCs w:val="18"/>
                <w:lang w:eastAsia="es-ES"/>
              </w:rPr>
              <w:t xml:space="preserve">CANALETA DE CALAMINA GALVANIZADA </w:t>
            </w:r>
            <w:proofErr w:type="spellStart"/>
            <w:r>
              <w:rPr>
                <w:rFonts w:ascii="Tahoma" w:hAnsi="Tahoma" w:cs="Tahoma"/>
                <w:b/>
                <w:bCs/>
                <w:sz w:val="18"/>
                <w:szCs w:val="18"/>
                <w:lang w:eastAsia="es-ES"/>
              </w:rPr>
              <w:t>Nro</w:t>
            </w:r>
            <w:proofErr w:type="spellEnd"/>
            <w:r>
              <w:rPr>
                <w:rFonts w:ascii="Tahoma" w:hAnsi="Tahoma" w:cs="Tahoma"/>
                <w:b/>
                <w:bCs/>
                <w:sz w:val="18"/>
                <w:szCs w:val="18"/>
                <w:lang w:eastAsia="es-ES"/>
              </w:rPr>
              <w:t xml:space="preserve"> 28 CORTE 33</w:t>
            </w:r>
          </w:p>
        </w:tc>
      </w:tr>
    </w:tbl>
    <w:p w14:paraId="031CB297" w14:textId="77777777" w:rsidR="00847B49" w:rsidRDefault="00847B49" w:rsidP="00847B49">
      <w:pPr>
        <w:tabs>
          <w:tab w:val="left" w:pos="8711"/>
        </w:tabs>
        <w:jc w:val="both"/>
        <w:rPr>
          <w:rFonts w:ascii="Tahoma" w:hAnsi="Tahoma" w:cs="Tahoma"/>
          <w:b/>
          <w:sz w:val="18"/>
          <w:szCs w:val="18"/>
          <w:lang w:eastAsia="es-ES"/>
        </w:rPr>
      </w:pPr>
    </w:p>
    <w:p w14:paraId="7EFC0958" w14:textId="77777777" w:rsidR="00847B49" w:rsidRDefault="00847B49" w:rsidP="00847B49">
      <w:pPr>
        <w:tabs>
          <w:tab w:val="left" w:pos="8711"/>
        </w:tabs>
        <w:jc w:val="both"/>
        <w:rPr>
          <w:rFonts w:ascii="Tahoma" w:hAnsi="Tahoma" w:cs="Tahoma"/>
          <w:b/>
          <w:sz w:val="18"/>
          <w:szCs w:val="18"/>
          <w:lang w:eastAsia="es-ES"/>
        </w:rPr>
      </w:pPr>
      <w:r>
        <w:rPr>
          <w:rFonts w:ascii="Tahoma" w:hAnsi="Tahoma" w:cs="Tahoma"/>
          <w:b/>
          <w:sz w:val="18"/>
          <w:szCs w:val="18"/>
          <w:lang w:eastAsia="es-ES"/>
        </w:rPr>
        <w:t>DESCRIPCIÓN. –</w:t>
      </w:r>
    </w:p>
    <w:p w14:paraId="25FF618B" w14:textId="77777777" w:rsidR="00847B49" w:rsidRDefault="00847B49" w:rsidP="00847B49">
      <w:pPr>
        <w:tabs>
          <w:tab w:val="left" w:pos="8711"/>
        </w:tabs>
        <w:jc w:val="both"/>
        <w:rPr>
          <w:rFonts w:ascii="Tahoma" w:hAnsi="Tahoma" w:cs="Tahoma"/>
          <w:b/>
          <w:sz w:val="18"/>
          <w:szCs w:val="18"/>
          <w:lang w:eastAsia="es-ES"/>
        </w:rPr>
      </w:pPr>
    </w:p>
    <w:p w14:paraId="514DE38B" w14:textId="77777777" w:rsidR="00847B49" w:rsidRDefault="00847B49" w:rsidP="00847B49">
      <w:pPr>
        <w:tabs>
          <w:tab w:val="left" w:pos="8711"/>
        </w:tabs>
        <w:jc w:val="both"/>
        <w:rPr>
          <w:rFonts w:ascii="Tahoma" w:hAnsi="Tahoma" w:cs="Tahoma"/>
          <w:sz w:val="18"/>
          <w:szCs w:val="18"/>
          <w:lang w:eastAsia="es-ES"/>
        </w:rPr>
      </w:pPr>
      <w:r>
        <w:rPr>
          <w:rFonts w:ascii="Tahoma" w:hAnsi="Tahoma" w:cs="Tahoma"/>
          <w:sz w:val="18"/>
          <w:szCs w:val="18"/>
          <w:lang w:eastAsia="es-ES"/>
        </w:rPr>
        <w:t xml:space="preserve">Este ítem comprende canaleta de calamina galvanizada </w:t>
      </w:r>
      <w:proofErr w:type="spellStart"/>
      <w:r>
        <w:rPr>
          <w:rFonts w:ascii="Tahoma" w:hAnsi="Tahoma" w:cs="Tahoma"/>
          <w:sz w:val="18"/>
          <w:szCs w:val="18"/>
          <w:lang w:eastAsia="es-ES"/>
        </w:rPr>
        <w:t>Nro</w:t>
      </w:r>
      <w:proofErr w:type="spellEnd"/>
      <w:r>
        <w:rPr>
          <w:rFonts w:ascii="Tahoma" w:hAnsi="Tahoma" w:cs="Tahoma"/>
          <w:sz w:val="18"/>
          <w:szCs w:val="18"/>
          <w:lang w:eastAsia="es-ES"/>
        </w:rPr>
        <w:t xml:space="preserve"> 28 corte 33 el cual está destinado a reunir y evacuar las aguas pluviales de la cubierta, tal como se especifica en los planos constructivos y/o instrucciones del Inspector de proyecto.</w:t>
      </w:r>
    </w:p>
    <w:p w14:paraId="341F215D" w14:textId="77777777" w:rsidR="00847B49" w:rsidRDefault="00847B49" w:rsidP="00847B49">
      <w:pPr>
        <w:tabs>
          <w:tab w:val="left" w:pos="8711"/>
        </w:tabs>
        <w:jc w:val="both"/>
        <w:rPr>
          <w:rFonts w:ascii="Tahoma" w:hAnsi="Tahoma" w:cs="Tahoma"/>
          <w:sz w:val="18"/>
          <w:szCs w:val="18"/>
          <w:lang w:eastAsia="es-ES"/>
        </w:rPr>
      </w:pPr>
    </w:p>
    <w:p w14:paraId="294FCCC5" w14:textId="77777777" w:rsidR="00847B49" w:rsidRDefault="00847B49" w:rsidP="00847B49">
      <w:pPr>
        <w:tabs>
          <w:tab w:val="left" w:pos="8711"/>
        </w:tabs>
        <w:jc w:val="both"/>
        <w:rPr>
          <w:rFonts w:ascii="Tahoma" w:hAnsi="Tahoma" w:cs="Tahoma"/>
          <w:b/>
          <w:sz w:val="18"/>
          <w:szCs w:val="18"/>
          <w:lang w:eastAsia="es-ES"/>
        </w:rPr>
      </w:pPr>
      <w:r>
        <w:rPr>
          <w:rFonts w:ascii="Tahoma" w:hAnsi="Tahoma" w:cs="Tahoma"/>
          <w:b/>
          <w:sz w:val="18"/>
          <w:szCs w:val="18"/>
          <w:lang w:eastAsia="es-ES"/>
        </w:rPr>
        <w:t>MATERIALES, HERRAMIENTAS Y EQUIPO. -</w:t>
      </w:r>
    </w:p>
    <w:p w14:paraId="756F6F30" w14:textId="77777777" w:rsidR="00847B49" w:rsidRDefault="00847B49" w:rsidP="00847B49">
      <w:pPr>
        <w:tabs>
          <w:tab w:val="left" w:pos="8711"/>
        </w:tabs>
        <w:jc w:val="both"/>
        <w:rPr>
          <w:rFonts w:ascii="Tahoma" w:hAnsi="Tahoma" w:cs="Tahoma"/>
          <w:sz w:val="18"/>
          <w:szCs w:val="18"/>
          <w:lang w:eastAsia="es-ES"/>
        </w:rPr>
      </w:pPr>
    </w:p>
    <w:p w14:paraId="4F098B88" w14:textId="77777777" w:rsidR="00847B49" w:rsidRDefault="00847B49" w:rsidP="00847B49">
      <w:pPr>
        <w:tabs>
          <w:tab w:val="left" w:pos="8711"/>
        </w:tabs>
        <w:jc w:val="both"/>
        <w:rPr>
          <w:rFonts w:ascii="Tahoma" w:hAnsi="Tahoma" w:cs="Tahoma"/>
          <w:sz w:val="18"/>
          <w:szCs w:val="18"/>
          <w:lang w:eastAsia="es-ES"/>
        </w:rPr>
      </w:pPr>
      <w:r>
        <w:rPr>
          <w:rFonts w:ascii="Tahoma" w:hAnsi="Tahom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14:paraId="3C3ACD6D" w14:textId="77777777" w:rsidR="00847B49" w:rsidRDefault="00847B49" w:rsidP="00847B49">
      <w:pPr>
        <w:tabs>
          <w:tab w:val="left" w:pos="8711"/>
        </w:tabs>
        <w:jc w:val="both"/>
        <w:rPr>
          <w:rFonts w:ascii="Tahoma" w:hAnsi="Tahoma" w:cs="Tahoma"/>
          <w:sz w:val="18"/>
          <w:szCs w:val="18"/>
          <w:lang w:eastAsia="es-ES"/>
        </w:rPr>
      </w:pPr>
    </w:p>
    <w:p w14:paraId="36E7B374" w14:textId="77777777" w:rsidR="00847B49" w:rsidRDefault="00847B49" w:rsidP="00847B49">
      <w:pPr>
        <w:tabs>
          <w:tab w:val="left" w:pos="8711"/>
        </w:tabs>
        <w:jc w:val="both"/>
        <w:rPr>
          <w:rFonts w:ascii="Tahoma" w:hAnsi="Tahoma" w:cs="Tahoma"/>
          <w:sz w:val="18"/>
          <w:szCs w:val="18"/>
          <w:lang w:eastAsia="es-ES"/>
        </w:rPr>
      </w:pPr>
      <w:r>
        <w:rPr>
          <w:rFonts w:ascii="Tahoma" w:hAnsi="Tahoma" w:cs="Tahoma"/>
          <w:sz w:val="18"/>
          <w:szCs w:val="18"/>
          <w:lang w:eastAsia="es-ES"/>
        </w:rPr>
        <w:t>Asimismo, de manera complementaria, deberá cumplirse con las normas técnicas que IBNORCA prescriba para los materiales usados en el presente ítem, exigiendo también, en los casos que corresponda, que los materiales e institutos de ensayos estén certificados por esta entidad.</w:t>
      </w:r>
    </w:p>
    <w:p w14:paraId="71DC2F59" w14:textId="77777777" w:rsidR="00847B49" w:rsidRDefault="00847B49" w:rsidP="00847B49">
      <w:pPr>
        <w:tabs>
          <w:tab w:val="left" w:pos="8711"/>
        </w:tabs>
        <w:jc w:val="both"/>
        <w:rPr>
          <w:rFonts w:ascii="Tahoma" w:hAnsi="Tahoma" w:cs="Tahoma"/>
          <w:sz w:val="18"/>
          <w:szCs w:val="18"/>
          <w:lang w:eastAsia="es-ES"/>
        </w:rPr>
      </w:pPr>
    </w:p>
    <w:p w14:paraId="27114ABE" w14:textId="77777777" w:rsidR="00847B49" w:rsidRDefault="00847B49" w:rsidP="00847B49">
      <w:pPr>
        <w:tabs>
          <w:tab w:val="left" w:pos="8711"/>
        </w:tabs>
        <w:jc w:val="both"/>
        <w:rPr>
          <w:rFonts w:ascii="Tahoma" w:hAnsi="Tahoma" w:cs="Tahoma"/>
          <w:b/>
          <w:sz w:val="18"/>
          <w:szCs w:val="18"/>
          <w:lang w:eastAsia="es-ES"/>
        </w:rPr>
      </w:pPr>
      <w:r>
        <w:rPr>
          <w:rFonts w:ascii="Tahoma" w:hAnsi="Tahoma" w:cs="Tahoma"/>
          <w:b/>
          <w:sz w:val="18"/>
          <w:szCs w:val="18"/>
          <w:lang w:eastAsia="es-ES"/>
        </w:rPr>
        <w:t>FORMA DE EJECUCIÓN. –</w:t>
      </w:r>
    </w:p>
    <w:p w14:paraId="5D6D1398" w14:textId="77777777" w:rsidR="00847B49" w:rsidRDefault="00847B49" w:rsidP="00847B49">
      <w:pPr>
        <w:tabs>
          <w:tab w:val="left" w:pos="8711"/>
        </w:tabs>
        <w:jc w:val="both"/>
        <w:rPr>
          <w:rFonts w:ascii="Tahoma" w:hAnsi="Tahoma" w:cs="Tahoma"/>
          <w:b/>
          <w:sz w:val="18"/>
          <w:szCs w:val="18"/>
          <w:lang w:eastAsia="es-ES"/>
        </w:rPr>
      </w:pPr>
    </w:p>
    <w:p w14:paraId="3C958D61" w14:textId="77777777" w:rsidR="00847B49" w:rsidRDefault="00847B49" w:rsidP="00847B49">
      <w:pPr>
        <w:jc w:val="both"/>
        <w:rPr>
          <w:rFonts w:ascii="Tahoma" w:hAnsi="Tahoma" w:cs="Tahoma"/>
          <w:sz w:val="18"/>
          <w:szCs w:val="18"/>
          <w:lang w:eastAsia="es-ES"/>
        </w:rPr>
      </w:pPr>
      <w:r>
        <w:rPr>
          <w:rFonts w:ascii="Tahoma" w:hAnsi="Tahoma" w:cs="Tahoma"/>
          <w:sz w:val="18"/>
          <w:szCs w:val="18"/>
          <w:lang w:eastAsia="es-ES"/>
        </w:rPr>
        <w:t xml:space="preserve">La Entidad Ejecutora deberá prever todas las herramientas, equipos y accesorios necesarios para la ejecución del ítem. </w:t>
      </w:r>
    </w:p>
    <w:p w14:paraId="505D8FF0" w14:textId="77777777" w:rsidR="00847B49" w:rsidRDefault="00847B49" w:rsidP="00847B49">
      <w:pPr>
        <w:jc w:val="both"/>
        <w:rPr>
          <w:rFonts w:ascii="Tahoma" w:hAnsi="Tahoma" w:cs="Tahoma"/>
          <w:sz w:val="18"/>
          <w:szCs w:val="18"/>
          <w:lang w:eastAsia="es-ES"/>
        </w:rPr>
      </w:pPr>
    </w:p>
    <w:p w14:paraId="3067D1E4" w14:textId="77777777" w:rsidR="00847B49" w:rsidRDefault="00847B49" w:rsidP="00847B49">
      <w:pPr>
        <w:tabs>
          <w:tab w:val="left" w:pos="8711"/>
        </w:tabs>
        <w:jc w:val="both"/>
        <w:rPr>
          <w:rFonts w:ascii="Tahoma" w:hAnsi="Tahoma" w:cs="Tahoma"/>
          <w:sz w:val="18"/>
          <w:szCs w:val="18"/>
          <w:lang w:eastAsia="es-ES"/>
        </w:rPr>
      </w:pPr>
      <w:r>
        <w:rPr>
          <w:rFonts w:ascii="Tahoma" w:hAnsi="Tahoma" w:cs="Tahoma"/>
          <w:sz w:val="18"/>
          <w:szCs w:val="18"/>
          <w:lang w:eastAsia="es-ES"/>
        </w:rPr>
        <w:t xml:space="preserve">Las canaletas deberán ser elaboradas de calamina galvanizada </w:t>
      </w:r>
      <w:proofErr w:type="spellStart"/>
      <w:r>
        <w:rPr>
          <w:rFonts w:ascii="Tahoma" w:hAnsi="Tahoma" w:cs="Tahoma"/>
          <w:sz w:val="18"/>
          <w:szCs w:val="18"/>
          <w:lang w:eastAsia="es-ES"/>
        </w:rPr>
        <w:t>Nro</w:t>
      </w:r>
      <w:proofErr w:type="spellEnd"/>
      <w:r>
        <w:rPr>
          <w:rFonts w:ascii="Tahoma" w:hAnsi="Tahoma" w:cs="Tahoma"/>
          <w:sz w:val="18"/>
          <w:szCs w:val="18"/>
          <w:lang w:eastAsia="es-ES"/>
        </w:rPr>
        <w:t xml:space="preserve"> 28 corte 33 que serán dobladas según las dimensiones especificadas en los planos, mediante el empleo de herramientas que eliminen cualquier posibilidad de filtración por este punto. </w:t>
      </w:r>
    </w:p>
    <w:p w14:paraId="19EBDA4B" w14:textId="77777777" w:rsidR="00847B49" w:rsidRDefault="00847B49" w:rsidP="00847B49">
      <w:pPr>
        <w:tabs>
          <w:tab w:val="left" w:pos="8711"/>
        </w:tabs>
        <w:jc w:val="both"/>
        <w:rPr>
          <w:rFonts w:ascii="Tahoma" w:hAnsi="Tahoma" w:cs="Tahoma"/>
          <w:sz w:val="18"/>
          <w:szCs w:val="18"/>
          <w:lang w:eastAsia="es-ES"/>
        </w:rPr>
      </w:pPr>
    </w:p>
    <w:p w14:paraId="08222725" w14:textId="77777777" w:rsidR="00847B49" w:rsidRDefault="00847B49" w:rsidP="00847B49">
      <w:pPr>
        <w:tabs>
          <w:tab w:val="left" w:pos="8711"/>
        </w:tabs>
        <w:jc w:val="both"/>
        <w:rPr>
          <w:rFonts w:ascii="Tahoma" w:hAnsi="Tahoma" w:cs="Tahoma"/>
          <w:sz w:val="18"/>
          <w:szCs w:val="18"/>
          <w:lang w:eastAsia="es-ES"/>
        </w:rPr>
      </w:pPr>
      <w:r>
        <w:rPr>
          <w:rFonts w:ascii="Tahoma" w:hAnsi="Tahoma" w:cs="Tahoma"/>
          <w:sz w:val="18"/>
          <w:szCs w:val="18"/>
          <w:lang w:eastAsia="es-ES"/>
        </w:rPr>
        <w:t xml:space="preserve">Los empalmes serán de sistema de grampa doblada y refuerzo de soldadura al estaño en toda la extensión del empalme, utilizando soplete y pasta de soldar, de tal manera que se elimine cualquier posibilidad de filtración de este punto. </w:t>
      </w:r>
    </w:p>
    <w:p w14:paraId="21447D40" w14:textId="77777777" w:rsidR="00847B49" w:rsidRDefault="00847B49" w:rsidP="00847B49">
      <w:pPr>
        <w:tabs>
          <w:tab w:val="left" w:pos="8711"/>
        </w:tabs>
        <w:jc w:val="both"/>
        <w:rPr>
          <w:rFonts w:ascii="Tahoma" w:hAnsi="Tahoma" w:cs="Tahoma"/>
          <w:sz w:val="18"/>
          <w:szCs w:val="18"/>
          <w:lang w:eastAsia="es-ES"/>
        </w:rPr>
      </w:pPr>
    </w:p>
    <w:p w14:paraId="5B85CCAD" w14:textId="77777777" w:rsidR="00847B49" w:rsidRDefault="00847B49" w:rsidP="00847B49">
      <w:pPr>
        <w:tabs>
          <w:tab w:val="left" w:pos="8711"/>
        </w:tabs>
        <w:jc w:val="both"/>
        <w:rPr>
          <w:rFonts w:ascii="Tahoma" w:hAnsi="Tahoma" w:cs="Tahoma"/>
          <w:sz w:val="18"/>
          <w:szCs w:val="18"/>
          <w:lang w:eastAsia="es-ES"/>
        </w:rPr>
      </w:pPr>
      <w:r>
        <w:rPr>
          <w:rFonts w:ascii="Tahoma" w:hAnsi="Tahoma" w:cs="Tahoma"/>
          <w:sz w:val="18"/>
          <w:szCs w:val="18"/>
          <w:lang w:eastAsia="es-ES"/>
        </w:rPr>
        <w:t>Las canaletas de sección rectangular cuyas dimensiones y formas correspondan a lo especificado en planos, se asegurarán en los aleros mediante hierro pletina de 1/8</w:t>
      </w:r>
      <w:r>
        <w:rPr>
          <w:rFonts w:ascii="Tahoma" w:hAnsi="Tahoma" w:cs="Tahoma"/>
          <w:color w:val="333333"/>
          <w:sz w:val="18"/>
          <w:szCs w:val="18"/>
          <w:lang w:eastAsia="es-ES"/>
        </w:rPr>
        <w:t>"</w:t>
      </w:r>
      <w:r>
        <w:rPr>
          <w:rFonts w:ascii="Tahoma" w:hAnsi="Tahoma" w:cs="Tahoma"/>
          <w:sz w:val="18"/>
          <w:szCs w:val="18"/>
          <w:lang w:eastAsia="es-ES"/>
        </w:rPr>
        <w:t xml:space="preserve"> x 3/4”; sujetadas a la estructura de cubierta con tornillos de 1/2” estos soportes estarán espaciados a 1,50 m. máximo, cuidando esta actividad a tiempo de su colocación de dar pendiente hacia la boca del acceso a la bajante según lo indicado en planos constructivos, pero en ningún caso menor al 2%. </w:t>
      </w:r>
    </w:p>
    <w:p w14:paraId="3709ED2D" w14:textId="77777777" w:rsidR="00847B49" w:rsidRDefault="00847B49" w:rsidP="00847B49">
      <w:pPr>
        <w:tabs>
          <w:tab w:val="left" w:pos="8711"/>
        </w:tabs>
        <w:jc w:val="both"/>
        <w:rPr>
          <w:rFonts w:ascii="Tahoma" w:hAnsi="Tahoma" w:cs="Tahoma"/>
          <w:sz w:val="18"/>
          <w:szCs w:val="18"/>
          <w:lang w:eastAsia="es-ES"/>
        </w:rPr>
      </w:pPr>
    </w:p>
    <w:p w14:paraId="12DCB982" w14:textId="77777777" w:rsidR="00847B49" w:rsidRDefault="00847B49" w:rsidP="00847B49">
      <w:pPr>
        <w:tabs>
          <w:tab w:val="left" w:pos="8711"/>
        </w:tabs>
        <w:jc w:val="both"/>
        <w:rPr>
          <w:rFonts w:ascii="Tahoma" w:hAnsi="Tahoma" w:cs="Tahoma"/>
          <w:sz w:val="18"/>
          <w:szCs w:val="18"/>
          <w:lang w:eastAsia="es-ES"/>
        </w:rPr>
      </w:pPr>
      <w:r>
        <w:rPr>
          <w:rFonts w:ascii="Tahoma" w:hAnsi="Tahoma" w:cs="Tahoma"/>
          <w:sz w:val="18"/>
          <w:szCs w:val="18"/>
          <w:lang w:eastAsia="es-ES"/>
        </w:rPr>
        <w:t>Las canaletas, en caso necesario, llevarán dos manos de pintura anticorrosiva sobre la cual se posará dos manos de pintura al óleo con color seleccionado por el Inspector de proyecto.</w:t>
      </w:r>
    </w:p>
    <w:p w14:paraId="38C561C1" w14:textId="77777777" w:rsidR="00847B49" w:rsidRDefault="00847B49" w:rsidP="00847B49">
      <w:pPr>
        <w:tabs>
          <w:tab w:val="left" w:pos="8711"/>
        </w:tabs>
        <w:jc w:val="both"/>
        <w:rPr>
          <w:rFonts w:ascii="Tahoma" w:hAnsi="Tahoma" w:cs="Tahoma"/>
          <w:sz w:val="18"/>
          <w:szCs w:val="18"/>
          <w:lang w:eastAsia="es-ES"/>
        </w:rPr>
      </w:pPr>
    </w:p>
    <w:p w14:paraId="0744056E" w14:textId="77777777" w:rsidR="00847B49" w:rsidRDefault="00847B49" w:rsidP="00847B49">
      <w:pPr>
        <w:tabs>
          <w:tab w:val="left" w:pos="8711"/>
        </w:tabs>
        <w:spacing w:after="120"/>
        <w:jc w:val="both"/>
        <w:rPr>
          <w:rFonts w:ascii="Tahoma" w:hAnsi="Tahoma" w:cs="Tahoma"/>
          <w:b/>
          <w:sz w:val="18"/>
          <w:szCs w:val="18"/>
          <w:lang w:eastAsia="es-ES"/>
        </w:rPr>
      </w:pPr>
      <w:r>
        <w:rPr>
          <w:rFonts w:ascii="Tahoma" w:hAnsi="Tahoma" w:cs="Tahoma"/>
          <w:b/>
          <w:sz w:val="18"/>
          <w:szCs w:val="18"/>
          <w:lang w:eastAsia="es-ES"/>
        </w:rPr>
        <w:t>Criterios de Aceptación y Rechazo</w:t>
      </w:r>
    </w:p>
    <w:p w14:paraId="5790F80B" w14:textId="77777777" w:rsidR="00847B49" w:rsidRDefault="00847B49" w:rsidP="00847B49">
      <w:pPr>
        <w:tabs>
          <w:tab w:val="left" w:pos="8711"/>
        </w:tabs>
        <w:jc w:val="both"/>
        <w:rPr>
          <w:rFonts w:ascii="Tahoma" w:hAnsi="Tahoma" w:cs="Tahoma"/>
          <w:sz w:val="18"/>
          <w:szCs w:val="18"/>
          <w:u w:val="single"/>
          <w:lang w:eastAsia="es-ES"/>
        </w:rPr>
      </w:pPr>
      <w:r>
        <w:rPr>
          <w:rFonts w:ascii="Tahoma" w:hAnsi="Tahoma" w:cs="Tahoma"/>
          <w:sz w:val="18"/>
          <w:szCs w:val="18"/>
          <w:lang w:eastAsia="es-ES"/>
        </w:rPr>
        <w:t>Se deberá verificar la correcta sujeción de la canaleta, así como la pendiente adecuada para la evacuación de agua; en caso necesario, el Inspector de proyecto solicitará la verificación hidráulica del buen funcionamiento de la canaleta.</w:t>
      </w:r>
    </w:p>
    <w:p w14:paraId="6F88A8D7" w14:textId="77777777" w:rsidR="00847B49" w:rsidRDefault="00847B49" w:rsidP="00847B49">
      <w:pPr>
        <w:widowControl w:val="0"/>
        <w:autoSpaceDE w:val="0"/>
        <w:autoSpaceDN w:val="0"/>
        <w:jc w:val="both"/>
        <w:rPr>
          <w:rFonts w:ascii="Tahoma" w:eastAsia="Arial" w:hAnsi="Tahoma" w:cs="Tahoma"/>
          <w:b/>
          <w:sz w:val="18"/>
          <w:szCs w:val="18"/>
        </w:rPr>
      </w:pPr>
    </w:p>
    <w:tbl>
      <w:tblPr>
        <w:tblStyle w:val="Tablaconcuadrcula"/>
        <w:tblW w:w="5000" w:type="pct"/>
        <w:jc w:val="center"/>
        <w:tblLook w:val="04A0" w:firstRow="1" w:lastRow="0" w:firstColumn="1" w:lastColumn="0" w:noHBand="0" w:noVBand="1"/>
      </w:tblPr>
      <w:tblGrid>
        <w:gridCol w:w="561"/>
        <w:gridCol w:w="2291"/>
        <w:gridCol w:w="1099"/>
        <w:gridCol w:w="5302"/>
      </w:tblGrid>
      <w:tr w:rsidR="00847B49" w14:paraId="2DBF5217" w14:textId="77777777" w:rsidTr="00583927">
        <w:trPr>
          <w:trHeight w:val="20"/>
          <w:jc w:val="center"/>
        </w:trPr>
        <w:tc>
          <w:tcPr>
            <w:tcW w:w="303"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68C2410E" w14:textId="77777777" w:rsidR="00847B49" w:rsidRDefault="00847B49" w:rsidP="00583927">
            <w:pPr>
              <w:widowControl w:val="0"/>
              <w:autoSpaceDE w:val="0"/>
              <w:autoSpaceDN w:val="0"/>
              <w:jc w:val="center"/>
              <w:rPr>
                <w:rFonts w:ascii="Tahoma" w:eastAsia="Arial" w:hAnsi="Tahoma" w:cs="Tahoma"/>
                <w:b/>
                <w:sz w:val="18"/>
                <w:szCs w:val="18"/>
              </w:rPr>
            </w:pPr>
            <w:proofErr w:type="spellStart"/>
            <w:r>
              <w:rPr>
                <w:rFonts w:ascii="Tahoma" w:eastAsia="Arial" w:hAnsi="Tahoma" w:cs="Tahoma"/>
                <w:b/>
                <w:sz w:val="18"/>
                <w:szCs w:val="18"/>
              </w:rPr>
              <w:t>N°</w:t>
            </w:r>
            <w:proofErr w:type="spellEnd"/>
          </w:p>
        </w:tc>
        <w:tc>
          <w:tcPr>
            <w:tcW w:w="1238"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7F46A726" w14:textId="77777777" w:rsidR="00847B49" w:rsidRDefault="00847B49" w:rsidP="00583927">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CODIGO</w:t>
            </w:r>
          </w:p>
        </w:tc>
        <w:tc>
          <w:tcPr>
            <w:tcW w:w="594"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548760AD" w14:textId="77777777" w:rsidR="00847B49" w:rsidRDefault="00847B49" w:rsidP="00583927">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UNIDAD</w:t>
            </w:r>
          </w:p>
        </w:tc>
        <w:tc>
          <w:tcPr>
            <w:tcW w:w="2865"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6894C10F" w14:textId="77777777" w:rsidR="00847B49" w:rsidRDefault="00847B49" w:rsidP="00583927">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ITEM</w:t>
            </w:r>
          </w:p>
        </w:tc>
      </w:tr>
      <w:tr w:rsidR="00847B49" w14:paraId="3FBE85CD" w14:textId="77777777" w:rsidTr="00583927">
        <w:trPr>
          <w:trHeight w:val="20"/>
          <w:jc w:val="center"/>
        </w:trPr>
        <w:tc>
          <w:tcPr>
            <w:tcW w:w="303"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1FBCF694" w14:textId="77777777" w:rsidR="00847B49" w:rsidRDefault="00847B49" w:rsidP="00583927">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21</w:t>
            </w:r>
          </w:p>
        </w:tc>
        <w:tc>
          <w:tcPr>
            <w:tcW w:w="1238"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2F4C446A" w14:textId="77777777" w:rsidR="00847B49" w:rsidRDefault="00847B49" w:rsidP="00583927">
            <w:pPr>
              <w:widowControl w:val="0"/>
              <w:autoSpaceDE w:val="0"/>
              <w:autoSpaceDN w:val="0"/>
              <w:jc w:val="center"/>
              <w:rPr>
                <w:rFonts w:ascii="Tahoma" w:eastAsia="Arial" w:hAnsi="Tahoma" w:cs="Tahoma"/>
                <w:b/>
                <w:sz w:val="18"/>
                <w:szCs w:val="18"/>
              </w:rPr>
            </w:pPr>
            <w:r>
              <w:rPr>
                <w:rFonts w:ascii="Tahoma" w:eastAsia="Arial" w:hAnsi="Tahoma" w:cs="Tahoma"/>
                <w:b/>
                <w:color w:val="000000"/>
                <w:sz w:val="18"/>
                <w:szCs w:val="18"/>
                <w:lang w:eastAsia="es-ES"/>
              </w:rPr>
              <w:t>VAC-OF-BAJ-1</w:t>
            </w:r>
          </w:p>
        </w:tc>
        <w:tc>
          <w:tcPr>
            <w:tcW w:w="594"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1BE95646" w14:textId="77777777" w:rsidR="00847B49" w:rsidRDefault="00847B49" w:rsidP="00583927">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M</w:t>
            </w:r>
          </w:p>
        </w:tc>
        <w:tc>
          <w:tcPr>
            <w:tcW w:w="2865"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619F8502" w14:textId="77777777" w:rsidR="00847B49" w:rsidRDefault="00847B49" w:rsidP="00583927">
            <w:pPr>
              <w:widowControl w:val="0"/>
              <w:autoSpaceDE w:val="0"/>
              <w:autoSpaceDN w:val="0"/>
              <w:jc w:val="center"/>
              <w:rPr>
                <w:rFonts w:ascii="Tahoma" w:eastAsia="Arial" w:hAnsi="Tahoma" w:cs="Tahoma"/>
                <w:b/>
                <w:sz w:val="18"/>
                <w:szCs w:val="18"/>
              </w:rPr>
            </w:pPr>
            <w:r>
              <w:rPr>
                <w:rFonts w:ascii="Tahoma" w:eastAsia="Arial" w:hAnsi="Tahoma" w:cs="Tahoma"/>
                <w:b/>
                <w:bCs/>
                <w:color w:val="000000"/>
                <w:sz w:val="18"/>
                <w:szCs w:val="18"/>
              </w:rPr>
              <w:t>BAJANTE DE PVC 3"</w:t>
            </w:r>
          </w:p>
        </w:tc>
      </w:tr>
    </w:tbl>
    <w:p w14:paraId="0B1FEEC7" w14:textId="77777777" w:rsidR="00847B49" w:rsidRDefault="00847B49" w:rsidP="00847B49">
      <w:pPr>
        <w:widowControl w:val="0"/>
        <w:autoSpaceDE w:val="0"/>
        <w:autoSpaceDN w:val="0"/>
        <w:jc w:val="both"/>
        <w:rPr>
          <w:rFonts w:ascii="Tahoma" w:eastAsia="Arial" w:hAnsi="Tahoma" w:cs="Tahoma"/>
          <w:b/>
          <w:sz w:val="18"/>
          <w:szCs w:val="18"/>
        </w:rPr>
      </w:pPr>
    </w:p>
    <w:p w14:paraId="631811F2" w14:textId="77777777" w:rsidR="00847B49" w:rsidRDefault="00847B49" w:rsidP="00847B49">
      <w:pPr>
        <w:widowControl w:val="0"/>
        <w:autoSpaceDE w:val="0"/>
        <w:autoSpaceDN w:val="0"/>
        <w:jc w:val="both"/>
        <w:rPr>
          <w:rFonts w:ascii="Tahoma" w:eastAsia="Arial" w:hAnsi="Tahoma" w:cs="Tahoma"/>
          <w:b/>
          <w:sz w:val="18"/>
          <w:szCs w:val="18"/>
        </w:rPr>
      </w:pPr>
      <w:r>
        <w:rPr>
          <w:rFonts w:ascii="Tahoma" w:eastAsia="Arial" w:hAnsi="Tahoma" w:cs="Tahoma"/>
          <w:b/>
          <w:sz w:val="18"/>
          <w:szCs w:val="18"/>
        </w:rPr>
        <w:t>DESCRIPCIÓN. –</w:t>
      </w:r>
    </w:p>
    <w:p w14:paraId="2D755FF6" w14:textId="77777777" w:rsidR="00847B49" w:rsidRDefault="00847B49" w:rsidP="00847B49">
      <w:pPr>
        <w:widowControl w:val="0"/>
        <w:autoSpaceDE w:val="0"/>
        <w:autoSpaceDN w:val="0"/>
        <w:jc w:val="both"/>
        <w:rPr>
          <w:rFonts w:ascii="Tahoma" w:eastAsia="Arial" w:hAnsi="Tahoma" w:cs="Tahoma"/>
          <w:b/>
          <w:sz w:val="18"/>
          <w:szCs w:val="18"/>
        </w:rPr>
      </w:pPr>
    </w:p>
    <w:p w14:paraId="0AEF1B31" w14:textId="77777777" w:rsidR="00847B49" w:rsidRDefault="00847B49" w:rsidP="00847B49">
      <w:pPr>
        <w:widowControl w:val="0"/>
        <w:autoSpaceDE w:val="0"/>
        <w:autoSpaceDN w:val="0"/>
        <w:jc w:val="both"/>
        <w:rPr>
          <w:rFonts w:ascii="Tahoma" w:eastAsia="Arial" w:hAnsi="Tahoma" w:cs="Tahoma"/>
          <w:sz w:val="18"/>
          <w:szCs w:val="18"/>
        </w:rPr>
      </w:pPr>
      <w:r>
        <w:rPr>
          <w:rFonts w:ascii="Tahoma" w:eastAsia="Arial" w:hAnsi="Tahoma" w:cs="Tahoma"/>
          <w:sz w:val="18"/>
          <w:szCs w:val="18"/>
        </w:rPr>
        <w:t xml:space="preserve">Este ítem se refiere a la provisión y colocado de bajantes de Tubería de Desagüe PVC de 3" para evacuar las aguas pluviales conforme a las dimensiones de los planos arquitectónicos proyectados en cortes y elevaciones, previa aprobación del Inspector de proyecto. </w:t>
      </w:r>
    </w:p>
    <w:p w14:paraId="11F2CA78" w14:textId="77777777" w:rsidR="00847B49" w:rsidRDefault="00847B49" w:rsidP="00847B49">
      <w:pPr>
        <w:widowControl w:val="0"/>
        <w:autoSpaceDE w:val="0"/>
        <w:autoSpaceDN w:val="0"/>
        <w:jc w:val="both"/>
        <w:rPr>
          <w:rFonts w:ascii="Tahoma" w:eastAsia="Arial" w:hAnsi="Tahoma" w:cs="Tahoma"/>
          <w:sz w:val="18"/>
          <w:szCs w:val="18"/>
        </w:rPr>
      </w:pPr>
    </w:p>
    <w:p w14:paraId="2A4E22C1" w14:textId="77777777" w:rsidR="00847B49" w:rsidRDefault="00847B49" w:rsidP="00847B49">
      <w:pPr>
        <w:widowControl w:val="0"/>
        <w:autoSpaceDE w:val="0"/>
        <w:autoSpaceDN w:val="0"/>
        <w:jc w:val="both"/>
        <w:rPr>
          <w:rFonts w:ascii="Tahoma" w:eastAsia="Arial" w:hAnsi="Tahoma" w:cs="Tahoma"/>
          <w:b/>
          <w:sz w:val="18"/>
          <w:szCs w:val="18"/>
        </w:rPr>
      </w:pPr>
      <w:r>
        <w:rPr>
          <w:rFonts w:ascii="Tahoma" w:eastAsia="Arial" w:hAnsi="Tahoma" w:cs="Tahoma"/>
          <w:b/>
          <w:sz w:val="18"/>
          <w:szCs w:val="18"/>
        </w:rPr>
        <w:t>MATERIALES, HERRAMIENTAS Y EQUIPO. -</w:t>
      </w:r>
    </w:p>
    <w:p w14:paraId="129812B1" w14:textId="77777777" w:rsidR="00847B49" w:rsidRDefault="00847B49" w:rsidP="00847B49">
      <w:pPr>
        <w:widowControl w:val="0"/>
        <w:autoSpaceDE w:val="0"/>
        <w:autoSpaceDN w:val="0"/>
        <w:jc w:val="both"/>
        <w:rPr>
          <w:rFonts w:ascii="Tahoma" w:eastAsia="Arial" w:hAnsi="Tahoma" w:cs="Tahoma"/>
          <w:b/>
          <w:sz w:val="18"/>
          <w:szCs w:val="18"/>
        </w:rPr>
      </w:pPr>
    </w:p>
    <w:p w14:paraId="6F11DC33" w14:textId="77777777" w:rsidR="00847B49" w:rsidRDefault="00847B49" w:rsidP="00847B49">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1B3990CF" w14:textId="77777777" w:rsidR="00847B49" w:rsidRDefault="00847B49" w:rsidP="00847B49">
      <w:pPr>
        <w:widowControl w:val="0"/>
        <w:tabs>
          <w:tab w:val="left" w:pos="560"/>
        </w:tabs>
        <w:autoSpaceDE w:val="0"/>
        <w:autoSpaceDN w:val="0"/>
        <w:jc w:val="both"/>
        <w:rPr>
          <w:rFonts w:ascii="Tahoma" w:eastAsia="Arial" w:hAnsi="Tahoma" w:cs="Tahoma"/>
          <w:sz w:val="18"/>
          <w:szCs w:val="18"/>
        </w:rPr>
      </w:pPr>
    </w:p>
    <w:p w14:paraId="0A75077B" w14:textId="77777777" w:rsidR="00847B49" w:rsidRDefault="00847B49" w:rsidP="00847B49">
      <w:pPr>
        <w:widowControl w:val="0"/>
        <w:tabs>
          <w:tab w:val="left" w:pos="8711"/>
        </w:tabs>
        <w:autoSpaceDE w:val="0"/>
        <w:autoSpaceDN w:val="0"/>
        <w:rPr>
          <w:rFonts w:ascii="Tahoma" w:eastAsia="Arial" w:hAnsi="Tahoma" w:cs="Tahoma"/>
          <w:b/>
          <w:sz w:val="18"/>
          <w:szCs w:val="18"/>
        </w:rPr>
      </w:pPr>
      <w:r>
        <w:rPr>
          <w:rFonts w:ascii="Tahoma" w:eastAsia="Arial" w:hAnsi="Tahoma" w:cs="Tahoma"/>
          <w:b/>
          <w:sz w:val="18"/>
          <w:szCs w:val="18"/>
        </w:rPr>
        <w:t>FORMA DE EJECUCIÓN. -</w:t>
      </w:r>
    </w:p>
    <w:p w14:paraId="46ACA897" w14:textId="77777777" w:rsidR="00847B49" w:rsidRDefault="00847B49" w:rsidP="00847B49">
      <w:pPr>
        <w:widowControl w:val="0"/>
        <w:tabs>
          <w:tab w:val="left" w:pos="8711"/>
        </w:tabs>
        <w:autoSpaceDE w:val="0"/>
        <w:autoSpaceDN w:val="0"/>
        <w:rPr>
          <w:rFonts w:ascii="Tahoma" w:eastAsia="Arial" w:hAnsi="Tahoma" w:cs="Tahoma"/>
          <w:b/>
          <w:sz w:val="18"/>
          <w:szCs w:val="18"/>
        </w:rPr>
      </w:pPr>
    </w:p>
    <w:p w14:paraId="68CC7774" w14:textId="77777777" w:rsidR="00847B49" w:rsidRDefault="00847B49" w:rsidP="00847B49">
      <w:pPr>
        <w:widowControl w:val="0"/>
        <w:autoSpaceDE w:val="0"/>
        <w:autoSpaceDN w:val="0"/>
        <w:jc w:val="both"/>
        <w:rPr>
          <w:rFonts w:ascii="Tahoma" w:eastAsia="Arial" w:hAnsi="Tahoma" w:cs="Tahoma"/>
          <w:sz w:val="18"/>
          <w:szCs w:val="18"/>
        </w:rPr>
      </w:pPr>
      <w:r>
        <w:rPr>
          <w:rFonts w:ascii="Tahoma" w:eastAsia="Arial" w:hAnsi="Tahoma" w:cs="Tahoma"/>
          <w:sz w:val="18"/>
          <w:szCs w:val="18"/>
        </w:rPr>
        <w:t xml:space="preserve">Las bajantes deberán ser ejecutadas con Tubería de Desagüe de PVC 3” cuya ubicación y longitud será según las dimensiones especificadas en los planos, mediante el empleo de herramientas que eliminen cualquier posibilidad de filtración por este punto. Las bajantes serán de sección circular, la abertura debe asegurar la cobertura total de la evacuación de agua. El empalme de la canaleta será con codo PVC 3”. Los soportes de las bajantes serán abrazaderas y deberán colocarse cada 1 m, los mismos que estarán firmemente sujetos al muro se sujetarán las pletinas mediante ramplús y tornillos de 2 pulgadas de largo. En muros de ladrillo hueco, previamente se picarán y se rellenarán con mortero de cemento los sectores donde se colocarán los rampluses con tornillos de 2 pulgadas de largo. </w:t>
      </w:r>
    </w:p>
    <w:p w14:paraId="070F8BBD" w14:textId="77777777" w:rsidR="00847B49" w:rsidRDefault="00847B49" w:rsidP="00847B49">
      <w:pPr>
        <w:widowControl w:val="0"/>
        <w:autoSpaceDE w:val="0"/>
        <w:autoSpaceDN w:val="0"/>
        <w:jc w:val="both"/>
        <w:rPr>
          <w:rFonts w:ascii="Tahoma" w:eastAsia="Arial" w:hAnsi="Tahoma" w:cs="Tahoma"/>
          <w:b/>
          <w:sz w:val="18"/>
          <w:szCs w:val="18"/>
        </w:rPr>
      </w:pPr>
    </w:p>
    <w:tbl>
      <w:tblPr>
        <w:tblStyle w:val="Tablaconcuadrcula"/>
        <w:tblW w:w="5000" w:type="pct"/>
        <w:tblLook w:val="04A0" w:firstRow="1" w:lastRow="0" w:firstColumn="1" w:lastColumn="0" w:noHBand="0" w:noVBand="1"/>
      </w:tblPr>
      <w:tblGrid>
        <w:gridCol w:w="561"/>
        <w:gridCol w:w="2291"/>
        <w:gridCol w:w="1099"/>
        <w:gridCol w:w="5302"/>
      </w:tblGrid>
      <w:tr w:rsidR="00847B49" w14:paraId="0EDAA865" w14:textId="77777777" w:rsidTr="00583927">
        <w:trPr>
          <w:trHeight w:val="227"/>
        </w:trPr>
        <w:tc>
          <w:tcPr>
            <w:tcW w:w="303"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7A708907" w14:textId="77777777" w:rsidR="00847B49" w:rsidRDefault="00847B49" w:rsidP="00583927">
            <w:pPr>
              <w:widowControl w:val="0"/>
              <w:autoSpaceDE w:val="0"/>
              <w:autoSpaceDN w:val="0"/>
              <w:jc w:val="center"/>
              <w:rPr>
                <w:rFonts w:ascii="Tahoma" w:eastAsia="Arial" w:hAnsi="Tahoma" w:cs="Tahoma"/>
                <w:b/>
                <w:sz w:val="18"/>
                <w:szCs w:val="18"/>
              </w:rPr>
            </w:pPr>
            <w:proofErr w:type="spellStart"/>
            <w:r>
              <w:rPr>
                <w:rFonts w:ascii="Tahoma" w:eastAsia="Arial" w:hAnsi="Tahoma" w:cs="Tahoma"/>
                <w:b/>
                <w:sz w:val="18"/>
                <w:szCs w:val="18"/>
              </w:rPr>
              <w:t>N°</w:t>
            </w:r>
            <w:proofErr w:type="spellEnd"/>
          </w:p>
        </w:tc>
        <w:tc>
          <w:tcPr>
            <w:tcW w:w="1238"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4A45DAA9" w14:textId="77777777" w:rsidR="00847B49" w:rsidRDefault="00847B49" w:rsidP="00583927">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CODIGO</w:t>
            </w:r>
          </w:p>
        </w:tc>
        <w:tc>
          <w:tcPr>
            <w:tcW w:w="594"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74E26ED1" w14:textId="77777777" w:rsidR="00847B49" w:rsidRDefault="00847B49" w:rsidP="00583927">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UNIDAD</w:t>
            </w:r>
          </w:p>
        </w:tc>
        <w:tc>
          <w:tcPr>
            <w:tcW w:w="2865"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2DC23792" w14:textId="77777777" w:rsidR="00847B49" w:rsidRDefault="00847B49" w:rsidP="00583927">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ITEM</w:t>
            </w:r>
          </w:p>
        </w:tc>
      </w:tr>
      <w:tr w:rsidR="00847B49" w14:paraId="01B4F10A" w14:textId="77777777" w:rsidTr="00583927">
        <w:trPr>
          <w:trHeight w:val="227"/>
        </w:trPr>
        <w:tc>
          <w:tcPr>
            <w:tcW w:w="303"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757AE1B0" w14:textId="77777777" w:rsidR="00847B49" w:rsidRDefault="00847B49" w:rsidP="00583927">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22</w:t>
            </w:r>
          </w:p>
        </w:tc>
        <w:tc>
          <w:tcPr>
            <w:tcW w:w="1238"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06310338" w14:textId="77777777" w:rsidR="00847B49" w:rsidRDefault="00847B49" w:rsidP="00583927">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VAC-OG-MES-1</w:t>
            </w:r>
          </w:p>
        </w:tc>
        <w:tc>
          <w:tcPr>
            <w:tcW w:w="594"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21552C93" w14:textId="77777777" w:rsidR="00847B49" w:rsidRDefault="00847B49" w:rsidP="00583927">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M2</w:t>
            </w:r>
          </w:p>
        </w:tc>
        <w:tc>
          <w:tcPr>
            <w:tcW w:w="2865"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5B9BC3D7" w14:textId="77777777" w:rsidR="00847B49" w:rsidRDefault="00847B49" w:rsidP="00583927">
            <w:pPr>
              <w:widowControl w:val="0"/>
              <w:autoSpaceDE w:val="0"/>
              <w:autoSpaceDN w:val="0"/>
              <w:jc w:val="center"/>
              <w:rPr>
                <w:rFonts w:ascii="Tahoma" w:eastAsia="Arial" w:hAnsi="Tahoma" w:cs="Tahoma"/>
                <w:b/>
                <w:sz w:val="18"/>
                <w:szCs w:val="18"/>
              </w:rPr>
            </w:pPr>
            <w:r>
              <w:rPr>
                <w:rFonts w:ascii="Tahoma" w:eastAsia="Arial" w:hAnsi="Tahoma" w:cs="Tahoma"/>
                <w:b/>
                <w:bCs/>
                <w:sz w:val="18"/>
                <w:szCs w:val="18"/>
              </w:rPr>
              <w:t>MESÓN DE HORMIGÓN ARMADO PARA COCINA</w:t>
            </w:r>
          </w:p>
        </w:tc>
      </w:tr>
    </w:tbl>
    <w:p w14:paraId="158FCF9F" w14:textId="77777777" w:rsidR="00847B49" w:rsidRDefault="00847B49" w:rsidP="00847B49">
      <w:pPr>
        <w:widowControl w:val="0"/>
        <w:autoSpaceDE w:val="0"/>
        <w:autoSpaceDN w:val="0"/>
        <w:jc w:val="both"/>
        <w:rPr>
          <w:rFonts w:ascii="Tahoma" w:eastAsia="Arial" w:hAnsi="Tahoma" w:cs="Tahoma"/>
          <w:b/>
          <w:sz w:val="18"/>
          <w:szCs w:val="18"/>
        </w:rPr>
      </w:pPr>
    </w:p>
    <w:p w14:paraId="491CC913" w14:textId="77777777" w:rsidR="00847B49" w:rsidRDefault="00847B49" w:rsidP="00847B49">
      <w:pPr>
        <w:widowControl w:val="0"/>
        <w:autoSpaceDE w:val="0"/>
        <w:autoSpaceDN w:val="0"/>
        <w:jc w:val="both"/>
        <w:rPr>
          <w:rFonts w:ascii="Tahoma" w:eastAsia="Arial" w:hAnsi="Tahoma" w:cs="Tahoma"/>
          <w:b/>
          <w:sz w:val="18"/>
          <w:szCs w:val="18"/>
        </w:rPr>
      </w:pPr>
      <w:r>
        <w:rPr>
          <w:rFonts w:ascii="Tahoma" w:eastAsia="Arial" w:hAnsi="Tahoma" w:cs="Tahoma"/>
          <w:b/>
          <w:sz w:val="18"/>
          <w:szCs w:val="18"/>
        </w:rPr>
        <w:t>DESCRIPCIÓN. –</w:t>
      </w:r>
    </w:p>
    <w:p w14:paraId="705AC53A" w14:textId="77777777" w:rsidR="00847B49" w:rsidRDefault="00847B49" w:rsidP="00847B49">
      <w:pPr>
        <w:widowControl w:val="0"/>
        <w:tabs>
          <w:tab w:val="left" w:pos="560"/>
        </w:tabs>
        <w:autoSpaceDE w:val="0"/>
        <w:autoSpaceDN w:val="0"/>
        <w:jc w:val="both"/>
        <w:rPr>
          <w:rFonts w:ascii="Tahoma" w:eastAsia="Arial" w:hAnsi="Tahoma" w:cs="Tahoma"/>
          <w:color w:val="000000"/>
          <w:sz w:val="18"/>
          <w:szCs w:val="18"/>
        </w:rPr>
      </w:pPr>
    </w:p>
    <w:p w14:paraId="654D2E6A" w14:textId="77777777" w:rsidR="00847B49" w:rsidRDefault="00847B49" w:rsidP="00847B49">
      <w:pPr>
        <w:widowControl w:val="0"/>
        <w:autoSpaceDE w:val="0"/>
        <w:autoSpaceDN w:val="0"/>
        <w:jc w:val="both"/>
        <w:rPr>
          <w:rFonts w:ascii="Tahoma" w:eastAsia="Arial" w:hAnsi="Tahoma" w:cs="Tahoma"/>
          <w:sz w:val="18"/>
          <w:szCs w:val="18"/>
        </w:rPr>
      </w:pPr>
      <w:r>
        <w:rPr>
          <w:rFonts w:ascii="Tahoma" w:eastAsia="Arial" w:hAnsi="Tahoma" w:cs="Tahoma"/>
          <w:sz w:val="18"/>
          <w:szCs w:val="18"/>
        </w:rPr>
        <w:t>Este ítem se refiere a la construcción de mesón de hormigón armado con dimensiones señaladas en los planos de detalles, e indicaciones del Inspector de proyecto.</w:t>
      </w:r>
    </w:p>
    <w:p w14:paraId="5CFA8B85" w14:textId="77777777" w:rsidR="00847B49" w:rsidRDefault="00847B49" w:rsidP="00847B49">
      <w:pPr>
        <w:widowControl w:val="0"/>
        <w:autoSpaceDE w:val="0"/>
        <w:autoSpaceDN w:val="0"/>
        <w:jc w:val="both"/>
        <w:rPr>
          <w:rFonts w:ascii="Tahoma" w:eastAsia="Arial" w:hAnsi="Tahoma" w:cs="Tahoma"/>
          <w:sz w:val="18"/>
          <w:szCs w:val="18"/>
        </w:rPr>
      </w:pPr>
    </w:p>
    <w:p w14:paraId="12C7668E" w14:textId="77777777" w:rsidR="00847B49" w:rsidRDefault="00847B49" w:rsidP="00847B49">
      <w:pPr>
        <w:widowControl w:val="0"/>
        <w:autoSpaceDE w:val="0"/>
        <w:autoSpaceDN w:val="0"/>
        <w:jc w:val="both"/>
        <w:rPr>
          <w:rFonts w:ascii="Tahoma" w:eastAsia="Arial" w:hAnsi="Tahoma" w:cs="Tahoma"/>
          <w:b/>
          <w:sz w:val="18"/>
          <w:szCs w:val="18"/>
        </w:rPr>
      </w:pPr>
      <w:r>
        <w:rPr>
          <w:rFonts w:ascii="Tahoma" w:eastAsia="Arial" w:hAnsi="Tahoma" w:cs="Tahoma"/>
          <w:b/>
          <w:sz w:val="18"/>
          <w:szCs w:val="18"/>
        </w:rPr>
        <w:t>MATERIALES, HERRAMIENTAS Y EQUIPO. –</w:t>
      </w:r>
    </w:p>
    <w:p w14:paraId="06B60505" w14:textId="77777777" w:rsidR="00847B49" w:rsidRDefault="00847B49" w:rsidP="00847B49">
      <w:pPr>
        <w:widowControl w:val="0"/>
        <w:autoSpaceDE w:val="0"/>
        <w:autoSpaceDN w:val="0"/>
        <w:jc w:val="both"/>
        <w:rPr>
          <w:rFonts w:ascii="Tahoma" w:eastAsia="Arial" w:hAnsi="Tahoma" w:cs="Tahoma"/>
          <w:b/>
          <w:sz w:val="18"/>
          <w:szCs w:val="18"/>
        </w:rPr>
      </w:pPr>
    </w:p>
    <w:p w14:paraId="0FEB4379" w14:textId="77777777" w:rsidR="00847B49" w:rsidRDefault="00847B49" w:rsidP="00847B49">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 Entidad Ejecutora proporcionará todos los materiales (excepto los de aporte propio), herramientas y equipos necesarios para la ejecución de los trabajos, los mismos deberán ser aprobados por el Inspector de proyecto.</w:t>
      </w:r>
    </w:p>
    <w:p w14:paraId="4F882457" w14:textId="77777777" w:rsidR="00847B49" w:rsidRDefault="00847B49" w:rsidP="00847B49">
      <w:pPr>
        <w:widowControl w:val="0"/>
        <w:autoSpaceDE w:val="0"/>
        <w:autoSpaceDN w:val="0"/>
        <w:adjustRightInd w:val="0"/>
        <w:jc w:val="both"/>
        <w:rPr>
          <w:rFonts w:ascii="Tahoma" w:eastAsia="Calibri" w:hAnsi="Tahoma" w:cs="Tahoma"/>
          <w:color w:val="000000"/>
          <w:sz w:val="18"/>
          <w:szCs w:val="18"/>
        </w:rPr>
      </w:pPr>
    </w:p>
    <w:p w14:paraId="34E6FDF7" w14:textId="77777777" w:rsidR="00847B49" w:rsidRDefault="00847B49" w:rsidP="00847B49">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 Entidad Ejecutora deberá cumplir con los requisitos establecidos en la Norma Boliviana del Hormigón Armado CBH-87 para los materiales que cubre esta norma.</w:t>
      </w:r>
    </w:p>
    <w:p w14:paraId="1CA9B6D6" w14:textId="77777777" w:rsidR="00847B49" w:rsidRDefault="00847B49" w:rsidP="00847B49">
      <w:pPr>
        <w:widowControl w:val="0"/>
        <w:tabs>
          <w:tab w:val="left" w:pos="8711"/>
        </w:tabs>
        <w:autoSpaceDE w:val="0"/>
        <w:autoSpaceDN w:val="0"/>
        <w:jc w:val="both"/>
        <w:rPr>
          <w:rFonts w:ascii="Tahoma" w:eastAsia="Arial" w:hAnsi="Tahoma" w:cs="Tahoma"/>
          <w:sz w:val="18"/>
          <w:szCs w:val="18"/>
        </w:rPr>
      </w:pPr>
    </w:p>
    <w:p w14:paraId="35D7FBDF" w14:textId="77777777" w:rsidR="00847B49" w:rsidRDefault="00847B49" w:rsidP="00847B49">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39E66278" w14:textId="77777777" w:rsidR="00847B49" w:rsidRDefault="00847B49" w:rsidP="00847B49">
      <w:pPr>
        <w:widowControl w:val="0"/>
        <w:autoSpaceDE w:val="0"/>
        <w:autoSpaceDN w:val="0"/>
        <w:jc w:val="both"/>
        <w:rPr>
          <w:rFonts w:ascii="Tahoma" w:eastAsia="Arial" w:hAnsi="Tahoma" w:cs="Tahoma"/>
          <w:color w:val="000000"/>
          <w:sz w:val="18"/>
          <w:szCs w:val="18"/>
        </w:rPr>
      </w:pPr>
    </w:p>
    <w:p w14:paraId="565C61DF" w14:textId="77777777" w:rsidR="00847B49" w:rsidRDefault="00847B49" w:rsidP="00847B49">
      <w:pPr>
        <w:widowControl w:val="0"/>
        <w:autoSpaceDE w:val="0"/>
        <w:autoSpaceDN w:val="0"/>
        <w:jc w:val="both"/>
        <w:rPr>
          <w:rFonts w:ascii="Tahoma" w:eastAsia="Arial" w:hAnsi="Tahoma" w:cs="Tahoma"/>
          <w:b/>
          <w:sz w:val="18"/>
          <w:szCs w:val="18"/>
        </w:rPr>
      </w:pPr>
      <w:r>
        <w:rPr>
          <w:rFonts w:ascii="Tahoma" w:eastAsia="Arial" w:hAnsi="Tahoma" w:cs="Tahoma"/>
          <w:b/>
          <w:sz w:val="18"/>
          <w:szCs w:val="18"/>
        </w:rPr>
        <w:t>FORMA DE EJECUCIÓN. –</w:t>
      </w:r>
    </w:p>
    <w:p w14:paraId="31237E68" w14:textId="77777777" w:rsidR="00847B49" w:rsidRDefault="00847B49" w:rsidP="00847B49">
      <w:pPr>
        <w:widowControl w:val="0"/>
        <w:autoSpaceDE w:val="0"/>
        <w:autoSpaceDN w:val="0"/>
        <w:jc w:val="both"/>
        <w:rPr>
          <w:rFonts w:ascii="Tahoma" w:eastAsia="Arial" w:hAnsi="Tahoma" w:cs="Tahoma"/>
          <w:b/>
          <w:sz w:val="18"/>
          <w:szCs w:val="18"/>
        </w:rPr>
      </w:pPr>
    </w:p>
    <w:p w14:paraId="39B51FD1" w14:textId="77777777" w:rsidR="00847B49" w:rsidRDefault="00847B49" w:rsidP="00847B49">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74926C11" w14:textId="77777777" w:rsidR="00847B49" w:rsidRDefault="00847B49" w:rsidP="00847B49">
      <w:pPr>
        <w:widowControl w:val="0"/>
        <w:tabs>
          <w:tab w:val="left" w:pos="8711"/>
        </w:tabs>
        <w:autoSpaceDE w:val="0"/>
        <w:autoSpaceDN w:val="0"/>
        <w:jc w:val="both"/>
        <w:rPr>
          <w:rFonts w:ascii="Tahoma" w:eastAsia="Arial" w:hAnsi="Tahoma" w:cs="Tahoma"/>
          <w:sz w:val="18"/>
          <w:szCs w:val="18"/>
        </w:rPr>
      </w:pPr>
    </w:p>
    <w:p w14:paraId="3048AB88" w14:textId="77777777" w:rsidR="00847B49" w:rsidRDefault="00847B49" w:rsidP="00847B49">
      <w:pPr>
        <w:widowControl w:val="0"/>
        <w:autoSpaceDE w:val="0"/>
        <w:autoSpaceDN w:val="0"/>
        <w:jc w:val="both"/>
        <w:rPr>
          <w:rFonts w:ascii="Tahoma" w:eastAsia="Arial" w:hAnsi="Tahoma" w:cs="Tahoma"/>
          <w:sz w:val="18"/>
          <w:szCs w:val="18"/>
        </w:rPr>
      </w:pPr>
      <w:r>
        <w:rPr>
          <w:rFonts w:ascii="Tahoma" w:eastAsia="Arial" w:hAnsi="Tahoma" w:cs="Tahoma"/>
          <w:sz w:val="18"/>
          <w:szCs w:val="18"/>
        </w:rPr>
        <w:t>En general, se deberán cumplir con las siguientes directrices referidas a la ejecución.</w:t>
      </w:r>
    </w:p>
    <w:p w14:paraId="6EE954D9" w14:textId="77777777" w:rsidR="00847B49" w:rsidRDefault="00847B49" w:rsidP="00847B49">
      <w:pPr>
        <w:widowControl w:val="0"/>
        <w:autoSpaceDE w:val="0"/>
        <w:autoSpaceDN w:val="0"/>
        <w:jc w:val="both"/>
        <w:rPr>
          <w:rFonts w:ascii="Tahoma" w:eastAsia="Arial" w:hAnsi="Tahoma" w:cs="Tahoma"/>
          <w:sz w:val="18"/>
          <w:szCs w:val="18"/>
        </w:rPr>
      </w:pPr>
    </w:p>
    <w:p w14:paraId="0868FDE0" w14:textId="77777777" w:rsidR="00847B49" w:rsidRDefault="00847B49" w:rsidP="00847B49">
      <w:pPr>
        <w:widowControl w:val="0"/>
        <w:tabs>
          <w:tab w:val="left" w:pos="8711"/>
        </w:tabs>
        <w:autoSpaceDE w:val="0"/>
        <w:autoSpaceDN w:val="0"/>
        <w:spacing w:after="120"/>
        <w:jc w:val="both"/>
        <w:rPr>
          <w:rFonts w:ascii="Tahoma" w:eastAsia="Arial" w:hAnsi="Tahoma" w:cs="Tahoma"/>
          <w:b/>
          <w:sz w:val="18"/>
          <w:szCs w:val="18"/>
        </w:rPr>
      </w:pPr>
      <w:r>
        <w:rPr>
          <w:rFonts w:ascii="Tahoma" w:eastAsia="Arial" w:hAnsi="Tahoma" w:cs="Tahoma"/>
          <w:b/>
          <w:sz w:val="18"/>
          <w:szCs w:val="18"/>
        </w:rPr>
        <w:t>Encofrados</w:t>
      </w:r>
    </w:p>
    <w:p w14:paraId="3EE0235C" w14:textId="77777777" w:rsidR="00847B49" w:rsidRDefault="00847B49" w:rsidP="00847B49">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Los encofrados podrán ser de madera, metálicos u otro material lo suficientemente rígido, estanco y estable.</w:t>
      </w:r>
    </w:p>
    <w:p w14:paraId="37B967F9" w14:textId="77777777" w:rsidR="00847B49" w:rsidRDefault="00847B49" w:rsidP="00847B49">
      <w:pPr>
        <w:widowControl w:val="0"/>
        <w:tabs>
          <w:tab w:val="left" w:pos="8711"/>
        </w:tabs>
        <w:autoSpaceDE w:val="0"/>
        <w:autoSpaceDN w:val="0"/>
        <w:jc w:val="both"/>
        <w:rPr>
          <w:rFonts w:ascii="Tahoma" w:eastAsia="Arial" w:hAnsi="Tahoma" w:cs="Tahoma"/>
          <w:sz w:val="18"/>
          <w:szCs w:val="18"/>
        </w:rPr>
      </w:pPr>
    </w:p>
    <w:p w14:paraId="5ED69658" w14:textId="77777777" w:rsidR="00847B49" w:rsidRDefault="00847B49" w:rsidP="00847B49">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Serán armados o ensamblados de tal forma que permitan garantizar que la construcción de los elementos de hormigón armado tenga las dimensiones y secciones conforme a planos constructivos.</w:t>
      </w:r>
    </w:p>
    <w:p w14:paraId="69529478" w14:textId="77777777" w:rsidR="00847B49" w:rsidRDefault="00847B49" w:rsidP="00847B49">
      <w:pPr>
        <w:widowControl w:val="0"/>
        <w:tabs>
          <w:tab w:val="left" w:pos="8711"/>
        </w:tabs>
        <w:autoSpaceDE w:val="0"/>
        <w:autoSpaceDN w:val="0"/>
        <w:jc w:val="both"/>
        <w:rPr>
          <w:rFonts w:ascii="Tahoma" w:eastAsia="Arial" w:hAnsi="Tahoma" w:cs="Tahoma"/>
          <w:sz w:val="18"/>
          <w:szCs w:val="18"/>
        </w:rPr>
      </w:pPr>
    </w:p>
    <w:p w14:paraId="2016AC04" w14:textId="77777777" w:rsidR="00847B49" w:rsidRDefault="00847B49" w:rsidP="00847B49">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Su arreglo y escuadrías usadas serán los necesarios para resistir el peso del hormigón fresco, equipo de construcción y los obreros durante la operación del vaciado.</w:t>
      </w:r>
    </w:p>
    <w:p w14:paraId="20D1E8ED" w14:textId="77777777" w:rsidR="00847B49" w:rsidRDefault="00847B49" w:rsidP="00847B49">
      <w:pPr>
        <w:widowControl w:val="0"/>
        <w:tabs>
          <w:tab w:val="left" w:pos="8711"/>
        </w:tabs>
        <w:autoSpaceDE w:val="0"/>
        <w:autoSpaceDN w:val="0"/>
        <w:jc w:val="both"/>
        <w:rPr>
          <w:rFonts w:ascii="Tahoma" w:eastAsia="Arial" w:hAnsi="Tahoma" w:cs="Tahoma"/>
          <w:sz w:val="18"/>
          <w:szCs w:val="18"/>
        </w:rPr>
      </w:pPr>
    </w:p>
    <w:p w14:paraId="2FE18CE9" w14:textId="77777777" w:rsidR="00847B49" w:rsidRDefault="00847B49" w:rsidP="00847B49">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Los encofrados deberán ser estancos a fin de evitar el empobrecimiento del hormigón por escurrimiento del agua.</w:t>
      </w:r>
    </w:p>
    <w:p w14:paraId="7AE7A50D" w14:textId="77777777" w:rsidR="00847B49" w:rsidRDefault="00847B49" w:rsidP="00847B49">
      <w:pPr>
        <w:widowControl w:val="0"/>
        <w:tabs>
          <w:tab w:val="left" w:pos="8711"/>
        </w:tabs>
        <w:autoSpaceDE w:val="0"/>
        <w:autoSpaceDN w:val="0"/>
        <w:jc w:val="both"/>
        <w:rPr>
          <w:rFonts w:ascii="Tahoma" w:eastAsia="Arial" w:hAnsi="Tahoma" w:cs="Tahoma"/>
          <w:sz w:val="18"/>
          <w:szCs w:val="18"/>
        </w:rPr>
      </w:pPr>
    </w:p>
    <w:p w14:paraId="23B3DED5" w14:textId="77777777" w:rsidR="00847B49" w:rsidRDefault="00847B49" w:rsidP="00847B49">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En todos los elementos se procederá como medida previa a la colocación del hormigón se procederá a la limpieza y humedecimiento de los encofrados, no debiendo sin embargo quedar películas de agua sobre la superficie.</w:t>
      </w:r>
    </w:p>
    <w:p w14:paraId="467855A3" w14:textId="77777777" w:rsidR="00847B49" w:rsidRDefault="00847B49" w:rsidP="00847B49">
      <w:pPr>
        <w:widowControl w:val="0"/>
        <w:tabs>
          <w:tab w:val="left" w:pos="8711"/>
        </w:tabs>
        <w:autoSpaceDE w:val="0"/>
        <w:autoSpaceDN w:val="0"/>
        <w:jc w:val="both"/>
        <w:rPr>
          <w:rFonts w:ascii="Tahoma" w:eastAsia="Arial" w:hAnsi="Tahoma" w:cs="Tahoma"/>
          <w:sz w:val="18"/>
          <w:szCs w:val="18"/>
        </w:rPr>
      </w:pPr>
    </w:p>
    <w:p w14:paraId="117A3A44" w14:textId="77777777" w:rsidR="00847B49" w:rsidRDefault="00847B49" w:rsidP="00847B49">
      <w:pPr>
        <w:widowControl w:val="0"/>
        <w:tabs>
          <w:tab w:val="left" w:pos="8711"/>
        </w:tabs>
        <w:autoSpaceDE w:val="0"/>
        <w:autoSpaceDN w:val="0"/>
        <w:jc w:val="both"/>
        <w:rPr>
          <w:rFonts w:ascii="Tahoma" w:eastAsia="Arial" w:hAnsi="Tahoma" w:cs="Tahoma"/>
          <w:sz w:val="18"/>
          <w:szCs w:val="18"/>
        </w:rPr>
      </w:pPr>
    </w:p>
    <w:p w14:paraId="1919F356" w14:textId="77777777" w:rsidR="00847B49" w:rsidRDefault="00847B49" w:rsidP="00847B49">
      <w:pPr>
        <w:widowControl w:val="0"/>
        <w:tabs>
          <w:tab w:val="left" w:pos="8711"/>
        </w:tabs>
        <w:autoSpaceDE w:val="0"/>
        <w:autoSpaceDN w:val="0"/>
        <w:jc w:val="both"/>
        <w:rPr>
          <w:rFonts w:ascii="Tahoma" w:eastAsia="Arial" w:hAnsi="Tahoma" w:cs="Tahoma"/>
          <w:sz w:val="18"/>
          <w:szCs w:val="18"/>
        </w:rPr>
      </w:pPr>
    </w:p>
    <w:p w14:paraId="1398D94D" w14:textId="77777777" w:rsidR="00847B49" w:rsidRDefault="00847B49" w:rsidP="00847B49">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En casos que el Inspector de proyecto vea conveniente, solicitara al Entidad Ejecutora las respectivas verificaciones estructurales del encofrado de manera previa.</w:t>
      </w:r>
    </w:p>
    <w:p w14:paraId="69D51525" w14:textId="77777777" w:rsidR="00847B49" w:rsidRDefault="00847B49" w:rsidP="00847B49">
      <w:pPr>
        <w:widowControl w:val="0"/>
        <w:tabs>
          <w:tab w:val="left" w:pos="8711"/>
        </w:tabs>
        <w:autoSpaceDE w:val="0"/>
        <w:autoSpaceDN w:val="0"/>
        <w:jc w:val="both"/>
        <w:rPr>
          <w:rFonts w:ascii="Tahoma" w:eastAsia="Arial" w:hAnsi="Tahoma" w:cs="Tahoma"/>
          <w:sz w:val="18"/>
          <w:szCs w:val="18"/>
        </w:rPr>
      </w:pPr>
    </w:p>
    <w:p w14:paraId="2E9912CB" w14:textId="77777777" w:rsidR="00847B49" w:rsidRDefault="00847B49" w:rsidP="00847B49">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Cuando el Inspector de proyecto compruebe que los encofrados presentan defectos, postergará el día del vaciado o interrumpirá las operaciones de vaciado hasta que las deficiencias sean corregidas.</w:t>
      </w:r>
    </w:p>
    <w:p w14:paraId="4172D43B" w14:textId="77777777" w:rsidR="00847B49" w:rsidRDefault="00847B49" w:rsidP="00847B49">
      <w:pPr>
        <w:widowControl w:val="0"/>
        <w:tabs>
          <w:tab w:val="left" w:pos="8711"/>
        </w:tabs>
        <w:autoSpaceDE w:val="0"/>
        <w:autoSpaceDN w:val="0"/>
        <w:jc w:val="both"/>
        <w:rPr>
          <w:rFonts w:ascii="Tahoma" w:eastAsia="Arial" w:hAnsi="Tahoma" w:cs="Tahoma"/>
          <w:sz w:val="18"/>
          <w:szCs w:val="18"/>
        </w:rPr>
      </w:pPr>
    </w:p>
    <w:p w14:paraId="6D44B725" w14:textId="77777777" w:rsidR="00847B49" w:rsidRDefault="00847B49" w:rsidP="00847B49">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Si se prevén varios usos de los encofrados, estos deberán limpiarse y repararse perfectamente antes de su nuevo uso. El número máximo de usos será el indicado en el proyecto.</w:t>
      </w:r>
    </w:p>
    <w:p w14:paraId="0032ECDF" w14:textId="77777777" w:rsidR="00847B49" w:rsidRDefault="00847B49" w:rsidP="00847B49">
      <w:pPr>
        <w:widowControl w:val="0"/>
        <w:autoSpaceDE w:val="0"/>
        <w:autoSpaceDN w:val="0"/>
        <w:jc w:val="both"/>
        <w:rPr>
          <w:rFonts w:ascii="Tahoma" w:eastAsia="Arial" w:hAnsi="Tahoma" w:cs="Tahoma"/>
          <w:b/>
          <w:sz w:val="18"/>
          <w:szCs w:val="18"/>
        </w:rPr>
      </w:pPr>
    </w:p>
    <w:p w14:paraId="3CB5E62D" w14:textId="77777777" w:rsidR="00847B49" w:rsidRDefault="00847B49" w:rsidP="00847B49">
      <w:pPr>
        <w:widowControl w:val="0"/>
        <w:tabs>
          <w:tab w:val="left" w:pos="560"/>
        </w:tabs>
        <w:autoSpaceDE w:val="0"/>
        <w:autoSpaceDN w:val="0"/>
        <w:spacing w:after="120"/>
        <w:jc w:val="both"/>
        <w:rPr>
          <w:rFonts w:ascii="Tahoma" w:eastAsia="Arial" w:hAnsi="Tahoma" w:cs="Tahoma"/>
          <w:b/>
          <w:sz w:val="18"/>
          <w:szCs w:val="18"/>
        </w:rPr>
      </w:pPr>
      <w:r>
        <w:rPr>
          <w:rFonts w:ascii="Tahoma" w:eastAsia="Arial" w:hAnsi="Tahoma" w:cs="Tahoma"/>
          <w:b/>
          <w:sz w:val="18"/>
          <w:szCs w:val="18"/>
        </w:rPr>
        <w:t xml:space="preserve">Limpieza y colocación </w:t>
      </w:r>
    </w:p>
    <w:p w14:paraId="294C2AE9" w14:textId="77777777" w:rsidR="00847B49" w:rsidRDefault="00847B49" w:rsidP="00847B49">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Antes de introducir las armaduras en los encofrados, se limpiarán adecuadamente con cepillos de acero, librándolas de óxido, polvo, barro grasas, pinturas y todo aquello que disminuya la adherencia.</w:t>
      </w:r>
    </w:p>
    <w:p w14:paraId="6A16F759" w14:textId="77777777" w:rsidR="00847B49" w:rsidRDefault="00847B49" w:rsidP="00847B49">
      <w:pPr>
        <w:widowControl w:val="0"/>
        <w:tabs>
          <w:tab w:val="left" w:pos="560"/>
        </w:tabs>
        <w:autoSpaceDE w:val="0"/>
        <w:autoSpaceDN w:val="0"/>
        <w:jc w:val="both"/>
        <w:rPr>
          <w:rFonts w:ascii="Tahoma" w:eastAsia="Arial" w:hAnsi="Tahoma" w:cs="Tahoma"/>
          <w:sz w:val="18"/>
          <w:szCs w:val="18"/>
        </w:rPr>
      </w:pPr>
    </w:p>
    <w:p w14:paraId="0E1BEED9" w14:textId="77777777" w:rsidR="00847B49" w:rsidRDefault="00847B49" w:rsidP="00847B49">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Si a momento de colocar el hormigón existieran barras con mortero u hormigón endurecido, éstos se deberán eliminar completamente.</w:t>
      </w:r>
    </w:p>
    <w:p w14:paraId="60A6A251" w14:textId="77777777" w:rsidR="00847B49" w:rsidRDefault="00847B49" w:rsidP="00847B49">
      <w:pPr>
        <w:widowControl w:val="0"/>
        <w:tabs>
          <w:tab w:val="left" w:pos="560"/>
        </w:tabs>
        <w:autoSpaceDE w:val="0"/>
        <w:autoSpaceDN w:val="0"/>
        <w:jc w:val="both"/>
        <w:rPr>
          <w:rFonts w:ascii="Tahoma" w:eastAsia="Arial" w:hAnsi="Tahoma" w:cs="Tahoma"/>
          <w:sz w:val="18"/>
          <w:szCs w:val="18"/>
        </w:rPr>
      </w:pPr>
    </w:p>
    <w:p w14:paraId="73ADF30F" w14:textId="77777777" w:rsidR="00847B49" w:rsidRDefault="00847B49" w:rsidP="00847B49">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Todas las armaduras se colocarán en las posiciones indicadas en los planos, cualquier modificación en obra debido a razones constructivas, deberá ser autorizada por el Inspector de proyecto.</w:t>
      </w:r>
    </w:p>
    <w:p w14:paraId="73528D64" w14:textId="77777777" w:rsidR="00847B49" w:rsidRDefault="00847B49" w:rsidP="00847B49">
      <w:pPr>
        <w:widowControl w:val="0"/>
        <w:tabs>
          <w:tab w:val="left" w:pos="560"/>
        </w:tabs>
        <w:autoSpaceDE w:val="0"/>
        <w:autoSpaceDN w:val="0"/>
        <w:jc w:val="both"/>
        <w:rPr>
          <w:rFonts w:ascii="Tahoma" w:eastAsia="Arial" w:hAnsi="Tahoma" w:cs="Tahoma"/>
          <w:sz w:val="18"/>
          <w:szCs w:val="18"/>
        </w:rPr>
      </w:pPr>
    </w:p>
    <w:p w14:paraId="41073AC7" w14:textId="77777777" w:rsidR="00847B49" w:rsidRDefault="00847B49" w:rsidP="00847B49">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4D66AB1A" w14:textId="77777777" w:rsidR="00847B49" w:rsidRDefault="00847B49" w:rsidP="00847B49">
      <w:pPr>
        <w:widowControl w:val="0"/>
        <w:tabs>
          <w:tab w:val="left" w:pos="560"/>
        </w:tabs>
        <w:autoSpaceDE w:val="0"/>
        <w:autoSpaceDN w:val="0"/>
        <w:jc w:val="both"/>
        <w:rPr>
          <w:rFonts w:ascii="Tahoma" w:eastAsia="Arial" w:hAnsi="Tahoma" w:cs="Tahoma"/>
          <w:sz w:val="18"/>
          <w:szCs w:val="18"/>
        </w:rPr>
      </w:pPr>
    </w:p>
    <w:p w14:paraId="76BED0DF" w14:textId="77777777" w:rsidR="00847B49" w:rsidRDefault="00847B49" w:rsidP="00847B49">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En caso de no especificarse los recubrimientos en los planos, se aplicarán los siguientes:</w:t>
      </w:r>
    </w:p>
    <w:p w14:paraId="115FDF58" w14:textId="77777777" w:rsidR="00847B49" w:rsidRDefault="00847B49" w:rsidP="00847B49">
      <w:pPr>
        <w:widowControl w:val="0"/>
        <w:numPr>
          <w:ilvl w:val="0"/>
          <w:numId w:val="83"/>
        </w:numPr>
        <w:tabs>
          <w:tab w:val="left" w:pos="560"/>
        </w:tabs>
        <w:suppressAutoHyphens w:val="0"/>
        <w:autoSpaceDE w:val="0"/>
        <w:autoSpaceDN w:val="0"/>
        <w:jc w:val="both"/>
        <w:rPr>
          <w:rFonts w:ascii="Tahoma" w:eastAsia="Arial" w:hAnsi="Tahoma" w:cs="Tahoma"/>
          <w:sz w:val="18"/>
          <w:szCs w:val="18"/>
        </w:rPr>
      </w:pPr>
      <w:r>
        <w:rPr>
          <w:rFonts w:ascii="Tahoma" w:eastAsia="Arial" w:hAnsi="Tahoma" w:cs="Tahoma"/>
          <w:sz w:val="18"/>
          <w:szCs w:val="18"/>
        </w:rPr>
        <w:t xml:space="preserve">Ambientes interiores protegidos:                            </w:t>
      </w:r>
      <w:r>
        <w:rPr>
          <w:rFonts w:ascii="Tahoma" w:eastAsia="Arial" w:hAnsi="Tahoma" w:cs="Tahoma"/>
          <w:sz w:val="18"/>
          <w:szCs w:val="18"/>
        </w:rPr>
        <w:tab/>
      </w:r>
      <w:r>
        <w:rPr>
          <w:rFonts w:ascii="Tahoma" w:eastAsia="Arial" w:hAnsi="Tahoma" w:cs="Tahoma"/>
          <w:sz w:val="18"/>
          <w:szCs w:val="18"/>
        </w:rPr>
        <w:tab/>
        <w:t>1,0 a 1,5   cm</w:t>
      </w:r>
    </w:p>
    <w:p w14:paraId="2607EED7" w14:textId="77777777" w:rsidR="00847B49" w:rsidRDefault="00847B49" w:rsidP="00847B49">
      <w:pPr>
        <w:widowControl w:val="0"/>
        <w:numPr>
          <w:ilvl w:val="0"/>
          <w:numId w:val="83"/>
        </w:numPr>
        <w:tabs>
          <w:tab w:val="left" w:pos="560"/>
        </w:tabs>
        <w:suppressAutoHyphens w:val="0"/>
        <w:autoSpaceDE w:val="0"/>
        <w:autoSpaceDN w:val="0"/>
        <w:jc w:val="both"/>
        <w:rPr>
          <w:rFonts w:ascii="Tahoma" w:eastAsia="Arial" w:hAnsi="Tahoma" w:cs="Tahoma"/>
          <w:sz w:val="18"/>
          <w:szCs w:val="18"/>
        </w:rPr>
      </w:pPr>
      <w:r>
        <w:rPr>
          <w:rFonts w:ascii="Tahoma" w:eastAsia="Arial" w:hAnsi="Tahoma" w:cs="Tahoma"/>
          <w:sz w:val="18"/>
          <w:szCs w:val="18"/>
        </w:rPr>
        <w:t xml:space="preserve">Elementos expuestos a la atmósfera normal:        </w:t>
      </w:r>
      <w:r>
        <w:rPr>
          <w:rFonts w:ascii="Tahoma" w:eastAsia="Arial" w:hAnsi="Tahoma" w:cs="Tahoma"/>
          <w:sz w:val="18"/>
          <w:szCs w:val="18"/>
        </w:rPr>
        <w:tab/>
      </w:r>
      <w:r>
        <w:rPr>
          <w:rFonts w:ascii="Tahoma" w:eastAsia="Arial" w:hAnsi="Tahoma" w:cs="Tahoma"/>
          <w:sz w:val="18"/>
          <w:szCs w:val="18"/>
        </w:rPr>
        <w:tab/>
        <w:t>1,5 a 2,0   cm</w:t>
      </w:r>
    </w:p>
    <w:p w14:paraId="1962669B" w14:textId="77777777" w:rsidR="00847B49" w:rsidRDefault="00847B49" w:rsidP="00847B49">
      <w:pPr>
        <w:widowControl w:val="0"/>
        <w:numPr>
          <w:ilvl w:val="0"/>
          <w:numId w:val="83"/>
        </w:numPr>
        <w:tabs>
          <w:tab w:val="left" w:pos="560"/>
        </w:tabs>
        <w:suppressAutoHyphens w:val="0"/>
        <w:autoSpaceDE w:val="0"/>
        <w:autoSpaceDN w:val="0"/>
        <w:jc w:val="both"/>
        <w:rPr>
          <w:rFonts w:ascii="Tahoma" w:eastAsia="Arial" w:hAnsi="Tahoma" w:cs="Tahoma"/>
          <w:sz w:val="18"/>
          <w:szCs w:val="18"/>
        </w:rPr>
      </w:pPr>
      <w:r>
        <w:rPr>
          <w:rFonts w:ascii="Tahoma" w:eastAsia="Arial" w:hAnsi="Tahoma" w:cs="Tahoma"/>
          <w:sz w:val="18"/>
          <w:szCs w:val="18"/>
        </w:rPr>
        <w:t xml:space="preserve">Elementos expuestos a la atmósfera húmeda:       </w:t>
      </w:r>
      <w:r>
        <w:rPr>
          <w:rFonts w:ascii="Tahoma" w:eastAsia="Arial" w:hAnsi="Tahoma" w:cs="Tahoma"/>
          <w:sz w:val="18"/>
          <w:szCs w:val="18"/>
        </w:rPr>
        <w:tab/>
      </w:r>
      <w:r>
        <w:rPr>
          <w:rFonts w:ascii="Tahoma" w:eastAsia="Arial" w:hAnsi="Tahoma" w:cs="Tahoma"/>
          <w:sz w:val="18"/>
          <w:szCs w:val="18"/>
        </w:rPr>
        <w:tab/>
        <w:t>2,0 a 2,5   cm</w:t>
      </w:r>
    </w:p>
    <w:p w14:paraId="6F06FA22" w14:textId="77777777" w:rsidR="00847B49" w:rsidRDefault="00847B49" w:rsidP="00847B49">
      <w:pPr>
        <w:widowControl w:val="0"/>
        <w:numPr>
          <w:ilvl w:val="0"/>
          <w:numId w:val="83"/>
        </w:numPr>
        <w:tabs>
          <w:tab w:val="left" w:pos="560"/>
        </w:tabs>
        <w:suppressAutoHyphens w:val="0"/>
        <w:autoSpaceDE w:val="0"/>
        <w:autoSpaceDN w:val="0"/>
        <w:jc w:val="both"/>
        <w:rPr>
          <w:rFonts w:ascii="Tahoma" w:eastAsia="Arial" w:hAnsi="Tahoma" w:cs="Tahoma"/>
          <w:sz w:val="18"/>
          <w:szCs w:val="18"/>
        </w:rPr>
      </w:pPr>
      <w:r>
        <w:rPr>
          <w:rFonts w:ascii="Tahoma" w:eastAsia="Arial" w:hAnsi="Tahoma" w:cs="Tahoma"/>
          <w:sz w:val="18"/>
          <w:szCs w:val="18"/>
        </w:rPr>
        <w:t xml:space="preserve">Elementos expuestos a la atmósfera corrosiva:      </w:t>
      </w:r>
      <w:r>
        <w:rPr>
          <w:rFonts w:ascii="Tahoma" w:eastAsia="Arial" w:hAnsi="Tahoma" w:cs="Tahoma"/>
          <w:sz w:val="18"/>
          <w:szCs w:val="18"/>
        </w:rPr>
        <w:tab/>
      </w:r>
      <w:r>
        <w:rPr>
          <w:rFonts w:ascii="Tahoma" w:eastAsia="Arial" w:hAnsi="Tahoma" w:cs="Tahoma"/>
          <w:sz w:val="18"/>
          <w:szCs w:val="18"/>
        </w:rPr>
        <w:tab/>
        <w:t>3,0 a 3,5   cm</w:t>
      </w:r>
    </w:p>
    <w:p w14:paraId="79B6E289" w14:textId="77777777" w:rsidR="00847B49" w:rsidRDefault="00847B49" w:rsidP="00847B49">
      <w:pPr>
        <w:widowControl w:val="0"/>
        <w:tabs>
          <w:tab w:val="left" w:pos="560"/>
        </w:tabs>
        <w:autoSpaceDE w:val="0"/>
        <w:autoSpaceDN w:val="0"/>
        <w:jc w:val="both"/>
        <w:rPr>
          <w:rFonts w:ascii="Tahoma" w:eastAsia="Arial" w:hAnsi="Tahoma" w:cs="Tahoma"/>
          <w:sz w:val="18"/>
          <w:szCs w:val="18"/>
        </w:rPr>
      </w:pPr>
    </w:p>
    <w:p w14:paraId="781D8918" w14:textId="77777777" w:rsidR="00847B49" w:rsidRDefault="00847B49" w:rsidP="00847B49">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 xml:space="preserve">Se cuidará especialmente que todas las armaduras queden protegidas mediante los recubrimientos mínimos especificados en los planos. </w:t>
      </w:r>
    </w:p>
    <w:p w14:paraId="20214A24" w14:textId="77777777" w:rsidR="00847B49" w:rsidRDefault="00847B49" w:rsidP="00847B49">
      <w:pPr>
        <w:widowControl w:val="0"/>
        <w:tabs>
          <w:tab w:val="left" w:pos="560"/>
        </w:tabs>
        <w:autoSpaceDE w:val="0"/>
        <w:autoSpaceDN w:val="0"/>
        <w:jc w:val="both"/>
        <w:rPr>
          <w:rFonts w:ascii="Tahoma" w:eastAsia="Arial" w:hAnsi="Tahoma" w:cs="Tahoma"/>
          <w:sz w:val="18"/>
          <w:szCs w:val="18"/>
        </w:rPr>
      </w:pPr>
    </w:p>
    <w:p w14:paraId="38261AA0" w14:textId="77777777" w:rsidR="00847B49" w:rsidRDefault="00847B49" w:rsidP="00847B49">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Todos los cruces de barras deberán atarse en forma adecuada con alambre de amarre o accesorios previamente aprobados.</w:t>
      </w:r>
    </w:p>
    <w:p w14:paraId="28D833E8" w14:textId="77777777" w:rsidR="00847B49" w:rsidRDefault="00847B49" w:rsidP="00847B49">
      <w:pPr>
        <w:widowControl w:val="0"/>
        <w:tabs>
          <w:tab w:val="left" w:pos="560"/>
        </w:tabs>
        <w:autoSpaceDE w:val="0"/>
        <w:autoSpaceDN w:val="0"/>
        <w:jc w:val="both"/>
        <w:rPr>
          <w:rFonts w:ascii="Tahoma" w:eastAsia="Arial" w:hAnsi="Tahoma" w:cs="Tahoma"/>
          <w:sz w:val="18"/>
          <w:szCs w:val="18"/>
        </w:rPr>
      </w:pPr>
    </w:p>
    <w:p w14:paraId="094C2593" w14:textId="77777777" w:rsidR="00847B49" w:rsidRDefault="00847B49" w:rsidP="00847B49">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Previamente el vaciado, el Inspector de proyecto deberá verificar cuidadosamente la armadura este exento de óxido y de acuerdo a planos constructivos para luego autorizar de manera escrita el vaciado del hormigón.</w:t>
      </w:r>
    </w:p>
    <w:p w14:paraId="494A2728" w14:textId="77777777" w:rsidR="00847B49" w:rsidRDefault="00847B49" w:rsidP="00847B49">
      <w:pPr>
        <w:widowControl w:val="0"/>
        <w:tabs>
          <w:tab w:val="left" w:pos="560"/>
        </w:tabs>
        <w:autoSpaceDE w:val="0"/>
        <w:autoSpaceDN w:val="0"/>
        <w:jc w:val="both"/>
        <w:rPr>
          <w:rFonts w:ascii="Tahoma" w:eastAsia="Arial" w:hAnsi="Tahoma" w:cs="Tahoma"/>
          <w:b/>
          <w:sz w:val="18"/>
          <w:szCs w:val="18"/>
        </w:rPr>
      </w:pPr>
    </w:p>
    <w:p w14:paraId="3CCD108F" w14:textId="77777777" w:rsidR="00847B49" w:rsidRDefault="00847B49" w:rsidP="00847B49">
      <w:pPr>
        <w:widowControl w:val="0"/>
        <w:tabs>
          <w:tab w:val="left" w:pos="560"/>
        </w:tabs>
        <w:autoSpaceDE w:val="0"/>
        <w:autoSpaceDN w:val="0"/>
        <w:spacing w:after="120"/>
        <w:jc w:val="both"/>
        <w:rPr>
          <w:rFonts w:ascii="Tahoma" w:eastAsia="Arial" w:hAnsi="Tahoma" w:cs="Tahoma"/>
          <w:sz w:val="18"/>
          <w:szCs w:val="18"/>
        </w:rPr>
      </w:pPr>
      <w:r>
        <w:rPr>
          <w:rFonts w:ascii="Tahoma" w:eastAsia="Arial" w:hAnsi="Tahoma" w:cs="Tahoma"/>
          <w:b/>
          <w:sz w:val="18"/>
          <w:szCs w:val="18"/>
        </w:rPr>
        <w:t>Armado de Fierros</w:t>
      </w:r>
    </w:p>
    <w:p w14:paraId="22010E6D" w14:textId="77777777" w:rsidR="00847B49" w:rsidRDefault="00847B49" w:rsidP="00847B49">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El armado de las barras de acero corrugado a usarse en el presente ítem deberá cumplir con la norma CBH-87 complementadas las normas IBNORCA en cuanto a control de calidad de la ejecución.</w:t>
      </w:r>
    </w:p>
    <w:p w14:paraId="1D932239" w14:textId="77777777" w:rsidR="00847B49" w:rsidRDefault="00847B49" w:rsidP="00847B49">
      <w:pPr>
        <w:widowControl w:val="0"/>
        <w:tabs>
          <w:tab w:val="left" w:pos="8711"/>
        </w:tabs>
        <w:autoSpaceDE w:val="0"/>
        <w:autoSpaceDN w:val="0"/>
        <w:jc w:val="both"/>
        <w:rPr>
          <w:rFonts w:ascii="Tahoma" w:eastAsia="Arial" w:hAnsi="Tahoma" w:cs="Tahoma"/>
          <w:sz w:val="18"/>
          <w:szCs w:val="18"/>
        </w:rPr>
      </w:pPr>
    </w:p>
    <w:p w14:paraId="3094A825" w14:textId="77777777" w:rsidR="00847B49" w:rsidRDefault="00847B49" w:rsidP="00847B49">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Se dispondrá un sitio específico en la obra para el doblado y preparación de armaduras con las herramientas adecuadas.</w:t>
      </w:r>
    </w:p>
    <w:p w14:paraId="52035933" w14:textId="77777777" w:rsidR="00847B49" w:rsidRDefault="00847B49" w:rsidP="00847B49">
      <w:pPr>
        <w:widowControl w:val="0"/>
        <w:tabs>
          <w:tab w:val="left" w:pos="8711"/>
        </w:tabs>
        <w:autoSpaceDE w:val="0"/>
        <w:autoSpaceDN w:val="0"/>
        <w:jc w:val="both"/>
        <w:rPr>
          <w:rFonts w:ascii="Tahoma" w:eastAsia="Arial" w:hAnsi="Tahoma" w:cs="Tahoma"/>
          <w:sz w:val="18"/>
          <w:szCs w:val="18"/>
        </w:rPr>
      </w:pPr>
    </w:p>
    <w:p w14:paraId="6581D77C" w14:textId="77777777" w:rsidR="00847B49" w:rsidRDefault="00847B49" w:rsidP="00847B49">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4134A7B5" w14:textId="77777777" w:rsidR="00847B49" w:rsidRDefault="00847B49" w:rsidP="00847B49">
      <w:pPr>
        <w:widowControl w:val="0"/>
        <w:tabs>
          <w:tab w:val="left" w:pos="560"/>
        </w:tabs>
        <w:autoSpaceDE w:val="0"/>
        <w:autoSpaceDN w:val="0"/>
        <w:jc w:val="both"/>
        <w:rPr>
          <w:rFonts w:ascii="Tahoma" w:eastAsia="Arial" w:hAnsi="Tahoma" w:cs="Tahoma"/>
          <w:sz w:val="18"/>
          <w:szCs w:val="18"/>
        </w:rPr>
      </w:pPr>
    </w:p>
    <w:p w14:paraId="1C12A7AB" w14:textId="77777777" w:rsidR="00847B49" w:rsidRDefault="00847B49" w:rsidP="00847B49">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El doblado de las barras se realizará en frío, mediante el equipo adecuado y velocidad limitada, sin golpes ni choques. Queda terminantemente prohibido el cortado y el doblado en caliente.</w:t>
      </w:r>
    </w:p>
    <w:p w14:paraId="12B70797" w14:textId="77777777" w:rsidR="00847B49" w:rsidRDefault="00847B49" w:rsidP="00847B49">
      <w:pPr>
        <w:widowControl w:val="0"/>
        <w:tabs>
          <w:tab w:val="left" w:pos="560"/>
        </w:tabs>
        <w:autoSpaceDE w:val="0"/>
        <w:autoSpaceDN w:val="0"/>
        <w:jc w:val="both"/>
        <w:rPr>
          <w:rFonts w:ascii="Tahoma" w:eastAsia="Arial" w:hAnsi="Tahoma" w:cs="Tahoma"/>
          <w:sz w:val="18"/>
          <w:szCs w:val="18"/>
        </w:rPr>
      </w:pPr>
    </w:p>
    <w:p w14:paraId="12AAF5BD" w14:textId="77777777" w:rsidR="00847B49" w:rsidRDefault="00847B49" w:rsidP="00847B49">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Las barras de fierro que fueron dobladas no podrán ser enderezadas, ni podrán ser utilizadas nuevamente sin antes eliminar la zona doblada.</w:t>
      </w:r>
    </w:p>
    <w:p w14:paraId="43A20AE2" w14:textId="77777777" w:rsidR="00847B49" w:rsidRDefault="00847B49" w:rsidP="00847B49">
      <w:pPr>
        <w:widowControl w:val="0"/>
        <w:tabs>
          <w:tab w:val="left" w:pos="560"/>
        </w:tabs>
        <w:autoSpaceDE w:val="0"/>
        <w:autoSpaceDN w:val="0"/>
        <w:jc w:val="both"/>
        <w:rPr>
          <w:rFonts w:ascii="Tahoma" w:eastAsia="Arial" w:hAnsi="Tahoma" w:cs="Tahoma"/>
          <w:sz w:val="18"/>
          <w:szCs w:val="18"/>
        </w:rPr>
      </w:pPr>
    </w:p>
    <w:p w14:paraId="3A8854EC" w14:textId="77777777" w:rsidR="00847B49" w:rsidRDefault="00847B49" w:rsidP="00847B49">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El radio mínimo de doblado, así como las longitudes de patillas y ganchos, deberá respetar lo indicado en planos constructivos y la normativa CBH-87.</w:t>
      </w:r>
    </w:p>
    <w:p w14:paraId="1B2EACE4" w14:textId="77777777" w:rsidR="00847B49" w:rsidRDefault="00847B49" w:rsidP="00847B49">
      <w:pPr>
        <w:widowControl w:val="0"/>
        <w:tabs>
          <w:tab w:val="left" w:pos="560"/>
        </w:tabs>
        <w:autoSpaceDE w:val="0"/>
        <w:autoSpaceDN w:val="0"/>
        <w:jc w:val="both"/>
        <w:rPr>
          <w:rFonts w:ascii="Tahoma" w:eastAsia="Arial" w:hAnsi="Tahoma" w:cs="Tahoma"/>
          <w:sz w:val="18"/>
          <w:szCs w:val="18"/>
        </w:rPr>
      </w:pPr>
    </w:p>
    <w:p w14:paraId="68AB616B" w14:textId="77777777" w:rsidR="00847B49" w:rsidRDefault="00847B49" w:rsidP="00847B49">
      <w:pPr>
        <w:widowControl w:val="0"/>
        <w:tabs>
          <w:tab w:val="left" w:pos="560"/>
        </w:tabs>
        <w:autoSpaceDE w:val="0"/>
        <w:autoSpaceDN w:val="0"/>
        <w:jc w:val="both"/>
        <w:rPr>
          <w:rFonts w:ascii="Tahoma" w:eastAsia="Arial" w:hAnsi="Tahoma" w:cs="Tahoma"/>
          <w:color w:val="000000"/>
          <w:sz w:val="18"/>
          <w:szCs w:val="18"/>
        </w:rPr>
      </w:pPr>
      <w:r>
        <w:rPr>
          <w:rFonts w:ascii="Tahoma" w:eastAsia="Arial" w:hAnsi="Tahoma" w:cs="Tahoma"/>
          <w:sz w:val="18"/>
          <w:szCs w:val="18"/>
        </w:rPr>
        <w:t>Queda terminantemente prohibido el empleo de aceros de diferentes tipos en una misma</w:t>
      </w:r>
      <w:r>
        <w:rPr>
          <w:rFonts w:ascii="Tahoma" w:eastAsia="Arial" w:hAnsi="Tahoma" w:cs="Tahoma"/>
          <w:color w:val="000000"/>
          <w:sz w:val="18"/>
          <w:szCs w:val="18"/>
        </w:rPr>
        <w:t xml:space="preserve"> sección, salvo ello sea debidamente justificado por la Entidad Ejecutora y aprobado por el </w:t>
      </w:r>
      <w:r>
        <w:rPr>
          <w:rFonts w:ascii="Tahoma" w:eastAsia="Arial" w:hAnsi="Tahoma" w:cs="Tahoma"/>
          <w:sz w:val="18"/>
          <w:szCs w:val="18"/>
        </w:rPr>
        <w:t>Inspector de proyecto</w:t>
      </w:r>
      <w:r>
        <w:rPr>
          <w:rFonts w:ascii="Tahoma" w:eastAsia="Arial" w:hAnsi="Tahoma" w:cs="Tahoma"/>
          <w:color w:val="000000"/>
          <w:sz w:val="18"/>
          <w:szCs w:val="18"/>
        </w:rPr>
        <w:t>.</w:t>
      </w:r>
    </w:p>
    <w:p w14:paraId="11C547BA" w14:textId="77777777" w:rsidR="00847B49" w:rsidRDefault="00847B49" w:rsidP="00847B49">
      <w:pPr>
        <w:widowControl w:val="0"/>
        <w:tabs>
          <w:tab w:val="left" w:pos="560"/>
        </w:tabs>
        <w:autoSpaceDE w:val="0"/>
        <w:autoSpaceDN w:val="0"/>
        <w:jc w:val="both"/>
        <w:rPr>
          <w:rFonts w:ascii="Tahoma" w:eastAsia="Arial" w:hAnsi="Tahoma" w:cs="Tahoma"/>
          <w:color w:val="000000"/>
          <w:sz w:val="18"/>
          <w:szCs w:val="18"/>
        </w:rPr>
      </w:pPr>
    </w:p>
    <w:p w14:paraId="585D55BA" w14:textId="77777777" w:rsidR="00847B49" w:rsidRDefault="00847B49" w:rsidP="00847B49">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Todas las herramientas a emplearse para el cortado, amarre y doblado de fierro, serán proporcionados por la Entidad Ejecutora en condiciones adecuadas y de manera oportuna.</w:t>
      </w:r>
    </w:p>
    <w:p w14:paraId="0FAEB264" w14:textId="77777777" w:rsidR="00847B49" w:rsidRDefault="00847B49" w:rsidP="00847B49">
      <w:pPr>
        <w:widowControl w:val="0"/>
        <w:tabs>
          <w:tab w:val="left" w:pos="8711"/>
        </w:tabs>
        <w:autoSpaceDE w:val="0"/>
        <w:autoSpaceDN w:val="0"/>
        <w:jc w:val="both"/>
        <w:rPr>
          <w:rFonts w:ascii="Tahoma" w:eastAsia="Arial" w:hAnsi="Tahoma" w:cs="Tahoma"/>
          <w:sz w:val="18"/>
          <w:szCs w:val="18"/>
        </w:rPr>
      </w:pPr>
    </w:p>
    <w:p w14:paraId="3BFE566F" w14:textId="77777777" w:rsidR="00847B49" w:rsidRDefault="00847B49" w:rsidP="00847B49">
      <w:pPr>
        <w:widowControl w:val="0"/>
        <w:tabs>
          <w:tab w:val="left" w:pos="560"/>
        </w:tabs>
        <w:autoSpaceDE w:val="0"/>
        <w:autoSpaceDN w:val="0"/>
        <w:spacing w:after="120"/>
        <w:jc w:val="both"/>
        <w:rPr>
          <w:rFonts w:ascii="Tahoma" w:eastAsia="Arial" w:hAnsi="Tahoma" w:cs="Tahoma"/>
          <w:b/>
          <w:sz w:val="18"/>
          <w:szCs w:val="18"/>
        </w:rPr>
      </w:pPr>
      <w:r>
        <w:rPr>
          <w:rFonts w:ascii="Tahoma" w:eastAsia="Arial" w:hAnsi="Tahoma" w:cs="Tahoma"/>
          <w:b/>
          <w:sz w:val="18"/>
          <w:szCs w:val="18"/>
        </w:rPr>
        <w:t>Empalmes en las barras</w:t>
      </w:r>
    </w:p>
    <w:p w14:paraId="2746AB54" w14:textId="77777777" w:rsidR="00847B49" w:rsidRDefault="00847B49" w:rsidP="00847B49">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Se ejecutarán los empalmes en los sectores donde estén expresamente indicado en planos constructivos o instruido por el Inspector de proyecto.</w:t>
      </w:r>
    </w:p>
    <w:p w14:paraId="5D278889" w14:textId="77777777" w:rsidR="00847B49" w:rsidRDefault="00847B49" w:rsidP="00847B49">
      <w:pPr>
        <w:widowControl w:val="0"/>
        <w:tabs>
          <w:tab w:val="left" w:pos="560"/>
        </w:tabs>
        <w:autoSpaceDE w:val="0"/>
        <w:autoSpaceDN w:val="0"/>
        <w:jc w:val="both"/>
        <w:rPr>
          <w:rFonts w:ascii="Tahoma" w:eastAsia="Arial" w:hAnsi="Tahoma" w:cs="Tahoma"/>
          <w:sz w:val="18"/>
          <w:szCs w:val="18"/>
        </w:rPr>
      </w:pPr>
    </w:p>
    <w:p w14:paraId="50ADD380" w14:textId="77777777" w:rsidR="00847B49" w:rsidRDefault="00847B49" w:rsidP="00847B49">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3797A646" w14:textId="77777777" w:rsidR="00847B49" w:rsidRDefault="00847B49" w:rsidP="00847B49">
      <w:pPr>
        <w:widowControl w:val="0"/>
        <w:tabs>
          <w:tab w:val="left" w:pos="560"/>
        </w:tabs>
        <w:autoSpaceDE w:val="0"/>
        <w:autoSpaceDN w:val="0"/>
        <w:jc w:val="both"/>
        <w:rPr>
          <w:rFonts w:ascii="Tahoma" w:eastAsia="Arial" w:hAnsi="Tahoma" w:cs="Tahoma"/>
          <w:sz w:val="18"/>
          <w:szCs w:val="18"/>
        </w:rPr>
      </w:pPr>
    </w:p>
    <w:p w14:paraId="4FD29DED" w14:textId="77777777" w:rsidR="00847B49" w:rsidRDefault="00847B49" w:rsidP="00847B49">
      <w:pPr>
        <w:widowControl w:val="0"/>
        <w:tabs>
          <w:tab w:val="left" w:pos="560"/>
        </w:tabs>
        <w:autoSpaceDE w:val="0"/>
        <w:autoSpaceDN w:val="0"/>
        <w:spacing w:line="360" w:lineRule="auto"/>
        <w:jc w:val="both"/>
        <w:rPr>
          <w:rFonts w:ascii="Tahoma" w:eastAsia="Arial" w:hAnsi="Tahoma" w:cs="Tahoma"/>
          <w:sz w:val="18"/>
          <w:szCs w:val="18"/>
        </w:rPr>
      </w:pPr>
      <w:r>
        <w:rPr>
          <w:rFonts w:ascii="Tahoma" w:eastAsia="Arial" w:hAnsi="Tahoma" w:cs="Tahoma"/>
          <w:sz w:val="18"/>
          <w:szCs w:val="18"/>
        </w:rPr>
        <w:t>Se realizarán empalmes por superposición de acuerdo al siguiente detalle:</w:t>
      </w:r>
    </w:p>
    <w:p w14:paraId="5E016669" w14:textId="77777777" w:rsidR="00847B49" w:rsidRDefault="00847B49" w:rsidP="00847B49">
      <w:pPr>
        <w:widowControl w:val="0"/>
        <w:numPr>
          <w:ilvl w:val="0"/>
          <w:numId w:val="102"/>
        </w:numPr>
        <w:tabs>
          <w:tab w:val="left" w:pos="560"/>
        </w:tabs>
        <w:suppressAutoHyphens w:val="0"/>
        <w:autoSpaceDE w:val="0"/>
        <w:autoSpaceDN w:val="0"/>
        <w:spacing w:after="120"/>
        <w:jc w:val="both"/>
        <w:rPr>
          <w:rFonts w:ascii="Tahoma" w:eastAsia="Arial" w:hAnsi="Tahoma" w:cs="Tahoma"/>
          <w:sz w:val="18"/>
          <w:szCs w:val="18"/>
        </w:rPr>
      </w:pPr>
      <w:r>
        <w:rPr>
          <w:rFonts w:ascii="Tahoma" w:eastAsia="Arial" w:hAnsi="Tahoma" w:cs="Tahoma"/>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76C2B7C3" w14:textId="77777777" w:rsidR="00847B49" w:rsidRDefault="00847B49" w:rsidP="00847B49">
      <w:pPr>
        <w:widowControl w:val="0"/>
        <w:numPr>
          <w:ilvl w:val="0"/>
          <w:numId w:val="102"/>
        </w:numPr>
        <w:tabs>
          <w:tab w:val="left" w:pos="560"/>
        </w:tabs>
        <w:suppressAutoHyphens w:val="0"/>
        <w:autoSpaceDE w:val="0"/>
        <w:autoSpaceDN w:val="0"/>
        <w:spacing w:after="120"/>
        <w:jc w:val="both"/>
        <w:rPr>
          <w:rFonts w:ascii="Tahoma" w:eastAsia="Arial" w:hAnsi="Tahoma" w:cs="Tahoma"/>
          <w:sz w:val="18"/>
          <w:szCs w:val="18"/>
        </w:rPr>
      </w:pPr>
      <w:r>
        <w:rPr>
          <w:rFonts w:ascii="Tahoma" w:eastAsia="Arial" w:hAnsi="Tahoma" w:cs="Tahoma"/>
          <w:sz w:val="18"/>
          <w:szCs w:val="18"/>
        </w:rPr>
        <w:t>En toda la longitud del empalme se colocarán armaduras transversales suplementarias para mejorar las condiciones del empalme, cuando sea necesario.</w:t>
      </w:r>
    </w:p>
    <w:p w14:paraId="2710AA14" w14:textId="77777777" w:rsidR="00847B49" w:rsidRDefault="00847B49" w:rsidP="00847B49">
      <w:pPr>
        <w:widowControl w:val="0"/>
        <w:numPr>
          <w:ilvl w:val="0"/>
          <w:numId w:val="102"/>
        </w:numPr>
        <w:tabs>
          <w:tab w:val="left" w:pos="560"/>
        </w:tabs>
        <w:suppressAutoHyphens w:val="0"/>
        <w:autoSpaceDE w:val="0"/>
        <w:autoSpaceDN w:val="0"/>
        <w:jc w:val="both"/>
        <w:rPr>
          <w:rFonts w:ascii="Tahoma" w:eastAsia="Arial" w:hAnsi="Tahoma" w:cs="Tahoma"/>
          <w:sz w:val="18"/>
          <w:szCs w:val="18"/>
        </w:rPr>
      </w:pPr>
      <w:r>
        <w:rPr>
          <w:rFonts w:ascii="Tahoma" w:eastAsia="Arial" w:hAnsi="Tahoma" w:cs="Tahoma"/>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45598D05" w14:textId="77777777" w:rsidR="00847B49" w:rsidRDefault="00847B49" w:rsidP="00847B49">
      <w:pPr>
        <w:widowControl w:val="0"/>
        <w:tabs>
          <w:tab w:val="left" w:pos="560"/>
        </w:tabs>
        <w:autoSpaceDE w:val="0"/>
        <w:autoSpaceDN w:val="0"/>
        <w:jc w:val="both"/>
        <w:rPr>
          <w:rFonts w:ascii="Tahoma" w:eastAsia="Arial" w:hAnsi="Tahoma" w:cs="Tahoma"/>
          <w:sz w:val="18"/>
          <w:szCs w:val="18"/>
        </w:rPr>
      </w:pPr>
    </w:p>
    <w:p w14:paraId="1783C4CC" w14:textId="77777777" w:rsidR="00847B49" w:rsidRDefault="00847B49" w:rsidP="00847B49">
      <w:pPr>
        <w:widowControl w:val="0"/>
        <w:tabs>
          <w:tab w:val="left" w:pos="8711"/>
        </w:tabs>
        <w:autoSpaceDE w:val="0"/>
        <w:autoSpaceDN w:val="0"/>
        <w:spacing w:after="120"/>
        <w:jc w:val="both"/>
        <w:rPr>
          <w:rFonts w:ascii="Tahoma" w:eastAsia="Arial" w:hAnsi="Tahoma" w:cs="Tahoma"/>
          <w:b/>
          <w:sz w:val="18"/>
          <w:szCs w:val="18"/>
        </w:rPr>
      </w:pPr>
      <w:r>
        <w:rPr>
          <w:rFonts w:ascii="Tahoma" w:eastAsia="Arial" w:hAnsi="Tahoma" w:cs="Tahoma"/>
          <w:b/>
          <w:sz w:val="18"/>
          <w:szCs w:val="18"/>
        </w:rPr>
        <w:t>Mezclado</w:t>
      </w:r>
    </w:p>
    <w:p w14:paraId="352180A1" w14:textId="77777777" w:rsidR="00847B49" w:rsidRDefault="00847B49" w:rsidP="00847B49">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El hormigón deberá ser mezclado mecánicamente dosificando por volumen y deseablemente por peso. Para esta tarea:</w:t>
      </w:r>
    </w:p>
    <w:p w14:paraId="61507501" w14:textId="77777777" w:rsidR="00847B49" w:rsidRDefault="00847B49" w:rsidP="00847B49">
      <w:pPr>
        <w:widowControl w:val="0"/>
        <w:numPr>
          <w:ilvl w:val="0"/>
          <w:numId w:val="103"/>
        </w:numPr>
        <w:tabs>
          <w:tab w:val="left" w:pos="560"/>
        </w:tabs>
        <w:suppressAutoHyphens w:val="0"/>
        <w:autoSpaceDE w:val="0"/>
        <w:autoSpaceDN w:val="0"/>
        <w:spacing w:before="120"/>
        <w:ind w:left="567" w:hanging="357"/>
        <w:jc w:val="both"/>
        <w:rPr>
          <w:rFonts w:ascii="Tahoma" w:eastAsia="Arial" w:hAnsi="Tahoma" w:cs="Tahoma"/>
          <w:sz w:val="18"/>
          <w:szCs w:val="18"/>
        </w:rPr>
      </w:pPr>
      <w:r>
        <w:rPr>
          <w:rFonts w:ascii="Tahoma" w:eastAsia="Arial" w:hAnsi="Tahoma" w:cs="Tahoma"/>
          <w:sz w:val="18"/>
          <w:szCs w:val="18"/>
        </w:rPr>
        <w:t>Se utilizarán una o más hormigoneras de capacidad adecuada y se empleará personal especializado para su manejo.</w:t>
      </w:r>
    </w:p>
    <w:p w14:paraId="66A5A35E" w14:textId="77777777" w:rsidR="00847B49" w:rsidRDefault="00847B49" w:rsidP="00847B49">
      <w:pPr>
        <w:widowControl w:val="0"/>
        <w:numPr>
          <w:ilvl w:val="0"/>
          <w:numId w:val="103"/>
        </w:numPr>
        <w:tabs>
          <w:tab w:val="left" w:pos="560"/>
        </w:tabs>
        <w:suppressAutoHyphens w:val="0"/>
        <w:autoSpaceDE w:val="0"/>
        <w:autoSpaceDN w:val="0"/>
        <w:spacing w:before="120"/>
        <w:ind w:hanging="357"/>
        <w:jc w:val="both"/>
        <w:rPr>
          <w:rFonts w:ascii="Tahoma" w:eastAsia="Arial" w:hAnsi="Tahoma" w:cs="Tahoma"/>
          <w:sz w:val="18"/>
          <w:szCs w:val="18"/>
        </w:rPr>
      </w:pPr>
      <w:r>
        <w:rPr>
          <w:rFonts w:ascii="Tahoma" w:eastAsia="Arial" w:hAnsi="Tahoma" w:cs="Tahoma"/>
          <w:sz w:val="18"/>
          <w:szCs w:val="18"/>
        </w:rPr>
        <w:t>Periódicamente se verificará la uniformidad del mezclado.</w:t>
      </w:r>
    </w:p>
    <w:p w14:paraId="7B793E96" w14:textId="77777777" w:rsidR="00847B49" w:rsidRDefault="00847B49" w:rsidP="00847B49">
      <w:pPr>
        <w:widowControl w:val="0"/>
        <w:numPr>
          <w:ilvl w:val="0"/>
          <w:numId w:val="103"/>
        </w:numPr>
        <w:tabs>
          <w:tab w:val="left" w:pos="560"/>
        </w:tabs>
        <w:suppressAutoHyphens w:val="0"/>
        <w:autoSpaceDE w:val="0"/>
        <w:autoSpaceDN w:val="0"/>
        <w:spacing w:before="120"/>
        <w:ind w:hanging="357"/>
        <w:jc w:val="both"/>
        <w:rPr>
          <w:rFonts w:ascii="Tahoma" w:eastAsia="Arial" w:hAnsi="Tahoma" w:cs="Tahoma"/>
          <w:sz w:val="18"/>
          <w:szCs w:val="18"/>
        </w:rPr>
      </w:pPr>
      <w:r>
        <w:rPr>
          <w:rFonts w:ascii="Tahoma" w:eastAsia="Arial" w:hAnsi="Tahoma" w:cs="Tahoma"/>
          <w:sz w:val="18"/>
          <w:szCs w:val="18"/>
        </w:rPr>
        <w:t>Los materiales componentes serán introducidos en el orden siguiente:</w:t>
      </w:r>
    </w:p>
    <w:p w14:paraId="756300D7" w14:textId="77777777" w:rsidR="00847B49" w:rsidRDefault="00847B49" w:rsidP="00847B49">
      <w:pPr>
        <w:widowControl w:val="0"/>
        <w:numPr>
          <w:ilvl w:val="0"/>
          <w:numId w:val="104"/>
        </w:numPr>
        <w:tabs>
          <w:tab w:val="left" w:pos="560"/>
        </w:tabs>
        <w:suppressAutoHyphens w:val="0"/>
        <w:autoSpaceDE w:val="0"/>
        <w:autoSpaceDN w:val="0"/>
        <w:jc w:val="both"/>
        <w:rPr>
          <w:rFonts w:ascii="Tahoma" w:eastAsia="Arial" w:hAnsi="Tahoma" w:cs="Tahoma"/>
          <w:sz w:val="18"/>
          <w:szCs w:val="18"/>
        </w:rPr>
      </w:pPr>
      <w:r>
        <w:rPr>
          <w:rFonts w:ascii="Tahoma" w:eastAsia="Arial" w:hAnsi="Tahoma" w:cs="Tahoma"/>
          <w:sz w:val="18"/>
          <w:szCs w:val="18"/>
        </w:rPr>
        <w:t>Una parte del agua del mezclado (aproximadamente la mitad)</w:t>
      </w:r>
    </w:p>
    <w:p w14:paraId="72243E26" w14:textId="77777777" w:rsidR="00847B49" w:rsidRDefault="00847B49" w:rsidP="00847B49">
      <w:pPr>
        <w:widowControl w:val="0"/>
        <w:numPr>
          <w:ilvl w:val="0"/>
          <w:numId w:val="104"/>
        </w:numPr>
        <w:tabs>
          <w:tab w:val="left" w:pos="560"/>
        </w:tabs>
        <w:suppressAutoHyphens w:val="0"/>
        <w:autoSpaceDE w:val="0"/>
        <w:autoSpaceDN w:val="0"/>
        <w:jc w:val="both"/>
        <w:rPr>
          <w:rFonts w:ascii="Tahoma" w:eastAsia="Arial" w:hAnsi="Tahoma" w:cs="Tahoma"/>
          <w:sz w:val="18"/>
          <w:szCs w:val="18"/>
        </w:rPr>
      </w:pPr>
      <w:r>
        <w:rPr>
          <w:rFonts w:ascii="Tahoma" w:eastAsia="Arial" w:hAnsi="Tahoma" w:cs="Tahom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7371365B" w14:textId="77777777" w:rsidR="00847B49" w:rsidRDefault="00847B49" w:rsidP="00847B49">
      <w:pPr>
        <w:widowControl w:val="0"/>
        <w:numPr>
          <w:ilvl w:val="0"/>
          <w:numId w:val="104"/>
        </w:numPr>
        <w:tabs>
          <w:tab w:val="left" w:pos="560"/>
        </w:tabs>
        <w:suppressAutoHyphens w:val="0"/>
        <w:autoSpaceDE w:val="0"/>
        <w:autoSpaceDN w:val="0"/>
        <w:jc w:val="both"/>
        <w:rPr>
          <w:rFonts w:ascii="Tahoma" w:eastAsia="Arial" w:hAnsi="Tahoma" w:cs="Tahoma"/>
          <w:sz w:val="18"/>
          <w:szCs w:val="18"/>
        </w:rPr>
      </w:pPr>
      <w:r>
        <w:rPr>
          <w:rFonts w:ascii="Tahoma" w:eastAsia="Arial" w:hAnsi="Tahoma" w:cs="Tahoma"/>
          <w:sz w:val="18"/>
          <w:szCs w:val="18"/>
        </w:rPr>
        <w:t>La grava</w:t>
      </w:r>
    </w:p>
    <w:p w14:paraId="593F3951" w14:textId="77777777" w:rsidR="00847B49" w:rsidRDefault="00847B49" w:rsidP="00847B49">
      <w:pPr>
        <w:widowControl w:val="0"/>
        <w:numPr>
          <w:ilvl w:val="0"/>
          <w:numId w:val="104"/>
        </w:numPr>
        <w:tabs>
          <w:tab w:val="left" w:pos="560"/>
        </w:tabs>
        <w:suppressAutoHyphens w:val="0"/>
        <w:autoSpaceDE w:val="0"/>
        <w:autoSpaceDN w:val="0"/>
        <w:jc w:val="both"/>
        <w:rPr>
          <w:rFonts w:ascii="Tahoma" w:eastAsia="Arial" w:hAnsi="Tahoma" w:cs="Tahoma"/>
          <w:sz w:val="18"/>
          <w:szCs w:val="18"/>
        </w:rPr>
      </w:pPr>
      <w:r>
        <w:rPr>
          <w:rFonts w:ascii="Tahoma" w:eastAsia="Arial" w:hAnsi="Tahoma" w:cs="Tahoma"/>
          <w:sz w:val="18"/>
          <w:szCs w:val="18"/>
        </w:rPr>
        <w:t>El resto del agua de amasado</w:t>
      </w:r>
    </w:p>
    <w:p w14:paraId="6986C6CB" w14:textId="77777777" w:rsidR="00847B49" w:rsidRDefault="00847B49" w:rsidP="00847B49">
      <w:pPr>
        <w:widowControl w:val="0"/>
        <w:tabs>
          <w:tab w:val="left" w:pos="560"/>
        </w:tabs>
        <w:autoSpaceDE w:val="0"/>
        <w:autoSpaceDN w:val="0"/>
        <w:ind w:left="426"/>
        <w:jc w:val="both"/>
        <w:rPr>
          <w:rFonts w:ascii="Tahoma" w:eastAsia="Arial" w:hAnsi="Tahoma" w:cs="Tahoma"/>
          <w:sz w:val="18"/>
          <w:szCs w:val="18"/>
        </w:rPr>
      </w:pPr>
    </w:p>
    <w:p w14:paraId="728548F0" w14:textId="77777777" w:rsidR="00847B49" w:rsidRDefault="00847B49" w:rsidP="00847B49">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7E4C0E4D" w14:textId="77777777" w:rsidR="00847B49" w:rsidRDefault="00847B49" w:rsidP="00847B49">
      <w:pPr>
        <w:widowControl w:val="0"/>
        <w:tabs>
          <w:tab w:val="left" w:pos="560"/>
        </w:tabs>
        <w:autoSpaceDE w:val="0"/>
        <w:autoSpaceDN w:val="0"/>
        <w:jc w:val="both"/>
        <w:rPr>
          <w:rFonts w:ascii="Tahoma" w:eastAsia="Arial" w:hAnsi="Tahoma" w:cs="Tahoma"/>
          <w:sz w:val="18"/>
          <w:szCs w:val="18"/>
        </w:rPr>
      </w:pPr>
    </w:p>
    <w:p w14:paraId="46CDAE90" w14:textId="77777777" w:rsidR="00847B49" w:rsidRDefault="00847B49" w:rsidP="00847B49">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 xml:space="preserve">No se permitirá cargar la hormigonera antes de haberse procedido a descargarla totalmente de la batida anterior. </w:t>
      </w:r>
    </w:p>
    <w:p w14:paraId="5BAE9743" w14:textId="77777777" w:rsidR="00847B49" w:rsidRDefault="00847B49" w:rsidP="00847B49">
      <w:pPr>
        <w:widowControl w:val="0"/>
        <w:tabs>
          <w:tab w:val="left" w:pos="560"/>
        </w:tabs>
        <w:autoSpaceDE w:val="0"/>
        <w:autoSpaceDN w:val="0"/>
        <w:jc w:val="both"/>
        <w:rPr>
          <w:rFonts w:ascii="Tahoma" w:eastAsia="Arial" w:hAnsi="Tahoma" w:cs="Tahoma"/>
          <w:sz w:val="18"/>
          <w:szCs w:val="18"/>
        </w:rPr>
      </w:pPr>
    </w:p>
    <w:p w14:paraId="53EDD415" w14:textId="77777777" w:rsidR="00847B49" w:rsidRDefault="00847B49" w:rsidP="00847B49">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El mezclado manual queda expresamente prohibido.</w:t>
      </w:r>
    </w:p>
    <w:p w14:paraId="65EE154D" w14:textId="77777777" w:rsidR="00847B49" w:rsidRDefault="00847B49" w:rsidP="00847B49">
      <w:pPr>
        <w:widowControl w:val="0"/>
        <w:autoSpaceDE w:val="0"/>
        <w:autoSpaceDN w:val="0"/>
        <w:rPr>
          <w:rFonts w:ascii="Tahoma" w:eastAsia="Arial" w:hAnsi="Tahoma" w:cs="Tahoma"/>
          <w:sz w:val="18"/>
          <w:szCs w:val="18"/>
        </w:rPr>
      </w:pPr>
      <w:r>
        <w:rPr>
          <w:rFonts w:ascii="Tahoma" w:eastAsia="Arial" w:hAnsi="Tahoma" w:cs="Tahoma"/>
          <w:sz w:val="18"/>
          <w:szCs w:val="18"/>
        </w:rPr>
        <w:t>El hormigón será de una consistencia tal que se asegure su trabajabilidad y la manipulación de masas compactas, densas, con aspecto y coloración uniformes.</w:t>
      </w:r>
    </w:p>
    <w:p w14:paraId="79B4057C" w14:textId="77777777" w:rsidR="00847B49" w:rsidRDefault="00847B49" w:rsidP="00847B49">
      <w:pPr>
        <w:widowControl w:val="0"/>
        <w:autoSpaceDE w:val="0"/>
        <w:autoSpaceDN w:val="0"/>
        <w:rPr>
          <w:rFonts w:ascii="Tahoma" w:eastAsia="Arial" w:hAnsi="Tahoma" w:cs="Tahoma"/>
          <w:sz w:val="18"/>
          <w:szCs w:val="18"/>
        </w:rPr>
      </w:pPr>
    </w:p>
    <w:p w14:paraId="0A435013" w14:textId="77777777" w:rsidR="00847B49" w:rsidRDefault="00847B49" w:rsidP="00847B49">
      <w:pPr>
        <w:widowControl w:val="0"/>
        <w:autoSpaceDE w:val="0"/>
        <w:autoSpaceDN w:val="0"/>
        <w:rPr>
          <w:rFonts w:ascii="Tahoma" w:eastAsia="Arial" w:hAnsi="Tahoma" w:cs="Tahoma"/>
          <w:color w:val="000000"/>
          <w:sz w:val="18"/>
          <w:szCs w:val="18"/>
        </w:rPr>
      </w:pPr>
      <w:r>
        <w:rPr>
          <w:rFonts w:ascii="Tahoma" w:eastAsia="Arial" w:hAnsi="Tahoma" w:cs="Tahoma"/>
          <w:color w:val="000000"/>
          <w:sz w:val="18"/>
          <w:szCs w:val="18"/>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56"/>
        <w:gridCol w:w="4602"/>
      </w:tblGrid>
      <w:tr w:rsidR="00847B49" w14:paraId="1629E8BA" w14:textId="77777777" w:rsidTr="00583927">
        <w:trPr>
          <w:trHeight w:val="20"/>
          <w:jc w:val="center"/>
        </w:trPr>
        <w:tc>
          <w:tcPr>
            <w:tcW w:w="2056" w:type="dxa"/>
            <w:tcBorders>
              <w:top w:val="single" w:sz="4" w:space="0" w:color="auto"/>
              <w:left w:val="single" w:sz="4" w:space="0" w:color="auto"/>
              <w:bottom w:val="single" w:sz="4" w:space="0" w:color="auto"/>
              <w:right w:val="single" w:sz="4" w:space="0" w:color="auto"/>
            </w:tcBorders>
            <w:shd w:val="clear" w:color="auto" w:fill="1F3864"/>
            <w:vAlign w:val="center"/>
            <w:hideMark/>
          </w:tcPr>
          <w:p w14:paraId="53639D47" w14:textId="77777777" w:rsidR="00847B49" w:rsidRDefault="00847B49" w:rsidP="00583927">
            <w:pPr>
              <w:widowControl w:val="0"/>
              <w:autoSpaceDE w:val="0"/>
              <w:autoSpaceDN w:val="0"/>
              <w:jc w:val="center"/>
              <w:rPr>
                <w:rFonts w:ascii="Tahoma" w:eastAsia="Arial" w:hAnsi="Tahoma" w:cs="Tahoma"/>
                <w:b/>
                <w:bCs/>
                <w:color w:val="FFFFFF"/>
                <w:sz w:val="18"/>
                <w:szCs w:val="18"/>
              </w:rPr>
            </w:pPr>
            <w:r>
              <w:rPr>
                <w:rFonts w:ascii="Tahoma" w:eastAsia="Arial" w:hAnsi="Tahoma" w:cs="Tahoma"/>
                <w:b/>
                <w:bCs/>
                <w:color w:val="FFFFFF"/>
                <w:sz w:val="18"/>
                <w:szCs w:val="18"/>
              </w:rPr>
              <w:t>DOSIFICACIÓN</w:t>
            </w:r>
          </w:p>
        </w:tc>
        <w:tc>
          <w:tcPr>
            <w:tcW w:w="4602" w:type="dxa"/>
            <w:tcBorders>
              <w:top w:val="single" w:sz="4" w:space="0" w:color="auto"/>
              <w:left w:val="single" w:sz="4" w:space="0" w:color="auto"/>
              <w:bottom w:val="single" w:sz="4" w:space="0" w:color="auto"/>
              <w:right w:val="single" w:sz="4" w:space="0" w:color="auto"/>
            </w:tcBorders>
            <w:shd w:val="clear" w:color="auto" w:fill="1F3864"/>
            <w:vAlign w:val="center"/>
            <w:hideMark/>
          </w:tcPr>
          <w:p w14:paraId="2F95855C" w14:textId="77777777" w:rsidR="00847B49" w:rsidRDefault="00847B49" w:rsidP="00583927">
            <w:pPr>
              <w:widowControl w:val="0"/>
              <w:autoSpaceDE w:val="0"/>
              <w:autoSpaceDN w:val="0"/>
              <w:jc w:val="center"/>
              <w:rPr>
                <w:rFonts w:ascii="Tahoma" w:eastAsia="Arial" w:hAnsi="Tahoma" w:cs="Tahoma"/>
                <w:b/>
                <w:bCs/>
                <w:color w:val="FFFFFF"/>
                <w:sz w:val="18"/>
                <w:szCs w:val="18"/>
              </w:rPr>
            </w:pPr>
            <w:r>
              <w:rPr>
                <w:rFonts w:ascii="Tahoma" w:eastAsia="Arial" w:hAnsi="Tahoma" w:cs="Tahoma"/>
                <w:b/>
                <w:bCs/>
                <w:color w:val="FFFFFF"/>
                <w:sz w:val="18"/>
                <w:szCs w:val="18"/>
              </w:rPr>
              <w:t>CANTIDAD MÍNIMA DE CEMENTO Kg/m3</w:t>
            </w:r>
          </w:p>
        </w:tc>
      </w:tr>
      <w:tr w:rsidR="00847B49" w14:paraId="072419B0" w14:textId="77777777" w:rsidTr="00583927">
        <w:trPr>
          <w:trHeight w:val="20"/>
          <w:jc w:val="center"/>
        </w:trPr>
        <w:tc>
          <w:tcPr>
            <w:tcW w:w="2056" w:type="dxa"/>
            <w:tcBorders>
              <w:top w:val="single" w:sz="4" w:space="0" w:color="auto"/>
              <w:left w:val="single" w:sz="4" w:space="0" w:color="auto"/>
              <w:bottom w:val="single" w:sz="4" w:space="0" w:color="auto"/>
              <w:right w:val="single" w:sz="4" w:space="0" w:color="auto"/>
            </w:tcBorders>
            <w:vAlign w:val="center"/>
            <w:hideMark/>
          </w:tcPr>
          <w:p w14:paraId="60D1D3ED" w14:textId="77777777" w:rsidR="00847B49" w:rsidRDefault="00847B49" w:rsidP="00583927">
            <w:pPr>
              <w:widowControl w:val="0"/>
              <w:autoSpaceDE w:val="0"/>
              <w:autoSpaceDN w:val="0"/>
              <w:jc w:val="center"/>
              <w:rPr>
                <w:rFonts w:ascii="Tahoma" w:eastAsia="Arial" w:hAnsi="Tahoma" w:cs="Tahoma"/>
                <w:color w:val="000000"/>
                <w:sz w:val="18"/>
                <w:szCs w:val="18"/>
              </w:rPr>
            </w:pPr>
            <w:r>
              <w:rPr>
                <w:rFonts w:ascii="Tahoma" w:eastAsia="Arial" w:hAnsi="Tahoma" w:cs="Tahoma"/>
                <w:color w:val="000000"/>
                <w:sz w:val="18"/>
                <w:szCs w:val="18"/>
              </w:rPr>
              <w:t>1:2:3</w:t>
            </w:r>
          </w:p>
        </w:tc>
        <w:tc>
          <w:tcPr>
            <w:tcW w:w="4602" w:type="dxa"/>
            <w:tcBorders>
              <w:top w:val="single" w:sz="4" w:space="0" w:color="auto"/>
              <w:left w:val="single" w:sz="4" w:space="0" w:color="auto"/>
              <w:bottom w:val="single" w:sz="4" w:space="0" w:color="auto"/>
              <w:right w:val="single" w:sz="4" w:space="0" w:color="auto"/>
            </w:tcBorders>
            <w:vAlign w:val="center"/>
            <w:hideMark/>
          </w:tcPr>
          <w:p w14:paraId="6CBC1951" w14:textId="77777777" w:rsidR="00847B49" w:rsidRDefault="00847B49" w:rsidP="00583927">
            <w:pPr>
              <w:widowControl w:val="0"/>
              <w:autoSpaceDE w:val="0"/>
              <w:autoSpaceDN w:val="0"/>
              <w:jc w:val="center"/>
              <w:rPr>
                <w:rFonts w:ascii="Tahoma" w:eastAsia="Arial" w:hAnsi="Tahoma" w:cs="Tahoma"/>
                <w:color w:val="000000"/>
                <w:sz w:val="18"/>
                <w:szCs w:val="18"/>
              </w:rPr>
            </w:pPr>
            <w:r>
              <w:rPr>
                <w:rFonts w:ascii="Tahoma" w:eastAsia="Arial" w:hAnsi="Tahoma" w:cs="Tahoma"/>
                <w:color w:val="000000"/>
                <w:sz w:val="18"/>
                <w:szCs w:val="18"/>
              </w:rPr>
              <w:t>350</w:t>
            </w:r>
          </w:p>
        </w:tc>
      </w:tr>
      <w:tr w:rsidR="00847B49" w14:paraId="09428ECA" w14:textId="77777777" w:rsidTr="00583927">
        <w:trPr>
          <w:trHeight w:val="20"/>
          <w:jc w:val="center"/>
        </w:trPr>
        <w:tc>
          <w:tcPr>
            <w:tcW w:w="2056" w:type="dxa"/>
            <w:tcBorders>
              <w:top w:val="single" w:sz="4" w:space="0" w:color="auto"/>
              <w:left w:val="single" w:sz="4" w:space="0" w:color="auto"/>
              <w:bottom w:val="single" w:sz="4" w:space="0" w:color="auto"/>
              <w:right w:val="single" w:sz="4" w:space="0" w:color="auto"/>
            </w:tcBorders>
            <w:vAlign w:val="center"/>
            <w:hideMark/>
          </w:tcPr>
          <w:p w14:paraId="0EFA1FBA" w14:textId="77777777" w:rsidR="00847B49" w:rsidRDefault="00847B49" w:rsidP="00583927">
            <w:pPr>
              <w:widowControl w:val="0"/>
              <w:autoSpaceDE w:val="0"/>
              <w:autoSpaceDN w:val="0"/>
              <w:jc w:val="center"/>
              <w:rPr>
                <w:rFonts w:ascii="Tahoma" w:eastAsia="Arial" w:hAnsi="Tahoma" w:cs="Tahoma"/>
                <w:color w:val="000000"/>
                <w:sz w:val="18"/>
                <w:szCs w:val="18"/>
              </w:rPr>
            </w:pPr>
            <w:r>
              <w:rPr>
                <w:rFonts w:ascii="Tahoma" w:eastAsia="Arial" w:hAnsi="Tahoma" w:cs="Tahoma"/>
                <w:color w:val="000000"/>
                <w:sz w:val="18"/>
                <w:szCs w:val="18"/>
              </w:rPr>
              <w:t>1:2:4</w:t>
            </w:r>
          </w:p>
        </w:tc>
        <w:tc>
          <w:tcPr>
            <w:tcW w:w="4602" w:type="dxa"/>
            <w:tcBorders>
              <w:top w:val="single" w:sz="4" w:space="0" w:color="auto"/>
              <w:left w:val="single" w:sz="4" w:space="0" w:color="auto"/>
              <w:bottom w:val="single" w:sz="4" w:space="0" w:color="auto"/>
              <w:right w:val="single" w:sz="4" w:space="0" w:color="auto"/>
            </w:tcBorders>
            <w:vAlign w:val="center"/>
            <w:hideMark/>
          </w:tcPr>
          <w:p w14:paraId="2C9FCB2F" w14:textId="77777777" w:rsidR="00847B49" w:rsidRDefault="00847B49" w:rsidP="00583927">
            <w:pPr>
              <w:widowControl w:val="0"/>
              <w:autoSpaceDE w:val="0"/>
              <w:autoSpaceDN w:val="0"/>
              <w:jc w:val="center"/>
              <w:rPr>
                <w:rFonts w:ascii="Tahoma" w:eastAsia="Arial" w:hAnsi="Tahoma" w:cs="Tahoma"/>
                <w:color w:val="000000"/>
                <w:sz w:val="18"/>
                <w:szCs w:val="18"/>
              </w:rPr>
            </w:pPr>
            <w:r>
              <w:rPr>
                <w:rFonts w:ascii="Tahoma" w:eastAsia="Arial" w:hAnsi="Tahoma" w:cs="Tahoma"/>
                <w:color w:val="000000"/>
                <w:sz w:val="18"/>
                <w:szCs w:val="18"/>
              </w:rPr>
              <w:t>300</w:t>
            </w:r>
          </w:p>
        </w:tc>
      </w:tr>
      <w:tr w:rsidR="00847B49" w14:paraId="0456E5FF" w14:textId="77777777" w:rsidTr="00583927">
        <w:trPr>
          <w:trHeight w:val="20"/>
          <w:jc w:val="center"/>
        </w:trPr>
        <w:tc>
          <w:tcPr>
            <w:tcW w:w="2056" w:type="dxa"/>
            <w:tcBorders>
              <w:top w:val="single" w:sz="4" w:space="0" w:color="auto"/>
              <w:left w:val="single" w:sz="4" w:space="0" w:color="auto"/>
              <w:bottom w:val="single" w:sz="4" w:space="0" w:color="auto"/>
              <w:right w:val="single" w:sz="4" w:space="0" w:color="auto"/>
            </w:tcBorders>
            <w:vAlign w:val="center"/>
            <w:hideMark/>
          </w:tcPr>
          <w:p w14:paraId="596C7E26" w14:textId="77777777" w:rsidR="00847B49" w:rsidRDefault="00847B49" w:rsidP="00583927">
            <w:pPr>
              <w:widowControl w:val="0"/>
              <w:autoSpaceDE w:val="0"/>
              <w:autoSpaceDN w:val="0"/>
              <w:jc w:val="center"/>
              <w:rPr>
                <w:rFonts w:ascii="Tahoma" w:eastAsia="Arial" w:hAnsi="Tahoma" w:cs="Tahoma"/>
                <w:color w:val="000000"/>
                <w:sz w:val="18"/>
                <w:szCs w:val="18"/>
              </w:rPr>
            </w:pPr>
            <w:r>
              <w:rPr>
                <w:rFonts w:ascii="Tahoma" w:eastAsia="Arial" w:hAnsi="Tahoma" w:cs="Tahoma"/>
                <w:color w:val="000000"/>
                <w:sz w:val="18"/>
                <w:szCs w:val="18"/>
              </w:rPr>
              <w:t>1:3:4</w:t>
            </w:r>
          </w:p>
        </w:tc>
        <w:tc>
          <w:tcPr>
            <w:tcW w:w="4602" w:type="dxa"/>
            <w:tcBorders>
              <w:top w:val="single" w:sz="4" w:space="0" w:color="auto"/>
              <w:left w:val="single" w:sz="4" w:space="0" w:color="auto"/>
              <w:bottom w:val="single" w:sz="4" w:space="0" w:color="auto"/>
              <w:right w:val="single" w:sz="4" w:space="0" w:color="auto"/>
            </w:tcBorders>
            <w:vAlign w:val="center"/>
            <w:hideMark/>
          </w:tcPr>
          <w:p w14:paraId="32305C6F" w14:textId="77777777" w:rsidR="00847B49" w:rsidRDefault="00847B49" w:rsidP="00583927">
            <w:pPr>
              <w:widowControl w:val="0"/>
              <w:autoSpaceDE w:val="0"/>
              <w:autoSpaceDN w:val="0"/>
              <w:jc w:val="center"/>
              <w:rPr>
                <w:rFonts w:ascii="Tahoma" w:eastAsia="Arial" w:hAnsi="Tahoma" w:cs="Tahoma"/>
                <w:color w:val="000000"/>
                <w:sz w:val="18"/>
                <w:szCs w:val="18"/>
              </w:rPr>
            </w:pPr>
            <w:r>
              <w:rPr>
                <w:rFonts w:ascii="Tahoma" w:eastAsia="Arial" w:hAnsi="Tahoma" w:cs="Tahoma"/>
                <w:color w:val="000000"/>
                <w:sz w:val="18"/>
                <w:szCs w:val="18"/>
              </w:rPr>
              <w:t>265</w:t>
            </w:r>
          </w:p>
        </w:tc>
      </w:tr>
      <w:tr w:rsidR="00847B49" w14:paraId="44397E8A" w14:textId="77777777" w:rsidTr="00583927">
        <w:trPr>
          <w:trHeight w:val="20"/>
          <w:jc w:val="center"/>
        </w:trPr>
        <w:tc>
          <w:tcPr>
            <w:tcW w:w="2056" w:type="dxa"/>
            <w:tcBorders>
              <w:top w:val="single" w:sz="4" w:space="0" w:color="auto"/>
              <w:left w:val="single" w:sz="4" w:space="0" w:color="auto"/>
              <w:bottom w:val="single" w:sz="4" w:space="0" w:color="auto"/>
              <w:right w:val="single" w:sz="4" w:space="0" w:color="auto"/>
            </w:tcBorders>
            <w:vAlign w:val="center"/>
            <w:hideMark/>
          </w:tcPr>
          <w:p w14:paraId="14C208AF" w14:textId="77777777" w:rsidR="00847B49" w:rsidRDefault="00847B49" w:rsidP="00583927">
            <w:pPr>
              <w:widowControl w:val="0"/>
              <w:autoSpaceDE w:val="0"/>
              <w:autoSpaceDN w:val="0"/>
              <w:jc w:val="center"/>
              <w:rPr>
                <w:rFonts w:ascii="Tahoma" w:eastAsia="Arial" w:hAnsi="Tahoma" w:cs="Tahoma"/>
                <w:color w:val="000000"/>
                <w:sz w:val="18"/>
                <w:szCs w:val="18"/>
              </w:rPr>
            </w:pPr>
            <w:r>
              <w:rPr>
                <w:rFonts w:ascii="Tahoma" w:eastAsia="Arial" w:hAnsi="Tahoma" w:cs="Tahoma"/>
                <w:color w:val="000000"/>
                <w:sz w:val="18"/>
                <w:szCs w:val="18"/>
              </w:rPr>
              <w:t>1:3:5</w:t>
            </w:r>
          </w:p>
        </w:tc>
        <w:tc>
          <w:tcPr>
            <w:tcW w:w="4602" w:type="dxa"/>
            <w:tcBorders>
              <w:top w:val="single" w:sz="4" w:space="0" w:color="auto"/>
              <w:left w:val="single" w:sz="4" w:space="0" w:color="auto"/>
              <w:bottom w:val="single" w:sz="4" w:space="0" w:color="auto"/>
              <w:right w:val="single" w:sz="4" w:space="0" w:color="auto"/>
            </w:tcBorders>
            <w:vAlign w:val="center"/>
            <w:hideMark/>
          </w:tcPr>
          <w:p w14:paraId="72D3D905" w14:textId="77777777" w:rsidR="00847B49" w:rsidRDefault="00847B49" w:rsidP="00583927">
            <w:pPr>
              <w:widowControl w:val="0"/>
              <w:autoSpaceDE w:val="0"/>
              <w:autoSpaceDN w:val="0"/>
              <w:jc w:val="center"/>
              <w:rPr>
                <w:rFonts w:ascii="Tahoma" w:eastAsia="Arial" w:hAnsi="Tahoma" w:cs="Tahoma"/>
                <w:color w:val="000000"/>
                <w:sz w:val="18"/>
                <w:szCs w:val="18"/>
              </w:rPr>
            </w:pPr>
            <w:r>
              <w:rPr>
                <w:rFonts w:ascii="Tahoma" w:eastAsia="Arial" w:hAnsi="Tahoma" w:cs="Tahoma"/>
                <w:color w:val="000000"/>
                <w:sz w:val="18"/>
                <w:szCs w:val="18"/>
              </w:rPr>
              <w:t>235</w:t>
            </w:r>
          </w:p>
        </w:tc>
      </w:tr>
    </w:tbl>
    <w:p w14:paraId="6CB8595C" w14:textId="77777777" w:rsidR="00847B49" w:rsidRDefault="00847B49" w:rsidP="00847B49">
      <w:pPr>
        <w:widowControl w:val="0"/>
        <w:autoSpaceDE w:val="0"/>
        <w:autoSpaceDN w:val="0"/>
        <w:rPr>
          <w:rFonts w:ascii="Tahoma" w:eastAsia="Arial" w:hAnsi="Tahoma" w:cs="Tahoma"/>
          <w:color w:val="000000"/>
          <w:sz w:val="18"/>
          <w:szCs w:val="18"/>
        </w:rPr>
      </w:pPr>
    </w:p>
    <w:p w14:paraId="77490778" w14:textId="77777777" w:rsidR="00847B49" w:rsidRDefault="00847B49" w:rsidP="00847B49">
      <w:pPr>
        <w:widowControl w:val="0"/>
        <w:autoSpaceDE w:val="0"/>
        <w:autoSpaceDN w:val="0"/>
        <w:rPr>
          <w:rFonts w:ascii="Tahoma" w:eastAsia="Arial" w:hAnsi="Tahoma" w:cs="Tahoma"/>
          <w:color w:val="000000"/>
          <w:sz w:val="18"/>
          <w:szCs w:val="18"/>
        </w:rPr>
      </w:pPr>
      <w:r>
        <w:rPr>
          <w:rFonts w:ascii="Tahoma" w:eastAsia="Arial" w:hAnsi="Tahoma" w:cs="Tahoma"/>
          <w:color w:val="000000"/>
          <w:sz w:val="18"/>
          <w:szCs w:val="18"/>
        </w:rPr>
        <w:t>La medición de los áridos en volumen se realizará en recipientes aprobados por el Inspector de proyecto y de preferencia deberán ser metálicos o de madera e indeformables.</w:t>
      </w:r>
    </w:p>
    <w:p w14:paraId="47B079E9" w14:textId="77777777" w:rsidR="00847B49" w:rsidRDefault="00847B49" w:rsidP="00847B49">
      <w:pPr>
        <w:widowControl w:val="0"/>
        <w:autoSpaceDE w:val="0"/>
        <w:autoSpaceDN w:val="0"/>
        <w:rPr>
          <w:rFonts w:ascii="Tahoma" w:eastAsia="Arial" w:hAnsi="Tahoma" w:cs="Tahoma"/>
          <w:color w:val="000000"/>
          <w:sz w:val="18"/>
          <w:szCs w:val="18"/>
        </w:rPr>
      </w:pPr>
    </w:p>
    <w:p w14:paraId="5841A819" w14:textId="77777777" w:rsidR="00847B49" w:rsidRDefault="00847B49" w:rsidP="00847B49">
      <w:pPr>
        <w:widowControl w:val="0"/>
        <w:autoSpaceDE w:val="0"/>
        <w:autoSpaceDN w:val="0"/>
        <w:rPr>
          <w:rFonts w:ascii="Tahoma" w:eastAsia="Arial" w:hAnsi="Tahoma" w:cs="Tahoma"/>
          <w:sz w:val="18"/>
          <w:szCs w:val="18"/>
        </w:rPr>
      </w:pPr>
      <w:r>
        <w:rPr>
          <w:rFonts w:ascii="Tahoma" w:eastAsia="Arial" w:hAnsi="Tahoma" w:cs="Tahoma"/>
          <w:sz w:val="18"/>
          <w:szCs w:val="18"/>
        </w:rPr>
        <w:t>Las dosificaciones señaladas anteriormente serán empleadas, cuando las mismas no se encuentren especificadas en los planos correspondientes.</w:t>
      </w:r>
    </w:p>
    <w:p w14:paraId="69DAB9B8" w14:textId="77777777" w:rsidR="00847B49" w:rsidRDefault="00847B49" w:rsidP="00847B49">
      <w:pPr>
        <w:widowControl w:val="0"/>
        <w:tabs>
          <w:tab w:val="left" w:pos="8711"/>
        </w:tabs>
        <w:autoSpaceDE w:val="0"/>
        <w:autoSpaceDN w:val="0"/>
        <w:jc w:val="both"/>
        <w:rPr>
          <w:rFonts w:ascii="Tahoma" w:eastAsia="Arial" w:hAnsi="Tahoma" w:cs="Tahoma"/>
          <w:sz w:val="18"/>
          <w:szCs w:val="18"/>
        </w:rPr>
      </w:pPr>
    </w:p>
    <w:p w14:paraId="0713C49A" w14:textId="77777777" w:rsidR="00847B49" w:rsidRDefault="00847B49" w:rsidP="00847B49">
      <w:pPr>
        <w:widowControl w:val="0"/>
        <w:tabs>
          <w:tab w:val="left" w:pos="8711"/>
        </w:tabs>
        <w:autoSpaceDE w:val="0"/>
        <w:autoSpaceDN w:val="0"/>
        <w:spacing w:after="120"/>
        <w:jc w:val="both"/>
        <w:rPr>
          <w:rFonts w:ascii="Tahoma" w:eastAsia="Arial" w:hAnsi="Tahoma" w:cs="Tahoma"/>
          <w:b/>
          <w:sz w:val="18"/>
          <w:szCs w:val="18"/>
        </w:rPr>
      </w:pPr>
      <w:r>
        <w:rPr>
          <w:rFonts w:ascii="Tahoma" w:eastAsia="Arial" w:hAnsi="Tahoma" w:cs="Tahoma"/>
          <w:b/>
          <w:sz w:val="18"/>
          <w:szCs w:val="18"/>
        </w:rPr>
        <w:t>Transporte</w:t>
      </w:r>
    </w:p>
    <w:p w14:paraId="1C6A0BFC" w14:textId="77777777" w:rsidR="00847B49" w:rsidRDefault="00847B49" w:rsidP="00847B49">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2B5A7354" w14:textId="77777777" w:rsidR="00847B49" w:rsidRDefault="00847B49" w:rsidP="00847B49">
      <w:pPr>
        <w:widowControl w:val="0"/>
        <w:tabs>
          <w:tab w:val="left" w:pos="8711"/>
        </w:tabs>
        <w:autoSpaceDE w:val="0"/>
        <w:autoSpaceDN w:val="0"/>
        <w:jc w:val="both"/>
        <w:rPr>
          <w:rFonts w:ascii="Tahoma" w:eastAsia="Arial" w:hAnsi="Tahoma" w:cs="Tahoma"/>
          <w:sz w:val="18"/>
          <w:szCs w:val="18"/>
        </w:rPr>
      </w:pPr>
    </w:p>
    <w:p w14:paraId="48071A82" w14:textId="77777777" w:rsidR="00847B49" w:rsidRDefault="00847B49" w:rsidP="00847B49">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En todos los casos, se deberá evitar que la mezcla no llegue a fraguar de modo que impida o dificulte su puesta en obra y vibrado En ningún caso se debe añadir agua a la mezcla una vez sacada de la hormigonera.</w:t>
      </w:r>
    </w:p>
    <w:p w14:paraId="5390C185" w14:textId="77777777" w:rsidR="00847B49" w:rsidRDefault="00847B49" w:rsidP="00847B49">
      <w:pPr>
        <w:widowControl w:val="0"/>
        <w:tabs>
          <w:tab w:val="left" w:pos="8711"/>
        </w:tabs>
        <w:autoSpaceDE w:val="0"/>
        <w:autoSpaceDN w:val="0"/>
        <w:jc w:val="both"/>
        <w:rPr>
          <w:rFonts w:ascii="Tahoma" w:eastAsia="Arial" w:hAnsi="Tahoma" w:cs="Tahoma"/>
          <w:sz w:val="18"/>
          <w:szCs w:val="18"/>
        </w:rPr>
      </w:pPr>
    </w:p>
    <w:p w14:paraId="735CF26A" w14:textId="77777777" w:rsidR="00847B49" w:rsidRDefault="00847B49" w:rsidP="00847B49">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Para los medios corrientes de transporte, el hormigón debe colocarse en su posición definitiva dentro de los encofrados, antes de que transcurran 30 minutos desde su preparación.</w:t>
      </w:r>
    </w:p>
    <w:p w14:paraId="4FCCCA50" w14:textId="77777777" w:rsidR="00847B49" w:rsidRDefault="00847B49" w:rsidP="00847B49">
      <w:pPr>
        <w:widowControl w:val="0"/>
        <w:autoSpaceDE w:val="0"/>
        <w:autoSpaceDN w:val="0"/>
        <w:contextualSpacing/>
        <w:jc w:val="both"/>
        <w:rPr>
          <w:rFonts w:ascii="Tahoma" w:eastAsia="Arial" w:hAnsi="Tahoma" w:cs="Tahoma"/>
          <w:sz w:val="18"/>
          <w:szCs w:val="18"/>
        </w:rPr>
      </w:pPr>
    </w:p>
    <w:p w14:paraId="7E7A3800" w14:textId="77777777" w:rsidR="00847B49" w:rsidRDefault="00847B49" w:rsidP="00847B49">
      <w:pPr>
        <w:widowControl w:val="0"/>
        <w:tabs>
          <w:tab w:val="left" w:pos="8711"/>
        </w:tabs>
        <w:autoSpaceDE w:val="0"/>
        <w:autoSpaceDN w:val="0"/>
        <w:spacing w:after="120"/>
        <w:jc w:val="both"/>
        <w:rPr>
          <w:rFonts w:ascii="Tahoma" w:eastAsia="Arial" w:hAnsi="Tahoma" w:cs="Tahoma"/>
          <w:b/>
          <w:sz w:val="18"/>
          <w:szCs w:val="18"/>
        </w:rPr>
      </w:pPr>
      <w:r>
        <w:rPr>
          <w:rFonts w:ascii="Tahoma" w:eastAsia="Arial" w:hAnsi="Tahoma" w:cs="Tahoma"/>
          <w:b/>
          <w:sz w:val="18"/>
          <w:szCs w:val="18"/>
        </w:rPr>
        <w:t>Compactación</w:t>
      </w:r>
    </w:p>
    <w:p w14:paraId="31C34925" w14:textId="77777777" w:rsidR="00847B49" w:rsidRDefault="00847B49" w:rsidP="00847B49">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 compactación de los hormigones se realizará mediante vibrado de manera tal que se eliminen los huecos o burbujas de aire en el interior de la masa, evitando la disgregación de los agregados.</w:t>
      </w:r>
    </w:p>
    <w:p w14:paraId="2BD9CEB5" w14:textId="77777777" w:rsidR="00847B49" w:rsidRDefault="00847B49" w:rsidP="00847B49">
      <w:pPr>
        <w:widowControl w:val="0"/>
        <w:tabs>
          <w:tab w:val="left" w:pos="8711"/>
        </w:tabs>
        <w:autoSpaceDE w:val="0"/>
        <w:autoSpaceDN w:val="0"/>
        <w:jc w:val="both"/>
        <w:rPr>
          <w:rFonts w:ascii="Tahoma" w:eastAsia="Arial" w:hAnsi="Tahoma" w:cs="Tahoma"/>
          <w:sz w:val="18"/>
          <w:szCs w:val="18"/>
        </w:rPr>
      </w:pPr>
    </w:p>
    <w:p w14:paraId="5DDBCD6B" w14:textId="77777777" w:rsidR="00847B49" w:rsidRDefault="00847B49" w:rsidP="00847B49">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El vibrado será realizado mediante vibradoras de inmersión y alta frecuencia que deberán ser manejadas por obreros con experiencia en la actividad.</w:t>
      </w:r>
    </w:p>
    <w:p w14:paraId="54646FA4" w14:textId="77777777" w:rsidR="00847B49" w:rsidRDefault="00847B49" w:rsidP="00847B49">
      <w:pPr>
        <w:widowControl w:val="0"/>
        <w:tabs>
          <w:tab w:val="left" w:pos="8711"/>
        </w:tabs>
        <w:autoSpaceDE w:val="0"/>
        <w:autoSpaceDN w:val="0"/>
        <w:jc w:val="both"/>
        <w:rPr>
          <w:rFonts w:ascii="Tahoma" w:eastAsia="Arial" w:hAnsi="Tahoma" w:cs="Tahoma"/>
          <w:sz w:val="18"/>
          <w:szCs w:val="18"/>
        </w:rPr>
      </w:pPr>
    </w:p>
    <w:p w14:paraId="2C1BC464" w14:textId="77777777" w:rsidR="00847B49" w:rsidRDefault="00847B49" w:rsidP="00847B49">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De ninguna manera se permitirá el uso de las vibradoras para el transporte de la mezcla o la distribución dentro del encofrado.</w:t>
      </w:r>
    </w:p>
    <w:p w14:paraId="4049F3B0" w14:textId="77777777" w:rsidR="00847B49" w:rsidRDefault="00847B49" w:rsidP="00847B49">
      <w:pPr>
        <w:widowControl w:val="0"/>
        <w:tabs>
          <w:tab w:val="left" w:pos="8711"/>
        </w:tabs>
        <w:autoSpaceDE w:val="0"/>
        <w:autoSpaceDN w:val="0"/>
        <w:jc w:val="both"/>
        <w:rPr>
          <w:rFonts w:ascii="Tahoma" w:eastAsia="Arial" w:hAnsi="Tahoma" w:cs="Tahoma"/>
          <w:sz w:val="18"/>
          <w:szCs w:val="18"/>
        </w:rPr>
      </w:pPr>
    </w:p>
    <w:p w14:paraId="70168C17" w14:textId="77777777" w:rsidR="00847B49" w:rsidRDefault="00847B49" w:rsidP="00847B49">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En ningún caso se iniciará el vaciado si no se cuenta por lo menos con dos vibradoras en perfecto estado y con el diámetro de la aguja adecuado para el elemento.</w:t>
      </w:r>
    </w:p>
    <w:p w14:paraId="2C093070" w14:textId="77777777" w:rsidR="00847B49" w:rsidRDefault="00847B49" w:rsidP="00847B49">
      <w:pPr>
        <w:widowControl w:val="0"/>
        <w:tabs>
          <w:tab w:val="left" w:pos="8711"/>
        </w:tabs>
        <w:autoSpaceDE w:val="0"/>
        <w:autoSpaceDN w:val="0"/>
        <w:jc w:val="both"/>
        <w:rPr>
          <w:rFonts w:ascii="Tahoma" w:eastAsia="Arial" w:hAnsi="Tahoma" w:cs="Tahoma"/>
          <w:sz w:val="18"/>
          <w:szCs w:val="18"/>
        </w:rPr>
      </w:pPr>
    </w:p>
    <w:p w14:paraId="779409AF" w14:textId="77777777" w:rsidR="00847B49" w:rsidRDefault="00847B49" w:rsidP="00847B49">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Las vibradoras serán introducidas en puntos equidistantes a 45 cm. entre sí y durante 5 a 15 segundos para evitar la disgregación.</w:t>
      </w:r>
    </w:p>
    <w:p w14:paraId="054465FB" w14:textId="77777777" w:rsidR="00847B49" w:rsidRDefault="00847B49" w:rsidP="00847B49">
      <w:pPr>
        <w:widowControl w:val="0"/>
        <w:tabs>
          <w:tab w:val="left" w:pos="8711"/>
        </w:tabs>
        <w:autoSpaceDE w:val="0"/>
        <w:autoSpaceDN w:val="0"/>
        <w:jc w:val="both"/>
        <w:rPr>
          <w:rFonts w:ascii="Tahoma" w:eastAsia="Arial" w:hAnsi="Tahoma" w:cs="Tahoma"/>
          <w:sz w:val="18"/>
          <w:szCs w:val="18"/>
        </w:rPr>
      </w:pPr>
    </w:p>
    <w:p w14:paraId="2C08F4C6" w14:textId="77777777" w:rsidR="00847B49" w:rsidRDefault="00847B49" w:rsidP="00847B49">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Las vibradoras se introducirán y retirarán lentamente y en posición vertical o ligeramente inclinadas tal que se eliminen los huecos o burbujas de aire en el interior de la masa, evitando la disgregación de los agregados.</w:t>
      </w:r>
    </w:p>
    <w:p w14:paraId="6EA3184F" w14:textId="77777777" w:rsidR="00847B49" w:rsidRDefault="00847B49" w:rsidP="00847B49">
      <w:pPr>
        <w:widowControl w:val="0"/>
        <w:tabs>
          <w:tab w:val="left" w:pos="8711"/>
        </w:tabs>
        <w:autoSpaceDE w:val="0"/>
        <w:autoSpaceDN w:val="0"/>
        <w:jc w:val="both"/>
        <w:rPr>
          <w:rFonts w:ascii="Tahoma" w:eastAsia="Arial" w:hAnsi="Tahoma" w:cs="Tahoma"/>
          <w:sz w:val="18"/>
          <w:szCs w:val="18"/>
        </w:rPr>
      </w:pPr>
    </w:p>
    <w:p w14:paraId="01E87A60" w14:textId="77777777" w:rsidR="00847B49" w:rsidRDefault="00847B49" w:rsidP="00847B49">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El compactado del hormigón se completará con un apisonado manual del hormigón y un golpeteo de los encofrados.</w:t>
      </w:r>
    </w:p>
    <w:p w14:paraId="4EAB6919" w14:textId="77777777" w:rsidR="00847B49" w:rsidRDefault="00847B49" w:rsidP="00847B49">
      <w:pPr>
        <w:widowControl w:val="0"/>
        <w:tabs>
          <w:tab w:val="left" w:pos="8711"/>
        </w:tabs>
        <w:autoSpaceDE w:val="0"/>
        <w:autoSpaceDN w:val="0"/>
        <w:jc w:val="both"/>
        <w:rPr>
          <w:rFonts w:ascii="Tahoma" w:eastAsia="Arial" w:hAnsi="Tahoma" w:cs="Tahoma"/>
          <w:sz w:val="18"/>
          <w:szCs w:val="18"/>
        </w:rPr>
      </w:pPr>
    </w:p>
    <w:p w14:paraId="20EBD514" w14:textId="77777777" w:rsidR="00847B49" w:rsidRDefault="00847B49" w:rsidP="00847B49">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 compactación manual del hormigón mediante varillas de hierro será usada solo bajo autorización de Inspector de proyecto.</w:t>
      </w:r>
    </w:p>
    <w:p w14:paraId="125A2773" w14:textId="77777777" w:rsidR="00847B49" w:rsidRDefault="00847B49" w:rsidP="00847B49">
      <w:pPr>
        <w:widowControl w:val="0"/>
        <w:tabs>
          <w:tab w:val="left" w:pos="8711"/>
        </w:tabs>
        <w:autoSpaceDE w:val="0"/>
        <w:autoSpaceDN w:val="0"/>
        <w:jc w:val="both"/>
        <w:rPr>
          <w:rFonts w:ascii="Tahoma" w:eastAsia="Arial" w:hAnsi="Tahoma" w:cs="Tahoma"/>
          <w:sz w:val="18"/>
          <w:szCs w:val="18"/>
        </w:rPr>
      </w:pPr>
    </w:p>
    <w:p w14:paraId="27A82FAF" w14:textId="77777777" w:rsidR="00847B49" w:rsidRDefault="00847B49" w:rsidP="00847B49">
      <w:pPr>
        <w:widowControl w:val="0"/>
        <w:tabs>
          <w:tab w:val="left" w:pos="8711"/>
        </w:tabs>
        <w:autoSpaceDE w:val="0"/>
        <w:autoSpaceDN w:val="0"/>
        <w:spacing w:after="120"/>
        <w:jc w:val="both"/>
        <w:rPr>
          <w:rFonts w:ascii="Tahoma" w:eastAsia="Arial" w:hAnsi="Tahoma" w:cs="Tahoma"/>
          <w:b/>
          <w:sz w:val="18"/>
          <w:szCs w:val="18"/>
        </w:rPr>
      </w:pPr>
      <w:r>
        <w:rPr>
          <w:rFonts w:ascii="Tahoma" w:eastAsia="Arial" w:hAnsi="Tahoma" w:cs="Tahoma"/>
          <w:b/>
          <w:sz w:val="18"/>
          <w:szCs w:val="18"/>
        </w:rPr>
        <w:t>Desencofrado</w:t>
      </w:r>
    </w:p>
    <w:p w14:paraId="7A3A1C4B" w14:textId="77777777" w:rsidR="00847B49" w:rsidRDefault="00847B49" w:rsidP="00847B49">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225C73A4" w14:textId="77777777" w:rsidR="00847B49" w:rsidRDefault="00847B49" w:rsidP="00847B49">
      <w:pPr>
        <w:widowControl w:val="0"/>
        <w:tabs>
          <w:tab w:val="left" w:pos="8711"/>
        </w:tabs>
        <w:autoSpaceDE w:val="0"/>
        <w:autoSpaceDN w:val="0"/>
        <w:jc w:val="both"/>
        <w:rPr>
          <w:rFonts w:ascii="Tahoma" w:eastAsia="Arial" w:hAnsi="Tahoma" w:cs="Tahoma"/>
          <w:sz w:val="18"/>
          <w:szCs w:val="18"/>
        </w:rPr>
      </w:pPr>
    </w:p>
    <w:p w14:paraId="4FCD20EF" w14:textId="77777777" w:rsidR="00847B49" w:rsidRDefault="00847B49" w:rsidP="00847B49">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Los encofrados se retirarán progresivamente y sin golpes, sacudidas ni vibraciones en la estructura, evitando el desprendimiento de partes de hormigón que provoque pérdida de recubrimiento o de sección de elemento.</w:t>
      </w:r>
    </w:p>
    <w:p w14:paraId="0B75602C" w14:textId="77777777" w:rsidR="00847B49" w:rsidRDefault="00847B49" w:rsidP="00847B49">
      <w:pPr>
        <w:widowControl w:val="0"/>
        <w:tabs>
          <w:tab w:val="left" w:pos="8711"/>
        </w:tabs>
        <w:autoSpaceDE w:val="0"/>
        <w:autoSpaceDN w:val="0"/>
        <w:jc w:val="both"/>
        <w:rPr>
          <w:rFonts w:ascii="Tahoma" w:eastAsia="Arial" w:hAnsi="Tahoma" w:cs="Tahoma"/>
          <w:sz w:val="18"/>
          <w:szCs w:val="18"/>
        </w:rPr>
      </w:pPr>
    </w:p>
    <w:p w14:paraId="30F72850" w14:textId="77777777" w:rsidR="00847B49" w:rsidRDefault="00847B49" w:rsidP="00847B49">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14D264F9" w14:textId="77777777" w:rsidR="00847B49" w:rsidRDefault="00847B49" w:rsidP="00847B49">
      <w:pPr>
        <w:widowControl w:val="0"/>
        <w:tabs>
          <w:tab w:val="left" w:pos="8711"/>
        </w:tabs>
        <w:autoSpaceDE w:val="0"/>
        <w:autoSpaceDN w:val="0"/>
        <w:jc w:val="both"/>
        <w:rPr>
          <w:rFonts w:ascii="Tahoma" w:eastAsia="Arial" w:hAnsi="Tahoma" w:cs="Tahoma"/>
          <w:sz w:val="18"/>
          <w:szCs w:val="18"/>
        </w:rPr>
      </w:pPr>
    </w:p>
    <w:p w14:paraId="66786B1D" w14:textId="77777777" w:rsidR="00847B49" w:rsidRDefault="00847B49" w:rsidP="00847B49">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Los encofrados superiores en superficies inclinadas deberán ser removidos tan pronto como el hormigón tenga suficiente resistencia para no escurrir.</w:t>
      </w:r>
    </w:p>
    <w:p w14:paraId="34B21C64" w14:textId="77777777" w:rsidR="00847B49" w:rsidRDefault="00847B49" w:rsidP="00847B49">
      <w:pPr>
        <w:widowControl w:val="0"/>
        <w:tabs>
          <w:tab w:val="left" w:pos="8711"/>
        </w:tabs>
        <w:autoSpaceDE w:val="0"/>
        <w:autoSpaceDN w:val="0"/>
        <w:jc w:val="both"/>
        <w:rPr>
          <w:rFonts w:ascii="Tahoma" w:eastAsia="Arial" w:hAnsi="Tahoma" w:cs="Tahoma"/>
          <w:sz w:val="18"/>
          <w:szCs w:val="18"/>
        </w:rPr>
      </w:pPr>
    </w:p>
    <w:p w14:paraId="2FF7EE8A" w14:textId="77777777" w:rsidR="00847B49" w:rsidRDefault="00847B49" w:rsidP="00847B49">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Durante la construcción, queda prohibido aplicar cargas, acumular materiales o maquinarias que signifiquen un peligro en la estabilidad de la estructura.</w:t>
      </w:r>
    </w:p>
    <w:p w14:paraId="5586DF2D" w14:textId="77777777" w:rsidR="00847B49" w:rsidRDefault="00847B49" w:rsidP="00847B49">
      <w:pPr>
        <w:widowControl w:val="0"/>
        <w:tabs>
          <w:tab w:val="left" w:pos="8711"/>
        </w:tabs>
        <w:autoSpaceDE w:val="0"/>
        <w:autoSpaceDN w:val="0"/>
        <w:jc w:val="both"/>
        <w:rPr>
          <w:rFonts w:ascii="Tahoma" w:eastAsia="Arial" w:hAnsi="Tahoma" w:cs="Tahoma"/>
          <w:sz w:val="18"/>
          <w:szCs w:val="18"/>
        </w:rPr>
      </w:pPr>
    </w:p>
    <w:p w14:paraId="322CA048" w14:textId="77777777" w:rsidR="00847B49" w:rsidRDefault="00847B49" w:rsidP="00847B49">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Los tiempos de desencofrado serán los indicados en el proyecto (planos y/o memoria de cálculo) y lo indicado en la norma CBH-87.</w:t>
      </w:r>
    </w:p>
    <w:p w14:paraId="750DC950" w14:textId="77777777" w:rsidR="00847B49" w:rsidRDefault="00847B49" w:rsidP="00847B49">
      <w:pPr>
        <w:widowControl w:val="0"/>
        <w:tabs>
          <w:tab w:val="left" w:pos="8711"/>
        </w:tabs>
        <w:autoSpaceDE w:val="0"/>
        <w:autoSpaceDN w:val="0"/>
        <w:jc w:val="both"/>
        <w:rPr>
          <w:rFonts w:ascii="Tahoma" w:eastAsia="Arial" w:hAnsi="Tahoma" w:cs="Tahoma"/>
          <w:sz w:val="18"/>
          <w:szCs w:val="18"/>
        </w:rPr>
      </w:pPr>
    </w:p>
    <w:p w14:paraId="2CF0F621" w14:textId="77777777" w:rsidR="00847B49" w:rsidRDefault="00847B49" w:rsidP="00847B49">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El desencofrado requerirá la autorización del Inspector de proyecto.</w:t>
      </w:r>
    </w:p>
    <w:p w14:paraId="331F1167" w14:textId="77777777" w:rsidR="00847B49" w:rsidRDefault="00847B49" w:rsidP="00847B49">
      <w:pPr>
        <w:widowControl w:val="0"/>
        <w:autoSpaceDE w:val="0"/>
        <w:autoSpaceDN w:val="0"/>
        <w:contextualSpacing/>
        <w:jc w:val="both"/>
        <w:rPr>
          <w:rFonts w:ascii="Tahoma" w:eastAsia="Arial" w:hAnsi="Tahoma" w:cs="Tahoma"/>
          <w:sz w:val="18"/>
          <w:szCs w:val="18"/>
        </w:rPr>
      </w:pPr>
    </w:p>
    <w:p w14:paraId="49EB65D9" w14:textId="77777777" w:rsidR="00847B49" w:rsidRDefault="00847B49" w:rsidP="00847B49">
      <w:pPr>
        <w:widowControl w:val="0"/>
        <w:tabs>
          <w:tab w:val="left" w:pos="8711"/>
        </w:tabs>
        <w:autoSpaceDE w:val="0"/>
        <w:autoSpaceDN w:val="0"/>
        <w:spacing w:after="120"/>
        <w:jc w:val="both"/>
        <w:rPr>
          <w:rFonts w:ascii="Tahoma" w:eastAsia="Arial" w:hAnsi="Tahoma" w:cs="Tahoma"/>
          <w:b/>
          <w:sz w:val="18"/>
          <w:szCs w:val="18"/>
        </w:rPr>
      </w:pPr>
      <w:r>
        <w:rPr>
          <w:rFonts w:ascii="Tahoma" w:eastAsia="Arial" w:hAnsi="Tahoma" w:cs="Tahoma"/>
          <w:b/>
          <w:sz w:val="18"/>
          <w:szCs w:val="18"/>
        </w:rPr>
        <w:t>Protección y Curado</w:t>
      </w:r>
    </w:p>
    <w:p w14:paraId="66AF0FF8" w14:textId="77777777" w:rsidR="00847B49" w:rsidRDefault="00847B49" w:rsidP="00847B49">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Una vez vaciado el hormigón fresco, deberá protegerse contra la lluvia, el viento, sol y en general contra toda acción que lo perjudique.</w:t>
      </w:r>
    </w:p>
    <w:p w14:paraId="65048AA3" w14:textId="77777777" w:rsidR="00847B49" w:rsidRDefault="00847B49" w:rsidP="00847B49">
      <w:pPr>
        <w:widowControl w:val="0"/>
        <w:tabs>
          <w:tab w:val="left" w:pos="8711"/>
        </w:tabs>
        <w:autoSpaceDE w:val="0"/>
        <w:autoSpaceDN w:val="0"/>
        <w:jc w:val="both"/>
        <w:rPr>
          <w:rFonts w:ascii="Tahoma" w:eastAsia="Arial" w:hAnsi="Tahoma" w:cs="Tahoma"/>
          <w:sz w:val="18"/>
          <w:szCs w:val="18"/>
        </w:rPr>
      </w:pPr>
    </w:p>
    <w:p w14:paraId="7A477E7B" w14:textId="77777777" w:rsidR="00847B49" w:rsidRDefault="00847B49" w:rsidP="00847B49">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El hormigón será protegido manteniéndose a una temperatura superior a 5°C por lo menos durante 96 horas.</w:t>
      </w:r>
    </w:p>
    <w:p w14:paraId="23CC2AC6" w14:textId="77777777" w:rsidR="00847B49" w:rsidRDefault="00847B49" w:rsidP="00847B49">
      <w:pPr>
        <w:widowControl w:val="0"/>
        <w:tabs>
          <w:tab w:val="left" w:pos="8711"/>
        </w:tabs>
        <w:autoSpaceDE w:val="0"/>
        <w:autoSpaceDN w:val="0"/>
        <w:jc w:val="both"/>
        <w:rPr>
          <w:rFonts w:ascii="Tahoma" w:eastAsia="Arial" w:hAnsi="Tahoma" w:cs="Tahoma"/>
          <w:sz w:val="18"/>
          <w:szCs w:val="18"/>
        </w:rPr>
      </w:pPr>
    </w:p>
    <w:p w14:paraId="6A91AB98" w14:textId="77777777" w:rsidR="00847B49" w:rsidRDefault="00847B49" w:rsidP="00847B49">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7170D2DD" w14:textId="77777777" w:rsidR="00847B49" w:rsidRDefault="00847B49" w:rsidP="00847B49">
      <w:pPr>
        <w:widowControl w:val="0"/>
        <w:tabs>
          <w:tab w:val="left" w:pos="8711"/>
        </w:tabs>
        <w:autoSpaceDE w:val="0"/>
        <w:autoSpaceDN w:val="0"/>
        <w:jc w:val="both"/>
        <w:rPr>
          <w:rFonts w:ascii="Tahoma" w:eastAsia="Arial" w:hAnsi="Tahoma" w:cs="Tahoma"/>
          <w:sz w:val="18"/>
          <w:szCs w:val="18"/>
        </w:rPr>
      </w:pPr>
    </w:p>
    <w:p w14:paraId="105650AA" w14:textId="77777777" w:rsidR="00847B49" w:rsidRDefault="00847B49" w:rsidP="00847B49">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Durante la construcción, queda prohibido aplicar cargas, acumular materiales o maquinarias que signifiquen un peligro en la estabilidad de la estructura.</w:t>
      </w:r>
    </w:p>
    <w:p w14:paraId="5A613E48" w14:textId="77777777" w:rsidR="00847B49" w:rsidRDefault="00847B49" w:rsidP="00847B49">
      <w:pPr>
        <w:widowControl w:val="0"/>
        <w:tabs>
          <w:tab w:val="left" w:pos="560"/>
        </w:tabs>
        <w:autoSpaceDE w:val="0"/>
        <w:autoSpaceDN w:val="0"/>
        <w:jc w:val="both"/>
        <w:rPr>
          <w:rFonts w:ascii="Tahoma" w:eastAsia="Arial" w:hAnsi="Tahoma" w:cs="Tahoma"/>
          <w:color w:val="000000"/>
          <w:sz w:val="18"/>
          <w:szCs w:val="18"/>
        </w:rPr>
      </w:pPr>
    </w:p>
    <w:tbl>
      <w:tblPr>
        <w:tblStyle w:val="Tablaconcuadrcula"/>
        <w:tblW w:w="5000" w:type="pct"/>
        <w:tblLook w:val="04A0" w:firstRow="1" w:lastRow="0" w:firstColumn="1" w:lastColumn="0" w:noHBand="0" w:noVBand="1"/>
      </w:tblPr>
      <w:tblGrid>
        <w:gridCol w:w="561"/>
        <w:gridCol w:w="2291"/>
        <w:gridCol w:w="1099"/>
        <w:gridCol w:w="5302"/>
      </w:tblGrid>
      <w:tr w:rsidR="00847B49" w14:paraId="42BF1DFC" w14:textId="77777777" w:rsidTr="00583927">
        <w:trPr>
          <w:trHeight w:val="57"/>
        </w:trPr>
        <w:tc>
          <w:tcPr>
            <w:tcW w:w="303"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5F9F36A8" w14:textId="77777777" w:rsidR="00847B49" w:rsidRDefault="00847B49" w:rsidP="00583927">
            <w:pPr>
              <w:jc w:val="center"/>
              <w:rPr>
                <w:rFonts w:ascii="Tahoma" w:hAnsi="Tahoma" w:cs="Tahoma"/>
                <w:b/>
                <w:sz w:val="18"/>
                <w:szCs w:val="18"/>
                <w:lang w:eastAsia="es-ES"/>
              </w:rPr>
            </w:pPr>
            <w:proofErr w:type="spellStart"/>
            <w:r>
              <w:rPr>
                <w:rFonts w:ascii="Tahoma" w:hAnsi="Tahoma" w:cs="Tahoma"/>
                <w:b/>
                <w:sz w:val="18"/>
                <w:szCs w:val="18"/>
                <w:lang w:eastAsia="es-ES"/>
              </w:rPr>
              <w:t>N°</w:t>
            </w:r>
            <w:proofErr w:type="spellEnd"/>
          </w:p>
        </w:tc>
        <w:tc>
          <w:tcPr>
            <w:tcW w:w="1238"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7A00B773" w14:textId="77777777" w:rsidR="00847B49" w:rsidRDefault="00847B49" w:rsidP="00583927">
            <w:pPr>
              <w:jc w:val="center"/>
              <w:rPr>
                <w:rFonts w:ascii="Tahoma" w:hAnsi="Tahoma" w:cs="Tahoma"/>
                <w:b/>
                <w:sz w:val="18"/>
                <w:szCs w:val="18"/>
                <w:lang w:eastAsia="es-ES"/>
              </w:rPr>
            </w:pPr>
            <w:r>
              <w:rPr>
                <w:rFonts w:ascii="Tahoma" w:hAnsi="Tahoma" w:cs="Tahoma"/>
                <w:b/>
                <w:sz w:val="18"/>
                <w:szCs w:val="18"/>
                <w:lang w:eastAsia="es-ES"/>
              </w:rPr>
              <w:t>CODIGO</w:t>
            </w:r>
          </w:p>
        </w:tc>
        <w:tc>
          <w:tcPr>
            <w:tcW w:w="594"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088AB09D" w14:textId="77777777" w:rsidR="00847B49" w:rsidRDefault="00847B49" w:rsidP="00583927">
            <w:pPr>
              <w:jc w:val="center"/>
              <w:rPr>
                <w:rFonts w:ascii="Tahoma" w:hAnsi="Tahoma" w:cs="Tahoma"/>
                <w:b/>
                <w:sz w:val="18"/>
                <w:szCs w:val="18"/>
                <w:lang w:eastAsia="es-ES"/>
              </w:rPr>
            </w:pPr>
            <w:r>
              <w:rPr>
                <w:rFonts w:ascii="Tahoma" w:hAnsi="Tahoma" w:cs="Tahoma"/>
                <w:b/>
                <w:sz w:val="18"/>
                <w:szCs w:val="18"/>
                <w:lang w:eastAsia="es-ES"/>
              </w:rPr>
              <w:t>UNIDAD</w:t>
            </w:r>
          </w:p>
        </w:tc>
        <w:tc>
          <w:tcPr>
            <w:tcW w:w="2865"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4BA637FF" w14:textId="77777777" w:rsidR="00847B49" w:rsidRDefault="00847B49" w:rsidP="00583927">
            <w:pPr>
              <w:jc w:val="center"/>
              <w:rPr>
                <w:rFonts w:ascii="Tahoma" w:hAnsi="Tahoma" w:cs="Tahoma"/>
                <w:b/>
                <w:sz w:val="18"/>
                <w:szCs w:val="18"/>
                <w:lang w:eastAsia="es-ES"/>
              </w:rPr>
            </w:pPr>
            <w:r>
              <w:rPr>
                <w:rFonts w:ascii="Tahoma" w:hAnsi="Tahoma" w:cs="Tahoma"/>
                <w:b/>
                <w:sz w:val="18"/>
                <w:szCs w:val="18"/>
                <w:lang w:eastAsia="es-ES"/>
              </w:rPr>
              <w:t>ITEM</w:t>
            </w:r>
          </w:p>
        </w:tc>
      </w:tr>
      <w:tr w:rsidR="00847B49" w14:paraId="163DBAD8" w14:textId="77777777" w:rsidTr="00583927">
        <w:trPr>
          <w:trHeight w:val="57"/>
        </w:trPr>
        <w:tc>
          <w:tcPr>
            <w:tcW w:w="303"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38EE190D" w14:textId="77777777" w:rsidR="00847B49" w:rsidRDefault="00847B49" w:rsidP="00583927">
            <w:pPr>
              <w:jc w:val="center"/>
              <w:rPr>
                <w:rFonts w:ascii="Tahoma" w:hAnsi="Tahoma" w:cs="Tahoma"/>
                <w:b/>
                <w:sz w:val="18"/>
                <w:szCs w:val="18"/>
                <w:lang w:eastAsia="es-ES"/>
              </w:rPr>
            </w:pPr>
            <w:r>
              <w:rPr>
                <w:rFonts w:ascii="Tahoma" w:hAnsi="Tahoma" w:cs="Tahoma"/>
                <w:b/>
                <w:sz w:val="18"/>
                <w:szCs w:val="18"/>
                <w:lang w:eastAsia="es-ES"/>
              </w:rPr>
              <w:t>23</w:t>
            </w:r>
          </w:p>
        </w:tc>
        <w:tc>
          <w:tcPr>
            <w:tcW w:w="1238"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2143CCA9" w14:textId="77777777" w:rsidR="00847B49" w:rsidRDefault="00847B49" w:rsidP="00583927">
            <w:pPr>
              <w:jc w:val="center"/>
              <w:rPr>
                <w:rFonts w:ascii="Tahoma" w:hAnsi="Tahoma" w:cs="Tahoma"/>
                <w:b/>
                <w:sz w:val="18"/>
                <w:szCs w:val="18"/>
                <w:lang w:eastAsia="es-ES"/>
              </w:rPr>
            </w:pPr>
            <w:r>
              <w:rPr>
                <w:rFonts w:ascii="Tahoma" w:hAnsi="Tahoma" w:cs="Tahoma"/>
                <w:b/>
                <w:sz w:val="18"/>
                <w:szCs w:val="18"/>
                <w:lang w:eastAsia="es-ES"/>
              </w:rPr>
              <w:t>VAC-IA-ART-4</w:t>
            </w:r>
          </w:p>
        </w:tc>
        <w:tc>
          <w:tcPr>
            <w:tcW w:w="594"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410F2711" w14:textId="77777777" w:rsidR="00847B49" w:rsidRDefault="00847B49" w:rsidP="00583927">
            <w:pPr>
              <w:jc w:val="center"/>
              <w:rPr>
                <w:rFonts w:ascii="Tahoma" w:hAnsi="Tahoma" w:cs="Tahoma"/>
                <w:b/>
                <w:sz w:val="18"/>
                <w:szCs w:val="18"/>
                <w:lang w:eastAsia="es-ES"/>
              </w:rPr>
            </w:pPr>
            <w:r>
              <w:rPr>
                <w:rFonts w:ascii="Tahoma" w:hAnsi="Tahoma" w:cs="Tahoma"/>
                <w:b/>
                <w:sz w:val="18"/>
                <w:szCs w:val="18"/>
                <w:lang w:eastAsia="es-ES"/>
              </w:rPr>
              <w:t>PZA</w:t>
            </w:r>
          </w:p>
        </w:tc>
        <w:tc>
          <w:tcPr>
            <w:tcW w:w="2865"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7D5A8F70" w14:textId="77777777" w:rsidR="00847B49" w:rsidRDefault="00847B49" w:rsidP="00583927">
            <w:pPr>
              <w:jc w:val="center"/>
              <w:rPr>
                <w:rFonts w:ascii="Tahoma" w:hAnsi="Tahoma" w:cs="Tahoma"/>
                <w:b/>
                <w:sz w:val="18"/>
                <w:szCs w:val="18"/>
                <w:lang w:eastAsia="es-ES"/>
              </w:rPr>
            </w:pPr>
            <w:r>
              <w:rPr>
                <w:rFonts w:ascii="Tahoma" w:hAnsi="Tahoma" w:cs="Tahoma"/>
                <w:b/>
                <w:sz w:val="18"/>
                <w:szCs w:val="18"/>
                <w:lang w:eastAsia="es-ES"/>
              </w:rPr>
              <w:t>PROVISIÓN Y COLOCADO DE LAVAPLATOS DE UNA FOSA CON ACCESORIOS</w:t>
            </w:r>
          </w:p>
        </w:tc>
      </w:tr>
    </w:tbl>
    <w:p w14:paraId="5935AD62" w14:textId="77777777" w:rsidR="00847B49" w:rsidRDefault="00847B49" w:rsidP="00847B49">
      <w:pPr>
        <w:tabs>
          <w:tab w:val="left" w:pos="560"/>
        </w:tabs>
        <w:spacing w:before="120" w:after="240"/>
        <w:jc w:val="both"/>
        <w:rPr>
          <w:rFonts w:ascii="Tahoma" w:hAnsi="Tahoma" w:cs="Tahoma"/>
          <w:b/>
          <w:color w:val="000000"/>
          <w:sz w:val="18"/>
          <w:szCs w:val="18"/>
          <w:lang w:eastAsia="es-ES"/>
        </w:rPr>
      </w:pPr>
      <w:r>
        <w:rPr>
          <w:rFonts w:ascii="Tahoma" w:hAnsi="Tahoma" w:cs="Tahoma"/>
          <w:b/>
          <w:color w:val="000000"/>
          <w:sz w:val="18"/>
          <w:szCs w:val="18"/>
          <w:lang w:eastAsia="es-ES"/>
        </w:rPr>
        <w:t>DEFINICIÓN. -</w:t>
      </w:r>
    </w:p>
    <w:p w14:paraId="7B497C4A" w14:textId="77777777" w:rsidR="00847B49" w:rsidRDefault="00847B49" w:rsidP="00847B49">
      <w:pPr>
        <w:tabs>
          <w:tab w:val="left" w:pos="560"/>
        </w:tabs>
        <w:spacing w:before="120"/>
        <w:jc w:val="both"/>
        <w:rPr>
          <w:rFonts w:ascii="Tahoma" w:hAnsi="Tahoma" w:cs="Tahoma"/>
          <w:color w:val="000000"/>
          <w:sz w:val="18"/>
          <w:szCs w:val="18"/>
          <w:lang w:eastAsia="es-ES"/>
        </w:rPr>
      </w:pPr>
      <w:r>
        <w:rPr>
          <w:rFonts w:ascii="Tahoma" w:hAnsi="Tahoma" w:cs="Tahoma"/>
          <w:color w:val="000000"/>
          <w:sz w:val="18"/>
          <w:szCs w:val="18"/>
          <w:lang w:eastAsia="es-ES"/>
        </w:rPr>
        <w:t xml:space="preserve">Este ítem se refiere a la </w:t>
      </w:r>
      <w:r>
        <w:rPr>
          <w:rFonts w:ascii="Tahoma" w:hAnsi="Tahoma" w:cs="Tahoma"/>
          <w:bCs/>
          <w:color w:val="000000"/>
          <w:sz w:val="18"/>
          <w:szCs w:val="18"/>
          <w:lang w:eastAsia="es-ES"/>
        </w:rPr>
        <w:t>provisión y colocado de lavaplatos de una fosa con accesorios</w:t>
      </w:r>
      <w:r>
        <w:rPr>
          <w:rFonts w:ascii="Tahoma" w:hAnsi="Tahoma" w:cs="Tahoma"/>
          <w:color w:val="000000"/>
          <w:sz w:val="18"/>
          <w:szCs w:val="18"/>
          <w:lang w:eastAsia="es-ES"/>
        </w:rPr>
        <w:t xml:space="preserve">, grifo, </w:t>
      </w:r>
      <w:proofErr w:type="spellStart"/>
      <w:r>
        <w:rPr>
          <w:rFonts w:ascii="Tahoma" w:hAnsi="Tahoma" w:cs="Tahoma"/>
          <w:color w:val="000000"/>
          <w:sz w:val="18"/>
          <w:szCs w:val="18"/>
          <w:lang w:eastAsia="es-ES"/>
        </w:rPr>
        <w:t>sopapa</w:t>
      </w:r>
      <w:proofErr w:type="spellEnd"/>
      <w:r>
        <w:rPr>
          <w:rFonts w:ascii="Tahoma" w:hAnsi="Tahoma" w:cs="Tahoma"/>
          <w:color w:val="000000"/>
          <w:sz w:val="18"/>
          <w:szCs w:val="18"/>
          <w:lang w:eastAsia="es-ES"/>
        </w:rPr>
        <w:t xml:space="preserve">, sifón </w:t>
      </w:r>
      <w:proofErr w:type="spellStart"/>
      <w:r>
        <w:rPr>
          <w:rFonts w:ascii="Tahoma" w:hAnsi="Tahoma" w:cs="Tahoma"/>
          <w:color w:val="000000"/>
          <w:sz w:val="18"/>
          <w:szCs w:val="18"/>
          <w:lang w:eastAsia="es-ES"/>
        </w:rPr>
        <w:t>y</w:t>
      </w:r>
      <w:proofErr w:type="spellEnd"/>
      <w:r>
        <w:rPr>
          <w:rFonts w:ascii="Tahoma" w:hAnsi="Tahoma" w:cs="Tahoma"/>
          <w:color w:val="000000"/>
          <w:sz w:val="18"/>
          <w:szCs w:val="18"/>
          <w:lang w:eastAsia="es-ES"/>
        </w:rPr>
        <w:t xml:space="preserve"> instalación, de acuerdo a planos constructivos e instrucciones del Inspector de proyecto.</w:t>
      </w:r>
    </w:p>
    <w:p w14:paraId="4D320E1B" w14:textId="77777777" w:rsidR="00847B49" w:rsidRDefault="00847B49" w:rsidP="00847B49">
      <w:pPr>
        <w:tabs>
          <w:tab w:val="left" w:pos="560"/>
        </w:tabs>
        <w:spacing w:before="120"/>
        <w:rPr>
          <w:rFonts w:ascii="Tahoma" w:hAnsi="Tahoma" w:cs="Tahoma"/>
          <w:b/>
          <w:color w:val="000000"/>
          <w:sz w:val="18"/>
          <w:szCs w:val="18"/>
          <w:lang w:eastAsia="es-ES"/>
        </w:rPr>
      </w:pPr>
      <w:r>
        <w:rPr>
          <w:rFonts w:ascii="Tahoma" w:hAnsi="Tahoma" w:cs="Tahoma"/>
          <w:b/>
          <w:color w:val="000000"/>
          <w:sz w:val="18"/>
          <w:szCs w:val="18"/>
          <w:lang w:eastAsia="es-ES"/>
        </w:rPr>
        <w:t>MATERIALES, HERRAMIENTA Y EQUIPOS. -</w:t>
      </w:r>
    </w:p>
    <w:p w14:paraId="1453F8F4" w14:textId="77777777" w:rsidR="00847B49" w:rsidRDefault="00847B49" w:rsidP="00847B49">
      <w:pPr>
        <w:tabs>
          <w:tab w:val="left" w:pos="8711"/>
        </w:tabs>
        <w:spacing w:before="120"/>
        <w:jc w:val="both"/>
        <w:rPr>
          <w:rFonts w:ascii="Tahoma" w:hAnsi="Tahoma" w:cs="Tahoma"/>
          <w:sz w:val="18"/>
          <w:szCs w:val="18"/>
          <w:lang w:eastAsia="es-ES"/>
        </w:rPr>
      </w:pPr>
      <w:r>
        <w:rPr>
          <w:rFonts w:ascii="Tahoma" w:hAnsi="Tahoma" w:cs="Tahoma"/>
          <w:sz w:val="18"/>
          <w:szCs w:val="18"/>
          <w:lang w:eastAsia="es-ES"/>
        </w:rPr>
        <w:t>La Entidad Ejecutora proporcionará todos los materiales, herramientas y equipo necesarios para la ejecución de los trabajos (excepto los de aporte propio), los mismos deberán ser aprobados por el Inspector de proyecto.</w:t>
      </w:r>
    </w:p>
    <w:p w14:paraId="748265A1" w14:textId="77777777" w:rsidR="00847B49" w:rsidRDefault="00847B49" w:rsidP="00847B49">
      <w:pPr>
        <w:tabs>
          <w:tab w:val="left" w:pos="8711"/>
        </w:tabs>
        <w:spacing w:before="120"/>
        <w:jc w:val="both"/>
        <w:rPr>
          <w:rFonts w:ascii="Tahoma" w:hAnsi="Tahoma" w:cs="Tahoma"/>
          <w:sz w:val="18"/>
          <w:szCs w:val="18"/>
          <w:lang w:eastAsia="es-ES"/>
        </w:rPr>
      </w:pPr>
      <w:r>
        <w:rPr>
          <w:rFonts w:ascii="Tahoma" w:hAnsi="Tahoma" w:cs="Tahoma"/>
          <w:sz w:val="18"/>
          <w:szCs w:val="18"/>
          <w:lang w:eastAsia="es-ES"/>
        </w:rPr>
        <w:t>Los accesorios deben ser de primera calidad dentro el mercado local y que cumplan las exigencias técnicas del proyecto.</w:t>
      </w:r>
    </w:p>
    <w:p w14:paraId="4981CC25" w14:textId="77777777" w:rsidR="00847B49" w:rsidRDefault="00847B49" w:rsidP="00847B49">
      <w:pPr>
        <w:tabs>
          <w:tab w:val="left" w:pos="560"/>
        </w:tabs>
        <w:spacing w:before="120" w:after="240"/>
        <w:jc w:val="both"/>
        <w:rPr>
          <w:rFonts w:ascii="Tahoma" w:hAnsi="Tahoma" w:cs="Tahoma"/>
          <w:b/>
          <w:color w:val="000000"/>
          <w:sz w:val="18"/>
          <w:szCs w:val="18"/>
          <w:lang w:eastAsia="es-ES"/>
        </w:rPr>
      </w:pPr>
      <w:r>
        <w:rPr>
          <w:rFonts w:ascii="Tahoma" w:hAnsi="Tahoma" w:cs="Tahoma"/>
          <w:b/>
          <w:color w:val="000000"/>
          <w:sz w:val="18"/>
          <w:szCs w:val="18"/>
          <w:lang w:eastAsia="es-ES"/>
        </w:rPr>
        <w:t>FORMA DE EJECUCION. -</w:t>
      </w:r>
    </w:p>
    <w:p w14:paraId="13818E9F" w14:textId="77777777" w:rsidR="00847B49" w:rsidRDefault="00847B49" w:rsidP="00847B49">
      <w:pPr>
        <w:tabs>
          <w:tab w:val="left" w:pos="560"/>
        </w:tabs>
        <w:jc w:val="both"/>
        <w:rPr>
          <w:rFonts w:ascii="Tahoma" w:hAnsi="Tahoma" w:cs="Tahoma"/>
          <w:sz w:val="18"/>
          <w:szCs w:val="18"/>
          <w:lang w:eastAsia="es-ES"/>
        </w:rPr>
      </w:pPr>
      <w:r>
        <w:rPr>
          <w:rFonts w:ascii="Tahoma" w:hAnsi="Tahoma" w:cs="Tahoma"/>
          <w:sz w:val="18"/>
          <w:szCs w:val="18"/>
          <w:lang w:eastAsia="es-ES"/>
        </w:rPr>
        <w:t xml:space="preserve">Se realizará el replanteo donde se ubicará el lavaplatos de una fosa y el grifo de acuerdo a los detalles arquitectónicos, planos hidráulicos y/o instrucciones del Inspector de </w:t>
      </w:r>
      <w:bookmarkStart w:id="178" w:name="_Hlk166508075"/>
      <w:r>
        <w:rPr>
          <w:rFonts w:ascii="Tahoma" w:hAnsi="Tahoma" w:cs="Tahoma"/>
          <w:sz w:val="18"/>
          <w:szCs w:val="18"/>
          <w:lang w:eastAsia="es-ES"/>
        </w:rPr>
        <w:t>proyecto</w:t>
      </w:r>
      <w:bookmarkEnd w:id="178"/>
      <w:r>
        <w:rPr>
          <w:rFonts w:ascii="Tahoma" w:hAnsi="Tahoma" w:cs="Tahoma"/>
          <w:sz w:val="18"/>
          <w:szCs w:val="18"/>
          <w:lang w:eastAsia="es-ES"/>
        </w:rPr>
        <w:t>.</w:t>
      </w:r>
    </w:p>
    <w:p w14:paraId="6C4921CE" w14:textId="77777777" w:rsidR="00847B49" w:rsidRDefault="00847B49" w:rsidP="00847B49">
      <w:pPr>
        <w:tabs>
          <w:tab w:val="left" w:pos="560"/>
        </w:tabs>
        <w:jc w:val="both"/>
        <w:rPr>
          <w:rFonts w:ascii="Tahoma" w:hAnsi="Tahoma" w:cs="Tahoma"/>
          <w:sz w:val="18"/>
          <w:szCs w:val="18"/>
          <w:lang w:eastAsia="es-ES"/>
        </w:rPr>
      </w:pPr>
      <w:r>
        <w:rPr>
          <w:rFonts w:ascii="Tahoma" w:hAnsi="Tahoma" w:cs="Tahoma"/>
          <w:sz w:val="18"/>
          <w:szCs w:val="18"/>
          <w:lang w:eastAsia="es-ES"/>
        </w:rPr>
        <w:t>Verificar que el mesón donde se va incrustar o colocar el lavaplatos cuenta con el nivel aceptado y el espacio suficiente para la implementación del artefacto, con la aprobación del Inspector de proyecto.</w:t>
      </w:r>
    </w:p>
    <w:p w14:paraId="4CA2D6F1" w14:textId="77777777" w:rsidR="00847B49" w:rsidRDefault="00847B49" w:rsidP="00847B49">
      <w:pPr>
        <w:tabs>
          <w:tab w:val="left" w:pos="560"/>
        </w:tabs>
        <w:jc w:val="both"/>
        <w:rPr>
          <w:rFonts w:ascii="Tahoma" w:hAnsi="Tahoma" w:cs="Tahoma"/>
          <w:sz w:val="18"/>
          <w:szCs w:val="18"/>
          <w:lang w:eastAsia="es-ES"/>
        </w:rPr>
      </w:pPr>
    </w:p>
    <w:p w14:paraId="1E1CC62D" w14:textId="77777777" w:rsidR="00847B49" w:rsidRDefault="00847B49" w:rsidP="00847B49">
      <w:pPr>
        <w:tabs>
          <w:tab w:val="left" w:pos="560"/>
        </w:tabs>
        <w:jc w:val="both"/>
        <w:rPr>
          <w:rFonts w:ascii="Tahoma" w:hAnsi="Tahoma" w:cs="Tahoma"/>
          <w:sz w:val="18"/>
          <w:szCs w:val="18"/>
          <w:lang w:eastAsia="es-ES"/>
        </w:rPr>
      </w:pPr>
      <w:r>
        <w:rPr>
          <w:rFonts w:ascii="Tahoma" w:hAnsi="Tahoma" w:cs="Tahoma"/>
          <w:sz w:val="18"/>
          <w:szCs w:val="18"/>
          <w:lang w:eastAsia="es-ES"/>
        </w:rPr>
        <w:t>Posteriormente se continuará con la respectiva conexión del lavaplatos a la red de desagüe, comprobando el sellado en todos los elementos utilizados, así como en el punto de conexión.</w:t>
      </w:r>
    </w:p>
    <w:p w14:paraId="50EB7208" w14:textId="77777777" w:rsidR="00847B49" w:rsidRDefault="00847B49" w:rsidP="00847B49">
      <w:pPr>
        <w:tabs>
          <w:tab w:val="left" w:pos="560"/>
        </w:tabs>
        <w:jc w:val="both"/>
        <w:rPr>
          <w:rFonts w:ascii="Tahoma" w:hAnsi="Tahoma" w:cs="Tahoma"/>
          <w:sz w:val="18"/>
          <w:szCs w:val="18"/>
          <w:lang w:eastAsia="es-ES"/>
        </w:rPr>
      </w:pPr>
      <w:r>
        <w:rPr>
          <w:rFonts w:ascii="Tahoma" w:hAnsi="Tahoma" w:cs="Tahoma"/>
          <w:sz w:val="18"/>
          <w:szCs w:val="18"/>
          <w:lang w:eastAsia="es-ES"/>
        </w:rPr>
        <w:t>Una vez conectado el desagüe se procede con la instalación de la grifería y la realización de la conexión entre el punto hidráulico y el grifo, comprobando el sellado en todos los elementos utilizados.</w:t>
      </w:r>
    </w:p>
    <w:p w14:paraId="738273E5" w14:textId="77777777" w:rsidR="00847B49" w:rsidRDefault="00847B49" w:rsidP="00847B49">
      <w:pPr>
        <w:tabs>
          <w:tab w:val="left" w:pos="560"/>
        </w:tabs>
        <w:jc w:val="both"/>
        <w:rPr>
          <w:rFonts w:ascii="Tahoma" w:hAnsi="Tahoma" w:cs="Tahoma"/>
          <w:sz w:val="18"/>
          <w:szCs w:val="18"/>
          <w:lang w:eastAsia="es-ES"/>
        </w:rPr>
      </w:pPr>
    </w:p>
    <w:p w14:paraId="6EA513F8" w14:textId="77777777" w:rsidR="00847B49" w:rsidRDefault="00847B49" w:rsidP="00847B49">
      <w:pPr>
        <w:tabs>
          <w:tab w:val="left" w:pos="560"/>
        </w:tabs>
        <w:jc w:val="both"/>
        <w:rPr>
          <w:rFonts w:ascii="Tahoma" w:hAnsi="Tahoma" w:cs="Tahoma"/>
          <w:color w:val="000000"/>
          <w:sz w:val="18"/>
          <w:szCs w:val="18"/>
          <w:lang w:eastAsia="es-ES"/>
        </w:rPr>
      </w:pPr>
      <w:r>
        <w:rPr>
          <w:rFonts w:ascii="Tahoma" w:hAnsi="Tahoma" w:cs="Tahoma"/>
          <w:color w:val="000000"/>
          <w:sz w:val="18"/>
          <w:szCs w:val="18"/>
          <w:lang w:eastAsia="es-ES"/>
        </w:rPr>
        <w:t xml:space="preserve">Una vez se haya realizado la instalación completa del lavaplatos el Inspector de </w:t>
      </w:r>
      <w:r>
        <w:rPr>
          <w:rFonts w:ascii="Tahoma" w:hAnsi="Tahoma" w:cs="Tahoma"/>
          <w:sz w:val="18"/>
          <w:szCs w:val="18"/>
          <w:lang w:eastAsia="es-ES"/>
        </w:rPr>
        <w:t>proyecto</w:t>
      </w:r>
      <w:r>
        <w:rPr>
          <w:rFonts w:ascii="Tahoma" w:hAnsi="Tahoma" w:cs="Tahoma"/>
          <w:color w:val="000000"/>
          <w:sz w:val="18"/>
          <w:szCs w:val="18"/>
          <w:lang w:eastAsia="es-ES"/>
        </w:rPr>
        <w:t xml:space="preserve">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4DFC13FE" w14:textId="77777777" w:rsidR="00847B49" w:rsidRDefault="00847B49" w:rsidP="00847B49">
      <w:pPr>
        <w:tabs>
          <w:tab w:val="left" w:pos="8711"/>
        </w:tabs>
        <w:spacing w:before="120" w:after="120"/>
        <w:jc w:val="both"/>
        <w:rPr>
          <w:rFonts w:ascii="Tahoma" w:hAnsi="Tahoma" w:cs="Tahoma"/>
          <w:b/>
          <w:sz w:val="18"/>
          <w:szCs w:val="18"/>
          <w:lang w:eastAsia="es-ES"/>
        </w:rPr>
      </w:pPr>
      <w:r>
        <w:rPr>
          <w:rFonts w:ascii="Tahoma" w:hAnsi="Tahoma" w:cs="Tahoma"/>
          <w:b/>
          <w:sz w:val="18"/>
          <w:szCs w:val="18"/>
          <w:lang w:eastAsia="es-ES"/>
        </w:rPr>
        <w:t>Criterios de Control, Aceptación y Rechazo</w:t>
      </w:r>
    </w:p>
    <w:p w14:paraId="5A97DDB3" w14:textId="77777777" w:rsidR="00847B49" w:rsidRDefault="00847B49" w:rsidP="00847B49">
      <w:pPr>
        <w:tabs>
          <w:tab w:val="left" w:pos="560"/>
        </w:tabs>
        <w:spacing w:before="120"/>
        <w:jc w:val="both"/>
        <w:rPr>
          <w:rFonts w:ascii="Tahoma" w:hAnsi="Tahoma" w:cs="Tahoma"/>
          <w:sz w:val="18"/>
          <w:szCs w:val="18"/>
          <w:lang w:eastAsia="es-ES"/>
        </w:rPr>
      </w:pPr>
      <w:r>
        <w:rPr>
          <w:rFonts w:ascii="Tahoma" w:hAnsi="Tahoma" w:cs="Tahoma"/>
          <w:sz w:val="18"/>
          <w:szCs w:val="18"/>
          <w:lang w:eastAsia="es-ES"/>
        </w:rPr>
        <w:t>El Inspector de proyecto deberá verificar que la ejecución del ítem no presenta ningún defecto de materiales, ejecución, conexión, fuga, dimensiones o mal apoyado mediante testeo, inspección visual u otro método conveniente.</w:t>
      </w:r>
    </w:p>
    <w:p w14:paraId="0F21017C" w14:textId="77777777" w:rsidR="00847B49" w:rsidRDefault="00847B49" w:rsidP="00847B49">
      <w:pPr>
        <w:rPr>
          <w:rFonts w:ascii="Tahoma" w:hAnsi="Tahoma" w:cs="Tahoma"/>
          <w:sz w:val="18"/>
          <w:szCs w:val="18"/>
          <w:lang w:eastAsia="es-ES"/>
        </w:rPr>
      </w:pPr>
    </w:p>
    <w:tbl>
      <w:tblPr>
        <w:tblStyle w:val="Tablaconcuadrcula"/>
        <w:tblW w:w="5000" w:type="pct"/>
        <w:tblLook w:val="04A0" w:firstRow="1" w:lastRow="0" w:firstColumn="1" w:lastColumn="0" w:noHBand="0" w:noVBand="1"/>
      </w:tblPr>
      <w:tblGrid>
        <w:gridCol w:w="561"/>
        <w:gridCol w:w="2291"/>
        <w:gridCol w:w="1099"/>
        <w:gridCol w:w="5302"/>
      </w:tblGrid>
      <w:tr w:rsidR="00847B49" w14:paraId="66644D52" w14:textId="77777777" w:rsidTr="00583927">
        <w:trPr>
          <w:trHeight w:val="113"/>
        </w:trPr>
        <w:tc>
          <w:tcPr>
            <w:tcW w:w="303"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0042A347" w14:textId="77777777" w:rsidR="00847B49" w:rsidRDefault="00847B49" w:rsidP="00583927">
            <w:pPr>
              <w:jc w:val="center"/>
              <w:rPr>
                <w:rFonts w:ascii="Tahoma" w:hAnsi="Tahoma" w:cs="Tahoma"/>
                <w:b/>
                <w:sz w:val="18"/>
                <w:szCs w:val="18"/>
                <w:lang w:eastAsia="es-ES"/>
              </w:rPr>
            </w:pPr>
            <w:bookmarkStart w:id="179" w:name="_Hlk161821600"/>
            <w:proofErr w:type="spellStart"/>
            <w:r>
              <w:rPr>
                <w:rFonts w:ascii="Tahoma" w:hAnsi="Tahoma" w:cs="Tahoma"/>
                <w:b/>
                <w:sz w:val="18"/>
                <w:szCs w:val="18"/>
                <w:lang w:eastAsia="es-ES"/>
              </w:rPr>
              <w:t>N°</w:t>
            </w:r>
            <w:proofErr w:type="spellEnd"/>
          </w:p>
        </w:tc>
        <w:tc>
          <w:tcPr>
            <w:tcW w:w="1238"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177E9B3C" w14:textId="77777777" w:rsidR="00847B49" w:rsidRDefault="00847B49" w:rsidP="00583927">
            <w:pPr>
              <w:jc w:val="center"/>
              <w:rPr>
                <w:rFonts w:ascii="Tahoma" w:hAnsi="Tahoma" w:cs="Tahoma"/>
                <w:b/>
                <w:sz w:val="18"/>
                <w:szCs w:val="18"/>
                <w:lang w:eastAsia="es-ES"/>
              </w:rPr>
            </w:pPr>
            <w:r>
              <w:rPr>
                <w:rFonts w:ascii="Tahoma" w:hAnsi="Tahoma" w:cs="Tahoma"/>
                <w:b/>
                <w:sz w:val="18"/>
                <w:szCs w:val="18"/>
                <w:lang w:eastAsia="es-ES"/>
              </w:rPr>
              <w:t>CODIGO</w:t>
            </w:r>
          </w:p>
        </w:tc>
        <w:tc>
          <w:tcPr>
            <w:tcW w:w="594"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6F16085D" w14:textId="77777777" w:rsidR="00847B49" w:rsidRDefault="00847B49" w:rsidP="00583927">
            <w:pPr>
              <w:jc w:val="center"/>
              <w:rPr>
                <w:rFonts w:ascii="Tahoma" w:hAnsi="Tahoma" w:cs="Tahoma"/>
                <w:b/>
                <w:sz w:val="18"/>
                <w:szCs w:val="18"/>
                <w:lang w:eastAsia="es-ES"/>
              </w:rPr>
            </w:pPr>
            <w:r>
              <w:rPr>
                <w:rFonts w:ascii="Tahoma" w:hAnsi="Tahoma" w:cs="Tahoma"/>
                <w:b/>
                <w:sz w:val="18"/>
                <w:szCs w:val="18"/>
                <w:lang w:eastAsia="es-ES"/>
              </w:rPr>
              <w:t>UNIDAD</w:t>
            </w:r>
          </w:p>
        </w:tc>
        <w:tc>
          <w:tcPr>
            <w:tcW w:w="2865"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3B4BCF81" w14:textId="77777777" w:rsidR="00847B49" w:rsidRDefault="00847B49" w:rsidP="00583927">
            <w:pPr>
              <w:jc w:val="center"/>
              <w:rPr>
                <w:rFonts w:ascii="Tahoma" w:hAnsi="Tahoma" w:cs="Tahoma"/>
                <w:b/>
                <w:sz w:val="18"/>
                <w:szCs w:val="18"/>
                <w:lang w:eastAsia="es-ES"/>
              </w:rPr>
            </w:pPr>
            <w:r>
              <w:rPr>
                <w:rFonts w:ascii="Tahoma" w:hAnsi="Tahoma" w:cs="Tahoma"/>
                <w:b/>
                <w:sz w:val="18"/>
                <w:szCs w:val="18"/>
                <w:lang w:eastAsia="es-ES"/>
              </w:rPr>
              <w:t>ITEM</w:t>
            </w:r>
          </w:p>
        </w:tc>
      </w:tr>
      <w:tr w:rsidR="00847B49" w14:paraId="0FBB8219" w14:textId="77777777" w:rsidTr="00583927">
        <w:trPr>
          <w:trHeight w:val="113"/>
        </w:trPr>
        <w:tc>
          <w:tcPr>
            <w:tcW w:w="303"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30F72B3E" w14:textId="77777777" w:rsidR="00847B49" w:rsidRDefault="00847B49" w:rsidP="00583927">
            <w:pPr>
              <w:jc w:val="center"/>
              <w:rPr>
                <w:rFonts w:ascii="Tahoma" w:hAnsi="Tahoma" w:cs="Tahoma"/>
                <w:b/>
                <w:sz w:val="18"/>
                <w:szCs w:val="18"/>
                <w:lang w:eastAsia="es-ES"/>
              </w:rPr>
            </w:pPr>
            <w:r>
              <w:rPr>
                <w:rFonts w:ascii="Tahoma" w:hAnsi="Tahoma" w:cs="Tahoma"/>
                <w:b/>
                <w:sz w:val="18"/>
                <w:szCs w:val="18"/>
                <w:lang w:eastAsia="es-ES"/>
              </w:rPr>
              <w:t>24</w:t>
            </w:r>
          </w:p>
        </w:tc>
        <w:tc>
          <w:tcPr>
            <w:tcW w:w="1238"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1542A4F2" w14:textId="77777777" w:rsidR="00847B49" w:rsidRDefault="00847B49" w:rsidP="00583927">
            <w:pPr>
              <w:jc w:val="center"/>
              <w:rPr>
                <w:rFonts w:ascii="Tahoma" w:hAnsi="Tahoma" w:cs="Tahoma"/>
                <w:b/>
                <w:sz w:val="18"/>
                <w:szCs w:val="18"/>
                <w:lang w:eastAsia="es-ES"/>
              </w:rPr>
            </w:pPr>
            <w:r>
              <w:rPr>
                <w:rFonts w:ascii="Tahoma" w:hAnsi="Tahoma" w:cs="Tahoma"/>
                <w:b/>
                <w:sz w:val="18"/>
                <w:szCs w:val="18"/>
                <w:lang w:eastAsia="es-ES"/>
              </w:rPr>
              <w:t>VAC-OF-RES-1</w:t>
            </w:r>
          </w:p>
        </w:tc>
        <w:tc>
          <w:tcPr>
            <w:tcW w:w="594"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38BE8CF7" w14:textId="77777777" w:rsidR="00847B49" w:rsidRDefault="00847B49" w:rsidP="00583927">
            <w:pPr>
              <w:jc w:val="center"/>
              <w:rPr>
                <w:rFonts w:ascii="Tahoma" w:hAnsi="Tahoma" w:cs="Tahoma"/>
                <w:b/>
                <w:sz w:val="18"/>
                <w:szCs w:val="18"/>
                <w:lang w:eastAsia="es-ES"/>
              </w:rPr>
            </w:pPr>
            <w:r>
              <w:rPr>
                <w:rFonts w:ascii="Tahoma" w:hAnsi="Tahoma" w:cs="Tahoma"/>
                <w:b/>
                <w:sz w:val="18"/>
                <w:szCs w:val="18"/>
                <w:lang w:eastAsia="es-ES"/>
              </w:rPr>
              <w:t>M2</w:t>
            </w:r>
          </w:p>
        </w:tc>
        <w:tc>
          <w:tcPr>
            <w:tcW w:w="2865"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0132AA4A" w14:textId="77777777" w:rsidR="00847B49" w:rsidRDefault="00847B49" w:rsidP="00583927">
            <w:pPr>
              <w:jc w:val="center"/>
              <w:rPr>
                <w:rFonts w:ascii="Tahoma" w:hAnsi="Tahoma" w:cs="Tahoma"/>
                <w:b/>
                <w:sz w:val="18"/>
                <w:szCs w:val="18"/>
                <w:lang w:eastAsia="es-ES"/>
              </w:rPr>
            </w:pPr>
            <w:r>
              <w:rPr>
                <w:rFonts w:ascii="Tahoma" w:hAnsi="Tahoma" w:cs="Tahoma"/>
                <w:b/>
                <w:sz w:val="18"/>
                <w:szCs w:val="18"/>
                <w:lang w:eastAsia="es-ES"/>
              </w:rPr>
              <w:t>REVESTIMIENTO DE CERÁMICA C/CEMENTO COLA</w:t>
            </w:r>
          </w:p>
        </w:tc>
      </w:tr>
      <w:bookmarkEnd w:id="179"/>
    </w:tbl>
    <w:p w14:paraId="277AA8D0" w14:textId="77777777" w:rsidR="00847B49" w:rsidRDefault="00847B49" w:rsidP="00847B49">
      <w:pPr>
        <w:jc w:val="both"/>
        <w:rPr>
          <w:rFonts w:ascii="Tahoma" w:hAnsi="Tahoma" w:cs="Tahoma"/>
          <w:b/>
          <w:kern w:val="28"/>
          <w:sz w:val="18"/>
          <w:szCs w:val="18"/>
          <w:lang w:eastAsia="es-ES"/>
        </w:rPr>
      </w:pPr>
    </w:p>
    <w:p w14:paraId="27AB0D97" w14:textId="77777777" w:rsidR="00847B49" w:rsidRDefault="00847B49" w:rsidP="00847B49">
      <w:pPr>
        <w:jc w:val="both"/>
        <w:rPr>
          <w:rFonts w:ascii="Tahoma" w:hAnsi="Tahoma" w:cs="Tahoma"/>
          <w:b/>
          <w:kern w:val="28"/>
          <w:sz w:val="18"/>
          <w:szCs w:val="18"/>
          <w:lang w:eastAsia="es-ES"/>
        </w:rPr>
      </w:pPr>
      <w:r>
        <w:rPr>
          <w:rFonts w:ascii="Tahoma" w:hAnsi="Tahoma" w:cs="Tahoma"/>
          <w:b/>
          <w:kern w:val="28"/>
          <w:sz w:val="18"/>
          <w:szCs w:val="18"/>
          <w:lang w:eastAsia="es-ES"/>
        </w:rPr>
        <w:t>DESCRIPCIÓN. -</w:t>
      </w:r>
    </w:p>
    <w:p w14:paraId="683529C4" w14:textId="77777777" w:rsidR="00847B49" w:rsidRDefault="00847B49" w:rsidP="00847B49">
      <w:pPr>
        <w:jc w:val="both"/>
        <w:rPr>
          <w:rFonts w:ascii="Tahoma" w:hAnsi="Tahoma" w:cs="Tahoma"/>
          <w:kern w:val="28"/>
          <w:sz w:val="18"/>
          <w:szCs w:val="18"/>
          <w:lang w:eastAsia="es-ES"/>
        </w:rPr>
      </w:pPr>
    </w:p>
    <w:p w14:paraId="5A902678" w14:textId="77777777" w:rsidR="00847B49" w:rsidRDefault="00847B49" w:rsidP="00847B49">
      <w:pPr>
        <w:jc w:val="both"/>
        <w:rPr>
          <w:rFonts w:ascii="Tahoma" w:hAnsi="Tahoma" w:cs="Tahoma"/>
          <w:kern w:val="28"/>
          <w:sz w:val="18"/>
          <w:szCs w:val="18"/>
          <w:lang w:eastAsia="es-ES"/>
        </w:rPr>
      </w:pPr>
      <w:r>
        <w:rPr>
          <w:rFonts w:ascii="Tahoma" w:hAnsi="Tahoma" w:cs="Tahoma"/>
          <w:kern w:val="28"/>
          <w:sz w:val="18"/>
          <w:szCs w:val="18"/>
          <w:lang w:eastAsia="es-ES"/>
        </w:rPr>
        <w:t>Este ítem comprende el Revestimiento de Cerámica c/cemento cola, en las superficies indicadas en los planos constructivos y/o instrucciones del Inspector de proyecto.</w:t>
      </w:r>
    </w:p>
    <w:p w14:paraId="6720BF14" w14:textId="77777777" w:rsidR="00847B49" w:rsidRDefault="00847B49" w:rsidP="00847B49">
      <w:pPr>
        <w:jc w:val="both"/>
        <w:rPr>
          <w:rFonts w:ascii="Tahoma" w:hAnsi="Tahoma" w:cs="Tahoma"/>
          <w:kern w:val="28"/>
          <w:sz w:val="18"/>
          <w:szCs w:val="18"/>
          <w:lang w:eastAsia="es-ES"/>
        </w:rPr>
      </w:pPr>
    </w:p>
    <w:p w14:paraId="6E4F5B46" w14:textId="77777777" w:rsidR="00847B49" w:rsidRDefault="00847B49" w:rsidP="00847B49">
      <w:pPr>
        <w:jc w:val="both"/>
        <w:rPr>
          <w:rFonts w:ascii="Tahoma" w:hAnsi="Tahoma" w:cs="Tahoma"/>
          <w:b/>
          <w:kern w:val="28"/>
          <w:sz w:val="18"/>
          <w:szCs w:val="18"/>
          <w:lang w:eastAsia="es-ES"/>
        </w:rPr>
      </w:pPr>
      <w:r>
        <w:rPr>
          <w:rFonts w:ascii="Tahoma" w:hAnsi="Tahoma" w:cs="Tahoma"/>
          <w:b/>
          <w:kern w:val="28"/>
          <w:sz w:val="18"/>
          <w:szCs w:val="18"/>
          <w:lang w:eastAsia="es-ES"/>
        </w:rPr>
        <w:t>MATERIALES, HERRAMIENTAS Y EQUIPO. -</w:t>
      </w:r>
    </w:p>
    <w:p w14:paraId="756D73AE" w14:textId="77777777" w:rsidR="00847B49" w:rsidRDefault="00847B49" w:rsidP="00847B49">
      <w:pPr>
        <w:tabs>
          <w:tab w:val="left" w:pos="8711"/>
        </w:tabs>
        <w:jc w:val="both"/>
        <w:rPr>
          <w:rFonts w:ascii="Tahoma" w:hAnsi="Tahoma" w:cs="Tahoma"/>
          <w:sz w:val="18"/>
          <w:szCs w:val="18"/>
          <w:lang w:eastAsia="es-ES"/>
        </w:rPr>
      </w:pPr>
    </w:p>
    <w:p w14:paraId="02FBBFBE" w14:textId="77777777" w:rsidR="00847B49" w:rsidRDefault="00847B49" w:rsidP="00847B49">
      <w:pPr>
        <w:jc w:val="both"/>
        <w:rPr>
          <w:rFonts w:ascii="Tahoma" w:hAnsi="Tahoma" w:cs="Tahoma"/>
          <w:kern w:val="28"/>
          <w:sz w:val="18"/>
          <w:szCs w:val="18"/>
          <w:lang w:eastAsia="es-ES"/>
        </w:rPr>
      </w:pPr>
      <w:r>
        <w:rPr>
          <w:rFonts w:ascii="Tahoma" w:hAnsi="Tahoma" w:cs="Tahoma"/>
          <w:kern w:val="28"/>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14:paraId="0EF7944C" w14:textId="77777777" w:rsidR="00847B49" w:rsidRDefault="00847B49" w:rsidP="00847B49">
      <w:pPr>
        <w:jc w:val="both"/>
        <w:rPr>
          <w:rFonts w:ascii="Tahoma" w:hAnsi="Tahoma" w:cs="Tahoma"/>
          <w:kern w:val="28"/>
          <w:sz w:val="18"/>
          <w:szCs w:val="18"/>
          <w:lang w:eastAsia="es-ES"/>
        </w:rPr>
      </w:pPr>
    </w:p>
    <w:p w14:paraId="4B00EAE6" w14:textId="77777777" w:rsidR="00847B49" w:rsidRDefault="00847B49" w:rsidP="00847B49">
      <w:pPr>
        <w:jc w:val="both"/>
        <w:rPr>
          <w:rFonts w:ascii="Tahoma" w:hAnsi="Tahoma" w:cs="Tahoma"/>
          <w:b/>
          <w:kern w:val="28"/>
          <w:sz w:val="18"/>
          <w:szCs w:val="18"/>
          <w:lang w:eastAsia="es-ES"/>
        </w:rPr>
      </w:pPr>
      <w:r>
        <w:rPr>
          <w:rFonts w:ascii="Tahoma" w:hAnsi="Tahoma" w:cs="Tahoma"/>
          <w:b/>
          <w:kern w:val="28"/>
          <w:sz w:val="18"/>
          <w:szCs w:val="18"/>
          <w:lang w:eastAsia="es-ES"/>
        </w:rPr>
        <w:t>FORMA DE EJECUCIÓN. -</w:t>
      </w:r>
    </w:p>
    <w:p w14:paraId="7D404860" w14:textId="77777777" w:rsidR="00847B49" w:rsidRDefault="00847B49" w:rsidP="00847B49">
      <w:pPr>
        <w:jc w:val="both"/>
        <w:rPr>
          <w:rFonts w:ascii="Tahoma" w:hAnsi="Tahoma" w:cs="Tahoma"/>
          <w:b/>
          <w:kern w:val="28"/>
          <w:sz w:val="18"/>
          <w:szCs w:val="18"/>
          <w:lang w:eastAsia="es-ES"/>
        </w:rPr>
      </w:pPr>
    </w:p>
    <w:p w14:paraId="26258E60" w14:textId="77777777" w:rsidR="00847B49" w:rsidRDefault="00847B49" w:rsidP="00847B49">
      <w:pPr>
        <w:jc w:val="both"/>
        <w:rPr>
          <w:rFonts w:ascii="Tahoma" w:hAnsi="Tahoma" w:cs="Tahoma"/>
          <w:sz w:val="18"/>
          <w:szCs w:val="18"/>
          <w:lang w:eastAsia="es-ES"/>
        </w:rPr>
      </w:pPr>
      <w:r>
        <w:rPr>
          <w:rFonts w:ascii="Tahoma" w:hAnsi="Tahoma" w:cs="Tahoma"/>
          <w:sz w:val="18"/>
          <w:szCs w:val="18"/>
          <w:lang w:eastAsia="es-ES"/>
        </w:rPr>
        <w:t>La Entidad Ejecutora deberá prever todas las herramientas, equipos y accesorios necesarios para la ejecución del ítem. En general se seguirán las siguientes directrices:</w:t>
      </w:r>
    </w:p>
    <w:p w14:paraId="09D3CA53" w14:textId="77777777" w:rsidR="00847B49" w:rsidRDefault="00847B49" w:rsidP="00847B49">
      <w:pPr>
        <w:jc w:val="both"/>
        <w:rPr>
          <w:rFonts w:ascii="Tahoma" w:hAnsi="Tahoma" w:cs="Tahoma"/>
          <w:sz w:val="18"/>
          <w:szCs w:val="18"/>
          <w:lang w:eastAsia="es-ES"/>
        </w:rPr>
      </w:pPr>
    </w:p>
    <w:p w14:paraId="1D0596A4" w14:textId="77777777" w:rsidR="00847B49" w:rsidRDefault="00847B49" w:rsidP="00847B49">
      <w:pPr>
        <w:tabs>
          <w:tab w:val="left" w:pos="560"/>
        </w:tabs>
        <w:jc w:val="both"/>
        <w:rPr>
          <w:rFonts w:ascii="Tahoma" w:hAnsi="Tahoma" w:cs="Tahoma"/>
          <w:b/>
          <w:sz w:val="18"/>
          <w:szCs w:val="18"/>
          <w:lang w:eastAsia="es-ES"/>
        </w:rPr>
      </w:pPr>
      <w:r>
        <w:rPr>
          <w:rFonts w:ascii="Tahoma" w:hAnsi="Tahoma" w:cs="Tahoma"/>
          <w:b/>
          <w:sz w:val="18"/>
          <w:szCs w:val="18"/>
          <w:lang w:eastAsia="es-ES"/>
        </w:rPr>
        <w:t>Preparación de la Superficie</w:t>
      </w:r>
    </w:p>
    <w:p w14:paraId="7A70C5CD" w14:textId="77777777" w:rsidR="00847B49" w:rsidRDefault="00847B49" w:rsidP="00847B49">
      <w:pPr>
        <w:tabs>
          <w:tab w:val="left" w:pos="560"/>
        </w:tabs>
        <w:jc w:val="both"/>
        <w:rPr>
          <w:rFonts w:ascii="Tahoma" w:hAnsi="Tahoma" w:cs="Tahoma"/>
          <w:b/>
          <w:sz w:val="18"/>
          <w:szCs w:val="18"/>
          <w:lang w:eastAsia="es-ES"/>
        </w:rPr>
      </w:pPr>
    </w:p>
    <w:p w14:paraId="53613A77" w14:textId="77777777" w:rsidR="00847B49" w:rsidRDefault="00847B49" w:rsidP="00847B49">
      <w:pPr>
        <w:jc w:val="both"/>
        <w:rPr>
          <w:rFonts w:ascii="Tahoma" w:hAnsi="Tahoma" w:cs="Tahoma"/>
          <w:kern w:val="28"/>
          <w:sz w:val="18"/>
          <w:szCs w:val="18"/>
          <w:lang w:eastAsia="es-ES"/>
        </w:rPr>
      </w:pPr>
      <w:r>
        <w:rPr>
          <w:rFonts w:ascii="Tahoma" w:hAnsi="Tahoma" w:cs="Tahoma"/>
          <w:sz w:val="18"/>
          <w:szCs w:val="18"/>
          <w:lang w:eastAsia="es-ES"/>
        </w:rPr>
        <w:t>Antes de la colocación de las piezas verificar que la superficie este uniforme sin polvo, grasas o sustancias que perjudiquen la buena ejecución del ítem</w:t>
      </w:r>
      <w:r>
        <w:rPr>
          <w:rFonts w:ascii="Tahoma" w:hAnsi="Tahoma" w:cs="Tahoma"/>
          <w:bCs/>
          <w:color w:val="000000"/>
          <w:sz w:val="18"/>
          <w:szCs w:val="18"/>
          <w:lang w:eastAsia="es-ES"/>
        </w:rPr>
        <w:t xml:space="preserve">. </w:t>
      </w:r>
      <w:r>
        <w:rPr>
          <w:rFonts w:ascii="Tahoma" w:hAnsi="Tahoma" w:cs="Tahoma"/>
          <w:kern w:val="28"/>
          <w:sz w:val="18"/>
          <w:szCs w:val="18"/>
          <w:lang w:eastAsia="es-ES"/>
        </w:rPr>
        <w:t>Asimismo, deberán regarse con agua las superficies a revestir salvo indicación contraria del Inspector de proyecto.</w:t>
      </w:r>
    </w:p>
    <w:p w14:paraId="540CBDC6" w14:textId="77777777" w:rsidR="00847B49" w:rsidRDefault="00847B49" w:rsidP="00847B49">
      <w:pPr>
        <w:tabs>
          <w:tab w:val="left" w:pos="560"/>
        </w:tabs>
        <w:spacing w:after="120"/>
        <w:jc w:val="both"/>
        <w:rPr>
          <w:rFonts w:ascii="Tahoma" w:hAnsi="Tahoma" w:cs="Tahoma"/>
          <w:b/>
          <w:sz w:val="18"/>
          <w:szCs w:val="18"/>
          <w:lang w:eastAsia="es-ES"/>
        </w:rPr>
      </w:pPr>
      <w:r>
        <w:rPr>
          <w:rFonts w:ascii="Tahoma" w:hAnsi="Tahoma" w:cs="Tahoma"/>
          <w:b/>
          <w:sz w:val="18"/>
          <w:szCs w:val="18"/>
          <w:lang w:eastAsia="es-ES"/>
        </w:rPr>
        <w:t>Preparación del Cemento Cola</w:t>
      </w:r>
    </w:p>
    <w:p w14:paraId="07D926E8" w14:textId="77777777" w:rsidR="00847B49" w:rsidRDefault="00847B49" w:rsidP="00847B49">
      <w:pPr>
        <w:tabs>
          <w:tab w:val="left" w:pos="8711"/>
        </w:tabs>
        <w:jc w:val="both"/>
        <w:rPr>
          <w:rFonts w:ascii="Tahoma" w:hAnsi="Tahoma" w:cs="Tahoma"/>
          <w:sz w:val="18"/>
          <w:szCs w:val="18"/>
          <w:lang w:eastAsia="es-ES"/>
        </w:rPr>
      </w:pPr>
      <w:r>
        <w:rPr>
          <w:rFonts w:ascii="Tahoma" w:hAnsi="Tahoma" w:cs="Tahoma"/>
          <w:sz w:val="18"/>
          <w:szCs w:val="18"/>
          <w:lang w:eastAsia="es-ES"/>
        </w:rPr>
        <w:t xml:space="preserve">El cemento cola deberá ser preparado con agua limpia hasta obtener una pasta homogénea sin grumos; </w:t>
      </w:r>
      <w:r>
        <w:rPr>
          <w:rFonts w:ascii="Tahoma" w:hAnsi="Tahoma" w:cs="Tahoma"/>
          <w:kern w:val="28"/>
          <w:sz w:val="18"/>
          <w:szCs w:val="18"/>
          <w:lang w:eastAsia="es-ES"/>
        </w:rPr>
        <w:t>después de 5-10 minutos de reposo, volver a mezclar y la mezcla estará lista para su aplicación sobre la superficie</w:t>
      </w:r>
      <w:r>
        <w:rPr>
          <w:rFonts w:ascii="Tahoma" w:hAnsi="Tahoma" w:cs="Tahoma"/>
          <w:sz w:val="18"/>
          <w:szCs w:val="18"/>
          <w:lang w:eastAsia="es-ES"/>
        </w:rPr>
        <w:t>. Se mezcla deberá seguir estrictamente la dosificación y forma indicado por el proveedor.</w:t>
      </w:r>
    </w:p>
    <w:p w14:paraId="30B63AD2" w14:textId="77777777" w:rsidR="00847B49" w:rsidRDefault="00847B49" w:rsidP="00847B49">
      <w:pPr>
        <w:jc w:val="both"/>
        <w:rPr>
          <w:rFonts w:ascii="Tahoma" w:hAnsi="Tahoma" w:cs="Tahoma"/>
          <w:bCs/>
          <w:color w:val="000000"/>
          <w:sz w:val="18"/>
          <w:szCs w:val="18"/>
          <w:lang w:eastAsia="es-ES"/>
        </w:rPr>
      </w:pPr>
    </w:p>
    <w:p w14:paraId="59FB4807" w14:textId="77777777" w:rsidR="00847B49" w:rsidRDefault="00847B49" w:rsidP="00847B49">
      <w:pPr>
        <w:tabs>
          <w:tab w:val="left" w:pos="560"/>
        </w:tabs>
        <w:jc w:val="both"/>
        <w:rPr>
          <w:rFonts w:ascii="Tahoma" w:hAnsi="Tahoma" w:cs="Tahoma"/>
          <w:b/>
          <w:sz w:val="18"/>
          <w:szCs w:val="18"/>
          <w:lang w:eastAsia="es-ES"/>
        </w:rPr>
      </w:pPr>
      <w:r>
        <w:rPr>
          <w:rFonts w:ascii="Tahoma" w:hAnsi="Tahoma" w:cs="Tahoma"/>
          <w:b/>
          <w:sz w:val="18"/>
          <w:szCs w:val="18"/>
          <w:lang w:eastAsia="es-ES"/>
        </w:rPr>
        <w:t>Ejecución del revestimiento</w:t>
      </w:r>
    </w:p>
    <w:p w14:paraId="18072829" w14:textId="77777777" w:rsidR="00847B49" w:rsidRDefault="00847B49" w:rsidP="00847B49">
      <w:pPr>
        <w:tabs>
          <w:tab w:val="left" w:pos="560"/>
        </w:tabs>
        <w:jc w:val="both"/>
        <w:rPr>
          <w:rFonts w:ascii="Tahoma" w:hAnsi="Tahoma" w:cs="Tahoma"/>
          <w:b/>
          <w:sz w:val="18"/>
          <w:szCs w:val="18"/>
          <w:lang w:eastAsia="es-ES"/>
        </w:rPr>
      </w:pPr>
    </w:p>
    <w:p w14:paraId="659C6AC9" w14:textId="77777777" w:rsidR="00847B49" w:rsidRDefault="00847B49" w:rsidP="00847B49">
      <w:pPr>
        <w:tabs>
          <w:tab w:val="left" w:pos="8711"/>
        </w:tabs>
        <w:jc w:val="both"/>
        <w:rPr>
          <w:rFonts w:ascii="Tahoma" w:hAnsi="Tahoma" w:cs="Tahoma"/>
          <w:sz w:val="18"/>
          <w:szCs w:val="18"/>
          <w:lang w:eastAsia="es-ES"/>
        </w:rPr>
      </w:pPr>
      <w:r>
        <w:rPr>
          <w:rFonts w:ascii="Tahoma" w:hAnsi="Tahoma" w:cs="Tahoma"/>
          <w:sz w:val="18"/>
          <w:szCs w:val="18"/>
          <w:lang w:eastAsia="es-ES"/>
        </w:rPr>
        <w:t>La Entidad Ejecutora deberá proveer el cortado de piezas en el caso de superficies irregulares a fin de minimizar imperfecciones en el acabado y los desperdicios.</w:t>
      </w:r>
    </w:p>
    <w:p w14:paraId="3CB97C35" w14:textId="77777777" w:rsidR="00847B49" w:rsidRDefault="00847B49" w:rsidP="00847B49">
      <w:pPr>
        <w:jc w:val="both"/>
        <w:rPr>
          <w:rFonts w:ascii="Tahoma" w:hAnsi="Tahoma" w:cs="Tahoma"/>
          <w:kern w:val="28"/>
          <w:sz w:val="18"/>
          <w:szCs w:val="18"/>
          <w:lang w:eastAsia="es-ES"/>
        </w:rPr>
      </w:pPr>
      <w:r>
        <w:rPr>
          <w:rFonts w:ascii="Tahoma" w:hAnsi="Tahoma" w:cs="Tahoma"/>
          <w:kern w:val="28"/>
          <w:sz w:val="18"/>
          <w:szCs w:val="18"/>
          <w:lang w:eastAsia="es-ES"/>
        </w:rPr>
        <w:t>Para realizar el corte de las piezas se debe utilizar una cortadora de cerámica la cual debe estar en buen estado para obtener piezas sin astillas ni rajaduras.</w:t>
      </w:r>
    </w:p>
    <w:p w14:paraId="32DED944" w14:textId="77777777" w:rsidR="00847B49" w:rsidRDefault="00847B49" w:rsidP="00847B49">
      <w:pPr>
        <w:tabs>
          <w:tab w:val="left" w:pos="8711"/>
        </w:tabs>
        <w:jc w:val="both"/>
        <w:rPr>
          <w:rFonts w:ascii="Tahoma" w:hAnsi="Tahoma" w:cs="Tahoma"/>
          <w:sz w:val="18"/>
          <w:szCs w:val="18"/>
          <w:lang w:eastAsia="es-ES"/>
        </w:rPr>
      </w:pPr>
    </w:p>
    <w:p w14:paraId="2A41E1A4" w14:textId="77777777" w:rsidR="00847B49" w:rsidRDefault="00847B49" w:rsidP="00847B49">
      <w:pPr>
        <w:jc w:val="both"/>
        <w:rPr>
          <w:rFonts w:ascii="Tahoma" w:hAnsi="Tahoma" w:cs="Tahoma"/>
          <w:bCs/>
          <w:color w:val="000000"/>
          <w:sz w:val="18"/>
          <w:szCs w:val="18"/>
          <w:lang w:eastAsia="es-ES"/>
        </w:rPr>
      </w:pPr>
      <w:r>
        <w:rPr>
          <w:rFonts w:ascii="Tahoma" w:hAnsi="Tahoma" w:cs="Tahoma"/>
          <w:bCs/>
          <w:color w:val="000000"/>
          <w:sz w:val="18"/>
          <w:szCs w:val="18"/>
          <w:lang w:eastAsia="es-ES"/>
        </w:rPr>
        <w:t xml:space="preserve">Sobre la superficie preparada se colocarán a lienza y nivel la cerámica, asentadas con cemento cola que debe ser provisto en obra en envases cerrados y originales. </w:t>
      </w:r>
    </w:p>
    <w:p w14:paraId="3C7A258C" w14:textId="77777777" w:rsidR="00847B49" w:rsidRDefault="00847B49" w:rsidP="00847B49">
      <w:pPr>
        <w:tabs>
          <w:tab w:val="left" w:pos="8711"/>
        </w:tabs>
        <w:jc w:val="both"/>
        <w:rPr>
          <w:rFonts w:ascii="Tahoma" w:hAnsi="Tahoma" w:cs="Tahoma"/>
          <w:sz w:val="18"/>
          <w:szCs w:val="18"/>
          <w:lang w:eastAsia="es-ES"/>
        </w:rPr>
      </w:pPr>
      <w:r>
        <w:rPr>
          <w:rFonts w:ascii="Tahoma" w:hAnsi="Tahoma" w:cs="Tahoma"/>
          <w:sz w:val="18"/>
          <w:szCs w:val="18"/>
          <w:lang w:eastAsia="es-ES"/>
        </w:rPr>
        <w:t>Piezas que presenten un mal asentamiento con el cemento cola o que al golpe denoten un sonido hueco deberán ser rehechas inmediatamente.</w:t>
      </w:r>
    </w:p>
    <w:p w14:paraId="34FF44F3" w14:textId="77777777" w:rsidR="00847B49" w:rsidRDefault="00847B49" w:rsidP="00847B49">
      <w:pPr>
        <w:tabs>
          <w:tab w:val="left" w:pos="8711"/>
        </w:tabs>
        <w:jc w:val="both"/>
        <w:rPr>
          <w:rFonts w:ascii="Tahoma" w:hAnsi="Tahoma" w:cs="Tahoma"/>
          <w:sz w:val="18"/>
          <w:szCs w:val="18"/>
          <w:lang w:eastAsia="es-ES"/>
        </w:rPr>
      </w:pPr>
    </w:p>
    <w:p w14:paraId="4004F6FE" w14:textId="77777777" w:rsidR="00847B49" w:rsidRDefault="00847B49" w:rsidP="00847B49">
      <w:pPr>
        <w:tabs>
          <w:tab w:val="left" w:pos="8711"/>
        </w:tabs>
        <w:jc w:val="both"/>
        <w:rPr>
          <w:rFonts w:ascii="Tahoma" w:hAnsi="Tahoma" w:cs="Tahoma"/>
          <w:sz w:val="18"/>
          <w:szCs w:val="18"/>
          <w:lang w:eastAsia="es-ES"/>
        </w:rPr>
      </w:pPr>
      <w:r>
        <w:rPr>
          <w:rFonts w:ascii="Tahoma" w:hAnsi="Tahoma" w:cs="Tahoma"/>
          <w:sz w:val="18"/>
          <w:szCs w:val="18"/>
          <w:lang w:eastAsia="es-ES"/>
        </w:rPr>
        <w:t>A objeto de obtener una adecuada alineación y nivelación se colocarán las respectivas maestras y se utilizarán guías de cordel y clavos de 1/2” a 1 1/2” para mantener la separación entre piezas, los mismos que serán retirados una vez que hubiera fraguado el cemento cola.</w:t>
      </w:r>
    </w:p>
    <w:p w14:paraId="19844A83" w14:textId="77777777" w:rsidR="00847B49" w:rsidRDefault="00847B49" w:rsidP="00847B49">
      <w:pPr>
        <w:jc w:val="both"/>
        <w:rPr>
          <w:rFonts w:ascii="Tahoma" w:hAnsi="Tahoma" w:cs="Tahoma"/>
          <w:kern w:val="28"/>
          <w:sz w:val="18"/>
          <w:szCs w:val="18"/>
          <w:lang w:eastAsia="es-ES"/>
        </w:rPr>
      </w:pPr>
      <w:r>
        <w:rPr>
          <w:rFonts w:ascii="Tahoma" w:hAnsi="Tahoma" w:cs="Tahoma"/>
          <w:kern w:val="28"/>
          <w:sz w:val="18"/>
          <w:szCs w:val="18"/>
          <w:lang w:eastAsia="es-ES"/>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032B4E13" w14:textId="77777777" w:rsidR="00847B49" w:rsidRDefault="00847B49" w:rsidP="00847B49">
      <w:pPr>
        <w:tabs>
          <w:tab w:val="left" w:pos="8711"/>
        </w:tabs>
        <w:jc w:val="both"/>
        <w:rPr>
          <w:rFonts w:ascii="Tahoma" w:hAnsi="Tahoma" w:cs="Tahoma"/>
          <w:sz w:val="18"/>
          <w:szCs w:val="18"/>
          <w:lang w:eastAsia="es-ES"/>
        </w:rPr>
      </w:pPr>
    </w:p>
    <w:p w14:paraId="2F5ED125" w14:textId="77777777" w:rsidR="00847B49" w:rsidRDefault="00847B49" w:rsidP="00847B49">
      <w:pPr>
        <w:tabs>
          <w:tab w:val="left" w:pos="8711"/>
        </w:tabs>
        <w:jc w:val="both"/>
        <w:rPr>
          <w:rFonts w:ascii="Tahoma" w:hAnsi="Tahoma" w:cs="Tahoma"/>
          <w:sz w:val="18"/>
          <w:szCs w:val="18"/>
          <w:lang w:eastAsia="es-ES"/>
        </w:rPr>
      </w:pPr>
      <w:r>
        <w:rPr>
          <w:rFonts w:ascii="Tahoma" w:hAnsi="Tahoma" w:cs="Tahoma"/>
          <w:sz w:val="18"/>
          <w:szCs w:val="18"/>
          <w:lang w:eastAsia="es-ES"/>
        </w:rPr>
        <w:t>Concluida la operación del colocado, se aplicará una lechada de cemento blanco u otro color aprobado por el Inspector de proyecto, para cubrir las juntas, limpiándose luego con un trapo seco la superficie obtenida.</w:t>
      </w:r>
    </w:p>
    <w:p w14:paraId="638A52A8" w14:textId="77777777" w:rsidR="00847B49" w:rsidRDefault="00847B49" w:rsidP="00847B49">
      <w:pPr>
        <w:tabs>
          <w:tab w:val="left" w:pos="8711"/>
        </w:tabs>
        <w:jc w:val="both"/>
        <w:rPr>
          <w:rFonts w:ascii="Tahoma" w:hAnsi="Tahoma" w:cs="Tahoma"/>
          <w:sz w:val="18"/>
          <w:szCs w:val="18"/>
          <w:lang w:eastAsia="es-ES"/>
        </w:rPr>
      </w:pPr>
    </w:p>
    <w:p w14:paraId="4C91DC2F" w14:textId="77777777" w:rsidR="00847B49" w:rsidRDefault="00847B49" w:rsidP="00847B49">
      <w:pPr>
        <w:tabs>
          <w:tab w:val="left" w:pos="560"/>
        </w:tabs>
        <w:spacing w:after="120"/>
        <w:jc w:val="both"/>
        <w:rPr>
          <w:rFonts w:ascii="Tahoma" w:hAnsi="Tahoma" w:cs="Tahoma"/>
          <w:b/>
          <w:sz w:val="18"/>
          <w:szCs w:val="18"/>
          <w:lang w:eastAsia="es-ES"/>
        </w:rPr>
      </w:pPr>
      <w:r>
        <w:rPr>
          <w:rFonts w:ascii="Tahoma" w:hAnsi="Tahoma" w:cs="Tahoma"/>
          <w:b/>
          <w:sz w:val="18"/>
          <w:szCs w:val="18"/>
          <w:lang w:eastAsia="es-ES"/>
        </w:rPr>
        <w:t>Criterios de Control, Aceptación y Rechazo</w:t>
      </w:r>
    </w:p>
    <w:p w14:paraId="12B8D929" w14:textId="77777777" w:rsidR="00847B49" w:rsidRDefault="00847B49" w:rsidP="00847B49">
      <w:pPr>
        <w:jc w:val="both"/>
        <w:rPr>
          <w:rFonts w:ascii="Tahoma" w:hAnsi="Tahoma" w:cs="Tahoma"/>
          <w:kern w:val="28"/>
          <w:sz w:val="18"/>
          <w:szCs w:val="18"/>
          <w:lang w:eastAsia="es-ES"/>
        </w:rPr>
      </w:pPr>
      <w:r>
        <w:rPr>
          <w:rFonts w:ascii="Tahoma" w:hAnsi="Tahoma" w:cs="Tahoma"/>
          <w:kern w:val="28"/>
          <w:sz w:val="18"/>
          <w:szCs w:val="18"/>
          <w:lang w:eastAsia="es-ES"/>
        </w:rPr>
        <w:t xml:space="preserve">Se debe verificar la correcta nivelación de las piezas colocadas de cerámica con nivel y plomadas para evitar pendientes y desniveles entre las piezas, verificar que no existan piezas rotas, desportilladas y manchadas   </w:t>
      </w:r>
    </w:p>
    <w:p w14:paraId="586FA474" w14:textId="77777777" w:rsidR="00847B49" w:rsidRDefault="00847B49" w:rsidP="00847B49">
      <w:pPr>
        <w:tabs>
          <w:tab w:val="left" w:pos="8711"/>
        </w:tabs>
        <w:jc w:val="both"/>
        <w:rPr>
          <w:rFonts w:ascii="Tahoma" w:hAnsi="Tahoma" w:cs="Tahoma"/>
          <w:sz w:val="18"/>
          <w:szCs w:val="18"/>
          <w:lang w:eastAsia="es-ES"/>
        </w:rPr>
      </w:pPr>
      <w:r>
        <w:rPr>
          <w:rFonts w:ascii="Tahoma" w:hAnsi="Tahoma" w:cs="Tahoma"/>
          <w:sz w:val="18"/>
          <w:szCs w:val="18"/>
          <w:lang w:eastAsia="es-ES"/>
        </w:rPr>
        <w:t>En la ejecución se realizará los siguientes controles:</w:t>
      </w:r>
    </w:p>
    <w:p w14:paraId="4E04D693" w14:textId="77777777" w:rsidR="00847B49" w:rsidRDefault="00847B49" w:rsidP="00847B49">
      <w:pPr>
        <w:tabs>
          <w:tab w:val="left" w:pos="8711"/>
        </w:tabs>
        <w:jc w:val="both"/>
        <w:rPr>
          <w:rFonts w:ascii="Tahoma" w:hAnsi="Tahoma" w:cs="Tahoma"/>
          <w:sz w:val="18"/>
          <w:szCs w:val="18"/>
          <w:lang w:eastAsia="es-ES"/>
        </w:rPr>
      </w:pPr>
    </w:p>
    <w:p w14:paraId="2AA8967A" w14:textId="77777777" w:rsidR="00847B49" w:rsidRDefault="00847B49" w:rsidP="00847B49">
      <w:pPr>
        <w:widowControl w:val="0"/>
        <w:numPr>
          <w:ilvl w:val="0"/>
          <w:numId w:val="107"/>
        </w:numPr>
        <w:tabs>
          <w:tab w:val="left" w:pos="567"/>
        </w:tabs>
        <w:suppressAutoHyphens w:val="0"/>
        <w:autoSpaceDE w:val="0"/>
        <w:autoSpaceDN w:val="0"/>
        <w:jc w:val="both"/>
        <w:rPr>
          <w:rFonts w:ascii="Tahoma" w:eastAsia="Arial" w:hAnsi="Tahoma" w:cs="Tahoma"/>
          <w:sz w:val="18"/>
          <w:szCs w:val="18"/>
        </w:rPr>
      </w:pPr>
      <w:r>
        <w:rPr>
          <w:rFonts w:ascii="Tahoma" w:eastAsia="Arial" w:hAnsi="Tahoma" w:cs="Tahoma"/>
          <w:sz w:val="18"/>
          <w:szCs w:val="18"/>
        </w:rPr>
        <w:t>No se aceptarán piezas rotas, mal pegadas sin juntas adecuadas.</w:t>
      </w:r>
    </w:p>
    <w:p w14:paraId="20A18E54" w14:textId="77777777" w:rsidR="00847B49" w:rsidRDefault="00847B49" w:rsidP="00847B49">
      <w:pPr>
        <w:widowControl w:val="0"/>
        <w:numPr>
          <w:ilvl w:val="0"/>
          <w:numId w:val="107"/>
        </w:numPr>
        <w:tabs>
          <w:tab w:val="left" w:pos="567"/>
        </w:tabs>
        <w:suppressAutoHyphens w:val="0"/>
        <w:autoSpaceDE w:val="0"/>
        <w:autoSpaceDN w:val="0"/>
        <w:jc w:val="both"/>
        <w:rPr>
          <w:rFonts w:ascii="Tahoma" w:eastAsia="Arial" w:hAnsi="Tahoma" w:cs="Tahoma"/>
          <w:sz w:val="18"/>
          <w:szCs w:val="18"/>
        </w:rPr>
      </w:pPr>
      <w:r>
        <w:rPr>
          <w:rFonts w:ascii="Tahoma" w:eastAsia="Arial" w:hAnsi="Tahoma" w:cs="Tahoma"/>
          <w:sz w:val="18"/>
          <w:szCs w:val="18"/>
        </w:rPr>
        <w:t>No se aceptan piezas con geometría y bombeo diferentes a lo indicado en los planos que indican la evacuación del agua con las rejillas.</w:t>
      </w:r>
    </w:p>
    <w:p w14:paraId="70DDF558" w14:textId="77777777" w:rsidR="00847B49" w:rsidRDefault="00847B49" w:rsidP="00847B49">
      <w:pPr>
        <w:widowControl w:val="0"/>
        <w:numPr>
          <w:ilvl w:val="0"/>
          <w:numId w:val="107"/>
        </w:numPr>
        <w:tabs>
          <w:tab w:val="left" w:pos="567"/>
        </w:tabs>
        <w:suppressAutoHyphens w:val="0"/>
        <w:autoSpaceDE w:val="0"/>
        <w:autoSpaceDN w:val="0"/>
        <w:jc w:val="both"/>
        <w:rPr>
          <w:rFonts w:ascii="Tahoma" w:eastAsia="Arial" w:hAnsi="Tahoma" w:cs="Tahoma"/>
          <w:sz w:val="18"/>
          <w:szCs w:val="18"/>
        </w:rPr>
      </w:pPr>
      <w:r>
        <w:rPr>
          <w:rFonts w:ascii="Tahoma" w:eastAsia="Arial" w:hAnsi="Tahoma" w:cs="Tahoma"/>
          <w:sz w:val="18"/>
          <w:szCs w:val="18"/>
        </w:rPr>
        <w:t>Si denota vacíos entre la cerámica y el cemento cola por un mal asentamiento deberán ser corregidos.</w:t>
      </w:r>
    </w:p>
    <w:p w14:paraId="0E1A2017" w14:textId="77777777" w:rsidR="00847B49" w:rsidRDefault="00847B49" w:rsidP="00847B49">
      <w:pPr>
        <w:widowControl w:val="0"/>
        <w:numPr>
          <w:ilvl w:val="0"/>
          <w:numId w:val="107"/>
        </w:numPr>
        <w:tabs>
          <w:tab w:val="left" w:pos="567"/>
        </w:tabs>
        <w:suppressAutoHyphens w:val="0"/>
        <w:autoSpaceDE w:val="0"/>
        <w:autoSpaceDN w:val="0"/>
        <w:jc w:val="both"/>
        <w:rPr>
          <w:rFonts w:ascii="Tahoma" w:eastAsia="Arial" w:hAnsi="Tahoma" w:cs="Tahoma"/>
          <w:sz w:val="18"/>
          <w:szCs w:val="18"/>
        </w:rPr>
      </w:pPr>
      <w:r>
        <w:rPr>
          <w:rFonts w:ascii="Tahoma" w:eastAsia="Arial" w:hAnsi="Tahoma" w:cs="Tahoma"/>
          <w:sz w:val="18"/>
          <w:szCs w:val="18"/>
        </w:rPr>
        <w:t>En algunos casos el Inspector de proyecto indicará la superficie a rehacer el cual deberá ser ejecutado por cuenta de la Entidad Ejecutora.</w:t>
      </w:r>
    </w:p>
    <w:p w14:paraId="1B4DD438" w14:textId="77777777" w:rsidR="00847B49" w:rsidRDefault="00847B49" w:rsidP="00847B49">
      <w:pPr>
        <w:tabs>
          <w:tab w:val="left" w:pos="8711"/>
        </w:tabs>
        <w:rPr>
          <w:rFonts w:ascii="Tahoma" w:hAnsi="Tahoma" w:cs="Tahoma"/>
          <w:b/>
          <w:sz w:val="18"/>
          <w:szCs w:val="18"/>
          <w:lang w:eastAsia="es-ES"/>
        </w:rPr>
      </w:pPr>
    </w:p>
    <w:tbl>
      <w:tblPr>
        <w:tblStyle w:val="Tablaconcuadrcula"/>
        <w:tblW w:w="5000" w:type="pct"/>
        <w:tblLook w:val="04A0" w:firstRow="1" w:lastRow="0" w:firstColumn="1" w:lastColumn="0" w:noHBand="0" w:noVBand="1"/>
      </w:tblPr>
      <w:tblGrid>
        <w:gridCol w:w="561"/>
        <w:gridCol w:w="2291"/>
        <w:gridCol w:w="1099"/>
        <w:gridCol w:w="5302"/>
      </w:tblGrid>
      <w:tr w:rsidR="00847B49" w14:paraId="1A1CB53C" w14:textId="77777777" w:rsidTr="00583927">
        <w:trPr>
          <w:trHeight w:val="57"/>
        </w:trPr>
        <w:tc>
          <w:tcPr>
            <w:tcW w:w="303"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13D33539" w14:textId="77777777" w:rsidR="00847B49" w:rsidRDefault="00847B49" w:rsidP="00583927">
            <w:pPr>
              <w:jc w:val="center"/>
              <w:rPr>
                <w:rFonts w:ascii="Tahoma" w:hAnsi="Tahoma" w:cs="Tahoma"/>
                <w:b/>
                <w:sz w:val="18"/>
                <w:szCs w:val="18"/>
                <w:lang w:eastAsia="es-ES"/>
              </w:rPr>
            </w:pPr>
            <w:proofErr w:type="spellStart"/>
            <w:r>
              <w:rPr>
                <w:rFonts w:ascii="Tahoma" w:hAnsi="Tahoma" w:cs="Tahoma"/>
                <w:b/>
                <w:sz w:val="18"/>
                <w:szCs w:val="18"/>
                <w:lang w:eastAsia="es-ES"/>
              </w:rPr>
              <w:t>N°</w:t>
            </w:r>
            <w:proofErr w:type="spellEnd"/>
          </w:p>
        </w:tc>
        <w:tc>
          <w:tcPr>
            <w:tcW w:w="1238"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28AD8D1F" w14:textId="77777777" w:rsidR="00847B49" w:rsidRDefault="00847B49" w:rsidP="00583927">
            <w:pPr>
              <w:jc w:val="center"/>
              <w:rPr>
                <w:rFonts w:ascii="Tahoma" w:hAnsi="Tahoma" w:cs="Tahoma"/>
                <w:b/>
                <w:sz w:val="18"/>
                <w:szCs w:val="18"/>
                <w:lang w:eastAsia="es-ES"/>
              </w:rPr>
            </w:pPr>
            <w:r>
              <w:rPr>
                <w:rFonts w:ascii="Tahoma" w:hAnsi="Tahoma" w:cs="Tahoma"/>
                <w:b/>
                <w:sz w:val="18"/>
                <w:szCs w:val="18"/>
                <w:lang w:eastAsia="es-ES"/>
              </w:rPr>
              <w:t>CODIGO</w:t>
            </w:r>
          </w:p>
        </w:tc>
        <w:tc>
          <w:tcPr>
            <w:tcW w:w="594"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250BA7B2" w14:textId="77777777" w:rsidR="00847B49" w:rsidRDefault="00847B49" w:rsidP="00583927">
            <w:pPr>
              <w:jc w:val="center"/>
              <w:rPr>
                <w:rFonts w:ascii="Tahoma" w:hAnsi="Tahoma" w:cs="Tahoma"/>
                <w:b/>
                <w:sz w:val="18"/>
                <w:szCs w:val="18"/>
                <w:lang w:eastAsia="es-ES"/>
              </w:rPr>
            </w:pPr>
            <w:r>
              <w:rPr>
                <w:rFonts w:ascii="Tahoma" w:hAnsi="Tahoma" w:cs="Tahoma"/>
                <w:b/>
                <w:sz w:val="18"/>
                <w:szCs w:val="18"/>
                <w:lang w:eastAsia="es-ES"/>
              </w:rPr>
              <w:t>UNIDAD</w:t>
            </w:r>
          </w:p>
        </w:tc>
        <w:tc>
          <w:tcPr>
            <w:tcW w:w="2865"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4B2D0B70" w14:textId="77777777" w:rsidR="00847B49" w:rsidRDefault="00847B49" w:rsidP="00583927">
            <w:pPr>
              <w:jc w:val="center"/>
              <w:rPr>
                <w:rFonts w:ascii="Tahoma" w:hAnsi="Tahoma" w:cs="Tahoma"/>
                <w:b/>
                <w:sz w:val="18"/>
                <w:szCs w:val="18"/>
                <w:lang w:eastAsia="es-ES"/>
              </w:rPr>
            </w:pPr>
            <w:r>
              <w:rPr>
                <w:rFonts w:ascii="Tahoma" w:hAnsi="Tahoma" w:cs="Tahoma"/>
                <w:b/>
                <w:sz w:val="18"/>
                <w:szCs w:val="18"/>
                <w:lang w:eastAsia="es-ES"/>
              </w:rPr>
              <w:t>ITEM</w:t>
            </w:r>
          </w:p>
        </w:tc>
      </w:tr>
      <w:tr w:rsidR="00847B49" w14:paraId="024D5F62" w14:textId="77777777" w:rsidTr="00583927">
        <w:trPr>
          <w:trHeight w:val="57"/>
        </w:trPr>
        <w:tc>
          <w:tcPr>
            <w:tcW w:w="303"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5A6187B3" w14:textId="77777777" w:rsidR="00847B49" w:rsidRDefault="00847B49" w:rsidP="00583927">
            <w:pPr>
              <w:jc w:val="center"/>
              <w:rPr>
                <w:rFonts w:ascii="Tahoma" w:hAnsi="Tahoma" w:cs="Tahoma"/>
                <w:b/>
                <w:sz w:val="18"/>
                <w:szCs w:val="18"/>
                <w:lang w:eastAsia="es-ES"/>
              </w:rPr>
            </w:pPr>
            <w:r>
              <w:rPr>
                <w:rFonts w:ascii="Tahoma" w:hAnsi="Tahoma" w:cs="Tahoma"/>
                <w:b/>
                <w:sz w:val="18"/>
                <w:szCs w:val="18"/>
                <w:lang w:eastAsia="es-ES"/>
              </w:rPr>
              <w:t>25</w:t>
            </w:r>
          </w:p>
        </w:tc>
        <w:tc>
          <w:tcPr>
            <w:tcW w:w="1238"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6A9FD41D" w14:textId="77777777" w:rsidR="00847B49" w:rsidRDefault="00847B49" w:rsidP="00583927">
            <w:pPr>
              <w:jc w:val="center"/>
              <w:rPr>
                <w:rFonts w:ascii="Tahoma" w:hAnsi="Tahoma" w:cs="Tahoma"/>
                <w:b/>
                <w:sz w:val="18"/>
                <w:szCs w:val="18"/>
                <w:lang w:eastAsia="es-ES"/>
              </w:rPr>
            </w:pPr>
            <w:r>
              <w:rPr>
                <w:rFonts w:ascii="Tahoma" w:hAnsi="Tahoma" w:cs="Tahoma"/>
                <w:b/>
                <w:sz w:val="18"/>
                <w:szCs w:val="18"/>
                <w:lang w:eastAsia="es-ES"/>
              </w:rPr>
              <w:t>VAC-OF-RES-2</w:t>
            </w:r>
          </w:p>
        </w:tc>
        <w:tc>
          <w:tcPr>
            <w:tcW w:w="594"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10994091" w14:textId="77777777" w:rsidR="00847B49" w:rsidRDefault="00847B49" w:rsidP="00583927">
            <w:pPr>
              <w:jc w:val="center"/>
              <w:rPr>
                <w:rFonts w:ascii="Tahoma" w:hAnsi="Tahoma" w:cs="Tahoma"/>
                <w:b/>
                <w:sz w:val="18"/>
                <w:szCs w:val="18"/>
                <w:lang w:eastAsia="es-ES"/>
              </w:rPr>
            </w:pPr>
            <w:r>
              <w:rPr>
                <w:rFonts w:ascii="Tahoma" w:hAnsi="Tahoma" w:cs="Tahoma"/>
                <w:b/>
                <w:sz w:val="18"/>
                <w:szCs w:val="18"/>
                <w:lang w:eastAsia="es-ES"/>
              </w:rPr>
              <w:t>M2</w:t>
            </w:r>
          </w:p>
        </w:tc>
        <w:tc>
          <w:tcPr>
            <w:tcW w:w="2865"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624EC0F5" w14:textId="77777777" w:rsidR="00847B49" w:rsidRDefault="00847B49" w:rsidP="00583927">
            <w:pPr>
              <w:jc w:val="center"/>
              <w:rPr>
                <w:rFonts w:ascii="Tahoma" w:hAnsi="Tahoma" w:cs="Tahoma"/>
                <w:b/>
                <w:sz w:val="18"/>
                <w:szCs w:val="18"/>
                <w:lang w:eastAsia="es-ES"/>
              </w:rPr>
            </w:pPr>
            <w:r>
              <w:rPr>
                <w:rFonts w:ascii="Tahoma" w:hAnsi="Tahoma" w:cs="Tahoma"/>
                <w:b/>
                <w:sz w:val="18"/>
                <w:szCs w:val="18"/>
                <w:lang w:eastAsia="es-ES"/>
              </w:rPr>
              <w:t>REVESTIMIENTO DE CERÁMICA PARA MESÓN</w:t>
            </w:r>
          </w:p>
        </w:tc>
      </w:tr>
    </w:tbl>
    <w:p w14:paraId="6D50E70D" w14:textId="77777777" w:rsidR="00847B49" w:rsidRDefault="00847B49" w:rsidP="00847B49">
      <w:pPr>
        <w:jc w:val="both"/>
        <w:rPr>
          <w:rFonts w:ascii="Tahoma" w:hAnsi="Tahoma" w:cs="Tahoma"/>
          <w:b/>
          <w:sz w:val="18"/>
          <w:szCs w:val="18"/>
          <w:lang w:eastAsia="es-ES"/>
        </w:rPr>
      </w:pPr>
    </w:p>
    <w:p w14:paraId="53BCBD42" w14:textId="77777777" w:rsidR="00847B49" w:rsidRDefault="00847B49" w:rsidP="00847B49">
      <w:pPr>
        <w:jc w:val="both"/>
        <w:rPr>
          <w:rFonts w:ascii="Tahoma" w:hAnsi="Tahoma" w:cs="Tahoma"/>
          <w:b/>
          <w:sz w:val="18"/>
          <w:szCs w:val="18"/>
          <w:lang w:eastAsia="es-ES"/>
        </w:rPr>
      </w:pPr>
      <w:r>
        <w:rPr>
          <w:rFonts w:ascii="Tahoma" w:hAnsi="Tahoma" w:cs="Tahoma"/>
          <w:b/>
          <w:sz w:val="18"/>
          <w:szCs w:val="18"/>
          <w:lang w:eastAsia="es-ES"/>
        </w:rPr>
        <w:t>DESCRIPCIÓN. -</w:t>
      </w:r>
    </w:p>
    <w:p w14:paraId="0AB56E2A" w14:textId="77777777" w:rsidR="00847B49" w:rsidRDefault="00847B49" w:rsidP="00847B49">
      <w:pPr>
        <w:jc w:val="both"/>
        <w:rPr>
          <w:rFonts w:ascii="Tahoma" w:hAnsi="Tahoma" w:cs="Tahoma"/>
          <w:sz w:val="18"/>
          <w:szCs w:val="18"/>
          <w:lang w:eastAsia="es-ES"/>
        </w:rPr>
      </w:pPr>
    </w:p>
    <w:p w14:paraId="6D4FE4EC" w14:textId="77777777" w:rsidR="00847B49" w:rsidRDefault="00847B49" w:rsidP="00847B49">
      <w:pPr>
        <w:jc w:val="both"/>
        <w:rPr>
          <w:rFonts w:ascii="Tahoma" w:hAnsi="Tahoma" w:cs="Tahoma"/>
          <w:sz w:val="18"/>
          <w:szCs w:val="18"/>
          <w:lang w:eastAsia="es-ES"/>
        </w:rPr>
      </w:pPr>
      <w:r>
        <w:rPr>
          <w:rFonts w:ascii="Tahoma" w:hAnsi="Tahoma" w:cs="Tahoma"/>
          <w:sz w:val="18"/>
          <w:szCs w:val="18"/>
          <w:lang w:eastAsia="es-ES"/>
        </w:rPr>
        <w:t>Este ítem se refiere al revestimiento de cerámica para mesón, de acuerdo a lo señalado en los planos constructivos y/o instrucciones del Inspector de proyecto.</w:t>
      </w:r>
    </w:p>
    <w:p w14:paraId="2D0E1D42" w14:textId="77777777" w:rsidR="00847B49" w:rsidRDefault="00847B49" w:rsidP="00847B49">
      <w:pPr>
        <w:jc w:val="both"/>
        <w:rPr>
          <w:rFonts w:ascii="Tahoma" w:hAnsi="Tahoma" w:cs="Tahoma"/>
          <w:sz w:val="18"/>
          <w:szCs w:val="18"/>
          <w:lang w:eastAsia="es-ES"/>
        </w:rPr>
      </w:pPr>
    </w:p>
    <w:p w14:paraId="118539A2" w14:textId="77777777" w:rsidR="00847B49" w:rsidRDefault="00847B49" w:rsidP="00847B49">
      <w:pPr>
        <w:jc w:val="both"/>
        <w:rPr>
          <w:rFonts w:ascii="Tahoma" w:hAnsi="Tahoma" w:cs="Tahoma"/>
          <w:b/>
          <w:sz w:val="18"/>
          <w:szCs w:val="18"/>
          <w:lang w:eastAsia="es-ES"/>
        </w:rPr>
      </w:pPr>
      <w:r>
        <w:rPr>
          <w:rFonts w:ascii="Tahoma" w:hAnsi="Tahoma" w:cs="Tahoma"/>
          <w:b/>
          <w:sz w:val="18"/>
          <w:szCs w:val="18"/>
          <w:lang w:eastAsia="es-ES"/>
        </w:rPr>
        <w:t>MATERIALES, HERRAMIENTAS Y EQUIPO. -</w:t>
      </w:r>
    </w:p>
    <w:p w14:paraId="3F00A85C" w14:textId="77777777" w:rsidR="00847B49" w:rsidRDefault="00847B49" w:rsidP="00847B49">
      <w:pPr>
        <w:jc w:val="both"/>
        <w:rPr>
          <w:rFonts w:ascii="Tahoma" w:hAnsi="Tahoma" w:cs="Tahoma"/>
          <w:sz w:val="18"/>
          <w:szCs w:val="18"/>
          <w:lang w:eastAsia="es-ES"/>
        </w:rPr>
      </w:pPr>
    </w:p>
    <w:p w14:paraId="1747A738" w14:textId="77777777" w:rsidR="00847B49" w:rsidRDefault="00847B49" w:rsidP="00847B49">
      <w:pPr>
        <w:tabs>
          <w:tab w:val="left" w:pos="8711"/>
        </w:tabs>
        <w:jc w:val="both"/>
        <w:rPr>
          <w:rFonts w:ascii="Tahoma" w:hAnsi="Tahoma" w:cs="Tahoma"/>
          <w:sz w:val="18"/>
          <w:szCs w:val="18"/>
          <w:lang w:eastAsia="es-ES"/>
        </w:rPr>
      </w:pPr>
      <w:r>
        <w:rPr>
          <w:rFonts w:ascii="Tahoma" w:hAnsi="Tahoma" w:cs="Tahoma"/>
          <w:sz w:val="18"/>
          <w:szCs w:val="18"/>
          <w:lang w:eastAsia="es-ES"/>
        </w:rPr>
        <w:t>La Entidad Ejecutora proporcionará todos los materiales (excepto los de aporte propio), herramientas y equipos necesarios para la ejecución de los trabajos, los mismos deberán ser aprobados por el Inspector de proyecto.</w:t>
      </w:r>
    </w:p>
    <w:p w14:paraId="32E6C1FF" w14:textId="77777777" w:rsidR="00847B49" w:rsidRDefault="00847B49" w:rsidP="00847B49">
      <w:pPr>
        <w:jc w:val="both"/>
        <w:rPr>
          <w:rFonts w:ascii="Tahoma" w:hAnsi="Tahoma" w:cs="Tahoma"/>
          <w:sz w:val="18"/>
          <w:szCs w:val="18"/>
          <w:lang w:eastAsia="es-ES"/>
        </w:rPr>
      </w:pPr>
    </w:p>
    <w:p w14:paraId="59AD2562" w14:textId="77777777" w:rsidR="00847B49" w:rsidRDefault="00847B49" w:rsidP="00847B49">
      <w:pPr>
        <w:jc w:val="both"/>
        <w:rPr>
          <w:rFonts w:ascii="Tahoma" w:hAnsi="Tahoma" w:cs="Tahoma"/>
          <w:b/>
          <w:sz w:val="18"/>
          <w:szCs w:val="18"/>
          <w:lang w:eastAsia="es-ES"/>
        </w:rPr>
      </w:pPr>
      <w:r>
        <w:rPr>
          <w:rFonts w:ascii="Tahoma" w:hAnsi="Tahoma" w:cs="Tahoma"/>
          <w:b/>
          <w:sz w:val="18"/>
          <w:szCs w:val="18"/>
          <w:lang w:eastAsia="es-ES"/>
        </w:rPr>
        <w:t xml:space="preserve">FORMA DE EJECUCIÓN. - </w:t>
      </w:r>
    </w:p>
    <w:p w14:paraId="628000F5" w14:textId="77777777" w:rsidR="00847B49" w:rsidRDefault="00847B49" w:rsidP="00847B49">
      <w:pPr>
        <w:jc w:val="both"/>
        <w:rPr>
          <w:rFonts w:ascii="Tahoma" w:hAnsi="Tahoma" w:cs="Tahoma"/>
          <w:sz w:val="18"/>
          <w:szCs w:val="18"/>
          <w:lang w:eastAsia="es-ES"/>
        </w:rPr>
      </w:pPr>
    </w:p>
    <w:p w14:paraId="63B1A778" w14:textId="77777777" w:rsidR="00847B49" w:rsidRDefault="00847B49" w:rsidP="00847B49">
      <w:pPr>
        <w:jc w:val="both"/>
        <w:rPr>
          <w:rFonts w:ascii="Tahoma" w:hAnsi="Tahoma" w:cs="Tahoma"/>
          <w:sz w:val="18"/>
          <w:szCs w:val="18"/>
          <w:lang w:eastAsia="es-ES"/>
        </w:rPr>
      </w:pPr>
      <w:r>
        <w:rPr>
          <w:rFonts w:ascii="Tahoma" w:hAnsi="Tahoma" w:cs="Tahoma"/>
          <w:sz w:val="18"/>
          <w:szCs w:val="18"/>
          <w:lang w:eastAsia="es-ES"/>
        </w:rPr>
        <w:t>La Entidad Ejecutora deberá prever todas las herramientas, equipos y accesorios necesarios para la ejecución del ítem. En general se seguirán las siguientes directrices:</w:t>
      </w:r>
    </w:p>
    <w:p w14:paraId="31729916" w14:textId="77777777" w:rsidR="00847B49" w:rsidRDefault="00847B49" w:rsidP="00847B49">
      <w:pPr>
        <w:jc w:val="both"/>
        <w:rPr>
          <w:rFonts w:ascii="Tahoma" w:hAnsi="Tahoma" w:cs="Tahoma"/>
          <w:sz w:val="18"/>
          <w:szCs w:val="18"/>
          <w:lang w:eastAsia="es-ES"/>
        </w:rPr>
      </w:pPr>
    </w:p>
    <w:p w14:paraId="1467A973" w14:textId="77777777" w:rsidR="00847B49" w:rsidRDefault="00847B49" w:rsidP="00847B49">
      <w:pPr>
        <w:tabs>
          <w:tab w:val="left" w:pos="560"/>
        </w:tabs>
        <w:jc w:val="both"/>
        <w:rPr>
          <w:rFonts w:ascii="Tahoma" w:hAnsi="Tahoma" w:cs="Tahoma"/>
          <w:b/>
          <w:sz w:val="18"/>
          <w:szCs w:val="18"/>
          <w:lang w:eastAsia="es-ES"/>
        </w:rPr>
      </w:pPr>
      <w:r>
        <w:rPr>
          <w:rFonts w:ascii="Tahoma" w:hAnsi="Tahoma" w:cs="Tahoma"/>
          <w:b/>
          <w:sz w:val="18"/>
          <w:szCs w:val="18"/>
          <w:lang w:eastAsia="es-ES"/>
        </w:rPr>
        <w:t>Preparación de la Superficie</w:t>
      </w:r>
    </w:p>
    <w:p w14:paraId="67DC6D0D" w14:textId="77777777" w:rsidR="00847B49" w:rsidRDefault="00847B49" w:rsidP="00847B49">
      <w:pPr>
        <w:jc w:val="both"/>
        <w:rPr>
          <w:rFonts w:ascii="Tahoma" w:hAnsi="Tahoma" w:cs="Tahoma"/>
          <w:bCs/>
          <w:color w:val="000000"/>
          <w:sz w:val="18"/>
          <w:szCs w:val="18"/>
          <w:lang w:eastAsia="es-ES"/>
        </w:rPr>
      </w:pPr>
      <w:r>
        <w:rPr>
          <w:rFonts w:ascii="Tahoma" w:hAnsi="Tahoma" w:cs="Tahoma"/>
          <w:sz w:val="18"/>
          <w:szCs w:val="18"/>
          <w:lang w:eastAsia="es-ES"/>
        </w:rPr>
        <w:t>Antes del colocado de las piezas verificar que la superficie del mesón este uniforme sin polvo, grasas o sustancias que perjudiquen la buena ejecución del ítem</w:t>
      </w:r>
      <w:r>
        <w:rPr>
          <w:rFonts w:ascii="Tahoma" w:hAnsi="Tahoma" w:cs="Tahoma"/>
          <w:bCs/>
          <w:color w:val="000000"/>
          <w:sz w:val="18"/>
          <w:szCs w:val="18"/>
          <w:lang w:eastAsia="es-ES"/>
        </w:rPr>
        <w:t xml:space="preserve">. </w:t>
      </w:r>
      <w:r>
        <w:rPr>
          <w:rFonts w:ascii="Tahoma" w:hAnsi="Tahoma" w:cs="Tahoma"/>
          <w:kern w:val="28"/>
          <w:sz w:val="18"/>
          <w:szCs w:val="18"/>
          <w:lang w:eastAsia="es-ES"/>
        </w:rPr>
        <w:t>Asimismo, deberán regarse las superficies a revestir salvo indicación contraria del Inspector de proyecto.</w:t>
      </w:r>
    </w:p>
    <w:p w14:paraId="0E50887B" w14:textId="77777777" w:rsidR="00847B49" w:rsidRDefault="00847B49" w:rsidP="00847B49">
      <w:pPr>
        <w:jc w:val="both"/>
        <w:rPr>
          <w:rFonts w:ascii="Tahoma" w:hAnsi="Tahoma" w:cs="Tahoma"/>
          <w:bCs/>
          <w:color w:val="000000"/>
          <w:sz w:val="18"/>
          <w:szCs w:val="18"/>
          <w:lang w:eastAsia="es-ES"/>
        </w:rPr>
      </w:pPr>
    </w:p>
    <w:p w14:paraId="42909AB8" w14:textId="77777777" w:rsidR="00847B49" w:rsidRDefault="00847B49" w:rsidP="00847B49">
      <w:pPr>
        <w:tabs>
          <w:tab w:val="left" w:pos="560"/>
        </w:tabs>
        <w:jc w:val="both"/>
        <w:rPr>
          <w:rFonts w:ascii="Tahoma" w:hAnsi="Tahoma" w:cs="Tahoma"/>
          <w:b/>
          <w:sz w:val="18"/>
          <w:szCs w:val="18"/>
          <w:lang w:eastAsia="es-ES"/>
        </w:rPr>
      </w:pPr>
      <w:r>
        <w:rPr>
          <w:rFonts w:ascii="Tahoma" w:hAnsi="Tahoma" w:cs="Tahoma"/>
          <w:b/>
          <w:sz w:val="18"/>
          <w:szCs w:val="18"/>
          <w:lang w:eastAsia="es-ES"/>
        </w:rPr>
        <w:t>Preparación del Cemento Cola</w:t>
      </w:r>
    </w:p>
    <w:p w14:paraId="408C5BFC" w14:textId="77777777" w:rsidR="00847B49" w:rsidRDefault="00847B49" w:rsidP="00847B49">
      <w:pPr>
        <w:tabs>
          <w:tab w:val="left" w:pos="8711"/>
        </w:tabs>
        <w:jc w:val="both"/>
        <w:rPr>
          <w:rFonts w:ascii="Tahoma" w:hAnsi="Tahoma" w:cs="Tahoma"/>
          <w:sz w:val="18"/>
          <w:szCs w:val="18"/>
          <w:lang w:eastAsia="es-ES"/>
        </w:rPr>
      </w:pPr>
      <w:r>
        <w:rPr>
          <w:rFonts w:ascii="Tahoma" w:hAnsi="Tahoma" w:cs="Tahoma"/>
          <w:sz w:val="18"/>
          <w:szCs w:val="18"/>
          <w:lang w:eastAsia="es-ES"/>
        </w:rPr>
        <w:t xml:space="preserve">El cemento cola deberá ser preparado con agua limpia hasta obtener una pasta homogénea sin grumos; </w:t>
      </w:r>
      <w:r>
        <w:rPr>
          <w:rFonts w:ascii="Tahoma" w:hAnsi="Tahoma" w:cs="Tahoma"/>
          <w:kern w:val="28"/>
          <w:sz w:val="18"/>
          <w:szCs w:val="18"/>
          <w:lang w:eastAsia="es-ES"/>
        </w:rPr>
        <w:t>después de 5-10 minutos de reposo, se volverá mezclar y la mezcla estará lista para su aplicación sobre la superficie</w:t>
      </w:r>
      <w:r>
        <w:rPr>
          <w:rFonts w:ascii="Tahoma" w:hAnsi="Tahoma" w:cs="Tahoma"/>
          <w:sz w:val="18"/>
          <w:szCs w:val="18"/>
          <w:lang w:eastAsia="es-ES"/>
        </w:rPr>
        <w:t>. La mezcla deberá seguir estrictamente la dosificación y forma de preparado indicado por el proveedor.</w:t>
      </w:r>
    </w:p>
    <w:p w14:paraId="63B1B5E6" w14:textId="77777777" w:rsidR="00847B49" w:rsidRDefault="00847B49" w:rsidP="00847B49">
      <w:pPr>
        <w:jc w:val="both"/>
        <w:rPr>
          <w:rFonts w:ascii="Tahoma" w:hAnsi="Tahoma" w:cs="Tahoma"/>
          <w:bCs/>
          <w:color w:val="000000"/>
          <w:sz w:val="18"/>
          <w:szCs w:val="18"/>
          <w:lang w:eastAsia="es-ES"/>
        </w:rPr>
      </w:pPr>
    </w:p>
    <w:p w14:paraId="339C3337" w14:textId="77777777" w:rsidR="00847B49" w:rsidRDefault="00847B49" w:rsidP="00847B49">
      <w:pPr>
        <w:tabs>
          <w:tab w:val="left" w:pos="560"/>
        </w:tabs>
        <w:jc w:val="both"/>
        <w:rPr>
          <w:rFonts w:ascii="Tahoma" w:hAnsi="Tahoma" w:cs="Tahoma"/>
          <w:b/>
          <w:sz w:val="18"/>
          <w:szCs w:val="18"/>
          <w:lang w:eastAsia="es-ES"/>
        </w:rPr>
      </w:pPr>
      <w:r>
        <w:rPr>
          <w:rFonts w:ascii="Tahoma" w:hAnsi="Tahoma" w:cs="Tahoma"/>
          <w:b/>
          <w:sz w:val="18"/>
          <w:szCs w:val="18"/>
          <w:lang w:eastAsia="es-ES"/>
        </w:rPr>
        <w:t>Ejecución del revestimiento</w:t>
      </w:r>
    </w:p>
    <w:p w14:paraId="0A6585B9" w14:textId="77777777" w:rsidR="00847B49" w:rsidRDefault="00847B49" w:rsidP="00847B49">
      <w:pPr>
        <w:tabs>
          <w:tab w:val="left" w:pos="8711"/>
        </w:tabs>
        <w:jc w:val="both"/>
        <w:rPr>
          <w:rFonts w:ascii="Tahoma" w:hAnsi="Tahoma" w:cs="Tahoma"/>
          <w:sz w:val="18"/>
          <w:szCs w:val="18"/>
          <w:lang w:eastAsia="es-ES"/>
        </w:rPr>
      </w:pPr>
      <w:r>
        <w:rPr>
          <w:rFonts w:ascii="Tahoma" w:hAnsi="Tahoma" w:cs="Tahoma"/>
          <w:sz w:val="18"/>
          <w:szCs w:val="18"/>
          <w:lang w:eastAsia="es-ES"/>
        </w:rPr>
        <w:t>La Entidad Ejecutora deberá prever el cortado de piezas en el caso de superficies irregulares a fin de minimizar imperfecciones en el acabado y los desperdicios.</w:t>
      </w:r>
    </w:p>
    <w:p w14:paraId="73C7BB48" w14:textId="77777777" w:rsidR="00847B49" w:rsidRDefault="00847B49" w:rsidP="00847B49">
      <w:pPr>
        <w:jc w:val="both"/>
        <w:rPr>
          <w:rFonts w:ascii="Tahoma" w:hAnsi="Tahoma" w:cs="Tahoma"/>
          <w:kern w:val="28"/>
          <w:sz w:val="18"/>
          <w:szCs w:val="18"/>
          <w:lang w:eastAsia="es-ES"/>
        </w:rPr>
      </w:pPr>
      <w:r>
        <w:rPr>
          <w:rFonts w:ascii="Tahoma" w:hAnsi="Tahoma" w:cs="Tahoma"/>
          <w:kern w:val="28"/>
          <w:sz w:val="18"/>
          <w:szCs w:val="18"/>
          <w:lang w:eastAsia="es-ES"/>
        </w:rPr>
        <w:t>Para realizar el corte de las piezas se debe utilizar una cortadora de cerámica la cual debe estar en buen estado para obtener piezas sin astillas ni rajaduras.</w:t>
      </w:r>
    </w:p>
    <w:p w14:paraId="5068B862" w14:textId="77777777" w:rsidR="00847B49" w:rsidRDefault="00847B49" w:rsidP="00847B49">
      <w:pPr>
        <w:jc w:val="both"/>
        <w:rPr>
          <w:rFonts w:ascii="Tahoma" w:hAnsi="Tahoma" w:cs="Tahoma"/>
          <w:bCs/>
          <w:color w:val="000000"/>
          <w:sz w:val="18"/>
          <w:szCs w:val="18"/>
          <w:lang w:eastAsia="es-ES"/>
        </w:rPr>
      </w:pPr>
    </w:p>
    <w:p w14:paraId="5C7671EC" w14:textId="77777777" w:rsidR="00847B49" w:rsidRDefault="00847B49" w:rsidP="00847B49">
      <w:pPr>
        <w:jc w:val="both"/>
        <w:rPr>
          <w:rFonts w:ascii="Tahoma" w:hAnsi="Tahoma" w:cs="Tahoma"/>
          <w:bCs/>
          <w:color w:val="000000"/>
          <w:sz w:val="18"/>
          <w:szCs w:val="18"/>
          <w:lang w:eastAsia="es-ES"/>
        </w:rPr>
      </w:pPr>
      <w:r>
        <w:rPr>
          <w:rFonts w:ascii="Tahoma" w:hAnsi="Tahoma" w:cs="Tahoma"/>
          <w:bCs/>
          <w:color w:val="000000"/>
          <w:sz w:val="18"/>
          <w:szCs w:val="18"/>
          <w:lang w:eastAsia="es-ES"/>
        </w:rPr>
        <w:t>Sobre la superficie preparada se colocarán lienza y nivel para que las cerámicas estén correctamente, asentadas con cemento cola que debe ser provisto en obra en envases cerrados y originales.</w:t>
      </w:r>
    </w:p>
    <w:p w14:paraId="46FD6145" w14:textId="77777777" w:rsidR="00847B49" w:rsidRDefault="00847B49" w:rsidP="00847B49">
      <w:pPr>
        <w:jc w:val="both"/>
        <w:rPr>
          <w:rFonts w:ascii="Tahoma" w:hAnsi="Tahoma" w:cs="Tahoma"/>
          <w:bCs/>
          <w:color w:val="000000"/>
          <w:sz w:val="18"/>
          <w:szCs w:val="18"/>
          <w:lang w:eastAsia="es-ES"/>
        </w:rPr>
      </w:pPr>
      <w:r>
        <w:rPr>
          <w:rFonts w:ascii="Tahoma" w:hAnsi="Tahoma" w:cs="Tahoma"/>
          <w:bCs/>
          <w:color w:val="000000"/>
          <w:sz w:val="18"/>
          <w:szCs w:val="18"/>
          <w:lang w:eastAsia="es-ES"/>
        </w:rPr>
        <w:t xml:space="preserve"> </w:t>
      </w:r>
    </w:p>
    <w:p w14:paraId="01897B8C" w14:textId="77777777" w:rsidR="00847B49" w:rsidRDefault="00847B49" w:rsidP="00847B49">
      <w:pPr>
        <w:tabs>
          <w:tab w:val="left" w:pos="8711"/>
        </w:tabs>
        <w:jc w:val="both"/>
        <w:rPr>
          <w:rFonts w:ascii="Tahoma" w:hAnsi="Tahoma" w:cs="Tahoma"/>
          <w:sz w:val="18"/>
          <w:szCs w:val="18"/>
          <w:lang w:eastAsia="es-ES"/>
        </w:rPr>
      </w:pPr>
      <w:r>
        <w:rPr>
          <w:rFonts w:ascii="Tahoma" w:hAnsi="Tahoma" w:cs="Tahoma"/>
          <w:sz w:val="18"/>
          <w:szCs w:val="18"/>
          <w:lang w:eastAsia="es-ES"/>
        </w:rPr>
        <w:t>Piezas que presenten un mal asentamiento con el cemento cola o que al golpe denoten un sonido hueco deberán ser rehechas inmediatamente.</w:t>
      </w:r>
    </w:p>
    <w:p w14:paraId="1255576B" w14:textId="77777777" w:rsidR="00847B49" w:rsidRDefault="00847B49" w:rsidP="00847B49">
      <w:pPr>
        <w:tabs>
          <w:tab w:val="left" w:pos="8711"/>
        </w:tabs>
        <w:jc w:val="both"/>
        <w:rPr>
          <w:rFonts w:ascii="Tahoma" w:hAnsi="Tahoma" w:cs="Tahoma"/>
          <w:sz w:val="18"/>
          <w:szCs w:val="18"/>
          <w:lang w:eastAsia="es-ES"/>
        </w:rPr>
      </w:pPr>
    </w:p>
    <w:p w14:paraId="6F076821" w14:textId="77777777" w:rsidR="00847B49" w:rsidRDefault="00847B49" w:rsidP="00847B49">
      <w:pPr>
        <w:tabs>
          <w:tab w:val="left" w:pos="8711"/>
        </w:tabs>
        <w:jc w:val="both"/>
        <w:rPr>
          <w:rFonts w:ascii="Tahoma" w:hAnsi="Tahoma" w:cs="Tahoma"/>
          <w:sz w:val="18"/>
          <w:szCs w:val="18"/>
          <w:lang w:eastAsia="es-ES"/>
        </w:rPr>
      </w:pPr>
      <w:r>
        <w:rPr>
          <w:rFonts w:ascii="Tahoma" w:hAnsi="Tahoma" w:cs="Tahoma"/>
          <w:sz w:val="18"/>
          <w:szCs w:val="18"/>
          <w:lang w:eastAsia="es-ES"/>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14:paraId="0A32B18A" w14:textId="77777777" w:rsidR="00847B49" w:rsidRDefault="00847B49" w:rsidP="00847B49">
      <w:pPr>
        <w:jc w:val="both"/>
        <w:rPr>
          <w:rFonts w:ascii="Tahoma" w:hAnsi="Tahoma" w:cs="Tahoma"/>
          <w:kern w:val="28"/>
          <w:sz w:val="18"/>
          <w:szCs w:val="18"/>
          <w:lang w:eastAsia="es-ES"/>
        </w:rPr>
      </w:pPr>
    </w:p>
    <w:p w14:paraId="55D1BA72" w14:textId="77777777" w:rsidR="00847B49" w:rsidRDefault="00847B49" w:rsidP="00847B49">
      <w:pPr>
        <w:jc w:val="both"/>
        <w:rPr>
          <w:rFonts w:ascii="Tahoma" w:hAnsi="Tahoma" w:cs="Tahoma"/>
          <w:kern w:val="28"/>
          <w:sz w:val="18"/>
          <w:szCs w:val="18"/>
          <w:lang w:eastAsia="es-ES"/>
        </w:rPr>
      </w:pPr>
      <w:r>
        <w:rPr>
          <w:rFonts w:ascii="Tahoma" w:hAnsi="Tahoma" w:cs="Tahoma"/>
          <w:kern w:val="28"/>
          <w:sz w:val="18"/>
          <w:szCs w:val="18"/>
          <w:lang w:eastAsia="es-ES"/>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69EA93E8" w14:textId="77777777" w:rsidR="00847B49" w:rsidRDefault="00847B49" w:rsidP="00847B49">
      <w:pPr>
        <w:tabs>
          <w:tab w:val="left" w:pos="8711"/>
        </w:tabs>
        <w:jc w:val="both"/>
        <w:rPr>
          <w:rFonts w:ascii="Tahoma" w:hAnsi="Tahoma" w:cs="Tahoma"/>
          <w:sz w:val="18"/>
          <w:szCs w:val="18"/>
          <w:lang w:eastAsia="es-ES"/>
        </w:rPr>
      </w:pPr>
    </w:p>
    <w:p w14:paraId="67392C15" w14:textId="77777777" w:rsidR="00847B49" w:rsidRDefault="00847B49" w:rsidP="00847B49">
      <w:pPr>
        <w:tabs>
          <w:tab w:val="left" w:pos="8711"/>
        </w:tabs>
        <w:jc w:val="both"/>
        <w:rPr>
          <w:rFonts w:ascii="Tahoma" w:hAnsi="Tahoma" w:cs="Tahoma"/>
          <w:sz w:val="18"/>
          <w:szCs w:val="18"/>
          <w:lang w:eastAsia="es-ES"/>
        </w:rPr>
      </w:pPr>
      <w:r>
        <w:rPr>
          <w:rFonts w:ascii="Tahoma" w:hAnsi="Tahoma" w:cs="Tahoma"/>
          <w:sz w:val="18"/>
          <w:szCs w:val="18"/>
          <w:lang w:eastAsia="es-ES"/>
        </w:rPr>
        <w:t>Concluida la operación del colocado, se aplicará una lechada de cemento blanco u otro color aprobado por el Inspector de proyecto, para cubrir las juntas, limpiándose luego con un trapo seco la superficie obtenida.</w:t>
      </w:r>
    </w:p>
    <w:p w14:paraId="175D04B0" w14:textId="77777777" w:rsidR="00847B49" w:rsidRDefault="00847B49" w:rsidP="00847B49">
      <w:pPr>
        <w:jc w:val="both"/>
        <w:rPr>
          <w:rFonts w:ascii="Tahoma" w:hAnsi="Tahoma" w:cs="Tahoma"/>
          <w:sz w:val="18"/>
          <w:szCs w:val="18"/>
          <w:lang w:eastAsia="es-ES"/>
        </w:rPr>
      </w:pPr>
    </w:p>
    <w:p w14:paraId="66898C5B" w14:textId="77777777" w:rsidR="00847B49" w:rsidRDefault="00847B49" w:rsidP="00847B49">
      <w:pPr>
        <w:jc w:val="both"/>
        <w:rPr>
          <w:rFonts w:ascii="Tahoma" w:hAnsi="Tahoma" w:cs="Tahoma"/>
          <w:color w:val="000000"/>
          <w:sz w:val="18"/>
          <w:szCs w:val="18"/>
          <w:lang w:eastAsia="es-ES"/>
        </w:rPr>
      </w:pPr>
      <w:r>
        <w:rPr>
          <w:rFonts w:ascii="Tahoma" w:hAnsi="Tahoma" w:cs="Tahoma"/>
          <w:sz w:val="18"/>
          <w:szCs w:val="18"/>
          <w:lang w:eastAsia="es-ES"/>
        </w:rPr>
        <w:t>Por último, se deberá revisar el adecuado instalado del esquinero de aluminio garantizando la adecuada sujeción y sin protuberancias. Al realizar los encuadres de la cerámica se colocarán los esquineros de aluminio.</w:t>
      </w:r>
    </w:p>
    <w:p w14:paraId="45DA76A5" w14:textId="77777777" w:rsidR="00847B49" w:rsidRDefault="00847B49" w:rsidP="00847B49">
      <w:pPr>
        <w:tabs>
          <w:tab w:val="left" w:pos="8711"/>
        </w:tabs>
        <w:jc w:val="both"/>
        <w:rPr>
          <w:rFonts w:ascii="Tahoma" w:hAnsi="Tahoma" w:cs="Tahoma"/>
          <w:sz w:val="18"/>
          <w:szCs w:val="18"/>
          <w:lang w:eastAsia="es-ES"/>
        </w:rPr>
      </w:pPr>
    </w:p>
    <w:p w14:paraId="69066DE2" w14:textId="77777777" w:rsidR="00847B49" w:rsidRDefault="00847B49" w:rsidP="00847B49">
      <w:pPr>
        <w:tabs>
          <w:tab w:val="left" w:pos="8711"/>
        </w:tabs>
        <w:jc w:val="both"/>
        <w:rPr>
          <w:rFonts w:ascii="Tahoma" w:hAnsi="Tahoma" w:cs="Tahoma"/>
          <w:b/>
          <w:sz w:val="18"/>
          <w:szCs w:val="18"/>
          <w:lang w:eastAsia="es-ES"/>
        </w:rPr>
      </w:pPr>
      <w:r>
        <w:rPr>
          <w:rFonts w:ascii="Tahoma" w:hAnsi="Tahoma" w:cs="Tahoma"/>
          <w:b/>
          <w:sz w:val="18"/>
          <w:szCs w:val="18"/>
          <w:lang w:eastAsia="es-ES"/>
        </w:rPr>
        <w:t>Criterios de Control, Aceptación y Rechazo</w:t>
      </w:r>
    </w:p>
    <w:p w14:paraId="36B25E0E" w14:textId="77777777" w:rsidR="00847B49" w:rsidRDefault="00847B49" w:rsidP="00847B49">
      <w:pPr>
        <w:jc w:val="both"/>
        <w:rPr>
          <w:rFonts w:ascii="Tahoma" w:hAnsi="Tahoma" w:cs="Tahoma"/>
          <w:kern w:val="28"/>
          <w:sz w:val="18"/>
          <w:szCs w:val="18"/>
          <w:lang w:eastAsia="es-ES"/>
        </w:rPr>
      </w:pPr>
      <w:r>
        <w:rPr>
          <w:rFonts w:ascii="Tahoma" w:hAnsi="Tahoma" w:cs="Tahoma"/>
          <w:kern w:val="28"/>
          <w:sz w:val="18"/>
          <w:szCs w:val="18"/>
          <w:lang w:eastAsia="es-ES"/>
        </w:rPr>
        <w:t>Se debe verificar la correcta nivelación de las piezas colocadas de cerámica con nivel y plomadas para evitar pendientes y desniveles entre las piezas, verificar que no existan piezas rotas, desportilladas y manchadas.</w:t>
      </w:r>
    </w:p>
    <w:p w14:paraId="73CF0896" w14:textId="77777777" w:rsidR="00847B49" w:rsidRDefault="00847B49" w:rsidP="00847B49">
      <w:pPr>
        <w:jc w:val="both"/>
        <w:rPr>
          <w:rFonts w:ascii="Tahoma" w:hAnsi="Tahoma" w:cs="Tahoma"/>
          <w:kern w:val="28"/>
          <w:sz w:val="18"/>
          <w:szCs w:val="18"/>
          <w:lang w:eastAsia="es-ES"/>
        </w:rPr>
      </w:pPr>
    </w:p>
    <w:p w14:paraId="688969F6" w14:textId="77777777" w:rsidR="00847B49" w:rsidRDefault="00847B49" w:rsidP="00847B49">
      <w:pPr>
        <w:tabs>
          <w:tab w:val="left" w:pos="8711"/>
        </w:tabs>
        <w:jc w:val="both"/>
        <w:rPr>
          <w:rFonts w:ascii="Tahoma" w:hAnsi="Tahoma" w:cs="Tahoma"/>
          <w:sz w:val="18"/>
          <w:szCs w:val="18"/>
          <w:lang w:eastAsia="es-ES"/>
        </w:rPr>
      </w:pPr>
      <w:r>
        <w:rPr>
          <w:rFonts w:ascii="Tahoma" w:hAnsi="Tahoma" w:cs="Tahoma"/>
          <w:sz w:val="18"/>
          <w:szCs w:val="18"/>
          <w:lang w:eastAsia="es-ES"/>
        </w:rPr>
        <w:t>En la ejecución se realizará los siguientes controles:</w:t>
      </w:r>
    </w:p>
    <w:p w14:paraId="7AB2EBCA" w14:textId="77777777" w:rsidR="00847B49" w:rsidRDefault="00847B49" w:rsidP="00847B49">
      <w:pPr>
        <w:widowControl w:val="0"/>
        <w:numPr>
          <w:ilvl w:val="0"/>
          <w:numId w:val="107"/>
        </w:numPr>
        <w:tabs>
          <w:tab w:val="left" w:pos="567"/>
        </w:tabs>
        <w:suppressAutoHyphens w:val="0"/>
        <w:autoSpaceDE w:val="0"/>
        <w:autoSpaceDN w:val="0"/>
        <w:jc w:val="both"/>
        <w:rPr>
          <w:rFonts w:ascii="Tahoma" w:eastAsia="Arial" w:hAnsi="Tahoma" w:cs="Tahoma"/>
          <w:sz w:val="18"/>
          <w:szCs w:val="18"/>
        </w:rPr>
      </w:pPr>
      <w:r>
        <w:rPr>
          <w:rFonts w:ascii="Tahoma" w:eastAsia="Arial" w:hAnsi="Tahoma" w:cs="Tahoma"/>
          <w:sz w:val="18"/>
          <w:szCs w:val="18"/>
        </w:rPr>
        <w:t>No se aceptarán piezas rotas, mal pegadas sin juntas adecuadas.</w:t>
      </w:r>
    </w:p>
    <w:p w14:paraId="3D0C9407" w14:textId="77777777" w:rsidR="00847B49" w:rsidRDefault="00847B49" w:rsidP="00847B49">
      <w:pPr>
        <w:widowControl w:val="0"/>
        <w:numPr>
          <w:ilvl w:val="0"/>
          <w:numId w:val="107"/>
        </w:numPr>
        <w:tabs>
          <w:tab w:val="left" w:pos="567"/>
        </w:tabs>
        <w:suppressAutoHyphens w:val="0"/>
        <w:autoSpaceDE w:val="0"/>
        <w:autoSpaceDN w:val="0"/>
        <w:jc w:val="both"/>
        <w:rPr>
          <w:rFonts w:ascii="Tahoma" w:eastAsia="Arial" w:hAnsi="Tahoma" w:cs="Tahoma"/>
          <w:sz w:val="18"/>
          <w:szCs w:val="18"/>
        </w:rPr>
      </w:pPr>
      <w:r>
        <w:rPr>
          <w:rFonts w:ascii="Tahoma" w:eastAsia="Arial" w:hAnsi="Tahoma" w:cs="Tahoma"/>
          <w:sz w:val="18"/>
          <w:szCs w:val="18"/>
        </w:rPr>
        <w:t>Si se denota vacíos entre la cerámica y el cemento cola por un mal asentamiento deberán ser corregidos.</w:t>
      </w:r>
    </w:p>
    <w:p w14:paraId="26979CE6" w14:textId="77777777" w:rsidR="00847B49" w:rsidRDefault="00847B49" w:rsidP="00847B49">
      <w:pPr>
        <w:widowControl w:val="0"/>
        <w:numPr>
          <w:ilvl w:val="0"/>
          <w:numId w:val="107"/>
        </w:numPr>
        <w:tabs>
          <w:tab w:val="left" w:pos="567"/>
        </w:tabs>
        <w:suppressAutoHyphens w:val="0"/>
        <w:autoSpaceDE w:val="0"/>
        <w:autoSpaceDN w:val="0"/>
        <w:jc w:val="both"/>
        <w:rPr>
          <w:rFonts w:ascii="Tahoma" w:eastAsia="Arial" w:hAnsi="Tahoma" w:cs="Tahoma"/>
          <w:sz w:val="18"/>
          <w:szCs w:val="18"/>
        </w:rPr>
      </w:pPr>
      <w:r>
        <w:rPr>
          <w:rFonts w:ascii="Tahoma" w:eastAsia="Arial" w:hAnsi="Tahoma" w:cs="Tahoma"/>
          <w:sz w:val="18"/>
          <w:szCs w:val="18"/>
        </w:rPr>
        <w:t>En algunos casos el Inspector de proyecto indicará la superficie a rehacer el cual deberá ser ejecutado por cuenta de la Entidad Ejecutora.</w:t>
      </w:r>
    </w:p>
    <w:p w14:paraId="216ADA8E" w14:textId="77777777" w:rsidR="00847B49" w:rsidRDefault="00847B49" w:rsidP="00847B49">
      <w:pPr>
        <w:tabs>
          <w:tab w:val="left" w:pos="567"/>
        </w:tabs>
        <w:ind w:left="570"/>
        <w:jc w:val="both"/>
        <w:rPr>
          <w:rFonts w:ascii="Tahoma" w:hAnsi="Tahoma" w:cs="Tahoma"/>
          <w:sz w:val="18"/>
          <w:szCs w:val="18"/>
          <w:lang w:eastAsia="es-ES"/>
        </w:rPr>
      </w:pPr>
    </w:p>
    <w:p w14:paraId="1B4F3981" w14:textId="77777777" w:rsidR="00847B49" w:rsidRDefault="00847B49" w:rsidP="00847B49">
      <w:pPr>
        <w:tabs>
          <w:tab w:val="left" w:pos="8711"/>
        </w:tabs>
        <w:jc w:val="both"/>
        <w:rPr>
          <w:rFonts w:ascii="Tahoma" w:hAnsi="Tahoma" w:cs="Tahoma"/>
          <w:sz w:val="18"/>
          <w:szCs w:val="18"/>
          <w:lang w:eastAsia="es-ES"/>
        </w:rPr>
      </w:pPr>
      <w:r>
        <w:rPr>
          <w:rFonts w:ascii="Tahoma" w:hAnsi="Tahoma" w:cs="Tahoma"/>
          <w:sz w:val="18"/>
          <w:szCs w:val="18"/>
          <w:lang w:eastAsia="es-ES"/>
        </w:rPr>
        <w:t>Por último, se verificará la adecuada instalación del esquinero de aluminio, verificándose no tengan ninguna defecto geométrico y estético.</w:t>
      </w:r>
    </w:p>
    <w:p w14:paraId="495DBB04" w14:textId="77777777" w:rsidR="00847B49" w:rsidRDefault="00847B49" w:rsidP="00847B49">
      <w:pPr>
        <w:tabs>
          <w:tab w:val="left" w:pos="8711"/>
        </w:tabs>
        <w:jc w:val="both"/>
        <w:rPr>
          <w:rFonts w:ascii="Tahoma" w:hAnsi="Tahoma" w:cs="Tahoma"/>
          <w:sz w:val="18"/>
          <w:szCs w:val="18"/>
          <w:lang w:eastAsia="es-ES"/>
        </w:rPr>
      </w:pPr>
    </w:p>
    <w:p w14:paraId="2BDC684A" w14:textId="77777777" w:rsidR="00847B49" w:rsidRDefault="00847B49" w:rsidP="00847B49">
      <w:pPr>
        <w:tabs>
          <w:tab w:val="left" w:pos="8711"/>
        </w:tabs>
        <w:jc w:val="both"/>
        <w:rPr>
          <w:rFonts w:ascii="Tahoma" w:hAnsi="Tahoma" w:cs="Tahoma"/>
          <w:sz w:val="18"/>
          <w:szCs w:val="18"/>
          <w:lang w:eastAsia="es-ES"/>
        </w:rPr>
      </w:pPr>
    </w:p>
    <w:tbl>
      <w:tblPr>
        <w:tblStyle w:val="Tablaconcuadrcula"/>
        <w:tblW w:w="5000" w:type="pct"/>
        <w:tblLook w:val="04A0" w:firstRow="1" w:lastRow="0" w:firstColumn="1" w:lastColumn="0" w:noHBand="0" w:noVBand="1"/>
      </w:tblPr>
      <w:tblGrid>
        <w:gridCol w:w="561"/>
        <w:gridCol w:w="2291"/>
        <w:gridCol w:w="1099"/>
        <w:gridCol w:w="5302"/>
      </w:tblGrid>
      <w:tr w:rsidR="00847B49" w14:paraId="4A80F107" w14:textId="77777777" w:rsidTr="00583927">
        <w:trPr>
          <w:trHeight w:val="170"/>
        </w:trPr>
        <w:tc>
          <w:tcPr>
            <w:tcW w:w="303"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41999E92" w14:textId="77777777" w:rsidR="00847B49" w:rsidRDefault="00847B49" w:rsidP="00583927">
            <w:pPr>
              <w:widowControl w:val="0"/>
              <w:autoSpaceDE w:val="0"/>
              <w:autoSpaceDN w:val="0"/>
              <w:jc w:val="center"/>
              <w:rPr>
                <w:rFonts w:ascii="Tahoma" w:eastAsia="Arial" w:hAnsi="Tahoma" w:cs="Tahoma"/>
                <w:b/>
                <w:sz w:val="18"/>
                <w:szCs w:val="18"/>
              </w:rPr>
            </w:pPr>
            <w:proofErr w:type="spellStart"/>
            <w:r>
              <w:rPr>
                <w:rFonts w:ascii="Tahoma" w:eastAsia="Arial" w:hAnsi="Tahoma" w:cs="Tahoma"/>
                <w:b/>
                <w:sz w:val="18"/>
                <w:szCs w:val="18"/>
              </w:rPr>
              <w:t>N°</w:t>
            </w:r>
            <w:proofErr w:type="spellEnd"/>
          </w:p>
        </w:tc>
        <w:tc>
          <w:tcPr>
            <w:tcW w:w="1238"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3D653004" w14:textId="77777777" w:rsidR="00847B49" w:rsidRDefault="00847B49" w:rsidP="00583927">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CODIGO</w:t>
            </w:r>
          </w:p>
        </w:tc>
        <w:tc>
          <w:tcPr>
            <w:tcW w:w="594"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6DEFCF49" w14:textId="77777777" w:rsidR="00847B49" w:rsidRDefault="00847B49" w:rsidP="00583927">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UNIDAD</w:t>
            </w:r>
          </w:p>
        </w:tc>
        <w:tc>
          <w:tcPr>
            <w:tcW w:w="2865"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23F00873" w14:textId="77777777" w:rsidR="00847B49" w:rsidRDefault="00847B49" w:rsidP="00583927">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ITEM</w:t>
            </w:r>
          </w:p>
        </w:tc>
      </w:tr>
      <w:tr w:rsidR="00847B49" w14:paraId="0D4EEB77" w14:textId="77777777" w:rsidTr="00583927">
        <w:trPr>
          <w:trHeight w:val="170"/>
        </w:trPr>
        <w:tc>
          <w:tcPr>
            <w:tcW w:w="303"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4FAB7DCC" w14:textId="77777777" w:rsidR="00847B49" w:rsidRDefault="00847B49" w:rsidP="00583927">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26</w:t>
            </w:r>
          </w:p>
        </w:tc>
        <w:tc>
          <w:tcPr>
            <w:tcW w:w="1238"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0105D64D" w14:textId="77777777" w:rsidR="00847B49" w:rsidRDefault="00847B49" w:rsidP="00583927">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VAC-OF-PIS-1</w:t>
            </w:r>
          </w:p>
        </w:tc>
        <w:tc>
          <w:tcPr>
            <w:tcW w:w="594"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57FAFD9F" w14:textId="77777777" w:rsidR="00847B49" w:rsidRDefault="00847B49" w:rsidP="00583927">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M2</w:t>
            </w:r>
          </w:p>
        </w:tc>
        <w:tc>
          <w:tcPr>
            <w:tcW w:w="2865"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52E098B3" w14:textId="77777777" w:rsidR="00847B49" w:rsidRDefault="00847B49" w:rsidP="00583927">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PISO DE CERÁMICA C/CEMENTO COLA</w:t>
            </w:r>
          </w:p>
        </w:tc>
      </w:tr>
    </w:tbl>
    <w:p w14:paraId="27ABDEF1" w14:textId="77777777" w:rsidR="00847B49" w:rsidRDefault="00847B49" w:rsidP="00847B49">
      <w:pPr>
        <w:widowControl w:val="0"/>
        <w:tabs>
          <w:tab w:val="left" w:pos="560"/>
        </w:tabs>
        <w:autoSpaceDE w:val="0"/>
        <w:autoSpaceDN w:val="0"/>
        <w:spacing w:before="240" w:after="120"/>
        <w:ind w:right="528"/>
        <w:jc w:val="both"/>
        <w:rPr>
          <w:rFonts w:ascii="Tahoma" w:eastAsia="Arial" w:hAnsi="Tahoma" w:cs="Tahoma"/>
          <w:b/>
          <w:color w:val="000000"/>
          <w:sz w:val="18"/>
          <w:szCs w:val="18"/>
        </w:rPr>
      </w:pPr>
      <w:r>
        <w:rPr>
          <w:rFonts w:ascii="Tahoma" w:eastAsia="Arial" w:hAnsi="Tahoma" w:cs="Tahoma"/>
          <w:b/>
          <w:color w:val="000000"/>
          <w:sz w:val="18"/>
          <w:szCs w:val="18"/>
        </w:rPr>
        <w:t>DESCRIPCIÓN. -</w:t>
      </w:r>
    </w:p>
    <w:p w14:paraId="07948B90" w14:textId="77777777" w:rsidR="00847B49" w:rsidRDefault="00847B49" w:rsidP="00847B49">
      <w:pPr>
        <w:jc w:val="both"/>
        <w:rPr>
          <w:rFonts w:ascii="Tahoma" w:eastAsia="Arial" w:hAnsi="Tahoma" w:cs="Tahoma"/>
          <w:bCs/>
          <w:color w:val="000000"/>
          <w:sz w:val="18"/>
          <w:szCs w:val="18"/>
        </w:rPr>
      </w:pPr>
      <w:r>
        <w:rPr>
          <w:rFonts w:ascii="Tahoma" w:eastAsia="Arial" w:hAnsi="Tahoma" w:cs="Tahoma"/>
          <w:bCs/>
          <w:color w:val="000000"/>
          <w:sz w:val="18"/>
          <w:szCs w:val="18"/>
        </w:rPr>
        <w:t>Este ítem se refiere al colocado de piso de cerámica con cemento cola, para ambientes interiores o exteriores de acuerdo a lo que indican los planos constructivos y/o instrucciones del Inspector de proyecto.</w:t>
      </w:r>
    </w:p>
    <w:p w14:paraId="68BAB5C7" w14:textId="77777777" w:rsidR="00847B49" w:rsidRDefault="00847B49" w:rsidP="00847B49">
      <w:pPr>
        <w:widowControl w:val="0"/>
        <w:tabs>
          <w:tab w:val="left" w:pos="560"/>
        </w:tabs>
        <w:autoSpaceDE w:val="0"/>
        <w:autoSpaceDN w:val="0"/>
        <w:spacing w:before="240" w:after="120"/>
        <w:ind w:right="528"/>
        <w:jc w:val="both"/>
        <w:rPr>
          <w:rFonts w:ascii="Tahoma" w:eastAsia="Arial" w:hAnsi="Tahoma" w:cs="Tahoma"/>
          <w:b/>
          <w:color w:val="000000"/>
          <w:sz w:val="18"/>
          <w:szCs w:val="18"/>
        </w:rPr>
      </w:pPr>
      <w:r>
        <w:rPr>
          <w:rFonts w:ascii="Tahoma" w:eastAsia="Arial" w:hAnsi="Tahoma" w:cs="Tahoma"/>
          <w:b/>
          <w:color w:val="000000"/>
          <w:sz w:val="18"/>
          <w:szCs w:val="18"/>
        </w:rPr>
        <w:t>MATERIALES, HERRAMIENTAS Y EQUIPO. -</w:t>
      </w:r>
    </w:p>
    <w:p w14:paraId="5DDC8269" w14:textId="77777777" w:rsidR="00847B49" w:rsidRDefault="00847B49" w:rsidP="00847B49">
      <w:pPr>
        <w:jc w:val="both"/>
        <w:rPr>
          <w:rFonts w:ascii="Tahoma" w:eastAsia="Arial" w:hAnsi="Tahoma" w:cs="Tahoma"/>
          <w:sz w:val="18"/>
          <w:szCs w:val="18"/>
        </w:rPr>
      </w:pPr>
      <w:r>
        <w:rPr>
          <w:rFonts w:ascii="Tahoma" w:eastAsia="Arial" w:hAnsi="Tahoma" w:cs="Tahoma"/>
          <w:sz w:val="18"/>
          <w:szCs w:val="18"/>
        </w:rPr>
        <w:t xml:space="preserve">La Entidad Ejecutora proporcionará todos los materiales (excepto los de aporte propio), herramientas y equipo necesarios para </w:t>
      </w:r>
      <w:r>
        <w:rPr>
          <w:rFonts w:ascii="Tahoma" w:eastAsia="Arial" w:hAnsi="Tahoma" w:cs="Tahoma"/>
          <w:bCs/>
          <w:color w:val="000000"/>
          <w:sz w:val="18"/>
          <w:szCs w:val="18"/>
        </w:rPr>
        <w:t>la</w:t>
      </w:r>
      <w:r>
        <w:rPr>
          <w:rFonts w:ascii="Tahoma" w:eastAsia="Arial" w:hAnsi="Tahoma" w:cs="Tahoma"/>
          <w:sz w:val="18"/>
          <w:szCs w:val="18"/>
        </w:rPr>
        <w:t xml:space="preserve"> ejecución de los trabajos, los mismos deberán ser aprobados por el Inspector de proyecto.</w:t>
      </w:r>
    </w:p>
    <w:p w14:paraId="6F83DE4B" w14:textId="77777777" w:rsidR="00847B49" w:rsidRDefault="00847B49" w:rsidP="00847B49">
      <w:pPr>
        <w:widowControl w:val="0"/>
        <w:tabs>
          <w:tab w:val="left" w:pos="560"/>
        </w:tabs>
        <w:autoSpaceDE w:val="0"/>
        <w:autoSpaceDN w:val="0"/>
        <w:spacing w:before="120" w:after="120"/>
        <w:ind w:right="528"/>
        <w:jc w:val="both"/>
        <w:rPr>
          <w:rFonts w:ascii="Tahoma" w:eastAsia="Arial" w:hAnsi="Tahoma" w:cs="Tahoma"/>
          <w:b/>
          <w:color w:val="000000"/>
          <w:sz w:val="18"/>
          <w:szCs w:val="18"/>
        </w:rPr>
      </w:pPr>
      <w:r>
        <w:rPr>
          <w:rFonts w:ascii="Tahoma" w:eastAsia="Arial" w:hAnsi="Tahoma" w:cs="Tahoma"/>
          <w:b/>
          <w:color w:val="000000"/>
          <w:sz w:val="18"/>
          <w:szCs w:val="18"/>
        </w:rPr>
        <w:t>FORMA DE EJECUCIÓN. –</w:t>
      </w:r>
    </w:p>
    <w:p w14:paraId="30F3CF85" w14:textId="77777777" w:rsidR="00847B49" w:rsidRDefault="00847B49" w:rsidP="00847B49">
      <w:pPr>
        <w:jc w:val="both"/>
        <w:rPr>
          <w:rFonts w:ascii="Tahoma" w:eastAsia="Arial" w:hAnsi="Tahoma" w:cs="Tahoma"/>
          <w:sz w:val="18"/>
          <w:szCs w:val="18"/>
        </w:rPr>
      </w:pPr>
      <w:r>
        <w:rPr>
          <w:rFonts w:ascii="Tahoma" w:eastAsia="Arial" w:hAnsi="Tahoma" w:cs="Tahoma"/>
          <w:sz w:val="18"/>
          <w:szCs w:val="18"/>
        </w:rPr>
        <w:t xml:space="preserve">La Entidad Ejecutora deberá prever todas las herramientas, equipos y accesorios necesarios para la ejecución del ítem. En general </w:t>
      </w:r>
      <w:r>
        <w:rPr>
          <w:rFonts w:ascii="Tahoma" w:eastAsia="Arial" w:hAnsi="Tahoma" w:cs="Tahoma"/>
          <w:bCs/>
          <w:color w:val="000000"/>
          <w:sz w:val="18"/>
          <w:szCs w:val="18"/>
        </w:rPr>
        <w:t>se</w:t>
      </w:r>
      <w:r>
        <w:rPr>
          <w:rFonts w:ascii="Tahoma" w:eastAsia="Arial" w:hAnsi="Tahoma" w:cs="Tahoma"/>
          <w:sz w:val="18"/>
          <w:szCs w:val="18"/>
        </w:rPr>
        <w:t xml:space="preserve"> seguirán las siguientes directrices:</w:t>
      </w:r>
    </w:p>
    <w:p w14:paraId="146CE6EE" w14:textId="77777777" w:rsidR="00847B49" w:rsidRDefault="00847B49" w:rsidP="00847B49">
      <w:pPr>
        <w:widowControl w:val="0"/>
        <w:autoSpaceDE w:val="0"/>
        <w:autoSpaceDN w:val="0"/>
        <w:ind w:right="528"/>
        <w:jc w:val="both"/>
        <w:rPr>
          <w:rFonts w:ascii="Tahoma" w:eastAsia="Arial" w:hAnsi="Tahoma" w:cs="Tahoma"/>
          <w:sz w:val="18"/>
          <w:szCs w:val="18"/>
        </w:rPr>
      </w:pPr>
    </w:p>
    <w:p w14:paraId="30E3E21F" w14:textId="77777777" w:rsidR="00847B49" w:rsidRDefault="00847B49" w:rsidP="00847B49">
      <w:pPr>
        <w:widowControl w:val="0"/>
        <w:tabs>
          <w:tab w:val="left" w:pos="560"/>
        </w:tabs>
        <w:autoSpaceDE w:val="0"/>
        <w:autoSpaceDN w:val="0"/>
        <w:spacing w:after="120"/>
        <w:ind w:right="528"/>
        <w:jc w:val="both"/>
        <w:rPr>
          <w:rFonts w:ascii="Tahoma" w:eastAsia="Arial" w:hAnsi="Tahoma" w:cs="Tahoma"/>
          <w:b/>
          <w:sz w:val="18"/>
          <w:szCs w:val="18"/>
        </w:rPr>
      </w:pPr>
      <w:r>
        <w:rPr>
          <w:rFonts w:ascii="Tahoma" w:eastAsia="Arial" w:hAnsi="Tahoma" w:cs="Tahoma"/>
          <w:b/>
          <w:sz w:val="18"/>
          <w:szCs w:val="18"/>
        </w:rPr>
        <w:t>Preparación de la Superficie</w:t>
      </w:r>
    </w:p>
    <w:p w14:paraId="316698CD" w14:textId="77777777" w:rsidR="00847B49" w:rsidRDefault="00847B49" w:rsidP="00847B49">
      <w:pPr>
        <w:jc w:val="both"/>
        <w:rPr>
          <w:rFonts w:ascii="Tahoma" w:eastAsia="Arial" w:hAnsi="Tahoma" w:cs="Tahoma"/>
          <w:bCs/>
          <w:color w:val="000000"/>
          <w:sz w:val="18"/>
          <w:szCs w:val="18"/>
        </w:rPr>
      </w:pPr>
      <w:r>
        <w:rPr>
          <w:rFonts w:ascii="Tahoma" w:eastAsia="Arial" w:hAnsi="Tahoma" w:cs="Tahoma"/>
          <w:sz w:val="18"/>
          <w:szCs w:val="18"/>
        </w:rPr>
        <w:t xml:space="preserve">Antes del colocado de </w:t>
      </w:r>
      <w:r>
        <w:rPr>
          <w:rFonts w:ascii="Tahoma" w:eastAsia="Arial" w:hAnsi="Tahoma" w:cs="Tahoma"/>
          <w:bCs/>
          <w:color w:val="000000"/>
          <w:sz w:val="18"/>
          <w:szCs w:val="18"/>
        </w:rPr>
        <w:t>las</w:t>
      </w:r>
      <w:r>
        <w:rPr>
          <w:rFonts w:ascii="Tahoma" w:eastAsia="Arial" w:hAnsi="Tahoma" w:cs="Tahoma"/>
          <w:sz w:val="18"/>
          <w:szCs w:val="18"/>
        </w:rPr>
        <w:t xml:space="preserve"> piezas verificar que la superficie este uniforme sin polvo, grasas o sustancias que perjudiquen la </w:t>
      </w:r>
      <w:r>
        <w:rPr>
          <w:rFonts w:ascii="Tahoma" w:eastAsia="Arial" w:hAnsi="Tahoma" w:cs="Tahoma"/>
          <w:bCs/>
          <w:color w:val="000000"/>
          <w:sz w:val="18"/>
          <w:szCs w:val="18"/>
        </w:rPr>
        <w:t>buena</w:t>
      </w:r>
      <w:r>
        <w:rPr>
          <w:rFonts w:ascii="Tahoma" w:eastAsia="Arial" w:hAnsi="Tahoma" w:cs="Tahoma"/>
          <w:sz w:val="18"/>
          <w:szCs w:val="18"/>
        </w:rPr>
        <w:t xml:space="preserve"> ejecución del ítem</w:t>
      </w:r>
      <w:r>
        <w:rPr>
          <w:rFonts w:ascii="Tahoma" w:eastAsia="Arial" w:hAnsi="Tahoma" w:cs="Tahoma"/>
          <w:bCs/>
          <w:color w:val="000000"/>
          <w:sz w:val="18"/>
          <w:szCs w:val="18"/>
        </w:rPr>
        <w:t>.</w:t>
      </w:r>
    </w:p>
    <w:p w14:paraId="4800CCA2" w14:textId="77777777" w:rsidR="00847B49" w:rsidRDefault="00847B49" w:rsidP="00847B49">
      <w:pPr>
        <w:widowControl w:val="0"/>
        <w:autoSpaceDE w:val="0"/>
        <w:autoSpaceDN w:val="0"/>
        <w:ind w:right="528"/>
        <w:jc w:val="both"/>
        <w:rPr>
          <w:rFonts w:ascii="Tahoma" w:eastAsia="Arial" w:hAnsi="Tahoma" w:cs="Tahoma"/>
          <w:bCs/>
          <w:color w:val="000000"/>
          <w:sz w:val="18"/>
          <w:szCs w:val="18"/>
        </w:rPr>
      </w:pPr>
    </w:p>
    <w:p w14:paraId="61B74CB9" w14:textId="77777777" w:rsidR="00847B49" w:rsidRDefault="00847B49" w:rsidP="00847B49">
      <w:pPr>
        <w:widowControl w:val="0"/>
        <w:tabs>
          <w:tab w:val="left" w:pos="560"/>
        </w:tabs>
        <w:autoSpaceDE w:val="0"/>
        <w:autoSpaceDN w:val="0"/>
        <w:spacing w:after="120"/>
        <w:ind w:right="528"/>
        <w:jc w:val="both"/>
        <w:rPr>
          <w:rFonts w:ascii="Tahoma" w:eastAsia="Arial" w:hAnsi="Tahoma" w:cs="Tahoma"/>
          <w:b/>
          <w:sz w:val="18"/>
          <w:szCs w:val="18"/>
        </w:rPr>
      </w:pPr>
      <w:r>
        <w:rPr>
          <w:rFonts w:ascii="Tahoma" w:eastAsia="Arial" w:hAnsi="Tahoma" w:cs="Tahoma"/>
          <w:b/>
          <w:sz w:val="18"/>
          <w:szCs w:val="18"/>
        </w:rPr>
        <w:t>Preparación del Cemento Cola</w:t>
      </w:r>
    </w:p>
    <w:p w14:paraId="5007484C" w14:textId="77777777" w:rsidR="00847B49" w:rsidRDefault="00847B49" w:rsidP="00847B49">
      <w:pPr>
        <w:jc w:val="both"/>
        <w:rPr>
          <w:rFonts w:ascii="Tahoma" w:eastAsia="Arial" w:hAnsi="Tahoma" w:cs="Tahoma"/>
          <w:sz w:val="18"/>
          <w:szCs w:val="18"/>
        </w:rPr>
      </w:pPr>
      <w:r>
        <w:rPr>
          <w:rFonts w:ascii="Tahoma" w:eastAsia="Arial" w:hAnsi="Tahoma" w:cs="Tahoma"/>
          <w:sz w:val="18"/>
          <w:szCs w:val="18"/>
        </w:rPr>
        <w:t xml:space="preserve">El cemento cola deberá ser </w:t>
      </w:r>
      <w:r>
        <w:rPr>
          <w:rFonts w:ascii="Tahoma" w:eastAsia="Arial" w:hAnsi="Tahoma" w:cs="Tahoma"/>
          <w:bCs/>
          <w:color w:val="000000"/>
          <w:sz w:val="18"/>
          <w:szCs w:val="18"/>
        </w:rPr>
        <w:t>preparado</w:t>
      </w:r>
      <w:r>
        <w:rPr>
          <w:rFonts w:ascii="Tahoma" w:eastAsia="Arial" w:hAnsi="Tahoma" w:cs="Tahoma"/>
          <w:sz w:val="18"/>
          <w:szCs w:val="18"/>
        </w:rPr>
        <w:t xml:space="preserve"> con agua limpia hasta obtener una pasta homogénea sin grumos. La mezcla deberá seguir estrictamente la dosificación y forma indicado por el proveedor.</w:t>
      </w:r>
    </w:p>
    <w:p w14:paraId="426D6573" w14:textId="77777777" w:rsidR="00847B49" w:rsidRDefault="00847B49" w:rsidP="00847B49">
      <w:pPr>
        <w:widowControl w:val="0"/>
        <w:autoSpaceDE w:val="0"/>
        <w:autoSpaceDN w:val="0"/>
        <w:ind w:right="528"/>
        <w:jc w:val="both"/>
        <w:rPr>
          <w:rFonts w:ascii="Tahoma" w:eastAsia="Arial" w:hAnsi="Tahoma" w:cs="Tahoma"/>
          <w:bCs/>
          <w:color w:val="000000"/>
          <w:sz w:val="18"/>
          <w:szCs w:val="18"/>
        </w:rPr>
      </w:pPr>
    </w:p>
    <w:p w14:paraId="79D9BE72" w14:textId="77777777" w:rsidR="00847B49" w:rsidRDefault="00847B49" w:rsidP="00847B49">
      <w:pPr>
        <w:widowControl w:val="0"/>
        <w:tabs>
          <w:tab w:val="left" w:pos="560"/>
        </w:tabs>
        <w:autoSpaceDE w:val="0"/>
        <w:autoSpaceDN w:val="0"/>
        <w:spacing w:after="120"/>
        <w:ind w:right="528"/>
        <w:jc w:val="both"/>
        <w:rPr>
          <w:rFonts w:ascii="Tahoma" w:eastAsia="Arial" w:hAnsi="Tahoma" w:cs="Tahoma"/>
          <w:b/>
          <w:sz w:val="18"/>
          <w:szCs w:val="18"/>
        </w:rPr>
      </w:pPr>
      <w:r>
        <w:rPr>
          <w:rFonts w:ascii="Tahoma" w:eastAsia="Arial" w:hAnsi="Tahoma" w:cs="Tahoma"/>
          <w:b/>
          <w:sz w:val="18"/>
          <w:szCs w:val="18"/>
        </w:rPr>
        <w:t>Ejecución del revestimiento</w:t>
      </w:r>
    </w:p>
    <w:p w14:paraId="316C1B2B" w14:textId="77777777" w:rsidR="00847B49" w:rsidRDefault="00847B49" w:rsidP="00847B49">
      <w:pPr>
        <w:jc w:val="both"/>
        <w:rPr>
          <w:rFonts w:ascii="Tahoma" w:eastAsia="Arial" w:hAnsi="Tahoma" w:cs="Tahoma"/>
          <w:sz w:val="18"/>
          <w:szCs w:val="18"/>
        </w:rPr>
      </w:pPr>
      <w:r>
        <w:rPr>
          <w:rFonts w:ascii="Tahoma" w:eastAsia="Arial" w:hAnsi="Tahoma" w:cs="Tahoma"/>
          <w:sz w:val="18"/>
          <w:szCs w:val="18"/>
        </w:rPr>
        <w:t xml:space="preserve">La Entidad Ejecutora deberá proveer el cortado de piezas en el caso de superficies irregulares a fin de minimizar imperfecciones en el </w:t>
      </w:r>
      <w:r>
        <w:rPr>
          <w:rFonts w:ascii="Tahoma" w:eastAsia="Arial" w:hAnsi="Tahoma" w:cs="Tahoma"/>
          <w:bCs/>
          <w:color w:val="000000"/>
          <w:sz w:val="18"/>
          <w:szCs w:val="18"/>
        </w:rPr>
        <w:t>acabado</w:t>
      </w:r>
      <w:r>
        <w:rPr>
          <w:rFonts w:ascii="Tahoma" w:eastAsia="Arial" w:hAnsi="Tahoma" w:cs="Tahoma"/>
          <w:sz w:val="18"/>
          <w:szCs w:val="18"/>
        </w:rPr>
        <w:t xml:space="preserve"> y los desperdicios.</w:t>
      </w:r>
    </w:p>
    <w:p w14:paraId="1B5B0EEC" w14:textId="77777777" w:rsidR="00847B49" w:rsidRDefault="00847B49" w:rsidP="00847B49">
      <w:pPr>
        <w:widowControl w:val="0"/>
        <w:tabs>
          <w:tab w:val="left" w:pos="8711"/>
        </w:tabs>
        <w:autoSpaceDE w:val="0"/>
        <w:autoSpaceDN w:val="0"/>
        <w:ind w:right="528"/>
        <w:jc w:val="both"/>
        <w:rPr>
          <w:rFonts w:ascii="Tahoma" w:eastAsia="Arial" w:hAnsi="Tahoma" w:cs="Tahoma"/>
          <w:sz w:val="18"/>
          <w:szCs w:val="18"/>
        </w:rPr>
      </w:pPr>
    </w:p>
    <w:p w14:paraId="0F584675" w14:textId="77777777" w:rsidR="00847B49" w:rsidRDefault="00847B49" w:rsidP="00847B49">
      <w:pPr>
        <w:jc w:val="both"/>
        <w:rPr>
          <w:rFonts w:ascii="Tahoma" w:eastAsia="Arial" w:hAnsi="Tahoma" w:cs="Tahoma"/>
          <w:bCs/>
          <w:color w:val="000000"/>
          <w:sz w:val="18"/>
          <w:szCs w:val="18"/>
        </w:rPr>
      </w:pPr>
      <w:r>
        <w:rPr>
          <w:rFonts w:ascii="Tahoma" w:eastAsia="Arial" w:hAnsi="Tahoma" w:cs="Tahoma"/>
          <w:bCs/>
          <w:color w:val="000000"/>
          <w:sz w:val="18"/>
          <w:szCs w:val="18"/>
        </w:rPr>
        <w:t xml:space="preserve">Sobre la superficie preparada se colocarán a lienza y nivel la cerámica, asentadas con cemento cola que debe ser provisto en obra en envases cerrados y originales. </w:t>
      </w:r>
    </w:p>
    <w:p w14:paraId="4893BE5C" w14:textId="77777777" w:rsidR="00847B49" w:rsidRDefault="00847B49" w:rsidP="00847B49">
      <w:pPr>
        <w:jc w:val="both"/>
        <w:rPr>
          <w:rFonts w:ascii="Tahoma" w:eastAsia="Arial" w:hAnsi="Tahoma" w:cs="Tahoma"/>
          <w:bCs/>
          <w:color w:val="000000"/>
          <w:sz w:val="18"/>
          <w:szCs w:val="18"/>
        </w:rPr>
      </w:pPr>
    </w:p>
    <w:p w14:paraId="66FAB0AD" w14:textId="77777777" w:rsidR="00847B49" w:rsidRDefault="00847B49" w:rsidP="00847B49">
      <w:pPr>
        <w:jc w:val="both"/>
        <w:rPr>
          <w:rFonts w:ascii="Tahoma" w:eastAsia="Arial" w:hAnsi="Tahoma" w:cs="Tahoma"/>
          <w:bCs/>
          <w:color w:val="000000"/>
          <w:sz w:val="18"/>
          <w:szCs w:val="18"/>
        </w:rPr>
      </w:pPr>
      <w:r>
        <w:rPr>
          <w:rFonts w:ascii="Tahoma" w:eastAsia="Arial" w:hAnsi="Tahoma" w:cs="Tahoma"/>
          <w:bCs/>
          <w:color w:val="000000"/>
          <w:sz w:val="18"/>
          <w:szCs w:val="18"/>
        </w:rPr>
        <w:t>Piezas que presenten un mal asentamiento con el cemento cola o que al golpe denoten un sonido hueco deberán ser rehechas inmediatamente.</w:t>
      </w:r>
    </w:p>
    <w:p w14:paraId="3A58D436" w14:textId="77777777" w:rsidR="00847B49" w:rsidRDefault="00847B49" w:rsidP="00847B49">
      <w:pPr>
        <w:jc w:val="both"/>
        <w:rPr>
          <w:rFonts w:ascii="Tahoma" w:eastAsia="Arial" w:hAnsi="Tahoma" w:cs="Tahoma"/>
          <w:bCs/>
          <w:color w:val="000000"/>
          <w:sz w:val="18"/>
          <w:szCs w:val="18"/>
        </w:rPr>
      </w:pPr>
    </w:p>
    <w:p w14:paraId="7CD1DCA7" w14:textId="77777777" w:rsidR="00847B49" w:rsidRDefault="00847B49" w:rsidP="00847B49">
      <w:pPr>
        <w:jc w:val="both"/>
        <w:rPr>
          <w:rFonts w:ascii="Tahoma" w:eastAsia="Arial" w:hAnsi="Tahoma" w:cs="Tahoma"/>
          <w:bCs/>
          <w:color w:val="000000"/>
          <w:sz w:val="18"/>
          <w:szCs w:val="18"/>
        </w:rPr>
      </w:pPr>
      <w:r>
        <w:rPr>
          <w:rFonts w:ascii="Tahoma" w:eastAsia="Arial" w:hAnsi="Tahoma" w:cs="Tahoma"/>
          <w:bCs/>
          <w:color w:val="000000"/>
          <w:sz w:val="18"/>
          <w:szCs w:val="18"/>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14:paraId="1A0AE5FC" w14:textId="77777777" w:rsidR="00847B49" w:rsidRDefault="00847B49" w:rsidP="00847B49">
      <w:pPr>
        <w:jc w:val="both"/>
        <w:rPr>
          <w:rFonts w:ascii="Tahoma" w:eastAsia="Arial" w:hAnsi="Tahoma" w:cs="Tahoma"/>
          <w:bCs/>
          <w:color w:val="000000"/>
          <w:sz w:val="18"/>
          <w:szCs w:val="18"/>
        </w:rPr>
      </w:pPr>
    </w:p>
    <w:p w14:paraId="2F25BD01" w14:textId="77777777" w:rsidR="00847B49" w:rsidRDefault="00847B49" w:rsidP="00847B49">
      <w:pPr>
        <w:jc w:val="both"/>
        <w:rPr>
          <w:rFonts w:ascii="Tahoma" w:eastAsia="Arial" w:hAnsi="Tahoma" w:cs="Tahoma"/>
          <w:sz w:val="18"/>
          <w:szCs w:val="18"/>
        </w:rPr>
      </w:pPr>
      <w:r>
        <w:rPr>
          <w:rFonts w:ascii="Tahoma" w:eastAsia="Arial" w:hAnsi="Tahoma" w:cs="Tahoma"/>
          <w:bCs/>
          <w:color w:val="000000"/>
          <w:sz w:val="18"/>
          <w:szCs w:val="18"/>
        </w:rPr>
        <w:t>Concluida la operación del colocado, se aplicará una lechada de cemento blanco u otro color aprobado por el Inspector de proyecto, para cubrir las juntas, limpiándose luego con un tr</w:t>
      </w:r>
      <w:r>
        <w:rPr>
          <w:rFonts w:ascii="Tahoma" w:eastAsia="Arial" w:hAnsi="Tahoma" w:cs="Tahoma"/>
          <w:sz w:val="18"/>
          <w:szCs w:val="18"/>
        </w:rPr>
        <w:t>apo seco la superficie obtenida.</w:t>
      </w:r>
    </w:p>
    <w:p w14:paraId="55D09BA4" w14:textId="77777777" w:rsidR="00847B49" w:rsidRDefault="00847B49" w:rsidP="00847B49">
      <w:pPr>
        <w:widowControl w:val="0"/>
        <w:tabs>
          <w:tab w:val="left" w:pos="8711"/>
        </w:tabs>
        <w:autoSpaceDE w:val="0"/>
        <w:autoSpaceDN w:val="0"/>
        <w:ind w:right="528"/>
        <w:jc w:val="both"/>
        <w:rPr>
          <w:rFonts w:ascii="Tahoma" w:eastAsia="Arial" w:hAnsi="Tahoma" w:cs="Tahoma"/>
          <w:sz w:val="18"/>
          <w:szCs w:val="18"/>
        </w:rPr>
      </w:pPr>
    </w:p>
    <w:p w14:paraId="3EEFB8F9" w14:textId="77777777" w:rsidR="00847B49" w:rsidRDefault="00847B49" w:rsidP="00847B49">
      <w:pPr>
        <w:widowControl w:val="0"/>
        <w:tabs>
          <w:tab w:val="left" w:pos="8711"/>
        </w:tabs>
        <w:autoSpaceDE w:val="0"/>
        <w:autoSpaceDN w:val="0"/>
        <w:spacing w:after="120"/>
        <w:ind w:right="528"/>
        <w:jc w:val="both"/>
        <w:rPr>
          <w:rFonts w:ascii="Tahoma" w:eastAsia="Arial" w:hAnsi="Tahoma" w:cs="Tahoma"/>
          <w:b/>
          <w:sz w:val="18"/>
          <w:szCs w:val="18"/>
        </w:rPr>
      </w:pPr>
      <w:r>
        <w:rPr>
          <w:rFonts w:ascii="Tahoma" w:eastAsia="Arial" w:hAnsi="Tahoma" w:cs="Tahoma"/>
          <w:b/>
          <w:sz w:val="18"/>
          <w:szCs w:val="18"/>
        </w:rPr>
        <w:t>Criterios de Control, Aceptación y Rechazo</w:t>
      </w:r>
    </w:p>
    <w:p w14:paraId="0D97EC7F" w14:textId="77777777" w:rsidR="00847B49" w:rsidRDefault="00847B49" w:rsidP="00847B49">
      <w:pPr>
        <w:widowControl w:val="0"/>
        <w:tabs>
          <w:tab w:val="left" w:pos="8711"/>
        </w:tabs>
        <w:autoSpaceDE w:val="0"/>
        <w:autoSpaceDN w:val="0"/>
        <w:ind w:right="528"/>
        <w:jc w:val="both"/>
        <w:rPr>
          <w:rFonts w:ascii="Tahoma" w:eastAsia="Arial" w:hAnsi="Tahoma" w:cs="Tahoma"/>
          <w:sz w:val="18"/>
          <w:szCs w:val="18"/>
        </w:rPr>
      </w:pPr>
      <w:r>
        <w:rPr>
          <w:rFonts w:ascii="Tahoma" w:eastAsia="Arial" w:hAnsi="Tahoma" w:cs="Tahoma"/>
          <w:sz w:val="18"/>
          <w:szCs w:val="18"/>
        </w:rPr>
        <w:t>En la ejecución se realizará los siguientes controles:</w:t>
      </w:r>
    </w:p>
    <w:p w14:paraId="185874EB" w14:textId="77777777" w:rsidR="00847B49" w:rsidRDefault="00847B49" w:rsidP="00847B49">
      <w:pPr>
        <w:widowControl w:val="0"/>
        <w:tabs>
          <w:tab w:val="left" w:pos="8711"/>
        </w:tabs>
        <w:autoSpaceDE w:val="0"/>
        <w:autoSpaceDN w:val="0"/>
        <w:ind w:right="528"/>
        <w:jc w:val="both"/>
        <w:rPr>
          <w:rFonts w:ascii="Tahoma" w:eastAsia="Arial" w:hAnsi="Tahoma" w:cs="Tahoma"/>
          <w:sz w:val="18"/>
          <w:szCs w:val="18"/>
        </w:rPr>
      </w:pPr>
    </w:p>
    <w:p w14:paraId="148A185E" w14:textId="77777777" w:rsidR="00847B49" w:rsidRDefault="00847B49" w:rsidP="00847B49">
      <w:pPr>
        <w:widowControl w:val="0"/>
        <w:numPr>
          <w:ilvl w:val="0"/>
          <w:numId w:val="107"/>
        </w:numPr>
        <w:tabs>
          <w:tab w:val="left" w:pos="567"/>
        </w:tabs>
        <w:suppressAutoHyphens w:val="0"/>
        <w:autoSpaceDE w:val="0"/>
        <w:autoSpaceDN w:val="0"/>
        <w:ind w:right="528"/>
        <w:jc w:val="both"/>
        <w:rPr>
          <w:rFonts w:ascii="Tahoma" w:eastAsia="Arial" w:hAnsi="Tahoma" w:cs="Tahoma"/>
          <w:sz w:val="18"/>
          <w:szCs w:val="18"/>
        </w:rPr>
      </w:pPr>
      <w:r>
        <w:rPr>
          <w:rFonts w:ascii="Tahoma" w:eastAsia="Arial" w:hAnsi="Tahoma" w:cs="Tahoma"/>
          <w:sz w:val="18"/>
          <w:szCs w:val="18"/>
        </w:rPr>
        <w:t>No se aceptarán pisos con piezas rotas, mal pegadas sin juntas adecuadas.</w:t>
      </w:r>
    </w:p>
    <w:p w14:paraId="10D57C15" w14:textId="77777777" w:rsidR="00847B49" w:rsidRDefault="00847B49" w:rsidP="00847B49">
      <w:pPr>
        <w:widowControl w:val="0"/>
        <w:numPr>
          <w:ilvl w:val="0"/>
          <w:numId w:val="107"/>
        </w:numPr>
        <w:tabs>
          <w:tab w:val="left" w:pos="567"/>
        </w:tabs>
        <w:suppressAutoHyphens w:val="0"/>
        <w:autoSpaceDE w:val="0"/>
        <w:autoSpaceDN w:val="0"/>
        <w:ind w:right="528"/>
        <w:jc w:val="both"/>
        <w:rPr>
          <w:rFonts w:ascii="Tahoma" w:eastAsia="Arial" w:hAnsi="Tahoma" w:cs="Tahoma"/>
          <w:sz w:val="18"/>
          <w:szCs w:val="18"/>
        </w:rPr>
      </w:pPr>
      <w:r>
        <w:rPr>
          <w:rFonts w:ascii="Tahoma" w:eastAsia="Arial" w:hAnsi="Tahoma" w:cs="Tahoma"/>
          <w:sz w:val="18"/>
          <w:szCs w:val="18"/>
        </w:rPr>
        <w:t>No se aceptan piezas con geometría y bombeo diferentes a lo indicado en los planos que indican la evacuación del agua con las rejillas.</w:t>
      </w:r>
    </w:p>
    <w:p w14:paraId="6905F25D" w14:textId="77777777" w:rsidR="00847B49" w:rsidRDefault="00847B49" w:rsidP="00847B49">
      <w:pPr>
        <w:widowControl w:val="0"/>
        <w:numPr>
          <w:ilvl w:val="0"/>
          <w:numId w:val="107"/>
        </w:numPr>
        <w:tabs>
          <w:tab w:val="left" w:pos="567"/>
        </w:tabs>
        <w:suppressAutoHyphens w:val="0"/>
        <w:autoSpaceDE w:val="0"/>
        <w:autoSpaceDN w:val="0"/>
        <w:ind w:right="528"/>
        <w:jc w:val="both"/>
        <w:rPr>
          <w:rFonts w:ascii="Tahoma" w:eastAsia="Arial" w:hAnsi="Tahoma" w:cs="Tahoma"/>
          <w:sz w:val="18"/>
          <w:szCs w:val="18"/>
        </w:rPr>
      </w:pPr>
      <w:r>
        <w:rPr>
          <w:rFonts w:ascii="Tahoma" w:eastAsia="Arial" w:hAnsi="Tahoma" w:cs="Tahoma"/>
          <w:sz w:val="18"/>
          <w:szCs w:val="18"/>
        </w:rPr>
        <w:t>Los pisos que denoten vacíos entre la cerámica y el cemento cola por un mal asentamiento deberán ser corregidos.</w:t>
      </w:r>
    </w:p>
    <w:p w14:paraId="242FD797" w14:textId="77777777" w:rsidR="00847B49" w:rsidRDefault="00847B49" w:rsidP="00847B49">
      <w:pPr>
        <w:widowControl w:val="0"/>
        <w:numPr>
          <w:ilvl w:val="0"/>
          <w:numId w:val="107"/>
        </w:numPr>
        <w:tabs>
          <w:tab w:val="left" w:pos="567"/>
        </w:tabs>
        <w:suppressAutoHyphens w:val="0"/>
        <w:autoSpaceDE w:val="0"/>
        <w:autoSpaceDN w:val="0"/>
        <w:ind w:right="528"/>
        <w:jc w:val="both"/>
        <w:rPr>
          <w:rFonts w:ascii="Tahoma" w:eastAsia="Arial" w:hAnsi="Tahoma" w:cs="Tahoma"/>
          <w:sz w:val="18"/>
          <w:szCs w:val="18"/>
        </w:rPr>
      </w:pPr>
      <w:r>
        <w:rPr>
          <w:rFonts w:ascii="Tahoma" w:eastAsia="Arial" w:hAnsi="Tahoma" w:cs="Tahoma"/>
          <w:sz w:val="18"/>
          <w:szCs w:val="18"/>
        </w:rPr>
        <w:t>En algunos casos el Inspector de proyecto indicará la superficie a rehacer el cual deberá ser ejecutado por cuenta de la Entidad Ejecutora.</w:t>
      </w:r>
    </w:p>
    <w:p w14:paraId="5A6E94B8" w14:textId="77777777" w:rsidR="00847B49" w:rsidRDefault="00847B49" w:rsidP="00847B49">
      <w:pPr>
        <w:tabs>
          <w:tab w:val="left" w:pos="560"/>
        </w:tabs>
        <w:ind w:right="386"/>
        <w:jc w:val="both"/>
        <w:rPr>
          <w:rFonts w:ascii="Tahoma" w:eastAsia="Arial" w:hAnsi="Tahoma" w:cs="Tahoma"/>
          <w:b/>
          <w:sz w:val="18"/>
          <w:szCs w:val="18"/>
        </w:rPr>
      </w:pPr>
    </w:p>
    <w:tbl>
      <w:tblPr>
        <w:tblStyle w:val="Tablaconcuadrcula"/>
        <w:tblW w:w="5000" w:type="pct"/>
        <w:tblLook w:val="04A0" w:firstRow="1" w:lastRow="0" w:firstColumn="1" w:lastColumn="0" w:noHBand="0" w:noVBand="1"/>
      </w:tblPr>
      <w:tblGrid>
        <w:gridCol w:w="561"/>
        <w:gridCol w:w="2291"/>
        <w:gridCol w:w="1099"/>
        <w:gridCol w:w="5302"/>
      </w:tblGrid>
      <w:tr w:rsidR="00847B49" w14:paraId="0F75DD03" w14:textId="77777777" w:rsidTr="00583927">
        <w:trPr>
          <w:trHeight w:val="227"/>
        </w:trPr>
        <w:tc>
          <w:tcPr>
            <w:tcW w:w="303"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5F4C4104" w14:textId="77777777" w:rsidR="00847B49" w:rsidRDefault="00847B49" w:rsidP="00583927">
            <w:pPr>
              <w:widowControl w:val="0"/>
              <w:autoSpaceDE w:val="0"/>
              <w:autoSpaceDN w:val="0"/>
              <w:jc w:val="center"/>
              <w:rPr>
                <w:rFonts w:ascii="Tahoma" w:eastAsia="Arial" w:hAnsi="Tahoma" w:cs="Tahoma"/>
                <w:b/>
                <w:sz w:val="18"/>
                <w:szCs w:val="18"/>
              </w:rPr>
            </w:pPr>
            <w:proofErr w:type="spellStart"/>
            <w:r>
              <w:rPr>
                <w:rFonts w:ascii="Tahoma" w:eastAsia="Arial" w:hAnsi="Tahoma" w:cs="Tahoma"/>
                <w:b/>
                <w:sz w:val="18"/>
                <w:szCs w:val="18"/>
              </w:rPr>
              <w:t>N°</w:t>
            </w:r>
            <w:proofErr w:type="spellEnd"/>
          </w:p>
        </w:tc>
        <w:tc>
          <w:tcPr>
            <w:tcW w:w="1238"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0B671F0E" w14:textId="77777777" w:rsidR="00847B49" w:rsidRDefault="00847B49" w:rsidP="00583927">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CODIGO</w:t>
            </w:r>
          </w:p>
        </w:tc>
        <w:tc>
          <w:tcPr>
            <w:tcW w:w="594"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0E1F2572" w14:textId="77777777" w:rsidR="00847B49" w:rsidRDefault="00847B49" w:rsidP="00583927">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UNIDAD</w:t>
            </w:r>
          </w:p>
        </w:tc>
        <w:tc>
          <w:tcPr>
            <w:tcW w:w="2865"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5BEC3338" w14:textId="77777777" w:rsidR="00847B49" w:rsidRDefault="00847B49" w:rsidP="00583927">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ITEM</w:t>
            </w:r>
          </w:p>
        </w:tc>
      </w:tr>
      <w:tr w:rsidR="00847B49" w14:paraId="0E30E196" w14:textId="77777777" w:rsidTr="00583927">
        <w:trPr>
          <w:trHeight w:val="227"/>
        </w:trPr>
        <w:tc>
          <w:tcPr>
            <w:tcW w:w="303"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37AC849F" w14:textId="77777777" w:rsidR="00847B49" w:rsidRDefault="00847B49" w:rsidP="00583927">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27</w:t>
            </w:r>
          </w:p>
        </w:tc>
        <w:tc>
          <w:tcPr>
            <w:tcW w:w="1238"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70689B01" w14:textId="77777777" w:rsidR="00847B49" w:rsidRDefault="00847B49" w:rsidP="00583927">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VAC-OF-PIN-3</w:t>
            </w:r>
          </w:p>
        </w:tc>
        <w:tc>
          <w:tcPr>
            <w:tcW w:w="594"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780F6DFF" w14:textId="77777777" w:rsidR="00847B49" w:rsidRDefault="00847B49" w:rsidP="00583927">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M2</w:t>
            </w:r>
          </w:p>
        </w:tc>
        <w:tc>
          <w:tcPr>
            <w:tcW w:w="2865"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02FBBA90" w14:textId="77777777" w:rsidR="00847B49" w:rsidRDefault="00847B49" w:rsidP="00583927">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PINTURA INTERIOR LATEX</w:t>
            </w:r>
          </w:p>
        </w:tc>
      </w:tr>
    </w:tbl>
    <w:p w14:paraId="044ADE9C" w14:textId="77777777" w:rsidR="00847B49" w:rsidRDefault="00847B49" w:rsidP="00847B49">
      <w:pPr>
        <w:tabs>
          <w:tab w:val="left" w:pos="560"/>
        </w:tabs>
        <w:ind w:right="386"/>
        <w:jc w:val="both"/>
        <w:rPr>
          <w:rFonts w:ascii="Tahoma" w:eastAsia="Arial" w:hAnsi="Tahoma" w:cs="Tahoma"/>
          <w:b/>
          <w:sz w:val="18"/>
          <w:szCs w:val="18"/>
        </w:rPr>
      </w:pPr>
    </w:p>
    <w:p w14:paraId="474ACA1B" w14:textId="77777777" w:rsidR="00847B49" w:rsidRDefault="00847B49" w:rsidP="00847B49">
      <w:pPr>
        <w:tabs>
          <w:tab w:val="left" w:pos="560"/>
        </w:tabs>
        <w:ind w:right="386"/>
        <w:jc w:val="both"/>
        <w:rPr>
          <w:rFonts w:ascii="Tahoma" w:hAnsi="Tahoma" w:cs="Tahoma"/>
          <w:b/>
          <w:sz w:val="18"/>
          <w:szCs w:val="18"/>
        </w:rPr>
      </w:pPr>
      <w:r>
        <w:rPr>
          <w:rFonts w:ascii="Tahoma" w:hAnsi="Tahoma" w:cs="Tahoma"/>
          <w:b/>
          <w:sz w:val="18"/>
          <w:szCs w:val="18"/>
        </w:rPr>
        <w:t>DESCRIPCIÓN. -</w:t>
      </w:r>
    </w:p>
    <w:p w14:paraId="1B3859EF" w14:textId="77777777" w:rsidR="00847B49" w:rsidRDefault="00847B49" w:rsidP="00847B49">
      <w:pPr>
        <w:widowControl w:val="0"/>
        <w:tabs>
          <w:tab w:val="left" w:pos="560"/>
        </w:tabs>
        <w:autoSpaceDE w:val="0"/>
        <w:autoSpaceDN w:val="0"/>
        <w:ind w:right="386"/>
        <w:jc w:val="both"/>
        <w:rPr>
          <w:rFonts w:ascii="Tahoma" w:eastAsia="Arial" w:hAnsi="Tahoma" w:cs="Tahoma"/>
          <w:color w:val="000000"/>
          <w:sz w:val="18"/>
          <w:szCs w:val="18"/>
        </w:rPr>
      </w:pPr>
    </w:p>
    <w:p w14:paraId="5BDEDD6B" w14:textId="77777777" w:rsidR="00847B49" w:rsidRDefault="00847B49" w:rsidP="00847B49">
      <w:pPr>
        <w:jc w:val="both"/>
        <w:rPr>
          <w:rFonts w:ascii="Tahoma" w:eastAsia="Arial" w:hAnsi="Tahoma" w:cs="Tahoma"/>
          <w:color w:val="000000"/>
          <w:sz w:val="18"/>
          <w:szCs w:val="18"/>
        </w:rPr>
      </w:pPr>
      <w:r>
        <w:rPr>
          <w:rFonts w:ascii="Tahoma" w:eastAsia="Arial" w:hAnsi="Tahoma" w:cs="Tahoma"/>
          <w:color w:val="000000"/>
          <w:sz w:val="18"/>
          <w:szCs w:val="18"/>
        </w:rPr>
        <w:t xml:space="preserve">Este ítem se refiere a la aplicación de pintura interior látex lavable en muros interiores y otros que se indiquen en los planos </w:t>
      </w:r>
      <w:r>
        <w:rPr>
          <w:rFonts w:ascii="Tahoma" w:eastAsia="Arial" w:hAnsi="Tahoma" w:cs="Tahoma"/>
          <w:bCs/>
          <w:color w:val="000000"/>
          <w:sz w:val="18"/>
          <w:szCs w:val="18"/>
        </w:rPr>
        <w:t>constructivos</w:t>
      </w:r>
      <w:r>
        <w:rPr>
          <w:rFonts w:ascii="Tahoma" w:eastAsia="Arial" w:hAnsi="Tahoma" w:cs="Tahoma"/>
          <w:color w:val="000000"/>
          <w:sz w:val="18"/>
          <w:szCs w:val="18"/>
        </w:rPr>
        <w:t xml:space="preserve"> y/o instrucciones del Inspector de proyecto.</w:t>
      </w:r>
    </w:p>
    <w:p w14:paraId="0FE14989" w14:textId="77777777" w:rsidR="00847B49" w:rsidRDefault="00847B49" w:rsidP="00847B49">
      <w:pPr>
        <w:widowControl w:val="0"/>
        <w:tabs>
          <w:tab w:val="left" w:pos="560"/>
        </w:tabs>
        <w:autoSpaceDE w:val="0"/>
        <w:autoSpaceDN w:val="0"/>
        <w:ind w:right="386"/>
        <w:jc w:val="both"/>
        <w:rPr>
          <w:rFonts w:ascii="Tahoma" w:eastAsia="Arial" w:hAnsi="Tahoma" w:cs="Tahoma"/>
          <w:color w:val="000000"/>
          <w:sz w:val="18"/>
          <w:szCs w:val="18"/>
        </w:rPr>
      </w:pPr>
    </w:p>
    <w:p w14:paraId="50CEC351" w14:textId="77777777" w:rsidR="00847B49" w:rsidRDefault="00847B49" w:rsidP="00847B49">
      <w:pPr>
        <w:widowControl w:val="0"/>
        <w:tabs>
          <w:tab w:val="left" w:pos="560"/>
        </w:tabs>
        <w:autoSpaceDE w:val="0"/>
        <w:autoSpaceDN w:val="0"/>
        <w:ind w:right="386"/>
        <w:jc w:val="both"/>
        <w:rPr>
          <w:rFonts w:ascii="Tahoma" w:eastAsia="Arial" w:hAnsi="Tahoma" w:cs="Tahoma"/>
          <w:b/>
          <w:color w:val="000000"/>
          <w:sz w:val="18"/>
          <w:szCs w:val="18"/>
        </w:rPr>
      </w:pPr>
      <w:r>
        <w:rPr>
          <w:rFonts w:ascii="Tahoma" w:eastAsia="Arial" w:hAnsi="Tahoma" w:cs="Tahoma"/>
          <w:b/>
          <w:color w:val="000000"/>
          <w:sz w:val="18"/>
          <w:szCs w:val="18"/>
        </w:rPr>
        <w:t>MATERIALES, HERRAMIENTAS Y EQUIPO. -</w:t>
      </w:r>
    </w:p>
    <w:p w14:paraId="2727DD42" w14:textId="77777777" w:rsidR="00847B49" w:rsidRDefault="00847B49" w:rsidP="00847B49">
      <w:pPr>
        <w:widowControl w:val="0"/>
        <w:tabs>
          <w:tab w:val="left" w:pos="560"/>
        </w:tabs>
        <w:autoSpaceDE w:val="0"/>
        <w:autoSpaceDN w:val="0"/>
        <w:ind w:right="386"/>
        <w:jc w:val="both"/>
        <w:rPr>
          <w:rFonts w:ascii="Tahoma" w:eastAsia="Arial" w:hAnsi="Tahoma" w:cs="Tahoma"/>
          <w:color w:val="000000"/>
          <w:sz w:val="18"/>
          <w:szCs w:val="18"/>
        </w:rPr>
      </w:pPr>
    </w:p>
    <w:p w14:paraId="3F5FF6DB" w14:textId="77777777" w:rsidR="00847B49" w:rsidRDefault="00847B49" w:rsidP="00847B49">
      <w:pPr>
        <w:jc w:val="both"/>
        <w:rPr>
          <w:rFonts w:ascii="Tahoma" w:eastAsia="Arial" w:hAnsi="Tahoma" w:cs="Tahoma"/>
          <w:sz w:val="18"/>
          <w:szCs w:val="18"/>
        </w:rPr>
      </w:pPr>
      <w:r>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5F8E0D24" w14:textId="77777777" w:rsidR="00847B49" w:rsidRDefault="00847B49" w:rsidP="00847B49">
      <w:pPr>
        <w:widowControl w:val="0"/>
        <w:tabs>
          <w:tab w:val="left" w:pos="560"/>
        </w:tabs>
        <w:autoSpaceDE w:val="0"/>
        <w:autoSpaceDN w:val="0"/>
        <w:ind w:right="386"/>
        <w:jc w:val="both"/>
        <w:rPr>
          <w:rFonts w:ascii="Tahoma" w:eastAsia="Arial" w:hAnsi="Tahoma" w:cs="Tahoma"/>
          <w:b/>
          <w:color w:val="000000"/>
          <w:sz w:val="18"/>
          <w:szCs w:val="18"/>
        </w:rPr>
      </w:pPr>
    </w:p>
    <w:p w14:paraId="679B1942" w14:textId="77777777" w:rsidR="00847B49" w:rsidRDefault="00847B49" w:rsidP="00847B49">
      <w:pPr>
        <w:widowControl w:val="0"/>
        <w:tabs>
          <w:tab w:val="left" w:pos="560"/>
        </w:tabs>
        <w:autoSpaceDE w:val="0"/>
        <w:autoSpaceDN w:val="0"/>
        <w:ind w:right="386"/>
        <w:jc w:val="both"/>
        <w:rPr>
          <w:rFonts w:ascii="Tahoma" w:eastAsia="Arial" w:hAnsi="Tahoma" w:cs="Tahoma"/>
          <w:b/>
          <w:color w:val="000000"/>
          <w:sz w:val="18"/>
          <w:szCs w:val="18"/>
        </w:rPr>
      </w:pPr>
      <w:r>
        <w:rPr>
          <w:rFonts w:ascii="Tahoma" w:eastAsia="Arial" w:hAnsi="Tahoma" w:cs="Tahoma"/>
          <w:b/>
          <w:color w:val="000000"/>
          <w:sz w:val="18"/>
          <w:szCs w:val="18"/>
        </w:rPr>
        <w:t>FORMA DE EJECUCIÓN. –</w:t>
      </w:r>
    </w:p>
    <w:p w14:paraId="4424EA7E" w14:textId="77777777" w:rsidR="00847B49" w:rsidRDefault="00847B49" w:rsidP="00847B49">
      <w:pPr>
        <w:widowControl w:val="0"/>
        <w:tabs>
          <w:tab w:val="left" w:pos="560"/>
        </w:tabs>
        <w:autoSpaceDE w:val="0"/>
        <w:autoSpaceDN w:val="0"/>
        <w:ind w:right="386"/>
        <w:jc w:val="both"/>
        <w:rPr>
          <w:rFonts w:ascii="Tahoma" w:eastAsia="Arial" w:hAnsi="Tahoma" w:cs="Tahoma"/>
          <w:color w:val="000000"/>
          <w:sz w:val="18"/>
          <w:szCs w:val="18"/>
        </w:rPr>
      </w:pPr>
    </w:p>
    <w:p w14:paraId="5744C4BB" w14:textId="77777777" w:rsidR="00847B49" w:rsidRDefault="00847B49" w:rsidP="00847B49">
      <w:pPr>
        <w:jc w:val="both"/>
        <w:rPr>
          <w:rFonts w:ascii="Tahoma" w:eastAsia="Arial" w:hAnsi="Tahoma" w:cs="Tahoma"/>
          <w:sz w:val="18"/>
          <w:szCs w:val="18"/>
        </w:rPr>
      </w:pPr>
      <w:r>
        <w:rPr>
          <w:rFonts w:ascii="Tahoma" w:eastAsia="Arial" w:hAnsi="Tahoma" w:cs="Tahoma"/>
          <w:sz w:val="18"/>
          <w:szCs w:val="18"/>
        </w:rPr>
        <w:t>La Entidad Ejecutora deberá proveer todas las herramientas, equipo y andamiaje que fueran necesarios para la ejecución adecuada del ítem. En General se seguirán las siguientes directrices para la ejecución:</w:t>
      </w:r>
    </w:p>
    <w:p w14:paraId="043C156D" w14:textId="77777777" w:rsidR="00847B49" w:rsidRDefault="00847B49" w:rsidP="00847B49">
      <w:pPr>
        <w:jc w:val="both"/>
        <w:rPr>
          <w:rFonts w:ascii="Tahoma" w:eastAsia="Arial" w:hAnsi="Tahoma" w:cs="Tahoma"/>
          <w:sz w:val="18"/>
          <w:szCs w:val="18"/>
        </w:rPr>
      </w:pPr>
      <w:r>
        <w:rPr>
          <w:rFonts w:ascii="Tahoma" w:eastAsia="Arial" w:hAnsi="Tahoma" w:cs="Tahoma"/>
          <w:sz w:val="18"/>
          <w:szCs w:val="18"/>
        </w:rPr>
        <w:t>La superficie a pintar debe estar completamente seca y sin defectos de construcción. Se corregirá todas las irregularidades con masa corrida, luego se lijará la superficie y posterior se aplicará una mano de sellador de pared para garantizar una mejor adherencia, cuando ésta se encuentre totalmente seca se aplicarán dos manos de pintura de color según lo indicado en los planos constructivos o a elección del Inspector de proyecto.</w:t>
      </w:r>
    </w:p>
    <w:p w14:paraId="100EA1C2" w14:textId="77777777" w:rsidR="00847B49" w:rsidRDefault="00847B49" w:rsidP="00847B49">
      <w:pPr>
        <w:jc w:val="both"/>
        <w:rPr>
          <w:rFonts w:ascii="Tahoma" w:eastAsia="Arial" w:hAnsi="Tahoma" w:cs="Tahoma"/>
          <w:sz w:val="18"/>
          <w:szCs w:val="18"/>
        </w:rPr>
      </w:pPr>
      <w:r>
        <w:rPr>
          <w:rFonts w:ascii="Tahoma" w:eastAsia="Arial" w:hAnsi="Tahoma" w:cs="Tahoma"/>
          <w:sz w:val="18"/>
          <w:szCs w:val="18"/>
        </w:rPr>
        <w:t>Asimismo, la Entidad Ejecutora aplicará la pintura en los rangos de tiempo, con el equipo y forma que indica el proveedor del material.</w:t>
      </w:r>
    </w:p>
    <w:p w14:paraId="1C605AEF" w14:textId="77777777" w:rsidR="00847B49" w:rsidRDefault="00847B49" w:rsidP="00847B49">
      <w:pPr>
        <w:jc w:val="both"/>
        <w:rPr>
          <w:rFonts w:ascii="Tahoma" w:eastAsia="Arial" w:hAnsi="Tahoma" w:cs="Tahoma"/>
          <w:sz w:val="18"/>
          <w:szCs w:val="18"/>
        </w:rPr>
      </w:pPr>
      <w:r>
        <w:rPr>
          <w:rFonts w:ascii="Tahoma" w:eastAsia="Arial" w:hAnsi="Tahoma" w:cs="Tahoma"/>
          <w:sz w:val="18"/>
          <w:szCs w:val="18"/>
        </w:rPr>
        <w:t>En caso de que una segunda mano haya sido insuficiente para dar el tono y la uniformidad del pintado, se aplicará una tercera mano final en los sectores que corresponda o indique el Inspector de proyecto.</w:t>
      </w:r>
    </w:p>
    <w:p w14:paraId="378D32EE" w14:textId="77777777" w:rsidR="00847B49" w:rsidRDefault="00847B49" w:rsidP="00847B49">
      <w:pPr>
        <w:jc w:val="both"/>
        <w:rPr>
          <w:rFonts w:ascii="Tahoma" w:eastAsia="Arial" w:hAnsi="Tahoma" w:cs="Tahoma"/>
          <w:sz w:val="18"/>
          <w:szCs w:val="18"/>
        </w:rPr>
      </w:pPr>
      <w:r>
        <w:rPr>
          <w:rFonts w:ascii="Tahoma" w:eastAsia="Arial" w:hAnsi="Tahoma" w:cs="Tahoma"/>
          <w:sz w:val="18"/>
          <w:szCs w:val="18"/>
        </w:rPr>
        <w:t>Previo a la aplicación de la pintura, el Inspector de proyecto deberá aprobar la superficie que recibirá este tratamiento a la vez debe verificar que la superficie esté libre de grumos, humedad, moho, polvo o manchas, grasas, etc.</w:t>
      </w:r>
    </w:p>
    <w:p w14:paraId="3EE79F77" w14:textId="77777777" w:rsidR="00847B49" w:rsidRDefault="00847B49" w:rsidP="00847B49">
      <w:pPr>
        <w:widowControl w:val="0"/>
        <w:tabs>
          <w:tab w:val="left" w:pos="560"/>
        </w:tabs>
        <w:autoSpaceDE w:val="0"/>
        <w:autoSpaceDN w:val="0"/>
        <w:ind w:right="386"/>
        <w:jc w:val="both"/>
        <w:rPr>
          <w:rFonts w:ascii="Tahoma" w:eastAsia="Arial" w:hAnsi="Tahoma" w:cs="Tahoma"/>
          <w:color w:val="000000"/>
          <w:sz w:val="18"/>
          <w:szCs w:val="18"/>
        </w:rPr>
      </w:pPr>
    </w:p>
    <w:p w14:paraId="56DD6B40" w14:textId="77777777" w:rsidR="00847B49" w:rsidRDefault="00847B49" w:rsidP="00847B49">
      <w:pPr>
        <w:widowControl w:val="0"/>
        <w:tabs>
          <w:tab w:val="left" w:pos="8711"/>
        </w:tabs>
        <w:autoSpaceDE w:val="0"/>
        <w:autoSpaceDN w:val="0"/>
        <w:ind w:right="386"/>
        <w:jc w:val="both"/>
        <w:rPr>
          <w:rFonts w:ascii="Tahoma" w:eastAsia="Arial" w:hAnsi="Tahoma" w:cs="Tahoma"/>
          <w:b/>
          <w:sz w:val="18"/>
          <w:szCs w:val="18"/>
        </w:rPr>
      </w:pPr>
      <w:r>
        <w:rPr>
          <w:rFonts w:ascii="Tahoma" w:eastAsia="Arial" w:hAnsi="Tahoma" w:cs="Tahoma"/>
          <w:b/>
          <w:sz w:val="18"/>
          <w:szCs w:val="18"/>
        </w:rPr>
        <w:t>Criterios de Aceptación y Rechazo</w:t>
      </w:r>
    </w:p>
    <w:p w14:paraId="076859FC" w14:textId="77777777" w:rsidR="00847B49" w:rsidRDefault="00847B49" w:rsidP="00847B49">
      <w:pPr>
        <w:widowControl w:val="0"/>
        <w:tabs>
          <w:tab w:val="left" w:pos="8711"/>
        </w:tabs>
        <w:autoSpaceDE w:val="0"/>
        <w:autoSpaceDN w:val="0"/>
        <w:ind w:right="386"/>
        <w:jc w:val="both"/>
        <w:rPr>
          <w:rFonts w:ascii="Tahoma" w:eastAsia="Arial" w:hAnsi="Tahoma" w:cs="Tahoma"/>
          <w:color w:val="000000"/>
          <w:sz w:val="18"/>
          <w:szCs w:val="18"/>
        </w:rPr>
      </w:pPr>
    </w:p>
    <w:p w14:paraId="4950C2F5" w14:textId="77777777" w:rsidR="00847B49" w:rsidRDefault="00847B49" w:rsidP="00847B49">
      <w:pPr>
        <w:jc w:val="both"/>
        <w:rPr>
          <w:rFonts w:ascii="Tahoma" w:eastAsia="Arial" w:hAnsi="Tahoma" w:cs="Tahoma"/>
          <w:sz w:val="18"/>
          <w:szCs w:val="18"/>
        </w:rPr>
      </w:pPr>
      <w:r>
        <w:rPr>
          <w:rFonts w:ascii="Tahoma" w:eastAsia="Arial" w:hAnsi="Tahoma" w:cs="Tahoma"/>
          <w:sz w:val="18"/>
          <w:szCs w:val="18"/>
        </w:rPr>
        <w:t>Previa a la aprobación y pago de las superficies pintadas, se deberá verificar se haya aplicado la pintura en el color y superficies indicadas en los planos constructivos o instrucciones del Inspector de proyecto.</w:t>
      </w:r>
    </w:p>
    <w:p w14:paraId="3A540380" w14:textId="77777777" w:rsidR="00847B49" w:rsidRDefault="00847B49" w:rsidP="00847B49">
      <w:pPr>
        <w:jc w:val="both"/>
        <w:rPr>
          <w:rFonts w:ascii="Tahoma" w:eastAsia="Arial" w:hAnsi="Tahoma" w:cs="Tahoma"/>
          <w:sz w:val="18"/>
          <w:szCs w:val="18"/>
        </w:rPr>
      </w:pPr>
      <w:r>
        <w:rPr>
          <w:rFonts w:ascii="Tahoma" w:eastAsia="Arial" w:hAnsi="Tahoma" w:cs="Tahoma"/>
          <w:sz w:val="18"/>
          <w:szCs w:val="18"/>
        </w:rPr>
        <w:t xml:space="preserve">Se deberá verificar que la pintura tenga una apariencia uniforme y no presente los siguientes defectos: diferencias de textura, grumos, ampollas, grietas y hendiduras superficiales, eflorescencias, </w:t>
      </w:r>
      <w:proofErr w:type="spellStart"/>
      <w:r>
        <w:rPr>
          <w:rFonts w:ascii="Tahoma" w:eastAsia="Arial" w:hAnsi="Tahoma" w:cs="Tahoma"/>
          <w:sz w:val="18"/>
          <w:szCs w:val="18"/>
        </w:rPr>
        <w:t>caleo</w:t>
      </w:r>
      <w:proofErr w:type="spellEnd"/>
      <w:r>
        <w:rPr>
          <w:rFonts w:ascii="Tahoma" w:eastAsia="Arial" w:hAnsi="Tahoma" w:cs="Tahoma"/>
          <w:sz w:val="18"/>
          <w:szCs w:val="18"/>
        </w:rPr>
        <w:t xml:space="preserve"> (formación de capa fina de polvo), chorreado o descuelgue, moho, decoloración por óxido, mala adherencia o desprendimiento, desprendimiento por humedad o pérdida de color.</w:t>
      </w:r>
    </w:p>
    <w:p w14:paraId="44171ED1" w14:textId="77777777" w:rsidR="00847B49" w:rsidRDefault="00847B49" w:rsidP="00847B49">
      <w:pPr>
        <w:widowControl w:val="0"/>
        <w:tabs>
          <w:tab w:val="left" w:pos="2025"/>
        </w:tabs>
        <w:autoSpaceDE w:val="0"/>
        <w:autoSpaceDN w:val="0"/>
        <w:jc w:val="both"/>
        <w:rPr>
          <w:rFonts w:ascii="Tahoma" w:eastAsia="Arial" w:hAnsi="Tahoma" w:cs="Tahoma"/>
          <w:b/>
          <w:sz w:val="18"/>
          <w:szCs w:val="18"/>
        </w:rPr>
      </w:pPr>
    </w:p>
    <w:tbl>
      <w:tblPr>
        <w:tblStyle w:val="Tablaconcuadrcula"/>
        <w:tblW w:w="5000" w:type="pct"/>
        <w:tblLook w:val="04A0" w:firstRow="1" w:lastRow="0" w:firstColumn="1" w:lastColumn="0" w:noHBand="0" w:noVBand="1"/>
      </w:tblPr>
      <w:tblGrid>
        <w:gridCol w:w="561"/>
        <w:gridCol w:w="2291"/>
        <w:gridCol w:w="1099"/>
        <w:gridCol w:w="5302"/>
      </w:tblGrid>
      <w:tr w:rsidR="00847B49" w14:paraId="4B20E813" w14:textId="77777777" w:rsidTr="00583927">
        <w:trPr>
          <w:trHeight w:val="227"/>
        </w:trPr>
        <w:tc>
          <w:tcPr>
            <w:tcW w:w="303"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4605FF2F" w14:textId="77777777" w:rsidR="00847B49" w:rsidRDefault="00847B49" w:rsidP="00583927">
            <w:pPr>
              <w:widowControl w:val="0"/>
              <w:autoSpaceDE w:val="0"/>
              <w:autoSpaceDN w:val="0"/>
              <w:jc w:val="center"/>
              <w:rPr>
                <w:rFonts w:ascii="Tahoma" w:eastAsia="Arial" w:hAnsi="Tahoma" w:cs="Tahoma"/>
                <w:b/>
                <w:sz w:val="18"/>
                <w:szCs w:val="18"/>
              </w:rPr>
            </w:pPr>
            <w:proofErr w:type="spellStart"/>
            <w:r>
              <w:rPr>
                <w:rFonts w:ascii="Tahoma" w:eastAsia="Arial" w:hAnsi="Tahoma" w:cs="Tahoma"/>
                <w:b/>
                <w:sz w:val="18"/>
                <w:szCs w:val="18"/>
              </w:rPr>
              <w:t>N°</w:t>
            </w:r>
            <w:proofErr w:type="spellEnd"/>
          </w:p>
        </w:tc>
        <w:tc>
          <w:tcPr>
            <w:tcW w:w="1238"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6F1B7DF2" w14:textId="77777777" w:rsidR="00847B49" w:rsidRDefault="00847B49" w:rsidP="00583927">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CODIGO</w:t>
            </w:r>
          </w:p>
        </w:tc>
        <w:tc>
          <w:tcPr>
            <w:tcW w:w="594"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0CBB9EE2" w14:textId="77777777" w:rsidR="00847B49" w:rsidRDefault="00847B49" w:rsidP="00583927">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UNIDAD</w:t>
            </w:r>
          </w:p>
        </w:tc>
        <w:tc>
          <w:tcPr>
            <w:tcW w:w="2865"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14CB0238" w14:textId="77777777" w:rsidR="00847B49" w:rsidRDefault="00847B49" w:rsidP="00583927">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ITEM</w:t>
            </w:r>
          </w:p>
        </w:tc>
      </w:tr>
      <w:tr w:rsidR="00847B49" w14:paraId="72340BA1" w14:textId="77777777" w:rsidTr="00583927">
        <w:trPr>
          <w:trHeight w:val="227"/>
        </w:trPr>
        <w:tc>
          <w:tcPr>
            <w:tcW w:w="303"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4873F08D" w14:textId="77777777" w:rsidR="00847B49" w:rsidRDefault="00847B49" w:rsidP="00583927">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28</w:t>
            </w:r>
          </w:p>
        </w:tc>
        <w:tc>
          <w:tcPr>
            <w:tcW w:w="1238"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22E02E49" w14:textId="77777777" w:rsidR="00847B49" w:rsidRDefault="00847B49" w:rsidP="00583927">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VAC-OF-PIN-1</w:t>
            </w:r>
          </w:p>
        </w:tc>
        <w:tc>
          <w:tcPr>
            <w:tcW w:w="594"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0D5C70ED" w14:textId="77777777" w:rsidR="00847B49" w:rsidRDefault="00847B49" w:rsidP="00583927">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M2</w:t>
            </w:r>
          </w:p>
        </w:tc>
        <w:tc>
          <w:tcPr>
            <w:tcW w:w="2865"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2E64F5BC" w14:textId="77777777" w:rsidR="00847B49" w:rsidRDefault="00847B49" w:rsidP="00583927">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PINTURA EXTERIOR LATEX</w:t>
            </w:r>
          </w:p>
        </w:tc>
      </w:tr>
    </w:tbl>
    <w:p w14:paraId="51AF13A0" w14:textId="77777777" w:rsidR="00847B49" w:rsidRDefault="00847B49" w:rsidP="00847B49">
      <w:pPr>
        <w:widowControl w:val="0"/>
        <w:tabs>
          <w:tab w:val="left" w:pos="560"/>
        </w:tabs>
        <w:autoSpaceDE w:val="0"/>
        <w:autoSpaceDN w:val="0"/>
        <w:ind w:right="386"/>
        <w:jc w:val="both"/>
        <w:rPr>
          <w:rFonts w:ascii="Tahoma" w:eastAsia="Arial" w:hAnsi="Tahoma" w:cs="Tahoma"/>
          <w:sz w:val="18"/>
          <w:szCs w:val="18"/>
        </w:rPr>
      </w:pPr>
    </w:p>
    <w:p w14:paraId="4490CFF2" w14:textId="77777777" w:rsidR="00847B49" w:rsidRDefault="00847B49" w:rsidP="00847B49">
      <w:pPr>
        <w:widowControl w:val="0"/>
        <w:tabs>
          <w:tab w:val="left" w:pos="560"/>
        </w:tabs>
        <w:autoSpaceDE w:val="0"/>
        <w:autoSpaceDN w:val="0"/>
        <w:ind w:right="386"/>
        <w:jc w:val="both"/>
        <w:rPr>
          <w:rFonts w:ascii="Tahoma" w:eastAsia="Arial" w:hAnsi="Tahoma" w:cs="Tahoma"/>
          <w:b/>
          <w:sz w:val="18"/>
          <w:szCs w:val="18"/>
        </w:rPr>
      </w:pPr>
      <w:r>
        <w:rPr>
          <w:rFonts w:ascii="Tahoma" w:eastAsia="Arial" w:hAnsi="Tahoma" w:cs="Tahoma"/>
          <w:b/>
          <w:sz w:val="18"/>
          <w:szCs w:val="18"/>
        </w:rPr>
        <w:t>DESCRIPCIÓN. -</w:t>
      </w:r>
    </w:p>
    <w:p w14:paraId="02864332" w14:textId="77777777" w:rsidR="00847B49" w:rsidRDefault="00847B49" w:rsidP="00847B49">
      <w:pPr>
        <w:widowControl w:val="0"/>
        <w:tabs>
          <w:tab w:val="left" w:pos="560"/>
        </w:tabs>
        <w:autoSpaceDE w:val="0"/>
        <w:autoSpaceDN w:val="0"/>
        <w:ind w:right="386"/>
        <w:jc w:val="both"/>
        <w:rPr>
          <w:rFonts w:ascii="Tahoma" w:eastAsia="Arial" w:hAnsi="Tahoma" w:cs="Tahoma"/>
          <w:sz w:val="18"/>
          <w:szCs w:val="18"/>
        </w:rPr>
      </w:pPr>
    </w:p>
    <w:p w14:paraId="73CC8531" w14:textId="77777777" w:rsidR="00847B49" w:rsidRDefault="00847B49" w:rsidP="00847B49">
      <w:pPr>
        <w:jc w:val="both"/>
        <w:rPr>
          <w:rFonts w:ascii="Tahoma" w:eastAsia="Arial" w:hAnsi="Tahoma" w:cs="Tahoma"/>
          <w:color w:val="000000"/>
          <w:sz w:val="18"/>
          <w:szCs w:val="18"/>
        </w:rPr>
      </w:pPr>
      <w:r>
        <w:rPr>
          <w:rFonts w:ascii="Tahoma" w:eastAsia="Arial" w:hAnsi="Tahoma" w:cs="Tahoma"/>
          <w:color w:val="000000"/>
          <w:sz w:val="18"/>
          <w:szCs w:val="18"/>
        </w:rPr>
        <w:t xml:space="preserve">Este ítem se refiere a </w:t>
      </w:r>
      <w:r>
        <w:rPr>
          <w:rFonts w:ascii="Tahoma" w:eastAsia="Arial" w:hAnsi="Tahoma" w:cs="Tahoma"/>
          <w:sz w:val="18"/>
          <w:szCs w:val="18"/>
        </w:rPr>
        <w:t>la</w:t>
      </w:r>
      <w:r>
        <w:rPr>
          <w:rFonts w:ascii="Tahoma" w:eastAsia="Arial" w:hAnsi="Tahoma" w:cs="Tahoma"/>
          <w:color w:val="000000"/>
          <w:sz w:val="18"/>
          <w:szCs w:val="18"/>
        </w:rPr>
        <w:t xml:space="preserve"> aplicación de pintura exterior látex</w:t>
      </w:r>
      <w:r>
        <w:rPr>
          <w:rFonts w:ascii="Tahoma" w:eastAsia="Arial" w:hAnsi="Tahoma" w:cs="Tahoma"/>
          <w:b/>
          <w:bCs/>
          <w:color w:val="000000"/>
          <w:sz w:val="18"/>
          <w:szCs w:val="18"/>
        </w:rPr>
        <w:t>,</w:t>
      </w:r>
      <w:r>
        <w:rPr>
          <w:rFonts w:ascii="Tahoma" w:eastAsia="Arial" w:hAnsi="Tahoma" w:cs="Tahoma"/>
          <w:color w:val="000000"/>
          <w:sz w:val="18"/>
          <w:szCs w:val="18"/>
        </w:rPr>
        <w:t xml:space="preserve"> lavable en muros exteriores y otros que se indiquen en los planos constructivos y/o instrucciones del Inspector de proyecto.</w:t>
      </w:r>
    </w:p>
    <w:p w14:paraId="081E9334" w14:textId="77777777" w:rsidR="00847B49" w:rsidRDefault="00847B49" w:rsidP="00847B49">
      <w:pPr>
        <w:widowControl w:val="0"/>
        <w:tabs>
          <w:tab w:val="left" w:pos="560"/>
        </w:tabs>
        <w:autoSpaceDE w:val="0"/>
        <w:autoSpaceDN w:val="0"/>
        <w:ind w:right="386"/>
        <w:jc w:val="both"/>
        <w:rPr>
          <w:rFonts w:ascii="Tahoma" w:eastAsia="Arial" w:hAnsi="Tahoma" w:cs="Tahoma"/>
          <w:color w:val="000000"/>
          <w:sz w:val="18"/>
          <w:szCs w:val="18"/>
        </w:rPr>
      </w:pPr>
    </w:p>
    <w:p w14:paraId="1801F9C0" w14:textId="77777777" w:rsidR="00847B49" w:rsidRDefault="00847B49" w:rsidP="00847B49">
      <w:pPr>
        <w:widowControl w:val="0"/>
        <w:tabs>
          <w:tab w:val="left" w:pos="560"/>
        </w:tabs>
        <w:autoSpaceDE w:val="0"/>
        <w:autoSpaceDN w:val="0"/>
        <w:ind w:right="386"/>
        <w:jc w:val="both"/>
        <w:rPr>
          <w:rFonts w:ascii="Tahoma" w:eastAsia="Arial" w:hAnsi="Tahoma" w:cs="Tahoma"/>
          <w:b/>
          <w:sz w:val="18"/>
          <w:szCs w:val="18"/>
        </w:rPr>
      </w:pPr>
      <w:r>
        <w:rPr>
          <w:rFonts w:ascii="Tahoma" w:eastAsia="Arial" w:hAnsi="Tahoma" w:cs="Tahoma"/>
          <w:b/>
          <w:sz w:val="18"/>
          <w:szCs w:val="18"/>
        </w:rPr>
        <w:t>MATERIALES, HERRAMIENTAS Y EQUIPO. -</w:t>
      </w:r>
    </w:p>
    <w:p w14:paraId="1ED6F5A5" w14:textId="77777777" w:rsidR="00847B49" w:rsidRDefault="00847B49" w:rsidP="00847B49">
      <w:pPr>
        <w:widowControl w:val="0"/>
        <w:tabs>
          <w:tab w:val="left" w:pos="8711"/>
        </w:tabs>
        <w:autoSpaceDE w:val="0"/>
        <w:autoSpaceDN w:val="0"/>
        <w:ind w:right="386"/>
        <w:jc w:val="both"/>
        <w:rPr>
          <w:rFonts w:ascii="Tahoma" w:eastAsia="Arial" w:hAnsi="Tahoma" w:cs="Tahoma"/>
          <w:sz w:val="18"/>
          <w:szCs w:val="18"/>
        </w:rPr>
      </w:pPr>
    </w:p>
    <w:p w14:paraId="379A8BF1" w14:textId="77777777" w:rsidR="00847B49" w:rsidRDefault="00847B49" w:rsidP="00847B49">
      <w:pPr>
        <w:jc w:val="both"/>
        <w:rPr>
          <w:rFonts w:ascii="Tahoma" w:eastAsia="Arial" w:hAnsi="Tahoma" w:cs="Tahoma"/>
          <w:sz w:val="18"/>
          <w:szCs w:val="18"/>
        </w:rPr>
      </w:pPr>
      <w:r>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3EF75D97" w14:textId="77777777" w:rsidR="00847B49" w:rsidRDefault="00847B49" w:rsidP="00847B49">
      <w:pPr>
        <w:widowControl w:val="0"/>
        <w:tabs>
          <w:tab w:val="left" w:pos="560"/>
        </w:tabs>
        <w:autoSpaceDE w:val="0"/>
        <w:autoSpaceDN w:val="0"/>
        <w:ind w:right="386"/>
        <w:jc w:val="both"/>
        <w:rPr>
          <w:rFonts w:ascii="Tahoma" w:eastAsia="Arial" w:hAnsi="Tahoma" w:cs="Tahoma"/>
          <w:b/>
          <w:sz w:val="18"/>
          <w:szCs w:val="18"/>
        </w:rPr>
      </w:pPr>
    </w:p>
    <w:p w14:paraId="32CE36CF" w14:textId="77777777" w:rsidR="00847B49" w:rsidRDefault="00847B49" w:rsidP="00847B49">
      <w:pPr>
        <w:widowControl w:val="0"/>
        <w:tabs>
          <w:tab w:val="left" w:pos="560"/>
        </w:tabs>
        <w:autoSpaceDE w:val="0"/>
        <w:autoSpaceDN w:val="0"/>
        <w:ind w:right="386"/>
        <w:jc w:val="both"/>
        <w:rPr>
          <w:rFonts w:ascii="Tahoma" w:eastAsia="Arial" w:hAnsi="Tahoma" w:cs="Tahoma"/>
          <w:b/>
          <w:sz w:val="18"/>
          <w:szCs w:val="18"/>
        </w:rPr>
      </w:pPr>
      <w:r>
        <w:rPr>
          <w:rFonts w:ascii="Tahoma" w:eastAsia="Arial" w:hAnsi="Tahoma" w:cs="Tahoma"/>
          <w:b/>
          <w:sz w:val="18"/>
          <w:szCs w:val="18"/>
        </w:rPr>
        <w:t>FORMA DE EJECUCIÓN. –</w:t>
      </w:r>
    </w:p>
    <w:p w14:paraId="2C196B95" w14:textId="77777777" w:rsidR="00847B49" w:rsidRDefault="00847B49" w:rsidP="00847B49">
      <w:pPr>
        <w:widowControl w:val="0"/>
        <w:tabs>
          <w:tab w:val="left" w:pos="560"/>
        </w:tabs>
        <w:autoSpaceDE w:val="0"/>
        <w:autoSpaceDN w:val="0"/>
        <w:ind w:right="386"/>
        <w:jc w:val="both"/>
        <w:rPr>
          <w:rFonts w:ascii="Tahoma" w:eastAsia="Arial" w:hAnsi="Tahoma" w:cs="Tahoma"/>
          <w:b/>
          <w:sz w:val="18"/>
          <w:szCs w:val="18"/>
        </w:rPr>
      </w:pPr>
    </w:p>
    <w:p w14:paraId="6640F870" w14:textId="77777777" w:rsidR="00847B49" w:rsidRDefault="00847B49" w:rsidP="00847B49">
      <w:pPr>
        <w:jc w:val="both"/>
        <w:rPr>
          <w:rFonts w:ascii="Tahoma" w:eastAsia="Arial" w:hAnsi="Tahoma" w:cs="Tahoma"/>
          <w:sz w:val="18"/>
          <w:szCs w:val="18"/>
        </w:rPr>
      </w:pPr>
      <w:r>
        <w:rPr>
          <w:rFonts w:ascii="Tahoma" w:eastAsia="Arial" w:hAnsi="Tahoma" w:cs="Tahoma"/>
          <w:sz w:val="18"/>
          <w:szCs w:val="18"/>
        </w:rPr>
        <w:t>La Entidad Ejecutora deberá proveer todas las herramientas, equipo y andamiaje que fueren necesarios para la ejecución adecuada del ítem. En General se seguirán las siguientes directrices para la ejecución:</w:t>
      </w:r>
    </w:p>
    <w:p w14:paraId="6587BB33" w14:textId="77777777" w:rsidR="00847B49" w:rsidRDefault="00847B49" w:rsidP="00847B49">
      <w:pPr>
        <w:jc w:val="both"/>
        <w:rPr>
          <w:rFonts w:ascii="Tahoma" w:eastAsia="Arial" w:hAnsi="Tahoma" w:cs="Tahoma"/>
          <w:sz w:val="18"/>
          <w:szCs w:val="18"/>
        </w:rPr>
      </w:pPr>
    </w:p>
    <w:p w14:paraId="23257D8E" w14:textId="77777777" w:rsidR="00847B49" w:rsidRDefault="00847B49" w:rsidP="00847B49">
      <w:pPr>
        <w:jc w:val="both"/>
        <w:rPr>
          <w:rFonts w:ascii="Tahoma" w:eastAsia="Arial" w:hAnsi="Tahoma" w:cs="Tahoma"/>
          <w:sz w:val="18"/>
          <w:szCs w:val="18"/>
        </w:rPr>
      </w:pPr>
      <w:r>
        <w:rPr>
          <w:rFonts w:ascii="Tahoma" w:eastAsia="Arial" w:hAnsi="Tahoma" w:cs="Tahoma"/>
          <w:sz w:val="18"/>
          <w:szCs w:val="18"/>
        </w:rPr>
        <w:t>La superficie a pintar debe estar completamente seca y sin defectos de construcción. Se corregirá todas las irregularidades con masa acrílica,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14:paraId="704E64E2" w14:textId="77777777" w:rsidR="00847B49" w:rsidRDefault="00847B49" w:rsidP="00847B49">
      <w:pPr>
        <w:jc w:val="both"/>
        <w:rPr>
          <w:rFonts w:ascii="Tahoma" w:eastAsia="Arial" w:hAnsi="Tahoma" w:cs="Tahoma"/>
          <w:sz w:val="18"/>
          <w:szCs w:val="18"/>
        </w:rPr>
      </w:pPr>
    </w:p>
    <w:p w14:paraId="0A812A11" w14:textId="77777777" w:rsidR="00847B49" w:rsidRDefault="00847B49" w:rsidP="00847B49">
      <w:pPr>
        <w:jc w:val="both"/>
        <w:rPr>
          <w:rFonts w:ascii="Tahoma" w:eastAsia="Arial" w:hAnsi="Tahoma" w:cs="Tahoma"/>
          <w:sz w:val="18"/>
          <w:szCs w:val="18"/>
        </w:rPr>
      </w:pPr>
      <w:r>
        <w:rPr>
          <w:rFonts w:ascii="Tahoma" w:eastAsia="Arial" w:hAnsi="Tahoma" w:cs="Tahoma"/>
          <w:sz w:val="18"/>
          <w:szCs w:val="18"/>
        </w:rPr>
        <w:t>Asimismo, la Entidad Ejecutora aplicará la pintura en los rangos de tiempo, con el equipo y forma que indica el proveedor del material.</w:t>
      </w:r>
    </w:p>
    <w:p w14:paraId="18377A50" w14:textId="77777777" w:rsidR="00847B49" w:rsidRDefault="00847B49" w:rsidP="00847B49">
      <w:pPr>
        <w:jc w:val="both"/>
        <w:rPr>
          <w:rFonts w:ascii="Tahoma" w:eastAsia="Arial" w:hAnsi="Tahoma" w:cs="Tahoma"/>
          <w:sz w:val="18"/>
          <w:szCs w:val="18"/>
        </w:rPr>
      </w:pPr>
      <w:r>
        <w:rPr>
          <w:rFonts w:ascii="Tahoma" w:eastAsia="Arial" w:hAnsi="Tahoma" w:cs="Tahoma"/>
          <w:sz w:val="18"/>
          <w:szCs w:val="18"/>
        </w:rPr>
        <w:t>En caso de que una segunda mano haya sido insuficiente para dar el tono y la uniformidad del pintado, se aplicará una tercera mano final en los sectores que corresponda o indique el Inspector de proyecto.</w:t>
      </w:r>
    </w:p>
    <w:p w14:paraId="235C0204" w14:textId="77777777" w:rsidR="00847B49" w:rsidRDefault="00847B49" w:rsidP="00847B49">
      <w:pPr>
        <w:jc w:val="both"/>
        <w:rPr>
          <w:rFonts w:ascii="Tahoma" w:eastAsia="Arial" w:hAnsi="Tahoma" w:cs="Tahoma"/>
          <w:sz w:val="18"/>
          <w:szCs w:val="18"/>
        </w:rPr>
      </w:pPr>
    </w:p>
    <w:p w14:paraId="1BC61AB6" w14:textId="77777777" w:rsidR="00847B49" w:rsidRDefault="00847B49" w:rsidP="00847B49">
      <w:pPr>
        <w:jc w:val="both"/>
        <w:rPr>
          <w:rFonts w:ascii="Tahoma" w:eastAsia="Arial" w:hAnsi="Tahoma" w:cs="Tahoma"/>
          <w:sz w:val="18"/>
          <w:szCs w:val="18"/>
        </w:rPr>
      </w:pPr>
      <w:r>
        <w:rPr>
          <w:rFonts w:ascii="Tahoma" w:eastAsia="Arial" w:hAnsi="Tahoma" w:cs="Tahoma"/>
          <w:sz w:val="18"/>
          <w:szCs w:val="18"/>
        </w:rPr>
        <w:t>Previo a la aplicación de la pintura, el Inspector de proyecto deberá aprobar la superficie que recibirá este tratamiento a la vez debe verificar que la superficie esté libre de grumos, humedad, moho, polvo o manchas, grasas, etc.</w:t>
      </w:r>
    </w:p>
    <w:p w14:paraId="19FB87FE" w14:textId="77777777" w:rsidR="00847B49" w:rsidRDefault="00847B49" w:rsidP="00847B49">
      <w:pPr>
        <w:widowControl w:val="0"/>
        <w:tabs>
          <w:tab w:val="left" w:pos="560"/>
        </w:tabs>
        <w:autoSpaceDE w:val="0"/>
        <w:autoSpaceDN w:val="0"/>
        <w:ind w:right="386"/>
        <w:jc w:val="both"/>
        <w:rPr>
          <w:rFonts w:ascii="Tahoma" w:eastAsia="Arial" w:hAnsi="Tahoma" w:cs="Tahoma"/>
          <w:sz w:val="18"/>
          <w:szCs w:val="18"/>
        </w:rPr>
      </w:pPr>
    </w:p>
    <w:p w14:paraId="619CE6E0" w14:textId="77777777" w:rsidR="00847B49" w:rsidRDefault="00847B49" w:rsidP="00847B49">
      <w:pPr>
        <w:widowControl w:val="0"/>
        <w:tabs>
          <w:tab w:val="left" w:pos="8711"/>
        </w:tabs>
        <w:autoSpaceDE w:val="0"/>
        <w:autoSpaceDN w:val="0"/>
        <w:spacing w:after="120"/>
        <w:ind w:right="386"/>
        <w:jc w:val="both"/>
        <w:rPr>
          <w:rFonts w:ascii="Tahoma" w:eastAsia="Arial" w:hAnsi="Tahoma" w:cs="Tahoma"/>
          <w:b/>
          <w:sz w:val="18"/>
          <w:szCs w:val="18"/>
        </w:rPr>
      </w:pPr>
      <w:r>
        <w:rPr>
          <w:rFonts w:ascii="Tahoma" w:eastAsia="Arial" w:hAnsi="Tahoma" w:cs="Tahoma"/>
          <w:b/>
          <w:sz w:val="18"/>
          <w:szCs w:val="18"/>
        </w:rPr>
        <w:t>Criterios de Aceptación y Rechazo</w:t>
      </w:r>
    </w:p>
    <w:p w14:paraId="5B5203C7" w14:textId="77777777" w:rsidR="00847B49" w:rsidRDefault="00847B49" w:rsidP="00847B49">
      <w:pPr>
        <w:jc w:val="both"/>
        <w:rPr>
          <w:rFonts w:ascii="Tahoma" w:eastAsia="Arial" w:hAnsi="Tahoma" w:cs="Tahoma"/>
          <w:sz w:val="18"/>
          <w:szCs w:val="18"/>
        </w:rPr>
      </w:pPr>
      <w:r>
        <w:rPr>
          <w:rFonts w:ascii="Tahoma" w:eastAsia="Arial" w:hAnsi="Tahoma" w:cs="Tahoma"/>
          <w:sz w:val="18"/>
          <w:szCs w:val="18"/>
        </w:rPr>
        <w:t>Previa a la aprobación y pago de las superficies pintadas, se deberá verificar se haya aplicado la pintura en el color y superficies indicadas en los planos constructivos o instrucciones del Inspector de proyecto.</w:t>
      </w:r>
    </w:p>
    <w:p w14:paraId="7467D26A" w14:textId="77777777" w:rsidR="00847B49" w:rsidRDefault="00847B49" w:rsidP="00847B49">
      <w:pPr>
        <w:jc w:val="both"/>
        <w:rPr>
          <w:rFonts w:ascii="Tahoma" w:eastAsia="Arial" w:hAnsi="Tahoma" w:cs="Tahoma"/>
          <w:sz w:val="18"/>
          <w:szCs w:val="18"/>
        </w:rPr>
      </w:pPr>
    </w:p>
    <w:p w14:paraId="4E0026A4" w14:textId="77777777" w:rsidR="00847B49" w:rsidRDefault="00847B49" w:rsidP="00847B49">
      <w:pPr>
        <w:jc w:val="both"/>
        <w:rPr>
          <w:rFonts w:ascii="Tahoma" w:eastAsia="Arial" w:hAnsi="Tahoma" w:cs="Tahoma"/>
          <w:sz w:val="18"/>
          <w:szCs w:val="18"/>
        </w:rPr>
      </w:pPr>
      <w:r>
        <w:rPr>
          <w:rFonts w:ascii="Tahoma" w:eastAsia="Arial" w:hAnsi="Tahoma" w:cs="Tahoma"/>
          <w:sz w:val="18"/>
          <w:szCs w:val="18"/>
        </w:rPr>
        <w:t xml:space="preserve">Se deberá verificar que la pintura tenga una apariencia uniforme y no presente los siguientes defectos: diferencias de textura, grumos, ampollas, grietas y hendiduras superficiales, eflorescencias, </w:t>
      </w:r>
      <w:proofErr w:type="spellStart"/>
      <w:r>
        <w:rPr>
          <w:rFonts w:ascii="Tahoma" w:eastAsia="Arial" w:hAnsi="Tahoma" w:cs="Tahoma"/>
          <w:sz w:val="18"/>
          <w:szCs w:val="18"/>
        </w:rPr>
        <w:t>caleo</w:t>
      </w:r>
      <w:proofErr w:type="spellEnd"/>
      <w:r>
        <w:rPr>
          <w:rFonts w:ascii="Tahoma" w:eastAsia="Arial" w:hAnsi="Tahoma" w:cs="Tahoma"/>
          <w:sz w:val="18"/>
          <w:szCs w:val="18"/>
        </w:rPr>
        <w:t xml:space="preserve"> (formación de capa fina de polvo), chorreado o descuelgue, moho, decoloración por óxido, mala adherencia o desprendimiento, desprendimiento por humedad o pérdida de color.</w:t>
      </w:r>
    </w:p>
    <w:p w14:paraId="76D73E69" w14:textId="77777777" w:rsidR="00847B49" w:rsidRDefault="00847B49" w:rsidP="00847B49">
      <w:pPr>
        <w:widowControl w:val="0"/>
        <w:autoSpaceDE w:val="0"/>
        <w:autoSpaceDN w:val="0"/>
        <w:jc w:val="both"/>
        <w:rPr>
          <w:rFonts w:ascii="Tahoma" w:eastAsia="Arial" w:hAnsi="Tahoma" w:cs="Tahoma"/>
          <w:sz w:val="18"/>
          <w:szCs w:val="18"/>
        </w:rPr>
      </w:pPr>
      <w:bookmarkStart w:id="180" w:name="_Hlk67220710"/>
    </w:p>
    <w:tbl>
      <w:tblPr>
        <w:tblStyle w:val="Tablaconcuadrcula"/>
        <w:tblW w:w="5000" w:type="pct"/>
        <w:tblLook w:val="04A0" w:firstRow="1" w:lastRow="0" w:firstColumn="1" w:lastColumn="0" w:noHBand="0" w:noVBand="1"/>
      </w:tblPr>
      <w:tblGrid>
        <w:gridCol w:w="561"/>
        <w:gridCol w:w="2291"/>
        <w:gridCol w:w="1099"/>
        <w:gridCol w:w="5302"/>
      </w:tblGrid>
      <w:tr w:rsidR="00847B49" w14:paraId="568D9FBA" w14:textId="77777777" w:rsidTr="00583927">
        <w:trPr>
          <w:trHeight w:val="20"/>
        </w:trPr>
        <w:tc>
          <w:tcPr>
            <w:tcW w:w="303"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3A82445F" w14:textId="77777777" w:rsidR="00847B49" w:rsidRDefault="00847B49" w:rsidP="00583927">
            <w:pPr>
              <w:widowControl w:val="0"/>
              <w:autoSpaceDE w:val="0"/>
              <w:autoSpaceDN w:val="0"/>
              <w:jc w:val="center"/>
              <w:rPr>
                <w:rFonts w:ascii="Tahoma" w:eastAsia="Arial" w:hAnsi="Tahoma" w:cs="Tahoma"/>
                <w:b/>
                <w:color w:val="FFFFFF"/>
                <w:sz w:val="18"/>
                <w:szCs w:val="18"/>
              </w:rPr>
            </w:pPr>
            <w:proofErr w:type="spellStart"/>
            <w:r>
              <w:rPr>
                <w:rFonts w:ascii="Tahoma" w:eastAsia="Arial" w:hAnsi="Tahoma" w:cs="Tahoma"/>
                <w:b/>
                <w:color w:val="FFFFFF"/>
                <w:sz w:val="18"/>
                <w:szCs w:val="18"/>
              </w:rPr>
              <w:t>N°</w:t>
            </w:r>
            <w:proofErr w:type="spellEnd"/>
          </w:p>
        </w:tc>
        <w:tc>
          <w:tcPr>
            <w:tcW w:w="1238"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3285BEAA" w14:textId="77777777" w:rsidR="00847B49" w:rsidRDefault="00847B49" w:rsidP="00583927">
            <w:pPr>
              <w:widowControl w:val="0"/>
              <w:autoSpaceDE w:val="0"/>
              <w:autoSpaceDN w:val="0"/>
              <w:jc w:val="center"/>
              <w:rPr>
                <w:rFonts w:ascii="Tahoma" w:eastAsia="Arial" w:hAnsi="Tahoma" w:cs="Tahoma"/>
                <w:b/>
                <w:color w:val="FFFFFF"/>
                <w:sz w:val="18"/>
                <w:szCs w:val="18"/>
              </w:rPr>
            </w:pPr>
            <w:r>
              <w:rPr>
                <w:rFonts w:ascii="Tahoma" w:eastAsia="Arial" w:hAnsi="Tahoma" w:cs="Tahoma"/>
                <w:b/>
                <w:color w:val="FFFFFF"/>
                <w:sz w:val="18"/>
                <w:szCs w:val="18"/>
              </w:rPr>
              <w:t>CODIGO</w:t>
            </w:r>
          </w:p>
        </w:tc>
        <w:tc>
          <w:tcPr>
            <w:tcW w:w="594"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4FF0448B" w14:textId="77777777" w:rsidR="00847B49" w:rsidRDefault="00847B49" w:rsidP="00583927">
            <w:pPr>
              <w:widowControl w:val="0"/>
              <w:autoSpaceDE w:val="0"/>
              <w:autoSpaceDN w:val="0"/>
              <w:jc w:val="center"/>
              <w:rPr>
                <w:rFonts w:ascii="Tahoma" w:eastAsia="Arial" w:hAnsi="Tahoma" w:cs="Tahoma"/>
                <w:b/>
                <w:color w:val="FFFFFF"/>
                <w:sz w:val="18"/>
                <w:szCs w:val="18"/>
              </w:rPr>
            </w:pPr>
            <w:r>
              <w:rPr>
                <w:rFonts w:ascii="Tahoma" w:eastAsia="Arial" w:hAnsi="Tahoma" w:cs="Tahoma"/>
                <w:b/>
                <w:color w:val="FFFFFF"/>
                <w:sz w:val="18"/>
                <w:szCs w:val="18"/>
              </w:rPr>
              <w:t>UNIDAD</w:t>
            </w:r>
          </w:p>
        </w:tc>
        <w:tc>
          <w:tcPr>
            <w:tcW w:w="2865"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4F825898" w14:textId="77777777" w:rsidR="00847B49" w:rsidRDefault="00847B49" w:rsidP="00583927">
            <w:pPr>
              <w:widowControl w:val="0"/>
              <w:autoSpaceDE w:val="0"/>
              <w:autoSpaceDN w:val="0"/>
              <w:jc w:val="center"/>
              <w:rPr>
                <w:rFonts w:ascii="Tahoma" w:eastAsia="Arial" w:hAnsi="Tahoma" w:cs="Tahoma"/>
                <w:b/>
                <w:color w:val="FFFFFF"/>
                <w:sz w:val="18"/>
                <w:szCs w:val="18"/>
              </w:rPr>
            </w:pPr>
            <w:r>
              <w:rPr>
                <w:rFonts w:ascii="Tahoma" w:eastAsia="Arial" w:hAnsi="Tahoma" w:cs="Tahoma"/>
                <w:b/>
                <w:color w:val="FFFFFF"/>
                <w:sz w:val="18"/>
                <w:szCs w:val="18"/>
              </w:rPr>
              <w:t>ITEM</w:t>
            </w:r>
          </w:p>
        </w:tc>
      </w:tr>
      <w:tr w:rsidR="00847B49" w14:paraId="7D98EE90" w14:textId="77777777" w:rsidTr="00583927">
        <w:trPr>
          <w:trHeight w:val="20"/>
        </w:trPr>
        <w:tc>
          <w:tcPr>
            <w:tcW w:w="303"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12357A9D" w14:textId="77777777" w:rsidR="00847B49" w:rsidRDefault="00847B49" w:rsidP="00583927">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29</w:t>
            </w:r>
          </w:p>
        </w:tc>
        <w:tc>
          <w:tcPr>
            <w:tcW w:w="1238"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28AD9CEC" w14:textId="77777777" w:rsidR="00847B49" w:rsidRDefault="00847B49" w:rsidP="00583927">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VAC-OF-ZOC-2</w:t>
            </w:r>
          </w:p>
        </w:tc>
        <w:tc>
          <w:tcPr>
            <w:tcW w:w="594"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2769D2F1" w14:textId="77777777" w:rsidR="00847B49" w:rsidRDefault="00847B49" w:rsidP="00583927">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M</w:t>
            </w:r>
          </w:p>
        </w:tc>
        <w:tc>
          <w:tcPr>
            <w:tcW w:w="2865"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21CE2CC9" w14:textId="77777777" w:rsidR="00847B49" w:rsidRDefault="00847B49" w:rsidP="00583927">
            <w:pPr>
              <w:jc w:val="center"/>
              <w:rPr>
                <w:rFonts w:ascii="Tahoma" w:hAnsi="Tahoma" w:cs="Tahoma"/>
                <w:b/>
                <w:bCs/>
                <w:sz w:val="18"/>
                <w:szCs w:val="18"/>
                <w:lang w:eastAsia="es-ES"/>
              </w:rPr>
            </w:pPr>
            <w:bookmarkStart w:id="181" w:name="_Hlk166524367"/>
            <w:r>
              <w:rPr>
                <w:rFonts w:ascii="Tahoma" w:hAnsi="Tahoma" w:cs="Tahoma"/>
                <w:b/>
                <w:bCs/>
                <w:sz w:val="18"/>
                <w:szCs w:val="18"/>
                <w:lang w:eastAsia="es-ES"/>
              </w:rPr>
              <w:t>ZÓCALO DE CERÁMICA C/CEMENTO COLA</w:t>
            </w:r>
            <w:bookmarkEnd w:id="181"/>
          </w:p>
        </w:tc>
      </w:tr>
    </w:tbl>
    <w:p w14:paraId="6F04F874" w14:textId="77777777" w:rsidR="00847B49" w:rsidRDefault="00847B49" w:rsidP="00847B49">
      <w:pPr>
        <w:widowControl w:val="0"/>
        <w:autoSpaceDE w:val="0"/>
        <w:autoSpaceDN w:val="0"/>
        <w:jc w:val="both"/>
        <w:rPr>
          <w:rFonts w:ascii="Tahoma" w:eastAsia="Arial" w:hAnsi="Tahoma" w:cs="Tahoma"/>
          <w:b/>
          <w:bCs/>
          <w:color w:val="000000"/>
          <w:sz w:val="18"/>
          <w:szCs w:val="18"/>
        </w:rPr>
      </w:pPr>
    </w:p>
    <w:p w14:paraId="2CBC7AF2" w14:textId="77777777" w:rsidR="00847B49" w:rsidRDefault="00847B49" w:rsidP="00847B49">
      <w:pPr>
        <w:widowControl w:val="0"/>
        <w:autoSpaceDE w:val="0"/>
        <w:autoSpaceDN w:val="0"/>
        <w:jc w:val="both"/>
        <w:rPr>
          <w:rFonts w:ascii="Tahoma" w:eastAsia="Arial" w:hAnsi="Tahoma" w:cs="Tahoma"/>
          <w:b/>
          <w:bCs/>
          <w:color w:val="000000"/>
          <w:sz w:val="18"/>
          <w:szCs w:val="18"/>
        </w:rPr>
      </w:pPr>
      <w:r>
        <w:rPr>
          <w:rFonts w:ascii="Tahoma" w:eastAsia="Arial" w:hAnsi="Tahoma" w:cs="Tahoma"/>
          <w:b/>
          <w:bCs/>
          <w:color w:val="000000"/>
          <w:sz w:val="18"/>
          <w:szCs w:val="18"/>
        </w:rPr>
        <w:t>DEFINICIÓN. -</w:t>
      </w:r>
    </w:p>
    <w:p w14:paraId="55C552AE" w14:textId="77777777" w:rsidR="00847B49" w:rsidRDefault="00847B49" w:rsidP="00847B49">
      <w:pPr>
        <w:widowControl w:val="0"/>
        <w:autoSpaceDE w:val="0"/>
        <w:autoSpaceDN w:val="0"/>
        <w:jc w:val="both"/>
        <w:rPr>
          <w:rFonts w:ascii="Tahoma" w:eastAsia="Arial" w:hAnsi="Tahoma" w:cs="Tahoma"/>
          <w:sz w:val="18"/>
          <w:szCs w:val="18"/>
        </w:rPr>
      </w:pPr>
    </w:p>
    <w:p w14:paraId="0E01C2F8" w14:textId="77777777" w:rsidR="00847B49" w:rsidRDefault="00847B49" w:rsidP="00847B49">
      <w:pPr>
        <w:widowControl w:val="0"/>
        <w:autoSpaceDE w:val="0"/>
        <w:autoSpaceDN w:val="0"/>
        <w:spacing w:after="120"/>
        <w:jc w:val="both"/>
        <w:rPr>
          <w:rFonts w:ascii="Tahoma" w:eastAsia="Arial" w:hAnsi="Tahoma" w:cs="Tahoma"/>
          <w:sz w:val="18"/>
          <w:szCs w:val="18"/>
        </w:rPr>
      </w:pPr>
      <w:r>
        <w:rPr>
          <w:rFonts w:ascii="Tahoma" w:eastAsia="Arial" w:hAnsi="Tahoma" w:cs="Tahoma"/>
          <w:sz w:val="18"/>
          <w:szCs w:val="18"/>
        </w:rPr>
        <w:t xml:space="preserve">Este ítem se refiere a la construcción de zócalo de cerámica con cemento cola, de acuerdo a lo establecido en los </w:t>
      </w:r>
      <w:r>
        <w:rPr>
          <w:rFonts w:ascii="Tahoma" w:eastAsia="Arial" w:hAnsi="Tahoma" w:cs="Tahoma"/>
          <w:color w:val="000000"/>
          <w:sz w:val="18"/>
          <w:szCs w:val="18"/>
        </w:rPr>
        <w:t>planos constructivos y/o</w:t>
      </w:r>
      <w:r>
        <w:rPr>
          <w:rFonts w:ascii="Tahoma" w:eastAsia="Arial" w:hAnsi="Tahoma" w:cs="Tahoma"/>
          <w:kern w:val="28"/>
          <w:sz w:val="18"/>
          <w:szCs w:val="18"/>
        </w:rPr>
        <w:t xml:space="preserve"> instrucción del Inspector de Obra</w:t>
      </w:r>
      <w:r>
        <w:rPr>
          <w:rFonts w:ascii="Tahoma" w:eastAsia="Arial" w:hAnsi="Tahoma" w:cs="Tahoma"/>
          <w:sz w:val="18"/>
          <w:szCs w:val="18"/>
        </w:rPr>
        <w:t>.</w:t>
      </w:r>
    </w:p>
    <w:p w14:paraId="74A14AD4" w14:textId="77777777" w:rsidR="00847B49" w:rsidRDefault="00847B49" w:rsidP="00847B49">
      <w:pPr>
        <w:widowControl w:val="0"/>
        <w:autoSpaceDE w:val="0"/>
        <w:autoSpaceDN w:val="0"/>
        <w:jc w:val="both"/>
        <w:rPr>
          <w:rFonts w:ascii="Tahoma" w:eastAsia="Arial" w:hAnsi="Tahoma" w:cs="Tahoma"/>
          <w:b/>
          <w:bCs/>
          <w:color w:val="000000"/>
          <w:sz w:val="18"/>
          <w:szCs w:val="18"/>
        </w:rPr>
      </w:pPr>
      <w:r>
        <w:rPr>
          <w:rFonts w:ascii="Tahoma" w:eastAsia="Arial" w:hAnsi="Tahoma" w:cs="Tahoma"/>
          <w:b/>
          <w:bCs/>
          <w:color w:val="000000"/>
          <w:sz w:val="18"/>
          <w:szCs w:val="18"/>
        </w:rPr>
        <w:t>MATERIALES, HERRAMIENTAS Y EQUIPO. -</w:t>
      </w:r>
    </w:p>
    <w:p w14:paraId="6AC0A3B2" w14:textId="77777777" w:rsidR="00847B49" w:rsidRDefault="00847B49" w:rsidP="00847B49">
      <w:pPr>
        <w:widowControl w:val="0"/>
        <w:tabs>
          <w:tab w:val="left" w:pos="8711"/>
        </w:tabs>
        <w:autoSpaceDE w:val="0"/>
        <w:autoSpaceDN w:val="0"/>
        <w:jc w:val="both"/>
        <w:rPr>
          <w:rFonts w:ascii="Tahoma" w:eastAsia="Arial" w:hAnsi="Tahoma" w:cs="Tahoma"/>
          <w:sz w:val="18"/>
          <w:szCs w:val="18"/>
        </w:rPr>
      </w:pPr>
    </w:p>
    <w:p w14:paraId="7B54C717" w14:textId="77777777" w:rsidR="00847B49" w:rsidRDefault="00847B49" w:rsidP="00847B49">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Obra.</w:t>
      </w:r>
    </w:p>
    <w:p w14:paraId="7E66BEFA" w14:textId="77777777" w:rsidR="00847B49" w:rsidRDefault="00847B49" w:rsidP="00847B49">
      <w:pPr>
        <w:widowControl w:val="0"/>
        <w:autoSpaceDE w:val="0"/>
        <w:autoSpaceDN w:val="0"/>
        <w:jc w:val="both"/>
        <w:rPr>
          <w:rFonts w:ascii="Tahoma" w:eastAsia="Arial" w:hAnsi="Tahoma" w:cs="Tahoma"/>
          <w:b/>
          <w:bCs/>
          <w:color w:val="000000"/>
          <w:sz w:val="18"/>
          <w:szCs w:val="18"/>
        </w:rPr>
      </w:pPr>
    </w:p>
    <w:p w14:paraId="46B98650" w14:textId="77777777" w:rsidR="00847B49" w:rsidRDefault="00847B49" w:rsidP="00847B49">
      <w:pPr>
        <w:widowControl w:val="0"/>
        <w:autoSpaceDE w:val="0"/>
        <w:autoSpaceDN w:val="0"/>
        <w:jc w:val="both"/>
        <w:rPr>
          <w:rFonts w:ascii="Tahoma" w:eastAsia="Arial" w:hAnsi="Tahoma" w:cs="Tahoma"/>
          <w:b/>
          <w:bCs/>
          <w:color w:val="000000"/>
          <w:sz w:val="18"/>
          <w:szCs w:val="18"/>
        </w:rPr>
      </w:pPr>
      <w:r>
        <w:rPr>
          <w:rFonts w:ascii="Tahoma" w:eastAsia="Arial" w:hAnsi="Tahoma" w:cs="Tahoma"/>
          <w:b/>
          <w:bCs/>
          <w:color w:val="000000"/>
          <w:sz w:val="18"/>
          <w:szCs w:val="18"/>
        </w:rPr>
        <w:t>FORMA DE EJECUCIÓN. -</w:t>
      </w:r>
    </w:p>
    <w:p w14:paraId="566290E4" w14:textId="77777777" w:rsidR="00847B49" w:rsidRDefault="00847B49" w:rsidP="00847B49">
      <w:pPr>
        <w:widowControl w:val="0"/>
        <w:autoSpaceDE w:val="0"/>
        <w:autoSpaceDN w:val="0"/>
        <w:jc w:val="both"/>
        <w:rPr>
          <w:rFonts w:ascii="Tahoma" w:eastAsia="Arial" w:hAnsi="Tahoma" w:cs="Tahoma"/>
          <w:color w:val="000000"/>
          <w:sz w:val="18"/>
          <w:szCs w:val="18"/>
        </w:rPr>
      </w:pPr>
    </w:p>
    <w:p w14:paraId="1E5D4EE6" w14:textId="77777777" w:rsidR="00847B49" w:rsidRDefault="00847B49" w:rsidP="00847B49">
      <w:pPr>
        <w:widowControl w:val="0"/>
        <w:autoSpaceDE w:val="0"/>
        <w:autoSpaceDN w:val="0"/>
        <w:jc w:val="both"/>
        <w:rPr>
          <w:rFonts w:ascii="Tahoma" w:eastAsia="Arial" w:hAnsi="Tahoma" w:cs="Tahoma"/>
          <w:sz w:val="18"/>
          <w:szCs w:val="18"/>
        </w:rPr>
      </w:pPr>
      <w:r>
        <w:rPr>
          <w:rFonts w:ascii="Tahoma" w:eastAsia="Arial" w:hAnsi="Tahoma" w:cs="Tahoma"/>
          <w:sz w:val="18"/>
          <w:szCs w:val="18"/>
        </w:rPr>
        <w:t>La Entidad Ejecutora deberá prever todas las herramientas, equipos y accesorios necesarios para la ejecución del ítem. En general se seguirán las siguientes directrices:</w:t>
      </w:r>
    </w:p>
    <w:p w14:paraId="7CA89FBF" w14:textId="77777777" w:rsidR="00847B49" w:rsidRDefault="00847B49" w:rsidP="00847B49">
      <w:pPr>
        <w:widowControl w:val="0"/>
        <w:autoSpaceDE w:val="0"/>
        <w:autoSpaceDN w:val="0"/>
        <w:jc w:val="both"/>
        <w:rPr>
          <w:rFonts w:ascii="Tahoma" w:eastAsia="Arial" w:hAnsi="Tahoma" w:cs="Tahoma"/>
          <w:color w:val="000000"/>
          <w:sz w:val="18"/>
          <w:szCs w:val="18"/>
        </w:rPr>
      </w:pPr>
    </w:p>
    <w:p w14:paraId="6C056C8D" w14:textId="77777777" w:rsidR="00847B49" w:rsidRDefault="00847B49" w:rsidP="00847B49">
      <w:pPr>
        <w:widowControl w:val="0"/>
        <w:tabs>
          <w:tab w:val="left" w:pos="560"/>
        </w:tabs>
        <w:autoSpaceDE w:val="0"/>
        <w:autoSpaceDN w:val="0"/>
        <w:jc w:val="both"/>
        <w:rPr>
          <w:rFonts w:ascii="Tahoma" w:eastAsia="Arial" w:hAnsi="Tahoma" w:cs="Tahoma"/>
          <w:b/>
          <w:sz w:val="18"/>
          <w:szCs w:val="18"/>
        </w:rPr>
      </w:pPr>
      <w:r>
        <w:rPr>
          <w:rFonts w:ascii="Tahoma" w:eastAsia="Arial" w:hAnsi="Tahoma" w:cs="Tahoma"/>
          <w:b/>
          <w:sz w:val="18"/>
          <w:szCs w:val="18"/>
        </w:rPr>
        <w:t>Preparación de la Superficie</w:t>
      </w:r>
    </w:p>
    <w:p w14:paraId="27225B54" w14:textId="77777777" w:rsidR="00847B49" w:rsidRDefault="00847B49" w:rsidP="00847B49">
      <w:pPr>
        <w:widowControl w:val="0"/>
        <w:autoSpaceDE w:val="0"/>
        <w:autoSpaceDN w:val="0"/>
        <w:jc w:val="both"/>
        <w:rPr>
          <w:rFonts w:ascii="Tahoma" w:eastAsia="Arial" w:hAnsi="Tahoma" w:cs="Tahoma"/>
          <w:kern w:val="28"/>
          <w:sz w:val="18"/>
          <w:szCs w:val="18"/>
        </w:rPr>
      </w:pPr>
      <w:r>
        <w:rPr>
          <w:rFonts w:ascii="Tahoma" w:eastAsia="Arial" w:hAnsi="Tahoma" w:cs="Tahoma"/>
          <w:sz w:val="18"/>
          <w:szCs w:val="18"/>
        </w:rPr>
        <w:t>Antes de la colocación de las piezas verificar que la superficie este uniforme sin polvo, grasas o sustancias que perjudiquen la buena ejecución del ítem</w:t>
      </w:r>
      <w:r>
        <w:rPr>
          <w:rFonts w:ascii="Tahoma" w:eastAsia="Arial" w:hAnsi="Tahoma" w:cs="Tahoma"/>
          <w:bCs/>
          <w:color w:val="000000"/>
          <w:sz w:val="18"/>
          <w:szCs w:val="18"/>
        </w:rPr>
        <w:t xml:space="preserve">. </w:t>
      </w:r>
      <w:r>
        <w:rPr>
          <w:rFonts w:ascii="Tahoma" w:eastAsia="Arial" w:hAnsi="Tahoma" w:cs="Tahoma"/>
          <w:kern w:val="28"/>
          <w:sz w:val="18"/>
          <w:szCs w:val="18"/>
        </w:rPr>
        <w:t>Asimismo, deberán regarse las superficies a revestir salvo indicación contraria del Inspector de Obra.</w:t>
      </w:r>
    </w:p>
    <w:p w14:paraId="6C1673F7" w14:textId="77777777" w:rsidR="00847B49" w:rsidRDefault="00847B49" w:rsidP="00847B49">
      <w:pPr>
        <w:widowControl w:val="0"/>
        <w:autoSpaceDE w:val="0"/>
        <w:autoSpaceDN w:val="0"/>
        <w:jc w:val="both"/>
        <w:rPr>
          <w:rFonts w:ascii="Tahoma" w:eastAsia="Arial" w:hAnsi="Tahoma" w:cs="Tahoma"/>
          <w:sz w:val="18"/>
          <w:szCs w:val="18"/>
        </w:rPr>
      </w:pPr>
      <w:r>
        <w:rPr>
          <w:rFonts w:ascii="Tahoma" w:eastAsia="Arial" w:hAnsi="Tahoma" w:cs="Tahoma"/>
          <w:sz w:val="18"/>
          <w:szCs w:val="18"/>
        </w:rPr>
        <w:t>Previamente se limpiarán las juntas de los muros y tabiques que recibirán este revestimiento.</w:t>
      </w:r>
    </w:p>
    <w:p w14:paraId="346BAB64" w14:textId="77777777" w:rsidR="00847B49" w:rsidRDefault="00847B49" w:rsidP="00847B49">
      <w:pPr>
        <w:widowControl w:val="0"/>
        <w:tabs>
          <w:tab w:val="left" w:pos="560"/>
        </w:tabs>
        <w:autoSpaceDE w:val="0"/>
        <w:autoSpaceDN w:val="0"/>
        <w:jc w:val="both"/>
        <w:rPr>
          <w:rFonts w:ascii="Tahoma" w:eastAsia="Arial" w:hAnsi="Tahoma" w:cs="Tahoma"/>
          <w:b/>
          <w:sz w:val="18"/>
          <w:szCs w:val="18"/>
        </w:rPr>
      </w:pPr>
    </w:p>
    <w:p w14:paraId="219ADB18" w14:textId="77777777" w:rsidR="00847B49" w:rsidRDefault="00847B49" w:rsidP="00847B49">
      <w:pPr>
        <w:widowControl w:val="0"/>
        <w:tabs>
          <w:tab w:val="left" w:pos="560"/>
        </w:tabs>
        <w:autoSpaceDE w:val="0"/>
        <w:autoSpaceDN w:val="0"/>
        <w:jc w:val="both"/>
        <w:rPr>
          <w:rFonts w:ascii="Tahoma" w:eastAsia="Arial" w:hAnsi="Tahoma" w:cs="Tahoma"/>
          <w:b/>
          <w:sz w:val="18"/>
          <w:szCs w:val="18"/>
        </w:rPr>
      </w:pPr>
      <w:r>
        <w:rPr>
          <w:rFonts w:ascii="Tahoma" w:eastAsia="Arial" w:hAnsi="Tahoma" w:cs="Tahoma"/>
          <w:b/>
          <w:sz w:val="18"/>
          <w:szCs w:val="18"/>
        </w:rPr>
        <w:t>Preparación del Cemento Cola</w:t>
      </w:r>
    </w:p>
    <w:p w14:paraId="4CD3F14C" w14:textId="77777777" w:rsidR="00847B49" w:rsidRDefault="00847B49" w:rsidP="00847B49">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 xml:space="preserve">El cemento cola deberá ser preparado con agua limpia hasta obtener una pasta homogénea sin grumos; </w:t>
      </w:r>
      <w:r>
        <w:rPr>
          <w:rFonts w:ascii="Tahoma" w:eastAsia="Arial" w:hAnsi="Tahoma" w:cs="Tahoma"/>
          <w:kern w:val="28"/>
          <w:sz w:val="18"/>
          <w:szCs w:val="18"/>
        </w:rPr>
        <w:t>después de 5-10 minutos de reposo, volver a mezclar y la mezcla estará lista para su aplicación sobre la superficie</w:t>
      </w:r>
      <w:r>
        <w:rPr>
          <w:rFonts w:ascii="Tahoma" w:eastAsia="Arial" w:hAnsi="Tahoma" w:cs="Tahoma"/>
          <w:sz w:val="18"/>
          <w:szCs w:val="18"/>
        </w:rPr>
        <w:t>. La mezcla deberá seguir estrictamente la dosificación y forma indicado por el proveedor.</w:t>
      </w:r>
    </w:p>
    <w:p w14:paraId="79DCD8AE" w14:textId="77777777" w:rsidR="00847B49" w:rsidRDefault="00847B49" w:rsidP="00847B49">
      <w:pPr>
        <w:widowControl w:val="0"/>
        <w:autoSpaceDE w:val="0"/>
        <w:autoSpaceDN w:val="0"/>
        <w:jc w:val="both"/>
        <w:rPr>
          <w:rFonts w:ascii="Tahoma" w:eastAsia="Arial" w:hAnsi="Tahoma" w:cs="Tahoma"/>
          <w:bCs/>
          <w:color w:val="000000"/>
          <w:sz w:val="18"/>
          <w:szCs w:val="18"/>
        </w:rPr>
      </w:pPr>
    </w:p>
    <w:p w14:paraId="287196E1" w14:textId="77777777" w:rsidR="00847B49" w:rsidRDefault="00847B49" w:rsidP="00847B49">
      <w:pPr>
        <w:widowControl w:val="0"/>
        <w:tabs>
          <w:tab w:val="left" w:pos="560"/>
        </w:tabs>
        <w:autoSpaceDE w:val="0"/>
        <w:autoSpaceDN w:val="0"/>
        <w:jc w:val="both"/>
        <w:rPr>
          <w:rFonts w:ascii="Tahoma" w:eastAsia="Arial" w:hAnsi="Tahoma" w:cs="Tahoma"/>
          <w:b/>
          <w:sz w:val="18"/>
          <w:szCs w:val="18"/>
        </w:rPr>
      </w:pPr>
      <w:r>
        <w:rPr>
          <w:rFonts w:ascii="Tahoma" w:eastAsia="Arial" w:hAnsi="Tahoma" w:cs="Tahoma"/>
          <w:b/>
          <w:sz w:val="18"/>
          <w:szCs w:val="18"/>
        </w:rPr>
        <w:t>Ejecución del revestimiento</w:t>
      </w:r>
    </w:p>
    <w:p w14:paraId="28B5FF65" w14:textId="77777777" w:rsidR="00847B49" w:rsidRDefault="00847B49" w:rsidP="00847B49">
      <w:pPr>
        <w:widowControl w:val="0"/>
        <w:tabs>
          <w:tab w:val="left" w:pos="560"/>
        </w:tabs>
        <w:autoSpaceDE w:val="0"/>
        <w:autoSpaceDN w:val="0"/>
        <w:jc w:val="both"/>
        <w:rPr>
          <w:rFonts w:ascii="Tahoma" w:eastAsia="Arial" w:hAnsi="Tahoma" w:cs="Tahoma"/>
          <w:b/>
          <w:sz w:val="18"/>
          <w:szCs w:val="18"/>
        </w:rPr>
      </w:pPr>
    </w:p>
    <w:p w14:paraId="69138E5F" w14:textId="77777777" w:rsidR="00847B49" w:rsidRDefault="00847B49" w:rsidP="00847B49">
      <w:pPr>
        <w:widowControl w:val="0"/>
        <w:autoSpaceDE w:val="0"/>
        <w:autoSpaceDN w:val="0"/>
        <w:jc w:val="both"/>
        <w:rPr>
          <w:rFonts w:ascii="Tahoma" w:eastAsia="Arial" w:hAnsi="Tahoma" w:cs="Tahoma"/>
          <w:color w:val="000000"/>
          <w:sz w:val="18"/>
          <w:szCs w:val="18"/>
        </w:rPr>
      </w:pPr>
      <w:r>
        <w:rPr>
          <w:rFonts w:ascii="Tahoma" w:eastAsia="Arial" w:hAnsi="Tahoma" w:cs="Tahoma"/>
          <w:color w:val="000000"/>
          <w:sz w:val="18"/>
          <w:szCs w:val="18"/>
        </w:rPr>
        <w:t>Después de ejecutar los trabajos preliminares señalados anteriormente, se humedecerán los zócalos para aplicar la capa de cemento cola.</w:t>
      </w:r>
    </w:p>
    <w:p w14:paraId="2E49B3B2" w14:textId="77777777" w:rsidR="00847B49" w:rsidRDefault="00847B49" w:rsidP="00847B49">
      <w:pPr>
        <w:widowControl w:val="0"/>
        <w:autoSpaceDE w:val="0"/>
        <w:autoSpaceDN w:val="0"/>
        <w:jc w:val="both"/>
        <w:rPr>
          <w:rFonts w:ascii="Tahoma" w:eastAsia="Arial" w:hAnsi="Tahoma" w:cs="Tahoma"/>
          <w:color w:val="000000"/>
          <w:sz w:val="18"/>
          <w:szCs w:val="18"/>
        </w:rPr>
      </w:pPr>
    </w:p>
    <w:p w14:paraId="5C7F7DB1" w14:textId="77777777" w:rsidR="00847B49" w:rsidRDefault="00847B49" w:rsidP="00847B49">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Para realizar el corte de las piezas se debe utilizar una cortadora de cerámica la cual debe estar en buen estado para obtener piezas sin astillas ni rajaduras.</w:t>
      </w:r>
    </w:p>
    <w:p w14:paraId="2205DAD3" w14:textId="77777777" w:rsidR="00847B49" w:rsidRDefault="00847B49" w:rsidP="00847B49">
      <w:pPr>
        <w:widowControl w:val="0"/>
        <w:autoSpaceDE w:val="0"/>
        <w:autoSpaceDN w:val="0"/>
        <w:jc w:val="both"/>
        <w:rPr>
          <w:rFonts w:ascii="Tahoma" w:eastAsia="Arial" w:hAnsi="Tahoma" w:cs="Tahoma"/>
          <w:color w:val="000000"/>
          <w:sz w:val="18"/>
          <w:szCs w:val="18"/>
        </w:rPr>
      </w:pPr>
      <w:r>
        <w:rPr>
          <w:rFonts w:ascii="Tahoma" w:eastAsia="Arial" w:hAnsi="Tahoma" w:cs="Tahoma"/>
          <w:color w:val="000000"/>
          <w:sz w:val="18"/>
          <w:szCs w:val="18"/>
        </w:rPr>
        <w:t xml:space="preserve">El zócalo tendrá la altura indicada en planos, pero en ningún caso será menor a 10 cm de altura. </w:t>
      </w:r>
    </w:p>
    <w:p w14:paraId="55A89D3A" w14:textId="77777777" w:rsidR="00847B49" w:rsidRDefault="00847B49" w:rsidP="00847B49">
      <w:pPr>
        <w:widowControl w:val="0"/>
        <w:autoSpaceDE w:val="0"/>
        <w:autoSpaceDN w:val="0"/>
        <w:jc w:val="both"/>
        <w:rPr>
          <w:rFonts w:ascii="Tahoma" w:eastAsia="Arial" w:hAnsi="Tahoma" w:cs="Tahoma"/>
          <w:color w:val="000000"/>
          <w:sz w:val="18"/>
          <w:szCs w:val="18"/>
        </w:rPr>
      </w:pPr>
    </w:p>
    <w:p w14:paraId="40A4AC56" w14:textId="77777777" w:rsidR="00847B49" w:rsidRDefault="00847B49" w:rsidP="00847B49">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Concluida la operación del colocado, se aplicará una lechada de cemento blanco u otro color aprobado por el Inspector de obra, para cubrir las juntas, limpiándose luego con un trapo seco la superficie obtenida.</w:t>
      </w:r>
    </w:p>
    <w:p w14:paraId="08743929" w14:textId="77777777" w:rsidR="00847B49" w:rsidRDefault="00847B49" w:rsidP="00847B49">
      <w:pPr>
        <w:widowControl w:val="0"/>
        <w:tabs>
          <w:tab w:val="left" w:pos="8711"/>
        </w:tabs>
        <w:autoSpaceDE w:val="0"/>
        <w:autoSpaceDN w:val="0"/>
        <w:jc w:val="both"/>
        <w:rPr>
          <w:rFonts w:ascii="Tahoma" w:eastAsia="Arial" w:hAnsi="Tahoma" w:cs="Tahoma"/>
          <w:sz w:val="18"/>
          <w:szCs w:val="18"/>
        </w:rPr>
      </w:pPr>
    </w:p>
    <w:p w14:paraId="6DC18C2B" w14:textId="77777777" w:rsidR="00847B49" w:rsidRDefault="00847B49" w:rsidP="00847B49">
      <w:pPr>
        <w:widowControl w:val="0"/>
        <w:tabs>
          <w:tab w:val="left" w:pos="8711"/>
        </w:tabs>
        <w:autoSpaceDE w:val="0"/>
        <w:autoSpaceDN w:val="0"/>
        <w:jc w:val="both"/>
        <w:rPr>
          <w:rFonts w:ascii="Tahoma" w:eastAsia="Arial" w:hAnsi="Tahoma" w:cs="Tahoma"/>
          <w:b/>
          <w:sz w:val="18"/>
          <w:szCs w:val="18"/>
        </w:rPr>
      </w:pPr>
      <w:r>
        <w:rPr>
          <w:rFonts w:ascii="Tahoma" w:eastAsia="Arial" w:hAnsi="Tahoma" w:cs="Tahoma"/>
          <w:b/>
          <w:sz w:val="18"/>
          <w:szCs w:val="18"/>
        </w:rPr>
        <w:t>Criterios de Control, Aceptación y Rechazo</w:t>
      </w:r>
    </w:p>
    <w:p w14:paraId="352B4941" w14:textId="77777777" w:rsidR="00847B49" w:rsidRDefault="00847B49" w:rsidP="00847B49">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Se debe verificar la correcta nivelación de las piezas colocadas de cerámica con nivel para evitar pendientes y desniveles entre las piezas, verificar que no existan piezas rotas, desportilladas y manchadas.</w:t>
      </w:r>
    </w:p>
    <w:bookmarkEnd w:id="180"/>
    <w:p w14:paraId="58A6115D" w14:textId="77777777" w:rsidR="00847B49" w:rsidRDefault="00847B49" w:rsidP="00847B49">
      <w:pPr>
        <w:widowControl w:val="0"/>
        <w:tabs>
          <w:tab w:val="left" w:pos="560"/>
        </w:tabs>
        <w:autoSpaceDE w:val="0"/>
        <w:autoSpaceDN w:val="0"/>
        <w:ind w:right="386"/>
        <w:jc w:val="both"/>
        <w:rPr>
          <w:rFonts w:ascii="Tahoma" w:eastAsia="Arial" w:hAnsi="Tahoma" w:cs="Tahoma"/>
          <w:color w:val="000000"/>
          <w:sz w:val="18"/>
          <w:szCs w:val="18"/>
        </w:rPr>
      </w:pPr>
    </w:p>
    <w:tbl>
      <w:tblPr>
        <w:tblStyle w:val="Tablaconcuadrcula"/>
        <w:tblW w:w="9039" w:type="dxa"/>
        <w:tblLook w:val="04A0" w:firstRow="1" w:lastRow="0" w:firstColumn="1" w:lastColumn="0" w:noHBand="0" w:noVBand="1"/>
      </w:tblPr>
      <w:tblGrid>
        <w:gridCol w:w="584"/>
        <w:gridCol w:w="2385"/>
        <w:gridCol w:w="1145"/>
        <w:gridCol w:w="4925"/>
      </w:tblGrid>
      <w:tr w:rsidR="00847B49" w14:paraId="4A093822" w14:textId="77777777" w:rsidTr="00583927">
        <w:trPr>
          <w:trHeight w:val="170"/>
        </w:trPr>
        <w:tc>
          <w:tcPr>
            <w:tcW w:w="584" w:type="dxa"/>
            <w:tcBorders>
              <w:top w:val="single" w:sz="4" w:space="0" w:color="auto"/>
              <w:left w:val="single" w:sz="4" w:space="0" w:color="auto"/>
              <w:bottom w:val="single" w:sz="4" w:space="0" w:color="auto"/>
              <w:right w:val="single" w:sz="4" w:space="0" w:color="auto"/>
            </w:tcBorders>
            <w:shd w:val="clear" w:color="auto" w:fill="1F3864"/>
            <w:vAlign w:val="center"/>
            <w:hideMark/>
          </w:tcPr>
          <w:p w14:paraId="75F4F2F3" w14:textId="77777777" w:rsidR="00847B49" w:rsidRDefault="00847B49" w:rsidP="00583927">
            <w:pPr>
              <w:jc w:val="center"/>
              <w:rPr>
                <w:rFonts w:ascii="Tahoma" w:hAnsi="Tahoma" w:cs="Tahoma"/>
                <w:b/>
                <w:sz w:val="18"/>
                <w:szCs w:val="18"/>
                <w:lang w:eastAsia="es-ES"/>
              </w:rPr>
            </w:pPr>
            <w:proofErr w:type="spellStart"/>
            <w:r>
              <w:rPr>
                <w:rFonts w:ascii="Tahoma" w:hAnsi="Tahoma" w:cs="Tahoma"/>
                <w:b/>
                <w:sz w:val="18"/>
                <w:szCs w:val="18"/>
                <w:lang w:eastAsia="es-ES"/>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vAlign w:val="center"/>
            <w:hideMark/>
          </w:tcPr>
          <w:p w14:paraId="51195022" w14:textId="77777777" w:rsidR="00847B49" w:rsidRDefault="00847B49" w:rsidP="00583927">
            <w:pPr>
              <w:jc w:val="center"/>
              <w:rPr>
                <w:rFonts w:ascii="Tahoma" w:hAnsi="Tahoma" w:cs="Tahoma"/>
                <w:b/>
                <w:sz w:val="18"/>
                <w:szCs w:val="18"/>
                <w:lang w:eastAsia="es-ES"/>
              </w:rPr>
            </w:pPr>
            <w:r>
              <w:rPr>
                <w:rFonts w:ascii="Tahoma" w:hAnsi="Tahoma" w:cs="Tahoma"/>
                <w:b/>
                <w:sz w:val="18"/>
                <w:szCs w:val="18"/>
                <w:lang w:eastAsia="es-ES"/>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vAlign w:val="center"/>
            <w:hideMark/>
          </w:tcPr>
          <w:p w14:paraId="53240BEE" w14:textId="77777777" w:rsidR="00847B49" w:rsidRDefault="00847B49" w:rsidP="00583927">
            <w:pPr>
              <w:jc w:val="center"/>
              <w:rPr>
                <w:rFonts w:ascii="Tahoma" w:hAnsi="Tahoma" w:cs="Tahoma"/>
                <w:b/>
                <w:sz w:val="18"/>
                <w:szCs w:val="18"/>
                <w:lang w:eastAsia="es-ES"/>
              </w:rPr>
            </w:pPr>
            <w:r>
              <w:rPr>
                <w:rFonts w:ascii="Tahoma" w:hAnsi="Tahoma" w:cs="Tahoma"/>
                <w:b/>
                <w:sz w:val="18"/>
                <w:szCs w:val="18"/>
                <w:lang w:eastAsia="es-ES"/>
              </w:rPr>
              <w:t>UNIDAD</w:t>
            </w:r>
          </w:p>
        </w:tc>
        <w:tc>
          <w:tcPr>
            <w:tcW w:w="4925" w:type="dxa"/>
            <w:tcBorders>
              <w:top w:val="single" w:sz="4" w:space="0" w:color="auto"/>
              <w:left w:val="single" w:sz="4" w:space="0" w:color="auto"/>
              <w:bottom w:val="single" w:sz="4" w:space="0" w:color="auto"/>
              <w:right w:val="single" w:sz="4" w:space="0" w:color="auto"/>
            </w:tcBorders>
            <w:shd w:val="clear" w:color="auto" w:fill="1F3864"/>
            <w:vAlign w:val="center"/>
            <w:hideMark/>
          </w:tcPr>
          <w:p w14:paraId="28EA92A9" w14:textId="77777777" w:rsidR="00847B49" w:rsidRDefault="00847B49" w:rsidP="00583927">
            <w:pPr>
              <w:jc w:val="center"/>
              <w:rPr>
                <w:rFonts w:ascii="Tahoma" w:hAnsi="Tahoma" w:cs="Tahoma"/>
                <w:b/>
                <w:sz w:val="18"/>
                <w:szCs w:val="18"/>
                <w:lang w:eastAsia="es-ES"/>
              </w:rPr>
            </w:pPr>
            <w:r>
              <w:rPr>
                <w:rFonts w:ascii="Tahoma" w:hAnsi="Tahoma" w:cs="Tahoma"/>
                <w:b/>
                <w:sz w:val="18"/>
                <w:szCs w:val="18"/>
                <w:lang w:eastAsia="es-ES"/>
              </w:rPr>
              <w:t>ITEM</w:t>
            </w:r>
          </w:p>
        </w:tc>
      </w:tr>
      <w:tr w:rsidR="00847B49" w14:paraId="58074A81" w14:textId="77777777" w:rsidTr="00583927">
        <w:trPr>
          <w:trHeight w:val="170"/>
        </w:trPr>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5EBB48EA" w14:textId="77777777" w:rsidR="00847B49" w:rsidRDefault="00847B49" w:rsidP="00583927">
            <w:pPr>
              <w:jc w:val="center"/>
              <w:rPr>
                <w:rFonts w:ascii="Tahoma" w:hAnsi="Tahoma" w:cs="Tahoma"/>
                <w:b/>
                <w:sz w:val="18"/>
                <w:szCs w:val="18"/>
                <w:lang w:eastAsia="es-ES"/>
              </w:rPr>
            </w:pPr>
            <w:r>
              <w:rPr>
                <w:rFonts w:ascii="Tahoma" w:hAnsi="Tahoma" w:cs="Tahoma"/>
                <w:b/>
                <w:sz w:val="18"/>
                <w:szCs w:val="18"/>
                <w:lang w:eastAsia="es-ES"/>
              </w:rPr>
              <w:t>30</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51E92DAC" w14:textId="77777777" w:rsidR="00847B49" w:rsidRDefault="00847B49" w:rsidP="00583927">
            <w:pPr>
              <w:jc w:val="center"/>
              <w:rPr>
                <w:rFonts w:ascii="Tahoma" w:hAnsi="Tahoma" w:cs="Tahoma"/>
                <w:b/>
                <w:sz w:val="18"/>
                <w:szCs w:val="18"/>
                <w:lang w:eastAsia="es-ES"/>
              </w:rPr>
            </w:pPr>
            <w:r>
              <w:rPr>
                <w:rFonts w:ascii="Tahoma" w:hAnsi="Tahoma" w:cs="Tahoma"/>
                <w:b/>
                <w:sz w:val="18"/>
                <w:szCs w:val="18"/>
                <w:lang w:eastAsia="es-ES"/>
              </w:rPr>
              <w:t>VAC-OF-VEN-2</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7989F234" w14:textId="77777777" w:rsidR="00847B49" w:rsidRDefault="00847B49" w:rsidP="00583927">
            <w:pPr>
              <w:jc w:val="center"/>
              <w:rPr>
                <w:rFonts w:ascii="Tahoma" w:hAnsi="Tahoma" w:cs="Tahoma"/>
                <w:b/>
                <w:sz w:val="18"/>
                <w:szCs w:val="18"/>
                <w:lang w:eastAsia="es-ES"/>
              </w:rPr>
            </w:pPr>
            <w:r>
              <w:rPr>
                <w:rFonts w:ascii="Tahoma" w:hAnsi="Tahoma" w:cs="Tahoma"/>
                <w:b/>
                <w:sz w:val="18"/>
                <w:szCs w:val="18"/>
                <w:lang w:eastAsia="es-ES"/>
              </w:rPr>
              <w:t>M2</w:t>
            </w:r>
          </w:p>
        </w:tc>
        <w:tc>
          <w:tcPr>
            <w:tcW w:w="492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3C1DA31C" w14:textId="77777777" w:rsidR="00847B49" w:rsidRDefault="00847B49" w:rsidP="00583927">
            <w:pPr>
              <w:jc w:val="center"/>
              <w:rPr>
                <w:rFonts w:ascii="Tahoma" w:hAnsi="Tahoma" w:cs="Tahoma"/>
                <w:b/>
                <w:sz w:val="18"/>
                <w:szCs w:val="18"/>
                <w:lang w:eastAsia="es-ES"/>
              </w:rPr>
            </w:pPr>
            <w:r>
              <w:rPr>
                <w:rFonts w:ascii="Tahoma" w:hAnsi="Tahoma" w:cs="Tahoma"/>
                <w:b/>
                <w:sz w:val="18"/>
                <w:szCs w:val="18"/>
                <w:lang w:eastAsia="es-ES"/>
              </w:rPr>
              <w:t>PROVISIÓN Y COLOCADO VENTANA DE ALUMINIO LÍNEA 20 C/VIDRIO 4MM Y ACCESORIOS</w:t>
            </w:r>
          </w:p>
        </w:tc>
      </w:tr>
    </w:tbl>
    <w:p w14:paraId="2AC20ED5" w14:textId="77777777" w:rsidR="00847B49" w:rsidRDefault="00847B49" w:rsidP="00847B49">
      <w:pPr>
        <w:jc w:val="both"/>
        <w:rPr>
          <w:rFonts w:ascii="Tahoma" w:hAnsi="Tahoma" w:cs="Tahoma"/>
          <w:b/>
          <w:sz w:val="18"/>
          <w:szCs w:val="18"/>
          <w:lang w:eastAsia="es-ES"/>
        </w:rPr>
      </w:pPr>
    </w:p>
    <w:p w14:paraId="71BFBE4B" w14:textId="77777777" w:rsidR="00847B49" w:rsidRDefault="00847B49" w:rsidP="00847B49">
      <w:pPr>
        <w:jc w:val="both"/>
        <w:rPr>
          <w:rFonts w:ascii="Tahoma" w:hAnsi="Tahoma" w:cs="Tahoma"/>
          <w:b/>
          <w:sz w:val="18"/>
          <w:szCs w:val="18"/>
          <w:lang w:eastAsia="es-ES"/>
        </w:rPr>
      </w:pPr>
      <w:r>
        <w:rPr>
          <w:rFonts w:ascii="Tahoma" w:hAnsi="Tahoma" w:cs="Tahoma"/>
          <w:b/>
          <w:sz w:val="18"/>
          <w:szCs w:val="18"/>
          <w:lang w:eastAsia="es-ES"/>
        </w:rPr>
        <w:t>DESCRIPCIÓN. -</w:t>
      </w:r>
    </w:p>
    <w:p w14:paraId="63F436EF" w14:textId="77777777" w:rsidR="00847B49" w:rsidRDefault="00847B49" w:rsidP="00847B49">
      <w:pPr>
        <w:jc w:val="both"/>
        <w:rPr>
          <w:rFonts w:ascii="Tahoma" w:hAnsi="Tahoma" w:cs="Tahoma"/>
          <w:sz w:val="18"/>
          <w:szCs w:val="18"/>
          <w:lang w:eastAsia="es-ES"/>
        </w:rPr>
      </w:pPr>
    </w:p>
    <w:p w14:paraId="2AEC5A0C" w14:textId="77777777" w:rsidR="00847B49" w:rsidRDefault="00847B49" w:rsidP="00847B49">
      <w:pPr>
        <w:jc w:val="both"/>
        <w:rPr>
          <w:rFonts w:ascii="Tahoma" w:hAnsi="Tahoma" w:cs="Tahoma"/>
          <w:sz w:val="18"/>
          <w:szCs w:val="18"/>
          <w:lang w:eastAsia="es-ES"/>
        </w:rPr>
      </w:pPr>
      <w:r>
        <w:rPr>
          <w:rFonts w:ascii="Tahoma" w:hAnsi="Tahoma" w:cs="Tahoma"/>
          <w:sz w:val="18"/>
          <w:szCs w:val="18"/>
          <w:lang w:eastAsia="es-ES"/>
        </w:rPr>
        <w:t>Este ítem se refiere a la provisión y colocación de ventanas de aluminio Línea 20 con vidrio de 4mm más accesorios, en los lugares que indiquen los planos constructivos, y/o instrucciones del Inspector de Proyecto.</w:t>
      </w:r>
    </w:p>
    <w:p w14:paraId="4847556D" w14:textId="77777777" w:rsidR="00847B49" w:rsidRDefault="00847B49" w:rsidP="00847B49">
      <w:pPr>
        <w:jc w:val="both"/>
        <w:rPr>
          <w:rFonts w:ascii="Tahoma" w:hAnsi="Tahoma" w:cs="Tahoma"/>
          <w:sz w:val="18"/>
          <w:szCs w:val="18"/>
          <w:lang w:eastAsia="es-ES"/>
        </w:rPr>
      </w:pPr>
    </w:p>
    <w:p w14:paraId="73A512FB" w14:textId="77777777" w:rsidR="00847B49" w:rsidRDefault="00847B49" w:rsidP="00847B49">
      <w:pPr>
        <w:tabs>
          <w:tab w:val="left" w:pos="8711"/>
        </w:tabs>
        <w:rPr>
          <w:rFonts w:ascii="Tahoma" w:hAnsi="Tahoma" w:cs="Tahoma"/>
          <w:b/>
          <w:sz w:val="18"/>
          <w:szCs w:val="18"/>
          <w:lang w:eastAsia="es-ES"/>
        </w:rPr>
      </w:pPr>
      <w:r>
        <w:rPr>
          <w:rFonts w:ascii="Tahoma" w:hAnsi="Tahoma" w:cs="Tahoma"/>
          <w:b/>
          <w:sz w:val="18"/>
          <w:szCs w:val="18"/>
          <w:lang w:eastAsia="es-ES"/>
        </w:rPr>
        <w:t>MATERIALES, HERRAMIENTAS Y EQUIPO. -</w:t>
      </w:r>
    </w:p>
    <w:p w14:paraId="1ED625F7" w14:textId="77777777" w:rsidR="00847B49" w:rsidRDefault="00847B49" w:rsidP="00847B49">
      <w:pPr>
        <w:jc w:val="both"/>
        <w:rPr>
          <w:rFonts w:ascii="Tahoma" w:hAnsi="Tahoma" w:cs="Tahoma"/>
          <w:sz w:val="18"/>
          <w:szCs w:val="18"/>
          <w:lang w:eastAsia="es-ES"/>
        </w:rPr>
      </w:pPr>
    </w:p>
    <w:p w14:paraId="187B3519" w14:textId="77777777" w:rsidR="00847B49" w:rsidRDefault="00847B49" w:rsidP="00847B49">
      <w:pPr>
        <w:tabs>
          <w:tab w:val="left" w:pos="8711"/>
        </w:tabs>
        <w:jc w:val="both"/>
        <w:rPr>
          <w:rFonts w:ascii="Tahoma" w:hAnsi="Tahoma" w:cs="Tahoma"/>
          <w:sz w:val="18"/>
          <w:szCs w:val="18"/>
          <w:lang w:eastAsia="es-ES"/>
        </w:rPr>
      </w:pPr>
      <w:r>
        <w:rPr>
          <w:rFonts w:ascii="Tahoma" w:hAnsi="Tahom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14:paraId="49B0B4AE" w14:textId="77777777" w:rsidR="00847B49" w:rsidRDefault="00847B49" w:rsidP="00847B49">
      <w:pPr>
        <w:jc w:val="both"/>
        <w:rPr>
          <w:rFonts w:ascii="Tahoma" w:hAnsi="Tahoma" w:cs="Tahoma"/>
          <w:sz w:val="18"/>
          <w:szCs w:val="18"/>
          <w:lang w:eastAsia="es-ES"/>
        </w:rPr>
      </w:pPr>
    </w:p>
    <w:p w14:paraId="1B1064AF" w14:textId="77777777" w:rsidR="00847B49" w:rsidRDefault="00847B49" w:rsidP="00847B49">
      <w:pPr>
        <w:jc w:val="both"/>
        <w:rPr>
          <w:rFonts w:ascii="Tahoma" w:hAnsi="Tahoma" w:cs="Tahoma"/>
          <w:b/>
          <w:sz w:val="18"/>
          <w:szCs w:val="18"/>
          <w:lang w:eastAsia="es-ES"/>
        </w:rPr>
      </w:pPr>
      <w:r>
        <w:rPr>
          <w:rFonts w:ascii="Tahoma" w:hAnsi="Tahoma" w:cs="Tahoma"/>
          <w:b/>
          <w:sz w:val="18"/>
          <w:szCs w:val="18"/>
          <w:lang w:eastAsia="es-ES"/>
        </w:rPr>
        <w:t>FORMA DE EJECUCIÓN. -</w:t>
      </w:r>
    </w:p>
    <w:p w14:paraId="5EF34F82" w14:textId="77777777" w:rsidR="00847B49" w:rsidRDefault="00847B49" w:rsidP="00847B49">
      <w:pPr>
        <w:jc w:val="both"/>
        <w:rPr>
          <w:rFonts w:ascii="Tahoma" w:hAnsi="Tahoma" w:cs="Tahoma"/>
          <w:sz w:val="18"/>
          <w:szCs w:val="18"/>
          <w:lang w:eastAsia="es-ES"/>
        </w:rPr>
      </w:pPr>
    </w:p>
    <w:p w14:paraId="373E286F" w14:textId="77777777" w:rsidR="00847B49" w:rsidRDefault="00847B49" w:rsidP="00847B49">
      <w:pPr>
        <w:jc w:val="both"/>
        <w:rPr>
          <w:rFonts w:ascii="Tahoma" w:hAnsi="Tahoma" w:cs="Tahoma"/>
          <w:sz w:val="18"/>
          <w:szCs w:val="18"/>
          <w:lang w:eastAsia="es-ES"/>
        </w:rPr>
      </w:pPr>
      <w:r>
        <w:rPr>
          <w:rFonts w:ascii="Tahoma" w:hAnsi="Tahoma" w:cs="Tahoma"/>
          <w:sz w:val="18"/>
          <w:szCs w:val="18"/>
          <w:lang w:eastAsia="es-ES"/>
        </w:rPr>
        <w:t xml:space="preserve">Antes de realizar la fabricación de la ventana, La Entidad Ejecutora deberá verificar cuidadosamente las dimensiones reales en obra. </w:t>
      </w:r>
    </w:p>
    <w:p w14:paraId="66A20DFA" w14:textId="77777777" w:rsidR="00847B49" w:rsidRDefault="00847B49" w:rsidP="00847B49">
      <w:pPr>
        <w:jc w:val="both"/>
        <w:rPr>
          <w:rFonts w:ascii="Tahoma" w:hAnsi="Tahoma" w:cs="Tahoma"/>
          <w:sz w:val="18"/>
          <w:szCs w:val="18"/>
          <w:lang w:eastAsia="es-ES"/>
        </w:rPr>
      </w:pPr>
    </w:p>
    <w:p w14:paraId="71FF1FFC" w14:textId="77777777" w:rsidR="00847B49" w:rsidRDefault="00847B49" w:rsidP="00847B49">
      <w:pPr>
        <w:jc w:val="both"/>
        <w:rPr>
          <w:rFonts w:ascii="Tahoma" w:hAnsi="Tahoma" w:cs="Tahoma"/>
          <w:sz w:val="18"/>
          <w:szCs w:val="18"/>
          <w:lang w:eastAsia="es-ES"/>
        </w:rPr>
      </w:pPr>
      <w:r>
        <w:rPr>
          <w:rFonts w:ascii="Tahoma" w:hAnsi="Tahoma" w:cs="Tahoma"/>
          <w:sz w:val="18"/>
          <w:szCs w:val="18"/>
          <w:lang w:eastAsia="es-ES"/>
        </w:rPr>
        <w:t xml:space="preserve">En el proceso de fabricación deberá emplearse el equipo y herramientas adecuadas, así como mano de obra calificada, que garantice un trabajo satisfactorio. </w:t>
      </w:r>
    </w:p>
    <w:p w14:paraId="637B0387" w14:textId="77777777" w:rsidR="00847B49" w:rsidRDefault="00847B49" w:rsidP="00847B49">
      <w:pPr>
        <w:jc w:val="both"/>
        <w:rPr>
          <w:rFonts w:ascii="Tahoma" w:hAnsi="Tahoma" w:cs="Tahoma"/>
          <w:sz w:val="18"/>
          <w:szCs w:val="18"/>
          <w:lang w:eastAsia="es-ES"/>
        </w:rPr>
      </w:pPr>
    </w:p>
    <w:p w14:paraId="01432AFD" w14:textId="77777777" w:rsidR="00847B49" w:rsidRDefault="00847B49" w:rsidP="00847B49">
      <w:pPr>
        <w:jc w:val="both"/>
        <w:rPr>
          <w:rFonts w:ascii="Tahoma" w:hAnsi="Tahoma" w:cs="Tahoma"/>
          <w:sz w:val="18"/>
          <w:szCs w:val="18"/>
          <w:lang w:eastAsia="es-ES"/>
        </w:rPr>
      </w:pPr>
      <w:r>
        <w:rPr>
          <w:rFonts w:ascii="Tahoma" w:hAnsi="Tahoma" w:cs="Tahoma"/>
          <w:sz w:val="18"/>
          <w:szCs w:val="18"/>
          <w:lang w:eastAsia="es-ES"/>
        </w:rPr>
        <w:t xml:space="preserve">Las uniones se realizarán con tornillos inoxidables y serán lo suficientemente sólidas para resistir los esfuerzos correspondientes al transporte, colocación y operación. </w:t>
      </w:r>
    </w:p>
    <w:p w14:paraId="08D4D054" w14:textId="77777777" w:rsidR="00847B49" w:rsidRDefault="00847B49" w:rsidP="00847B49">
      <w:pPr>
        <w:jc w:val="both"/>
        <w:rPr>
          <w:rFonts w:ascii="Tahoma" w:hAnsi="Tahoma" w:cs="Tahoma"/>
          <w:sz w:val="18"/>
          <w:szCs w:val="18"/>
          <w:lang w:eastAsia="es-ES"/>
        </w:rPr>
      </w:pPr>
    </w:p>
    <w:p w14:paraId="6748E4A1" w14:textId="77777777" w:rsidR="00847B49" w:rsidRDefault="00847B49" w:rsidP="00847B49">
      <w:pPr>
        <w:jc w:val="both"/>
        <w:rPr>
          <w:rFonts w:ascii="Tahoma" w:hAnsi="Tahoma" w:cs="Tahoma"/>
          <w:sz w:val="18"/>
          <w:szCs w:val="18"/>
          <w:lang w:eastAsia="es-ES"/>
        </w:rPr>
      </w:pPr>
      <w:r>
        <w:rPr>
          <w:rFonts w:ascii="Tahoma" w:hAnsi="Tahoma" w:cs="Tahoma"/>
          <w:sz w:val="18"/>
          <w:szCs w:val="18"/>
          <w:lang w:eastAsia="es-ES"/>
        </w:rPr>
        <w:t xml:space="preserve">Los perfiles de los marcos y hoja corrediza de las ventanas deberán satisfacer las condiciones de un verdadero cierre a doble contacto. Las ventanas serán construidas de acuerdo a planos de detalles y estarán provistas de todos los accesorios de apertura y cierre. </w:t>
      </w:r>
    </w:p>
    <w:p w14:paraId="7277F014" w14:textId="77777777" w:rsidR="00847B49" w:rsidRDefault="00847B49" w:rsidP="00847B49">
      <w:pPr>
        <w:jc w:val="both"/>
        <w:rPr>
          <w:rFonts w:ascii="Tahoma" w:hAnsi="Tahoma" w:cs="Tahoma"/>
          <w:sz w:val="18"/>
          <w:szCs w:val="18"/>
          <w:lang w:eastAsia="es-ES"/>
        </w:rPr>
      </w:pPr>
    </w:p>
    <w:p w14:paraId="7E4233E3" w14:textId="77777777" w:rsidR="00847B49" w:rsidRDefault="00847B49" w:rsidP="00847B49">
      <w:pPr>
        <w:jc w:val="both"/>
        <w:rPr>
          <w:rFonts w:ascii="Tahoma" w:hAnsi="Tahoma" w:cs="Tahoma"/>
          <w:sz w:val="18"/>
          <w:szCs w:val="18"/>
          <w:lang w:eastAsia="es-ES"/>
        </w:rPr>
      </w:pPr>
      <w:r>
        <w:rPr>
          <w:rFonts w:ascii="Tahoma" w:hAnsi="Tahoma" w:cs="Tahoma"/>
          <w:sz w:val="18"/>
          <w:szCs w:val="18"/>
          <w:lang w:eastAsia="es-ES"/>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4CCD78C9" w14:textId="77777777" w:rsidR="00847B49" w:rsidRDefault="00847B49" w:rsidP="00847B49">
      <w:pPr>
        <w:jc w:val="both"/>
        <w:rPr>
          <w:rFonts w:ascii="Tahoma" w:hAnsi="Tahoma" w:cs="Tahoma"/>
          <w:sz w:val="18"/>
          <w:szCs w:val="18"/>
          <w:lang w:eastAsia="es-ES"/>
        </w:rPr>
      </w:pPr>
    </w:p>
    <w:p w14:paraId="019F9176" w14:textId="77777777" w:rsidR="00847B49" w:rsidRDefault="00847B49" w:rsidP="00847B49">
      <w:pPr>
        <w:jc w:val="both"/>
        <w:rPr>
          <w:rFonts w:ascii="Tahoma" w:hAnsi="Tahoma" w:cs="Tahoma"/>
          <w:sz w:val="18"/>
          <w:szCs w:val="18"/>
          <w:lang w:eastAsia="es-ES"/>
        </w:rPr>
      </w:pPr>
      <w:r>
        <w:rPr>
          <w:rFonts w:ascii="Tahoma" w:hAnsi="Tahoma" w:cs="Tahoma"/>
          <w:sz w:val="18"/>
          <w:szCs w:val="18"/>
          <w:lang w:eastAsia="es-ES"/>
        </w:rPr>
        <w:t xml:space="preserve">La Entidad Ejecutora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14:paraId="619C188F" w14:textId="77777777" w:rsidR="00847B49" w:rsidRDefault="00847B49" w:rsidP="00847B49">
      <w:pPr>
        <w:jc w:val="both"/>
        <w:rPr>
          <w:rFonts w:ascii="Tahoma" w:hAnsi="Tahoma" w:cs="Tahoma"/>
          <w:sz w:val="18"/>
          <w:szCs w:val="18"/>
          <w:lang w:eastAsia="es-ES"/>
        </w:rPr>
      </w:pPr>
    </w:p>
    <w:p w14:paraId="3C6704BC" w14:textId="77777777" w:rsidR="00847B49" w:rsidRDefault="00847B49" w:rsidP="00847B49">
      <w:pPr>
        <w:jc w:val="both"/>
        <w:rPr>
          <w:rFonts w:ascii="Tahoma" w:hAnsi="Tahoma" w:cs="Tahoma"/>
          <w:sz w:val="18"/>
          <w:szCs w:val="18"/>
          <w:lang w:eastAsia="es-ES"/>
        </w:rPr>
      </w:pPr>
      <w:r>
        <w:rPr>
          <w:rFonts w:ascii="Tahoma" w:hAnsi="Tahoma" w:cs="Tahoma"/>
          <w:sz w:val="18"/>
          <w:szCs w:val="18"/>
          <w:lang w:eastAsia="es-ES"/>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al Inspector de Proyecto para su aprobación. </w:t>
      </w:r>
    </w:p>
    <w:p w14:paraId="572D7CFB" w14:textId="77777777" w:rsidR="00847B49" w:rsidRDefault="00847B49" w:rsidP="00847B49">
      <w:pPr>
        <w:jc w:val="both"/>
        <w:rPr>
          <w:rFonts w:ascii="Tahoma" w:hAnsi="Tahoma" w:cs="Tahoma"/>
          <w:sz w:val="18"/>
          <w:szCs w:val="18"/>
          <w:lang w:eastAsia="es-ES"/>
        </w:rPr>
      </w:pPr>
    </w:p>
    <w:p w14:paraId="07209D7A" w14:textId="77777777" w:rsidR="00847B49" w:rsidRDefault="00847B49" w:rsidP="00847B49">
      <w:pPr>
        <w:jc w:val="both"/>
        <w:rPr>
          <w:rFonts w:ascii="Tahoma" w:hAnsi="Tahoma" w:cs="Tahoma"/>
          <w:sz w:val="18"/>
          <w:szCs w:val="18"/>
          <w:lang w:eastAsia="es-ES"/>
        </w:rPr>
      </w:pPr>
      <w:r>
        <w:rPr>
          <w:rFonts w:ascii="Tahoma" w:hAnsi="Tahoma" w:cs="Tahoma"/>
          <w:sz w:val="18"/>
          <w:szCs w:val="18"/>
          <w:lang w:eastAsia="es-ES"/>
        </w:rPr>
        <w:t>Se emplearán burletes de goma para sujetar los vidrios y accesorios adecuados al tipo de carpintería aluminio.</w:t>
      </w:r>
    </w:p>
    <w:p w14:paraId="09460134" w14:textId="77777777" w:rsidR="00847B49" w:rsidRDefault="00847B49" w:rsidP="00847B49">
      <w:pPr>
        <w:jc w:val="both"/>
        <w:rPr>
          <w:rFonts w:ascii="Tahoma" w:hAnsi="Tahoma" w:cs="Tahoma"/>
          <w:sz w:val="18"/>
          <w:szCs w:val="18"/>
          <w:lang w:eastAsia="es-ES"/>
        </w:rPr>
      </w:pPr>
    </w:p>
    <w:p w14:paraId="5DA8DDFD" w14:textId="77777777" w:rsidR="00847B49" w:rsidRDefault="00847B49" w:rsidP="00847B49">
      <w:pPr>
        <w:tabs>
          <w:tab w:val="left" w:pos="560"/>
        </w:tabs>
        <w:spacing w:after="120"/>
        <w:jc w:val="both"/>
        <w:rPr>
          <w:rFonts w:ascii="Tahoma" w:hAnsi="Tahoma" w:cs="Tahoma"/>
          <w:b/>
          <w:sz w:val="18"/>
          <w:szCs w:val="18"/>
          <w:lang w:eastAsia="es-ES"/>
        </w:rPr>
      </w:pPr>
      <w:r>
        <w:rPr>
          <w:rFonts w:ascii="Tahoma" w:hAnsi="Tahoma" w:cs="Tahoma"/>
          <w:b/>
          <w:sz w:val="18"/>
          <w:szCs w:val="18"/>
          <w:lang w:eastAsia="es-ES"/>
        </w:rPr>
        <w:t>Criterios de Control, Aceptación y Rechazo</w:t>
      </w:r>
    </w:p>
    <w:p w14:paraId="3259124C" w14:textId="77777777" w:rsidR="00847B49" w:rsidRDefault="00847B49" w:rsidP="00847B49">
      <w:pPr>
        <w:tabs>
          <w:tab w:val="left" w:pos="8711"/>
        </w:tabs>
        <w:jc w:val="both"/>
        <w:rPr>
          <w:rFonts w:ascii="Tahoma" w:hAnsi="Tahoma" w:cs="Tahoma"/>
          <w:sz w:val="18"/>
          <w:szCs w:val="18"/>
          <w:lang w:eastAsia="es-ES"/>
        </w:rPr>
      </w:pPr>
      <w:r>
        <w:rPr>
          <w:rFonts w:ascii="Tahoma" w:hAnsi="Tahoma" w:cs="Tahoma"/>
          <w:sz w:val="18"/>
          <w:szCs w:val="18"/>
          <w:lang w:eastAsia="es-ES"/>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1E1FA9DB" w14:textId="77777777" w:rsidR="00847B49" w:rsidRDefault="00847B49" w:rsidP="00847B49">
      <w:pPr>
        <w:widowControl w:val="0"/>
        <w:tabs>
          <w:tab w:val="left" w:pos="560"/>
        </w:tabs>
        <w:autoSpaceDE w:val="0"/>
        <w:autoSpaceDN w:val="0"/>
        <w:jc w:val="both"/>
        <w:rPr>
          <w:rFonts w:ascii="Tahoma" w:eastAsia="Arial" w:hAnsi="Tahoma" w:cs="Tahoma"/>
          <w:sz w:val="18"/>
          <w:szCs w:val="18"/>
        </w:rPr>
      </w:pPr>
    </w:p>
    <w:tbl>
      <w:tblPr>
        <w:tblStyle w:val="Tablaconcuadrcula"/>
        <w:tblW w:w="5000" w:type="pct"/>
        <w:tblLook w:val="04A0" w:firstRow="1" w:lastRow="0" w:firstColumn="1" w:lastColumn="0" w:noHBand="0" w:noVBand="1"/>
      </w:tblPr>
      <w:tblGrid>
        <w:gridCol w:w="561"/>
        <w:gridCol w:w="2291"/>
        <w:gridCol w:w="1099"/>
        <w:gridCol w:w="5302"/>
      </w:tblGrid>
      <w:tr w:rsidR="00847B49" w14:paraId="24A0D26D" w14:textId="77777777" w:rsidTr="00583927">
        <w:tc>
          <w:tcPr>
            <w:tcW w:w="303"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3FC3EB89" w14:textId="77777777" w:rsidR="00847B49" w:rsidRDefault="00847B49" w:rsidP="00583927">
            <w:pPr>
              <w:widowControl w:val="0"/>
              <w:autoSpaceDE w:val="0"/>
              <w:autoSpaceDN w:val="0"/>
              <w:jc w:val="center"/>
              <w:rPr>
                <w:rFonts w:ascii="Tahoma" w:eastAsia="Arial" w:hAnsi="Tahoma" w:cs="Tahoma"/>
                <w:b/>
                <w:sz w:val="18"/>
                <w:szCs w:val="18"/>
              </w:rPr>
            </w:pPr>
            <w:proofErr w:type="spellStart"/>
            <w:r>
              <w:rPr>
                <w:rFonts w:ascii="Tahoma" w:eastAsia="Arial" w:hAnsi="Tahoma" w:cs="Tahoma"/>
                <w:b/>
                <w:sz w:val="18"/>
                <w:szCs w:val="18"/>
              </w:rPr>
              <w:t>N°</w:t>
            </w:r>
            <w:proofErr w:type="spellEnd"/>
          </w:p>
        </w:tc>
        <w:tc>
          <w:tcPr>
            <w:tcW w:w="1238"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5A2FAA5B" w14:textId="77777777" w:rsidR="00847B49" w:rsidRDefault="00847B49" w:rsidP="00583927">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CODIGO</w:t>
            </w:r>
          </w:p>
        </w:tc>
        <w:tc>
          <w:tcPr>
            <w:tcW w:w="594"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71A738C0" w14:textId="77777777" w:rsidR="00847B49" w:rsidRDefault="00847B49" w:rsidP="00583927">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UNIDAD</w:t>
            </w:r>
          </w:p>
        </w:tc>
        <w:tc>
          <w:tcPr>
            <w:tcW w:w="2865"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373919D5" w14:textId="77777777" w:rsidR="00847B49" w:rsidRDefault="00847B49" w:rsidP="00583927">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ITEM</w:t>
            </w:r>
          </w:p>
        </w:tc>
      </w:tr>
      <w:tr w:rsidR="00847B49" w14:paraId="070BEC95" w14:textId="77777777" w:rsidTr="00583927">
        <w:tc>
          <w:tcPr>
            <w:tcW w:w="303"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48B57577" w14:textId="77777777" w:rsidR="00847B49" w:rsidRDefault="00847B49" w:rsidP="00583927">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31</w:t>
            </w:r>
          </w:p>
        </w:tc>
        <w:tc>
          <w:tcPr>
            <w:tcW w:w="1238"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74683636" w14:textId="77777777" w:rsidR="00847B49" w:rsidRDefault="00847B49" w:rsidP="00583927">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VAC-OF-PUE-5</w:t>
            </w:r>
          </w:p>
        </w:tc>
        <w:tc>
          <w:tcPr>
            <w:tcW w:w="594"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5CF4A99B" w14:textId="77777777" w:rsidR="00847B49" w:rsidRDefault="00847B49" w:rsidP="00583927">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PZA</w:t>
            </w:r>
          </w:p>
        </w:tc>
        <w:tc>
          <w:tcPr>
            <w:tcW w:w="2865"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311B800B" w14:textId="77777777" w:rsidR="00847B49" w:rsidRDefault="00847B49" w:rsidP="00583927">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PROVISIÓN Y COLOCADO DE PUERTA TABLERO DE MADERA SEMIDURA C/BARNIZ (0,90X2,10) (INC/MARCO Y QUINCALLERÍA)</w:t>
            </w:r>
          </w:p>
        </w:tc>
      </w:tr>
    </w:tbl>
    <w:p w14:paraId="6F7FC7A6" w14:textId="77777777" w:rsidR="00847B49" w:rsidRDefault="00847B49" w:rsidP="00847B49">
      <w:pPr>
        <w:widowControl w:val="0"/>
        <w:tabs>
          <w:tab w:val="left" w:pos="560"/>
        </w:tabs>
        <w:autoSpaceDE w:val="0"/>
        <w:autoSpaceDN w:val="0"/>
        <w:ind w:right="-21"/>
        <w:jc w:val="both"/>
        <w:rPr>
          <w:rFonts w:ascii="Tahoma" w:eastAsia="Arial" w:hAnsi="Tahoma" w:cs="Tahoma"/>
          <w:b/>
          <w:color w:val="000000"/>
          <w:sz w:val="18"/>
          <w:szCs w:val="18"/>
        </w:rPr>
      </w:pPr>
    </w:p>
    <w:p w14:paraId="141B1C00" w14:textId="77777777" w:rsidR="00847B49" w:rsidRDefault="00847B49" w:rsidP="00847B49">
      <w:pPr>
        <w:widowControl w:val="0"/>
        <w:tabs>
          <w:tab w:val="left" w:pos="560"/>
        </w:tabs>
        <w:autoSpaceDE w:val="0"/>
        <w:autoSpaceDN w:val="0"/>
        <w:ind w:right="-21"/>
        <w:jc w:val="both"/>
        <w:rPr>
          <w:rFonts w:ascii="Tahoma" w:eastAsia="Arial" w:hAnsi="Tahoma" w:cs="Tahoma"/>
          <w:b/>
          <w:color w:val="000000"/>
          <w:sz w:val="18"/>
          <w:szCs w:val="18"/>
        </w:rPr>
      </w:pPr>
      <w:r>
        <w:rPr>
          <w:rFonts w:ascii="Tahoma" w:eastAsia="Arial" w:hAnsi="Tahoma" w:cs="Tahoma"/>
          <w:b/>
          <w:color w:val="000000"/>
          <w:sz w:val="18"/>
          <w:szCs w:val="18"/>
        </w:rPr>
        <w:t>DESCRIPCIÓN. -</w:t>
      </w:r>
    </w:p>
    <w:p w14:paraId="6F0DE6AB" w14:textId="77777777" w:rsidR="00847B49" w:rsidRDefault="00847B49" w:rsidP="00847B49">
      <w:pPr>
        <w:widowControl w:val="0"/>
        <w:tabs>
          <w:tab w:val="left" w:pos="560"/>
        </w:tabs>
        <w:autoSpaceDE w:val="0"/>
        <w:autoSpaceDN w:val="0"/>
        <w:ind w:right="-21"/>
        <w:jc w:val="both"/>
        <w:rPr>
          <w:rFonts w:ascii="Tahoma" w:eastAsia="Arial" w:hAnsi="Tahoma" w:cs="Tahoma"/>
          <w:color w:val="000000"/>
          <w:sz w:val="18"/>
          <w:szCs w:val="18"/>
        </w:rPr>
      </w:pPr>
    </w:p>
    <w:p w14:paraId="03571095" w14:textId="77777777" w:rsidR="00847B49" w:rsidRDefault="00847B49" w:rsidP="00847B49">
      <w:pPr>
        <w:widowControl w:val="0"/>
        <w:tabs>
          <w:tab w:val="left" w:pos="8711"/>
        </w:tabs>
        <w:autoSpaceDE w:val="0"/>
        <w:autoSpaceDN w:val="0"/>
        <w:ind w:right="-21"/>
        <w:jc w:val="both"/>
        <w:rPr>
          <w:rFonts w:ascii="Tahoma" w:eastAsia="Arial" w:hAnsi="Tahoma" w:cs="Tahoma"/>
          <w:sz w:val="18"/>
          <w:szCs w:val="18"/>
        </w:rPr>
      </w:pPr>
      <w:r>
        <w:rPr>
          <w:rFonts w:ascii="Tahoma" w:eastAsia="Arial" w:hAnsi="Tahoma" w:cs="Tahoma"/>
          <w:color w:val="000000"/>
          <w:sz w:val="18"/>
          <w:szCs w:val="18"/>
        </w:rPr>
        <w:t xml:space="preserve">El ítem comprende </w:t>
      </w:r>
      <w:r>
        <w:rPr>
          <w:rFonts w:ascii="Tahoma" w:eastAsia="Arial" w:hAnsi="Tahoma" w:cs="Tahoma"/>
          <w:sz w:val="18"/>
          <w:szCs w:val="18"/>
        </w:rPr>
        <w:t>provisión y colocado de puerta tablero de madera semidura c/barniz (0,90x2,10) (</w:t>
      </w:r>
      <w:proofErr w:type="spellStart"/>
      <w:r>
        <w:rPr>
          <w:rFonts w:ascii="Tahoma" w:eastAsia="Arial" w:hAnsi="Tahoma" w:cs="Tahoma"/>
          <w:sz w:val="18"/>
          <w:szCs w:val="18"/>
        </w:rPr>
        <w:t>inc</w:t>
      </w:r>
      <w:proofErr w:type="spellEnd"/>
      <w:r>
        <w:rPr>
          <w:rFonts w:ascii="Tahoma" w:eastAsia="Arial" w:hAnsi="Tahoma" w:cs="Tahoma"/>
          <w:sz w:val="18"/>
          <w:szCs w:val="18"/>
        </w:rPr>
        <w:t>/marco y quincallería)</w:t>
      </w:r>
      <w:r>
        <w:rPr>
          <w:rFonts w:ascii="Tahoma" w:eastAsia="Arial" w:hAnsi="Tahoma" w:cs="Tahoma"/>
          <w:color w:val="000000"/>
          <w:sz w:val="18"/>
          <w:szCs w:val="18"/>
        </w:rPr>
        <w:t xml:space="preserve"> conforme a lo detallado en </w:t>
      </w:r>
      <w:r>
        <w:rPr>
          <w:rFonts w:ascii="Tahoma" w:eastAsia="Arial" w:hAnsi="Tahoma" w:cs="Tahoma"/>
          <w:sz w:val="18"/>
          <w:szCs w:val="18"/>
        </w:rPr>
        <w:t xml:space="preserve">los </w:t>
      </w:r>
      <w:r>
        <w:rPr>
          <w:rFonts w:ascii="Tahoma" w:eastAsia="Arial" w:hAnsi="Tahoma" w:cs="Tahoma"/>
          <w:bCs/>
          <w:color w:val="000000"/>
          <w:sz w:val="18"/>
          <w:szCs w:val="18"/>
        </w:rPr>
        <w:t>planos constructivos e instrucciones del Inspector de proyecto.</w:t>
      </w:r>
      <w:r>
        <w:rPr>
          <w:rFonts w:ascii="Tahoma" w:eastAsia="Arial" w:hAnsi="Tahoma" w:cs="Tahoma"/>
          <w:sz w:val="18"/>
          <w:szCs w:val="18"/>
        </w:rPr>
        <w:t xml:space="preserve"> </w:t>
      </w:r>
    </w:p>
    <w:p w14:paraId="3E23CB51" w14:textId="77777777" w:rsidR="00847B49" w:rsidRDefault="00847B49" w:rsidP="00847B49">
      <w:pPr>
        <w:widowControl w:val="0"/>
        <w:tabs>
          <w:tab w:val="left" w:pos="560"/>
        </w:tabs>
        <w:autoSpaceDE w:val="0"/>
        <w:autoSpaceDN w:val="0"/>
        <w:ind w:right="-21"/>
        <w:jc w:val="both"/>
        <w:rPr>
          <w:rFonts w:ascii="Tahoma" w:eastAsia="Arial" w:hAnsi="Tahoma" w:cs="Tahoma"/>
          <w:color w:val="000000"/>
          <w:sz w:val="18"/>
          <w:szCs w:val="18"/>
        </w:rPr>
      </w:pPr>
    </w:p>
    <w:p w14:paraId="7E3BBC30" w14:textId="77777777" w:rsidR="00847B49" w:rsidRDefault="00847B49" w:rsidP="00847B49">
      <w:pPr>
        <w:widowControl w:val="0"/>
        <w:tabs>
          <w:tab w:val="left" w:pos="560"/>
        </w:tabs>
        <w:autoSpaceDE w:val="0"/>
        <w:autoSpaceDN w:val="0"/>
        <w:ind w:right="-21"/>
        <w:jc w:val="both"/>
        <w:rPr>
          <w:rFonts w:ascii="Tahoma" w:eastAsia="Arial" w:hAnsi="Tahoma" w:cs="Tahoma"/>
          <w:b/>
          <w:color w:val="000000"/>
          <w:sz w:val="18"/>
          <w:szCs w:val="18"/>
        </w:rPr>
      </w:pPr>
      <w:r>
        <w:rPr>
          <w:rFonts w:ascii="Tahoma" w:eastAsia="Arial" w:hAnsi="Tahoma" w:cs="Tahoma"/>
          <w:b/>
          <w:color w:val="000000"/>
          <w:sz w:val="18"/>
          <w:szCs w:val="18"/>
        </w:rPr>
        <w:t>MATERIALES, HERRAMIENTAS Y EQUIPO. -</w:t>
      </w:r>
    </w:p>
    <w:p w14:paraId="54AF6E81" w14:textId="77777777" w:rsidR="00847B49" w:rsidRDefault="00847B49" w:rsidP="00847B49">
      <w:pPr>
        <w:widowControl w:val="0"/>
        <w:tabs>
          <w:tab w:val="left" w:pos="8711"/>
        </w:tabs>
        <w:autoSpaceDE w:val="0"/>
        <w:autoSpaceDN w:val="0"/>
        <w:ind w:right="-21"/>
        <w:jc w:val="both"/>
        <w:rPr>
          <w:rFonts w:ascii="Tahoma" w:eastAsia="Arial" w:hAnsi="Tahoma" w:cs="Tahoma"/>
          <w:sz w:val="18"/>
          <w:szCs w:val="18"/>
        </w:rPr>
      </w:pPr>
      <w:r>
        <w:rPr>
          <w:rFonts w:ascii="Tahoma" w:hAnsi="Tahoma" w:cs="Tahoma"/>
          <w:color w:val="333333"/>
          <w:sz w:val="18"/>
          <w:szCs w:val="18"/>
          <w:lang w:eastAsia="es-ES"/>
        </w:rPr>
        <w:br/>
      </w:r>
      <w:bookmarkStart w:id="182" w:name="_Hlk95056544"/>
      <w:r>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692F2872" w14:textId="77777777" w:rsidR="00847B49" w:rsidRDefault="00847B49" w:rsidP="00847B49">
      <w:pPr>
        <w:widowControl w:val="0"/>
        <w:autoSpaceDE w:val="0"/>
        <w:autoSpaceDN w:val="0"/>
        <w:adjustRightInd w:val="0"/>
        <w:ind w:right="-21"/>
        <w:jc w:val="both"/>
        <w:rPr>
          <w:rFonts w:ascii="Tahoma" w:hAnsi="Tahoma" w:cs="Tahoma"/>
          <w:sz w:val="18"/>
          <w:szCs w:val="18"/>
        </w:rPr>
      </w:pPr>
      <w:r>
        <w:rPr>
          <w:rFonts w:ascii="Tahoma" w:hAnsi="Tahoma" w:cs="Tahoma"/>
          <w:sz w:val="18"/>
          <w:szCs w:val="18"/>
        </w:rPr>
        <w:t xml:space="preserve">La madera será de primera calidad, semidura, sin ojos ni astilla, bien estacionada, seca y de las dimensiones señaladas en los planos, de acuerdo al </w:t>
      </w:r>
      <w:r>
        <w:rPr>
          <w:rFonts w:ascii="Tahoma" w:hAnsi="Tahoma" w:cs="Tahoma"/>
          <w:i/>
          <w:sz w:val="18"/>
          <w:szCs w:val="18"/>
        </w:rPr>
        <w:t>Manual de Diseño para Maderas del Grupo Andino</w:t>
      </w:r>
      <w:r>
        <w:rPr>
          <w:rFonts w:ascii="Tahoma" w:hAnsi="Tahoma" w:cs="Tahoma"/>
          <w:sz w:val="18"/>
          <w:szCs w:val="18"/>
        </w:rPr>
        <w:t>.</w:t>
      </w:r>
    </w:p>
    <w:p w14:paraId="512F9898" w14:textId="77777777" w:rsidR="00847B49" w:rsidRDefault="00847B49" w:rsidP="00847B49">
      <w:pPr>
        <w:widowControl w:val="0"/>
        <w:autoSpaceDE w:val="0"/>
        <w:autoSpaceDN w:val="0"/>
        <w:adjustRightInd w:val="0"/>
        <w:ind w:right="-21"/>
        <w:jc w:val="both"/>
        <w:rPr>
          <w:rFonts w:ascii="Tahoma" w:hAnsi="Tahoma" w:cs="Tahoma"/>
          <w:sz w:val="18"/>
          <w:szCs w:val="18"/>
        </w:rPr>
      </w:pPr>
    </w:p>
    <w:p w14:paraId="29FDF0BD" w14:textId="77777777" w:rsidR="00847B49" w:rsidRDefault="00847B49" w:rsidP="00847B49">
      <w:pPr>
        <w:widowControl w:val="0"/>
        <w:tabs>
          <w:tab w:val="left" w:pos="8711"/>
        </w:tabs>
        <w:autoSpaceDE w:val="0"/>
        <w:autoSpaceDN w:val="0"/>
        <w:ind w:right="-21"/>
        <w:jc w:val="both"/>
        <w:rPr>
          <w:rFonts w:ascii="Tahoma" w:eastAsia="Arial" w:hAnsi="Tahoma" w:cs="Tahoma"/>
          <w:sz w:val="18"/>
          <w:szCs w:val="18"/>
        </w:rPr>
      </w:pPr>
      <w:r>
        <w:rPr>
          <w:rFonts w:ascii="Tahoma" w:eastAsia="Arial" w:hAnsi="Tahoma" w:cs="Tahoma"/>
          <w:sz w:val="18"/>
          <w:szCs w:val="18"/>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0E093D42" w14:textId="77777777" w:rsidR="00847B49" w:rsidRDefault="00847B49" w:rsidP="00847B49">
      <w:pPr>
        <w:widowControl w:val="0"/>
        <w:tabs>
          <w:tab w:val="left" w:pos="560"/>
        </w:tabs>
        <w:autoSpaceDE w:val="0"/>
        <w:autoSpaceDN w:val="0"/>
        <w:ind w:right="-21"/>
        <w:jc w:val="both"/>
        <w:rPr>
          <w:rFonts w:ascii="Tahoma" w:eastAsia="Arial" w:hAnsi="Tahoma" w:cs="Tahoma"/>
          <w:color w:val="000000"/>
          <w:sz w:val="18"/>
          <w:szCs w:val="18"/>
        </w:rPr>
      </w:pPr>
    </w:p>
    <w:bookmarkEnd w:id="182"/>
    <w:p w14:paraId="137FC21B" w14:textId="77777777" w:rsidR="00847B49" w:rsidRDefault="00847B49" w:rsidP="00847B49">
      <w:pPr>
        <w:widowControl w:val="0"/>
        <w:tabs>
          <w:tab w:val="left" w:pos="560"/>
        </w:tabs>
        <w:autoSpaceDE w:val="0"/>
        <w:autoSpaceDN w:val="0"/>
        <w:ind w:right="-21"/>
        <w:jc w:val="both"/>
        <w:rPr>
          <w:rFonts w:ascii="Tahoma" w:eastAsia="Arial" w:hAnsi="Tahoma" w:cs="Tahoma"/>
          <w:b/>
          <w:color w:val="000000"/>
          <w:sz w:val="18"/>
          <w:szCs w:val="18"/>
        </w:rPr>
      </w:pPr>
      <w:r>
        <w:rPr>
          <w:rFonts w:ascii="Tahoma" w:eastAsia="Arial" w:hAnsi="Tahoma" w:cs="Tahoma"/>
          <w:b/>
          <w:color w:val="000000"/>
          <w:sz w:val="18"/>
          <w:szCs w:val="18"/>
        </w:rPr>
        <w:t>FORMA DE EJECUCIÓN. -</w:t>
      </w:r>
    </w:p>
    <w:p w14:paraId="274630F8" w14:textId="77777777" w:rsidR="00847B49" w:rsidRDefault="00847B49" w:rsidP="00847B49">
      <w:pPr>
        <w:widowControl w:val="0"/>
        <w:tabs>
          <w:tab w:val="left" w:pos="560"/>
        </w:tabs>
        <w:autoSpaceDE w:val="0"/>
        <w:autoSpaceDN w:val="0"/>
        <w:ind w:right="-21"/>
        <w:jc w:val="both"/>
        <w:rPr>
          <w:rFonts w:ascii="Tahoma" w:eastAsia="Arial" w:hAnsi="Tahoma" w:cs="Tahoma"/>
          <w:color w:val="000000"/>
          <w:sz w:val="18"/>
          <w:szCs w:val="18"/>
        </w:rPr>
      </w:pPr>
    </w:p>
    <w:p w14:paraId="4AD1658C" w14:textId="77777777" w:rsidR="00847B49" w:rsidRDefault="00847B49" w:rsidP="00847B49">
      <w:pPr>
        <w:widowControl w:val="0"/>
        <w:autoSpaceDE w:val="0"/>
        <w:autoSpaceDN w:val="0"/>
        <w:ind w:right="-21"/>
        <w:jc w:val="both"/>
        <w:rPr>
          <w:rFonts w:ascii="Tahoma" w:eastAsia="Arial" w:hAnsi="Tahoma" w:cs="Tahoma"/>
          <w:sz w:val="18"/>
          <w:szCs w:val="18"/>
        </w:rPr>
      </w:pPr>
      <w:bookmarkStart w:id="183" w:name="_Hlk95056654"/>
      <w:r>
        <w:rPr>
          <w:rFonts w:ascii="Tahoma" w:eastAsia="Arial" w:hAnsi="Tahoma" w:cs="Tahoma"/>
          <w:sz w:val="18"/>
          <w:szCs w:val="18"/>
        </w:rPr>
        <w:t>En general, la puerta deberá cumplir con las siguientes directrices referidas a la ejecución:</w:t>
      </w:r>
    </w:p>
    <w:p w14:paraId="5E318253" w14:textId="77777777" w:rsidR="00847B49" w:rsidRDefault="00847B49" w:rsidP="00847B49">
      <w:pPr>
        <w:widowControl w:val="0"/>
        <w:tabs>
          <w:tab w:val="left" w:pos="560"/>
        </w:tabs>
        <w:autoSpaceDE w:val="0"/>
        <w:autoSpaceDN w:val="0"/>
        <w:ind w:right="-21"/>
        <w:jc w:val="both"/>
        <w:rPr>
          <w:rFonts w:ascii="Tahoma" w:eastAsia="Arial" w:hAnsi="Tahoma" w:cs="Tahoma"/>
          <w:color w:val="000000"/>
          <w:sz w:val="18"/>
          <w:szCs w:val="18"/>
        </w:rPr>
      </w:pPr>
      <w:r>
        <w:rPr>
          <w:rFonts w:ascii="Tahoma" w:eastAsia="Arial" w:hAnsi="Tahoma" w:cs="Tahoma"/>
          <w:color w:val="000000"/>
          <w:sz w:val="18"/>
          <w:szCs w:val="18"/>
        </w:rPr>
        <w:t>La Entidad Ejecutora deberá verificar cuidadosamente las dimensiones reales en obra, sobre todo aquéllas que están referidas a los niveles de pisos terminados.</w:t>
      </w:r>
    </w:p>
    <w:p w14:paraId="2C619B85" w14:textId="77777777" w:rsidR="00847B49" w:rsidRDefault="00847B49" w:rsidP="00847B49">
      <w:pPr>
        <w:widowControl w:val="0"/>
        <w:tabs>
          <w:tab w:val="left" w:pos="560"/>
        </w:tabs>
        <w:autoSpaceDE w:val="0"/>
        <w:autoSpaceDN w:val="0"/>
        <w:ind w:right="-21"/>
        <w:jc w:val="both"/>
        <w:rPr>
          <w:rFonts w:ascii="Tahoma" w:eastAsia="Arial" w:hAnsi="Tahoma" w:cs="Tahoma"/>
          <w:color w:val="000000"/>
          <w:sz w:val="18"/>
          <w:szCs w:val="18"/>
        </w:rPr>
      </w:pPr>
    </w:p>
    <w:p w14:paraId="37981056" w14:textId="77777777" w:rsidR="00847B49" w:rsidRDefault="00847B49" w:rsidP="00847B49">
      <w:pPr>
        <w:widowControl w:val="0"/>
        <w:tabs>
          <w:tab w:val="left" w:pos="560"/>
        </w:tabs>
        <w:autoSpaceDE w:val="0"/>
        <w:autoSpaceDN w:val="0"/>
        <w:ind w:right="-21"/>
        <w:jc w:val="both"/>
        <w:rPr>
          <w:rFonts w:ascii="Tahoma" w:eastAsia="Arial" w:hAnsi="Tahoma" w:cs="Tahoma"/>
          <w:color w:val="000000"/>
          <w:sz w:val="18"/>
          <w:szCs w:val="18"/>
        </w:rPr>
      </w:pPr>
      <w:r>
        <w:rPr>
          <w:rFonts w:ascii="Tahoma" w:eastAsia="Arial" w:hAnsi="Tahoma" w:cs="Tahoma"/>
          <w:color w:val="000000"/>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5FB796F8" w14:textId="77777777" w:rsidR="00847B49" w:rsidRDefault="00847B49" w:rsidP="00847B49">
      <w:pPr>
        <w:widowControl w:val="0"/>
        <w:tabs>
          <w:tab w:val="left" w:pos="560"/>
        </w:tabs>
        <w:autoSpaceDE w:val="0"/>
        <w:autoSpaceDN w:val="0"/>
        <w:ind w:right="-21"/>
        <w:jc w:val="both"/>
        <w:rPr>
          <w:rFonts w:ascii="Tahoma" w:eastAsia="Arial" w:hAnsi="Tahoma" w:cs="Tahoma"/>
          <w:color w:val="000000"/>
          <w:sz w:val="18"/>
          <w:szCs w:val="18"/>
        </w:rPr>
      </w:pPr>
      <w:r>
        <w:rPr>
          <w:rFonts w:ascii="Tahoma" w:eastAsia="Arial" w:hAnsi="Tahoma" w:cs="Tahoma"/>
          <w:color w:val="000000"/>
          <w:sz w:val="18"/>
          <w:szCs w:val="18"/>
        </w:rPr>
        <w:t>Las piezas cortadas, antes del armado, deberán estacionarse el tiempo necesario para asegurar un perfecto secado. Conseguido este objetivo, se procederá al cepillado y posteriormente se realizarán los cortes necesarios para las uniones y empalmes.</w:t>
      </w:r>
    </w:p>
    <w:p w14:paraId="21279F3B" w14:textId="77777777" w:rsidR="00847B49" w:rsidRDefault="00847B49" w:rsidP="00847B49">
      <w:pPr>
        <w:widowControl w:val="0"/>
        <w:tabs>
          <w:tab w:val="left" w:pos="560"/>
        </w:tabs>
        <w:autoSpaceDE w:val="0"/>
        <w:autoSpaceDN w:val="0"/>
        <w:ind w:right="-21"/>
        <w:jc w:val="both"/>
        <w:rPr>
          <w:rFonts w:ascii="Tahoma" w:eastAsia="Arial" w:hAnsi="Tahoma" w:cs="Tahoma"/>
          <w:color w:val="000000"/>
          <w:sz w:val="18"/>
          <w:szCs w:val="18"/>
        </w:rPr>
      </w:pPr>
    </w:p>
    <w:p w14:paraId="08146CEF" w14:textId="77777777" w:rsidR="00847B49" w:rsidRDefault="00847B49" w:rsidP="00847B49">
      <w:pPr>
        <w:widowControl w:val="0"/>
        <w:tabs>
          <w:tab w:val="left" w:pos="560"/>
        </w:tabs>
        <w:autoSpaceDE w:val="0"/>
        <w:autoSpaceDN w:val="0"/>
        <w:ind w:right="-21"/>
        <w:jc w:val="both"/>
        <w:rPr>
          <w:rFonts w:ascii="Tahoma" w:eastAsia="Arial" w:hAnsi="Tahoma" w:cs="Tahoma"/>
          <w:color w:val="000000"/>
          <w:sz w:val="18"/>
          <w:szCs w:val="18"/>
        </w:rPr>
      </w:pPr>
      <w:r>
        <w:rPr>
          <w:rFonts w:ascii="Tahoma" w:eastAsia="Arial" w:hAnsi="Tahoma" w:cs="Tahoma"/>
          <w:color w:val="000000"/>
          <w:sz w:val="18"/>
          <w:szCs w:val="18"/>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12A3BFC7" w14:textId="77777777" w:rsidR="00847B49" w:rsidRDefault="00847B49" w:rsidP="00847B49">
      <w:pPr>
        <w:widowControl w:val="0"/>
        <w:tabs>
          <w:tab w:val="left" w:pos="560"/>
        </w:tabs>
        <w:autoSpaceDE w:val="0"/>
        <w:autoSpaceDN w:val="0"/>
        <w:ind w:right="-21"/>
        <w:jc w:val="both"/>
        <w:rPr>
          <w:rFonts w:ascii="Tahoma" w:eastAsia="Arial" w:hAnsi="Tahoma" w:cs="Tahoma"/>
          <w:color w:val="000000"/>
          <w:sz w:val="18"/>
          <w:szCs w:val="18"/>
        </w:rPr>
      </w:pPr>
    </w:p>
    <w:p w14:paraId="2F00FC8D" w14:textId="77777777" w:rsidR="00847B49" w:rsidRDefault="00847B49" w:rsidP="00847B49">
      <w:pPr>
        <w:widowControl w:val="0"/>
        <w:tabs>
          <w:tab w:val="left" w:pos="560"/>
        </w:tabs>
        <w:autoSpaceDE w:val="0"/>
        <w:autoSpaceDN w:val="0"/>
        <w:ind w:right="-21"/>
        <w:jc w:val="both"/>
        <w:rPr>
          <w:rFonts w:ascii="Tahoma" w:eastAsia="Arial" w:hAnsi="Tahoma" w:cs="Tahoma"/>
          <w:color w:val="000000"/>
          <w:sz w:val="18"/>
          <w:szCs w:val="18"/>
        </w:rPr>
      </w:pPr>
      <w:r>
        <w:rPr>
          <w:rFonts w:ascii="Tahoma" w:eastAsia="Arial" w:hAnsi="Tahoma" w:cs="Tahoma"/>
          <w:color w:val="000000"/>
          <w:sz w:val="18"/>
          <w:szCs w:val="18"/>
        </w:rPr>
        <w:t xml:space="preserve">El Inspector de proyecto deberá verificar que las piezas estén correctamente cepilladas, labradas, enrasadas y lijadas ya que no se admitirá la corrección de defectos de manufactura mediante el empleo de masillas o mastiques. </w:t>
      </w:r>
    </w:p>
    <w:p w14:paraId="53E57D18" w14:textId="77777777" w:rsidR="00847B49" w:rsidRDefault="00847B49" w:rsidP="00847B49">
      <w:pPr>
        <w:widowControl w:val="0"/>
        <w:tabs>
          <w:tab w:val="left" w:pos="560"/>
        </w:tabs>
        <w:autoSpaceDE w:val="0"/>
        <w:autoSpaceDN w:val="0"/>
        <w:ind w:right="-21"/>
        <w:jc w:val="both"/>
        <w:rPr>
          <w:rFonts w:ascii="Tahoma" w:eastAsia="Arial" w:hAnsi="Tahoma" w:cs="Tahoma"/>
          <w:color w:val="000000"/>
          <w:sz w:val="18"/>
          <w:szCs w:val="18"/>
        </w:rPr>
      </w:pPr>
    </w:p>
    <w:p w14:paraId="25FCF3B0" w14:textId="77777777" w:rsidR="00847B49" w:rsidRDefault="00847B49" w:rsidP="00847B49">
      <w:pPr>
        <w:widowControl w:val="0"/>
        <w:tabs>
          <w:tab w:val="left" w:pos="560"/>
        </w:tabs>
        <w:autoSpaceDE w:val="0"/>
        <w:autoSpaceDN w:val="0"/>
        <w:ind w:right="-21"/>
        <w:jc w:val="both"/>
        <w:rPr>
          <w:rFonts w:ascii="Tahoma" w:eastAsia="Arial" w:hAnsi="Tahoma" w:cs="Tahoma"/>
          <w:color w:val="000000"/>
          <w:sz w:val="18"/>
          <w:szCs w:val="18"/>
        </w:rPr>
      </w:pPr>
      <w:r>
        <w:rPr>
          <w:rFonts w:ascii="Tahoma" w:eastAsia="Arial" w:hAnsi="Tahoma" w:cs="Tahoma"/>
          <w:color w:val="000000"/>
          <w:sz w:val="18"/>
          <w:szCs w:val="18"/>
        </w:rPr>
        <w:t xml:space="preserve">El colocado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741D64FA" w14:textId="77777777" w:rsidR="00847B49" w:rsidRDefault="00847B49" w:rsidP="00847B49">
      <w:pPr>
        <w:widowControl w:val="0"/>
        <w:tabs>
          <w:tab w:val="left" w:pos="560"/>
        </w:tabs>
        <w:autoSpaceDE w:val="0"/>
        <w:autoSpaceDN w:val="0"/>
        <w:ind w:right="-21"/>
        <w:jc w:val="both"/>
        <w:rPr>
          <w:rFonts w:ascii="Tahoma" w:eastAsia="Arial" w:hAnsi="Tahoma" w:cs="Tahoma"/>
          <w:color w:val="000000"/>
          <w:sz w:val="18"/>
          <w:szCs w:val="18"/>
        </w:rPr>
      </w:pPr>
    </w:p>
    <w:p w14:paraId="26B7B3F2" w14:textId="77777777" w:rsidR="00847B49" w:rsidRDefault="00847B49" w:rsidP="00847B49">
      <w:pPr>
        <w:widowControl w:val="0"/>
        <w:tabs>
          <w:tab w:val="left" w:pos="560"/>
        </w:tabs>
        <w:autoSpaceDE w:val="0"/>
        <w:autoSpaceDN w:val="0"/>
        <w:ind w:right="-21"/>
        <w:jc w:val="both"/>
        <w:rPr>
          <w:rFonts w:ascii="Tahoma" w:eastAsia="Arial" w:hAnsi="Tahoma" w:cs="Tahoma"/>
          <w:color w:val="000000"/>
          <w:sz w:val="18"/>
          <w:szCs w:val="18"/>
        </w:rPr>
      </w:pPr>
      <w:r>
        <w:rPr>
          <w:rFonts w:ascii="Tahoma" w:eastAsia="Arial" w:hAnsi="Tahoma" w:cs="Tahoma"/>
          <w:color w:val="000000"/>
          <w:sz w:val="18"/>
          <w:szCs w:val="18"/>
        </w:rPr>
        <w:t xml:space="preserve">La hoja de puerta tablero tendrá las dimensiones conforme a lo detallado en </w:t>
      </w:r>
      <w:r>
        <w:rPr>
          <w:rFonts w:ascii="Tahoma" w:eastAsia="Arial" w:hAnsi="Tahoma" w:cs="Tahoma"/>
          <w:sz w:val="18"/>
          <w:szCs w:val="18"/>
        </w:rPr>
        <w:t>los planos de construcción y/o instrucciones del Inspector de proyecto.</w:t>
      </w:r>
    </w:p>
    <w:p w14:paraId="707F1EC2" w14:textId="77777777" w:rsidR="00847B49" w:rsidRDefault="00847B49" w:rsidP="00847B49">
      <w:pPr>
        <w:widowControl w:val="0"/>
        <w:tabs>
          <w:tab w:val="left" w:pos="560"/>
        </w:tabs>
        <w:autoSpaceDE w:val="0"/>
        <w:autoSpaceDN w:val="0"/>
        <w:ind w:right="-21"/>
        <w:jc w:val="both"/>
        <w:rPr>
          <w:rFonts w:ascii="Tahoma" w:eastAsia="Arial" w:hAnsi="Tahoma" w:cs="Tahoma"/>
          <w:color w:val="000000"/>
          <w:sz w:val="18"/>
          <w:szCs w:val="18"/>
        </w:rPr>
      </w:pPr>
    </w:p>
    <w:p w14:paraId="57CBDC21" w14:textId="77777777" w:rsidR="00847B49" w:rsidRDefault="00847B49" w:rsidP="00847B49">
      <w:pPr>
        <w:widowControl w:val="0"/>
        <w:tabs>
          <w:tab w:val="left" w:pos="560"/>
        </w:tabs>
        <w:autoSpaceDE w:val="0"/>
        <w:autoSpaceDN w:val="0"/>
        <w:ind w:right="-21"/>
        <w:jc w:val="both"/>
        <w:rPr>
          <w:rFonts w:ascii="Tahoma" w:eastAsia="Arial" w:hAnsi="Tahoma" w:cs="Tahoma"/>
          <w:color w:val="000000"/>
          <w:sz w:val="18"/>
          <w:szCs w:val="18"/>
        </w:rPr>
      </w:pPr>
      <w:r>
        <w:rPr>
          <w:rFonts w:ascii="Tahoma" w:eastAsia="Arial" w:hAnsi="Tahoma" w:cs="Tahoma"/>
          <w:color w:val="000000"/>
          <w:sz w:val="18"/>
          <w:szCs w:val="18"/>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42C8CE4E" w14:textId="77777777" w:rsidR="00847B49" w:rsidRDefault="00847B49" w:rsidP="00847B49">
      <w:pPr>
        <w:widowControl w:val="0"/>
        <w:tabs>
          <w:tab w:val="left" w:pos="560"/>
        </w:tabs>
        <w:autoSpaceDE w:val="0"/>
        <w:autoSpaceDN w:val="0"/>
        <w:ind w:right="-21"/>
        <w:jc w:val="both"/>
        <w:rPr>
          <w:rFonts w:ascii="Tahoma" w:eastAsia="Arial" w:hAnsi="Tahoma" w:cs="Tahoma"/>
          <w:color w:val="000000"/>
          <w:sz w:val="18"/>
          <w:szCs w:val="18"/>
        </w:rPr>
      </w:pPr>
    </w:p>
    <w:p w14:paraId="2C9F6AE4" w14:textId="77777777" w:rsidR="00847B49" w:rsidRDefault="00847B49" w:rsidP="00847B49">
      <w:pPr>
        <w:widowControl w:val="0"/>
        <w:tabs>
          <w:tab w:val="left" w:pos="560"/>
        </w:tabs>
        <w:autoSpaceDE w:val="0"/>
        <w:autoSpaceDN w:val="0"/>
        <w:ind w:right="-21"/>
        <w:jc w:val="both"/>
        <w:rPr>
          <w:rFonts w:ascii="Tahoma" w:eastAsia="Arial" w:hAnsi="Tahoma" w:cs="Tahoma"/>
          <w:color w:val="000000"/>
          <w:sz w:val="18"/>
          <w:szCs w:val="18"/>
        </w:rPr>
      </w:pPr>
      <w:r>
        <w:rPr>
          <w:rFonts w:ascii="Tahoma" w:eastAsia="Arial" w:hAnsi="Tahoma" w:cs="Tahoma"/>
          <w:color w:val="000000"/>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7AD47D86" w14:textId="77777777" w:rsidR="00847B49" w:rsidRDefault="00847B49" w:rsidP="00847B49">
      <w:pPr>
        <w:widowControl w:val="0"/>
        <w:tabs>
          <w:tab w:val="left" w:pos="560"/>
        </w:tabs>
        <w:autoSpaceDE w:val="0"/>
        <w:autoSpaceDN w:val="0"/>
        <w:ind w:right="-21"/>
        <w:jc w:val="both"/>
        <w:rPr>
          <w:rFonts w:ascii="Tahoma" w:eastAsia="Arial" w:hAnsi="Tahoma" w:cs="Tahoma"/>
          <w:color w:val="000000"/>
          <w:sz w:val="18"/>
          <w:szCs w:val="18"/>
        </w:rPr>
      </w:pPr>
      <w:r>
        <w:rPr>
          <w:rFonts w:ascii="Tahoma" w:eastAsia="Arial" w:hAnsi="Tahoma" w:cs="Tahoma"/>
          <w:color w:val="000000"/>
          <w:sz w:val="18"/>
          <w:szCs w:val="18"/>
        </w:rPr>
        <w:t>El colocado de las puertas serán realizadas por un carpintero.</w:t>
      </w:r>
    </w:p>
    <w:p w14:paraId="44E06F92" w14:textId="77777777" w:rsidR="00847B49" w:rsidRDefault="00847B49" w:rsidP="00847B49">
      <w:pPr>
        <w:widowControl w:val="0"/>
        <w:tabs>
          <w:tab w:val="left" w:pos="560"/>
        </w:tabs>
        <w:autoSpaceDE w:val="0"/>
        <w:autoSpaceDN w:val="0"/>
        <w:ind w:right="-21"/>
        <w:jc w:val="both"/>
        <w:rPr>
          <w:rFonts w:ascii="Tahoma" w:eastAsia="Arial" w:hAnsi="Tahoma" w:cs="Tahoma"/>
          <w:color w:val="000000"/>
          <w:sz w:val="18"/>
          <w:szCs w:val="18"/>
        </w:rPr>
      </w:pPr>
    </w:p>
    <w:p w14:paraId="71251179" w14:textId="77777777" w:rsidR="00847B49" w:rsidRDefault="00847B49" w:rsidP="00847B49">
      <w:pPr>
        <w:widowControl w:val="0"/>
        <w:tabs>
          <w:tab w:val="left" w:pos="8711"/>
        </w:tabs>
        <w:autoSpaceDE w:val="0"/>
        <w:autoSpaceDN w:val="0"/>
        <w:spacing w:after="120"/>
        <w:ind w:right="-21"/>
        <w:jc w:val="both"/>
        <w:rPr>
          <w:rFonts w:ascii="Tahoma" w:eastAsia="Arial" w:hAnsi="Tahoma" w:cs="Tahoma"/>
          <w:b/>
          <w:sz w:val="18"/>
          <w:szCs w:val="18"/>
        </w:rPr>
      </w:pPr>
      <w:r>
        <w:rPr>
          <w:rFonts w:ascii="Tahoma" w:eastAsia="Arial" w:hAnsi="Tahoma" w:cs="Tahoma"/>
          <w:b/>
          <w:sz w:val="18"/>
          <w:szCs w:val="18"/>
        </w:rPr>
        <w:t>Criterios de Aceptación y Rechazo</w:t>
      </w:r>
    </w:p>
    <w:p w14:paraId="361C3C34" w14:textId="77777777" w:rsidR="00847B49" w:rsidRDefault="00847B49" w:rsidP="00847B49">
      <w:pPr>
        <w:widowControl w:val="0"/>
        <w:tabs>
          <w:tab w:val="left" w:pos="560"/>
        </w:tabs>
        <w:autoSpaceDE w:val="0"/>
        <w:autoSpaceDN w:val="0"/>
        <w:ind w:right="-21"/>
        <w:jc w:val="both"/>
        <w:rPr>
          <w:rFonts w:ascii="Tahoma" w:eastAsia="Arial" w:hAnsi="Tahoma" w:cs="Tahoma"/>
          <w:sz w:val="18"/>
          <w:szCs w:val="18"/>
        </w:rPr>
      </w:pPr>
      <w:r>
        <w:rPr>
          <w:rFonts w:ascii="Tahoma" w:eastAsia="Arial" w:hAnsi="Tahoma" w:cs="Tahoma"/>
          <w:sz w:val="18"/>
          <w:szCs w:val="18"/>
        </w:rPr>
        <w:t>El Inspector de proyecto deberá verificar que la ejecución del ítem no presenta ningún defecto de materiales, ejecución o dimensiones mediante inspección visual u otro método conveniente.</w:t>
      </w:r>
    </w:p>
    <w:p w14:paraId="743E6A6F" w14:textId="77777777" w:rsidR="00847B49" w:rsidRDefault="00847B49" w:rsidP="00847B49">
      <w:pPr>
        <w:widowControl w:val="0"/>
        <w:tabs>
          <w:tab w:val="left" w:pos="560"/>
        </w:tabs>
        <w:autoSpaceDE w:val="0"/>
        <w:autoSpaceDN w:val="0"/>
        <w:ind w:right="-21"/>
        <w:jc w:val="both"/>
        <w:rPr>
          <w:rFonts w:ascii="Tahoma" w:eastAsia="Arial" w:hAnsi="Tahoma" w:cs="Tahoma"/>
          <w:color w:val="000000"/>
          <w:sz w:val="18"/>
          <w:szCs w:val="18"/>
        </w:rPr>
      </w:pPr>
      <w:r>
        <w:rPr>
          <w:rFonts w:ascii="Tahoma" w:eastAsia="Arial" w:hAnsi="Tahoma" w:cs="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bookmarkEnd w:id="183"/>
    <w:p w14:paraId="19861279" w14:textId="77777777" w:rsidR="00847B49" w:rsidRDefault="00847B49" w:rsidP="00847B49">
      <w:pPr>
        <w:widowControl w:val="0"/>
        <w:tabs>
          <w:tab w:val="left" w:pos="560"/>
        </w:tabs>
        <w:autoSpaceDE w:val="0"/>
        <w:autoSpaceDN w:val="0"/>
        <w:jc w:val="both"/>
        <w:rPr>
          <w:rFonts w:ascii="Tahoma" w:eastAsia="Arial" w:hAnsi="Tahoma" w:cs="Tahoma"/>
          <w:b/>
          <w:color w:val="000000"/>
          <w:sz w:val="18"/>
          <w:szCs w:val="18"/>
        </w:rPr>
      </w:pPr>
    </w:p>
    <w:tbl>
      <w:tblPr>
        <w:tblStyle w:val="Tablaconcuadrcula"/>
        <w:tblW w:w="5000" w:type="pct"/>
        <w:tblLook w:val="04A0" w:firstRow="1" w:lastRow="0" w:firstColumn="1" w:lastColumn="0" w:noHBand="0" w:noVBand="1"/>
      </w:tblPr>
      <w:tblGrid>
        <w:gridCol w:w="586"/>
        <w:gridCol w:w="2397"/>
        <w:gridCol w:w="1151"/>
        <w:gridCol w:w="5119"/>
      </w:tblGrid>
      <w:tr w:rsidR="00847B49" w14:paraId="01207C25" w14:textId="77777777" w:rsidTr="00583927">
        <w:tc>
          <w:tcPr>
            <w:tcW w:w="317"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477F6008" w14:textId="77777777" w:rsidR="00847B49" w:rsidRDefault="00847B49" w:rsidP="00583927">
            <w:pPr>
              <w:widowControl w:val="0"/>
              <w:autoSpaceDE w:val="0"/>
              <w:autoSpaceDN w:val="0"/>
              <w:jc w:val="center"/>
              <w:rPr>
                <w:rFonts w:ascii="Tahoma" w:eastAsia="Arial" w:hAnsi="Tahoma" w:cs="Tahoma"/>
                <w:b/>
                <w:sz w:val="18"/>
                <w:szCs w:val="18"/>
              </w:rPr>
            </w:pPr>
            <w:proofErr w:type="spellStart"/>
            <w:r>
              <w:rPr>
                <w:rFonts w:ascii="Tahoma" w:eastAsia="Arial" w:hAnsi="Tahoma" w:cs="Tahoma"/>
                <w:b/>
                <w:sz w:val="18"/>
                <w:szCs w:val="18"/>
              </w:rPr>
              <w:t>N°</w:t>
            </w:r>
            <w:proofErr w:type="spellEnd"/>
          </w:p>
        </w:tc>
        <w:tc>
          <w:tcPr>
            <w:tcW w:w="1295"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7C93F5F5" w14:textId="77777777" w:rsidR="00847B49" w:rsidRDefault="00847B49" w:rsidP="00583927">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CODIGO</w:t>
            </w:r>
          </w:p>
        </w:tc>
        <w:tc>
          <w:tcPr>
            <w:tcW w:w="622"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534FBD27" w14:textId="77777777" w:rsidR="00847B49" w:rsidRDefault="00847B49" w:rsidP="00583927">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UNIDAD</w:t>
            </w:r>
          </w:p>
        </w:tc>
        <w:tc>
          <w:tcPr>
            <w:tcW w:w="2766"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35185277" w14:textId="77777777" w:rsidR="00847B49" w:rsidRDefault="00847B49" w:rsidP="00583927">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ITEM</w:t>
            </w:r>
          </w:p>
        </w:tc>
      </w:tr>
      <w:tr w:rsidR="00847B49" w14:paraId="1E07431B" w14:textId="77777777" w:rsidTr="00583927">
        <w:tc>
          <w:tcPr>
            <w:tcW w:w="317"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564753E8" w14:textId="77777777" w:rsidR="00847B49" w:rsidRDefault="00847B49" w:rsidP="00583927">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32</w:t>
            </w:r>
          </w:p>
        </w:tc>
        <w:tc>
          <w:tcPr>
            <w:tcW w:w="1295"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096ADB87" w14:textId="77777777" w:rsidR="00847B49" w:rsidRDefault="00847B49" w:rsidP="00583927">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VAC-OF-PUE-15</w:t>
            </w:r>
          </w:p>
        </w:tc>
        <w:tc>
          <w:tcPr>
            <w:tcW w:w="622"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63748CBA" w14:textId="77777777" w:rsidR="00847B49" w:rsidRDefault="00847B49" w:rsidP="00583927">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PZA</w:t>
            </w:r>
          </w:p>
        </w:tc>
        <w:tc>
          <w:tcPr>
            <w:tcW w:w="2766"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0947AEBD" w14:textId="77777777" w:rsidR="00847B49" w:rsidRDefault="00847B49" w:rsidP="00583927">
            <w:pPr>
              <w:widowControl w:val="0"/>
              <w:autoSpaceDE w:val="0"/>
              <w:autoSpaceDN w:val="0"/>
              <w:jc w:val="center"/>
              <w:rPr>
                <w:rFonts w:ascii="Tahoma" w:eastAsia="Arial" w:hAnsi="Tahoma" w:cs="Tahoma"/>
                <w:b/>
                <w:sz w:val="18"/>
                <w:szCs w:val="18"/>
              </w:rPr>
            </w:pPr>
            <w:bookmarkStart w:id="184" w:name="_Hlk164157765"/>
            <w:r>
              <w:rPr>
                <w:rFonts w:ascii="Tahoma" w:eastAsia="Arial" w:hAnsi="Tahoma" w:cs="Tahoma"/>
                <w:b/>
                <w:sz w:val="18"/>
                <w:szCs w:val="18"/>
              </w:rPr>
              <w:t>PROVISIÓN Y COLOCADO DE PUERTA MIXTA METAL Y MADERA (1,00X2,10) (INC/MARCO Y QUINCALLERÍA)</w:t>
            </w:r>
            <w:bookmarkEnd w:id="184"/>
          </w:p>
        </w:tc>
      </w:tr>
    </w:tbl>
    <w:p w14:paraId="17A6305D" w14:textId="77777777" w:rsidR="00847B49" w:rsidRDefault="00847B49" w:rsidP="00847B49">
      <w:pPr>
        <w:widowControl w:val="0"/>
        <w:tabs>
          <w:tab w:val="left" w:pos="560"/>
        </w:tabs>
        <w:autoSpaceDE w:val="0"/>
        <w:autoSpaceDN w:val="0"/>
        <w:jc w:val="both"/>
        <w:rPr>
          <w:rFonts w:ascii="Tahoma" w:eastAsia="Arial" w:hAnsi="Tahoma" w:cs="Tahoma"/>
          <w:b/>
          <w:color w:val="000000"/>
          <w:sz w:val="18"/>
          <w:szCs w:val="18"/>
        </w:rPr>
      </w:pPr>
    </w:p>
    <w:p w14:paraId="5D9A132F" w14:textId="77777777" w:rsidR="00847B49" w:rsidRDefault="00847B49" w:rsidP="00847B49">
      <w:pPr>
        <w:widowControl w:val="0"/>
        <w:tabs>
          <w:tab w:val="left" w:pos="560"/>
        </w:tabs>
        <w:autoSpaceDE w:val="0"/>
        <w:autoSpaceDN w:val="0"/>
        <w:jc w:val="both"/>
        <w:rPr>
          <w:rFonts w:ascii="Tahoma" w:eastAsia="Arial" w:hAnsi="Tahoma" w:cs="Tahoma"/>
          <w:b/>
          <w:color w:val="000000"/>
          <w:sz w:val="18"/>
          <w:szCs w:val="18"/>
        </w:rPr>
      </w:pPr>
      <w:r>
        <w:rPr>
          <w:rFonts w:ascii="Tahoma" w:eastAsia="Arial" w:hAnsi="Tahoma" w:cs="Tahoma"/>
          <w:b/>
          <w:color w:val="000000"/>
          <w:sz w:val="18"/>
          <w:szCs w:val="18"/>
        </w:rPr>
        <w:t>DESCRIPCIÓN. -</w:t>
      </w:r>
    </w:p>
    <w:p w14:paraId="7ADEE323" w14:textId="77777777" w:rsidR="00847B49" w:rsidRDefault="00847B49" w:rsidP="00847B49">
      <w:pPr>
        <w:widowControl w:val="0"/>
        <w:tabs>
          <w:tab w:val="left" w:pos="560"/>
        </w:tabs>
        <w:autoSpaceDE w:val="0"/>
        <w:autoSpaceDN w:val="0"/>
        <w:jc w:val="both"/>
        <w:rPr>
          <w:rFonts w:ascii="Tahoma" w:eastAsia="Arial" w:hAnsi="Tahoma" w:cs="Tahoma"/>
          <w:sz w:val="18"/>
          <w:szCs w:val="18"/>
        </w:rPr>
      </w:pPr>
    </w:p>
    <w:p w14:paraId="53BCB996" w14:textId="77777777" w:rsidR="00847B49" w:rsidRDefault="00847B49" w:rsidP="00847B49">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El ítem comprende la provisión y colocado de puerta mixta metal y madera (1,00x2,10) (</w:t>
      </w:r>
      <w:proofErr w:type="spellStart"/>
      <w:r>
        <w:rPr>
          <w:rFonts w:ascii="Tahoma" w:eastAsia="Arial" w:hAnsi="Tahoma" w:cs="Tahoma"/>
          <w:sz w:val="18"/>
          <w:szCs w:val="18"/>
        </w:rPr>
        <w:t>inc</w:t>
      </w:r>
      <w:proofErr w:type="spellEnd"/>
      <w:r>
        <w:rPr>
          <w:rFonts w:ascii="Tahoma" w:eastAsia="Arial" w:hAnsi="Tahoma" w:cs="Tahoma"/>
          <w:sz w:val="18"/>
          <w:szCs w:val="18"/>
        </w:rPr>
        <w:t xml:space="preserve">/marco y quincallería) conforme lo detallado en los </w:t>
      </w:r>
      <w:r>
        <w:rPr>
          <w:rFonts w:ascii="Tahoma" w:eastAsia="Arial" w:hAnsi="Tahoma" w:cs="Tahoma"/>
          <w:bCs/>
          <w:color w:val="000000"/>
          <w:sz w:val="18"/>
          <w:szCs w:val="18"/>
        </w:rPr>
        <w:t>planos constructivos y/o instrucciones del Inspector de obra.</w:t>
      </w:r>
    </w:p>
    <w:p w14:paraId="0A28A3B6" w14:textId="77777777" w:rsidR="00847B49" w:rsidRDefault="00847B49" w:rsidP="00847B49">
      <w:pPr>
        <w:widowControl w:val="0"/>
        <w:tabs>
          <w:tab w:val="left" w:pos="560"/>
        </w:tabs>
        <w:autoSpaceDE w:val="0"/>
        <w:autoSpaceDN w:val="0"/>
        <w:jc w:val="both"/>
        <w:rPr>
          <w:rFonts w:ascii="Tahoma" w:eastAsia="Arial" w:hAnsi="Tahoma" w:cs="Tahoma"/>
          <w:b/>
          <w:color w:val="000000"/>
          <w:sz w:val="18"/>
          <w:szCs w:val="18"/>
        </w:rPr>
      </w:pPr>
    </w:p>
    <w:p w14:paraId="541D2607" w14:textId="77777777" w:rsidR="00847B49" w:rsidRDefault="00847B49" w:rsidP="00847B49">
      <w:pPr>
        <w:widowControl w:val="0"/>
        <w:tabs>
          <w:tab w:val="left" w:pos="560"/>
        </w:tabs>
        <w:autoSpaceDE w:val="0"/>
        <w:autoSpaceDN w:val="0"/>
        <w:jc w:val="both"/>
        <w:rPr>
          <w:rFonts w:ascii="Tahoma" w:eastAsia="Arial" w:hAnsi="Tahoma" w:cs="Tahoma"/>
          <w:b/>
          <w:color w:val="000000"/>
          <w:sz w:val="18"/>
          <w:szCs w:val="18"/>
        </w:rPr>
      </w:pPr>
      <w:r>
        <w:rPr>
          <w:rFonts w:ascii="Tahoma" w:eastAsia="Arial" w:hAnsi="Tahoma" w:cs="Tahoma"/>
          <w:b/>
          <w:color w:val="000000"/>
          <w:sz w:val="18"/>
          <w:szCs w:val="18"/>
        </w:rPr>
        <w:t>MATERIALES, HERRAMIENTAS Y EQUIPO. -</w:t>
      </w:r>
    </w:p>
    <w:p w14:paraId="7D48BB1F" w14:textId="77777777" w:rsidR="00847B49" w:rsidRDefault="00847B49" w:rsidP="00847B49">
      <w:pPr>
        <w:widowControl w:val="0"/>
        <w:tabs>
          <w:tab w:val="left" w:pos="8711"/>
        </w:tabs>
        <w:autoSpaceDE w:val="0"/>
        <w:autoSpaceDN w:val="0"/>
        <w:jc w:val="both"/>
        <w:rPr>
          <w:rFonts w:ascii="Tahoma" w:eastAsia="Arial" w:hAnsi="Tahoma" w:cs="Tahoma"/>
          <w:sz w:val="18"/>
          <w:szCs w:val="18"/>
        </w:rPr>
      </w:pPr>
    </w:p>
    <w:p w14:paraId="6A3F99A2" w14:textId="77777777" w:rsidR="00847B49" w:rsidRDefault="00847B49" w:rsidP="00847B49">
      <w:pPr>
        <w:widowControl w:val="0"/>
        <w:tabs>
          <w:tab w:val="left" w:pos="8711"/>
        </w:tabs>
        <w:autoSpaceDE w:val="0"/>
        <w:autoSpaceDN w:val="0"/>
        <w:spacing w:before="120"/>
        <w:jc w:val="both"/>
        <w:rPr>
          <w:rFonts w:ascii="Tahoma" w:eastAsia="Arial" w:hAnsi="Tahoma" w:cs="Tahoma"/>
          <w:sz w:val="18"/>
          <w:szCs w:val="18"/>
        </w:rPr>
      </w:pPr>
      <w:r>
        <w:rPr>
          <w:rFonts w:ascii="Tahoma" w:eastAsia="Arial" w:hAnsi="Tahoma" w:cs="Tahoma"/>
          <w:sz w:val="18"/>
          <w:szCs w:val="18"/>
        </w:rPr>
        <w:t>La Entidad Ejecutora proporcionará todos los materiales, herramientas y equipo necesarios para la ejecución de los trabajos, los mismos deberán ser aprobados por el Inspector de proyecto.</w:t>
      </w:r>
    </w:p>
    <w:p w14:paraId="24F5C1FB" w14:textId="77777777" w:rsidR="00847B49" w:rsidRDefault="00847B49" w:rsidP="00847B49">
      <w:pPr>
        <w:jc w:val="both"/>
        <w:rPr>
          <w:rFonts w:ascii="Tahoma" w:eastAsia="Arial" w:hAnsi="Tahoma" w:cs="Tahoma"/>
          <w:b/>
          <w:bCs/>
          <w:color w:val="000000"/>
          <w:sz w:val="18"/>
          <w:szCs w:val="18"/>
        </w:rPr>
      </w:pPr>
    </w:p>
    <w:p w14:paraId="031F83C4" w14:textId="77777777" w:rsidR="00847B49" w:rsidRDefault="00847B49" w:rsidP="00847B49">
      <w:pPr>
        <w:widowControl w:val="0"/>
        <w:tabs>
          <w:tab w:val="left" w:pos="560"/>
        </w:tabs>
        <w:autoSpaceDE w:val="0"/>
        <w:autoSpaceDN w:val="0"/>
        <w:jc w:val="both"/>
        <w:rPr>
          <w:rFonts w:ascii="Tahoma" w:eastAsia="Arial" w:hAnsi="Tahoma" w:cs="Tahoma"/>
          <w:b/>
          <w:color w:val="000000"/>
          <w:sz w:val="18"/>
          <w:szCs w:val="18"/>
        </w:rPr>
      </w:pPr>
      <w:r>
        <w:rPr>
          <w:rFonts w:ascii="Tahoma" w:eastAsia="Arial" w:hAnsi="Tahoma" w:cs="Tahoma"/>
          <w:b/>
          <w:color w:val="000000"/>
          <w:sz w:val="18"/>
          <w:szCs w:val="18"/>
        </w:rPr>
        <w:t>FORMA DE EJECUCIÓN. -</w:t>
      </w:r>
    </w:p>
    <w:p w14:paraId="6B0EB7EA" w14:textId="77777777" w:rsidR="00847B49" w:rsidRDefault="00847B49" w:rsidP="00847B49">
      <w:pPr>
        <w:widowControl w:val="0"/>
        <w:autoSpaceDE w:val="0"/>
        <w:autoSpaceDN w:val="0"/>
        <w:jc w:val="both"/>
        <w:rPr>
          <w:rFonts w:ascii="Tahoma" w:eastAsia="Arial" w:hAnsi="Tahoma" w:cs="Tahoma"/>
          <w:bCs/>
          <w:sz w:val="18"/>
          <w:szCs w:val="18"/>
          <w:lang w:val="es-ES_tradnl"/>
        </w:rPr>
      </w:pPr>
    </w:p>
    <w:p w14:paraId="2EB27151" w14:textId="77777777" w:rsidR="00847B49" w:rsidRDefault="00847B49" w:rsidP="00847B49">
      <w:pPr>
        <w:widowControl w:val="0"/>
        <w:autoSpaceDE w:val="0"/>
        <w:autoSpaceDN w:val="0"/>
        <w:jc w:val="both"/>
        <w:rPr>
          <w:rFonts w:ascii="Tahoma" w:eastAsia="Arial" w:hAnsi="Tahoma" w:cs="Tahoma"/>
          <w:sz w:val="18"/>
          <w:szCs w:val="18"/>
        </w:rPr>
      </w:pPr>
      <w:r>
        <w:rPr>
          <w:rFonts w:ascii="Tahoma" w:eastAsia="Arial" w:hAnsi="Tahoma" w:cs="Tahoma"/>
          <w:sz w:val="18"/>
          <w:szCs w:val="18"/>
        </w:rPr>
        <w:t>En general, la puerta deberá cumplir con las siguientes directrices referidas a la ejecución:</w:t>
      </w:r>
    </w:p>
    <w:p w14:paraId="0EB1EACC" w14:textId="77777777" w:rsidR="00847B49" w:rsidRDefault="00847B49" w:rsidP="00847B49">
      <w:pPr>
        <w:widowControl w:val="0"/>
        <w:tabs>
          <w:tab w:val="left" w:pos="560"/>
        </w:tabs>
        <w:autoSpaceDE w:val="0"/>
        <w:autoSpaceDN w:val="0"/>
        <w:jc w:val="both"/>
        <w:rPr>
          <w:rFonts w:ascii="Tahoma" w:eastAsia="Arial" w:hAnsi="Tahoma" w:cs="Tahoma"/>
          <w:color w:val="000000"/>
          <w:sz w:val="18"/>
          <w:szCs w:val="18"/>
          <w:highlight w:val="yellow"/>
        </w:rPr>
      </w:pPr>
      <w:r w:rsidRPr="007D0065">
        <w:rPr>
          <w:rFonts w:ascii="Tahoma" w:eastAsia="Arial" w:hAnsi="Tahoma" w:cs="Tahoma"/>
          <w:color w:val="000000"/>
          <w:sz w:val="18"/>
          <w:szCs w:val="18"/>
          <w:highlight w:val="yellow"/>
        </w:rPr>
        <w:t>La Entidad Ejecutora deberá verificar cuidadosamente las dimensiones reales en obra, sobre todo aquéllas que están referidas a los niveles de pisos terminados.</w:t>
      </w:r>
    </w:p>
    <w:p w14:paraId="5A895AB1" w14:textId="77777777" w:rsidR="00847B49" w:rsidRPr="007D0065" w:rsidRDefault="00847B49" w:rsidP="00847B49">
      <w:pPr>
        <w:widowControl w:val="0"/>
        <w:tabs>
          <w:tab w:val="left" w:pos="560"/>
        </w:tabs>
        <w:autoSpaceDE w:val="0"/>
        <w:autoSpaceDN w:val="0"/>
        <w:jc w:val="both"/>
        <w:rPr>
          <w:rFonts w:ascii="Tahoma" w:eastAsia="Arial" w:hAnsi="Tahoma" w:cs="Tahoma"/>
          <w:color w:val="000000"/>
          <w:sz w:val="18"/>
          <w:szCs w:val="18"/>
          <w:highlight w:val="yellow"/>
        </w:rPr>
      </w:pPr>
    </w:p>
    <w:p w14:paraId="6269162F" w14:textId="77777777" w:rsidR="00847B49" w:rsidRPr="001B7646" w:rsidRDefault="00847B49" w:rsidP="00847B49">
      <w:pPr>
        <w:widowControl w:val="0"/>
        <w:tabs>
          <w:tab w:val="left" w:pos="560"/>
        </w:tabs>
        <w:autoSpaceDE w:val="0"/>
        <w:autoSpaceDN w:val="0"/>
        <w:jc w:val="both"/>
        <w:rPr>
          <w:rFonts w:ascii="Tahoma" w:eastAsia="Arial" w:hAnsi="Tahoma" w:cs="Tahoma"/>
          <w:color w:val="C00000"/>
          <w:sz w:val="18"/>
          <w:szCs w:val="18"/>
          <w:highlight w:val="yellow"/>
        </w:rPr>
      </w:pPr>
      <w:r w:rsidRPr="001B7646">
        <w:rPr>
          <w:rFonts w:ascii="Tahoma" w:eastAsia="Arial" w:hAnsi="Tahoma" w:cs="Tahoma"/>
          <w:color w:val="C00000"/>
          <w:sz w:val="18"/>
          <w:szCs w:val="18"/>
          <w:highlight w:val="yellow"/>
        </w:rPr>
        <w:t xml:space="preserve">Para la fabricación de la estructura principal, se empleará fierro angular de 1” x 2.5 </w:t>
      </w:r>
      <w:proofErr w:type="spellStart"/>
      <w:r w:rsidRPr="001B7646">
        <w:rPr>
          <w:rFonts w:ascii="Tahoma" w:eastAsia="Arial" w:hAnsi="Tahoma" w:cs="Tahoma"/>
          <w:color w:val="C00000"/>
          <w:sz w:val="18"/>
          <w:szCs w:val="18"/>
          <w:highlight w:val="yellow"/>
        </w:rPr>
        <w:t>mm.</w:t>
      </w:r>
      <w:proofErr w:type="spellEnd"/>
      <w:r w:rsidRPr="001B7646">
        <w:rPr>
          <w:rFonts w:ascii="Tahoma" w:eastAsia="Arial" w:hAnsi="Tahoma" w:cs="Tahoma"/>
          <w:color w:val="C00000"/>
          <w:sz w:val="18"/>
          <w:szCs w:val="18"/>
          <w:highlight w:val="yellow"/>
        </w:rPr>
        <w:t>, tubular rectangular 70x30x1.20mm. y pletina de 1”x2.50</w:t>
      </w:r>
      <w:r>
        <w:rPr>
          <w:rFonts w:ascii="Tahoma" w:eastAsia="Arial" w:hAnsi="Tahoma" w:cs="Tahoma"/>
          <w:color w:val="C00000"/>
          <w:sz w:val="18"/>
          <w:szCs w:val="18"/>
          <w:highlight w:val="yellow"/>
        </w:rPr>
        <w:t xml:space="preserve"> </w:t>
      </w:r>
      <w:proofErr w:type="spellStart"/>
      <w:r>
        <w:rPr>
          <w:rFonts w:ascii="Tahoma" w:eastAsia="Arial" w:hAnsi="Tahoma" w:cs="Tahoma"/>
          <w:color w:val="C00000"/>
          <w:sz w:val="18"/>
          <w:szCs w:val="18"/>
          <w:highlight w:val="yellow"/>
        </w:rPr>
        <w:t>mm</w:t>
      </w:r>
      <w:r w:rsidRPr="001B7646">
        <w:rPr>
          <w:rFonts w:ascii="Tahoma" w:eastAsia="Arial" w:hAnsi="Tahoma" w:cs="Tahoma"/>
          <w:color w:val="C00000"/>
          <w:sz w:val="18"/>
          <w:szCs w:val="18"/>
          <w:highlight w:val="yellow"/>
        </w:rPr>
        <w:t>.</w:t>
      </w:r>
      <w:proofErr w:type="spellEnd"/>
      <w:r w:rsidRPr="001B7646">
        <w:rPr>
          <w:rFonts w:ascii="Tahoma" w:eastAsia="Arial" w:hAnsi="Tahoma" w:cs="Tahoma"/>
          <w:color w:val="C00000"/>
          <w:sz w:val="18"/>
          <w:szCs w:val="18"/>
          <w:highlight w:val="yellow"/>
        </w:rPr>
        <w:t xml:space="preserve"> </w:t>
      </w:r>
    </w:p>
    <w:p w14:paraId="7484F9C3" w14:textId="77777777" w:rsidR="00847B49" w:rsidRPr="007D0065" w:rsidRDefault="00847B49" w:rsidP="00847B49">
      <w:pPr>
        <w:widowControl w:val="0"/>
        <w:tabs>
          <w:tab w:val="left" w:pos="560"/>
        </w:tabs>
        <w:autoSpaceDE w:val="0"/>
        <w:autoSpaceDN w:val="0"/>
        <w:jc w:val="both"/>
        <w:rPr>
          <w:rFonts w:ascii="Tahoma" w:eastAsia="Arial" w:hAnsi="Tahoma" w:cs="Tahoma"/>
          <w:color w:val="000000"/>
          <w:sz w:val="18"/>
          <w:szCs w:val="18"/>
          <w:highlight w:val="yellow"/>
        </w:rPr>
      </w:pPr>
    </w:p>
    <w:p w14:paraId="2C6EB53D" w14:textId="77777777" w:rsidR="00847B49" w:rsidRPr="007D0065" w:rsidRDefault="00847B49" w:rsidP="00847B49">
      <w:pPr>
        <w:widowControl w:val="0"/>
        <w:tabs>
          <w:tab w:val="left" w:pos="560"/>
        </w:tabs>
        <w:autoSpaceDE w:val="0"/>
        <w:autoSpaceDN w:val="0"/>
        <w:jc w:val="both"/>
        <w:rPr>
          <w:rFonts w:ascii="Tahoma" w:eastAsia="Arial" w:hAnsi="Tahoma" w:cs="Tahoma"/>
          <w:color w:val="000000"/>
          <w:sz w:val="18"/>
          <w:szCs w:val="18"/>
          <w:highlight w:val="yellow"/>
        </w:rPr>
      </w:pPr>
      <w:r w:rsidRPr="007D0065">
        <w:rPr>
          <w:rFonts w:ascii="Tahoma" w:eastAsia="Arial" w:hAnsi="Tahoma" w:cs="Tahoma"/>
          <w:color w:val="000000"/>
          <w:sz w:val="18"/>
          <w:szCs w:val="18"/>
          <w:highlight w:val="yellow"/>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2E2BA154" w14:textId="77777777" w:rsidR="00847B49" w:rsidRPr="007D0065" w:rsidRDefault="00847B49" w:rsidP="00847B49">
      <w:pPr>
        <w:widowControl w:val="0"/>
        <w:tabs>
          <w:tab w:val="left" w:pos="560"/>
        </w:tabs>
        <w:autoSpaceDE w:val="0"/>
        <w:autoSpaceDN w:val="0"/>
        <w:jc w:val="both"/>
        <w:rPr>
          <w:rFonts w:ascii="Tahoma" w:eastAsia="Arial" w:hAnsi="Tahoma" w:cs="Tahoma"/>
          <w:color w:val="000000"/>
          <w:sz w:val="18"/>
          <w:szCs w:val="18"/>
          <w:highlight w:val="yellow"/>
        </w:rPr>
      </w:pPr>
      <w:r w:rsidRPr="007D0065">
        <w:rPr>
          <w:rFonts w:ascii="Tahoma" w:eastAsia="Arial" w:hAnsi="Tahoma" w:cs="Tahoma"/>
          <w:color w:val="000000"/>
          <w:sz w:val="18"/>
          <w:szCs w:val="18"/>
          <w:highlight w:val="yellow"/>
        </w:rPr>
        <w:t xml:space="preserve">Las piezas cortadas de madera, antes del armado, deberán estacionarse el tiempo necesario para asegurar un perfecto secado. Conseguido este objetivo, se procederá al cepillado y posteriormente se realizarán los cortes necesarios para las uniones y empalmes con el fierro. Las uniones entre madera y metal se ejecutarán conforme a lo indicado en los planos de detalle o a las reglas del arte de construcción en madera. </w:t>
      </w:r>
    </w:p>
    <w:p w14:paraId="5AD8E7E2" w14:textId="77777777" w:rsidR="00847B49" w:rsidRPr="007D0065" w:rsidRDefault="00847B49" w:rsidP="00847B49">
      <w:pPr>
        <w:widowControl w:val="0"/>
        <w:tabs>
          <w:tab w:val="left" w:pos="560"/>
        </w:tabs>
        <w:autoSpaceDE w:val="0"/>
        <w:autoSpaceDN w:val="0"/>
        <w:jc w:val="both"/>
        <w:rPr>
          <w:rFonts w:ascii="Tahoma" w:eastAsia="Arial" w:hAnsi="Tahoma" w:cs="Tahoma"/>
          <w:color w:val="000000"/>
          <w:sz w:val="18"/>
          <w:szCs w:val="18"/>
          <w:highlight w:val="yellow"/>
        </w:rPr>
      </w:pPr>
    </w:p>
    <w:p w14:paraId="4E44B72C" w14:textId="77777777" w:rsidR="00847B49" w:rsidRPr="007D0065" w:rsidRDefault="00847B49" w:rsidP="00847B49">
      <w:pPr>
        <w:widowControl w:val="0"/>
        <w:tabs>
          <w:tab w:val="left" w:pos="560"/>
        </w:tabs>
        <w:autoSpaceDE w:val="0"/>
        <w:autoSpaceDN w:val="0"/>
        <w:jc w:val="both"/>
        <w:rPr>
          <w:rFonts w:ascii="Tahoma" w:eastAsia="Arial" w:hAnsi="Tahoma" w:cs="Tahoma"/>
          <w:color w:val="000000"/>
          <w:sz w:val="18"/>
          <w:szCs w:val="18"/>
          <w:highlight w:val="yellow"/>
        </w:rPr>
      </w:pPr>
      <w:r w:rsidRPr="007D0065">
        <w:rPr>
          <w:rFonts w:ascii="Tahoma" w:eastAsia="Arial" w:hAnsi="Tahoma" w:cs="Tahoma"/>
          <w:color w:val="000000"/>
          <w:sz w:val="18"/>
          <w:szCs w:val="18"/>
          <w:highlight w:val="yellow"/>
        </w:rPr>
        <w:t xml:space="preserve">El Inspector de proyecto deberá verificar los elementos metálicos no presenten oxido y estén en buenas condiciones y que los elementos de madera que componen la puerta estén correctamente cepilladas, labradas, enrasadas y lijadas ya que no se admitirá la corrección de defectos de manufactura mediante el empleo de masillas o mastiques, </w:t>
      </w:r>
      <w:r w:rsidRPr="007D0065">
        <w:rPr>
          <w:rFonts w:ascii="Tahoma" w:eastAsia="Arial" w:hAnsi="Tahoma" w:cs="Tahoma"/>
          <w:color w:val="000000"/>
          <w:sz w:val="18"/>
          <w:szCs w:val="18"/>
          <w:highlight w:val="yellow"/>
          <w:shd w:val="clear" w:color="auto" w:fill="FFFFFF"/>
        </w:rPr>
        <w:t>asimismo los elementos de fijación para las piezas de madera (pernos) deberán ser reducidos y biselados en la parte de la rosca que quede vista</w:t>
      </w:r>
      <w:r w:rsidRPr="007D0065">
        <w:rPr>
          <w:rFonts w:ascii="Tahoma" w:eastAsia="Arial" w:hAnsi="Tahoma" w:cs="Tahoma"/>
          <w:color w:val="000000"/>
          <w:sz w:val="18"/>
          <w:szCs w:val="18"/>
          <w:highlight w:val="yellow"/>
        </w:rPr>
        <w:t xml:space="preserve">. La colocación de las piezas se realizará de acuerdo a los planos arquitectónicos y/o instrucciones del Inspector de proyecto. </w:t>
      </w:r>
    </w:p>
    <w:p w14:paraId="3D33E64E" w14:textId="77777777" w:rsidR="00847B49" w:rsidRPr="007D0065" w:rsidRDefault="00847B49" w:rsidP="00847B49">
      <w:pPr>
        <w:widowControl w:val="0"/>
        <w:autoSpaceDE w:val="0"/>
        <w:autoSpaceDN w:val="0"/>
        <w:jc w:val="both"/>
        <w:rPr>
          <w:rFonts w:ascii="Tahoma" w:eastAsia="Arial" w:hAnsi="Tahoma" w:cs="Tahoma"/>
          <w:color w:val="000000"/>
          <w:sz w:val="18"/>
          <w:szCs w:val="18"/>
          <w:highlight w:val="yellow"/>
          <w:lang w:val="es-ES_tradnl"/>
        </w:rPr>
      </w:pPr>
      <w:r w:rsidRPr="007D0065">
        <w:rPr>
          <w:rFonts w:ascii="Tahoma" w:eastAsia="Arial" w:hAnsi="Tahoma" w:cs="Tahoma"/>
          <w:color w:val="000000"/>
          <w:sz w:val="18"/>
          <w:szCs w:val="18"/>
          <w:highlight w:val="yellow"/>
        </w:rPr>
        <w:t xml:space="preserve">La hoja de puerta mixta metal y madera tendrá la dimensión </w:t>
      </w:r>
      <w:r w:rsidRPr="007D0065">
        <w:rPr>
          <w:rFonts w:ascii="Tahoma" w:eastAsia="Arial" w:hAnsi="Tahoma" w:cs="Tahoma"/>
          <w:iCs/>
          <w:sz w:val="18"/>
          <w:szCs w:val="18"/>
          <w:highlight w:val="yellow"/>
          <w:lang w:val="es-ES_tradnl"/>
        </w:rPr>
        <w:t xml:space="preserve">de 1,00 x 2,10 m. y estarán sujetas al marco mediante bisagras para metal </w:t>
      </w:r>
      <w:r w:rsidRPr="007D0065">
        <w:rPr>
          <w:rFonts w:ascii="Tahoma" w:eastAsia="Arial" w:hAnsi="Tahoma" w:cs="Tahoma"/>
          <w:color w:val="000000"/>
          <w:sz w:val="18"/>
          <w:szCs w:val="18"/>
          <w:highlight w:val="yellow"/>
        </w:rPr>
        <w:t xml:space="preserve">conforme a lo detallado en </w:t>
      </w:r>
      <w:r w:rsidRPr="007D0065">
        <w:rPr>
          <w:rFonts w:ascii="Tahoma" w:eastAsia="Arial" w:hAnsi="Tahoma" w:cs="Tahoma"/>
          <w:sz w:val="18"/>
          <w:szCs w:val="18"/>
          <w:highlight w:val="yellow"/>
        </w:rPr>
        <w:t xml:space="preserve">los planos de construcción y/o instrucciones del Inspector de proyecto. </w:t>
      </w:r>
    </w:p>
    <w:p w14:paraId="0B171794" w14:textId="77777777" w:rsidR="00847B49" w:rsidRDefault="00847B49" w:rsidP="00847B49">
      <w:pPr>
        <w:widowControl w:val="0"/>
        <w:autoSpaceDE w:val="0"/>
        <w:autoSpaceDN w:val="0"/>
        <w:jc w:val="both"/>
        <w:rPr>
          <w:rFonts w:ascii="Tahoma" w:eastAsia="Arial" w:hAnsi="Tahoma" w:cs="Tahoma"/>
          <w:iCs/>
          <w:sz w:val="18"/>
          <w:szCs w:val="18"/>
          <w:highlight w:val="yellow"/>
          <w:lang w:val="es-ES_tradnl"/>
        </w:rPr>
      </w:pPr>
    </w:p>
    <w:p w14:paraId="0FF0490F" w14:textId="77777777" w:rsidR="00847B49" w:rsidRPr="001B7646" w:rsidRDefault="00847B49" w:rsidP="00847B49">
      <w:pPr>
        <w:widowControl w:val="0"/>
        <w:autoSpaceDE w:val="0"/>
        <w:autoSpaceDN w:val="0"/>
        <w:jc w:val="both"/>
        <w:rPr>
          <w:rFonts w:ascii="Tahoma" w:eastAsia="Arial" w:hAnsi="Tahoma" w:cs="Tahoma"/>
          <w:iCs/>
          <w:color w:val="C00000"/>
          <w:sz w:val="18"/>
          <w:szCs w:val="18"/>
          <w:highlight w:val="yellow"/>
          <w:lang w:val="es-ES_tradnl"/>
        </w:rPr>
      </w:pPr>
      <w:r w:rsidRPr="001B7646">
        <w:rPr>
          <w:rFonts w:ascii="Tahoma" w:eastAsia="Arial" w:hAnsi="Tahoma" w:cs="Tahoma"/>
          <w:color w:val="C00000"/>
          <w:sz w:val="18"/>
          <w:szCs w:val="18"/>
          <w:highlight w:val="yellow"/>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102F7215" w14:textId="77777777" w:rsidR="00847B49" w:rsidRPr="007D0065" w:rsidRDefault="00847B49" w:rsidP="00847B49">
      <w:pPr>
        <w:widowControl w:val="0"/>
        <w:tabs>
          <w:tab w:val="left" w:pos="560"/>
        </w:tabs>
        <w:autoSpaceDE w:val="0"/>
        <w:autoSpaceDN w:val="0"/>
        <w:jc w:val="both"/>
        <w:rPr>
          <w:rFonts w:ascii="Tahoma" w:eastAsia="Arial" w:hAnsi="Tahoma" w:cs="Tahoma"/>
          <w:color w:val="000000"/>
          <w:sz w:val="18"/>
          <w:szCs w:val="18"/>
          <w:highlight w:val="yellow"/>
        </w:rPr>
      </w:pPr>
    </w:p>
    <w:p w14:paraId="07385ADC" w14:textId="77777777" w:rsidR="00847B49" w:rsidRPr="007D0065" w:rsidRDefault="00847B49" w:rsidP="00847B49">
      <w:pPr>
        <w:widowControl w:val="0"/>
        <w:tabs>
          <w:tab w:val="left" w:pos="560"/>
        </w:tabs>
        <w:autoSpaceDE w:val="0"/>
        <w:autoSpaceDN w:val="0"/>
        <w:jc w:val="both"/>
        <w:rPr>
          <w:rFonts w:ascii="Tahoma" w:eastAsia="Arial" w:hAnsi="Tahoma" w:cs="Tahoma"/>
          <w:color w:val="000000"/>
          <w:sz w:val="18"/>
          <w:szCs w:val="18"/>
          <w:highlight w:val="yellow"/>
        </w:rPr>
      </w:pPr>
      <w:r w:rsidRPr="007D0065">
        <w:rPr>
          <w:rFonts w:ascii="Tahoma" w:eastAsia="Arial" w:hAnsi="Tahoma" w:cs="Tahoma"/>
          <w:color w:val="000000"/>
          <w:sz w:val="18"/>
          <w:szCs w:val="18"/>
          <w:highlight w:val="yellow"/>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18026B7D" w14:textId="77777777" w:rsidR="00847B49" w:rsidRDefault="00847B49" w:rsidP="00847B49">
      <w:pPr>
        <w:widowControl w:val="0"/>
        <w:tabs>
          <w:tab w:val="left" w:pos="560"/>
        </w:tabs>
        <w:autoSpaceDE w:val="0"/>
        <w:autoSpaceDN w:val="0"/>
        <w:jc w:val="both"/>
        <w:rPr>
          <w:rFonts w:ascii="Tahoma" w:eastAsia="Arial" w:hAnsi="Tahoma" w:cs="Tahoma"/>
          <w:color w:val="000000"/>
          <w:sz w:val="18"/>
          <w:szCs w:val="18"/>
        </w:rPr>
      </w:pPr>
      <w:r w:rsidRPr="007D0065">
        <w:rPr>
          <w:rFonts w:ascii="Tahoma" w:eastAsia="Arial" w:hAnsi="Tahoma" w:cs="Tahoma"/>
          <w:color w:val="000000"/>
          <w:sz w:val="18"/>
          <w:szCs w:val="18"/>
          <w:highlight w:val="yellow"/>
        </w:rPr>
        <w:t>El colocado de las puertas serán realizadas por un carpintero.</w:t>
      </w:r>
    </w:p>
    <w:p w14:paraId="2FE24B6A" w14:textId="77777777" w:rsidR="00847B49" w:rsidRDefault="00847B49" w:rsidP="00847B49">
      <w:pPr>
        <w:widowControl w:val="0"/>
        <w:tabs>
          <w:tab w:val="left" w:pos="560"/>
        </w:tabs>
        <w:autoSpaceDE w:val="0"/>
        <w:autoSpaceDN w:val="0"/>
        <w:jc w:val="both"/>
        <w:rPr>
          <w:rFonts w:ascii="Tahoma" w:eastAsia="Arial" w:hAnsi="Tahoma" w:cs="Tahoma"/>
          <w:color w:val="000000"/>
          <w:sz w:val="18"/>
          <w:szCs w:val="18"/>
        </w:rPr>
      </w:pPr>
    </w:p>
    <w:p w14:paraId="1773F368" w14:textId="77777777" w:rsidR="00847B49" w:rsidRDefault="00847B49" w:rsidP="00847B49">
      <w:pPr>
        <w:widowControl w:val="0"/>
        <w:tabs>
          <w:tab w:val="left" w:pos="8711"/>
        </w:tabs>
        <w:autoSpaceDE w:val="0"/>
        <w:autoSpaceDN w:val="0"/>
        <w:jc w:val="both"/>
        <w:rPr>
          <w:rFonts w:ascii="Tahoma" w:eastAsia="Arial" w:hAnsi="Tahoma" w:cs="Tahoma"/>
          <w:b/>
          <w:sz w:val="18"/>
          <w:szCs w:val="18"/>
        </w:rPr>
      </w:pPr>
      <w:r>
        <w:rPr>
          <w:rFonts w:ascii="Tahoma" w:eastAsia="Arial" w:hAnsi="Tahoma" w:cs="Tahoma"/>
          <w:b/>
          <w:sz w:val="18"/>
          <w:szCs w:val="18"/>
        </w:rPr>
        <w:t>Criterios de Aceptación y Rechazo</w:t>
      </w:r>
    </w:p>
    <w:p w14:paraId="564DA4B6" w14:textId="77777777" w:rsidR="00847B49" w:rsidRDefault="00847B49" w:rsidP="00847B49">
      <w:pPr>
        <w:widowControl w:val="0"/>
        <w:tabs>
          <w:tab w:val="left" w:pos="8711"/>
        </w:tabs>
        <w:autoSpaceDE w:val="0"/>
        <w:autoSpaceDN w:val="0"/>
        <w:jc w:val="both"/>
        <w:rPr>
          <w:rFonts w:ascii="Tahoma" w:eastAsia="Arial" w:hAnsi="Tahoma" w:cs="Tahoma"/>
          <w:b/>
          <w:sz w:val="18"/>
          <w:szCs w:val="18"/>
        </w:rPr>
      </w:pPr>
    </w:p>
    <w:p w14:paraId="7BB4C257" w14:textId="77777777" w:rsidR="00847B49" w:rsidRDefault="00847B49" w:rsidP="00847B49">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El Inspector de proyecto deberá verificar que la ejecución del ítem no presenta ningún defecto de materiales, ejecución o dimensiones mediante inspección visual u otro método conveniente.</w:t>
      </w:r>
    </w:p>
    <w:p w14:paraId="609076D8" w14:textId="77777777" w:rsidR="00847B49" w:rsidRDefault="00847B49" w:rsidP="00847B49">
      <w:pPr>
        <w:widowControl w:val="0"/>
        <w:tabs>
          <w:tab w:val="left" w:pos="560"/>
        </w:tabs>
        <w:autoSpaceDE w:val="0"/>
        <w:autoSpaceDN w:val="0"/>
        <w:jc w:val="both"/>
        <w:rPr>
          <w:rFonts w:ascii="Tahoma" w:eastAsia="Arial" w:hAnsi="Tahoma" w:cs="Tahoma"/>
          <w:color w:val="000000"/>
          <w:sz w:val="18"/>
          <w:szCs w:val="18"/>
        </w:rPr>
      </w:pPr>
      <w:r>
        <w:rPr>
          <w:rFonts w:ascii="Tahoma" w:eastAsia="Arial" w:hAnsi="Tahoma" w:cs="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212C2466" w14:textId="77777777" w:rsidR="00847B49" w:rsidRDefault="00847B49" w:rsidP="00847B49">
      <w:pPr>
        <w:widowControl w:val="0"/>
        <w:autoSpaceDE w:val="0"/>
        <w:autoSpaceDN w:val="0"/>
        <w:spacing w:before="3"/>
        <w:jc w:val="both"/>
        <w:rPr>
          <w:rFonts w:ascii="Tahoma" w:eastAsia="Verdana" w:hAnsi="Tahoma" w:cs="Tahoma"/>
          <w:sz w:val="18"/>
          <w:szCs w:val="18"/>
        </w:rPr>
      </w:pPr>
    </w:p>
    <w:tbl>
      <w:tblPr>
        <w:tblStyle w:val="Tablaconcuadrcula"/>
        <w:tblW w:w="5000" w:type="pct"/>
        <w:tblLook w:val="04A0" w:firstRow="1" w:lastRow="0" w:firstColumn="1" w:lastColumn="0" w:noHBand="0" w:noVBand="1"/>
      </w:tblPr>
      <w:tblGrid>
        <w:gridCol w:w="561"/>
        <w:gridCol w:w="2291"/>
        <w:gridCol w:w="1099"/>
        <w:gridCol w:w="5302"/>
      </w:tblGrid>
      <w:tr w:rsidR="00847B49" w14:paraId="5759C2A0" w14:textId="77777777" w:rsidTr="00583927">
        <w:trPr>
          <w:trHeight w:val="227"/>
        </w:trPr>
        <w:tc>
          <w:tcPr>
            <w:tcW w:w="303" w:type="pct"/>
            <w:tcBorders>
              <w:top w:val="single" w:sz="4" w:space="0" w:color="auto"/>
              <w:left w:val="single" w:sz="4" w:space="0" w:color="auto"/>
              <w:bottom w:val="single" w:sz="4" w:space="0" w:color="auto"/>
              <w:right w:val="single" w:sz="4" w:space="0" w:color="auto"/>
            </w:tcBorders>
            <w:shd w:val="clear" w:color="auto" w:fill="17365D"/>
            <w:vAlign w:val="center"/>
            <w:hideMark/>
          </w:tcPr>
          <w:p w14:paraId="357D0E0F" w14:textId="77777777" w:rsidR="00847B49" w:rsidRDefault="00847B49" w:rsidP="00583927">
            <w:pPr>
              <w:jc w:val="center"/>
              <w:rPr>
                <w:rFonts w:ascii="Tahoma" w:eastAsia="Verdana" w:hAnsi="Tahoma" w:cs="Tahoma"/>
                <w:b/>
                <w:sz w:val="18"/>
                <w:szCs w:val="18"/>
              </w:rPr>
            </w:pPr>
            <w:proofErr w:type="spellStart"/>
            <w:r>
              <w:rPr>
                <w:rFonts w:ascii="Tahoma" w:eastAsia="Verdana" w:hAnsi="Tahoma" w:cs="Tahoma"/>
                <w:b/>
                <w:sz w:val="18"/>
                <w:szCs w:val="18"/>
              </w:rPr>
              <w:t>N°</w:t>
            </w:r>
            <w:proofErr w:type="spellEnd"/>
          </w:p>
        </w:tc>
        <w:tc>
          <w:tcPr>
            <w:tcW w:w="1238" w:type="pct"/>
            <w:tcBorders>
              <w:top w:val="single" w:sz="4" w:space="0" w:color="auto"/>
              <w:left w:val="single" w:sz="4" w:space="0" w:color="auto"/>
              <w:bottom w:val="single" w:sz="4" w:space="0" w:color="auto"/>
              <w:right w:val="single" w:sz="4" w:space="0" w:color="auto"/>
            </w:tcBorders>
            <w:shd w:val="clear" w:color="auto" w:fill="17365D"/>
            <w:vAlign w:val="center"/>
            <w:hideMark/>
          </w:tcPr>
          <w:p w14:paraId="19912759" w14:textId="77777777" w:rsidR="00847B49" w:rsidRDefault="00847B49" w:rsidP="00583927">
            <w:pPr>
              <w:jc w:val="center"/>
              <w:rPr>
                <w:rFonts w:ascii="Tahoma" w:eastAsia="Verdana" w:hAnsi="Tahoma" w:cs="Tahoma"/>
                <w:b/>
                <w:sz w:val="18"/>
                <w:szCs w:val="18"/>
              </w:rPr>
            </w:pPr>
            <w:r>
              <w:rPr>
                <w:rFonts w:ascii="Tahoma" w:eastAsia="Verdana" w:hAnsi="Tahoma" w:cs="Tahoma"/>
                <w:b/>
                <w:sz w:val="18"/>
                <w:szCs w:val="18"/>
              </w:rPr>
              <w:t>CODIGO</w:t>
            </w:r>
          </w:p>
        </w:tc>
        <w:tc>
          <w:tcPr>
            <w:tcW w:w="594" w:type="pct"/>
            <w:tcBorders>
              <w:top w:val="single" w:sz="4" w:space="0" w:color="auto"/>
              <w:left w:val="single" w:sz="4" w:space="0" w:color="auto"/>
              <w:bottom w:val="single" w:sz="4" w:space="0" w:color="auto"/>
              <w:right w:val="single" w:sz="4" w:space="0" w:color="auto"/>
            </w:tcBorders>
            <w:shd w:val="clear" w:color="auto" w:fill="17365D"/>
            <w:vAlign w:val="center"/>
            <w:hideMark/>
          </w:tcPr>
          <w:p w14:paraId="709F4943" w14:textId="77777777" w:rsidR="00847B49" w:rsidRDefault="00847B49" w:rsidP="00583927">
            <w:pPr>
              <w:jc w:val="center"/>
              <w:rPr>
                <w:rFonts w:ascii="Tahoma" w:eastAsia="Verdana" w:hAnsi="Tahoma" w:cs="Tahoma"/>
                <w:b/>
                <w:sz w:val="18"/>
                <w:szCs w:val="18"/>
              </w:rPr>
            </w:pPr>
            <w:r>
              <w:rPr>
                <w:rFonts w:ascii="Tahoma" w:eastAsia="Verdana" w:hAnsi="Tahoma" w:cs="Tahoma"/>
                <w:b/>
                <w:sz w:val="18"/>
                <w:szCs w:val="18"/>
              </w:rPr>
              <w:t>UNIDAD</w:t>
            </w:r>
          </w:p>
        </w:tc>
        <w:tc>
          <w:tcPr>
            <w:tcW w:w="2865" w:type="pct"/>
            <w:tcBorders>
              <w:top w:val="single" w:sz="4" w:space="0" w:color="auto"/>
              <w:left w:val="single" w:sz="4" w:space="0" w:color="auto"/>
              <w:bottom w:val="single" w:sz="4" w:space="0" w:color="auto"/>
              <w:right w:val="single" w:sz="4" w:space="0" w:color="auto"/>
            </w:tcBorders>
            <w:shd w:val="clear" w:color="auto" w:fill="17365D"/>
            <w:vAlign w:val="center"/>
            <w:hideMark/>
          </w:tcPr>
          <w:p w14:paraId="29CA7791" w14:textId="77777777" w:rsidR="00847B49" w:rsidRDefault="00847B49" w:rsidP="00583927">
            <w:pPr>
              <w:jc w:val="center"/>
              <w:rPr>
                <w:rFonts w:ascii="Tahoma" w:eastAsia="Verdana" w:hAnsi="Tahoma" w:cs="Tahoma"/>
                <w:b/>
                <w:sz w:val="18"/>
                <w:szCs w:val="18"/>
              </w:rPr>
            </w:pPr>
            <w:r>
              <w:rPr>
                <w:rFonts w:ascii="Tahoma" w:eastAsia="Verdana" w:hAnsi="Tahoma" w:cs="Tahoma"/>
                <w:b/>
                <w:sz w:val="18"/>
                <w:szCs w:val="18"/>
              </w:rPr>
              <w:t>ITEM</w:t>
            </w:r>
          </w:p>
        </w:tc>
      </w:tr>
      <w:tr w:rsidR="00847B49" w14:paraId="1AE90E4D" w14:textId="77777777" w:rsidTr="00583927">
        <w:trPr>
          <w:trHeight w:val="227"/>
        </w:trPr>
        <w:tc>
          <w:tcPr>
            <w:tcW w:w="303" w:type="pct"/>
            <w:tcBorders>
              <w:top w:val="single" w:sz="4" w:space="0" w:color="auto"/>
              <w:left w:val="single" w:sz="4" w:space="0" w:color="auto"/>
              <w:bottom w:val="single" w:sz="4" w:space="0" w:color="auto"/>
              <w:right w:val="single" w:sz="4" w:space="0" w:color="auto"/>
            </w:tcBorders>
            <w:shd w:val="clear" w:color="auto" w:fill="B8CCE4"/>
            <w:vAlign w:val="center"/>
            <w:hideMark/>
          </w:tcPr>
          <w:p w14:paraId="298C62DF" w14:textId="77777777" w:rsidR="00847B49" w:rsidRDefault="00847B49" w:rsidP="00583927">
            <w:pPr>
              <w:jc w:val="center"/>
              <w:rPr>
                <w:rFonts w:ascii="Tahoma" w:eastAsia="Verdana" w:hAnsi="Tahoma" w:cs="Tahoma"/>
                <w:b/>
                <w:sz w:val="18"/>
                <w:szCs w:val="18"/>
              </w:rPr>
            </w:pPr>
            <w:r>
              <w:rPr>
                <w:rFonts w:ascii="Tahoma" w:eastAsia="Verdana" w:hAnsi="Tahoma" w:cs="Tahoma"/>
                <w:b/>
                <w:sz w:val="18"/>
                <w:szCs w:val="18"/>
              </w:rPr>
              <w:t>33</w:t>
            </w:r>
          </w:p>
        </w:tc>
        <w:tc>
          <w:tcPr>
            <w:tcW w:w="1238" w:type="pct"/>
            <w:tcBorders>
              <w:top w:val="single" w:sz="4" w:space="0" w:color="auto"/>
              <w:left w:val="single" w:sz="4" w:space="0" w:color="auto"/>
              <w:bottom w:val="single" w:sz="4" w:space="0" w:color="auto"/>
              <w:right w:val="single" w:sz="4" w:space="0" w:color="auto"/>
            </w:tcBorders>
            <w:shd w:val="clear" w:color="auto" w:fill="B8CCE4"/>
            <w:vAlign w:val="center"/>
            <w:hideMark/>
          </w:tcPr>
          <w:p w14:paraId="09B9CA53" w14:textId="77777777" w:rsidR="00847B49" w:rsidRDefault="00847B49" w:rsidP="00583927">
            <w:pPr>
              <w:jc w:val="center"/>
              <w:rPr>
                <w:rFonts w:ascii="Tahoma" w:eastAsia="Verdana" w:hAnsi="Tahoma" w:cs="Tahoma"/>
                <w:b/>
                <w:sz w:val="18"/>
                <w:szCs w:val="18"/>
              </w:rPr>
            </w:pPr>
            <w:r>
              <w:rPr>
                <w:rFonts w:ascii="Tahoma" w:eastAsia="Verdana" w:hAnsi="Tahoma" w:cs="Tahoma"/>
                <w:b/>
                <w:sz w:val="18"/>
                <w:szCs w:val="18"/>
              </w:rPr>
              <w:t>VAC-IE-TBD-1</w:t>
            </w:r>
          </w:p>
        </w:tc>
        <w:tc>
          <w:tcPr>
            <w:tcW w:w="594" w:type="pct"/>
            <w:tcBorders>
              <w:top w:val="single" w:sz="4" w:space="0" w:color="auto"/>
              <w:left w:val="single" w:sz="4" w:space="0" w:color="auto"/>
              <w:bottom w:val="single" w:sz="4" w:space="0" w:color="auto"/>
              <w:right w:val="single" w:sz="4" w:space="0" w:color="auto"/>
            </w:tcBorders>
            <w:shd w:val="clear" w:color="auto" w:fill="B8CCE4"/>
            <w:vAlign w:val="center"/>
            <w:hideMark/>
          </w:tcPr>
          <w:p w14:paraId="3793864E" w14:textId="77777777" w:rsidR="00847B49" w:rsidRDefault="00847B49" w:rsidP="00583927">
            <w:pPr>
              <w:jc w:val="center"/>
              <w:rPr>
                <w:rFonts w:ascii="Tahoma" w:eastAsia="Verdana" w:hAnsi="Tahoma" w:cs="Tahoma"/>
                <w:b/>
                <w:sz w:val="18"/>
                <w:szCs w:val="18"/>
              </w:rPr>
            </w:pPr>
            <w:r>
              <w:rPr>
                <w:rFonts w:ascii="Tahoma" w:eastAsia="Verdana" w:hAnsi="Tahoma" w:cs="Tahoma"/>
                <w:b/>
                <w:sz w:val="18"/>
                <w:szCs w:val="18"/>
              </w:rPr>
              <w:t>GLB</w:t>
            </w:r>
          </w:p>
        </w:tc>
        <w:tc>
          <w:tcPr>
            <w:tcW w:w="2865" w:type="pct"/>
            <w:tcBorders>
              <w:top w:val="single" w:sz="4" w:space="0" w:color="auto"/>
              <w:left w:val="single" w:sz="4" w:space="0" w:color="auto"/>
              <w:bottom w:val="single" w:sz="4" w:space="0" w:color="auto"/>
              <w:right w:val="single" w:sz="4" w:space="0" w:color="auto"/>
            </w:tcBorders>
            <w:shd w:val="clear" w:color="auto" w:fill="B8CCE4"/>
            <w:vAlign w:val="center"/>
            <w:hideMark/>
          </w:tcPr>
          <w:p w14:paraId="319421FF" w14:textId="77777777" w:rsidR="00847B49" w:rsidRDefault="00847B49" w:rsidP="00583927">
            <w:pPr>
              <w:jc w:val="center"/>
              <w:rPr>
                <w:rFonts w:ascii="Tahoma" w:eastAsia="Verdana" w:hAnsi="Tahoma" w:cs="Tahoma"/>
                <w:b/>
                <w:sz w:val="18"/>
                <w:szCs w:val="18"/>
              </w:rPr>
            </w:pPr>
            <w:r>
              <w:rPr>
                <w:rFonts w:ascii="Tahoma" w:eastAsia="Verdana" w:hAnsi="Tahoma" w:cs="Tahoma"/>
                <w:b/>
                <w:sz w:val="18"/>
                <w:szCs w:val="18"/>
              </w:rPr>
              <w:t>TABLERO DE DISTRIBUCIÓN (3 CIRCUITOS)</w:t>
            </w:r>
          </w:p>
        </w:tc>
      </w:tr>
    </w:tbl>
    <w:p w14:paraId="79D67191" w14:textId="77777777" w:rsidR="00847B49" w:rsidRDefault="00847B49" w:rsidP="00847B49">
      <w:pPr>
        <w:widowControl w:val="0"/>
        <w:autoSpaceDE w:val="0"/>
        <w:autoSpaceDN w:val="0"/>
        <w:jc w:val="both"/>
        <w:outlineLvl w:val="0"/>
        <w:rPr>
          <w:rFonts w:ascii="Tahoma" w:eastAsia="Verdana" w:hAnsi="Tahoma" w:cs="Tahoma"/>
          <w:b/>
          <w:bCs/>
          <w:sz w:val="18"/>
          <w:szCs w:val="18"/>
        </w:rPr>
      </w:pPr>
    </w:p>
    <w:p w14:paraId="32CFC076" w14:textId="77777777" w:rsidR="00847B49" w:rsidRDefault="00847B49" w:rsidP="00847B49">
      <w:pPr>
        <w:widowControl w:val="0"/>
        <w:autoSpaceDE w:val="0"/>
        <w:autoSpaceDN w:val="0"/>
        <w:spacing w:before="100"/>
        <w:jc w:val="both"/>
        <w:outlineLvl w:val="0"/>
        <w:rPr>
          <w:rFonts w:ascii="Tahoma" w:eastAsia="Verdana" w:hAnsi="Tahoma" w:cs="Tahoma"/>
          <w:b/>
          <w:bCs/>
          <w:sz w:val="18"/>
          <w:szCs w:val="18"/>
        </w:rPr>
      </w:pPr>
      <w:r>
        <w:rPr>
          <w:rFonts w:ascii="Tahoma" w:eastAsia="Verdana" w:hAnsi="Tahoma" w:cs="Tahoma"/>
          <w:b/>
          <w:bCs/>
          <w:sz w:val="18"/>
          <w:szCs w:val="18"/>
        </w:rPr>
        <w:t>DESCRIPCIÓN. –</w:t>
      </w:r>
    </w:p>
    <w:p w14:paraId="67174136" w14:textId="77777777" w:rsidR="00847B49" w:rsidRDefault="00847B49" w:rsidP="00847B49">
      <w:pPr>
        <w:widowControl w:val="0"/>
        <w:autoSpaceDE w:val="0"/>
        <w:autoSpaceDN w:val="0"/>
        <w:spacing w:before="10"/>
        <w:jc w:val="both"/>
        <w:rPr>
          <w:rFonts w:ascii="Tahoma" w:eastAsia="Verdana" w:hAnsi="Tahoma" w:cs="Tahoma"/>
          <w:b/>
          <w:sz w:val="18"/>
          <w:szCs w:val="18"/>
        </w:rPr>
      </w:pPr>
    </w:p>
    <w:p w14:paraId="022DA65D" w14:textId="77777777" w:rsidR="00847B49" w:rsidRDefault="00847B49" w:rsidP="00847B49">
      <w:pPr>
        <w:widowControl w:val="0"/>
        <w:tabs>
          <w:tab w:val="left" w:pos="560"/>
        </w:tabs>
        <w:autoSpaceDE w:val="0"/>
        <w:autoSpaceDN w:val="0"/>
        <w:jc w:val="both"/>
        <w:rPr>
          <w:rFonts w:ascii="Tahoma" w:eastAsia="Verdana" w:hAnsi="Tahoma" w:cs="Tahoma"/>
          <w:sz w:val="18"/>
          <w:szCs w:val="18"/>
        </w:rPr>
      </w:pPr>
      <w:r>
        <w:rPr>
          <w:rFonts w:ascii="Tahoma" w:eastAsia="Verdana" w:hAnsi="Tahoma" w:cs="Tahoma"/>
          <w:sz w:val="18"/>
          <w:szCs w:val="18"/>
        </w:rPr>
        <w:t>Este ítem se refiere al tablero de distribución (3 circuitos) de energía eléctrica domiciliaria, más accesorios de acuerdo a los circuitos y detalles señalados en los planos respectivos, presentación de propuestas y/o instrucciones de Inspector de proyecto.</w:t>
      </w:r>
    </w:p>
    <w:p w14:paraId="2C53E6EC" w14:textId="77777777" w:rsidR="00847B49" w:rsidRDefault="00847B49" w:rsidP="00847B49">
      <w:pPr>
        <w:widowControl w:val="0"/>
        <w:autoSpaceDE w:val="0"/>
        <w:autoSpaceDN w:val="0"/>
        <w:spacing w:before="197"/>
        <w:jc w:val="both"/>
        <w:outlineLvl w:val="0"/>
        <w:rPr>
          <w:rFonts w:ascii="Tahoma" w:eastAsia="Verdana" w:hAnsi="Tahoma" w:cs="Tahoma"/>
          <w:b/>
          <w:bCs/>
          <w:sz w:val="18"/>
          <w:szCs w:val="18"/>
        </w:rPr>
      </w:pPr>
      <w:r>
        <w:rPr>
          <w:rFonts w:ascii="Tahoma" w:eastAsia="Verdana" w:hAnsi="Tahoma" w:cs="Tahoma"/>
          <w:b/>
          <w:bCs/>
          <w:sz w:val="18"/>
          <w:szCs w:val="18"/>
        </w:rPr>
        <w:t>MATERIALES, HERRAMIENTAS Y EQUIPO. –</w:t>
      </w:r>
    </w:p>
    <w:p w14:paraId="29CEBADD" w14:textId="77777777" w:rsidR="00847B49" w:rsidRDefault="00847B49" w:rsidP="00847B49">
      <w:pPr>
        <w:widowControl w:val="0"/>
        <w:autoSpaceDE w:val="0"/>
        <w:autoSpaceDN w:val="0"/>
        <w:spacing w:before="11"/>
        <w:jc w:val="both"/>
        <w:rPr>
          <w:rFonts w:ascii="Tahoma" w:eastAsia="Verdana" w:hAnsi="Tahoma" w:cs="Tahoma"/>
          <w:b/>
          <w:sz w:val="18"/>
          <w:szCs w:val="18"/>
        </w:rPr>
      </w:pPr>
    </w:p>
    <w:p w14:paraId="7AE37391" w14:textId="77777777" w:rsidR="00847B49" w:rsidRDefault="00847B49" w:rsidP="00847B49">
      <w:pPr>
        <w:widowControl w:val="0"/>
        <w:tabs>
          <w:tab w:val="left" w:pos="8711"/>
        </w:tabs>
        <w:autoSpaceDE w:val="0"/>
        <w:autoSpaceDN w:val="0"/>
        <w:jc w:val="both"/>
        <w:rPr>
          <w:rFonts w:ascii="Tahoma" w:eastAsia="Verdana" w:hAnsi="Tahoma" w:cs="Tahoma"/>
          <w:sz w:val="18"/>
          <w:szCs w:val="18"/>
        </w:rPr>
      </w:pPr>
      <w:r>
        <w:rPr>
          <w:rFonts w:ascii="Tahoma" w:eastAsia="Verdana"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02D5863A" w14:textId="77777777" w:rsidR="00847B49" w:rsidRDefault="00847B49" w:rsidP="00847B49">
      <w:pPr>
        <w:widowControl w:val="0"/>
        <w:tabs>
          <w:tab w:val="left" w:pos="560"/>
        </w:tabs>
        <w:autoSpaceDE w:val="0"/>
        <w:autoSpaceDN w:val="0"/>
        <w:jc w:val="both"/>
        <w:rPr>
          <w:rFonts w:ascii="Tahoma" w:eastAsia="Verdana" w:hAnsi="Tahoma" w:cs="Tahoma"/>
          <w:sz w:val="18"/>
          <w:szCs w:val="18"/>
        </w:rPr>
      </w:pPr>
      <w:r>
        <w:rPr>
          <w:rFonts w:ascii="Tahoma" w:eastAsia="Verdana" w:hAnsi="Tahoma" w:cs="Tahoma"/>
          <w:sz w:val="18"/>
          <w:szCs w:val="18"/>
        </w:rPr>
        <w:t>Los accesorios deben ser de primera calidad dentro el mercado local y que cumplan las exigencias técnicas del proyecto.</w:t>
      </w:r>
    </w:p>
    <w:p w14:paraId="548B1EFC" w14:textId="77777777" w:rsidR="00847B49" w:rsidRDefault="00847B49" w:rsidP="00847B49">
      <w:pPr>
        <w:widowControl w:val="0"/>
        <w:tabs>
          <w:tab w:val="left" w:pos="0"/>
        </w:tabs>
        <w:autoSpaceDE w:val="0"/>
        <w:autoSpaceDN w:val="0"/>
        <w:adjustRightInd w:val="0"/>
        <w:jc w:val="both"/>
        <w:rPr>
          <w:rFonts w:ascii="Tahoma" w:eastAsia="Verdana" w:hAnsi="Tahoma" w:cs="Tahoma"/>
          <w:b/>
          <w:bCs/>
          <w:sz w:val="18"/>
          <w:szCs w:val="18"/>
        </w:rPr>
      </w:pPr>
    </w:p>
    <w:p w14:paraId="78308110" w14:textId="77777777" w:rsidR="00847B49" w:rsidRDefault="00847B49" w:rsidP="00847B49">
      <w:pPr>
        <w:widowControl w:val="0"/>
        <w:autoSpaceDE w:val="0"/>
        <w:autoSpaceDN w:val="0"/>
        <w:jc w:val="both"/>
        <w:outlineLvl w:val="0"/>
        <w:rPr>
          <w:rFonts w:ascii="Tahoma" w:eastAsia="Verdana" w:hAnsi="Tahoma" w:cs="Tahoma"/>
          <w:b/>
          <w:bCs/>
          <w:sz w:val="18"/>
          <w:szCs w:val="18"/>
        </w:rPr>
      </w:pPr>
      <w:r>
        <w:rPr>
          <w:rFonts w:ascii="Tahoma" w:eastAsia="Verdana" w:hAnsi="Tahoma" w:cs="Tahoma"/>
          <w:b/>
          <w:bCs/>
          <w:sz w:val="18"/>
          <w:szCs w:val="18"/>
        </w:rPr>
        <w:t>FORMA DE EJECUCIÓN. –</w:t>
      </w:r>
    </w:p>
    <w:p w14:paraId="77D439A5" w14:textId="77777777" w:rsidR="00847B49" w:rsidRDefault="00847B49" w:rsidP="00847B49">
      <w:pPr>
        <w:widowControl w:val="0"/>
        <w:tabs>
          <w:tab w:val="left" w:pos="8711"/>
        </w:tabs>
        <w:autoSpaceDE w:val="0"/>
        <w:autoSpaceDN w:val="0"/>
        <w:spacing w:before="240"/>
        <w:jc w:val="both"/>
        <w:rPr>
          <w:rFonts w:ascii="Tahoma" w:eastAsia="Verdana" w:hAnsi="Tahoma" w:cs="Tahoma"/>
          <w:sz w:val="18"/>
          <w:szCs w:val="18"/>
        </w:rPr>
      </w:pPr>
      <w:r>
        <w:rPr>
          <w:rFonts w:ascii="Tahoma" w:eastAsia="Verdana" w:hAnsi="Tahom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23B47271" w14:textId="77777777" w:rsidR="00847B49" w:rsidRDefault="00847B49" w:rsidP="00847B49">
      <w:pPr>
        <w:widowControl w:val="0"/>
        <w:tabs>
          <w:tab w:val="left" w:pos="8711"/>
        </w:tabs>
        <w:autoSpaceDE w:val="0"/>
        <w:autoSpaceDN w:val="0"/>
        <w:jc w:val="both"/>
        <w:rPr>
          <w:rFonts w:ascii="Tahoma" w:eastAsia="Verdana" w:hAnsi="Tahoma" w:cs="Tahoma"/>
          <w:sz w:val="18"/>
          <w:szCs w:val="18"/>
        </w:rPr>
      </w:pPr>
    </w:p>
    <w:p w14:paraId="5C972A7F" w14:textId="77777777" w:rsidR="00847B49" w:rsidRDefault="00847B49" w:rsidP="00847B49">
      <w:pPr>
        <w:widowControl w:val="0"/>
        <w:tabs>
          <w:tab w:val="left" w:pos="8711"/>
        </w:tabs>
        <w:autoSpaceDE w:val="0"/>
        <w:autoSpaceDN w:val="0"/>
        <w:jc w:val="both"/>
        <w:rPr>
          <w:rFonts w:ascii="Tahoma" w:eastAsia="Verdana" w:hAnsi="Tahoma" w:cs="Tahoma"/>
          <w:sz w:val="18"/>
          <w:szCs w:val="18"/>
        </w:rPr>
      </w:pPr>
      <w:r>
        <w:rPr>
          <w:rFonts w:ascii="Tahoma" w:eastAsia="Verdana" w:hAnsi="Tahoma" w:cs="Tahoma"/>
          <w:sz w:val="18"/>
          <w:szCs w:val="18"/>
        </w:rPr>
        <w:t>Los planos indican la localización del tablero de distribución.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w:t>
      </w:r>
    </w:p>
    <w:p w14:paraId="2E4634FC" w14:textId="77777777" w:rsidR="00847B49" w:rsidRDefault="00847B49" w:rsidP="00847B49">
      <w:pPr>
        <w:widowControl w:val="0"/>
        <w:tabs>
          <w:tab w:val="left" w:pos="8711"/>
        </w:tabs>
        <w:autoSpaceDE w:val="0"/>
        <w:autoSpaceDN w:val="0"/>
        <w:jc w:val="both"/>
        <w:rPr>
          <w:rFonts w:ascii="Tahoma" w:eastAsia="Verdana" w:hAnsi="Tahoma" w:cs="Tahoma"/>
          <w:sz w:val="18"/>
          <w:szCs w:val="18"/>
        </w:rPr>
      </w:pPr>
    </w:p>
    <w:p w14:paraId="566B8222" w14:textId="77777777" w:rsidR="00847B49" w:rsidRDefault="00847B49" w:rsidP="00847B49">
      <w:pPr>
        <w:widowControl w:val="0"/>
        <w:tabs>
          <w:tab w:val="left" w:pos="8711"/>
        </w:tabs>
        <w:autoSpaceDE w:val="0"/>
        <w:autoSpaceDN w:val="0"/>
        <w:jc w:val="both"/>
        <w:rPr>
          <w:rFonts w:ascii="Tahoma" w:eastAsia="Verdana" w:hAnsi="Tahoma" w:cs="Tahoma"/>
          <w:sz w:val="18"/>
          <w:szCs w:val="18"/>
        </w:rPr>
      </w:pPr>
      <w:r>
        <w:rPr>
          <w:rFonts w:ascii="Tahoma" w:eastAsia="Verdana" w:hAnsi="Tahoma" w:cs="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756C4357" w14:textId="77777777" w:rsidR="00847B49" w:rsidRDefault="00847B49" w:rsidP="00847B49">
      <w:pPr>
        <w:widowControl w:val="0"/>
        <w:tabs>
          <w:tab w:val="left" w:pos="8711"/>
        </w:tabs>
        <w:autoSpaceDE w:val="0"/>
        <w:autoSpaceDN w:val="0"/>
        <w:jc w:val="both"/>
        <w:rPr>
          <w:rFonts w:ascii="Tahoma" w:eastAsia="Verdana" w:hAnsi="Tahoma" w:cs="Tahoma"/>
          <w:sz w:val="18"/>
          <w:szCs w:val="18"/>
        </w:rPr>
      </w:pPr>
    </w:p>
    <w:p w14:paraId="55605D83" w14:textId="77777777" w:rsidR="00847B49" w:rsidRDefault="00847B49" w:rsidP="00847B49">
      <w:pPr>
        <w:widowControl w:val="0"/>
        <w:tabs>
          <w:tab w:val="left" w:pos="8711"/>
        </w:tabs>
        <w:autoSpaceDE w:val="0"/>
        <w:autoSpaceDN w:val="0"/>
        <w:jc w:val="both"/>
        <w:rPr>
          <w:rFonts w:ascii="Tahoma" w:eastAsia="Verdana" w:hAnsi="Tahoma" w:cs="Tahoma"/>
          <w:sz w:val="18"/>
          <w:szCs w:val="18"/>
        </w:rPr>
      </w:pPr>
      <w:r>
        <w:rPr>
          <w:rFonts w:ascii="Tahoma" w:eastAsia="Verdana" w:hAnsi="Tahom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6CF03CA2" w14:textId="77777777" w:rsidR="00847B49" w:rsidRDefault="00847B49" w:rsidP="00847B49">
      <w:pPr>
        <w:widowControl w:val="0"/>
        <w:tabs>
          <w:tab w:val="left" w:pos="8711"/>
        </w:tabs>
        <w:autoSpaceDE w:val="0"/>
        <w:autoSpaceDN w:val="0"/>
        <w:jc w:val="both"/>
        <w:rPr>
          <w:rFonts w:ascii="Tahoma" w:eastAsia="Verdana" w:hAnsi="Tahoma" w:cs="Tahoma"/>
          <w:sz w:val="18"/>
          <w:szCs w:val="18"/>
        </w:rPr>
      </w:pPr>
    </w:p>
    <w:p w14:paraId="57530F15" w14:textId="77777777" w:rsidR="00847B49" w:rsidRDefault="00847B49" w:rsidP="00847B49">
      <w:pPr>
        <w:widowControl w:val="0"/>
        <w:tabs>
          <w:tab w:val="left" w:pos="8711"/>
        </w:tabs>
        <w:autoSpaceDE w:val="0"/>
        <w:autoSpaceDN w:val="0"/>
        <w:jc w:val="both"/>
        <w:rPr>
          <w:rFonts w:ascii="Tahoma" w:eastAsia="Verdana" w:hAnsi="Tahoma" w:cs="Tahoma"/>
          <w:sz w:val="18"/>
          <w:szCs w:val="18"/>
        </w:rPr>
      </w:pPr>
      <w:r>
        <w:rPr>
          <w:rFonts w:ascii="Tahoma" w:eastAsia="Verdana" w:hAnsi="Tahoma" w:cs="Tahoma"/>
          <w:sz w:val="18"/>
          <w:szCs w:val="18"/>
        </w:rPr>
        <w:t xml:space="preserve">En caso de que en la provisión o instalación presenten fallas de fabricación </w:t>
      </w:r>
      <w:proofErr w:type="spellStart"/>
      <w:r>
        <w:rPr>
          <w:rFonts w:ascii="Tahoma" w:eastAsia="Verdana" w:hAnsi="Tahoma" w:cs="Tahoma"/>
          <w:sz w:val="18"/>
          <w:szCs w:val="18"/>
        </w:rPr>
        <w:t>ó</w:t>
      </w:r>
      <w:proofErr w:type="spellEnd"/>
      <w:r>
        <w:rPr>
          <w:rFonts w:ascii="Tahoma" w:eastAsia="Verdana" w:hAnsi="Tahoma" w:cs="Tahoma"/>
          <w:sz w:val="18"/>
          <w:szCs w:val="18"/>
        </w:rPr>
        <w:t xml:space="preserve"> por causas del inadecuado uso de los mismos por parte del personal de la Entidad Ejecutora, se exigirá al mismo la reposición de dichos materiales sin recargo por ello.</w:t>
      </w:r>
    </w:p>
    <w:p w14:paraId="287678C3" w14:textId="77777777" w:rsidR="00847B49" w:rsidRDefault="00847B49" w:rsidP="00847B49">
      <w:pPr>
        <w:widowControl w:val="0"/>
        <w:tabs>
          <w:tab w:val="left" w:pos="8711"/>
        </w:tabs>
        <w:autoSpaceDE w:val="0"/>
        <w:autoSpaceDN w:val="0"/>
        <w:jc w:val="both"/>
        <w:rPr>
          <w:rFonts w:ascii="Tahoma" w:eastAsia="Verdana" w:hAnsi="Tahoma" w:cs="Tahoma"/>
          <w:sz w:val="18"/>
          <w:szCs w:val="18"/>
        </w:rPr>
      </w:pPr>
    </w:p>
    <w:p w14:paraId="6403AC66" w14:textId="77777777" w:rsidR="00847B49" w:rsidRDefault="00847B49" w:rsidP="00847B49">
      <w:pPr>
        <w:widowControl w:val="0"/>
        <w:tabs>
          <w:tab w:val="left" w:pos="8711"/>
        </w:tabs>
        <w:autoSpaceDE w:val="0"/>
        <w:autoSpaceDN w:val="0"/>
        <w:jc w:val="both"/>
        <w:rPr>
          <w:rFonts w:ascii="Tahoma" w:eastAsia="Verdana" w:hAnsi="Tahoma" w:cs="Tahoma"/>
          <w:sz w:val="18"/>
          <w:szCs w:val="18"/>
        </w:rPr>
      </w:pPr>
      <w:r>
        <w:rPr>
          <w:rFonts w:ascii="Tahoma" w:eastAsia="Verdana" w:hAnsi="Tahoma" w:cs="Tahoma"/>
          <w:sz w:val="18"/>
          <w:szCs w:val="18"/>
        </w:rPr>
        <w:t>Además, de las instrucciones del Inspector de proyecto relativas a las condiciones y forma en que deben ejecutarse los trabajos y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14:paraId="7BF9C3E8" w14:textId="77777777" w:rsidR="00847B49" w:rsidRDefault="00847B49" w:rsidP="00847B49">
      <w:pPr>
        <w:widowControl w:val="0"/>
        <w:tabs>
          <w:tab w:val="left" w:pos="8711"/>
        </w:tabs>
        <w:autoSpaceDE w:val="0"/>
        <w:autoSpaceDN w:val="0"/>
        <w:jc w:val="both"/>
        <w:rPr>
          <w:rFonts w:ascii="Tahoma" w:eastAsia="Verdana" w:hAnsi="Tahoma" w:cs="Tahoma"/>
          <w:sz w:val="18"/>
          <w:szCs w:val="18"/>
        </w:rPr>
      </w:pPr>
    </w:p>
    <w:p w14:paraId="37DD88FA" w14:textId="77777777" w:rsidR="00847B49" w:rsidRDefault="00847B49" w:rsidP="00847B49">
      <w:pPr>
        <w:widowControl w:val="0"/>
        <w:tabs>
          <w:tab w:val="left" w:pos="8711"/>
        </w:tabs>
        <w:autoSpaceDE w:val="0"/>
        <w:autoSpaceDN w:val="0"/>
        <w:jc w:val="both"/>
        <w:rPr>
          <w:rFonts w:ascii="Tahoma" w:eastAsia="Verdana" w:hAnsi="Tahoma" w:cs="Tahoma"/>
          <w:sz w:val="18"/>
          <w:szCs w:val="18"/>
        </w:rPr>
      </w:pPr>
      <w:r>
        <w:rPr>
          <w:rFonts w:ascii="Tahoma" w:eastAsia="Verdana" w:hAnsi="Tahoma" w:cs="Tahoma"/>
          <w:sz w:val="18"/>
          <w:szCs w:val="18"/>
        </w:rPr>
        <w:t>En caso de que existiere discrepancia entre planos y especificaciones, se deberá presentar la solución al Inspector de proyecto, para obtener la aprobación de la misma.</w:t>
      </w:r>
    </w:p>
    <w:p w14:paraId="48DCB5A9" w14:textId="77777777" w:rsidR="00847B49" w:rsidRDefault="00847B49" w:rsidP="00847B49">
      <w:pPr>
        <w:widowControl w:val="0"/>
        <w:tabs>
          <w:tab w:val="left" w:pos="8711"/>
        </w:tabs>
        <w:autoSpaceDE w:val="0"/>
        <w:autoSpaceDN w:val="0"/>
        <w:jc w:val="both"/>
        <w:rPr>
          <w:rFonts w:ascii="Tahoma" w:eastAsia="Verdana" w:hAnsi="Tahoma" w:cs="Tahoma"/>
          <w:sz w:val="18"/>
          <w:szCs w:val="18"/>
        </w:rPr>
      </w:pPr>
      <w:r>
        <w:rPr>
          <w:rFonts w:ascii="Tahoma" w:eastAsia="Verdana" w:hAnsi="Tahom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5632023D" w14:textId="77777777" w:rsidR="00847B49" w:rsidRDefault="00847B49" w:rsidP="00847B49">
      <w:pPr>
        <w:widowControl w:val="0"/>
        <w:tabs>
          <w:tab w:val="left" w:pos="8711"/>
        </w:tabs>
        <w:autoSpaceDE w:val="0"/>
        <w:autoSpaceDN w:val="0"/>
        <w:jc w:val="both"/>
        <w:rPr>
          <w:rFonts w:ascii="Tahoma" w:eastAsia="Verdana" w:hAnsi="Tahoma" w:cs="Tahoma"/>
          <w:sz w:val="18"/>
          <w:szCs w:val="18"/>
        </w:rPr>
      </w:pPr>
    </w:p>
    <w:p w14:paraId="578CC2F0" w14:textId="77777777" w:rsidR="00847B49" w:rsidRDefault="00847B49" w:rsidP="00847B49">
      <w:pPr>
        <w:widowControl w:val="0"/>
        <w:tabs>
          <w:tab w:val="left" w:pos="8711"/>
        </w:tabs>
        <w:autoSpaceDE w:val="0"/>
        <w:autoSpaceDN w:val="0"/>
        <w:spacing w:after="120"/>
        <w:jc w:val="both"/>
        <w:rPr>
          <w:rFonts w:ascii="Tahoma" w:eastAsia="Verdana" w:hAnsi="Tahoma" w:cs="Tahoma"/>
          <w:b/>
          <w:sz w:val="18"/>
          <w:szCs w:val="18"/>
        </w:rPr>
      </w:pPr>
      <w:r>
        <w:rPr>
          <w:rFonts w:ascii="Tahoma" w:eastAsia="Verdana" w:hAnsi="Tahoma" w:cs="Tahoma"/>
          <w:b/>
          <w:sz w:val="18"/>
          <w:szCs w:val="18"/>
        </w:rPr>
        <w:t>Criterios de Control, Aceptación y Rechazo</w:t>
      </w:r>
    </w:p>
    <w:p w14:paraId="4E1F56CA" w14:textId="77777777" w:rsidR="00847B49" w:rsidRDefault="00847B49" w:rsidP="00847B49">
      <w:pPr>
        <w:widowControl w:val="0"/>
        <w:tabs>
          <w:tab w:val="left" w:pos="560"/>
        </w:tabs>
        <w:autoSpaceDE w:val="0"/>
        <w:autoSpaceDN w:val="0"/>
        <w:jc w:val="both"/>
        <w:rPr>
          <w:rFonts w:ascii="Tahoma" w:eastAsia="Verdana" w:hAnsi="Tahoma" w:cs="Tahoma"/>
          <w:sz w:val="18"/>
          <w:szCs w:val="18"/>
        </w:rPr>
      </w:pPr>
      <w:r>
        <w:rPr>
          <w:rFonts w:ascii="Tahoma" w:eastAsia="Verdana" w:hAnsi="Tahoma" w:cs="Tahoma"/>
          <w:sz w:val="18"/>
          <w:szCs w:val="18"/>
        </w:rPr>
        <w:t>El Inspector de proyecto deberá verificar que la ejecución del ítem no presenta ningún defecto de materiales, ejecución o dimensiones mediante: testeo, inspección visual u otro método conveniente.</w:t>
      </w:r>
    </w:p>
    <w:p w14:paraId="235168EA" w14:textId="77777777" w:rsidR="00847B49" w:rsidRDefault="00847B49" w:rsidP="00847B49">
      <w:pPr>
        <w:widowControl w:val="0"/>
        <w:tabs>
          <w:tab w:val="left" w:pos="8711"/>
        </w:tabs>
        <w:autoSpaceDE w:val="0"/>
        <w:autoSpaceDN w:val="0"/>
        <w:jc w:val="both"/>
        <w:rPr>
          <w:rFonts w:ascii="Tahoma" w:eastAsia="Verdana" w:hAnsi="Tahoma" w:cs="Tahoma"/>
          <w:sz w:val="18"/>
          <w:szCs w:val="18"/>
        </w:rPr>
      </w:pPr>
    </w:p>
    <w:p w14:paraId="05329135" w14:textId="77777777" w:rsidR="00847B49" w:rsidRDefault="00847B49" w:rsidP="00847B49">
      <w:pPr>
        <w:widowControl w:val="0"/>
        <w:tabs>
          <w:tab w:val="left" w:pos="8711"/>
        </w:tabs>
        <w:autoSpaceDE w:val="0"/>
        <w:autoSpaceDN w:val="0"/>
        <w:jc w:val="both"/>
        <w:rPr>
          <w:rFonts w:ascii="Tahoma" w:eastAsia="Verdana" w:hAnsi="Tahoma" w:cs="Tahoma"/>
          <w:sz w:val="18"/>
          <w:szCs w:val="18"/>
        </w:rPr>
      </w:pPr>
      <w:r>
        <w:rPr>
          <w:rFonts w:ascii="Tahoma" w:eastAsia="Verdana" w:hAnsi="Tahom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7FF95A91" w14:textId="77777777" w:rsidR="00847B49" w:rsidRDefault="00847B49" w:rsidP="00847B49">
      <w:pPr>
        <w:widowControl w:val="0"/>
        <w:tabs>
          <w:tab w:val="left" w:pos="560"/>
        </w:tabs>
        <w:autoSpaceDE w:val="0"/>
        <w:autoSpaceDN w:val="0"/>
        <w:jc w:val="both"/>
        <w:rPr>
          <w:rFonts w:ascii="Tahoma" w:eastAsia="Arial" w:hAnsi="Tahoma" w:cs="Tahoma"/>
          <w:sz w:val="18"/>
          <w:szCs w:val="18"/>
        </w:rPr>
      </w:pPr>
    </w:p>
    <w:p w14:paraId="1C147559" w14:textId="77777777" w:rsidR="00847B49" w:rsidRDefault="00847B49" w:rsidP="00847B49">
      <w:pPr>
        <w:widowControl w:val="0"/>
        <w:tabs>
          <w:tab w:val="left" w:pos="560"/>
        </w:tabs>
        <w:autoSpaceDE w:val="0"/>
        <w:autoSpaceDN w:val="0"/>
        <w:jc w:val="both"/>
        <w:rPr>
          <w:rFonts w:ascii="Tahoma" w:eastAsia="Arial" w:hAnsi="Tahoma" w:cs="Tahoma"/>
          <w:sz w:val="18"/>
          <w:szCs w:val="18"/>
        </w:rPr>
      </w:pPr>
    </w:p>
    <w:tbl>
      <w:tblPr>
        <w:tblStyle w:val="Tablaconcuadrcula"/>
        <w:tblW w:w="5000" w:type="pct"/>
        <w:tblLook w:val="04A0" w:firstRow="1" w:lastRow="0" w:firstColumn="1" w:lastColumn="0" w:noHBand="0" w:noVBand="1"/>
      </w:tblPr>
      <w:tblGrid>
        <w:gridCol w:w="561"/>
        <w:gridCol w:w="2291"/>
        <w:gridCol w:w="1099"/>
        <w:gridCol w:w="5302"/>
      </w:tblGrid>
      <w:tr w:rsidR="00847B49" w14:paraId="734B85BB" w14:textId="77777777" w:rsidTr="00583927">
        <w:trPr>
          <w:trHeight w:val="57"/>
        </w:trPr>
        <w:tc>
          <w:tcPr>
            <w:tcW w:w="303"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57E696CC" w14:textId="77777777" w:rsidR="00847B49" w:rsidRDefault="00847B49" w:rsidP="00583927">
            <w:pPr>
              <w:widowControl w:val="0"/>
              <w:autoSpaceDE w:val="0"/>
              <w:autoSpaceDN w:val="0"/>
              <w:jc w:val="center"/>
              <w:rPr>
                <w:rFonts w:ascii="Tahoma" w:eastAsia="Arial" w:hAnsi="Tahoma" w:cs="Tahoma"/>
                <w:b/>
                <w:sz w:val="18"/>
                <w:szCs w:val="18"/>
              </w:rPr>
            </w:pPr>
            <w:proofErr w:type="spellStart"/>
            <w:r>
              <w:rPr>
                <w:rFonts w:ascii="Tahoma" w:eastAsia="Arial" w:hAnsi="Tahoma" w:cs="Tahoma"/>
                <w:b/>
                <w:sz w:val="18"/>
                <w:szCs w:val="18"/>
              </w:rPr>
              <w:t>N°</w:t>
            </w:r>
            <w:proofErr w:type="spellEnd"/>
          </w:p>
        </w:tc>
        <w:tc>
          <w:tcPr>
            <w:tcW w:w="1238"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4433E42E" w14:textId="77777777" w:rsidR="00847B49" w:rsidRDefault="00847B49" w:rsidP="00583927">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CODIGO</w:t>
            </w:r>
          </w:p>
        </w:tc>
        <w:tc>
          <w:tcPr>
            <w:tcW w:w="594"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15C58AE9" w14:textId="77777777" w:rsidR="00847B49" w:rsidRDefault="00847B49" w:rsidP="00583927">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UNIDAD</w:t>
            </w:r>
          </w:p>
        </w:tc>
        <w:tc>
          <w:tcPr>
            <w:tcW w:w="2865"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566ECA16" w14:textId="77777777" w:rsidR="00847B49" w:rsidRDefault="00847B49" w:rsidP="00583927">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ITEM</w:t>
            </w:r>
          </w:p>
        </w:tc>
      </w:tr>
      <w:tr w:rsidR="00847B49" w14:paraId="15387039" w14:textId="77777777" w:rsidTr="00583927">
        <w:trPr>
          <w:trHeight w:val="57"/>
        </w:trPr>
        <w:tc>
          <w:tcPr>
            <w:tcW w:w="303"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33564BAC" w14:textId="77777777" w:rsidR="00847B49" w:rsidRDefault="00847B49" w:rsidP="00583927">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34</w:t>
            </w:r>
          </w:p>
        </w:tc>
        <w:tc>
          <w:tcPr>
            <w:tcW w:w="1238"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10A1DF54" w14:textId="77777777" w:rsidR="00847B49" w:rsidRDefault="00847B49" w:rsidP="00583927">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VAC-IE-ILU-4</w:t>
            </w:r>
          </w:p>
        </w:tc>
        <w:tc>
          <w:tcPr>
            <w:tcW w:w="594"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2D0144D3" w14:textId="77777777" w:rsidR="00847B49" w:rsidRDefault="00847B49" w:rsidP="00583927">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PTO</w:t>
            </w:r>
          </w:p>
        </w:tc>
        <w:tc>
          <w:tcPr>
            <w:tcW w:w="2865"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24BA2C0B" w14:textId="77777777" w:rsidR="00847B49" w:rsidRDefault="00847B49" w:rsidP="00583927">
            <w:pPr>
              <w:widowControl w:val="0"/>
              <w:autoSpaceDE w:val="0"/>
              <w:autoSpaceDN w:val="0"/>
              <w:jc w:val="center"/>
              <w:rPr>
                <w:rFonts w:ascii="Tahoma" w:eastAsia="Arial" w:hAnsi="Tahoma" w:cs="Tahoma"/>
                <w:b/>
                <w:sz w:val="18"/>
                <w:szCs w:val="18"/>
              </w:rPr>
            </w:pPr>
            <w:r>
              <w:rPr>
                <w:rFonts w:ascii="Tahoma" w:eastAsia="Arial" w:hAnsi="Tahoma" w:cs="Tahoma"/>
                <w:b/>
                <w:bCs/>
                <w:sz w:val="18"/>
                <w:szCs w:val="18"/>
              </w:rPr>
              <w:t>INSTALACIÓN ELÉCTRICA (PUNTO DE ILUMINACIÓN PANEL LED 24W)</w:t>
            </w:r>
          </w:p>
        </w:tc>
      </w:tr>
    </w:tbl>
    <w:p w14:paraId="31360676" w14:textId="77777777" w:rsidR="00847B49" w:rsidRDefault="00847B49" w:rsidP="00847B49">
      <w:pPr>
        <w:widowControl w:val="0"/>
        <w:tabs>
          <w:tab w:val="left" w:pos="560"/>
        </w:tabs>
        <w:autoSpaceDE w:val="0"/>
        <w:autoSpaceDN w:val="0"/>
        <w:jc w:val="both"/>
        <w:rPr>
          <w:rFonts w:ascii="Tahoma" w:eastAsia="Arial" w:hAnsi="Tahoma" w:cs="Tahoma"/>
          <w:b/>
          <w:color w:val="000000"/>
          <w:sz w:val="18"/>
          <w:szCs w:val="18"/>
        </w:rPr>
      </w:pPr>
    </w:p>
    <w:p w14:paraId="00A2A8D9" w14:textId="77777777" w:rsidR="00847B49" w:rsidRDefault="00847B49" w:rsidP="00847B49">
      <w:pPr>
        <w:widowControl w:val="0"/>
        <w:tabs>
          <w:tab w:val="left" w:pos="560"/>
        </w:tabs>
        <w:autoSpaceDE w:val="0"/>
        <w:autoSpaceDN w:val="0"/>
        <w:spacing w:after="240"/>
        <w:jc w:val="both"/>
        <w:rPr>
          <w:rFonts w:ascii="Tahoma" w:eastAsia="Arial" w:hAnsi="Tahoma" w:cs="Tahoma"/>
          <w:b/>
          <w:color w:val="000000"/>
          <w:sz w:val="18"/>
          <w:szCs w:val="18"/>
        </w:rPr>
      </w:pPr>
      <w:r>
        <w:rPr>
          <w:rFonts w:ascii="Tahoma" w:eastAsia="Arial" w:hAnsi="Tahoma" w:cs="Tahoma"/>
          <w:b/>
          <w:color w:val="000000"/>
          <w:sz w:val="18"/>
          <w:szCs w:val="18"/>
        </w:rPr>
        <w:t>DESCRIPCIÓN. -</w:t>
      </w:r>
    </w:p>
    <w:p w14:paraId="7B344759" w14:textId="77777777" w:rsidR="00847B49" w:rsidRDefault="00847B49" w:rsidP="00847B49">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Este Ítem comprende la Instalación eléctrica para un punto de iluminación con Panel LED de 24W. Esta instalación se llevará a cabo siguiendo las especificaciones detalladas en los planos del proyecto o, en su defecto, conforme a las indicaciones proporcionadas por el Inspector de proyecto.</w:t>
      </w:r>
    </w:p>
    <w:p w14:paraId="1FA21C38" w14:textId="77777777" w:rsidR="00847B49" w:rsidRDefault="00847B49" w:rsidP="00847B49">
      <w:pPr>
        <w:widowControl w:val="0"/>
        <w:tabs>
          <w:tab w:val="left" w:pos="560"/>
        </w:tabs>
        <w:autoSpaceDE w:val="0"/>
        <w:autoSpaceDN w:val="0"/>
        <w:jc w:val="both"/>
        <w:rPr>
          <w:rFonts w:ascii="Tahoma" w:eastAsia="Arial" w:hAnsi="Tahoma" w:cs="Tahoma"/>
          <w:color w:val="000000"/>
          <w:sz w:val="18"/>
          <w:szCs w:val="18"/>
        </w:rPr>
      </w:pPr>
    </w:p>
    <w:p w14:paraId="29214B2A" w14:textId="77777777" w:rsidR="00847B49" w:rsidRDefault="00847B49" w:rsidP="00847B49">
      <w:pPr>
        <w:widowControl w:val="0"/>
        <w:tabs>
          <w:tab w:val="left" w:pos="560"/>
        </w:tabs>
        <w:autoSpaceDE w:val="0"/>
        <w:autoSpaceDN w:val="0"/>
        <w:jc w:val="both"/>
        <w:rPr>
          <w:rFonts w:ascii="Tahoma" w:eastAsia="Arial" w:hAnsi="Tahoma" w:cs="Tahoma"/>
          <w:b/>
          <w:color w:val="000000"/>
          <w:sz w:val="18"/>
          <w:szCs w:val="18"/>
        </w:rPr>
      </w:pPr>
      <w:r>
        <w:rPr>
          <w:rFonts w:ascii="Tahoma" w:eastAsia="Arial" w:hAnsi="Tahoma" w:cs="Tahoma"/>
          <w:b/>
          <w:color w:val="000000"/>
          <w:sz w:val="18"/>
          <w:szCs w:val="18"/>
        </w:rPr>
        <w:t>MATERIALES, HERRAMIENTAS Y EQUIPO. -</w:t>
      </w:r>
    </w:p>
    <w:p w14:paraId="7D4D5449" w14:textId="77777777" w:rsidR="00847B49" w:rsidRDefault="00847B49" w:rsidP="00847B49">
      <w:pPr>
        <w:tabs>
          <w:tab w:val="left" w:pos="8711"/>
        </w:tabs>
        <w:jc w:val="both"/>
        <w:rPr>
          <w:rFonts w:ascii="Tahoma" w:hAnsi="Tahoma" w:cs="Tahoma"/>
          <w:sz w:val="18"/>
          <w:szCs w:val="18"/>
          <w:lang w:eastAsia="es-ES"/>
        </w:rPr>
      </w:pPr>
    </w:p>
    <w:p w14:paraId="1AA7600B" w14:textId="77777777" w:rsidR="00847B49" w:rsidRDefault="00847B49" w:rsidP="00847B49">
      <w:pPr>
        <w:tabs>
          <w:tab w:val="left" w:pos="8711"/>
        </w:tabs>
        <w:jc w:val="both"/>
        <w:rPr>
          <w:rFonts w:ascii="Tahoma" w:hAnsi="Tahoma" w:cs="Tahoma"/>
          <w:sz w:val="18"/>
          <w:szCs w:val="18"/>
          <w:lang w:eastAsia="es-ES"/>
        </w:rPr>
      </w:pPr>
      <w:r>
        <w:rPr>
          <w:rFonts w:ascii="Tahoma" w:hAnsi="Tahom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14:paraId="221C52A6" w14:textId="77777777" w:rsidR="00847B49" w:rsidRDefault="00847B49" w:rsidP="00847B49">
      <w:pPr>
        <w:tabs>
          <w:tab w:val="left" w:pos="8711"/>
        </w:tabs>
        <w:spacing w:before="240"/>
        <w:jc w:val="both"/>
        <w:rPr>
          <w:rFonts w:ascii="Tahoma" w:hAnsi="Tahoma" w:cs="Tahoma"/>
          <w:sz w:val="18"/>
          <w:szCs w:val="18"/>
          <w:lang w:eastAsia="es-ES"/>
        </w:rPr>
      </w:pPr>
      <w:r>
        <w:rPr>
          <w:rFonts w:ascii="Tahoma" w:hAnsi="Tahoma" w:cs="Tahoma"/>
          <w:sz w:val="18"/>
          <w:szCs w:val="18"/>
          <w:lang w:eastAsia="es-ES"/>
        </w:rPr>
        <w:t>Los accesorios deben ser de primera calidad dentro el mercado local y que cumplan las exigencias técnicas del proyecto.</w:t>
      </w:r>
    </w:p>
    <w:p w14:paraId="339B7D2D" w14:textId="77777777" w:rsidR="00847B49" w:rsidRDefault="00847B49" w:rsidP="00847B49">
      <w:pPr>
        <w:widowControl w:val="0"/>
        <w:tabs>
          <w:tab w:val="left" w:pos="8711"/>
        </w:tabs>
        <w:autoSpaceDE w:val="0"/>
        <w:autoSpaceDN w:val="0"/>
        <w:jc w:val="both"/>
        <w:rPr>
          <w:rFonts w:ascii="Tahoma" w:eastAsia="Arial" w:hAnsi="Tahoma" w:cs="Tahoma"/>
          <w:sz w:val="18"/>
          <w:szCs w:val="18"/>
        </w:rPr>
      </w:pPr>
    </w:p>
    <w:p w14:paraId="6F1DFD23" w14:textId="77777777" w:rsidR="00847B49" w:rsidRDefault="00847B49" w:rsidP="00847B49">
      <w:pPr>
        <w:widowControl w:val="0"/>
        <w:tabs>
          <w:tab w:val="left" w:pos="560"/>
        </w:tabs>
        <w:autoSpaceDE w:val="0"/>
        <w:autoSpaceDN w:val="0"/>
        <w:jc w:val="both"/>
        <w:rPr>
          <w:rFonts w:ascii="Tahoma" w:eastAsia="Arial" w:hAnsi="Tahoma" w:cs="Tahoma"/>
          <w:b/>
          <w:color w:val="000000"/>
          <w:sz w:val="18"/>
          <w:szCs w:val="18"/>
        </w:rPr>
      </w:pPr>
      <w:r>
        <w:rPr>
          <w:rFonts w:ascii="Tahoma" w:eastAsia="Arial" w:hAnsi="Tahoma" w:cs="Tahoma"/>
          <w:b/>
          <w:color w:val="000000"/>
          <w:sz w:val="18"/>
          <w:szCs w:val="18"/>
        </w:rPr>
        <w:t xml:space="preserve">FORMA DE EJECUCIÓN. – </w:t>
      </w:r>
    </w:p>
    <w:p w14:paraId="6C852717" w14:textId="77777777" w:rsidR="00847B49" w:rsidRDefault="00847B49" w:rsidP="00847B49">
      <w:pPr>
        <w:widowControl w:val="0"/>
        <w:tabs>
          <w:tab w:val="left" w:pos="560"/>
        </w:tabs>
        <w:autoSpaceDE w:val="0"/>
        <w:autoSpaceDN w:val="0"/>
        <w:jc w:val="both"/>
        <w:rPr>
          <w:rFonts w:ascii="Tahoma" w:eastAsia="Arial" w:hAnsi="Tahoma" w:cs="Tahoma"/>
          <w:b/>
          <w:color w:val="000000"/>
          <w:sz w:val="18"/>
          <w:szCs w:val="18"/>
        </w:rPr>
      </w:pPr>
    </w:p>
    <w:p w14:paraId="4B399577" w14:textId="77777777" w:rsidR="00847B49" w:rsidRDefault="00847B49" w:rsidP="00847B49">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7B27D6A9" w14:textId="77777777" w:rsidR="00847B49" w:rsidRDefault="00847B49" w:rsidP="00847B49">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426308D5" w14:textId="77777777" w:rsidR="00847B49" w:rsidRDefault="00847B49" w:rsidP="00847B49">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6C569B88" w14:textId="77777777" w:rsidR="00847B49" w:rsidRDefault="00847B49" w:rsidP="00847B49">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El empalme, enlace o unión del cableado eléctrico de dos o más cables en una instalación eléctrica, además los empalmes deben estar escalonados, con el objetivo de evitar diámetros excesivos al colocar la cinta aislante y evitar un posible cortocircuito.</w:t>
      </w:r>
    </w:p>
    <w:p w14:paraId="5199AD89" w14:textId="77777777" w:rsidR="00847B49" w:rsidRDefault="00847B49" w:rsidP="00847B49">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 provisión e instalación del punto de iluminación Panel Led 24W estará a cargo de la Entidad Ejecutora deben realizarse de la mejor forma y dentro del plazo establecido en el contrato, de modo que la Entidad Ejecutora garantice la funcionalidad de esta etapa del proyecto eléctrico.</w:t>
      </w:r>
    </w:p>
    <w:p w14:paraId="0FA347CD" w14:textId="77777777" w:rsidR="00847B49" w:rsidRDefault="00847B49" w:rsidP="00847B49">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06062D96" w14:textId="77777777" w:rsidR="00847B49" w:rsidRDefault="00847B49" w:rsidP="00847B49">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 xml:space="preserve">En caso de que en la provisión o instalación presenten fallas de fabricación </w:t>
      </w:r>
      <w:proofErr w:type="spellStart"/>
      <w:r>
        <w:rPr>
          <w:rFonts w:ascii="Tahoma" w:eastAsia="Arial" w:hAnsi="Tahoma" w:cs="Tahoma"/>
          <w:sz w:val="18"/>
          <w:szCs w:val="18"/>
        </w:rPr>
        <w:t>ó</w:t>
      </w:r>
      <w:proofErr w:type="spellEnd"/>
      <w:r>
        <w:rPr>
          <w:rFonts w:ascii="Tahoma" w:eastAsia="Arial" w:hAnsi="Tahoma" w:cs="Tahoma"/>
          <w:sz w:val="18"/>
          <w:szCs w:val="18"/>
        </w:rPr>
        <w:t xml:space="preserve"> por causas del inadecuado uso de los mismos por parte del personal de la Entidad Ejecutora, se exigirá al mismo la reposición de dichos materiales sin recargo por ello.</w:t>
      </w:r>
    </w:p>
    <w:p w14:paraId="360F8A1E" w14:textId="77777777" w:rsidR="00847B49" w:rsidRDefault="00847B49" w:rsidP="00847B49">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Los artefactos de iluminación deberán ser instalados en los lugares indicados en planos, así mismo se debe prever su aseguramiento a efectos de agresiones de tipo vandálicas. La Entidad Ejecutora debe proveer a su costo todos los materiales menores como ser abrazaderas, tornillos, etc., para soportar e instalar la luminaria.</w:t>
      </w:r>
    </w:p>
    <w:p w14:paraId="0D326456" w14:textId="77777777" w:rsidR="00847B49" w:rsidRDefault="00847B49" w:rsidP="00847B49">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Además, de las instrucciones que el Inspector de proyecto relativas a las condiciones y forma en que deben ejecutarse los trabajos la provisión e instalación del punto de iluminación Panel Led 24W Empotrable, todo aquello que no se menciona explícitamente en estas especificaciones técnicas pero que sean necesarios para la completa realización de los trabajos, serán provistos e implementados conforme lo coordinado.</w:t>
      </w:r>
    </w:p>
    <w:p w14:paraId="613FFD00" w14:textId="77777777" w:rsidR="00847B49" w:rsidRDefault="00847B49" w:rsidP="00847B49">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En caso de que existiere discrepancia entre planos y especificaciones, se deberá presentar la solución al Inspector de proyecto, para obtener la aprobación de la misma.</w:t>
      </w:r>
    </w:p>
    <w:p w14:paraId="6ED9C6F5" w14:textId="77777777" w:rsidR="00847B49" w:rsidRDefault="00847B49" w:rsidP="00847B49">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33B29CAA" w14:textId="77777777" w:rsidR="00847B49" w:rsidRDefault="00847B49" w:rsidP="00847B49">
      <w:pPr>
        <w:widowControl w:val="0"/>
        <w:tabs>
          <w:tab w:val="left" w:pos="8711"/>
        </w:tabs>
        <w:autoSpaceDE w:val="0"/>
        <w:autoSpaceDN w:val="0"/>
        <w:jc w:val="both"/>
        <w:rPr>
          <w:rFonts w:ascii="Tahoma" w:eastAsia="Arial" w:hAnsi="Tahoma" w:cs="Tahoma"/>
          <w:sz w:val="18"/>
          <w:szCs w:val="18"/>
        </w:rPr>
      </w:pPr>
    </w:p>
    <w:p w14:paraId="663102BE" w14:textId="77777777" w:rsidR="00847B49" w:rsidRDefault="00847B49" w:rsidP="00847B49">
      <w:pPr>
        <w:tabs>
          <w:tab w:val="left" w:pos="8711"/>
        </w:tabs>
        <w:spacing w:after="120"/>
        <w:jc w:val="both"/>
        <w:rPr>
          <w:rFonts w:ascii="Tahoma" w:hAnsi="Tahoma" w:cs="Tahoma"/>
          <w:b/>
          <w:sz w:val="18"/>
          <w:szCs w:val="18"/>
          <w:lang w:eastAsia="es-ES"/>
        </w:rPr>
      </w:pPr>
      <w:r>
        <w:rPr>
          <w:rFonts w:ascii="Tahoma" w:hAnsi="Tahoma" w:cs="Tahoma"/>
          <w:b/>
          <w:sz w:val="18"/>
          <w:szCs w:val="18"/>
          <w:lang w:eastAsia="es-ES"/>
        </w:rPr>
        <w:t>Criterios de Control, Aceptación y Rechazo</w:t>
      </w:r>
    </w:p>
    <w:p w14:paraId="01431CD4" w14:textId="77777777" w:rsidR="00847B49" w:rsidRDefault="00847B49" w:rsidP="00847B49">
      <w:pPr>
        <w:tabs>
          <w:tab w:val="left" w:pos="560"/>
        </w:tabs>
        <w:jc w:val="both"/>
        <w:rPr>
          <w:rFonts w:ascii="Tahoma" w:hAnsi="Tahoma" w:cs="Tahoma"/>
          <w:sz w:val="18"/>
          <w:szCs w:val="18"/>
          <w:lang w:eastAsia="es-ES"/>
        </w:rPr>
      </w:pPr>
      <w:r>
        <w:rPr>
          <w:rFonts w:ascii="Tahoma" w:hAnsi="Tahoma" w:cs="Tahoma"/>
          <w:sz w:val="18"/>
          <w:szCs w:val="18"/>
          <w:lang w:eastAsia="es-ES"/>
        </w:rPr>
        <w:t>El Inspector de proyecto deberá verificar que la ejecución del ítem no presenta ningún defecto de materiales, ejecución o dimensiones mediante: testeo, inspección visual u otro método conveniente.</w:t>
      </w:r>
    </w:p>
    <w:p w14:paraId="06B5906A" w14:textId="77777777" w:rsidR="00847B49" w:rsidRDefault="00847B49" w:rsidP="00847B49">
      <w:pPr>
        <w:tabs>
          <w:tab w:val="left" w:pos="8711"/>
        </w:tabs>
        <w:jc w:val="both"/>
        <w:rPr>
          <w:rFonts w:ascii="Tahoma" w:hAnsi="Tahoma" w:cs="Tahoma"/>
          <w:sz w:val="18"/>
          <w:szCs w:val="18"/>
          <w:lang w:eastAsia="es-ES"/>
        </w:rPr>
      </w:pPr>
    </w:p>
    <w:p w14:paraId="7E71EA1A" w14:textId="77777777" w:rsidR="00847B49" w:rsidRDefault="00847B49" w:rsidP="00847B49">
      <w:pPr>
        <w:tabs>
          <w:tab w:val="left" w:pos="8711"/>
        </w:tabs>
        <w:jc w:val="both"/>
        <w:rPr>
          <w:rFonts w:ascii="Tahoma" w:hAnsi="Tahoma" w:cs="Tahoma"/>
          <w:sz w:val="18"/>
          <w:szCs w:val="18"/>
          <w:lang w:eastAsia="es-ES"/>
        </w:rPr>
      </w:pPr>
      <w:r>
        <w:rPr>
          <w:rFonts w:ascii="Tahoma" w:hAnsi="Tahoma" w:cs="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732EEA9B" w14:textId="77777777" w:rsidR="00847B49" w:rsidRDefault="00847B49" w:rsidP="00847B49">
      <w:pPr>
        <w:widowControl w:val="0"/>
        <w:tabs>
          <w:tab w:val="left" w:pos="560"/>
        </w:tabs>
        <w:autoSpaceDE w:val="0"/>
        <w:autoSpaceDN w:val="0"/>
        <w:jc w:val="both"/>
        <w:rPr>
          <w:rFonts w:ascii="Tahoma" w:eastAsia="Arial" w:hAnsi="Tahoma" w:cs="Tahoma"/>
          <w:color w:val="000000"/>
          <w:sz w:val="18"/>
          <w:szCs w:val="18"/>
        </w:rPr>
      </w:pPr>
    </w:p>
    <w:p w14:paraId="69EB27FA" w14:textId="77777777" w:rsidR="00847B49" w:rsidRDefault="00847B49" w:rsidP="00847B49">
      <w:pPr>
        <w:widowControl w:val="0"/>
        <w:tabs>
          <w:tab w:val="left" w:pos="560"/>
        </w:tabs>
        <w:autoSpaceDE w:val="0"/>
        <w:autoSpaceDN w:val="0"/>
        <w:jc w:val="both"/>
        <w:rPr>
          <w:rFonts w:ascii="Tahoma" w:eastAsia="Arial" w:hAnsi="Tahoma" w:cs="Tahoma"/>
          <w:color w:val="000000"/>
          <w:sz w:val="18"/>
          <w:szCs w:val="18"/>
        </w:rPr>
      </w:pPr>
    </w:p>
    <w:tbl>
      <w:tblPr>
        <w:tblStyle w:val="Tablaconcuadrcula"/>
        <w:tblW w:w="5000" w:type="pct"/>
        <w:tblLook w:val="04A0" w:firstRow="1" w:lastRow="0" w:firstColumn="1" w:lastColumn="0" w:noHBand="0" w:noVBand="1"/>
      </w:tblPr>
      <w:tblGrid>
        <w:gridCol w:w="561"/>
        <w:gridCol w:w="2291"/>
        <w:gridCol w:w="1099"/>
        <w:gridCol w:w="5302"/>
      </w:tblGrid>
      <w:tr w:rsidR="00847B49" w14:paraId="19CA694A" w14:textId="77777777" w:rsidTr="00583927">
        <w:trPr>
          <w:trHeight w:val="227"/>
        </w:trPr>
        <w:tc>
          <w:tcPr>
            <w:tcW w:w="303" w:type="pct"/>
            <w:tcBorders>
              <w:top w:val="single" w:sz="4" w:space="0" w:color="auto"/>
              <w:left w:val="single" w:sz="4" w:space="0" w:color="auto"/>
              <w:bottom w:val="single" w:sz="4" w:space="0" w:color="auto"/>
              <w:right w:val="single" w:sz="4" w:space="0" w:color="auto"/>
            </w:tcBorders>
            <w:shd w:val="clear" w:color="auto" w:fill="17365D"/>
            <w:vAlign w:val="center"/>
            <w:hideMark/>
          </w:tcPr>
          <w:p w14:paraId="7D69A2C5" w14:textId="77777777" w:rsidR="00847B49" w:rsidRDefault="00847B49" w:rsidP="00583927">
            <w:pPr>
              <w:jc w:val="center"/>
              <w:rPr>
                <w:rFonts w:ascii="Tahoma" w:eastAsia="Verdana" w:hAnsi="Tahoma" w:cs="Tahoma"/>
                <w:b/>
                <w:sz w:val="18"/>
                <w:szCs w:val="18"/>
              </w:rPr>
            </w:pPr>
            <w:proofErr w:type="spellStart"/>
            <w:r>
              <w:rPr>
                <w:rFonts w:ascii="Tahoma" w:eastAsia="Verdana" w:hAnsi="Tahoma" w:cs="Tahoma"/>
                <w:b/>
                <w:sz w:val="18"/>
                <w:szCs w:val="18"/>
              </w:rPr>
              <w:t>N°</w:t>
            </w:r>
            <w:proofErr w:type="spellEnd"/>
          </w:p>
        </w:tc>
        <w:tc>
          <w:tcPr>
            <w:tcW w:w="1238" w:type="pct"/>
            <w:tcBorders>
              <w:top w:val="single" w:sz="4" w:space="0" w:color="auto"/>
              <w:left w:val="single" w:sz="4" w:space="0" w:color="auto"/>
              <w:bottom w:val="single" w:sz="4" w:space="0" w:color="auto"/>
              <w:right w:val="single" w:sz="4" w:space="0" w:color="auto"/>
            </w:tcBorders>
            <w:shd w:val="clear" w:color="auto" w:fill="17365D"/>
            <w:vAlign w:val="center"/>
            <w:hideMark/>
          </w:tcPr>
          <w:p w14:paraId="5896508F" w14:textId="77777777" w:rsidR="00847B49" w:rsidRDefault="00847B49" w:rsidP="00583927">
            <w:pPr>
              <w:jc w:val="center"/>
              <w:rPr>
                <w:rFonts w:ascii="Tahoma" w:eastAsia="Verdana" w:hAnsi="Tahoma" w:cs="Tahoma"/>
                <w:b/>
                <w:sz w:val="18"/>
                <w:szCs w:val="18"/>
              </w:rPr>
            </w:pPr>
            <w:r>
              <w:rPr>
                <w:rFonts w:ascii="Tahoma" w:eastAsia="Verdana" w:hAnsi="Tahoma" w:cs="Tahoma"/>
                <w:b/>
                <w:sz w:val="18"/>
                <w:szCs w:val="18"/>
              </w:rPr>
              <w:t>CODIGO</w:t>
            </w:r>
          </w:p>
        </w:tc>
        <w:tc>
          <w:tcPr>
            <w:tcW w:w="594" w:type="pct"/>
            <w:tcBorders>
              <w:top w:val="single" w:sz="4" w:space="0" w:color="auto"/>
              <w:left w:val="single" w:sz="4" w:space="0" w:color="auto"/>
              <w:bottom w:val="single" w:sz="4" w:space="0" w:color="auto"/>
              <w:right w:val="single" w:sz="4" w:space="0" w:color="auto"/>
            </w:tcBorders>
            <w:shd w:val="clear" w:color="auto" w:fill="17365D"/>
            <w:vAlign w:val="center"/>
            <w:hideMark/>
          </w:tcPr>
          <w:p w14:paraId="199D547E" w14:textId="77777777" w:rsidR="00847B49" w:rsidRDefault="00847B49" w:rsidP="00583927">
            <w:pPr>
              <w:jc w:val="center"/>
              <w:rPr>
                <w:rFonts w:ascii="Tahoma" w:eastAsia="Verdana" w:hAnsi="Tahoma" w:cs="Tahoma"/>
                <w:b/>
                <w:sz w:val="18"/>
                <w:szCs w:val="18"/>
              </w:rPr>
            </w:pPr>
            <w:r>
              <w:rPr>
                <w:rFonts w:ascii="Tahoma" w:eastAsia="Verdana" w:hAnsi="Tahoma" w:cs="Tahoma"/>
                <w:b/>
                <w:sz w:val="18"/>
                <w:szCs w:val="18"/>
              </w:rPr>
              <w:t>UNIDAD</w:t>
            </w:r>
          </w:p>
        </w:tc>
        <w:tc>
          <w:tcPr>
            <w:tcW w:w="2865" w:type="pct"/>
            <w:tcBorders>
              <w:top w:val="single" w:sz="4" w:space="0" w:color="auto"/>
              <w:left w:val="single" w:sz="4" w:space="0" w:color="auto"/>
              <w:bottom w:val="single" w:sz="4" w:space="0" w:color="auto"/>
              <w:right w:val="single" w:sz="4" w:space="0" w:color="auto"/>
            </w:tcBorders>
            <w:shd w:val="clear" w:color="auto" w:fill="17365D"/>
            <w:vAlign w:val="center"/>
            <w:hideMark/>
          </w:tcPr>
          <w:p w14:paraId="43BF37BF" w14:textId="77777777" w:rsidR="00847B49" w:rsidRDefault="00847B49" w:rsidP="00583927">
            <w:pPr>
              <w:jc w:val="center"/>
              <w:rPr>
                <w:rFonts w:ascii="Tahoma" w:eastAsia="Verdana" w:hAnsi="Tahoma" w:cs="Tahoma"/>
                <w:b/>
                <w:sz w:val="18"/>
                <w:szCs w:val="18"/>
              </w:rPr>
            </w:pPr>
            <w:r>
              <w:rPr>
                <w:rFonts w:ascii="Tahoma" w:eastAsia="Verdana" w:hAnsi="Tahoma" w:cs="Tahoma"/>
                <w:b/>
                <w:sz w:val="18"/>
                <w:szCs w:val="18"/>
              </w:rPr>
              <w:t>ITEM</w:t>
            </w:r>
          </w:p>
        </w:tc>
      </w:tr>
      <w:tr w:rsidR="00847B49" w14:paraId="5A3E155C" w14:textId="77777777" w:rsidTr="00583927">
        <w:trPr>
          <w:trHeight w:val="227"/>
        </w:trPr>
        <w:tc>
          <w:tcPr>
            <w:tcW w:w="303" w:type="pct"/>
            <w:tcBorders>
              <w:top w:val="single" w:sz="4" w:space="0" w:color="auto"/>
              <w:left w:val="single" w:sz="4" w:space="0" w:color="auto"/>
              <w:bottom w:val="single" w:sz="4" w:space="0" w:color="auto"/>
              <w:right w:val="single" w:sz="4" w:space="0" w:color="auto"/>
            </w:tcBorders>
            <w:shd w:val="clear" w:color="auto" w:fill="B8CCE4"/>
            <w:vAlign w:val="center"/>
            <w:hideMark/>
          </w:tcPr>
          <w:p w14:paraId="0535F9A1" w14:textId="77777777" w:rsidR="00847B49" w:rsidRDefault="00847B49" w:rsidP="00583927">
            <w:pPr>
              <w:jc w:val="center"/>
              <w:rPr>
                <w:rFonts w:ascii="Tahoma" w:eastAsia="Verdana" w:hAnsi="Tahoma" w:cs="Tahoma"/>
                <w:b/>
                <w:sz w:val="18"/>
                <w:szCs w:val="18"/>
              </w:rPr>
            </w:pPr>
            <w:r>
              <w:rPr>
                <w:rFonts w:ascii="Tahoma" w:eastAsia="Verdana" w:hAnsi="Tahoma" w:cs="Tahoma"/>
                <w:b/>
                <w:sz w:val="18"/>
                <w:szCs w:val="18"/>
              </w:rPr>
              <w:t>35</w:t>
            </w:r>
          </w:p>
        </w:tc>
        <w:tc>
          <w:tcPr>
            <w:tcW w:w="1238" w:type="pct"/>
            <w:tcBorders>
              <w:top w:val="single" w:sz="4" w:space="0" w:color="auto"/>
              <w:left w:val="single" w:sz="4" w:space="0" w:color="auto"/>
              <w:bottom w:val="single" w:sz="4" w:space="0" w:color="auto"/>
              <w:right w:val="single" w:sz="4" w:space="0" w:color="auto"/>
            </w:tcBorders>
            <w:shd w:val="clear" w:color="auto" w:fill="B8CCE4"/>
            <w:vAlign w:val="center"/>
            <w:hideMark/>
          </w:tcPr>
          <w:p w14:paraId="02B63C61" w14:textId="77777777" w:rsidR="00847B49" w:rsidRDefault="00847B49" w:rsidP="00583927">
            <w:pPr>
              <w:jc w:val="center"/>
              <w:rPr>
                <w:rFonts w:ascii="Tahoma" w:eastAsia="Verdana" w:hAnsi="Tahoma" w:cs="Tahoma"/>
                <w:b/>
                <w:sz w:val="18"/>
                <w:szCs w:val="18"/>
              </w:rPr>
            </w:pPr>
            <w:r>
              <w:rPr>
                <w:rFonts w:ascii="Tahoma" w:eastAsia="Verdana" w:hAnsi="Tahoma" w:cs="Tahoma"/>
                <w:b/>
                <w:sz w:val="18"/>
                <w:szCs w:val="18"/>
              </w:rPr>
              <w:t>VAC-IE-COR-1</w:t>
            </w:r>
          </w:p>
        </w:tc>
        <w:tc>
          <w:tcPr>
            <w:tcW w:w="594" w:type="pct"/>
            <w:tcBorders>
              <w:top w:val="single" w:sz="4" w:space="0" w:color="auto"/>
              <w:left w:val="single" w:sz="4" w:space="0" w:color="auto"/>
              <w:bottom w:val="single" w:sz="4" w:space="0" w:color="auto"/>
              <w:right w:val="single" w:sz="4" w:space="0" w:color="auto"/>
            </w:tcBorders>
            <w:shd w:val="clear" w:color="auto" w:fill="B8CCE4"/>
            <w:vAlign w:val="center"/>
            <w:hideMark/>
          </w:tcPr>
          <w:p w14:paraId="24371322" w14:textId="77777777" w:rsidR="00847B49" w:rsidRDefault="00847B49" w:rsidP="00583927">
            <w:pPr>
              <w:jc w:val="center"/>
              <w:rPr>
                <w:rFonts w:ascii="Tahoma" w:eastAsia="Verdana" w:hAnsi="Tahoma" w:cs="Tahoma"/>
                <w:b/>
                <w:sz w:val="18"/>
                <w:szCs w:val="18"/>
              </w:rPr>
            </w:pPr>
            <w:r>
              <w:rPr>
                <w:rFonts w:ascii="Tahoma" w:eastAsia="Verdana" w:hAnsi="Tahoma" w:cs="Tahoma"/>
                <w:b/>
                <w:sz w:val="18"/>
                <w:szCs w:val="18"/>
              </w:rPr>
              <w:t>PTO</w:t>
            </w:r>
          </w:p>
        </w:tc>
        <w:tc>
          <w:tcPr>
            <w:tcW w:w="2865" w:type="pct"/>
            <w:tcBorders>
              <w:top w:val="single" w:sz="4" w:space="0" w:color="auto"/>
              <w:left w:val="single" w:sz="4" w:space="0" w:color="auto"/>
              <w:bottom w:val="single" w:sz="4" w:space="0" w:color="auto"/>
              <w:right w:val="single" w:sz="4" w:space="0" w:color="auto"/>
            </w:tcBorders>
            <w:shd w:val="clear" w:color="auto" w:fill="B8CCE4"/>
            <w:vAlign w:val="center"/>
            <w:hideMark/>
          </w:tcPr>
          <w:p w14:paraId="6FE5B42D" w14:textId="77777777" w:rsidR="00847B49" w:rsidRDefault="00847B49" w:rsidP="00583927">
            <w:pPr>
              <w:jc w:val="center"/>
              <w:rPr>
                <w:rFonts w:ascii="Tahoma" w:eastAsia="Verdana" w:hAnsi="Tahoma" w:cs="Tahoma"/>
                <w:b/>
                <w:sz w:val="18"/>
                <w:szCs w:val="18"/>
              </w:rPr>
            </w:pPr>
            <w:r>
              <w:rPr>
                <w:rFonts w:ascii="Tahoma" w:eastAsia="Verdana" w:hAnsi="Tahoma" w:cs="Tahoma"/>
                <w:b/>
                <w:sz w:val="18"/>
                <w:szCs w:val="18"/>
              </w:rPr>
              <w:t>INSTALACIÓN ELÉCTRICA (PUNTO TOMACORRIENTE DOBLE)</w:t>
            </w:r>
          </w:p>
        </w:tc>
      </w:tr>
    </w:tbl>
    <w:p w14:paraId="1AC663BC" w14:textId="77777777" w:rsidR="00847B49" w:rsidRDefault="00847B49" w:rsidP="00847B49">
      <w:pPr>
        <w:widowControl w:val="0"/>
        <w:autoSpaceDE w:val="0"/>
        <w:autoSpaceDN w:val="0"/>
        <w:spacing w:before="10"/>
        <w:rPr>
          <w:rFonts w:ascii="Tahoma" w:eastAsia="Verdana" w:hAnsi="Tahoma" w:cs="Tahoma"/>
          <w:sz w:val="18"/>
          <w:szCs w:val="18"/>
        </w:rPr>
      </w:pPr>
    </w:p>
    <w:p w14:paraId="47ECD9B2" w14:textId="77777777" w:rsidR="00847B49" w:rsidRDefault="00847B49" w:rsidP="00847B49">
      <w:pPr>
        <w:widowControl w:val="0"/>
        <w:autoSpaceDE w:val="0"/>
        <w:autoSpaceDN w:val="0"/>
        <w:spacing w:before="99" w:after="240"/>
        <w:jc w:val="both"/>
        <w:outlineLvl w:val="0"/>
        <w:rPr>
          <w:rFonts w:ascii="Tahoma" w:eastAsia="Verdana" w:hAnsi="Tahoma" w:cs="Tahoma"/>
          <w:b/>
          <w:bCs/>
          <w:sz w:val="18"/>
          <w:szCs w:val="18"/>
        </w:rPr>
      </w:pPr>
      <w:r>
        <w:rPr>
          <w:rFonts w:ascii="Tahoma" w:eastAsia="Verdana" w:hAnsi="Tahoma" w:cs="Tahoma"/>
          <w:b/>
          <w:bCs/>
          <w:sz w:val="18"/>
          <w:szCs w:val="18"/>
        </w:rPr>
        <w:t>DESCRIPCIÓN. -</w:t>
      </w:r>
    </w:p>
    <w:p w14:paraId="6468568E" w14:textId="77777777" w:rsidR="00847B49" w:rsidRDefault="00847B49" w:rsidP="00847B49">
      <w:pPr>
        <w:widowControl w:val="0"/>
        <w:tabs>
          <w:tab w:val="left" w:pos="8711"/>
        </w:tabs>
        <w:autoSpaceDE w:val="0"/>
        <w:autoSpaceDN w:val="0"/>
        <w:jc w:val="both"/>
        <w:rPr>
          <w:rFonts w:ascii="Tahoma" w:eastAsia="Verdana" w:hAnsi="Tahoma" w:cs="Tahoma"/>
          <w:sz w:val="18"/>
          <w:szCs w:val="18"/>
        </w:rPr>
      </w:pPr>
      <w:r>
        <w:rPr>
          <w:rFonts w:ascii="Tahoma" w:eastAsia="Verdana" w:hAnsi="Tahoma" w:cs="Tahoma"/>
          <w:sz w:val="18"/>
          <w:szCs w:val="18"/>
        </w:rPr>
        <w:t xml:space="preserve">Este Ítem comprende la Instalación eléctrica (punto de tomacorriente doble),de acuerdo a los detalles de planos del proyecto o bien a lo indicado por el Inspector de </w:t>
      </w:r>
      <w:r>
        <w:rPr>
          <w:rFonts w:ascii="Tahoma" w:eastAsia="Arial" w:hAnsi="Tahoma" w:cs="Tahoma"/>
          <w:sz w:val="18"/>
          <w:szCs w:val="18"/>
        </w:rPr>
        <w:t>proyecto</w:t>
      </w:r>
      <w:r>
        <w:rPr>
          <w:rFonts w:ascii="Tahoma" w:eastAsia="Verdana" w:hAnsi="Tahoma" w:cs="Tahoma"/>
          <w:sz w:val="18"/>
          <w:szCs w:val="18"/>
        </w:rPr>
        <w:t>.</w:t>
      </w:r>
    </w:p>
    <w:p w14:paraId="11CD7E13" w14:textId="77777777" w:rsidR="00847B49" w:rsidRDefault="00847B49" w:rsidP="00847B49">
      <w:pPr>
        <w:widowControl w:val="0"/>
        <w:autoSpaceDE w:val="0"/>
        <w:autoSpaceDN w:val="0"/>
        <w:spacing w:before="214" w:after="240" w:line="243" w:lineRule="exact"/>
        <w:jc w:val="both"/>
        <w:outlineLvl w:val="0"/>
        <w:rPr>
          <w:rFonts w:ascii="Tahoma" w:eastAsia="Verdana" w:hAnsi="Tahoma" w:cs="Tahoma"/>
          <w:b/>
          <w:bCs/>
          <w:sz w:val="18"/>
          <w:szCs w:val="18"/>
        </w:rPr>
      </w:pPr>
      <w:r>
        <w:rPr>
          <w:rFonts w:ascii="Tahoma" w:eastAsia="Verdana" w:hAnsi="Tahoma" w:cs="Tahoma"/>
          <w:b/>
          <w:bCs/>
          <w:sz w:val="18"/>
          <w:szCs w:val="18"/>
        </w:rPr>
        <w:t>MATERIALES, HERRAMIENTAS Y EQUIPO. -</w:t>
      </w:r>
    </w:p>
    <w:p w14:paraId="136A5561" w14:textId="77777777" w:rsidR="00847B49" w:rsidRDefault="00847B49" w:rsidP="00847B49">
      <w:pPr>
        <w:widowControl w:val="0"/>
        <w:tabs>
          <w:tab w:val="left" w:pos="8711"/>
        </w:tabs>
        <w:autoSpaceDE w:val="0"/>
        <w:autoSpaceDN w:val="0"/>
        <w:jc w:val="both"/>
        <w:rPr>
          <w:rFonts w:ascii="Tahoma" w:eastAsia="Verdana" w:hAnsi="Tahoma" w:cs="Tahoma"/>
          <w:sz w:val="18"/>
          <w:szCs w:val="18"/>
        </w:rPr>
      </w:pPr>
      <w:r>
        <w:rPr>
          <w:rFonts w:ascii="Tahoma" w:eastAsia="Verdana" w:hAnsi="Tahoma" w:cs="Tahoma"/>
          <w:sz w:val="18"/>
          <w:szCs w:val="18"/>
        </w:rPr>
        <w:t xml:space="preserve">La Entidad Ejecutora proporcionará todos los materiales (excepto los de aporte propio), herramientas y equipo necesarios para la ejecución de los trabajos, los mismos deberán ser aprobados por el Inspector de </w:t>
      </w:r>
      <w:r>
        <w:rPr>
          <w:rFonts w:ascii="Tahoma" w:eastAsia="Arial" w:hAnsi="Tahoma" w:cs="Tahoma"/>
          <w:sz w:val="18"/>
          <w:szCs w:val="18"/>
        </w:rPr>
        <w:t>proyecto</w:t>
      </w:r>
      <w:r>
        <w:rPr>
          <w:rFonts w:ascii="Tahoma" w:eastAsia="Verdana" w:hAnsi="Tahoma" w:cs="Tahoma"/>
          <w:sz w:val="18"/>
          <w:szCs w:val="18"/>
        </w:rPr>
        <w:t>.</w:t>
      </w:r>
    </w:p>
    <w:p w14:paraId="715A1FBC" w14:textId="77777777" w:rsidR="00847B49" w:rsidRDefault="00847B49" w:rsidP="00847B49">
      <w:pPr>
        <w:widowControl w:val="0"/>
        <w:tabs>
          <w:tab w:val="left" w:pos="8711"/>
        </w:tabs>
        <w:autoSpaceDE w:val="0"/>
        <w:autoSpaceDN w:val="0"/>
        <w:spacing w:before="240"/>
        <w:jc w:val="both"/>
        <w:rPr>
          <w:rFonts w:ascii="Tahoma" w:eastAsia="Verdana" w:hAnsi="Tahoma" w:cs="Tahoma"/>
          <w:sz w:val="18"/>
          <w:szCs w:val="18"/>
        </w:rPr>
      </w:pPr>
      <w:bookmarkStart w:id="185" w:name="_Hlk99440952"/>
      <w:bookmarkStart w:id="186" w:name="_Hlk99441616"/>
      <w:r>
        <w:rPr>
          <w:rFonts w:ascii="Tahoma" w:eastAsia="Verdana" w:hAnsi="Tahoma" w:cs="Tahoma"/>
          <w:sz w:val="18"/>
          <w:szCs w:val="18"/>
        </w:rPr>
        <w:t xml:space="preserve">Los materiales serán de calidad que aseguren la durabilidad y correcto funcionamiento de las instalaciones; previo a su empleo en obra deberá ser aprobado por el Inspector de </w:t>
      </w:r>
      <w:r>
        <w:rPr>
          <w:rFonts w:ascii="Tahoma" w:eastAsia="Arial" w:hAnsi="Tahoma" w:cs="Tahoma"/>
          <w:sz w:val="18"/>
          <w:szCs w:val="18"/>
        </w:rPr>
        <w:t>proyecto</w:t>
      </w:r>
      <w:r>
        <w:rPr>
          <w:rFonts w:ascii="Tahoma" w:eastAsia="Verdana" w:hAnsi="Tahoma" w:cs="Tahoma"/>
          <w:sz w:val="18"/>
          <w:szCs w:val="18"/>
        </w:rPr>
        <w:t>.</w:t>
      </w:r>
      <w:bookmarkEnd w:id="185"/>
      <w:bookmarkEnd w:id="186"/>
    </w:p>
    <w:p w14:paraId="298063AA" w14:textId="77777777" w:rsidR="00847B49" w:rsidRDefault="00847B49" w:rsidP="00847B49">
      <w:pPr>
        <w:widowControl w:val="0"/>
        <w:tabs>
          <w:tab w:val="left" w:pos="8711"/>
        </w:tabs>
        <w:autoSpaceDE w:val="0"/>
        <w:autoSpaceDN w:val="0"/>
        <w:jc w:val="both"/>
        <w:rPr>
          <w:rFonts w:ascii="Tahoma" w:eastAsia="Verdana" w:hAnsi="Tahoma" w:cs="Tahoma"/>
          <w:b/>
          <w:bCs/>
          <w:sz w:val="18"/>
          <w:szCs w:val="18"/>
        </w:rPr>
      </w:pPr>
    </w:p>
    <w:p w14:paraId="3D7C27AE" w14:textId="77777777" w:rsidR="00847B49" w:rsidRDefault="00847B49" w:rsidP="00847B49">
      <w:pPr>
        <w:widowControl w:val="0"/>
        <w:autoSpaceDE w:val="0"/>
        <w:autoSpaceDN w:val="0"/>
        <w:outlineLvl w:val="0"/>
        <w:rPr>
          <w:rFonts w:ascii="Tahoma" w:eastAsia="Verdana" w:hAnsi="Tahoma" w:cs="Tahoma"/>
          <w:b/>
          <w:bCs/>
          <w:sz w:val="18"/>
          <w:szCs w:val="18"/>
        </w:rPr>
      </w:pPr>
      <w:r>
        <w:rPr>
          <w:rFonts w:ascii="Tahoma" w:eastAsia="Verdana" w:hAnsi="Tahoma" w:cs="Tahoma"/>
          <w:b/>
          <w:bCs/>
          <w:sz w:val="18"/>
          <w:szCs w:val="18"/>
        </w:rPr>
        <w:t>FORMA DE EJECUCIÓN. –</w:t>
      </w:r>
    </w:p>
    <w:p w14:paraId="5F0B1D85" w14:textId="77777777" w:rsidR="00847B49" w:rsidRDefault="00847B49" w:rsidP="00847B49">
      <w:pPr>
        <w:widowControl w:val="0"/>
        <w:autoSpaceDE w:val="0"/>
        <w:autoSpaceDN w:val="0"/>
        <w:spacing w:before="6"/>
        <w:rPr>
          <w:rFonts w:ascii="Tahoma" w:eastAsia="Verdana" w:hAnsi="Tahoma" w:cs="Tahoma"/>
          <w:b/>
          <w:sz w:val="18"/>
          <w:szCs w:val="18"/>
        </w:rPr>
      </w:pPr>
    </w:p>
    <w:p w14:paraId="487852F4" w14:textId="77777777" w:rsidR="00847B49" w:rsidRDefault="00847B49" w:rsidP="00847B49">
      <w:pPr>
        <w:widowControl w:val="0"/>
        <w:tabs>
          <w:tab w:val="left" w:pos="8711"/>
        </w:tabs>
        <w:autoSpaceDE w:val="0"/>
        <w:autoSpaceDN w:val="0"/>
        <w:jc w:val="both"/>
        <w:rPr>
          <w:rFonts w:ascii="Tahoma" w:eastAsia="Verdana" w:hAnsi="Tahoma" w:cs="Tahoma"/>
          <w:sz w:val="18"/>
          <w:szCs w:val="18"/>
        </w:rPr>
      </w:pPr>
      <w:r>
        <w:rPr>
          <w:rFonts w:ascii="Tahoma" w:eastAsia="Verdana" w:hAnsi="Tahom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4B133A19" w14:textId="77777777" w:rsidR="00847B49" w:rsidRDefault="00847B49" w:rsidP="00847B49">
      <w:pPr>
        <w:widowControl w:val="0"/>
        <w:tabs>
          <w:tab w:val="left" w:pos="8711"/>
        </w:tabs>
        <w:autoSpaceDE w:val="0"/>
        <w:autoSpaceDN w:val="0"/>
        <w:jc w:val="both"/>
        <w:rPr>
          <w:rFonts w:ascii="Tahoma" w:eastAsia="Verdana" w:hAnsi="Tahoma" w:cs="Tahoma"/>
          <w:sz w:val="18"/>
          <w:szCs w:val="18"/>
        </w:rPr>
      </w:pPr>
      <w:r>
        <w:rPr>
          <w:rFonts w:ascii="Tahoma" w:eastAsia="Verdana" w:hAnsi="Tahoma" w:cs="Tahoma"/>
          <w:sz w:val="18"/>
          <w:szCs w:val="18"/>
        </w:rPr>
        <w:t xml:space="preserve">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w:t>
      </w:r>
      <w:r>
        <w:rPr>
          <w:rFonts w:ascii="Tahoma" w:eastAsia="Arial" w:hAnsi="Tahoma" w:cs="Tahoma"/>
          <w:sz w:val="18"/>
          <w:szCs w:val="18"/>
        </w:rPr>
        <w:t>proyecto</w:t>
      </w:r>
      <w:r>
        <w:rPr>
          <w:rFonts w:ascii="Tahoma" w:eastAsia="Verdana" w:hAnsi="Tahoma" w:cs="Tahoma"/>
          <w:sz w:val="18"/>
          <w:szCs w:val="18"/>
        </w:rPr>
        <w:t>.</w:t>
      </w:r>
    </w:p>
    <w:p w14:paraId="3BA8BAA8" w14:textId="77777777" w:rsidR="00847B49" w:rsidRDefault="00847B49" w:rsidP="00847B49">
      <w:pPr>
        <w:widowControl w:val="0"/>
        <w:tabs>
          <w:tab w:val="left" w:pos="8711"/>
        </w:tabs>
        <w:autoSpaceDE w:val="0"/>
        <w:autoSpaceDN w:val="0"/>
        <w:jc w:val="both"/>
        <w:rPr>
          <w:rFonts w:ascii="Tahoma" w:eastAsia="Verdana" w:hAnsi="Tahoma" w:cs="Tahoma"/>
          <w:sz w:val="18"/>
          <w:szCs w:val="18"/>
        </w:rPr>
      </w:pPr>
    </w:p>
    <w:p w14:paraId="530D963F" w14:textId="77777777" w:rsidR="00847B49" w:rsidRDefault="00847B49" w:rsidP="00847B49">
      <w:pPr>
        <w:widowControl w:val="0"/>
        <w:tabs>
          <w:tab w:val="left" w:pos="8711"/>
        </w:tabs>
        <w:autoSpaceDE w:val="0"/>
        <w:autoSpaceDN w:val="0"/>
        <w:jc w:val="both"/>
        <w:rPr>
          <w:rFonts w:ascii="Tahoma" w:eastAsia="Verdana" w:hAnsi="Tahoma" w:cs="Tahoma"/>
          <w:sz w:val="18"/>
          <w:szCs w:val="18"/>
        </w:rPr>
      </w:pPr>
      <w:r>
        <w:rPr>
          <w:rFonts w:ascii="Tahoma" w:eastAsia="Verdana" w:hAnsi="Tahoma" w:cs="Tahoma"/>
          <w:sz w:val="18"/>
          <w:szCs w:val="18"/>
        </w:rPr>
        <w:t xml:space="preserve">La Entidad Ejecutora realizará el replanteo de los conductores del sistema de tomacorrientes, además será su responsabilidad los trabajos relativos a cortes, zanjas, excavaciones, rellenos, etc. Que directamente requieran los trabajos de electricidad. Dichos trabajos serán autorizados por el Inspector de </w:t>
      </w:r>
      <w:r>
        <w:rPr>
          <w:rFonts w:ascii="Tahoma" w:eastAsia="Arial" w:hAnsi="Tahoma" w:cs="Tahoma"/>
          <w:sz w:val="18"/>
          <w:szCs w:val="18"/>
        </w:rPr>
        <w:t>proyecto</w:t>
      </w:r>
      <w:r>
        <w:rPr>
          <w:rFonts w:ascii="Tahoma" w:eastAsia="Verdana" w:hAnsi="Tahoma" w:cs="Tahoma"/>
          <w:sz w:val="18"/>
          <w:szCs w:val="18"/>
        </w:rPr>
        <w:t>.</w:t>
      </w:r>
    </w:p>
    <w:p w14:paraId="4B49D936" w14:textId="77777777" w:rsidR="00847B49" w:rsidRDefault="00847B49" w:rsidP="00847B49">
      <w:pPr>
        <w:widowControl w:val="0"/>
        <w:tabs>
          <w:tab w:val="left" w:pos="8711"/>
        </w:tabs>
        <w:autoSpaceDE w:val="0"/>
        <w:autoSpaceDN w:val="0"/>
        <w:jc w:val="both"/>
        <w:rPr>
          <w:rFonts w:ascii="Tahoma" w:eastAsia="Verdana" w:hAnsi="Tahoma" w:cs="Tahoma"/>
          <w:sz w:val="18"/>
          <w:szCs w:val="18"/>
        </w:rPr>
      </w:pPr>
    </w:p>
    <w:p w14:paraId="6B1EBCCA" w14:textId="77777777" w:rsidR="00847B49" w:rsidRDefault="00847B49" w:rsidP="00847B49">
      <w:pPr>
        <w:widowControl w:val="0"/>
        <w:tabs>
          <w:tab w:val="left" w:pos="8711"/>
        </w:tabs>
        <w:autoSpaceDE w:val="0"/>
        <w:autoSpaceDN w:val="0"/>
        <w:jc w:val="both"/>
        <w:rPr>
          <w:rFonts w:ascii="Tahoma" w:eastAsia="Verdana" w:hAnsi="Tahoma" w:cs="Tahoma"/>
          <w:sz w:val="18"/>
          <w:szCs w:val="18"/>
        </w:rPr>
      </w:pPr>
      <w:r>
        <w:rPr>
          <w:rFonts w:ascii="Tahoma" w:eastAsia="Verdana" w:hAnsi="Tahoma" w:cs="Tahoma"/>
          <w:sz w:val="18"/>
          <w:szCs w:val="18"/>
        </w:rPr>
        <w:t xml:space="preserve">El empalme, enlace o unión del cableado eléctrico de dos o más cables en una instalación eléctrica se realizarán únicamente en las cajas dispuestas para este efecto, en el caso excepcional que requiera realizar empalmes en el recorrido de los ductos deben estar escalonados, con el objetivo de evitar diámetros excesivos al colocar la cinta aislante y evitar un posible cortocircuito, debiendo contar con la autorización del Inspector de </w:t>
      </w:r>
      <w:r>
        <w:rPr>
          <w:rFonts w:ascii="Tahoma" w:eastAsia="Arial" w:hAnsi="Tahoma" w:cs="Tahoma"/>
          <w:sz w:val="18"/>
          <w:szCs w:val="18"/>
        </w:rPr>
        <w:t>proyecto</w:t>
      </w:r>
      <w:r>
        <w:rPr>
          <w:rFonts w:ascii="Tahoma" w:eastAsia="Verdana" w:hAnsi="Tahoma" w:cs="Tahoma"/>
          <w:sz w:val="18"/>
          <w:szCs w:val="18"/>
        </w:rPr>
        <w:t>.</w:t>
      </w:r>
    </w:p>
    <w:p w14:paraId="153D78DD" w14:textId="77777777" w:rsidR="00847B49" w:rsidRDefault="00847B49" w:rsidP="00847B49">
      <w:pPr>
        <w:widowControl w:val="0"/>
        <w:tabs>
          <w:tab w:val="left" w:pos="8711"/>
        </w:tabs>
        <w:autoSpaceDE w:val="0"/>
        <w:autoSpaceDN w:val="0"/>
        <w:jc w:val="both"/>
        <w:rPr>
          <w:rFonts w:ascii="Tahoma" w:eastAsia="Verdana" w:hAnsi="Tahoma" w:cs="Tahoma"/>
          <w:sz w:val="18"/>
          <w:szCs w:val="18"/>
        </w:rPr>
      </w:pPr>
    </w:p>
    <w:p w14:paraId="725263EA" w14:textId="77777777" w:rsidR="00847B49" w:rsidRDefault="00847B49" w:rsidP="00847B49">
      <w:pPr>
        <w:widowControl w:val="0"/>
        <w:tabs>
          <w:tab w:val="left" w:pos="8711"/>
        </w:tabs>
        <w:autoSpaceDE w:val="0"/>
        <w:autoSpaceDN w:val="0"/>
        <w:jc w:val="both"/>
        <w:rPr>
          <w:rFonts w:ascii="Tahoma" w:eastAsia="Verdana" w:hAnsi="Tahoma" w:cs="Tahoma"/>
          <w:sz w:val="18"/>
          <w:szCs w:val="18"/>
        </w:rPr>
      </w:pPr>
      <w:r>
        <w:rPr>
          <w:rFonts w:ascii="Tahoma" w:eastAsia="Verdana" w:hAnsi="Tahoma" w:cs="Tahoma"/>
          <w:sz w:val="18"/>
          <w:szCs w:val="18"/>
        </w:rPr>
        <w:t>La provisión e instalación del punto de tomacorriente está a cargo de la Entidad Ejecutora deben realizarse de la mejor forma y dentro del plazo establecido en el contrato, de modo que la Entidad Ejecutora garantice la funcionalidad de esta etapa del proyecto eléctrico.</w:t>
      </w:r>
    </w:p>
    <w:p w14:paraId="5DCFF999" w14:textId="77777777" w:rsidR="00847B49" w:rsidRDefault="00847B49" w:rsidP="00847B49">
      <w:pPr>
        <w:widowControl w:val="0"/>
        <w:tabs>
          <w:tab w:val="left" w:pos="8711"/>
        </w:tabs>
        <w:autoSpaceDE w:val="0"/>
        <w:autoSpaceDN w:val="0"/>
        <w:jc w:val="both"/>
        <w:rPr>
          <w:rFonts w:ascii="Tahoma" w:eastAsia="Verdana" w:hAnsi="Tahoma" w:cs="Tahoma"/>
          <w:sz w:val="18"/>
          <w:szCs w:val="18"/>
        </w:rPr>
      </w:pPr>
      <w:r>
        <w:rPr>
          <w:rFonts w:ascii="Tahoma" w:eastAsia="Verdana" w:hAnsi="Tahoma" w:cs="Tahoma"/>
          <w:sz w:val="18"/>
          <w:szCs w:val="18"/>
        </w:rPr>
        <w:t xml:space="preserve">Durante la ejecución del trabajo, y antes de la aceptación final se hará pruebas en presencia del Inspector de </w:t>
      </w:r>
      <w:r>
        <w:rPr>
          <w:rFonts w:ascii="Tahoma" w:eastAsia="Arial" w:hAnsi="Tahoma" w:cs="Tahoma"/>
          <w:sz w:val="18"/>
          <w:szCs w:val="18"/>
        </w:rPr>
        <w:t>proyecto</w:t>
      </w:r>
      <w:r>
        <w:rPr>
          <w:rFonts w:ascii="Tahoma" w:eastAsia="Verdana" w:hAnsi="Tahoma" w:cs="Tahoma"/>
          <w:sz w:val="18"/>
          <w:szCs w:val="18"/>
        </w:rPr>
        <w:t>, para asegurarse que materiales y mano de obra cumplan las especificaciones. Todo defecto encontrado será corregido inmediatamente, sin que afecte al presupuesto.</w:t>
      </w:r>
    </w:p>
    <w:p w14:paraId="0EA74A83" w14:textId="77777777" w:rsidR="00847B49" w:rsidRDefault="00847B49" w:rsidP="00847B49">
      <w:pPr>
        <w:widowControl w:val="0"/>
        <w:tabs>
          <w:tab w:val="left" w:pos="8711"/>
        </w:tabs>
        <w:autoSpaceDE w:val="0"/>
        <w:autoSpaceDN w:val="0"/>
        <w:jc w:val="both"/>
        <w:rPr>
          <w:rFonts w:ascii="Tahoma" w:eastAsia="Verdana" w:hAnsi="Tahoma" w:cs="Tahoma"/>
          <w:sz w:val="18"/>
          <w:szCs w:val="18"/>
        </w:rPr>
      </w:pPr>
    </w:p>
    <w:p w14:paraId="42E23498" w14:textId="77777777" w:rsidR="00847B49" w:rsidRDefault="00847B49" w:rsidP="00847B49">
      <w:pPr>
        <w:widowControl w:val="0"/>
        <w:tabs>
          <w:tab w:val="left" w:pos="8711"/>
        </w:tabs>
        <w:autoSpaceDE w:val="0"/>
        <w:autoSpaceDN w:val="0"/>
        <w:jc w:val="both"/>
        <w:rPr>
          <w:rFonts w:ascii="Tahoma" w:eastAsia="Verdana" w:hAnsi="Tahoma" w:cs="Tahoma"/>
          <w:sz w:val="18"/>
          <w:szCs w:val="18"/>
        </w:rPr>
      </w:pPr>
      <w:r>
        <w:rPr>
          <w:rFonts w:ascii="Tahoma" w:eastAsia="Verdana" w:hAnsi="Tahoma" w:cs="Tahoma"/>
          <w:sz w:val="18"/>
          <w:szCs w:val="18"/>
        </w:rPr>
        <w:t xml:space="preserve">En caso de que en la provisión o instalación presenten fallas de fabricación </w:t>
      </w:r>
      <w:proofErr w:type="spellStart"/>
      <w:r>
        <w:rPr>
          <w:rFonts w:ascii="Tahoma" w:eastAsia="Verdana" w:hAnsi="Tahoma" w:cs="Tahoma"/>
          <w:sz w:val="18"/>
          <w:szCs w:val="18"/>
        </w:rPr>
        <w:t>ó</w:t>
      </w:r>
      <w:proofErr w:type="spellEnd"/>
      <w:r>
        <w:rPr>
          <w:rFonts w:ascii="Tahoma" w:eastAsia="Verdana" w:hAnsi="Tahoma" w:cs="Tahoma"/>
          <w:sz w:val="18"/>
          <w:szCs w:val="18"/>
        </w:rPr>
        <w:t xml:space="preserve"> por causas del inadecuado uso de los mismos por parte del personal de la Entidad Ejecutora, se exigirá al mismo la reposición de dichos materiales sin recargo por ello.</w:t>
      </w:r>
    </w:p>
    <w:p w14:paraId="7B087D1D" w14:textId="77777777" w:rsidR="00847B49" w:rsidRDefault="00847B49" w:rsidP="00847B49">
      <w:pPr>
        <w:widowControl w:val="0"/>
        <w:autoSpaceDE w:val="0"/>
        <w:autoSpaceDN w:val="0"/>
        <w:jc w:val="both"/>
        <w:rPr>
          <w:rFonts w:ascii="Tahoma" w:eastAsia="Verdana" w:hAnsi="Tahoma" w:cs="Tahoma"/>
          <w:sz w:val="18"/>
          <w:szCs w:val="18"/>
        </w:rPr>
      </w:pPr>
      <w:r>
        <w:rPr>
          <w:rFonts w:ascii="Tahoma" w:eastAsia="Verdana" w:hAnsi="Tahoma" w:cs="Tahoma"/>
          <w:sz w:val="18"/>
          <w:szCs w:val="18"/>
        </w:rPr>
        <w:t xml:space="preserve">Los tomacorrientes deben instalarse a 0.40 m sobre el nivel del piso terminado, y en los lugares indicados en planos y/o instrucciones del Inspector de </w:t>
      </w:r>
      <w:r>
        <w:rPr>
          <w:rFonts w:ascii="Tahoma" w:eastAsia="Arial" w:hAnsi="Tahoma" w:cs="Tahoma"/>
          <w:sz w:val="18"/>
          <w:szCs w:val="18"/>
        </w:rPr>
        <w:t>proyecto</w:t>
      </w:r>
      <w:r>
        <w:rPr>
          <w:rFonts w:ascii="Tahoma" w:eastAsia="Verdana" w:hAnsi="Tahoma" w:cs="Tahoma"/>
          <w:sz w:val="18"/>
          <w:szCs w:val="18"/>
        </w:rPr>
        <w:t>.</w:t>
      </w:r>
    </w:p>
    <w:p w14:paraId="0FB4AFD5" w14:textId="77777777" w:rsidR="00847B49" w:rsidRDefault="00847B49" w:rsidP="00847B49">
      <w:pPr>
        <w:widowControl w:val="0"/>
        <w:tabs>
          <w:tab w:val="left" w:pos="8711"/>
        </w:tabs>
        <w:autoSpaceDE w:val="0"/>
        <w:autoSpaceDN w:val="0"/>
        <w:jc w:val="both"/>
        <w:rPr>
          <w:rFonts w:ascii="Tahoma" w:eastAsia="Verdana" w:hAnsi="Tahoma" w:cs="Tahoma"/>
          <w:sz w:val="18"/>
          <w:szCs w:val="18"/>
        </w:rPr>
      </w:pPr>
    </w:p>
    <w:p w14:paraId="21CA403E" w14:textId="77777777" w:rsidR="00847B49" w:rsidRDefault="00847B49" w:rsidP="00847B49">
      <w:pPr>
        <w:widowControl w:val="0"/>
        <w:tabs>
          <w:tab w:val="left" w:pos="8711"/>
        </w:tabs>
        <w:autoSpaceDE w:val="0"/>
        <w:autoSpaceDN w:val="0"/>
        <w:jc w:val="both"/>
        <w:rPr>
          <w:rFonts w:ascii="Tahoma" w:eastAsia="Verdana" w:hAnsi="Tahoma" w:cs="Tahoma"/>
          <w:sz w:val="18"/>
          <w:szCs w:val="18"/>
        </w:rPr>
      </w:pPr>
      <w:r>
        <w:rPr>
          <w:rFonts w:ascii="Tahoma" w:eastAsia="Verdana" w:hAnsi="Tahoma" w:cs="Tahoma"/>
          <w:sz w:val="18"/>
          <w:szCs w:val="18"/>
        </w:rPr>
        <w:t xml:space="preserve">En caso de que existiere discrepancia entre planos y especificaciones, se deberá presentar la solución al Inspector de </w:t>
      </w:r>
      <w:r>
        <w:rPr>
          <w:rFonts w:ascii="Tahoma" w:eastAsia="Arial" w:hAnsi="Tahoma" w:cs="Tahoma"/>
          <w:sz w:val="18"/>
          <w:szCs w:val="18"/>
        </w:rPr>
        <w:t>proyecto</w:t>
      </w:r>
      <w:r>
        <w:rPr>
          <w:rFonts w:ascii="Tahoma" w:eastAsia="Verdana" w:hAnsi="Tahoma" w:cs="Tahoma"/>
          <w:sz w:val="18"/>
          <w:szCs w:val="18"/>
        </w:rPr>
        <w:t>, para obtener la aprobación de la misma.</w:t>
      </w:r>
    </w:p>
    <w:p w14:paraId="670F5766" w14:textId="77777777" w:rsidR="00847B49" w:rsidRDefault="00847B49" w:rsidP="00847B49">
      <w:pPr>
        <w:widowControl w:val="0"/>
        <w:tabs>
          <w:tab w:val="left" w:pos="8711"/>
        </w:tabs>
        <w:autoSpaceDE w:val="0"/>
        <w:autoSpaceDN w:val="0"/>
        <w:jc w:val="both"/>
        <w:rPr>
          <w:rFonts w:ascii="Tahoma" w:eastAsia="Verdana" w:hAnsi="Tahoma" w:cs="Tahoma"/>
          <w:sz w:val="18"/>
          <w:szCs w:val="18"/>
        </w:rPr>
      </w:pPr>
    </w:p>
    <w:p w14:paraId="5298CBD4" w14:textId="77777777" w:rsidR="00847B49" w:rsidRDefault="00847B49" w:rsidP="00847B49">
      <w:pPr>
        <w:widowControl w:val="0"/>
        <w:tabs>
          <w:tab w:val="left" w:pos="8711"/>
        </w:tabs>
        <w:autoSpaceDE w:val="0"/>
        <w:autoSpaceDN w:val="0"/>
        <w:spacing w:after="120"/>
        <w:jc w:val="both"/>
        <w:rPr>
          <w:rFonts w:ascii="Tahoma" w:eastAsia="Verdana" w:hAnsi="Tahoma" w:cs="Tahoma"/>
          <w:b/>
          <w:sz w:val="18"/>
          <w:szCs w:val="18"/>
        </w:rPr>
      </w:pPr>
      <w:r>
        <w:rPr>
          <w:rFonts w:ascii="Tahoma" w:eastAsia="Verdana" w:hAnsi="Tahoma" w:cs="Tahoma"/>
          <w:b/>
          <w:sz w:val="18"/>
          <w:szCs w:val="18"/>
        </w:rPr>
        <w:t>Criterios de Control, Aceptación y Rechazo</w:t>
      </w:r>
    </w:p>
    <w:p w14:paraId="4AD073CF" w14:textId="77777777" w:rsidR="00847B49" w:rsidRDefault="00847B49" w:rsidP="00847B49">
      <w:pPr>
        <w:widowControl w:val="0"/>
        <w:tabs>
          <w:tab w:val="left" w:pos="560"/>
        </w:tabs>
        <w:autoSpaceDE w:val="0"/>
        <w:autoSpaceDN w:val="0"/>
        <w:jc w:val="both"/>
        <w:rPr>
          <w:rFonts w:ascii="Tahoma" w:eastAsia="Verdana" w:hAnsi="Tahoma" w:cs="Tahoma"/>
          <w:sz w:val="18"/>
          <w:szCs w:val="18"/>
        </w:rPr>
      </w:pPr>
      <w:r>
        <w:rPr>
          <w:rFonts w:ascii="Tahoma" w:eastAsia="Verdana" w:hAnsi="Tahoma" w:cs="Tahoma"/>
          <w:sz w:val="18"/>
          <w:szCs w:val="18"/>
        </w:rPr>
        <w:t xml:space="preserve">El Inspector de </w:t>
      </w:r>
      <w:r>
        <w:rPr>
          <w:rFonts w:ascii="Tahoma" w:eastAsia="Arial" w:hAnsi="Tahoma" w:cs="Tahoma"/>
          <w:sz w:val="18"/>
          <w:szCs w:val="18"/>
        </w:rPr>
        <w:t xml:space="preserve">proyecto </w:t>
      </w:r>
      <w:r>
        <w:rPr>
          <w:rFonts w:ascii="Tahoma" w:eastAsia="Verdana" w:hAnsi="Tahoma" w:cs="Tahoma"/>
          <w:sz w:val="18"/>
          <w:szCs w:val="18"/>
        </w:rPr>
        <w:t>deberá verificar que la ejecución del ítem no presenta ningún defecto de materiales, ejecución o dimensiones mediante: testeo, inspección visual u otro método conveniente.</w:t>
      </w:r>
    </w:p>
    <w:p w14:paraId="39F7A657" w14:textId="77777777" w:rsidR="00847B49" w:rsidRDefault="00847B49" w:rsidP="00847B49">
      <w:pPr>
        <w:widowControl w:val="0"/>
        <w:tabs>
          <w:tab w:val="left" w:pos="8711"/>
        </w:tabs>
        <w:autoSpaceDE w:val="0"/>
        <w:autoSpaceDN w:val="0"/>
        <w:jc w:val="both"/>
        <w:rPr>
          <w:rFonts w:ascii="Tahoma" w:eastAsia="Verdana" w:hAnsi="Tahoma" w:cs="Tahoma"/>
          <w:sz w:val="18"/>
          <w:szCs w:val="18"/>
        </w:rPr>
      </w:pPr>
    </w:p>
    <w:p w14:paraId="6CB51EC9" w14:textId="77777777" w:rsidR="00847B49" w:rsidRDefault="00847B49" w:rsidP="00847B49">
      <w:pPr>
        <w:widowControl w:val="0"/>
        <w:tabs>
          <w:tab w:val="left" w:pos="8711"/>
        </w:tabs>
        <w:autoSpaceDE w:val="0"/>
        <w:autoSpaceDN w:val="0"/>
        <w:jc w:val="both"/>
        <w:rPr>
          <w:rFonts w:ascii="Tahoma" w:eastAsia="Verdana" w:hAnsi="Tahoma" w:cs="Tahoma"/>
          <w:sz w:val="18"/>
          <w:szCs w:val="18"/>
        </w:rPr>
      </w:pPr>
      <w:r>
        <w:rPr>
          <w:rFonts w:ascii="Tahoma" w:eastAsia="Verdana" w:hAnsi="Tahom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7B6AF449" w14:textId="77777777" w:rsidR="00847B49" w:rsidRDefault="00847B49" w:rsidP="00847B49">
      <w:pPr>
        <w:widowControl w:val="0"/>
        <w:autoSpaceDE w:val="0"/>
        <w:autoSpaceDN w:val="0"/>
        <w:jc w:val="both"/>
        <w:rPr>
          <w:rFonts w:ascii="Tahoma" w:eastAsia="Arial" w:hAnsi="Tahoma" w:cs="Tahoma"/>
          <w:b/>
          <w:sz w:val="18"/>
          <w:szCs w:val="18"/>
        </w:rPr>
      </w:pPr>
    </w:p>
    <w:tbl>
      <w:tblPr>
        <w:tblStyle w:val="Tablaconcuadrcula"/>
        <w:tblW w:w="5000" w:type="pct"/>
        <w:tblLook w:val="04A0" w:firstRow="1" w:lastRow="0" w:firstColumn="1" w:lastColumn="0" w:noHBand="0" w:noVBand="1"/>
      </w:tblPr>
      <w:tblGrid>
        <w:gridCol w:w="561"/>
        <w:gridCol w:w="2291"/>
        <w:gridCol w:w="1099"/>
        <w:gridCol w:w="5302"/>
      </w:tblGrid>
      <w:tr w:rsidR="00847B49" w14:paraId="5CA9BD7D" w14:textId="77777777" w:rsidTr="00583927">
        <w:trPr>
          <w:trHeight w:val="20"/>
        </w:trPr>
        <w:tc>
          <w:tcPr>
            <w:tcW w:w="303"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512A8AAE" w14:textId="77777777" w:rsidR="00847B49" w:rsidRDefault="00847B49" w:rsidP="00583927">
            <w:pPr>
              <w:widowControl w:val="0"/>
              <w:autoSpaceDE w:val="0"/>
              <w:autoSpaceDN w:val="0"/>
              <w:jc w:val="center"/>
              <w:rPr>
                <w:rFonts w:ascii="Tahoma" w:eastAsia="Arial" w:hAnsi="Tahoma" w:cs="Tahoma"/>
                <w:b/>
                <w:sz w:val="18"/>
                <w:szCs w:val="18"/>
              </w:rPr>
            </w:pPr>
            <w:proofErr w:type="spellStart"/>
            <w:r>
              <w:rPr>
                <w:rFonts w:ascii="Tahoma" w:eastAsia="Arial" w:hAnsi="Tahoma" w:cs="Tahoma"/>
                <w:b/>
                <w:sz w:val="18"/>
                <w:szCs w:val="18"/>
              </w:rPr>
              <w:t>N°</w:t>
            </w:r>
            <w:proofErr w:type="spellEnd"/>
          </w:p>
        </w:tc>
        <w:tc>
          <w:tcPr>
            <w:tcW w:w="1238"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68172048" w14:textId="77777777" w:rsidR="00847B49" w:rsidRDefault="00847B49" w:rsidP="00583927">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CODIGO</w:t>
            </w:r>
          </w:p>
        </w:tc>
        <w:tc>
          <w:tcPr>
            <w:tcW w:w="594"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5A3E59A6" w14:textId="77777777" w:rsidR="00847B49" w:rsidRDefault="00847B49" w:rsidP="00583927">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UNIDAD</w:t>
            </w:r>
          </w:p>
        </w:tc>
        <w:tc>
          <w:tcPr>
            <w:tcW w:w="2865"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250219EF" w14:textId="77777777" w:rsidR="00847B49" w:rsidRDefault="00847B49" w:rsidP="00583927">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ITEM</w:t>
            </w:r>
          </w:p>
        </w:tc>
      </w:tr>
      <w:tr w:rsidR="00847B49" w14:paraId="0B39A91B" w14:textId="77777777" w:rsidTr="00583927">
        <w:trPr>
          <w:trHeight w:val="20"/>
        </w:trPr>
        <w:tc>
          <w:tcPr>
            <w:tcW w:w="303"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76D7522D" w14:textId="77777777" w:rsidR="00847B49" w:rsidRDefault="00847B49" w:rsidP="00583927">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36</w:t>
            </w:r>
          </w:p>
        </w:tc>
        <w:tc>
          <w:tcPr>
            <w:tcW w:w="1238"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3D788C86" w14:textId="77777777" w:rsidR="00847B49" w:rsidRDefault="00847B49" w:rsidP="00583927">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VAC-IS-SAN-1</w:t>
            </w:r>
          </w:p>
        </w:tc>
        <w:tc>
          <w:tcPr>
            <w:tcW w:w="594"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54B3B40A" w14:textId="77777777" w:rsidR="00847B49" w:rsidRDefault="00847B49" w:rsidP="00583927">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GLB</w:t>
            </w:r>
          </w:p>
        </w:tc>
        <w:tc>
          <w:tcPr>
            <w:tcW w:w="2865"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0D0EC8CA" w14:textId="77777777" w:rsidR="00847B49" w:rsidRDefault="00847B49" w:rsidP="00583927">
            <w:pPr>
              <w:widowControl w:val="0"/>
              <w:autoSpaceDE w:val="0"/>
              <w:autoSpaceDN w:val="0"/>
              <w:jc w:val="center"/>
              <w:rPr>
                <w:rFonts w:ascii="Tahoma" w:eastAsia="Arial" w:hAnsi="Tahoma" w:cs="Tahoma"/>
                <w:b/>
                <w:sz w:val="18"/>
                <w:szCs w:val="18"/>
              </w:rPr>
            </w:pPr>
            <w:r>
              <w:rPr>
                <w:rFonts w:ascii="Tahoma" w:eastAsia="Arial" w:hAnsi="Tahoma" w:cs="Tahoma"/>
                <w:b/>
                <w:bCs/>
                <w:sz w:val="18"/>
                <w:szCs w:val="18"/>
              </w:rPr>
              <w:t>INSTALACIÓN SANITARIA</w:t>
            </w:r>
          </w:p>
        </w:tc>
      </w:tr>
    </w:tbl>
    <w:p w14:paraId="3E191B5E" w14:textId="77777777" w:rsidR="00847B49" w:rsidRDefault="00847B49" w:rsidP="00847B49">
      <w:pPr>
        <w:widowControl w:val="0"/>
        <w:autoSpaceDE w:val="0"/>
        <w:autoSpaceDN w:val="0"/>
        <w:jc w:val="both"/>
        <w:rPr>
          <w:rFonts w:ascii="Tahoma" w:eastAsia="Arial" w:hAnsi="Tahoma" w:cs="Tahoma"/>
          <w:b/>
          <w:sz w:val="18"/>
          <w:szCs w:val="18"/>
        </w:rPr>
      </w:pPr>
    </w:p>
    <w:p w14:paraId="643BC594" w14:textId="77777777" w:rsidR="00847B49" w:rsidRDefault="00847B49" w:rsidP="00847B49">
      <w:pPr>
        <w:widowControl w:val="0"/>
        <w:autoSpaceDE w:val="0"/>
        <w:autoSpaceDN w:val="0"/>
        <w:jc w:val="both"/>
        <w:rPr>
          <w:rFonts w:ascii="Tahoma" w:eastAsia="Arial" w:hAnsi="Tahoma" w:cs="Tahoma"/>
          <w:b/>
          <w:sz w:val="18"/>
          <w:szCs w:val="18"/>
        </w:rPr>
      </w:pPr>
      <w:r>
        <w:rPr>
          <w:rFonts w:ascii="Tahoma" w:eastAsia="Arial" w:hAnsi="Tahoma" w:cs="Tahoma"/>
          <w:b/>
          <w:sz w:val="18"/>
          <w:szCs w:val="18"/>
        </w:rPr>
        <w:t>DESCRIPCIÓN. –</w:t>
      </w:r>
    </w:p>
    <w:p w14:paraId="6417B633" w14:textId="77777777" w:rsidR="00847B49" w:rsidRDefault="00847B49" w:rsidP="00847B49">
      <w:pPr>
        <w:widowControl w:val="0"/>
        <w:autoSpaceDE w:val="0"/>
        <w:autoSpaceDN w:val="0"/>
        <w:jc w:val="both"/>
        <w:rPr>
          <w:rFonts w:ascii="Tahoma" w:eastAsia="Arial" w:hAnsi="Tahoma" w:cs="Tahoma"/>
          <w:b/>
          <w:sz w:val="18"/>
          <w:szCs w:val="18"/>
        </w:rPr>
      </w:pPr>
    </w:p>
    <w:p w14:paraId="7CB5B0E5" w14:textId="77777777" w:rsidR="00847B49" w:rsidRDefault="00847B49" w:rsidP="00847B49">
      <w:pPr>
        <w:widowControl w:val="0"/>
        <w:autoSpaceDE w:val="0"/>
        <w:autoSpaceDN w:val="0"/>
        <w:jc w:val="both"/>
        <w:rPr>
          <w:rFonts w:ascii="Tahoma" w:eastAsia="Verdana" w:hAnsi="Tahoma" w:cs="Tahoma"/>
          <w:spacing w:val="-1"/>
          <w:sz w:val="18"/>
          <w:szCs w:val="18"/>
        </w:rPr>
      </w:pPr>
      <w:r>
        <w:rPr>
          <w:rFonts w:ascii="Tahoma" w:eastAsia="Arial" w:hAnsi="Tahoma" w:cs="Tahoma"/>
          <w:color w:val="000000"/>
          <w:sz w:val="18"/>
          <w:szCs w:val="18"/>
        </w:rPr>
        <w:t>Este ítem de instalación sanitaria es el conjunto de ductos y accesorios colocados con el fin de recolectar aguas negras y grises, las mismas conducirlas hacia pozos de decantación, cámaras sépticas o alcantarillado, de acuerdo a los circuitos y detalles señalados en los planos constructivos</w:t>
      </w:r>
      <w:r>
        <w:rPr>
          <w:rFonts w:ascii="Tahoma" w:eastAsia="Arial" w:hAnsi="Tahoma" w:cs="Tahoma"/>
          <w:sz w:val="18"/>
          <w:szCs w:val="18"/>
        </w:rPr>
        <w:t xml:space="preserve">, </w:t>
      </w:r>
      <w:r>
        <w:rPr>
          <w:rFonts w:ascii="Tahoma" w:eastAsia="Verdana" w:hAnsi="Tahoma" w:cs="Tahoma"/>
          <w:spacing w:val="-1"/>
          <w:sz w:val="18"/>
          <w:szCs w:val="18"/>
        </w:rPr>
        <w:t>e instrucciones del Inspector de proyecto.</w:t>
      </w:r>
    </w:p>
    <w:p w14:paraId="61503062" w14:textId="77777777" w:rsidR="00847B49" w:rsidRDefault="00847B49" w:rsidP="00847B49">
      <w:pPr>
        <w:widowControl w:val="0"/>
        <w:autoSpaceDE w:val="0"/>
        <w:autoSpaceDN w:val="0"/>
        <w:jc w:val="both"/>
        <w:rPr>
          <w:rFonts w:ascii="Tahoma" w:eastAsia="Arial" w:hAnsi="Tahoma" w:cs="Tahoma"/>
          <w:sz w:val="18"/>
          <w:szCs w:val="18"/>
        </w:rPr>
      </w:pPr>
    </w:p>
    <w:p w14:paraId="5C5D0EB8" w14:textId="77777777" w:rsidR="00847B49" w:rsidRDefault="00847B49" w:rsidP="00847B49">
      <w:pPr>
        <w:widowControl w:val="0"/>
        <w:autoSpaceDE w:val="0"/>
        <w:autoSpaceDN w:val="0"/>
        <w:jc w:val="both"/>
        <w:rPr>
          <w:rFonts w:ascii="Tahoma" w:eastAsia="Arial" w:hAnsi="Tahoma" w:cs="Tahoma"/>
          <w:b/>
          <w:sz w:val="18"/>
          <w:szCs w:val="18"/>
        </w:rPr>
      </w:pPr>
      <w:r>
        <w:rPr>
          <w:rFonts w:ascii="Tahoma" w:eastAsia="Arial" w:hAnsi="Tahoma" w:cs="Tahoma"/>
          <w:b/>
          <w:sz w:val="18"/>
          <w:szCs w:val="18"/>
        </w:rPr>
        <w:t>MATERIALES, HERRAMIENTAS Y EQUIPO. -</w:t>
      </w:r>
    </w:p>
    <w:p w14:paraId="790A90FE" w14:textId="77777777" w:rsidR="00847B49" w:rsidRDefault="00847B49" w:rsidP="00847B49">
      <w:pPr>
        <w:widowControl w:val="0"/>
        <w:autoSpaceDE w:val="0"/>
        <w:autoSpaceDN w:val="0"/>
        <w:jc w:val="both"/>
        <w:rPr>
          <w:rFonts w:ascii="Tahoma" w:eastAsia="Arial" w:hAnsi="Tahoma" w:cs="Tahoma"/>
          <w:b/>
          <w:sz w:val="18"/>
          <w:szCs w:val="18"/>
        </w:rPr>
      </w:pPr>
    </w:p>
    <w:p w14:paraId="25694C8C" w14:textId="77777777" w:rsidR="00847B49" w:rsidRDefault="00847B49" w:rsidP="00847B49">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53AA5C78" w14:textId="77777777" w:rsidR="00847B49" w:rsidRDefault="00847B49" w:rsidP="00847B49">
      <w:pPr>
        <w:widowControl w:val="0"/>
        <w:tabs>
          <w:tab w:val="left" w:pos="8711"/>
        </w:tabs>
        <w:autoSpaceDE w:val="0"/>
        <w:autoSpaceDN w:val="0"/>
        <w:jc w:val="both"/>
        <w:rPr>
          <w:rFonts w:ascii="Tahoma" w:eastAsia="Arial" w:hAnsi="Tahoma" w:cs="Tahoma"/>
          <w:sz w:val="18"/>
          <w:szCs w:val="18"/>
        </w:rPr>
      </w:pPr>
    </w:p>
    <w:p w14:paraId="49AA379E" w14:textId="77777777" w:rsidR="00847B49" w:rsidRDefault="00847B49" w:rsidP="00847B49">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 Entidad Ejecutora deberá cumplir con los requisitos establecidos en la Norma Boliviana del Hormigón Armado CBH-87 para los materiales que cubre esta norma.</w:t>
      </w:r>
    </w:p>
    <w:p w14:paraId="222481F1" w14:textId="77777777" w:rsidR="00847B49" w:rsidRDefault="00847B49" w:rsidP="00847B49">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Los materiales serán de calidad que aseguren la durabilidad y correcto funcionamiento de las instalaciones; previo a su empleo en obra deberá ser aprobado por el Inspector de proyecto.</w:t>
      </w:r>
    </w:p>
    <w:p w14:paraId="6D99B059" w14:textId="77777777" w:rsidR="00847B49" w:rsidRDefault="00847B49" w:rsidP="00847B49">
      <w:pPr>
        <w:widowControl w:val="0"/>
        <w:autoSpaceDE w:val="0"/>
        <w:autoSpaceDN w:val="0"/>
        <w:jc w:val="both"/>
        <w:rPr>
          <w:rFonts w:ascii="Tahoma" w:eastAsia="Arial" w:hAnsi="Tahoma" w:cs="Tahoma"/>
          <w:b/>
          <w:sz w:val="18"/>
          <w:szCs w:val="18"/>
        </w:rPr>
      </w:pPr>
    </w:p>
    <w:p w14:paraId="3C0F3035" w14:textId="77777777" w:rsidR="00847B49" w:rsidRDefault="00847B49" w:rsidP="00847B49">
      <w:pPr>
        <w:widowControl w:val="0"/>
        <w:autoSpaceDE w:val="0"/>
        <w:autoSpaceDN w:val="0"/>
        <w:jc w:val="both"/>
        <w:rPr>
          <w:rFonts w:ascii="Tahoma" w:eastAsia="Arial" w:hAnsi="Tahoma" w:cs="Tahoma"/>
          <w:b/>
          <w:sz w:val="18"/>
          <w:szCs w:val="18"/>
        </w:rPr>
      </w:pPr>
      <w:r>
        <w:rPr>
          <w:rFonts w:ascii="Tahoma" w:eastAsia="Arial" w:hAnsi="Tahoma" w:cs="Tahoma"/>
          <w:b/>
          <w:sz w:val="18"/>
          <w:szCs w:val="18"/>
        </w:rPr>
        <w:t>FORMA DE EJECUCIÓN. -</w:t>
      </w:r>
    </w:p>
    <w:p w14:paraId="2DB92E0F" w14:textId="77777777" w:rsidR="00847B49" w:rsidRDefault="00847B49" w:rsidP="00847B49">
      <w:pPr>
        <w:widowControl w:val="0"/>
        <w:autoSpaceDE w:val="0"/>
        <w:autoSpaceDN w:val="0"/>
        <w:jc w:val="both"/>
        <w:rPr>
          <w:rFonts w:ascii="Tahoma" w:eastAsia="Arial" w:hAnsi="Tahoma" w:cs="Tahoma"/>
          <w:sz w:val="18"/>
          <w:szCs w:val="18"/>
        </w:rPr>
      </w:pPr>
    </w:p>
    <w:p w14:paraId="3428AFE5" w14:textId="77777777" w:rsidR="00847B49" w:rsidRDefault="00847B49" w:rsidP="00847B49">
      <w:pPr>
        <w:widowControl w:val="0"/>
        <w:autoSpaceDE w:val="0"/>
        <w:autoSpaceDN w:val="0"/>
        <w:jc w:val="both"/>
        <w:rPr>
          <w:rFonts w:ascii="Tahoma" w:eastAsia="Arial" w:hAnsi="Tahoma" w:cs="Tahoma"/>
          <w:color w:val="000000"/>
          <w:sz w:val="18"/>
          <w:szCs w:val="18"/>
          <w:shd w:val="clear" w:color="auto" w:fill="FFFFFF"/>
        </w:rPr>
      </w:pPr>
      <w:r>
        <w:rPr>
          <w:rFonts w:ascii="Tahoma" w:eastAsia="Arial" w:hAnsi="Tahoma" w:cs="Tahoma"/>
          <w:color w:val="000000"/>
          <w:sz w:val="18"/>
          <w:szCs w:val="18"/>
          <w:shd w:val="clear" w:color="auto" w:fill="FFFFFF"/>
        </w:rPr>
        <w:t>El replanteo y trazado del sistema sanitario, serán realizadas por la Entidad Ejecutora con estricta sujeción a la ubicación y las dimensiones señaladas en los planos y/o instrucción del Inspector de proyecto.</w:t>
      </w:r>
    </w:p>
    <w:p w14:paraId="17F0B1BF" w14:textId="77777777" w:rsidR="00847B49" w:rsidRDefault="00847B49" w:rsidP="00847B49">
      <w:pPr>
        <w:widowControl w:val="0"/>
        <w:tabs>
          <w:tab w:val="left" w:pos="560"/>
        </w:tabs>
        <w:autoSpaceDE w:val="0"/>
        <w:autoSpaceDN w:val="0"/>
        <w:jc w:val="both"/>
        <w:rPr>
          <w:rFonts w:ascii="Tahoma" w:eastAsia="Arial" w:hAnsi="Tahoma" w:cs="Tahoma"/>
          <w:color w:val="000000"/>
          <w:sz w:val="18"/>
          <w:szCs w:val="18"/>
        </w:rPr>
      </w:pPr>
      <w:r>
        <w:rPr>
          <w:rFonts w:ascii="Tahoma" w:eastAsia="Arial" w:hAnsi="Tahoma" w:cs="Tahoma"/>
          <w:color w:val="000000"/>
          <w:sz w:val="18"/>
          <w:szCs w:val="18"/>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14:paraId="07DF9FCB" w14:textId="77777777" w:rsidR="00847B49" w:rsidRDefault="00847B49" w:rsidP="00847B49">
      <w:pPr>
        <w:widowControl w:val="0"/>
        <w:autoSpaceDE w:val="0"/>
        <w:autoSpaceDN w:val="0"/>
        <w:jc w:val="both"/>
        <w:rPr>
          <w:rFonts w:ascii="Tahoma" w:eastAsia="Arial" w:hAnsi="Tahoma" w:cs="Tahoma"/>
          <w:color w:val="000000"/>
          <w:sz w:val="18"/>
          <w:szCs w:val="18"/>
          <w:shd w:val="clear" w:color="auto" w:fill="FFFFFF"/>
        </w:rPr>
      </w:pPr>
    </w:p>
    <w:p w14:paraId="2901D317" w14:textId="77777777" w:rsidR="00847B49" w:rsidRDefault="00847B49" w:rsidP="00847B49">
      <w:pPr>
        <w:widowControl w:val="0"/>
        <w:autoSpaceDE w:val="0"/>
        <w:autoSpaceDN w:val="0"/>
        <w:jc w:val="both"/>
        <w:rPr>
          <w:rFonts w:ascii="Tahoma" w:eastAsia="Arial" w:hAnsi="Tahoma" w:cs="Tahoma"/>
          <w:color w:val="000000"/>
          <w:sz w:val="18"/>
          <w:szCs w:val="18"/>
          <w:shd w:val="clear" w:color="auto" w:fill="FFFFFF"/>
        </w:rPr>
      </w:pPr>
      <w:r>
        <w:rPr>
          <w:rFonts w:ascii="Tahoma" w:eastAsia="Arial" w:hAnsi="Tahom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14:paraId="460BD081" w14:textId="77777777" w:rsidR="00847B49" w:rsidRDefault="00847B49" w:rsidP="00847B49">
      <w:pPr>
        <w:widowControl w:val="0"/>
        <w:tabs>
          <w:tab w:val="left" w:pos="8711"/>
        </w:tabs>
        <w:autoSpaceDE w:val="0"/>
        <w:autoSpaceDN w:val="0"/>
        <w:spacing w:after="120"/>
        <w:jc w:val="both"/>
        <w:rPr>
          <w:rFonts w:ascii="Tahoma" w:eastAsia="Arial" w:hAnsi="Tahoma" w:cs="Tahoma"/>
          <w:b/>
          <w:sz w:val="18"/>
          <w:szCs w:val="18"/>
        </w:rPr>
      </w:pPr>
      <w:r>
        <w:rPr>
          <w:rFonts w:ascii="Tahoma" w:eastAsia="Arial" w:hAnsi="Tahoma" w:cs="Tahoma"/>
          <w:b/>
          <w:sz w:val="18"/>
          <w:szCs w:val="18"/>
        </w:rPr>
        <w:t>Criterios de Control, Aceptación y Rechazo</w:t>
      </w:r>
    </w:p>
    <w:p w14:paraId="4E4AB2B7" w14:textId="77777777" w:rsidR="00847B49" w:rsidRDefault="00847B49" w:rsidP="00847B49">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El Inspector de proyecto deberá verificar que la ejecución del ítem no presenta ningún defecto de materiales, ejecución, conexión, fuga, dimensiones o mal apoyado mediante testeo, inspección visual u otro método conveniente.</w:t>
      </w:r>
    </w:p>
    <w:p w14:paraId="22B6E5C2" w14:textId="77777777" w:rsidR="00847B49" w:rsidRDefault="00847B49" w:rsidP="00847B49">
      <w:pPr>
        <w:widowControl w:val="0"/>
        <w:tabs>
          <w:tab w:val="left" w:pos="2025"/>
        </w:tabs>
        <w:autoSpaceDE w:val="0"/>
        <w:autoSpaceDN w:val="0"/>
        <w:rPr>
          <w:rFonts w:ascii="Tahoma" w:eastAsia="Arial" w:hAnsi="Tahoma" w:cs="Tahoma"/>
          <w:b/>
          <w:sz w:val="18"/>
          <w:szCs w:val="18"/>
        </w:rPr>
      </w:pPr>
    </w:p>
    <w:tbl>
      <w:tblPr>
        <w:tblStyle w:val="Tablaconcuadrcula"/>
        <w:tblW w:w="5000" w:type="pct"/>
        <w:jc w:val="center"/>
        <w:tblLook w:val="04A0" w:firstRow="1" w:lastRow="0" w:firstColumn="1" w:lastColumn="0" w:noHBand="0" w:noVBand="1"/>
      </w:tblPr>
      <w:tblGrid>
        <w:gridCol w:w="561"/>
        <w:gridCol w:w="2291"/>
        <w:gridCol w:w="1099"/>
        <w:gridCol w:w="5302"/>
      </w:tblGrid>
      <w:tr w:rsidR="00847B49" w14:paraId="229DCF1D" w14:textId="77777777" w:rsidTr="00583927">
        <w:trPr>
          <w:jc w:val="center"/>
        </w:trPr>
        <w:tc>
          <w:tcPr>
            <w:tcW w:w="303" w:type="pct"/>
            <w:tcBorders>
              <w:top w:val="single" w:sz="4" w:space="0" w:color="auto"/>
              <w:left w:val="single" w:sz="4" w:space="0" w:color="auto"/>
              <w:bottom w:val="single" w:sz="4" w:space="0" w:color="auto"/>
              <w:right w:val="single" w:sz="4" w:space="0" w:color="auto"/>
            </w:tcBorders>
            <w:shd w:val="clear" w:color="auto" w:fill="17365D"/>
            <w:vAlign w:val="center"/>
            <w:hideMark/>
          </w:tcPr>
          <w:p w14:paraId="5D98FDB2" w14:textId="77777777" w:rsidR="00847B49" w:rsidRDefault="00847B49" w:rsidP="00583927">
            <w:pPr>
              <w:jc w:val="center"/>
              <w:rPr>
                <w:rFonts w:ascii="Tahoma" w:eastAsia="Verdana" w:hAnsi="Tahoma" w:cs="Tahoma"/>
                <w:b/>
                <w:sz w:val="18"/>
                <w:szCs w:val="18"/>
              </w:rPr>
            </w:pPr>
            <w:proofErr w:type="spellStart"/>
            <w:r>
              <w:rPr>
                <w:rFonts w:ascii="Tahoma" w:eastAsia="Verdana" w:hAnsi="Tahoma" w:cs="Tahoma"/>
                <w:b/>
                <w:sz w:val="18"/>
                <w:szCs w:val="18"/>
              </w:rPr>
              <w:t>N°</w:t>
            </w:r>
            <w:proofErr w:type="spellEnd"/>
          </w:p>
        </w:tc>
        <w:tc>
          <w:tcPr>
            <w:tcW w:w="1238" w:type="pct"/>
            <w:tcBorders>
              <w:top w:val="single" w:sz="4" w:space="0" w:color="auto"/>
              <w:left w:val="single" w:sz="4" w:space="0" w:color="auto"/>
              <w:bottom w:val="single" w:sz="4" w:space="0" w:color="auto"/>
              <w:right w:val="single" w:sz="4" w:space="0" w:color="auto"/>
            </w:tcBorders>
            <w:shd w:val="clear" w:color="auto" w:fill="17365D"/>
            <w:vAlign w:val="center"/>
            <w:hideMark/>
          </w:tcPr>
          <w:p w14:paraId="514974AC" w14:textId="77777777" w:rsidR="00847B49" w:rsidRDefault="00847B49" w:rsidP="00583927">
            <w:pPr>
              <w:jc w:val="center"/>
              <w:rPr>
                <w:rFonts w:ascii="Tahoma" w:eastAsia="Verdana" w:hAnsi="Tahoma" w:cs="Tahoma"/>
                <w:b/>
                <w:sz w:val="18"/>
                <w:szCs w:val="18"/>
              </w:rPr>
            </w:pPr>
            <w:r>
              <w:rPr>
                <w:rFonts w:ascii="Tahoma" w:eastAsia="Verdana" w:hAnsi="Tahoma" w:cs="Tahoma"/>
                <w:b/>
                <w:sz w:val="18"/>
                <w:szCs w:val="18"/>
              </w:rPr>
              <w:t>CODIGO</w:t>
            </w:r>
          </w:p>
        </w:tc>
        <w:tc>
          <w:tcPr>
            <w:tcW w:w="594" w:type="pct"/>
            <w:tcBorders>
              <w:top w:val="single" w:sz="4" w:space="0" w:color="auto"/>
              <w:left w:val="single" w:sz="4" w:space="0" w:color="auto"/>
              <w:bottom w:val="single" w:sz="4" w:space="0" w:color="auto"/>
              <w:right w:val="single" w:sz="4" w:space="0" w:color="auto"/>
            </w:tcBorders>
            <w:shd w:val="clear" w:color="auto" w:fill="17365D"/>
            <w:vAlign w:val="center"/>
            <w:hideMark/>
          </w:tcPr>
          <w:p w14:paraId="0A0DD09E" w14:textId="77777777" w:rsidR="00847B49" w:rsidRDefault="00847B49" w:rsidP="00583927">
            <w:pPr>
              <w:jc w:val="center"/>
              <w:rPr>
                <w:rFonts w:ascii="Tahoma" w:eastAsia="Verdana" w:hAnsi="Tahoma" w:cs="Tahoma"/>
                <w:b/>
                <w:sz w:val="18"/>
                <w:szCs w:val="18"/>
              </w:rPr>
            </w:pPr>
            <w:r>
              <w:rPr>
                <w:rFonts w:ascii="Tahoma" w:eastAsia="Verdana" w:hAnsi="Tahoma" w:cs="Tahoma"/>
                <w:b/>
                <w:sz w:val="18"/>
                <w:szCs w:val="18"/>
              </w:rPr>
              <w:t>UNIDAD</w:t>
            </w:r>
          </w:p>
        </w:tc>
        <w:tc>
          <w:tcPr>
            <w:tcW w:w="2865" w:type="pct"/>
            <w:tcBorders>
              <w:top w:val="single" w:sz="4" w:space="0" w:color="auto"/>
              <w:left w:val="single" w:sz="4" w:space="0" w:color="auto"/>
              <w:bottom w:val="single" w:sz="4" w:space="0" w:color="auto"/>
              <w:right w:val="single" w:sz="4" w:space="0" w:color="auto"/>
            </w:tcBorders>
            <w:shd w:val="clear" w:color="auto" w:fill="17365D"/>
            <w:vAlign w:val="center"/>
            <w:hideMark/>
          </w:tcPr>
          <w:p w14:paraId="4F08E09D" w14:textId="77777777" w:rsidR="00847B49" w:rsidRDefault="00847B49" w:rsidP="00583927">
            <w:pPr>
              <w:jc w:val="center"/>
              <w:rPr>
                <w:rFonts w:ascii="Tahoma" w:eastAsia="Verdana" w:hAnsi="Tahoma" w:cs="Tahoma"/>
                <w:b/>
                <w:sz w:val="18"/>
                <w:szCs w:val="18"/>
              </w:rPr>
            </w:pPr>
            <w:r>
              <w:rPr>
                <w:rFonts w:ascii="Tahoma" w:eastAsia="Verdana" w:hAnsi="Tahoma" w:cs="Tahoma"/>
                <w:b/>
                <w:sz w:val="18"/>
                <w:szCs w:val="18"/>
              </w:rPr>
              <w:t>ITEM</w:t>
            </w:r>
          </w:p>
        </w:tc>
      </w:tr>
      <w:tr w:rsidR="00847B49" w14:paraId="7731AC9A" w14:textId="77777777" w:rsidTr="00583927">
        <w:trPr>
          <w:jc w:val="center"/>
        </w:trPr>
        <w:tc>
          <w:tcPr>
            <w:tcW w:w="303" w:type="pct"/>
            <w:tcBorders>
              <w:top w:val="single" w:sz="4" w:space="0" w:color="auto"/>
              <w:left w:val="single" w:sz="4" w:space="0" w:color="auto"/>
              <w:bottom w:val="single" w:sz="4" w:space="0" w:color="auto"/>
              <w:right w:val="single" w:sz="4" w:space="0" w:color="auto"/>
            </w:tcBorders>
            <w:shd w:val="clear" w:color="auto" w:fill="B8CCE4"/>
            <w:vAlign w:val="center"/>
            <w:hideMark/>
          </w:tcPr>
          <w:p w14:paraId="1B1F4A7A" w14:textId="77777777" w:rsidR="00847B49" w:rsidRDefault="00847B49" w:rsidP="00583927">
            <w:pPr>
              <w:jc w:val="center"/>
              <w:rPr>
                <w:rFonts w:ascii="Tahoma" w:eastAsia="Verdana" w:hAnsi="Tahoma" w:cs="Tahoma"/>
                <w:b/>
                <w:sz w:val="18"/>
                <w:szCs w:val="18"/>
              </w:rPr>
            </w:pPr>
            <w:r>
              <w:rPr>
                <w:rFonts w:ascii="Tahoma" w:eastAsia="Verdana" w:hAnsi="Tahoma" w:cs="Tahoma"/>
                <w:b/>
                <w:sz w:val="18"/>
                <w:szCs w:val="18"/>
              </w:rPr>
              <w:t>37</w:t>
            </w:r>
          </w:p>
        </w:tc>
        <w:tc>
          <w:tcPr>
            <w:tcW w:w="1238" w:type="pct"/>
            <w:tcBorders>
              <w:top w:val="single" w:sz="4" w:space="0" w:color="auto"/>
              <w:left w:val="single" w:sz="4" w:space="0" w:color="auto"/>
              <w:bottom w:val="single" w:sz="4" w:space="0" w:color="auto"/>
              <w:right w:val="single" w:sz="4" w:space="0" w:color="auto"/>
            </w:tcBorders>
            <w:shd w:val="clear" w:color="auto" w:fill="B8CCE4"/>
            <w:vAlign w:val="center"/>
            <w:hideMark/>
          </w:tcPr>
          <w:p w14:paraId="1A78F3FA" w14:textId="77777777" w:rsidR="00847B49" w:rsidRDefault="00847B49" w:rsidP="00583927">
            <w:pPr>
              <w:jc w:val="center"/>
              <w:rPr>
                <w:rFonts w:ascii="Tahoma" w:eastAsia="Verdana" w:hAnsi="Tahoma" w:cs="Tahoma"/>
                <w:b/>
                <w:sz w:val="18"/>
                <w:szCs w:val="18"/>
              </w:rPr>
            </w:pPr>
            <w:r>
              <w:rPr>
                <w:rFonts w:ascii="Tahoma" w:eastAsia="Verdana" w:hAnsi="Tahoma" w:cs="Tahoma"/>
                <w:b/>
                <w:bCs/>
                <w:color w:val="000000"/>
                <w:sz w:val="18"/>
                <w:szCs w:val="18"/>
              </w:rPr>
              <w:t>VAC-IA-APO-1</w:t>
            </w:r>
          </w:p>
        </w:tc>
        <w:tc>
          <w:tcPr>
            <w:tcW w:w="594" w:type="pct"/>
            <w:tcBorders>
              <w:top w:val="single" w:sz="4" w:space="0" w:color="auto"/>
              <w:left w:val="single" w:sz="4" w:space="0" w:color="auto"/>
              <w:bottom w:val="single" w:sz="4" w:space="0" w:color="auto"/>
              <w:right w:val="single" w:sz="4" w:space="0" w:color="auto"/>
            </w:tcBorders>
            <w:shd w:val="clear" w:color="auto" w:fill="B8CCE4"/>
            <w:vAlign w:val="center"/>
            <w:hideMark/>
          </w:tcPr>
          <w:p w14:paraId="2D348681" w14:textId="77777777" w:rsidR="00847B49" w:rsidRDefault="00847B49" w:rsidP="00583927">
            <w:pPr>
              <w:jc w:val="center"/>
              <w:rPr>
                <w:rFonts w:ascii="Tahoma" w:eastAsia="Verdana" w:hAnsi="Tahoma" w:cs="Tahoma"/>
                <w:b/>
                <w:sz w:val="18"/>
                <w:szCs w:val="18"/>
              </w:rPr>
            </w:pPr>
            <w:r>
              <w:rPr>
                <w:rFonts w:ascii="Tahoma" w:eastAsia="Verdana" w:hAnsi="Tahoma" w:cs="Tahoma"/>
                <w:b/>
                <w:sz w:val="18"/>
                <w:szCs w:val="18"/>
              </w:rPr>
              <w:t>GLB</w:t>
            </w:r>
          </w:p>
        </w:tc>
        <w:tc>
          <w:tcPr>
            <w:tcW w:w="2865" w:type="pct"/>
            <w:tcBorders>
              <w:top w:val="single" w:sz="4" w:space="0" w:color="auto"/>
              <w:left w:val="single" w:sz="4" w:space="0" w:color="auto"/>
              <w:bottom w:val="single" w:sz="4" w:space="0" w:color="auto"/>
              <w:right w:val="single" w:sz="4" w:space="0" w:color="auto"/>
            </w:tcBorders>
            <w:shd w:val="clear" w:color="auto" w:fill="B8CCE4"/>
            <w:vAlign w:val="center"/>
            <w:hideMark/>
          </w:tcPr>
          <w:p w14:paraId="5318BDAE" w14:textId="77777777" w:rsidR="00847B49" w:rsidRDefault="00847B49" w:rsidP="00583927">
            <w:pPr>
              <w:jc w:val="center"/>
              <w:rPr>
                <w:rFonts w:ascii="Tahoma" w:eastAsia="Verdana" w:hAnsi="Tahoma" w:cs="Tahoma"/>
                <w:b/>
                <w:sz w:val="18"/>
                <w:szCs w:val="18"/>
              </w:rPr>
            </w:pPr>
            <w:r>
              <w:rPr>
                <w:rFonts w:ascii="Tahoma" w:eastAsia="Verdana" w:hAnsi="Tahoma" w:cs="Tahoma"/>
                <w:b/>
                <w:sz w:val="18"/>
                <w:szCs w:val="18"/>
              </w:rPr>
              <w:t>INSTALACIÓN DE AGUA POTABLE</w:t>
            </w:r>
          </w:p>
        </w:tc>
      </w:tr>
    </w:tbl>
    <w:p w14:paraId="47B77B78" w14:textId="77777777" w:rsidR="00847B49" w:rsidRDefault="00847B49" w:rsidP="00847B49">
      <w:pPr>
        <w:widowControl w:val="0"/>
        <w:autoSpaceDE w:val="0"/>
        <w:autoSpaceDN w:val="0"/>
        <w:spacing w:before="4"/>
        <w:rPr>
          <w:rFonts w:ascii="Tahoma" w:eastAsia="Verdana" w:hAnsi="Tahoma" w:cs="Tahoma"/>
          <w:sz w:val="18"/>
          <w:szCs w:val="18"/>
        </w:rPr>
      </w:pPr>
    </w:p>
    <w:p w14:paraId="6508773E" w14:textId="77777777" w:rsidR="00847B49" w:rsidRDefault="00847B49" w:rsidP="00847B49">
      <w:pPr>
        <w:widowControl w:val="0"/>
        <w:autoSpaceDE w:val="0"/>
        <w:autoSpaceDN w:val="0"/>
        <w:spacing w:before="99"/>
        <w:outlineLvl w:val="0"/>
        <w:rPr>
          <w:rFonts w:ascii="Tahoma" w:eastAsia="Verdana" w:hAnsi="Tahoma" w:cs="Tahoma"/>
          <w:b/>
          <w:bCs/>
          <w:sz w:val="18"/>
          <w:szCs w:val="18"/>
        </w:rPr>
      </w:pPr>
      <w:r>
        <w:rPr>
          <w:rFonts w:ascii="Tahoma" w:eastAsia="Verdana" w:hAnsi="Tahoma" w:cs="Tahoma"/>
          <w:b/>
          <w:bCs/>
          <w:sz w:val="18"/>
          <w:szCs w:val="18"/>
        </w:rPr>
        <w:t>DESCRIPCIÓN. -</w:t>
      </w:r>
    </w:p>
    <w:p w14:paraId="10D37EC3" w14:textId="77777777" w:rsidR="00847B49" w:rsidRDefault="00847B49" w:rsidP="00847B49">
      <w:pPr>
        <w:widowControl w:val="0"/>
        <w:autoSpaceDE w:val="0"/>
        <w:autoSpaceDN w:val="0"/>
        <w:spacing w:before="6"/>
        <w:ind w:right="156"/>
        <w:jc w:val="both"/>
        <w:rPr>
          <w:rFonts w:ascii="Tahoma" w:eastAsia="Verdana" w:hAnsi="Tahoma" w:cs="Tahoma"/>
          <w:sz w:val="18"/>
          <w:szCs w:val="18"/>
        </w:rPr>
      </w:pPr>
    </w:p>
    <w:p w14:paraId="1CB2AE46" w14:textId="77777777" w:rsidR="00847B49" w:rsidRDefault="00847B49" w:rsidP="00847B49">
      <w:pPr>
        <w:widowControl w:val="0"/>
        <w:tabs>
          <w:tab w:val="left" w:pos="560"/>
        </w:tabs>
        <w:autoSpaceDE w:val="0"/>
        <w:autoSpaceDN w:val="0"/>
        <w:jc w:val="both"/>
        <w:rPr>
          <w:rFonts w:ascii="Tahoma" w:eastAsia="Verdana" w:hAnsi="Tahoma" w:cs="Tahoma"/>
          <w:sz w:val="18"/>
          <w:szCs w:val="18"/>
        </w:rPr>
      </w:pPr>
      <w:r>
        <w:rPr>
          <w:rFonts w:ascii="Tahoma" w:eastAsia="Verdana" w:hAnsi="Tahoma" w:cs="Tahoma"/>
          <w:sz w:val="18"/>
          <w:szCs w:val="18"/>
        </w:rPr>
        <w:t xml:space="preserve">Este ítem comprende la </w:t>
      </w:r>
      <w:r>
        <w:rPr>
          <w:rFonts w:ascii="Tahoma" w:eastAsia="Arial" w:hAnsi="Tahoma" w:cs="Tahoma"/>
          <w:sz w:val="18"/>
          <w:szCs w:val="18"/>
        </w:rPr>
        <w:t>instalación</w:t>
      </w:r>
      <w:r>
        <w:rPr>
          <w:rFonts w:ascii="Tahoma" w:eastAsia="Verdana" w:hAnsi="Tahoma" w:cs="Tahoma"/>
          <w:sz w:val="18"/>
          <w:szCs w:val="18"/>
        </w:rPr>
        <w:t xml:space="preserve"> y ejecución de todos los trabajos para efectuar las</w:t>
      </w:r>
      <w:r>
        <w:rPr>
          <w:rFonts w:ascii="Tahoma" w:eastAsia="Verdana" w:hAnsi="Tahoma" w:cs="Tahoma"/>
          <w:spacing w:val="-29"/>
          <w:sz w:val="18"/>
          <w:szCs w:val="18"/>
        </w:rPr>
        <w:t xml:space="preserve"> </w:t>
      </w:r>
      <w:r>
        <w:rPr>
          <w:rFonts w:ascii="Tahoma" w:eastAsia="Verdana" w:hAnsi="Tahoma" w:cs="Tahoma"/>
          <w:sz w:val="18"/>
          <w:szCs w:val="18"/>
        </w:rPr>
        <w:t>conexiones domiciliarias</w:t>
      </w:r>
      <w:r>
        <w:rPr>
          <w:rFonts w:ascii="Tahoma" w:eastAsia="Verdana" w:hAnsi="Tahoma" w:cs="Tahoma"/>
          <w:spacing w:val="-9"/>
          <w:sz w:val="18"/>
          <w:szCs w:val="18"/>
        </w:rPr>
        <w:t xml:space="preserve"> </w:t>
      </w:r>
      <w:r>
        <w:rPr>
          <w:rFonts w:ascii="Tahoma" w:eastAsia="Verdana" w:hAnsi="Tahoma" w:cs="Tahoma"/>
          <w:sz w:val="18"/>
          <w:szCs w:val="18"/>
        </w:rPr>
        <w:t>de</w:t>
      </w:r>
      <w:r>
        <w:rPr>
          <w:rFonts w:ascii="Tahoma" w:eastAsia="Verdana" w:hAnsi="Tahoma" w:cs="Tahoma"/>
          <w:spacing w:val="-8"/>
          <w:sz w:val="18"/>
          <w:szCs w:val="18"/>
        </w:rPr>
        <w:t xml:space="preserve"> </w:t>
      </w:r>
      <w:r>
        <w:rPr>
          <w:rFonts w:ascii="Tahoma" w:eastAsia="Verdana" w:hAnsi="Tahoma" w:cs="Tahoma"/>
          <w:sz w:val="18"/>
          <w:szCs w:val="18"/>
        </w:rPr>
        <w:t>agua</w:t>
      </w:r>
      <w:r>
        <w:rPr>
          <w:rFonts w:ascii="Tahoma" w:eastAsia="Verdana" w:hAnsi="Tahoma" w:cs="Tahoma"/>
          <w:spacing w:val="-9"/>
          <w:sz w:val="18"/>
          <w:szCs w:val="18"/>
        </w:rPr>
        <w:t xml:space="preserve"> </w:t>
      </w:r>
      <w:r>
        <w:rPr>
          <w:rFonts w:ascii="Tahoma" w:eastAsia="Verdana" w:hAnsi="Tahoma" w:cs="Tahoma"/>
          <w:sz w:val="18"/>
          <w:szCs w:val="18"/>
        </w:rPr>
        <w:t>potable</w:t>
      </w:r>
      <w:r>
        <w:rPr>
          <w:rFonts w:ascii="Tahoma" w:eastAsia="Verdana" w:hAnsi="Tahoma" w:cs="Tahoma"/>
          <w:spacing w:val="-10"/>
          <w:sz w:val="18"/>
          <w:szCs w:val="18"/>
        </w:rPr>
        <w:t xml:space="preserve"> </w:t>
      </w:r>
      <w:r>
        <w:rPr>
          <w:rFonts w:ascii="Tahoma" w:eastAsia="Verdana" w:hAnsi="Tahoma" w:cs="Tahoma"/>
          <w:sz w:val="18"/>
          <w:szCs w:val="18"/>
        </w:rPr>
        <w:t>de</w:t>
      </w:r>
      <w:r>
        <w:rPr>
          <w:rFonts w:ascii="Tahoma" w:eastAsia="Verdana" w:hAnsi="Tahoma" w:cs="Tahoma"/>
          <w:spacing w:val="-10"/>
          <w:sz w:val="18"/>
          <w:szCs w:val="18"/>
        </w:rPr>
        <w:t xml:space="preserve"> </w:t>
      </w:r>
      <w:r>
        <w:rPr>
          <w:rFonts w:ascii="Tahoma" w:eastAsia="Verdana" w:hAnsi="Tahoma" w:cs="Tahoma"/>
          <w:sz w:val="18"/>
          <w:szCs w:val="18"/>
        </w:rPr>
        <w:t>acuerdo</w:t>
      </w:r>
      <w:r>
        <w:rPr>
          <w:rFonts w:ascii="Tahoma" w:eastAsia="Verdana" w:hAnsi="Tahoma" w:cs="Tahoma"/>
          <w:spacing w:val="-7"/>
          <w:sz w:val="18"/>
          <w:szCs w:val="18"/>
        </w:rPr>
        <w:t xml:space="preserve"> </w:t>
      </w:r>
      <w:r>
        <w:rPr>
          <w:rFonts w:ascii="Tahoma" w:eastAsia="Verdana" w:hAnsi="Tahoma" w:cs="Tahoma"/>
          <w:sz w:val="18"/>
          <w:szCs w:val="18"/>
        </w:rPr>
        <w:t>a</w:t>
      </w:r>
      <w:r>
        <w:rPr>
          <w:rFonts w:ascii="Tahoma" w:eastAsia="Verdana" w:hAnsi="Tahoma" w:cs="Tahoma"/>
          <w:spacing w:val="-8"/>
          <w:sz w:val="18"/>
          <w:szCs w:val="18"/>
        </w:rPr>
        <w:t xml:space="preserve"> </w:t>
      </w:r>
      <w:r>
        <w:rPr>
          <w:rFonts w:ascii="Tahoma" w:eastAsia="Verdana" w:hAnsi="Tahoma" w:cs="Tahoma"/>
          <w:sz w:val="18"/>
          <w:szCs w:val="18"/>
        </w:rPr>
        <w:t>los</w:t>
      </w:r>
      <w:r>
        <w:rPr>
          <w:rFonts w:ascii="Tahoma" w:eastAsia="Verdana" w:hAnsi="Tahoma" w:cs="Tahoma"/>
          <w:spacing w:val="-9"/>
          <w:sz w:val="18"/>
          <w:szCs w:val="18"/>
        </w:rPr>
        <w:t xml:space="preserve"> </w:t>
      </w:r>
      <w:r>
        <w:rPr>
          <w:rFonts w:ascii="Tahoma" w:eastAsia="Verdana" w:hAnsi="Tahoma" w:cs="Tahoma"/>
          <w:sz w:val="18"/>
          <w:szCs w:val="18"/>
        </w:rPr>
        <w:t>planos</w:t>
      </w:r>
      <w:r>
        <w:rPr>
          <w:rFonts w:ascii="Tahoma" w:eastAsia="Verdana" w:hAnsi="Tahoma" w:cs="Tahoma"/>
          <w:spacing w:val="-9"/>
          <w:sz w:val="18"/>
          <w:szCs w:val="18"/>
        </w:rPr>
        <w:t xml:space="preserve"> </w:t>
      </w:r>
      <w:r>
        <w:rPr>
          <w:rFonts w:ascii="Tahoma" w:eastAsia="Verdana" w:hAnsi="Tahoma" w:cs="Tahoma"/>
          <w:sz w:val="18"/>
          <w:szCs w:val="18"/>
        </w:rPr>
        <w:t>de</w:t>
      </w:r>
      <w:r>
        <w:rPr>
          <w:rFonts w:ascii="Tahoma" w:eastAsia="Verdana" w:hAnsi="Tahoma" w:cs="Tahoma"/>
          <w:spacing w:val="-8"/>
          <w:sz w:val="18"/>
          <w:szCs w:val="18"/>
        </w:rPr>
        <w:t xml:space="preserve"> </w:t>
      </w:r>
      <w:r>
        <w:rPr>
          <w:rFonts w:ascii="Tahoma" w:eastAsia="Verdana" w:hAnsi="Tahoma" w:cs="Tahoma"/>
          <w:sz w:val="18"/>
          <w:szCs w:val="18"/>
        </w:rPr>
        <w:t>detalle</w:t>
      </w:r>
      <w:r>
        <w:rPr>
          <w:rFonts w:ascii="Tahoma" w:eastAsia="Verdana" w:hAnsi="Tahoma" w:cs="Tahoma"/>
          <w:spacing w:val="-6"/>
          <w:sz w:val="18"/>
          <w:szCs w:val="18"/>
        </w:rPr>
        <w:t xml:space="preserve"> </w:t>
      </w:r>
      <w:r>
        <w:rPr>
          <w:rFonts w:ascii="Tahoma" w:eastAsia="Verdana" w:hAnsi="Tahoma" w:cs="Tahoma"/>
          <w:sz w:val="18"/>
          <w:szCs w:val="18"/>
        </w:rPr>
        <w:t>y/o instrucciones del Inspector de proyecto.</w:t>
      </w:r>
    </w:p>
    <w:p w14:paraId="0DD46616" w14:textId="77777777" w:rsidR="00847B49" w:rsidRDefault="00847B49" w:rsidP="00847B49">
      <w:pPr>
        <w:widowControl w:val="0"/>
        <w:autoSpaceDE w:val="0"/>
        <w:autoSpaceDN w:val="0"/>
        <w:spacing w:before="7"/>
        <w:rPr>
          <w:rFonts w:ascii="Tahoma" w:eastAsia="Verdana" w:hAnsi="Tahoma" w:cs="Tahoma"/>
          <w:sz w:val="18"/>
          <w:szCs w:val="18"/>
        </w:rPr>
      </w:pPr>
    </w:p>
    <w:p w14:paraId="285D0561" w14:textId="77777777" w:rsidR="00847B49" w:rsidRDefault="00847B49" w:rsidP="00847B49">
      <w:pPr>
        <w:widowControl w:val="0"/>
        <w:autoSpaceDE w:val="0"/>
        <w:autoSpaceDN w:val="0"/>
        <w:spacing w:before="1" w:line="243" w:lineRule="exact"/>
        <w:outlineLvl w:val="0"/>
        <w:rPr>
          <w:rFonts w:ascii="Tahoma" w:eastAsia="Verdana" w:hAnsi="Tahoma" w:cs="Tahoma"/>
          <w:b/>
          <w:bCs/>
          <w:sz w:val="18"/>
          <w:szCs w:val="18"/>
        </w:rPr>
      </w:pPr>
      <w:r>
        <w:rPr>
          <w:rFonts w:ascii="Tahoma" w:eastAsia="Verdana" w:hAnsi="Tahoma" w:cs="Tahoma"/>
          <w:b/>
          <w:bCs/>
          <w:sz w:val="18"/>
          <w:szCs w:val="18"/>
        </w:rPr>
        <w:t>MATERIALES, HERRAMIENTAS Y EQUIPO. -</w:t>
      </w:r>
    </w:p>
    <w:p w14:paraId="13A4143C" w14:textId="77777777" w:rsidR="00847B49" w:rsidRDefault="00847B49" w:rsidP="00847B49">
      <w:pPr>
        <w:widowControl w:val="0"/>
        <w:autoSpaceDE w:val="0"/>
        <w:autoSpaceDN w:val="0"/>
        <w:spacing w:line="243" w:lineRule="exact"/>
        <w:jc w:val="both"/>
        <w:rPr>
          <w:rFonts w:ascii="Tahoma" w:eastAsia="Verdana" w:hAnsi="Tahoma" w:cs="Tahoma"/>
          <w:sz w:val="18"/>
          <w:szCs w:val="18"/>
        </w:rPr>
      </w:pPr>
    </w:p>
    <w:p w14:paraId="18A90BE7" w14:textId="77777777" w:rsidR="00847B49" w:rsidRDefault="00847B49" w:rsidP="00847B49">
      <w:pPr>
        <w:widowControl w:val="0"/>
        <w:tabs>
          <w:tab w:val="left" w:pos="560"/>
        </w:tabs>
        <w:autoSpaceDE w:val="0"/>
        <w:autoSpaceDN w:val="0"/>
        <w:jc w:val="both"/>
        <w:rPr>
          <w:rFonts w:ascii="Tahoma" w:eastAsia="Verdana" w:hAnsi="Tahoma" w:cs="Tahoma"/>
          <w:sz w:val="18"/>
          <w:szCs w:val="18"/>
        </w:rPr>
      </w:pPr>
      <w:r>
        <w:rPr>
          <w:rFonts w:ascii="Tahoma" w:eastAsia="Verdana" w:hAnsi="Tahoma" w:cs="Tahoma"/>
          <w:sz w:val="18"/>
          <w:szCs w:val="18"/>
        </w:rPr>
        <w:t xml:space="preserve">La Entidad Ejecutora </w:t>
      </w:r>
      <w:r>
        <w:rPr>
          <w:rFonts w:ascii="Tahoma" w:eastAsia="Arial" w:hAnsi="Tahoma" w:cs="Tahoma"/>
          <w:sz w:val="18"/>
          <w:szCs w:val="18"/>
        </w:rPr>
        <w:t>proporcionará</w:t>
      </w:r>
      <w:r>
        <w:rPr>
          <w:rFonts w:ascii="Tahoma" w:eastAsia="Verdana" w:hAnsi="Tahoma" w:cs="Tahoma"/>
          <w:sz w:val="18"/>
          <w:szCs w:val="18"/>
        </w:rPr>
        <w:t xml:space="preserve"> todos los materiales (excepto los de aporte propio), herramientas y equipo necesarios para la ejecución de los trabajos, los mismos deberán ser aprobados por el Inspector de proyecto.</w:t>
      </w:r>
    </w:p>
    <w:p w14:paraId="283A690C" w14:textId="77777777" w:rsidR="00847B49" w:rsidRDefault="00847B49" w:rsidP="00847B49">
      <w:pPr>
        <w:widowControl w:val="0"/>
        <w:tabs>
          <w:tab w:val="left" w:pos="8711"/>
        </w:tabs>
        <w:autoSpaceDE w:val="0"/>
        <w:autoSpaceDN w:val="0"/>
        <w:jc w:val="both"/>
        <w:rPr>
          <w:rFonts w:ascii="Tahoma" w:eastAsia="Verdana" w:hAnsi="Tahoma" w:cs="Tahoma"/>
          <w:sz w:val="18"/>
          <w:szCs w:val="18"/>
        </w:rPr>
      </w:pPr>
    </w:p>
    <w:p w14:paraId="63DCB9D0" w14:textId="77777777" w:rsidR="00847B49" w:rsidRDefault="00847B49" w:rsidP="00847B49">
      <w:pPr>
        <w:widowControl w:val="0"/>
        <w:autoSpaceDE w:val="0"/>
        <w:autoSpaceDN w:val="0"/>
        <w:outlineLvl w:val="0"/>
        <w:rPr>
          <w:rFonts w:ascii="Tahoma" w:eastAsia="Verdana" w:hAnsi="Tahoma" w:cs="Tahoma"/>
          <w:b/>
          <w:bCs/>
          <w:sz w:val="18"/>
          <w:szCs w:val="18"/>
        </w:rPr>
      </w:pPr>
      <w:r>
        <w:rPr>
          <w:rFonts w:ascii="Tahoma" w:eastAsia="Verdana" w:hAnsi="Tahoma" w:cs="Tahoma"/>
          <w:b/>
          <w:bCs/>
          <w:sz w:val="18"/>
          <w:szCs w:val="18"/>
        </w:rPr>
        <w:t>FORMA DE EJECUCIÓN. –</w:t>
      </w:r>
    </w:p>
    <w:p w14:paraId="25D15334" w14:textId="77777777" w:rsidR="00847B49" w:rsidRDefault="00847B49" w:rsidP="00847B49">
      <w:pPr>
        <w:widowControl w:val="0"/>
        <w:autoSpaceDE w:val="0"/>
        <w:autoSpaceDN w:val="0"/>
        <w:spacing w:before="11"/>
        <w:rPr>
          <w:rFonts w:ascii="Tahoma" w:eastAsia="Verdana" w:hAnsi="Tahoma" w:cs="Tahoma"/>
          <w:b/>
          <w:sz w:val="18"/>
          <w:szCs w:val="18"/>
        </w:rPr>
      </w:pPr>
    </w:p>
    <w:p w14:paraId="6A71C848" w14:textId="77777777" w:rsidR="00847B49" w:rsidRDefault="00847B49" w:rsidP="00847B49">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Previa la instalación en la vivienda, el beneficiario será el encargado de las conexiones domiciliarias desde la tubería matriz hasta la llave de paso a instalarse en la cámara de medidor ubicado en la acera exterior de la vivienda, y de esta hasta el lugar de emplazamiento de la vivienda, para el correcto funcionamiento de las áreas donde se realice las conexiones hidráulicas.</w:t>
      </w:r>
    </w:p>
    <w:p w14:paraId="2A1D5C8E" w14:textId="77777777" w:rsidR="00847B49" w:rsidRDefault="00847B49" w:rsidP="00847B49">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El replanteo y trazado de las instalaciones serán realizadas por la Entidad Ejecutora con estricta sujeción a la ubicación y las dimensiones señaladas en los planos y/o instrucción del Inspector de proyecto.</w:t>
      </w:r>
    </w:p>
    <w:p w14:paraId="43748ABA" w14:textId="77777777" w:rsidR="00847B49" w:rsidRDefault="00847B49" w:rsidP="00847B49">
      <w:pPr>
        <w:widowControl w:val="0"/>
        <w:tabs>
          <w:tab w:val="left" w:pos="560"/>
        </w:tabs>
        <w:autoSpaceDE w:val="0"/>
        <w:autoSpaceDN w:val="0"/>
        <w:jc w:val="both"/>
        <w:rPr>
          <w:rFonts w:ascii="Tahoma" w:eastAsia="Arial" w:hAnsi="Tahoma" w:cs="Tahoma"/>
          <w:sz w:val="18"/>
          <w:szCs w:val="18"/>
        </w:rPr>
      </w:pPr>
    </w:p>
    <w:p w14:paraId="68FAE4EC" w14:textId="77777777" w:rsidR="00847B49" w:rsidRDefault="00847B49" w:rsidP="00847B49">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Las excavaciones se efectuarán de acuerdo con los alineamientos, pendientes y cotas indicadas en los planos del proyecto y según el replanteo autorizado por el Inspector de proyecto.</w:t>
      </w:r>
    </w:p>
    <w:p w14:paraId="7C2D2C63" w14:textId="77777777" w:rsidR="00847B49" w:rsidRDefault="00847B49" w:rsidP="00847B49">
      <w:pPr>
        <w:widowControl w:val="0"/>
        <w:autoSpaceDE w:val="0"/>
        <w:autoSpaceDN w:val="0"/>
        <w:jc w:val="both"/>
        <w:rPr>
          <w:rFonts w:ascii="Tahoma" w:eastAsia="Verdana" w:hAnsi="Tahoma" w:cs="Tahoma"/>
          <w:color w:val="000000"/>
          <w:sz w:val="18"/>
          <w:szCs w:val="18"/>
          <w:shd w:val="clear" w:color="auto" w:fill="FFFFFF"/>
        </w:rPr>
      </w:pPr>
    </w:p>
    <w:p w14:paraId="6C0CDF6D" w14:textId="77777777" w:rsidR="00847B49" w:rsidRDefault="00847B49" w:rsidP="00847B49">
      <w:pPr>
        <w:widowControl w:val="0"/>
        <w:tabs>
          <w:tab w:val="left" w:pos="8711"/>
        </w:tabs>
        <w:autoSpaceDE w:val="0"/>
        <w:autoSpaceDN w:val="0"/>
        <w:spacing w:after="120"/>
        <w:jc w:val="both"/>
        <w:rPr>
          <w:rFonts w:ascii="Tahoma" w:eastAsia="Verdana" w:hAnsi="Tahoma" w:cs="Tahoma"/>
          <w:b/>
          <w:sz w:val="18"/>
          <w:szCs w:val="18"/>
        </w:rPr>
      </w:pPr>
      <w:r>
        <w:rPr>
          <w:rFonts w:ascii="Tahoma" w:eastAsia="Verdana" w:hAnsi="Tahoma" w:cs="Tahoma"/>
          <w:b/>
          <w:sz w:val="18"/>
          <w:szCs w:val="18"/>
        </w:rPr>
        <w:t>Criterios de Control, Aceptación y Rechazo</w:t>
      </w:r>
    </w:p>
    <w:p w14:paraId="44E45667" w14:textId="77777777" w:rsidR="00847B49" w:rsidRDefault="00847B49" w:rsidP="00847B49">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El Inspector de proyecto deberá verificar que la ejecución del ítem no presente ningún defecto de materiales, ejecución o dimensiones mediante algún método conveniente.</w:t>
      </w:r>
    </w:p>
    <w:p w14:paraId="06D3865D" w14:textId="77777777" w:rsidR="00847B49" w:rsidRDefault="00847B49" w:rsidP="00847B49">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Para una buena ejecución del ítem se realizará pruebas hidráulicas y pruebas de aceptación del sistema.</w:t>
      </w:r>
    </w:p>
    <w:p w14:paraId="7BD64232" w14:textId="77777777" w:rsidR="00847B49" w:rsidRDefault="00847B49" w:rsidP="00847B49">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La prueba hidráulica se realizará con una presión 1,5 mayor a la presión estática del servicio del sistema, se bloqueará el circuito o tramo a probar mediante tapones o cerrando completamente las válvulas necesarias.</w:t>
      </w:r>
    </w:p>
    <w:p w14:paraId="65B68301" w14:textId="77777777" w:rsidR="00847B49" w:rsidRDefault="00847B49" w:rsidP="00847B49">
      <w:pPr>
        <w:widowControl w:val="0"/>
        <w:autoSpaceDE w:val="0"/>
        <w:autoSpaceDN w:val="0"/>
        <w:spacing w:before="10"/>
        <w:rPr>
          <w:rFonts w:ascii="Tahoma" w:eastAsia="Verdana" w:hAnsi="Tahoma" w:cs="Tahoma"/>
          <w:sz w:val="18"/>
          <w:szCs w:val="18"/>
        </w:rPr>
      </w:pPr>
    </w:p>
    <w:tbl>
      <w:tblPr>
        <w:tblStyle w:val="Tablaconcuadrcula"/>
        <w:tblW w:w="5000" w:type="pct"/>
        <w:tblLook w:val="04A0" w:firstRow="1" w:lastRow="0" w:firstColumn="1" w:lastColumn="0" w:noHBand="0" w:noVBand="1"/>
      </w:tblPr>
      <w:tblGrid>
        <w:gridCol w:w="561"/>
        <w:gridCol w:w="2291"/>
        <w:gridCol w:w="1099"/>
        <w:gridCol w:w="5302"/>
      </w:tblGrid>
      <w:tr w:rsidR="00847B49" w14:paraId="64EC601C" w14:textId="77777777" w:rsidTr="00583927">
        <w:tc>
          <w:tcPr>
            <w:tcW w:w="303" w:type="pct"/>
            <w:tcBorders>
              <w:top w:val="single" w:sz="4" w:space="0" w:color="auto"/>
              <w:left w:val="single" w:sz="4" w:space="0" w:color="auto"/>
              <w:bottom w:val="single" w:sz="4" w:space="0" w:color="auto"/>
              <w:right w:val="single" w:sz="4" w:space="0" w:color="auto"/>
            </w:tcBorders>
            <w:shd w:val="clear" w:color="auto" w:fill="17365D"/>
            <w:hideMark/>
          </w:tcPr>
          <w:p w14:paraId="25CCAD88" w14:textId="77777777" w:rsidR="00847B49" w:rsidRDefault="00847B49" w:rsidP="00583927">
            <w:pPr>
              <w:jc w:val="center"/>
              <w:rPr>
                <w:rFonts w:ascii="Tahoma" w:eastAsia="Verdana" w:hAnsi="Tahoma" w:cs="Tahoma"/>
                <w:b/>
                <w:sz w:val="18"/>
                <w:szCs w:val="18"/>
              </w:rPr>
            </w:pPr>
            <w:proofErr w:type="spellStart"/>
            <w:r>
              <w:rPr>
                <w:rFonts w:ascii="Tahoma" w:eastAsia="Verdana" w:hAnsi="Tahoma" w:cs="Tahoma"/>
                <w:b/>
                <w:sz w:val="18"/>
                <w:szCs w:val="18"/>
              </w:rPr>
              <w:t>N°</w:t>
            </w:r>
            <w:proofErr w:type="spellEnd"/>
          </w:p>
        </w:tc>
        <w:tc>
          <w:tcPr>
            <w:tcW w:w="1238" w:type="pct"/>
            <w:tcBorders>
              <w:top w:val="single" w:sz="4" w:space="0" w:color="auto"/>
              <w:left w:val="single" w:sz="4" w:space="0" w:color="auto"/>
              <w:bottom w:val="single" w:sz="4" w:space="0" w:color="auto"/>
              <w:right w:val="single" w:sz="4" w:space="0" w:color="auto"/>
            </w:tcBorders>
            <w:shd w:val="clear" w:color="auto" w:fill="17365D"/>
            <w:hideMark/>
          </w:tcPr>
          <w:p w14:paraId="382A1106" w14:textId="77777777" w:rsidR="00847B49" w:rsidRDefault="00847B49" w:rsidP="00583927">
            <w:pPr>
              <w:jc w:val="center"/>
              <w:rPr>
                <w:rFonts w:ascii="Tahoma" w:eastAsia="Verdana" w:hAnsi="Tahoma" w:cs="Tahoma"/>
                <w:b/>
                <w:sz w:val="18"/>
                <w:szCs w:val="18"/>
              </w:rPr>
            </w:pPr>
            <w:r>
              <w:rPr>
                <w:rFonts w:ascii="Tahoma" w:eastAsia="Verdana" w:hAnsi="Tahoma" w:cs="Tahoma"/>
                <w:b/>
                <w:sz w:val="18"/>
                <w:szCs w:val="18"/>
              </w:rPr>
              <w:t>CODIGO</w:t>
            </w:r>
          </w:p>
        </w:tc>
        <w:tc>
          <w:tcPr>
            <w:tcW w:w="594" w:type="pct"/>
            <w:tcBorders>
              <w:top w:val="single" w:sz="4" w:space="0" w:color="auto"/>
              <w:left w:val="single" w:sz="4" w:space="0" w:color="auto"/>
              <w:bottom w:val="single" w:sz="4" w:space="0" w:color="auto"/>
              <w:right w:val="single" w:sz="4" w:space="0" w:color="auto"/>
            </w:tcBorders>
            <w:shd w:val="clear" w:color="auto" w:fill="17365D"/>
            <w:hideMark/>
          </w:tcPr>
          <w:p w14:paraId="40DBEC1F" w14:textId="77777777" w:rsidR="00847B49" w:rsidRDefault="00847B49" w:rsidP="00583927">
            <w:pPr>
              <w:jc w:val="center"/>
              <w:rPr>
                <w:rFonts w:ascii="Tahoma" w:eastAsia="Verdana" w:hAnsi="Tahoma" w:cs="Tahoma"/>
                <w:b/>
                <w:sz w:val="18"/>
                <w:szCs w:val="18"/>
              </w:rPr>
            </w:pPr>
            <w:r>
              <w:rPr>
                <w:rFonts w:ascii="Tahoma" w:eastAsia="Verdana" w:hAnsi="Tahoma" w:cs="Tahoma"/>
                <w:b/>
                <w:sz w:val="18"/>
                <w:szCs w:val="18"/>
              </w:rPr>
              <w:t>UNIDAD</w:t>
            </w:r>
          </w:p>
        </w:tc>
        <w:tc>
          <w:tcPr>
            <w:tcW w:w="2865" w:type="pct"/>
            <w:tcBorders>
              <w:top w:val="single" w:sz="4" w:space="0" w:color="auto"/>
              <w:left w:val="single" w:sz="4" w:space="0" w:color="auto"/>
              <w:bottom w:val="single" w:sz="4" w:space="0" w:color="auto"/>
              <w:right w:val="single" w:sz="4" w:space="0" w:color="auto"/>
            </w:tcBorders>
            <w:shd w:val="clear" w:color="auto" w:fill="17365D"/>
            <w:hideMark/>
          </w:tcPr>
          <w:p w14:paraId="4FFE2C0A" w14:textId="77777777" w:rsidR="00847B49" w:rsidRDefault="00847B49" w:rsidP="00583927">
            <w:pPr>
              <w:jc w:val="center"/>
              <w:rPr>
                <w:rFonts w:ascii="Tahoma" w:eastAsia="Verdana" w:hAnsi="Tahoma" w:cs="Tahoma"/>
                <w:b/>
                <w:sz w:val="18"/>
                <w:szCs w:val="18"/>
              </w:rPr>
            </w:pPr>
            <w:r>
              <w:rPr>
                <w:rFonts w:ascii="Tahoma" w:eastAsia="Verdana" w:hAnsi="Tahoma" w:cs="Tahoma"/>
                <w:b/>
                <w:sz w:val="18"/>
                <w:szCs w:val="18"/>
              </w:rPr>
              <w:t>ITEM</w:t>
            </w:r>
          </w:p>
        </w:tc>
      </w:tr>
      <w:tr w:rsidR="00847B49" w14:paraId="54E30EBD" w14:textId="77777777" w:rsidTr="00583927">
        <w:tc>
          <w:tcPr>
            <w:tcW w:w="303" w:type="pct"/>
            <w:tcBorders>
              <w:top w:val="single" w:sz="4" w:space="0" w:color="auto"/>
              <w:left w:val="single" w:sz="4" w:space="0" w:color="auto"/>
              <w:bottom w:val="single" w:sz="4" w:space="0" w:color="auto"/>
              <w:right w:val="single" w:sz="4" w:space="0" w:color="auto"/>
            </w:tcBorders>
            <w:shd w:val="clear" w:color="auto" w:fill="B8CCE4"/>
            <w:hideMark/>
          </w:tcPr>
          <w:p w14:paraId="5B300243" w14:textId="77777777" w:rsidR="00847B49" w:rsidRDefault="00847B49" w:rsidP="00583927">
            <w:pPr>
              <w:jc w:val="center"/>
              <w:rPr>
                <w:rFonts w:ascii="Tahoma" w:eastAsia="Verdana" w:hAnsi="Tahoma" w:cs="Tahoma"/>
                <w:b/>
                <w:sz w:val="18"/>
                <w:szCs w:val="18"/>
              </w:rPr>
            </w:pPr>
            <w:r>
              <w:rPr>
                <w:rFonts w:ascii="Tahoma" w:eastAsia="Verdana" w:hAnsi="Tahoma" w:cs="Tahoma"/>
                <w:b/>
                <w:sz w:val="18"/>
                <w:szCs w:val="18"/>
              </w:rPr>
              <w:t>38</w:t>
            </w:r>
          </w:p>
        </w:tc>
        <w:tc>
          <w:tcPr>
            <w:tcW w:w="1238" w:type="pct"/>
            <w:tcBorders>
              <w:top w:val="single" w:sz="4" w:space="0" w:color="auto"/>
              <w:left w:val="single" w:sz="4" w:space="0" w:color="auto"/>
              <w:bottom w:val="single" w:sz="4" w:space="0" w:color="auto"/>
              <w:right w:val="single" w:sz="4" w:space="0" w:color="auto"/>
            </w:tcBorders>
            <w:shd w:val="clear" w:color="auto" w:fill="B8CCE4"/>
            <w:hideMark/>
          </w:tcPr>
          <w:p w14:paraId="5BD3BA5A" w14:textId="77777777" w:rsidR="00847B49" w:rsidRDefault="00847B49" w:rsidP="00583927">
            <w:pPr>
              <w:jc w:val="center"/>
              <w:rPr>
                <w:rFonts w:ascii="Tahoma" w:eastAsia="Verdana" w:hAnsi="Tahoma" w:cs="Tahoma"/>
                <w:b/>
                <w:sz w:val="18"/>
                <w:szCs w:val="18"/>
              </w:rPr>
            </w:pPr>
            <w:r>
              <w:rPr>
                <w:rFonts w:ascii="Tahoma" w:eastAsia="Verdana" w:hAnsi="Tahoma" w:cs="Tahoma"/>
                <w:b/>
                <w:sz w:val="18"/>
                <w:szCs w:val="18"/>
              </w:rPr>
              <w:t>VAC-IE-FUE-1</w:t>
            </w:r>
          </w:p>
        </w:tc>
        <w:tc>
          <w:tcPr>
            <w:tcW w:w="594" w:type="pct"/>
            <w:tcBorders>
              <w:top w:val="single" w:sz="4" w:space="0" w:color="auto"/>
              <w:left w:val="single" w:sz="4" w:space="0" w:color="auto"/>
              <w:bottom w:val="single" w:sz="4" w:space="0" w:color="auto"/>
              <w:right w:val="single" w:sz="4" w:space="0" w:color="auto"/>
            </w:tcBorders>
            <w:shd w:val="clear" w:color="auto" w:fill="B8CCE4"/>
            <w:hideMark/>
          </w:tcPr>
          <w:p w14:paraId="64A0EBC1" w14:textId="77777777" w:rsidR="00847B49" w:rsidRDefault="00847B49" w:rsidP="00583927">
            <w:pPr>
              <w:jc w:val="center"/>
              <w:rPr>
                <w:rFonts w:ascii="Tahoma" w:eastAsia="Verdana" w:hAnsi="Tahoma" w:cs="Tahoma"/>
                <w:b/>
                <w:sz w:val="18"/>
                <w:szCs w:val="18"/>
              </w:rPr>
            </w:pPr>
            <w:r>
              <w:rPr>
                <w:rFonts w:ascii="Tahoma" w:eastAsia="Verdana" w:hAnsi="Tahoma" w:cs="Tahoma"/>
                <w:b/>
                <w:sz w:val="18"/>
                <w:szCs w:val="18"/>
              </w:rPr>
              <w:t>PTO</w:t>
            </w:r>
          </w:p>
        </w:tc>
        <w:tc>
          <w:tcPr>
            <w:tcW w:w="2865" w:type="pct"/>
            <w:tcBorders>
              <w:top w:val="single" w:sz="4" w:space="0" w:color="auto"/>
              <w:left w:val="single" w:sz="4" w:space="0" w:color="auto"/>
              <w:bottom w:val="single" w:sz="4" w:space="0" w:color="auto"/>
              <w:right w:val="single" w:sz="4" w:space="0" w:color="auto"/>
            </w:tcBorders>
            <w:shd w:val="clear" w:color="auto" w:fill="B8CCE4"/>
            <w:hideMark/>
          </w:tcPr>
          <w:p w14:paraId="0C813BE2" w14:textId="77777777" w:rsidR="00847B49" w:rsidRDefault="00847B49" w:rsidP="00583927">
            <w:pPr>
              <w:jc w:val="center"/>
              <w:rPr>
                <w:rFonts w:ascii="Tahoma" w:eastAsia="Verdana" w:hAnsi="Tahoma" w:cs="Tahoma"/>
                <w:b/>
                <w:sz w:val="18"/>
                <w:szCs w:val="18"/>
              </w:rPr>
            </w:pPr>
            <w:r>
              <w:rPr>
                <w:rFonts w:ascii="Tahoma" w:eastAsia="Verdana" w:hAnsi="Tahoma" w:cs="Tahoma"/>
                <w:b/>
                <w:sz w:val="18"/>
                <w:szCs w:val="18"/>
              </w:rPr>
              <w:t>INSTALACIÓN ELÉCTRICA (TOMA DE FUERZA)</w:t>
            </w:r>
          </w:p>
        </w:tc>
      </w:tr>
    </w:tbl>
    <w:p w14:paraId="25B946FF" w14:textId="77777777" w:rsidR="00847B49" w:rsidRDefault="00847B49" w:rsidP="00847B49">
      <w:pPr>
        <w:widowControl w:val="0"/>
        <w:autoSpaceDE w:val="0"/>
        <w:autoSpaceDN w:val="0"/>
        <w:rPr>
          <w:rFonts w:ascii="Tahoma" w:eastAsia="Verdana" w:hAnsi="Tahoma" w:cs="Tahoma"/>
          <w:sz w:val="18"/>
          <w:szCs w:val="18"/>
        </w:rPr>
      </w:pPr>
    </w:p>
    <w:p w14:paraId="4FE57269" w14:textId="77777777" w:rsidR="00847B49" w:rsidRDefault="00847B49" w:rsidP="00847B49">
      <w:pPr>
        <w:widowControl w:val="0"/>
        <w:autoSpaceDE w:val="0"/>
        <w:autoSpaceDN w:val="0"/>
        <w:jc w:val="both"/>
        <w:outlineLvl w:val="0"/>
        <w:rPr>
          <w:rFonts w:ascii="Tahoma" w:eastAsia="Verdana" w:hAnsi="Tahoma" w:cs="Tahoma"/>
          <w:b/>
          <w:bCs/>
          <w:sz w:val="18"/>
          <w:szCs w:val="18"/>
        </w:rPr>
      </w:pPr>
      <w:r>
        <w:rPr>
          <w:rFonts w:ascii="Tahoma" w:eastAsia="Verdana" w:hAnsi="Tahoma" w:cs="Tahoma"/>
          <w:b/>
          <w:bCs/>
          <w:sz w:val="18"/>
          <w:szCs w:val="18"/>
        </w:rPr>
        <w:t>DESCRIPCIÓN. -</w:t>
      </w:r>
    </w:p>
    <w:p w14:paraId="306314D1" w14:textId="77777777" w:rsidR="00847B49" w:rsidRDefault="00847B49" w:rsidP="00847B49">
      <w:pPr>
        <w:widowControl w:val="0"/>
        <w:tabs>
          <w:tab w:val="left" w:pos="560"/>
        </w:tabs>
        <w:autoSpaceDE w:val="0"/>
        <w:autoSpaceDN w:val="0"/>
        <w:jc w:val="both"/>
        <w:rPr>
          <w:rFonts w:ascii="Tahoma" w:eastAsia="Verdana" w:hAnsi="Tahoma" w:cs="Tahoma"/>
          <w:sz w:val="18"/>
          <w:szCs w:val="18"/>
        </w:rPr>
      </w:pPr>
    </w:p>
    <w:p w14:paraId="64225444" w14:textId="77777777" w:rsidR="00847B49" w:rsidRDefault="00847B49" w:rsidP="00847B49">
      <w:pPr>
        <w:widowControl w:val="0"/>
        <w:tabs>
          <w:tab w:val="left" w:pos="560"/>
        </w:tabs>
        <w:autoSpaceDE w:val="0"/>
        <w:autoSpaceDN w:val="0"/>
        <w:jc w:val="both"/>
        <w:rPr>
          <w:rFonts w:ascii="Tahoma" w:eastAsia="Verdana" w:hAnsi="Tahoma" w:cs="Tahoma"/>
          <w:sz w:val="18"/>
          <w:szCs w:val="18"/>
        </w:rPr>
      </w:pPr>
      <w:r>
        <w:rPr>
          <w:rFonts w:ascii="Tahoma" w:eastAsia="Verdana" w:hAnsi="Tahoma" w:cs="Tahoma"/>
          <w:sz w:val="18"/>
          <w:szCs w:val="18"/>
        </w:rPr>
        <w:t xml:space="preserve">Este ítem se refiere a la Instalación Eléctrica (toma de fuerza) la alimentación y distribución de energía eléctrica domiciliaria para artefactos que </w:t>
      </w:r>
      <w:r>
        <w:rPr>
          <w:rFonts w:ascii="Tahoma" w:eastAsia="Arial" w:hAnsi="Tahoma" w:cs="Tahoma"/>
          <w:sz w:val="18"/>
          <w:szCs w:val="18"/>
        </w:rPr>
        <w:t>necesiten</w:t>
      </w:r>
      <w:r>
        <w:rPr>
          <w:rFonts w:ascii="Tahoma" w:eastAsia="Verdana" w:hAnsi="Tahoma" w:cs="Tahoma"/>
          <w:sz w:val="18"/>
          <w:szCs w:val="18"/>
        </w:rPr>
        <w:t xml:space="preserve"> este tipo de instalación, más accesorios de acuerdo a los circuitos y detalles señalados en los planos arquitectónicos correspondientes, e instrucciones del Inspector de proyecto.</w:t>
      </w:r>
    </w:p>
    <w:p w14:paraId="14079357" w14:textId="77777777" w:rsidR="00847B49" w:rsidRDefault="00847B49" w:rsidP="00847B49">
      <w:pPr>
        <w:widowControl w:val="0"/>
        <w:autoSpaceDE w:val="0"/>
        <w:autoSpaceDN w:val="0"/>
        <w:spacing w:before="120" w:after="240"/>
        <w:jc w:val="both"/>
        <w:outlineLvl w:val="0"/>
        <w:rPr>
          <w:rFonts w:ascii="Tahoma" w:eastAsia="Verdana" w:hAnsi="Tahoma" w:cs="Tahoma"/>
          <w:b/>
          <w:bCs/>
          <w:sz w:val="18"/>
          <w:szCs w:val="18"/>
        </w:rPr>
      </w:pPr>
      <w:r>
        <w:rPr>
          <w:rFonts w:ascii="Tahoma" w:eastAsia="Verdana" w:hAnsi="Tahoma" w:cs="Tahoma"/>
          <w:b/>
          <w:bCs/>
          <w:sz w:val="18"/>
          <w:szCs w:val="18"/>
        </w:rPr>
        <w:t>MATERIALES, HERRAMIENTAS Y EQUIPO. -</w:t>
      </w:r>
    </w:p>
    <w:p w14:paraId="01AC33E5" w14:textId="77777777" w:rsidR="00847B49" w:rsidRDefault="00847B49" w:rsidP="00847B49">
      <w:pPr>
        <w:widowControl w:val="0"/>
        <w:tabs>
          <w:tab w:val="left" w:pos="560"/>
        </w:tabs>
        <w:autoSpaceDE w:val="0"/>
        <w:autoSpaceDN w:val="0"/>
        <w:jc w:val="both"/>
        <w:rPr>
          <w:rFonts w:ascii="Tahoma" w:eastAsia="Verdana" w:hAnsi="Tahoma" w:cs="Tahoma"/>
          <w:sz w:val="18"/>
          <w:szCs w:val="18"/>
        </w:rPr>
      </w:pPr>
      <w:bookmarkStart w:id="187" w:name="_Hlk129440156"/>
      <w:r>
        <w:rPr>
          <w:rFonts w:ascii="Tahoma" w:eastAsia="Verdana" w:hAnsi="Tahoma" w:cs="Tahoma"/>
          <w:sz w:val="18"/>
          <w:szCs w:val="18"/>
        </w:rPr>
        <w:t>La Entidad Ejecutora proporcionará todos los materiales, herramientas y equipo necesarios para la ejecución de los trabajos (excepto los de aporte propio), los mismos deberán ser aprobados por el Inspector de proyecto.</w:t>
      </w:r>
    </w:p>
    <w:bookmarkEnd w:id="187"/>
    <w:p w14:paraId="464F9003" w14:textId="77777777" w:rsidR="00847B49" w:rsidRDefault="00847B49" w:rsidP="00847B49">
      <w:pPr>
        <w:widowControl w:val="0"/>
        <w:tabs>
          <w:tab w:val="left" w:pos="8711"/>
        </w:tabs>
        <w:autoSpaceDE w:val="0"/>
        <w:autoSpaceDN w:val="0"/>
        <w:spacing w:before="120"/>
        <w:jc w:val="both"/>
        <w:rPr>
          <w:rFonts w:ascii="Tahoma" w:eastAsia="Verdana" w:hAnsi="Tahoma" w:cs="Tahoma"/>
          <w:sz w:val="18"/>
          <w:szCs w:val="18"/>
        </w:rPr>
      </w:pPr>
      <w:r>
        <w:rPr>
          <w:rFonts w:ascii="Tahoma" w:eastAsia="Verdana" w:hAnsi="Tahoma" w:cs="Tahoma"/>
          <w:sz w:val="18"/>
          <w:szCs w:val="18"/>
        </w:rPr>
        <w:t>Los accesorios deben ser de primera calidad dentro el mercado local y que cumplan las exigencias técnicas del proyecto.</w:t>
      </w:r>
    </w:p>
    <w:p w14:paraId="7554A94B" w14:textId="77777777" w:rsidR="00847B49" w:rsidRDefault="00847B49" w:rsidP="00847B49">
      <w:pPr>
        <w:widowControl w:val="0"/>
        <w:tabs>
          <w:tab w:val="left" w:pos="8711"/>
        </w:tabs>
        <w:autoSpaceDE w:val="0"/>
        <w:autoSpaceDN w:val="0"/>
        <w:spacing w:before="120"/>
        <w:jc w:val="both"/>
        <w:rPr>
          <w:rFonts w:ascii="Tahoma" w:eastAsia="Verdana" w:hAnsi="Tahoma" w:cs="Tahoma"/>
          <w:sz w:val="18"/>
          <w:szCs w:val="18"/>
        </w:rPr>
      </w:pPr>
    </w:p>
    <w:p w14:paraId="4BEF89CC" w14:textId="77777777" w:rsidR="00847B49" w:rsidRDefault="00847B49" w:rsidP="00847B49">
      <w:pPr>
        <w:widowControl w:val="0"/>
        <w:autoSpaceDE w:val="0"/>
        <w:autoSpaceDN w:val="0"/>
        <w:jc w:val="both"/>
        <w:outlineLvl w:val="0"/>
        <w:rPr>
          <w:rFonts w:ascii="Tahoma" w:eastAsia="Verdana" w:hAnsi="Tahoma" w:cs="Tahoma"/>
          <w:b/>
          <w:bCs/>
          <w:sz w:val="18"/>
          <w:szCs w:val="18"/>
        </w:rPr>
      </w:pPr>
      <w:r>
        <w:rPr>
          <w:rFonts w:ascii="Tahoma" w:eastAsia="Verdana" w:hAnsi="Tahoma" w:cs="Tahoma"/>
          <w:b/>
          <w:bCs/>
          <w:sz w:val="18"/>
          <w:szCs w:val="18"/>
        </w:rPr>
        <w:t>FORMA DE EJECUCIÓN. –</w:t>
      </w:r>
    </w:p>
    <w:p w14:paraId="3F863226" w14:textId="77777777" w:rsidR="00847B49" w:rsidRDefault="00847B49" w:rsidP="00847B49">
      <w:pPr>
        <w:widowControl w:val="0"/>
        <w:autoSpaceDE w:val="0"/>
        <w:autoSpaceDN w:val="0"/>
        <w:jc w:val="both"/>
        <w:outlineLvl w:val="0"/>
        <w:rPr>
          <w:rFonts w:ascii="Tahoma" w:eastAsia="Verdana" w:hAnsi="Tahoma" w:cs="Tahoma"/>
          <w:b/>
          <w:bCs/>
          <w:sz w:val="18"/>
          <w:szCs w:val="18"/>
        </w:rPr>
      </w:pPr>
    </w:p>
    <w:p w14:paraId="1A3EA9E2" w14:textId="77777777" w:rsidR="00847B49" w:rsidRDefault="00847B49" w:rsidP="00847B49">
      <w:pPr>
        <w:widowControl w:val="0"/>
        <w:tabs>
          <w:tab w:val="left" w:pos="8711"/>
        </w:tabs>
        <w:autoSpaceDE w:val="0"/>
        <w:autoSpaceDN w:val="0"/>
        <w:jc w:val="both"/>
        <w:rPr>
          <w:rFonts w:ascii="Tahoma" w:eastAsia="Verdana" w:hAnsi="Tahoma" w:cs="Tahoma"/>
          <w:sz w:val="18"/>
          <w:szCs w:val="18"/>
        </w:rPr>
      </w:pPr>
      <w:r>
        <w:rPr>
          <w:rFonts w:ascii="Tahoma" w:eastAsia="Verdana" w:hAnsi="Tahom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710800EA" w14:textId="77777777" w:rsidR="00847B49" w:rsidRDefault="00847B49" w:rsidP="00847B49">
      <w:pPr>
        <w:widowControl w:val="0"/>
        <w:tabs>
          <w:tab w:val="left" w:pos="8711"/>
        </w:tabs>
        <w:autoSpaceDE w:val="0"/>
        <w:autoSpaceDN w:val="0"/>
        <w:spacing w:before="120"/>
        <w:jc w:val="both"/>
        <w:rPr>
          <w:rFonts w:ascii="Tahoma" w:eastAsia="Verdana" w:hAnsi="Tahoma" w:cs="Tahoma"/>
          <w:sz w:val="18"/>
          <w:szCs w:val="18"/>
        </w:rPr>
      </w:pPr>
      <w:r>
        <w:rPr>
          <w:rFonts w:ascii="Tahoma" w:eastAsia="Verdana" w:hAnsi="Tahoma" w:cs="Tahoma"/>
          <w:sz w:val="18"/>
          <w:szCs w:val="18"/>
        </w:rPr>
        <w:t>Los planos indican la localización de la instalación de la toma de Fuerza.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5B180B97" w14:textId="77777777" w:rsidR="00847B49" w:rsidRDefault="00847B49" w:rsidP="00847B49">
      <w:pPr>
        <w:widowControl w:val="0"/>
        <w:tabs>
          <w:tab w:val="left" w:pos="8711"/>
        </w:tabs>
        <w:autoSpaceDE w:val="0"/>
        <w:autoSpaceDN w:val="0"/>
        <w:spacing w:before="120"/>
        <w:jc w:val="both"/>
        <w:rPr>
          <w:rFonts w:ascii="Tahoma" w:eastAsia="Verdana" w:hAnsi="Tahoma" w:cs="Tahoma"/>
          <w:sz w:val="18"/>
          <w:szCs w:val="18"/>
        </w:rPr>
      </w:pPr>
      <w:r>
        <w:rPr>
          <w:rFonts w:ascii="Tahoma" w:eastAsia="Verdana" w:hAnsi="Tahoma" w:cs="Tahoma"/>
          <w:sz w:val="18"/>
          <w:szCs w:val="18"/>
        </w:rPr>
        <w:t>La Entidad Ejecutora realizará el replanteo de los conductores del sistema, además será su responsabilidad los trabajos relativos a cortes, zanjas, excavaciones, rellenos, etc. Que directamente requieran los trabajos de electricidad. Dichos trabajos serán autorizados por el Inspector de proyecto.</w:t>
      </w:r>
    </w:p>
    <w:p w14:paraId="44817FFD" w14:textId="77777777" w:rsidR="00847B49" w:rsidRDefault="00847B49" w:rsidP="00847B49">
      <w:pPr>
        <w:widowControl w:val="0"/>
        <w:tabs>
          <w:tab w:val="left" w:pos="8711"/>
        </w:tabs>
        <w:autoSpaceDE w:val="0"/>
        <w:autoSpaceDN w:val="0"/>
        <w:spacing w:before="120"/>
        <w:jc w:val="both"/>
        <w:rPr>
          <w:rFonts w:ascii="Tahoma" w:eastAsia="Verdana" w:hAnsi="Tahoma" w:cs="Tahoma"/>
          <w:sz w:val="18"/>
          <w:szCs w:val="18"/>
        </w:rPr>
      </w:pPr>
      <w:r>
        <w:rPr>
          <w:rFonts w:ascii="Tahoma" w:eastAsia="Verdana" w:hAnsi="Tahom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3717E879" w14:textId="77777777" w:rsidR="00847B49" w:rsidRDefault="00847B49" w:rsidP="00847B49">
      <w:pPr>
        <w:widowControl w:val="0"/>
        <w:tabs>
          <w:tab w:val="left" w:pos="8711"/>
        </w:tabs>
        <w:autoSpaceDE w:val="0"/>
        <w:autoSpaceDN w:val="0"/>
        <w:spacing w:before="120"/>
        <w:jc w:val="both"/>
        <w:rPr>
          <w:rFonts w:ascii="Tahoma" w:eastAsia="Verdana" w:hAnsi="Tahoma" w:cs="Tahoma"/>
          <w:sz w:val="18"/>
          <w:szCs w:val="18"/>
        </w:rPr>
      </w:pPr>
      <w:r>
        <w:rPr>
          <w:rFonts w:ascii="Tahoma" w:eastAsia="Verdana" w:hAnsi="Tahoma" w:cs="Tahoma"/>
          <w:sz w:val="18"/>
          <w:szCs w:val="18"/>
        </w:rPr>
        <w:t xml:space="preserve">En caso de que en la provisión o instalación presenten fallas de fabricación </w:t>
      </w:r>
      <w:proofErr w:type="spellStart"/>
      <w:r>
        <w:rPr>
          <w:rFonts w:ascii="Tahoma" w:eastAsia="Verdana" w:hAnsi="Tahoma" w:cs="Tahoma"/>
          <w:sz w:val="18"/>
          <w:szCs w:val="18"/>
        </w:rPr>
        <w:t>ó</w:t>
      </w:r>
      <w:proofErr w:type="spellEnd"/>
      <w:r>
        <w:rPr>
          <w:rFonts w:ascii="Tahoma" w:eastAsia="Verdana" w:hAnsi="Tahoma" w:cs="Tahoma"/>
          <w:sz w:val="18"/>
          <w:szCs w:val="18"/>
        </w:rPr>
        <w:t xml:space="preserve"> por causas del inadecuado uso de los mismos por parte del personal de la Entidad Ejecutora, se exigirá al mismo la reposición de dichos materiales sin recargo por ello.</w:t>
      </w:r>
    </w:p>
    <w:p w14:paraId="2B3E4273" w14:textId="77777777" w:rsidR="00847B49" w:rsidRDefault="00847B49" w:rsidP="00847B49">
      <w:pPr>
        <w:widowControl w:val="0"/>
        <w:tabs>
          <w:tab w:val="left" w:pos="8711"/>
        </w:tabs>
        <w:autoSpaceDE w:val="0"/>
        <w:autoSpaceDN w:val="0"/>
        <w:spacing w:before="120"/>
        <w:jc w:val="both"/>
        <w:rPr>
          <w:rFonts w:ascii="Tahoma" w:eastAsia="Verdana" w:hAnsi="Tahoma" w:cs="Tahoma"/>
          <w:sz w:val="18"/>
          <w:szCs w:val="18"/>
        </w:rPr>
      </w:pPr>
      <w:r>
        <w:rPr>
          <w:rFonts w:ascii="Tahoma" w:eastAsia="Verdana" w:hAnsi="Tahoma" w:cs="Tahoma"/>
          <w:sz w:val="18"/>
          <w:szCs w:val="18"/>
        </w:rPr>
        <w:t>Además, de las instrucciones que el Inspector de proyecto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14:paraId="0E87FD1D" w14:textId="77777777" w:rsidR="00847B49" w:rsidRDefault="00847B49" w:rsidP="00847B49">
      <w:pPr>
        <w:widowControl w:val="0"/>
        <w:tabs>
          <w:tab w:val="left" w:pos="8711"/>
        </w:tabs>
        <w:autoSpaceDE w:val="0"/>
        <w:autoSpaceDN w:val="0"/>
        <w:spacing w:before="120"/>
        <w:jc w:val="both"/>
        <w:rPr>
          <w:rFonts w:ascii="Tahoma" w:eastAsia="Verdana" w:hAnsi="Tahoma" w:cs="Tahoma"/>
          <w:sz w:val="18"/>
          <w:szCs w:val="18"/>
        </w:rPr>
      </w:pPr>
      <w:r>
        <w:rPr>
          <w:rFonts w:ascii="Tahoma" w:eastAsia="Verdana" w:hAnsi="Tahoma" w:cs="Tahoma"/>
          <w:sz w:val="18"/>
          <w:szCs w:val="18"/>
        </w:rPr>
        <w:t>En caso de que existiere discrepancia entre planos y especificaciones, se deberá presentar la solución al Inspector de proyecto, para obtener la aprobación de la misma.</w:t>
      </w:r>
    </w:p>
    <w:p w14:paraId="1205F204" w14:textId="77777777" w:rsidR="00847B49" w:rsidRDefault="00847B49" w:rsidP="00847B49">
      <w:pPr>
        <w:widowControl w:val="0"/>
        <w:tabs>
          <w:tab w:val="left" w:pos="8711"/>
        </w:tabs>
        <w:autoSpaceDE w:val="0"/>
        <w:autoSpaceDN w:val="0"/>
        <w:spacing w:before="120" w:after="120"/>
        <w:jc w:val="both"/>
        <w:rPr>
          <w:rFonts w:ascii="Tahoma" w:eastAsia="Verdana" w:hAnsi="Tahoma" w:cs="Tahoma"/>
          <w:b/>
          <w:sz w:val="18"/>
          <w:szCs w:val="18"/>
        </w:rPr>
      </w:pPr>
      <w:r>
        <w:rPr>
          <w:rFonts w:ascii="Tahoma" w:eastAsia="Verdana" w:hAnsi="Tahoma" w:cs="Tahoma"/>
          <w:b/>
          <w:sz w:val="18"/>
          <w:szCs w:val="18"/>
        </w:rPr>
        <w:t>Criterios de Control, Aceptación y Rechazo</w:t>
      </w:r>
    </w:p>
    <w:p w14:paraId="09224AF0" w14:textId="77777777" w:rsidR="00847B49" w:rsidRDefault="00847B49" w:rsidP="00847B49">
      <w:pPr>
        <w:widowControl w:val="0"/>
        <w:tabs>
          <w:tab w:val="left" w:pos="560"/>
        </w:tabs>
        <w:autoSpaceDE w:val="0"/>
        <w:autoSpaceDN w:val="0"/>
        <w:spacing w:before="120"/>
        <w:jc w:val="both"/>
        <w:rPr>
          <w:rFonts w:ascii="Tahoma" w:eastAsia="Verdana" w:hAnsi="Tahoma" w:cs="Tahoma"/>
          <w:sz w:val="18"/>
          <w:szCs w:val="18"/>
        </w:rPr>
      </w:pPr>
      <w:r>
        <w:rPr>
          <w:rFonts w:ascii="Tahoma" w:eastAsia="Verdana" w:hAnsi="Tahoma" w:cs="Tahoma"/>
          <w:sz w:val="18"/>
          <w:szCs w:val="18"/>
        </w:rPr>
        <w:t>El Inspector de proyecto deberá verificar que la ejecución del ítem no presenta ningún defecto de materiales, ejecución o dimensiones mediante: testeo, inspección visual u otro método conveniente.</w:t>
      </w:r>
    </w:p>
    <w:p w14:paraId="03A1979B" w14:textId="77777777" w:rsidR="00847B49" w:rsidRDefault="00847B49" w:rsidP="00847B49">
      <w:pPr>
        <w:widowControl w:val="0"/>
        <w:tabs>
          <w:tab w:val="left" w:pos="8711"/>
        </w:tabs>
        <w:autoSpaceDE w:val="0"/>
        <w:autoSpaceDN w:val="0"/>
        <w:spacing w:before="120"/>
        <w:jc w:val="both"/>
        <w:rPr>
          <w:rFonts w:ascii="Tahoma" w:eastAsia="Verdana" w:hAnsi="Tahoma" w:cs="Tahoma"/>
          <w:sz w:val="18"/>
          <w:szCs w:val="18"/>
        </w:rPr>
      </w:pPr>
      <w:r>
        <w:rPr>
          <w:rFonts w:ascii="Tahoma" w:eastAsia="Verdana" w:hAnsi="Tahoma" w:cs="Tahoma"/>
          <w:sz w:val="18"/>
          <w:szCs w:val="18"/>
        </w:rPr>
        <w:t xml:space="preserve">Se efectuarán pruebas de tierra, conductividad, resistencia, aislamiento y otros para el correcto funcionamiento del sistema eléctrico, para ello la Entidad Ejecutora deberá proveer de un generador eléctrico, para las comprobaciones necesarias. </w:t>
      </w:r>
    </w:p>
    <w:p w14:paraId="6941D48C" w14:textId="77777777" w:rsidR="00847B49" w:rsidRDefault="00847B49" w:rsidP="00847B49">
      <w:pPr>
        <w:widowControl w:val="0"/>
        <w:autoSpaceDE w:val="0"/>
        <w:autoSpaceDN w:val="0"/>
        <w:rPr>
          <w:rFonts w:ascii="Tahoma" w:eastAsia="Verdana" w:hAnsi="Tahoma" w:cs="Tahoma"/>
          <w:sz w:val="18"/>
          <w:szCs w:val="18"/>
        </w:rPr>
      </w:pPr>
    </w:p>
    <w:tbl>
      <w:tblPr>
        <w:tblStyle w:val="Tablaconcuadrcula"/>
        <w:tblW w:w="5000" w:type="pct"/>
        <w:tblLook w:val="04A0" w:firstRow="1" w:lastRow="0" w:firstColumn="1" w:lastColumn="0" w:noHBand="0" w:noVBand="1"/>
      </w:tblPr>
      <w:tblGrid>
        <w:gridCol w:w="551"/>
        <w:gridCol w:w="1860"/>
        <w:gridCol w:w="1192"/>
        <w:gridCol w:w="5650"/>
      </w:tblGrid>
      <w:tr w:rsidR="00847B49" w14:paraId="070B7B67" w14:textId="77777777" w:rsidTr="00583927">
        <w:trPr>
          <w:trHeight w:val="227"/>
        </w:trPr>
        <w:tc>
          <w:tcPr>
            <w:tcW w:w="298"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1D83E464" w14:textId="77777777" w:rsidR="00847B49" w:rsidRDefault="00847B49" w:rsidP="00583927">
            <w:pPr>
              <w:widowControl w:val="0"/>
              <w:autoSpaceDE w:val="0"/>
              <w:autoSpaceDN w:val="0"/>
              <w:jc w:val="center"/>
              <w:rPr>
                <w:rFonts w:ascii="Tahoma" w:eastAsia="Arial" w:hAnsi="Tahoma" w:cs="Tahoma"/>
                <w:b/>
                <w:sz w:val="18"/>
                <w:szCs w:val="18"/>
              </w:rPr>
            </w:pPr>
            <w:proofErr w:type="spellStart"/>
            <w:r>
              <w:rPr>
                <w:rFonts w:ascii="Tahoma" w:eastAsia="Arial" w:hAnsi="Tahoma" w:cs="Tahoma"/>
                <w:b/>
                <w:sz w:val="18"/>
                <w:szCs w:val="18"/>
              </w:rPr>
              <w:t>N°</w:t>
            </w:r>
            <w:proofErr w:type="spellEnd"/>
          </w:p>
        </w:tc>
        <w:tc>
          <w:tcPr>
            <w:tcW w:w="1005"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67DD8886" w14:textId="77777777" w:rsidR="00847B49" w:rsidRDefault="00847B49" w:rsidP="00583927">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CODIGO</w:t>
            </w:r>
          </w:p>
        </w:tc>
        <w:tc>
          <w:tcPr>
            <w:tcW w:w="644"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38CB5F5C" w14:textId="77777777" w:rsidR="00847B49" w:rsidRDefault="00847B49" w:rsidP="00583927">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UNIDAD</w:t>
            </w:r>
          </w:p>
        </w:tc>
        <w:tc>
          <w:tcPr>
            <w:tcW w:w="3054"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6D162EBA" w14:textId="77777777" w:rsidR="00847B49" w:rsidRDefault="00847B49" w:rsidP="00583927">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ITEM</w:t>
            </w:r>
          </w:p>
        </w:tc>
      </w:tr>
      <w:tr w:rsidR="00847B49" w14:paraId="71ABDD9C" w14:textId="77777777" w:rsidTr="00583927">
        <w:trPr>
          <w:trHeight w:val="227"/>
        </w:trPr>
        <w:tc>
          <w:tcPr>
            <w:tcW w:w="298"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5E89CC33" w14:textId="77777777" w:rsidR="00847B49" w:rsidRDefault="00847B49" w:rsidP="00583927">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39</w:t>
            </w:r>
          </w:p>
        </w:tc>
        <w:tc>
          <w:tcPr>
            <w:tcW w:w="1005"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676B99B1" w14:textId="77777777" w:rsidR="00847B49" w:rsidRDefault="00847B49" w:rsidP="00583927">
            <w:pPr>
              <w:widowControl w:val="0"/>
              <w:autoSpaceDE w:val="0"/>
              <w:autoSpaceDN w:val="0"/>
              <w:jc w:val="center"/>
              <w:rPr>
                <w:rFonts w:ascii="Tahoma" w:eastAsia="Arial" w:hAnsi="Tahoma" w:cs="Tahoma"/>
                <w:b/>
                <w:sz w:val="18"/>
                <w:szCs w:val="18"/>
              </w:rPr>
            </w:pPr>
            <w:r>
              <w:rPr>
                <w:rFonts w:ascii="Tahoma" w:eastAsia="Arial" w:hAnsi="Tahoma" w:cs="Tahoma"/>
                <w:b/>
                <w:color w:val="000000"/>
                <w:sz w:val="18"/>
                <w:szCs w:val="18"/>
                <w:lang w:eastAsia="es-ES"/>
              </w:rPr>
              <w:t>VAC-IE-DUC-1</w:t>
            </w:r>
          </w:p>
        </w:tc>
        <w:tc>
          <w:tcPr>
            <w:tcW w:w="644"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25F3FAFC" w14:textId="77777777" w:rsidR="00847B49" w:rsidRDefault="00847B49" w:rsidP="00583927">
            <w:pPr>
              <w:widowControl w:val="0"/>
              <w:autoSpaceDE w:val="0"/>
              <w:autoSpaceDN w:val="0"/>
              <w:jc w:val="center"/>
              <w:rPr>
                <w:rFonts w:ascii="Tahoma" w:eastAsia="Arial" w:hAnsi="Tahoma" w:cs="Tahoma"/>
                <w:b/>
                <w:sz w:val="18"/>
                <w:szCs w:val="18"/>
              </w:rPr>
            </w:pPr>
            <w:r>
              <w:rPr>
                <w:rFonts w:ascii="Tahoma" w:eastAsia="Arial" w:hAnsi="Tahoma" w:cs="Tahoma"/>
                <w:b/>
                <w:color w:val="000000"/>
                <w:sz w:val="18"/>
                <w:szCs w:val="18"/>
                <w:lang w:eastAsia="es-ES"/>
              </w:rPr>
              <w:t>PZA</w:t>
            </w:r>
          </w:p>
        </w:tc>
        <w:tc>
          <w:tcPr>
            <w:tcW w:w="3054"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1BF06DAA" w14:textId="77777777" w:rsidR="00847B49" w:rsidRDefault="00847B49" w:rsidP="00583927">
            <w:pPr>
              <w:widowControl w:val="0"/>
              <w:autoSpaceDE w:val="0"/>
              <w:autoSpaceDN w:val="0"/>
              <w:jc w:val="center"/>
              <w:rPr>
                <w:rFonts w:ascii="Tahoma" w:eastAsia="Arial" w:hAnsi="Tahoma" w:cs="Tahoma"/>
                <w:b/>
                <w:sz w:val="18"/>
                <w:szCs w:val="18"/>
              </w:rPr>
            </w:pPr>
            <w:r>
              <w:rPr>
                <w:rFonts w:ascii="Tahoma" w:eastAsia="Arial" w:hAnsi="Tahoma" w:cs="Tahoma"/>
                <w:b/>
                <w:bCs/>
                <w:sz w:val="18"/>
                <w:szCs w:val="18"/>
              </w:rPr>
              <w:t>PROVISIÓN Y COLOCADO DE DUCHA ELÉCTRICA</w:t>
            </w:r>
          </w:p>
        </w:tc>
      </w:tr>
    </w:tbl>
    <w:p w14:paraId="6961951E" w14:textId="77777777" w:rsidR="00847B49" w:rsidRDefault="00847B49" w:rsidP="00847B49">
      <w:pPr>
        <w:widowControl w:val="0"/>
        <w:tabs>
          <w:tab w:val="left" w:pos="560"/>
        </w:tabs>
        <w:autoSpaceDE w:val="0"/>
        <w:autoSpaceDN w:val="0"/>
        <w:jc w:val="both"/>
        <w:rPr>
          <w:rFonts w:ascii="Tahoma" w:eastAsia="Arial" w:hAnsi="Tahoma" w:cs="Tahoma"/>
          <w:sz w:val="18"/>
          <w:szCs w:val="18"/>
        </w:rPr>
      </w:pPr>
    </w:p>
    <w:p w14:paraId="5FA28C05" w14:textId="77777777" w:rsidR="00847B49" w:rsidRDefault="00847B49" w:rsidP="00847B49">
      <w:pPr>
        <w:widowControl w:val="0"/>
        <w:tabs>
          <w:tab w:val="left" w:pos="560"/>
        </w:tabs>
        <w:autoSpaceDE w:val="0"/>
        <w:autoSpaceDN w:val="0"/>
        <w:jc w:val="both"/>
        <w:rPr>
          <w:rFonts w:ascii="Tahoma" w:eastAsia="Arial" w:hAnsi="Tahoma" w:cs="Tahoma"/>
          <w:color w:val="000000"/>
          <w:sz w:val="18"/>
          <w:szCs w:val="18"/>
        </w:rPr>
      </w:pPr>
      <w:r>
        <w:rPr>
          <w:rFonts w:ascii="Tahoma" w:eastAsia="Arial" w:hAnsi="Tahoma" w:cs="Tahoma"/>
          <w:b/>
          <w:color w:val="000000"/>
          <w:sz w:val="18"/>
          <w:szCs w:val="18"/>
        </w:rPr>
        <w:t>DESCRIPCIÓN. –</w:t>
      </w:r>
    </w:p>
    <w:p w14:paraId="79E279C6" w14:textId="77777777" w:rsidR="00847B49" w:rsidRDefault="00847B49" w:rsidP="00847B49">
      <w:pPr>
        <w:widowControl w:val="0"/>
        <w:tabs>
          <w:tab w:val="left" w:pos="560"/>
        </w:tabs>
        <w:autoSpaceDE w:val="0"/>
        <w:autoSpaceDN w:val="0"/>
        <w:jc w:val="both"/>
        <w:rPr>
          <w:rFonts w:ascii="Tahoma" w:eastAsia="Arial" w:hAnsi="Tahoma" w:cs="Tahoma"/>
          <w:color w:val="000000"/>
          <w:sz w:val="18"/>
          <w:szCs w:val="18"/>
        </w:rPr>
      </w:pPr>
    </w:p>
    <w:p w14:paraId="00669898" w14:textId="77777777" w:rsidR="00847B49" w:rsidRDefault="00847B49" w:rsidP="00847B49">
      <w:pPr>
        <w:widowControl w:val="0"/>
        <w:tabs>
          <w:tab w:val="left" w:pos="560"/>
        </w:tabs>
        <w:autoSpaceDE w:val="0"/>
        <w:autoSpaceDN w:val="0"/>
        <w:jc w:val="both"/>
        <w:rPr>
          <w:rFonts w:ascii="Tahoma" w:eastAsia="Arial" w:hAnsi="Tahoma" w:cs="Tahoma"/>
          <w:color w:val="000000"/>
          <w:sz w:val="18"/>
          <w:szCs w:val="18"/>
        </w:rPr>
      </w:pPr>
      <w:r>
        <w:rPr>
          <w:rFonts w:ascii="Tahoma" w:eastAsia="Arial" w:hAnsi="Tahoma" w:cs="Tahoma"/>
          <w:color w:val="000000"/>
          <w:sz w:val="18"/>
          <w:szCs w:val="18"/>
        </w:rPr>
        <w:t xml:space="preserve">Este ítem se refiere a la </w:t>
      </w:r>
      <w:r>
        <w:rPr>
          <w:rFonts w:ascii="Tahoma" w:eastAsia="Arial" w:hAnsi="Tahoma" w:cs="Tahoma"/>
          <w:bCs/>
          <w:color w:val="000000"/>
          <w:sz w:val="18"/>
          <w:szCs w:val="18"/>
        </w:rPr>
        <w:t>provisión y colocado de ducha eléctrica</w:t>
      </w:r>
      <w:r>
        <w:rPr>
          <w:rFonts w:ascii="Tahoma" w:eastAsia="Arial" w:hAnsi="Tahoma" w:cs="Tahoma"/>
          <w:color w:val="000000"/>
          <w:sz w:val="18"/>
          <w:szCs w:val="18"/>
        </w:rPr>
        <w:t>, con todos sus accesorios, de acuerdo a lo establecido en los planos constructivos y/o instrucciones del Inspector de proyecto.</w:t>
      </w:r>
    </w:p>
    <w:p w14:paraId="7AF8B5D7" w14:textId="77777777" w:rsidR="00847B49" w:rsidRDefault="00847B49" w:rsidP="00847B49">
      <w:pPr>
        <w:widowControl w:val="0"/>
        <w:tabs>
          <w:tab w:val="left" w:pos="560"/>
        </w:tabs>
        <w:autoSpaceDE w:val="0"/>
        <w:autoSpaceDN w:val="0"/>
        <w:jc w:val="both"/>
        <w:rPr>
          <w:rFonts w:ascii="Tahoma" w:eastAsia="Arial" w:hAnsi="Tahoma" w:cs="Tahoma"/>
          <w:color w:val="000000"/>
          <w:sz w:val="18"/>
          <w:szCs w:val="18"/>
        </w:rPr>
      </w:pPr>
    </w:p>
    <w:p w14:paraId="3264E2E8" w14:textId="77777777" w:rsidR="00847B49" w:rsidRDefault="00847B49" w:rsidP="00847B49">
      <w:pPr>
        <w:widowControl w:val="0"/>
        <w:tabs>
          <w:tab w:val="left" w:pos="560"/>
        </w:tabs>
        <w:autoSpaceDE w:val="0"/>
        <w:autoSpaceDN w:val="0"/>
        <w:jc w:val="both"/>
        <w:rPr>
          <w:rFonts w:ascii="Tahoma" w:eastAsia="Arial" w:hAnsi="Tahoma" w:cs="Tahoma"/>
          <w:color w:val="000000"/>
          <w:sz w:val="18"/>
          <w:szCs w:val="18"/>
        </w:rPr>
      </w:pPr>
      <w:r>
        <w:rPr>
          <w:rFonts w:ascii="Tahoma" w:eastAsia="Arial" w:hAnsi="Tahoma" w:cs="Tahoma"/>
          <w:b/>
          <w:color w:val="000000"/>
          <w:sz w:val="18"/>
          <w:szCs w:val="18"/>
        </w:rPr>
        <w:t>MATERIALES, HERRAMIENTAS Y EQUIPO. -</w:t>
      </w:r>
    </w:p>
    <w:p w14:paraId="6361B26D" w14:textId="77777777" w:rsidR="00847B49" w:rsidRDefault="00847B49" w:rsidP="00847B49">
      <w:pPr>
        <w:widowControl w:val="0"/>
        <w:tabs>
          <w:tab w:val="left" w:pos="8711"/>
        </w:tabs>
        <w:autoSpaceDE w:val="0"/>
        <w:autoSpaceDN w:val="0"/>
        <w:jc w:val="both"/>
        <w:rPr>
          <w:rFonts w:ascii="Tahoma" w:eastAsia="Arial" w:hAnsi="Tahoma" w:cs="Tahoma"/>
          <w:sz w:val="18"/>
          <w:szCs w:val="18"/>
        </w:rPr>
      </w:pPr>
      <w:r>
        <w:rPr>
          <w:rFonts w:ascii="Tahoma" w:hAnsi="Tahoma" w:cs="Tahoma"/>
          <w:color w:val="333333"/>
          <w:sz w:val="18"/>
          <w:szCs w:val="18"/>
          <w:lang w:eastAsia="es-ES"/>
        </w:rPr>
        <w:br/>
      </w:r>
      <w:r>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3606D8C3" w14:textId="77777777" w:rsidR="00847B49" w:rsidRDefault="00847B49" w:rsidP="00847B49">
      <w:pPr>
        <w:jc w:val="both"/>
        <w:rPr>
          <w:rFonts w:ascii="Tahoma" w:eastAsia="Arial" w:hAnsi="Tahoma" w:cs="Tahoma"/>
          <w:color w:val="000000"/>
          <w:sz w:val="18"/>
          <w:szCs w:val="18"/>
        </w:rPr>
      </w:pPr>
    </w:p>
    <w:p w14:paraId="3FB69086" w14:textId="77777777" w:rsidR="00847B49" w:rsidRDefault="00847B49" w:rsidP="00847B49">
      <w:pPr>
        <w:widowControl w:val="0"/>
        <w:tabs>
          <w:tab w:val="left" w:pos="560"/>
        </w:tabs>
        <w:autoSpaceDE w:val="0"/>
        <w:autoSpaceDN w:val="0"/>
        <w:spacing w:line="360" w:lineRule="auto"/>
        <w:jc w:val="both"/>
        <w:rPr>
          <w:rFonts w:ascii="Tahoma" w:eastAsia="Arial" w:hAnsi="Tahoma" w:cs="Tahoma"/>
          <w:b/>
          <w:color w:val="000000"/>
          <w:sz w:val="18"/>
          <w:szCs w:val="18"/>
        </w:rPr>
      </w:pPr>
      <w:r>
        <w:rPr>
          <w:rFonts w:ascii="Tahoma" w:eastAsia="Arial" w:hAnsi="Tahoma" w:cs="Tahoma"/>
          <w:b/>
          <w:color w:val="000000"/>
          <w:sz w:val="18"/>
          <w:szCs w:val="18"/>
        </w:rPr>
        <w:t>FORMA DE EJECUCIÓN. -</w:t>
      </w:r>
    </w:p>
    <w:p w14:paraId="59D33CCB" w14:textId="77777777" w:rsidR="00847B49" w:rsidRDefault="00847B49" w:rsidP="00847B49">
      <w:pPr>
        <w:widowControl w:val="0"/>
        <w:tabs>
          <w:tab w:val="left" w:pos="560"/>
        </w:tabs>
        <w:autoSpaceDE w:val="0"/>
        <w:autoSpaceDN w:val="0"/>
        <w:jc w:val="both"/>
        <w:rPr>
          <w:rFonts w:ascii="Tahoma" w:eastAsia="Arial" w:hAnsi="Tahoma" w:cs="Tahoma"/>
          <w:color w:val="000000"/>
          <w:sz w:val="18"/>
          <w:szCs w:val="18"/>
        </w:rPr>
      </w:pPr>
      <w:r>
        <w:rPr>
          <w:rFonts w:ascii="Tahoma" w:eastAsia="Arial" w:hAnsi="Tahoma" w:cs="Tahoma"/>
          <w:color w:val="000000"/>
          <w:sz w:val="18"/>
          <w:szCs w:val="18"/>
        </w:rPr>
        <w:t>La ducha deberá ser instalada a una altura de aproximadamente 2.10 m. sobre el nivel del piso o lo indicado en los planos de detalle.</w:t>
      </w:r>
    </w:p>
    <w:p w14:paraId="17D028F7" w14:textId="77777777" w:rsidR="00847B49" w:rsidRDefault="00847B49" w:rsidP="00847B49">
      <w:pPr>
        <w:widowControl w:val="0"/>
        <w:tabs>
          <w:tab w:val="left" w:pos="560"/>
        </w:tabs>
        <w:autoSpaceDE w:val="0"/>
        <w:autoSpaceDN w:val="0"/>
        <w:jc w:val="both"/>
        <w:rPr>
          <w:rFonts w:ascii="Tahoma" w:eastAsia="Arial" w:hAnsi="Tahoma" w:cs="Tahoma"/>
          <w:color w:val="000000"/>
          <w:sz w:val="18"/>
          <w:szCs w:val="18"/>
        </w:rPr>
      </w:pPr>
    </w:p>
    <w:p w14:paraId="27C050D1" w14:textId="77777777" w:rsidR="00847B49" w:rsidRDefault="00847B49" w:rsidP="00847B49">
      <w:pPr>
        <w:widowControl w:val="0"/>
        <w:tabs>
          <w:tab w:val="left" w:pos="560"/>
        </w:tabs>
        <w:autoSpaceDE w:val="0"/>
        <w:autoSpaceDN w:val="0"/>
        <w:jc w:val="both"/>
        <w:rPr>
          <w:rFonts w:ascii="Tahoma" w:eastAsia="Arial" w:hAnsi="Tahoma" w:cs="Tahoma"/>
          <w:color w:val="000000"/>
          <w:sz w:val="18"/>
          <w:szCs w:val="18"/>
        </w:rPr>
      </w:pPr>
      <w:r>
        <w:rPr>
          <w:rFonts w:ascii="Tahoma" w:eastAsia="Arial" w:hAnsi="Tahoma" w:cs="Tahoma"/>
          <w:color w:val="000000"/>
          <w:sz w:val="18"/>
          <w:szCs w:val="18"/>
        </w:rPr>
        <w:t>Previa a la instalación de la ducha, deberá verificarse que toda la instalación de agua potable y desagüe sanitario este culminados. El especialista instalará la ducha y sus accesorios como indica el fabricante, para evitar posibles fugas de agua y mal funcionamiento del equipo sanitario. Concluida la colocación de los tubos, el Inspector de proyecto efectuará una revisión prolija, luego se procederá a efectuar las pruebas hidráulicas.</w:t>
      </w:r>
    </w:p>
    <w:p w14:paraId="17E92789" w14:textId="77777777" w:rsidR="00847B49" w:rsidRDefault="00847B49" w:rsidP="00847B49">
      <w:pPr>
        <w:widowControl w:val="0"/>
        <w:tabs>
          <w:tab w:val="left" w:pos="8711"/>
        </w:tabs>
        <w:autoSpaceDE w:val="0"/>
        <w:autoSpaceDN w:val="0"/>
        <w:spacing w:after="120"/>
        <w:jc w:val="both"/>
        <w:rPr>
          <w:rFonts w:ascii="Tahoma" w:eastAsia="Arial" w:hAnsi="Tahoma" w:cs="Tahoma"/>
          <w:b/>
          <w:sz w:val="18"/>
          <w:szCs w:val="18"/>
        </w:rPr>
      </w:pPr>
    </w:p>
    <w:p w14:paraId="669E82CA" w14:textId="77777777" w:rsidR="00847B49" w:rsidRDefault="00847B49" w:rsidP="00847B49">
      <w:pPr>
        <w:widowControl w:val="0"/>
        <w:tabs>
          <w:tab w:val="left" w:pos="8711"/>
        </w:tabs>
        <w:autoSpaceDE w:val="0"/>
        <w:autoSpaceDN w:val="0"/>
        <w:spacing w:after="120"/>
        <w:jc w:val="both"/>
        <w:rPr>
          <w:rFonts w:ascii="Tahoma" w:eastAsia="Arial" w:hAnsi="Tahoma" w:cs="Tahoma"/>
          <w:b/>
          <w:sz w:val="18"/>
          <w:szCs w:val="18"/>
        </w:rPr>
      </w:pPr>
      <w:r>
        <w:rPr>
          <w:rFonts w:ascii="Tahoma" w:eastAsia="Arial" w:hAnsi="Tahoma" w:cs="Tahoma"/>
          <w:b/>
          <w:sz w:val="18"/>
          <w:szCs w:val="18"/>
        </w:rPr>
        <w:t>Criterios de Control, Aceptación y Rechazo</w:t>
      </w:r>
    </w:p>
    <w:p w14:paraId="6A0C7F48" w14:textId="77777777" w:rsidR="00847B49" w:rsidRDefault="00847B49" w:rsidP="00847B49">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El Inspector de proyecto deberá verificar que la ejecución del ítem no presenta ningún defecto de materiales, ejecución, conexión, fuga, dimensiones o mal apoyado mediante testeo, inspección visual u otro método conveniente.</w:t>
      </w:r>
    </w:p>
    <w:p w14:paraId="7C7BEFAE" w14:textId="77777777" w:rsidR="00847B49" w:rsidRDefault="00847B49" w:rsidP="00847B49">
      <w:pPr>
        <w:tabs>
          <w:tab w:val="left" w:pos="560"/>
        </w:tabs>
        <w:jc w:val="both"/>
        <w:rPr>
          <w:rFonts w:ascii="Tahoma" w:hAnsi="Tahoma" w:cs="Tahoma"/>
          <w:b/>
          <w:sz w:val="18"/>
          <w:szCs w:val="18"/>
          <w:lang w:eastAsia="es-ES"/>
        </w:rPr>
      </w:pPr>
    </w:p>
    <w:tbl>
      <w:tblPr>
        <w:tblStyle w:val="Tablaconcuadrcula"/>
        <w:tblW w:w="5000" w:type="pct"/>
        <w:tblLook w:val="04A0" w:firstRow="1" w:lastRow="0" w:firstColumn="1" w:lastColumn="0" w:noHBand="0" w:noVBand="1"/>
      </w:tblPr>
      <w:tblGrid>
        <w:gridCol w:w="561"/>
        <w:gridCol w:w="2291"/>
        <w:gridCol w:w="1099"/>
        <w:gridCol w:w="5302"/>
      </w:tblGrid>
      <w:tr w:rsidR="00847B49" w14:paraId="169CAD8F" w14:textId="77777777" w:rsidTr="00583927">
        <w:trPr>
          <w:trHeight w:val="227"/>
        </w:trPr>
        <w:tc>
          <w:tcPr>
            <w:tcW w:w="303"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39A6D016" w14:textId="77777777" w:rsidR="00847B49" w:rsidRDefault="00847B49" w:rsidP="00583927">
            <w:pPr>
              <w:jc w:val="center"/>
              <w:rPr>
                <w:rFonts w:ascii="Tahoma" w:hAnsi="Tahoma" w:cs="Tahoma"/>
                <w:b/>
                <w:sz w:val="18"/>
                <w:szCs w:val="18"/>
                <w:lang w:eastAsia="es-ES"/>
              </w:rPr>
            </w:pPr>
            <w:proofErr w:type="spellStart"/>
            <w:r>
              <w:rPr>
                <w:rFonts w:ascii="Tahoma" w:hAnsi="Tahoma" w:cs="Tahoma"/>
                <w:b/>
                <w:sz w:val="18"/>
                <w:szCs w:val="18"/>
                <w:lang w:eastAsia="es-ES"/>
              </w:rPr>
              <w:t>N°</w:t>
            </w:r>
            <w:proofErr w:type="spellEnd"/>
          </w:p>
        </w:tc>
        <w:tc>
          <w:tcPr>
            <w:tcW w:w="1238"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4F89A8CB" w14:textId="77777777" w:rsidR="00847B49" w:rsidRDefault="00847B49" w:rsidP="00583927">
            <w:pPr>
              <w:jc w:val="center"/>
              <w:rPr>
                <w:rFonts w:ascii="Tahoma" w:hAnsi="Tahoma" w:cs="Tahoma"/>
                <w:b/>
                <w:sz w:val="18"/>
                <w:szCs w:val="18"/>
                <w:lang w:eastAsia="es-ES"/>
              </w:rPr>
            </w:pPr>
            <w:r>
              <w:rPr>
                <w:rFonts w:ascii="Tahoma" w:hAnsi="Tahoma" w:cs="Tahoma"/>
                <w:b/>
                <w:sz w:val="18"/>
                <w:szCs w:val="18"/>
                <w:lang w:eastAsia="es-ES"/>
              </w:rPr>
              <w:t>CODIGO</w:t>
            </w:r>
          </w:p>
        </w:tc>
        <w:tc>
          <w:tcPr>
            <w:tcW w:w="594"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6F1D548D" w14:textId="77777777" w:rsidR="00847B49" w:rsidRDefault="00847B49" w:rsidP="00583927">
            <w:pPr>
              <w:jc w:val="center"/>
              <w:rPr>
                <w:rFonts w:ascii="Tahoma" w:hAnsi="Tahoma" w:cs="Tahoma"/>
                <w:b/>
                <w:sz w:val="18"/>
                <w:szCs w:val="18"/>
                <w:lang w:eastAsia="es-ES"/>
              </w:rPr>
            </w:pPr>
            <w:r>
              <w:rPr>
                <w:rFonts w:ascii="Tahoma" w:hAnsi="Tahoma" w:cs="Tahoma"/>
                <w:b/>
                <w:sz w:val="18"/>
                <w:szCs w:val="18"/>
                <w:lang w:eastAsia="es-ES"/>
              </w:rPr>
              <w:t>UNIDAD</w:t>
            </w:r>
          </w:p>
        </w:tc>
        <w:tc>
          <w:tcPr>
            <w:tcW w:w="2865"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53419923" w14:textId="77777777" w:rsidR="00847B49" w:rsidRDefault="00847B49" w:rsidP="00583927">
            <w:pPr>
              <w:jc w:val="center"/>
              <w:rPr>
                <w:rFonts w:ascii="Tahoma" w:hAnsi="Tahoma" w:cs="Tahoma"/>
                <w:b/>
                <w:sz w:val="18"/>
                <w:szCs w:val="18"/>
                <w:lang w:eastAsia="es-ES"/>
              </w:rPr>
            </w:pPr>
            <w:r>
              <w:rPr>
                <w:rFonts w:ascii="Tahoma" w:hAnsi="Tahoma" w:cs="Tahoma"/>
                <w:b/>
                <w:sz w:val="18"/>
                <w:szCs w:val="18"/>
                <w:lang w:eastAsia="es-ES"/>
              </w:rPr>
              <w:t>ITEM</w:t>
            </w:r>
          </w:p>
        </w:tc>
      </w:tr>
      <w:tr w:rsidR="00847B49" w14:paraId="6060E977" w14:textId="77777777" w:rsidTr="00583927">
        <w:trPr>
          <w:trHeight w:val="227"/>
        </w:trPr>
        <w:tc>
          <w:tcPr>
            <w:tcW w:w="303"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13BAF243" w14:textId="77777777" w:rsidR="00847B49" w:rsidRDefault="00847B49" w:rsidP="00583927">
            <w:pPr>
              <w:jc w:val="center"/>
              <w:rPr>
                <w:rFonts w:ascii="Tahoma" w:hAnsi="Tahoma" w:cs="Tahoma"/>
                <w:b/>
                <w:sz w:val="18"/>
                <w:szCs w:val="18"/>
                <w:lang w:eastAsia="es-ES"/>
              </w:rPr>
            </w:pPr>
            <w:r>
              <w:rPr>
                <w:rFonts w:ascii="Tahoma" w:hAnsi="Tahoma" w:cs="Tahoma"/>
                <w:b/>
                <w:sz w:val="18"/>
                <w:szCs w:val="18"/>
                <w:lang w:eastAsia="es-ES"/>
              </w:rPr>
              <w:t>40</w:t>
            </w:r>
          </w:p>
        </w:tc>
        <w:tc>
          <w:tcPr>
            <w:tcW w:w="1238"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05ECA75F" w14:textId="77777777" w:rsidR="00847B49" w:rsidRDefault="00847B49" w:rsidP="00583927">
            <w:pPr>
              <w:jc w:val="center"/>
              <w:rPr>
                <w:rFonts w:ascii="Tahoma" w:hAnsi="Tahoma" w:cs="Tahoma"/>
                <w:b/>
                <w:sz w:val="18"/>
                <w:szCs w:val="18"/>
                <w:lang w:eastAsia="es-ES"/>
              </w:rPr>
            </w:pPr>
            <w:r>
              <w:rPr>
                <w:rFonts w:ascii="Tahoma" w:hAnsi="Tahoma" w:cs="Tahoma"/>
                <w:b/>
                <w:bCs/>
                <w:color w:val="000000"/>
                <w:sz w:val="18"/>
                <w:szCs w:val="18"/>
                <w:lang w:eastAsia="es-ES"/>
              </w:rPr>
              <w:t>VAC-IS-CAI-5</w:t>
            </w:r>
          </w:p>
        </w:tc>
        <w:tc>
          <w:tcPr>
            <w:tcW w:w="594"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62DD8F5F" w14:textId="77777777" w:rsidR="00847B49" w:rsidRDefault="00847B49" w:rsidP="00583927">
            <w:pPr>
              <w:jc w:val="center"/>
              <w:rPr>
                <w:rFonts w:ascii="Tahoma" w:hAnsi="Tahoma" w:cs="Tahoma"/>
                <w:b/>
                <w:sz w:val="18"/>
                <w:szCs w:val="18"/>
                <w:lang w:eastAsia="es-ES"/>
              </w:rPr>
            </w:pPr>
            <w:r>
              <w:rPr>
                <w:rFonts w:ascii="Tahoma" w:hAnsi="Tahoma" w:cs="Tahoma"/>
                <w:b/>
                <w:sz w:val="18"/>
                <w:szCs w:val="18"/>
                <w:lang w:eastAsia="es-ES"/>
              </w:rPr>
              <w:t>PZA</w:t>
            </w:r>
          </w:p>
        </w:tc>
        <w:tc>
          <w:tcPr>
            <w:tcW w:w="2865"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68D221A0" w14:textId="77777777" w:rsidR="00847B49" w:rsidRDefault="00847B49" w:rsidP="00583927">
            <w:pPr>
              <w:jc w:val="center"/>
              <w:rPr>
                <w:rFonts w:ascii="Tahoma" w:hAnsi="Tahoma" w:cs="Tahoma"/>
                <w:b/>
                <w:sz w:val="18"/>
                <w:szCs w:val="18"/>
                <w:lang w:eastAsia="es-ES"/>
              </w:rPr>
            </w:pPr>
            <w:r>
              <w:rPr>
                <w:rFonts w:ascii="Tahoma" w:hAnsi="Tahoma" w:cs="Tahoma"/>
                <w:b/>
                <w:bCs/>
                <w:sz w:val="18"/>
                <w:szCs w:val="18"/>
                <w:lang w:eastAsia="es-ES"/>
              </w:rPr>
              <w:t>CAMARA DE INSPECCIÓN DE LADRILLO GAMBOTE (24X12X6) (0,60X0,60)</w:t>
            </w:r>
          </w:p>
        </w:tc>
      </w:tr>
    </w:tbl>
    <w:p w14:paraId="00E95B1E" w14:textId="77777777" w:rsidR="00847B49" w:rsidRDefault="00847B49" w:rsidP="00847B49">
      <w:pPr>
        <w:tabs>
          <w:tab w:val="left" w:pos="560"/>
        </w:tabs>
        <w:jc w:val="both"/>
        <w:rPr>
          <w:rFonts w:ascii="Tahoma" w:hAnsi="Tahoma" w:cs="Tahoma"/>
          <w:b/>
          <w:sz w:val="18"/>
          <w:szCs w:val="18"/>
          <w:lang w:eastAsia="es-ES"/>
        </w:rPr>
      </w:pPr>
    </w:p>
    <w:p w14:paraId="13593C0F" w14:textId="77777777" w:rsidR="00847B49" w:rsidRDefault="00847B49" w:rsidP="00847B49">
      <w:pPr>
        <w:tabs>
          <w:tab w:val="left" w:pos="560"/>
        </w:tabs>
        <w:jc w:val="both"/>
        <w:rPr>
          <w:rFonts w:ascii="Tahoma" w:hAnsi="Tahoma" w:cs="Tahoma"/>
          <w:b/>
          <w:sz w:val="18"/>
          <w:szCs w:val="18"/>
          <w:lang w:eastAsia="es-ES"/>
        </w:rPr>
      </w:pPr>
      <w:r>
        <w:rPr>
          <w:rFonts w:ascii="Tahoma" w:hAnsi="Tahoma" w:cs="Tahoma"/>
          <w:b/>
          <w:sz w:val="18"/>
          <w:szCs w:val="18"/>
          <w:lang w:eastAsia="es-ES"/>
        </w:rPr>
        <w:t>DESCRIPCIÓN. -</w:t>
      </w:r>
    </w:p>
    <w:p w14:paraId="6161BABA" w14:textId="77777777" w:rsidR="00847B49" w:rsidRDefault="00847B49" w:rsidP="00847B49">
      <w:pPr>
        <w:tabs>
          <w:tab w:val="left" w:pos="560"/>
        </w:tabs>
        <w:jc w:val="both"/>
        <w:rPr>
          <w:rFonts w:ascii="Tahoma" w:hAnsi="Tahoma" w:cs="Tahoma"/>
          <w:b/>
          <w:sz w:val="18"/>
          <w:szCs w:val="18"/>
          <w:lang w:eastAsia="es-ES"/>
        </w:rPr>
      </w:pPr>
    </w:p>
    <w:p w14:paraId="7D456E83" w14:textId="77777777" w:rsidR="00847B49" w:rsidRDefault="00847B49" w:rsidP="00847B49">
      <w:pPr>
        <w:tabs>
          <w:tab w:val="left" w:pos="560"/>
        </w:tabs>
        <w:jc w:val="both"/>
        <w:rPr>
          <w:rFonts w:ascii="Tahoma" w:hAnsi="Tahoma" w:cs="Tahoma"/>
          <w:sz w:val="18"/>
          <w:szCs w:val="18"/>
          <w:lang w:eastAsia="es-ES"/>
        </w:rPr>
      </w:pPr>
      <w:r>
        <w:rPr>
          <w:rFonts w:ascii="Tahoma" w:hAnsi="Tahoma" w:cs="Tahoma"/>
          <w:sz w:val="18"/>
          <w:szCs w:val="18"/>
          <w:lang w:eastAsia="es-ES"/>
        </w:rPr>
        <w:t xml:space="preserve">Este ítem comprende la provisión, instalación y construcción de cámara de inspección de ladrillo </w:t>
      </w:r>
      <w:proofErr w:type="spellStart"/>
      <w:r>
        <w:rPr>
          <w:rFonts w:ascii="Tahoma" w:hAnsi="Tahoma" w:cs="Tahoma"/>
          <w:sz w:val="18"/>
          <w:szCs w:val="18"/>
          <w:lang w:eastAsia="es-ES"/>
        </w:rPr>
        <w:t>gambote</w:t>
      </w:r>
      <w:proofErr w:type="spellEnd"/>
      <w:r>
        <w:rPr>
          <w:rFonts w:ascii="Tahoma" w:hAnsi="Tahoma" w:cs="Tahoma"/>
          <w:sz w:val="18"/>
          <w:szCs w:val="18"/>
          <w:lang w:eastAsia="es-ES"/>
        </w:rPr>
        <w:t>, incluyendo sus tapas de hormigón armado, de acuerdo a planos constructivos, y/o instrucción del Inspector de proyecto.</w:t>
      </w:r>
    </w:p>
    <w:p w14:paraId="6BAD8030" w14:textId="77777777" w:rsidR="00847B49" w:rsidRDefault="00847B49" w:rsidP="00847B49">
      <w:pPr>
        <w:tabs>
          <w:tab w:val="left" w:pos="560"/>
        </w:tabs>
        <w:jc w:val="both"/>
        <w:rPr>
          <w:rFonts w:ascii="Tahoma" w:hAnsi="Tahoma" w:cs="Tahoma"/>
          <w:sz w:val="18"/>
          <w:szCs w:val="18"/>
          <w:lang w:eastAsia="es-ES"/>
        </w:rPr>
      </w:pPr>
    </w:p>
    <w:p w14:paraId="7A1BA127" w14:textId="77777777" w:rsidR="00847B49" w:rsidRDefault="00847B49" w:rsidP="00847B49">
      <w:pPr>
        <w:tabs>
          <w:tab w:val="left" w:pos="560"/>
        </w:tabs>
        <w:jc w:val="both"/>
        <w:rPr>
          <w:rFonts w:ascii="Tahoma" w:hAnsi="Tahoma" w:cs="Tahoma"/>
          <w:b/>
          <w:sz w:val="18"/>
          <w:szCs w:val="18"/>
          <w:lang w:eastAsia="es-ES"/>
        </w:rPr>
      </w:pPr>
      <w:r>
        <w:rPr>
          <w:rFonts w:ascii="Tahoma" w:hAnsi="Tahoma" w:cs="Tahoma"/>
          <w:b/>
          <w:sz w:val="18"/>
          <w:szCs w:val="18"/>
          <w:lang w:eastAsia="es-ES"/>
        </w:rPr>
        <w:t>MATERIALES, HERRAMIENTAS Y EQUIPO. -</w:t>
      </w:r>
    </w:p>
    <w:p w14:paraId="11024EC8" w14:textId="77777777" w:rsidR="00847B49" w:rsidRDefault="00847B49" w:rsidP="00847B49">
      <w:pPr>
        <w:tabs>
          <w:tab w:val="left" w:pos="8711"/>
        </w:tabs>
        <w:jc w:val="both"/>
        <w:rPr>
          <w:rFonts w:ascii="Tahoma" w:hAnsi="Tahoma" w:cs="Tahoma"/>
          <w:sz w:val="18"/>
          <w:szCs w:val="18"/>
          <w:lang w:eastAsia="es-ES"/>
        </w:rPr>
      </w:pPr>
    </w:p>
    <w:p w14:paraId="2094FAA4" w14:textId="77777777" w:rsidR="00847B49" w:rsidRDefault="00847B49" w:rsidP="00847B49">
      <w:pPr>
        <w:tabs>
          <w:tab w:val="left" w:pos="8711"/>
        </w:tabs>
        <w:jc w:val="both"/>
        <w:rPr>
          <w:rFonts w:ascii="Tahoma" w:hAnsi="Tahoma" w:cs="Tahoma"/>
          <w:sz w:val="18"/>
          <w:szCs w:val="18"/>
          <w:lang w:eastAsia="es-ES"/>
        </w:rPr>
      </w:pPr>
      <w:r>
        <w:rPr>
          <w:rFonts w:ascii="Tahoma" w:hAnsi="Tahom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14:paraId="0E6030F6" w14:textId="77777777" w:rsidR="00847B49" w:rsidRDefault="00847B49" w:rsidP="00847B49">
      <w:pPr>
        <w:tabs>
          <w:tab w:val="left" w:pos="8711"/>
        </w:tabs>
        <w:jc w:val="both"/>
        <w:rPr>
          <w:rFonts w:ascii="Tahoma" w:hAnsi="Tahoma" w:cs="Tahoma"/>
          <w:sz w:val="18"/>
          <w:szCs w:val="18"/>
          <w:lang w:eastAsia="es-ES"/>
        </w:rPr>
      </w:pPr>
    </w:p>
    <w:p w14:paraId="1B42F681" w14:textId="77777777" w:rsidR="00847B49" w:rsidRDefault="00847B49" w:rsidP="00847B49">
      <w:pPr>
        <w:tabs>
          <w:tab w:val="left" w:pos="8711"/>
        </w:tabs>
        <w:jc w:val="both"/>
        <w:rPr>
          <w:rFonts w:ascii="Tahoma" w:hAnsi="Tahoma" w:cs="Tahoma"/>
          <w:sz w:val="18"/>
          <w:szCs w:val="18"/>
          <w:lang w:eastAsia="es-ES"/>
        </w:rPr>
      </w:pPr>
      <w:r>
        <w:rPr>
          <w:rFonts w:ascii="Tahoma" w:hAnsi="Tahoma" w:cs="Tahoma"/>
          <w:sz w:val="18"/>
          <w:szCs w:val="18"/>
          <w:lang w:eastAsia="es-ES"/>
        </w:rPr>
        <w:t>La Entidad Ejecutora deberá cumplir con los requisitos establecidos en la Norma Boliviana del Hormigón Armado CBH-87 para los materiales que cubre esta norma.</w:t>
      </w:r>
    </w:p>
    <w:p w14:paraId="72F781FC" w14:textId="77777777" w:rsidR="00847B49" w:rsidRDefault="00847B49" w:rsidP="00847B49">
      <w:pPr>
        <w:tabs>
          <w:tab w:val="left" w:pos="8711"/>
        </w:tabs>
        <w:jc w:val="both"/>
        <w:rPr>
          <w:rFonts w:ascii="Tahoma" w:hAnsi="Tahoma" w:cs="Tahoma"/>
          <w:sz w:val="18"/>
          <w:szCs w:val="18"/>
          <w:lang w:eastAsia="es-ES"/>
        </w:rPr>
      </w:pPr>
      <w:r>
        <w:rPr>
          <w:rFonts w:ascii="Tahoma" w:hAnsi="Tahoma" w:cs="Tahoma"/>
          <w:sz w:val="18"/>
          <w:szCs w:val="18"/>
          <w:lang w:eastAsia="es-ES"/>
        </w:rPr>
        <w:t>Los materiales serán de calidad que aseguren la durabilidad y correcto funcionamiento de las instalaciones; previo a su empleo en obra deberá ser aprobado por el Inspector de proyecto.</w:t>
      </w:r>
    </w:p>
    <w:p w14:paraId="1C42998F" w14:textId="77777777" w:rsidR="00847B49" w:rsidRDefault="00847B49" w:rsidP="00847B49">
      <w:pPr>
        <w:tabs>
          <w:tab w:val="left" w:pos="8711"/>
        </w:tabs>
        <w:jc w:val="both"/>
        <w:rPr>
          <w:rFonts w:ascii="Tahoma" w:hAnsi="Tahoma" w:cs="Tahoma"/>
          <w:sz w:val="18"/>
          <w:szCs w:val="18"/>
          <w:lang w:eastAsia="es-ES"/>
        </w:rPr>
      </w:pPr>
      <w:r>
        <w:rPr>
          <w:rFonts w:ascii="Tahoma" w:hAnsi="Tahoma" w:cs="Tahoma"/>
          <w:sz w:val="18"/>
          <w:szCs w:val="18"/>
          <w:lang w:eastAsia="es-ES"/>
        </w:rPr>
        <w:t xml:space="preserve"> </w:t>
      </w:r>
    </w:p>
    <w:p w14:paraId="4209C3EA" w14:textId="77777777" w:rsidR="00847B49" w:rsidRDefault="00847B49" w:rsidP="00847B49">
      <w:pPr>
        <w:tabs>
          <w:tab w:val="left" w:pos="560"/>
        </w:tabs>
        <w:jc w:val="both"/>
        <w:rPr>
          <w:rFonts w:ascii="Tahoma" w:hAnsi="Tahoma" w:cs="Tahoma"/>
          <w:b/>
          <w:sz w:val="18"/>
          <w:szCs w:val="18"/>
          <w:lang w:eastAsia="es-ES"/>
        </w:rPr>
      </w:pPr>
      <w:r>
        <w:rPr>
          <w:rFonts w:ascii="Tahoma" w:hAnsi="Tahoma" w:cs="Tahoma"/>
          <w:b/>
          <w:sz w:val="18"/>
          <w:szCs w:val="18"/>
          <w:lang w:eastAsia="es-ES"/>
        </w:rPr>
        <w:t>FORMA DE EJECUCIÓN. -</w:t>
      </w:r>
    </w:p>
    <w:p w14:paraId="0BADADFF" w14:textId="77777777" w:rsidR="00847B49" w:rsidRDefault="00847B49" w:rsidP="00847B49">
      <w:pPr>
        <w:tabs>
          <w:tab w:val="left" w:pos="560"/>
        </w:tabs>
        <w:jc w:val="both"/>
        <w:rPr>
          <w:rFonts w:ascii="Tahoma" w:hAnsi="Tahoma" w:cs="Tahoma"/>
          <w:b/>
          <w:sz w:val="18"/>
          <w:szCs w:val="18"/>
          <w:lang w:eastAsia="es-ES"/>
        </w:rPr>
      </w:pPr>
    </w:p>
    <w:p w14:paraId="20F8B5C7" w14:textId="77777777" w:rsidR="00847B49" w:rsidRDefault="00847B49" w:rsidP="00847B49">
      <w:pPr>
        <w:jc w:val="both"/>
        <w:rPr>
          <w:rFonts w:ascii="Tahoma" w:hAnsi="Tahoma" w:cs="Tahoma"/>
          <w:color w:val="000000"/>
          <w:sz w:val="18"/>
          <w:szCs w:val="18"/>
          <w:shd w:val="clear" w:color="auto" w:fill="FFFFFF"/>
          <w:lang w:eastAsia="es-ES"/>
        </w:rPr>
      </w:pPr>
      <w:r>
        <w:rPr>
          <w:rFonts w:ascii="Tahoma" w:hAnsi="Tahoma" w:cs="Tahoma"/>
          <w:color w:val="000000"/>
          <w:sz w:val="18"/>
          <w:szCs w:val="18"/>
          <w:shd w:val="clear" w:color="auto" w:fill="FFFFFF"/>
          <w:lang w:eastAsia="es-ES"/>
        </w:rPr>
        <w:t>El replanteo y trazado de las cámaras, serán realizadas por la Entidad Ejecutora con estricta sujeción a la ubicación y las dimensiones señaladas en los planos y/o instrucción del Inspector.</w:t>
      </w:r>
    </w:p>
    <w:p w14:paraId="0062583B" w14:textId="77777777" w:rsidR="00847B49" w:rsidRDefault="00847B49" w:rsidP="00847B49">
      <w:pPr>
        <w:jc w:val="both"/>
        <w:rPr>
          <w:rFonts w:ascii="Tahoma" w:hAnsi="Tahoma" w:cs="Tahoma"/>
          <w:color w:val="000000"/>
          <w:sz w:val="18"/>
          <w:szCs w:val="18"/>
          <w:shd w:val="clear" w:color="auto" w:fill="FFFFFF"/>
          <w:lang w:eastAsia="es-ES"/>
        </w:rPr>
      </w:pPr>
      <w:r>
        <w:rPr>
          <w:rFonts w:ascii="Tahoma" w:hAnsi="Tahoma" w:cs="Tahoma"/>
          <w:color w:val="000000"/>
          <w:sz w:val="18"/>
          <w:szCs w:val="18"/>
          <w:shd w:val="clear" w:color="auto" w:fill="FFFFFF"/>
          <w:lang w:eastAsia="es-ES"/>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14:paraId="57DF871B" w14:textId="77777777" w:rsidR="00847B49" w:rsidRDefault="00847B49" w:rsidP="00847B49">
      <w:pPr>
        <w:jc w:val="both"/>
        <w:rPr>
          <w:rFonts w:ascii="Tahoma" w:hAnsi="Tahoma" w:cs="Tahoma"/>
          <w:color w:val="000000"/>
          <w:sz w:val="18"/>
          <w:szCs w:val="18"/>
          <w:shd w:val="clear" w:color="auto" w:fill="FFFFFF"/>
          <w:lang w:eastAsia="es-ES"/>
        </w:rPr>
      </w:pPr>
    </w:p>
    <w:p w14:paraId="354EEF14" w14:textId="77777777" w:rsidR="00847B49" w:rsidRDefault="00847B49" w:rsidP="00847B49">
      <w:pPr>
        <w:jc w:val="both"/>
        <w:rPr>
          <w:rFonts w:ascii="Tahoma" w:hAnsi="Tahoma" w:cs="Tahoma"/>
          <w:sz w:val="18"/>
          <w:szCs w:val="18"/>
          <w:lang w:eastAsia="es-ES"/>
        </w:rPr>
      </w:pPr>
      <w:r>
        <w:rPr>
          <w:rFonts w:ascii="Tahoma" w:hAnsi="Tahoma" w:cs="Tahoma"/>
          <w:sz w:val="18"/>
          <w:szCs w:val="18"/>
          <w:lang w:eastAsia="es-ES"/>
        </w:rPr>
        <w:t>En la excavación se protegerán árboles, postes, cercas, letreros, tuberías de agua potable y otros, debiendo la Entidad Ejecutora en caso de ser dañados reemplazarlos o restaurarlos a su cuenta.</w:t>
      </w:r>
    </w:p>
    <w:p w14:paraId="30369314" w14:textId="77777777" w:rsidR="00847B49" w:rsidRDefault="00847B49" w:rsidP="00847B49">
      <w:pPr>
        <w:jc w:val="both"/>
        <w:rPr>
          <w:rFonts w:ascii="Tahoma" w:hAnsi="Tahoma" w:cs="Tahoma"/>
          <w:sz w:val="18"/>
          <w:szCs w:val="18"/>
          <w:lang w:eastAsia="es-ES"/>
        </w:rPr>
      </w:pPr>
      <w:r>
        <w:rPr>
          <w:rFonts w:ascii="Tahoma" w:hAnsi="Tahoma" w:cs="Tahoma"/>
          <w:color w:val="000000"/>
          <w:sz w:val="18"/>
          <w:szCs w:val="18"/>
          <w:shd w:val="clear" w:color="auto" w:fill="FFFFFF"/>
          <w:lang w:eastAsia="es-ES"/>
        </w:rPr>
        <w:t>Previa verificación del nivel de la excavación y el asentamiento del terreno, los muros de ladrillo serán</w:t>
      </w:r>
      <w:r>
        <w:rPr>
          <w:rFonts w:ascii="Tahoma" w:hAnsi="Tahoma" w:cs="Tahoma"/>
          <w:sz w:val="18"/>
          <w:szCs w:val="18"/>
          <w:lang w:eastAsia="es-ES"/>
        </w:rPr>
        <w:t xml:space="preserve"> construidas sobre una base de soladura de piedra, sobre la cual se colocará una capa de hormigón simple y a continuación se procederá con la ejecución de los muros laterales de mampostería de ladrillo </w:t>
      </w:r>
      <w:proofErr w:type="spellStart"/>
      <w:r>
        <w:rPr>
          <w:rFonts w:ascii="Tahoma" w:hAnsi="Tahoma" w:cs="Tahoma"/>
          <w:sz w:val="18"/>
          <w:szCs w:val="18"/>
          <w:lang w:eastAsia="es-ES"/>
        </w:rPr>
        <w:t>gambote</w:t>
      </w:r>
      <w:proofErr w:type="spellEnd"/>
      <w:r>
        <w:rPr>
          <w:rFonts w:ascii="Tahoma" w:hAnsi="Tahoma" w:cs="Tahoma"/>
          <w:sz w:val="18"/>
          <w:szCs w:val="18"/>
          <w:lang w:eastAsia="es-ES"/>
        </w:rPr>
        <w:t>.</w:t>
      </w:r>
    </w:p>
    <w:p w14:paraId="38B544AD" w14:textId="77777777" w:rsidR="00847B49" w:rsidRDefault="00847B49" w:rsidP="00847B49">
      <w:pPr>
        <w:tabs>
          <w:tab w:val="left" w:pos="560"/>
        </w:tabs>
        <w:jc w:val="both"/>
        <w:rPr>
          <w:rFonts w:ascii="Tahoma" w:hAnsi="Tahoma" w:cs="Tahoma"/>
          <w:sz w:val="18"/>
          <w:szCs w:val="18"/>
          <w:lang w:eastAsia="es-ES"/>
        </w:rPr>
      </w:pPr>
    </w:p>
    <w:p w14:paraId="1D187598" w14:textId="77777777" w:rsidR="00847B49" w:rsidRDefault="00847B49" w:rsidP="00847B49">
      <w:pPr>
        <w:tabs>
          <w:tab w:val="left" w:pos="560"/>
        </w:tabs>
        <w:jc w:val="both"/>
        <w:rPr>
          <w:rFonts w:ascii="Tahoma" w:hAnsi="Tahoma" w:cs="Tahoma"/>
          <w:sz w:val="18"/>
          <w:szCs w:val="18"/>
          <w:lang w:eastAsia="es-ES"/>
        </w:rPr>
      </w:pPr>
      <w:r>
        <w:rPr>
          <w:rFonts w:ascii="Tahoma" w:hAnsi="Tahoma" w:cs="Tahoma"/>
          <w:sz w:val="18"/>
          <w:szCs w:val="18"/>
          <w:lang w:eastAsia="es-ES"/>
        </w:rPr>
        <w:t xml:space="preserve">Cuando los planos no establezcan otra cosa, el mortero de cemento para la mampostería de ladrillo </w:t>
      </w:r>
      <w:proofErr w:type="spellStart"/>
      <w:r>
        <w:rPr>
          <w:rFonts w:ascii="Tahoma" w:hAnsi="Tahoma" w:cs="Tahoma"/>
          <w:sz w:val="18"/>
          <w:szCs w:val="18"/>
          <w:lang w:eastAsia="es-ES"/>
        </w:rPr>
        <w:t>gambote</w:t>
      </w:r>
      <w:proofErr w:type="spellEnd"/>
      <w:r>
        <w:rPr>
          <w:rFonts w:ascii="Tahoma" w:hAnsi="Tahoma" w:cs="Tahoma"/>
          <w:sz w:val="18"/>
          <w:szCs w:val="18"/>
          <w:lang w:eastAsia="es-ES"/>
        </w:rPr>
        <w:t xml:space="preserve"> la dosificación será en proporción 1:4. Los ladrillos serán del tipo </w:t>
      </w:r>
      <w:proofErr w:type="spellStart"/>
      <w:r>
        <w:rPr>
          <w:rFonts w:ascii="Tahoma" w:hAnsi="Tahoma" w:cs="Tahoma"/>
          <w:sz w:val="18"/>
          <w:szCs w:val="18"/>
          <w:lang w:eastAsia="es-ES"/>
        </w:rPr>
        <w:t>gambote</w:t>
      </w:r>
      <w:proofErr w:type="spellEnd"/>
      <w:r>
        <w:rPr>
          <w:rFonts w:ascii="Tahoma" w:hAnsi="Tahoma" w:cs="Tahoma"/>
          <w:sz w:val="18"/>
          <w:szCs w:val="18"/>
          <w:lang w:eastAsia="es-ES"/>
        </w:rPr>
        <w:t xml:space="preserve"> de primera calidad. </w:t>
      </w:r>
    </w:p>
    <w:p w14:paraId="4E640C67" w14:textId="77777777" w:rsidR="00847B49" w:rsidRDefault="00847B49" w:rsidP="00847B49">
      <w:pPr>
        <w:tabs>
          <w:tab w:val="left" w:pos="560"/>
        </w:tabs>
        <w:jc w:val="both"/>
        <w:rPr>
          <w:rFonts w:ascii="Tahoma" w:hAnsi="Tahoma" w:cs="Tahoma"/>
          <w:sz w:val="18"/>
          <w:szCs w:val="18"/>
          <w:lang w:eastAsia="es-ES"/>
        </w:rPr>
      </w:pPr>
      <w:r>
        <w:rPr>
          <w:rFonts w:ascii="Tahoma" w:hAnsi="Tahoma" w:cs="Tahoma"/>
          <w:sz w:val="18"/>
          <w:szCs w:val="18"/>
          <w:lang w:eastAsia="es-ES"/>
        </w:rPr>
        <w:t>El fondo, las paredes laterales y el coronamiento de la cámara deberán ser revocados con mortero de cemento de dosificación 1:3 y un espesor de 1,5 cm. y bruñidas con una mezcla de mortero de cemento 1:1.</w:t>
      </w:r>
    </w:p>
    <w:p w14:paraId="6F3CB07E" w14:textId="77777777" w:rsidR="00847B49" w:rsidRDefault="00847B49" w:rsidP="00847B49">
      <w:pPr>
        <w:tabs>
          <w:tab w:val="left" w:pos="560"/>
        </w:tabs>
        <w:jc w:val="both"/>
        <w:rPr>
          <w:rFonts w:ascii="Tahoma" w:hAnsi="Tahoma" w:cs="Tahoma"/>
          <w:sz w:val="18"/>
          <w:szCs w:val="18"/>
          <w:lang w:eastAsia="es-ES"/>
        </w:rPr>
      </w:pPr>
    </w:p>
    <w:p w14:paraId="064BD341" w14:textId="77777777" w:rsidR="00847B49" w:rsidRDefault="00847B49" w:rsidP="00847B49">
      <w:pPr>
        <w:tabs>
          <w:tab w:val="left" w:pos="560"/>
        </w:tabs>
        <w:jc w:val="both"/>
        <w:rPr>
          <w:rFonts w:ascii="Tahoma" w:hAnsi="Tahoma" w:cs="Tahoma"/>
          <w:sz w:val="18"/>
          <w:szCs w:val="18"/>
          <w:lang w:eastAsia="es-ES"/>
        </w:rPr>
      </w:pPr>
      <w:r>
        <w:rPr>
          <w:rFonts w:ascii="Tahoma" w:hAnsi="Tahoma" w:cs="Tahoma"/>
          <w:sz w:val="18"/>
          <w:szCs w:val="18"/>
          <w:lang w:eastAsia="es-ES"/>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25F4134C" w14:textId="77777777" w:rsidR="00847B49" w:rsidRDefault="00847B49" w:rsidP="00847B49">
      <w:pPr>
        <w:tabs>
          <w:tab w:val="left" w:pos="560"/>
        </w:tabs>
        <w:jc w:val="both"/>
        <w:rPr>
          <w:rFonts w:ascii="Tahoma" w:hAnsi="Tahoma" w:cs="Tahoma"/>
          <w:sz w:val="18"/>
          <w:szCs w:val="18"/>
          <w:lang w:eastAsia="es-ES"/>
        </w:rPr>
      </w:pPr>
    </w:p>
    <w:p w14:paraId="1F95044E" w14:textId="77777777" w:rsidR="00847B49" w:rsidRDefault="00847B49" w:rsidP="00847B49">
      <w:pPr>
        <w:jc w:val="both"/>
        <w:rPr>
          <w:rFonts w:ascii="Tahoma" w:hAnsi="Tahoma" w:cs="Tahoma"/>
          <w:sz w:val="18"/>
          <w:szCs w:val="18"/>
          <w:lang w:eastAsia="es-ES"/>
        </w:rPr>
      </w:pPr>
      <w:r>
        <w:rPr>
          <w:rFonts w:ascii="Tahoma" w:hAnsi="Tahoma" w:cs="Tahoma"/>
          <w:sz w:val="18"/>
          <w:szCs w:val="18"/>
          <w:lang w:eastAsia="es-ES"/>
        </w:rPr>
        <w:t>Las cámaras de inspección deberán ser protegidas del sol y se mantendrán humedecidas 14 días después del hormigonado y no deberán ser cargadas hasta los 28 días después de su construcción.</w:t>
      </w:r>
    </w:p>
    <w:p w14:paraId="32D2F8EE" w14:textId="77777777" w:rsidR="00847B49" w:rsidRDefault="00847B49" w:rsidP="00847B49">
      <w:pPr>
        <w:jc w:val="both"/>
        <w:rPr>
          <w:rFonts w:ascii="Tahoma" w:hAnsi="Tahoma" w:cs="Tahoma"/>
          <w:sz w:val="18"/>
          <w:szCs w:val="18"/>
          <w:lang w:eastAsia="es-ES"/>
        </w:rPr>
      </w:pPr>
    </w:p>
    <w:p w14:paraId="62A49F12" w14:textId="77777777" w:rsidR="00847B49" w:rsidRDefault="00847B49" w:rsidP="00847B49">
      <w:pPr>
        <w:tabs>
          <w:tab w:val="left" w:pos="560"/>
        </w:tabs>
        <w:jc w:val="both"/>
        <w:rPr>
          <w:rFonts w:ascii="Tahoma" w:hAnsi="Tahoma" w:cs="Tahoma"/>
          <w:sz w:val="18"/>
          <w:szCs w:val="18"/>
          <w:lang w:eastAsia="es-ES"/>
        </w:rPr>
      </w:pPr>
      <w:r>
        <w:rPr>
          <w:rFonts w:ascii="Tahoma" w:hAnsi="Tahoma" w:cs="Tahoma"/>
          <w:sz w:val="18"/>
          <w:szCs w:val="18"/>
          <w:lang w:eastAsia="es-ES"/>
        </w:rPr>
        <w:t>El relleno de tierra alrededor de las cámaras deberá ser ejecutado con material aprobado por el Inspector de proyecto por capas de 20 cm, apisonadas adecuadamente con humedad óptima.</w:t>
      </w:r>
    </w:p>
    <w:p w14:paraId="607762DC" w14:textId="77777777" w:rsidR="00847B49" w:rsidRDefault="00847B49" w:rsidP="00847B49">
      <w:pPr>
        <w:tabs>
          <w:tab w:val="left" w:pos="560"/>
        </w:tabs>
        <w:jc w:val="both"/>
        <w:rPr>
          <w:rFonts w:ascii="Tahoma" w:hAnsi="Tahoma" w:cs="Tahoma"/>
          <w:sz w:val="18"/>
          <w:szCs w:val="18"/>
          <w:lang w:eastAsia="es-ES"/>
        </w:rPr>
      </w:pPr>
      <w:r>
        <w:rPr>
          <w:rFonts w:ascii="Tahoma" w:hAnsi="Tahoma" w:cs="Tahoma"/>
          <w:sz w:val="18"/>
          <w:szCs w:val="18"/>
          <w:lang w:eastAsia="es-ES"/>
        </w:rPr>
        <w:t>Para una buena ejecución del ítem se realizará pruebas hidráulicas y pruebas de aceptación del sistema.</w:t>
      </w:r>
    </w:p>
    <w:p w14:paraId="5F186C49" w14:textId="77777777" w:rsidR="00847B49" w:rsidRDefault="00847B49" w:rsidP="00847B49">
      <w:pPr>
        <w:tabs>
          <w:tab w:val="left" w:pos="560"/>
        </w:tabs>
        <w:jc w:val="both"/>
        <w:rPr>
          <w:rFonts w:ascii="Tahoma" w:hAnsi="Tahoma" w:cs="Tahoma"/>
          <w:sz w:val="18"/>
          <w:szCs w:val="18"/>
          <w:lang w:eastAsia="es-ES"/>
        </w:rPr>
      </w:pPr>
      <w:r>
        <w:rPr>
          <w:rFonts w:ascii="Tahoma" w:hAnsi="Tahoma" w:cs="Tahoma"/>
          <w:sz w:val="18"/>
          <w:szCs w:val="18"/>
          <w:lang w:eastAsia="es-ES"/>
        </w:rPr>
        <w:t>Cualquier otra instalación complementaria para el correcto funcionamiento del sistema de recolección de aguas sanitarias se realizará de acuerdo a lo indicado en los planos correspondientes, propuesta y/o instrucciones del Inspector de proyecto.</w:t>
      </w:r>
    </w:p>
    <w:p w14:paraId="46FF089B" w14:textId="77777777" w:rsidR="00847B49" w:rsidRDefault="00847B49" w:rsidP="00847B49">
      <w:pPr>
        <w:tabs>
          <w:tab w:val="left" w:pos="560"/>
        </w:tabs>
        <w:jc w:val="both"/>
        <w:rPr>
          <w:rFonts w:ascii="Tahoma" w:hAnsi="Tahoma" w:cs="Tahoma"/>
          <w:sz w:val="18"/>
          <w:szCs w:val="18"/>
          <w:lang w:eastAsia="es-ES"/>
        </w:rPr>
      </w:pPr>
    </w:p>
    <w:p w14:paraId="40FA0537" w14:textId="77777777" w:rsidR="00847B49" w:rsidRDefault="00847B49" w:rsidP="00847B49">
      <w:pPr>
        <w:jc w:val="both"/>
        <w:rPr>
          <w:rFonts w:ascii="Tahoma" w:hAnsi="Tahoma" w:cs="Tahoma"/>
          <w:sz w:val="18"/>
          <w:szCs w:val="18"/>
          <w:lang w:eastAsia="es-ES"/>
        </w:rPr>
      </w:pPr>
      <w:r>
        <w:rPr>
          <w:rFonts w:ascii="Tahoma" w:hAnsi="Tahoma" w:cs="Tahoma"/>
          <w:b/>
          <w:sz w:val="18"/>
          <w:szCs w:val="18"/>
          <w:lang w:eastAsia="es-ES"/>
        </w:rPr>
        <w:t>Criterios de Control, Aceptación y Rechazo</w:t>
      </w:r>
    </w:p>
    <w:p w14:paraId="52A6DFD4" w14:textId="77777777" w:rsidR="00847B49" w:rsidRDefault="00847B49" w:rsidP="00847B49">
      <w:pPr>
        <w:tabs>
          <w:tab w:val="left" w:pos="560"/>
        </w:tabs>
        <w:jc w:val="both"/>
        <w:rPr>
          <w:rFonts w:ascii="Tahoma" w:hAnsi="Tahoma" w:cs="Tahoma"/>
          <w:sz w:val="18"/>
          <w:szCs w:val="18"/>
          <w:lang w:eastAsia="es-ES"/>
        </w:rPr>
      </w:pPr>
      <w:r>
        <w:rPr>
          <w:rFonts w:ascii="Tahoma" w:hAnsi="Tahoma" w:cs="Tahoma"/>
          <w:sz w:val="18"/>
          <w:szCs w:val="18"/>
          <w:lang w:eastAsia="es-ES"/>
        </w:rPr>
        <w:t>El Inspector de proyecto deberá verificar que la ejecución del ítem no presente ningún defecto de materiales, de ejecución o de dimensiones mediante inspección visual u otro método conveniente.</w:t>
      </w:r>
    </w:p>
    <w:p w14:paraId="66E5A17A" w14:textId="77777777" w:rsidR="00847B49" w:rsidRDefault="00847B49" w:rsidP="00847B49">
      <w:pPr>
        <w:widowControl w:val="0"/>
        <w:tabs>
          <w:tab w:val="left" w:pos="560"/>
        </w:tabs>
        <w:autoSpaceDE w:val="0"/>
        <w:autoSpaceDN w:val="0"/>
        <w:jc w:val="both"/>
        <w:rPr>
          <w:rFonts w:ascii="Tahoma" w:eastAsia="Calibri" w:hAnsi="Tahoma" w:cs="Tahoma"/>
          <w:b/>
          <w:sz w:val="18"/>
          <w:szCs w:val="18"/>
        </w:rPr>
      </w:pPr>
    </w:p>
    <w:tbl>
      <w:tblPr>
        <w:tblStyle w:val="Tablaconcuadrcula7"/>
        <w:tblW w:w="5000" w:type="pct"/>
        <w:tblLook w:val="04A0" w:firstRow="1" w:lastRow="0" w:firstColumn="1" w:lastColumn="0" w:noHBand="0" w:noVBand="1"/>
      </w:tblPr>
      <w:tblGrid>
        <w:gridCol w:w="561"/>
        <w:gridCol w:w="2291"/>
        <w:gridCol w:w="1099"/>
        <w:gridCol w:w="5302"/>
      </w:tblGrid>
      <w:tr w:rsidR="00847B49" w14:paraId="76AA5237" w14:textId="77777777" w:rsidTr="00583927">
        <w:tc>
          <w:tcPr>
            <w:tcW w:w="303"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1270C0E1" w14:textId="77777777" w:rsidR="00847B49" w:rsidRDefault="00847B49" w:rsidP="00583927">
            <w:pPr>
              <w:widowControl w:val="0"/>
              <w:autoSpaceDE w:val="0"/>
              <w:autoSpaceDN w:val="0"/>
              <w:jc w:val="center"/>
              <w:rPr>
                <w:rFonts w:ascii="Tahoma" w:eastAsia="Arial" w:hAnsi="Tahoma" w:cs="Tahoma"/>
                <w:b/>
                <w:sz w:val="18"/>
                <w:szCs w:val="18"/>
                <w:lang w:val="es-ES" w:eastAsia="es-BO"/>
              </w:rPr>
            </w:pPr>
            <w:proofErr w:type="spellStart"/>
            <w:r>
              <w:rPr>
                <w:rFonts w:ascii="Tahoma" w:eastAsia="Arial" w:hAnsi="Tahoma" w:cs="Tahoma"/>
                <w:b/>
                <w:sz w:val="18"/>
                <w:szCs w:val="18"/>
                <w:lang w:val="es-ES" w:eastAsia="es-BO"/>
              </w:rPr>
              <w:t>N°</w:t>
            </w:r>
            <w:proofErr w:type="spellEnd"/>
          </w:p>
        </w:tc>
        <w:tc>
          <w:tcPr>
            <w:tcW w:w="1238"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0AA43F60" w14:textId="77777777" w:rsidR="00847B49" w:rsidRDefault="00847B49" w:rsidP="00583927">
            <w:pPr>
              <w:widowControl w:val="0"/>
              <w:autoSpaceDE w:val="0"/>
              <w:autoSpaceDN w:val="0"/>
              <w:jc w:val="center"/>
              <w:rPr>
                <w:rFonts w:ascii="Tahoma" w:eastAsia="Arial" w:hAnsi="Tahoma" w:cs="Tahoma"/>
                <w:b/>
                <w:sz w:val="18"/>
                <w:szCs w:val="18"/>
                <w:lang w:val="es-ES" w:eastAsia="es-BO"/>
              </w:rPr>
            </w:pPr>
            <w:r>
              <w:rPr>
                <w:rFonts w:ascii="Tahoma" w:eastAsia="Arial" w:hAnsi="Tahoma" w:cs="Tahoma"/>
                <w:b/>
                <w:sz w:val="18"/>
                <w:szCs w:val="18"/>
                <w:lang w:val="es-ES" w:eastAsia="es-BO"/>
              </w:rPr>
              <w:t>CODIGO</w:t>
            </w:r>
          </w:p>
        </w:tc>
        <w:tc>
          <w:tcPr>
            <w:tcW w:w="594"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5A1FEBDD" w14:textId="77777777" w:rsidR="00847B49" w:rsidRDefault="00847B49" w:rsidP="00583927">
            <w:pPr>
              <w:widowControl w:val="0"/>
              <w:autoSpaceDE w:val="0"/>
              <w:autoSpaceDN w:val="0"/>
              <w:jc w:val="center"/>
              <w:rPr>
                <w:rFonts w:ascii="Tahoma" w:eastAsia="Arial" w:hAnsi="Tahoma" w:cs="Tahoma"/>
                <w:b/>
                <w:sz w:val="18"/>
                <w:szCs w:val="18"/>
                <w:lang w:val="es-ES" w:eastAsia="es-BO"/>
              </w:rPr>
            </w:pPr>
            <w:r>
              <w:rPr>
                <w:rFonts w:ascii="Tahoma" w:eastAsia="Arial" w:hAnsi="Tahoma" w:cs="Tahoma"/>
                <w:b/>
                <w:sz w:val="18"/>
                <w:szCs w:val="18"/>
                <w:lang w:val="es-ES" w:eastAsia="es-BO"/>
              </w:rPr>
              <w:t>UNIDAD</w:t>
            </w:r>
          </w:p>
        </w:tc>
        <w:tc>
          <w:tcPr>
            <w:tcW w:w="2865"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15A85AA6" w14:textId="77777777" w:rsidR="00847B49" w:rsidRDefault="00847B49" w:rsidP="00583927">
            <w:pPr>
              <w:widowControl w:val="0"/>
              <w:autoSpaceDE w:val="0"/>
              <w:autoSpaceDN w:val="0"/>
              <w:jc w:val="center"/>
              <w:rPr>
                <w:rFonts w:ascii="Tahoma" w:eastAsia="Arial" w:hAnsi="Tahoma" w:cs="Tahoma"/>
                <w:b/>
                <w:sz w:val="18"/>
                <w:szCs w:val="18"/>
                <w:lang w:val="es-ES" w:eastAsia="es-BO"/>
              </w:rPr>
            </w:pPr>
            <w:r>
              <w:rPr>
                <w:rFonts w:ascii="Tahoma" w:eastAsia="Arial" w:hAnsi="Tahoma" w:cs="Tahoma"/>
                <w:b/>
                <w:sz w:val="18"/>
                <w:szCs w:val="18"/>
                <w:lang w:val="es-ES" w:eastAsia="es-BO"/>
              </w:rPr>
              <w:t>ITEM</w:t>
            </w:r>
          </w:p>
        </w:tc>
      </w:tr>
      <w:tr w:rsidR="00847B49" w14:paraId="5AC33B85" w14:textId="77777777" w:rsidTr="00583927">
        <w:tc>
          <w:tcPr>
            <w:tcW w:w="303"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7F2105DB" w14:textId="77777777" w:rsidR="00847B49" w:rsidRDefault="00847B49" w:rsidP="00583927">
            <w:pPr>
              <w:widowControl w:val="0"/>
              <w:autoSpaceDE w:val="0"/>
              <w:autoSpaceDN w:val="0"/>
              <w:jc w:val="center"/>
              <w:rPr>
                <w:rFonts w:ascii="Tahoma" w:eastAsia="Arial" w:hAnsi="Tahoma" w:cs="Tahoma"/>
                <w:b/>
                <w:sz w:val="18"/>
                <w:szCs w:val="18"/>
                <w:lang w:val="es-ES" w:eastAsia="es-BO"/>
              </w:rPr>
            </w:pPr>
            <w:r>
              <w:rPr>
                <w:rFonts w:ascii="Tahoma" w:eastAsia="Arial" w:hAnsi="Tahoma" w:cs="Tahoma"/>
                <w:b/>
                <w:sz w:val="18"/>
                <w:szCs w:val="18"/>
                <w:lang w:val="es-ES" w:eastAsia="es-BO"/>
              </w:rPr>
              <w:t>41</w:t>
            </w:r>
          </w:p>
        </w:tc>
        <w:tc>
          <w:tcPr>
            <w:tcW w:w="1238"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30EAA8C2" w14:textId="77777777" w:rsidR="00847B49" w:rsidRDefault="00847B49" w:rsidP="00583927">
            <w:pPr>
              <w:widowControl w:val="0"/>
              <w:autoSpaceDE w:val="0"/>
              <w:autoSpaceDN w:val="0"/>
              <w:jc w:val="center"/>
              <w:rPr>
                <w:rFonts w:ascii="Tahoma" w:eastAsia="Arial" w:hAnsi="Tahoma" w:cs="Tahoma"/>
                <w:b/>
                <w:sz w:val="18"/>
                <w:szCs w:val="18"/>
                <w:lang w:val="es-ES" w:eastAsia="es-BO"/>
              </w:rPr>
            </w:pPr>
            <w:r>
              <w:rPr>
                <w:rFonts w:ascii="Tahoma" w:eastAsia="Arial" w:hAnsi="Tahoma" w:cs="Tahoma"/>
                <w:b/>
                <w:bCs/>
                <w:sz w:val="18"/>
                <w:szCs w:val="18"/>
                <w:lang w:val="es-ES" w:eastAsia="es-BO"/>
              </w:rPr>
              <w:t>VAC-IA-ART-2</w:t>
            </w:r>
          </w:p>
        </w:tc>
        <w:tc>
          <w:tcPr>
            <w:tcW w:w="594"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3558DA3E" w14:textId="77777777" w:rsidR="00847B49" w:rsidRDefault="00847B49" w:rsidP="00583927">
            <w:pPr>
              <w:widowControl w:val="0"/>
              <w:autoSpaceDE w:val="0"/>
              <w:autoSpaceDN w:val="0"/>
              <w:jc w:val="center"/>
              <w:rPr>
                <w:rFonts w:ascii="Tahoma" w:eastAsia="Arial" w:hAnsi="Tahoma" w:cs="Tahoma"/>
                <w:b/>
                <w:sz w:val="18"/>
                <w:szCs w:val="18"/>
                <w:lang w:val="es-ES" w:eastAsia="es-BO"/>
              </w:rPr>
            </w:pPr>
            <w:r>
              <w:rPr>
                <w:rFonts w:ascii="Tahoma" w:eastAsia="Arial" w:hAnsi="Tahoma" w:cs="Tahoma"/>
                <w:b/>
                <w:bCs/>
                <w:sz w:val="18"/>
                <w:szCs w:val="18"/>
                <w:lang w:val="es-ES" w:eastAsia="es-BO"/>
              </w:rPr>
              <w:t>PZA</w:t>
            </w:r>
          </w:p>
        </w:tc>
        <w:tc>
          <w:tcPr>
            <w:tcW w:w="2865"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2CB9461B" w14:textId="77777777" w:rsidR="00847B49" w:rsidRDefault="00847B49" w:rsidP="00583927">
            <w:pPr>
              <w:widowControl w:val="0"/>
              <w:autoSpaceDE w:val="0"/>
              <w:autoSpaceDN w:val="0"/>
              <w:jc w:val="center"/>
              <w:rPr>
                <w:rFonts w:ascii="Tahoma" w:eastAsia="Arial" w:hAnsi="Tahoma" w:cs="Tahoma"/>
                <w:b/>
                <w:sz w:val="18"/>
                <w:szCs w:val="18"/>
                <w:lang w:val="es-ES" w:eastAsia="es-BO"/>
              </w:rPr>
            </w:pPr>
            <w:r>
              <w:rPr>
                <w:rFonts w:ascii="Tahoma" w:eastAsia="Arial" w:hAnsi="Tahoma" w:cs="Tahoma"/>
                <w:b/>
                <w:bCs/>
                <w:sz w:val="18"/>
                <w:szCs w:val="18"/>
                <w:lang w:val="es-ES" w:eastAsia="es-BO"/>
              </w:rPr>
              <w:t>PROVISIÓN Y COLOCADO DE LAVANDERÍA DE CEMENTO CON ACCESORIOS</w:t>
            </w:r>
          </w:p>
        </w:tc>
      </w:tr>
    </w:tbl>
    <w:p w14:paraId="0ECF429F" w14:textId="77777777" w:rsidR="00847B49" w:rsidRDefault="00847B49" w:rsidP="00847B49">
      <w:pPr>
        <w:widowControl w:val="0"/>
        <w:tabs>
          <w:tab w:val="left" w:pos="560"/>
        </w:tabs>
        <w:autoSpaceDE w:val="0"/>
        <w:autoSpaceDN w:val="0"/>
        <w:jc w:val="both"/>
        <w:rPr>
          <w:rFonts w:ascii="Tahoma" w:eastAsia="Calibri" w:hAnsi="Tahoma" w:cs="Tahoma"/>
          <w:b/>
          <w:sz w:val="18"/>
          <w:szCs w:val="18"/>
        </w:rPr>
      </w:pPr>
    </w:p>
    <w:p w14:paraId="403B976B" w14:textId="77777777" w:rsidR="00847B49" w:rsidRDefault="00847B49" w:rsidP="00847B49">
      <w:pPr>
        <w:widowControl w:val="0"/>
        <w:autoSpaceDE w:val="0"/>
        <w:autoSpaceDN w:val="0"/>
        <w:spacing w:line="360" w:lineRule="auto"/>
        <w:jc w:val="both"/>
        <w:rPr>
          <w:rFonts w:ascii="Tahoma" w:eastAsia="Arial" w:hAnsi="Tahoma" w:cs="Tahoma"/>
          <w:b/>
          <w:sz w:val="18"/>
          <w:szCs w:val="18"/>
        </w:rPr>
      </w:pPr>
      <w:r>
        <w:rPr>
          <w:rFonts w:ascii="Tahoma" w:eastAsia="Arial" w:hAnsi="Tahoma" w:cs="Tahoma"/>
          <w:b/>
          <w:sz w:val="18"/>
          <w:szCs w:val="18"/>
        </w:rPr>
        <w:t>DESCRIPCIÓN. -</w:t>
      </w:r>
    </w:p>
    <w:p w14:paraId="492CAC8D" w14:textId="77777777" w:rsidR="00847B49" w:rsidRDefault="00847B49" w:rsidP="00847B49">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Este ítem se refiere a la provisión y colocado de lavandería de cemento con accesorios incluyendo grifo de acuerdo a la ubicación establecida en los planos constructivos y/o instrucciones del Inspector de proyecto.</w:t>
      </w:r>
    </w:p>
    <w:p w14:paraId="51E47E67" w14:textId="77777777" w:rsidR="00847B49" w:rsidRDefault="00847B49" w:rsidP="00847B49">
      <w:pPr>
        <w:widowControl w:val="0"/>
        <w:tabs>
          <w:tab w:val="left" w:pos="360"/>
        </w:tabs>
        <w:autoSpaceDE w:val="0"/>
        <w:autoSpaceDN w:val="0"/>
        <w:adjustRightInd w:val="0"/>
        <w:jc w:val="both"/>
        <w:rPr>
          <w:rFonts w:ascii="Tahoma" w:eastAsia="Arial" w:hAnsi="Tahoma" w:cs="Tahoma"/>
          <w:sz w:val="18"/>
          <w:szCs w:val="18"/>
        </w:rPr>
      </w:pPr>
    </w:p>
    <w:p w14:paraId="45D225CF" w14:textId="77777777" w:rsidR="00847B49" w:rsidRDefault="00847B49" w:rsidP="00847B49">
      <w:pPr>
        <w:widowControl w:val="0"/>
        <w:autoSpaceDE w:val="0"/>
        <w:autoSpaceDN w:val="0"/>
        <w:jc w:val="both"/>
        <w:rPr>
          <w:rFonts w:ascii="Tahoma" w:eastAsia="Arial" w:hAnsi="Tahoma" w:cs="Tahoma"/>
          <w:b/>
          <w:sz w:val="18"/>
          <w:szCs w:val="18"/>
        </w:rPr>
      </w:pPr>
      <w:r>
        <w:rPr>
          <w:rFonts w:ascii="Tahoma" w:eastAsia="Arial" w:hAnsi="Tahoma" w:cs="Tahoma"/>
          <w:b/>
          <w:sz w:val="18"/>
          <w:szCs w:val="18"/>
        </w:rPr>
        <w:t>MATERIALES, HERRAMIENTAS Y EQUIPO. -</w:t>
      </w:r>
    </w:p>
    <w:p w14:paraId="2A0161B9" w14:textId="77777777" w:rsidR="00847B49" w:rsidRDefault="00847B49" w:rsidP="00847B49">
      <w:pPr>
        <w:widowControl w:val="0"/>
        <w:tabs>
          <w:tab w:val="left" w:pos="4050"/>
        </w:tabs>
        <w:autoSpaceDE w:val="0"/>
        <w:autoSpaceDN w:val="0"/>
        <w:adjustRightInd w:val="0"/>
        <w:jc w:val="both"/>
        <w:rPr>
          <w:rFonts w:ascii="Tahoma" w:eastAsia="Arial" w:hAnsi="Tahoma" w:cs="Tahoma"/>
          <w:sz w:val="18"/>
          <w:szCs w:val="18"/>
          <w:lang w:val="es-ES_tradnl"/>
        </w:rPr>
      </w:pPr>
      <w:r>
        <w:rPr>
          <w:rFonts w:ascii="Tahoma" w:eastAsia="Arial" w:hAnsi="Tahoma" w:cs="Tahoma"/>
          <w:sz w:val="18"/>
          <w:szCs w:val="18"/>
          <w:lang w:val="es-ES_tradnl"/>
        </w:rPr>
        <w:tab/>
      </w:r>
    </w:p>
    <w:p w14:paraId="120EC2C9" w14:textId="77777777" w:rsidR="00847B49" w:rsidRDefault="00847B49" w:rsidP="00847B49">
      <w:pPr>
        <w:tabs>
          <w:tab w:val="left" w:pos="8711"/>
        </w:tabs>
        <w:jc w:val="both"/>
        <w:rPr>
          <w:rFonts w:ascii="Tahoma" w:hAnsi="Tahoma" w:cs="Tahoma"/>
          <w:sz w:val="18"/>
          <w:szCs w:val="18"/>
          <w:lang w:eastAsia="es-ES"/>
        </w:rPr>
      </w:pPr>
      <w:r>
        <w:rPr>
          <w:rFonts w:ascii="Tahoma" w:hAnsi="Tahom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14:paraId="5B5364EC" w14:textId="77777777" w:rsidR="00847B49" w:rsidRDefault="00847B49" w:rsidP="00847B49">
      <w:pPr>
        <w:tabs>
          <w:tab w:val="left" w:pos="8711"/>
        </w:tabs>
        <w:jc w:val="both"/>
        <w:rPr>
          <w:rFonts w:ascii="Tahoma" w:hAnsi="Tahoma" w:cs="Tahoma"/>
          <w:sz w:val="18"/>
          <w:szCs w:val="18"/>
          <w:lang w:eastAsia="es-ES"/>
        </w:rPr>
      </w:pPr>
      <w:r>
        <w:rPr>
          <w:rFonts w:ascii="Tahoma" w:hAnsi="Tahoma" w:cs="Tahoma"/>
          <w:sz w:val="18"/>
          <w:szCs w:val="18"/>
          <w:lang w:eastAsia="es-ES"/>
        </w:rPr>
        <w:t>Los materiales serán de calidad que aseguren la durabilidad y correcto funcionamiento de las instalaciones; previo a su empleo en obra deberá ser aprobado por el Inspector de proyecto.</w:t>
      </w:r>
    </w:p>
    <w:p w14:paraId="29538BA6" w14:textId="77777777" w:rsidR="00847B49" w:rsidRDefault="00847B49" w:rsidP="00847B49">
      <w:pPr>
        <w:widowControl w:val="0"/>
        <w:tabs>
          <w:tab w:val="left" w:pos="360"/>
        </w:tabs>
        <w:autoSpaceDE w:val="0"/>
        <w:autoSpaceDN w:val="0"/>
        <w:adjustRightInd w:val="0"/>
        <w:jc w:val="both"/>
        <w:rPr>
          <w:rFonts w:ascii="Tahoma" w:eastAsia="Arial" w:hAnsi="Tahoma" w:cs="Tahoma"/>
          <w:bCs/>
          <w:color w:val="000000"/>
          <w:sz w:val="18"/>
          <w:szCs w:val="18"/>
          <w:lang w:val="es-ES_tradnl"/>
        </w:rPr>
      </w:pPr>
    </w:p>
    <w:p w14:paraId="052137F3" w14:textId="77777777" w:rsidR="00847B49" w:rsidRDefault="00847B49" w:rsidP="00847B49">
      <w:pPr>
        <w:widowControl w:val="0"/>
        <w:autoSpaceDE w:val="0"/>
        <w:autoSpaceDN w:val="0"/>
        <w:jc w:val="both"/>
        <w:rPr>
          <w:rFonts w:ascii="Tahoma" w:eastAsia="Arial" w:hAnsi="Tahoma" w:cs="Tahoma"/>
          <w:b/>
          <w:sz w:val="18"/>
          <w:szCs w:val="18"/>
        </w:rPr>
      </w:pPr>
      <w:r>
        <w:rPr>
          <w:rFonts w:ascii="Tahoma" w:eastAsia="Arial" w:hAnsi="Tahoma" w:cs="Tahoma"/>
          <w:b/>
          <w:sz w:val="18"/>
          <w:szCs w:val="18"/>
        </w:rPr>
        <w:t>FORMA DE EJECUCIÓN. -</w:t>
      </w:r>
    </w:p>
    <w:p w14:paraId="666C142E" w14:textId="77777777" w:rsidR="00847B49" w:rsidRDefault="00847B49" w:rsidP="00847B49">
      <w:pPr>
        <w:widowControl w:val="0"/>
        <w:autoSpaceDE w:val="0"/>
        <w:autoSpaceDN w:val="0"/>
        <w:jc w:val="both"/>
        <w:rPr>
          <w:rFonts w:ascii="Tahoma" w:eastAsia="Arial" w:hAnsi="Tahoma" w:cs="Tahoma"/>
          <w:b/>
          <w:sz w:val="18"/>
          <w:szCs w:val="18"/>
        </w:rPr>
      </w:pPr>
    </w:p>
    <w:p w14:paraId="5B4F1DAC" w14:textId="77777777" w:rsidR="00847B49" w:rsidRDefault="00847B49" w:rsidP="00847B49">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 xml:space="preserve">Su ubicación e instalación de la </w:t>
      </w:r>
      <w:r>
        <w:rPr>
          <w:rFonts w:ascii="Tahoma" w:eastAsia="Arial" w:hAnsi="Tahoma" w:cs="Tahoma"/>
          <w:color w:val="FF0000"/>
          <w:sz w:val="18"/>
          <w:szCs w:val="18"/>
        </w:rPr>
        <w:t xml:space="preserve">lavandería </w:t>
      </w:r>
      <w:r>
        <w:rPr>
          <w:rFonts w:ascii="Tahoma" w:eastAsia="Arial" w:hAnsi="Tahoma" w:cs="Tahoma"/>
          <w:sz w:val="18"/>
          <w:szCs w:val="18"/>
        </w:rPr>
        <w:t>será el indicado en los planos de construcción o los indicados por el Inspector de proyecto, donde exista el punto sanitario y el punto hidráulico.</w:t>
      </w:r>
    </w:p>
    <w:p w14:paraId="05323E15" w14:textId="77777777" w:rsidR="00847B49" w:rsidRDefault="00847B49" w:rsidP="00847B49">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Antes de la colocación la Entidad Ejecutora deberá presentar el artefacto al Inspector de proyecto para su aprobación correspondiente.</w:t>
      </w:r>
    </w:p>
    <w:p w14:paraId="73846300" w14:textId="77777777" w:rsidR="00847B49" w:rsidRDefault="00847B49" w:rsidP="00847B49">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Se realizará el replanteo donde se ubicará la lavandería y el grifo de acuerdo a los detalles arquitectónicos, planos constructivos y/o instrucciones del Inspector de proyecto.</w:t>
      </w:r>
    </w:p>
    <w:p w14:paraId="38D6D9C2" w14:textId="77777777" w:rsidR="00847B49" w:rsidRDefault="00847B49" w:rsidP="00847B49">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Ubicar el punto de desagüe y punto hidráulico para la lavandería, además tenga el nivel aceptado y el espacio suficiente para la implementación del artefacto, con la aprobación del Inspector de proyecto.</w:t>
      </w:r>
    </w:p>
    <w:p w14:paraId="256CAA8A" w14:textId="77777777" w:rsidR="00847B49" w:rsidRDefault="00847B49" w:rsidP="00847B49">
      <w:pPr>
        <w:widowControl w:val="0"/>
        <w:tabs>
          <w:tab w:val="left" w:pos="560"/>
        </w:tabs>
        <w:autoSpaceDE w:val="0"/>
        <w:autoSpaceDN w:val="0"/>
        <w:jc w:val="both"/>
        <w:rPr>
          <w:rFonts w:ascii="Tahoma" w:eastAsia="Calibri" w:hAnsi="Tahoma" w:cs="Tahoma"/>
          <w:sz w:val="18"/>
          <w:szCs w:val="18"/>
        </w:rPr>
      </w:pPr>
      <w:r>
        <w:rPr>
          <w:rFonts w:ascii="Tahoma" w:eastAsia="Calibri" w:hAnsi="Tahoma" w:cs="Tahoma"/>
          <w:sz w:val="18"/>
          <w:szCs w:val="18"/>
        </w:rPr>
        <w:t>La instalación de la lavandería comprenderá el colocado del artefacto, la grifería, sopapas, sifones de PVC y su conexión al sistema de desagüe.</w:t>
      </w:r>
    </w:p>
    <w:p w14:paraId="54D73969" w14:textId="77777777" w:rsidR="00847B49" w:rsidRDefault="00847B49" w:rsidP="00847B49">
      <w:pPr>
        <w:widowControl w:val="0"/>
        <w:tabs>
          <w:tab w:val="left" w:pos="560"/>
        </w:tabs>
        <w:autoSpaceDE w:val="0"/>
        <w:autoSpaceDN w:val="0"/>
        <w:jc w:val="both"/>
        <w:rPr>
          <w:rFonts w:ascii="Tahoma" w:eastAsia="Calibri" w:hAnsi="Tahoma" w:cs="Tahoma"/>
          <w:sz w:val="18"/>
          <w:szCs w:val="18"/>
        </w:rPr>
      </w:pPr>
      <w:r>
        <w:rPr>
          <w:rFonts w:ascii="Tahoma" w:eastAsia="Calibri" w:hAnsi="Tahoma" w:cs="Tahoma"/>
          <w:sz w:val="18"/>
          <w:szCs w:val="18"/>
        </w:rPr>
        <w:t>Fijar la lavandería con mortero de cemento en el lugar indicado en los planos constructivos y/o instrucciones del Inspector de proyecto.</w:t>
      </w:r>
    </w:p>
    <w:p w14:paraId="5FC263B5" w14:textId="77777777" w:rsidR="00847B49" w:rsidRDefault="00847B49" w:rsidP="00847B49">
      <w:pPr>
        <w:widowControl w:val="0"/>
        <w:tabs>
          <w:tab w:val="left" w:pos="560"/>
        </w:tabs>
        <w:autoSpaceDE w:val="0"/>
        <w:autoSpaceDN w:val="0"/>
        <w:jc w:val="both"/>
        <w:rPr>
          <w:rFonts w:ascii="Tahoma" w:eastAsia="Calibri" w:hAnsi="Tahoma" w:cs="Tahoma"/>
          <w:sz w:val="18"/>
          <w:szCs w:val="18"/>
        </w:rPr>
      </w:pPr>
    </w:p>
    <w:p w14:paraId="3F780C8B" w14:textId="77777777" w:rsidR="00847B49" w:rsidRDefault="00847B49" w:rsidP="00847B49">
      <w:pPr>
        <w:widowControl w:val="0"/>
        <w:autoSpaceDE w:val="0"/>
        <w:autoSpaceDN w:val="0"/>
        <w:jc w:val="both"/>
        <w:rPr>
          <w:rFonts w:ascii="Tahoma" w:eastAsia="Calibri" w:hAnsi="Tahoma" w:cs="Tahoma"/>
          <w:sz w:val="18"/>
          <w:szCs w:val="18"/>
        </w:rPr>
      </w:pPr>
      <w:r>
        <w:rPr>
          <w:rFonts w:ascii="Tahoma" w:eastAsia="Calibri" w:hAnsi="Tahoma" w:cs="Tahoma"/>
          <w:sz w:val="18"/>
          <w:szCs w:val="18"/>
        </w:rPr>
        <w:t>La conexión del sifón al desagüe del piso se realizará a través de un tubo, empleando tuercas para asegurar su adhesión al sifón, y garantizando una sujeción firme de las roscas en ambos extremos, con el objetivo de prevenir filtraciones de olores y agua.</w:t>
      </w:r>
    </w:p>
    <w:p w14:paraId="7B85F8A6" w14:textId="77777777" w:rsidR="00847B49" w:rsidRDefault="00847B49" w:rsidP="00847B49">
      <w:pPr>
        <w:widowControl w:val="0"/>
        <w:autoSpaceDE w:val="0"/>
        <w:autoSpaceDN w:val="0"/>
        <w:jc w:val="both"/>
        <w:rPr>
          <w:rFonts w:ascii="Tahoma" w:eastAsia="Calibri" w:hAnsi="Tahoma" w:cs="Tahoma"/>
          <w:sz w:val="18"/>
          <w:szCs w:val="18"/>
        </w:rPr>
      </w:pPr>
    </w:p>
    <w:p w14:paraId="5DA0F56F" w14:textId="77777777" w:rsidR="00847B49" w:rsidRDefault="00847B49" w:rsidP="00847B49">
      <w:pPr>
        <w:widowControl w:val="0"/>
        <w:tabs>
          <w:tab w:val="left" w:pos="560"/>
        </w:tabs>
        <w:autoSpaceDE w:val="0"/>
        <w:autoSpaceDN w:val="0"/>
        <w:jc w:val="both"/>
        <w:rPr>
          <w:rFonts w:ascii="Tahoma" w:eastAsia="Calibri" w:hAnsi="Tahoma" w:cs="Tahoma"/>
          <w:sz w:val="18"/>
          <w:szCs w:val="18"/>
        </w:rPr>
      </w:pPr>
      <w:r>
        <w:rPr>
          <w:rFonts w:ascii="Tahoma" w:eastAsia="Calibri" w:hAnsi="Tahoma" w:cs="Tahoma"/>
          <w:sz w:val="18"/>
          <w:szCs w:val="18"/>
        </w:rPr>
        <w:t>La conexión de la grifería se ejecutará minuciosamente, asegurando un sellado efectivo en todos los elementos empleados.</w:t>
      </w:r>
    </w:p>
    <w:p w14:paraId="02F48A5B" w14:textId="77777777" w:rsidR="00847B49" w:rsidRDefault="00847B49" w:rsidP="00847B49">
      <w:pPr>
        <w:widowControl w:val="0"/>
        <w:tabs>
          <w:tab w:val="left" w:pos="560"/>
        </w:tabs>
        <w:autoSpaceDE w:val="0"/>
        <w:autoSpaceDN w:val="0"/>
        <w:jc w:val="both"/>
        <w:rPr>
          <w:rFonts w:ascii="Tahoma" w:eastAsia="Calibri" w:hAnsi="Tahoma" w:cs="Tahoma"/>
          <w:sz w:val="18"/>
          <w:szCs w:val="18"/>
        </w:rPr>
      </w:pPr>
    </w:p>
    <w:p w14:paraId="7A6C6F2A" w14:textId="77777777" w:rsidR="00847B49" w:rsidRDefault="00847B49" w:rsidP="00847B49">
      <w:pPr>
        <w:widowControl w:val="0"/>
        <w:autoSpaceDE w:val="0"/>
        <w:autoSpaceDN w:val="0"/>
        <w:jc w:val="both"/>
        <w:rPr>
          <w:rFonts w:ascii="Tahoma" w:eastAsia="Calibri" w:hAnsi="Tahoma" w:cs="Tahoma"/>
          <w:sz w:val="18"/>
          <w:szCs w:val="18"/>
        </w:rPr>
      </w:pPr>
      <w:r>
        <w:rPr>
          <w:rFonts w:ascii="Tahoma" w:eastAsia="Calibri" w:hAnsi="Tahoma" w:cs="Tahoma"/>
          <w:sz w:val="18"/>
          <w:szCs w:val="18"/>
        </w:rPr>
        <w:t>Una vez que se haya culminado la instalación completa de la lavandería, el Inspector de proyecto procederá a evaluar y aprobar, o en su defecto, rechazar los trabajos efectuados. Dicha revisión incluirá la comprobación del cumplimiento de esta especificación, así como los resultados de las pruebas de los materiales y el procedimiento constructivo. Se verificará en términos generales la ejecución global del trabajo, llevando a cabo pruebas hidráulicas para asegurar el correcto funcionamiento y prevenir fugas de agua que puedan afectar el área de implementación.</w:t>
      </w:r>
    </w:p>
    <w:p w14:paraId="2CF1A19C" w14:textId="77777777" w:rsidR="00847B49" w:rsidRDefault="00847B49" w:rsidP="00847B49">
      <w:pPr>
        <w:widowControl w:val="0"/>
        <w:autoSpaceDE w:val="0"/>
        <w:autoSpaceDN w:val="0"/>
        <w:jc w:val="both"/>
        <w:rPr>
          <w:rFonts w:ascii="Tahoma" w:eastAsia="Calibri" w:hAnsi="Tahoma" w:cs="Tahoma"/>
          <w:sz w:val="18"/>
          <w:szCs w:val="18"/>
        </w:rPr>
      </w:pPr>
    </w:p>
    <w:p w14:paraId="4CD1B81C" w14:textId="77777777" w:rsidR="00847B49" w:rsidRDefault="00847B49" w:rsidP="00847B49">
      <w:pPr>
        <w:widowControl w:val="0"/>
        <w:autoSpaceDE w:val="0"/>
        <w:autoSpaceDN w:val="0"/>
        <w:jc w:val="both"/>
        <w:rPr>
          <w:rFonts w:ascii="Tahoma" w:eastAsia="Calibri" w:hAnsi="Tahoma" w:cs="Tahoma"/>
          <w:sz w:val="18"/>
          <w:szCs w:val="18"/>
        </w:rPr>
      </w:pPr>
      <w:r>
        <w:rPr>
          <w:rFonts w:ascii="Tahoma" w:eastAsia="Calibri" w:hAnsi="Tahoma" w:cs="Tahoma"/>
          <w:sz w:val="18"/>
          <w:szCs w:val="18"/>
        </w:rPr>
        <w:t xml:space="preserve">El área de apoyo se someterá a un revestimiento de mortero de cemento, el cual culminará con un acabado de tipo </w:t>
      </w:r>
      <w:proofErr w:type="spellStart"/>
      <w:r>
        <w:rPr>
          <w:rFonts w:ascii="Tahoma" w:eastAsia="Calibri" w:hAnsi="Tahoma" w:cs="Tahoma"/>
          <w:sz w:val="18"/>
          <w:szCs w:val="18"/>
        </w:rPr>
        <w:t>frotachado</w:t>
      </w:r>
      <w:proofErr w:type="spellEnd"/>
      <w:r>
        <w:rPr>
          <w:rFonts w:ascii="Tahoma" w:eastAsia="Calibri" w:hAnsi="Tahoma" w:cs="Tahoma"/>
          <w:sz w:val="18"/>
          <w:szCs w:val="18"/>
        </w:rPr>
        <w:t>.</w:t>
      </w:r>
    </w:p>
    <w:p w14:paraId="2490ED3B" w14:textId="77777777" w:rsidR="00847B49" w:rsidRDefault="00847B49" w:rsidP="00847B49">
      <w:pPr>
        <w:widowControl w:val="0"/>
        <w:autoSpaceDE w:val="0"/>
        <w:autoSpaceDN w:val="0"/>
        <w:jc w:val="both"/>
        <w:rPr>
          <w:rFonts w:ascii="Tahoma" w:eastAsia="Calibri" w:hAnsi="Tahoma" w:cs="Tahoma"/>
          <w:sz w:val="18"/>
          <w:szCs w:val="18"/>
        </w:rPr>
      </w:pPr>
    </w:p>
    <w:p w14:paraId="66E9A8DA" w14:textId="77777777" w:rsidR="00847B49" w:rsidRDefault="00847B49" w:rsidP="00847B49">
      <w:pPr>
        <w:widowControl w:val="0"/>
        <w:autoSpaceDE w:val="0"/>
        <w:autoSpaceDN w:val="0"/>
        <w:jc w:val="both"/>
        <w:rPr>
          <w:rFonts w:ascii="Tahoma" w:eastAsia="Calibri" w:hAnsi="Tahoma" w:cs="Tahoma"/>
          <w:sz w:val="18"/>
          <w:szCs w:val="18"/>
        </w:rPr>
      </w:pPr>
      <w:r>
        <w:rPr>
          <w:rFonts w:ascii="Tahoma" w:eastAsia="Calibri" w:hAnsi="Tahoma" w:cs="Tahoma"/>
          <w:sz w:val="18"/>
          <w:szCs w:val="18"/>
        </w:rPr>
        <w:t>Es importante destacar que la instalación deberá ser efectuada únicamente por personal debidamente calificado. La Entidad Ejecutora asumirá la responsabilidad de suministrar los materiales, herramientas y mano de obra requeridos para llevar a cabo esta tarea de manera apropiada.</w:t>
      </w:r>
    </w:p>
    <w:p w14:paraId="2CFFAAC8" w14:textId="77777777" w:rsidR="00847B49" w:rsidRDefault="00847B49" w:rsidP="00847B49">
      <w:pPr>
        <w:widowControl w:val="0"/>
        <w:autoSpaceDE w:val="0"/>
        <w:autoSpaceDN w:val="0"/>
        <w:jc w:val="both"/>
        <w:rPr>
          <w:rFonts w:ascii="Tahoma" w:eastAsia="Calibri" w:hAnsi="Tahoma" w:cs="Tahoma"/>
          <w:sz w:val="18"/>
          <w:szCs w:val="18"/>
        </w:rPr>
      </w:pPr>
    </w:p>
    <w:p w14:paraId="67479099" w14:textId="77777777" w:rsidR="00847B49" w:rsidRDefault="00847B49" w:rsidP="00847B49">
      <w:pPr>
        <w:widowControl w:val="0"/>
        <w:autoSpaceDE w:val="0"/>
        <w:autoSpaceDN w:val="0"/>
        <w:spacing w:after="120"/>
        <w:jc w:val="both"/>
        <w:rPr>
          <w:rFonts w:ascii="Tahoma" w:eastAsia="Arial" w:hAnsi="Tahoma" w:cs="Tahoma"/>
          <w:sz w:val="18"/>
          <w:szCs w:val="18"/>
        </w:rPr>
      </w:pPr>
      <w:r>
        <w:rPr>
          <w:rFonts w:ascii="Tahoma" w:eastAsia="Arial" w:hAnsi="Tahoma" w:cs="Tahoma"/>
          <w:b/>
          <w:sz w:val="18"/>
          <w:szCs w:val="18"/>
        </w:rPr>
        <w:t>Criterios de Control, Aceptación y Rechazo</w:t>
      </w:r>
    </w:p>
    <w:p w14:paraId="3F832489" w14:textId="77777777" w:rsidR="00847B49" w:rsidRDefault="00847B49" w:rsidP="00847B49">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El Inspector de proyecto deberá verificar que la ejecución del ítem no presenta ningún defecto de materiales, de ejecución o de dimensiones mediante inspección visual u otro método conveniente.</w:t>
      </w:r>
    </w:p>
    <w:p w14:paraId="251D6547" w14:textId="77777777" w:rsidR="00847B49" w:rsidRDefault="00847B49" w:rsidP="00847B49">
      <w:pPr>
        <w:widowControl w:val="0"/>
        <w:tabs>
          <w:tab w:val="left" w:pos="560"/>
        </w:tabs>
        <w:autoSpaceDE w:val="0"/>
        <w:autoSpaceDN w:val="0"/>
        <w:rPr>
          <w:rFonts w:ascii="Tahoma" w:eastAsia="Arial" w:hAnsi="Tahoma" w:cs="Tahoma"/>
          <w:sz w:val="18"/>
          <w:szCs w:val="18"/>
        </w:rPr>
      </w:pPr>
    </w:p>
    <w:tbl>
      <w:tblPr>
        <w:tblStyle w:val="Tablaconcuadrcula"/>
        <w:tblW w:w="5000" w:type="pct"/>
        <w:tblLook w:val="04A0" w:firstRow="1" w:lastRow="0" w:firstColumn="1" w:lastColumn="0" w:noHBand="0" w:noVBand="1"/>
      </w:tblPr>
      <w:tblGrid>
        <w:gridCol w:w="561"/>
        <w:gridCol w:w="2291"/>
        <w:gridCol w:w="1099"/>
        <w:gridCol w:w="5302"/>
      </w:tblGrid>
      <w:tr w:rsidR="00847B49" w14:paraId="2F39D6B7" w14:textId="77777777" w:rsidTr="00583927">
        <w:trPr>
          <w:trHeight w:val="227"/>
        </w:trPr>
        <w:tc>
          <w:tcPr>
            <w:tcW w:w="303"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73C30F89" w14:textId="77777777" w:rsidR="00847B49" w:rsidRDefault="00847B49" w:rsidP="00583927">
            <w:pPr>
              <w:widowControl w:val="0"/>
              <w:autoSpaceDE w:val="0"/>
              <w:autoSpaceDN w:val="0"/>
              <w:jc w:val="center"/>
              <w:rPr>
                <w:rFonts w:ascii="Tahoma" w:eastAsia="Arial" w:hAnsi="Tahoma" w:cs="Tahoma"/>
                <w:b/>
                <w:sz w:val="18"/>
                <w:szCs w:val="18"/>
              </w:rPr>
            </w:pPr>
            <w:proofErr w:type="spellStart"/>
            <w:r>
              <w:rPr>
                <w:rFonts w:ascii="Tahoma" w:eastAsia="Arial" w:hAnsi="Tahoma" w:cs="Tahoma"/>
                <w:b/>
                <w:sz w:val="18"/>
                <w:szCs w:val="18"/>
              </w:rPr>
              <w:t>N°</w:t>
            </w:r>
            <w:proofErr w:type="spellEnd"/>
          </w:p>
        </w:tc>
        <w:tc>
          <w:tcPr>
            <w:tcW w:w="1238"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1D37E432" w14:textId="77777777" w:rsidR="00847B49" w:rsidRDefault="00847B49" w:rsidP="00583927">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CODIGO</w:t>
            </w:r>
          </w:p>
        </w:tc>
        <w:tc>
          <w:tcPr>
            <w:tcW w:w="594"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043A1B86" w14:textId="77777777" w:rsidR="00847B49" w:rsidRDefault="00847B49" w:rsidP="00583927">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UNIDAD</w:t>
            </w:r>
          </w:p>
        </w:tc>
        <w:tc>
          <w:tcPr>
            <w:tcW w:w="2865"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443E907D" w14:textId="77777777" w:rsidR="00847B49" w:rsidRDefault="00847B49" w:rsidP="00583927">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ITEM</w:t>
            </w:r>
          </w:p>
        </w:tc>
      </w:tr>
      <w:tr w:rsidR="00847B49" w14:paraId="4E517D7B" w14:textId="77777777" w:rsidTr="00583927">
        <w:trPr>
          <w:trHeight w:val="227"/>
        </w:trPr>
        <w:tc>
          <w:tcPr>
            <w:tcW w:w="303"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58EEF303" w14:textId="77777777" w:rsidR="00847B49" w:rsidRDefault="00847B49" w:rsidP="00583927">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42</w:t>
            </w:r>
          </w:p>
        </w:tc>
        <w:tc>
          <w:tcPr>
            <w:tcW w:w="1238"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61ED8D55" w14:textId="77777777" w:rsidR="00847B49" w:rsidRDefault="00847B49" w:rsidP="00583927">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VAC - OF - ART - 2</w:t>
            </w:r>
          </w:p>
        </w:tc>
        <w:tc>
          <w:tcPr>
            <w:tcW w:w="594"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7153EE83" w14:textId="77777777" w:rsidR="00847B49" w:rsidRDefault="00847B49" w:rsidP="00583927">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PZA</w:t>
            </w:r>
          </w:p>
        </w:tc>
        <w:tc>
          <w:tcPr>
            <w:tcW w:w="2865"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3BF2025D" w14:textId="77777777" w:rsidR="00847B49" w:rsidRDefault="00847B49" w:rsidP="00583927">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PROVISIÓN Y COLOCADO DE INODORO C/TANQUE BAJO Y ACCESORIOS</w:t>
            </w:r>
          </w:p>
        </w:tc>
      </w:tr>
    </w:tbl>
    <w:p w14:paraId="2747AD67" w14:textId="77777777" w:rsidR="00847B49" w:rsidRDefault="00847B49" w:rsidP="00847B49">
      <w:pPr>
        <w:widowControl w:val="0"/>
        <w:tabs>
          <w:tab w:val="left" w:pos="560"/>
        </w:tabs>
        <w:autoSpaceDE w:val="0"/>
        <w:autoSpaceDN w:val="0"/>
        <w:jc w:val="both"/>
        <w:rPr>
          <w:rFonts w:ascii="Tahoma" w:eastAsia="Arial" w:hAnsi="Tahoma" w:cs="Tahoma"/>
          <w:b/>
          <w:sz w:val="18"/>
          <w:szCs w:val="18"/>
        </w:rPr>
      </w:pPr>
    </w:p>
    <w:p w14:paraId="03D41A78" w14:textId="77777777" w:rsidR="00847B49" w:rsidRDefault="00847B49" w:rsidP="00847B49">
      <w:pPr>
        <w:widowControl w:val="0"/>
        <w:tabs>
          <w:tab w:val="left" w:pos="560"/>
        </w:tabs>
        <w:autoSpaceDE w:val="0"/>
        <w:autoSpaceDN w:val="0"/>
        <w:jc w:val="both"/>
        <w:rPr>
          <w:rFonts w:ascii="Tahoma" w:eastAsia="Arial" w:hAnsi="Tahoma" w:cs="Tahoma"/>
          <w:b/>
          <w:sz w:val="18"/>
          <w:szCs w:val="18"/>
        </w:rPr>
      </w:pPr>
      <w:r>
        <w:rPr>
          <w:rFonts w:ascii="Tahoma" w:eastAsia="Arial" w:hAnsi="Tahoma" w:cs="Tahoma"/>
          <w:b/>
          <w:sz w:val="18"/>
          <w:szCs w:val="18"/>
        </w:rPr>
        <w:t>DESCRIPCIÓN. -</w:t>
      </w:r>
    </w:p>
    <w:p w14:paraId="7B081D18" w14:textId="77777777" w:rsidR="00847B49" w:rsidRDefault="00847B49" w:rsidP="00847B49">
      <w:pPr>
        <w:widowControl w:val="0"/>
        <w:tabs>
          <w:tab w:val="left" w:pos="560"/>
        </w:tabs>
        <w:autoSpaceDE w:val="0"/>
        <w:autoSpaceDN w:val="0"/>
        <w:jc w:val="both"/>
        <w:rPr>
          <w:rFonts w:ascii="Tahoma" w:eastAsia="Arial" w:hAnsi="Tahoma" w:cs="Tahoma"/>
          <w:b/>
          <w:sz w:val="18"/>
          <w:szCs w:val="18"/>
        </w:rPr>
      </w:pPr>
    </w:p>
    <w:p w14:paraId="01512812" w14:textId="77777777" w:rsidR="00847B49" w:rsidRDefault="00847B49" w:rsidP="00847B49">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Este ítem se refiere a la provisión y colocado de inodoro incluyendo su respectivo tanque bajo y los accesorios necesarios para su instalación, de acuerdo a la ubicación y cantidad establecida en los planos constructivos, presentación de propuestas y/o instrucciones del Inspector de proyecto.</w:t>
      </w:r>
    </w:p>
    <w:p w14:paraId="217AE1E1" w14:textId="77777777" w:rsidR="00847B49" w:rsidRDefault="00847B49" w:rsidP="00847B49">
      <w:pPr>
        <w:widowControl w:val="0"/>
        <w:tabs>
          <w:tab w:val="left" w:pos="560"/>
        </w:tabs>
        <w:autoSpaceDE w:val="0"/>
        <w:autoSpaceDN w:val="0"/>
        <w:jc w:val="both"/>
        <w:rPr>
          <w:rFonts w:ascii="Tahoma" w:eastAsia="Arial" w:hAnsi="Tahoma" w:cs="Tahoma"/>
          <w:sz w:val="18"/>
          <w:szCs w:val="18"/>
        </w:rPr>
      </w:pPr>
    </w:p>
    <w:p w14:paraId="02383615" w14:textId="77777777" w:rsidR="00847B49" w:rsidRDefault="00847B49" w:rsidP="00847B49">
      <w:pPr>
        <w:widowControl w:val="0"/>
        <w:tabs>
          <w:tab w:val="left" w:pos="560"/>
        </w:tabs>
        <w:autoSpaceDE w:val="0"/>
        <w:autoSpaceDN w:val="0"/>
        <w:jc w:val="both"/>
        <w:rPr>
          <w:rFonts w:ascii="Tahoma" w:eastAsia="Arial" w:hAnsi="Tahoma" w:cs="Tahoma"/>
          <w:b/>
          <w:sz w:val="18"/>
          <w:szCs w:val="18"/>
        </w:rPr>
      </w:pPr>
      <w:r>
        <w:rPr>
          <w:rFonts w:ascii="Tahoma" w:eastAsia="Arial" w:hAnsi="Tahoma" w:cs="Tahoma"/>
          <w:b/>
          <w:sz w:val="18"/>
          <w:szCs w:val="18"/>
        </w:rPr>
        <w:t>MATERIALES, HERRAMIENTAS Y EQUIPO. -</w:t>
      </w:r>
    </w:p>
    <w:p w14:paraId="417F6B3B" w14:textId="77777777" w:rsidR="00847B49" w:rsidRDefault="00847B49" w:rsidP="00847B49">
      <w:pPr>
        <w:widowControl w:val="0"/>
        <w:tabs>
          <w:tab w:val="left" w:pos="8711"/>
        </w:tabs>
        <w:autoSpaceDE w:val="0"/>
        <w:autoSpaceDN w:val="0"/>
        <w:jc w:val="both"/>
        <w:rPr>
          <w:rFonts w:ascii="Tahoma" w:eastAsia="Arial" w:hAnsi="Tahoma" w:cs="Tahoma"/>
          <w:sz w:val="18"/>
          <w:szCs w:val="18"/>
        </w:rPr>
      </w:pPr>
    </w:p>
    <w:p w14:paraId="50417CFB" w14:textId="77777777" w:rsidR="00847B49" w:rsidRDefault="00847B49" w:rsidP="00847B49">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7B64875D" w14:textId="77777777" w:rsidR="00847B49" w:rsidRDefault="00847B49" w:rsidP="00847B49">
      <w:pPr>
        <w:widowControl w:val="0"/>
        <w:tabs>
          <w:tab w:val="left" w:pos="8711"/>
        </w:tabs>
        <w:autoSpaceDE w:val="0"/>
        <w:autoSpaceDN w:val="0"/>
        <w:jc w:val="both"/>
        <w:rPr>
          <w:rFonts w:ascii="Tahoma" w:eastAsia="Arial" w:hAnsi="Tahoma" w:cs="Tahoma"/>
          <w:sz w:val="18"/>
          <w:szCs w:val="18"/>
        </w:rPr>
      </w:pPr>
    </w:p>
    <w:p w14:paraId="5AAA0759" w14:textId="77777777" w:rsidR="00847B49" w:rsidRDefault="00847B49" w:rsidP="00847B49">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Asimismo, deberá tomarse en cuenta los requisitos prescritos en la norma NB 1226001:2013 tanto para los requisitos como para los métodos de ensayo que el Inspector de proyecto considere necesario realizar.</w:t>
      </w:r>
    </w:p>
    <w:p w14:paraId="47E8D83E" w14:textId="77777777" w:rsidR="00847B49" w:rsidRDefault="00847B49" w:rsidP="00847B49">
      <w:pPr>
        <w:widowControl w:val="0"/>
        <w:tabs>
          <w:tab w:val="left" w:pos="560"/>
        </w:tabs>
        <w:autoSpaceDE w:val="0"/>
        <w:autoSpaceDN w:val="0"/>
        <w:jc w:val="both"/>
        <w:rPr>
          <w:rFonts w:ascii="Tahoma" w:eastAsia="Arial" w:hAnsi="Tahoma" w:cs="Tahoma"/>
          <w:b/>
          <w:sz w:val="18"/>
          <w:szCs w:val="18"/>
        </w:rPr>
      </w:pPr>
    </w:p>
    <w:p w14:paraId="4ABCA67A" w14:textId="77777777" w:rsidR="00847B49" w:rsidRDefault="00847B49" w:rsidP="00847B49">
      <w:pPr>
        <w:widowControl w:val="0"/>
        <w:tabs>
          <w:tab w:val="left" w:pos="560"/>
        </w:tabs>
        <w:autoSpaceDE w:val="0"/>
        <w:autoSpaceDN w:val="0"/>
        <w:jc w:val="both"/>
        <w:rPr>
          <w:rFonts w:ascii="Tahoma" w:eastAsia="Arial" w:hAnsi="Tahoma" w:cs="Tahoma"/>
          <w:b/>
          <w:sz w:val="18"/>
          <w:szCs w:val="18"/>
        </w:rPr>
      </w:pPr>
      <w:r>
        <w:rPr>
          <w:rFonts w:ascii="Tahoma" w:eastAsia="Arial" w:hAnsi="Tahoma" w:cs="Tahoma"/>
          <w:b/>
          <w:sz w:val="18"/>
          <w:szCs w:val="18"/>
        </w:rPr>
        <w:t xml:space="preserve">FORMA DE EJECUCIÓN. - </w:t>
      </w:r>
    </w:p>
    <w:p w14:paraId="424B7C00" w14:textId="77777777" w:rsidR="00847B49" w:rsidRDefault="00847B49" w:rsidP="00847B49">
      <w:pPr>
        <w:widowControl w:val="0"/>
        <w:tabs>
          <w:tab w:val="left" w:pos="560"/>
        </w:tabs>
        <w:autoSpaceDE w:val="0"/>
        <w:autoSpaceDN w:val="0"/>
        <w:jc w:val="both"/>
        <w:rPr>
          <w:rFonts w:ascii="Tahoma" w:eastAsia="Arial" w:hAnsi="Tahoma" w:cs="Tahoma"/>
          <w:b/>
          <w:sz w:val="18"/>
          <w:szCs w:val="18"/>
        </w:rPr>
      </w:pPr>
    </w:p>
    <w:p w14:paraId="64E0D222" w14:textId="77777777" w:rsidR="00847B49" w:rsidRDefault="00847B49" w:rsidP="00847B49">
      <w:pPr>
        <w:widowControl w:val="0"/>
        <w:autoSpaceDE w:val="0"/>
        <w:autoSpaceDN w:val="0"/>
        <w:jc w:val="both"/>
        <w:rPr>
          <w:rFonts w:ascii="Tahoma" w:eastAsia="Arial" w:hAnsi="Tahoma" w:cs="Tahoma"/>
          <w:sz w:val="18"/>
          <w:szCs w:val="18"/>
        </w:rPr>
      </w:pPr>
      <w:r>
        <w:rPr>
          <w:rFonts w:ascii="Tahoma" w:eastAsia="Arial" w:hAnsi="Tahoma" w:cs="Tahoma"/>
          <w:sz w:val="18"/>
          <w:szCs w:val="18"/>
        </w:rPr>
        <w:t>La Entidad Ejecutora deberá prever todas las herramientas, equipos y accesorios necesarios para la ejecución del ítem. En general se seguirán las siguientes directrices:</w:t>
      </w:r>
    </w:p>
    <w:p w14:paraId="1FEA3CCB" w14:textId="77777777" w:rsidR="00847B49" w:rsidRDefault="00847B49" w:rsidP="00847B49">
      <w:pPr>
        <w:widowControl w:val="0"/>
        <w:autoSpaceDE w:val="0"/>
        <w:autoSpaceDN w:val="0"/>
        <w:jc w:val="both"/>
        <w:rPr>
          <w:rFonts w:ascii="Tahoma" w:eastAsia="Arial" w:hAnsi="Tahoma" w:cs="Tahoma"/>
          <w:sz w:val="18"/>
          <w:szCs w:val="18"/>
        </w:rPr>
      </w:pPr>
    </w:p>
    <w:p w14:paraId="782AF46F" w14:textId="77777777" w:rsidR="00847B49" w:rsidRDefault="00847B49" w:rsidP="00847B49">
      <w:pPr>
        <w:widowControl w:val="0"/>
        <w:autoSpaceDE w:val="0"/>
        <w:autoSpaceDN w:val="0"/>
        <w:jc w:val="both"/>
        <w:rPr>
          <w:rFonts w:ascii="Tahoma" w:eastAsia="Arial" w:hAnsi="Tahoma" w:cs="Tahoma"/>
          <w:sz w:val="18"/>
          <w:szCs w:val="18"/>
        </w:rPr>
      </w:pPr>
      <w:r>
        <w:rPr>
          <w:rFonts w:ascii="Tahoma" w:eastAsia="Arial" w:hAnsi="Tahoma" w:cs="Tahoma"/>
          <w:sz w:val="18"/>
          <w:szCs w:val="18"/>
        </w:rPr>
        <w:t>El Inspector de proyecto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14:paraId="22F04B79" w14:textId="77777777" w:rsidR="00847B49" w:rsidRDefault="00847B49" w:rsidP="00847B49">
      <w:pPr>
        <w:widowControl w:val="0"/>
        <w:autoSpaceDE w:val="0"/>
        <w:autoSpaceDN w:val="0"/>
        <w:jc w:val="both"/>
        <w:rPr>
          <w:rFonts w:ascii="Tahoma" w:eastAsia="Arial" w:hAnsi="Tahoma" w:cs="Tahoma"/>
          <w:sz w:val="18"/>
          <w:szCs w:val="18"/>
        </w:rPr>
      </w:pPr>
    </w:p>
    <w:p w14:paraId="778C3240" w14:textId="77777777" w:rsidR="00847B49" w:rsidRDefault="00847B49" w:rsidP="00847B49">
      <w:pPr>
        <w:widowControl w:val="0"/>
        <w:autoSpaceDE w:val="0"/>
        <w:autoSpaceDN w:val="0"/>
        <w:jc w:val="both"/>
        <w:rPr>
          <w:rFonts w:ascii="Tahoma" w:eastAsia="Arial" w:hAnsi="Tahoma" w:cs="Tahoma"/>
          <w:sz w:val="18"/>
          <w:szCs w:val="18"/>
        </w:rPr>
      </w:pPr>
      <w:r>
        <w:rPr>
          <w:rFonts w:ascii="Tahoma" w:eastAsia="Arial" w:hAnsi="Tahoma" w:cs="Tahoma"/>
          <w:sz w:val="18"/>
          <w:szCs w:val="18"/>
        </w:rPr>
        <w:t>Previa a la instalación se deberá verificar que toda la instalación de agua potable y desagüe sanitario este culminada.</w:t>
      </w:r>
    </w:p>
    <w:p w14:paraId="5870C486" w14:textId="77777777" w:rsidR="00847B49" w:rsidRDefault="00847B49" w:rsidP="00847B49">
      <w:pPr>
        <w:widowControl w:val="0"/>
        <w:autoSpaceDE w:val="0"/>
        <w:autoSpaceDN w:val="0"/>
        <w:jc w:val="both"/>
        <w:rPr>
          <w:rFonts w:ascii="Tahoma" w:eastAsia="Arial" w:hAnsi="Tahoma" w:cs="Tahoma"/>
          <w:sz w:val="18"/>
          <w:szCs w:val="18"/>
        </w:rPr>
      </w:pPr>
    </w:p>
    <w:p w14:paraId="79302B82" w14:textId="77777777" w:rsidR="00847B49" w:rsidRDefault="00847B49" w:rsidP="00847B49">
      <w:pPr>
        <w:widowControl w:val="0"/>
        <w:autoSpaceDE w:val="0"/>
        <w:autoSpaceDN w:val="0"/>
        <w:jc w:val="both"/>
        <w:rPr>
          <w:rFonts w:ascii="Tahoma" w:eastAsia="Arial" w:hAnsi="Tahoma" w:cs="Tahoma"/>
          <w:sz w:val="18"/>
          <w:szCs w:val="18"/>
        </w:rPr>
      </w:pPr>
      <w:r>
        <w:rPr>
          <w:rFonts w:ascii="Tahoma" w:eastAsia="Arial" w:hAnsi="Tahoma" w:cs="Tahoma"/>
          <w:sz w:val="18"/>
          <w:szCs w:val="18"/>
        </w:rPr>
        <w:t xml:space="preserve">Cada artefacto será colocado en el lugar indicado por los planos. Una vez determinada la ubicación del inodoro, el especialista trazará los ejes en el piso sobre el punto de desagüe a fin de identificar los puntos de anclaje o sujeción.  </w:t>
      </w:r>
    </w:p>
    <w:p w14:paraId="48020A78" w14:textId="77777777" w:rsidR="00847B49" w:rsidRDefault="00847B49" w:rsidP="00847B49">
      <w:pPr>
        <w:widowControl w:val="0"/>
        <w:autoSpaceDE w:val="0"/>
        <w:autoSpaceDN w:val="0"/>
        <w:jc w:val="both"/>
        <w:rPr>
          <w:rFonts w:ascii="Tahoma" w:eastAsia="Arial" w:hAnsi="Tahoma" w:cs="Tahoma"/>
          <w:sz w:val="18"/>
          <w:szCs w:val="18"/>
        </w:rPr>
      </w:pPr>
    </w:p>
    <w:p w14:paraId="11587B55" w14:textId="77777777" w:rsidR="00847B49" w:rsidRDefault="00847B49" w:rsidP="00847B49">
      <w:pPr>
        <w:widowControl w:val="0"/>
        <w:autoSpaceDE w:val="0"/>
        <w:autoSpaceDN w:val="0"/>
        <w:jc w:val="both"/>
        <w:rPr>
          <w:rFonts w:ascii="Tahoma" w:eastAsia="Arial" w:hAnsi="Tahoma" w:cs="Tahoma"/>
          <w:sz w:val="18"/>
          <w:szCs w:val="18"/>
        </w:rPr>
      </w:pPr>
      <w:r>
        <w:rPr>
          <w:rFonts w:ascii="Tahoma" w:eastAsia="Arial" w:hAnsi="Tahoma" w:cs="Tahoma"/>
          <w:sz w:val="18"/>
          <w:szCs w:val="18"/>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14:paraId="0A802846" w14:textId="77777777" w:rsidR="00847B49" w:rsidRDefault="00847B49" w:rsidP="00847B49">
      <w:pPr>
        <w:widowControl w:val="0"/>
        <w:autoSpaceDE w:val="0"/>
        <w:autoSpaceDN w:val="0"/>
        <w:jc w:val="both"/>
        <w:rPr>
          <w:rFonts w:ascii="Tahoma" w:eastAsia="Arial" w:hAnsi="Tahoma" w:cs="Tahoma"/>
          <w:sz w:val="18"/>
          <w:szCs w:val="18"/>
        </w:rPr>
      </w:pPr>
    </w:p>
    <w:p w14:paraId="7195C857" w14:textId="77777777" w:rsidR="00847B49" w:rsidRDefault="00847B49" w:rsidP="00847B49">
      <w:pPr>
        <w:widowControl w:val="0"/>
        <w:autoSpaceDE w:val="0"/>
        <w:autoSpaceDN w:val="0"/>
        <w:jc w:val="both"/>
        <w:rPr>
          <w:rFonts w:ascii="Tahoma" w:eastAsia="Arial" w:hAnsi="Tahoma" w:cs="Tahoma"/>
          <w:sz w:val="18"/>
          <w:szCs w:val="18"/>
        </w:rPr>
      </w:pPr>
      <w:r>
        <w:rPr>
          <w:rFonts w:ascii="Tahoma" w:eastAsia="Arial" w:hAnsi="Tahoma" w:cs="Tahoma"/>
          <w:sz w:val="18"/>
          <w:szCs w:val="18"/>
        </w:rPr>
        <w:t>Una vez concluida la instalación se verificará el correcto funcionamiento del artefacto, para lo cual ambos sistemas de agua potable y sanitario deben estarán en funcionamiento pleno. En caso de que no cuente con sistema de agua potable por razones ajenas al proyecto, la Entidad Ejecutora deberá proporcionar mediante bombas y tanques la dotación de agua para las verificaciones de buen funcionamiento correspondientes.</w:t>
      </w:r>
    </w:p>
    <w:p w14:paraId="1A339351" w14:textId="77777777" w:rsidR="00847B49" w:rsidRDefault="00847B49" w:rsidP="00847B49">
      <w:pPr>
        <w:widowControl w:val="0"/>
        <w:autoSpaceDE w:val="0"/>
        <w:autoSpaceDN w:val="0"/>
        <w:jc w:val="both"/>
        <w:rPr>
          <w:rFonts w:ascii="Tahoma" w:eastAsia="Arial" w:hAnsi="Tahoma" w:cs="Tahoma"/>
          <w:sz w:val="18"/>
          <w:szCs w:val="18"/>
        </w:rPr>
      </w:pPr>
    </w:p>
    <w:p w14:paraId="47A73882" w14:textId="77777777" w:rsidR="00847B49" w:rsidRDefault="00847B49" w:rsidP="00847B49">
      <w:pPr>
        <w:widowControl w:val="0"/>
        <w:autoSpaceDE w:val="0"/>
        <w:autoSpaceDN w:val="0"/>
        <w:jc w:val="both"/>
        <w:rPr>
          <w:rFonts w:ascii="Tahoma" w:eastAsia="Arial" w:hAnsi="Tahoma" w:cs="Tahoma"/>
          <w:sz w:val="18"/>
          <w:szCs w:val="18"/>
        </w:rPr>
      </w:pPr>
      <w:r>
        <w:rPr>
          <w:rFonts w:ascii="Tahoma" w:eastAsia="Arial" w:hAnsi="Tahoma" w:cs="Tahoma"/>
          <w:sz w:val="18"/>
          <w:szCs w:val="18"/>
        </w:rPr>
        <w:t>Cualquier pieza colocada que presente defectos o fugas de agua será rechazada por el Inspector de proyecto hasta que se corrijan las fallas.</w:t>
      </w:r>
    </w:p>
    <w:p w14:paraId="752FA1E6" w14:textId="77777777" w:rsidR="00847B49" w:rsidRDefault="00847B49" w:rsidP="00847B49">
      <w:pPr>
        <w:widowControl w:val="0"/>
        <w:autoSpaceDE w:val="0"/>
        <w:autoSpaceDN w:val="0"/>
        <w:jc w:val="both"/>
        <w:rPr>
          <w:rFonts w:ascii="Tahoma" w:eastAsia="Arial" w:hAnsi="Tahoma" w:cs="Tahoma"/>
          <w:sz w:val="18"/>
          <w:szCs w:val="18"/>
        </w:rPr>
      </w:pPr>
    </w:p>
    <w:p w14:paraId="3F62EA1E" w14:textId="77777777" w:rsidR="00847B49" w:rsidRDefault="00847B49" w:rsidP="00847B49">
      <w:pPr>
        <w:widowControl w:val="0"/>
        <w:autoSpaceDE w:val="0"/>
        <w:autoSpaceDN w:val="0"/>
        <w:jc w:val="both"/>
        <w:rPr>
          <w:rFonts w:ascii="Tahoma" w:eastAsia="Arial" w:hAnsi="Tahoma" w:cs="Tahoma"/>
          <w:b/>
          <w:sz w:val="18"/>
          <w:szCs w:val="18"/>
        </w:rPr>
      </w:pPr>
      <w:r>
        <w:rPr>
          <w:rFonts w:ascii="Tahoma" w:eastAsia="Arial" w:hAnsi="Tahoma" w:cs="Tahoma"/>
          <w:b/>
          <w:sz w:val="18"/>
          <w:szCs w:val="18"/>
        </w:rPr>
        <w:t>Criterios de Control, Aceptación y Rechazo</w:t>
      </w:r>
    </w:p>
    <w:p w14:paraId="50BC5A96" w14:textId="77777777" w:rsidR="00847B49" w:rsidRDefault="00847B49" w:rsidP="00847B49">
      <w:pPr>
        <w:widowControl w:val="0"/>
        <w:autoSpaceDE w:val="0"/>
        <w:autoSpaceDN w:val="0"/>
        <w:jc w:val="both"/>
        <w:rPr>
          <w:rFonts w:ascii="Tahoma" w:eastAsia="Arial" w:hAnsi="Tahoma" w:cs="Tahoma"/>
          <w:sz w:val="18"/>
          <w:szCs w:val="18"/>
        </w:rPr>
      </w:pPr>
    </w:p>
    <w:p w14:paraId="64EC1697" w14:textId="77777777" w:rsidR="00847B49" w:rsidRDefault="00847B49" w:rsidP="00847B49">
      <w:pPr>
        <w:widowControl w:val="0"/>
        <w:autoSpaceDE w:val="0"/>
        <w:autoSpaceDN w:val="0"/>
        <w:jc w:val="both"/>
        <w:rPr>
          <w:rFonts w:ascii="Tahoma" w:eastAsia="Arial" w:hAnsi="Tahoma" w:cs="Tahoma"/>
          <w:sz w:val="18"/>
          <w:szCs w:val="18"/>
        </w:rPr>
      </w:pPr>
      <w:r>
        <w:rPr>
          <w:rFonts w:ascii="Tahoma" w:eastAsia="Arial" w:hAnsi="Tahoma" w:cs="Tahoma"/>
          <w:sz w:val="18"/>
          <w:szCs w:val="18"/>
        </w:rPr>
        <w:t>El Inspector de proyecto, previa a la aprobación de actividad, deberá instruir la realización de pruebas hidráulicas de buen funcionamiento del tanque de descarga, del sistema de alimentación de agua y del desagüe, para lo cual la Entidad Ejecutora deberá garantizar las condiciones adecuadas, es decir, el sistema de agua potable y sistema de desagüe funcionen.</w:t>
      </w:r>
    </w:p>
    <w:p w14:paraId="502B807D" w14:textId="77777777" w:rsidR="00847B49" w:rsidRDefault="00847B49" w:rsidP="00847B49">
      <w:pPr>
        <w:widowControl w:val="0"/>
        <w:autoSpaceDE w:val="0"/>
        <w:autoSpaceDN w:val="0"/>
        <w:jc w:val="both"/>
        <w:rPr>
          <w:rFonts w:ascii="Tahoma" w:eastAsia="Arial" w:hAnsi="Tahoma" w:cs="Tahoma"/>
          <w:sz w:val="18"/>
          <w:szCs w:val="18"/>
        </w:rPr>
      </w:pPr>
    </w:p>
    <w:p w14:paraId="2FED08E3" w14:textId="77777777" w:rsidR="00847B49" w:rsidRDefault="00847B49" w:rsidP="00847B49">
      <w:pPr>
        <w:widowControl w:val="0"/>
        <w:autoSpaceDE w:val="0"/>
        <w:autoSpaceDN w:val="0"/>
        <w:jc w:val="both"/>
        <w:rPr>
          <w:rFonts w:ascii="Tahoma" w:eastAsia="Arial" w:hAnsi="Tahoma" w:cs="Tahoma"/>
          <w:sz w:val="18"/>
          <w:szCs w:val="18"/>
        </w:rPr>
      </w:pPr>
      <w:r>
        <w:rPr>
          <w:rFonts w:ascii="Tahoma" w:eastAsia="Arial" w:hAnsi="Tahoma" w:cs="Tahoma"/>
          <w:sz w:val="18"/>
          <w:szCs w:val="18"/>
        </w:rPr>
        <w:t>Cualquier mal funcionamiento del tanque, desagüe del propio inodoro, accesorio o fuga de agua en el chicotillo, base del inodoro, u otro sector, será rechazado y deberá ser corregido por la Entidad Ejecutora a su costo.</w:t>
      </w:r>
    </w:p>
    <w:p w14:paraId="337ABF43" w14:textId="77777777" w:rsidR="00847B49" w:rsidRDefault="00847B49" w:rsidP="00847B49">
      <w:pPr>
        <w:widowControl w:val="0"/>
        <w:tabs>
          <w:tab w:val="left" w:pos="560"/>
        </w:tabs>
        <w:autoSpaceDE w:val="0"/>
        <w:autoSpaceDN w:val="0"/>
        <w:jc w:val="both"/>
        <w:rPr>
          <w:rFonts w:ascii="Tahoma" w:eastAsia="Arial" w:hAnsi="Tahoma" w:cs="Tahoma"/>
          <w:sz w:val="18"/>
          <w:szCs w:val="18"/>
        </w:rPr>
      </w:pPr>
    </w:p>
    <w:tbl>
      <w:tblPr>
        <w:tblStyle w:val="Tablaconcuadrcula"/>
        <w:tblW w:w="5000" w:type="pct"/>
        <w:jc w:val="center"/>
        <w:tblLook w:val="04A0" w:firstRow="1" w:lastRow="0" w:firstColumn="1" w:lastColumn="0" w:noHBand="0" w:noVBand="1"/>
      </w:tblPr>
      <w:tblGrid>
        <w:gridCol w:w="561"/>
        <w:gridCol w:w="2291"/>
        <w:gridCol w:w="1099"/>
        <w:gridCol w:w="5302"/>
      </w:tblGrid>
      <w:tr w:rsidR="00847B49" w14:paraId="311E4203" w14:textId="77777777" w:rsidTr="00583927">
        <w:trPr>
          <w:trHeight w:val="227"/>
          <w:jc w:val="center"/>
        </w:trPr>
        <w:tc>
          <w:tcPr>
            <w:tcW w:w="303"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07083C2B" w14:textId="77777777" w:rsidR="00847B49" w:rsidRDefault="00847B49" w:rsidP="00583927">
            <w:pPr>
              <w:widowControl w:val="0"/>
              <w:autoSpaceDE w:val="0"/>
              <w:autoSpaceDN w:val="0"/>
              <w:jc w:val="center"/>
              <w:rPr>
                <w:rFonts w:ascii="Tahoma" w:eastAsia="Arial" w:hAnsi="Tahoma" w:cs="Tahoma"/>
                <w:b/>
                <w:sz w:val="18"/>
                <w:szCs w:val="18"/>
              </w:rPr>
            </w:pPr>
            <w:proofErr w:type="spellStart"/>
            <w:r>
              <w:rPr>
                <w:rFonts w:ascii="Tahoma" w:eastAsia="Arial" w:hAnsi="Tahoma" w:cs="Tahoma"/>
                <w:b/>
                <w:sz w:val="18"/>
                <w:szCs w:val="18"/>
              </w:rPr>
              <w:t>N°</w:t>
            </w:r>
            <w:proofErr w:type="spellEnd"/>
          </w:p>
        </w:tc>
        <w:tc>
          <w:tcPr>
            <w:tcW w:w="1238"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61F8F464" w14:textId="77777777" w:rsidR="00847B49" w:rsidRDefault="00847B49" w:rsidP="00583927">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CODIGO</w:t>
            </w:r>
          </w:p>
        </w:tc>
        <w:tc>
          <w:tcPr>
            <w:tcW w:w="594"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26C49811" w14:textId="77777777" w:rsidR="00847B49" w:rsidRDefault="00847B49" w:rsidP="00583927">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UNIDAD</w:t>
            </w:r>
          </w:p>
        </w:tc>
        <w:tc>
          <w:tcPr>
            <w:tcW w:w="2865"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5F0A81B1" w14:textId="77777777" w:rsidR="00847B49" w:rsidRDefault="00847B49" w:rsidP="00583927">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ITEM</w:t>
            </w:r>
          </w:p>
        </w:tc>
      </w:tr>
      <w:tr w:rsidR="00847B49" w14:paraId="7C3CD008" w14:textId="77777777" w:rsidTr="00583927">
        <w:trPr>
          <w:trHeight w:val="227"/>
          <w:jc w:val="center"/>
        </w:trPr>
        <w:tc>
          <w:tcPr>
            <w:tcW w:w="303"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70D73757" w14:textId="77777777" w:rsidR="00847B49" w:rsidRDefault="00847B49" w:rsidP="00583927">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43</w:t>
            </w:r>
          </w:p>
        </w:tc>
        <w:tc>
          <w:tcPr>
            <w:tcW w:w="1238"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0B730509" w14:textId="77777777" w:rsidR="00847B49" w:rsidRDefault="00847B49" w:rsidP="00583927">
            <w:pPr>
              <w:widowControl w:val="0"/>
              <w:autoSpaceDE w:val="0"/>
              <w:autoSpaceDN w:val="0"/>
              <w:jc w:val="center"/>
              <w:rPr>
                <w:rFonts w:ascii="Tahoma" w:eastAsia="Arial" w:hAnsi="Tahoma" w:cs="Tahoma"/>
                <w:b/>
                <w:sz w:val="18"/>
                <w:szCs w:val="18"/>
              </w:rPr>
            </w:pPr>
            <w:r>
              <w:rPr>
                <w:rFonts w:ascii="Tahoma" w:eastAsia="Arial" w:hAnsi="Tahoma" w:cs="Tahoma"/>
                <w:b/>
                <w:bCs/>
                <w:color w:val="000000"/>
                <w:sz w:val="18"/>
                <w:szCs w:val="18"/>
              </w:rPr>
              <w:t>VAC-IA-ART-1</w:t>
            </w:r>
          </w:p>
        </w:tc>
        <w:tc>
          <w:tcPr>
            <w:tcW w:w="594"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5694EAA2" w14:textId="77777777" w:rsidR="00847B49" w:rsidRDefault="00847B49" w:rsidP="00583927">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PZA</w:t>
            </w:r>
          </w:p>
        </w:tc>
        <w:tc>
          <w:tcPr>
            <w:tcW w:w="2865"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29FA23D1" w14:textId="77777777" w:rsidR="00847B49" w:rsidRDefault="00847B49" w:rsidP="00583927">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PROVISIÓN Y COLOCADO DE LAVAMANOS CON ACCESORIOS</w:t>
            </w:r>
          </w:p>
        </w:tc>
      </w:tr>
    </w:tbl>
    <w:p w14:paraId="4405AB35" w14:textId="77777777" w:rsidR="00847B49" w:rsidRDefault="00847B49" w:rsidP="00847B49">
      <w:pPr>
        <w:widowControl w:val="0"/>
        <w:tabs>
          <w:tab w:val="left" w:pos="560"/>
        </w:tabs>
        <w:autoSpaceDE w:val="0"/>
        <w:autoSpaceDN w:val="0"/>
        <w:jc w:val="both"/>
        <w:rPr>
          <w:rFonts w:ascii="Tahoma" w:eastAsia="Arial" w:hAnsi="Tahoma" w:cs="Tahoma"/>
          <w:b/>
          <w:sz w:val="18"/>
          <w:szCs w:val="18"/>
        </w:rPr>
      </w:pPr>
    </w:p>
    <w:p w14:paraId="2885E41A" w14:textId="77777777" w:rsidR="00847B49" w:rsidRDefault="00847B49" w:rsidP="00847B49">
      <w:pPr>
        <w:widowControl w:val="0"/>
        <w:tabs>
          <w:tab w:val="left" w:pos="560"/>
        </w:tabs>
        <w:autoSpaceDE w:val="0"/>
        <w:autoSpaceDN w:val="0"/>
        <w:jc w:val="both"/>
        <w:rPr>
          <w:rFonts w:ascii="Tahoma" w:eastAsia="Arial" w:hAnsi="Tahoma" w:cs="Tahoma"/>
          <w:b/>
          <w:sz w:val="18"/>
          <w:szCs w:val="18"/>
        </w:rPr>
      </w:pPr>
      <w:r>
        <w:rPr>
          <w:rFonts w:ascii="Tahoma" w:eastAsia="Arial" w:hAnsi="Tahoma" w:cs="Tahoma"/>
          <w:b/>
          <w:sz w:val="18"/>
          <w:szCs w:val="18"/>
        </w:rPr>
        <w:t>DESCRIPCIÓN. -</w:t>
      </w:r>
    </w:p>
    <w:p w14:paraId="338C76BD" w14:textId="77777777" w:rsidR="00847B49" w:rsidRDefault="00847B49" w:rsidP="00847B49">
      <w:pPr>
        <w:widowControl w:val="0"/>
        <w:tabs>
          <w:tab w:val="left" w:pos="560"/>
        </w:tabs>
        <w:autoSpaceDE w:val="0"/>
        <w:autoSpaceDN w:val="0"/>
        <w:jc w:val="both"/>
        <w:rPr>
          <w:rFonts w:ascii="Tahoma" w:eastAsia="Arial" w:hAnsi="Tahoma" w:cs="Tahoma"/>
          <w:b/>
          <w:sz w:val="18"/>
          <w:szCs w:val="18"/>
        </w:rPr>
      </w:pPr>
    </w:p>
    <w:p w14:paraId="2EB3FA77" w14:textId="77777777" w:rsidR="00847B49" w:rsidRDefault="00847B49" w:rsidP="00847B49">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Este ítem se refiere a la provisión y colocado de lavamanos con accesorios, pedestal de porcelana sanitaria, de primera calidad, emplazados en el lugar especificado en las posiciones especificadas en los planos constructivos y/o de acuerdo a las directrices emitidas por el Inspector de proyecto.</w:t>
      </w:r>
    </w:p>
    <w:p w14:paraId="499C7DD9" w14:textId="77777777" w:rsidR="00847B49" w:rsidRDefault="00847B49" w:rsidP="00847B49">
      <w:pPr>
        <w:widowControl w:val="0"/>
        <w:tabs>
          <w:tab w:val="left" w:pos="560"/>
        </w:tabs>
        <w:autoSpaceDE w:val="0"/>
        <w:autoSpaceDN w:val="0"/>
        <w:jc w:val="both"/>
        <w:rPr>
          <w:rFonts w:ascii="Tahoma" w:eastAsia="Arial" w:hAnsi="Tahoma" w:cs="Tahoma"/>
          <w:sz w:val="18"/>
          <w:szCs w:val="18"/>
        </w:rPr>
      </w:pPr>
    </w:p>
    <w:p w14:paraId="1394C6C6" w14:textId="77777777" w:rsidR="00847B49" w:rsidRDefault="00847B49" w:rsidP="00847B49">
      <w:pPr>
        <w:widowControl w:val="0"/>
        <w:tabs>
          <w:tab w:val="left" w:pos="560"/>
        </w:tabs>
        <w:autoSpaceDE w:val="0"/>
        <w:autoSpaceDN w:val="0"/>
        <w:jc w:val="both"/>
        <w:rPr>
          <w:rFonts w:ascii="Tahoma" w:eastAsia="Arial" w:hAnsi="Tahoma" w:cs="Tahoma"/>
          <w:b/>
          <w:sz w:val="18"/>
          <w:szCs w:val="18"/>
        </w:rPr>
      </w:pPr>
      <w:r>
        <w:rPr>
          <w:rFonts w:ascii="Tahoma" w:eastAsia="Arial" w:hAnsi="Tahoma" w:cs="Tahoma"/>
          <w:b/>
          <w:sz w:val="18"/>
          <w:szCs w:val="18"/>
        </w:rPr>
        <w:t>MATERIALES, HERRAMIENTAS Y EQUIPO. -</w:t>
      </w:r>
    </w:p>
    <w:p w14:paraId="4D9A64B5" w14:textId="77777777" w:rsidR="00847B49" w:rsidRDefault="00847B49" w:rsidP="00847B49">
      <w:pPr>
        <w:widowControl w:val="0"/>
        <w:tabs>
          <w:tab w:val="left" w:pos="8711"/>
        </w:tabs>
        <w:autoSpaceDE w:val="0"/>
        <w:autoSpaceDN w:val="0"/>
        <w:jc w:val="both"/>
        <w:rPr>
          <w:rFonts w:ascii="Tahoma" w:eastAsia="Arial" w:hAnsi="Tahoma" w:cs="Tahoma"/>
          <w:sz w:val="18"/>
          <w:szCs w:val="18"/>
        </w:rPr>
      </w:pPr>
    </w:p>
    <w:p w14:paraId="3716583C" w14:textId="77777777" w:rsidR="00847B49" w:rsidRDefault="00847B49" w:rsidP="00847B49">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6F43BF86" w14:textId="77777777" w:rsidR="00847B49" w:rsidRDefault="00847B49" w:rsidP="00847B49">
      <w:pPr>
        <w:widowControl w:val="0"/>
        <w:tabs>
          <w:tab w:val="left" w:pos="8711"/>
        </w:tabs>
        <w:autoSpaceDE w:val="0"/>
        <w:autoSpaceDN w:val="0"/>
        <w:jc w:val="both"/>
        <w:rPr>
          <w:rFonts w:ascii="Tahoma" w:eastAsia="Arial" w:hAnsi="Tahoma" w:cs="Tahoma"/>
          <w:sz w:val="18"/>
          <w:szCs w:val="18"/>
        </w:rPr>
      </w:pPr>
    </w:p>
    <w:p w14:paraId="15176DB2" w14:textId="77777777" w:rsidR="00847B49" w:rsidRDefault="00847B49" w:rsidP="00847B49">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Los accesorios deben ser de primera calidad dentro el mercado local y que cumplan las exigencias técnicas del proyecto.</w:t>
      </w:r>
    </w:p>
    <w:p w14:paraId="3ED7FC70" w14:textId="77777777" w:rsidR="00847B49" w:rsidRDefault="00847B49" w:rsidP="00847B49">
      <w:pPr>
        <w:widowControl w:val="0"/>
        <w:tabs>
          <w:tab w:val="left" w:pos="8711"/>
        </w:tabs>
        <w:autoSpaceDE w:val="0"/>
        <w:autoSpaceDN w:val="0"/>
        <w:jc w:val="both"/>
        <w:rPr>
          <w:rFonts w:ascii="Tahoma" w:hAnsi="Tahoma" w:cs="Tahoma"/>
          <w:color w:val="333333"/>
          <w:sz w:val="18"/>
          <w:szCs w:val="18"/>
          <w:lang w:eastAsia="es-ES"/>
        </w:rPr>
      </w:pPr>
    </w:p>
    <w:p w14:paraId="7EFC260E" w14:textId="77777777" w:rsidR="00847B49" w:rsidRDefault="00847B49" w:rsidP="00847B49">
      <w:pPr>
        <w:widowControl w:val="0"/>
        <w:tabs>
          <w:tab w:val="left" w:pos="560"/>
        </w:tabs>
        <w:autoSpaceDE w:val="0"/>
        <w:autoSpaceDN w:val="0"/>
        <w:jc w:val="both"/>
        <w:rPr>
          <w:rFonts w:ascii="Tahoma" w:eastAsia="Arial" w:hAnsi="Tahoma" w:cs="Tahoma"/>
          <w:b/>
          <w:sz w:val="18"/>
          <w:szCs w:val="18"/>
        </w:rPr>
      </w:pPr>
      <w:r>
        <w:rPr>
          <w:rFonts w:ascii="Tahoma" w:eastAsia="Arial" w:hAnsi="Tahoma" w:cs="Tahoma"/>
          <w:b/>
          <w:sz w:val="18"/>
          <w:szCs w:val="18"/>
        </w:rPr>
        <w:t xml:space="preserve">FORMA DE EJECUCIÓN. - </w:t>
      </w:r>
    </w:p>
    <w:p w14:paraId="2A4CF155" w14:textId="77777777" w:rsidR="00847B49" w:rsidRDefault="00847B49" w:rsidP="00847B49">
      <w:pPr>
        <w:widowControl w:val="0"/>
        <w:tabs>
          <w:tab w:val="left" w:pos="560"/>
        </w:tabs>
        <w:autoSpaceDE w:val="0"/>
        <w:autoSpaceDN w:val="0"/>
        <w:jc w:val="both"/>
        <w:rPr>
          <w:rFonts w:ascii="Tahoma" w:eastAsia="Arial" w:hAnsi="Tahoma" w:cs="Tahoma"/>
          <w:b/>
          <w:sz w:val="18"/>
          <w:szCs w:val="18"/>
        </w:rPr>
      </w:pPr>
    </w:p>
    <w:p w14:paraId="64D3024C" w14:textId="77777777" w:rsidR="00847B49" w:rsidRDefault="00847B49" w:rsidP="00847B49">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Su ubicación e instalación del lavamanos será el indicado en los planos de construcción o los indicados por el Inspector de proyecto, donde exista el punto sanitario y el punto hidráulico.</w:t>
      </w:r>
    </w:p>
    <w:p w14:paraId="0E0C1533" w14:textId="77777777" w:rsidR="00847B49" w:rsidRDefault="00847B49" w:rsidP="00847B49">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Antes del colocado, la Entidad Ejecutora deberá presentar el artefacto al Inspector de proyectos para su correspondiente aprobación.</w:t>
      </w:r>
    </w:p>
    <w:p w14:paraId="0095F51C" w14:textId="77777777" w:rsidR="00847B49" w:rsidRDefault="00847B49" w:rsidP="00847B49">
      <w:pPr>
        <w:widowControl w:val="0"/>
        <w:tabs>
          <w:tab w:val="left" w:pos="560"/>
        </w:tabs>
        <w:autoSpaceDE w:val="0"/>
        <w:autoSpaceDN w:val="0"/>
        <w:jc w:val="both"/>
        <w:rPr>
          <w:rFonts w:ascii="Tahoma" w:eastAsia="Arial" w:hAnsi="Tahoma" w:cs="Tahoma"/>
          <w:sz w:val="18"/>
          <w:szCs w:val="18"/>
        </w:rPr>
      </w:pPr>
    </w:p>
    <w:p w14:paraId="13E8F3C3" w14:textId="77777777" w:rsidR="00847B49" w:rsidRDefault="00847B49" w:rsidP="00847B49">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Se realizará el replanteo donde se ubicará el lavamanos y el grifo de acuerdo a los detalles arquitectónicos, planos constructivos y/o instrucciones del Inspector de proyecto.</w:t>
      </w:r>
    </w:p>
    <w:p w14:paraId="6ADC4958" w14:textId="77777777" w:rsidR="00847B49" w:rsidRDefault="00847B49" w:rsidP="00847B49">
      <w:pPr>
        <w:widowControl w:val="0"/>
        <w:autoSpaceDE w:val="0"/>
        <w:autoSpaceDN w:val="0"/>
        <w:jc w:val="both"/>
        <w:rPr>
          <w:rFonts w:ascii="Tahoma" w:eastAsia="Arial" w:hAnsi="Tahoma" w:cs="Tahoma"/>
          <w:sz w:val="18"/>
          <w:szCs w:val="18"/>
        </w:rPr>
      </w:pPr>
      <w:r>
        <w:rPr>
          <w:rFonts w:ascii="Tahoma" w:eastAsia="Arial" w:hAnsi="Tahoma" w:cs="Tahoma"/>
          <w:sz w:val="18"/>
          <w:szCs w:val="18"/>
        </w:rPr>
        <w:t>Verificar que el revestimiento cerámico de las paredes y piso del baño este totalmente culminados.</w:t>
      </w:r>
    </w:p>
    <w:p w14:paraId="1FF6A194" w14:textId="77777777" w:rsidR="00847B49" w:rsidRDefault="00847B49" w:rsidP="00847B49">
      <w:pPr>
        <w:widowControl w:val="0"/>
        <w:autoSpaceDE w:val="0"/>
        <w:autoSpaceDN w:val="0"/>
        <w:jc w:val="both"/>
        <w:rPr>
          <w:rFonts w:ascii="Tahoma" w:eastAsia="Arial" w:hAnsi="Tahoma" w:cs="Tahoma"/>
          <w:sz w:val="18"/>
          <w:szCs w:val="18"/>
        </w:rPr>
      </w:pPr>
    </w:p>
    <w:p w14:paraId="53A17C83" w14:textId="77777777" w:rsidR="00847B49" w:rsidRDefault="00847B49" w:rsidP="00847B49">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Ubicar el punto de desagüe y punto hidráulico para el lavamanos, además tenga el nivel aceptado y el espacio suficiente para la implementación del artefacto, con la aprobación del Inspector de proyectos.</w:t>
      </w:r>
    </w:p>
    <w:p w14:paraId="75328DF2" w14:textId="77777777" w:rsidR="00847B49" w:rsidRDefault="00847B49" w:rsidP="00847B49">
      <w:pPr>
        <w:widowControl w:val="0"/>
        <w:autoSpaceDE w:val="0"/>
        <w:autoSpaceDN w:val="0"/>
        <w:jc w:val="both"/>
        <w:rPr>
          <w:rFonts w:ascii="Tahoma" w:eastAsia="Arial" w:hAnsi="Tahoma" w:cs="Tahoma"/>
          <w:sz w:val="18"/>
          <w:szCs w:val="18"/>
        </w:rPr>
      </w:pPr>
      <w:r>
        <w:rPr>
          <w:rFonts w:ascii="Tahoma" w:eastAsia="Arial" w:hAnsi="Tahoma" w:cs="Tahoma"/>
          <w:sz w:val="18"/>
          <w:szCs w:val="18"/>
        </w:rPr>
        <w:t>Colocar el lavamanos con pedestal con la posición final a instalar.</w:t>
      </w:r>
    </w:p>
    <w:p w14:paraId="2F7C6D62" w14:textId="77777777" w:rsidR="00847B49" w:rsidRDefault="00847B49" w:rsidP="00847B49">
      <w:pPr>
        <w:widowControl w:val="0"/>
        <w:autoSpaceDE w:val="0"/>
        <w:autoSpaceDN w:val="0"/>
        <w:jc w:val="both"/>
        <w:rPr>
          <w:rFonts w:ascii="Tahoma" w:eastAsia="Arial" w:hAnsi="Tahoma" w:cs="Tahoma"/>
          <w:sz w:val="18"/>
          <w:szCs w:val="18"/>
        </w:rPr>
      </w:pPr>
      <w:r>
        <w:rPr>
          <w:rFonts w:ascii="Tahoma" w:eastAsia="Arial" w:hAnsi="Tahoma" w:cs="Tahoma"/>
          <w:sz w:val="18"/>
          <w:szCs w:val="18"/>
        </w:rPr>
        <w:t>Marcar la posición de la platina, uñetas, las grapas plásticas o los tornillos en la pared terminada (según sea el caso).</w:t>
      </w:r>
    </w:p>
    <w:p w14:paraId="537D14CE" w14:textId="77777777" w:rsidR="00847B49" w:rsidRDefault="00847B49" w:rsidP="00847B49">
      <w:pPr>
        <w:widowControl w:val="0"/>
        <w:autoSpaceDE w:val="0"/>
        <w:autoSpaceDN w:val="0"/>
        <w:jc w:val="both"/>
        <w:rPr>
          <w:rFonts w:ascii="Tahoma" w:eastAsia="Arial" w:hAnsi="Tahoma" w:cs="Tahoma"/>
          <w:sz w:val="18"/>
          <w:szCs w:val="18"/>
        </w:rPr>
      </w:pPr>
      <w:r>
        <w:rPr>
          <w:rFonts w:ascii="Tahoma" w:eastAsia="Arial" w:hAnsi="Tahoma" w:cs="Tahoma"/>
          <w:sz w:val="18"/>
          <w:szCs w:val="18"/>
        </w:rPr>
        <w:t>Fijar la platina, uñetas o las grapas plásticas (según sea el caso).</w:t>
      </w:r>
    </w:p>
    <w:p w14:paraId="0093F244" w14:textId="77777777" w:rsidR="00847B49" w:rsidRDefault="00847B49" w:rsidP="00847B49">
      <w:pPr>
        <w:widowControl w:val="0"/>
        <w:autoSpaceDE w:val="0"/>
        <w:autoSpaceDN w:val="0"/>
        <w:jc w:val="both"/>
        <w:rPr>
          <w:rFonts w:ascii="Tahoma" w:eastAsia="Arial" w:hAnsi="Tahoma" w:cs="Tahoma"/>
          <w:sz w:val="18"/>
          <w:szCs w:val="18"/>
        </w:rPr>
      </w:pPr>
      <w:r>
        <w:rPr>
          <w:rFonts w:ascii="Tahoma" w:eastAsia="Arial" w:hAnsi="Tahoma" w:cs="Tahoma"/>
          <w:sz w:val="18"/>
          <w:szCs w:val="18"/>
        </w:rPr>
        <w:t>Perforar los agujeros marcados en la pared o en piso terminado (si el modelo lo permite). No fijar firmemente aún.</w:t>
      </w:r>
    </w:p>
    <w:p w14:paraId="46C1BC7F" w14:textId="77777777" w:rsidR="00847B49" w:rsidRDefault="00847B49" w:rsidP="00847B49">
      <w:pPr>
        <w:widowControl w:val="0"/>
        <w:autoSpaceDE w:val="0"/>
        <w:autoSpaceDN w:val="0"/>
        <w:jc w:val="both"/>
        <w:rPr>
          <w:rFonts w:ascii="Tahoma" w:eastAsia="Arial" w:hAnsi="Tahoma" w:cs="Tahoma"/>
          <w:sz w:val="18"/>
          <w:szCs w:val="18"/>
        </w:rPr>
      </w:pPr>
      <w:r>
        <w:rPr>
          <w:rFonts w:ascii="Tahoma" w:eastAsia="Arial" w:hAnsi="Tahoma" w:cs="Tahoma"/>
          <w:sz w:val="18"/>
          <w:szCs w:val="18"/>
        </w:rPr>
        <w:t>Colocar el lavamanos en la platina, las grapas plásticas o tornillos (según sea el caso).</w:t>
      </w:r>
    </w:p>
    <w:p w14:paraId="11692AE8" w14:textId="77777777" w:rsidR="00847B49" w:rsidRDefault="00847B49" w:rsidP="00847B49">
      <w:pPr>
        <w:widowControl w:val="0"/>
        <w:autoSpaceDE w:val="0"/>
        <w:autoSpaceDN w:val="0"/>
        <w:jc w:val="both"/>
        <w:rPr>
          <w:rFonts w:ascii="Tahoma" w:eastAsia="Arial" w:hAnsi="Tahoma" w:cs="Tahoma"/>
          <w:sz w:val="18"/>
          <w:szCs w:val="18"/>
        </w:rPr>
      </w:pPr>
      <w:r>
        <w:rPr>
          <w:rFonts w:ascii="Tahoma" w:eastAsia="Arial" w:hAnsi="Tahoma" w:cs="Tahoma"/>
          <w:sz w:val="18"/>
          <w:szCs w:val="18"/>
        </w:rPr>
        <w:t>Posicionar el pedestal levantando el lavamanos suavemente y fijándolo contra la pared. Fijar la platina, uñetas o las grapas plásticas (según sea el caso).</w:t>
      </w:r>
    </w:p>
    <w:p w14:paraId="0A9FD243" w14:textId="77777777" w:rsidR="00847B49" w:rsidRDefault="00847B49" w:rsidP="00847B49">
      <w:pPr>
        <w:widowControl w:val="0"/>
        <w:autoSpaceDE w:val="0"/>
        <w:autoSpaceDN w:val="0"/>
        <w:jc w:val="both"/>
        <w:rPr>
          <w:rFonts w:ascii="Tahoma" w:eastAsia="Arial" w:hAnsi="Tahoma" w:cs="Tahoma"/>
          <w:sz w:val="18"/>
          <w:szCs w:val="18"/>
        </w:rPr>
      </w:pPr>
      <w:r>
        <w:rPr>
          <w:rFonts w:ascii="Tahoma" w:eastAsia="Arial" w:hAnsi="Tahoma" w:cs="Tahoma"/>
          <w:sz w:val="18"/>
          <w:szCs w:val="18"/>
        </w:rPr>
        <w:t>Conectar el sifón al desagüe del piso con un tubo, para esto se debe utilizar la tuerca para unirlo al sifón y en ambos extremos asegurar bien la rosca para evitar la filtración de olores y de agua.</w:t>
      </w:r>
    </w:p>
    <w:p w14:paraId="30520EDC" w14:textId="77777777" w:rsidR="00847B49" w:rsidRDefault="00847B49" w:rsidP="00847B49">
      <w:pPr>
        <w:widowControl w:val="0"/>
        <w:autoSpaceDE w:val="0"/>
        <w:autoSpaceDN w:val="0"/>
        <w:jc w:val="both"/>
        <w:rPr>
          <w:rFonts w:ascii="Tahoma" w:eastAsia="Arial" w:hAnsi="Tahoma" w:cs="Tahoma"/>
          <w:sz w:val="18"/>
          <w:szCs w:val="18"/>
        </w:rPr>
      </w:pPr>
      <w:r>
        <w:rPr>
          <w:rFonts w:ascii="Tahoma" w:eastAsia="Arial" w:hAnsi="Tahoma" w:cs="Tahoma"/>
          <w:sz w:val="18"/>
          <w:szCs w:val="18"/>
        </w:rPr>
        <w:t>Conectar los suministros de agua a la grifería con el chicotillo flexible comprobando el sellado en todos los elementos utilizados.</w:t>
      </w:r>
    </w:p>
    <w:p w14:paraId="5710E271" w14:textId="77777777" w:rsidR="00847B49" w:rsidRDefault="00847B49" w:rsidP="00847B49">
      <w:pPr>
        <w:widowControl w:val="0"/>
        <w:autoSpaceDE w:val="0"/>
        <w:autoSpaceDN w:val="0"/>
        <w:jc w:val="both"/>
        <w:rPr>
          <w:rFonts w:ascii="Tahoma" w:eastAsia="Arial" w:hAnsi="Tahoma" w:cs="Tahoma"/>
          <w:sz w:val="18"/>
          <w:szCs w:val="18"/>
        </w:rPr>
      </w:pPr>
    </w:p>
    <w:p w14:paraId="3DCBDEB2" w14:textId="77777777" w:rsidR="00847B49" w:rsidRDefault="00847B49" w:rsidP="00847B49">
      <w:pPr>
        <w:widowControl w:val="0"/>
        <w:tabs>
          <w:tab w:val="left" w:pos="560"/>
        </w:tabs>
        <w:autoSpaceDE w:val="0"/>
        <w:autoSpaceDN w:val="0"/>
        <w:jc w:val="both"/>
        <w:rPr>
          <w:rFonts w:ascii="Tahoma" w:eastAsia="Arial" w:hAnsi="Tahoma" w:cs="Tahoma"/>
          <w:color w:val="000000"/>
          <w:sz w:val="18"/>
          <w:szCs w:val="18"/>
        </w:rPr>
      </w:pPr>
      <w:r>
        <w:rPr>
          <w:rFonts w:ascii="Tahoma" w:eastAsia="Arial" w:hAnsi="Tahoma" w:cs="Tahoma"/>
          <w:color w:val="000000"/>
          <w:sz w:val="18"/>
          <w:szCs w:val="18"/>
        </w:rPr>
        <w:t>Una vez se haya realizado la instalación completa del lavamanos, el Inspector de proyecto realizará la aprobación o rechazo de los trabajos concluidos, verificando el cumplimiento de la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512B1DBE" w14:textId="77777777" w:rsidR="00847B49" w:rsidRDefault="00847B49" w:rsidP="00847B49">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Toda la instalación deberá ser realizada necesariamente por personal calificado. La Entidad Ejecutora proveerá los materiales, herramientas y mano de obra necesarios para la correcta ejecución de este ítem.</w:t>
      </w:r>
    </w:p>
    <w:p w14:paraId="7E20DC02" w14:textId="77777777" w:rsidR="00847B49" w:rsidRDefault="00847B49" w:rsidP="00847B49">
      <w:pPr>
        <w:widowControl w:val="0"/>
        <w:tabs>
          <w:tab w:val="left" w:pos="560"/>
        </w:tabs>
        <w:autoSpaceDE w:val="0"/>
        <w:autoSpaceDN w:val="0"/>
        <w:jc w:val="both"/>
        <w:rPr>
          <w:rFonts w:ascii="Tahoma" w:eastAsia="Arial" w:hAnsi="Tahoma" w:cs="Tahoma"/>
          <w:sz w:val="18"/>
          <w:szCs w:val="18"/>
        </w:rPr>
      </w:pPr>
    </w:p>
    <w:p w14:paraId="4DA53EB3" w14:textId="77777777" w:rsidR="00847B49" w:rsidRDefault="00847B49" w:rsidP="00847B49">
      <w:pPr>
        <w:widowControl w:val="0"/>
        <w:tabs>
          <w:tab w:val="left" w:pos="8711"/>
        </w:tabs>
        <w:autoSpaceDE w:val="0"/>
        <w:autoSpaceDN w:val="0"/>
        <w:spacing w:after="120"/>
        <w:jc w:val="both"/>
        <w:rPr>
          <w:rFonts w:ascii="Tahoma" w:eastAsia="Arial" w:hAnsi="Tahoma" w:cs="Tahoma"/>
          <w:b/>
          <w:sz w:val="18"/>
          <w:szCs w:val="18"/>
        </w:rPr>
      </w:pPr>
      <w:r>
        <w:rPr>
          <w:rFonts w:ascii="Tahoma" w:eastAsia="Arial" w:hAnsi="Tahoma" w:cs="Tahoma"/>
          <w:b/>
          <w:sz w:val="18"/>
          <w:szCs w:val="18"/>
        </w:rPr>
        <w:t>Criterios de Control, Aceptación y Rechazo</w:t>
      </w:r>
    </w:p>
    <w:p w14:paraId="57632A2C" w14:textId="77777777" w:rsidR="00847B49" w:rsidRDefault="00847B49" w:rsidP="00847B49">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El Inspector de proyecto deberá verificar que la ejecución del ítem no presenta ningún defecto de materiales, ejecución, conexión, fuga, dimensiones o mal apoyado mediante testeo, inspección visual u otro método conveniente.</w:t>
      </w:r>
    </w:p>
    <w:p w14:paraId="1255CF53" w14:textId="77777777" w:rsidR="00847B49" w:rsidRDefault="00847B49" w:rsidP="00847B49">
      <w:pPr>
        <w:widowControl w:val="0"/>
        <w:autoSpaceDE w:val="0"/>
        <w:autoSpaceDN w:val="0"/>
        <w:jc w:val="both"/>
        <w:rPr>
          <w:rFonts w:ascii="Tahoma" w:eastAsia="Arial" w:hAnsi="Tahoma" w:cs="Tahoma"/>
          <w:b/>
          <w:sz w:val="18"/>
          <w:szCs w:val="18"/>
        </w:rPr>
      </w:pPr>
    </w:p>
    <w:tbl>
      <w:tblPr>
        <w:tblStyle w:val="Tablaconcuadrcula"/>
        <w:tblW w:w="5000" w:type="pct"/>
        <w:tblLook w:val="04A0" w:firstRow="1" w:lastRow="0" w:firstColumn="1" w:lastColumn="0" w:noHBand="0" w:noVBand="1"/>
      </w:tblPr>
      <w:tblGrid>
        <w:gridCol w:w="561"/>
        <w:gridCol w:w="2291"/>
        <w:gridCol w:w="1099"/>
        <w:gridCol w:w="5302"/>
      </w:tblGrid>
      <w:tr w:rsidR="00847B49" w14:paraId="5F7E1A4B" w14:textId="77777777" w:rsidTr="00583927">
        <w:tc>
          <w:tcPr>
            <w:tcW w:w="303"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00FF67DE" w14:textId="77777777" w:rsidR="00847B49" w:rsidRDefault="00847B49" w:rsidP="00583927">
            <w:pPr>
              <w:widowControl w:val="0"/>
              <w:autoSpaceDE w:val="0"/>
              <w:autoSpaceDN w:val="0"/>
              <w:jc w:val="center"/>
              <w:rPr>
                <w:rFonts w:ascii="Tahoma" w:eastAsia="Arial" w:hAnsi="Tahoma" w:cs="Tahoma"/>
                <w:b/>
                <w:sz w:val="18"/>
                <w:szCs w:val="18"/>
              </w:rPr>
            </w:pPr>
            <w:proofErr w:type="spellStart"/>
            <w:r>
              <w:rPr>
                <w:rFonts w:ascii="Tahoma" w:eastAsia="Arial" w:hAnsi="Tahoma" w:cs="Tahoma"/>
                <w:b/>
                <w:sz w:val="18"/>
                <w:szCs w:val="18"/>
              </w:rPr>
              <w:t>N°</w:t>
            </w:r>
            <w:proofErr w:type="spellEnd"/>
          </w:p>
        </w:tc>
        <w:tc>
          <w:tcPr>
            <w:tcW w:w="1238"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6140526A" w14:textId="77777777" w:rsidR="00847B49" w:rsidRDefault="00847B49" w:rsidP="00583927">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CODIGO</w:t>
            </w:r>
          </w:p>
        </w:tc>
        <w:tc>
          <w:tcPr>
            <w:tcW w:w="594"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7BA69122" w14:textId="77777777" w:rsidR="00847B49" w:rsidRDefault="00847B49" w:rsidP="00583927">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UNIDAD</w:t>
            </w:r>
          </w:p>
        </w:tc>
        <w:tc>
          <w:tcPr>
            <w:tcW w:w="2865"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401ACED8" w14:textId="77777777" w:rsidR="00847B49" w:rsidRDefault="00847B49" w:rsidP="00583927">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ITEM</w:t>
            </w:r>
          </w:p>
        </w:tc>
      </w:tr>
      <w:tr w:rsidR="00847B49" w14:paraId="602D092C" w14:textId="77777777" w:rsidTr="00583927">
        <w:trPr>
          <w:trHeight w:val="370"/>
        </w:trPr>
        <w:tc>
          <w:tcPr>
            <w:tcW w:w="303"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03C3A9AF" w14:textId="77777777" w:rsidR="00847B49" w:rsidRDefault="00847B49" w:rsidP="00583927">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44</w:t>
            </w:r>
          </w:p>
        </w:tc>
        <w:tc>
          <w:tcPr>
            <w:tcW w:w="1238"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04514A69" w14:textId="77777777" w:rsidR="00847B49" w:rsidRDefault="00847B49" w:rsidP="00583927">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VAC - IS - CAS - 5</w:t>
            </w:r>
          </w:p>
        </w:tc>
        <w:tc>
          <w:tcPr>
            <w:tcW w:w="594"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3DA05B96" w14:textId="77777777" w:rsidR="00847B49" w:rsidRDefault="00847B49" w:rsidP="00583927">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GLB</w:t>
            </w:r>
          </w:p>
        </w:tc>
        <w:tc>
          <w:tcPr>
            <w:tcW w:w="2865"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4BE6613C" w14:textId="77777777" w:rsidR="00847B49" w:rsidRDefault="00847B49" w:rsidP="00583927">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CÁMARA SÉPTICA DE LADRILLO GAMBOTE (24X12X6) (1,50X1,50)</w:t>
            </w:r>
          </w:p>
        </w:tc>
      </w:tr>
    </w:tbl>
    <w:p w14:paraId="3AC5B6AD" w14:textId="77777777" w:rsidR="00847B49" w:rsidRDefault="00847B49" w:rsidP="00847B49">
      <w:pPr>
        <w:widowControl w:val="0"/>
        <w:autoSpaceDE w:val="0"/>
        <w:autoSpaceDN w:val="0"/>
        <w:jc w:val="both"/>
        <w:rPr>
          <w:rFonts w:ascii="Tahoma" w:eastAsia="Arial" w:hAnsi="Tahoma" w:cs="Tahoma"/>
          <w:b/>
          <w:sz w:val="18"/>
          <w:szCs w:val="18"/>
        </w:rPr>
      </w:pPr>
    </w:p>
    <w:p w14:paraId="4DFDCE95" w14:textId="77777777" w:rsidR="00847B49" w:rsidRDefault="00847B49" w:rsidP="00847B49">
      <w:pPr>
        <w:widowControl w:val="0"/>
        <w:autoSpaceDE w:val="0"/>
        <w:autoSpaceDN w:val="0"/>
        <w:jc w:val="both"/>
        <w:rPr>
          <w:rFonts w:ascii="Tahoma" w:eastAsia="Arial" w:hAnsi="Tahoma" w:cs="Tahoma"/>
          <w:b/>
          <w:sz w:val="18"/>
          <w:szCs w:val="18"/>
        </w:rPr>
      </w:pPr>
      <w:r>
        <w:rPr>
          <w:rFonts w:ascii="Tahoma" w:eastAsia="Arial" w:hAnsi="Tahoma" w:cs="Tahoma"/>
          <w:b/>
          <w:sz w:val="18"/>
          <w:szCs w:val="18"/>
        </w:rPr>
        <w:t>DESCRIPCIÓN. –</w:t>
      </w:r>
    </w:p>
    <w:p w14:paraId="1CEB0BC3" w14:textId="77777777" w:rsidR="00847B49" w:rsidRDefault="00847B49" w:rsidP="00847B49">
      <w:pPr>
        <w:widowControl w:val="0"/>
        <w:autoSpaceDE w:val="0"/>
        <w:autoSpaceDN w:val="0"/>
        <w:jc w:val="both"/>
        <w:rPr>
          <w:rFonts w:ascii="Tahoma" w:eastAsia="Arial" w:hAnsi="Tahoma" w:cs="Tahoma"/>
          <w:b/>
          <w:sz w:val="18"/>
          <w:szCs w:val="18"/>
        </w:rPr>
      </w:pPr>
    </w:p>
    <w:p w14:paraId="002F0552" w14:textId="77777777" w:rsidR="00847B49" w:rsidRDefault="00847B49" w:rsidP="00847B49">
      <w:pPr>
        <w:widowControl w:val="0"/>
        <w:autoSpaceDE w:val="0"/>
        <w:autoSpaceDN w:val="0"/>
        <w:jc w:val="both"/>
        <w:rPr>
          <w:rFonts w:ascii="Tahoma" w:eastAsia="Verdana" w:hAnsi="Tahoma" w:cs="Tahoma"/>
          <w:spacing w:val="-1"/>
          <w:sz w:val="18"/>
          <w:szCs w:val="18"/>
        </w:rPr>
      </w:pPr>
      <w:r>
        <w:rPr>
          <w:rFonts w:ascii="Tahoma" w:eastAsia="Arial" w:hAnsi="Tahoma" w:cs="Tahoma"/>
          <w:sz w:val="18"/>
          <w:szCs w:val="18"/>
        </w:rPr>
        <w:t xml:space="preserve">El ítem comprende la provisión, instalación y construcción de </w:t>
      </w:r>
      <w:r>
        <w:rPr>
          <w:rFonts w:ascii="Tahoma" w:eastAsia="Arial" w:hAnsi="Tahoma" w:cs="Tahoma"/>
          <w:bCs/>
          <w:sz w:val="18"/>
          <w:szCs w:val="18"/>
        </w:rPr>
        <w:t xml:space="preserve">cámara séptica de ladrillo </w:t>
      </w:r>
      <w:proofErr w:type="spellStart"/>
      <w:r>
        <w:rPr>
          <w:rFonts w:ascii="Tahoma" w:eastAsia="Arial" w:hAnsi="Tahoma" w:cs="Tahoma"/>
          <w:bCs/>
          <w:sz w:val="18"/>
          <w:szCs w:val="18"/>
        </w:rPr>
        <w:t>gambote</w:t>
      </w:r>
      <w:proofErr w:type="spellEnd"/>
      <w:r>
        <w:rPr>
          <w:rFonts w:ascii="Tahoma" w:eastAsia="Arial" w:hAnsi="Tahoma" w:cs="Tahoma"/>
          <w:sz w:val="18"/>
          <w:szCs w:val="18"/>
        </w:rPr>
        <w:t xml:space="preserve">, para desagüe sanitario que permiten efectuar la recolección y disposición de las aguas residuales, de acuerdo a planos constructivos, </w:t>
      </w:r>
      <w:r>
        <w:rPr>
          <w:rFonts w:ascii="Tahoma" w:eastAsia="Verdana" w:hAnsi="Tahoma" w:cs="Tahoma"/>
          <w:spacing w:val="-1"/>
          <w:sz w:val="18"/>
          <w:szCs w:val="18"/>
        </w:rPr>
        <w:t>e instrucciones del Inspector de proyecto.</w:t>
      </w:r>
    </w:p>
    <w:p w14:paraId="26EBC739" w14:textId="77777777" w:rsidR="00847B49" w:rsidRDefault="00847B49" w:rsidP="00847B49">
      <w:pPr>
        <w:widowControl w:val="0"/>
        <w:autoSpaceDE w:val="0"/>
        <w:autoSpaceDN w:val="0"/>
        <w:jc w:val="both"/>
        <w:rPr>
          <w:rFonts w:ascii="Tahoma" w:eastAsia="Arial" w:hAnsi="Tahoma" w:cs="Tahoma"/>
          <w:sz w:val="18"/>
          <w:szCs w:val="18"/>
        </w:rPr>
      </w:pPr>
    </w:p>
    <w:p w14:paraId="3E46A489" w14:textId="77777777" w:rsidR="00847B49" w:rsidRDefault="00847B49" w:rsidP="00847B49">
      <w:pPr>
        <w:widowControl w:val="0"/>
        <w:autoSpaceDE w:val="0"/>
        <w:autoSpaceDN w:val="0"/>
        <w:jc w:val="both"/>
        <w:rPr>
          <w:rFonts w:ascii="Tahoma" w:eastAsia="Arial" w:hAnsi="Tahoma" w:cs="Tahoma"/>
          <w:b/>
          <w:sz w:val="18"/>
          <w:szCs w:val="18"/>
        </w:rPr>
      </w:pPr>
      <w:r>
        <w:rPr>
          <w:rFonts w:ascii="Tahoma" w:eastAsia="Arial" w:hAnsi="Tahoma" w:cs="Tahoma"/>
          <w:b/>
          <w:sz w:val="18"/>
          <w:szCs w:val="18"/>
        </w:rPr>
        <w:t>MATERIALES, HERRAMIENTAS Y EQUIPO. -</w:t>
      </w:r>
    </w:p>
    <w:p w14:paraId="3722E0EE" w14:textId="77777777" w:rsidR="00847B49" w:rsidRDefault="00847B49" w:rsidP="00847B49">
      <w:pPr>
        <w:widowControl w:val="0"/>
        <w:autoSpaceDE w:val="0"/>
        <w:autoSpaceDN w:val="0"/>
        <w:jc w:val="both"/>
        <w:rPr>
          <w:rFonts w:ascii="Tahoma" w:eastAsia="Arial" w:hAnsi="Tahoma" w:cs="Tahoma"/>
          <w:b/>
          <w:sz w:val="18"/>
          <w:szCs w:val="18"/>
        </w:rPr>
      </w:pPr>
    </w:p>
    <w:p w14:paraId="501BD709" w14:textId="77777777" w:rsidR="00847B49" w:rsidRDefault="00847B49" w:rsidP="00847B49">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57156689" w14:textId="77777777" w:rsidR="00847B49" w:rsidRDefault="00847B49" w:rsidP="00847B49">
      <w:pPr>
        <w:widowControl w:val="0"/>
        <w:tabs>
          <w:tab w:val="left" w:pos="8711"/>
        </w:tabs>
        <w:autoSpaceDE w:val="0"/>
        <w:autoSpaceDN w:val="0"/>
        <w:jc w:val="both"/>
        <w:rPr>
          <w:rFonts w:ascii="Tahoma" w:eastAsia="Arial" w:hAnsi="Tahoma" w:cs="Tahoma"/>
          <w:sz w:val="18"/>
          <w:szCs w:val="18"/>
        </w:rPr>
      </w:pPr>
    </w:p>
    <w:p w14:paraId="6B0B6FAE" w14:textId="77777777" w:rsidR="00847B49" w:rsidRDefault="00847B49" w:rsidP="00847B49">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 Entidad Ejecutora deberá cumplir con los requisitos establecidos en la Norma Boliviana del Hormigón Armado CBH-87 para los materiales que cubre esta norma.</w:t>
      </w:r>
    </w:p>
    <w:p w14:paraId="30C86537" w14:textId="77777777" w:rsidR="00847B49" w:rsidRDefault="00847B49" w:rsidP="00847B49">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Los materiales serán de calidad que aseguren la durabilidad y correcto funcionamiento de las instalaciones; previo a su empleo en obra deberá ser aprobado por el Inspector de proyecto.</w:t>
      </w:r>
    </w:p>
    <w:p w14:paraId="12DFC454" w14:textId="77777777" w:rsidR="00847B49" w:rsidRDefault="00847B49" w:rsidP="00847B49">
      <w:pPr>
        <w:widowControl w:val="0"/>
        <w:autoSpaceDE w:val="0"/>
        <w:autoSpaceDN w:val="0"/>
        <w:jc w:val="both"/>
        <w:rPr>
          <w:rFonts w:ascii="Tahoma" w:eastAsia="Arial" w:hAnsi="Tahoma" w:cs="Tahoma"/>
          <w:b/>
          <w:sz w:val="18"/>
          <w:szCs w:val="18"/>
        </w:rPr>
      </w:pPr>
    </w:p>
    <w:p w14:paraId="2D7B79B9" w14:textId="77777777" w:rsidR="00847B49" w:rsidRDefault="00847B49" w:rsidP="00847B49">
      <w:pPr>
        <w:widowControl w:val="0"/>
        <w:autoSpaceDE w:val="0"/>
        <w:autoSpaceDN w:val="0"/>
        <w:jc w:val="both"/>
        <w:rPr>
          <w:rFonts w:ascii="Tahoma" w:eastAsia="Arial" w:hAnsi="Tahoma" w:cs="Tahoma"/>
          <w:b/>
          <w:sz w:val="18"/>
          <w:szCs w:val="18"/>
        </w:rPr>
      </w:pPr>
      <w:r>
        <w:rPr>
          <w:rFonts w:ascii="Tahoma" w:eastAsia="Arial" w:hAnsi="Tahoma" w:cs="Tahoma"/>
          <w:b/>
          <w:sz w:val="18"/>
          <w:szCs w:val="18"/>
        </w:rPr>
        <w:t>FORMA DE EJECUCIÓN. -</w:t>
      </w:r>
    </w:p>
    <w:p w14:paraId="74F97250" w14:textId="77777777" w:rsidR="00847B49" w:rsidRDefault="00847B49" w:rsidP="00847B49">
      <w:pPr>
        <w:widowControl w:val="0"/>
        <w:autoSpaceDE w:val="0"/>
        <w:autoSpaceDN w:val="0"/>
        <w:jc w:val="both"/>
        <w:rPr>
          <w:rFonts w:ascii="Tahoma" w:eastAsia="Arial" w:hAnsi="Tahoma" w:cs="Tahoma"/>
          <w:sz w:val="18"/>
          <w:szCs w:val="18"/>
        </w:rPr>
      </w:pPr>
    </w:p>
    <w:p w14:paraId="20A36B8A" w14:textId="77777777" w:rsidR="00847B49" w:rsidRDefault="00847B49" w:rsidP="00847B49">
      <w:pPr>
        <w:widowControl w:val="0"/>
        <w:autoSpaceDE w:val="0"/>
        <w:autoSpaceDN w:val="0"/>
        <w:jc w:val="both"/>
        <w:rPr>
          <w:rFonts w:ascii="Tahoma" w:eastAsia="Arial" w:hAnsi="Tahoma" w:cs="Tahoma"/>
          <w:color w:val="000000"/>
          <w:sz w:val="18"/>
          <w:szCs w:val="18"/>
          <w:shd w:val="clear" w:color="auto" w:fill="FFFFFF"/>
        </w:rPr>
      </w:pPr>
      <w:r>
        <w:rPr>
          <w:rFonts w:ascii="Tahoma" w:eastAsia="Arial" w:hAnsi="Tahoma" w:cs="Tahoma"/>
          <w:color w:val="000000"/>
          <w:sz w:val="18"/>
          <w:szCs w:val="18"/>
          <w:shd w:val="clear" w:color="auto" w:fill="FFFFFF"/>
        </w:rPr>
        <w:t>El replanteo y trazado de la cámara, serán realizadas por la Entidad Ejecutora con estricta sujeción a la ubicación y las dimensiones señaladas en los planos y/o instrucción del Inspector de proyecto.</w:t>
      </w:r>
    </w:p>
    <w:p w14:paraId="38614601" w14:textId="77777777" w:rsidR="00847B49" w:rsidRDefault="00847B49" w:rsidP="00847B49">
      <w:pPr>
        <w:widowControl w:val="0"/>
        <w:autoSpaceDE w:val="0"/>
        <w:autoSpaceDN w:val="0"/>
        <w:jc w:val="both"/>
        <w:rPr>
          <w:rFonts w:ascii="Tahoma" w:eastAsia="Arial" w:hAnsi="Tahoma" w:cs="Tahoma"/>
          <w:color w:val="000000"/>
          <w:sz w:val="18"/>
          <w:szCs w:val="18"/>
          <w:shd w:val="clear" w:color="auto" w:fill="FFFFFF"/>
        </w:rPr>
      </w:pPr>
      <w:r>
        <w:rPr>
          <w:rFonts w:ascii="Tahoma" w:eastAsia="Arial" w:hAnsi="Tahom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14:paraId="06C76909" w14:textId="77777777" w:rsidR="00847B49" w:rsidRDefault="00847B49" w:rsidP="00847B49">
      <w:pPr>
        <w:widowControl w:val="0"/>
        <w:autoSpaceDE w:val="0"/>
        <w:autoSpaceDN w:val="0"/>
        <w:jc w:val="both"/>
        <w:rPr>
          <w:rFonts w:ascii="Tahoma" w:eastAsia="Arial" w:hAnsi="Tahoma" w:cs="Tahoma"/>
          <w:sz w:val="18"/>
          <w:szCs w:val="18"/>
        </w:rPr>
      </w:pPr>
      <w:r>
        <w:rPr>
          <w:rFonts w:ascii="Tahoma" w:eastAsia="Arial" w:hAnsi="Tahoma" w:cs="Tahoma"/>
          <w:sz w:val="18"/>
          <w:szCs w:val="18"/>
        </w:rPr>
        <w:t>En la excavación se protegerán árboles, postes, cercas, letreros, tuberías de agua potable y otros, debiendo la Entidad Ejecutora en caso de ser dañados reemplazarlos o restaurarlos a su cuenta.</w:t>
      </w:r>
    </w:p>
    <w:p w14:paraId="2B153B7D" w14:textId="77777777" w:rsidR="00847B49" w:rsidRDefault="00847B49" w:rsidP="00847B49">
      <w:pPr>
        <w:widowControl w:val="0"/>
        <w:autoSpaceDE w:val="0"/>
        <w:autoSpaceDN w:val="0"/>
        <w:jc w:val="both"/>
        <w:rPr>
          <w:rFonts w:ascii="Tahoma" w:eastAsia="Arial" w:hAnsi="Tahoma" w:cs="Tahoma"/>
          <w:sz w:val="18"/>
          <w:szCs w:val="18"/>
        </w:rPr>
      </w:pPr>
      <w:r>
        <w:rPr>
          <w:rFonts w:ascii="Tahoma" w:eastAsia="Arial" w:hAnsi="Tahoma" w:cs="Tahoma"/>
          <w:color w:val="000000"/>
          <w:sz w:val="18"/>
          <w:szCs w:val="18"/>
          <w:shd w:val="clear" w:color="auto" w:fill="FFFFFF"/>
        </w:rPr>
        <w:t>Previa verificación del nivel de la excavación y el asentamiento del terreno, los muros de ladrillo serán</w:t>
      </w:r>
      <w:r>
        <w:rPr>
          <w:rFonts w:ascii="Tahoma" w:eastAsia="Arial" w:hAnsi="Tahoma" w:cs="Tahoma"/>
          <w:sz w:val="18"/>
          <w:szCs w:val="18"/>
        </w:rPr>
        <w:t xml:space="preserve"> construidas sobre una base de hormigón ciclópeo de 5 cm., a continuación, se procederá con la ejecución de los muros laterales de mampostería de ladrillo.</w:t>
      </w:r>
    </w:p>
    <w:p w14:paraId="6897ED3E" w14:textId="77777777" w:rsidR="00847B49" w:rsidRDefault="00847B49" w:rsidP="00847B49">
      <w:pPr>
        <w:widowControl w:val="0"/>
        <w:autoSpaceDE w:val="0"/>
        <w:autoSpaceDN w:val="0"/>
        <w:jc w:val="both"/>
        <w:rPr>
          <w:rFonts w:ascii="Tahoma" w:eastAsia="Arial" w:hAnsi="Tahoma" w:cs="Tahoma"/>
          <w:sz w:val="18"/>
          <w:szCs w:val="18"/>
        </w:rPr>
      </w:pPr>
    </w:p>
    <w:p w14:paraId="277564A0" w14:textId="77777777" w:rsidR="00847B49" w:rsidRDefault="00847B49" w:rsidP="00847B49">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El coronamiento será de mampostería de ladrillo, el nivel de inicio del coronamiento será de acuerdo a los planos de detalle y/o instrucciones del Inspector de proyecto, deberá colocarse una base de hormigón pobre y arena con una dosificación 1:4.</w:t>
      </w:r>
    </w:p>
    <w:p w14:paraId="5DA226B0" w14:textId="77777777" w:rsidR="00847B49" w:rsidRDefault="00847B49" w:rsidP="00847B49">
      <w:pPr>
        <w:widowControl w:val="0"/>
        <w:tabs>
          <w:tab w:val="left" w:pos="560"/>
        </w:tabs>
        <w:autoSpaceDE w:val="0"/>
        <w:autoSpaceDN w:val="0"/>
        <w:jc w:val="both"/>
        <w:rPr>
          <w:rFonts w:ascii="Tahoma" w:eastAsia="Arial" w:hAnsi="Tahoma" w:cs="Tahoma"/>
          <w:sz w:val="18"/>
          <w:szCs w:val="18"/>
        </w:rPr>
      </w:pPr>
    </w:p>
    <w:p w14:paraId="30B3229A" w14:textId="77777777" w:rsidR="00847B49" w:rsidRDefault="00847B49" w:rsidP="00847B49">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 xml:space="preserve">Cuando los planos o el formulario de presentación de propuestas no establezcan otra cosa, el mortero de cemento para la mampostería de ladrillo la dosificación será en proporción 1:4. Los ladrillos serán del tipo 6H de primera calidad, bien cocidos emitiendo al golpe un sonido metálico y deberán estar libres de rajaduras y desportilladuras. </w:t>
      </w:r>
    </w:p>
    <w:p w14:paraId="634340AA" w14:textId="77777777" w:rsidR="00847B49" w:rsidRDefault="00847B49" w:rsidP="00847B49">
      <w:pPr>
        <w:widowControl w:val="0"/>
        <w:tabs>
          <w:tab w:val="left" w:pos="560"/>
        </w:tabs>
        <w:autoSpaceDE w:val="0"/>
        <w:autoSpaceDN w:val="0"/>
        <w:jc w:val="both"/>
        <w:rPr>
          <w:rFonts w:ascii="Tahoma" w:eastAsia="Arial" w:hAnsi="Tahoma" w:cs="Tahoma"/>
          <w:sz w:val="18"/>
          <w:szCs w:val="18"/>
        </w:rPr>
      </w:pPr>
    </w:p>
    <w:p w14:paraId="2614A7FB" w14:textId="77777777" w:rsidR="00847B49" w:rsidRDefault="00847B49" w:rsidP="00847B49">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El piso y las paredes laterales de la cámara deberán ser revocados con mortero de cemento de dosificación 1:3 y un espesor de 1.5 cm. y el enlucido se realizará con una lechada de cemento y un aditivo impermeabilizante de fraguado normal.</w:t>
      </w:r>
    </w:p>
    <w:p w14:paraId="017D0315" w14:textId="77777777" w:rsidR="00847B49" w:rsidRDefault="00847B49" w:rsidP="00847B49">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La losa y la tapa deberá ser de hormigón armado, empleando hormigón de dosificación 1:2:3 (365 kilogramos de cemento por metro cúbico de hormigón)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33EBE744" w14:textId="77777777" w:rsidR="00847B49" w:rsidRDefault="00847B49" w:rsidP="00847B49">
      <w:pPr>
        <w:widowControl w:val="0"/>
        <w:autoSpaceDE w:val="0"/>
        <w:autoSpaceDN w:val="0"/>
        <w:jc w:val="both"/>
        <w:rPr>
          <w:rFonts w:ascii="Tahoma" w:eastAsia="Arial" w:hAnsi="Tahoma" w:cs="Tahoma"/>
          <w:sz w:val="18"/>
          <w:szCs w:val="18"/>
        </w:rPr>
      </w:pPr>
      <w:r>
        <w:rPr>
          <w:rFonts w:ascii="Tahoma" w:eastAsia="Arial" w:hAnsi="Tahoma" w:cs="Tahoma"/>
          <w:sz w:val="18"/>
          <w:szCs w:val="18"/>
        </w:rPr>
        <w:t>Las cámaras sépticas deberán ser protegidas del sol y se mantendrán humedecidas 14 días después del hormigonado y no deberán ser cargadas hasta los 28 días después de su construcción.</w:t>
      </w:r>
    </w:p>
    <w:p w14:paraId="7C13DCBD" w14:textId="77777777" w:rsidR="00847B49" w:rsidRDefault="00847B49" w:rsidP="00847B49">
      <w:pPr>
        <w:widowControl w:val="0"/>
        <w:autoSpaceDE w:val="0"/>
        <w:autoSpaceDN w:val="0"/>
        <w:jc w:val="both"/>
        <w:rPr>
          <w:rFonts w:ascii="Tahoma" w:eastAsia="Arial" w:hAnsi="Tahoma" w:cs="Tahoma"/>
          <w:sz w:val="18"/>
          <w:szCs w:val="18"/>
        </w:rPr>
      </w:pPr>
      <w:r>
        <w:rPr>
          <w:rFonts w:ascii="Tahoma" w:eastAsia="Arial" w:hAnsi="Tahoma" w:cs="Tahoma"/>
          <w:sz w:val="18"/>
          <w:szCs w:val="18"/>
        </w:rPr>
        <w:t>La instalación de la tubería de entrada y salida de la cámara y los accesorios necesarios deberán se provistos por la Entidad Ejecutora de acuerdo a los planos de detalle.</w:t>
      </w:r>
    </w:p>
    <w:p w14:paraId="21083D7A" w14:textId="77777777" w:rsidR="00847B49" w:rsidRDefault="00847B49" w:rsidP="00847B49">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El relleno de tierra alrededor de las cámaras deberá ser ejecutado con material aprobado por el Inspector de proyecto por capas de 20 cm, apisonadas adecuadamente con humedad óptima.</w:t>
      </w:r>
    </w:p>
    <w:p w14:paraId="542B4876" w14:textId="77777777" w:rsidR="00847B49" w:rsidRDefault="00847B49" w:rsidP="00847B49">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Para una buena ejecución del ítem se realizará pruebas hidráulicas y pruebas de aceptación del sistema.</w:t>
      </w:r>
    </w:p>
    <w:p w14:paraId="1B87BA3A" w14:textId="77777777" w:rsidR="00847B49" w:rsidRDefault="00847B49" w:rsidP="00847B49">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Cualquier otra instalación complementaria para el correcto funcionamiento del sistema de recolección de aguas sanitarias de acuerdo a lo indicado en los planos correspondientes, formulario de presentación de propuesta y/o instrucciones del Inspector de proyecto.</w:t>
      </w:r>
    </w:p>
    <w:p w14:paraId="40FFF100" w14:textId="77777777" w:rsidR="00847B49" w:rsidRDefault="00847B49" w:rsidP="00847B49">
      <w:pPr>
        <w:widowControl w:val="0"/>
        <w:autoSpaceDE w:val="0"/>
        <w:autoSpaceDN w:val="0"/>
        <w:jc w:val="both"/>
        <w:rPr>
          <w:rFonts w:ascii="Tahoma" w:eastAsia="Arial" w:hAnsi="Tahoma" w:cs="Tahoma"/>
          <w:sz w:val="18"/>
          <w:szCs w:val="18"/>
        </w:rPr>
      </w:pPr>
    </w:p>
    <w:p w14:paraId="35CD741A" w14:textId="77777777" w:rsidR="00847B49" w:rsidRDefault="00847B49" w:rsidP="00847B49">
      <w:pPr>
        <w:widowControl w:val="0"/>
        <w:autoSpaceDE w:val="0"/>
        <w:autoSpaceDN w:val="0"/>
        <w:jc w:val="both"/>
        <w:rPr>
          <w:rFonts w:ascii="Tahoma" w:eastAsia="Arial" w:hAnsi="Tahoma" w:cs="Tahoma"/>
          <w:b/>
          <w:sz w:val="18"/>
          <w:szCs w:val="18"/>
        </w:rPr>
      </w:pPr>
      <w:r>
        <w:rPr>
          <w:rFonts w:ascii="Tahoma" w:eastAsia="Arial" w:hAnsi="Tahoma" w:cs="Tahoma"/>
          <w:b/>
          <w:sz w:val="18"/>
          <w:szCs w:val="18"/>
        </w:rPr>
        <w:t>Criterios de Control, Aceptación y Rechazo</w:t>
      </w:r>
    </w:p>
    <w:p w14:paraId="25EBE0E3" w14:textId="77777777" w:rsidR="00847B49" w:rsidRDefault="00847B49" w:rsidP="00847B49">
      <w:pPr>
        <w:widowControl w:val="0"/>
        <w:autoSpaceDE w:val="0"/>
        <w:autoSpaceDN w:val="0"/>
        <w:jc w:val="both"/>
        <w:rPr>
          <w:rFonts w:ascii="Tahoma" w:eastAsia="Arial" w:hAnsi="Tahoma" w:cs="Tahoma"/>
          <w:sz w:val="18"/>
          <w:szCs w:val="18"/>
        </w:rPr>
      </w:pPr>
    </w:p>
    <w:p w14:paraId="651F3D54" w14:textId="77777777" w:rsidR="00847B49" w:rsidRDefault="00847B49" w:rsidP="00847B49">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Se deberá verificar que el ítem fue ejecutado de acuerdo a planos constructivos o instrucciones del Inspector de proyecto,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7A80A9B0" w14:textId="77777777" w:rsidR="00847B49" w:rsidRDefault="00847B49" w:rsidP="00847B49">
      <w:pPr>
        <w:widowControl w:val="0"/>
        <w:autoSpaceDE w:val="0"/>
        <w:autoSpaceDN w:val="0"/>
        <w:jc w:val="both"/>
        <w:rPr>
          <w:rFonts w:ascii="Tahoma" w:eastAsia="Arial" w:hAnsi="Tahoma" w:cs="Tahoma"/>
          <w:b/>
          <w:sz w:val="18"/>
          <w:szCs w:val="18"/>
        </w:rPr>
      </w:pPr>
    </w:p>
    <w:tbl>
      <w:tblPr>
        <w:tblStyle w:val="Tablaconcuadrcula"/>
        <w:tblW w:w="5000" w:type="pct"/>
        <w:tblLook w:val="04A0" w:firstRow="1" w:lastRow="0" w:firstColumn="1" w:lastColumn="0" w:noHBand="0" w:noVBand="1"/>
      </w:tblPr>
      <w:tblGrid>
        <w:gridCol w:w="561"/>
        <w:gridCol w:w="2291"/>
        <w:gridCol w:w="1099"/>
        <w:gridCol w:w="5302"/>
      </w:tblGrid>
      <w:tr w:rsidR="00847B49" w14:paraId="34F7BBDB" w14:textId="77777777" w:rsidTr="00583927">
        <w:tc>
          <w:tcPr>
            <w:tcW w:w="303"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34FAAD8A" w14:textId="77777777" w:rsidR="00847B49" w:rsidRDefault="00847B49" w:rsidP="00583927">
            <w:pPr>
              <w:widowControl w:val="0"/>
              <w:autoSpaceDE w:val="0"/>
              <w:autoSpaceDN w:val="0"/>
              <w:jc w:val="center"/>
              <w:rPr>
                <w:rFonts w:ascii="Tahoma" w:eastAsia="Arial" w:hAnsi="Tahoma" w:cs="Tahoma"/>
                <w:b/>
                <w:sz w:val="18"/>
                <w:szCs w:val="18"/>
              </w:rPr>
            </w:pPr>
            <w:proofErr w:type="spellStart"/>
            <w:r>
              <w:rPr>
                <w:rFonts w:ascii="Tahoma" w:eastAsia="Arial" w:hAnsi="Tahoma" w:cs="Tahoma"/>
                <w:b/>
                <w:sz w:val="18"/>
                <w:szCs w:val="18"/>
              </w:rPr>
              <w:t>N°</w:t>
            </w:r>
            <w:proofErr w:type="spellEnd"/>
          </w:p>
        </w:tc>
        <w:tc>
          <w:tcPr>
            <w:tcW w:w="1238"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0FE0507E" w14:textId="77777777" w:rsidR="00847B49" w:rsidRDefault="00847B49" w:rsidP="00583927">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CODIGO</w:t>
            </w:r>
          </w:p>
        </w:tc>
        <w:tc>
          <w:tcPr>
            <w:tcW w:w="594"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2B7C9E95" w14:textId="77777777" w:rsidR="00847B49" w:rsidRDefault="00847B49" w:rsidP="00583927">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UNIDAD</w:t>
            </w:r>
          </w:p>
        </w:tc>
        <w:tc>
          <w:tcPr>
            <w:tcW w:w="2865"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66DC856E" w14:textId="77777777" w:rsidR="00847B49" w:rsidRDefault="00847B49" w:rsidP="00583927">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ITEM</w:t>
            </w:r>
          </w:p>
        </w:tc>
      </w:tr>
      <w:tr w:rsidR="00847B49" w14:paraId="29B55D80" w14:textId="77777777" w:rsidTr="00583927">
        <w:trPr>
          <w:trHeight w:val="370"/>
        </w:trPr>
        <w:tc>
          <w:tcPr>
            <w:tcW w:w="303"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1EEE93CE" w14:textId="77777777" w:rsidR="00847B49" w:rsidRDefault="00847B49" w:rsidP="00583927">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45</w:t>
            </w:r>
          </w:p>
        </w:tc>
        <w:tc>
          <w:tcPr>
            <w:tcW w:w="1238"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41A9181C" w14:textId="77777777" w:rsidR="00847B49" w:rsidRDefault="00847B49" w:rsidP="00583927">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VAC-IS-POA-4</w:t>
            </w:r>
          </w:p>
        </w:tc>
        <w:tc>
          <w:tcPr>
            <w:tcW w:w="594"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0F0EAE96" w14:textId="77777777" w:rsidR="00847B49" w:rsidRDefault="00847B49" w:rsidP="00583927">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GLB</w:t>
            </w:r>
          </w:p>
        </w:tc>
        <w:tc>
          <w:tcPr>
            <w:tcW w:w="2865"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414C5DC0" w14:textId="77777777" w:rsidR="00847B49" w:rsidRDefault="00847B49" w:rsidP="00583927">
            <w:pPr>
              <w:widowControl w:val="0"/>
              <w:autoSpaceDE w:val="0"/>
              <w:autoSpaceDN w:val="0"/>
              <w:jc w:val="center"/>
              <w:rPr>
                <w:rFonts w:ascii="Tahoma" w:eastAsia="Arial" w:hAnsi="Tahoma" w:cs="Tahoma"/>
                <w:b/>
                <w:sz w:val="18"/>
                <w:szCs w:val="18"/>
              </w:rPr>
            </w:pPr>
            <w:r>
              <w:rPr>
                <w:rFonts w:ascii="Tahoma" w:eastAsia="Arial" w:hAnsi="Tahoma" w:cs="Tahoma"/>
                <w:b/>
                <w:bCs/>
                <w:sz w:val="18"/>
                <w:szCs w:val="18"/>
              </w:rPr>
              <w:t>POZO ABSORBENTE DE MAMPOSTERÍA DE PIEDRA H=2,50</w:t>
            </w:r>
          </w:p>
        </w:tc>
      </w:tr>
    </w:tbl>
    <w:p w14:paraId="2DD0CDAB" w14:textId="77777777" w:rsidR="00847B49" w:rsidRDefault="00847B49" w:rsidP="00847B49">
      <w:pPr>
        <w:widowControl w:val="0"/>
        <w:autoSpaceDE w:val="0"/>
        <w:autoSpaceDN w:val="0"/>
        <w:jc w:val="both"/>
        <w:rPr>
          <w:rFonts w:ascii="Tahoma" w:eastAsia="Arial" w:hAnsi="Tahoma" w:cs="Tahoma"/>
          <w:b/>
          <w:sz w:val="18"/>
          <w:szCs w:val="18"/>
        </w:rPr>
      </w:pPr>
    </w:p>
    <w:p w14:paraId="3E6EEE9D" w14:textId="77777777" w:rsidR="00847B49" w:rsidRDefault="00847B49" w:rsidP="00847B49">
      <w:pPr>
        <w:widowControl w:val="0"/>
        <w:autoSpaceDE w:val="0"/>
        <w:autoSpaceDN w:val="0"/>
        <w:jc w:val="both"/>
        <w:rPr>
          <w:rFonts w:ascii="Tahoma" w:eastAsia="Arial" w:hAnsi="Tahoma" w:cs="Tahoma"/>
          <w:b/>
          <w:sz w:val="18"/>
          <w:szCs w:val="18"/>
        </w:rPr>
      </w:pPr>
      <w:r>
        <w:rPr>
          <w:rFonts w:ascii="Tahoma" w:eastAsia="Arial" w:hAnsi="Tahoma" w:cs="Tahoma"/>
          <w:b/>
          <w:sz w:val="18"/>
          <w:szCs w:val="18"/>
        </w:rPr>
        <w:t>DESCRIPCIÓN. –</w:t>
      </w:r>
    </w:p>
    <w:p w14:paraId="40C4E08A" w14:textId="77777777" w:rsidR="00847B49" w:rsidRDefault="00847B49" w:rsidP="00847B49">
      <w:pPr>
        <w:widowControl w:val="0"/>
        <w:autoSpaceDE w:val="0"/>
        <w:autoSpaceDN w:val="0"/>
        <w:jc w:val="both"/>
        <w:rPr>
          <w:rFonts w:ascii="Tahoma" w:eastAsia="Arial" w:hAnsi="Tahoma" w:cs="Tahoma"/>
          <w:b/>
          <w:sz w:val="18"/>
          <w:szCs w:val="18"/>
        </w:rPr>
      </w:pPr>
    </w:p>
    <w:p w14:paraId="5BE6F05D" w14:textId="77777777" w:rsidR="00847B49" w:rsidRDefault="00847B49" w:rsidP="00847B49">
      <w:pPr>
        <w:widowControl w:val="0"/>
        <w:autoSpaceDE w:val="0"/>
        <w:autoSpaceDN w:val="0"/>
        <w:jc w:val="both"/>
        <w:rPr>
          <w:rFonts w:ascii="Tahoma" w:eastAsia="Verdana" w:hAnsi="Tahoma" w:cs="Tahoma"/>
          <w:spacing w:val="-1"/>
          <w:sz w:val="18"/>
          <w:szCs w:val="18"/>
        </w:rPr>
      </w:pPr>
      <w:r>
        <w:rPr>
          <w:rFonts w:ascii="Tahoma" w:eastAsia="Arial" w:hAnsi="Tahoma" w:cs="Tahoma"/>
          <w:sz w:val="18"/>
          <w:szCs w:val="18"/>
        </w:rPr>
        <w:t xml:space="preserve">Este ítem comprende la provisión, instalación y construcción del pozo absorbente de mampostería de piedra H=2,50, que permiten efectuar la recolección y disposición de las aguas residuales, de acuerdo a planos constructivos, </w:t>
      </w:r>
      <w:r>
        <w:rPr>
          <w:rFonts w:ascii="Tahoma" w:eastAsia="Verdana" w:hAnsi="Tahoma" w:cs="Tahoma"/>
          <w:spacing w:val="-1"/>
          <w:sz w:val="18"/>
          <w:szCs w:val="18"/>
        </w:rPr>
        <w:t>e instrucciones del Inspector de proyecto.</w:t>
      </w:r>
    </w:p>
    <w:p w14:paraId="459FFEA5" w14:textId="77777777" w:rsidR="00847B49" w:rsidRDefault="00847B49" w:rsidP="00847B49">
      <w:pPr>
        <w:widowControl w:val="0"/>
        <w:autoSpaceDE w:val="0"/>
        <w:autoSpaceDN w:val="0"/>
        <w:jc w:val="both"/>
        <w:rPr>
          <w:rFonts w:ascii="Tahoma" w:eastAsia="Arial" w:hAnsi="Tahoma" w:cs="Tahoma"/>
          <w:sz w:val="18"/>
          <w:szCs w:val="18"/>
        </w:rPr>
      </w:pPr>
    </w:p>
    <w:p w14:paraId="25F8D822" w14:textId="77777777" w:rsidR="00847B49" w:rsidRDefault="00847B49" w:rsidP="00847B49">
      <w:pPr>
        <w:widowControl w:val="0"/>
        <w:autoSpaceDE w:val="0"/>
        <w:autoSpaceDN w:val="0"/>
        <w:jc w:val="both"/>
        <w:rPr>
          <w:rFonts w:ascii="Tahoma" w:eastAsia="Arial" w:hAnsi="Tahoma" w:cs="Tahoma"/>
          <w:b/>
          <w:sz w:val="18"/>
          <w:szCs w:val="18"/>
        </w:rPr>
      </w:pPr>
      <w:r>
        <w:rPr>
          <w:rFonts w:ascii="Tahoma" w:eastAsia="Arial" w:hAnsi="Tahoma" w:cs="Tahoma"/>
          <w:b/>
          <w:sz w:val="18"/>
          <w:szCs w:val="18"/>
        </w:rPr>
        <w:t>MATERIALES, HERRAMIENTAS Y EQUIPO. -</w:t>
      </w:r>
    </w:p>
    <w:p w14:paraId="5688622C" w14:textId="77777777" w:rsidR="00847B49" w:rsidRDefault="00847B49" w:rsidP="00847B49">
      <w:pPr>
        <w:widowControl w:val="0"/>
        <w:autoSpaceDE w:val="0"/>
        <w:autoSpaceDN w:val="0"/>
        <w:jc w:val="both"/>
        <w:rPr>
          <w:rFonts w:ascii="Tahoma" w:eastAsia="Arial" w:hAnsi="Tahoma" w:cs="Tahoma"/>
          <w:b/>
          <w:sz w:val="18"/>
          <w:szCs w:val="18"/>
        </w:rPr>
      </w:pPr>
    </w:p>
    <w:p w14:paraId="492B194F" w14:textId="77777777" w:rsidR="00847B49" w:rsidRDefault="00847B49" w:rsidP="00847B49">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1576D80C" w14:textId="77777777" w:rsidR="00847B49" w:rsidRDefault="00847B49" w:rsidP="00847B49">
      <w:pPr>
        <w:widowControl w:val="0"/>
        <w:tabs>
          <w:tab w:val="left" w:pos="8711"/>
        </w:tabs>
        <w:autoSpaceDE w:val="0"/>
        <w:autoSpaceDN w:val="0"/>
        <w:jc w:val="both"/>
        <w:rPr>
          <w:rFonts w:ascii="Tahoma" w:eastAsia="Arial" w:hAnsi="Tahoma" w:cs="Tahoma"/>
          <w:sz w:val="18"/>
          <w:szCs w:val="18"/>
        </w:rPr>
      </w:pPr>
    </w:p>
    <w:p w14:paraId="0B4B10DD" w14:textId="77777777" w:rsidR="00847B49" w:rsidRDefault="00847B49" w:rsidP="00847B49">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 Entidad Ejecutora deberá cumplir con los requisitos establecidos en la Norma Boliviana del Hormigón Armado CBH-87 para los materiales que cubre esta norma.</w:t>
      </w:r>
    </w:p>
    <w:p w14:paraId="59D2B338" w14:textId="77777777" w:rsidR="00847B49" w:rsidRDefault="00847B49" w:rsidP="00847B49">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Los materiales serán de calidad que aseguren la durabilidad y correcto funcionamiento de las instalaciones; previo a su empleo en obra deberá ser aprobado por el Inspector de proyecto.</w:t>
      </w:r>
    </w:p>
    <w:p w14:paraId="03324962" w14:textId="77777777" w:rsidR="00847B49" w:rsidRDefault="00847B49" w:rsidP="00847B49">
      <w:pPr>
        <w:widowControl w:val="0"/>
        <w:autoSpaceDE w:val="0"/>
        <w:autoSpaceDN w:val="0"/>
        <w:jc w:val="both"/>
        <w:rPr>
          <w:rFonts w:ascii="Tahoma" w:eastAsia="Arial" w:hAnsi="Tahoma" w:cs="Tahoma"/>
          <w:b/>
          <w:sz w:val="18"/>
          <w:szCs w:val="18"/>
        </w:rPr>
      </w:pPr>
    </w:p>
    <w:p w14:paraId="3B35E681" w14:textId="77777777" w:rsidR="00847B49" w:rsidRDefault="00847B49" w:rsidP="00847B49">
      <w:pPr>
        <w:widowControl w:val="0"/>
        <w:autoSpaceDE w:val="0"/>
        <w:autoSpaceDN w:val="0"/>
        <w:jc w:val="both"/>
        <w:rPr>
          <w:rFonts w:ascii="Tahoma" w:eastAsia="Arial" w:hAnsi="Tahoma" w:cs="Tahoma"/>
          <w:b/>
          <w:sz w:val="18"/>
          <w:szCs w:val="18"/>
        </w:rPr>
      </w:pPr>
      <w:r>
        <w:rPr>
          <w:rFonts w:ascii="Tahoma" w:eastAsia="Arial" w:hAnsi="Tahoma" w:cs="Tahoma"/>
          <w:b/>
          <w:sz w:val="18"/>
          <w:szCs w:val="18"/>
        </w:rPr>
        <w:t>FORMA DE EJECUCIÓN. -</w:t>
      </w:r>
    </w:p>
    <w:p w14:paraId="1DD8BBA8" w14:textId="77777777" w:rsidR="00847B49" w:rsidRDefault="00847B49" w:rsidP="00847B49">
      <w:pPr>
        <w:widowControl w:val="0"/>
        <w:autoSpaceDE w:val="0"/>
        <w:autoSpaceDN w:val="0"/>
        <w:jc w:val="both"/>
        <w:rPr>
          <w:rFonts w:ascii="Tahoma" w:eastAsia="Arial" w:hAnsi="Tahoma" w:cs="Tahoma"/>
          <w:sz w:val="18"/>
          <w:szCs w:val="18"/>
        </w:rPr>
      </w:pPr>
    </w:p>
    <w:p w14:paraId="1EA3EFE1" w14:textId="77777777" w:rsidR="00847B49" w:rsidRDefault="00847B49" w:rsidP="00847B49">
      <w:pPr>
        <w:widowControl w:val="0"/>
        <w:autoSpaceDE w:val="0"/>
        <w:autoSpaceDN w:val="0"/>
        <w:jc w:val="both"/>
        <w:rPr>
          <w:rFonts w:ascii="Tahoma" w:eastAsia="Arial" w:hAnsi="Tahoma" w:cs="Tahoma"/>
          <w:sz w:val="18"/>
          <w:szCs w:val="18"/>
          <w:shd w:val="clear" w:color="auto" w:fill="FFFFFF"/>
        </w:rPr>
      </w:pPr>
      <w:r>
        <w:rPr>
          <w:rFonts w:ascii="Tahoma" w:eastAsia="Arial" w:hAnsi="Tahoma" w:cs="Tahoma"/>
          <w:sz w:val="18"/>
          <w:szCs w:val="18"/>
          <w:shd w:val="clear" w:color="auto" w:fill="FFFFFF"/>
        </w:rPr>
        <w:t>El replanteo y trazado del pozo, serán realizadas por la Entidad Ejecutora con estricta sujeción a la ubicación y las dimensiones señaladas en los planos y/o instrucción del Inspector de proyecto.</w:t>
      </w:r>
    </w:p>
    <w:p w14:paraId="12364808" w14:textId="77777777" w:rsidR="00847B49" w:rsidRDefault="00847B49" w:rsidP="00847B49">
      <w:pPr>
        <w:widowControl w:val="0"/>
        <w:autoSpaceDE w:val="0"/>
        <w:autoSpaceDN w:val="0"/>
        <w:jc w:val="both"/>
        <w:rPr>
          <w:rFonts w:ascii="Tahoma" w:eastAsia="Arial" w:hAnsi="Tahoma" w:cs="Tahoma"/>
          <w:sz w:val="18"/>
          <w:szCs w:val="18"/>
          <w:shd w:val="clear" w:color="auto" w:fill="FFFFFF"/>
        </w:rPr>
      </w:pPr>
      <w:r>
        <w:rPr>
          <w:rFonts w:ascii="Tahoma" w:eastAsia="Arial" w:hAnsi="Tahoma" w:cs="Tahoma"/>
          <w:sz w:val="18"/>
          <w:szCs w:val="18"/>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14:paraId="477624B6" w14:textId="77777777" w:rsidR="00847B49" w:rsidRDefault="00847B49" w:rsidP="00847B49">
      <w:pPr>
        <w:widowControl w:val="0"/>
        <w:autoSpaceDE w:val="0"/>
        <w:autoSpaceDN w:val="0"/>
        <w:jc w:val="both"/>
        <w:rPr>
          <w:rFonts w:ascii="Tahoma" w:eastAsia="Arial" w:hAnsi="Tahoma" w:cs="Tahoma"/>
          <w:sz w:val="18"/>
          <w:szCs w:val="18"/>
        </w:rPr>
      </w:pPr>
      <w:r>
        <w:rPr>
          <w:rFonts w:ascii="Tahoma" w:eastAsia="Arial" w:hAnsi="Tahoma" w:cs="Tahoma"/>
          <w:sz w:val="18"/>
          <w:szCs w:val="18"/>
        </w:rPr>
        <w:t>En la excavación se protegerán árboles, postes, cercas, letreros, tuberías de agua potable y otros, debiendo la Entidad Ejecutora en caso de ser dañados reemplazarlos o restaurarlos a su cuenta.</w:t>
      </w:r>
    </w:p>
    <w:p w14:paraId="1A6B30BD" w14:textId="77777777" w:rsidR="00847B49" w:rsidRDefault="00847B49" w:rsidP="00847B49">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Previa verificación del nivel de la excavación y el asentamiento del terreno, la primera hilera del muro de ladrillo será construida sobre una capa de mortero de cemento de 5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14:paraId="1D39753D" w14:textId="77777777" w:rsidR="00847B49" w:rsidRDefault="00847B49" w:rsidP="00847B49">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 xml:space="preserve">La tapa deberá ser de hormigón armado, de las características y dimensiones señaladas en los planos, con imperfecciones dimensionales mínimas, para lo cual deberá utilizarse moldes suficientemente rígidos y verificar continuamente su geometría. </w:t>
      </w:r>
    </w:p>
    <w:p w14:paraId="40536FF0" w14:textId="77777777" w:rsidR="00847B49" w:rsidRDefault="00847B49" w:rsidP="00847B49">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Para una buena ejecución del ítem se realizará pruebas hidráulicas y pruebas de aceptación del sistema.</w:t>
      </w:r>
    </w:p>
    <w:p w14:paraId="5BFA2EAA" w14:textId="77777777" w:rsidR="00847B49" w:rsidRDefault="00847B49" w:rsidP="00847B49">
      <w:pPr>
        <w:widowControl w:val="0"/>
        <w:tabs>
          <w:tab w:val="left" w:pos="560"/>
        </w:tabs>
        <w:autoSpaceDE w:val="0"/>
        <w:autoSpaceDN w:val="0"/>
        <w:jc w:val="both"/>
        <w:rPr>
          <w:rFonts w:ascii="Tahoma" w:eastAsia="Arial" w:hAnsi="Tahoma" w:cs="Tahoma"/>
          <w:sz w:val="18"/>
          <w:szCs w:val="18"/>
        </w:rPr>
      </w:pPr>
    </w:p>
    <w:p w14:paraId="27DD1FDA" w14:textId="77777777" w:rsidR="00847B49" w:rsidRDefault="00847B49" w:rsidP="00847B49">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Cualquier otra instalación complementaria para el correcto funcionamiento del sistema de recolección de aguas sanitarias de acuerdo a lo indicado en los planos correspondientes, presentación de propuesta y/o instrucciones del Inspector de proyecto.</w:t>
      </w:r>
    </w:p>
    <w:p w14:paraId="691BBDD8" w14:textId="77777777" w:rsidR="00847B49" w:rsidRDefault="00847B49" w:rsidP="00847B49">
      <w:pPr>
        <w:widowControl w:val="0"/>
        <w:autoSpaceDE w:val="0"/>
        <w:autoSpaceDN w:val="0"/>
        <w:jc w:val="both"/>
        <w:rPr>
          <w:rFonts w:ascii="Tahoma" w:eastAsia="Arial" w:hAnsi="Tahoma" w:cs="Tahoma"/>
          <w:sz w:val="18"/>
          <w:szCs w:val="18"/>
        </w:rPr>
      </w:pPr>
    </w:p>
    <w:p w14:paraId="684EE487" w14:textId="77777777" w:rsidR="00847B49" w:rsidRDefault="00847B49" w:rsidP="00847B49">
      <w:pPr>
        <w:widowControl w:val="0"/>
        <w:autoSpaceDE w:val="0"/>
        <w:autoSpaceDN w:val="0"/>
        <w:jc w:val="both"/>
        <w:rPr>
          <w:rFonts w:ascii="Tahoma" w:eastAsia="Arial" w:hAnsi="Tahoma" w:cs="Tahoma"/>
          <w:b/>
          <w:sz w:val="18"/>
          <w:szCs w:val="18"/>
        </w:rPr>
      </w:pPr>
      <w:r>
        <w:rPr>
          <w:rFonts w:ascii="Tahoma" w:eastAsia="Arial" w:hAnsi="Tahoma" w:cs="Tahoma"/>
          <w:b/>
          <w:sz w:val="18"/>
          <w:szCs w:val="18"/>
        </w:rPr>
        <w:t>Criterios de Control, Aceptación y Rechazo</w:t>
      </w:r>
    </w:p>
    <w:p w14:paraId="35A1FFD0" w14:textId="77777777" w:rsidR="00847B49" w:rsidRDefault="00847B49" w:rsidP="00847B49">
      <w:pPr>
        <w:widowControl w:val="0"/>
        <w:autoSpaceDE w:val="0"/>
        <w:autoSpaceDN w:val="0"/>
        <w:jc w:val="both"/>
        <w:rPr>
          <w:rFonts w:ascii="Tahoma" w:eastAsia="Arial" w:hAnsi="Tahoma" w:cs="Tahoma"/>
          <w:sz w:val="18"/>
          <w:szCs w:val="18"/>
        </w:rPr>
      </w:pPr>
    </w:p>
    <w:p w14:paraId="22DF9034" w14:textId="77777777" w:rsidR="00847B49" w:rsidRDefault="00847B49" w:rsidP="00847B49">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Se deberá verificar que el ítem fue ejecutado de acuerdo a planos constructivos o instrucciones del Inspector de proyecto,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75ABD2DC" w14:textId="77777777" w:rsidR="00847B49" w:rsidRDefault="00847B49" w:rsidP="00847B49">
      <w:pPr>
        <w:widowControl w:val="0"/>
        <w:tabs>
          <w:tab w:val="left" w:pos="560"/>
        </w:tabs>
        <w:autoSpaceDE w:val="0"/>
        <w:autoSpaceDN w:val="0"/>
        <w:jc w:val="both"/>
        <w:rPr>
          <w:rFonts w:ascii="Tahoma" w:eastAsia="Arial" w:hAnsi="Tahoma" w:cs="Tahoma"/>
          <w:b/>
          <w:bCs/>
          <w:color w:val="000000"/>
          <w:sz w:val="18"/>
          <w:szCs w:val="18"/>
        </w:rPr>
      </w:pPr>
    </w:p>
    <w:tbl>
      <w:tblPr>
        <w:tblStyle w:val="Tablaconcuadrcula"/>
        <w:tblW w:w="5000" w:type="pct"/>
        <w:tblLook w:val="04A0" w:firstRow="1" w:lastRow="0" w:firstColumn="1" w:lastColumn="0" w:noHBand="0" w:noVBand="1"/>
      </w:tblPr>
      <w:tblGrid>
        <w:gridCol w:w="561"/>
        <w:gridCol w:w="2291"/>
        <w:gridCol w:w="1099"/>
        <w:gridCol w:w="5302"/>
      </w:tblGrid>
      <w:tr w:rsidR="00847B49" w14:paraId="196B58D3" w14:textId="77777777" w:rsidTr="00583927">
        <w:tc>
          <w:tcPr>
            <w:tcW w:w="303"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5BC5360F" w14:textId="77777777" w:rsidR="00847B49" w:rsidRDefault="00847B49" w:rsidP="00583927">
            <w:pPr>
              <w:widowControl w:val="0"/>
              <w:autoSpaceDE w:val="0"/>
              <w:autoSpaceDN w:val="0"/>
              <w:jc w:val="center"/>
              <w:rPr>
                <w:rFonts w:ascii="Tahoma" w:hAnsi="Tahoma" w:cs="Tahoma"/>
                <w:b/>
                <w:bCs/>
                <w:sz w:val="18"/>
                <w:szCs w:val="18"/>
              </w:rPr>
            </w:pPr>
            <w:proofErr w:type="spellStart"/>
            <w:r>
              <w:rPr>
                <w:rFonts w:ascii="Tahoma" w:hAnsi="Tahoma" w:cs="Tahoma"/>
                <w:b/>
                <w:bCs/>
                <w:sz w:val="18"/>
                <w:szCs w:val="18"/>
              </w:rPr>
              <w:t>N°</w:t>
            </w:r>
            <w:proofErr w:type="spellEnd"/>
          </w:p>
        </w:tc>
        <w:tc>
          <w:tcPr>
            <w:tcW w:w="1238"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37B7CC45" w14:textId="77777777" w:rsidR="00847B49" w:rsidRDefault="00847B49" w:rsidP="00583927">
            <w:pPr>
              <w:widowControl w:val="0"/>
              <w:autoSpaceDE w:val="0"/>
              <w:autoSpaceDN w:val="0"/>
              <w:jc w:val="center"/>
              <w:rPr>
                <w:rFonts w:ascii="Tahoma" w:hAnsi="Tahoma" w:cs="Tahoma"/>
                <w:b/>
                <w:bCs/>
                <w:sz w:val="18"/>
                <w:szCs w:val="18"/>
              </w:rPr>
            </w:pPr>
            <w:r>
              <w:rPr>
                <w:rFonts w:ascii="Tahoma" w:hAnsi="Tahoma" w:cs="Tahoma"/>
                <w:b/>
                <w:bCs/>
                <w:sz w:val="18"/>
                <w:szCs w:val="18"/>
              </w:rPr>
              <w:t>CODIGO</w:t>
            </w:r>
          </w:p>
        </w:tc>
        <w:tc>
          <w:tcPr>
            <w:tcW w:w="594"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21243F58" w14:textId="77777777" w:rsidR="00847B49" w:rsidRDefault="00847B49" w:rsidP="00583927">
            <w:pPr>
              <w:widowControl w:val="0"/>
              <w:autoSpaceDE w:val="0"/>
              <w:autoSpaceDN w:val="0"/>
              <w:jc w:val="center"/>
              <w:rPr>
                <w:rFonts w:ascii="Tahoma" w:hAnsi="Tahoma" w:cs="Tahoma"/>
                <w:b/>
                <w:bCs/>
                <w:sz w:val="18"/>
                <w:szCs w:val="18"/>
              </w:rPr>
            </w:pPr>
            <w:r>
              <w:rPr>
                <w:rFonts w:ascii="Tahoma" w:hAnsi="Tahoma" w:cs="Tahoma"/>
                <w:b/>
                <w:bCs/>
                <w:sz w:val="18"/>
                <w:szCs w:val="18"/>
              </w:rPr>
              <w:t>UNIDAD</w:t>
            </w:r>
          </w:p>
        </w:tc>
        <w:tc>
          <w:tcPr>
            <w:tcW w:w="2865"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069EE95D" w14:textId="77777777" w:rsidR="00847B49" w:rsidRDefault="00847B49" w:rsidP="00583927">
            <w:pPr>
              <w:widowControl w:val="0"/>
              <w:autoSpaceDE w:val="0"/>
              <w:autoSpaceDN w:val="0"/>
              <w:jc w:val="center"/>
              <w:rPr>
                <w:rFonts w:ascii="Tahoma" w:hAnsi="Tahoma" w:cs="Tahoma"/>
                <w:b/>
                <w:bCs/>
                <w:sz w:val="18"/>
                <w:szCs w:val="18"/>
              </w:rPr>
            </w:pPr>
            <w:r>
              <w:rPr>
                <w:rFonts w:ascii="Tahoma" w:hAnsi="Tahoma" w:cs="Tahoma"/>
                <w:b/>
                <w:bCs/>
                <w:sz w:val="18"/>
                <w:szCs w:val="18"/>
              </w:rPr>
              <w:t>ITEM</w:t>
            </w:r>
          </w:p>
        </w:tc>
      </w:tr>
      <w:tr w:rsidR="00847B49" w14:paraId="4F93B13A" w14:textId="77777777" w:rsidTr="00583927">
        <w:tc>
          <w:tcPr>
            <w:tcW w:w="303"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463B476E" w14:textId="77777777" w:rsidR="00847B49" w:rsidRDefault="00847B49" w:rsidP="00583927">
            <w:pPr>
              <w:widowControl w:val="0"/>
              <w:autoSpaceDE w:val="0"/>
              <w:autoSpaceDN w:val="0"/>
              <w:jc w:val="center"/>
              <w:rPr>
                <w:rFonts w:ascii="Tahoma" w:hAnsi="Tahoma" w:cs="Tahoma"/>
                <w:b/>
                <w:bCs/>
                <w:sz w:val="18"/>
                <w:szCs w:val="18"/>
              </w:rPr>
            </w:pPr>
            <w:r>
              <w:rPr>
                <w:rFonts w:ascii="Tahoma" w:hAnsi="Tahoma" w:cs="Tahoma"/>
                <w:b/>
                <w:bCs/>
                <w:sz w:val="18"/>
                <w:szCs w:val="18"/>
              </w:rPr>
              <w:t>46</w:t>
            </w:r>
          </w:p>
        </w:tc>
        <w:tc>
          <w:tcPr>
            <w:tcW w:w="1238"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6B302A50" w14:textId="77777777" w:rsidR="00847B49" w:rsidRDefault="00847B49" w:rsidP="00583927">
            <w:pPr>
              <w:widowControl w:val="0"/>
              <w:autoSpaceDE w:val="0"/>
              <w:autoSpaceDN w:val="0"/>
              <w:jc w:val="center"/>
              <w:rPr>
                <w:rFonts w:ascii="Tahoma" w:hAnsi="Tahoma" w:cs="Tahoma"/>
                <w:b/>
                <w:bCs/>
                <w:sz w:val="18"/>
                <w:szCs w:val="18"/>
              </w:rPr>
            </w:pPr>
            <w:r>
              <w:rPr>
                <w:rFonts w:ascii="Tahoma" w:hAnsi="Tahoma" w:cs="Tahoma"/>
                <w:b/>
                <w:bCs/>
                <w:sz w:val="18"/>
                <w:szCs w:val="18"/>
              </w:rPr>
              <w:t>VAC-OF-CAJ-2</w:t>
            </w:r>
          </w:p>
        </w:tc>
        <w:tc>
          <w:tcPr>
            <w:tcW w:w="594"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31D439B9" w14:textId="77777777" w:rsidR="00847B49" w:rsidRDefault="00847B49" w:rsidP="00583927">
            <w:pPr>
              <w:widowControl w:val="0"/>
              <w:autoSpaceDE w:val="0"/>
              <w:autoSpaceDN w:val="0"/>
              <w:jc w:val="center"/>
              <w:rPr>
                <w:rFonts w:ascii="Tahoma" w:hAnsi="Tahoma" w:cs="Tahoma"/>
                <w:b/>
                <w:bCs/>
                <w:sz w:val="18"/>
                <w:szCs w:val="18"/>
              </w:rPr>
            </w:pPr>
            <w:r>
              <w:rPr>
                <w:rFonts w:ascii="Tahoma" w:hAnsi="Tahoma" w:cs="Tahoma"/>
                <w:b/>
                <w:bCs/>
                <w:sz w:val="18"/>
                <w:szCs w:val="18"/>
              </w:rPr>
              <w:t>M</w:t>
            </w:r>
          </w:p>
        </w:tc>
        <w:tc>
          <w:tcPr>
            <w:tcW w:w="2865"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35B72F05" w14:textId="77777777" w:rsidR="00847B49" w:rsidRDefault="00847B49" w:rsidP="00583927">
            <w:pPr>
              <w:widowControl w:val="0"/>
              <w:autoSpaceDE w:val="0"/>
              <w:autoSpaceDN w:val="0"/>
              <w:jc w:val="center"/>
              <w:rPr>
                <w:rFonts w:ascii="Tahoma" w:hAnsi="Tahoma" w:cs="Tahoma"/>
                <w:b/>
                <w:bCs/>
                <w:sz w:val="18"/>
                <w:szCs w:val="18"/>
              </w:rPr>
            </w:pPr>
            <w:r>
              <w:rPr>
                <w:rFonts w:ascii="Tahoma" w:hAnsi="Tahoma" w:cs="Tahoma"/>
                <w:b/>
                <w:bCs/>
                <w:sz w:val="18"/>
                <w:szCs w:val="18"/>
              </w:rPr>
              <w:t>PROVISIÓN Y COLOCADO DE CAJONERÍA BAJA DE COCINA</w:t>
            </w:r>
          </w:p>
        </w:tc>
      </w:tr>
    </w:tbl>
    <w:p w14:paraId="7002D2D0" w14:textId="77777777" w:rsidR="00847B49" w:rsidRDefault="00847B49" w:rsidP="00847B49">
      <w:pPr>
        <w:widowControl w:val="0"/>
        <w:tabs>
          <w:tab w:val="left" w:pos="560"/>
        </w:tabs>
        <w:autoSpaceDE w:val="0"/>
        <w:autoSpaceDN w:val="0"/>
        <w:jc w:val="both"/>
        <w:rPr>
          <w:rFonts w:ascii="Tahoma" w:eastAsia="Arial" w:hAnsi="Tahoma" w:cs="Tahoma"/>
          <w:b/>
          <w:bCs/>
          <w:color w:val="000000"/>
          <w:sz w:val="18"/>
          <w:szCs w:val="18"/>
        </w:rPr>
      </w:pPr>
    </w:p>
    <w:p w14:paraId="375E601D" w14:textId="77777777" w:rsidR="00847B49" w:rsidRDefault="00847B49" w:rsidP="00847B49">
      <w:pPr>
        <w:widowControl w:val="0"/>
        <w:tabs>
          <w:tab w:val="left" w:pos="560"/>
        </w:tabs>
        <w:autoSpaceDE w:val="0"/>
        <w:autoSpaceDN w:val="0"/>
        <w:jc w:val="both"/>
        <w:rPr>
          <w:rFonts w:ascii="Tahoma" w:eastAsia="Arial" w:hAnsi="Tahoma" w:cs="Tahoma"/>
          <w:b/>
          <w:bCs/>
          <w:color w:val="000000"/>
          <w:sz w:val="18"/>
          <w:szCs w:val="18"/>
        </w:rPr>
      </w:pPr>
      <w:r>
        <w:rPr>
          <w:rFonts w:ascii="Tahoma" w:eastAsia="Arial" w:hAnsi="Tahoma" w:cs="Tahoma"/>
          <w:b/>
          <w:bCs/>
          <w:color w:val="000000"/>
          <w:sz w:val="18"/>
          <w:szCs w:val="18"/>
        </w:rPr>
        <w:t>DESCRIPCIÓN. –</w:t>
      </w:r>
    </w:p>
    <w:p w14:paraId="3A99F767" w14:textId="77777777" w:rsidR="00847B49" w:rsidRDefault="00847B49" w:rsidP="00847B49">
      <w:pPr>
        <w:jc w:val="both"/>
        <w:rPr>
          <w:rFonts w:ascii="Tahoma" w:hAnsi="Tahoma" w:cs="Tahoma"/>
          <w:sz w:val="18"/>
          <w:szCs w:val="18"/>
          <w:lang w:eastAsia="es-ES"/>
        </w:rPr>
      </w:pPr>
      <w:r>
        <w:rPr>
          <w:rFonts w:ascii="Tahoma" w:hAnsi="Tahoma" w:cs="Tahoma"/>
          <w:sz w:val="18"/>
          <w:szCs w:val="18"/>
          <w:lang w:eastAsia="es-ES"/>
        </w:rPr>
        <w:t xml:space="preserve">Este Ítem comprende la </w:t>
      </w:r>
      <w:r>
        <w:rPr>
          <w:rFonts w:ascii="Tahoma" w:hAnsi="Tahoma" w:cs="Tahoma"/>
          <w:bCs/>
          <w:sz w:val="18"/>
          <w:szCs w:val="18"/>
          <w:lang w:eastAsia="es-ES"/>
        </w:rPr>
        <w:t xml:space="preserve">provisión y colocado de cajonería baja </w:t>
      </w:r>
      <w:r>
        <w:rPr>
          <w:rFonts w:ascii="Tahoma" w:hAnsi="Tahoma" w:cs="Tahoma"/>
          <w:sz w:val="18"/>
          <w:szCs w:val="18"/>
          <w:lang w:eastAsia="es-ES"/>
        </w:rPr>
        <w:t xml:space="preserve">de </w:t>
      </w:r>
      <w:r>
        <w:rPr>
          <w:rFonts w:ascii="Tahoma" w:hAnsi="Tahoma" w:cs="Tahoma"/>
          <w:bCs/>
          <w:sz w:val="18"/>
          <w:szCs w:val="18"/>
          <w:lang w:eastAsia="es-ES"/>
        </w:rPr>
        <w:t>cocina</w:t>
      </w:r>
      <w:r>
        <w:rPr>
          <w:rFonts w:ascii="Tahoma" w:hAnsi="Tahoma" w:cs="Tahoma"/>
          <w:sz w:val="18"/>
          <w:szCs w:val="18"/>
          <w:lang w:eastAsia="es-ES"/>
        </w:rPr>
        <w:t>, debajo de mesón de cocina, ajustándose estrictamente al trazado, alineación, elevaciones y dimensiones señaladas en los planos constructivos e instrucciones del Inspector de proyecto.</w:t>
      </w:r>
    </w:p>
    <w:p w14:paraId="3FB4ED1B" w14:textId="77777777" w:rsidR="00847B49" w:rsidRDefault="00847B49" w:rsidP="00847B49">
      <w:pPr>
        <w:jc w:val="both"/>
        <w:rPr>
          <w:rFonts w:ascii="Tahoma" w:hAnsi="Tahoma" w:cs="Tahoma"/>
          <w:sz w:val="18"/>
          <w:szCs w:val="18"/>
          <w:lang w:eastAsia="es-ES"/>
        </w:rPr>
      </w:pPr>
    </w:p>
    <w:p w14:paraId="1AF8F19D" w14:textId="77777777" w:rsidR="00847B49" w:rsidRDefault="00847B49" w:rsidP="00847B49">
      <w:pPr>
        <w:jc w:val="both"/>
        <w:rPr>
          <w:rFonts w:ascii="Tahoma" w:hAnsi="Tahoma" w:cs="Tahoma"/>
          <w:b/>
          <w:bCs/>
          <w:color w:val="000000"/>
          <w:sz w:val="18"/>
          <w:szCs w:val="18"/>
          <w:lang w:eastAsia="es-ES"/>
        </w:rPr>
      </w:pPr>
      <w:r>
        <w:rPr>
          <w:rFonts w:ascii="Tahoma" w:hAnsi="Tahoma" w:cs="Tahoma"/>
          <w:b/>
          <w:bCs/>
          <w:color w:val="000000"/>
          <w:sz w:val="18"/>
          <w:szCs w:val="18"/>
          <w:lang w:eastAsia="es-ES"/>
        </w:rPr>
        <w:t>MATERIALES, HERRAMIENTAS Y EQUIPO. –</w:t>
      </w:r>
    </w:p>
    <w:p w14:paraId="5B59CE7A" w14:textId="77777777" w:rsidR="00847B49" w:rsidRDefault="00847B49" w:rsidP="00847B49">
      <w:pPr>
        <w:widowControl w:val="0"/>
        <w:tabs>
          <w:tab w:val="left" w:pos="8711"/>
        </w:tabs>
        <w:autoSpaceDE w:val="0"/>
        <w:autoSpaceDN w:val="0"/>
        <w:jc w:val="both"/>
        <w:rPr>
          <w:rFonts w:ascii="Tahoma" w:eastAsia="Arial" w:hAnsi="Tahoma" w:cs="Tahoma"/>
          <w:sz w:val="18"/>
          <w:szCs w:val="18"/>
        </w:rPr>
      </w:pPr>
    </w:p>
    <w:p w14:paraId="1F53123D" w14:textId="77777777" w:rsidR="00847B49" w:rsidRDefault="00847B49" w:rsidP="00847B49">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50EF618F" w14:textId="77777777" w:rsidR="00847B49" w:rsidRDefault="00847B49" w:rsidP="00847B49">
      <w:pPr>
        <w:jc w:val="both"/>
        <w:rPr>
          <w:rFonts w:ascii="Tahoma" w:hAnsi="Tahoma" w:cs="Tahoma"/>
          <w:sz w:val="18"/>
          <w:szCs w:val="18"/>
          <w:lang w:eastAsia="es-ES"/>
        </w:rPr>
      </w:pPr>
    </w:p>
    <w:p w14:paraId="0A7E9C05" w14:textId="77777777" w:rsidR="00847B49" w:rsidRDefault="00847B49" w:rsidP="00847B49">
      <w:pPr>
        <w:jc w:val="both"/>
        <w:rPr>
          <w:rFonts w:ascii="Tahoma" w:hAnsi="Tahoma" w:cs="Tahoma"/>
          <w:sz w:val="18"/>
          <w:szCs w:val="18"/>
          <w:lang w:eastAsia="es-ES"/>
        </w:rPr>
      </w:pPr>
      <w:r>
        <w:rPr>
          <w:rFonts w:ascii="Tahoma" w:hAnsi="Tahoma" w:cs="Tahoma"/>
          <w:sz w:val="18"/>
          <w:szCs w:val="18"/>
          <w:lang w:eastAsia="es-ES"/>
        </w:rPr>
        <w:t xml:space="preserve">La </w:t>
      </w:r>
      <w:bookmarkStart w:id="188" w:name="_Hlk164095357"/>
      <w:r>
        <w:rPr>
          <w:rFonts w:ascii="Tahoma" w:hAnsi="Tahoma" w:cs="Tahoma"/>
          <w:sz w:val="18"/>
          <w:szCs w:val="18"/>
          <w:lang w:eastAsia="es-ES"/>
        </w:rPr>
        <w:t xml:space="preserve">cajonería </w:t>
      </w:r>
      <w:bookmarkEnd w:id="188"/>
      <w:r>
        <w:rPr>
          <w:rFonts w:ascii="Tahoma" w:hAnsi="Tahoma" w:cs="Tahoma"/>
          <w:sz w:val="18"/>
          <w:szCs w:val="18"/>
          <w:lang w:eastAsia="es-ES"/>
        </w:rPr>
        <w:t>se construirá con tablero de melamina de 15mm que es un material resistente y de buena durabilidad. Se tendrá agarradores de aluminio, la unión se realizará con tornillos de encarne, se tiene bisagras de cierre lento, Fisher para empotrar.</w:t>
      </w:r>
    </w:p>
    <w:p w14:paraId="363422F7" w14:textId="77777777" w:rsidR="00847B49" w:rsidRDefault="00847B49" w:rsidP="00847B49">
      <w:pPr>
        <w:jc w:val="both"/>
        <w:rPr>
          <w:rFonts w:ascii="Tahoma" w:hAnsi="Tahoma" w:cs="Tahoma"/>
          <w:sz w:val="18"/>
          <w:szCs w:val="18"/>
          <w:lang w:eastAsia="es-ES"/>
        </w:rPr>
      </w:pPr>
      <w:r>
        <w:rPr>
          <w:rFonts w:ascii="Tahoma" w:hAnsi="Tahoma" w:cs="Tahoma"/>
          <w:sz w:val="18"/>
          <w:szCs w:val="18"/>
          <w:lang w:eastAsia="es-ES"/>
        </w:rPr>
        <w:t>Las tapas serán de color diferente a blanco, todos los materiales serán de marca reconocida y aprobados por inspectoría.</w:t>
      </w:r>
    </w:p>
    <w:p w14:paraId="092E2B96" w14:textId="77777777" w:rsidR="00847B49" w:rsidRDefault="00847B49" w:rsidP="00847B49">
      <w:pPr>
        <w:widowControl w:val="0"/>
        <w:tabs>
          <w:tab w:val="left" w:pos="560"/>
        </w:tabs>
        <w:autoSpaceDE w:val="0"/>
        <w:autoSpaceDN w:val="0"/>
        <w:jc w:val="both"/>
        <w:rPr>
          <w:rFonts w:ascii="Tahoma" w:eastAsia="Arial" w:hAnsi="Tahoma" w:cs="Tahoma"/>
          <w:color w:val="000000"/>
          <w:sz w:val="18"/>
          <w:szCs w:val="18"/>
        </w:rPr>
      </w:pPr>
    </w:p>
    <w:p w14:paraId="4B4AC267" w14:textId="77777777" w:rsidR="00847B49" w:rsidRDefault="00847B49" w:rsidP="00847B49">
      <w:pPr>
        <w:widowControl w:val="0"/>
        <w:tabs>
          <w:tab w:val="left" w:pos="560"/>
        </w:tabs>
        <w:autoSpaceDE w:val="0"/>
        <w:autoSpaceDN w:val="0"/>
        <w:jc w:val="both"/>
        <w:rPr>
          <w:rFonts w:ascii="Tahoma" w:eastAsia="Arial" w:hAnsi="Tahoma" w:cs="Tahoma"/>
          <w:b/>
          <w:bCs/>
          <w:color w:val="000000"/>
          <w:sz w:val="18"/>
          <w:szCs w:val="18"/>
        </w:rPr>
      </w:pPr>
      <w:r>
        <w:rPr>
          <w:rFonts w:ascii="Tahoma" w:eastAsia="Arial" w:hAnsi="Tahoma" w:cs="Tahoma"/>
          <w:b/>
          <w:bCs/>
          <w:color w:val="000000"/>
          <w:sz w:val="18"/>
          <w:szCs w:val="18"/>
        </w:rPr>
        <w:t xml:space="preserve">FORMA DE EJECUCIÓN. – </w:t>
      </w:r>
    </w:p>
    <w:p w14:paraId="0E10CA01" w14:textId="77777777" w:rsidR="00847B49" w:rsidRDefault="00847B49" w:rsidP="00847B49">
      <w:pPr>
        <w:widowControl w:val="0"/>
        <w:tabs>
          <w:tab w:val="left" w:pos="560"/>
        </w:tabs>
        <w:autoSpaceDE w:val="0"/>
        <w:autoSpaceDN w:val="0"/>
        <w:jc w:val="both"/>
        <w:rPr>
          <w:rFonts w:ascii="Tahoma" w:eastAsia="Arial" w:hAnsi="Tahoma" w:cs="Tahoma"/>
          <w:b/>
          <w:bCs/>
          <w:color w:val="000000"/>
          <w:sz w:val="18"/>
          <w:szCs w:val="18"/>
        </w:rPr>
      </w:pPr>
    </w:p>
    <w:p w14:paraId="35224103" w14:textId="77777777" w:rsidR="00847B49" w:rsidRDefault="00847B49" w:rsidP="00847B49">
      <w:pPr>
        <w:jc w:val="both"/>
        <w:rPr>
          <w:rFonts w:ascii="Tahoma" w:hAnsi="Tahoma" w:cs="Tahoma"/>
          <w:sz w:val="18"/>
          <w:szCs w:val="18"/>
          <w:lang w:eastAsia="es-ES"/>
        </w:rPr>
      </w:pPr>
      <w:r>
        <w:rPr>
          <w:rFonts w:ascii="Tahoma" w:hAnsi="Tahoma" w:cs="Tahoma"/>
          <w:sz w:val="18"/>
          <w:szCs w:val="18"/>
          <w:lang w:eastAsia="es-ES"/>
        </w:rPr>
        <w:t>La ejecución de las</w:t>
      </w:r>
      <w:r>
        <w:rPr>
          <w:rFonts w:ascii="Tahoma" w:hAnsi="Tahoma" w:cs="Tahoma"/>
          <w:color w:val="FF0000"/>
          <w:sz w:val="18"/>
          <w:szCs w:val="18"/>
          <w:lang w:eastAsia="es-ES"/>
        </w:rPr>
        <w:t xml:space="preserve"> </w:t>
      </w:r>
      <w:r>
        <w:rPr>
          <w:rFonts w:ascii="Tahoma" w:hAnsi="Tahoma" w:cs="Tahoma"/>
          <w:sz w:val="18"/>
          <w:szCs w:val="18"/>
          <w:lang w:eastAsia="es-ES"/>
        </w:rPr>
        <w:t>cajonerías</w:t>
      </w:r>
      <w:r>
        <w:rPr>
          <w:rFonts w:ascii="Tahoma" w:hAnsi="Tahoma" w:cs="Tahoma"/>
          <w:color w:val="FF0000"/>
          <w:sz w:val="18"/>
          <w:szCs w:val="18"/>
          <w:lang w:eastAsia="es-ES"/>
        </w:rPr>
        <w:t xml:space="preserve"> </w:t>
      </w:r>
      <w:r>
        <w:rPr>
          <w:rFonts w:ascii="Tahoma" w:hAnsi="Tahoma" w:cs="Tahoma"/>
          <w:sz w:val="18"/>
          <w:szCs w:val="18"/>
          <w:lang w:eastAsia="es-ES"/>
        </w:rPr>
        <w:t>se lo realizará de acuerdo a planos, esta será de melamina color blanco y su frente o tapa será de otro color aprobado por el Inspector de proyecto.</w:t>
      </w:r>
    </w:p>
    <w:p w14:paraId="7E24CFDA" w14:textId="77777777" w:rsidR="00847B49" w:rsidRDefault="00847B49" w:rsidP="00847B49">
      <w:pPr>
        <w:jc w:val="both"/>
        <w:rPr>
          <w:rFonts w:ascii="Tahoma" w:hAnsi="Tahoma" w:cs="Tahoma"/>
          <w:sz w:val="18"/>
          <w:szCs w:val="18"/>
          <w:lang w:eastAsia="es-ES"/>
        </w:rPr>
      </w:pPr>
      <w:r>
        <w:rPr>
          <w:rFonts w:ascii="Tahoma" w:hAnsi="Tahoma" w:cs="Tahoma"/>
          <w:sz w:val="18"/>
          <w:szCs w:val="18"/>
          <w:lang w:eastAsia="es-ES"/>
        </w:rPr>
        <w:t>Las puertas tendrán bisagras de cierre lento, colocados con tornillos de encarne, las puertas tendrán un jalador de aluminio tipo riel; La melamina tendrá un espesor de 15mm.</w:t>
      </w:r>
    </w:p>
    <w:p w14:paraId="6546CE23" w14:textId="77777777" w:rsidR="00847B49" w:rsidRDefault="00847B49" w:rsidP="00847B49">
      <w:pPr>
        <w:jc w:val="both"/>
        <w:rPr>
          <w:rFonts w:ascii="Tahoma" w:hAnsi="Tahoma" w:cs="Tahoma"/>
          <w:sz w:val="18"/>
          <w:szCs w:val="18"/>
          <w:lang w:eastAsia="es-ES"/>
        </w:rPr>
      </w:pPr>
    </w:p>
    <w:p w14:paraId="685EFCF0" w14:textId="77777777" w:rsidR="00847B49" w:rsidRDefault="00847B49" w:rsidP="00847B49">
      <w:pPr>
        <w:jc w:val="both"/>
        <w:rPr>
          <w:rFonts w:ascii="Tahoma" w:hAnsi="Tahoma" w:cs="Tahoma"/>
          <w:sz w:val="18"/>
          <w:szCs w:val="18"/>
          <w:lang w:eastAsia="es-ES"/>
        </w:rPr>
      </w:pPr>
      <w:r>
        <w:rPr>
          <w:rFonts w:ascii="Tahoma" w:hAnsi="Tahoma" w:cs="Tahoma"/>
          <w:sz w:val="18"/>
          <w:szCs w:val="18"/>
          <w:lang w:eastAsia="es-ES"/>
        </w:rPr>
        <w:t xml:space="preserve">Los muebles bajos y altos serán de sistema modular, </w:t>
      </w:r>
      <w:proofErr w:type="spellStart"/>
      <w:r>
        <w:rPr>
          <w:rFonts w:ascii="Tahoma" w:hAnsi="Tahoma" w:cs="Tahoma"/>
          <w:sz w:val="18"/>
          <w:szCs w:val="18"/>
          <w:lang w:eastAsia="es-ES"/>
        </w:rPr>
        <w:t>melamínico</w:t>
      </w:r>
      <w:proofErr w:type="spellEnd"/>
      <w:r>
        <w:rPr>
          <w:rFonts w:ascii="Tahoma" w:hAnsi="Tahoma" w:cs="Tahoma"/>
          <w:sz w:val="18"/>
          <w:szCs w:val="18"/>
          <w:lang w:eastAsia="es-ES"/>
        </w:rPr>
        <w:t xml:space="preserve"> de construcción robusta y debidamente protegida contra la humedad. Los ensambles deberán incluir sistemas que garanticen su seguridad y permanencia con el tiempo, y todo el mueble debe quedar debidamente empotrado y asegurado en el sitio, con un acabado perfecto, sin desperfectos, peor remiendo alguno en cualquiera de sus partes. </w:t>
      </w:r>
    </w:p>
    <w:p w14:paraId="1F1A766E" w14:textId="77777777" w:rsidR="00847B49" w:rsidRDefault="00847B49" w:rsidP="00847B49">
      <w:pPr>
        <w:jc w:val="both"/>
        <w:rPr>
          <w:rFonts w:ascii="Tahoma" w:hAnsi="Tahoma" w:cs="Tahoma"/>
          <w:sz w:val="18"/>
          <w:szCs w:val="18"/>
          <w:lang w:eastAsia="es-ES"/>
        </w:rPr>
      </w:pPr>
    </w:p>
    <w:p w14:paraId="553E1B5F" w14:textId="77777777" w:rsidR="00847B49" w:rsidRDefault="00847B49" w:rsidP="00847B49">
      <w:pPr>
        <w:jc w:val="both"/>
        <w:rPr>
          <w:rFonts w:ascii="Tahoma" w:hAnsi="Tahoma" w:cs="Tahoma"/>
          <w:sz w:val="18"/>
          <w:szCs w:val="18"/>
          <w:lang w:eastAsia="es-ES"/>
        </w:rPr>
      </w:pPr>
      <w:r>
        <w:rPr>
          <w:rFonts w:ascii="Tahoma" w:hAnsi="Tahoma" w:cs="Tahoma"/>
          <w:sz w:val="18"/>
          <w:szCs w:val="18"/>
          <w:lang w:eastAsia="es-ES"/>
        </w:rPr>
        <w:t>Las puertas serán con refuerzos de madera sólida en el lado de las bisagras u otro sistema idóneo para evitar el aflojamiento de las mismas por el uso, con doble bisagra de presión tipo pesado, dispondrán de topes y picaporte en la hoja izquierda en caso de ser pares.</w:t>
      </w:r>
    </w:p>
    <w:p w14:paraId="4AACFB4E" w14:textId="77777777" w:rsidR="00847B49" w:rsidRDefault="00847B49" w:rsidP="00847B49">
      <w:pPr>
        <w:widowControl w:val="0"/>
        <w:autoSpaceDE w:val="0"/>
        <w:autoSpaceDN w:val="0"/>
        <w:jc w:val="both"/>
        <w:rPr>
          <w:rFonts w:ascii="Tahoma" w:eastAsia="Arial" w:hAnsi="Tahoma" w:cs="Tahoma"/>
          <w:b/>
          <w:sz w:val="18"/>
          <w:szCs w:val="18"/>
        </w:rPr>
      </w:pPr>
    </w:p>
    <w:tbl>
      <w:tblPr>
        <w:tblStyle w:val="Tablaconcuadrcula"/>
        <w:tblW w:w="5000" w:type="pct"/>
        <w:tblLook w:val="04A0" w:firstRow="1" w:lastRow="0" w:firstColumn="1" w:lastColumn="0" w:noHBand="0" w:noVBand="1"/>
      </w:tblPr>
      <w:tblGrid>
        <w:gridCol w:w="561"/>
        <w:gridCol w:w="2291"/>
        <w:gridCol w:w="1099"/>
        <w:gridCol w:w="5302"/>
      </w:tblGrid>
      <w:tr w:rsidR="00847B49" w14:paraId="1210F4EA" w14:textId="77777777" w:rsidTr="00583927">
        <w:tc>
          <w:tcPr>
            <w:tcW w:w="303"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6931B979" w14:textId="77777777" w:rsidR="00847B49" w:rsidRDefault="00847B49" w:rsidP="00583927">
            <w:pPr>
              <w:widowControl w:val="0"/>
              <w:autoSpaceDE w:val="0"/>
              <w:autoSpaceDN w:val="0"/>
              <w:jc w:val="center"/>
              <w:rPr>
                <w:rFonts w:ascii="Tahoma" w:eastAsia="Arial" w:hAnsi="Tahoma" w:cs="Tahoma"/>
                <w:b/>
                <w:sz w:val="18"/>
                <w:szCs w:val="18"/>
              </w:rPr>
            </w:pPr>
            <w:proofErr w:type="spellStart"/>
            <w:r>
              <w:rPr>
                <w:rFonts w:ascii="Tahoma" w:eastAsia="Arial" w:hAnsi="Tahoma" w:cs="Tahoma"/>
                <w:b/>
                <w:sz w:val="18"/>
                <w:szCs w:val="18"/>
              </w:rPr>
              <w:t>N°</w:t>
            </w:r>
            <w:proofErr w:type="spellEnd"/>
          </w:p>
        </w:tc>
        <w:tc>
          <w:tcPr>
            <w:tcW w:w="1238"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33A54481" w14:textId="77777777" w:rsidR="00847B49" w:rsidRDefault="00847B49" w:rsidP="00583927">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CODIGO</w:t>
            </w:r>
          </w:p>
        </w:tc>
        <w:tc>
          <w:tcPr>
            <w:tcW w:w="594"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6641D1C4" w14:textId="77777777" w:rsidR="00847B49" w:rsidRDefault="00847B49" w:rsidP="00583927">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UNIDAD</w:t>
            </w:r>
          </w:p>
        </w:tc>
        <w:tc>
          <w:tcPr>
            <w:tcW w:w="2865"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0619424B" w14:textId="77777777" w:rsidR="00847B49" w:rsidRDefault="00847B49" w:rsidP="00583927">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ITEM</w:t>
            </w:r>
          </w:p>
        </w:tc>
      </w:tr>
      <w:tr w:rsidR="00847B49" w14:paraId="7C76A98C" w14:textId="77777777" w:rsidTr="00583927">
        <w:tc>
          <w:tcPr>
            <w:tcW w:w="303"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2F907B4B" w14:textId="77777777" w:rsidR="00847B49" w:rsidRDefault="00847B49" w:rsidP="00583927">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47</w:t>
            </w:r>
          </w:p>
        </w:tc>
        <w:tc>
          <w:tcPr>
            <w:tcW w:w="1238"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54D6AE42" w14:textId="77777777" w:rsidR="00847B49" w:rsidRDefault="00847B49" w:rsidP="00583927">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VAC-IA-TAN-4</w:t>
            </w:r>
          </w:p>
        </w:tc>
        <w:tc>
          <w:tcPr>
            <w:tcW w:w="594"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4AE7F4CA" w14:textId="77777777" w:rsidR="00847B49" w:rsidRDefault="00847B49" w:rsidP="00583927">
            <w:pPr>
              <w:widowControl w:val="0"/>
              <w:autoSpaceDE w:val="0"/>
              <w:autoSpaceDN w:val="0"/>
              <w:jc w:val="center"/>
              <w:rPr>
                <w:rFonts w:ascii="Tahoma" w:eastAsia="Arial" w:hAnsi="Tahoma" w:cs="Tahoma"/>
                <w:b/>
                <w:sz w:val="18"/>
                <w:szCs w:val="18"/>
              </w:rPr>
            </w:pPr>
            <w:r>
              <w:rPr>
                <w:rFonts w:ascii="Tahoma" w:eastAsia="Calibri" w:hAnsi="Tahoma" w:cs="Tahoma"/>
                <w:b/>
                <w:sz w:val="18"/>
                <w:szCs w:val="18"/>
              </w:rPr>
              <w:t>GLB</w:t>
            </w:r>
          </w:p>
        </w:tc>
        <w:tc>
          <w:tcPr>
            <w:tcW w:w="2865"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3FA6C8EB" w14:textId="77777777" w:rsidR="00847B49" w:rsidRDefault="00847B49" w:rsidP="00583927">
            <w:pPr>
              <w:widowControl w:val="0"/>
              <w:autoSpaceDE w:val="0"/>
              <w:autoSpaceDN w:val="0"/>
              <w:jc w:val="center"/>
              <w:rPr>
                <w:rFonts w:ascii="Tahoma" w:eastAsia="Arial" w:hAnsi="Tahoma" w:cs="Tahoma"/>
                <w:b/>
                <w:sz w:val="18"/>
                <w:szCs w:val="18"/>
              </w:rPr>
            </w:pPr>
            <w:r>
              <w:rPr>
                <w:rFonts w:ascii="Tahoma" w:eastAsia="Arial" w:hAnsi="Tahoma" w:cs="Tahoma"/>
                <w:b/>
                <w:bCs/>
                <w:sz w:val="18"/>
                <w:szCs w:val="18"/>
              </w:rPr>
              <w:t>PROVISION Y COLOCADO DE TANQUE PLASTICO DE AGUA DE 650 LITROS C/ACCESORIOS</w:t>
            </w:r>
          </w:p>
        </w:tc>
      </w:tr>
    </w:tbl>
    <w:p w14:paraId="6F535951" w14:textId="77777777" w:rsidR="00847B49" w:rsidRDefault="00847B49" w:rsidP="00847B49">
      <w:pPr>
        <w:widowControl w:val="0"/>
        <w:autoSpaceDE w:val="0"/>
        <w:autoSpaceDN w:val="0"/>
        <w:jc w:val="both"/>
        <w:rPr>
          <w:rFonts w:ascii="Tahoma" w:eastAsia="Arial" w:hAnsi="Tahoma" w:cs="Tahoma"/>
          <w:b/>
          <w:sz w:val="18"/>
          <w:szCs w:val="18"/>
        </w:rPr>
      </w:pPr>
    </w:p>
    <w:p w14:paraId="6B966332" w14:textId="77777777" w:rsidR="00847B49" w:rsidRDefault="00847B49" w:rsidP="00847B49">
      <w:pPr>
        <w:widowControl w:val="0"/>
        <w:autoSpaceDE w:val="0"/>
        <w:autoSpaceDN w:val="0"/>
        <w:jc w:val="both"/>
        <w:rPr>
          <w:rFonts w:ascii="Tahoma" w:eastAsia="Arial" w:hAnsi="Tahoma" w:cs="Tahoma"/>
          <w:b/>
          <w:sz w:val="18"/>
          <w:szCs w:val="18"/>
        </w:rPr>
      </w:pPr>
      <w:r>
        <w:rPr>
          <w:rFonts w:ascii="Tahoma" w:eastAsia="Arial" w:hAnsi="Tahoma" w:cs="Tahoma"/>
          <w:b/>
          <w:sz w:val="18"/>
          <w:szCs w:val="18"/>
        </w:rPr>
        <w:t>DESCRIPCIÓN. –</w:t>
      </w:r>
    </w:p>
    <w:p w14:paraId="03686F3A" w14:textId="77777777" w:rsidR="00847B49" w:rsidRDefault="00847B49" w:rsidP="00847B49">
      <w:pPr>
        <w:widowControl w:val="0"/>
        <w:tabs>
          <w:tab w:val="left" w:pos="560"/>
        </w:tabs>
        <w:autoSpaceDE w:val="0"/>
        <w:autoSpaceDN w:val="0"/>
        <w:jc w:val="both"/>
        <w:rPr>
          <w:rFonts w:ascii="Tahoma" w:eastAsia="Arial" w:hAnsi="Tahoma" w:cs="Tahoma"/>
          <w:color w:val="000000"/>
          <w:sz w:val="18"/>
          <w:szCs w:val="18"/>
        </w:rPr>
      </w:pPr>
    </w:p>
    <w:p w14:paraId="587FB380" w14:textId="77777777" w:rsidR="00847B49" w:rsidRDefault="00847B49" w:rsidP="00847B49">
      <w:pPr>
        <w:widowControl w:val="0"/>
        <w:autoSpaceDE w:val="0"/>
        <w:autoSpaceDN w:val="0"/>
        <w:jc w:val="both"/>
        <w:rPr>
          <w:rFonts w:ascii="Tahoma" w:eastAsia="Arial" w:hAnsi="Tahoma" w:cs="Tahoma"/>
          <w:sz w:val="18"/>
          <w:szCs w:val="18"/>
        </w:rPr>
      </w:pPr>
      <w:r>
        <w:rPr>
          <w:rFonts w:ascii="Tahoma" w:eastAsia="Arial" w:hAnsi="Tahoma" w:cs="Tahoma"/>
          <w:sz w:val="18"/>
          <w:szCs w:val="18"/>
        </w:rPr>
        <w:t xml:space="preserve">Este ítem se refiere a la provisión y colocación de tanque plástico de agua de 650 litros con todos sus accesorios (una conexión de entrada 1/2”, una conexión de salida de 1/2”, válvula con varilla y flotador, conexión de rebose, un grifo, una anilla de 1/2”, una </w:t>
      </w:r>
      <w:proofErr w:type="spellStart"/>
      <w:r>
        <w:rPr>
          <w:rFonts w:ascii="Tahoma" w:eastAsia="Arial" w:hAnsi="Tahoma" w:cs="Tahoma"/>
          <w:sz w:val="18"/>
          <w:szCs w:val="18"/>
        </w:rPr>
        <w:t>tee</w:t>
      </w:r>
      <w:proofErr w:type="spellEnd"/>
      <w:r>
        <w:rPr>
          <w:rFonts w:ascii="Tahoma" w:eastAsia="Arial" w:hAnsi="Tahoma" w:cs="Tahoma"/>
          <w:sz w:val="18"/>
          <w:szCs w:val="18"/>
        </w:rPr>
        <w:t xml:space="preserve"> de 1/2”, 2 codos, teflón) de acuerdo a la ubicación y cantidad establecida en los planos de detalle y/o instrucciones del Inspector de Proyecto.</w:t>
      </w:r>
    </w:p>
    <w:p w14:paraId="36160E84" w14:textId="77777777" w:rsidR="00847B49" w:rsidRDefault="00847B49" w:rsidP="00847B49">
      <w:pPr>
        <w:widowControl w:val="0"/>
        <w:autoSpaceDE w:val="0"/>
        <w:autoSpaceDN w:val="0"/>
        <w:jc w:val="both"/>
        <w:rPr>
          <w:rFonts w:ascii="Tahoma" w:eastAsia="Arial" w:hAnsi="Tahoma" w:cs="Tahoma"/>
          <w:sz w:val="18"/>
          <w:szCs w:val="18"/>
          <w:highlight w:val="yellow"/>
        </w:rPr>
      </w:pPr>
    </w:p>
    <w:p w14:paraId="0737AFB4" w14:textId="77777777" w:rsidR="00847B49" w:rsidRDefault="00847B49" w:rsidP="00847B49">
      <w:pPr>
        <w:widowControl w:val="0"/>
        <w:autoSpaceDE w:val="0"/>
        <w:autoSpaceDN w:val="0"/>
        <w:jc w:val="both"/>
        <w:rPr>
          <w:rFonts w:ascii="Tahoma" w:eastAsia="Arial" w:hAnsi="Tahoma" w:cs="Tahoma"/>
          <w:b/>
          <w:sz w:val="18"/>
          <w:szCs w:val="18"/>
        </w:rPr>
      </w:pPr>
      <w:r>
        <w:rPr>
          <w:rFonts w:ascii="Tahoma" w:eastAsia="Arial" w:hAnsi="Tahoma" w:cs="Tahoma"/>
          <w:b/>
          <w:sz w:val="18"/>
          <w:szCs w:val="18"/>
        </w:rPr>
        <w:t>MATERIALES, HERRAMIENTAS Y EQUIPO. –</w:t>
      </w:r>
    </w:p>
    <w:p w14:paraId="7E5C4662" w14:textId="77777777" w:rsidR="00847B49" w:rsidRDefault="00847B49" w:rsidP="00847B49">
      <w:pPr>
        <w:widowControl w:val="0"/>
        <w:autoSpaceDE w:val="0"/>
        <w:autoSpaceDN w:val="0"/>
        <w:jc w:val="both"/>
        <w:rPr>
          <w:rFonts w:ascii="Tahoma" w:eastAsia="Arial" w:hAnsi="Tahoma" w:cs="Tahoma"/>
          <w:b/>
          <w:sz w:val="18"/>
          <w:szCs w:val="18"/>
        </w:rPr>
      </w:pPr>
    </w:p>
    <w:p w14:paraId="35050E12" w14:textId="77777777" w:rsidR="00847B49" w:rsidRDefault="00847B49" w:rsidP="00847B49">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Los materiales a emplearse deberán ser suministrados de acuerdo al siguiente detalle:</w:t>
      </w:r>
    </w:p>
    <w:p w14:paraId="1DF994BE" w14:textId="77777777" w:rsidR="00847B49" w:rsidRDefault="00847B49" w:rsidP="00847B49">
      <w:pPr>
        <w:widowControl w:val="0"/>
        <w:tabs>
          <w:tab w:val="left" w:pos="8711"/>
        </w:tabs>
        <w:autoSpaceDE w:val="0"/>
        <w:autoSpaceDN w:val="0"/>
        <w:jc w:val="both"/>
        <w:rPr>
          <w:rFonts w:ascii="Tahoma" w:eastAsia="Arial" w:hAnsi="Tahoma" w:cs="Tahoma"/>
          <w:sz w:val="18"/>
          <w:szCs w:val="18"/>
        </w:rPr>
      </w:pPr>
    </w:p>
    <w:tbl>
      <w:tblPr>
        <w:tblW w:w="0" w:type="auto"/>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4387"/>
        <w:gridCol w:w="2097"/>
      </w:tblGrid>
      <w:tr w:rsidR="00847B49" w14:paraId="7C9B2A96" w14:textId="77777777" w:rsidTr="00583927">
        <w:trPr>
          <w:jc w:val="center"/>
        </w:trPr>
        <w:tc>
          <w:tcPr>
            <w:tcW w:w="4387"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14:paraId="0ACC0C73" w14:textId="77777777" w:rsidR="00847B49" w:rsidRDefault="00847B49" w:rsidP="00583927">
            <w:pPr>
              <w:widowControl w:val="0"/>
              <w:autoSpaceDE w:val="0"/>
              <w:autoSpaceDN w:val="0"/>
              <w:jc w:val="center"/>
              <w:rPr>
                <w:rFonts w:ascii="Tahoma" w:eastAsia="Arial" w:hAnsi="Tahoma" w:cs="Tahoma"/>
                <w:color w:val="FFFFFF"/>
                <w:sz w:val="18"/>
                <w:szCs w:val="18"/>
              </w:rPr>
            </w:pPr>
            <w:r>
              <w:rPr>
                <w:rFonts w:ascii="Tahoma" w:eastAsia="Arial" w:hAnsi="Tahoma" w:cs="Tahoma"/>
                <w:b/>
                <w:bCs/>
                <w:color w:val="FFFFFF"/>
                <w:sz w:val="18"/>
                <w:szCs w:val="18"/>
              </w:rPr>
              <w:t>MATERIAL</w:t>
            </w:r>
          </w:p>
        </w:tc>
        <w:tc>
          <w:tcPr>
            <w:tcW w:w="2097"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14:paraId="51065FEF" w14:textId="77777777" w:rsidR="00847B49" w:rsidRDefault="00847B49" w:rsidP="00583927">
            <w:pPr>
              <w:widowControl w:val="0"/>
              <w:autoSpaceDE w:val="0"/>
              <w:autoSpaceDN w:val="0"/>
              <w:jc w:val="center"/>
              <w:rPr>
                <w:rFonts w:ascii="Tahoma" w:eastAsia="Arial" w:hAnsi="Tahoma" w:cs="Tahoma"/>
                <w:color w:val="FFFFFF"/>
                <w:sz w:val="18"/>
                <w:szCs w:val="18"/>
              </w:rPr>
            </w:pPr>
            <w:r>
              <w:rPr>
                <w:rFonts w:ascii="Tahoma" w:eastAsia="Arial" w:hAnsi="Tahoma" w:cs="Tahoma"/>
                <w:b/>
                <w:bCs/>
                <w:color w:val="FFFFFF"/>
                <w:sz w:val="18"/>
                <w:szCs w:val="18"/>
              </w:rPr>
              <w:t>UNIDAD</w:t>
            </w:r>
          </w:p>
        </w:tc>
      </w:tr>
      <w:tr w:rsidR="00847B49" w14:paraId="14C9F77B" w14:textId="77777777" w:rsidTr="00583927">
        <w:trPr>
          <w:jc w:val="center"/>
        </w:trPr>
        <w:tc>
          <w:tcPr>
            <w:tcW w:w="438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7BDC9BB" w14:textId="77777777" w:rsidR="00847B49" w:rsidRDefault="00847B49" w:rsidP="00583927">
            <w:pPr>
              <w:widowControl w:val="0"/>
              <w:autoSpaceDE w:val="0"/>
              <w:autoSpaceDN w:val="0"/>
              <w:jc w:val="both"/>
              <w:rPr>
                <w:rFonts w:ascii="Tahoma" w:eastAsia="Arial" w:hAnsi="Tahoma" w:cs="Tahoma"/>
                <w:color w:val="333333"/>
                <w:sz w:val="18"/>
                <w:szCs w:val="18"/>
              </w:rPr>
            </w:pPr>
            <w:r>
              <w:rPr>
                <w:rFonts w:ascii="Tahoma" w:eastAsia="Arial" w:hAnsi="Tahoma" w:cs="Tahoma"/>
                <w:color w:val="333333"/>
                <w:sz w:val="18"/>
                <w:szCs w:val="18"/>
              </w:rPr>
              <w:t>TANQUE PLASTICO DE AGUA 650 LITROS C/ ACCESORIOS</w:t>
            </w:r>
          </w:p>
        </w:tc>
        <w:tc>
          <w:tcPr>
            <w:tcW w:w="209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6F0F3E8" w14:textId="77777777" w:rsidR="00847B49" w:rsidRDefault="00847B49" w:rsidP="00583927">
            <w:pPr>
              <w:widowControl w:val="0"/>
              <w:autoSpaceDE w:val="0"/>
              <w:autoSpaceDN w:val="0"/>
              <w:jc w:val="center"/>
              <w:rPr>
                <w:rFonts w:ascii="Tahoma" w:eastAsia="Arial" w:hAnsi="Tahoma" w:cs="Tahoma"/>
                <w:color w:val="333333"/>
                <w:sz w:val="18"/>
                <w:szCs w:val="18"/>
              </w:rPr>
            </w:pPr>
            <w:r>
              <w:rPr>
                <w:rFonts w:ascii="Tahoma" w:eastAsia="Arial" w:hAnsi="Tahoma" w:cs="Tahoma"/>
                <w:color w:val="333333"/>
                <w:sz w:val="18"/>
                <w:szCs w:val="18"/>
              </w:rPr>
              <w:t>GLB</w:t>
            </w:r>
          </w:p>
        </w:tc>
      </w:tr>
    </w:tbl>
    <w:p w14:paraId="2327E840" w14:textId="77777777" w:rsidR="00847B49" w:rsidRDefault="00847B49" w:rsidP="00847B49">
      <w:pPr>
        <w:widowControl w:val="0"/>
        <w:autoSpaceDE w:val="0"/>
        <w:autoSpaceDN w:val="0"/>
        <w:jc w:val="both"/>
        <w:rPr>
          <w:rFonts w:ascii="Tahoma" w:eastAsia="Arial" w:hAnsi="Tahoma" w:cs="Tahoma"/>
          <w:sz w:val="18"/>
          <w:szCs w:val="18"/>
        </w:rPr>
      </w:pPr>
    </w:p>
    <w:p w14:paraId="4D05AC6D" w14:textId="77777777" w:rsidR="00847B49" w:rsidRDefault="00847B49" w:rsidP="00847B49">
      <w:pPr>
        <w:widowControl w:val="0"/>
        <w:autoSpaceDE w:val="0"/>
        <w:autoSpaceDN w:val="0"/>
        <w:jc w:val="both"/>
        <w:rPr>
          <w:rFonts w:ascii="Tahoma" w:eastAsia="Arial" w:hAnsi="Tahoma" w:cs="Tahoma"/>
          <w:sz w:val="18"/>
          <w:szCs w:val="18"/>
        </w:rPr>
      </w:pPr>
      <w:r>
        <w:rPr>
          <w:rFonts w:ascii="Tahoma" w:eastAsia="Arial" w:hAnsi="Tahoma" w:cs="Tahoma"/>
          <w:color w:val="000000"/>
          <w:sz w:val="18"/>
          <w:szCs w:val="18"/>
        </w:rPr>
        <w:t>La Entidad Ejecutora</w:t>
      </w:r>
      <w:r>
        <w:rPr>
          <w:rFonts w:ascii="Tahoma" w:eastAsia="Arial" w:hAnsi="Tahoma" w:cs="Tahoma"/>
          <w:sz w:val="18"/>
          <w:szCs w:val="18"/>
        </w:rPr>
        <w:t xml:space="preserve"> proporcionará todos los materiales (excepto los de aporte propio), herramientas y equipo necesarios para la ejecución de los trabajos, los mismos deberán ser aprobados por el Inspector de Proyecto.</w:t>
      </w:r>
    </w:p>
    <w:p w14:paraId="6DB4AEE2" w14:textId="77777777" w:rsidR="00847B49" w:rsidRDefault="00847B49" w:rsidP="00847B49">
      <w:pPr>
        <w:widowControl w:val="0"/>
        <w:autoSpaceDE w:val="0"/>
        <w:autoSpaceDN w:val="0"/>
        <w:jc w:val="both"/>
        <w:rPr>
          <w:rFonts w:ascii="Tahoma" w:eastAsia="Arial" w:hAnsi="Tahoma" w:cs="Tahoma"/>
          <w:sz w:val="18"/>
          <w:szCs w:val="18"/>
        </w:rPr>
      </w:pPr>
    </w:p>
    <w:p w14:paraId="47A5F369" w14:textId="77777777" w:rsidR="00847B49" w:rsidRDefault="00847B49" w:rsidP="00847B49">
      <w:pPr>
        <w:widowControl w:val="0"/>
        <w:autoSpaceDE w:val="0"/>
        <w:autoSpaceDN w:val="0"/>
        <w:jc w:val="both"/>
        <w:rPr>
          <w:rFonts w:ascii="Tahoma" w:eastAsia="Arial" w:hAnsi="Tahoma" w:cs="Tahoma"/>
          <w:sz w:val="18"/>
          <w:szCs w:val="18"/>
        </w:rPr>
      </w:pPr>
      <w:r>
        <w:rPr>
          <w:rFonts w:ascii="Tahoma" w:eastAsia="Arial" w:hAnsi="Tahoma" w:cs="Tahoma"/>
          <w:sz w:val="18"/>
          <w:szCs w:val="18"/>
        </w:rPr>
        <w:t xml:space="preserve">El tanque de agua de 650 litros y sus accesorios serán de marca reconocida, debiendo la </w:t>
      </w:r>
      <w:r>
        <w:rPr>
          <w:rFonts w:ascii="Tahoma" w:eastAsia="Arial" w:hAnsi="Tahoma" w:cs="Tahoma"/>
          <w:color w:val="000000"/>
          <w:sz w:val="18"/>
          <w:szCs w:val="18"/>
        </w:rPr>
        <w:t>Entidad Ejecutora</w:t>
      </w:r>
      <w:r>
        <w:rPr>
          <w:rFonts w:ascii="Tahoma" w:eastAsia="Arial" w:hAnsi="Tahoma" w:cs="Tahoma"/>
          <w:sz w:val="18"/>
          <w:szCs w:val="18"/>
        </w:rPr>
        <w:t xml:space="preserve"> presentar muestras y catálogos al Inspector de Proyecto para revisión previa y posterior a su aprobación respectiva, previa su instalación en obra.</w:t>
      </w:r>
    </w:p>
    <w:p w14:paraId="4477DEC8" w14:textId="77777777" w:rsidR="00847B49" w:rsidRDefault="00847B49" w:rsidP="00847B49">
      <w:pPr>
        <w:widowControl w:val="0"/>
        <w:autoSpaceDE w:val="0"/>
        <w:autoSpaceDN w:val="0"/>
        <w:jc w:val="both"/>
        <w:rPr>
          <w:rFonts w:ascii="Tahoma" w:eastAsia="Arial" w:hAnsi="Tahoma" w:cs="Tahoma"/>
          <w:b/>
          <w:sz w:val="18"/>
          <w:szCs w:val="18"/>
        </w:rPr>
      </w:pPr>
    </w:p>
    <w:p w14:paraId="45AA7E1D" w14:textId="77777777" w:rsidR="00847B49" w:rsidRDefault="00847B49" w:rsidP="00847B49">
      <w:pPr>
        <w:tabs>
          <w:tab w:val="left" w:pos="8711"/>
        </w:tabs>
        <w:jc w:val="both"/>
        <w:rPr>
          <w:rFonts w:ascii="Tahoma" w:hAnsi="Tahoma" w:cs="Tahoma"/>
          <w:b/>
          <w:bCs/>
          <w:color w:val="333333"/>
          <w:sz w:val="18"/>
          <w:szCs w:val="18"/>
          <w:lang w:eastAsia="es-ES"/>
        </w:rPr>
      </w:pPr>
      <w:r>
        <w:rPr>
          <w:rFonts w:ascii="Tahoma" w:hAnsi="Tahoma" w:cs="Tahoma"/>
          <w:b/>
          <w:bCs/>
          <w:color w:val="333333"/>
          <w:sz w:val="18"/>
          <w:szCs w:val="18"/>
          <w:lang w:eastAsia="es-ES"/>
        </w:rPr>
        <w:t>Tanque Plástico de Agua 650 Litros c/ Accesorios</w:t>
      </w:r>
    </w:p>
    <w:p w14:paraId="38B5081C" w14:textId="77777777" w:rsidR="00847B49" w:rsidRDefault="00847B49" w:rsidP="00847B49">
      <w:pPr>
        <w:tabs>
          <w:tab w:val="left" w:pos="8711"/>
        </w:tabs>
        <w:jc w:val="both"/>
        <w:rPr>
          <w:rFonts w:ascii="Tahoma" w:hAnsi="Tahoma" w:cs="Tahoma"/>
          <w:color w:val="333333"/>
          <w:sz w:val="18"/>
          <w:szCs w:val="18"/>
          <w:lang w:eastAsia="es-ES"/>
        </w:rPr>
      </w:pPr>
    </w:p>
    <w:p w14:paraId="1404F164" w14:textId="77777777" w:rsidR="00847B49" w:rsidRDefault="00847B49" w:rsidP="00847B49">
      <w:pPr>
        <w:adjustRightInd w:val="0"/>
        <w:jc w:val="both"/>
        <w:rPr>
          <w:rFonts w:ascii="Tahoma" w:hAnsi="Tahoma" w:cs="Tahoma"/>
          <w:color w:val="000000"/>
          <w:sz w:val="18"/>
          <w:szCs w:val="18"/>
          <w:lang w:eastAsia="es-ES"/>
        </w:rPr>
      </w:pPr>
      <w:r>
        <w:rPr>
          <w:rFonts w:ascii="Tahoma" w:hAnsi="Tahoma" w:cs="Tahoma"/>
          <w:color w:val="000000"/>
          <w:sz w:val="18"/>
          <w:szCs w:val="18"/>
          <w:lang w:eastAsia="es-ES"/>
        </w:rPr>
        <w:t xml:space="preserve">Este material se refiere a la colocación e instalación de todos los elementos necesarios para el funcionamiento del sistema para el llenado y distribución de agua para la vivienda, esto incluye: accesorios (una conexión de entrada 1/2”, una conexión de salida de 1/2”, válvula con varilla y flotador, conexión de rebose, un grifo, una anilla de 1/2”, una </w:t>
      </w:r>
      <w:proofErr w:type="spellStart"/>
      <w:r>
        <w:rPr>
          <w:rFonts w:ascii="Tahoma" w:hAnsi="Tahoma" w:cs="Tahoma"/>
          <w:color w:val="000000"/>
          <w:sz w:val="18"/>
          <w:szCs w:val="18"/>
          <w:lang w:eastAsia="es-ES"/>
        </w:rPr>
        <w:t>tee</w:t>
      </w:r>
      <w:proofErr w:type="spellEnd"/>
      <w:r>
        <w:rPr>
          <w:rFonts w:ascii="Tahoma" w:hAnsi="Tahoma" w:cs="Tahoma"/>
          <w:color w:val="000000"/>
          <w:sz w:val="18"/>
          <w:szCs w:val="18"/>
          <w:lang w:eastAsia="es-ES"/>
        </w:rPr>
        <w:t xml:space="preserve"> de 1/2”, 2 codos, teflón.</w:t>
      </w:r>
    </w:p>
    <w:p w14:paraId="1CAD4D4A" w14:textId="77777777" w:rsidR="00847B49" w:rsidRDefault="00847B49" w:rsidP="00847B49">
      <w:pPr>
        <w:adjustRightInd w:val="0"/>
        <w:jc w:val="both"/>
        <w:rPr>
          <w:rFonts w:ascii="Tahoma" w:hAnsi="Tahoma" w:cs="Tahoma"/>
          <w:color w:val="000000"/>
          <w:sz w:val="18"/>
          <w:szCs w:val="18"/>
          <w:lang w:eastAsia="es-ES"/>
        </w:rPr>
      </w:pPr>
    </w:p>
    <w:p w14:paraId="3F7AE00E" w14:textId="77777777" w:rsidR="00847B49" w:rsidRDefault="00847B49" w:rsidP="00847B49">
      <w:pPr>
        <w:adjustRightInd w:val="0"/>
        <w:jc w:val="both"/>
        <w:rPr>
          <w:rFonts w:ascii="Tahoma" w:hAnsi="Tahoma" w:cs="Tahoma"/>
          <w:color w:val="000000"/>
          <w:sz w:val="18"/>
          <w:szCs w:val="18"/>
          <w:lang w:eastAsia="es-ES"/>
        </w:rPr>
      </w:pPr>
      <w:r>
        <w:rPr>
          <w:rFonts w:ascii="Tahoma" w:hAnsi="Tahoma" w:cs="Tahoma"/>
          <w:color w:val="000000"/>
          <w:sz w:val="18"/>
          <w:szCs w:val="18"/>
          <w:lang w:eastAsia="es-ES"/>
        </w:rPr>
        <w:t>El tanque deberá de ser de marca reconocida a nivel nacional, los trabajos de ensamble de las piezas, no permitirán fugas por lo que deberá realizarse mediante el empleo de ligantes y sellantes como teflón y pegamento PVC.</w:t>
      </w:r>
    </w:p>
    <w:p w14:paraId="67F2608F" w14:textId="77777777" w:rsidR="00847B49" w:rsidRDefault="00847B49" w:rsidP="00847B49">
      <w:pPr>
        <w:adjustRightInd w:val="0"/>
        <w:jc w:val="both"/>
        <w:rPr>
          <w:rFonts w:ascii="Tahoma" w:hAnsi="Tahoma" w:cs="Tahoma"/>
          <w:color w:val="000000"/>
          <w:sz w:val="18"/>
          <w:szCs w:val="18"/>
          <w:lang w:eastAsia="es-ES"/>
        </w:rPr>
      </w:pPr>
    </w:p>
    <w:p w14:paraId="586F483B" w14:textId="77777777" w:rsidR="00847B49" w:rsidRDefault="00847B49" w:rsidP="00847B49">
      <w:pPr>
        <w:adjustRightInd w:val="0"/>
        <w:jc w:val="both"/>
        <w:rPr>
          <w:rFonts w:ascii="Tahoma" w:hAnsi="Tahoma" w:cs="Tahoma"/>
          <w:color w:val="000000"/>
          <w:sz w:val="18"/>
          <w:szCs w:val="18"/>
          <w:lang w:eastAsia="es-ES"/>
        </w:rPr>
      </w:pPr>
      <w:r>
        <w:rPr>
          <w:rFonts w:ascii="Tahoma" w:hAnsi="Tahoma" w:cs="Tahoma"/>
          <w:color w:val="000000"/>
          <w:sz w:val="18"/>
          <w:szCs w:val="18"/>
          <w:lang w:eastAsia="es-ES"/>
        </w:rPr>
        <w:t>Las características que debe cumplir:</w:t>
      </w:r>
    </w:p>
    <w:p w14:paraId="4032EA0F" w14:textId="77777777" w:rsidR="00847B49" w:rsidRDefault="00847B49" w:rsidP="00847B49">
      <w:pPr>
        <w:widowControl w:val="0"/>
        <w:numPr>
          <w:ilvl w:val="0"/>
          <w:numId w:val="108"/>
        </w:numPr>
        <w:suppressAutoHyphens w:val="0"/>
        <w:autoSpaceDE w:val="0"/>
        <w:autoSpaceDN w:val="0"/>
        <w:adjustRightInd w:val="0"/>
        <w:contextualSpacing/>
        <w:jc w:val="both"/>
        <w:rPr>
          <w:rFonts w:ascii="Tahoma" w:eastAsia="Arial" w:hAnsi="Tahoma" w:cs="Tahoma"/>
          <w:color w:val="000000"/>
          <w:sz w:val="18"/>
          <w:szCs w:val="18"/>
        </w:rPr>
      </w:pPr>
      <w:r>
        <w:rPr>
          <w:rFonts w:ascii="Tahoma" w:eastAsia="Arial" w:hAnsi="Tahoma" w:cs="Tahoma"/>
          <w:color w:val="000000"/>
          <w:sz w:val="18"/>
          <w:szCs w:val="18"/>
        </w:rPr>
        <w:t xml:space="preserve">Capa externa negra, con protección UV. </w:t>
      </w:r>
    </w:p>
    <w:p w14:paraId="7C4A0721" w14:textId="77777777" w:rsidR="00847B49" w:rsidRDefault="00847B49" w:rsidP="00847B49">
      <w:pPr>
        <w:widowControl w:val="0"/>
        <w:numPr>
          <w:ilvl w:val="0"/>
          <w:numId w:val="108"/>
        </w:numPr>
        <w:suppressAutoHyphens w:val="0"/>
        <w:autoSpaceDE w:val="0"/>
        <w:autoSpaceDN w:val="0"/>
        <w:adjustRightInd w:val="0"/>
        <w:contextualSpacing/>
        <w:jc w:val="both"/>
        <w:rPr>
          <w:rFonts w:ascii="Tahoma" w:eastAsia="Arial" w:hAnsi="Tahoma" w:cs="Tahoma"/>
          <w:color w:val="000000"/>
          <w:sz w:val="18"/>
          <w:szCs w:val="18"/>
        </w:rPr>
      </w:pPr>
      <w:r>
        <w:rPr>
          <w:rFonts w:ascii="Tahoma" w:eastAsia="Arial" w:hAnsi="Tahoma" w:cs="Tahoma"/>
          <w:color w:val="000000"/>
          <w:sz w:val="18"/>
          <w:szCs w:val="18"/>
        </w:rPr>
        <w:t>Capa interna que impidan la proliferación de bacterias, algas, hongos y esporas.</w:t>
      </w:r>
    </w:p>
    <w:p w14:paraId="3F007A58" w14:textId="77777777" w:rsidR="00847B49" w:rsidRDefault="00847B49" w:rsidP="00847B49">
      <w:pPr>
        <w:widowControl w:val="0"/>
        <w:numPr>
          <w:ilvl w:val="0"/>
          <w:numId w:val="108"/>
        </w:numPr>
        <w:suppressAutoHyphens w:val="0"/>
        <w:autoSpaceDE w:val="0"/>
        <w:autoSpaceDN w:val="0"/>
        <w:adjustRightInd w:val="0"/>
        <w:contextualSpacing/>
        <w:jc w:val="both"/>
        <w:rPr>
          <w:rFonts w:ascii="Tahoma" w:eastAsia="Arial" w:hAnsi="Tahoma" w:cs="Tahoma"/>
          <w:color w:val="000000"/>
          <w:sz w:val="18"/>
          <w:szCs w:val="18"/>
        </w:rPr>
      </w:pPr>
      <w:r>
        <w:rPr>
          <w:rFonts w:ascii="Tahoma" w:eastAsia="Arial" w:hAnsi="Tahoma" w:cs="Tahoma"/>
          <w:color w:val="000000"/>
          <w:sz w:val="18"/>
          <w:szCs w:val="18"/>
        </w:rPr>
        <w:t xml:space="preserve">Tapa de fácil acceso y sellado. </w:t>
      </w:r>
    </w:p>
    <w:p w14:paraId="10625777" w14:textId="77777777" w:rsidR="00847B49" w:rsidRDefault="00847B49" w:rsidP="00847B49">
      <w:pPr>
        <w:widowControl w:val="0"/>
        <w:numPr>
          <w:ilvl w:val="0"/>
          <w:numId w:val="108"/>
        </w:numPr>
        <w:suppressAutoHyphens w:val="0"/>
        <w:autoSpaceDE w:val="0"/>
        <w:autoSpaceDN w:val="0"/>
        <w:adjustRightInd w:val="0"/>
        <w:contextualSpacing/>
        <w:jc w:val="both"/>
        <w:rPr>
          <w:rFonts w:ascii="Tahoma" w:eastAsia="Arial" w:hAnsi="Tahoma" w:cs="Tahoma"/>
          <w:color w:val="000000"/>
          <w:sz w:val="18"/>
          <w:szCs w:val="18"/>
        </w:rPr>
      </w:pPr>
      <w:r>
        <w:rPr>
          <w:rFonts w:ascii="Tahoma" w:eastAsia="Arial" w:hAnsi="Tahoma" w:cs="Tahoma"/>
          <w:color w:val="000000"/>
          <w:sz w:val="18"/>
          <w:szCs w:val="18"/>
        </w:rPr>
        <w:t xml:space="preserve">Material insípido, atoxico e higiénico. </w:t>
      </w:r>
    </w:p>
    <w:p w14:paraId="27C22D60" w14:textId="77777777" w:rsidR="00847B49" w:rsidRDefault="00847B49" w:rsidP="00847B49">
      <w:pPr>
        <w:autoSpaceDE w:val="0"/>
        <w:autoSpaceDN w:val="0"/>
        <w:adjustRightInd w:val="0"/>
        <w:ind w:left="791"/>
        <w:contextualSpacing/>
        <w:jc w:val="both"/>
        <w:rPr>
          <w:rFonts w:ascii="Tahoma" w:eastAsia="Arial" w:hAnsi="Tahoma" w:cs="Tahoma"/>
          <w:color w:val="000000"/>
          <w:sz w:val="18"/>
          <w:szCs w:val="18"/>
        </w:rPr>
      </w:pPr>
    </w:p>
    <w:p w14:paraId="5F5377BE" w14:textId="77777777" w:rsidR="00847B49" w:rsidRDefault="00847B49" w:rsidP="00847B49">
      <w:pPr>
        <w:adjustRightInd w:val="0"/>
        <w:jc w:val="both"/>
        <w:rPr>
          <w:rFonts w:ascii="Tahoma" w:hAnsi="Tahoma" w:cs="Tahoma"/>
          <w:color w:val="000000"/>
          <w:sz w:val="18"/>
          <w:szCs w:val="18"/>
          <w:lang w:eastAsia="es-ES"/>
        </w:rPr>
      </w:pPr>
      <w:r>
        <w:rPr>
          <w:rFonts w:ascii="Tahoma" w:hAnsi="Tahoma" w:cs="Tahoma"/>
          <w:color w:val="000000"/>
          <w:sz w:val="18"/>
          <w:szCs w:val="18"/>
          <w:lang w:eastAsia="es-ES"/>
        </w:rPr>
        <w:t>Una vez instalados los artefactos, se realizarán las pruebas finales para verificar el correcto funcionamiento de todos y cada uno de los artefactos instalados.</w:t>
      </w:r>
    </w:p>
    <w:p w14:paraId="202592E3" w14:textId="77777777" w:rsidR="00847B49" w:rsidRDefault="00847B49" w:rsidP="00847B49">
      <w:pPr>
        <w:adjustRightInd w:val="0"/>
        <w:jc w:val="both"/>
        <w:rPr>
          <w:rFonts w:ascii="Tahoma" w:hAnsi="Tahoma" w:cs="Tahoma"/>
          <w:color w:val="000000"/>
          <w:sz w:val="18"/>
          <w:szCs w:val="18"/>
          <w:lang w:eastAsia="es-ES"/>
        </w:rPr>
      </w:pPr>
    </w:p>
    <w:p w14:paraId="5C80C04A" w14:textId="77777777" w:rsidR="00847B49" w:rsidRDefault="00847B49" w:rsidP="00847B49">
      <w:pPr>
        <w:widowControl w:val="0"/>
        <w:autoSpaceDE w:val="0"/>
        <w:autoSpaceDN w:val="0"/>
        <w:jc w:val="both"/>
        <w:rPr>
          <w:rFonts w:ascii="Tahoma" w:eastAsia="Arial" w:hAnsi="Tahoma" w:cs="Tahoma"/>
          <w:b/>
          <w:sz w:val="18"/>
          <w:szCs w:val="18"/>
        </w:rPr>
      </w:pPr>
      <w:r>
        <w:rPr>
          <w:rFonts w:ascii="Tahoma" w:eastAsia="Arial" w:hAnsi="Tahoma" w:cs="Tahoma"/>
          <w:color w:val="000000"/>
          <w:sz w:val="18"/>
          <w:szCs w:val="18"/>
        </w:rPr>
        <w:t>La Entidad Ejecutora</w:t>
      </w:r>
      <w:r>
        <w:rPr>
          <w:rFonts w:ascii="Tahoma" w:hAnsi="Tahoma" w:cs="Tahoma"/>
          <w:color w:val="000000"/>
          <w:sz w:val="18"/>
          <w:szCs w:val="18"/>
          <w:lang w:eastAsia="es-ES"/>
        </w:rPr>
        <w:t xml:space="preserve"> deberá garantizar que el material de referencia sea de buena calidad y de marca reconocida.</w:t>
      </w:r>
    </w:p>
    <w:p w14:paraId="525DCF11" w14:textId="77777777" w:rsidR="00847B49" w:rsidRDefault="00847B49" w:rsidP="00847B49">
      <w:pPr>
        <w:widowControl w:val="0"/>
        <w:autoSpaceDE w:val="0"/>
        <w:autoSpaceDN w:val="0"/>
        <w:jc w:val="both"/>
        <w:rPr>
          <w:rFonts w:ascii="Tahoma" w:eastAsia="Arial" w:hAnsi="Tahoma" w:cs="Tahoma"/>
          <w:b/>
          <w:sz w:val="18"/>
          <w:szCs w:val="18"/>
        </w:rPr>
      </w:pPr>
    </w:p>
    <w:p w14:paraId="73DDA680" w14:textId="77777777" w:rsidR="00847B49" w:rsidRDefault="00847B49" w:rsidP="00847B49">
      <w:pPr>
        <w:widowControl w:val="0"/>
        <w:autoSpaceDE w:val="0"/>
        <w:autoSpaceDN w:val="0"/>
        <w:jc w:val="both"/>
        <w:rPr>
          <w:rFonts w:ascii="Tahoma" w:eastAsia="Arial" w:hAnsi="Tahoma" w:cs="Tahoma"/>
          <w:b/>
          <w:sz w:val="18"/>
          <w:szCs w:val="18"/>
        </w:rPr>
      </w:pPr>
      <w:r>
        <w:rPr>
          <w:rFonts w:ascii="Tahoma" w:eastAsia="Arial" w:hAnsi="Tahoma" w:cs="Tahoma"/>
          <w:b/>
          <w:sz w:val="18"/>
          <w:szCs w:val="18"/>
        </w:rPr>
        <w:t>FORMA DE EJECUCIÓN. –</w:t>
      </w:r>
    </w:p>
    <w:p w14:paraId="194968D9" w14:textId="77777777" w:rsidR="00847B49" w:rsidRDefault="00847B49" w:rsidP="00847B49">
      <w:pPr>
        <w:widowControl w:val="0"/>
        <w:autoSpaceDE w:val="0"/>
        <w:autoSpaceDN w:val="0"/>
        <w:jc w:val="both"/>
        <w:rPr>
          <w:rFonts w:ascii="Tahoma" w:eastAsia="Arial" w:hAnsi="Tahoma" w:cs="Tahoma"/>
          <w:b/>
          <w:sz w:val="18"/>
          <w:szCs w:val="18"/>
        </w:rPr>
      </w:pPr>
    </w:p>
    <w:p w14:paraId="3048197C" w14:textId="77777777" w:rsidR="00847B49" w:rsidRDefault="00847B49" w:rsidP="00847B49">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Se deberá garantizar la estabilidad y resistencia de toda la estructura y someter al tanque a las pruebas necesarias llenándolo, para el efecto, con agua limpia y potable.</w:t>
      </w:r>
    </w:p>
    <w:p w14:paraId="59067CEB" w14:textId="77777777" w:rsidR="00847B49" w:rsidRDefault="00847B49" w:rsidP="00847B49">
      <w:pPr>
        <w:widowControl w:val="0"/>
        <w:autoSpaceDE w:val="0"/>
        <w:autoSpaceDN w:val="0"/>
        <w:jc w:val="both"/>
        <w:rPr>
          <w:rFonts w:ascii="Tahoma" w:eastAsia="Arial" w:hAnsi="Tahoma" w:cs="Tahoma"/>
          <w:kern w:val="28"/>
          <w:sz w:val="18"/>
          <w:szCs w:val="18"/>
        </w:rPr>
      </w:pPr>
    </w:p>
    <w:p w14:paraId="68F31929" w14:textId="77777777" w:rsidR="00847B49" w:rsidRDefault="00847B49" w:rsidP="00847B49">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 xml:space="preserve">Se refiere a la provisión e instalación de tanque de agua de 650 litros, con todos sus accesorios (una conexión de entrada 1/2”, una conexión de salida de 1/2”, válvula con varilla y flotador, conexión de rebose, un grifo, una anilla de 1/2”, una </w:t>
      </w:r>
      <w:proofErr w:type="spellStart"/>
      <w:r>
        <w:rPr>
          <w:rFonts w:ascii="Tahoma" w:eastAsia="Arial" w:hAnsi="Tahoma" w:cs="Tahoma"/>
          <w:kern w:val="28"/>
          <w:sz w:val="18"/>
          <w:szCs w:val="18"/>
        </w:rPr>
        <w:t>tee</w:t>
      </w:r>
      <w:proofErr w:type="spellEnd"/>
      <w:r>
        <w:rPr>
          <w:rFonts w:ascii="Tahoma" w:eastAsia="Arial" w:hAnsi="Tahoma" w:cs="Tahoma"/>
          <w:kern w:val="28"/>
          <w:sz w:val="18"/>
          <w:szCs w:val="18"/>
        </w:rPr>
        <w:t xml:space="preserve"> de 1/2”, 2 codos, teflón.</w:t>
      </w:r>
    </w:p>
    <w:p w14:paraId="51193946" w14:textId="77777777" w:rsidR="00847B49" w:rsidRDefault="00847B49" w:rsidP="00847B49">
      <w:pPr>
        <w:widowControl w:val="0"/>
        <w:autoSpaceDE w:val="0"/>
        <w:autoSpaceDN w:val="0"/>
        <w:jc w:val="both"/>
        <w:rPr>
          <w:rFonts w:ascii="Tahoma" w:eastAsia="Arial" w:hAnsi="Tahoma" w:cs="Tahoma"/>
          <w:kern w:val="28"/>
          <w:sz w:val="18"/>
          <w:szCs w:val="18"/>
        </w:rPr>
      </w:pPr>
    </w:p>
    <w:p w14:paraId="4FB7042D" w14:textId="77777777" w:rsidR="00847B49" w:rsidRDefault="00847B49" w:rsidP="00847B49">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Se deberá ejecutar la construcción y montaje del tanque plástico, ciñéndose estrictamente a lo señalado en los planos de construcción o las recomendaciones del proveedor. Su instalación no incluye la construcción y montaje del soporte, o la plataforma donde descansará el tanque, ya que estos se medirán y cancelarán de acuerdo a los ítems respectivos con su precio establecido. (Si bien esta base no será cancelada en el presente ítem este deberá contemplar ganchos o anillas ancladas al hormigón que permita fijar el tanque a la base con alambre galvanizado).</w:t>
      </w:r>
    </w:p>
    <w:p w14:paraId="3B2812B5" w14:textId="77777777" w:rsidR="00847B49" w:rsidRDefault="00847B49" w:rsidP="00847B49">
      <w:pPr>
        <w:widowControl w:val="0"/>
        <w:autoSpaceDE w:val="0"/>
        <w:autoSpaceDN w:val="0"/>
        <w:jc w:val="both"/>
        <w:rPr>
          <w:rFonts w:ascii="Tahoma" w:eastAsia="Arial" w:hAnsi="Tahoma" w:cs="Tahoma"/>
          <w:kern w:val="28"/>
          <w:sz w:val="18"/>
          <w:szCs w:val="18"/>
        </w:rPr>
      </w:pPr>
    </w:p>
    <w:p w14:paraId="0B6273DD" w14:textId="77777777" w:rsidR="00847B49" w:rsidRDefault="00847B49" w:rsidP="00847B49">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Antes de las pruebas indicadas, el especialista plomero deberá haber instalado todos los accesorios del tanque. Al finalizar la instalación, se deberá remover, de las piezas o partes, todo tipo de cuerpos extraños adheridos a las mismas.</w:t>
      </w:r>
    </w:p>
    <w:p w14:paraId="5B038B0C" w14:textId="77777777" w:rsidR="00847B49" w:rsidRDefault="00847B49" w:rsidP="00847B49">
      <w:pPr>
        <w:widowControl w:val="0"/>
        <w:autoSpaceDE w:val="0"/>
        <w:autoSpaceDN w:val="0"/>
        <w:jc w:val="both"/>
        <w:rPr>
          <w:rFonts w:ascii="Tahoma" w:eastAsia="Arial" w:hAnsi="Tahoma" w:cs="Tahoma"/>
          <w:kern w:val="28"/>
          <w:sz w:val="18"/>
          <w:szCs w:val="18"/>
        </w:rPr>
      </w:pPr>
    </w:p>
    <w:p w14:paraId="31FA3A2E" w14:textId="77777777" w:rsidR="00847B49" w:rsidRDefault="00847B49" w:rsidP="00847B49">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 xml:space="preserve">Los trabajos de ensamble de las piezas, no permitirán fugas por lo que deberá realizarse mediante el empleo de ligantes y sellantes como teflón y pegamento PVC. Todo el trabajo estará sujeto a indicación expresa del </w:t>
      </w:r>
      <w:r>
        <w:rPr>
          <w:rFonts w:ascii="Tahoma" w:eastAsia="Arial" w:hAnsi="Tahoma" w:cs="Tahoma"/>
          <w:sz w:val="18"/>
          <w:szCs w:val="18"/>
        </w:rPr>
        <w:t>Inspector de Proyecto.</w:t>
      </w:r>
    </w:p>
    <w:p w14:paraId="6796C2FC" w14:textId="77777777" w:rsidR="00847B49" w:rsidRDefault="00847B49" w:rsidP="00847B49">
      <w:pPr>
        <w:widowControl w:val="0"/>
        <w:autoSpaceDE w:val="0"/>
        <w:autoSpaceDN w:val="0"/>
        <w:jc w:val="both"/>
        <w:rPr>
          <w:rFonts w:ascii="Tahoma" w:eastAsia="Arial" w:hAnsi="Tahoma" w:cs="Tahoma"/>
          <w:kern w:val="28"/>
          <w:sz w:val="18"/>
          <w:szCs w:val="18"/>
        </w:rPr>
      </w:pPr>
    </w:p>
    <w:p w14:paraId="1DC33A4E" w14:textId="77777777" w:rsidR="00847B49" w:rsidRDefault="00847B49" w:rsidP="00847B49">
      <w:pPr>
        <w:widowControl w:val="0"/>
        <w:autoSpaceDE w:val="0"/>
        <w:autoSpaceDN w:val="0"/>
        <w:jc w:val="both"/>
        <w:rPr>
          <w:rFonts w:ascii="Tahoma" w:eastAsia="Arial" w:hAnsi="Tahoma" w:cs="Tahoma"/>
          <w:b/>
          <w:sz w:val="18"/>
          <w:szCs w:val="18"/>
        </w:rPr>
      </w:pPr>
      <w:r>
        <w:rPr>
          <w:rFonts w:ascii="Tahoma" w:eastAsia="Arial" w:hAnsi="Tahoma" w:cs="Tahoma"/>
          <w:b/>
          <w:sz w:val="18"/>
          <w:szCs w:val="18"/>
        </w:rPr>
        <w:t>Criterios de Control, Aceptación y Rechazo</w:t>
      </w:r>
    </w:p>
    <w:p w14:paraId="65A0865E" w14:textId="77777777" w:rsidR="00847B49" w:rsidRDefault="00847B49" w:rsidP="00847B49">
      <w:pPr>
        <w:widowControl w:val="0"/>
        <w:autoSpaceDE w:val="0"/>
        <w:autoSpaceDN w:val="0"/>
        <w:jc w:val="both"/>
        <w:rPr>
          <w:rFonts w:ascii="Tahoma" w:eastAsia="Arial" w:hAnsi="Tahoma" w:cs="Tahoma"/>
          <w:b/>
          <w:sz w:val="18"/>
          <w:szCs w:val="18"/>
        </w:rPr>
      </w:pPr>
    </w:p>
    <w:p w14:paraId="5A4FC1A7" w14:textId="77777777" w:rsidR="00847B49" w:rsidRDefault="00847B49" w:rsidP="00847B49">
      <w:pPr>
        <w:widowControl w:val="0"/>
        <w:tabs>
          <w:tab w:val="left" w:pos="560"/>
        </w:tabs>
        <w:autoSpaceDE w:val="0"/>
        <w:autoSpaceDN w:val="0"/>
        <w:jc w:val="both"/>
        <w:rPr>
          <w:rFonts w:ascii="Tahoma" w:eastAsia="Arial" w:hAnsi="Tahoma" w:cs="Tahoma"/>
          <w:kern w:val="28"/>
          <w:sz w:val="18"/>
          <w:szCs w:val="18"/>
        </w:rPr>
      </w:pPr>
      <w:r>
        <w:rPr>
          <w:rFonts w:ascii="Tahoma" w:eastAsia="Arial" w:hAnsi="Tahoma" w:cs="Tahoma"/>
          <w:kern w:val="28"/>
          <w:sz w:val="18"/>
          <w:szCs w:val="18"/>
        </w:rPr>
        <w:t xml:space="preserve">Una vez instalados los artefactos, se realizarán las pruebas finales para verificar el correcto funcionamiento de todos y cada uno de los artefactos instalados, en presencia del </w:t>
      </w:r>
      <w:r>
        <w:rPr>
          <w:rFonts w:ascii="Tahoma" w:eastAsia="Arial" w:hAnsi="Tahoma" w:cs="Tahoma"/>
          <w:sz w:val="18"/>
          <w:szCs w:val="18"/>
        </w:rPr>
        <w:t>Inspector de Proyecto</w:t>
      </w:r>
      <w:r>
        <w:rPr>
          <w:rFonts w:ascii="Tahoma" w:eastAsia="Arial" w:hAnsi="Tahoma" w:cs="Tahoma"/>
          <w:kern w:val="28"/>
          <w:sz w:val="18"/>
          <w:szCs w:val="18"/>
        </w:rPr>
        <w:t xml:space="preserve">, quién deberá certificar la situación. </w:t>
      </w:r>
    </w:p>
    <w:p w14:paraId="40C50706" w14:textId="77777777" w:rsidR="00847B49" w:rsidRDefault="00847B49" w:rsidP="00847B49">
      <w:pPr>
        <w:widowControl w:val="0"/>
        <w:tabs>
          <w:tab w:val="left" w:pos="560"/>
        </w:tabs>
        <w:autoSpaceDE w:val="0"/>
        <w:autoSpaceDN w:val="0"/>
        <w:jc w:val="both"/>
        <w:rPr>
          <w:rFonts w:ascii="Tahoma" w:eastAsia="Arial" w:hAnsi="Tahoma" w:cs="Tahoma"/>
          <w:kern w:val="28"/>
          <w:sz w:val="18"/>
          <w:szCs w:val="18"/>
        </w:rPr>
      </w:pPr>
    </w:p>
    <w:p w14:paraId="61AB4579" w14:textId="77777777" w:rsidR="00847B49" w:rsidRDefault="00847B49" w:rsidP="00847B49">
      <w:pPr>
        <w:widowControl w:val="0"/>
        <w:tabs>
          <w:tab w:val="left" w:pos="560"/>
        </w:tabs>
        <w:autoSpaceDE w:val="0"/>
        <w:autoSpaceDN w:val="0"/>
        <w:jc w:val="both"/>
        <w:rPr>
          <w:rFonts w:ascii="Tahoma" w:eastAsia="Arial" w:hAnsi="Tahoma" w:cs="Tahoma"/>
          <w:kern w:val="28"/>
          <w:sz w:val="18"/>
          <w:szCs w:val="18"/>
        </w:rPr>
      </w:pPr>
      <w:r>
        <w:rPr>
          <w:rFonts w:ascii="Tahoma" w:eastAsia="Arial" w:hAnsi="Tahoma" w:cs="Tahoma"/>
          <w:color w:val="000000"/>
          <w:sz w:val="18"/>
          <w:szCs w:val="18"/>
        </w:rPr>
        <w:t>La Entidad Ejecutora</w:t>
      </w:r>
      <w:r>
        <w:rPr>
          <w:rFonts w:ascii="Tahoma" w:eastAsia="Arial" w:hAnsi="Tahoma" w:cs="Tahoma"/>
          <w:kern w:val="28"/>
          <w:sz w:val="18"/>
          <w:szCs w:val="18"/>
        </w:rPr>
        <w:t xml:space="preserve"> deberá propiciar las herramientas y equipo (bombas) necesarios para realizar las pruebas correspondientes de buen funcionamiento, estanquidad y cero fugas.</w:t>
      </w:r>
    </w:p>
    <w:p w14:paraId="02951A10" w14:textId="77777777" w:rsidR="00847B49" w:rsidRDefault="00847B49" w:rsidP="00847B49">
      <w:pPr>
        <w:widowControl w:val="0"/>
        <w:tabs>
          <w:tab w:val="left" w:pos="560"/>
        </w:tabs>
        <w:autoSpaceDE w:val="0"/>
        <w:autoSpaceDN w:val="0"/>
        <w:jc w:val="both"/>
        <w:rPr>
          <w:rFonts w:ascii="Tahoma" w:eastAsia="Arial" w:hAnsi="Tahoma" w:cs="Tahoma"/>
          <w:b/>
          <w:color w:val="000000"/>
          <w:sz w:val="18"/>
          <w:szCs w:val="18"/>
          <w:lang w:eastAsia="es-ES"/>
        </w:rPr>
      </w:pPr>
    </w:p>
    <w:tbl>
      <w:tblPr>
        <w:tblStyle w:val="Tablaconcuadrcula"/>
        <w:tblW w:w="5000" w:type="pct"/>
        <w:tblLook w:val="04A0" w:firstRow="1" w:lastRow="0" w:firstColumn="1" w:lastColumn="0" w:noHBand="0" w:noVBand="1"/>
      </w:tblPr>
      <w:tblGrid>
        <w:gridCol w:w="561"/>
        <w:gridCol w:w="2291"/>
        <w:gridCol w:w="1099"/>
        <w:gridCol w:w="5302"/>
      </w:tblGrid>
      <w:tr w:rsidR="00847B49" w14:paraId="028BDCBE" w14:textId="77777777" w:rsidTr="00583927">
        <w:tc>
          <w:tcPr>
            <w:tcW w:w="303"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2D1588E4" w14:textId="77777777" w:rsidR="00847B49" w:rsidRDefault="00847B49" w:rsidP="00583927">
            <w:pPr>
              <w:widowControl w:val="0"/>
              <w:autoSpaceDE w:val="0"/>
              <w:autoSpaceDN w:val="0"/>
              <w:jc w:val="center"/>
              <w:rPr>
                <w:rFonts w:ascii="Tahoma" w:eastAsia="Arial" w:hAnsi="Tahoma" w:cs="Tahoma"/>
                <w:b/>
                <w:sz w:val="18"/>
                <w:szCs w:val="18"/>
              </w:rPr>
            </w:pPr>
            <w:proofErr w:type="spellStart"/>
            <w:r>
              <w:rPr>
                <w:rFonts w:ascii="Tahoma" w:eastAsia="Arial" w:hAnsi="Tahoma" w:cs="Tahoma"/>
                <w:b/>
                <w:sz w:val="18"/>
                <w:szCs w:val="18"/>
              </w:rPr>
              <w:t>N°</w:t>
            </w:r>
            <w:proofErr w:type="spellEnd"/>
          </w:p>
        </w:tc>
        <w:tc>
          <w:tcPr>
            <w:tcW w:w="1238"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2E316BB2" w14:textId="77777777" w:rsidR="00847B49" w:rsidRDefault="00847B49" w:rsidP="00583927">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CODIGO</w:t>
            </w:r>
          </w:p>
        </w:tc>
        <w:tc>
          <w:tcPr>
            <w:tcW w:w="594"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38FD667A" w14:textId="77777777" w:rsidR="00847B49" w:rsidRDefault="00847B49" w:rsidP="00583927">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UNIDAD</w:t>
            </w:r>
          </w:p>
        </w:tc>
        <w:tc>
          <w:tcPr>
            <w:tcW w:w="2865"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6C5135DA" w14:textId="77777777" w:rsidR="00847B49" w:rsidRDefault="00847B49" w:rsidP="00583927">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ITEM</w:t>
            </w:r>
          </w:p>
        </w:tc>
      </w:tr>
      <w:tr w:rsidR="00847B49" w14:paraId="3E0AC33C" w14:textId="77777777" w:rsidTr="00583927">
        <w:tc>
          <w:tcPr>
            <w:tcW w:w="303"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4AA011E8" w14:textId="77777777" w:rsidR="00847B49" w:rsidRDefault="00847B49" w:rsidP="00583927">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48</w:t>
            </w:r>
          </w:p>
        </w:tc>
        <w:tc>
          <w:tcPr>
            <w:tcW w:w="1238"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79DBC38D" w14:textId="77777777" w:rsidR="00847B49" w:rsidRDefault="00847B49" w:rsidP="00583927">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VAC-OF-LIM-1</w:t>
            </w:r>
          </w:p>
        </w:tc>
        <w:tc>
          <w:tcPr>
            <w:tcW w:w="594"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7EE9F9FF" w14:textId="77777777" w:rsidR="00847B49" w:rsidRDefault="00847B49" w:rsidP="00583927">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GLB</w:t>
            </w:r>
          </w:p>
        </w:tc>
        <w:tc>
          <w:tcPr>
            <w:tcW w:w="2865"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71289C8D" w14:textId="77777777" w:rsidR="00847B49" w:rsidRDefault="00847B49" w:rsidP="00583927">
            <w:pPr>
              <w:widowControl w:val="0"/>
              <w:autoSpaceDE w:val="0"/>
              <w:autoSpaceDN w:val="0"/>
              <w:jc w:val="center"/>
              <w:rPr>
                <w:rFonts w:ascii="Tahoma" w:eastAsia="Arial" w:hAnsi="Tahoma" w:cs="Tahoma"/>
                <w:b/>
                <w:sz w:val="18"/>
                <w:szCs w:val="18"/>
              </w:rPr>
            </w:pPr>
            <w:r>
              <w:rPr>
                <w:rFonts w:ascii="Tahoma" w:eastAsia="Arial" w:hAnsi="Tahoma" w:cs="Tahoma"/>
                <w:b/>
                <w:color w:val="000000"/>
                <w:sz w:val="18"/>
                <w:szCs w:val="18"/>
                <w:lang w:eastAsia="es-ES"/>
              </w:rPr>
              <w:t>LIMPIEZA GENERAL</w:t>
            </w:r>
          </w:p>
        </w:tc>
      </w:tr>
    </w:tbl>
    <w:p w14:paraId="3DF0B1EF" w14:textId="77777777" w:rsidR="00847B49" w:rsidRDefault="00847B49" w:rsidP="00847B49">
      <w:pPr>
        <w:widowControl w:val="0"/>
        <w:tabs>
          <w:tab w:val="left" w:pos="560"/>
        </w:tabs>
        <w:autoSpaceDE w:val="0"/>
        <w:autoSpaceDN w:val="0"/>
        <w:jc w:val="both"/>
        <w:rPr>
          <w:rFonts w:ascii="Tahoma" w:eastAsia="Arial" w:hAnsi="Tahoma" w:cs="Tahoma"/>
          <w:b/>
          <w:color w:val="000000"/>
          <w:sz w:val="18"/>
          <w:szCs w:val="18"/>
          <w:lang w:eastAsia="es-ES"/>
        </w:rPr>
      </w:pPr>
    </w:p>
    <w:p w14:paraId="55E6EF32" w14:textId="77777777" w:rsidR="00847B49" w:rsidRDefault="00847B49" w:rsidP="00847B49">
      <w:pPr>
        <w:widowControl w:val="0"/>
        <w:tabs>
          <w:tab w:val="left" w:pos="560"/>
        </w:tabs>
        <w:autoSpaceDE w:val="0"/>
        <w:autoSpaceDN w:val="0"/>
        <w:jc w:val="both"/>
        <w:rPr>
          <w:rFonts w:ascii="Tahoma" w:eastAsia="Arial" w:hAnsi="Tahoma" w:cs="Tahoma"/>
          <w:b/>
          <w:color w:val="000000"/>
          <w:sz w:val="18"/>
          <w:szCs w:val="18"/>
          <w:lang w:eastAsia="es-ES"/>
        </w:rPr>
      </w:pPr>
      <w:r>
        <w:rPr>
          <w:rFonts w:ascii="Tahoma" w:eastAsia="Arial" w:hAnsi="Tahoma" w:cs="Tahoma"/>
          <w:b/>
          <w:color w:val="000000"/>
          <w:sz w:val="18"/>
          <w:szCs w:val="18"/>
          <w:lang w:eastAsia="es-ES"/>
        </w:rPr>
        <w:t>DESCRIPCIÓN. -</w:t>
      </w:r>
    </w:p>
    <w:p w14:paraId="1773350C" w14:textId="77777777" w:rsidR="00847B49" w:rsidRDefault="00847B49" w:rsidP="00847B49">
      <w:pPr>
        <w:widowControl w:val="0"/>
        <w:tabs>
          <w:tab w:val="left" w:pos="560"/>
        </w:tabs>
        <w:autoSpaceDE w:val="0"/>
        <w:autoSpaceDN w:val="0"/>
        <w:jc w:val="both"/>
        <w:rPr>
          <w:rFonts w:ascii="Tahoma" w:eastAsia="Arial" w:hAnsi="Tahoma" w:cs="Tahoma"/>
          <w:b/>
          <w:color w:val="000000"/>
          <w:sz w:val="18"/>
          <w:szCs w:val="18"/>
          <w:lang w:eastAsia="es-ES"/>
        </w:rPr>
      </w:pPr>
    </w:p>
    <w:p w14:paraId="39C6C5B5" w14:textId="77777777" w:rsidR="00847B49" w:rsidRDefault="00847B49" w:rsidP="00847B49">
      <w:pPr>
        <w:widowControl w:val="0"/>
        <w:tabs>
          <w:tab w:val="left" w:pos="560"/>
        </w:tabs>
        <w:autoSpaceDE w:val="0"/>
        <w:autoSpaceDN w:val="0"/>
        <w:jc w:val="both"/>
        <w:rPr>
          <w:rFonts w:ascii="Tahoma" w:eastAsia="Arial" w:hAnsi="Tahoma" w:cs="Tahoma"/>
          <w:color w:val="000000"/>
          <w:sz w:val="18"/>
          <w:szCs w:val="18"/>
          <w:lang w:eastAsia="es-ES"/>
        </w:rPr>
      </w:pPr>
      <w:r>
        <w:rPr>
          <w:rFonts w:ascii="Tahoma" w:eastAsia="Arial" w:hAnsi="Tahoma" w:cs="Tahoma"/>
          <w:color w:val="000000"/>
          <w:sz w:val="18"/>
          <w:szCs w:val="18"/>
          <w:lang w:eastAsia="es-ES"/>
        </w:rPr>
        <w:t xml:space="preserve">Este ítem de limpieza general, se refiere a todos los trabajos necesarios para mantener la obra libre de desechos, restos de materiales y suciedad, además de contemplar el carguío, traslado y disposición de todos los desechos generados en la obra. </w:t>
      </w:r>
    </w:p>
    <w:p w14:paraId="199B7B03" w14:textId="77777777" w:rsidR="00847B49" w:rsidRDefault="00847B49" w:rsidP="00847B49">
      <w:pPr>
        <w:widowControl w:val="0"/>
        <w:tabs>
          <w:tab w:val="left" w:pos="560"/>
        </w:tabs>
        <w:autoSpaceDE w:val="0"/>
        <w:autoSpaceDN w:val="0"/>
        <w:jc w:val="both"/>
        <w:rPr>
          <w:rFonts w:ascii="Tahoma" w:eastAsia="Arial" w:hAnsi="Tahoma" w:cs="Tahoma"/>
          <w:color w:val="000000"/>
          <w:sz w:val="18"/>
          <w:szCs w:val="18"/>
          <w:lang w:eastAsia="es-ES"/>
        </w:rPr>
      </w:pPr>
    </w:p>
    <w:p w14:paraId="7CCAD5C9" w14:textId="77777777" w:rsidR="00847B49" w:rsidRDefault="00847B49" w:rsidP="00847B49">
      <w:pPr>
        <w:widowControl w:val="0"/>
        <w:tabs>
          <w:tab w:val="left" w:pos="560"/>
        </w:tabs>
        <w:autoSpaceDE w:val="0"/>
        <w:autoSpaceDN w:val="0"/>
        <w:jc w:val="both"/>
        <w:rPr>
          <w:rFonts w:ascii="Tahoma" w:eastAsia="Arial" w:hAnsi="Tahoma" w:cs="Tahoma"/>
          <w:b/>
          <w:color w:val="000000"/>
          <w:sz w:val="18"/>
          <w:szCs w:val="18"/>
          <w:lang w:eastAsia="es-ES"/>
        </w:rPr>
      </w:pPr>
      <w:r>
        <w:rPr>
          <w:rFonts w:ascii="Tahoma" w:eastAsia="Arial" w:hAnsi="Tahoma" w:cs="Tahoma"/>
          <w:b/>
          <w:color w:val="000000"/>
          <w:sz w:val="18"/>
          <w:szCs w:val="18"/>
          <w:lang w:eastAsia="es-ES"/>
        </w:rPr>
        <w:t>MATERIALES, HERRAMIENTAS Y EQUIPO. -</w:t>
      </w:r>
    </w:p>
    <w:p w14:paraId="0C788CF7" w14:textId="77777777" w:rsidR="00847B49" w:rsidRDefault="00847B49" w:rsidP="00847B49">
      <w:pPr>
        <w:widowControl w:val="0"/>
        <w:tabs>
          <w:tab w:val="left" w:pos="560"/>
        </w:tabs>
        <w:autoSpaceDE w:val="0"/>
        <w:autoSpaceDN w:val="0"/>
        <w:jc w:val="both"/>
        <w:rPr>
          <w:rFonts w:ascii="Tahoma" w:eastAsia="Arial" w:hAnsi="Tahoma" w:cs="Tahoma"/>
          <w:b/>
          <w:color w:val="000000"/>
          <w:sz w:val="18"/>
          <w:szCs w:val="18"/>
          <w:lang w:eastAsia="es-ES"/>
        </w:rPr>
      </w:pPr>
    </w:p>
    <w:p w14:paraId="07C48679" w14:textId="77777777" w:rsidR="00847B49" w:rsidRDefault="00847B49" w:rsidP="00847B49">
      <w:pPr>
        <w:widowControl w:val="0"/>
        <w:tabs>
          <w:tab w:val="left" w:pos="560"/>
        </w:tabs>
        <w:autoSpaceDE w:val="0"/>
        <w:autoSpaceDN w:val="0"/>
        <w:jc w:val="both"/>
        <w:rPr>
          <w:rFonts w:ascii="Tahoma" w:eastAsia="Arial" w:hAnsi="Tahoma" w:cs="Tahoma"/>
          <w:color w:val="000000"/>
          <w:sz w:val="18"/>
          <w:szCs w:val="18"/>
          <w:lang w:eastAsia="es-ES"/>
        </w:rPr>
      </w:pPr>
      <w:r>
        <w:rPr>
          <w:rFonts w:ascii="Tahoma" w:eastAsia="Arial" w:hAnsi="Tahoma" w:cs="Tahoma"/>
          <w:color w:val="000000"/>
          <w:sz w:val="18"/>
          <w:szCs w:val="18"/>
          <w:lang w:eastAsia="es-ES"/>
        </w:rPr>
        <w:t>La Entidad Ejecutora proporcionará toda la maquinaria, equipo y herramientas necesarios para la ejecución de los trabajos de la limpieza total de la obra, los mismos deberán ser aprobados por el Inspector de proyecto previa a su ejecución.</w:t>
      </w:r>
    </w:p>
    <w:p w14:paraId="19677FEA" w14:textId="77777777" w:rsidR="00847B49" w:rsidRDefault="00847B49" w:rsidP="00847B49">
      <w:pPr>
        <w:widowControl w:val="0"/>
        <w:tabs>
          <w:tab w:val="left" w:pos="560"/>
        </w:tabs>
        <w:autoSpaceDE w:val="0"/>
        <w:autoSpaceDN w:val="0"/>
        <w:jc w:val="both"/>
        <w:rPr>
          <w:rFonts w:ascii="Tahoma" w:eastAsia="Arial" w:hAnsi="Tahoma" w:cs="Tahoma"/>
          <w:b/>
          <w:color w:val="000000"/>
          <w:sz w:val="18"/>
          <w:szCs w:val="18"/>
          <w:lang w:eastAsia="es-ES"/>
        </w:rPr>
      </w:pPr>
    </w:p>
    <w:p w14:paraId="32A2F113" w14:textId="77777777" w:rsidR="00847B49" w:rsidRDefault="00847B49" w:rsidP="00847B49">
      <w:pPr>
        <w:widowControl w:val="0"/>
        <w:tabs>
          <w:tab w:val="left" w:pos="560"/>
        </w:tabs>
        <w:autoSpaceDE w:val="0"/>
        <w:autoSpaceDN w:val="0"/>
        <w:jc w:val="both"/>
        <w:rPr>
          <w:rFonts w:ascii="Tahoma" w:eastAsia="Arial" w:hAnsi="Tahoma" w:cs="Tahoma"/>
          <w:b/>
          <w:color w:val="000000"/>
          <w:sz w:val="18"/>
          <w:szCs w:val="18"/>
          <w:lang w:eastAsia="es-ES"/>
        </w:rPr>
      </w:pPr>
      <w:r>
        <w:rPr>
          <w:rFonts w:ascii="Tahoma" w:eastAsia="Arial" w:hAnsi="Tahoma" w:cs="Tahoma"/>
          <w:b/>
          <w:color w:val="000000"/>
          <w:sz w:val="18"/>
          <w:szCs w:val="18"/>
          <w:lang w:eastAsia="es-ES"/>
        </w:rPr>
        <w:t>FORMA DE EJECUCIÓN. -</w:t>
      </w:r>
    </w:p>
    <w:p w14:paraId="3007412B" w14:textId="77777777" w:rsidR="00847B49" w:rsidRDefault="00847B49" w:rsidP="00847B49">
      <w:pPr>
        <w:widowControl w:val="0"/>
        <w:tabs>
          <w:tab w:val="left" w:pos="560"/>
        </w:tabs>
        <w:autoSpaceDE w:val="0"/>
        <w:autoSpaceDN w:val="0"/>
        <w:jc w:val="both"/>
        <w:rPr>
          <w:rFonts w:ascii="Tahoma" w:eastAsia="Arial" w:hAnsi="Tahoma" w:cs="Tahoma"/>
          <w:b/>
          <w:color w:val="000000"/>
          <w:sz w:val="18"/>
          <w:szCs w:val="18"/>
          <w:lang w:eastAsia="es-ES"/>
        </w:rPr>
      </w:pPr>
    </w:p>
    <w:p w14:paraId="215BCB3E" w14:textId="77777777" w:rsidR="00847B49" w:rsidRDefault="00847B49" w:rsidP="00847B49">
      <w:pPr>
        <w:widowControl w:val="0"/>
        <w:tabs>
          <w:tab w:val="left" w:pos="560"/>
        </w:tabs>
        <w:autoSpaceDE w:val="0"/>
        <w:autoSpaceDN w:val="0"/>
        <w:jc w:val="both"/>
        <w:rPr>
          <w:rFonts w:ascii="Tahoma" w:eastAsia="Arial" w:hAnsi="Tahoma" w:cs="Tahoma"/>
          <w:color w:val="000000"/>
          <w:sz w:val="18"/>
          <w:szCs w:val="18"/>
          <w:lang w:eastAsia="es-ES"/>
        </w:rPr>
      </w:pPr>
      <w:r>
        <w:rPr>
          <w:rFonts w:ascii="Tahoma" w:eastAsia="Arial" w:hAnsi="Tahoma" w:cs="Tahoma"/>
          <w:color w:val="000000"/>
          <w:sz w:val="18"/>
          <w:szCs w:val="18"/>
          <w:lang w:val="es-MX" w:eastAsia="es-ES"/>
        </w:rPr>
        <w:t xml:space="preserve">La Entidad Ejecutora solicitará al Inspector de proyecto la autorización para iniciar la ejecución del Ítem, deberá presentar toda herramienta necesaria para la realización </w:t>
      </w:r>
      <w:r>
        <w:rPr>
          <w:rFonts w:ascii="Tahoma" w:eastAsia="Arial" w:hAnsi="Tahoma" w:cs="Tahoma"/>
          <w:color w:val="000000"/>
          <w:sz w:val="18"/>
          <w:szCs w:val="18"/>
          <w:lang w:eastAsia="es-ES"/>
        </w:rPr>
        <w:t>todos los trabajos necesarios para mantener la obra libre de desechos para aprobación y aceptación</w:t>
      </w:r>
      <w:r>
        <w:rPr>
          <w:rFonts w:ascii="Tahoma" w:eastAsia="Arial" w:hAnsi="Tahoma" w:cs="Tahoma"/>
          <w:color w:val="000000"/>
          <w:sz w:val="18"/>
          <w:szCs w:val="18"/>
          <w:lang w:val="es-MX" w:eastAsia="es-ES"/>
        </w:rPr>
        <w:t xml:space="preserve"> </w:t>
      </w:r>
      <w:r>
        <w:rPr>
          <w:rFonts w:ascii="Tahoma" w:eastAsia="Arial" w:hAnsi="Tahoma" w:cs="Tahoma"/>
          <w:color w:val="000000"/>
          <w:sz w:val="18"/>
          <w:szCs w:val="18"/>
          <w:lang w:eastAsia="es-ES"/>
        </w:rPr>
        <w:t xml:space="preserve">del Inspector de proyecto. </w:t>
      </w:r>
    </w:p>
    <w:p w14:paraId="5990BAFA" w14:textId="77777777" w:rsidR="00847B49" w:rsidRDefault="00847B49" w:rsidP="00847B49">
      <w:pPr>
        <w:widowControl w:val="0"/>
        <w:tabs>
          <w:tab w:val="left" w:pos="560"/>
        </w:tabs>
        <w:autoSpaceDE w:val="0"/>
        <w:autoSpaceDN w:val="0"/>
        <w:jc w:val="both"/>
        <w:rPr>
          <w:rFonts w:ascii="Tahoma" w:eastAsia="Arial" w:hAnsi="Tahoma" w:cs="Tahoma"/>
          <w:color w:val="000000"/>
          <w:sz w:val="18"/>
          <w:szCs w:val="18"/>
          <w:lang w:eastAsia="es-ES"/>
        </w:rPr>
      </w:pPr>
    </w:p>
    <w:p w14:paraId="2061DE2A" w14:textId="77777777" w:rsidR="00847B49" w:rsidRDefault="00847B49" w:rsidP="00847B49">
      <w:pPr>
        <w:widowControl w:val="0"/>
        <w:tabs>
          <w:tab w:val="left" w:pos="560"/>
        </w:tabs>
        <w:autoSpaceDE w:val="0"/>
        <w:autoSpaceDN w:val="0"/>
        <w:jc w:val="both"/>
        <w:rPr>
          <w:rFonts w:ascii="Tahoma" w:eastAsia="Arial" w:hAnsi="Tahoma" w:cs="Tahoma"/>
          <w:color w:val="000000"/>
          <w:sz w:val="18"/>
          <w:szCs w:val="18"/>
          <w:lang w:val="es-MX" w:eastAsia="es-ES"/>
        </w:rPr>
      </w:pPr>
      <w:r>
        <w:rPr>
          <w:rFonts w:ascii="Tahoma" w:eastAsia="Arial" w:hAnsi="Tahoma" w:cs="Tahoma"/>
          <w:color w:val="000000"/>
          <w:sz w:val="18"/>
          <w:szCs w:val="18"/>
          <w:lang w:eastAsia="es-ES"/>
        </w:rPr>
        <w:t xml:space="preserve">El método para realizar el trabajo de limpieza será propuesto por la Entidad Ejecutora y Aprobado por el Inspector de proyecto. </w:t>
      </w:r>
      <w:r>
        <w:rPr>
          <w:rFonts w:ascii="Tahoma" w:eastAsia="Arial" w:hAnsi="Tahoma" w:cs="Tahoma"/>
          <w:color w:val="000000"/>
          <w:sz w:val="18"/>
          <w:szCs w:val="18"/>
          <w:lang w:val="es-MX" w:eastAsia="es-ES"/>
        </w:rPr>
        <w:t xml:space="preserve"> </w:t>
      </w:r>
      <w:r>
        <w:rPr>
          <w:rFonts w:ascii="Tahoma" w:eastAsia="Arial" w:hAnsi="Tahoma" w:cs="Tahoma"/>
          <w:color w:val="000000"/>
          <w:sz w:val="18"/>
          <w:szCs w:val="18"/>
          <w:lang w:eastAsia="es-ES"/>
        </w:rPr>
        <w:t xml:space="preserve">La Entidad Ejecutora durante la ejecución del Ítem deberá cuidar de que no se perjudique al entorno inmediato de la obra ni a la calidad de la misma.  </w:t>
      </w:r>
    </w:p>
    <w:p w14:paraId="6594C6D3" w14:textId="77777777" w:rsidR="00847B49" w:rsidRPr="00BB1CDF" w:rsidRDefault="00847B49" w:rsidP="00847B49">
      <w:pPr>
        <w:rPr>
          <w:rFonts w:ascii="Tahoma" w:eastAsia="Arial" w:hAnsi="Tahoma" w:cs="Tahoma"/>
          <w:sz w:val="18"/>
          <w:szCs w:val="18"/>
          <w:lang w:val="es-MX" w:eastAsia="es-ES"/>
        </w:rPr>
      </w:pPr>
    </w:p>
    <w:p w14:paraId="179C7721" w14:textId="77777777" w:rsidR="00847B49" w:rsidRPr="0075066C" w:rsidRDefault="00847B49" w:rsidP="00847B49">
      <w:pPr>
        <w:keepNext/>
        <w:spacing w:before="240" w:after="60" w:line="260" w:lineRule="atLeast"/>
        <w:outlineLvl w:val="0"/>
        <w:rPr>
          <w:rFonts w:ascii="Tahoma" w:hAnsi="Tahoma" w:cs="Tahoma"/>
          <w:b/>
          <w:bCs/>
          <w:color w:val="000000"/>
          <w:kern w:val="32"/>
          <w:lang w:val="es-ES_tradnl"/>
        </w:rPr>
      </w:pPr>
    </w:p>
    <w:p w14:paraId="6892E4BC" w14:textId="77777777" w:rsidR="00847B49" w:rsidRPr="00882269" w:rsidRDefault="00847B49" w:rsidP="00847B49">
      <w:pPr>
        <w:spacing w:line="300" w:lineRule="auto"/>
        <w:jc w:val="both"/>
        <w:rPr>
          <w:rFonts w:ascii="Arial" w:hAnsi="Arial" w:cs="Arial"/>
          <w:b/>
          <w:bCs/>
          <w:i/>
          <w:u w:val="single"/>
          <w:lang w:val="es-ES_tradnl"/>
        </w:rPr>
      </w:pPr>
      <w:r w:rsidRPr="0075066C">
        <w:rPr>
          <w:rFonts w:ascii="Arial" w:hAnsi="Arial" w:cs="Arial"/>
          <w:b/>
          <w:i/>
          <w:u w:val="single"/>
        </w:rPr>
        <w:t xml:space="preserve">Nota para todos los insumos indicados: </w:t>
      </w:r>
      <w:r w:rsidRPr="0075066C">
        <w:rPr>
          <w:rFonts w:ascii="Arial" w:hAnsi="Arial" w:cs="Arial"/>
          <w:b/>
          <w:bCs/>
          <w:i/>
          <w:u w:val="single"/>
          <w:lang w:val="es-ES_tradnl"/>
        </w:rPr>
        <w:t xml:space="preserve">Cualquier alteración o daño del producto antes, durante y después del transporte no será </w:t>
      </w:r>
      <w:proofErr w:type="spellStart"/>
      <w:r w:rsidRPr="0075066C">
        <w:rPr>
          <w:rFonts w:ascii="Arial" w:hAnsi="Arial" w:cs="Arial"/>
          <w:b/>
          <w:bCs/>
          <w:i/>
          <w:u w:val="single"/>
          <w:lang w:val="es-ES_tradnl"/>
        </w:rPr>
        <w:t>recepcionado</w:t>
      </w:r>
      <w:proofErr w:type="spellEnd"/>
      <w:r w:rsidRPr="0075066C">
        <w:rPr>
          <w:rFonts w:ascii="Arial" w:hAnsi="Arial" w:cs="Arial"/>
          <w:b/>
          <w:bCs/>
          <w:i/>
          <w:u w:val="single"/>
          <w:lang w:val="es-ES_tradnl"/>
        </w:rPr>
        <w:t xml:space="preserve"> al momento de su ingreso a almacenes por parte de la Inspectoría.</w:t>
      </w:r>
    </w:p>
    <w:p w14:paraId="665DDF87" w14:textId="77777777" w:rsidR="00847B49" w:rsidRPr="00882269" w:rsidRDefault="00847B49" w:rsidP="00847B49">
      <w:pPr>
        <w:rPr>
          <w:rFonts w:ascii="Arial" w:hAnsi="Arial" w:cs="Arial"/>
          <w:b/>
          <w:bCs/>
          <w:i/>
          <w:u w:val="single"/>
        </w:rPr>
      </w:pPr>
    </w:p>
    <w:p w14:paraId="3A553913" w14:textId="77777777" w:rsidR="00847B49" w:rsidRPr="00593A04" w:rsidRDefault="00847B49" w:rsidP="00847B49"/>
    <w:p w14:paraId="5A95F366" w14:textId="77777777" w:rsidR="003E79B0" w:rsidRDefault="003E79B0">
      <w:pPr>
        <w:widowControl w:val="0"/>
        <w:jc w:val="both"/>
        <w:rPr>
          <w:rFonts w:ascii="Tahoma" w:eastAsia="Arial" w:hAnsi="Tahoma" w:cs="Tahoma"/>
          <w:kern w:val="2"/>
          <w:sz w:val="18"/>
          <w:szCs w:val="18"/>
        </w:rPr>
      </w:pPr>
    </w:p>
    <w:p w14:paraId="45A7731C" w14:textId="77777777" w:rsidR="003E79B0" w:rsidRDefault="003E79B0">
      <w:pPr>
        <w:rPr>
          <w:rFonts w:ascii="Arial" w:hAnsi="Arial" w:cs="Arial"/>
          <w:b/>
          <w:bCs/>
          <w:i/>
          <w:u w:val="single"/>
        </w:rPr>
      </w:pPr>
    </w:p>
    <w:p w14:paraId="43F7D7F5" w14:textId="77777777" w:rsidR="003E79B0" w:rsidRDefault="003E79B0"/>
    <w:p w14:paraId="1624A33B" w14:textId="77777777" w:rsidR="003E79B0" w:rsidRDefault="003E79B0">
      <w:pPr>
        <w:pStyle w:val="Ttulo10"/>
        <w:spacing w:before="0" w:after="0"/>
        <w:jc w:val="both"/>
        <w:rPr>
          <w:rFonts w:ascii="Verdana" w:hAnsi="Verdana"/>
          <w:sz w:val="18"/>
          <w:szCs w:val="16"/>
        </w:rPr>
      </w:pPr>
    </w:p>
    <w:p w14:paraId="1696BE04" w14:textId="77777777" w:rsidR="003E79B0" w:rsidRDefault="003E79B0"/>
    <w:p w14:paraId="3004600B" w14:textId="77777777" w:rsidR="003E79B0" w:rsidRDefault="003E79B0">
      <w:pPr>
        <w:jc w:val="center"/>
        <w:rPr>
          <w:rFonts w:ascii="Verdana" w:hAnsi="Verdana" w:cs="Arial"/>
          <w:b/>
          <w:sz w:val="18"/>
          <w:szCs w:val="16"/>
        </w:rPr>
      </w:pPr>
    </w:p>
    <w:p w14:paraId="32E54F80" w14:textId="77777777" w:rsidR="003E79B0" w:rsidRDefault="003E79B0">
      <w:pPr>
        <w:jc w:val="center"/>
        <w:rPr>
          <w:rFonts w:ascii="Verdana" w:hAnsi="Verdana" w:cs="Arial"/>
          <w:b/>
          <w:sz w:val="18"/>
          <w:szCs w:val="16"/>
        </w:rPr>
      </w:pPr>
    </w:p>
    <w:p w14:paraId="2227C29C" w14:textId="77777777" w:rsidR="003E79B0" w:rsidRDefault="003E79B0">
      <w:pPr>
        <w:jc w:val="center"/>
        <w:rPr>
          <w:rFonts w:ascii="Verdana" w:hAnsi="Verdana" w:cs="Arial"/>
          <w:b/>
          <w:sz w:val="18"/>
          <w:szCs w:val="16"/>
        </w:rPr>
      </w:pPr>
    </w:p>
    <w:p w14:paraId="63946D37" w14:textId="77777777" w:rsidR="003E79B0" w:rsidRDefault="003E79B0">
      <w:pPr>
        <w:jc w:val="center"/>
        <w:rPr>
          <w:rFonts w:ascii="Verdana" w:hAnsi="Verdana" w:cs="Arial"/>
          <w:b/>
          <w:sz w:val="18"/>
          <w:szCs w:val="16"/>
        </w:rPr>
      </w:pPr>
    </w:p>
    <w:p w14:paraId="502EC965" w14:textId="77777777" w:rsidR="003E79B0" w:rsidRDefault="003E79B0">
      <w:pPr>
        <w:jc w:val="center"/>
        <w:rPr>
          <w:rFonts w:ascii="Verdana" w:hAnsi="Verdana" w:cs="Arial"/>
          <w:b/>
          <w:sz w:val="18"/>
          <w:szCs w:val="16"/>
        </w:rPr>
      </w:pPr>
    </w:p>
    <w:p w14:paraId="2DF10F8B" w14:textId="77777777" w:rsidR="003E79B0" w:rsidRDefault="00EE5CE5">
      <w:pPr>
        <w:jc w:val="center"/>
        <w:rPr>
          <w:rFonts w:ascii="Verdana" w:hAnsi="Verdana" w:cs="Arial"/>
          <w:b/>
          <w:sz w:val="18"/>
          <w:szCs w:val="16"/>
        </w:rPr>
      </w:pPr>
      <w:r>
        <w:rPr>
          <w:rFonts w:ascii="Verdana" w:hAnsi="Verdana" w:cs="Arial"/>
          <w:b/>
          <w:sz w:val="18"/>
          <w:szCs w:val="16"/>
        </w:rPr>
        <w:t>PARTE III</w:t>
      </w:r>
    </w:p>
    <w:p w14:paraId="13EE17E6" w14:textId="77777777" w:rsidR="003E79B0" w:rsidRDefault="003E79B0">
      <w:pPr>
        <w:jc w:val="center"/>
        <w:rPr>
          <w:rFonts w:ascii="Verdana" w:hAnsi="Verdana" w:cs="Arial"/>
          <w:b/>
          <w:sz w:val="18"/>
          <w:szCs w:val="16"/>
        </w:rPr>
      </w:pPr>
    </w:p>
    <w:p w14:paraId="30178236" w14:textId="77777777" w:rsidR="003E79B0" w:rsidRDefault="00EE5CE5">
      <w:pPr>
        <w:jc w:val="center"/>
        <w:rPr>
          <w:rFonts w:ascii="Verdana" w:hAnsi="Verdana" w:cs="Arial"/>
          <w:b/>
          <w:color w:val="000000" w:themeColor="text1"/>
          <w:sz w:val="18"/>
          <w:szCs w:val="16"/>
        </w:rPr>
      </w:pPr>
      <w:r>
        <w:rPr>
          <w:rFonts w:ascii="Verdana" w:hAnsi="Verdana" w:cs="Arial"/>
          <w:b/>
          <w:sz w:val="18"/>
          <w:szCs w:val="16"/>
        </w:rPr>
        <w:t>ANEXO 1</w:t>
      </w:r>
    </w:p>
    <w:p w14:paraId="10EB192D" w14:textId="77777777" w:rsidR="003E79B0" w:rsidRDefault="00EE5CE5">
      <w:pPr>
        <w:jc w:val="center"/>
        <w:rPr>
          <w:rFonts w:ascii="Verdana" w:hAnsi="Verdana" w:cs="Arial"/>
          <w:b/>
          <w:color w:val="000000" w:themeColor="text1"/>
          <w:sz w:val="18"/>
          <w:szCs w:val="16"/>
        </w:rPr>
      </w:pPr>
      <w:r>
        <w:rPr>
          <w:rFonts w:ascii="Verdana" w:hAnsi="Verdana" w:cs="Arial"/>
          <w:b/>
          <w:color w:val="000000" w:themeColor="text1"/>
          <w:sz w:val="18"/>
          <w:szCs w:val="16"/>
        </w:rPr>
        <w:t>FORMULARIOS PARA LA PRESENTACIÓN DE PROPUESTAS</w:t>
      </w:r>
    </w:p>
    <w:p w14:paraId="263198BC" w14:textId="77777777" w:rsidR="003E79B0" w:rsidRDefault="003E79B0">
      <w:pPr>
        <w:jc w:val="center"/>
        <w:rPr>
          <w:rFonts w:ascii="Verdana" w:hAnsi="Verdana" w:cs="Arial"/>
          <w:b/>
          <w:color w:val="000000" w:themeColor="text1"/>
          <w:sz w:val="18"/>
          <w:szCs w:val="16"/>
        </w:rPr>
      </w:pPr>
    </w:p>
    <w:p w14:paraId="57BD1F6A" w14:textId="77777777" w:rsidR="003E79B0" w:rsidRDefault="00EE5CE5">
      <w:pPr>
        <w:pStyle w:val="Normal2"/>
        <w:ind w:left="2124" w:hanging="2124"/>
        <w:rPr>
          <w:rFonts w:ascii="Verdana" w:hAnsi="Verdana" w:cs="Arial"/>
          <w:b/>
          <w:sz w:val="18"/>
          <w:szCs w:val="18"/>
          <w:lang w:val="es-BO"/>
        </w:rPr>
      </w:pPr>
      <w:r>
        <w:rPr>
          <w:rFonts w:ascii="Verdana" w:hAnsi="Verdana" w:cs="Arial"/>
          <w:b/>
          <w:sz w:val="18"/>
          <w:szCs w:val="18"/>
          <w:lang w:val="es-BO"/>
        </w:rPr>
        <w:t>Documentos Legales y Administrativos</w:t>
      </w:r>
    </w:p>
    <w:p w14:paraId="0D6B0B6A" w14:textId="77777777" w:rsidR="003E79B0" w:rsidRDefault="003E79B0">
      <w:pPr>
        <w:jc w:val="center"/>
        <w:rPr>
          <w:rFonts w:ascii="Verdana" w:hAnsi="Verdana" w:cs="Arial"/>
          <w:color w:val="000000" w:themeColor="text1"/>
          <w:sz w:val="18"/>
          <w:szCs w:val="16"/>
        </w:rPr>
      </w:pPr>
    </w:p>
    <w:p w14:paraId="5EA1962E" w14:textId="77777777" w:rsidR="003E79B0" w:rsidRDefault="00EE5CE5">
      <w:pPr>
        <w:ind w:left="2124" w:hanging="2124"/>
        <w:jc w:val="both"/>
        <w:rPr>
          <w:rFonts w:ascii="Verdana" w:hAnsi="Verdana" w:cs="Arial"/>
          <w:sz w:val="18"/>
          <w:szCs w:val="18"/>
        </w:rPr>
      </w:pPr>
      <w:r>
        <w:rPr>
          <w:rFonts w:ascii="Verdana" w:hAnsi="Verdana" w:cs="Arial"/>
          <w:sz w:val="18"/>
          <w:szCs w:val="18"/>
        </w:rPr>
        <w:t>Formulario A-1</w:t>
      </w:r>
      <w:r>
        <w:rPr>
          <w:rFonts w:ascii="Verdana" w:hAnsi="Verdana" w:cs="Arial"/>
          <w:sz w:val="18"/>
          <w:szCs w:val="18"/>
        </w:rPr>
        <w:tab/>
        <w:t xml:space="preserve">Presentación de Propuesta </w:t>
      </w:r>
    </w:p>
    <w:p w14:paraId="780B5725" w14:textId="77777777" w:rsidR="003E79B0" w:rsidRDefault="00EE5CE5">
      <w:pPr>
        <w:pStyle w:val="Normal2"/>
        <w:ind w:left="2115" w:hanging="2115"/>
        <w:rPr>
          <w:rFonts w:ascii="Verdana" w:hAnsi="Verdana" w:cs="Arial"/>
          <w:sz w:val="18"/>
          <w:szCs w:val="18"/>
          <w:lang w:val="es-BO"/>
        </w:rPr>
      </w:pPr>
      <w:r>
        <w:rPr>
          <w:rFonts w:ascii="Verdana" w:hAnsi="Verdana" w:cs="Arial"/>
          <w:sz w:val="18"/>
          <w:szCs w:val="18"/>
          <w:lang w:val="es-BO"/>
        </w:rPr>
        <w:t>Formulario A-2a</w:t>
      </w:r>
      <w:r>
        <w:rPr>
          <w:rFonts w:ascii="Verdana" w:hAnsi="Verdana" w:cs="Arial"/>
          <w:sz w:val="18"/>
          <w:szCs w:val="18"/>
          <w:lang w:val="es-BO"/>
        </w:rPr>
        <w:tab/>
        <w:t>Identificación del Proponente para Empresas.</w:t>
      </w:r>
    </w:p>
    <w:p w14:paraId="661B30FB" w14:textId="77777777" w:rsidR="003E79B0" w:rsidRDefault="00EE5CE5">
      <w:pPr>
        <w:pStyle w:val="Normal2"/>
        <w:ind w:left="2115" w:hanging="2115"/>
        <w:rPr>
          <w:rFonts w:ascii="Verdana" w:hAnsi="Verdana" w:cs="Arial"/>
          <w:sz w:val="18"/>
          <w:szCs w:val="18"/>
          <w:lang w:val="es-BO"/>
        </w:rPr>
      </w:pPr>
      <w:r>
        <w:rPr>
          <w:rFonts w:ascii="Verdana" w:hAnsi="Verdana" w:cs="Arial"/>
          <w:sz w:val="18"/>
          <w:szCs w:val="18"/>
          <w:lang w:val="es-BO"/>
        </w:rPr>
        <w:t>Formulario A-2b</w:t>
      </w:r>
      <w:r>
        <w:rPr>
          <w:rFonts w:ascii="Verdana" w:hAnsi="Verdana" w:cs="Arial"/>
          <w:sz w:val="18"/>
          <w:szCs w:val="18"/>
          <w:lang w:val="es-BO"/>
        </w:rPr>
        <w:tab/>
        <w:t>Identificación del Proponente para Asociaciones Accidentales.</w:t>
      </w:r>
    </w:p>
    <w:p w14:paraId="3C3307D7" w14:textId="77777777" w:rsidR="003E79B0" w:rsidRDefault="00EE5CE5">
      <w:pPr>
        <w:pStyle w:val="Normal2"/>
        <w:ind w:left="2115" w:hanging="2115"/>
        <w:rPr>
          <w:rFonts w:ascii="Verdana" w:hAnsi="Verdana" w:cs="Arial"/>
          <w:sz w:val="18"/>
          <w:szCs w:val="18"/>
          <w:lang w:val="es-BO"/>
        </w:rPr>
      </w:pPr>
      <w:r>
        <w:rPr>
          <w:rFonts w:ascii="Verdana" w:hAnsi="Verdana" w:cs="Arial"/>
          <w:sz w:val="18"/>
          <w:szCs w:val="18"/>
          <w:lang w:val="es-BO"/>
        </w:rPr>
        <w:t>Formulario A-2c</w:t>
      </w:r>
      <w:r>
        <w:rPr>
          <w:rFonts w:ascii="Verdana" w:hAnsi="Verdana" w:cs="Arial"/>
          <w:sz w:val="18"/>
          <w:szCs w:val="18"/>
          <w:lang w:val="es-BO"/>
        </w:rPr>
        <w:tab/>
        <w:t>Identificación de Integrantes de la Asociación Accidental.</w:t>
      </w:r>
    </w:p>
    <w:p w14:paraId="0CC0AA36" w14:textId="77777777" w:rsidR="003E79B0" w:rsidRDefault="003E79B0">
      <w:pPr>
        <w:tabs>
          <w:tab w:val="left" w:pos="993"/>
        </w:tabs>
        <w:jc w:val="both"/>
        <w:rPr>
          <w:rFonts w:ascii="Verdana" w:hAnsi="Verdana" w:cs="Arial"/>
          <w:color w:val="00B050"/>
          <w:sz w:val="18"/>
          <w:szCs w:val="18"/>
          <w:lang w:val="es-BO"/>
        </w:rPr>
      </w:pPr>
    </w:p>
    <w:p w14:paraId="564E8AB2" w14:textId="77777777" w:rsidR="003E79B0" w:rsidRDefault="00EE5CE5">
      <w:pPr>
        <w:jc w:val="both"/>
        <w:rPr>
          <w:rFonts w:ascii="Verdana" w:hAnsi="Verdana" w:cs="Arial"/>
          <w:b/>
          <w:sz w:val="18"/>
          <w:szCs w:val="18"/>
          <w:lang w:val="es-BO"/>
        </w:rPr>
      </w:pPr>
      <w:r>
        <w:rPr>
          <w:rFonts w:ascii="Verdana" w:hAnsi="Verdana" w:cs="Arial"/>
          <w:b/>
          <w:sz w:val="18"/>
          <w:szCs w:val="18"/>
          <w:lang w:val="es-BO"/>
        </w:rPr>
        <w:t>Documento de la Propuesta Técnica</w:t>
      </w:r>
    </w:p>
    <w:p w14:paraId="1E2BA788" w14:textId="77777777" w:rsidR="003E79B0" w:rsidRDefault="003E79B0">
      <w:pPr>
        <w:tabs>
          <w:tab w:val="left" w:pos="993"/>
        </w:tabs>
        <w:jc w:val="both"/>
        <w:rPr>
          <w:rFonts w:ascii="Verdana" w:hAnsi="Verdana" w:cs="Arial"/>
          <w:color w:val="00B050"/>
          <w:sz w:val="18"/>
          <w:szCs w:val="18"/>
        </w:rPr>
      </w:pPr>
    </w:p>
    <w:p w14:paraId="0BC6D038" w14:textId="77777777" w:rsidR="003E79B0" w:rsidRDefault="00EE5CE5">
      <w:pPr>
        <w:ind w:left="2124" w:hanging="2124"/>
        <w:jc w:val="both"/>
        <w:rPr>
          <w:rFonts w:ascii="Verdana" w:hAnsi="Verdana" w:cs="Arial"/>
          <w:sz w:val="18"/>
          <w:szCs w:val="18"/>
        </w:rPr>
      </w:pPr>
      <w:r>
        <w:rPr>
          <w:rFonts w:ascii="Verdana" w:hAnsi="Verdana" w:cs="Arial"/>
          <w:sz w:val="18"/>
          <w:szCs w:val="18"/>
        </w:rPr>
        <w:t>Formulario A-3</w:t>
      </w:r>
      <w:r>
        <w:rPr>
          <w:rFonts w:ascii="Verdana" w:hAnsi="Verdana" w:cs="Arial"/>
          <w:sz w:val="18"/>
          <w:szCs w:val="18"/>
        </w:rPr>
        <w:tab/>
        <w:t xml:space="preserve">Experiencia General y Específica del Proponente </w:t>
      </w:r>
    </w:p>
    <w:p w14:paraId="652EB694" w14:textId="77777777" w:rsidR="003E79B0" w:rsidRDefault="00EE5CE5">
      <w:pPr>
        <w:ind w:left="2124" w:hanging="2124"/>
        <w:jc w:val="both"/>
        <w:rPr>
          <w:rFonts w:ascii="Verdana" w:hAnsi="Verdana" w:cs="Arial"/>
          <w:sz w:val="18"/>
          <w:szCs w:val="18"/>
        </w:rPr>
      </w:pPr>
      <w:r>
        <w:rPr>
          <w:rFonts w:ascii="Verdana" w:hAnsi="Verdana" w:cs="Arial"/>
          <w:sz w:val="18"/>
          <w:szCs w:val="18"/>
        </w:rPr>
        <w:t>Formulario A-4</w:t>
      </w:r>
      <w:r>
        <w:rPr>
          <w:rFonts w:ascii="Verdana" w:hAnsi="Verdana" w:cs="Arial"/>
          <w:sz w:val="18"/>
          <w:szCs w:val="18"/>
        </w:rPr>
        <w:tab/>
        <w:t>Hoja de Vida del Personal.</w:t>
      </w:r>
    </w:p>
    <w:p w14:paraId="4C1F3B7C" w14:textId="77777777" w:rsidR="003E79B0" w:rsidRDefault="00EE5CE5">
      <w:pPr>
        <w:ind w:left="2124" w:hanging="2124"/>
        <w:jc w:val="both"/>
        <w:rPr>
          <w:rFonts w:ascii="Verdana" w:hAnsi="Verdana" w:cs="Arial"/>
          <w:sz w:val="18"/>
          <w:szCs w:val="18"/>
        </w:rPr>
      </w:pPr>
      <w:r>
        <w:rPr>
          <w:rFonts w:ascii="Verdana" w:hAnsi="Verdana" w:cs="Arial"/>
          <w:sz w:val="18"/>
          <w:szCs w:val="18"/>
        </w:rPr>
        <w:t>Formulario C-1            Propuesta Técnica</w:t>
      </w:r>
    </w:p>
    <w:p w14:paraId="6539D737" w14:textId="77777777" w:rsidR="003E79B0" w:rsidRDefault="00EE5CE5">
      <w:pPr>
        <w:jc w:val="both"/>
        <w:rPr>
          <w:rFonts w:ascii="Verdana" w:hAnsi="Verdana" w:cs="Arial"/>
          <w:sz w:val="18"/>
          <w:szCs w:val="18"/>
        </w:rPr>
      </w:pPr>
      <w:r>
        <w:rPr>
          <w:rFonts w:ascii="Verdana" w:hAnsi="Verdana" w:cs="Arial"/>
          <w:sz w:val="18"/>
          <w:szCs w:val="18"/>
          <w:highlight w:val="cyan"/>
        </w:rPr>
        <w:t>Formulario C-2</w:t>
      </w:r>
      <w:r>
        <w:rPr>
          <w:rFonts w:ascii="Verdana" w:hAnsi="Verdana" w:cs="Arial"/>
          <w:sz w:val="18"/>
          <w:szCs w:val="18"/>
          <w:highlight w:val="cyan"/>
        </w:rPr>
        <w:tab/>
      </w:r>
      <w:r>
        <w:rPr>
          <w:rFonts w:ascii="Verdana" w:hAnsi="Verdana" w:cs="Arial"/>
          <w:sz w:val="18"/>
          <w:szCs w:val="18"/>
          <w:highlight w:val="cyan"/>
        </w:rPr>
        <w:tab/>
        <w:t>Condiciones Adicionales</w:t>
      </w:r>
    </w:p>
    <w:p w14:paraId="77024AA5" w14:textId="77777777" w:rsidR="003E79B0" w:rsidRDefault="003E79B0">
      <w:pPr>
        <w:jc w:val="both"/>
        <w:rPr>
          <w:rFonts w:ascii="Verdana" w:hAnsi="Verdana" w:cs="Arial"/>
          <w:sz w:val="18"/>
          <w:szCs w:val="18"/>
        </w:rPr>
      </w:pPr>
    </w:p>
    <w:p w14:paraId="2DF68AD6" w14:textId="77777777" w:rsidR="003E79B0" w:rsidRDefault="00EE5CE5">
      <w:pPr>
        <w:jc w:val="both"/>
        <w:rPr>
          <w:rFonts w:ascii="Verdana" w:hAnsi="Verdana" w:cs="Arial"/>
          <w:b/>
          <w:sz w:val="18"/>
          <w:szCs w:val="18"/>
          <w:lang w:val="es-BO"/>
        </w:rPr>
      </w:pPr>
      <w:r>
        <w:rPr>
          <w:rFonts w:ascii="Verdana" w:hAnsi="Verdana" w:cs="Arial"/>
          <w:b/>
          <w:sz w:val="18"/>
          <w:szCs w:val="18"/>
          <w:lang w:val="es-BO"/>
        </w:rPr>
        <w:t>Documento de la Propuesta Económica</w:t>
      </w:r>
    </w:p>
    <w:p w14:paraId="663906FC" w14:textId="77777777" w:rsidR="003E79B0" w:rsidRDefault="003E79B0">
      <w:pPr>
        <w:jc w:val="both"/>
        <w:rPr>
          <w:rFonts w:ascii="Verdana" w:hAnsi="Verdana" w:cs="Arial"/>
          <w:sz w:val="18"/>
          <w:szCs w:val="18"/>
          <w:lang w:val="es-BO"/>
        </w:rPr>
      </w:pPr>
    </w:p>
    <w:p w14:paraId="34CDEA2F" w14:textId="77777777" w:rsidR="003E79B0" w:rsidRDefault="00EE5CE5">
      <w:pPr>
        <w:ind w:left="2124" w:hanging="2124"/>
        <w:jc w:val="both"/>
        <w:rPr>
          <w:rFonts w:ascii="Verdana" w:hAnsi="Verdana" w:cs="Arial"/>
          <w:sz w:val="18"/>
          <w:szCs w:val="18"/>
        </w:rPr>
      </w:pPr>
      <w:r>
        <w:rPr>
          <w:rFonts w:ascii="Verdana" w:hAnsi="Verdana" w:cs="Arial"/>
          <w:sz w:val="18"/>
          <w:szCs w:val="18"/>
        </w:rPr>
        <w:t>Formulario B-1</w:t>
      </w:r>
      <w:r>
        <w:rPr>
          <w:rFonts w:ascii="Verdana" w:hAnsi="Verdana" w:cs="Arial"/>
          <w:sz w:val="18"/>
          <w:szCs w:val="18"/>
        </w:rPr>
        <w:tab/>
        <w:t>Propuesta Económica.</w:t>
      </w:r>
    </w:p>
    <w:p w14:paraId="5A9DD17C" w14:textId="77777777" w:rsidR="003E79B0" w:rsidRDefault="003E79B0">
      <w:pPr>
        <w:jc w:val="both"/>
        <w:rPr>
          <w:rFonts w:ascii="Verdana" w:hAnsi="Verdana" w:cs="Arial"/>
          <w:sz w:val="18"/>
          <w:szCs w:val="18"/>
        </w:rPr>
      </w:pPr>
    </w:p>
    <w:p w14:paraId="737A55AA" w14:textId="77777777" w:rsidR="003E79B0" w:rsidRDefault="003E79B0">
      <w:pPr>
        <w:jc w:val="both"/>
        <w:rPr>
          <w:rFonts w:ascii="Verdana" w:hAnsi="Verdana" w:cs="Arial"/>
          <w:sz w:val="18"/>
          <w:szCs w:val="18"/>
        </w:rPr>
      </w:pPr>
    </w:p>
    <w:p w14:paraId="37354FDF" w14:textId="77777777" w:rsidR="003E79B0" w:rsidRDefault="003E79B0">
      <w:pPr>
        <w:jc w:val="both"/>
        <w:rPr>
          <w:rFonts w:ascii="Verdana" w:hAnsi="Verdana" w:cs="Arial"/>
          <w:sz w:val="18"/>
          <w:szCs w:val="18"/>
        </w:rPr>
      </w:pPr>
    </w:p>
    <w:p w14:paraId="1345F442" w14:textId="77777777" w:rsidR="003E79B0" w:rsidRDefault="003E79B0">
      <w:pPr>
        <w:jc w:val="both"/>
        <w:rPr>
          <w:rFonts w:ascii="Verdana" w:hAnsi="Verdana" w:cs="Arial"/>
          <w:sz w:val="18"/>
          <w:szCs w:val="18"/>
        </w:rPr>
      </w:pPr>
    </w:p>
    <w:p w14:paraId="7DB83E12" w14:textId="77777777" w:rsidR="003E79B0" w:rsidRDefault="003E79B0">
      <w:pPr>
        <w:jc w:val="both"/>
        <w:rPr>
          <w:rFonts w:ascii="Verdana" w:hAnsi="Verdana" w:cs="Arial"/>
          <w:sz w:val="18"/>
          <w:szCs w:val="18"/>
        </w:rPr>
      </w:pPr>
    </w:p>
    <w:p w14:paraId="20323E4A" w14:textId="77777777" w:rsidR="003E79B0" w:rsidRDefault="003E79B0">
      <w:pPr>
        <w:jc w:val="both"/>
        <w:rPr>
          <w:rFonts w:ascii="Verdana" w:hAnsi="Verdana" w:cs="Arial"/>
          <w:sz w:val="18"/>
          <w:szCs w:val="18"/>
        </w:rPr>
      </w:pPr>
    </w:p>
    <w:p w14:paraId="428C5933" w14:textId="77777777" w:rsidR="003E79B0" w:rsidRDefault="003E79B0">
      <w:pPr>
        <w:jc w:val="both"/>
        <w:rPr>
          <w:rFonts w:ascii="Verdana" w:hAnsi="Verdana" w:cs="Arial"/>
          <w:sz w:val="18"/>
          <w:szCs w:val="18"/>
        </w:rPr>
      </w:pPr>
    </w:p>
    <w:p w14:paraId="1D46DBD6" w14:textId="77777777" w:rsidR="003E79B0" w:rsidRDefault="003E79B0">
      <w:pPr>
        <w:jc w:val="both"/>
        <w:rPr>
          <w:rFonts w:ascii="Verdana" w:hAnsi="Verdana" w:cs="Arial"/>
          <w:sz w:val="18"/>
          <w:szCs w:val="18"/>
        </w:rPr>
      </w:pPr>
    </w:p>
    <w:p w14:paraId="426C6035" w14:textId="77777777" w:rsidR="003E79B0" w:rsidRDefault="003E79B0">
      <w:pPr>
        <w:jc w:val="both"/>
        <w:rPr>
          <w:rFonts w:ascii="Verdana" w:hAnsi="Verdana" w:cs="Arial"/>
          <w:sz w:val="18"/>
          <w:szCs w:val="18"/>
        </w:rPr>
      </w:pPr>
    </w:p>
    <w:p w14:paraId="52B3A553" w14:textId="77777777" w:rsidR="003E79B0" w:rsidRDefault="003E79B0">
      <w:pPr>
        <w:jc w:val="both"/>
        <w:rPr>
          <w:rFonts w:ascii="Verdana" w:hAnsi="Verdana" w:cs="Arial"/>
          <w:sz w:val="18"/>
          <w:szCs w:val="18"/>
        </w:rPr>
      </w:pPr>
    </w:p>
    <w:p w14:paraId="50DA3359" w14:textId="77777777" w:rsidR="003E79B0" w:rsidRDefault="003E79B0">
      <w:pPr>
        <w:jc w:val="both"/>
        <w:rPr>
          <w:rFonts w:ascii="Verdana" w:hAnsi="Verdana" w:cs="Arial"/>
          <w:sz w:val="18"/>
          <w:szCs w:val="18"/>
        </w:rPr>
      </w:pPr>
    </w:p>
    <w:p w14:paraId="5DF0C123" w14:textId="77777777" w:rsidR="003E79B0" w:rsidRDefault="003E79B0">
      <w:pPr>
        <w:jc w:val="both"/>
        <w:rPr>
          <w:rFonts w:ascii="Verdana" w:hAnsi="Verdana" w:cs="Arial"/>
          <w:sz w:val="18"/>
          <w:szCs w:val="18"/>
        </w:rPr>
      </w:pPr>
    </w:p>
    <w:p w14:paraId="782E3374" w14:textId="77777777" w:rsidR="003E79B0" w:rsidRDefault="003E79B0">
      <w:pPr>
        <w:jc w:val="both"/>
        <w:rPr>
          <w:rFonts w:ascii="Verdana" w:hAnsi="Verdana" w:cs="Arial"/>
          <w:sz w:val="18"/>
          <w:szCs w:val="18"/>
        </w:rPr>
      </w:pPr>
    </w:p>
    <w:p w14:paraId="1F78DDE2" w14:textId="77777777" w:rsidR="003E79B0" w:rsidRDefault="003E79B0">
      <w:pPr>
        <w:jc w:val="both"/>
        <w:rPr>
          <w:rFonts w:ascii="Verdana" w:hAnsi="Verdana" w:cs="Arial"/>
          <w:sz w:val="18"/>
          <w:szCs w:val="18"/>
        </w:rPr>
      </w:pPr>
    </w:p>
    <w:p w14:paraId="7AE4DA93" w14:textId="77777777" w:rsidR="003E79B0" w:rsidRDefault="003E79B0">
      <w:pPr>
        <w:jc w:val="both"/>
        <w:rPr>
          <w:rFonts w:ascii="Verdana" w:hAnsi="Verdana" w:cs="Arial"/>
          <w:sz w:val="18"/>
          <w:szCs w:val="18"/>
        </w:rPr>
      </w:pPr>
    </w:p>
    <w:p w14:paraId="38A23170" w14:textId="77777777" w:rsidR="003E79B0" w:rsidRDefault="003E79B0">
      <w:pPr>
        <w:jc w:val="both"/>
        <w:rPr>
          <w:rFonts w:ascii="Verdana" w:hAnsi="Verdana" w:cs="Arial"/>
          <w:sz w:val="18"/>
          <w:szCs w:val="18"/>
        </w:rPr>
      </w:pPr>
    </w:p>
    <w:p w14:paraId="414F6F3A" w14:textId="77777777" w:rsidR="003E79B0" w:rsidRDefault="003E79B0">
      <w:pPr>
        <w:jc w:val="both"/>
        <w:rPr>
          <w:rFonts w:ascii="Verdana" w:hAnsi="Verdana" w:cs="Arial"/>
          <w:sz w:val="18"/>
          <w:szCs w:val="18"/>
        </w:rPr>
      </w:pPr>
    </w:p>
    <w:p w14:paraId="1F6AE03C" w14:textId="77777777" w:rsidR="003E79B0" w:rsidRDefault="003E79B0">
      <w:pPr>
        <w:jc w:val="both"/>
        <w:rPr>
          <w:rFonts w:ascii="Verdana" w:hAnsi="Verdana" w:cs="Arial"/>
          <w:sz w:val="18"/>
          <w:szCs w:val="18"/>
        </w:rPr>
      </w:pPr>
    </w:p>
    <w:p w14:paraId="6229214E" w14:textId="77777777" w:rsidR="003E79B0" w:rsidRDefault="003E79B0">
      <w:pPr>
        <w:jc w:val="both"/>
        <w:rPr>
          <w:rFonts w:ascii="Verdana" w:hAnsi="Verdana" w:cs="Arial"/>
          <w:sz w:val="18"/>
          <w:szCs w:val="18"/>
        </w:rPr>
      </w:pPr>
    </w:p>
    <w:p w14:paraId="5EEFA06D" w14:textId="77777777" w:rsidR="003E79B0" w:rsidRDefault="003E79B0">
      <w:pPr>
        <w:jc w:val="both"/>
        <w:rPr>
          <w:rFonts w:ascii="Verdana" w:hAnsi="Verdana" w:cs="Arial"/>
          <w:sz w:val="18"/>
          <w:szCs w:val="18"/>
        </w:rPr>
      </w:pPr>
    </w:p>
    <w:p w14:paraId="29EA4F70" w14:textId="77777777" w:rsidR="003E79B0" w:rsidRDefault="003E79B0">
      <w:pPr>
        <w:jc w:val="both"/>
        <w:rPr>
          <w:rFonts w:ascii="Verdana" w:hAnsi="Verdana" w:cs="Arial"/>
          <w:sz w:val="18"/>
          <w:szCs w:val="18"/>
        </w:rPr>
      </w:pPr>
    </w:p>
    <w:p w14:paraId="1CF64D5D" w14:textId="77777777" w:rsidR="003E79B0" w:rsidRDefault="003E79B0">
      <w:pPr>
        <w:jc w:val="both"/>
        <w:rPr>
          <w:rFonts w:ascii="Verdana" w:hAnsi="Verdana" w:cs="Arial"/>
          <w:sz w:val="18"/>
          <w:szCs w:val="18"/>
        </w:rPr>
      </w:pPr>
    </w:p>
    <w:p w14:paraId="30029BD0" w14:textId="77777777" w:rsidR="003E79B0" w:rsidRDefault="003E79B0">
      <w:pPr>
        <w:jc w:val="both"/>
        <w:rPr>
          <w:rFonts w:ascii="Verdana" w:hAnsi="Verdana" w:cs="Arial"/>
          <w:sz w:val="18"/>
          <w:szCs w:val="18"/>
        </w:rPr>
      </w:pPr>
    </w:p>
    <w:p w14:paraId="6F2048C9" w14:textId="77777777" w:rsidR="003E79B0" w:rsidRDefault="003E79B0">
      <w:pPr>
        <w:jc w:val="both"/>
        <w:rPr>
          <w:rFonts w:ascii="Verdana" w:hAnsi="Verdana" w:cs="Arial"/>
          <w:sz w:val="18"/>
          <w:szCs w:val="18"/>
        </w:rPr>
      </w:pPr>
    </w:p>
    <w:p w14:paraId="44953923" w14:textId="77777777" w:rsidR="003E79B0" w:rsidRDefault="003E79B0">
      <w:pPr>
        <w:jc w:val="both"/>
        <w:rPr>
          <w:rFonts w:ascii="Verdana" w:hAnsi="Verdana" w:cs="Arial"/>
          <w:sz w:val="18"/>
          <w:szCs w:val="18"/>
        </w:rPr>
      </w:pPr>
    </w:p>
    <w:p w14:paraId="2BBDBFC5" w14:textId="77777777" w:rsidR="003E79B0" w:rsidRDefault="003E79B0">
      <w:pPr>
        <w:jc w:val="both"/>
        <w:rPr>
          <w:rFonts w:ascii="Verdana" w:hAnsi="Verdana" w:cs="Arial"/>
          <w:sz w:val="18"/>
          <w:szCs w:val="18"/>
        </w:rPr>
      </w:pPr>
    </w:p>
    <w:p w14:paraId="2972AA0E" w14:textId="77777777" w:rsidR="003E79B0" w:rsidRDefault="003E79B0">
      <w:pPr>
        <w:jc w:val="both"/>
        <w:rPr>
          <w:rFonts w:ascii="Verdana" w:hAnsi="Verdana" w:cs="Arial"/>
          <w:sz w:val="18"/>
          <w:szCs w:val="18"/>
        </w:rPr>
      </w:pPr>
    </w:p>
    <w:p w14:paraId="2EF2AB7C" w14:textId="77777777" w:rsidR="003E79B0" w:rsidRDefault="003E79B0">
      <w:pPr>
        <w:jc w:val="both"/>
        <w:rPr>
          <w:rFonts w:ascii="Verdana" w:hAnsi="Verdana" w:cs="Arial"/>
          <w:sz w:val="18"/>
          <w:szCs w:val="18"/>
        </w:rPr>
      </w:pPr>
    </w:p>
    <w:p w14:paraId="2EA98A11" w14:textId="77777777" w:rsidR="003E79B0" w:rsidRDefault="003E79B0">
      <w:pPr>
        <w:jc w:val="both"/>
        <w:rPr>
          <w:rFonts w:ascii="Verdana" w:hAnsi="Verdana" w:cs="Arial"/>
          <w:sz w:val="18"/>
          <w:szCs w:val="18"/>
        </w:rPr>
      </w:pPr>
    </w:p>
    <w:p w14:paraId="392275BC" w14:textId="77777777" w:rsidR="003E79B0" w:rsidRDefault="003E79B0">
      <w:pPr>
        <w:jc w:val="both"/>
        <w:rPr>
          <w:rFonts w:ascii="Verdana" w:hAnsi="Verdana" w:cs="Arial"/>
          <w:sz w:val="18"/>
          <w:szCs w:val="18"/>
        </w:rPr>
      </w:pPr>
    </w:p>
    <w:p w14:paraId="536E97DE" w14:textId="77777777" w:rsidR="003E79B0" w:rsidRDefault="00EE5CE5">
      <w:pPr>
        <w:jc w:val="center"/>
        <w:rPr>
          <w:rFonts w:ascii="Verdana" w:hAnsi="Verdana" w:cs="Arial"/>
          <w:b/>
          <w:sz w:val="18"/>
        </w:rPr>
      </w:pPr>
      <w:r>
        <w:rPr>
          <w:rFonts w:ascii="Verdana" w:hAnsi="Verdana" w:cs="Arial"/>
          <w:b/>
          <w:sz w:val="18"/>
        </w:rPr>
        <w:t>FORMULARIO A-1</w:t>
      </w:r>
    </w:p>
    <w:p w14:paraId="54C5022E" w14:textId="77777777" w:rsidR="003E79B0" w:rsidRDefault="00EE5CE5">
      <w:pPr>
        <w:jc w:val="center"/>
        <w:rPr>
          <w:rFonts w:ascii="Verdana" w:hAnsi="Verdana" w:cs="Arial"/>
          <w:b/>
          <w:sz w:val="18"/>
          <w:szCs w:val="18"/>
          <w:lang w:val="es-BO"/>
        </w:rPr>
      </w:pPr>
      <w:r>
        <w:rPr>
          <w:rFonts w:ascii="Verdana" w:hAnsi="Verdana" w:cs="Arial"/>
          <w:b/>
          <w:sz w:val="18"/>
          <w:szCs w:val="18"/>
          <w:lang w:val="es-BO"/>
        </w:rPr>
        <w:t>PRESENTACIÓN DE PROPUESTA</w:t>
      </w:r>
    </w:p>
    <w:p w14:paraId="24F17315" w14:textId="77777777" w:rsidR="003E79B0" w:rsidRDefault="00EE5CE5">
      <w:pPr>
        <w:jc w:val="center"/>
        <w:rPr>
          <w:rFonts w:ascii="Verdana" w:hAnsi="Verdana" w:cs="Arial"/>
          <w:b/>
          <w:sz w:val="18"/>
          <w:szCs w:val="18"/>
          <w:lang w:val="es-BO"/>
        </w:rPr>
      </w:pPr>
      <w:r>
        <w:rPr>
          <w:rFonts w:ascii="Verdana" w:hAnsi="Verdana" w:cs="Arial"/>
          <w:b/>
          <w:sz w:val="18"/>
          <w:szCs w:val="18"/>
          <w:lang w:val="es-BO"/>
        </w:rPr>
        <w:t>(Para Empresas o Asociaciones Accidentales)</w:t>
      </w:r>
    </w:p>
    <w:p w14:paraId="5DD8B455" w14:textId="77777777" w:rsidR="003E79B0" w:rsidRDefault="003E79B0">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3E79B0" w14:paraId="3C86DF8D" w14:textId="77777777">
        <w:trPr>
          <w:trHeight w:val="284"/>
          <w:jc w:val="center"/>
        </w:trPr>
        <w:tc>
          <w:tcPr>
            <w:tcW w:w="10575" w:type="dxa"/>
            <w:gridSpan w:val="3"/>
            <w:tcBorders>
              <w:top w:val="single" w:sz="12" w:space="0" w:color="1F4E79"/>
              <w:left w:val="single" w:sz="12" w:space="0" w:color="1F4E79"/>
              <w:bottom w:val="single" w:sz="12" w:space="0" w:color="1F4E79"/>
              <w:right w:val="single" w:sz="12" w:space="0" w:color="1F4E79"/>
            </w:tcBorders>
            <w:shd w:val="clear" w:color="000000" w:fill="0F253F"/>
            <w:vAlign w:val="center"/>
          </w:tcPr>
          <w:p w14:paraId="5D8B1A90" w14:textId="77777777" w:rsidR="003E79B0" w:rsidRDefault="00EE5CE5">
            <w:pPr>
              <w:pStyle w:val="Prrafodelista"/>
              <w:widowControl w:val="0"/>
              <w:numPr>
                <w:ilvl w:val="3"/>
                <w:numId w:val="28"/>
              </w:numPr>
              <w:ind w:left="445"/>
              <w:rPr>
                <w:rFonts w:ascii="Arial" w:hAnsi="Arial" w:cs="Arial"/>
                <w:b/>
                <w:bCs/>
                <w:strike/>
                <w:color w:val="FF0000"/>
                <w:sz w:val="16"/>
                <w:szCs w:val="16"/>
                <w:lang w:val="es-BO"/>
              </w:rPr>
            </w:pPr>
            <w:r>
              <w:rPr>
                <w:rFonts w:ascii="Arial" w:hAnsi="Arial" w:cs="Arial"/>
                <w:b/>
                <w:bCs/>
                <w:sz w:val="16"/>
                <w:szCs w:val="16"/>
                <w:lang w:val="es-BO"/>
              </w:rPr>
              <w:t xml:space="preserve">DATOS DEL OBJETO DE LA CONTRATACIÓN  </w:t>
            </w:r>
          </w:p>
        </w:tc>
      </w:tr>
      <w:tr w:rsidR="003E79B0" w14:paraId="712605DB" w14:textId="77777777">
        <w:trPr>
          <w:trHeight w:val="33"/>
          <w:jc w:val="center"/>
        </w:trPr>
        <w:tc>
          <w:tcPr>
            <w:tcW w:w="10575" w:type="dxa"/>
            <w:gridSpan w:val="3"/>
            <w:tcBorders>
              <w:top w:val="single" w:sz="12" w:space="0" w:color="1F4E79"/>
              <w:left w:val="single" w:sz="12" w:space="0" w:color="1F4E79"/>
              <w:right w:val="single" w:sz="12" w:space="0" w:color="1F4E79"/>
            </w:tcBorders>
            <w:shd w:val="clear" w:color="auto" w:fill="auto"/>
            <w:vAlign w:val="center"/>
          </w:tcPr>
          <w:p w14:paraId="1D3B0AE0" w14:textId="77777777" w:rsidR="003E79B0" w:rsidRDefault="003E79B0">
            <w:pPr>
              <w:widowControl w:val="0"/>
              <w:rPr>
                <w:rFonts w:ascii="Calibri" w:hAnsi="Calibri" w:cs="Calibri"/>
                <w:strike/>
                <w:color w:val="FF0000"/>
                <w:sz w:val="8"/>
                <w:szCs w:val="16"/>
                <w:lang w:val="es-BO"/>
              </w:rPr>
            </w:pPr>
          </w:p>
          <w:p w14:paraId="7D1D075E" w14:textId="77777777" w:rsidR="003E79B0" w:rsidRDefault="003E79B0">
            <w:pPr>
              <w:widowControl w:val="0"/>
              <w:rPr>
                <w:rFonts w:ascii="Calibri" w:hAnsi="Calibri" w:cs="Calibri"/>
                <w:strike/>
                <w:color w:val="FF0000"/>
                <w:sz w:val="8"/>
                <w:szCs w:val="16"/>
                <w:lang w:val="es-BO"/>
              </w:rPr>
            </w:pPr>
          </w:p>
          <w:p w14:paraId="5DB092BD" w14:textId="77777777" w:rsidR="003E79B0" w:rsidRDefault="003E79B0">
            <w:pPr>
              <w:widowControl w:val="0"/>
              <w:rPr>
                <w:rFonts w:ascii="Calibri" w:hAnsi="Calibri" w:cs="Calibri"/>
                <w:strike/>
                <w:color w:val="FF0000"/>
                <w:sz w:val="8"/>
                <w:szCs w:val="16"/>
                <w:lang w:val="es-BO"/>
              </w:rPr>
            </w:pPr>
          </w:p>
          <w:p w14:paraId="59FA4496" w14:textId="77777777" w:rsidR="003E79B0" w:rsidRDefault="003E79B0">
            <w:pPr>
              <w:widowControl w:val="0"/>
              <w:rPr>
                <w:strike/>
                <w:color w:val="FF0000"/>
                <w:sz w:val="8"/>
                <w:szCs w:val="16"/>
                <w:lang w:val="es-BO"/>
              </w:rPr>
            </w:pPr>
          </w:p>
        </w:tc>
      </w:tr>
      <w:tr w:rsidR="003E79B0" w14:paraId="35A8BA94" w14:textId="77777777">
        <w:trPr>
          <w:trHeight w:val="284"/>
          <w:jc w:val="center"/>
        </w:trPr>
        <w:tc>
          <w:tcPr>
            <w:tcW w:w="3632" w:type="dxa"/>
            <w:tcBorders>
              <w:left w:val="single" w:sz="12" w:space="0" w:color="1F4E79"/>
              <w:right w:val="single" w:sz="8" w:space="0" w:color="000000"/>
            </w:tcBorders>
            <w:shd w:val="clear" w:color="auto" w:fill="auto"/>
            <w:vAlign w:val="center"/>
          </w:tcPr>
          <w:p w14:paraId="5ABB9AD1" w14:textId="77777777" w:rsidR="003E79B0" w:rsidRDefault="00EE5CE5">
            <w:pPr>
              <w:widowControl w:val="0"/>
              <w:jc w:val="right"/>
              <w:rPr>
                <w:rFonts w:ascii="Arial" w:hAnsi="Arial" w:cs="Arial"/>
                <w:b/>
                <w:bCs/>
                <w:color w:val="FF0000"/>
                <w:sz w:val="16"/>
                <w:szCs w:val="16"/>
                <w:lang w:val="es-BO"/>
              </w:rPr>
            </w:pPr>
            <w:r>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6A2F324B" w14:textId="77777777" w:rsidR="003E79B0" w:rsidRDefault="003E79B0">
            <w:pPr>
              <w:widowControl w:val="0"/>
              <w:jc w:val="center"/>
              <w:rPr>
                <w:rFonts w:ascii="Arial" w:hAnsi="Arial" w:cs="Arial"/>
                <w:b/>
                <w:bCs/>
                <w:strike/>
                <w:color w:val="FF0000"/>
                <w:sz w:val="16"/>
                <w:szCs w:val="16"/>
                <w:lang w:val="es-BO"/>
              </w:rPr>
            </w:pPr>
          </w:p>
          <w:p w14:paraId="2FA95671" w14:textId="77777777" w:rsidR="003E79B0" w:rsidRDefault="003E79B0">
            <w:pPr>
              <w:widowControl w:val="0"/>
              <w:jc w:val="center"/>
              <w:rPr>
                <w:rFonts w:ascii="Arial" w:hAnsi="Arial" w:cs="Arial"/>
                <w:b/>
                <w:bCs/>
                <w:strike/>
                <w:color w:val="FF0000"/>
                <w:sz w:val="16"/>
                <w:szCs w:val="16"/>
                <w:lang w:val="es-BO"/>
              </w:rPr>
            </w:pPr>
          </w:p>
          <w:p w14:paraId="0E65F5CF" w14:textId="77777777" w:rsidR="003E79B0" w:rsidRDefault="003E79B0">
            <w:pPr>
              <w:widowControl w:val="0"/>
              <w:jc w:val="center"/>
              <w:rPr>
                <w:rFonts w:ascii="Arial" w:hAnsi="Arial" w:cs="Arial"/>
                <w:b/>
                <w:bCs/>
                <w:strike/>
                <w:color w:val="FF0000"/>
                <w:sz w:val="16"/>
                <w:szCs w:val="16"/>
                <w:lang w:val="es-BO"/>
              </w:rPr>
            </w:pPr>
          </w:p>
          <w:p w14:paraId="7893C7FC" w14:textId="77777777" w:rsidR="003E79B0" w:rsidRDefault="003E79B0">
            <w:pPr>
              <w:widowControl w:val="0"/>
              <w:jc w:val="center"/>
              <w:rPr>
                <w:rFonts w:ascii="Arial" w:hAnsi="Arial" w:cs="Arial"/>
                <w:b/>
                <w:bCs/>
                <w:strike/>
                <w:color w:val="FF0000"/>
                <w:sz w:val="16"/>
                <w:szCs w:val="16"/>
                <w:lang w:val="es-BO"/>
              </w:rPr>
            </w:pPr>
          </w:p>
          <w:p w14:paraId="586BFAD1" w14:textId="77777777" w:rsidR="003E79B0" w:rsidRDefault="00EE5CE5">
            <w:pPr>
              <w:widowControl w:val="0"/>
              <w:jc w:val="center"/>
              <w:rPr>
                <w:rFonts w:ascii="Arial" w:hAnsi="Arial" w:cs="Arial"/>
                <w:b/>
                <w:bCs/>
                <w:strike/>
                <w:color w:val="FF0000"/>
                <w:sz w:val="16"/>
                <w:szCs w:val="16"/>
                <w:lang w:val="es-BO"/>
              </w:rPr>
            </w:pPr>
            <w:r>
              <w:rPr>
                <w:rFonts w:ascii="Arial" w:hAnsi="Arial" w:cs="Arial"/>
                <w:b/>
                <w:bCs/>
                <w:strike/>
                <w:color w:val="FF0000"/>
                <w:sz w:val="16"/>
                <w:szCs w:val="16"/>
                <w:lang w:val="es-BO"/>
              </w:rPr>
              <w:t> </w:t>
            </w:r>
          </w:p>
        </w:tc>
        <w:tc>
          <w:tcPr>
            <w:tcW w:w="236" w:type="dxa"/>
            <w:tcBorders>
              <w:right w:val="single" w:sz="12" w:space="0" w:color="1F4E79"/>
            </w:tcBorders>
            <w:shd w:val="clear" w:color="auto" w:fill="auto"/>
            <w:vAlign w:val="center"/>
          </w:tcPr>
          <w:p w14:paraId="41820FE6" w14:textId="77777777" w:rsidR="003E79B0" w:rsidRDefault="00EE5CE5">
            <w:pPr>
              <w:widowControl w:val="0"/>
              <w:rPr>
                <w:rFonts w:ascii="Arial" w:hAnsi="Arial" w:cs="Arial"/>
                <w:b/>
                <w:bCs/>
                <w:sz w:val="16"/>
                <w:szCs w:val="16"/>
                <w:lang w:val="es-BO"/>
              </w:rPr>
            </w:pPr>
            <w:r>
              <w:rPr>
                <w:rFonts w:ascii="Arial" w:hAnsi="Arial" w:cs="Arial"/>
                <w:b/>
                <w:bCs/>
                <w:sz w:val="16"/>
                <w:szCs w:val="16"/>
                <w:lang w:val="es-BO"/>
              </w:rPr>
              <w:t> </w:t>
            </w:r>
          </w:p>
        </w:tc>
      </w:tr>
      <w:tr w:rsidR="003E79B0" w14:paraId="2719EF03" w14:textId="77777777">
        <w:trPr>
          <w:trHeight w:val="43"/>
          <w:jc w:val="center"/>
        </w:trPr>
        <w:tc>
          <w:tcPr>
            <w:tcW w:w="10575" w:type="dxa"/>
            <w:gridSpan w:val="3"/>
            <w:tcBorders>
              <w:left w:val="single" w:sz="12" w:space="0" w:color="1F4E79"/>
              <w:bottom w:val="single" w:sz="12" w:space="0" w:color="000000"/>
              <w:right w:val="single" w:sz="12" w:space="0" w:color="1F4E79"/>
            </w:tcBorders>
            <w:shd w:val="clear" w:color="auto" w:fill="auto"/>
            <w:vAlign w:val="center"/>
          </w:tcPr>
          <w:p w14:paraId="250A994F" w14:textId="77777777" w:rsidR="003E79B0" w:rsidRDefault="003E79B0">
            <w:pPr>
              <w:widowControl w:val="0"/>
              <w:rPr>
                <w:rFonts w:ascii="Arial" w:hAnsi="Arial" w:cs="Arial"/>
                <w:sz w:val="8"/>
                <w:szCs w:val="16"/>
                <w:lang w:val="es-BO"/>
              </w:rPr>
            </w:pPr>
          </w:p>
          <w:p w14:paraId="22A82180" w14:textId="77777777" w:rsidR="003E79B0" w:rsidRDefault="003E79B0">
            <w:pPr>
              <w:widowControl w:val="0"/>
              <w:rPr>
                <w:rFonts w:ascii="Arial" w:hAnsi="Arial" w:cs="Arial"/>
                <w:sz w:val="8"/>
                <w:szCs w:val="16"/>
                <w:lang w:val="es-BO"/>
              </w:rPr>
            </w:pPr>
          </w:p>
        </w:tc>
      </w:tr>
    </w:tbl>
    <w:p w14:paraId="28F312D1" w14:textId="77777777" w:rsidR="003E79B0" w:rsidRDefault="003E79B0">
      <w:pPr>
        <w:jc w:val="center"/>
        <w:rPr>
          <w:rFonts w:ascii="Verdana" w:hAnsi="Verdana" w:cs="Arial"/>
          <w:b/>
          <w:sz w:val="18"/>
          <w:szCs w:val="18"/>
          <w:lang w:val="es-BO"/>
        </w:rPr>
      </w:pPr>
    </w:p>
    <w:p w14:paraId="1025B5C5" w14:textId="77777777" w:rsidR="003E79B0" w:rsidRDefault="00EE5CE5">
      <w:pPr>
        <w:jc w:val="both"/>
        <w:rPr>
          <w:rFonts w:ascii="Verdana" w:hAnsi="Verdana" w:cs="Arial"/>
          <w:color w:val="000000" w:themeColor="text1"/>
          <w:sz w:val="18"/>
          <w:szCs w:val="18"/>
        </w:rPr>
      </w:pPr>
      <w:r>
        <w:rPr>
          <w:rFonts w:ascii="Verdana" w:hAnsi="Verdana" w:cs="Arial"/>
          <w:color w:val="000000" w:themeColor="text1"/>
          <w:sz w:val="18"/>
          <w:szCs w:val="18"/>
        </w:rPr>
        <w:t>A nombre de proponente y en mi calidad de representante legal, remito la presente propuesta, declarando expresamente mi conformidad y compromiso de cumplimiento, conforme con los siguientes puntos:</w:t>
      </w:r>
    </w:p>
    <w:p w14:paraId="11BAF1E1" w14:textId="77777777" w:rsidR="003E79B0" w:rsidRDefault="003E79B0">
      <w:pPr>
        <w:jc w:val="center"/>
        <w:rPr>
          <w:rFonts w:cs="Arial"/>
          <w:b/>
          <w:color w:val="000000" w:themeColor="text1"/>
        </w:rPr>
      </w:pPr>
    </w:p>
    <w:p w14:paraId="4BDDF7C4" w14:textId="77777777" w:rsidR="003E79B0" w:rsidRDefault="00EE5CE5">
      <w:pPr>
        <w:jc w:val="both"/>
        <w:rPr>
          <w:rFonts w:ascii="Verdana" w:hAnsi="Verdana" w:cs="Arial"/>
          <w:b/>
          <w:color w:val="000000" w:themeColor="text1"/>
          <w:sz w:val="18"/>
          <w:szCs w:val="18"/>
        </w:rPr>
      </w:pPr>
      <w:r>
        <w:rPr>
          <w:rFonts w:ascii="Verdana" w:hAnsi="Verdana" w:cs="Arial"/>
          <w:b/>
          <w:color w:val="000000" w:themeColor="text1"/>
          <w:sz w:val="18"/>
          <w:szCs w:val="18"/>
        </w:rPr>
        <w:t>I.- De las Condiciones del Proceso</w:t>
      </w:r>
    </w:p>
    <w:p w14:paraId="1D76E86E" w14:textId="77777777" w:rsidR="003E79B0" w:rsidRDefault="003E79B0">
      <w:pPr>
        <w:jc w:val="both"/>
        <w:rPr>
          <w:rFonts w:ascii="Verdana" w:hAnsi="Verdana" w:cs="Arial"/>
          <w:color w:val="000000" w:themeColor="text1"/>
          <w:sz w:val="18"/>
          <w:szCs w:val="18"/>
          <w:highlight w:val="yellow"/>
        </w:rPr>
      </w:pPr>
    </w:p>
    <w:p w14:paraId="75BF8FB6" w14:textId="77777777" w:rsidR="003E79B0" w:rsidRDefault="00EE5CE5">
      <w:pPr>
        <w:numPr>
          <w:ilvl w:val="0"/>
          <w:numId w:val="2"/>
        </w:numPr>
        <w:jc w:val="both"/>
        <w:rPr>
          <w:rFonts w:ascii="Verdana" w:hAnsi="Verdana" w:cs="Arial"/>
          <w:color w:val="000000" w:themeColor="text1"/>
          <w:sz w:val="18"/>
          <w:szCs w:val="18"/>
        </w:rPr>
      </w:pPr>
      <w:r>
        <w:rPr>
          <w:rFonts w:ascii="Verdana" w:hAnsi="Verdana" w:cs="Arial"/>
          <w:color w:val="000000" w:themeColor="text1"/>
          <w:sz w:val="18"/>
          <w:szCs w:val="18"/>
        </w:rPr>
        <w:t xml:space="preserve">Declaro cumplir estrictamente la normativa de la Ley </w:t>
      </w:r>
      <w:proofErr w:type="spellStart"/>
      <w:r>
        <w:rPr>
          <w:rFonts w:ascii="Verdana" w:hAnsi="Verdana" w:cs="Arial"/>
          <w:color w:val="000000" w:themeColor="text1"/>
          <w:sz w:val="18"/>
          <w:szCs w:val="18"/>
        </w:rPr>
        <w:t>N°</w:t>
      </w:r>
      <w:proofErr w:type="spellEnd"/>
      <w:r>
        <w:rPr>
          <w:rFonts w:ascii="Verdana" w:hAnsi="Verdana" w:cs="Arial"/>
          <w:color w:val="000000" w:themeColor="text1"/>
          <w:sz w:val="18"/>
          <w:szCs w:val="18"/>
        </w:rPr>
        <w:t xml:space="preserve"> 1178, de Administración y Control Gubernamentales y el presente DCD.</w:t>
      </w:r>
    </w:p>
    <w:p w14:paraId="50F92B75" w14:textId="77777777" w:rsidR="003E79B0" w:rsidRDefault="00EE5CE5">
      <w:pPr>
        <w:numPr>
          <w:ilvl w:val="0"/>
          <w:numId w:val="2"/>
        </w:numPr>
        <w:jc w:val="both"/>
        <w:rPr>
          <w:rFonts w:ascii="Verdana" w:hAnsi="Verdana" w:cs="Arial"/>
          <w:color w:val="000000" w:themeColor="text1"/>
          <w:sz w:val="18"/>
          <w:szCs w:val="18"/>
        </w:rPr>
      </w:pPr>
      <w:r>
        <w:rPr>
          <w:rFonts w:ascii="Verdana" w:hAnsi="Verdana" w:cs="Arial"/>
          <w:color w:val="000000" w:themeColor="text1"/>
          <w:sz w:val="18"/>
          <w:szCs w:val="18"/>
        </w:rPr>
        <w:t>Declaro no tener conflicto de intereses para el presente proceso de contratación.</w:t>
      </w:r>
    </w:p>
    <w:p w14:paraId="0205088A" w14:textId="77777777" w:rsidR="003E79B0" w:rsidRDefault="00EE5CE5">
      <w:pPr>
        <w:numPr>
          <w:ilvl w:val="0"/>
          <w:numId w:val="2"/>
        </w:numPr>
        <w:jc w:val="both"/>
        <w:rPr>
          <w:rFonts w:ascii="Verdana" w:hAnsi="Verdana" w:cs="Arial"/>
          <w:color w:val="000000" w:themeColor="text1"/>
          <w:sz w:val="18"/>
          <w:szCs w:val="18"/>
        </w:rPr>
      </w:pPr>
      <w:r>
        <w:rPr>
          <w:rFonts w:ascii="Verdana" w:hAnsi="Verdana" w:cs="Arial"/>
          <w:color w:val="000000" w:themeColor="text1"/>
          <w:sz w:val="18"/>
          <w:szCs w:val="18"/>
        </w:rPr>
        <w:t xml:space="preserve">Declaro que, como proponente, no me encuentro en las causales de impedimento, establecidas en el </w:t>
      </w:r>
      <w:r>
        <w:rPr>
          <w:rFonts w:ascii="Verdana" w:hAnsi="Verdana" w:cs="Arial"/>
          <w:color w:val="0070C0"/>
          <w:sz w:val="18"/>
          <w:szCs w:val="18"/>
          <w:lang w:val="es-BO"/>
        </w:rPr>
        <w:t>Documento de Contratación Directa (DCD).</w:t>
      </w:r>
    </w:p>
    <w:p w14:paraId="1625523A" w14:textId="77777777" w:rsidR="003E79B0" w:rsidRDefault="00EE5CE5">
      <w:pPr>
        <w:numPr>
          <w:ilvl w:val="0"/>
          <w:numId w:val="2"/>
        </w:numPr>
        <w:jc w:val="both"/>
        <w:rPr>
          <w:rFonts w:ascii="Verdana" w:hAnsi="Verdana" w:cs="Arial"/>
          <w:color w:val="000000" w:themeColor="text1"/>
          <w:sz w:val="18"/>
          <w:szCs w:val="18"/>
        </w:rPr>
      </w:pPr>
      <w:r>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30D0487A" w14:textId="77777777" w:rsidR="003E79B0" w:rsidRDefault="00EE5CE5">
      <w:pPr>
        <w:numPr>
          <w:ilvl w:val="0"/>
          <w:numId w:val="2"/>
        </w:numPr>
        <w:jc w:val="both"/>
        <w:rPr>
          <w:rFonts w:ascii="Verdana" w:hAnsi="Verdana" w:cs="Arial"/>
          <w:color w:val="000000" w:themeColor="text1"/>
          <w:sz w:val="18"/>
          <w:szCs w:val="18"/>
        </w:rPr>
      </w:pPr>
      <w:r>
        <w:rPr>
          <w:rFonts w:ascii="Verdana" w:hAnsi="Verdana" w:cs="Arial"/>
          <w:color w:val="000000" w:themeColor="text1"/>
          <w:sz w:val="18"/>
          <w:szCs w:val="18"/>
        </w:rPr>
        <w:t xml:space="preserve">Declaro respetar el desempeño de los servidores públicos asignados, por la AEVIVIENDA,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1792CCA" w14:textId="77777777" w:rsidR="003E79B0" w:rsidRDefault="00EE5CE5">
      <w:pPr>
        <w:numPr>
          <w:ilvl w:val="0"/>
          <w:numId w:val="2"/>
        </w:numPr>
        <w:jc w:val="both"/>
        <w:rPr>
          <w:rFonts w:ascii="Verdana" w:hAnsi="Verdana" w:cs="Arial"/>
          <w:sz w:val="18"/>
          <w:szCs w:val="18"/>
        </w:rPr>
      </w:pPr>
      <w:r>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AEVIVIENDA, toda la información que requieran para verificar la documentación que presento. En caso de </w:t>
      </w:r>
      <w:r>
        <w:rPr>
          <w:rFonts w:ascii="Verdana" w:hAnsi="Verdana" w:cs="Arial"/>
          <w:sz w:val="18"/>
          <w:szCs w:val="18"/>
        </w:rPr>
        <w:t xml:space="preserve">comprobarse falsedad en la misma, la AEVIVIENDA tiene el derecho a descalificar la presente propuesta, </w:t>
      </w:r>
      <w:r>
        <w:rPr>
          <w:rFonts w:ascii="Verdana" w:hAnsi="Verdana" w:cs="Arial"/>
          <w:sz w:val="18"/>
          <w:szCs w:val="18"/>
          <w:lang w:val="es-BO"/>
        </w:rPr>
        <w:t>y ejecutar la Garantía de Seriedad de Propuesta</w:t>
      </w:r>
      <w:r>
        <w:rPr>
          <w:rFonts w:ascii="Verdana" w:hAnsi="Verdana"/>
          <w:sz w:val="18"/>
          <w:szCs w:val="18"/>
        </w:rPr>
        <w:t>, si hubiese sido requerida</w:t>
      </w:r>
      <w:r>
        <w:rPr>
          <w:rFonts w:ascii="Verdana" w:hAnsi="Verdana" w:cs="Arial"/>
          <w:sz w:val="18"/>
          <w:szCs w:val="18"/>
        </w:rPr>
        <w:t xml:space="preserve"> sin perjuicio de lo dispuesto en normativa específica. </w:t>
      </w:r>
    </w:p>
    <w:p w14:paraId="60B80B43" w14:textId="77777777" w:rsidR="003E79B0" w:rsidRDefault="00EE5CE5">
      <w:pPr>
        <w:numPr>
          <w:ilvl w:val="0"/>
          <w:numId w:val="2"/>
        </w:numPr>
        <w:jc w:val="both"/>
        <w:rPr>
          <w:rFonts w:ascii="Verdana" w:hAnsi="Verdana" w:cs="Arial"/>
          <w:color w:val="000000" w:themeColor="text1"/>
          <w:sz w:val="18"/>
          <w:szCs w:val="18"/>
        </w:rPr>
      </w:pPr>
      <w:r>
        <w:rPr>
          <w:rFonts w:ascii="Verdana" w:hAnsi="Verdana" w:cs="Arial"/>
          <w:sz w:val="18"/>
          <w:szCs w:val="18"/>
        </w:rPr>
        <w:t xml:space="preserve">Declaro la autenticidad de las garantías presentadas en el proceso de </w:t>
      </w:r>
      <w:r>
        <w:rPr>
          <w:rFonts w:ascii="Verdana" w:hAnsi="Verdana" w:cs="Arial"/>
          <w:color w:val="000000" w:themeColor="text1"/>
          <w:sz w:val="18"/>
          <w:szCs w:val="18"/>
        </w:rPr>
        <w:t>contratación, autorizando su verificación en las instancias correspondientes.</w:t>
      </w:r>
    </w:p>
    <w:p w14:paraId="0F94E6EE" w14:textId="77777777" w:rsidR="003E79B0" w:rsidRDefault="00EE5CE5">
      <w:pPr>
        <w:numPr>
          <w:ilvl w:val="0"/>
          <w:numId w:val="2"/>
        </w:numPr>
        <w:jc w:val="both"/>
        <w:rPr>
          <w:rFonts w:ascii="Verdana" w:hAnsi="Verdana" w:cs="Arial"/>
          <w:color w:val="000000" w:themeColor="text1"/>
          <w:sz w:val="18"/>
          <w:szCs w:val="18"/>
        </w:rPr>
      </w:pPr>
      <w:r>
        <w:rPr>
          <w:rFonts w:ascii="Verdana" w:hAnsi="Verdana" w:cs="Arial"/>
          <w:color w:val="000000" w:themeColor="text1"/>
          <w:sz w:val="18"/>
          <w:szCs w:val="18"/>
        </w:rPr>
        <w:t>Comprometo mi inscripción en el Registro Único de Proveedores del Estado – RUPE, una vez presentada mi propuesta en la AEVIVIENDA. (Excepto aquellos proponentes que ya se encuentren inscritos en el RUPE).</w:t>
      </w:r>
    </w:p>
    <w:p w14:paraId="5E6BE6EA" w14:textId="77777777" w:rsidR="003E79B0" w:rsidRDefault="00EE5CE5">
      <w:pPr>
        <w:numPr>
          <w:ilvl w:val="0"/>
          <w:numId w:val="2"/>
        </w:numPr>
        <w:jc w:val="both"/>
        <w:rPr>
          <w:rFonts w:ascii="Verdana" w:hAnsi="Verdana" w:cs="Arial"/>
          <w:color w:val="000000" w:themeColor="text1"/>
          <w:sz w:val="18"/>
          <w:szCs w:val="18"/>
        </w:rPr>
      </w:pPr>
      <w:r>
        <w:rPr>
          <w:rFonts w:ascii="Verdana" w:hAnsi="Verdana" w:cs="Arial"/>
          <w:color w:val="000000" w:themeColor="text1"/>
          <w:sz w:val="18"/>
          <w:szCs w:val="18"/>
        </w:rPr>
        <w:t>Me comprometo a denunciar por escrito, ante la MAE de la AEVIVIENDA, cualquier tipo de presión o intento de extorsión de parte de los servidores públicos de la AEVIVIENDA o de otras personas, para que se asuman las acciones legales y administrativas correspondientes.</w:t>
      </w:r>
    </w:p>
    <w:p w14:paraId="6C869086" w14:textId="77777777" w:rsidR="003E79B0" w:rsidRDefault="00EE5CE5">
      <w:pPr>
        <w:numPr>
          <w:ilvl w:val="0"/>
          <w:numId w:val="2"/>
        </w:numPr>
        <w:jc w:val="both"/>
        <w:rPr>
          <w:rFonts w:ascii="Verdana" w:hAnsi="Verdana" w:cs="Arial"/>
          <w:sz w:val="18"/>
          <w:szCs w:val="18"/>
        </w:rPr>
      </w:pPr>
      <w:r>
        <w:rPr>
          <w:rFonts w:ascii="Verdana" w:hAnsi="Verdana" w:cs="Arial"/>
          <w:color w:val="000000" w:themeColor="text1"/>
          <w:sz w:val="18"/>
          <w:szCs w:val="18"/>
        </w:rPr>
        <w:t xml:space="preserve">Declaro que </w:t>
      </w:r>
      <w:r>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016345A4" w14:textId="77777777" w:rsidR="003E79B0" w:rsidRDefault="00EE5CE5">
      <w:pPr>
        <w:numPr>
          <w:ilvl w:val="0"/>
          <w:numId w:val="2"/>
        </w:numPr>
        <w:jc w:val="both"/>
        <w:rPr>
          <w:rFonts w:ascii="Verdana" w:hAnsi="Verdana" w:cs="Arial"/>
          <w:sz w:val="18"/>
          <w:szCs w:val="18"/>
        </w:rPr>
      </w:pPr>
      <w:r>
        <w:rPr>
          <w:rFonts w:ascii="Verdana" w:hAnsi="Verdana" w:cs="Arial"/>
          <w:sz w:val="18"/>
          <w:szCs w:val="18"/>
        </w:rPr>
        <w:t xml:space="preserve">Declaro </w:t>
      </w:r>
      <w:r>
        <w:rPr>
          <w:rFonts w:ascii="Verdana" w:hAnsi="Verdana" w:cs="Arial"/>
          <w:color w:val="000000" w:themeColor="text1"/>
          <w:sz w:val="18"/>
          <w:szCs w:val="18"/>
        </w:rPr>
        <w:t xml:space="preserve">que el personal propuesto (con dedicación exclusiva) no se encuentra ejecutando otros </w:t>
      </w:r>
      <w:r>
        <w:rPr>
          <w:rFonts w:ascii="Verdana" w:hAnsi="Verdana" w:cs="Arial"/>
          <w:sz w:val="18"/>
          <w:szCs w:val="18"/>
        </w:rPr>
        <w:t>proyectos de la AEVIVIENDA o forme parte de una adjudicación en curso.</w:t>
      </w:r>
    </w:p>
    <w:p w14:paraId="587359DA" w14:textId="77777777" w:rsidR="003E79B0" w:rsidRDefault="00EE5CE5">
      <w:pPr>
        <w:numPr>
          <w:ilvl w:val="0"/>
          <w:numId w:val="2"/>
        </w:numPr>
        <w:jc w:val="both"/>
        <w:rPr>
          <w:rFonts w:ascii="Verdana" w:hAnsi="Verdana" w:cs="Arial"/>
          <w:sz w:val="18"/>
          <w:szCs w:val="18"/>
        </w:rPr>
      </w:pPr>
      <w:r>
        <w:rPr>
          <w:rFonts w:ascii="Verdana" w:hAnsi="Verdana" w:cs="Arial"/>
          <w:sz w:val="18"/>
          <w:szCs w:val="18"/>
        </w:rPr>
        <w:t>Declaro conocer las características y alcances del proyecto, así mismo haber realizado o conocido por cuenta propia la Inspección Previa.</w:t>
      </w:r>
    </w:p>
    <w:p w14:paraId="5C4ADFA7" w14:textId="77777777" w:rsidR="003E79B0" w:rsidRDefault="00EE5CE5">
      <w:pPr>
        <w:numPr>
          <w:ilvl w:val="0"/>
          <w:numId w:val="2"/>
        </w:numPr>
        <w:jc w:val="both"/>
        <w:rPr>
          <w:rFonts w:ascii="Verdana" w:hAnsi="Verdana" w:cs="Arial"/>
          <w:sz w:val="18"/>
          <w:szCs w:val="18"/>
        </w:rPr>
      </w:pPr>
      <w:r>
        <w:rPr>
          <w:rFonts w:ascii="Verdana" w:hAnsi="Verdana" w:cs="Arial"/>
          <w:color w:val="000000" w:themeColor="text1"/>
          <w:sz w:val="18"/>
          <w:szCs w:val="18"/>
          <w:lang w:val="es-BO"/>
        </w:rPr>
        <w:t xml:space="preserve">Declaro no contar con </w:t>
      </w:r>
      <w:r>
        <w:rPr>
          <w:rFonts w:ascii="Verdana" w:hAnsi="Verdana" w:cs="Arial"/>
          <w:color w:val="0070C0"/>
          <w:sz w:val="18"/>
          <w:szCs w:val="18"/>
          <w:lang w:val="es-BO"/>
        </w:rPr>
        <w:t xml:space="preserve">más de (150) Unidades Habitacionales, </w:t>
      </w:r>
      <w:r>
        <w:rPr>
          <w:rFonts w:ascii="Verdana" w:hAnsi="Verdana" w:cstheme="minorHAnsi"/>
          <w:color w:val="0070C0"/>
          <w:sz w:val="18"/>
        </w:rPr>
        <w:t>que tengan Contratos suscritos y en ejecución con la AEVIVIENDA, a nivel nacional</w:t>
      </w:r>
      <w:r>
        <w:rPr>
          <w:rFonts w:ascii="Verdana" w:hAnsi="Verdana" w:cs="Arial"/>
          <w:sz w:val="18"/>
          <w:szCs w:val="18"/>
        </w:rPr>
        <w:t xml:space="preserve">.  </w:t>
      </w:r>
    </w:p>
    <w:p w14:paraId="3F72FEB5" w14:textId="77777777" w:rsidR="003E79B0" w:rsidRDefault="00EE5CE5">
      <w:pPr>
        <w:numPr>
          <w:ilvl w:val="0"/>
          <w:numId w:val="2"/>
        </w:numPr>
        <w:jc w:val="both"/>
        <w:rPr>
          <w:rFonts w:ascii="Verdana" w:hAnsi="Verdana" w:cs="Arial"/>
          <w:sz w:val="18"/>
          <w:szCs w:val="18"/>
        </w:rPr>
      </w:pPr>
      <w:r>
        <w:rPr>
          <w:rFonts w:ascii="Verdana" w:hAnsi="Verdana" w:cs="Arial"/>
          <w:sz w:val="18"/>
          <w:szCs w:val="18"/>
        </w:rPr>
        <w:t>Declaro mi aceptación a todas las condiciones técnicas (oficinas/ almacenes, equipos/maquinaria, vehículos, herramientas y otros) establecidas en los Términos de Referencia.</w:t>
      </w:r>
    </w:p>
    <w:p w14:paraId="39A234F4" w14:textId="77777777" w:rsidR="003E79B0" w:rsidRDefault="00EE5CE5">
      <w:pPr>
        <w:numPr>
          <w:ilvl w:val="0"/>
          <w:numId w:val="2"/>
        </w:numPr>
        <w:jc w:val="both"/>
        <w:rPr>
          <w:rFonts w:ascii="Verdana" w:hAnsi="Verdana" w:cs="Arial"/>
          <w:sz w:val="18"/>
          <w:szCs w:val="18"/>
        </w:rPr>
      </w:pPr>
      <w:r>
        <w:rPr>
          <w:rFonts w:ascii="Verdana" w:hAnsi="Verdana" w:cs="Arial"/>
          <w:sz w:val="18"/>
          <w:szCs w:val="18"/>
        </w:rPr>
        <w:t>Acepto a sola firma del Formulario A-1 que todos los Formularios presentados se tienen por suscritos, excepto el Formulario A-4, los cuales deben estar firmados por el personal propuesto.</w:t>
      </w:r>
    </w:p>
    <w:p w14:paraId="1ED64E42" w14:textId="77777777" w:rsidR="003E79B0" w:rsidRDefault="003E79B0">
      <w:pPr>
        <w:jc w:val="both"/>
        <w:rPr>
          <w:rFonts w:ascii="Verdana" w:hAnsi="Verdana" w:cs="Arial"/>
          <w:color w:val="000000" w:themeColor="text1"/>
          <w:sz w:val="18"/>
          <w:szCs w:val="18"/>
        </w:rPr>
      </w:pPr>
    </w:p>
    <w:p w14:paraId="1E84F6BF" w14:textId="77777777" w:rsidR="003E79B0" w:rsidRDefault="00EE5CE5">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Pr>
          <w:rFonts w:ascii="Verdana" w:hAnsi="Verdana" w:cs="Arial"/>
          <w:b/>
          <w:color w:val="000000" w:themeColor="text1"/>
          <w:sz w:val="18"/>
          <w:szCs w:val="18"/>
        </w:rPr>
        <w:t>II.- De la Presentación de Documentos</w:t>
      </w:r>
      <w:r>
        <w:rPr>
          <w:rFonts w:ascii="Verdana" w:hAnsi="Verdana" w:cs="Arial"/>
          <w:b/>
          <w:color w:val="000000" w:themeColor="text1"/>
          <w:sz w:val="18"/>
          <w:szCs w:val="18"/>
        </w:rPr>
        <w:tab/>
      </w:r>
      <w:r>
        <w:rPr>
          <w:rFonts w:ascii="Verdana" w:hAnsi="Verdana" w:cs="Arial"/>
          <w:b/>
          <w:color w:val="000000" w:themeColor="text1"/>
          <w:sz w:val="18"/>
          <w:szCs w:val="18"/>
        </w:rPr>
        <w:tab/>
      </w:r>
    </w:p>
    <w:p w14:paraId="6DFABCC6" w14:textId="77777777" w:rsidR="003E79B0" w:rsidRDefault="003E79B0">
      <w:pPr>
        <w:jc w:val="both"/>
        <w:rPr>
          <w:rFonts w:ascii="Verdana" w:hAnsi="Verdana" w:cs="Arial"/>
          <w:b/>
          <w:color w:val="000000" w:themeColor="text1"/>
          <w:sz w:val="18"/>
          <w:szCs w:val="18"/>
        </w:rPr>
      </w:pPr>
    </w:p>
    <w:p w14:paraId="4728EB65" w14:textId="77777777" w:rsidR="003E79B0" w:rsidRDefault="00EE5CE5">
      <w:pPr>
        <w:jc w:val="both"/>
        <w:rPr>
          <w:sz w:val="24"/>
          <w:szCs w:val="24"/>
          <w:lang w:val="es-419" w:eastAsia="es-419"/>
        </w:rPr>
      </w:pPr>
      <w:r>
        <w:rPr>
          <w:rFonts w:ascii="Verdana" w:hAnsi="Verdana" w:cs="Arial"/>
          <w:sz w:val="18"/>
          <w:szCs w:val="18"/>
        </w:rPr>
        <w:t xml:space="preserve">En caso de ser adjudicado, para la suscripción de contrato, se presentará la siguiente documentación, en </w:t>
      </w:r>
      <w:r>
        <w:rPr>
          <w:rFonts w:ascii="Verdana" w:hAnsi="Verdana" w:cs="Arial"/>
          <w:b/>
          <w:sz w:val="18"/>
          <w:szCs w:val="18"/>
        </w:rPr>
        <w:t>original o fotocopia legalizada</w:t>
      </w:r>
      <w:r>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Pr>
          <w:rFonts w:ascii="Verdana" w:hAnsi="Verdana" w:cs="Arial"/>
          <w:sz w:val="18"/>
          <w:szCs w:val="18"/>
          <w:lang w:val="es-BO"/>
        </w:rPr>
        <w:t>y consecuente ejecución de la Garantía de Seriedad de Propuesta</w:t>
      </w:r>
      <w:r>
        <w:rPr>
          <w:rFonts w:ascii="Verdana" w:hAnsi="Verdana" w:cs="Arial"/>
          <w:sz w:val="18"/>
          <w:szCs w:val="18"/>
        </w:rPr>
        <w:t xml:space="preserve">. </w:t>
      </w:r>
      <w:r>
        <w:rPr>
          <w:rFonts w:ascii="Verdana" w:hAnsi="Verdana" w:cs="Arial"/>
          <w:sz w:val="18"/>
          <w:szCs w:val="18"/>
          <w:lang w:val="es-BO"/>
        </w:rPr>
        <w:t>En caso de Asociaciones Accidentales, la documentación conjunta a presentar es la señalada en los incisos a), e), j), k), m) y n).</w:t>
      </w:r>
      <w:r>
        <w:rPr>
          <w:sz w:val="24"/>
          <w:szCs w:val="24"/>
          <w:lang w:val="es-419" w:eastAsia="es-419"/>
        </w:rPr>
        <w:t xml:space="preserve"> </w:t>
      </w:r>
    </w:p>
    <w:p w14:paraId="07DB5816" w14:textId="77777777" w:rsidR="003E79B0" w:rsidRDefault="003E79B0">
      <w:pPr>
        <w:jc w:val="both"/>
        <w:rPr>
          <w:rFonts w:ascii="Verdana" w:hAnsi="Verdana" w:cs="Arial"/>
          <w:sz w:val="18"/>
          <w:szCs w:val="18"/>
          <w:lang w:val="es-419"/>
        </w:rPr>
      </w:pPr>
    </w:p>
    <w:p w14:paraId="04CF0808" w14:textId="77777777" w:rsidR="003E79B0" w:rsidRDefault="003E79B0">
      <w:pPr>
        <w:jc w:val="both"/>
        <w:rPr>
          <w:rFonts w:ascii="Verdana" w:hAnsi="Verdana" w:cs="Arial"/>
          <w:color w:val="000000" w:themeColor="text1"/>
          <w:sz w:val="18"/>
          <w:szCs w:val="18"/>
        </w:rPr>
      </w:pPr>
    </w:p>
    <w:p w14:paraId="1573CBB0" w14:textId="77777777" w:rsidR="003E79B0" w:rsidRDefault="00EE5CE5">
      <w:pPr>
        <w:numPr>
          <w:ilvl w:val="0"/>
          <w:numId w:val="3"/>
        </w:numPr>
        <w:jc w:val="both"/>
        <w:rPr>
          <w:rFonts w:ascii="Verdana" w:hAnsi="Verdana" w:cs="Arial"/>
          <w:strike/>
          <w:color w:val="FF0000"/>
          <w:sz w:val="18"/>
          <w:szCs w:val="18"/>
        </w:rPr>
      </w:pPr>
      <w:r>
        <w:rPr>
          <w:rFonts w:ascii="Verdana" w:hAnsi="Verdana" w:cs="Arial"/>
          <w:color w:val="000000" w:themeColor="text1"/>
          <w:sz w:val="18"/>
          <w:szCs w:val="18"/>
        </w:rPr>
        <w:t xml:space="preserve">Certificado del RUPE que respalde la información declarada en su propuesta </w:t>
      </w:r>
    </w:p>
    <w:p w14:paraId="1659DBEF" w14:textId="77777777" w:rsidR="003E79B0" w:rsidRDefault="00EE5CE5">
      <w:pPr>
        <w:pStyle w:val="Prrafodelista"/>
        <w:numPr>
          <w:ilvl w:val="0"/>
          <w:numId w:val="3"/>
        </w:numPr>
        <w:rPr>
          <w:rFonts w:ascii="Verdana" w:hAnsi="Verdana" w:cs="Arial"/>
          <w:color w:val="000000" w:themeColor="text1"/>
          <w:sz w:val="18"/>
          <w:szCs w:val="18"/>
        </w:rPr>
      </w:pPr>
      <w:r>
        <w:rPr>
          <w:rFonts w:ascii="Verdana" w:hAnsi="Verdana" w:cs="Arial"/>
          <w:color w:val="000000" w:themeColor="text1"/>
          <w:sz w:val="18"/>
          <w:szCs w:val="18"/>
        </w:rPr>
        <w:t xml:space="preserve">Cedula de identidad del propietario o representante legal </w:t>
      </w:r>
      <w:r>
        <w:rPr>
          <w:rFonts w:ascii="Verdana" w:hAnsi="Verdana" w:cs="Arial"/>
          <w:b/>
          <w:color w:val="000000" w:themeColor="text1"/>
          <w:sz w:val="18"/>
          <w:szCs w:val="18"/>
        </w:rPr>
        <w:t>(fotocopia simple).</w:t>
      </w:r>
    </w:p>
    <w:p w14:paraId="10570DC2" w14:textId="77777777" w:rsidR="003E79B0" w:rsidRDefault="00EE5CE5">
      <w:pPr>
        <w:numPr>
          <w:ilvl w:val="0"/>
          <w:numId w:val="3"/>
        </w:numPr>
        <w:jc w:val="both"/>
        <w:rPr>
          <w:rFonts w:ascii="Verdana" w:hAnsi="Verdana" w:cs="Arial"/>
          <w:color w:val="000000" w:themeColor="text1"/>
          <w:sz w:val="18"/>
          <w:szCs w:val="18"/>
        </w:rPr>
      </w:pPr>
      <w:r>
        <w:rPr>
          <w:rFonts w:ascii="Verdana" w:hAnsi="Verdana" w:cs="Arial"/>
          <w:color w:val="000000" w:themeColor="text1"/>
          <w:sz w:val="18"/>
          <w:szCs w:val="18"/>
        </w:rPr>
        <w:t>Documento de constitución de la empresa,</w:t>
      </w:r>
      <w:r>
        <w:rPr>
          <w:rFonts w:ascii="Verdana" w:hAnsi="Verdana" w:cs="Arial"/>
          <w:color w:val="FF0000"/>
          <w:sz w:val="18"/>
          <w:szCs w:val="18"/>
        </w:rPr>
        <w:t xml:space="preserve"> </w:t>
      </w:r>
      <w:r>
        <w:rPr>
          <w:rFonts w:ascii="Verdana" w:hAnsi="Verdana" w:cs="Arial"/>
          <w:color w:val="000000" w:themeColor="text1"/>
          <w:sz w:val="18"/>
          <w:szCs w:val="18"/>
        </w:rPr>
        <w:t>excepto aquellas empresas que se encuentran inscritas en el Registro de Comercio.</w:t>
      </w:r>
    </w:p>
    <w:p w14:paraId="76B78C36" w14:textId="77777777" w:rsidR="003E79B0" w:rsidRDefault="00EE5CE5">
      <w:pPr>
        <w:numPr>
          <w:ilvl w:val="0"/>
          <w:numId w:val="3"/>
        </w:numPr>
        <w:jc w:val="both"/>
        <w:rPr>
          <w:rFonts w:ascii="Verdana" w:hAnsi="Verdana" w:cs="Arial"/>
          <w:color w:val="000000" w:themeColor="text1"/>
          <w:sz w:val="18"/>
          <w:szCs w:val="18"/>
        </w:rPr>
      </w:pPr>
      <w:r>
        <w:rPr>
          <w:rFonts w:ascii="Verdana" w:hAnsi="Verdana" w:cs="Arial"/>
          <w:color w:val="000000" w:themeColor="text1"/>
          <w:sz w:val="18"/>
          <w:szCs w:val="18"/>
        </w:rPr>
        <w:t>Matricula de Comercio actualizada.</w:t>
      </w:r>
    </w:p>
    <w:p w14:paraId="7A8AF16B" w14:textId="77777777" w:rsidR="003E79B0" w:rsidRDefault="00EE5CE5">
      <w:pPr>
        <w:numPr>
          <w:ilvl w:val="0"/>
          <w:numId w:val="3"/>
        </w:numPr>
        <w:jc w:val="both"/>
        <w:rPr>
          <w:rFonts w:ascii="Verdana" w:hAnsi="Verdana" w:cs="Arial"/>
          <w:sz w:val="18"/>
          <w:szCs w:val="18"/>
        </w:rPr>
      </w:pPr>
      <w:r>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Pr>
          <w:rFonts w:ascii="Verdana" w:hAnsi="Verdana" w:cs="Arial"/>
          <w:sz w:val="18"/>
          <w:szCs w:val="18"/>
        </w:rPr>
        <w:t xml:space="preserve">Comercio, </w:t>
      </w:r>
      <w:r>
        <w:rPr>
          <w:rFonts w:ascii="Verdana" w:hAnsi="Verdana" w:cs="Arial"/>
          <w:color w:val="000000" w:themeColor="text1"/>
          <w:sz w:val="18"/>
          <w:szCs w:val="18"/>
        </w:rPr>
        <w:t xml:space="preserve">esta inscripción podrá </w:t>
      </w:r>
      <w:r>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3F5C952D" w14:textId="77777777" w:rsidR="003E79B0" w:rsidRDefault="00EE5CE5">
      <w:pPr>
        <w:numPr>
          <w:ilvl w:val="0"/>
          <w:numId w:val="3"/>
        </w:numPr>
        <w:jc w:val="both"/>
        <w:rPr>
          <w:rFonts w:ascii="Verdana" w:hAnsi="Verdana" w:cs="Arial"/>
          <w:sz w:val="18"/>
          <w:szCs w:val="18"/>
          <w:lang w:val="es-BO"/>
        </w:rPr>
      </w:pPr>
      <w:r>
        <w:rPr>
          <w:rFonts w:ascii="Verdana" w:hAnsi="Verdana" w:cs="Arial"/>
          <w:sz w:val="18"/>
          <w:szCs w:val="18"/>
          <w:lang w:val="es-BO"/>
        </w:rPr>
        <w:t>Certificado de Inscripción en el Padrón Nacional de Contribuyentes (NIT) válido y activo o Certificación Electrónica.</w:t>
      </w:r>
    </w:p>
    <w:p w14:paraId="5DD3AA33" w14:textId="77777777" w:rsidR="003E79B0" w:rsidRDefault="00EE5CE5">
      <w:pPr>
        <w:numPr>
          <w:ilvl w:val="0"/>
          <w:numId w:val="3"/>
        </w:numPr>
        <w:jc w:val="both"/>
        <w:rPr>
          <w:rFonts w:ascii="Verdana" w:hAnsi="Verdana" w:cs="Arial"/>
          <w:sz w:val="18"/>
          <w:szCs w:val="18"/>
        </w:rPr>
      </w:pPr>
      <w:r>
        <w:rPr>
          <w:rFonts w:ascii="Verdana" w:hAnsi="Verdana" w:cs="Arial"/>
          <w:sz w:val="18"/>
          <w:szCs w:val="18"/>
        </w:rPr>
        <w:t xml:space="preserve">Declaración Jurada de Pago de Impuestos a las Utilidades de las Empresas </w:t>
      </w:r>
      <w:r>
        <w:rPr>
          <w:rFonts w:ascii="Verdana" w:hAnsi="Verdana" w:cs="Arial"/>
          <w:sz w:val="18"/>
          <w:szCs w:val="18"/>
          <w:lang w:val="es-BO"/>
        </w:rPr>
        <w:t>adjuntando constancia de pago de acuerdo a la normativa tributaria</w:t>
      </w:r>
      <w:r>
        <w:rPr>
          <w:rFonts w:ascii="Verdana" w:hAnsi="Verdana" w:cs="Arial"/>
          <w:sz w:val="18"/>
          <w:szCs w:val="18"/>
        </w:rPr>
        <w:t xml:space="preserve">, excepto las empresas de reciente creación, </w:t>
      </w:r>
      <w:r>
        <w:rPr>
          <w:rFonts w:ascii="Verdana" w:hAnsi="Verdana" w:cs="Arial"/>
          <w:sz w:val="18"/>
          <w:szCs w:val="18"/>
          <w:lang w:val="es-BO"/>
        </w:rPr>
        <w:t>para procesos de contratación mayores a Bs1.000.000,00</w:t>
      </w:r>
    </w:p>
    <w:p w14:paraId="1C3551FA" w14:textId="77777777" w:rsidR="003E79B0" w:rsidRDefault="00EE5CE5">
      <w:pPr>
        <w:numPr>
          <w:ilvl w:val="0"/>
          <w:numId w:val="3"/>
        </w:numPr>
        <w:jc w:val="both"/>
        <w:rPr>
          <w:rFonts w:ascii="Verdana" w:hAnsi="Verdana" w:cs="Arial"/>
          <w:sz w:val="18"/>
          <w:szCs w:val="18"/>
        </w:rPr>
      </w:pPr>
      <w:r>
        <w:rPr>
          <w:rFonts w:ascii="Verdana" w:hAnsi="Verdana" w:cs="Arial"/>
          <w:sz w:val="18"/>
          <w:szCs w:val="18"/>
        </w:rPr>
        <w:t xml:space="preserve">Certificado de Solvencia Fiscal, emitido por la Contraloría General del Estado (CGE), </w:t>
      </w:r>
      <w:r>
        <w:rPr>
          <w:rFonts w:ascii="Verdana" w:hAnsi="Verdana" w:cs="Arial"/>
          <w:sz w:val="18"/>
          <w:szCs w:val="18"/>
          <w:lang w:val="es-BO"/>
        </w:rPr>
        <w:t>para procesos de contratación mayores a Bs1.000.000,00</w:t>
      </w:r>
    </w:p>
    <w:p w14:paraId="4496A96E" w14:textId="77777777" w:rsidR="003E79B0" w:rsidRDefault="00EE5CE5">
      <w:pPr>
        <w:numPr>
          <w:ilvl w:val="0"/>
          <w:numId w:val="3"/>
        </w:numPr>
        <w:jc w:val="both"/>
        <w:rPr>
          <w:rFonts w:ascii="Verdana" w:hAnsi="Verdana" w:cs="Arial"/>
          <w:sz w:val="18"/>
          <w:szCs w:val="18"/>
          <w:lang w:val="es-BO"/>
        </w:rPr>
      </w:pPr>
      <w:r>
        <w:rPr>
          <w:rFonts w:ascii="Verdana" w:hAnsi="Verdana" w:cs="Arial"/>
          <w:sz w:val="18"/>
          <w:szCs w:val="18"/>
          <w:lang w:val="es-BO"/>
        </w:rPr>
        <w:t xml:space="preserve">Certificado de No Adeudo por Contribuciones al Seguro Social Obligatorio de Largo Plazo y al Sistema Integral de Pensiones </w:t>
      </w:r>
      <w:bookmarkStart w:id="189" w:name="_Hlk146219645"/>
      <w:r>
        <w:rPr>
          <w:rFonts w:ascii="Verdana" w:hAnsi="Verdana" w:cs="Arial"/>
          <w:sz w:val="18"/>
          <w:szCs w:val="18"/>
          <w:lang w:val="es-BO"/>
        </w:rPr>
        <w:t>vigente hasta la suscripción del contrato.</w:t>
      </w:r>
      <w:bookmarkEnd w:id="189"/>
    </w:p>
    <w:p w14:paraId="62EEB0FC" w14:textId="77777777" w:rsidR="003E79B0" w:rsidRDefault="00EE5CE5">
      <w:pPr>
        <w:numPr>
          <w:ilvl w:val="0"/>
          <w:numId w:val="3"/>
        </w:numPr>
        <w:jc w:val="both"/>
        <w:rPr>
          <w:rFonts w:ascii="Verdana" w:hAnsi="Verdana" w:cs="Arial"/>
          <w:sz w:val="18"/>
          <w:szCs w:val="18"/>
        </w:rPr>
      </w:pPr>
      <w:r>
        <w:rPr>
          <w:rFonts w:ascii="Verdana" w:hAnsi="Verdana" w:cs="Arial"/>
          <w:sz w:val="18"/>
          <w:szCs w:val="18"/>
          <w:lang w:val="es-BO"/>
        </w:rPr>
        <w:t xml:space="preserve">Garantía de Cumplimiento de Contrato equivalente al siete por ciento (7%) o (3.5%) del monto del contrato, según lo establecido en el presente DCD.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Pr>
          <w:rFonts w:ascii="Verdana" w:hAnsi="Verdana" w:cs="Arial"/>
          <w:sz w:val="18"/>
          <w:szCs w:val="18"/>
        </w:rPr>
        <w:t>según lo establecido en el Documento de Contratación Directa.</w:t>
      </w:r>
    </w:p>
    <w:p w14:paraId="7A088D15" w14:textId="77777777" w:rsidR="003E79B0" w:rsidRDefault="00EE5CE5">
      <w:pPr>
        <w:numPr>
          <w:ilvl w:val="0"/>
          <w:numId w:val="3"/>
        </w:numPr>
        <w:jc w:val="both"/>
        <w:rPr>
          <w:rFonts w:ascii="Verdana" w:hAnsi="Verdana" w:cs="Arial"/>
          <w:sz w:val="18"/>
          <w:szCs w:val="18"/>
          <w:lang w:val="es-BO"/>
        </w:rPr>
      </w:pPr>
      <w:r>
        <w:rPr>
          <w:rFonts w:ascii="Verdana" w:hAnsi="Verdana" w:cs="Arial"/>
          <w:sz w:val="18"/>
          <w:szCs w:val="18"/>
          <w:lang w:val="es-BO"/>
        </w:rPr>
        <w:t>Testimonio de Contrato de Asociación Accidental, cuando corresponda.</w:t>
      </w:r>
    </w:p>
    <w:p w14:paraId="35196128" w14:textId="77777777" w:rsidR="003E79B0" w:rsidRDefault="00EE5CE5">
      <w:pPr>
        <w:numPr>
          <w:ilvl w:val="0"/>
          <w:numId w:val="3"/>
        </w:numPr>
        <w:jc w:val="both"/>
        <w:rPr>
          <w:rFonts w:ascii="Verdana" w:hAnsi="Verdana" w:cs="Arial"/>
          <w:sz w:val="18"/>
          <w:szCs w:val="18"/>
        </w:rPr>
      </w:pPr>
      <w:r>
        <w:rPr>
          <w:rFonts w:ascii="Verdana" w:hAnsi="Verdana" w:cs="Arial"/>
          <w:sz w:val="18"/>
          <w:szCs w:val="18"/>
        </w:rPr>
        <w:t xml:space="preserve">Documentación que respalde la Experiencia General y Especifica de la Empresa. </w:t>
      </w:r>
    </w:p>
    <w:p w14:paraId="29B0FF31" w14:textId="77777777" w:rsidR="003E79B0" w:rsidRDefault="00EE5CE5">
      <w:pPr>
        <w:numPr>
          <w:ilvl w:val="0"/>
          <w:numId w:val="3"/>
        </w:numPr>
        <w:jc w:val="both"/>
        <w:rPr>
          <w:rFonts w:ascii="Verdana" w:hAnsi="Verdana" w:cs="Arial"/>
          <w:sz w:val="18"/>
          <w:szCs w:val="18"/>
        </w:rPr>
      </w:pPr>
      <w:r>
        <w:rPr>
          <w:rFonts w:ascii="Verdana" w:hAnsi="Verdana" w:cs="Arial"/>
          <w:sz w:val="18"/>
          <w:szCs w:val="18"/>
        </w:rPr>
        <w:t>Documentación que respalde la Experiencia General y Específica, y Formación del personal propuesto.</w:t>
      </w:r>
    </w:p>
    <w:p w14:paraId="063AD578" w14:textId="77777777" w:rsidR="003E79B0" w:rsidRDefault="00EE5CE5">
      <w:pPr>
        <w:numPr>
          <w:ilvl w:val="0"/>
          <w:numId w:val="3"/>
        </w:numPr>
        <w:jc w:val="both"/>
        <w:rPr>
          <w:rFonts w:ascii="Verdana" w:hAnsi="Verdana" w:cs="Arial"/>
          <w:color w:val="000000" w:themeColor="text1"/>
          <w:sz w:val="18"/>
          <w:szCs w:val="18"/>
          <w:lang w:val="es-BO"/>
        </w:rPr>
      </w:pPr>
      <w:r>
        <w:rPr>
          <w:rFonts w:ascii="Verdana" w:hAnsi="Verdana" w:cs="Arial"/>
          <w:sz w:val="18"/>
          <w:szCs w:val="18"/>
        </w:rPr>
        <w:t xml:space="preserve">Documentación requerida en los Términos de Referencia, según corresponda. </w:t>
      </w:r>
    </w:p>
    <w:p w14:paraId="1A1C07D4" w14:textId="77777777" w:rsidR="003E79B0" w:rsidRDefault="003E79B0">
      <w:pPr>
        <w:ind w:left="360"/>
        <w:jc w:val="both"/>
        <w:rPr>
          <w:rFonts w:ascii="Verdana" w:hAnsi="Verdana" w:cs="Arial"/>
          <w:color w:val="000000" w:themeColor="text1"/>
          <w:sz w:val="18"/>
          <w:szCs w:val="18"/>
          <w:lang w:val="es-BO"/>
        </w:rPr>
      </w:pPr>
    </w:p>
    <w:p w14:paraId="40652270" w14:textId="77777777" w:rsidR="003E79B0" w:rsidRDefault="003E79B0">
      <w:pPr>
        <w:ind w:left="360"/>
        <w:jc w:val="both"/>
        <w:rPr>
          <w:rFonts w:ascii="Verdana" w:hAnsi="Verdana" w:cs="Arial"/>
          <w:color w:val="000000" w:themeColor="text1"/>
          <w:sz w:val="18"/>
          <w:szCs w:val="18"/>
          <w:lang w:val="es-BO"/>
        </w:rPr>
      </w:pPr>
    </w:p>
    <w:p w14:paraId="02E6F50A" w14:textId="77777777" w:rsidR="003E79B0" w:rsidRDefault="003E79B0">
      <w:pPr>
        <w:ind w:left="360"/>
        <w:jc w:val="both"/>
        <w:rPr>
          <w:rFonts w:ascii="Verdana" w:hAnsi="Verdana" w:cs="Arial"/>
          <w:color w:val="000000" w:themeColor="text1"/>
          <w:sz w:val="18"/>
          <w:szCs w:val="18"/>
          <w:lang w:val="es-BO"/>
        </w:rPr>
      </w:pPr>
    </w:p>
    <w:p w14:paraId="715325A5" w14:textId="77777777" w:rsidR="003E79B0" w:rsidRDefault="003E79B0">
      <w:pPr>
        <w:rPr>
          <w:rFonts w:ascii="Verdana" w:hAnsi="Verdana" w:cs="Arial"/>
          <w:b/>
          <w:color w:val="000000" w:themeColor="text1"/>
          <w:sz w:val="18"/>
          <w:szCs w:val="18"/>
        </w:rPr>
      </w:pPr>
    </w:p>
    <w:p w14:paraId="1DD820CF" w14:textId="77777777" w:rsidR="003E79B0" w:rsidRDefault="00EE5CE5">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(Firma representante legal del proponente)</w:t>
      </w:r>
    </w:p>
    <w:p w14:paraId="076F64F8" w14:textId="77777777" w:rsidR="003E79B0" w:rsidRDefault="00EE5CE5">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 (Nombre completo)</w:t>
      </w:r>
    </w:p>
    <w:p w14:paraId="5781214F" w14:textId="77777777" w:rsidR="003E79B0" w:rsidRDefault="003E79B0">
      <w:pPr>
        <w:tabs>
          <w:tab w:val="right" w:pos="6663"/>
        </w:tabs>
        <w:jc w:val="center"/>
        <w:rPr>
          <w:rFonts w:ascii="Verdana" w:hAnsi="Verdana" w:cs="Arial"/>
          <w:b/>
          <w:bCs/>
          <w:i/>
          <w:iCs/>
          <w:color w:val="000000" w:themeColor="text1"/>
          <w:sz w:val="18"/>
          <w:szCs w:val="18"/>
        </w:rPr>
      </w:pPr>
    </w:p>
    <w:p w14:paraId="0FE7BBC7" w14:textId="77777777" w:rsidR="003E79B0" w:rsidRDefault="003E79B0">
      <w:pPr>
        <w:tabs>
          <w:tab w:val="right" w:pos="6663"/>
        </w:tabs>
        <w:jc w:val="center"/>
        <w:rPr>
          <w:rFonts w:ascii="Verdana" w:hAnsi="Verdana" w:cs="Arial"/>
          <w:b/>
          <w:bCs/>
          <w:i/>
          <w:iCs/>
          <w:color w:val="000000" w:themeColor="text1"/>
          <w:sz w:val="18"/>
          <w:szCs w:val="18"/>
        </w:rPr>
      </w:pPr>
    </w:p>
    <w:p w14:paraId="481B803C" w14:textId="77777777" w:rsidR="003E79B0" w:rsidRDefault="003E79B0">
      <w:pPr>
        <w:jc w:val="both"/>
        <w:rPr>
          <w:rFonts w:ascii="Verdana" w:hAnsi="Verdana" w:cs="Arial"/>
          <w:sz w:val="18"/>
          <w:szCs w:val="18"/>
        </w:rPr>
      </w:pPr>
    </w:p>
    <w:p w14:paraId="62134773" w14:textId="77777777" w:rsidR="003E79B0" w:rsidRDefault="00EE5CE5">
      <w:pPr>
        <w:jc w:val="center"/>
        <w:rPr>
          <w:rFonts w:ascii="Verdana" w:hAnsi="Verdana" w:cs="Arial"/>
          <w:b/>
          <w:sz w:val="18"/>
          <w:szCs w:val="16"/>
          <w:lang w:val="es-BO"/>
        </w:rPr>
      </w:pPr>
      <w:r>
        <w:br w:type="page"/>
      </w:r>
    </w:p>
    <w:p w14:paraId="708BB811" w14:textId="77777777" w:rsidR="003E79B0" w:rsidRDefault="00EE5CE5">
      <w:pPr>
        <w:jc w:val="center"/>
        <w:rPr>
          <w:rFonts w:ascii="Verdana" w:hAnsi="Verdana" w:cs="Arial"/>
          <w:b/>
          <w:sz w:val="18"/>
          <w:szCs w:val="16"/>
          <w:lang w:val="es-BO"/>
        </w:rPr>
      </w:pPr>
      <w:r>
        <w:rPr>
          <w:rFonts w:ascii="Verdana" w:hAnsi="Verdana" w:cs="Arial"/>
          <w:b/>
          <w:sz w:val="18"/>
          <w:szCs w:val="16"/>
          <w:lang w:val="es-BO"/>
        </w:rPr>
        <w:t>FORMULARIO A-2a</w:t>
      </w:r>
    </w:p>
    <w:p w14:paraId="3B215731" w14:textId="77777777" w:rsidR="003E79B0" w:rsidRDefault="00EE5CE5">
      <w:pPr>
        <w:jc w:val="center"/>
        <w:rPr>
          <w:rFonts w:ascii="Verdana" w:hAnsi="Verdana" w:cs="Arial"/>
          <w:b/>
          <w:sz w:val="18"/>
          <w:szCs w:val="16"/>
          <w:lang w:val="es-BO"/>
        </w:rPr>
      </w:pPr>
      <w:r>
        <w:rPr>
          <w:rFonts w:ascii="Verdana" w:hAnsi="Verdana" w:cs="Arial"/>
          <w:b/>
          <w:sz w:val="18"/>
          <w:szCs w:val="16"/>
          <w:lang w:val="es-BO"/>
        </w:rPr>
        <w:t>IDENTIFICACIÓN DEL PROPONENTE</w:t>
      </w:r>
    </w:p>
    <w:p w14:paraId="091AC5C0" w14:textId="77777777" w:rsidR="003E79B0" w:rsidRDefault="00EE5CE5">
      <w:pPr>
        <w:jc w:val="center"/>
        <w:rPr>
          <w:rFonts w:ascii="Verdana" w:hAnsi="Verdana" w:cs="Arial"/>
          <w:b/>
          <w:sz w:val="18"/>
          <w:szCs w:val="16"/>
          <w:lang w:val="es-BO"/>
        </w:rPr>
      </w:pPr>
      <w:r>
        <w:rPr>
          <w:rFonts w:ascii="Verdana" w:hAnsi="Verdana" w:cs="Arial"/>
          <w:b/>
          <w:sz w:val="18"/>
          <w:szCs w:val="16"/>
          <w:lang w:val="es-BO"/>
        </w:rPr>
        <w:t>(Para Empresas)</w:t>
      </w:r>
    </w:p>
    <w:p w14:paraId="63210D25" w14:textId="77777777" w:rsidR="003E79B0" w:rsidRDefault="003E79B0">
      <w:pPr>
        <w:jc w:val="center"/>
        <w:rPr>
          <w:rFonts w:ascii="Verdana" w:hAnsi="Verdana" w:cs="Arial"/>
          <w:b/>
          <w:sz w:val="18"/>
          <w:szCs w:val="16"/>
          <w:lang w:val="es-BO"/>
        </w:rPr>
      </w:pPr>
    </w:p>
    <w:tbl>
      <w:tblPr>
        <w:tblpPr w:leftFromText="141" w:rightFromText="141" w:vertAnchor="text" w:tblpXSpec="center" w:tblpY="1"/>
        <w:tblW w:w="5000" w:type="pct"/>
        <w:jc w:val="center"/>
        <w:tblLayout w:type="fixed"/>
        <w:tblLook w:val="04A0" w:firstRow="1" w:lastRow="0" w:firstColumn="1" w:lastColumn="0" w:noHBand="0" w:noVBand="1"/>
      </w:tblPr>
      <w:tblGrid>
        <w:gridCol w:w="236"/>
        <w:gridCol w:w="236"/>
        <w:gridCol w:w="41"/>
        <w:gridCol w:w="192"/>
        <w:gridCol w:w="3"/>
        <w:gridCol w:w="42"/>
        <w:gridCol w:w="191"/>
        <w:gridCol w:w="3"/>
        <w:gridCol w:w="42"/>
        <w:gridCol w:w="189"/>
        <w:gridCol w:w="5"/>
        <w:gridCol w:w="42"/>
        <w:gridCol w:w="194"/>
        <w:gridCol w:w="42"/>
        <w:gridCol w:w="194"/>
        <w:gridCol w:w="42"/>
        <w:gridCol w:w="78"/>
        <w:gridCol w:w="116"/>
        <w:gridCol w:w="42"/>
        <w:gridCol w:w="75"/>
        <w:gridCol w:w="119"/>
        <w:gridCol w:w="42"/>
        <w:gridCol w:w="117"/>
        <w:gridCol w:w="77"/>
        <w:gridCol w:w="42"/>
        <w:gridCol w:w="194"/>
        <w:gridCol w:w="42"/>
        <w:gridCol w:w="194"/>
        <w:gridCol w:w="42"/>
        <w:gridCol w:w="152"/>
        <w:gridCol w:w="12"/>
        <w:gridCol w:w="30"/>
        <w:gridCol w:w="42"/>
        <w:gridCol w:w="194"/>
        <w:gridCol w:w="42"/>
        <w:gridCol w:w="33"/>
        <w:gridCol w:w="161"/>
        <w:gridCol w:w="42"/>
        <w:gridCol w:w="50"/>
        <w:gridCol w:w="144"/>
        <w:gridCol w:w="42"/>
        <w:gridCol w:w="51"/>
        <w:gridCol w:w="143"/>
        <w:gridCol w:w="11"/>
        <w:gridCol w:w="31"/>
        <w:gridCol w:w="44"/>
        <w:gridCol w:w="7"/>
        <w:gridCol w:w="143"/>
        <w:gridCol w:w="21"/>
        <w:gridCol w:w="21"/>
        <w:gridCol w:w="51"/>
        <w:gridCol w:w="42"/>
        <w:gridCol w:w="101"/>
        <w:gridCol w:w="21"/>
        <w:gridCol w:w="20"/>
        <w:gridCol w:w="52"/>
        <w:gridCol w:w="42"/>
        <w:gridCol w:w="101"/>
        <w:gridCol w:w="21"/>
        <w:gridCol w:w="22"/>
        <w:gridCol w:w="47"/>
        <w:gridCol w:w="80"/>
        <w:gridCol w:w="66"/>
        <w:gridCol w:w="23"/>
        <w:gridCol w:w="20"/>
        <w:gridCol w:w="47"/>
        <w:gridCol w:w="138"/>
        <w:gridCol w:w="8"/>
        <w:gridCol w:w="32"/>
        <w:gridCol w:w="11"/>
        <w:gridCol w:w="47"/>
        <w:gridCol w:w="138"/>
        <w:gridCol w:w="8"/>
        <w:gridCol w:w="32"/>
        <w:gridCol w:w="11"/>
        <w:gridCol w:w="45"/>
        <w:gridCol w:w="148"/>
        <w:gridCol w:w="32"/>
        <w:gridCol w:w="11"/>
        <w:gridCol w:w="193"/>
        <w:gridCol w:w="32"/>
        <w:gridCol w:w="11"/>
        <w:gridCol w:w="193"/>
        <w:gridCol w:w="32"/>
        <w:gridCol w:w="11"/>
        <w:gridCol w:w="193"/>
        <w:gridCol w:w="32"/>
        <w:gridCol w:w="11"/>
        <w:gridCol w:w="193"/>
        <w:gridCol w:w="32"/>
        <w:gridCol w:w="11"/>
        <w:gridCol w:w="12"/>
        <w:gridCol w:w="17"/>
        <w:gridCol w:w="164"/>
        <w:gridCol w:w="32"/>
        <w:gridCol w:w="11"/>
        <w:gridCol w:w="193"/>
        <w:gridCol w:w="32"/>
        <w:gridCol w:w="11"/>
        <w:gridCol w:w="93"/>
        <w:gridCol w:w="60"/>
        <w:gridCol w:w="40"/>
        <w:gridCol w:w="32"/>
        <w:gridCol w:w="11"/>
        <w:gridCol w:w="193"/>
        <w:gridCol w:w="32"/>
        <w:gridCol w:w="11"/>
        <w:gridCol w:w="171"/>
        <w:gridCol w:w="22"/>
        <w:gridCol w:w="32"/>
        <w:gridCol w:w="11"/>
        <w:gridCol w:w="54"/>
        <w:gridCol w:w="117"/>
        <w:gridCol w:w="22"/>
        <w:gridCol w:w="32"/>
        <w:gridCol w:w="11"/>
        <w:gridCol w:w="89"/>
        <w:gridCol w:w="79"/>
        <w:gridCol w:w="25"/>
        <w:gridCol w:w="29"/>
        <w:gridCol w:w="14"/>
        <w:gridCol w:w="87"/>
        <w:gridCol w:w="89"/>
        <w:gridCol w:w="17"/>
        <w:gridCol w:w="26"/>
        <w:gridCol w:w="17"/>
        <w:gridCol w:w="158"/>
        <w:gridCol w:w="15"/>
        <w:gridCol w:w="20"/>
        <w:gridCol w:w="26"/>
        <w:gridCol w:w="17"/>
        <w:gridCol w:w="172"/>
        <w:gridCol w:w="15"/>
        <w:gridCol w:w="6"/>
        <w:gridCol w:w="22"/>
        <w:gridCol w:w="22"/>
        <w:gridCol w:w="171"/>
        <w:gridCol w:w="15"/>
        <w:gridCol w:w="6"/>
        <w:gridCol w:w="46"/>
        <w:gridCol w:w="169"/>
        <w:gridCol w:w="21"/>
        <w:gridCol w:w="46"/>
        <w:gridCol w:w="169"/>
        <w:gridCol w:w="21"/>
        <w:gridCol w:w="46"/>
        <w:gridCol w:w="169"/>
        <w:gridCol w:w="21"/>
        <w:gridCol w:w="215"/>
        <w:gridCol w:w="236"/>
      </w:tblGrid>
      <w:tr w:rsidR="003E79B0" w14:paraId="3C3DF6A4" w14:textId="77777777">
        <w:trPr>
          <w:gridAfter w:val="4"/>
          <w:trHeight w:val="567"/>
          <w:jc w:val="center"/>
        </w:trPr>
        <w:tc>
          <w:tcPr>
            <w:tcW w:w="9249" w:type="dxa"/>
            <w:gridSpan w:val="143"/>
            <w:tcBorders>
              <w:top w:val="single" w:sz="8" w:space="0" w:color="000000"/>
              <w:left w:val="single" w:sz="12" w:space="0" w:color="000000"/>
              <w:bottom w:val="single" w:sz="8" w:space="0" w:color="000000"/>
              <w:right w:val="single" w:sz="12" w:space="0" w:color="000000"/>
            </w:tcBorders>
            <w:shd w:val="clear" w:color="000000" w:fill="0F253F"/>
            <w:vAlign w:val="center"/>
          </w:tcPr>
          <w:p w14:paraId="06023FB4" w14:textId="77777777" w:rsidR="003E79B0" w:rsidRDefault="00EE5CE5">
            <w:pPr>
              <w:widowControl w:val="0"/>
              <w:numPr>
                <w:ilvl w:val="0"/>
                <w:numId w:val="29"/>
              </w:numPr>
              <w:ind w:left="303" w:hanging="284"/>
              <w:rPr>
                <w:rFonts w:ascii="Arial" w:hAnsi="Arial" w:cs="Arial"/>
                <w:b/>
                <w:bCs/>
                <w:sz w:val="16"/>
                <w:szCs w:val="16"/>
                <w:lang w:val="es-BO"/>
              </w:rPr>
            </w:pPr>
            <w:r>
              <w:rPr>
                <w:rFonts w:ascii="Arial" w:hAnsi="Arial" w:cs="Arial"/>
                <w:b/>
                <w:bCs/>
                <w:sz w:val="18"/>
                <w:szCs w:val="16"/>
                <w:lang w:val="es-BO"/>
              </w:rPr>
              <w:t>DATOS GENERALES DEL PROPONENTE</w:t>
            </w:r>
          </w:p>
        </w:tc>
        <w:tc>
          <w:tcPr>
            <w:tcW w:w="11" w:type="dxa"/>
            <w:gridSpan w:val="3"/>
          </w:tcPr>
          <w:p w14:paraId="1F528827" w14:textId="77777777" w:rsidR="003E79B0" w:rsidRDefault="003E79B0">
            <w:pPr>
              <w:widowControl w:val="0"/>
            </w:pPr>
          </w:p>
        </w:tc>
      </w:tr>
      <w:tr w:rsidR="003E79B0" w14:paraId="2B984D66" w14:textId="77777777">
        <w:trPr>
          <w:gridAfter w:val="4"/>
          <w:trHeight w:val="114"/>
          <w:jc w:val="center"/>
        </w:trPr>
        <w:tc>
          <w:tcPr>
            <w:tcW w:w="228" w:type="dxa"/>
            <w:tcBorders>
              <w:left w:val="single" w:sz="12" w:space="0" w:color="000000"/>
            </w:tcBorders>
            <w:shd w:val="clear" w:color="auto" w:fill="auto"/>
            <w:vAlign w:val="center"/>
          </w:tcPr>
          <w:p w14:paraId="302BCD71" w14:textId="77777777" w:rsidR="003E79B0" w:rsidRDefault="00EE5CE5">
            <w:pPr>
              <w:widowControl w:val="0"/>
              <w:rPr>
                <w:rFonts w:ascii="Calibri" w:hAnsi="Calibri" w:cs="Calibri"/>
                <w:sz w:val="16"/>
                <w:szCs w:val="16"/>
                <w:lang w:val="es-BO"/>
              </w:rPr>
            </w:pPr>
            <w:r>
              <w:rPr>
                <w:rFonts w:ascii="Calibri" w:hAnsi="Calibri" w:cs="Calibri"/>
                <w:sz w:val="16"/>
                <w:szCs w:val="16"/>
                <w:lang w:val="es-BO"/>
              </w:rPr>
              <w:t> </w:t>
            </w:r>
          </w:p>
        </w:tc>
        <w:tc>
          <w:tcPr>
            <w:tcW w:w="273" w:type="dxa"/>
            <w:gridSpan w:val="2"/>
            <w:shd w:val="clear" w:color="auto" w:fill="auto"/>
            <w:vAlign w:val="center"/>
          </w:tcPr>
          <w:p w14:paraId="1B75360E" w14:textId="77777777" w:rsidR="003E79B0" w:rsidRDefault="00EE5CE5">
            <w:pPr>
              <w:widowControl w:val="0"/>
              <w:rPr>
                <w:sz w:val="16"/>
                <w:szCs w:val="16"/>
                <w:lang w:val="es-BO"/>
              </w:rPr>
            </w:pPr>
            <w:r>
              <w:rPr>
                <w:sz w:val="16"/>
                <w:szCs w:val="16"/>
                <w:lang w:val="es-BO"/>
              </w:rPr>
              <w:t> </w:t>
            </w:r>
          </w:p>
        </w:tc>
        <w:tc>
          <w:tcPr>
            <w:tcW w:w="228" w:type="dxa"/>
            <w:gridSpan w:val="3"/>
            <w:shd w:val="clear" w:color="auto" w:fill="auto"/>
            <w:vAlign w:val="center"/>
          </w:tcPr>
          <w:p w14:paraId="7AA76DEE" w14:textId="77777777" w:rsidR="003E79B0" w:rsidRDefault="003E79B0">
            <w:pPr>
              <w:widowControl w:val="0"/>
              <w:rPr>
                <w:sz w:val="16"/>
                <w:szCs w:val="16"/>
                <w:lang w:val="es-BO"/>
              </w:rPr>
            </w:pPr>
          </w:p>
        </w:tc>
        <w:tc>
          <w:tcPr>
            <w:tcW w:w="232" w:type="dxa"/>
            <w:gridSpan w:val="3"/>
            <w:shd w:val="clear" w:color="auto" w:fill="auto"/>
            <w:vAlign w:val="center"/>
          </w:tcPr>
          <w:p w14:paraId="0431422B" w14:textId="77777777" w:rsidR="003E79B0" w:rsidRDefault="003E79B0">
            <w:pPr>
              <w:widowControl w:val="0"/>
              <w:rPr>
                <w:sz w:val="16"/>
                <w:szCs w:val="16"/>
                <w:lang w:val="es-BO"/>
              </w:rPr>
            </w:pPr>
          </w:p>
        </w:tc>
        <w:tc>
          <w:tcPr>
            <w:tcW w:w="231" w:type="dxa"/>
            <w:gridSpan w:val="3"/>
            <w:shd w:val="clear" w:color="auto" w:fill="auto"/>
            <w:vAlign w:val="center"/>
          </w:tcPr>
          <w:p w14:paraId="70C42517" w14:textId="77777777" w:rsidR="003E79B0" w:rsidRDefault="003E79B0">
            <w:pPr>
              <w:widowControl w:val="0"/>
              <w:rPr>
                <w:sz w:val="16"/>
                <w:szCs w:val="16"/>
                <w:lang w:val="es-BO"/>
              </w:rPr>
            </w:pPr>
          </w:p>
        </w:tc>
        <w:tc>
          <w:tcPr>
            <w:tcW w:w="230" w:type="dxa"/>
            <w:gridSpan w:val="2"/>
            <w:shd w:val="clear" w:color="auto" w:fill="auto"/>
            <w:vAlign w:val="center"/>
          </w:tcPr>
          <w:p w14:paraId="2FCFC969" w14:textId="77777777" w:rsidR="003E79B0" w:rsidRDefault="003E79B0">
            <w:pPr>
              <w:widowControl w:val="0"/>
              <w:rPr>
                <w:sz w:val="16"/>
                <w:szCs w:val="16"/>
                <w:lang w:val="es-BO"/>
              </w:rPr>
            </w:pPr>
          </w:p>
        </w:tc>
        <w:tc>
          <w:tcPr>
            <w:tcW w:w="230" w:type="dxa"/>
            <w:gridSpan w:val="2"/>
            <w:shd w:val="clear" w:color="auto" w:fill="auto"/>
            <w:vAlign w:val="center"/>
          </w:tcPr>
          <w:p w14:paraId="516E83E8" w14:textId="77777777" w:rsidR="003E79B0" w:rsidRDefault="003E79B0">
            <w:pPr>
              <w:widowControl w:val="0"/>
              <w:rPr>
                <w:sz w:val="16"/>
                <w:szCs w:val="16"/>
                <w:lang w:val="es-BO"/>
              </w:rPr>
            </w:pPr>
          </w:p>
        </w:tc>
        <w:tc>
          <w:tcPr>
            <w:tcW w:w="231" w:type="dxa"/>
            <w:gridSpan w:val="3"/>
            <w:shd w:val="clear" w:color="auto" w:fill="auto"/>
            <w:vAlign w:val="center"/>
          </w:tcPr>
          <w:p w14:paraId="17C72F0E" w14:textId="77777777" w:rsidR="003E79B0" w:rsidRDefault="003E79B0">
            <w:pPr>
              <w:widowControl w:val="0"/>
              <w:rPr>
                <w:sz w:val="16"/>
                <w:szCs w:val="16"/>
                <w:lang w:val="es-BO"/>
              </w:rPr>
            </w:pPr>
          </w:p>
        </w:tc>
        <w:tc>
          <w:tcPr>
            <w:tcW w:w="228" w:type="dxa"/>
            <w:gridSpan w:val="3"/>
            <w:shd w:val="clear" w:color="auto" w:fill="auto"/>
            <w:vAlign w:val="center"/>
          </w:tcPr>
          <w:p w14:paraId="4F64E269" w14:textId="77777777" w:rsidR="003E79B0" w:rsidRDefault="003E79B0">
            <w:pPr>
              <w:widowControl w:val="0"/>
              <w:rPr>
                <w:sz w:val="16"/>
                <w:szCs w:val="16"/>
                <w:lang w:val="es-BO"/>
              </w:rPr>
            </w:pPr>
          </w:p>
        </w:tc>
        <w:tc>
          <w:tcPr>
            <w:tcW w:w="231" w:type="dxa"/>
            <w:gridSpan w:val="3"/>
            <w:tcBorders>
              <w:bottom w:val="single" w:sz="2" w:space="0" w:color="000000"/>
            </w:tcBorders>
            <w:shd w:val="clear" w:color="auto" w:fill="auto"/>
            <w:vAlign w:val="center"/>
          </w:tcPr>
          <w:p w14:paraId="6C4EA411" w14:textId="77777777" w:rsidR="003E79B0" w:rsidRDefault="003E79B0">
            <w:pPr>
              <w:widowControl w:val="0"/>
              <w:rPr>
                <w:sz w:val="16"/>
                <w:szCs w:val="16"/>
                <w:lang w:val="es-BO"/>
              </w:rPr>
            </w:pPr>
          </w:p>
        </w:tc>
        <w:tc>
          <w:tcPr>
            <w:tcW w:w="232" w:type="dxa"/>
            <w:gridSpan w:val="2"/>
            <w:tcBorders>
              <w:bottom w:val="single" w:sz="2" w:space="0" w:color="000000"/>
            </w:tcBorders>
            <w:shd w:val="clear" w:color="auto" w:fill="auto"/>
            <w:vAlign w:val="center"/>
          </w:tcPr>
          <w:p w14:paraId="1FF91CC9" w14:textId="77777777" w:rsidR="003E79B0" w:rsidRDefault="003E79B0">
            <w:pPr>
              <w:widowControl w:val="0"/>
              <w:rPr>
                <w:sz w:val="16"/>
                <w:szCs w:val="16"/>
                <w:lang w:val="es-BO"/>
              </w:rPr>
            </w:pPr>
          </w:p>
        </w:tc>
        <w:tc>
          <w:tcPr>
            <w:tcW w:w="228" w:type="dxa"/>
            <w:gridSpan w:val="2"/>
            <w:tcBorders>
              <w:bottom w:val="single" w:sz="2" w:space="0" w:color="000000"/>
            </w:tcBorders>
            <w:shd w:val="clear" w:color="auto" w:fill="auto"/>
            <w:vAlign w:val="center"/>
          </w:tcPr>
          <w:p w14:paraId="32D20132" w14:textId="77777777" w:rsidR="003E79B0" w:rsidRDefault="003E79B0">
            <w:pPr>
              <w:widowControl w:val="0"/>
              <w:rPr>
                <w:sz w:val="16"/>
                <w:szCs w:val="16"/>
                <w:lang w:val="es-BO"/>
              </w:rPr>
            </w:pPr>
          </w:p>
        </w:tc>
        <w:tc>
          <w:tcPr>
            <w:tcW w:w="230" w:type="dxa"/>
            <w:gridSpan w:val="4"/>
            <w:tcBorders>
              <w:bottom w:val="single" w:sz="2" w:space="0" w:color="000000"/>
            </w:tcBorders>
            <w:shd w:val="clear" w:color="auto" w:fill="auto"/>
            <w:vAlign w:val="center"/>
          </w:tcPr>
          <w:p w14:paraId="3D849B27" w14:textId="77777777" w:rsidR="003E79B0" w:rsidRDefault="003E79B0">
            <w:pPr>
              <w:widowControl w:val="0"/>
              <w:rPr>
                <w:sz w:val="16"/>
                <w:szCs w:val="16"/>
                <w:lang w:val="es-BO"/>
              </w:rPr>
            </w:pPr>
          </w:p>
        </w:tc>
        <w:tc>
          <w:tcPr>
            <w:tcW w:w="233" w:type="dxa"/>
            <w:gridSpan w:val="2"/>
            <w:tcBorders>
              <w:bottom w:val="single" w:sz="2" w:space="0" w:color="000000"/>
            </w:tcBorders>
            <w:shd w:val="clear" w:color="auto" w:fill="auto"/>
            <w:vAlign w:val="center"/>
          </w:tcPr>
          <w:p w14:paraId="234105A8" w14:textId="77777777" w:rsidR="003E79B0" w:rsidRDefault="003E79B0">
            <w:pPr>
              <w:widowControl w:val="0"/>
              <w:rPr>
                <w:sz w:val="16"/>
                <w:szCs w:val="16"/>
                <w:lang w:val="es-BO"/>
              </w:rPr>
            </w:pPr>
          </w:p>
        </w:tc>
        <w:tc>
          <w:tcPr>
            <w:tcW w:w="228" w:type="dxa"/>
            <w:gridSpan w:val="3"/>
            <w:tcBorders>
              <w:bottom w:val="single" w:sz="2" w:space="0" w:color="000000"/>
            </w:tcBorders>
            <w:shd w:val="clear" w:color="auto" w:fill="auto"/>
            <w:vAlign w:val="center"/>
          </w:tcPr>
          <w:p w14:paraId="1082B362" w14:textId="77777777" w:rsidR="003E79B0" w:rsidRDefault="003E79B0">
            <w:pPr>
              <w:widowControl w:val="0"/>
              <w:rPr>
                <w:sz w:val="16"/>
                <w:szCs w:val="16"/>
                <w:lang w:val="es-BO"/>
              </w:rPr>
            </w:pPr>
          </w:p>
        </w:tc>
        <w:tc>
          <w:tcPr>
            <w:tcW w:w="232" w:type="dxa"/>
            <w:gridSpan w:val="3"/>
            <w:tcBorders>
              <w:bottom w:val="single" w:sz="2" w:space="0" w:color="000000"/>
            </w:tcBorders>
            <w:shd w:val="clear" w:color="auto" w:fill="auto"/>
            <w:vAlign w:val="center"/>
          </w:tcPr>
          <w:p w14:paraId="012876AB" w14:textId="77777777" w:rsidR="003E79B0" w:rsidRDefault="003E79B0">
            <w:pPr>
              <w:widowControl w:val="0"/>
              <w:rPr>
                <w:sz w:val="16"/>
                <w:szCs w:val="16"/>
                <w:lang w:val="es-BO"/>
              </w:rPr>
            </w:pPr>
          </w:p>
        </w:tc>
        <w:tc>
          <w:tcPr>
            <w:tcW w:w="231" w:type="dxa"/>
            <w:gridSpan w:val="4"/>
            <w:tcBorders>
              <w:bottom w:val="single" w:sz="2" w:space="0" w:color="000000"/>
            </w:tcBorders>
            <w:shd w:val="clear" w:color="auto" w:fill="auto"/>
            <w:vAlign w:val="center"/>
          </w:tcPr>
          <w:p w14:paraId="085D3D37" w14:textId="77777777" w:rsidR="003E79B0" w:rsidRDefault="003E79B0">
            <w:pPr>
              <w:widowControl w:val="0"/>
              <w:rPr>
                <w:sz w:val="16"/>
                <w:szCs w:val="16"/>
                <w:lang w:val="es-BO"/>
              </w:rPr>
            </w:pPr>
          </w:p>
        </w:tc>
        <w:tc>
          <w:tcPr>
            <w:tcW w:w="228" w:type="dxa"/>
            <w:gridSpan w:val="5"/>
            <w:tcBorders>
              <w:bottom w:val="single" w:sz="2" w:space="0" w:color="000000"/>
            </w:tcBorders>
            <w:shd w:val="clear" w:color="auto" w:fill="auto"/>
            <w:vAlign w:val="center"/>
          </w:tcPr>
          <w:p w14:paraId="7C021835" w14:textId="77777777" w:rsidR="003E79B0" w:rsidRDefault="003E79B0">
            <w:pPr>
              <w:widowControl w:val="0"/>
              <w:rPr>
                <w:sz w:val="16"/>
                <w:szCs w:val="16"/>
                <w:lang w:val="es-BO"/>
              </w:rPr>
            </w:pPr>
          </w:p>
        </w:tc>
        <w:tc>
          <w:tcPr>
            <w:tcW w:w="232" w:type="dxa"/>
            <w:gridSpan w:val="5"/>
            <w:tcBorders>
              <w:bottom w:val="single" w:sz="2" w:space="0" w:color="000000"/>
            </w:tcBorders>
            <w:shd w:val="clear" w:color="auto" w:fill="auto"/>
            <w:vAlign w:val="center"/>
          </w:tcPr>
          <w:p w14:paraId="77679B8E" w14:textId="77777777" w:rsidR="003E79B0" w:rsidRDefault="003E79B0">
            <w:pPr>
              <w:widowControl w:val="0"/>
              <w:rPr>
                <w:sz w:val="16"/>
                <w:szCs w:val="16"/>
                <w:lang w:val="es-BO"/>
              </w:rPr>
            </w:pPr>
          </w:p>
        </w:tc>
        <w:tc>
          <w:tcPr>
            <w:tcW w:w="230" w:type="dxa"/>
            <w:gridSpan w:val="5"/>
            <w:tcBorders>
              <w:bottom w:val="single" w:sz="2" w:space="0" w:color="000000"/>
            </w:tcBorders>
            <w:shd w:val="clear" w:color="auto" w:fill="auto"/>
            <w:vAlign w:val="center"/>
          </w:tcPr>
          <w:p w14:paraId="5CC78734" w14:textId="77777777" w:rsidR="003E79B0" w:rsidRDefault="003E79B0">
            <w:pPr>
              <w:widowControl w:val="0"/>
              <w:rPr>
                <w:sz w:val="16"/>
                <w:szCs w:val="16"/>
                <w:lang w:val="es-BO"/>
              </w:rPr>
            </w:pPr>
          </w:p>
        </w:tc>
        <w:tc>
          <w:tcPr>
            <w:tcW w:w="231" w:type="dxa"/>
            <w:gridSpan w:val="5"/>
            <w:tcBorders>
              <w:bottom w:val="single" w:sz="2" w:space="0" w:color="000000"/>
            </w:tcBorders>
            <w:shd w:val="clear" w:color="auto" w:fill="auto"/>
            <w:vAlign w:val="center"/>
          </w:tcPr>
          <w:p w14:paraId="6D9AB007" w14:textId="77777777" w:rsidR="003E79B0" w:rsidRDefault="003E79B0">
            <w:pPr>
              <w:widowControl w:val="0"/>
              <w:rPr>
                <w:sz w:val="16"/>
                <w:szCs w:val="16"/>
                <w:lang w:val="es-BO"/>
              </w:rPr>
            </w:pPr>
          </w:p>
        </w:tc>
        <w:tc>
          <w:tcPr>
            <w:tcW w:w="226" w:type="dxa"/>
            <w:gridSpan w:val="5"/>
            <w:tcBorders>
              <w:bottom w:val="single" w:sz="2" w:space="0" w:color="000000"/>
            </w:tcBorders>
            <w:shd w:val="clear" w:color="auto" w:fill="auto"/>
            <w:vAlign w:val="center"/>
          </w:tcPr>
          <w:p w14:paraId="625FEA16" w14:textId="77777777" w:rsidR="003E79B0" w:rsidRDefault="003E79B0">
            <w:pPr>
              <w:widowControl w:val="0"/>
              <w:rPr>
                <w:sz w:val="16"/>
                <w:szCs w:val="16"/>
                <w:lang w:val="es-BO"/>
              </w:rPr>
            </w:pPr>
          </w:p>
        </w:tc>
        <w:tc>
          <w:tcPr>
            <w:tcW w:w="230" w:type="dxa"/>
            <w:gridSpan w:val="5"/>
            <w:tcBorders>
              <w:bottom w:val="single" w:sz="2" w:space="0" w:color="000000"/>
            </w:tcBorders>
            <w:shd w:val="clear" w:color="auto" w:fill="auto"/>
            <w:vAlign w:val="center"/>
          </w:tcPr>
          <w:p w14:paraId="14A43D6A" w14:textId="77777777" w:rsidR="003E79B0" w:rsidRDefault="003E79B0">
            <w:pPr>
              <w:widowControl w:val="0"/>
              <w:rPr>
                <w:sz w:val="16"/>
                <w:szCs w:val="16"/>
                <w:lang w:val="es-BO"/>
              </w:rPr>
            </w:pPr>
          </w:p>
        </w:tc>
        <w:tc>
          <w:tcPr>
            <w:tcW w:w="230" w:type="dxa"/>
            <w:gridSpan w:val="4"/>
            <w:tcBorders>
              <w:bottom w:val="single" w:sz="2" w:space="0" w:color="000000"/>
            </w:tcBorders>
            <w:shd w:val="clear" w:color="auto" w:fill="auto"/>
            <w:vAlign w:val="center"/>
          </w:tcPr>
          <w:p w14:paraId="7BD4C2CD" w14:textId="77777777" w:rsidR="003E79B0" w:rsidRDefault="003E79B0">
            <w:pPr>
              <w:widowControl w:val="0"/>
              <w:rPr>
                <w:sz w:val="16"/>
                <w:szCs w:val="16"/>
                <w:lang w:val="es-BO"/>
              </w:rPr>
            </w:pPr>
          </w:p>
        </w:tc>
        <w:tc>
          <w:tcPr>
            <w:tcW w:w="231" w:type="dxa"/>
            <w:gridSpan w:val="3"/>
            <w:tcBorders>
              <w:bottom w:val="single" w:sz="2" w:space="0" w:color="000000"/>
            </w:tcBorders>
            <w:shd w:val="clear" w:color="auto" w:fill="auto"/>
            <w:vAlign w:val="center"/>
          </w:tcPr>
          <w:p w14:paraId="2C4234A0" w14:textId="77777777" w:rsidR="003E79B0" w:rsidRDefault="003E79B0">
            <w:pPr>
              <w:widowControl w:val="0"/>
              <w:rPr>
                <w:sz w:val="16"/>
                <w:szCs w:val="16"/>
                <w:lang w:val="es-BO"/>
              </w:rPr>
            </w:pPr>
          </w:p>
        </w:tc>
        <w:tc>
          <w:tcPr>
            <w:tcW w:w="229" w:type="dxa"/>
            <w:gridSpan w:val="3"/>
            <w:tcBorders>
              <w:bottom w:val="single" w:sz="2" w:space="0" w:color="000000"/>
            </w:tcBorders>
            <w:shd w:val="clear" w:color="auto" w:fill="auto"/>
            <w:vAlign w:val="center"/>
          </w:tcPr>
          <w:p w14:paraId="02E9A53C" w14:textId="77777777" w:rsidR="003E79B0" w:rsidRDefault="003E79B0">
            <w:pPr>
              <w:widowControl w:val="0"/>
              <w:rPr>
                <w:sz w:val="16"/>
                <w:szCs w:val="16"/>
                <w:lang w:val="es-BO"/>
              </w:rPr>
            </w:pPr>
          </w:p>
        </w:tc>
        <w:tc>
          <w:tcPr>
            <w:tcW w:w="233" w:type="dxa"/>
            <w:gridSpan w:val="3"/>
            <w:tcBorders>
              <w:bottom w:val="single" w:sz="2" w:space="0" w:color="000000"/>
            </w:tcBorders>
            <w:shd w:val="clear" w:color="auto" w:fill="auto"/>
            <w:vAlign w:val="center"/>
          </w:tcPr>
          <w:p w14:paraId="5874B0BC" w14:textId="77777777" w:rsidR="003E79B0" w:rsidRDefault="003E79B0">
            <w:pPr>
              <w:widowControl w:val="0"/>
              <w:rPr>
                <w:sz w:val="16"/>
                <w:szCs w:val="16"/>
                <w:lang w:val="es-BO"/>
              </w:rPr>
            </w:pPr>
          </w:p>
        </w:tc>
        <w:tc>
          <w:tcPr>
            <w:tcW w:w="229" w:type="dxa"/>
            <w:gridSpan w:val="3"/>
            <w:tcBorders>
              <w:bottom w:val="single" w:sz="2" w:space="0" w:color="000000"/>
            </w:tcBorders>
            <w:shd w:val="clear" w:color="auto" w:fill="auto"/>
            <w:vAlign w:val="center"/>
          </w:tcPr>
          <w:p w14:paraId="0FACF026" w14:textId="77777777" w:rsidR="003E79B0" w:rsidRDefault="003E79B0">
            <w:pPr>
              <w:widowControl w:val="0"/>
              <w:rPr>
                <w:sz w:val="16"/>
                <w:szCs w:val="16"/>
                <w:lang w:val="es-BO"/>
              </w:rPr>
            </w:pPr>
          </w:p>
        </w:tc>
        <w:tc>
          <w:tcPr>
            <w:tcW w:w="229" w:type="dxa"/>
            <w:gridSpan w:val="5"/>
            <w:tcBorders>
              <w:bottom w:val="single" w:sz="2" w:space="0" w:color="000000"/>
            </w:tcBorders>
            <w:shd w:val="clear" w:color="auto" w:fill="auto"/>
            <w:vAlign w:val="center"/>
          </w:tcPr>
          <w:p w14:paraId="78858FBC" w14:textId="77777777" w:rsidR="003E79B0" w:rsidRDefault="003E79B0">
            <w:pPr>
              <w:widowControl w:val="0"/>
              <w:rPr>
                <w:sz w:val="16"/>
                <w:szCs w:val="16"/>
                <w:lang w:val="es-BO"/>
              </w:rPr>
            </w:pPr>
          </w:p>
        </w:tc>
        <w:tc>
          <w:tcPr>
            <w:tcW w:w="233" w:type="dxa"/>
            <w:gridSpan w:val="3"/>
            <w:tcBorders>
              <w:bottom w:val="single" w:sz="2" w:space="0" w:color="000000"/>
            </w:tcBorders>
            <w:shd w:val="clear" w:color="auto" w:fill="auto"/>
            <w:vAlign w:val="center"/>
          </w:tcPr>
          <w:p w14:paraId="36E80666" w14:textId="77777777" w:rsidR="003E79B0" w:rsidRDefault="003E79B0">
            <w:pPr>
              <w:widowControl w:val="0"/>
              <w:rPr>
                <w:sz w:val="16"/>
                <w:szCs w:val="16"/>
                <w:lang w:val="es-BO"/>
              </w:rPr>
            </w:pPr>
          </w:p>
        </w:tc>
        <w:tc>
          <w:tcPr>
            <w:tcW w:w="229" w:type="dxa"/>
            <w:gridSpan w:val="5"/>
            <w:tcBorders>
              <w:bottom w:val="single" w:sz="2" w:space="0" w:color="000000"/>
            </w:tcBorders>
            <w:shd w:val="clear" w:color="auto" w:fill="auto"/>
            <w:vAlign w:val="center"/>
          </w:tcPr>
          <w:p w14:paraId="7E4A4E7E" w14:textId="77777777" w:rsidR="003E79B0" w:rsidRDefault="003E79B0">
            <w:pPr>
              <w:widowControl w:val="0"/>
              <w:rPr>
                <w:sz w:val="16"/>
                <w:szCs w:val="16"/>
                <w:lang w:val="es-BO"/>
              </w:rPr>
            </w:pPr>
          </w:p>
        </w:tc>
        <w:tc>
          <w:tcPr>
            <w:tcW w:w="231" w:type="dxa"/>
            <w:gridSpan w:val="3"/>
            <w:tcBorders>
              <w:bottom w:val="single" w:sz="2" w:space="0" w:color="000000"/>
            </w:tcBorders>
            <w:shd w:val="clear" w:color="auto" w:fill="auto"/>
            <w:vAlign w:val="center"/>
          </w:tcPr>
          <w:p w14:paraId="03B23701" w14:textId="77777777" w:rsidR="003E79B0" w:rsidRDefault="003E79B0">
            <w:pPr>
              <w:widowControl w:val="0"/>
              <w:rPr>
                <w:sz w:val="16"/>
                <w:szCs w:val="16"/>
                <w:lang w:val="es-BO"/>
              </w:rPr>
            </w:pPr>
          </w:p>
        </w:tc>
        <w:tc>
          <w:tcPr>
            <w:tcW w:w="230" w:type="dxa"/>
            <w:gridSpan w:val="4"/>
            <w:tcBorders>
              <w:bottom w:val="single" w:sz="2" w:space="0" w:color="000000"/>
            </w:tcBorders>
            <w:shd w:val="clear" w:color="auto" w:fill="auto"/>
            <w:vAlign w:val="center"/>
          </w:tcPr>
          <w:p w14:paraId="66F4E552" w14:textId="77777777" w:rsidR="003E79B0" w:rsidRDefault="003E79B0">
            <w:pPr>
              <w:widowControl w:val="0"/>
              <w:rPr>
                <w:sz w:val="16"/>
                <w:szCs w:val="16"/>
                <w:lang w:val="es-BO"/>
              </w:rPr>
            </w:pPr>
          </w:p>
        </w:tc>
        <w:tc>
          <w:tcPr>
            <w:tcW w:w="227" w:type="dxa"/>
            <w:gridSpan w:val="5"/>
            <w:tcBorders>
              <w:bottom w:val="single" w:sz="2" w:space="0" w:color="000000"/>
            </w:tcBorders>
            <w:shd w:val="clear" w:color="auto" w:fill="auto"/>
            <w:vAlign w:val="center"/>
          </w:tcPr>
          <w:p w14:paraId="5C0E7153" w14:textId="77777777" w:rsidR="003E79B0" w:rsidRDefault="003E79B0">
            <w:pPr>
              <w:widowControl w:val="0"/>
              <w:rPr>
                <w:sz w:val="16"/>
                <w:szCs w:val="16"/>
                <w:lang w:val="es-BO"/>
              </w:rPr>
            </w:pPr>
          </w:p>
        </w:tc>
        <w:tc>
          <w:tcPr>
            <w:tcW w:w="227" w:type="dxa"/>
            <w:gridSpan w:val="5"/>
            <w:tcBorders>
              <w:bottom w:val="single" w:sz="2" w:space="0" w:color="000000"/>
            </w:tcBorders>
            <w:shd w:val="clear" w:color="auto" w:fill="auto"/>
            <w:vAlign w:val="center"/>
          </w:tcPr>
          <w:p w14:paraId="311E64A1" w14:textId="77777777" w:rsidR="003E79B0" w:rsidRDefault="003E79B0">
            <w:pPr>
              <w:widowControl w:val="0"/>
              <w:rPr>
                <w:sz w:val="16"/>
                <w:szCs w:val="16"/>
                <w:lang w:val="es-BO"/>
              </w:rPr>
            </w:pPr>
          </w:p>
        </w:tc>
        <w:tc>
          <w:tcPr>
            <w:tcW w:w="230" w:type="dxa"/>
            <w:gridSpan w:val="5"/>
            <w:tcBorders>
              <w:bottom w:val="single" w:sz="2" w:space="0" w:color="000000"/>
            </w:tcBorders>
            <w:shd w:val="clear" w:color="auto" w:fill="auto"/>
            <w:vAlign w:val="center"/>
          </w:tcPr>
          <w:p w14:paraId="76074868" w14:textId="77777777" w:rsidR="003E79B0" w:rsidRDefault="003E79B0">
            <w:pPr>
              <w:widowControl w:val="0"/>
              <w:rPr>
                <w:sz w:val="16"/>
                <w:szCs w:val="16"/>
                <w:lang w:val="es-BO"/>
              </w:rPr>
            </w:pPr>
          </w:p>
        </w:tc>
        <w:tc>
          <w:tcPr>
            <w:tcW w:w="227" w:type="dxa"/>
            <w:gridSpan w:val="5"/>
            <w:tcBorders>
              <w:bottom w:val="single" w:sz="2" w:space="0" w:color="000000"/>
            </w:tcBorders>
            <w:shd w:val="clear" w:color="auto" w:fill="auto"/>
            <w:vAlign w:val="center"/>
          </w:tcPr>
          <w:p w14:paraId="1071A868" w14:textId="77777777" w:rsidR="003E79B0" w:rsidRDefault="003E79B0">
            <w:pPr>
              <w:widowControl w:val="0"/>
              <w:rPr>
                <w:sz w:val="16"/>
                <w:szCs w:val="16"/>
                <w:lang w:val="es-BO"/>
              </w:rPr>
            </w:pPr>
          </w:p>
        </w:tc>
        <w:tc>
          <w:tcPr>
            <w:tcW w:w="236" w:type="dxa"/>
            <w:gridSpan w:val="5"/>
            <w:tcBorders>
              <w:bottom w:val="single" w:sz="2" w:space="0" w:color="000000"/>
            </w:tcBorders>
            <w:shd w:val="clear" w:color="auto" w:fill="auto"/>
            <w:vAlign w:val="center"/>
          </w:tcPr>
          <w:p w14:paraId="73566389" w14:textId="77777777" w:rsidR="003E79B0" w:rsidRDefault="003E79B0">
            <w:pPr>
              <w:widowControl w:val="0"/>
              <w:rPr>
                <w:sz w:val="16"/>
                <w:szCs w:val="16"/>
                <w:lang w:val="es-BO"/>
              </w:rPr>
            </w:pPr>
          </w:p>
        </w:tc>
        <w:tc>
          <w:tcPr>
            <w:tcW w:w="233" w:type="dxa"/>
            <w:gridSpan w:val="4"/>
            <w:tcBorders>
              <w:bottom w:val="single" w:sz="2" w:space="0" w:color="000000"/>
            </w:tcBorders>
            <w:shd w:val="clear" w:color="auto" w:fill="auto"/>
            <w:vAlign w:val="center"/>
          </w:tcPr>
          <w:p w14:paraId="54358318" w14:textId="77777777" w:rsidR="003E79B0" w:rsidRDefault="003E79B0">
            <w:pPr>
              <w:widowControl w:val="0"/>
              <w:rPr>
                <w:sz w:val="16"/>
                <w:szCs w:val="16"/>
                <w:lang w:val="es-BO"/>
              </w:rPr>
            </w:pPr>
          </w:p>
        </w:tc>
        <w:tc>
          <w:tcPr>
            <w:tcW w:w="232" w:type="dxa"/>
            <w:gridSpan w:val="3"/>
            <w:tcBorders>
              <w:right w:val="single" w:sz="12" w:space="0" w:color="000000"/>
            </w:tcBorders>
            <w:shd w:val="clear" w:color="auto" w:fill="auto"/>
            <w:vAlign w:val="center"/>
          </w:tcPr>
          <w:p w14:paraId="23F3012B" w14:textId="77777777" w:rsidR="003E79B0" w:rsidRDefault="003E79B0">
            <w:pPr>
              <w:widowControl w:val="0"/>
              <w:rPr>
                <w:sz w:val="16"/>
                <w:szCs w:val="16"/>
                <w:lang w:val="es-BO"/>
              </w:rPr>
            </w:pPr>
          </w:p>
        </w:tc>
        <w:tc>
          <w:tcPr>
            <w:tcW w:w="11" w:type="dxa"/>
            <w:gridSpan w:val="3"/>
          </w:tcPr>
          <w:p w14:paraId="3C80931B" w14:textId="77777777" w:rsidR="003E79B0" w:rsidRDefault="003E79B0">
            <w:pPr>
              <w:widowControl w:val="0"/>
            </w:pPr>
          </w:p>
        </w:tc>
      </w:tr>
      <w:tr w:rsidR="003E79B0" w14:paraId="1506E601" w14:textId="77777777">
        <w:trPr>
          <w:gridAfter w:val="4"/>
          <w:trHeight w:val="114"/>
          <w:jc w:val="center"/>
        </w:trPr>
        <w:tc>
          <w:tcPr>
            <w:tcW w:w="228" w:type="dxa"/>
            <w:tcBorders>
              <w:left w:val="single" w:sz="12" w:space="0" w:color="000000"/>
            </w:tcBorders>
            <w:shd w:val="clear" w:color="auto" w:fill="auto"/>
            <w:vAlign w:val="center"/>
          </w:tcPr>
          <w:p w14:paraId="0CDE0CB0" w14:textId="77777777" w:rsidR="003E79B0" w:rsidRDefault="003E79B0">
            <w:pPr>
              <w:widowControl w:val="0"/>
              <w:rPr>
                <w:rFonts w:ascii="Calibri" w:hAnsi="Calibri" w:cs="Calibri"/>
                <w:sz w:val="16"/>
                <w:szCs w:val="16"/>
                <w:lang w:val="es-BO"/>
              </w:rPr>
            </w:pPr>
          </w:p>
        </w:tc>
        <w:tc>
          <w:tcPr>
            <w:tcW w:w="1883" w:type="dxa"/>
            <w:gridSpan w:val="21"/>
            <w:vMerge w:val="restart"/>
            <w:tcBorders>
              <w:right w:val="single" w:sz="2" w:space="0" w:color="000000"/>
            </w:tcBorders>
            <w:shd w:val="clear" w:color="auto" w:fill="auto"/>
            <w:vAlign w:val="center"/>
          </w:tcPr>
          <w:p w14:paraId="3D996C1E" w14:textId="77777777" w:rsidR="003E79B0" w:rsidRDefault="00EE5CE5">
            <w:pPr>
              <w:widowControl w:val="0"/>
              <w:jc w:val="both"/>
              <w:rPr>
                <w:sz w:val="16"/>
                <w:szCs w:val="16"/>
                <w:lang w:val="es-BO"/>
              </w:rPr>
            </w:pPr>
            <w:r>
              <w:rPr>
                <w:rFonts w:ascii="Arial" w:hAnsi="Arial" w:cs="Arial"/>
                <w:bCs/>
                <w:sz w:val="16"/>
                <w:szCs w:val="16"/>
                <w:lang w:val="es-BO"/>
              </w:rPr>
              <w:t xml:space="preserve">Nombre del proponente / Razón Social / Denominación </w:t>
            </w:r>
            <w:r>
              <w:rPr>
                <w:rFonts w:ascii="Arial" w:hAnsi="Arial" w:cs="Arial"/>
                <w:bCs/>
                <w:color w:val="0070C0"/>
                <w:sz w:val="16"/>
                <w:szCs w:val="16"/>
                <w:lang w:val="es-BO"/>
              </w:rPr>
              <w:t xml:space="preserve"> registrado en el SEPREC</w:t>
            </w:r>
          </w:p>
        </w:tc>
        <w:tc>
          <w:tcPr>
            <w:tcW w:w="6906" w:type="dxa"/>
            <w:gridSpan w:val="118"/>
            <w:vMerge w:val="restart"/>
            <w:tcBorders>
              <w:top w:val="single" w:sz="2" w:space="0" w:color="000000"/>
              <w:left w:val="single" w:sz="2" w:space="0" w:color="000000"/>
              <w:bottom w:val="single" w:sz="2" w:space="0" w:color="000000"/>
              <w:right w:val="single" w:sz="2" w:space="0" w:color="000000"/>
            </w:tcBorders>
            <w:shd w:val="clear" w:color="auto" w:fill="DEEAF6" w:themeFill="accent1" w:themeFillTint="33"/>
            <w:vAlign w:val="center"/>
          </w:tcPr>
          <w:p w14:paraId="41D58CDF" w14:textId="77777777" w:rsidR="003E79B0" w:rsidRDefault="003E79B0">
            <w:pPr>
              <w:widowControl w:val="0"/>
              <w:rPr>
                <w:sz w:val="16"/>
                <w:szCs w:val="16"/>
                <w:lang w:val="es-BO"/>
              </w:rPr>
            </w:pPr>
          </w:p>
        </w:tc>
        <w:tc>
          <w:tcPr>
            <w:tcW w:w="232" w:type="dxa"/>
            <w:gridSpan w:val="3"/>
            <w:tcBorders>
              <w:left w:val="single" w:sz="2" w:space="0" w:color="000000"/>
              <w:right w:val="single" w:sz="12" w:space="0" w:color="000000"/>
            </w:tcBorders>
            <w:shd w:val="clear" w:color="auto" w:fill="auto"/>
            <w:vAlign w:val="center"/>
          </w:tcPr>
          <w:p w14:paraId="388A15E9" w14:textId="77777777" w:rsidR="003E79B0" w:rsidRDefault="003E79B0">
            <w:pPr>
              <w:widowControl w:val="0"/>
              <w:rPr>
                <w:sz w:val="16"/>
                <w:szCs w:val="16"/>
                <w:lang w:val="es-BO"/>
              </w:rPr>
            </w:pPr>
          </w:p>
        </w:tc>
        <w:tc>
          <w:tcPr>
            <w:tcW w:w="11" w:type="dxa"/>
            <w:gridSpan w:val="3"/>
          </w:tcPr>
          <w:p w14:paraId="24776FC0" w14:textId="77777777" w:rsidR="003E79B0" w:rsidRDefault="003E79B0">
            <w:pPr>
              <w:widowControl w:val="0"/>
            </w:pPr>
          </w:p>
        </w:tc>
      </w:tr>
      <w:tr w:rsidR="003E79B0" w14:paraId="75704F0A" w14:textId="77777777">
        <w:trPr>
          <w:gridAfter w:val="4"/>
          <w:trHeight w:val="114"/>
          <w:jc w:val="center"/>
        </w:trPr>
        <w:tc>
          <w:tcPr>
            <w:tcW w:w="228" w:type="dxa"/>
            <w:tcBorders>
              <w:left w:val="single" w:sz="12" w:space="0" w:color="000000"/>
            </w:tcBorders>
            <w:shd w:val="clear" w:color="auto" w:fill="auto"/>
            <w:vAlign w:val="center"/>
          </w:tcPr>
          <w:p w14:paraId="44B27241" w14:textId="77777777" w:rsidR="003E79B0" w:rsidRDefault="003E79B0">
            <w:pPr>
              <w:widowControl w:val="0"/>
              <w:rPr>
                <w:rFonts w:ascii="Calibri" w:hAnsi="Calibri" w:cs="Calibri"/>
                <w:sz w:val="16"/>
                <w:szCs w:val="16"/>
                <w:lang w:val="es-BO"/>
              </w:rPr>
            </w:pPr>
          </w:p>
        </w:tc>
        <w:tc>
          <w:tcPr>
            <w:tcW w:w="1883" w:type="dxa"/>
            <w:gridSpan w:val="21"/>
            <w:vMerge/>
            <w:tcBorders>
              <w:right w:val="single" w:sz="2" w:space="0" w:color="000000"/>
            </w:tcBorders>
            <w:shd w:val="clear" w:color="auto" w:fill="auto"/>
            <w:vAlign w:val="center"/>
          </w:tcPr>
          <w:p w14:paraId="0CD602CE" w14:textId="77777777" w:rsidR="003E79B0" w:rsidRDefault="003E79B0">
            <w:pPr>
              <w:widowControl w:val="0"/>
              <w:rPr>
                <w:sz w:val="16"/>
                <w:szCs w:val="16"/>
                <w:lang w:val="es-BO"/>
              </w:rPr>
            </w:pPr>
          </w:p>
        </w:tc>
        <w:tc>
          <w:tcPr>
            <w:tcW w:w="6906" w:type="dxa"/>
            <w:gridSpan w:val="118"/>
            <w:vMerge/>
            <w:tcBorders>
              <w:left w:val="single" w:sz="2" w:space="0" w:color="000000"/>
              <w:bottom w:val="single" w:sz="2" w:space="0" w:color="000000"/>
              <w:right w:val="single" w:sz="2" w:space="0" w:color="000000"/>
            </w:tcBorders>
            <w:shd w:val="clear" w:color="auto" w:fill="DEEAF6" w:themeFill="accent1" w:themeFillTint="33"/>
            <w:vAlign w:val="center"/>
          </w:tcPr>
          <w:p w14:paraId="09364E7D" w14:textId="77777777" w:rsidR="003E79B0" w:rsidRDefault="003E79B0">
            <w:pPr>
              <w:widowControl w:val="0"/>
              <w:rPr>
                <w:sz w:val="16"/>
                <w:szCs w:val="16"/>
                <w:lang w:val="es-BO"/>
              </w:rPr>
            </w:pPr>
          </w:p>
        </w:tc>
        <w:tc>
          <w:tcPr>
            <w:tcW w:w="232" w:type="dxa"/>
            <w:gridSpan w:val="3"/>
            <w:tcBorders>
              <w:left w:val="single" w:sz="2" w:space="0" w:color="000000"/>
              <w:right w:val="single" w:sz="12" w:space="0" w:color="000000"/>
            </w:tcBorders>
            <w:shd w:val="clear" w:color="auto" w:fill="auto"/>
            <w:vAlign w:val="center"/>
          </w:tcPr>
          <w:p w14:paraId="036DC6FD" w14:textId="77777777" w:rsidR="003E79B0" w:rsidRDefault="003E79B0">
            <w:pPr>
              <w:widowControl w:val="0"/>
              <w:rPr>
                <w:sz w:val="16"/>
                <w:szCs w:val="16"/>
                <w:lang w:val="es-BO"/>
              </w:rPr>
            </w:pPr>
          </w:p>
        </w:tc>
        <w:tc>
          <w:tcPr>
            <w:tcW w:w="11" w:type="dxa"/>
            <w:gridSpan w:val="3"/>
          </w:tcPr>
          <w:p w14:paraId="25778684" w14:textId="77777777" w:rsidR="003E79B0" w:rsidRDefault="003E79B0">
            <w:pPr>
              <w:widowControl w:val="0"/>
            </w:pPr>
          </w:p>
        </w:tc>
      </w:tr>
      <w:tr w:rsidR="003E79B0" w14:paraId="6C360F1B" w14:textId="77777777">
        <w:trPr>
          <w:gridAfter w:val="4"/>
          <w:trHeight w:val="114"/>
          <w:jc w:val="center"/>
        </w:trPr>
        <w:tc>
          <w:tcPr>
            <w:tcW w:w="228" w:type="dxa"/>
            <w:tcBorders>
              <w:left w:val="single" w:sz="12" w:space="0" w:color="000000"/>
            </w:tcBorders>
            <w:shd w:val="clear" w:color="auto" w:fill="auto"/>
            <w:vAlign w:val="center"/>
          </w:tcPr>
          <w:p w14:paraId="709531B5" w14:textId="77777777" w:rsidR="003E79B0" w:rsidRDefault="003E79B0">
            <w:pPr>
              <w:widowControl w:val="0"/>
              <w:rPr>
                <w:rFonts w:ascii="Calibri" w:hAnsi="Calibri" w:cs="Calibri"/>
                <w:sz w:val="16"/>
                <w:szCs w:val="16"/>
                <w:lang w:val="es-BO"/>
              </w:rPr>
            </w:pPr>
          </w:p>
        </w:tc>
        <w:tc>
          <w:tcPr>
            <w:tcW w:w="273" w:type="dxa"/>
            <w:gridSpan w:val="2"/>
            <w:shd w:val="clear" w:color="auto" w:fill="auto"/>
            <w:vAlign w:val="center"/>
          </w:tcPr>
          <w:p w14:paraId="26A0EF5B" w14:textId="77777777" w:rsidR="003E79B0" w:rsidRDefault="003E79B0">
            <w:pPr>
              <w:widowControl w:val="0"/>
              <w:rPr>
                <w:sz w:val="16"/>
                <w:szCs w:val="16"/>
                <w:lang w:val="es-BO"/>
              </w:rPr>
            </w:pPr>
          </w:p>
        </w:tc>
        <w:tc>
          <w:tcPr>
            <w:tcW w:w="228" w:type="dxa"/>
            <w:gridSpan w:val="3"/>
            <w:shd w:val="clear" w:color="auto" w:fill="auto"/>
            <w:vAlign w:val="center"/>
          </w:tcPr>
          <w:p w14:paraId="070B409E" w14:textId="77777777" w:rsidR="003E79B0" w:rsidRDefault="003E79B0">
            <w:pPr>
              <w:widowControl w:val="0"/>
              <w:rPr>
                <w:sz w:val="16"/>
                <w:szCs w:val="16"/>
                <w:lang w:val="es-BO"/>
              </w:rPr>
            </w:pPr>
          </w:p>
        </w:tc>
        <w:tc>
          <w:tcPr>
            <w:tcW w:w="232" w:type="dxa"/>
            <w:gridSpan w:val="3"/>
            <w:shd w:val="clear" w:color="auto" w:fill="auto"/>
            <w:vAlign w:val="center"/>
          </w:tcPr>
          <w:p w14:paraId="55BA969C" w14:textId="77777777" w:rsidR="003E79B0" w:rsidRDefault="003E79B0">
            <w:pPr>
              <w:widowControl w:val="0"/>
              <w:rPr>
                <w:sz w:val="16"/>
                <w:szCs w:val="16"/>
                <w:lang w:val="es-BO"/>
              </w:rPr>
            </w:pPr>
          </w:p>
        </w:tc>
        <w:tc>
          <w:tcPr>
            <w:tcW w:w="231" w:type="dxa"/>
            <w:gridSpan w:val="3"/>
            <w:shd w:val="clear" w:color="auto" w:fill="auto"/>
            <w:vAlign w:val="center"/>
          </w:tcPr>
          <w:p w14:paraId="7230B4C3" w14:textId="77777777" w:rsidR="003E79B0" w:rsidRDefault="003E79B0">
            <w:pPr>
              <w:widowControl w:val="0"/>
              <w:rPr>
                <w:sz w:val="16"/>
                <w:szCs w:val="16"/>
                <w:lang w:val="es-BO"/>
              </w:rPr>
            </w:pPr>
          </w:p>
        </w:tc>
        <w:tc>
          <w:tcPr>
            <w:tcW w:w="230" w:type="dxa"/>
            <w:gridSpan w:val="2"/>
            <w:shd w:val="clear" w:color="auto" w:fill="auto"/>
            <w:vAlign w:val="center"/>
          </w:tcPr>
          <w:p w14:paraId="519391BA" w14:textId="77777777" w:rsidR="003E79B0" w:rsidRDefault="003E79B0">
            <w:pPr>
              <w:widowControl w:val="0"/>
              <w:rPr>
                <w:sz w:val="16"/>
                <w:szCs w:val="16"/>
                <w:lang w:val="es-BO"/>
              </w:rPr>
            </w:pPr>
          </w:p>
        </w:tc>
        <w:tc>
          <w:tcPr>
            <w:tcW w:w="230" w:type="dxa"/>
            <w:gridSpan w:val="2"/>
            <w:shd w:val="clear" w:color="auto" w:fill="auto"/>
            <w:vAlign w:val="center"/>
          </w:tcPr>
          <w:p w14:paraId="254A7433" w14:textId="77777777" w:rsidR="003E79B0" w:rsidRDefault="003E79B0">
            <w:pPr>
              <w:widowControl w:val="0"/>
              <w:rPr>
                <w:sz w:val="16"/>
                <w:szCs w:val="16"/>
                <w:lang w:val="es-BO"/>
              </w:rPr>
            </w:pPr>
          </w:p>
        </w:tc>
        <w:tc>
          <w:tcPr>
            <w:tcW w:w="231" w:type="dxa"/>
            <w:gridSpan w:val="3"/>
            <w:shd w:val="clear" w:color="auto" w:fill="auto"/>
            <w:vAlign w:val="center"/>
          </w:tcPr>
          <w:p w14:paraId="34588405" w14:textId="77777777" w:rsidR="003E79B0" w:rsidRDefault="003E79B0">
            <w:pPr>
              <w:widowControl w:val="0"/>
              <w:rPr>
                <w:sz w:val="16"/>
                <w:szCs w:val="16"/>
                <w:lang w:val="es-BO"/>
              </w:rPr>
            </w:pPr>
          </w:p>
        </w:tc>
        <w:tc>
          <w:tcPr>
            <w:tcW w:w="228" w:type="dxa"/>
            <w:gridSpan w:val="3"/>
            <w:shd w:val="clear" w:color="auto" w:fill="auto"/>
            <w:vAlign w:val="center"/>
          </w:tcPr>
          <w:p w14:paraId="42CD9633" w14:textId="77777777" w:rsidR="003E79B0" w:rsidRDefault="003E79B0">
            <w:pPr>
              <w:widowControl w:val="0"/>
              <w:rPr>
                <w:sz w:val="16"/>
                <w:szCs w:val="16"/>
                <w:lang w:val="es-BO"/>
              </w:rPr>
            </w:pPr>
          </w:p>
        </w:tc>
        <w:tc>
          <w:tcPr>
            <w:tcW w:w="231" w:type="dxa"/>
            <w:gridSpan w:val="3"/>
            <w:tcBorders>
              <w:top w:val="single" w:sz="2" w:space="0" w:color="000000"/>
            </w:tcBorders>
            <w:shd w:val="clear" w:color="auto" w:fill="auto"/>
            <w:vAlign w:val="center"/>
          </w:tcPr>
          <w:p w14:paraId="6407E8F5" w14:textId="77777777" w:rsidR="003E79B0" w:rsidRDefault="003E79B0">
            <w:pPr>
              <w:widowControl w:val="0"/>
              <w:rPr>
                <w:sz w:val="16"/>
                <w:szCs w:val="16"/>
                <w:lang w:val="es-BO"/>
              </w:rPr>
            </w:pPr>
          </w:p>
        </w:tc>
        <w:tc>
          <w:tcPr>
            <w:tcW w:w="232" w:type="dxa"/>
            <w:gridSpan w:val="2"/>
            <w:tcBorders>
              <w:top w:val="single" w:sz="2" w:space="0" w:color="000000"/>
            </w:tcBorders>
            <w:shd w:val="clear" w:color="auto" w:fill="auto"/>
            <w:vAlign w:val="center"/>
          </w:tcPr>
          <w:p w14:paraId="1E80F551" w14:textId="77777777" w:rsidR="003E79B0" w:rsidRDefault="003E79B0">
            <w:pPr>
              <w:widowControl w:val="0"/>
              <w:rPr>
                <w:sz w:val="16"/>
                <w:szCs w:val="16"/>
                <w:lang w:val="es-BO"/>
              </w:rPr>
            </w:pPr>
          </w:p>
        </w:tc>
        <w:tc>
          <w:tcPr>
            <w:tcW w:w="228" w:type="dxa"/>
            <w:gridSpan w:val="2"/>
            <w:tcBorders>
              <w:top w:val="single" w:sz="2" w:space="0" w:color="000000"/>
            </w:tcBorders>
            <w:shd w:val="clear" w:color="auto" w:fill="auto"/>
            <w:vAlign w:val="center"/>
          </w:tcPr>
          <w:p w14:paraId="544FF6FF" w14:textId="77777777" w:rsidR="003E79B0" w:rsidRDefault="003E79B0">
            <w:pPr>
              <w:widowControl w:val="0"/>
              <w:rPr>
                <w:sz w:val="16"/>
                <w:szCs w:val="16"/>
                <w:lang w:val="es-BO"/>
              </w:rPr>
            </w:pPr>
          </w:p>
        </w:tc>
        <w:tc>
          <w:tcPr>
            <w:tcW w:w="230" w:type="dxa"/>
            <w:gridSpan w:val="4"/>
            <w:tcBorders>
              <w:top w:val="single" w:sz="2" w:space="0" w:color="000000"/>
            </w:tcBorders>
            <w:shd w:val="clear" w:color="auto" w:fill="auto"/>
            <w:vAlign w:val="center"/>
          </w:tcPr>
          <w:p w14:paraId="1AC374EC" w14:textId="77777777" w:rsidR="003E79B0" w:rsidRDefault="003E79B0">
            <w:pPr>
              <w:widowControl w:val="0"/>
              <w:rPr>
                <w:sz w:val="16"/>
                <w:szCs w:val="16"/>
                <w:lang w:val="es-BO"/>
              </w:rPr>
            </w:pPr>
          </w:p>
        </w:tc>
        <w:tc>
          <w:tcPr>
            <w:tcW w:w="233" w:type="dxa"/>
            <w:gridSpan w:val="2"/>
            <w:tcBorders>
              <w:top w:val="single" w:sz="2" w:space="0" w:color="000000"/>
            </w:tcBorders>
            <w:shd w:val="clear" w:color="auto" w:fill="auto"/>
            <w:vAlign w:val="center"/>
          </w:tcPr>
          <w:p w14:paraId="576944DE" w14:textId="77777777" w:rsidR="003E79B0" w:rsidRDefault="003E79B0">
            <w:pPr>
              <w:widowControl w:val="0"/>
              <w:rPr>
                <w:sz w:val="16"/>
                <w:szCs w:val="16"/>
                <w:lang w:val="es-BO"/>
              </w:rPr>
            </w:pPr>
          </w:p>
        </w:tc>
        <w:tc>
          <w:tcPr>
            <w:tcW w:w="228" w:type="dxa"/>
            <w:gridSpan w:val="3"/>
            <w:tcBorders>
              <w:top w:val="single" w:sz="2" w:space="0" w:color="000000"/>
            </w:tcBorders>
            <w:shd w:val="clear" w:color="auto" w:fill="auto"/>
            <w:vAlign w:val="center"/>
          </w:tcPr>
          <w:p w14:paraId="7C83EF42" w14:textId="77777777" w:rsidR="003E79B0" w:rsidRDefault="003E79B0">
            <w:pPr>
              <w:widowControl w:val="0"/>
              <w:rPr>
                <w:sz w:val="16"/>
                <w:szCs w:val="16"/>
                <w:lang w:val="es-BO"/>
              </w:rPr>
            </w:pPr>
          </w:p>
        </w:tc>
        <w:tc>
          <w:tcPr>
            <w:tcW w:w="232" w:type="dxa"/>
            <w:gridSpan w:val="3"/>
            <w:tcBorders>
              <w:top w:val="single" w:sz="2" w:space="0" w:color="000000"/>
            </w:tcBorders>
            <w:shd w:val="clear" w:color="auto" w:fill="auto"/>
            <w:vAlign w:val="center"/>
          </w:tcPr>
          <w:p w14:paraId="6C7EA56B" w14:textId="77777777" w:rsidR="003E79B0" w:rsidRDefault="003E79B0">
            <w:pPr>
              <w:widowControl w:val="0"/>
              <w:rPr>
                <w:sz w:val="16"/>
                <w:szCs w:val="16"/>
                <w:lang w:val="es-BO"/>
              </w:rPr>
            </w:pPr>
          </w:p>
        </w:tc>
        <w:tc>
          <w:tcPr>
            <w:tcW w:w="231" w:type="dxa"/>
            <w:gridSpan w:val="4"/>
            <w:tcBorders>
              <w:top w:val="single" w:sz="2" w:space="0" w:color="000000"/>
            </w:tcBorders>
            <w:shd w:val="clear" w:color="auto" w:fill="auto"/>
            <w:vAlign w:val="center"/>
          </w:tcPr>
          <w:p w14:paraId="519CF02F" w14:textId="77777777" w:rsidR="003E79B0" w:rsidRDefault="003E79B0">
            <w:pPr>
              <w:widowControl w:val="0"/>
              <w:rPr>
                <w:sz w:val="16"/>
                <w:szCs w:val="16"/>
                <w:lang w:val="es-BO"/>
              </w:rPr>
            </w:pPr>
          </w:p>
        </w:tc>
        <w:tc>
          <w:tcPr>
            <w:tcW w:w="228" w:type="dxa"/>
            <w:gridSpan w:val="5"/>
            <w:tcBorders>
              <w:top w:val="single" w:sz="2" w:space="0" w:color="000000"/>
            </w:tcBorders>
            <w:shd w:val="clear" w:color="auto" w:fill="auto"/>
            <w:vAlign w:val="center"/>
          </w:tcPr>
          <w:p w14:paraId="0CB70DB9" w14:textId="77777777" w:rsidR="003E79B0" w:rsidRDefault="003E79B0">
            <w:pPr>
              <w:widowControl w:val="0"/>
              <w:rPr>
                <w:sz w:val="16"/>
                <w:szCs w:val="16"/>
                <w:lang w:val="es-BO"/>
              </w:rPr>
            </w:pPr>
          </w:p>
        </w:tc>
        <w:tc>
          <w:tcPr>
            <w:tcW w:w="232" w:type="dxa"/>
            <w:gridSpan w:val="5"/>
            <w:tcBorders>
              <w:top w:val="single" w:sz="2" w:space="0" w:color="000000"/>
            </w:tcBorders>
            <w:shd w:val="clear" w:color="auto" w:fill="auto"/>
            <w:vAlign w:val="center"/>
          </w:tcPr>
          <w:p w14:paraId="65963318" w14:textId="77777777" w:rsidR="003E79B0" w:rsidRDefault="003E79B0">
            <w:pPr>
              <w:widowControl w:val="0"/>
              <w:rPr>
                <w:sz w:val="16"/>
                <w:szCs w:val="16"/>
                <w:lang w:val="es-BO"/>
              </w:rPr>
            </w:pPr>
          </w:p>
        </w:tc>
        <w:tc>
          <w:tcPr>
            <w:tcW w:w="230" w:type="dxa"/>
            <w:gridSpan w:val="5"/>
            <w:tcBorders>
              <w:top w:val="single" w:sz="2" w:space="0" w:color="000000"/>
            </w:tcBorders>
            <w:shd w:val="clear" w:color="auto" w:fill="auto"/>
            <w:vAlign w:val="center"/>
          </w:tcPr>
          <w:p w14:paraId="4E330519" w14:textId="77777777" w:rsidR="003E79B0" w:rsidRDefault="003E79B0">
            <w:pPr>
              <w:widowControl w:val="0"/>
              <w:rPr>
                <w:sz w:val="16"/>
                <w:szCs w:val="16"/>
                <w:lang w:val="es-BO"/>
              </w:rPr>
            </w:pPr>
          </w:p>
        </w:tc>
        <w:tc>
          <w:tcPr>
            <w:tcW w:w="231" w:type="dxa"/>
            <w:gridSpan w:val="5"/>
            <w:tcBorders>
              <w:top w:val="single" w:sz="2" w:space="0" w:color="000000"/>
            </w:tcBorders>
            <w:shd w:val="clear" w:color="auto" w:fill="auto"/>
            <w:vAlign w:val="center"/>
          </w:tcPr>
          <w:p w14:paraId="165760B5" w14:textId="77777777" w:rsidR="003E79B0" w:rsidRDefault="003E79B0">
            <w:pPr>
              <w:widowControl w:val="0"/>
              <w:rPr>
                <w:sz w:val="16"/>
                <w:szCs w:val="16"/>
                <w:lang w:val="es-BO"/>
              </w:rPr>
            </w:pPr>
          </w:p>
        </w:tc>
        <w:tc>
          <w:tcPr>
            <w:tcW w:w="226" w:type="dxa"/>
            <w:gridSpan w:val="5"/>
            <w:tcBorders>
              <w:top w:val="single" w:sz="2" w:space="0" w:color="000000"/>
            </w:tcBorders>
            <w:shd w:val="clear" w:color="auto" w:fill="auto"/>
            <w:vAlign w:val="center"/>
          </w:tcPr>
          <w:p w14:paraId="3125C451" w14:textId="77777777" w:rsidR="003E79B0" w:rsidRDefault="003E79B0">
            <w:pPr>
              <w:widowControl w:val="0"/>
              <w:rPr>
                <w:sz w:val="16"/>
                <w:szCs w:val="16"/>
                <w:lang w:val="es-BO"/>
              </w:rPr>
            </w:pPr>
          </w:p>
        </w:tc>
        <w:tc>
          <w:tcPr>
            <w:tcW w:w="230" w:type="dxa"/>
            <w:gridSpan w:val="5"/>
            <w:tcBorders>
              <w:top w:val="single" w:sz="2" w:space="0" w:color="000000"/>
            </w:tcBorders>
            <w:shd w:val="clear" w:color="auto" w:fill="auto"/>
            <w:vAlign w:val="center"/>
          </w:tcPr>
          <w:p w14:paraId="10E9129F" w14:textId="77777777" w:rsidR="003E79B0" w:rsidRDefault="003E79B0">
            <w:pPr>
              <w:widowControl w:val="0"/>
              <w:rPr>
                <w:sz w:val="16"/>
                <w:szCs w:val="16"/>
                <w:lang w:val="es-BO"/>
              </w:rPr>
            </w:pPr>
          </w:p>
        </w:tc>
        <w:tc>
          <w:tcPr>
            <w:tcW w:w="230" w:type="dxa"/>
            <w:gridSpan w:val="4"/>
            <w:tcBorders>
              <w:top w:val="single" w:sz="2" w:space="0" w:color="000000"/>
            </w:tcBorders>
            <w:shd w:val="clear" w:color="auto" w:fill="auto"/>
            <w:vAlign w:val="center"/>
          </w:tcPr>
          <w:p w14:paraId="587C2445" w14:textId="77777777" w:rsidR="003E79B0" w:rsidRDefault="003E79B0">
            <w:pPr>
              <w:widowControl w:val="0"/>
              <w:rPr>
                <w:sz w:val="16"/>
                <w:szCs w:val="16"/>
                <w:lang w:val="es-BO"/>
              </w:rPr>
            </w:pPr>
          </w:p>
        </w:tc>
        <w:tc>
          <w:tcPr>
            <w:tcW w:w="231" w:type="dxa"/>
            <w:gridSpan w:val="3"/>
            <w:tcBorders>
              <w:top w:val="single" w:sz="2" w:space="0" w:color="000000"/>
            </w:tcBorders>
            <w:shd w:val="clear" w:color="auto" w:fill="auto"/>
            <w:vAlign w:val="center"/>
          </w:tcPr>
          <w:p w14:paraId="2D8841FC" w14:textId="77777777" w:rsidR="003E79B0" w:rsidRDefault="003E79B0">
            <w:pPr>
              <w:widowControl w:val="0"/>
              <w:rPr>
                <w:sz w:val="16"/>
                <w:szCs w:val="16"/>
                <w:lang w:val="es-BO"/>
              </w:rPr>
            </w:pPr>
          </w:p>
        </w:tc>
        <w:tc>
          <w:tcPr>
            <w:tcW w:w="229" w:type="dxa"/>
            <w:gridSpan w:val="3"/>
            <w:tcBorders>
              <w:top w:val="single" w:sz="2" w:space="0" w:color="000000"/>
            </w:tcBorders>
            <w:shd w:val="clear" w:color="auto" w:fill="auto"/>
            <w:vAlign w:val="center"/>
          </w:tcPr>
          <w:p w14:paraId="5F582EFF" w14:textId="77777777" w:rsidR="003E79B0" w:rsidRDefault="003E79B0">
            <w:pPr>
              <w:widowControl w:val="0"/>
              <w:rPr>
                <w:sz w:val="16"/>
                <w:szCs w:val="16"/>
                <w:lang w:val="es-BO"/>
              </w:rPr>
            </w:pPr>
          </w:p>
        </w:tc>
        <w:tc>
          <w:tcPr>
            <w:tcW w:w="233" w:type="dxa"/>
            <w:gridSpan w:val="3"/>
            <w:tcBorders>
              <w:top w:val="single" w:sz="2" w:space="0" w:color="000000"/>
            </w:tcBorders>
            <w:shd w:val="clear" w:color="auto" w:fill="auto"/>
            <w:vAlign w:val="center"/>
          </w:tcPr>
          <w:p w14:paraId="550FCD4B" w14:textId="77777777" w:rsidR="003E79B0" w:rsidRDefault="003E79B0">
            <w:pPr>
              <w:widowControl w:val="0"/>
              <w:rPr>
                <w:sz w:val="16"/>
                <w:szCs w:val="16"/>
                <w:lang w:val="es-BO"/>
              </w:rPr>
            </w:pPr>
          </w:p>
        </w:tc>
        <w:tc>
          <w:tcPr>
            <w:tcW w:w="229" w:type="dxa"/>
            <w:gridSpan w:val="3"/>
            <w:tcBorders>
              <w:top w:val="single" w:sz="2" w:space="0" w:color="000000"/>
            </w:tcBorders>
            <w:shd w:val="clear" w:color="auto" w:fill="auto"/>
            <w:vAlign w:val="center"/>
          </w:tcPr>
          <w:p w14:paraId="5A439C39" w14:textId="77777777" w:rsidR="003E79B0" w:rsidRDefault="003E79B0">
            <w:pPr>
              <w:widowControl w:val="0"/>
              <w:rPr>
                <w:sz w:val="16"/>
                <w:szCs w:val="16"/>
                <w:lang w:val="es-BO"/>
              </w:rPr>
            </w:pPr>
          </w:p>
        </w:tc>
        <w:tc>
          <w:tcPr>
            <w:tcW w:w="229" w:type="dxa"/>
            <w:gridSpan w:val="5"/>
            <w:tcBorders>
              <w:top w:val="single" w:sz="2" w:space="0" w:color="000000"/>
            </w:tcBorders>
            <w:shd w:val="clear" w:color="auto" w:fill="auto"/>
            <w:vAlign w:val="center"/>
          </w:tcPr>
          <w:p w14:paraId="6ECD18B6" w14:textId="77777777" w:rsidR="003E79B0" w:rsidRDefault="003E79B0">
            <w:pPr>
              <w:widowControl w:val="0"/>
              <w:rPr>
                <w:sz w:val="16"/>
                <w:szCs w:val="16"/>
                <w:lang w:val="es-BO"/>
              </w:rPr>
            </w:pPr>
          </w:p>
        </w:tc>
        <w:tc>
          <w:tcPr>
            <w:tcW w:w="233" w:type="dxa"/>
            <w:gridSpan w:val="3"/>
            <w:tcBorders>
              <w:top w:val="single" w:sz="2" w:space="0" w:color="000000"/>
            </w:tcBorders>
            <w:shd w:val="clear" w:color="auto" w:fill="auto"/>
            <w:vAlign w:val="center"/>
          </w:tcPr>
          <w:p w14:paraId="4D39EE6F" w14:textId="77777777" w:rsidR="003E79B0" w:rsidRDefault="003E79B0">
            <w:pPr>
              <w:widowControl w:val="0"/>
              <w:rPr>
                <w:sz w:val="16"/>
                <w:szCs w:val="16"/>
                <w:lang w:val="es-BO"/>
              </w:rPr>
            </w:pPr>
          </w:p>
        </w:tc>
        <w:tc>
          <w:tcPr>
            <w:tcW w:w="229" w:type="dxa"/>
            <w:gridSpan w:val="5"/>
            <w:tcBorders>
              <w:top w:val="single" w:sz="2" w:space="0" w:color="000000"/>
            </w:tcBorders>
            <w:shd w:val="clear" w:color="auto" w:fill="auto"/>
            <w:vAlign w:val="center"/>
          </w:tcPr>
          <w:p w14:paraId="427CFCF4" w14:textId="77777777" w:rsidR="003E79B0" w:rsidRDefault="003E79B0">
            <w:pPr>
              <w:widowControl w:val="0"/>
              <w:rPr>
                <w:sz w:val="16"/>
                <w:szCs w:val="16"/>
                <w:lang w:val="es-BO"/>
              </w:rPr>
            </w:pPr>
          </w:p>
        </w:tc>
        <w:tc>
          <w:tcPr>
            <w:tcW w:w="231" w:type="dxa"/>
            <w:gridSpan w:val="3"/>
            <w:tcBorders>
              <w:top w:val="single" w:sz="2" w:space="0" w:color="000000"/>
            </w:tcBorders>
            <w:shd w:val="clear" w:color="auto" w:fill="auto"/>
            <w:vAlign w:val="center"/>
          </w:tcPr>
          <w:p w14:paraId="5000F44E" w14:textId="77777777" w:rsidR="003E79B0" w:rsidRDefault="003E79B0">
            <w:pPr>
              <w:widowControl w:val="0"/>
              <w:rPr>
                <w:sz w:val="16"/>
                <w:szCs w:val="16"/>
                <w:lang w:val="es-BO"/>
              </w:rPr>
            </w:pPr>
          </w:p>
        </w:tc>
        <w:tc>
          <w:tcPr>
            <w:tcW w:w="230" w:type="dxa"/>
            <w:gridSpan w:val="4"/>
            <w:tcBorders>
              <w:top w:val="single" w:sz="2" w:space="0" w:color="000000"/>
            </w:tcBorders>
            <w:shd w:val="clear" w:color="auto" w:fill="auto"/>
            <w:vAlign w:val="center"/>
          </w:tcPr>
          <w:p w14:paraId="4FA9421B" w14:textId="77777777" w:rsidR="003E79B0" w:rsidRDefault="003E79B0">
            <w:pPr>
              <w:widowControl w:val="0"/>
              <w:rPr>
                <w:sz w:val="16"/>
                <w:szCs w:val="16"/>
                <w:lang w:val="es-BO"/>
              </w:rPr>
            </w:pPr>
          </w:p>
        </w:tc>
        <w:tc>
          <w:tcPr>
            <w:tcW w:w="227" w:type="dxa"/>
            <w:gridSpan w:val="5"/>
            <w:tcBorders>
              <w:top w:val="single" w:sz="2" w:space="0" w:color="000000"/>
            </w:tcBorders>
            <w:shd w:val="clear" w:color="auto" w:fill="auto"/>
            <w:vAlign w:val="center"/>
          </w:tcPr>
          <w:p w14:paraId="2B59E39F" w14:textId="77777777" w:rsidR="003E79B0" w:rsidRDefault="003E79B0">
            <w:pPr>
              <w:widowControl w:val="0"/>
              <w:rPr>
                <w:sz w:val="16"/>
                <w:szCs w:val="16"/>
                <w:lang w:val="es-BO"/>
              </w:rPr>
            </w:pPr>
          </w:p>
        </w:tc>
        <w:tc>
          <w:tcPr>
            <w:tcW w:w="227" w:type="dxa"/>
            <w:gridSpan w:val="5"/>
            <w:tcBorders>
              <w:top w:val="single" w:sz="2" w:space="0" w:color="000000"/>
            </w:tcBorders>
            <w:shd w:val="clear" w:color="auto" w:fill="auto"/>
            <w:vAlign w:val="center"/>
          </w:tcPr>
          <w:p w14:paraId="327E0E20" w14:textId="77777777" w:rsidR="003E79B0" w:rsidRDefault="003E79B0">
            <w:pPr>
              <w:widowControl w:val="0"/>
              <w:rPr>
                <w:sz w:val="16"/>
                <w:szCs w:val="16"/>
                <w:lang w:val="es-BO"/>
              </w:rPr>
            </w:pPr>
          </w:p>
        </w:tc>
        <w:tc>
          <w:tcPr>
            <w:tcW w:w="230" w:type="dxa"/>
            <w:gridSpan w:val="5"/>
            <w:tcBorders>
              <w:top w:val="single" w:sz="2" w:space="0" w:color="000000"/>
            </w:tcBorders>
            <w:shd w:val="clear" w:color="auto" w:fill="auto"/>
            <w:vAlign w:val="center"/>
          </w:tcPr>
          <w:p w14:paraId="28F0A06B" w14:textId="77777777" w:rsidR="003E79B0" w:rsidRDefault="003E79B0">
            <w:pPr>
              <w:widowControl w:val="0"/>
              <w:rPr>
                <w:sz w:val="16"/>
                <w:szCs w:val="16"/>
                <w:lang w:val="es-BO"/>
              </w:rPr>
            </w:pPr>
          </w:p>
        </w:tc>
        <w:tc>
          <w:tcPr>
            <w:tcW w:w="227" w:type="dxa"/>
            <w:gridSpan w:val="5"/>
            <w:tcBorders>
              <w:top w:val="single" w:sz="2" w:space="0" w:color="000000"/>
            </w:tcBorders>
            <w:shd w:val="clear" w:color="auto" w:fill="auto"/>
            <w:vAlign w:val="center"/>
          </w:tcPr>
          <w:p w14:paraId="3246E497" w14:textId="77777777" w:rsidR="003E79B0" w:rsidRDefault="003E79B0">
            <w:pPr>
              <w:widowControl w:val="0"/>
              <w:rPr>
                <w:sz w:val="16"/>
                <w:szCs w:val="16"/>
                <w:lang w:val="es-BO"/>
              </w:rPr>
            </w:pPr>
          </w:p>
        </w:tc>
        <w:tc>
          <w:tcPr>
            <w:tcW w:w="236" w:type="dxa"/>
            <w:gridSpan w:val="5"/>
            <w:tcBorders>
              <w:top w:val="single" w:sz="2" w:space="0" w:color="000000"/>
            </w:tcBorders>
            <w:shd w:val="clear" w:color="auto" w:fill="auto"/>
            <w:vAlign w:val="center"/>
          </w:tcPr>
          <w:p w14:paraId="64BC45C7" w14:textId="77777777" w:rsidR="003E79B0" w:rsidRDefault="003E79B0">
            <w:pPr>
              <w:widowControl w:val="0"/>
              <w:rPr>
                <w:sz w:val="16"/>
                <w:szCs w:val="16"/>
                <w:lang w:val="es-BO"/>
              </w:rPr>
            </w:pPr>
          </w:p>
        </w:tc>
        <w:tc>
          <w:tcPr>
            <w:tcW w:w="233" w:type="dxa"/>
            <w:gridSpan w:val="4"/>
            <w:tcBorders>
              <w:top w:val="single" w:sz="2" w:space="0" w:color="000000"/>
            </w:tcBorders>
            <w:shd w:val="clear" w:color="auto" w:fill="auto"/>
            <w:vAlign w:val="center"/>
          </w:tcPr>
          <w:p w14:paraId="25CDC3BA" w14:textId="77777777" w:rsidR="003E79B0" w:rsidRDefault="003E79B0">
            <w:pPr>
              <w:widowControl w:val="0"/>
              <w:rPr>
                <w:sz w:val="16"/>
                <w:szCs w:val="16"/>
                <w:lang w:val="es-BO"/>
              </w:rPr>
            </w:pPr>
          </w:p>
        </w:tc>
        <w:tc>
          <w:tcPr>
            <w:tcW w:w="232" w:type="dxa"/>
            <w:gridSpan w:val="3"/>
            <w:tcBorders>
              <w:right w:val="single" w:sz="12" w:space="0" w:color="000000"/>
            </w:tcBorders>
            <w:shd w:val="clear" w:color="auto" w:fill="auto"/>
            <w:vAlign w:val="center"/>
          </w:tcPr>
          <w:p w14:paraId="61DA87A4" w14:textId="77777777" w:rsidR="003E79B0" w:rsidRDefault="003E79B0">
            <w:pPr>
              <w:widowControl w:val="0"/>
              <w:rPr>
                <w:sz w:val="16"/>
                <w:szCs w:val="16"/>
                <w:lang w:val="es-BO"/>
              </w:rPr>
            </w:pPr>
          </w:p>
        </w:tc>
        <w:tc>
          <w:tcPr>
            <w:tcW w:w="11" w:type="dxa"/>
            <w:gridSpan w:val="3"/>
          </w:tcPr>
          <w:p w14:paraId="17928CF3" w14:textId="77777777" w:rsidR="003E79B0" w:rsidRDefault="003E79B0">
            <w:pPr>
              <w:widowControl w:val="0"/>
            </w:pPr>
          </w:p>
        </w:tc>
      </w:tr>
      <w:tr w:rsidR="003E79B0" w14:paraId="0F9E4C56" w14:textId="77777777">
        <w:trPr>
          <w:gridAfter w:val="4"/>
          <w:trHeight w:val="114"/>
          <w:jc w:val="center"/>
        </w:trPr>
        <w:tc>
          <w:tcPr>
            <w:tcW w:w="228" w:type="dxa"/>
            <w:tcBorders>
              <w:left w:val="single" w:sz="12" w:space="0" w:color="000000"/>
            </w:tcBorders>
            <w:shd w:val="clear" w:color="auto" w:fill="auto"/>
            <w:vAlign w:val="center"/>
          </w:tcPr>
          <w:p w14:paraId="70EE6DED" w14:textId="77777777" w:rsidR="003E79B0" w:rsidRDefault="003E79B0">
            <w:pPr>
              <w:widowControl w:val="0"/>
              <w:rPr>
                <w:rFonts w:ascii="Calibri" w:hAnsi="Calibri" w:cs="Calibri"/>
                <w:sz w:val="16"/>
                <w:szCs w:val="16"/>
                <w:lang w:val="es-BO"/>
              </w:rPr>
            </w:pPr>
          </w:p>
        </w:tc>
        <w:tc>
          <w:tcPr>
            <w:tcW w:w="273" w:type="dxa"/>
            <w:gridSpan w:val="2"/>
            <w:shd w:val="clear" w:color="auto" w:fill="auto"/>
            <w:vAlign w:val="center"/>
          </w:tcPr>
          <w:p w14:paraId="05FC0554" w14:textId="77777777" w:rsidR="003E79B0" w:rsidRDefault="003E79B0">
            <w:pPr>
              <w:widowControl w:val="0"/>
              <w:rPr>
                <w:sz w:val="16"/>
                <w:szCs w:val="16"/>
                <w:lang w:val="es-BO"/>
              </w:rPr>
            </w:pPr>
          </w:p>
        </w:tc>
        <w:tc>
          <w:tcPr>
            <w:tcW w:w="228" w:type="dxa"/>
            <w:gridSpan w:val="3"/>
            <w:shd w:val="clear" w:color="auto" w:fill="auto"/>
            <w:vAlign w:val="center"/>
          </w:tcPr>
          <w:p w14:paraId="30650E1B" w14:textId="77777777" w:rsidR="003E79B0" w:rsidRDefault="003E79B0">
            <w:pPr>
              <w:widowControl w:val="0"/>
              <w:rPr>
                <w:sz w:val="16"/>
                <w:szCs w:val="16"/>
                <w:lang w:val="es-BO"/>
              </w:rPr>
            </w:pPr>
          </w:p>
        </w:tc>
        <w:tc>
          <w:tcPr>
            <w:tcW w:w="232" w:type="dxa"/>
            <w:gridSpan w:val="3"/>
            <w:shd w:val="clear" w:color="auto" w:fill="auto"/>
            <w:vAlign w:val="center"/>
          </w:tcPr>
          <w:p w14:paraId="2FDAEA31" w14:textId="77777777" w:rsidR="003E79B0" w:rsidRDefault="003E79B0">
            <w:pPr>
              <w:widowControl w:val="0"/>
              <w:rPr>
                <w:sz w:val="16"/>
                <w:szCs w:val="16"/>
                <w:lang w:val="es-BO"/>
              </w:rPr>
            </w:pPr>
          </w:p>
        </w:tc>
        <w:tc>
          <w:tcPr>
            <w:tcW w:w="231" w:type="dxa"/>
            <w:gridSpan w:val="3"/>
            <w:shd w:val="clear" w:color="auto" w:fill="auto"/>
            <w:vAlign w:val="center"/>
          </w:tcPr>
          <w:p w14:paraId="7C571F1B" w14:textId="77777777" w:rsidR="003E79B0" w:rsidRDefault="003E79B0">
            <w:pPr>
              <w:widowControl w:val="0"/>
              <w:rPr>
                <w:sz w:val="16"/>
                <w:szCs w:val="16"/>
                <w:lang w:val="es-BO"/>
              </w:rPr>
            </w:pPr>
          </w:p>
        </w:tc>
        <w:tc>
          <w:tcPr>
            <w:tcW w:w="230" w:type="dxa"/>
            <w:gridSpan w:val="2"/>
            <w:shd w:val="clear" w:color="auto" w:fill="auto"/>
            <w:vAlign w:val="center"/>
          </w:tcPr>
          <w:p w14:paraId="35514FB0" w14:textId="77777777" w:rsidR="003E79B0" w:rsidRDefault="003E79B0">
            <w:pPr>
              <w:widowControl w:val="0"/>
              <w:rPr>
                <w:sz w:val="16"/>
                <w:szCs w:val="16"/>
                <w:lang w:val="es-BO"/>
              </w:rPr>
            </w:pPr>
          </w:p>
        </w:tc>
        <w:tc>
          <w:tcPr>
            <w:tcW w:w="230" w:type="dxa"/>
            <w:gridSpan w:val="2"/>
            <w:shd w:val="clear" w:color="auto" w:fill="auto"/>
            <w:vAlign w:val="center"/>
          </w:tcPr>
          <w:p w14:paraId="0B6AD69A" w14:textId="77777777" w:rsidR="003E79B0" w:rsidRDefault="003E79B0">
            <w:pPr>
              <w:widowControl w:val="0"/>
              <w:rPr>
                <w:sz w:val="16"/>
                <w:szCs w:val="16"/>
                <w:lang w:val="es-BO"/>
              </w:rPr>
            </w:pPr>
          </w:p>
        </w:tc>
        <w:tc>
          <w:tcPr>
            <w:tcW w:w="231" w:type="dxa"/>
            <w:gridSpan w:val="3"/>
            <w:shd w:val="clear" w:color="auto" w:fill="auto"/>
            <w:vAlign w:val="center"/>
          </w:tcPr>
          <w:p w14:paraId="1CB7863F" w14:textId="77777777" w:rsidR="003E79B0" w:rsidRDefault="003E79B0">
            <w:pPr>
              <w:widowControl w:val="0"/>
              <w:rPr>
                <w:sz w:val="16"/>
                <w:szCs w:val="16"/>
                <w:lang w:val="es-BO"/>
              </w:rPr>
            </w:pPr>
          </w:p>
        </w:tc>
        <w:tc>
          <w:tcPr>
            <w:tcW w:w="228" w:type="dxa"/>
            <w:gridSpan w:val="3"/>
            <w:shd w:val="clear" w:color="auto" w:fill="auto"/>
            <w:vAlign w:val="center"/>
          </w:tcPr>
          <w:p w14:paraId="47A5F07C" w14:textId="77777777" w:rsidR="003E79B0" w:rsidRDefault="003E79B0">
            <w:pPr>
              <w:widowControl w:val="0"/>
              <w:rPr>
                <w:sz w:val="16"/>
                <w:szCs w:val="16"/>
                <w:lang w:val="es-BO"/>
              </w:rPr>
            </w:pPr>
          </w:p>
        </w:tc>
        <w:tc>
          <w:tcPr>
            <w:tcW w:w="231" w:type="dxa"/>
            <w:gridSpan w:val="3"/>
            <w:shd w:val="clear" w:color="auto" w:fill="auto"/>
            <w:vAlign w:val="center"/>
          </w:tcPr>
          <w:p w14:paraId="44079778" w14:textId="77777777" w:rsidR="003E79B0" w:rsidRDefault="003E79B0">
            <w:pPr>
              <w:widowControl w:val="0"/>
              <w:rPr>
                <w:sz w:val="16"/>
                <w:szCs w:val="16"/>
                <w:lang w:val="es-BO"/>
              </w:rPr>
            </w:pPr>
          </w:p>
        </w:tc>
        <w:tc>
          <w:tcPr>
            <w:tcW w:w="232" w:type="dxa"/>
            <w:gridSpan w:val="2"/>
            <w:shd w:val="clear" w:color="auto" w:fill="auto"/>
            <w:vAlign w:val="center"/>
          </w:tcPr>
          <w:p w14:paraId="724AA8F0" w14:textId="77777777" w:rsidR="003E79B0" w:rsidRDefault="003E79B0">
            <w:pPr>
              <w:widowControl w:val="0"/>
              <w:rPr>
                <w:sz w:val="16"/>
                <w:szCs w:val="16"/>
                <w:lang w:val="es-BO"/>
              </w:rPr>
            </w:pPr>
          </w:p>
        </w:tc>
        <w:tc>
          <w:tcPr>
            <w:tcW w:w="228" w:type="dxa"/>
            <w:gridSpan w:val="2"/>
            <w:shd w:val="clear" w:color="auto" w:fill="auto"/>
            <w:vAlign w:val="center"/>
          </w:tcPr>
          <w:p w14:paraId="353FF0EE" w14:textId="77777777" w:rsidR="003E79B0" w:rsidRDefault="003E79B0">
            <w:pPr>
              <w:widowControl w:val="0"/>
              <w:rPr>
                <w:sz w:val="16"/>
                <w:szCs w:val="16"/>
                <w:lang w:val="es-BO"/>
              </w:rPr>
            </w:pPr>
          </w:p>
        </w:tc>
        <w:tc>
          <w:tcPr>
            <w:tcW w:w="230" w:type="dxa"/>
            <w:gridSpan w:val="4"/>
            <w:shd w:val="clear" w:color="auto" w:fill="auto"/>
            <w:vAlign w:val="center"/>
          </w:tcPr>
          <w:p w14:paraId="710AAA1B" w14:textId="77777777" w:rsidR="003E79B0" w:rsidRDefault="003E79B0">
            <w:pPr>
              <w:widowControl w:val="0"/>
              <w:rPr>
                <w:sz w:val="16"/>
                <w:szCs w:val="16"/>
                <w:lang w:val="es-BO"/>
              </w:rPr>
            </w:pPr>
          </w:p>
        </w:tc>
        <w:tc>
          <w:tcPr>
            <w:tcW w:w="233" w:type="dxa"/>
            <w:gridSpan w:val="2"/>
            <w:shd w:val="clear" w:color="auto" w:fill="auto"/>
            <w:vAlign w:val="center"/>
          </w:tcPr>
          <w:p w14:paraId="412CD13C" w14:textId="77777777" w:rsidR="003E79B0" w:rsidRDefault="003E79B0">
            <w:pPr>
              <w:widowControl w:val="0"/>
              <w:rPr>
                <w:sz w:val="16"/>
                <w:szCs w:val="16"/>
                <w:lang w:val="es-BO"/>
              </w:rPr>
            </w:pPr>
          </w:p>
        </w:tc>
        <w:tc>
          <w:tcPr>
            <w:tcW w:w="228" w:type="dxa"/>
            <w:gridSpan w:val="3"/>
            <w:shd w:val="clear" w:color="auto" w:fill="auto"/>
            <w:vAlign w:val="center"/>
          </w:tcPr>
          <w:p w14:paraId="6F63B559" w14:textId="77777777" w:rsidR="003E79B0" w:rsidRDefault="003E79B0">
            <w:pPr>
              <w:widowControl w:val="0"/>
              <w:rPr>
                <w:sz w:val="16"/>
                <w:szCs w:val="16"/>
                <w:lang w:val="es-BO"/>
              </w:rPr>
            </w:pPr>
          </w:p>
        </w:tc>
        <w:tc>
          <w:tcPr>
            <w:tcW w:w="232" w:type="dxa"/>
            <w:gridSpan w:val="3"/>
            <w:shd w:val="clear" w:color="auto" w:fill="auto"/>
            <w:vAlign w:val="center"/>
          </w:tcPr>
          <w:p w14:paraId="5F310D45" w14:textId="77777777" w:rsidR="003E79B0" w:rsidRDefault="003E79B0">
            <w:pPr>
              <w:widowControl w:val="0"/>
              <w:rPr>
                <w:sz w:val="16"/>
                <w:szCs w:val="16"/>
                <w:lang w:val="es-BO"/>
              </w:rPr>
            </w:pPr>
          </w:p>
        </w:tc>
        <w:tc>
          <w:tcPr>
            <w:tcW w:w="231" w:type="dxa"/>
            <w:gridSpan w:val="4"/>
            <w:shd w:val="clear" w:color="auto" w:fill="auto"/>
            <w:vAlign w:val="center"/>
          </w:tcPr>
          <w:p w14:paraId="77D6E64E" w14:textId="77777777" w:rsidR="003E79B0" w:rsidRDefault="003E79B0">
            <w:pPr>
              <w:widowControl w:val="0"/>
              <w:rPr>
                <w:sz w:val="16"/>
                <w:szCs w:val="16"/>
                <w:lang w:val="es-BO"/>
              </w:rPr>
            </w:pPr>
          </w:p>
        </w:tc>
        <w:tc>
          <w:tcPr>
            <w:tcW w:w="228" w:type="dxa"/>
            <w:gridSpan w:val="5"/>
            <w:shd w:val="clear" w:color="auto" w:fill="auto"/>
            <w:vAlign w:val="center"/>
          </w:tcPr>
          <w:p w14:paraId="0A4E412A" w14:textId="77777777" w:rsidR="003E79B0" w:rsidRDefault="003E79B0">
            <w:pPr>
              <w:widowControl w:val="0"/>
              <w:rPr>
                <w:sz w:val="16"/>
                <w:szCs w:val="16"/>
                <w:lang w:val="es-BO"/>
              </w:rPr>
            </w:pPr>
          </w:p>
        </w:tc>
        <w:tc>
          <w:tcPr>
            <w:tcW w:w="232" w:type="dxa"/>
            <w:gridSpan w:val="5"/>
            <w:shd w:val="clear" w:color="auto" w:fill="auto"/>
            <w:vAlign w:val="center"/>
          </w:tcPr>
          <w:p w14:paraId="7726A16D" w14:textId="77777777" w:rsidR="003E79B0" w:rsidRDefault="003E79B0">
            <w:pPr>
              <w:widowControl w:val="0"/>
              <w:rPr>
                <w:sz w:val="16"/>
                <w:szCs w:val="16"/>
                <w:lang w:val="es-BO"/>
              </w:rPr>
            </w:pPr>
          </w:p>
        </w:tc>
        <w:tc>
          <w:tcPr>
            <w:tcW w:w="230" w:type="dxa"/>
            <w:gridSpan w:val="5"/>
            <w:shd w:val="clear" w:color="auto" w:fill="auto"/>
            <w:vAlign w:val="center"/>
          </w:tcPr>
          <w:p w14:paraId="200BC324" w14:textId="77777777" w:rsidR="003E79B0" w:rsidRDefault="003E79B0">
            <w:pPr>
              <w:widowControl w:val="0"/>
              <w:rPr>
                <w:sz w:val="16"/>
                <w:szCs w:val="16"/>
                <w:lang w:val="es-BO"/>
              </w:rPr>
            </w:pPr>
          </w:p>
        </w:tc>
        <w:tc>
          <w:tcPr>
            <w:tcW w:w="231" w:type="dxa"/>
            <w:gridSpan w:val="5"/>
            <w:shd w:val="clear" w:color="auto" w:fill="auto"/>
            <w:vAlign w:val="center"/>
          </w:tcPr>
          <w:p w14:paraId="7E4A0F52" w14:textId="77777777" w:rsidR="003E79B0" w:rsidRDefault="003E79B0">
            <w:pPr>
              <w:widowControl w:val="0"/>
              <w:rPr>
                <w:sz w:val="16"/>
                <w:szCs w:val="16"/>
                <w:lang w:val="es-BO"/>
              </w:rPr>
            </w:pPr>
          </w:p>
        </w:tc>
        <w:tc>
          <w:tcPr>
            <w:tcW w:w="226" w:type="dxa"/>
            <w:gridSpan w:val="5"/>
            <w:shd w:val="clear" w:color="auto" w:fill="auto"/>
            <w:vAlign w:val="center"/>
          </w:tcPr>
          <w:p w14:paraId="7A3AB56C" w14:textId="77777777" w:rsidR="003E79B0" w:rsidRDefault="003E79B0">
            <w:pPr>
              <w:widowControl w:val="0"/>
              <w:rPr>
                <w:sz w:val="16"/>
                <w:szCs w:val="16"/>
                <w:lang w:val="es-BO"/>
              </w:rPr>
            </w:pPr>
          </w:p>
        </w:tc>
        <w:tc>
          <w:tcPr>
            <w:tcW w:w="230" w:type="dxa"/>
            <w:gridSpan w:val="5"/>
            <w:shd w:val="clear" w:color="auto" w:fill="auto"/>
            <w:vAlign w:val="center"/>
          </w:tcPr>
          <w:p w14:paraId="394EDB28" w14:textId="77777777" w:rsidR="003E79B0" w:rsidRDefault="003E79B0">
            <w:pPr>
              <w:widowControl w:val="0"/>
              <w:rPr>
                <w:sz w:val="16"/>
                <w:szCs w:val="16"/>
                <w:lang w:val="es-BO"/>
              </w:rPr>
            </w:pPr>
          </w:p>
        </w:tc>
        <w:tc>
          <w:tcPr>
            <w:tcW w:w="230" w:type="dxa"/>
            <w:gridSpan w:val="4"/>
            <w:shd w:val="clear" w:color="auto" w:fill="auto"/>
            <w:vAlign w:val="center"/>
          </w:tcPr>
          <w:p w14:paraId="213A6F2A" w14:textId="77777777" w:rsidR="003E79B0" w:rsidRDefault="003E79B0">
            <w:pPr>
              <w:widowControl w:val="0"/>
              <w:rPr>
                <w:sz w:val="16"/>
                <w:szCs w:val="16"/>
                <w:lang w:val="es-BO"/>
              </w:rPr>
            </w:pPr>
          </w:p>
        </w:tc>
        <w:tc>
          <w:tcPr>
            <w:tcW w:w="231" w:type="dxa"/>
            <w:gridSpan w:val="3"/>
            <w:shd w:val="clear" w:color="auto" w:fill="auto"/>
            <w:vAlign w:val="center"/>
          </w:tcPr>
          <w:p w14:paraId="59C76BBB" w14:textId="77777777" w:rsidR="003E79B0" w:rsidRDefault="003E79B0">
            <w:pPr>
              <w:widowControl w:val="0"/>
              <w:rPr>
                <w:sz w:val="16"/>
                <w:szCs w:val="16"/>
                <w:lang w:val="es-BO"/>
              </w:rPr>
            </w:pPr>
          </w:p>
        </w:tc>
        <w:tc>
          <w:tcPr>
            <w:tcW w:w="229" w:type="dxa"/>
            <w:gridSpan w:val="3"/>
            <w:shd w:val="clear" w:color="auto" w:fill="auto"/>
            <w:vAlign w:val="center"/>
          </w:tcPr>
          <w:p w14:paraId="527CDE18" w14:textId="77777777" w:rsidR="003E79B0" w:rsidRDefault="003E79B0">
            <w:pPr>
              <w:widowControl w:val="0"/>
              <w:rPr>
                <w:sz w:val="16"/>
                <w:szCs w:val="16"/>
                <w:lang w:val="es-BO"/>
              </w:rPr>
            </w:pPr>
          </w:p>
        </w:tc>
        <w:tc>
          <w:tcPr>
            <w:tcW w:w="233" w:type="dxa"/>
            <w:gridSpan w:val="3"/>
            <w:shd w:val="clear" w:color="auto" w:fill="auto"/>
            <w:vAlign w:val="center"/>
          </w:tcPr>
          <w:p w14:paraId="1B610D8C" w14:textId="77777777" w:rsidR="003E79B0" w:rsidRDefault="003E79B0">
            <w:pPr>
              <w:widowControl w:val="0"/>
              <w:rPr>
                <w:sz w:val="16"/>
                <w:szCs w:val="16"/>
                <w:lang w:val="es-BO"/>
              </w:rPr>
            </w:pPr>
          </w:p>
        </w:tc>
        <w:tc>
          <w:tcPr>
            <w:tcW w:w="229" w:type="dxa"/>
            <w:gridSpan w:val="3"/>
            <w:shd w:val="clear" w:color="auto" w:fill="auto"/>
            <w:vAlign w:val="center"/>
          </w:tcPr>
          <w:p w14:paraId="75516AA1" w14:textId="77777777" w:rsidR="003E79B0" w:rsidRDefault="003E79B0">
            <w:pPr>
              <w:widowControl w:val="0"/>
              <w:rPr>
                <w:sz w:val="16"/>
                <w:szCs w:val="16"/>
                <w:lang w:val="es-BO"/>
              </w:rPr>
            </w:pPr>
          </w:p>
        </w:tc>
        <w:tc>
          <w:tcPr>
            <w:tcW w:w="229" w:type="dxa"/>
            <w:gridSpan w:val="5"/>
            <w:shd w:val="clear" w:color="auto" w:fill="auto"/>
            <w:vAlign w:val="center"/>
          </w:tcPr>
          <w:p w14:paraId="4F749A39" w14:textId="77777777" w:rsidR="003E79B0" w:rsidRDefault="003E79B0">
            <w:pPr>
              <w:widowControl w:val="0"/>
              <w:rPr>
                <w:sz w:val="16"/>
                <w:szCs w:val="16"/>
                <w:lang w:val="es-BO"/>
              </w:rPr>
            </w:pPr>
          </w:p>
        </w:tc>
        <w:tc>
          <w:tcPr>
            <w:tcW w:w="233" w:type="dxa"/>
            <w:gridSpan w:val="3"/>
            <w:shd w:val="clear" w:color="auto" w:fill="auto"/>
            <w:vAlign w:val="center"/>
          </w:tcPr>
          <w:p w14:paraId="474D60BC" w14:textId="77777777" w:rsidR="003E79B0" w:rsidRDefault="003E79B0">
            <w:pPr>
              <w:widowControl w:val="0"/>
              <w:rPr>
                <w:sz w:val="16"/>
                <w:szCs w:val="16"/>
                <w:lang w:val="es-BO"/>
              </w:rPr>
            </w:pPr>
          </w:p>
        </w:tc>
        <w:tc>
          <w:tcPr>
            <w:tcW w:w="229" w:type="dxa"/>
            <w:gridSpan w:val="5"/>
            <w:shd w:val="clear" w:color="auto" w:fill="auto"/>
            <w:vAlign w:val="center"/>
          </w:tcPr>
          <w:p w14:paraId="7E84F8F0" w14:textId="77777777" w:rsidR="003E79B0" w:rsidRDefault="003E79B0">
            <w:pPr>
              <w:widowControl w:val="0"/>
              <w:rPr>
                <w:sz w:val="16"/>
                <w:szCs w:val="16"/>
                <w:lang w:val="es-BO"/>
              </w:rPr>
            </w:pPr>
          </w:p>
        </w:tc>
        <w:tc>
          <w:tcPr>
            <w:tcW w:w="231" w:type="dxa"/>
            <w:gridSpan w:val="3"/>
            <w:shd w:val="clear" w:color="auto" w:fill="auto"/>
            <w:vAlign w:val="center"/>
          </w:tcPr>
          <w:p w14:paraId="4E4F1DED" w14:textId="77777777" w:rsidR="003E79B0" w:rsidRDefault="003E79B0">
            <w:pPr>
              <w:widowControl w:val="0"/>
              <w:rPr>
                <w:sz w:val="16"/>
                <w:szCs w:val="16"/>
                <w:lang w:val="es-BO"/>
              </w:rPr>
            </w:pPr>
          </w:p>
        </w:tc>
        <w:tc>
          <w:tcPr>
            <w:tcW w:w="230" w:type="dxa"/>
            <w:gridSpan w:val="4"/>
            <w:shd w:val="clear" w:color="auto" w:fill="auto"/>
            <w:vAlign w:val="center"/>
          </w:tcPr>
          <w:p w14:paraId="4C3BE7FC" w14:textId="77777777" w:rsidR="003E79B0" w:rsidRDefault="003E79B0">
            <w:pPr>
              <w:widowControl w:val="0"/>
              <w:rPr>
                <w:sz w:val="16"/>
                <w:szCs w:val="16"/>
                <w:lang w:val="es-BO"/>
              </w:rPr>
            </w:pPr>
          </w:p>
        </w:tc>
        <w:tc>
          <w:tcPr>
            <w:tcW w:w="227" w:type="dxa"/>
            <w:gridSpan w:val="5"/>
            <w:shd w:val="clear" w:color="auto" w:fill="auto"/>
            <w:vAlign w:val="center"/>
          </w:tcPr>
          <w:p w14:paraId="313F950D" w14:textId="77777777" w:rsidR="003E79B0" w:rsidRDefault="003E79B0">
            <w:pPr>
              <w:widowControl w:val="0"/>
              <w:rPr>
                <w:sz w:val="16"/>
                <w:szCs w:val="16"/>
                <w:lang w:val="es-BO"/>
              </w:rPr>
            </w:pPr>
          </w:p>
        </w:tc>
        <w:tc>
          <w:tcPr>
            <w:tcW w:w="227" w:type="dxa"/>
            <w:gridSpan w:val="5"/>
            <w:shd w:val="clear" w:color="auto" w:fill="auto"/>
            <w:vAlign w:val="center"/>
          </w:tcPr>
          <w:p w14:paraId="6F45D9C7" w14:textId="77777777" w:rsidR="003E79B0" w:rsidRDefault="003E79B0">
            <w:pPr>
              <w:widowControl w:val="0"/>
              <w:rPr>
                <w:sz w:val="16"/>
                <w:szCs w:val="16"/>
                <w:lang w:val="es-BO"/>
              </w:rPr>
            </w:pPr>
          </w:p>
        </w:tc>
        <w:tc>
          <w:tcPr>
            <w:tcW w:w="230" w:type="dxa"/>
            <w:gridSpan w:val="5"/>
            <w:shd w:val="clear" w:color="auto" w:fill="auto"/>
            <w:vAlign w:val="center"/>
          </w:tcPr>
          <w:p w14:paraId="65C0A120" w14:textId="77777777" w:rsidR="003E79B0" w:rsidRDefault="003E79B0">
            <w:pPr>
              <w:widowControl w:val="0"/>
              <w:rPr>
                <w:sz w:val="16"/>
                <w:szCs w:val="16"/>
                <w:lang w:val="es-BO"/>
              </w:rPr>
            </w:pPr>
          </w:p>
        </w:tc>
        <w:tc>
          <w:tcPr>
            <w:tcW w:w="227" w:type="dxa"/>
            <w:gridSpan w:val="5"/>
            <w:shd w:val="clear" w:color="auto" w:fill="auto"/>
            <w:vAlign w:val="center"/>
          </w:tcPr>
          <w:p w14:paraId="29F22FF4" w14:textId="77777777" w:rsidR="003E79B0" w:rsidRDefault="003E79B0">
            <w:pPr>
              <w:widowControl w:val="0"/>
              <w:rPr>
                <w:sz w:val="16"/>
                <w:szCs w:val="16"/>
                <w:lang w:val="es-BO"/>
              </w:rPr>
            </w:pPr>
          </w:p>
        </w:tc>
        <w:tc>
          <w:tcPr>
            <w:tcW w:w="236" w:type="dxa"/>
            <w:gridSpan w:val="5"/>
            <w:shd w:val="clear" w:color="auto" w:fill="auto"/>
            <w:vAlign w:val="center"/>
          </w:tcPr>
          <w:p w14:paraId="4B2669A0" w14:textId="77777777" w:rsidR="003E79B0" w:rsidRDefault="003E79B0">
            <w:pPr>
              <w:widowControl w:val="0"/>
              <w:rPr>
                <w:sz w:val="16"/>
                <w:szCs w:val="16"/>
                <w:lang w:val="es-BO"/>
              </w:rPr>
            </w:pPr>
          </w:p>
        </w:tc>
        <w:tc>
          <w:tcPr>
            <w:tcW w:w="233" w:type="dxa"/>
            <w:gridSpan w:val="4"/>
            <w:shd w:val="clear" w:color="auto" w:fill="auto"/>
            <w:vAlign w:val="center"/>
          </w:tcPr>
          <w:p w14:paraId="1BAEEBA1" w14:textId="77777777" w:rsidR="003E79B0" w:rsidRDefault="003E79B0">
            <w:pPr>
              <w:widowControl w:val="0"/>
              <w:rPr>
                <w:sz w:val="16"/>
                <w:szCs w:val="16"/>
                <w:lang w:val="es-BO"/>
              </w:rPr>
            </w:pPr>
          </w:p>
        </w:tc>
        <w:tc>
          <w:tcPr>
            <w:tcW w:w="232" w:type="dxa"/>
            <w:gridSpan w:val="3"/>
            <w:tcBorders>
              <w:right w:val="single" w:sz="12" w:space="0" w:color="000000"/>
            </w:tcBorders>
            <w:shd w:val="clear" w:color="auto" w:fill="auto"/>
            <w:vAlign w:val="center"/>
          </w:tcPr>
          <w:p w14:paraId="2092446D" w14:textId="77777777" w:rsidR="003E79B0" w:rsidRDefault="003E79B0">
            <w:pPr>
              <w:widowControl w:val="0"/>
              <w:rPr>
                <w:sz w:val="16"/>
                <w:szCs w:val="16"/>
                <w:lang w:val="es-BO"/>
              </w:rPr>
            </w:pPr>
          </w:p>
        </w:tc>
        <w:tc>
          <w:tcPr>
            <w:tcW w:w="11" w:type="dxa"/>
            <w:gridSpan w:val="3"/>
          </w:tcPr>
          <w:p w14:paraId="2657C145" w14:textId="77777777" w:rsidR="003E79B0" w:rsidRDefault="003E79B0">
            <w:pPr>
              <w:widowControl w:val="0"/>
            </w:pPr>
          </w:p>
        </w:tc>
      </w:tr>
      <w:tr w:rsidR="003E79B0" w14:paraId="4DCAC7EF" w14:textId="77777777">
        <w:trPr>
          <w:gridAfter w:val="4"/>
          <w:trHeight w:val="114"/>
          <w:jc w:val="center"/>
        </w:trPr>
        <w:tc>
          <w:tcPr>
            <w:tcW w:w="228" w:type="dxa"/>
            <w:tcBorders>
              <w:left w:val="single" w:sz="12" w:space="0" w:color="000000"/>
            </w:tcBorders>
            <w:shd w:val="clear" w:color="auto" w:fill="auto"/>
            <w:vAlign w:val="center"/>
          </w:tcPr>
          <w:p w14:paraId="46E331AB" w14:textId="77777777" w:rsidR="003E79B0" w:rsidRDefault="003E79B0">
            <w:pPr>
              <w:widowControl w:val="0"/>
              <w:rPr>
                <w:rFonts w:ascii="Calibri" w:hAnsi="Calibri" w:cs="Calibri"/>
                <w:sz w:val="16"/>
                <w:szCs w:val="16"/>
                <w:lang w:val="es-BO"/>
              </w:rPr>
            </w:pPr>
          </w:p>
        </w:tc>
        <w:tc>
          <w:tcPr>
            <w:tcW w:w="273" w:type="dxa"/>
            <w:gridSpan w:val="2"/>
            <w:shd w:val="clear" w:color="auto" w:fill="auto"/>
            <w:vAlign w:val="center"/>
          </w:tcPr>
          <w:p w14:paraId="14F55054" w14:textId="77777777" w:rsidR="003E79B0" w:rsidRDefault="003E79B0">
            <w:pPr>
              <w:widowControl w:val="0"/>
              <w:rPr>
                <w:sz w:val="16"/>
                <w:szCs w:val="16"/>
                <w:lang w:val="es-BO"/>
              </w:rPr>
            </w:pPr>
          </w:p>
        </w:tc>
        <w:tc>
          <w:tcPr>
            <w:tcW w:w="228" w:type="dxa"/>
            <w:gridSpan w:val="3"/>
            <w:shd w:val="clear" w:color="auto" w:fill="auto"/>
            <w:vAlign w:val="center"/>
          </w:tcPr>
          <w:p w14:paraId="22176CE0" w14:textId="77777777" w:rsidR="003E79B0" w:rsidRDefault="003E79B0">
            <w:pPr>
              <w:widowControl w:val="0"/>
              <w:rPr>
                <w:sz w:val="16"/>
                <w:szCs w:val="16"/>
                <w:lang w:val="es-BO"/>
              </w:rPr>
            </w:pPr>
          </w:p>
        </w:tc>
        <w:tc>
          <w:tcPr>
            <w:tcW w:w="232" w:type="dxa"/>
            <w:gridSpan w:val="3"/>
            <w:shd w:val="clear" w:color="auto" w:fill="auto"/>
            <w:vAlign w:val="center"/>
          </w:tcPr>
          <w:p w14:paraId="77B8965A" w14:textId="77777777" w:rsidR="003E79B0" w:rsidRDefault="003E79B0">
            <w:pPr>
              <w:widowControl w:val="0"/>
              <w:rPr>
                <w:sz w:val="16"/>
                <w:szCs w:val="16"/>
                <w:lang w:val="es-BO"/>
              </w:rPr>
            </w:pPr>
          </w:p>
        </w:tc>
        <w:tc>
          <w:tcPr>
            <w:tcW w:w="231" w:type="dxa"/>
            <w:gridSpan w:val="3"/>
            <w:shd w:val="clear" w:color="auto" w:fill="auto"/>
            <w:vAlign w:val="center"/>
          </w:tcPr>
          <w:p w14:paraId="7F6CF7BF" w14:textId="77777777" w:rsidR="003E79B0" w:rsidRDefault="003E79B0">
            <w:pPr>
              <w:widowControl w:val="0"/>
              <w:rPr>
                <w:sz w:val="16"/>
                <w:szCs w:val="16"/>
                <w:lang w:val="es-BO"/>
              </w:rPr>
            </w:pPr>
          </w:p>
        </w:tc>
        <w:tc>
          <w:tcPr>
            <w:tcW w:w="230" w:type="dxa"/>
            <w:gridSpan w:val="2"/>
            <w:shd w:val="clear" w:color="auto" w:fill="auto"/>
            <w:vAlign w:val="center"/>
          </w:tcPr>
          <w:p w14:paraId="126960BC" w14:textId="77777777" w:rsidR="003E79B0" w:rsidRDefault="003E79B0">
            <w:pPr>
              <w:widowControl w:val="0"/>
              <w:rPr>
                <w:sz w:val="16"/>
                <w:szCs w:val="16"/>
                <w:lang w:val="es-BO"/>
              </w:rPr>
            </w:pPr>
          </w:p>
        </w:tc>
        <w:tc>
          <w:tcPr>
            <w:tcW w:w="230" w:type="dxa"/>
            <w:gridSpan w:val="2"/>
            <w:shd w:val="clear" w:color="auto" w:fill="auto"/>
            <w:vAlign w:val="center"/>
          </w:tcPr>
          <w:p w14:paraId="6FB0D9FF" w14:textId="77777777" w:rsidR="003E79B0" w:rsidRDefault="003E79B0">
            <w:pPr>
              <w:widowControl w:val="0"/>
              <w:rPr>
                <w:sz w:val="16"/>
                <w:szCs w:val="16"/>
                <w:lang w:val="es-BO"/>
              </w:rPr>
            </w:pPr>
          </w:p>
        </w:tc>
        <w:tc>
          <w:tcPr>
            <w:tcW w:w="231" w:type="dxa"/>
            <w:gridSpan w:val="3"/>
            <w:shd w:val="clear" w:color="auto" w:fill="auto"/>
            <w:vAlign w:val="center"/>
          </w:tcPr>
          <w:p w14:paraId="6EA7F356" w14:textId="77777777" w:rsidR="003E79B0" w:rsidRDefault="003E79B0">
            <w:pPr>
              <w:widowControl w:val="0"/>
              <w:rPr>
                <w:sz w:val="16"/>
                <w:szCs w:val="16"/>
                <w:lang w:val="es-BO"/>
              </w:rPr>
            </w:pPr>
          </w:p>
        </w:tc>
        <w:tc>
          <w:tcPr>
            <w:tcW w:w="228" w:type="dxa"/>
            <w:gridSpan w:val="3"/>
            <w:shd w:val="clear" w:color="auto" w:fill="auto"/>
            <w:vAlign w:val="center"/>
          </w:tcPr>
          <w:p w14:paraId="3C2F1311" w14:textId="77777777" w:rsidR="003E79B0" w:rsidRDefault="003E79B0">
            <w:pPr>
              <w:widowControl w:val="0"/>
              <w:rPr>
                <w:sz w:val="16"/>
                <w:szCs w:val="16"/>
                <w:lang w:val="es-BO"/>
              </w:rPr>
            </w:pPr>
          </w:p>
        </w:tc>
        <w:tc>
          <w:tcPr>
            <w:tcW w:w="1614" w:type="dxa"/>
            <w:gridSpan w:val="19"/>
            <w:tcBorders>
              <w:bottom w:val="single" w:sz="4" w:space="0" w:color="000000"/>
            </w:tcBorders>
            <w:shd w:val="clear" w:color="auto" w:fill="auto"/>
            <w:vAlign w:val="center"/>
          </w:tcPr>
          <w:p w14:paraId="74FB5182" w14:textId="77777777" w:rsidR="003E79B0" w:rsidRDefault="00EE5CE5">
            <w:pPr>
              <w:widowControl w:val="0"/>
              <w:jc w:val="center"/>
              <w:rPr>
                <w:sz w:val="16"/>
                <w:szCs w:val="16"/>
                <w:lang w:val="es-BO"/>
              </w:rPr>
            </w:pPr>
            <w:r>
              <w:rPr>
                <w:rFonts w:ascii="Arial" w:hAnsi="Arial" w:cs="Arial"/>
                <w:i/>
                <w:iCs/>
                <w:sz w:val="16"/>
                <w:szCs w:val="16"/>
                <w:lang w:val="es-BO"/>
              </w:rPr>
              <w:t>País</w:t>
            </w:r>
          </w:p>
        </w:tc>
        <w:tc>
          <w:tcPr>
            <w:tcW w:w="231" w:type="dxa"/>
            <w:gridSpan w:val="4"/>
            <w:shd w:val="clear" w:color="auto" w:fill="auto"/>
            <w:vAlign w:val="center"/>
          </w:tcPr>
          <w:p w14:paraId="6872DC5D" w14:textId="77777777" w:rsidR="003E79B0" w:rsidRDefault="003E79B0">
            <w:pPr>
              <w:widowControl w:val="0"/>
              <w:jc w:val="center"/>
              <w:rPr>
                <w:sz w:val="16"/>
                <w:szCs w:val="16"/>
                <w:lang w:val="es-BO"/>
              </w:rPr>
            </w:pPr>
          </w:p>
        </w:tc>
        <w:tc>
          <w:tcPr>
            <w:tcW w:w="1607" w:type="dxa"/>
            <w:gridSpan w:val="34"/>
            <w:tcBorders>
              <w:bottom w:val="single" w:sz="2" w:space="0" w:color="000000"/>
            </w:tcBorders>
            <w:shd w:val="clear" w:color="auto" w:fill="auto"/>
            <w:vAlign w:val="center"/>
          </w:tcPr>
          <w:p w14:paraId="197CCA9B" w14:textId="77777777" w:rsidR="003E79B0" w:rsidRDefault="00EE5CE5">
            <w:pPr>
              <w:widowControl w:val="0"/>
              <w:jc w:val="center"/>
              <w:rPr>
                <w:sz w:val="16"/>
                <w:szCs w:val="16"/>
                <w:lang w:val="es-BO"/>
              </w:rPr>
            </w:pPr>
            <w:r>
              <w:rPr>
                <w:rFonts w:ascii="Arial" w:hAnsi="Arial" w:cs="Arial"/>
                <w:i/>
                <w:iCs/>
                <w:sz w:val="16"/>
                <w:szCs w:val="16"/>
                <w:lang w:val="es-BO"/>
              </w:rPr>
              <w:t>Ciudad</w:t>
            </w:r>
          </w:p>
        </w:tc>
        <w:tc>
          <w:tcPr>
            <w:tcW w:w="231" w:type="dxa"/>
            <w:gridSpan w:val="3"/>
            <w:shd w:val="clear" w:color="auto" w:fill="auto"/>
            <w:vAlign w:val="center"/>
          </w:tcPr>
          <w:p w14:paraId="63756895" w14:textId="77777777" w:rsidR="003E79B0" w:rsidRDefault="003E79B0">
            <w:pPr>
              <w:widowControl w:val="0"/>
              <w:jc w:val="center"/>
              <w:rPr>
                <w:sz w:val="16"/>
                <w:szCs w:val="16"/>
                <w:lang w:val="es-BO"/>
              </w:rPr>
            </w:pPr>
          </w:p>
        </w:tc>
        <w:tc>
          <w:tcPr>
            <w:tcW w:w="3223" w:type="dxa"/>
            <w:gridSpan w:val="58"/>
            <w:tcBorders>
              <w:bottom w:val="single" w:sz="2" w:space="0" w:color="000000"/>
            </w:tcBorders>
            <w:shd w:val="clear" w:color="auto" w:fill="auto"/>
            <w:vAlign w:val="center"/>
          </w:tcPr>
          <w:p w14:paraId="2A3A18E3" w14:textId="77777777" w:rsidR="003E79B0" w:rsidRDefault="00EE5CE5">
            <w:pPr>
              <w:widowControl w:val="0"/>
              <w:jc w:val="center"/>
              <w:rPr>
                <w:sz w:val="16"/>
                <w:szCs w:val="16"/>
                <w:lang w:val="es-BO"/>
              </w:rPr>
            </w:pPr>
            <w:r>
              <w:rPr>
                <w:rFonts w:ascii="Arial" w:hAnsi="Arial" w:cs="Arial"/>
                <w:i/>
                <w:iCs/>
                <w:sz w:val="16"/>
                <w:szCs w:val="16"/>
                <w:lang w:val="es-BO"/>
              </w:rPr>
              <w:t>Dirección</w:t>
            </w:r>
          </w:p>
        </w:tc>
        <w:tc>
          <w:tcPr>
            <w:tcW w:w="232" w:type="dxa"/>
            <w:gridSpan w:val="3"/>
            <w:tcBorders>
              <w:right w:val="single" w:sz="12" w:space="0" w:color="000000"/>
            </w:tcBorders>
            <w:shd w:val="clear" w:color="auto" w:fill="auto"/>
            <w:vAlign w:val="center"/>
          </w:tcPr>
          <w:p w14:paraId="11D98081" w14:textId="77777777" w:rsidR="003E79B0" w:rsidRDefault="003E79B0">
            <w:pPr>
              <w:widowControl w:val="0"/>
              <w:rPr>
                <w:sz w:val="16"/>
                <w:szCs w:val="16"/>
                <w:lang w:val="es-BO"/>
              </w:rPr>
            </w:pPr>
          </w:p>
        </w:tc>
        <w:tc>
          <w:tcPr>
            <w:tcW w:w="11" w:type="dxa"/>
            <w:gridSpan w:val="3"/>
          </w:tcPr>
          <w:p w14:paraId="602385A4" w14:textId="77777777" w:rsidR="003E79B0" w:rsidRDefault="003E79B0">
            <w:pPr>
              <w:widowControl w:val="0"/>
            </w:pPr>
          </w:p>
        </w:tc>
      </w:tr>
      <w:tr w:rsidR="003E79B0" w14:paraId="31A0DDA9" w14:textId="77777777">
        <w:trPr>
          <w:gridAfter w:val="4"/>
          <w:trHeight w:val="114"/>
          <w:jc w:val="center"/>
        </w:trPr>
        <w:tc>
          <w:tcPr>
            <w:tcW w:w="228" w:type="dxa"/>
            <w:tcBorders>
              <w:left w:val="single" w:sz="12" w:space="0" w:color="000000"/>
            </w:tcBorders>
            <w:shd w:val="clear" w:color="auto" w:fill="auto"/>
            <w:vAlign w:val="center"/>
          </w:tcPr>
          <w:p w14:paraId="7764F01E" w14:textId="77777777" w:rsidR="003E79B0" w:rsidRDefault="003E79B0">
            <w:pPr>
              <w:widowControl w:val="0"/>
              <w:rPr>
                <w:rFonts w:ascii="Calibri" w:hAnsi="Calibri" w:cs="Calibri"/>
                <w:sz w:val="16"/>
                <w:szCs w:val="16"/>
                <w:lang w:val="es-BO"/>
              </w:rPr>
            </w:pPr>
          </w:p>
        </w:tc>
        <w:tc>
          <w:tcPr>
            <w:tcW w:w="1883" w:type="dxa"/>
            <w:gridSpan w:val="21"/>
            <w:tcBorders>
              <w:right w:val="single" w:sz="4" w:space="0" w:color="000000"/>
            </w:tcBorders>
            <w:shd w:val="clear" w:color="auto" w:fill="auto"/>
            <w:vAlign w:val="center"/>
          </w:tcPr>
          <w:p w14:paraId="765C95FF" w14:textId="77777777" w:rsidR="003E79B0" w:rsidRDefault="00EE5CE5">
            <w:pPr>
              <w:widowControl w:val="0"/>
              <w:jc w:val="right"/>
              <w:rPr>
                <w:sz w:val="16"/>
                <w:szCs w:val="16"/>
                <w:lang w:val="es-BO"/>
              </w:rPr>
            </w:pPr>
            <w:r>
              <w:rPr>
                <w:rFonts w:ascii="Arial" w:hAnsi="Arial" w:cs="Arial"/>
                <w:bCs/>
                <w:sz w:val="16"/>
                <w:szCs w:val="16"/>
                <w:lang w:val="es-BO"/>
              </w:rPr>
              <w:t>Domicilio Principal</w:t>
            </w:r>
          </w:p>
        </w:tc>
        <w:tc>
          <w:tcPr>
            <w:tcW w:w="1614" w:type="dxa"/>
            <w:gridSpan w:val="19"/>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58F35571" w14:textId="77777777" w:rsidR="003E79B0" w:rsidRDefault="003E79B0">
            <w:pPr>
              <w:widowControl w:val="0"/>
              <w:jc w:val="center"/>
              <w:rPr>
                <w:sz w:val="16"/>
                <w:szCs w:val="16"/>
                <w:lang w:val="es-BO"/>
              </w:rPr>
            </w:pPr>
          </w:p>
        </w:tc>
        <w:tc>
          <w:tcPr>
            <w:tcW w:w="231" w:type="dxa"/>
            <w:gridSpan w:val="4"/>
            <w:tcBorders>
              <w:left w:val="single" w:sz="4" w:space="0" w:color="000000"/>
              <w:right w:val="single" w:sz="2" w:space="0" w:color="000000"/>
            </w:tcBorders>
            <w:shd w:val="clear" w:color="auto" w:fill="auto"/>
            <w:vAlign w:val="center"/>
          </w:tcPr>
          <w:p w14:paraId="0A21A8FF" w14:textId="77777777" w:rsidR="003E79B0" w:rsidRDefault="003E79B0">
            <w:pPr>
              <w:widowControl w:val="0"/>
              <w:jc w:val="center"/>
              <w:rPr>
                <w:sz w:val="16"/>
                <w:szCs w:val="16"/>
                <w:lang w:val="es-BO"/>
              </w:rPr>
            </w:pPr>
          </w:p>
        </w:tc>
        <w:tc>
          <w:tcPr>
            <w:tcW w:w="1607" w:type="dxa"/>
            <w:gridSpan w:val="34"/>
            <w:tcBorders>
              <w:top w:val="single" w:sz="2" w:space="0" w:color="000000"/>
              <w:left w:val="single" w:sz="2" w:space="0" w:color="000000"/>
              <w:bottom w:val="single" w:sz="2" w:space="0" w:color="000000"/>
              <w:right w:val="single" w:sz="2" w:space="0" w:color="000000"/>
            </w:tcBorders>
            <w:shd w:val="clear" w:color="auto" w:fill="DEEAF6" w:themeFill="accent1" w:themeFillTint="33"/>
            <w:vAlign w:val="center"/>
          </w:tcPr>
          <w:p w14:paraId="485CE30D" w14:textId="77777777" w:rsidR="003E79B0" w:rsidRDefault="003E79B0">
            <w:pPr>
              <w:widowControl w:val="0"/>
              <w:jc w:val="center"/>
              <w:rPr>
                <w:sz w:val="16"/>
                <w:szCs w:val="16"/>
                <w:lang w:val="es-BO"/>
              </w:rPr>
            </w:pPr>
          </w:p>
        </w:tc>
        <w:tc>
          <w:tcPr>
            <w:tcW w:w="231" w:type="dxa"/>
            <w:gridSpan w:val="3"/>
            <w:tcBorders>
              <w:left w:val="single" w:sz="2" w:space="0" w:color="000000"/>
              <w:right w:val="single" w:sz="2" w:space="0" w:color="000000"/>
            </w:tcBorders>
            <w:shd w:val="clear" w:color="auto" w:fill="auto"/>
            <w:vAlign w:val="center"/>
          </w:tcPr>
          <w:p w14:paraId="2E7F4E34" w14:textId="77777777" w:rsidR="003E79B0" w:rsidRDefault="003E79B0">
            <w:pPr>
              <w:widowControl w:val="0"/>
              <w:jc w:val="center"/>
              <w:rPr>
                <w:sz w:val="16"/>
                <w:szCs w:val="16"/>
                <w:lang w:val="es-BO"/>
              </w:rPr>
            </w:pPr>
          </w:p>
        </w:tc>
        <w:tc>
          <w:tcPr>
            <w:tcW w:w="3223" w:type="dxa"/>
            <w:gridSpan w:val="58"/>
            <w:tcBorders>
              <w:top w:val="single" w:sz="2" w:space="0" w:color="000000"/>
              <w:left w:val="single" w:sz="2" w:space="0" w:color="000000"/>
              <w:bottom w:val="single" w:sz="2" w:space="0" w:color="000000"/>
              <w:right w:val="single" w:sz="2" w:space="0" w:color="000000"/>
            </w:tcBorders>
            <w:shd w:val="clear" w:color="auto" w:fill="DEEAF6" w:themeFill="accent1" w:themeFillTint="33"/>
            <w:vAlign w:val="center"/>
          </w:tcPr>
          <w:p w14:paraId="64E7EA9E" w14:textId="77777777" w:rsidR="003E79B0" w:rsidRDefault="003E79B0">
            <w:pPr>
              <w:widowControl w:val="0"/>
              <w:jc w:val="center"/>
              <w:rPr>
                <w:sz w:val="16"/>
                <w:szCs w:val="16"/>
                <w:lang w:val="es-BO"/>
              </w:rPr>
            </w:pPr>
          </w:p>
        </w:tc>
        <w:tc>
          <w:tcPr>
            <w:tcW w:w="232" w:type="dxa"/>
            <w:gridSpan w:val="3"/>
            <w:tcBorders>
              <w:left w:val="single" w:sz="2" w:space="0" w:color="000000"/>
              <w:right w:val="single" w:sz="12" w:space="0" w:color="000000"/>
            </w:tcBorders>
            <w:shd w:val="clear" w:color="auto" w:fill="auto"/>
            <w:vAlign w:val="center"/>
          </w:tcPr>
          <w:p w14:paraId="3020A569" w14:textId="77777777" w:rsidR="003E79B0" w:rsidRDefault="003E79B0">
            <w:pPr>
              <w:widowControl w:val="0"/>
              <w:rPr>
                <w:sz w:val="16"/>
                <w:szCs w:val="16"/>
                <w:lang w:val="es-BO"/>
              </w:rPr>
            </w:pPr>
          </w:p>
        </w:tc>
        <w:tc>
          <w:tcPr>
            <w:tcW w:w="11" w:type="dxa"/>
            <w:gridSpan w:val="3"/>
          </w:tcPr>
          <w:p w14:paraId="6F768A34" w14:textId="77777777" w:rsidR="003E79B0" w:rsidRDefault="003E79B0">
            <w:pPr>
              <w:widowControl w:val="0"/>
            </w:pPr>
          </w:p>
        </w:tc>
      </w:tr>
      <w:tr w:rsidR="003E79B0" w14:paraId="7E0C83A8" w14:textId="77777777">
        <w:trPr>
          <w:gridAfter w:val="4"/>
          <w:trHeight w:val="114"/>
          <w:jc w:val="center"/>
        </w:trPr>
        <w:tc>
          <w:tcPr>
            <w:tcW w:w="228" w:type="dxa"/>
            <w:tcBorders>
              <w:left w:val="single" w:sz="12" w:space="0" w:color="000000"/>
            </w:tcBorders>
            <w:shd w:val="clear" w:color="auto" w:fill="auto"/>
            <w:vAlign w:val="center"/>
          </w:tcPr>
          <w:p w14:paraId="03645E1C" w14:textId="77777777" w:rsidR="003E79B0" w:rsidRDefault="003E79B0">
            <w:pPr>
              <w:widowControl w:val="0"/>
              <w:rPr>
                <w:rFonts w:ascii="Calibri" w:hAnsi="Calibri" w:cs="Calibri"/>
                <w:sz w:val="16"/>
                <w:szCs w:val="16"/>
                <w:lang w:val="es-BO"/>
              </w:rPr>
            </w:pPr>
          </w:p>
        </w:tc>
        <w:tc>
          <w:tcPr>
            <w:tcW w:w="273" w:type="dxa"/>
            <w:gridSpan w:val="2"/>
            <w:shd w:val="clear" w:color="auto" w:fill="auto"/>
            <w:vAlign w:val="center"/>
          </w:tcPr>
          <w:p w14:paraId="3C7B171D" w14:textId="77777777" w:rsidR="003E79B0" w:rsidRDefault="003E79B0">
            <w:pPr>
              <w:widowControl w:val="0"/>
              <w:rPr>
                <w:sz w:val="16"/>
                <w:szCs w:val="16"/>
                <w:lang w:val="es-BO"/>
              </w:rPr>
            </w:pPr>
          </w:p>
        </w:tc>
        <w:tc>
          <w:tcPr>
            <w:tcW w:w="228" w:type="dxa"/>
            <w:gridSpan w:val="3"/>
            <w:shd w:val="clear" w:color="auto" w:fill="auto"/>
            <w:vAlign w:val="center"/>
          </w:tcPr>
          <w:p w14:paraId="59327D30" w14:textId="77777777" w:rsidR="003E79B0" w:rsidRDefault="003E79B0">
            <w:pPr>
              <w:widowControl w:val="0"/>
              <w:rPr>
                <w:sz w:val="16"/>
                <w:szCs w:val="16"/>
                <w:lang w:val="es-BO"/>
              </w:rPr>
            </w:pPr>
          </w:p>
        </w:tc>
        <w:tc>
          <w:tcPr>
            <w:tcW w:w="232" w:type="dxa"/>
            <w:gridSpan w:val="3"/>
            <w:shd w:val="clear" w:color="auto" w:fill="auto"/>
            <w:vAlign w:val="center"/>
          </w:tcPr>
          <w:p w14:paraId="00F9897C" w14:textId="77777777" w:rsidR="003E79B0" w:rsidRDefault="003E79B0">
            <w:pPr>
              <w:widowControl w:val="0"/>
              <w:rPr>
                <w:sz w:val="16"/>
                <w:szCs w:val="16"/>
                <w:lang w:val="es-BO"/>
              </w:rPr>
            </w:pPr>
          </w:p>
        </w:tc>
        <w:tc>
          <w:tcPr>
            <w:tcW w:w="231" w:type="dxa"/>
            <w:gridSpan w:val="3"/>
            <w:shd w:val="clear" w:color="auto" w:fill="auto"/>
            <w:vAlign w:val="center"/>
          </w:tcPr>
          <w:p w14:paraId="001C14DF" w14:textId="77777777" w:rsidR="003E79B0" w:rsidRDefault="003E79B0">
            <w:pPr>
              <w:widowControl w:val="0"/>
              <w:rPr>
                <w:sz w:val="16"/>
                <w:szCs w:val="16"/>
                <w:lang w:val="es-BO"/>
              </w:rPr>
            </w:pPr>
          </w:p>
        </w:tc>
        <w:tc>
          <w:tcPr>
            <w:tcW w:w="230" w:type="dxa"/>
            <w:gridSpan w:val="2"/>
            <w:shd w:val="clear" w:color="auto" w:fill="auto"/>
            <w:vAlign w:val="center"/>
          </w:tcPr>
          <w:p w14:paraId="505952AE" w14:textId="77777777" w:rsidR="003E79B0" w:rsidRDefault="003E79B0">
            <w:pPr>
              <w:widowControl w:val="0"/>
              <w:rPr>
                <w:sz w:val="16"/>
                <w:szCs w:val="16"/>
                <w:lang w:val="es-BO"/>
              </w:rPr>
            </w:pPr>
          </w:p>
        </w:tc>
        <w:tc>
          <w:tcPr>
            <w:tcW w:w="230" w:type="dxa"/>
            <w:gridSpan w:val="2"/>
            <w:shd w:val="clear" w:color="auto" w:fill="auto"/>
            <w:vAlign w:val="center"/>
          </w:tcPr>
          <w:p w14:paraId="0DC5ADDF" w14:textId="77777777" w:rsidR="003E79B0" w:rsidRDefault="003E79B0">
            <w:pPr>
              <w:widowControl w:val="0"/>
              <w:rPr>
                <w:sz w:val="16"/>
                <w:szCs w:val="16"/>
                <w:lang w:val="es-BO"/>
              </w:rPr>
            </w:pPr>
          </w:p>
        </w:tc>
        <w:tc>
          <w:tcPr>
            <w:tcW w:w="231" w:type="dxa"/>
            <w:gridSpan w:val="3"/>
            <w:shd w:val="clear" w:color="auto" w:fill="auto"/>
            <w:vAlign w:val="center"/>
          </w:tcPr>
          <w:p w14:paraId="73AC0B1E" w14:textId="77777777" w:rsidR="003E79B0" w:rsidRDefault="003E79B0">
            <w:pPr>
              <w:widowControl w:val="0"/>
              <w:rPr>
                <w:sz w:val="16"/>
                <w:szCs w:val="16"/>
                <w:lang w:val="es-BO"/>
              </w:rPr>
            </w:pPr>
          </w:p>
        </w:tc>
        <w:tc>
          <w:tcPr>
            <w:tcW w:w="228" w:type="dxa"/>
            <w:gridSpan w:val="3"/>
            <w:shd w:val="clear" w:color="auto" w:fill="auto"/>
            <w:vAlign w:val="center"/>
          </w:tcPr>
          <w:p w14:paraId="2A336633" w14:textId="77777777" w:rsidR="003E79B0" w:rsidRDefault="003E79B0">
            <w:pPr>
              <w:widowControl w:val="0"/>
              <w:rPr>
                <w:sz w:val="16"/>
                <w:szCs w:val="16"/>
                <w:lang w:val="es-BO"/>
              </w:rPr>
            </w:pPr>
          </w:p>
        </w:tc>
        <w:tc>
          <w:tcPr>
            <w:tcW w:w="231" w:type="dxa"/>
            <w:gridSpan w:val="3"/>
            <w:tcBorders>
              <w:bottom w:val="single" w:sz="2" w:space="0" w:color="000000"/>
            </w:tcBorders>
            <w:shd w:val="clear" w:color="auto" w:fill="auto"/>
            <w:vAlign w:val="center"/>
          </w:tcPr>
          <w:p w14:paraId="10E48660" w14:textId="77777777" w:rsidR="003E79B0" w:rsidRDefault="003E79B0">
            <w:pPr>
              <w:widowControl w:val="0"/>
              <w:rPr>
                <w:sz w:val="16"/>
                <w:szCs w:val="16"/>
                <w:lang w:val="es-BO"/>
              </w:rPr>
            </w:pPr>
          </w:p>
        </w:tc>
        <w:tc>
          <w:tcPr>
            <w:tcW w:w="232" w:type="dxa"/>
            <w:gridSpan w:val="2"/>
            <w:tcBorders>
              <w:bottom w:val="single" w:sz="2" w:space="0" w:color="000000"/>
            </w:tcBorders>
            <w:shd w:val="clear" w:color="auto" w:fill="auto"/>
            <w:vAlign w:val="center"/>
          </w:tcPr>
          <w:p w14:paraId="2A03CE2B" w14:textId="77777777" w:rsidR="003E79B0" w:rsidRDefault="003E79B0">
            <w:pPr>
              <w:widowControl w:val="0"/>
              <w:rPr>
                <w:sz w:val="16"/>
                <w:szCs w:val="16"/>
                <w:lang w:val="es-BO"/>
              </w:rPr>
            </w:pPr>
          </w:p>
        </w:tc>
        <w:tc>
          <w:tcPr>
            <w:tcW w:w="228" w:type="dxa"/>
            <w:gridSpan w:val="2"/>
            <w:tcBorders>
              <w:bottom w:val="single" w:sz="2" w:space="0" w:color="000000"/>
            </w:tcBorders>
            <w:shd w:val="clear" w:color="auto" w:fill="auto"/>
            <w:vAlign w:val="center"/>
          </w:tcPr>
          <w:p w14:paraId="6F09116C" w14:textId="77777777" w:rsidR="003E79B0" w:rsidRDefault="003E79B0">
            <w:pPr>
              <w:widowControl w:val="0"/>
              <w:rPr>
                <w:sz w:val="16"/>
                <w:szCs w:val="16"/>
                <w:lang w:val="es-BO"/>
              </w:rPr>
            </w:pPr>
          </w:p>
        </w:tc>
        <w:tc>
          <w:tcPr>
            <w:tcW w:w="230" w:type="dxa"/>
            <w:gridSpan w:val="4"/>
            <w:tcBorders>
              <w:bottom w:val="single" w:sz="2" w:space="0" w:color="000000"/>
            </w:tcBorders>
            <w:shd w:val="clear" w:color="auto" w:fill="auto"/>
            <w:vAlign w:val="center"/>
          </w:tcPr>
          <w:p w14:paraId="49EE5937" w14:textId="77777777" w:rsidR="003E79B0" w:rsidRDefault="003E79B0">
            <w:pPr>
              <w:widowControl w:val="0"/>
              <w:rPr>
                <w:sz w:val="16"/>
                <w:szCs w:val="16"/>
                <w:lang w:val="es-BO"/>
              </w:rPr>
            </w:pPr>
          </w:p>
        </w:tc>
        <w:tc>
          <w:tcPr>
            <w:tcW w:w="233" w:type="dxa"/>
            <w:gridSpan w:val="2"/>
            <w:tcBorders>
              <w:bottom w:val="single" w:sz="2" w:space="0" w:color="000000"/>
            </w:tcBorders>
            <w:shd w:val="clear" w:color="auto" w:fill="auto"/>
            <w:vAlign w:val="center"/>
          </w:tcPr>
          <w:p w14:paraId="57E16BEB" w14:textId="77777777" w:rsidR="003E79B0" w:rsidRDefault="003E79B0">
            <w:pPr>
              <w:widowControl w:val="0"/>
              <w:rPr>
                <w:sz w:val="16"/>
                <w:szCs w:val="16"/>
                <w:lang w:val="es-BO"/>
              </w:rPr>
            </w:pPr>
          </w:p>
        </w:tc>
        <w:tc>
          <w:tcPr>
            <w:tcW w:w="228" w:type="dxa"/>
            <w:gridSpan w:val="3"/>
            <w:tcBorders>
              <w:bottom w:val="single" w:sz="2" w:space="0" w:color="000000"/>
            </w:tcBorders>
            <w:shd w:val="clear" w:color="auto" w:fill="auto"/>
            <w:vAlign w:val="center"/>
          </w:tcPr>
          <w:p w14:paraId="7DF60782" w14:textId="77777777" w:rsidR="003E79B0" w:rsidRDefault="003E79B0">
            <w:pPr>
              <w:widowControl w:val="0"/>
              <w:rPr>
                <w:sz w:val="16"/>
                <w:szCs w:val="16"/>
                <w:lang w:val="es-BO"/>
              </w:rPr>
            </w:pPr>
          </w:p>
        </w:tc>
        <w:tc>
          <w:tcPr>
            <w:tcW w:w="232" w:type="dxa"/>
            <w:gridSpan w:val="3"/>
            <w:tcBorders>
              <w:bottom w:val="single" w:sz="2" w:space="0" w:color="000000"/>
            </w:tcBorders>
            <w:shd w:val="clear" w:color="auto" w:fill="auto"/>
            <w:vAlign w:val="center"/>
          </w:tcPr>
          <w:p w14:paraId="628B1111" w14:textId="77777777" w:rsidR="003E79B0" w:rsidRDefault="003E79B0">
            <w:pPr>
              <w:widowControl w:val="0"/>
              <w:rPr>
                <w:sz w:val="16"/>
                <w:szCs w:val="16"/>
                <w:lang w:val="es-BO"/>
              </w:rPr>
            </w:pPr>
          </w:p>
        </w:tc>
        <w:tc>
          <w:tcPr>
            <w:tcW w:w="231" w:type="dxa"/>
            <w:gridSpan w:val="4"/>
            <w:shd w:val="clear" w:color="auto" w:fill="auto"/>
            <w:vAlign w:val="center"/>
          </w:tcPr>
          <w:p w14:paraId="0C1AA959" w14:textId="77777777" w:rsidR="003E79B0" w:rsidRDefault="003E79B0">
            <w:pPr>
              <w:widowControl w:val="0"/>
              <w:rPr>
                <w:sz w:val="16"/>
                <w:szCs w:val="16"/>
                <w:lang w:val="es-BO"/>
              </w:rPr>
            </w:pPr>
          </w:p>
        </w:tc>
        <w:tc>
          <w:tcPr>
            <w:tcW w:w="228" w:type="dxa"/>
            <w:gridSpan w:val="5"/>
            <w:shd w:val="clear" w:color="auto" w:fill="auto"/>
            <w:vAlign w:val="center"/>
          </w:tcPr>
          <w:p w14:paraId="75DF6B95" w14:textId="77777777" w:rsidR="003E79B0" w:rsidRDefault="003E79B0">
            <w:pPr>
              <w:widowControl w:val="0"/>
              <w:rPr>
                <w:sz w:val="16"/>
                <w:szCs w:val="16"/>
                <w:lang w:val="es-BO"/>
              </w:rPr>
            </w:pPr>
          </w:p>
        </w:tc>
        <w:tc>
          <w:tcPr>
            <w:tcW w:w="232" w:type="dxa"/>
            <w:gridSpan w:val="5"/>
            <w:shd w:val="clear" w:color="auto" w:fill="auto"/>
            <w:vAlign w:val="center"/>
          </w:tcPr>
          <w:p w14:paraId="172F326F" w14:textId="77777777" w:rsidR="003E79B0" w:rsidRDefault="003E79B0">
            <w:pPr>
              <w:widowControl w:val="0"/>
              <w:rPr>
                <w:sz w:val="16"/>
                <w:szCs w:val="16"/>
                <w:lang w:val="es-BO"/>
              </w:rPr>
            </w:pPr>
          </w:p>
        </w:tc>
        <w:tc>
          <w:tcPr>
            <w:tcW w:w="230" w:type="dxa"/>
            <w:gridSpan w:val="5"/>
            <w:shd w:val="clear" w:color="auto" w:fill="auto"/>
            <w:vAlign w:val="center"/>
          </w:tcPr>
          <w:p w14:paraId="08AE972E" w14:textId="77777777" w:rsidR="003E79B0" w:rsidRDefault="003E79B0">
            <w:pPr>
              <w:widowControl w:val="0"/>
              <w:rPr>
                <w:sz w:val="16"/>
                <w:szCs w:val="16"/>
                <w:lang w:val="es-BO"/>
              </w:rPr>
            </w:pPr>
          </w:p>
        </w:tc>
        <w:tc>
          <w:tcPr>
            <w:tcW w:w="231" w:type="dxa"/>
            <w:gridSpan w:val="5"/>
            <w:shd w:val="clear" w:color="auto" w:fill="auto"/>
            <w:vAlign w:val="center"/>
          </w:tcPr>
          <w:p w14:paraId="2CEA84CC" w14:textId="77777777" w:rsidR="003E79B0" w:rsidRDefault="003E79B0">
            <w:pPr>
              <w:widowControl w:val="0"/>
              <w:rPr>
                <w:sz w:val="16"/>
                <w:szCs w:val="16"/>
                <w:lang w:val="es-BO"/>
              </w:rPr>
            </w:pPr>
          </w:p>
        </w:tc>
        <w:tc>
          <w:tcPr>
            <w:tcW w:w="226" w:type="dxa"/>
            <w:gridSpan w:val="5"/>
            <w:shd w:val="clear" w:color="auto" w:fill="auto"/>
            <w:vAlign w:val="center"/>
          </w:tcPr>
          <w:p w14:paraId="3BF54BB8" w14:textId="77777777" w:rsidR="003E79B0" w:rsidRDefault="003E79B0">
            <w:pPr>
              <w:widowControl w:val="0"/>
              <w:rPr>
                <w:sz w:val="16"/>
                <w:szCs w:val="16"/>
                <w:lang w:val="es-BO"/>
              </w:rPr>
            </w:pPr>
          </w:p>
        </w:tc>
        <w:tc>
          <w:tcPr>
            <w:tcW w:w="230" w:type="dxa"/>
            <w:gridSpan w:val="5"/>
            <w:shd w:val="clear" w:color="auto" w:fill="auto"/>
            <w:vAlign w:val="center"/>
          </w:tcPr>
          <w:p w14:paraId="4C66A1DE" w14:textId="77777777" w:rsidR="003E79B0" w:rsidRDefault="003E79B0">
            <w:pPr>
              <w:widowControl w:val="0"/>
              <w:rPr>
                <w:sz w:val="16"/>
                <w:szCs w:val="16"/>
                <w:lang w:val="es-BO"/>
              </w:rPr>
            </w:pPr>
          </w:p>
        </w:tc>
        <w:tc>
          <w:tcPr>
            <w:tcW w:w="230" w:type="dxa"/>
            <w:gridSpan w:val="4"/>
            <w:shd w:val="clear" w:color="auto" w:fill="auto"/>
            <w:vAlign w:val="center"/>
          </w:tcPr>
          <w:p w14:paraId="185C9B31" w14:textId="77777777" w:rsidR="003E79B0" w:rsidRDefault="003E79B0">
            <w:pPr>
              <w:widowControl w:val="0"/>
              <w:rPr>
                <w:sz w:val="16"/>
                <w:szCs w:val="16"/>
                <w:lang w:val="es-BO"/>
              </w:rPr>
            </w:pPr>
          </w:p>
        </w:tc>
        <w:tc>
          <w:tcPr>
            <w:tcW w:w="231" w:type="dxa"/>
            <w:gridSpan w:val="3"/>
            <w:shd w:val="clear" w:color="auto" w:fill="auto"/>
            <w:vAlign w:val="center"/>
          </w:tcPr>
          <w:p w14:paraId="33BA5C9A" w14:textId="77777777" w:rsidR="003E79B0" w:rsidRDefault="003E79B0">
            <w:pPr>
              <w:widowControl w:val="0"/>
              <w:rPr>
                <w:sz w:val="16"/>
                <w:szCs w:val="16"/>
                <w:lang w:val="es-BO"/>
              </w:rPr>
            </w:pPr>
          </w:p>
        </w:tc>
        <w:tc>
          <w:tcPr>
            <w:tcW w:w="229" w:type="dxa"/>
            <w:gridSpan w:val="3"/>
            <w:shd w:val="clear" w:color="auto" w:fill="auto"/>
            <w:vAlign w:val="center"/>
          </w:tcPr>
          <w:p w14:paraId="0F7F4376" w14:textId="77777777" w:rsidR="003E79B0" w:rsidRDefault="003E79B0">
            <w:pPr>
              <w:widowControl w:val="0"/>
              <w:rPr>
                <w:sz w:val="16"/>
                <w:szCs w:val="16"/>
                <w:lang w:val="es-BO"/>
              </w:rPr>
            </w:pPr>
          </w:p>
        </w:tc>
        <w:tc>
          <w:tcPr>
            <w:tcW w:w="233" w:type="dxa"/>
            <w:gridSpan w:val="3"/>
            <w:shd w:val="clear" w:color="auto" w:fill="auto"/>
            <w:vAlign w:val="center"/>
          </w:tcPr>
          <w:p w14:paraId="204BAC3C" w14:textId="77777777" w:rsidR="003E79B0" w:rsidRDefault="003E79B0">
            <w:pPr>
              <w:widowControl w:val="0"/>
              <w:rPr>
                <w:sz w:val="16"/>
                <w:szCs w:val="16"/>
                <w:lang w:val="es-BO"/>
              </w:rPr>
            </w:pPr>
          </w:p>
        </w:tc>
        <w:tc>
          <w:tcPr>
            <w:tcW w:w="229" w:type="dxa"/>
            <w:gridSpan w:val="3"/>
            <w:shd w:val="clear" w:color="auto" w:fill="auto"/>
            <w:vAlign w:val="center"/>
          </w:tcPr>
          <w:p w14:paraId="121B2D47" w14:textId="77777777" w:rsidR="003E79B0" w:rsidRDefault="003E79B0">
            <w:pPr>
              <w:widowControl w:val="0"/>
              <w:rPr>
                <w:sz w:val="16"/>
                <w:szCs w:val="16"/>
                <w:lang w:val="es-BO"/>
              </w:rPr>
            </w:pPr>
          </w:p>
        </w:tc>
        <w:tc>
          <w:tcPr>
            <w:tcW w:w="229" w:type="dxa"/>
            <w:gridSpan w:val="5"/>
            <w:shd w:val="clear" w:color="auto" w:fill="auto"/>
            <w:vAlign w:val="center"/>
          </w:tcPr>
          <w:p w14:paraId="37A4A81A" w14:textId="77777777" w:rsidR="003E79B0" w:rsidRDefault="003E79B0">
            <w:pPr>
              <w:widowControl w:val="0"/>
              <w:rPr>
                <w:sz w:val="16"/>
                <w:szCs w:val="16"/>
                <w:lang w:val="es-BO"/>
              </w:rPr>
            </w:pPr>
          </w:p>
        </w:tc>
        <w:tc>
          <w:tcPr>
            <w:tcW w:w="233" w:type="dxa"/>
            <w:gridSpan w:val="3"/>
            <w:shd w:val="clear" w:color="auto" w:fill="auto"/>
            <w:vAlign w:val="center"/>
          </w:tcPr>
          <w:p w14:paraId="42D1C6D6" w14:textId="77777777" w:rsidR="003E79B0" w:rsidRDefault="003E79B0">
            <w:pPr>
              <w:widowControl w:val="0"/>
              <w:rPr>
                <w:sz w:val="16"/>
                <w:szCs w:val="16"/>
                <w:lang w:val="es-BO"/>
              </w:rPr>
            </w:pPr>
          </w:p>
        </w:tc>
        <w:tc>
          <w:tcPr>
            <w:tcW w:w="229" w:type="dxa"/>
            <w:gridSpan w:val="5"/>
            <w:tcBorders>
              <w:bottom w:val="single" w:sz="2" w:space="0" w:color="000000"/>
            </w:tcBorders>
            <w:shd w:val="clear" w:color="auto" w:fill="auto"/>
            <w:vAlign w:val="center"/>
          </w:tcPr>
          <w:p w14:paraId="04C5CDF9" w14:textId="77777777" w:rsidR="003E79B0" w:rsidRDefault="003E79B0">
            <w:pPr>
              <w:widowControl w:val="0"/>
              <w:rPr>
                <w:sz w:val="16"/>
                <w:szCs w:val="16"/>
                <w:lang w:val="es-BO"/>
              </w:rPr>
            </w:pPr>
          </w:p>
        </w:tc>
        <w:tc>
          <w:tcPr>
            <w:tcW w:w="231" w:type="dxa"/>
            <w:gridSpan w:val="3"/>
            <w:tcBorders>
              <w:bottom w:val="single" w:sz="2" w:space="0" w:color="000000"/>
            </w:tcBorders>
            <w:shd w:val="clear" w:color="auto" w:fill="auto"/>
            <w:vAlign w:val="center"/>
          </w:tcPr>
          <w:p w14:paraId="337B6ED9" w14:textId="77777777" w:rsidR="003E79B0" w:rsidRDefault="003E79B0">
            <w:pPr>
              <w:widowControl w:val="0"/>
              <w:rPr>
                <w:sz w:val="16"/>
                <w:szCs w:val="16"/>
                <w:lang w:val="es-BO"/>
              </w:rPr>
            </w:pPr>
          </w:p>
        </w:tc>
        <w:tc>
          <w:tcPr>
            <w:tcW w:w="230" w:type="dxa"/>
            <w:gridSpan w:val="4"/>
            <w:tcBorders>
              <w:bottom w:val="single" w:sz="2" w:space="0" w:color="000000"/>
            </w:tcBorders>
            <w:shd w:val="clear" w:color="auto" w:fill="auto"/>
            <w:vAlign w:val="center"/>
          </w:tcPr>
          <w:p w14:paraId="215846D0" w14:textId="77777777" w:rsidR="003E79B0" w:rsidRDefault="003E79B0">
            <w:pPr>
              <w:widowControl w:val="0"/>
              <w:rPr>
                <w:sz w:val="16"/>
                <w:szCs w:val="16"/>
                <w:lang w:val="es-BO"/>
              </w:rPr>
            </w:pPr>
          </w:p>
        </w:tc>
        <w:tc>
          <w:tcPr>
            <w:tcW w:w="227" w:type="dxa"/>
            <w:gridSpan w:val="5"/>
            <w:tcBorders>
              <w:bottom w:val="single" w:sz="2" w:space="0" w:color="000000"/>
            </w:tcBorders>
            <w:shd w:val="clear" w:color="auto" w:fill="auto"/>
            <w:vAlign w:val="center"/>
          </w:tcPr>
          <w:p w14:paraId="52A15415" w14:textId="77777777" w:rsidR="003E79B0" w:rsidRDefault="003E79B0">
            <w:pPr>
              <w:widowControl w:val="0"/>
              <w:rPr>
                <w:sz w:val="16"/>
                <w:szCs w:val="16"/>
                <w:lang w:val="es-BO"/>
              </w:rPr>
            </w:pPr>
          </w:p>
        </w:tc>
        <w:tc>
          <w:tcPr>
            <w:tcW w:w="227" w:type="dxa"/>
            <w:gridSpan w:val="5"/>
            <w:tcBorders>
              <w:bottom w:val="single" w:sz="2" w:space="0" w:color="000000"/>
            </w:tcBorders>
            <w:shd w:val="clear" w:color="auto" w:fill="auto"/>
            <w:vAlign w:val="center"/>
          </w:tcPr>
          <w:p w14:paraId="12237E27" w14:textId="77777777" w:rsidR="003E79B0" w:rsidRDefault="003E79B0">
            <w:pPr>
              <w:widowControl w:val="0"/>
              <w:rPr>
                <w:sz w:val="16"/>
                <w:szCs w:val="16"/>
                <w:lang w:val="es-BO"/>
              </w:rPr>
            </w:pPr>
          </w:p>
        </w:tc>
        <w:tc>
          <w:tcPr>
            <w:tcW w:w="230" w:type="dxa"/>
            <w:gridSpan w:val="5"/>
            <w:tcBorders>
              <w:bottom w:val="single" w:sz="2" w:space="0" w:color="000000"/>
            </w:tcBorders>
            <w:shd w:val="clear" w:color="auto" w:fill="auto"/>
            <w:vAlign w:val="center"/>
          </w:tcPr>
          <w:p w14:paraId="76AB4D72" w14:textId="77777777" w:rsidR="003E79B0" w:rsidRDefault="003E79B0">
            <w:pPr>
              <w:widowControl w:val="0"/>
              <w:rPr>
                <w:sz w:val="16"/>
                <w:szCs w:val="16"/>
                <w:lang w:val="es-BO"/>
              </w:rPr>
            </w:pPr>
          </w:p>
        </w:tc>
        <w:tc>
          <w:tcPr>
            <w:tcW w:w="227" w:type="dxa"/>
            <w:gridSpan w:val="5"/>
            <w:tcBorders>
              <w:bottom w:val="single" w:sz="2" w:space="0" w:color="000000"/>
            </w:tcBorders>
            <w:shd w:val="clear" w:color="auto" w:fill="auto"/>
            <w:vAlign w:val="center"/>
          </w:tcPr>
          <w:p w14:paraId="24C6FFDC" w14:textId="77777777" w:rsidR="003E79B0" w:rsidRDefault="003E79B0">
            <w:pPr>
              <w:widowControl w:val="0"/>
              <w:rPr>
                <w:sz w:val="16"/>
                <w:szCs w:val="16"/>
                <w:lang w:val="es-BO"/>
              </w:rPr>
            </w:pPr>
          </w:p>
        </w:tc>
        <w:tc>
          <w:tcPr>
            <w:tcW w:w="236" w:type="dxa"/>
            <w:gridSpan w:val="5"/>
            <w:tcBorders>
              <w:bottom w:val="single" w:sz="2" w:space="0" w:color="000000"/>
            </w:tcBorders>
            <w:shd w:val="clear" w:color="auto" w:fill="auto"/>
            <w:vAlign w:val="center"/>
          </w:tcPr>
          <w:p w14:paraId="01524EB4" w14:textId="77777777" w:rsidR="003E79B0" w:rsidRDefault="003E79B0">
            <w:pPr>
              <w:widowControl w:val="0"/>
              <w:rPr>
                <w:sz w:val="16"/>
                <w:szCs w:val="16"/>
                <w:lang w:val="es-BO"/>
              </w:rPr>
            </w:pPr>
          </w:p>
        </w:tc>
        <w:tc>
          <w:tcPr>
            <w:tcW w:w="233" w:type="dxa"/>
            <w:gridSpan w:val="4"/>
            <w:tcBorders>
              <w:bottom w:val="single" w:sz="2" w:space="0" w:color="000000"/>
            </w:tcBorders>
            <w:shd w:val="clear" w:color="auto" w:fill="auto"/>
            <w:vAlign w:val="center"/>
          </w:tcPr>
          <w:p w14:paraId="4DA1F035" w14:textId="77777777" w:rsidR="003E79B0" w:rsidRDefault="003E79B0">
            <w:pPr>
              <w:widowControl w:val="0"/>
              <w:rPr>
                <w:sz w:val="16"/>
                <w:szCs w:val="16"/>
                <w:lang w:val="es-BO"/>
              </w:rPr>
            </w:pPr>
          </w:p>
        </w:tc>
        <w:tc>
          <w:tcPr>
            <w:tcW w:w="232" w:type="dxa"/>
            <w:gridSpan w:val="3"/>
            <w:tcBorders>
              <w:right w:val="single" w:sz="12" w:space="0" w:color="000000"/>
            </w:tcBorders>
            <w:shd w:val="clear" w:color="auto" w:fill="auto"/>
            <w:vAlign w:val="center"/>
          </w:tcPr>
          <w:p w14:paraId="58891086" w14:textId="77777777" w:rsidR="003E79B0" w:rsidRDefault="003E79B0">
            <w:pPr>
              <w:widowControl w:val="0"/>
              <w:rPr>
                <w:sz w:val="16"/>
                <w:szCs w:val="16"/>
                <w:lang w:val="es-BO"/>
              </w:rPr>
            </w:pPr>
          </w:p>
        </w:tc>
        <w:tc>
          <w:tcPr>
            <w:tcW w:w="11" w:type="dxa"/>
            <w:gridSpan w:val="3"/>
          </w:tcPr>
          <w:p w14:paraId="1D4BBFDF" w14:textId="77777777" w:rsidR="003E79B0" w:rsidRDefault="003E79B0">
            <w:pPr>
              <w:widowControl w:val="0"/>
            </w:pPr>
          </w:p>
        </w:tc>
      </w:tr>
      <w:tr w:rsidR="003E79B0" w14:paraId="11A0DCDE" w14:textId="77777777">
        <w:trPr>
          <w:gridAfter w:val="4"/>
          <w:trHeight w:val="114"/>
          <w:jc w:val="center"/>
        </w:trPr>
        <w:tc>
          <w:tcPr>
            <w:tcW w:w="228" w:type="dxa"/>
            <w:tcBorders>
              <w:left w:val="single" w:sz="12" w:space="0" w:color="000000"/>
            </w:tcBorders>
            <w:shd w:val="clear" w:color="auto" w:fill="auto"/>
            <w:vAlign w:val="center"/>
          </w:tcPr>
          <w:p w14:paraId="4123C655" w14:textId="77777777" w:rsidR="003E79B0" w:rsidRDefault="003E79B0">
            <w:pPr>
              <w:widowControl w:val="0"/>
              <w:rPr>
                <w:rFonts w:ascii="Calibri" w:hAnsi="Calibri" w:cs="Calibri"/>
                <w:sz w:val="16"/>
                <w:szCs w:val="16"/>
                <w:lang w:val="es-BO"/>
              </w:rPr>
            </w:pPr>
          </w:p>
        </w:tc>
        <w:tc>
          <w:tcPr>
            <w:tcW w:w="273" w:type="dxa"/>
            <w:gridSpan w:val="2"/>
            <w:shd w:val="clear" w:color="auto" w:fill="auto"/>
            <w:vAlign w:val="center"/>
          </w:tcPr>
          <w:p w14:paraId="147C7FED" w14:textId="77777777" w:rsidR="003E79B0" w:rsidRDefault="003E79B0">
            <w:pPr>
              <w:widowControl w:val="0"/>
              <w:rPr>
                <w:sz w:val="16"/>
                <w:szCs w:val="16"/>
                <w:lang w:val="es-BO"/>
              </w:rPr>
            </w:pPr>
          </w:p>
        </w:tc>
        <w:tc>
          <w:tcPr>
            <w:tcW w:w="1610" w:type="dxa"/>
            <w:gridSpan w:val="19"/>
            <w:tcBorders>
              <w:right w:val="single" w:sz="2" w:space="0" w:color="000000"/>
            </w:tcBorders>
            <w:shd w:val="clear" w:color="auto" w:fill="auto"/>
            <w:vAlign w:val="center"/>
          </w:tcPr>
          <w:p w14:paraId="074460CC" w14:textId="77777777" w:rsidR="003E79B0" w:rsidRDefault="00EE5CE5">
            <w:pPr>
              <w:widowControl w:val="0"/>
              <w:jc w:val="right"/>
              <w:rPr>
                <w:sz w:val="16"/>
                <w:szCs w:val="16"/>
                <w:lang w:val="es-BO"/>
              </w:rPr>
            </w:pPr>
            <w:r>
              <w:rPr>
                <w:rFonts w:ascii="Arial" w:hAnsi="Arial" w:cs="Arial"/>
                <w:bCs/>
                <w:sz w:val="16"/>
                <w:szCs w:val="16"/>
                <w:lang w:val="es-BO"/>
              </w:rPr>
              <w:t>Teléfono / Celular</w:t>
            </w:r>
          </w:p>
        </w:tc>
        <w:tc>
          <w:tcPr>
            <w:tcW w:w="1614" w:type="dxa"/>
            <w:gridSpan w:val="19"/>
            <w:tcBorders>
              <w:top w:val="single" w:sz="2" w:space="0" w:color="000000"/>
              <w:left w:val="single" w:sz="2" w:space="0" w:color="000000"/>
              <w:bottom w:val="single" w:sz="2" w:space="0" w:color="000000"/>
              <w:right w:val="single" w:sz="2" w:space="0" w:color="000000"/>
            </w:tcBorders>
            <w:shd w:val="clear" w:color="auto" w:fill="DEEAF6" w:themeFill="accent1" w:themeFillTint="33"/>
            <w:vAlign w:val="center"/>
          </w:tcPr>
          <w:p w14:paraId="65422057" w14:textId="77777777" w:rsidR="003E79B0" w:rsidRDefault="003E79B0">
            <w:pPr>
              <w:widowControl w:val="0"/>
              <w:rPr>
                <w:sz w:val="16"/>
                <w:szCs w:val="16"/>
                <w:lang w:val="es-BO"/>
              </w:rPr>
            </w:pPr>
          </w:p>
        </w:tc>
        <w:tc>
          <w:tcPr>
            <w:tcW w:w="231" w:type="dxa"/>
            <w:gridSpan w:val="4"/>
            <w:tcBorders>
              <w:left w:val="single" w:sz="2" w:space="0" w:color="000000"/>
            </w:tcBorders>
            <w:shd w:val="clear" w:color="auto" w:fill="auto"/>
            <w:vAlign w:val="center"/>
          </w:tcPr>
          <w:p w14:paraId="34DF8638" w14:textId="77777777" w:rsidR="003E79B0" w:rsidRDefault="003E79B0">
            <w:pPr>
              <w:widowControl w:val="0"/>
              <w:rPr>
                <w:sz w:val="16"/>
                <w:szCs w:val="16"/>
                <w:lang w:val="es-BO"/>
              </w:rPr>
            </w:pPr>
          </w:p>
        </w:tc>
        <w:tc>
          <w:tcPr>
            <w:tcW w:w="2991" w:type="dxa"/>
            <w:gridSpan w:val="54"/>
            <w:tcBorders>
              <w:right w:val="single" w:sz="2" w:space="0" w:color="000000"/>
            </w:tcBorders>
            <w:shd w:val="clear" w:color="auto" w:fill="auto"/>
            <w:vAlign w:val="center"/>
          </w:tcPr>
          <w:p w14:paraId="7E2CD94C" w14:textId="77777777" w:rsidR="003E79B0" w:rsidRDefault="00EE5CE5">
            <w:pPr>
              <w:widowControl w:val="0"/>
              <w:jc w:val="right"/>
              <w:rPr>
                <w:sz w:val="16"/>
                <w:szCs w:val="16"/>
                <w:lang w:val="es-BO"/>
              </w:rPr>
            </w:pPr>
            <w:r>
              <w:rPr>
                <w:rFonts w:ascii="Arial" w:hAnsi="Arial" w:cs="Arial"/>
                <w:bCs/>
                <w:sz w:val="16"/>
                <w:szCs w:val="16"/>
                <w:lang w:val="es-BO"/>
              </w:rPr>
              <w:t>Número de Identificación Tributaria</w:t>
            </w:r>
          </w:p>
        </w:tc>
        <w:tc>
          <w:tcPr>
            <w:tcW w:w="2070" w:type="dxa"/>
            <w:gridSpan w:val="41"/>
            <w:tcBorders>
              <w:top w:val="single" w:sz="2" w:space="0" w:color="000000"/>
              <w:left w:val="single" w:sz="2" w:space="0" w:color="000000"/>
              <w:bottom w:val="single" w:sz="4" w:space="0" w:color="000000"/>
              <w:right w:val="single" w:sz="2" w:space="0" w:color="000000"/>
            </w:tcBorders>
            <w:shd w:val="clear" w:color="auto" w:fill="DEEAF6" w:themeFill="accent1" w:themeFillTint="33"/>
            <w:vAlign w:val="center"/>
          </w:tcPr>
          <w:p w14:paraId="19993957" w14:textId="77777777" w:rsidR="003E79B0" w:rsidRDefault="003E79B0">
            <w:pPr>
              <w:widowControl w:val="0"/>
              <w:rPr>
                <w:sz w:val="16"/>
                <w:szCs w:val="16"/>
                <w:lang w:val="es-BO"/>
              </w:rPr>
            </w:pPr>
          </w:p>
        </w:tc>
        <w:tc>
          <w:tcPr>
            <w:tcW w:w="232" w:type="dxa"/>
            <w:gridSpan w:val="3"/>
            <w:tcBorders>
              <w:left w:val="single" w:sz="2" w:space="0" w:color="000000"/>
              <w:right w:val="single" w:sz="12" w:space="0" w:color="000000"/>
            </w:tcBorders>
            <w:shd w:val="clear" w:color="auto" w:fill="auto"/>
            <w:vAlign w:val="center"/>
          </w:tcPr>
          <w:p w14:paraId="2639747B" w14:textId="77777777" w:rsidR="003E79B0" w:rsidRDefault="003E79B0">
            <w:pPr>
              <w:widowControl w:val="0"/>
              <w:rPr>
                <w:sz w:val="16"/>
                <w:szCs w:val="16"/>
                <w:lang w:val="es-BO"/>
              </w:rPr>
            </w:pPr>
          </w:p>
        </w:tc>
        <w:tc>
          <w:tcPr>
            <w:tcW w:w="11" w:type="dxa"/>
            <w:gridSpan w:val="3"/>
          </w:tcPr>
          <w:p w14:paraId="05365D2B" w14:textId="77777777" w:rsidR="003E79B0" w:rsidRDefault="003E79B0">
            <w:pPr>
              <w:widowControl w:val="0"/>
            </w:pPr>
          </w:p>
        </w:tc>
      </w:tr>
      <w:tr w:rsidR="003E79B0" w14:paraId="107AEC7E" w14:textId="77777777">
        <w:trPr>
          <w:gridAfter w:val="4"/>
          <w:trHeight w:val="114"/>
          <w:jc w:val="center"/>
        </w:trPr>
        <w:tc>
          <w:tcPr>
            <w:tcW w:w="228" w:type="dxa"/>
            <w:tcBorders>
              <w:left w:val="single" w:sz="12" w:space="0" w:color="000000"/>
            </w:tcBorders>
            <w:shd w:val="clear" w:color="auto" w:fill="auto"/>
            <w:vAlign w:val="center"/>
          </w:tcPr>
          <w:p w14:paraId="6345E47F" w14:textId="77777777" w:rsidR="003E79B0" w:rsidRDefault="003E79B0">
            <w:pPr>
              <w:widowControl w:val="0"/>
              <w:rPr>
                <w:rFonts w:ascii="Calibri" w:hAnsi="Calibri" w:cs="Calibri"/>
                <w:sz w:val="16"/>
                <w:szCs w:val="16"/>
                <w:lang w:val="es-BO"/>
              </w:rPr>
            </w:pPr>
          </w:p>
        </w:tc>
        <w:tc>
          <w:tcPr>
            <w:tcW w:w="273" w:type="dxa"/>
            <w:gridSpan w:val="2"/>
            <w:shd w:val="clear" w:color="auto" w:fill="auto"/>
            <w:vAlign w:val="center"/>
          </w:tcPr>
          <w:p w14:paraId="0B5BD0A7" w14:textId="77777777" w:rsidR="003E79B0" w:rsidRDefault="003E79B0">
            <w:pPr>
              <w:widowControl w:val="0"/>
              <w:rPr>
                <w:sz w:val="16"/>
                <w:szCs w:val="16"/>
                <w:lang w:val="es-BO"/>
              </w:rPr>
            </w:pPr>
          </w:p>
        </w:tc>
        <w:tc>
          <w:tcPr>
            <w:tcW w:w="228" w:type="dxa"/>
            <w:gridSpan w:val="3"/>
            <w:shd w:val="clear" w:color="auto" w:fill="auto"/>
            <w:vAlign w:val="center"/>
          </w:tcPr>
          <w:p w14:paraId="5C605B73" w14:textId="77777777" w:rsidR="003E79B0" w:rsidRDefault="003E79B0">
            <w:pPr>
              <w:widowControl w:val="0"/>
              <w:rPr>
                <w:sz w:val="16"/>
                <w:szCs w:val="16"/>
                <w:lang w:val="es-BO"/>
              </w:rPr>
            </w:pPr>
          </w:p>
        </w:tc>
        <w:tc>
          <w:tcPr>
            <w:tcW w:w="232" w:type="dxa"/>
            <w:gridSpan w:val="3"/>
            <w:shd w:val="clear" w:color="auto" w:fill="auto"/>
            <w:vAlign w:val="center"/>
          </w:tcPr>
          <w:p w14:paraId="77A1413C" w14:textId="77777777" w:rsidR="003E79B0" w:rsidRDefault="003E79B0">
            <w:pPr>
              <w:widowControl w:val="0"/>
              <w:rPr>
                <w:sz w:val="16"/>
                <w:szCs w:val="16"/>
                <w:lang w:val="es-BO"/>
              </w:rPr>
            </w:pPr>
          </w:p>
        </w:tc>
        <w:tc>
          <w:tcPr>
            <w:tcW w:w="231" w:type="dxa"/>
            <w:gridSpan w:val="3"/>
            <w:shd w:val="clear" w:color="auto" w:fill="auto"/>
            <w:vAlign w:val="center"/>
          </w:tcPr>
          <w:p w14:paraId="0050A1AC" w14:textId="77777777" w:rsidR="003E79B0" w:rsidRDefault="003E79B0">
            <w:pPr>
              <w:widowControl w:val="0"/>
              <w:rPr>
                <w:sz w:val="16"/>
                <w:szCs w:val="16"/>
                <w:lang w:val="es-BO"/>
              </w:rPr>
            </w:pPr>
          </w:p>
        </w:tc>
        <w:tc>
          <w:tcPr>
            <w:tcW w:w="230" w:type="dxa"/>
            <w:gridSpan w:val="2"/>
            <w:shd w:val="clear" w:color="auto" w:fill="auto"/>
            <w:vAlign w:val="center"/>
          </w:tcPr>
          <w:p w14:paraId="3056F52A" w14:textId="77777777" w:rsidR="003E79B0" w:rsidRDefault="003E79B0">
            <w:pPr>
              <w:widowControl w:val="0"/>
              <w:rPr>
                <w:sz w:val="16"/>
                <w:szCs w:val="16"/>
                <w:lang w:val="es-BO"/>
              </w:rPr>
            </w:pPr>
          </w:p>
        </w:tc>
        <w:tc>
          <w:tcPr>
            <w:tcW w:w="230" w:type="dxa"/>
            <w:gridSpan w:val="2"/>
            <w:shd w:val="clear" w:color="auto" w:fill="auto"/>
            <w:vAlign w:val="center"/>
          </w:tcPr>
          <w:p w14:paraId="13081026" w14:textId="77777777" w:rsidR="003E79B0" w:rsidRDefault="003E79B0">
            <w:pPr>
              <w:widowControl w:val="0"/>
              <w:rPr>
                <w:sz w:val="16"/>
                <w:szCs w:val="16"/>
                <w:lang w:val="es-BO"/>
              </w:rPr>
            </w:pPr>
          </w:p>
        </w:tc>
        <w:tc>
          <w:tcPr>
            <w:tcW w:w="231" w:type="dxa"/>
            <w:gridSpan w:val="3"/>
            <w:shd w:val="clear" w:color="auto" w:fill="auto"/>
            <w:vAlign w:val="center"/>
          </w:tcPr>
          <w:p w14:paraId="37603309" w14:textId="77777777" w:rsidR="003E79B0" w:rsidRDefault="003E79B0">
            <w:pPr>
              <w:widowControl w:val="0"/>
              <w:rPr>
                <w:sz w:val="16"/>
                <w:szCs w:val="16"/>
                <w:lang w:val="es-BO"/>
              </w:rPr>
            </w:pPr>
          </w:p>
        </w:tc>
        <w:tc>
          <w:tcPr>
            <w:tcW w:w="228" w:type="dxa"/>
            <w:gridSpan w:val="3"/>
            <w:shd w:val="clear" w:color="auto" w:fill="auto"/>
            <w:vAlign w:val="center"/>
          </w:tcPr>
          <w:p w14:paraId="0092A0B6" w14:textId="77777777" w:rsidR="003E79B0" w:rsidRDefault="003E79B0">
            <w:pPr>
              <w:widowControl w:val="0"/>
              <w:rPr>
                <w:sz w:val="16"/>
                <w:szCs w:val="16"/>
                <w:lang w:val="es-BO"/>
              </w:rPr>
            </w:pPr>
          </w:p>
        </w:tc>
        <w:tc>
          <w:tcPr>
            <w:tcW w:w="1614" w:type="dxa"/>
            <w:gridSpan w:val="19"/>
            <w:shd w:val="clear" w:color="auto" w:fill="auto"/>
            <w:vAlign w:val="center"/>
          </w:tcPr>
          <w:p w14:paraId="142C21B0" w14:textId="77777777" w:rsidR="003E79B0" w:rsidRDefault="003E79B0">
            <w:pPr>
              <w:widowControl w:val="0"/>
              <w:rPr>
                <w:rFonts w:ascii="Arial" w:hAnsi="Arial" w:cs="Arial"/>
                <w:i/>
                <w:iCs/>
                <w:sz w:val="14"/>
                <w:szCs w:val="16"/>
                <w:lang w:val="es-BO"/>
              </w:rPr>
            </w:pPr>
          </w:p>
        </w:tc>
        <w:tc>
          <w:tcPr>
            <w:tcW w:w="231" w:type="dxa"/>
            <w:gridSpan w:val="4"/>
            <w:shd w:val="clear" w:color="auto" w:fill="auto"/>
            <w:vAlign w:val="center"/>
          </w:tcPr>
          <w:p w14:paraId="7C151FEC" w14:textId="77777777" w:rsidR="003E79B0" w:rsidRDefault="003E79B0">
            <w:pPr>
              <w:widowControl w:val="0"/>
              <w:rPr>
                <w:sz w:val="16"/>
                <w:szCs w:val="16"/>
                <w:lang w:val="es-BO"/>
              </w:rPr>
            </w:pPr>
          </w:p>
        </w:tc>
        <w:tc>
          <w:tcPr>
            <w:tcW w:w="228" w:type="dxa"/>
            <w:gridSpan w:val="5"/>
            <w:shd w:val="clear" w:color="auto" w:fill="auto"/>
            <w:vAlign w:val="center"/>
          </w:tcPr>
          <w:p w14:paraId="517694E9" w14:textId="77777777" w:rsidR="003E79B0" w:rsidRDefault="003E79B0">
            <w:pPr>
              <w:widowControl w:val="0"/>
              <w:rPr>
                <w:sz w:val="16"/>
                <w:szCs w:val="16"/>
                <w:lang w:val="es-BO"/>
              </w:rPr>
            </w:pPr>
          </w:p>
        </w:tc>
        <w:tc>
          <w:tcPr>
            <w:tcW w:w="232" w:type="dxa"/>
            <w:gridSpan w:val="5"/>
            <w:shd w:val="clear" w:color="auto" w:fill="auto"/>
            <w:vAlign w:val="center"/>
          </w:tcPr>
          <w:p w14:paraId="4D3B8DBA" w14:textId="77777777" w:rsidR="003E79B0" w:rsidRDefault="003E79B0">
            <w:pPr>
              <w:widowControl w:val="0"/>
              <w:rPr>
                <w:sz w:val="16"/>
                <w:szCs w:val="16"/>
                <w:lang w:val="es-BO"/>
              </w:rPr>
            </w:pPr>
          </w:p>
        </w:tc>
        <w:tc>
          <w:tcPr>
            <w:tcW w:w="230" w:type="dxa"/>
            <w:gridSpan w:val="5"/>
            <w:shd w:val="clear" w:color="auto" w:fill="auto"/>
            <w:vAlign w:val="center"/>
          </w:tcPr>
          <w:p w14:paraId="00B905AC" w14:textId="77777777" w:rsidR="003E79B0" w:rsidRDefault="003E79B0">
            <w:pPr>
              <w:widowControl w:val="0"/>
              <w:rPr>
                <w:sz w:val="16"/>
                <w:szCs w:val="16"/>
                <w:lang w:val="es-BO"/>
              </w:rPr>
            </w:pPr>
          </w:p>
        </w:tc>
        <w:tc>
          <w:tcPr>
            <w:tcW w:w="231" w:type="dxa"/>
            <w:gridSpan w:val="5"/>
            <w:shd w:val="clear" w:color="auto" w:fill="auto"/>
            <w:vAlign w:val="center"/>
          </w:tcPr>
          <w:p w14:paraId="551B3694" w14:textId="77777777" w:rsidR="003E79B0" w:rsidRDefault="003E79B0">
            <w:pPr>
              <w:widowControl w:val="0"/>
              <w:rPr>
                <w:sz w:val="16"/>
                <w:szCs w:val="16"/>
                <w:lang w:val="es-BO"/>
              </w:rPr>
            </w:pPr>
          </w:p>
        </w:tc>
        <w:tc>
          <w:tcPr>
            <w:tcW w:w="226" w:type="dxa"/>
            <w:gridSpan w:val="5"/>
            <w:shd w:val="clear" w:color="auto" w:fill="auto"/>
            <w:vAlign w:val="center"/>
          </w:tcPr>
          <w:p w14:paraId="1009B438" w14:textId="77777777" w:rsidR="003E79B0" w:rsidRDefault="003E79B0">
            <w:pPr>
              <w:widowControl w:val="0"/>
              <w:rPr>
                <w:sz w:val="16"/>
                <w:szCs w:val="16"/>
                <w:lang w:val="es-BO"/>
              </w:rPr>
            </w:pPr>
          </w:p>
        </w:tc>
        <w:tc>
          <w:tcPr>
            <w:tcW w:w="230" w:type="dxa"/>
            <w:gridSpan w:val="5"/>
            <w:shd w:val="clear" w:color="auto" w:fill="auto"/>
            <w:vAlign w:val="center"/>
          </w:tcPr>
          <w:p w14:paraId="5F538F39" w14:textId="77777777" w:rsidR="003E79B0" w:rsidRDefault="003E79B0">
            <w:pPr>
              <w:widowControl w:val="0"/>
              <w:rPr>
                <w:sz w:val="16"/>
                <w:szCs w:val="16"/>
                <w:lang w:val="es-BO"/>
              </w:rPr>
            </w:pPr>
          </w:p>
        </w:tc>
        <w:tc>
          <w:tcPr>
            <w:tcW w:w="230" w:type="dxa"/>
            <w:gridSpan w:val="4"/>
            <w:shd w:val="clear" w:color="auto" w:fill="auto"/>
            <w:vAlign w:val="center"/>
          </w:tcPr>
          <w:p w14:paraId="23AA7778" w14:textId="77777777" w:rsidR="003E79B0" w:rsidRDefault="003E79B0">
            <w:pPr>
              <w:widowControl w:val="0"/>
              <w:rPr>
                <w:sz w:val="16"/>
                <w:szCs w:val="16"/>
                <w:lang w:val="es-BO"/>
              </w:rPr>
            </w:pPr>
          </w:p>
        </w:tc>
        <w:tc>
          <w:tcPr>
            <w:tcW w:w="231" w:type="dxa"/>
            <w:gridSpan w:val="3"/>
            <w:shd w:val="clear" w:color="auto" w:fill="auto"/>
            <w:vAlign w:val="center"/>
          </w:tcPr>
          <w:p w14:paraId="5DB5F070" w14:textId="77777777" w:rsidR="003E79B0" w:rsidRDefault="003E79B0">
            <w:pPr>
              <w:widowControl w:val="0"/>
              <w:rPr>
                <w:sz w:val="16"/>
                <w:szCs w:val="16"/>
                <w:lang w:val="es-BO"/>
              </w:rPr>
            </w:pPr>
          </w:p>
        </w:tc>
        <w:tc>
          <w:tcPr>
            <w:tcW w:w="229" w:type="dxa"/>
            <w:gridSpan w:val="3"/>
            <w:shd w:val="clear" w:color="auto" w:fill="auto"/>
            <w:vAlign w:val="center"/>
          </w:tcPr>
          <w:p w14:paraId="27D5DB38" w14:textId="77777777" w:rsidR="003E79B0" w:rsidRDefault="003E79B0">
            <w:pPr>
              <w:widowControl w:val="0"/>
              <w:rPr>
                <w:sz w:val="16"/>
                <w:szCs w:val="16"/>
                <w:lang w:val="es-BO"/>
              </w:rPr>
            </w:pPr>
          </w:p>
        </w:tc>
        <w:tc>
          <w:tcPr>
            <w:tcW w:w="233" w:type="dxa"/>
            <w:gridSpan w:val="3"/>
            <w:shd w:val="clear" w:color="auto" w:fill="auto"/>
            <w:vAlign w:val="center"/>
          </w:tcPr>
          <w:p w14:paraId="5247C7B6" w14:textId="77777777" w:rsidR="003E79B0" w:rsidRDefault="003E79B0">
            <w:pPr>
              <w:widowControl w:val="0"/>
              <w:rPr>
                <w:sz w:val="16"/>
                <w:szCs w:val="16"/>
                <w:lang w:val="es-BO"/>
              </w:rPr>
            </w:pPr>
          </w:p>
        </w:tc>
        <w:tc>
          <w:tcPr>
            <w:tcW w:w="229" w:type="dxa"/>
            <w:gridSpan w:val="3"/>
            <w:shd w:val="clear" w:color="auto" w:fill="auto"/>
            <w:vAlign w:val="center"/>
          </w:tcPr>
          <w:p w14:paraId="26C57F30" w14:textId="77777777" w:rsidR="003E79B0" w:rsidRDefault="003E79B0">
            <w:pPr>
              <w:widowControl w:val="0"/>
              <w:rPr>
                <w:sz w:val="16"/>
                <w:szCs w:val="16"/>
                <w:lang w:val="es-BO"/>
              </w:rPr>
            </w:pPr>
          </w:p>
        </w:tc>
        <w:tc>
          <w:tcPr>
            <w:tcW w:w="229" w:type="dxa"/>
            <w:gridSpan w:val="5"/>
            <w:shd w:val="clear" w:color="auto" w:fill="auto"/>
            <w:vAlign w:val="center"/>
          </w:tcPr>
          <w:p w14:paraId="01AD27C3" w14:textId="77777777" w:rsidR="003E79B0" w:rsidRDefault="003E79B0">
            <w:pPr>
              <w:widowControl w:val="0"/>
              <w:rPr>
                <w:sz w:val="16"/>
                <w:szCs w:val="16"/>
                <w:lang w:val="es-BO"/>
              </w:rPr>
            </w:pPr>
          </w:p>
        </w:tc>
        <w:tc>
          <w:tcPr>
            <w:tcW w:w="233" w:type="dxa"/>
            <w:gridSpan w:val="3"/>
            <w:shd w:val="clear" w:color="auto" w:fill="auto"/>
            <w:vAlign w:val="center"/>
          </w:tcPr>
          <w:p w14:paraId="6ADB16B7" w14:textId="77777777" w:rsidR="003E79B0" w:rsidRDefault="003E79B0">
            <w:pPr>
              <w:widowControl w:val="0"/>
              <w:rPr>
                <w:sz w:val="16"/>
                <w:szCs w:val="16"/>
                <w:lang w:val="es-BO"/>
              </w:rPr>
            </w:pPr>
          </w:p>
        </w:tc>
        <w:tc>
          <w:tcPr>
            <w:tcW w:w="229" w:type="dxa"/>
            <w:gridSpan w:val="5"/>
            <w:shd w:val="clear" w:color="auto" w:fill="auto"/>
            <w:vAlign w:val="center"/>
          </w:tcPr>
          <w:p w14:paraId="72035122" w14:textId="77777777" w:rsidR="003E79B0" w:rsidRDefault="003E79B0">
            <w:pPr>
              <w:widowControl w:val="0"/>
              <w:rPr>
                <w:sz w:val="16"/>
                <w:szCs w:val="16"/>
                <w:lang w:val="es-BO"/>
              </w:rPr>
            </w:pPr>
          </w:p>
        </w:tc>
        <w:tc>
          <w:tcPr>
            <w:tcW w:w="231" w:type="dxa"/>
            <w:gridSpan w:val="3"/>
            <w:shd w:val="clear" w:color="auto" w:fill="auto"/>
            <w:vAlign w:val="center"/>
          </w:tcPr>
          <w:p w14:paraId="044C706E" w14:textId="77777777" w:rsidR="003E79B0" w:rsidRDefault="003E79B0">
            <w:pPr>
              <w:widowControl w:val="0"/>
              <w:rPr>
                <w:sz w:val="16"/>
                <w:szCs w:val="16"/>
                <w:lang w:val="es-BO"/>
              </w:rPr>
            </w:pPr>
          </w:p>
        </w:tc>
        <w:tc>
          <w:tcPr>
            <w:tcW w:w="230" w:type="dxa"/>
            <w:gridSpan w:val="4"/>
            <w:shd w:val="clear" w:color="auto" w:fill="auto"/>
            <w:vAlign w:val="center"/>
          </w:tcPr>
          <w:p w14:paraId="0381CECE" w14:textId="77777777" w:rsidR="003E79B0" w:rsidRDefault="003E79B0">
            <w:pPr>
              <w:widowControl w:val="0"/>
              <w:rPr>
                <w:sz w:val="16"/>
                <w:szCs w:val="16"/>
                <w:lang w:val="es-BO"/>
              </w:rPr>
            </w:pPr>
          </w:p>
        </w:tc>
        <w:tc>
          <w:tcPr>
            <w:tcW w:w="227" w:type="dxa"/>
            <w:gridSpan w:val="5"/>
            <w:shd w:val="clear" w:color="auto" w:fill="auto"/>
            <w:vAlign w:val="center"/>
          </w:tcPr>
          <w:p w14:paraId="25E77A12" w14:textId="77777777" w:rsidR="003E79B0" w:rsidRDefault="003E79B0">
            <w:pPr>
              <w:widowControl w:val="0"/>
              <w:rPr>
                <w:sz w:val="16"/>
                <w:szCs w:val="16"/>
                <w:lang w:val="es-BO"/>
              </w:rPr>
            </w:pPr>
          </w:p>
        </w:tc>
        <w:tc>
          <w:tcPr>
            <w:tcW w:w="227" w:type="dxa"/>
            <w:gridSpan w:val="5"/>
            <w:shd w:val="clear" w:color="auto" w:fill="auto"/>
            <w:vAlign w:val="center"/>
          </w:tcPr>
          <w:p w14:paraId="3C42D816" w14:textId="77777777" w:rsidR="003E79B0" w:rsidRDefault="003E79B0">
            <w:pPr>
              <w:widowControl w:val="0"/>
              <w:rPr>
                <w:sz w:val="16"/>
                <w:szCs w:val="16"/>
                <w:lang w:val="es-BO"/>
              </w:rPr>
            </w:pPr>
          </w:p>
        </w:tc>
        <w:tc>
          <w:tcPr>
            <w:tcW w:w="230" w:type="dxa"/>
            <w:gridSpan w:val="5"/>
            <w:shd w:val="clear" w:color="auto" w:fill="auto"/>
            <w:vAlign w:val="center"/>
          </w:tcPr>
          <w:p w14:paraId="6B688BC5" w14:textId="77777777" w:rsidR="003E79B0" w:rsidRDefault="003E79B0">
            <w:pPr>
              <w:widowControl w:val="0"/>
              <w:rPr>
                <w:sz w:val="16"/>
                <w:szCs w:val="16"/>
                <w:lang w:val="es-BO"/>
              </w:rPr>
            </w:pPr>
          </w:p>
        </w:tc>
        <w:tc>
          <w:tcPr>
            <w:tcW w:w="227" w:type="dxa"/>
            <w:gridSpan w:val="5"/>
            <w:shd w:val="clear" w:color="auto" w:fill="auto"/>
            <w:vAlign w:val="center"/>
          </w:tcPr>
          <w:p w14:paraId="24C70538" w14:textId="77777777" w:rsidR="003E79B0" w:rsidRDefault="003E79B0">
            <w:pPr>
              <w:widowControl w:val="0"/>
              <w:rPr>
                <w:sz w:val="16"/>
                <w:szCs w:val="16"/>
                <w:lang w:val="es-BO"/>
              </w:rPr>
            </w:pPr>
          </w:p>
        </w:tc>
        <w:tc>
          <w:tcPr>
            <w:tcW w:w="236" w:type="dxa"/>
            <w:gridSpan w:val="5"/>
            <w:shd w:val="clear" w:color="auto" w:fill="auto"/>
            <w:vAlign w:val="center"/>
          </w:tcPr>
          <w:p w14:paraId="02200A8B" w14:textId="77777777" w:rsidR="003E79B0" w:rsidRDefault="003E79B0">
            <w:pPr>
              <w:widowControl w:val="0"/>
              <w:rPr>
                <w:sz w:val="16"/>
                <w:szCs w:val="16"/>
                <w:lang w:val="es-BO"/>
              </w:rPr>
            </w:pPr>
          </w:p>
        </w:tc>
        <w:tc>
          <w:tcPr>
            <w:tcW w:w="233" w:type="dxa"/>
            <w:gridSpan w:val="4"/>
            <w:shd w:val="clear" w:color="auto" w:fill="auto"/>
            <w:vAlign w:val="center"/>
          </w:tcPr>
          <w:p w14:paraId="224117C4" w14:textId="77777777" w:rsidR="003E79B0" w:rsidRDefault="003E79B0">
            <w:pPr>
              <w:widowControl w:val="0"/>
              <w:rPr>
                <w:sz w:val="16"/>
                <w:szCs w:val="16"/>
                <w:lang w:val="es-BO"/>
              </w:rPr>
            </w:pPr>
          </w:p>
        </w:tc>
        <w:tc>
          <w:tcPr>
            <w:tcW w:w="232" w:type="dxa"/>
            <w:gridSpan w:val="3"/>
            <w:tcBorders>
              <w:right w:val="single" w:sz="12" w:space="0" w:color="000000"/>
            </w:tcBorders>
            <w:shd w:val="clear" w:color="auto" w:fill="auto"/>
            <w:vAlign w:val="center"/>
          </w:tcPr>
          <w:p w14:paraId="3639868F" w14:textId="77777777" w:rsidR="003E79B0" w:rsidRDefault="003E79B0">
            <w:pPr>
              <w:widowControl w:val="0"/>
              <w:rPr>
                <w:sz w:val="16"/>
                <w:szCs w:val="16"/>
                <w:lang w:val="es-BO"/>
              </w:rPr>
            </w:pPr>
          </w:p>
        </w:tc>
        <w:tc>
          <w:tcPr>
            <w:tcW w:w="11" w:type="dxa"/>
            <w:gridSpan w:val="3"/>
          </w:tcPr>
          <w:p w14:paraId="57EBE9F3" w14:textId="77777777" w:rsidR="003E79B0" w:rsidRDefault="003E79B0">
            <w:pPr>
              <w:widowControl w:val="0"/>
            </w:pPr>
          </w:p>
        </w:tc>
      </w:tr>
      <w:tr w:rsidR="003E79B0" w14:paraId="719C01D9" w14:textId="77777777">
        <w:trPr>
          <w:gridAfter w:val="4"/>
          <w:trHeight w:val="114"/>
          <w:jc w:val="center"/>
        </w:trPr>
        <w:tc>
          <w:tcPr>
            <w:tcW w:w="228" w:type="dxa"/>
            <w:tcBorders>
              <w:left w:val="single" w:sz="12" w:space="0" w:color="000000"/>
            </w:tcBorders>
            <w:shd w:val="clear" w:color="auto" w:fill="auto"/>
            <w:vAlign w:val="center"/>
          </w:tcPr>
          <w:p w14:paraId="56CF4FC0" w14:textId="77777777" w:rsidR="003E79B0" w:rsidRDefault="003E79B0">
            <w:pPr>
              <w:widowControl w:val="0"/>
              <w:rPr>
                <w:rFonts w:ascii="Calibri" w:hAnsi="Calibri" w:cs="Calibri"/>
                <w:sz w:val="16"/>
                <w:szCs w:val="16"/>
                <w:lang w:val="es-BO"/>
              </w:rPr>
            </w:pPr>
          </w:p>
        </w:tc>
        <w:tc>
          <w:tcPr>
            <w:tcW w:w="273" w:type="dxa"/>
            <w:gridSpan w:val="2"/>
            <w:shd w:val="clear" w:color="auto" w:fill="auto"/>
            <w:vAlign w:val="center"/>
          </w:tcPr>
          <w:p w14:paraId="6A335882" w14:textId="77777777" w:rsidR="003E79B0" w:rsidRDefault="003E79B0">
            <w:pPr>
              <w:widowControl w:val="0"/>
              <w:rPr>
                <w:sz w:val="16"/>
                <w:szCs w:val="16"/>
                <w:lang w:val="es-BO"/>
              </w:rPr>
            </w:pPr>
          </w:p>
        </w:tc>
        <w:tc>
          <w:tcPr>
            <w:tcW w:w="228" w:type="dxa"/>
            <w:gridSpan w:val="3"/>
            <w:shd w:val="clear" w:color="auto" w:fill="auto"/>
            <w:vAlign w:val="center"/>
          </w:tcPr>
          <w:p w14:paraId="4ED7524F" w14:textId="77777777" w:rsidR="003E79B0" w:rsidRDefault="003E79B0">
            <w:pPr>
              <w:widowControl w:val="0"/>
              <w:rPr>
                <w:sz w:val="16"/>
                <w:szCs w:val="16"/>
                <w:lang w:val="es-BO"/>
              </w:rPr>
            </w:pPr>
          </w:p>
        </w:tc>
        <w:tc>
          <w:tcPr>
            <w:tcW w:w="232" w:type="dxa"/>
            <w:gridSpan w:val="3"/>
            <w:shd w:val="clear" w:color="auto" w:fill="auto"/>
            <w:vAlign w:val="center"/>
          </w:tcPr>
          <w:p w14:paraId="357D8DCC" w14:textId="77777777" w:rsidR="003E79B0" w:rsidRDefault="003E79B0">
            <w:pPr>
              <w:widowControl w:val="0"/>
              <w:rPr>
                <w:sz w:val="16"/>
                <w:szCs w:val="16"/>
                <w:lang w:val="es-BO"/>
              </w:rPr>
            </w:pPr>
          </w:p>
        </w:tc>
        <w:tc>
          <w:tcPr>
            <w:tcW w:w="231" w:type="dxa"/>
            <w:gridSpan w:val="3"/>
            <w:shd w:val="clear" w:color="auto" w:fill="auto"/>
            <w:vAlign w:val="center"/>
          </w:tcPr>
          <w:p w14:paraId="2CB59092" w14:textId="77777777" w:rsidR="003E79B0" w:rsidRDefault="003E79B0">
            <w:pPr>
              <w:widowControl w:val="0"/>
              <w:rPr>
                <w:sz w:val="16"/>
                <w:szCs w:val="16"/>
                <w:lang w:val="es-BO"/>
              </w:rPr>
            </w:pPr>
          </w:p>
        </w:tc>
        <w:tc>
          <w:tcPr>
            <w:tcW w:w="230" w:type="dxa"/>
            <w:gridSpan w:val="2"/>
            <w:shd w:val="clear" w:color="auto" w:fill="auto"/>
            <w:vAlign w:val="center"/>
          </w:tcPr>
          <w:p w14:paraId="4C77F320" w14:textId="77777777" w:rsidR="003E79B0" w:rsidRDefault="003E79B0">
            <w:pPr>
              <w:widowControl w:val="0"/>
              <w:rPr>
                <w:sz w:val="16"/>
                <w:szCs w:val="16"/>
                <w:lang w:val="es-BO"/>
              </w:rPr>
            </w:pPr>
          </w:p>
        </w:tc>
        <w:tc>
          <w:tcPr>
            <w:tcW w:w="230" w:type="dxa"/>
            <w:gridSpan w:val="2"/>
            <w:shd w:val="clear" w:color="auto" w:fill="auto"/>
            <w:vAlign w:val="center"/>
          </w:tcPr>
          <w:p w14:paraId="30B6F468" w14:textId="77777777" w:rsidR="003E79B0" w:rsidRDefault="003E79B0">
            <w:pPr>
              <w:widowControl w:val="0"/>
              <w:rPr>
                <w:sz w:val="16"/>
                <w:szCs w:val="16"/>
                <w:lang w:val="es-BO"/>
              </w:rPr>
            </w:pPr>
          </w:p>
        </w:tc>
        <w:tc>
          <w:tcPr>
            <w:tcW w:w="231" w:type="dxa"/>
            <w:gridSpan w:val="3"/>
            <w:shd w:val="clear" w:color="auto" w:fill="auto"/>
            <w:vAlign w:val="center"/>
          </w:tcPr>
          <w:p w14:paraId="75CB1531" w14:textId="77777777" w:rsidR="003E79B0" w:rsidRDefault="003E79B0">
            <w:pPr>
              <w:widowControl w:val="0"/>
              <w:rPr>
                <w:sz w:val="16"/>
                <w:szCs w:val="16"/>
                <w:lang w:val="es-BO"/>
              </w:rPr>
            </w:pPr>
          </w:p>
        </w:tc>
        <w:tc>
          <w:tcPr>
            <w:tcW w:w="228" w:type="dxa"/>
            <w:gridSpan w:val="3"/>
            <w:shd w:val="clear" w:color="auto" w:fill="auto"/>
            <w:vAlign w:val="center"/>
          </w:tcPr>
          <w:p w14:paraId="0AF8E9B9" w14:textId="77777777" w:rsidR="003E79B0" w:rsidRDefault="003E79B0">
            <w:pPr>
              <w:widowControl w:val="0"/>
              <w:rPr>
                <w:sz w:val="16"/>
                <w:szCs w:val="16"/>
                <w:lang w:val="es-BO"/>
              </w:rPr>
            </w:pPr>
          </w:p>
        </w:tc>
        <w:tc>
          <w:tcPr>
            <w:tcW w:w="1614" w:type="dxa"/>
            <w:gridSpan w:val="19"/>
            <w:shd w:val="clear" w:color="auto" w:fill="auto"/>
            <w:vAlign w:val="center"/>
          </w:tcPr>
          <w:p w14:paraId="0A2B077F" w14:textId="77777777" w:rsidR="003E79B0" w:rsidRDefault="003E79B0">
            <w:pPr>
              <w:widowControl w:val="0"/>
              <w:jc w:val="center"/>
              <w:rPr>
                <w:rFonts w:ascii="Arial" w:hAnsi="Arial" w:cs="Arial"/>
                <w:i/>
                <w:iCs/>
                <w:sz w:val="12"/>
                <w:szCs w:val="16"/>
                <w:lang w:val="es-BO"/>
              </w:rPr>
            </w:pPr>
          </w:p>
        </w:tc>
        <w:tc>
          <w:tcPr>
            <w:tcW w:w="231" w:type="dxa"/>
            <w:gridSpan w:val="4"/>
            <w:shd w:val="clear" w:color="auto" w:fill="auto"/>
            <w:vAlign w:val="center"/>
          </w:tcPr>
          <w:p w14:paraId="2FCB49D6" w14:textId="77777777" w:rsidR="003E79B0" w:rsidRDefault="003E79B0">
            <w:pPr>
              <w:widowControl w:val="0"/>
              <w:rPr>
                <w:sz w:val="16"/>
                <w:szCs w:val="16"/>
                <w:lang w:val="es-BO"/>
              </w:rPr>
            </w:pPr>
          </w:p>
        </w:tc>
        <w:tc>
          <w:tcPr>
            <w:tcW w:w="228" w:type="dxa"/>
            <w:gridSpan w:val="5"/>
            <w:shd w:val="clear" w:color="auto" w:fill="auto"/>
            <w:vAlign w:val="center"/>
          </w:tcPr>
          <w:p w14:paraId="24DC6126" w14:textId="77777777" w:rsidR="003E79B0" w:rsidRDefault="003E79B0">
            <w:pPr>
              <w:widowControl w:val="0"/>
              <w:rPr>
                <w:sz w:val="16"/>
                <w:szCs w:val="16"/>
                <w:lang w:val="es-BO"/>
              </w:rPr>
            </w:pPr>
          </w:p>
        </w:tc>
        <w:tc>
          <w:tcPr>
            <w:tcW w:w="2301" w:type="dxa"/>
            <w:gridSpan w:val="41"/>
            <w:shd w:val="clear" w:color="auto" w:fill="auto"/>
            <w:vAlign w:val="center"/>
          </w:tcPr>
          <w:p w14:paraId="3587B071" w14:textId="77777777" w:rsidR="003E79B0" w:rsidRDefault="00EE5CE5">
            <w:pPr>
              <w:widowControl w:val="0"/>
              <w:jc w:val="center"/>
              <w:rPr>
                <w:rFonts w:ascii="Arial" w:hAnsi="Arial" w:cs="Arial"/>
                <w:i/>
                <w:iCs/>
                <w:sz w:val="12"/>
                <w:szCs w:val="16"/>
                <w:lang w:val="es-BO"/>
              </w:rPr>
            </w:pPr>
            <w:r>
              <w:rPr>
                <w:rFonts w:ascii="Arial" w:hAnsi="Arial" w:cs="Arial"/>
                <w:i/>
                <w:iCs/>
                <w:sz w:val="14"/>
                <w:szCs w:val="16"/>
                <w:lang w:val="es-BO"/>
              </w:rPr>
              <w:t>Fecha de Registro / Inscripción</w:t>
            </w:r>
          </w:p>
        </w:tc>
        <w:tc>
          <w:tcPr>
            <w:tcW w:w="229" w:type="dxa"/>
            <w:gridSpan w:val="5"/>
            <w:shd w:val="clear" w:color="auto" w:fill="auto"/>
            <w:vAlign w:val="center"/>
          </w:tcPr>
          <w:p w14:paraId="3188BD63" w14:textId="77777777" w:rsidR="003E79B0" w:rsidRDefault="003E79B0">
            <w:pPr>
              <w:widowControl w:val="0"/>
              <w:rPr>
                <w:sz w:val="16"/>
                <w:szCs w:val="16"/>
                <w:lang w:val="es-BO"/>
              </w:rPr>
            </w:pPr>
          </w:p>
        </w:tc>
        <w:tc>
          <w:tcPr>
            <w:tcW w:w="233" w:type="dxa"/>
            <w:gridSpan w:val="3"/>
            <w:shd w:val="clear" w:color="auto" w:fill="auto"/>
            <w:vAlign w:val="center"/>
          </w:tcPr>
          <w:p w14:paraId="65D64CBD" w14:textId="77777777" w:rsidR="003E79B0" w:rsidRDefault="003E79B0">
            <w:pPr>
              <w:widowControl w:val="0"/>
              <w:rPr>
                <w:sz w:val="16"/>
                <w:szCs w:val="16"/>
                <w:lang w:val="es-BO"/>
              </w:rPr>
            </w:pPr>
          </w:p>
        </w:tc>
        <w:tc>
          <w:tcPr>
            <w:tcW w:w="229" w:type="dxa"/>
            <w:gridSpan w:val="5"/>
            <w:shd w:val="clear" w:color="auto" w:fill="auto"/>
            <w:vAlign w:val="center"/>
          </w:tcPr>
          <w:p w14:paraId="694ADD54" w14:textId="77777777" w:rsidR="003E79B0" w:rsidRDefault="003E79B0">
            <w:pPr>
              <w:widowControl w:val="0"/>
              <w:rPr>
                <w:sz w:val="16"/>
                <w:szCs w:val="16"/>
                <w:lang w:val="es-BO"/>
              </w:rPr>
            </w:pPr>
          </w:p>
        </w:tc>
        <w:tc>
          <w:tcPr>
            <w:tcW w:w="231" w:type="dxa"/>
            <w:gridSpan w:val="3"/>
            <w:shd w:val="clear" w:color="auto" w:fill="auto"/>
            <w:vAlign w:val="center"/>
          </w:tcPr>
          <w:p w14:paraId="7819C437" w14:textId="77777777" w:rsidR="003E79B0" w:rsidRDefault="003E79B0">
            <w:pPr>
              <w:widowControl w:val="0"/>
              <w:rPr>
                <w:sz w:val="16"/>
                <w:szCs w:val="16"/>
                <w:lang w:val="es-BO"/>
              </w:rPr>
            </w:pPr>
          </w:p>
        </w:tc>
        <w:tc>
          <w:tcPr>
            <w:tcW w:w="230" w:type="dxa"/>
            <w:gridSpan w:val="4"/>
            <w:shd w:val="clear" w:color="auto" w:fill="auto"/>
            <w:vAlign w:val="center"/>
          </w:tcPr>
          <w:p w14:paraId="0F8976FB" w14:textId="77777777" w:rsidR="003E79B0" w:rsidRDefault="003E79B0">
            <w:pPr>
              <w:widowControl w:val="0"/>
              <w:rPr>
                <w:sz w:val="16"/>
                <w:szCs w:val="16"/>
                <w:lang w:val="es-BO"/>
              </w:rPr>
            </w:pPr>
          </w:p>
        </w:tc>
        <w:tc>
          <w:tcPr>
            <w:tcW w:w="227" w:type="dxa"/>
            <w:gridSpan w:val="5"/>
            <w:shd w:val="clear" w:color="auto" w:fill="auto"/>
            <w:vAlign w:val="center"/>
          </w:tcPr>
          <w:p w14:paraId="27A63E8C" w14:textId="77777777" w:rsidR="003E79B0" w:rsidRDefault="003E79B0">
            <w:pPr>
              <w:widowControl w:val="0"/>
              <w:rPr>
                <w:sz w:val="16"/>
                <w:szCs w:val="16"/>
                <w:lang w:val="es-BO"/>
              </w:rPr>
            </w:pPr>
          </w:p>
        </w:tc>
        <w:tc>
          <w:tcPr>
            <w:tcW w:w="227" w:type="dxa"/>
            <w:gridSpan w:val="5"/>
            <w:shd w:val="clear" w:color="auto" w:fill="auto"/>
            <w:vAlign w:val="center"/>
          </w:tcPr>
          <w:p w14:paraId="2FBA3FA7" w14:textId="77777777" w:rsidR="003E79B0" w:rsidRDefault="003E79B0">
            <w:pPr>
              <w:widowControl w:val="0"/>
              <w:rPr>
                <w:sz w:val="16"/>
                <w:szCs w:val="16"/>
                <w:lang w:val="es-BO"/>
              </w:rPr>
            </w:pPr>
          </w:p>
        </w:tc>
        <w:tc>
          <w:tcPr>
            <w:tcW w:w="230" w:type="dxa"/>
            <w:gridSpan w:val="5"/>
            <w:shd w:val="clear" w:color="auto" w:fill="auto"/>
            <w:vAlign w:val="center"/>
          </w:tcPr>
          <w:p w14:paraId="1728A563" w14:textId="77777777" w:rsidR="003E79B0" w:rsidRDefault="003E79B0">
            <w:pPr>
              <w:widowControl w:val="0"/>
              <w:rPr>
                <w:sz w:val="16"/>
                <w:szCs w:val="16"/>
                <w:lang w:val="es-BO"/>
              </w:rPr>
            </w:pPr>
          </w:p>
        </w:tc>
        <w:tc>
          <w:tcPr>
            <w:tcW w:w="227" w:type="dxa"/>
            <w:gridSpan w:val="5"/>
            <w:shd w:val="clear" w:color="auto" w:fill="auto"/>
            <w:vAlign w:val="center"/>
          </w:tcPr>
          <w:p w14:paraId="0D5D97E4" w14:textId="77777777" w:rsidR="003E79B0" w:rsidRDefault="003E79B0">
            <w:pPr>
              <w:widowControl w:val="0"/>
              <w:rPr>
                <w:sz w:val="16"/>
                <w:szCs w:val="16"/>
                <w:lang w:val="es-BO"/>
              </w:rPr>
            </w:pPr>
          </w:p>
        </w:tc>
        <w:tc>
          <w:tcPr>
            <w:tcW w:w="236" w:type="dxa"/>
            <w:gridSpan w:val="5"/>
            <w:shd w:val="clear" w:color="auto" w:fill="auto"/>
            <w:vAlign w:val="center"/>
          </w:tcPr>
          <w:p w14:paraId="5A98BFE5" w14:textId="77777777" w:rsidR="003E79B0" w:rsidRDefault="003E79B0">
            <w:pPr>
              <w:widowControl w:val="0"/>
              <w:rPr>
                <w:sz w:val="16"/>
                <w:szCs w:val="16"/>
                <w:lang w:val="es-BO"/>
              </w:rPr>
            </w:pPr>
          </w:p>
        </w:tc>
        <w:tc>
          <w:tcPr>
            <w:tcW w:w="233" w:type="dxa"/>
            <w:gridSpan w:val="4"/>
            <w:shd w:val="clear" w:color="auto" w:fill="auto"/>
            <w:vAlign w:val="center"/>
          </w:tcPr>
          <w:p w14:paraId="3106ABA1" w14:textId="77777777" w:rsidR="003E79B0" w:rsidRDefault="003E79B0">
            <w:pPr>
              <w:widowControl w:val="0"/>
              <w:rPr>
                <w:sz w:val="16"/>
                <w:szCs w:val="16"/>
                <w:lang w:val="es-BO"/>
              </w:rPr>
            </w:pPr>
          </w:p>
        </w:tc>
        <w:tc>
          <w:tcPr>
            <w:tcW w:w="232" w:type="dxa"/>
            <w:gridSpan w:val="3"/>
            <w:tcBorders>
              <w:right w:val="single" w:sz="12" w:space="0" w:color="000000"/>
            </w:tcBorders>
            <w:shd w:val="clear" w:color="auto" w:fill="auto"/>
            <w:vAlign w:val="center"/>
          </w:tcPr>
          <w:p w14:paraId="67F3077E" w14:textId="77777777" w:rsidR="003E79B0" w:rsidRDefault="003E79B0">
            <w:pPr>
              <w:widowControl w:val="0"/>
              <w:rPr>
                <w:sz w:val="16"/>
                <w:szCs w:val="16"/>
                <w:lang w:val="es-BO"/>
              </w:rPr>
            </w:pPr>
          </w:p>
        </w:tc>
        <w:tc>
          <w:tcPr>
            <w:tcW w:w="11" w:type="dxa"/>
            <w:gridSpan w:val="3"/>
          </w:tcPr>
          <w:p w14:paraId="71735BF7" w14:textId="77777777" w:rsidR="003E79B0" w:rsidRDefault="003E79B0">
            <w:pPr>
              <w:widowControl w:val="0"/>
            </w:pPr>
          </w:p>
        </w:tc>
      </w:tr>
      <w:tr w:rsidR="003E79B0" w14:paraId="1DB1C9CF" w14:textId="77777777">
        <w:trPr>
          <w:gridAfter w:val="4"/>
          <w:trHeight w:val="114"/>
          <w:jc w:val="center"/>
        </w:trPr>
        <w:tc>
          <w:tcPr>
            <w:tcW w:w="228" w:type="dxa"/>
            <w:tcBorders>
              <w:left w:val="single" w:sz="12" w:space="0" w:color="000000"/>
            </w:tcBorders>
            <w:shd w:val="clear" w:color="auto" w:fill="auto"/>
            <w:vAlign w:val="center"/>
          </w:tcPr>
          <w:p w14:paraId="08FFCA10" w14:textId="77777777" w:rsidR="003E79B0" w:rsidRDefault="003E79B0">
            <w:pPr>
              <w:widowControl w:val="0"/>
              <w:rPr>
                <w:rFonts w:ascii="Calibri" w:hAnsi="Calibri" w:cs="Calibri"/>
                <w:sz w:val="16"/>
                <w:szCs w:val="16"/>
                <w:lang w:val="es-BO"/>
              </w:rPr>
            </w:pPr>
          </w:p>
        </w:tc>
        <w:tc>
          <w:tcPr>
            <w:tcW w:w="273" w:type="dxa"/>
            <w:gridSpan w:val="2"/>
            <w:shd w:val="clear" w:color="auto" w:fill="auto"/>
            <w:vAlign w:val="center"/>
          </w:tcPr>
          <w:p w14:paraId="57F76E66" w14:textId="77777777" w:rsidR="003E79B0" w:rsidRDefault="003E79B0">
            <w:pPr>
              <w:widowControl w:val="0"/>
              <w:rPr>
                <w:sz w:val="16"/>
                <w:szCs w:val="16"/>
                <w:lang w:val="es-BO"/>
              </w:rPr>
            </w:pPr>
          </w:p>
        </w:tc>
        <w:tc>
          <w:tcPr>
            <w:tcW w:w="228" w:type="dxa"/>
            <w:gridSpan w:val="3"/>
            <w:shd w:val="clear" w:color="auto" w:fill="auto"/>
            <w:vAlign w:val="center"/>
          </w:tcPr>
          <w:p w14:paraId="4A532DCC" w14:textId="77777777" w:rsidR="003E79B0" w:rsidRDefault="003E79B0">
            <w:pPr>
              <w:widowControl w:val="0"/>
              <w:rPr>
                <w:sz w:val="16"/>
                <w:szCs w:val="16"/>
                <w:lang w:val="es-BO"/>
              </w:rPr>
            </w:pPr>
          </w:p>
        </w:tc>
        <w:tc>
          <w:tcPr>
            <w:tcW w:w="232" w:type="dxa"/>
            <w:gridSpan w:val="3"/>
            <w:shd w:val="clear" w:color="auto" w:fill="auto"/>
            <w:vAlign w:val="center"/>
          </w:tcPr>
          <w:p w14:paraId="7410D6C7" w14:textId="77777777" w:rsidR="003E79B0" w:rsidRDefault="003E79B0">
            <w:pPr>
              <w:widowControl w:val="0"/>
              <w:rPr>
                <w:sz w:val="16"/>
                <w:szCs w:val="16"/>
                <w:lang w:val="es-BO"/>
              </w:rPr>
            </w:pPr>
          </w:p>
        </w:tc>
        <w:tc>
          <w:tcPr>
            <w:tcW w:w="231" w:type="dxa"/>
            <w:gridSpan w:val="3"/>
            <w:shd w:val="clear" w:color="auto" w:fill="auto"/>
            <w:vAlign w:val="center"/>
          </w:tcPr>
          <w:p w14:paraId="450C912B" w14:textId="77777777" w:rsidR="003E79B0" w:rsidRDefault="003E79B0">
            <w:pPr>
              <w:widowControl w:val="0"/>
              <w:rPr>
                <w:sz w:val="16"/>
                <w:szCs w:val="16"/>
                <w:lang w:val="es-BO"/>
              </w:rPr>
            </w:pPr>
          </w:p>
        </w:tc>
        <w:tc>
          <w:tcPr>
            <w:tcW w:w="230" w:type="dxa"/>
            <w:gridSpan w:val="2"/>
            <w:shd w:val="clear" w:color="auto" w:fill="auto"/>
            <w:vAlign w:val="center"/>
          </w:tcPr>
          <w:p w14:paraId="0E2A08A6" w14:textId="77777777" w:rsidR="003E79B0" w:rsidRDefault="003E79B0">
            <w:pPr>
              <w:widowControl w:val="0"/>
              <w:rPr>
                <w:sz w:val="16"/>
                <w:szCs w:val="16"/>
                <w:lang w:val="es-BO"/>
              </w:rPr>
            </w:pPr>
          </w:p>
        </w:tc>
        <w:tc>
          <w:tcPr>
            <w:tcW w:w="230" w:type="dxa"/>
            <w:gridSpan w:val="2"/>
            <w:shd w:val="clear" w:color="auto" w:fill="auto"/>
            <w:vAlign w:val="center"/>
          </w:tcPr>
          <w:p w14:paraId="7D9A7C9A" w14:textId="77777777" w:rsidR="003E79B0" w:rsidRDefault="003E79B0">
            <w:pPr>
              <w:widowControl w:val="0"/>
              <w:rPr>
                <w:sz w:val="16"/>
                <w:szCs w:val="16"/>
                <w:lang w:val="es-BO"/>
              </w:rPr>
            </w:pPr>
          </w:p>
        </w:tc>
        <w:tc>
          <w:tcPr>
            <w:tcW w:w="231" w:type="dxa"/>
            <w:gridSpan w:val="3"/>
            <w:shd w:val="clear" w:color="auto" w:fill="auto"/>
            <w:vAlign w:val="center"/>
          </w:tcPr>
          <w:p w14:paraId="2AAB17E8" w14:textId="77777777" w:rsidR="003E79B0" w:rsidRDefault="003E79B0">
            <w:pPr>
              <w:widowControl w:val="0"/>
              <w:rPr>
                <w:sz w:val="16"/>
                <w:szCs w:val="16"/>
                <w:lang w:val="es-BO"/>
              </w:rPr>
            </w:pPr>
          </w:p>
        </w:tc>
        <w:tc>
          <w:tcPr>
            <w:tcW w:w="228" w:type="dxa"/>
            <w:gridSpan w:val="3"/>
            <w:shd w:val="clear" w:color="auto" w:fill="auto"/>
            <w:vAlign w:val="center"/>
          </w:tcPr>
          <w:p w14:paraId="00C0F1C8" w14:textId="77777777" w:rsidR="003E79B0" w:rsidRDefault="003E79B0">
            <w:pPr>
              <w:widowControl w:val="0"/>
              <w:rPr>
                <w:sz w:val="16"/>
                <w:szCs w:val="16"/>
                <w:lang w:val="es-BO"/>
              </w:rPr>
            </w:pPr>
          </w:p>
        </w:tc>
        <w:tc>
          <w:tcPr>
            <w:tcW w:w="1614" w:type="dxa"/>
            <w:gridSpan w:val="19"/>
            <w:tcBorders>
              <w:bottom w:val="single" w:sz="2" w:space="0" w:color="000000"/>
            </w:tcBorders>
            <w:shd w:val="clear" w:color="auto" w:fill="auto"/>
            <w:vAlign w:val="center"/>
          </w:tcPr>
          <w:p w14:paraId="0508389D" w14:textId="77777777" w:rsidR="003E79B0" w:rsidRDefault="00EE5CE5">
            <w:pPr>
              <w:widowControl w:val="0"/>
              <w:jc w:val="center"/>
              <w:rPr>
                <w:sz w:val="16"/>
                <w:szCs w:val="16"/>
                <w:lang w:val="es-BO"/>
              </w:rPr>
            </w:pPr>
            <w:r>
              <w:rPr>
                <w:rFonts w:ascii="Arial" w:hAnsi="Arial" w:cs="Arial"/>
                <w:i/>
                <w:iCs/>
                <w:sz w:val="12"/>
                <w:szCs w:val="16"/>
                <w:lang w:val="es-BO"/>
              </w:rPr>
              <w:t>Número de Matricula</w:t>
            </w:r>
          </w:p>
        </w:tc>
        <w:tc>
          <w:tcPr>
            <w:tcW w:w="231" w:type="dxa"/>
            <w:gridSpan w:val="4"/>
            <w:shd w:val="clear" w:color="auto" w:fill="auto"/>
            <w:vAlign w:val="center"/>
          </w:tcPr>
          <w:p w14:paraId="27707FEF" w14:textId="77777777" w:rsidR="003E79B0" w:rsidRDefault="003E79B0">
            <w:pPr>
              <w:widowControl w:val="0"/>
              <w:rPr>
                <w:sz w:val="16"/>
                <w:szCs w:val="16"/>
                <w:lang w:val="es-BO"/>
              </w:rPr>
            </w:pPr>
          </w:p>
        </w:tc>
        <w:tc>
          <w:tcPr>
            <w:tcW w:w="228" w:type="dxa"/>
            <w:gridSpan w:val="5"/>
            <w:shd w:val="clear" w:color="auto" w:fill="auto"/>
            <w:vAlign w:val="center"/>
          </w:tcPr>
          <w:p w14:paraId="21E8A8D5" w14:textId="77777777" w:rsidR="003E79B0" w:rsidRDefault="003E79B0">
            <w:pPr>
              <w:widowControl w:val="0"/>
              <w:rPr>
                <w:sz w:val="16"/>
                <w:szCs w:val="16"/>
                <w:lang w:val="es-BO"/>
              </w:rPr>
            </w:pPr>
          </w:p>
        </w:tc>
        <w:tc>
          <w:tcPr>
            <w:tcW w:w="462" w:type="dxa"/>
            <w:gridSpan w:val="10"/>
            <w:tcBorders>
              <w:bottom w:val="single" w:sz="2" w:space="0" w:color="000000"/>
            </w:tcBorders>
            <w:shd w:val="clear" w:color="auto" w:fill="auto"/>
            <w:vAlign w:val="center"/>
          </w:tcPr>
          <w:p w14:paraId="75A1C5FC" w14:textId="77777777" w:rsidR="003E79B0" w:rsidRDefault="00EE5CE5">
            <w:pPr>
              <w:widowControl w:val="0"/>
              <w:rPr>
                <w:sz w:val="12"/>
                <w:szCs w:val="12"/>
                <w:lang w:val="es-BO"/>
              </w:rPr>
            </w:pPr>
            <w:r>
              <w:rPr>
                <w:rFonts w:ascii="Arial" w:hAnsi="Arial" w:cs="Arial"/>
                <w:i/>
                <w:iCs/>
                <w:sz w:val="12"/>
                <w:szCs w:val="12"/>
                <w:lang w:val="es-BO"/>
              </w:rPr>
              <w:t>Día</w:t>
            </w:r>
          </w:p>
        </w:tc>
        <w:tc>
          <w:tcPr>
            <w:tcW w:w="231" w:type="dxa"/>
            <w:gridSpan w:val="5"/>
            <w:shd w:val="clear" w:color="auto" w:fill="auto"/>
            <w:vAlign w:val="center"/>
          </w:tcPr>
          <w:p w14:paraId="5A354B7F" w14:textId="77777777" w:rsidR="003E79B0" w:rsidRDefault="003E79B0">
            <w:pPr>
              <w:widowControl w:val="0"/>
              <w:rPr>
                <w:sz w:val="12"/>
                <w:szCs w:val="12"/>
                <w:lang w:val="es-BO"/>
              </w:rPr>
            </w:pPr>
          </w:p>
        </w:tc>
        <w:tc>
          <w:tcPr>
            <w:tcW w:w="456" w:type="dxa"/>
            <w:gridSpan w:val="10"/>
            <w:tcBorders>
              <w:bottom w:val="single" w:sz="2" w:space="0" w:color="000000"/>
            </w:tcBorders>
            <w:shd w:val="clear" w:color="auto" w:fill="auto"/>
            <w:vAlign w:val="center"/>
          </w:tcPr>
          <w:p w14:paraId="499E1B6E" w14:textId="77777777" w:rsidR="003E79B0" w:rsidRDefault="00EE5CE5">
            <w:pPr>
              <w:widowControl w:val="0"/>
              <w:rPr>
                <w:sz w:val="12"/>
                <w:szCs w:val="12"/>
                <w:lang w:val="es-BO"/>
              </w:rPr>
            </w:pPr>
            <w:r>
              <w:rPr>
                <w:rFonts w:ascii="Arial" w:hAnsi="Arial" w:cs="Arial"/>
                <w:i/>
                <w:iCs/>
                <w:sz w:val="12"/>
                <w:szCs w:val="12"/>
                <w:lang w:val="es-BO"/>
              </w:rPr>
              <w:t>Mes</w:t>
            </w:r>
          </w:p>
        </w:tc>
        <w:tc>
          <w:tcPr>
            <w:tcW w:w="230" w:type="dxa"/>
            <w:gridSpan w:val="4"/>
            <w:shd w:val="clear" w:color="auto" w:fill="auto"/>
            <w:vAlign w:val="center"/>
          </w:tcPr>
          <w:p w14:paraId="518F3210" w14:textId="77777777" w:rsidR="003E79B0" w:rsidRDefault="003E79B0">
            <w:pPr>
              <w:widowControl w:val="0"/>
              <w:rPr>
                <w:sz w:val="16"/>
                <w:szCs w:val="16"/>
                <w:lang w:val="es-BO"/>
              </w:rPr>
            </w:pPr>
          </w:p>
        </w:tc>
        <w:tc>
          <w:tcPr>
            <w:tcW w:w="922" w:type="dxa"/>
            <w:gridSpan w:val="12"/>
            <w:tcBorders>
              <w:bottom w:val="single" w:sz="2" w:space="0" w:color="000000"/>
            </w:tcBorders>
            <w:shd w:val="clear" w:color="auto" w:fill="auto"/>
            <w:vAlign w:val="center"/>
          </w:tcPr>
          <w:p w14:paraId="7D806740" w14:textId="77777777" w:rsidR="003E79B0" w:rsidRDefault="00EE5CE5">
            <w:pPr>
              <w:widowControl w:val="0"/>
              <w:jc w:val="center"/>
              <w:rPr>
                <w:sz w:val="16"/>
                <w:szCs w:val="16"/>
                <w:lang w:val="es-BO"/>
              </w:rPr>
            </w:pPr>
            <w:r>
              <w:rPr>
                <w:rFonts w:ascii="Arial" w:hAnsi="Arial" w:cs="Arial"/>
                <w:i/>
                <w:iCs/>
                <w:sz w:val="12"/>
                <w:szCs w:val="16"/>
                <w:lang w:val="es-BO"/>
              </w:rPr>
              <w:t>Año</w:t>
            </w:r>
          </w:p>
        </w:tc>
        <w:tc>
          <w:tcPr>
            <w:tcW w:w="229" w:type="dxa"/>
            <w:gridSpan w:val="5"/>
            <w:shd w:val="clear" w:color="auto" w:fill="auto"/>
            <w:vAlign w:val="center"/>
          </w:tcPr>
          <w:p w14:paraId="4206017A" w14:textId="77777777" w:rsidR="003E79B0" w:rsidRDefault="003E79B0">
            <w:pPr>
              <w:widowControl w:val="0"/>
              <w:rPr>
                <w:sz w:val="16"/>
                <w:szCs w:val="16"/>
                <w:lang w:val="es-BO"/>
              </w:rPr>
            </w:pPr>
          </w:p>
        </w:tc>
        <w:tc>
          <w:tcPr>
            <w:tcW w:w="233" w:type="dxa"/>
            <w:gridSpan w:val="3"/>
            <w:shd w:val="clear" w:color="auto" w:fill="auto"/>
            <w:vAlign w:val="center"/>
          </w:tcPr>
          <w:p w14:paraId="7B738FA4" w14:textId="77777777" w:rsidR="003E79B0" w:rsidRDefault="003E79B0">
            <w:pPr>
              <w:widowControl w:val="0"/>
              <w:rPr>
                <w:sz w:val="16"/>
                <w:szCs w:val="16"/>
                <w:lang w:val="es-BO"/>
              </w:rPr>
            </w:pPr>
          </w:p>
        </w:tc>
        <w:tc>
          <w:tcPr>
            <w:tcW w:w="229" w:type="dxa"/>
            <w:gridSpan w:val="5"/>
            <w:shd w:val="clear" w:color="auto" w:fill="auto"/>
            <w:vAlign w:val="center"/>
          </w:tcPr>
          <w:p w14:paraId="1B5A7D1E" w14:textId="77777777" w:rsidR="003E79B0" w:rsidRDefault="003E79B0">
            <w:pPr>
              <w:widowControl w:val="0"/>
              <w:rPr>
                <w:sz w:val="16"/>
                <w:szCs w:val="16"/>
                <w:lang w:val="es-BO"/>
              </w:rPr>
            </w:pPr>
          </w:p>
        </w:tc>
        <w:tc>
          <w:tcPr>
            <w:tcW w:w="231" w:type="dxa"/>
            <w:gridSpan w:val="3"/>
            <w:shd w:val="clear" w:color="auto" w:fill="auto"/>
            <w:vAlign w:val="center"/>
          </w:tcPr>
          <w:p w14:paraId="797EA928" w14:textId="77777777" w:rsidR="003E79B0" w:rsidRDefault="003E79B0">
            <w:pPr>
              <w:widowControl w:val="0"/>
              <w:rPr>
                <w:sz w:val="16"/>
                <w:szCs w:val="16"/>
                <w:lang w:val="es-BO"/>
              </w:rPr>
            </w:pPr>
          </w:p>
        </w:tc>
        <w:tc>
          <w:tcPr>
            <w:tcW w:w="230" w:type="dxa"/>
            <w:gridSpan w:val="4"/>
            <w:shd w:val="clear" w:color="auto" w:fill="auto"/>
            <w:vAlign w:val="center"/>
          </w:tcPr>
          <w:p w14:paraId="0B2C6BC1" w14:textId="77777777" w:rsidR="003E79B0" w:rsidRDefault="003E79B0">
            <w:pPr>
              <w:widowControl w:val="0"/>
              <w:rPr>
                <w:sz w:val="16"/>
                <w:szCs w:val="16"/>
                <w:lang w:val="es-BO"/>
              </w:rPr>
            </w:pPr>
          </w:p>
        </w:tc>
        <w:tc>
          <w:tcPr>
            <w:tcW w:w="227" w:type="dxa"/>
            <w:gridSpan w:val="5"/>
            <w:shd w:val="clear" w:color="auto" w:fill="auto"/>
            <w:vAlign w:val="center"/>
          </w:tcPr>
          <w:p w14:paraId="422E8748" w14:textId="77777777" w:rsidR="003E79B0" w:rsidRDefault="003E79B0">
            <w:pPr>
              <w:widowControl w:val="0"/>
              <w:rPr>
                <w:sz w:val="16"/>
                <w:szCs w:val="16"/>
                <w:lang w:val="es-BO"/>
              </w:rPr>
            </w:pPr>
          </w:p>
        </w:tc>
        <w:tc>
          <w:tcPr>
            <w:tcW w:w="227" w:type="dxa"/>
            <w:gridSpan w:val="5"/>
            <w:shd w:val="clear" w:color="auto" w:fill="auto"/>
            <w:vAlign w:val="center"/>
          </w:tcPr>
          <w:p w14:paraId="0E08A987" w14:textId="77777777" w:rsidR="003E79B0" w:rsidRDefault="003E79B0">
            <w:pPr>
              <w:widowControl w:val="0"/>
              <w:rPr>
                <w:sz w:val="16"/>
                <w:szCs w:val="16"/>
                <w:lang w:val="es-BO"/>
              </w:rPr>
            </w:pPr>
          </w:p>
        </w:tc>
        <w:tc>
          <w:tcPr>
            <w:tcW w:w="230" w:type="dxa"/>
            <w:gridSpan w:val="5"/>
            <w:shd w:val="clear" w:color="auto" w:fill="auto"/>
            <w:vAlign w:val="center"/>
          </w:tcPr>
          <w:p w14:paraId="7D5C67BF" w14:textId="77777777" w:rsidR="003E79B0" w:rsidRDefault="003E79B0">
            <w:pPr>
              <w:widowControl w:val="0"/>
              <w:rPr>
                <w:sz w:val="16"/>
                <w:szCs w:val="16"/>
                <w:lang w:val="es-BO"/>
              </w:rPr>
            </w:pPr>
          </w:p>
        </w:tc>
        <w:tc>
          <w:tcPr>
            <w:tcW w:w="227" w:type="dxa"/>
            <w:gridSpan w:val="5"/>
            <w:shd w:val="clear" w:color="auto" w:fill="auto"/>
            <w:vAlign w:val="center"/>
          </w:tcPr>
          <w:p w14:paraId="5D050412" w14:textId="77777777" w:rsidR="003E79B0" w:rsidRDefault="003E79B0">
            <w:pPr>
              <w:widowControl w:val="0"/>
              <w:rPr>
                <w:sz w:val="16"/>
                <w:szCs w:val="16"/>
                <w:lang w:val="es-BO"/>
              </w:rPr>
            </w:pPr>
          </w:p>
        </w:tc>
        <w:tc>
          <w:tcPr>
            <w:tcW w:w="236" w:type="dxa"/>
            <w:gridSpan w:val="5"/>
            <w:shd w:val="clear" w:color="auto" w:fill="auto"/>
            <w:vAlign w:val="center"/>
          </w:tcPr>
          <w:p w14:paraId="2479FFC8" w14:textId="77777777" w:rsidR="003E79B0" w:rsidRDefault="003E79B0">
            <w:pPr>
              <w:widowControl w:val="0"/>
              <w:rPr>
                <w:sz w:val="16"/>
                <w:szCs w:val="16"/>
                <w:lang w:val="es-BO"/>
              </w:rPr>
            </w:pPr>
          </w:p>
        </w:tc>
        <w:tc>
          <w:tcPr>
            <w:tcW w:w="233" w:type="dxa"/>
            <w:gridSpan w:val="4"/>
            <w:shd w:val="clear" w:color="auto" w:fill="auto"/>
            <w:vAlign w:val="center"/>
          </w:tcPr>
          <w:p w14:paraId="77565BF1" w14:textId="77777777" w:rsidR="003E79B0" w:rsidRDefault="003E79B0">
            <w:pPr>
              <w:widowControl w:val="0"/>
              <w:rPr>
                <w:sz w:val="16"/>
                <w:szCs w:val="16"/>
                <w:lang w:val="es-BO"/>
              </w:rPr>
            </w:pPr>
          </w:p>
        </w:tc>
        <w:tc>
          <w:tcPr>
            <w:tcW w:w="232" w:type="dxa"/>
            <w:gridSpan w:val="3"/>
            <w:tcBorders>
              <w:right w:val="single" w:sz="12" w:space="0" w:color="000000"/>
            </w:tcBorders>
            <w:shd w:val="clear" w:color="auto" w:fill="auto"/>
            <w:vAlign w:val="center"/>
          </w:tcPr>
          <w:p w14:paraId="471226E9" w14:textId="77777777" w:rsidR="003E79B0" w:rsidRDefault="003E79B0">
            <w:pPr>
              <w:widowControl w:val="0"/>
              <w:rPr>
                <w:sz w:val="16"/>
                <w:szCs w:val="16"/>
                <w:lang w:val="es-BO"/>
              </w:rPr>
            </w:pPr>
          </w:p>
        </w:tc>
        <w:tc>
          <w:tcPr>
            <w:tcW w:w="11" w:type="dxa"/>
            <w:gridSpan w:val="3"/>
          </w:tcPr>
          <w:p w14:paraId="1E6B83F3" w14:textId="77777777" w:rsidR="003E79B0" w:rsidRDefault="003E79B0">
            <w:pPr>
              <w:widowControl w:val="0"/>
            </w:pPr>
          </w:p>
        </w:tc>
      </w:tr>
      <w:tr w:rsidR="003E79B0" w14:paraId="0DA67204" w14:textId="77777777">
        <w:trPr>
          <w:gridAfter w:val="4"/>
          <w:trHeight w:val="114"/>
          <w:jc w:val="center"/>
        </w:trPr>
        <w:tc>
          <w:tcPr>
            <w:tcW w:w="228" w:type="dxa"/>
            <w:tcBorders>
              <w:left w:val="single" w:sz="12" w:space="0" w:color="000000"/>
            </w:tcBorders>
            <w:shd w:val="clear" w:color="auto" w:fill="auto"/>
            <w:vAlign w:val="center"/>
          </w:tcPr>
          <w:p w14:paraId="4897DD72" w14:textId="77777777" w:rsidR="003E79B0" w:rsidRDefault="003E79B0">
            <w:pPr>
              <w:widowControl w:val="0"/>
              <w:rPr>
                <w:rFonts w:ascii="Calibri" w:hAnsi="Calibri" w:cs="Calibri"/>
                <w:sz w:val="16"/>
                <w:szCs w:val="16"/>
                <w:lang w:val="es-BO"/>
              </w:rPr>
            </w:pPr>
          </w:p>
        </w:tc>
        <w:tc>
          <w:tcPr>
            <w:tcW w:w="1883" w:type="dxa"/>
            <w:gridSpan w:val="21"/>
            <w:tcBorders>
              <w:right w:val="single" w:sz="2" w:space="0" w:color="000000"/>
            </w:tcBorders>
            <w:shd w:val="clear" w:color="auto" w:fill="auto"/>
            <w:vAlign w:val="center"/>
          </w:tcPr>
          <w:p w14:paraId="051730B0" w14:textId="77777777" w:rsidR="003E79B0" w:rsidRDefault="00EE5CE5">
            <w:pPr>
              <w:widowControl w:val="0"/>
              <w:rPr>
                <w:sz w:val="16"/>
                <w:szCs w:val="16"/>
                <w:lang w:val="es-BO"/>
              </w:rPr>
            </w:pPr>
            <w:r>
              <w:rPr>
                <w:rFonts w:ascii="Arial" w:hAnsi="Arial" w:cs="Arial"/>
                <w:bCs/>
                <w:sz w:val="16"/>
                <w:szCs w:val="16"/>
                <w:lang w:val="es-BO"/>
              </w:rPr>
              <w:t>Matrícula de Comercio según SEPREC</w:t>
            </w:r>
          </w:p>
        </w:tc>
        <w:tc>
          <w:tcPr>
            <w:tcW w:w="1614" w:type="dxa"/>
            <w:gridSpan w:val="19"/>
            <w:tcBorders>
              <w:top w:val="single" w:sz="2" w:space="0" w:color="000000"/>
              <w:left w:val="single" w:sz="2" w:space="0" w:color="000000"/>
              <w:bottom w:val="single" w:sz="4" w:space="0" w:color="000000"/>
              <w:right w:val="single" w:sz="2" w:space="0" w:color="000000"/>
            </w:tcBorders>
            <w:shd w:val="clear" w:color="auto" w:fill="DEEAF6" w:themeFill="accent1" w:themeFillTint="33"/>
            <w:vAlign w:val="center"/>
          </w:tcPr>
          <w:p w14:paraId="65B39458" w14:textId="77777777" w:rsidR="003E79B0" w:rsidRDefault="003E79B0">
            <w:pPr>
              <w:widowControl w:val="0"/>
              <w:rPr>
                <w:sz w:val="16"/>
                <w:szCs w:val="16"/>
                <w:lang w:val="es-BO"/>
              </w:rPr>
            </w:pPr>
          </w:p>
        </w:tc>
        <w:tc>
          <w:tcPr>
            <w:tcW w:w="231" w:type="dxa"/>
            <w:gridSpan w:val="4"/>
            <w:tcBorders>
              <w:left w:val="single" w:sz="2" w:space="0" w:color="000000"/>
            </w:tcBorders>
            <w:shd w:val="clear" w:color="auto" w:fill="auto"/>
            <w:vAlign w:val="center"/>
          </w:tcPr>
          <w:p w14:paraId="354EEDF4" w14:textId="77777777" w:rsidR="003E79B0" w:rsidRDefault="003E79B0">
            <w:pPr>
              <w:widowControl w:val="0"/>
              <w:rPr>
                <w:sz w:val="16"/>
                <w:szCs w:val="16"/>
                <w:lang w:val="es-BO"/>
              </w:rPr>
            </w:pPr>
          </w:p>
        </w:tc>
        <w:tc>
          <w:tcPr>
            <w:tcW w:w="228" w:type="dxa"/>
            <w:gridSpan w:val="5"/>
            <w:tcBorders>
              <w:right w:val="single" w:sz="2" w:space="0" w:color="000000"/>
            </w:tcBorders>
            <w:shd w:val="clear" w:color="auto" w:fill="auto"/>
            <w:vAlign w:val="center"/>
          </w:tcPr>
          <w:p w14:paraId="300B7864" w14:textId="77777777" w:rsidR="003E79B0" w:rsidRDefault="003E79B0">
            <w:pPr>
              <w:widowControl w:val="0"/>
              <w:rPr>
                <w:sz w:val="16"/>
                <w:szCs w:val="16"/>
                <w:lang w:val="es-BO"/>
              </w:rPr>
            </w:pPr>
          </w:p>
        </w:tc>
        <w:tc>
          <w:tcPr>
            <w:tcW w:w="462" w:type="dxa"/>
            <w:gridSpan w:val="10"/>
            <w:tcBorders>
              <w:top w:val="single" w:sz="2" w:space="0" w:color="000000"/>
              <w:left w:val="single" w:sz="2" w:space="0" w:color="000000"/>
              <w:bottom w:val="single" w:sz="2" w:space="0" w:color="000000"/>
              <w:right w:val="single" w:sz="2" w:space="0" w:color="000000"/>
            </w:tcBorders>
            <w:shd w:val="clear" w:color="auto" w:fill="DEEAF6" w:themeFill="accent1" w:themeFillTint="33"/>
            <w:vAlign w:val="center"/>
          </w:tcPr>
          <w:p w14:paraId="43166A7F" w14:textId="77777777" w:rsidR="003E79B0" w:rsidRDefault="003E79B0">
            <w:pPr>
              <w:widowControl w:val="0"/>
              <w:rPr>
                <w:sz w:val="16"/>
                <w:szCs w:val="16"/>
                <w:lang w:val="es-BO"/>
              </w:rPr>
            </w:pPr>
          </w:p>
        </w:tc>
        <w:tc>
          <w:tcPr>
            <w:tcW w:w="231" w:type="dxa"/>
            <w:gridSpan w:val="5"/>
            <w:tcBorders>
              <w:left w:val="single" w:sz="2" w:space="0" w:color="000000"/>
              <w:right w:val="single" w:sz="2" w:space="0" w:color="000000"/>
            </w:tcBorders>
            <w:shd w:val="clear" w:color="auto" w:fill="auto"/>
            <w:vAlign w:val="center"/>
          </w:tcPr>
          <w:p w14:paraId="4E005FA1" w14:textId="77777777" w:rsidR="003E79B0" w:rsidRDefault="003E79B0">
            <w:pPr>
              <w:widowControl w:val="0"/>
              <w:rPr>
                <w:sz w:val="16"/>
                <w:szCs w:val="16"/>
                <w:lang w:val="es-BO"/>
              </w:rPr>
            </w:pPr>
          </w:p>
        </w:tc>
        <w:tc>
          <w:tcPr>
            <w:tcW w:w="456" w:type="dxa"/>
            <w:gridSpan w:val="10"/>
            <w:tcBorders>
              <w:top w:val="single" w:sz="2" w:space="0" w:color="000000"/>
              <w:left w:val="single" w:sz="2" w:space="0" w:color="000000"/>
              <w:bottom w:val="single" w:sz="2" w:space="0" w:color="000000"/>
              <w:right w:val="single" w:sz="2" w:space="0" w:color="000000"/>
            </w:tcBorders>
            <w:shd w:val="clear" w:color="auto" w:fill="DEEAF6" w:themeFill="accent1" w:themeFillTint="33"/>
            <w:vAlign w:val="center"/>
          </w:tcPr>
          <w:p w14:paraId="7F6186FD" w14:textId="77777777" w:rsidR="003E79B0" w:rsidRDefault="003E79B0">
            <w:pPr>
              <w:widowControl w:val="0"/>
              <w:rPr>
                <w:sz w:val="16"/>
                <w:szCs w:val="16"/>
                <w:lang w:val="es-BO"/>
              </w:rPr>
            </w:pPr>
          </w:p>
        </w:tc>
        <w:tc>
          <w:tcPr>
            <w:tcW w:w="230" w:type="dxa"/>
            <w:gridSpan w:val="4"/>
            <w:tcBorders>
              <w:left w:val="single" w:sz="2" w:space="0" w:color="000000"/>
              <w:right w:val="single" w:sz="2" w:space="0" w:color="000000"/>
            </w:tcBorders>
            <w:shd w:val="clear" w:color="auto" w:fill="auto"/>
            <w:vAlign w:val="center"/>
          </w:tcPr>
          <w:p w14:paraId="5B84A081" w14:textId="77777777" w:rsidR="003E79B0" w:rsidRDefault="003E79B0">
            <w:pPr>
              <w:widowControl w:val="0"/>
              <w:rPr>
                <w:sz w:val="16"/>
                <w:szCs w:val="16"/>
                <w:lang w:val="es-BO"/>
              </w:rPr>
            </w:pPr>
          </w:p>
        </w:tc>
        <w:tc>
          <w:tcPr>
            <w:tcW w:w="922" w:type="dxa"/>
            <w:gridSpan w:val="12"/>
            <w:tcBorders>
              <w:top w:val="single" w:sz="2" w:space="0" w:color="000000"/>
              <w:left w:val="single" w:sz="2" w:space="0" w:color="000000"/>
              <w:bottom w:val="single" w:sz="2" w:space="0" w:color="000000"/>
              <w:right w:val="single" w:sz="2" w:space="0" w:color="000000"/>
            </w:tcBorders>
            <w:shd w:val="clear" w:color="auto" w:fill="DEEAF6" w:themeFill="accent1" w:themeFillTint="33"/>
            <w:vAlign w:val="center"/>
          </w:tcPr>
          <w:p w14:paraId="0A0E53CD" w14:textId="77777777" w:rsidR="003E79B0" w:rsidRDefault="003E79B0">
            <w:pPr>
              <w:widowControl w:val="0"/>
              <w:rPr>
                <w:sz w:val="16"/>
                <w:szCs w:val="16"/>
                <w:lang w:val="es-BO"/>
              </w:rPr>
            </w:pPr>
          </w:p>
        </w:tc>
        <w:tc>
          <w:tcPr>
            <w:tcW w:w="229" w:type="dxa"/>
            <w:gridSpan w:val="5"/>
            <w:tcBorders>
              <w:left w:val="single" w:sz="2" w:space="0" w:color="000000"/>
            </w:tcBorders>
            <w:shd w:val="clear" w:color="auto" w:fill="auto"/>
            <w:vAlign w:val="center"/>
          </w:tcPr>
          <w:p w14:paraId="62B19844" w14:textId="77777777" w:rsidR="003E79B0" w:rsidRDefault="003E79B0">
            <w:pPr>
              <w:widowControl w:val="0"/>
              <w:rPr>
                <w:sz w:val="16"/>
                <w:szCs w:val="16"/>
                <w:lang w:val="es-BO"/>
              </w:rPr>
            </w:pPr>
          </w:p>
        </w:tc>
        <w:tc>
          <w:tcPr>
            <w:tcW w:w="233" w:type="dxa"/>
            <w:gridSpan w:val="3"/>
            <w:shd w:val="clear" w:color="auto" w:fill="auto"/>
            <w:vAlign w:val="center"/>
          </w:tcPr>
          <w:p w14:paraId="522B5CC4" w14:textId="77777777" w:rsidR="003E79B0" w:rsidRDefault="003E79B0">
            <w:pPr>
              <w:widowControl w:val="0"/>
              <w:rPr>
                <w:sz w:val="16"/>
                <w:szCs w:val="16"/>
                <w:lang w:val="es-BO"/>
              </w:rPr>
            </w:pPr>
          </w:p>
        </w:tc>
        <w:tc>
          <w:tcPr>
            <w:tcW w:w="229" w:type="dxa"/>
            <w:gridSpan w:val="5"/>
            <w:shd w:val="clear" w:color="auto" w:fill="auto"/>
            <w:vAlign w:val="center"/>
          </w:tcPr>
          <w:p w14:paraId="6492B2E7" w14:textId="77777777" w:rsidR="003E79B0" w:rsidRDefault="003E79B0">
            <w:pPr>
              <w:widowControl w:val="0"/>
              <w:rPr>
                <w:sz w:val="16"/>
                <w:szCs w:val="16"/>
                <w:lang w:val="es-BO"/>
              </w:rPr>
            </w:pPr>
          </w:p>
        </w:tc>
        <w:tc>
          <w:tcPr>
            <w:tcW w:w="231" w:type="dxa"/>
            <w:gridSpan w:val="3"/>
            <w:shd w:val="clear" w:color="auto" w:fill="auto"/>
            <w:vAlign w:val="center"/>
          </w:tcPr>
          <w:p w14:paraId="6AE630BE" w14:textId="77777777" w:rsidR="003E79B0" w:rsidRDefault="003E79B0">
            <w:pPr>
              <w:widowControl w:val="0"/>
              <w:rPr>
                <w:sz w:val="16"/>
                <w:szCs w:val="16"/>
                <w:lang w:val="es-BO"/>
              </w:rPr>
            </w:pPr>
          </w:p>
        </w:tc>
        <w:tc>
          <w:tcPr>
            <w:tcW w:w="230" w:type="dxa"/>
            <w:gridSpan w:val="4"/>
            <w:shd w:val="clear" w:color="auto" w:fill="auto"/>
            <w:vAlign w:val="center"/>
          </w:tcPr>
          <w:p w14:paraId="1BE8C749" w14:textId="77777777" w:rsidR="003E79B0" w:rsidRDefault="003E79B0">
            <w:pPr>
              <w:widowControl w:val="0"/>
              <w:rPr>
                <w:sz w:val="16"/>
                <w:szCs w:val="16"/>
                <w:lang w:val="es-BO"/>
              </w:rPr>
            </w:pPr>
          </w:p>
        </w:tc>
        <w:tc>
          <w:tcPr>
            <w:tcW w:w="227" w:type="dxa"/>
            <w:gridSpan w:val="5"/>
            <w:shd w:val="clear" w:color="auto" w:fill="auto"/>
            <w:vAlign w:val="center"/>
          </w:tcPr>
          <w:p w14:paraId="4C32027A" w14:textId="77777777" w:rsidR="003E79B0" w:rsidRDefault="003E79B0">
            <w:pPr>
              <w:widowControl w:val="0"/>
              <w:rPr>
                <w:sz w:val="16"/>
                <w:szCs w:val="16"/>
                <w:lang w:val="es-BO"/>
              </w:rPr>
            </w:pPr>
          </w:p>
        </w:tc>
        <w:tc>
          <w:tcPr>
            <w:tcW w:w="227" w:type="dxa"/>
            <w:gridSpan w:val="5"/>
            <w:shd w:val="clear" w:color="auto" w:fill="auto"/>
            <w:vAlign w:val="center"/>
          </w:tcPr>
          <w:p w14:paraId="3595DCAF" w14:textId="77777777" w:rsidR="003E79B0" w:rsidRDefault="003E79B0">
            <w:pPr>
              <w:widowControl w:val="0"/>
              <w:rPr>
                <w:sz w:val="16"/>
                <w:szCs w:val="16"/>
                <w:lang w:val="es-BO"/>
              </w:rPr>
            </w:pPr>
          </w:p>
        </w:tc>
        <w:tc>
          <w:tcPr>
            <w:tcW w:w="230" w:type="dxa"/>
            <w:gridSpan w:val="5"/>
            <w:shd w:val="clear" w:color="auto" w:fill="auto"/>
            <w:vAlign w:val="center"/>
          </w:tcPr>
          <w:p w14:paraId="514001A9" w14:textId="77777777" w:rsidR="003E79B0" w:rsidRDefault="003E79B0">
            <w:pPr>
              <w:widowControl w:val="0"/>
              <w:rPr>
                <w:sz w:val="16"/>
                <w:szCs w:val="16"/>
                <w:lang w:val="es-BO"/>
              </w:rPr>
            </w:pPr>
          </w:p>
        </w:tc>
        <w:tc>
          <w:tcPr>
            <w:tcW w:w="227" w:type="dxa"/>
            <w:gridSpan w:val="5"/>
            <w:shd w:val="clear" w:color="auto" w:fill="auto"/>
            <w:vAlign w:val="center"/>
          </w:tcPr>
          <w:p w14:paraId="1F8C934D" w14:textId="77777777" w:rsidR="003E79B0" w:rsidRDefault="003E79B0">
            <w:pPr>
              <w:widowControl w:val="0"/>
              <w:rPr>
                <w:sz w:val="16"/>
                <w:szCs w:val="16"/>
                <w:lang w:val="es-BO"/>
              </w:rPr>
            </w:pPr>
          </w:p>
        </w:tc>
        <w:tc>
          <w:tcPr>
            <w:tcW w:w="236" w:type="dxa"/>
            <w:gridSpan w:val="5"/>
            <w:shd w:val="clear" w:color="auto" w:fill="auto"/>
            <w:vAlign w:val="center"/>
          </w:tcPr>
          <w:p w14:paraId="6EFBC1D1" w14:textId="77777777" w:rsidR="003E79B0" w:rsidRDefault="003E79B0">
            <w:pPr>
              <w:widowControl w:val="0"/>
              <w:rPr>
                <w:sz w:val="16"/>
                <w:szCs w:val="16"/>
                <w:lang w:val="es-BO"/>
              </w:rPr>
            </w:pPr>
          </w:p>
        </w:tc>
        <w:tc>
          <w:tcPr>
            <w:tcW w:w="233" w:type="dxa"/>
            <w:gridSpan w:val="4"/>
            <w:shd w:val="clear" w:color="auto" w:fill="auto"/>
            <w:vAlign w:val="center"/>
          </w:tcPr>
          <w:p w14:paraId="4B476EC1" w14:textId="77777777" w:rsidR="003E79B0" w:rsidRDefault="003E79B0">
            <w:pPr>
              <w:widowControl w:val="0"/>
              <w:rPr>
                <w:sz w:val="16"/>
                <w:szCs w:val="16"/>
                <w:lang w:val="es-BO"/>
              </w:rPr>
            </w:pPr>
          </w:p>
        </w:tc>
        <w:tc>
          <w:tcPr>
            <w:tcW w:w="232" w:type="dxa"/>
            <w:gridSpan w:val="3"/>
            <w:tcBorders>
              <w:right w:val="single" w:sz="12" w:space="0" w:color="000000"/>
            </w:tcBorders>
            <w:shd w:val="clear" w:color="auto" w:fill="auto"/>
            <w:vAlign w:val="center"/>
          </w:tcPr>
          <w:p w14:paraId="0E70B776" w14:textId="77777777" w:rsidR="003E79B0" w:rsidRDefault="003E79B0">
            <w:pPr>
              <w:widowControl w:val="0"/>
              <w:rPr>
                <w:sz w:val="16"/>
                <w:szCs w:val="16"/>
                <w:lang w:val="es-BO"/>
              </w:rPr>
            </w:pPr>
          </w:p>
        </w:tc>
        <w:tc>
          <w:tcPr>
            <w:tcW w:w="11" w:type="dxa"/>
            <w:gridSpan w:val="3"/>
          </w:tcPr>
          <w:p w14:paraId="153AD913" w14:textId="77777777" w:rsidR="003E79B0" w:rsidRDefault="003E79B0">
            <w:pPr>
              <w:widowControl w:val="0"/>
            </w:pPr>
          </w:p>
        </w:tc>
      </w:tr>
      <w:tr w:rsidR="003E79B0" w14:paraId="2C845297" w14:textId="77777777">
        <w:trPr>
          <w:gridAfter w:val="4"/>
          <w:trHeight w:val="114"/>
          <w:jc w:val="center"/>
        </w:trPr>
        <w:tc>
          <w:tcPr>
            <w:tcW w:w="228" w:type="dxa"/>
            <w:tcBorders>
              <w:left w:val="single" w:sz="12" w:space="0" w:color="000000"/>
            </w:tcBorders>
            <w:shd w:val="clear" w:color="auto" w:fill="auto"/>
            <w:vAlign w:val="center"/>
          </w:tcPr>
          <w:p w14:paraId="4570BB33" w14:textId="77777777" w:rsidR="003E79B0" w:rsidRDefault="003E79B0">
            <w:pPr>
              <w:widowControl w:val="0"/>
              <w:rPr>
                <w:rFonts w:ascii="Calibri" w:hAnsi="Calibri" w:cs="Calibri"/>
                <w:sz w:val="16"/>
                <w:szCs w:val="16"/>
                <w:lang w:val="es-BO"/>
              </w:rPr>
            </w:pPr>
          </w:p>
        </w:tc>
        <w:tc>
          <w:tcPr>
            <w:tcW w:w="273" w:type="dxa"/>
            <w:gridSpan w:val="2"/>
            <w:shd w:val="clear" w:color="auto" w:fill="auto"/>
            <w:vAlign w:val="center"/>
          </w:tcPr>
          <w:p w14:paraId="10CA72C4" w14:textId="77777777" w:rsidR="003E79B0" w:rsidRDefault="003E79B0">
            <w:pPr>
              <w:widowControl w:val="0"/>
              <w:rPr>
                <w:sz w:val="16"/>
                <w:szCs w:val="16"/>
                <w:lang w:val="es-BO"/>
              </w:rPr>
            </w:pPr>
          </w:p>
        </w:tc>
        <w:tc>
          <w:tcPr>
            <w:tcW w:w="228" w:type="dxa"/>
            <w:gridSpan w:val="3"/>
            <w:shd w:val="clear" w:color="auto" w:fill="auto"/>
            <w:vAlign w:val="center"/>
          </w:tcPr>
          <w:p w14:paraId="41A17782" w14:textId="77777777" w:rsidR="003E79B0" w:rsidRDefault="003E79B0">
            <w:pPr>
              <w:widowControl w:val="0"/>
              <w:rPr>
                <w:sz w:val="16"/>
                <w:szCs w:val="16"/>
                <w:lang w:val="es-BO"/>
              </w:rPr>
            </w:pPr>
          </w:p>
        </w:tc>
        <w:tc>
          <w:tcPr>
            <w:tcW w:w="232" w:type="dxa"/>
            <w:gridSpan w:val="3"/>
            <w:shd w:val="clear" w:color="auto" w:fill="auto"/>
            <w:vAlign w:val="center"/>
          </w:tcPr>
          <w:p w14:paraId="6A7299CE" w14:textId="77777777" w:rsidR="003E79B0" w:rsidRDefault="003E79B0">
            <w:pPr>
              <w:widowControl w:val="0"/>
              <w:rPr>
                <w:sz w:val="16"/>
                <w:szCs w:val="16"/>
                <w:lang w:val="es-BO"/>
              </w:rPr>
            </w:pPr>
          </w:p>
        </w:tc>
        <w:tc>
          <w:tcPr>
            <w:tcW w:w="231" w:type="dxa"/>
            <w:gridSpan w:val="3"/>
            <w:shd w:val="clear" w:color="auto" w:fill="auto"/>
            <w:vAlign w:val="center"/>
          </w:tcPr>
          <w:p w14:paraId="49835D09" w14:textId="77777777" w:rsidR="003E79B0" w:rsidRDefault="003E79B0">
            <w:pPr>
              <w:widowControl w:val="0"/>
              <w:rPr>
                <w:sz w:val="16"/>
                <w:szCs w:val="16"/>
                <w:lang w:val="es-BO"/>
              </w:rPr>
            </w:pPr>
          </w:p>
        </w:tc>
        <w:tc>
          <w:tcPr>
            <w:tcW w:w="230" w:type="dxa"/>
            <w:gridSpan w:val="2"/>
            <w:shd w:val="clear" w:color="auto" w:fill="auto"/>
            <w:vAlign w:val="center"/>
          </w:tcPr>
          <w:p w14:paraId="4F94FD02" w14:textId="77777777" w:rsidR="003E79B0" w:rsidRDefault="003E79B0">
            <w:pPr>
              <w:widowControl w:val="0"/>
              <w:rPr>
                <w:sz w:val="16"/>
                <w:szCs w:val="16"/>
                <w:lang w:val="es-BO"/>
              </w:rPr>
            </w:pPr>
          </w:p>
        </w:tc>
        <w:tc>
          <w:tcPr>
            <w:tcW w:w="230" w:type="dxa"/>
            <w:gridSpan w:val="2"/>
            <w:shd w:val="clear" w:color="auto" w:fill="auto"/>
            <w:vAlign w:val="center"/>
          </w:tcPr>
          <w:p w14:paraId="21BB0E4B" w14:textId="77777777" w:rsidR="003E79B0" w:rsidRDefault="003E79B0">
            <w:pPr>
              <w:widowControl w:val="0"/>
              <w:rPr>
                <w:sz w:val="16"/>
                <w:szCs w:val="16"/>
                <w:lang w:val="es-BO"/>
              </w:rPr>
            </w:pPr>
          </w:p>
        </w:tc>
        <w:tc>
          <w:tcPr>
            <w:tcW w:w="231" w:type="dxa"/>
            <w:gridSpan w:val="3"/>
            <w:shd w:val="clear" w:color="auto" w:fill="auto"/>
            <w:vAlign w:val="center"/>
          </w:tcPr>
          <w:p w14:paraId="2020218C" w14:textId="77777777" w:rsidR="003E79B0" w:rsidRDefault="003E79B0">
            <w:pPr>
              <w:widowControl w:val="0"/>
              <w:rPr>
                <w:sz w:val="16"/>
                <w:szCs w:val="16"/>
                <w:lang w:val="es-BO"/>
              </w:rPr>
            </w:pPr>
          </w:p>
        </w:tc>
        <w:tc>
          <w:tcPr>
            <w:tcW w:w="228" w:type="dxa"/>
            <w:gridSpan w:val="3"/>
            <w:shd w:val="clear" w:color="auto" w:fill="auto"/>
            <w:vAlign w:val="center"/>
          </w:tcPr>
          <w:p w14:paraId="0BB3CA95" w14:textId="77777777" w:rsidR="003E79B0" w:rsidRDefault="003E79B0">
            <w:pPr>
              <w:widowControl w:val="0"/>
              <w:rPr>
                <w:sz w:val="16"/>
                <w:szCs w:val="16"/>
                <w:lang w:val="es-BO"/>
              </w:rPr>
            </w:pPr>
          </w:p>
        </w:tc>
        <w:tc>
          <w:tcPr>
            <w:tcW w:w="231" w:type="dxa"/>
            <w:gridSpan w:val="3"/>
            <w:shd w:val="clear" w:color="auto" w:fill="auto"/>
            <w:vAlign w:val="center"/>
          </w:tcPr>
          <w:p w14:paraId="0B6F7DFD" w14:textId="77777777" w:rsidR="003E79B0" w:rsidRDefault="003E79B0">
            <w:pPr>
              <w:widowControl w:val="0"/>
              <w:rPr>
                <w:sz w:val="16"/>
                <w:szCs w:val="16"/>
                <w:lang w:val="es-BO"/>
              </w:rPr>
            </w:pPr>
          </w:p>
        </w:tc>
        <w:tc>
          <w:tcPr>
            <w:tcW w:w="232" w:type="dxa"/>
            <w:gridSpan w:val="2"/>
            <w:shd w:val="clear" w:color="auto" w:fill="auto"/>
            <w:vAlign w:val="center"/>
          </w:tcPr>
          <w:p w14:paraId="4F410DCE" w14:textId="77777777" w:rsidR="003E79B0" w:rsidRDefault="003E79B0">
            <w:pPr>
              <w:widowControl w:val="0"/>
              <w:rPr>
                <w:sz w:val="16"/>
                <w:szCs w:val="16"/>
                <w:lang w:val="es-BO"/>
              </w:rPr>
            </w:pPr>
          </w:p>
        </w:tc>
        <w:tc>
          <w:tcPr>
            <w:tcW w:w="228" w:type="dxa"/>
            <w:gridSpan w:val="2"/>
            <w:shd w:val="clear" w:color="auto" w:fill="auto"/>
            <w:vAlign w:val="center"/>
          </w:tcPr>
          <w:p w14:paraId="0DBB68D6" w14:textId="77777777" w:rsidR="003E79B0" w:rsidRDefault="003E79B0">
            <w:pPr>
              <w:widowControl w:val="0"/>
              <w:rPr>
                <w:sz w:val="16"/>
                <w:szCs w:val="16"/>
                <w:lang w:val="es-BO"/>
              </w:rPr>
            </w:pPr>
          </w:p>
        </w:tc>
        <w:tc>
          <w:tcPr>
            <w:tcW w:w="230" w:type="dxa"/>
            <w:gridSpan w:val="4"/>
            <w:shd w:val="clear" w:color="auto" w:fill="auto"/>
            <w:vAlign w:val="center"/>
          </w:tcPr>
          <w:p w14:paraId="69B19AC7" w14:textId="77777777" w:rsidR="003E79B0" w:rsidRDefault="003E79B0">
            <w:pPr>
              <w:widowControl w:val="0"/>
              <w:rPr>
                <w:sz w:val="16"/>
                <w:szCs w:val="16"/>
                <w:lang w:val="es-BO"/>
              </w:rPr>
            </w:pPr>
          </w:p>
        </w:tc>
        <w:tc>
          <w:tcPr>
            <w:tcW w:w="233" w:type="dxa"/>
            <w:gridSpan w:val="2"/>
            <w:shd w:val="clear" w:color="auto" w:fill="auto"/>
            <w:vAlign w:val="center"/>
          </w:tcPr>
          <w:p w14:paraId="5D8BB79B" w14:textId="77777777" w:rsidR="003E79B0" w:rsidRDefault="003E79B0">
            <w:pPr>
              <w:widowControl w:val="0"/>
              <w:rPr>
                <w:sz w:val="16"/>
                <w:szCs w:val="16"/>
                <w:lang w:val="es-BO"/>
              </w:rPr>
            </w:pPr>
          </w:p>
        </w:tc>
        <w:tc>
          <w:tcPr>
            <w:tcW w:w="228" w:type="dxa"/>
            <w:gridSpan w:val="3"/>
            <w:shd w:val="clear" w:color="auto" w:fill="auto"/>
            <w:vAlign w:val="center"/>
          </w:tcPr>
          <w:p w14:paraId="540FA40D" w14:textId="77777777" w:rsidR="003E79B0" w:rsidRDefault="003E79B0">
            <w:pPr>
              <w:widowControl w:val="0"/>
              <w:rPr>
                <w:sz w:val="16"/>
                <w:szCs w:val="16"/>
                <w:lang w:val="es-BO"/>
              </w:rPr>
            </w:pPr>
          </w:p>
        </w:tc>
        <w:tc>
          <w:tcPr>
            <w:tcW w:w="232" w:type="dxa"/>
            <w:gridSpan w:val="3"/>
            <w:shd w:val="clear" w:color="auto" w:fill="auto"/>
            <w:vAlign w:val="center"/>
          </w:tcPr>
          <w:p w14:paraId="77157264" w14:textId="77777777" w:rsidR="003E79B0" w:rsidRDefault="003E79B0">
            <w:pPr>
              <w:widowControl w:val="0"/>
              <w:rPr>
                <w:sz w:val="16"/>
                <w:szCs w:val="16"/>
                <w:lang w:val="es-BO"/>
              </w:rPr>
            </w:pPr>
          </w:p>
        </w:tc>
        <w:tc>
          <w:tcPr>
            <w:tcW w:w="231" w:type="dxa"/>
            <w:gridSpan w:val="4"/>
            <w:shd w:val="clear" w:color="auto" w:fill="auto"/>
            <w:vAlign w:val="center"/>
          </w:tcPr>
          <w:p w14:paraId="0CD26735" w14:textId="77777777" w:rsidR="003E79B0" w:rsidRDefault="003E79B0">
            <w:pPr>
              <w:widowControl w:val="0"/>
              <w:rPr>
                <w:sz w:val="16"/>
                <w:szCs w:val="16"/>
                <w:lang w:val="es-BO"/>
              </w:rPr>
            </w:pPr>
          </w:p>
        </w:tc>
        <w:tc>
          <w:tcPr>
            <w:tcW w:w="228" w:type="dxa"/>
            <w:gridSpan w:val="5"/>
            <w:shd w:val="clear" w:color="auto" w:fill="auto"/>
            <w:vAlign w:val="center"/>
          </w:tcPr>
          <w:p w14:paraId="7ECE1FE9" w14:textId="77777777" w:rsidR="003E79B0" w:rsidRDefault="003E79B0">
            <w:pPr>
              <w:widowControl w:val="0"/>
              <w:rPr>
                <w:sz w:val="16"/>
                <w:szCs w:val="16"/>
                <w:lang w:val="es-BO"/>
              </w:rPr>
            </w:pPr>
          </w:p>
        </w:tc>
        <w:tc>
          <w:tcPr>
            <w:tcW w:w="232" w:type="dxa"/>
            <w:gridSpan w:val="5"/>
            <w:shd w:val="clear" w:color="auto" w:fill="auto"/>
            <w:vAlign w:val="center"/>
          </w:tcPr>
          <w:p w14:paraId="44AB2EAC" w14:textId="77777777" w:rsidR="003E79B0" w:rsidRDefault="003E79B0">
            <w:pPr>
              <w:widowControl w:val="0"/>
              <w:rPr>
                <w:sz w:val="16"/>
                <w:szCs w:val="16"/>
                <w:lang w:val="es-BO"/>
              </w:rPr>
            </w:pPr>
          </w:p>
        </w:tc>
        <w:tc>
          <w:tcPr>
            <w:tcW w:w="230" w:type="dxa"/>
            <w:gridSpan w:val="5"/>
            <w:shd w:val="clear" w:color="auto" w:fill="auto"/>
            <w:vAlign w:val="center"/>
          </w:tcPr>
          <w:p w14:paraId="762A4E3A" w14:textId="77777777" w:rsidR="003E79B0" w:rsidRDefault="003E79B0">
            <w:pPr>
              <w:widowControl w:val="0"/>
              <w:rPr>
                <w:sz w:val="16"/>
                <w:szCs w:val="16"/>
                <w:lang w:val="es-BO"/>
              </w:rPr>
            </w:pPr>
          </w:p>
        </w:tc>
        <w:tc>
          <w:tcPr>
            <w:tcW w:w="231" w:type="dxa"/>
            <w:gridSpan w:val="5"/>
            <w:shd w:val="clear" w:color="auto" w:fill="auto"/>
            <w:vAlign w:val="center"/>
          </w:tcPr>
          <w:p w14:paraId="50080DCA" w14:textId="77777777" w:rsidR="003E79B0" w:rsidRDefault="003E79B0">
            <w:pPr>
              <w:widowControl w:val="0"/>
              <w:rPr>
                <w:sz w:val="16"/>
                <w:szCs w:val="16"/>
                <w:lang w:val="es-BO"/>
              </w:rPr>
            </w:pPr>
          </w:p>
        </w:tc>
        <w:tc>
          <w:tcPr>
            <w:tcW w:w="226" w:type="dxa"/>
            <w:gridSpan w:val="5"/>
            <w:shd w:val="clear" w:color="auto" w:fill="auto"/>
            <w:vAlign w:val="center"/>
          </w:tcPr>
          <w:p w14:paraId="6005EF00" w14:textId="77777777" w:rsidR="003E79B0" w:rsidRDefault="003E79B0">
            <w:pPr>
              <w:widowControl w:val="0"/>
              <w:rPr>
                <w:sz w:val="16"/>
                <w:szCs w:val="16"/>
                <w:lang w:val="es-BO"/>
              </w:rPr>
            </w:pPr>
          </w:p>
        </w:tc>
        <w:tc>
          <w:tcPr>
            <w:tcW w:w="230" w:type="dxa"/>
            <w:gridSpan w:val="5"/>
            <w:shd w:val="clear" w:color="auto" w:fill="auto"/>
            <w:vAlign w:val="center"/>
          </w:tcPr>
          <w:p w14:paraId="5EAEAD10" w14:textId="77777777" w:rsidR="003E79B0" w:rsidRDefault="003E79B0">
            <w:pPr>
              <w:widowControl w:val="0"/>
              <w:rPr>
                <w:sz w:val="16"/>
                <w:szCs w:val="16"/>
                <w:lang w:val="es-BO"/>
              </w:rPr>
            </w:pPr>
          </w:p>
        </w:tc>
        <w:tc>
          <w:tcPr>
            <w:tcW w:w="230" w:type="dxa"/>
            <w:gridSpan w:val="4"/>
            <w:shd w:val="clear" w:color="auto" w:fill="auto"/>
            <w:vAlign w:val="center"/>
          </w:tcPr>
          <w:p w14:paraId="6E322563" w14:textId="77777777" w:rsidR="003E79B0" w:rsidRDefault="003E79B0">
            <w:pPr>
              <w:widowControl w:val="0"/>
              <w:rPr>
                <w:sz w:val="16"/>
                <w:szCs w:val="16"/>
                <w:lang w:val="es-BO"/>
              </w:rPr>
            </w:pPr>
          </w:p>
        </w:tc>
        <w:tc>
          <w:tcPr>
            <w:tcW w:w="231" w:type="dxa"/>
            <w:gridSpan w:val="3"/>
            <w:shd w:val="clear" w:color="auto" w:fill="auto"/>
            <w:vAlign w:val="center"/>
          </w:tcPr>
          <w:p w14:paraId="14D13A5B" w14:textId="77777777" w:rsidR="003E79B0" w:rsidRDefault="003E79B0">
            <w:pPr>
              <w:widowControl w:val="0"/>
              <w:rPr>
                <w:sz w:val="16"/>
                <w:szCs w:val="16"/>
                <w:lang w:val="es-BO"/>
              </w:rPr>
            </w:pPr>
          </w:p>
        </w:tc>
        <w:tc>
          <w:tcPr>
            <w:tcW w:w="229" w:type="dxa"/>
            <w:gridSpan w:val="3"/>
            <w:shd w:val="clear" w:color="auto" w:fill="auto"/>
            <w:vAlign w:val="center"/>
          </w:tcPr>
          <w:p w14:paraId="39B88469" w14:textId="77777777" w:rsidR="003E79B0" w:rsidRDefault="003E79B0">
            <w:pPr>
              <w:widowControl w:val="0"/>
              <w:rPr>
                <w:sz w:val="16"/>
                <w:szCs w:val="16"/>
                <w:lang w:val="es-BO"/>
              </w:rPr>
            </w:pPr>
          </w:p>
        </w:tc>
        <w:tc>
          <w:tcPr>
            <w:tcW w:w="233" w:type="dxa"/>
            <w:gridSpan w:val="3"/>
            <w:shd w:val="clear" w:color="auto" w:fill="auto"/>
            <w:vAlign w:val="center"/>
          </w:tcPr>
          <w:p w14:paraId="76BC7154" w14:textId="77777777" w:rsidR="003E79B0" w:rsidRDefault="003E79B0">
            <w:pPr>
              <w:widowControl w:val="0"/>
              <w:rPr>
                <w:sz w:val="16"/>
                <w:szCs w:val="16"/>
                <w:lang w:val="es-BO"/>
              </w:rPr>
            </w:pPr>
          </w:p>
        </w:tc>
        <w:tc>
          <w:tcPr>
            <w:tcW w:w="229" w:type="dxa"/>
            <w:gridSpan w:val="3"/>
            <w:shd w:val="clear" w:color="auto" w:fill="auto"/>
            <w:vAlign w:val="center"/>
          </w:tcPr>
          <w:p w14:paraId="3654A4C5" w14:textId="77777777" w:rsidR="003E79B0" w:rsidRDefault="003E79B0">
            <w:pPr>
              <w:widowControl w:val="0"/>
              <w:rPr>
                <w:sz w:val="16"/>
                <w:szCs w:val="16"/>
                <w:lang w:val="es-BO"/>
              </w:rPr>
            </w:pPr>
          </w:p>
        </w:tc>
        <w:tc>
          <w:tcPr>
            <w:tcW w:w="229" w:type="dxa"/>
            <w:gridSpan w:val="5"/>
            <w:shd w:val="clear" w:color="auto" w:fill="auto"/>
            <w:vAlign w:val="center"/>
          </w:tcPr>
          <w:p w14:paraId="6841D9C7" w14:textId="77777777" w:rsidR="003E79B0" w:rsidRDefault="003E79B0">
            <w:pPr>
              <w:widowControl w:val="0"/>
              <w:rPr>
                <w:sz w:val="16"/>
                <w:szCs w:val="16"/>
                <w:lang w:val="es-BO"/>
              </w:rPr>
            </w:pPr>
          </w:p>
        </w:tc>
        <w:tc>
          <w:tcPr>
            <w:tcW w:w="233" w:type="dxa"/>
            <w:gridSpan w:val="3"/>
            <w:shd w:val="clear" w:color="auto" w:fill="auto"/>
            <w:vAlign w:val="center"/>
          </w:tcPr>
          <w:p w14:paraId="414C9AAF" w14:textId="77777777" w:rsidR="003E79B0" w:rsidRDefault="003E79B0">
            <w:pPr>
              <w:widowControl w:val="0"/>
              <w:rPr>
                <w:sz w:val="16"/>
                <w:szCs w:val="16"/>
                <w:lang w:val="es-BO"/>
              </w:rPr>
            </w:pPr>
          </w:p>
        </w:tc>
        <w:tc>
          <w:tcPr>
            <w:tcW w:w="229" w:type="dxa"/>
            <w:gridSpan w:val="5"/>
            <w:shd w:val="clear" w:color="auto" w:fill="auto"/>
            <w:vAlign w:val="center"/>
          </w:tcPr>
          <w:p w14:paraId="32D6FAED" w14:textId="77777777" w:rsidR="003E79B0" w:rsidRDefault="003E79B0">
            <w:pPr>
              <w:widowControl w:val="0"/>
              <w:rPr>
                <w:sz w:val="16"/>
                <w:szCs w:val="16"/>
                <w:lang w:val="es-BO"/>
              </w:rPr>
            </w:pPr>
          </w:p>
        </w:tc>
        <w:tc>
          <w:tcPr>
            <w:tcW w:w="231" w:type="dxa"/>
            <w:gridSpan w:val="3"/>
            <w:shd w:val="clear" w:color="auto" w:fill="auto"/>
            <w:vAlign w:val="center"/>
          </w:tcPr>
          <w:p w14:paraId="7C651748" w14:textId="77777777" w:rsidR="003E79B0" w:rsidRDefault="003E79B0">
            <w:pPr>
              <w:widowControl w:val="0"/>
              <w:rPr>
                <w:sz w:val="16"/>
                <w:szCs w:val="16"/>
                <w:lang w:val="es-BO"/>
              </w:rPr>
            </w:pPr>
          </w:p>
        </w:tc>
        <w:tc>
          <w:tcPr>
            <w:tcW w:w="230" w:type="dxa"/>
            <w:gridSpan w:val="4"/>
            <w:shd w:val="clear" w:color="auto" w:fill="auto"/>
            <w:vAlign w:val="center"/>
          </w:tcPr>
          <w:p w14:paraId="4D3B2668" w14:textId="77777777" w:rsidR="003E79B0" w:rsidRDefault="003E79B0">
            <w:pPr>
              <w:widowControl w:val="0"/>
              <w:rPr>
                <w:sz w:val="16"/>
                <w:szCs w:val="16"/>
                <w:lang w:val="es-BO"/>
              </w:rPr>
            </w:pPr>
          </w:p>
        </w:tc>
        <w:tc>
          <w:tcPr>
            <w:tcW w:w="227" w:type="dxa"/>
            <w:gridSpan w:val="5"/>
            <w:shd w:val="clear" w:color="auto" w:fill="auto"/>
            <w:vAlign w:val="center"/>
          </w:tcPr>
          <w:p w14:paraId="713D4A5B" w14:textId="77777777" w:rsidR="003E79B0" w:rsidRDefault="003E79B0">
            <w:pPr>
              <w:widowControl w:val="0"/>
              <w:rPr>
                <w:sz w:val="16"/>
                <w:szCs w:val="16"/>
                <w:lang w:val="es-BO"/>
              </w:rPr>
            </w:pPr>
          </w:p>
        </w:tc>
        <w:tc>
          <w:tcPr>
            <w:tcW w:w="227" w:type="dxa"/>
            <w:gridSpan w:val="5"/>
            <w:shd w:val="clear" w:color="auto" w:fill="auto"/>
            <w:vAlign w:val="center"/>
          </w:tcPr>
          <w:p w14:paraId="575A7872" w14:textId="77777777" w:rsidR="003E79B0" w:rsidRDefault="003E79B0">
            <w:pPr>
              <w:widowControl w:val="0"/>
              <w:rPr>
                <w:sz w:val="16"/>
                <w:szCs w:val="16"/>
                <w:lang w:val="es-BO"/>
              </w:rPr>
            </w:pPr>
          </w:p>
        </w:tc>
        <w:tc>
          <w:tcPr>
            <w:tcW w:w="230" w:type="dxa"/>
            <w:gridSpan w:val="5"/>
            <w:shd w:val="clear" w:color="auto" w:fill="auto"/>
            <w:vAlign w:val="center"/>
          </w:tcPr>
          <w:p w14:paraId="44CBA320" w14:textId="77777777" w:rsidR="003E79B0" w:rsidRDefault="003E79B0">
            <w:pPr>
              <w:widowControl w:val="0"/>
              <w:rPr>
                <w:sz w:val="16"/>
                <w:szCs w:val="16"/>
                <w:lang w:val="es-BO"/>
              </w:rPr>
            </w:pPr>
          </w:p>
        </w:tc>
        <w:tc>
          <w:tcPr>
            <w:tcW w:w="227" w:type="dxa"/>
            <w:gridSpan w:val="5"/>
            <w:shd w:val="clear" w:color="auto" w:fill="auto"/>
            <w:vAlign w:val="center"/>
          </w:tcPr>
          <w:p w14:paraId="533DEA2D" w14:textId="77777777" w:rsidR="003E79B0" w:rsidRDefault="003E79B0">
            <w:pPr>
              <w:widowControl w:val="0"/>
              <w:rPr>
                <w:sz w:val="16"/>
                <w:szCs w:val="16"/>
                <w:lang w:val="es-BO"/>
              </w:rPr>
            </w:pPr>
          </w:p>
        </w:tc>
        <w:tc>
          <w:tcPr>
            <w:tcW w:w="236" w:type="dxa"/>
            <w:gridSpan w:val="5"/>
            <w:shd w:val="clear" w:color="auto" w:fill="auto"/>
            <w:vAlign w:val="center"/>
          </w:tcPr>
          <w:p w14:paraId="094D9B3D" w14:textId="77777777" w:rsidR="003E79B0" w:rsidRDefault="003E79B0">
            <w:pPr>
              <w:widowControl w:val="0"/>
              <w:rPr>
                <w:sz w:val="16"/>
                <w:szCs w:val="16"/>
                <w:lang w:val="es-BO"/>
              </w:rPr>
            </w:pPr>
          </w:p>
        </w:tc>
        <w:tc>
          <w:tcPr>
            <w:tcW w:w="233" w:type="dxa"/>
            <w:gridSpan w:val="4"/>
            <w:shd w:val="clear" w:color="auto" w:fill="auto"/>
            <w:vAlign w:val="center"/>
          </w:tcPr>
          <w:p w14:paraId="0149334E" w14:textId="77777777" w:rsidR="003E79B0" w:rsidRDefault="003E79B0">
            <w:pPr>
              <w:widowControl w:val="0"/>
              <w:rPr>
                <w:sz w:val="16"/>
                <w:szCs w:val="16"/>
                <w:lang w:val="es-BO"/>
              </w:rPr>
            </w:pPr>
          </w:p>
        </w:tc>
        <w:tc>
          <w:tcPr>
            <w:tcW w:w="232" w:type="dxa"/>
            <w:gridSpan w:val="3"/>
            <w:tcBorders>
              <w:right w:val="single" w:sz="12" w:space="0" w:color="000000"/>
            </w:tcBorders>
            <w:shd w:val="clear" w:color="auto" w:fill="auto"/>
            <w:vAlign w:val="center"/>
          </w:tcPr>
          <w:p w14:paraId="7041D707" w14:textId="77777777" w:rsidR="003E79B0" w:rsidRDefault="003E79B0">
            <w:pPr>
              <w:widowControl w:val="0"/>
              <w:rPr>
                <w:sz w:val="16"/>
                <w:szCs w:val="16"/>
                <w:lang w:val="es-BO"/>
              </w:rPr>
            </w:pPr>
          </w:p>
        </w:tc>
        <w:tc>
          <w:tcPr>
            <w:tcW w:w="11" w:type="dxa"/>
            <w:gridSpan w:val="3"/>
          </w:tcPr>
          <w:p w14:paraId="28E32161" w14:textId="77777777" w:rsidR="003E79B0" w:rsidRDefault="003E79B0">
            <w:pPr>
              <w:widowControl w:val="0"/>
            </w:pPr>
          </w:p>
        </w:tc>
      </w:tr>
      <w:tr w:rsidR="003E79B0" w14:paraId="2097F75E" w14:textId="77777777">
        <w:trPr>
          <w:gridAfter w:val="4"/>
          <w:trHeight w:val="59"/>
          <w:jc w:val="center"/>
        </w:trPr>
        <w:tc>
          <w:tcPr>
            <w:tcW w:w="228" w:type="dxa"/>
            <w:tcBorders>
              <w:left w:val="single" w:sz="12" w:space="0" w:color="000000"/>
            </w:tcBorders>
            <w:shd w:val="clear" w:color="auto" w:fill="auto"/>
            <w:vAlign w:val="bottom"/>
          </w:tcPr>
          <w:p w14:paraId="6B614837" w14:textId="77777777" w:rsidR="003E79B0" w:rsidRDefault="00EE5CE5">
            <w:pPr>
              <w:widowControl w:val="0"/>
              <w:jc w:val="right"/>
              <w:rPr>
                <w:rFonts w:ascii="Arial" w:hAnsi="Arial" w:cs="Arial"/>
                <w:b/>
                <w:bCs/>
                <w:sz w:val="2"/>
                <w:szCs w:val="2"/>
                <w:lang w:val="es-BO"/>
              </w:rPr>
            </w:pPr>
            <w:r>
              <w:rPr>
                <w:rFonts w:ascii="Arial" w:hAnsi="Arial" w:cs="Arial"/>
                <w:b/>
                <w:bCs/>
                <w:sz w:val="2"/>
                <w:szCs w:val="2"/>
                <w:lang w:val="es-BO"/>
              </w:rPr>
              <w:t> </w:t>
            </w:r>
          </w:p>
        </w:tc>
        <w:tc>
          <w:tcPr>
            <w:tcW w:w="232" w:type="dxa"/>
            <w:shd w:val="clear" w:color="auto" w:fill="auto"/>
            <w:vAlign w:val="bottom"/>
          </w:tcPr>
          <w:p w14:paraId="0E1C4C43" w14:textId="77777777" w:rsidR="003E79B0" w:rsidRDefault="003E79B0">
            <w:pPr>
              <w:widowControl w:val="0"/>
              <w:jc w:val="center"/>
              <w:rPr>
                <w:rFonts w:ascii="Arial" w:hAnsi="Arial" w:cs="Arial"/>
                <w:b/>
                <w:bCs/>
                <w:sz w:val="2"/>
                <w:szCs w:val="2"/>
                <w:lang w:val="es-BO"/>
              </w:rPr>
            </w:pPr>
          </w:p>
        </w:tc>
        <w:tc>
          <w:tcPr>
            <w:tcW w:w="230" w:type="dxa"/>
            <w:gridSpan w:val="2"/>
            <w:shd w:val="clear" w:color="auto" w:fill="auto"/>
            <w:vAlign w:val="bottom"/>
          </w:tcPr>
          <w:p w14:paraId="6EA65791" w14:textId="77777777" w:rsidR="003E79B0" w:rsidRDefault="003E79B0">
            <w:pPr>
              <w:widowControl w:val="0"/>
              <w:rPr>
                <w:rFonts w:ascii="Arial" w:hAnsi="Arial" w:cs="Arial"/>
                <w:sz w:val="2"/>
                <w:szCs w:val="2"/>
                <w:lang w:val="es-BO"/>
              </w:rPr>
            </w:pPr>
          </w:p>
        </w:tc>
        <w:tc>
          <w:tcPr>
            <w:tcW w:w="226" w:type="dxa"/>
            <w:gridSpan w:val="3"/>
            <w:shd w:val="clear" w:color="auto" w:fill="auto"/>
            <w:vAlign w:val="bottom"/>
          </w:tcPr>
          <w:p w14:paraId="7E7A3C79" w14:textId="77777777" w:rsidR="003E79B0" w:rsidRDefault="003E79B0">
            <w:pPr>
              <w:widowControl w:val="0"/>
              <w:rPr>
                <w:rFonts w:ascii="Arial" w:hAnsi="Arial" w:cs="Arial"/>
                <w:sz w:val="2"/>
                <w:szCs w:val="2"/>
                <w:lang w:val="es-BO"/>
              </w:rPr>
            </w:pPr>
          </w:p>
        </w:tc>
        <w:tc>
          <w:tcPr>
            <w:tcW w:w="233" w:type="dxa"/>
            <w:gridSpan w:val="3"/>
            <w:shd w:val="clear" w:color="auto" w:fill="auto"/>
            <w:vAlign w:val="bottom"/>
          </w:tcPr>
          <w:p w14:paraId="326EF641" w14:textId="77777777" w:rsidR="003E79B0" w:rsidRDefault="003E79B0">
            <w:pPr>
              <w:widowControl w:val="0"/>
              <w:rPr>
                <w:rFonts w:ascii="Arial" w:hAnsi="Arial" w:cs="Arial"/>
                <w:sz w:val="2"/>
                <w:szCs w:val="2"/>
                <w:lang w:val="es-BO"/>
              </w:rPr>
            </w:pPr>
          </w:p>
        </w:tc>
        <w:tc>
          <w:tcPr>
            <w:tcW w:w="578" w:type="dxa"/>
            <w:gridSpan w:val="7"/>
            <w:shd w:val="clear" w:color="auto" w:fill="auto"/>
            <w:vAlign w:val="bottom"/>
          </w:tcPr>
          <w:p w14:paraId="65E9DEAC" w14:textId="77777777" w:rsidR="003E79B0" w:rsidRDefault="003E79B0">
            <w:pPr>
              <w:widowControl w:val="0"/>
              <w:rPr>
                <w:rFonts w:ascii="Arial" w:hAnsi="Arial" w:cs="Arial"/>
                <w:sz w:val="2"/>
                <w:szCs w:val="2"/>
                <w:lang w:val="es-BO"/>
              </w:rPr>
            </w:pPr>
          </w:p>
        </w:tc>
        <w:tc>
          <w:tcPr>
            <w:tcW w:w="227" w:type="dxa"/>
            <w:gridSpan w:val="3"/>
            <w:shd w:val="clear" w:color="auto" w:fill="auto"/>
            <w:vAlign w:val="bottom"/>
          </w:tcPr>
          <w:p w14:paraId="58105C20" w14:textId="77777777" w:rsidR="003E79B0" w:rsidRDefault="003E79B0">
            <w:pPr>
              <w:widowControl w:val="0"/>
              <w:rPr>
                <w:rFonts w:ascii="Arial" w:hAnsi="Arial" w:cs="Arial"/>
                <w:sz w:val="2"/>
                <w:szCs w:val="2"/>
                <w:lang w:val="es-BO"/>
              </w:rPr>
            </w:pPr>
          </w:p>
        </w:tc>
        <w:tc>
          <w:tcPr>
            <w:tcW w:w="271" w:type="dxa"/>
            <w:gridSpan w:val="3"/>
            <w:shd w:val="clear" w:color="auto" w:fill="auto"/>
            <w:vAlign w:val="bottom"/>
          </w:tcPr>
          <w:p w14:paraId="06AB2A32" w14:textId="77777777" w:rsidR="003E79B0" w:rsidRDefault="003E79B0">
            <w:pPr>
              <w:widowControl w:val="0"/>
              <w:rPr>
                <w:rFonts w:ascii="Arial" w:hAnsi="Arial" w:cs="Arial"/>
                <w:sz w:val="2"/>
                <w:szCs w:val="2"/>
                <w:lang w:val="es-BO"/>
              </w:rPr>
            </w:pPr>
          </w:p>
        </w:tc>
        <w:tc>
          <w:tcPr>
            <w:tcW w:w="349" w:type="dxa"/>
            <w:gridSpan w:val="4"/>
            <w:shd w:val="clear" w:color="auto" w:fill="auto"/>
            <w:vAlign w:val="bottom"/>
          </w:tcPr>
          <w:p w14:paraId="6F7E6939" w14:textId="77777777" w:rsidR="003E79B0" w:rsidRDefault="003E79B0">
            <w:pPr>
              <w:widowControl w:val="0"/>
              <w:rPr>
                <w:rFonts w:ascii="Arial" w:hAnsi="Arial" w:cs="Arial"/>
                <w:sz w:val="2"/>
                <w:szCs w:val="2"/>
                <w:lang w:val="es-BO"/>
              </w:rPr>
            </w:pPr>
          </w:p>
        </w:tc>
        <w:tc>
          <w:tcPr>
            <w:tcW w:w="390" w:type="dxa"/>
            <w:gridSpan w:val="4"/>
            <w:shd w:val="clear" w:color="auto" w:fill="auto"/>
            <w:vAlign w:val="bottom"/>
          </w:tcPr>
          <w:p w14:paraId="5F979E3A" w14:textId="77777777" w:rsidR="003E79B0" w:rsidRDefault="003E79B0">
            <w:pPr>
              <w:widowControl w:val="0"/>
              <w:rPr>
                <w:rFonts w:ascii="Arial" w:hAnsi="Arial" w:cs="Arial"/>
                <w:sz w:val="2"/>
                <w:szCs w:val="2"/>
                <w:lang w:val="es-BO"/>
              </w:rPr>
            </w:pPr>
          </w:p>
        </w:tc>
        <w:tc>
          <w:tcPr>
            <w:tcW w:w="301" w:type="dxa"/>
            <w:gridSpan w:val="4"/>
            <w:shd w:val="clear" w:color="auto" w:fill="auto"/>
            <w:vAlign w:val="bottom"/>
          </w:tcPr>
          <w:p w14:paraId="569DEDE9" w14:textId="77777777" w:rsidR="003E79B0" w:rsidRDefault="003E79B0">
            <w:pPr>
              <w:widowControl w:val="0"/>
              <w:rPr>
                <w:rFonts w:ascii="Arial" w:hAnsi="Arial" w:cs="Arial"/>
                <w:sz w:val="2"/>
                <w:szCs w:val="2"/>
                <w:lang w:val="es-BO"/>
              </w:rPr>
            </w:pPr>
          </w:p>
        </w:tc>
        <w:tc>
          <w:tcPr>
            <w:tcW w:w="228" w:type="dxa"/>
            <w:gridSpan w:val="3"/>
            <w:shd w:val="clear" w:color="auto" w:fill="auto"/>
            <w:vAlign w:val="bottom"/>
          </w:tcPr>
          <w:p w14:paraId="03BCF17E" w14:textId="77777777" w:rsidR="003E79B0" w:rsidRDefault="003E79B0">
            <w:pPr>
              <w:widowControl w:val="0"/>
              <w:rPr>
                <w:rFonts w:ascii="Arial" w:hAnsi="Arial" w:cs="Arial"/>
                <w:sz w:val="2"/>
                <w:szCs w:val="2"/>
                <w:lang w:val="es-BO"/>
              </w:rPr>
            </w:pPr>
          </w:p>
        </w:tc>
        <w:tc>
          <w:tcPr>
            <w:tcW w:w="232" w:type="dxa"/>
            <w:gridSpan w:val="3"/>
            <w:shd w:val="clear" w:color="auto" w:fill="auto"/>
            <w:vAlign w:val="center"/>
          </w:tcPr>
          <w:p w14:paraId="02892D31" w14:textId="77777777" w:rsidR="003E79B0" w:rsidRDefault="003E79B0">
            <w:pPr>
              <w:widowControl w:val="0"/>
              <w:rPr>
                <w:rFonts w:ascii="Arial" w:hAnsi="Arial" w:cs="Arial"/>
                <w:b/>
                <w:bCs/>
                <w:sz w:val="2"/>
                <w:szCs w:val="2"/>
                <w:lang w:val="es-BO"/>
              </w:rPr>
            </w:pPr>
          </w:p>
        </w:tc>
        <w:tc>
          <w:tcPr>
            <w:tcW w:w="270" w:type="dxa"/>
            <w:gridSpan w:val="5"/>
            <w:shd w:val="clear" w:color="auto" w:fill="auto"/>
            <w:vAlign w:val="center"/>
          </w:tcPr>
          <w:p w14:paraId="6397700A" w14:textId="77777777" w:rsidR="003E79B0" w:rsidRDefault="003E79B0">
            <w:pPr>
              <w:widowControl w:val="0"/>
              <w:rPr>
                <w:rFonts w:ascii="Arial" w:hAnsi="Arial" w:cs="Arial"/>
                <w:b/>
                <w:bCs/>
                <w:sz w:val="2"/>
                <w:szCs w:val="2"/>
                <w:lang w:val="es-BO"/>
              </w:rPr>
            </w:pPr>
          </w:p>
        </w:tc>
        <w:tc>
          <w:tcPr>
            <w:tcW w:w="282" w:type="dxa"/>
            <w:gridSpan w:val="6"/>
            <w:shd w:val="clear" w:color="auto" w:fill="auto"/>
            <w:vAlign w:val="center"/>
          </w:tcPr>
          <w:p w14:paraId="43B2152A" w14:textId="77777777" w:rsidR="003E79B0" w:rsidRDefault="003E79B0">
            <w:pPr>
              <w:widowControl w:val="0"/>
              <w:rPr>
                <w:rFonts w:ascii="Arial" w:hAnsi="Arial" w:cs="Arial"/>
                <w:b/>
                <w:bCs/>
                <w:sz w:val="2"/>
                <w:szCs w:val="2"/>
                <w:lang w:val="es-BO"/>
              </w:rPr>
            </w:pPr>
          </w:p>
        </w:tc>
        <w:tc>
          <w:tcPr>
            <w:tcW w:w="228" w:type="dxa"/>
            <w:gridSpan w:val="5"/>
            <w:shd w:val="clear" w:color="auto" w:fill="auto"/>
            <w:vAlign w:val="center"/>
          </w:tcPr>
          <w:p w14:paraId="21E2BB76" w14:textId="77777777" w:rsidR="003E79B0" w:rsidRDefault="003E79B0">
            <w:pPr>
              <w:widowControl w:val="0"/>
              <w:rPr>
                <w:rFonts w:ascii="Arial" w:hAnsi="Arial" w:cs="Arial"/>
                <w:b/>
                <w:bCs/>
                <w:sz w:val="2"/>
                <w:szCs w:val="2"/>
                <w:lang w:val="es-BO"/>
              </w:rPr>
            </w:pPr>
          </w:p>
        </w:tc>
        <w:tc>
          <w:tcPr>
            <w:tcW w:w="266" w:type="dxa"/>
            <w:gridSpan w:val="5"/>
            <w:shd w:val="clear" w:color="auto" w:fill="auto"/>
            <w:vAlign w:val="center"/>
          </w:tcPr>
          <w:p w14:paraId="123E511F" w14:textId="77777777" w:rsidR="003E79B0" w:rsidRDefault="003E79B0">
            <w:pPr>
              <w:widowControl w:val="0"/>
              <w:rPr>
                <w:rFonts w:ascii="Arial" w:hAnsi="Arial" w:cs="Arial"/>
                <w:b/>
                <w:bCs/>
                <w:sz w:val="2"/>
                <w:szCs w:val="2"/>
                <w:lang w:val="es-BO"/>
              </w:rPr>
            </w:pPr>
          </w:p>
        </w:tc>
        <w:tc>
          <w:tcPr>
            <w:tcW w:w="286" w:type="dxa"/>
            <w:gridSpan w:val="5"/>
            <w:shd w:val="clear" w:color="auto" w:fill="auto"/>
            <w:vAlign w:val="center"/>
          </w:tcPr>
          <w:p w14:paraId="7BBACF06" w14:textId="77777777" w:rsidR="003E79B0" w:rsidRDefault="003E79B0">
            <w:pPr>
              <w:widowControl w:val="0"/>
              <w:rPr>
                <w:rFonts w:ascii="Arial" w:hAnsi="Arial" w:cs="Arial"/>
                <w:b/>
                <w:bCs/>
                <w:sz w:val="2"/>
                <w:szCs w:val="2"/>
                <w:lang w:val="es-BO"/>
              </w:rPr>
            </w:pPr>
          </w:p>
        </w:tc>
        <w:tc>
          <w:tcPr>
            <w:tcW w:w="229" w:type="dxa"/>
            <w:gridSpan w:val="5"/>
            <w:shd w:val="clear" w:color="auto" w:fill="auto"/>
            <w:vAlign w:val="center"/>
          </w:tcPr>
          <w:p w14:paraId="48A5254C" w14:textId="77777777" w:rsidR="003E79B0" w:rsidRDefault="003E79B0">
            <w:pPr>
              <w:widowControl w:val="0"/>
              <w:rPr>
                <w:rFonts w:ascii="Arial" w:hAnsi="Arial" w:cs="Arial"/>
                <w:b/>
                <w:bCs/>
                <w:sz w:val="2"/>
                <w:szCs w:val="2"/>
                <w:lang w:val="es-BO"/>
              </w:rPr>
            </w:pPr>
          </w:p>
        </w:tc>
        <w:tc>
          <w:tcPr>
            <w:tcW w:w="1223" w:type="dxa"/>
            <w:gridSpan w:val="21"/>
            <w:shd w:val="clear" w:color="auto" w:fill="auto"/>
            <w:vAlign w:val="center"/>
          </w:tcPr>
          <w:p w14:paraId="0294A1DD" w14:textId="77777777" w:rsidR="003E79B0" w:rsidRDefault="003E79B0">
            <w:pPr>
              <w:widowControl w:val="0"/>
              <w:rPr>
                <w:rFonts w:ascii="Arial" w:hAnsi="Arial" w:cs="Arial"/>
                <w:b/>
                <w:bCs/>
                <w:sz w:val="2"/>
                <w:szCs w:val="2"/>
                <w:lang w:val="es-BO"/>
              </w:rPr>
            </w:pPr>
          </w:p>
        </w:tc>
        <w:tc>
          <w:tcPr>
            <w:tcW w:w="588" w:type="dxa"/>
            <w:gridSpan w:val="8"/>
            <w:shd w:val="clear" w:color="auto" w:fill="auto"/>
            <w:vAlign w:val="center"/>
          </w:tcPr>
          <w:p w14:paraId="1B12592E" w14:textId="77777777" w:rsidR="003E79B0" w:rsidRDefault="003E79B0">
            <w:pPr>
              <w:widowControl w:val="0"/>
              <w:rPr>
                <w:rFonts w:ascii="Arial" w:hAnsi="Arial" w:cs="Arial"/>
                <w:b/>
                <w:bCs/>
                <w:sz w:val="2"/>
                <w:szCs w:val="2"/>
                <w:lang w:val="es-BO"/>
              </w:rPr>
            </w:pPr>
          </w:p>
        </w:tc>
        <w:tc>
          <w:tcPr>
            <w:tcW w:w="589" w:type="dxa"/>
            <w:gridSpan w:val="11"/>
            <w:shd w:val="clear" w:color="auto" w:fill="auto"/>
            <w:vAlign w:val="center"/>
          </w:tcPr>
          <w:p w14:paraId="29F3EE8A" w14:textId="77777777" w:rsidR="003E79B0" w:rsidRDefault="003E79B0">
            <w:pPr>
              <w:widowControl w:val="0"/>
              <w:rPr>
                <w:rFonts w:ascii="Arial" w:hAnsi="Arial" w:cs="Arial"/>
                <w:b/>
                <w:bCs/>
                <w:sz w:val="2"/>
                <w:szCs w:val="2"/>
                <w:lang w:val="es-BO"/>
              </w:rPr>
            </w:pPr>
          </w:p>
        </w:tc>
        <w:tc>
          <w:tcPr>
            <w:tcW w:w="262" w:type="dxa"/>
            <w:gridSpan w:val="5"/>
            <w:shd w:val="clear" w:color="auto" w:fill="auto"/>
            <w:vAlign w:val="center"/>
          </w:tcPr>
          <w:p w14:paraId="0E12F0CA" w14:textId="77777777" w:rsidR="003E79B0" w:rsidRDefault="003E79B0">
            <w:pPr>
              <w:widowControl w:val="0"/>
              <w:rPr>
                <w:rFonts w:ascii="Arial" w:hAnsi="Arial" w:cs="Arial"/>
                <w:b/>
                <w:bCs/>
                <w:sz w:val="2"/>
                <w:szCs w:val="2"/>
                <w:lang w:val="es-BO"/>
              </w:rPr>
            </w:pPr>
          </w:p>
        </w:tc>
        <w:tc>
          <w:tcPr>
            <w:tcW w:w="226" w:type="dxa"/>
            <w:gridSpan w:val="5"/>
            <w:shd w:val="clear" w:color="auto" w:fill="auto"/>
            <w:vAlign w:val="center"/>
          </w:tcPr>
          <w:p w14:paraId="07AC21E5" w14:textId="77777777" w:rsidR="003E79B0" w:rsidRDefault="003E79B0">
            <w:pPr>
              <w:widowControl w:val="0"/>
              <w:rPr>
                <w:rFonts w:ascii="Arial" w:hAnsi="Arial" w:cs="Arial"/>
                <w:b/>
                <w:bCs/>
                <w:sz w:val="2"/>
                <w:szCs w:val="2"/>
                <w:lang w:val="es-BO"/>
              </w:rPr>
            </w:pPr>
          </w:p>
        </w:tc>
        <w:tc>
          <w:tcPr>
            <w:tcW w:w="301" w:type="dxa"/>
            <w:gridSpan w:val="5"/>
            <w:shd w:val="clear" w:color="auto" w:fill="auto"/>
            <w:vAlign w:val="center"/>
          </w:tcPr>
          <w:p w14:paraId="719CFD9E" w14:textId="77777777" w:rsidR="003E79B0" w:rsidRDefault="003E79B0">
            <w:pPr>
              <w:widowControl w:val="0"/>
              <w:rPr>
                <w:rFonts w:ascii="Arial" w:hAnsi="Arial" w:cs="Arial"/>
                <w:b/>
                <w:bCs/>
                <w:sz w:val="2"/>
                <w:szCs w:val="2"/>
                <w:lang w:val="es-BO"/>
              </w:rPr>
            </w:pPr>
          </w:p>
        </w:tc>
        <w:tc>
          <w:tcPr>
            <w:tcW w:w="260" w:type="dxa"/>
            <w:gridSpan w:val="6"/>
            <w:shd w:val="clear" w:color="auto" w:fill="auto"/>
            <w:vAlign w:val="bottom"/>
          </w:tcPr>
          <w:p w14:paraId="2EBA95C7" w14:textId="77777777" w:rsidR="003E79B0" w:rsidRDefault="003E79B0">
            <w:pPr>
              <w:widowControl w:val="0"/>
              <w:rPr>
                <w:rFonts w:ascii="Arial" w:hAnsi="Arial" w:cs="Arial"/>
                <w:sz w:val="2"/>
                <w:szCs w:val="2"/>
                <w:lang w:val="es-BO"/>
              </w:rPr>
            </w:pPr>
          </w:p>
        </w:tc>
        <w:tc>
          <w:tcPr>
            <w:tcW w:w="230" w:type="dxa"/>
            <w:gridSpan w:val="5"/>
            <w:shd w:val="clear" w:color="auto" w:fill="auto"/>
            <w:vAlign w:val="bottom"/>
          </w:tcPr>
          <w:p w14:paraId="4710C50A" w14:textId="77777777" w:rsidR="003E79B0" w:rsidRDefault="003E79B0">
            <w:pPr>
              <w:widowControl w:val="0"/>
              <w:rPr>
                <w:rFonts w:ascii="Arial" w:hAnsi="Arial" w:cs="Arial"/>
                <w:sz w:val="2"/>
                <w:szCs w:val="2"/>
                <w:lang w:val="es-BO"/>
              </w:rPr>
            </w:pPr>
          </w:p>
        </w:tc>
        <w:tc>
          <w:tcPr>
            <w:tcW w:w="284" w:type="dxa"/>
            <w:gridSpan w:val="5"/>
            <w:tcBorders>
              <w:right w:val="single" w:sz="12" w:space="0" w:color="000000"/>
            </w:tcBorders>
            <w:shd w:val="clear" w:color="auto" w:fill="auto"/>
            <w:vAlign w:val="bottom"/>
          </w:tcPr>
          <w:p w14:paraId="6963F0FD" w14:textId="77777777" w:rsidR="003E79B0" w:rsidRDefault="00EE5CE5">
            <w:pPr>
              <w:widowControl w:val="0"/>
              <w:rPr>
                <w:rFonts w:ascii="Arial" w:hAnsi="Arial" w:cs="Arial"/>
                <w:sz w:val="2"/>
                <w:szCs w:val="2"/>
                <w:lang w:val="es-BO"/>
              </w:rPr>
            </w:pPr>
            <w:r>
              <w:rPr>
                <w:rFonts w:ascii="Arial" w:hAnsi="Arial" w:cs="Arial"/>
                <w:sz w:val="2"/>
                <w:szCs w:val="2"/>
                <w:lang w:val="es-BO"/>
              </w:rPr>
              <w:t> </w:t>
            </w:r>
          </w:p>
        </w:tc>
        <w:tc>
          <w:tcPr>
            <w:tcW w:w="11" w:type="dxa"/>
            <w:gridSpan w:val="3"/>
          </w:tcPr>
          <w:p w14:paraId="3A210A61" w14:textId="77777777" w:rsidR="003E79B0" w:rsidRDefault="003E79B0">
            <w:pPr>
              <w:widowControl w:val="0"/>
            </w:pPr>
          </w:p>
        </w:tc>
      </w:tr>
      <w:tr w:rsidR="003E79B0" w14:paraId="010B9FE4" w14:textId="77777777">
        <w:trPr>
          <w:gridAfter w:val="4"/>
          <w:trHeight w:val="567"/>
          <w:jc w:val="center"/>
        </w:trPr>
        <w:tc>
          <w:tcPr>
            <w:tcW w:w="9249" w:type="dxa"/>
            <w:gridSpan w:val="143"/>
            <w:tcBorders>
              <w:left w:val="single" w:sz="12" w:space="0" w:color="000000"/>
              <w:right w:val="single" w:sz="12" w:space="0" w:color="000000"/>
            </w:tcBorders>
            <w:shd w:val="clear" w:color="000000" w:fill="0F253F"/>
            <w:vAlign w:val="center"/>
          </w:tcPr>
          <w:p w14:paraId="00F9999C" w14:textId="77777777" w:rsidR="003E79B0" w:rsidRDefault="00EE5CE5">
            <w:pPr>
              <w:widowControl w:val="0"/>
              <w:numPr>
                <w:ilvl w:val="0"/>
                <w:numId w:val="29"/>
              </w:numPr>
              <w:ind w:left="303" w:hanging="284"/>
              <w:rPr>
                <w:rFonts w:ascii="Arial" w:hAnsi="Arial" w:cs="Arial"/>
                <w:b/>
                <w:bCs/>
                <w:sz w:val="16"/>
                <w:szCs w:val="16"/>
                <w:lang w:val="es-BO"/>
              </w:rPr>
            </w:pPr>
            <w:r>
              <w:rPr>
                <w:rFonts w:ascii="Arial" w:hAnsi="Arial" w:cs="Arial"/>
                <w:b/>
                <w:bCs/>
                <w:sz w:val="18"/>
                <w:szCs w:val="16"/>
                <w:lang w:val="es-BO"/>
              </w:rPr>
              <w:t xml:space="preserve">INFORMACIÓN DEL REPRESENTANTE LEGAL </w:t>
            </w:r>
            <w:r>
              <w:rPr>
                <w:rFonts w:cs="Arial"/>
                <w:b/>
                <w:i/>
                <w:sz w:val="18"/>
                <w:szCs w:val="22"/>
                <w:lang w:val="es-BO"/>
              </w:rPr>
              <w:t>(Cuando el proponente sea una empresa unipersonal y éste no acredite a un Representante Legal no será necesario el llenado de la información del numeral 2 del presente formulario).</w:t>
            </w:r>
          </w:p>
        </w:tc>
        <w:tc>
          <w:tcPr>
            <w:tcW w:w="11" w:type="dxa"/>
            <w:gridSpan w:val="3"/>
          </w:tcPr>
          <w:p w14:paraId="02869B97" w14:textId="77777777" w:rsidR="003E79B0" w:rsidRDefault="003E79B0">
            <w:pPr>
              <w:widowControl w:val="0"/>
            </w:pPr>
          </w:p>
        </w:tc>
      </w:tr>
      <w:tr w:rsidR="003E79B0" w14:paraId="37BD7A74" w14:textId="77777777">
        <w:trPr>
          <w:gridAfter w:val="2"/>
          <w:trHeight w:val="79"/>
          <w:jc w:val="center"/>
        </w:trPr>
        <w:tc>
          <w:tcPr>
            <w:tcW w:w="228" w:type="dxa"/>
            <w:tcBorders>
              <w:left w:val="single" w:sz="12" w:space="0" w:color="000000"/>
            </w:tcBorders>
            <w:shd w:val="clear" w:color="auto" w:fill="auto"/>
            <w:vAlign w:val="center"/>
          </w:tcPr>
          <w:p w14:paraId="36019700" w14:textId="77777777" w:rsidR="003E79B0" w:rsidRDefault="003E79B0">
            <w:pPr>
              <w:widowControl w:val="0"/>
              <w:rPr>
                <w:rFonts w:ascii="Arial" w:hAnsi="Arial" w:cs="Arial"/>
                <w:b/>
                <w:bCs/>
                <w:sz w:val="16"/>
                <w:szCs w:val="2"/>
                <w:lang w:val="es-BO"/>
              </w:rPr>
            </w:pPr>
          </w:p>
        </w:tc>
        <w:tc>
          <w:tcPr>
            <w:tcW w:w="232" w:type="dxa"/>
            <w:shd w:val="clear" w:color="auto" w:fill="auto"/>
            <w:vAlign w:val="center"/>
          </w:tcPr>
          <w:p w14:paraId="760AA9CB" w14:textId="77777777" w:rsidR="003E79B0" w:rsidRDefault="003E79B0">
            <w:pPr>
              <w:widowControl w:val="0"/>
              <w:rPr>
                <w:rFonts w:ascii="Arial" w:hAnsi="Arial" w:cs="Arial"/>
                <w:b/>
                <w:bCs/>
                <w:sz w:val="16"/>
                <w:szCs w:val="2"/>
                <w:lang w:val="es-BO"/>
              </w:rPr>
            </w:pPr>
          </w:p>
        </w:tc>
        <w:tc>
          <w:tcPr>
            <w:tcW w:w="230" w:type="dxa"/>
            <w:gridSpan w:val="3"/>
            <w:shd w:val="clear" w:color="auto" w:fill="auto"/>
            <w:vAlign w:val="center"/>
          </w:tcPr>
          <w:p w14:paraId="1220C15E" w14:textId="77777777" w:rsidR="003E79B0" w:rsidRDefault="003E79B0">
            <w:pPr>
              <w:widowControl w:val="0"/>
              <w:rPr>
                <w:rFonts w:ascii="Arial" w:hAnsi="Arial" w:cs="Arial"/>
                <w:b/>
                <w:bCs/>
                <w:sz w:val="16"/>
                <w:szCs w:val="2"/>
                <w:lang w:val="es-BO"/>
              </w:rPr>
            </w:pPr>
          </w:p>
        </w:tc>
        <w:tc>
          <w:tcPr>
            <w:tcW w:w="230" w:type="dxa"/>
            <w:gridSpan w:val="3"/>
            <w:shd w:val="clear" w:color="auto" w:fill="auto"/>
            <w:vAlign w:val="center"/>
          </w:tcPr>
          <w:p w14:paraId="0DA6E6ED" w14:textId="77777777" w:rsidR="003E79B0" w:rsidRDefault="003E79B0">
            <w:pPr>
              <w:widowControl w:val="0"/>
              <w:rPr>
                <w:rFonts w:ascii="Arial" w:hAnsi="Arial" w:cs="Arial"/>
                <w:b/>
                <w:bCs/>
                <w:sz w:val="16"/>
                <w:szCs w:val="2"/>
                <w:lang w:val="es-BO"/>
              </w:rPr>
            </w:pPr>
          </w:p>
        </w:tc>
        <w:tc>
          <w:tcPr>
            <w:tcW w:w="231" w:type="dxa"/>
            <w:gridSpan w:val="3"/>
            <w:shd w:val="clear" w:color="auto" w:fill="auto"/>
            <w:vAlign w:val="center"/>
          </w:tcPr>
          <w:p w14:paraId="56F5D947" w14:textId="77777777" w:rsidR="003E79B0" w:rsidRDefault="003E79B0">
            <w:pPr>
              <w:widowControl w:val="0"/>
              <w:rPr>
                <w:rFonts w:ascii="Arial" w:hAnsi="Arial" w:cs="Arial"/>
                <w:b/>
                <w:bCs/>
                <w:sz w:val="16"/>
                <w:szCs w:val="2"/>
                <w:lang w:val="es-BO"/>
              </w:rPr>
            </w:pPr>
          </w:p>
        </w:tc>
        <w:tc>
          <w:tcPr>
            <w:tcW w:w="230" w:type="dxa"/>
            <w:gridSpan w:val="2"/>
            <w:shd w:val="clear" w:color="auto" w:fill="auto"/>
            <w:vAlign w:val="center"/>
          </w:tcPr>
          <w:p w14:paraId="309D6810" w14:textId="77777777" w:rsidR="003E79B0" w:rsidRDefault="003E79B0">
            <w:pPr>
              <w:widowControl w:val="0"/>
              <w:rPr>
                <w:rFonts w:ascii="Arial" w:hAnsi="Arial" w:cs="Arial"/>
                <w:b/>
                <w:bCs/>
                <w:sz w:val="16"/>
                <w:szCs w:val="2"/>
                <w:lang w:val="es-BO"/>
              </w:rPr>
            </w:pPr>
          </w:p>
        </w:tc>
        <w:tc>
          <w:tcPr>
            <w:tcW w:w="230" w:type="dxa"/>
            <w:gridSpan w:val="2"/>
            <w:shd w:val="clear" w:color="auto" w:fill="auto"/>
            <w:vAlign w:val="center"/>
          </w:tcPr>
          <w:p w14:paraId="21ADFD8A" w14:textId="77777777" w:rsidR="003E79B0" w:rsidRDefault="003E79B0">
            <w:pPr>
              <w:widowControl w:val="0"/>
              <w:rPr>
                <w:rFonts w:ascii="Arial" w:hAnsi="Arial" w:cs="Arial"/>
                <w:b/>
                <w:bCs/>
                <w:sz w:val="16"/>
                <w:szCs w:val="2"/>
                <w:lang w:val="es-BO"/>
              </w:rPr>
            </w:pPr>
          </w:p>
        </w:tc>
        <w:tc>
          <w:tcPr>
            <w:tcW w:w="230" w:type="dxa"/>
            <w:gridSpan w:val="3"/>
            <w:shd w:val="clear" w:color="auto" w:fill="auto"/>
            <w:vAlign w:val="center"/>
          </w:tcPr>
          <w:p w14:paraId="2AE454CD" w14:textId="77777777" w:rsidR="003E79B0" w:rsidRDefault="003E79B0">
            <w:pPr>
              <w:widowControl w:val="0"/>
              <w:rPr>
                <w:rFonts w:ascii="Arial" w:hAnsi="Arial" w:cs="Arial"/>
                <w:b/>
                <w:bCs/>
                <w:sz w:val="16"/>
                <w:szCs w:val="2"/>
                <w:lang w:val="es-BO"/>
              </w:rPr>
            </w:pPr>
          </w:p>
        </w:tc>
        <w:tc>
          <w:tcPr>
            <w:tcW w:w="231" w:type="dxa"/>
            <w:gridSpan w:val="3"/>
            <w:shd w:val="clear" w:color="auto" w:fill="auto"/>
            <w:vAlign w:val="center"/>
          </w:tcPr>
          <w:p w14:paraId="149602C2" w14:textId="77777777" w:rsidR="003E79B0" w:rsidRDefault="003E79B0">
            <w:pPr>
              <w:widowControl w:val="0"/>
              <w:rPr>
                <w:rFonts w:ascii="Arial" w:hAnsi="Arial" w:cs="Arial"/>
                <w:b/>
                <w:bCs/>
                <w:sz w:val="16"/>
                <w:szCs w:val="2"/>
                <w:lang w:val="es-BO"/>
              </w:rPr>
            </w:pPr>
          </w:p>
        </w:tc>
        <w:tc>
          <w:tcPr>
            <w:tcW w:w="230" w:type="dxa"/>
            <w:gridSpan w:val="3"/>
            <w:shd w:val="clear" w:color="auto" w:fill="auto"/>
            <w:vAlign w:val="center"/>
          </w:tcPr>
          <w:p w14:paraId="59F48E7D" w14:textId="77777777" w:rsidR="003E79B0" w:rsidRDefault="003E79B0">
            <w:pPr>
              <w:widowControl w:val="0"/>
              <w:rPr>
                <w:rFonts w:ascii="Arial" w:hAnsi="Arial" w:cs="Arial"/>
                <w:b/>
                <w:bCs/>
                <w:sz w:val="16"/>
                <w:szCs w:val="2"/>
                <w:lang w:val="es-BO"/>
              </w:rPr>
            </w:pPr>
          </w:p>
        </w:tc>
        <w:tc>
          <w:tcPr>
            <w:tcW w:w="230" w:type="dxa"/>
            <w:gridSpan w:val="2"/>
            <w:shd w:val="clear" w:color="auto" w:fill="auto"/>
            <w:vAlign w:val="center"/>
          </w:tcPr>
          <w:p w14:paraId="160B2C3A" w14:textId="77777777" w:rsidR="003E79B0" w:rsidRDefault="003E79B0">
            <w:pPr>
              <w:widowControl w:val="0"/>
              <w:rPr>
                <w:rFonts w:ascii="Arial" w:hAnsi="Arial" w:cs="Arial"/>
                <w:b/>
                <w:bCs/>
                <w:sz w:val="16"/>
                <w:szCs w:val="2"/>
                <w:lang w:val="es-BO"/>
              </w:rPr>
            </w:pPr>
          </w:p>
        </w:tc>
        <w:tc>
          <w:tcPr>
            <w:tcW w:w="231" w:type="dxa"/>
            <w:gridSpan w:val="2"/>
            <w:shd w:val="clear" w:color="auto" w:fill="auto"/>
            <w:vAlign w:val="center"/>
          </w:tcPr>
          <w:p w14:paraId="45AC663E" w14:textId="77777777" w:rsidR="003E79B0" w:rsidRDefault="003E79B0">
            <w:pPr>
              <w:widowControl w:val="0"/>
              <w:rPr>
                <w:rFonts w:ascii="Arial" w:hAnsi="Arial" w:cs="Arial"/>
                <w:b/>
                <w:bCs/>
                <w:sz w:val="16"/>
                <w:szCs w:val="2"/>
                <w:lang w:val="es-BO"/>
              </w:rPr>
            </w:pPr>
          </w:p>
        </w:tc>
        <w:tc>
          <w:tcPr>
            <w:tcW w:w="229" w:type="dxa"/>
            <w:gridSpan w:val="4"/>
            <w:shd w:val="clear" w:color="auto" w:fill="auto"/>
            <w:vAlign w:val="center"/>
          </w:tcPr>
          <w:p w14:paraId="01DB22B5" w14:textId="77777777" w:rsidR="003E79B0" w:rsidRDefault="003E79B0">
            <w:pPr>
              <w:widowControl w:val="0"/>
              <w:rPr>
                <w:rFonts w:ascii="Arial" w:hAnsi="Arial" w:cs="Arial"/>
                <w:b/>
                <w:bCs/>
                <w:sz w:val="16"/>
                <w:szCs w:val="2"/>
                <w:lang w:val="es-BO"/>
              </w:rPr>
            </w:pPr>
          </w:p>
        </w:tc>
        <w:tc>
          <w:tcPr>
            <w:tcW w:w="233" w:type="dxa"/>
            <w:gridSpan w:val="2"/>
            <w:shd w:val="clear" w:color="auto" w:fill="auto"/>
            <w:vAlign w:val="center"/>
          </w:tcPr>
          <w:p w14:paraId="4ECF267C" w14:textId="77777777" w:rsidR="003E79B0" w:rsidRDefault="003E79B0">
            <w:pPr>
              <w:widowControl w:val="0"/>
              <w:rPr>
                <w:rFonts w:ascii="Arial" w:hAnsi="Arial" w:cs="Arial"/>
                <w:b/>
                <w:bCs/>
                <w:sz w:val="16"/>
                <w:szCs w:val="2"/>
                <w:lang w:val="es-BO"/>
              </w:rPr>
            </w:pPr>
          </w:p>
        </w:tc>
        <w:tc>
          <w:tcPr>
            <w:tcW w:w="230" w:type="dxa"/>
            <w:gridSpan w:val="3"/>
            <w:shd w:val="clear" w:color="auto" w:fill="auto"/>
            <w:vAlign w:val="center"/>
          </w:tcPr>
          <w:p w14:paraId="7C044DBE" w14:textId="77777777" w:rsidR="003E79B0" w:rsidRDefault="003E79B0">
            <w:pPr>
              <w:widowControl w:val="0"/>
              <w:rPr>
                <w:rFonts w:ascii="Arial" w:hAnsi="Arial" w:cs="Arial"/>
                <w:b/>
                <w:bCs/>
                <w:sz w:val="16"/>
                <w:szCs w:val="2"/>
                <w:lang w:val="es-BO"/>
              </w:rPr>
            </w:pPr>
          </w:p>
        </w:tc>
        <w:tc>
          <w:tcPr>
            <w:tcW w:w="228" w:type="dxa"/>
            <w:gridSpan w:val="3"/>
            <w:shd w:val="clear" w:color="auto" w:fill="auto"/>
            <w:vAlign w:val="center"/>
          </w:tcPr>
          <w:p w14:paraId="4C277C0A" w14:textId="77777777" w:rsidR="003E79B0" w:rsidRDefault="003E79B0">
            <w:pPr>
              <w:widowControl w:val="0"/>
              <w:rPr>
                <w:rFonts w:ascii="Arial" w:hAnsi="Arial" w:cs="Arial"/>
                <w:b/>
                <w:bCs/>
                <w:sz w:val="16"/>
                <w:szCs w:val="2"/>
                <w:lang w:val="es-BO"/>
              </w:rPr>
            </w:pPr>
          </w:p>
        </w:tc>
        <w:tc>
          <w:tcPr>
            <w:tcW w:w="232" w:type="dxa"/>
            <w:gridSpan w:val="3"/>
            <w:shd w:val="clear" w:color="auto" w:fill="auto"/>
            <w:vAlign w:val="center"/>
          </w:tcPr>
          <w:p w14:paraId="21CE7BF4" w14:textId="77777777" w:rsidR="003E79B0" w:rsidRDefault="003E79B0">
            <w:pPr>
              <w:widowControl w:val="0"/>
              <w:rPr>
                <w:rFonts w:ascii="Arial" w:hAnsi="Arial" w:cs="Arial"/>
                <w:b/>
                <w:bCs/>
                <w:sz w:val="16"/>
                <w:szCs w:val="2"/>
                <w:lang w:val="es-BO"/>
              </w:rPr>
            </w:pPr>
          </w:p>
        </w:tc>
        <w:tc>
          <w:tcPr>
            <w:tcW w:w="231" w:type="dxa"/>
            <w:gridSpan w:val="5"/>
            <w:shd w:val="clear" w:color="auto" w:fill="auto"/>
            <w:vAlign w:val="center"/>
          </w:tcPr>
          <w:p w14:paraId="0975FDD6" w14:textId="77777777" w:rsidR="003E79B0" w:rsidRDefault="003E79B0">
            <w:pPr>
              <w:widowControl w:val="0"/>
              <w:rPr>
                <w:rFonts w:ascii="Arial" w:hAnsi="Arial" w:cs="Arial"/>
                <w:b/>
                <w:bCs/>
                <w:sz w:val="16"/>
                <w:szCs w:val="2"/>
                <w:lang w:val="es-BO"/>
              </w:rPr>
            </w:pPr>
          </w:p>
        </w:tc>
        <w:tc>
          <w:tcPr>
            <w:tcW w:w="227" w:type="dxa"/>
            <w:gridSpan w:val="5"/>
            <w:shd w:val="clear" w:color="auto" w:fill="auto"/>
            <w:vAlign w:val="center"/>
          </w:tcPr>
          <w:p w14:paraId="0E97A514" w14:textId="77777777" w:rsidR="003E79B0" w:rsidRDefault="003E79B0">
            <w:pPr>
              <w:widowControl w:val="0"/>
              <w:rPr>
                <w:rFonts w:ascii="Arial" w:hAnsi="Arial" w:cs="Arial"/>
                <w:b/>
                <w:bCs/>
                <w:sz w:val="16"/>
                <w:szCs w:val="2"/>
                <w:lang w:val="es-BO"/>
              </w:rPr>
            </w:pPr>
          </w:p>
        </w:tc>
        <w:tc>
          <w:tcPr>
            <w:tcW w:w="233" w:type="dxa"/>
            <w:gridSpan w:val="5"/>
            <w:shd w:val="clear" w:color="auto" w:fill="auto"/>
            <w:vAlign w:val="center"/>
          </w:tcPr>
          <w:p w14:paraId="6AA4BBCB" w14:textId="77777777" w:rsidR="003E79B0" w:rsidRDefault="003E79B0">
            <w:pPr>
              <w:widowControl w:val="0"/>
              <w:rPr>
                <w:rFonts w:ascii="Arial" w:hAnsi="Arial" w:cs="Arial"/>
                <w:b/>
                <w:bCs/>
                <w:sz w:val="16"/>
                <w:szCs w:val="2"/>
                <w:lang w:val="es-BO"/>
              </w:rPr>
            </w:pPr>
          </w:p>
        </w:tc>
        <w:tc>
          <w:tcPr>
            <w:tcW w:w="231" w:type="dxa"/>
            <w:gridSpan w:val="5"/>
            <w:shd w:val="clear" w:color="auto" w:fill="auto"/>
            <w:vAlign w:val="center"/>
          </w:tcPr>
          <w:p w14:paraId="4CC5382E" w14:textId="77777777" w:rsidR="003E79B0" w:rsidRDefault="003E79B0">
            <w:pPr>
              <w:widowControl w:val="0"/>
              <w:rPr>
                <w:rFonts w:ascii="Arial" w:hAnsi="Arial" w:cs="Arial"/>
                <w:b/>
                <w:bCs/>
                <w:sz w:val="16"/>
                <w:szCs w:val="2"/>
                <w:lang w:val="es-BO"/>
              </w:rPr>
            </w:pPr>
          </w:p>
        </w:tc>
        <w:tc>
          <w:tcPr>
            <w:tcW w:w="229" w:type="dxa"/>
            <w:gridSpan w:val="5"/>
            <w:shd w:val="clear" w:color="auto" w:fill="auto"/>
            <w:vAlign w:val="center"/>
          </w:tcPr>
          <w:p w14:paraId="450929F5" w14:textId="77777777" w:rsidR="003E79B0" w:rsidRDefault="003E79B0">
            <w:pPr>
              <w:widowControl w:val="0"/>
              <w:rPr>
                <w:rFonts w:ascii="Arial" w:hAnsi="Arial" w:cs="Arial"/>
                <w:b/>
                <w:bCs/>
                <w:sz w:val="16"/>
                <w:szCs w:val="2"/>
                <w:lang w:val="es-BO"/>
              </w:rPr>
            </w:pPr>
          </w:p>
        </w:tc>
        <w:tc>
          <w:tcPr>
            <w:tcW w:w="226" w:type="dxa"/>
            <w:gridSpan w:val="5"/>
            <w:shd w:val="clear" w:color="auto" w:fill="auto"/>
            <w:vAlign w:val="center"/>
          </w:tcPr>
          <w:p w14:paraId="0B9B6F67" w14:textId="77777777" w:rsidR="003E79B0" w:rsidRDefault="003E79B0">
            <w:pPr>
              <w:widowControl w:val="0"/>
              <w:rPr>
                <w:rFonts w:ascii="Arial" w:hAnsi="Arial" w:cs="Arial"/>
                <w:b/>
                <w:bCs/>
                <w:sz w:val="16"/>
                <w:szCs w:val="2"/>
                <w:lang w:val="es-BO"/>
              </w:rPr>
            </w:pPr>
          </w:p>
        </w:tc>
        <w:tc>
          <w:tcPr>
            <w:tcW w:w="231" w:type="dxa"/>
            <w:gridSpan w:val="4"/>
            <w:shd w:val="clear" w:color="auto" w:fill="auto"/>
            <w:vAlign w:val="center"/>
          </w:tcPr>
          <w:p w14:paraId="650D7C43" w14:textId="77777777" w:rsidR="003E79B0" w:rsidRDefault="003E79B0">
            <w:pPr>
              <w:widowControl w:val="0"/>
              <w:rPr>
                <w:rFonts w:ascii="Arial" w:hAnsi="Arial" w:cs="Arial"/>
                <w:b/>
                <w:bCs/>
                <w:sz w:val="16"/>
                <w:szCs w:val="2"/>
                <w:lang w:val="es-BO"/>
              </w:rPr>
            </w:pPr>
          </w:p>
        </w:tc>
        <w:tc>
          <w:tcPr>
            <w:tcW w:w="234" w:type="dxa"/>
            <w:gridSpan w:val="3"/>
            <w:shd w:val="clear" w:color="auto" w:fill="auto"/>
            <w:vAlign w:val="center"/>
          </w:tcPr>
          <w:p w14:paraId="5164F8DF" w14:textId="77777777" w:rsidR="003E79B0" w:rsidRDefault="003E79B0">
            <w:pPr>
              <w:widowControl w:val="0"/>
              <w:rPr>
                <w:rFonts w:ascii="Arial" w:hAnsi="Arial" w:cs="Arial"/>
                <w:b/>
                <w:bCs/>
                <w:sz w:val="16"/>
                <w:szCs w:val="2"/>
                <w:lang w:val="es-BO"/>
              </w:rPr>
            </w:pPr>
          </w:p>
        </w:tc>
        <w:tc>
          <w:tcPr>
            <w:tcW w:w="231" w:type="dxa"/>
            <w:gridSpan w:val="3"/>
            <w:shd w:val="clear" w:color="auto" w:fill="auto"/>
            <w:vAlign w:val="center"/>
          </w:tcPr>
          <w:p w14:paraId="29AC5762" w14:textId="77777777" w:rsidR="003E79B0" w:rsidRDefault="003E79B0">
            <w:pPr>
              <w:widowControl w:val="0"/>
              <w:rPr>
                <w:rFonts w:ascii="Arial" w:hAnsi="Arial" w:cs="Arial"/>
                <w:b/>
                <w:bCs/>
                <w:sz w:val="16"/>
                <w:szCs w:val="2"/>
                <w:lang w:val="es-BO"/>
              </w:rPr>
            </w:pPr>
          </w:p>
        </w:tc>
        <w:tc>
          <w:tcPr>
            <w:tcW w:w="245" w:type="dxa"/>
            <w:gridSpan w:val="3"/>
            <w:shd w:val="clear" w:color="auto" w:fill="auto"/>
            <w:vAlign w:val="center"/>
          </w:tcPr>
          <w:p w14:paraId="53A1124F" w14:textId="77777777" w:rsidR="003E79B0" w:rsidRDefault="003E79B0">
            <w:pPr>
              <w:widowControl w:val="0"/>
              <w:rPr>
                <w:rFonts w:ascii="Arial" w:hAnsi="Arial" w:cs="Arial"/>
                <w:b/>
                <w:bCs/>
                <w:sz w:val="16"/>
                <w:szCs w:val="2"/>
                <w:lang w:val="es-BO"/>
              </w:rPr>
            </w:pPr>
          </w:p>
        </w:tc>
        <w:tc>
          <w:tcPr>
            <w:tcW w:w="233" w:type="dxa"/>
            <w:gridSpan w:val="3"/>
            <w:shd w:val="clear" w:color="auto" w:fill="auto"/>
            <w:vAlign w:val="center"/>
          </w:tcPr>
          <w:p w14:paraId="65483404" w14:textId="77777777" w:rsidR="003E79B0" w:rsidRDefault="003E79B0">
            <w:pPr>
              <w:widowControl w:val="0"/>
              <w:rPr>
                <w:rFonts w:ascii="Arial" w:hAnsi="Arial" w:cs="Arial"/>
                <w:b/>
                <w:bCs/>
                <w:sz w:val="16"/>
                <w:szCs w:val="2"/>
                <w:lang w:val="es-BO"/>
              </w:rPr>
            </w:pPr>
          </w:p>
        </w:tc>
        <w:tc>
          <w:tcPr>
            <w:tcW w:w="233" w:type="dxa"/>
            <w:gridSpan w:val="5"/>
            <w:shd w:val="clear" w:color="auto" w:fill="auto"/>
            <w:vAlign w:val="center"/>
          </w:tcPr>
          <w:p w14:paraId="1E007D0F" w14:textId="77777777" w:rsidR="003E79B0" w:rsidRDefault="003E79B0">
            <w:pPr>
              <w:widowControl w:val="0"/>
              <w:rPr>
                <w:rFonts w:ascii="Arial" w:hAnsi="Arial" w:cs="Arial"/>
                <w:b/>
                <w:bCs/>
                <w:sz w:val="16"/>
                <w:szCs w:val="2"/>
                <w:lang w:val="es-BO"/>
              </w:rPr>
            </w:pPr>
          </w:p>
        </w:tc>
        <w:tc>
          <w:tcPr>
            <w:tcW w:w="230" w:type="dxa"/>
            <w:gridSpan w:val="3"/>
            <w:shd w:val="clear" w:color="auto" w:fill="auto"/>
            <w:vAlign w:val="center"/>
          </w:tcPr>
          <w:p w14:paraId="13CA68BE" w14:textId="77777777" w:rsidR="003E79B0" w:rsidRDefault="003E79B0">
            <w:pPr>
              <w:widowControl w:val="0"/>
              <w:rPr>
                <w:rFonts w:ascii="Arial" w:hAnsi="Arial" w:cs="Arial"/>
                <w:b/>
                <w:bCs/>
                <w:sz w:val="16"/>
                <w:szCs w:val="2"/>
                <w:lang w:val="es-BO"/>
              </w:rPr>
            </w:pPr>
          </w:p>
        </w:tc>
        <w:tc>
          <w:tcPr>
            <w:tcW w:w="232" w:type="dxa"/>
            <w:gridSpan w:val="5"/>
            <w:shd w:val="clear" w:color="auto" w:fill="auto"/>
            <w:vAlign w:val="center"/>
          </w:tcPr>
          <w:p w14:paraId="5720EEA7" w14:textId="77777777" w:rsidR="003E79B0" w:rsidRDefault="003E79B0">
            <w:pPr>
              <w:widowControl w:val="0"/>
              <w:rPr>
                <w:rFonts w:ascii="Arial" w:hAnsi="Arial" w:cs="Arial"/>
                <w:b/>
                <w:bCs/>
                <w:sz w:val="16"/>
                <w:szCs w:val="2"/>
                <w:lang w:val="es-BO"/>
              </w:rPr>
            </w:pPr>
          </w:p>
        </w:tc>
        <w:tc>
          <w:tcPr>
            <w:tcW w:w="238" w:type="dxa"/>
            <w:gridSpan w:val="3"/>
            <w:shd w:val="clear" w:color="auto" w:fill="auto"/>
            <w:vAlign w:val="center"/>
          </w:tcPr>
          <w:p w14:paraId="25706E43" w14:textId="77777777" w:rsidR="003E79B0" w:rsidRDefault="003E79B0">
            <w:pPr>
              <w:widowControl w:val="0"/>
              <w:rPr>
                <w:rFonts w:ascii="Arial" w:hAnsi="Arial" w:cs="Arial"/>
                <w:b/>
                <w:bCs/>
                <w:sz w:val="16"/>
                <w:szCs w:val="2"/>
                <w:lang w:val="es-BO"/>
              </w:rPr>
            </w:pPr>
          </w:p>
        </w:tc>
        <w:tc>
          <w:tcPr>
            <w:tcW w:w="228" w:type="dxa"/>
            <w:gridSpan w:val="4"/>
            <w:shd w:val="clear" w:color="auto" w:fill="auto"/>
            <w:vAlign w:val="center"/>
          </w:tcPr>
          <w:p w14:paraId="6542C1E6" w14:textId="77777777" w:rsidR="003E79B0" w:rsidRDefault="003E79B0">
            <w:pPr>
              <w:widowControl w:val="0"/>
              <w:rPr>
                <w:rFonts w:ascii="Arial" w:hAnsi="Arial" w:cs="Arial"/>
                <w:b/>
                <w:bCs/>
                <w:sz w:val="16"/>
                <w:szCs w:val="2"/>
                <w:lang w:val="es-BO"/>
              </w:rPr>
            </w:pPr>
          </w:p>
        </w:tc>
        <w:tc>
          <w:tcPr>
            <w:tcW w:w="230" w:type="dxa"/>
            <w:gridSpan w:val="5"/>
            <w:shd w:val="clear" w:color="auto" w:fill="auto"/>
            <w:vAlign w:val="center"/>
          </w:tcPr>
          <w:p w14:paraId="4D159249" w14:textId="77777777" w:rsidR="003E79B0" w:rsidRDefault="003E79B0">
            <w:pPr>
              <w:widowControl w:val="0"/>
              <w:rPr>
                <w:rFonts w:ascii="Arial" w:hAnsi="Arial" w:cs="Arial"/>
                <w:b/>
                <w:bCs/>
                <w:sz w:val="16"/>
                <w:szCs w:val="2"/>
                <w:lang w:val="es-BO"/>
              </w:rPr>
            </w:pPr>
          </w:p>
        </w:tc>
        <w:tc>
          <w:tcPr>
            <w:tcW w:w="228" w:type="dxa"/>
            <w:gridSpan w:val="5"/>
            <w:shd w:val="clear" w:color="auto" w:fill="auto"/>
            <w:vAlign w:val="center"/>
          </w:tcPr>
          <w:p w14:paraId="4F99CC6A" w14:textId="77777777" w:rsidR="003E79B0" w:rsidRDefault="003E79B0">
            <w:pPr>
              <w:widowControl w:val="0"/>
              <w:rPr>
                <w:rFonts w:ascii="Arial" w:hAnsi="Arial" w:cs="Arial"/>
                <w:b/>
                <w:bCs/>
                <w:sz w:val="16"/>
                <w:szCs w:val="2"/>
                <w:lang w:val="es-BO"/>
              </w:rPr>
            </w:pPr>
          </w:p>
        </w:tc>
        <w:tc>
          <w:tcPr>
            <w:tcW w:w="230" w:type="dxa"/>
            <w:gridSpan w:val="5"/>
            <w:shd w:val="clear" w:color="auto" w:fill="auto"/>
            <w:vAlign w:val="center"/>
          </w:tcPr>
          <w:p w14:paraId="5A43ECCD" w14:textId="77777777" w:rsidR="003E79B0" w:rsidRDefault="003E79B0">
            <w:pPr>
              <w:widowControl w:val="0"/>
              <w:rPr>
                <w:rFonts w:ascii="Arial" w:hAnsi="Arial" w:cs="Arial"/>
                <w:b/>
                <w:bCs/>
                <w:sz w:val="16"/>
                <w:szCs w:val="2"/>
                <w:lang w:val="es-BO"/>
              </w:rPr>
            </w:pPr>
          </w:p>
        </w:tc>
        <w:tc>
          <w:tcPr>
            <w:tcW w:w="226" w:type="dxa"/>
            <w:gridSpan w:val="5"/>
            <w:shd w:val="clear" w:color="auto" w:fill="auto"/>
            <w:vAlign w:val="center"/>
          </w:tcPr>
          <w:p w14:paraId="7AE05CB2" w14:textId="77777777" w:rsidR="003E79B0" w:rsidRDefault="003E79B0">
            <w:pPr>
              <w:widowControl w:val="0"/>
              <w:rPr>
                <w:rFonts w:ascii="Arial" w:hAnsi="Arial" w:cs="Arial"/>
                <w:b/>
                <w:bCs/>
                <w:sz w:val="16"/>
                <w:szCs w:val="2"/>
                <w:lang w:val="es-BO"/>
              </w:rPr>
            </w:pPr>
          </w:p>
        </w:tc>
        <w:tc>
          <w:tcPr>
            <w:tcW w:w="232" w:type="dxa"/>
            <w:gridSpan w:val="5"/>
            <w:shd w:val="clear" w:color="auto" w:fill="auto"/>
            <w:vAlign w:val="center"/>
          </w:tcPr>
          <w:p w14:paraId="0C510BE8" w14:textId="77777777" w:rsidR="003E79B0" w:rsidRDefault="003E79B0">
            <w:pPr>
              <w:widowControl w:val="0"/>
              <w:rPr>
                <w:rFonts w:ascii="Arial" w:hAnsi="Arial" w:cs="Arial"/>
                <w:b/>
                <w:bCs/>
                <w:sz w:val="16"/>
                <w:szCs w:val="2"/>
                <w:lang w:val="es-BO"/>
              </w:rPr>
            </w:pPr>
          </w:p>
        </w:tc>
        <w:tc>
          <w:tcPr>
            <w:tcW w:w="232" w:type="dxa"/>
            <w:gridSpan w:val="5"/>
            <w:shd w:val="clear" w:color="auto" w:fill="auto"/>
            <w:vAlign w:val="center"/>
          </w:tcPr>
          <w:p w14:paraId="1C4284D9" w14:textId="77777777" w:rsidR="003E79B0" w:rsidRDefault="003E79B0">
            <w:pPr>
              <w:widowControl w:val="0"/>
              <w:rPr>
                <w:rFonts w:ascii="Arial" w:hAnsi="Arial" w:cs="Arial"/>
                <w:b/>
                <w:bCs/>
                <w:sz w:val="16"/>
                <w:szCs w:val="2"/>
                <w:lang w:val="es-BO"/>
              </w:rPr>
            </w:pPr>
          </w:p>
        </w:tc>
        <w:tc>
          <w:tcPr>
            <w:tcW w:w="231" w:type="dxa"/>
            <w:gridSpan w:val="3"/>
            <w:tcBorders>
              <w:right w:val="single" w:sz="12" w:space="0" w:color="000000"/>
            </w:tcBorders>
            <w:shd w:val="clear" w:color="auto" w:fill="auto"/>
            <w:vAlign w:val="center"/>
          </w:tcPr>
          <w:p w14:paraId="3EEF29D6" w14:textId="77777777" w:rsidR="003E79B0" w:rsidRDefault="003E79B0">
            <w:pPr>
              <w:widowControl w:val="0"/>
              <w:rPr>
                <w:rFonts w:ascii="Arial" w:hAnsi="Arial" w:cs="Arial"/>
                <w:b/>
                <w:bCs/>
                <w:sz w:val="16"/>
                <w:szCs w:val="2"/>
                <w:lang w:val="es-BO"/>
              </w:rPr>
            </w:pPr>
          </w:p>
        </w:tc>
        <w:tc>
          <w:tcPr>
            <w:tcW w:w="13" w:type="dxa"/>
            <w:gridSpan w:val="3"/>
          </w:tcPr>
          <w:p w14:paraId="7824C8A3" w14:textId="77777777" w:rsidR="003E79B0" w:rsidRDefault="003E79B0">
            <w:pPr>
              <w:widowControl w:val="0"/>
            </w:pPr>
          </w:p>
        </w:tc>
        <w:tc>
          <w:tcPr>
            <w:tcW w:w="11" w:type="dxa"/>
            <w:gridSpan w:val="3"/>
          </w:tcPr>
          <w:p w14:paraId="36320383" w14:textId="77777777" w:rsidR="003E79B0" w:rsidRDefault="003E79B0">
            <w:pPr>
              <w:widowControl w:val="0"/>
            </w:pPr>
          </w:p>
        </w:tc>
      </w:tr>
      <w:tr w:rsidR="003E79B0" w14:paraId="47147D85" w14:textId="77777777">
        <w:trPr>
          <w:gridAfter w:val="2"/>
          <w:trHeight w:val="79"/>
          <w:jc w:val="center"/>
        </w:trPr>
        <w:tc>
          <w:tcPr>
            <w:tcW w:w="228" w:type="dxa"/>
            <w:tcBorders>
              <w:left w:val="single" w:sz="12" w:space="0" w:color="000000"/>
            </w:tcBorders>
            <w:shd w:val="clear" w:color="auto" w:fill="auto"/>
            <w:vAlign w:val="center"/>
          </w:tcPr>
          <w:p w14:paraId="7B0F8104" w14:textId="77777777" w:rsidR="003E79B0" w:rsidRDefault="003E79B0">
            <w:pPr>
              <w:widowControl w:val="0"/>
              <w:rPr>
                <w:rFonts w:ascii="Arial" w:hAnsi="Arial" w:cs="Arial"/>
                <w:b/>
                <w:bCs/>
                <w:sz w:val="16"/>
                <w:szCs w:val="2"/>
                <w:lang w:val="es-BO"/>
              </w:rPr>
            </w:pPr>
          </w:p>
        </w:tc>
        <w:tc>
          <w:tcPr>
            <w:tcW w:w="232" w:type="dxa"/>
            <w:shd w:val="clear" w:color="auto" w:fill="auto"/>
            <w:vAlign w:val="center"/>
          </w:tcPr>
          <w:p w14:paraId="1CD55E3B" w14:textId="77777777" w:rsidR="003E79B0" w:rsidRDefault="003E79B0">
            <w:pPr>
              <w:widowControl w:val="0"/>
              <w:rPr>
                <w:rFonts w:ascii="Arial" w:hAnsi="Arial" w:cs="Arial"/>
                <w:b/>
                <w:bCs/>
                <w:sz w:val="16"/>
                <w:szCs w:val="2"/>
                <w:lang w:val="es-BO"/>
              </w:rPr>
            </w:pPr>
          </w:p>
        </w:tc>
        <w:tc>
          <w:tcPr>
            <w:tcW w:w="230" w:type="dxa"/>
            <w:gridSpan w:val="3"/>
            <w:shd w:val="clear" w:color="auto" w:fill="auto"/>
            <w:vAlign w:val="center"/>
          </w:tcPr>
          <w:p w14:paraId="408CC6F0" w14:textId="77777777" w:rsidR="003E79B0" w:rsidRDefault="003E79B0">
            <w:pPr>
              <w:widowControl w:val="0"/>
              <w:rPr>
                <w:rFonts w:ascii="Arial" w:hAnsi="Arial" w:cs="Arial"/>
                <w:b/>
                <w:bCs/>
                <w:sz w:val="16"/>
                <w:szCs w:val="2"/>
                <w:lang w:val="es-BO"/>
              </w:rPr>
            </w:pPr>
          </w:p>
        </w:tc>
        <w:tc>
          <w:tcPr>
            <w:tcW w:w="230" w:type="dxa"/>
            <w:gridSpan w:val="3"/>
            <w:shd w:val="clear" w:color="auto" w:fill="auto"/>
            <w:vAlign w:val="center"/>
          </w:tcPr>
          <w:p w14:paraId="73B8C64B" w14:textId="77777777" w:rsidR="003E79B0" w:rsidRDefault="003E79B0">
            <w:pPr>
              <w:widowControl w:val="0"/>
              <w:rPr>
                <w:rFonts w:ascii="Arial" w:hAnsi="Arial" w:cs="Arial"/>
                <w:b/>
                <w:bCs/>
                <w:sz w:val="16"/>
                <w:szCs w:val="2"/>
                <w:lang w:val="es-BO"/>
              </w:rPr>
            </w:pPr>
          </w:p>
        </w:tc>
        <w:tc>
          <w:tcPr>
            <w:tcW w:w="231" w:type="dxa"/>
            <w:gridSpan w:val="3"/>
            <w:shd w:val="clear" w:color="auto" w:fill="auto"/>
            <w:vAlign w:val="center"/>
          </w:tcPr>
          <w:p w14:paraId="129C14AC" w14:textId="77777777" w:rsidR="003E79B0" w:rsidRDefault="003E79B0">
            <w:pPr>
              <w:widowControl w:val="0"/>
              <w:rPr>
                <w:rFonts w:ascii="Arial" w:hAnsi="Arial" w:cs="Arial"/>
                <w:b/>
                <w:bCs/>
                <w:sz w:val="16"/>
                <w:szCs w:val="2"/>
                <w:lang w:val="es-BO"/>
              </w:rPr>
            </w:pPr>
          </w:p>
        </w:tc>
        <w:tc>
          <w:tcPr>
            <w:tcW w:w="230" w:type="dxa"/>
            <w:gridSpan w:val="2"/>
            <w:shd w:val="clear" w:color="auto" w:fill="auto"/>
            <w:vAlign w:val="center"/>
          </w:tcPr>
          <w:p w14:paraId="08D1D3D8" w14:textId="77777777" w:rsidR="003E79B0" w:rsidRDefault="003E79B0">
            <w:pPr>
              <w:widowControl w:val="0"/>
              <w:rPr>
                <w:rFonts w:ascii="Arial" w:hAnsi="Arial" w:cs="Arial"/>
                <w:b/>
                <w:bCs/>
                <w:sz w:val="16"/>
                <w:szCs w:val="2"/>
                <w:lang w:val="es-BO"/>
              </w:rPr>
            </w:pPr>
          </w:p>
        </w:tc>
        <w:tc>
          <w:tcPr>
            <w:tcW w:w="230" w:type="dxa"/>
            <w:gridSpan w:val="2"/>
            <w:shd w:val="clear" w:color="auto" w:fill="auto"/>
            <w:vAlign w:val="center"/>
          </w:tcPr>
          <w:p w14:paraId="74B8B246" w14:textId="77777777" w:rsidR="003E79B0" w:rsidRDefault="003E79B0">
            <w:pPr>
              <w:widowControl w:val="0"/>
              <w:rPr>
                <w:rFonts w:ascii="Arial" w:hAnsi="Arial" w:cs="Arial"/>
                <w:b/>
                <w:bCs/>
                <w:sz w:val="16"/>
                <w:szCs w:val="2"/>
                <w:lang w:val="es-BO"/>
              </w:rPr>
            </w:pPr>
          </w:p>
        </w:tc>
        <w:tc>
          <w:tcPr>
            <w:tcW w:w="230" w:type="dxa"/>
            <w:gridSpan w:val="3"/>
            <w:shd w:val="clear" w:color="auto" w:fill="auto"/>
            <w:vAlign w:val="center"/>
          </w:tcPr>
          <w:p w14:paraId="6C9C1918" w14:textId="77777777" w:rsidR="003E79B0" w:rsidRDefault="003E79B0">
            <w:pPr>
              <w:widowControl w:val="0"/>
              <w:rPr>
                <w:rFonts w:ascii="Arial" w:hAnsi="Arial" w:cs="Arial"/>
                <w:b/>
                <w:bCs/>
                <w:sz w:val="16"/>
                <w:szCs w:val="2"/>
                <w:lang w:val="es-BO"/>
              </w:rPr>
            </w:pPr>
          </w:p>
        </w:tc>
        <w:tc>
          <w:tcPr>
            <w:tcW w:w="231" w:type="dxa"/>
            <w:gridSpan w:val="3"/>
            <w:shd w:val="clear" w:color="auto" w:fill="auto"/>
            <w:vAlign w:val="center"/>
          </w:tcPr>
          <w:p w14:paraId="3B7B9CB0" w14:textId="77777777" w:rsidR="003E79B0" w:rsidRDefault="003E79B0">
            <w:pPr>
              <w:widowControl w:val="0"/>
              <w:rPr>
                <w:rFonts w:ascii="Arial" w:hAnsi="Arial" w:cs="Arial"/>
                <w:b/>
                <w:bCs/>
                <w:sz w:val="16"/>
                <w:szCs w:val="2"/>
                <w:lang w:val="es-BO"/>
              </w:rPr>
            </w:pPr>
          </w:p>
        </w:tc>
        <w:tc>
          <w:tcPr>
            <w:tcW w:w="230" w:type="dxa"/>
            <w:gridSpan w:val="3"/>
            <w:shd w:val="clear" w:color="auto" w:fill="auto"/>
            <w:vAlign w:val="center"/>
          </w:tcPr>
          <w:p w14:paraId="1036E63B" w14:textId="77777777" w:rsidR="003E79B0" w:rsidRDefault="003E79B0">
            <w:pPr>
              <w:widowControl w:val="0"/>
              <w:rPr>
                <w:rFonts w:ascii="Arial" w:hAnsi="Arial" w:cs="Arial"/>
                <w:b/>
                <w:bCs/>
                <w:sz w:val="16"/>
                <w:szCs w:val="2"/>
                <w:lang w:val="es-BO"/>
              </w:rPr>
            </w:pPr>
          </w:p>
        </w:tc>
        <w:tc>
          <w:tcPr>
            <w:tcW w:w="230" w:type="dxa"/>
            <w:gridSpan w:val="2"/>
            <w:shd w:val="clear" w:color="auto" w:fill="auto"/>
            <w:vAlign w:val="center"/>
          </w:tcPr>
          <w:p w14:paraId="252B1431" w14:textId="77777777" w:rsidR="003E79B0" w:rsidRDefault="003E79B0">
            <w:pPr>
              <w:widowControl w:val="0"/>
              <w:rPr>
                <w:rFonts w:ascii="Arial" w:hAnsi="Arial" w:cs="Arial"/>
                <w:b/>
                <w:bCs/>
                <w:sz w:val="16"/>
                <w:szCs w:val="2"/>
                <w:lang w:val="es-BO"/>
              </w:rPr>
            </w:pPr>
          </w:p>
        </w:tc>
        <w:tc>
          <w:tcPr>
            <w:tcW w:w="231" w:type="dxa"/>
            <w:gridSpan w:val="2"/>
            <w:shd w:val="clear" w:color="auto" w:fill="auto"/>
            <w:vAlign w:val="center"/>
          </w:tcPr>
          <w:p w14:paraId="00B25C78" w14:textId="77777777" w:rsidR="003E79B0" w:rsidRDefault="003E79B0">
            <w:pPr>
              <w:widowControl w:val="0"/>
              <w:rPr>
                <w:rFonts w:ascii="Arial" w:hAnsi="Arial" w:cs="Arial"/>
                <w:b/>
                <w:bCs/>
                <w:sz w:val="16"/>
                <w:szCs w:val="2"/>
                <w:lang w:val="es-BO"/>
              </w:rPr>
            </w:pPr>
          </w:p>
        </w:tc>
        <w:tc>
          <w:tcPr>
            <w:tcW w:w="1610" w:type="dxa"/>
            <w:gridSpan w:val="25"/>
            <w:tcBorders>
              <w:bottom w:val="single" w:sz="4" w:space="0" w:color="000000"/>
            </w:tcBorders>
            <w:shd w:val="clear" w:color="auto" w:fill="auto"/>
            <w:vAlign w:val="center"/>
          </w:tcPr>
          <w:p w14:paraId="559211B4" w14:textId="77777777" w:rsidR="003E79B0" w:rsidRDefault="00EE5CE5">
            <w:pPr>
              <w:widowControl w:val="0"/>
              <w:jc w:val="center"/>
              <w:rPr>
                <w:rFonts w:ascii="Arial" w:hAnsi="Arial" w:cs="Arial"/>
                <w:b/>
                <w:bCs/>
                <w:sz w:val="16"/>
                <w:szCs w:val="2"/>
                <w:lang w:val="es-BO"/>
              </w:rPr>
            </w:pPr>
            <w:r>
              <w:rPr>
                <w:rFonts w:ascii="Arial" w:hAnsi="Arial" w:cs="Arial"/>
                <w:i/>
                <w:sz w:val="12"/>
                <w:szCs w:val="16"/>
                <w:lang w:val="es-BO"/>
              </w:rPr>
              <w:t>Apellido Paterno</w:t>
            </w:r>
          </w:p>
        </w:tc>
        <w:tc>
          <w:tcPr>
            <w:tcW w:w="233" w:type="dxa"/>
            <w:gridSpan w:val="5"/>
            <w:shd w:val="clear" w:color="auto" w:fill="auto"/>
            <w:vAlign w:val="center"/>
          </w:tcPr>
          <w:p w14:paraId="5FBE0360" w14:textId="77777777" w:rsidR="003E79B0" w:rsidRDefault="003E79B0">
            <w:pPr>
              <w:widowControl w:val="0"/>
              <w:rPr>
                <w:rFonts w:ascii="Arial" w:hAnsi="Arial" w:cs="Arial"/>
                <w:b/>
                <w:bCs/>
                <w:sz w:val="16"/>
                <w:szCs w:val="2"/>
                <w:lang w:val="es-BO"/>
              </w:rPr>
            </w:pPr>
          </w:p>
        </w:tc>
        <w:tc>
          <w:tcPr>
            <w:tcW w:w="1627" w:type="dxa"/>
            <w:gridSpan w:val="28"/>
            <w:tcBorders>
              <w:bottom w:val="single" w:sz="2" w:space="0" w:color="000000"/>
            </w:tcBorders>
            <w:shd w:val="clear" w:color="auto" w:fill="auto"/>
            <w:vAlign w:val="center"/>
          </w:tcPr>
          <w:p w14:paraId="17946F24" w14:textId="77777777" w:rsidR="003E79B0" w:rsidRDefault="00EE5CE5">
            <w:pPr>
              <w:widowControl w:val="0"/>
              <w:jc w:val="center"/>
              <w:rPr>
                <w:rFonts w:ascii="Arial" w:hAnsi="Arial" w:cs="Arial"/>
                <w:b/>
                <w:bCs/>
                <w:sz w:val="16"/>
                <w:szCs w:val="2"/>
                <w:lang w:val="es-BO"/>
              </w:rPr>
            </w:pPr>
            <w:r>
              <w:rPr>
                <w:rFonts w:ascii="Arial" w:hAnsi="Arial" w:cs="Arial"/>
                <w:i/>
                <w:sz w:val="12"/>
                <w:szCs w:val="16"/>
                <w:lang w:val="es-BO"/>
              </w:rPr>
              <w:t>Apellido Materno</w:t>
            </w:r>
          </w:p>
        </w:tc>
        <w:tc>
          <w:tcPr>
            <w:tcW w:w="233" w:type="dxa"/>
            <w:gridSpan w:val="3"/>
            <w:shd w:val="clear" w:color="auto" w:fill="auto"/>
            <w:vAlign w:val="center"/>
          </w:tcPr>
          <w:p w14:paraId="347875D2" w14:textId="77777777" w:rsidR="003E79B0" w:rsidRDefault="003E79B0">
            <w:pPr>
              <w:widowControl w:val="0"/>
              <w:rPr>
                <w:rFonts w:ascii="Arial" w:hAnsi="Arial" w:cs="Arial"/>
                <w:b/>
                <w:bCs/>
                <w:sz w:val="16"/>
                <w:szCs w:val="2"/>
                <w:lang w:val="es-BO"/>
              </w:rPr>
            </w:pPr>
          </w:p>
        </w:tc>
        <w:tc>
          <w:tcPr>
            <w:tcW w:w="2539" w:type="dxa"/>
            <w:gridSpan w:val="50"/>
            <w:tcBorders>
              <w:bottom w:val="single" w:sz="2" w:space="0" w:color="000000"/>
            </w:tcBorders>
            <w:shd w:val="clear" w:color="auto" w:fill="auto"/>
            <w:vAlign w:val="center"/>
          </w:tcPr>
          <w:p w14:paraId="0C4CC68B" w14:textId="77777777" w:rsidR="003E79B0" w:rsidRDefault="00EE5CE5">
            <w:pPr>
              <w:widowControl w:val="0"/>
              <w:jc w:val="center"/>
              <w:rPr>
                <w:rFonts w:ascii="Arial" w:hAnsi="Arial" w:cs="Arial"/>
                <w:b/>
                <w:bCs/>
                <w:sz w:val="16"/>
                <w:szCs w:val="2"/>
                <w:lang w:val="es-BO"/>
              </w:rPr>
            </w:pPr>
            <w:r>
              <w:rPr>
                <w:rFonts w:ascii="Arial" w:hAnsi="Arial" w:cs="Arial"/>
                <w:i/>
                <w:iCs/>
                <w:sz w:val="12"/>
                <w:szCs w:val="16"/>
                <w:lang w:val="es-BO"/>
              </w:rPr>
              <w:t>Nombre(s)</w:t>
            </w:r>
          </w:p>
        </w:tc>
        <w:tc>
          <w:tcPr>
            <w:tcW w:w="231" w:type="dxa"/>
            <w:gridSpan w:val="3"/>
            <w:tcBorders>
              <w:right w:val="single" w:sz="12" w:space="0" w:color="000000"/>
            </w:tcBorders>
            <w:shd w:val="clear" w:color="auto" w:fill="auto"/>
            <w:vAlign w:val="center"/>
          </w:tcPr>
          <w:p w14:paraId="78698062" w14:textId="77777777" w:rsidR="003E79B0" w:rsidRDefault="003E79B0">
            <w:pPr>
              <w:widowControl w:val="0"/>
              <w:rPr>
                <w:rFonts w:ascii="Arial" w:hAnsi="Arial" w:cs="Arial"/>
                <w:b/>
                <w:bCs/>
                <w:sz w:val="16"/>
                <w:szCs w:val="2"/>
                <w:lang w:val="es-BO"/>
              </w:rPr>
            </w:pPr>
          </w:p>
        </w:tc>
        <w:tc>
          <w:tcPr>
            <w:tcW w:w="13" w:type="dxa"/>
            <w:gridSpan w:val="3"/>
          </w:tcPr>
          <w:p w14:paraId="026F3128" w14:textId="77777777" w:rsidR="003E79B0" w:rsidRDefault="003E79B0">
            <w:pPr>
              <w:widowControl w:val="0"/>
            </w:pPr>
          </w:p>
        </w:tc>
        <w:tc>
          <w:tcPr>
            <w:tcW w:w="11" w:type="dxa"/>
            <w:gridSpan w:val="3"/>
          </w:tcPr>
          <w:p w14:paraId="7EBD8140" w14:textId="77777777" w:rsidR="003E79B0" w:rsidRDefault="003E79B0">
            <w:pPr>
              <w:widowControl w:val="0"/>
            </w:pPr>
          </w:p>
        </w:tc>
      </w:tr>
      <w:tr w:rsidR="003E79B0" w14:paraId="75FBE545" w14:textId="77777777">
        <w:trPr>
          <w:gridAfter w:val="2"/>
          <w:trHeight w:val="79"/>
          <w:jc w:val="center"/>
        </w:trPr>
        <w:tc>
          <w:tcPr>
            <w:tcW w:w="228" w:type="dxa"/>
            <w:tcBorders>
              <w:left w:val="single" w:sz="12" w:space="0" w:color="000000"/>
            </w:tcBorders>
            <w:shd w:val="clear" w:color="auto" w:fill="auto"/>
            <w:vAlign w:val="center"/>
          </w:tcPr>
          <w:p w14:paraId="78203F3D" w14:textId="77777777" w:rsidR="003E79B0" w:rsidRDefault="003E79B0">
            <w:pPr>
              <w:widowControl w:val="0"/>
              <w:rPr>
                <w:rFonts w:ascii="Arial" w:hAnsi="Arial" w:cs="Arial"/>
                <w:b/>
                <w:bCs/>
                <w:sz w:val="16"/>
                <w:szCs w:val="2"/>
                <w:lang w:val="es-BO"/>
              </w:rPr>
            </w:pPr>
          </w:p>
        </w:tc>
        <w:tc>
          <w:tcPr>
            <w:tcW w:w="2535" w:type="dxa"/>
            <w:gridSpan w:val="27"/>
            <w:tcBorders>
              <w:right w:val="single" w:sz="4" w:space="0" w:color="000000"/>
            </w:tcBorders>
            <w:shd w:val="clear" w:color="auto" w:fill="auto"/>
            <w:vAlign w:val="center"/>
          </w:tcPr>
          <w:p w14:paraId="082704E5" w14:textId="77777777" w:rsidR="003E79B0" w:rsidRDefault="00EE5CE5">
            <w:pPr>
              <w:widowControl w:val="0"/>
              <w:jc w:val="right"/>
              <w:rPr>
                <w:rFonts w:ascii="Arial" w:hAnsi="Arial" w:cs="Arial"/>
                <w:b/>
                <w:bCs/>
                <w:sz w:val="16"/>
                <w:szCs w:val="2"/>
                <w:lang w:val="es-BO"/>
              </w:rPr>
            </w:pPr>
            <w:r>
              <w:rPr>
                <w:rFonts w:ascii="Arial" w:hAnsi="Arial" w:cs="Arial"/>
                <w:bCs/>
                <w:sz w:val="16"/>
                <w:szCs w:val="16"/>
                <w:lang w:val="es-BO"/>
              </w:rPr>
              <w:t>Nombre del Representante Legal</w:t>
            </w:r>
          </w:p>
        </w:tc>
        <w:tc>
          <w:tcPr>
            <w:tcW w:w="1610" w:type="dxa"/>
            <w:gridSpan w:val="25"/>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5BF370E0" w14:textId="77777777" w:rsidR="003E79B0" w:rsidRDefault="003E79B0">
            <w:pPr>
              <w:widowControl w:val="0"/>
              <w:rPr>
                <w:rFonts w:ascii="Arial" w:hAnsi="Arial" w:cs="Arial"/>
                <w:b/>
                <w:bCs/>
                <w:sz w:val="16"/>
                <w:szCs w:val="2"/>
                <w:lang w:val="es-BO"/>
              </w:rPr>
            </w:pPr>
          </w:p>
        </w:tc>
        <w:tc>
          <w:tcPr>
            <w:tcW w:w="233" w:type="dxa"/>
            <w:gridSpan w:val="5"/>
            <w:tcBorders>
              <w:left w:val="single" w:sz="4" w:space="0" w:color="000000"/>
              <w:right w:val="single" w:sz="2" w:space="0" w:color="000000"/>
            </w:tcBorders>
            <w:shd w:val="clear" w:color="auto" w:fill="auto"/>
            <w:vAlign w:val="center"/>
          </w:tcPr>
          <w:p w14:paraId="253E173F" w14:textId="77777777" w:rsidR="003E79B0" w:rsidRDefault="003E79B0">
            <w:pPr>
              <w:widowControl w:val="0"/>
              <w:rPr>
                <w:rFonts w:ascii="Arial" w:hAnsi="Arial" w:cs="Arial"/>
                <w:b/>
                <w:bCs/>
                <w:sz w:val="16"/>
                <w:szCs w:val="2"/>
                <w:lang w:val="es-BO"/>
              </w:rPr>
            </w:pPr>
          </w:p>
        </w:tc>
        <w:tc>
          <w:tcPr>
            <w:tcW w:w="1627" w:type="dxa"/>
            <w:gridSpan w:val="28"/>
            <w:tcBorders>
              <w:top w:val="single" w:sz="2" w:space="0" w:color="000000"/>
              <w:left w:val="single" w:sz="2" w:space="0" w:color="000000"/>
              <w:bottom w:val="single" w:sz="2" w:space="0" w:color="000000"/>
              <w:right w:val="single" w:sz="2" w:space="0" w:color="000000"/>
            </w:tcBorders>
            <w:shd w:val="clear" w:color="auto" w:fill="DEEAF6" w:themeFill="accent1" w:themeFillTint="33"/>
            <w:vAlign w:val="center"/>
          </w:tcPr>
          <w:p w14:paraId="5A0E8581" w14:textId="77777777" w:rsidR="003E79B0" w:rsidRDefault="003E79B0">
            <w:pPr>
              <w:widowControl w:val="0"/>
              <w:rPr>
                <w:rFonts w:ascii="Arial" w:hAnsi="Arial" w:cs="Arial"/>
                <w:b/>
                <w:bCs/>
                <w:sz w:val="16"/>
                <w:szCs w:val="2"/>
                <w:lang w:val="es-BO"/>
              </w:rPr>
            </w:pPr>
          </w:p>
        </w:tc>
        <w:tc>
          <w:tcPr>
            <w:tcW w:w="233" w:type="dxa"/>
            <w:gridSpan w:val="3"/>
            <w:tcBorders>
              <w:left w:val="single" w:sz="2" w:space="0" w:color="000000"/>
              <w:right w:val="single" w:sz="2" w:space="0" w:color="000000"/>
            </w:tcBorders>
            <w:shd w:val="clear" w:color="auto" w:fill="auto"/>
            <w:vAlign w:val="center"/>
          </w:tcPr>
          <w:p w14:paraId="7A2499D9" w14:textId="77777777" w:rsidR="003E79B0" w:rsidRDefault="003E79B0">
            <w:pPr>
              <w:widowControl w:val="0"/>
              <w:rPr>
                <w:rFonts w:ascii="Arial" w:hAnsi="Arial" w:cs="Arial"/>
                <w:b/>
                <w:bCs/>
                <w:sz w:val="16"/>
                <w:szCs w:val="2"/>
                <w:lang w:val="es-BO"/>
              </w:rPr>
            </w:pPr>
          </w:p>
        </w:tc>
        <w:tc>
          <w:tcPr>
            <w:tcW w:w="2539" w:type="dxa"/>
            <w:gridSpan w:val="50"/>
            <w:tcBorders>
              <w:top w:val="single" w:sz="2" w:space="0" w:color="000000"/>
              <w:left w:val="single" w:sz="2" w:space="0" w:color="000000"/>
              <w:bottom w:val="single" w:sz="2" w:space="0" w:color="000000"/>
              <w:right w:val="single" w:sz="2" w:space="0" w:color="000000"/>
            </w:tcBorders>
            <w:shd w:val="clear" w:color="auto" w:fill="DEEAF6" w:themeFill="accent1" w:themeFillTint="33"/>
            <w:vAlign w:val="center"/>
          </w:tcPr>
          <w:p w14:paraId="692F20ED" w14:textId="77777777" w:rsidR="003E79B0" w:rsidRDefault="003E79B0">
            <w:pPr>
              <w:widowControl w:val="0"/>
              <w:rPr>
                <w:rFonts w:ascii="Arial" w:hAnsi="Arial" w:cs="Arial"/>
                <w:b/>
                <w:bCs/>
                <w:sz w:val="16"/>
                <w:szCs w:val="2"/>
                <w:lang w:val="es-BO"/>
              </w:rPr>
            </w:pPr>
          </w:p>
        </w:tc>
        <w:tc>
          <w:tcPr>
            <w:tcW w:w="231" w:type="dxa"/>
            <w:gridSpan w:val="3"/>
            <w:tcBorders>
              <w:left w:val="single" w:sz="2" w:space="0" w:color="000000"/>
              <w:right w:val="single" w:sz="12" w:space="0" w:color="000000"/>
            </w:tcBorders>
            <w:shd w:val="clear" w:color="auto" w:fill="auto"/>
            <w:vAlign w:val="center"/>
          </w:tcPr>
          <w:p w14:paraId="500F111E" w14:textId="77777777" w:rsidR="003E79B0" w:rsidRDefault="003E79B0">
            <w:pPr>
              <w:widowControl w:val="0"/>
              <w:rPr>
                <w:rFonts w:ascii="Arial" w:hAnsi="Arial" w:cs="Arial"/>
                <w:b/>
                <w:bCs/>
                <w:sz w:val="16"/>
                <w:szCs w:val="2"/>
                <w:lang w:val="es-BO"/>
              </w:rPr>
            </w:pPr>
          </w:p>
        </w:tc>
        <w:tc>
          <w:tcPr>
            <w:tcW w:w="13" w:type="dxa"/>
            <w:gridSpan w:val="3"/>
          </w:tcPr>
          <w:p w14:paraId="6D1090C0" w14:textId="77777777" w:rsidR="003E79B0" w:rsidRDefault="003E79B0">
            <w:pPr>
              <w:widowControl w:val="0"/>
            </w:pPr>
          </w:p>
        </w:tc>
        <w:tc>
          <w:tcPr>
            <w:tcW w:w="11" w:type="dxa"/>
            <w:gridSpan w:val="3"/>
          </w:tcPr>
          <w:p w14:paraId="2F8E0253" w14:textId="77777777" w:rsidR="003E79B0" w:rsidRDefault="003E79B0">
            <w:pPr>
              <w:widowControl w:val="0"/>
            </w:pPr>
          </w:p>
        </w:tc>
      </w:tr>
      <w:tr w:rsidR="003E79B0" w14:paraId="115679D9" w14:textId="77777777">
        <w:trPr>
          <w:gridAfter w:val="2"/>
          <w:trHeight w:val="79"/>
          <w:jc w:val="center"/>
        </w:trPr>
        <w:tc>
          <w:tcPr>
            <w:tcW w:w="228" w:type="dxa"/>
            <w:tcBorders>
              <w:left w:val="single" w:sz="12" w:space="0" w:color="000000"/>
            </w:tcBorders>
            <w:shd w:val="clear" w:color="auto" w:fill="auto"/>
            <w:vAlign w:val="center"/>
          </w:tcPr>
          <w:p w14:paraId="5B976DF8" w14:textId="77777777" w:rsidR="003E79B0" w:rsidRDefault="003E79B0">
            <w:pPr>
              <w:widowControl w:val="0"/>
              <w:rPr>
                <w:rFonts w:ascii="Arial" w:hAnsi="Arial" w:cs="Arial"/>
                <w:b/>
                <w:bCs/>
                <w:sz w:val="16"/>
                <w:szCs w:val="2"/>
                <w:lang w:val="es-BO"/>
              </w:rPr>
            </w:pPr>
          </w:p>
        </w:tc>
        <w:tc>
          <w:tcPr>
            <w:tcW w:w="232" w:type="dxa"/>
            <w:shd w:val="clear" w:color="auto" w:fill="auto"/>
            <w:vAlign w:val="center"/>
          </w:tcPr>
          <w:p w14:paraId="5B629E21" w14:textId="77777777" w:rsidR="003E79B0" w:rsidRDefault="003E79B0">
            <w:pPr>
              <w:widowControl w:val="0"/>
              <w:rPr>
                <w:rFonts w:ascii="Arial" w:hAnsi="Arial" w:cs="Arial"/>
                <w:b/>
                <w:bCs/>
                <w:sz w:val="16"/>
                <w:szCs w:val="2"/>
                <w:lang w:val="es-BO"/>
              </w:rPr>
            </w:pPr>
          </w:p>
        </w:tc>
        <w:tc>
          <w:tcPr>
            <w:tcW w:w="230" w:type="dxa"/>
            <w:gridSpan w:val="3"/>
            <w:shd w:val="clear" w:color="auto" w:fill="auto"/>
            <w:vAlign w:val="center"/>
          </w:tcPr>
          <w:p w14:paraId="71594C6D" w14:textId="77777777" w:rsidR="003E79B0" w:rsidRDefault="003E79B0">
            <w:pPr>
              <w:widowControl w:val="0"/>
              <w:rPr>
                <w:rFonts w:ascii="Arial" w:hAnsi="Arial" w:cs="Arial"/>
                <w:b/>
                <w:bCs/>
                <w:sz w:val="16"/>
                <w:szCs w:val="2"/>
                <w:lang w:val="es-BO"/>
              </w:rPr>
            </w:pPr>
          </w:p>
        </w:tc>
        <w:tc>
          <w:tcPr>
            <w:tcW w:w="230" w:type="dxa"/>
            <w:gridSpan w:val="3"/>
            <w:shd w:val="clear" w:color="auto" w:fill="auto"/>
            <w:vAlign w:val="center"/>
          </w:tcPr>
          <w:p w14:paraId="09D5D5C8" w14:textId="77777777" w:rsidR="003E79B0" w:rsidRDefault="003E79B0">
            <w:pPr>
              <w:widowControl w:val="0"/>
              <w:rPr>
                <w:rFonts w:ascii="Arial" w:hAnsi="Arial" w:cs="Arial"/>
                <w:b/>
                <w:bCs/>
                <w:sz w:val="16"/>
                <w:szCs w:val="2"/>
                <w:lang w:val="es-BO"/>
              </w:rPr>
            </w:pPr>
          </w:p>
        </w:tc>
        <w:tc>
          <w:tcPr>
            <w:tcW w:w="231" w:type="dxa"/>
            <w:gridSpan w:val="3"/>
            <w:shd w:val="clear" w:color="auto" w:fill="auto"/>
            <w:vAlign w:val="center"/>
          </w:tcPr>
          <w:p w14:paraId="6B770796" w14:textId="77777777" w:rsidR="003E79B0" w:rsidRDefault="003E79B0">
            <w:pPr>
              <w:widowControl w:val="0"/>
              <w:rPr>
                <w:rFonts w:ascii="Arial" w:hAnsi="Arial" w:cs="Arial"/>
                <w:b/>
                <w:bCs/>
                <w:sz w:val="16"/>
                <w:szCs w:val="2"/>
                <w:lang w:val="es-BO"/>
              </w:rPr>
            </w:pPr>
          </w:p>
        </w:tc>
        <w:tc>
          <w:tcPr>
            <w:tcW w:w="230" w:type="dxa"/>
            <w:gridSpan w:val="2"/>
            <w:shd w:val="clear" w:color="auto" w:fill="auto"/>
            <w:vAlign w:val="center"/>
          </w:tcPr>
          <w:p w14:paraId="506AEC98" w14:textId="77777777" w:rsidR="003E79B0" w:rsidRDefault="003E79B0">
            <w:pPr>
              <w:widowControl w:val="0"/>
              <w:rPr>
                <w:rFonts w:ascii="Arial" w:hAnsi="Arial" w:cs="Arial"/>
                <w:b/>
                <w:bCs/>
                <w:sz w:val="16"/>
                <w:szCs w:val="2"/>
                <w:lang w:val="es-BO"/>
              </w:rPr>
            </w:pPr>
          </w:p>
        </w:tc>
        <w:tc>
          <w:tcPr>
            <w:tcW w:w="230" w:type="dxa"/>
            <w:gridSpan w:val="2"/>
            <w:shd w:val="clear" w:color="auto" w:fill="auto"/>
            <w:vAlign w:val="center"/>
          </w:tcPr>
          <w:p w14:paraId="31035AA9" w14:textId="77777777" w:rsidR="003E79B0" w:rsidRDefault="003E79B0">
            <w:pPr>
              <w:widowControl w:val="0"/>
              <w:rPr>
                <w:rFonts w:ascii="Arial" w:hAnsi="Arial" w:cs="Arial"/>
                <w:b/>
                <w:bCs/>
                <w:sz w:val="16"/>
                <w:szCs w:val="2"/>
                <w:lang w:val="es-BO"/>
              </w:rPr>
            </w:pPr>
          </w:p>
        </w:tc>
        <w:tc>
          <w:tcPr>
            <w:tcW w:w="230" w:type="dxa"/>
            <w:gridSpan w:val="3"/>
            <w:shd w:val="clear" w:color="auto" w:fill="auto"/>
            <w:vAlign w:val="center"/>
          </w:tcPr>
          <w:p w14:paraId="68B9DE42" w14:textId="77777777" w:rsidR="003E79B0" w:rsidRDefault="003E79B0">
            <w:pPr>
              <w:widowControl w:val="0"/>
              <w:rPr>
                <w:rFonts w:ascii="Arial" w:hAnsi="Arial" w:cs="Arial"/>
                <w:b/>
                <w:bCs/>
                <w:sz w:val="16"/>
                <w:szCs w:val="2"/>
                <w:lang w:val="es-BO"/>
              </w:rPr>
            </w:pPr>
          </w:p>
        </w:tc>
        <w:tc>
          <w:tcPr>
            <w:tcW w:w="231" w:type="dxa"/>
            <w:gridSpan w:val="3"/>
            <w:shd w:val="clear" w:color="auto" w:fill="auto"/>
            <w:vAlign w:val="center"/>
          </w:tcPr>
          <w:p w14:paraId="3D907427" w14:textId="77777777" w:rsidR="003E79B0" w:rsidRDefault="003E79B0">
            <w:pPr>
              <w:widowControl w:val="0"/>
              <w:rPr>
                <w:rFonts w:ascii="Arial" w:hAnsi="Arial" w:cs="Arial"/>
                <w:b/>
                <w:bCs/>
                <w:sz w:val="16"/>
                <w:szCs w:val="2"/>
                <w:lang w:val="es-BO"/>
              </w:rPr>
            </w:pPr>
          </w:p>
        </w:tc>
        <w:tc>
          <w:tcPr>
            <w:tcW w:w="230" w:type="dxa"/>
            <w:gridSpan w:val="3"/>
            <w:shd w:val="clear" w:color="auto" w:fill="auto"/>
            <w:vAlign w:val="center"/>
          </w:tcPr>
          <w:p w14:paraId="69C4BE67" w14:textId="77777777" w:rsidR="003E79B0" w:rsidRDefault="003E79B0">
            <w:pPr>
              <w:widowControl w:val="0"/>
              <w:rPr>
                <w:rFonts w:ascii="Arial" w:hAnsi="Arial" w:cs="Arial"/>
                <w:b/>
                <w:bCs/>
                <w:sz w:val="16"/>
                <w:szCs w:val="2"/>
                <w:lang w:val="es-BO"/>
              </w:rPr>
            </w:pPr>
          </w:p>
        </w:tc>
        <w:tc>
          <w:tcPr>
            <w:tcW w:w="230" w:type="dxa"/>
            <w:gridSpan w:val="2"/>
            <w:shd w:val="clear" w:color="auto" w:fill="auto"/>
            <w:vAlign w:val="center"/>
          </w:tcPr>
          <w:p w14:paraId="3BC96523" w14:textId="77777777" w:rsidR="003E79B0" w:rsidRDefault="003E79B0">
            <w:pPr>
              <w:widowControl w:val="0"/>
              <w:rPr>
                <w:rFonts w:ascii="Arial" w:hAnsi="Arial" w:cs="Arial"/>
                <w:b/>
                <w:bCs/>
                <w:sz w:val="16"/>
                <w:szCs w:val="2"/>
                <w:lang w:val="es-BO"/>
              </w:rPr>
            </w:pPr>
          </w:p>
        </w:tc>
        <w:tc>
          <w:tcPr>
            <w:tcW w:w="231" w:type="dxa"/>
            <w:gridSpan w:val="2"/>
            <w:shd w:val="clear" w:color="auto" w:fill="auto"/>
            <w:vAlign w:val="center"/>
          </w:tcPr>
          <w:p w14:paraId="3839C2E3" w14:textId="77777777" w:rsidR="003E79B0" w:rsidRDefault="003E79B0">
            <w:pPr>
              <w:widowControl w:val="0"/>
              <w:rPr>
                <w:rFonts w:ascii="Arial" w:hAnsi="Arial" w:cs="Arial"/>
                <w:b/>
                <w:bCs/>
                <w:sz w:val="16"/>
                <w:szCs w:val="2"/>
                <w:lang w:val="es-BO"/>
              </w:rPr>
            </w:pPr>
          </w:p>
        </w:tc>
        <w:tc>
          <w:tcPr>
            <w:tcW w:w="229" w:type="dxa"/>
            <w:gridSpan w:val="4"/>
            <w:shd w:val="clear" w:color="auto" w:fill="auto"/>
            <w:vAlign w:val="center"/>
          </w:tcPr>
          <w:p w14:paraId="1AF649C5" w14:textId="77777777" w:rsidR="003E79B0" w:rsidRDefault="003E79B0">
            <w:pPr>
              <w:widowControl w:val="0"/>
              <w:rPr>
                <w:rFonts w:ascii="Arial" w:hAnsi="Arial" w:cs="Arial"/>
                <w:b/>
                <w:bCs/>
                <w:sz w:val="16"/>
                <w:szCs w:val="2"/>
                <w:lang w:val="es-BO"/>
              </w:rPr>
            </w:pPr>
          </w:p>
        </w:tc>
        <w:tc>
          <w:tcPr>
            <w:tcW w:w="233" w:type="dxa"/>
            <w:gridSpan w:val="2"/>
            <w:shd w:val="clear" w:color="auto" w:fill="auto"/>
            <w:vAlign w:val="center"/>
          </w:tcPr>
          <w:p w14:paraId="7578D318" w14:textId="77777777" w:rsidR="003E79B0" w:rsidRDefault="003E79B0">
            <w:pPr>
              <w:widowControl w:val="0"/>
              <w:rPr>
                <w:rFonts w:ascii="Arial" w:hAnsi="Arial" w:cs="Arial"/>
                <w:b/>
                <w:bCs/>
                <w:sz w:val="16"/>
                <w:szCs w:val="2"/>
                <w:lang w:val="es-BO"/>
              </w:rPr>
            </w:pPr>
          </w:p>
        </w:tc>
        <w:tc>
          <w:tcPr>
            <w:tcW w:w="230" w:type="dxa"/>
            <w:gridSpan w:val="3"/>
            <w:shd w:val="clear" w:color="auto" w:fill="auto"/>
            <w:vAlign w:val="center"/>
          </w:tcPr>
          <w:p w14:paraId="37473954" w14:textId="77777777" w:rsidR="003E79B0" w:rsidRDefault="003E79B0">
            <w:pPr>
              <w:widowControl w:val="0"/>
              <w:rPr>
                <w:rFonts w:ascii="Arial" w:hAnsi="Arial" w:cs="Arial"/>
                <w:b/>
                <w:bCs/>
                <w:sz w:val="16"/>
                <w:szCs w:val="2"/>
                <w:lang w:val="es-BO"/>
              </w:rPr>
            </w:pPr>
          </w:p>
        </w:tc>
        <w:tc>
          <w:tcPr>
            <w:tcW w:w="228" w:type="dxa"/>
            <w:gridSpan w:val="3"/>
            <w:shd w:val="clear" w:color="auto" w:fill="auto"/>
            <w:vAlign w:val="center"/>
          </w:tcPr>
          <w:p w14:paraId="426F1DDD" w14:textId="77777777" w:rsidR="003E79B0" w:rsidRDefault="003E79B0">
            <w:pPr>
              <w:widowControl w:val="0"/>
              <w:rPr>
                <w:rFonts w:ascii="Arial" w:hAnsi="Arial" w:cs="Arial"/>
                <w:b/>
                <w:bCs/>
                <w:sz w:val="16"/>
                <w:szCs w:val="2"/>
                <w:lang w:val="es-BO"/>
              </w:rPr>
            </w:pPr>
          </w:p>
        </w:tc>
        <w:tc>
          <w:tcPr>
            <w:tcW w:w="232" w:type="dxa"/>
            <w:gridSpan w:val="3"/>
            <w:shd w:val="clear" w:color="auto" w:fill="auto"/>
            <w:vAlign w:val="center"/>
          </w:tcPr>
          <w:p w14:paraId="3BD972AA" w14:textId="77777777" w:rsidR="003E79B0" w:rsidRDefault="003E79B0">
            <w:pPr>
              <w:widowControl w:val="0"/>
              <w:rPr>
                <w:rFonts w:ascii="Arial" w:hAnsi="Arial" w:cs="Arial"/>
                <w:b/>
                <w:bCs/>
                <w:sz w:val="16"/>
                <w:szCs w:val="2"/>
                <w:lang w:val="es-BO"/>
              </w:rPr>
            </w:pPr>
          </w:p>
        </w:tc>
        <w:tc>
          <w:tcPr>
            <w:tcW w:w="231" w:type="dxa"/>
            <w:gridSpan w:val="5"/>
            <w:shd w:val="clear" w:color="auto" w:fill="auto"/>
            <w:vAlign w:val="center"/>
          </w:tcPr>
          <w:p w14:paraId="2010B342" w14:textId="77777777" w:rsidR="003E79B0" w:rsidRDefault="003E79B0">
            <w:pPr>
              <w:widowControl w:val="0"/>
              <w:rPr>
                <w:rFonts w:ascii="Arial" w:hAnsi="Arial" w:cs="Arial"/>
                <w:b/>
                <w:bCs/>
                <w:sz w:val="16"/>
                <w:szCs w:val="2"/>
                <w:lang w:val="es-BO"/>
              </w:rPr>
            </w:pPr>
          </w:p>
        </w:tc>
        <w:tc>
          <w:tcPr>
            <w:tcW w:w="227" w:type="dxa"/>
            <w:gridSpan w:val="5"/>
            <w:shd w:val="clear" w:color="auto" w:fill="auto"/>
            <w:vAlign w:val="center"/>
          </w:tcPr>
          <w:p w14:paraId="3BB9BA1A" w14:textId="77777777" w:rsidR="003E79B0" w:rsidRDefault="003E79B0">
            <w:pPr>
              <w:widowControl w:val="0"/>
              <w:rPr>
                <w:rFonts w:ascii="Arial" w:hAnsi="Arial" w:cs="Arial"/>
                <w:b/>
                <w:bCs/>
                <w:sz w:val="16"/>
                <w:szCs w:val="2"/>
                <w:lang w:val="es-BO"/>
              </w:rPr>
            </w:pPr>
          </w:p>
        </w:tc>
        <w:tc>
          <w:tcPr>
            <w:tcW w:w="233" w:type="dxa"/>
            <w:gridSpan w:val="5"/>
            <w:tcBorders>
              <w:bottom w:val="single" w:sz="4" w:space="0" w:color="000000"/>
            </w:tcBorders>
            <w:shd w:val="clear" w:color="auto" w:fill="auto"/>
            <w:vAlign w:val="center"/>
          </w:tcPr>
          <w:p w14:paraId="5F254A17" w14:textId="77777777" w:rsidR="003E79B0" w:rsidRDefault="003E79B0">
            <w:pPr>
              <w:widowControl w:val="0"/>
              <w:rPr>
                <w:rFonts w:ascii="Arial" w:hAnsi="Arial" w:cs="Arial"/>
                <w:b/>
                <w:bCs/>
                <w:sz w:val="16"/>
                <w:szCs w:val="2"/>
                <w:lang w:val="es-BO"/>
              </w:rPr>
            </w:pPr>
          </w:p>
        </w:tc>
        <w:tc>
          <w:tcPr>
            <w:tcW w:w="231" w:type="dxa"/>
            <w:gridSpan w:val="5"/>
            <w:tcBorders>
              <w:bottom w:val="single" w:sz="4" w:space="0" w:color="000000"/>
            </w:tcBorders>
            <w:shd w:val="clear" w:color="auto" w:fill="auto"/>
            <w:vAlign w:val="center"/>
          </w:tcPr>
          <w:p w14:paraId="34983B9C" w14:textId="77777777" w:rsidR="003E79B0" w:rsidRDefault="003E79B0">
            <w:pPr>
              <w:widowControl w:val="0"/>
              <w:rPr>
                <w:rFonts w:ascii="Arial" w:hAnsi="Arial" w:cs="Arial"/>
                <w:b/>
                <w:bCs/>
                <w:sz w:val="16"/>
                <w:szCs w:val="2"/>
                <w:lang w:val="es-BO"/>
              </w:rPr>
            </w:pPr>
          </w:p>
        </w:tc>
        <w:tc>
          <w:tcPr>
            <w:tcW w:w="229" w:type="dxa"/>
            <w:gridSpan w:val="5"/>
            <w:tcBorders>
              <w:bottom w:val="single" w:sz="4" w:space="0" w:color="000000"/>
            </w:tcBorders>
            <w:shd w:val="clear" w:color="auto" w:fill="auto"/>
            <w:vAlign w:val="center"/>
          </w:tcPr>
          <w:p w14:paraId="4F338EB0" w14:textId="77777777" w:rsidR="003E79B0" w:rsidRDefault="003E79B0">
            <w:pPr>
              <w:widowControl w:val="0"/>
              <w:rPr>
                <w:rFonts w:ascii="Arial" w:hAnsi="Arial" w:cs="Arial"/>
                <w:b/>
                <w:bCs/>
                <w:sz w:val="16"/>
                <w:szCs w:val="2"/>
                <w:lang w:val="es-BO"/>
              </w:rPr>
            </w:pPr>
          </w:p>
        </w:tc>
        <w:tc>
          <w:tcPr>
            <w:tcW w:w="226" w:type="dxa"/>
            <w:gridSpan w:val="5"/>
            <w:tcBorders>
              <w:bottom w:val="single" w:sz="4" w:space="0" w:color="000000"/>
            </w:tcBorders>
            <w:shd w:val="clear" w:color="auto" w:fill="auto"/>
            <w:vAlign w:val="center"/>
          </w:tcPr>
          <w:p w14:paraId="07F5C690" w14:textId="77777777" w:rsidR="003E79B0" w:rsidRDefault="003E79B0">
            <w:pPr>
              <w:widowControl w:val="0"/>
              <w:rPr>
                <w:rFonts w:ascii="Arial" w:hAnsi="Arial" w:cs="Arial"/>
                <w:b/>
                <w:bCs/>
                <w:sz w:val="16"/>
                <w:szCs w:val="2"/>
                <w:lang w:val="es-BO"/>
              </w:rPr>
            </w:pPr>
          </w:p>
        </w:tc>
        <w:tc>
          <w:tcPr>
            <w:tcW w:w="231" w:type="dxa"/>
            <w:gridSpan w:val="4"/>
            <w:tcBorders>
              <w:bottom w:val="single" w:sz="4" w:space="0" w:color="000000"/>
            </w:tcBorders>
            <w:shd w:val="clear" w:color="auto" w:fill="auto"/>
            <w:vAlign w:val="center"/>
          </w:tcPr>
          <w:p w14:paraId="7ACF46DE" w14:textId="77777777" w:rsidR="003E79B0" w:rsidRDefault="003E79B0">
            <w:pPr>
              <w:widowControl w:val="0"/>
              <w:rPr>
                <w:rFonts w:ascii="Arial" w:hAnsi="Arial" w:cs="Arial"/>
                <w:b/>
                <w:bCs/>
                <w:sz w:val="16"/>
                <w:szCs w:val="2"/>
                <w:lang w:val="es-BO"/>
              </w:rPr>
            </w:pPr>
          </w:p>
        </w:tc>
        <w:tc>
          <w:tcPr>
            <w:tcW w:w="234" w:type="dxa"/>
            <w:gridSpan w:val="3"/>
            <w:tcBorders>
              <w:bottom w:val="single" w:sz="4" w:space="0" w:color="000000"/>
            </w:tcBorders>
            <w:shd w:val="clear" w:color="auto" w:fill="auto"/>
            <w:vAlign w:val="center"/>
          </w:tcPr>
          <w:p w14:paraId="7CDEBA91" w14:textId="77777777" w:rsidR="003E79B0" w:rsidRDefault="003E79B0">
            <w:pPr>
              <w:widowControl w:val="0"/>
              <w:rPr>
                <w:rFonts w:ascii="Arial" w:hAnsi="Arial" w:cs="Arial"/>
                <w:b/>
                <w:bCs/>
                <w:sz w:val="16"/>
                <w:szCs w:val="2"/>
                <w:lang w:val="es-BO"/>
              </w:rPr>
            </w:pPr>
          </w:p>
        </w:tc>
        <w:tc>
          <w:tcPr>
            <w:tcW w:w="231" w:type="dxa"/>
            <w:gridSpan w:val="3"/>
            <w:tcBorders>
              <w:bottom w:val="single" w:sz="4" w:space="0" w:color="000000"/>
            </w:tcBorders>
            <w:shd w:val="clear" w:color="auto" w:fill="auto"/>
            <w:vAlign w:val="center"/>
          </w:tcPr>
          <w:p w14:paraId="07A839B3" w14:textId="77777777" w:rsidR="003E79B0" w:rsidRDefault="003E79B0">
            <w:pPr>
              <w:widowControl w:val="0"/>
              <w:rPr>
                <w:rFonts w:ascii="Arial" w:hAnsi="Arial" w:cs="Arial"/>
                <w:b/>
                <w:bCs/>
                <w:sz w:val="16"/>
                <w:szCs w:val="2"/>
                <w:lang w:val="es-BO"/>
              </w:rPr>
            </w:pPr>
          </w:p>
        </w:tc>
        <w:tc>
          <w:tcPr>
            <w:tcW w:w="245" w:type="dxa"/>
            <w:gridSpan w:val="3"/>
            <w:tcBorders>
              <w:bottom w:val="single" w:sz="4" w:space="0" w:color="000000"/>
            </w:tcBorders>
            <w:shd w:val="clear" w:color="auto" w:fill="auto"/>
            <w:vAlign w:val="center"/>
          </w:tcPr>
          <w:p w14:paraId="5BBA4697" w14:textId="77777777" w:rsidR="003E79B0" w:rsidRDefault="003E79B0">
            <w:pPr>
              <w:widowControl w:val="0"/>
              <w:rPr>
                <w:rFonts w:ascii="Arial" w:hAnsi="Arial" w:cs="Arial"/>
                <w:b/>
                <w:bCs/>
                <w:sz w:val="16"/>
                <w:szCs w:val="2"/>
                <w:lang w:val="es-BO"/>
              </w:rPr>
            </w:pPr>
          </w:p>
        </w:tc>
        <w:tc>
          <w:tcPr>
            <w:tcW w:w="233" w:type="dxa"/>
            <w:gridSpan w:val="3"/>
            <w:tcBorders>
              <w:bottom w:val="single" w:sz="4" w:space="0" w:color="000000"/>
            </w:tcBorders>
            <w:shd w:val="clear" w:color="auto" w:fill="auto"/>
            <w:vAlign w:val="center"/>
          </w:tcPr>
          <w:p w14:paraId="14330266" w14:textId="77777777" w:rsidR="003E79B0" w:rsidRDefault="003E79B0">
            <w:pPr>
              <w:widowControl w:val="0"/>
              <w:rPr>
                <w:rFonts w:ascii="Arial" w:hAnsi="Arial" w:cs="Arial"/>
                <w:b/>
                <w:bCs/>
                <w:sz w:val="16"/>
                <w:szCs w:val="2"/>
                <w:lang w:val="es-BO"/>
              </w:rPr>
            </w:pPr>
          </w:p>
        </w:tc>
        <w:tc>
          <w:tcPr>
            <w:tcW w:w="233" w:type="dxa"/>
            <w:gridSpan w:val="5"/>
            <w:tcBorders>
              <w:bottom w:val="single" w:sz="4" w:space="0" w:color="000000"/>
            </w:tcBorders>
            <w:shd w:val="clear" w:color="auto" w:fill="auto"/>
            <w:vAlign w:val="center"/>
          </w:tcPr>
          <w:p w14:paraId="03EFB9FB" w14:textId="77777777" w:rsidR="003E79B0" w:rsidRDefault="003E79B0">
            <w:pPr>
              <w:widowControl w:val="0"/>
              <w:rPr>
                <w:rFonts w:ascii="Arial" w:hAnsi="Arial" w:cs="Arial"/>
                <w:b/>
                <w:bCs/>
                <w:sz w:val="16"/>
                <w:szCs w:val="2"/>
                <w:lang w:val="es-BO"/>
              </w:rPr>
            </w:pPr>
          </w:p>
        </w:tc>
        <w:tc>
          <w:tcPr>
            <w:tcW w:w="230" w:type="dxa"/>
            <w:gridSpan w:val="3"/>
            <w:shd w:val="clear" w:color="auto" w:fill="auto"/>
            <w:vAlign w:val="center"/>
          </w:tcPr>
          <w:p w14:paraId="1EBE8B22" w14:textId="77777777" w:rsidR="003E79B0" w:rsidRDefault="003E79B0">
            <w:pPr>
              <w:widowControl w:val="0"/>
              <w:rPr>
                <w:rFonts w:ascii="Arial" w:hAnsi="Arial" w:cs="Arial"/>
                <w:b/>
                <w:bCs/>
                <w:sz w:val="16"/>
                <w:szCs w:val="2"/>
                <w:lang w:val="es-BO"/>
              </w:rPr>
            </w:pPr>
          </w:p>
        </w:tc>
        <w:tc>
          <w:tcPr>
            <w:tcW w:w="232" w:type="dxa"/>
            <w:gridSpan w:val="5"/>
            <w:shd w:val="clear" w:color="auto" w:fill="auto"/>
            <w:vAlign w:val="center"/>
          </w:tcPr>
          <w:p w14:paraId="0EEC4CA1" w14:textId="77777777" w:rsidR="003E79B0" w:rsidRDefault="003E79B0">
            <w:pPr>
              <w:widowControl w:val="0"/>
              <w:rPr>
                <w:rFonts w:ascii="Arial" w:hAnsi="Arial" w:cs="Arial"/>
                <w:b/>
                <w:bCs/>
                <w:sz w:val="16"/>
                <w:szCs w:val="2"/>
                <w:lang w:val="es-BO"/>
              </w:rPr>
            </w:pPr>
          </w:p>
        </w:tc>
        <w:tc>
          <w:tcPr>
            <w:tcW w:w="238" w:type="dxa"/>
            <w:gridSpan w:val="3"/>
            <w:shd w:val="clear" w:color="auto" w:fill="auto"/>
            <w:vAlign w:val="center"/>
          </w:tcPr>
          <w:p w14:paraId="1A447596" w14:textId="77777777" w:rsidR="003E79B0" w:rsidRDefault="003E79B0">
            <w:pPr>
              <w:widowControl w:val="0"/>
              <w:rPr>
                <w:rFonts w:ascii="Arial" w:hAnsi="Arial" w:cs="Arial"/>
                <w:b/>
                <w:bCs/>
                <w:sz w:val="16"/>
                <w:szCs w:val="2"/>
                <w:lang w:val="es-BO"/>
              </w:rPr>
            </w:pPr>
          </w:p>
        </w:tc>
        <w:tc>
          <w:tcPr>
            <w:tcW w:w="228" w:type="dxa"/>
            <w:gridSpan w:val="4"/>
            <w:shd w:val="clear" w:color="auto" w:fill="auto"/>
            <w:vAlign w:val="center"/>
          </w:tcPr>
          <w:p w14:paraId="4F5FBEB4" w14:textId="77777777" w:rsidR="003E79B0" w:rsidRDefault="003E79B0">
            <w:pPr>
              <w:widowControl w:val="0"/>
              <w:rPr>
                <w:rFonts w:ascii="Arial" w:hAnsi="Arial" w:cs="Arial"/>
                <w:b/>
                <w:bCs/>
                <w:sz w:val="16"/>
                <w:szCs w:val="2"/>
                <w:lang w:val="es-BO"/>
              </w:rPr>
            </w:pPr>
          </w:p>
        </w:tc>
        <w:tc>
          <w:tcPr>
            <w:tcW w:w="230" w:type="dxa"/>
            <w:gridSpan w:val="5"/>
            <w:shd w:val="clear" w:color="auto" w:fill="auto"/>
            <w:vAlign w:val="center"/>
          </w:tcPr>
          <w:p w14:paraId="2723D69C" w14:textId="77777777" w:rsidR="003E79B0" w:rsidRDefault="003E79B0">
            <w:pPr>
              <w:widowControl w:val="0"/>
              <w:rPr>
                <w:rFonts w:ascii="Arial" w:hAnsi="Arial" w:cs="Arial"/>
                <w:b/>
                <w:bCs/>
                <w:sz w:val="16"/>
                <w:szCs w:val="2"/>
                <w:lang w:val="es-BO"/>
              </w:rPr>
            </w:pPr>
          </w:p>
        </w:tc>
        <w:tc>
          <w:tcPr>
            <w:tcW w:w="228" w:type="dxa"/>
            <w:gridSpan w:val="5"/>
            <w:shd w:val="clear" w:color="auto" w:fill="auto"/>
            <w:vAlign w:val="center"/>
          </w:tcPr>
          <w:p w14:paraId="24ECE2A2" w14:textId="77777777" w:rsidR="003E79B0" w:rsidRDefault="003E79B0">
            <w:pPr>
              <w:widowControl w:val="0"/>
              <w:rPr>
                <w:rFonts w:ascii="Arial" w:hAnsi="Arial" w:cs="Arial"/>
                <w:b/>
                <w:bCs/>
                <w:sz w:val="16"/>
                <w:szCs w:val="2"/>
                <w:lang w:val="es-BO"/>
              </w:rPr>
            </w:pPr>
          </w:p>
        </w:tc>
        <w:tc>
          <w:tcPr>
            <w:tcW w:w="230" w:type="dxa"/>
            <w:gridSpan w:val="5"/>
            <w:shd w:val="clear" w:color="auto" w:fill="auto"/>
            <w:vAlign w:val="center"/>
          </w:tcPr>
          <w:p w14:paraId="2EBF3107" w14:textId="77777777" w:rsidR="003E79B0" w:rsidRDefault="003E79B0">
            <w:pPr>
              <w:widowControl w:val="0"/>
              <w:rPr>
                <w:rFonts w:ascii="Arial" w:hAnsi="Arial" w:cs="Arial"/>
                <w:b/>
                <w:bCs/>
                <w:sz w:val="16"/>
                <w:szCs w:val="2"/>
                <w:lang w:val="es-BO"/>
              </w:rPr>
            </w:pPr>
          </w:p>
        </w:tc>
        <w:tc>
          <w:tcPr>
            <w:tcW w:w="226" w:type="dxa"/>
            <w:gridSpan w:val="5"/>
            <w:shd w:val="clear" w:color="auto" w:fill="auto"/>
            <w:vAlign w:val="center"/>
          </w:tcPr>
          <w:p w14:paraId="77C89AA7" w14:textId="77777777" w:rsidR="003E79B0" w:rsidRDefault="003E79B0">
            <w:pPr>
              <w:widowControl w:val="0"/>
              <w:rPr>
                <w:rFonts w:ascii="Arial" w:hAnsi="Arial" w:cs="Arial"/>
                <w:b/>
                <w:bCs/>
                <w:sz w:val="16"/>
                <w:szCs w:val="2"/>
                <w:lang w:val="es-BO"/>
              </w:rPr>
            </w:pPr>
          </w:p>
        </w:tc>
        <w:tc>
          <w:tcPr>
            <w:tcW w:w="232" w:type="dxa"/>
            <w:gridSpan w:val="5"/>
            <w:shd w:val="clear" w:color="auto" w:fill="auto"/>
            <w:vAlign w:val="center"/>
          </w:tcPr>
          <w:p w14:paraId="65E1F2F3" w14:textId="77777777" w:rsidR="003E79B0" w:rsidRDefault="003E79B0">
            <w:pPr>
              <w:widowControl w:val="0"/>
              <w:rPr>
                <w:rFonts w:ascii="Arial" w:hAnsi="Arial" w:cs="Arial"/>
                <w:b/>
                <w:bCs/>
                <w:sz w:val="16"/>
                <w:szCs w:val="2"/>
                <w:lang w:val="es-BO"/>
              </w:rPr>
            </w:pPr>
          </w:p>
        </w:tc>
        <w:tc>
          <w:tcPr>
            <w:tcW w:w="232" w:type="dxa"/>
            <w:gridSpan w:val="5"/>
            <w:shd w:val="clear" w:color="auto" w:fill="auto"/>
            <w:vAlign w:val="center"/>
          </w:tcPr>
          <w:p w14:paraId="28323EE7" w14:textId="77777777" w:rsidR="003E79B0" w:rsidRDefault="003E79B0">
            <w:pPr>
              <w:widowControl w:val="0"/>
              <w:rPr>
                <w:rFonts w:ascii="Arial" w:hAnsi="Arial" w:cs="Arial"/>
                <w:b/>
                <w:bCs/>
                <w:sz w:val="16"/>
                <w:szCs w:val="2"/>
                <w:lang w:val="es-BO"/>
              </w:rPr>
            </w:pPr>
          </w:p>
        </w:tc>
        <w:tc>
          <w:tcPr>
            <w:tcW w:w="231" w:type="dxa"/>
            <w:gridSpan w:val="3"/>
            <w:tcBorders>
              <w:right w:val="single" w:sz="12" w:space="0" w:color="000000"/>
            </w:tcBorders>
            <w:shd w:val="clear" w:color="auto" w:fill="auto"/>
            <w:vAlign w:val="center"/>
          </w:tcPr>
          <w:p w14:paraId="2AA3E99A" w14:textId="77777777" w:rsidR="003E79B0" w:rsidRDefault="003E79B0">
            <w:pPr>
              <w:widowControl w:val="0"/>
              <w:rPr>
                <w:rFonts w:ascii="Arial" w:hAnsi="Arial" w:cs="Arial"/>
                <w:b/>
                <w:bCs/>
                <w:sz w:val="16"/>
                <w:szCs w:val="2"/>
                <w:lang w:val="es-BO"/>
              </w:rPr>
            </w:pPr>
          </w:p>
        </w:tc>
        <w:tc>
          <w:tcPr>
            <w:tcW w:w="13" w:type="dxa"/>
            <w:gridSpan w:val="3"/>
          </w:tcPr>
          <w:p w14:paraId="6D458FEF" w14:textId="77777777" w:rsidR="003E79B0" w:rsidRDefault="003E79B0">
            <w:pPr>
              <w:widowControl w:val="0"/>
            </w:pPr>
          </w:p>
        </w:tc>
        <w:tc>
          <w:tcPr>
            <w:tcW w:w="11" w:type="dxa"/>
            <w:gridSpan w:val="3"/>
          </w:tcPr>
          <w:p w14:paraId="20AFBF9C" w14:textId="77777777" w:rsidR="003E79B0" w:rsidRDefault="003E79B0">
            <w:pPr>
              <w:widowControl w:val="0"/>
            </w:pPr>
          </w:p>
        </w:tc>
      </w:tr>
      <w:tr w:rsidR="003E79B0" w14:paraId="3D405139" w14:textId="77777777">
        <w:trPr>
          <w:gridAfter w:val="2"/>
          <w:trHeight w:val="79"/>
          <w:jc w:val="center"/>
        </w:trPr>
        <w:tc>
          <w:tcPr>
            <w:tcW w:w="228" w:type="dxa"/>
            <w:tcBorders>
              <w:left w:val="single" w:sz="12" w:space="0" w:color="000000"/>
            </w:tcBorders>
            <w:shd w:val="clear" w:color="auto" w:fill="auto"/>
            <w:vAlign w:val="center"/>
          </w:tcPr>
          <w:p w14:paraId="3D8D39D2" w14:textId="77777777" w:rsidR="003E79B0" w:rsidRDefault="003E79B0">
            <w:pPr>
              <w:widowControl w:val="0"/>
              <w:rPr>
                <w:rFonts w:ascii="Arial" w:hAnsi="Arial" w:cs="Arial"/>
                <w:bCs/>
                <w:sz w:val="16"/>
                <w:szCs w:val="2"/>
                <w:lang w:val="es-BO"/>
              </w:rPr>
            </w:pPr>
          </w:p>
        </w:tc>
        <w:tc>
          <w:tcPr>
            <w:tcW w:w="4145" w:type="dxa"/>
            <w:gridSpan w:val="52"/>
            <w:tcBorders>
              <w:right w:val="single" w:sz="4" w:space="0" w:color="000000"/>
            </w:tcBorders>
            <w:shd w:val="clear" w:color="auto" w:fill="auto"/>
            <w:vAlign w:val="center"/>
          </w:tcPr>
          <w:p w14:paraId="6DF00BC5" w14:textId="77777777" w:rsidR="003E79B0" w:rsidRDefault="00EE5CE5">
            <w:pPr>
              <w:widowControl w:val="0"/>
              <w:jc w:val="right"/>
              <w:rPr>
                <w:rFonts w:ascii="Arial" w:hAnsi="Arial" w:cs="Arial"/>
                <w:b/>
                <w:bCs/>
                <w:sz w:val="16"/>
                <w:szCs w:val="2"/>
                <w:lang w:val="es-BO"/>
              </w:rPr>
            </w:pPr>
            <w:r>
              <w:rPr>
                <w:rFonts w:ascii="Arial" w:hAnsi="Arial" w:cs="Arial"/>
                <w:bCs/>
                <w:sz w:val="16"/>
                <w:szCs w:val="16"/>
                <w:lang w:val="es-BO"/>
              </w:rPr>
              <w:t>Número de Cédula de Identidad del Representante Legal</w:t>
            </w:r>
          </w:p>
        </w:tc>
        <w:tc>
          <w:tcPr>
            <w:tcW w:w="2326" w:type="dxa"/>
            <w:gridSpan w:val="41"/>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2D0086A5" w14:textId="77777777" w:rsidR="003E79B0" w:rsidRDefault="003E79B0">
            <w:pPr>
              <w:widowControl w:val="0"/>
              <w:rPr>
                <w:rFonts w:ascii="Arial" w:hAnsi="Arial" w:cs="Arial"/>
                <w:b/>
                <w:bCs/>
                <w:sz w:val="16"/>
                <w:szCs w:val="2"/>
                <w:lang w:val="es-BO"/>
              </w:rPr>
            </w:pPr>
          </w:p>
        </w:tc>
        <w:tc>
          <w:tcPr>
            <w:tcW w:w="230" w:type="dxa"/>
            <w:gridSpan w:val="3"/>
            <w:tcBorders>
              <w:left w:val="single" w:sz="4" w:space="0" w:color="000000"/>
            </w:tcBorders>
            <w:shd w:val="clear" w:color="auto" w:fill="auto"/>
            <w:vAlign w:val="center"/>
          </w:tcPr>
          <w:p w14:paraId="083A2802" w14:textId="77777777" w:rsidR="003E79B0" w:rsidRDefault="003E79B0">
            <w:pPr>
              <w:widowControl w:val="0"/>
              <w:rPr>
                <w:rFonts w:ascii="Arial" w:hAnsi="Arial" w:cs="Arial"/>
                <w:b/>
                <w:bCs/>
                <w:sz w:val="16"/>
                <w:szCs w:val="2"/>
                <w:lang w:val="es-BO"/>
              </w:rPr>
            </w:pPr>
          </w:p>
        </w:tc>
        <w:tc>
          <w:tcPr>
            <w:tcW w:w="232" w:type="dxa"/>
            <w:gridSpan w:val="5"/>
            <w:shd w:val="clear" w:color="auto" w:fill="auto"/>
            <w:vAlign w:val="center"/>
          </w:tcPr>
          <w:p w14:paraId="3A1D93D1" w14:textId="77777777" w:rsidR="003E79B0" w:rsidRDefault="003E79B0">
            <w:pPr>
              <w:widowControl w:val="0"/>
              <w:rPr>
                <w:rFonts w:ascii="Arial" w:hAnsi="Arial" w:cs="Arial"/>
                <w:b/>
                <w:bCs/>
                <w:sz w:val="16"/>
                <w:szCs w:val="2"/>
                <w:lang w:val="es-BO"/>
              </w:rPr>
            </w:pPr>
          </w:p>
        </w:tc>
        <w:tc>
          <w:tcPr>
            <w:tcW w:w="238" w:type="dxa"/>
            <w:gridSpan w:val="3"/>
            <w:shd w:val="clear" w:color="auto" w:fill="auto"/>
            <w:vAlign w:val="center"/>
          </w:tcPr>
          <w:p w14:paraId="1BBC9085" w14:textId="77777777" w:rsidR="003E79B0" w:rsidRDefault="003E79B0">
            <w:pPr>
              <w:widowControl w:val="0"/>
              <w:rPr>
                <w:rFonts w:ascii="Arial" w:hAnsi="Arial" w:cs="Arial"/>
                <w:b/>
                <w:bCs/>
                <w:sz w:val="16"/>
                <w:szCs w:val="2"/>
                <w:lang w:val="es-BO"/>
              </w:rPr>
            </w:pPr>
          </w:p>
        </w:tc>
        <w:tc>
          <w:tcPr>
            <w:tcW w:w="228" w:type="dxa"/>
            <w:gridSpan w:val="4"/>
            <w:shd w:val="clear" w:color="auto" w:fill="auto"/>
            <w:vAlign w:val="center"/>
          </w:tcPr>
          <w:p w14:paraId="2C00FEC2" w14:textId="77777777" w:rsidR="003E79B0" w:rsidRDefault="003E79B0">
            <w:pPr>
              <w:widowControl w:val="0"/>
              <w:rPr>
                <w:rFonts w:ascii="Arial" w:hAnsi="Arial" w:cs="Arial"/>
                <w:b/>
                <w:bCs/>
                <w:sz w:val="16"/>
                <w:szCs w:val="2"/>
                <w:lang w:val="es-BO"/>
              </w:rPr>
            </w:pPr>
          </w:p>
        </w:tc>
        <w:tc>
          <w:tcPr>
            <w:tcW w:w="230" w:type="dxa"/>
            <w:gridSpan w:val="5"/>
            <w:shd w:val="clear" w:color="auto" w:fill="auto"/>
            <w:vAlign w:val="center"/>
          </w:tcPr>
          <w:p w14:paraId="3D3A140C" w14:textId="77777777" w:rsidR="003E79B0" w:rsidRDefault="003E79B0">
            <w:pPr>
              <w:widowControl w:val="0"/>
              <w:rPr>
                <w:rFonts w:ascii="Arial" w:hAnsi="Arial" w:cs="Arial"/>
                <w:b/>
                <w:bCs/>
                <w:sz w:val="16"/>
                <w:szCs w:val="2"/>
                <w:lang w:val="es-BO"/>
              </w:rPr>
            </w:pPr>
          </w:p>
        </w:tc>
        <w:tc>
          <w:tcPr>
            <w:tcW w:w="228" w:type="dxa"/>
            <w:gridSpan w:val="5"/>
            <w:shd w:val="clear" w:color="auto" w:fill="auto"/>
            <w:vAlign w:val="center"/>
          </w:tcPr>
          <w:p w14:paraId="781FD358" w14:textId="77777777" w:rsidR="003E79B0" w:rsidRDefault="003E79B0">
            <w:pPr>
              <w:widowControl w:val="0"/>
              <w:rPr>
                <w:rFonts w:ascii="Arial" w:hAnsi="Arial" w:cs="Arial"/>
                <w:b/>
                <w:bCs/>
                <w:sz w:val="16"/>
                <w:szCs w:val="2"/>
                <w:lang w:val="es-BO"/>
              </w:rPr>
            </w:pPr>
          </w:p>
        </w:tc>
        <w:tc>
          <w:tcPr>
            <w:tcW w:w="230" w:type="dxa"/>
            <w:gridSpan w:val="5"/>
            <w:shd w:val="clear" w:color="auto" w:fill="auto"/>
            <w:vAlign w:val="center"/>
          </w:tcPr>
          <w:p w14:paraId="77FBBFA4" w14:textId="77777777" w:rsidR="003E79B0" w:rsidRDefault="003E79B0">
            <w:pPr>
              <w:widowControl w:val="0"/>
              <w:rPr>
                <w:rFonts w:ascii="Arial" w:hAnsi="Arial" w:cs="Arial"/>
                <w:b/>
                <w:bCs/>
                <w:sz w:val="16"/>
                <w:szCs w:val="2"/>
                <w:lang w:val="es-BO"/>
              </w:rPr>
            </w:pPr>
          </w:p>
        </w:tc>
        <w:tc>
          <w:tcPr>
            <w:tcW w:w="226" w:type="dxa"/>
            <w:gridSpan w:val="5"/>
            <w:shd w:val="clear" w:color="auto" w:fill="auto"/>
            <w:vAlign w:val="center"/>
          </w:tcPr>
          <w:p w14:paraId="0FF3ED58" w14:textId="77777777" w:rsidR="003E79B0" w:rsidRDefault="003E79B0">
            <w:pPr>
              <w:widowControl w:val="0"/>
              <w:rPr>
                <w:rFonts w:ascii="Arial" w:hAnsi="Arial" w:cs="Arial"/>
                <w:b/>
                <w:bCs/>
                <w:sz w:val="16"/>
                <w:szCs w:val="2"/>
                <w:lang w:val="es-BO"/>
              </w:rPr>
            </w:pPr>
          </w:p>
        </w:tc>
        <w:tc>
          <w:tcPr>
            <w:tcW w:w="232" w:type="dxa"/>
            <w:gridSpan w:val="5"/>
            <w:shd w:val="clear" w:color="auto" w:fill="auto"/>
            <w:vAlign w:val="center"/>
          </w:tcPr>
          <w:p w14:paraId="1BE4F8B3" w14:textId="77777777" w:rsidR="003E79B0" w:rsidRDefault="003E79B0">
            <w:pPr>
              <w:widowControl w:val="0"/>
              <w:rPr>
                <w:rFonts w:ascii="Arial" w:hAnsi="Arial" w:cs="Arial"/>
                <w:b/>
                <w:bCs/>
                <w:sz w:val="16"/>
                <w:szCs w:val="2"/>
                <w:lang w:val="es-BO"/>
              </w:rPr>
            </w:pPr>
          </w:p>
        </w:tc>
        <w:tc>
          <w:tcPr>
            <w:tcW w:w="232" w:type="dxa"/>
            <w:gridSpan w:val="5"/>
            <w:shd w:val="clear" w:color="auto" w:fill="auto"/>
            <w:vAlign w:val="center"/>
          </w:tcPr>
          <w:p w14:paraId="3A25B98E" w14:textId="77777777" w:rsidR="003E79B0" w:rsidRDefault="003E79B0">
            <w:pPr>
              <w:widowControl w:val="0"/>
              <w:rPr>
                <w:rFonts w:ascii="Arial" w:hAnsi="Arial" w:cs="Arial"/>
                <w:b/>
                <w:bCs/>
                <w:sz w:val="16"/>
                <w:szCs w:val="2"/>
                <w:lang w:val="es-BO"/>
              </w:rPr>
            </w:pPr>
          </w:p>
        </w:tc>
        <w:tc>
          <w:tcPr>
            <w:tcW w:w="231" w:type="dxa"/>
            <w:gridSpan w:val="3"/>
            <w:tcBorders>
              <w:right w:val="single" w:sz="12" w:space="0" w:color="000000"/>
            </w:tcBorders>
            <w:shd w:val="clear" w:color="auto" w:fill="auto"/>
            <w:vAlign w:val="center"/>
          </w:tcPr>
          <w:p w14:paraId="544C3DD9" w14:textId="77777777" w:rsidR="003E79B0" w:rsidRDefault="003E79B0">
            <w:pPr>
              <w:widowControl w:val="0"/>
              <w:rPr>
                <w:rFonts w:ascii="Arial" w:hAnsi="Arial" w:cs="Arial"/>
                <w:b/>
                <w:bCs/>
                <w:sz w:val="16"/>
                <w:szCs w:val="2"/>
                <w:lang w:val="es-BO"/>
              </w:rPr>
            </w:pPr>
          </w:p>
        </w:tc>
        <w:tc>
          <w:tcPr>
            <w:tcW w:w="13" w:type="dxa"/>
            <w:gridSpan w:val="3"/>
          </w:tcPr>
          <w:p w14:paraId="0BED8FB1" w14:textId="77777777" w:rsidR="003E79B0" w:rsidRDefault="003E79B0">
            <w:pPr>
              <w:widowControl w:val="0"/>
            </w:pPr>
          </w:p>
        </w:tc>
        <w:tc>
          <w:tcPr>
            <w:tcW w:w="11" w:type="dxa"/>
            <w:gridSpan w:val="3"/>
          </w:tcPr>
          <w:p w14:paraId="33AE3552" w14:textId="77777777" w:rsidR="003E79B0" w:rsidRDefault="003E79B0">
            <w:pPr>
              <w:widowControl w:val="0"/>
            </w:pPr>
          </w:p>
        </w:tc>
      </w:tr>
      <w:tr w:rsidR="003E79B0" w14:paraId="6F1CED2E" w14:textId="77777777">
        <w:trPr>
          <w:gridAfter w:val="2"/>
          <w:trHeight w:val="79"/>
          <w:jc w:val="center"/>
        </w:trPr>
        <w:tc>
          <w:tcPr>
            <w:tcW w:w="228" w:type="dxa"/>
            <w:tcBorders>
              <w:left w:val="single" w:sz="12" w:space="0" w:color="000000"/>
            </w:tcBorders>
            <w:shd w:val="clear" w:color="auto" w:fill="auto"/>
            <w:vAlign w:val="center"/>
          </w:tcPr>
          <w:p w14:paraId="6778C7A7" w14:textId="77777777" w:rsidR="003E79B0" w:rsidRDefault="003E79B0">
            <w:pPr>
              <w:widowControl w:val="0"/>
              <w:rPr>
                <w:rFonts w:ascii="Arial" w:hAnsi="Arial" w:cs="Arial"/>
                <w:b/>
                <w:bCs/>
                <w:sz w:val="16"/>
                <w:szCs w:val="2"/>
                <w:lang w:val="es-BO"/>
              </w:rPr>
            </w:pPr>
          </w:p>
        </w:tc>
        <w:tc>
          <w:tcPr>
            <w:tcW w:w="232" w:type="dxa"/>
            <w:shd w:val="clear" w:color="auto" w:fill="auto"/>
            <w:vAlign w:val="center"/>
          </w:tcPr>
          <w:p w14:paraId="1F904A9B" w14:textId="77777777" w:rsidR="003E79B0" w:rsidRDefault="003E79B0">
            <w:pPr>
              <w:widowControl w:val="0"/>
              <w:rPr>
                <w:rFonts w:ascii="Arial" w:hAnsi="Arial" w:cs="Arial"/>
                <w:b/>
                <w:bCs/>
                <w:sz w:val="16"/>
                <w:szCs w:val="2"/>
                <w:lang w:val="es-BO"/>
              </w:rPr>
            </w:pPr>
          </w:p>
        </w:tc>
        <w:tc>
          <w:tcPr>
            <w:tcW w:w="230" w:type="dxa"/>
            <w:gridSpan w:val="3"/>
            <w:shd w:val="clear" w:color="auto" w:fill="auto"/>
            <w:vAlign w:val="center"/>
          </w:tcPr>
          <w:p w14:paraId="7D8AD63A" w14:textId="77777777" w:rsidR="003E79B0" w:rsidRDefault="003E79B0">
            <w:pPr>
              <w:widowControl w:val="0"/>
              <w:rPr>
                <w:rFonts w:ascii="Arial" w:hAnsi="Arial" w:cs="Arial"/>
                <w:b/>
                <w:bCs/>
                <w:sz w:val="16"/>
                <w:szCs w:val="2"/>
                <w:lang w:val="es-BO"/>
              </w:rPr>
            </w:pPr>
          </w:p>
        </w:tc>
        <w:tc>
          <w:tcPr>
            <w:tcW w:w="230" w:type="dxa"/>
            <w:gridSpan w:val="3"/>
            <w:shd w:val="clear" w:color="auto" w:fill="auto"/>
            <w:vAlign w:val="center"/>
          </w:tcPr>
          <w:p w14:paraId="52495892" w14:textId="77777777" w:rsidR="003E79B0" w:rsidRDefault="003E79B0">
            <w:pPr>
              <w:widowControl w:val="0"/>
              <w:rPr>
                <w:rFonts w:ascii="Arial" w:hAnsi="Arial" w:cs="Arial"/>
                <w:b/>
                <w:bCs/>
                <w:sz w:val="16"/>
                <w:szCs w:val="2"/>
                <w:lang w:val="es-BO"/>
              </w:rPr>
            </w:pPr>
          </w:p>
        </w:tc>
        <w:tc>
          <w:tcPr>
            <w:tcW w:w="231" w:type="dxa"/>
            <w:gridSpan w:val="3"/>
            <w:shd w:val="clear" w:color="auto" w:fill="auto"/>
            <w:vAlign w:val="center"/>
          </w:tcPr>
          <w:p w14:paraId="62D7A949" w14:textId="77777777" w:rsidR="003E79B0" w:rsidRDefault="003E79B0">
            <w:pPr>
              <w:widowControl w:val="0"/>
              <w:rPr>
                <w:rFonts w:ascii="Arial" w:hAnsi="Arial" w:cs="Arial"/>
                <w:b/>
                <w:bCs/>
                <w:sz w:val="16"/>
                <w:szCs w:val="2"/>
                <w:lang w:val="es-BO"/>
              </w:rPr>
            </w:pPr>
          </w:p>
        </w:tc>
        <w:tc>
          <w:tcPr>
            <w:tcW w:w="230" w:type="dxa"/>
            <w:gridSpan w:val="2"/>
            <w:shd w:val="clear" w:color="auto" w:fill="auto"/>
            <w:vAlign w:val="center"/>
          </w:tcPr>
          <w:p w14:paraId="068643F8" w14:textId="77777777" w:rsidR="003E79B0" w:rsidRDefault="003E79B0">
            <w:pPr>
              <w:widowControl w:val="0"/>
              <w:rPr>
                <w:rFonts w:ascii="Arial" w:hAnsi="Arial" w:cs="Arial"/>
                <w:b/>
                <w:bCs/>
                <w:sz w:val="16"/>
                <w:szCs w:val="2"/>
                <w:lang w:val="es-BO"/>
              </w:rPr>
            </w:pPr>
          </w:p>
        </w:tc>
        <w:tc>
          <w:tcPr>
            <w:tcW w:w="230" w:type="dxa"/>
            <w:gridSpan w:val="2"/>
            <w:shd w:val="clear" w:color="auto" w:fill="auto"/>
            <w:vAlign w:val="center"/>
          </w:tcPr>
          <w:p w14:paraId="67EA2A87" w14:textId="77777777" w:rsidR="003E79B0" w:rsidRDefault="003E79B0">
            <w:pPr>
              <w:widowControl w:val="0"/>
              <w:rPr>
                <w:rFonts w:ascii="Arial" w:hAnsi="Arial" w:cs="Arial"/>
                <w:b/>
                <w:bCs/>
                <w:sz w:val="16"/>
                <w:szCs w:val="2"/>
                <w:lang w:val="es-BO"/>
              </w:rPr>
            </w:pPr>
          </w:p>
        </w:tc>
        <w:tc>
          <w:tcPr>
            <w:tcW w:w="230" w:type="dxa"/>
            <w:gridSpan w:val="3"/>
            <w:shd w:val="clear" w:color="auto" w:fill="auto"/>
            <w:vAlign w:val="center"/>
          </w:tcPr>
          <w:p w14:paraId="1D6E680B" w14:textId="77777777" w:rsidR="003E79B0" w:rsidRDefault="003E79B0">
            <w:pPr>
              <w:widowControl w:val="0"/>
              <w:rPr>
                <w:rFonts w:ascii="Arial" w:hAnsi="Arial" w:cs="Arial"/>
                <w:b/>
                <w:bCs/>
                <w:sz w:val="16"/>
                <w:szCs w:val="2"/>
                <w:lang w:val="es-BO"/>
              </w:rPr>
            </w:pPr>
          </w:p>
        </w:tc>
        <w:tc>
          <w:tcPr>
            <w:tcW w:w="231" w:type="dxa"/>
            <w:gridSpan w:val="3"/>
            <w:shd w:val="clear" w:color="auto" w:fill="auto"/>
            <w:vAlign w:val="center"/>
          </w:tcPr>
          <w:p w14:paraId="2F9A3029" w14:textId="77777777" w:rsidR="003E79B0" w:rsidRDefault="003E79B0">
            <w:pPr>
              <w:widowControl w:val="0"/>
              <w:rPr>
                <w:rFonts w:ascii="Arial" w:hAnsi="Arial" w:cs="Arial"/>
                <w:b/>
                <w:bCs/>
                <w:sz w:val="16"/>
                <w:szCs w:val="2"/>
                <w:lang w:val="es-BO"/>
              </w:rPr>
            </w:pPr>
          </w:p>
        </w:tc>
        <w:tc>
          <w:tcPr>
            <w:tcW w:w="230" w:type="dxa"/>
            <w:gridSpan w:val="3"/>
            <w:shd w:val="clear" w:color="auto" w:fill="auto"/>
            <w:vAlign w:val="center"/>
          </w:tcPr>
          <w:p w14:paraId="49365748" w14:textId="77777777" w:rsidR="003E79B0" w:rsidRDefault="003E79B0">
            <w:pPr>
              <w:widowControl w:val="0"/>
              <w:rPr>
                <w:rFonts w:ascii="Arial" w:hAnsi="Arial" w:cs="Arial"/>
                <w:b/>
                <w:bCs/>
                <w:sz w:val="16"/>
                <w:szCs w:val="2"/>
                <w:lang w:val="es-BO"/>
              </w:rPr>
            </w:pPr>
          </w:p>
        </w:tc>
        <w:tc>
          <w:tcPr>
            <w:tcW w:w="230" w:type="dxa"/>
            <w:gridSpan w:val="2"/>
            <w:shd w:val="clear" w:color="auto" w:fill="auto"/>
            <w:vAlign w:val="center"/>
          </w:tcPr>
          <w:p w14:paraId="44BF3C73" w14:textId="77777777" w:rsidR="003E79B0" w:rsidRDefault="003E79B0">
            <w:pPr>
              <w:widowControl w:val="0"/>
              <w:rPr>
                <w:rFonts w:ascii="Arial" w:hAnsi="Arial" w:cs="Arial"/>
                <w:b/>
                <w:bCs/>
                <w:sz w:val="16"/>
                <w:szCs w:val="2"/>
                <w:lang w:val="es-BO"/>
              </w:rPr>
            </w:pPr>
          </w:p>
        </w:tc>
        <w:tc>
          <w:tcPr>
            <w:tcW w:w="231" w:type="dxa"/>
            <w:gridSpan w:val="2"/>
            <w:shd w:val="clear" w:color="auto" w:fill="auto"/>
            <w:vAlign w:val="center"/>
          </w:tcPr>
          <w:p w14:paraId="777ED2B4" w14:textId="77777777" w:rsidR="003E79B0" w:rsidRDefault="003E79B0">
            <w:pPr>
              <w:widowControl w:val="0"/>
              <w:rPr>
                <w:rFonts w:ascii="Arial" w:hAnsi="Arial" w:cs="Arial"/>
                <w:b/>
                <w:bCs/>
                <w:sz w:val="16"/>
                <w:szCs w:val="2"/>
                <w:lang w:val="es-BO"/>
              </w:rPr>
            </w:pPr>
          </w:p>
        </w:tc>
        <w:tc>
          <w:tcPr>
            <w:tcW w:w="229" w:type="dxa"/>
            <w:gridSpan w:val="4"/>
            <w:shd w:val="clear" w:color="auto" w:fill="auto"/>
            <w:vAlign w:val="center"/>
          </w:tcPr>
          <w:p w14:paraId="576635CE" w14:textId="77777777" w:rsidR="003E79B0" w:rsidRDefault="003E79B0">
            <w:pPr>
              <w:widowControl w:val="0"/>
              <w:rPr>
                <w:rFonts w:ascii="Arial" w:hAnsi="Arial" w:cs="Arial"/>
                <w:b/>
                <w:bCs/>
                <w:sz w:val="16"/>
                <w:szCs w:val="2"/>
                <w:lang w:val="es-BO"/>
              </w:rPr>
            </w:pPr>
          </w:p>
        </w:tc>
        <w:tc>
          <w:tcPr>
            <w:tcW w:w="233" w:type="dxa"/>
            <w:gridSpan w:val="2"/>
            <w:shd w:val="clear" w:color="auto" w:fill="auto"/>
            <w:vAlign w:val="center"/>
          </w:tcPr>
          <w:p w14:paraId="072B07C4" w14:textId="77777777" w:rsidR="003E79B0" w:rsidRDefault="003E79B0">
            <w:pPr>
              <w:widowControl w:val="0"/>
              <w:rPr>
                <w:rFonts w:ascii="Arial" w:hAnsi="Arial" w:cs="Arial"/>
                <w:b/>
                <w:bCs/>
                <w:sz w:val="16"/>
                <w:szCs w:val="2"/>
                <w:lang w:val="es-BO"/>
              </w:rPr>
            </w:pPr>
          </w:p>
        </w:tc>
        <w:tc>
          <w:tcPr>
            <w:tcW w:w="230" w:type="dxa"/>
            <w:gridSpan w:val="3"/>
            <w:shd w:val="clear" w:color="auto" w:fill="auto"/>
            <w:vAlign w:val="center"/>
          </w:tcPr>
          <w:p w14:paraId="18D59B35" w14:textId="77777777" w:rsidR="003E79B0" w:rsidRDefault="003E79B0">
            <w:pPr>
              <w:widowControl w:val="0"/>
              <w:rPr>
                <w:rFonts w:ascii="Arial" w:hAnsi="Arial" w:cs="Arial"/>
                <w:b/>
                <w:bCs/>
                <w:sz w:val="16"/>
                <w:szCs w:val="2"/>
                <w:lang w:val="es-BO"/>
              </w:rPr>
            </w:pPr>
          </w:p>
        </w:tc>
        <w:tc>
          <w:tcPr>
            <w:tcW w:w="228" w:type="dxa"/>
            <w:gridSpan w:val="3"/>
            <w:shd w:val="clear" w:color="auto" w:fill="auto"/>
            <w:vAlign w:val="center"/>
          </w:tcPr>
          <w:p w14:paraId="55B01226" w14:textId="77777777" w:rsidR="003E79B0" w:rsidRDefault="003E79B0">
            <w:pPr>
              <w:widowControl w:val="0"/>
              <w:rPr>
                <w:rFonts w:ascii="Arial" w:hAnsi="Arial" w:cs="Arial"/>
                <w:b/>
                <w:bCs/>
                <w:sz w:val="16"/>
                <w:szCs w:val="2"/>
                <w:lang w:val="es-BO"/>
              </w:rPr>
            </w:pPr>
          </w:p>
        </w:tc>
        <w:tc>
          <w:tcPr>
            <w:tcW w:w="232" w:type="dxa"/>
            <w:gridSpan w:val="3"/>
            <w:shd w:val="clear" w:color="auto" w:fill="auto"/>
            <w:vAlign w:val="center"/>
          </w:tcPr>
          <w:p w14:paraId="5EB52A19" w14:textId="77777777" w:rsidR="003E79B0" w:rsidRDefault="003E79B0">
            <w:pPr>
              <w:widowControl w:val="0"/>
              <w:rPr>
                <w:rFonts w:ascii="Arial" w:hAnsi="Arial" w:cs="Arial"/>
                <w:b/>
                <w:bCs/>
                <w:sz w:val="16"/>
                <w:szCs w:val="2"/>
                <w:lang w:val="es-BO"/>
              </w:rPr>
            </w:pPr>
          </w:p>
        </w:tc>
        <w:tc>
          <w:tcPr>
            <w:tcW w:w="231" w:type="dxa"/>
            <w:gridSpan w:val="5"/>
            <w:shd w:val="clear" w:color="auto" w:fill="auto"/>
            <w:vAlign w:val="center"/>
          </w:tcPr>
          <w:p w14:paraId="671CE94E" w14:textId="77777777" w:rsidR="003E79B0" w:rsidRDefault="003E79B0">
            <w:pPr>
              <w:widowControl w:val="0"/>
              <w:rPr>
                <w:rFonts w:ascii="Arial" w:hAnsi="Arial" w:cs="Arial"/>
                <w:b/>
                <w:bCs/>
                <w:sz w:val="16"/>
                <w:szCs w:val="2"/>
                <w:lang w:val="es-BO"/>
              </w:rPr>
            </w:pPr>
          </w:p>
        </w:tc>
        <w:tc>
          <w:tcPr>
            <w:tcW w:w="227" w:type="dxa"/>
            <w:gridSpan w:val="5"/>
            <w:shd w:val="clear" w:color="auto" w:fill="auto"/>
            <w:vAlign w:val="center"/>
          </w:tcPr>
          <w:p w14:paraId="5B2F4893" w14:textId="77777777" w:rsidR="003E79B0" w:rsidRDefault="003E79B0">
            <w:pPr>
              <w:widowControl w:val="0"/>
              <w:rPr>
                <w:rFonts w:ascii="Arial" w:hAnsi="Arial" w:cs="Arial"/>
                <w:b/>
                <w:bCs/>
                <w:sz w:val="16"/>
                <w:szCs w:val="2"/>
                <w:lang w:val="es-BO"/>
              </w:rPr>
            </w:pPr>
          </w:p>
        </w:tc>
        <w:tc>
          <w:tcPr>
            <w:tcW w:w="233" w:type="dxa"/>
            <w:gridSpan w:val="5"/>
            <w:shd w:val="clear" w:color="auto" w:fill="auto"/>
            <w:vAlign w:val="center"/>
          </w:tcPr>
          <w:p w14:paraId="4000172E" w14:textId="77777777" w:rsidR="003E79B0" w:rsidRDefault="003E79B0">
            <w:pPr>
              <w:widowControl w:val="0"/>
              <w:rPr>
                <w:rFonts w:ascii="Arial" w:hAnsi="Arial" w:cs="Arial"/>
                <w:b/>
                <w:bCs/>
                <w:sz w:val="16"/>
                <w:szCs w:val="2"/>
                <w:lang w:val="es-BO"/>
              </w:rPr>
            </w:pPr>
          </w:p>
        </w:tc>
        <w:tc>
          <w:tcPr>
            <w:tcW w:w="231" w:type="dxa"/>
            <w:gridSpan w:val="5"/>
            <w:shd w:val="clear" w:color="auto" w:fill="auto"/>
            <w:vAlign w:val="center"/>
          </w:tcPr>
          <w:p w14:paraId="5E860924" w14:textId="77777777" w:rsidR="003E79B0" w:rsidRDefault="003E79B0">
            <w:pPr>
              <w:widowControl w:val="0"/>
              <w:rPr>
                <w:rFonts w:ascii="Arial" w:hAnsi="Arial" w:cs="Arial"/>
                <w:b/>
                <w:bCs/>
                <w:sz w:val="16"/>
                <w:szCs w:val="2"/>
                <w:lang w:val="es-BO"/>
              </w:rPr>
            </w:pPr>
          </w:p>
        </w:tc>
        <w:tc>
          <w:tcPr>
            <w:tcW w:w="229" w:type="dxa"/>
            <w:gridSpan w:val="5"/>
            <w:shd w:val="clear" w:color="auto" w:fill="auto"/>
            <w:vAlign w:val="center"/>
          </w:tcPr>
          <w:p w14:paraId="57198437" w14:textId="77777777" w:rsidR="003E79B0" w:rsidRDefault="003E79B0">
            <w:pPr>
              <w:widowControl w:val="0"/>
              <w:rPr>
                <w:rFonts w:ascii="Arial" w:hAnsi="Arial" w:cs="Arial"/>
                <w:b/>
                <w:bCs/>
                <w:sz w:val="16"/>
                <w:szCs w:val="2"/>
                <w:lang w:val="es-BO"/>
              </w:rPr>
            </w:pPr>
          </w:p>
        </w:tc>
        <w:tc>
          <w:tcPr>
            <w:tcW w:w="226" w:type="dxa"/>
            <w:gridSpan w:val="5"/>
            <w:shd w:val="clear" w:color="auto" w:fill="auto"/>
            <w:vAlign w:val="center"/>
          </w:tcPr>
          <w:p w14:paraId="08F21F88" w14:textId="77777777" w:rsidR="003E79B0" w:rsidRDefault="003E79B0">
            <w:pPr>
              <w:widowControl w:val="0"/>
              <w:rPr>
                <w:rFonts w:ascii="Arial" w:hAnsi="Arial" w:cs="Arial"/>
                <w:b/>
                <w:bCs/>
                <w:sz w:val="16"/>
                <w:szCs w:val="2"/>
                <w:lang w:val="es-BO"/>
              </w:rPr>
            </w:pPr>
          </w:p>
        </w:tc>
        <w:tc>
          <w:tcPr>
            <w:tcW w:w="231" w:type="dxa"/>
            <w:gridSpan w:val="4"/>
            <w:shd w:val="clear" w:color="auto" w:fill="auto"/>
            <w:vAlign w:val="center"/>
          </w:tcPr>
          <w:p w14:paraId="4BB046F3" w14:textId="77777777" w:rsidR="003E79B0" w:rsidRDefault="003E79B0">
            <w:pPr>
              <w:widowControl w:val="0"/>
              <w:rPr>
                <w:rFonts w:ascii="Arial" w:hAnsi="Arial" w:cs="Arial"/>
                <w:b/>
                <w:bCs/>
                <w:sz w:val="16"/>
                <w:szCs w:val="2"/>
                <w:lang w:val="es-BO"/>
              </w:rPr>
            </w:pPr>
          </w:p>
        </w:tc>
        <w:tc>
          <w:tcPr>
            <w:tcW w:w="234" w:type="dxa"/>
            <w:gridSpan w:val="3"/>
            <w:shd w:val="clear" w:color="auto" w:fill="auto"/>
            <w:vAlign w:val="center"/>
          </w:tcPr>
          <w:p w14:paraId="449EA800" w14:textId="77777777" w:rsidR="003E79B0" w:rsidRDefault="003E79B0">
            <w:pPr>
              <w:widowControl w:val="0"/>
              <w:rPr>
                <w:rFonts w:ascii="Arial" w:hAnsi="Arial" w:cs="Arial"/>
                <w:b/>
                <w:bCs/>
                <w:sz w:val="16"/>
                <w:szCs w:val="2"/>
                <w:lang w:val="es-BO"/>
              </w:rPr>
            </w:pPr>
          </w:p>
        </w:tc>
        <w:tc>
          <w:tcPr>
            <w:tcW w:w="231" w:type="dxa"/>
            <w:gridSpan w:val="3"/>
            <w:shd w:val="clear" w:color="auto" w:fill="auto"/>
            <w:vAlign w:val="center"/>
          </w:tcPr>
          <w:p w14:paraId="159FEC08" w14:textId="77777777" w:rsidR="003E79B0" w:rsidRDefault="003E79B0">
            <w:pPr>
              <w:widowControl w:val="0"/>
              <w:rPr>
                <w:rFonts w:ascii="Arial" w:hAnsi="Arial" w:cs="Arial"/>
                <w:b/>
                <w:bCs/>
                <w:sz w:val="16"/>
                <w:szCs w:val="2"/>
                <w:lang w:val="es-BO"/>
              </w:rPr>
            </w:pPr>
          </w:p>
        </w:tc>
        <w:tc>
          <w:tcPr>
            <w:tcW w:w="245" w:type="dxa"/>
            <w:gridSpan w:val="3"/>
            <w:shd w:val="clear" w:color="auto" w:fill="auto"/>
            <w:vAlign w:val="center"/>
          </w:tcPr>
          <w:p w14:paraId="332EB531" w14:textId="77777777" w:rsidR="003E79B0" w:rsidRDefault="003E79B0">
            <w:pPr>
              <w:widowControl w:val="0"/>
              <w:rPr>
                <w:rFonts w:ascii="Arial" w:hAnsi="Arial" w:cs="Arial"/>
                <w:b/>
                <w:bCs/>
                <w:sz w:val="16"/>
                <w:szCs w:val="2"/>
                <w:lang w:val="es-BO"/>
              </w:rPr>
            </w:pPr>
          </w:p>
        </w:tc>
        <w:tc>
          <w:tcPr>
            <w:tcW w:w="233" w:type="dxa"/>
            <w:gridSpan w:val="3"/>
            <w:shd w:val="clear" w:color="auto" w:fill="auto"/>
            <w:vAlign w:val="center"/>
          </w:tcPr>
          <w:p w14:paraId="21E9DAD1" w14:textId="77777777" w:rsidR="003E79B0" w:rsidRDefault="003E79B0">
            <w:pPr>
              <w:widowControl w:val="0"/>
              <w:rPr>
                <w:rFonts w:ascii="Arial" w:hAnsi="Arial" w:cs="Arial"/>
                <w:b/>
                <w:bCs/>
                <w:sz w:val="16"/>
                <w:szCs w:val="2"/>
                <w:lang w:val="es-BO"/>
              </w:rPr>
            </w:pPr>
          </w:p>
        </w:tc>
        <w:tc>
          <w:tcPr>
            <w:tcW w:w="233" w:type="dxa"/>
            <w:gridSpan w:val="5"/>
            <w:shd w:val="clear" w:color="auto" w:fill="auto"/>
            <w:vAlign w:val="center"/>
          </w:tcPr>
          <w:p w14:paraId="237C3861" w14:textId="77777777" w:rsidR="003E79B0" w:rsidRDefault="003E79B0">
            <w:pPr>
              <w:widowControl w:val="0"/>
              <w:rPr>
                <w:rFonts w:ascii="Arial" w:hAnsi="Arial" w:cs="Arial"/>
                <w:b/>
                <w:bCs/>
                <w:sz w:val="16"/>
                <w:szCs w:val="2"/>
                <w:lang w:val="es-BO"/>
              </w:rPr>
            </w:pPr>
          </w:p>
        </w:tc>
        <w:tc>
          <w:tcPr>
            <w:tcW w:w="230" w:type="dxa"/>
            <w:gridSpan w:val="3"/>
            <w:shd w:val="clear" w:color="auto" w:fill="auto"/>
            <w:vAlign w:val="center"/>
          </w:tcPr>
          <w:p w14:paraId="6F8B9A68" w14:textId="77777777" w:rsidR="003E79B0" w:rsidRDefault="003E79B0">
            <w:pPr>
              <w:widowControl w:val="0"/>
              <w:rPr>
                <w:rFonts w:ascii="Arial" w:hAnsi="Arial" w:cs="Arial"/>
                <w:b/>
                <w:bCs/>
                <w:sz w:val="16"/>
                <w:szCs w:val="2"/>
                <w:lang w:val="es-BO"/>
              </w:rPr>
            </w:pPr>
          </w:p>
        </w:tc>
        <w:tc>
          <w:tcPr>
            <w:tcW w:w="232" w:type="dxa"/>
            <w:gridSpan w:val="5"/>
            <w:shd w:val="clear" w:color="auto" w:fill="auto"/>
            <w:vAlign w:val="center"/>
          </w:tcPr>
          <w:p w14:paraId="59AF7853" w14:textId="77777777" w:rsidR="003E79B0" w:rsidRDefault="003E79B0">
            <w:pPr>
              <w:widowControl w:val="0"/>
              <w:rPr>
                <w:rFonts w:ascii="Arial" w:hAnsi="Arial" w:cs="Arial"/>
                <w:b/>
                <w:bCs/>
                <w:sz w:val="16"/>
                <w:szCs w:val="2"/>
                <w:lang w:val="es-BO"/>
              </w:rPr>
            </w:pPr>
          </w:p>
        </w:tc>
        <w:tc>
          <w:tcPr>
            <w:tcW w:w="238" w:type="dxa"/>
            <w:gridSpan w:val="3"/>
            <w:shd w:val="clear" w:color="auto" w:fill="auto"/>
            <w:vAlign w:val="center"/>
          </w:tcPr>
          <w:p w14:paraId="3BA7DB66" w14:textId="77777777" w:rsidR="003E79B0" w:rsidRDefault="003E79B0">
            <w:pPr>
              <w:widowControl w:val="0"/>
              <w:rPr>
                <w:rFonts w:ascii="Arial" w:hAnsi="Arial" w:cs="Arial"/>
                <w:b/>
                <w:bCs/>
                <w:sz w:val="16"/>
                <w:szCs w:val="2"/>
                <w:lang w:val="es-BO"/>
              </w:rPr>
            </w:pPr>
          </w:p>
        </w:tc>
        <w:tc>
          <w:tcPr>
            <w:tcW w:w="228" w:type="dxa"/>
            <w:gridSpan w:val="4"/>
            <w:shd w:val="clear" w:color="auto" w:fill="auto"/>
            <w:vAlign w:val="center"/>
          </w:tcPr>
          <w:p w14:paraId="3198AA54" w14:textId="77777777" w:rsidR="003E79B0" w:rsidRDefault="003E79B0">
            <w:pPr>
              <w:widowControl w:val="0"/>
              <w:rPr>
                <w:rFonts w:ascii="Arial" w:hAnsi="Arial" w:cs="Arial"/>
                <w:b/>
                <w:bCs/>
                <w:sz w:val="16"/>
                <w:szCs w:val="2"/>
                <w:lang w:val="es-BO"/>
              </w:rPr>
            </w:pPr>
          </w:p>
        </w:tc>
        <w:tc>
          <w:tcPr>
            <w:tcW w:w="230" w:type="dxa"/>
            <w:gridSpan w:val="5"/>
            <w:shd w:val="clear" w:color="auto" w:fill="auto"/>
            <w:vAlign w:val="center"/>
          </w:tcPr>
          <w:p w14:paraId="48CB1CED" w14:textId="77777777" w:rsidR="003E79B0" w:rsidRDefault="003E79B0">
            <w:pPr>
              <w:widowControl w:val="0"/>
              <w:rPr>
                <w:rFonts w:ascii="Arial" w:hAnsi="Arial" w:cs="Arial"/>
                <w:b/>
                <w:bCs/>
                <w:sz w:val="16"/>
                <w:szCs w:val="2"/>
                <w:lang w:val="es-BO"/>
              </w:rPr>
            </w:pPr>
          </w:p>
        </w:tc>
        <w:tc>
          <w:tcPr>
            <w:tcW w:w="228" w:type="dxa"/>
            <w:gridSpan w:val="5"/>
            <w:shd w:val="clear" w:color="auto" w:fill="auto"/>
            <w:vAlign w:val="center"/>
          </w:tcPr>
          <w:p w14:paraId="332183B8" w14:textId="77777777" w:rsidR="003E79B0" w:rsidRDefault="003E79B0">
            <w:pPr>
              <w:widowControl w:val="0"/>
              <w:rPr>
                <w:rFonts w:ascii="Arial" w:hAnsi="Arial" w:cs="Arial"/>
                <w:b/>
                <w:bCs/>
                <w:sz w:val="16"/>
                <w:szCs w:val="2"/>
                <w:lang w:val="es-BO"/>
              </w:rPr>
            </w:pPr>
          </w:p>
        </w:tc>
        <w:tc>
          <w:tcPr>
            <w:tcW w:w="230" w:type="dxa"/>
            <w:gridSpan w:val="5"/>
            <w:shd w:val="clear" w:color="auto" w:fill="auto"/>
            <w:vAlign w:val="center"/>
          </w:tcPr>
          <w:p w14:paraId="27C6F898" w14:textId="77777777" w:rsidR="003E79B0" w:rsidRDefault="003E79B0">
            <w:pPr>
              <w:widowControl w:val="0"/>
              <w:rPr>
                <w:rFonts w:ascii="Arial" w:hAnsi="Arial" w:cs="Arial"/>
                <w:b/>
                <w:bCs/>
                <w:sz w:val="16"/>
                <w:szCs w:val="2"/>
                <w:lang w:val="es-BO"/>
              </w:rPr>
            </w:pPr>
          </w:p>
        </w:tc>
        <w:tc>
          <w:tcPr>
            <w:tcW w:w="226" w:type="dxa"/>
            <w:gridSpan w:val="5"/>
            <w:shd w:val="clear" w:color="auto" w:fill="auto"/>
            <w:vAlign w:val="center"/>
          </w:tcPr>
          <w:p w14:paraId="173BB564" w14:textId="77777777" w:rsidR="003E79B0" w:rsidRDefault="003E79B0">
            <w:pPr>
              <w:widowControl w:val="0"/>
              <w:rPr>
                <w:rFonts w:ascii="Arial" w:hAnsi="Arial" w:cs="Arial"/>
                <w:b/>
                <w:bCs/>
                <w:sz w:val="16"/>
                <w:szCs w:val="2"/>
                <w:lang w:val="es-BO"/>
              </w:rPr>
            </w:pPr>
          </w:p>
        </w:tc>
        <w:tc>
          <w:tcPr>
            <w:tcW w:w="232" w:type="dxa"/>
            <w:gridSpan w:val="5"/>
            <w:shd w:val="clear" w:color="auto" w:fill="auto"/>
            <w:vAlign w:val="center"/>
          </w:tcPr>
          <w:p w14:paraId="68AA6C75" w14:textId="77777777" w:rsidR="003E79B0" w:rsidRDefault="003E79B0">
            <w:pPr>
              <w:widowControl w:val="0"/>
              <w:rPr>
                <w:rFonts w:ascii="Arial" w:hAnsi="Arial" w:cs="Arial"/>
                <w:b/>
                <w:bCs/>
                <w:sz w:val="16"/>
                <w:szCs w:val="2"/>
                <w:lang w:val="es-BO"/>
              </w:rPr>
            </w:pPr>
          </w:p>
        </w:tc>
        <w:tc>
          <w:tcPr>
            <w:tcW w:w="232" w:type="dxa"/>
            <w:gridSpan w:val="5"/>
            <w:shd w:val="clear" w:color="auto" w:fill="auto"/>
            <w:vAlign w:val="center"/>
          </w:tcPr>
          <w:p w14:paraId="6D0FA802" w14:textId="77777777" w:rsidR="003E79B0" w:rsidRDefault="003E79B0">
            <w:pPr>
              <w:widowControl w:val="0"/>
              <w:rPr>
                <w:rFonts w:ascii="Arial" w:hAnsi="Arial" w:cs="Arial"/>
                <w:b/>
                <w:bCs/>
                <w:sz w:val="16"/>
                <w:szCs w:val="2"/>
                <w:lang w:val="es-BO"/>
              </w:rPr>
            </w:pPr>
          </w:p>
        </w:tc>
        <w:tc>
          <w:tcPr>
            <w:tcW w:w="231" w:type="dxa"/>
            <w:gridSpan w:val="3"/>
            <w:tcBorders>
              <w:right w:val="single" w:sz="12" w:space="0" w:color="000000"/>
            </w:tcBorders>
            <w:shd w:val="clear" w:color="auto" w:fill="auto"/>
            <w:vAlign w:val="center"/>
          </w:tcPr>
          <w:p w14:paraId="0CAD36F6" w14:textId="77777777" w:rsidR="003E79B0" w:rsidRDefault="003E79B0">
            <w:pPr>
              <w:widowControl w:val="0"/>
              <w:rPr>
                <w:rFonts w:ascii="Arial" w:hAnsi="Arial" w:cs="Arial"/>
                <w:b/>
                <w:bCs/>
                <w:sz w:val="16"/>
                <w:szCs w:val="2"/>
                <w:lang w:val="es-BO"/>
              </w:rPr>
            </w:pPr>
          </w:p>
        </w:tc>
        <w:tc>
          <w:tcPr>
            <w:tcW w:w="13" w:type="dxa"/>
            <w:gridSpan w:val="3"/>
          </w:tcPr>
          <w:p w14:paraId="6C2233F0" w14:textId="77777777" w:rsidR="003E79B0" w:rsidRDefault="003E79B0">
            <w:pPr>
              <w:widowControl w:val="0"/>
            </w:pPr>
          </w:p>
        </w:tc>
        <w:tc>
          <w:tcPr>
            <w:tcW w:w="11" w:type="dxa"/>
            <w:gridSpan w:val="3"/>
          </w:tcPr>
          <w:p w14:paraId="772F5D58" w14:textId="77777777" w:rsidR="003E79B0" w:rsidRDefault="003E79B0">
            <w:pPr>
              <w:widowControl w:val="0"/>
            </w:pPr>
          </w:p>
        </w:tc>
      </w:tr>
      <w:tr w:rsidR="003E79B0" w14:paraId="4D1A86B3" w14:textId="77777777">
        <w:trPr>
          <w:gridAfter w:val="2"/>
          <w:trHeight w:val="79"/>
          <w:jc w:val="center"/>
        </w:trPr>
        <w:tc>
          <w:tcPr>
            <w:tcW w:w="228" w:type="dxa"/>
            <w:tcBorders>
              <w:left w:val="single" w:sz="12" w:space="0" w:color="000000"/>
            </w:tcBorders>
            <w:shd w:val="clear" w:color="auto" w:fill="auto"/>
            <w:vAlign w:val="center"/>
          </w:tcPr>
          <w:p w14:paraId="43C3F36C" w14:textId="77777777" w:rsidR="003E79B0" w:rsidRDefault="003E79B0">
            <w:pPr>
              <w:widowControl w:val="0"/>
              <w:rPr>
                <w:rFonts w:ascii="Arial" w:hAnsi="Arial" w:cs="Arial"/>
                <w:b/>
                <w:bCs/>
                <w:sz w:val="16"/>
                <w:szCs w:val="2"/>
                <w:lang w:val="es-BO"/>
              </w:rPr>
            </w:pPr>
          </w:p>
        </w:tc>
        <w:tc>
          <w:tcPr>
            <w:tcW w:w="232" w:type="dxa"/>
            <w:shd w:val="clear" w:color="auto" w:fill="auto"/>
            <w:vAlign w:val="center"/>
          </w:tcPr>
          <w:p w14:paraId="4F5E5DDC" w14:textId="77777777" w:rsidR="003E79B0" w:rsidRDefault="003E79B0">
            <w:pPr>
              <w:widowControl w:val="0"/>
              <w:rPr>
                <w:rFonts w:ascii="Arial" w:hAnsi="Arial" w:cs="Arial"/>
                <w:b/>
                <w:bCs/>
                <w:sz w:val="16"/>
                <w:szCs w:val="2"/>
                <w:lang w:val="es-BO"/>
              </w:rPr>
            </w:pPr>
          </w:p>
        </w:tc>
        <w:tc>
          <w:tcPr>
            <w:tcW w:w="230" w:type="dxa"/>
            <w:gridSpan w:val="3"/>
            <w:shd w:val="clear" w:color="auto" w:fill="auto"/>
            <w:vAlign w:val="center"/>
          </w:tcPr>
          <w:p w14:paraId="7243A2C7" w14:textId="77777777" w:rsidR="003E79B0" w:rsidRDefault="003E79B0">
            <w:pPr>
              <w:widowControl w:val="0"/>
              <w:rPr>
                <w:rFonts w:ascii="Arial" w:hAnsi="Arial" w:cs="Arial"/>
                <w:b/>
                <w:bCs/>
                <w:sz w:val="16"/>
                <w:szCs w:val="2"/>
                <w:lang w:val="es-BO"/>
              </w:rPr>
            </w:pPr>
          </w:p>
        </w:tc>
        <w:tc>
          <w:tcPr>
            <w:tcW w:w="230" w:type="dxa"/>
            <w:gridSpan w:val="3"/>
            <w:shd w:val="clear" w:color="auto" w:fill="auto"/>
            <w:vAlign w:val="center"/>
          </w:tcPr>
          <w:p w14:paraId="27C88EAD" w14:textId="77777777" w:rsidR="003E79B0" w:rsidRDefault="003E79B0">
            <w:pPr>
              <w:widowControl w:val="0"/>
              <w:rPr>
                <w:rFonts w:ascii="Arial" w:hAnsi="Arial" w:cs="Arial"/>
                <w:b/>
                <w:bCs/>
                <w:sz w:val="16"/>
                <w:szCs w:val="2"/>
                <w:lang w:val="es-BO"/>
              </w:rPr>
            </w:pPr>
          </w:p>
        </w:tc>
        <w:tc>
          <w:tcPr>
            <w:tcW w:w="231" w:type="dxa"/>
            <w:gridSpan w:val="3"/>
            <w:shd w:val="clear" w:color="auto" w:fill="auto"/>
            <w:vAlign w:val="center"/>
          </w:tcPr>
          <w:p w14:paraId="5416495B" w14:textId="77777777" w:rsidR="003E79B0" w:rsidRDefault="003E79B0">
            <w:pPr>
              <w:widowControl w:val="0"/>
              <w:rPr>
                <w:rFonts w:ascii="Arial" w:hAnsi="Arial" w:cs="Arial"/>
                <w:b/>
                <w:bCs/>
                <w:sz w:val="16"/>
                <w:szCs w:val="2"/>
                <w:lang w:val="es-BO"/>
              </w:rPr>
            </w:pPr>
          </w:p>
        </w:tc>
        <w:tc>
          <w:tcPr>
            <w:tcW w:w="230" w:type="dxa"/>
            <w:gridSpan w:val="2"/>
            <w:shd w:val="clear" w:color="auto" w:fill="auto"/>
            <w:vAlign w:val="center"/>
          </w:tcPr>
          <w:p w14:paraId="7608FEF9" w14:textId="77777777" w:rsidR="003E79B0" w:rsidRDefault="003E79B0">
            <w:pPr>
              <w:widowControl w:val="0"/>
              <w:rPr>
                <w:rFonts w:ascii="Arial" w:hAnsi="Arial" w:cs="Arial"/>
                <w:b/>
                <w:bCs/>
                <w:sz w:val="16"/>
                <w:szCs w:val="2"/>
                <w:lang w:val="es-BO"/>
              </w:rPr>
            </w:pPr>
          </w:p>
        </w:tc>
        <w:tc>
          <w:tcPr>
            <w:tcW w:w="230" w:type="dxa"/>
            <w:gridSpan w:val="2"/>
            <w:shd w:val="clear" w:color="auto" w:fill="auto"/>
            <w:vAlign w:val="center"/>
          </w:tcPr>
          <w:p w14:paraId="522A8B45" w14:textId="77777777" w:rsidR="003E79B0" w:rsidRDefault="003E79B0">
            <w:pPr>
              <w:widowControl w:val="0"/>
              <w:rPr>
                <w:rFonts w:ascii="Arial" w:hAnsi="Arial" w:cs="Arial"/>
                <w:b/>
                <w:bCs/>
                <w:sz w:val="16"/>
                <w:szCs w:val="2"/>
                <w:lang w:val="es-BO"/>
              </w:rPr>
            </w:pPr>
          </w:p>
        </w:tc>
        <w:tc>
          <w:tcPr>
            <w:tcW w:w="230" w:type="dxa"/>
            <w:gridSpan w:val="3"/>
            <w:shd w:val="clear" w:color="auto" w:fill="auto"/>
            <w:vAlign w:val="center"/>
          </w:tcPr>
          <w:p w14:paraId="452DB6CD" w14:textId="77777777" w:rsidR="003E79B0" w:rsidRDefault="003E79B0">
            <w:pPr>
              <w:widowControl w:val="0"/>
              <w:rPr>
                <w:rFonts w:ascii="Arial" w:hAnsi="Arial" w:cs="Arial"/>
                <w:b/>
                <w:bCs/>
                <w:sz w:val="16"/>
                <w:szCs w:val="2"/>
                <w:lang w:val="es-BO"/>
              </w:rPr>
            </w:pPr>
          </w:p>
        </w:tc>
        <w:tc>
          <w:tcPr>
            <w:tcW w:w="231" w:type="dxa"/>
            <w:gridSpan w:val="3"/>
            <w:shd w:val="clear" w:color="auto" w:fill="auto"/>
            <w:vAlign w:val="center"/>
          </w:tcPr>
          <w:p w14:paraId="05CA9D0F" w14:textId="77777777" w:rsidR="003E79B0" w:rsidRDefault="003E79B0">
            <w:pPr>
              <w:widowControl w:val="0"/>
              <w:rPr>
                <w:rFonts w:ascii="Arial" w:hAnsi="Arial" w:cs="Arial"/>
                <w:b/>
                <w:bCs/>
                <w:sz w:val="16"/>
                <w:szCs w:val="2"/>
                <w:lang w:val="es-BO"/>
              </w:rPr>
            </w:pPr>
          </w:p>
        </w:tc>
        <w:tc>
          <w:tcPr>
            <w:tcW w:w="230" w:type="dxa"/>
            <w:gridSpan w:val="3"/>
            <w:shd w:val="clear" w:color="auto" w:fill="auto"/>
            <w:vAlign w:val="center"/>
          </w:tcPr>
          <w:p w14:paraId="48F7FFF9" w14:textId="77777777" w:rsidR="003E79B0" w:rsidRDefault="003E79B0">
            <w:pPr>
              <w:widowControl w:val="0"/>
              <w:rPr>
                <w:rFonts w:ascii="Arial" w:hAnsi="Arial" w:cs="Arial"/>
                <w:b/>
                <w:bCs/>
                <w:sz w:val="16"/>
                <w:szCs w:val="2"/>
                <w:lang w:val="es-BO"/>
              </w:rPr>
            </w:pPr>
          </w:p>
        </w:tc>
        <w:tc>
          <w:tcPr>
            <w:tcW w:w="230" w:type="dxa"/>
            <w:gridSpan w:val="2"/>
            <w:shd w:val="clear" w:color="auto" w:fill="auto"/>
            <w:vAlign w:val="center"/>
          </w:tcPr>
          <w:p w14:paraId="6D23BDC9" w14:textId="77777777" w:rsidR="003E79B0" w:rsidRDefault="003E79B0">
            <w:pPr>
              <w:widowControl w:val="0"/>
              <w:rPr>
                <w:rFonts w:ascii="Arial" w:hAnsi="Arial" w:cs="Arial"/>
                <w:b/>
                <w:bCs/>
                <w:sz w:val="16"/>
                <w:szCs w:val="2"/>
                <w:lang w:val="es-BO"/>
              </w:rPr>
            </w:pPr>
          </w:p>
        </w:tc>
        <w:tc>
          <w:tcPr>
            <w:tcW w:w="231" w:type="dxa"/>
            <w:gridSpan w:val="2"/>
            <w:shd w:val="clear" w:color="auto" w:fill="auto"/>
            <w:vAlign w:val="center"/>
          </w:tcPr>
          <w:p w14:paraId="0F34A90E" w14:textId="77777777" w:rsidR="003E79B0" w:rsidRDefault="003E79B0">
            <w:pPr>
              <w:widowControl w:val="0"/>
              <w:rPr>
                <w:rFonts w:ascii="Arial" w:hAnsi="Arial" w:cs="Arial"/>
                <w:b/>
                <w:bCs/>
                <w:sz w:val="16"/>
                <w:szCs w:val="2"/>
                <w:lang w:val="es-BO"/>
              </w:rPr>
            </w:pPr>
          </w:p>
        </w:tc>
        <w:tc>
          <w:tcPr>
            <w:tcW w:w="2074" w:type="dxa"/>
            <w:gridSpan w:val="35"/>
            <w:vMerge w:val="restart"/>
            <w:tcBorders>
              <w:bottom w:val="single" w:sz="2" w:space="0" w:color="000000"/>
            </w:tcBorders>
            <w:shd w:val="clear" w:color="auto" w:fill="auto"/>
            <w:vAlign w:val="center"/>
          </w:tcPr>
          <w:p w14:paraId="72463A40" w14:textId="77777777" w:rsidR="003E79B0" w:rsidRDefault="00EE5CE5">
            <w:pPr>
              <w:widowControl w:val="0"/>
              <w:jc w:val="center"/>
              <w:rPr>
                <w:rFonts w:ascii="Arial" w:hAnsi="Arial" w:cs="Arial"/>
                <w:b/>
                <w:bCs/>
                <w:sz w:val="16"/>
                <w:szCs w:val="2"/>
                <w:lang w:val="es-BO"/>
              </w:rPr>
            </w:pPr>
            <w:r>
              <w:rPr>
                <w:rFonts w:ascii="Arial" w:hAnsi="Arial" w:cs="Arial"/>
                <w:i/>
                <w:iCs/>
                <w:sz w:val="16"/>
                <w:szCs w:val="16"/>
                <w:lang w:val="es-BO"/>
              </w:rPr>
              <w:t>Número de Testimonio</w:t>
            </w:r>
          </w:p>
        </w:tc>
        <w:tc>
          <w:tcPr>
            <w:tcW w:w="229" w:type="dxa"/>
            <w:gridSpan w:val="5"/>
            <w:shd w:val="clear" w:color="auto" w:fill="auto"/>
            <w:vAlign w:val="center"/>
          </w:tcPr>
          <w:p w14:paraId="0B35A3FC" w14:textId="77777777" w:rsidR="003E79B0" w:rsidRDefault="003E79B0">
            <w:pPr>
              <w:widowControl w:val="0"/>
              <w:rPr>
                <w:rFonts w:ascii="Arial" w:hAnsi="Arial" w:cs="Arial"/>
                <w:b/>
                <w:bCs/>
                <w:sz w:val="16"/>
                <w:szCs w:val="2"/>
                <w:lang w:val="es-BO"/>
              </w:rPr>
            </w:pPr>
          </w:p>
        </w:tc>
        <w:tc>
          <w:tcPr>
            <w:tcW w:w="1633" w:type="dxa"/>
            <w:gridSpan w:val="26"/>
            <w:vMerge w:val="restart"/>
            <w:tcBorders>
              <w:bottom w:val="single" w:sz="2" w:space="0" w:color="000000"/>
            </w:tcBorders>
            <w:shd w:val="clear" w:color="auto" w:fill="auto"/>
            <w:vAlign w:val="center"/>
          </w:tcPr>
          <w:p w14:paraId="23E0C268" w14:textId="77777777" w:rsidR="003E79B0" w:rsidRDefault="00EE5CE5">
            <w:pPr>
              <w:widowControl w:val="0"/>
              <w:rPr>
                <w:rFonts w:ascii="Arial" w:hAnsi="Arial" w:cs="Arial"/>
                <w:b/>
                <w:bCs/>
                <w:sz w:val="16"/>
                <w:szCs w:val="2"/>
                <w:lang w:val="es-BO"/>
              </w:rPr>
            </w:pPr>
            <w:r>
              <w:rPr>
                <w:rFonts w:ascii="Arial" w:hAnsi="Arial" w:cs="Arial"/>
                <w:i/>
                <w:iCs/>
                <w:sz w:val="16"/>
                <w:szCs w:val="16"/>
                <w:lang w:val="es-BO"/>
              </w:rPr>
              <w:t>Lugar de Emisión</w:t>
            </w:r>
          </w:p>
        </w:tc>
        <w:tc>
          <w:tcPr>
            <w:tcW w:w="230" w:type="dxa"/>
            <w:gridSpan w:val="3"/>
            <w:shd w:val="clear" w:color="auto" w:fill="auto"/>
            <w:vAlign w:val="center"/>
          </w:tcPr>
          <w:p w14:paraId="008ECAAE" w14:textId="77777777" w:rsidR="003E79B0" w:rsidRDefault="003E79B0">
            <w:pPr>
              <w:widowControl w:val="0"/>
              <w:rPr>
                <w:rFonts w:ascii="Arial" w:hAnsi="Arial" w:cs="Arial"/>
                <w:b/>
                <w:bCs/>
                <w:sz w:val="16"/>
                <w:szCs w:val="2"/>
                <w:lang w:val="es-BO"/>
              </w:rPr>
            </w:pPr>
          </w:p>
        </w:tc>
        <w:tc>
          <w:tcPr>
            <w:tcW w:w="2076" w:type="dxa"/>
            <w:gridSpan w:val="42"/>
            <w:shd w:val="clear" w:color="auto" w:fill="auto"/>
            <w:vAlign w:val="center"/>
          </w:tcPr>
          <w:p w14:paraId="01021FD9" w14:textId="77777777" w:rsidR="003E79B0" w:rsidRDefault="00EE5CE5">
            <w:pPr>
              <w:widowControl w:val="0"/>
              <w:jc w:val="center"/>
              <w:rPr>
                <w:rFonts w:ascii="Arial" w:hAnsi="Arial" w:cs="Arial"/>
                <w:b/>
                <w:bCs/>
                <w:sz w:val="16"/>
                <w:szCs w:val="2"/>
                <w:lang w:val="es-BO"/>
              </w:rPr>
            </w:pPr>
            <w:r>
              <w:rPr>
                <w:rFonts w:ascii="Arial" w:hAnsi="Arial" w:cs="Arial"/>
                <w:i/>
                <w:iCs/>
                <w:sz w:val="16"/>
                <w:szCs w:val="16"/>
                <w:lang w:val="es-BO"/>
              </w:rPr>
              <w:t>Fecha de Registro</w:t>
            </w:r>
          </w:p>
        </w:tc>
        <w:tc>
          <w:tcPr>
            <w:tcW w:w="231" w:type="dxa"/>
            <w:gridSpan w:val="3"/>
            <w:tcBorders>
              <w:right w:val="single" w:sz="12" w:space="0" w:color="000000"/>
            </w:tcBorders>
            <w:shd w:val="clear" w:color="auto" w:fill="auto"/>
            <w:vAlign w:val="center"/>
          </w:tcPr>
          <w:p w14:paraId="498C88DF" w14:textId="77777777" w:rsidR="003E79B0" w:rsidRDefault="003E79B0">
            <w:pPr>
              <w:widowControl w:val="0"/>
              <w:rPr>
                <w:rFonts w:ascii="Arial" w:hAnsi="Arial" w:cs="Arial"/>
                <w:b/>
                <w:bCs/>
                <w:sz w:val="16"/>
                <w:szCs w:val="2"/>
                <w:lang w:val="es-BO"/>
              </w:rPr>
            </w:pPr>
          </w:p>
        </w:tc>
        <w:tc>
          <w:tcPr>
            <w:tcW w:w="13" w:type="dxa"/>
            <w:gridSpan w:val="3"/>
          </w:tcPr>
          <w:p w14:paraId="2F6BAB77" w14:textId="77777777" w:rsidR="003E79B0" w:rsidRDefault="003E79B0">
            <w:pPr>
              <w:widowControl w:val="0"/>
            </w:pPr>
          </w:p>
        </w:tc>
        <w:tc>
          <w:tcPr>
            <w:tcW w:w="11" w:type="dxa"/>
            <w:gridSpan w:val="3"/>
          </w:tcPr>
          <w:p w14:paraId="509DB44B" w14:textId="77777777" w:rsidR="003E79B0" w:rsidRDefault="003E79B0">
            <w:pPr>
              <w:widowControl w:val="0"/>
            </w:pPr>
          </w:p>
        </w:tc>
      </w:tr>
      <w:tr w:rsidR="003E79B0" w14:paraId="105276E2" w14:textId="77777777">
        <w:trPr>
          <w:gridAfter w:val="2"/>
          <w:trHeight w:val="79"/>
          <w:jc w:val="center"/>
        </w:trPr>
        <w:tc>
          <w:tcPr>
            <w:tcW w:w="228" w:type="dxa"/>
            <w:tcBorders>
              <w:left w:val="single" w:sz="12" w:space="0" w:color="000000"/>
            </w:tcBorders>
            <w:shd w:val="clear" w:color="auto" w:fill="auto"/>
            <w:vAlign w:val="center"/>
          </w:tcPr>
          <w:p w14:paraId="0DAE589F" w14:textId="77777777" w:rsidR="003E79B0" w:rsidRDefault="003E79B0">
            <w:pPr>
              <w:widowControl w:val="0"/>
              <w:rPr>
                <w:rFonts w:ascii="Arial" w:hAnsi="Arial" w:cs="Arial"/>
                <w:b/>
                <w:bCs/>
                <w:sz w:val="16"/>
                <w:szCs w:val="2"/>
                <w:lang w:val="es-BO"/>
              </w:rPr>
            </w:pPr>
          </w:p>
        </w:tc>
        <w:tc>
          <w:tcPr>
            <w:tcW w:w="232" w:type="dxa"/>
            <w:shd w:val="clear" w:color="auto" w:fill="auto"/>
            <w:vAlign w:val="center"/>
          </w:tcPr>
          <w:p w14:paraId="748A8C32" w14:textId="77777777" w:rsidR="003E79B0" w:rsidRDefault="003E79B0">
            <w:pPr>
              <w:widowControl w:val="0"/>
              <w:rPr>
                <w:rFonts w:ascii="Arial" w:hAnsi="Arial" w:cs="Arial"/>
                <w:b/>
                <w:bCs/>
                <w:sz w:val="16"/>
                <w:szCs w:val="2"/>
                <w:lang w:val="es-BO"/>
              </w:rPr>
            </w:pPr>
          </w:p>
        </w:tc>
        <w:tc>
          <w:tcPr>
            <w:tcW w:w="230" w:type="dxa"/>
            <w:gridSpan w:val="3"/>
            <w:shd w:val="clear" w:color="auto" w:fill="auto"/>
            <w:vAlign w:val="center"/>
          </w:tcPr>
          <w:p w14:paraId="02316276" w14:textId="77777777" w:rsidR="003E79B0" w:rsidRDefault="003E79B0">
            <w:pPr>
              <w:widowControl w:val="0"/>
              <w:rPr>
                <w:rFonts w:ascii="Arial" w:hAnsi="Arial" w:cs="Arial"/>
                <w:b/>
                <w:bCs/>
                <w:sz w:val="16"/>
                <w:szCs w:val="2"/>
                <w:lang w:val="es-BO"/>
              </w:rPr>
            </w:pPr>
          </w:p>
        </w:tc>
        <w:tc>
          <w:tcPr>
            <w:tcW w:w="230" w:type="dxa"/>
            <w:gridSpan w:val="3"/>
            <w:shd w:val="clear" w:color="auto" w:fill="auto"/>
            <w:vAlign w:val="center"/>
          </w:tcPr>
          <w:p w14:paraId="3B9B0BEE" w14:textId="77777777" w:rsidR="003E79B0" w:rsidRDefault="003E79B0">
            <w:pPr>
              <w:widowControl w:val="0"/>
              <w:rPr>
                <w:rFonts w:ascii="Arial" w:hAnsi="Arial" w:cs="Arial"/>
                <w:b/>
                <w:bCs/>
                <w:sz w:val="16"/>
                <w:szCs w:val="2"/>
                <w:lang w:val="es-BO"/>
              </w:rPr>
            </w:pPr>
          </w:p>
        </w:tc>
        <w:tc>
          <w:tcPr>
            <w:tcW w:w="231" w:type="dxa"/>
            <w:gridSpan w:val="3"/>
            <w:shd w:val="clear" w:color="auto" w:fill="auto"/>
            <w:vAlign w:val="center"/>
          </w:tcPr>
          <w:p w14:paraId="462572BE" w14:textId="77777777" w:rsidR="003E79B0" w:rsidRDefault="003E79B0">
            <w:pPr>
              <w:widowControl w:val="0"/>
              <w:rPr>
                <w:rFonts w:ascii="Arial" w:hAnsi="Arial" w:cs="Arial"/>
                <w:b/>
                <w:bCs/>
                <w:sz w:val="16"/>
                <w:szCs w:val="2"/>
                <w:lang w:val="es-BO"/>
              </w:rPr>
            </w:pPr>
          </w:p>
        </w:tc>
        <w:tc>
          <w:tcPr>
            <w:tcW w:w="230" w:type="dxa"/>
            <w:gridSpan w:val="2"/>
            <w:shd w:val="clear" w:color="auto" w:fill="auto"/>
            <w:vAlign w:val="center"/>
          </w:tcPr>
          <w:p w14:paraId="25AFC63B" w14:textId="77777777" w:rsidR="003E79B0" w:rsidRDefault="003E79B0">
            <w:pPr>
              <w:widowControl w:val="0"/>
              <w:rPr>
                <w:rFonts w:ascii="Arial" w:hAnsi="Arial" w:cs="Arial"/>
                <w:b/>
                <w:bCs/>
                <w:sz w:val="16"/>
                <w:szCs w:val="2"/>
                <w:lang w:val="es-BO"/>
              </w:rPr>
            </w:pPr>
          </w:p>
        </w:tc>
        <w:tc>
          <w:tcPr>
            <w:tcW w:w="230" w:type="dxa"/>
            <w:gridSpan w:val="2"/>
            <w:shd w:val="clear" w:color="auto" w:fill="auto"/>
            <w:vAlign w:val="center"/>
          </w:tcPr>
          <w:p w14:paraId="63548BCA" w14:textId="77777777" w:rsidR="003E79B0" w:rsidRDefault="003E79B0">
            <w:pPr>
              <w:widowControl w:val="0"/>
              <w:rPr>
                <w:rFonts w:ascii="Arial" w:hAnsi="Arial" w:cs="Arial"/>
                <w:b/>
                <w:bCs/>
                <w:sz w:val="16"/>
                <w:szCs w:val="2"/>
                <w:lang w:val="es-BO"/>
              </w:rPr>
            </w:pPr>
          </w:p>
        </w:tc>
        <w:tc>
          <w:tcPr>
            <w:tcW w:w="230" w:type="dxa"/>
            <w:gridSpan w:val="3"/>
            <w:shd w:val="clear" w:color="auto" w:fill="auto"/>
            <w:vAlign w:val="center"/>
          </w:tcPr>
          <w:p w14:paraId="3D83B3BA" w14:textId="77777777" w:rsidR="003E79B0" w:rsidRDefault="003E79B0">
            <w:pPr>
              <w:widowControl w:val="0"/>
              <w:rPr>
                <w:rFonts w:ascii="Arial" w:hAnsi="Arial" w:cs="Arial"/>
                <w:b/>
                <w:bCs/>
                <w:sz w:val="16"/>
                <w:szCs w:val="2"/>
                <w:lang w:val="es-BO"/>
              </w:rPr>
            </w:pPr>
          </w:p>
        </w:tc>
        <w:tc>
          <w:tcPr>
            <w:tcW w:w="231" w:type="dxa"/>
            <w:gridSpan w:val="3"/>
            <w:shd w:val="clear" w:color="auto" w:fill="auto"/>
            <w:vAlign w:val="center"/>
          </w:tcPr>
          <w:p w14:paraId="0092BD44" w14:textId="77777777" w:rsidR="003E79B0" w:rsidRDefault="003E79B0">
            <w:pPr>
              <w:widowControl w:val="0"/>
              <w:rPr>
                <w:rFonts w:ascii="Arial" w:hAnsi="Arial" w:cs="Arial"/>
                <w:b/>
                <w:bCs/>
                <w:sz w:val="16"/>
                <w:szCs w:val="2"/>
                <w:lang w:val="es-BO"/>
              </w:rPr>
            </w:pPr>
          </w:p>
        </w:tc>
        <w:tc>
          <w:tcPr>
            <w:tcW w:w="230" w:type="dxa"/>
            <w:gridSpan w:val="3"/>
            <w:shd w:val="clear" w:color="auto" w:fill="auto"/>
            <w:vAlign w:val="center"/>
          </w:tcPr>
          <w:p w14:paraId="18739340" w14:textId="77777777" w:rsidR="003E79B0" w:rsidRDefault="003E79B0">
            <w:pPr>
              <w:widowControl w:val="0"/>
              <w:rPr>
                <w:rFonts w:ascii="Arial" w:hAnsi="Arial" w:cs="Arial"/>
                <w:b/>
                <w:bCs/>
                <w:sz w:val="16"/>
                <w:szCs w:val="2"/>
                <w:lang w:val="es-BO"/>
              </w:rPr>
            </w:pPr>
          </w:p>
        </w:tc>
        <w:tc>
          <w:tcPr>
            <w:tcW w:w="230" w:type="dxa"/>
            <w:gridSpan w:val="2"/>
            <w:shd w:val="clear" w:color="auto" w:fill="auto"/>
            <w:vAlign w:val="center"/>
          </w:tcPr>
          <w:p w14:paraId="24E4C4E9" w14:textId="77777777" w:rsidR="003E79B0" w:rsidRDefault="003E79B0">
            <w:pPr>
              <w:widowControl w:val="0"/>
              <w:rPr>
                <w:rFonts w:ascii="Arial" w:hAnsi="Arial" w:cs="Arial"/>
                <w:b/>
                <w:bCs/>
                <w:sz w:val="16"/>
                <w:szCs w:val="2"/>
                <w:lang w:val="es-BO"/>
              </w:rPr>
            </w:pPr>
          </w:p>
        </w:tc>
        <w:tc>
          <w:tcPr>
            <w:tcW w:w="231" w:type="dxa"/>
            <w:gridSpan w:val="2"/>
            <w:shd w:val="clear" w:color="auto" w:fill="auto"/>
            <w:vAlign w:val="center"/>
          </w:tcPr>
          <w:p w14:paraId="7762E8A2" w14:textId="77777777" w:rsidR="003E79B0" w:rsidRDefault="003E79B0">
            <w:pPr>
              <w:widowControl w:val="0"/>
              <w:rPr>
                <w:rFonts w:ascii="Arial" w:hAnsi="Arial" w:cs="Arial"/>
                <w:b/>
                <w:bCs/>
                <w:sz w:val="16"/>
                <w:szCs w:val="2"/>
                <w:lang w:val="es-BO"/>
              </w:rPr>
            </w:pPr>
          </w:p>
        </w:tc>
        <w:tc>
          <w:tcPr>
            <w:tcW w:w="2074" w:type="dxa"/>
            <w:gridSpan w:val="35"/>
            <w:vMerge/>
            <w:tcBorders>
              <w:bottom w:val="single" w:sz="2" w:space="0" w:color="000000"/>
            </w:tcBorders>
            <w:shd w:val="clear" w:color="auto" w:fill="auto"/>
            <w:vAlign w:val="center"/>
          </w:tcPr>
          <w:p w14:paraId="28838A13" w14:textId="77777777" w:rsidR="003E79B0" w:rsidRDefault="003E79B0">
            <w:pPr>
              <w:widowControl w:val="0"/>
              <w:rPr>
                <w:rFonts w:ascii="Arial" w:hAnsi="Arial" w:cs="Arial"/>
                <w:b/>
                <w:bCs/>
                <w:sz w:val="16"/>
                <w:szCs w:val="2"/>
                <w:lang w:val="es-BO"/>
              </w:rPr>
            </w:pPr>
          </w:p>
        </w:tc>
        <w:tc>
          <w:tcPr>
            <w:tcW w:w="229" w:type="dxa"/>
            <w:gridSpan w:val="5"/>
            <w:shd w:val="clear" w:color="auto" w:fill="auto"/>
            <w:vAlign w:val="center"/>
          </w:tcPr>
          <w:p w14:paraId="5954B678" w14:textId="77777777" w:rsidR="003E79B0" w:rsidRDefault="003E79B0">
            <w:pPr>
              <w:widowControl w:val="0"/>
              <w:rPr>
                <w:rFonts w:ascii="Arial" w:hAnsi="Arial" w:cs="Arial"/>
                <w:b/>
                <w:bCs/>
                <w:sz w:val="16"/>
                <w:szCs w:val="2"/>
                <w:lang w:val="es-BO"/>
              </w:rPr>
            </w:pPr>
          </w:p>
        </w:tc>
        <w:tc>
          <w:tcPr>
            <w:tcW w:w="1633" w:type="dxa"/>
            <w:gridSpan w:val="26"/>
            <w:vMerge/>
            <w:tcBorders>
              <w:bottom w:val="single" w:sz="2" w:space="0" w:color="000000"/>
            </w:tcBorders>
            <w:shd w:val="clear" w:color="auto" w:fill="auto"/>
            <w:vAlign w:val="center"/>
          </w:tcPr>
          <w:p w14:paraId="21E902F2" w14:textId="77777777" w:rsidR="003E79B0" w:rsidRDefault="003E79B0">
            <w:pPr>
              <w:widowControl w:val="0"/>
              <w:rPr>
                <w:rFonts w:ascii="Arial" w:hAnsi="Arial" w:cs="Arial"/>
                <w:b/>
                <w:bCs/>
                <w:sz w:val="16"/>
                <w:szCs w:val="2"/>
                <w:lang w:val="es-BO"/>
              </w:rPr>
            </w:pPr>
          </w:p>
        </w:tc>
        <w:tc>
          <w:tcPr>
            <w:tcW w:w="230" w:type="dxa"/>
            <w:gridSpan w:val="3"/>
            <w:shd w:val="clear" w:color="auto" w:fill="auto"/>
            <w:vAlign w:val="center"/>
          </w:tcPr>
          <w:p w14:paraId="0322C03B" w14:textId="77777777" w:rsidR="003E79B0" w:rsidRDefault="003E79B0">
            <w:pPr>
              <w:widowControl w:val="0"/>
              <w:rPr>
                <w:rFonts w:ascii="Arial" w:hAnsi="Arial" w:cs="Arial"/>
                <w:b/>
                <w:bCs/>
                <w:sz w:val="16"/>
                <w:szCs w:val="2"/>
                <w:lang w:val="es-BO"/>
              </w:rPr>
            </w:pPr>
          </w:p>
        </w:tc>
        <w:tc>
          <w:tcPr>
            <w:tcW w:w="470" w:type="dxa"/>
            <w:gridSpan w:val="8"/>
            <w:tcBorders>
              <w:bottom w:val="single" w:sz="2" w:space="0" w:color="000000"/>
            </w:tcBorders>
            <w:shd w:val="clear" w:color="auto" w:fill="auto"/>
            <w:vAlign w:val="center"/>
          </w:tcPr>
          <w:p w14:paraId="67354164" w14:textId="77777777" w:rsidR="003E79B0" w:rsidRDefault="00EE5CE5">
            <w:pPr>
              <w:widowControl w:val="0"/>
              <w:rPr>
                <w:rFonts w:ascii="Arial" w:hAnsi="Arial" w:cs="Arial"/>
                <w:b/>
                <w:bCs/>
                <w:sz w:val="16"/>
                <w:szCs w:val="2"/>
                <w:lang w:val="es-BO"/>
              </w:rPr>
            </w:pPr>
            <w:r>
              <w:rPr>
                <w:rFonts w:ascii="Arial" w:hAnsi="Arial" w:cs="Arial"/>
                <w:i/>
                <w:iCs/>
                <w:sz w:val="12"/>
                <w:szCs w:val="16"/>
                <w:lang w:val="es-BO"/>
              </w:rPr>
              <w:t>Día</w:t>
            </w:r>
          </w:p>
        </w:tc>
        <w:tc>
          <w:tcPr>
            <w:tcW w:w="228" w:type="dxa"/>
            <w:gridSpan w:val="4"/>
            <w:shd w:val="clear" w:color="auto" w:fill="auto"/>
            <w:vAlign w:val="center"/>
          </w:tcPr>
          <w:p w14:paraId="011A8EBF" w14:textId="77777777" w:rsidR="003E79B0" w:rsidRDefault="003E79B0">
            <w:pPr>
              <w:widowControl w:val="0"/>
              <w:rPr>
                <w:rFonts w:ascii="Arial" w:hAnsi="Arial" w:cs="Arial"/>
                <w:b/>
                <w:bCs/>
                <w:sz w:val="16"/>
                <w:szCs w:val="2"/>
                <w:lang w:val="es-BO"/>
              </w:rPr>
            </w:pPr>
          </w:p>
        </w:tc>
        <w:tc>
          <w:tcPr>
            <w:tcW w:w="458" w:type="dxa"/>
            <w:gridSpan w:val="10"/>
            <w:tcBorders>
              <w:bottom w:val="single" w:sz="2" w:space="0" w:color="000000"/>
            </w:tcBorders>
            <w:shd w:val="clear" w:color="auto" w:fill="auto"/>
            <w:vAlign w:val="center"/>
          </w:tcPr>
          <w:p w14:paraId="72E2F1B4" w14:textId="77777777" w:rsidR="003E79B0" w:rsidRDefault="00EE5CE5">
            <w:pPr>
              <w:widowControl w:val="0"/>
              <w:rPr>
                <w:rFonts w:ascii="Arial" w:hAnsi="Arial" w:cs="Arial"/>
                <w:b/>
                <w:bCs/>
                <w:sz w:val="16"/>
                <w:szCs w:val="2"/>
                <w:lang w:val="es-BO"/>
              </w:rPr>
            </w:pPr>
            <w:r>
              <w:rPr>
                <w:rFonts w:ascii="Arial" w:hAnsi="Arial" w:cs="Arial"/>
                <w:i/>
                <w:iCs/>
                <w:sz w:val="12"/>
                <w:szCs w:val="16"/>
                <w:lang w:val="es-BO"/>
              </w:rPr>
              <w:t>Mes</w:t>
            </w:r>
          </w:p>
        </w:tc>
        <w:tc>
          <w:tcPr>
            <w:tcW w:w="230" w:type="dxa"/>
            <w:gridSpan w:val="5"/>
            <w:shd w:val="clear" w:color="auto" w:fill="auto"/>
            <w:vAlign w:val="center"/>
          </w:tcPr>
          <w:p w14:paraId="075F68B4" w14:textId="77777777" w:rsidR="003E79B0" w:rsidRDefault="003E79B0">
            <w:pPr>
              <w:widowControl w:val="0"/>
              <w:rPr>
                <w:rFonts w:ascii="Arial" w:hAnsi="Arial" w:cs="Arial"/>
                <w:b/>
                <w:bCs/>
                <w:sz w:val="16"/>
                <w:szCs w:val="2"/>
                <w:lang w:val="es-BO"/>
              </w:rPr>
            </w:pPr>
          </w:p>
        </w:tc>
        <w:tc>
          <w:tcPr>
            <w:tcW w:w="690" w:type="dxa"/>
            <w:gridSpan w:val="15"/>
            <w:tcBorders>
              <w:bottom w:val="single" w:sz="2" w:space="0" w:color="000000"/>
            </w:tcBorders>
            <w:shd w:val="clear" w:color="auto" w:fill="auto"/>
            <w:vAlign w:val="center"/>
          </w:tcPr>
          <w:p w14:paraId="72406607" w14:textId="77777777" w:rsidR="003E79B0" w:rsidRDefault="00EE5CE5">
            <w:pPr>
              <w:widowControl w:val="0"/>
              <w:jc w:val="center"/>
              <w:rPr>
                <w:rFonts w:ascii="Arial" w:hAnsi="Arial" w:cs="Arial"/>
                <w:b/>
                <w:bCs/>
                <w:sz w:val="16"/>
                <w:szCs w:val="2"/>
                <w:lang w:val="es-BO"/>
              </w:rPr>
            </w:pPr>
            <w:r>
              <w:rPr>
                <w:rFonts w:ascii="Arial" w:hAnsi="Arial" w:cs="Arial"/>
                <w:i/>
                <w:iCs/>
                <w:sz w:val="12"/>
                <w:szCs w:val="16"/>
                <w:lang w:val="es-BO"/>
              </w:rPr>
              <w:t>Año</w:t>
            </w:r>
          </w:p>
        </w:tc>
        <w:tc>
          <w:tcPr>
            <w:tcW w:w="231" w:type="dxa"/>
            <w:gridSpan w:val="3"/>
            <w:tcBorders>
              <w:right w:val="single" w:sz="12" w:space="0" w:color="000000"/>
            </w:tcBorders>
            <w:shd w:val="clear" w:color="auto" w:fill="auto"/>
            <w:vAlign w:val="center"/>
          </w:tcPr>
          <w:p w14:paraId="2B9713EE" w14:textId="77777777" w:rsidR="003E79B0" w:rsidRDefault="003E79B0">
            <w:pPr>
              <w:widowControl w:val="0"/>
              <w:rPr>
                <w:rFonts w:ascii="Arial" w:hAnsi="Arial" w:cs="Arial"/>
                <w:b/>
                <w:bCs/>
                <w:sz w:val="16"/>
                <w:szCs w:val="2"/>
                <w:lang w:val="es-BO"/>
              </w:rPr>
            </w:pPr>
          </w:p>
        </w:tc>
        <w:tc>
          <w:tcPr>
            <w:tcW w:w="13" w:type="dxa"/>
            <w:gridSpan w:val="3"/>
          </w:tcPr>
          <w:p w14:paraId="5DE44ED3" w14:textId="77777777" w:rsidR="003E79B0" w:rsidRDefault="003E79B0">
            <w:pPr>
              <w:widowControl w:val="0"/>
            </w:pPr>
          </w:p>
        </w:tc>
        <w:tc>
          <w:tcPr>
            <w:tcW w:w="11" w:type="dxa"/>
            <w:gridSpan w:val="3"/>
          </w:tcPr>
          <w:p w14:paraId="1AB0EBCA" w14:textId="77777777" w:rsidR="003E79B0" w:rsidRDefault="003E79B0">
            <w:pPr>
              <w:widowControl w:val="0"/>
            </w:pPr>
          </w:p>
        </w:tc>
      </w:tr>
      <w:tr w:rsidR="003E79B0" w14:paraId="3CBA2F7D" w14:textId="77777777">
        <w:trPr>
          <w:gridAfter w:val="2"/>
          <w:trHeight w:val="79"/>
          <w:jc w:val="center"/>
        </w:trPr>
        <w:tc>
          <w:tcPr>
            <w:tcW w:w="228" w:type="dxa"/>
            <w:tcBorders>
              <w:left w:val="single" w:sz="12" w:space="0" w:color="000000"/>
            </w:tcBorders>
            <w:shd w:val="clear" w:color="auto" w:fill="auto"/>
            <w:vAlign w:val="center"/>
          </w:tcPr>
          <w:p w14:paraId="46A76F0D" w14:textId="77777777" w:rsidR="003E79B0" w:rsidRDefault="003E79B0">
            <w:pPr>
              <w:widowControl w:val="0"/>
              <w:rPr>
                <w:rFonts w:ascii="Arial" w:hAnsi="Arial" w:cs="Arial"/>
                <w:b/>
                <w:bCs/>
                <w:sz w:val="16"/>
                <w:szCs w:val="2"/>
                <w:lang w:val="es-BO"/>
              </w:rPr>
            </w:pPr>
          </w:p>
        </w:tc>
        <w:tc>
          <w:tcPr>
            <w:tcW w:w="2535" w:type="dxa"/>
            <w:gridSpan w:val="27"/>
            <w:tcBorders>
              <w:right w:val="single" w:sz="2" w:space="0" w:color="000000"/>
            </w:tcBorders>
            <w:shd w:val="clear" w:color="auto" w:fill="auto"/>
            <w:vAlign w:val="center"/>
          </w:tcPr>
          <w:p w14:paraId="205C3358" w14:textId="77777777" w:rsidR="003E79B0" w:rsidRDefault="00EE5CE5">
            <w:pPr>
              <w:widowControl w:val="0"/>
              <w:jc w:val="right"/>
              <w:rPr>
                <w:rFonts w:ascii="Arial" w:hAnsi="Arial" w:cs="Arial"/>
                <w:bCs/>
                <w:sz w:val="16"/>
                <w:szCs w:val="2"/>
                <w:lang w:val="es-BO"/>
              </w:rPr>
            </w:pPr>
            <w:r>
              <w:rPr>
                <w:rFonts w:ascii="Arial" w:hAnsi="Arial" w:cs="Arial"/>
                <w:bCs/>
                <w:sz w:val="16"/>
                <w:szCs w:val="16"/>
                <w:lang w:val="es-BO"/>
              </w:rPr>
              <w:t>Poder del Representante Legal</w:t>
            </w:r>
          </w:p>
        </w:tc>
        <w:tc>
          <w:tcPr>
            <w:tcW w:w="2074" w:type="dxa"/>
            <w:gridSpan w:val="35"/>
            <w:tcBorders>
              <w:top w:val="single" w:sz="2" w:space="0" w:color="000000"/>
              <w:left w:val="single" w:sz="2" w:space="0" w:color="000000"/>
              <w:bottom w:val="single" w:sz="2" w:space="0" w:color="000000"/>
              <w:right w:val="single" w:sz="2" w:space="0" w:color="000000"/>
            </w:tcBorders>
            <w:shd w:val="clear" w:color="auto" w:fill="DEEAF6" w:themeFill="accent1" w:themeFillTint="33"/>
            <w:vAlign w:val="center"/>
          </w:tcPr>
          <w:p w14:paraId="0C2A86D9" w14:textId="77777777" w:rsidR="003E79B0" w:rsidRDefault="003E79B0">
            <w:pPr>
              <w:widowControl w:val="0"/>
              <w:rPr>
                <w:rFonts w:ascii="Arial" w:hAnsi="Arial" w:cs="Arial"/>
                <w:b/>
                <w:bCs/>
                <w:sz w:val="16"/>
                <w:szCs w:val="2"/>
                <w:lang w:val="es-BO"/>
              </w:rPr>
            </w:pPr>
          </w:p>
        </w:tc>
        <w:tc>
          <w:tcPr>
            <w:tcW w:w="229" w:type="dxa"/>
            <w:gridSpan w:val="5"/>
            <w:tcBorders>
              <w:left w:val="single" w:sz="2" w:space="0" w:color="000000"/>
              <w:right w:val="single" w:sz="2" w:space="0" w:color="000000"/>
            </w:tcBorders>
            <w:shd w:val="clear" w:color="auto" w:fill="auto"/>
            <w:vAlign w:val="center"/>
          </w:tcPr>
          <w:p w14:paraId="5683D812" w14:textId="77777777" w:rsidR="003E79B0" w:rsidRDefault="003E79B0">
            <w:pPr>
              <w:widowControl w:val="0"/>
              <w:rPr>
                <w:rFonts w:ascii="Arial" w:hAnsi="Arial" w:cs="Arial"/>
                <w:b/>
                <w:bCs/>
                <w:sz w:val="16"/>
                <w:szCs w:val="2"/>
                <w:lang w:val="es-BO"/>
              </w:rPr>
            </w:pPr>
          </w:p>
        </w:tc>
        <w:tc>
          <w:tcPr>
            <w:tcW w:w="1633" w:type="dxa"/>
            <w:gridSpan w:val="26"/>
            <w:tcBorders>
              <w:top w:val="single" w:sz="2" w:space="0" w:color="000000"/>
              <w:left w:val="single" w:sz="2" w:space="0" w:color="000000"/>
              <w:bottom w:val="single" w:sz="2" w:space="0" w:color="000000"/>
              <w:right w:val="single" w:sz="2" w:space="0" w:color="000000"/>
            </w:tcBorders>
            <w:shd w:val="clear" w:color="auto" w:fill="DEEAF6" w:themeFill="accent1" w:themeFillTint="33"/>
            <w:vAlign w:val="center"/>
          </w:tcPr>
          <w:p w14:paraId="1B050EF2" w14:textId="77777777" w:rsidR="003E79B0" w:rsidRDefault="003E79B0">
            <w:pPr>
              <w:widowControl w:val="0"/>
              <w:rPr>
                <w:rFonts w:ascii="Arial" w:hAnsi="Arial" w:cs="Arial"/>
                <w:b/>
                <w:bCs/>
                <w:sz w:val="16"/>
                <w:szCs w:val="2"/>
                <w:lang w:val="es-BO"/>
              </w:rPr>
            </w:pPr>
          </w:p>
        </w:tc>
        <w:tc>
          <w:tcPr>
            <w:tcW w:w="230" w:type="dxa"/>
            <w:gridSpan w:val="3"/>
            <w:tcBorders>
              <w:left w:val="single" w:sz="2" w:space="0" w:color="000000"/>
              <w:right w:val="single" w:sz="2" w:space="0" w:color="000000"/>
            </w:tcBorders>
            <w:shd w:val="clear" w:color="auto" w:fill="auto"/>
            <w:vAlign w:val="center"/>
          </w:tcPr>
          <w:p w14:paraId="2C1B1CAD" w14:textId="77777777" w:rsidR="003E79B0" w:rsidRDefault="003E79B0">
            <w:pPr>
              <w:widowControl w:val="0"/>
              <w:rPr>
                <w:rFonts w:ascii="Arial" w:hAnsi="Arial" w:cs="Arial"/>
                <w:b/>
                <w:bCs/>
                <w:sz w:val="16"/>
                <w:szCs w:val="2"/>
                <w:lang w:val="es-BO"/>
              </w:rPr>
            </w:pPr>
          </w:p>
        </w:tc>
        <w:tc>
          <w:tcPr>
            <w:tcW w:w="470" w:type="dxa"/>
            <w:gridSpan w:val="8"/>
            <w:tcBorders>
              <w:top w:val="single" w:sz="2" w:space="0" w:color="000000"/>
              <w:left w:val="single" w:sz="2" w:space="0" w:color="000000"/>
              <w:bottom w:val="single" w:sz="2" w:space="0" w:color="000000"/>
              <w:right w:val="single" w:sz="2" w:space="0" w:color="000000"/>
            </w:tcBorders>
            <w:shd w:val="clear" w:color="auto" w:fill="DEEAF6" w:themeFill="accent1" w:themeFillTint="33"/>
            <w:vAlign w:val="center"/>
          </w:tcPr>
          <w:p w14:paraId="2727EC9F" w14:textId="77777777" w:rsidR="003E79B0" w:rsidRDefault="003E79B0">
            <w:pPr>
              <w:widowControl w:val="0"/>
              <w:rPr>
                <w:rFonts w:ascii="Arial" w:hAnsi="Arial" w:cs="Arial"/>
                <w:b/>
                <w:bCs/>
                <w:sz w:val="16"/>
                <w:szCs w:val="2"/>
                <w:lang w:val="es-BO"/>
              </w:rPr>
            </w:pPr>
          </w:p>
        </w:tc>
        <w:tc>
          <w:tcPr>
            <w:tcW w:w="228" w:type="dxa"/>
            <w:gridSpan w:val="4"/>
            <w:tcBorders>
              <w:left w:val="single" w:sz="2" w:space="0" w:color="000000"/>
              <w:right w:val="single" w:sz="2" w:space="0" w:color="000000"/>
            </w:tcBorders>
            <w:shd w:val="clear" w:color="auto" w:fill="auto"/>
            <w:vAlign w:val="center"/>
          </w:tcPr>
          <w:p w14:paraId="41AD4616" w14:textId="77777777" w:rsidR="003E79B0" w:rsidRDefault="003E79B0">
            <w:pPr>
              <w:widowControl w:val="0"/>
              <w:rPr>
                <w:rFonts w:ascii="Arial" w:hAnsi="Arial" w:cs="Arial"/>
                <w:b/>
                <w:bCs/>
                <w:sz w:val="16"/>
                <w:szCs w:val="2"/>
                <w:lang w:val="es-BO"/>
              </w:rPr>
            </w:pPr>
          </w:p>
        </w:tc>
        <w:tc>
          <w:tcPr>
            <w:tcW w:w="458" w:type="dxa"/>
            <w:gridSpan w:val="10"/>
            <w:tcBorders>
              <w:top w:val="single" w:sz="2" w:space="0" w:color="000000"/>
              <w:left w:val="single" w:sz="2" w:space="0" w:color="000000"/>
              <w:bottom w:val="single" w:sz="2" w:space="0" w:color="000000"/>
              <w:right w:val="single" w:sz="2" w:space="0" w:color="000000"/>
            </w:tcBorders>
            <w:shd w:val="clear" w:color="auto" w:fill="DEEAF6" w:themeFill="accent1" w:themeFillTint="33"/>
            <w:vAlign w:val="center"/>
          </w:tcPr>
          <w:p w14:paraId="2F6687EB" w14:textId="77777777" w:rsidR="003E79B0" w:rsidRDefault="003E79B0">
            <w:pPr>
              <w:widowControl w:val="0"/>
              <w:rPr>
                <w:rFonts w:ascii="Arial" w:hAnsi="Arial" w:cs="Arial"/>
                <w:b/>
                <w:bCs/>
                <w:sz w:val="16"/>
                <w:szCs w:val="2"/>
                <w:lang w:val="es-BO"/>
              </w:rPr>
            </w:pPr>
          </w:p>
        </w:tc>
        <w:tc>
          <w:tcPr>
            <w:tcW w:w="230" w:type="dxa"/>
            <w:gridSpan w:val="5"/>
            <w:tcBorders>
              <w:left w:val="single" w:sz="2" w:space="0" w:color="000000"/>
              <w:right w:val="single" w:sz="2" w:space="0" w:color="000000"/>
            </w:tcBorders>
            <w:shd w:val="clear" w:color="auto" w:fill="auto"/>
            <w:vAlign w:val="center"/>
          </w:tcPr>
          <w:p w14:paraId="0B79189E" w14:textId="77777777" w:rsidR="003E79B0" w:rsidRDefault="003E79B0">
            <w:pPr>
              <w:widowControl w:val="0"/>
              <w:rPr>
                <w:rFonts w:ascii="Arial" w:hAnsi="Arial" w:cs="Arial"/>
                <w:b/>
                <w:bCs/>
                <w:sz w:val="16"/>
                <w:szCs w:val="2"/>
                <w:lang w:val="es-BO"/>
              </w:rPr>
            </w:pPr>
          </w:p>
        </w:tc>
        <w:tc>
          <w:tcPr>
            <w:tcW w:w="690" w:type="dxa"/>
            <w:gridSpan w:val="15"/>
            <w:tcBorders>
              <w:top w:val="single" w:sz="2" w:space="0" w:color="000000"/>
              <w:left w:val="single" w:sz="2" w:space="0" w:color="000000"/>
              <w:bottom w:val="single" w:sz="2" w:space="0" w:color="000000"/>
              <w:right w:val="single" w:sz="2" w:space="0" w:color="000000"/>
            </w:tcBorders>
            <w:shd w:val="clear" w:color="auto" w:fill="DEEAF6" w:themeFill="accent1" w:themeFillTint="33"/>
            <w:vAlign w:val="center"/>
          </w:tcPr>
          <w:p w14:paraId="3FB21B7F" w14:textId="77777777" w:rsidR="003E79B0" w:rsidRDefault="003E79B0">
            <w:pPr>
              <w:widowControl w:val="0"/>
              <w:rPr>
                <w:rFonts w:ascii="Arial" w:hAnsi="Arial" w:cs="Arial"/>
                <w:b/>
                <w:bCs/>
                <w:sz w:val="16"/>
                <w:szCs w:val="2"/>
                <w:lang w:val="es-BO"/>
              </w:rPr>
            </w:pPr>
          </w:p>
        </w:tc>
        <w:tc>
          <w:tcPr>
            <w:tcW w:w="231" w:type="dxa"/>
            <w:gridSpan w:val="3"/>
            <w:tcBorders>
              <w:left w:val="single" w:sz="2" w:space="0" w:color="000000"/>
              <w:right w:val="single" w:sz="12" w:space="0" w:color="000000"/>
            </w:tcBorders>
            <w:shd w:val="clear" w:color="auto" w:fill="auto"/>
            <w:vAlign w:val="center"/>
          </w:tcPr>
          <w:p w14:paraId="2ED5B686" w14:textId="77777777" w:rsidR="003E79B0" w:rsidRDefault="003E79B0">
            <w:pPr>
              <w:widowControl w:val="0"/>
              <w:rPr>
                <w:rFonts w:ascii="Arial" w:hAnsi="Arial" w:cs="Arial"/>
                <w:b/>
                <w:bCs/>
                <w:sz w:val="16"/>
                <w:szCs w:val="2"/>
                <w:lang w:val="es-BO"/>
              </w:rPr>
            </w:pPr>
          </w:p>
        </w:tc>
        <w:tc>
          <w:tcPr>
            <w:tcW w:w="13" w:type="dxa"/>
            <w:gridSpan w:val="3"/>
          </w:tcPr>
          <w:p w14:paraId="57C7EEEC" w14:textId="77777777" w:rsidR="003E79B0" w:rsidRDefault="003E79B0">
            <w:pPr>
              <w:widowControl w:val="0"/>
            </w:pPr>
          </w:p>
        </w:tc>
        <w:tc>
          <w:tcPr>
            <w:tcW w:w="11" w:type="dxa"/>
            <w:gridSpan w:val="3"/>
          </w:tcPr>
          <w:p w14:paraId="2C25AF13" w14:textId="77777777" w:rsidR="003E79B0" w:rsidRDefault="003E79B0">
            <w:pPr>
              <w:widowControl w:val="0"/>
            </w:pPr>
          </w:p>
        </w:tc>
      </w:tr>
      <w:tr w:rsidR="003E79B0" w14:paraId="146BA5E9" w14:textId="77777777">
        <w:trPr>
          <w:gridAfter w:val="2"/>
          <w:trHeight w:val="79"/>
          <w:jc w:val="center"/>
        </w:trPr>
        <w:tc>
          <w:tcPr>
            <w:tcW w:w="228" w:type="dxa"/>
            <w:tcBorders>
              <w:left w:val="single" w:sz="12" w:space="0" w:color="000000"/>
            </w:tcBorders>
            <w:shd w:val="clear" w:color="auto" w:fill="auto"/>
            <w:vAlign w:val="center"/>
          </w:tcPr>
          <w:p w14:paraId="4DBCA21B" w14:textId="77777777" w:rsidR="003E79B0" w:rsidRDefault="003E79B0">
            <w:pPr>
              <w:widowControl w:val="0"/>
              <w:rPr>
                <w:rFonts w:ascii="Arial" w:hAnsi="Arial" w:cs="Arial"/>
                <w:b/>
                <w:bCs/>
                <w:sz w:val="16"/>
                <w:szCs w:val="2"/>
                <w:lang w:val="es-BO"/>
              </w:rPr>
            </w:pPr>
          </w:p>
        </w:tc>
        <w:tc>
          <w:tcPr>
            <w:tcW w:w="232" w:type="dxa"/>
            <w:shd w:val="clear" w:color="auto" w:fill="auto"/>
            <w:vAlign w:val="center"/>
          </w:tcPr>
          <w:p w14:paraId="58A3BB86" w14:textId="77777777" w:rsidR="003E79B0" w:rsidRDefault="003E79B0">
            <w:pPr>
              <w:widowControl w:val="0"/>
              <w:rPr>
                <w:rFonts w:ascii="Arial" w:hAnsi="Arial" w:cs="Arial"/>
                <w:b/>
                <w:bCs/>
                <w:sz w:val="16"/>
                <w:szCs w:val="2"/>
                <w:lang w:val="es-BO"/>
              </w:rPr>
            </w:pPr>
          </w:p>
        </w:tc>
        <w:tc>
          <w:tcPr>
            <w:tcW w:w="230" w:type="dxa"/>
            <w:gridSpan w:val="3"/>
            <w:shd w:val="clear" w:color="auto" w:fill="auto"/>
            <w:vAlign w:val="center"/>
          </w:tcPr>
          <w:p w14:paraId="1C5DFC18" w14:textId="77777777" w:rsidR="003E79B0" w:rsidRDefault="003E79B0">
            <w:pPr>
              <w:widowControl w:val="0"/>
              <w:rPr>
                <w:rFonts w:ascii="Arial" w:hAnsi="Arial" w:cs="Arial"/>
                <w:b/>
                <w:bCs/>
                <w:sz w:val="16"/>
                <w:szCs w:val="2"/>
                <w:lang w:val="es-BO"/>
              </w:rPr>
            </w:pPr>
          </w:p>
        </w:tc>
        <w:tc>
          <w:tcPr>
            <w:tcW w:w="230" w:type="dxa"/>
            <w:gridSpan w:val="3"/>
            <w:shd w:val="clear" w:color="auto" w:fill="auto"/>
            <w:vAlign w:val="center"/>
          </w:tcPr>
          <w:p w14:paraId="5C9CD439" w14:textId="77777777" w:rsidR="003E79B0" w:rsidRDefault="003E79B0">
            <w:pPr>
              <w:widowControl w:val="0"/>
              <w:rPr>
                <w:rFonts w:ascii="Arial" w:hAnsi="Arial" w:cs="Arial"/>
                <w:b/>
                <w:bCs/>
                <w:sz w:val="16"/>
                <w:szCs w:val="2"/>
                <w:lang w:val="es-BO"/>
              </w:rPr>
            </w:pPr>
          </w:p>
        </w:tc>
        <w:tc>
          <w:tcPr>
            <w:tcW w:w="231" w:type="dxa"/>
            <w:gridSpan w:val="3"/>
            <w:shd w:val="clear" w:color="auto" w:fill="auto"/>
            <w:vAlign w:val="center"/>
          </w:tcPr>
          <w:p w14:paraId="07866EB2" w14:textId="77777777" w:rsidR="003E79B0" w:rsidRDefault="003E79B0">
            <w:pPr>
              <w:widowControl w:val="0"/>
              <w:rPr>
                <w:rFonts w:ascii="Arial" w:hAnsi="Arial" w:cs="Arial"/>
                <w:b/>
                <w:bCs/>
                <w:sz w:val="16"/>
                <w:szCs w:val="2"/>
                <w:lang w:val="es-BO"/>
              </w:rPr>
            </w:pPr>
          </w:p>
        </w:tc>
        <w:tc>
          <w:tcPr>
            <w:tcW w:w="230" w:type="dxa"/>
            <w:gridSpan w:val="2"/>
            <w:shd w:val="clear" w:color="auto" w:fill="auto"/>
            <w:vAlign w:val="center"/>
          </w:tcPr>
          <w:p w14:paraId="4B5149ED" w14:textId="77777777" w:rsidR="003E79B0" w:rsidRDefault="003E79B0">
            <w:pPr>
              <w:widowControl w:val="0"/>
              <w:rPr>
                <w:rFonts w:ascii="Arial" w:hAnsi="Arial" w:cs="Arial"/>
                <w:b/>
                <w:bCs/>
                <w:sz w:val="16"/>
                <w:szCs w:val="2"/>
                <w:lang w:val="es-BO"/>
              </w:rPr>
            </w:pPr>
          </w:p>
        </w:tc>
        <w:tc>
          <w:tcPr>
            <w:tcW w:w="230" w:type="dxa"/>
            <w:gridSpan w:val="2"/>
            <w:shd w:val="clear" w:color="auto" w:fill="auto"/>
            <w:vAlign w:val="center"/>
          </w:tcPr>
          <w:p w14:paraId="088DE9D5" w14:textId="77777777" w:rsidR="003E79B0" w:rsidRDefault="003E79B0">
            <w:pPr>
              <w:widowControl w:val="0"/>
              <w:rPr>
                <w:rFonts w:ascii="Arial" w:hAnsi="Arial" w:cs="Arial"/>
                <w:b/>
                <w:bCs/>
                <w:sz w:val="16"/>
                <w:szCs w:val="2"/>
                <w:lang w:val="es-BO"/>
              </w:rPr>
            </w:pPr>
          </w:p>
        </w:tc>
        <w:tc>
          <w:tcPr>
            <w:tcW w:w="230" w:type="dxa"/>
            <w:gridSpan w:val="3"/>
            <w:shd w:val="clear" w:color="auto" w:fill="auto"/>
            <w:vAlign w:val="center"/>
          </w:tcPr>
          <w:p w14:paraId="475056F6" w14:textId="77777777" w:rsidR="003E79B0" w:rsidRDefault="003E79B0">
            <w:pPr>
              <w:widowControl w:val="0"/>
              <w:rPr>
                <w:rFonts w:ascii="Arial" w:hAnsi="Arial" w:cs="Arial"/>
                <w:b/>
                <w:bCs/>
                <w:sz w:val="16"/>
                <w:szCs w:val="2"/>
                <w:lang w:val="es-BO"/>
              </w:rPr>
            </w:pPr>
          </w:p>
        </w:tc>
        <w:tc>
          <w:tcPr>
            <w:tcW w:w="231" w:type="dxa"/>
            <w:gridSpan w:val="3"/>
            <w:shd w:val="clear" w:color="auto" w:fill="auto"/>
            <w:vAlign w:val="center"/>
          </w:tcPr>
          <w:p w14:paraId="7024F940" w14:textId="77777777" w:rsidR="003E79B0" w:rsidRDefault="003E79B0">
            <w:pPr>
              <w:widowControl w:val="0"/>
              <w:rPr>
                <w:rFonts w:ascii="Arial" w:hAnsi="Arial" w:cs="Arial"/>
                <w:b/>
                <w:bCs/>
                <w:sz w:val="16"/>
                <w:szCs w:val="2"/>
                <w:lang w:val="es-BO"/>
              </w:rPr>
            </w:pPr>
          </w:p>
        </w:tc>
        <w:tc>
          <w:tcPr>
            <w:tcW w:w="230" w:type="dxa"/>
            <w:gridSpan w:val="3"/>
            <w:shd w:val="clear" w:color="auto" w:fill="auto"/>
            <w:vAlign w:val="center"/>
          </w:tcPr>
          <w:p w14:paraId="557AFCF1" w14:textId="77777777" w:rsidR="003E79B0" w:rsidRDefault="003E79B0">
            <w:pPr>
              <w:widowControl w:val="0"/>
              <w:rPr>
                <w:rFonts w:ascii="Arial" w:hAnsi="Arial" w:cs="Arial"/>
                <w:b/>
                <w:bCs/>
                <w:sz w:val="16"/>
                <w:szCs w:val="2"/>
                <w:lang w:val="es-BO"/>
              </w:rPr>
            </w:pPr>
          </w:p>
        </w:tc>
        <w:tc>
          <w:tcPr>
            <w:tcW w:w="230" w:type="dxa"/>
            <w:gridSpan w:val="2"/>
            <w:shd w:val="clear" w:color="auto" w:fill="auto"/>
            <w:vAlign w:val="center"/>
          </w:tcPr>
          <w:p w14:paraId="6A468A95" w14:textId="77777777" w:rsidR="003E79B0" w:rsidRDefault="003E79B0">
            <w:pPr>
              <w:widowControl w:val="0"/>
              <w:rPr>
                <w:rFonts w:ascii="Arial" w:hAnsi="Arial" w:cs="Arial"/>
                <w:b/>
                <w:bCs/>
                <w:sz w:val="16"/>
                <w:szCs w:val="2"/>
                <w:lang w:val="es-BO"/>
              </w:rPr>
            </w:pPr>
          </w:p>
        </w:tc>
        <w:tc>
          <w:tcPr>
            <w:tcW w:w="231" w:type="dxa"/>
            <w:gridSpan w:val="2"/>
            <w:shd w:val="clear" w:color="auto" w:fill="auto"/>
            <w:vAlign w:val="center"/>
          </w:tcPr>
          <w:p w14:paraId="2F3F5896" w14:textId="77777777" w:rsidR="003E79B0" w:rsidRDefault="003E79B0">
            <w:pPr>
              <w:widowControl w:val="0"/>
              <w:rPr>
                <w:rFonts w:ascii="Arial" w:hAnsi="Arial" w:cs="Arial"/>
                <w:b/>
                <w:bCs/>
                <w:sz w:val="16"/>
                <w:szCs w:val="2"/>
                <w:lang w:val="es-BO"/>
              </w:rPr>
            </w:pPr>
          </w:p>
        </w:tc>
        <w:tc>
          <w:tcPr>
            <w:tcW w:w="229" w:type="dxa"/>
            <w:gridSpan w:val="4"/>
            <w:tcBorders>
              <w:top w:val="single" w:sz="2" w:space="0" w:color="000000"/>
            </w:tcBorders>
            <w:shd w:val="clear" w:color="auto" w:fill="auto"/>
            <w:vAlign w:val="center"/>
          </w:tcPr>
          <w:p w14:paraId="2C363FE5" w14:textId="77777777" w:rsidR="003E79B0" w:rsidRDefault="003E79B0">
            <w:pPr>
              <w:widowControl w:val="0"/>
              <w:rPr>
                <w:rFonts w:ascii="Arial" w:hAnsi="Arial" w:cs="Arial"/>
                <w:b/>
                <w:bCs/>
                <w:sz w:val="16"/>
                <w:szCs w:val="2"/>
                <w:lang w:val="es-BO"/>
              </w:rPr>
            </w:pPr>
          </w:p>
        </w:tc>
        <w:tc>
          <w:tcPr>
            <w:tcW w:w="233" w:type="dxa"/>
            <w:gridSpan w:val="2"/>
            <w:tcBorders>
              <w:top w:val="single" w:sz="2" w:space="0" w:color="000000"/>
            </w:tcBorders>
            <w:shd w:val="clear" w:color="auto" w:fill="auto"/>
            <w:vAlign w:val="center"/>
          </w:tcPr>
          <w:p w14:paraId="383E0005" w14:textId="77777777" w:rsidR="003E79B0" w:rsidRDefault="003E79B0">
            <w:pPr>
              <w:widowControl w:val="0"/>
              <w:rPr>
                <w:rFonts w:ascii="Arial" w:hAnsi="Arial" w:cs="Arial"/>
                <w:b/>
                <w:bCs/>
                <w:sz w:val="16"/>
                <w:szCs w:val="2"/>
                <w:lang w:val="es-BO"/>
              </w:rPr>
            </w:pPr>
          </w:p>
        </w:tc>
        <w:tc>
          <w:tcPr>
            <w:tcW w:w="230" w:type="dxa"/>
            <w:gridSpan w:val="3"/>
            <w:tcBorders>
              <w:top w:val="single" w:sz="2" w:space="0" w:color="000000"/>
            </w:tcBorders>
            <w:shd w:val="clear" w:color="auto" w:fill="auto"/>
            <w:vAlign w:val="center"/>
          </w:tcPr>
          <w:p w14:paraId="3D9392C3" w14:textId="77777777" w:rsidR="003E79B0" w:rsidRDefault="003E79B0">
            <w:pPr>
              <w:widowControl w:val="0"/>
              <w:rPr>
                <w:rFonts w:ascii="Arial" w:hAnsi="Arial" w:cs="Arial"/>
                <w:b/>
                <w:bCs/>
                <w:sz w:val="16"/>
                <w:szCs w:val="2"/>
                <w:lang w:val="es-BO"/>
              </w:rPr>
            </w:pPr>
          </w:p>
        </w:tc>
        <w:tc>
          <w:tcPr>
            <w:tcW w:w="228" w:type="dxa"/>
            <w:gridSpan w:val="3"/>
            <w:tcBorders>
              <w:top w:val="single" w:sz="2" w:space="0" w:color="000000"/>
            </w:tcBorders>
            <w:shd w:val="clear" w:color="auto" w:fill="auto"/>
            <w:vAlign w:val="center"/>
          </w:tcPr>
          <w:p w14:paraId="61721F99" w14:textId="77777777" w:rsidR="003E79B0" w:rsidRDefault="003E79B0">
            <w:pPr>
              <w:widowControl w:val="0"/>
              <w:rPr>
                <w:rFonts w:ascii="Arial" w:hAnsi="Arial" w:cs="Arial"/>
                <w:b/>
                <w:bCs/>
                <w:sz w:val="16"/>
                <w:szCs w:val="2"/>
                <w:lang w:val="es-BO"/>
              </w:rPr>
            </w:pPr>
          </w:p>
        </w:tc>
        <w:tc>
          <w:tcPr>
            <w:tcW w:w="232" w:type="dxa"/>
            <w:gridSpan w:val="3"/>
            <w:tcBorders>
              <w:top w:val="single" w:sz="2" w:space="0" w:color="000000"/>
            </w:tcBorders>
            <w:shd w:val="clear" w:color="auto" w:fill="auto"/>
            <w:vAlign w:val="center"/>
          </w:tcPr>
          <w:p w14:paraId="72332BD6" w14:textId="77777777" w:rsidR="003E79B0" w:rsidRDefault="003E79B0">
            <w:pPr>
              <w:widowControl w:val="0"/>
              <w:rPr>
                <w:rFonts w:ascii="Arial" w:hAnsi="Arial" w:cs="Arial"/>
                <w:b/>
                <w:bCs/>
                <w:sz w:val="16"/>
                <w:szCs w:val="2"/>
                <w:lang w:val="es-BO"/>
              </w:rPr>
            </w:pPr>
          </w:p>
        </w:tc>
        <w:tc>
          <w:tcPr>
            <w:tcW w:w="231" w:type="dxa"/>
            <w:gridSpan w:val="5"/>
            <w:tcBorders>
              <w:top w:val="single" w:sz="2" w:space="0" w:color="000000"/>
            </w:tcBorders>
            <w:shd w:val="clear" w:color="auto" w:fill="auto"/>
            <w:vAlign w:val="center"/>
          </w:tcPr>
          <w:p w14:paraId="3025A93A" w14:textId="77777777" w:rsidR="003E79B0" w:rsidRDefault="003E79B0">
            <w:pPr>
              <w:widowControl w:val="0"/>
              <w:rPr>
                <w:rFonts w:ascii="Arial" w:hAnsi="Arial" w:cs="Arial"/>
                <w:b/>
                <w:bCs/>
                <w:sz w:val="16"/>
                <w:szCs w:val="2"/>
                <w:lang w:val="es-BO"/>
              </w:rPr>
            </w:pPr>
          </w:p>
        </w:tc>
        <w:tc>
          <w:tcPr>
            <w:tcW w:w="227" w:type="dxa"/>
            <w:gridSpan w:val="5"/>
            <w:tcBorders>
              <w:top w:val="single" w:sz="2" w:space="0" w:color="000000"/>
            </w:tcBorders>
            <w:shd w:val="clear" w:color="auto" w:fill="auto"/>
            <w:vAlign w:val="center"/>
          </w:tcPr>
          <w:p w14:paraId="2FD9F2E8" w14:textId="77777777" w:rsidR="003E79B0" w:rsidRDefault="003E79B0">
            <w:pPr>
              <w:widowControl w:val="0"/>
              <w:rPr>
                <w:rFonts w:ascii="Arial" w:hAnsi="Arial" w:cs="Arial"/>
                <w:b/>
                <w:bCs/>
                <w:sz w:val="16"/>
                <w:szCs w:val="2"/>
                <w:lang w:val="es-BO"/>
              </w:rPr>
            </w:pPr>
          </w:p>
        </w:tc>
        <w:tc>
          <w:tcPr>
            <w:tcW w:w="233" w:type="dxa"/>
            <w:gridSpan w:val="5"/>
            <w:tcBorders>
              <w:top w:val="single" w:sz="2" w:space="0" w:color="000000"/>
            </w:tcBorders>
            <w:shd w:val="clear" w:color="auto" w:fill="auto"/>
            <w:vAlign w:val="center"/>
          </w:tcPr>
          <w:p w14:paraId="57488A24" w14:textId="77777777" w:rsidR="003E79B0" w:rsidRDefault="003E79B0">
            <w:pPr>
              <w:widowControl w:val="0"/>
              <w:rPr>
                <w:rFonts w:ascii="Arial" w:hAnsi="Arial" w:cs="Arial"/>
                <w:b/>
                <w:bCs/>
                <w:sz w:val="16"/>
                <w:szCs w:val="2"/>
                <w:lang w:val="es-BO"/>
              </w:rPr>
            </w:pPr>
          </w:p>
        </w:tc>
        <w:tc>
          <w:tcPr>
            <w:tcW w:w="231" w:type="dxa"/>
            <w:gridSpan w:val="5"/>
            <w:tcBorders>
              <w:top w:val="single" w:sz="2" w:space="0" w:color="000000"/>
            </w:tcBorders>
            <w:shd w:val="clear" w:color="auto" w:fill="auto"/>
            <w:vAlign w:val="center"/>
          </w:tcPr>
          <w:p w14:paraId="14E87B72" w14:textId="77777777" w:rsidR="003E79B0" w:rsidRDefault="003E79B0">
            <w:pPr>
              <w:widowControl w:val="0"/>
              <w:rPr>
                <w:rFonts w:ascii="Arial" w:hAnsi="Arial" w:cs="Arial"/>
                <w:b/>
                <w:bCs/>
                <w:sz w:val="16"/>
                <w:szCs w:val="2"/>
                <w:lang w:val="es-BO"/>
              </w:rPr>
            </w:pPr>
          </w:p>
        </w:tc>
        <w:tc>
          <w:tcPr>
            <w:tcW w:w="229" w:type="dxa"/>
            <w:gridSpan w:val="5"/>
            <w:shd w:val="clear" w:color="auto" w:fill="auto"/>
            <w:vAlign w:val="center"/>
          </w:tcPr>
          <w:p w14:paraId="35D47B43" w14:textId="77777777" w:rsidR="003E79B0" w:rsidRDefault="003E79B0">
            <w:pPr>
              <w:widowControl w:val="0"/>
              <w:rPr>
                <w:rFonts w:ascii="Arial" w:hAnsi="Arial" w:cs="Arial"/>
                <w:b/>
                <w:bCs/>
                <w:sz w:val="16"/>
                <w:szCs w:val="2"/>
                <w:lang w:val="es-BO"/>
              </w:rPr>
            </w:pPr>
          </w:p>
        </w:tc>
        <w:tc>
          <w:tcPr>
            <w:tcW w:w="226" w:type="dxa"/>
            <w:gridSpan w:val="5"/>
            <w:tcBorders>
              <w:top w:val="single" w:sz="2" w:space="0" w:color="000000"/>
            </w:tcBorders>
            <w:shd w:val="clear" w:color="auto" w:fill="auto"/>
            <w:vAlign w:val="center"/>
          </w:tcPr>
          <w:p w14:paraId="338991AE" w14:textId="77777777" w:rsidR="003E79B0" w:rsidRDefault="003E79B0">
            <w:pPr>
              <w:widowControl w:val="0"/>
              <w:rPr>
                <w:rFonts w:ascii="Arial" w:hAnsi="Arial" w:cs="Arial"/>
                <w:b/>
                <w:bCs/>
                <w:sz w:val="16"/>
                <w:szCs w:val="2"/>
                <w:lang w:val="es-BO"/>
              </w:rPr>
            </w:pPr>
          </w:p>
        </w:tc>
        <w:tc>
          <w:tcPr>
            <w:tcW w:w="231" w:type="dxa"/>
            <w:gridSpan w:val="4"/>
            <w:tcBorders>
              <w:top w:val="single" w:sz="2" w:space="0" w:color="000000"/>
            </w:tcBorders>
            <w:shd w:val="clear" w:color="auto" w:fill="auto"/>
            <w:vAlign w:val="center"/>
          </w:tcPr>
          <w:p w14:paraId="3FA69FF8" w14:textId="77777777" w:rsidR="003E79B0" w:rsidRDefault="003E79B0">
            <w:pPr>
              <w:widowControl w:val="0"/>
              <w:rPr>
                <w:rFonts w:ascii="Arial" w:hAnsi="Arial" w:cs="Arial"/>
                <w:b/>
                <w:bCs/>
                <w:sz w:val="16"/>
                <w:szCs w:val="2"/>
                <w:lang w:val="es-BO"/>
              </w:rPr>
            </w:pPr>
          </w:p>
        </w:tc>
        <w:tc>
          <w:tcPr>
            <w:tcW w:w="234" w:type="dxa"/>
            <w:gridSpan w:val="3"/>
            <w:tcBorders>
              <w:top w:val="single" w:sz="2" w:space="0" w:color="000000"/>
            </w:tcBorders>
            <w:shd w:val="clear" w:color="auto" w:fill="auto"/>
            <w:vAlign w:val="center"/>
          </w:tcPr>
          <w:p w14:paraId="7653CC2D" w14:textId="77777777" w:rsidR="003E79B0" w:rsidRDefault="003E79B0">
            <w:pPr>
              <w:widowControl w:val="0"/>
              <w:rPr>
                <w:rFonts w:ascii="Arial" w:hAnsi="Arial" w:cs="Arial"/>
                <w:b/>
                <w:bCs/>
                <w:sz w:val="16"/>
                <w:szCs w:val="2"/>
                <w:lang w:val="es-BO"/>
              </w:rPr>
            </w:pPr>
          </w:p>
        </w:tc>
        <w:tc>
          <w:tcPr>
            <w:tcW w:w="231" w:type="dxa"/>
            <w:gridSpan w:val="3"/>
            <w:tcBorders>
              <w:top w:val="single" w:sz="2" w:space="0" w:color="000000"/>
            </w:tcBorders>
            <w:shd w:val="clear" w:color="auto" w:fill="auto"/>
            <w:vAlign w:val="center"/>
          </w:tcPr>
          <w:p w14:paraId="07CCC772" w14:textId="77777777" w:rsidR="003E79B0" w:rsidRDefault="003E79B0">
            <w:pPr>
              <w:widowControl w:val="0"/>
              <w:rPr>
                <w:rFonts w:ascii="Arial" w:hAnsi="Arial" w:cs="Arial"/>
                <w:b/>
                <w:bCs/>
                <w:sz w:val="16"/>
                <w:szCs w:val="2"/>
                <w:lang w:val="es-BO"/>
              </w:rPr>
            </w:pPr>
          </w:p>
        </w:tc>
        <w:tc>
          <w:tcPr>
            <w:tcW w:w="245" w:type="dxa"/>
            <w:gridSpan w:val="3"/>
            <w:tcBorders>
              <w:top w:val="single" w:sz="2" w:space="0" w:color="000000"/>
            </w:tcBorders>
            <w:shd w:val="clear" w:color="auto" w:fill="auto"/>
            <w:vAlign w:val="center"/>
          </w:tcPr>
          <w:p w14:paraId="560C25DF" w14:textId="77777777" w:rsidR="003E79B0" w:rsidRDefault="003E79B0">
            <w:pPr>
              <w:widowControl w:val="0"/>
              <w:rPr>
                <w:rFonts w:ascii="Arial" w:hAnsi="Arial" w:cs="Arial"/>
                <w:b/>
                <w:bCs/>
                <w:sz w:val="16"/>
                <w:szCs w:val="2"/>
                <w:lang w:val="es-BO"/>
              </w:rPr>
            </w:pPr>
          </w:p>
        </w:tc>
        <w:tc>
          <w:tcPr>
            <w:tcW w:w="233" w:type="dxa"/>
            <w:gridSpan w:val="3"/>
            <w:tcBorders>
              <w:top w:val="single" w:sz="2" w:space="0" w:color="000000"/>
            </w:tcBorders>
            <w:shd w:val="clear" w:color="auto" w:fill="auto"/>
            <w:vAlign w:val="center"/>
          </w:tcPr>
          <w:p w14:paraId="2B15C477" w14:textId="77777777" w:rsidR="003E79B0" w:rsidRDefault="003E79B0">
            <w:pPr>
              <w:widowControl w:val="0"/>
              <w:rPr>
                <w:rFonts w:ascii="Arial" w:hAnsi="Arial" w:cs="Arial"/>
                <w:b/>
                <w:bCs/>
                <w:sz w:val="16"/>
                <w:szCs w:val="2"/>
                <w:lang w:val="es-BO"/>
              </w:rPr>
            </w:pPr>
          </w:p>
        </w:tc>
        <w:tc>
          <w:tcPr>
            <w:tcW w:w="233" w:type="dxa"/>
            <w:gridSpan w:val="5"/>
            <w:tcBorders>
              <w:top w:val="single" w:sz="2" w:space="0" w:color="000000"/>
            </w:tcBorders>
            <w:shd w:val="clear" w:color="auto" w:fill="auto"/>
            <w:vAlign w:val="center"/>
          </w:tcPr>
          <w:p w14:paraId="7D1EC4A5" w14:textId="77777777" w:rsidR="003E79B0" w:rsidRDefault="003E79B0">
            <w:pPr>
              <w:widowControl w:val="0"/>
              <w:rPr>
                <w:rFonts w:ascii="Arial" w:hAnsi="Arial" w:cs="Arial"/>
                <w:b/>
                <w:bCs/>
                <w:sz w:val="16"/>
                <w:szCs w:val="2"/>
                <w:lang w:val="es-BO"/>
              </w:rPr>
            </w:pPr>
          </w:p>
        </w:tc>
        <w:tc>
          <w:tcPr>
            <w:tcW w:w="230" w:type="dxa"/>
            <w:gridSpan w:val="3"/>
            <w:shd w:val="clear" w:color="auto" w:fill="auto"/>
            <w:vAlign w:val="center"/>
          </w:tcPr>
          <w:p w14:paraId="206AEFB8" w14:textId="77777777" w:rsidR="003E79B0" w:rsidRDefault="003E79B0">
            <w:pPr>
              <w:widowControl w:val="0"/>
              <w:rPr>
                <w:rFonts w:ascii="Arial" w:hAnsi="Arial" w:cs="Arial"/>
                <w:b/>
                <w:bCs/>
                <w:sz w:val="16"/>
                <w:szCs w:val="2"/>
                <w:lang w:val="es-BO"/>
              </w:rPr>
            </w:pPr>
          </w:p>
        </w:tc>
        <w:tc>
          <w:tcPr>
            <w:tcW w:w="232" w:type="dxa"/>
            <w:gridSpan w:val="5"/>
            <w:tcBorders>
              <w:top w:val="single" w:sz="2" w:space="0" w:color="000000"/>
            </w:tcBorders>
            <w:shd w:val="clear" w:color="auto" w:fill="auto"/>
            <w:vAlign w:val="center"/>
          </w:tcPr>
          <w:p w14:paraId="417B3066" w14:textId="77777777" w:rsidR="003E79B0" w:rsidRDefault="003E79B0">
            <w:pPr>
              <w:widowControl w:val="0"/>
              <w:rPr>
                <w:rFonts w:ascii="Arial" w:hAnsi="Arial" w:cs="Arial"/>
                <w:b/>
                <w:bCs/>
                <w:sz w:val="16"/>
                <w:szCs w:val="2"/>
                <w:lang w:val="es-BO"/>
              </w:rPr>
            </w:pPr>
          </w:p>
        </w:tc>
        <w:tc>
          <w:tcPr>
            <w:tcW w:w="238" w:type="dxa"/>
            <w:gridSpan w:val="3"/>
            <w:tcBorders>
              <w:top w:val="single" w:sz="2" w:space="0" w:color="000000"/>
            </w:tcBorders>
            <w:shd w:val="clear" w:color="auto" w:fill="auto"/>
            <w:vAlign w:val="center"/>
          </w:tcPr>
          <w:p w14:paraId="2DFC88A1" w14:textId="77777777" w:rsidR="003E79B0" w:rsidRDefault="003E79B0">
            <w:pPr>
              <w:widowControl w:val="0"/>
              <w:rPr>
                <w:rFonts w:ascii="Arial" w:hAnsi="Arial" w:cs="Arial"/>
                <w:b/>
                <w:bCs/>
                <w:sz w:val="16"/>
                <w:szCs w:val="2"/>
                <w:lang w:val="es-BO"/>
              </w:rPr>
            </w:pPr>
          </w:p>
        </w:tc>
        <w:tc>
          <w:tcPr>
            <w:tcW w:w="228" w:type="dxa"/>
            <w:gridSpan w:val="4"/>
            <w:shd w:val="clear" w:color="auto" w:fill="auto"/>
            <w:vAlign w:val="center"/>
          </w:tcPr>
          <w:p w14:paraId="4C125E95" w14:textId="77777777" w:rsidR="003E79B0" w:rsidRDefault="003E79B0">
            <w:pPr>
              <w:widowControl w:val="0"/>
              <w:rPr>
                <w:rFonts w:ascii="Arial" w:hAnsi="Arial" w:cs="Arial"/>
                <w:b/>
                <w:bCs/>
                <w:sz w:val="16"/>
                <w:szCs w:val="2"/>
                <w:lang w:val="es-BO"/>
              </w:rPr>
            </w:pPr>
          </w:p>
        </w:tc>
        <w:tc>
          <w:tcPr>
            <w:tcW w:w="230" w:type="dxa"/>
            <w:gridSpan w:val="5"/>
            <w:tcBorders>
              <w:top w:val="single" w:sz="2" w:space="0" w:color="000000"/>
            </w:tcBorders>
            <w:shd w:val="clear" w:color="auto" w:fill="auto"/>
            <w:vAlign w:val="center"/>
          </w:tcPr>
          <w:p w14:paraId="77C348A7" w14:textId="77777777" w:rsidR="003E79B0" w:rsidRDefault="003E79B0">
            <w:pPr>
              <w:widowControl w:val="0"/>
              <w:rPr>
                <w:rFonts w:ascii="Arial" w:hAnsi="Arial" w:cs="Arial"/>
                <w:b/>
                <w:bCs/>
                <w:sz w:val="16"/>
                <w:szCs w:val="2"/>
                <w:lang w:val="es-BO"/>
              </w:rPr>
            </w:pPr>
          </w:p>
        </w:tc>
        <w:tc>
          <w:tcPr>
            <w:tcW w:w="228" w:type="dxa"/>
            <w:gridSpan w:val="5"/>
            <w:tcBorders>
              <w:top w:val="single" w:sz="2" w:space="0" w:color="000000"/>
            </w:tcBorders>
            <w:shd w:val="clear" w:color="auto" w:fill="auto"/>
            <w:vAlign w:val="center"/>
          </w:tcPr>
          <w:p w14:paraId="19C7164C" w14:textId="77777777" w:rsidR="003E79B0" w:rsidRDefault="003E79B0">
            <w:pPr>
              <w:widowControl w:val="0"/>
              <w:rPr>
                <w:rFonts w:ascii="Arial" w:hAnsi="Arial" w:cs="Arial"/>
                <w:b/>
                <w:bCs/>
                <w:sz w:val="16"/>
                <w:szCs w:val="2"/>
                <w:lang w:val="es-BO"/>
              </w:rPr>
            </w:pPr>
          </w:p>
        </w:tc>
        <w:tc>
          <w:tcPr>
            <w:tcW w:w="230" w:type="dxa"/>
            <w:gridSpan w:val="5"/>
            <w:shd w:val="clear" w:color="auto" w:fill="auto"/>
            <w:vAlign w:val="center"/>
          </w:tcPr>
          <w:p w14:paraId="05AF1D2E" w14:textId="77777777" w:rsidR="003E79B0" w:rsidRDefault="003E79B0">
            <w:pPr>
              <w:widowControl w:val="0"/>
              <w:rPr>
                <w:rFonts w:ascii="Arial" w:hAnsi="Arial" w:cs="Arial"/>
                <w:b/>
                <w:bCs/>
                <w:sz w:val="16"/>
                <w:szCs w:val="2"/>
                <w:lang w:val="es-BO"/>
              </w:rPr>
            </w:pPr>
          </w:p>
        </w:tc>
        <w:tc>
          <w:tcPr>
            <w:tcW w:w="226" w:type="dxa"/>
            <w:gridSpan w:val="5"/>
            <w:tcBorders>
              <w:top w:val="single" w:sz="2" w:space="0" w:color="000000"/>
            </w:tcBorders>
            <w:shd w:val="clear" w:color="auto" w:fill="auto"/>
            <w:vAlign w:val="center"/>
          </w:tcPr>
          <w:p w14:paraId="29FF30B3" w14:textId="77777777" w:rsidR="003E79B0" w:rsidRDefault="003E79B0">
            <w:pPr>
              <w:widowControl w:val="0"/>
              <w:rPr>
                <w:rFonts w:ascii="Arial" w:hAnsi="Arial" w:cs="Arial"/>
                <w:b/>
                <w:bCs/>
                <w:sz w:val="16"/>
                <w:szCs w:val="2"/>
                <w:lang w:val="es-BO"/>
              </w:rPr>
            </w:pPr>
          </w:p>
        </w:tc>
        <w:tc>
          <w:tcPr>
            <w:tcW w:w="232" w:type="dxa"/>
            <w:gridSpan w:val="5"/>
            <w:tcBorders>
              <w:top w:val="single" w:sz="2" w:space="0" w:color="000000"/>
            </w:tcBorders>
            <w:shd w:val="clear" w:color="auto" w:fill="auto"/>
            <w:vAlign w:val="center"/>
          </w:tcPr>
          <w:p w14:paraId="3DFC0557" w14:textId="77777777" w:rsidR="003E79B0" w:rsidRDefault="003E79B0">
            <w:pPr>
              <w:widowControl w:val="0"/>
              <w:rPr>
                <w:rFonts w:ascii="Arial" w:hAnsi="Arial" w:cs="Arial"/>
                <w:b/>
                <w:bCs/>
                <w:sz w:val="16"/>
                <w:szCs w:val="2"/>
                <w:lang w:val="es-BO"/>
              </w:rPr>
            </w:pPr>
          </w:p>
        </w:tc>
        <w:tc>
          <w:tcPr>
            <w:tcW w:w="232" w:type="dxa"/>
            <w:gridSpan w:val="5"/>
            <w:tcBorders>
              <w:top w:val="single" w:sz="2" w:space="0" w:color="000000"/>
            </w:tcBorders>
            <w:shd w:val="clear" w:color="auto" w:fill="auto"/>
            <w:vAlign w:val="center"/>
          </w:tcPr>
          <w:p w14:paraId="0865AAEF" w14:textId="77777777" w:rsidR="003E79B0" w:rsidRDefault="003E79B0">
            <w:pPr>
              <w:widowControl w:val="0"/>
              <w:rPr>
                <w:rFonts w:ascii="Arial" w:hAnsi="Arial" w:cs="Arial"/>
                <w:b/>
                <w:bCs/>
                <w:sz w:val="16"/>
                <w:szCs w:val="2"/>
                <w:lang w:val="es-BO"/>
              </w:rPr>
            </w:pPr>
          </w:p>
        </w:tc>
        <w:tc>
          <w:tcPr>
            <w:tcW w:w="231" w:type="dxa"/>
            <w:gridSpan w:val="3"/>
            <w:tcBorders>
              <w:right w:val="single" w:sz="12" w:space="0" w:color="000000"/>
            </w:tcBorders>
            <w:shd w:val="clear" w:color="auto" w:fill="auto"/>
            <w:vAlign w:val="center"/>
          </w:tcPr>
          <w:p w14:paraId="3F5B3B83" w14:textId="77777777" w:rsidR="003E79B0" w:rsidRDefault="003E79B0">
            <w:pPr>
              <w:widowControl w:val="0"/>
              <w:rPr>
                <w:rFonts w:ascii="Arial" w:hAnsi="Arial" w:cs="Arial"/>
                <w:b/>
                <w:bCs/>
                <w:sz w:val="16"/>
                <w:szCs w:val="2"/>
                <w:lang w:val="es-BO"/>
              </w:rPr>
            </w:pPr>
          </w:p>
        </w:tc>
        <w:tc>
          <w:tcPr>
            <w:tcW w:w="13" w:type="dxa"/>
            <w:gridSpan w:val="3"/>
          </w:tcPr>
          <w:p w14:paraId="2A06DC45" w14:textId="77777777" w:rsidR="003E79B0" w:rsidRDefault="003E79B0">
            <w:pPr>
              <w:widowControl w:val="0"/>
            </w:pPr>
          </w:p>
        </w:tc>
        <w:tc>
          <w:tcPr>
            <w:tcW w:w="11" w:type="dxa"/>
            <w:gridSpan w:val="3"/>
          </w:tcPr>
          <w:p w14:paraId="643D0813" w14:textId="77777777" w:rsidR="003E79B0" w:rsidRDefault="003E79B0">
            <w:pPr>
              <w:widowControl w:val="0"/>
            </w:pPr>
          </w:p>
        </w:tc>
      </w:tr>
      <w:tr w:rsidR="003E79B0" w14:paraId="2711DA25" w14:textId="77777777">
        <w:trPr>
          <w:gridAfter w:val="2"/>
          <w:trHeight w:val="448"/>
          <w:jc w:val="center"/>
        </w:trPr>
        <w:tc>
          <w:tcPr>
            <w:tcW w:w="9236" w:type="dxa"/>
            <w:gridSpan w:val="142"/>
            <w:tcBorders>
              <w:left w:val="single" w:sz="12" w:space="0" w:color="000000"/>
              <w:right w:val="single" w:sz="12" w:space="0" w:color="000000"/>
            </w:tcBorders>
            <w:shd w:val="clear" w:color="auto" w:fill="auto"/>
            <w:vAlign w:val="center"/>
          </w:tcPr>
          <w:p w14:paraId="00C8896E" w14:textId="77777777" w:rsidR="003E79B0" w:rsidRDefault="00EE5CE5">
            <w:pPr>
              <w:widowControl w:val="0"/>
              <w:numPr>
                <w:ilvl w:val="0"/>
                <w:numId w:val="25"/>
              </w:numPr>
              <w:ind w:left="303" w:hanging="284"/>
              <w:jc w:val="both"/>
              <w:rPr>
                <w:rFonts w:ascii="Arial" w:hAnsi="Arial" w:cs="Arial"/>
                <w:b/>
                <w:sz w:val="16"/>
                <w:szCs w:val="16"/>
                <w:lang w:val="es-BO"/>
              </w:rPr>
            </w:pPr>
            <w:r>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284CF3C4" w14:textId="77777777" w:rsidR="003E79B0" w:rsidRDefault="00EE5CE5">
            <w:pPr>
              <w:widowControl w:val="0"/>
              <w:numPr>
                <w:ilvl w:val="0"/>
                <w:numId w:val="25"/>
              </w:numPr>
              <w:ind w:left="303" w:hanging="284"/>
              <w:jc w:val="both"/>
              <w:rPr>
                <w:rFonts w:ascii="Arial" w:hAnsi="Arial" w:cs="Arial"/>
                <w:b/>
                <w:i/>
                <w:sz w:val="16"/>
                <w:szCs w:val="16"/>
                <w:lang w:val="es-BO"/>
              </w:rPr>
            </w:pPr>
            <w:r>
              <w:rPr>
                <w:rFonts w:ascii="Arial" w:hAnsi="Arial" w:cs="Arial"/>
                <w:sz w:val="16"/>
                <w:szCs w:val="16"/>
                <w:lang w:val="es-BO"/>
              </w:rPr>
              <w:t xml:space="preserve">Declaro que el poder del Representante Legal se encuentra inscrito en el Registro de Comercio. </w:t>
            </w:r>
            <w:r>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2B305F87" w14:textId="77777777" w:rsidR="003E79B0" w:rsidRDefault="00EE5CE5">
            <w:pPr>
              <w:widowControl w:val="0"/>
              <w:rPr>
                <w:rFonts w:ascii="Calibri" w:hAnsi="Calibri" w:cs="Calibri"/>
                <w:sz w:val="2"/>
                <w:szCs w:val="2"/>
                <w:lang w:val="es-BO"/>
              </w:rPr>
            </w:pPr>
            <w:r>
              <w:rPr>
                <w:rFonts w:ascii="Calibri" w:hAnsi="Calibri" w:cs="Calibri"/>
                <w:sz w:val="2"/>
                <w:szCs w:val="2"/>
                <w:lang w:val="es-BO"/>
              </w:rPr>
              <w:t> </w:t>
            </w:r>
          </w:p>
        </w:tc>
        <w:tc>
          <w:tcPr>
            <w:tcW w:w="13" w:type="dxa"/>
            <w:gridSpan w:val="3"/>
          </w:tcPr>
          <w:p w14:paraId="79CD7B4B" w14:textId="77777777" w:rsidR="003E79B0" w:rsidRDefault="003E79B0">
            <w:pPr>
              <w:widowControl w:val="0"/>
            </w:pPr>
          </w:p>
        </w:tc>
        <w:tc>
          <w:tcPr>
            <w:tcW w:w="11" w:type="dxa"/>
            <w:gridSpan w:val="3"/>
          </w:tcPr>
          <w:p w14:paraId="5AFFEC1C" w14:textId="77777777" w:rsidR="003E79B0" w:rsidRDefault="003E79B0">
            <w:pPr>
              <w:widowControl w:val="0"/>
            </w:pPr>
          </w:p>
        </w:tc>
      </w:tr>
      <w:tr w:rsidR="003E79B0" w14:paraId="18C3AAF7" w14:textId="77777777">
        <w:trPr>
          <w:trHeight w:val="114"/>
          <w:jc w:val="center"/>
        </w:trPr>
        <w:tc>
          <w:tcPr>
            <w:tcW w:w="228" w:type="dxa"/>
            <w:tcBorders>
              <w:left w:val="single" w:sz="12" w:space="0" w:color="000000"/>
            </w:tcBorders>
            <w:shd w:val="clear" w:color="auto" w:fill="auto"/>
            <w:vAlign w:val="center"/>
          </w:tcPr>
          <w:p w14:paraId="72EA8D76" w14:textId="77777777" w:rsidR="003E79B0" w:rsidRDefault="003E79B0">
            <w:pPr>
              <w:widowControl w:val="0"/>
              <w:rPr>
                <w:rFonts w:ascii="Arial" w:hAnsi="Arial" w:cs="Arial"/>
                <w:b/>
                <w:bCs/>
                <w:sz w:val="8"/>
                <w:szCs w:val="8"/>
                <w:lang w:val="es-BO"/>
              </w:rPr>
            </w:pPr>
          </w:p>
        </w:tc>
        <w:tc>
          <w:tcPr>
            <w:tcW w:w="232" w:type="dxa"/>
            <w:shd w:val="clear" w:color="auto" w:fill="auto"/>
            <w:vAlign w:val="center"/>
          </w:tcPr>
          <w:p w14:paraId="2B41E7C5" w14:textId="77777777" w:rsidR="003E79B0" w:rsidRDefault="003E79B0">
            <w:pPr>
              <w:widowControl w:val="0"/>
              <w:rPr>
                <w:rFonts w:ascii="Arial" w:hAnsi="Arial" w:cs="Arial"/>
                <w:b/>
                <w:bCs/>
                <w:sz w:val="8"/>
                <w:szCs w:val="8"/>
                <w:lang w:val="es-BO"/>
              </w:rPr>
            </w:pPr>
          </w:p>
        </w:tc>
        <w:tc>
          <w:tcPr>
            <w:tcW w:w="230" w:type="dxa"/>
            <w:gridSpan w:val="3"/>
            <w:shd w:val="clear" w:color="auto" w:fill="auto"/>
            <w:vAlign w:val="center"/>
          </w:tcPr>
          <w:p w14:paraId="1A654CCE" w14:textId="77777777" w:rsidR="003E79B0" w:rsidRDefault="003E79B0">
            <w:pPr>
              <w:widowControl w:val="0"/>
              <w:rPr>
                <w:rFonts w:ascii="Arial" w:hAnsi="Arial" w:cs="Arial"/>
                <w:b/>
                <w:bCs/>
                <w:sz w:val="8"/>
                <w:szCs w:val="8"/>
                <w:lang w:val="es-BO"/>
              </w:rPr>
            </w:pPr>
          </w:p>
        </w:tc>
        <w:tc>
          <w:tcPr>
            <w:tcW w:w="230" w:type="dxa"/>
            <w:gridSpan w:val="3"/>
            <w:shd w:val="clear" w:color="auto" w:fill="auto"/>
            <w:vAlign w:val="center"/>
          </w:tcPr>
          <w:p w14:paraId="3B404551" w14:textId="77777777" w:rsidR="003E79B0" w:rsidRDefault="003E79B0">
            <w:pPr>
              <w:widowControl w:val="0"/>
              <w:rPr>
                <w:rFonts w:ascii="Arial" w:hAnsi="Arial" w:cs="Arial"/>
                <w:b/>
                <w:bCs/>
                <w:sz w:val="8"/>
                <w:szCs w:val="8"/>
                <w:lang w:val="es-BO"/>
              </w:rPr>
            </w:pPr>
          </w:p>
        </w:tc>
        <w:tc>
          <w:tcPr>
            <w:tcW w:w="231" w:type="dxa"/>
            <w:gridSpan w:val="3"/>
            <w:shd w:val="clear" w:color="auto" w:fill="auto"/>
            <w:vAlign w:val="center"/>
          </w:tcPr>
          <w:p w14:paraId="2BAFFD08" w14:textId="77777777" w:rsidR="003E79B0" w:rsidRDefault="003E79B0">
            <w:pPr>
              <w:widowControl w:val="0"/>
              <w:rPr>
                <w:rFonts w:ascii="Arial" w:hAnsi="Arial" w:cs="Arial"/>
                <w:b/>
                <w:bCs/>
                <w:sz w:val="8"/>
                <w:szCs w:val="8"/>
                <w:lang w:val="es-BO"/>
              </w:rPr>
            </w:pPr>
          </w:p>
        </w:tc>
        <w:tc>
          <w:tcPr>
            <w:tcW w:w="230" w:type="dxa"/>
            <w:gridSpan w:val="2"/>
            <w:shd w:val="clear" w:color="auto" w:fill="auto"/>
            <w:vAlign w:val="center"/>
          </w:tcPr>
          <w:p w14:paraId="198AF61F" w14:textId="77777777" w:rsidR="003E79B0" w:rsidRDefault="003E79B0">
            <w:pPr>
              <w:widowControl w:val="0"/>
              <w:rPr>
                <w:rFonts w:ascii="Arial" w:hAnsi="Arial" w:cs="Arial"/>
                <w:b/>
                <w:bCs/>
                <w:sz w:val="8"/>
                <w:szCs w:val="8"/>
                <w:lang w:val="es-BO"/>
              </w:rPr>
            </w:pPr>
          </w:p>
        </w:tc>
        <w:tc>
          <w:tcPr>
            <w:tcW w:w="230" w:type="dxa"/>
            <w:gridSpan w:val="2"/>
            <w:shd w:val="clear" w:color="auto" w:fill="auto"/>
            <w:vAlign w:val="center"/>
          </w:tcPr>
          <w:p w14:paraId="0310D16A" w14:textId="77777777" w:rsidR="003E79B0" w:rsidRDefault="003E79B0">
            <w:pPr>
              <w:widowControl w:val="0"/>
              <w:rPr>
                <w:rFonts w:ascii="Arial" w:hAnsi="Arial" w:cs="Arial"/>
                <w:b/>
                <w:bCs/>
                <w:sz w:val="8"/>
                <w:szCs w:val="8"/>
                <w:lang w:val="es-BO"/>
              </w:rPr>
            </w:pPr>
          </w:p>
        </w:tc>
        <w:tc>
          <w:tcPr>
            <w:tcW w:w="230" w:type="dxa"/>
            <w:gridSpan w:val="3"/>
            <w:shd w:val="clear" w:color="auto" w:fill="auto"/>
            <w:vAlign w:val="center"/>
          </w:tcPr>
          <w:p w14:paraId="373E944B" w14:textId="77777777" w:rsidR="003E79B0" w:rsidRDefault="003E79B0">
            <w:pPr>
              <w:widowControl w:val="0"/>
              <w:rPr>
                <w:rFonts w:ascii="Arial" w:hAnsi="Arial" w:cs="Arial"/>
                <w:b/>
                <w:bCs/>
                <w:sz w:val="8"/>
                <w:szCs w:val="8"/>
                <w:lang w:val="es-BO"/>
              </w:rPr>
            </w:pPr>
          </w:p>
        </w:tc>
        <w:tc>
          <w:tcPr>
            <w:tcW w:w="231" w:type="dxa"/>
            <w:gridSpan w:val="3"/>
            <w:shd w:val="clear" w:color="auto" w:fill="auto"/>
            <w:vAlign w:val="center"/>
          </w:tcPr>
          <w:p w14:paraId="76CBD158" w14:textId="77777777" w:rsidR="003E79B0" w:rsidRDefault="003E79B0">
            <w:pPr>
              <w:widowControl w:val="0"/>
              <w:rPr>
                <w:rFonts w:ascii="Arial" w:hAnsi="Arial" w:cs="Arial"/>
                <w:b/>
                <w:bCs/>
                <w:sz w:val="8"/>
                <w:szCs w:val="8"/>
                <w:lang w:val="es-BO"/>
              </w:rPr>
            </w:pPr>
          </w:p>
        </w:tc>
        <w:tc>
          <w:tcPr>
            <w:tcW w:w="230" w:type="dxa"/>
            <w:gridSpan w:val="3"/>
            <w:shd w:val="clear" w:color="auto" w:fill="auto"/>
            <w:vAlign w:val="center"/>
          </w:tcPr>
          <w:p w14:paraId="042B147C" w14:textId="77777777" w:rsidR="003E79B0" w:rsidRDefault="003E79B0">
            <w:pPr>
              <w:widowControl w:val="0"/>
              <w:rPr>
                <w:rFonts w:ascii="Arial" w:hAnsi="Arial" w:cs="Arial"/>
                <w:b/>
                <w:bCs/>
                <w:sz w:val="8"/>
                <w:szCs w:val="8"/>
                <w:lang w:val="es-BO"/>
              </w:rPr>
            </w:pPr>
          </w:p>
        </w:tc>
        <w:tc>
          <w:tcPr>
            <w:tcW w:w="230" w:type="dxa"/>
            <w:gridSpan w:val="2"/>
            <w:shd w:val="clear" w:color="auto" w:fill="auto"/>
            <w:vAlign w:val="center"/>
          </w:tcPr>
          <w:p w14:paraId="03BD81BD" w14:textId="77777777" w:rsidR="003E79B0" w:rsidRDefault="003E79B0">
            <w:pPr>
              <w:widowControl w:val="0"/>
              <w:rPr>
                <w:rFonts w:ascii="Arial" w:hAnsi="Arial" w:cs="Arial"/>
                <w:b/>
                <w:bCs/>
                <w:sz w:val="8"/>
                <w:szCs w:val="8"/>
                <w:lang w:val="es-BO"/>
              </w:rPr>
            </w:pPr>
          </w:p>
        </w:tc>
        <w:tc>
          <w:tcPr>
            <w:tcW w:w="231" w:type="dxa"/>
            <w:gridSpan w:val="2"/>
            <w:shd w:val="clear" w:color="auto" w:fill="auto"/>
            <w:vAlign w:val="center"/>
          </w:tcPr>
          <w:p w14:paraId="1826D4FA" w14:textId="77777777" w:rsidR="003E79B0" w:rsidRDefault="003E79B0">
            <w:pPr>
              <w:widowControl w:val="0"/>
              <w:rPr>
                <w:rFonts w:ascii="Arial" w:hAnsi="Arial" w:cs="Arial"/>
                <w:b/>
                <w:bCs/>
                <w:sz w:val="8"/>
                <w:szCs w:val="8"/>
                <w:lang w:val="es-BO"/>
              </w:rPr>
            </w:pPr>
          </w:p>
        </w:tc>
        <w:tc>
          <w:tcPr>
            <w:tcW w:w="229" w:type="dxa"/>
            <w:gridSpan w:val="4"/>
            <w:shd w:val="clear" w:color="auto" w:fill="auto"/>
            <w:vAlign w:val="center"/>
          </w:tcPr>
          <w:p w14:paraId="24C53FD5" w14:textId="77777777" w:rsidR="003E79B0" w:rsidRDefault="003E79B0">
            <w:pPr>
              <w:widowControl w:val="0"/>
              <w:rPr>
                <w:rFonts w:ascii="Arial" w:hAnsi="Arial" w:cs="Arial"/>
                <w:b/>
                <w:bCs/>
                <w:sz w:val="8"/>
                <w:szCs w:val="8"/>
                <w:lang w:val="es-BO"/>
              </w:rPr>
            </w:pPr>
          </w:p>
        </w:tc>
        <w:tc>
          <w:tcPr>
            <w:tcW w:w="233" w:type="dxa"/>
            <w:gridSpan w:val="2"/>
            <w:shd w:val="clear" w:color="auto" w:fill="auto"/>
            <w:vAlign w:val="center"/>
          </w:tcPr>
          <w:p w14:paraId="3E2E8D05" w14:textId="77777777" w:rsidR="003E79B0" w:rsidRDefault="003E79B0">
            <w:pPr>
              <w:widowControl w:val="0"/>
              <w:rPr>
                <w:rFonts w:ascii="Arial" w:hAnsi="Arial" w:cs="Arial"/>
                <w:b/>
                <w:bCs/>
                <w:sz w:val="8"/>
                <w:szCs w:val="8"/>
                <w:lang w:val="es-BO"/>
              </w:rPr>
            </w:pPr>
          </w:p>
        </w:tc>
        <w:tc>
          <w:tcPr>
            <w:tcW w:w="230" w:type="dxa"/>
            <w:gridSpan w:val="3"/>
            <w:shd w:val="clear" w:color="auto" w:fill="auto"/>
            <w:vAlign w:val="center"/>
          </w:tcPr>
          <w:p w14:paraId="1AE4CCF7" w14:textId="77777777" w:rsidR="003E79B0" w:rsidRDefault="003E79B0">
            <w:pPr>
              <w:widowControl w:val="0"/>
              <w:rPr>
                <w:rFonts w:ascii="Arial" w:hAnsi="Arial" w:cs="Arial"/>
                <w:b/>
                <w:bCs/>
                <w:sz w:val="8"/>
                <w:szCs w:val="8"/>
                <w:lang w:val="es-BO"/>
              </w:rPr>
            </w:pPr>
          </w:p>
        </w:tc>
        <w:tc>
          <w:tcPr>
            <w:tcW w:w="228" w:type="dxa"/>
            <w:gridSpan w:val="3"/>
            <w:shd w:val="clear" w:color="auto" w:fill="auto"/>
            <w:vAlign w:val="center"/>
          </w:tcPr>
          <w:p w14:paraId="5697D288" w14:textId="77777777" w:rsidR="003E79B0" w:rsidRDefault="003E79B0">
            <w:pPr>
              <w:widowControl w:val="0"/>
              <w:rPr>
                <w:rFonts w:ascii="Arial" w:hAnsi="Arial" w:cs="Arial"/>
                <w:b/>
                <w:bCs/>
                <w:sz w:val="8"/>
                <w:szCs w:val="8"/>
                <w:lang w:val="es-BO"/>
              </w:rPr>
            </w:pPr>
          </w:p>
        </w:tc>
        <w:tc>
          <w:tcPr>
            <w:tcW w:w="245" w:type="dxa"/>
            <w:gridSpan w:val="4"/>
            <w:shd w:val="clear" w:color="auto" w:fill="auto"/>
            <w:vAlign w:val="center"/>
          </w:tcPr>
          <w:p w14:paraId="19748B18" w14:textId="77777777" w:rsidR="003E79B0" w:rsidRDefault="003E79B0">
            <w:pPr>
              <w:widowControl w:val="0"/>
              <w:rPr>
                <w:rFonts w:ascii="Arial" w:hAnsi="Arial" w:cs="Arial"/>
                <w:b/>
                <w:bCs/>
                <w:sz w:val="8"/>
                <w:szCs w:val="8"/>
                <w:lang w:val="es-BO"/>
              </w:rPr>
            </w:pPr>
          </w:p>
        </w:tc>
        <w:tc>
          <w:tcPr>
            <w:tcW w:w="236" w:type="dxa"/>
            <w:gridSpan w:val="5"/>
            <w:shd w:val="clear" w:color="auto" w:fill="auto"/>
            <w:vAlign w:val="center"/>
          </w:tcPr>
          <w:p w14:paraId="2708C979" w14:textId="77777777" w:rsidR="003E79B0" w:rsidRDefault="003E79B0">
            <w:pPr>
              <w:widowControl w:val="0"/>
              <w:rPr>
                <w:rFonts w:ascii="Arial" w:hAnsi="Arial" w:cs="Arial"/>
                <w:b/>
                <w:bCs/>
                <w:sz w:val="8"/>
                <w:szCs w:val="8"/>
                <w:lang w:val="es-BO"/>
              </w:rPr>
            </w:pPr>
          </w:p>
        </w:tc>
        <w:tc>
          <w:tcPr>
            <w:tcW w:w="234" w:type="dxa"/>
            <w:gridSpan w:val="5"/>
            <w:shd w:val="clear" w:color="auto" w:fill="auto"/>
            <w:vAlign w:val="center"/>
          </w:tcPr>
          <w:p w14:paraId="1725F1D0" w14:textId="77777777" w:rsidR="003E79B0" w:rsidRDefault="003E79B0">
            <w:pPr>
              <w:widowControl w:val="0"/>
              <w:rPr>
                <w:rFonts w:ascii="Arial" w:hAnsi="Arial" w:cs="Arial"/>
                <w:b/>
                <w:bCs/>
                <w:sz w:val="8"/>
                <w:szCs w:val="8"/>
                <w:lang w:val="es-BO"/>
              </w:rPr>
            </w:pPr>
          </w:p>
        </w:tc>
        <w:tc>
          <w:tcPr>
            <w:tcW w:w="230" w:type="dxa"/>
            <w:gridSpan w:val="5"/>
            <w:shd w:val="clear" w:color="auto" w:fill="auto"/>
            <w:vAlign w:val="center"/>
          </w:tcPr>
          <w:p w14:paraId="25BA7DA6" w14:textId="77777777" w:rsidR="003E79B0" w:rsidRDefault="003E79B0">
            <w:pPr>
              <w:widowControl w:val="0"/>
              <w:rPr>
                <w:rFonts w:ascii="Arial" w:hAnsi="Arial" w:cs="Arial"/>
                <w:b/>
                <w:bCs/>
                <w:sz w:val="8"/>
                <w:szCs w:val="8"/>
                <w:lang w:val="es-BO"/>
              </w:rPr>
            </w:pPr>
          </w:p>
        </w:tc>
        <w:tc>
          <w:tcPr>
            <w:tcW w:w="234" w:type="dxa"/>
            <w:gridSpan w:val="5"/>
            <w:shd w:val="clear" w:color="auto" w:fill="auto"/>
            <w:vAlign w:val="center"/>
          </w:tcPr>
          <w:p w14:paraId="7E730EE9" w14:textId="77777777" w:rsidR="003E79B0" w:rsidRDefault="003E79B0">
            <w:pPr>
              <w:widowControl w:val="0"/>
              <w:rPr>
                <w:rFonts w:ascii="Arial" w:hAnsi="Arial" w:cs="Arial"/>
                <w:b/>
                <w:bCs/>
                <w:sz w:val="8"/>
                <w:szCs w:val="8"/>
                <w:lang w:val="es-BO"/>
              </w:rPr>
            </w:pPr>
          </w:p>
        </w:tc>
        <w:tc>
          <w:tcPr>
            <w:tcW w:w="259" w:type="dxa"/>
            <w:gridSpan w:val="5"/>
            <w:shd w:val="clear" w:color="auto" w:fill="auto"/>
            <w:vAlign w:val="center"/>
          </w:tcPr>
          <w:p w14:paraId="1F0FF709" w14:textId="77777777" w:rsidR="003E79B0" w:rsidRDefault="003E79B0">
            <w:pPr>
              <w:widowControl w:val="0"/>
              <w:rPr>
                <w:rFonts w:ascii="Arial" w:hAnsi="Arial" w:cs="Arial"/>
                <w:b/>
                <w:bCs/>
                <w:sz w:val="8"/>
                <w:szCs w:val="8"/>
                <w:lang w:val="es-BO"/>
              </w:rPr>
            </w:pPr>
          </w:p>
        </w:tc>
        <w:tc>
          <w:tcPr>
            <w:tcW w:w="228" w:type="dxa"/>
            <w:gridSpan w:val="5"/>
            <w:shd w:val="clear" w:color="auto" w:fill="auto"/>
            <w:vAlign w:val="center"/>
          </w:tcPr>
          <w:p w14:paraId="4284C772" w14:textId="77777777" w:rsidR="003E79B0" w:rsidRDefault="003E79B0">
            <w:pPr>
              <w:widowControl w:val="0"/>
              <w:rPr>
                <w:rFonts w:ascii="Arial" w:hAnsi="Arial" w:cs="Arial"/>
                <w:b/>
                <w:bCs/>
                <w:sz w:val="8"/>
                <w:szCs w:val="8"/>
                <w:lang w:val="es-BO"/>
              </w:rPr>
            </w:pPr>
          </w:p>
        </w:tc>
        <w:tc>
          <w:tcPr>
            <w:tcW w:w="237" w:type="dxa"/>
            <w:gridSpan w:val="4"/>
            <w:shd w:val="clear" w:color="auto" w:fill="auto"/>
            <w:vAlign w:val="center"/>
          </w:tcPr>
          <w:p w14:paraId="7AE43C93" w14:textId="77777777" w:rsidR="003E79B0" w:rsidRDefault="003E79B0">
            <w:pPr>
              <w:widowControl w:val="0"/>
              <w:rPr>
                <w:rFonts w:ascii="Arial" w:hAnsi="Arial" w:cs="Arial"/>
                <w:b/>
                <w:bCs/>
                <w:sz w:val="8"/>
                <w:szCs w:val="8"/>
                <w:lang w:val="es-BO"/>
              </w:rPr>
            </w:pPr>
          </w:p>
        </w:tc>
        <w:tc>
          <w:tcPr>
            <w:tcW w:w="233" w:type="dxa"/>
            <w:gridSpan w:val="3"/>
            <w:shd w:val="clear" w:color="auto" w:fill="auto"/>
            <w:vAlign w:val="center"/>
          </w:tcPr>
          <w:p w14:paraId="20F4BD47" w14:textId="77777777" w:rsidR="003E79B0" w:rsidRDefault="003E79B0">
            <w:pPr>
              <w:widowControl w:val="0"/>
              <w:rPr>
                <w:rFonts w:ascii="Arial" w:hAnsi="Arial" w:cs="Arial"/>
                <w:b/>
                <w:bCs/>
                <w:sz w:val="8"/>
                <w:szCs w:val="8"/>
                <w:lang w:val="es-BO"/>
              </w:rPr>
            </w:pPr>
          </w:p>
        </w:tc>
        <w:tc>
          <w:tcPr>
            <w:tcW w:w="228" w:type="dxa"/>
            <w:gridSpan w:val="3"/>
            <w:shd w:val="clear" w:color="auto" w:fill="auto"/>
            <w:vAlign w:val="center"/>
          </w:tcPr>
          <w:p w14:paraId="680E1998" w14:textId="77777777" w:rsidR="003E79B0" w:rsidRDefault="003E79B0">
            <w:pPr>
              <w:widowControl w:val="0"/>
              <w:rPr>
                <w:rFonts w:ascii="Arial" w:hAnsi="Arial" w:cs="Arial"/>
                <w:b/>
                <w:bCs/>
                <w:sz w:val="8"/>
                <w:szCs w:val="8"/>
                <w:lang w:val="es-BO"/>
              </w:rPr>
            </w:pPr>
          </w:p>
        </w:tc>
        <w:tc>
          <w:tcPr>
            <w:tcW w:w="228" w:type="dxa"/>
            <w:gridSpan w:val="3"/>
            <w:shd w:val="clear" w:color="auto" w:fill="auto"/>
            <w:vAlign w:val="center"/>
          </w:tcPr>
          <w:p w14:paraId="7FF8BD06" w14:textId="77777777" w:rsidR="003E79B0" w:rsidRDefault="003E79B0">
            <w:pPr>
              <w:widowControl w:val="0"/>
              <w:rPr>
                <w:rFonts w:ascii="Arial" w:hAnsi="Arial" w:cs="Arial"/>
                <w:b/>
                <w:bCs/>
                <w:sz w:val="8"/>
                <w:szCs w:val="8"/>
                <w:lang w:val="es-BO"/>
              </w:rPr>
            </w:pPr>
          </w:p>
        </w:tc>
        <w:tc>
          <w:tcPr>
            <w:tcW w:w="233" w:type="dxa"/>
            <w:gridSpan w:val="3"/>
            <w:shd w:val="clear" w:color="auto" w:fill="auto"/>
            <w:vAlign w:val="center"/>
          </w:tcPr>
          <w:p w14:paraId="04788319" w14:textId="77777777" w:rsidR="003E79B0" w:rsidRDefault="003E79B0">
            <w:pPr>
              <w:widowControl w:val="0"/>
              <w:rPr>
                <w:rFonts w:ascii="Arial" w:hAnsi="Arial" w:cs="Arial"/>
                <w:b/>
                <w:bCs/>
                <w:sz w:val="8"/>
                <w:szCs w:val="8"/>
                <w:lang w:val="es-BO"/>
              </w:rPr>
            </w:pPr>
          </w:p>
        </w:tc>
        <w:tc>
          <w:tcPr>
            <w:tcW w:w="227" w:type="dxa"/>
            <w:gridSpan w:val="5"/>
            <w:shd w:val="clear" w:color="auto" w:fill="auto"/>
            <w:vAlign w:val="center"/>
          </w:tcPr>
          <w:p w14:paraId="1E4A098F" w14:textId="77777777" w:rsidR="003E79B0" w:rsidRDefault="003E79B0">
            <w:pPr>
              <w:widowControl w:val="0"/>
              <w:rPr>
                <w:rFonts w:ascii="Arial" w:hAnsi="Arial" w:cs="Arial"/>
                <w:b/>
                <w:bCs/>
                <w:sz w:val="8"/>
                <w:szCs w:val="8"/>
                <w:lang w:val="es-BO"/>
              </w:rPr>
            </w:pPr>
          </w:p>
        </w:tc>
        <w:tc>
          <w:tcPr>
            <w:tcW w:w="226" w:type="dxa"/>
            <w:gridSpan w:val="3"/>
            <w:shd w:val="clear" w:color="auto" w:fill="auto"/>
            <w:vAlign w:val="center"/>
          </w:tcPr>
          <w:p w14:paraId="195D84A0" w14:textId="77777777" w:rsidR="003E79B0" w:rsidRDefault="003E79B0">
            <w:pPr>
              <w:widowControl w:val="0"/>
              <w:rPr>
                <w:rFonts w:ascii="Arial" w:hAnsi="Arial" w:cs="Arial"/>
                <w:b/>
                <w:bCs/>
                <w:sz w:val="8"/>
                <w:szCs w:val="8"/>
                <w:lang w:val="es-BO"/>
              </w:rPr>
            </w:pPr>
          </w:p>
        </w:tc>
        <w:tc>
          <w:tcPr>
            <w:tcW w:w="229" w:type="dxa"/>
            <w:gridSpan w:val="5"/>
            <w:shd w:val="clear" w:color="auto" w:fill="auto"/>
            <w:vAlign w:val="center"/>
          </w:tcPr>
          <w:p w14:paraId="33B5A127" w14:textId="77777777" w:rsidR="003E79B0" w:rsidRDefault="003E79B0">
            <w:pPr>
              <w:widowControl w:val="0"/>
              <w:rPr>
                <w:rFonts w:ascii="Arial" w:hAnsi="Arial" w:cs="Arial"/>
                <w:b/>
                <w:bCs/>
                <w:sz w:val="8"/>
                <w:szCs w:val="8"/>
                <w:lang w:val="es-BO"/>
              </w:rPr>
            </w:pPr>
          </w:p>
        </w:tc>
        <w:tc>
          <w:tcPr>
            <w:tcW w:w="231" w:type="dxa"/>
            <w:gridSpan w:val="3"/>
            <w:shd w:val="clear" w:color="auto" w:fill="auto"/>
            <w:vAlign w:val="center"/>
          </w:tcPr>
          <w:p w14:paraId="59F42364" w14:textId="77777777" w:rsidR="003E79B0" w:rsidRDefault="003E79B0">
            <w:pPr>
              <w:widowControl w:val="0"/>
              <w:rPr>
                <w:rFonts w:ascii="Arial" w:hAnsi="Arial" w:cs="Arial"/>
                <w:b/>
                <w:bCs/>
                <w:sz w:val="8"/>
                <w:szCs w:val="8"/>
                <w:lang w:val="es-BO"/>
              </w:rPr>
            </w:pPr>
          </w:p>
        </w:tc>
        <w:tc>
          <w:tcPr>
            <w:tcW w:w="229" w:type="dxa"/>
            <w:gridSpan w:val="4"/>
            <w:shd w:val="clear" w:color="auto" w:fill="auto"/>
            <w:vAlign w:val="center"/>
          </w:tcPr>
          <w:p w14:paraId="05FEA573" w14:textId="77777777" w:rsidR="003E79B0" w:rsidRDefault="003E79B0">
            <w:pPr>
              <w:widowControl w:val="0"/>
              <w:rPr>
                <w:rFonts w:ascii="Arial" w:hAnsi="Arial" w:cs="Arial"/>
                <w:b/>
                <w:bCs/>
                <w:sz w:val="8"/>
                <w:szCs w:val="8"/>
                <w:lang w:val="es-BO"/>
              </w:rPr>
            </w:pPr>
          </w:p>
        </w:tc>
        <w:tc>
          <w:tcPr>
            <w:tcW w:w="231" w:type="dxa"/>
            <w:gridSpan w:val="5"/>
            <w:shd w:val="clear" w:color="auto" w:fill="auto"/>
            <w:vAlign w:val="center"/>
          </w:tcPr>
          <w:p w14:paraId="151DD265" w14:textId="77777777" w:rsidR="003E79B0" w:rsidRDefault="003E79B0">
            <w:pPr>
              <w:widowControl w:val="0"/>
              <w:rPr>
                <w:rFonts w:ascii="Arial" w:hAnsi="Arial" w:cs="Arial"/>
                <w:b/>
                <w:bCs/>
                <w:sz w:val="8"/>
                <w:szCs w:val="8"/>
                <w:lang w:val="es-BO"/>
              </w:rPr>
            </w:pPr>
          </w:p>
        </w:tc>
        <w:tc>
          <w:tcPr>
            <w:tcW w:w="233" w:type="dxa"/>
            <w:gridSpan w:val="5"/>
            <w:shd w:val="clear" w:color="auto" w:fill="auto"/>
            <w:vAlign w:val="center"/>
          </w:tcPr>
          <w:p w14:paraId="341D2736" w14:textId="77777777" w:rsidR="003E79B0" w:rsidRDefault="003E79B0">
            <w:pPr>
              <w:widowControl w:val="0"/>
              <w:rPr>
                <w:rFonts w:ascii="Arial" w:hAnsi="Arial" w:cs="Arial"/>
                <w:b/>
                <w:bCs/>
                <w:sz w:val="8"/>
                <w:szCs w:val="8"/>
                <w:lang w:val="es-BO"/>
              </w:rPr>
            </w:pPr>
          </w:p>
        </w:tc>
        <w:tc>
          <w:tcPr>
            <w:tcW w:w="233" w:type="dxa"/>
            <w:gridSpan w:val="5"/>
            <w:shd w:val="clear" w:color="auto" w:fill="auto"/>
            <w:vAlign w:val="center"/>
          </w:tcPr>
          <w:p w14:paraId="5D761723" w14:textId="77777777" w:rsidR="003E79B0" w:rsidRDefault="003E79B0">
            <w:pPr>
              <w:widowControl w:val="0"/>
              <w:rPr>
                <w:rFonts w:ascii="Arial" w:hAnsi="Arial" w:cs="Arial"/>
                <w:b/>
                <w:bCs/>
                <w:sz w:val="8"/>
                <w:szCs w:val="8"/>
                <w:lang w:val="es-BO"/>
              </w:rPr>
            </w:pPr>
          </w:p>
        </w:tc>
        <w:tc>
          <w:tcPr>
            <w:tcW w:w="228" w:type="dxa"/>
            <w:gridSpan w:val="5"/>
            <w:shd w:val="clear" w:color="auto" w:fill="auto"/>
            <w:vAlign w:val="center"/>
          </w:tcPr>
          <w:p w14:paraId="16626F5C" w14:textId="77777777" w:rsidR="003E79B0" w:rsidRDefault="003E79B0">
            <w:pPr>
              <w:widowControl w:val="0"/>
              <w:rPr>
                <w:rFonts w:ascii="Arial" w:hAnsi="Arial" w:cs="Arial"/>
                <w:b/>
                <w:bCs/>
                <w:sz w:val="8"/>
                <w:szCs w:val="8"/>
                <w:lang w:val="es-BO"/>
              </w:rPr>
            </w:pPr>
          </w:p>
        </w:tc>
        <w:tc>
          <w:tcPr>
            <w:tcW w:w="232" w:type="dxa"/>
            <w:gridSpan w:val="5"/>
            <w:shd w:val="clear" w:color="auto" w:fill="auto"/>
            <w:vAlign w:val="center"/>
          </w:tcPr>
          <w:p w14:paraId="5956E780" w14:textId="77777777" w:rsidR="003E79B0" w:rsidRDefault="003E79B0">
            <w:pPr>
              <w:widowControl w:val="0"/>
              <w:rPr>
                <w:rFonts w:ascii="Arial" w:hAnsi="Arial" w:cs="Arial"/>
                <w:b/>
                <w:bCs/>
                <w:sz w:val="8"/>
                <w:szCs w:val="8"/>
                <w:lang w:val="es-BO"/>
              </w:rPr>
            </w:pPr>
          </w:p>
        </w:tc>
        <w:tc>
          <w:tcPr>
            <w:tcW w:w="230" w:type="dxa"/>
            <w:gridSpan w:val="9"/>
            <w:shd w:val="clear" w:color="auto" w:fill="auto"/>
            <w:vAlign w:val="center"/>
          </w:tcPr>
          <w:p w14:paraId="75FBF37C" w14:textId="77777777" w:rsidR="003E79B0" w:rsidRDefault="003E79B0">
            <w:pPr>
              <w:widowControl w:val="0"/>
              <w:rPr>
                <w:rFonts w:ascii="Arial" w:hAnsi="Arial" w:cs="Arial"/>
                <w:b/>
                <w:bCs/>
                <w:sz w:val="8"/>
                <w:szCs w:val="8"/>
                <w:lang w:val="es-BO"/>
              </w:rPr>
            </w:pPr>
          </w:p>
        </w:tc>
        <w:tc>
          <w:tcPr>
            <w:tcW w:w="223" w:type="dxa"/>
            <w:gridSpan w:val="6"/>
            <w:tcBorders>
              <w:right w:val="single" w:sz="12" w:space="0" w:color="000000"/>
            </w:tcBorders>
            <w:shd w:val="clear" w:color="auto" w:fill="auto"/>
            <w:vAlign w:val="center"/>
          </w:tcPr>
          <w:p w14:paraId="5DB8E204" w14:textId="77777777" w:rsidR="003E79B0" w:rsidRDefault="003E79B0">
            <w:pPr>
              <w:widowControl w:val="0"/>
              <w:rPr>
                <w:rFonts w:ascii="Arial" w:hAnsi="Arial" w:cs="Arial"/>
                <w:b/>
                <w:bCs/>
                <w:sz w:val="8"/>
                <w:szCs w:val="8"/>
                <w:lang w:val="es-BO"/>
              </w:rPr>
            </w:pPr>
          </w:p>
        </w:tc>
      </w:tr>
      <w:tr w:rsidR="003E79B0" w14:paraId="1D8FA877" w14:textId="77777777">
        <w:trPr>
          <w:trHeight w:val="567"/>
          <w:jc w:val="center"/>
        </w:trPr>
        <w:tc>
          <w:tcPr>
            <w:tcW w:w="9260" w:type="dxa"/>
            <w:gridSpan w:val="150"/>
            <w:tcBorders>
              <w:left w:val="single" w:sz="12" w:space="0" w:color="000000"/>
              <w:right w:val="single" w:sz="12" w:space="0" w:color="000000"/>
            </w:tcBorders>
            <w:shd w:val="clear" w:color="auto" w:fill="222A35" w:themeFill="text2" w:themeFillShade="80"/>
            <w:vAlign w:val="center"/>
          </w:tcPr>
          <w:p w14:paraId="258294B5" w14:textId="77777777" w:rsidR="003E79B0" w:rsidRDefault="00EE5CE5">
            <w:pPr>
              <w:widowControl w:val="0"/>
              <w:numPr>
                <w:ilvl w:val="0"/>
                <w:numId w:val="29"/>
              </w:numPr>
              <w:ind w:left="303" w:hanging="284"/>
              <w:rPr>
                <w:rFonts w:ascii="Arial" w:hAnsi="Arial" w:cs="Arial"/>
                <w:b/>
                <w:bCs/>
                <w:sz w:val="16"/>
                <w:szCs w:val="16"/>
                <w:lang w:val="es-BO"/>
              </w:rPr>
            </w:pPr>
            <w:r>
              <w:rPr>
                <w:rFonts w:ascii="Arial" w:hAnsi="Arial" w:cs="Arial"/>
                <w:b/>
                <w:bCs/>
                <w:sz w:val="18"/>
                <w:szCs w:val="16"/>
                <w:lang w:val="es-BO"/>
              </w:rPr>
              <w:t>INFORMACIÓN SOBRE NOTIFICACIONES</w:t>
            </w:r>
          </w:p>
        </w:tc>
      </w:tr>
      <w:tr w:rsidR="003E79B0" w14:paraId="7A225B55" w14:textId="77777777">
        <w:trPr>
          <w:trHeight w:val="114"/>
          <w:jc w:val="center"/>
        </w:trPr>
        <w:tc>
          <w:tcPr>
            <w:tcW w:w="228" w:type="dxa"/>
            <w:tcBorders>
              <w:left w:val="single" w:sz="12" w:space="0" w:color="000000"/>
            </w:tcBorders>
            <w:shd w:val="clear" w:color="auto" w:fill="auto"/>
            <w:vAlign w:val="center"/>
          </w:tcPr>
          <w:p w14:paraId="2B3EA65D" w14:textId="77777777" w:rsidR="003E79B0" w:rsidRDefault="003E79B0">
            <w:pPr>
              <w:widowControl w:val="0"/>
              <w:rPr>
                <w:rFonts w:ascii="Arial" w:hAnsi="Arial" w:cs="Arial"/>
                <w:b/>
                <w:bCs/>
                <w:sz w:val="8"/>
                <w:szCs w:val="8"/>
                <w:lang w:val="es-BO"/>
              </w:rPr>
            </w:pPr>
          </w:p>
        </w:tc>
        <w:tc>
          <w:tcPr>
            <w:tcW w:w="232" w:type="dxa"/>
            <w:shd w:val="clear" w:color="auto" w:fill="auto"/>
            <w:vAlign w:val="center"/>
          </w:tcPr>
          <w:p w14:paraId="1D80FC0E" w14:textId="77777777" w:rsidR="003E79B0" w:rsidRDefault="003E79B0">
            <w:pPr>
              <w:widowControl w:val="0"/>
              <w:rPr>
                <w:rFonts w:ascii="Arial" w:hAnsi="Arial" w:cs="Arial"/>
                <w:b/>
                <w:bCs/>
                <w:sz w:val="8"/>
                <w:szCs w:val="8"/>
                <w:lang w:val="es-BO"/>
              </w:rPr>
            </w:pPr>
          </w:p>
        </w:tc>
        <w:tc>
          <w:tcPr>
            <w:tcW w:w="230" w:type="dxa"/>
            <w:gridSpan w:val="3"/>
            <w:shd w:val="clear" w:color="auto" w:fill="auto"/>
            <w:vAlign w:val="center"/>
          </w:tcPr>
          <w:p w14:paraId="78525663" w14:textId="77777777" w:rsidR="003E79B0" w:rsidRDefault="003E79B0">
            <w:pPr>
              <w:widowControl w:val="0"/>
              <w:rPr>
                <w:rFonts w:ascii="Arial" w:hAnsi="Arial" w:cs="Arial"/>
                <w:b/>
                <w:bCs/>
                <w:sz w:val="8"/>
                <w:szCs w:val="8"/>
                <w:lang w:val="es-BO"/>
              </w:rPr>
            </w:pPr>
          </w:p>
        </w:tc>
        <w:tc>
          <w:tcPr>
            <w:tcW w:w="230" w:type="dxa"/>
            <w:gridSpan w:val="3"/>
            <w:shd w:val="clear" w:color="auto" w:fill="auto"/>
            <w:vAlign w:val="center"/>
          </w:tcPr>
          <w:p w14:paraId="09C901BD" w14:textId="77777777" w:rsidR="003E79B0" w:rsidRDefault="003E79B0">
            <w:pPr>
              <w:widowControl w:val="0"/>
              <w:rPr>
                <w:rFonts w:ascii="Arial" w:hAnsi="Arial" w:cs="Arial"/>
                <w:b/>
                <w:bCs/>
                <w:sz w:val="8"/>
                <w:szCs w:val="8"/>
                <w:lang w:val="es-BO"/>
              </w:rPr>
            </w:pPr>
          </w:p>
        </w:tc>
        <w:tc>
          <w:tcPr>
            <w:tcW w:w="231" w:type="dxa"/>
            <w:gridSpan w:val="3"/>
            <w:shd w:val="clear" w:color="auto" w:fill="auto"/>
            <w:vAlign w:val="center"/>
          </w:tcPr>
          <w:p w14:paraId="7F54672E" w14:textId="77777777" w:rsidR="003E79B0" w:rsidRDefault="003E79B0">
            <w:pPr>
              <w:widowControl w:val="0"/>
              <w:rPr>
                <w:rFonts w:ascii="Arial" w:hAnsi="Arial" w:cs="Arial"/>
                <w:b/>
                <w:bCs/>
                <w:sz w:val="8"/>
                <w:szCs w:val="8"/>
                <w:lang w:val="es-BO"/>
              </w:rPr>
            </w:pPr>
          </w:p>
        </w:tc>
        <w:tc>
          <w:tcPr>
            <w:tcW w:w="230" w:type="dxa"/>
            <w:gridSpan w:val="2"/>
            <w:shd w:val="clear" w:color="auto" w:fill="auto"/>
            <w:vAlign w:val="center"/>
          </w:tcPr>
          <w:p w14:paraId="64074067" w14:textId="77777777" w:rsidR="003E79B0" w:rsidRDefault="003E79B0">
            <w:pPr>
              <w:widowControl w:val="0"/>
              <w:rPr>
                <w:rFonts w:ascii="Arial" w:hAnsi="Arial" w:cs="Arial"/>
                <w:b/>
                <w:bCs/>
                <w:sz w:val="8"/>
                <w:szCs w:val="8"/>
                <w:lang w:val="es-BO"/>
              </w:rPr>
            </w:pPr>
          </w:p>
        </w:tc>
        <w:tc>
          <w:tcPr>
            <w:tcW w:w="230" w:type="dxa"/>
            <w:gridSpan w:val="2"/>
            <w:shd w:val="clear" w:color="auto" w:fill="auto"/>
            <w:vAlign w:val="center"/>
          </w:tcPr>
          <w:p w14:paraId="053E9074" w14:textId="77777777" w:rsidR="003E79B0" w:rsidRDefault="003E79B0">
            <w:pPr>
              <w:widowControl w:val="0"/>
              <w:rPr>
                <w:rFonts w:ascii="Arial" w:hAnsi="Arial" w:cs="Arial"/>
                <w:b/>
                <w:bCs/>
                <w:sz w:val="8"/>
                <w:szCs w:val="8"/>
                <w:lang w:val="es-BO"/>
              </w:rPr>
            </w:pPr>
          </w:p>
        </w:tc>
        <w:tc>
          <w:tcPr>
            <w:tcW w:w="230" w:type="dxa"/>
            <w:gridSpan w:val="3"/>
            <w:shd w:val="clear" w:color="auto" w:fill="auto"/>
            <w:vAlign w:val="center"/>
          </w:tcPr>
          <w:p w14:paraId="4C386E3C" w14:textId="77777777" w:rsidR="003E79B0" w:rsidRDefault="003E79B0">
            <w:pPr>
              <w:widowControl w:val="0"/>
              <w:rPr>
                <w:rFonts w:ascii="Arial" w:hAnsi="Arial" w:cs="Arial"/>
                <w:b/>
                <w:bCs/>
                <w:sz w:val="8"/>
                <w:szCs w:val="8"/>
                <w:lang w:val="es-BO"/>
              </w:rPr>
            </w:pPr>
          </w:p>
        </w:tc>
        <w:tc>
          <w:tcPr>
            <w:tcW w:w="231" w:type="dxa"/>
            <w:gridSpan w:val="3"/>
            <w:shd w:val="clear" w:color="auto" w:fill="auto"/>
            <w:vAlign w:val="center"/>
          </w:tcPr>
          <w:p w14:paraId="2BE9C133" w14:textId="77777777" w:rsidR="003E79B0" w:rsidRDefault="003E79B0">
            <w:pPr>
              <w:widowControl w:val="0"/>
              <w:rPr>
                <w:rFonts w:ascii="Arial" w:hAnsi="Arial" w:cs="Arial"/>
                <w:b/>
                <w:bCs/>
                <w:sz w:val="8"/>
                <w:szCs w:val="8"/>
                <w:lang w:val="es-BO"/>
              </w:rPr>
            </w:pPr>
          </w:p>
        </w:tc>
        <w:tc>
          <w:tcPr>
            <w:tcW w:w="230" w:type="dxa"/>
            <w:gridSpan w:val="3"/>
            <w:shd w:val="clear" w:color="auto" w:fill="auto"/>
            <w:vAlign w:val="center"/>
          </w:tcPr>
          <w:p w14:paraId="41A58D5B" w14:textId="77777777" w:rsidR="003E79B0" w:rsidRDefault="003E79B0">
            <w:pPr>
              <w:widowControl w:val="0"/>
              <w:rPr>
                <w:rFonts w:ascii="Arial" w:hAnsi="Arial" w:cs="Arial"/>
                <w:b/>
                <w:bCs/>
                <w:sz w:val="8"/>
                <w:szCs w:val="8"/>
                <w:lang w:val="es-BO"/>
              </w:rPr>
            </w:pPr>
          </w:p>
        </w:tc>
        <w:tc>
          <w:tcPr>
            <w:tcW w:w="230" w:type="dxa"/>
            <w:gridSpan w:val="2"/>
            <w:shd w:val="clear" w:color="auto" w:fill="auto"/>
            <w:vAlign w:val="center"/>
          </w:tcPr>
          <w:p w14:paraId="072CAF02" w14:textId="77777777" w:rsidR="003E79B0" w:rsidRDefault="003E79B0">
            <w:pPr>
              <w:widowControl w:val="0"/>
              <w:rPr>
                <w:rFonts w:ascii="Arial" w:hAnsi="Arial" w:cs="Arial"/>
                <w:b/>
                <w:bCs/>
                <w:sz w:val="8"/>
                <w:szCs w:val="8"/>
                <w:lang w:val="es-BO"/>
              </w:rPr>
            </w:pPr>
          </w:p>
        </w:tc>
        <w:tc>
          <w:tcPr>
            <w:tcW w:w="231" w:type="dxa"/>
            <w:gridSpan w:val="2"/>
            <w:shd w:val="clear" w:color="auto" w:fill="auto"/>
            <w:vAlign w:val="center"/>
          </w:tcPr>
          <w:p w14:paraId="58429620" w14:textId="77777777" w:rsidR="003E79B0" w:rsidRDefault="003E79B0">
            <w:pPr>
              <w:widowControl w:val="0"/>
              <w:rPr>
                <w:rFonts w:ascii="Arial" w:hAnsi="Arial" w:cs="Arial"/>
                <w:b/>
                <w:bCs/>
                <w:sz w:val="8"/>
                <w:szCs w:val="8"/>
                <w:lang w:val="es-BO"/>
              </w:rPr>
            </w:pPr>
          </w:p>
        </w:tc>
        <w:tc>
          <w:tcPr>
            <w:tcW w:w="229" w:type="dxa"/>
            <w:gridSpan w:val="4"/>
            <w:shd w:val="clear" w:color="auto" w:fill="auto"/>
            <w:vAlign w:val="center"/>
          </w:tcPr>
          <w:p w14:paraId="0D861E86" w14:textId="77777777" w:rsidR="003E79B0" w:rsidRDefault="003E79B0">
            <w:pPr>
              <w:widowControl w:val="0"/>
              <w:rPr>
                <w:rFonts w:ascii="Arial" w:hAnsi="Arial" w:cs="Arial"/>
                <w:b/>
                <w:bCs/>
                <w:sz w:val="8"/>
                <w:szCs w:val="8"/>
                <w:lang w:val="es-BO"/>
              </w:rPr>
            </w:pPr>
          </w:p>
        </w:tc>
        <w:tc>
          <w:tcPr>
            <w:tcW w:w="233" w:type="dxa"/>
            <w:gridSpan w:val="2"/>
            <w:shd w:val="clear" w:color="auto" w:fill="auto"/>
            <w:vAlign w:val="center"/>
          </w:tcPr>
          <w:p w14:paraId="6D4DA66F" w14:textId="77777777" w:rsidR="003E79B0" w:rsidRDefault="003E79B0">
            <w:pPr>
              <w:widowControl w:val="0"/>
              <w:rPr>
                <w:rFonts w:ascii="Arial" w:hAnsi="Arial" w:cs="Arial"/>
                <w:b/>
                <w:bCs/>
                <w:sz w:val="8"/>
                <w:szCs w:val="8"/>
                <w:lang w:val="es-BO"/>
              </w:rPr>
            </w:pPr>
          </w:p>
        </w:tc>
        <w:tc>
          <w:tcPr>
            <w:tcW w:w="230" w:type="dxa"/>
            <w:gridSpan w:val="3"/>
            <w:shd w:val="clear" w:color="auto" w:fill="auto"/>
            <w:vAlign w:val="center"/>
          </w:tcPr>
          <w:p w14:paraId="56F6F386" w14:textId="77777777" w:rsidR="003E79B0" w:rsidRDefault="003E79B0">
            <w:pPr>
              <w:widowControl w:val="0"/>
              <w:rPr>
                <w:rFonts w:ascii="Arial" w:hAnsi="Arial" w:cs="Arial"/>
                <w:b/>
                <w:bCs/>
                <w:sz w:val="8"/>
                <w:szCs w:val="8"/>
                <w:lang w:val="es-BO"/>
              </w:rPr>
            </w:pPr>
          </w:p>
        </w:tc>
        <w:tc>
          <w:tcPr>
            <w:tcW w:w="228" w:type="dxa"/>
            <w:gridSpan w:val="3"/>
            <w:shd w:val="clear" w:color="auto" w:fill="auto"/>
            <w:vAlign w:val="center"/>
          </w:tcPr>
          <w:p w14:paraId="5AE9379E" w14:textId="77777777" w:rsidR="003E79B0" w:rsidRDefault="003E79B0">
            <w:pPr>
              <w:widowControl w:val="0"/>
              <w:rPr>
                <w:rFonts w:ascii="Arial" w:hAnsi="Arial" w:cs="Arial"/>
                <w:b/>
                <w:bCs/>
                <w:sz w:val="8"/>
                <w:szCs w:val="8"/>
                <w:lang w:val="es-BO"/>
              </w:rPr>
            </w:pPr>
          </w:p>
        </w:tc>
        <w:tc>
          <w:tcPr>
            <w:tcW w:w="245" w:type="dxa"/>
            <w:gridSpan w:val="4"/>
            <w:shd w:val="clear" w:color="auto" w:fill="auto"/>
            <w:vAlign w:val="center"/>
          </w:tcPr>
          <w:p w14:paraId="40077D5E" w14:textId="77777777" w:rsidR="003E79B0" w:rsidRDefault="003E79B0">
            <w:pPr>
              <w:widowControl w:val="0"/>
              <w:rPr>
                <w:rFonts w:ascii="Arial" w:hAnsi="Arial" w:cs="Arial"/>
                <w:b/>
                <w:bCs/>
                <w:sz w:val="8"/>
                <w:szCs w:val="8"/>
                <w:lang w:val="es-BO"/>
              </w:rPr>
            </w:pPr>
          </w:p>
        </w:tc>
        <w:tc>
          <w:tcPr>
            <w:tcW w:w="236" w:type="dxa"/>
            <w:gridSpan w:val="5"/>
            <w:shd w:val="clear" w:color="auto" w:fill="auto"/>
            <w:vAlign w:val="center"/>
          </w:tcPr>
          <w:p w14:paraId="7A61583C" w14:textId="77777777" w:rsidR="003E79B0" w:rsidRDefault="003E79B0">
            <w:pPr>
              <w:widowControl w:val="0"/>
              <w:rPr>
                <w:rFonts w:ascii="Arial" w:hAnsi="Arial" w:cs="Arial"/>
                <w:b/>
                <w:bCs/>
                <w:sz w:val="8"/>
                <w:szCs w:val="8"/>
                <w:lang w:val="es-BO"/>
              </w:rPr>
            </w:pPr>
          </w:p>
        </w:tc>
        <w:tc>
          <w:tcPr>
            <w:tcW w:w="234" w:type="dxa"/>
            <w:gridSpan w:val="5"/>
            <w:shd w:val="clear" w:color="auto" w:fill="auto"/>
            <w:vAlign w:val="center"/>
          </w:tcPr>
          <w:p w14:paraId="0382F4E1" w14:textId="77777777" w:rsidR="003E79B0" w:rsidRDefault="003E79B0">
            <w:pPr>
              <w:widowControl w:val="0"/>
              <w:rPr>
                <w:rFonts w:ascii="Arial" w:hAnsi="Arial" w:cs="Arial"/>
                <w:b/>
                <w:bCs/>
                <w:sz w:val="8"/>
                <w:szCs w:val="8"/>
                <w:lang w:val="es-BO"/>
              </w:rPr>
            </w:pPr>
          </w:p>
        </w:tc>
        <w:tc>
          <w:tcPr>
            <w:tcW w:w="230" w:type="dxa"/>
            <w:gridSpan w:val="5"/>
            <w:shd w:val="clear" w:color="auto" w:fill="auto"/>
            <w:vAlign w:val="center"/>
          </w:tcPr>
          <w:p w14:paraId="51F9119C" w14:textId="77777777" w:rsidR="003E79B0" w:rsidRDefault="003E79B0">
            <w:pPr>
              <w:widowControl w:val="0"/>
              <w:rPr>
                <w:rFonts w:ascii="Arial" w:hAnsi="Arial" w:cs="Arial"/>
                <w:b/>
                <w:bCs/>
                <w:sz w:val="8"/>
                <w:szCs w:val="8"/>
                <w:lang w:val="es-BO"/>
              </w:rPr>
            </w:pPr>
          </w:p>
        </w:tc>
        <w:tc>
          <w:tcPr>
            <w:tcW w:w="234" w:type="dxa"/>
            <w:gridSpan w:val="5"/>
            <w:shd w:val="clear" w:color="auto" w:fill="auto"/>
            <w:vAlign w:val="center"/>
          </w:tcPr>
          <w:p w14:paraId="5B257E83" w14:textId="77777777" w:rsidR="003E79B0" w:rsidRDefault="003E79B0">
            <w:pPr>
              <w:widowControl w:val="0"/>
              <w:rPr>
                <w:rFonts w:ascii="Arial" w:hAnsi="Arial" w:cs="Arial"/>
                <w:b/>
                <w:bCs/>
                <w:sz w:val="8"/>
                <w:szCs w:val="8"/>
                <w:lang w:val="es-BO"/>
              </w:rPr>
            </w:pPr>
          </w:p>
        </w:tc>
        <w:tc>
          <w:tcPr>
            <w:tcW w:w="259" w:type="dxa"/>
            <w:gridSpan w:val="5"/>
            <w:shd w:val="clear" w:color="auto" w:fill="auto"/>
            <w:vAlign w:val="center"/>
          </w:tcPr>
          <w:p w14:paraId="4873568F" w14:textId="77777777" w:rsidR="003E79B0" w:rsidRDefault="003E79B0">
            <w:pPr>
              <w:widowControl w:val="0"/>
              <w:rPr>
                <w:rFonts w:ascii="Arial" w:hAnsi="Arial" w:cs="Arial"/>
                <w:b/>
                <w:bCs/>
                <w:sz w:val="8"/>
                <w:szCs w:val="8"/>
                <w:lang w:val="es-BO"/>
              </w:rPr>
            </w:pPr>
          </w:p>
        </w:tc>
        <w:tc>
          <w:tcPr>
            <w:tcW w:w="228" w:type="dxa"/>
            <w:gridSpan w:val="5"/>
            <w:shd w:val="clear" w:color="auto" w:fill="auto"/>
            <w:vAlign w:val="center"/>
          </w:tcPr>
          <w:p w14:paraId="0BCC862B" w14:textId="77777777" w:rsidR="003E79B0" w:rsidRDefault="003E79B0">
            <w:pPr>
              <w:widowControl w:val="0"/>
              <w:rPr>
                <w:rFonts w:ascii="Arial" w:hAnsi="Arial" w:cs="Arial"/>
                <w:b/>
                <w:bCs/>
                <w:sz w:val="8"/>
                <w:szCs w:val="8"/>
                <w:lang w:val="es-BO"/>
              </w:rPr>
            </w:pPr>
          </w:p>
        </w:tc>
        <w:tc>
          <w:tcPr>
            <w:tcW w:w="237" w:type="dxa"/>
            <w:gridSpan w:val="4"/>
            <w:shd w:val="clear" w:color="auto" w:fill="auto"/>
            <w:vAlign w:val="center"/>
          </w:tcPr>
          <w:p w14:paraId="4043C769" w14:textId="77777777" w:rsidR="003E79B0" w:rsidRDefault="003E79B0">
            <w:pPr>
              <w:widowControl w:val="0"/>
              <w:rPr>
                <w:rFonts w:ascii="Arial" w:hAnsi="Arial" w:cs="Arial"/>
                <w:b/>
                <w:bCs/>
                <w:sz w:val="8"/>
                <w:szCs w:val="8"/>
                <w:lang w:val="es-BO"/>
              </w:rPr>
            </w:pPr>
          </w:p>
        </w:tc>
        <w:tc>
          <w:tcPr>
            <w:tcW w:w="233" w:type="dxa"/>
            <w:gridSpan w:val="3"/>
            <w:shd w:val="clear" w:color="auto" w:fill="auto"/>
            <w:vAlign w:val="center"/>
          </w:tcPr>
          <w:p w14:paraId="0345CBEF" w14:textId="77777777" w:rsidR="003E79B0" w:rsidRDefault="003E79B0">
            <w:pPr>
              <w:widowControl w:val="0"/>
              <w:rPr>
                <w:rFonts w:ascii="Arial" w:hAnsi="Arial" w:cs="Arial"/>
                <w:b/>
                <w:bCs/>
                <w:sz w:val="8"/>
                <w:szCs w:val="8"/>
                <w:lang w:val="es-BO"/>
              </w:rPr>
            </w:pPr>
          </w:p>
        </w:tc>
        <w:tc>
          <w:tcPr>
            <w:tcW w:w="228" w:type="dxa"/>
            <w:gridSpan w:val="3"/>
            <w:shd w:val="clear" w:color="auto" w:fill="auto"/>
            <w:vAlign w:val="center"/>
          </w:tcPr>
          <w:p w14:paraId="27AD3990" w14:textId="77777777" w:rsidR="003E79B0" w:rsidRDefault="003E79B0">
            <w:pPr>
              <w:widowControl w:val="0"/>
              <w:rPr>
                <w:rFonts w:ascii="Arial" w:hAnsi="Arial" w:cs="Arial"/>
                <w:b/>
                <w:bCs/>
                <w:sz w:val="8"/>
                <w:szCs w:val="8"/>
                <w:lang w:val="es-BO"/>
              </w:rPr>
            </w:pPr>
          </w:p>
        </w:tc>
        <w:tc>
          <w:tcPr>
            <w:tcW w:w="228" w:type="dxa"/>
            <w:gridSpan w:val="3"/>
            <w:shd w:val="clear" w:color="auto" w:fill="auto"/>
            <w:vAlign w:val="center"/>
          </w:tcPr>
          <w:p w14:paraId="3B860376" w14:textId="77777777" w:rsidR="003E79B0" w:rsidRDefault="003E79B0">
            <w:pPr>
              <w:widowControl w:val="0"/>
              <w:rPr>
                <w:rFonts w:ascii="Arial" w:hAnsi="Arial" w:cs="Arial"/>
                <w:b/>
                <w:bCs/>
                <w:sz w:val="8"/>
                <w:szCs w:val="8"/>
                <w:lang w:val="es-BO"/>
              </w:rPr>
            </w:pPr>
          </w:p>
        </w:tc>
        <w:tc>
          <w:tcPr>
            <w:tcW w:w="233" w:type="dxa"/>
            <w:gridSpan w:val="3"/>
            <w:shd w:val="clear" w:color="auto" w:fill="auto"/>
            <w:vAlign w:val="center"/>
          </w:tcPr>
          <w:p w14:paraId="1F3F8E8D" w14:textId="77777777" w:rsidR="003E79B0" w:rsidRDefault="003E79B0">
            <w:pPr>
              <w:widowControl w:val="0"/>
              <w:rPr>
                <w:rFonts w:ascii="Arial" w:hAnsi="Arial" w:cs="Arial"/>
                <w:b/>
                <w:bCs/>
                <w:sz w:val="8"/>
                <w:szCs w:val="8"/>
                <w:lang w:val="es-BO"/>
              </w:rPr>
            </w:pPr>
          </w:p>
        </w:tc>
        <w:tc>
          <w:tcPr>
            <w:tcW w:w="227" w:type="dxa"/>
            <w:gridSpan w:val="5"/>
            <w:shd w:val="clear" w:color="auto" w:fill="auto"/>
            <w:vAlign w:val="center"/>
          </w:tcPr>
          <w:p w14:paraId="644C720A" w14:textId="77777777" w:rsidR="003E79B0" w:rsidRDefault="003E79B0">
            <w:pPr>
              <w:widowControl w:val="0"/>
              <w:rPr>
                <w:rFonts w:ascii="Arial" w:hAnsi="Arial" w:cs="Arial"/>
                <w:b/>
                <w:bCs/>
                <w:sz w:val="8"/>
                <w:szCs w:val="8"/>
                <w:lang w:val="es-BO"/>
              </w:rPr>
            </w:pPr>
          </w:p>
        </w:tc>
        <w:tc>
          <w:tcPr>
            <w:tcW w:w="226" w:type="dxa"/>
            <w:gridSpan w:val="3"/>
            <w:shd w:val="clear" w:color="auto" w:fill="auto"/>
            <w:vAlign w:val="center"/>
          </w:tcPr>
          <w:p w14:paraId="63BFDA06" w14:textId="77777777" w:rsidR="003E79B0" w:rsidRDefault="003E79B0">
            <w:pPr>
              <w:widowControl w:val="0"/>
              <w:rPr>
                <w:rFonts w:ascii="Arial" w:hAnsi="Arial" w:cs="Arial"/>
                <w:b/>
                <w:bCs/>
                <w:sz w:val="8"/>
                <w:szCs w:val="8"/>
                <w:lang w:val="es-BO"/>
              </w:rPr>
            </w:pPr>
          </w:p>
        </w:tc>
        <w:tc>
          <w:tcPr>
            <w:tcW w:w="229" w:type="dxa"/>
            <w:gridSpan w:val="5"/>
            <w:shd w:val="clear" w:color="auto" w:fill="auto"/>
            <w:vAlign w:val="center"/>
          </w:tcPr>
          <w:p w14:paraId="521C03B3" w14:textId="77777777" w:rsidR="003E79B0" w:rsidRDefault="003E79B0">
            <w:pPr>
              <w:widowControl w:val="0"/>
              <w:rPr>
                <w:rFonts w:ascii="Arial" w:hAnsi="Arial" w:cs="Arial"/>
                <w:b/>
                <w:bCs/>
                <w:sz w:val="8"/>
                <w:szCs w:val="8"/>
                <w:lang w:val="es-BO"/>
              </w:rPr>
            </w:pPr>
          </w:p>
        </w:tc>
        <w:tc>
          <w:tcPr>
            <w:tcW w:w="231" w:type="dxa"/>
            <w:gridSpan w:val="3"/>
            <w:shd w:val="clear" w:color="auto" w:fill="auto"/>
            <w:vAlign w:val="center"/>
          </w:tcPr>
          <w:p w14:paraId="17C6DCF8" w14:textId="77777777" w:rsidR="003E79B0" w:rsidRDefault="003E79B0">
            <w:pPr>
              <w:widowControl w:val="0"/>
              <w:rPr>
                <w:rFonts w:ascii="Arial" w:hAnsi="Arial" w:cs="Arial"/>
                <w:b/>
                <w:bCs/>
                <w:sz w:val="8"/>
                <w:szCs w:val="8"/>
                <w:lang w:val="es-BO"/>
              </w:rPr>
            </w:pPr>
          </w:p>
        </w:tc>
        <w:tc>
          <w:tcPr>
            <w:tcW w:w="229" w:type="dxa"/>
            <w:gridSpan w:val="4"/>
            <w:shd w:val="clear" w:color="auto" w:fill="auto"/>
            <w:vAlign w:val="center"/>
          </w:tcPr>
          <w:p w14:paraId="4317E1FF" w14:textId="77777777" w:rsidR="003E79B0" w:rsidRDefault="003E79B0">
            <w:pPr>
              <w:widowControl w:val="0"/>
              <w:rPr>
                <w:rFonts w:ascii="Arial" w:hAnsi="Arial" w:cs="Arial"/>
                <w:b/>
                <w:bCs/>
                <w:sz w:val="8"/>
                <w:szCs w:val="8"/>
                <w:lang w:val="es-BO"/>
              </w:rPr>
            </w:pPr>
          </w:p>
        </w:tc>
        <w:tc>
          <w:tcPr>
            <w:tcW w:w="231" w:type="dxa"/>
            <w:gridSpan w:val="5"/>
            <w:shd w:val="clear" w:color="auto" w:fill="auto"/>
            <w:vAlign w:val="center"/>
          </w:tcPr>
          <w:p w14:paraId="0645CD8E" w14:textId="77777777" w:rsidR="003E79B0" w:rsidRDefault="003E79B0">
            <w:pPr>
              <w:widowControl w:val="0"/>
              <w:rPr>
                <w:rFonts w:ascii="Arial" w:hAnsi="Arial" w:cs="Arial"/>
                <w:b/>
                <w:bCs/>
                <w:sz w:val="8"/>
                <w:szCs w:val="8"/>
                <w:lang w:val="es-BO"/>
              </w:rPr>
            </w:pPr>
          </w:p>
        </w:tc>
        <w:tc>
          <w:tcPr>
            <w:tcW w:w="233" w:type="dxa"/>
            <w:gridSpan w:val="5"/>
            <w:shd w:val="clear" w:color="auto" w:fill="auto"/>
            <w:vAlign w:val="center"/>
          </w:tcPr>
          <w:p w14:paraId="3EEB72DD" w14:textId="77777777" w:rsidR="003E79B0" w:rsidRDefault="003E79B0">
            <w:pPr>
              <w:widowControl w:val="0"/>
              <w:rPr>
                <w:rFonts w:ascii="Arial" w:hAnsi="Arial" w:cs="Arial"/>
                <w:b/>
                <w:bCs/>
                <w:sz w:val="8"/>
                <w:szCs w:val="8"/>
                <w:lang w:val="es-BO"/>
              </w:rPr>
            </w:pPr>
          </w:p>
        </w:tc>
        <w:tc>
          <w:tcPr>
            <w:tcW w:w="233" w:type="dxa"/>
            <w:gridSpan w:val="5"/>
            <w:shd w:val="clear" w:color="auto" w:fill="auto"/>
            <w:vAlign w:val="center"/>
          </w:tcPr>
          <w:p w14:paraId="69A25D8D" w14:textId="77777777" w:rsidR="003E79B0" w:rsidRDefault="003E79B0">
            <w:pPr>
              <w:widowControl w:val="0"/>
              <w:rPr>
                <w:rFonts w:ascii="Arial" w:hAnsi="Arial" w:cs="Arial"/>
                <w:b/>
                <w:bCs/>
                <w:sz w:val="8"/>
                <w:szCs w:val="8"/>
                <w:lang w:val="es-BO"/>
              </w:rPr>
            </w:pPr>
          </w:p>
        </w:tc>
        <w:tc>
          <w:tcPr>
            <w:tcW w:w="228" w:type="dxa"/>
            <w:gridSpan w:val="5"/>
            <w:shd w:val="clear" w:color="auto" w:fill="auto"/>
            <w:vAlign w:val="center"/>
          </w:tcPr>
          <w:p w14:paraId="14EBDF30" w14:textId="77777777" w:rsidR="003E79B0" w:rsidRDefault="003E79B0">
            <w:pPr>
              <w:widowControl w:val="0"/>
              <w:rPr>
                <w:rFonts w:ascii="Arial" w:hAnsi="Arial" w:cs="Arial"/>
                <w:b/>
                <w:bCs/>
                <w:sz w:val="8"/>
                <w:szCs w:val="8"/>
                <w:lang w:val="es-BO"/>
              </w:rPr>
            </w:pPr>
          </w:p>
        </w:tc>
        <w:tc>
          <w:tcPr>
            <w:tcW w:w="232" w:type="dxa"/>
            <w:gridSpan w:val="5"/>
            <w:shd w:val="clear" w:color="auto" w:fill="auto"/>
            <w:vAlign w:val="center"/>
          </w:tcPr>
          <w:p w14:paraId="37DDFCAB" w14:textId="77777777" w:rsidR="003E79B0" w:rsidRDefault="003E79B0">
            <w:pPr>
              <w:widowControl w:val="0"/>
              <w:rPr>
                <w:rFonts w:ascii="Arial" w:hAnsi="Arial" w:cs="Arial"/>
                <w:b/>
                <w:bCs/>
                <w:sz w:val="8"/>
                <w:szCs w:val="8"/>
                <w:lang w:val="es-BO"/>
              </w:rPr>
            </w:pPr>
          </w:p>
        </w:tc>
        <w:tc>
          <w:tcPr>
            <w:tcW w:w="230" w:type="dxa"/>
            <w:gridSpan w:val="9"/>
            <w:shd w:val="clear" w:color="auto" w:fill="auto"/>
            <w:vAlign w:val="center"/>
          </w:tcPr>
          <w:p w14:paraId="5A3309DB" w14:textId="77777777" w:rsidR="003E79B0" w:rsidRDefault="003E79B0">
            <w:pPr>
              <w:widowControl w:val="0"/>
              <w:rPr>
                <w:rFonts w:ascii="Arial" w:hAnsi="Arial" w:cs="Arial"/>
                <w:b/>
                <w:bCs/>
                <w:sz w:val="8"/>
                <w:szCs w:val="8"/>
                <w:lang w:val="es-BO"/>
              </w:rPr>
            </w:pPr>
          </w:p>
        </w:tc>
        <w:tc>
          <w:tcPr>
            <w:tcW w:w="223" w:type="dxa"/>
            <w:gridSpan w:val="6"/>
            <w:tcBorders>
              <w:right w:val="single" w:sz="12" w:space="0" w:color="000000"/>
            </w:tcBorders>
            <w:shd w:val="clear" w:color="auto" w:fill="auto"/>
            <w:vAlign w:val="center"/>
          </w:tcPr>
          <w:p w14:paraId="730DF950" w14:textId="77777777" w:rsidR="003E79B0" w:rsidRDefault="003E79B0">
            <w:pPr>
              <w:widowControl w:val="0"/>
              <w:rPr>
                <w:rFonts w:ascii="Arial" w:hAnsi="Arial" w:cs="Arial"/>
                <w:b/>
                <w:bCs/>
                <w:sz w:val="8"/>
                <w:szCs w:val="8"/>
                <w:lang w:val="es-BO"/>
              </w:rPr>
            </w:pPr>
          </w:p>
        </w:tc>
      </w:tr>
      <w:tr w:rsidR="003E79B0" w14:paraId="39605439" w14:textId="77777777">
        <w:trPr>
          <w:trHeight w:val="284"/>
          <w:jc w:val="center"/>
        </w:trPr>
        <w:tc>
          <w:tcPr>
            <w:tcW w:w="2954" w:type="dxa"/>
            <w:gridSpan w:val="30"/>
            <w:vMerge w:val="restart"/>
            <w:tcBorders>
              <w:left w:val="single" w:sz="12" w:space="0" w:color="000000"/>
            </w:tcBorders>
            <w:shd w:val="clear" w:color="auto" w:fill="auto"/>
            <w:vAlign w:val="center"/>
          </w:tcPr>
          <w:p w14:paraId="1316D407" w14:textId="77777777" w:rsidR="003E79B0" w:rsidRDefault="00EE5CE5">
            <w:pPr>
              <w:widowControl w:val="0"/>
              <w:jc w:val="right"/>
              <w:rPr>
                <w:rFonts w:ascii="Arial" w:hAnsi="Arial" w:cs="Arial"/>
                <w:bCs/>
                <w:sz w:val="16"/>
                <w:szCs w:val="16"/>
                <w:lang w:val="es-BO"/>
              </w:rPr>
            </w:pPr>
            <w:r>
              <w:rPr>
                <w:rFonts w:ascii="Arial" w:hAnsi="Arial" w:cs="Arial"/>
                <w:bCs/>
                <w:sz w:val="16"/>
                <w:szCs w:val="16"/>
                <w:lang w:val="es-BO"/>
              </w:rPr>
              <w:t>Solicito que las notificaciones me sean remitidas vía:</w:t>
            </w:r>
          </w:p>
        </w:tc>
        <w:tc>
          <w:tcPr>
            <w:tcW w:w="1743" w:type="dxa"/>
            <w:gridSpan w:val="31"/>
            <w:shd w:val="clear" w:color="auto" w:fill="auto"/>
            <w:vAlign w:val="center"/>
          </w:tcPr>
          <w:p w14:paraId="6DD0C5AA" w14:textId="77777777" w:rsidR="003E79B0" w:rsidRDefault="003E79B0">
            <w:pPr>
              <w:widowControl w:val="0"/>
              <w:jc w:val="right"/>
              <w:rPr>
                <w:rFonts w:ascii="Arial" w:hAnsi="Arial" w:cs="Arial"/>
                <w:sz w:val="16"/>
                <w:szCs w:val="16"/>
                <w:lang w:val="es-BO"/>
              </w:rPr>
            </w:pPr>
          </w:p>
        </w:tc>
        <w:tc>
          <w:tcPr>
            <w:tcW w:w="4067" w:type="dxa"/>
            <w:gridSpan w:val="71"/>
            <w:shd w:val="clear" w:color="auto" w:fill="auto"/>
            <w:vAlign w:val="center"/>
          </w:tcPr>
          <w:p w14:paraId="7D3C02A4" w14:textId="77777777" w:rsidR="003E79B0" w:rsidRDefault="003E79B0">
            <w:pPr>
              <w:widowControl w:val="0"/>
              <w:jc w:val="center"/>
              <w:rPr>
                <w:rFonts w:ascii="Arial" w:hAnsi="Arial" w:cs="Arial"/>
                <w:sz w:val="16"/>
                <w:szCs w:val="16"/>
                <w:lang w:val="es-BO"/>
              </w:rPr>
            </w:pPr>
          </w:p>
        </w:tc>
        <w:tc>
          <w:tcPr>
            <w:tcW w:w="247" w:type="dxa"/>
            <w:gridSpan w:val="5"/>
            <w:tcBorders>
              <w:right w:val="single" w:sz="12" w:space="0" w:color="000000"/>
            </w:tcBorders>
            <w:shd w:val="clear" w:color="auto" w:fill="auto"/>
            <w:vAlign w:val="center"/>
          </w:tcPr>
          <w:p w14:paraId="023E3F66" w14:textId="77777777" w:rsidR="003E79B0" w:rsidRDefault="00EE5CE5">
            <w:pPr>
              <w:widowControl w:val="0"/>
              <w:rPr>
                <w:rFonts w:ascii="Arial" w:hAnsi="Arial" w:cs="Arial"/>
                <w:sz w:val="16"/>
                <w:szCs w:val="16"/>
                <w:lang w:val="es-BO"/>
              </w:rPr>
            </w:pPr>
            <w:r>
              <w:rPr>
                <w:rFonts w:ascii="Arial" w:hAnsi="Arial" w:cs="Arial"/>
                <w:sz w:val="16"/>
                <w:szCs w:val="16"/>
                <w:lang w:val="es-BO"/>
              </w:rPr>
              <w:t> </w:t>
            </w:r>
          </w:p>
        </w:tc>
        <w:tc>
          <w:tcPr>
            <w:tcW w:w="6" w:type="dxa"/>
            <w:gridSpan w:val="4"/>
          </w:tcPr>
          <w:p w14:paraId="2912DC3C" w14:textId="77777777" w:rsidR="003E79B0" w:rsidRDefault="003E79B0">
            <w:pPr>
              <w:widowControl w:val="0"/>
            </w:pPr>
          </w:p>
        </w:tc>
        <w:tc>
          <w:tcPr>
            <w:tcW w:w="20" w:type="dxa"/>
            <w:gridSpan w:val="3"/>
          </w:tcPr>
          <w:p w14:paraId="5397BBC5" w14:textId="77777777" w:rsidR="003E79B0" w:rsidRDefault="003E79B0">
            <w:pPr>
              <w:widowControl w:val="0"/>
            </w:pPr>
          </w:p>
        </w:tc>
        <w:tc>
          <w:tcPr>
            <w:tcW w:w="199" w:type="dxa"/>
            <w:gridSpan w:val="3"/>
          </w:tcPr>
          <w:p w14:paraId="7F0B5A77" w14:textId="77777777" w:rsidR="003E79B0" w:rsidRDefault="003E79B0">
            <w:pPr>
              <w:widowControl w:val="0"/>
            </w:pPr>
          </w:p>
        </w:tc>
        <w:tc>
          <w:tcPr>
            <w:tcW w:w="13" w:type="dxa"/>
            <w:gridSpan w:val="2"/>
          </w:tcPr>
          <w:p w14:paraId="719A88A1" w14:textId="77777777" w:rsidR="003E79B0" w:rsidRDefault="003E79B0">
            <w:pPr>
              <w:widowControl w:val="0"/>
            </w:pPr>
          </w:p>
        </w:tc>
        <w:tc>
          <w:tcPr>
            <w:tcW w:w="11" w:type="dxa"/>
          </w:tcPr>
          <w:p w14:paraId="50787D00" w14:textId="77777777" w:rsidR="003E79B0" w:rsidRDefault="003E79B0">
            <w:pPr>
              <w:widowControl w:val="0"/>
            </w:pPr>
          </w:p>
        </w:tc>
      </w:tr>
      <w:tr w:rsidR="003E79B0" w14:paraId="16060294" w14:textId="77777777">
        <w:trPr>
          <w:trHeight w:val="57"/>
          <w:jc w:val="center"/>
        </w:trPr>
        <w:tc>
          <w:tcPr>
            <w:tcW w:w="2954" w:type="dxa"/>
            <w:gridSpan w:val="30"/>
            <w:vMerge/>
            <w:tcBorders>
              <w:left w:val="single" w:sz="12" w:space="0" w:color="000000"/>
            </w:tcBorders>
            <w:vAlign w:val="center"/>
          </w:tcPr>
          <w:p w14:paraId="3F8BE5C6" w14:textId="77777777" w:rsidR="003E79B0" w:rsidRDefault="003E79B0">
            <w:pPr>
              <w:widowControl w:val="0"/>
              <w:rPr>
                <w:rFonts w:ascii="Arial" w:hAnsi="Arial" w:cs="Arial"/>
                <w:b/>
                <w:bCs/>
                <w:sz w:val="16"/>
                <w:szCs w:val="16"/>
                <w:lang w:val="es-BO"/>
              </w:rPr>
            </w:pPr>
          </w:p>
        </w:tc>
        <w:tc>
          <w:tcPr>
            <w:tcW w:w="342" w:type="dxa"/>
            <w:gridSpan w:val="6"/>
            <w:shd w:val="clear" w:color="auto" w:fill="auto"/>
            <w:vAlign w:val="center"/>
          </w:tcPr>
          <w:p w14:paraId="74FAB950" w14:textId="77777777" w:rsidR="003E79B0" w:rsidRDefault="003E79B0">
            <w:pPr>
              <w:widowControl w:val="0"/>
              <w:rPr>
                <w:rFonts w:ascii="Arial" w:hAnsi="Arial" w:cs="Arial"/>
                <w:sz w:val="2"/>
                <w:szCs w:val="2"/>
                <w:lang w:val="es-BO"/>
              </w:rPr>
            </w:pPr>
          </w:p>
        </w:tc>
        <w:tc>
          <w:tcPr>
            <w:tcW w:w="247" w:type="dxa"/>
            <w:gridSpan w:val="3"/>
            <w:shd w:val="clear" w:color="auto" w:fill="auto"/>
            <w:vAlign w:val="center"/>
          </w:tcPr>
          <w:p w14:paraId="51A430D7" w14:textId="77777777" w:rsidR="003E79B0" w:rsidRDefault="003E79B0">
            <w:pPr>
              <w:widowControl w:val="0"/>
              <w:rPr>
                <w:rFonts w:ascii="Arial" w:hAnsi="Arial" w:cs="Arial"/>
                <w:sz w:val="2"/>
                <w:szCs w:val="2"/>
                <w:lang w:val="es-BO"/>
              </w:rPr>
            </w:pPr>
          </w:p>
        </w:tc>
        <w:tc>
          <w:tcPr>
            <w:tcW w:w="233" w:type="dxa"/>
            <w:gridSpan w:val="3"/>
            <w:shd w:val="clear" w:color="auto" w:fill="auto"/>
            <w:vAlign w:val="center"/>
          </w:tcPr>
          <w:p w14:paraId="22F28ED6" w14:textId="77777777" w:rsidR="003E79B0" w:rsidRDefault="003E79B0">
            <w:pPr>
              <w:widowControl w:val="0"/>
              <w:jc w:val="right"/>
              <w:rPr>
                <w:rFonts w:ascii="Arial" w:hAnsi="Arial" w:cs="Arial"/>
                <w:sz w:val="2"/>
                <w:szCs w:val="2"/>
                <w:lang w:val="es-BO"/>
              </w:rPr>
            </w:pPr>
          </w:p>
        </w:tc>
        <w:tc>
          <w:tcPr>
            <w:tcW w:w="230" w:type="dxa"/>
            <w:gridSpan w:val="5"/>
            <w:shd w:val="clear" w:color="auto" w:fill="auto"/>
            <w:vAlign w:val="center"/>
          </w:tcPr>
          <w:p w14:paraId="4E5E5C57" w14:textId="77777777" w:rsidR="003E79B0" w:rsidRDefault="003E79B0">
            <w:pPr>
              <w:widowControl w:val="0"/>
              <w:rPr>
                <w:rFonts w:ascii="Arial" w:hAnsi="Arial" w:cs="Arial"/>
                <w:sz w:val="2"/>
                <w:szCs w:val="2"/>
                <w:lang w:val="es-BO"/>
              </w:rPr>
            </w:pPr>
          </w:p>
        </w:tc>
        <w:tc>
          <w:tcPr>
            <w:tcW w:w="228" w:type="dxa"/>
            <w:gridSpan w:val="4"/>
            <w:shd w:val="clear" w:color="auto" w:fill="auto"/>
            <w:vAlign w:val="center"/>
          </w:tcPr>
          <w:p w14:paraId="15096314" w14:textId="77777777" w:rsidR="003E79B0" w:rsidRDefault="003E79B0">
            <w:pPr>
              <w:widowControl w:val="0"/>
              <w:rPr>
                <w:rFonts w:ascii="Arial" w:hAnsi="Arial" w:cs="Arial"/>
                <w:sz w:val="2"/>
                <w:szCs w:val="2"/>
                <w:lang w:val="es-BO"/>
              </w:rPr>
            </w:pPr>
          </w:p>
        </w:tc>
        <w:tc>
          <w:tcPr>
            <w:tcW w:w="232" w:type="dxa"/>
            <w:gridSpan w:val="5"/>
            <w:shd w:val="clear" w:color="auto" w:fill="auto"/>
            <w:vAlign w:val="center"/>
          </w:tcPr>
          <w:p w14:paraId="242AB834" w14:textId="77777777" w:rsidR="003E79B0" w:rsidRDefault="003E79B0">
            <w:pPr>
              <w:widowControl w:val="0"/>
              <w:rPr>
                <w:rFonts w:ascii="Arial" w:hAnsi="Arial" w:cs="Arial"/>
                <w:sz w:val="2"/>
                <w:szCs w:val="2"/>
                <w:lang w:val="es-BO"/>
              </w:rPr>
            </w:pPr>
          </w:p>
        </w:tc>
        <w:tc>
          <w:tcPr>
            <w:tcW w:w="231" w:type="dxa"/>
            <w:gridSpan w:val="5"/>
            <w:shd w:val="clear" w:color="auto" w:fill="auto"/>
            <w:vAlign w:val="center"/>
          </w:tcPr>
          <w:p w14:paraId="15E976BD" w14:textId="77777777" w:rsidR="003E79B0" w:rsidRDefault="003E79B0">
            <w:pPr>
              <w:widowControl w:val="0"/>
              <w:rPr>
                <w:rFonts w:ascii="Arial" w:hAnsi="Arial" w:cs="Arial"/>
                <w:sz w:val="2"/>
                <w:szCs w:val="2"/>
                <w:lang w:val="es-BO"/>
              </w:rPr>
            </w:pPr>
          </w:p>
        </w:tc>
        <w:tc>
          <w:tcPr>
            <w:tcW w:w="230" w:type="dxa"/>
            <w:gridSpan w:val="5"/>
            <w:tcBorders>
              <w:bottom w:val="single" w:sz="2" w:space="0" w:color="000000"/>
            </w:tcBorders>
            <w:shd w:val="clear" w:color="auto" w:fill="auto"/>
            <w:vAlign w:val="center"/>
          </w:tcPr>
          <w:p w14:paraId="387CEDF4" w14:textId="77777777" w:rsidR="003E79B0" w:rsidRDefault="003E79B0">
            <w:pPr>
              <w:widowControl w:val="0"/>
              <w:rPr>
                <w:rFonts w:ascii="Arial" w:hAnsi="Arial" w:cs="Arial"/>
                <w:sz w:val="2"/>
                <w:szCs w:val="2"/>
                <w:lang w:val="es-BO"/>
              </w:rPr>
            </w:pPr>
          </w:p>
        </w:tc>
        <w:tc>
          <w:tcPr>
            <w:tcW w:w="247" w:type="dxa"/>
            <w:gridSpan w:val="5"/>
            <w:tcBorders>
              <w:bottom w:val="single" w:sz="2" w:space="0" w:color="000000"/>
            </w:tcBorders>
            <w:shd w:val="clear" w:color="auto" w:fill="auto"/>
            <w:vAlign w:val="center"/>
          </w:tcPr>
          <w:p w14:paraId="2BC17372" w14:textId="77777777" w:rsidR="003E79B0" w:rsidRDefault="003E79B0">
            <w:pPr>
              <w:widowControl w:val="0"/>
              <w:rPr>
                <w:rFonts w:ascii="Arial" w:hAnsi="Arial" w:cs="Arial"/>
                <w:sz w:val="2"/>
                <w:szCs w:val="2"/>
                <w:lang w:val="es-BO"/>
              </w:rPr>
            </w:pPr>
          </w:p>
        </w:tc>
        <w:tc>
          <w:tcPr>
            <w:tcW w:w="231" w:type="dxa"/>
            <w:gridSpan w:val="5"/>
            <w:tcBorders>
              <w:bottom w:val="single" w:sz="2" w:space="0" w:color="000000"/>
            </w:tcBorders>
            <w:shd w:val="clear" w:color="auto" w:fill="auto"/>
            <w:vAlign w:val="center"/>
          </w:tcPr>
          <w:p w14:paraId="3776B308" w14:textId="77777777" w:rsidR="003E79B0" w:rsidRDefault="003E79B0">
            <w:pPr>
              <w:widowControl w:val="0"/>
              <w:rPr>
                <w:rFonts w:ascii="Arial" w:hAnsi="Arial" w:cs="Arial"/>
                <w:sz w:val="2"/>
                <w:szCs w:val="2"/>
                <w:lang w:val="es-BO"/>
              </w:rPr>
            </w:pPr>
          </w:p>
        </w:tc>
        <w:tc>
          <w:tcPr>
            <w:tcW w:w="1121" w:type="dxa"/>
            <w:gridSpan w:val="16"/>
            <w:tcBorders>
              <w:bottom w:val="single" w:sz="2" w:space="0" w:color="000000"/>
            </w:tcBorders>
            <w:shd w:val="clear" w:color="auto" w:fill="auto"/>
            <w:vAlign w:val="center"/>
          </w:tcPr>
          <w:p w14:paraId="5FBF12D8" w14:textId="77777777" w:rsidR="003E79B0" w:rsidRDefault="003E79B0">
            <w:pPr>
              <w:widowControl w:val="0"/>
              <w:rPr>
                <w:rFonts w:ascii="Arial" w:hAnsi="Arial" w:cs="Arial"/>
                <w:sz w:val="2"/>
                <w:szCs w:val="2"/>
                <w:lang w:val="es-BO"/>
              </w:rPr>
            </w:pPr>
          </w:p>
        </w:tc>
        <w:tc>
          <w:tcPr>
            <w:tcW w:w="535" w:type="dxa"/>
            <w:gridSpan w:val="8"/>
            <w:tcBorders>
              <w:bottom w:val="single" w:sz="2" w:space="0" w:color="000000"/>
            </w:tcBorders>
            <w:shd w:val="clear" w:color="auto" w:fill="auto"/>
            <w:vAlign w:val="center"/>
          </w:tcPr>
          <w:p w14:paraId="4042D99C" w14:textId="77777777" w:rsidR="003E79B0" w:rsidRDefault="003E79B0">
            <w:pPr>
              <w:widowControl w:val="0"/>
              <w:rPr>
                <w:rFonts w:ascii="Arial" w:hAnsi="Arial" w:cs="Arial"/>
                <w:sz w:val="2"/>
                <w:szCs w:val="2"/>
                <w:lang w:val="es-BO"/>
              </w:rPr>
            </w:pPr>
          </w:p>
        </w:tc>
        <w:tc>
          <w:tcPr>
            <w:tcW w:w="539" w:type="dxa"/>
            <w:gridSpan w:val="8"/>
            <w:tcBorders>
              <w:bottom w:val="single" w:sz="2" w:space="0" w:color="000000"/>
            </w:tcBorders>
            <w:shd w:val="clear" w:color="auto" w:fill="auto"/>
            <w:vAlign w:val="center"/>
          </w:tcPr>
          <w:p w14:paraId="5FA31A26" w14:textId="77777777" w:rsidR="003E79B0" w:rsidRDefault="003E79B0">
            <w:pPr>
              <w:widowControl w:val="0"/>
              <w:rPr>
                <w:rFonts w:ascii="Arial" w:hAnsi="Arial" w:cs="Arial"/>
                <w:sz w:val="2"/>
                <w:szCs w:val="2"/>
                <w:lang w:val="es-BO"/>
              </w:rPr>
            </w:pPr>
          </w:p>
        </w:tc>
        <w:tc>
          <w:tcPr>
            <w:tcW w:w="231" w:type="dxa"/>
            <w:gridSpan w:val="5"/>
            <w:tcBorders>
              <w:bottom w:val="single" w:sz="2" w:space="0" w:color="000000"/>
            </w:tcBorders>
            <w:shd w:val="clear" w:color="auto" w:fill="auto"/>
            <w:vAlign w:val="center"/>
          </w:tcPr>
          <w:p w14:paraId="0F2F13E7" w14:textId="77777777" w:rsidR="003E79B0" w:rsidRDefault="003E79B0">
            <w:pPr>
              <w:widowControl w:val="0"/>
              <w:rPr>
                <w:rFonts w:ascii="Arial" w:hAnsi="Arial" w:cs="Arial"/>
                <w:sz w:val="2"/>
                <w:szCs w:val="2"/>
                <w:lang w:val="es-BO"/>
              </w:rPr>
            </w:pPr>
          </w:p>
        </w:tc>
        <w:tc>
          <w:tcPr>
            <w:tcW w:w="229" w:type="dxa"/>
            <w:gridSpan w:val="5"/>
            <w:tcBorders>
              <w:bottom w:val="single" w:sz="2" w:space="0" w:color="000000"/>
            </w:tcBorders>
            <w:shd w:val="clear" w:color="auto" w:fill="auto"/>
            <w:vAlign w:val="center"/>
          </w:tcPr>
          <w:p w14:paraId="1C1B2E35" w14:textId="77777777" w:rsidR="003E79B0" w:rsidRDefault="003E79B0">
            <w:pPr>
              <w:widowControl w:val="0"/>
              <w:rPr>
                <w:rFonts w:ascii="Arial" w:hAnsi="Arial" w:cs="Arial"/>
                <w:sz w:val="2"/>
                <w:szCs w:val="2"/>
                <w:lang w:val="es-BO"/>
              </w:rPr>
            </w:pPr>
          </w:p>
        </w:tc>
        <w:tc>
          <w:tcPr>
            <w:tcW w:w="244" w:type="dxa"/>
            <w:gridSpan w:val="5"/>
            <w:tcBorders>
              <w:bottom w:val="single" w:sz="2" w:space="0" w:color="000000"/>
            </w:tcBorders>
            <w:shd w:val="clear" w:color="auto" w:fill="auto"/>
            <w:vAlign w:val="center"/>
          </w:tcPr>
          <w:p w14:paraId="59C85DF3" w14:textId="77777777" w:rsidR="003E79B0" w:rsidRDefault="003E79B0">
            <w:pPr>
              <w:widowControl w:val="0"/>
              <w:rPr>
                <w:rFonts w:ascii="Arial" w:hAnsi="Arial" w:cs="Arial"/>
                <w:sz w:val="2"/>
                <w:szCs w:val="2"/>
                <w:lang w:val="es-BO"/>
              </w:rPr>
            </w:pPr>
          </w:p>
        </w:tc>
        <w:tc>
          <w:tcPr>
            <w:tcW w:w="230" w:type="dxa"/>
            <w:gridSpan w:val="5"/>
            <w:tcBorders>
              <w:bottom w:val="single" w:sz="2" w:space="0" w:color="000000"/>
            </w:tcBorders>
            <w:shd w:val="clear" w:color="auto" w:fill="auto"/>
            <w:vAlign w:val="center"/>
          </w:tcPr>
          <w:p w14:paraId="76C9240B" w14:textId="77777777" w:rsidR="003E79B0" w:rsidRDefault="003E79B0">
            <w:pPr>
              <w:widowControl w:val="0"/>
              <w:rPr>
                <w:rFonts w:ascii="Arial" w:hAnsi="Arial" w:cs="Arial"/>
                <w:sz w:val="2"/>
                <w:szCs w:val="2"/>
                <w:lang w:val="es-BO"/>
              </w:rPr>
            </w:pPr>
          </w:p>
        </w:tc>
        <w:tc>
          <w:tcPr>
            <w:tcW w:w="230" w:type="dxa"/>
            <w:gridSpan w:val="4"/>
            <w:tcBorders>
              <w:bottom w:val="single" w:sz="2" w:space="0" w:color="000000"/>
            </w:tcBorders>
            <w:shd w:val="clear" w:color="auto" w:fill="auto"/>
            <w:vAlign w:val="center"/>
          </w:tcPr>
          <w:p w14:paraId="1D78A200" w14:textId="77777777" w:rsidR="003E79B0" w:rsidRDefault="003E79B0">
            <w:pPr>
              <w:widowControl w:val="0"/>
              <w:rPr>
                <w:rFonts w:ascii="Arial" w:hAnsi="Arial" w:cs="Arial"/>
                <w:sz w:val="2"/>
                <w:szCs w:val="2"/>
                <w:lang w:val="es-BO"/>
              </w:rPr>
            </w:pPr>
          </w:p>
        </w:tc>
        <w:tc>
          <w:tcPr>
            <w:tcW w:w="247" w:type="dxa"/>
            <w:gridSpan w:val="5"/>
            <w:tcBorders>
              <w:right w:val="single" w:sz="12" w:space="0" w:color="000000"/>
            </w:tcBorders>
            <w:shd w:val="clear" w:color="auto" w:fill="auto"/>
            <w:vAlign w:val="center"/>
          </w:tcPr>
          <w:p w14:paraId="37EB91F9" w14:textId="77777777" w:rsidR="003E79B0" w:rsidRDefault="00EE5CE5">
            <w:pPr>
              <w:widowControl w:val="0"/>
              <w:rPr>
                <w:rFonts w:ascii="Arial" w:hAnsi="Arial" w:cs="Arial"/>
                <w:sz w:val="2"/>
                <w:szCs w:val="2"/>
                <w:lang w:val="es-BO"/>
              </w:rPr>
            </w:pPr>
            <w:r>
              <w:rPr>
                <w:rFonts w:ascii="Arial" w:hAnsi="Arial" w:cs="Arial"/>
                <w:sz w:val="2"/>
                <w:szCs w:val="2"/>
                <w:lang w:val="es-BO"/>
              </w:rPr>
              <w:t> </w:t>
            </w:r>
          </w:p>
        </w:tc>
        <w:tc>
          <w:tcPr>
            <w:tcW w:w="6" w:type="dxa"/>
            <w:gridSpan w:val="4"/>
          </w:tcPr>
          <w:p w14:paraId="634BCB3B" w14:textId="77777777" w:rsidR="003E79B0" w:rsidRDefault="003E79B0">
            <w:pPr>
              <w:widowControl w:val="0"/>
            </w:pPr>
          </w:p>
        </w:tc>
        <w:tc>
          <w:tcPr>
            <w:tcW w:w="20" w:type="dxa"/>
            <w:gridSpan w:val="3"/>
          </w:tcPr>
          <w:p w14:paraId="6DC0851A" w14:textId="77777777" w:rsidR="003E79B0" w:rsidRDefault="003E79B0">
            <w:pPr>
              <w:widowControl w:val="0"/>
            </w:pPr>
          </w:p>
        </w:tc>
        <w:tc>
          <w:tcPr>
            <w:tcW w:w="199" w:type="dxa"/>
            <w:gridSpan w:val="3"/>
          </w:tcPr>
          <w:p w14:paraId="0DBF1B27" w14:textId="77777777" w:rsidR="003E79B0" w:rsidRDefault="003E79B0">
            <w:pPr>
              <w:widowControl w:val="0"/>
            </w:pPr>
          </w:p>
        </w:tc>
        <w:tc>
          <w:tcPr>
            <w:tcW w:w="13" w:type="dxa"/>
            <w:gridSpan w:val="2"/>
          </w:tcPr>
          <w:p w14:paraId="77815F70" w14:textId="77777777" w:rsidR="003E79B0" w:rsidRDefault="003E79B0">
            <w:pPr>
              <w:widowControl w:val="0"/>
            </w:pPr>
          </w:p>
        </w:tc>
        <w:tc>
          <w:tcPr>
            <w:tcW w:w="11" w:type="dxa"/>
          </w:tcPr>
          <w:p w14:paraId="39373556" w14:textId="77777777" w:rsidR="003E79B0" w:rsidRDefault="003E79B0">
            <w:pPr>
              <w:widowControl w:val="0"/>
            </w:pPr>
          </w:p>
        </w:tc>
      </w:tr>
      <w:tr w:rsidR="003E79B0" w14:paraId="6FD6F9BD" w14:textId="77777777">
        <w:trPr>
          <w:trHeight w:val="284"/>
          <w:jc w:val="center"/>
        </w:trPr>
        <w:tc>
          <w:tcPr>
            <w:tcW w:w="2954" w:type="dxa"/>
            <w:gridSpan w:val="30"/>
            <w:vMerge/>
            <w:tcBorders>
              <w:left w:val="single" w:sz="12" w:space="0" w:color="000000"/>
            </w:tcBorders>
            <w:vAlign w:val="center"/>
          </w:tcPr>
          <w:p w14:paraId="7F9DB58A" w14:textId="77777777" w:rsidR="003E79B0" w:rsidRDefault="003E79B0">
            <w:pPr>
              <w:widowControl w:val="0"/>
              <w:rPr>
                <w:rFonts w:ascii="Arial" w:hAnsi="Arial" w:cs="Arial"/>
                <w:b/>
                <w:bCs/>
                <w:sz w:val="16"/>
                <w:szCs w:val="16"/>
                <w:lang w:val="es-BO"/>
              </w:rPr>
            </w:pPr>
          </w:p>
        </w:tc>
        <w:tc>
          <w:tcPr>
            <w:tcW w:w="1743" w:type="dxa"/>
            <w:gridSpan w:val="31"/>
            <w:tcBorders>
              <w:right w:val="single" w:sz="2" w:space="0" w:color="000000"/>
            </w:tcBorders>
            <w:shd w:val="clear" w:color="auto" w:fill="auto"/>
            <w:vAlign w:val="center"/>
          </w:tcPr>
          <w:p w14:paraId="604A5DCD" w14:textId="77777777" w:rsidR="003E79B0" w:rsidRDefault="00EE5CE5">
            <w:pPr>
              <w:widowControl w:val="0"/>
              <w:jc w:val="right"/>
              <w:rPr>
                <w:rFonts w:ascii="Arial" w:hAnsi="Arial" w:cs="Arial"/>
                <w:sz w:val="16"/>
                <w:szCs w:val="16"/>
                <w:lang w:val="es-BO"/>
              </w:rPr>
            </w:pPr>
            <w:r>
              <w:rPr>
                <w:rFonts w:ascii="Arial" w:hAnsi="Arial" w:cs="Arial"/>
                <w:bCs/>
                <w:sz w:val="16"/>
                <w:szCs w:val="16"/>
                <w:lang w:val="es-BO"/>
              </w:rPr>
              <w:t>Correo Electrónico</w:t>
            </w:r>
          </w:p>
        </w:tc>
        <w:tc>
          <w:tcPr>
            <w:tcW w:w="4067" w:type="dxa"/>
            <w:gridSpan w:val="71"/>
            <w:tcBorders>
              <w:top w:val="single" w:sz="2" w:space="0" w:color="000000"/>
              <w:left w:val="single" w:sz="2" w:space="0" w:color="000000"/>
              <w:bottom w:val="single" w:sz="2" w:space="0" w:color="000000"/>
              <w:right w:val="single" w:sz="2" w:space="0" w:color="000000"/>
            </w:tcBorders>
            <w:shd w:val="clear" w:color="000000" w:fill="DBE5F1"/>
            <w:vAlign w:val="center"/>
          </w:tcPr>
          <w:p w14:paraId="1FFD6641" w14:textId="77777777" w:rsidR="003E79B0" w:rsidRDefault="00EE5CE5">
            <w:pPr>
              <w:widowControl w:val="0"/>
              <w:jc w:val="center"/>
              <w:rPr>
                <w:rFonts w:ascii="Arial" w:hAnsi="Arial" w:cs="Arial"/>
                <w:sz w:val="16"/>
                <w:szCs w:val="16"/>
                <w:lang w:val="es-BO"/>
              </w:rPr>
            </w:pPr>
            <w:r>
              <w:rPr>
                <w:rFonts w:ascii="Arial" w:hAnsi="Arial" w:cs="Arial"/>
                <w:sz w:val="16"/>
                <w:szCs w:val="16"/>
                <w:lang w:val="es-BO"/>
              </w:rPr>
              <w:t> </w:t>
            </w:r>
          </w:p>
        </w:tc>
        <w:tc>
          <w:tcPr>
            <w:tcW w:w="247" w:type="dxa"/>
            <w:gridSpan w:val="5"/>
            <w:tcBorders>
              <w:left w:val="single" w:sz="2" w:space="0" w:color="000000"/>
              <w:right w:val="single" w:sz="12" w:space="0" w:color="000000"/>
            </w:tcBorders>
            <w:shd w:val="clear" w:color="auto" w:fill="auto"/>
            <w:vAlign w:val="center"/>
          </w:tcPr>
          <w:p w14:paraId="57488ADA" w14:textId="77777777" w:rsidR="003E79B0" w:rsidRDefault="00EE5CE5">
            <w:pPr>
              <w:widowControl w:val="0"/>
              <w:rPr>
                <w:rFonts w:ascii="Arial" w:hAnsi="Arial" w:cs="Arial"/>
                <w:sz w:val="16"/>
                <w:szCs w:val="16"/>
                <w:lang w:val="es-BO"/>
              </w:rPr>
            </w:pPr>
            <w:r>
              <w:rPr>
                <w:rFonts w:ascii="Arial" w:hAnsi="Arial" w:cs="Arial"/>
                <w:sz w:val="16"/>
                <w:szCs w:val="16"/>
                <w:lang w:val="es-BO"/>
              </w:rPr>
              <w:t> </w:t>
            </w:r>
          </w:p>
        </w:tc>
        <w:tc>
          <w:tcPr>
            <w:tcW w:w="6" w:type="dxa"/>
            <w:gridSpan w:val="4"/>
          </w:tcPr>
          <w:p w14:paraId="1503B2BA" w14:textId="77777777" w:rsidR="003E79B0" w:rsidRDefault="003E79B0">
            <w:pPr>
              <w:widowControl w:val="0"/>
            </w:pPr>
          </w:p>
        </w:tc>
        <w:tc>
          <w:tcPr>
            <w:tcW w:w="20" w:type="dxa"/>
            <w:gridSpan w:val="3"/>
          </w:tcPr>
          <w:p w14:paraId="49EC41C4" w14:textId="77777777" w:rsidR="003E79B0" w:rsidRDefault="003E79B0">
            <w:pPr>
              <w:widowControl w:val="0"/>
            </w:pPr>
          </w:p>
        </w:tc>
        <w:tc>
          <w:tcPr>
            <w:tcW w:w="199" w:type="dxa"/>
            <w:gridSpan w:val="3"/>
          </w:tcPr>
          <w:p w14:paraId="07A3DEE3" w14:textId="77777777" w:rsidR="003E79B0" w:rsidRDefault="003E79B0">
            <w:pPr>
              <w:widowControl w:val="0"/>
            </w:pPr>
          </w:p>
        </w:tc>
        <w:tc>
          <w:tcPr>
            <w:tcW w:w="13" w:type="dxa"/>
            <w:gridSpan w:val="2"/>
          </w:tcPr>
          <w:p w14:paraId="34AA6669" w14:textId="77777777" w:rsidR="003E79B0" w:rsidRDefault="003E79B0">
            <w:pPr>
              <w:widowControl w:val="0"/>
            </w:pPr>
          </w:p>
        </w:tc>
        <w:tc>
          <w:tcPr>
            <w:tcW w:w="11" w:type="dxa"/>
          </w:tcPr>
          <w:p w14:paraId="0827899D" w14:textId="77777777" w:rsidR="003E79B0" w:rsidRDefault="003E79B0">
            <w:pPr>
              <w:widowControl w:val="0"/>
            </w:pPr>
          </w:p>
        </w:tc>
      </w:tr>
      <w:tr w:rsidR="003E79B0" w14:paraId="509BD00E" w14:textId="77777777">
        <w:trPr>
          <w:trHeight w:val="114"/>
          <w:jc w:val="center"/>
        </w:trPr>
        <w:tc>
          <w:tcPr>
            <w:tcW w:w="9011" w:type="dxa"/>
            <w:gridSpan w:val="137"/>
            <w:tcBorders>
              <w:left w:val="single" w:sz="12" w:space="0" w:color="000000"/>
              <w:bottom w:val="single" w:sz="12" w:space="0" w:color="000000"/>
              <w:right w:val="single" w:sz="12" w:space="0" w:color="000000"/>
            </w:tcBorders>
            <w:shd w:val="clear" w:color="auto" w:fill="auto"/>
            <w:vAlign w:val="center"/>
          </w:tcPr>
          <w:p w14:paraId="2537C039" w14:textId="77777777" w:rsidR="003E79B0" w:rsidRDefault="003E79B0">
            <w:pPr>
              <w:widowControl w:val="0"/>
              <w:rPr>
                <w:rFonts w:ascii="Arial" w:hAnsi="Arial" w:cs="Arial"/>
                <w:b/>
                <w:bCs/>
                <w:sz w:val="16"/>
                <w:szCs w:val="16"/>
                <w:lang w:val="es-BO"/>
              </w:rPr>
            </w:pPr>
          </w:p>
        </w:tc>
        <w:tc>
          <w:tcPr>
            <w:tcW w:w="6" w:type="dxa"/>
            <w:gridSpan w:val="4"/>
          </w:tcPr>
          <w:p w14:paraId="66D60839" w14:textId="77777777" w:rsidR="003E79B0" w:rsidRDefault="003E79B0">
            <w:pPr>
              <w:widowControl w:val="0"/>
            </w:pPr>
          </w:p>
        </w:tc>
        <w:tc>
          <w:tcPr>
            <w:tcW w:w="20" w:type="dxa"/>
            <w:gridSpan w:val="3"/>
          </w:tcPr>
          <w:p w14:paraId="3C06516B" w14:textId="77777777" w:rsidR="003E79B0" w:rsidRDefault="003E79B0">
            <w:pPr>
              <w:widowControl w:val="0"/>
            </w:pPr>
          </w:p>
        </w:tc>
        <w:tc>
          <w:tcPr>
            <w:tcW w:w="199" w:type="dxa"/>
            <w:gridSpan w:val="3"/>
          </w:tcPr>
          <w:p w14:paraId="596E4020" w14:textId="77777777" w:rsidR="003E79B0" w:rsidRDefault="003E79B0">
            <w:pPr>
              <w:widowControl w:val="0"/>
            </w:pPr>
          </w:p>
        </w:tc>
        <w:tc>
          <w:tcPr>
            <w:tcW w:w="13" w:type="dxa"/>
            <w:gridSpan w:val="2"/>
          </w:tcPr>
          <w:p w14:paraId="759EE5B0" w14:textId="77777777" w:rsidR="003E79B0" w:rsidRDefault="003E79B0">
            <w:pPr>
              <w:widowControl w:val="0"/>
            </w:pPr>
          </w:p>
        </w:tc>
        <w:tc>
          <w:tcPr>
            <w:tcW w:w="11" w:type="dxa"/>
          </w:tcPr>
          <w:p w14:paraId="6BDE7783" w14:textId="77777777" w:rsidR="003E79B0" w:rsidRDefault="003E79B0">
            <w:pPr>
              <w:widowControl w:val="0"/>
            </w:pPr>
          </w:p>
        </w:tc>
      </w:tr>
    </w:tbl>
    <w:p w14:paraId="04897F7B" w14:textId="77777777" w:rsidR="003E79B0" w:rsidRDefault="00EE5CE5">
      <w:pPr>
        <w:jc w:val="both"/>
        <w:rPr>
          <w:rFonts w:ascii="Verdana" w:hAnsi="Verdana" w:cs="Arial"/>
          <w:bCs/>
          <w:iCs/>
          <w:sz w:val="16"/>
          <w:szCs w:val="16"/>
          <w:lang w:val="es-BO"/>
        </w:rPr>
      </w:pPr>
      <w:r>
        <w:rPr>
          <w:rFonts w:ascii="Verdana" w:hAnsi="Verdana" w:cs="Arial"/>
          <w:bCs/>
          <w:iCs/>
          <w:sz w:val="16"/>
          <w:szCs w:val="16"/>
          <w:lang w:val="es-BO"/>
        </w:rPr>
        <w:t>En caso de Asociaciones Civiles sin Fines de Lucro deberá llenar los datos que corresponda según su naturaleza institucional.</w:t>
      </w:r>
    </w:p>
    <w:p w14:paraId="29EC55B8" w14:textId="77777777" w:rsidR="003E79B0" w:rsidRDefault="003E79B0">
      <w:pPr>
        <w:jc w:val="center"/>
        <w:rPr>
          <w:rFonts w:ascii="Verdana" w:hAnsi="Verdana" w:cs="Arial"/>
          <w:b/>
          <w:bCs/>
          <w:i/>
          <w:iCs/>
          <w:sz w:val="16"/>
          <w:szCs w:val="16"/>
          <w:lang w:val="es-BO"/>
        </w:rPr>
      </w:pPr>
    </w:p>
    <w:p w14:paraId="6AA14AFC" w14:textId="77777777" w:rsidR="003E79B0" w:rsidRDefault="003E79B0">
      <w:pPr>
        <w:jc w:val="center"/>
        <w:rPr>
          <w:rFonts w:ascii="Verdana" w:hAnsi="Verdana" w:cs="Arial"/>
          <w:b/>
          <w:bCs/>
          <w:i/>
          <w:iCs/>
          <w:sz w:val="16"/>
          <w:szCs w:val="16"/>
          <w:lang w:val="es-BO"/>
        </w:rPr>
      </w:pPr>
    </w:p>
    <w:p w14:paraId="48C688E7" w14:textId="77777777" w:rsidR="003E79B0" w:rsidRDefault="003E79B0">
      <w:pPr>
        <w:jc w:val="center"/>
        <w:rPr>
          <w:rFonts w:ascii="Verdana" w:hAnsi="Verdana" w:cs="Arial"/>
          <w:b/>
          <w:bCs/>
          <w:i/>
          <w:iCs/>
          <w:sz w:val="16"/>
          <w:szCs w:val="16"/>
          <w:lang w:val="es-BO"/>
        </w:rPr>
      </w:pPr>
    </w:p>
    <w:p w14:paraId="037EDA37" w14:textId="77777777" w:rsidR="003E79B0" w:rsidRDefault="003E79B0">
      <w:pPr>
        <w:jc w:val="center"/>
        <w:rPr>
          <w:rFonts w:ascii="Verdana" w:hAnsi="Verdana" w:cs="Arial"/>
          <w:b/>
          <w:bCs/>
          <w:i/>
          <w:iCs/>
          <w:sz w:val="16"/>
          <w:szCs w:val="16"/>
          <w:lang w:val="es-BO"/>
        </w:rPr>
      </w:pPr>
    </w:p>
    <w:p w14:paraId="348630B8" w14:textId="77777777" w:rsidR="003E79B0" w:rsidRDefault="003E79B0">
      <w:pPr>
        <w:jc w:val="center"/>
        <w:rPr>
          <w:rFonts w:ascii="Verdana" w:hAnsi="Verdana" w:cs="Arial"/>
          <w:b/>
          <w:bCs/>
          <w:i/>
          <w:iCs/>
          <w:sz w:val="16"/>
          <w:szCs w:val="16"/>
          <w:lang w:val="es-BO"/>
        </w:rPr>
      </w:pPr>
    </w:p>
    <w:p w14:paraId="1B07DA4A" w14:textId="77777777" w:rsidR="003E79B0" w:rsidRDefault="003E79B0">
      <w:pPr>
        <w:jc w:val="center"/>
        <w:rPr>
          <w:rFonts w:ascii="Verdana" w:hAnsi="Verdana" w:cs="Arial"/>
          <w:b/>
          <w:bCs/>
          <w:i/>
          <w:iCs/>
          <w:sz w:val="16"/>
          <w:szCs w:val="16"/>
          <w:lang w:val="es-BO"/>
        </w:rPr>
      </w:pPr>
    </w:p>
    <w:p w14:paraId="174DFB63" w14:textId="77777777" w:rsidR="003E79B0" w:rsidRDefault="003E79B0">
      <w:pPr>
        <w:jc w:val="center"/>
        <w:rPr>
          <w:rFonts w:ascii="Verdana" w:hAnsi="Verdana" w:cs="Arial"/>
          <w:b/>
          <w:bCs/>
          <w:i/>
          <w:iCs/>
          <w:sz w:val="16"/>
          <w:szCs w:val="16"/>
          <w:lang w:val="es-BO"/>
        </w:rPr>
      </w:pPr>
    </w:p>
    <w:p w14:paraId="25B1C8C7" w14:textId="62DA8F7C" w:rsidR="003E79B0" w:rsidRDefault="00847B49">
      <w:pPr>
        <w:jc w:val="center"/>
        <w:rPr>
          <w:rFonts w:ascii="Verdana" w:hAnsi="Verdana" w:cs="Arial"/>
          <w:b/>
          <w:sz w:val="18"/>
          <w:szCs w:val="16"/>
          <w:lang w:val="es-BO"/>
        </w:rPr>
      </w:pPr>
      <w:r>
        <w:rPr>
          <w:rFonts w:ascii="Verdana" w:hAnsi="Verdana" w:cs="Arial"/>
          <w:b/>
          <w:sz w:val="18"/>
          <w:szCs w:val="16"/>
          <w:lang w:val="es-BO"/>
        </w:rPr>
        <w:t>F</w:t>
      </w:r>
      <w:r w:rsidR="00EE5CE5">
        <w:rPr>
          <w:rFonts w:ascii="Verdana" w:hAnsi="Verdana" w:cs="Arial"/>
          <w:b/>
          <w:sz w:val="18"/>
          <w:szCs w:val="16"/>
          <w:lang w:val="es-BO"/>
        </w:rPr>
        <w:t>ORMULARIO A-2b</w:t>
      </w:r>
    </w:p>
    <w:p w14:paraId="30703C88" w14:textId="77777777" w:rsidR="003E79B0" w:rsidRDefault="00EE5CE5">
      <w:pPr>
        <w:jc w:val="center"/>
        <w:rPr>
          <w:rFonts w:ascii="Verdana" w:hAnsi="Verdana" w:cs="Arial"/>
          <w:b/>
          <w:sz w:val="18"/>
          <w:szCs w:val="16"/>
          <w:lang w:val="es-BO"/>
        </w:rPr>
      </w:pPr>
      <w:r>
        <w:rPr>
          <w:rFonts w:ascii="Verdana" w:hAnsi="Verdana" w:cs="Arial"/>
          <w:b/>
          <w:sz w:val="18"/>
          <w:szCs w:val="16"/>
          <w:lang w:val="es-BO"/>
        </w:rPr>
        <w:t>IDENTIFICACIÓN DEL PROPONENTE</w:t>
      </w:r>
    </w:p>
    <w:p w14:paraId="5CCEF6C2" w14:textId="77777777" w:rsidR="003E79B0" w:rsidRDefault="00EE5CE5">
      <w:pPr>
        <w:jc w:val="center"/>
        <w:rPr>
          <w:rFonts w:ascii="Verdana" w:hAnsi="Verdana" w:cs="Arial"/>
          <w:b/>
          <w:sz w:val="18"/>
          <w:szCs w:val="16"/>
          <w:lang w:val="es-BO"/>
        </w:rPr>
      </w:pPr>
      <w:r>
        <w:rPr>
          <w:rFonts w:ascii="Verdana" w:hAnsi="Verdana" w:cs="Arial"/>
          <w:b/>
          <w:sz w:val="18"/>
          <w:szCs w:val="16"/>
          <w:lang w:val="es-BO"/>
        </w:rPr>
        <w:t>(Para Asociaciones Accidentales)</w:t>
      </w:r>
    </w:p>
    <w:p w14:paraId="0ADD6A04" w14:textId="77777777" w:rsidR="003E79B0" w:rsidRDefault="003E79B0">
      <w:pPr>
        <w:jc w:val="center"/>
        <w:rPr>
          <w:rFonts w:ascii="Verdana" w:hAnsi="Verdana" w:cs="Arial"/>
          <w:b/>
          <w:sz w:val="18"/>
          <w:szCs w:val="16"/>
          <w:lang w:val="es-BO"/>
        </w:rPr>
      </w:pPr>
    </w:p>
    <w:tbl>
      <w:tblPr>
        <w:tblpPr w:leftFromText="141" w:rightFromText="141" w:vertAnchor="text" w:tblpXSpec="center" w:tblpY="1"/>
        <w:tblW w:w="5000" w:type="pct"/>
        <w:jc w:val="center"/>
        <w:tblLayout w:type="fixed"/>
        <w:tblLook w:val="04A0" w:firstRow="1" w:lastRow="0" w:firstColumn="1" w:lastColumn="0" w:noHBand="0" w:noVBand="1"/>
      </w:tblPr>
      <w:tblGrid>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tblGrid>
      <w:tr w:rsidR="003E79B0" w14:paraId="7B39AB38" w14:textId="77777777">
        <w:trPr>
          <w:trHeight w:val="397"/>
          <w:jc w:val="center"/>
        </w:trPr>
        <w:tc>
          <w:tcPr>
            <w:tcW w:w="9260" w:type="dxa"/>
            <w:gridSpan w:val="40"/>
            <w:tcBorders>
              <w:top w:val="single" w:sz="8" w:space="0" w:color="000000"/>
              <w:left w:val="single" w:sz="12" w:space="0" w:color="000000"/>
              <w:bottom w:val="single" w:sz="8" w:space="0" w:color="000000"/>
              <w:right w:val="single" w:sz="12" w:space="0" w:color="000000"/>
            </w:tcBorders>
            <w:shd w:val="clear" w:color="000000" w:fill="0F253F"/>
            <w:vAlign w:val="center"/>
          </w:tcPr>
          <w:p w14:paraId="6B38C064" w14:textId="77777777" w:rsidR="003E79B0" w:rsidRDefault="00EE5CE5">
            <w:pPr>
              <w:widowControl w:val="0"/>
              <w:numPr>
                <w:ilvl w:val="0"/>
                <w:numId w:val="30"/>
              </w:numPr>
              <w:ind w:left="586" w:hanging="425"/>
              <w:rPr>
                <w:rFonts w:ascii="Arial" w:hAnsi="Arial" w:cs="Arial"/>
                <w:b/>
                <w:bCs/>
                <w:sz w:val="16"/>
                <w:szCs w:val="16"/>
                <w:lang w:val="es-BO"/>
              </w:rPr>
            </w:pPr>
            <w:r>
              <w:rPr>
                <w:rFonts w:ascii="Arial" w:hAnsi="Arial" w:cs="Arial"/>
                <w:b/>
                <w:bCs/>
                <w:sz w:val="16"/>
                <w:szCs w:val="16"/>
                <w:lang w:val="es-BO" w:eastAsia="es-ES"/>
              </w:rPr>
              <w:t>DATOS GENERALES DE LA ASOCIACIÓN ACCIDENTAL</w:t>
            </w:r>
          </w:p>
        </w:tc>
      </w:tr>
      <w:tr w:rsidR="003E79B0" w14:paraId="73725938" w14:textId="77777777">
        <w:trPr>
          <w:trHeight w:val="114"/>
          <w:jc w:val="center"/>
        </w:trPr>
        <w:tc>
          <w:tcPr>
            <w:tcW w:w="231" w:type="dxa"/>
            <w:tcBorders>
              <w:left w:val="single" w:sz="12" w:space="0" w:color="000000"/>
            </w:tcBorders>
            <w:shd w:val="clear" w:color="auto" w:fill="auto"/>
            <w:vAlign w:val="center"/>
          </w:tcPr>
          <w:p w14:paraId="6E6A7CF3" w14:textId="77777777" w:rsidR="003E79B0" w:rsidRDefault="003E79B0">
            <w:pPr>
              <w:widowControl w:val="0"/>
              <w:rPr>
                <w:rFonts w:ascii="Arial" w:hAnsi="Arial" w:cs="Arial"/>
                <w:sz w:val="8"/>
                <w:szCs w:val="8"/>
                <w:lang w:val="es-BO"/>
              </w:rPr>
            </w:pPr>
          </w:p>
        </w:tc>
        <w:tc>
          <w:tcPr>
            <w:tcW w:w="232" w:type="dxa"/>
            <w:shd w:val="clear" w:color="auto" w:fill="auto"/>
            <w:vAlign w:val="center"/>
          </w:tcPr>
          <w:p w14:paraId="06486EFE" w14:textId="77777777" w:rsidR="003E79B0" w:rsidRDefault="003E79B0">
            <w:pPr>
              <w:widowControl w:val="0"/>
              <w:rPr>
                <w:rFonts w:ascii="Arial" w:hAnsi="Arial" w:cs="Arial"/>
                <w:sz w:val="8"/>
                <w:szCs w:val="8"/>
                <w:lang w:val="es-BO"/>
              </w:rPr>
            </w:pPr>
          </w:p>
        </w:tc>
        <w:tc>
          <w:tcPr>
            <w:tcW w:w="231" w:type="dxa"/>
            <w:shd w:val="clear" w:color="auto" w:fill="auto"/>
            <w:vAlign w:val="center"/>
          </w:tcPr>
          <w:p w14:paraId="23D6AB5D" w14:textId="77777777" w:rsidR="003E79B0" w:rsidRDefault="003E79B0">
            <w:pPr>
              <w:widowControl w:val="0"/>
              <w:rPr>
                <w:rFonts w:ascii="Arial" w:hAnsi="Arial" w:cs="Arial"/>
                <w:sz w:val="8"/>
                <w:szCs w:val="8"/>
                <w:lang w:val="es-BO"/>
              </w:rPr>
            </w:pPr>
          </w:p>
        </w:tc>
        <w:tc>
          <w:tcPr>
            <w:tcW w:w="232" w:type="dxa"/>
            <w:shd w:val="clear" w:color="auto" w:fill="auto"/>
            <w:vAlign w:val="center"/>
          </w:tcPr>
          <w:p w14:paraId="7D78E540" w14:textId="77777777" w:rsidR="003E79B0" w:rsidRDefault="003E79B0">
            <w:pPr>
              <w:widowControl w:val="0"/>
              <w:rPr>
                <w:rFonts w:ascii="Arial" w:hAnsi="Arial" w:cs="Arial"/>
                <w:sz w:val="8"/>
                <w:szCs w:val="8"/>
                <w:lang w:val="es-BO"/>
              </w:rPr>
            </w:pPr>
          </w:p>
        </w:tc>
        <w:tc>
          <w:tcPr>
            <w:tcW w:w="231" w:type="dxa"/>
            <w:shd w:val="clear" w:color="auto" w:fill="auto"/>
            <w:vAlign w:val="center"/>
          </w:tcPr>
          <w:p w14:paraId="21FFB99E" w14:textId="77777777" w:rsidR="003E79B0" w:rsidRDefault="003E79B0">
            <w:pPr>
              <w:widowControl w:val="0"/>
              <w:rPr>
                <w:rFonts w:ascii="Arial" w:hAnsi="Arial" w:cs="Arial"/>
                <w:sz w:val="8"/>
                <w:szCs w:val="8"/>
                <w:lang w:val="es-BO"/>
              </w:rPr>
            </w:pPr>
          </w:p>
        </w:tc>
        <w:tc>
          <w:tcPr>
            <w:tcW w:w="232" w:type="dxa"/>
            <w:shd w:val="clear" w:color="auto" w:fill="auto"/>
            <w:vAlign w:val="center"/>
          </w:tcPr>
          <w:p w14:paraId="6A80B57E" w14:textId="77777777" w:rsidR="003E79B0" w:rsidRDefault="003E79B0">
            <w:pPr>
              <w:widowControl w:val="0"/>
              <w:rPr>
                <w:rFonts w:ascii="Arial" w:hAnsi="Arial" w:cs="Arial"/>
                <w:sz w:val="8"/>
                <w:szCs w:val="8"/>
                <w:lang w:val="es-BO"/>
              </w:rPr>
            </w:pPr>
          </w:p>
        </w:tc>
        <w:tc>
          <w:tcPr>
            <w:tcW w:w="231" w:type="dxa"/>
            <w:shd w:val="clear" w:color="auto" w:fill="auto"/>
            <w:vAlign w:val="center"/>
          </w:tcPr>
          <w:p w14:paraId="66BF8D78" w14:textId="77777777" w:rsidR="003E79B0" w:rsidRDefault="003E79B0">
            <w:pPr>
              <w:widowControl w:val="0"/>
              <w:rPr>
                <w:rFonts w:ascii="Arial" w:hAnsi="Arial" w:cs="Arial"/>
                <w:sz w:val="8"/>
                <w:szCs w:val="8"/>
                <w:lang w:val="es-BO"/>
              </w:rPr>
            </w:pPr>
          </w:p>
        </w:tc>
        <w:tc>
          <w:tcPr>
            <w:tcW w:w="232" w:type="dxa"/>
            <w:shd w:val="clear" w:color="auto" w:fill="auto"/>
            <w:vAlign w:val="center"/>
          </w:tcPr>
          <w:p w14:paraId="5DA3279B" w14:textId="77777777" w:rsidR="003E79B0" w:rsidRDefault="003E79B0">
            <w:pPr>
              <w:widowControl w:val="0"/>
              <w:rPr>
                <w:rFonts w:ascii="Arial" w:hAnsi="Arial" w:cs="Arial"/>
                <w:sz w:val="8"/>
                <w:szCs w:val="8"/>
                <w:lang w:val="es-BO"/>
              </w:rPr>
            </w:pPr>
          </w:p>
        </w:tc>
        <w:tc>
          <w:tcPr>
            <w:tcW w:w="232" w:type="dxa"/>
            <w:shd w:val="clear" w:color="auto" w:fill="auto"/>
            <w:vAlign w:val="center"/>
          </w:tcPr>
          <w:p w14:paraId="57335E8B" w14:textId="77777777" w:rsidR="003E79B0" w:rsidRDefault="003E79B0">
            <w:pPr>
              <w:widowControl w:val="0"/>
              <w:rPr>
                <w:rFonts w:ascii="Arial" w:hAnsi="Arial" w:cs="Arial"/>
                <w:sz w:val="8"/>
                <w:szCs w:val="8"/>
                <w:lang w:val="es-BO"/>
              </w:rPr>
            </w:pPr>
          </w:p>
        </w:tc>
        <w:tc>
          <w:tcPr>
            <w:tcW w:w="231" w:type="dxa"/>
            <w:tcBorders>
              <w:bottom w:val="single" w:sz="2" w:space="0" w:color="000000"/>
            </w:tcBorders>
            <w:shd w:val="clear" w:color="auto" w:fill="auto"/>
            <w:vAlign w:val="center"/>
          </w:tcPr>
          <w:p w14:paraId="68BED049" w14:textId="77777777" w:rsidR="003E79B0" w:rsidRDefault="003E79B0">
            <w:pPr>
              <w:widowControl w:val="0"/>
              <w:rPr>
                <w:rFonts w:ascii="Arial" w:hAnsi="Arial" w:cs="Arial"/>
                <w:sz w:val="8"/>
                <w:szCs w:val="8"/>
                <w:lang w:val="es-BO"/>
              </w:rPr>
            </w:pPr>
          </w:p>
        </w:tc>
        <w:tc>
          <w:tcPr>
            <w:tcW w:w="234" w:type="dxa"/>
            <w:tcBorders>
              <w:bottom w:val="single" w:sz="2" w:space="0" w:color="000000"/>
            </w:tcBorders>
            <w:shd w:val="clear" w:color="auto" w:fill="auto"/>
            <w:vAlign w:val="center"/>
          </w:tcPr>
          <w:p w14:paraId="7B497FE5" w14:textId="77777777" w:rsidR="003E79B0" w:rsidRDefault="003E79B0">
            <w:pPr>
              <w:widowControl w:val="0"/>
              <w:rPr>
                <w:rFonts w:ascii="Arial" w:hAnsi="Arial" w:cs="Arial"/>
                <w:sz w:val="8"/>
                <w:szCs w:val="8"/>
                <w:lang w:val="es-BO"/>
              </w:rPr>
            </w:pPr>
          </w:p>
        </w:tc>
        <w:tc>
          <w:tcPr>
            <w:tcW w:w="229" w:type="dxa"/>
            <w:tcBorders>
              <w:bottom w:val="single" w:sz="2" w:space="0" w:color="000000"/>
            </w:tcBorders>
            <w:shd w:val="clear" w:color="auto" w:fill="auto"/>
            <w:vAlign w:val="center"/>
          </w:tcPr>
          <w:p w14:paraId="4DBC6C4D" w14:textId="77777777" w:rsidR="003E79B0" w:rsidRDefault="003E79B0">
            <w:pPr>
              <w:widowControl w:val="0"/>
              <w:rPr>
                <w:rFonts w:ascii="Arial" w:hAnsi="Arial" w:cs="Arial"/>
                <w:sz w:val="8"/>
                <w:szCs w:val="8"/>
                <w:lang w:val="es-BO"/>
              </w:rPr>
            </w:pPr>
          </w:p>
        </w:tc>
        <w:tc>
          <w:tcPr>
            <w:tcW w:w="234" w:type="dxa"/>
            <w:tcBorders>
              <w:bottom w:val="single" w:sz="2" w:space="0" w:color="000000"/>
            </w:tcBorders>
            <w:shd w:val="clear" w:color="auto" w:fill="auto"/>
            <w:vAlign w:val="center"/>
          </w:tcPr>
          <w:p w14:paraId="5093A668" w14:textId="77777777" w:rsidR="003E79B0" w:rsidRDefault="003E79B0">
            <w:pPr>
              <w:widowControl w:val="0"/>
              <w:rPr>
                <w:rFonts w:ascii="Arial" w:hAnsi="Arial" w:cs="Arial"/>
                <w:sz w:val="8"/>
                <w:szCs w:val="8"/>
                <w:lang w:val="es-BO"/>
              </w:rPr>
            </w:pPr>
          </w:p>
        </w:tc>
        <w:tc>
          <w:tcPr>
            <w:tcW w:w="230" w:type="dxa"/>
            <w:tcBorders>
              <w:bottom w:val="single" w:sz="2" w:space="0" w:color="000000"/>
            </w:tcBorders>
            <w:shd w:val="clear" w:color="auto" w:fill="auto"/>
            <w:vAlign w:val="center"/>
          </w:tcPr>
          <w:p w14:paraId="4B63B4DA" w14:textId="77777777" w:rsidR="003E79B0" w:rsidRDefault="003E79B0">
            <w:pPr>
              <w:widowControl w:val="0"/>
              <w:rPr>
                <w:rFonts w:ascii="Arial" w:hAnsi="Arial" w:cs="Arial"/>
                <w:sz w:val="8"/>
                <w:szCs w:val="8"/>
                <w:lang w:val="es-BO"/>
              </w:rPr>
            </w:pPr>
          </w:p>
        </w:tc>
        <w:tc>
          <w:tcPr>
            <w:tcW w:w="233" w:type="dxa"/>
            <w:tcBorders>
              <w:bottom w:val="single" w:sz="2" w:space="0" w:color="000000"/>
            </w:tcBorders>
            <w:shd w:val="clear" w:color="auto" w:fill="auto"/>
            <w:vAlign w:val="center"/>
          </w:tcPr>
          <w:p w14:paraId="4B1DFD90" w14:textId="77777777" w:rsidR="003E79B0" w:rsidRDefault="003E79B0">
            <w:pPr>
              <w:widowControl w:val="0"/>
              <w:rPr>
                <w:rFonts w:ascii="Arial" w:hAnsi="Arial" w:cs="Arial"/>
                <w:sz w:val="8"/>
                <w:szCs w:val="8"/>
                <w:lang w:val="es-BO"/>
              </w:rPr>
            </w:pPr>
          </w:p>
        </w:tc>
        <w:tc>
          <w:tcPr>
            <w:tcW w:w="232" w:type="dxa"/>
            <w:tcBorders>
              <w:bottom w:val="single" w:sz="2" w:space="0" w:color="000000"/>
            </w:tcBorders>
            <w:shd w:val="clear" w:color="auto" w:fill="auto"/>
            <w:vAlign w:val="center"/>
          </w:tcPr>
          <w:p w14:paraId="58956C81" w14:textId="77777777" w:rsidR="003E79B0" w:rsidRDefault="003E79B0">
            <w:pPr>
              <w:widowControl w:val="0"/>
              <w:rPr>
                <w:rFonts w:ascii="Arial" w:hAnsi="Arial" w:cs="Arial"/>
                <w:sz w:val="8"/>
                <w:szCs w:val="8"/>
                <w:lang w:val="es-BO"/>
              </w:rPr>
            </w:pPr>
          </w:p>
        </w:tc>
        <w:tc>
          <w:tcPr>
            <w:tcW w:w="231" w:type="dxa"/>
            <w:tcBorders>
              <w:bottom w:val="single" w:sz="2" w:space="0" w:color="000000"/>
            </w:tcBorders>
            <w:shd w:val="clear" w:color="auto" w:fill="auto"/>
            <w:vAlign w:val="center"/>
          </w:tcPr>
          <w:p w14:paraId="77707FFB" w14:textId="77777777" w:rsidR="003E79B0" w:rsidRDefault="003E79B0">
            <w:pPr>
              <w:widowControl w:val="0"/>
              <w:rPr>
                <w:rFonts w:ascii="Arial" w:hAnsi="Arial" w:cs="Arial"/>
                <w:sz w:val="8"/>
                <w:szCs w:val="8"/>
                <w:lang w:val="es-BO"/>
              </w:rPr>
            </w:pPr>
          </w:p>
        </w:tc>
        <w:tc>
          <w:tcPr>
            <w:tcW w:w="232" w:type="dxa"/>
            <w:tcBorders>
              <w:bottom w:val="single" w:sz="2" w:space="0" w:color="000000"/>
            </w:tcBorders>
            <w:shd w:val="clear" w:color="auto" w:fill="auto"/>
            <w:vAlign w:val="center"/>
          </w:tcPr>
          <w:p w14:paraId="31EAA856" w14:textId="77777777" w:rsidR="003E79B0" w:rsidRDefault="003E79B0">
            <w:pPr>
              <w:widowControl w:val="0"/>
              <w:rPr>
                <w:rFonts w:ascii="Arial" w:hAnsi="Arial" w:cs="Arial"/>
                <w:sz w:val="8"/>
                <w:szCs w:val="8"/>
                <w:lang w:val="es-BO"/>
              </w:rPr>
            </w:pPr>
          </w:p>
        </w:tc>
        <w:tc>
          <w:tcPr>
            <w:tcW w:w="231" w:type="dxa"/>
            <w:tcBorders>
              <w:bottom w:val="single" w:sz="2" w:space="0" w:color="000000"/>
            </w:tcBorders>
            <w:shd w:val="clear" w:color="auto" w:fill="auto"/>
            <w:vAlign w:val="center"/>
          </w:tcPr>
          <w:p w14:paraId="1248B14E" w14:textId="77777777" w:rsidR="003E79B0" w:rsidRDefault="003E79B0">
            <w:pPr>
              <w:widowControl w:val="0"/>
              <w:rPr>
                <w:rFonts w:ascii="Arial" w:hAnsi="Arial" w:cs="Arial"/>
                <w:sz w:val="8"/>
                <w:szCs w:val="8"/>
                <w:lang w:val="es-BO"/>
              </w:rPr>
            </w:pPr>
          </w:p>
        </w:tc>
        <w:tc>
          <w:tcPr>
            <w:tcW w:w="232" w:type="dxa"/>
            <w:tcBorders>
              <w:bottom w:val="single" w:sz="2" w:space="0" w:color="000000"/>
            </w:tcBorders>
            <w:shd w:val="clear" w:color="auto" w:fill="auto"/>
            <w:vAlign w:val="center"/>
          </w:tcPr>
          <w:p w14:paraId="09C6AA72" w14:textId="77777777" w:rsidR="003E79B0" w:rsidRDefault="003E79B0">
            <w:pPr>
              <w:widowControl w:val="0"/>
              <w:rPr>
                <w:rFonts w:ascii="Arial" w:hAnsi="Arial" w:cs="Arial"/>
                <w:sz w:val="8"/>
                <w:szCs w:val="8"/>
                <w:lang w:val="es-BO"/>
              </w:rPr>
            </w:pPr>
          </w:p>
        </w:tc>
        <w:tc>
          <w:tcPr>
            <w:tcW w:w="231" w:type="dxa"/>
            <w:tcBorders>
              <w:bottom w:val="single" w:sz="2" w:space="0" w:color="000000"/>
            </w:tcBorders>
            <w:shd w:val="clear" w:color="auto" w:fill="auto"/>
            <w:vAlign w:val="center"/>
          </w:tcPr>
          <w:p w14:paraId="2585983B" w14:textId="77777777" w:rsidR="003E79B0" w:rsidRDefault="003E79B0">
            <w:pPr>
              <w:widowControl w:val="0"/>
              <w:rPr>
                <w:rFonts w:ascii="Arial" w:hAnsi="Arial" w:cs="Arial"/>
                <w:sz w:val="8"/>
                <w:szCs w:val="8"/>
                <w:lang w:val="es-BO"/>
              </w:rPr>
            </w:pPr>
          </w:p>
        </w:tc>
        <w:tc>
          <w:tcPr>
            <w:tcW w:w="232" w:type="dxa"/>
            <w:tcBorders>
              <w:bottom w:val="single" w:sz="2" w:space="0" w:color="000000"/>
            </w:tcBorders>
            <w:shd w:val="clear" w:color="auto" w:fill="auto"/>
            <w:vAlign w:val="center"/>
          </w:tcPr>
          <w:p w14:paraId="112DC77C" w14:textId="77777777" w:rsidR="003E79B0" w:rsidRDefault="003E79B0">
            <w:pPr>
              <w:widowControl w:val="0"/>
              <w:rPr>
                <w:rFonts w:ascii="Arial" w:hAnsi="Arial" w:cs="Arial"/>
                <w:sz w:val="8"/>
                <w:szCs w:val="8"/>
                <w:lang w:val="es-BO"/>
              </w:rPr>
            </w:pPr>
          </w:p>
        </w:tc>
        <w:tc>
          <w:tcPr>
            <w:tcW w:w="232" w:type="dxa"/>
            <w:tcBorders>
              <w:bottom w:val="single" w:sz="2" w:space="0" w:color="000000"/>
            </w:tcBorders>
            <w:shd w:val="clear" w:color="auto" w:fill="auto"/>
            <w:vAlign w:val="center"/>
          </w:tcPr>
          <w:p w14:paraId="244A8E6E" w14:textId="77777777" w:rsidR="003E79B0" w:rsidRDefault="003E79B0">
            <w:pPr>
              <w:widowControl w:val="0"/>
              <w:rPr>
                <w:rFonts w:ascii="Arial" w:hAnsi="Arial" w:cs="Arial"/>
                <w:sz w:val="8"/>
                <w:szCs w:val="8"/>
                <w:lang w:val="es-BO"/>
              </w:rPr>
            </w:pPr>
          </w:p>
        </w:tc>
        <w:tc>
          <w:tcPr>
            <w:tcW w:w="231" w:type="dxa"/>
            <w:tcBorders>
              <w:bottom w:val="single" w:sz="2" w:space="0" w:color="000000"/>
            </w:tcBorders>
            <w:shd w:val="clear" w:color="auto" w:fill="auto"/>
            <w:vAlign w:val="center"/>
          </w:tcPr>
          <w:p w14:paraId="5B46D625" w14:textId="77777777" w:rsidR="003E79B0" w:rsidRDefault="003E79B0">
            <w:pPr>
              <w:widowControl w:val="0"/>
              <w:rPr>
                <w:rFonts w:ascii="Arial" w:hAnsi="Arial" w:cs="Arial"/>
                <w:sz w:val="8"/>
                <w:szCs w:val="8"/>
                <w:lang w:val="es-BO"/>
              </w:rPr>
            </w:pPr>
          </w:p>
        </w:tc>
        <w:tc>
          <w:tcPr>
            <w:tcW w:w="233" w:type="dxa"/>
            <w:tcBorders>
              <w:bottom w:val="single" w:sz="2" w:space="0" w:color="000000"/>
            </w:tcBorders>
            <w:shd w:val="clear" w:color="auto" w:fill="auto"/>
            <w:vAlign w:val="center"/>
          </w:tcPr>
          <w:p w14:paraId="47922E85" w14:textId="77777777" w:rsidR="003E79B0" w:rsidRDefault="003E79B0">
            <w:pPr>
              <w:widowControl w:val="0"/>
              <w:rPr>
                <w:rFonts w:ascii="Arial" w:hAnsi="Arial" w:cs="Arial"/>
                <w:sz w:val="8"/>
                <w:szCs w:val="8"/>
                <w:lang w:val="es-BO"/>
              </w:rPr>
            </w:pPr>
          </w:p>
        </w:tc>
        <w:tc>
          <w:tcPr>
            <w:tcW w:w="230" w:type="dxa"/>
            <w:tcBorders>
              <w:bottom w:val="single" w:sz="2" w:space="0" w:color="000000"/>
            </w:tcBorders>
            <w:shd w:val="clear" w:color="auto" w:fill="auto"/>
            <w:vAlign w:val="center"/>
          </w:tcPr>
          <w:p w14:paraId="4E0F7F6E" w14:textId="77777777" w:rsidR="003E79B0" w:rsidRDefault="003E79B0">
            <w:pPr>
              <w:widowControl w:val="0"/>
              <w:rPr>
                <w:rFonts w:ascii="Arial" w:hAnsi="Arial" w:cs="Arial"/>
                <w:sz w:val="8"/>
                <w:szCs w:val="8"/>
                <w:lang w:val="es-BO"/>
              </w:rPr>
            </w:pPr>
          </w:p>
        </w:tc>
        <w:tc>
          <w:tcPr>
            <w:tcW w:w="234" w:type="dxa"/>
            <w:tcBorders>
              <w:bottom w:val="single" w:sz="2" w:space="0" w:color="000000"/>
            </w:tcBorders>
            <w:shd w:val="clear" w:color="auto" w:fill="auto"/>
            <w:vAlign w:val="center"/>
          </w:tcPr>
          <w:p w14:paraId="43987401" w14:textId="77777777" w:rsidR="003E79B0" w:rsidRDefault="003E79B0">
            <w:pPr>
              <w:widowControl w:val="0"/>
              <w:rPr>
                <w:rFonts w:ascii="Arial" w:hAnsi="Arial" w:cs="Arial"/>
                <w:sz w:val="8"/>
                <w:szCs w:val="8"/>
                <w:lang w:val="es-BO"/>
              </w:rPr>
            </w:pPr>
          </w:p>
        </w:tc>
        <w:tc>
          <w:tcPr>
            <w:tcW w:w="230" w:type="dxa"/>
            <w:tcBorders>
              <w:bottom w:val="single" w:sz="2" w:space="0" w:color="000000"/>
            </w:tcBorders>
            <w:shd w:val="clear" w:color="auto" w:fill="auto"/>
            <w:vAlign w:val="center"/>
          </w:tcPr>
          <w:p w14:paraId="4AA72A6C" w14:textId="77777777" w:rsidR="003E79B0" w:rsidRDefault="003E79B0">
            <w:pPr>
              <w:widowControl w:val="0"/>
              <w:rPr>
                <w:rFonts w:ascii="Arial" w:hAnsi="Arial" w:cs="Arial"/>
                <w:sz w:val="8"/>
                <w:szCs w:val="8"/>
                <w:lang w:val="es-BO"/>
              </w:rPr>
            </w:pPr>
          </w:p>
        </w:tc>
        <w:tc>
          <w:tcPr>
            <w:tcW w:w="233" w:type="dxa"/>
            <w:tcBorders>
              <w:bottom w:val="single" w:sz="2" w:space="0" w:color="000000"/>
            </w:tcBorders>
            <w:shd w:val="clear" w:color="auto" w:fill="auto"/>
            <w:vAlign w:val="center"/>
          </w:tcPr>
          <w:p w14:paraId="0A1345D5" w14:textId="77777777" w:rsidR="003E79B0" w:rsidRDefault="003E79B0">
            <w:pPr>
              <w:widowControl w:val="0"/>
              <w:rPr>
                <w:rFonts w:ascii="Arial" w:hAnsi="Arial" w:cs="Arial"/>
                <w:sz w:val="8"/>
                <w:szCs w:val="8"/>
                <w:lang w:val="es-BO"/>
              </w:rPr>
            </w:pPr>
          </w:p>
        </w:tc>
        <w:tc>
          <w:tcPr>
            <w:tcW w:w="231" w:type="dxa"/>
            <w:tcBorders>
              <w:bottom w:val="single" w:sz="2" w:space="0" w:color="000000"/>
            </w:tcBorders>
            <w:shd w:val="clear" w:color="auto" w:fill="auto"/>
            <w:vAlign w:val="center"/>
          </w:tcPr>
          <w:p w14:paraId="206AB2A1" w14:textId="77777777" w:rsidR="003E79B0" w:rsidRDefault="003E79B0">
            <w:pPr>
              <w:widowControl w:val="0"/>
              <w:rPr>
                <w:rFonts w:ascii="Arial" w:hAnsi="Arial" w:cs="Arial"/>
                <w:sz w:val="8"/>
                <w:szCs w:val="8"/>
                <w:lang w:val="es-BO"/>
              </w:rPr>
            </w:pPr>
          </w:p>
        </w:tc>
        <w:tc>
          <w:tcPr>
            <w:tcW w:w="232" w:type="dxa"/>
            <w:tcBorders>
              <w:bottom w:val="single" w:sz="2" w:space="0" w:color="000000"/>
            </w:tcBorders>
            <w:shd w:val="clear" w:color="auto" w:fill="auto"/>
            <w:vAlign w:val="center"/>
          </w:tcPr>
          <w:p w14:paraId="38539172" w14:textId="77777777" w:rsidR="003E79B0" w:rsidRDefault="003E79B0">
            <w:pPr>
              <w:widowControl w:val="0"/>
              <w:rPr>
                <w:rFonts w:ascii="Arial" w:hAnsi="Arial" w:cs="Arial"/>
                <w:sz w:val="8"/>
                <w:szCs w:val="8"/>
                <w:lang w:val="es-BO"/>
              </w:rPr>
            </w:pPr>
          </w:p>
        </w:tc>
        <w:tc>
          <w:tcPr>
            <w:tcW w:w="232" w:type="dxa"/>
            <w:tcBorders>
              <w:bottom w:val="single" w:sz="2" w:space="0" w:color="000000"/>
            </w:tcBorders>
            <w:shd w:val="clear" w:color="auto" w:fill="auto"/>
            <w:vAlign w:val="center"/>
          </w:tcPr>
          <w:p w14:paraId="78FF9CC6" w14:textId="77777777" w:rsidR="003E79B0" w:rsidRDefault="003E79B0">
            <w:pPr>
              <w:widowControl w:val="0"/>
              <w:rPr>
                <w:rFonts w:ascii="Arial" w:hAnsi="Arial" w:cs="Arial"/>
                <w:sz w:val="8"/>
                <w:szCs w:val="8"/>
                <w:lang w:val="es-BO"/>
              </w:rPr>
            </w:pPr>
          </w:p>
        </w:tc>
        <w:tc>
          <w:tcPr>
            <w:tcW w:w="231" w:type="dxa"/>
            <w:tcBorders>
              <w:bottom w:val="single" w:sz="2" w:space="0" w:color="000000"/>
            </w:tcBorders>
            <w:shd w:val="clear" w:color="auto" w:fill="auto"/>
            <w:vAlign w:val="center"/>
          </w:tcPr>
          <w:p w14:paraId="012E5A62" w14:textId="77777777" w:rsidR="003E79B0" w:rsidRDefault="003E79B0">
            <w:pPr>
              <w:widowControl w:val="0"/>
              <w:rPr>
                <w:rFonts w:ascii="Arial" w:hAnsi="Arial" w:cs="Arial"/>
                <w:sz w:val="8"/>
                <w:szCs w:val="8"/>
                <w:lang w:val="es-BO"/>
              </w:rPr>
            </w:pPr>
          </w:p>
        </w:tc>
        <w:tc>
          <w:tcPr>
            <w:tcW w:w="232" w:type="dxa"/>
            <w:tcBorders>
              <w:bottom w:val="single" w:sz="2" w:space="0" w:color="000000"/>
            </w:tcBorders>
            <w:shd w:val="clear" w:color="auto" w:fill="auto"/>
            <w:vAlign w:val="center"/>
          </w:tcPr>
          <w:p w14:paraId="6A4E1E37" w14:textId="77777777" w:rsidR="003E79B0" w:rsidRDefault="003E79B0">
            <w:pPr>
              <w:widowControl w:val="0"/>
              <w:rPr>
                <w:rFonts w:ascii="Arial" w:hAnsi="Arial" w:cs="Arial"/>
                <w:sz w:val="8"/>
                <w:szCs w:val="8"/>
                <w:lang w:val="es-BO"/>
              </w:rPr>
            </w:pPr>
          </w:p>
        </w:tc>
        <w:tc>
          <w:tcPr>
            <w:tcW w:w="232" w:type="dxa"/>
            <w:tcBorders>
              <w:bottom w:val="single" w:sz="2" w:space="0" w:color="000000"/>
            </w:tcBorders>
            <w:shd w:val="clear" w:color="auto" w:fill="auto"/>
            <w:vAlign w:val="center"/>
          </w:tcPr>
          <w:p w14:paraId="51EA2229" w14:textId="77777777" w:rsidR="003E79B0" w:rsidRDefault="003E79B0">
            <w:pPr>
              <w:widowControl w:val="0"/>
              <w:rPr>
                <w:rFonts w:ascii="Arial" w:hAnsi="Arial" w:cs="Arial"/>
                <w:sz w:val="8"/>
                <w:szCs w:val="8"/>
                <w:lang w:val="es-BO"/>
              </w:rPr>
            </w:pPr>
          </w:p>
        </w:tc>
        <w:tc>
          <w:tcPr>
            <w:tcW w:w="231" w:type="dxa"/>
            <w:tcBorders>
              <w:bottom w:val="single" w:sz="2" w:space="0" w:color="000000"/>
            </w:tcBorders>
            <w:shd w:val="clear" w:color="auto" w:fill="auto"/>
            <w:vAlign w:val="center"/>
          </w:tcPr>
          <w:p w14:paraId="1E2D5FB4" w14:textId="77777777" w:rsidR="003E79B0" w:rsidRDefault="003E79B0">
            <w:pPr>
              <w:widowControl w:val="0"/>
              <w:rPr>
                <w:rFonts w:ascii="Arial" w:hAnsi="Arial" w:cs="Arial"/>
                <w:sz w:val="8"/>
                <w:szCs w:val="8"/>
                <w:lang w:val="es-BO"/>
              </w:rPr>
            </w:pPr>
          </w:p>
        </w:tc>
        <w:tc>
          <w:tcPr>
            <w:tcW w:w="232" w:type="dxa"/>
            <w:tcBorders>
              <w:bottom w:val="single" w:sz="2" w:space="0" w:color="000000"/>
            </w:tcBorders>
            <w:shd w:val="clear" w:color="auto" w:fill="auto"/>
            <w:vAlign w:val="center"/>
          </w:tcPr>
          <w:p w14:paraId="4DBD49F1" w14:textId="77777777" w:rsidR="003E79B0" w:rsidRDefault="003E79B0">
            <w:pPr>
              <w:widowControl w:val="0"/>
              <w:rPr>
                <w:rFonts w:ascii="Arial" w:hAnsi="Arial" w:cs="Arial"/>
                <w:sz w:val="8"/>
                <w:szCs w:val="8"/>
                <w:lang w:val="es-BO"/>
              </w:rPr>
            </w:pPr>
          </w:p>
        </w:tc>
        <w:tc>
          <w:tcPr>
            <w:tcW w:w="231" w:type="dxa"/>
            <w:tcBorders>
              <w:bottom w:val="single" w:sz="2" w:space="0" w:color="000000"/>
            </w:tcBorders>
            <w:shd w:val="clear" w:color="auto" w:fill="auto"/>
            <w:vAlign w:val="center"/>
          </w:tcPr>
          <w:p w14:paraId="71CA7C50" w14:textId="77777777" w:rsidR="003E79B0" w:rsidRDefault="003E79B0">
            <w:pPr>
              <w:widowControl w:val="0"/>
              <w:rPr>
                <w:rFonts w:ascii="Arial" w:hAnsi="Arial" w:cs="Arial"/>
                <w:sz w:val="8"/>
                <w:szCs w:val="8"/>
                <w:lang w:val="es-BO"/>
              </w:rPr>
            </w:pPr>
          </w:p>
        </w:tc>
        <w:tc>
          <w:tcPr>
            <w:tcW w:w="233" w:type="dxa"/>
            <w:tcBorders>
              <w:bottom w:val="single" w:sz="2" w:space="0" w:color="000000"/>
            </w:tcBorders>
            <w:shd w:val="clear" w:color="auto" w:fill="auto"/>
            <w:vAlign w:val="center"/>
          </w:tcPr>
          <w:p w14:paraId="000FFA22" w14:textId="77777777" w:rsidR="003E79B0" w:rsidRDefault="003E79B0">
            <w:pPr>
              <w:widowControl w:val="0"/>
              <w:rPr>
                <w:rFonts w:ascii="Arial" w:hAnsi="Arial" w:cs="Arial"/>
                <w:sz w:val="8"/>
                <w:szCs w:val="8"/>
                <w:lang w:val="es-BO"/>
              </w:rPr>
            </w:pPr>
          </w:p>
        </w:tc>
        <w:tc>
          <w:tcPr>
            <w:tcW w:w="224" w:type="dxa"/>
            <w:tcBorders>
              <w:right w:val="single" w:sz="12" w:space="0" w:color="000000"/>
            </w:tcBorders>
            <w:shd w:val="clear" w:color="auto" w:fill="auto"/>
            <w:vAlign w:val="center"/>
          </w:tcPr>
          <w:p w14:paraId="7FFBA192" w14:textId="77777777" w:rsidR="003E79B0" w:rsidRDefault="003E79B0">
            <w:pPr>
              <w:widowControl w:val="0"/>
              <w:rPr>
                <w:rFonts w:ascii="Arial" w:hAnsi="Arial" w:cs="Arial"/>
                <w:sz w:val="8"/>
                <w:szCs w:val="8"/>
                <w:lang w:val="es-BO"/>
              </w:rPr>
            </w:pPr>
          </w:p>
        </w:tc>
      </w:tr>
      <w:tr w:rsidR="003E79B0" w14:paraId="5BBA55D8" w14:textId="77777777">
        <w:trPr>
          <w:trHeight w:val="114"/>
          <w:jc w:val="center"/>
        </w:trPr>
        <w:tc>
          <w:tcPr>
            <w:tcW w:w="231" w:type="dxa"/>
            <w:tcBorders>
              <w:left w:val="single" w:sz="12" w:space="0" w:color="000000"/>
            </w:tcBorders>
            <w:shd w:val="clear" w:color="auto" w:fill="auto"/>
            <w:vAlign w:val="center"/>
          </w:tcPr>
          <w:p w14:paraId="04D5B8A7" w14:textId="77777777" w:rsidR="003E79B0" w:rsidRDefault="003E79B0">
            <w:pPr>
              <w:widowControl w:val="0"/>
              <w:rPr>
                <w:rFonts w:ascii="Arial" w:hAnsi="Arial" w:cs="Arial"/>
                <w:sz w:val="16"/>
                <w:szCs w:val="16"/>
                <w:lang w:val="es-BO"/>
              </w:rPr>
            </w:pPr>
          </w:p>
        </w:tc>
        <w:tc>
          <w:tcPr>
            <w:tcW w:w="1853" w:type="dxa"/>
            <w:gridSpan w:val="8"/>
            <w:vMerge w:val="restart"/>
            <w:tcBorders>
              <w:right w:val="single" w:sz="2" w:space="0" w:color="000000"/>
            </w:tcBorders>
            <w:shd w:val="clear" w:color="auto" w:fill="auto"/>
            <w:vAlign w:val="center"/>
          </w:tcPr>
          <w:p w14:paraId="16198329" w14:textId="77777777" w:rsidR="003E79B0" w:rsidRDefault="00EE5CE5">
            <w:pPr>
              <w:widowControl w:val="0"/>
              <w:jc w:val="right"/>
              <w:rPr>
                <w:rFonts w:ascii="Arial" w:hAnsi="Arial" w:cs="Arial"/>
                <w:sz w:val="16"/>
                <w:szCs w:val="16"/>
                <w:lang w:val="es-BO"/>
              </w:rPr>
            </w:pPr>
            <w:r>
              <w:rPr>
                <w:rFonts w:ascii="Arial" w:hAnsi="Arial" w:cs="Arial"/>
                <w:bCs/>
                <w:sz w:val="16"/>
                <w:szCs w:val="16"/>
                <w:lang w:val="es-BO" w:eastAsia="es-ES"/>
              </w:rPr>
              <w:t>Denominación de la Asociación Accidental</w:t>
            </w:r>
          </w:p>
        </w:tc>
        <w:tc>
          <w:tcPr>
            <w:tcW w:w="6952" w:type="dxa"/>
            <w:gridSpan w:val="30"/>
            <w:vMerge w:val="restart"/>
            <w:tcBorders>
              <w:top w:val="single" w:sz="2" w:space="0" w:color="000000"/>
              <w:left w:val="single" w:sz="2" w:space="0" w:color="000000"/>
              <w:bottom w:val="single" w:sz="2" w:space="0" w:color="000000"/>
              <w:right w:val="single" w:sz="2" w:space="0" w:color="000000"/>
            </w:tcBorders>
            <w:shd w:val="clear" w:color="auto" w:fill="DEEAF6" w:themeFill="accent1" w:themeFillTint="33"/>
            <w:vAlign w:val="center"/>
          </w:tcPr>
          <w:p w14:paraId="6BC980FA" w14:textId="77777777" w:rsidR="003E79B0" w:rsidRDefault="003E79B0">
            <w:pPr>
              <w:widowControl w:val="0"/>
              <w:rPr>
                <w:rFonts w:ascii="Arial" w:hAnsi="Arial" w:cs="Arial"/>
                <w:sz w:val="16"/>
                <w:szCs w:val="16"/>
                <w:lang w:val="es-BO"/>
              </w:rPr>
            </w:pPr>
          </w:p>
        </w:tc>
        <w:tc>
          <w:tcPr>
            <w:tcW w:w="224" w:type="dxa"/>
            <w:tcBorders>
              <w:left w:val="single" w:sz="2" w:space="0" w:color="000000"/>
              <w:right w:val="single" w:sz="12" w:space="0" w:color="000000"/>
            </w:tcBorders>
            <w:shd w:val="clear" w:color="auto" w:fill="auto"/>
            <w:vAlign w:val="center"/>
          </w:tcPr>
          <w:p w14:paraId="2C65E2CB" w14:textId="77777777" w:rsidR="003E79B0" w:rsidRDefault="003E79B0">
            <w:pPr>
              <w:widowControl w:val="0"/>
              <w:rPr>
                <w:rFonts w:ascii="Arial" w:hAnsi="Arial" w:cs="Arial"/>
                <w:sz w:val="16"/>
                <w:szCs w:val="16"/>
                <w:lang w:val="es-BO"/>
              </w:rPr>
            </w:pPr>
          </w:p>
        </w:tc>
      </w:tr>
      <w:tr w:rsidR="003E79B0" w14:paraId="711EA108" w14:textId="77777777">
        <w:trPr>
          <w:trHeight w:val="114"/>
          <w:jc w:val="center"/>
        </w:trPr>
        <w:tc>
          <w:tcPr>
            <w:tcW w:w="231" w:type="dxa"/>
            <w:tcBorders>
              <w:left w:val="single" w:sz="12" w:space="0" w:color="000000"/>
            </w:tcBorders>
            <w:shd w:val="clear" w:color="auto" w:fill="auto"/>
            <w:vAlign w:val="center"/>
          </w:tcPr>
          <w:p w14:paraId="167C1FFB" w14:textId="77777777" w:rsidR="003E79B0" w:rsidRDefault="003E79B0">
            <w:pPr>
              <w:widowControl w:val="0"/>
              <w:rPr>
                <w:rFonts w:ascii="Arial" w:hAnsi="Arial" w:cs="Arial"/>
                <w:sz w:val="16"/>
                <w:szCs w:val="16"/>
                <w:lang w:val="es-BO"/>
              </w:rPr>
            </w:pPr>
          </w:p>
        </w:tc>
        <w:tc>
          <w:tcPr>
            <w:tcW w:w="1853" w:type="dxa"/>
            <w:gridSpan w:val="8"/>
            <w:vMerge/>
            <w:tcBorders>
              <w:right w:val="single" w:sz="2" w:space="0" w:color="000000"/>
            </w:tcBorders>
            <w:shd w:val="clear" w:color="auto" w:fill="auto"/>
            <w:vAlign w:val="center"/>
          </w:tcPr>
          <w:p w14:paraId="32E391DD" w14:textId="77777777" w:rsidR="003E79B0" w:rsidRDefault="003E79B0">
            <w:pPr>
              <w:widowControl w:val="0"/>
              <w:rPr>
                <w:rFonts w:ascii="Arial" w:hAnsi="Arial" w:cs="Arial"/>
                <w:sz w:val="16"/>
                <w:szCs w:val="16"/>
                <w:lang w:val="es-BO"/>
              </w:rPr>
            </w:pPr>
          </w:p>
        </w:tc>
        <w:tc>
          <w:tcPr>
            <w:tcW w:w="6952" w:type="dxa"/>
            <w:gridSpan w:val="30"/>
            <w:vMerge/>
            <w:tcBorders>
              <w:left w:val="single" w:sz="2" w:space="0" w:color="000000"/>
              <w:bottom w:val="single" w:sz="2" w:space="0" w:color="000000"/>
              <w:right w:val="single" w:sz="2" w:space="0" w:color="000000"/>
            </w:tcBorders>
            <w:shd w:val="clear" w:color="auto" w:fill="DEEAF6" w:themeFill="accent1" w:themeFillTint="33"/>
            <w:vAlign w:val="center"/>
          </w:tcPr>
          <w:p w14:paraId="5F5F8F2B" w14:textId="77777777" w:rsidR="003E79B0" w:rsidRDefault="003E79B0">
            <w:pPr>
              <w:widowControl w:val="0"/>
              <w:rPr>
                <w:rFonts w:ascii="Arial" w:hAnsi="Arial" w:cs="Arial"/>
                <w:sz w:val="16"/>
                <w:szCs w:val="16"/>
                <w:lang w:val="es-BO"/>
              </w:rPr>
            </w:pPr>
          </w:p>
        </w:tc>
        <w:tc>
          <w:tcPr>
            <w:tcW w:w="224" w:type="dxa"/>
            <w:tcBorders>
              <w:left w:val="single" w:sz="2" w:space="0" w:color="000000"/>
              <w:right w:val="single" w:sz="12" w:space="0" w:color="000000"/>
            </w:tcBorders>
            <w:shd w:val="clear" w:color="auto" w:fill="auto"/>
            <w:vAlign w:val="center"/>
          </w:tcPr>
          <w:p w14:paraId="70045430" w14:textId="77777777" w:rsidR="003E79B0" w:rsidRDefault="003E79B0">
            <w:pPr>
              <w:widowControl w:val="0"/>
              <w:rPr>
                <w:rFonts w:ascii="Arial" w:hAnsi="Arial" w:cs="Arial"/>
                <w:sz w:val="16"/>
                <w:szCs w:val="16"/>
                <w:lang w:val="es-BO"/>
              </w:rPr>
            </w:pPr>
          </w:p>
        </w:tc>
      </w:tr>
      <w:tr w:rsidR="003E79B0" w14:paraId="051E6786" w14:textId="77777777">
        <w:trPr>
          <w:trHeight w:val="114"/>
          <w:jc w:val="center"/>
        </w:trPr>
        <w:tc>
          <w:tcPr>
            <w:tcW w:w="231" w:type="dxa"/>
            <w:tcBorders>
              <w:left w:val="single" w:sz="12" w:space="0" w:color="000000"/>
            </w:tcBorders>
            <w:shd w:val="clear" w:color="auto" w:fill="auto"/>
            <w:vAlign w:val="center"/>
          </w:tcPr>
          <w:p w14:paraId="3F14A9D1" w14:textId="77777777" w:rsidR="003E79B0" w:rsidRDefault="003E79B0">
            <w:pPr>
              <w:widowControl w:val="0"/>
              <w:rPr>
                <w:rFonts w:ascii="Arial" w:hAnsi="Arial" w:cs="Arial"/>
                <w:sz w:val="8"/>
                <w:szCs w:val="8"/>
                <w:lang w:val="es-BO"/>
              </w:rPr>
            </w:pPr>
          </w:p>
        </w:tc>
        <w:tc>
          <w:tcPr>
            <w:tcW w:w="232" w:type="dxa"/>
            <w:shd w:val="clear" w:color="auto" w:fill="auto"/>
            <w:vAlign w:val="center"/>
          </w:tcPr>
          <w:p w14:paraId="16C37EC9" w14:textId="77777777" w:rsidR="003E79B0" w:rsidRDefault="003E79B0">
            <w:pPr>
              <w:widowControl w:val="0"/>
              <w:rPr>
                <w:rFonts w:ascii="Arial" w:hAnsi="Arial" w:cs="Arial"/>
                <w:sz w:val="8"/>
                <w:szCs w:val="8"/>
                <w:lang w:val="es-BO"/>
              </w:rPr>
            </w:pPr>
          </w:p>
        </w:tc>
        <w:tc>
          <w:tcPr>
            <w:tcW w:w="231" w:type="dxa"/>
            <w:shd w:val="clear" w:color="auto" w:fill="auto"/>
            <w:vAlign w:val="center"/>
          </w:tcPr>
          <w:p w14:paraId="64E39FE9" w14:textId="77777777" w:rsidR="003E79B0" w:rsidRDefault="003E79B0">
            <w:pPr>
              <w:widowControl w:val="0"/>
              <w:rPr>
                <w:rFonts w:ascii="Arial" w:hAnsi="Arial" w:cs="Arial"/>
                <w:sz w:val="8"/>
                <w:szCs w:val="8"/>
                <w:lang w:val="es-BO"/>
              </w:rPr>
            </w:pPr>
          </w:p>
        </w:tc>
        <w:tc>
          <w:tcPr>
            <w:tcW w:w="232" w:type="dxa"/>
            <w:shd w:val="clear" w:color="auto" w:fill="auto"/>
            <w:vAlign w:val="center"/>
          </w:tcPr>
          <w:p w14:paraId="0B7AA502" w14:textId="77777777" w:rsidR="003E79B0" w:rsidRDefault="003E79B0">
            <w:pPr>
              <w:widowControl w:val="0"/>
              <w:rPr>
                <w:rFonts w:ascii="Arial" w:hAnsi="Arial" w:cs="Arial"/>
                <w:sz w:val="8"/>
                <w:szCs w:val="8"/>
                <w:lang w:val="es-BO"/>
              </w:rPr>
            </w:pPr>
          </w:p>
        </w:tc>
        <w:tc>
          <w:tcPr>
            <w:tcW w:w="231" w:type="dxa"/>
            <w:shd w:val="clear" w:color="auto" w:fill="auto"/>
            <w:vAlign w:val="center"/>
          </w:tcPr>
          <w:p w14:paraId="7B18FEC3" w14:textId="77777777" w:rsidR="003E79B0" w:rsidRDefault="003E79B0">
            <w:pPr>
              <w:widowControl w:val="0"/>
              <w:rPr>
                <w:rFonts w:ascii="Arial" w:hAnsi="Arial" w:cs="Arial"/>
                <w:sz w:val="8"/>
                <w:szCs w:val="8"/>
                <w:lang w:val="es-BO"/>
              </w:rPr>
            </w:pPr>
          </w:p>
        </w:tc>
        <w:tc>
          <w:tcPr>
            <w:tcW w:w="232" w:type="dxa"/>
            <w:shd w:val="clear" w:color="auto" w:fill="auto"/>
            <w:vAlign w:val="center"/>
          </w:tcPr>
          <w:p w14:paraId="08F27228" w14:textId="77777777" w:rsidR="003E79B0" w:rsidRDefault="003E79B0">
            <w:pPr>
              <w:widowControl w:val="0"/>
              <w:rPr>
                <w:rFonts w:ascii="Arial" w:hAnsi="Arial" w:cs="Arial"/>
                <w:sz w:val="8"/>
                <w:szCs w:val="8"/>
                <w:lang w:val="es-BO"/>
              </w:rPr>
            </w:pPr>
          </w:p>
        </w:tc>
        <w:tc>
          <w:tcPr>
            <w:tcW w:w="231" w:type="dxa"/>
            <w:shd w:val="clear" w:color="auto" w:fill="auto"/>
            <w:vAlign w:val="center"/>
          </w:tcPr>
          <w:p w14:paraId="581230FC" w14:textId="77777777" w:rsidR="003E79B0" w:rsidRDefault="003E79B0">
            <w:pPr>
              <w:widowControl w:val="0"/>
              <w:rPr>
                <w:rFonts w:ascii="Arial" w:hAnsi="Arial" w:cs="Arial"/>
                <w:sz w:val="8"/>
                <w:szCs w:val="8"/>
                <w:lang w:val="es-BO"/>
              </w:rPr>
            </w:pPr>
          </w:p>
        </w:tc>
        <w:tc>
          <w:tcPr>
            <w:tcW w:w="232" w:type="dxa"/>
            <w:shd w:val="clear" w:color="auto" w:fill="auto"/>
            <w:vAlign w:val="center"/>
          </w:tcPr>
          <w:p w14:paraId="4CEE2630" w14:textId="77777777" w:rsidR="003E79B0" w:rsidRDefault="003E79B0">
            <w:pPr>
              <w:widowControl w:val="0"/>
              <w:rPr>
                <w:rFonts w:ascii="Arial" w:hAnsi="Arial" w:cs="Arial"/>
                <w:sz w:val="8"/>
                <w:szCs w:val="8"/>
                <w:lang w:val="es-BO"/>
              </w:rPr>
            </w:pPr>
          </w:p>
        </w:tc>
        <w:tc>
          <w:tcPr>
            <w:tcW w:w="232" w:type="dxa"/>
            <w:shd w:val="clear" w:color="auto" w:fill="auto"/>
            <w:vAlign w:val="center"/>
          </w:tcPr>
          <w:p w14:paraId="673BD5D4" w14:textId="77777777" w:rsidR="003E79B0" w:rsidRDefault="003E79B0">
            <w:pPr>
              <w:widowControl w:val="0"/>
              <w:rPr>
                <w:rFonts w:ascii="Arial" w:hAnsi="Arial" w:cs="Arial"/>
                <w:sz w:val="8"/>
                <w:szCs w:val="8"/>
                <w:lang w:val="es-BO"/>
              </w:rPr>
            </w:pPr>
          </w:p>
        </w:tc>
        <w:tc>
          <w:tcPr>
            <w:tcW w:w="231" w:type="dxa"/>
            <w:tcBorders>
              <w:top w:val="single" w:sz="2" w:space="0" w:color="000000"/>
            </w:tcBorders>
            <w:shd w:val="clear" w:color="auto" w:fill="auto"/>
            <w:vAlign w:val="center"/>
          </w:tcPr>
          <w:p w14:paraId="7D871069" w14:textId="77777777" w:rsidR="003E79B0" w:rsidRDefault="003E79B0">
            <w:pPr>
              <w:widowControl w:val="0"/>
              <w:rPr>
                <w:rFonts w:ascii="Arial" w:hAnsi="Arial" w:cs="Arial"/>
                <w:sz w:val="8"/>
                <w:szCs w:val="8"/>
                <w:lang w:val="es-BO"/>
              </w:rPr>
            </w:pPr>
          </w:p>
        </w:tc>
        <w:tc>
          <w:tcPr>
            <w:tcW w:w="234" w:type="dxa"/>
            <w:tcBorders>
              <w:top w:val="single" w:sz="2" w:space="0" w:color="000000"/>
            </w:tcBorders>
            <w:shd w:val="clear" w:color="auto" w:fill="auto"/>
            <w:vAlign w:val="center"/>
          </w:tcPr>
          <w:p w14:paraId="418D89A6" w14:textId="77777777" w:rsidR="003E79B0" w:rsidRDefault="003E79B0">
            <w:pPr>
              <w:widowControl w:val="0"/>
              <w:rPr>
                <w:rFonts w:ascii="Arial" w:hAnsi="Arial" w:cs="Arial"/>
                <w:sz w:val="8"/>
                <w:szCs w:val="8"/>
                <w:lang w:val="es-BO"/>
              </w:rPr>
            </w:pPr>
          </w:p>
        </w:tc>
        <w:tc>
          <w:tcPr>
            <w:tcW w:w="229" w:type="dxa"/>
            <w:tcBorders>
              <w:top w:val="single" w:sz="2" w:space="0" w:color="000000"/>
            </w:tcBorders>
            <w:shd w:val="clear" w:color="auto" w:fill="auto"/>
            <w:vAlign w:val="center"/>
          </w:tcPr>
          <w:p w14:paraId="6DE688BB" w14:textId="77777777" w:rsidR="003E79B0" w:rsidRDefault="003E79B0">
            <w:pPr>
              <w:widowControl w:val="0"/>
              <w:rPr>
                <w:rFonts w:ascii="Arial" w:hAnsi="Arial" w:cs="Arial"/>
                <w:sz w:val="8"/>
                <w:szCs w:val="8"/>
                <w:lang w:val="es-BO"/>
              </w:rPr>
            </w:pPr>
          </w:p>
        </w:tc>
        <w:tc>
          <w:tcPr>
            <w:tcW w:w="234" w:type="dxa"/>
            <w:tcBorders>
              <w:top w:val="single" w:sz="2" w:space="0" w:color="000000"/>
            </w:tcBorders>
            <w:shd w:val="clear" w:color="auto" w:fill="auto"/>
            <w:vAlign w:val="center"/>
          </w:tcPr>
          <w:p w14:paraId="40186F8F" w14:textId="77777777" w:rsidR="003E79B0" w:rsidRDefault="003E79B0">
            <w:pPr>
              <w:widowControl w:val="0"/>
              <w:rPr>
                <w:rFonts w:ascii="Arial" w:hAnsi="Arial" w:cs="Arial"/>
                <w:sz w:val="8"/>
                <w:szCs w:val="8"/>
                <w:lang w:val="es-BO"/>
              </w:rPr>
            </w:pPr>
          </w:p>
        </w:tc>
        <w:tc>
          <w:tcPr>
            <w:tcW w:w="230" w:type="dxa"/>
            <w:tcBorders>
              <w:top w:val="single" w:sz="2" w:space="0" w:color="000000"/>
            </w:tcBorders>
            <w:shd w:val="clear" w:color="auto" w:fill="auto"/>
            <w:vAlign w:val="center"/>
          </w:tcPr>
          <w:p w14:paraId="047CA415" w14:textId="77777777" w:rsidR="003E79B0" w:rsidRDefault="003E79B0">
            <w:pPr>
              <w:widowControl w:val="0"/>
              <w:rPr>
                <w:rFonts w:ascii="Arial" w:hAnsi="Arial" w:cs="Arial"/>
                <w:sz w:val="8"/>
                <w:szCs w:val="8"/>
                <w:lang w:val="es-BO"/>
              </w:rPr>
            </w:pPr>
          </w:p>
        </w:tc>
        <w:tc>
          <w:tcPr>
            <w:tcW w:w="233" w:type="dxa"/>
            <w:tcBorders>
              <w:top w:val="single" w:sz="2" w:space="0" w:color="000000"/>
            </w:tcBorders>
            <w:shd w:val="clear" w:color="auto" w:fill="auto"/>
            <w:vAlign w:val="center"/>
          </w:tcPr>
          <w:p w14:paraId="3CAF7905" w14:textId="77777777" w:rsidR="003E79B0" w:rsidRDefault="003E79B0">
            <w:pPr>
              <w:widowControl w:val="0"/>
              <w:rPr>
                <w:rFonts w:ascii="Arial" w:hAnsi="Arial" w:cs="Arial"/>
                <w:sz w:val="8"/>
                <w:szCs w:val="8"/>
                <w:lang w:val="es-BO"/>
              </w:rPr>
            </w:pPr>
          </w:p>
        </w:tc>
        <w:tc>
          <w:tcPr>
            <w:tcW w:w="232" w:type="dxa"/>
            <w:tcBorders>
              <w:top w:val="single" w:sz="2" w:space="0" w:color="000000"/>
            </w:tcBorders>
            <w:shd w:val="clear" w:color="auto" w:fill="auto"/>
            <w:vAlign w:val="center"/>
          </w:tcPr>
          <w:p w14:paraId="32C281EB" w14:textId="77777777" w:rsidR="003E79B0" w:rsidRDefault="003E79B0">
            <w:pPr>
              <w:widowControl w:val="0"/>
              <w:rPr>
                <w:rFonts w:ascii="Arial" w:hAnsi="Arial" w:cs="Arial"/>
                <w:sz w:val="8"/>
                <w:szCs w:val="8"/>
                <w:lang w:val="es-BO"/>
              </w:rPr>
            </w:pPr>
          </w:p>
        </w:tc>
        <w:tc>
          <w:tcPr>
            <w:tcW w:w="231" w:type="dxa"/>
            <w:tcBorders>
              <w:top w:val="single" w:sz="2" w:space="0" w:color="000000"/>
            </w:tcBorders>
            <w:shd w:val="clear" w:color="auto" w:fill="auto"/>
            <w:vAlign w:val="center"/>
          </w:tcPr>
          <w:p w14:paraId="6AFEEAB0" w14:textId="77777777" w:rsidR="003E79B0" w:rsidRDefault="003E79B0">
            <w:pPr>
              <w:widowControl w:val="0"/>
              <w:rPr>
                <w:rFonts w:ascii="Arial" w:hAnsi="Arial" w:cs="Arial"/>
                <w:sz w:val="8"/>
                <w:szCs w:val="8"/>
                <w:lang w:val="es-BO"/>
              </w:rPr>
            </w:pPr>
          </w:p>
        </w:tc>
        <w:tc>
          <w:tcPr>
            <w:tcW w:w="232" w:type="dxa"/>
            <w:tcBorders>
              <w:top w:val="single" w:sz="2" w:space="0" w:color="000000"/>
            </w:tcBorders>
            <w:shd w:val="clear" w:color="auto" w:fill="auto"/>
            <w:vAlign w:val="center"/>
          </w:tcPr>
          <w:p w14:paraId="507E455E" w14:textId="77777777" w:rsidR="003E79B0" w:rsidRDefault="003E79B0">
            <w:pPr>
              <w:widowControl w:val="0"/>
              <w:rPr>
                <w:rFonts w:ascii="Arial" w:hAnsi="Arial" w:cs="Arial"/>
                <w:sz w:val="8"/>
                <w:szCs w:val="8"/>
                <w:lang w:val="es-BO"/>
              </w:rPr>
            </w:pPr>
          </w:p>
        </w:tc>
        <w:tc>
          <w:tcPr>
            <w:tcW w:w="231" w:type="dxa"/>
            <w:tcBorders>
              <w:top w:val="single" w:sz="2" w:space="0" w:color="000000"/>
            </w:tcBorders>
            <w:shd w:val="clear" w:color="auto" w:fill="auto"/>
            <w:vAlign w:val="center"/>
          </w:tcPr>
          <w:p w14:paraId="1738027D" w14:textId="77777777" w:rsidR="003E79B0" w:rsidRDefault="003E79B0">
            <w:pPr>
              <w:widowControl w:val="0"/>
              <w:rPr>
                <w:rFonts w:ascii="Arial" w:hAnsi="Arial" w:cs="Arial"/>
                <w:sz w:val="8"/>
                <w:szCs w:val="8"/>
                <w:lang w:val="es-BO"/>
              </w:rPr>
            </w:pPr>
          </w:p>
        </w:tc>
        <w:tc>
          <w:tcPr>
            <w:tcW w:w="232" w:type="dxa"/>
            <w:tcBorders>
              <w:top w:val="single" w:sz="2" w:space="0" w:color="000000"/>
            </w:tcBorders>
            <w:shd w:val="clear" w:color="auto" w:fill="auto"/>
            <w:vAlign w:val="center"/>
          </w:tcPr>
          <w:p w14:paraId="5AC438FF" w14:textId="77777777" w:rsidR="003E79B0" w:rsidRDefault="003E79B0">
            <w:pPr>
              <w:widowControl w:val="0"/>
              <w:rPr>
                <w:rFonts w:ascii="Arial" w:hAnsi="Arial" w:cs="Arial"/>
                <w:sz w:val="8"/>
                <w:szCs w:val="8"/>
                <w:lang w:val="es-BO"/>
              </w:rPr>
            </w:pPr>
          </w:p>
        </w:tc>
        <w:tc>
          <w:tcPr>
            <w:tcW w:w="231" w:type="dxa"/>
            <w:tcBorders>
              <w:top w:val="single" w:sz="2" w:space="0" w:color="000000"/>
            </w:tcBorders>
            <w:shd w:val="clear" w:color="auto" w:fill="auto"/>
            <w:vAlign w:val="center"/>
          </w:tcPr>
          <w:p w14:paraId="34CB6255" w14:textId="77777777" w:rsidR="003E79B0" w:rsidRDefault="003E79B0">
            <w:pPr>
              <w:widowControl w:val="0"/>
              <w:rPr>
                <w:rFonts w:ascii="Arial" w:hAnsi="Arial" w:cs="Arial"/>
                <w:sz w:val="8"/>
                <w:szCs w:val="8"/>
                <w:lang w:val="es-BO"/>
              </w:rPr>
            </w:pPr>
          </w:p>
        </w:tc>
        <w:tc>
          <w:tcPr>
            <w:tcW w:w="232" w:type="dxa"/>
            <w:tcBorders>
              <w:top w:val="single" w:sz="2" w:space="0" w:color="000000"/>
            </w:tcBorders>
            <w:shd w:val="clear" w:color="auto" w:fill="auto"/>
            <w:vAlign w:val="center"/>
          </w:tcPr>
          <w:p w14:paraId="79882C98" w14:textId="77777777" w:rsidR="003E79B0" w:rsidRDefault="003E79B0">
            <w:pPr>
              <w:widowControl w:val="0"/>
              <w:rPr>
                <w:rFonts w:ascii="Arial" w:hAnsi="Arial" w:cs="Arial"/>
                <w:sz w:val="8"/>
                <w:szCs w:val="8"/>
                <w:lang w:val="es-BO"/>
              </w:rPr>
            </w:pPr>
          </w:p>
        </w:tc>
        <w:tc>
          <w:tcPr>
            <w:tcW w:w="232" w:type="dxa"/>
            <w:tcBorders>
              <w:top w:val="single" w:sz="2" w:space="0" w:color="000000"/>
            </w:tcBorders>
            <w:shd w:val="clear" w:color="auto" w:fill="auto"/>
            <w:vAlign w:val="center"/>
          </w:tcPr>
          <w:p w14:paraId="7823BBA0" w14:textId="77777777" w:rsidR="003E79B0" w:rsidRDefault="003E79B0">
            <w:pPr>
              <w:widowControl w:val="0"/>
              <w:rPr>
                <w:rFonts w:ascii="Arial" w:hAnsi="Arial" w:cs="Arial"/>
                <w:sz w:val="8"/>
                <w:szCs w:val="8"/>
                <w:lang w:val="es-BO"/>
              </w:rPr>
            </w:pPr>
          </w:p>
        </w:tc>
        <w:tc>
          <w:tcPr>
            <w:tcW w:w="231" w:type="dxa"/>
            <w:tcBorders>
              <w:top w:val="single" w:sz="2" w:space="0" w:color="000000"/>
            </w:tcBorders>
            <w:shd w:val="clear" w:color="auto" w:fill="auto"/>
            <w:vAlign w:val="center"/>
          </w:tcPr>
          <w:p w14:paraId="0DE1E56F" w14:textId="77777777" w:rsidR="003E79B0" w:rsidRDefault="003E79B0">
            <w:pPr>
              <w:widowControl w:val="0"/>
              <w:rPr>
                <w:rFonts w:ascii="Arial" w:hAnsi="Arial" w:cs="Arial"/>
                <w:sz w:val="8"/>
                <w:szCs w:val="8"/>
                <w:lang w:val="es-BO"/>
              </w:rPr>
            </w:pPr>
          </w:p>
        </w:tc>
        <w:tc>
          <w:tcPr>
            <w:tcW w:w="233" w:type="dxa"/>
            <w:tcBorders>
              <w:top w:val="single" w:sz="2" w:space="0" w:color="000000"/>
            </w:tcBorders>
            <w:shd w:val="clear" w:color="auto" w:fill="auto"/>
            <w:vAlign w:val="center"/>
          </w:tcPr>
          <w:p w14:paraId="2E2B93FD" w14:textId="77777777" w:rsidR="003E79B0" w:rsidRDefault="003E79B0">
            <w:pPr>
              <w:widowControl w:val="0"/>
              <w:rPr>
                <w:rFonts w:ascii="Arial" w:hAnsi="Arial" w:cs="Arial"/>
                <w:sz w:val="8"/>
                <w:szCs w:val="8"/>
                <w:lang w:val="es-BO"/>
              </w:rPr>
            </w:pPr>
          </w:p>
        </w:tc>
        <w:tc>
          <w:tcPr>
            <w:tcW w:w="230" w:type="dxa"/>
            <w:tcBorders>
              <w:top w:val="single" w:sz="2" w:space="0" w:color="000000"/>
            </w:tcBorders>
            <w:shd w:val="clear" w:color="auto" w:fill="auto"/>
            <w:vAlign w:val="center"/>
          </w:tcPr>
          <w:p w14:paraId="58D92162" w14:textId="77777777" w:rsidR="003E79B0" w:rsidRDefault="003E79B0">
            <w:pPr>
              <w:widowControl w:val="0"/>
              <w:rPr>
                <w:rFonts w:ascii="Arial" w:hAnsi="Arial" w:cs="Arial"/>
                <w:sz w:val="8"/>
                <w:szCs w:val="8"/>
                <w:lang w:val="es-BO"/>
              </w:rPr>
            </w:pPr>
          </w:p>
        </w:tc>
        <w:tc>
          <w:tcPr>
            <w:tcW w:w="234" w:type="dxa"/>
            <w:tcBorders>
              <w:top w:val="single" w:sz="2" w:space="0" w:color="000000"/>
            </w:tcBorders>
            <w:shd w:val="clear" w:color="auto" w:fill="auto"/>
            <w:vAlign w:val="center"/>
          </w:tcPr>
          <w:p w14:paraId="1CE28997" w14:textId="77777777" w:rsidR="003E79B0" w:rsidRDefault="003E79B0">
            <w:pPr>
              <w:widowControl w:val="0"/>
              <w:rPr>
                <w:rFonts w:ascii="Arial" w:hAnsi="Arial" w:cs="Arial"/>
                <w:sz w:val="8"/>
                <w:szCs w:val="8"/>
                <w:lang w:val="es-BO"/>
              </w:rPr>
            </w:pPr>
          </w:p>
        </w:tc>
        <w:tc>
          <w:tcPr>
            <w:tcW w:w="230" w:type="dxa"/>
            <w:tcBorders>
              <w:top w:val="single" w:sz="2" w:space="0" w:color="000000"/>
            </w:tcBorders>
            <w:shd w:val="clear" w:color="auto" w:fill="auto"/>
            <w:vAlign w:val="center"/>
          </w:tcPr>
          <w:p w14:paraId="39C5294B" w14:textId="77777777" w:rsidR="003E79B0" w:rsidRDefault="003E79B0">
            <w:pPr>
              <w:widowControl w:val="0"/>
              <w:rPr>
                <w:rFonts w:ascii="Arial" w:hAnsi="Arial" w:cs="Arial"/>
                <w:sz w:val="8"/>
                <w:szCs w:val="8"/>
                <w:lang w:val="es-BO"/>
              </w:rPr>
            </w:pPr>
          </w:p>
        </w:tc>
        <w:tc>
          <w:tcPr>
            <w:tcW w:w="233" w:type="dxa"/>
            <w:tcBorders>
              <w:top w:val="single" w:sz="2" w:space="0" w:color="000000"/>
            </w:tcBorders>
            <w:shd w:val="clear" w:color="auto" w:fill="auto"/>
            <w:vAlign w:val="center"/>
          </w:tcPr>
          <w:p w14:paraId="5BCDE801" w14:textId="77777777" w:rsidR="003E79B0" w:rsidRDefault="003E79B0">
            <w:pPr>
              <w:widowControl w:val="0"/>
              <w:rPr>
                <w:rFonts w:ascii="Arial" w:hAnsi="Arial" w:cs="Arial"/>
                <w:sz w:val="8"/>
                <w:szCs w:val="8"/>
                <w:lang w:val="es-BO"/>
              </w:rPr>
            </w:pPr>
          </w:p>
        </w:tc>
        <w:tc>
          <w:tcPr>
            <w:tcW w:w="231" w:type="dxa"/>
            <w:tcBorders>
              <w:top w:val="single" w:sz="2" w:space="0" w:color="000000"/>
            </w:tcBorders>
            <w:shd w:val="clear" w:color="auto" w:fill="auto"/>
            <w:vAlign w:val="center"/>
          </w:tcPr>
          <w:p w14:paraId="054A4C54" w14:textId="77777777" w:rsidR="003E79B0" w:rsidRDefault="003E79B0">
            <w:pPr>
              <w:widowControl w:val="0"/>
              <w:rPr>
                <w:rFonts w:ascii="Arial" w:hAnsi="Arial" w:cs="Arial"/>
                <w:sz w:val="8"/>
                <w:szCs w:val="8"/>
                <w:lang w:val="es-BO"/>
              </w:rPr>
            </w:pPr>
          </w:p>
        </w:tc>
        <w:tc>
          <w:tcPr>
            <w:tcW w:w="232" w:type="dxa"/>
            <w:tcBorders>
              <w:top w:val="single" w:sz="2" w:space="0" w:color="000000"/>
            </w:tcBorders>
            <w:shd w:val="clear" w:color="auto" w:fill="auto"/>
            <w:vAlign w:val="center"/>
          </w:tcPr>
          <w:p w14:paraId="0E5EDD74" w14:textId="77777777" w:rsidR="003E79B0" w:rsidRDefault="003E79B0">
            <w:pPr>
              <w:widowControl w:val="0"/>
              <w:rPr>
                <w:rFonts w:ascii="Arial" w:hAnsi="Arial" w:cs="Arial"/>
                <w:sz w:val="8"/>
                <w:szCs w:val="8"/>
                <w:lang w:val="es-BO"/>
              </w:rPr>
            </w:pPr>
          </w:p>
        </w:tc>
        <w:tc>
          <w:tcPr>
            <w:tcW w:w="232" w:type="dxa"/>
            <w:tcBorders>
              <w:top w:val="single" w:sz="2" w:space="0" w:color="000000"/>
            </w:tcBorders>
            <w:shd w:val="clear" w:color="auto" w:fill="auto"/>
            <w:vAlign w:val="center"/>
          </w:tcPr>
          <w:p w14:paraId="686261B0" w14:textId="77777777" w:rsidR="003E79B0" w:rsidRDefault="003E79B0">
            <w:pPr>
              <w:widowControl w:val="0"/>
              <w:rPr>
                <w:rFonts w:ascii="Arial" w:hAnsi="Arial" w:cs="Arial"/>
                <w:sz w:val="8"/>
                <w:szCs w:val="8"/>
                <w:lang w:val="es-BO"/>
              </w:rPr>
            </w:pPr>
          </w:p>
        </w:tc>
        <w:tc>
          <w:tcPr>
            <w:tcW w:w="231" w:type="dxa"/>
            <w:tcBorders>
              <w:top w:val="single" w:sz="2" w:space="0" w:color="000000"/>
            </w:tcBorders>
            <w:shd w:val="clear" w:color="auto" w:fill="auto"/>
            <w:vAlign w:val="center"/>
          </w:tcPr>
          <w:p w14:paraId="214A7FC5" w14:textId="77777777" w:rsidR="003E79B0" w:rsidRDefault="003E79B0">
            <w:pPr>
              <w:widowControl w:val="0"/>
              <w:rPr>
                <w:rFonts w:ascii="Arial" w:hAnsi="Arial" w:cs="Arial"/>
                <w:sz w:val="8"/>
                <w:szCs w:val="8"/>
                <w:lang w:val="es-BO"/>
              </w:rPr>
            </w:pPr>
          </w:p>
        </w:tc>
        <w:tc>
          <w:tcPr>
            <w:tcW w:w="232" w:type="dxa"/>
            <w:tcBorders>
              <w:top w:val="single" w:sz="2" w:space="0" w:color="000000"/>
            </w:tcBorders>
            <w:shd w:val="clear" w:color="auto" w:fill="auto"/>
            <w:vAlign w:val="center"/>
          </w:tcPr>
          <w:p w14:paraId="42147272" w14:textId="77777777" w:rsidR="003E79B0" w:rsidRDefault="003E79B0">
            <w:pPr>
              <w:widowControl w:val="0"/>
              <w:rPr>
                <w:rFonts w:ascii="Arial" w:hAnsi="Arial" w:cs="Arial"/>
                <w:sz w:val="8"/>
                <w:szCs w:val="8"/>
                <w:lang w:val="es-BO"/>
              </w:rPr>
            </w:pPr>
          </w:p>
        </w:tc>
        <w:tc>
          <w:tcPr>
            <w:tcW w:w="232" w:type="dxa"/>
            <w:tcBorders>
              <w:top w:val="single" w:sz="2" w:space="0" w:color="000000"/>
            </w:tcBorders>
            <w:shd w:val="clear" w:color="auto" w:fill="auto"/>
            <w:vAlign w:val="center"/>
          </w:tcPr>
          <w:p w14:paraId="25775D00" w14:textId="77777777" w:rsidR="003E79B0" w:rsidRDefault="003E79B0">
            <w:pPr>
              <w:widowControl w:val="0"/>
              <w:rPr>
                <w:rFonts w:ascii="Arial" w:hAnsi="Arial" w:cs="Arial"/>
                <w:sz w:val="8"/>
                <w:szCs w:val="8"/>
                <w:lang w:val="es-BO"/>
              </w:rPr>
            </w:pPr>
          </w:p>
        </w:tc>
        <w:tc>
          <w:tcPr>
            <w:tcW w:w="231" w:type="dxa"/>
            <w:tcBorders>
              <w:top w:val="single" w:sz="2" w:space="0" w:color="000000"/>
            </w:tcBorders>
            <w:shd w:val="clear" w:color="auto" w:fill="auto"/>
            <w:vAlign w:val="center"/>
          </w:tcPr>
          <w:p w14:paraId="6F379DD1" w14:textId="77777777" w:rsidR="003E79B0" w:rsidRDefault="003E79B0">
            <w:pPr>
              <w:widowControl w:val="0"/>
              <w:rPr>
                <w:rFonts w:ascii="Arial" w:hAnsi="Arial" w:cs="Arial"/>
                <w:sz w:val="8"/>
                <w:szCs w:val="8"/>
                <w:lang w:val="es-BO"/>
              </w:rPr>
            </w:pPr>
          </w:p>
        </w:tc>
        <w:tc>
          <w:tcPr>
            <w:tcW w:w="232" w:type="dxa"/>
            <w:tcBorders>
              <w:top w:val="single" w:sz="2" w:space="0" w:color="000000"/>
            </w:tcBorders>
            <w:shd w:val="clear" w:color="auto" w:fill="auto"/>
            <w:vAlign w:val="center"/>
          </w:tcPr>
          <w:p w14:paraId="43AE4C71" w14:textId="77777777" w:rsidR="003E79B0" w:rsidRDefault="003E79B0">
            <w:pPr>
              <w:widowControl w:val="0"/>
              <w:rPr>
                <w:rFonts w:ascii="Arial" w:hAnsi="Arial" w:cs="Arial"/>
                <w:sz w:val="8"/>
                <w:szCs w:val="8"/>
                <w:lang w:val="es-BO"/>
              </w:rPr>
            </w:pPr>
          </w:p>
        </w:tc>
        <w:tc>
          <w:tcPr>
            <w:tcW w:w="231" w:type="dxa"/>
            <w:tcBorders>
              <w:top w:val="single" w:sz="2" w:space="0" w:color="000000"/>
            </w:tcBorders>
            <w:shd w:val="clear" w:color="auto" w:fill="auto"/>
            <w:vAlign w:val="center"/>
          </w:tcPr>
          <w:p w14:paraId="10B76C16" w14:textId="77777777" w:rsidR="003E79B0" w:rsidRDefault="003E79B0">
            <w:pPr>
              <w:widowControl w:val="0"/>
              <w:rPr>
                <w:rFonts w:ascii="Arial" w:hAnsi="Arial" w:cs="Arial"/>
                <w:sz w:val="8"/>
                <w:szCs w:val="8"/>
                <w:lang w:val="es-BO"/>
              </w:rPr>
            </w:pPr>
          </w:p>
        </w:tc>
        <w:tc>
          <w:tcPr>
            <w:tcW w:w="233" w:type="dxa"/>
            <w:tcBorders>
              <w:top w:val="single" w:sz="2" w:space="0" w:color="000000"/>
            </w:tcBorders>
            <w:shd w:val="clear" w:color="auto" w:fill="auto"/>
            <w:vAlign w:val="center"/>
          </w:tcPr>
          <w:p w14:paraId="67BA4415" w14:textId="77777777" w:rsidR="003E79B0" w:rsidRDefault="003E79B0">
            <w:pPr>
              <w:widowControl w:val="0"/>
              <w:rPr>
                <w:rFonts w:ascii="Arial" w:hAnsi="Arial" w:cs="Arial"/>
                <w:sz w:val="8"/>
                <w:szCs w:val="8"/>
                <w:lang w:val="es-BO"/>
              </w:rPr>
            </w:pPr>
          </w:p>
        </w:tc>
        <w:tc>
          <w:tcPr>
            <w:tcW w:w="224" w:type="dxa"/>
            <w:tcBorders>
              <w:right w:val="single" w:sz="12" w:space="0" w:color="000000"/>
            </w:tcBorders>
            <w:shd w:val="clear" w:color="auto" w:fill="auto"/>
            <w:vAlign w:val="center"/>
          </w:tcPr>
          <w:p w14:paraId="6FD2CD64" w14:textId="77777777" w:rsidR="003E79B0" w:rsidRDefault="003E79B0">
            <w:pPr>
              <w:widowControl w:val="0"/>
              <w:rPr>
                <w:rFonts w:ascii="Arial" w:hAnsi="Arial" w:cs="Arial"/>
                <w:sz w:val="8"/>
                <w:szCs w:val="8"/>
                <w:lang w:val="es-BO"/>
              </w:rPr>
            </w:pPr>
          </w:p>
        </w:tc>
      </w:tr>
      <w:tr w:rsidR="003E79B0" w14:paraId="4751E887" w14:textId="77777777">
        <w:trPr>
          <w:trHeight w:val="114"/>
          <w:jc w:val="center"/>
        </w:trPr>
        <w:tc>
          <w:tcPr>
            <w:tcW w:w="231" w:type="dxa"/>
            <w:tcBorders>
              <w:left w:val="single" w:sz="12" w:space="0" w:color="000000"/>
            </w:tcBorders>
            <w:shd w:val="clear" w:color="auto" w:fill="auto"/>
            <w:vAlign w:val="center"/>
          </w:tcPr>
          <w:p w14:paraId="7A762C42" w14:textId="77777777" w:rsidR="003E79B0" w:rsidRDefault="003E79B0">
            <w:pPr>
              <w:widowControl w:val="0"/>
              <w:rPr>
                <w:rFonts w:ascii="Arial" w:hAnsi="Arial" w:cs="Arial"/>
                <w:sz w:val="16"/>
                <w:szCs w:val="16"/>
                <w:lang w:val="es-BO"/>
              </w:rPr>
            </w:pPr>
          </w:p>
        </w:tc>
        <w:tc>
          <w:tcPr>
            <w:tcW w:w="232" w:type="dxa"/>
            <w:shd w:val="clear" w:color="auto" w:fill="auto"/>
            <w:vAlign w:val="center"/>
          </w:tcPr>
          <w:p w14:paraId="228CE31A" w14:textId="77777777" w:rsidR="003E79B0" w:rsidRDefault="003E79B0">
            <w:pPr>
              <w:widowControl w:val="0"/>
              <w:rPr>
                <w:rFonts w:ascii="Arial" w:hAnsi="Arial" w:cs="Arial"/>
                <w:sz w:val="16"/>
                <w:szCs w:val="16"/>
                <w:lang w:val="es-BO"/>
              </w:rPr>
            </w:pPr>
          </w:p>
        </w:tc>
        <w:tc>
          <w:tcPr>
            <w:tcW w:w="231" w:type="dxa"/>
            <w:shd w:val="clear" w:color="auto" w:fill="auto"/>
            <w:vAlign w:val="center"/>
          </w:tcPr>
          <w:p w14:paraId="11F1317E" w14:textId="77777777" w:rsidR="003E79B0" w:rsidRDefault="003E79B0">
            <w:pPr>
              <w:widowControl w:val="0"/>
              <w:rPr>
                <w:rFonts w:ascii="Arial" w:hAnsi="Arial" w:cs="Arial"/>
                <w:sz w:val="16"/>
                <w:szCs w:val="16"/>
                <w:lang w:val="es-BO"/>
              </w:rPr>
            </w:pPr>
          </w:p>
        </w:tc>
        <w:tc>
          <w:tcPr>
            <w:tcW w:w="232" w:type="dxa"/>
            <w:shd w:val="clear" w:color="auto" w:fill="auto"/>
            <w:vAlign w:val="center"/>
          </w:tcPr>
          <w:p w14:paraId="6D046877" w14:textId="77777777" w:rsidR="003E79B0" w:rsidRDefault="003E79B0">
            <w:pPr>
              <w:widowControl w:val="0"/>
              <w:rPr>
                <w:rFonts w:ascii="Arial" w:hAnsi="Arial" w:cs="Arial"/>
                <w:sz w:val="16"/>
                <w:szCs w:val="16"/>
                <w:lang w:val="es-BO"/>
              </w:rPr>
            </w:pPr>
          </w:p>
        </w:tc>
        <w:tc>
          <w:tcPr>
            <w:tcW w:w="231" w:type="dxa"/>
            <w:shd w:val="clear" w:color="auto" w:fill="auto"/>
            <w:vAlign w:val="center"/>
          </w:tcPr>
          <w:p w14:paraId="5D289830" w14:textId="77777777" w:rsidR="003E79B0" w:rsidRDefault="003E79B0">
            <w:pPr>
              <w:widowControl w:val="0"/>
              <w:rPr>
                <w:rFonts w:ascii="Arial" w:hAnsi="Arial" w:cs="Arial"/>
                <w:sz w:val="16"/>
                <w:szCs w:val="16"/>
                <w:lang w:val="es-BO"/>
              </w:rPr>
            </w:pPr>
          </w:p>
        </w:tc>
        <w:tc>
          <w:tcPr>
            <w:tcW w:w="232" w:type="dxa"/>
            <w:shd w:val="clear" w:color="auto" w:fill="auto"/>
            <w:vAlign w:val="center"/>
          </w:tcPr>
          <w:p w14:paraId="7963461F" w14:textId="77777777" w:rsidR="003E79B0" w:rsidRDefault="003E79B0">
            <w:pPr>
              <w:widowControl w:val="0"/>
              <w:rPr>
                <w:rFonts w:ascii="Arial" w:hAnsi="Arial" w:cs="Arial"/>
                <w:sz w:val="16"/>
                <w:szCs w:val="16"/>
                <w:lang w:val="es-BO"/>
              </w:rPr>
            </w:pPr>
          </w:p>
        </w:tc>
        <w:tc>
          <w:tcPr>
            <w:tcW w:w="231" w:type="dxa"/>
            <w:shd w:val="clear" w:color="auto" w:fill="auto"/>
            <w:vAlign w:val="center"/>
          </w:tcPr>
          <w:p w14:paraId="7086078C" w14:textId="77777777" w:rsidR="003E79B0" w:rsidRDefault="003E79B0">
            <w:pPr>
              <w:widowControl w:val="0"/>
              <w:rPr>
                <w:rFonts w:ascii="Arial" w:hAnsi="Arial" w:cs="Arial"/>
                <w:sz w:val="16"/>
                <w:szCs w:val="16"/>
                <w:lang w:val="es-BO"/>
              </w:rPr>
            </w:pPr>
          </w:p>
        </w:tc>
        <w:tc>
          <w:tcPr>
            <w:tcW w:w="232" w:type="dxa"/>
            <w:shd w:val="clear" w:color="auto" w:fill="auto"/>
            <w:vAlign w:val="center"/>
          </w:tcPr>
          <w:p w14:paraId="60DC8277" w14:textId="77777777" w:rsidR="003E79B0" w:rsidRDefault="003E79B0">
            <w:pPr>
              <w:widowControl w:val="0"/>
              <w:rPr>
                <w:rFonts w:ascii="Arial" w:hAnsi="Arial" w:cs="Arial"/>
                <w:sz w:val="16"/>
                <w:szCs w:val="16"/>
                <w:lang w:val="es-BO"/>
              </w:rPr>
            </w:pPr>
          </w:p>
        </w:tc>
        <w:tc>
          <w:tcPr>
            <w:tcW w:w="232" w:type="dxa"/>
            <w:shd w:val="clear" w:color="auto" w:fill="auto"/>
            <w:vAlign w:val="center"/>
          </w:tcPr>
          <w:p w14:paraId="0685EBC5" w14:textId="77777777" w:rsidR="003E79B0" w:rsidRDefault="003E79B0">
            <w:pPr>
              <w:widowControl w:val="0"/>
              <w:rPr>
                <w:rFonts w:ascii="Arial" w:hAnsi="Arial" w:cs="Arial"/>
                <w:sz w:val="16"/>
                <w:szCs w:val="16"/>
                <w:lang w:val="es-BO"/>
              </w:rPr>
            </w:pPr>
          </w:p>
        </w:tc>
        <w:tc>
          <w:tcPr>
            <w:tcW w:w="4172" w:type="dxa"/>
            <w:gridSpan w:val="18"/>
            <w:shd w:val="clear" w:color="auto" w:fill="auto"/>
            <w:vAlign w:val="center"/>
          </w:tcPr>
          <w:p w14:paraId="5AB2A48E" w14:textId="77777777" w:rsidR="003E79B0" w:rsidRDefault="003E79B0">
            <w:pPr>
              <w:widowControl w:val="0"/>
              <w:rPr>
                <w:rFonts w:ascii="Arial" w:hAnsi="Arial" w:cs="Arial"/>
                <w:sz w:val="16"/>
                <w:szCs w:val="16"/>
                <w:lang w:val="es-BO"/>
              </w:rPr>
            </w:pPr>
          </w:p>
        </w:tc>
        <w:tc>
          <w:tcPr>
            <w:tcW w:w="230" w:type="dxa"/>
            <w:shd w:val="clear" w:color="auto" w:fill="auto"/>
            <w:vAlign w:val="center"/>
          </w:tcPr>
          <w:p w14:paraId="125FBA13" w14:textId="77777777" w:rsidR="003E79B0" w:rsidRDefault="003E79B0">
            <w:pPr>
              <w:widowControl w:val="0"/>
              <w:rPr>
                <w:rFonts w:ascii="Arial" w:hAnsi="Arial" w:cs="Arial"/>
                <w:sz w:val="16"/>
                <w:szCs w:val="16"/>
                <w:lang w:val="es-BO"/>
              </w:rPr>
            </w:pPr>
          </w:p>
        </w:tc>
        <w:tc>
          <w:tcPr>
            <w:tcW w:w="1159" w:type="dxa"/>
            <w:gridSpan w:val="5"/>
            <w:vMerge w:val="restart"/>
            <w:tcBorders>
              <w:bottom w:val="single" w:sz="4" w:space="0" w:color="000000"/>
            </w:tcBorders>
            <w:shd w:val="clear" w:color="auto" w:fill="auto"/>
            <w:vAlign w:val="center"/>
          </w:tcPr>
          <w:p w14:paraId="7D72203F" w14:textId="77777777" w:rsidR="003E79B0" w:rsidRDefault="00EE5CE5">
            <w:pPr>
              <w:widowControl w:val="0"/>
              <w:jc w:val="center"/>
              <w:rPr>
                <w:rFonts w:ascii="Arial" w:hAnsi="Arial" w:cs="Arial"/>
                <w:sz w:val="16"/>
                <w:szCs w:val="16"/>
                <w:lang w:val="es-BO"/>
              </w:rPr>
            </w:pPr>
            <w:r>
              <w:rPr>
                <w:rFonts w:ascii="Arial" w:hAnsi="Arial" w:cs="Arial"/>
                <w:bCs/>
                <w:sz w:val="16"/>
                <w:szCs w:val="16"/>
                <w:lang w:val="es-BO" w:eastAsia="es-ES"/>
              </w:rPr>
              <w:t>% de Participación</w:t>
            </w:r>
          </w:p>
        </w:tc>
        <w:tc>
          <w:tcPr>
            <w:tcW w:w="232" w:type="dxa"/>
            <w:shd w:val="clear" w:color="auto" w:fill="auto"/>
            <w:vAlign w:val="center"/>
          </w:tcPr>
          <w:p w14:paraId="1E4C1DAE" w14:textId="77777777" w:rsidR="003E79B0" w:rsidRDefault="003E79B0">
            <w:pPr>
              <w:widowControl w:val="0"/>
              <w:rPr>
                <w:rFonts w:ascii="Arial" w:hAnsi="Arial" w:cs="Arial"/>
                <w:sz w:val="16"/>
                <w:szCs w:val="16"/>
                <w:lang w:val="es-BO"/>
              </w:rPr>
            </w:pPr>
          </w:p>
        </w:tc>
        <w:tc>
          <w:tcPr>
            <w:tcW w:w="232" w:type="dxa"/>
            <w:shd w:val="clear" w:color="auto" w:fill="auto"/>
            <w:vAlign w:val="center"/>
          </w:tcPr>
          <w:p w14:paraId="691B5B60" w14:textId="77777777" w:rsidR="003E79B0" w:rsidRDefault="003E79B0">
            <w:pPr>
              <w:widowControl w:val="0"/>
              <w:rPr>
                <w:rFonts w:ascii="Arial" w:hAnsi="Arial" w:cs="Arial"/>
                <w:sz w:val="16"/>
                <w:szCs w:val="16"/>
                <w:lang w:val="es-BO"/>
              </w:rPr>
            </w:pPr>
          </w:p>
        </w:tc>
        <w:tc>
          <w:tcPr>
            <w:tcW w:w="231" w:type="dxa"/>
            <w:shd w:val="clear" w:color="auto" w:fill="auto"/>
            <w:vAlign w:val="center"/>
          </w:tcPr>
          <w:p w14:paraId="598D506F" w14:textId="77777777" w:rsidR="003E79B0" w:rsidRDefault="003E79B0">
            <w:pPr>
              <w:widowControl w:val="0"/>
              <w:rPr>
                <w:rFonts w:ascii="Arial" w:hAnsi="Arial" w:cs="Arial"/>
                <w:sz w:val="16"/>
                <w:szCs w:val="16"/>
                <w:lang w:val="es-BO"/>
              </w:rPr>
            </w:pPr>
          </w:p>
        </w:tc>
        <w:tc>
          <w:tcPr>
            <w:tcW w:w="232" w:type="dxa"/>
            <w:shd w:val="clear" w:color="auto" w:fill="auto"/>
            <w:vAlign w:val="center"/>
          </w:tcPr>
          <w:p w14:paraId="1D539502" w14:textId="77777777" w:rsidR="003E79B0" w:rsidRDefault="003E79B0">
            <w:pPr>
              <w:widowControl w:val="0"/>
              <w:rPr>
                <w:rFonts w:ascii="Arial" w:hAnsi="Arial" w:cs="Arial"/>
                <w:sz w:val="16"/>
                <w:szCs w:val="16"/>
                <w:lang w:val="es-BO"/>
              </w:rPr>
            </w:pPr>
          </w:p>
        </w:tc>
        <w:tc>
          <w:tcPr>
            <w:tcW w:w="231" w:type="dxa"/>
            <w:shd w:val="clear" w:color="auto" w:fill="auto"/>
            <w:vAlign w:val="center"/>
          </w:tcPr>
          <w:p w14:paraId="2A8829AC" w14:textId="77777777" w:rsidR="003E79B0" w:rsidRDefault="003E79B0">
            <w:pPr>
              <w:widowControl w:val="0"/>
              <w:rPr>
                <w:rFonts w:ascii="Arial" w:hAnsi="Arial" w:cs="Arial"/>
                <w:sz w:val="16"/>
                <w:szCs w:val="16"/>
                <w:lang w:val="es-BO"/>
              </w:rPr>
            </w:pPr>
          </w:p>
        </w:tc>
        <w:tc>
          <w:tcPr>
            <w:tcW w:w="233" w:type="dxa"/>
            <w:shd w:val="clear" w:color="auto" w:fill="auto"/>
            <w:vAlign w:val="center"/>
          </w:tcPr>
          <w:p w14:paraId="44B36AF3" w14:textId="77777777" w:rsidR="003E79B0" w:rsidRDefault="003E79B0">
            <w:pPr>
              <w:widowControl w:val="0"/>
              <w:rPr>
                <w:rFonts w:ascii="Arial" w:hAnsi="Arial" w:cs="Arial"/>
                <w:sz w:val="16"/>
                <w:szCs w:val="16"/>
                <w:lang w:val="es-BO"/>
              </w:rPr>
            </w:pPr>
          </w:p>
        </w:tc>
        <w:tc>
          <w:tcPr>
            <w:tcW w:w="224" w:type="dxa"/>
            <w:tcBorders>
              <w:right w:val="single" w:sz="12" w:space="0" w:color="000000"/>
            </w:tcBorders>
            <w:shd w:val="clear" w:color="auto" w:fill="auto"/>
            <w:vAlign w:val="center"/>
          </w:tcPr>
          <w:p w14:paraId="321AC059" w14:textId="77777777" w:rsidR="003E79B0" w:rsidRDefault="003E79B0">
            <w:pPr>
              <w:widowControl w:val="0"/>
              <w:rPr>
                <w:rFonts w:ascii="Arial" w:hAnsi="Arial" w:cs="Arial"/>
                <w:sz w:val="16"/>
                <w:szCs w:val="16"/>
                <w:lang w:val="es-BO"/>
              </w:rPr>
            </w:pPr>
          </w:p>
        </w:tc>
      </w:tr>
      <w:tr w:rsidR="003E79B0" w14:paraId="49812613" w14:textId="77777777">
        <w:trPr>
          <w:trHeight w:val="114"/>
          <w:jc w:val="center"/>
        </w:trPr>
        <w:tc>
          <w:tcPr>
            <w:tcW w:w="231" w:type="dxa"/>
            <w:tcBorders>
              <w:left w:val="single" w:sz="12" w:space="0" w:color="000000"/>
            </w:tcBorders>
            <w:shd w:val="clear" w:color="auto" w:fill="auto"/>
            <w:vAlign w:val="center"/>
          </w:tcPr>
          <w:p w14:paraId="2C5266D9" w14:textId="77777777" w:rsidR="003E79B0" w:rsidRDefault="003E79B0">
            <w:pPr>
              <w:widowControl w:val="0"/>
              <w:rPr>
                <w:rFonts w:ascii="Arial" w:hAnsi="Arial" w:cs="Arial"/>
                <w:sz w:val="16"/>
                <w:szCs w:val="16"/>
                <w:lang w:val="es-BO"/>
              </w:rPr>
            </w:pPr>
          </w:p>
        </w:tc>
        <w:tc>
          <w:tcPr>
            <w:tcW w:w="1853" w:type="dxa"/>
            <w:gridSpan w:val="8"/>
            <w:vMerge w:val="restart"/>
            <w:shd w:val="clear" w:color="auto" w:fill="auto"/>
            <w:vAlign w:val="center"/>
          </w:tcPr>
          <w:p w14:paraId="70406A92" w14:textId="77777777" w:rsidR="003E79B0" w:rsidRDefault="00EE5CE5">
            <w:pPr>
              <w:widowControl w:val="0"/>
              <w:jc w:val="right"/>
              <w:rPr>
                <w:rFonts w:ascii="Arial" w:hAnsi="Arial" w:cs="Arial"/>
                <w:sz w:val="16"/>
                <w:szCs w:val="16"/>
                <w:lang w:val="es-BO"/>
              </w:rPr>
            </w:pPr>
            <w:r>
              <w:rPr>
                <w:rFonts w:ascii="Arial" w:hAnsi="Arial" w:cs="Arial"/>
                <w:bCs/>
                <w:sz w:val="16"/>
                <w:szCs w:val="16"/>
                <w:lang w:val="es-BO" w:eastAsia="es-ES"/>
              </w:rPr>
              <w:t>Asociados</w:t>
            </w:r>
          </w:p>
        </w:tc>
        <w:tc>
          <w:tcPr>
            <w:tcW w:w="4172" w:type="dxa"/>
            <w:gridSpan w:val="18"/>
            <w:tcBorders>
              <w:bottom w:val="single" w:sz="4" w:space="0" w:color="000000"/>
            </w:tcBorders>
            <w:shd w:val="clear" w:color="auto" w:fill="auto"/>
            <w:vAlign w:val="center"/>
          </w:tcPr>
          <w:p w14:paraId="724557C6" w14:textId="77777777" w:rsidR="003E79B0" w:rsidRDefault="00EE5CE5">
            <w:pPr>
              <w:widowControl w:val="0"/>
              <w:jc w:val="center"/>
              <w:rPr>
                <w:rFonts w:ascii="Arial" w:hAnsi="Arial" w:cs="Arial"/>
                <w:sz w:val="16"/>
                <w:szCs w:val="16"/>
                <w:lang w:val="es-BO"/>
              </w:rPr>
            </w:pPr>
            <w:r>
              <w:rPr>
                <w:rFonts w:ascii="Arial" w:hAnsi="Arial" w:cs="Arial"/>
                <w:bCs/>
                <w:sz w:val="16"/>
                <w:szCs w:val="16"/>
                <w:lang w:val="es-BO" w:eastAsia="es-ES"/>
              </w:rPr>
              <w:t>Nombre del Asociado</w:t>
            </w:r>
          </w:p>
        </w:tc>
        <w:tc>
          <w:tcPr>
            <w:tcW w:w="230" w:type="dxa"/>
            <w:shd w:val="clear" w:color="auto" w:fill="auto"/>
            <w:vAlign w:val="center"/>
          </w:tcPr>
          <w:p w14:paraId="69454721" w14:textId="77777777" w:rsidR="003E79B0" w:rsidRDefault="003E79B0">
            <w:pPr>
              <w:widowControl w:val="0"/>
              <w:rPr>
                <w:rFonts w:ascii="Arial" w:hAnsi="Arial" w:cs="Arial"/>
                <w:sz w:val="16"/>
                <w:szCs w:val="16"/>
                <w:lang w:val="es-BO"/>
              </w:rPr>
            </w:pPr>
          </w:p>
        </w:tc>
        <w:tc>
          <w:tcPr>
            <w:tcW w:w="1159" w:type="dxa"/>
            <w:gridSpan w:val="5"/>
            <w:vMerge/>
            <w:tcBorders>
              <w:bottom w:val="single" w:sz="4" w:space="0" w:color="000000"/>
            </w:tcBorders>
            <w:shd w:val="clear" w:color="auto" w:fill="auto"/>
            <w:vAlign w:val="center"/>
          </w:tcPr>
          <w:p w14:paraId="21C6B51A" w14:textId="77777777" w:rsidR="003E79B0" w:rsidRDefault="003E79B0">
            <w:pPr>
              <w:widowControl w:val="0"/>
              <w:rPr>
                <w:rFonts w:ascii="Arial" w:hAnsi="Arial" w:cs="Arial"/>
                <w:sz w:val="16"/>
                <w:szCs w:val="16"/>
                <w:lang w:val="es-BO"/>
              </w:rPr>
            </w:pPr>
          </w:p>
        </w:tc>
        <w:tc>
          <w:tcPr>
            <w:tcW w:w="232" w:type="dxa"/>
            <w:shd w:val="clear" w:color="auto" w:fill="auto"/>
            <w:vAlign w:val="center"/>
          </w:tcPr>
          <w:p w14:paraId="5F1E6070" w14:textId="77777777" w:rsidR="003E79B0" w:rsidRDefault="003E79B0">
            <w:pPr>
              <w:widowControl w:val="0"/>
              <w:rPr>
                <w:rFonts w:ascii="Arial" w:hAnsi="Arial" w:cs="Arial"/>
                <w:sz w:val="16"/>
                <w:szCs w:val="16"/>
                <w:lang w:val="es-BO"/>
              </w:rPr>
            </w:pPr>
          </w:p>
        </w:tc>
        <w:tc>
          <w:tcPr>
            <w:tcW w:w="232" w:type="dxa"/>
            <w:shd w:val="clear" w:color="auto" w:fill="auto"/>
            <w:vAlign w:val="center"/>
          </w:tcPr>
          <w:p w14:paraId="2B669928" w14:textId="77777777" w:rsidR="003E79B0" w:rsidRDefault="003E79B0">
            <w:pPr>
              <w:widowControl w:val="0"/>
              <w:rPr>
                <w:rFonts w:ascii="Arial" w:hAnsi="Arial" w:cs="Arial"/>
                <w:sz w:val="16"/>
                <w:szCs w:val="16"/>
                <w:lang w:val="es-BO"/>
              </w:rPr>
            </w:pPr>
          </w:p>
        </w:tc>
        <w:tc>
          <w:tcPr>
            <w:tcW w:w="231" w:type="dxa"/>
            <w:shd w:val="clear" w:color="auto" w:fill="auto"/>
            <w:vAlign w:val="center"/>
          </w:tcPr>
          <w:p w14:paraId="1A0E5FA9" w14:textId="77777777" w:rsidR="003E79B0" w:rsidRDefault="003E79B0">
            <w:pPr>
              <w:widowControl w:val="0"/>
              <w:rPr>
                <w:rFonts w:ascii="Arial" w:hAnsi="Arial" w:cs="Arial"/>
                <w:sz w:val="16"/>
                <w:szCs w:val="16"/>
                <w:lang w:val="es-BO"/>
              </w:rPr>
            </w:pPr>
          </w:p>
        </w:tc>
        <w:tc>
          <w:tcPr>
            <w:tcW w:w="232" w:type="dxa"/>
            <w:shd w:val="clear" w:color="auto" w:fill="auto"/>
            <w:vAlign w:val="center"/>
          </w:tcPr>
          <w:p w14:paraId="34789EDA" w14:textId="77777777" w:rsidR="003E79B0" w:rsidRDefault="003E79B0">
            <w:pPr>
              <w:widowControl w:val="0"/>
              <w:rPr>
                <w:rFonts w:ascii="Arial" w:hAnsi="Arial" w:cs="Arial"/>
                <w:sz w:val="16"/>
                <w:szCs w:val="16"/>
                <w:lang w:val="es-BO"/>
              </w:rPr>
            </w:pPr>
          </w:p>
        </w:tc>
        <w:tc>
          <w:tcPr>
            <w:tcW w:w="231" w:type="dxa"/>
            <w:shd w:val="clear" w:color="auto" w:fill="auto"/>
            <w:vAlign w:val="center"/>
          </w:tcPr>
          <w:p w14:paraId="1272DD7A" w14:textId="77777777" w:rsidR="003E79B0" w:rsidRDefault="003E79B0">
            <w:pPr>
              <w:widowControl w:val="0"/>
              <w:rPr>
                <w:rFonts w:ascii="Arial" w:hAnsi="Arial" w:cs="Arial"/>
                <w:sz w:val="16"/>
                <w:szCs w:val="16"/>
                <w:lang w:val="es-BO"/>
              </w:rPr>
            </w:pPr>
          </w:p>
        </w:tc>
        <w:tc>
          <w:tcPr>
            <w:tcW w:w="233" w:type="dxa"/>
            <w:shd w:val="clear" w:color="auto" w:fill="auto"/>
            <w:vAlign w:val="center"/>
          </w:tcPr>
          <w:p w14:paraId="5BA74159" w14:textId="77777777" w:rsidR="003E79B0" w:rsidRDefault="003E79B0">
            <w:pPr>
              <w:widowControl w:val="0"/>
              <w:rPr>
                <w:rFonts w:ascii="Arial" w:hAnsi="Arial" w:cs="Arial"/>
                <w:sz w:val="16"/>
                <w:szCs w:val="16"/>
                <w:lang w:val="es-BO"/>
              </w:rPr>
            </w:pPr>
          </w:p>
        </w:tc>
        <w:tc>
          <w:tcPr>
            <w:tcW w:w="224" w:type="dxa"/>
            <w:tcBorders>
              <w:right w:val="single" w:sz="12" w:space="0" w:color="000000"/>
            </w:tcBorders>
            <w:shd w:val="clear" w:color="auto" w:fill="auto"/>
            <w:vAlign w:val="center"/>
          </w:tcPr>
          <w:p w14:paraId="3A82DDBB" w14:textId="77777777" w:rsidR="003E79B0" w:rsidRDefault="003E79B0">
            <w:pPr>
              <w:widowControl w:val="0"/>
              <w:rPr>
                <w:rFonts w:ascii="Arial" w:hAnsi="Arial" w:cs="Arial"/>
                <w:sz w:val="16"/>
                <w:szCs w:val="16"/>
                <w:lang w:val="es-BO"/>
              </w:rPr>
            </w:pPr>
          </w:p>
        </w:tc>
      </w:tr>
      <w:tr w:rsidR="003E79B0" w14:paraId="1ADE6808" w14:textId="77777777">
        <w:trPr>
          <w:trHeight w:val="114"/>
          <w:jc w:val="center"/>
        </w:trPr>
        <w:tc>
          <w:tcPr>
            <w:tcW w:w="231" w:type="dxa"/>
            <w:tcBorders>
              <w:left w:val="single" w:sz="12" w:space="0" w:color="000000"/>
            </w:tcBorders>
            <w:shd w:val="clear" w:color="auto" w:fill="auto"/>
            <w:vAlign w:val="center"/>
          </w:tcPr>
          <w:p w14:paraId="7A9E8A41" w14:textId="77777777" w:rsidR="003E79B0" w:rsidRDefault="003E79B0">
            <w:pPr>
              <w:widowControl w:val="0"/>
              <w:rPr>
                <w:rFonts w:ascii="Arial" w:hAnsi="Arial" w:cs="Arial"/>
                <w:sz w:val="16"/>
                <w:szCs w:val="16"/>
                <w:lang w:val="es-BO"/>
              </w:rPr>
            </w:pPr>
          </w:p>
        </w:tc>
        <w:tc>
          <w:tcPr>
            <w:tcW w:w="1853" w:type="dxa"/>
            <w:gridSpan w:val="8"/>
            <w:vMerge/>
            <w:shd w:val="clear" w:color="auto" w:fill="auto"/>
            <w:vAlign w:val="center"/>
          </w:tcPr>
          <w:p w14:paraId="2F2ADA46" w14:textId="77777777" w:rsidR="003E79B0" w:rsidRDefault="003E79B0">
            <w:pPr>
              <w:widowControl w:val="0"/>
              <w:rPr>
                <w:rFonts w:ascii="Arial" w:hAnsi="Arial" w:cs="Arial"/>
                <w:sz w:val="16"/>
                <w:szCs w:val="16"/>
                <w:lang w:val="es-BO"/>
              </w:rPr>
            </w:pPr>
          </w:p>
        </w:tc>
        <w:tc>
          <w:tcPr>
            <w:tcW w:w="4172" w:type="dxa"/>
            <w:gridSpan w:val="18"/>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1A04703F" w14:textId="77777777" w:rsidR="003E79B0" w:rsidRDefault="003E79B0">
            <w:pPr>
              <w:widowControl w:val="0"/>
              <w:rPr>
                <w:rFonts w:ascii="Arial" w:hAnsi="Arial" w:cs="Arial"/>
                <w:b/>
                <w:sz w:val="16"/>
                <w:szCs w:val="16"/>
                <w:lang w:val="es-BO"/>
              </w:rPr>
            </w:pPr>
          </w:p>
        </w:tc>
        <w:tc>
          <w:tcPr>
            <w:tcW w:w="230" w:type="dxa"/>
            <w:tcBorders>
              <w:left w:val="single" w:sz="4" w:space="0" w:color="000000"/>
              <w:right w:val="single" w:sz="4" w:space="0" w:color="000000"/>
            </w:tcBorders>
            <w:shd w:val="clear" w:color="auto" w:fill="auto"/>
            <w:vAlign w:val="center"/>
          </w:tcPr>
          <w:p w14:paraId="3752D8EF" w14:textId="77777777" w:rsidR="003E79B0" w:rsidRDefault="003E79B0">
            <w:pPr>
              <w:widowControl w:val="0"/>
              <w:rPr>
                <w:rFonts w:ascii="Arial" w:hAnsi="Arial" w:cs="Arial"/>
                <w:sz w:val="16"/>
                <w:szCs w:val="16"/>
                <w:lang w:val="es-BO"/>
              </w:rPr>
            </w:pPr>
          </w:p>
        </w:tc>
        <w:tc>
          <w:tcPr>
            <w:tcW w:w="1159" w:type="dxa"/>
            <w:gridSpan w:val="5"/>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00591D93" w14:textId="77777777" w:rsidR="003E79B0" w:rsidRDefault="003E79B0">
            <w:pPr>
              <w:widowControl w:val="0"/>
              <w:rPr>
                <w:rFonts w:ascii="Arial" w:hAnsi="Arial" w:cs="Arial"/>
                <w:sz w:val="16"/>
                <w:szCs w:val="16"/>
                <w:lang w:val="es-BO"/>
              </w:rPr>
            </w:pPr>
          </w:p>
        </w:tc>
        <w:tc>
          <w:tcPr>
            <w:tcW w:w="232" w:type="dxa"/>
            <w:tcBorders>
              <w:left w:val="single" w:sz="4" w:space="0" w:color="000000"/>
            </w:tcBorders>
            <w:shd w:val="clear" w:color="auto" w:fill="auto"/>
            <w:vAlign w:val="center"/>
          </w:tcPr>
          <w:p w14:paraId="75D02E39" w14:textId="77777777" w:rsidR="003E79B0" w:rsidRDefault="003E79B0">
            <w:pPr>
              <w:widowControl w:val="0"/>
              <w:rPr>
                <w:rFonts w:ascii="Arial" w:hAnsi="Arial" w:cs="Arial"/>
                <w:sz w:val="16"/>
                <w:szCs w:val="16"/>
                <w:lang w:val="es-BO"/>
              </w:rPr>
            </w:pPr>
          </w:p>
        </w:tc>
        <w:tc>
          <w:tcPr>
            <w:tcW w:w="232" w:type="dxa"/>
            <w:shd w:val="clear" w:color="auto" w:fill="auto"/>
            <w:vAlign w:val="center"/>
          </w:tcPr>
          <w:p w14:paraId="4E8A25C9" w14:textId="77777777" w:rsidR="003E79B0" w:rsidRDefault="003E79B0">
            <w:pPr>
              <w:widowControl w:val="0"/>
              <w:rPr>
                <w:rFonts w:ascii="Arial" w:hAnsi="Arial" w:cs="Arial"/>
                <w:sz w:val="16"/>
                <w:szCs w:val="16"/>
                <w:lang w:val="es-BO"/>
              </w:rPr>
            </w:pPr>
          </w:p>
        </w:tc>
        <w:tc>
          <w:tcPr>
            <w:tcW w:w="231" w:type="dxa"/>
            <w:shd w:val="clear" w:color="auto" w:fill="auto"/>
            <w:vAlign w:val="center"/>
          </w:tcPr>
          <w:p w14:paraId="24D87998" w14:textId="77777777" w:rsidR="003E79B0" w:rsidRDefault="003E79B0">
            <w:pPr>
              <w:widowControl w:val="0"/>
              <w:rPr>
                <w:rFonts w:ascii="Arial" w:hAnsi="Arial" w:cs="Arial"/>
                <w:sz w:val="16"/>
                <w:szCs w:val="16"/>
                <w:lang w:val="es-BO"/>
              </w:rPr>
            </w:pPr>
          </w:p>
        </w:tc>
        <w:tc>
          <w:tcPr>
            <w:tcW w:w="232" w:type="dxa"/>
            <w:shd w:val="clear" w:color="auto" w:fill="auto"/>
            <w:vAlign w:val="center"/>
          </w:tcPr>
          <w:p w14:paraId="1FBD9370" w14:textId="77777777" w:rsidR="003E79B0" w:rsidRDefault="003E79B0">
            <w:pPr>
              <w:widowControl w:val="0"/>
              <w:rPr>
                <w:rFonts w:ascii="Arial" w:hAnsi="Arial" w:cs="Arial"/>
                <w:sz w:val="16"/>
                <w:szCs w:val="16"/>
                <w:lang w:val="es-BO"/>
              </w:rPr>
            </w:pPr>
          </w:p>
        </w:tc>
        <w:tc>
          <w:tcPr>
            <w:tcW w:w="231" w:type="dxa"/>
            <w:shd w:val="clear" w:color="auto" w:fill="auto"/>
            <w:vAlign w:val="center"/>
          </w:tcPr>
          <w:p w14:paraId="46CDF3A6" w14:textId="77777777" w:rsidR="003E79B0" w:rsidRDefault="003E79B0">
            <w:pPr>
              <w:widowControl w:val="0"/>
              <w:rPr>
                <w:rFonts w:ascii="Arial" w:hAnsi="Arial" w:cs="Arial"/>
                <w:sz w:val="16"/>
                <w:szCs w:val="16"/>
                <w:lang w:val="es-BO"/>
              </w:rPr>
            </w:pPr>
          </w:p>
        </w:tc>
        <w:tc>
          <w:tcPr>
            <w:tcW w:w="233" w:type="dxa"/>
            <w:shd w:val="clear" w:color="auto" w:fill="auto"/>
            <w:vAlign w:val="center"/>
          </w:tcPr>
          <w:p w14:paraId="6608F77A" w14:textId="77777777" w:rsidR="003E79B0" w:rsidRDefault="003E79B0">
            <w:pPr>
              <w:widowControl w:val="0"/>
              <w:rPr>
                <w:rFonts w:ascii="Arial" w:hAnsi="Arial" w:cs="Arial"/>
                <w:sz w:val="16"/>
                <w:szCs w:val="16"/>
                <w:lang w:val="es-BO"/>
              </w:rPr>
            </w:pPr>
          </w:p>
        </w:tc>
        <w:tc>
          <w:tcPr>
            <w:tcW w:w="224" w:type="dxa"/>
            <w:tcBorders>
              <w:right w:val="single" w:sz="12" w:space="0" w:color="000000"/>
            </w:tcBorders>
            <w:shd w:val="clear" w:color="auto" w:fill="auto"/>
            <w:vAlign w:val="center"/>
          </w:tcPr>
          <w:p w14:paraId="010AEACD" w14:textId="77777777" w:rsidR="003E79B0" w:rsidRDefault="003E79B0">
            <w:pPr>
              <w:widowControl w:val="0"/>
              <w:rPr>
                <w:rFonts w:ascii="Arial" w:hAnsi="Arial" w:cs="Arial"/>
                <w:sz w:val="16"/>
                <w:szCs w:val="16"/>
                <w:lang w:val="es-BO"/>
              </w:rPr>
            </w:pPr>
          </w:p>
        </w:tc>
      </w:tr>
      <w:tr w:rsidR="003E79B0" w14:paraId="3F3FB5CA" w14:textId="77777777">
        <w:trPr>
          <w:trHeight w:val="114"/>
          <w:jc w:val="center"/>
        </w:trPr>
        <w:tc>
          <w:tcPr>
            <w:tcW w:w="231" w:type="dxa"/>
            <w:tcBorders>
              <w:left w:val="single" w:sz="12" w:space="0" w:color="000000"/>
            </w:tcBorders>
            <w:shd w:val="clear" w:color="auto" w:fill="auto"/>
            <w:vAlign w:val="center"/>
          </w:tcPr>
          <w:p w14:paraId="6149BF2A" w14:textId="77777777" w:rsidR="003E79B0" w:rsidRDefault="003E79B0">
            <w:pPr>
              <w:widowControl w:val="0"/>
              <w:rPr>
                <w:rFonts w:ascii="Arial" w:hAnsi="Arial" w:cs="Arial"/>
                <w:sz w:val="8"/>
                <w:szCs w:val="16"/>
                <w:lang w:val="es-BO"/>
              </w:rPr>
            </w:pPr>
          </w:p>
        </w:tc>
        <w:tc>
          <w:tcPr>
            <w:tcW w:w="1853" w:type="dxa"/>
            <w:gridSpan w:val="8"/>
            <w:vMerge/>
            <w:shd w:val="clear" w:color="auto" w:fill="auto"/>
            <w:vAlign w:val="center"/>
          </w:tcPr>
          <w:p w14:paraId="6537A5CE" w14:textId="77777777" w:rsidR="003E79B0" w:rsidRDefault="003E79B0">
            <w:pPr>
              <w:widowControl w:val="0"/>
              <w:rPr>
                <w:rFonts w:ascii="Arial" w:hAnsi="Arial" w:cs="Arial"/>
                <w:sz w:val="8"/>
                <w:szCs w:val="16"/>
                <w:lang w:val="es-BO"/>
              </w:rPr>
            </w:pPr>
          </w:p>
        </w:tc>
        <w:tc>
          <w:tcPr>
            <w:tcW w:w="231" w:type="dxa"/>
            <w:tcBorders>
              <w:top w:val="single" w:sz="4" w:space="0" w:color="000000"/>
              <w:bottom w:val="single" w:sz="4" w:space="0" w:color="000000"/>
            </w:tcBorders>
            <w:shd w:val="clear" w:color="auto" w:fill="auto"/>
            <w:vAlign w:val="center"/>
          </w:tcPr>
          <w:p w14:paraId="22E0B571" w14:textId="77777777" w:rsidR="003E79B0" w:rsidRDefault="003E79B0">
            <w:pPr>
              <w:widowControl w:val="0"/>
              <w:rPr>
                <w:rFonts w:ascii="Arial" w:hAnsi="Arial" w:cs="Arial"/>
                <w:sz w:val="8"/>
                <w:szCs w:val="16"/>
                <w:lang w:val="es-BO"/>
              </w:rPr>
            </w:pPr>
          </w:p>
        </w:tc>
        <w:tc>
          <w:tcPr>
            <w:tcW w:w="234" w:type="dxa"/>
            <w:tcBorders>
              <w:top w:val="single" w:sz="4" w:space="0" w:color="000000"/>
              <w:bottom w:val="single" w:sz="4" w:space="0" w:color="000000"/>
            </w:tcBorders>
            <w:shd w:val="clear" w:color="auto" w:fill="auto"/>
            <w:vAlign w:val="center"/>
          </w:tcPr>
          <w:p w14:paraId="219D6F38" w14:textId="77777777" w:rsidR="003E79B0" w:rsidRDefault="003E79B0">
            <w:pPr>
              <w:widowControl w:val="0"/>
              <w:rPr>
                <w:rFonts w:ascii="Arial" w:hAnsi="Arial" w:cs="Arial"/>
                <w:sz w:val="8"/>
                <w:szCs w:val="16"/>
                <w:lang w:val="es-BO"/>
              </w:rPr>
            </w:pPr>
          </w:p>
        </w:tc>
        <w:tc>
          <w:tcPr>
            <w:tcW w:w="229" w:type="dxa"/>
            <w:tcBorders>
              <w:top w:val="single" w:sz="4" w:space="0" w:color="000000"/>
              <w:bottom w:val="single" w:sz="4" w:space="0" w:color="000000"/>
            </w:tcBorders>
            <w:shd w:val="clear" w:color="auto" w:fill="auto"/>
            <w:vAlign w:val="center"/>
          </w:tcPr>
          <w:p w14:paraId="2FC06F8B" w14:textId="77777777" w:rsidR="003E79B0" w:rsidRDefault="003E79B0">
            <w:pPr>
              <w:widowControl w:val="0"/>
              <w:rPr>
                <w:rFonts w:ascii="Arial" w:hAnsi="Arial" w:cs="Arial"/>
                <w:sz w:val="8"/>
                <w:szCs w:val="16"/>
                <w:lang w:val="es-BO"/>
              </w:rPr>
            </w:pPr>
          </w:p>
        </w:tc>
        <w:tc>
          <w:tcPr>
            <w:tcW w:w="234" w:type="dxa"/>
            <w:tcBorders>
              <w:top w:val="single" w:sz="4" w:space="0" w:color="000000"/>
              <w:bottom w:val="single" w:sz="4" w:space="0" w:color="000000"/>
            </w:tcBorders>
            <w:shd w:val="clear" w:color="auto" w:fill="auto"/>
            <w:vAlign w:val="center"/>
          </w:tcPr>
          <w:p w14:paraId="0483E3D1" w14:textId="77777777" w:rsidR="003E79B0" w:rsidRDefault="003E79B0">
            <w:pPr>
              <w:widowControl w:val="0"/>
              <w:rPr>
                <w:rFonts w:ascii="Arial" w:hAnsi="Arial" w:cs="Arial"/>
                <w:sz w:val="8"/>
                <w:szCs w:val="16"/>
                <w:lang w:val="es-BO"/>
              </w:rPr>
            </w:pPr>
          </w:p>
        </w:tc>
        <w:tc>
          <w:tcPr>
            <w:tcW w:w="230" w:type="dxa"/>
            <w:tcBorders>
              <w:top w:val="single" w:sz="4" w:space="0" w:color="000000"/>
              <w:bottom w:val="single" w:sz="4" w:space="0" w:color="000000"/>
            </w:tcBorders>
            <w:shd w:val="clear" w:color="auto" w:fill="auto"/>
            <w:vAlign w:val="center"/>
          </w:tcPr>
          <w:p w14:paraId="52C784DE" w14:textId="77777777" w:rsidR="003E79B0" w:rsidRDefault="003E79B0">
            <w:pPr>
              <w:widowControl w:val="0"/>
              <w:rPr>
                <w:rFonts w:ascii="Arial" w:hAnsi="Arial" w:cs="Arial"/>
                <w:sz w:val="8"/>
                <w:szCs w:val="16"/>
                <w:lang w:val="es-BO"/>
              </w:rPr>
            </w:pPr>
          </w:p>
        </w:tc>
        <w:tc>
          <w:tcPr>
            <w:tcW w:w="233" w:type="dxa"/>
            <w:tcBorders>
              <w:top w:val="single" w:sz="4" w:space="0" w:color="000000"/>
              <w:bottom w:val="single" w:sz="4" w:space="0" w:color="000000"/>
            </w:tcBorders>
            <w:shd w:val="clear" w:color="auto" w:fill="auto"/>
            <w:vAlign w:val="center"/>
          </w:tcPr>
          <w:p w14:paraId="4B411E7A" w14:textId="77777777" w:rsidR="003E79B0" w:rsidRDefault="003E79B0">
            <w:pPr>
              <w:widowControl w:val="0"/>
              <w:rPr>
                <w:rFonts w:ascii="Arial" w:hAnsi="Arial" w:cs="Arial"/>
                <w:sz w:val="8"/>
                <w:szCs w:val="16"/>
                <w:lang w:val="es-BO"/>
              </w:rPr>
            </w:pPr>
          </w:p>
        </w:tc>
        <w:tc>
          <w:tcPr>
            <w:tcW w:w="232" w:type="dxa"/>
            <w:tcBorders>
              <w:top w:val="single" w:sz="4" w:space="0" w:color="000000"/>
              <w:bottom w:val="single" w:sz="4" w:space="0" w:color="000000"/>
            </w:tcBorders>
            <w:shd w:val="clear" w:color="auto" w:fill="auto"/>
            <w:vAlign w:val="center"/>
          </w:tcPr>
          <w:p w14:paraId="1C3B0264" w14:textId="77777777" w:rsidR="003E79B0" w:rsidRDefault="003E79B0">
            <w:pPr>
              <w:widowControl w:val="0"/>
              <w:rPr>
                <w:rFonts w:ascii="Arial" w:hAnsi="Arial" w:cs="Arial"/>
                <w:sz w:val="8"/>
                <w:szCs w:val="16"/>
                <w:lang w:val="es-BO"/>
              </w:rPr>
            </w:pPr>
          </w:p>
        </w:tc>
        <w:tc>
          <w:tcPr>
            <w:tcW w:w="231" w:type="dxa"/>
            <w:tcBorders>
              <w:top w:val="single" w:sz="4" w:space="0" w:color="000000"/>
              <w:bottom w:val="single" w:sz="4" w:space="0" w:color="000000"/>
            </w:tcBorders>
            <w:shd w:val="clear" w:color="auto" w:fill="auto"/>
            <w:vAlign w:val="center"/>
          </w:tcPr>
          <w:p w14:paraId="1ED78887" w14:textId="77777777" w:rsidR="003E79B0" w:rsidRDefault="003E79B0">
            <w:pPr>
              <w:widowControl w:val="0"/>
              <w:rPr>
                <w:rFonts w:ascii="Arial" w:hAnsi="Arial" w:cs="Arial"/>
                <w:sz w:val="8"/>
                <w:szCs w:val="16"/>
                <w:lang w:val="es-BO"/>
              </w:rPr>
            </w:pPr>
          </w:p>
        </w:tc>
        <w:tc>
          <w:tcPr>
            <w:tcW w:w="232" w:type="dxa"/>
            <w:tcBorders>
              <w:top w:val="single" w:sz="4" w:space="0" w:color="000000"/>
              <w:bottom w:val="single" w:sz="4" w:space="0" w:color="000000"/>
            </w:tcBorders>
            <w:shd w:val="clear" w:color="auto" w:fill="auto"/>
            <w:vAlign w:val="center"/>
          </w:tcPr>
          <w:p w14:paraId="4D9D607C" w14:textId="77777777" w:rsidR="003E79B0" w:rsidRDefault="003E79B0">
            <w:pPr>
              <w:widowControl w:val="0"/>
              <w:rPr>
                <w:rFonts w:ascii="Arial" w:hAnsi="Arial" w:cs="Arial"/>
                <w:sz w:val="8"/>
                <w:szCs w:val="16"/>
                <w:lang w:val="es-BO"/>
              </w:rPr>
            </w:pPr>
          </w:p>
        </w:tc>
        <w:tc>
          <w:tcPr>
            <w:tcW w:w="231" w:type="dxa"/>
            <w:tcBorders>
              <w:top w:val="single" w:sz="4" w:space="0" w:color="000000"/>
              <w:bottom w:val="single" w:sz="4" w:space="0" w:color="000000"/>
            </w:tcBorders>
            <w:shd w:val="clear" w:color="auto" w:fill="auto"/>
            <w:vAlign w:val="center"/>
          </w:tcPr>
          <w:p w14:paraId="298B4CCA" w14:textId="77777777" w:rsidR="003E79B0" w:rsidRDefault="003E79B0">
            <w:pPr>
              <w:widowControl w:val="0"/>
              <w:rPr>
                <w:rFonts w:ascii="Arial" w:hAnsi="Arial" w:cs="Arial"/>
                <w:sz w:val="8"/>
                <w:szCs w:val="16"/>
                <w:lang w:val="es-BO"/>
              </w:rPr>
            </w:pPr>
          </w:p>
        </w:tc>
        <w:tc>
          <w:tcPr>
            <w:tcW w:w="232" w:type="dxa"/>
            <w:tcBorders>
              <w:top w:val="single" w:sz="4" w:space="0" w:color="000000"/>
              <w:bottom w:val="single" w:sz="4" w:space="0" w:color="000000"/>
            </w:tcBorders>
            <w:shd w:val="clear" w:color="auto" w:fill="auto"/>
            <w:vAlign w:val="center"/>
          </w:tcPr>
          <w:p w14:paraId="600DAFC2" w14:textId="77777777" w:rsidR="003E79B0" w:rsidRDefault="003E79B0">
            <w:pPr>
              <w:widowControl w:val="0"/>
              <w:rPr>
                <w:rFonts w:ascii="Arial" w:hAnsi="Arial" w:cs="Arial"/>
                <w:sz w:val="8"/>
                <w:szCs w:val="16"/>
                <w:lang w:val="es-BO"/>
              </w:rPr>
            </w:pPr>
          </w:p>
        </w:tc>
        <w:tc>
          <w:tcPr>
            <w:tcW w:w="231" w:type="dxa"/>
            <w:tcBorders>
              <w:top w:val="single" w:sz="4" w:space="0" w:color="000000"/>
              <w:bottom w:val="single" w:sz="4" w:space="0" w:color="000000"/>
            </w:tcBorders>
            <w:shd w:val="clear" w:color="auto" w:fill="auto"/>
            <w:vAlign w:val="center"/>
          </w:tcPr>
          <w:p w14:paraId="081C7F2B" w14:textId="77777777" w:rsidR="003E79B0" w:rsidRDefault="003E79B0">
            <w:pPr>
              <w:widowControl w:val="0"/>
              <w:rPr>
                <w:rFonts w:ascii="Arial" w:hAnsi="Arial" w:cs="Arial"/>
                <w:sz w:val="8"/>
                <w:szCs w:val="16"/>
                <w:lang w:val="es-BO"/>
              </w:rPr>
            </w:pPr>
          </w:p>
        </w:tc>
        <w:tc>
          <w:tcPr>
            <w:tcW w:w="232" w:type="dxa"/>
            <w:tcBorders>
              <w:top w:val="single" w:sz="4" w:space="0" w:color="000000"/>
              <w:bottom w:val="single" w:sz="4" w:space="0" w:color="000000"/>
            </w:tcBorders>
            <w:shd w:val="clear" w:color="auto" w:fill="auto"/>
            <w:vAlign w:val="center"/>
          </w:tcPr>
          <w:p w14:paraId="4847585B" w14:textId="77777777" w:rsidR="003E79B0" w:rsidRDefault="003E79B0">
            <w:pPr>
              <w:widowControl w:val="0"/>
              <w:rPr>
                <w:rFonts w:ascii="Arial" w:hAnsi="Arial" w:cs="Arial"/>
                <w:sz w:val="8"/>
                <w:szCs w:val="16"/>
                <w:lang w:val="es-BO"/>
              </w:rPr>
            </w:pPr>
          </w:p>
        </w:tc>
        <w:tc>
          <w:tcPr>
            <w:tcW w:w="232" w:type="dxa"/>
            <w:tcBorders>
              <w:top w:val="single" w:sz="4" w:space="0" w:color="000000"/>
              <w:bottom w:val="single" w:sz="4" w:space="0" w:color="000000"/>
            </w:tcBorders>
            <w:shd w:val="clear" w:color="auto" w:fill="auto"/>
            <w:vAlign w:val="center"/>
          </w:tcPr>
          <w:p w14:paraId="74157CB0" w14:textId="77777777" w:rsidR="003E79B0" w:rsidRDefault="003E79B0">
            <w:pPr>
              <w:widowControl w:val="0"/>
              <w:rPr>
                <w:rFonts w:ascii="Arial" w:hAnsi="Arial" w:cs="Arial"/>
                <w:sz w:val="8"/>
                <w:szCs w:val="16"/>
                <w:lang w:val="es-BO"/>
              </w:rPr>
            </w:pPr>
          </w:p>
        </w:tc>
        <w:tc>
          <w:tcPr>
            <w:tcW w:w="231" w:type="dxa"/>
            <w:tcBorders>
              <w:top w:val="single" w:sz="4" w:space="0" w:color="000000"/>
              <w:bottom w:val="single" w:sz="4" w:space="0" w:color="000000"/>
            </w:tcBorders>
            <w:shd w:val="clear" w:color="auto" w:fill="auto"/>
            <w:vAlign w:val="center"/>
          </w:tcPr>
          <w:p w14:paraId="775D5FC6" w14:textId="77777777" w:rsidR="003E79B0" w:rsidRDefault="003E79B0">
            <w:pPr>
              <w:widowControl w:val="0"/>
              <w:rPr>
                <w:rFonts w:ascii="Arial" w:hAnsi="Arial" w:cs="Arial"/>
                <w:sz w:val="8"/>
                <w:szCs w:val="16"/>
                <w:lang w:val="es-BO"/>
              </w:rPr>
            </w:pPr>
          </w:p>
        </w:tc>
        <w:tc>
          <w:tcPr>
            <w:tcW w:w="233" w:type="dxa"/>
            <w:tcBorders>
              <w:top w:val="single" w:sz="4" w:space="0" w:color="000000"/>
              <w:bottom w:val="single" w:sz="4" w:space="0" w:color="000000"/>
            </w:tcBorders>
            <w:shd w:val="clear" w:color="auto" w:fill="auto"/>
            <w:vAlign w:val="center"/>
          </w:tcPr>
          <w:p w14:paraId="5430283D" w14:textId="77777777" w:rsidR="003E79B0" w:rsidRDefault="003E79B0">
            <w:pPr>
              <w:widowControl w:val="0"/>
              <w:rPr>
                <w:rFonts w:ascii="Arial" w:hAnsi="Arial" w:cs="Arial"/>
                <w:sz w:val="8"/>
                <w:szCs w:val="16"/>
                <w:lang w:val="es-BO"/>
              </w:rPr>
            </w:pPr>
          </w:p>
        </w:tc>
        <w:tc>
          <w:tcPr>
            <w:tcW w:w="230" w:type="dxa"/>
            <w:tcBorders>
              <w:top w:val="single" w:sz="4" w:space="0" w:color="000000"/>
              <w:bottom w:val="single" w:sz="4" w:space="0" w:color="000000"/>
            </w:tcBorders>
            <w:shd w:val="clear" w:color="auto" w:fill="auto"/>
            <w:vAlign w:val="center"/>
          </w:tcPr>
          <w:p w14:paraId="568488FF" w14:textId="77777777" w:rsidR="003E79B0" w:rsidRDefault="003E79B0">
            <w:pPr>
              <w:widowControl w:val="0"/>
              <w:rPr>
                <w:rFonts w:ascii="Arial" w:hAnsi="Arial" w:cs="Arial"/>
                <w:sz w:val="8"/>
                <w:szCs w:val="16"/>
                <w:lang w:val="es-BO"/>
              </w:rPr>
            </w:pPr>
          </w:p>
        </w:tc>
        <w:tc>
          <w:tcPr>
            <w:tcW w:w="234" w:type="dxa"/>
            <w:tcBorders>
              <w:top w:val="single" w:sz="4" w:space="0" w:color="000000"/>
              <w:bottom w:val="single" w:sz="4" w:space="0" w:color="000000"/>
            </w:tcBorders>
            <w:shd w:val="clear" w:color="auto" w:fill="auto"/>
            <w:vAlign w:val="center"/>
          </w:tcPr>
          <w:p w14:paraId="35887A80" w14:textId="77777777" w:rsidR="003E79B0" w:rsidRDefault="003E79B0">
            <w:pPr>
              <w:widowControl w:val="0"/>
              <w:rPr>
                <w:rFonts w:ascii="Arial" w:hAnsi="Arial" w:cs="Arial"/>
                <w:sz w:val="8"/>
                <w:szCs w:val="16"/>
                <w:lang w:val="es-BO"/>
              </w:rPr>
            </w:pPr>
          </w:p>
        </w:tc>
        <w:tc>
          <w:tcPr>
            <w:tcW w:w="230" w:type="dxa"/>
            <w:shd w:val="clear" w:color="auto" w:fill="auto"/>
            <w:vAlign w:val="center"/>
          </w:tcPr>
          <w:p w14:paraId="4FD04E80" w14:textId="77777777" w:rsidR="003E79B0" w:rsidRDefault="003E79B0">
            <w:pPr>
              <w:widowControl w:val="0"/>
              <w:rPr>
                <w:rFonts w:ascii="Arial" w:hAnsi="Arial" w:cs="Arial"/>
                <w:sz w:val="8"/>
                <w:szCs w:val="16"/>
                <w:lang w:val="es-BO"/>
              </w:rPr>
            </w:pPr>
          </w:p>
        </w:tc>
        <w:tc>
          <w:tcPr>
            <w:tcW w:w="233" w:type="dxa"/>
            <w:tcBorders>
              <w:top w:val="single" w:sz="4" w:space="0" w:color="000000"/>
              <w:bottom w:val="single" w:sz="4" w:space="0" w:color="000000"/>
            </w:tcBorders>
            <w:shd w:val="clear" w:color="auto" w:fill="auto"/>
            <w:vAlign w:val="center"/>
          </w:tcPr>
          <w:p w14:paraId="056061B7" w14:textId="77777777" w:rsidR="003E79B0" w:rsidRDefault="003E79B0">
            <w:pPr>
              <w:widowControl w:val="0"/>
              <w:rPr>
                <w:rFonts w:ascii="Arial" w:hAnsi="Arial" w:cs="Arial"/>
                <w:sz w:val="8"/>
                <w:szCs w:val="16"/>
                <w:lang w:val="es-BO"/>
              </w:rPr>
            </w:pPr>
          </w:p>
        </w:tc>
        <w:tc>
          <w:tcPr>
            <w:tcW w:w="231" w:type="dxa"/>
            <w:tcBorders>
              <w:top w:val="single" w:sz="4" w:space="0" w:color="000000"/>
              <w:bottom w:val="single" w:sz="4" w:space="0" w:color="000000"/>
            </w:tcBorders>
            <w:shd w:val="clear" w:color="auto" w:fill="auto"/>
            <w:vAlign w:val="center"/>
          </w:tcPr>
          <w:p w14:paraId="5D915B75" w14:textId="77777777" w:rsidR="003E79B0" w:rsidRDefault="003E79B0">
            <w:pPr>
              <w:widowControl w:val="0"/>
              <w:rPr>
                <w:rFonts w:ascii="Arial" w:hAnsi="Arial" w:cs="Arial"/>
                <w:sz w:val="8"/>
                <w:szCs w:val="16"/>
                <w:lang w:val="es-BO"/>
              </w:rPr>
            </w:pPr>
          </w:p>
        </w:tc>
        <w:tc>
          <w:tcPr>
            <w:tcW w:w="232" w:type="dxa"/>
            <w:tcBorders>
              <w:top w:val="single" w:sz="4" w:space="0" w:color="000000"/>
              <w:bottom w:val="single" w:sz="4" w:space="0" w:color="000000"/>
            </w:tcBorders>
            <w:shd w:val="clear" w:color="auto" w:fill="auto"/>
            <w:vAlign w:val="center"/>
          </w:tcPr>
          <w:p w14:paraId="2C6E7744" w14:textId="77777777" w:rsidR="003E79B0" w:rsidRDefault="003E79B0">
            <w:pPr>
              <w:widowControl w:val="0"/>
              <w:rPr>
                <w:rFonts w:ascii="Arial" w:hAnsi="Arial" w:cs="Arial"/>
                <w:sz w:val="8"/>
                <w:szCs w:val="16"/>
                <w:lang w:val="es-BO"/>
              </w:rPr>
            </w:pPr>
          </w:p>
        </w:tc>
        <w:tc>
          <w:tcPr>
            <w:tcW w:w="232" w:type="dxa"/>
            <w:tcBorders>
              <w:top w:val="single" w:sz="4" w:space="0" w:color="000000"/>
              <w:bottom w:val="single" w:sz="4" w:space="0" w:color="000000"/>
            </w:tcBorders>
            <w:shd w:val="clear" w:color="auto" w:fill="auto"/>
            <w:vAlign w:val="center"/>
          </w:tcPr>
          <w:p w14:paraId="24E2246D" w14:textId="77777777" w:rsidR="003E79B0" w:rsidRDefault="003E79B0">
            <w:pPr>
              <w:widowControl w:val="0"/>
              <w:rPr>
                <w:rFonts w:ascii="Arial" w:hAnsi="Arial" w:cs="Arial"/>
                <w:sz w:val="8"/>
                <w:szCs w:val="16"/>
                <w:lang w:val="es-BO"/>
              </w:rPr>
            </w:pPr>
          </w:p>
        </w:tc>
        <w:tc>
          <w:tcPr>
            <w:tcW w:w="231" w:type="dxa"/>
            <w:tcBorders>
              <w:bottom w:val="single" w:sz="4" w:space="0" w:color="000000"/>
            </w:tcBorders>
            <w:shd w:val="clear" w:color="auto" w:fill="auto"/>
            <w:vAlign w:val="center"/>
          </w:tcPr>
          <w:p w14:paraId="129C3055" w14:textId="77777777" w:rsidR="003E79B0" w:rsidRDefault="003E79B0">
            <w:pPr>
              <w:widowControl w:val="0"/>
              <w:rPr>
                <w:rFonts w:ascii="Arial" w:hAnsi="Arial" w:cs="Arial"/>
                <w:sz w:val="8"/>
                <w:szCs w:val="16"/>
                <w:lang w:val="es-BO"/>
              </w:rPr>
            </w:pPr>
          </w:p>
        </w:tc>
        <w:tc>
          <w:tcPr>
            <w:tcW w:w="232" w:type="dxa"/>
            <w:shd w:val="clear" w:color="auto" w:fill="auto"/>
            <w:vAlign w:val="center"/>
          </w:tcPr>
          <w:p w14:paraId="0CF6F257" w14:textId="77777777" w:rsidR="003E79B0" w:rsidRDefault="003E79B0">
            <w:pPr>
              <w:widowControl w:val="0"/>
              <w:rPr>
                <w:rFonts w:ascii="Arial" w:hAnsi="Arial" w:cs="Arial"/>
                <w:sz w:val="8"/>
                <w:szCs w:val="16"/>
                <w:lang w:val="es-BO"/>
              </w:rPr>
            </w:pPr>
          </w:p>
        </w:tc>
        <w:tc>
          <w:tcPr>
            <w:tcW w:w="232" w:type="dxa"/>
            <w:shd w:val="clear" w:color="auto" w:fill="auto"/>
            <w:vAlign w:val="center"/>
          </w:tcPr>
          <w:p w14:paraId="78BBB5B0" w14:textId="77777777" w:rsidR="003E79B0" w:rsidRDefault="003E79B0">
            <w:pPr>
              <w:widowControl w:val="0"/>
              <w:rPr>
                <w:rFonts w:ascii="Arial" w:hAnsi="Arial" w:cs="Arial"/>
                <w:sz w:val="8"/>
                <w:szCs w:val="16"/>
                <w:lang w:val="es-BO"/>
              </w:rPr>
            </w:pPr>
          </w:p>
        </w:tc>
        <w:tc>
          <w:tcPr>
            <w:tcW w:w="231" w:type="dxa"/>
            <w:shd w:val="clear" w:color="auto" w:fill="auto"/>
            <w:vAlign w:val="center"/>
          </w:tcPr>
          <w:p w14:paraId="54362915" w14:textId="77777777" w:rsidR="003E79B0" w:rsidRDefault="003E79B0">
            <w:pPr>
              <w:widowControl w:val="0"/>
              <w:rPr>
                <w:rFonts w:ascii="Arial" w:hAnsi="Arial" w:cs="Arial"/>
                <w:sz w:val="8"/>
                <w:szCs w:val="16"/>
                <w:lang w:val="es-BO"/>
              </w:rPr>
            </w:pPr>
          </w:p>
        </w:tc>
        <w:tc>
          <w:tcPr>
            <w:tcW w:w="232" w:type="dxa"/>
            <w:shd w:val="clear" w:color="auto" w:fill="auto"/>
            <w:vAlign w:val="center"/>
          </w:tcPr>
          <w:p w14:paraId="3CD2E61E" w14:textId="77777777" w:rsidR="003E79B0" w:rsidRDefault="003E79B0">
            <w:pPr>
              <w:widowControl w:val="0"/>
              <w:rPr>
                <w:rFonts w:ascii="Arial" w:hAnsi="Arial" w:cs="Arial"/>
                <w:sz w:val="8"/>
                <w:szCs w:val="16"/>
                <w:lang w:val="es-BO"/>
              </w:rPr>
            </w:pPr>
          </w:p>
        </w:tc>
        <w:tc>
          <w:tcPr>
            <w:tcW w:w="231" w:type="dxa"/>
            <w:shd w:val="clear" w:color="auto" w:fill="auto"/>
            <w:vAlign w:val="center"/>
          </w:tcPr>
          <w:p w14:paraId="01D2DE6D" w14:textId="77777777" w:rsidR="003E79B0" w:rsidRDefault="003E79B0">
            <w:pPr>
              <w:widowControl w:val="0"/>
              <w:rPr>
                <w:rFonts w:ascii="Arial" w:hAnsi="Arial" w:cs="Arial"/>
                <w:sz w:val="8"/>
                <w:szCs w:val="16"/>
                <w:lang w:val="es-BO"/>
              </w:rPr>
            </w:pPr>
          </w:p>
        </w:tc>
        <w:tc>
          <w:tcPr>
            <w:tcW w:w="233" w:type="dxa"/>
            <w:shd w:val="clear" w:color="auto" w:fill="auto"/>
            <w:vAlign w:val="center"/>
          </w:tcPr>
          <w:p w14:paraId="11ABA0B1" w14:textId="77777777" w:rsidR="003E79B0" w:rsidRDefault="003E79B0">
            <w:pPr>
              <w:widowControl w:val="0"/>
              <w:rPr>
                <w:rFonts w:ascii="Arial" w:hAnsi="Arial" w:cs="Arial"/>
                <w:sz w:val="8"/>
                <w:szCs w:val="16"/>
                <w:lang w:val="es-BO"/>
              </w:rPr>
            </w:pPr>
          </w:p>
        </w:tc>
        <w:tc>
          <w:tcPr>
            <w:tcW w:w="224" w:type="dxa"/>
            <w:tcBorders>
              <w:right w:val="single" w:sz="12" w:space="0" w:color="000000"/>
            </w:tcBorders>
            <w:shd w:val="clear" w:color="auto" w:fill="auto"/>
            <w:vAlign w:val="center"/>
          </w:tcPr>
          <w:p w14:paraId="00405669" w14:textId="77777777" w:rsidR="003E79B0" w:rsidRDefault="003E79B0">
            <w:pPr>
              <w:widowControl w:val="0"/>
              <w:rPr>
                <w:rFonts w:ascii="Arial" w:hAnsi="Arial" w:cs="Arial"/>
                <w:sz w:val="8"/>
                <w:szCs w:val="16"/>
                <w:lang w:val="es-BO"/>
              </w:rPr>
            </w:pPr>
          </w:p>
        </w:tc>
      </w:tr>
      <w:tr w:rsidR="003E79B0" w14:paraId="2FD13F8B" w14:textId="77777777">
        <w:trPr>
          <w:trHeight w:val="114"/>
          <w:jc w:val="center"/>
        </w:trPr>
        <w:tc>
          <w:tcPr>
            <w:tcW w:w="231" w:type="dxa"/>
            <w:tcBorders>
              <w:left w:val="single" w:sz="12" w:space="0" w:color="000000"/>
            </w:tcBorders>
            <w:shd w:val="clear" w:color="auto" w:fill="auto"/>
            <w:vAlign w:val="center"/>
          </w:tcPr>
          <w:p w14:paraId="0A2DD058" w14:textId="77777777" w:rsidR="003E79B0" w:rsidRDefault="003E79B0">
            <w:pPr>
              <w:widowControl w:val="0"/>
              <w:rPr>
                <w:rFonts w:ascii="Arial" w:hAnsi="Arial" w:cs="Arial"/>
                <w:sz w:val="16"/>
                <w:szCs w:val="16"/>
                <w:lang w:val="es-BO"/>
              </w:rPr>
            </w:pPr>
          </w:p>
        </w:tc>
        <w:tc>
          <w:tcPr>
            <w:tcW w:w="1853" w:type="dxa"/>
            <w:gridSpan w:val="8"/>
            <w:vMerge/>
            <w:shd w:val="clear" w:color="auto" w:fill="auto"/>
            <w:vAlign w:val="center"/>
          </w:tcPr>
          <w:p w14:paraId="1A9E662F" w14:textId="77777777" w:rsidR="003E79B0" w:rsidRDefault="003E79B0">
            <w:pPr>
              <w:widowControl w:val="0"/>
              <w:rPr>
                <w:rFonts w:ascii="Arial" w:hAnsi="Arial" w:cs="Arial"/>
                <w:sz w:val="16"/>
                <w:szCs w:val="16"/>
                <w:lang w:val="es-BO"/>
              </w:rPr>
            </w:pPr>
          </w:p>
        </w:tc>
        <w:tc>
          <w:tcPr>
            <w:tcW w:w="4172" w:type="dxa"/>
            <w:gridSpan w:val="18"/>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49C2E4FA" w14:textId="77777777" w:rsidR="003E79B0" w:rsidRDefault="003E79B0">
            <w:pPr>
              <w:widowControl w:val="0"/>
              <w:rPr>
                <w:rFonts w:ascii="Arial" w:hAnsi="Arial" w:cs="Arial"/>
                <w:sz w:val="16"/>
                <w:szCs w:val="16"/>
                <w:lang w:val="es-BO"/>
              </w:rPr>
            </w:pPr>
          </w:p>
        </w:tc>
        <w:tc>
          <w:tcPr>
            <w:tcW w:w="230" w:type="dxa"/>
            <w:tcBorders>
              <w:left w:val="single" w:sz="4" w:space="0" w:color="000000"/>
              <w:right w:val="single" w:sz="4" w:space="0" w:color="000000"/>
            </w:tcBorders>
            <w:shd w:val="clear" w:color="auto" w:fill="auto"/>
            <w:vAlign w:val="center"/>
          </w:tcPr>
          <w:p w14:paraId="54D724BC" w14:textId="77777777" w:rsidR="003E79B0" w:rsidRDefault="003E79B0">
            <w:pPr>
              <w:widowControl w:val="0"/>
              <w:rPr>
                <w:rFonts w:ascii="Arial" w:hAnsi="Arial" w:cs="Arial"/>
                <w:sz w:val="16"/>
                <w:szCs w:val="16"/>
                <w:lang w:val="es-BO"/>
              </w:rPr>
            </w:pPr>
          </w:p>
        </w:tc>
        <w:tc>
          <w:tcPr>
            <w:tcW w:w="1159" w:type="dxa"/>
            <w:gridSpan w:val="5"/>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5CA918F0" w14:textId="77777777" w:rsidR="003E79B0" w:rsidRDefault="003E79B0">
            <w:pPr>
              <w:widowControl w:val="0"/>
              <w:rPr>
                <w:rFonts w:ascii="Arial" w:hAnsi="Arial" w:cs="Arial"/>
                <w:sz w:val="16"/>
                <w:szCs w:val="16"/>
                <w:lang w:val="es-BO"/>
              </w:rPr>
            </w:pPr>
          </w:p>
        </w:tc>
        <w:tc>
          <w:tcPr>
            <w:tcW w:w="232" w:type="dxa"/>
            <w:tcBorders>
              <w:left w:val="single" w:sz="4" w:space="0" w:color="000000"/>
            </w:tcBorders>
            <w:shd w:val="clear" w:color="auto" w:fill="auto"/>
            <w:vAlign w:val="center"/>
          </w:tcPr>
          <w:p w14:paraId="5E2E8474" w14:textId="77777777" w:rsidR="003E79B0" w:rsidRDefault="003E79B0">
            <w:pPr>
              <w:widowControl w:val="0"/>
              <w:rPr>
                <w:rFonts w:ascii="Arial" w:hAnsi="Arial" w:cs="Arial"/>
                <w:sz w:val="16"/>
                <w:szCs w:val="16"/>
                <w:lang w:val="es-BO"/>
              </w:rPr>
            </w:pPr>
          </w:p>
        </w:tc>
        <w:tc>
          <w:tcPr>
            <w:tcW w:w="232" w:type="dxa"/>
            <w:shd w:val="clear" w:color="auto" w:fill="auto"/>
            <w:vAlign w:val="center"/>
          </w:tcPr>
          <w:p w14:paraId="399C4B1B" w14:textId="77777777" w:rsidR="003E79B0" w:rsidRDefault="003E79B0">
            <w:pPr>
              <w:widowControl w:val="0"/>
              <w:rPr>
                <w:rFonts w:ascii="Arial" w:hAnsi="Arial" w:cs="Arial"/>
                <w:sz w:val="16"/>
                <w:szCs w:val="16"/>
                <w:lang w:val="es-BO"/>
              </w:rPr>
            </w:pPr>
          </w:p>
        </w:tc>
        <w:tc>
          <w:tcPr>
            <w:tcW w:w="231" w:type="dxa"/>
            <w:shd w:val="clear" w:color="auto" w:fill="auto"/>
            <w:vAlign w:val="center"/>
          </w:tcPr>
          <w:p w14:paraId="3BFA130A" w14:textId="77777777" w:rsidR="003E79B0" w:rsidRDefault="003E79B0">
            <w:pPr>
              <w:widowControl w:val="0"/>
              <w:rPr>
                <w:rFonts w:ascii="Arial" w:hAnsi="Arial" w:cs="Arial"/>
                <w:sz w:val="16"/>
                <w:szCs w:val="16"/>
                <w:lang w:val="es-BO"/>
              </w:rPr>
            </w:pPr>
          </w:p>
        </w:tc>
        <w:tc>
          <w:tcPr>
            <w:tcW w:w="232" w:type="dxa"/>
            <w:shd w:val="clear" w:color="auto" w:fill="auto"/>
            <w:vAlign w:val="center"/>
          </w:tcPr>
          <w:p w14:paraId="03B9445F" w14:textId="77777777" w:rsidR="003E79B0" w:rsidRDefault="003E79B0">
            <w:pPr>
              <w:widowControl w:val="0"/>
              <w:rPr>
                <w:rFonts w:ascii="Arial" w:hAnsi="Arial" w:cs="Arial"/>
                <w:sz w:val="16"/>
                <w:szCs w:val="16"/>
                <w:lang w:val="es-BO"/>
              </w:rPr>
            </w:pPr>
          </w:p>
        </w:tc>
        <w:tc>
          <w:tcPr>
            <w:tcW w:w="231" w:type="dxa"/>
            <w:shd w:val="clear" w:color="auto" w:fill="auto"/>
            <w:vAlign w:val="center"/>
          </w:tcPr>
          <w:p w14:paraId="7580ACE7" w14:textId="77777777" w:rsidR="003E79B0" w:rsidRDefault="003E79B0">
            <w:pPr>
              <w:widowControl w:val="0"/>
              <w:rPr>
                <w:rFonts w:ascii="Arial" w:hAnsi="Arial" w:cs="Arial"/>
                <w:sz w:val="16"/>
                <w:szCs w:val="16"/>
                <w:lang w:val="es-BO"/>
              </w:rPr>
            </w:pPr>
          </w:p>
        </w:tc>
        <w:tc>
          <w:tcPr>
            <w:tcW w:w="233" w:type="dxa"/>
            <w:shd w:val="clear" w:color="auto" w:fill="auto"/>
            <w:vAlign w:val="center"/>
          </w:tcPr>
          <w:p w14:paraId="64760331" w14:textId="77777777" w:rsidR="003E79B0" w:rsidRDefault="003E79B0">
            <w:pPr>
              <w:widowControl w:val="0"/>
              <w:rPr>
                <w:rFonts w:ascii="Arial" w:hAnsi="Arial" w:cs="Arial"/>
                <w:sz w:val="16"/>
                <w:szCs w:val="16"/>
                <w:lang w:val="es-BO"/>
              </w:rPr>
            </w:pPr>
          </w:p>
        </w:tc>
        <w:tc>
          <w:tcPr>
            <w:tcW w:w="224" w:type="dxa"/>
            <w:tcBorders>
              <w:right w:val="single" w:sz="12" w:space="0" w:color="000000"/>
            </w:tcBorders>
            <w:shd w:val="clear" w:color="auto" w:fill="auto"/>
            <w:vAlign w:val="center"/>
          </w:tcPr>
          <w:p w14:paraId="1E655096" w14:textId="77777777" w:rsidR="003E79B0" w:rsidRDefault="003E79B0">
            <w:pPr>
              <w:widowControl w:val="0"/>
              <w:rPr>
                <w:rFonts w:ascii="Arial" w:hAnsi="Arial" w:cs="Arial"/>
                <w:sz w:val="16"/>
                <w:szCs w:val="16"/>
                <w:lang w:val="es-BO"/>
              </w:rPr>
            </w:pPr>
          </w:p>
        </w:tc>
      </w:tr>
      <w:tr w:rsidR="003E79B0" w14:paraId="45593508" w14:textId="77777777">
        <w:trPr>
          <w:trHeight w:val="114"/>
          <w:jc w:val="center"/>
        </w:trPr>
        <w:tc>
          <w:tcPr>
            <w:tcW w:w="231" w:type="dxa"/>
            <w:tcBorders>
              <w:left w:val="single" w:sz="12" w:space="0" w:color="000000"/>
            </w:tcBorders>
            <w:shd w:val="clear" w:color="auto" w:fill="auto"/>
            <w:vAlign w:val="center"/>
          </w:tcPr>
          <w:p w14:paraId="097F820E" w14:textId="77777777" w:rsidR="003E79B0" w:rsidRDefault="003E79B0">
            <w:pPr>
              <w:widowControl w:val="0"/>
              <w:rPr>
                <w:rFonts w:ascii="Arial" w:hAnsi="Arial" w:cs="Arial"/>
                <w:sz w:val="8"/>
                <w:szCs w:val="16"/>
                <w:lang w:val="es-BO"/>
              </w:rPr>
            </w:pPr>
          </w:p>
        </w:tc>
        <w:tc>
          <w:tcPr>
            <w:tcW w:w="1853" w:type="dxa"/>
            <w:gridSpan w:val="8"/>
            <w:vMerge/>
            <w:shd w:val="clear" w:color="auto" w:fill="auto"/>
            <w:vAlign w:val="center"/>
          </w:tcPr>
          <w:p w14:paraId="7BACFC4B" w14:textId="77777777" w:rsidR="003E79B0" w:rsidRDefault="003E79B0">
            <w:pPr>
              <w:widowControl w:val="0"/>
              <w:rPr>
                <w:rFonts w:ascii="Arial" w:hAnsi="Arial" w:cs="Arial"/>
                <w:sz w:val="8"/>
                <w:szCs w:val="16"/>
                <w:lang w:val="es-BO"/>
              </w:rPr>
            </w:pPr>
          </w:p>
        </w:tc>
        <w:tc>
          <w:tcPr>
            <w:tcW w:w="231" w:type="dxa"/>
            <w:tcBorders>
              <w:top w:val="single" w:sz="4" w:space="0" w:color="000000"/>
            </w:tcBorders>
            <w:shd w:val="clear" w:color="auto" w:fill="auto"/>
            <w:vAlign w:val="center"/>
          </w:tcPr>
          <w:p w14:paraId="3657C5B4" w14:textId="77777777" w:rsidR="003E79B0" w:rsidRDefault="003E79B0">
            <w:pPr>
              <w:widowControl w:val="0"/>
              <w:rPr>
                <w:rFonts w:ascii="Arial" w:hAnsi="Arial" w:cs="Arial"/>
                <w:sz w:val="8"/>
                <w:szCs w:val="16"/>
                <w:lang w:val="es-BO"/>
              </w:rPr>
            </w:pPr>
          </w:p>
        </w:tc>
        <w:tc>
          <w:tcPr>
            <w:tcW w:w="234" w:type="dxa"/>
            <w:tcBorders>
              <w:top w:val="single" w:sz="4" w:space="0" w:color="000000"/>
            </w:tcBorders>
            <w:shd w:val="clear" w:color="auto" w:fill="auto"/>
            <w:vAlign w:val="center"/>
          </w:tcPr>
          <w:p w14:paraId="604858FD" w14:textId="77777777" w:rsidR="003E79B0" w:rsidRDefault="003E79B0">
            <w:pPr>
              <w:widowControl w:val="0"/>
              <w:rPr>
                <w:rFonts w:ascii="Arial" w:hAnsi="Arial" w:cs="Arial"/>
                <w:sz w:val="8"/>
                <w:szCs w:val="16"/>
                <w:lang w:val="es-BO"/>
              </w:rPr>
            </w:pPr>
          </w:p>
        </w:tc>
        <w:tc>
          <w:tcPr>
            <w:tcW w:w="229" w:type="dxa"/>
            <w:tcBorders>
              <w:top w:val="single" w:sz="4" w:space="0" w:color="000000"/>
            </w:tcBorders>
            <w:shd w:val="clear" w:color="auto" w:fill="auto"/>
            <w:vAlign w:val="center"/>
          </w:tcPr>
          <w:p w14:paraId="528AD081" w14:textId="77777777" w:rsidR="003E79B0" w:rsidRDefault="003E79B0">
            <w:pPr>
              <w:widowControl w:val="0"/>
              <w:rPr>
                <w:rFonts w:ascii="Arial" w:hAnsi="Arial" w:cs="Arial"/>
                <w:sz w:val="8"/>
                <w:szCs w:val="16"/>
                <w:lang w:val="es-BO"/>
              </w:rPr>
            </w:pPr>
          </w:p>
        </w:tc>
        <w:tc>
          <w:tcPr>
            <w:tcW w:w="234" w:type="dxa"/>
            <w:tcBorders>
              <w:top w:val="single" w:sz="4" w:space="0" w:color="000000"/>
            </w:tcBorders>
            <w:shd w:val="clear" w:color="auto" w:fill="auto"/>
            <w:vAlign w:val="center"/>
          </w:tcPr>
          <w:p w14:paraId="326DC29A" w14:textId="77777777" w:rsidR="003E79B0" w:rsidRDefault="003E79B0">
            <w:pPr>
              <w:widowControl w:val="0"/>
              <w:rPr>
                <w:rFonts w:ascii="Arial" w:hAnsi="Arial" w:cs="Arial"/>
                <w:sz w:val="8"/>
                <w:szCs w:val="16"/>
                <w:lang w:val="es-BO"/>
              </w:rPr>
            </w:pPr>
          </w:p>
        </w:tc>
        <w:tc>
          <w:tcPr>
            <w:tcW w:w="230" w:type="dxa"/>
            <w:tcBorders>
              <w:top w:val="single" w:sz="4" w:space="0" w:color="000000"/>
            </w:tcBorders>
            <w:shd w:val="clear" w:color="auto" w:fill="auto"/>
            <w:vAlign w:val="center"/>
          </w:tcPr>
          <w:p w14:paraId="37CF4A57" w14:textId="77777777" w:rsidR="003E79B0" w:rsidRDefault="003E79B0">
            <w:pPr>
              <w:widowControl w:val="0"/>
              <w:rPr>
                <w:rFonts w:ascii="Arial" w:hAnsi="Arial" w:cs="Arial"/>
                <w:sz w:val="8"/>
                <w:szCs w:val="16"/>
                <w:lang w:val="es-BO"/>
              </w:rPr>
            </w:pPr>
          </w:p>
        </w:tc>
        <w:tc>
          <w:tcPr>
            <w:tcW w:w="233" w:type="dxa"/>
            <w:tcBorders>
              <w:top w:val="single" w:sz="4" w:space="0" w:color="000000"/>
            </w:tcBorders>
            <w:shd w:val="clear" w:color="auto" w:fill="auto"/>
            <w:vAlign w:val="center"/>
          </w:tcPr>
          <w:p w14:paraId="2663AE85" w14:textId="77777777" w:rsidR="003E79B0" w:rsidRDefault="003E79B0">
            <w:pPr>
              <w:widowControl w:val="0"/>
              <w:rPr>
                <w:rFonts w:ascii="Arial" w:hAnsi="Arial" w:cs="Arial"/>
                <w:sz w:val="8"/>
                <w:szCs w:val="16"/>
                <w:lang w:val="es-BO"/>
              </w:rPr>
            </w:pPr>
          </w:p>
        </w:tc>
        <w:tc>
          <w:tcPr>
            <w:tcW w:w="232" w:type="dxa"/>
            <w:tcBorders>
              <w:top w:val="single" w:sz="4" w:space="0" w:color="000000"/>
            </w:tcBorders>
            <w:shd w:val="clear" w:color="auto" w:fill="auto"/>
            <w:vAlign w:val="center"/>
          </w:tcPr>
          <w:p w14:paraId="592ADFA9" w14:textId="77777777" w:rsidR="003E79B0" w:rsidRDefault="003E79B0">
            <w:pPr>
              <w:widowControl w:val="0"/>
              <w:rPr>
                <w:rFonts w:ascii="Arial" w:hAnsi="Arial" w:cs="Arial"/>
                <w:sz w:val="8"/>
                <w:szCs w:val="16"/>
                <w:lang w:val="es-BO"/>
              </w:rPr>
            </w:pPr>
          </w:p>
        </w:tc>
        <w:tc>
          <w:tcPr>
            <w:tcW w:w="231" w:type="dxa"/>
            <w:tcBorders>
              <w:top w:val="single" w:sz="4" w:space="0" w:color="000000"/>
            </w:tcBorders>
            <w:shd w:val="clear" w:color="auto" w:fill="auto"/>
            <w:vAlign w:val="center"/>
          </w:tcPr>
          <w:p w14:paraId="5CD32AD6" w14:textId="77777777" w:rsidR="003E79B0" w:rsidRDefault="003E79B0">
            <w:pPr>
              <w:widowControl w:val="0"/>
              <w:rPr>
                <w:rFonts w:ascii="Arial" w:hAnsi="Arial" w:cs="Arial"/>
                <w:sz w:val="8"/>
                <w:szCs w:val="16"/>
                <w:lang w:val="es-BO"/>
              </w:rPr>
            </w:pPr>
          </w:p>
        </w:tc>
        <w:tc>
          <w:tcPr>
            <w:tcW w:w="232" w:type="dxa"/>
            <w:tcBorders>
              <w:top w:val="single" w:sz="4" w:space="0" w:color="000000"/>
            </w:tcBorders>
            <w:shd w:val="clear" w:color="auto" w:fill="auto"/>
            <w:vAlign w:val="center"/>
          </w:tcPr>
          <w:p w14:paraId="2C1F48C8" w14:textId="77777777" w:rsidR="003E79B0" w:rsidRDefault="003E79B0">
            <w:pPr>
              <w:widowControl w:val="0"/>
              <w:rPr>
                <w:rFonts w:ascii="Arial" w:hAnsi="Arial" w:cs="Arial"/>
                <w:sz w:val="8"/>
                <w:szCs w:val="16"/>
                <w:lang w:val="es-BO"/>
              </w:rPr>
            </w:pPr>
          </w:p>
        </w:tc>
        <w:tc>
          <w:tcPr>
            <w:tcW w:w="231" w:type="dxa"/>
            <w:tcBorders>
              <w:top w:val="single" w:sz="4" w:space="0" w:color="000000"/>
            </w:tcBorders>
            <w:shd w:val="clear" w:color="auto" w:fill="auto"/>
            <w:vAlign w:val="center"/>
          </w:tcPr>
          <w:p w14:paraId="4737EFDB" w14:textId="77777777" w:rsidR="003E79B0" w:rsidRDefault="003E79B0">
            <w:pPr>
              <w:widowControl w:val="0"/>
              <w:rPr>
                <w:rFonts w:ascii="Arial" w:hAnsi="Arial" w:cs="Arial"/>
                <w:sz w:val="8"/>
                <w:szCs w:val="16"/>
                <w:lang w:val="es-BO"/>
              </w:rPr>
            </w:pPr>
          </w:p>
        </w:tc>
        <w:tc>
          <w:tcPr>
            <w:tcW w:w="232" w:type="dxa"/>
            <w:tcBorders>
              <w:top w:val="single" w:sz="4" w:space="0" w:color="000000"/>
            </w:tcBorders>
            <w:shd w:val="clear" w:color="auto" w:fill="auto"/>
            <w:vAlign w:val="center"/>
          </w:tcPr>
          <w:p w14:paraId="47F97E2C" w14:textId="77777777" w:rsidR="003E79B0" w:rsidRDefault="003E79B0">
            <w:pPr>
              <w:widowControl w:val="0"/>
              <w:rPr>
                <w:rFonts w:ascii="Arial" w:hAnsi="Arial" w:cs="Arial"/>
                <w:sz w:val="8"/>
                <w:szCs w:val="16"/>
                <w:lang w:val="es-BO"/>
              </w:rPr>
            </w:pPr>
          </w:p>
        </w:tc>
        <w:tc>
          <w:tcPr>
            <w:tcW w:w="231" w:type="dxa"/>
            <w:tcBorders>
              <w:top w:val="single" w:sz="4" w:space="0" w:color="000000"/>
            </w:tcBorders>
            <w:shd w:val="clear" w:color="auto" w:fill="auto"/>
            <w:vAlign w:val="center"/>
          </w:tcPr>
          <w:p w14:paraId="496A411D" w14:textId="77777777" w:rsidR="003E79B0" w:rsidRDefault="003E79B0">
            <w:pPr>
              <w:widowControl w:val="0"/>
              <w:rPr>
                <w:rFonts w:ascii="Arial" w:hAnsi="Arial" w:cs="Arial"/>
                <w:sz w:val="8"/>
                <w:szCs w:val="16"/>
                <w:lang w:val="es-BO"/>
              </w:rPr>
            </w:pPr>
          </w:p>
        </w:tc>
        <w:tc>
          <w:tcPr>
            <w:tcW w:w="232" w:type="dxa"/>
            <w:tcBorders>
              <w:top w:val="single" w:sz="4" w:space="0" w:color="000000"/>
            </w:tcBorders>
            <w:shd w:val="clear" w:color="auto" w:fill="auto"/>
            <w:vAlign w:val="center"/>
          </w:tcPr>
          <w:p w14:paraId="0C50DB4B" w14:textId="77777777" w:rsidR="003E79B0" w:rsidRDefault="003E79B0">
            <w:pPr>
              <w:widowControl w:val="0"/>
              <w:rPr>
                <w:rFonts w:ascii="Arial" w:hAnsi="Arial" w:cs="Arial"/>
                <w:sz w:val="8"/>
                <w:szCs w:val="16"/>
                <w:lang w:val="es-BO"/>
              </w:rPr>
            </w:pPr>
          </w:p>
        </w:tc>
        <w:tc>
          <w:tcPr>
            <w:tcW w:w="232" w:type="dxa"/>
            <w:tcBorders>
              <w:top w:val="single" w:sz="4" w:space="0" w:color="000000"/>
            </w:tcBorders>
            <w:shd w:val="clear" w:color="auto" w:fill="auto"/>
            <w:vAlign w:val="center"/>
          </w:tcPr>
          <w:p w14:paraId="14F972FD" w14:textId="77777777" w:rsidR="003E79B0" w:rsidRDefault="003E79B0">
            <w:pPr>
              <w:widowControl w:val="0"/>
              <w:rPr>
                <w:rFonts w:ascii="Arial" w:hAnsi="Arial" w:cs="Arial"/>
                <w:sz w:val="8"/>
                <w:szCs w:val="16"/>
                <w:lang w:val="es-BO"/>
              </w:rPr>
            </w:pPr>
          </w:p>
        </w:tc>
        <w:tc>
          <w:tcPr>
            <w:tcW w:w="231" w:type="dxa"/>
            <w:tcBorders>
              <w:top w:val="single" w:sz="4" w:space="0" w:color="000000"/>
            </w:tcBorders>
            <w:shd w:val="clear" w:color="auto" w:fill="auto"/>
            <w:vAlign w:val="center"/>
          </w:tcPr>
          <w:p w14:paraId="40BD03DD" w14:textId="77777777" w:rsidR="003E79B0" w:rsidRDefault="003E79B0">
            <w:pPr>
              <w:widowControl w:val="0"/>
              <w:rPr>
                <w:rFonts w:ascii="Arial" w:hAnsi="Arial" w:cs="Arial"/>
                <w:sz w:val="8"/>
                <w:szCs w:val="16"/>
                <w:lang w:val="es-BO"/>
              </w:rPr>
            </w:pPr>
          </w:p>
        </w:tc>
        <w:tc>
          <w:tcPr>
            <w:tcW w:w="233" w:type="dxa"/>
            <w:tcBorders>
              <w:top w:val="single" w:sz="4" w:space="0" w:color="000000"/>
            </w:tcBorders>
            <w:shd w:val="clear" w:color="auto" w:fill="auto"/>
            <w:vAlign w:val="center"/>
          </w:tcPr>
          <w:p w14:paraId="2E4A18B7" w14:textId="77777777" w:rsidR="003E79B0" w:rsidRDefault="003E79B0">
            <w:pPr>
              <w:widowControl w:val="0"/>
              <w:rPr>
                <w:rFonts w:ascii="Arial" w:hAnsi="Arial" w:cs="Arial"/>
                <w:sz w:val="8"/>
                <w:szCs w:val="16"/>
                <w:lang w:val="es-BO"/>
              </w:rPr>
            </w:pPr>
          </w:p>
        </w:tc>
        <w:tc>
          <w:tcPr>
            <w:tcW w:w="230" w:type="dxa"/>
            <w:tcBorders>
              <w:top w:val="single" w:sz="4" w:space="0" w:color="000000"/>
            </w:tcBorders>
            <w:shd w:val="clear" w:color="auto" w:fill="auto"/>
            <w:vAlign w:val="center"/>
          </w:tcPr>
          <w:p w14:paraId="6BA2FFBE" w14:textId="77777777" w:rsidR="003E79B0" w:rsidRDefault="003E79B0">
            <w:pPr>
              <w:widowControl w:val="0"/>
              <w:rPr>
                <w:rFonts w:ascii="Arial" w:hAnsi="Arial" w:cs="Arial"/>
                <w:sz w:val="8"/>
                <w:szCs w:val="16"/>
                <w:lang w:val="es-BO"/>
              </w:rPr>
            </w:pPr>
          </w:p>
        </w:tc>
        <w:tc>
          <w:tcPr>
            <w:tcW w:w="234" w:type="dxa"/>
            <w:tcBorders>
              <w:top w:val="single" w:sz="4" w:space="0" w:color="000000"/>
            </w:tcBorders>
            <w:shd w:val="clear" w:color="auto" w:fill="auto"/>
            <w:vAlign w:val="center"/>
          </w:tcPr>
          <w:p w14:paraId="6739FF00" w14:textId="77777777" w:rsidR="003E79B0" w:rsidRDefault="003E79B0">
            <w:pPr>
              <w:widowControl w:val="0"/>
              <w:rPr>
                <w:rFonts w:ascii="Arial" w:hAnsi="Arial" w:cs="Arial"/>
                <w:sz w:val="8"/>
                <w:szCs w:val="16"/>
                <w:lang w:val="es-BO"/>
              </w:rPr>
            </w:pPr>
          </w:p>
        </w:tc>
        <w:tc>
          <w:tcPr>
            <w:tcW w:w="230" w:type="dxa"/>
            <w:shd w:val="clear" w:color="auto" w:fill="auto"/>
            <w:vAlign w:val="center"/>
          </w:tcPr>
          <w:p w14:paraId="36F8A141" w14:textId="77777777" w:rsidR="003E79B0" w:rsidRDefault="003E79B0">
            <w:pPr>
              <w:widowControl w:val="0"/>
              <w:rPr>
                <w:rFonts w:ascii="Arial" w:hAnsi="Arial" w:cs="Arial"/>
                <w:sz w:val="8"/>
                <w:szCs w:val="16"/>
                <w:lang w:val="es-BO"/>
              </w:rPr>
            </w:pPr>
          </w:p>
        </w:tc>
        <w:tc>
          <w:tcPr>
            <w:tcW w:w="233" w:type="dxa"/>
            <w:tcBorders>
              <w:bottom w:val="single" w:sz="4" w:space="0" w:color="000000"/>
            </w:tcBorders>
            <w:shd w:val="clear" w:color="auto" w:fill="auto"/>
            <w:vAlign w:val="center"/>
          </w:tcPr>
          <w:p w14:paraId="7B4F16EC" w14:textId="77777777" w:rsidR="003E79B0" w:rsidRDefault="003E79B0">
            <w:pPr>
              <w:widowControl w:val="0"/>
              <w:rPr>
                <w:rFonts w:ascii="Arial" w:hAnsi="Arial" w:cs="Arial"/>
                <w:sz w:val="8"/>
                <w:szCs w:val="16"/>
                <w:lang w:val="es-BO"/>
              </w:rPr>
            </w:pPr>
          </w:p>
        </w:tc>
        <w:tc>
          <w:tcPr>
            <w:tcW w:w="231" w:type="dxa"/>
            <w:tcBorders>
              <w:bottom w:val="single" w:sz="4" w:space="0" w:color="000000"/>
            </w:tcBorders>
            <w:shd w:val="clear" w:color="auto" w:fill="auto"/>
            <w:vAlign w:val="center"/>
          </w:tcPr>
          <w:p w14:paraId="242F538C" w14:textId="77777777" w:rsidR="003E79B0" w:rsidRDefault="003E79B0">
            <w:pPr>
              <w:widowControl w:val="0"/>
              <w:rPr>
                <w:rFonts w:ascii="Arial" w:hAnsi="Arial" w:cs="Arial"/>
                <w:sz w:val="8"/>
                <w:szCs w:val="16"/>
                <w:lang w:val="es-BO"/>
              </w:rPr>
            </w:pPr>
          </w:p>
        </w:tc>
        <w:tc>
          <w:tcPr>
            <w:tcW w:w="232" w:type="dxa"/>
            <w:tcBorders>
              <w:bottom w:val="single" w:sz="4" w:space="0" w:color="000000"/>
            </w:tcBorders>
            <w:shd w:val="clear" w:color="auto" w:fill="auto"/>
            <w:vAlign w:val="center"/>
          </w:tcPr>
          <w:p w14:paraId="46A4E66B" w14:textId="77777777" w:rsidR="003E79B0" w:rsidRDefault="003E79B0">
            <w:pPr>
              <w:widowControl w:val="0"/>
              <w:rPr>
                <w:rFonts w:ascii="Arial" w:hAnsi="Arial" w:cs="Arial"/>
                <w:sz w:val="8"/>
                <w:szCs w:val="16"/>
                <w:lang w:val="es-BO"/>
              </w:rPr>
            </w:pPr>
          </w:p>
        </w:tc>
        <w:tc>
          <w:tcPr>
            <w:tcW w:w="232" w:type="dxa"/>
            <w:tcBorders>
              <w:bottom w:val="single" w:sz="4" w:space="0" w:color="000000"/>
            </w:tcBorders>
            <w:shd w:val="clear" w:color="auto" w:fill="auto"/>
            <w:vAlign w:val="center"/>
          </w:tcPr>
          <w:p w14:paraId="3F28786E" w14:textId="77777777" w:rsidR="003E79B0" w:rsidRDefault="003E79B0">
            <w:pPr>
              <w:widowControl w:val="0"/>
              <w:rPr>
                <w:rFonts w:ascii="Arial" w:hAnsi="Arial" w:cs="Arial"/>
                <w:sz w:val="8"/>
                <w:szCs w:val="16"/>
                <w:lang w:val="es-BO"/>
              </w:rPr>
            </w:pPr>
          </w:p>
        </w:tc>
        <w:tc>
          <w:tcPr>
            <w:tcW w:w="231" w:type="dxa"/>
            <w:tcBorders>
              <w:bottom w:val="single" w:sz="4" w:space="0" w:color="000000"/>
            </w:tcBorders>
            <w:shd w:val="clear" w:color="auto" w:fill="auto"/>
            <w:vAlign w:val="center"/>
          </w:tcPr>
          <w:p w14:paraId="0EA0DA79" w14:textId="77777777" w:rsidR="003E79B0" w:rsidRDefault="003E79B0">
            <w:pPr>
              <w:widowControl w:val="0"/>
              <w:rPr>
                <w:rFonts w:ascii="Arial" w:hAnsi="Arial" w:cs="Arial"/>
                <w:sz w:val="8"/>
                <w:szCs w:val="16"/>
                <w:lang w:val="es-BO"/>
              </w:rPr>
            </w:pPr>
          </w:p>
        </w:tc>
        <w:tc>
          <w:tcPr>
            <w:tcW w:w="232" w:type="dxa"/>
            <w:shd w:val="clear" w:color="auto" w:fill="auto"/>
            <w:vAlign w:val="center"/>
          </w:tcPr>
          <w:p w14:paraId="4BEA0483" w14:textId="77777777" w:rsidR="003E79B0" w:rsidRDefault="003E79B0">
            <w:pPr>
              <w:widowControl w:val="0"/>
              <w:rPr>
                <w:rFonts w:ascii="Arial" w:hAnsi="Arial" w:cs="Arial"/>
                <w:sz w:val="8"/>
                <w:szCs w:val="16"/>
                <w:lang w:val="es-BO"/>
              </w:rPr>
            </w:pPr>
          </w:p>
        </w:tc>
        <w:tc>
          <w:tcPr>
            <w:tcW w:w="232" w:type="dxa"/>
            <w:shd w:val="clear" w:color="auto" w:fill="auto"/>
            <w:vAlign w:val="center"/>
          </w:tcPr>
          <w:p w14:paraId="6BBBE40A" w14:textId="77777777" w:rsidR="003E79B0" w:rsidRDefault="003E79B0">
            <w:pPr>
              <w:widowControl w:val="0"/>
              <w:rPr>
                <w:rFonts w:ascii="Arial" w:hAnsi="Arial" w:cs="Arial"/>
                <w:sz w:val="8"/>
                <w:szCs w:val="16"/>
                <w:lang w:val="es-BO"/>
              </w:rPr>
            </w:pPr>
          </w:p>
        </w:tc>
        <w:tc>
          <w:tcPr>
            <w:tcW w:w="231" w:type="dxa"/>
            <w:shd w:val="clear" w:color="auto" w:fill="auto"/>
            <w:vAlign w:val="center"/>
          </w:tcPr>
          <w:p w14:paraId="2228344B" w14:textId="77777777" w:rsidR="003E79B0" w:rsidRDefault="003E79B0">
            <w:pPr>
              <w:widowControl w:val="0"/>
              <w:rPr>
                <w:rFonts w:ascii="Arial" w:hAnsi="Arial" w:cs="Arial"/>
                <w:sz w:val="8"/>
                <w:szCs w:val="16"/>
                <w:lang w:val="es-BO"/>
              </w:rPr>
            </w:pPr>
          </w:p>
        </w:tc>
        <w:tc>
          <w:tcPr>
            <w:tcW w:w="232" w:type="dxa"/>
            <w:shd w:val="clear" w:color="auto" w:fill="auto"/>
            <w:vAlign w:val="center"/>
          </w:tcPr>
          <w:p w14:paraId="7B6AE102" w14:textId="77777777" w:rsidR="003E79B0" w:rsidRDefault="003E79B0">
            <w:pPr>
              <w:widowControl w:val="0"/>
              <w:rPr>
                <w:rFonts w:ascii="Arial" w:hAnsi="Arial" w:cs="Arial"/>
                <w:sz w:val="8"/>
                <w:szCs w:val="16"/>
                <w:lang w:val="es-BO"/>
              </w:rPr>
            </w:pPr>
          </w:p>
        </w:tc>
        <w:tc>
          <w:tcPr>
            <w:tcW w:w="231" w:type="dxa"/>
            <w:shd w:val="clear" w:color="auto" w:fill="auto"/>
            <w:vAlign w:val="center"/>
          </w:tcPr>
          <w:p w14:paraId="4E46F9AB" w14:textId="77777777" w:rsidR="003E79B0" w:rsidRDefault="003E79B0">
            <w:pPr>
              <w:widowControl w:val="0"/>
              <w:rPr>
                <w:rFonts w:ascii="Arial" w:hAnsi="Arial" w:cs="Arial"/>
                <w:sz w:val="8"/>
                <w:szCs w:val="16"/>
                <w:lang w:val="es-BO"/>
              </w:rPr>
            </w:pPr>
          </w:p>
        </w:tc>
        <w:tc>
          <w:tcPr>
            <w:tcW w:w="233" w:type="dxa"/>
            <w:shd w:val="clear" w:color="auto" w:fill="auto"/>
            <w:vAlign w:val="center"/>
          </w:tcPr>
          <w:p w14:paraId="13E4FD59" w14:textId="77777777" w:rsidR="003E79B0" w:rsidRDefault="003E79B0">
            <w:pPr>
              <w:widowControl w:val="0"/>
              <w:rPr>
                <w:rFonts w:ascii="Arial" w:hAnsi="Arial" w:cs="Arial"/>
                <w:sz w:val="8"/>
                <w:szCs w:val="16"/>
                <w:lang w:val="es-BO"/>
              </w:rPr>
            </w:pPr>
          </w:p>
        </w:tc>
        <w:tc>
          <w:tcPr>
            <w:tcW w:w="224" w:type="dxa"/>
            <w:tcBorders>
              <w:right w:val="single" w:sz="12" w:space="0" w:color="000000"/>
            </w:tcBorders>
            <w:shd w:val="clear" w:color="auto" w:fill="auto"/>
            <w:vAlign w:val="center"/>
          </w:tcPr>
          <w:p w14:paraId="52D80C35" w14:textId="77777777" w:rsidR="003E79B0" w:rsidRDefault="003E79B0">
            <w:pPr>
              <w:widowControl w:val="0"/>
              <w:rPr>
                <w:rFonts w:ascii="Arial" w:hAnsi="Arial" w:cs="Arial"/>
                <w:sz w:val="8"/>
                <w:szCs w:val="16"/>
                <w:lang w:val="es-BO"/>
              </w:rPr>
            </w:pPr>
          </w:p>
        </w:tc>
      </w:tr>
      <w:tr w:rsidR="003E79B0" w14:paraId="0330C03B" w14:textId="77777777">
        <w:trPr>
          <w:trHeight w:val="114"/>
          <w:jc w:val="center"/>
        </w:trPr>
        <w:tc>
          <w:tcPr>
            <w:tcW w:w="231" w:type="dxa"/>
            <w:tcBorders>
              <w:left w:val="single" w:sz="12" w:space="0" w:color="000000"/>
            </w:tcBorders>
            <w:shd w:val="clear" w:color="auto" w:fill="auto"/>
            <w:vAlign w:val="center"/>
          </w:tcPr>
          <w:p w14:paraId="0A543D57" w14:textId="77777777" w:rsidR="003E79B0" w:rsidRDefault="003E79B0">
            <w:pPr>
              <w:widowControl w:val="0"/>
              <w:rPr>
                <w:rFonts w:ascii="Arial" w:hAnsi="Arial" w:cs="Arial"/>
                <w:sz w:val="16"/>
                <w:szCs w:val="16"/>
                <w:lang w:val="es-BO"/>
              </w:rPr>
            </w:pPr>
          </w:p>
        </w:tc>
        <w:tc>
          <w:tcPr>
            <w:tcW w:w="1853" w:type="dxa"/>
            <w:gridSpan w:val="8"/>
            <w:vMerge/>
            <w:shd w:val="clear" w:color="auto" w:fill="auto"/>
            <w:vAlign w:val="center"/>
          </w:tcPr>
          <w:p w14:paraId="5CC1E661" w14:textId="77777777" w:rsidR="003E79B0" w:rsidRDefault="003E79B0">
            <w:pPr>
              <w:widowControl w:val="0"/>
              <w:rPr>
                <w:rFonts w:ascii="Arial" w:hAnsi="Arial" w:cs="Arial"/>
                <w:sz w:val="16"/>
                <w:szCs w:val="16"/>
                <w:lang w:val="es-BO"/>
              </w:rPr>
            </w:pPr>
          </w:p>
        </w:tc>
        <w:tc>
          <w:tcPr>
            <w:tcW w:w="4172" w:type="dxa"/>
            <w:gridSpan w:val="18"/>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15B004C9" w14:textId="77777777" w:rsidR="003E79B0" w:rsidRDefault="003E79B0">
            <w:pPr>
              <w:widowControl w:val="0"/>
              <w:rPr>
                <w:rFonts w:ascii="Arial" w:hAnsi="Arial" w:cs="Arial"/>
                <w:sz w:val="16"/>
                <w:szCs w:val="16"/>
                <w:lang w:val="es-BO"/>
              </w:rPr>
            </w:pPr>
          </w:p>
        </w:tc>
        <w:tc>
          <w:tcPr>
            <w:tcW w:w="230" w:type="dxa"/>
            <w:tcBorders>
              <w:left w:val="single" w:sz="4" w:space="0" w:color="000000"/>
              <w:right w:val="single" w:sz="4" w:space="0" w:color="000000"/>
            </w:tcBorders>
            <w:shd w:val="clear" w:color="auto" w:fill="auto"/>
            <w:vAlign w:val="center"/>
          </w:tcPr>
          <w:p w14:paraId="1CB45BED" w14:textId="77777777" w:rsidR="003E79B0" w:rsidRDefault="003E79B0">
            <w:pPr>
              <w:widowControl w:val="0"/>
              <w:rPr>
                <w:rFonts w:ascii="Arial" w:hAnsi="Arial" w:cs="Arial"/>
                <w:sz w:val="16"/>
                <w:szCs w:val="16"/>
                <w:lang w:val="es-BO"/>
              </w:rPr>
            </w:pPr>
          </w:p>
        </w:tc>
        <w:tc>
          <w:tcPr>
            <w:tcW w:w="1159" w:type="dxa"/>
            <w:gridSpan w:val="5"/>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4E3762D2" w14:textId="77777777" w:rsidR="003E79B0" w:rsidRDefault="003E79B0">
            <w:pPr>
              <w:widowControl w:val="0"/>
              <w:rPr>
                <w:rFonts w:ascii="Arial" w:hAnsi="Arial" w:cs="Arial"/>
                <w:sz w:val="16"/>
                <w:szCs w:val="16"/>
                <w:lang w:val="es-BO"/>
              </w:rPr>
            </w:pPr>
          </w:p>
        </w:tc>
        <w:tc>
          <w:tcPr>
            <w:tcW w:w="232" w:type="dxa"/>
            <w:tcBorders>
              <w:left w:val="single" w:sz="4" w:space="0" w:color="000000"/>
            </w:tcBorders>
            <w:shd w:val="clear" w:color="auto" w:fill="auto"/>
            <w:vAlign w:val="center"/>
          </w:tcPr>
          <w:p w14:paraId="3DD6F652" w14:textId="77777777" w:rsidR="003E79B0" w:rsidRDefault="003E79B0">
            <w:pPr>
              <w:widowControl w:val="0"/>
              <w:rPr>
                <w:rFonts w:ascii="Arial" w:hAnsi="Arial" w:cs="Arial"/>
                <w:sz w:val="16"/>
                <w:szCs w:val="16"/>
                <w:lang w:val="es-BO"/>
              </w:rPr>
            </w:pPr>
          </w:p>
        </w:tc>
        <w:tc>
          <w:tcPr>
            <w:tcW w:w="232" w:type="dxa"/>
            <w:shd w:val="clear" w:color="auto" w:fill="auto"/>
            <w:vAlign w:val="center"/>
          </w:tcPr>
          <w:p w14:paraId="7AB46E12" w14:textId="77777777" w:rsidR="003E79B0" w:rsidRDefault="003E79B0">
            <w:pPr>
              <w:widowControl w:val="0"/>
              <w:rPr>
                <w:rFonts w:ascii="Arial" w:hAnsi="Arial" w:cs="Arial"/>
                <w:sz w:val="16"/>
                <w:szCs w:val="16"/>
                <w:lang w:val="es-BO"/>
              </w:rPr>
            </w:pPr>
          </w:p>
        </w:tc>
        <w:tc>
          <w:tcPr>
            <w:tcW w:w="231" w:type="dxa"/>
            <w:shd w:val="clear" w:color="auto" w:fill="auto"/>
            <w:vAlign w:val="center"/>
          </w:tcPr>
          <w:p w14:paraId="76EF90E9" w14:textId="77777777" w:rsidR="003E79B0" w:rsidRDefault="003E79B0">
            <w:pPr>
              <w:widowControl w:val="0"/>
              <w:rPr>
                <w:rFonts w:ascii="Arial" w:hAnsi="Arial" w:cs="Arial"/>
                <w:sz w:val="16"/>
                <w:szCs w:val="16"/>
                <w:lang w:val="es-BO"/>
              </w:rPr>
            </w:pPr>
          </w:p>
        </w:tc>
        <w:tc>
          <w:tcPr>
            <w:tcW w:w="232" w:type="dxa"/>
            <w:shd w:val="clear" w:color="auto" w:fill="auto"/>
            <w:vAlign w:val="center"/>
          </w:tcPr>
          <w:p w14:paraId="5F973BE5" w14:textId="77777777" w:rsidR="003E79B0" w:rsidRDefault="003E79B0">
            <w:pPr>
              <w:widowControl w:val="0"/>
              <w:rPr>
                <w:rFonts w:ascii="Arial" w:hAnsi="Arial" w:cs="Arial"/>
                <w:sz w:val="16"/>
                <w:szCs w:val="16"/>
                <w:lang w:val="es-BO"/>
              </w:rPr>
            </w:pPr>
          </w:p>
        </w:tc>
        <w:tc>
          <w:tcPr>
            <w:tcW w:w="231" w:type="dxa"/>
            <w:shd w:val="clear" w:color="auto" w:fill="auto"/>
            <w:vAlign w:val="center"/>
          </w:tcPr>
          <w:p w14:paraId="47E1A6C5" w14:textId="77777777" w:rsidR="003E79B0" w:rsidRDefault="003E79B0">
            <w:pPr>
              <w:widowControl w:val="0"/>
              <w:rPr>
                <w:rFonts w:ascii="Arial" w:hAnsi="Arial" w:cs="Arial"/>
                <w:sz w:val="16"/>
                <w:szCs w:val="16"/>
                <w:lang w:val="es-BO"/>
              </w:rPr>
            </w:pPr>
          </w:p>
        </w:tc>
        <w:tc>
          <w:tcPr>
            <w:tcW w:w="233" w:type="dxa"/>
            <w:shd w:val="clear" w:color="auto" w:fill="auto"/>
            <w:vAlign w:val="center"/>
          </w:tcPr>
          <w:p w14:paraId="36C7A098" w14:textId="77777777" w:rsidR="003E79B0" w:rsidRDefault="003E79B0">
            <w:pPr>
              <w:widowControl w:val="0"/>
              <w:rPr>
                <w:rFonts w:ascii="Arial" w:hAnsi="Arial" w:cs="Arial"/>
                <w:sz w:val="16"/>
                <w:szCs w:val="16"/>
                <w:lang w:val="es-BO"/>
              </w:rPr>
            </w:pPr>
          </w:p>
        </w:tc>
        <w:tc>
          <w:tcPr>
            <w:tcW w:w="224" w:type="dxa"/>
            <w:tcBorders>
              <w:right w:val="single" w:sz="12" w:space="0" w:color="000000"/>
            </w:tcBorders>
            <w:shd w:val="clear" w:color="auto" w:fill="auto"/>
            <w:vAlign w:val="center"/>
          </w:tcPr>
          <w:p w14:paraId="2368B692" w14:textId="77777777" w:rsidR="003E79B0" w:rsidRDefault="003E79B0">
            <w:pPr>
              <w:widowControl w:val="0"/>
              <w:rPr>
                <w:rFonts w:ascii="Arial" w:hAnsi="Arial" w:cs="Arial"/>
                <w:sz w:val="16"/>
                <w:szCs w:val="16"/>
                <w:lang w:val="es-BO"/>
              </w:rPr>
            </w:pPr>
          </w:p>
        </w:tc>
      </w:tr>
      <w:tr w:rsidR="003E79B0" w14:paraId="46EA313C" w14:textId="77777777">
        <w:trPr>
          <w:trHeight w:val="114"/>
          <w:jc w:val="center"/>
        </w:trPr>
        <w:tc>
          <w:tcPr>
            <w:tcW w:w="231" w:type="dxa"/>
            <w:tcBorders>
              <w:left w:val="single" w:sz="12" w:space="0" w:color="000000"/>
            </w:tcBorders>
            <w:shd w:val="clear" w:color="auto" w:fill="auto"/>
            <w:vAlign w:val="center"/>
          </w:tcPr>
          <w:p w14:paraId="004B4BF6" w14:textId="77777777" w:rsidR="003E79B0" w:rsidRDefault="003E79B0">
            <w:pPr>
              <w:widowControl w:val="0"/>
              <w:rPr>
                <w:rFonts w:ascii="Arial" w:hAnsi="Arial" w:cs="Arial"/>
                <w:sz w:val="8"/>
                <w:szCs w:val="8"/>
                <w:lang w:val="es-BO"/>
              </w:rPr>
            </w:pPr>
          </w:p>
        </w:tc>
        <w:tc>
          <w:tcPr>
            <w:tcW w:w="232" w:type="dxa"/>
            <w:shd w:val="clear" w:color="auto" w:fill="auto"/>
            <w:vAlign w:val="center"/>
          </w:tcPr>
          <w:p w14:paraId="63ADDC82" w14:textId="77777777" w:rsidR="003E79B0" w:rsidRDefault="003E79B0">
            <w:pPr>
              <w:widowControl w:val="0"/>
              <w:rPr>
                <w:rFonts w:ascii="Arial" w:hAnsi="Arial" w:cs="Arial"/>
                <w:sz w:val="8"/>
                <w:szCs w:val="8"/>
                <w:lang w:val="es-BO"/>
              </w:rPr>
            </w:pPr>
          </w:p>
        </w:tc>
        <w:tc>
          <w:tcPr>
            <w:tcW w:w="231" w:type="dxa"/>
            <w:shd w:val="clear" w:color="auto" w:fill="auto"/>
            <w:vAlign w:val="center"/>
          </w:tcPr>
          <w:p w14:paraId="1FF14449" w14:textId="77777777" w:rsidR="003E79B0" w:rsidRDefault="003E79B0">
            <w:pPr>
              <w:widowControl w:val="0"/>
              <w:rPr>
                <w:rFonts w:ascii="Arial" w:hAnsi="Arial" w:cs="Arial"/>
                <w:sz w:val="8"/>
                <w:szCs w:val="8"/>
                <w:lang w:val="es-BO"/>
              </w:rPr>
            </w:pPr>
          </w:p>
        </w:tc>
        <w:tc>
          <w:tcPr>
            <w:tcW w:w="232" w:type="dxa"/>
            <w:shd w:val="clear" w:color="auto" w:fill="auto"/>
            <w:vAlign w:val="center"/>
          </w:tcPr>
          <w:p w14:paraId="05D55EAB" w14:textId="77777777" w:rsidR="003E79B0" w:rsidRDefault="003E79B0">
            <w:pPr>
              <w:widowControl w:val="0"/>
              <w:rPr>
                <w:rFonts w:ascii="Arial" w:hAnsi="Arial" w:cs="Arial"/>
                <w:sz w:val="8"/>
                <w:szCs w:val="8"/>
                <w:lang w:val="es-BO"/>
              </w:rPr>
            </w:pPr>
          </w:p>
        </w:tc>
        <w:tc>
          <w:tcPr>
            <w:tcW w:w="231" w:type="dxa"/>
            <w:shd w:val="clear" w:color="auto" w:fill="auto"/>
            <w:vAlign w:val="center"/>
          </w:tcPr>
          <w:p w14:paraId="659D77CC" w14:textId="77777777" w:rsidR="003E79B0" w:rsidRDefault="003E79B0">
            <w:pPr>
              <w:widowControl w:val="0"/>
              <w:rPr>
                <w:rFonts w:ascii="Arial" w:hAnsi="Arial" w:cs="Arial"/>
                <w:sz w:val="8"/>
                <w:szCs w:val="8"/>
                <w:lang w:val="es-BO"/>
              </w:rPr>
            </w:pPr>
          </w:p>
        </w:tc>
        <w:tc>
          <w:tcPr>
            <w:tcW w:w="232" w:type="dxa"/>
            <w:shd w:val="clear" w:color="auto" w:fill="auto"/>
            <w:vAlign w:val="center"/>
          </w:tcPr>
          <w:p w14:paraId="6509B75B" w14:textId="77777777" w:rsidR="003E79B0" w:rsidRDefault="003E79B0">
            <w:pPr>
              <w:widowControl w:val="0"/>
              <w:rPr>
                <w:rFonts w:ascii="Arial" w:hAnsi="Arial" w:cs="Arial"/>
                <w:sz w:val="8"/>
                <w:szCs w:val="8"/>
                <w:lang w:val="es-BO"/>
              </w:rPr>
            </w:pPr>
          </w:p>
        </w:tc>
        <w:tc>
          <w:tcPr>
            <w:tcW w:w="231" w:type="dxa"/>
            <w:shd w:val="clear" w:color="auto" w:fill="auto"/>
            <w:vAlign w:val="center"/>
          </w:tcPr>
          <w:p w14:paraId="40CC0DA1" w14:textId="77777777" w:rsidR="003E79B0" w:rsidRDefault="003E79B0">
            <w:pPr>
              <w:widowControl w:val="0"/>
              <w:rPr>
                <w:rFonts w:ascii="Arial" w:hAnsi="Arial" w:cs="Arial"/>
                <w:sz w:val="8"/>
                <w:szCs w:val="8"/>
                <w:lang w:val="es-BO"/>
              </w:rPr>
            </w:pPr>
          </w:p>
        </w:tc>
        <w:tc>
          <w:tcPr>
            <w:tcW w:w="232" w:type="dxa"/>
            <w:shd w:val="clear" w:color="auto" w:fill="auto"/>
            <w:vAlign w:val="center"/>
          </w:tcPr>
          <w:p w14:paraId="6F339EB8" w14:textId="77777777" w:rsidR="003E79B0" w:rsidRDefault="003E79B0">
            <w:pPr>
              <w:widowControl w:val="0"/>
              <w:rPr>
                <w:rFonts w:ascii="Arial" w:hAnsi="Arial" w:cs="Arial"/>
                <w:sz w:val="8"/>
                <w:szCs w:val="8"/>
                <w:lang w:val="es-BO"/>
              </w:rPr>
            </w:pPr>
          </w:p>
        </w:tc>
        <w:tc>
          <w:tcPr>
            <w:tcW w:w="232" w:type="dxa"/>
            <w:shd w:val="clear" w:color="auto" w:fill="auto"/>
            <w:vAlign w:val="center"/>
          </w:tcPr>
          <w:p w14:paraId="2A5CF2C1" w14:textId="77777777" w:rsidR="003E79B0" w:rsidRDefault="003E79B0">
            <w:pPr>
              <w:widowControl w:val="0"/>
              <w:rPr>
                <w:rFonts w:ascii="Arial" w:hAnsi="Arial" w:cs="Arial"/>
                <w:sz w:val="8"/>
                <w:szCs w:val="8"/>
                <w:lang w:val="es-BO"/>
              </w:rPr>
            </w:pPr>
          </w:p>
        </w:tc>
        <w:tc>
          <w:tcPr>
            <w:tcW w:w="231" w:type="dxa"/>
            <w:shd w:val="clear" w:color="auto" w:fill="auto"/>
            <w:vAlign w:val="center"/>
          </w:tcPr>
          <w:p w14:paraId="4AD99DF8" w14:textId="77777777" w:rsidR="003E79B0" w:rsidRDefault="003E79B0">
            <w:pPr>
              <w:widowControl w:val="0"/>
              <w:rPr>
                <w:rFonts w:ascii="Arial" w:hAnsi="Arial" w:cs="Arial"/>
                <w:sz w:val="8"/>
                <w:szCs w:val="8"/>
                <w:lang w:val="es-BO"/>
              </w:rPr>
            </w:pPr>
          </w:p>
        </w:tc>
        <w:tc>
          <w:tcPr>
            <w:tcW w:w="234" w:type="dxa"/>
            <w:shd w:val="clear" w:color="auto" w:fill="auto"/>
            <w:vAlign w:val="center"/>
          </w:tcPr>
          <w:p w14:paraId="198E145A" w14:textId="77777777" w:rsidR="003E79B0" w:rsidRDefault="003E79B0">
            <w:pPr>
              <w:widowControl w:val="0"/>
              <w:rPr>
                <w:rFonts w:ascii="Arial" w:hAnsi="Arial" w:cs="Arial"/>
                <w:sz w:val="8"/>
                <w:szCs w:val="8"/>
                <w:lang w:val="es-BO"/>
              </w:rPr>
            </w:pPr>
          </w:p>
        </w:tc>
        <w:tc>
          <w:tcPr>
            <w:tcW w:w="229" w:type="dxa"/>
            <w:shd w:val="clear" w:color="auto" w:fill="auto"/>
            <w:vAlign w:val="center"/>
          </w:tcPr>
          <w:p w14:paraId="7AAF91B1" w14:textId="77777777" w:rsidR="003E79B0" w:rsidRDefault="003E79B0">
            <w:pPr>
              <w:widowControl w:val="0"/>
              <w:rPr>
                <w:rFonts w:ascii="Arial" w:hAnsi="Arial" w:cs="Arial"/>
                <w:sz w:val="8"/>
                <w:szCs w:val="8"/>
                <w:lang w:val="es-BO"/>
              </w:rPr>
            </w:pPr>
          </w:p>
        </w:tc>
        <w:tc>
          <w:tcPr>
            <w:tcW w:w="234" w:type="dxa"/>
            <w:shd w:val="clear" w:color="auto" w:fill="auto"/>
            <w:vAlign w:val="center"/>
          </w:tcPr>
          <w:p w14:paraId="3C751AB4" w14:textId="77777777" w:rsidR="003E79B0" w:rsidRDefault="003E79B0">
            <w:pPr>
              <w:widowControl w:val="0"/>
              <w:rPr>
                <w:rFonts w:ascii="Arial" w:hAnsi="Arial" w:cs="Arial"/>
                <w:sz w:val="8"/>
                <w:szCs w:val="8"/>
                <w:lang w:val="es-BO"/>
              </w:rPr>
            </w:pPr>
          </w:p>
        </w:tc>
        <w:tc>
          <w:tcPr>
            <w:tcW w:w="230" w:type="dxa"/>
            <w:shd w:val="clear" w:color="auto" w:fill="auto"/>
            <w:vAlign w:val="center"/>
          </w:tcPr>
          <w:p w14:paraId="738E3857" w14:textId="77777777" w:rsidR="003E79B0" w:rsidRDefault="003E79B0">
            <w:pPr>
              <w:widowControl w:val="0"/>
              <w:rPr>
                <w:rFonts w:ascii="Arial" w:hAnsi="Arial" w:cs="Arial"/>
                <w:sz w:val="8"/>
                <w:szCs w:val="8"/>
                <w:lang w:val="es-BO"/>
              </w:rPr>
            </w:pPr>
          </w:p>
        </w:tc>
        <w:tc>
          <w:tcPr>
            <w:tcW w:w="233" w:type="dxa"/>
            <w:shd w:val="clear" w:color="auto" w:fill="auto"/>
            <w:vAlign w:val="center"/>
          </w:tcPr>
          <w:p w14:paraId="3214505A" w14:textId="77777777" w:rsidR="003E79B0" w:rsidRDefault="003E79B0">
            <w:pPr>
              <w:widowControl w:val="0"/>
              <w:rPr>
                <w:rFonts w:ascii="Arial" w:hAnsi="Arial" w:cs="Arial"/>
                <w:sz w:val="8"/>
                <w:szCs w:val="8"/>
                <w:lang w:val="es-BO"/>
              </w:rPr>
            </w:pPr>
          </w:p>
        </w:tc>
        <w:tc>
          <w:tcPr>
            <w:tcW w:w="232" w:type="dxa"/>
            <w:shd w:val="clear" w:color="auto" w:fill="auto"/>
            <w:vAlign w:val="center"/>
          </w:tcPr>
          <w:p w14:paraId="505B5227" w14:textId="77777777" w:rsidR="003E79B0" w:rsidRDefault="003E79B0">
            <w:pPr>
              <w:widowControl w:val="0"/>
              <w:rPr>
                <w:rFonts w:ascii="Arial" w:hAnsi="Arial" w:cs="Arial"/>
                <w:sz w:val="8"/>
                <w:szCs w:val="8"/>
                <w:lang w:val="es-BO"/>
              </w:rPr>
            </w:pPr>
          </w:p>
        </w:tc>
        <w:tc>
          <w:tcPr>
            <w:tcW w:w="231" w:type="dxa"/>
            <w:shd w:val="clear" w:color="auto" w:fill="auto"/>
            <w:vAlign w:val="center"/>
          </w:tcPr>
          <w:p w14:paraId="5A6B8A9E" w14:textId="77777777" w:rsidR="003E79B0" w:rsidRDefault="003E79B0">
            <w:pPr>
              <w:widowControl w:val="0"/>
              <w:rPr>
                <w:rFonts w:ascii="Arial" w:hAnsi="Arial" w:cs="Arial"/>
                <w:sz w:val="8"/>
                <w:szCs w:val="8"/>
                <w:lang w:val="es-BO"/>
              </w:rPr>
            </w:pPr>
          </w:p>
        </w:tc>
        <w:tc>
          <w:tcPr>
            <w:tcW w:w="232" w:type="dxa"/>
            <w:shd w:val="clear" w:color="auto" w:fill="auto"/>
            <w:vAlign w:val="center"/>
          </w:tcPr>
          <w:p w14:paraId="6AB1B12D" w14:textId="77777777" w:rsidR="003E79B0" w:rsidRDefault="003E79B0">
            <w:pPr>
              <w:widowControl w:val="0"/>
              <w:rPr>
                <w:rFonts w:ascii="Arial" w:hAnsi="Arial" w:cs="Arial"/>
                <w:sz w:val="8"/>
                <w:szCs w:val="8"/>
                <w:lang w:val="es-BO"/>
              </w:rPr>
            </w:pPr>
          </w:p>
        </w:tc>
        <w:tc>
          <w:tcPr>
            <w:tcW w:w="231" w:type="dxa"/>
            <w:shd w:val="clear" w:color="auto" w:fill="auto"/>
            <w:vAlign w:val="center"/>
          </w:tcPr>
          <w:p w14:paraId="3DE70D20" w14:textId="77777777" w:rsidR="003E79B0" w:rsidRDefault="003E79B0">
            <w:pPr>
              <w:widowControl w:val="0"/>
              <w:rPr>
                <w:rFonts w:ascii="Arial" w:hAnsi="Arial" w:cs="Arial"/>
                <w:sz w:val="8"/>
                <w:szCs w:val="8"/>
                <w:lang w:val="es-BO"/>
              </w:rPr>
            </w:pPr>
          </w:p>
        </w:tc>
        <w:tc>
          <w:tcPr>
            <w:tcW w:w="232" w:type="dxa"/>
            <w:shd w:val="clear" w:color="auto" w:fill="auto"/>
            <w:vAlign w:val="center"/>
          </w:tcPr>
          <w:p w14:paraId="63EF4F2D" w14:textId="77777777" w:rsidR="003E79B0" w:rsidRDefault="003E79B0">
            <w:pPr>
              <w:widowControl w:val="0"/>
              <w:rPr>
                <w:rFonts w:ascii="Arial" w:hAnsi="Arial" w:cs="Arial"/>
                <w:sz w:val="8"/>
                <w:szCs w:val="8"/>
                <w:lang w:val="es-BO"/>
              </w:rPr>
            </w:pPr>
          </w:p>
        </w:tc>
        <w:tc>
          <w:tcPr>
            <w:tcW w:w="231" w:type="dxa"/>
            <w:shd w:val="clear" w:color="auto" w:fill="auto"/>
            <w:vAlign w:val="center"/>
          </w:tcPr>
          <w:p w14:paraId="6EBD6748" w14:textId="77777777" w:rsidR="003E79B0" w:rsidRDefault="003E79B0">
            <w:pPr>
              <w:widowControl w:val="0"/>
              <w:rPr>
                <w:rFonts w:ascii="Arial" w:hAnsi="Arial" w:cs="Arial"/>
                <w:sz w:val="8"/>
                <w:szCs w:val="8"/>
                <w:lang w:val="es-BO"/>
              </w:rPr>
            </w:pPr>
          </w:p>
        </w:tc>
        <w:tc>
          <w:tcPr>
            <w:tcW w:w="232" w:type="dxa"/>
            <w:shd w:val="clear" w:color="auto" w:fill="auto"/>
            <w:vAlign w:val="center"/>
          </w:tcPr>
          <w:p w14:paraId="7330319C" w14:textId="77777777" w:rsidR="003E79B0" w:rsidRDefault="003E79B0">
            <w:pPr>
              <w:widowControl w:val="0"/>
              <w:rPr>
                <w:rFonts w:ascii="Arial" w:hAnsi="Arial" w:cs="Arial"/>
                <w:sz w:val="8"/>
                <w:szCs w:val="8"/>
                <w:lang w:val="es-BO"/>
              </w:rPr>
            </w:pPr>
          </w:p>
        </w:tc>
        <w:tc>
          <w:tcPr>
            <w:tcW w:w="232" w:type="dxa"/>
            <w:shd w:val="clear" w:color="auto" w:fill="auto"/>
            <w:vAlign w:val="center"/>
          </w:tcPr>
          <w:p w14:paraId="1AEC22A3" w14:textId="77777777" w:rsidR="003E79B0" w:rsidRDefault="003E79B0">
            <w:pPr>
              <w:widowControl w:val="0"/>
              <w:rPr>
                <w:rFonts w:ascii="Arial" w:hAnsi="Arial" w:cs="Arial"/>
                <w:sz w:val="8"/>
                <w:szCs w:val="8"/>
                <w:lang w:val="es-BO"/>
              </w:rPr>
            </w:pPr>
          </w:p>
        </w:tc>
        <w:tc>
          <w:tcPr>
            <w:tcW w:w="231" w:type="dxa"/>
            <w:shd w:val="clear" w:color="auto" w:fill="auto"/>
            <w:vAlign w:val="center"/>
          </w:tcPr>
          <w:p w14:paraId="6FF98F85" w14:textId="77777777" w:rsidR="003E79B0" w:rsidRDefault="003E79B0">
            <w:pPr>
              <w:widowControl w:val="0"/>
              <w:rPr>
                <w:rFonts w:ascii="Arial" w:hAnsi="Arial" w:cs="Arial"/>
                <w:sz w:val="8"/>
                <w:szCs w:val="8"/>
                <w:lang w:val="es-BO"/>
              </w:rPr>
            </w:pPr>
          </w:p>
        </w:tc>
        <w:tc>
          <w:tcPr>
            <w:tcW w:w="233" w:type="dxa"/>
            <w:shd w:val="clear" w:color="auto" w:fill="auto"/>
            <w:vAlign w:val="center"/>
          </w:tcPr>
          <w:p w14:paraId="5403C605" w14:textId="77777777" w:rsidR="003E79B0" w:rsidRDefault="003E79B0">
            <w:pPr>
              <w:widowControl w:val="0"/>
              <w:rPr>
                <w:rFonts w:ascii="Arial" w:hAnsi="Arial" w:cs="Arial"/>
                <w:sz w:val="8"/>
                <w:szCs w:val="8"/>
                <w:lang w:val="es-BO"/>
              </w:rPr>
            </w:pPr>
          </w:p>
        </w:tc>
        <w:tc>
          <w:tcPr>
            <w:tcW w:w="230" w:type="dxa"/>
            <w:shd w:val="clear" w:color="auto" w:fill="auto"/>
            <w:vAlign w:val="center"/>
          </w:tcPr>
          <w:p w14:paraId="2FD08C74" w14:textId="77777777" w:rsidR="003E79B0" w:rsidRDefault="003E79B0">
            <w:pPr>
              <w:widowControl w:val="0"/>
              <w:rPr>
                <w:rFonts w:ascii="Arial" w:hAnsi="Arial" w:cs="Arial"/>
                <w:sz w:val="8"/>
                <w:szCs w:val="8"/>
                <w:lang w:val="es-BO"/>
              </w:rPr>
            </w:pPr>
          </w:p>
        </w:tc>
        <w:tc>
          <w:tcPr>
            <w:tcW w:w="234" w:type="dxa"/>
            <w:shd w:val="clear" w:color="auto" w:fill="auto"/>
            <w:vAlign w:val="center"/>
          </w:tcPr>
          <w:p w14:paraId="6EA9016C" w14:textId="77777777" w:rsidR="003E79B0" w:rsidRDefault="003E79B0">
            <w:pPr>
              <w:widowControl w:val="0"/>
              <w:rPr>
                <w:rFonts w:ascii="Arial" w:hAnsi="Arial" w:cs="Arial"/>
                <w:sz w:val="8"/>
                <w:szCs w:val="8"/>
                <w:lang w:val="es-BO"/>
              </w:rPr>
            </w:pPr>
          </w:p>
        </w:tc>
        <w:tc>
          <w:tcPr>
            <w:tcW w:w="230" w:type="dxa"/>
            <w:shd w:val="clear" w:color="auto" w:fill="auto"/>
            <w:vAlign w:val="center"/>
          </w:tcPr>
          <w:p w14:paraId="64A890C8" w14:textId="77777777" w:rsidR="003E79B0" w:rsidRDefault="003E79B0">
            <w:pPr>
              <w:widowControl w:val="0"/>
              <w:rPr>
                <w:rFonts w:ascii="Arial" w:hAnsi="Arial" w:cs="Arial"/>
                <w:sz w:val="8"/>
                <w:szCs w:val="8"/>
                <w:lang w:val="es-BO"/>
              </w:rPr>
            </w:pPr>
          </w:p>
        </w:tc>
        <w:tc>
          <w:tcPr>
            <w:tcW w:w="233" w:type="dxa"/>
            <w:shd w:val="clear" w:color="auto" w:fill="auto"/>
            <w:vAlign w:val="center"/>
          </w:tcPr>
          <w:p w14:paraId="31C72EEF" w14:textId="77777777" w:rsidR="003E79B0" w:rsidRDefault="003E79B0">
            <w:pPr>
              <w:widowControl w:val="0"/>
              <w:rPr>
                <w:rFonts w:ascii="Arial" w:hAnsi="Arial" w:cs="Arial"/>
                <w:sz w:val="8"/>
                <w:szCs w:val="8"/>
                <w:lang w:val="es-BO"/>
              </w:rPr>
            </w:pPr>
          </w:p>
        </w:tc>
        <w:tc>
          <w:tcPr>
            <w:tcW w:w="231" w:type="dxa"/>
            <w:shd w:val="clear" w:color="auto" w:fill="auto"/>
            <w:vAlign w:val="center"/>
          </w:tcPr>
          <w:p w14:paraId="41605E57" w14:textId="77777777" w:rsidR="003E79B0" w:rsidRDefault="003E79B0">
            <w:pPr>
              <w:widowControl w:val="0"/>
              <w:rPr>
                <w:rFonts w:ascii="Arial" w:hAnsi="Arial" w:cs="Arial"/>
                <w:sz w:val="8"/>
                <w:szCs w:val="8"/>
                <w:lang w:val="es-BO"/>
              </w:rPr>
            </w:pPr>
          </w:p>
        </w:tc>
        <w:tc>
          <w:tcPr>
            <w:tcW w:w="232" w:type="dxa"/>
            <w:shd w:val="clear" w:color="auto" w:fill="auto"/>
            <w:vAlign w:val="center"/>
          </w:tcPr>
          <w:p w14:paraId="29100F71" w14:textId="77777777" w:rsidR="003E79B0" w:rsidRDefault="003E79B0">
            <w:pPr>
              <w:widowControl w:val="0"/>
              <w:rPr>
                <w:rFonts w:ascii="Arial" w:hAnsi="Arial" w:cs="Arial"/>
                <w:sz w:val="8"/>
                <w:szCs w:val="8"/>
                <w:lang w:val="es-BO"/>
              </w:rPr>
            </w:pPr>
          </w:p>
        </w:tc>
        <w:tc>
          <w:tcPr>
            <w:tcW w:w="232" w:type="dxa"/>
            <w:shd w:val="clear" w:color="auto" w:fill="auto"/>
            <w:vAlign w:val="center"/>
          </w:tcPr>
          <w:p w14:paraId="682D21BD" w14:textId="77777777" w:rsidR="003E79B0" w:rsidRDefault="003E79B0">
            <w:pPr>
              <w:widowControl w:val="0"/>
              <w:rPr>
                <w:rFonts w:ascii="Arial" w:hAnsi="Arial" w:cs="Arial"/>
                <w:sz w:val="8"/>
                <w:szCs w:val="8"/>
                <w:lang w:val="es-BO"/>
              </w:rPr>
            </w:pPr>
          </w:p>
        </w:tc>
        <w:tc>
          <w:tcPr>
            <w:tcW w:w="231" w:type="dxa"/>
            <w:shd w:val="clear" w:color="auto" w:fill="auto"/>
            <w:vAlign w:val="center"/>
          </w:tcPr>
          <w:p w14:paraId="267438A3" w14:textId="77777777" w:rsidR="003E79B0" w:rsidRDefault="003E79B0">
            <w:pPr>
              <w:widowControl w:val="0"/>
              <w:rPr>
                <w:rFonts w:ascii="Arial" w:hAnsi="Arial" w:cs="Arial"/>
                <w:sz w:val="8"/>
                <w:szCs w:val="8"/>
                <w:lang w:val="es-BO"/>
              </w:rPr>
            </w:pPr>
          </w:p>
        </w:tc>
        <w:tc>
          <w:tcPr>
            <w:tcW w:w="232" w:type="dxa"/>
            <w:shd w:val="clear" w:color="auto" w:fill="auto"/>
            <w:vAlign w:val="center"/>
          </w:tcPr>
          <w:p w14:paraId="53AD8B0C" w14:textId="77777777" w:rsidR="003E79B0" w:rsidRDefault="003E79B0">
            <w:pPr>
              <w:widowControl w:val="0"/>
              <w:rPr>
                <w:rFonts w:ascii="Arial" w:hAnsi="Arial" w:cs="Arial"/>
                <w:sz w:val="8"/>
                <w:szCs w:val="8"/>
                <w:lang w:val="es-BO"/>
              </w:rPr>
            </w:pPr>
          </w:p>
        </w:tc>
        <w:tc>
          <w:tcPr>
            <w:tcW w:w="232" w:type="dxa"/>
            <w:shd w:val="clear" w:color="auto" w:fill="auto"/>
            <w:vAlign w:val="center"/>
          </w:tcPr>
          <w:p w14:paraId="43BC304A" w14:textId="77777777" w:rsidR="003E79B0" w:rsidRDefault="003E79B0">
            <w:pPr>
              <w:widowControl w:val="0"/>
              <w:rPr>
                <w:rFonts w:ascii="Arial" w:hAnsi="Arial" w:cs="Arial"/>
                <w:sz w:val="8"/>
                <w:szCs w:val="8"/>
                <w:lang w:val="es-BO"/>
              </w:rPr>
            </w:pPr>
          </w:p>
        </w:tc>
        <w:tc>
          <w:tcPr>
            <w:tcW w:w="231" w:type="dxa"/>
            <w:shd w:val="clear" w:color="auto" w:fill="auto"/>
            <w:vAlign w:val="center"/>
          </w:tcPr>
          <w:p w14:paraId="25955410" w14:textId="77777777" w:rsidR="003E79B0" w:rsidRDefault="003E79B0">
            <w:pPr>
              <w:widowControl w:val="0"/>
              <w:rPr>
                <w:rFonts w:ascii="Arial" w:hAnsi="Arial" w:cs="Arial"/>
                <w:sz w:val="8"/>
                <w:szCs w:val="8"/>
                <w:lang w:val="es-BO"/>
              </w:rPr>
            </w:pPr>
          </w:p>
        </w:tc>
        <w:tc>
          <w:tcPr>
            <w:tcW w:w="232" w:type="dxa"/>
            <w:shd w:val="clear" w:color="auto" w:fill="auto"/>
            <w:vAlign w:val="center"/>
          </w:tcPr>
          <w:p w14:paraId="6CC6A0BC" w14:textId="77777777" w:rsidR="003E79B0" w:rsidRDefault="003E79B0">
            <w:pPr>
              <w:widowControl w:val="0"/>
              <w:rPr>
                <w:rFonts w:ascii="Arial" w:hAnsi="Arial" w:cs="Arial"/>
                <w:sz w:val="8"/>
                <w:szCs w:val="8"/>
                <w:lang w:val="es-BO"/>
              </w:rPr>
            </w:pPr>
          </w:p>
        </w:tc>
        <w:tc>
          <w:tcPr>
            <w:tcW w:w="231" w:type="dxa"/>
            <w:shd w:val="clear" w:color="auto" w:fill="auto"/>
            <w:vAlign w:val="center"/>
          </w:tcPr>
          <w:p w14:paraId="1B112B9C" w14:textId="77777777" w:rsidR="003E79B0" w:rsidRDefault="003E79B0">
            <w:pPr>
              <w:widowControl w:val="0"/>
              <w:rPr>
                <w:rFonts w:ascii="Arial" w:hAnsi="Arial" w:cs="Arial"/>
                <w:sz w:val="8"/>
                <w:szCs w:val="8"/>
                <w:lang w:val="es-BO"/>
              </w:rPr>
            </w:pPr>
          </w:p>
        </w:tc>
        <w:tc>
          <w:tcPr>
            <w:tcW w:w="233" w:type="dxa"/>
            <w:shd w:val="clear" w:color="auto" w:fill="auto"/>
            <w:vAlign w:val="center"/>
          </w:tcPr>
          <w:p w14:paraId="7CC2B4F1" w14:textId="77777777" w:rsidR="003E79B0" w:rsidRDefault="003E79B0">
            <w:pPr>
              <w:widowControl w:val="0"/>
              <w:rPr>
                <w:rFonts w:ascii="Arial" w:hAnsi="Arial" w:cs="Arial"/>
                <w:sz w:val="8"/>
                <w:szCs w:val="8"/>
                <w:lang w:val="es-BO"/>
              </w:rPr>
            </w:pPr>
          </w:p>
        </w:tc>
        <w:tc>
          <w:tcPr>
            <w:tcW w:w="224" w:type="dxa"/>
            <w:tcBorders>
              <w:right w:val="single" w:sz="12" w:space="0" w:color="000000"/>
            </w:tcBorders>
            <w:shd w:val="clear" w:color="auto" w:fill="auto"/>
            <w:vAlign w:val="center"/>
          </w:tcPr>
          <w:p w14:paraId="54A4875F" w14:textId="77777777" w:rsidR="003E79B0" w:rsidRDefault="003E79B0">
            <w:pPr>
              <w:widowControl w:val="0"/>
              <w:rPr>
                <w:rFonts w:ascii="Arial" w:hAnsi="Arial" w:cs="Arial"/>
                <w:sz w:val="8"/>
                <w:szCs w:val="8"/>
                <w:lang w:val="es-BO"/>
              </w:rPr>
            </w:pPr>
          </w:p>
        </w:tc>
      </w:tr>
      <w:tr w:rsidR="003E79B0" w14:paraId="1A79EBA3" w14:textId="77777777">
        <w:trPr>
          <w:trHeight w:val="114"/>
          <w:jc w:val="center"/>
        </w:trPr>
        <w:tc>
          <w:tcPr>
            <w:tcW w:w="231" w:type="dxa"/>
            <w:tcBorders>
              <w:left w:val="single" w:sz="12" w:space="0" w:color="000000"/>
            </w:tcBorders>
            <w:shd w:val="clear" w:color="auto" w:fill="auto"/>
            <w:vAlign w:val="center"/>
          </w:tcPr>
          <w:p w14:paraId="216FAFF4" w14:textId="77777777" w:rsidR="003E79B0" w:rsidRDefault="003E79B0">
            <w:pPr>
              <w:widowControl w:val="0"/>
              <w:rPr>
                <w:rFonts w:ascii="Arial" w:hAnsi="Arial" w:cs="Arial"/>
                <w:sz w:val="16"/>
                <w:szCs w:val="16"/>
                <w:lang w:val="es-BO"/>
              </w:rPr>
            </w:pPr>
          </w:p>
        </w:tc>
        <w:tc>
          <w:tcPr>
            <w:tcW w:w="232" w:type="dxa"/>
            <w:shd w:val="clear" w:color="auto" w:fill="auto"/>
            <w:vAlign w:val="center"/>
          </w:tcPr>
          <w:p w14:paraId="54BDDF5C" w14:textId="77777777" w:rsidR="003E79B0" w:rsidRDefault="003E79B0">
            <w:pPr>
              <w:widowControl w:val="0"/>
              <w:rPr>
                <w:rFonts w:ascii="Arial" w:hAnsi="Arial" w:cs="Arial"/>
                <w:sz w:val="16"/>
                <w:szCs w:val="16"/>
                <w:lang w:val="es-BO"/>
              </w:rPr>
            </w:pPr>
          </w:p>
        </w:tc>
        <w:tc>
          <w:tcPr>
            <w:tcW w:w="231" w:type="dxa"/>
            <w:shd w:val="clear" w:color="auto" w:fill="auto"/>
            <w:vAlign w:val="center"/>
          </w:tcPr>
          <w:p w14:paraId="132E9D59" w14:textId="77777777" w:rsidR="003E79B0" w:rsidRDefault="003E79B0">
            <w:pPr>
              <w:widowControl w:val="0"/>
              <w:rPr>
                <w:rFonts w:ascii="Arial" w:hAnsi="Arial" w:cs="Arial"/>
                <w:sz w:val="16"/>
                <w:szCs w:val="16"/>
                <w:lang w:val="es-BO"/>
              </w:rPr>
            </w:pPr>
          </w:p>
        </w:tc>
        <w:tc>
          <w:tcPr>
            <w:tcW w:w="232" w:type="dxa"/>
            <w:shd w:val="clear" w:color="auto" w:fill="auto"/>
            <w:vAlign w:val="center"/>
          </w:tcPr>
          <w:p w14:paraId="7E571966" w14:textId="77777777" w:rsidR="003E79B0" w:rsidRDefault="003E79B0">
            <w:pPr>
              <w:widowControl w:val="0"/>
              <w:rPr>
                <w:rFonts w:ascii="Arial" w:hAnsi="Arial" w:cs="Arial"/>
                <w:sz w:val="16"/>
                <w:szCs w:val="16"/>
                <w:lang w:val="es-BO"/>
              </w:rPr>
            </w:pPr>
          </w:p>
        </w:tc>
        <w:tc>
          <w:tcPr>
            <w:tcW w:w="231" w:type="dxa"/>
            <w:shd w:val="clear" w:color="auto" w:fill="auto"/>
            <w:vAlign w:val="center"/>
          </w:tcPr>
          <w:p w14:paraId="6E76557D" w14:textId="77777777" w:rsidR="003E79B0" w:rsidRDefault="003E79B0">
            <w:pPr>
              <w:widowControl w:val="0"/>
              <w:rPr>
                <w:rFonts w:ascii="Arial" w:hAnsi="Arial" w:cs="Arial"/>
                <w:sz w:val="16"/>
                <w:szCs w:val="16"/>
                <w:lang w:val="es-BO"/>
              </w:rPr>
            </w:pPr>
          </w:p>
        </w:tc>
        <w:tc>
          <w:tcPr>
            <w:tcW w:w="232" w:type="dxa"/>
            <w:shd w:val="clear" w:color="auto" w:fill="auto"/>
            <w:vAlign w:val="center"/>
          </w:tcPr>
          <w:p w14:paraId="4CBA8AEE" w14:textId="77777777" w:rsidR="003E79B0" w:rsidRDefault="003E79B0">
            <w:pPr>
              <w:widowControl w:val="0"/>
              <w:rPr>
                <w:rFonts w:ascii="Arial" w:hAnsi="Arial" w:cs="Arial"/>
                <w:sz w:val="16"/>
                <w:szCs w:val="16"/>
                <w:lang w:val="es-BO"/>
              </w:rPr>
            </w:pPr>
          </w:p>
        </w:tc>
        <w:tc>
          <w:tcPr>
            <w:tcW w:w="231" w:type="dxa"/>
            <w:shd w:val="clear" w:color="auto" w:fill="auto"/>
            <w:vAlign w:val="center"/>
          </w:tcPr>
          <w:p w14:paraId="2B70A34E" w14:textId="77777777" w:rsidR="003E79B0" w:rsidRDefault="003E79B0">
            <w:pPr>
              <w:widowControl w:val="0"/>
              <w:rPr>
                <w:rFonts w:ascii="Arial" w:hAnsi="Arial" w:cs="Arial"/>
                <w:sz w:val="16"/>
                <w:szCs w:val="16"/>
                <w:lang w:val="es-BO"/>
              </w:rPr>
            </w:pPr>
          </w:p>
        </w:tc>
        <w:tc>
          <w:tcPr>
            <w:tcW w:w="232" w:type="dxa"/>
            <w:shd w:val="clear" w:color="auto" w:fill="auto"/>
            <w:vAlign w:val="center"/>
          </w:tcPr>
          <w:p w14:paraId="1B35AED2" w14:textId="77777777" w:rsidR="003E79B0" w:rsidRDefault="003E79B0">
            <w:pPr>
              <w:widowControl w:val="0"/>
              <w:rPr>
                <w:rFonts w:ascii="Arial" w:hAnsi="Arial" w:cs="Arial"/>
                <w:sz w:val="16"/>
                <w:szCs w:val="16"/>
                <w:lang w:val="es-BO"/>
              </w:rPr>
            </w:pPr>
          </w:p>
        </w:tc>
        <w:tc>
          <w:tcPr>
            <w:tcW w:w="232" w:type="dxa"/>
            <w:shd w:val="clear" w:color="auto" w:fill="auto"/>
            <w:vAlign w:val="center"/>
          </w:tcPr>
          <w:p w14:paraId="75806CB4" w14:textId="77777777" w:rsidR="003E79B0" w:rsidRDefault="003E79B0">
            <w:pPr>
              <w:widowControl w:val="0"/>
              <w:rPr>
                <w:rFonts w:ascii="Arial" w:hAnsi="Arial" w:cs="Arial"/>
                <w:sz w:val="16"/>
                <w:szCs w:val="16"/>
                <w:lang w:val="es-BO"/>
              </w:rPr>
            </w:pPr>
          </w:p>
        </w:tc>
        <w:tc>
          <w:tcPr>
            <w:tcW w:w="231" w:type="dxa"/>
            <w:shd w:val="clear" w:color="auto" w:fill="auto"/>
            <w:vAlign w:val="center"/>
          </w:tcPr>
          <w:p w14:paraId="5AD71AFE" w14:textId="77777777" w:rsidR="003E79B0" w:rsidRDefault="003E79B0">
            <w:pPr>
              <w:widowControl w:val="0"/>
              <w:rPr>
                <w:rFonts w:ascii="Arial" w:hAnsi="Arial" w:cs="Arial"/>
                <w:sz w:val="16"/>
                <w:szCs w:val="16"/>
                <w:lang w:val="es-BO"/>
              </w:rPr>
            </w:pPr>
          </w:p>
        </w:tc>
        <w:tc>
          <w:tcPr>
            <w:tcW w:w="234" w:type="dxa"/>
            <w:shd w:val="clear" w:color="auto" w:fill="auto"/>
            <w:vAlign w:val="center"/>
          </w:tcPr>
          <w:p w14:paraId="093367CE" w14:textId="77777777" w:rsidR="003E79B0" w:rsidRDefault="003E79B0">
            <w:pPr>
              <w:widowControl w:val="0"/>
              <w:rPr>
                <w:rFonts w:ascii="Arial" w:hAnsi="Arial" w:cs="Arial"/>
                <w:sz w:val="16"/>
                <w:szCs w:val="16"/>
                <w:lang w:val="es-BO"/>
              </w:rPr>
            </w:pPr>
          </w:p>
        </w:tc>
        <w:tc>
          <w:tcPr>
            <w:tcW w:w="229" w:type="dxa"/>
            <w:shd w:val="clear" w:color="auto" w:fill="auto"/>
            <w:vAlign w:val="center"/>
          </w:tcPr>
          <w:p w14:paraId="14220209" w14:textId="77777777" w:rsidR="003E79B0" w:rsidRDefault="003E79B0">
            <w:pPr>
              <w:widowControl w:val="0"/>
              <w:rPr>
                <w:rFonts w:ascii="Arial" w:hAnsi="Arial" w:cs="Arial"/>
                <w:sz w:val="16"/>
                <w:szCs w:val="16"/>
                <w:lang w:val="es-BO"/>
              </w:rPr>
            </w:pPr>
          </w:p>
        </w:tc>
        <w:tc>
          <w:tcPr>
            <w:tcW w:w="234" w:type="dxa"/>
            <w:shd w:val="clear" w:color="auto" w:fill="auto"/>
            <w:vAlign w:val="center"/>
          </w:tcPr>
          <w:p w14:paraId="77B4CF95" w14:textId="77777777" w:rsidR="003E79B0" w:rsidRDefault="003E79B0">
            <w:pPr>
              <w:widowControl w:val="0"/>
              <w:rPr>
                <w:rFonts w:ascii="Arial" w:hAnsi="Arial" w:cs="Arial"/>
                <w:sz w:val="16"/>
                <w:szCs w:val="16"/>
                <w:lang w:val="es-BO"/>
              </w:rPr>
            </w:pPr>
          </w:p>
        </w:tc>
        <w:tc>
          <w:tcPr>
            <w:tcW w:w="230" w:type="dxa"/>
            <w:shd w:val="clear" w:color="auto" w:fill="auto"/>
            <w:vAlign w:val="center"/>
          </w:tcPr>
          <w:p w14:paraId="6E8C8FCC" w14:textId="77777777" w:rsidR="003E79B0" w:rsidRDefault="003E79B0">
            <w:pPr>
              <w:widowControl w:val="0"/>
              <w:rPr>
                <w:rFonts w:ascii="Arial" w:hAnsi="Arial" w:cs="Arial"/>
                <w:sz w:val="16"/>
                <w:szCs w:val="16"/>
                <w:lang w:val="es-BO"/>
              </w:rPr>
            </w:pPr>
          </w:p>
        </w:tc>
        <w:tc>
          <w:tcPr>
            <w:tcW w:w="233" w:type="dxa"/>
            <w:shd w:val="clear" w:color="auto" w:fill="auto"/>
            <w:vAlign w:val="center"/>
          </w:tcPr>
          <w:p w14:paraId="21756AF0" w14:textId="77777777" w:rsidR="003E79B0" w:rsidRDefault="003E79B0">
            <w:pPr>
              <w:widowControl w:val="0"/>
              <w:rPr>
                <w:rFonts w:ascii="Arial" w:hAnsi="Arial" w:cs="Arial"/>
                <w:sz w:val="16"/>
                <w:szCs w:val="16"/>
                <w:lang w:val="es-BO"/>
              </w:rPr>
            </w:pPr>
          </w:p>
        </w:tc>
        <w:tc>
          <w:tcPr>
            <w:tcW w:w="232" w:type="dxa"/>
            <w:shd w:val="clear" w:color="auto" w:fill="auto"/>
            <w:vAlign w:val="center"/>
          </w:tcPr>
          <w:p w14:paraId="30944D55" w14:textId="77777777" w:rsidR="003E79B0" w:rsidRDefault="003E79B0">
            <w:pPr>
              <w:widowControl w:val="0"/>
              <w:rPr>
                <w:rFonts w:ascii="Arial" w:hAnsi="Arial" w:cs="Arial"/>
                <w:sz w:val="16"/>
                <w:szCs w:val="16"/>
                <w:lang w:val="es-BO"/>
              </w:rPr>
            </w:pPr>
          </w:p>
        </w:tc>
        <w:tc>
          <w:tcPr>
            <w:tcW w:w="231" w:type="dxa"/>
            <w:shd w:val="clear" w:color="auto" w:fill="auto"/>
            <w:vAlign w:val="center"/>
          </w:tcPr>
          <w:p w14:paraId="44678F0B" w14:textId="77777777" w:rsidR="003E79B0" w:rsidRDefault="003E79B0">
            <w:pPr>
              <w:widowControl w:val="0"/>
              <w:rPr>
                <w:rFonts w:ascii="Arial" w:hAnsi="Arial" w:cs="Arial"/>
                <w:sz w:val="16"/>
                <w:szCs w:val="16"/>
                <w:lang w:val="es-BO"/>
              </w:rPr>
            </w:pPr>
          </w:p>
        </w:tc>
        <w:tc>
          <w:tcPr>
            <w:tcW w:w="232" w:type="dxa"/>
            <w:shd w:val="clear" w:color="auto" w:fill="auto"/>
            <w:vAlign w:val="center"/>
          </w:tcPr>
          <w:p w14:paraId="53E778AE" w14:textId="77777777" w:rsidR="003E79B0" w:rsidRDefault="003E79B0">
            <w:pPr>
              <w:widowControl w:val="0"/>
              <w:rPr>
                <w:rFonts w:ascii="Arial" w:hAnsi="Arial" w:cs="Arial"/>
                <w:sz w:val="16"/>
                <w:szCs w:val="16"/>
                <w:lang w:val="es-BO"/>
              </w:rPr>
            </w:pPr>
          </w:p>
        </w:tc>
        <w:tc>
          <w:tcPr>
            <w:tcW w:w="231" w:type="dxa"/>
            <w:shd w:val="clear" w:color="auto" w:fill="auto"/>
            <w:vAlign w:val="center"/>
          </w:tcPr>
          <w:p w14:paraId="720D8353" w14:textId="77777777" w:rsidR="003E79B0" w:rsidRDefault="003E79B0">
            <w:pPr>
              <w:widowControl w:val="0"/>
              <w:rPr>
                <w:rFonts w:ascii="Arial" w:hAnsi="Arial" w:cs="Arial"/>
                <w:sz w:val="16"/>
                <w:szCs w:val="16"/>
                <w:lang w:val="es-BO"/>
              </w:rPr>
            </w:pPr>
          </w:p>
        </w:tc>
        <w:tc>
          <w:tcPr>
            <w:tcW w:w="232" w:type="dxa"/>
            <w:shd w:val="clear" w:color="auto" w:fill="auto"/>
            <w:vAlign w:val="center"/>
          </w:tcPr>
          <w:p w14:paraId="0B73F85F" w14:textId="77777777" w:rsidR="003E79B0" w:rsidRDefault="003E79B0">
            <w:pPr>
              <w:widowControl w:val="0"/>
              <w:rPr>
                <w:rFonts w:ascii="Arial" w:hAnsi="Arial" w:cs="Arial"/>
                <w:sz w:val="16"/>
                <w:szCs w:val="16"/>
                <w:lang w:val="es-BO"/>
              </w:rPr>
            </w:pPr>
          </w:p>
        </w:tc>
        <w:tc>
          <w:tcPr>
            <w:tcW w:w="231" w:type="dxa"/>
            <w:shd w:val="clear" w:color="auto" w:fill="auto"/>
            <w:vAlign w:val="center"/>
          </w:tcPr>
          <w:p w14:paraId="7B0C19AB" w14:textId="77777777" w:rsidR="003E79B0" w:rsidRDefault="003E79B0">
            <w:pPr>
              <w:widowControl w:val="0"/>
              <w:rPr>
                <w:rFonts w:ascii="Arial" w:hAnsi="Arial" w:cs="Arial"/>
                <w:sz w:val="16"/>
                <w:szCs w:val="16"/>
                <w:lang w:val="es-BO"/>
              </w:rPr>
            </w:pPr>
          </w:p>
        </w:tc>
        <w:tc>
          <w:tcPr>
            <w:tcW w:w="232" w:type="dxa"/>
            <w:shd w:val="clear" w:color="auto" w:fill="auto"/>
            <w:vAlign w:val="center"/>
          </w:tcPr>
          <w:p w14:paraId="1A41A810" w14:textId="77777777" w:rsidR="003E79B0" w:rsidRDefault="003E79B0">
            <w:pPr>
              <w:widowControl w:val="0"/>
              <w:rPr>
                <w:rFonts w:ascii="Arial" w:hAnsi="Arial" w:cs="Arial"/>
                <w:sz w:val="16"/>
                <w:szCs w:val="16"/>
                <w:lang w:val="es-BO"/>
              </w:rPr>
            </w:pPr>
          </w:p>
        </w:tc>
        <w:tc>
          <w:tcPr>
            <w:tcW w:w="232" w:type="dxa"/>
            <w:shd w:val="clear" w:color="auto" w:fill="auto"/>
            <w:vAlign w:val="center"/>
          </w:tcPr>
          <w:p w14:paraId="63D939DD" w14:textId="77777777" w:rsidR="003E79B0" w:rsidRDefault="003E79B0">
            <w:pPr>
              <w:widowControl w:val="0"/>
              <w:rPr>
                <w:rFonts w:ascii="Arial" w:hAnsi="Arial" w:cs="Arial"/>
                <w:sz w:val="16"/>
                <w:szCs w:val="16"/>
                <w:lang w:val="es-BO"/>
              </w:rPr>
            </w:pPr>
          </w:p>
        </w:tc>
        <w:tc>
          <w:tcPr>
            <w:tcW w:w="231" w:type="dxa"/>
            <w:shd w:val="clear" w:color="auto" w:fill="auto"/>
            <w:vAlign w:val="center"/>
          </w:tcPr>
          <w:p w14:paraId="1F8DBB23" w14:textId="77777777" w:rsidR="003E79B0" w:rsidRDefault="003E79B0">
            <w:pPr>
              <w:widowControl w:val="0"/>
              <w:rPr>
                <w:rFonts w:ascii="Arial" w:hAnsi="Arial" w:cs="Arial"/>
                <w:sz w:val="16"/>
                <w:szCs w:val="16"/>
                <w:lang w:val="es-BO"/>
              </w:rPr>
            </w:pPr>
          </w:p>
        </w:tc>
        <w:tc>
          <w:tcPr>
            <w:tcW w:w="233" w:type="dxa"/>
            <w:shd w:val="clear" w:color="auto" w:fill="auto"/>
            <w:vAlign w:val="center"/>
          </w:tcPr>
          <w:p w14:paraId="1B50FE1E" w14:textId="77777777" w:rsidR="003E79B0" w:rsidRDefault="003E79B0">
            <w:pPr>
              <w:widowControl w:val="0"/>
              <w:rPr>
                <w:rFonts w:ascii="Arial" w:hAnsi="Arial" w:cs="Arial"/>
                <w:sz w:val="16"/>
                <w:szCs w:val="16"/>
                <w:lang w:val="es-BO"/>
              </w:rPr>
            </w:pPr>
          </w:p>
        </w:tc>
        <w:tc>
          <w:tcPr>
            <w:tcW w:w="230" w:type="dxa"/>
            <w:shd w:val="clear" w:color="auto" w:fill="auto"/>
            <w:vAlign w:val="center"/>
          </w:tcPr>
          <w:p w14:paraId="0D31748E" w14:textId="77777777" w:rsidR="003E79B0" w:rsidRDefault="003E79B0">
            <w:pPr>
              <w:widowControl w:val="0"/>
              <w:rPr>
                <w:rFonts w:ascii="Arial" w:hAnsi="Arial" w:cs="Arial"/>
                <w:sz w:val="16"/>
                <w:szCs w:val="16"/>
                <w:lang w:val="es-BO"/>
              </w:rPr>
            </w:pPr>
          </w:p>
        </w:tc>
        <w:tc>
          <w:tcPr>
            <w:tcW w:w="234" w:type="dxa"/>
            <w:shd w:val="clear" w:color="auto" w:fill="auto"/>
            <w:vAlign w:val="center"/>
          </w:tcPr>
          <w:p w14:paraId="3D513325" w14:textId="77777777" w:rsidR="003E79B0" w:rsidRDefault="003E79B0">
            <w:pPr>
              <w:widowControl w:val="0"/>
              <w:rPr>
                <w:rFonts w:ascii="Arial" w:hAnsi="Arial" w:cs="Arial"/>
                <w:sz w:val="16"/>
                <w:szCs w:val="16"/>
                <w:lang w:val="es-BO"/>
              </w:rPr>
            </w:pPr>
          </w:p>
        </w:tc>
        <w:tc>
          <w:tcPr>
            <w:tcW w:w="2316" w:type="dxa"/>
            <w:gridSpan w:val="10"/>
            <w:shd w:val="clear" w:color="auto" w:fill="auto"/>
            <w:vAlign w:val="center"/>
          </w:tcPr>
          <w:p w14:paraId="6F23D7D3" w14:textId="77777777" w:rsidR="003E79B0" w:rsidRDefault="00EE5CE5">
            <w:pPr>
              <w:widowControl w:val="0"/>
              <w:jc w:val="center"/>
              <w:rPr>
                <w:rFonts w:ascii="Arial" w:hAnsi="Arial" w:cs="Arial"/>
                <w:sz w:val="16"/>
                <w:szCs w:val="16"/>
                <w:lang w:val="es-BO"/>
              </w:rPr>
            </w:pPr>
            <w:r>
              <w:rPr>
                <w:rFonts w:ascii="Arial" w:hAnsi="Arial" w:cs="Arial"/>
                <w:i/>
                <w:iCs/>
                <w:sz w:val="14"/>
                <w:szCs w:val="16"/>
                <w:lang w:val="es-BO"/>
              </w:rPr>
              <w:t>Fecha de Inscripción</w:t>
            </w:r>
          </w:p>
        </w:tc>
        <w:tc>
          <w:tcPr>
            <w:tcW w:w="231" w:type="dxa"/>
            <w:shd w:val="clear" w:color="auto" w:fill="auto"/>
            <w:vAlign w:val="center"/>
          </w:tcPr>
          <w:p w14:paraId="4D1B9B22" w14:textId="77777777" w:rsidR="003E79B0" w:rsidRDefault="003E79B0">
            <w:pPr>
              <w:widowControl w:val="0"/>
              <w:rPr>
                <w:rFonts w:ascii="Arial" w:hAnsi="Arial" w:cs="Arial"/>
                <w:sz w:val="16"/>
                <w:szCs w:val="16"/>
                <w:lang w:val="es-BO"/>
              </w:rPr>
            </w:pPr>
          </w:p>
        </w:tc>
        <w:tc>
          <w:tcPr>
            <w:tcW w:w="233" w:type="dxa"/>
            <w:shd w:val="clear" w:color="auto" w:fill="auto"/>
            <w:vAlign w:val="center"/>
          </w:tcPr>
          <w:p w14:paraId="371B4D54" w14:textId="77777777" w:rsidR="003E79B0" w:rsidRDefault="003E79B0">
            <w:pPr>
              <w:widowControl w:val="0"/>
              <w:rPr>
                <w:rFonts w:ascii="Arial" w:hAnsi="Arial" w:cs="Arial"/>
                <w:sz w:val="16"/>
                <w:szCs w:val="16"/>
                <w:lang w:val="es-BO"/>
              </w:rPr>
            </w:pPr>
          </w:p>
        </w:tc>
        <w:tc>
          <w:tcPr>
            <w:tcW w:w="224" w:type="dxa"/>
            <w:tcBorders>
              <w:right w:val="single" w:sz="12" w:space="0" w:color="000000"/>
            </w:tcBorders>
            <w:shd w:val="clear" w:color="auto" w:fill="auto"/>
            <w:vAlign w:val="center"/>
          </w:tcPr>
          <w:p w14:paraId="2D727186" w14:textId="77777777" w:rsidR="003E79B0" w:rsidRDefault="003E79B0">
            <w:pPr>
              <w:widowControl w:val="0"/>
              <w:rPr>
                <w:rFonts w:ascii="Arial" w:hAnsi="Arial" w:cs="Arial"/>
                <w:sz w:val="16"/>
                <w:szCs w:val="16"/>
                <w:lang w:val="es-BO"/>
              </w:rPr>
            </w:pPr>
          </w:p>
        </w:tc>
      </w:tr>
      <w:tr w:rsidR="003E79B0" w14:paraId="4B8FBA8C" w14:textId="77777777">
        <w:trPr>
          <w:trHeight w:val="114"/>
          <w:jc w:val="center"/>
        </w:trPr>
        <w:tc>
          <w:tcPr>
            <w:tcW w:w="231" w:type="dxa"/>
            <w:tcBorders>
              <w:left w:val="single" w:sz="12" w:space="0" w:color="000000"/>
            </w:tcBorders>
            <w:shd w:val="clear" w:color="auto" w:fill="auto"/>
            <w:vAlign w:val="center"/>
          </w:tcPr>
          <w:p w14:paraId="52518A68" w14:textId="77777777" w:rsidR="003E79B0" w:rsidRDefault="003E79B0">
            <w:pPr>
              <w:widowControl w:val="0"/>
              <w:rPr>
                <w:rFonts w:ascii="Arial" w:hAnsi="Arial" w:cs="Arial"/>
                <w:sz w:val="16"/>
                <w:szCs w:val="16"/>
                <w:lang w:val="es-BO"/>
              </w:rPr>
            </w:pPr>
          </w:p>
        </w:tc>
        <w:tc>
          <w:tcPr>
            <w:tcW w:w="232" w:type="dxa"/>
            <w:shd w:val="clear" w:color="auto" w:fill="auto"/>
            <w:vAlign w:val="center"/>
          </w:tcPr>
          <w:p w14:paraId="1D37887B" w14:textId="77777777" w:rsidR="003E79B0" w:rsidRDefault="003E79B0">
            <w:pPr>
              <w:widowControl w:val="0"/>
              <w:rPr>
                <w:rFonts w:ascii="Arial" w:hAnsi="Arial" w:cs="Arial"/>
                <w:sz w:val="16"/>
                <w:szCs w:val="16"/>
                <w:lang w:val="es-BO"/>
              </w:rPr>
            </w:pPr>
          </w:p>
        </w:tc>
        <w:tc>
          <w:tcPr>
            <w:tcW w:w="231" w:type="dxa"/>
            <w:shd w:val="clear" w:color="auto" w:fill="auto"/>
            <w:vAlign w:val="center"/>
          </w:tcPr>
          <w:p w14:paraId="767BA235" w14:textId="77777777" w:rsidR="003E79B0" w:rsidRDefault="003E79B0">
            <w:pPr>
              <w:widowControl w:val="0"/>
              <w:rPr>
                <w:rFonts w:ascii="Arial" w:hAnsi="Arial" w:cs="Arial"/>
                <w:sz w:val="16"/>
                <w:szCs w:val="16"/>
                <w:lang w:val="es-BO"/>
              </w:rPr>
            </w:pPr>
          </w:p>
        </w:tc>
        <w:tc>
          <w:tcPr>
            <w:tcW w:w="232" w:type="dxa"/>
            <w:shd w:val="clear" w:color="auto" w:fill="auto"/>
            <w:vAlign w:val="center"/>
          </w:tcPr>
          <w:p w14:paraId="000ACF0F" w14:textId="77777777" w:rsidR="003E79B0" w:rsidRDefault="003E79B0">
            <w:pPr>
              <w:widowControl w:val="0"/>
              <w:rPr>
                <w:rFonts w:ascii="Arial" w:hAnsi="Arial" w:cs="Arial"/>
                <w:sz w:val="16"/>
                <w:szCs w:val="16"/>
                <w:lang w:val="es-BO"/>
              </w:rPr>
            </w:pPr>
          </w:p>
        </w:tc>
        <w:tc>
          <w:tcPr>
            <w:tcW w:w="231" w:type="dxa"/>
            <w:shd w:val="clear" w:color="auto" w:fill="auto"/>
            <w:vAlign w:val="center"/>
          </w:tcPr>
          <w:p w14:paraId="39B6130B" w14:textId="77777777" w:rsidR="003E79B0" w:rsidRDefault="003E79B0">
            <w:pPr>
              <w:widowControl w:val="0"/>
              <w:rPr>
                <w:rFonts w:ascii="Arial" w:hAnsi="Arial" w:cs="Arial"/>
                <w:sz w:val="16"/>
                <w:szCs w:val="16"/>
                <w:lang w:val="es-BO"/>
              </w:rPr>
            </w:pPr>
          </w:p>
        </w:tc>
        <w:tc>
          <w:tcPr>
            <w:tcW w:w="232" w:type="dxa"/>
            <w:shd w:val="clear" w:color="auto" w:fill="auto"/>
            <w:vAlign w:val="center"/>
          </w:tcPr>
          <w:p w14:paraId="1905675D" w14:textId="77777777" w:rsidR="003E79B0" w:rsidRDefault="003E79B0">
            <w:pPr>
              <w:widowControl w:val="0"/>
              <w:rPr>
                <w:rFonts w:ascii="Arial" w:hAnsi="Arial" w:cs="Arial"/>
                <w:sz w:val="16"/>
                <w:szCs w:val="16"/>
                <w:lang w:val="es-BO"/>
              </w:rPr>
            </w:pPr>
          </w:p>
        </w:tc>
        <w:tc>
          <w:tcPr>
            <w:tcW w:w="231" w:type="dxa"/>
            <w:shd w:val="clear" w:color="auto" w:fill="auto"/>
            <w:vAlign w:val="center"/>
          </w:tcPr>
          <w:p w14:paraId="7F5B1E24" w14:textId="77777777" w:rsidR="003E79B0" w:rsidRDefault="003E79B0">
            <w:pPr>
              <w:widowControl w:val="0"/>
              <w:rPr>
                <w:rFonts w:ascii="Arial" w:hAnsi="Arial" w:cs="Arial"/>
                <w:sz w:val="16"/>
                <w:szCs w:val="16"/>
                <w:lang w:val="es-BO"/>
              </w:rPr>
            </w:pPr>
          </w:p>
        </w:tc>
        <w:tc>
          <w:tcPr>
            <w:tcW w:w="232" w:type="dxa"/>
            <w:shd w:val="clear" w:color="auto" w:fill="auto"/>
            <w:vAlign w:val="center"/>
          </w:tcPr>
          <w:p w14:paraId="65A05698" w14:textId="77777777" w:rsidR="003E79B0" w:rsidRDefault="003E79B0">
            <w:pPr>
              <w:widowControl w:val="0"/>
              <w:rPr>
                <w:rFonts w:ascii="Arial" w:hAnsi="Arial" w:cs="Arial"/>
                <w:sz w:val="16"/>
                <w:szCs w:val="16"/>
                <w:lang w:val="es-BO"/>
              </w:rPr>
            </w:pPr>
          </w:p>
        </w:tc>
        <w:tc>
          <w:tcPr>
            <w:tcW w:w="232" w:type="dxa"/>
            <w:shd w:val="clear" w:color="auto" w:fill="auto"/>
            <w:vAlign w:val="center"/>
          </w:tcPr>
          <w:p w14:paraId="5326E773" w14:textId="77777777" w:rsidR="003E79B0" w:rsidRDefault="003E79B0">
            <w:pPr>
              <w:widowControl w:val="0"/>
              <w:rPr>
                <w:rFonts w:ascii="Arial" w:hAnsi="Arial" w:cs="Arial"/>
                <w:sz w:val="16"/>
                <w:szCs w:val="16"/>
                <w:lang w:val="es-BO"/>
              </w:rPr>
            </w:pPr>
          </w:p>
        </w:tc>
        <w:tc>
          <w:tcPr>
            <w:tcW w:w="1854" w:type="dxa"/>
            <w:gridSpan w:val="8"/>
            <w:tcBorders>
              <w:bottom w:val="single" w:sz="4" w:space="0" w:color="000000"/>
            </w:tcBorders>
            <w:shd w:val="clear" w:color="auto" w:fill="auto"/>
            <w:vAlign w:val="center"/>
          </w:tcPr>
          <w:p w14:paraId="168A05A4" w14:textId="77777777" w:rsidR="003E79B0" w:rsidRDefault="00EE5CE5">
            <w:pPr>
              <w:widowControl w:val="0"/>
              <w:jc w:val="center"/>
              <w:rPr>
                <w:rFonts w:ascii="Arial" w:hAnsi="Arial" w:cs="Arial"/>
                <w:sz w:val="16"/>
                <w:szCs w:val="16"/>
                <w:lang w:val="es-BO"/>
              </w:rPr>
            </w:pPr>
            <w:r>
              <w:rPr>
                <w:rFonts w:ascii="Arial" w:hAnsi="Arial" w:cs="Arial"/>
                <w:i/>
                <w:iCs/>
                <w:sz w:val="14"/>
                <w:szCs w:val="16"/>
                <w:lang w:val="es-BO" w:eastAsia="es-ES"/>
              </w:rPr>
              <w:t>Número de Testimonio</w:t>
            </w:r>
          </w:p>
        </w:tc>
        <w:tc>
          <w:tcPr>
            <w:tcW w:w="232" w:type="dxa"/>
            <w:shd w:val="clear" w:color="auto" w:fill="auto"/>
            <w:vAlign w:val="center"/>
          </w:tcPr>
          <w:p w14:paraId="48071668" w14:textId="77777777" w:rsidR="003E79B0" w:rsidRDefault="003E79B0">
            <w:pPr>
              <w:widowControl w:val="0"/>
              <w:jc w:val="center"/>
              <w:rPr>
                <w:rFonts w:ascii="Arial" w:hAnsi="Arial" w:cs="Arial"/>
                <w:i/>
                <w:iCs/>
                <w:sz w:val="14"/>
                <w:szCs w:val="16"/>
                <w:lang w:val="es-BO" w:eastAsia="es-ES"/>
              </w:rPr>
            </w:pPr>
          </w:p>
        </w:tc>
        <w:tc>
          <w:tcPr>
            <w:tcW w:w="1852" w:type="dxa"/>
            <w:gridSpan w:val="8"/>
            <w:tcBorders>
              <w:bottom w:val="single" w:sz="4" w:space="0" w:color="000000"/>
            </w:tcBorders>
            <w:shd w:val="clear" w:color="auto" w:fill="auto"/>
            <w:vAlign w:val="center"/>
          </w:tcPr>
          <w:p w14:paraId="52F3659A" w14:textId="77777777" w:rsidR="003E79B0" w:rsidRDefault="00EE5CE5">
            <w:pPr>
              <w:widowControl w:val="0"/>
              <w:jc w:val="center"/>
              <w:rPr>
                <w:rFonts w:ascii="Arial" w:hAnsi="Arial" w:cs="Arial"/>
                <w:i/>
                <w:iCs/>
                <w:sz w:val="14"/>
                <w:szCs w:val="16"/>
                <w:lang w:val="es-BO" w:eastAsia="es-ES"/>
              </w:rPr>
            </w:pPr>
            <w:r>
              <w:rPr>
                <w:rFonts w:ascii="Arial" w:hAnsi="Arial" w:cs="Arial"/>
                <w:i/>
                <w:iCs/>
                <w:sz w:val="14"/>
                <w:szCs w:val="16"/>
                <w:lang w:val="es-BO" w:eastAsia="es-ES"/>
              </w:rPr>
              <w:t>Lugar</w:t>
            </w:r>
          </w:p>
        </w:tc>
        <w:tc>
          <w:tcPr>
            <w:tcW w:w="234" w:type="dxa"/>
            <w:shd w:val="clear" w:color="auto" w:fill="auto"/>
            <w:vAlign w:val="center"/>
          </w:tcPr>
          <w:p w14:paraId="5E8DAC45" w14:textId="77777777" w:rsidR="003E79B0" w:rsidRDefault="003E79B0">
            <w:pPr>
              <w:widowControl w:val="0"/>
              <w:rPr>
                <w:rFonts w:ascii="Arial" w:hAnsi="Arial" w:cs="Arial"/>
                <w:sz w:val="16"/>
                <w:szCs w:val="16"/>
                <w:lang w:val="es-BO"/>
              </w:rPr>
            </w:pPr>
          </w:p>
        </w:tc>
        <w:tc>
          <w:tcPr>
            <w:tcW w:w="463" w:type="dxa"/>
            <w:gridSpan w:val="2"/>
            <w:tcBorders>
              <w:bottom w:val="single" w:sz="4" w:space="0" w:color="000000"/>
            </w:tcBorders>
            <w:shd w:val="clear" w:color="auto" w:fill="auto"/>
            <w:vAlign w:val="center"/>
          </w:tcPr>
          <w:p w14:paraId="7C16BF69" w14:textId="77777777" w:rsidR="003E79B0" w:rsidRDefault="00EE5CE5">
            <w:pPr>
              <w:widowControl w:val="0"/>
              <w:jc w:val="center"/>
              <w:rPr>
                <w:rFonts w:ascii="Arial" w:hAnsi="Arial" w:cs="Arial"/>
                <w:i/>
                <w:iCs/>
                <w:sz w:val="14"/>
                <w:szCs w:val="16"/>
                <w:lang w:val="es-BO" w:eastAsia="es-ES"/>
              </w:rPr>
            </w:pPr>
            <w:r>
              <w:rPr>
                <w:rFonts w:ascii="Arial" w:hAnsi="Arial" w:cs="Arial"/>
                <w:i/>
                <w:iCs/>
                <w:sz w:val="14"/>
                <w:szCs w:val="16"/>
                <w:lang w:val="es-BO" w:eastAsia="es-ES"/>
              </w:rPr>
              <w:t>Día</w:t>
            </w:r>
          </w:p>
        </w:tc>
        <w:tc>
          <w:tcPr>
            <w:tcW w:w="231" w:type="dxa"/>
            <w:shd w:val="clear" w:color="auto" w:fill="auto"/>
            <w:vAlign w:val="center"/>
          </w:tcPr>
          <w:p w14:paraId="0FBA1203" w14:textId="77777777" w:rsidR="003E79B0" w:rsidRDefault="003E79B0">
            <w:pPr>
              <w:widowControl w:val="0"/>
              <w:jc w:val="center"/>
              <w:rPr>
                <w:rFonts w:ascii="Arial" w:hAnsi="Arial" w:cs="Arial"/>
                <w:i/>
                <w:iCs/>
                <w:sz w:val="14"/>
                <w:szCs w:val="16"/>
                <w:lang w:val="es-BO" w:eastAsia="es-ES"/>
              </w:rPr>
            </w:pPr>
          </w:p>
        </w:tc>
        <w:tc>
          <w:tcPr>
            <w:tcW w:w="464" w:type="dxa"/>
            <w:gridSpan w:val="2"/>
            <w:tcBorders>
              <w:bottom w:val="single" w:sz="4" w:space="0" w:color="000000"/>
            </w:tcBorders>
            <w:shd w:val="clear" w:color="auto" w:fill="auto"/>
            <w:vAlign w:val="center"/>
          </w:tcPr>
          <w:p w14:paraId="7051C219" w14:textId="77777777" w:rsidR="003E79B0" w:rsidRDefault="00EE5CE5">
            <w:pPr>
              <w:widowControl w:val="0"/>
              <w:jc w:val="center"/>
              <w:rPr>
                <w:rFonts w:ascii="Arial" w:hAnsi="Arial" w:cs="Arial"/>
                <w:i/>
                <w:iCs/>
                <w:sz w:val="14"/>
                <w:szCs w:val="16"/>
                <w:lang w:val="es-BO" w:eastAsia="es-ES"/>
              </w:rPr>
            </w:pPr>
            <w:r>
              <w:rPr>
                <w:rFonts w:ascii="Arial" w:hAnsi="Arial" w:cs="Arial"/>
                <w:i/>
                <w:iCs/>
                <w:sz w:val="14"/>
                <w:szCs w:val="16"/>
                <w:lang w:val="es-BO" w:eastAsia="es-ES"/>
              </w:rPr>
              <w:t>Mes</w:t>
            </w:r>
          </w:p>
        </w:tc>
        <w:tc>
          <w:tcPr>
            <w:tcW w:w="231" w:type="dxa"/>
            <w:shd w:val="clear" w:color="auto" w:fill="auto"/>
            <w:vAlign w:val="center"/>
          </w:tcPr>
          <w:p w14:paraId="0B901E17" w14:textId="77777777" w:rsidR="003E79B0" w:rsidRDefault="003E79B0">
            <w:pPr>
              <w:widowControl w:val="0"/>
              <w:jc w:val="center"/>
              <w:rPr>
                <w:rFonts w:ascii="Arial" w:hAnsi="Arial" w:cs="Arial"/>
                <w:i/>
                <w:iCs/>
                <w:sz w:val="14"/>
                <w:szCs w:val="16"/>
                <w:lang w:val="es-BO" w:eastAsia="es-ES"/>
              </w:rPr>
            </w:pPr>
          </w:p>
        </w:tc>
        <w:tc>
          <w:tcPr>
            <w:tcW w:w="927" w:type="dxa"/>
            <w:gridSpan w:val="4"/>
            <w:tcBorders>
              <w:bottom w:val="single" w:sz="4" w:space="0" w:color="000000"/>
            </w:tcBorders>
            <w:shd w:val="clear" w:color="auto" w:fill="auto"/>
            <w:vAlign w:val="center"/>
          </w:tcPr>
          <w:p w14:paraId="32DF0623" w14:textId="77777777" w:rsidR="003E79B0" w:rsidRDefault="00EE5CE5">
            <w:pPr>
              <w:widowControl w:val="0"/>
              <w:jc w:val="center"/>
              <w:rPr>
                <w:rFonts w:ascii="Arial" w:hAnsi="Arial" w:cs="Arial"/>
                <w:i/>
                <w:iCs/>
                <w:sz w:val="14"/>
                <w:szCs w:val="16"/>
                <w:lang w:val="es-BO" w:eastAsia="es-ES"/>
              </w:rPr>
            </w:pPr>
            <w:r>
              <w:rPr>
                <w:rFonts w:ascii="Arial" w:hAnsi="Arial" w:cs="Arial"/>
                <w:i/>
                <w:iCs/>
                <w:sz w:val="14"/>
                <w:szCs w:val="16"/>
                <w:lang w:val="es-BO" w:eastAsia="es-ES"/>
              </w:rPr>
              <w:t>Año</w:t>
            </w:r>
          </w:p>
        </w:tc>
        <w:tc>
          <w:tcPr>
            <w:tcW w:w="231" w:type="dxa"/>
            <w:shd w:val="clear" w:color="auto" w:fill="auto"/>
            <w:vAlign w:val="center"/>
          </w:tcPr>
          <w:p w14:paraId="30FB45E1" w14:textId="77777777" w:rsidR="003E79B0" w:rsidRDefault="003E79B0">
            <w:pPr>
              <w:widowControl w:val="0"/>
              <w:rPr>
                <w:rFonts w:ascii="Arial" w:hAnsi="Arial" w:cs="Arial"/>
                <w:sz w:val="16"/>
                <w:szCs w:val="16"/>
                <w:lang w:val="es-BO"/>
              </w:rPr>
            </w:pPr>
          </w:p>
        </w:tc>
        <w:tc>
          <w:tcPr>
            <w:tcW w:w="233" w:type="dxa"/>
            <w:shd w:val="clear" w:color="auto" w:fill="auto"/>
            <w:vAlign w:val="center"/>
          </w:tcPr>
          <w:p w14:paraId="32B4A86C" w14:textId="77777777" w:rsidR="003E79B0" w:rsidRDefault="003E79B0">
            <w:pPr>
              <w:widowControl w:val="0"/>
              <w:rPr>
                <w:rFonts w:ascii="Arial" w:hAnsi="Arial" w:cs="Arial"/>
                <w:sz w:val="16"/>
                <w:szCs w:val="16"/>
                <w:lang w:val="es-BO"/>
              </w:rPr>
            </w:pPr>
          </w:p>
        </w:tc>
        <w:tc>
          <w:tcPr>
            <w:tcW w:w="224" w:type="dxa"/>
            <w:tcBorders>
              <w:right w:val="single" w:sz="12" w:space="0" w:color="000000"/>
            </w:tcBorders>
            <w:shd w:val="clear" w:color="auto" w:fill="auto"/>
            <w:vAlign w:val="center"/>
          </w:tcPr>
          <w:p w14:paraId="57AE0F59" w14:textId="77777777" w:rsidR="003E79B0" w:rsidRDefault="003E79B0">
            <w:pPr>
              <w:widowControl w:val="0"/>
              <w:rPr>
                <w:rFonts w:ascii="Arial" w:hAnsi="Arial" w:cs="Arial"/>
                <w:sz w:val="16"/>
                <w:szCs w:val="16"/>
                <w:lang w:val="es-BO"/>
              </w:rPr>
            </w:pPr>
          </w:p>
        </w:tc>
      </w:tr>
      <w:tr w:rsidR="003E79B0" w14:paraId="51239CF8" w14:textId="77777777">
        <w:trPr>
          <w:trHeight w:val="114"/>
          <w:jc w:val="center"/>
        </w:trPr>
        <w:tc>
          <w:tcPr>
            <w:tcW w:w="231" w:type="dxa"/>
            <w:tcBorders>
              <w:left w:val="single" w:sz="12" w:space="0" w:color="000000"/>
            </w:tcBorders>
            <w:shd w:val="clear" w:color="auto" w:fill="auto"/>
            <w:vAlign w:val="center"/>
          </w:tcPr>
          <w:p w14:paraId="63F4784E" w14:textId="77777777" w:rsidR="003E79B0" w:rsidRDefault="003E79B0">
            <w:pPr>
              <w:widowControl w:val="0"/>
              <w:rPr>
                <w:rFonts w:ascii="Arial" w:hAnsi="Arial" w:cs="Arial"/>
                <w:sz w:val="16"/>
                <w:szCs w:val="16"/>
                <w:lang w:val="es-BO"/>
              </w:rPr>
            </w:pPr>
          </w:p>
        </w:tc>
        <w:tc>
          <w:tcPr>
            <w:tcW w:w="1853" w:type="dxa"/>
            <w:gridSpan w:val="8"/>
            <w:tcBorders>
              <w:right w:val="single" w:sz="4" w:space="0" w:color="000000"/>
            </w:tcBorders>
            <w:shd w:val="clear" w:color="auto" w:fill="auto"/>
            <w:vAlign w:val="center"/>
          </w:tcPr>
          <w:p w14:paraId="34B8344F" w14:textId="77777777" w:rsidR="003E79B0" w:rsidRDefault="00EE5CE5">
            <w:pPr>
              <w:widowControl w:val="0"/>
              <w:rPr>
                <w:rFonts w:ascii="Arial" w:hAnsi="Arial" w:cs="Arial"/>
                <w:sz w:val="16"/>
                <w:szCs w:val="16"/>
                <w:lang w:val="es-BO"/>
              </w:rPr>
            </w:pPr>
            <w:r>
              <w:rPr>
                <w:rFonts w:ascii="Arial" w:hAnsi="Arial" w:cs="Arial"/>
                <w:bCs/>
                <w:sz w:val="16"/>
                <w:szCs w:val="16"/>
                <w:lang w:val="es-BO" w:eastAsia="es-ES"/>
              </w:rPr>
              <w:t>Testimonio de contrato</w:t>
            </w:r>
          </w:p>
        </w:tc>
        <w:tc>
          <w:tcPr>
            <w:tcW w:w="1854" w:type="dxa"/>
            <w:gridSpan w:val="8"/>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19BB8ABA" w14:textId="77777777" w:rsidR="003E79B0" w:rsidRDefault="003E79B0">
            <w:pPr>
              <w:widowControl w:val="0"/>
              <w:rPr>
                <w:rFonts w:ascii="Arial" w:hAnsi="Arial" w:cs="Arial"/>
                <w:sz w:val="16"/>
                <w:szCs w:val="16"/>
                <w:lang w:val="es-BO"/>
              </w:rPr>
            </w:pPr>
          </w:p>
        </w:tc>
        <w:tc>
          <w:tcPr>
            <w:tcW w:w="232" w:type="dxa"/>
            <w:tcBorders>
              <w:left w:val="single" w:sz="4" w:space="0" w:color="000000"/>
              <w:right w:val="single" w:sz="4" w:space="0" w:color="000000"/>
            </w:tcBorders>
            <w:shd w:val="clear" w:color="auto" w:fill="auto"/>
            <w:vAlign w:val="center"/>
          </w:tcPr>
          <w:p w14:paraId="4AC5B4BF" w14:textId="77777777" w:rsidR="003E79B0" w:rsidRDefault="003E79B0">
            <w:pPr>
              <w:widowControl w:val="0"/>
              <w:rPr>
                <w:rFonts w:ascii="Arial" w:hAnsi="Arial" w:cs="Arial"/>
                <w:sz w:val="16"/>
                <w:szCs w:val="16"/>
                <w:lang w:val="es-BO"/>
              </w:rPr>
            </w:pPr>
          </w:p>
        </w:tc>
        <w:tc>
          <w:tcPr>
            <w:tcW w:w="1852" w:type="dxa"/>
            <w:gridSpan w:val="8"/>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1DB3DF8D" w14:textId="77777777" w:rsidR="003E79B0" w:rsidRDefault="003E79B0">
            <w:pPr>
              <w:widowControl w:val="0"/>
              <w:rPr>
                <w:rFonts w:ascii="Arial" w:hAnsi="Arial" w:cs="Arial"/>
                <w:sz w:val="16"/>
                <w:szCs w:val="16"/>
                <w:lang w:val="es-BO"/>
              </w:rPr>
            </w:pPr>
          </w:p>
        </w:tc>
        <w:tc>
          <w:tcPr>
            <w:tcW w:w="234" w:type="dxa"/>
            <w:tcBorders>
              <w:left w:val="single" w:sz="4" w:space="0" w:color="000000"/>
              <w:right w:val="single" w:sz="4" w:space="0" w:color="000000"/>
            </w:tcBorders>
            <w:shd w:val="clear" w:color="auto" w:fill="auto"/>
            <w:vAlign w:val="center"/>
          </w:tcPr>
          <w:p w14:paraId="1893E7BC" w14:textId="77777777" w:rsidR="003E79B0" w:rsidRDefault="003E79B0">
            <w:pPr>
              <w:widowControl w:val="0"/>
              <w:rPr>
                <w:rFonts w:ascii="Arial" w:hAnsi="Arial" w:cs="Arial"/>
                <w:sz w:val="16"/>
                <w:szCs w:val="16"/>
                <w:lang w:val="es-BO"/>
              </w:rPr>
            </w:pPr>
          </w:p>
        </w:tc>
        <w:tc>
          <w:tcPr>
            <w:tcW w:w="463" w:type="dxa"/>
            <w:gridSpan w:val="2"/>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7D2DE405" w14:textId="77777777" w:rsidR="003E79B0" w:rsidRDefault="003E79B0">
            <w:pPr>
              <w:widowControl w:val="0"/>
              <w:rPr>
                <w:rFonts w:ascii="Arial" w:hAnsi="Arial" w:cs="Arial"/>
                <w:sz w:val="16"/>
                <w:szCs w:val="16"/>
                <w:lang w:val="es-BO"/>
              </w:rPr>
            </w:pPr>
          </w:p>
        </w:tc>
        <w:tc>
          <w:tcPr>
            <w:tcW w:w="231" w:type="dxa"/>
            <w:tcBorders>
              <w:left w:val="single" w:sz="4" w:space="0" w:color="000000"/>
              <w:right w:val="single" w:sz="4" w:space="0" w:color="000000"/>
            </w:tcBorders>
            <w:shd w:val="clear" w:color="auto" w:fill="auto"/>
            <w:vAlign w:val="center"/>
          </w:tcPr>
          <w:p w14:paraId="64919404" w14:textId="77777777" w:rsidR="003E79B0" w:rsidRDefault="003E79B0">
            <w:pPr>
              <w:widowControl w:val="0"/>
              <w:rPr>
                <w:rFonts w:ascii="Arial" w:hAnsi="Arial" w:cs="Arial"/>
                <w:sz w:val="16"/>
                <w:szCs w:val="16"/>
                <w:lang w:val="es-BO"/>
              </w:rPr>
            </w:pPr>
          </w:p>
        </w:tc>
        <w:tc>
          <w:tcPr>
            <w:tcW w:w="464" w:type="dxa"/>
            <w:gridSpan w:val="2"/>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3FE85590" w14:textId="77777777" w:rsidR="003E79B0" w:rsidRDefault="003E79B0">
            <w:pPr>
              <w:widowControl w:val="0"/>
              <w:rPr>
                <w:rFonts w:ascii="Arial" w:hAnsi="Arial" w:cs="Arial"/>
                <w:sz w:val="16"/>
                <w:szCs w:val="16"/>
                <w:lang w:val="es-BO"/>
              </w:rPr>
            </w:pPr>
          </w:p>
        </w:tc>
        <w:tc>
          <w:tcPr>
            <w:tcW w:w="231" w:type="dxa"/>
            <w:tcBorders>
              <w:left w:val="single" w:sz="4" w:space="0" w:color="000000"/>
              <w:right w:val="single" w:sz="4" w:space="0" w:color="000000"/>
            </w:tcBorders>
            <w:shd w:val="clear" w:color="auto" w:fill="auto"/>
            <w:vAlign w:val="center"/>
          </w:tcPr>
          <w:p w14:paraId="4F2755AB" w14:textId="77777777" w:rsidR="003E79B0" w:rsidRDefault="003E79B0">
            <w:pPr>
              <w:widowControl w:val="0"/>
              <w:rPr>
                <w:rFonts w:ascii="Arial" w:hAnsi="Arial" w:cs="Arial"/>
                <w:sz w:val="16"/>
                <w:szCs w:val="16"/>
                <w:lang w:val="es-BO"/>
              </w:rPr>
            </w:pPr>
          </w:p>
        </w:tc>
        <w:tc>
          <w:tcPr>
            <w:tcW w:w="927" w:type="dxa"/>
            <w:gridSpan w:val="4"/>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330E7197" w14:textId="77777777" w:rsidR="003E79B0" w:rsidRDefault="003E79B0">
            <w:pPr>
              <w:widowControl w:val="0"/>
              <w:rPr>
                <w:rFonts w:ascii="Arial" w:hAnsi="Arial" w:cs="Arial"/>
                <w:sz w:val="16"/>
                <w:szCs w:val="16"/>
                <w:lang w:val="es-BO"/>
              </w:rPr>
            </w:pPr>
          </w:p>
        </w:tc>
        <w:tc>
          <w:tcPr>
            <w:tcW w:w="231" w:type="dxa"/>
            <w:tcBorders>
              <w:left w:val="single" w:sz="4" w:space="0" w:color="000000"/>
            </w:tcBorders>
            <w:shd w:val="clear" w:color="auto" w:fill="auto"/>
            <w:vAlign w:val="center"/>
          </w:tcPr>
          <w:p w14:paraId="4C2879FB" w14:textId="77777777" w:rsidR="003E79B0" w:rsidRDefault="003E79B0">
            <w:pPr>
              <w:widowControl w:val="0"/>
              <w:rPr>
                <w:rFonts w:ascii="Arial" w:hAnsi="Arial" w:cs="Arial"/>
                <w:sz w:val="16"/>
                <w:szCs w:val="16"/>
                <w:lang w:val="es-BO"/>
              </w:rPr>
            </w:pPr>
          </w:p>
        </w:tc>
        <w:tc>
          <w:tcPr>
            <w:tcW w:w="233" w:type="dxa"/>
            <w:shd w:val="clear" w:color="auto" w:fill="auto"/>
            <w:vAlign w:val="center"/>
          </w:tcPr>
          <w:p w14:paraId="47DC8101" w14:textId="77777777" w:rsidR="003E79B0" w:rsidRDefault="003E79B0">
            <w:pPr>
              <w:widowControl w:val="0"/>
              <w:rPr>
                <w:rFonts w:ascii="Arial" w:hAnsi="Arial" w:cs="Arial"/>
                <w:sz w:val="16"/>
                <w:szCs w:val="16"/>
                <w:lang w:val="es-BO"/>
              </w:rPr>
            </w:pPr>
          </w:p>
        </w:tc>
        <w:tc>
          <w:tcPr>
            <w:tcW w:w="224" w:type="dxa"/>
            <w:tcBorders>
              <w:right w:val="single" w:sz="12" w:space="0" w:color="000000"/>
            </w:tcBorders>
            <w:shd w:val="clear" w:color="auto" w:fill="auto"/>
            <w:vAlign w:val="center"/>
          </w:tcPr>
          <w:p w14:paraId="714DCFA3" w14:textId="77777777" w:rsidR="003E79B0" w:rsidRDefault="003E79B0">
            <w:pPr>
              <w:widowControl w:val="0"/>
              <w:rPr>
                <w:rFonts w:ascii="Arial" w:hAnsi="Arial" w:cs="Arial"/>
                <w:sz w:val="16"/>
                <w:szCs w:val="16"/>
                <w:lang w:val="es-BO"/>
              </w:rPr>
            </w:pPr>
          </w:p>
        </w:tc>
      </w:tr>
      <w:tr w:rsidR="003E79B0" w14:paraId="551F3239" w14:textId="77777777">
        <w:trPr>
          <w:trHeight w:val="114"/>
          <w:jc w:val="center"/>
        </w:trPr>
        <w:tc>
          <w:tcPr>
            <w:tcW w:w="231" w:type="dxa"/>
            <w:tcBorders>
              <w:left w:val="single" w:sz="12" w:space="0" w:color="000000"/>
            </w:tcBorders>
            <w:shd w:val="clear" w:color="auto" w:fill="auto"/>
            <w:vAlign w:val="center"/>
          </w:tcPr>
          <w:p w14:paraId="5E49C091" w14:textId="77777777" w:rsidR="003E79B0" w:rsidRDefault="003E79B0">
            <w:pPr>
              <w:widowControl w:val="0"/>
              <w:rPr>
                <w:rFonts w:ascii="Arial" w:hAnsi="Arial" w:cs="Arial"/>
                <w:sz w:val="8"/>
                <w:szCs w:val="8"/>
                <w:lang w:val="es-BO"/>
              </w:rPr>
            </w:pPr>
          </w:p>
        </w:tc>
        <w:tc>
          <w:tcPr>
            <w:tcW w:w="232" w:type="dxa"/>
            <w:shd w:val="clear" w:color="auto" w:fill="auto"/>
            <w:vAlign w:val="center"/>
          </w:tcPr>
          <w:p w14:paraId="4E6D58C9" w14:textId="77777777" w:rsidR="003E79B0" w:rsidRDefault="003E79B0">
            <w:pPr>
              <w:widowControl w:val="0"/>
              <w:rPr>
                <w:rFonts w:ascii="Arial" w:hAnsi="Arial" w:cs="Arial"/>
                <w:sz w:val="8"/>
                <w:szCs w:val="8"/>
                <w:lang w:val="es-BO"/>
              </w:rPr>
            </w:pPr>
          </w:p>
        </w:tc>
        <w:tc>
          <w:tcPr>
            <w:tcW w:w="231" w:type="dxa"/>
            <w:shd w:val="clear" w:color="auto" w:fill="auto"/>
            <w:vAlign w:val="center"/>
          </w:tcPr>
          <w:p w14:paraId="53F3F641" w14:textId="77777777" w:rsidR="003E79B0" w:rsidRDefault="003E79B0">
            <w:pPr>
              <w:widowControl w:val="0"/>
              <w:rPr>
                <w:rFonts w:ascii="Arial" w:hAnsi="Arial" w:cs="Arial"/>
                <w:sz w:val="8"/>
                <w:szCs w:val="8"/>
                <w:lang w:val="es-BO"/>
              </w:rPr>
            </w:pPr>
          </w:p>
        </w:tc>
        <w:tc>
          <w:tcPr>
            <w:tcW w:w="232" w:type="dxa"/>
            <w:shd w:val="clear" w:color="auto" w:fill="auto"/>
            <w:vAlign w:val="center"/>
          </w:tcPr>
          <w:p w14:paraId="513AF048" w14:textId="77777777" w:rsidR="003E79B0" w:rsidRDefault="003E79B0">
            <w:pPr>
              <w:widowControl w:val="0"/>
              <w:rPr>
                <w:rFonts w:ascii="Arial" w:hAnsi="Arial" w:cs="Arial"/>
                <w:sz w:val="8"/>
                <w:szCs w:val="8"/>
                <w:lang w:val="es-BO"/>
              </w:rPr>
            </w:pPr>
          </w:p>
        </w:tc>
        <w:tc>
          <w:tcPr>
            <w:tcW w:w="231" w:type="dxa"/>
            <w:shd w:val="clear" w:color="auto" w:fill="auto"/>
            <w:vAlign w:val="center"/>
          </w:tcPr>
          <w:p w14:paraId="5D20DDBC" w14:textId="77777777" w:rsidR="003E79B0" w:rsidRDefault="003E79B0">
            <w:pPr>
              <w:widowControl w:val="0"/>
              <w:rPr>
                <w:rFonts w:ascii="Arial" w:hAnsi="Arial" w:cs="Arial"/>
                <w:sz w:val="8"/>
                <w:szCs w:val="8"/>
                <w:lang w:val="es-BO"/>
              </w:rPr>
            </w:pPr>
          </w:p>
        </w:tc>
        <w:tc>
          <w:tcPr>
            <w:tcW w:w="232" w:type="dxa"/>
            <w:shd w:val="clear" w:color="auto" w:fill="auto"/>
            <w:vAlign w:val="center"/>
          </w:tcPr>
          <w:p w14:paraId="50E75E7F" w14:textId="77777777" w:rsidR="003E79B0" w:rsidRDefault="003E79B0">
            <w:pPr>
              <w:widowControl w:val="0"/>
              <w:rPr>
                <w:rFonts w:ascii="Arial" w:hAnsi="Arial" w:cs="Arial"/>
                <w:sz w:val="8"/>
                <w:szCs w:val="8"/>
                <w:lang w:val="es-BO"/>
              </w:rPr>
            </w:pPr>
          </w:p>
        </w:tc>
        <w:tc>
          <w:tcPr>
            <w:tcW w:w="231" w:type="dxa"/>
            <w:shd w:val="clear" w:color="auto" w:fill="auto"/>
            <w:vAlign w:val="center"/>
          </w:tcPr>
          <w:p w14:paraId="572108E0" w14:textId="77777777" w:rsidR="003E79B0" w:rsidRDefault="003E79B0">
            <w:pPr>
              <w:widowControl w:val="0"/>
              <w:rPr>
                <w:rFonts w:ascii="Arial" w:hAnsi="Arial" w:cs="Arial"/>
                <w:sz w:val="8"/>
                <w:szCs w:val="8"/>
                <w:lang w:val="es-BO"/>
              </w:rPr>
            </w:pPr>
          </w:p>
        </w:tc>
        <w:tc>
          <w:tcPr>
            <w:tcW w:w="232" w:type="dxa"/>
            <w:shd w:val="clear" w:color="auto" w:fill="auto"/>
            <w:vAlign w:val="center"/>
          </w:tcPr>
          <w:p w14:paraId="295E51F1" w14:textId="77777777" w:rsidR="003E79B0" w:rsidRDefault="003E79B0">
            <w:pPr>
              <w:widowControl w:val="0"/>
              <w:rPr>
                <w:rFonts w:ascii="Arial" w:hAnsi="Arial" w:cs="Arial"/>
                <w:sz w:val="8"/>
                <w:szCs w:val="8"/>
                <w:lang w:val="es-BO"/>
              </w:rPr>
            </w:pPr>
          </w:p>
        </w:tc>
        <w:tc>
          <w:tcPr>
            <w:tcW w:w="232" w:type="dxa"/>
            <w:shd w:val="clear" w:color="auto" w:fill="auto"/>
            <w:vAlign w:val="center"/>
          </w:tcPr>
          <w:p w14:paraId="227A58DA" w14:textId="77777777" w:rsidR="003E79B0" w:rsidRDefault="003E79B0">
            <w:pPr>
              <w:widowControl w:val="0"/>
              <w:rPr>
                <w:rFonts w:ascii="Arial" w:hAnsi="Arial" w:cs="Arial"/>
                <w:sz w:val="8"/>
                <w:szCs w:val="8"/>
                <w:lang w:val="es-BO"/>
              </w:rPr>
            </w:pPr>
          </w:p>
        </w:tc>
        <w:tc>
          <w:tcPr>
            <w:tcW w:w="231" w:type="dxa"/>
            <w:tcBorders>
              <w:bottom w:val="single" w:sz="4" w:space="0" w:color="000000"/>
            </w:tcBorders>
            <w:shd w:val="clear" w:color="auto" w:fill="auto"/>
            <w:vAlign w:val="center"/>
          </w:tcPr>
          <w:p w14:paraId="4AAF75EA" w14:textId="77777777" w:rsidR="003E79B0" w:rsidRDefault="003E79B0">
            <w:pPr>
              <w:widowControl w:val="0"/>
              <w:rPr>
                <w:rFonts w:ascii="Arial" w:hAnsi="Arial" w:cs="Arial"/>
                <w:sz w:val="8"/>
                <w:szCs w:val="8"/>
                <w:lang w:val="es-BO"/>
              </w:rPr>
            </w:pPr>
          </w:p>
        </w:tc>
        <w:tc>
          <w:tcPr>
            <w:tcW w:w="234" w:type="dxa"/>
            <w:tcBorders>
              <w:bottom w:val="single" w:sz="4" w:space="0" w:color="000000"/>
            </w:tcBorders>
            <w:shd w:val="clear" w:color="auto" w:fill="auto"/>
            <w:vAlign w:val="center"/>
          </w:tcPr>
          <w:p w14:paraId="484B803A" w14:textId="77777777" w:rsidR="003E79B0" w:rsidRDefault="003E79B0">
            <w:pPr>
              <w:widowControl w:val="0"/>
              <w:rPr>
                <w:rFonts w:ascii="Arial" w:hAnsi="Arial" w:cs="Arial"/>
                <w:sz w:val="8"/>
                <w:szCs w:val="8"/>
                <w:lang w:val="es-BO"/>
              </w:rPr>
            </w:pPr>
          </w:p>
        </w:tc>
        <w:tc>
          <w:tcPr>
            <w:tcW w:w="229" w:type="dxa"/>
            <w:tcBorders>
              <w:bottom w:val="single" w:sz="4" w:space="0" w:color="000000"/>
            </w:tcBorders>
            <w:shd w:val="clear" w:color="auto" w:fill="auto"/>
            <w:vAlign w:val="center"/>
          </w:tcPr>
          <w:p w14:paraId="13831255" w14:textId="77777777" w:rsidR="003E79B0" w:rsidRDefault="003E79B0">
            <w:pPr>
              <w:widowControl w:val="0"/>
              <w:rPr>
                <w:rFonts w:ascii="Arial" w:hAnsi="Arial" w:cs="Arial"/>
                <w:sz w:val="8"/>
                <w:szCs w:val="8"/>
                <w:lang w:val="es-BO"/>
              </w:rPr>
            </w:pPr>
          </w:p>
        </w:tc>
        <w:tc>
          <w:tcPr>
            <w:tcW w:w="234" w:type="dxa"/>
            <w:tcBorders>
              <w:bottom w:val="single" w:sz="4" w:space="0" w:color="000000"/>
            </w:tcBorders>
            <w:shd w:val="clear" w:color="auto" w:fill="auto"/>
            <w:vAlign w:val="center"/>
          </w:tcPr>
          <w:p w14:paraId="2662F184" w14:textId="77777777" w:rsidR="003E79B0" w:rsidRDefault="003E79B0">
            <w:pPr>
              <w:widowControl w:val="0"/>
              <w:rPr>
                <w:rFonts w:ascii="Arial" w:hAnsi="Arial" w:cs="Arial"/>
                <w:sz w:val="8"/>
                <w:szCs w:val="8"/>
                <w:lang w:val="es-BO"/>
              </w:rPr>
            </w:pPr>
          </w:p>
        </w:tc>
        <w:tc>
          <w:tcPr>
            <w:tcW w:w="230" w:type="dxa"/>
            <w:tcBorders>
              <w:bottom w:val="single" w:sz="4" w:space="0" w:color="000000"/>
            </w:tcBorders>
            <w:shd w:val="clear" w:color="auto" w:fill="auto"/>
            <w:vAlign w:val="center"/>
          </w:tcPr>
          <w:p w14:paraId="3CD815FE" w14:textId="77777777" w:rsidR="003E79B0" w:rsidRDefault="003E79B0">
            <w:pPr>
              <w:widowControl w:val="0"/>
              <w:rPr>
                <w:rFonts w:ascii="Arial" w:hAnsi="Arial" w:cs="Arial"/>
                <w:sz w:val="8"/>
                <w:szCs w:val="8"/>
                <w:lang w:val="es-BO"/>
              </w:rPr>
            </w:pPr>
          </w:p>
        </w:tc>
        <w:tc>
          <w:tcPr>
            <w:tcW w:w="233" w:type="dxa"/>
            <w:tcBorders>
              <w:bottom w:val="single" w:sz="4" w:space="0" w:color="000000"/>
            </w:tcBorders>
            <w:shd w:val="clear" w:color="auto" w:fill="auto"/>
            <w:vAlign w:val="center"/>
          </w:tcPr>
          <w:p w14:paraId="48D07E39" w14:textId="77777777" w:rsidR="003E79B0" w:rsidRDefault="003E79B0">
            <w:pPr>
              <w:widowControl w:val="0"/>
              <w:rPr>
                <w:rFonts w:ascii="Arial" w:hAnsi="Arial" w:cs="Arial"/>
                <w:sz w:val="8"/>
                <w:szCs w:val="8"/>
                <w:lang w:val="es-BO"/>
              </w:rPr>
            </w:pPr>
          </w:p>
        </w:tc>
        <w:tc>
          <w:tcPr>
            <w:tcW w:w="232" w:type="dxa"/>
            <w:tcBorders>
              <w:bottom w:val="single" w:sz="4" w:space="0" w:color="000000"/>
            </w:tcBorders>
            <w:shd w:val="clear" w:color="auto" w:fill="auto"/>
            <w:vAlign w:val="center"/>
          </w:tcPr>
          <w:p w14:paraId="01873F75" w14:textId="77777777" w:rsidR="003E79B0" w:rsidRDefault="003E79B0">
            <w:pPr>
              <w:widowControl w:val="0"/>
              <w:rPr>
                <w:rFonts w:ascii="Arial" w:hAnsi="Arial" w:cs="Arial"/>
                <w:sz w:val="8"/>
                <w:szCs w:val="8"/>
                <w:lang w:val="es-BO"/>
              </w:rPr>
            </w:pPr>
          </w:p>
        </w:tc>
        <w:tc>
          <w:tcPr>
            <w:tcW w:w="231" w:type="dxa"/>
            <w:tcBorders>
              <w:bottom w:val="single" w:sz="4" w:space="0" w:color="000000"/>
            </w:tcBorders>
            <w:shd w:val="clear" w:color="auto" w:fill="auto"/>
            <w:vAlign w:val="center"/>
          </w:tcPr>
          <w:p w14:paraId="3C9A0A73" w14:textId="77777777" w:rsidR="003E79B0" w:rsidRDefault="003E79B0">
            <w:pPr>
              <w:widowControl w:val="0"/>
              <w:rPr>
                <w:rFonts w:ascii="Arial" w:hAnsi="Arial" w:cs="Arial"/>
                <w:sz w:val="8"/>
                <w:szCs w:val="8"/>
                <w:lang w:val="es-BO"/>
              </w:rPr>
            </w:pPr>
          </w:p>
        </w:tc>
        <w:tc>
          <w:tcPr>
            <w:tcW w:w="232" w:type="dxa"/>
            <w:tcBorders>
              <w:bottom w:val="single" w:sz="4" w:space="0" w:color="000000"/>
            </w:tcBorders>
            <w:shd w:val="clear" w:color="auto" w:fill="auto"/>
            <w:vAlign w:val="center"/>
          </w:tcPr>
          <w:p w14:paraId="7C8FB84A" w14:textId="77777777" w:rsidR="003E79B0" w:rsidRDefault="003E79B0">
            <w:pPr>
              <w:widowControl w:val="0"/>
              <w:rPr>
                <w:rFonts w:ascii="Arial" w:hAnsi="Arial" w:cs="Arial"/>
                <w:sz w:val="8"/>
                <w:szCs w:val="8"/>
                <w:lang w:val="es-BO"/>
              </w:rPr>
            </w:pPr>
          </w:p>
        </w:tc>
        <w:tc>
          <w:tcPr>
            <w:tcW w:w="231" w:type="dxa"/>
            <w:tcBorders>
              <w:bottom w:val="single" w:sz="4" w:space="0" w:color="000000"/>
            </w:tcBorders>
            <w:shd w:val="clear" w:color="auto" w:fill="auto"/>
            <w:vAlign w:val="center"/>
          </w:tcPr>
          <w:p w14:paraId="309DE45F" w14:textId="77777777" w:rsidR="003E79B0" w:rsidRDefault="003E79B0">
            <w:pPr>
              <w:widowControl w:val="0"/>
              <w:rPr>
                <w:rFonts w:ascii="Arial" w:hAnsi="Arial" w:cs="Arial"/>
                <w:sz w:val="8"/>
                <w:szCs w:val="8"/>
                <w:lang w:val="es-BO"/>
              </w:rPr>
            </w:pPr>
          </w:p>
        </w:tc>
        <w:tc>
          <w:tcPr>
            <w:tcW w:w="232" w:type="dxa"/>
            <w:tcBorders>
              <w:bottom w:val="single" w:sz="4" w:space="0" w:color="000000"/>
            </w:tcBorders>
            <w:shd w:val="clear" w:color="auto" w:fill="auto"/>
            <w:vAlign w:val="center"/>
          </w:tcPr>
          <w:p w14:paraId="344EE329" w14:textId="77777777" w:rsidR="003E79B0" w:rsidRDefault="003E79B0">
            <w:pPr>
              <w:widowControl w:val="0"/>
              <w:rPr>
                <w:rFonts w:ascii="Arial" w:hAnsi="Arial" w:cs="Arial"/>
                <w:sz w:val="8"/>
                <w:szCs w:val="8"/>
                <w:lang w:val="es-BO"/>
              </w:rPr>
            </w:pPr>
          </w:p>
        </w:tc>
        <w:tc>
          <w:tcPr>
            <w:tcW w:w="231" w:type="dxa"/>
            <w:tcBorders>
              <w:bottom w:val="single" w:sz="4" w:space="0" w:color="000000"/>
            </w:tcBorders>
            <w:shd w:val="clear" w:color="auto" w:fill="auto"/>
            <w:vAlign w:val="center"/>
          </w:tcPr>
          <w:p w14:paraId="516D5CC8" w14:textId="77777777" w:rsidR="003E79B0" w:rsidRDefault="003E79B0">
            <w:pPr>
              <w:widowControl w:val="0"/>
              <w:rPr>
                <w:rFonts w:ascii="Arial" w:hAnsi="Arial" w:cs="Arial"/>
                <w:sz w:val="8"/>
                <w:szCs w:val="8"/>
                <w:lang w:val="es-BO"/>
              </w:rPr>
            </w:pPr>
          </w:p>
        </w:tc>
        <w:tc>
          <w:tcPr>
            <w:tcW w:w="232" w:type="dxa"/>
            <w:tcBorders>
              <w:bottom w:val="single" w:sz="4" w:space="0" w:color="000000"/>
            </w:tcBorders>
            <w:shd w:val="clear" w:color="auto" w:fill="auto"/>
            <w:vAlign w:val="center"/>
          </w:tcPr>
          <w:p w14:paraId="6B8D4A08" w14:textId="77777777" w:rsidR="003E79B0" w:rsidRDefault="003E79B0">
            <w:pPr>
              <w:widowControl w:val="0"/>
              <w:rPr>
                <w:rFonts w:ascii="Arial" w:hAnsi="Arial" w:cs="Arial"/>
                <w:sz w:val="8"/>
                <w:szCs w:val="8"/>
                <w:lang w:val="es-BO"/>
              </w:rPr>
            </w:pPr>
          </w:p>
        </w:tc>
        <w:tc>
          <w:tcPr>
            <w:tcW w:w="232" w:type="dxa"/>
            <w:tcBorders>
              <w:bottom w:val="single" w:sz="4" w:space="0" w:color="000000"/>
            </w:tcBorders>
            <w:shd w:val="clear" w:color="auto" w:fill="auto"/>
            <w:vAlign w:val="center"/>
          </w:tcPr>
          <w:p w14:paraId="265E0BE5" w14:textId="77777777" w:rsidR="003E79B0" w:rsidRDefault="003E79B0">
            <w:pPr>
              <w:widowControl w:val="0"/>
              <w:rPr>
                <w:rFonts w:ascii="Arial" w:hAnsi="Arial" w:cs="Arial"/>
                <w:sz w:val="8"/>
                <w:szCs w:val="8"/>
                <w:lang w:val="es-BO"/>
              </w:rPr>
            </w:pPr>
          </w:p>
        </w:tc>
        <w:tc>
          <w:tcPr>
            <w:tcW w:w="231" w:type="dxa"/>
            <w:tcBorders>
              <w:bottom w:val="single" w:sz="4" w:space="0" w:color="000000"/>
            </w:tcBorders>
            <w:shd w:val="clear" w:color="auto" w:fill="auto"/>
            <w:vAlign w:val="center"/>
          </w:tcPr>
          <w:p w14:paraId="00FB14C1" w14:textId="77777777" w:rsidR="003E79B0" w:rsidRDefault="003E79B0">
            <w:pPr>
              <w:widowControl w:val="0"/>
              <w:rPr>
                <w:rFonts w:ascii="Arial" w:hAnsi="Arial" w:cs="Arial"/>
                <w:sz w:val="8"/>
                <w:szCs w:val="8"/>
                <w:lang w:val="es-BO"/>
              </w:rPr>
            </w:pPr>
          </w:p>
        </w:tc>
        <w:tc>
          <w:tcPr>
            <w:tcW w:w="233" w:type="dxa"/>
            <w:tcBorders>
              <w:bottom w:val="single" w:sz="4" w:space="0" w:color="000000"/>
            </w:tcBorders>
            <w:shd w:val="clear" w:color="auto" w:fill="auto"/>
            <w:vAlign w:val="center"/>
          </w:tcPr>
          <w:p w14:paraId="3B57EB4F" w14:textId="77777777" w:rsidR="003E79B0" w:rsidRDefault="003E79B0">
            <w:pPr>
              <w:widowControl w:val="0"/>
              <w:rPr>
                <w:rFonts w:ascii="Arial" w:hAnsi="Arial" w:cs="Arial"/>
                <w:sz w:val="8"/>
                <w:szCs w:val="8"/>
                <w:lang w:val="es-BO"/>
              </w:rPr>
            </w:pPr>
          </w:p>
        </w:tc>
        <w:tc>
          <w:tcPr>
            <w:tcW w:w="230" w:type="dxa"/>
            <w:tcBorders>
              <w:bottom w:val="single" w:sz="4" w:space="0" w:color="000000"/>
            </w:tcBorders>
            <w:shd w:val="clear" w:color="auto" w:fill="auto"/>
            <w:vAlign w:val="center"/>
          </w:tcPr>
          <w:p w14:paraId="36EAFC35" w14:textId="77777777" w:rsidR="003E79B0" w:rsidRDefault="003E79B0">
            <w:pPr>
              <w:widowControl w:val="0"/>
              <w:rPr>
                <w:rFonts w:ascii="Arial" w:hAnsi="Arial" w:cs="Arial"/>
                <w:sz w:val="8"/>
                <w:szCs w:val="8"/>
                <w:lang w:val="es-BO"/>
              </w:rPr>
            </w:pPr>
          </w:p>
        </w:tc>
        <w:tc>
          <w:tcPr>
            <w:tcW w:w="234" w:type="dxa"/>
            <w:tcBorders>
              <w:bottom w:val="single" w:sz="4" w:space="0" w:color="000000"/>
            </w:tcBorders>
            <w:shd w:val="clear" w:color="auto" w:fill="auto"/>
            <w:vAlign w:val="center"/>
          </w:tcPr>
          <w:p w14:paraId="6FDA5FA2" w14:textId="77777777" w:rsidR="003E79B0" w:rsidRDefault="003E79B0">
            <w:pPr>
              <w:widowControl w:val="0"/>
              <w:rPr>
                <w:rFonts w:ascii="Arial" w:hAnsi="Arial" w:cs="Arial"/>
                <w:sz w:val="8"/>
                <w:szCs w:val="8"/>
                <w:lang w:val="es-BO"/>
              </w:rPr>
            </w:pPr>
          </w:p>
        </w:tc>
        <w:tc>
          <w:tcPr>
            <w:tcW w:w="230" w:type="dxa"/>
            <w:tcBorders>
              <w:bottom w:val="single" w:sz="4" w:space="0" w:color="000000"/>
            </w:tcBorders>
            <w:shd w:val="clear" w:color="auto" w:fill="auto"/>
            <w:vAlign w:val="center"/>
          </w:tcPr>
          <w:p w14:paraId="2793B6A6" w14:textId="77777777" w:rsidR="003E79B0" w:rsidRDefault="003E79B0">
            <w:pPr>
              <w:widowControl w:val="0"/>
              <w:rPr>
                <w:rFonts w:ascii="Arial" w:hAnsi="Arial" w:cs="Arial"/>
                <w:sz w:val="8"/>
                <w:szCs w:val="8"/>
                <w:lang w:val="es-BO"/>
              </w:rPr>
            </w:pPr>
          </w:p>
        </w:tc>
        <w:tc>
          <w:tcPr>
            <w:tcW w:w="233" w:type="dxa"/>
            <w:tcBorders>
              <w:bottom w:val="single" w:sz="4" w:space="0" w:color="000000"/>
            </w:tcBorders>
            <w:shd w:val="clear" w:color="auto" w:fill="auto"/>
            <w:vAlign w:val="center"/>
          </w:tcPr>
          <w:p w14:paraId="68D2CE40" w14:textId="77777777" w:rsidR="003E79B0" w:rsidRDefault="003E79B0">
            <w:pPr>
              <w:widowControl w:val="0"/>
              <w:rPr>
                <w:rFonts w:ascii="Arial" w:hAnsi="Arial" w:cs="Arial"/>
                <w:sz w:val="8"/>
                <w:szCs w:val="8"/>
                <w:lang w:val="es-BO"/>
              </w:rPr>
            </w:pPr>
          </w:p>
        </w:tc>
        <w:tc>
          <w:tcPr>
            <w:tcW w:w="231" w:type="dxa"/>
            <w:tcBorders>
              <w:bottom w:val="single" w:sz="4" w:space="0" w:color="000000"/>
            </w:tcBorders>
            <w:shd w:val="clear" w:color="auto" w:fill="auto"/>
            <w:vAlign w:val="center"/>
          </w:tcPr>
          <w:p w14:paraId="7A3F662E" w14:textId="77777777" w:rsidR="003E79B0" w:rsidRDefault="003E79B0">
            <w:pPr>
              <w:widowControl w:val="0"/>
              <w:rPr>
                <w:rFonts w:ascii="Arial" w:hAnsi="Arial" w:cs="Arial"/>
                <w:sz w:val="8"/>
                <w:szCs w:val="8"/>
                <w:lang w:val="es-BO"/>
              </w:rPr>
            </w:pPr>
          </w:p>
        </w:tc>
        <w:tc>
          <w:tcPr>
            <w:tcW w:w="232" w:type="dxa"/>
            <w:tcBorders>
              <w:bottom w:val="single" w:sz="4" w:space="0" w:color="000000"/>
            </w:tcBorders>
            <w:shd w:val="clear" w:color="auto" w:fill="auto"/>
            <w:vAlign w:val="center"/>
          </w:tcPr>
          <w:p w14:paraId="6D3FF95B" w14:textId="77777777" w:rsidR="003E79B0" w:rsidRDefault="003E79B0">
            <w:pPr>
              <w:widowControl w:val="0"/>
              <w:rPr>
                <w:rFonts w:ascii="Arial" w:hAnsi="Arial" w:cs="Arial"/>
                <w:sz w:val="8"/>
                <w:szCs w:val="8"/>
                <w:lang w:val="es-BO"/>
              </w:rPr>
            </w:pPr>
          </w:p>
        </w:tc>
        <w:tc>
          <w:tcPr>
            <w:tcW w:w="232" w:type="dxa"/>
            <w:tcBorders>
              <w:bottom w:val="single" w:sz="4" w:space="0" w:color="000000"/>
            </w:tcBorders>
            <w:shd w:val="clear" w:color="auto" w:fill="auto"/>
            <w:vAlign w:val="center"/>
          </w:tcPr>
          <w:p w14:paraId="4A4E01A2" w14:textId="77777777" w:rsidR="003E79B0" w:rsidRDefault="003E79B0">
            <w:pPr>
              <w:widowControl w:val="0"/>
              <w:rPr>
                <w:rFonts w:ascii="Arial" w:hAnsi="Arial" w:cs="Arial"/>
                <w:sz w:val="8"/>
                <w:szCs w:val="8"/>
                <w:lang w:val="es-BO"/>
              </w:rPr>
            </w:pPr>
          </w:p>
        </w:tc>
        <w:tc>
          <w:tcPr>
            <w:tcW w:w="231" w:type="dxa"/>
            <w:tcBorders>
              <w:bottom w:val="single" w:sz="4" w:space="0" w:color="000000"/>
            </w:tcBorders>
            <w:shd w:val="clear" w:color="auto" w:fill="auto"/>
            <w:vAlign w:val="center"/>
          </w:tcPr>
          <w:p w14:paraId="2DA17B25" w14:textId="77777777" w:rsidR="003E79B0" w:rsidRDefault="003E79B0">
            <w:pPr>
              <w:widowControl w:val="0"/>
              <w:rPr>
                <w:rFonts w:ascii="Arial" w:hAnsi="Arial" w:cs="Arial"/>
                <w:sz w:val="8"/>
                <w:szCs w:val="8"/>
                <w:lang w:val="es-BO"/>
              </w:rPr>
            </w:pPr>
          </w:p>
        </w:tc>
        <w:tc>
          <w:tcPr>
            <w:tcW w:w="232" w:type="dxa"/>
            <w:tcBorders>
              <w:bottom w:val="single" w:sz="4" w:space="0" w:color="000000"/>
            </w:tcBorders>
            <w:shd w:val="clear" w:color="auto" w:fill="auto"/>
            <w:vAlign w:val="center"/>
          </w:tcPr>
          <w:p w14:paraId="26FE055F" w14:textId="77777777" w:rsidR="003E79B0" w:rsidRDefault="003E79B0">
            <w:pPr>
              <w:widowControl w:val="0"/>
              <w:rPr>
                <w:rFonts w:ascii="Arial" w:hAnsi="Arial" w:cs="Arial"/>
                <w:sz w:val="8"/>
                <w:szCs w:val="8"/>
                <w:lang w:val="es-BO"/>
              </w:rPr>
            </w:pPr>
          </w:p>
        </w:tc>
        <w:tc>
          <w:tcPr>
            <w:tcW w:w="232" w:type="dxa"/>
            <w:tcBorders>
              <w:bottom w:val="single" w:sz="4" w:space="0" w:color="000000"/>
            </w:tcBorders>
            <w:shd w:val="clear" w:color="auto" w:fill="auto"/>
            <w:vAlign w:val="center"/>
          </w:tcPr>
          <w:p w14:paraId="7A20D990" w14:textId="77777777" w:rsidR="003E79B0" w:rsidRDefault="003E79B0">
            <w:pPr>
              <w:widowControl w:val="0"/>
              <w:rPr>
                <w:rFonts w:ascii="Arial" w:hAnsi="Arial" w:cs="Arial"/>
                <w:sz w:val="8"/>
                <w:szCs w:val="8"/>
                <w:lang w:val="es-BO"/>
              </w:rPr>
            </w:pPr>
          </w:p>
        </w:tc>
        <w:tc>
          <w:tcPr>
            <w:tcW w:w="231" w:type="dxa"/>
            <w:tcBorders>
              <w:bottom w:val="single" w:sz="4" w:space="0" w:color="000000"/>
            </w:tcBorders>
            <w:shd w:val="clear" w:color="auto" w:fill="auto"/>
            <w:vAlign w:val="center"/>
          </w:tcPr>
          <w:p w14:paraId="59475129" w14:textId="77777777" w:rsidR="003E79B0" w:rsidRDefault="003E79B0">
            <w:pPr>
              <w:widowControl w:val="0"/>
              <w:rPr>
                <w:rFonts w:ascii="Arial" w:hAnsi="Arial" w:cs="Arial"/>
                <w:sz w:val="8"/>
                <w:szCs w:val="8"/>
                <w:lang w:val="es-BO"/>
              </w:rPr>
            </w:pPr>
          </w:p>
        </w:tc>
        <w:tc>
          <w:tcPr>
            <w:tcW w:w="232" w:type="dxa"/>
            <w:tcBorders>
              <w:bottom w:val="single" w:sz="4" w:space="0" w:color="000000"/>
            </w:tcBorders>
            <w:shd w:val="clear" w:color="auto" w:fill="auto"/>
            <w:vAlign w:val="center"/>
          </w:tcPr>
          <w:p w14:paraId="200188CF" w14:textId="77777777" w:rsidR="003E79B0" w:rsidRDefault="003E79B0">
            <w:pPr>
              <w:widowControl w:val="0"/>
              <w:rPr>
                <w:rFonts w:ascii="Arial" w:hAnsi="Arial" w:cs="Arial"/>
                <w:sz w:val="8"/>
                <w:szCs w:val="8"/>
                <w:lang w:val="es-BO"/>
              </w:rPr>
            </w:pPr>
          </w:p>
        </w:tc>
        <w:tc>
          <w:tcPr>
            <w:tcW w:w="231" w:type="dxa"/>
            <w:tcBorders>
              <w:bottom w:val="single" w:sz="4" w:space="0" w:color="000000"/>
            </w:tcBorders>
            <w:shd w:val="clear" w:color="auto" w:fill="auto"/>
            <w:vAlign w:val="center"/>
          </w:tcPr>
          <w:p w14:paraId="75EA2ACA" w14:textId="77777777" w:rsidR="003E79B0" w:rsidRDefault="003E79B0">
            <w:pPr>
              <w:widowControl w:val="0"/>
              <w:rPr>
                <w:rFonts w:ascii="Arial" w:hAnsi="Arial" w:cs="Arial"/>
                <w:sz w:val="8"/>
                <w:szCs w:val="8"/>
                <w:lang w:val="es-BO"/>
              </w:rPr>
            </w:pPr>
          </w:p>
        </w:tc>
        <w:tc>
          <w:tcPr>
            <w:tcW w:w="233" w:type="dxa"/>
            <w:tcBorders>
              <w:bottom w:val="single" w:sz="4" w:space="0" w:color="000000"/>
            </w:tcBorders>
            <w:shd w:val="clear" w:color="auto" w:fill="auto"/>
            <w:vAlign w:val="center"/>
          </w:tcPr>
          <w:p w14:paraId="33786D10" w14:textId="77777777" w:rsidR="003E79B0" w:rsidRDefault="003E79B0">
            <w:pPr>
              <w:widowControl w:val="0"/>
              <w:rPr>
                <w:rFonts w:ascii="Arial" w:hAnsi="Arial" w:cs="Arial"/>
                <w:sz w:val="8"/>
                <w:szCs w:val="8"/>
                <w:lang w:val="es-BO"/>
              </w:rPr>
            </w:pPr>
          </w:p>
        </w:tc>
        <w:tc>
          <w:tcPr>
            <w:tcW w:w="224" w:type="dxa"/>
            <w:tcBorders>
              <w:right w:val="single" w:sz="12" w:space="0" w:color="000000"/>
            </w:tcBorders>
            <w:shd w:val="clear" w:color="auto" w:fill="auto"/>
            <w:vAlign w:val="center"/>
          </w:tcPr>
          <w:p w14:paraId="2DFCC506" w14:textId="77777777" w:rsidR="003E79B0" w:rsidRDefault="003E79B0">
            <w:pPr>
              <w:widowControl w:val="0"/>
              <w:rPr>
                <w:rFonts w:ascii="Arial" w:hAnsi="Arial" w:cs="Arial"/>
                <w:sz w:val="8"/>
                <w:szCs w:val="8"/>
                <w:lang w:val="es-BO"/>
              </w:rPr>
            </w:pPr>
          </w:p>
        </w:tc>
      </w:tr>
      <w:tr w:rsidR="003E79B0" w14:paraId="45123816" w14:textId="77777777">
        <w:trPr>
          <w:trHeight w:val="114"/>
          <w:jc w:val="center"/>
        </w:trPr>
        <w:tc>
          <w:tcPr>
            <w:tcW w:w="231" w:type="dxa"/>
            <w:tcBorders>
              <w:left w:val="single" w:sz="12" w:space="0" w:color="000000"/>
            </w:tcBorders>
            <w:shd w:val="clear" w:color="auto" w:fill="auto"/>
            <w:vAlign w:val="center"/>
          </w:tcPr>
          <w:p w14:paraId="28D693A5" w14:textId="77777777" w:rsidR="003E79B0" w:rsidRDefault="003E79B0">
            <w:pPr>
              <w:widowControl w:val="0"/>
              <w:rPr>
                <w:rFonts w:ascii="Arial" w:hAnsi="Arial" w:cs="Arial"/>
                <w:sz w:val="16"/>
                <w:szCs w:val="16"/>
                <w:lang w:val="es-BO"/>
              </w:rPr>
            </w:pPr>
          </w:p>
        </w:tc>
        <w:tc>
          <w:tcPr>
            <w:tcW w:w="1853" w:type="dxa"/>
            <w:gridSpan w:val="8"/>
            <w:vMerge w:val="restart"/>
            <w:tcBorders>
              <w:right w:val="single" w:sz="4" w:space="0" w:color="000000"/>
            </w:tcBorders>
            <w:shd w:val="clear" w:color="auto" w:fill="auto"/>
            <w:vAlign w:val="center"/>
          </w:tcPr>
          <w:p w14:paraId="4AEAD9BD" w14:textId="77777777" w:rsidR="003E79B0" w:rsidRDefault="00EE5CE5">
            <w:pPr>
              <w:widowControl w:val="0"/>
              <w:jc w:val="right"/>
              <w:rPr>
                <w:rFonts w:ascii="Arial" w:hAnsi="Arial" w:cs="Arial"/>
                <w:sz w:val="16"/>
                <w:szCs w:val="16"/>
                <w:lang w:val="es-BO"/>
              </w:rPr>
            </w:pPr>
            <w:r>
              <w:rPr>
                <w:rFonts w:ascii="Arial" w:hAnsi="Arial" w:cs="Arial"/>
                <w:bCs/>
                <w:sz w:val="16"/>
                <w:szCs w:val="16"/>
                <w:lang w:val="es-BO" w:eastAsia="es-ES"/>
              </w:rPr>
              <w:t>Nombre de la Empresa Líder</w:t>
            </w:r>
          </w:p>
        </w:tc>
        <w:tc>
          <w:tcPr>
            <w:tcW w:w="6952" w:type="dxa"/>
            <w:gridSpan w:val="30"/>
            <w:vMerge w:val="restart"/>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2EAFF55D" w14:textId="77777777" w:rsidR="003E79B0" w:rsidRDefault="003E79B0">
            <w:pPr>
              <w:widowControl w:val="0"/>
              <w:rPr>
                <w:rFonts w:ascii="Arial" w:hAnsi="Arial" w:cs="Arial"/>
                <w:sz w:val="16"/>
                <w:szCs w:val="16"/>
                <w:lang w:val="es-BO"/>
              </w:rPr>
            </w:pPr>
          </w:p>
        </w:tc>
        <w:tc>
          <w:tcPr>
            <w:tcW w:w="224" w:type="dxa"/>
            <w:tcBorders>
              <w:left w:val="single" w:sz="4" w:space="0" w:color="000000"/>
              <w:right w:val="single" w:sz="12" w:space="0" w:color="000000"/>
            </w:tcBorders>
            <w:shd w:val="clear" w:color="auto" w:fill="auto"/>
            <w:vAlign w:val="center"/>
          </w:tcPr>
          <w:p w14:paraId="2F64B220" w14:textId="77777777" w:rsidR="003E79B0" w:rsidRDefault="003E79B0">
            <w:pPr>
              <w:widowControl w:val="0"/>
              <w:rPr>
                <w:rFonts w:ascii="Arial" w:hAnsi="Arial" w:cs="Arial"/>
                <w:sz w:val="16"/>
                <w:szCs w:val="16"/>
                <w:lang w:val="es-BO"/>
              </w:rPr>
            </w:pPr>
          </w:p>
        </w:tc>
      </w:tr>
      <w:tr w:rsidR="003E79B0" w14:paraId="3EEB5F5D" w14:textId="77777777">
        <w:trPr>
          <w:trHeight w:val="114"/>
          <w:jc w:val="center"/>
        </w:trPr>
        <w:tc>
          <w:tcPr>
            <w:tcW w:w="231" w:type="dxa"/>
            <w:tcBorders>
              <w:left w:val="single" w:sz="12" w:space="0" w:color="000000"/>
            </w:tcBorders>
            <w:shd w:val="clear" w:color="auto" w:fill="auto"/>
            <w:vAlign w:val="center"/>
          </w:tcPr>
          <w:p w14:paraId="66FE8240" w14:textId="77777777" w:rsidR="003E79B0" w:rsidRDefault="003E79B0">
            <w:pPr>
              <w:widowControl w:val="0"/>
              <w:rPr>
                <w:rFonts w:ascii="Arial" w:hAnsi="Arial" w:cs="Arial"/>
                <w:sz w:val="16"/>
                <w:szCs w:val="16"/>
                <w:lang w:val="es-BO"/>
              </w:rPr>
            </w:pPr>
          </w:p>
        </w:tc>
        <w:tc>
          <w:tcPr>
            <w:tcW w:w="1853" w:type="dxa"/>
            <w:gridSpan w:val="8"/>
            <w:vMerge/>
            <w:tcBorders>
              <w:right w:val="single" w:sz="4" w:space="0" w:color="000000"/>
            </w:tcBorders>
            <w:shd w:val="clear" w:color="auto" w:fill="auto"/>
            <w:vAlign w:val="center"/>
          </w:tcPr>
          <w:p w14:paraId="4CD7BE6C" w14:textId="77777777" w:rsidR="003E79B0" w:rsidRDefault="003E79B0">
            <w:pPr>
              <w:widowControl w:val="0"/>
              <w:rPr>
                <w:rFonts w:ascii="Arial" w:hAnsi="Arial" w:cs="Arial"/>
                <w:sz w:val="16"/>
                <w:szCs w:val="16"/>
                <w:lang w:val="es-BO"/>
              </w:rPr>
            </w:pPr>
          </w:p>
        </w:tc>
        <w:tc>
          <w:tcPr>
            <w:tcW w:w="6952" w:type="dxa"/>
            <w:gridSpan w:val="30"/>
            <w:vMerge/>
            <w:tcBorders>
              <w:left w:val="single" w:sz="4" w:space="0" w:color="000000"/>
              <w:bottom w:val="single" w:sz="4" w:space="0" w:color="000000"/>
              <w:right w:val="single" w:sz="4" w:space="0" w:color="000000"/>
            </w:tcBorders>
            <w:shd w:val="clear" w:color="auto" w:fill="DEEAF6" w:themeFill="accent1" w:themeFillTint="33"/>
            <w:vAlign w:val="center"/>
          </w:tcPr>
          <w:p w14:paraId="0BB101AA" w14:textId="77777777" w:rsidR="003E79B0" w:rsidRDefault="003E79B0">
            <w:pPr>
              <w:widowControl w:val="0"/>
              <w:rPr>
                <w:rFonts w:ascii="Arial" w:hAnsi="Arial" w:cs="Arial"/>
                <w:sz w:val="16"/>
                <w:szCs w:val="16"/>
                <w:lang w:val="es-BO"/>
              </w:rPr>
            </w:pPr>
          </w:p>
        </w:tc>
        <w:tc>
          <w:tcPr>
            <w:tcW w:w="224" w:type="dxa"/>
            <w:tcBorders>
              <w:left w:val="single" w:sz="4" w:space="0" w:color="000000"/>
              <w:right w:val="single" w:sz="12" w:space="0" w:color="000000"/>
            </w:tcBorders>
            <w:shd w:val="clear" w:color="auto" w:fill="auto"/>
            <w:vAlign w:val="center"/>
          </w:tcPr>
          <w:p w14:paraId="209994BA" w14:textId="77777777" w:rsidR="003E79B0" w:rsidRDefault="003E79B0">
            <w:pPr>
              <w:widowControl w:val="0"/>
              <w:rPr>
                <w:rFonts w:ascii="Arial" w:hAnsi="Arial" w:cs="Arial"/>
                <w:sz w:val="16"/>
                <w:szCs w:val="16"/>
                <w:lang w:val="es-BO"/>
              </w:rPr>
            </w:pPr>
          </w:p>
        </w:tc>
      </w:tr>
      <w:tr w:rsidR="003E79B0" w14:paraId="41142652" w14:textId="77777777">
        <w:trPr>
          <w:trHeight w:val="114"/>
          <w:jc w:val="center"/>
        </w:trPr>
        <w:tc>
          <w:tcPr>
            <w:tcW w:w="231" w:type="dxa"/>
            <w:tcBorders>
              <w:left w:val="single" w:sz="12" w:space="0" w:color="000000"/>
            </w:tcBorders>
            <w:shd w:val="clear" w:color="auto" w:fill="auto"/>
            <w:vAlign w:val="center"/>
          </w:tcPr>
          <w:p w14:paraId="66B64AAD" w14:textId="77777777" w:rsidR="003E79B0" w:rsidRDefault="003E79B0">
            <w:pPr>
              <w:widowControl w:val="0"/>
              <w:rPr>
                <w:rFonts w:ascii="Arial" w:hAnsi="Arial" w:cs="Arial"/>
                <w:sz w:val="8"/>
                <w:szCs w:val="8"/>
                <w:lang w:val="es-BO"/>
              </w:rPr>
            </w:pPr>
          </w:p>
        </w:tc>
        <w:tc>
          <w:tcPr>
            <w:tcW w:w="232" w:type="dxa"/>
            <w:shd w:val="clear" w:color="auto" w:fill="auto"/>
            <w:vAlign w:val="center"/>
          </w:tcPr>
          <w:p w14:paraId="7A5BAB28" w14:textId="77777777" w:rsidR="003E79B0" w:rsidRDefault="003E79B0">
            <w:pPr>
              <w:widowControl w:val="0"/>
              <w:rPr>
                <w:rFonts w:ascii="Arial" w:hAnsi="Arial" w:cs="Arial"/>
                <w:sz w:val="8"/>
                <w:szCs w:val="8"/>
                <w:lang w:val="es-BO"/>
              </w:rPr>
            </w:pPr>
          </w:p>
        </w:tc>
        <w:tc>
          <w:tcPr>
            <w:tcW w:w="231" w:type="dxa"/>
            <w:shd w:val="clear" w:color="auto" w:fill="auto"/>
            <w:vAlign w:val="center"/>
          </w:tcPr>
          <w:p w14:paraId="29C21558" w14:textId="77777777" w:rsidR="003E79B0" w:rsidRDefault="003E79B0">
            <w:pPr>
              <w:widowControl w:val="0"/>
              <w:rPr>
                <w:rFonts w:ascii="Arial" w:hAnsi="Arial" w:cs="Arial"/>
                <w:sz w:val="8"/>
                <w:szCs w:val="8"/>
                <w:lang w:val="es-BO"/>
              </w:rPr>
            </w:pPr>
          </w:p>
        </w:tc>
        <w:tc>
          <w:tcPr>
            <w:tcW w:w="232" w:type="dxa"/>
            <w:shd w:val="clear" w:color="auto" w:fill="auto"/>
            <w:vAlign w:val="center"/>
          </w:tcPr>
          <w:p w14:paraId="15B99588" w14:textId="77777777" w:rsidR="003E79B0" w:rsidRDefault="003E79B0">
            <w:pPr>
              <w:widowControl w:val="0"/>
              <w:rPr>
                <w:rFonts w:ascii="Arial" w:hAnsi="Arial" w:cs="Arial"/>
                <w:sz w:val="8"/>
                <w:szCs w:val="8"/>
                <w:lang w:val="es-BO"/>
              </w:rPr>
            </w:pPr>
          </w:p>
        </w:tc>
        <w:tc>
          <w:tcPr>
            <w:tcW w:w="231" w:type="dxa"/>
            <w:shd w:val="clear" w:color="auto" w:fill="auto"/>
            <w:vAlign w:val="center"/>
          </w:tcPr>
          <w:p w14:paraId="0BAA3D9A" w14:textId="77777777" w:rsidR="003E79B0" w:rsidRDefault="003E79B0">
            <w:pPr>
              <w:widowControl w:val="0"/>
              <w:rPr>
                <w:rFonts w:ascii="Arial" w:hAnsi="Arial" w:cs="Arial"/>
                <w:sz w:val="8"/>
                <w:szCs w:val="8"/>
                <w:lang w:val="es-BO"/>
              </w:rPr>
            </w:pPr>
          </w:p>
        </w:tc>
        <w:tc>
          <w:tcPr>
            <w:tcW w:w="232" w:type="dxa"/>
            <w:shd w:val="clear" w:color="auto" w:fill="auto"/>
            <w:vAlign w:val="center"/>
          </w:tcPr>
          <w:p w14:paraId="1D0A0375" w14:textId="77777777" w:rsidR="003E79B0" w:rsidRDefault="003E79B0">
            <w:pPr>
              <w:widowControl w:val="0"/>
              <w:rPr>
                <w:rFonts w:ascii="Arial" w:hAnsi="Arial" w:cs="Arial"/>
                <w:sz w:val="8"/>
                <w:szCs w:val="8"/>
                <w:lang w:val="es-BO"/>
              </w:rPr>
            </w:pPr>
          </w:p>
        </w:tc>
        <w:tc>
          <w:tcPr>
            <w:tcW w:w="231" w:type="dxa"/>
            <w:shd w:val="clear" w:color="auto" w:fill="auto"/>
            <w:vAlign w:val="center"/>
          </w:tcPr>
          <w:p w14:paraId="2433500F" w14:textId="77777777" w:rsidR="003E79B0" w:rsidRDefault="003E79B0">
            <w:pPr>
              <w:widowControl w:val="0"/>
              <w:rPr>
                <w:rFonts w:ascii="Arial" w:hAnsi="Arial" w:cs="Arial"/>
                <w:sz w:val="8"/>
                <w:szCs w:val="8"/>
                <w:lang w:val="es-BO"/>
              </w:rPr>
            </w:pPr>
          </w:p>
        </w:tc>
        <w:tc>
          <w:tcPr>
            <w:tcW w:w="232" w:type="dxa"/>
            <w:shd w:val="clear" w:color="auto" w:fill="auto"/>
            <w:vAlign w:val="center"/>
          </w:tcPr>
          <w:p w14:paraId="5F931DE6" w14:textId="77777777" w:rsidR="003E79B0" w:rsidRDefault="003E79B0">
            <w:pPr>
              <w:widowControl w:val="0"/>
              <w:rPr>
                <w:rFonts w:ascii="Arial" w:hAnsi="Arial" w:cs="Arial"/>
                <w:sz w:val="8"/>
                <w:szCs w:val="8"/>
                <w:lang w:val="es-BO"/>
              </w:rPr>
            </w:pPr>
          </w:p>
        </w:tc>
        <w:tc>
          <w:tcPr>
            <w:tcW w:w="232" w:type="dxa"/>
            <w:shd w:val="clear" w:color="auto" w:fill="auto"/>
            <w:vAlign w:val="center"/>
          </w:tcPr>
          <w:p w14:paraId="29EEE137" w14:textId="77777777" w:rsidR="003E79B0" w:rsidRDefault="003E79B0">
            <w:pPr>
              <w:widowControl w:val="0"/>
              <w:rPr>
                <w:rFonts w:ascii="Arial" w:hAnsi="Arial" w:cs="Arial"/>
                <w:sz w:val="8"/>
                <w:szCs w:val="8"/>
                <w:lang w:val="es-BO"/>
              </w:rPr>
            </w:pPr>
          </w:p>
        </w:tc>
        <w:tc>
          <w:tcPr>
            <w:tcW w:w="231" w:type="dxa"/>
            <w:tcBorders>
              <w:top w:val="single" w:sz="4" w:space="0" w:color="000000"/>
            </w:tcBorders>
            <w:shd w:val="clear" w:color="auto" w:fill="auto"/>
            <w:vAlign w:val="center"/>
          </w:tcPr>
          <w:p w14:paraId="4C42BA98" w14:textId="77777777" w:rsidR="003E79B0" w:rsidRDefault="003E79B0">
            <w:pPr>
              <w:widowControl w:val="0"/>
              <w:rPr>
                <w:rFonts w:ascii="Arial" w:hAnsi="Arial" w:cs="Arial"/>
                <w:sz w:val="8"/>
                <w:szCs w:val="8"/>
                <w:lang w:val="es-BO"/>
              </w:rPr>
            </w:pPr>
          </w:p>
        </w:tc>
        <w:tc>
          <w:tcPr>
            <w:tcW w:w="234" w:type="dxa"/>
            <w:tcBorders>
              <w:top w:val="single" w:sz="4" w:space="0" w:color="000000"/>
            </w:tcBorders>
            <w:shd w:val="clear" w:color="auto" w:fill="auto"/>
            <w:vAlign w:val="center"/>
          </w:tcPr>
          <w:p w14:paraId="36FD3B3A" w14:textId="77777777" w:rsidR="003E79B0" w:rsidRDefault="003E79B0">
            <w:pPr>
              <w:widowControl w:val="0"/>
              <w:rPr>
                <w:rFonts w:ascii="Arial" w:hAnsi="Arial" w:cs="Arial"/>
                <w:sz w:val="8"/>
                <w:szCs w:val="8"/>
                <w:lang w:val="es-BO"/>
              </w:rPr>
            </w:pPr>
          </w:p>
        </w:tc>
        <w:tc>
          <w:tcPr>
            <w:tcW w:w="229" w:type="dxa"/>
            <w:tcBorders>
              <w:top w:val="single" w:sz="4" w:space="0" w:color="000000"/>
            </w:tcBorders>
            <w:shd w:val="clear" w:color="auto" w:fill="auto"/>
            <w:vAlign w:val="center"/>
          </w:tcPr>
          <w:p w14:paraId="2BD5EA07" w14:textId="77777777" w:rsidR="003E79B0" w:rsidRDefault="003E79B0">
            <w:pPr>
              <w:widowControl w:val="0"/>
              <w:rPr>
                <w:rFonts w:ascii="Arial" w:hAnsi="Arial" w:cs="Arial"/>
                <w:sz w:val="8"/>
                <w:szCs w:val="8"/>
                <w:lang w:val="es-BO"/>
              </w:rPr>
            </w:pPr>
          </w:p>
        </w:tc>
        <w:tc>
          <w:tcPr>
            <w:tcW w:w="234" w:type="dxa"/>
            <w:tcBorders>
              <w:top w:val="single" w:sz="4" w:space="0" w:color="000000"/>
            </w:tcBorders>
            <w:shd w:val="clear" w:color="auto" w:fill="auto"/>
            <w:vAlign w:val="center"/>
          </w:tcPr>
          <w:p w14:paraId="487FCCBC" w14:textId="77777777" w:rsidR="003E79B0" w:rsidRDefault="003E79B0">
            <w:pPr>
              <w:widowControl w:val="0"/>
              <w:rPr>
                <w:rFonts w:ascii="Arial" w:hAnsi="Arial" w:cs="Arial"/>
                <w:sz w:val="8"/>
                <w:szCs w:val="8"/>
                <w:lang w:val="es-BO"/>
              </w:rPr>
            </w:pPr>
          </w:p>
        </w:tc>
        <w:tc>
          <w:tcPr>
            <w:tcW w:w="230" w:type="dxa"/>
            <w:tcBorders>
              <w:top w:val="single" w:sz="4" w:space="0" w:color="000000"/>
            </w:tcBorders>
            <w:shd w:val="clear" w:color="auto" w:fill="auto"/>
            <w:vAlign w:val="center"/>
          </w:tcPr>
          <w:p w14:paraId="69DE18FE" w14:textId="77777777" w:rsidR="003E79B0" w:rsidRDefault="003E79B0">
            <w:pPr>
              <w:widowControl w:val="0"/>
              <w:rPr>
                <w:rFonts w:ascii="Arial" w:hAnsi="Arial" w:cs="Arial"/>
                <w:sz w:val="8"/>
                <w:szCs w:val="8"/>
                <w:lang w:val="es-BO"/>
              </w:rPr>
            </w:pPr>
          </w:p>
        </w:tc>
        <w:tc>
          <w:tcPr>
            <w:tcW w:w="233" w:type="dxa"/>
            <w:tcBorders>
              <w:top w:val="single" w:sz="4" w:space="0" w:color="000000"/>
            </w:tcBorders>
            <w:shd w:val="clear" w:color="auto" w:fill="auto"/>
            <w:vAlign w:val="center"/>
          </w:tcPr>
          <w:p w14:paraId="0871BA2B" w14:textId="77777777" w:rsidR="003E79B0" w:rsidRDefault="003E79B0">
            <w:pPr>
              <w:widowControl w:val="0"/>
              <w:rPr>
                <w:rFonts w:ascii="Arial" w:hAnsi="Arial" w:cs="Arial"/>
                <w:sz w:val="8"/>
                <w:szCs w:val="8"/>
                <w:lang w:val="es-BO"/>
              </w:rPr>
            </w:pPr>
          </w:p>
        </w:tc>
        <w:tc>
          <w:tcPr>
            <w:tcW w:w="232" w:type="dxa"/>
            <w:tcBorders>
              <w:top w:val="single" w:sz="4" w:space="0" w:color="000000"/>
            </w:tcBorders>
            <w:shd w:val="clear" w:color="auto" w:fill="auto"/>
            <w:vAlign w:val="center"/>
          </w:tcPr>
          <w:p w14:paraId="0DFFBAB2" w14:textId="77777777" w:rsidR="003E79B0" w:rsidRDefault="003E79B0">
            <w:pPr>
              <w:widowControl w:val="0"/>
              <w:rPr>
                <w:rFonts w:ascii="Arial" w:hAnsi="Arial" w:cs="Arial"/>
                <w:sz w:val="8"/>
                <w:szCs w:val="8"/>
                <w:lang w:val="es-BO"/>
              </w:rPr>
            </w:pPr>
          </w:p>
        </w:tc>
        <w:tc>
          <w:tcPr>
            <w:tcW w:w="231" w:type="dxa"/>
            <w:tcBorders>
              <w:top w:val="single" w:sz="4" w:space="0" w:color="000000"/>
            </w:tcBorders>
            <w:shd w:val="clear" w:color="auto" w:fill="auto"/>
            <w:vAlign w:val="center"/>
          </w:tcPr>
          <w:p w14:paraId="26AA058C" w14:textId="77777777" w:rsidR="003E79B0" w:rsidRDefault="003E79B0">
            <w:pPr>
              <w:widowControl w:val="0"/>
              <w:rPr>
                <w:rFonts w:ascii="Arial" w:hAnsi="Arial" w:cs="Arial"/>
                <w:sz w:val="8"/>
                <w:szCs w:val="8"/>
                <w:lang w:val="es-BO"/>
              </w:rPr>
            </w:pPr>
          </w:p>
        </w:tc>
        <w:tc>
          <w:tcPr>
            <w:tcW w:w="232" w:type="dxa"/>
            <w:tcBorders>
              <w:top w:val="single" w:sz="4" w:space="0" w:color="000000"/>
            </w:tcBorders>
            <w:shd w:val="clear" w:color="auto" w:fill="auto"/>
            <w:vAlign w:val="center"/>
          </w:tcPr>
          <w:p w14:paraId="63A39F41" w14:textId="77777777" w:rsidR="003E79B0" w:rsidRDefault="003E79B0">
            <w:pPr>
              <w:widowControl w:val="0"/>
              <w:rPr>
                <w:rFonts w:ascii="Arial" w:hAnsi="Arial" w:cs="Arial"/>
                <w:sz w:val="8"/>
                <w:szCs w:val="8"/>
                <w:lang w:val="es-BO"/>
              </w:rPr>
            </w:pPr>
          </w:p>
        </w:tc>
        <w:tc>
          <w:tcPr>
            <w:tcW w:w="231" w:type="dxa"/>
            <w:tcBorders>
              <w:top w:val="single" w:sz="4" w:space="0" w:color="000000"/>
            </w:tcBorders>
            <w:shd w:val="clear" w:color="auto" w:fill="auto"/>
            <w:vAlign w:val="center"/>
          </w:tcPr>
          <w:p w14:paraId="172160D3" w14:textId="77777777" w:rsidR="003E79B0" w:rsidRDefault="003E79B0">
            <w:pPr>
              <w:widowControl w:val="0"/>
              <w:rPr>
                <w:rFonts w:ascii="Arial" w:hAnsi="Arial" w:cs="Arial"/>
                <w:sz w:val="8"/>
                <w:szCs w:val="8"/>
                <w:lang w:val="es-BO"/>
              </w:rPr>
            </w:pPr>
          </w:p>
        </w:tc>
        <w:tc>
          <w:tcPr>
            <w:tcW w:w="232" w:type="dxa"/>
            <w:tcBorders>
              <w:top w:val="single" w:sz="4" w:space="0" w:color="000000"/>
            </w:tcBorders>
            <w:shd w:val="clear" w:color="auto" w:fill="auto"/>
            <w:vAlign w:val="center"/>
          </w:tcPr>
          <w:p w14:paraId="768C3AD1" w14:textId="77777777" w:rsidR="003E79B0" w:rsidRDefault="003E79B0">
            <w:pPr>
              <w:widowControl w:val="0"/>
              <w:rPr>
                <w:rFonts w:ascii="Arial" w:hAnsi="Arial" w:cs="Arial"/>
                <w:sz w:val="8"/>
                <w:szCs w:val="8"/>
                <w:lang w:val="es-BO"/>
              </w:rPr>
            </w:pPr>
          </w:p>
        </w:tc>
        <w:tc>
          <w:tcPr>
            <w:tcW w:w="231" w:type="dxa"/>
            <w:tcBorders>
              <w:top w:val="single" w:sz="4" w:space="0" w:color="000000"/>
            </w:tcBorders>
            <w:shd w:val="clear" w:color="auto" w:fill="auto"/>
            <w:vAlign w:val="center"/>
          </w:tcPr>
          <w:p w14:paraId="7CB95EA8" w14:textId="77777777" w:rsidR="003E79B0" w:rsidRDefault="003E79B0">
            <w:pPr>
              <w:widowControl w:val="0"/>
              <w:rPr>
                <w:rFonts w:ascii="Arial" w:hAnsi="Arial" w:cs="Arial"/>
                <w:sz w:val="8"/>
                <w:szCs w:val="8"/>
                <w:lang w:val="es-BO"/>
              </w:rPr>
            </w:pPr>
          </w:p>
        </w:tc>
        <w:tc>
          <w:tcPr>
            <w:tcW w:w="232" w:type="dxa"/>
            <w:tcBorders>
              <w:top w:val="single" w:sz="4" w:space="0" w:color="000000"/>
            </w:tcBorders>
            <w:shd w:val="clear" w:color="auto" w:fill="auto"/>
            <w:vAlign w:val="center"/>
          </w:tcPr>
          <w:p w14:paraId="6E714140" w14:textId="77777777" w:rsidR="003E79B0" w:rsidRDefault="003E79B0">
            <w:pPr>
              <w:widowControl w:val="0"/>
              <w:rPr>
                <w:rFonts w:ascii="Arial" w:hAnsi="Arial" w:cs="Arial"/>
                <w:sz w:val="8"/>
                <w:szCs w:val="8"/>
                <w:lang w:val="es-BO"/>
              </w:rPr>
            </w:pPr>
          </w:p>
        </w:tc>
        <w:tc>
          <w:tcPr>
            <w:tcW w:w="232" w:type="dxa"/>
            <w:tcBorders>
              <w:top w:val="single" w:sz="4" w:space="0" w:color="000000"/>
            </w:tcBorders>
            <w:shd w:val="clear" w:color="auto" w:fill="auto"/>
            <w:vAlign w:val="center"/>
          </w:tcPr>
          <w:p w14:paraId="09E11596" w14:textId="77777777" w:rsidR="003E79B0" w:rsidRDefault="003E79B0">
            <w:pPr>
              <w:widowControl w:val="0"/>
              <w:rPr>
                <w:rFonts w:ascii="Arial" w:hAnsi="Arial" w:cs="Arial"/>
                <w:sz w:val="8"/>
                <w:szCs w:val="8"/>
                <w:lang w:val="es-BO"/>
              </w:rPr>
            </w:pPr>
          </w:p>
        </w:tc>
        <w:tc>
          <w:tcPr>
            <w:tcW w:w="231" w:type="dxa"/>
            <w:tcBorders>
              <w:top w:val="single" w:sz="4" w:space="0" w:color="000000"/>
            </w:tcBorders>
            <w:shd w:val="clear" w:color="auto" w:fill="auto"/>
            <w:vAlign w:val="center"/>
          </w:tcPr>
          <w:p w14:paraId="1B05CD2C" w14:textId="77777777" w:rsidR="003E79B0" w:rsidRDefault="003E79B0">
            <w:pPr>
              <w:widowControl w:val="0"/>
              <w:rPr>
                <w:rFonts w:ascii="Arial" w:hAnsi="Arial" w:cs="Arial"/>
                <w:sz w:val="8"/>
                <w:szCs w:val="8"/>
                <w:lang w:val="es-BO"/>
              </w:rPr>
            </w:pPr>
          </w:p>
        </w:tc>
        <w:tc>
          <w:tcPr>
            <w:tcW w:w="233" w:type="dxa"/>
            <w:tcBorders>
              <w:top w:val="single" w:sz="4" w:space="0" w:color="000000"/>
            </w:tcBorders>
            <w:shd w:val="clear" w:color="auto" w:fill="auto"/>
            <w:vAlign w:val="center"/>
          </w:tcPr>
          <w:p w14:paraId="489CD4DF" w14:textId="77777777" w:rsidR="003E79B0" w:rsidRDefault="003E79B0">
            <w:pPr>
              <w:widowControl w:val="0"/>
              <w:rPr>
                <w:rFonts w:ascii="Arial" w:hAnsi="Arial" w:cs="Arial"/>
                <w:sz w:val="8"/>
                <w:szCs w:val="8"/>
                <w:lang w:val="es-BO"/>
              </w:rPr>
            </w:pPr>
          </w:p>
        </w:tc>
        <w:tc>
          <w:tcPr>
            <w:tcW w:w="230" w:type="dxa"/>
            <w:tcBorders>
              <w:top w:val="single" w:sz="4" w:space="0" w:color="000000"/>
            </w:tcBorders>
            <w:shd w:val="clear" w:color="auto" w:fill="auto"/>
            <w:vAlign w:val="center"/>
          </w:tcPr>
          <w:p w14:paraId="439F3837" w14:textId="77777777" w:rsidR="003E79B0" w:rsidRDefault="003E79B0">
            <w:pPr>
              <w:widowControl w:val="0"/>
              <w:rPr>
                <w:rFonts w:ascii="Arial" w:hAnsi="Arial" w:cs="Arial"/>
                <w:sz w:val="8"/>
                <w:szCs w:val="8"/>
                <w:lang w:val="es-BO"/>
              </w:rPr>
            </w:pPr>
          </w:p>
        </w:tc>
        <w:tc>
          <w:tcPr>
            <w:tcW w:w="234" w:type="dxa"/>
            <w:tcBorders>
              <w:top w:val="single" w:sz="4" w:space="0" w:color="000000"/>
            </w:tcBorders>
            <w:shd w:val="clear" w:color="auto" w:fill="auto"/>
            <w:vAlign w:val="center"/>
          </w:tcPr>
          <w:p w14:paraId="4E3C8194" w14:textId="77777777" w:rsidR="003E79B0" w:rsidRDefault="003E79B0">
            <w:pPr>
              <w:widowControl w:val="0"/>
              <w:rPr>
                <w:rFonts w:ascii="Arial" w:hAnsi="Arial" w:cs="Arial"/>
                <w:sz w:val="8"/>
                <w:szCs w:val="8"/>
                <w:lang w:val="es-BO"/>
              </w:rPr>
            </w:pPr>
          </w:p>
        </w:tc>
        <w:tc>
          <w:tcPr>
            <w:tcW w:w="230" w:type="dxa"/>
            <w:tcBorders>
              <w:top w:val="single" w:sz="4" w:space="0" w:color="000000"/>
            </w:tcBorders>
            <w:shd w:val="clear" w:color="auto" w:fill="auto"/>
            <w:vAlign w:val="center"/>
          </w:tcPr>
          <w:p w14:paraId="0243DE51" w14:textId="77777777" w:rsidR="003E79B0" w:rsidRDefault="003E79B0">
            <w:pPr>
              <w:widowControl w:val="0"/>
              <w:rPr>
                <w:rFonts w:ascii="Arial" w:hAnsi="Arial" w:cs="Arial"/>
                <w:sz w:val="8"/>
                <w:szCs w:val="8"/>
                <w:lang w:val="es-BO"/>
              </w:rPr>
            </w:pPr>
          </w:p>
        </w:tc>
        <w:tc>
          <w:tcPr>
            <w:tcW w:w="233" w:type="dxa"/>
            <w:tcBorders>
              <w:top w:val="single" w:sz="4" w:space="0" w:color="000000"/>
            </w:tcBorders>
            <w:shd w:val="clear" w:color="auto" w:fill="auto"/>
            <w:vAlign w:val="center"/>
          </w:tcPr>
          <w:p w14:paraId="00B46AD9" w14:textId="77777777" w:rsidR="003E79B0" w:rsidRDefault="003E79B0">
            <w:pPr>
              <w:widowControl w:val="0"/>
              <w:rPr>
                <w:rFonts w:ascii="Arial" w:hAnsi="Arial" w:cs="Arial"/>
                <w:sz w:val="8"/>
                <w:szCs w:val="8"/>
                <w:lang w:val="es-BO"/>
              </w:rPr>
            </w:pPr>
          </w:p>
        </w:tc>
        <w:tc>
          <w:tcPr>
            <w:tcW w:w="231" w:type="dxa"/>
            <w:tcBorders>
              <w:top w:val="single" w:sz="4" w:space="0" w:color="000000"/>
            </w:tcBorders>
            <w:shd w:val="clear" w:color="auto" w:fill="auto"/>
            <w:vAlign w:val="center"/>
          </w:tcPr>
          <w:p w14:paraId="2473BAC3" w14:textId="77777777" w:rsidR="003E79B0" w:rsidRDefault="003E79B0">
            <w:pPr>
              <w:widowControl w:val="0"/>
              <w:rPr>
                <w:rFonts w:ascii="Arial" w:hAnsi="Arial" w:cs="Arial"/>
                <w:sz w:val="8"/>
                <w:szCs w:val="8"/>
                <w:lang w:val="es-BO"/>
              </w:rPr>
            </w:pPr>
          </w:p>
        </w:tc>
        <w:tc>
          <w:tcPr>
            <w:tcW w:w="232" w:type="dxa"/>
            <w:tcBorders>
              <w:top w:val="single" w:sz="4" w:space="0" w:color="000000"/>
            </w:tcBorders>
            <w:shd w:val="clear" w:color="auto" w:fill="auto"/>
            <w:vAlign w:val="center"/>
          </w:tcPr>
          <w:p w14:paraId="06D09099" w14:textId="77777777" w:rsidR="003E79B0" w:rsidRDefault="003E79B0">
            <w:pPr>
              <w:widowControl w:val="0"/>
              <w:rPr>
                <w:rFonts w:ascii="Arial" w:hAnsi="Arial" w:cs="Arial"/>
                <w:sz w:val="8"/>
                <w:szCs w:val="8"/>
                <w:lang w:val="es-BO"/>
              </w:rPr>
            </w:pPr>
          </w:p>
        </w:tc>
        <w:tc>
          <w:tcPr>
            <w:tcW w:w="232" w:type="dxa"/>
            <w:tcBorders>
              <w:top w:val="single" w:sz="4" w:space="0" w:color="000000"/>
            </w:tcBorders>
            <w:shd w:val="clear" w:color="auto" w:fill="auto"/>
            <w:vAlign w:val="center"/>
          </w:tcPr>
          <w:p w14:paraId="0A47E20A" w14:textId="77777777" w:rsidR="003E79B0" w:rsidRDefault="003E79B0">
            <w:pPr>
              <w:widowControl w:val="0"/>
              <w:rPr>
                <w:rFonts w:ascii="Arial" w:hAnsi="Arial" w:cs="Arial"/>
                <w:sz w:val="8"/>
                <w:szCs w:val="8"/>
                <w:lang w:val="es-BO"/>
              </w:rPr>
            </w:pPr>
          </w:p>
        </w:tc>
        <w:tc>
          <w:tcPr>
            <w:tcW w:w="231" w:type="dxa"/>
            <w:tcBorders>
              <w:top w:val="single" w:sz="4" w:space="0" w:color="000000"/>
            </w:tcBorders>
            <w:shd w:val="clear" w:color="auto" w:fill="auto"/>
            <w:vAlign w:val="center"/>
          </w:tcPr>
          <w:p w14:paraId="02B7480E" w14:textId="77777777" w:rsidR="003E79B0" w:rsidRDefault="003E79B0">
            <w:pPr>
              <w:widowControl w:val="0"/>
              <w:rPr>
                <w:rFonts w:ascii="Arial" w:hAnsi="Arial" w:cs="Arial"/>
                <w:sz w:val="8"/>
                <w:szCs w:val="8"/>
                <w:lang w:val="es-BO"/>
              </w:rPr>
            </w:pPr>
          </w:p>
        </w:tc>
        <w:tc>
          <w:tcPr>
            <w:tcW w:w="232" w:type="dxa"/>
            <w:tcBorders>
              <w:top w:val="single" w:sz="4" w:space="0" w:color="000000"/>
            </w:tcBorders>
            <w:shd w:val="clear" w:color="auto" w:fill="auto"/>
            <w:vAlign w:val="center"/>
          </w:tcPr>
          <w:p w14:paraId="4C53F593" w14:textId="77777777" w:rsidR="003E79B0" w:rsidRDefault="003E79B0">
            <w:pPr>
              <w:widowControl w:val="0"/>
              <w:rPr>
                <w:rFonts w:ascii="Arial" w:hAnsi="Arial" w:cs="Arial"/>
                <w:sz w:val="8"/>
                <w:szCs w:val="8"/>
                <w:lang w:val="es-BO"/>
              </w:rPr>
            </w:pPr>
          </w:p>
        </w:tc>
        <w:tc>
          <w:tcPr>
            <w:tcW w:w="232" w:type="dxa"/>
            <w:tcBorders>
              <w:top w:val="single" w:sz="4" w:space="0" w:color="000000"/>
            </w:tcBorders>
            <w:shd w:val="clear" w:color="auto" w:fill="auto"/>
            <w:vAlign w:val="center"/>
          </w:tcPr>
          <w:p w14:paraId="4C00D83E" w14:textId="77777777" w:rsidR="003E79B0" w:rsidRDefault="003E79B0">
            <w:pPr>
              <w:widowControl w:val="0"/>
              <w:rPr>
                <w:rFonts w:ascii="Arial" w:hAnsi="Arial" w:cs="Arial"/>
                <w:sz w:val="8"/>
                <w:szCs w:val="8"/>
                <w:lang w:val="es-BO"/>
              </w:rPr>
            </w:pPr>
          </w:p>
        </w:tc>
        <w:tc>
          <w:tcPr>
            <w:tcW w:w="231" w:type="dxa"/>
            <w:tcBorders>
              <w:top w:val="single" w:sz="4" w:space="0" w:color="000000"/>
            </w:tcBorders>
            <w:shd w:val="clear" w:color="auto" w:fill="auto"/>
            <w:vAlign w:val="center"/>
          </w:tcPr>
          <w:p w14:paraId="57748E6D" w14:textId="77777777" w:rsidR="003E79B0" w:rsidRDefault="003E79B0">
            <w:pPr>
              <w:widowControl w:val="0"/>
              <w:rPr>
                <w:rFonts w:ascii="Arial" w:hAnsi="Arial" w:cs="Arial"/>
                <w:sz w:val="8"/>
                <w:szCs w:val="8"/>
                <w:lang w:val="es-BO"/>
              </w:rPr>
            </w:pPr>
          </w:p>
        </w:tc>
        <w:tc>
          <w:tcPr>
            <w:tcW w:w="232" w:type="dxa"/>
            <w:tcBorders>
              <w:top w:val="single" w:sz="4" w:space="0" w:color="000000"/>
            </w:tcBorders>
            <w:shd w:val="clear" w:color="auto" w:fill="auto"/>
            <w:vAlign w:val="center"/>
          </w:tcPr>
          <w:p w14:paraId="2D88C583" w14:textId="77777777" w:rsidR="003E79B0" w:rsidRDefault="003E79B0">
            <w:pPr>
              <w:widowControl w:val="0"/>
              <w:rPr>
                <w:rFonts w:ascii="Arial" w:hAnsi="Arial" w:cs="Arial"/>
                <w:sz w:val="8"/>
                <w:szCs w:val="8"/>
                <w:lang w:val="es-BO"/>
              </w:rPr>
            </w:pPr>
          </w:p>
        </w:tc>
        <w:tc>
          <w:tcPr>
            <w:tcW w:w="231" w:type="dxa"/>
            <w:tcBorders>
              <w:top w:val="single" w:sz="4" w:space="0" w:color="000000"/>
            </w:tcBorders>
            <w:shd w:val="clear" w:color="auto" w:fill="auto"/>
            <w:vAlign w:val="center"/>
          </w:tcPr>
          <w:p w14:paraId="730E0B3A" w14:textId="77777777" w:rsidR="003E79B0" w:rsidRDefault="003E79B0">
            <w:pPr>
              <w:widowControl w:val="0"/>
              <w:rPr>
                <w:rFonts w:ascii="Arial" w:hAnsi="Arial" w:cs="Arial"/>
                <w:sz w:val="8"/>
                <w:szCs w:val="8"/>
                <w:lang w:val="es-BO"/>
              </w:rPr>
            </w:pPr>
          </w:p>
        </w:tc>
        <w:tc>
          <w:tcPr>
            <w:tcW w:w="233" w:type="dxa"/>
            <w:tcBorders>
              <w:top w:val="single" w:sz="4" w:space="0" w:color="000000"/>
            </w:tcBorders>
            <w:shd w:val="clear" w:color="auto" w:fill="auto"/>
            <w:vAlign w:val="center"/>
          </w:tcPr>
          <w:p w14:paraId="7CD1ABB3" w14:textId="77777777" w:rsidR="003E79B0" w:rsidRDefault="003E79B0">
            <w:pPr>
              <w:widowControl w:val="0"/>
              <w:rPr>
                <w:rFonts w:ascii="Arial" w:hAnsi="Arial" w:cs="Arial"/>
                <w:sz w:val="8"/>
                <w:szCs w:val="8"/>
                <w:lang w:val="es-BO"/>
              </w:rPr>
            </w:pPr>
          </w:p>
        </w:tc>
        <w:tc>
          <w:tcPr>
            <w:tcW w:w="224" w:type="dxa"/>
            <w:tcBorders>
              <w:right w:val="single" w:sz="12" w:space="0" w:color="000000"/>
            </w:tcBorders>
            <w:shd w:val="clear" w:color="auto" w:fill="auto"/>
            <w:vAlign w:val="center"/>
          </w:tcPr>
          <w:p w14:paraId="12B4E725" w14:textId="77777777" w:rsidR="003E79B0" w:rsidRDefault="003E79B0">
            <w:pPr>
              <w:widowControl w:val="0"/>
              <w:rPr>
                <w:rFonts w:ascii="Arial" w:hAnsi="Arial" w:cs="Arial"/>
                <w:sz w:val="8"/>
                <w:szCs w:val="8"/>
                <w:lang w:val="es-BO"/>
              </w:rPr>
            </w:pPr>
          </w:p>
        </w:tc>
      </w:tr>
      <w:tr w:rsidR="003E79B0" w14:paraId="01BD1AA3" w14:textId="77777777">
        <w:trPr>
          <w:trHeight w:val="397"/>
          <w:jc w:val="center"/>
        </w:trPr>
        <w:tc>
          <w:tcPr>
            <w:tcW w:w="9260" w:type="dxa"/>
            <w:gridSpan w:val="40"/>
            <w:tcBorders>
              <w:left w:val="single" w:sz="12" w:space="0" w:color="000000"/>
              <w:right w:val="single" w:sz="12" w:space="0" w:color="000000"/>
            </w:tcBorders>
            <w:shd w:val="clear" w:color="000000" w:fill="0F253F"/>
            <w:vAlign w:val="center"/>
          </w:tcPr>
          <w:p w14:paraId="3D0EF440" w14:textId="77777777" w:rsidR="003E79B0" w:rsidRDefault="00EE5CE5">
            <w:pPr>
              <w:widowControl w:val="0"/>
              <w:numPr>
                <w:ilvl w:val="0"/>
                <w:numId w:val="30"/>
              </w:numPr>
              <w:ind w:left="586" w:hanging="425"/>
              <w:rPr>
                <w:rFonts w:ascii="Arial" w:hAnsi="Arial" w:cs="Arial"/>
                <w:b/>
                <w:bCs/>
                <w:sz w:val="16"/>
                <w:szCs w:val="16"/>
                <w:lang w:val="es-BO"/>
              </w:rPr>
            </w:pPr>
            <w:r>
              <w:rPr>
                <w:rFonts w:ascii="Arial" w:hAnsi="Arial" w:cs="Arial"/>
                <w:b/>
                <w:bCs/>
                <w:sz w:val="16"/>
                <w:szCs w:val="16"/>
                <w:lang w:val="es-BO" w:eastAsia="es-ES"/>
              </w:rPr>
              <w:t>DATOS DE CONTACTO DE LA EMPRESA LÍDER</w:t>
            </w:r>
          </w:p>
        </w:tc>
      </w:tr>
      <w:tr w:rsidR="003E79B0" w14:paraId="683446D6" w14:textId="77777777">
        <w:trPr>
          <w:trHeight w:val="79"/>
          <w:jc w:val="center"/>
        </w:trPr>
        <w:tc>
          <w:tcPr>
            <w:tcW w:w="231" w:type="dxa"/>
            <w:tcBorders>
              <w:left w:val="single" w:sz="12" w:space="0" w:color="000000"/>
            </w:tcBorders>
            <w:shd w:val="clear" w:color="auto" w:fill="auto"/>
            <w:vAlign w:val="center"/>
          </w:tcPr>
          <w:p w14:paraId="4EB39B75" w14:textId="77777777" w:rsidR="003E79B0" w:rsidRDefault="003E79B0">
            <w:pPr>
              <w:widowControl w:val="0"/>
              <w:rPr>
                <w:rFonts w:ascii="Arial" w:hAnsi="Arial" w:cs="Arial"/>
                <w:b/>
                <w:bCs/>
                <w:sz w:val="8"/>
                <w:szCs w:val="8"/>
                <w:lang w:val="es-BO"/>
              </w:rPr>
            </w:pPr>
          </w:p>
        </w:tc>
        <w:tc>
          <w:tcPr>
            <w:tcW w:w="232" w:type="dxa"/>
            <w:shd w:val="clear" w:color="auto" w:fill="auto"/>
            <w:vAlign w:val="center"/>
          </w:tcPr>
          <w:p w14:paraId="5B5FB2D8" w14:textId="77777777" w:rsidR="003E79B0" w:rsidRDefault="003E79B0">
            <w:pPr>
              <w:widowControl w:val="0"/>
              <w:rPr>
                <w:rFonts w:ascii="Arial" w:hAnsi="Arial" w:cs="Arial"/>
                <w:b/>
                <w:bCs/>
                <w:sz w:val="8"/>
                <w:szCs w:val="8"/>
                <w:lang w:val="es-BO"/>
              </w:rPr>
            </w:pPr>
          </w:p>
        </w:tc>
        <w:tc>
          <w:tcPr>
            <w:tcW w:w="231" w:type="dxa"/>
            <w:shd w:val="clear" w:color="auto" w:fill="auto"/>
            <w:vAlign w:val="center"/>
          </w:tcPr>
          <w:p w14:paraId="015CE310" w14:textId="77777777" w:rsidR="003E79B0" w:rsidRDefault="003E79B0">
            <w:pPr>
              <w:widowControl w:val="0"/>
              <w:rPr>
                <w:rFonts w:ascii="Arial" w:hAnsi="Arial" w:cs="Arial"/>
                <w:b/>
                <w:bCs/>
                <w:sz w:val="8"/>
                <w:szCs w:val="8"/>
                <w:lang w:val="es-BO"/>
              </w:rPr>
            </w:pPr>
          </w:p>
        </w:tc>
        <w:tc>
          <w:tcPr>
            <w:tcW w:w="232" w:type="dxa"/>
            <w:shd w:val="clear" w:color="auto" w:fill="auto"/>
            <w:vAlign w:val="center"/>
          </w:tcPr>
          <w:p w14:paraId="637F8113" w14:textId="77777777" w:rsidR="003E79B0" w:rsidRDefault="003E79B0">
            <w:pPr>
              <w:widowControl w:val="0"/>
              <w:rPr>
                <w:rFonts w:ascii="Arial" w:hAnsi="Arial" w:cs="Arial"/>
                <w:b/>
                <w:bCs/>
                <w:sz w:val="8"/>
                <w:szCs w:val="8"/>
                <w:lang w:val="es-BO"/>
              </w:rPr>
            </w:pPr>
          </w:p>
        </w:tc>
        <w:tc>
          <w:tcPr>
            <w:tcW w:w="231" w:type="dxa"/>
            <w:shd w:val="clear" w:color="auto" w:fill="auto"/>
            <w:vAlign w:val="center"/>
          </w:tcPr>
          <w:p w14:paraId="2D87B2CF" w14:textId="77777777" w:rsidR="003E79B0" w:rsidRDefault="003E79B0">
            <w:pPr>
              <w:widowControl w:val="0"/>
              <w:rPr>
                <w:rFonts w:ascii="Arial" w:hAnsi="Arial" w:cs="Arial"/>
                <w:b/>
                <w:bCs/>
                <w:sz w:val="8"/>
                <w:szCs w:val="8"/>
                <w:lang w:val="es-BO"/>
              </w:rPr>
            </w:pPr>
          </w:p>
        </w:tc>
        <w:tc>
          <w:tcPr>
            <w:tcW w:w="232" w:type="dxa"/>
            <w:shd w:val="clear" w:color="auto" w:fill="auto"/>
            <w:vAlign w:val="center"/>
          </w:tcPr>
          <w:p w14:paraId="49E38CA2" w14:textId="77777777" w:rsidR="003E79B0" w:rsidRDefault="003E79B0">
            <w:pPr>
              <w:widowControl w:val="0"/>
              <w:rPr>
                <w:rFonts w:ascii="Arial" w:hAnsi="Arial" w:cs="Arial"/>
                <w:b/>
                <w:bCs/>
                <w:sz w:val="8"/>
                <w:szCs w:val="8"/>
                <w:lang w:val="es-BO"/>
              </w:rPr>
            </w:pPr>
          </w:p>
        </w:tc>
        <w:tc>
          <w:tcPr>
            <w:tcW w:w="231" w:type="dxa"/>
            <w:shd w:val="clear" w:color="auto" w:fill="auto"/>
            <w:vAlign w:val="center"/>
          </w:tcPr>
          <w:p w14:paraId="39971019" w14:textId="77777777" w:rsidR="003E79B0" w:rsidRDefault="003E79B0">
            <w:pPr>
              <w:widowControl w:val="0"/>
              <w:rPr>
                <w:rFonts w:ascii="Arial" w:hAnsi="Arial" w:cs="Arial"/>
                <w:b/>
                <w:bCs/>
                <w:sz w:val="8"/>
                <w:szCs w:val="8"/>
                <w:lang w:val="es-BO"/>
              </w:rPr>
            </w:pPr>
          </w:p>
        </w:tc>
        <w:tc>
          <w:tcPr>
            <w:tcW w:w="232" w:type="dxa"/>
            <w:shd w:val="clear" w:color="auto" w:fill="auto"/>
            <w:vAlign w:val="center"/>
          </w:tcPr>
          <w:p w14:paraId="73516279" w14:textId="77777777" w:rsidR="003E79B0" w:rsidRDefault="003E79B0">
            <w:pPr>
              <w:widowControl w:val="0"/>
              <w:rPr>
                <w:rFonts w:ascii="Arial" w:hAnsi="Arial" w:cs="Arial"/>
                <w:b/>
                <w:bCs/>
                <w:sz w:val="8"/>
                <w:szCs w:val="8"/>
                <w:lang w:val="es-BO"/>
              </w:rPr>
            </w:pPr>
          </w:p>
        </w:tc>
        <w:tc>
          <w:tcPr>
            <w:tcW w:w="232" w:type="dxa"/>
            <w:shd w:val="clear" w:color="auto" w:fill="auto"/>
            <w:vAlign w:val="center"/>
          </w:tcPr>
          <w:p w14:paraId="143BC288" w14:textId="77777777" w:rsidR="003E79B0" w:rsidRDefault="003E79B0">
            <w:pPr>
              <w:widowControl w:val="0"/>
              <w:rPr>
                <w:rFonts w:ascii="Arial" w:hAnsi="Arial" w:cs="Arial"/>
                <w:b/>
                <w:bCs/>
                <w:sz w:val="8"/>
                <w:szCs w:val="8"/>
                <w:lang w:val="es-BO"/>
              </w:rPr>
            </w:pPr>
          </w:p>
        </w:tc>
        <w:tc>
          <w:tcPr>
            <w:tcW w:w="231" w:type="dxa"/>
            <w:tcBorders>
              <w:bottom w:val="single" w:sz="4" w:space="0" w:color="000000"/>
            </w:tcBorders>
            <w:shd w:val="clear" w:color="auto" w:fill="auto"/>
            <w:vAlign w:val="center"/>
          </w:tcPr>
          <w:p w14:paraId="53A29793" w14:textId="77777777" w:rsidR="003E79B0" w:rsidRDefault="003E79B0">
            <w:pPr>
              <w:widowControl w:val="0"/>
              <w:rPr>
                <w:rFonts w:ascii="Arial" w:hAnsi="Arial" w:cs="Arial"/>
                <w:b/>
                <w:bCs/>
                <w:sz w:val="8"/>
                <w:szCs w:val="8"/>
                <w:lang w:val="es-BO"/>
              </w:rPr>
            </w:pPr>
          </w:p>
        </w:tc>
        <w:tc>
          <w:tcPr>
            <w:tcW w:w="234" w:type="dxa"/>
            <w:tcBorders>
              <w:bottom w:val="single" w:sz="4" w:space="0" w:color="000000"/>
            </w:tcBorders>
            <w:shd w:val="clear" w:color="auto" w:fill="auto"/>
            <w:vAlign w:val="center"/>
          </w:tcPr>
          <w:p w14:paraId="1F9DB6C6" w14:textId="77777777" w:rsidR="003E79B0" w:rsidRDefault="003E79B0">
            <w:pPr>
              <w:widowControl w:val="0"/>
              <w:rPr>
                <w:rFonts w:ascii="Arial" w:hAnsi="Arial" w:cs="Arial"/>
                <w:b/>
                <w:bCs/>
                <w:sz w:val="8"/>
                <w:szCs w:val="8"/>
                <w:lang w:val="es-BO"/>
              </w:rPr>
            </w:pPr>
          </w:p>
        </w:tc>
        <w:tc>
          <w:tcPr>
            <w:tcW w:w="229" w:type="dxa"/>
            <w:tcBorders>
              <w:bottom w:val="single" w:sz="4" w:space="0" w:color="000000"/>
            </w:tcBorders>
            <w:shd w:val="clear" w:color="auto" w:fill="auto"/>
            <w:vAlign w:val="center"/>
          </w:tcPr>
          <w:p w14:paraId="007991A4" w14:textId="77777777" w:rsidR="003E79B0" w:rsidRDefault="003E79B0">
            <w:pPr>
              <w:widowControl w:val="0"/>
              <w:rPr>
                <w:rFonts w:ascii="Arial" w:hAnsi="Arial" w:cs="Arial"/>
                <w:b/>
                <w:bCs/>
                <w:sz w:val="8"/>
                <w:szCs w:val="8"/>
                <w:lang w:val="es-BO"/>
              </w:rPr>
            </w:pPr>
          </w:p>
        </w:tc>
        <w:tc>
          <w:tcPr>
            <w:tcW w:w="234" w:type="dxa"/>
            <w:tcBorders>
              <w:bottom w:val="single" w:sz="4" w:space="0" w:color="000000"/>
            </w:tcBorders>
            <w:shd w:val="clear" w:color="auto" w:fill="auto"/>
            <w:vAlign w:val="center"/>
          </w:tcPr>
          <w:p w14:paraId="52D4ED89" w14:textId="77777777" w:rsidR="003E79B0" w:rsidRDefault="003E79B0">
            <w:pPr>
              <w:widowControl w:val="0"/>
              <w:rPr>
                <w:rFonts w:ascii="Arial" w:hAnsi="Arial" w:cs="Arial"/>
                <w:b/>
                <w:bCs/>
                <w:sz w:val="8"/>
                <w:szCs w:val="8"/>
                <w:lang w:val="es-BO"/>
              </w:rPr>
            </w:pPr>
          </w:p>
        </w:tc>
        <w:tc>
          <w:tcPr>
            <w:tcW w:w="230" w:type="dxa"/>
            <w:tcBorders>
              <w:bottom w:val="single" w:sz="4" w:space="0" w:color="000000"/>
            </w:tcBorders>
            <w:shd w:val="clear" w:color="auto" w:fill="auto"/>
            <w:vAlign w:val="center"/>
          </w:tcPr>
          <w:p w14:paraId="4DA97A03" w14:textId="77777777" w:rsidR="003E79B0" w:rsidRDefault="003E79B0">
            <w:pPr>
              <w:widowControl w:val="0"/>
              <w:rPr>
                <w:rFonts w:ascii="Arial" w:hAnsi="Arial" w:cs="Arial"/>
                <w:b/>
                <w:bCs/>
                <w:sz w:val="8"/>
                <w:szCs w:val="8"/>
                <w:lang w:val="es-BO"/>
              </w:rPr>
            </w:pPr>
          </w:p>
        </w:tc>
        <w:tc>
          <w:tcPr>
            <w:tcW w:w="233" w:type="dxa"/>
            <w:tcBorders>
              <w:bottom w:val="single" w:sz="4" w:space="0" w:color="000000"/>
            </w:tcBorders>
            <w:shd w:val="clear" w:color="auto" w:fill="auto"/>
            <w:vAlign w:val="center"/>
          </w:tcPr>
          <w:p w14:paraId="79BA90D7" w14:textId="77777777" w:rsidR="003E79B0" w:rsidRDefault="003E79B0">
            <w:pPr>
              <w:widowControl w:val="0"/>
              <w:rPr>
                <w:rFonts w:ascii="Arial" w:hAnsi="Arial" w:cs="Arial"/>
                <w:b/>
                <w:bCs/>
                <w:sz w:val="8"/>
                <w:szCs w:val="8"/>
                <w:lang w:val="es-BO"/>
              </w:rPr>
            </w:pPr>
          </w:p>
        </w:tc>
        <w:tc>
          <w:tcPr>
            <w:tcW w:w="232" w:type="dxa"/>
            <w:tcBorders>
              <w:bottom w:val="single" w:sz="4" w:space="0" w:color="000000"/>
            </w:tcBorders>
            <w:shd w:val="clear" w:color="auto" w:fill="auto"/>
            <w:vAlign w:val="center"/>
          </w:tcPr>
          <w:p w14:paraId="05537A73" w14:textId="77777777" w:rsidR="003E79B0" w:rsidRDefault="003E79B0">
            <w:pPr>
              <w:widowControl w:val="0"/>
              <w:rPr>
                <w:rFonts w:ascii="Arial" w:hAnsi="Arial" w:cs="Arial"/>
                <w:b/>
                <w:bCs/>
                <w:sz w:val="8"/>
                <w:szCs w:val="8"/>
                <w:lang w:val="es-BO"/>
              </w:rPr>
            </w:pPr>
          </w:p>
        </w:tc>
        <w:tc>
          <w:tcPr>
            <w:tcW w:w="231" w:type="dxa"/>
            <w:tcBorders>
              <w:bottom w:val="single" w:sz="4" w:space="0" w:color="000000"/>
            </w:tcBorders>
            <w:shd w:val="clear" w:color="auto" w:fill="auto"/>
            <w:vAlign w:val="center"/>
          </w:tcPr>
          <w:p w14:paraId="6E8D4872" w14:textId="77777777" w:rsidR="003E79B0" w:rsidRDefault="003E79B0">
            <w:pPr>
              <w:widowControl w:val="0"/>
              <w:rPr>
                <w:rFonts w:ascii="Arial" w:hAnsi="Arial" w:cs="Arial"/>
                <w:b/>
                <w:bCs/>
                <w:sz w:val="8"/>
                <w:szCs w:val="8"/>
                <w:lang w:val="es-BO"/>
              </w:rPr>
            </w:pPr>
          </w:p>
        </w:tc>
        <w:tc>
          <w:tcPr>
            <w:tcW w:w="232" w:type="dxa"/>
            <w:tcBorders>
              <w:bottom w:val="single" w:sz="4" w:space="0" w:color="000000"/>
            </w:tcBorders>
            <w:shd w:val="clear" w:color="auto" w:fill="auto"/>
            <w:vAlign w:val="center"/>
          </w:tcPr>
          <w:p w14:paraId="3D211FDF" w14:textId="77777777" w:rsidR="003E79B0" w:rsidRDefault="003E79B0">
            <w:pPr>
              <w:widowControl w:val="0"/>
              <w:rPr>
                <w:rFonts w:ascii="Arial" w:hAnsi="Arial" w:cs="Arial"/>
                <w:b/>
                <w:bCs/>
                <w:sz w:val="8"/>
                <w:szCs w:val="8"/>
                <w:lang w:val="es-BO"/>
              </w:rPr>
            </w:pPr>
          </w:p>
        </w:tc>
        <w:tc>
          <w:tcPr>
            <w:tcW w:w="231" w:type="dxa"/>
            <w:tcBorders>
              <w:bottom w:val="single" w:sz="4" w:space="0" w:color="000000"/>
            </w:tcBorders>
            <w:shd w:val="clear" w:color="auto" w:fill="auto"/>
            <w:vAlign w:val="center"/>
          </w:tcPr>
          <w:p w14:paraId="3AD07B90" w14:textId="77777777" w:rsidR="003E79B0" w:rsidRDefault="003E79B0">
            <w:pPr>
              <w:widowControl w:val="0"/>
              <w:rPr>
                <w:rFonts w:ascii="Arial" w:hAnsi="Arial" w:cs="Arial"/>
                <w:b/>
                <w:bCs/>
                <w:sz w:val="8"/>
                <w:szCs w:val="8"/>
                <w:lang w:val="es-BO"/>
              </w:rPr>
            </w:pPr>
          </w:p>
        </w:tc>
        <w:tc>
          <w:tcPr>
            <w:tcW w:w="232" w:type="dxa"/>
            <w:shd w:val="clear" w:color="auto" w:fill="auto"/>
            <w:vAlign w:val="center"/>
          </w:tcPr>
          <w:p w14:paraId="6B211D13" w14:textId="77777777" w:rsidR="003E79B0" w:rsidRDefault="003E79B0">
            <w:pPr>
              <w:widowControl w:val="0"/>
              <w:rPr>
                <w:rFonts w:ascii="Arial" w:hAnsi="Arial" w:cs="Arial"/>
                <w:b/>
                <w:bCs/>
                <w:sz w:val="8"/>
                <w:szCs w:val="8"/>
                <w:lang w:val="es-BO"/>
              </w:rPr>
            </w:pPr>
          </w:p>
        </w:tc>
        <w:tc>
          <w:tcPr>
            <w:tcW w:w="231" w:type="dxa"/>
            <w:shd w:val="clear" w:color="auto" w:fill="auto"/>
            <w:vAlign w:val="center"/>
          </w:tcPr>
          <w:p w14:paraId="706552F7" w14:textId="77777777" w:rsidR="003E79B0" w:rsidRDefault="003E79B0">
            <w:pPr>
              <w:widowControl w:val="0"/>
              <w:rPr>
                <w:rFonts w:ascii="Arial" w:hAnsi="Arial" w:cs="Arial"/>
                <w:b/>
                <w:bCs/>
                <w:sz w:val="8"/>
                <w:szCs w:val="8"/>
                <w:lang w:val="es-BO"/>
              </w:rPr>
            </w:pPr>
          </w:p>
        </w:tc>
        <w:tc>
          <w:tcPr>
            <w:tcW w:w="232" w:type="dxa"/>
            <w:shd w:val="clear" w:color="auto" w:fill="auto"/>
            <w:vAlign w:val="center"/>
          </w:tcPr>
          <w:p w14:paraId="7A2CD1AD" w14:textId="77777777" w:rsidR="003E79B0" w:rsidRDefault="003E79B0">
            <w:pPr>
              <w:widowControl w:val="0"/>
              <w:rPr>
                <w:rFonts w:ascii="Arial" w:hAnsi="Arial" w:cs="Arial"/>
                <w:b/>
                <w:bCs/>
                <w:sz w:val="8"/>
                <w:szCs w:val="8"/>
                <w:lang w:val="es-BO"/>
              </w:rPr>
            </w:pPr>
          </w:p>
        </w:tc>
        <w:tc>
          <w:tcPr>
            <w:tcW w:w="232" w:type="dxa"/>
            <w:shd w:val="clear" w:color="auto" w:fill="auto"/>
            <w:vAlign w:val="center"/>
          </w:tcPr>
          <w:p w14:paraId="2474D51B" w14:textId="77777777" w:rsidR="003E79B0" w:rsidRDefault="003E79B0">
            <w:pPr>
              <w:widowControl w:val="0"/>
              <w:rPr>
                <w:rFonts w:ascii="Arial" w:hAnsi="Arial" w:cs="Arial"/>
                <w:b/>
                <w:bCs/>
                <w:sz w:val="8"/>
                <w:szCs w:val="8"/>
                <w:lang w:val="es-BO"/>
              </w:rPr>
            </w:pPr>
          </w:p>
        </w:tc>
        <w:tc>
          <w:tcPr>
            <w:tcW w:w="231" w:type="dxa"/>
            <w:shd w:val="clear" w:color="auto" w:fill="auto"/>
            <w:vAlign w:val="center"/>
          </w:tcPr>
          <w:p w14:paraId="31203F02" w14:textId="77777777" w:rsidR="003E79B0" w:rsidRDefault="003E79B0">
            <w:pPr>
              <w:widowControl w:val="0"/>
              <w:rPr>
                <w:rFonts w:ascii="Arial" w:hAnsi="Arial" w:cs="Arial"/>
                <w:b/>
                <w:bCs/>
                <w:sz w:val="8"/>
                <w:szCs w:val="8"/>
                <w:lang w:val="es-BO"/>
              </w:rPr>
            </w:pPr>
          </w:p>
        </w:tc>
        <w:tc>
          <w:tcPr>
            <w:tcW w:w="233" w:type="dxa"/>
            <w:tcBorders>
              <w:bottom w:val="single" w:sz="4" w:space="0" w:color="000000"/>
            </w:tcBorders>
            <w:shd w:val="clear" w:color="auto" w:fill="auto"/>
            <w:vAlign w:val="center"/>
          </w:tcPr>
          <w:p w14:paraId="3D1DED2B" w14:textId="77777777" w:rsidR="003E79B0" w:rsidRDefault="003E79B0">
            <w:pPr>
              <w:widowControl w:val="0"/>
              <w:rPr>
                <w:rFonts w:ascii="Arial" w:hAnsi="Arial" w:cs="Arial"/>
                <w:b/>
                <w:bCs/>
                <w:sz w:val="8"/>
                <w:szCs w:val="8"/>
                <w:lang w:val="es-BO"/>
              </w:rPr>
            </w:pPr>
          </w:p>
        </w:tc>
        <w:tc>
          <w:tcPr>
            <w:tcW w:w="230" w:type="dxa"/>
            <w:tcBorders>
              <w:bottom w:val="single" w:sz="4" w:space="0" w:color="000000"/>
            </w:tcBorders>
            <w:shd w:val="clear" w:color="auto" w:fill="auto"/>
            <w:vAlign w:val="center"/>
          </w:tcPr>
          <w:p w14:paraId="4020625D" w14:textId="77777777" w:rsidR="003E79B0" w:rsidRDefault="003E79B0">
            <w:pPr>
              <w:widowControl w:val="0"/>
              <w:rPr>
                <w:rFonts w:ascii="Arial" w:hAnsi="Arial" w:cs="Arial"/>
                <w:b/>
                <w:bCs/>
                <w:sz w:val="8"/>
                <w:szCs w:val="8"/>
                <w:lang w:val="es-BO"/>
              </w:rPr>
            </w:pPr>
          </w:p>
        </w:tc>
        <w:tc>
          <w:tcPr>
            <w:tcW w:w="234" w:type="dxa"/>
            <w:tcBorders>
              <w:bottom w:val="single" w:sz="4" w:space="0" w:color="000000"/>
            </w:tcBorders>
            <w:shd w:val="clear" w:color="auto" w:fill="auto"/>
            <w:vAlign w:val="center"/>
          </w:tcPr>
          <w:p w14:paraId="356A5829" w14:textId="77777777" w:rsidR="003E79B0" w:rsidRDefault="003E79B0">
            <w:pPr>
              <w:widowControl w:val="0"/>
              <w:rPr>
                <w:rFonts w:ascii="Arial" w:hAnsi="Arial" w:cs="Arial"/>
                <w:b/>
                <w:bCs/>
                <w:sz w:val="8"/>
                <w:szCs w:val="8"/>
                <w:lang w:val="es-BO"/>
              </w:rPr>
            </w:pPr>
          </w:p>
        </w:tc>
        <w:tc>
          <w:tcPr>
            <w:tcW w:w="230" w:type="dxa"/>
            <w:tcBorders>
              <w:bottom w:val="single" w:sz="4" w:space="0" w:color="000000"/>
            </w:tcBorders>
            <w:shd w:val="clear" w:color="auto" w:fill="auto"/>
            <w:vAlign w:val="center"/>
          </w:tcPr>
          <w:p w14:paraId="4BC4F695" w14:textId="77777777" w:rsidR="003E79B0" w:rsidRDefault="003E79B0">
            <w:pPr>
              <w:widowControl w:val="0"/>
              <w:rPr>
                <w:rFonts w:ascii="Arial" w:hAnsi="Arial" w:cs="Arial"/>
                <w:b/>
                <w:bCs/>
                <w:sz w:val="8"/>
                <w:szCs w:val="8"/>
                <w:lang w:val="es-BO"/>
              </w:rPr>
            </w:pPr>
          </w:p>
        </w:tc>
        <w:tc>
          <w:tcPr>
            <w:tcW w:w="233" w:type="dxa"/>
            <w:tcBorders>
              <w:bottom w:val="single" w:sz="4" w:space="0" w:color="000000"/>
            </w:tcBorders>
            <w:shd w:val="clear" w:color="auto" w:fill="auto"/>
            <w:vAlign w:val="center"/>
          </w:tcPr>
          <w:p w14:paraId="5E349C3A" w14:textId="77777777" w:rsidR="003E79B0" w:rsidRDefault="003E79B0">
            <w:pPr>
              <w:widowControl w:val="0"/>
              <w:rPr>
                <w:rFonts w:ascii="Arial" w:hAnsi="Arial" w:cs="Arial"/>
                <w:b/>
                <w:bCs/>
                <w:sz w:val="8"/>
                <w:szCs w:val="8"/>
                <w:lang w:val="es-BO"/>
              </w:rPr>
            </w:pPr>
          </w:p>
        </w:tc>
        <w:tc>
          <w:tcPr>
            <w:tcW w:w="231" w:type="dxa"/>
            <w:tcBorders>
              <w:bottom w:val="single" w:sz="4" w:space="0" w:color="000000"/>
            </w:tcBorders>
            <w:shd w:val="clear" w:color="auto" w:fill="auto"/>
            <w:vAlign w:val="center"/>
          </w:tcPr>
          <w:p w14:paraId="235A3EB4" w14:textId="77777777" w:rsidR="003E79B0" w:rsidRDefault="003E79B0">
            <w:pPr>
              <w:widowControl w:val="0"/>
              <w:rPr>
                <w:rFonts w:ascii="Arial" w:hAnsi="Arial" w:cs="Arial"/>
                <w:b/>
                <w:bCs/>
                <w:sz w:val="8"/>
                <w:szCs w:val="8"/>
                <w:lang w:val="es-BO"/>
              </w:rPr>
            </w:pPr>
          </w:p>
        </w:tc>
        <w:tc>
          <w:tcPr>
            <w:tcW w:w="232" w:type="dxa"/>
            <w:tcBorders>
              <w:bottom w:val="single" w:sz="4" w:space="0" w:color="000000"/>
            </w:tcBorders>
            <w:shd w:val="clear" w:color="auto" w:fill="auto"/>
            <w:vAlign w:val="center"/>
          </w:tcPr>
          <w:p w14:paraId="58244CDE" w14:textId="77777777" w:rsidR="003E79B0" w:rsidRDefault="003E79B0">
            <w:pPr>
              <w:widowControl w:val="0"/>
              <w:rPr>
                <w:rFonts w:ascii="Arial" w:hAnsi="Arial" w:cs="Arial"/>
                <w:b/>
                <w:bCs/>
                <w:sz w:val="8"/>
                <w:szCs w:val="8"/>
                <w:lang w:val="es-BO"/>
              </w:rPr>
            </w:pPr>
          </w:p>
        </w:tc>
        <w:tc>
          <w:tcPr>
            <w:tcW w:w="232" w:type="dxa"/>
            <w:tcBorders>
              <w:bottom w:val="single" w:sz="4" w:space="0" w:color="000000"/>
            </w:tcBorders>
            <w:shd w:val="clear" w:color="auto" w:fill="auto"/>
            <w:vAlign w:val="center"/>
          </w:tcPr>
          <w:p w14:paraId="03A5B373" w14:textId="77777777" w:rsidR="003E79B0" w:rsidRDefault="003E79B0">
            <w:pPr>
              <w:widowControl w:val="0"/>
              <w:rPr>
                <w:rFonts w:ascii="Arial" w:hAnsi="Arial" w:cs="Arial"/>
                <w:b/>
                <w:bCs/>
                <w:sz w:val="8"/>
                <w:szCs w:val="8"/>
                <w:lang w:val="es-BO"/>
              </w:rPr>
            </w:pPr>
          </w:p>
        </w:tc>
        <w:tc>
          <w:tcPr>
            <w:tcW w:w="231" w:type="dxa"/>
            <w:tcBorders>
              <w:bottom w:val="single" w:sz="4" w:space="0" w:color="000000"/>
            </w:tcBorders>
            <w:shd w:val="clear" w:color="auto" w:fill="auto"/>
            <w:vAlign w:val="center"/>
          </w:tcPr>
          <w:p w14:paraId="06E1EB3E" w14:textId="77777777" w:rsidR="003E79B0" w:rsidRDefault="003E79B0">
            <w:pPr>
              <w:widowControl w:val="0"/>
              <w:rPr>
                <w:rFonts w:ascii="Arial" w:hAnsi="Arial" w:cs="Arial"/>
                <w:b/>
                <w:bCs/>
                <w:sz w:val="8"/>
                <w:szCs w:val="8"/>
                <w:lang w:val="es-BO"/>
              </w:rPr>
            </w:pPr>
          </w:p>
        </w:tc>
        <w:tc>
          <w:tcPr>
            <w:tcW w:w="232" w:type="dxa"/>
            <w:tcBorders>
              <w:bottom w:val="single" w:sz="4" w:space="0" w:color="000000"/>
            </w:tcBorders>
            <w:shd w:val="clear" w:color="auto" w:fill="auto"/>
            <w:vAlign w:val="center"/>
          </w:tcPr>
          <w:p w14:paraId="240A604C" w14:textId="77777777" w:rsidR="003E79B0" w:rsidRDefault="003E79B0">
            <w:pPr>
              <w:widowControl w:val="0"/>
              <w:rPr>
                <w:rFonts w:ascii="Arial" w:hAnsi="Arial" w:cs="Arial"/>
                <w:b/>
                <w:bCs/>
                <w:sz w:val="8"/>
                <w:szCs w:val="8"/>
                <w:lang w:val="es-BO"/>
              </w:rPr>
            </w:pPr>
          </w:p>
        </w:tc>
        <w:tc>
          <w:tcPr>
            <w:tcW w:w="232" w:type="dxa"/>
            <w:shd w:val="clear" w:color="auto" w:fill="auto"/>
            <w:vAlign w:val="center"/>
          </w:tcPr>
          <w:p w14:paraId="3D1D14FB" w14:textId="77777777" w:rsidR="003E79B0" w:rsidRDefault="003E79B0">
            <w:pPr>
              <w:widowControl w:val="0"/>
              <w:rPr>
                <w:rFonts w:ascii="Arial" w:hAnsi="Arial" w:cs="Arial"/>
                <w:b/>
                <w:bCs/>
                <w:sz w:val="8"/>
                <w:szCs w:val="8"/>
                <w:lang w:val="es-BO"/>
              </w:rPr>
            </w:pPr>
          </w:p>
        </w:tc>
        <w:tc>
          <w:tcPr>
            <w:tcW w:w="231" w:type="dxa"/>
            <w:shd w:val="clear" w:color="auto" w:fill="auto"/>
            <w:vAlign w:val="center"/>
          </w:tcPr>
          <w:p w14:paraId="1FBAC511" w14:textId="77777777" w:rsidR="003E79B0" w:rsidRDefault="003E79B0">
            <w:pPr>
              <w:widowControl w:val="0"/>
              <w:rPr>
                <w:rFonts w:ascii="Arial" w:hAnsi="Arial" w:cs="Arial"/>
                <w:b/>
                <w:bCs/>
                <w:sz w:val="8"/>
                <w:szCs w:val="8"/>
                <w:lang w:val="es-BO"/>
              </w:rPr>
            </w:pPr>
          </w:p>
        </w:tc>
        <w:tc>
          <w:tcPr>
            <w:tcW w:w="232" w:type="dxa"/>
            <w:shd w:val="clear" w:color="auto" w:fill="auto"/>
            <w:vAlign w:val="center"/>
          </w:tcPr>
          <w:p w14:paraId="5B26D585" w14:textId="77777777" w:rsidR="003E79B0" w:rsidRDefault="003E79B0">
            <w:pPr>
              <w:widowControl w:val="0"/>
              <w:rPr>
                <w:rFonts w:ascii="Arial" w:hAnsi="Arial" w:cs="Arial"/>
                <w:b/>
                <w:bCs/>
                <w:sz w:val="8"/>
                <w:szCs w:val="8"/>
                <w:lang w:val="es-BO"/>
              </w:rPr>
            </w:pPr>
          </w:p>
        </w:tc>
        <w:tc>
          <w:tcPr>
            <w:tcW w:w="231" w:type="dxa"/>
            <w:shd w:val="clear" w:color="auto" w:fill="auto"/>
            <w:vAlign w:val="center"/>
          </w:tcPr>
          <w:p w14:paraId="7BDA3FEE" w14:textId="77777777" w:rsidR="003E79B0" w:rsidRDefault="003E79B0">
            <w:pPr>
              <w:widowControl w:val="0"/>
              <w:rPr>
                <w:rFonts w:ascii="Arial" w:hAnsi="Arial" w:cs="Arial"/>
                <w:b/>
                <w:bCs/>
                <w:sz w:val="8"/>
                <w:szCs w:val="8"/>
                <w:lang w:val="es-BO"/>
              </w:rPr>
            </w:pPr>
          </w:p>
        </w:tc>
        <w:tc>
          <w:tcPr>
            <w:tcW w:w="233" w:type="dxa"/>
            <w:shd w:val="clear" w:color="auto" w:fill="auto"/>
            <w:vAlign w:val="center"/>
          </w:tcPr>
          <w:p w14:paraId="7ED38DE2" w14:textId="77777777" w:rsidR="003E79B0" w:rsidRDefault="003E79B0">
            <w:pPr>
              <w:widowControl w:val="0"/>
              <w:rPr>
                <w:rFonts w:ascii="Arial" w:hAnsi="Arial" w:cs="Arial"/>
                <w:b/>
                <w:bCs/>
                <w:sz w:val="8"/>
                <w:szCs w:val="8"/>
                <w:lang w:val="es-BO"/>
              </w:rPr>
            </w:pPr>
          </w:p>
        </w:tc>
        <w:tc>
          <w:tcPr>
            <w:tcW w:w="224" w:type="dxa"/>
            <w:tcBorders>
              <w:right w:val="single" w:sz="12" w:space="0" w:color="000000"/>
            </w:tcBorders>
            <w:shd w:val="clear" w:color="auto" w:fill="auto"/>
            <w:vAlign w:val="center"/>
          </w:tcPr>
          <w:p w14:paraId="14F72432" w14:textId="77777777" w:rsidR="003E79B0" w:rsidRDefault="003E79B0">
            <w:pPr>
              <w:widowControl w:val="0"/>
              <w:rPr>
                <w:rFonts w:ascii="Arial" w:hAnsi="Arial" w:cs="Arial"/>
                <w:b/>
                <w:bCs/>
                <w:sz w:val="8"/>
                <w:szCs w:val="8"/>
                <w:lang w:val="es-BO"/>
              </w:rPr>
            </w:pPr>
          </w:p>
        </w:tc>
      </w:tr>
      <w:tr w:rsidR="003E79B0" w14:paraId="63C51E49" w14:textId="77777777">
        <w:trPr>
          <w:trHeight w:val="79"/>
          <w:jc w:val="center"/>
        </w:trPr>
        <w:tc>
          <w:tcPr>
            <w:tcW w:w="231" w:type="dxa"/>
            <w:tcBorders>
              <w:left w:val="single" w:sz="12" w:space="0" w:color="000000"/>
            </w:tcBorders>
            <w:shd w:val="clear" w:color="auto" w:fill="auto"/>
            <w:vAlign w:val="center"/>
          </w:tcPr>
          <w:p w14:paraId="388E742E" w14:textId="77777777" w:rsidR="003E79B0" w:rsidRDefault="003E79B0">
            <w:pPr>
              <w:widowControl w:val="0"/>
              <w:rPr>
                <w:rFonts w:ascii="Arial" w:hAnsi="Arial" w:cs="Arial"/>
                <w:b/>
                <w:bCs/>
                <w:sz w:val="16"/>
                <w:szCs w:val="2"/>
                <w:lang w:val="es-BO"/>
              </w:rPr>
            </w:pPr>
          </w:p>
        </w:tc>
        <w:tc>
          <w:tcPr>
            <w:tcW w:w="1853" w:type="dxa"/>
            <w:gridSpan w:val="8"/>
            <w:tcBorders>
              <w:right w:val="single" w:sz="4" w:space="0" w:color="000000"/>
            </w:tcBorders>
            <w:shd w:val="clear" w:color="auto" w:fill="auto"/>
            <w:vAlign w:val="center"/>
          </w:tcPr>
          <w:p w14:paraId="4C0BECE4" w14:textId="77777777" w:rsidR="003E79B0" w:rsidRDefault="00EE5CE5">
            <w:pPr>
              <w:widowControl w:val="0"/>
              <w:jc w:val="right"/>
              <w:rPr>
                <w:rFonts w:ascii="Arial" w:hAnsi="Arial" w:cs="Arial"/>
                <w:b/>
                <w:bCs/>
                <w:sz w:val="16"/>
                <w:szCs w:val="2"/>
                <w:lang w:val="es-BO"/>
              </w:rPr>
            </w:pPr>
            <w:r>
              <w:rPr>
                <w:rFonts w:ascii="Arial" w:hAnsi="Arial" w:cs="Arial"/>
                <w:bCs/>
                <w:sz w:val="16"/>
                <w:szCs w:val="16"/>
                <w:lang w:val="es-BO" w:eastAsia="es-ES"/>
              </w:rPr>
              <w:t>País</w:t>
            </w:r>
          </w:p>
        </w:tc>
        <w:tc>
          <w:tcPr>
            <w:tcW w:w="2317" w:type="dxa"/>
            <w:gridSpan w:val="10"/>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008BBB0D" w14:textId="77777777" w:rsidR="003E79B0" w:rsidRDefault="003E79B0">
            <w:pPr>
              <w:widowControl w:val="0"/>
              <w:rPr>
                <w:rFonts w:ascii="Arial" w:hAnsi="Arial" w:cs="Arial"/>
                <w:b/>
                <w:bCs/>
                <w:sz w:val="16"/>
                <w:szCs w:val="2"/>
                <w:lang w:val="es-BO"/>
              </w:rPr>
            </w:pPr>
          </w:p>
        </w:tc>
        <w:tc>
          <w:tcPr>
            <w:tcW w:w="232" w:type="dxa"/>
            <w:tcBorders>
              <w:left w:val="single" w:sz="4" w:space="0" w:color="000000"/>
            </w:tcBorders>
            <w:shd w:val="clear" w:color="auto" w:fill="auto"/>
            <w:vAlign w:val="center"/>
          </w:tcPr>
          <w:p w14:paraId="0B939B7F" w14:textId="77777777" w:rsidR="003E79B0" w:rsidRDefault="003E79B0">
            <w:pPr>
              <w:widowControl w:val="0"/>
              <w:rPr>
                <w:rFonts w:ascii="Arial" w:hAnsi="Arial" w:cs="Arial"/>
                <w:b/>
                <w:bCs/>
                <w:sz w:val="16"/>
                <w:szCs w:val="2"/>
                <w:lang w:val="es-BO"/>
              </w:rPr>
            </w:pPr>
          </w:p>
        </w:tc>
        <w:tc>
          <w:tcPr>
            <w:tcW w:w="926" w:type="dxa"/>
            <w:gridSpan w:val="4"/>
            <w:tcBorders>
              <w:right w:val="single" w:sz="4" w:space="0" w:color="000000"/>
            </w:tcBorders>
            <w:shd w:val="clear" w:color="auto" w:fill="auto"/>
            <w:vAlign w:val="center"/>
          </w:tcPr>
          <w:p w14:paraId="38C10C56" w14:textId="77777777" w:rsidR="003E79B0" w:rsidRDefault="00EE5CE5">
            <w:pPr>
              <w:widowControl w:val="0"/>
              <w:jc w:val="right"/>
              <w:rPr>
                <w:rFonts w:ascii="Arial" w:hAnsi="Arial" w:cs="Arial"/>
                <w:b/>
                <w:bCs/>
                <w:sz w:val="16"/>
                <w:szCs w:val="2"/>
                <w:lang w:val="es-BO"/>
              </w:rPr>
            </w:pPr>
            <w:r>
              <w:rPr>
                <w:rFonts w:ascii="Arial" w:hAnsi="Arial" w:cs="Arial"/>
                <w:bCs/>
                <w:sz w:val="16"/>
                <w:szCs w:val="16"/>
                <w:lang w:val="es-BO" w:eastAsia="es-ES"/>
              </w:rPr>
              <w:t>Ciudad</w:t>
            </w:r>
          </w:p>
        </w:tc>
        <w:tc>
          <w:tcPr>
            <w:tcW w:w="2318" w:type="dxa"/>
            <w:gridSpan w:val="10"/>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6103233B" w14:textId="77777777" w:rsidR="003E79B0" w:rsidRDefault="003E79B0">
            <w:pPr>
              <w:widowControl w:val="0"/>
              <w:rPr>
                <w:rFonts w:ascii="Arial" w:hAnsi="Arial" w:cs="Arial"/>
                <w:b/>
                <w:bCs/>
                <w:sz w:val="16"/>
                <w:szCs w:val="2"/>
                <w:lang w:val="es-BO"/>
              </w:rPr>
            </w:pPr>
          </w:p>
        </w:tc>
        <w:tc>
          <w:tcPr>
            <w:tcW w:w="232" w:type="dxa"/>
            <w:tcBorders>
              <w:left w:val="single" w:sz="4" w:space="0" w:color="000000"/>
            </w:tcBorders>
            <w:shd w:val="clear" w:color="auto" w:fill="auto"/>
            <w:vAlign w:val="center"/>
          </w:tcPr>
          <w:p w14:paraId="506B8AD0" w14:textId="77777777" w:rsidR="003E79B0" w:rsidRDefault="003E79B0">
            <w:pPr>
              <w:widowControl w:val="0"/>
              <w:rPr>
                <w:rFonts w:ascii="Arial" w:hAnsi="Arial" w:cs="Arial"/>
                <w:b/>
                <w:bCs/>
                <w:sz w:val="16"/>
                <w:szCs w:val="2"/>
                <w:lang w:val="es-BO"/>
              </w:rPr>
            </w:pPr>
          </w:p>
        </w:tc>
        <w:tc>
          <w:tcPr>
            <w:tcW w:w="231" w:type="dxa"/>
            <w:shd w:val="clear" w:color="auto" w:fill="auto"/>
            <w:vAlign w:val="center"/>
          </w:tcPr>
          <w:p w14:paraId="48B93B7B" w14:textId="77777777" w:rsidR="003E79B0" w:rsidRDefault="003E79B0">
            <w:pPr>
              <w:widowControl w:val="0"/>
              <w:rPr>
                <w:rFonts w:ascii="Arial" w:hAnsi="Arial" w:cs="Arial"/>
                <w:b/>
                <w:bCs/>
                <w:sz w:val="16"/>
                <w:szCs w:val="2"/>
                <w:lang w:val="es-BO"/>
              </w:rPr>
            </w:pPr>
          </w:p>
        </w:tc>
        <w:tc>
          <w:tcPr>
            <w:tcW w:w="232" w:type="dxa"/>
            <w:shd w:val="clear" w:color="auto" w:fill="auto"/>
            <w:vAlign w:val="center"/>
          </w:tcPr>
          <w:p w14:paraId="052BC96F" w14:textId="77777777" w:rsidR="003E79B0" w:rsidRDefault="003E79B0">
            <w:pPr>
              <w:widowControl w:val="0"/>
              <w:rPr>
                <w:rFonts w:ascii="Arial" w:hAnsi="Arial" w:cs="Arial"/>
                <w:b/>
                <w:bCs/>
                <w:sz w:val="16"/>
                <w:szCs w:val="2"/>
                <w:lang w:val="es-BO"/>
              </w:rPr>
            </w:pPr>
          </w:p>
        </w:tc>
        <w:tc>
          <w:tcPr>
            <w:tcW w:w="231" w:type="dxa"/>
            <w:shd w:val="clear" w:color="auto" w:fill="auto"/>
            <w:vAlign w:val="center"/>
          </w:tcPr>
          <w:p w14:paraId="7BDB6270" w14:textId="77777777" w:rsidR="003E79B0" w:rsidRDefault="003E79B0">
            <w:pPr>
              <w:widowControl w:val="0"/>
              <w:rPr>
                <w:rFonts w:ascii="Arial" w:hAnsi="Arial" w:cs="Arial"/>
                <w:b/>
                <w:bCs/>
                <w:sz w:val="16"/>
                <w:szCs w:val="2"/>
                <w:lang w:val="es-BO"/>
              </w:rPr>
            </w:pPr>
          </w:p>
        </w:tc>
        <w:tc>
          <w:tcPr>
            <w:tcW w:w="233" w:type="dxa"/>
            <w:shd w:val="clear" w:color="auto" w:fill="auto"/>
            <w:vAlign w:val="center"/>
          </w:tcPr>
          <w:p w14:paraId="2A5C6EF4" w14:textId="77777777" w:rsidR="003E79B0" w:rsidRDefault="003E79B0">
            <w:pPr>
              <w:widowControl w:val="0"/>
              <w:rPr>
                <w:rFonts w:ascii="Arial" w:hAnsi="Arial" w:cs="Arial"/>
                <w:b/>
                <w:bCs/>
                <w:sz w:val="16"/>
                <w:szCs w:val="2"/>
                <w:lang w:val="es-BO"/>
              </w:rPr>
            </w:pPr>
          </w:p>
        </w:tc>
        <w:tc>
          <w:tcPr>
            <w:tcW w:w="224" w:type="dxa"/>
            <w:tcBorders>
              <w:right w:val="single" w:sz="12" w:space="0" w:color="000000"/>
            </w:tcBorders>
            <w:shd w:val="clear" w:color="auto" w:fill="auto"/>
            <w:vAlign w:val="center"/>
          </w:tcPr>
          <w:p w14:paraId="371961AE" w14:textId="77777777" w:rsidR="003E79B0" w:rsidRDefault="003E79B0">
            <w:pPr>
              <w:widowControl w:val="0"/>
              <w:rPr>
                <w:rFonts w:ascii="Arial" w:hAnsi="Arial" w:cs="Arial"/>
                <w:b/>
                <w:bCs/>
                <w:sz w:val="16"/>
                <w:szCs w:val="2"/>
                <w:lang w:val="es-BO"/>
              </w:rPr>
            </w:pPr>
          </w:p>
        </w:tc>
      </w:tr>
      <w:tr w:rsidR="003E79B0" w14:paraId="1685FB13" w14:textId="77777777">
        <w:trPr>
          <w:trHeight w:val="79"/>
          <w:jc w:val="center"/>
        </w:trPr>
        <w:tc>
          <w:tcPr>
            <w:tcW w:w="231" w:type="dxa"/>
            <w:tcBorders>
              <w:left w:val="single" w:sz="12" w:space="0" w:color="000000"/>
            </w:tcBorders>
            <w:shd w:val="clear" w:color="auto" w:fill="auto"/>
            <w:vAlign w:val="center"/>
          </w:tcPr>
          <w:p w14:paraId="1C27BAB3" w14:textId="77777777" w:rsidR="003E79B0" w:rsidRDefault="003E79B0">
            <w:pPr>
              <w:widowControl w:val="0"/>
              <w:rPr>
                <w:rFonts w:ascii="Arial" w:hAnsi="Arial" w:cs="Arial"/>
                <w:b/>
                <w:bCs/>
                <w:sz w:val="8"/>
                <w:szCs w:val="8"/>
                <w:lang w:val="es-BO"/>
              </w:rPr>
            </w:pPr>
          </w:p>
        </w:tc>
        <w:tc>
          <w:tcPr>
            <w:tcW w:w="232" w:type="dxa"/>
            <w:shd w:val="clear" w:color="auto" w:fill="auto"/>
            <w:vAlign w:val="center"/>
          </w:tcPr>
          <w:p w14:paraId="3B32393F" w14:textId="77777777" w:rsidR="003E79B0" w:rsidRDefault="003E79B0">
            <w:pPr>
              <w:widowControl w:val="0"/>
              <w:rPr>
                <w:rFonts w:ascii="Arial" w:hAnsi="Arial" w:cs="Arial"/>
                <w:b/>
                <w:bCs/>
                <w:sz w:val="8"/>
                <w:szCs w:val="8"/>
                <w:lang w:val="es-BO"/>
              </w:rPr>
            </w:pPr>
          </w:p>
        </w:tc>
        <w:tc>
          <w:tcPr>
            <w:tcW w:w="231" w:type="dxa"/>
            <w:shd w:val="clear" w:color="auto" w:fill="auto"/>
            <w:vAlign w:val="center"/>
          </w:tcPr>
          <w:p w14:paraId="10CB0606" w14:textId="77777777" w:rsidR="003E79B0" w:rsidRDefault="003E79B0">
            <w:pPr>
              <w:widowControl w:val="0"/>
              <w:rPr>
                <w:rFonts w:ascii="Arial" w:hAnsi="Arial" w:cs="Arial"/>
                <w:b/>
                <w:bCs/>
                <w:sz w:val="8"/>
                <w:szCs w:val="8"/>
                <w:lang w:val="es-BO"/>
              </w:rPr>
            </w:pPr>
          </w:p>
        </w:tc>
        <w:tc>
          <w:tcPr>
            <w:tcW w:w="232" w:type="dxa"/>
            <w:shd w:val="clear" w:color="auto" w:fill="auto"/>
            <w:vAlign w:val="center"/>
          </w:tcPr>
          <w:p w14:paraId="57B2C961" w14:textId="77777777" w:rsidR="003E79B0" w:rsidRDefault="003E79B0">
            <w:pPr>
              <w:widowControl w:val="0"/>
              <w:rPr>
                <w:rFonts w:ascii="Arial" w:hAnsi="Arial" w:cs="Arial"/>
                <w:b/>
                <w:bCs/>
                <w:sz w:val="8"/>
                <w:szCs w:val="8"/>
                <w:lang w:val="es-BO"/>
              </w:rPr>
            </w:pPr>
          </w:p>
        </w:tc>
        <w:tc>
          <w:tcPr>
            <w:tcW w:w="231" w:type="dxa"/>
            <w:shd w:val="clear" w:color="auto" w:fill="auto"/>
            <w:vAlign w:val="center"/>
          </w:tcPr>
          <w:p w14:paraId="00E466BC" w14:textId="77777777" w:rsidR="003E79B0" w:rsidRDefault="003E79B0">
            <w:pPr>
              <w:widowControl w:val="0"/>
              <w:rPr>
                <w:rFonts w:ascii="Arial" w:hAnsi="Arial" w:cs="Arial"/>
                <w:b/>
                <w:bCs/>
                <w:sz w:val="8"/>
                <w:szCs w:val="8"/>
                <w:lang w:val="es-BO"/>
              </w:rPr>
            </w:pPr>
          </w:p>
        </w:tc>
        <w:tc>
          <w:tcPr>
            <w:tcW w:w="232" w:type="dxa"/>
            <w:shd w:val="clear" w:color="auto" w:fill="auto"/>
            <w:vAlign w:val="center"/>
          </w:tcPr>
          <w:p w14:paraId="5545DB44" w14:textId="77777777" w:rsidR="003E79B0" w:rsidRDefault="003E79B0">
            <w:pPr>
              <w:widowControl w:val="0"/>
              <w:rPr>
                <w:rFonts w:ascii="Arial" w:hAnsi="Arial" w:cs="Arial"/>
                <w:b/>
                <w:bCs/>
                <w:sz w:val="8"/>
                <w:szCs w:val="8"/>
                <w:lang w:val="es-BO"/>
              </w:rPr>
            </w:pPr>
          </w:p>
        </w:tc>
        <w:tc>
          <w:tcPr>
            <w:tcW w:w="231" w:type="dxa"/>
            <w:shd w:val="clear" w:color="auto" w:fill="auto"/>
            <w:vAlign w:val="center"/>
          </w:tcPr>
          <w:p w14:paraId="73F9968B" w14:textId="77777777" w:rsidR="003E79B0" w:rsidRDefault="003E79B0">
            <w:pPr>
              <w:widowControl w:val="0"/>
              <w:rPr>
                <w:rFonts w:ascii="Arial" w:hAnsi="Arial" w:cs="Arial"/>
                <w:b/>
                <w:bCs/>
                <w:sz w:val="8"/>
                <w:szCs w:val="8"/>
                <w:lang w:val="es-BO"/>
              </w:rPr>
            </w:pPr>
          </w:p>
        </w:tc>
        <w:tc>
          <w:tcPr>
            <w:tcW w:w="232" w:type="dxa"/>
            <w:shd w:val="clear" w:color="auto" w:fill="auto"/>
            <w:vAlign w:val="center"/>
          </w:tcPr>
          <w:p w14:paraId="49114BCE" w14:textId="77777777" w:rsidR="003E79B0" w:rsidRDefault="003E79B0">
            <w:pPr>
              <w:widowControl w:val="0"/>
              <w:rPr>
                <w:rFonts w:ascii="Arial" w:hAnsi="Arial" w:cs="Arial"/>
                <w:b/>
                <w:bCs/>
                <w:sz w:val="8"/>
                <w:szCs w:val="8"/>
                <w:lang w:val="es-BO"/>
              </w:rPr>
            </w:pPr>
          </w:p>
        </w:tc>
        <w:tc>
          <w:tcPr>
            <w:tcW w:w="232" w:type="dxa"/>
            <w:shd w:val="clear" w:color="auto" w:fill="auto"/>
            <w:vAlign w:val="center"/>
          </w:tcPr>
          <w:p w14:paraId="3795FAAC" w14:textId="77777777" w:rsidR="003E79B0" w:rsidRDefault="003E79B0">
            <w:pPr>
              <w:widowControl w:val="0"/>
              <w:rPr>
                <w:rFonts w:ascii="Arial" w:hAnsi="Arial" w:cs="Arial"/>
                <w:b/>
                <w:bCs/>
                <w:sz w:val="8"/>
                <w:szCs w:val="8"/>
                <w:lang w:val="es-BO"/>
              </w:rPr>
            </w:pPr>
          </w:p>
        </w:tc>
        <w:tc>
          <w:tcPr>
            <w:tcW w:w="231" w:type="dxa"/>
            <w:tcBorders>
              <w:bottom w:val="single" w:sz="4" w:space="0" w:color="000000"/>
            </w:tcBorders>
            <w:shd w:val="clear" w:color="auto" w:fill="auto"/>
            <w:vAlign w:val="center"/>
          </w:tcPr>
          <w:p w14:paraId="0FBE745A" w14:textId="77777777" w:rsidR="003E79B0" w:rsidRDefault="003E79B0">
            <w:pPr>
              <w:widowControl w:val="0"/>
              <w:rPr>
                <w:rFonts w:ascii="Arial" w:hAnsi="Arial" w:cs="Arial"/>
                <w:b/>
                <w:bCs/>
                <w:sz w:val="8"/>
                <w:szCs w:val="8"/>
                <w:lang w:val="es-BO"/>
              </w:rPr>
            </w:pPr>
          </w:p>
        </w:tc>
        <w:tc>
          <w:tcPr>
            <w:tcW w:w="234" w:type="dxa"/>
            <w:tcBorders>
              <w:bottom w:val="single" w:sz="4" w:space="0" w:color="000000"/>
            </w:tcBorders>
            <w:shd w:val="clear" w:color="auto" w:fill="auto"/>
            <w:vAlign w:val="center"/>
          </w:tcPr>
          <w:p w14:paraId="18824856" w14:textId="77777777" w:rsidR="003E79B0" w:rsidRDefault="003E79B0">
            <w:pPr>
              <w:widowControl w:val="0"/>
              <w:rPr>
                <w:rFonts w:ascii="Arial" w:hAnsi="Arial" w:cs="Arial"/>
                <w:b/>
                <w:bCs/>
                <w:sz w:val="8"/>
                <w:szCs w:val="8"/>
                <w:lang w:val="es-BO"/>
              </w:rPr>
            </w:pPr>
          </w:p>
        </w:tc>
        <w:tc>
          <w:tcPr>
            <w:tcW w:w="229" w:type="dxa"/>
            <w:tcBorders>
              <w:bottom w:val="single" w:sz="4" w:space="0" w:color="000000"/>
            </w:tcBorders>
            <w:shd w:val="clear" w:color="auto" w:fill="auto"/>
            <w:vAlign w:val="center"/>
          </w:tcPr>
          <w:p w14:paraId="591DC217" w14:textId="77777777" w:rsidR="003E79B0" w:rsidRDefault="003E79B0">
            <w:pPr>
              <w:widowControl w:val="0"/>
              <w:rPr>
                <w:rFonts w:ascii="Arial" w:hAnsi="Arial" w:cs="Arial"/>
                <w:b/>
                <w:bCs/>
                <w:sz w:val="8"/>
                <w:szCs w:val="8"/>
                <w:lang w:val="es-BO"/>
              </w:rPr>
            </w:pPr>
          </w:p>
        </w:tc>
        <w:tc>
          <w:tcPr>
            <w:tcW w:w="234" w:type="dxa"/>
            <w:tcBorders>
              <w:bottom w:val="single" w:sz="4" w:space="0" w:color="000000"/>
            </w:tcBorders>
            <w:shd w:val="clear" w:color="auto" w:fill="auto"/>
            <w:vAlign w:val="center"/>
          </w:tcPr>
          <w:p w14:paraId="65ABC4B2" w14:textId="77777777" w:rsidR="003E79B0" w:rsidRDefault="003E79B0">
            <w:pPr>
              <w:widowControl w:val="0"/>
              <w:rPr>
                <w:rFonts w:ascii="Arial" w:hAnsi="Arial" w:cs="Arial"/>
                <w:b/>
                <w:bCs/>
                <w:sz w:val="8"/>
                <w:szCs w:val="8"/>
                <w:lang w:val="es-BO"/>
              </w:rPr>
            </w:pPr>
          </w:p>
        </w:tc>
        <w:tc>
          <w:tcPr>
            <w:tcW w:w="230" w:type="dxa"/>
            <w:tcBorders>
              <w:bottom w:val="single" w:sz="4" w:space="0" w:color="000000"/>
            </w:tcBorders>
            <w:shd w:val="clear" w:color="auto" w:fill="auto"/>
            <w:vAlign w:val="center"/>
          </w:tcPr>
          <w:p w14:paraId="09A5C06D" w14:textId="77777777" w:rsidR="003E79B0" w:rsidRDefault="003E79B0">
            <w:pPr>
              <w:widowControl w:val="0"/>
              <w:rPr>
                <w:rFonts w:ascii="Arial" w:hAnsi="Arial" w:cs="Arial"/>
                <w:b/>
                <w:bCs/>
                <w:sz w:val="8"/>
                <w:szCs w:val="8"/>
                <w:lang w:val="es-BO"/>
              </w:rPr>
            </w:pPr>
          </w:p>
        </w:tc>
        <w:tc>
          <w:tcPr>
            <w:tcW w:w="233" w:type="dxa"/>
            <w:tcBorders>
              <w:bottom w:val="single" w:sz="4" w:space="0" w:color="000000"/>
            </w:tcBorders>
            <w:shd w:val="clear" w:color="auto" w:fill="auto"/>
            <w:vAlign w:val="center"/>
          </w:tcPr>
          <w:p w14:paraId="36D3CE52" w14:textId="77777777" w:rsidR="003E79B0" w:rsidRDefault="003E79B0">
            <w:pPr>
              <w:widowControl w:val="0"/>
              <w:rPr>
                <w:rFonts w:ascii="Arial" w:hAnsi="Arial" w:cs="Arial"/>
                <w:b/>
                <w:bCs/>
                <w:sz w:val="8"/>
                <w:szCs w:val="8"/>
                <w:lang w:val="es-BO"/>
              </w:rPr>
            </w:pPr>
          </w:p>
        </w:tc>
        <w:tc>
          <w:tcPr>
            <w:tcW w:w="232" w:type="dxa"/>
            <w:tcBorders>
              <w:bottom w:val="single" w:sz="4" w:space="0" w:color="000000"/>
            </w:tcBorders>
            <w:shd w:val="clear" w:color="auto" w:fill="auto"/>
            <w:vAlign w:val="center"/>
          </w:tcPr>
          <w:p w14:paraId="769EE685" w14:textId="77777777" w:rsidR="003E79B0" w:rsidRDefault="003E79B0">
            <w:pPr>
              <w:widowControl w:val="0"/>
              <w:rPr>
                <w:rFonts w:ascii="Arial" w:hAnsi="Arial" w:cs="Arial"/>
                <w:b/>
                <w:bCs/>
                <w:sz w:val="8"/>
                <w:szCs w:val="8"/>
                <w:lang w:val="es-BO"/>
              </w:rPr>
            </w:pPr>
          </w:p>
        </w:tc>
        <w:tc>
          <w:tcPr>
            <w:tcW w:w="231" w:type="dxa"/>
            <w:tcBorders>
              <w:bottom w:val="single" w:sz="4" w:space="0" w:color="000000"/>
            </w:tcBorders>
            <w:shd w:val="clear" w:color="auto" w:fill="auto"/>
            <w:vAlign w:val="center"/>
          </w:tcPr>
          <w:p w14:paraId="48FE6823" w14:textId="77777777" w:rsidR="003E79B0" w:rsidRDefault="003E79B0">
            <w:pPr>
              <w:widowControl w:val="0"/>
              <w:rPr>
                <w:rFonts w:ascii="Arial" w:hAnsi="Arial" w:cs="Arial"/>
                <w:b/>
                <w:bCs/>
                <w:sz w:val="8"/>
                <w:szCs w:val="8"/>
                <w:lang w:val="es-BO"/>
              </w:rPr>
            </w:pPr>
          </w:p>
        </w:tc>
        <w:tc>
          <w:tcPr>
            <w:tcW w:w="232" w:type="dxa"/>
            <w:tcBorders>
              <w:bottom w:val="single" w:sz="4" w:space="0" w:color="000000"/>
            </w:tcBorders>
            <w:shd w:val="clear" w:color="auto" w:fill="auto"/>
            <w:vAlign w:val="center"/>
          </w:tcPr>
          <w:p w14:paraId="62EDEF3D" w14:textId="77777777" w:rsidR="003E79B0" w:rsidRDefault="003E79B0">
            <w:pPr>
              <w:widowControl w:val="0"/>
              <w:rPr>
                <w:rFonts w:ascii="Arial" w:hAnsi="Arial" w:cs="Arial"/>
                <w:b/>
                <w:bCs/>
                <w:sz w:val="8"/>
                <w:szCs w:val="8"/>
                <w:lang w:val="es-BO"/>
              </w:rPr>
            </w:pPr>
          </w:p>
        </w:tc>
        <w:tc>
          <w:tcPr>
            <w:tcW w:w="231" w:type="dxa"/>
            <w:tcBorders>
              <w:bottom w:val="single" w:sz="4" w:space="0" w:color="000000"/>
            </w:tcBorders>
            <w:shd w:val="clear" w:color="auto" w:fill="auto"/>
            <w:vAlign w:val="center"/>
          </w:tcPr>
          <w:p w14:paraId="5CFFDFE9" w14:textId="77777777" w:rsidR="003E79B0" w:rsidRDefault="003E79B0">
            <w:pPr>
              <w:widowControl w:val="0"/>
              <w:rPr>
                <w:rFonts w:ascii="Arial" w:hAnsi="Arial" w:cs="Arial"/>
                <w:b/>
                <w:bCs/>
                <w:sz w:val="8"/>
                <w:szCs w:val="8"/>
                <w:lang w:val="es-BO"/>
              </w:rPr>
            </w:pPr>
          </w:p>
        </w:tc>
        <w:tc>
          <w:tcPr>
            <w:tcW w:w="232" w:type="dxa"/>
            <w:tcBorders>
              <w:bottom w:val="single" w:sz="4" w:space="0" w:color="000000"/>
            </w:tcBorders>
            <w:shd w:val="clear" w:color="auto" w:fill="auto"/>
            <w:vAlign w:val="center"/>
          </w:tcPr>
          <w:p w14:paraId="5F3DC4EF" w14:textId="77777777" w:rsidR="003E79B0" w:rsidRDefault="003E79B0">
            <w:pPr>
              <w:widowControl w:val="0"/>
              <w:rPr>
                <w:rFonts w:ascii="Arial" w:hAnsi="Arial" w:cs="Arial"/>
                <w:b/>
                <w:bCs/>
                <w:sz w:val="8"/>
                <w:szCs w:val="8"/>
                <w:lang w:val="es-BO"/>
              </w:rPr>
            </w:pPr>
          </w:p>
        </w:tc>
        <w:tc>
          <w:tcPr>
            <w:tcW w:w="231" w:type="dxa"/>
            <w:tcBorders>
              <w:bottom w:val="single" w:sz="4" w:space="0" w:color="000000"/>
            </w:tcBorders>
            <w:shd w:val="clear" w:color="auto" w:fill="auto"/>
            <w:vAlign w:val="center"/>
          </w:tcPr>
          <w:p w14:paraId="5FB8F61D" w14:textId="77777777" w:rsidR="003E79B0" w:rsidRDefault="003E79B0">
            <w:pPr>
              <w:widowControl w:val="0"/>
              <w:rPr>
                <w:rFonts w:ascii="Arial" w:hAnsi="Arial" w:cs="Arial"/>
                <w:b/>
                <w:bCs/>
                <w:sz w:val="8"/>
                <w:szCs w:val="8"/>
                <w:lang w:val="es-BO"/>
              </w:rPr>
            </w:pPr>
          </w:p>
        </w:tc>
        <w:tc>
          <w:tcPr>
            <w:tcW w:w="232" w:type="dxa"/>
            <w:tcBorders>
              <w:bottom w:val="single" w:sz="4" w:space="0" w:color="000000"/>
            </w:tcBorders>
            <w:shd w:val="clear" w:color="auto" w:fill="auto"/>
            <w:vAlign w:val="center"/>
          </w:tcPr>
          <w:p w14:paraId="55C6A8F3" w14:textId="77777777" w:rsidR="003E79B0" w:rsidRDefault="003E79B0">
            <w:pPr>
              <w:widowControl w:val="0"/>
              <w:rPr>
                <w:rFonts w:ascii="Arial" w:hAnsi="Arial" w:cs="Arial"/>
                <w:b/>
                <w:bCs/>
                <w:sz w:val="8"/>
                <w:szCs w:val="8"/>
                <w:lang w:val="es-BO"/>
              </w:rPr>
            </w:pPr>
          </w:p>
        </w:tc>
        <w:tc>
          <w:tcPr>
            <w:tcW w:w="232" w:type="dxa"/>
            <w:tcBorders>
              <w:bottom w:val="single" w:sz="4" w:space="0" w:color="000000"/>
            </w:tcBorders>
            <w:shd w:val="clear" w:color="auto" w:fill="auto"/>
            <w:vAlign w:val="center"/>
          </w:tcPr>
          <w:p w14:paraId="414C5A21" w14:textId="77777777" w:rsidR="003E79B0" w:rsidRDefault="003E79B0">
            <w:pPr>
              <w:widowControl w:val="0"/>
              <w:rPr>
                <w:rFonts w:ascii="Arial" w:hAnsi="Arial" w:cs="Arial"/>
                <w:b/>
                <w:bCs/>
                <w:sz w:val="8"/>
                <w:szCs w:val="8"/>
                <w:lang w:val="es-BO"/>
              </w:rPr>
            </w:pPr>
          </w:p>
        </w:tc>
        <w:tc>
          <w:tcPr>
            <w:tcW w:w="231" w:type="dxa"/>
            <w:tcBorders>
              <w:bottom w:val="single" w:sz="4" w:space="0" w:color="000000"/>
            </w:tcBorders>
            <w:shd w:val="clear" w:color="auto" w:fill="auto"/>
            <w:vAlign w:val="center"/>
          </w:tcPr>
          <w:p w14:paraId="292A7463" w14:textId="77777777" w:rsidR="003E79B0" w:rsidRDefault="003E79B0">
            <w:pPr>
              <w:widowControl w:val="0"/>
              <w:rPr>
                <w:rFonts w:ascii="Arial" w:hAnsi="Arial" w:cs="Arial"/>
                <w:b/>
                <w:bCs/>
                <w:sz w:val="8"/>
                <w:szCs w:val="8"/>
                <w:lang w:val="es-BO"/>
              </w:rPr>
            </w:pPr>
          </w:p>
        </w:tc>
        <w:tc>
          <w:tcPr>
            <w:tcW w:w="233" w:type="dxa"/>
            <w:tcBorders>
              <w:bottom w:val="single" w:sz="4" w:space="0" w:color="000000"/>
            </w:tcBorders>
            <w:shd w:val="clear" w:color="auto" w:fill="auto"/>
            <w:vAlign w:val="center"/>
          </w:tcPr>
          <w:p w14:paraId="5CBFCFFB" w14:textId="77777777" w:rsidR="003E79B0" w:rsidRDefault="003E79B0">
            <w:pPr>
              <w:widowControl w:val="0"/>
              <w:rPr>
                <w:rFonts w:ascii="Arial" w:hAnsi="Arial" w:cs="Arial"/>
                <w:b/>
                <w:bCs/>
                <w:sz w:val="8"/>
                <w:szCs w:val="8"/>
                <w:lang w:val="es-BO"/>
              </w:rPr>
            </w:pPr>
          </w:p>
        </w:tc>
        <w:tc>
          <w:tcPr>
            <w:tcW w:w="230" w:type="dxa"/>
            <w:tcBorders>
              <w:bottom w:val="single" w:sz="4" w:space="0" w:color="000000"/>
            </w:tcBorders>
            <w:shd w:val="clear" w:color="auto" w:fill="auto"/>
            <w:vAlign w:val="center"/>
          </w:tcPr>
          <w:p w14:paraId="459ABE1A" w14:textId="77777777" w:rsidR="003E79B0" w:rsidRDefault="003E79B0">
            <w:pPr>
              <w:widowControl w:val="0"/>
              <w:rPr>
                <w:rFonts w:ascii="Arial" w:hAnsi="Arial" w:cs="Arial"/>
                <w:b/>
                <w:bCs/>
                <w:sz w:val="8"/>
                <w:szCs w:val="8"/>
                <w:lang w:val="es-BO"/>
              </w:rPr>
            </w:pPr>
          </w:p>
        </w:tc>
        <w:tc>
          <w:tcPr>
            <w:tcW w:w="234" w:type="dxa"/>
            <w:tcBorders>
              <w:bottom w:val="single" w:sz="4" w:space="0" w:color="000000"/>
            </w:tcBorders>
            <w:shd w:val="clear" w:color="auto" w:fill="auto"/>
            <w:vAlign w:val="center"/>
          </w:tcPr>
          <w:p w14:paraId="5C7BD731" w14:textId="77777777" w:rsidR="003E79B0" w:rsidRDefault="003E79B0">
            <w:pPr>
              <w:widowControl w:val="0"/>
              <w:rPr>
                <w:rFonts w:ascii="Arial" w:hAnsi="Arial" w:cs="Arial"/>
                <w:b/>
                <w:bCs/>
                <w:sz w:val="8"/>
                <w:szCs w:val="8"/>
                <w:lang w:val="es-BO"/>
              </w:rPr>
            </w:pPr>
          </w:p>
        </w:tc>
        <w:tc>
          <w:tcPr>
            <w:tcW w:w="230" w:type="dxa"/>
            <w:tcBorders>
              <w:bottom w:val="single" w:sz="4" w:space="0" w:color="000000"/>
            </w:tcBorders>
            <w:shd w:val="clear" w:color="auto" w:fill="auto"/>
            <w:vAlign w:val="center"/>
          </w:tcPr>
          <w:p w14:paraId="15FB5449" w14:textId="77777777" w:rsidR="003E79B0" w:rsidRDefault="003E79B0">
            <w:pPr>
              <w:widowControl w:val="0"/>
              <w:rPr>
                <w:rFonts w:ascii="Arial" w:hAnsi="Arial" w:cs="Arial"/>
                <w:b/>
                <w:bCs/>
                <w:sz w:val="8"/>
                <w:szCs w:val="8"/>
                <w:lang w:val="es-BO"/>
              </w:rPr>
            </w:pPr>
          </w:p>
        </w:tc>
        <w:tc>
          <w:tcPr>
            <w:tcW w:w="233" w:type="dxa"/>
            <w:tcBorders>
              <w:bottom w:val="single" w:sz="4" w:space="0" w:color="000000"/>
            </w:tcBorders>
            <w:shd w:val="clear" w:color="auto" w:fill="auto"/>
            <w:vAlign w:val="center"/>
          </w:tcPr>
          <w:p w14:paraId="65DD340F" w14:textId="77777777" w:rsidR="003E79B0" w:rsidRDefault="003E79B0">
            <w:pPr>
              <w:widowControl w:val="0"/>
              <w:rPr>
                <w:rFonts w:ascii="Arial" w:hAnsi="Arial" w:cs="Arial"/>
                <w:b/>
                <w:bCs/>
                <w:sz w:val="8"/>
                <w:szCs w:val="8"/>
                <w:lang w:val="es-BO"/>
              </w:rPr>
            </w:pPr>
          </w:p>
        </w:tc>
        <w:tc>
          <w:tcPr>
            <w:tcW w:w="231" w:type="dxa"/>
            <w:tcBorders>
              <w:bottom w:val="single" w:sz="4" w:space="0" w:color="000000"/>
            </w:tcBorders>
            <w:shd w:val="clear" w:color="auto" w:fill="auto"/>
            <w:vAlign w:val="center"/>
          </w:tcPr>
          <w:p w14:paraId="7222FE7C" w14:textId="77777777" w:rsidR="003E79B0" w:rsidRDefault="003E79B0">
            <w:pPr>
              <w:widowControl w:val="0"/>
              <w:rPr>
                <w:rFonts w:ascii="Arial" w:hAnsi="Arial" w:cs="Arial"/>
                <w:b/>
                <w:bCs/>
                <w:sz w:val="8"/>
                <w:szCs w:val="8"/>
                <w:lang w:val="es-BO"/>
              </w:rPr>
            </w:pPr>
          </w:p>
        </w:tc>
        <w:tc>
          <w:tcPr>
            <w:tcW w:w="232" w:type="dxa"/>
            <w:tcBorders>
              <w:bottom w:val="single" w:sz="4" w:space="0" w:color="000000"/>
            </w:tcBorders>
            <w:shd w:val="clear" w:color="auto" w:fill="auto"/>
            <w:vAlign w:val="center"/>
          </w:tcPr>
          <w:p w14:paraId="4389CF7C" w14:textId="77777777" w:rsidR="003E79B0" w:rsidRDefault="003E79B0">
            <w:pPr>
              <w:widowControl w:val="0"/>
              <w:rPr>
                <w:rFonts w:ascii="Arial" w:hAnsi="Arial" w:cs="Arial"/>
                <w:b/>
                <w:bCs/>
                <w:sz w:val="8"/>
                <w:szCs w:val="8"/>
                <w:lang w:val="es-BO"/>
              </w:rPr>
            </w:pPr>
          </w:p>
        </w:tc>
        <w:tc>
          <w:tcPr>
            <w:tcW w:w="232" w:type="dxa"/>
            <w:tcBorders>
              <w:bottom w:val="single" w:sz="4" w:space="0" w:color="000000"/>
            </w:tcBorders>
            <w:shd w:val="clear" w:color="auto" w:fill="auto"/>
            <w:vAlign w:val="center"/>
          </w:tcPr>
          <w:p w14:paraId="18E9AC61" w14:textId="77777777" w:rsidR="003E79B0" w:rsidRDefault="003E79B0">
            <w:pPr>
              <w:widowControl w:val="0"/>
              <w:rPr>
                <w:rFonts w:ascii="Arial" w:hAnsi="Arial" w:cs="Arial"/>
                <w:b/>
                <w:bCs/>
                <w:sz w:val="8"/>
                <w:szCs w:val="8"/>
                <w:lang w:val="es-BO"/>
              </w:rPr>
            </w:pPr>
          </w:p>
        </w:tc>
        <w:tc>
          <w:tcPr>
            <w:tcW w:w="231" w:type="dxa"/>
            <w:tcBorders>
              <w:bottom w:val="single" w:sz="4" w:space="0" w:color="000000"/>
            </w:tcBorders>
            <w:shd w:val="clear" w:color="auto" w:fill="auto"/>
            <w:vAlign w:val="center"/>
          </w:tcPr>
          <w:p w14:paraId="5786C108" w14:textId="77777777" w:rsidR="003E79B0" w:rsidRDefault="003E79B0">
            <w:pPr>
              <w:widowControl w:val="0"/>
              <w:rPr>
                <w:rFonts w:ascii="Arial" w:hAnsi="Arial" w:cs="Arial"/>
                <w:b/>
                <w:bCs/>
                <w:sz w:val="8"/>
                <w:szCs w:val="8"/>
                <w:lang w:val="es-BO"/>
              </w:rPr>
            </w:pPr>
          </w:p>
        </w:tc>
        <w:tc>
          <w:tcPr>
            <w:tcW w:w="232" w:type="dxa"/>
            <w:tcBorders>
              <w:bottom w:val="single" w:sz="4" w:space="0" w:color="000000"/>
            </w:tcBorders>
            <w:shd w:val="clear" w:color="auto" w:fill="auto"/>
            <w:vAlign w:val="center"/>
          </w:tcPr>
          <w:p w14:paraId="67A827CC" w14:textId="77777777" w:rsidR="003E79B0" w:rsidRDefault="003E79B0">
            <w:pPr>
              <w:widowControl w:val="0"/>
              <w:rPr>
                <w:rFonts w:ascii="Arial" w:hAnsi="Arial" w:cs="Arial"/>
                <w:b/>
                <w:bCs/>
                <w:sz w:val="8"/>
                <w:szCs w:val="8"/>
                <w:lang w:val="es-BO"/>
              </w:rPr>
            </w:pPr>
          </w:p>
        </w:tc>
        <w:tc>
          <w:tcPr>
            <w:tcW w:w="232" w:type="dxa"/>
            <w:tcBorders>
              <w:bottom w:val="single" w:sz="4" w:space="0" w:color="000000"/>
            </w:tcBorders>
            <w:shd w:val="clear" w:color="auto" w:fill="auto"/>
            <w:vAlign w:val="center"/>
          </w:tcPr>
          <w:p w14:paraId="390B996C" w14:textId="77777777" w:rsidR="003E79B0" w:rsidRDefault="003E79B0">
            <w:pPr>
              <w:widowControl w:val="0"/>
              <w:rPr>
                <w:rFonts w:ascii="Arial" w:hAnsi="Arial" w:cs="Arial"/>
                <w:b/>
                <w:bCs/>
                <w:sz w:val="8"/>
                <w:szCs w:val="8"/>
                <w:lang w:val="es-BO"/>
              </w:rPr>
            </w:pPr>
          </w:p>
        </w:tc>
        <w:tc>
          <w:tcPr>
            <w:tcW w:w="231" w:type="dxa"/>
            <w:tcBorders>
              <w:bottom w:val="single" w:sz="4" w:space="0" w:color="000000"/>
            </w:tcBorders>
            <w:shd w:val="clear" w:color="auto" w:fill="auto"/>
            <w:vAlign w:val="center"/>
          </w:tcPr>
          <w:p w14:paraId="0D0995AF" w14:textId="77777777" w:rsidR="003E79B0" w:rsidRDefault="003E79B0">
            <w:pPr>
              <w:widowControl w:val="0"/>
              <w:rPr>
                <w:rFonts w:ascii="Arial" w:hAnsi="Arial" w:cs="Arial"/>
                <w:b/>
                <w:bCs/>
                <w:sz w:val="8"/>
                <w:szCs w:val="8"/>
                <w:lang w:val="es-BO"/>
              </w:rPr>
            </w:pPr>
          </w:p>
        </w:tc>
        <w:tc>
          <w:tcPr>
            <w:tcW w:w="232" w:type="dxa"/>
            <w:tcBorders>
              <w:bottom w:val="single" w:sz="4" w:space="0" w:color="000000"/>
            </w:tcBorders>
            <w:shd w:val="clear" w:color="auto" w:fill="auto"/>
            <w:vAlign w:val="center"/>
          </w:tcPr>
          <w:p w14:paraId="43C01F0F" w14:textId="77777777" w:rsidR="003E79B0" w:rsidRDefault="003E79B0">
            <w:pPr>
              <w:widowControl w:val="0"/>
              <w:rPr>
                <w:rFonts w:ascii="Arial" w:hAnsi="Arial" w:cs="Arial"/>
                <w:b/>
                <w:bCs/>
                <w:sz w:val="8"/>
                <w:szCs w:val="8"/>
                <w:lang w:val="es-BO"/>
              </w:rPr>
            </w:pPr>
          </w:p>
        </w:tc>
        <w:tc>
          <w:tcPr>
            <w:tcW w:w="231" w:type="dxa"/>
            <w:tcBorders>
              <w:bottom w:val="single" w:sz="4" w:space="0" w:color="000000"/>
            </w:tcBorders>
            <w:shd w:val="clear" w:color="auto" w:fill="auto"/>
            <w:vAlign w:val="center"/>
          </w:tcPr>
          <w:p w14:paraId="3C745D0A" w14:textId="77777777" w:rsidR="003E79B0" w:rsidRDefault="003E79B0">
            <w:pPr>
              <w:widowControl w:val="0"/>
              <w:rPr>
                <w:rFonts w:ascii="Arial" w:hAnsi="Arial" w:cs="Arial"/>
                <w:b/>
                <w:bCs/>
                <w:sz w:val="8"/>
                <w:szCs w:val="8"/>
                <w:lang w:val="es-BO"/>
              </w:rPr>
            </w:pPr>
          </w:p>
        </w:tc>
        <w:tc>
          <w:tcPr>
            <w:tcW w:w="233" w:type="dxa"/>
            <w:shd w:val="clear" w:color="auto" w:fill="auto"/>
            <w:vAlign w:val="center"/>
          </w:tcPr>
          <w:p w14:paraId="57221343" w14:textId="77777777" w:rsidR="003E79B0" w:rsidRDefault="003E79B0">
            <w:pPr>
              <w:widowControl w:val="0"/>
              <w:rPr>
                <w:rFonts w:ascii="Arial" w:hAnsi="Arial" w:cs="Arial"/>
                <w:b/>
                <w:bCs/>
                <w:sz w:val="8"/>
                <w:szCs w:val="8"/>
                <w:lang w:val="es-BO"/>
              </w:rPr>
            </w:pPr>
          </w:p>
        </w:tc>
        <w:tc>
          <w:tcPr>
            <w:tcW w:w="224" w:type="dxa"/>
            <w:tcBorders>
              <w:right w:val="single" w:sz="12" w:space="0" w:color="000000"/>
            </w:tcBorders>
            <w:shd w:val="clear" w:color="auto" w:fill="auto"/>
            <w:vAlign w:val="center"/>
          </w:tcPr>
          <w:p w14:paraId="5149C7E2" w14:textId="77777777" w:rsidR="003E79B0" w:rsidRDefault="003E79B0">
            <w:pPr>
              <w:widowControl w:val="0"/>
              <w:rPr>
                <w:rFonts w:ascii="Arial" w:hAnsi="Arial" w:cs="Arial"/>
                <w:b/>
                <w:bCs/>
                <w:sz w:val="8"/>
                <w:szCs w:val="8"/>
                <w:lang w:val="es-BO"/>
              </w:rPr>
            </w:pPr>
          </w:p>
        </w:tc>
      </w:tr>
      <w:tr w:rsidR="003E79B0" w14:paraId="58FF5190" w14:textId="77777777">
        <w:trPr>
          <w:trHeight w:val="79"/>
          <w:jc w:val="center"/>
        </w:trPr>
        <w:tc>
          <w:tcPr>
            <w:tcW w:w="231" w:type="dxa"/>
            <w:tcBorders>
              <w:left w:val="single" w:sz="12" w:space="0" w:color="000000"/>
            </w:tcBorders>
            <w:shd w:val="clear" w:color="auto" w:fill="auto"/>
            <w:vAlign w:val="center"/>
          </w:tcPr>
          <w:p w14:paraId="2CFDD6CE" w14:textId="77777777" w:rsidR="003E79B0" w:rsidRDefault="003E79B0">
            <w:pPr>
              <w:widowControl w:val="0"/>
              <w:rPr>
                <w:rFonts w:ascii="Arial" w:hAnsi="Arial" w:cs="Arial"/>
                <w:b/>
                <w:bCs/>
                <w:sz w:val="16"/>
                <w:szCs w:val="2"/>
                <w:lang w:val="es-BO"/>
              </w:rPr>
            </w:pPr>
          </w:p>
        </w:tc>
        <w:tc>
          <w:tcPr>
            <w:tcW w:w="1853" w:type="dxa"/>
            <w:gridSpan w:val="8"/>
            <w:tcBorders>
              <w:right w:val="single" w:sz="4" w:space="0" w:color="000000"/>
            </w:tcBorders>
            <w:shd w:val="clear" w:color="auto" w:fill="auto"/>
            <w:vAlign w:val="center"/>
          </w:tcPr>
          <w:p w14:paraId="21265A94" w14:textId="77777777" w:rsidR="003E79B0" w:rsidRDefault="00EE5CE5">
            <w:pPr>
              <w:widowControl w:val="0"/>
              <w:jc w:val="right"/>
              <w:rPr>
                <w:rFonts w:ascii="Arial" w:hAnsi="Arial" w:cs="Arial"/>
                <w:bCs/>
                <w:sz w:val="16"/>
                <w:szCs w:val="2"/>
                <w:lang w:val="es-BO"/>
              </w:rPr>
            </w:pPr>
            <w:r>
              <w:rPr>
                <w:rFonts w:ascii="Arial" w:hAnsi="Arial" w:cs="Arial"/>
                <w:bCs/>
                <w:sz w:val="16"/>
                <w:szCs w:val="2"/>
                <w:lang w:val="es-BO"/>
              </w:rPr>
              <w:t>Dirección Principal</w:t>
            </w:r>
          </w:p>
        </w:tc>
        <w:tc>
          <w:tcPr>
            <w:tcW w:w="6719" w:type="dxa"/>
            <w:gridSpan w:val="29"/>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576DAD04" w14:textId="77777777" w:rsidR="003E79B0" w:rsidRDefault="003E79B0">
            <w:pPr>
              <w:widowControl w:val="0"/>
              <w:rPr>
                <w:rFonts w:ascii="Arial" w:hAnsi="Arial" w:cs="Arial"/>
                <w:b/>
                <w:bCs/>
                <w:sz w:val="16"/>
                <w:szCs w:val="2"/>
                <w:lang w:val="es-BO"/>
              </w:rPr>
            </w:pPr>
          </w:p>
        </w:tc>
        <w:tc>
          <w:tcPr>
            <w:tcW w:w="233" w:type="dxa"/>
            <w:tcBorders>
              <w:left w:val="single" w:sz="4" w:space="0" w:color="000000"/>
            </w:tcBorders>
            <w:shd w:val="clear" w:color="auto" w:fill="auto"/>
            <w:vAlign w:val="center"/>
          </w:tcPr>
          <w:p w14:paraId="259356B6" w14:textId="77777777" w:rsidR="003E79B0" w:rsidRDefault="003E79B0">
            <w:pPr>
              <w:widowControl w:val="0"/>
              <w:rPr>
                <w:rFonts w:ascii="Arial" w:hAnsi="Arial" w:cs="Arial"/>
                <w:b/>
                <w:bCs/>
                <w:sz w:val="16"/>
                <w:szCs w:val="2"/>
                <w:lang w:val="es-BO"/>
              </w:rPr>
            </w:pPr>
          </w:p>
        </w:tc>
        <w:tc>
          <w:tcPr>
            <w:tcW w:w="224" w:type="dxa"/>
            <w:tcBorders>
              <w:right w:val="single" w:sz="12" w:space="0" w:color="000000"/>
            </w:tcBorders>
            <w:shd w:val="clear" w:color="auto" w:fill="auto"/>
            <w:vAlign w:val="center"/>
          </w:tcPr>
          <w:p w14:paraId="207238F2" w14:textId="77777777" w:rsidR="003E79B0" w:rsidRDefault="003E79B0">
            <w:pPr>
              <w:widowControl w:val="0"/>
              <w:rPr>
                <w:rFonts w:ascii="Arial" w:hAnsi="Arial" w:cs="Arial"/>
                <w:b/>
                <w:bCs/>
                <w:sz w:val="16"/>
                <w:szCs w:val="2"/>
                <w:lang w:val="es-BO"/>
              </w:rPr>
            </w:pPr>
          </w:p>
        </w:tc>
      </w:tr>
      <w:tr w:rsidR="003E79B0" w14:paraId="5E844BCD" w14:textId="77777777">
        <w:trPr>
          <w:trHeight w:val="79"/>
          <w:jc w:val="center"/>
        </w:trPr>
        <w:tc>
          <w:tcPr>
            <w:tcW w:w="231" w:type="dxa"/>
            <w:tcBorders>
              <w:left w:val="single" w:sz="12" w:space="0" w:color="000000"/>
            </w:tcBorders>
            <w:shd w:val="clear" w:color="auto" w:fill="auto"/>
            <w:vAlign w:val="center"/>
          </w:tcPr>
          <w:p w14:paraId="55E8DD40" w14:textId="77777777" w:rsidR="003E79B0" w:rsidRDefault="003E79B0">
            <w:pPr>
              <w:widowControl w:val="0"/>
              <w:rPr>
                <w:rFonts w:ascii="Arial" w:hAnsi="Arial" w:cs="Arial"/>
                <w:b/>
                <w:bCs/>
                <w:sz w:val="8"/>
                <w:szCs w:val="8"/>
                <w:lang w:val="es-BO"/>
              </w:rPr>
            </w:pPr>
          </w:p>
        </w:tc>
        <w:tc>
          <w:tcPr>
            <w:tcW w:w="232" w:type="dxa"/>
            <w:shd w:val="clear" w:color="auto" w:fill="auto"/>
            <w:vAlign w:val="center"/>
          </w:tcPr>
          <w:p w14:paraId="617CB538" w14:textId="77777777" w:rsidR="003E79B0" w:rsidRDefault="003E79B0">
            <w:pPr>
              <w:widowControl w:val="0"/>
              <w:rPr>
                <w:rFonts w:ascii="Arial" w:hAnsi="Arial" w:cs="Arial"/>
                <w:b/>
                <w:bCs/>
                <w:sz w:val="8"/>
                <w:szCs w:val="8"/>
                <w:lang w:val="es-BO"/>
              </w:rPr>
            </w:pPr>
          </w:p>
        </w:tc>
        <w:tc>
          <w:tcPr>
            <w:tcW w:w="231" w:type="dxa"/>
            <w:shd w:val="clear" w:color="auto" w:fill="auto"/>
            <w:vAlign w:val="center"/>
          </w:tcPr>
          <w:p w14:paraId="0840FE70" w14:textId="77777777" w:rsidR="003E79B0" w:rsidRDefault="003E79B0">
            <w:pPr>
              <w:widowControl w:val="0"/>
              <w:rPr>
                <w:rFonts w:ascii="Arial" w:hAnsi="Arial" w:cs="Arial"/>
                <w:b/>
                <w:bCs/>
                <w:sz w:val="8"/>
                <w:szCs w:val="8"/>
                <w:lang w:val="es-BO"/>
              </w:rPr>
            </w:pPr>
          </w:p>
        </w:tc>
        <w:tc>
          <w:tcPr>
            <w:tcW w:w="232" w:type="dxa"/>
            <w:shd w:val="clear" w:color="auto" w:fill="auto"/>
            <w:vAlign w:val="center"/>
          </w:tcPr>
          <w:p w14:paraId="406DC10A" w14:textId="77777777" w:rsidR="003E79B0" w:rsidRDefault="003E79B0">
            <w:pPr>
              <w:widowControl w:val="0"/>
              <w:rPr>
                <w:rFonts w:ascii="Arial" w:hAnsi="Arial" w:cs="Arial"/>
                <w:b/>
                <w:bCs/>
                <w:sz w:val="8"/>
                <w:szCs w:val="8"/>
                <w:lang w:val="es-BO"/>
              </w:rPr>
            </w:pPr>
          </w:p>
        </w:tc>
        <w:tc>
          <w:tcPr>
            <w:tcW w:w="231" w:type="dxa"/>
            <w:shd w:val="clear" w:color="auto" w:fill="auto"/>
            <w:vAlign w:val="center"/>
          </w:tcPr>
          <w:p w14:paraId="4D9378DE" w14:textId="77777777" w:rsidR="003E79B0" w:rsidRDefault="003E79B0">
            <w:pPr>
              <w:widowControl w:val="0"/>
              <w:rPr>
                <w:rFonts w:ascii="Arial" w:hAnsi="Arial" w:cs="Arial"/>
                <w:b/>
                <w:bCs/>
                <w:sz w:val="8"/>
                <w:szCs w:val="8"/>
                <w:lang w:val="es-BO"/>
              </w:rPr>
            </w:pPr>
          </w:p>
        </w:tc>
        <w:tc>
          <w:tcPr>
            <w:tcW w:w="232" w:type="dxa"/>
            <w:shd w:val="clear" w:color="auto" w:fill="auto"/>
            <w:vAlign w:val="center"/>
          </w:tcPr>
          <w:p w14:paraId="2D90CD7E" w14:textId="77777777" w:rsidR="003E79B0" w:rsidRDefault="003E79B0">
            <w:pPr>
              <w:widowControl w:val="0"/>
              <w:rPr>
                <w:rFonts w:ascii="Arial" w:hAnsi="Arial" w:cs="Arial"/>
                <w:b/>
                <w:bCs/>
                <w:sz w:val="8"/>
                <w:szCs w:val="8"/>
                <w:lang w:val="es-BO"/>
              </w:rPr>
            </w:pPr>
          </w:p>
        </w:tc>
        <w:tc>
          <w:tcPr>
            <w:tcW w:w="231" w:type="dxa"/>
            <w:shd w:val="clear" w:color="auto" w:fill="auto"/>
            <w:vAlign w:val="center"/>
          </w:tcPr>
          <w:p w14:paraId="27282361" w14:textId="77777777" w:rsidR="003E79B0" w:rsidRDefault="003E79B0">
            <w:pPr>
              <w:widowControl w:val="0"/>
              <w:rPr>
                <w:rFonts w:ascii="Arial" w:hAnsi="Arial" w:cs="Arial"/>
                <w:b/>
                <w:bCs/>
                <w:sz w:val="8"/>
                <w:szCs w:val="8"/>
                <w:lang w:val="es-BO"/>
              </w:rPr>
            </w:pPr>
          </w:p>
        </w:tc>
        <w:tc>
          <w:tcPr>
            <w:tcW w:w="232" w:type="dxa"/>
            <w:shd w:val="clear" w:color="auto" w:fill="auto"/>
            <w:vAlign w:val="center"/>
          </w:tcPr>
          <w:p w14:paraId="49E21A74" w14:textId="77777777" w:rsidR="003E79B0" w:rsidRDefault="003E79B0">
            <w:pPr>
              <w:widowControl w:val="0"/>
              <w:rPr>
                <w:rFonts w:ascii="Arial" w:hAnsi="Arial" w:cs="Arial"/>
                <w:b/>
                <w:bCs/>
                <w:sz w:val="8"/>
                <w:szCs w:val="8"/>
                <w:lang w:val="es-BO"/>
              </w:rPr>
            </w:pPr>
          </w:p>
        </w:tc>
        <w:tc>
          <w:tcPr>
            <w:tcW w:w="232" w:type="dxa"/>
            <w:shd w:val="clear" w:color="auto" w:fill="auto"/>
            <w:vAlign w:val="center"/>
          </w:tcPr>
          <w:p w14:paraId="021DA24C" w14:textId="77777777" w:rsidR="003E79B0" w:rsidRDefault="003E79B0">
            <w:pPr>
              <w:widowControl w:val="0"/>
              <w:rPr>
                <w:rFonts w:ascii="Arial" w:hAnsi="Arial" w:cs="Arial"/>
                <w:b/>
                <w:bCs/>
                <w:sz w:val="8"/>
                <w:szCs w:val="8"/>
                <w:lang w:val="es-BO"/>
              </w:rPr>
            </w:pPr>
          </w:p>
        </w:tc>
        <w:tc>
          <w:tcPr>
            <w:tcW w:w="231" w:type="dxa"/>
            <w:tcBorders>
              <w:bottom w:val="single" w:sz="4" w:space="0" w:color="000000"/>
            </w:tcBorders>
            <w:shd w:val="clear" w:color="auto" w:fill="auto"/>
            <w:vAlign w:val="center"/>
          </w:tcPr>
          <w:p w14:paraId="45E7DC08" w14:textId="77777777" w:rsidR="003E79B0" w:rsidRDefault="003E79B0">
            <w:pPr>
              <w:widowControl w:val="0"/>
              <w:rPr>
                <w:rFonts w:ascii="Arial" w:hAnsi="Arial" w:cs="Arial"/>
                <w:b/>
                <w:bCs/>
                <w:sz w:val="8"/>
                <w:szCs w:val="8"/>
                <w:lang w:val="es-BO"/>
              </w:rPr>
            </w:pPr>
          </w:p>
        </w:tc>
        <w:tc>
          <w:tcPr>
            <w:tcW w:w="234" w:type="dxa"/>
            <w:tcBorders>
              <w:bottom w:val="single" w:sz="4" w:space="0" w:color="000000"/>
            </w:tcBorders>
            <w:shd w:val="clear" w:color="auto" w:fill="auto"/>
            <w:vAlign w:val="center"/>
          </w:tcPr>
          <w:p w14:paraId="6AF0EF01" w14:textId="77777777" w:rsidR="003E79B0" w:rsidRDefault="003E79B0">
            <w:pPr>
              <w:widowControl w:val="0"/>
              <w:rPr>
                <w:rFonts w:ascii="Arial" w:hAnsi="Arial" w:cs="Arial"/>
                <w:b/>
                <w:bCs/>
                <w:sz w:val="8"/>
                <w:szCs w:val="8"/>
                <w:lang w:val="es-BO"/>
              </w:rPr>
            </w:pPr>
          </w:p>
        </w:tc>
        <w:tc>
          <w:tcPr>
            <w:tcW w:w="229" w:type="dxa"/>
            <w:tcBorders>
              <w:bottom w:val="single" w:sz="4" w:space="0" w:color="000000"/>
            </w:tcBorders>
            <w:shd w:val="clear" w:color="auto" w:fill="auto"/>
            <w:vAlign w:val="center"/>
          </w:tcPr>
          <w:p w14:paraId="380DF0E0" w14:textId="77777777" w:rsidR="003E79B0" w:rsidRDefault="003E79B0">
            <w:pPr>
              <w:widowControl w:val="0"/>
              <w:rPr>
                <w:rFonts w:ascii="Arial" w:hAnsi="Arial" w:cs="Arial"/>
                <w:b/>
                <w:bCs/>
                <w:sz w:val="8"/>
                <w:szCs w:val="8"/>
                <w:lang w:val="es-BO"/>
              </w:rPr>
            </w:pPr>
          </w:p>
        </w:tc>
        <w:tc>
          <w:tcPr>
            <w:tcW w:w="234" w:type="dxa"/>
            <w:tcBorders>
              <w:top w:val="single" w:sz="2" w:space="0" w:color="000000"/>
              <w:bottom w:val="single" w:sz="4" w:space="0" w:color="000000"/>
            </w:tcBorders>
            <w:shd w:val="clear" w:color="auto" w:fill="auto"/>
            <w:vAlign w:val="center"/>
          </w:tcPr>
          <w:p w14:paraId="09DE906E" w14:textId="77777777" w:rsidR="003E79B0" w:rsidRDefault="003E79B0">
            <w:pPr>
              <w:widowControl w:val="0"/>
              <w:rPr>
                <w:rFonts w:ascii="Arial" w:hAnsi="Arial" w:cs="Arial"/>
                <w:b/>
                <w:bCs/>
                <w:sz w:val="8"/>
                <w:szCs w:val="8"/>
                <w:lang w:val="es-BO"/>
              </w:rPr>
            </w:pPr>
          </w:p>
        </w:tc>
        <w:tc>
          <w:tcPr>
            <w:tcW w:w="230" w:type="dxa"/>
            <w:tcBorders>
              <w:top w:val="single" w:sz="2" w:space="0" w:color="000000"/>
              <w:bottom w:val="single" w:sz="4" w:space="0" w:color="000000"/>
            </w:tcBorders>
            <w:shd w:val="clear" w:color="auto" w:fill="auto"/>
            <w:vAlign w:val="center"/>
          </w:tcPr>
          <w:p w14:paraId="3A577147" w14:textId="77777777" w:rsidR="003E79B0" w:rsidRDefault="003E79B0">
            <w:pPr>
              <w:widowControl w:val="0"/>
              <w:rPr>
                <w:rFonts w:ascii="Arial" w:hAnsi="Arial" w:cs="Arial"/>
                <w:b/>
                <w:bCs/>
                <w:sz w:val="8"/>
                <w:szCs w:val="8"/>
                <w:lang w:val="es-BO"/>
              </w:rPr>
            </w:pPr>
          </w:p>
        </w:tc>
        <w:tc>
          <w:tcPr>
            <w:tcW w:w="233" w:type="dxa"/>
            <w:tcBorders>
              <w:top w:val="single" w:sz="2" w:space="0" w:color="000000"/>
              <w:bottom w:val="single" w:sz="4" w:space="0" w:color="000000"/>
            </w:tcBorders>
            <w:shd w:val="clear" w:color="auto" w:fill="auto"/>
            <w:vAlign w:val="center"/>
          </w:tcPr>
          <w:p w14:paraId="47A175CD" w14:textId="77777777" w:rsidR="003E79B0" w:rsidRDefault="003E79B0">
            <w:pPr>
              <w:widowControl w:val="0"/>
              <w:rPr>
                <w:rFonts w:ascii="Arial" w:hAnsi="Arial" w:cs="Arial"/>
                <w:b/>
                <w:bCs/>
                <w:sz w:val="8"/>
                <w:szCs w:val="8"/>
                <w:lang w:val="es-BO"/>
              </w:rPr>
            </w:pPr>
          </w:p>
        </w:tc>
        <w:tc>
          <w:tcPr>
            <w:tcW w:w="232" w:type="dxa"/>
            <w:tcBorders>
              <w:top w:val="single" w:sz="2" w:space="0" w:color="000000"/>
              <w:bottom w:val="single" w:sz="4" w:space="0" w:color="000000"/>
            </w:tcBorders>
            <w:shd w:val="clear" w:color="auto" w:fill="auto"/>
            <w:vAlign w:val="center"/>
          </w:tcPr>
          <w:p w14:paraId="18311E7B" w14:textId="77777777" w:rsidR="003E79B0" w:rsidRDefault="003E79B0">
            <w:pPr>
              <w:widowControl w:val="0"/>
              <w:rPr>
                <w:rFonts w:ascii="Arial" w:hAnsi="Arial" w:cs="Arial"/>
                <w:b/>
                <w:bCs/>
                <w:sz w:val="8"/>
                <w:szCs w:val="8"/>
                <w:lang w:val="es-BO"/>
              </w:rPr>
            </w:pPr>
          </w:p>
        </w:tc>
        <w:tc>
          <w:tcPr>
            <w:tcW w:w="231" w:type="dxa"/>
            <w:tcBorders>
              <w:top w:val="single" w:sz="2" w:space="0" w:color="000000"/>
              <w:bottom w:val="single" w:sz="4" w:space="0" w:color="000000"/>
            </w:tcBorders>
            <w:shd w:val="clear" w:color="auto" w:fill="auto"/>
            <w:vAlign w:val="center"/>
          </w:tcPr>
          <w:p w14:paraId="2F6B0277" w14:textId="77777777" w:rsidR="003E79B0" w:rsidRDefault="003E79B0">
            <w:pPr>
              <w:widowControl w:val="0"/>
              <w:rPr>
                <w:rFonts w:ascii="Arial" w:hAnsi="Arial" w:cs="Arial"/>
                <w:b/>
                <w:bCs/>
                <w:sz w:val="8"/>
                <w:szCs w:val="8"/>
                <w:lang w:val="es-BO"/>
              </w:rPr>
            </w:pPr>
          </w:p>
        </w:tc>
        <w:tc>
          <w:tcPr>
            <w:tcW w:w="232" w:type="dxa"/>
            <w:tcBorders>
              <w:top w:val="single" w:sz="2" w:space="0" w:color="000000"/>
              <w:bottom w:val="single" w:sz="4" w:space="0" w:color="000000"/>
            </w:tcBorders>
            <w:shd w:val="clear" w:color="auto" w:fill="auto"/>
            <w:vAlign w:val="center"/>
          </w:tcPr>
          <w:p w14:paraId="374A6865" w14:textId="77777777" w:rsidR="003E79B0" w:rsidRDefault="003E79B0">
            <w:pPr>
              <w:widowControl w:val="0"/>
              <w:rPr>
                <w:rFonts w:ascii="Arial" w:hAnsi="Arial" w:cs="Arial"/>
                <w:b/>
                <w:bCs/>
                <w:sz w:val="8"/>
                <w:szCs w:val="8"/>
                <w:lang w:val="es-BO"/>
              </w:rPr>
            </w:pPr>
          </w:p>
        </w:tc>
        <w:tc>
          <w:tcPr>
            <w:tcW w:w="231" w:type="dxa"/>
            <w:tcBorders>
              <w:top w:val="single" w:sz="2" w:space="0" w:color="000000"/>
              <w:bottom w:val="single" w:sz="4" w:space="0" w:color="000000"/>
            </w:tcBorders>
            <w:shd w:val="clear" w:color="auto" w:fill="auto"/>
            <w:vAlign w:val="center"/>
          </w:tcPr>
          <w:p w14:paraId="3C93CA60" w14:textId="77777777" w:rsidR="003E79B0" w:rsidRDefault="003E79B0">
            <w:pPr>
              <w:widowControl w:val="0"/>
              <w:rPr>
                <w:rFonts w:ascii="Arial" w:hAnsi="Arial" w:cs="Arial"/>
                <w:b/>
                <w:bCs/>
                <w:sz w:val="8"/>
                <w:szCs w:val="8"/>
                <w:lang w:val="es-BO"/>
              </w:rPr>
            </w:pPr>
          </w:p>
        </w:tc>
        <w:tc>
          <w:tcPr>
            <w:tcW w:w="232" w:type="dxa"/>
            <w:tcBorders>
              <w:top w:val="single" w:sz="2" w:space="0" w:color="000000"/>
            </w:tcBorders>
            <w:shd w:val="clear" w:color="auto" w:fill="auto"/>
            <w:vAlign w:val="center"/>
          </w:tcPr>
          <w:p w14:paraId="0CC79CFE" w14:textId="77777777" w:rsidR="003E79B0" w:rsidRDefault="003E79B0">
            <w:pPr>
              <w:widowControl w:val="0"/>
              <w:rPr>
                <w:rFonts w:ascii="Arial" w:hAnsi="Arial" w:cs="Arial"/>
                <w:b/>
                <w:bCs/>
                <w:sz w:val="8"/>
                <w:szCs w:val="8"/>
                <w:lang w:val="es-BO"/>
              </w:rPr>
            </w:pPr>
          </w:p>
        </w:tc>
        <w:tc>
          <w:tcPr>
            <w:tcW w:w="231" w:type="dxa"/>
            <w:tcBorders>
              <w:top w:val="single" w:sz="2" w:space="0" w:color="000000"/>
            </w:tcBorders>
            <w:shd w:val="clear" w:color="auto" w:fill="auto"/>
            <w:vAlign w:val="center"/>
          </w:tcPr>
          <w:p w14:paraId="60DE8720" w14:textId="77777777" w:rsidR="003E79B0" w:rsidRDefault="003E79B0">
            <w:pPr>
              <w:widowControl w:val="0"/>
              <w:rPr>
                <w:rFonts w:ascii="Arial" w:hAnsi="Arial" w:cs="Arial"/>
                <w:b/>
                <w:bCs/>
                <w:sz w:val="8"/>
                <w:szCs w:val="8"/>
                <w:lang w:val="es-BO"/>
              </w:rPr>
            </w:pPr>
          </w:p>
        </w:tc>
        <w:tc>
          <w:tcPr>
            <w:tcW w:w="232" w:type="dxa"/>
            <w:shd w:val="clear" w:color="auto" w:fill="auto"/>
            <w:vAlign w:val="center"/>
          </w:tcPr>
          <w:p w14:paraId="53F2C212" w14:textId="77777777" w:rsidR="003E79B0" w:rsidRDefault="003E79B0">
            <w:pPr>
              <w:widowControl w:val="0"/>
              <w:rPr>
                <w:rFonts w:ascii="Arial" w:hAnsi="Arial" w:cs="Arial"/>
                <w:b/>
                <w:bCs/>
                <w:sz w:val="8"/>
                <w:szCs w:val="8"/>
                <w:lang w:val="es-BO"/>
              </w:rPr>
            </w:pPr>
          </w:p>
        </w:tc>
        <w:tc>
          <w:tcPr>
            <w:tcW w:w="232" w:type="dxa"/>
            <w:tcBorders>
              <w:top w:val="single" w:sz="2" w:space="0" w:color="000000"/>
            </w:tcBorders>
            <w:shd w:val="clear" w:color="auto" w:fill="auto"/>
            <w:vAlign w:val="center"/>
          </w:tcPr>
          <w:p w14:paraId="230C1883" w14:textId="77777777" w:rsidR="003E79B0" w:rsidRDefault="003E79B0">
            <w:pPr>
              <w:widowControl w:val="0"/>
              <w:rPr>
                <w:rFonts w:ascii="Arial" w:hAnsi="Arial" w:cs="Arial"/>
                <w:b/>
                <w:bCs/>
                <w:sz w:val="8"/>
                <w:szCs w:val="8"/>
                <w:lang w:val="es-BO"/>
              </w:rPr>
            </w:pPr>
          </w:p>
        </w:tc>
        <w:tc>
          <w:tcPr>
            <w:tcW w:w="231" w:type="dxa"/>
            <w:tcBorders>
              <w:top w:val="single" w:sz="2" w:space="0" w:color="000000"/>
            </w:tcBorders>
            <w:shd w:val="clear" w:color="auto" w:fill="auto"/>
            <w:vAlign w:val="center"/>
          </w:tcPr>
          <w:p w14:paraId="2215299E" w14:textId="77777777" w:rsidR="003E79B0" w:rsidRDefault="003E79B0">
            <w:pPr>
              <w:widowControl w:val="0"/>
              <w:rPr>
                <w:rFonts w:ascii="Arial" w:hAnsi="Arial" w:cs="Arial"/>
                <w:b/>
                <w:bCs/>
                <w:sz w:val="8"/>
                <w:szCs w:val="8"/>
                <w:lang w:val="es-BO"/>
              </w:rPr>
            </w:pPr>
          </w:p>
        </w:tc>
        <w:tc>
          <w:tcPr>
            <w:tcW w:w="233" w:type="dxa"/>
            <w:tcBorders>
              <w:top w:val="single" w:sz="2" w:space="0" w:color="000000"/>
            </w:tcBorders>
            <w:shd w:val="clear" w:color="auto" w:fill="auto"/>
            <w:vAlign w:val="center"/>
          </w:tcPr>
          <w:p w14:paraId="20EA4594" w14:textId="77777777" w:rsidR="003E79B0" w:rsidRDefault="003E79B0">
            <w:pPr>
              <w:widowControl w:val="0"/>
              <w:rPr>
                <w:rFonts w:ascii="Arial" w:hAnsi="Arial" w:cs="Arial"/>
                <w:b/>
                <w:bCs/>
                <w:sz w:val="8"/>
                <w:szCs w:val="8"/>
                <w:lang w:val="es-BO"/>
              </w:rPr>
            </w:pPr>
          </w:p>
        </w:tc>
        <w:tc>
          <w:tcPr>
            <w:tcW w:w="230" w:type="dxa"/>
            <w:tcBorders>
              <w:top w:val="single" w:sz="2" w:space="0" w:color="000000"/>
            </w:tcBorders>
            <w:shd w:val="clear" w:color="auto" w:fill="auto"/>
            <w:vAlign w:val="center"/>
          </w:tcPr>
          <w:p w14:paraId="567BF490" w14:textId="77777777" w:rsidR="003E79B0" w:rsidRDefault="003E79B0">
            <w:pPr>
              <w:widowControl w:val="0"/>
              <w:rPr>
                <w:rFonts w:ascii="Arial" w:hAnsi="Arial" w:cs="Arial"/>
                <w:b/>
                <w:bCs/>
                <w:sz w:val="8"/>
                <w:szCs w:val="8"/>
                <w:lang w:val="es-BO"/>
              </w:rPr>
            </w:pPr>
          </w:p>
        </w:tc>
        <w:tc>
          <w:tcPr>
            <w:tcW w:w="234" w:type="dxa"/>
            <w:tcBorders>
              <w:top w:val="single" w:sz="2" w:space="0" w:color="000000"/>
            </w:tcBorders>
            <w:shd w:val="clear" w:color="auto" w:fill="auto"/>
            <w:vAlign w:val="center"/>
          </w:tcPr>
          <w:p w14:paraId="6C62222F" w14:textId="77777777" w:rsidR="003E79B0" w:rsidRDefault="003E79B0">
            <w:pPr>
              <w:widowControl w:val="0"/>
              <w:rPr>
                <w:rFonts w:ascii="Arial" w:hAnsi="Arial" w:cs="Arial"/>
                <w:b/>
                <w:bCs/>
                <w:sz w:val="8"/>
                <w:szCs w:val="8"/>
                <w:lang w:val="es-BO"/>
              </w:rPr>
            </w:pPr>
          </w:p>
        </w:tc>
        <w:tc>
          <w:tcPr>
            <w:tcW w:w="230" w:type="dxa"/>
            <w:tcBorders>
              <w:top w:val="single" w:sz="2" w:space="0" w:color="000000"/>
            </w:tcBorders>
            <w:shd w:val="clear" w:color="auto" w:fill="auto"/>
            <w:vAlign w:val="center"/>
          </w:tcPr>
          <w:p w14:paraId="0BC6582B" w14:textId="77777777" w:rsidR="003E79B0" w:rsidRDefault="003E79B0">
            <w:pPr>
              <w:widowControl w:val="0"/>
              <w:rPr>
                <w:rFonts w:ascii="Arial" w:hAnsi="Arial" w:cs="Arial"/>
                <w:b/>
                <w:bCs/>
                <w:sz w:val="8"/>
                <w:szCs w:val="8"/>
                <w:lang w:val="es-BO"/>
              </w:rPr>
            </w:pPr>
          </w:p>
        </w:tc>
        <w:tc>
          <w:tcPr>
            <w:tcW w:w="233" w:type="dxa"/>
            <w:tcBorders>
              <w:top w:val="single" w:sz="2" w:space="0" w:color="000000"/>
            </w:tcBorders>
            <w:shd w:val="clear" w:color="auto" w:fill="auto"/>
            <w:vAlign w:val="center"/>
          </w:tcPr>
          <w:p w14:paraId="53311D19" w14:textId="77777777" w:rsidR="003E79B0" w:rsidRDefault="003E79B0">
            <w:pPr>
              <w:widowControl w:val="0"/>
              <w:rPr>
                <w:rFonts w:ascii="Arial" w:hAnsi="Arial" w:cs="Arial"/>
                <w:b/>
                <w:bCs/>
                <w:sz w:val="8"/>
                <w:szCs w:val="8"/>
                <w:lang w:val="es-BO"/>
              </w:rPr>
            </w:pPr>
          </w:p>
        </w:tc>
        <w:tc>
          <w:tcPr>
            <w:tcW w:w="231" w:type="dxa"/>
            <w:shd w:val="clear" w:color="auto" w:fill="auto"/>
            <w:vAlign w:val="center"/>
          </w:tcPr>
          <w:p w14:paraId="1E3619C2" w14:textId="77777777" w:rsidR="003E79B0" w:rsidRDefault="003E79B0">
            <w:pPr>
              <w:widowControl w:val="0"/>
              <w:rPr>
                <w:rFonts w:ascii="Arial" w:hAnsi="Arial" w:cs="Arial"/>
                <w:b/>
                <w:bCs/>
                <w:sz w:val="8"/>
                <w:szCs w:val="8"/>
                <w:lang w:val="es-BO"/>
              </w:rPr>
            </w:pPr>
          </w:p>
        </w:tc>
        <w:tc>
          <w:tcPr>
            <w:tcW w:w="232" w:type="dxa"/>
            <w:tcBorders>
              <w:top w:val="single" w:sz="2" w:space="0" w:color="000000"/>
            </w:tcBorders>
            <w:shd w:val="clear" w:color="auto" w:fill="auto"/>
            <w:vAlign w:val="center"/>
          </w:tcPr>
          <w:p w14:paraId="1C86DA81" w14:textId="77777777" w:rsidR="003E79B0" w:rsidRDefault="003E79B0">
            <w:pPr>
              <w:widowControl w:val="0"/>
              <w:rPr>
                <w:rFonts w:ascii="Arial" w:hAnsi="Arial" w:cs="Arial"/>
                <w:b/>
                <w:bCs/>
                <w:sz w:val="8"/>
                <w:szCs w:val="8"/>
                <w:lang w:val="es-BO"/>
              </w:rPr>
            </w:pPr>
          </w:p>
        </w:tc>
        <w:tc>
          <w:tcPr>
            <w:tcW w:w="232" w:type="dxa"/>
            <w:tcBorders>
              <w:top w:val="single" w:sz="2" w:space="0" w:color="000000"/>
            </w:tcBorders>
            <w:shd w:val="clear" w:color="auto" w:fill="auto"/>
            <w:vAlign w:val="center"/>
          </w:tcPr>
          <w:p w14:paraId="7C795516" w14:textId="77777777" w:rsidR="003E79B0" w:rsidRDefault="003E79B0">
            <w:pPr>
              <w:widowControl w:val="0"/>
              <w:rPr>
                <w:rFonts w:ascii="Arial" w:hAnsi="Arial" w:cs="Arial"/>
                <w:b/>
                <w:bCs/>
                <w:sz w:val="8"/>
                <w:szCs w:val="8"/>
                <w:lang w:val="es-BO"/>
              </w:rPr>
            </w:pPr>
          </w:p>
        </w:tc>
        <w:tc>
          <w:tcPr>
            <w:tcW w:w="231" w:type="dxa"/>
            <w:shd w:val="clear" w:color="auto" w:fill="auto"/>
            <w:vAlign w:val="center"/>
          </w:tcPr>
          <w:p w14:paraId="55C21F1B" w14:textId="77777777" w:rsidR="003E79B0" w:rsidRDefault="003E79B0">
            <w:pPr>
              <w:widowControl w:val="0"/>
              <w:rPr>
                <w:rFonts w:ascii="Arial" w:hAnsi="Arial" w:cs="Arial"/>
                <w:b/>
                <w:bCs/>
                <w:sz w:val="8"/>
                <w:szCs w:val="8"/>
                <w:lang w:val="es-BO"/>
              </w:rPr>
            </w:pPr>
          </w:p>
        </w:tc>
        <w:tc>
          <w:tcPr>
            <w:tcW w:w="232" w:type="dxa"/>
            <w:tcBorders>
              <w:top w:val="single" w:sz="2" w:space="0" w:color="000000"/>
            </w:tcBorders>
            <w:shd w:val="clear" w:color="auto" w:fill="auto"/>
            <w:vAlign w:val="center"/>
          </w:tcPr>
          <w:p w14:paraId="1330413A" w14:textId="77777777" w:rsidR="003E79B0" w:rsidRDefault="003E79B0">
            <w:pPr>
              <w:widowControl w:val="0"/>
              <w:rPr>
                <w:rFonts w:ascii="Arial" w:hAnsi="Arial" w:cs="Arial"/>
                <w:b/>
                <w:bCs/>
                <w:sz w:val="8"/>
                <w:szCs w:val="8"/>
                <w:lang w:val="es-BO"/>
              </w:rPr>
            </w:pPr>
          </w:p>
        </w:tc>
        <w:tc>
          <w:tcPr>
            <w:tcW w:w="232" w:type="dxa"/>
            <w:tcBorders>
              <w:top w:val="single" w:sz="2" w:space="0" w:color="000000"/>
            </w:tcBorders>
            <w:shd w:val="clear" w:color="auto" w:fill="auto"/>
            <w:vAlign w:val="center"/>
          </w:tcPr>
          <w:p w14:paraId="3D430F8F" w14:textId="77777777" w:rsidR="003E79B0" w:rsidRDefault="003E79B0">
            <w:pPr>
              <w:widowControl w:val="0"/>
              <w:rPr>
                <w:rFonts w:ascii="Arial" w:hAnsi="Arial" w:cs="Arial"/>
                <w:b/>
                <w:bCs/>
                <w:sz w:val="8"/>
                <w:szCs w:val="8"/>
                <w:lang w:val="es-BO"/>
              </w:rPr>
            </w:pPr>
          </w:p>
        </w:tc>
        <w:tc>
          <w:tcPr>
            <w:tcW w:w="231" w:type="dxa"/>
            <w:shd w:val="clear" w:color="auto" w:fill="auto"/>
            <w:vAlign w:val="center"/>
          </w:tcPr>
          <w:p w14:paraId="50B8B159" w14:textId="77777777" w:rsidR="003E79B0" w:rsidRDefault="003E79B0">
            <w:pPr>
              <w:widowControl w:val="0"/>
              <w:rPr>
                <w:rFonts w:ascii="Arial" w:hAnsi="Arial" w:cs="Arial"/>
                <w:b/>
                <w:bCs/>
                <w:sz w:val="8"/>
                <w:szCs w:val="8"/>
                <w:lang w:val="es-BO"/>
              </w:rPr>
            </w:pPr>
          </w:p>
        </w:tc>
        <w:tc>
          <w:tcPr>
            <w:tcW w:w="232" w:type="dxa"/>
            <w:tcBorders>
              <w:top w:val="single" w:sz="2" w:space="0" w:color="000000"/>
            </w:tcBorders>
            <w:shd w:val="clear" w:color="auto" w:fill="auto"/>
            <w:vAlign w:val="center"/>
          </w:tcPr>
          <w:p w14:paraId="58787959" w14:textId="77777777" w:rsidR="003E79B0" w:rsidRDefault="003E79B0">
            <w:pPr>
              <w:widowControl w:val="0"/>
              <w:rPr>
                <w:rFonts w:ascii="Arial" w:hAnsi="Arial" w:cs="Arial"/>
                <w:b/>
                <w:bCs/>
                <w:sz w:val="8"/>
                <w:szCs w:val="8"/>
                <w:lang w:val="es-BO"/>
              </w:rPr>
            </w:pPr>
          </w:p>
        </w:tc>
        <w:tc>
          <w:tcPr>
            <w:tcW w:w="231" w:type="dxa"/>
            <w:tcBorders>
              <w:top w:val="single" w:sz="2" w:space="0" w:color="000000"/>
            </w:tcBorders>
            <w:shd w:val="clear" w:color="auto" w:fill="auto"/>
            <w:vAlign w:val="center"/>
          </w:tcPr>
          <w:p w14:paraId="20D43941" w14:textId="77777777" w:rsidR="003E79B0" w:rsidRDefault="003E79B0">
            <w:pPr>
              <w:widowControl w:val="0"/>
              <w:rPr>
                <w:rFonts w:ascii="Arial" w:hAnsi="Arial" w:cs="Arial"/>
                <w:b/>
                <w:bCs/>
                <w:sz w:val="8"/>
                <w:szCs w:val="8"/>
                <w:lang w:val="es-BO"/>
              </w:rPr>
            </w:pPr>
          </w:p>
        </w:tc>
        <w:tc>
          <w:tcPr>
            <w:tcW w:w="233" w:type="dxa"/>
            <w:shd w:val="clear" w:color="auto" w:fill="auto"/>
            <w:vAlign w:val="center"/>
          </w:tcPr>
          <w:p w14:paraId="08A53800" w14:textId="77777777" w:rsidR="003E79B0" w:rsidRDefault="003E79B0">
            <w:pPr>
              <w:widowControl w:val="0"/>
              <w:rPr>
                <w:rFonts w:ascii="Arial" w:hAnsi="Arial" w:cs="Arial"/>
                <w:b/>
                <w:bCs/>
                <w:sz w:val="8"/>
                <w:szCs w:val="8"/>
                <w:lang w:val="es-BO"/>
              </w:rPr>
            </w:pPr>
          </w:p>
        </w:tc>
        <w:tc>
          <w:tcPr>
            <w:tcW w:w="224" w:type="dxa"/>
            <w:tcBorders>
              <w:right w:val="single" w:sz="12" w:space="0" w:color="000000"/>
            </w:tcBorders>
            <w:shd w:val="clear" w:color="auto" w:fill="auto"/>
            <w:vAlign w:val="center"/>
          </w:tcPr>
          <w:p w14:paraId="4562131E" w14:textId="77777777" w:rsidR="003E79B0" w:rsidRDefault="003E79B0">
            <w:pPr>
              <w:widowControl w:val="0"/>
              <w:rPr>
                <w:rFonts w:ascii="Arial" w:hAnsi="Arial" w:cs="Arial"/>
                <w:b/>
                <w:bCs/>
                <w:sz w:val="8"/>
                <w:szCs w:val="8"/>
                <w:lang w:val="es-BO"/>
              </w:rPr>
            </w:pPr>
          </w:p>
        </w:tc>
      </w:tr>
      <w:tr w:rsidR="003E79B0" w14:paraId="657BCA58" w14:textId="77777777">
        <w:trPr>
          <w:trHeight w:val="79"/>
          <w:jc w:val="center"/>
        </w:trPr>
        <w:tc>
          <w:tcPr>
            <w:tcW w:w="231" w:type="dxa"/>
            <w:tcBorders>
              <w:left w:val="single" w:sz="12" w:space="0" w:color="000000"/>
            </w:tcBorders>
            <w:shd w:val="clear" w:color="auto" w:fill="auto"/>
            <w:vAlign w:val="center"/>
          </w:tcPr>
          <w:p w14:paraId="145CD283" w14:textId="77777777" w:rsidR="003E79B0" w:rsidRDefault="003E79B0">
            <w:pPr>
              <w:widowControl w:val="0"/>
              <w:rPr>
                <w:rFonts w:ascii="Arial" w:hAnsi="Arial" w:cs="Arial"/>
                <w:b/>
                <w:bCs/>
                <w:sz w:val="16"/>
                <w:szCs w:val="2"/>
                <w:lang w:val="es-BO"/>
              </w:rPr>
            </w:pPr>
          </w:p>
        </w:tc>
        <w:tc>
          <w:tcPr>
            <w:tcW w:w="1853" w:type="dxa"/>
            <w:gridSpan w:val="8"/>
            <w:tcBorders>
              <w:right w:val="single" w:sz="4" w:space="0" w:color="000000"/>
            </w:tcBorders>
            <w:shd w:val="clear" w:color="auto" w:fill="auto"/>
            <w:vAlign w:val="center"/>
          </w:tcPr>
          <w:p w14:paraId="4804B9AA" w14:textId="77777777" w:rsidR="003E79B0" w:rsidRDefault="00EE5CE5">
            <w:pPr>
              <w:widowControl w:val="0"/>
              <w:jc w:val="right"/>
              <w:rPr>
                <w:rFonts w:ascii="Arial" w:hAnsi="Arial" w:cs="Arial"/>
                <w:bCs/>
                <w:sz w:val="16"/>
                <w:szCs w:val="2"/>
                <w:lang w:val="es-BO"/>
              </w:rPr>
            </w:pPr>
            <w:r>
              <w:rPr>
                <w:rFonts w:ascii="Arial" w:hAnsi="Arial" w:cs="Arial"/>
                <w:bCs/>
                <w:sz w:val="16"/>
                <w:szCs w:val="2"/>
                <w:lang w:val="es-BO"/>
              </w:rPr>
              <w:t>Teléfono / Celular</w:t>
            </w:r>
          </w:p>
        </w:tc>
        <w:tc>
          <w:tcPr>
            <w:tcW w:w="2317" w:type="dxa"/>
            <w:gridSpan w:val="10"/>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785392EF" w14:textId="77777777" w:rsidR="003E79B0" w:rsidRDefault="003E79B0">
            <w:pPr>
              <w:widowControl w:val="0"/>
              <w:rPr>
                <w:rFonts w:ascii="Arial" w:hAnsi="Arial" w:cs="Arial"/>
                <w:b/>
                <w:bCs/>
                <w:sz w:val="16"/>
                <w:szCs w:val="2"/>
                <w:lang w:val="es-BO"/>
              </w:rPr>
            </w:pPr>
          </w:p>
        </w:tc>
        <w:tc>
          <w:tcPr>
            <w:tcW w:w="232" w:type="dxa"/>
            <w:tcBorders>
              <w:left w:val="single" w:sz="4" w:space="0" w:color="000000"/>
            </w:tcBorders>
            <w:shd w:val="clear" w:color="auto" w:fill="auto"/>
            <w:vAlign w:val="center"/>
          </w:tcPr>
          <w:p w14:paraId="3938D568" w14:textId="77777777" w:rsidR="003E79B0" w:rsidRDefault="003E79B0">
            <w:pPr>
              <w:widowControl w:val="0"/>
              <w:rPr>
                <w:rFonts w:ascii="Arial" w:hAnsi="Arial" w:cs="Arial"/>
                <w:b/>
                <w:bCs/>
                <w:sz w:val="16"/>
                <w:szCs w:val="2"/>
                <w:lang w:val="es-BO"/>
              </w:rPr>
            </w:pPr>
          </w:p>
        </w:tc>
        <w:tc>
          <w:tcPr>
            <w:tcW w:w="926" w:type="dxa"/>
            <w:gridSpan w:val="4"/>
            <w:shd w:val="clear" w:color="auto" w:fill="auto"/>
            <w:vAlign w:val="center"/>
          </w:tcPr>
          <w:p w14:paraId="545FD6EA" w14:textId="77777777" w:rsidR="003E79B0" w:rsidRDefault="003E79B0">
            <w:pPr>
              <w:widowControl w:val="0"/>
              <w:jc w:val="right"/>
              <w:rPr>
                <w:rFonts w:ascii="Arial" w:hAnsi="Arial" w:cs="Arial"/>
                <w:bCs/>
                <w:sz w:val="16"/>
                <w:szCs w:val="2"/>
                <w:lang w:val="es-BO"/>
              </w:rPr>
            </w:pPr>
          </w:p>
        </w:tc>
        <w:tc>
          <w:tcPr>
            <w:tcW w:w="2318" w:type="dxa"/>
            <w:gridSpan w:val="10"/>
            <w:shd w:val="clear" w:color="auto" w:fill="auto"/>
            <w:vAlign w:val="center"/>
          </w:tcPr>
          <w:p w14:paraId="7BC4AA91" w14:textId="77777777" w:rsidR="003E79B0" w:rsidRDefault="003E79B0">
            <w:pPr>
              <w:widowControl w:val="0"/>
              <w:rPr>
                <w:rFonts w:ascii="Arial" w:hAnsi="Arial" w:cs="Arial"/>
                <w:b/>
                <w:bCs/>
                <w:sz w:val="16"/>
                <w:szCs w:val="2"/>
                <w:lang w:val="es-BO"/>
              </w:rPr>
            </w:pPr>
          </w:p>
        </w:tc>
        <w:tc>
          <w:tcPr>
            <w:tcW w:w="232" w:type="dxa"/>
            <w:shd w:val="clear" w:color="auto" w:fill="auto"/>
            <w:vAlign w:val="center"/>
          </w:tcPr>
          <w:p w14:paraId="42D07B88" w14:textId="77777777" w:rsidR="003E79B0" w:rsidRDefault="003E79B0">
            <w:pPr>
              <w:widowControl w:val="0"/>
              <w:rPr>
                <w:rFonts w:ascii="Arial" w:hAnsi="Arial" w:cs="Arial"/>
                <w:b/>
                <w:bCs/>
                <w:sz w:val="16"/>
                <w:szCs w:val="2"/>
                <w:lang w:val="es-BO"/>
              </w:rPr>
            </w:pPr>
          </w:p>
        </w:tc>
        <w:tc>
          <w:tcPr>
            <w:tcW w:w="231" w:type="dxa"/>
            <w:shd w:val="clear" w:color="auto" w:fill="auto"/>
            <w:vAlign w:val="center"/>
          </w:tcPr>
          <w:p w14:paraId="531FD7D0" w14:textId="77777777" w:rsidR="003E79B0" w:rsidRDefault="003E79B0">
            <w:pPr>
              <w:widowControl w:val="0"/>
              <w:rPr>
                <w:rFonts w:ascii="Arial" w:hAnsi="Arial" w:cs="Arial"/>
                <w:b/>
                <w:bCs/>
                <w:sz w:val="16"/>
                <w:szCs w:val="2"/>
                <w:lang w:val="es-BO"/>
              </w:rPr>
            </w:pPr>
          </w:p>
        </w:tc>
        <w:tc>
          <w:tcPr>
            <w:tcW w:w="232" w:type="dxa"/>
            <w:shd w:val="clear" w:color="auto" w:fill="auto"/>
            <w:vAlign w:val="center"/>
          </w:tcPr>
          <w:p w14:paraId="07A72460" w14:textId="77777777" w:rsidR="003E79B0" w:rsidRDefault="003E79B0">
            <w:pPr>
              <w:widowControl w:val="0"/>
              <w:rPr>
                <w:rFonts w:ascii="Arial" w:hAnsi="Arial" w:cs="Arial"/>
                <w:b/>
                <w:bCs/>
                <w:sz w:val="16"/>
                <w:szCs w:val="2"/>
                <w:lang w:val="es-BO"/>
              </w:rPr>
            </w:pPr>
          </w:p>
        </w:tc>
        <w:tc>
          <w:tcPr>
            <w:tcW w:w="231" w:type="dxa"/>
            <w:shd w:val="clear" w:color="auto" w:fill="auto"/>
            <w:vAlign w:val="center"/>
          </w:tcPr>
          <w:p w14:paraId="322B3A3D" w14:textId="77777777" w:rsidR="003E79B0" w:rsidRDefault="003E79B0">
            <w:pPr>
              <w:widowControl w:val="0"/>
              <w:rPr>
                <w:rFonts w:ascii="Arial" w:hAnsi="Arial" w:cs="Arial"/>
                <w:b/>
                <w:bCs/>
                <w:sz w:val="16"/>
                <w:szCs w:val="2"/>
                <w:lang w:val="es-BO"/>
              </w:rPr>
            </w:pPr>
          </w:p>
        </w:tc>
        <w:tc>
          <w:tcPr>
            <w:tcW w:w="233" w:type="dxa"/>
            <w:shd w:val="clear" w:color="auto" w:fill="auto"/>
            <w:vAlign w:val="center"/>
          </w:tcPr>
          <w:p w14:paraId="3F65F4F3" w14:textId="77777777" w:rsidR="003E79B0" w:rsidRDefault="003E79B0">
            <w:pPr>
              <w:widowControl w:val="0"/>
              <w:rPr>
                <w:rFonts w:ascii="Arial" w:hAnsi="Arial" w:cs="Arial"/>
                <w:b/>
                <w:bCs/>
                <w:sz w:val="16"/>
                <w:szCs w:val="2"/>
                <w:lang w:val="es-BO"/>
              </w:rPr>
            </w:pPr>
          </w:p>
        </w:tc>
        <w:tc>
          <w:tcPr>
            <w:tcW w:w="224" w:type="dxa"/>
            <w:tcBorders>
              <w:right w:val="single" w:sz="12" w:space="0" w:color="000000"/>
            </w:tcBorders>
            <w:shd w:val="clear" w:color="auto" w:fill="auto"/>
            <w:vAlign w:val="center"/>
          </w:tcPr>
          <w:p w14:paraId="4572F05C" w14:textId="77777777" w:rsidR="003E79B0" w:rsidRDefault="003E79B0">
            <w:pPr>
              <w:widowControl w:val="0"/>
              <w:rPr>
                <w:rFonts w:ascii="Arial" w:hAnsi="Arial" w:cs="Arial"/>
                <w:b/>
                <w:bCs/>
                <w:sz w:val="16"/>
                <w:szCs w:val="2"/>
                <w:lang w:val="es-BO"/>
              </w:rPr>
            </w:pPr>
          </w:p>
        </w:tc>
      </w:tr>
      <w:tr w:rsidR="003E79B0" w14:paraId="440B1141" w14:textId="77777777">
        <w:trPr>
          <w:trHeight w:val="79"/>
          <w:jc w:val="center"/>
        </w:trPr>
        <w:tc>
          <w:tcPr>
            <w:tcW w:w="231" w:type="dxa"/>
            <w:tcBorders>
              <w:left w:val="single" w:sz="12" w:space="0" w:color="000000"/>
            </w:tcBorders>
            <w:shd w:val="clear" w:color="auto" w:fill="auto"/>
            <w:vAlign w:val="center"/>
          </w:tcPr>
          <w:p w14:paraId="590E7266" w14:textId="77777777" w:rsidR="003E79B0" w:rsidRDefault="003E79B0">
            <w:pPr>
              <w:widowControl w:val="0"/>
              <w:rPr>
                <w:rFonts w:ascii="Arial" w:hAnsi="Arial" w:cs="Arial"/>
                <w:b/>
                <w:bCs/>
                <w:sz w:val="8"/>
                <w:szCs w:val="8"/>
                <w:lang w:val="es-BO"/>
              </w:rPr>
            </w:pPr>
          </w:p>
        </w:tc>
        <w:tc>
          <w:tcPr>
            <w:tcW w:w="232" w:type="dxa"/>
            <w:shd w:val="clear" w:color="auto" w:fill="auto"/>
            <w:vAlign w:val="center"/>
          </w:tcPr>
          <w:p w14:paraId="1A47AA7E" w14:textId="77777777" w:rsidR="003E79B0" w:rsidRDefault="003E79B0">
            <w:pPr>
              <w:widowControl w:val="0"/>
              <w:rPr>
                <w:rFonts w:ascii="Arial" w:hAnsi="Arial" w:cs="Arial"/>
                <w:b/>
                <w:bCs/>
                <w:sz w:val="8"/>
                <w:szCs w:val="8"/>
                <w:lang w:val="es-BO"/>
              </w:rPr>
            </w:pPr>
          </w:p>
        </w:tc>
        <w:tc>
          <w:tcPr>
            <w:tcW w:w="231" w:type="dxa"/>
            <w:shd w:val="clear" w:color="auto" w:fill="auto"/>
            <w:vAlign w:val="center"/>
          </w:tcPr>
          <w:p w14:paraId="4A646BC7" w14:textId="77777777" w:rsidR="003E79B0" w:rsidRDefault="003E79B0">
            <w:pPr>
              <w:widowControl w:val="0"/>
              <w:rPr>
                <w:rFonts w:ascii="Arial" w:hAnsi="Arial" w:cs="Arial"/>
                <w:b/>
                <w:bCs/>
                <w:sz w:val="8"/>
                <w:szCs w:val="8"/>
                <w:lang w:val="es-BO"/>
              </w:rPr>
            </w:pPr>
          </w:p>
        </w:tc>
        <w:tc>
          <w:tcPr>
            <w:tcW w:w="232" w:type="dxa"/>
            <w:shd w:val="clear" w:color="auto" w:fill="auto"/>
            <w:vAlign w:val="center"/>
          </w:tcPr>
          <w:p w14:paraId="0987A07D" w14:textId="77777777" w:rsidR="003E79B0" w:rsidRDefault="003E79B0">
            <w:pPr>
              <w:widowControl w:val="0"/>
              <w:rPr>
                <w:rFonts w:ascii="Arial" w:hAnsi="Arial" w:cs="Arial"/>
                <w:b/>
                <w:bCs/>
                <w:sz w:val="8"/>
                <w:szCs w:val="8"/>
                <w:lang w:val="es-BO"/>
              </w:rPr>
            </w:pPr>
          </w:p>
        </w:tc>
        <w:tc>
          <w:tcPr>
            <w:tcW w:w="231" w:type="dxa"/>
            <w:shd w:val="clear" w:color="auto" w:fill="auto"/>
            <w:vAlign w:val="center"/>
          </w:tcPr>
          <w:p w14:paraId="3324A42B" w14:textId="77777777" w:rsidR="003E79B0" w:rsidRDefault="003E79B0">
            <w:pPr>
              <w:widowControl w:val="0"/>
              <w:rPr>
                <w:rFonts w:ascii="Arial" w:hAnsi="Arial" w:cs="Arial"/>
                <w:b/>
                <w:bCs/>
                <w:sz w:val="8"/>
                <w:szCs w:val="8"/>
                <w:lang w:val="es-BO"/>
              </w:rPr>
            </w:pPr>
          </w:p>
        </w:tc>
        <w:tc>
          <w:tcPr>
            <w:tcW w:w="232" w:type="dxa"/>
            <w:shd w:val="clear" w:color="auto" w:fill="auto"/>
            <w:vAlign w:val="center"/>
          </w:tcPr>
          <w:p w14:paraId="1FBAC769" w14:textId="77777777" w:rsidR="003E79B0" w:rsidRDefault="003E79B0">
            <w:pPr>
              <w:widowControl w:val="0"/>
              <w:rPr>
                <w:rFonts w:ascii="Arial" w:hAnsi="Arial" w:cs="Arial"/>
                <w:b/>
                <w:bCs/>
                <w:sz w:val="8"/>
                <w:szCs w:val="8"/>
                <w:lang w:val="es-BO"/>
              </w:rPr>
            </w:pPr>
          </w:p>
        </w:tc>
        <w:tc>
          <w:tcPr>
            <w:tcW w:w="231" w:type="dxa"/>
            <w:shd w:val="clear" w:color="auto" w:fill="auto"/>
            <w:vAlign w:val="center"/>
          </w:tcPr>
          <w:p w14:paraId="5B80CD0D" w14:textId="77777777" w:rsidR="003E79B0" w:rsidRDefault="003E79B0">
            <w:pPr>
              <w:widowControl w:val="0"/>
              <w:rPr>
                <w:rFonts w:ascii="Arial" w:hAnsi="Arial" w:cs="Arial"/>
                <w:b/>
                <w:bCs/>
                <w:sz w:val="8"/>
                <w:szCs w:val="8"/>
                <w:lang w:val="es-BO"/>
              </w:rPr>
            </w:pPr>
          </w:p>
        </w:tc>
        <w:tc>
          <w:tcPr>
            <w:tcW w:w="232" w:type="dxa"/>
            <w:shd w:val="clear" w:color="auto" w:fill="auto"/>
            <w:vAlign w:val="center"/>
          </w:tcPr>
          <w:p w14:paraId="7747579E" w14:textId="77777777" w:rsidR="003E79B0" w:rsidRDefault="003E79B0">
            <w:pPr>
              <w:widowControl w:val="0"/>
              <w:rPr>
                <w:rFonts w:ascii="Arial" w:hAnsi="Arial" w:cs="Arial"/>
                <w:b/>
                <w:bCs/>
                <w:sz w:val="8"/>
                <w:szCs w:val="8"/>
                <w:lang w:val="es-BO"/>
              </w:rPr>
            </w:pPr>
          </w:p>
        </w:tc>
        <w:tc>
          <w:tcPr>
            <w:tcW w:w="232" w:type="dxa"/>
            <w:shd w:val="clear" w:color="auto" w:fill="auto"/>
            <w:vAlign w:val="center"/>
          </w:tcPr>
          <w:p w14:paraId="06F937D2" w14:textId="77777777" w:rsidR="003E79B0" w:rsidRDefault="003E79B0">
            <w:pPr>
              <w:widowControl w:val="0"/>
              <w:rPr>
                <w:rFonts w:ascii="Arial" w:hAnsi="Arial" w:cs="Arial"/>
                <w:b/>
                <w:bCs/>
                <w:sz w:val="8"/>
                <w:szCs w:val="8"/>
                <w:lang w:val="es-BO"/>
              </w:rPr>
            </w:pPr>
          </w:p>
        </w:tc>
        <w:tc>
          <w:tcPr>
            <w:tcW w:w="231" w:type="dxa"/>
            <w:tcBorders>
              <w:bottom w:val="single" w:sz="4" w:space="0" w:color="000000"/>
            </w:tcBorders>
            <w:shd w:val="clear" w:color="auto" w:fill="auto"/>
            <w:vAlign w:val="center"/>
          </w:tcPr>
          <w:p w14:paraId="21DF2AAA" w14:textId="77777777" w:rsidR="003E79B0" w:rsidRDefault="003E79B0">
            <w:pPr>
              <w:widowControl w:val="0"/>
              <w:rPr>
                <w:rFonts w:ascii="Arial" w:hAnsi="Arial" w:cs="Arial"/>
                <w:b/>
                <w:bCs/>
                <w:sz w:val="8"/>
                <w:szCs w:val="8"/>
                <w:lang w:val="es-BO"/>
              </w:rPr>
            </w:pPr>
          </w:p>
        </w:tc>
        <w:tc>
          <w:tcPr>
            <w:tcW w:w="234" w:type="dxa"/>
            <w:tcBorders>
              <w:bottom w:val="single" w:sz="4" w:space="0" w:color="000000"/>
            </w:tcBorders>
            <w:shd w:val="clear" w:color="auto" w:fill="auto"/>
            <w:vAlign w:val="center"/>
          </w:tcPr>
          <w:p w14:paraId="09747827" w14:textId="77777777" w:rsidR="003E79B0" w:rsidRDefault="003E79B0">
            <w:pPr>
              <w:widowControl w:val="0"/>
              <w:rPr>
                <w:rFonts w:ascii="Arial" w:hAnsi="Arial" w:cs="Arial"/>
                <w:b/>
                <w:bCs/>
                <w:sz w:val="8"/>
                <w:szCs w:val="8"/>
                <w:lang w:val="es-BO"/>
              </w:rPr>
            </w:pPr>
          </w:p>
        </w:tc>
        <w:tc>
          <w:tcPr>
            <w:tcW w:w="229" w:type="dxa"/>
            <w:tcBorders>
              <w:bottom w:val="single" w:sz="4" w:space="0" w:color="000000"/>
            </w:tcBorders>
            <w:shd w:val="clear" w:color="auto" w:fill="auto"/>
            <w:vAlign w:val="center"/>
          </w:tcPr>
          <w:p w14:paraId="54323314" w14:textId="77777777" w:rsidR="003E79B0" w:rsidRDefault="003E79B0">
            <w:pPr>
              <w:widowControl w:val="0"/>
              <w:rPr>
                <w:rFonts w:ascii="Arial" w:hAnsi="Arial" w:cs="Arial"/>
                <w:b/>
                <w:bCs/>
                <w:sz w:val="8"/>
                <w:szCs w:val="8"/>
                <w:lang w:val="es-BO"/>
              </w:rPr>
            </w:pPr>
          </w:p>
        </w:tc>
        <w:tc>
          <w:tcPr>
            <w:tcW w:w="234" w:type="dxa"/>
            <w:tcBorders>
              <w:bottom w:val="single" w:sz="4" w:space="0" w:color="000000"/>
            </w:tcBorders>
            <w:shd w:val="clear" w:color="auto" w:fill="auto"/>
            <w:vAlign w:val="center"/>
          </w:tcPr>
          <w:p w14:paraId="24DE67F9" w14:textId="77777777" w:rsidR="003E79B0" w:rsidRDefault="003E79B0">
            <w:pPr>
              <w:widowControl w:val="0"/>
              <w:rPr>
                <w:rFonts w:ascii="Arial" w:hAnsi="Arial" w:cs="Arial"/>
                <w:b/>
                <w:bCs/>
                <w:sz w:val="8"/>
                <w:szCs w:val="8"/>
                <w:lang w:val="es-BO"/>
              </w:rPr>
            </w:pPr>
          </w:p>
        </w:tc>
        <w:tc>
          <w:tcPr>
            <w:tcW w:w="230" w:type="dxa"/>
            <w:tcBorders>
              <w:bottom w:val="single" w:sz="4" w:space="0" w:color="000000"/>
            </w:tcBorders>
            <w:shd w:val="clear" w:color="auto" w:fill="auto"/>
            <w:vAlign w:val="center"/>
          </w:tcPr>
          <w:p w14:paraId="03478FE8" w14:textId="77777777" w:rsidR="003E79B0" w:rsidRDefault="003E79B0">
            <w:pPr>
              <w:widowControl w:val="0"/>
              <w:rPr>
                <w:rFonts w:ascii="Arial" w:hAnsi="Arial" w:cs="Arial"/>
                <w:b/>
                <w:bCs/>
                <w:sz w:val="8"/>
                <w:szCs w:val="8"/>
                <w:lang w:val="es-BO"/>
              </w:rPr>
            </w:pPr>
          </w:p>
        </w:tc>
        <w:tc>
          <w:tcPr>
            <w:tcW w:w="233" w:type="dxa"/>
            <w:tcBorders>
              <w:bottom w:val="single" w:sz="4" w:space="0" w:color="000000"/>
            </w:tcBorders>
            <w:shd w:val="clear" w:color="auto" w:fill="auto"/>
            <w:vAlign w:val="center"/>
          </w:tcPr>
          <w:p w14:paraId="6B685F97" w14:textId="77777777" w:rsidR="003E79B0" w:rsidRDefault="003E79B0">
            <w:pPr>
              <w:widowControl w:val="0"/>
              <w:rPr>
                <w:rFonts w:ascii="Arial" w:hAnsi="Arial" w:cs="Arial"/>
                <w:b/>
                <w:bCs/>
                <w:sz w:val="8"/>
                <w:szCs w:val="8"/>
                <w:lang w:val="es-BO"/>
              </w:rPr>
            </w:pPr>
          </w:p>
        </w:tc>
        <w:tc>
          <w:tcPr>
            <w:tcW w:w="232" w:type="dxa"/>
            <w:tcBorders>
              <w:bottom w:val="single" w:sz="4" w:space="0" w:color="000000"/>
            </w:tcBorders>
            <w:shd w:val="clear" w:color="auto" w:fill="auto"/>
            <w:vAlign w:val="center"/>
          </w:tcPr>
          <w:p w14:paraId="1E28196C" w14:textId="77777777" w:rsidR="003E79B0" w:rsidRDefault="003E79B0">
            <w:pPr>
              <w:widowControl w:val="0"/>
              <w:rPr>
                <w:rFonts w:ascii="Arial" w:hAnsi="Arial" w:cs="Arial"/>
                <w:b/>
                <w:bCs/>
                <w:sz w:val="8"/>
                <w:szCs w:val="8"/>
                <w:lang w:val="es-BO"/>
              </w:rPr>
            </w:pPr>
          </w:p>
        </w:tc>
        <w:tc>
          <w:tcPr>
            <w:tcW w:w="231" w:type="dxa"/>
            <w:tcBorders>
              <w:bottom w:val="single" w:sz="4" w:space="0" w:color="000000"/>
            </w:tcBorders>
            <w:shd w:val="clear" w:color="auto" w:fill="auto"/>
            <w:vAlign w:val="center"/>
          </w:tcPr>
          <w:p w14:paraId="03640E7E" w14:textId="77777777" w:rsidR="003E79B0" w:rsidRDefault="003E79B0">
            <w:pPr>
              <w:widowControl w:val="0"/>
              <w:rPr>
                <w:rFonts w:ascii="Arial" w:hAnsi="Arial" w:cs="Arial"/>
                <w:b/>
                <w:bCs/>
                <w:sz w:val="8"/>
                <w:szCs w:val="8"/>
                <w:lang w:val="es-BO"/>
              </w:rPr>
            </w:pPr>
          </w:p>
        </w:tc>
        <w:tc>
          <w:tcPr>
            <w:tcW w:w="232" w:type="dxa"/>
            <w:tcBorders>
              <w:bottom w:val="single" w:sz="4" w:space="0" w:color="000000"/>
            </w:tcBorders>
            <w:shd w:val="clear" w:color="auto" w:fill="auto"/>
            <w:vAlign w:val="center"/>
          </w:tcPr>
          <w:p w14:paraId="308CAB7A" w14:textId="77777777" w:rsidR="003E79B0" w:rsidRDefault="003E79B0">
            <w:pPr>
              <w:widowControl w:val="0"/>
              <w:rPr>
                <w:rFonts w:ascii="Arial" w:hAnsi="Arial" w:cs="Arial"/>
                <w:b/>
                <w:bCs/>
                <w:sz w:val="8"/>
                <w:szCs w:val="8"/>
                <w:lang w:val="es-BO"/>
              </w:rPr>
            </w:pPr>
          </w:p>
        </w:tc>
        <w:tc>
          <w:tcPr>
            <w:tcW w:w="231" w:type="dxa"/>
            <w:tcBorders>
              <w:bottom w:val="single" w:sz="4" w:space="0" w:color="000000"/>
            </w:tcBorders>
            <w:shd w:val="clear" w:color="auto" w:fill="auto"/>
            <w:vAlign w:val="center"/>
          </w:tcPr>
          <w:p w14:paraId="1F9B2789" w14:textId="77777777" w:rsidR="003E79B0" w:rsidRDefault="003E79B0">
            <w:pPr>
              <w:widowControl w:val="0"/>
              <w:rPr>
                <w:rFonts w:ascii="Arial" w:hAnsi="Arial" w:cs="Arial"/>
                <w:b/>
                <w:bCs/>
                <w:sz w:val="8"/>
                <w:szCs w:val="8"/>
                <w:lang w:val="es-BO"/>
              </w:rPr>
            </w:pPr>
          </w:p>
        </w:tc>
        <w:tc>
          <w:tcPr>
            <w:tcW w:w="232" w:type="dxa"/>
            <w:tcBorders>
              <w:bottom w:val="single" w:sz="4" w:space="0" w:color="000000"/>
            </w:tcBorders>
            <w:shd w:val="clear" w:color="auto" w:fill="auto"/>
            <w:vAlign w:val="center"/>
          </w:tcPr>
          <w:p w14:paraId="1E487FCC" w14:textId="77777777" w:rsidR="003E79B0" w:rsidRDefault="003E79B0">
            <w:pPr>
              <w:widowControl w:val="0"/>
              <w:rPr>
                <w:rFonts w:ascii="Arial" w:hAnsi="Arial" w:cs="Arial"/>
                <w:b/>
                <w:bCs/>
                <w:sz w:val="8"/>
                <w:szCs w:val="8"/>
                <w:lang w:val="es-BO"/>
              </w:rPr>
            </w:pPr>
          </w:p>
        </w:tc>
        <w:tc>
          <w:tcPr>
            <w:tcW w:w="231" w:type="dxa"/>
            <w:tcBorders>
              <w:bottom w:val="single" w:sz="4" w:space="0" w:color="000000"/>
            </w:tcBorders>
            <w:shd w:val="clear" w:color="auto" w:fill="auto"/>
            <w:vAlign w:val="center"/>
          </w:tcPr>
          <w:p w14:paraId="5E5B8475" w14:textId="77777777" w:rsidR="003E79B0" w:rsidRDefault="003E79B0">
            <w:pPr>
              <w:widowControl w:val="0"/>
              <w:rPr>
                <w:rFonts w:ascii="Arial" w:hAnsi="Arial" w:cs="Arial"/>
                <w:b/>
                <w:bCs/>
                <w:sz w:val="8"/>
                <w:szCs w:val="8"/>
                <w:lang w:val="es-BO"/>
              </w:rPr>
            </w:pPr>
          </w:p>
        </w:tc>
        <w:tc>
          <w:tcPr>
            <w:tcW w:w="232" w:type="dxa"/>
            <w:tcBorders>
              <w:bottom w:val="single" w:sz="4" w:space="0" w:color="000000"/>
            </w:tcBorders>
            <w:shd w:val="clear" w:color="auto" w:fill="auto"/>
            <w:vAlign w:val="center"/>
          </w:tcPr>
          <w:p w14:paraId="77F5640D" w14:textId="77777777" w:rsidR="003E79B0" w:rsidRDefault="003E79B0">
            <w:pPr>
              <w:widowControl w:val="0"/>
              <w:rPr>
                <w:rFonts w:ascii="Arial" w:hAnsi="Arial" w:cs="Arial"/>
                <w:b/>
                <w:bCs/>
                <w:sz w:val="8"/>
                <w:szCs w:val="8"/>
                <w:lang w:val="es-BO"/>
              </w:rPr>
            </w:pPr>
          </w:p>
        </w:tc>
        <w:tc>
          <w:tcPr>
            <w:tcW w:w="232" w:type="dxa"/>
            <w:tcBorders>
              <w:bottom w:val="single" w:sz="4" w:space="0" w:color="000000"/>
            </w:tcBorders>
            <w:shd w:val="clear" w:color="auto" w:fill="auto"/>
            <w:vAlign w:val="center"/>
          </w:tcPr>
          <w:p w14:paraId="1C0C47FA" w14:textId="77777777" w:rsidR="003E79B0" w:rsidRDefault="003E79B0">
            <w:pPr>
              <w:widowControl w:val="0"/>
              <w:rPr>
                <w:rFonts w:ascii="Arial" w:hAnsi="Arial" w:cs="Arial"/>
                <w:b/>
                <w:bCs/>
                <w:sz w:val="8"/>
                <w:szCs w:val="8"/>
                <w:lang w:val="es-BO"/>
              </w:rPr>
            </w:pPr>
          </w:p>
        </w:tc>
        <w:tc>
          <w:tcPr>
            <w:tcW w:w="231" w:type="dxa"/>
            <w:tcBorders>
              <w:bottom w:val="single" w:sz="4" w:space="0" w:color="000000"/>
            </w:tcBorders>
            <w:shd w:val="clear" w:color="auto" w:fill="auto"/>
            <w:vAlign w:val="center"/>
          </w:tcPr>
          <w:p w14:paraId="1E320209" w14:textId="77777777" w:rsidR="003E79B0" w:rsidRDefault="003E79B0">
            <w:pPr>
              <w:widowControl w:val="0"/>
              <w:rPr>
                <w:rFonts w:ascii="Arial" w:hAnsi="Arial" w:cs="Arial"/>
                <w:b/>
                <w:bCs/>
                <w:sz w:val="8"/>
                <w:szCs w:val="8"/>
                <w:lang w:val="es-BO"/>
              </w:rPr>
            </w:pPr>
          </w:p>
        </w:tc>
        <w:tc>
          <w:tcPr>
            <w:tcW w:w="233" w:type="dxa"/>
            <w:tcBorders>
              <w:bottom w:val="single" w:sz="4" w:space="0" w:color="000000"/>
            </w:tcBorders>
            <w:shd w:val="clear" w:color="auto" w:fill="auto"/>
            <w:vAlign w:val="center"/>
          </w:tcPr>
          <w:p w14:paraId="7F84E04B" w14:textId="77777777" w:rsidR="003E79B0" w:rsidRDefault="003E79B0">
            <w:pPr>
              <w:widowControl w:val="0"/>
              <w:rPr>
                <w:rFonts w:ascii="Arial" w:hAnsi="Arial" w:cs="Arial"/>
                <w:b/>
                <w:bCs/>
                <w:sz w:val="8"/>
                <w:szCs w:val="8"/>
                <w:lang w:val="es-BO"/>
              </w:rPr>
            </w:pPr>
          </w:p>
        </w:tc>
        <w:tc>
          <w:tcPr>
            <w:tcW w:w="230" w:type="dxa"/>
            <w:tcBorders>
              <w:bottom w:val="single" w:sz="4" w:space="0" w:color="000000"/>
            </w:tcBorders>
            <w:shd w:val="clear" w:color="auto" w:fill="auto"/>
            <w:vAlign w:val="center"/>
          </w:tcPr>
          <w:p w14:paraId="279D92F6" w14:textId="77777777" w:rsidR="003E79B0" w:rsidRDefault="003E79B0">
            <w:pPr>
              <w:widowControl w:val="0"/>
              <w:rPr>
                <w:rFonts w:ascii="Arial" w:hAnsi="Arial" w:cs="Arial"/>
                <w:b/>
                <w:bCs/>
                <w:sz w:val="8"/>
                <w:szCs w:val="8"/>
                <w:lang w:val="es-BO"/>
              </w:rPr>
            </w:pPr>
          </w:p>
        </w:tc>
        <w:tc>
          <w:tcPr>
            <w:tcW w:w="234" w:type="dxa"/>
            <w:tcBorders>
              <w:bottom w:val="single" w:sz="4" w:space="0" w:color="000000"/>
            </w:tcBorders>
            <w:shd w:val="clear" w:color="auto" w:fill="auto"/>
            <w:vAlign w:val="center"/>
          </w:tcPr>
          <w:p w14:paraId="631BA8A1" w14:textId="77777777" w:rsidR="003E79B0" w:rsidRDefault="003E79B0">
            <w:pPr>
              <w:widowControl w:val="0"/>
              <w:rPr>
                <w:rFonts w:ascii="Arial" w:hAnsi="Arial" w:cs="Arial"/>
                <w:b/>
                <w:bCs/>
                <w:sz w:val="8"/>
                <w:szCs w:val="8"/>
                <w:lang w:val="es-BO"/>
              </w:rPr>
            </w:pPr>
          </w:p>
        </w:tc>
        <w:tc>
          <w:tcPr>
            <w:tcW w:w="230" w:type="dxa"/>
            <w:tcBorders>
              <w:bottom w:val="single" w:sz="4" w:space="0" w:color="000000"/>
            </w:tcBorders>
            <w:shd w:val="clear" w:color="auto" w:fill="auto"/>
            <w:vAlign w:val="center"/>
          </w:tcPr>
          <w:p w14:paraId="37210A58" w14:textId="77777777" w:rsidR="003E79B0" w:rsidRDefault="003E79B0">
            <w:pPr>
              <w:widowControl w:val="0"/>
              <w:rPr>
                <w:rFonts w:ascii="Arial" w:hAnsi="Arial" w:cs="Arial"/>
                <w:b/>
                <w:bCs/>
                <w:sz w:val="8"/>
                <w:szCs w:val="8"/>
                <w:lang w:val="es-BO"/>
              </w:rPr>
            </w:pPr>
          </w:p>
        </w:tc>
        <w:tc>
          <w:tcPr>
            <w:tcW w:w="233" w:type="dxa"/>
            <w:tcBorders>
              <w:bottom w:val="single" w:sz="4" w:space="0" w:color="000000"/>
            </w:tcBorders>
            <w:shd w:val="clear" w:color="auto" w:fill="auto"/>
            <w:vAlign w:val="center"/>
          </w:tcPr>
          <w:p w14:paraId="0996B45A" w14:textId="77777777" w:rsidR="003E79B0" w:rsidRDefault="003E79B0">
            <w:pPr>
              <w:widowControl w:val="0"/>
              <w:rPr>
                <w:rFonts w:ascii="Arial" w:hAnsi="Arial" w:cs="Arial"/>
                <w:b/>
                <w:bCs/>
                <w:sz w:val="8"/>
                <w:szCs w:val="8"/>
                <w:lang w:val="es-BO"/>
              </w:rPr>
            </w:pPr>
          </w:p>
        </w:tc>
        <w:tc>
          <w:tcPr>
            <w:tcW w:w="231" w:type="dxa"/>
            <w:tcBorders>
              <w:bottom w:val="single" w:sz="4" w:space="0" w:color="000000"/>
            </w:tcBorders>
            <w:shd w:val="clear" w:color="auto" w:fill="auto"/>
            <w:vAlign w:val="center"/>
          </w:tcPr>
          <w:p w14:paraId="7591A720" w14:textId="77777777" w:rsidR="003E79B0" w:rsidRDefault="003E79B0">
            <w:pPr>
              <w:widowControl w:val="0"/>
              <w:rPr>
                <w:rFonts w:ascii="Arial" w:hAnsi="Arial" w:cs="Arial"/>
                <w:b/>
                <w:bCs/>
                <w:sz w:val="8"/>
                <w:szCs w:val="8"/>
                <w:lang w:val="es-BO"/>
              </w:rPr>
            </w:pPr>
          </w:p>
        </w:tc>
        <w:tc>
          <w:tcPr>
            <w:tcW w:w="232" w:type="dxa"/>
            <w:tcBorders>
              <w:bottom w:val="single" w:sz="4" w:space="0" w:color="000000"/>
            </w:tcBorders>
            <w:shd w:val="clear" w:color="auto" w:fill="auto"/>
            <w:vAlign w:val="center"/>
          </w:tcPr>
          <w:p w14:paraId="6FC56CEF" w14:textId="77777777" w:rsidR="003E79B0" w:rsidRDefault="003E79B0">
            <w:pPr>
              <w:widowControl w:val="0"/>
              <w:rPr>
                <w:rFonts w:ascii="Arial" w:hAnsi="Arial" w:cs="Arial"/>
                <w:b/>
                <w:bCs/>
                <w:sz w:val="8"/>
                <w:szCs w:val="8"/>
                <w:lang w:val="es-BO"/>
              </w:rPr>
            </w:pPr>
          </w:p>
        </w:tc>
        <w:tc>
          <w:tcPr>
            <w:tcW w:w="232" w:type="dxa"/>
            <w:tcBorders>
              <w:bottom w:val="single" w:sz="4" w:space="0" w:color="000000"/>
            </w:tcBorders>
            <w:shd w:val="clear" w:color="auto" w:fill="auto"/>
            <w:vAlign w:val="center"/>
          </w:tcPr>
          <w:p w14:paraId="03F105D6" w14:textId="77777777" w:rsidR="003E79B0" w:rsidRDefault="003E79B0">
            <w:pPr>
              <w:widowControl w:val="0"/>
              <w:rPr>
                <w:rFonts w:ascii="Arial" w:hAnsi="Arial" w:cs="Arial"/>
                <w:b/>
                <w:bCs/>
                <w:sz w:val="8"/>
                <w:szCs w:val="8"/>
                <w:lang w:val="es-BO"/>
              </w:rPr>
            </w:pPr>
          </w:p>
        </w:tc>
        <w:tc>
          <w:tcPr>
            <w:tcW w:w="231" w:type="dxa"/>
            <w:tcBorders>
              <w:bottom w:val="single" w:sz="4" w:space="0" w:color="000000"/>
            </w:tcBorders>
            <w:shd w:val="clear" w:color="auto" w:fill="auto"/>
            <w:vAlign w:val="center"/>
          </w:tcPr>
          <w:p w14:paraId="5079A3B4" w14:textId="77777777" w:rsidR="003E79B0" w:rsidRDefault="003E79B0">
            <w:pPr>
              <w:widowControl w:val="0"/>
              <w:rPr>
                <w:rFonts w:ascii="Arial" w:hAnsi="Arial" w:cs="Arial"/>
                <w:b/>
                <w:bCs/>
                <w:sz w:val="8"/>
                <w:szCs w:val="8"/>
                <w:lang w:val="es-BO"/>
              </w:rPr>
            </w:pPr>
          </w:p>
        </w:tc>
        <w:tc>
          <w:tcPr>
            <w:tcW w:w="232" w:type="dxa"/>
            <w:tcBorders>
              <w:bottom w:val="single" w:sz="4" w:space="0" w:color="000000"/>
            </w:tcBorders>
            <w:shd w:val="clear" w:color="auto" w:fill="auto"/>
            <w:vAlign w:val="center"/>
          </w:tcPr>
          <w:p w14:paraId="658A1CBC" w14:textId="77777777" w:rsidR="003E79B0" w:rsidRDefault="003E79B0">
            <w:pPr>
              <w:widowControl w:val="0"/>
              <w:rPr>
                <w:rFonts w:ascii="Arial" w:hAnsi="Arial" w:cs="Arial"/>
                <w:b/>
                <w:bCs/>
                <w:sz w:val="8"/>
                <w:szCs w:val="8"/>
                <w:lang w:val="es-BO"/>
              </w:rPr>
            </w:pPr>
          </w:p>
        </w:tc>
        <w:tc>
          <w:tcPr>
            <w:tcW w:w="232" w:type="dxa"/>
            <w:shd w:val="clear" w:color="auto" w:fill="auto"/>
            <w:vAlign w:val="center"/>
          </w:tcPr>
          <w:p w14:paraId="7E7D4B29" w14:textId="77777777" w:rsidR="003E79B0" w:rsidRDefault="003E79B0">
            <w:pPr>
              <w:widowControl w:val="0"/>
              <w:rPr>
                <w:rFonts w:ascii="Arial" w:hAnsi="Arial" w:cs="Arial"/>
                <w:b/>
                <w:bCs/>
                <w:sz w:val="8"/>
                <w:szCs w:val="8"/>
                <w:lang w:val="es-BO"/>
              </w:rPr>
            </w:pPr>
          </w:p>
        </w:tc>
        <w:tc>
          <w:tcPr>
            <w:tcW w:w="231" w:type="dxa"/>
            <w:shd w:val="clear" w:color="auto" w:fill="auto"/>
            <w:vAlign w:val="center"/>
          </w:tcPr>
          <w:p w14:paraId="27B94F32" w14:textId="77777777" w:rsidR="003E79B0" w:rsidRDefault="003E79B0">
            <w:pPr>
              <w:widowControl w:val="0"/>
              <w:rPr>
                <w:rFonts w:ascii="Arial" w:hAnsi="Arial" w:cs="Arial"/>
                <w:b/>
                <w:bCs/>
                <w:sz w:val="8"/>
                <w:szCs w:val="8"/>
                <w:lang w:val="es-BO"/>
              </w:rPr>
            </w:pPr>
          </w:p>
        </w:tc>
        <w:tc>
          <w:tcPr>
            <w:tcW w:w="232" w:type="dxa"/>
            <w:shd w:val="clear" w:color="auto" w:fill="auto"/>
            <w:vAlign w:val="center"/>
          </w:tcPr>
          <w:p w14:paraId="0B1FE8D7" w14:textId="77777777" w:rsidR="003E79B0" w:rsidRDefault="003E79B0">
            <w:pPr>
              <w:widowControl w:val="0"/>
              <w:rPr>
                <w:rFonts w:ascii="Arial" w:hAnsi="Arial" w:cs="Arial"/>
                <w:b/>
                <w:bCs/>
                <w:sz w:val="8"/>
                <w:szCs w:val="8"/>
                <w:lang w:val="es-BO"/>
              </w:rPr>
            </w:pPr>
          </w:p>
        </w:tc>
        <w:tc>
          <w:tcPr>
            <w:tcW w:w="231" w:type="dxa"/>
            <w:shd w:val="clear" w:color="auto" w:fill="auto"/>
            <w:vAlign w:val="center"/>
          </w:tcPr>
          <w:p w14:paraId="62343202" w14:textId="77777777" w:rsidR="003E79B0" w:rsidRDefault="003E79B0">
            <w:pPr>
              <w:widowControl w:val="0"/>
              <w:rPr>
                <w:rFonts w:ascii="Arial" w:hAnsi="Arial" w:cs="Arial"/>
                <w:b/>
                <w:bCs/>
                <w:sz w:val="8"/>
                <w:szCs w:val="8"/>
                <w:lang w:val="es-BO"/>
              </w:rPr>
            </w:pPr>
          </w:p>
        </w:tc>
        <w:tc>
          <w:tcPr>
            <w:tcW w:w="233" w:type="dxa"/>
            <w:shd w:val="clear" w:color="auto" w:fill="auto"/>
            <w:vAlign w:val="center"/>
          </w:tcPr>
          <w:p w14:paraId="076F4F85" w14:textId="77777777" w:rsidR="003E79B0" w:rsidRDefault="003E79B0">
            <w:pPr>
              <w:widowControl w:val="0"/>
              <w:rPr>
                <w:rFonts w:ascii="Arial" w:hAnsi="Arial" w:cs="Arial"/>
                <w:b/>
                <w:bCs/>
                <w:sz w:val="8"/>
                <w:szCs w:val="8"/>
                <w:lang w:val="es-BO"/>
              </w:rPr>
            </w:pPr>
          </w:p>
        </w:tc>
        <w:tc>
          <w:tcPr>
            <w:tcW w:w="224" w:type="dxa"/>
            <w:tcBorders>
              <w:right w:val="single" w:sz="12" w:space="0" w:color="000000"/>
            </w:tcBorders>
            <w:shd w:val="clear" w:color="auto" w:fill="auto"/>
            <w:vAlign w:val="center"/>
          </w:tcPr>
          <w:p w14:paraId="544A5E28" w14:textId="77777777" w:rsidR="003E79B0" w:rsidRDefault="003E79B0">
            <w:pPr>
              <w:widowControl w:val="0"/>
              <w:rPr>
                <w:rFonts w:ascii="Arial" w:hAnsi="Arial" w:cs="Arial"/>
                <w:b/>
                <w:bCs/>
                <w:sz w:val="8"/>
                <w:szCs w:val="8"/>
                <w:lang w:val="es-BO"/>
              </w:rPr>
            </w:pPr>
          </w:p>
        </w:tc>
      </w:tr>
      <w:tr w:rsidR="003E79B0" w14:paraId="079D1747" w14:textId="77777777">
        <w:trPr>
          <w:trHeight w:val="79"/>
          <w:jc w:val="center"/>
        </w:trPr>
        <w:tc>
          <w:tcPr>
            <w:tcW w:w="231" w:type="dxa"/>
            <w:tcBorders>
              <w:left w:val="single" w:sz="12" w:space="0" w:color="000000"/>
            </w:tcBorders>
            <w:shd w:val="clear" w:color="auto" w:fill="auto"/>
            <w:vAlign w:val="center"/>
          </w:tcPr>
          <w:p w14:paraId="77A1B397" w14:textId="77777777" w:rsidR="003E79B0" w:rsidRDefault="003E79B0">
            <w:pPr>
              <w:widowControl w:val="0"/>
              <w:rPr>
                <w:rFonts w:ascii="Arial" w:hAnsi="Arial" w:cs="Arial"/>
                <w:b/>
                <w:bCs/>
                <w:sz w:val="16"/>
                <w:szCs w:val="2"/>
                <w:lang w:val="es-BO"/>
              </w:rPr>
            </w:pPr>
          </w:p>
        </w:tc>
        <w:tc>
          <w:tcPr>
            <w:tcW w:w="1853" w:type="dxa"/>
            <w:gridSpan w:val="8"/>
            <w:tcBorders>
              <w:right w:val="single" w:sz="4" w:space="0" w:color="000000"/>
            </w:tcBorders>
            <w:shd w:val="clear" w:color="auto" w:fill="auto"/>
            <w:vAlign w:val="center"/>
          </w:tcPr>
          <w:p w14:paraId="1173A4EA" w14:textId="77777777" w:rsidR="003E79B0" w:rsidRDefault="00EE5CE5">
            <w:pPr>
              <w:widowControl w:val="0"/>
              <w:jc w:val="right"/>
              <w:rPr>
                <w:rFonts w:ascii="Arial" w:hAnsi="Arial" w:cs="Arial"/>
                <w:bCs/>
                <w:sz w:val="16"/>
                <w:szCs w:val="2"/>
                <w:lang w:val="es-BO"/>
              </w:rPr>
            </w:pPr>
            <w:r>
              <w:rPr>
                <w:rFonts w:ascii="Arial" w:hAnsi="Arial" w:cs="Arial"/>
                <w:bCs/>
                <w:sz w:val="16"/>
                <w:szCs w:val="2"/>
                <w:lang w:val="es-BO"/>
              </w:rPr>
              <w:t>Correo Electrónico</w:t>
            </w:r>
          </w:p>
        </w:tc>
        <w:tc>
          <w:tcPr>
            <w:tcW w:w="5793" w:type="dxa"/>
            <w:gridSpan w:val="25"/>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1C8A5EA1" w14:textId="77777777" w:rsidR="003E79B0" w:rsidRDefault="003E79B0">
            <w:pPr>
              <w:widowControl w:val="0"/>
              <w:rPr>
                <w:rFonts w:ascii="Arial" w:hAnsi="Arial" w:cs="Arial"/>
                <w:b/>
                <w:bCs/>
                <w:sz w:val="16"/>
                <w:szCs w:val="2"/>
                <w:lang w:val="es-BO"/>
              </w:rPr>
            </w:pPr>
          </w:p>
        </w:tc>
        <w:tc>
          <w:tcPr>
            <w:tcW w:w="232" w:type="dxa"/>
            <w:tcBorders>
              <w:left w:val="single" w:sz="4" w:space="0" w:color="000000"/>
            </w:tcBorders>
            <w:shd w:val="clear" w:color="auto" w:fill="auto"/>
            <w:vAlign w:val="center"/>
          </w:tcPr>
          <w:p w14:paraId="035D141E" w14:textId="77777777" w:rsidR="003E79B0" w:rsidRDefault="003E79B0">
            <w:pPr>
              <w:widowControl w:val="0"/>
              <w:rPr>
                <w:rFonts w:ascii="Arial" w:hAnsi="Arial" w:cs="Arial"/>
                <w:b/>
                <w:bCs/>
                <w:sz w:val="16"/>
                <w:szCs w:val="2"/>
                <w:lang w:val="es-BO"/>
              </w:rPr>
            </w:pPr>
          </w:p>
        </w:tc>
        <w:tc>
          <w:tcPr>
            <w:tcW w:w="231" w:type="dxa"/>
            <w:shd w:val="clear" w:color="auto" w:fill="auto"/>
            <w:vAlign w:val="center"/>
          </w:tcPr>
          <w:p w14:paraId="24D97D45" w14:textId="77777777" w:rsidR="003E79B0" w:rsidRDefault="003E79B0">
            <w:pPr>
              <w:widowControl w:val="0"/>
              <w:rPr>
                <w:rFonts w:ascii="Arial" w:hAnsi="Arial" w:cs="Arial"/>
                <w:b/>
                <w:bCs/>
                <w:sz w:val="16"/>
                <w:szCs w:val="2"/>
                <w:lang w:val="es-BO"/>
              </w:rPr>
            </w:pPr>
          </w:p>
        </w:tc>
        <w:tc>
          <w:tcPr>
            <w:tcW w:w="232" w:type="dxa"/>
            <w:shd w:val="clear" w:color="auto" w:fill="auto"/>
            <w:vAlign w:val="center"/>
          </w:tcPr>
          <w:p w14:paraId="46A786A6" w14:textId="77777777" w:rsidR="003E79B0" w:rsidRDefault="003E79B0">
            <w:pPr>
              <w:widowControl w:val="0"/>
              <w:rPr>
                <w:rFonts w:ascii="Arial" w:hAnsi="Arial" w:cs="Arial"/>
                <w:b/>
                <w:bCs/>
                <w:sz w:val="16"/>
                <w:szCs w:val="2"/>
                <w:lang w:val="es-BO"/>
              </w:rPr>
            </w:pPr>
          </w:p>
        </w:tc>
        <w:tc>
          <w:tcPr>
            <w:tcW w:w="231" w:type="dxa"/>
            <w:shd w:val="clear" w:color="auto" w:fill="auto"/>
            <w:vAlign w:val="center"/>
          </w:tcPr>
          <w:p w14:paraId="23E56C31" w14:textId="77777777" w:rsidR="003E79B0" w:rsidRDefault="003E79B0">
            <w:pPr>
              <w:widowControl w:val="0"/>
              <w:rPr>
                <w:rFonts w:ascii="Arial" w:hAnsi="Arial" w:cs="Arial"/>
                <w:b/>
                <w:bCs/>
                <w:sz w:val="16"/>
                <w:szCs w:val="2"/>
                <w:lang w:val="es-BO"/>
              </w:rPr>
            </w:pPr>
          </w:p>
        </w:tc>
        <w:tc>
          <w:tcPr>
            <w:tcW w:w="233" w:type="dxa"/>
            <w:shd w:val="clear" w:color="auto" w:fill="auto"/>
            <w:vAlign w:val="center"/>
          </w:tcPr>
          <w:p w14:paraId="33745E21" w14:textId="77777777" w:rsidR="003E79B0" w:rsidRDefault="003E79B0">
            <w:pPr>
              <w:widowControl w:val="0"/>
              <w:rPr>
                <w:rFonts w:ascii="Arial" w:hAnsi="Arial" w:cs="Arial"/>
                <w:b/>
                <w:bCs/>
                <w:sz w:val="16"/>
                <w:szCs w:val="2"/>
                <w:lang w:val="es-BO"/>
              </w:rPr>
            </w:pPr>
          </w:p>
        </w:tc>
        <w:tc>
          <w:tcPr>
            <w:tcW w:w="224" w:type="dxa"/>
            <w:tcBorders>
              <w:right w:val="single" w:sz="12" w:space="0" w:color="000000"/>
            </w:tcBorders>
            <w:shd w:val="clear" w:color="auto" w:fill="auto"/>
            <w:vAlign w:val="center"/>
          </w:tcPr>
          <w:p w14:paraId="124BF906" w14:textId="77777777" w:rsidR="003E79B0" w:rsidRDefault="003E79B0">
            <w:pPr>
              <w:widowControl w:val="0"/>
              <w:rPr>
                <w:rFonts w:ascii="Arial" w:hAnsi="Arial" w:cs="Arial"/>
                <w:b/>
                <w:bCs/>
                <w:sz w:val="16"/>
                <w:szCs w:val="2"/>
                <w:lang w:val="es-BO"/>
              </w:rPr>
            </w:pPr>
          </w:p>
        </w:tc>
      </w:tr>
      <w:tr w:rsidR="003E79B0" w14:paraId="31CB95CC" w14:textId="77777777">
        <w:trPr>
          <w:trHeight w:val="79"/>
          <w:jc w:val="center"/>
        </w:trPr>
        <w:tc>
          <w:tcPr>
            <w:tcW w:w="231" w:type="dxa"/>
            <w:tcBorders>
              <w:left w:val="single" w:sz="12" w:space="0" w:color="000000"/>
            </w:tcBorders>
            <w:shd w:val="clear" w:color="auto" w:fill="auto"/>
            <w:vAlign w:val="center"/>
          </w:tcPr>
          <w:p w14:paraId="3092A5D5" w14:textId="77777777" w:rsidR="003E79B0" w:rsidRDefault="003E79B0">
            <w:pPr>
              <w:widowControl w:val="0"/>
              <w:rPr>
                <w:rFonts w:ascii="Arial" w:hAnsi="Arial" w:cs="Arial"/>
                <w:b/>
                <w:bCs/>
                <w:sz w:val="8"/>
                <w:szCs w:val="8"/>
                <w:lang w:val="es-BO"/>
              </w:rPr>
            </w:pPr>
          </w:p>
        </w:tc>
        <w:tc>
          <w:tcPr>
            <w:tcW w:w="232" w:type="dxa"/>
            <w:shd w:val="clear" w:color="auto" w:fill="auto"/>
            <w:vAlign w:val="center"/>
          </w:tcPr>
          <w:p w14:paraId="04F0A836" w14:textId="77777777" w:rsidR="003E79B0" w:rsidRDefault="003E79B0">
            <w:pPr>
              <w:widowControl w:val="0"/>
              <w:rPr>
                <w:rFonts w:ascii="Arial" w:hAnsi="Arial" w:cs="Arial"/>
                <w:b/>
                <w:bCs/>
                <w:sz w:val="8"/>
                <w:szCs w:val="8"/>
                <w:lang w:val="es-BO"/>
              </w:rPr>
            </w:pPr>
          </w:p>
        </w:tc>
        <w:tc>
          <w:tcPr>
            <w:tcW w:w="231" w:type="dxa"/>
            <w:shd w:val="clear" w:color="auto" w:fill="auto"/>
            <w:vAlign w:val="center"/>
          </w:tcPr>
          <w:p w14:paraId="1F71CC34" w14:textId="77777777" w:rsidR="003E79B0" w:rsidRDefault="003E79B0">
            <w:pPr>
              <w:widowControl w:val="0"/>
              <w:rPr>
                <w:rFonts w:ascii="Arial" w:hAnsi="Arial" w:cs="Arial"/>
                <w:b/>
                <w:bCs/>
                <w:sz w:val="8"/>
                <w:szCs w:val="8"/>
                <w:lang w:val="es-BO"/>
              </w:rPr>
            </w:pPr>
          </w:p>
        </w:tc>
        <w:tc>
          <w:tcPr>
            <w:tcW w:w="232" w:type="dxa"/>
            <w:shd w:val="clear" w:color="auto" w:fill="auto"/>
            <w:vAlign w:val="center"/>
          </w:tcPr>
          <w:p w14:paraId="6BB39D49" w14:textId="77777777" w:rsidR="003E79B0" w:rsidRDefault="003E79B0">
            <w:pPr>
              <w:widowControl w:val="0"/>
              <w:rPr>
                <w:rFonts w:ascii="Arial" w:hAnsi="Arial" w:cs="Arial"/>
                <w:b/>
                <w:bCs/>
                <w:sz w:val="8"/>
                <w:szCs w:val="8"/>
                <w:lang w:val="es-BO"/>
              </w:rPr>
            </w:pPr>
          </w:p>
        </w:tc>
        <w:tc>
          <w:tcPr>
            <w:tcW w:w="231" w:type="dxa"/>
            <w:shd w:val="clear" w:color="auto" w:fill="auto"/>
            <w:vAlign w:val="center"/>
          </w:tcPr>
          <w:p w14:paraId="64A5F4C6" w14:textId="77777777" w:rsidR="003E79B0" w:rsidRDefault="003E79B0">
            <w:pPr>
              <w:widowControl w:val="0"/>
              <w:rPr>
                <w:rFonts w:ascii="Arial" w:hAnsi="Arial" w:cs="Arial"/>
                <w:b/>
                <w:bCs/>
                <w:sz w:val="8"/>
                <w:szCs w:val="8"/>
                <w:lang w:val="es-BO"/>
              </w:rPr>
            </w:pPr>
          </w:p>
        </w:tc>
        <w:tc>
          <w:tcPr>
            <w:tcW w:w="232" w:type="dxa"/>
            <w:shd w:val="clear" w:color="auto" w:fill="auto"/>
            <w:vAlign w:val="center"/>
          </w:tcPr>
          <w:p w14:paraId="4DAC487D" w14:textId="77777777" w:rsidR="003E79B0" w:rsidRDefault="003E79B0">
            <w:pPr>
              <w:widowControl w:val="0"/>
              <w:rPr>
                <w:rFonts w:ascii="Arial" w:hAnsi="Arial" w:cs="Arial"/>
                <w:b/>
                <w:bCs/>
                <w:sz w:val="8"/>
                <w:szCs w:val="8"/>
                <w:lang w:val="es-BO"/>
              </w:rPr>
            </w:pPr>
          </w:p>
        </w:tc>
        <w:tc>
          <w:tcPr>
            <w:tcW w:w="231" w:type="dxa"/>
            <w:shd w:val="clear" w:color="auto" w:fill="auto"/>
            <w:vAlign w:val="center"/>
          </w:tcPr>
          <w:p w14:paraId="6565C736" w14:textId="77777777" w:rsidR="003E79B0" w:rsidRDefault="003E79B0">
            <w:pPr>
              <w:widowControl w:val="0"/>
              <w:rPr>
                <w:rFonts w:ascii="Arial" w:hAnsi="Arial" w:cs="Arial"/>
                <w:b/>
                <w:bCs/>
                <w:sz w:val="8"/>
                <w:szCs w:val="8"/>
                <w:lang w:val="es-BO"/>
              </w:rPr>
            </w:pPr>
          </w:p>
        </w:tc>
        <w:tc>
          <w:tcPr>
            <w:tcW w:w="232" w:type="dxa"/>
            <w:shd w:val="clear" w:color="auto" w:fill="auto"/>
            <w:vAlign w:val="center"/>
          </w:tcPr>
          <w:p w14:paraId="0C9860BA" w14:textId="77777777" w:rsidR="003E79B0" w:rsidRDefault="003E79B0">
            <w:pPr>
              <w:widowControl w:val="0"/>
              <w:rPr>
                <w:rFonts w:ascii="Arial" w:hAnsi="Arial" w:cs="Arial"/>
                <w:b/>
                <w:bCs/>
                <w:sz w:val="8"/>
                <w:szCs w:val="8"/>
                <w:lang w:val="es-BO"/>
              </w:rPr>
            </w:pPr>
          </w:p>
        </w:tc>
        <w:tc>
          <w:tcPr>
            <w:tcW w:w="232" w:type="dxa"/>
            <w:shd w:val="clear" w:color="auto" w:fill="auto"/>
            <w:vAlign w:val="center"/>
          </w:tcPr>
          <w:p w14:paraId="4CC36795" w14:textId="77777777" w:rsidR="003E79B0" w:rsidRDefault="003E79B0">
            <w:pPr>
              <w:widowControl w:val="0"/>
              <w:rPr>
                <w:rFonts w:ascii="Arial" w:hAnsi="Arial" w:cs="Arial"/>
                <w:b/>
                <w:bCs/>
                <w:sz w:val="8"/>
                <w:szCs w:val="8"/>
                <w:lang w:val="es-BO"/>
              </w:rPr>
            </w:pPr>
          </w:p>
        </w:tc>
        <w:tc>
          <w:tcPr>
            <w:tcW w:w="231" w:type="dxa"/>
            <w:shd w:val="clear" w:color="auto" w:fill="auto"/>
            <w:vAlign w:val="center"/>
          </w:tcPr>
          <w:p w14:paraId="7F6998D1" w14:textId="77777777" w:rsidR="003E79B0" w:rsidRDefault="003E79B0">
            <w:pPr>
              <w:widowControl w:val="0"/>
              <w:rPr>
                <w:rFonts w:ascii="Arial" w:hAnsi="Arial" w:cs="Arial"/>
                <w:b/>
                <w:bCs/>
                <w:sz w:val="8"/>
                <w:szCs w:val="8"/>
                <w:lang w:val="es-BO"/>
              </w:rPr>
            </w:pPr>
          </w:p>
        </w:tc>
        <w:tc>
          <w:tcPr>
            <w:tcW w:w="234" w:type="dxa"/>
            <w:shd w:val="clear" w:color="auto" w:fill="auto"/>
            <w:vAlign w:val="center"/>
          </w:tcPr>
          <w:p w14:paraId="11187407" w14:textId="77777777" w:rsidR="003E79B0" w:rsidRDefault="003E79B0">
            <w:pPr>
              <w:widowControl w:val="0"/>
              <w:rPr>
                <w:rFonts w:ascii="Arial" w:hAnsi="Arial" w:cs="Arial"/>
                <w:b/>
                <w:bCs/>
                <w:sz w:val="8"/>
                <w:szCs w:val="8"/>
                <w:lang w:val="es-BO"/>
              </w:rPr>
            </w:pPr>
          </w:p>
        </w:tc>
        <w:tc>
          <w:tcPr>
            <w:tcW w:w="229" w:type="dxa"/>
            <w:shd w:val="clear" w:color="auto" w:fill="auto"/>
            <w:vAlign w:val="center"/>
          </w:tcPr>
          <w:p w14:paraId="7227EBCF" w14:textId="77777777" w:rsidR="003E79B0" w:rsidRDefault="003E79B0">
            <w:pPr>
              <w:widowControl w:val="0"/>
              <w:rPr>
                <w:rFonts w:ascii="Arial" w:hAnsi="Arial" w:cs="Arial"/>
                <w:b/>
                <w:bCs/>
                <w:sz w:val="8"/>
                <w:szCs w:val="8"/>
                <w:lang w:val="es-BO"/>
              </w:rPr>
            </w:pPr>
          </w:p>
        </w:tc>
        <w:tc>
          <w:tcPr>
            <w:tcW w:w="234" w:type="dxa"/>
            <w:shd w:val="clear" w:color="auto" w:fill="auto"/>
            <w:vAlign w:val="center"/>
          </w:tcPr>
          <w:p w14:paraId="008E580B" w14:textId="77777777" w:rsidR="003E79B0" w:rsidRDefault="003E79B0">
            <w:pPr>
              <w:widowControl w:val="0"/>
              <w:rPr>
                <w:rFonts w:ascii="Arial" w:hAnsi="Arial" w:cs="Arial"/>
                <w:b/>
                <w:bCs/>
                <w:sz w:val="8"/>
                <w:szCs w:val="8"/>
                <w:lang w:val="es-BO"/>
              </w:rPr>
            </w:pPr>
          </w:p>
        </w:tc>
        <w:tc>
          <w:tcPr>
            <w:tcW w:w="230" w:type="dxa"/>
            <w:shd w:val="clear" w:color="auto" w:fill="auto"/>
            <w:vAlign w:val="center"/>
          </w:tcPr>
          <w:p w14:paraId="6FD44A93" w14:textId="77777777" w:rsidR="003E79B0" w:rsidRDefault="003E79B0">
            <w:pPr>
              <w:widowControl w:val="0"/>
              <w:rPr>
                <w:rFonts w:ascii="Arial" w:hAnsi="Arial" w:cs="Arial"/>
                <w:b/>
                <w:bCs/>
                <w:sz w:val="8"/>
                <w:szCs w:val="8"/>
                <w:lang w:val="es-BO"/>
              </w:rPr>
            </w:pPr>
          </w:p>
        </w:tc>
        <w:tc>
          <w:tcPr>
            <w:tcW w:w="233" w:type="dxa"/>
            <w:shd w:val="clear" w:color="auto" w:fill="auto"/>
            <w:vAlign w:val="center"/>
          </w:tcPr>
          <w:p w14:paraId="3E3DEC87" w14:textId="77777777" w:rsidR="003E79B0" w:rsidRDefault="003E79B0">
            <w:pPr>
              <w:widowControl w:val="0"/>
              <w:rPr>
                <w:rFonts w:ascii="Arial" w:hAnsi="Arial" w:cs="Arial"/>
                <w:b/>
                <w:bCs/>
                <w:sz w:val="8"/>
                <w:szCs w:val="8"/>
                <w:lang w:val="es-BO"/>
              </w:rPr>
            </w:pPr>
          </w:p>
        </w:tc>
        <w:tc>
          <w:tcPr>
            <w:tcW w:w="232" w:type="dxa"/>
            <w:shd w:val="clear" w:color="auto" w:fill="auto"/>
            <w:vAlign w:val="center"/>
          </w:tcPr>
          <w:p w14:paraId="68A7D779" w14:textId="77777777" w:rsidR="003E79B0" w:rsidRDefault="003E79B0">
            <w:pPr>
              <w:widowControl w:val="0"/>
              <w:rPr>
                <w:rFonts w:ascii="Arial" w:hAnsi="Arial" w:cs="Arial"/>
                <w:b/>
                <w:bCs/>
                <w:sz w:val="8"/>
                <w:szCs w:val="8"/>
                <w:lang w:val="es-BO"/>
              </w:rPr>
            </w:pPr>
          </w:p>
        </w:tc>
        <w:tc>
          <w:tcPr>
            <w:tcW w:w="231" w:type="dxa"/>
            <w:shd w:val="clear" w:color="auto" w:fill="auto"/>
            <w:vAlign w:val="center"/>
          </w:tcPr>
          <w:p w14:paraId="0A023465" w14:textId="77777777" w:rsidR="003E79B0" w:rsidRDefault="003E79B0">
            <w:pPr>
              <w:widowControl w:val="0"/>
              <w:rPr>
                <w:rFonts w:ascii="Arial" w:hAnsi="Arial" w:cs="Arial"/>
                <w:b/>
                <w:bCs/>
                <w:sz w:val="8"/>
                <w:szCs w:val="8"/>
                <w:lang w:val="es-BO"/>
              </w:rPr>
            </w:pPr>
          </w:p>
        </w:tc>
        <w:tc>
          <w:tcPr>
            <w:tcW w:w="232" w:type="dxa"/>
            <w:shd w:val="clear" w:color="auto" w:fill="auto"/>
            <w:vAlign w:val="center"/>
          </w:tcPr>
          <w:p w14:paraId="11A0CEB3" w14:textId="77777777" w:rsidR="003E79B0" w:rsidRDefault="003E79B0">
            <w:pPr>
              <w:widowControl w:val="0"/>
              <w:rPr>
                <w:rFonts w:ascii="Arial" w:hAnsi="Arial" w:cs="Arial"/>
                <w:b/>
                <w:bCs/>
                <w:sz w:val="8"/>
                <w:szCs w:val="8"/>
                <w:lang w:val="es-BO"/>
              </w:rPr>
            </w:pPr>
          </w:p>
        </w:tc>
        <w:tc>
          <w:tcPr>
            <w:tcW w:w="231" w:type="dxa"/>
            <w:shd w:val="clear" w:color="auto" w:fill="auto"/>
            <w:vAlign w:val="center"/>
          </w:tcPr>
          <w:p w14:paraId="612671DB" w14:textId="77777777" w:rsidR="003E79B0" w:rsidRDefault="003E79B0">
            <w:pPr>
              <w:widowControl w:val="0"/>
              <w:rPr>
                <w:rFonts w:ascii="Arial" w:hAnsi="Arial" w:cs="Arial"/>
                <w:b/>
                <w:bCs/>
                <w:sz w:val="8"/>
                <w:szCs w:val="8"/>
                <w:lang w:val="es-BO"/>
              </w:rPr>
            </w:pPr>
          </w:p>
        </w:tc>
        <w:tc>
          <w:tcPr>
            <w:tcW w:w="232" w:type="dxa"/>
            <w:shd w:val="clear" w:color="auto" w:fill="auto"/>
            <w:vAlign w:val="center"/>
          </w:tcPr>
          <w:p w14:paraId="1AEACDAE" w14:textId="77777777" w:rsidR="003E79B0" w:rsidRDefault="003E79B0">
            <w:pPr>
              <w:widowControl w:val="0"/>
              <w:rPr>
                <w:rFonts w:ascii="Arial" w:hAnsi="Arial" w:cs="Arial"/>
                <w:b/>
                <w:bCs/>
                <w:sz w:val="8"/>
                <w:szCs w:val="8"/>
                <w:lang w:val="es-BO"/>
              </w:rPr>
            </w:pPr>
          </w:p>
        </w:tc>
        <w:tc>
          <w:tcPr>
            <w:tcW w:w="231" w:type="dxa"/>
            <w:shd w:val="clear" w:color="auto" w:fill="auto"/>
            <w:vAlign w:val="center"/>
          </w:tcPr>
          <w:p w14:paraId="3CE14E00" w14:textId="77777777" w:rsidR="003E79B0" w:rsidRDefault="003E79B0">
            <w:pPr>
              <w:widowControl w:val="0"/>
              <w:rPr>
                <w:rFonts w:ascii="Arial" w:hAnsi="Arial" w:cs="Arial"/>
                <w:b/>
                <w:bCs/>
                <w:sz w:val="8"/>
                <w:szCs w:val="8"/>
                <w:lang w:val="es-BO"/>
              </w:rPr>
            </w:pPr>
          </w:p>
        </w:tc>
        <w:tc>
          <w:tcPr>
            <w:tcW w:w="232" w:type="dxa"/>
            <w:shd w:val="clear" w:color="auto" w:fill="auto"/>
            <w:vAlign w:val="center"/>
          </w:tcPr>
          <w:p w14:paraId="2A7A1BE9" w14:textId="77777777" w:rsidR="003E79B0" w:rsidRDefault="003E79B0">
            <w:pPr>
              <w:widowControl w:val="0"/>
              <w:rPr>
                <w:rFonts w:ascii="Arial" w:hAnsi="Arial" w:cs="Arial"/>
                <w:b/>
                <w:bCs/>
                <w:sz w:val="8"/>
                <w:szCs w:val="8"/>
                <w:lang w:val="es-BO"/>
              </w:rPr>
            </w:pPr>
          </w:p>
        </w:tc>
        <w:tc>
          <w:tcPr>
            <w:tcW w:w="232" w:type="dxa"/>
            <w:shd w:val="clear" w:color="auto" w:fill="auto"/>
            <w:vAlign w:val="center"/>
          </w:tcPr>
          <w:p w14:paraId="298D7F2E" w14:textId="77777777" w:rsidR="003E79B0" w:rsidRDefault="003E79B0">
            <w:pPr>
              <w:widowControl w:val="0"/>
              <w:rPr>
                <w:rFonts w:ascii="Arial" w:hAnsi="Arial" w:cs="Arial"/>
                <w:b/>
                <w:bCs/>
                <w:sz w:val="8"/>
                <w:szCs w:val="8"/>
                <w:lang w:val="es-BO"/>
              </w:rPr>
            </w:pPr>
          </w:p>
        </w:tc>
        <w:tc>
          <w:tcPr>
            <w:tcW w:w="231" w:type="dxa"/>
            <w:shd w:val="clear" w:color="auto" w:fill="auto"/>
            <w:vAlign w:val="center"/>
          </w:tcPr>
          <w:p w14:paraId="3454D0C4" w14:textId="77777777" w:rsidR="003E79B0" w:rsidRDefault="003E79B0">
            <w:pPr>
              <w:widowControl w:val="0"/>
              <w:rPr>
                <w:rFonts w:ascii="Arial" w:hAnsi="Arial" w:cs="Arial"/>
                <w:b/>
                <w:bCs/>
                <w:sz w:val="8"/>
                <w:szCs w:val="8"/>
                <w:lang w:val="es-BO"/>
              </w:rPr>
            </w:pPr>
          </w:p>
        </w:tc>
        <w:tc>
          <w:tcPr>
            <w:tcW w:w="233" w:type="dxa"/>
            <w:shd w:val="clear" w:color="auto" w:fill="auto"/>
            <w:vAlign w:val="center"/>
          </w:tcPr>
          <w:p w14:paraId="34D9CCDD" w14:textId="77777777" w:rsidR="003E79B0" w:rsidRDefault="003E79B0">
            <w:pPr>
              <w:widowControl w:val="0"/>
              <w:rPr>
                <w:rFonts w:ascii="Arial" w:hAnsi="Arial" w:cs="Arial"/>
                <w:b/>
                <w:bCs/>
                <w:sz w:val="8"/>
                <w:szCs w:val="8"/>
                <w:lang w:val="es-BO"/>
              </w:rPr>
            </w:pPr>
          </w:p>
        </w:tc>
        <w:tc>
          <w:tcPr>
            <w:tcW w:w="230" w:type="dxa"/>
            <w:shd w:val="clear" w:color="auto" w:fill="auto"/>
            <w:vAlign w:val="center"/>
          </w:tcPr>
          <w:p w14:paraId="22951613" w14:textId="77777777" w:rsidR="003E79B0" w:rsidRDefault="003E79B0">
            <w:pPr>
              <w:widowControl w:val="0"/>
              <w:rPr>
                <w:rFonts w:ascii="Arial" w:hAnsi="Arial" w:cs="Arial"/>
                <w:b/>
                <w:bCs/>
                <w:sz w:val="8"/>
                <w:szCs w:val="8"/>
                <w:lang w:val="es-BO"/>
              </w:rPr>
            </w:pPr>
          </w:p>
        </w:tc>
        <w:tc>
          <w:tcPr>
            <w:tcW w:w="234" w:type="dxa"/>
            <w:shd w:val="clear" w:color="auto" w:fill="auto"/>
            <w:vAlign w:val="center"/>
          </w:tcPr>
          <w:p w14:paraId="4C7C9DEF" w14:textId="77777777" w:rsidR="003E79B0" w:rsidRDefault="003E79B0">
            <w:pPr>
              <w:widowControl w:val="0"/>
              <w:rPr>
                <w:rFonts w:ascii="Arial" w:hAnsi="Arial" w:cs="Arial"/>
                <w:b/>
                <w:bCs/>
                <w:sz w:val="8"/>
                <w:szCs w:val="8"/>
                <w:lang w:val="es-BO"/>
              </w:rPr>
            </w:pPr>
          </w:p>
        </w:tc>
        <w:tc>
          <w:tcPr>
            <w:tcW w:w="230" w:type="dxa"/>
            <w:shd w:val="clear" w:color="auto" w:fill="auto"/>
            <w:vAlign w:val="center"/>
          </w:tcPr>
          <w:p w14:paraId="63C3BB27" w14:textId="77777777" w:rsidR="003E79B0" w:rsidRDefault="003E79B0">
            <w:pPr>
              <w:widowControl w:val="0"/>
              <w:rPr>
                <w:rFonts w:ascii="Arial" w:hAnsi="Arial" w:cs="Arial"/>
                <w:b/>
                <w:bCs/>
                <w:sz w:val="8"/>
                <w:szCs w:val="8"/>
                <w:lang w:val="es-BO"/>
              </w:rPr>
            </w:pPr>
          </w:p>
        </w:tc>
        <w:tc>
          <w:tcPr>
            <w:tcW w:w="233" w:type="dxa"/>
            <w:shd w:val="clear" w:color="auto" w:fill="auto"/>
            <w:vAlign w:val="center"/>
          </w:tcPr>
          <w:p w14:paraId="66EFC57F" w14:textId="77777777" w:rsidR="003E79B0" w:rsidRDefault="003E79B0">
            <w:pPr>
              <w:widowControl w:val="0"/>
              <w:rPr>
                <w:rFonts w:ascii="Arial" w:hAnsi="Arial" w:cs="Arial"/>
                <w:b/>
                <w:bCs/>
                <w:sz w:val="8"/>
                <w:szCs w:val="8"/>
                <w:lang w:val="es-BO"/>
              </w:rPr>
            </w:pPr>
          </w:p>
        </w:tc>
        <w:tc>
          <w:tcPr>
            <w:tcW w:w="231" w:type="dxa"/>
            <w:shd w:val="clear" w:color="auto" w:fill="auto"/>
            <w:vAlign w:val="center"/>
          </w:tcPr>
          <w:p w14:paraId="17787C6B" w14:textId="77777777" w:rsidR="003E79B0" w:rsidRDefault="003E79B0">
            <w:pPr>
              <w:widowControl w:val="0"/>
              <w:rPr>
                <w:rFonts w:ascii="Arial" w:hAnsi="Arial" w:cs="Arial"/>
                <w:b/>
                <w:bCs/>
                <w:sz w:val="8"/>
                <w:szCs w:val="8"/>
                <w:lang w:val="es-BO"/>
              </w:rPr>
            </w:pPr>
          </w:p>
        </w:tc>
        <w:tc>
          <w:tcPr>
            <w:tcW w:w="232" w:type="dxa"/>
            <w:shd w:val="clear" w:color="auto" w:fill="auto"/>
            <w:vAlign w:val="center"/>
          </w:tcPr>
          <w:p w14:paraId="0449E233" w14:textId="77777777" w:rsidR="003E79B0" w:rsidRDefault="003E79B0">
            <w:pPr>
              <w:widowControl w:val="0"/>
              <w:rPr>
                <w:rFonts w:ascii="Arial" w:hAnsi="Arial" w:cs="Arial"/>
                <w:b/>
                <w:bCs/>
                <w:sz w:val="8"/>
                <w:szCs w:val="8"/>
                <w:lang w:val="es-BO"/>
              </w:rPr>
            </w:pPr>
          </w:p>
        </w:tc>
        <w:tc>
          <w:tcPr>
            <w:tcW w:w="232" w:type="dxa"/>
            <w:shd w:val="clear" w:color="auto" w:fill="auto"/>
            <w:vAlign w:val="center"/>
          </w:tcPr>
          <w:p w14:paraId="21778363" w14:textId="77777777" w:rsidR="003E79B0" w:rsidRDefault="003E79B0">
            <w:pPr>
              <w:widowControl w:val="0"/>
              <w:rPr>
                <w:rFonts w:ascii="Arial" w:hAnsi="Arial" w:cs="Arial"/>
                <w:b/>
                <w:bCs/>
                <w:sz w:val="8"/>
                <w:szCs w:val="8"/>
                <w:lang w:val="es-BO"/>
              </w:rPr>
            </w:pPr>
          </w:p>
        </w:tc>
        <w:tc>
          <w:tcPr>
            <w:tcW w:w="231" w:type="dxa"/>
            <w:shd w:val="clear" w:color="auto" w:fill="auto"/>
            <w:vAlign w:val="center"/>
          </w:tcPr>
          <w:p w14:paraId="00F84409" w14:textId="77777777" w:rsidR="003E79B0" w:rsidRDefault="003E79B0">
            <w:pPr>
              <w:widowControl w:val="0"/>
              <w:rPr>
                <w:rFonts w:ascii="Arial" w:hAnsi="Arial" w:cs="Arial"/>
                <w:b/>
                <w:bCs/>
                <w:sz w:val="8"/>
                <w:szCs w:val="8"/>
                <w:lang w:val="es-BO"/>
              </w:rPr>
            </w:pPr>
          </w:p>
        </w:tc>
        <w:tc>
          <w:tcPr>
            <w:tcW w:w="232" w:type="dxa"/>
            <w:shd w:val="clear" w:color="auto" w:fill="auto"/>
            <w:vAlign w:val="center"/>
          </w:tcPr>
          <w:p w14:paraId="4F56C34B" w14:textId="77777777" w:rsidR="003E79B0" w:rsidRDefault="003E79B0">
            <w:pPr>
              <w:widowControl w:val="0"/>
              <w:rPr>
                <w:rFonts w:ascii="Arial" w:hAnsi="Arial" w:cs="Arial"/>
                <w:b/>
                <w:bCs/>
                <w:sz w:val="8"/>
                <w:szCs w:val="8"/>
                <w:lang w:val="es-BO"/>
              </w:rPr>
            </w:pPr>
          </w:p>
        </w:tc>
        <w:tc>
          <w:tcPr>
            <w:tcW w:w="232" w:type="dxa"/>
            <w:shd w:val="clear" w:color="auto" w:fill="auto"/>
            <w:vAlign w:val="center"/>
          </w:tcPr>
          <w:p w14:paraId="4E8EECA9" w14:textId="77777777" w:rsidR="003E79B0" w:rsidRDefault="003E79B0">
            <w:pPr>
              <w:widowControl w:val="0"/>
              <w:rPr>
                <w:rFonts w:ascii="Arial" w:hAnsi="Arial" w:cs="Arial"/>
                <w:b/>
                <w:bCs/>
                <w:sz w:val="8"/>
                <w:szCs w:val="8"/>
                <w:lang w:val="es-BO"/>
              </w:rPr>
            </w:pPr>
          </w:p>
        </w:tc>
        <w:tc>
          <w:tcPr>
            <w:tcW w:w="231" w:type="dxa"/>
            <w:shd w:val="clear" w:color="auto" w:fill="auto"/>
            <w:vAlign w:val="center"/>
          </w:tcPr>
          <w:p w14:paraId="5C1A0195" w14:textId="77777777" w:rsidR="003E79B0" w:rsidRDefault="003E79B0">
            <w:pPr>
              <w:widowControl w:val="0"/>
              <w:rPr>
                <w:rFonts w:ascii="Arial" w:hAnsi="Arial" w:cs="Arial"/>
                <w:b/>
                <w:bCs/>
                <w:sz w:val="8"/>
                <w:szCs w:val="8"/>
                <w:lang w:val="es-BO"/>
              </w:rPr>
            </w:pPr>
          </w:p>
        </w:tc>
        <w:tc>
          <w:tcPr>
            <w:tcW w:w="232" w:type="dxa"/>
            <w:shd w:val="clear" w:color="auto" w:fill="auto"/>
            <w:vAlign w:val="center"/>
          </w:tcPr>
          <w:p w14:paraId="6CBBAA6F" w14:textId="77777777" w:rsidR="003E79B0" w:rsidRDefault="003E79B0">
            <w:pPr>
              <w:widowControl w:val="0"/>
              <w:rPr>
                <w:rFonts w:ascii="Arial" w:hAnsi="Arial" w:cs="Arial"/>
                <w:b/>
                <w:bCs/>
                <w:sz w:val="8"/>
                <w:szCs w:val="8"/>
                <w:lang w:val="es-BO"/>
              </w:rPr>
            </w:pPr>
          </w:p>
        </w:tc>
        <w:tc>
          <w:tcPr>
            <w:tcW w:w="231" w:type="dxa"/>
            <w:shd w:val="clear" w:color="auto" w:fill="auto"/>
            <w:vAlign w:val="center"/>
          </w:tcPr>
          <w:p w14:paraId="76866772" w14:textId="77777777" w:rsidR="003E79B0" w:rsidRDefault="003E79B0">
            <w:pPr>
              <w:widowControl w:val="0"/>
              <w:rPr>
                <w:rFonts w:ascii="Arial" w:hAnsi="Arial" w:cs="Arial"/>
                <w:b/>
                <w:bCs/>
                <w:sz w:val="8"/>
                <w:szCs w:val="8"/>
                <w:lang w:val="es-BO"/>
              </w:rPr>
            </w:pPr>
          </w:p>
        </w:tc>
        <w:tc>
          <w:tcPr>
            <w:tcW w:w="233" w:type="dxa"/>
            <w:shd w:val="clear" w:color="auto" w:fill="auto"/>
            <w:vAlign w:val="center"/>
          </w:tcPr>
          <w:p w14:paraId="1D3B7BD3" w14:textId="77777777" w:rsidR="003E79B0" w:rsidRDefault="003E79B0">
            <w:pPr>
              <w:widowControl w:val="0"/>
              <w:rPr>
                <w:rFonts w:ascii="Arial" w:hAnsi="Arial" w:cs="Arial"/>
                <w:b/>
                <w:bCs/>
                <w:sz w:val="8"/>
                <w:szCs w:val="8"/>
                <w:lang w:val="es-BO"/>
              </w:rPr>
            </w:pPr>
          </w:p>
        </w:tc>
        <w:tc>
          <w:tcPr>
            <w:tcW w:w="224" w:type="dxa"/>
            <w:tcBorders>
              <w:right w:val="single" w:sz="12" w:space="0" w:color="000000"/>
            </w:tcBorders>
            <w:shd w:val="clear" w:color="auto" w:fill="auto"/>
            <w:vAlign w:val="center"/>
          </w:tcPr>
          <w:p w14:paraId="0E0A076D" w14:textId="77777777" w:rsidR="003E79B0" w:rsidRDefault="003E79B0">
            <w:pPr>
              <w:widowControl w:val="0"/>
              <w:rPr>
                <w:rFonts w:ascii="Arial" w:hAnsi="Arial" w:cs="Arial"/>
                <w:b/>
                <w:bCs/>
                <w:sz w:val="8"/>
                <w:szCs w:val="8"/>
                <w:lang w:val="es-BO"/>
              </w:rPr>
            </w:pPr>
          </w:p>
        </w:tc>
      </w:tr>
      <w:tr w:rsidR="003E79B0" w14:paraId="7C7E5A46" w14:textId="77777777">
        <w:trPr>
          <w:trHeight w:val="397"/>
          <w:jc w:val="center"/>
        </w:trPr>
        <w:tc>
          <w:tcPr>
            <w:tcW w:w="9260" w:type="dxa"/>
            <w:gridSpan w:val="40"/>
            <w:tcBorders>
              <w:top w:val="single" w:sz="8" w:space="0" w:color="000000"/>
              <w:left w:val="single" w:sz="12" w:space="0" w:color="000000"/>
              <w:right w:val="single" w:sz="12" w:space="0" w:color="000000"/>
            </w:tcBorders>
            <w:shd w:val="clear" w:color="000000" w:fill="0F243E"/>
            <w:vAlign w:val="center"/>
          </w:tcPr>
          <w:p w14:paraId="6A3E8B99" w14:textId="77777777" w:rsidR="003E79B0" w:rsidRDefault="00EE5CE5">
            <w:pPr>
              <w:widowControl w:val="0"/>
              <w:numPr>
                <w:ilvl w:val="0"/>
                <w:numId w:val="30"/>
              </w:numPr>
              <w:ind w:left="586" w:hanging="425"/>
              <w:rPr>
                <w:rFonts w:ascii="Arial" w:hAnsi="Arial" w:cs="Arial"/>
                <w:b/>
                <w:bCs/>
                <w:sz w:val="16"/>
                <w:szCs w:val="16"/>
                <w:lang w:val="es-BO"/>
              </w:rPr>
            </w:pPr>
            <w:r>
              <w:rPr>
                <w:rFonts w:ascii="Arial" w:hAnsi="Arial" w:cs="Arial"/>
                <w:b/>
                <w:bCs/>
                <w:sz w:val="16"/>
                <w:szCs w:val="16"/>
                <w:lang w:val="es-BO" w:eastAsia="es-ES"/>
              </w:rPr>
              <w:t>INFORMACIÓN DEL REPRESENTANTE LEGAL DE LA ASOCIACIÓN ACCIDENTAL</w:t>
            </w:r>
          </w:p>
        </w:tc>
      </w:tr>
      <w:tr w:rsidR="003E79B0" w14:paraId="54E77E32" w14:textId="77777777">
        <w:trPr>
          <w:trHeight w:val="114"/>
          <w:jc w:val="center"/>
        </w:trPr>
        <w:tc>
          <w:tcPr>
            <w:tcW w:w="231" w:type="dxa"/>
            <w:tcBorders>
              <w:left w:val="single" w:sz="12" w:space="0" w:color="000000"/>
            </w:tcBorders>
            <w:shd w:val="clear" w:color="auto" w:fill="auto"/>
            <w:vAlign w:val="center"/>
          </w:tcPr>
          <w:p w14:paraId="165A2CA3" w14:textId="77777777" w:rsidR="003E79B0" w:rsidRDefault="003E79B0">
            <w:pPr>
              <w:widowControl w:val="0"/>
              <w:rPr>
                <w:rFonts w:ascii="Arial" w:hAnsi="Arial" w:cs="Arial"/>
                <w:b/>
                <w:bCs/>
                <w:sz w:val="8"/>
                <w:szCs w:val="8"/>
                <w:lang w:val="es-BO"/>
              </w:rPr>
            </w:pPr>
          </w:p>
        </w:tc>
        <w:tc>
          <w:tcPr>
            <w:tcW w:w="232" w:type="dxa"/>
            <w:shd w:val="clear" w:color="auto" w:fill="auto"/>
            <w:vAlign w:val="center"/>
          </w:tcPr>
          <w:p w14:paraId="1C6F30C6" w14:textId="77777777" w:rsidR="003E79B0" w:rsidRDefault="003E79B0">
            <w:pPr>
              <w:widowControl w:val="0"/>
              <w:rPr>
                <w:rFonts w:ascii="Arial" w:hAnsi="Arial" w:cs="Arial"/>
                <w:b/>
                <w:bCs/>
                <w:sz w:val="8"/>
                <w:szCs w:val="8"/>
                <w:lang w:val="es-BO"/>
              </w:rPr>
            </w:pPr>
          </w:p>
        </w:tc>
        <w:tc>
          <w:tcPr>
            <w:tcW w:w="231" w:type="dxa"/>
            <w:shd w:val="clear" w:color="auto" w:fill="auto"/>
            <w:vAlign w:val="center"/>
          </w:tcPr>
          <w:p w14:paraId="70AEE150" w14:textId="77777777" w:rsidR="003E79B0" w:rsidRDefault="003E79B0">
            <w:pPr>
              <w:widowControl w:val="0"/>
              <w:rPr>
                <w:rFonts w:ascii="Arial" w:hAnsi="Arial" w:cs="Arial"/>
                <w:b/>
                <w:bCs/>
                <w:sz w:val="8"/>
                <w:szCs w:val="8"/>
                <w:lang w:val="es-BO"/>
              </w:rPr>
            </w:pPr>
          </w:p>
        </w:tc>
        <w:tc>
          <w:tcPr>
            <w:tcW w:w="232" w:type="dxa"/>
            <w:shd w:val="clear" w:color="auto" w:fill="auto"/>
            <w:vAlign w:val="center"/>
          </w:tcPr>
          <w:p w14:paraId="00069B8C" w14:textId="77777777" w:rsidR="003E79B0" w:rsidRDefault="003E79B0">
            <w:pPr>
              <w:widowControl w:val="0"/>
              <w:rPr>
                <w:rFonts w:ascii="Arial" w:hAnsi="Arial" w:cs="Arial"/>
                <w:b/>
                <w:bCs/>
                <w:sz w:val="8"/>
                <w:szCs w:val="8"/>
                <w:lang w:val="es-BO"/>
              </w:rPr>
            </w:pPr>
          </w:p>
        </w:tc>
        <w:tc>
          <w:tcPr>
            <w:tcW w:w="231" w:type="dxa"/>
            <w:shd w:val="clear" w:color="auto" w:fill="auto"/>
            <w:vAlign w:val="center"/>
          </w:tcPr>
          <w:p w14:paraId="188A097A" w14:textId="77777777" w:rsidR="003E79B0" w:rsidRDefault="003E79B0">
            <w:pPr>
              <w:widowControl w:val="0"/>
              <w:rPr>
                <w:rFonts w:ascii="Arial" w:hAnsi="Arial" w:cs="Arial"/>
                <w:b/>
                <w:bCs/>
                <w:sz w:val="8"/>
                <w:szCs w:val="8"/>
                <w:lang w:val="es-BO"/>
              </w:rPr>
            </w:pPr>
          </w:p>
        </w:tc>
        <w:tc>
          <w:tcPr>
            <w:tcW w:w="232" w:type="dxa"/>
            <w:shd w:val="clear" w:color="auto" w:fill="auto"/>
            <w:vAlign w:val="center"/>
          </w:tcPr>
          <w:p w14:paraId="029A48F8" w14:textId="77777777" w:rsidR="003E79B0" w:rsidRDefault="003E79B0">
            <w:pPr>
              <w:widowControl w:val="0"/>
              <w:rPr>
                <w:rFonts w:ascii="Arial" w:hAnsi="Arial" w:cs="Arial"/>
                <w:b/>
                <w:bCs/>
                <w:sz w:val="8"/>
                <w:szCs w:val="8"/>
                <w:lang w:val="es-BO"/>
              </w:rPr>
            </w:pPr>
          </w:p>
        </w:tc>
        <w:tc>
          <w:tcPr>
            <w:tcW w:w="231" w:type="dxa"/>
            <w:shd w:val="clear" w:color="auto" w:fill="auto"/>
            <w:vAlign w:val="center"/>
          </w:tcPr>
          <w:p w14:paraId="73EE0356" w14:textId="77777777" w:rsidR="003E79B0" w:rsidRDefault="003E79B0">
            <w:pPr>
              <w:widowControl w:val="0"/>
              <w:rPr>
                <w:rFonts w:ascii="Arial" w:hAnsi="Arial" w:cs="Arial"/>
                <w:b/>
                <w:bCs/>
                <w:sz w:val="8"/>
                <w:szCs w:val="8"/>
                <w:lang w:val="es-BO"/>
              </w:rPr>
            </w:pPr>
          </w:p>
        </w:tc>
        <w:tc>
          <w:tcPr>
            <w:tcW w:w="232" w:type="dxa"/>
            <w:shd w:val="clear" w:color="auto" w:fill="auto"/>
            <w:vAlign w:val="center"/>
          </w:tcPr>
          <w:p w14:paraId="0D02FF90" w14:textId="77777777" w:rsidR="003E79B0" w:rsidRDefault="003E79B0">
            <w:pPr>
              <w:widowControl w:val="0"/>
              <w:rPr>
                <w:rFonts w:ascii="Arial" w:hAnsi="Arial" w:cs="Arial"/>
                <w:b/>
                <w:bCs/>
                <w:sz w:val="8"/>
                <w:szCs w:val="8"/>
                <w:lang w:val="es-BO"/>
              </w:rPr>
            </w:pPr>
          </w:p>
        </w:tc>
        <w:tc>
          <w:tcPr>
            <w:tcW w:w="232" w:type="dxa"/>
            <w:shd w:val="clear" w:color="auto" w:fill="auto"/>
            <w:vAlign w:val="center"/>
          </w:tcPr>
          <w:p w14:paraId="4712FF52" w14:textId="77777777" w:rsidR="003E79B0" w:rsidRDefault="003E79B0">
            <w:pPr>
              <w:widowControl w:val="0"/>
              <w:rPr>
                <w:rFonts w:ascii="Arial" w:hAnsi="Arial" w:cs="Arial"/>
                <w:b/>
                <w:bCs/>
                <w:sz w:val="8"/>
                <w:szCs w:val="8"/>
                <w:lang w:val="es-BO"/>
              </w:rPr>
            </w:pPr>
          </w:p>
        </w:tc>
        <w:tc>
          <w:tcPr>
            <w:tcW w:w="231" w:type="dxa"/>
            <w:shd w:val="clear" w:color="auto" w:fill="auto"/>
            <w:vAlign w:val="center"/>
          </w:tcPr>
          <w:p w14:paraId="3ED9B59F" w14:textId="77777777" w:rsidR="003E79B0" w:rsidRDefault="003E79B0">
            <w:pPr>
              <w:widowControl w:val="0"/>
              <w:rPr>
                <w:rFonts w:ascii="Arial" w:hAnsi="Arial" w:cs="Arial"/>
                <w:b/>
                <w:bCs/>
                <w:sz w:val="8"/>
                <w:szCs w:val="8"/>
                <w:lang w:val="es-BO"/>
              </w:rPr>
            </w:pPr>
          </w:p>
        </w:tc>
        <w:tc>
          <w:tcPr>
            <w:tcW w:w="234" w:type="dxa"/>
            <w:shd w:val="clear" w:color="auto" w:fill="auto"/>
            <w:vAlign w:val="center"/>
          </w:tcPr>
          <w:p w14:paraId="41195D84" w14:textId="77777777" w:rsidR="003E79B0" w:rsidRDefault="003E79B0">
            <w:pPr>
              <w:widowControl w:val="0"/>
              <w:rPr>
                <w:rFonts w:ascii="Arial" w:hAnsi="Arial" w:cs="Arial"/>
                <w:b/>
                <w:bCs/>
                <w:sz w:val="8"/>
                <w:szCs w:val="8"/>
                <w:lang w:val="es-BO"/>
              </w:rPr>
            </w:pPr>
          </w:p>
        </w:tc>
        <w:tc>
          <w:tcPr>
            <w:tcW w:w="229" w:type="dxa"/>
            <w:shd w:val="clear" w:color="auto" w:fill="auto"/>
            <w:vAlign w:val="center"/>
          </w:tcPr>
          <w:p w14:paraId="0525791B" w14:textId="77777777" w:rsidR="003E79B0" w:rsidRDefault="003E79B0">
            <w:pPr>
              <w:widowControl w:val="0"/>
              <w:rPr>
                <w:rFonts w:ascii="Arial" w:hAnsi="Arial" w:cs="Arial"/>
                <w:b/>
                <w:bCs/>
                <w:sz w:val="8"/>
                <w:szCs w:val="8"/>
                <w:lang w:val="es-BO"/>
              </w:rPr>
            </w:pPr>
          </w:p>
        </w:tc>
        <w:tc>
          <w:tcPr>
            <w:tcW w:w="234" w:type="dxa"/>
            <w:shd w:val="clear" w:color="auto" w:fill="auto"/>
            <w:vAlign w:val="center"/>
          </w:tcPr>
          <w:p w14:paraId="09A3C6B8" w14:textId="77777777" w:rsidR="003E79B0" w:rsidRDefault="003E79B0">
            <w:pPr>
              <w:widowControl w:val="0"/>
              <w:rPr>
                <w:rFonts w:ascii="Arial" w:hAnsi="Arial" w:cs="Arial"/>
                <w:b/>
                <w:bCs/>
                <w:sz w:val="8"/>
                <w:szCs w:val="8"/>
                <w:lang w:val="es-BO"/>
              </w:rPr>
            </w:pPr>
          </w:p>
        </w:tc>
        <w:tc>
          <w:tcPr>
            <w:tcW w:w="230" w:type="dxa"/>
            <w:shd w:val="clear" w:color="auto" w:fill="auto"/>
            <w:vAlign w:val="center"/>
          </w:tcPr>
          <w:p w14:paraId="6B0B4660" w14:textId="77777777" w:rsidR="003E79B0" w:rsidRDefault="003E79B0">
            <w:pPr>
              <w:widowControl w:val="0"/>
              <w:rPr>
                <w:rFonts w:ascii="Arial" w:hAnsi="Arial" w:cs="Arial"/>
                <w:b/>
                <w:bCs/>
                <w:sz w:val="8"/>
                <w:szCs w:val="8"/>
                <w:lang w:val="es-BO"/>
              </w:rPr>
            </w:pPr>
          </w:p>
        </w:tc>
        <w:tc>
          <w:tcPr>
            <w:tcW w:w="233" w:type="dxa"/>
            <w:shd w:val="clear" w:color="auto" w:fill="auto"/>
            <w:vAlign w:val="center"/>
          </w:tcPr>
          <w:p w14:paraId="2A97C04C" w14:textId="77777777" w:rsidR="003E79B0" w:rsidRDefault="003E79B0">
            <w:pPr>
              <w:widowControl w:val="0"/>
              <w:rPr>
                <w:rFonts w:ascii="Arial" w:hAnsi="Arial" w:cs="Arial"/>
                <w:b/>
                <w:bCs/>
                <w:sz w:val="8"/>
                <w:szCs w:val="8"/>
                <w:lang w:val="es-BO"/>
              </w:rPr>
            </w:pPr>
          </w:p>
        </w:tc>
        <w:tc>
          <w:tcPr>
            <w:tcW w:w="232" w:type="dxa"/>
            <w:shd w:val="clear" w:color="auto" w:fill="auto"/>
            <w:vAlign w:val="center"/>
          </w:tcPr>
          <w:p w14:paraId="1AB8DAFC" w14:textId="77777777" w:rsidR="003E79B0" w:rsidRDefault="003E79B0">
            <w:pPr>
              <w:widowControl w:val="0"/>
              <w:rPr>
                <w:rFonts w:ascii="Arial" w:hAnsi="Arial" w:cs="Arial"/>
                <w:b/>
                <w:bCs/>
                <w:sz w:val="8"/>
                <w:szCs w:val="8"/>
                <w:lang w:val="es-BO"/>
              </w:rPr>
            </w:pPr>
          </w:p>
        </w:tc>
        <w:tc>
          <w:tcPr>
            <w:tcW w:w="231" w:type="dxa"/>
            <w:shd w:val="clear" w:color="auto" w:fill="auto"/>
            <w:vAlign w:val="center"/>
          </w:tcPr>
          <w:p w14:paraId="40B5B1F0" w14:textId="77777777" w:rsidR="003E79B0" w:rsidRDefault="003E79B0">
            <w:pPr>
              <w:widowControl w:val="0"/>
              <w:rPr>
                <w:rFonts w:ascii="Arial" w:hAnsi="Arial" w:cs="Arial"/>
                <w:b/>
                <w:bCs/>
                <w:sz w:val="8"/>
                <w:szCs w:val="8"/>
                <w:lang w:val="es-BO"/>
              </w:rPr>
            </w:pPr>
          </w:p>
        </w:tc>
        <w:tc>
          <w:tcPr>
            <w:tcW w:w="232" w:type="dxa"/>
            <w:shd w:val="clear" w:color="auto" w:fill="auto"/>
            <w:vAlign w:val="center"/>
          </w:tcPr>
          <w:p w14:paraId="15782D77" w14:textId="77777777" w:rsidR="003E79B0" w:rsidRDefault="003E79B0">
            <w:pPr>
              <w:widowControl w:val="0"/>
              <w:rPr>
                <w:rFonts w:ascii="Arial" w:hAnsi="Arial" w:cs="Arial"/>
                <w:b/>
                <w:bCs/>
                <w:sz w:val="8"/>
                <w:szCs w:val="8"/>
                <w:lang w:val="es-BO"/>
              </w:rPr>
            </w:pPr>
          </w:p>
        </w:tc>
        <w:tc>
          <w:tcPr>
            <w:tcW w:w="231" w:type="dxa"/>
            <w:shd w:val="clear" w:color="auto" w:fill="auto"/>
            <w:vAlign w:val="center"/>
          </w:tcPr>
          <w:p w14:paraId="3E74E993" w14:textId="77777777" w:rsidR="003E79B0" w:rsidRDefault="003E79B0">
            <w:pPr>
              <w:widowControl w:val="0"/>
              <w:rPr>
                <w:rFonts w:ascii="Arial" w:hAnsi="Arial" w:cs="Arial"/>
                <w:b/>
                <w:bCs/>
                <w:sz w:val="8"/>
                <w:szCs w:val="8"/>
                <w:lang w:val="es-BO"/>
              </w:rPr>
            </w:pPr>
          </w:p>
        </w:tc>
        <w:tc>
          <w:tcPr>
            <w:tcW w:w="232" w:type="dxa"/>
            <w:shd w:val="clear" w:color="auto" w:fill="auto"/>
            <w:vAlign w:val="center"/>
          </w:tcPr>
          <w:p w14:paraId="263180D9" w14:textId="77777777" w:rsidR="003E79B0" w:rsidRDefault="003E79B0">
            <w:pPr>
              <w:widowControl w:val="0"/>
              <w:rPr>
                <w:rFonts w:ascii="Arial" w:hAnsi="Arial" w:cs="Arial"/>
                <w:b/>
                <w:bCs/>
                <w:sz w:val="8"/>
                <w:szCs w:val="8"/>
                <w:lang w:val="es-BO"/>
              </w:rPr>
            </w:pPr>
          </w:p>
        </w:tc>
        <w:tc>
          <w:tcPr>
            <w:tcW w:w="231" w:type="dxa"/>
            <w:shd w:val="clear" w:color="auto" w:fill="auto"/>
            <w:vAlign w:val="center"/>
          </w:tcPr>
          <w:p w14:paraId="5428D381" w14:textId="77777777" w:rsidR="003E79B0" w:rsidRDefault="003E79B0">
            <w:pPr>
              <w:widowControl w:val="0"/>
              <w:rPr>
                <w:rFonts w:ascii="Arial" w:hAnsi="Arial" w:cs="Arial"/>
                <w:b/>
                <w:bCs/>
                <w:sz w:val="8"/>
                <w:szCs w:val="8"/>
                <w:lang w:val="es-BO"/>
              </w:rPr>
            </w:pPr>
          </w:p>
        </w:tc>
        <w:tc>
          <w:tcPr>
            <w:tcW w:w="232" w:type="dxa"/>
            <w:shd w:val="clear" w:color="auto" w:fill="auto"/>
            <w:vAlign w:val="center"/>
          </w:tcPr>
          <w:p w14:paraId="3D46F16D" w14:textId="77777777" w:rsidR="003E79B0" w:rsidRDefault="003E79B0">
            <w:pPr>
              <w:widowControl w:val="0"/>
              <w:rPr>
                <w:rFonts w:ascii="Arial" w:hAnsi="Arial" w:cs="Arial"/>
                <w:b/>
                <w:bCs/>
                <w:sz w:val="8"/>
                <w:szCs w:val="8"/>
                <w:lang w:val="es-BO"/>
              </w:rPr>
            </w:pPr>
          </w:p>
        </w:tc>
        <w:tc>
          <w:tcPr>
            <w:tcW w:w="232" w:type="dxa"/>
            <w:shd w:val="clear" w:color="auto" w:fill="auto"/>
            <w:vAlign w:val="center"/>
          </w:tcPr>
          <w:p w14:paraId="65A8BC36" w14:textId="77777777" w:rsidR="003E79B0" w:rsidRDefault="003E79B0">
            <w:pPr>
              <w:widowControl w:val="0"/>
              <w:rPr>
                <w:rFonts w:ascii="Arial" w:hAnsi="Arial" w:cs="Arial"/>
                <w:b/>
                <w:bCs/>
                <w:sz w:val="8"/>
                <w:szCs w:val="8"/>
                <w:lang w:val="es-BO"/>
              </w:rPr>
            </w:pPr>
          </w:p>
        </w:tc>
        <w:tc>
          <w:tcPr>
            <w:tcW w:w="231" w:type="dxa"/>
            <w:shd w:val="clear" w:color="auto" w:fill="auto"/>
            <w:vAlign w:val="center"/>
          </w:tcPr>
          <w:p w14:paraId="154946C0" w14:textId="77777777" w:rsidR="003E79B0" w:rsidRDefault="003E79B0">
            <w:pPr>
              <w:widowControl w:val="0"/>
              <w:rPr>
                <w:rFonts w:ascii="Arial" w:hAnsi="Arial" w:cs="Arial"/>
                <w:b/>
                <w:bCs/>
                <w:sz w:val="8"/>
                <w:szCs w:val="8"/>
                <w:lang w:val="es-BO"/>
              </w:rPr>
            </w:pPr>
          </w:p>
        </w:tc>
        <w:tc>
          <w:tcPr>
            <w:tcW w:w="233" w:type="dxa"/>
            <w:shd w:val="clear" w:color="auto" w:fill="auto"/>
            <w:vAlign w:val="center"/>
          </w:tcPr>
          <w:p w14:paraId="372BF324" w14:textId="77777777" w:rsidR="003E79B0" w:rsidRDefault="003E79B0">
            <w:pPr>
              <w:widowControl w:val="0"/>
              <w:rPr>
                <w:rFonts w:ascii="Arial" w:hAnsi="Arial" w:cs="Arial"/>
                <w:b/>
                <w:bCs/>
                <w:sz w:val="8"/>
                <w:szCs w:val="8"/>
                <w:lang w:val="es-BO"/>
              </w:rPr>
            </w:pPr>
          </w:p>
        </w:tc>
        <w:tc>
          <w:tcPr>
            <w:tcW w:w="230" w:type="dxa"/>
            <w:shd w:val="clear" w:color="auto" w:fill="auto"/>
            <w:vAlign w:val="center"/>
          </w:tcPr>
          <w:p w14:paraId="2C1B792E" w14:textId="77777777" w:rsidR="003E79B0" w:rsidRDefault="003E79B0">
            <w:pPr>
              <w:widowControl w:val="0"/>
              <w:rPr>
                <w:rFonts w:ascii="Arial" w:hAnsi="Arial" w:cs="Arial"/>
                <w:b/>
                <w:bCs/>
                <w:sz w:val="8"/>
                <w:szCs w:val="8"/>
                <w:lang w:val="es-BO"/>
              </w:rPr>
            </w:pPr>
          </w:p>
        </w:tc>
        <w:tc>
          <w:tcPr>
            <w:tcW w:w="234" w:type="dxa"/>
            <w:shd w:val="clear" w:color="auto" w:fill="auto"/>
            <w:vAlign w:val="center"/>
          </w:tcPr>
          <w:p w14:paraId="3504B008" w14:textId="77777777" w:rsidR="003E79B0" w:rsidRDefault="003E79B0">
            <w:pPr>
              <w:widowControl w:val="0"/>
              <w:rPr>
                <w:rFonts w:ascii="Arial" w:hAnsi="Arial" w:cs="Arial"/>
                <w:b/>
                <w:bCs/>
                <w:sz w:val="8"/>
                <w:szCs w:val="8"/>
                <w:lang w:val="es-BO"/>
              </w:rPr>
            </w:pPr>
          </w:p>
        </w:tc>
        <w:tc>
          <w:tcPr>
            <w:tcW w:w="230" w:type="dxa"/>
            <w:shd w:val="clear" w:color="auto" w:fill="auto"/>
            <w:vAlign w:val="center"/>
          </w:tcPr>
          <w:p w14:paraId="0FE1DFFA" w14:textId="77777777" w:rsidR="003E79B0" w:rsidRDefault="003E79B0">
            <w:pPr>
              <w:widowControl w:val="0"/>
              <w:rPr>
                <w:rFonts w:ascii="Arial" w:hAnsi="Arial" w:cs="Arial"/>
                <w:b/>
                <w:bCs/>
                <w:sz w:val="8"/>
                <w:szCs w:val="8"/>
                <w:lang w:val="es-BO"/>
              </w:rPr>
            </w:pPr>
          </w:p>
        </w:tc>
        <w:tc>
          <w:tcPr>
            <w:tcW w:w="233" w:type="dxa"/>
            <w:shd w:val="clear" w:color="auto" w:fill="auto"/>
            <w:vAlign w:val="center"/>
          </w:tcPr>
          <w:p w14:paraId="675A2EB8" w14:textId="77777777" w:rsidR="003E79B0" w:rsidRDefault="003E79B0">
            <w:pPr>
              <w:widowControl w:val="0"/>
              <w:rPr>
                <w:rFonts w:ascii="Arial" w:hAnsi="Arial" w:cs="Arial"/>
                <w:b/>
                <w:bCs/>
                <w:sz w:val="8"/>
                <w:szCs w:val="8"/>
                <w:lang w:val="es-BO"/>
              </w:rPr>
            </w:pPr>
          </w:p>
        </w:tc>
        <w:tc>
          <w:tcPr>
            <w:tcW w:w="231" w:type="dxa"/>
            <w:shd w:val="clear" w:color="auto" w:fill="auto"/>
            <w:vAlign w:val="center"/>
          </w:tcPr>
          <w:p w14:paraId="09BF2BD4" w14:textId="77777777" w:rsidR="003E79B0" w:rsidRDefault="003E79B0">
            <w:pPr>
              <w:widowControl w:val="0"/>
              <w:rPr>
                <w:rFonts w:ascii="Arial" w:hAnsi="Arial" w:cs="Arial"/>
                <w:b/>
                <w:bCs/>
                <w:sz w:val="8"/>
                <w:szCs w:val="8"/>
                <w:lang w:val="es-BO"/>
              </w:rPr>
            </w:pPr>
          </w:p>
        </w:tc>
        <w:tc>
          <w:tcPr>
            <w:tcW w:w="232" w:type="dxa"/>
            <w:shd w:val="clear" w:color="auto" w:fill="auto"/>
            <w:vAlign w:val="center"/>
          </w:tcPr>
          <w:p w14:paraId="06011579" w14:textId="77777777" w:rsidR="003E79B0" w:rsidRDefault="003E79B0">
            <w:pPr>
              <w:widowControl w:val="0"/>
              <w:rPr>
                <w:rFonts w:ascii="Arial" w:hAnsi="Arial" w:cs="Arial"/>
                <w:b/>
                <w:bCs/>
                <w:sz w:val="8"/>
                <w:szCs w:val="8"/>
                <w:lang w:val="es-BO"/>
              </w:rPr>
            </w:pPr>
          </w:p>
        </w:tc>
        <w:tc>
          <w:tcPr>
            <w:tcW w:w="232" w:type="dxa"/>
            <w:shd w:val="clear" w:color="auto" w:fill="auto"/>
            <w:vAlign w:val="center"/>
          </w:tcPr>
          <w:p w14:paraId="72A171EF" w14:textId="77777777" w:rsidR="003E79B0" w:rsidRDefault="003E79B0">
            <w:pPr>
              <w:widowControl w:val="0"/>
              <w:rPr>
                <w:rFonts w:ascii="Arial" w:hAnsi="Arial" w:cs="Arial"/>
                <w:b/>
                <w:bCs/>
                <w:sz w:val="8"/>
                <w:szCs w:val="8"/>
                <w:lang w:val="es-BO"/>
              </w:rPr>
            </w:pPr>
          </w:p>
        </w:tc>
        <w:tc>
          <w:tcPr>
            <w:tcW w:w="231" w:type="dxa"/>
            <w:shd w:val="clear" w:color="auto" w:fill="auto"/>
            <w:vAlign w:val="center"/>
          </w:tcPr>
          <w:p w14:paraId="369CD9C2" w14:textId="77777777" w:rsidR="003E79B0" w:rsidRDefault="003E79B0">
            <w:pPr>
              <w:widowControl w:val="0"/>
              <w:rPr>
                <w:rFonts w:ascii="Arial" w:hAnsi="Arial" w:cs="Arial"/>
                <w:b/>
                <w:bCs/>
                <w:sz w:val="8"/>
                <w:szCs w:val="8"/>
                <w:lang w:val="es-BO"/>
              </w:rPr>
            </w:pPr>
          </w:p>
        </w:tc>
        <w:tc>
          <w:tcPr>
            <w:tcW w:w="232" w:type="dxa"/>
            <w:shd w:val="clear" w:color="auto" w:fill="auto"/>
            <w:vAlign w:val="center"/>
          </w:tcPr>
          <w:p w14:paraId="3A5AABBD" w14:textId="77777777" w:rsidR="003E79B0" w:rsidRDefault="003E79B0">
            <w:pPr>
              <w:widowControl w:val="0"/>
              <w:rPr>
                <w:rFonts w:ascii="Arial" w:hAnsi="Arial" w:cs="Arial"/>
                <w:b/>
                <w:bCs/>
                <w:sz w:val="8"/>
                <w:szCs w:val="8"/>
                <w:lang w:val="es-BO"/>
              </w:rPr>
            </w:pPr>
          </w:p>
        </w:tc>
        <w:tc>
          <w:tcPr>
            <w:tcW w:w="232" w:type="dxa"/>
            <w:shd w:val="clear" w:color="auto" w:fill="auto"/>
            <w:vAlign w:val="center"/>
          </w:tcPr>
          <w:p w14:paraId="437B3758" w14:textId="77777777" w:rsidR="003E79B0" w:rsidRDefault="003E79B0">
            <w:pPr>
              <w:widowControl w:val="0"/>
              <w:rPr>
                <w:rFonts w:ascii="Arial" w:hAnsi="Arial" w:cs="Arial"/>
                <w:b/>
                <w:bCs/>
                <w:sz w:val="8"/>
                <w:szCs w:val="8"/>
                <w:lang w:val="es-BO"/>
              </w:rPr>
            </w:pPr>
          </w:p>
        </w:tc>
        <w:tc>
          <w:tcPr>
            <w:tcW w:w="231" w:type="dxa"/>
            <w:shd w:val="clear" w:color="auto" w:fill="auto"/>
            <w:vAlign w:val="center"/>
          </w:tcPr>
          <w:p w14:paraId="690701F5" w14:textId="77777777" w:rsidR="003E79B0" w:rsidRDefault="003E79B0">
            <w:pPr>
              <w:widowControl w:val="0"/>
              <w:rPr>
                <w:rFonts w:ascii="Arial" w:hAnsi="Arial" w:cs="Arial"/>
                <w:b/>
                <w:bCs/>
                <w:sz w:val="8"/>
                <w:szCs w:val="8"/>
                <w:lang w:val="es-BO"/>
              </w:rPr>
            </w:pPr>
          </w:p>
        </w:tc>
        <w:tc>
          <w:tcPr>
            <w:tcW w:w="232" w:type="dxa"/>
            <w:shd w:val="clear" w:color="auto" w:fill="auto"/>
            <w:vAlign w:val="center"/>
          </w:tcPr>
          <w:p w14:paraId="4CE30FC9" w14:textId="77777777" w:rsidR="003E79B0" w:rsidRDefault="003E79B0">
            <w:pPr>
              <w:widowControl w:val="0"/>
              <w:rPr>
                <w:rFonts w:ascii="Arial" w:hAnsi="Arial" w:cs="Arial"/>
                <w:b/>
                <w:bCs/>
                <w:sz w:val="8"/>
                <w:szCs w:val="8"/>
                <w:lang w:val="es-BO"/>
              </w:rPr>
            </w:pPr>
          </w:p>
        </w:tc>
        <w:tc>
          <w:tcPr>
            <w:tcW w:w="231" w:type="dxa"/>
            <w:shd w:val="clear" w:color="auto" w:fill="auto"/>
            <w:vAlign w:val="center"/>
          </w:tcPr>
          <w:p w14:paraId="3DE16E8E" w14:textId="77777777" w:rsidR="003E79B0" w:rsidRDefault="003E79B0">
            <w:pPr>
              <w:widowControl w:val="0"/>
              <w:rPr>
                <w:rFonts w:ascii="Arial" w:hAnsi="Arial" w:cs="Arial"/>
                <w:b/>
                <w:bCs/>
                <w:sz w:val="8"/>
                <w:szCs w:val="8"/>
                <w:lang w:val="es-BO"/>
              </w:rPr>
            </w:pPr>
          </w:p>
        </w:tc>
        <w:tc>
          <w:tcPr>
            <w:tcW w:w="233" w:type="dxa"/>
            <w:shd w:val="clear" w:color="auto" w:fill="auto"/>
            <w:vAlign w:val="center"/>
          </w:tcPr>
          <w:p w14:paraId="0C5B23F1" w14:textId="77777777" w:rsidR="003E79B0" w:rsidRDefault="003E79B0">
            <w:pPr>
              <w:widowControl w:val="0"/>
              <w:rPr>
                <w:rFonts w:ascii="Arial" w:hAnsi="Arial" w:cs="Arial"/>
                <w:b/>
                <w:bCs/>
                <w:sz w:val="8"/>
                <w:szCs w:val="8"/>
                <w:lang w:val="es-BO"/>
              </w:rPr>
            </w:pPr>
          </w:p>
        </w:tc>
        <w:tc>
          <w:tcPr>
            <w:tcW w:w="224" w:type="dxa"/>
            <w:tcBorders>
              <w:right w:val="single" w:sz="12" w:space="0" w:color="000000"/>
            </w:tcBorders>
            <w:shd w:val="clear" w:color="auto" w:fill="auto"/>
            <w:vAlign w:val="center"/>
          </w:tcPr>
          <w:p w14:paraId="1F7E8CAD" w14:textId="77777777" w:rsidR="003E79B0" w:rsidRDefault="003E79B0">
            <w:pPr>
              <w:widowControl w:val="0"/>
              <w:rPr>
                <w:rFonts w:ascii="Arial" w:hAnsi="Arial" w:cs="Arial"/>
                <w:b/>
                <w:bCs/>
                <w:sz w:val="8"/>
                <w:szCs w:val="8"/>
                <w:lang w:val="es-BO"/>
              </w:rPr>
            </w:pPr>
          </w:p>
        </w:tc>
      </w:tr>
      <w:tr w:rsidR="003E79B0" w14:paraId="263F4917" w14:textId="77777777">
        <w:trPr>
          <w:trHeight w:val="114"/>
          <w:jc w:val="center"/>
        </w:trPr>
        <w:tc>
          <w:tcPr>
            <w:tcW w:w="231" w:type="dxa"/>
            <w:tcBorders>
              <w:left w:val="single" w:sz="12" w:space="0" w:color="000000"/>
            </w:tcBorders>
            <w:shd w:val="clear" w:color="auto" w:fill="auto"/>
            <w:vAlign w:val="center"/>
          </w:tcPr>
          <w:p w14:paraId="4FE12A97" w14:textId="77777777" w:rsidR="003E79B0" w:rsidRDefault="003E79B0">
            <w:pPr>
              <w:widowControl w:val="0"/>
              <w:rPr>
                <w:rFonts w:ascii="Arial" w:hAnsi="Arial" w:cs="Arial"/>
                <w:b/>
                <w:bCs/>
                <w:sz w:val="16"/>
                <w:szCs w:val="16"/>
                <w:lang w:val="es-BO"/>
              </w:rPr>
            </w:pPr>
          </w:p>
        </w:tc>
        <w:tc>
          <w:tcPr>
            <w:tcW w:w="1853" w:type="dxa"/>
            <w:gridSpan w:val="8"/>
            <w:vMerge w:val="restart"/>
            <w:shd w:val="clear" w:color="auto" w:fill="auto"/>
            <w:vAlign w:val="center"/>
          </w:tcPr>
          <w:p w14:paraId="0C2BC850" w14:textId="77777777" w:rsidR="003E79B0" w:rsidRDefault="00EE5CE5">
            <w:pPr>
              <w:widowControl w:val="0"/>
              <w:jc w:val="right"/>
              <w:rPr>
                <w:rFonts w:ascii="Arial" w:hAnsi="Arial" w:cs="Arial"/>
                <w:b/>
                <w:bCs/>
                <w:sz w:val="16"/>
                <w:szCs w:val="16"/>
                <w:lang w:val="es-BO"/>
              </w:rPr>
            </w:pPr>
            <w:r>
              <w:rPr>
                <w:rFonts w:ascii="Arial" w:hAnsi="Arial" w:cs="Arial"/>
                <w:bCs/>
                <w:sz w:val="16"/>
                <w:szCs w:val="2"/>
                <w:lang w:val="es-BO"/>
              </w:rPr>
              <w:t>Nombre del Representante Legal</w:t>
            </w:r>
          </w:p>
        </w:tc>
        <w:tc>
          <w:tcPr>
            <w:tcW w:w="1854" w:type="dxa"/>
            <w:gridSpan w:val="8"/>
            <w:tcBorders>
              <w:bottom w:val="single" w:sz="4" w:space="0" w:color="000000"/>
            </w:tcBorders>
            <w:shd w:val="clear" w:color="auto" w:fill="auto"/>
            <w:vAlign w:val="center"/>
          </w:tcPr>
          <w:p w14:paraId="06B0564B" w14:textId="77777777" w:rsidR="003E79B0" w:rsidRDefault="00EE5CE5">
            <w:pPr>
              <w:widowControl w:val="0"/>
              <w:jc w:val="center"/>
              <w:rPr>
                <w:rFonts w:ascii="Arial" w:hAnsi="Arial" w:cs="Arial"/>
                <w:b/>
                <w:bCs/>
                <w:sz w:val="16"/>
                <w:szCs w:val="16"/>
                <w:lang w:val="es-BO"/>
              </w:rPr>
            </w:pPr>
            <w:r>
              <w:rPr>
                <w:rFonts w:ascii="Arial" w:hAnsi="Arial" w:cs="Arial"/>
                <w:i/>
                <w:sz w:val="14"/>
                <w:szCs w:val="16"/>
                <w:lang w:val="es-BO"/>
              </w:rPr>
              <w:t>Apellido Paterno</w:t>
            </w:r>
          </w:p>
        </w:tc>
        <w:tc>
          <w:tcPr>
            <w:tcW w:w="232" w:type="dxa"/>
            <w:shd w:val="clear" w:color="auto" w:fill="auto"/>
            <w:vAlign w:val="center"/>
          </w:tcPr>
          <w:p w14:paraId="35EB3BAF" w14:textId="77777777" w:rsidR="003E79B0" w:rsidRDefault="003E79B0">
            <w:pPr>
              <w:widowControl w:val="0"/>
              <w:rPr>
                <w:rFonts w:ascii="Arial" w:hAnsi="Arial" w:cs="Arial"/>
                <w:b/>
                <w:bCs/>
                <w:sz w:val="16"/>
                <w:szCs w:val="16"/>
                <w:lang w:val="es-BO"/>
              </w:rPr>
            </w:pPr>
          </w:p>
        </w:tc>
        <w:tc>
          <w:tcPr>
            <w:tcW w:w="1852" w:type="dxa"/>
            <w:gridSpan w:val="8"/>
            <w:tcBorders>
              <w:bottom w:val="single" w:sz="4" w:space="0" w:color="000000"/>
            </w:tcBorders>
            <w:shd w:val="clear" w:color="auto" w:fill="auto"/>
            <w:vAlign w:val="center"/>
          </w:tcPr>
          <w:p w14:paraId="1C5D8A82" w14:textId="77777777" w:rsidR="003E79B0" w:rsidRDefault="00EE5CE5">
            <w:pPr>
              <w:widowControl w:val="0"/>
              <w:jc w:val="center"/>
              <w:rPr>
                <w:rFonts w:ascii="Arial" w:hAnsi="Arial" w:cs="Arial"/>
                <w:b/>
                <w:bCs/>
                <w:sz w:val="16"/>
                <w:szCs w:val="16"/>
                <w:lang w:val="es-BO"/>
              </w:rPr>
            </w:pPr>
            <w:r>
              <w:rPr>
                <w:rFonts w:ascii="Arial" w:hAnsi="Arial" w:cs="Arial"/>
                <w:i/>
                <w:sz w:val="14"/>
                <w:szCs w:val="16"/>
                <w:lang w:val="es-BO"/>
              </w:rPr>
              <w:t>Apellido Materno</w:t>
            </w:r>
          </w:p>
        </w:tc>
        <w:tc>
          <w:tcPr>
            <w:tcW w:w="234" w:type="dxa"/>
            <w:shd w:val="clear" w:color="auto" w:fill="auto"/>
            <w:vAlign w:val="center"/>
          </w:tcPr>
          <w:p w14:paraId="4B976036" w14:textId="77777777" w:rsidR="003E79B0" w:rsidRDefault="003E79B0">
            <w:pPr>
              <w:widowControl w:val="0"/>
              <w:rPr>
                <w:rFonts w:ascii="Arial" w:hAnsi="Arial" w:cs="Arial"/>
                <w:b/>
                <w:bCs/>
                <w:sz w:val="16"/>
                <w:szCs w:val="16"/>
                <w:lang w:val="es-BO"/>
              </w:rPr>
            </w:pPr>
          </w:p>
        </w:tc>
        <w:tc>
          <w:tcPr>
            <w:tcW w:w="2780" w:type="dxa"/>
            <w:gridSpan w:val="12"/>
            <w:tcBorders>
              <w:bottom w:val="single" w:sz="4" w:space="0" w:color="000000"/>
            </w:tcBorders>
            <w:shd w:val="clear" w:color="auto" w:fill="auto"/>
            <w:vAlign w:val="center"/>
          </w:tcPr>
          <w:p w14:paraId="0952E04C" w14:textId="77777777" w:rsidR="003E79B0" w:rsidRDefault="00EE5CE5">
            <w:pPr>
              <w:widowControl w:val="0"/>
              <w:jc w:val="center"/>
              <w:rPr>
                <w:rFonts w:ascii="Arial" w:hAnsi="Arial" w:cs="Arial"/>
                <w:b/>
                <w:bCs/>
                <w:sz w:val="16"/>
                <w:szCs w:val="16"/>
                <w:lang w:val="es-BO"/>
              </w:rPr>
            </w:pPr>
            <w:r>
              <w:rPr>
                <w:rFonts w:ascii="Arial" w:hAnsi="Arial" w:cs="Arial"/>
                <w:i/>
                <w:sz w:val="14"/>
                <w:szCs w:val="16"/>
                <w:lang w:val="es-BO"/>
              </w:rPr>
              <w:t>Nombres</w:t>
            </w:r>
          </w:p>
        </w:tc>
        <w:tc>
          <w:tcPr>
            <w:tcW w:w="224" w:type="dxa"/>
            <w:tcBorders>
              <w:right w:val="single" w:sz="12" w:space="0" w:color="000000"/>
            </w:tcBorders>
            <w:shd w:val="clear" w:color="auto" w:fill="auto"/>
            <w:vAlign w:val="center"/>
          </w:tcPr>
          <w:p w14:paraId="4B736D92" w14:textId="77777777" w:rsidR="003E79B0" w:rsidRDefault="003E79B0">
            <w:pPr>
              <w:widowControl w:val="0"/>
              <w:rPr>
                <w:rFonts w:ascii="Arial" w:hAnsi="Arial" w:cs="Arial"/>
                <w:b/>
                <w:bCs/>
                <w:sz w:val="16"/>
                <w:szCs w:val="16"/>
                <w:lang w:val="es-BO"/>
              </w:rPr>
            </w:pPr>
          </w:p>
        </w:tc>
      </w:tr>
      <w:tr w:rsidR="003E79B0" w14:paraId="659FEB77" w14:textId="77777777">
        <w:trPr>
          <w:trHeight w:val="114"/>
          <w:jc w:val="center"/>
        </w:trPr>
        <w:tc>
          <w:tcPr>
            <w:tcW w:w="231" w:type="dxa"/>
            <w:tcBorders>
              <w:left w:val="single" w:sz="12" w:space="0" w:color="000000"/>
            </w:tcBorders>
            <w:shd w:val="clear" w:color="auto" w:fill="auto"/>
            <w:vAlign w:val="center"/>
          </w:tcPr>
          <w:p w14:paraId="64E3C308" w14:textId="77777777" w:rsidR="003E79B0" w:rsidRDefault="003E79B0">
            <w:pPr>
              <w:widowControl w:val="0"/>
              <w:rPr>
                <w:rFonts w:ascii="Arial" w:hAnsi="Arial" w:cs="Arial"/>
                <w:b/>
                <w:bCs/>
                <w:sz w:val="16"/>
                <w:szCs w:val="16"/>
                <w:lang w:val="es-BO"/>
              </w:rPr>
            </w:pPr>
          </w:p>
        </w:tc>
        <w:tc>
          <w:tcPr>
            <w:tcW w:w="1853" w:type="dxa"/>
            <w:gridSpan w:val="8"/>
            <w:vMerge/>
            <w:tcBorders>
              <w:right w:val="single" w:sz="4" w:space="0" w:color="000000"/>
            </w:tcBorders>
            <w:shd w:val="clear" w:color="auto" w:fill="auto"/>
            <w:vAlign w:val="center"/>
          </w:tcPr>
          <w:p w14:paraId="10BDF548" w14:textId="77777777" w:rsidR="003E79B0" w:rsidRDefault="003E79B0">
            <w:pPr>
              <w:widowControl w:val="0"/>
              <w:rPr>
                <w:rFonts w:ascii="Arial" w:hAnsi="Arial" w:cs="Arial"/>
                <w:b/>
                <w:bCs/>
                <w:sz w:val="16"/>
                <w:szCs w:val="16"/>
                <w:lang w:val="es-BO"/>
              </w:rPr>
            </w:pPr>
          </w:p>
        </w:tc>
        <w:tc>
          <w:tcPr>
            <w:tcW w:w="1854" w:type="dxa"/>
            <w:gridSpan w:val="8"/>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627789CB" w14:textId="77777777" w:rsidR="003E79B0" w:rsidRDefault="003E79B0">
            <w:pPr>
              <w:widowControl w:val="0"/>
              <w:rPr>
                <w:rFonts w:ascii="Arial" w:hAnsi="Arial" w:cs="Arial"/>
                <w:b/>
                <w:bCs/>
                <w:sz w:val="16"/>
                <w:szCs w:val="16"/>
                <w:lang w:val="es-BO"/>
              </w:rPr>
            </w:pPr>
          </w:p>
        </w:tc>
        <w:tc>
          <w:tcPr>
            <w:tcW w:w="232" w:type="dxa"/>
            <w:tcBorders>
              <w:left w:val="single" w:sz="4" w:space="0" w:color="000000"/>
              <w:right w:val="single" w:sz="4" w:space="0" w:color="000000"/>
            </w:tcBorders>
            <w:shd w:val="clear" w:color="auto" w:fill="auto"/>
            <w:vAlign w:val="center"/>
          </w:tcPr>
          <w:p w14:paraId="1EEE2B42" w14:textId="77777777" w:rsidR="003E79B0" w:rsidRDefault="003E79B0">
            <w:pPr>
              <w:widowControl w:val="0"/>
              <w:rPr>
                <w:rFonts w:ascii="Arial" w:hAnsi="Arial" w:cs="Arial"/>
                <w:b/>
                <w:bCs/>
                <w:sz w:val="16"/>
                <w:szCs w:val="16"/>
                <w:lang w:val="es-BO"/>
              </w:rPr>
            </w:pPr>
          </w:p>
        </w:tc>
        <w:tc>
          <w:tcPr>
            <w:tcW w:w="1852" w:type="dxa"/>
            <w:gridSpan w:val="8"/>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31FE35C7" w14:textId="77777777" w:rsidR="003E79B0" w:rsidRDefault="003E79B0">
            <w:pPr>
              <w:widowControl w:val="0"/>
              <w:rPr>
                <w:rFonts w:ascii="Arial" w:hAnsi="Arial" w:cs="Arial"/>
                <w:b/>
                <w:bCs/>
                <w:sz w:val="16"/>
                <w:szCs w:val="16"/>
                <w:lang w:val="es-BO"/>
              </w:rPr>
            </w:pPr>
          </w:p>
        </w:tc>
        <w:tc>
          <w:tcPr>
            <w:tcW w:w="234" w:type="dxa"/>
            <w:tcBorders>
              <w:left w:val="single" w:sz="4" w:space="0" w:color="000000"/>
              <w:right w:val="single" w:sz="4" w:space="0" w:color="000000"/>
            </w:tcBorders>
            <w:shd w:val="clear" w:color="auto" w:fill="auto"/>
            <w:vAlign w:val="center"/>
          </w:tcPr>
          <w:p w14:paraId="0061F2FB" w14:textId="77777777" w:rsidR="003E79B0" w:rsidRDefault="003E79B0">
            <w:pPr>
              <w:widowControl w:val="0"/>
              <w:rPr>
                <w:rFonts w:ascii="Arial" w:hAnsi="Arial" w:cs="Arial"/>
                <w:b/>
                <w:bCs/>
                <w:sz w:val="16"/>
                <w:szCs w:val="16"/>
                <w:lang w:val="es-BO"/>
              </w:rPr>
            </w:pPr>
          </w:p>
        </w:tc>
        <w:tc>
          <w:tcPr>
            <w:tcW w:w="2780" w:type="dxa"/>
            <w:gridSpan w:val="12"/>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48B338F0" w14:textId="77777777" w:rsidR="003E79B0" w:rsidRDefault="003E79B0">
            <w:pPr>
              <w:widowControl w:val="0"/>
              <w:rPr>
                <w:rFonts w:ascii="Arial" w:hAnsi="Arial" w:cs="Arial"/>
                <w:b/>
                <w:bCs/>
                <w:sz w:val="16"/>
                <w:szCs w:val="16"/>
                <w:lang w:val="es-BO"/>
              </w:rPr>
            </w:pPr>
          </w:p>
        </w:tc>
        <w:tc>
          <w:tcPr>
            <w:tcW w:w="224" w:type="dxa"/>
            <w:tcBorders>
              <w:left w:val="single" w:sz="4" w:space="0" w:color="000000"/>
              <w:right w:val="single" w:sz="12" w:space="0" w:color="000000"/>
            </w:tcBorders>
            <w:shd w:val="clear" w:color="auto" w:fill="auto"/>
            <w:vAlign w:val="center"/>
          </w:tcPr>
          <w:p w14:paraId="1E9C1A0B" w14:textId="77777777" w:rsidR="003E79B0" w:rsidRDefault="003E79B0">
            <w:pPr>
              <w:widowControl w:val="0"/>
              <w:rPr>
                <w:rFonts w:ascii="Arial" w:hAnsi="Arial" w:cs="Arial"/>
                <w:b/>
                <w:bCs/>
                <w:sz w:val="16"/>
                <w:szCs w:val="16"/>
                <w:lang w:val="es-BO"/>
              </w:rPr>
            </w:pPr>
          </w:p>
        </w:tc>
      </w:tr>
      <w:tr w:rsidR="003E79B0" w14:paraId="7E4F7ACE" w14:textId="77777777">
        <w:trPr>
          <w:trHeight w:val="114"/>
          <w:jc w:val="center"/>
        </w:trPr>
        <w:tc>
          <w:tcPr>
            <w:tcW w:w="231" w:type="dxa"/>
            <w:tcBorders>
              <w:left w:val="single" w:sz="12" w:space="0" w:color="000000"/>
            </w:tcBorders>
            <w:shd w:val="clear" w:color="auto" w:fill="auto"/>
            <w:vAlign w:val="center"/>
          </w:tcPr>
          <w:p w14:paraId="43191B68" w14:textId="77777777" w:rsidR="003E79B0" w:rsidRDefault="003E79B0">
            <w:pPr>
              <w:widowControl w:val="0"/>
              <w:rPr>
                <w:rFonts w:ascii="Arial" w:hAnsi="Arial" w:cs="Arial"/>
                <w:b/>
                <w:bCs/>
                <w:sz w:val="8"/>
                <w:szCs w:val="8"/>
                <w:lang w:val="es-BO"/>
              </w:rPr>
            </w:pPr>
          </w:p>
        </w:tc>
        <w:tc>
          <w:tcPr>
            <w:tcW w:w="232" w:type="dxa"/>
            <w:shd w:val="clear" w:color="auto" w:fill="auto"/>
            <w:vAlign w:val="center"/>
          </w:tcPr>
          <w:p w14:paraId="353D4331" w14:textId="77777777" w:rsidR="003E79B0" w:rsidRDefault="003E79B0">
            <w:pPr>
              <w:widowControl w:val="0"/>
              <w:rPr>
                <w:rFonts w:ascii="Arial" w:hAnsi="Arial" w:cs="Arial"/>
                <w:b/>
                <w:bCs/>
                <w:sz w:val="8"/>
                <w:szCs w:val="8"/>
                <w:lang w:val="es-BO"/>
              </w:rPr>
            </w:pPr>
          </w:p>
        </w:tc>
        <w:tc>
          <w:tcPr>
            <w:tcW w:w="231" w:type="dxa"/>
            <w:shd w:val="clear" w:color="auto" w:fill="auto"/>
            <w:vAlign w:val="center"/>
          </w:tcPr>
          <w:p w14:paraId="0A47838C" w14:textId="77777777" w:rsidR="003E79B0" w:rsidRDefault="003E79B0">
            <w:pPr>
              <w:widowControl w:val="0"/>
              <w:rPr>
                <w:rFonts w:ascii="Arial" w:hAnsi="Arial" w:cs="Arial"/>
                <w:b/>
                <w:bCs/>
                <w:sz w:val="8"/>
                <w:szCs w:val="8"/>
                <w:lang w:val="es-BO"/>
              </w:rPr>
            </w:pPr>
          </w:p>
        </w:tc>
        <w:tc>
          <w:tcPr>
            <w:tcW w:w="232" w:type="dxa"/>
            <w:shd w:val="clear" w:color="auto" w:fill="auto"/>
            <w:vAlign w:val="center"/>
          </w:tcPr>
          <w:p w14:paraId="748E560B" w14:textId="77777777" w:rsidR="003E79B0" w:rsidRDefault="003E79B0">
            <w:pPr>
              <w:widowControl w:val="0"/>
              <w:rPr>
                <w:rFonts w:ascii="Arial" w:hAnsi="Arial" w:cs="Arial"/>
                <w:b/>
                <w:bCs/>
                <w:sz w:val="8"/>
                <w:szCs w:val="8"/>
                <w:lang w:val="es-BO"/>
              </w:rPr>
            </w:pPr>
          </w:p>
        </w:tc>
        <w:tc>
          <w:tcPr>
            <w:tcW w:w="231" w:type="dxa"/>
            <w:shd w:val="clear" w:color="auto" w:fill="auto"/>
            <w:vAlign w:val="center"/>
          </w:tcPr>
          <w:p w14:paraId="1387C914" w14:textId="77777777" w:rsidR="003E79B0" w:rsidRDefault="003E79B0">
            <w:pPr>
              <w:widowControl w:val="0"/>
              <w:rPr>
                <w:rFonts w:ascii="Arial" w:hAnsi="Arial" w:cs="Arial"/>
                <w:b/>
                <w:bCs/>
                <w:sz w:val="8"/>
                <w:szCs w:val="8"/>
                <w:lang w:val="es-BO"/>
              </w:rPr>
            </w:pPr>
          </w:p>
        </w:tc>
        <w:tc>
          <w:tcPr>
            <w:tcW w:w="232" w:type="dxa"/>
            <w:shd w:val="clear" w:color="auto" w:fill="auto"/>
            <w:vAlign w:val="center"/>
          </w:tcPr>
          <w:p w14:paraId="5B39B917" w14:textId="77777777" w:rsidR="003E79B0" w:rsidRDefault="003E79B0">
            <w:pPr>
              <w:widowControl w:val="0"/>
              <w:rPr>
                <w:rFonts w:ascii="Arial" w:hAnsi="Arial" w:cs="Arial"/>
                <w:b/>
                <w:bCs/>
                <w:sz w:val="8"/>
                <w:szCs w:val="8"/>
                <w:lang w:val="es-BO"/>
              </w:rPr>
            </w:pPr>
          </w:p>
        </w:tc>
        <w:tc>
          <w:tcPr>
            <w:tcW w:w="231" w:type="dxa"/>
            <w:shd w:val="clear" w:color="auto" w:fill="auto"/>
            <w:vAlign w:val="center"/>
          </w:tcPr>
          <w:p w14:paraId="507E835E" w14:textId="77777777" w:rsidR="003E79B0" w:rsidRDefault="003E79B0">
            <w:pPr>
              <w:widowControl w:val="0"/>
              <w:rPr>
                <w:rFonts w:ascii="Arial" w:hAnsi="Arial" w:cs="Arial"/>
                <w:b/>
                <w:bCs/>
                <w:sz w:val="8"/>
                <w:szCs w:val="8"/>
                <w:lang w:val="es-BO"/>
              </w:rPr>
            </w:pPr>
          </w:p>
        </w:tc>
        <w:tc>
          <w:tcPr>
            <w:tcW w:w="232" w:type="dxa"/>
            <w:shd w:val="clear" w:color="auto" w:fill="auto"/>
            <w:vAlign w:val="center"/>
          </w:tcPr>
          <w:p w14:paraId="20828916" w14:textId="77777777" w:rsidR="003E79B0" w:rsidRDefault="003E79B0">
            <w:pPr>
              <w:widowControl w:val="0"/>
              <w:rPr>
                <w:rFonts w:ascii="Arial" w:hAnsi="Arial" w:cs="Arial"/>
                <w:b/>
                <w:bCs/>
                <w:sz w:val="8"/>
                <w:szCs w:val="8"/>
                <w:lang w:val="es-BO"/>
              </w:rPr>
            </w:pPr>
          </w:p>
        </w:tc>
        <w:tc>
          <w:tcPr>
            <w:tcW w:w="232" w:type="dxa"/>
            <w:shd w:val="clear" w:color="auto" w:fill="auto"/>
            <w:vAlign w:val="center"/>
          </w:tcPr>
          <w:p w14:paraId="4AD1E5F6" w14:textId="77777777" w:rsidR="003E79B0" w:rsidRDefault="003E79B0">
            <w:pPr>
              <w:widowControl w:val="0"/>
              <w:rPr>
                <w:rFonts w:ascii="Arial" w:hAnsi="Arial" w:cs="Arial"/>
                <w:b/>
                <w:bCs/>
                <w:sz w:val="8"/>
                <w:szCs w:val="8"/>
                <w:lang w:val="es-BO"/>
              </w:rPr>
            </w:pPr>
          </w:p>
        </w:tc>
        <w:tc>
          <w:tcPr>
            <w:tcW w:w="231" w:type="dxa"/>
            <w:tcBorders>
              <w:top w:val="single" w:sz="4" w:space="0" w:color="000000"/>
              <w:bottom w:val="single" w:sz="4" w:space="0" w:color="000000"/>
            </w:tcBorders>
            <w:shd w:val="clear" w:color="auto" w:fill="auto"/>
            <w:vAlign w:val="center"/>
          </w:tcPr>
          <w:p w14:paraId="716FE774" w14:textId="77777777" w:rsidR="003E79B0" w:rsidRDefault="003E79B0">
            <w:pPr>
              <w:widowControl w:val="0"/>
              <w:rPr>
                <w:rFonts w:ascii="Arial" w:hAnsi="Arial" w:cs="Arial"/>
                <w:b/>
                <w:bCs/>
                <w:sz w:val="8"/>
                <w:szCs w:val="8"/>
                <w:lang w:val="es-BO"/>
              </w:rPr>
            </w:pPr>
          </w:p>
        </w:tc>
        <w:tc>
          <w:tcPr>
            <w:tcW w:w="234" w:type="dxa"/>
            <w:tcBorders>
              <w:top w:val="single" w:sz="4" w:space="0" w:color="000000"/>
              <w:bottom w:val="single" w:sz="4" w:space="0" w:color="000000"/>
            </w:tcBorders>
            <w:shd w:val="clear" w:color="auto" w:fill="auto"/>
            <w:vAlign w:val="center"/>
          </w:tcPr>
          <w:p w14:paraId="6D0F4C37" w14:textId="77777777" w:rsidR="003E79B0" w:rsidRDefault="003E79B0">
            <w:pPr>
              <w:widowControl w:val="0"/>
              <w:rPr>
                <w:rFonts w:ascii="Arial" w:hAnsi="Arial" w:cs="Arial"/>
                <w:b/>
                <w:bCs/>
                <w:sz w:val="8"/>
                <w:szCs w:val="8"/>
                <w:lang w:val="es-BO"/>
              </w:rPr>
            </w:pPr>
          </w:p>
        </w:tc>
        <w:tc>
          <w:tcPr>
            <w:tcW w:w="229" w:type="dxa"/>
            <w:tcBorders>
              <w:top w:val="single" w:sz="4" w:space="0" w:color="000000"/>
              <w:bottom w:val="single" w:sz="4" w:space="0" w:color="000000"/>
            </w:tcBorders>
            <w:shd w:val="clear" w:color="auto" w:fill="auto"/>
            <w:vAlign w:val="center"/>
          </w:tcPr>
          <w:p w14:paraId="7EEBDC94" w14:textId="77777777" w:rsidR="003E79B0" w:rsidRDefault="003E79B0">
            <w:pPr>
              <w:widowControl w:val="0"/>
              <w:rPr>
                <w:rFonts w:ascii="Arial" w:hAnsi="Arial" w:cs="Arial"/>
                <w:b/>
                <w:bCs/>
                <w:sz w:val="8"/>
                <w:szCs w:val="8"/>
                <w:lang w:val="es-BO"/>
              </w:rPr>
            </w:pPr>
          </w:p>
        </w:tc>
        <w:tc>
          <w:tcPr>
            <w:tcW w:w="234" w:type="dxa"/>
            <w:tcBorders>
              <w:top w:val="single" w:sz="4" w:space="0" w:color="000000"/>
              <w:bottom w:val="single" w:sz="4" w:space="0" w:color="000000"/>
            </w:tcBorders>
            <w:shd w:val="clear" w:color="auto" w:fill="auto"/>
            <w:vAlign w:val="center"/>
          </w:tcPr>
          <w:p w14:paraId="397A0AAF" w14:textId="77777777" w:rsidR="003E79B0" w:rsidRDefault="003E79B0">
            <w:pPr>
              <w:widowControl w:val="0"/>
              <w:rPr>
                <w:rFonts w:ascii="Arial" w:hAnsi="Arial" w:cs="Arial"/>
                <w:b/>
                <w:bCs/>
                <w:sz w:val="8"/>
                <w:szCs w:val="8"/>
                <w:lang w:val="es-BO"/>
              </w:rPr>
            </w:pPr>
          </w:p>
        </w:tc>
        <w:tc>
          <w:tcPr>
            <w:tcW w:w="230" w:type="dxa"/>
            <w:tcBorders>
              <w:top w:val="single" w:sz="4" w:space="0" w:color="000000"/>
              <w:bottom w:val="single" w:sz="4" w:space="0" w:color="000000"/>
            </w:tcBorders>
            <w:shd w:val="clear" w:color="auto" w:fill="auto"/>
            <w:vAlign w:val="center"/>
          </w:tcPr>
          <w:p w14:paraId="19F8AB3A" w14:textId="77777777" w:rsidR="003E79B0" w:rsidRDefault="003E79B0">
            <w:pPr>
              <w:widowControl w:val="0"/>
              <w:rPr>
                <w:rFonts w:ascii="Arial" w:hAnsi="Arial" w:cs="Arial"/>
                <w:b/>
                <w:bCs/>
                <w:sz w:val="8"/>
                <w:szCs w:val="8"/>
                <w:lang w:val="es-BO"/>
              </w:rPr>
            </w:pPr>
          </w:p>
        </w:tc>
        <w:tc>
          <w:tcPr>
            <w:tcW w:w="233" w:type="dxa"/>
            <w:tcBorders>
              <w:top w:val="single" w:sz="4" w:space="0" w:color="000000"/>
              <w:bottom w:val="single" w:sz="4" w:space="0" w:color="000000"/>
            </w:tcBorders>
            <w:shd w:val="clear" w:color="auto" w:fill="auto"/>
            <w:vAlign w:val="center"/>
          </w:tcPr>
          <w:p w14:paraId="73CD86C4" w14:textId="77777777" w:rsidR="003E79B0" w:rsidRDefault="003E79B0">
            <w:pPr>
              <w:widowControl w:val="0"/>
              <w:rPr>
                <w:rFonts w:ascii="Arial" w:hAnsi="Arial" w:cs="Arial"/>
                <w:b/>
                <w:bCs/>
                <w:sz w:val="8"/>
                <w:szCs w:val="8"/>
                <w:lang w:val="es-BO"/>
              </w:rPr>
            </w:pPr>
          </w:p>
        </w:tc>
        <w:tc>
          <w:tcPr>
            <w:tcW w:w="232" w:type="dxa"/>
            <w:shd w:val="clear" w:color="auto" w:fill="auto"/>
            <w:vAlign w:val="center"/>
          </w:tcPr>
          <w:p w14:paraId="2EB7FDF9" w14:textId="77777777" w:rsidR="003E79B0" w:rsidRDefault="003E79B0">
            <w:pPr>
              <w:widowControl w:val="0"/>
              <w:rPr>
                <w:rFonts w:ascii="Arial" w:hAnsi="Arial" w:cs="Arial"/>
                <w:b/>
                <w:bCs/>
                <w:sz w:val="8"/>
                <w:szCs w:val="8"/>
                <w:lang w:val="es-BO"/>
              </w:rPr>
            </w:pPr>
          </w:p>
        </w:tc>
        <w:tc>
          <w:tcPr>
            <w:tcW w:w="231" w:type="dxa"/>
            <w:shd w:val="clear" w:color="auto" w:fill="auto"/>
            <w:vAlign w:val="center"/>
          </w:tcPr>
          <w:p w14:paraId="6396FB2B" w14:textId="77777777" w:rsidR="003E79B0" w:rsidRDefault="003E79B0">
            <w:pPr>
              <w:widowControl w:val="0"/>
              <w:rPr>
                <w:rFonts w:ascii="Arial" w:hAnsi="Arial" w:cs="Arial"/>
                <w:b/>
                <w:bCs/>
                <w:sz w:val="8"/>
                <w:szCs w:val="8"/>
                <w:lang w:val="es-BO"/>
              </w:rPr>
            </w:pPr>
          </w:p>
        </w:tc>
        <w:tc>
          <w:tcPr>
            <w:tcW w:w="232" w:type="dxa"/>
            <w:shd w:val="clear" w:color="auto" w:fill="auto"/>
            <w:vAlign w:val="center"/>
          </w:tcPr>
          <w:p w14:paraId="322E85ED" w14:textId="77777777" w:rsidR="003E79B0" w:rsidRDefault="003E79B0">
            <w:pPr>
              <w:widowControl w:val="0"/>
              <w:rPr>
                <w:rFonts w:ascii="Arial" w:hAnsi="Arial" w:cs="Arial"/>
                <w:b/>
                <w:bCs/>
                <w:sz w:val="8"/>
                <w:szCs w:val="8"/>
                <w:lang w:val="es-BO"/>
              </w:rPr>
            </w:pPr>
          </w:p>
        </w:tc>
        <w:tc>
          <w:tcPr>
            <w:tcW w:w="231" w:type="dxa"/>
            <w:tcBorders>
              <w:top w:val="single" w:sz="4" w:space="0" w:color="000000"/>
            </w:tcBorders>
            <w:shd w:val="clear" w:color="auto" w:fill="auto"/>
            <w:vAlign w:val="center"/>
          </w:tcPr>
          <w:p w14:paraId="3DD49EC1" w14:textId="77777777" w:rsidR="003E79B0" w:rsidRDefault="003E79B0">
            <w:pPr>
              <w:widowControl w:val="0"/>
              <w:rPr>
                <w:rFonts w:ascii="Arial" w:hAnsi="Arial" w:cs="Arial"/>
                <w:b/>
                <w:bCs/>
                <w:sz w:val="8"/>
                <w:szCs w:val="8"/>
                <w:lang w:val="es-BO"/>
              </w:rPr>
            </w:pPr>
          </w:p>
        </w:tc>
        <w:tc>
          <w:tcPr>
            <w:tcW w:w="232" w:type="dxa"/>
            <w:tcBorders>
              <w:top w:val="single" w:sz="4" w:space="0" w:color="000000"/>
            </w:tcBorders>
            <w:shd w:val="clear" w:color="auto" w:fill="auto"/>
            <w:vAlign w:val="center"/>
          </w:tcPr>
          <w:p w14:paraId="20DB1ACC" w14:textId="77777777" w:rsidR="003E79B0" w:rsidRDefault="003E79B0">
            <w:pPr>
              <w:widowControl w:val="0"/>
              <w:rPr>
                <w:rFonts w:ascii="Arial" w:hAnsi="Arial" w:cs="Arial"/>
                <w:b/>
                <w:bCs/>
                <w:sz w:val="8"/>
                <w:szCs w:val="8"/>
                <w:lang w:val="es-BO"/>
              </w:rPr>
            </w:pPr>
          </w:p>
        </w:tc>
        <w:tc>
          <w:tcPr>
            <w:tcW w:w="231" w:type="dxa"/>
            <w:tcBorders>
              <w:top w:val="single" w:sz="4" w:space="0" w:color="000000"/>
              <w:bottom w:val="single" w:sz="4" w:space="0" w:color="000000"/>
            </w:tcBorders>
            <w:shd w:val="clear" w:color="auto" w:fill="auto"/>
            <w:vAlign w:val="center"/>
          </w:tcPr>
          <w:p w14:paraId="109FBEEE" w14:textId="77777777" w:rsidR="003E79B0" w:rsidRDefault="003E79B0">
            <w:pPr>
              <w:widowControl w:val="0"/>
              <w:rPr>
                <w:rFonts w:ascii="Arial" w:hAnsi="Arial" w:cs="Arial"/>
                <w:b/>
                <w:bCs/>
                <w:sz w:val="8"/>
                <w:szCs w:val="8"/>
                <w:lang w:val="es-BO"/>
              </w:rPr>
            </w:pPr>
          </w:p>
        </w:tc>
        <w:tc>
          <w:tcPr>
            <w:tcW w:w="232" w:type="dxa"/>
            <w:tcBorders>
              <w:top w:val="single" w:sz="4" w:space="0" w:color="000000"/>
              <w:bottom w:val="single" w:sz="4" w:space="0" w:color="000000"/>
            </w:tcBorders>
            <w:shd w:val="clear" w:color="auto" w:fill="auto"/>
            <w:vAlign w:val="center"/>
          </w:tcPr>
          <w:p w14:paraId="5B6C7A7D" w14:textId="77777777" w:rsidR="003E79B0" w:rsidRDefault="003E79B0">
            <w:pPr>
              <w:widowControl w:val="0"/>
              <w:rPr>
                <w:rFonts w:ascii="Arial" w:hAnsi="Arial" w:cs="Arial"/>
                <w:b/>
                <w:bCs/>
                <w:sz w:val="8"/>
                <w:szCs w:val="8"/>
                <w:lang w:val="es-BO"/>
              </w:rPr>
            </w:pPr>
          </w:p>
        </w:tc>
        <w:tc>
          <w:tcPr>
            <w:tcW w:w="232" w:type="dxa"/>
            <w:tcBorders>
              <w:top w:val="single" w:sz="4" w:space="0" w:color="000000"/>
              <w:bottom w:val="single" w:sz="4" w:space="0" w:color="000000"/>
            </w:tcBorders>
            <w:shd w:val="clear" w:color="auto" w:fill="auto"/>
            <w:vAlign w:val="center"/>
          </w:tcPr>
          <w:p w14:paraId="6BA3F8EE" w14:textId="77777777" w:rsidR="003E79B0" w:rsidRDefault="003E79B0">
            <w:pPr>
              <w:widowControl w:val="0"/>
              <w:rPr>
                <w:rFonts w:ascii="Arial" w:hAnsi="Arial" w:cs="Arial"/>
                <w:b/>
                <w:bCs/>
                <w:sz w:val="8"/>
                <w:szCs w:val="8"/>
                <w:lang w:val="es-BO"/>
              </w:rPr>
            </w:pPr>
          </w:p>
        </w:tc>
        <w:tc>
          <w:tcPr>
            <w:tcW w:w="231" w:type="dxa"/>
            <w:tcBorders>
              <w:top w:val="single" w:sz="4" w:space="0" w:color="000000"/>
              <w:bottom w:val="single" w:sz="4" w:space="0" w:color="000000"/>
            </w:tcBorders>
            <w:shd w:val="clear" w:color="auto" w:fill="auto"/>
            <w:vAlign w:val="center"/>
          </w:tcPr>
          <w:p w14:paraId="0C91B568" w14:textId="77777777" w:rsidR="003E79B0" w:rsidRDefault="003E79B0">
            <w:pPr>
              <w:widowControl w:val="0"/>
              <w:rPr>
                <w:rFonts w:ascii="Arial" w:hAnsi="Arial" w:cs="Arial"/>
                <w:b/>
                <w:bCs/>
                <w:sz w:val="8"/>
                <w:szCs w:val="8"/>
                <w:lang w:val="es-BO"/>
              </w:rPr>
            </w:pPr>
          </w:p>
        </w:tc>
        <w:tc>
          <w:tcPr>
            <w:tcW w:w="233" w:type="dxa"/>
            <w:tcBorders>
              <w:top w:val="single" w:sz="4" w:space="0" w:color="000000"/>
              <w:bottom w:val="single" w:sz="4" w:space="0" w:color="000000"/>
            </w:tcBorders>
            <w:shd w:val="clear" w:color="auto" w:fill="auto"/>
            <w:vAlign w:val="center"/>
          </w:tcPr>
          <w:p w14:paraId="4CE8FC78" w14:textId="77777777" w:rsidR="003E79B0" w:rsidRDefault="003E79B0">
            <w:pPr>
              <w:widowControl w:val="0"/>
              <w:rPr>
                <w:rFonts w:ascii="Arial" w:hAnsi="Arial" w:cs="Arial"/>
                <w:b/>
                <w:bCs/>
                <w:sz w:val="8"/>
                <w:szCs w:val="8"/>
                <w:lang w:val="es-BO"/>
              </w:rPr>
            </w:pPr>
          </w:p>
        </w:tc>
        <w:tc>
          <w:tcPr>
            <w:tcW w:w="230" w:type="dxa"/>
            <w:tcBorders>
              <w:top w:val="single" w:sz="4" w:space="0" w:color="000000"/>
              <w:bottom w:val="single" w:sz="4" w:space="0" w:color="000000"/>
            </w:tcBorders>
            <w:shd w:val="clear" w:color="auto" w:fill="auto"/>
            <w:vAlign w:val="center"/>
          </w:tcPr>
          <w:p w14:paraId="212A6F72" w14:textId="77777777" w:rsidR="003E79B0" w:rsidRDefault="003E79B0">
            <w:pPr>
              <w:widowControl w:val="0"/>
              <w:rPr>
                <w:rFonts w:ascii="Arial" w:hAnsi="Arial" w:cs="Arial"/>
                <w:b/>
                <w:bCs/>
                <w:sz w:val="8"/>
                <w:szCs w:val="8"/>
                <w:lang w:val="es-BO"/>
              </w:rPr>
            </w:pPr>
          </w:p>
        </w:tc>
        <w:tc>
          <w:tcPr>
            <w:tcW w:w="234" w:type="dxa"/>
            <w:shd w:val="clear" w:color="auto" w:fill="auto"/>
            <w:vAlign w:val="center"/>
          </w:tcPr>
          <w:p w14:paraId="740238CF" w14:textId="77777777" w:rsidR="003E79B0" w:rsidRDefault="003E79B0">
            <w:pPr>
              <w:widowControl w:val="0"/>
              <w:rPr>
                <w:rFonts w:ascii="Arial" w:hAnsi="Arial" w:cs="Arial"/>
                <w:b/>
                <w:bCs/>
                <w:sz w:val="8"/>
                <w:szCs w:val="8"/>
                <w:lang w:val="es-BO"/>
              </w:rPr>
            </w:pPr>
          </w:p>
        </w:tc>
        <w:tc>
          <w:tcPr>
            <w:tcW w:w="230" w:type="dxa"/>
            <w:tcBorders>
              <w:top w:val="single" w:sz="4" w:space="0" w:color="000000"/>
            </w:tcBorders>
            <w:shd w:val="clear" w:color="auto" w:fill="auto"/>
            <w:vAlign w:val="center"/>
          </w:tcPr>
          <w:p w14:paraId="144A5995" w14:textId="77777777" w:rsidR="003E79B0" w:rsidRDefault="003E79B0">
            <w:pPr>
              <w:widowControl w:val="0"/>
              <w:rPr>
                <w:rFonts w:ascii="Arial" w:hAnsi="Arial" w:cs="Arial"/>
                <w:b/>
                <w:bCs/>
                <w:sz w:val="8"/>
                <w:szCs w:val="8"/>
                <w:lang w:val="es-BO"/>
              </w:rPr>
            </w:pPr>
          </w:p>
        </w:tc>
        <w:tc>
          <w:tcPr>
            <w:tcW w:w="233" w:type="dxa"/>
            <w:tcBorders>
              <w:top w:val="single" w:sz="4" w:space="0" w:color="000000"/>
            </w:tcBorders>
            <w:shd w:val="clear" w:color="auto" w:fill="auto"/>
            <w:vAlign w:val="center"/>
          </w:tcPr>
          <w:p w14:paraId="035B70B1" w14:textId="77777777" w:rsidR="003E79B0" w:rsidRDefault="003E79B0">
            <w:pPr>
              <w:widowControl w:val="0"/>
              <w:rPr>
                <w:rFonts w:ascii="Arial" w:hAnsi="Arial" w:cs="Arial"/>
                <w:b/>
                <w:bCs/>
                <w:sz w:val="8"/>
                <w:szCs w:val="8"/>
                <w:lang w:val="es-BO"/>
              </w:rPr>
            </w:pPr>
          </w:p>
        </w:tc>
        <w:tc>
          <w:tcPr>
            <w:tcW w:w="231" w:type="dxa"/>
            <w:tcBorders>
              <w:top w:val="single" w:sz="4" w:space="0" w:color="000000"/>
            </w:tcBorders>
            <w:shd w:val="clear" w:color="auto" w:fill="auto"/>
            <w:vAlign w:val="center"/>
          </w:tcPr>
          <w:p w14:paraId="65FED552" w14:textId="77777777" w:rsidR="003E79B0" w:rsidRDefault="003E79B0">
            <w:pPr>
              <w:widowControl w:val="0"/>
              <w:rPr>
                <w:rFonts w:ascii="Arial" w:hAnsi="Arial" w:cs="Arial"/>
                <w:b/>
                <w:bCs/>
                <w:sz w:val="8"/>
                <w:szCs w:val="8"/>
                <w:lang w:val="es-BO"/>
              </w:rPr>
            </w:pPr>
          </w:p>
        </w:tc>
        <w:tc>
          <w:tcPr>
            <w:tcW w:w="232" w:type="dxa"/>
            <w:tcBorders>
              <w:top w:val="single" w:sz="4" w:space="0" w:color="000000"/>
            </w:tcBorders>
            <w:shd w:val="clear" w:color="auto" w:fill="auto"/>
            <w:vAlign w:val="center"/>
          </w:tcPr>
          <w:p w14:paraId="7C4A8C44" w14:textId="77777777" w:rsidR="003E79B0" w:rsidRDefault="003E79B0">
            <w:pPr>
              <w:widowControl w:val="0"/>
              <w:rPr>
                <w:rFonts w:ascii="Arial" w:hAnsi="Arial" w:cs="Arial"/>
                <w:b/>
                <w:bCs/>
                <w:sz w:val="8"/>
                <w:szCs w:val="8"/>
                <w:lang w:val="es-BO"/>
              </w:rPr>
            </w:pPr>
          </w:p>
        </w:tc>
        <w:tc>
          <w:tcPr>
            <w:tcW w:w="232" w:type="dxa"/>
            <w:tcBorders>
              <w:top w:val="single" w:sz="4" w:space="0" w:color="000000"/>
            </w:tcBorders>
            <w:shd w:val="clear" w:color="auto" w:fill="auto"/>
            <w:vAlign w:val="center"/>
          </w:tcPr>
          <w:p w14:paraId="52F418F8" w14:textId="77777777" w:rsidR="003E79B0" w:rsidRDefault="003E79B0">
            <w:pPr>
              <w:widowControl w:val="0"/>
              <w:rPr>
                <w:rFonts w:ascii="Arial" w:hAnsi="Arial" w:cs="Arial"/>
                <w:b/>
                <w:bCs/>
                <w:sz w:val="8"/>
                <w:szCs w:val="8"/>
                <w:lang w:val="es-BO"/>
              </w:rPr>
            </w:pPr>
          </w:p>
        </w:tc>
        <w:tc>
          <w:tcPr>
            <w:tcW w:w="231" w:type="dxa"/>
            <w:tcBorders>
              <w:top w:val="single" w:sz="4" w:space="0" w:color="000000"/>
            </w:tcBorders>
            <w:shd w:val="clear" w:color="auto" w:fill="auto"/>
            <w:vAlign w:val="center"/>
          </w:tcPr>
          <w:p w14:paraId="796EBD21" w14:textId="77777777" w:rsidR="003E79B0" w:rsidRDefault="003E79B0">
            <w:pPr>
              <w:widowControl w:val="0"/>
              <w:rPr>
                <w:rFonts w:ascii="Arial" w:hAnsi="Arial" w:cs="Arial"/>
                <w:b/>
                <w:bCs/>
                <w:sz w:val="8"/>
                <w:szCs w:val="8"/>
                <w:lang w:val="es-BO"/>
              </w:rPr>
            </w:pPr>
          </w:p>
        </w:tc>
        <w:tc>
          <w:tcPr>
            <w:tcW w:w="232" w:type="dxa"/>
            <w:tcBorders>
              <w:top w:val="single" w:sz="4" w:space="0" w:color="000000"/>
            </w:tcBorders>
            <w:shd w:val="clear" w:color="auto" w:fill="auto"/>
            <w:vAlign w:val="center"/>
          </w:tcPr>
          <w:p w14:paraId="285A8F6E" w14:textId="77777777" w:rsidR="003E79B0" w:rsidRDefault="003E79B0">
            <w:pPr>
              <w:widowControl w:val="0"/>
              <w:rPr>
                <w:rFonts w:ascii="Arial" w:hAnsi="Arial" w:cs="Arial"/>
                <w:b/>
                <w:bCs/>
                <w:sz w:val="8"/>
                <w:szCs w:val="8"/>
                <w:lang w:val="es-BO"/>
              </w:rPr>
            </w:pPr>
          </w:p>
        </w:tc>
        <w:tc>
          <w:tcPr>
            <w:tcW w:w="232" w:type="dxa"/>
            <w:tcBorders>
              <w:top w:val="single" w:sz="4" w:space="0" w:color="000000"/>
            </w:tcBorders>
            <w:shd w:val="clear" w:color="auto" w:fill="auto"/>
            <w:vAlign w:val="center"/>
          </w:tcPr>
          <w:p w14:paraId="353D2CED" w14:textId="77777777" w:rsidR="003E79B0" w:rsidRDefault="003E79B0">
            <w:pPr>
              <w:widowControl w:val="0"/>
              <w:rPr>
                <w:rFonts w:ascii="Arial" w:hAnsi="Arial" w:cs="Arial"/>
                <w:b/>
                <w:bCs/>
                <w:sz w:val="8"/>
                <w:szCs w:val="8"/>
                <w:lang w:val="es-BO"/>
              </w:rPr>
            </w:pPr>
          </w:p>
        </w:tc>
        <w:tc>
          <w:tcPr>
            <w:tcW w:w="231" w:type="dxa"/>
            <w:tcBorders>
              <w:top w:val="single" w:sz="4" w:space="0" w:color="000000"/>
            </w:tcBorders>
            <w:shd w:val="clear" w:color="auto" w:fill="auto"/>
            <w:vAlign w:val="center"/>
          </w:tcPr>
          <w:p w14:paraId="06F16242" w14:textId="77777777" w:rsidR="003E79B0" w:rsidRDefault="003E79B0">
            <w:pPr>
              <w:widowControl w:val="0"/>
              <w:rPr>
                <w:rFonts w:ascii="Arial" w:hAnsi="Arial" w:cs="Arial"/>
                <w:b/>
                <w:bCs/>
                <w:sz w:val="8"/>
                <w:szCs w:val="8"/>
                <w:lang w:val="es-BO"/>
              </w:rPr>
            </w:pPr>
          </w:p>
        </w:tc>
        <w:tc>
          <w:tcPr>
            <w:tcW w:w="232" w:type="dxa"/>
            <w:tcBorders>
              <w:top w:val="single" w:sz="4" w:space="0" w:color="000000"/>
            </w:tcBorders>
            <w:shd w:val="clear" w:color="auto" w:fill="auto"/>
            <w:vAlign w:val="center"/>
          </w:tcPr>
          <w:p w14:paraId="75532F80" w14:textId="77777777" w:rsidR="003E79B0" w:rsidRDefault="003E79B0">
            <w:pPr>
              <w:widowControl w:val="0"/>
              <w:rPr>
                <w:rFonts w:ascii="Arial" w:hAnsi="Arial" w:cs="Arial"/>
                <w:b/>
                <w:bCs/>
                <w:sz w:val="8"/>
                <w:szCs w:val="8"/>
                <w:lang w:val="es-BO"/>
              </w:rPr>
            </w:pPr>
          </w:p>
        </w:tc>
        <w:tc>
          <w:tcPr>
            <w:tcW w:w="231" w:type="dxa"/>
            <w:tcBorders>
              <w:top w:val="single" w:sz="4" w:space="0" w:color="000000"/>
            </w:tcBorders>
            <w:shd w:val="clear" w:color="auto" w:fill="auto"/>
            <w:vAlign w:val="center"/>
          </w:tcPr>
          <w:p w14:paraId="1352442E" w14:textId="77777777" w:rsidR="003E79B0" w:rsidRDefault="003E79B0">
            <w:pPr>
              <w:widowControl w:val="0"/>
              <w:rPr>
                <w:rFonts w:ascii="Arial" w:hAnsi="Arial" w:cs="Arial"/>
                <w:b/>
                <w:bCs/>
                <w:sz w:val="8"/>
                <w:szCs w:val="8"/>
                <w:lang w:val="es-BO"/>
              </w:rPr>
            </w:pPr>
          </w:p>
        </w:tc>
        <w:tc>
          <w:tcPr>
            <w:tcW w:w="233" w:type="dxa"/>
            <w:tcBorders>
              <w:top w:val="single" w:sz="4" w:space="0" w:color="000000"/>
            </w:tcBorders>
            <w:shd w:val="clear" w:color="auto" w:fill="auto"/>
            <w:vAlign w:val="center"/>
          </w:tcPr>
          <w:p w14:paraId="560E43CB" w14:textId="77777777" w:rsidR="003E79B0" w:rsidRDefault="003E79B0">
            <w:pPr>
              <w:widowControl w:val="0"/>
              <w:rPr>
                <w:rFonts w:ascii="Arial" w:hAnsi="Arial" w:cs="Arial"/>
                <w:b/>
                <w:bCs/>
                <w:sz w:val="8"/>
                <w:szCs w:val="8"/>
                <w:lang w:val="es-BO"/>
              </w:rPr>
            </w:pPr>
          </w:p>
        </w:tc>
        <w:tc>
          <w:tcPr>
            <w:tcW w:w="224" w:type="dxa"/>
            <w:tcBorders>
              <w:right w:val="single" w:sz="12" w:space="0" w:color="000000"/>
            </w:tcBorders>
            <w:shd w:val="clear" w:color="auto" w:fill="auto"/>
            <w:vAlign w:val="center"/>
          </w:tcPr>
          <w:p w14:paraId="7C4BAD97" w14:textId="77777777" w:rsidR="003E79B0" w:rsidRDefault="003E79B0">
            <w:pPr>
              <w:widowControl w:val="0"/>
              <w:rPr>
                <w:rFonts w:ascii="Arial" w:hAnsi="Arial" w:cs="Arial"/>
                <w:b/>
                <w:bCs/>
                <w:sz w:val="8"/>
                <w:szCs w:val="8"/>
                <w:lang w:val="es-BO"/>
              </w:rPr>
            </w:pPr>
          </w:p>
        </w:tc>
      </w:tr>
      <w:tr w:rsidR="003E79B0" w14:paraId="7E56C524" w14:textId="77777777">
        <w:trPr>
          <w:trHeight w:val="114"/>
          <w:jc w:val="center"/>
        </w:trPr>
        <w:tc>
          <w:tcPr>
            <w:tcW w:w="231" w:type="dxa"/>
            <w:tcBorders>
              <w:left w:val="single" w:sz="12" w:space="0" w:color="000000"/>
            </w:tcBorders>
            <w:shd w:val="clear" w:color="auto" w:fill="auto"/>
            <w:vAlign w:val="center"/>
          </w:tcPr>
          <w:p w14:paraId="4A2721E7" w14:textId="77777777" w:rsidR="003E79B0" w:rsidRDefault="003E79B0">
            <w:pPr>
              <w:widowControl w:val="0"/>
              <w:rPr>
                <w:rFonts w:ascii="Arial" w:hAnsi="Arial" w:cs="Arial"/>
                <w:b/>
                <w:bCs/>
                <w:sz w:val="16"/>
                <w:szCs w:val="16"/>
                <w:lang w:val="es-BO"/>
              </w:rPr>
            </w:pPr>
          </w:p>
        </w:tc>
        <w:tc>
          <w:tcPr>
            <w:tcW w:w="232" w:type="dxa"/>
            <w:shd w:val="clear" w:color="auto" w:fill="auto"/>
            <w:vAlign w:val="center"/>
          </w:tcPr>
          <w:p w14:paraId="5A4C7881" w14:textId="77777777" w:rsidR="003E79B0" w:rsidRDefault="003E79B0">
            <w:pPr>
              <w:widowControl w:val="0"/>
              <w:jc w:val="right"/>
              <w:rPr>
                <w:rFonts w:ascii="Arial" w:hAnsi="Arial" w:cs="Arial"/>
                <w:bCs/>
                <w:sz w:val="16"/>
                <w:szCs w:val="2"/>
                <w:lang w:val="es-BO"/>
              </w:rPr>
            </w:pPr>
          </w:p>
        </w:tc>
        <w:tc>
          <w:tcPr>
            <w:tcW w:w="1621" w:type="dxa"/>
            <w:gridSpan w:val="7"/>
            <w:tcBorders>
              <w:right w:val="single" w:sz="4" w:space="0" w:color="000000"/>
            </w:tcBorders>
            <w:shd w:val="clear" w:color="auto" w:fill="auto"/>
            <w:vAlign w:val="center"/>
          </w:tcPr>
          <w:p w14:paraId="42B7C1AF" w14:textId="77777777" w:rsidR="003E79B0" w:rsidRDefault="00EE5CE5">
            <w:pPr>
              <w:widowControl w:val="0"/>
              <w:jc w:val="right"/>
              <w:rPr>
                <w:rFonts w:ascii="Arial" w:hAnsi="Arial" w:cs="Arial"/>
                <w:bCs/>
                <w:sz w:val="16"/>
                <w:szCs w:val="2"/>
                <w:lang w:val="es-BO"/>
              </w:rPr>
            </w:pPr>
            <w:r>
              <w:rPr>
                <w:rFonts w:ascii="Arial" w:hAnsi="Arial" w:cs="Arial"/>
                <w:bCs/>
                <w:sz w:val="16"/>
                <w:szCs w:val="2"/>
                <w:lang w:val="es-BO"/>
              </w:rPr>
              <w:t>Cédula de Identidad</w:t>
            </w:r>
          </w:p>
        </w:tc>
        <w:tc>
          <w:tcPr>
            <w:tcW w:w="1391" w:type="dxa"/>
            <w:gridSpan w:val="6"/>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1E8E21BB" w14:textId="77777777" w:rsidR="003E79B0" w:rsidRDefault="003E79B0">
            <w:pPr>
              <w:widowControl w:val="0"/>
              <w:rPr>
                <w:rFonts w:ascii="Arial" w:hAnsi="Arial" w:cs="Arial"/>
                <w:b/>
                <w:bCs/>
                <w:sz w:val="16"/>
                <w:szCs w:val="16"/>
                <w:lang w:val="es-BO"/>
              </w:rPr>
            </w:pPr>
          </w:p>
        </w:tc>
        <w:tc>
          <w:tcPr>
            <w:tcW w:w="232" w:type="dxa"/>
            <w:tcBorders>
              <w:left w:val="single" w:sz="4" w:space="0" w:color="000000"/>
            </w:tcBorders>
            <w:shd w:val="clear" w:color="auto" w:fill="auto"/>
            <w:vAlign w:val="center"/>
          </w:tcPr>
          <w:p w14:paraId="4DB0BD87" w14:textId="77777777" w:rsidR="003E79B0" w:rsidRDefault="003E79B0">
            <w:pPr>
              <w:widowControl w:val="0"/>
              <w:rPr>
                <w:rFonts w:ascii="Arial" w:hAnsi="Arial" w:cs="Arial"/>
                <w:b/>
                <w:bCs/>
                <w:sz w:val="16"/>
                <w:szCs w:val="16"/>
                <w:lang w:val="es-BO"/>
              </w:rPr>
            </w:pPr>
          </w:p>
        </w:tc>
        <w:tc>
          <w:tcPr>
            <w:tcW w:w="926" w:type="dxa"/>
            <w:gridSpan w:val="4"/>
            <w:tcBorders>
              <w:right w:val="single" w:sz="4" w:space="0" w:color="000000"/>
            </w:tcBorders>
            <w:shd w:val="clear" w:color="auto" w:fill="auto"/>
            <w:vAlign w:val="center"/>
          </w:tcPr>
          <w:p w14:paraId="1063BF89" w14:textId="77777777" w:rsidR="003E79B0" w:rsidRDefault="00EE5CE5">
            <w:pPr>
              <w:widowControl w:val="0"/>
              <w:jc w:val="right"/>
              <w:rPr>
                <w:rFonts w:ascii="Arial" w:hAnsi="Arial" w:cs="Arial"/>
                <w:bCs/>
                <w:sz w:val="16"/>
                <w:szCs w:val="16"/>
                <w:lang w:val="es-BO"/>
              </w:rPr>
            </w:pPr>
            <w:r>
              <w:rPr>
                <w:rFonts w:ascii="Arial" w:hAnsi="Arial" w:cs="Arial"/>
                <w:bCs/>
                <w:sz w:val="16"/>
                <w:szCs w:val="16"/>
                <w:lang w:val="es-BO"/>
              </w:rPr>
              <w:t>Teléfono / Celular</w:t>
            </w:r>
          </w:p>
        </w:tc>
        <w:tc>
          <w:tcPr>
            <w:tcW w:w="1389" w:type="dxa"/>
            <w:gridSpan w:val="6"/>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5DB795ED" w14:textId="77777777" w:rsidR="003E79B0" w:rsidRDefault="003E79B0">
            <w:pPr>
              <w:widowControl w:val="0"/>
              <w:rPr>
                <w:rFonts w:ascii="Arial" w:hAnsi="Arial" w:cs="Arial"/>
                <w:b/>
                <w:bCs/>
                <w:sz w:val="16"/>
                <w:szCs w:val="16"/>
                <w:lang w:val="es-BO"/>
              </w:rPr>
            </w:pPr>
          </w:p>
        </w:tc>
        <w:tc>
          <w:tcPr>
            <w:tcW w:w="234" w:type="dxa"/>
            <w:tcBorders>
              <w:left w:val="single" w:sz="4" w:space="0" w:color="000000"/>
            </w:tcBorders>
            <w:shd w:val="clear" w:color="auto" w:fill="auto"/>
            <w:vAlign w:val="center"/>
          </w:tcPr>
          <w:p w14:paraId="66FF96E9" w14:textId="77777777" w:rsidR="003E79B0" w:rsidRDefault="003E79B0">
            <w:pPr>
              <w:widowControl w:val="0"/>
              <w:rPr>
                <w:rFonts w:ascii="Arial" w:hAnsi="Arial" w:cs="Arial"/>
                <w:b/>
                <w:bCs/>
                <w:sz w:val="16"/>
                <w:szCs w:val="16"/>
                <w:lang w:val="es-BO"/>
              </w:rPr>
            </w:pPr>
          </w:p>
        </w:tc>
        <w:tc>
          <w:tcPr>
            <w:tcW w:w="694" w:type="dxa"/>
            <w:gridSpan w:val="3"/>
            <w:shd w:val="clear" w:color="auto" w:fill="auto"/>
            <w:vAlign w:val="center"/>
          </w:tcPr>
          <w:p w14:paraId="764D6579" w14:textId="77777777" w:rsidR="003E79B0" w:rsidRDefault="003E79B0">
            <w:pPr>
              <w:widowControl w:val="0"/>
              <w:rPr>
                <w:rFonts w:ascii="Arial" w:hAnsi="Arial" w:cs="Arial"/>
                <w:bCs/>
                <w:sz w:val="16"/>
                <w:szCs w:val="16"/>
                <w:lang w:val="es-BO"/>
              </w:rPr>
            </w:pPr>
          </w:p>
        </w:tc>
        <w:tc>
          <w:tcPr>
            <w:tcW w:w="1853" w:type="dxa"/>
            <w:gridSpan w:val="8"/>
            <w:shd w:val="clear" w:color="auto" w:fill="auto"/>
            <w:vAlign w:val="center"/>
          </w:tcPr>
          <w:p w14:paraId="123AC454" w14:textId="77777777" w:rsidR="003E79B0" w:rsidRDefault="003E79B0">
            <w:pPr>
              <w:widowControl w:val="0"/>
              <w:rPr>
                <w:rFonts w:ascii="Arial" w:hAnsi="Arial" w:cs="Arial"/>
                <w:b/>
                <w:bCs/>
                <w:sz w:val="16"/>
                <w:szCs w:val="16"/>
                <w:lang w:val="es-BO"/>
              </w:rPr>
            </w:pPr>
          </w:p>
        </w:tc>
        <w:tc>
          <w:tcPr>
            <w:tcW w:w="233" w:type="dxa"/>
            <w:shd w:val="clear" w:color="auto" w:fill="auto"/>
            <w:vAlign w:val="center"/>
          </w:tcPr>
          <w:p w14:paraId="738A773F" w14:textId="77777777" w:rsidR="003E79B0" w:rsidRDefault="003E79B0">
            <w:pPr>
              <w:widowControl w:val="0"/>
              <w:rPr>
                <w:rFonts w:ascii="Arial" w:hAnsi="Arial" w:cs="Arial"/>
                <w:b/>
                <w:bCs/>
                <w:sz w:val="16"/>
                <w:szCs w:val="16"/>
                <w:lang w:val="es-BO"/>
              </w:rPr>
            </w:pPr>
          </w:p>
        </w:tc>
        <w:tc>
          <w:tcPr>
            <w:tcW w:w="224" w:type="dxa"/>
            <w:tcBorders>
              <w:right w:val="single" w:sz="12" w:space="0" w:color="000000"/>
            </w:tcBorders>
            <w:shd w:val="clear" w:color="auto" w:fill="auto"/>
            <w:vAlign w:val="center"/>
          </w:tcPr>
          <w:p w14:paraId="220D9696" w14:textId="77777777" w:rsidR="003E79B0" w:rsidRDefault="003E79B0">
            <w:pPr>
              <w:widowControl w:val="0"/>
              <w:rPr>
                <w:rFonts w:ascii="Arial" w:hAnsi="Arial" w:cs="Arial"/>
                <w:b/>
                <w:bCs/>
                <w:sz w:val="16"/>
                <w:szCs w:val="16"/>
                <w:lang w:val="es-BO"/>
              </w:rPr>
            </w:pPr>
          </w:p>
        </w:tc>
      </w:tr>
      <w:tr w:rsidR="003E79B0" w14:paraId="4FBA2EF9" w14:textId="77777777">
        <w:trPr>
          <w:trHeight w:val="114"/>
          <w:jc w:val="center"/>
        </w:trPr>
        <w:tc>
          <w:tcPr>
            <w:tcW w:w="231" w:type="dxa"/>
            <w:tcBorders>
              <w:left w:val="single" w:sz="12" w:space="0" w:color="000000"/>
            </w:tcBorders>
            <w:shd w:val="clear" w:color="auto" w:fill="auto"/>
            <w:vAlign w:val="center"/>
          </w:tcPr>
          <w:p w14:paraId="61D5EF4F" w14:textId="77777777" w:rsidR="003E79B0" w:rsidRDefault="003E79B0">
            <w:pPr>
              <w:widowControl w:val="0"/>
              <w:rPr>
                <w:rFonts w:ascii="Arial" w:hAnsi="Arial" w:cs="Arial"/>
                <w:b/>
                <w:bCs/>
                <w:sz w:val="8"/>
                <w:szCs w:val="8"/>
                <w:lang w:val="es-BO"/>
              </w:rPr>
            </w:pPr>
          </w:p>
        </w:tc>
        <w:tc>
          <w:tcPr>
            <w:tcW w:w="232" w:type="dxa"/>
            <w:shd w:val="clear" w:color="auto" w:fill="auto"/>
            <w:vAlign w:val="center"/>
          </w:tcPr>
          <w:p w14:paraId="674AA601" w14:textId="77777777" w:rsidR="003E79B0" w:rsidRDefault="003E79B0">
            <w:pPr>
              <w:widowControl w:val="0"/>
              <w:rPr>
                <w:rFonts w:ascii="Arial" w:hAnsi="Arial" w:cs="Arial"/>
                <w:b/>
                <w:bCs/>
                <w:sz w:val="8"/>
                <w:szCs w:val="8"/>
                <w:lang w:val="es-BO"/>
              </w:rPr>
            </w:pPr>
          </w:p>
        </w:tc>
        <w:tc>
          <w:tcPr>
            <w:tcW w:w="231" w:type="dxa"/>
            <w:shd w:val="clear" w:color="auto" w:fill="auto"/>
            <w:vAlign w:val="center"/>
          </w:tcPr>
          <w:p w14:paraId="35CF5B51" w14:textId="77777777" w:rsidR="003E79B0" w:rsidRDefault="003E79B0">
            <w:pPr>
              <w:widowControl w:val="0"/>
              <w:rPr>
                <w:rFonts w:ascii="Arial" w:hAnsi="Arial" w:cs="Arial"/>
                <w:b/>
                <w:bCs/>
                <w:sz w:val="8"/>
                <w:szCs w:val="8"/>
                <w:lang w:val="es-BO"/>
              </w:rPr>
            </w:pPr>
          </w:p>
        </w:tc>
        <w:tc>
          <w:tcPr>
            <w:tcW w:w="232" w:type="dxa"/>
            <w:shd w:val="clear" w:color="auto" w:fill="auto"/>
            <w:vAlign w:val="center"/>
          </w:tcPr>
          <w:p w14:paraId="6EEEFBEE" w14:textId="77777777" w:rsidR="003E79B0" w:rsidRDefault="003E79B0">
            <w:pPr>
              <w:widowControl w:val="0"/>
              <w:rPr>
                <w:rFonts w:ascii="Arial" w:hAnsi="Arial" w:cs="Arial"/>
                <w:b/>
                <w:bCs/>
                <w:sz w:val="8"/>
                <w:szCs w:val="8"/>
                <w:lang w:val="es-BO"/>
              </w:rPr>
            </w:pPr>
          </w:p>
        </w:tc>
        <w:tc>
          <w:tcPr>
            <w:tcW w:w="231" w:type="dxa"/>
            <w:shd w:val="clear" w:color="auto" w:fill="auto"/>
            <w:vAlign w:val="center"/>
          </w:tcPr>
          <w:p w14:paraId="6143BA91" w14:textId="77777777" w:rsidR="003E79B0" w:rsidRDefault="003E79B0">
            <w:pPr>
              <w:widowControl w:val="0"/>
              <w:rPr>
                <w:rFonts w:ascii="Arial" w:hAnsi="Arial" w:cs="Arial"/>
                <w:b/>
                <w:bCs/>
                <w:sz w:val="8"/>
                <w:szCs w:val="8"/>
                <w:lang w:val="es-BO"/>
              </w:rPr>
            </w:pPr>
          </w:p>
        </w:tc>
        <w:tc>
          <w:tcPr>
            <w:tcW w:w="232" w:type="dxa"/>
            <w:shd w:val="clear" w:color="auto" w:fill="auto"/>
            <w:vAlign w:val="center"/>
          </w:tcPr>
          <w:p w14:paraId="7E593619" w14:textId="77777777" w:rsidR="003E79B0" w:rsidRDefault="003E79B0">
            <w:pPr>
              <w:widowControl w:val="0"/>
              <w:rPr>
                <w:rFonts w:ascii="Arial" w:hAnsi="Arial" w:cs="Arial"/>
                <w:b/>
                <w:bCs/>
                <w:sz w:val="8"/>
                <w:szCs w:val="8"/>
                <w:lang w:val="es-BO"/>
              </w:rPr>
            </w:pPr>
          </w:p>
        </w:tc>
        <w:tc>
          <w:tcPr>
            <w:tcW w:w="231" w:type="dxa"/>
            <w:shd w:val="clear" w:color="auto" w:fill="auto"/>
            <w:vAlign w:val="center"/>
          </w:tcPr>
          <w:p w14:paraId="3F7D4CBA" w14:textId="77777777" w:rsidR="003E79B0" w:rsidRDefault="003E79B0">
            <w:pPr>
              <w:widowControl w:val="0"/>
              <w:rPr>
                <w:rFonts w:ascii="Arial" w:hAnsi="Arial" w:cs="Arial"/>
                <w:b/>
                <w:bCs/>
                <w:sz w:val="8"/>
                <w:szCs w:val="8"/>
                <w:lang w:val="es-BO"/>
              </w:rPr>
            </w:pPr>
          </w:p>
        </w:tc>
        <w:tc>
          <w:tcPr>
            <w:tcW w:w="232" w:type="dxa"/>
            <w:shd w:val="clear" w:color="auto" w:fill="auto"/>
            <w:vAlign w:val="center"/>
          </w:tcPr>
          <w:p w14:paraId="44F547EC" w14:textId="77777777" w:rsidR="003E79B0" w:rsidRDefault="003E79B0">
            <w:pPr>
              <w:widowControl w:val="0"/>
              <w:rPr>
                <w:rFonts w:ascii="Arial" w:hAnsi="Arial" w:cs="Arial"/>
                <w:b/>
                <w:bCs/>
                <w:sz w:val="8"/>
                <w:szCs w:val="8"/>
                <w:lang w:val="es-BO"/>
              </w:rPr>
            </w:pPr>
          </w:p>
        </w:tc>
        <w:tc>
          <w:tcPr>
            <w:tcW w:w="232" w:type="dxa"/>
            <w:shd w:val="clear" w:color="auto" w:fill="auto"/>
            <w:vAlign w:val="center"/>
          </w:tcPr>
          <w:p w14:paraId="10D50619" w14:textId="77777777" w:rsidR="003E79B0" w:rsidRDefault="003E79B0">
            <w:pPr>
              <w:widowControl w:val="0"/>
              <w:rPr>
                <w:rFonts w:ascii="Arial" w:hAnsi="Arial" w:cs="Arial"/>
                <w:b/>
                <w:bCs/>
                <w:sz w:val="8"/>
                <w:szCs w:val="8"/>
                <w:lang w:val="es-BO"/>
              </w:rPr>
            </w:pPr>
          </w:p>
        </w:tc>
        <w:tc>
          <w:tcPr>
            <w:tcW w:w="231" w:type="dxa"/>
            <w:shd w:val="clear" w:color="auto" w:fill="auto"/>
            <w:vAlign w:val="center"/>
          </w:tcPr>
          <w:p w14:paraId="5757ACFF" w14:textId="77777777" w:rsidR="003E79B0" w:rsidRDefault="003E79B0">
            <w:pPr>
              <w:widowControl w:val="0"/>
              <w:rPr>
                <w:rFonts w:ascii="Arial" w:hAnsi="Arial" w:cs="Arial"/>
                <w:b/>
                <w:bCs/>
                <w:sz w:val="8"/>
                <w:szCs w:val="8"/>
                <w:lang w:val="es-BO"/>
              </w:rPr>
            </w:pPr>
          </w:p>
        </w:tc>
        <w:tc>
          <w:tcPr>
            <w:tcW w:w="234" w:type="dxa"/>
            <w:shd w:val="clear" w:color="auto" w:fill="auto"/>
            <w:vAlign w:val="center"/>
          </w:tcPr>
          <w:p w14:paraId="59948A27" w14:textId="77777777" w:rsidR="003E79B0" w:rsidRDefault="003E79B0">
            <w:pPr>
              <w:widowControl w:val="0"/>
              <w:rPr>
                <w:rFonts w:ascii="Arial" w:hAnsi="Arial" w:cs="Arial"/>
                <w:b/>
                <w:bCs/>
                <w:sz w:val="8"/>
                <w:szCs w:val="8"/>
                <w:lang w:val="es-BO"/>
              </w:rPr>
            </w:pPr>
          </w:p>
        </w:tc>
        <w:tc>
          <w:tcPr>
            <w:tcW w:w="229" w:type="dxa"/>
            <w:shd w:val="clear" w:color="auto" w:fill="auto"/>
            <w:vAlign w:val="center"/>
          </w:tcPr>
          <w:p w14:paraId="3284DA01" w14:textId="77777777" w:rsidR="003E79B0" w:rsidRDefault="003E79B0">
            <w:pPr>
              <w:widowControl w:val="0"/>
              <w:rPr>
                <w:rFonts w:ascii="Arial" w:hAnsi="Arial" w:cs="Arial"/>
                <w:b/>
                <w:bCs/>
                <w:sz w:val="8"/>
                <w:szCs w:val="8"/>
                <w:lang w:val="es-BO"/>
              </w:rPr>
            </w:pPr>
          </w:p>
        </w:tc>
        <w:tc>
          <w:tcPr>
            <w:tcW w:w="234" w:type="dxa"/>
            <w:shd w:val="clear" w:color="auto" w:fill="auto"/>
            <w:vAlign w:val="center"/>
          </w:tcPr>
          <w:p w14:paraId="2DAC180E" w14:textId="77777777" w:rsidR="003E79B0" w:rsidRDefault="003E79B0">
            <w:pPr>
              <w:widowControl w:val="0"/>
              <w:rPr>
                <w:rFonts w:ascii="Arial" w:hAnsi="Arial" w:cs="Arial"/>
                <w:b/>
                <w:bCs/>
                <w:sz w:val="8"/>
                <w:szCs w:val="8"/>
                <w:lang w:val="es-BO"/>
              </w:rPr>
            </w:pPr>
          </w:p>
        </w:tc>
        <w:tc>
          <w:tcPr>
            <w:tcW w:w="230" w:type="dxa"/>
            <w:shd w:val="clear" w:color="auto" w:fill="auto"/>
            <w:vAlign w:val="center"/>
          </w:tcPr>
          <w:p w14:paraId="3E2393B3" w14:textId="77777777" w:rsidR="003E79B0" w:rsidRDefault="003E79B0">
            <w:pPr>
              <w:widowControl w:val="0"/>
              <w:rPr>
                <w:rFonts w:ascii="Arial" w:hAnsi="Arial" w:cs="Arial"/>
                <w:b/>
                <w:bCs/>
                <w:sz w:val="8"/>
                <w:szCs w:val="8"/>
                <w:lang w:val="es-BO"/>
              </w:rPr>
            </w:pPr>
          </w:p>
        </w:tc>
        <w:tc>
          <w:tcPr>
            <w:tcW w:w="233" w:type="dxa"/>
            <w:shd w:val="clear" w:color="auto" w:fill="auto"/>
            <w:vAlign w:val="center"/>
          </w:tcPr>
          <w:p w14:paraId="75E5FFDC" w14:textId="77777777" w:rsidR="003E79B0" w:rsidRDefault="003E79B0">
            <w:pPr>
              <w:widowControl w:val="0"/>
              <w:rPr>
                <w:rFonts w:ascii="Arial" w:hAnsi="Arial" w:cs="Arial"/>
                <w:b/>
                <w:bCs/>
                <w:sz w:val="8"/>
                <w:szCs w:val="8"/>
                <w:lang w:val="es-BO"/>
              </w:rPr>
            </w:pPr>
          </w:p>
        </w:tc>
        <w:tc>
          <w:tcPr>
            <w:tcW w:w="232" w:type="dxa"/>
            <w:shd w:val="clear" w:color="auto" w:fill="auto"/>
            <w:vAlign w:val="center"/>
          </w:tcPr>
          <w:p w14:paraId="13957FDA" w14:textId="77777777" w:rsidR="003E79B0" w:rsidRDefault="003E79B0">
            <w:pPr>
              <w:widowControl w:val="0"/>
              <w:rPr>
                <w:rFonts w:ascii="Arial" w:hAnsi="Arial" w:cs="Arial"/>
                <w:b/>
                <w:bCs/>
                <w:sz w:val="8"/>
                <w:szCs w:val="8"/>
                <w:lang w:val="es-BO"/>
              </w:rPr>
            </w:pPr>
          </w:p>
        </w:tc>
        <w:tc>
          <w:tcPr>
            <w:tcW w:w="231" w:type="dxa"/>
            <w:shd w:val="clear" w:color="auto" w:fill="auto"/>
            <w:vAlign w:val="center"/>
          </w:tcPr>
          <w:p w14:paraId="69569B72" w14:textId="77777777" w:rsidR="003E79B0" w:rsidRDefault="003E79B0">
            <w:pPr>
              <w:widowControl w:val="0"/>
              <w:rPr>
                <w:rFonts w:ascii="Arial" w:hAnsi="Arial" w:cs="Arial"/>
                <w:b/>
                <w:bCs/>
                <w:sz w:val="8"/>
                <w:szCs w:val="8"/>
                <w:lang w:val="es-BO"/>
              </w:rPr>
            </w:pPr>
          </w:p>
        </w:tc>
        <w:tc>
          <w:tcPr>
            <w:tcW w:w="232" w:type="dxa"/>
            <w:shd w:val="clear" w:color="auto" w:fill="auto"/>
            <w:vAlign w:val="center"/>
          </w:tcPr>
          <w:p w14:paraId="3A9648AB" w14:textId="77777777" w:rsidR="003E79B0" w:rsidRDefault="003E79B0">
            <w:pPr>
              <w:widowControl w:val="0"/>
              <w:rPr>
                <w:rFonts w:ascii="Arial" w:hAnsi="Arial" w:cs="Arial"/>
                <w:b/>
                <w:bCs/>
                <w:sz w:val="8"/>
                <w:szCs w:val="8"/>
                <w:lang w:val="es-BO"/>
              </w:rPr>
            </w:pPr>
          </w:p>
        </w:tc>
        <w:tc>
          <w:tcPr>
            <w:tcW w:w="231" w:type="dxa"/>
            <w:shd w:val="clear" w:color="auto" w:fill="auto"/>
            <w:vAlign w:val="center"/>
          </w:tcPr>
          <w:p w14:paraId="326EA34F" w14:textId="77777777" w:rsidR="003E79B0" w:rsidRDefault="003E79B0">
            <w:pPr>
              <w:widowControl w:val="0"/>
              <w:rPr>
                <w:rFonts w:ascii="Arial" w:hAnsi="Arial" w:cs="Arial"/>
                <w:b/>
                <w:bCs/>
                <w:sz w:val="8"/>
                <w:szCs w:val="8"/>
                <w:lang w:val="es-BO"/>
              </w:rPr>
            </w:pPr>
          </w:p>
        </w:tc>
        <w:tc>
          <w:tcPr>
            <w:tcW w:w="232" w:type="dxa"/>
            <w:shd w:val="clear" w:color="auto" w:fill="auto"/>
            <w:vAlign w:val="center"/>
          </w:tcPr>
          <w:p w14:paraId="597BE9B6" w14:textId="77777777" w:rsidR="003E79B0" w:rsidRDefault="003E79B0">
            <w:pPr>
              <w:widowControl w:val="0"/>
              <w:rPr>
                <w:rFonts w:ascii="Arial" w:hAnsi="Arial" w:cs="Arial"/>
                <w:b/>
                <w:bCs/>
                <w:sz w:val="8"/>
                <w:szCs w:val="8"/>
                <w:lang w:val="es-BO"/>
              </w:rPr>
            </w:pPr>
          </w:p>
        </w:tc>
        <w:tc>
          <w:tcPr>
            <w:tcW w:w="231" w:type="dxa"/>
            <w:shd w:val="clear" w:color="auto" w:fill="auto"/>
            <w:vAlign w:val="center"/>
          </w:tcPr>
          <w:p w14:paraId="01C1C70F" w14:textId="77777777" w:rsidR="003E79B0" w:rsidRDefault="003E79B0">
            <w:pPr>
              <w:widowControl w:val="0"/>
              <w:rPr>
                <w:rFonts w:ascii="Arial" w:hAnsi="Arial" w:cs="Arial"/>
                <w:b/>
                <w:bCs/>
                <w:sz w:val="8"/>
                <w:szCs w:val="8"/>
                <w:lang w:val="es-BO"/>
              </w:rPr>
            </w:pPr>
          </w:p>
        </w:tc>
        <w:tc>
          <w:tcPr>
            <w:tcW w:w="232" w:type="dxa"/>
            <w:shd w:val="clear" w:color="auto" w:fill="auto"/>
            <w:vAlign w:val="center"/>
          </w:tcPr>
          <w:p w14:paraId="01FE390F" w14:textId="77777777" w:rsidR="003E79B0" w:rsidRDefault="003E79B0">
            <w:pPr>
              <w:widowControl w:val="0"/>
              <w:rPr>
                <w:rFonts w:ascii="Arial" w:hAnsi="Arial" w:cs="Arial"/>
                <w:b/>
                <w:bCs/>
                <w:sz w:val="8"/>
                <w:szCs w:val="8"/>
                <w:lang w:val="es-BO"/>
              </w:rPr>
            </w:pPr>
          </w:p>
        </w:tc>
        <w:tc>
          <w:tcPr>
            <w:tcW w:w="232" w:type="dxa"/>
            <w:shd w:val="clear" w:color="auto" w:fill="auto"/>
            <w:vAlign w:val="center"/>
          </w:tcPr>
          <w:p w14:paraId="10DFA72E" w14:textId="77777777" w:rsidR="003E79B0" w:rsidRDefault="003E79B0">
            <w:pPr>
              <w:widowControl w:val="0"/>
              <w:rPr>
                <w:rFonts w:ascii="Arial" w:hAnsi="Arial" w:cs="Arial"/>
                <w:b/>
                <w:bCs/>
                <w:sz w:val="8"/>
                <w:szCs w:val="8"/>
                <w:lang w:val="es-BO"/>
              </w:rPr>
            </w:pPr>
          </w:p>
        </w:tc>
        <w:tc>
          <w:tcPr>
            <w:tcW w:w="231" w:type="dxa"/>
            <w:shd w:val="clear" w:color="auto" w:fill="auto"/>
            <w:vAlign w:val="center"/>
          </w:tcPr>
          <w:p w14:paraId="6F1D590F" w14:textId="77777777" w:rsidR="003E79B0" w:rsidRDefault="003E79B0">
            <w:pPr>
              <w:widowControl w:val="0"/>
              <w:rPr>
                <w:rFonts w:ascii="Arial" w:hAnsi="Arial" w:cs="Arial"/>
                <w:b/>
                <w:bCs/>
                <w:sz w:val="8"/>
                <w:szCs w:val="8"/>
                <w:lang w:val="es-BO"/>
              </w:rPr>
            </w:pPr>
          </w:p>
        </w:tc>
        <w:tc>
          <w:tcPr>
            <w:tcW w:w="233" w:type="dxa"/>
            <w:shd w:val="clear" w:color="auto" w:fill="auto"/>
            <w:vAlign w:val="center"/>
          </w:tcPr>
          <w:p w14:paraId="53EE865C" w14:textId="77777777" w:rsidR="003E79B0" w:rsidRDefault="003E79B0">
            <w:pPr>
              <w:widowControl w:val="0"/>
              <w:rPr>
                <w:rFonts w:ascii="Arial" w:hAnsi="Arial" w:cs="Arial"/>
                <w:b/>
                <w:bCs/>
                <w:sz w:val="8"/>
                <w:szCs w:val="8"/>
                <w:lang w:val="es-BO"/>
              </w:rPr>
            </w:pPr>
          </w:p>
        </w:tc>
        <w:tc>
          <w:tcPr>
            <w:tcW w:w="230" w:type="dxa"/>
            <w:shd w:val="clear" w:color="auto" w:fill="auto"/>
            <w:vAlign w:val="center"/>
          </w:tcPr>
          <w:p w14:paraId="00A54D12" w14:textId="77777777" w:rsidR="003E79B0" w:rsidRDefault="003E79B0">
            <w:pPr>
              <w:widowControl w:val="0"/>
              <w:rPr>
                <w:rFonts w:ascii="Arial" w:hAnsi="Arial" w:cs="Arial"/>
                <w:b/>
                <w:bCs/>
                <w:sz w:val="8"/>
                <w:szCs w:val="8"/>
                <w:lang w:val="es-BO"/>
              </w:rPr>
            </w:pPr>
          </w:p>
        </w:tc>
        <w:tc>
          <w:tcPr>
            <w:tcW w:w="234" w:type="dxa"/>
            <w:shd w:val="clear" w:color="auto" w:fill="auto"/>
            <w:vAlign w:val="center"/>
          </w:tcPr>
          <w:p w14:paraId="608A5041" w14:textId="77777777" w:rsidR="003E79B0" w:rsidRDefault="003E79B0">
            <w:pPr>
              <w:widowControl w:val="0"/>
              <w:rPr>
                <w:rFonts w:ascii="Arial" w:hAnsi="Arial" w:cs="Arial"/>
                <w:b/>
                <w:bCs/>
                <w:sz w:val="8"/>
                <w:szCs w:val="8"/>
                <w:lang w:val="es-BO"/>
              </w:rPr>
            </w:pPr>
          </w:p>
        </w:tc>
        <w:tc>
          <w:tcPr>
            <w:tcW w:w="230" w:type="dxa"/>
            <w:shd w:val="clear" w:color="auto" w:fill="auto"/>
            <w:vAlign w:val="center"/>
          </w:tcPr>
          <w:p w14:paraId="3535A79B" w14:textId="77777777" w:rsidR="003E79B0" w:rsidRDefault="003E79B0">
            <w:pPr>
              <w:widowControl w:val="0"/>
              <w:rPr>
                <w:rFonts w:ascii="Arial" w:hAnsi="Arial" w:cs="Arial"/>
                <w:b/>
                <w:bCs/>
                <w:sz w:val="8"/>
                <w:szCs w:val="8"/>
                <w:lang w:val="es-BO"/>
              </w:rPr>
            </w:pPr>
          </w:p>
        </w:tc>
        <w:tc>
          <w:tcPr>
            <w:tcW w:w="233" w:type="dxa"/>
            <w:shd w:val="clear" w:color="auto" w:fill="auto"/>
            <w:vAlign w:val="center"/>
          </w:tcPr>
          <w:p w14:paraId="666BAA04" w14:textId="77777777" w:rsidR="003E79B0" w:rsidRDefault="003E79B0">
            <w:pPr>
              <w:widowControl w:val="0"/>
              <w:rPr>
                <w:rFonts w:ascii="Arial" w:hAnsi="Arial" w:cs="Arial"/>
                <w:b/>
                <w:bCs/>
                <w:sz w:val="8"/>
                <w:szCs w:val="8"/>
                <w:lang w:val="es-BO"/>
              </w:rPr>
            </w:pPr>
          </w:p>
        </w:tc>
        <w:tc>
          <w:tcPr>
            <w:tcW w:w="231" w:type="dxa"/>
            <w:shd w:val="clear" w:color="auto" w:fill="auto"/>
            <w:vAlign w:val="center"/>
          </w:tcPr>
          <w:p w14:paraId="4B664AF2" w14:textId="77777777" w:rsidR="003E79B0" w:rsidRDefault="003E79B0">
            <w:pPr>
              <w:widowControl w:val="0"/>
              <w:rPr>
                <w:rFonts w:ascii="Arial" w:hAnsi="Arial" w:cs="Arial"/>
                <w:b/>
                <w:bCs/>
                <w:sz w:val="8"/>
                <w:szCs w:val="8"/>
                <w:lang w:val="es-BO"/>
              </w:rPr>
            </w:pPr>
          </w:p>
        </w:tc>
        <w:tc>
          <w:tcPr>
            <w:tcW w:w="232" w:type="dxa"/>
            <w:shd w:val="clear" w:color="auto" w:fill="auto"/>
            <w:vAlign w:val="center"/>
          </w:tcPr>
          <w:p w14:paraId="2E560A8B" w14:textId="77777777" w:rsidR="003E79B0" w:rsidRDefault="003E79B0">
            <w:pPr>
              <w:widowControl w:val="0"/>
              <w:rPr>
                <w:rFonts w:ascii="Arial" w:hAnsi="Arial" w:cs="Arial"/>
                <w:b/>
                <w:bCs/>
                <w:sz w:val="8"/>
                <w:szCs w:val="8"/>
                <w:lang w:val="es-BO"/>
              </w:rPr>
            </w:pPr>
          </w:p>
        </w:tc>
        <w:tc>
          <w:tcPr>
            <w:tcW w:w="232" w:type="dxa"/>
            <w:shd w:val="clear" w:color="auto" w:fill="auto"/>
            <w:vAlign w:val="center"/>
          </w:tcPr>
          <w:p w14:paraId="35DF4E2A" w14:textId="77777777" w:rsidR="003E79B0" w:rsidRDefault="003E79B0">
            <w:pPr>
              <w:widowControl w:val="0"/>
              <w:rPr>
                <w:rFonts w:ascii="Arial" w:hAnsi="Arial" w:cs="Arial"/>
                <w:b/>
                <w:bCs/>
                <w:sz w:val="8"/>
                <w:szCs w:val="8"/>
                <w:lang w:val="es-BO"/>
              </w:rPr>
            </w:pPr>
          </w:p>
        </w:tc>
        <w:tc>
          <w:tcPr>
            <w:tcW w:w="231" w:type="dxa"/>
            <w:shd w:val="clear" w:color="auto" w:fill="auto"/>
            <w:vAlign w:val="center"/>
          </w:tcPr>
          <w:p w14:paraId="52C668AA" w14:textId="77777777" w:rsidR="003E79B0" w:rsidRDefault="003E79B0">
            <w:pPr>
              <w:widowControl w:val="0"/>
              <w:rPr>
                <w:rFonts w:ascii="Arial" w:hAnsi="Arial" w:cs="Arial"/>
                <w:b/>
                <w:bCs/>
                <w:sz w:val="8"/>
                <w:szCs w:val="8"/>
                <w:lang w:val="es-BO"/>
              </w:rPr>
            </w:pPr>
          </w:p>
        </w:tc>
        <w:tc>
          <w:tcPr>
            <w:tcW w:w="232" w:type="dxa"/>
            <w:shd w:val="clear" w:color="auto" w:fill="auto"/>
            <w:vAlign w:val="center"/>
          </w:tcPr>
          <w:p w14:paraId="20AA1F92" w14:textId="77777777" w:rsidR="003E79B0" w:rsidRDefault="003E79B0">
            <w:pPr>
              <w:widowControl w:val="0"/>
              <w:rPr>
                <w:rFonts w:ascii="Arial" w:hAnsi="Arial" w:cs="Arial"/>
                <w:b/>
                <w:bCs/>
                <w:sz w:val="8"/>
                <w:szCs w:val="8"/>
                <w:lang w:val="es-BO"/>
              </w:rPr>
            </w:pPr>
          </w:p>
        </w:tc>
        <w:tc>
          <w:tcPr>
            <w:tcW w:w="232" w:type="dxa"/>
            <w:shd w:val="clear" w:color="auto" w:fill="auto"/>
            <w:vAlign w:val="center"/>
          </w:tcPr>
          <w:p w14:paraId="3989E766" w14:textId="77777777" w:rsidR="003E79B0" w:rsidRDefault="003E79B0">
            <w:pPr>
              <w:widowControl w:val="0"/>
              <w:rPr>
                <w:rFonts w:ascii="Arial" w:hAnsi="Arial" w:cs="Arial"/>
                <w:b/>
                <w:bCs/>
                <w:sz w:val="8"/>
                <w:szCs w:val="8"/>
                <w:lang w:val="es-BO"/>
              </w:rPr>
            </w:pPr>
          </w:p>
        </w:tc>
        <w:tc>
          <w:tcPr>
            <w:tcW w:w="231" w:type="dxa"/>
            <w:shd w:val="clear" w:color="auto" w:fill="auto"/>
            <w:vAlign w:val="center"/>
          </w:tcPr>
          <w:p w14:paraId="7A7F1934" w14:textId="77777777" w:rsidR="003E79B0" w:rsidRDefault="003E79B0">
            <w:pPr>
              <w:widowControl w:val="0"/>
              <w:rPr>
                <w:rFonts w:ascii="Arial" w:hAnsi="Arial" w:cs="Arial"/>
                <w:b/>
                <w:bCs/>
                <w:sz w:val="8"/>
                <w:szCs w:val="8"/>
                <w:lang w:val="es-BO"/>
              </w:rPr>
            </w:pPr>
          </w:p>
        </w:tc>
        <w:tc>
          <w:tcPr>
            <w:tcW w:w="232" w:type="dxa"/>
            <w:shd w:val="clear" w:color="auto" w:fill="auto"/>
            <w:vAlign w:val="center"/>
          </w:tcPr>
          <w:p w14:paraId="78F6E855" w14:textId="77777777" w:rsidR="003E79B0" w:rsidRDefault="003E79B0">
            <w:pPr>
              <w:widowControl w:val="0"/>
              <w:rPr>
                <w:rFonts w:ascii="Arial" w:hAnsi="Arial" w:cs="Arial"/>
                <w:b/>
                <w:bCs/>
                <w:sz w:val="8"/>
                <w:szCs w:val="8"/>
                <w:lang w:val="es-BO"/>
              </w:rPr>
            </w:pPr>
          </w:p>
        </w:tc>
        <w:tc>
          <w:tcPr>
            <w:tcW w:w="231" w:type="dxa"/>
            <w:shd w:val="clear" w:color="auto" w:fill="auto"/>
            <w:vAlign w:val="center"/>
          </w:tcPr>
          <w:p w14:paraId="333BFC3E" w14:textId="77777777" w:rsidR="003E79B0" w:rsidRDefault="003E79B0">
            <w:pPr>
              <w:widowControl w:val="0"/>
              <w:rPr>
                <w:rFonts w:ascii="Arial" w:hAnsi="Arial" w:cs="Arial"/>
                <w:b/>
                <w:bCs/>
                <w:sz w:val="8"/>
                <w:szCs w:val="8"/>
                <w:lang w:val="es-BO"/>
              </w:rPr>
            </w:pPr>
          </w:p>
        </w:tc>
        <w:tc>
          <w:tcPr>
            <w:tcW w:w="233" w:type="dxa"/>
            <w:shd w:val="clear" w:color="auto" w:fill="auto"/>
            <w:vAlign w:val="center"/>
          </w:tcPr>
          <w:p w14:paraId="1F4897A3" w14:textId="77777777" w:rsidR="003E79B0" w:rsidRDefault="003E79B0">
            <w:pPr>
              <w:widowControl w:val="0"/>
              <w:rPr>
                <w:rFonts w:ascii="Arial" w:hAnsi="Arial" w:cs="Arial"/>
                <w:b/>
                <w:bCs/>
                <w:sz w:val="8"/>
                <w:szCs w:val="8"/>
                <w:lang w:val="es-BO"/>
              </w:rPr>
            </w:pPr>
          </w:p>
        </w:tc>
        <w:tc>
          <w:tcPr>
            <w:tcW w:w="224" w:type="dxa"/>
            <w:tcBorders>
              <w:right w:val="single" w:sz="12" w:space="0" w:color="000000"/>
            </w:tcBorders>
            <w:shd w:val="clear" w:color="auto" w:fill="auto"/>
            <w:vAlign w:val="center"/>
          </w:tcPr>
          <w:p w14:paraId="3EEE1C23" w14:textId="77777777" w:rsidR="003E79B0" w:rsidRDefault="003E79B0">
            <w:pPr>
              <w:widowControl w:val="0"/>
              <w:rPr>
                <w:rFonts w:ascii="Arial" w:hAnsi="Arial" w:cs="Arial"/>
                <w:b/>
                <w:bCs/>
                <w:sz w:val="8"/>
                <w:szCs w:val="8"/>
                <w:lang w:val="es-BO"/>
              </w:rPr>
            </w:pPr>
          </w:p>
        </w:tc>
      </w:tr>
      <w:tr w:rsidR="003E79B0" w14:paraId="7BAAF12D" w14:textId="77777777">
        <w:trPr>
          <w:trHeight w:val="114"/>
          <w:jc w:val="center"/>
        </w:trPr>
        <w:tc>
          <w:tcPr>
            <w:tcW w:w="231" w:type="dxa"/>
            <w:tcBorders>
              <w:left w:val="single" w:sz="12" w:space="0" w:color="000000"/>
            </w:tcBorders>
            <w:shd w:val="clear" w:color="auto" w:fill="auto"/>
            <w:vAlign w:val="center"/>
          </w:tcPr>
          <w:p w14:paraId="34A8F281" w14:textId="77777777" w:rsidR="003E79B0" w:rsidRDefault="003E79B0">
            <w:pPr>
              <w:widowControl w:val="0"/>
              <w:rPr>
                <w:rFonts w:ascii="Arial" w:hAnsi="Arial" w:cs="Arial"/>
                <w:b/>
                <w:bCs/>
                <w:sz w:val="16"/>
                <w:szCs w:val="16"/>
                <w:lang w:val="es-BO"/>
              </w:rPr>
            </w:pPr>
          </w:p>
        </w:tc>
        <w:tc>
          <w:tcPr>
            <w:tcW w:w="232" w:type="dxa"/>
            <w:shd w:val="clear" w:color="auto" w:fill="auto"/>
            <w:vAlign w:val="center"/>
          </w:tcPr>
          <w:p w14:paraId="506C15DB" w14:textId="77777777" w:rsidR="003E79B0" w:rsidRDefault="003E79B0">
            <w:pPr>
              <w:widowControl w:val="0"/>
              <w:rPr>
                <w:rFonts w:ascii="Arial" w:hAnsi="Arial" w:cs="Arial"/>
                <w:b/>
                <w:bCs/>
                <w:sz w:val="16"/>
                <w:szCs w:val="16"/>
                <w:lang w:val="es-BO"/>
              </w:rPr>
            </w:pPr>
          </w:p>
        </w:tc>
        <w:tc>
          <w:tcPr>
            <w:tcW w:w="1621" w:type="dxa"/>
            <w:gridSpan w:val="7"/>
            <w:vMerge w:val="restart"/>
            <w:shd w:val="clear" w:color="auto" w:fill="auto"/>
            <w:vAlign w:val="center"/>
          </w:tcPr>
          <w:p w14:paraId="5D8F47FA" w14:textId="77777777" w:rsidR="003E79B0" w:rsidRDefault="00EE5CE5">
            <w:pPr>
              <w:widowControl w:val="0"/>
              <w:jc w:val="right"/>
              <w:rPr>
                <w:rFonts w:ascii="Arial" w:hAnsi="Arial" w:cs="Arial"/>
                <w:bCs/>
                <w:sz w:val="16"/>
                <w:szCs w:val="16"/>
                <w:lang w:val="es-BO"/>
              </w:rPr>
            </w:pPr>
            <w:r>
              <w:rPr>
                <w:rFonts w:ascii="Arial" w:hAnsi="Arial" w:cs="Arial"/>
                <w:bCs/>
                <w:sz w:val="16"/>
                <w:szCs w:val="16"/>
                <w:lang w:val="es-BO"/>
              </w:rPr>
              <w:t>Poder del Representante Legal</w:t>
            </w:r>
          </w:p>
        </w:tc>
        <w:tc>
          <w:tcPr>
            <w:tcW w:w="1623" w:type="dxa"/>
            <w:gridSpan w:val="7"/>
            <w:vMerge w:val="restart"/>
            <w:tcBorders>
              <w:bottom w:val="single" w:sz="2" w:space="0" w:color="000000"/>
            </w:tcBorders>
            <w:shd w:val="clear" w:color="auto" w:fill="auto"/>
            <w:vAlign w:val="center"/>
          </w:tcPr>
          <w:p w14:paraId="5CC91E5B" w14:textId="77777777" w:rsidR="003E79B0" w:rsidRDefault="00EE5CE5">
            <w:pPr>
              <w:widowControl w:val="0"/>
              <w:jc w:val="center"/>
              <w:rPr>
                <w:rFonts w:ascii="Arial" w:hAnsi="Arial" w:cs="Arial"/>
                <w:bCs/>
                <w:i/>
                <w:sz w:val="14"/>
                <w:szCs w:val="16"/>
                <w:lang w:val="es-BO"/>
              </w:rPr>
            </w:pPr>
            <w:r>
              <w:rPr>
                <w:rFonts w:ascii="Arial" w:hAnsi="Arial" w:cs="Arial"/>
                <w:bCs/>
                <w:i/>
                <w:sz w:val="14"/>
                <w:szCs w:val="16"/>
                <w:lang w:val="es-BO"/>
              </w:rPr>
              <w:t>Número de Testimonio</w:t>
            </w:r>
          </w:p>
        </w:tc>
        <w:tc>
          <w:tcPr>
            <w:tcW w:w="231" w:type="dxa"/>
            <w:shd w:val="clear" w:color="auto" w:fill="auto"/>
            <w:vAlign w:val="center"/>
          </w:tcPr>
          <w:p w14:paraId="2A9E6F6A" w14:textId="77777777" w:rsidR="003E79B0" w:rsidRDefault="003E79B0">
            <w:pPr>
              <w:widowControl w:val="0"/>
              <w:rPr>
                <w:rFonts w:ascii="Arial" w:hAnsi="Arial" w:cs="Arial"/>
                <w:b/>
                <w:bCs/>
                <w:sz w:val="16"/>
                <w:szCs w:val="16"/>
                <w:lang w:val="es-BO"/>
              </w:rPr>
            </w:pPr>
          </w:p>
        </w:tc>
        <w:tc>
          <w:tcPr>
            <w:tcW w:w="1621" w:type="dxa"/>
            <w:gridSpan w:val="7"/>
            <w:vMerge w:val="restart"/>
            <w:tcBorders>
              <w:bottom w:val="single" w:sz="2" w:space="0" w:color="000000"/>
            </w:tcBorders>
            <w:shd w:val="clear" w:color="auto" w:fill="auto"/>
            <w:vAlign w:val="center"/>
          </w:tcPr>
          <w:p w14:paraId="1B24EDA2" w14:textId="77777777" w:rsidR="003E79B0" w:rsidRDefault="00EE5CE5">
            <w:pPr>
              <w:widowControl w:val="0"/>
              <w:jc w:val="center"/>
              <w:rPr>
                <w:rFonts w:ascii="Arial" w:hAnsi="Arial" w:cs="Arial"/>
                <w:b/>
                <w:bCs/>
                <w:sz w:val="16"/>
                <w:szCs w:val="16"/>
                <w:lang w:val="es-BO"/>
              </w:rPr>
            </w:pPr>
            <w:r>
              <w:rPr>
                <w:rFonts w:ascii="Arial" w:hAnsi="Arial" w:cs="Arial"/>
                <w:bCs/>
                <w:i/>
                <w:sz w:val="14"/>
                <w:szCs w:val="16"/>
                <w:lang w:val="es-BO"/>
              </w:rPr>
              <w:t>Lugar</w:t>
            </w:r>
          </w:p>
        </w:tc>
        <w:tc>
          <w:tcPr>
            <w:tcW w:w="233" w:type="dxa"/>
            <w:shd w:val="clear" w:color="auto" w:fill="auto"/>
            <w:vAlign w:val="center"/>
          </w:tcPr>
          <w:p w14:paraId="72BD1533" w14:textId="77777777" w:rsidR="003E79B0" w:rsidRDefault="003E79B0">
            <w:pPr>
              <w:widowControl w:val="0"/>
              <w:rPr>
                <w:rFonts w:ascii="Arial" w:hAnsi="Arial" w:cs="Arial"/>
                <w:b/>
                <w:bCs/>
                <w:sz w:val="16"/>
                <w:szCs w:val="16"/>
                <w:lang w:val="es-BO"/>
              </w:rPr>
            </w:pPr>
          </w:p>
        </w:tc>
        <w:tc>
          <w:tcPr>
            <w:tcW w:w="3244" w:type="dxa"/>
            <w:gridSpan w:val="14"/>
            <w:shd w:val="clear" w:color="auto" w:fill="auto"/>
            <w:vAlign w:val="center"/>
          </w:tcPr>
          <w:p w14:paraId="5AE32BF4" w14:textId="77777777" w:rsidR="003E79B0" w:rsidRDefault="00EE5CE5">
            <w:pPr>
              <w:widowControl w:val="0"/>
              <w:jc w:val="center"/>
              <w:rPr>
                <w:rFonts w:ascii="Arial" w:hAnsi="Arial" w:cs="Arial"/>
                <w:bCs/>
                <w:sz w:val="16"/>
                <w:szCs w:val="16"/>
                <w:lang w:val="es-BO"/>
              </w:rPr>
            </w:pPr>
            <w:r>
              <w:rPr>
                <w:rFonts w:ascii="Arial" w:hAnsi="Arial" w:cs="Arial"/>
                <w:i/>
                <w:iCs/>
                <w:sz w:val="14"/>
                <w:szCs w:val="16"/>
                <w:lang w:val="es-BO"/>
              </w:rPr>
              <w:t>Fecha de Inscripción</w:t>
            </w:r>
          </w:p>
        </w:tc>
        <w:tc>
          <w:tcPr>
            <w:tcW w:w="224" w:type="dxa"/>
            <w:tcBorders>
              <w:right w:val="single" w:sz="12" w:space="0" w:color="000000"/>
            </w:tcBorders>
            <w:shd w:val="clear" w:color="auto" w:fill="auto"/>
            <w:vAlign w:val="center"/>
          </w:tcPr>
          <w:p w14:paraId="581A152B" w14:textId="77777777" w:rsidR="003E79B0" w:rsidRDefault="003E79B0">
            <w:pPr>
              <w:widowControl w:val="0"/>
              <w:rPr>
                <w:rFonts w:ascii="Arial" w:hAnsi="Arial" w:cs="Arial"/>
                <w:b/>
                <w:bCs/>
                <w:sz w:val="16"/>
                <w:szCs w:val="16"/>
                <w:lang w:val="es-BO"/>
              </w:rPr>
            </w:pPr>
          </w:p>
        </w:tc>
      </w:tr>
      <w:tr w:rsidR="003E79B0" w14:paraId="483BDDCA" w14:textId="77777777">
        <w:trPr>
          <w:trHeight w:val="114"/>
          <w:jc w:val="center"/>
        </w:trPr>
        <w:tc>
          <w:tcPr>
            <w:tcW w:w="231" w:type="dxa"/>
            <w:tcBorders>
              <w:left w:val="single" w:sz="12" w:space="0" w:color="000000"/>
            </w:tcBorders>
            <w:shd w:val="clear" w:color="auto" w:fill="auto"/>
            <w:vAlign w:val="center"/>
          </w:tcPr>
          <w:p w14:paraId="67F35464" w14:textId="77777777" w:rsidR="003E79B0" w:rsidRDefault="003E79B0">
            <w:pPr>
              <w:widowControl w:val="0"/>
              <w:rPr>
                <w:rFonts w:ascii="Arial" w:hAnsi="Arial" w:cs="Arial"/>
                <w:b/>
                <w:bCs/>
                <w:sz w:val="16"/>
                <w:szCs w:val="16"/>
                <w:lang w:val="es-BO"/>
              </w:rPr>
            </w:pPr>
          </w:p>
        </w:tc>
        <w:tc>
          <w:tcPr>
            <w:tcW w:w="232" w:type="dxa"/>
            <w:shd w:val="clear" w:color="auto" w:fill="auto"/>
            <w:vAlign w:val="center"/>
          </w:tcPr>
          <w:p w14:paraId="7CF962B5" w14:textId="77777777" w:rsidR="003E79B0" w:rsidRDefault="003E79B0">
            <w:pPr>
              <w:widowControl w:val="0"/>
              <w:rPr>
                <w:rFonts w:ascii="Arial" w:hAnsi="Arial" w:cs="Arial"/>
                <w:b/>
                <w:bCs/>
                <w:sz w:val="16"/>
                <w:szCs w:val="16"/>
                <w:lang w:val="es-BO"/>
              </w:rPr>
            </w:pPr>
          </w:p>
        </w:tc>
        <w:tc>
          <w:tcPr>
            <w:tcW w:w="1621" w:type="dxa"/>
            <w:gridSpan w:val="7"/>
            <w:vMerge/>
            <w:shd w:val="clear" w:color="auto" w:fill="auto"/>
            <w:vAlign w:val="center"/>
          </w:tcPr>
          <w:p w14:paraId="064CA68E" w14:textId="77777777" w:rsidR="003E79B0" w:rsidRDefault="003E79B0">
            <w:pPr>
              <w:widowControl w:val="0"/>
              <w:rPr>
                <w:rFonts w:ascii="Arial" w:hAnsi="Arial" w:cs="Arial"/>
                <w:b/>
                <w:bCs/>
                <w:sz w:val="16"/>
                <w:szCs w:val="16"/>
                <w:lang w:val="es-BO"/>
              </w:rPr>
            </w:pPr>
          </w:p>
        </w:tc>
        <w:tc>
          <w:tcPr>
            <w:tcW w:w="1623" w:type="dxa"/>
            <w:gridSpan w:val="7"/>
            <w:vMerge/>
            <w:tcBorders>
              <w:bottom w:val="single" w:sz="2" w:space="0" w:color="000000"/>
            </w:tcBorders>
            <w:shd w:val="clear" w:color="auto" w:fill="auto"/>
            <w:vAlign w:val="center"/>
          </w:tcPr>
          <w:p w14:paraId="459E3F2C" w14:textId="77777777" w:rsidR="003E79B0" w:rsidRDefault="003E79B0">
            <w:pPr>
              <w:widowControl w:val="0"/>
              <w:rPr>
                <w:rFonts w:ascii="Arial" w:hAnsi="Arial" w:cs="Arial"/>
                <w:b/>
                <w:bCs/>
                <w:sz w:val="16"/>
                <w:szCs w:val="16"/>
                <w:lang w:val="es-BO"/>
              </w:rPr>
            </w:pPr>
          </w:p>
        </w:tc>
        <w:tc>
          <w:tcPr>
            <w:tcW w:w="231" w:type="dxa"/>
            <w:shd w:val="clear" w:color="auto" w:fill="auto"/>
            <w:vAlign w:val="center"/>
          </w:tcPr>
          <w:p w14:paraId="62EA4D8E" w14:textId="77777777" w:rsidR="003E79B0" w:rsidRDefault="003E79B0">
            <w:pPr>
              <w:widowControl w:val="0"/>
              <w:rPr>
                <w:rFonts w:ascii="Arial" w:hAnsi="Arial" w:cs="Arial"/>
                <w:b/>
                <w:bCs/>
                <w:sz w:val="16"/>
                <w:szCs w:val="16"/>
                <w:lang w:val="es-BO"/>
              </w:rPr>
            </w:pPr>
          </w:p>
        </w:tc>
        <w:tc>
          <w:tcPr>
            <w:tcW w:w="1621" w:type="dxa"/>
            <w:gridSpan w:val="7"/>
            <w:vMerge/>
            <w:tcBorders>
              <w:bottom w:val="single" w:sz="2" w:space="0" w:color="000000"/>
            </w:tcBorders>
            <w:shd w:val="clear" w:color="auto" w:fill="auto"/>
            <w:vAlign w:val="center"/>
          </w:tcPr>
          <w:p w14:paraId="51AE20DE" w14:textId="77777777" w:rsidR="003E79B0" w:rsidRDefault="003E79B0">
            <w:pPr>
              <w:widowControl w:val="0"/>
              <w:rPr>
                <w:rFonts w:ascii="Arial" w:hAnsi="Arial" w:cs="Arial"/>
                <w:b/>
                <w:bCs/>
                <w:sz w:val="16"/>
                <w:szCs w:val="16"/>
                <w:lang w:val="es-BO"/>
              </w:rPr>
            </w:pPr>
          </w:p>
        </w:tc>
        <w:tc>
          <w:tcPr>
            <w:tcW w:w="233" w:type="dxa"/>
            <w:shd w:val="clear" w:color="auto" w:fill="auto"/>
            <w:vAlign w:val="center"/>
          </w:tcPr>
          <w:p w14:paraId="202FCE26" w14:textId="77777777" w:rsidR="003E79B0" w:rsidRDefault="003E79B0">
            <w:pPr>
              <w:widowControl w:val="0"/>
              <w:rPr>
                <w:rFonts w:ascii="Arial" w:hAnsi="Arial" w:cs="Arial"/>
                <w:b/>
                <w:bCs/>
                <w:sz w:val="16"/>
                <w:szCs w:val="16"/>
                <w:lang w:val="es-BO"/>
              </w:rPr>
            </w:pPr>
          </w:p>
        </w:tc>
        <w:tc>
          <w:tcPr>
            <w:tcW w:w="694" w:type="dxa"/>
            <w:gridSpan w:val="3"/>
            <w:tcBorders>
              <w:bottom w:val="single" w:sz="2" w:space="0" w:color="000000"/>
            </w:tcBorders>
            <w:shd w:val="clear" w:color="auto" w:fill="auto"/>
            <w:vAlign w:val="center"/>
          </w:tcPr>
          <w:p w14:paraId="6504580D" w14:textId="77777777" w:rsidR="003E79B0" w:rsidRDefault="00EE5CE5">
            <w:pPr>
              <w:widowControl w:val="0"/>
              <w:jc w:val="center"/>
              <w:rPr>
                <w:rFonts w:ascii="Arial" w:hAnsi="Arial" w:cs="Arial"/>
                <w:b/>
                <w:bCs/>
                <w:sz w:val="16"/>
                <w:szCs w:val="16"/>
                <w:lang w:val="es-BO"/>
              </w:rPr>
            </w:pPr>
            <w:r>
              <w:rPr>
                <w:rFonts w:ascii="Arial" w:hAnsi="Arial" w:cs="Arial"/>
                <w:bCs/>
                <w:i/>
                <w:sz w:val="14"/>
                <w:szCs w:val="16"/>
                <w:lang w:val="es-BO"/>
              </w:rPr>
              <w:t>Día</w:t>
            </w:r>
          </w:p>
        </w:tc>
        <w:tc>
          <w:tcPr>
            <w:tcW w:w="233" w:type="dxa"/>
            <w:shd w:val="clear" w:color="auto" w:fill="auto"/>
            <w:vAlign w:val="center"/>
          </w:tcPr>
          <w:p w14:paraId="72B2D92A" w14:textId="77777777" w:rsidR="003E79B0" w:rsidRDefault="003E79B0">
            <w:pPr>
              <w:widowControl w:val="0"/>
              <w:rPr>
                <w:rFonts w:ascii="Arial" w:hAnsi="Arial" w:cs="Arial"/>
                <w:b/>
                <w:bCs/>
                <w:sz w:val="16"/>
                <w:szCs w:val="16"/>
                <w:lang w:val="es-BO"/>
              </w:rPr>
            </w:pPr>
          </w:p>
        </w:tc>
        <w:tc>
          <w:tcPr>
            <w:tcW w:w="695" w:type="dxa"/>
            <w:gridSpan w:val="3"/>
            <w:tcBorders>
              <w:bottom w:val="single" w:sz="2" w:space="0" w:color="000000"/>
            </w:tcBorders>
            <w:shd w:val="clear" w:color="auto" w:fill="auto"/>
            <w:vAlign w:val="center"/>
          </w:tcPr>
          <w:p w14:paraId="5242166B" w14:textId="77777777" w:rsidR="003E79B0" w:rsidRDefault="00EE5CE5">
            <w:pPr>
              <w:widowControl w:val="0"/>
              <w:jc w:val="center"/>
              <w:rPr>
                <w:rFonts w:ascii="Arial" w:hAnsi="Arial" w:cs="Arial"/>
                <w:bCs/>
                <w:i/>
                <w:sz w:val="14"/>
                <w:szCs w:val="16"/>
                <w:lang w:val="es-BO"/>
              </w:rPr>
            </w:pPr>
            <w:r>
              <w:rPr>
                <w:rFonts w:ascii="Arial" w:hAnsi="Arial" w:cs="Arial"/>
                <w:bCs/>
                <w:i/>
                <w:sz w:val="14"/>
                <w:szCs w:val="16"/>
                <w:lang w:val="es-BO"/>
              </w:rPr>
              <w:t>Mes</w:t>
            </w:r>
          </w:p>
        </w:tc>
        <w:tc>
          <w:tcPr>
            <w:tcW w:w="231" w:type="dxa"/>
            <w:shd w:val="clear" w:color="auto" w:fill="auto"/>
            <w:vAlign w:val="center"/>
          </w:tcPr>
          <w:p w14:paraId="4C62F1F1" w14:textId="77777777" w:rsidR="003E79B0" w:rsidRDefault="003E79B0">
            <w:pPr>
              <w:widowControl w:val="0"/>
              <w:jc w:val="center"/>
              <w:rPr>
                <w:rFonts w:ascii="Arial" w:hAnsi="Arial" w:cs="Arial"/>
                <w:bCs/>
                <w:i/>
                <w:sz w:val="14"/>
                <w:szCs w:val="16"/>
                <w:lang w:val="es-BO"/>
              </w:rPr>
            </w:pPr>
          </w:p>
        </w:tc>
        <w:tc>
          <w:tcPr>
            <w:tcW w:w="1391" w:type="dxa"/>
            <w:gridSpan w:val="6"/>
            <w:tcBorders>
              <w:bottom w:val="single" w:sz="2" w:space="0" w:color="000000"/>
            </w:tcBorders>
            <w:shd w:val="clear" w:color="auto" w:fill="auto"/>
            <w:vAlign w:val="center"/>
          </w:tcPr>
          <w:p w14:paraId="0AE89A0C" w14:textId="77777777" w:rsidR="003E79B0" w:rsidRDefault="00EE5CE5">
            <w:pPr>
              <w:widowControl w:val="0"/>
              <w:jc w:val="center"/>
              <w:rPr>
                <w:rFonts w:ascii="Arial" w:hAnsi="Arial" w:cs="Arial"/>
                <w:bCs/>
                <w:i/>
                <w:sz w:val="14"/>
                <w:szCs w:val="16"/>
                <w:lang w:val="es-BO"/>
              </w:rPr>
            </w:pPr>
            <w:r>
              <w:rPr>
                <w:rFonts w:ascii="Arial" w:hAnsi="Arial" w:cs="Arial"/>
                <w:bCs/>
                <w:i/>
                <w:sz w:val="14"/>
                <w:szCs w:val="16"/>
                <w:lang w:val="es-BO"/>
              </w:rPr>
              <w:t>Año</w:t>
            </w:r>
          </w:p>
        </w:tc>
        <w:tc>
          <w:tcPr>
            <w:tcW w:w="224" w:type="dxa"/>
            <w:tcBorders>
              <w:right w:val="single" w:sz="12" w:space="0" w:color="000000"/>
            </w:tcBorders>
            <w:shd w:val="clear" w:color="auto" w:fill="auto"/>
            <w:vAlign w:val="center"/>
          </w:tcPr>
          <w:p w14:paraId="186A7CA1" w14:textId="77777777" w:rsidR="003E79B0" w:rsidRDefault="003E79B0">
            <w:pPr>
              <w:widowControl w:val="0"/>
              <w:rPr>
                <w:rFonts w:ascii="Arial" w:hAnsi="Arial" w:cs="Arial"/>
                <w:b/>
                <w:bCs/>
                <w:sz w:val="16"/>
                <w:szCs w:val="16"/>
                <w:lang w:val="es-BO"/>
              </w:rPr>
            </w:pPr>
          </w:p>
        </w:tc>
      </w:tr>
      <w:tr w:rsidR="003E79B0" w14:paraId="377D6914" w14:textId="77777777">
        <w:trPr>
          <w:trHeight w:val="114"/>
          <w:jc w:val="center"/>
        </w:trPr>
        <w:tc>
          <w:tcPr>
            <w:tcW w:w="231" w:type="dxa"/>
            <w:tcBorders>
              <w:left w:val="single" w:sz="12" w:space="0" w:color="000000"/>
            </w:tcBorders>
            <w:shd w:val="clear" w:color="auto" w:fill="auto"/>
            <w:vAlign w:val="center"/>
          </w:tcPr>
          <w:p w14:paraId="3BB87C27" w14:textId="77777777" w:rsidR="003E79B0" w:rsidRDefault="003E79B0">
            <w:pPr>
              <w:widowControl w:val="0"/>
              <w:rPr>
                <w:rFonts w:ascii="Arial" w:hAnsi="Arial" w:cs="Arial"/>
                <w:b/>
                <w:bCs/>
                <w:sz w:val="16"/>
                <w:szCs w:val="16"/>
                <w:lang w:val="es-BO"/>
              </w:rPr>
            </w:pPr>
          </w:p>
        </w:tc>
        <w:tc>
          <w:tcPr>
            <w:tcW w:w="232" w:type="dxa"/>
            <w:shd w:val="clear" w:color="auto" w:fill="auto"/>
            <w:vAlign w:val="center"/>
          </w:tcPr>
          <w:p w14:paraId="2F7FC1FB" w14:textId="77777777" w:rsidR="003E79B0" w:rsidRDefault="003E79B0">
            <w:pPr>
              <w:widowControl w:val="0"/>
              <w:rPr>
                <w:rFonts w:ascii="Arial" w:hAnsi="Arial" w:cs="Arial"/>
                <w:b/>
                <w:bCs/>
                <w:sz w:val="16"/>
                <w:szCs w:val="16"/>
                <w:lang w:val="es-BO"/>
              </w:rPr>
            </w:pPr>
          </w:p>
        </w:tc>
        <w:tc>
          <w:tcPr>
            <w:tcW w:w="1621" w:type="dxa"/>
            <w:gridSpan w:val="7"/>
            <w:vMerge/>
            <w:tcBorders>
              <w:right w:val="single" w:sz="2" w:space="0" w:color="000000"/>
            </w:tcBorders>
            <w:shd w:val="clear" w:color="auto" w:fill="auto"/>
            <w:vAlign w:val="center"/>
          </w:tcPr>
          <w:p w14:paraId="53417D8B" w14:textId="77777777" w:rsidR="003E79B0" w:rsidRDefault="003E79B0">
            <w:pPr>
              <w:widowControl w:val="0"/>
              <w:rPr>
                <w:rFonts w:ascii="Arial" w:hAnsi="Arial" w:cs="Arial"/>
                <w:b/>
                <w:bCs/>
                <w:sz w:val="16"/>
                <w:szCs w:val="16"/>
                <w:lang w:val="es-BO"/>
              </w:rPr>
            </w:pPr>
          </w:p>
        </w:tc>
        <w:tc>
          <w:tcPr>
            <w:tcW w:w="1623" w:type="dxa"/>
            <w:gridSpan w:val="7"/>
            <w:tcBorders>
              <w:top w:val="single" w:sz="2" w:space="0" w:color="000000"/>
              <w:left w:val="single" w:sz="2" w:space="0" w:color="000000"/>
              <w:bottom w:val="single" w:sz="2" w:space="0" w:color="000000"/>
              <w:right w:val="single" w:sz="2" w:space="0" w:color="000000"/>
            </w:tcBorders>
            <w:shd w:val="clear" w:color="auto" w:fill="DEEAF6" w:themeFill="accent1" w:themeFillTint="33"/>
            <w:vAlign w:val="center"/>
          </w:tcPr>
          <w:p w14:paraId="127A22A7" w14:textId="77777777" w:rsidR="003E79B0" w:rsidRDefault="003E79B0">
            <w:pPr>
              <w:widowControl w:val="0"/>
              <w:rPr>
                <w:rFonts w:ascii="Arial" w:hAnsi="Arial" w:cs="Arial"/>
                <w:b/>
                <w:bCs/>
                <w:sz w:val="16"/>
                <w:szCs w:val="16"/>
                <w:lang w:val="es-BO"/>
              </w:rPr>
            </w:pPr>
          </w:p>
        </w:tc>
        <w:tc>
          <w:tcPr>
            <w:tcW w:w="231" w:type="dxa"/>
            <w:tcBorders>
              <w:left w:val="single" w:sz="2" w:space="0" w:color="000000"/>
              <w:right w:val="single" w:sz="2" w:space="0" w:color="000000"/>
            </w:tcBorders>
            <w:shd w:val="clear" w:color="auto" w:fill="auto"/>
            <w:vAlign w:val="center"/>
          </w:tcPr>
          <w:p w14:paraId="72901C62" w14:textId="77777777" w:rsidR="003E79B0" w:rsidRDefault="003E79B0">
            <w:pPr>
              <w:widowControl w:val="0"/>
              <w:rPr>
                <w:rFonts w:ascii="Arial" w:hAnsi="Arial" w:cs="Arial"/>
                <w:b/>
                <w:bCs/>
                <w:sz w:val="16"/>
                <w:szCs w:val="16"/>
                <w:lang w:val="es-BO"/>
              </w:rPr>
            </w:pPr>
          </w:p>
        </w:tc>
        <w:tc>
          <w:tcPr>
            <w:tcW w:w="1621" w:type="dxa"/>
            <w:gridSpan w:val="7"/>
            <w:tcBorders>
              <w:top w:val="single" w:sz="2" w:space="0" w:color="000000"/>
              <w:left w:val="single" w:sz="2" w:space="0" w:color="000000"/>
              <w:bottom w:val="single" w:sz="2" w:space="0" w:color="000000"/>
              <w:right w:val="single" w:sz="2" w:space="0" w:color="000000"/>
            </w:tcBorders>
            <w:shd w:val="clear" w:color="auto" w:fill="DEEAF6" w:themeFill="accent1" w:themeFillTint="33"/>
            <w:vAlign w:val="center"/>
          </w:tcPr>
          <w:p w14:paraId="1D9DD2E4" w14:textId="77777777" w:rsidR="003E79B0" w:rsidRDefault="003E79B0">
            <w:pPr>
              <w:widowControl w:val="0"/>
              <w:rPr>
                <w:rFonts w:ascii="Arial" w:hAnsi="Arial" w:cs="Arial"/>
                <w:b/>
                <w:bCs/>
                <w:sz w:val="16"/>
                <w:szCs w:val="16"/>
                <w:lang w:val="es-BO"/>
              </w:rPr>
            </w:pPr>
          </w:p>
        </w:tc>
        <w:tc>
          <w:tcPr>
            <w:tcW w:w="233" w:type="dxa"/>
            <w:tcBorders>
              <w:left w:val="single" w:sz="2" w:space="0" w:color="000000"/>
              <w:right w:val="single" w:sz="2" w:space="0" w:color="000000"/>
            </w:tcBorders>
            <w:shd w:val="clear" w:color="auto" w:fill="auto"/>
            <w:vAlign w:val="center"/>
          </w:tcPr>
          <w:p w14:paraId="4AB02EE6" w14:textId="77777777" w:rsidR="003E79B0" w:rsidRDefault="003E79B0">
            <w:pPr>
              <w:widowControl w:val="0"/>
              <w:rPr>
                <w:rFonts w:ascii="Arial" w:hAnsi="Arial" w:cs="Arial"/>
                <w:b/>
                <w:bCs/>
                <w:sz w:val="16"/>
                <w:szCs w:val="16"/>
                <w:lang w:val="es-BO"/>
              </w:rPr>
            </w:pPr>
          </w:p>
        </w:tc>
        <w:tc>
          <w:tcPr>
            <w:tcW w:w="694" w:type="dxa"/>
            <w:gridSpan w:val="3"/>
            <w:tcBorders>
              <w:top w:val="single" w:sz="2" w:space="0" w:color="000000"/>
              <w:left w:val="single" w:sz="2" w:space="0" w:color="000000"/>
              <w:bottom w:val="single" w:sz="2" w:space="0" w:color="000000"/>
              <w:right w:val="single" w:sz="2" w:space="0" w:color="000000"/>
            </w:tcBorders>
            <w:shd w:val="clear" w:color="auto" w:fill="DEEAF6" w:themeFill="accent1" w:themeFillTint="33"/>
            <w:vAlign w:val="center"/>
          </w:tcPr>
          <w:p w14:paraId="6403FEA0" w14:textId="77777777" w:rsidR="003E79B0" w:rsidRDefault="003E79B0">
            <w:pPr>
              <w:widowControl w:val="0"/>
              <w:rPr>
                <w:rFonts w:ascii="Arial" w:hAnsi="Arial" w:cs="Arial"/>
                <w:b/>
                <w:bCs/>
                <w:sz w:val="16"/>
                <w:szCs w:val="16"/>
                <w:lang w:val="es-BO"/>
              </w:rPr>
            </w:pPr>
          </w:p>
        </w:tc>
        <w:tc>
          <w:tcPr>
            <w:tcW w:w="233" w:type="dxa"/>
            <w:tcBorders>
              <w:left w:val="single" w:sz="2" w:space="0" w:color="000000"/>
              <w:right w:val="single" w:sz="2" w:space="0" w:color="000000"/>
            </w:tcBorders>
            <w:shd w:val="clear" w:color="auto" w:fill="auto"/>
            <w:vAlign w:val="center"/>
          </w:tcPr>
          <w:p w14:paraId="084C2E80" w14:textId="77777777" w:rsidR="003E79B0" w:rsidRDefault="003E79B0">
            <w:pPr>
              <w:widowControl w:val="0"/>
              <w:rPr>
                <w:rFonts w:ascii="Arial" w:hAnsi="Arial" w:cs="Arial"/>
                <w:b/>
                <w:bCs/>
                <w:sz w:val="16"/>
                <w:szCs w:val="16"/>
                <w:lang w:val="es-BO"/>
              </w:rPr>
            </w:pPr>
          </w:p>
        </w:tc>
        <w:tc>
          <w:tcPr>
            <w:tcW w:w="695" w:type="dxa"/>
            <w:gridSpan w:val="3"/>
            <w:tcBorders>
              <w:top w:val="single" w:sz="2" w:space="0" w:color="000000"/>
              <w:left w:val="single" w:sz="2" w:space="0" w:color="000000"/>
              <w:bottom w:val="single" w:sz="2" w:space="0" w:color="000000"/>
              <w:right w:val="single" w:sz="2" w:space="0" w:color="000000"/>
            </w:tcBorders>
            <w:shd w:val="clear" w:color="auto" w:fill="DEEAF6" w:themeFill="accent1" w:themeFillTint="33"/>
            <w:vAlign w:val="center"/>
          </w:tcPr>
          <w:p w14:paraId="6DA086F7" w14:textId="77777777" w:rsidR="003E79B0" w:rsidRDefault="003E79B0">
            <w:pPr>
              <w:widowControl w:val="0"/>
              <w:rPr>
                <w:rFonts w:ascii="Arial" w:hAnsi="Arial" w:cs="Arial"/>
                <w:b/>
                <w:bCs/>
                <w:sz w:val="16"/>
                <w:szCs w:val="16"/>
                <w:lang w:val="es-BO"/>
              </w:rPr>
            </w:pPr>
          </w:p>
        </w:tc>
        <w:tc>
          <w:tcPr>
            <w:tcW w:w="231" w:type="dxa"/>
            <w:tcBorders>
              <w:left w:val="single" w:sz="2" w:space="0" w:color="000000"/>
              <w:right w:val="single" w:sz="2" w:space="0" w:color="000000"/>
            </w:tcBorders>
            <w:shd w:val="clear" w:color="auto" w:fill="auto"/>
            <w:vAlign w:val="center"/>
          </w:tcPr>
          <w:p w14:paraId="4266A0D9" w14:textId="77777777" w:rsidR="003E79B0" w:rsidRDefault="003E79B0">
            <w:pPr>
              <w:widowControl w:val="0"/>
              <w:rPr>
                <w:rFonts w:ascii="Arial" w:hAnsi="Arial" w:cs="Arial"/>
                <w:b/>
                <w:bCs/>
                <w:sz w:val="16"/>
                <w:szCs w:val="16"/>
                <w:lang w:val="es-BO"/>
              </w:rPr>
            </w:pPr>
          </w:p>
        </w:tc>
        <w:tc>
          <w:tcPr>
            <w:tcW w:w="1391" w:type="dxa"/>
            <w:gridSpan w:val="6"/>
            <w:tcBorders>
              <w:top w:val="single" w:sz="2" w:space="0" w:color="000000"/>
              <w:left w:val="single" w:sz="2" w:space="0" w:color="000000"/>
              <w:bottom w:val="single" w:sz="2" w:space="0" w:color="000000"/>
              <w:right w:val="single" w:sz="2" w:space="0" w:color="000000"/>
            </w:tcBorders>
            <w:shd w:val="clear" w:color="auto" w:fill="DEEAF6" w:themeFill="accent1" w:themeFillTint="33"/>
            <w:vAlign w:val="center"/>
          </w:tcPr>
          <w:p w14:paraId="76358D0E" w14:textId="77777777" w:rsidR="003E79B0" w:rsidRDefault="003E79B0">
            <w:pPr>
              <w:widowControl w:val="0"/>
              <w:rPr>
                <w:rFonts w:ascii="Arial" w:hAnsi="Arial" w:cs="Arial"/>
                <w:b/>
                <w:bCs/>
                <w:sz w:val="16"/>
                <w:szCs w:val="16"/>
                <w:lang w:val="es-BO"/>
              </w:rPr>
            </w:pPr>
          </w:p>
        </w:tc>
        <w:tc>
          <w:tcPr>
            <w:tcW w:w="224" w:type="dxa"/>
            <w:tcBorders>
              <w:left w:val="single" w:sz="2" w:space="0" w:color="000000"/>
              <w:right w:val="single" w:sz="12" w:space="0" w:color="000000"/>
            </w:tcBorders>
            <w:shd w:val="clear" w:color="auto" w:fill="auto"/>
            <w:vAlign w:val="center"/>
          </w:tcPr>
          <w:p w14:paraId="7F714552" w14:textId="77777777" w:rsidR="003E79B0" w:rsidRDefault="003E79B0">
            <w:pPr>
              <w:widowControl w:val="0"/>
              <w:rPr>
                <w:rFonts w:ascii="Arial" w:hAnsi="Arial" w:cs="Arial"/>
                <w:b/>
                <w:bCs/>
                <w:sz w:val="16"/>
                <w:szCs w:val="16"/>
                <w:lang w:val="es-BO"/>
              </w:rPr>
            </w:pPr>
          </w:p>
        </w:tc>
      </w:tr>
      <w:tr w:rsidR="003E79B0" w14:paraId="48BCBEBF" w14:textId="77777777">
        <w:trPr>
          <w:trHeight w:val="114"/>
          <w:jc w:val="center"/>
        </w:trPr>
        <w:tc>
          <w:tcPr>
            <w:tcW w:w="231" w:type="dxa"/>
            <w:tcBorders>
              <w:left w:val="single" w:sz="12" w:space="0" w:color="000000"/>
            </w:tcBorders>
            <w:shd w:val="clear" w:color="auto" w:fill="auto"/>
            <w:vAlign w:val="center"/>
          </w:tcPr>
          <w:p w14:paraId="6134FBB5" w14:textId="77777777" w:rsidR="003E79B0" w:rsidRDefault="003E79B0">
            <w:pPr>
              <w:widowControl w:val="0"/>
              <w:rPr>
                <w:rFonts w:ascii="Arial" w:hAnsi="Arial" w:cs="Arial"/>
                <w:b/>
                <w:bCs/>
                <w:sz w:val="16"/>
                <w:szCs w:val="16"/>
                <w:lang w:val="es-BO"/>
              </w:rPr>
            </w:pPr>
          </w:p>
        </w:tc>
        <w:tc>
          <w:tcPr>
            <w:tcW w:w="232" w:type="dxa"/>
            <w:shd w:val="clear" w:color="auto" w:fill="auto"/>
            <w:vAlign w:val="center"/>
          </w:tcPr>
          <w:p w14:paraId="48A9279E" w14:textId="77777777" w:rsidR="003E79B0" w:rsidRDefault="003E79B0">
            <w:pPr>
              <w:widowControl w:val="0"/>
              <w:rPr>
                <w:rFonts w:ascii="Arial" w:hAnsi="Arial" w:cs="Arial"/>
                <w:b/>
                <w:bCs/>
                <w:sz w:val="16"/>
                <w:szCs w:val="16"/>
                <w:lang w:val="es-BO"/>
              </w:rPr>
            </w:pPr>
          </w:p>
        </w:tc>
        <w:tc>
          <w:tcPr>
            <w:tcW w:w="231" w:type="dxa"/>
            <w:shd w:val="clear" w:color="auto" w:fill="auto"/>
            <w:vAlign w:val="center"/>
          </w:tcPr>
          <w:p w14:paraId="1C61C293" w14:textId="77777777" w:rsidR="003E79B0" w:rsidRDefault="003E79B0">
            <w:pPr>
              <w:widowControl w:val="0"/>
              <w:rPr>
                <w:rFonts w:ascii="Arial" w:hAnsi="Arial" w:cs="Arial"/>
                <w:b/>
                <w:bCs/>
                <w:sz w:val="16"/>
                <w:szCs w:val="16"/>
                <w:lang w:val="es-BO"/>
              </w:rPr>
            </w:pPr>
          </w:p>
        </w:tc>
        <w:tc>
          <w:tcPr>
            <w:tcW w:w="232" w:type="dxa"/>
            <w:shd w:val="clear" w:color="auto" w:fill="auto"/>
            <w:vAlign w:val="center"/>
          </w:tcPr>
          <w:p w14:paraId="6D7243A3" w14:textId="77777777" w:rsidR="003E79B0" w:rsidRDefault="003E79B0">
            <w:pPr>
              <w:widowControl w:val="0"/>
              <w:rPr>
                <w:rFonts w:ascii="Arial" w:hAnsi="Arial" w:cs="Arial"/>
                <w:b/>
                <w:bCs/>
                <w:sz w:val="16"/>
                <w:szCs w:val="16"/>
                <w:lang w:val="es-BO"/>
              </w:rPr>
            </w:pPr>
          </w:p>
        </w:tc>
        <w:tc>
          <w:tcPr>
            <w:tcW w:w="231" w:type="dxa"/>
            <w:shd w:val="clear" w:color="auto" w:fill="auto"/>
            <w:vAlign w:val="center"/>
          </w:tcPr>
          <w:p w14:paraId="5399B3EF" w14:textId="77777777" w:rsidR="003E79B0" w:rsidRDefault="003E79B0">
            <w:pPr>
              <w:widowControl w:val="0"/>
              <w:rPr>
                <w:rFonts w:ascii="Arial" w:hAnsi="Arial" w:cs="Arial"/>
                <w:b/>
                <w:bCs/>
                <w:sz w:val="16"/>
                <w:szCs w:val="16"/>
                <w:lang w:val="es-BO"/>
              </w:rPr>
            </w:pPr>
          </w:p>
        </w:tc>
        <w:tc>
          <w:tcPr>
            <w:tcW w:w="232" w:type="dxa"/>
            <w:shd w:val="clear" w:color="auto" w:fill="auto"/>
            <w:vAlign w:val="center"/>
          </w:tcPr>
          <w:p w14:paraId="4A98AB12" w14:textId="77777777" w:rsidR="003E79B0" w:rsidRDefault="003E79B0">
            <w:pPr>
              <w:widowControl w:val="0"/>
              <w:rPr>
                <w:rFonts w:ascii="Arial" w:hAnsi="Arial" w:cs="Arial"/>
                <w:b/>
                <w:bCs/>
                <w:sz w:val="16"/>
                <w:szCs w:val="16"/>
                <w:lang w:val="es-BO"/>
              </w:rPr>
            </w:pPr>
          </w:p>
        </w:tc>
        <w:tc>
          <w:tcPr>
            <w:tcW w:w="231" w:type="dxa"/>
            <w:shd w:val="clear" w:color="auto" w:fill="auto"/>
            <w:vAlign w:val="center"/>
          </w:tcPr>
          <w:p w14:paraId="5DE7A3CF" w14:textId="77777777" w:rsidR="003E79B0" w:rsidRDefault="003E79B0">
            <w:pPr>
              <w:widowControl w:val="0"/>
              <w:rPr>
                <w:rFonts w:ascii="Arial" w:hAnsi="Arial" w:cs="Arial"/>
                <w:b/>
                <w:bCs/>
                <w:sz w:val="16"/>
                <w:szCs w:val="16"/>
                <w:lang w:val="es-BO"/>
              </w:rPr>
            </w:pPr>
          </w:p>
        </w:tc>
        <w:tc>
          <w:tcPr>
            <w:tcW w:w="232" w:type="dxa"/>
            <w:shd w:val="clear" w:color="auto" w:fill="auto"/>
            <w:vAlign w:val="center"/>
          </w:tcPr>
          <w:p w14:paraId="1A8426FA" w14:textId="77777777" w:rsidR="003E79B0" w:rsidRDefault="003E79B0">
            <w:pPr>
              <w:widowControl w:val="0"/>
              <w:rPr>
                <w:rFonts w:ascii="Arial" w:hAnsi="Arial" w:cs="Arial"/>
                <w:b/>
                <w:bCs/>
                <w:sz w:val="16"/>
                <w:szCs w:val="16"/>
                <w:lang w:val="es-BO"/>
              </w:rPr>
            </w:pPr>
          </w:p>
        </w:tc>
        <w:tc>
          <w:tcPr>
            <w:tcW w:w="232" w:type="dxa"/>
            <w:shd w:val="clear" w:color="auto" w:fill="auto"/>
            <w:vAlign w:val="center"/>
          </w:tcPr>
          <w:p w14:paraId="5AD7F213" w14:textId="77777777" w:rsidR="003E79B0" w:rsidRDefault="003E79B0">
            <w:pPr>
              <w:widowControl w:val="0"/>
              <w:rPr>
                <w:rFonts w:ascii="Arial" w:hAnsi="Arial" w:cs="Arial"/>
                <w:b/>
                <w:bCs/>
                <w:sz w:val="16"/>
                <w:szCs w:val="16"/>
                <w:lang w:val="es-BO"/>
              </w:rPr>
            </w:pPr>
          </w:p>
        </w:tc>
        <w:tc>
          <w:tcPr>
            <w:tcW w:w="231" w:type="dxa"/>
            <w:tcBorders>
              <w:top w:val="single" w:sz="2" w:space="0" w:color="000000"/>
              <w:bottom w:val="single" w:sz="4" w:space="0" w:color="000000"/>
            </w:tcBorders>
            <w:shd w:val="clear" w:color="auto" w:fill="auto"/>
            <w:vAlign w:val="center"/>
          </w:tcPr>
          <w:p w14:paraId="296EB804" w14:textId="77777777" w:rsidR="003E79B0" w:rsidRDefault="003E79B0">
            <w:pPr>
              <w:widowControl w:val="0"/>
              <w:rPr>
                <w:rFonts w:ascii="Arial" w:hAnsi="Arial" w:cs="Arial"/>
                <w:b/>
                <w:bCs/>
                <w:sz w:val="16"/>
                <w:szCs w:val="16"/>
                <w:lang w:val="es-BO"/>
              </w:rPr>
            </w:pPr>
          </w:p>
        </w:tc>
        <w:tc>
          <w:tcPr>
            <w:tcW w:w="234" w:type="dxa"/>
            <w:tcBorders>
              <w:top w:val="single" w:sz="2" w:space="0" w:color="000000"/>
              <w:bottom w:val="single" w:sz="4" w:space="0" w:color="000000"/>
            </w:tcBorders>
            <w:shd w:val="clear" w:color="auto" w:fill="auto"/>
            <w:vAlign w:val="center"/>
          </w:tcPr>
          <w:p w14:paraId="179647A0" w14:textId="77777777" w:rsidR="003E79B0" w:rsidRDefault="003E79B0">
            <w:pPr>
              <w:widowControl w:val="0"/>
              <w:rPr>
                <w:rFonts w:ascii="Arial" w:hAnsi="Arial" w:cs="Arial"/>
                <w:b/>
                <w:bCs/>
                <w:sz w:val="16"/>
                <w:szCs w:val="16"/>
                <w:lang w:val="es-BO"/>
              </w:rPr>
            </w:pPr>
          </w:p>
        </w:tc>
        <w:tc>
          <w:tcPr>
            <w:tcW w:w="229" w:type="dxa"/>
            <w:tcBorders>
              <w:top w:val="single" w:sz="2" w:space="0" w:color="000000"/>
              <w:bottom w:val="single" w:sz="4" w:space="0" w:color="000000"/>
            </w:tcBorders>
            <w:shd w:val="clear" w:color="auto" w:fill="auto"/>
            <w:vAlign w:val="center"/>
          </w:tcPr>
          <w:p w14:paraId="7B467440" w14:textId="77777777" w:rsidR="003E79B0" w:rsidRDefault="003E79B0">
            <w:pPr>
              <w:widowControl w:val="0"/>
              <w:rPr>
                <w:rFonts w:ascii="Arial" w:hAnsi="Arial" w:cs="Arial"/>
                <w:b/>
                <w:bCs/>
                <w:sz w:val="16"/>
                <w:szCs w:val="16"/>
                <w:lang w:val="es-BO"/>
              </w:rPr>
            </w:pPr>
          </w:p>
        </w:tc>
        <w:tc>
          <w:tcPr>
            <w:tcW w:w="234" w:type="dxa"/>
            <w:tcBorders>
              <w:top w:val="single" w:sz="2" w:space="0" w:color="000000"/>
              <w:bottom w:val="single" w:sz="4" w:space="0" w:color="000000"/>
            </w:tcBorders>
            <w:shd w:val="clear" w:color="auto" w:fill="auto"/>
            <w:vAlign w:val="center"/>
          </w:tcPr>
          <w:p w14:paraId="58E6C51E" w14:textId="77777777" w:rsidR="003E79B0" w:rsidRDefault="003E79B0">
            <w:pPr>
              <w:widowControl w:val="0"/>
              <w:rPr>
                <w:rFonts w:ascii="Arial" w:hAnsi="Arial" w:cs="Arial"/>
                <w:b/>
                <w:bCs/>
                <w:sz w:val="16"/>
                <w:szCs w:val="16"/>
                <w:lang w:val="es-BO"/>
              </w:rPr>
            </w:pPr>
          </w:p>
        </w:tc>
        <w:tc>
          <w:tcPr>
            <w:tcW w:w="230" w:type="dxa"/>
            <w:tcBorders>
              <w:top w:val="single" w:sz="2" w:space="0" w:color="000000"/>
              <w:bottom w:val="single" w:sz="4" w:space="0" w:color="000000"/>
            </w:tcBorders>
            <w:shd w:val="clear" w:color="auto" w:fill="auto"/>
            <w:vAlign w:val="center"/>
          </w:tcPr>
          <w:p w14:paraId="2824F222" w14:textId="77777777" w:rsidR="003E79B0" w:rsidRDefault="003E79B0">
            <w:pPr>
              <w:widowControl w:val="0"/>
              <w:rPr>
                <w:rFonts w:ascii="Arial" w:hAnsi="Arial" w:cs="Arial"/>
                <w:b/>
                <w:bCs/>
                <w:sz w:val="16"/>
                <w:szCs w:val="16"/>
                <w:lang w:val="es-BO"/>
              </w:rPr>
            </w:pPr>
          </w:p>
        </w:tc>
        <w:tc>
          <w:tcPr>
            <w:tcW w:w="233" w:type="dxa"/>
            <w:tcBorders>
              <w:top w:val="single" w:sz="2" w:space="0" w:color="000000"/>
              <w:bottom w:val="single" w:sz="4" w:space="0" w:color="000000"/>
            </w:tcBorders>
            <w:shd w:val="clear" w:color="auto" w:fill="auto"/>
            <w:vAlign w:val="center"/>
          </w:tcPr>
          <w:p w14:paraId="2C69BAD9" w14:textId="77777777" w:rsidR="003E79B0" w:rsidRDefault="003E79B0">
            <w:pPr>
              <w:widowControl w:val="0"/>
              <w:rPr>
                <w:rFonts w:ascii="Arial" w:hAnsi="Arial" w:cs="Arial"/>
                <w:b/>
                <w:bCs/>
                <w:sz w:val="16"/>
                <w:szCs w:val="16"/>
                <w:lang w:val="es-BO"/>
              </w:rPr>
            </w:pPr>
          </w:p>
        </w:tc>
        <w:tc>
          <w:tcPr>
            <w:tcW w:w="232" w:type="dxa"/>
            <w:tcBorders>
              <w:top w:val="single" w:sz="2" w:space="0" w:color="000000"/>
              <w:bottom w:val="single" w:sz="4" w:space="0" w:color="000000"/>
            </w:tcBorders>
            <w:shd w:val="clear" w:color="auto" w:fill="auto"/>
            <w:vAlign w:val="center"/>
          </w:tcPr>
          <w:p w14:paraId="6F31EF05" w14:textId="77777777" w:rsidR="003E79B0" w:rsidRDefault="003E79B0">
            <w:pPr>
              <w:widowControl w:val="0"/>
              <w:rPr>
                <w:rFonts w:ascii="Arial" w:hAnsi="Arial" w:cs="Arial"/>
                <w:b/>
                <w:bCs/>
                <w:sz w:val="16"/>
                <w:szCs w:val="16"/>
                <w:lang w:val="es-BO"/>
              </w:rPr>
            </w:pPr>
          </w:p>
        </w:tc>
        <w:tc>
          <w:tcPr>
            <w:tcW w:w="231" w:type="dxa"/>
            <w:tcBorders>
              <w:bottom w:val="single" w:sz="4" w:space="0" w:color="000000"/>
            </w:tcBorders>
            <w:shd w:val="clear" w:color="auto" w:fill="auto"/>
            <w:vAlign w:val="center"/>
          </w:tcPr>
          <w:p w14:paraId="69AB8B00" w14:textId="77777777" w:rsidR="003E79B0" w:rsidRDefault="003E79B0">
            <w:pPr>
              <w:widowControl w:val="0"/>
              <w:rPr>
                <w:rFonts w:ascii="Arial" w:hAnsi="Arial" w:cs="Arial"/>
                <w:b/>
                <w:bCs/>
                <w:sz w:val="16"/>
                <w:szCs w:val="16"/>
                <w:lang w:val="es-BO"/>
              </w:rPr>
            </w:pPr>
          </w:p>
        </w:tc>
        <w:tc>
          <w:tcPr>
            <w:tcW w:w="232" w:type="dxa"/>
            <w:tcBorders>
              <w:top w:val="single" w:sz="2" w:space="0" w:color="000000"/>
              <w:bottom w:val="single" w:sz="4" w:space="0" w:color="000000"/>
            </w:tcBorders>
            <w:shd w:val="clear" w:color="auto" w:fill="auto"/>
            <w:vAlign w:val="center"/>
          </w:tcPr>
          <w:p w14:paraId="75006653" w14:textId="77777777" w:rsidR="003E79B0" w:rsidRDefault="003E79B0">
            <w:pPr>
              <w:widowControl w:val="0"/>
              <w:rPr>
                <w:rFonts w:ascii="Arial" w:hAnsi="Arial" w:cs="Arial"/>
                <w:b/>
                <w:bCs/>
                <w:sz w:val="16"/>
                <w:szCs w:val="16"/>
                <w:lang w:val="es-BO"/>
              </w:rPr>
            </w:pPr>
          </w:p>
        </w:tc>
        <w:tc>
          <w:tcPr>
            <w:tcW w:w="231" w:type="dxa"/>
            <w:tcBorders>
              <w:top w:val="single" w:sz="2" w:space="0" w:color="000000"/>
              <w:bottom w:val="single" w:sz="4" w:space="0" w:color="000000"/>
            </w:tcBorders>
            <w:shd w:val="clear" w:color="auto" w:fill="auto"/>
            <w:vAlign w:val="center"/>
          </w:tcPr>
          <w:p w14:paraId="2B626A80" w14:textId="77777777" w:rsidR="003E79B0" w:rsidRDefault="003E79B0">
            <w:pPr>
              <w:widowControl w:val="0"/>
              <w:rPr>
                <w:rFonts w:ascii="Arial" w:hAnsi="Arial" w:cs="Arial"/>
                <w:b/>
                <w:bCs/>
                <w:sz w:val="16"/>
                <w:szCs w:val="16"/>
                <w:lang w:val="es-BO"/>
              </w:rPr>
            </w:pPr>
          </w:p>
        </w:tc>
        <w:tc>
          <w:tcPr>
            <w:tcW w:w="232" w:type="dxa"/>
            <w:tcBorders>
              <w:top w:val="single" w:sz="2" w:space="0" w:color="000000"/>
              <w:bottom w:val="single" w:sz="4" w:space="0" w:color="000000"/>
            </w:tcBorders>
            <w:shd w:val="clear" w:color="auto" w:fill="auto"/>
            <w:vAlign w:val="center"/>
          </w:tcPr>
          <w:p w14:paraId="799C7D26" w14:textId="77777777" w:rsidR="003E79B0" w:rsidRDefault="003E79B0">
            <w:pPr>
              <w:widowControl w:val="0"/>
              <w:rPr>
                <w:rFonts w:ascii="Arial" w:hAnsi="Arial" w:cs="Arial"/>
                <w:b/>
                <w:bCs/>
                <w:sz w:val="16"/>
                <w:szCs w:val="16"/>
                <w:lang w:val="es-BO"/>
              </w:rPr>
            </w:pPr>
          </w:p>
        </w:tc>
        <w:tc>
          <w:tcPr>
            <w:tcW w:w="231" w:type="dxa"/>
            <w:tcBorders>
              <w:top w:val="single" w:sz="2" w:space="0" w:color="000000"/>
              <w:bottom w:val="single" w:sz="4" w:space="0" w:color="000000"/>
            </w:tcBorders>
            <w:shd w:val="clear" w:color="auto" w:fill="auto"/>
            <w:vAlign w:val="center"/>
          </w:tcPr>
          <w:p w14:paraId="037A140B" w14:textId="77777777" w:rsidR="003E79B0" w:rsidRDefault="003E79B0">
            <w:pPr>
              <w:widowControl w:val="0"/>
              <w:rPr>
                <w:rFonts w:ascii="Arial" w:hAnsi="Arial" w:cs="Arial"/>
                <w:b/>
                <w:bCs/>
                <w:sz w:val="16"/>
                <w:szCs w:val="16"/>
                <w:lang w:val="es-BO"/>
              </w:rPr>
            </w:pPr>
          </w:p>
        </w:tc>
        <w:tc>
          <w:tcPr>
            <w:tcW w:w="232" w:type="dxa"/>
            <w:tcBorders>
              <w:top w:val="single" w:sz="2" w:space="0" w:color="000000"/>
              <w:bottom w:val="single" w:sz="4" w:space="0" w:color="000000"/>
            </w:tcBorders>
            <w:shd w:val="clear" w:color="auto" w:fill="auto"/>
            <w:vAlign w:val="center"/>
          </w:tcPr>
          <w:p w14:paraId="7D5F9992" w14:textId="77777777" w:rsidR="003E79B0" w:rsidRDefault="003E79B0">
            <w:pPr>
              <w:widowControl w:val="0"/>
              <w:rPr>
                <w:rFonts w:ascii="Arial" w:hAnsi="Arial" w:cs="Arial"/>
                <w:b/>
                <w:bCs/>
                <w:sz w:val="16"/>
                <w:szCs w:val="16"/>
                <w:lang w:val="es-BO"/>
              </w:rPr>
            </w:pPr>
          </w:p>
        </w:tc>
        <w:tc>
          <w:tcPr>
            <w:tcW w:w="232" w:type="dxa"/>
            <w:tcBorders>
              <w:top w:val="single" w:sz="2" w:space="0" w:color="000000"/>
              <w:bottom w:val="single" w:sz="4" w:space="0" w:color="000000"/>
            </w:tcBorders>
            <w:shd w:val="clear" w:color="auto" w:fill="auto"/>
            <w:vAlign w:val="center"/>
          </w:tcPr>
          <w:p w14:paraId="5793835A" w14:textId="77777777" w:rsidR="003E79B0" w:rsidRDefault="003E79B0">
            <w:pPr>
              <w:widowControl w:val="0"/>
              <w:rPr>
                <w:rFonts w:ascii="Arial" w:hAnsi="Arial" w:cs="Arial"/>
                <w:b/>
                <w:bCs/>
                <w:sz w:val="16"/>
                <w:szCs w:val="16"/>
                <w:lang w:val="es-BO"/>
              </w:rPr>
            </w:pPr>
          </w:p>
        </w:tc>
        <w:tc>
          <w:tcPr>
            <w:tcW w:w="231" w:type="dxa"/>
            <w:tcBorders>
              <w:top w:val="single" w:sz="2" w:space="0" w:color="000000"/>
              <w:bottom w:val="single" w:sz="4" w:space="0" w:color="000000"/>
            </w:tcBorders>
            <w:shd w:val="clear" w:color="auto" w:fill="auto"/>
            <w:vAlign w:val="center"/>
          </w:tcPr>
          <w:p w14:paraId="512303B6" w14:textId="77777777" w:rsidR="003E79B0" w:rsidRDefault="003E79B0">
            <w:pPr>
              <w:widowControl w:val="0"/>
              <w:rPr>
                <w:rFonts w:ascii="Arial" w:hAnsi="Arial" w:cs="Arial"/>
                <w:b/>
                <w:bCs/>
                <w:sz w:val="16"/>
                <w:szCs w:val="16"/>
                <w:lang w:val="es-BO"/>
              </w:rPr>
            </w:pPr>
          </w:p>
        </w:tc>
        <w:tc>
          <w:tcPr>
            <w:tcW w:w="233" w:type="dxa"/>
            <w:tcBorders>
              <w:bottom w:val="single" w:sz="4" w:space="0" w:color="000000"/>
            </w:tcBorders>
            <w:shd w:val="clear" w:color="auto" w:fill="auto"/>
            <w:vAlign w:val="center"/>
          </w:tcPr>
          <w:p w14:paraId="47524C29" w14:textId="77777777" w:rsidR="003E79B0" w:rsidRDefault="003E79B0">
            <w:pPr>
              <w:widowControl w:val="0"/>
              <w:rPr>
                <w:rFonts w:ascii="Arial" w:hAnsi="Arial" w:cs="Arial"/>
                <w:b/>
                <w:bCs/>
                <w:sz w:val="16"/>
                <w:szCs w:val="16"/>
                <w:lang w:val="es-BO"/>
              </w:rPr>
            </w:pPr>
          </w:p>
        </w:tc>
        <w:tc>
          <w:tcPr>
            <w:tcW w:w="230" w:type="dxa"/>
            <w:tcBorders>
              <w:top w:val="single" w:sz="2" w:space="0" w:color="000000"/>
              <w:bottom w:val="single" w:sz="4" w:space="0" w:color="000000"/>
            </w:tcBorders>
            <w:shd w:val="clear" w:color="auto" w:fill="auto"/>
            <w:vAlign w:val="center"/>
          </w:tcPr>
          <w:p w14:paraId="3B40A214" w14:textId="77777777" w:rsidR="003E79B0" w:rsidRDefault="003E79B0">
            <w:pPr>
              <w:widowControl w:val="0"/>
              <w:rPr>
                <w:rFonts w:ascii="Arial" w:hAnsi="Arial" w:cs="Arial"/>
                <w:b/>
                <w:bCs/>
                <w:sz w:val="16"/>
                <w:szCs w:val="16"/>
                <w:lang w:val="es-BO"/>
              </w:rPr>
            </w:pPr>
          </w:p>
        </w:tc>
        <w:tc>
          <w:tcPr>
            <w:tcW w:w="234" w:type="dxa"/>
            <w:tcBorders>
              <w:top w:val="single" w:sz="2" w:space="0" w:color="000000"/>
              <w:bottom w:val="single" w:sz="4" w:space="0" w:color="000000"/>
            </w:tcBorders>
            <w:shd w:val="clear" w:color="auto" w:fill="auto"/>
            <w:vAlign w:val="center"/>
          </w:tcPr>
          <w:p w14:paraId="3996A34C" w14:textId="77777777" w:rsidR="003E79B0" w:rsidRDefault="003E79B0">
            <w:pPr>
              <w:widowControl w:val="0"/>
              <w:rPr>
                <w:rFonts w:ascii="Arial" w:hAnsi="Arial" w:cs="Arial"/>
                <w:b/>
                <w:bCs/>
                <w:sz w:val="16"/>
                <w:szCs w:val="16"/>
                <w:lang w:val="es-BO"/>
              </w:rPr>
            </w:pPr>
          </w:p>
        </w:tc>
        <w:tc>
          <w:tcPr>
            <w:tcW w:w="230" w:type="dxa"/>
            <w:tcBorders>
              <w:top w:val="single" w:sz="2" w:space="0" w:color="000000"/>
              <w:bottom w:val="single" w:sz="4" w:space="0" w:color="000000"/>
            </w:tcBorders>
            <w:shd w:val="clear" w:color="auto" w:fill="auto"/>
            <w:vAlign w:val="center"/>
          </w:tcPr>
          <w:p w14:paraId="63035FC4" w14:textId="77777777" w:rsidR="003E79B0" w:rsidRDefault="003E79B0">
            <w:pPr>
              <w:widowControl w:val="0"/>
              <w:rPr>
                <w:rFonts w:ascii="Arial" w:hAnsi="Arial" w:cs="Arial"/>
                <w:b/>
                <w:bCs/>
                <w:sz w:val="16"/>
                <w:szCs w:val="16"/>
                <w:lang w:val="es-BO"/>
              </w:rPr>
            </w:pPr>
          </w:p>
        </w:tc>
        <w:tc>
          <w:tcPr>
            <w:tcW w:w="233" w:type="dxa"/>
            <w:tcBorders>
              <w:bottom w:val="single" w:sz="4" w:space="0" w:color="000000"/>
            </w:tcBorders>
            <w:shd w:val="clear" w:color="auto" w:fill="auto"/>
            <w:vAlign w:val="center"/>
          </w:tcPr>
          <w:p w14:paraId="137DD525" w14:textId="77777777" w:rsidR="003E79B0" w:rsidRDefault="003E79B0">
            <w:pPr>
              <w:widowControl w:val="0"/>
              <w:rPr>
                <w:rFonts w:ascii="Arial" w:hAnsi="Arial" w:cs="Arial"/>
                <w:b/>
                <w:bCs/>
                <w:sz w:val="16"/>
                <w:szCs w:val="16"/>
                <w:lang w:val="es-BO"/>
              </w:rPr>
            </w:pPr>
          </w:p>
        </w:tc>
        <w:tc>
          <w:tcPr>
            <w:tcW w:w="231" w:type="dxa"/>
            <w:tcBorders>
              <w:bottom w:val="single" w:sz="4" w:space="0" w:color="000000"/>
            </w:tcBorders>
            <w:shd w:val="clear" w:color="auto" w:fill="auto"/>
            <w:vAlign w:val="center"/>
          </w:tcPr>
          <w:p w14:paraId="5D66B858" w14:textId="77777777" w:rsidR="003E79B0" w:rsidRDefault="003E79B0">
            <w:pPr>
              <w:widowControl w:val="0"/>
              <w:rPr>
                <w:rFonts w:ascii="Arial" w:hAnsi="Arial" w:cs="Arial"/>
                <w:b/>
                <w:bCs/>
                <w:sz w:val="16"/>
                <w:szCs w:val="16"/>
                <w:lang w:val="es-BO"/>
              </w:rPr>
            </w:pPr>
          </w:p>
        </w:tc>
        <w:tc>
          <w:tcPr>
            <w:tcW w:w="232" w:type="dxa"/>
            <w:tcBorders>
              <w:bottom w:val="single" w:sz="4" w:space="0" w:color="000000"/>
            </w:tcBorders>
            <w:shd w:val="clear" w:color="auto" w:fill="auto"/>
            <w:vAlign w:val="center"/>
          </w:tcPr>
          <w:p w14:paraId="48BAE1E2" w14:textId="77777777" w:rsidR="003E79B0" w:rsidRDefault="003E79B0">
            <w:pPr>
              <w:widowControl w:val="0"/>
              <w:rPr>
                <w:rFonts w:ascii="Arial" w:hAnsi="Arial" w:cs="Arial"/>
                <w:b/>
                <w:bCs/>
                <w:sz w:val="16"/>
                <w:szCs w:val="16"/>
                <w:lang w:val="es-BO"/>
              </w:rPr>
            </w:pPr>
          </w:p>
        </w:tc>
        <w:tc>
          <w:tcPr>
            <w:tcW w:w="232" w:type="dxa"/>
            <w:tcBorders>
              <w:bottom w:val="single" w:sz="4" w:space="0" w:color="000000"/>
            </w:tcBorders>
            <w:shd w:val="clear" w:color="auto" w:fill="auto"/>
            <w:vAlign w:val="center"/>
          </w:tcPr>
          <w:p w14:paraId="447873BE" w14:textId="77777777" w:rsidR="003E79B0" w:rsidRDefault="003E79B0">
            <w:pPr>
              <w:widowControl w:val="0"/>
              <w:rPr>
                <w:rFonts w:ascii="Arial" w:hAnsi="Arial" w:cs="Arial"/>
                <w:b/>
                <w:bCs/>
                <w:sz w:val="16"/>
                <w:szCs w:val="16"/>
                <w:lang w:val="es-BO"/>
              </w:rPr>
            </w:pPr>
          </w:p>
        </w:tc>
        <w:tc>
          <w:tcPr>
            <w:tcW w:w="231" w:type="dxa"/>
            <w:tcBorders>
              <w:bottom w:val="single" w:sz="4" w:space="0" w:color="000000"/>
            </w:tcBorders>
            <w:shd w:val="clear" w:color="auto" w:fill="auto"/>
            <w:vAlign w:val="center"/>
          </w:tcPr>
          <w:p w14:paraId="5BFD154A" w14:textId="77777777" w:rsidR="003E79B0" w:rsidRDefault="003E79B0">
            <w:pPr>
              <w:widowControl w:val="0"/>
              <w:rPr>
                <w:rFonts w:ascii="Arial" w:hAnsi="Arial" w:cs="Arial"/>
                <w:b/>
                <w:bCs/>
                <w:sz w:val="16"/>
                <w:szCs w:val="16"/>
                <w:lang w:val="es-BO"/>
              </w:rPr>
            </w:pPr>
          </w:p>
        </w:tc>
        <w:tc>
          <w:tcPr>
            <w:tcW w:w="232" w:type="dxa"/>
            <w:tcBorders>
              <w:bottom w:val="single" w:sz="4" w:space="0" w:color="000000"/>
            </w:tcBorders>
            <w:shd w:val="clear" w:color="auto" w:fill="auto"/>
            <w:vAlign w:val="center"/>
          </w:tcPr>
          <w:p w14:paraId="1726ACD9" w14:textId="77777777" w:rsidR="003E79B0" w:rsidRDefault="003E79B0">
            <w:pPr>
              <w:widowControl w:val="0"/>
              <w:rPr>
                <w:rFonts w:ascii="Arial" w:hAnsi="Arial" w:cs="Arial"/>
                <w:b/>
                <w:bCs/>
                <w:sz w:val="16"/>
                <w:szCs w:val="16"/>
                <w:lang w:val="es-BO"/>
              </w:rPr>
            </w:pPr>
          </w:p>
        </w:tc>
        <w:tc>
          <w:tcPr>
            <w:tcW w:w="232" w:type="dxa"/>
            <w:tcBorders>
              <w:bottom w:val="single" w:sz="4" w:space="0" w:color="000000"/>
            </w:tcBorders>
            <w:shd w:val="clear" w:color="auto" w:fill="auto"/>
            <w:vAlign w:val="center"/>
          </w:tcPr>
          <w:p w14:paraId="41C1C910" w14:textId="77777777" w:rsidR="003E79B0" w:rsidRDefault="003E79B0">
            <w:pPr>
              <w:widowControl w:val="0"/>
              <w:rPr>
                <w:rFonts w:ascii="Arial" w:hAnsi="Arial" w:cs="Arial"/>
                <w:b/>
                <w:bCs/>
                <w:sz w:val="16"/>
                <w:szCs w:val="16"/>
                <w:lang w:val="es-BO"/>
              </w:rPr>
            </w:pPr>
          </w:p>
        </w:tc>
        <w:tc>
          <w:tcPr>
            <w:tcW w:w="231" w:type="dxa"/>
            <w:shd w:val="clear" w:color="auto" w:fill="auto"/>
            <w:vAlign w:val="center"/>
          </w:tcPr>
          <w:p w14:paraId="424B488C" w14:textId="77777777" w:rsidR="003E79B0" w:rsidRDefault="003E79B0">
            <w:pPr>
              <w:widowControl w:val="0"/>
              <w:rPr>
                <w:rFonts w:ascii="Arial" w:hAnsi="Arial" w:cs="Arial"/>
                <w:b/>
                <w:bCs/>
                <w:sz w:val="16"/>
                <w:szCs w:val="16"/>
                <w:lang w:val="es-BO"/>
              </w:rPr>
            </w:pPr>
          </w:p>
        </w:tc>
        <w:tc>
          <w:tcPr>
            <w:tcW w:w="232" w:type="dxa"/>
            <w:shd w:val="clear" w:color="auto" w:fill="auto"/>
            <w:vAlign w:val="center"/>
          </w:tcPr>
          <w:p w14:paraId="5D2B059D" w14:textId="77777777" w:rsidR="003E79B0" w:rsidRDefault="003E79B0">
            <w:pPr>
              <w:widowControl w:val="0"/>
              <w:rPr>
                <w:rFonts w:ascii="Arial" w:hAnsi="Arial" w:cs="Arial"/>
                <w:b/>
                <w:bCs/>
                <w:sz w:val="16"/>
                <w:szCs w:val="16"/>
                <w:lang w:val="es-BO"/>
              </w:rPr>
            </w:pPr>
          </w:p>
        </w:tc>
        <w:tc>
          <w:tcPr>
            <w:tcW w:w="231" w:type="dxa"/>
            <w:shd w:val="clear" w:color="auto" w:fill="auto"/>
            <w:vAlign w:val="center"/>
          </w:tcPr>
          <w:p w14:paraId="5683414F" w14:textId="77777777" w:rsidR="003E79B0" w:rsidRDefault="003E79B0">
            <w:pPr>
              <w:widowControl w:val="0"/>
              <w:rPr>
                <w:rFonts w:ascii="Arial" w:hAnsi="Arial" w:cs="Arial"/>
                <w:b/>
                <w:bCs/>
                <w:sz w:val="16"/>
                <w:szCs w:val="16"/>
                <w:lang w:val="es-BO"/>
              </w:rPr>
            </w:pPr>
          </w:p>
        </w:tc>
        <w:tc>
          <w:tcPr>
            <w:tcW w:w="233" w:type="dxa"/>
            <w:shd w:val="clear" w:color="auto" w:fill="auto"/>
            <w:vAlign w:val="center"/>
          </w:tcPr>
          <w:p w14:paraId="046D5569" w14:textId="77777777" w:rsidR="003E79B0" w:rsidRDefault="003E79B0">
            <w:pPr>
              <w:widowControl w:val="0"/>
              <w:rPr>
                <w:rFonts w:ascii="Arial" w:hAnsi="Arial" w:cs="Arial"/>
                <w:b/>
                <w:bCs/>
                <w:sz w:val="16"/>
                <w:szCs w:val="16"/>
                <w:lang w:val="es-BO"/>
              </w:rPr>
            </w:pPr>
          </w:p>
        </w:tc>
        <w:tc>
          <w:tcPr>
            <w:tcW w:w="224" w:type="dxa"/>
            <w:tcBorders>
              <w:right w:val="single" w:sz="12" w:space="0" w:color="000000"/>
            </w:tcBorders>
            <w:shd w:val="clear" w:color="auto" w:fill="auto"/>
            <w:vAlign w:val="center"/>
          </w:tcPr>
          <w:p w14:paraId="71724B39" w14:textId="77777777" w:rsidR="003E79B0" w:rsidRDefault="003E79B0">
            <w:pPr>
              <w:widowControl w:val="0"/>
              <w:rPr>
                <w:rFonts w:ascii="Arial" w:hAnsi="Arial" w:cs="Arial"/>
                <w:b/>
                <w:bCs/>
                <w:sz w:val="16"/>
                <w:szCs w:val="16"/>
                <w:lang w:val="es-BO"/>
              </w:rPr>
            </w:pPr>
          </w:p>
        </w:tc>
      </w:tr>
      <w:tr w:rsidR="003E79B0" w14:paraId="18BE0C35" w14:textId="77777777">
        <w:trPr>
          <w:trHeight w:val="114"/>
          <w:jc w:val="center"/>
        </w:trPr>
        <w:tc>
          <w:tcPr>
            <w:tcW w:w="231" w:type="dxa"/>
            <w:tcBorders>
              <w:left w:val="single" w:sz="12" w:space="0" w:color="000000"/>
            </w:tcBorders>
            <w:shd w:val="clear" w:color="auto" w:fill="auto"/>
            <w:vAlign w:val="center"/>
          </w:tcPr>
          <w:p w14:paraId="0BEE74BD" w14:textId="77777777" w:rsidR="003E79B0" w:rsidRDefault="003E79B0">
            <w:pPr>
              <w:widowControl w:val="0"/>
              <w:rPr>
                <w:rFonts w:ascii="Arial" w:hAnsi="Arial" w:cs="Arial"/>
                <w:b/>
                <w:bCs/>
                <w:sz w:val="16"/>
                <w:szCs w:val="16"/>
                <w:lang w:val="es-BO"/>
              </w:rPr>
            </w:pPr>
          </w:p>
        </w:tc>
        <w:tc>
          <w:tcPr>
            <w:tcW w:w="1853" w:type="dxa"/>
            <w:gridSpan w:val="8"/>
            <w:vMerge w:val="restart"/>
            <w:tcBorders>
              <w:right w:val="single" w:sz="4" w:space="0" w:color="000000"/>
            </w:tcBorders>
            <w:shd w:val="clear" w:color="auto" w:fill="auto"/>
            <w:vAlign w:val="center"/>
          </w:tcPr>
          <w:p w14:paraId="560137D9" w14:textId="77777777" w:rsidR="003E79B0" w:rsidRDefault="00EE5CE5">
            <w:pPr>
              <w:widowControl w:val="0"/>
              <w:jc w:val="right"/>
              <w:rPr>
                <w:rFonts w:ascii="Arial" w:hAnsi="Arial" w:cs="Arial"/>
                <w:bCs/>
                <w:sz w:val="16"/>
                <w:szCs w:val="16"/>
                <w:lang w:val="es-BO"/>
              </w:rPr>
            </w:pPr>
            <w:r>
              <w:rPr>
                <w:rFonts w:ascii="Arial" w:hAnsi="Arial" w:cs="Arial"/>
                <w:bCs/>
                <w:sz w:val="16"/>
                <w:szCs w:val="16"/>
                <w:lang w:val="es-BO"/>
              </w:rPr>
              <w:t>Dirección del Representante Legal</w:t>
            </w:r>
          </w:p>
        </w:tc>
        <w:tc>
          <w:tcPr>
            <w:tcW w:w="6025" w:type="dxa"/>
            <w:gridSpan w:val="26"/>
            <w:vMerge w:val="restart"/>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07C85AB9" w14:textId="77777777" w:rsidR="003E79B0" w:rsidRDefault="003E79B0">
            <w:pPr>
              <w:widowControl w:val="0"/>
              <w:rPr>
                <w:rFonts w:ascii="Arial" w:hAnsi="Arial" w:cs="Arial"/>
                <w:b/>
                <w:bCs/>
                <w:sz w:val="16"/>
                <w:szCs w:val="16"/>
                <w:lang w:val="es-BO"/>
              </w:rPr>
            </w:pPr>
          </w:p>
        </w:tc>
        <w:tc>
          <w:tcPr>
            <w:tcW w:w="231" w:type="dxa"/>
            <w:tcBorders>
              <w:left w:val="single" w:sz="4" w:space="0" w:color="000000"/>
            </w:tcBorders>
            <w:shd w:val="clear" w:color="auto" w:fill="auto"/>
            <w:vAlign w:val="center"/>
          </w:tcPr>
          <w:p w14:paraId="2C4D2B59" w14:textId="77777777" w:rsidR="003E79B0" w:rsidRDefault="003E79B0">
            <w:pPr>
              <w:widowControl w:val="0"/>
              <w:rPr>
                <w:rFonts w:ascii="Arial" w:hAnsi="Arial" w:cs="Arial"/>
                <w:b/>
                <w:bCs/>
                <w:sz w:val="16"/>
                <w:szCs w:val="16"/>
                <w:lang w:val="es-BO"/>
              </w:rPr>
            </w:pPr>
          </w:p>
        </w:tc>
        <w:tc>
          <w:tcPr>
            <w:tcW w:w="232" w:type="dxa"/>
            <w:shd w:val="clear" w:color="auto" w:fill="auto"/>
            <w:vAlign w:val="center"/>
          </w:tcPr>
          <w:p w14:paraId="2784BB64" w14:textId="77777777" w:rsidR="003E79B0" w:rsidRDefault="003E79B0">
            <w:pPr>
              <w:widowControl w:val="0"/>
              <w:rPr>
                <w:rFonts w:ascii="Arial" w:hAnsi="Arial" w:cs="Arial"/>
                <w:b/>
                <w:bCs/>
                <w:sz w:val="16"/>
                <w:szCs w:val="16"/>
                <w:lang w:val="es-BO"/>
              </w:rPr>
            </w:pPr>
          </w:p>
        </w:tc>
        <w:tc>
          <w:tcPr>
            <w:tcW w:w="231" w:type="dxa"/>
            <w:shd w:val="clear" w:color="auto" w:fill="auto"/>
            <w:vAlign w:val="center"/>
          </w:tcPr>
          <w:p w14:paraId="2A15BECD" w14:textId="77777777" w:rsidR="003E79B0" w:rsidRDefault="003E79B0">
            <w:pPr>
              <w:widowControl w:val="0"/>
              <w:rPr>
                <w:rFonts w:ascii="Arial" w:hAnsi="Arial" w:cs="Arial"/>
                <w:b/>
                <w:bCs/>
                <w:sz w:val="16"/>
                <w:szCs w:val="16"/>
                <w:lang w:val="es-BO"/>
              </w:rPr>
            </w:pPr>
          </w:p>
        </w:tc>
        <w:tc>
          <w:tcPr>
            <w:tcW w:w="233" w:type="dxa"/>
            <w:shd w:val="clear" w:color="auto" w:fill="auto"/>
            <w:vAlign w:val="center"/>
          </w:tcPr>
          <w:p w14:paraId="1F457F4A" w14:textId="77777777" w:rsidR="003E79B0" w:rsidRDefault="003E79B0">
            <w:pPr>
              <w:widowControl w:val="0"/>
              <w:rPr>
                <w:rFonts w:ascii="Arial" w:hAnsi="Arial" w:cs="Arial"/>
                <w:b/>
                <w:bCs/>
                <w:sz w:val="16"/>
                <w:szCs w:val="16"/>
                <w:lang w:val="es-BO"/>
              </w:rPr>
            </w:pPr>
          </w:p>
        </w:tc>
        <w:tc>
          <w:tcPr>
            <w:tcW w:w="224" w:type="dxa"/>
            <w:tcBorders>
              <w:right w:val="single" w:sz="12" w:space="0" w:color="000000"/>
            </w:tcBorders>
            <w:shd w:val="clear" w:color="auto" w:fill="auto"/>
            <w:vAlign w:val="center"/>
          </w:tcPr>
          <w:p w14:paraId="4830F1EE" w14:textId="77777777" w:rsidR="003E79B0" w:rsidRDefault="003E79B0">
            <w:pPr>
              <w:widowControl w:val="0"/>
              <w:rPr>
                <w:rFonts w:ascii="Arial" w:hAnsi="Arial" w:cs="Arial"/>
                <w:b/>
                <w:bCs/>
                <w:sz w:val="16"/>
                <w:szCs w:val="16"/>
                <w:lang w:val="es-BO"/>
              </w:rPr>
            </w:pPr>
          </w:p>
        </w:tc>
      </w:tr>
      <w:tr w:rsidR="003E79B0" w14:paraId="622598D6" w14:textId="77777777">
        <w:trPr>
          <w:trHeight w:val="114"/>
          <w:jc w:val="center"/>
        </w:trPr>
        <w:tc>
          <w:tcPr>
            <w:tcW w:w="231" w:type="dxa"/>
            <w:tcBorders>
              <w:left w:val="single" w:sz="12" w:space="0" w:color="000000"/>
            </w:tcBorders>
            <w:shd w:val="clear" w:color="auto" w:fill="auto"/>
            <w:vAlign w:val="center"/>
          </w:tcPr>
          <w:p w14:paraId="4DE71170" w14:textId="77777777" w:rsidR="003E79B0" w:rsidRDefault="003E79B0">
            <w:pPr>
              <w:widowControl w:val="0"/>
              <w:rPr>
                <w:rFonts w:ascii="Arial" w:hAnsi="Arial" w:cs="Arial"/>
                <w:b/>
                <w:bCs/>
                <w:sz w:val="16"/>
                <w:szCs w:val="16"/>
                <w:lang w:val="es-BO"/>
              </w:rPr>
            </w:pPr>
          </w:p>
        </w:tc>
        <w:tc>
          <w:tcPr>
            <w:tcW w:w="1853" w:type="dxa"/>
            <w:gridSpan w:val="8"/>
            <w:vMerge/>
            <w:tcBorders>
              <w:right w:val="single" w:sz="4" w:space="0" w:color="000000"/>
            </w:tcBorders>
            <w:shd w:val="clear" w:color="auto" w:fill="auto"/>
            <w:vAlign w:val="center"/>
          </w:tcPr>
          <w:p w14:paraId="3494DAC4" w14:textId="77777777" w:rsidR="003E79B0" w:rsidRDefault="003E79B0">
            <w:pPr>
              <w:widowControl w:val="0"/>
              <w:rPr>
                <w:rFonts w:ascii="Arial" w:hAnsi="Arial" w:cs="Arial"/>
                <w:b/>
                <w:bCs/>
                <w:sz w:val="16"/>
                <w:szCs w:val="16"/>
                <w:lang w:val="es-BO"/>
              </w:rPr>
            </w:pPr>
          </w:p>
        </w:tc>
        <w:tc>
          <w:tcPr>
            <w:tcW w:w="6025" w:type="dxa"/>
            <w:gridSpan w:val="26"/>
            <w:vMerge/>
            <w:tcBorders>
              <w:left w:val="single" w:sz="4" w:space="0" w:color="000000"/>
              <w:bottom w:val="single" w:sz="4" w:space="0" w:color="000000"/>
              <w:right w:val="single" w:sz="4" w:space="0" w:color="000000"/>
            </w:tcBorders>
            <w:shd w:val="clear" w:color="auto" w:fill="DEEAF6" w:themeFill="accent1" w:themeFillTint="33"/>
            <w:vAlign w:val="center"/>
          </w:tcPr>
          <w:p w14:paraId="4D996C51" w14:textId="77777777" w:rsidR="003E79B0" w:rsidRDefault="003E79B0">
            <w:pPr>
              <w:widowControl w:val="0"/>
              <w:rPr>
                <w:rFonts w:ascii="Arial" w:hAnsi="Arial" w:cs="Arial"/>
                <w:b/>
                <w:bCs/>
                <w:sz w:val="16"/>
                <w:szCs w:val="16"/>
                <w:lang w:val="es-BO"/>
              </w:rPr>
            </w:pPr>
          </w:p>
        </w:tc>
        <w:tc>
          <w:tcPr>
            <w:tcW w:w="231" w:type="dxa"/>
            <w:tcBorders>
              <w:left w:val="single" w:sz="4" w:space="0" w:color="000000"/>
            </w:tcBorders>
            <w:shd w:val="clear" w:color="auto" w:fill="auto"/>
            <w:vAlign w:val="center"/>
          </w:tcPr>
          <w:p w14:paraId="11DD3479" w14:textId="77777777" w:rsidR="003E79B0" w:rsidRDefault="003E79B0">
            <w:pPr>
              <w:widowControl w:val="0"/>
              <w:rPr>
                <w:rFonts w:ascii="Arial" w:hAnsi="Arial" w:cs="Arial"/>
                <w:b/>
                <w:bCs/>
                <w:sz w:val="16"/>
                <w:szCs w:val="16"/>
                <w:lang w:val="es-BO"/>
              </w:rPr>
            </w:pPr>
          </w:p>
        </w:tc>
        <w:tc>
          <w:tcPr>
            <w:tcW w:w="232" w:type="dxa"/>
            <w:shd w:val="clear" w:color="auto" w:fill="auto"/>
            <w:vAlign w:val="center"/>
          </w:tcPr>
          <w:p w14:paraId="6E32BFA6" w14:textId="77777777" w:rsidR="003E79B0" w:rsidRDefault="003E79B0">
            <w:pPr>
              <w:widowControl w:val="0"/>
              <w:rPr>
                <w:rFonts w:ascii="Arial" w:hAnsi="Arial" w:cs="Arial"/>
                <w:b/>
                <w:bCs/>
                <w:sz w:val="16"/>
                <w:szCs w:val="16"/>
                <w:lang w:val="es-BO"/>
              </w:rPr>
            </w:pPr>
          </w:p>
        </w:tc>
        <w:tc>
          <w:tcPr>
            <w:tcW w:w="231" w:type="dxa"/>
            <w:shd w:val="clear" w:color="auto" w:fill="auto"/>
            <w:vAlign w:val="center"/>
          </w:tcPr>
          <w:p w14:paraId="2BEF3E43" w14:textId="77777777" w:rsidR="003E79B0" w:rsidRDefault="003E79B0">
            <w:pPr>
              <w:widowControl w:val="0"/>
              <w:rPr>
                <w:rFonts w:ascii="Arial" w:hAnsi="Arial" w:cs="Arial"/>
                <w:b/>
                <w:bCs/>
                <w:sz w:val="16"/>
                <w:szCs w:val="16"/>
                <w:lang w:val="es-BO"/>
              </w:rPr>
            </w:pPr>
          </w:p>
        </w:tc>
        <w:tc>
          <w:tcPr>
            <w:tcW w:w="233" w:type="dxa"/>
            <w:shd w:val="clear" w:color="auto" w:fill="auto"/>
            <w:vAlign w:val="center"/>
          </w:tcPr>
          <w:p w14:paraId="14346D07" w14:textId="77777777" w:rsidR="003E79B0" w:rsidRDefault="003E79B0">
            <w:pPr>
              <w:widowControl w:val="0"/>
              <w:rPr>
                <w:rFonts w:ascii="Arial" w:hAnsi="Arial" w:cs="Arial"/>
                <w:b/>
                <w:bCs/>
                <w:sz w:val="16"/>
                <w:szCs w:val="16"/>
                <w:lang w:val="es-BO"/>
              </w:rPr>
            </w:pPr>
          </w:p>
        </w:tc>
        <w:tc>
          <w:tcPr>
            <w:tcW w:w="224" w:type="dxa"/>
            <w:tcBorders>
              <w:right w:val="single" w:sz="12" w:space="0" w:color="000000"/>
            </w:tcBorders>
            <w:shd w:val="clear" w:color="auto" w:fill="auto"/>
            <w:vAlign w:val="center"/>
          </w:tcPr>
          <w:p w14:paraId="3A477378" w14:textId="77777777" w:rsidR="003E79B0" w:rsidRDefault="003E79B0">
            <w:pPr>
              <w:widowControl w:val="0"/>
              <w:rPr>
                <w:rFonts w:ascii="Arial" w:hAnsi="Arial" w:cs="Arial"/>
                <w:b/>
                <w:bCs/>
                <w:sz w:val="16"/>
                <w:szCs w:val="16"/>
                <w:lang w:val="es-BO"/>
              </w:rPr>
            </w:pPr>
          </w:p>
        </w:tc>
      </w:tr>
      <w:tr w:rsidR="003E79B0" w14:paraId="1D5B6821" w14:textId="77777777">
        <w:trPr>
          <w:trHeight w:val="114"/>
          <w:jc w:val="center"/>
        </w:trPr>
        <w:tc>
          <w:tcPr>
            <w:tcW w:w="231" w:type="dxa"/>
            <w:tcBorders>
              <w:left w:val="single" w:sz="12" w:space="0" w:color="000000"/>
            </w:tcBorders>
            <w:shd w:val="clear" w:color="auto" w:fill="auto"/>
            <w:vAlign w:val="center"/>
          </w:tcPr>
          <w:p w14:paraId="57652634" w14:textId="77777777" w:rsidR="003E79B0" w:rsidRDefault="003E79B0">
            <w:pPr>
              <w:widowControl w:val="0"/>
              <w:rPr>
                <w:rFonts w:ascii="Arial" w:hAnsi="Arial" w:cs="Arial"/>
                <w:b/>
                <w:bCs/>
                <w:sz w:val="8"/>
                <w:szCs w:val="8"/>
                <w:lang w:val="es-BO"/>
              </w:rPr>
            </w:pPr>
          </w:p>
        </w:tc>
        <w:tc>
          <w:tcPr>
            <w:tcW w:w="232" w:type="dxa"/>
            <w:shd w:val="clear" w:color="auto" w:fill="auto"/>
            <w:vAlign w:val="center"/>
          </w:tcPr>
          <w:p w14:paraId="5E777846" w14:textId="77777777" w:rsidR="003E79B0" w:rsidRDefault="003E79B0">
            <w:pPr>
              <w:widowControl w:val="0"/>
              <w:rPr>
                <w:rFonts w:ascii="Arial" w:hAnsi="Arial" w:cs="Arial"/>
                <w:b/>
                <w:bCs/>
                <w:sz w:val="8"/>
                <w:szCs w:val="8"/>
                <w:lang w:val="es-BO"/>
              </w:rPr>
            </w:pPr>
          </w:p>
        </w:tc>
        <w:tc>
          <w:tcPr>
            <w:tcW w:w="231" w:type="dxa"/>
            <w:shd w:val="clear" w:color="auto" w:fill="auto"/>
            <w:vAlign w:val="center"/>
          </w:tcPr>
          <w:p w14:paraId="284DF809" w14:textId="77777777" w:rsidR="003E79B0" w:rsidRDefault="003E79B0">
            <w:pPr>
              <w:widowControl w:val="0"/>
              <w:rPr>
                <w:rFonts w:ascii="Arial" w:hAnsi="Arial" w:cs="Arial"/>
                <w:b/>
                <w:bCs/>
                <w:sz w:val="8"/>
                <w:szCs w:val="8"/>
                <w:lang w:val="es-BO"/>
              </w:rPr>
            </w:pPr>
          </w:p>
        </w:tc>
        <w:tc>
          <w:tcPr>
            <w:tcW w:w="232" w:type="dxa"/>
            <w:shd w:val="clear" w:color="auto" w:fill="auto"/>
            <w:vAlign w:val="center"/>
          </w:tcPr>
          <w:p w14:paraId="52314C9B" w14:textId="77777777" w:rsidR="003E79B0" w:rsidRDefault="003E79B0">
            <w:pPr>
              <w:widowControl w:val="0"/>
              <w:rPr>
                <w:rFonts w:ascii="Arial" w:hAnsi="Arial" w:cs="Arial"/>
                <w:b/>
                <w:bCs/>
                <w:sz w:val="8"/>
                <w:szCs w:val="8"/>
                <w:lang w:val="es-BO"/>
              </w:rPr>
            </w:pPr>
          </w:p>
        </w:tc>
        <w:tc>
          <w:tcPr>
            <w:tcW w:w="231" w:type="dxa"/>
            <w:shd w:val="clear" w:color="auto" w:fill="auto"/>
            <w:vAlign w:val="center"/>
          </w:tcPr>
          <w:p w14:paraId="4854C042" w14:textId="77777777" w:rsidR="003E79B0" w:rsidRDefault="003E79B0">
            <w:pPr>
              <w:widowControl w:val="0"/>
              <w:rPr>
                <w:rFonts w:ascii="Arial" w:hAnsi="Arial" w:cs="Arial"/>
                <w:b/>
                <w:bCs/>
                <w:sz w:val="8"/>
                <w:szCs w:val="8"/>
                <w:lang w:val="es-BO"/>
              </w:rPr>
            </w:pPr>
          </w:p>
        </w:tc>
        <w:tc>
          <w:tcPr>
            <w:tcW w:w="232" w:type="dxa"/>
            <w:shd w:val="clear" w:color="auto" w:fill="auto"/>
            <w:vAlign w:val="center"/>
          </w:tcPr>
          <w:p w14:paraId="766077AB" w14:textId="77777777" w:rsidR="003E79B0" w:rsidRDefault="003E79B0">
            <w:pPr>
              <w:widowControl w:val="0"/>
              <w:rPr>
                <w:rFonts w:ascii="Arial" w:hAnsi="Arial" w:cs="Arial"/>
                <w:b/>
                <w:bCs/>
                <w:sz w:val="8"/>
                <w:szCs w:val="8"/>
                <w:lang w:val="es-BO"/>
              </w:rPr>
            </w:pPr>
          </w:p>
        </w:tc>
        <w:tc>
          <w:tcPr>
            <w:tcW w:w="231" w:type="dxa"/>
            <w:shd w:val="clear" w:color="auto" w:fill="auto"/>
            <w:vAlign w:val="center"/>
          </w:tcPr>
          <w:p w14:paraId="6DDBD733" w14:textId="77777777" w:rsidR="003E79B0" w:rsidRDefault="003E79B0">
            <w:pPr>
              <w:widowControl w:val="0"/>
              <w:rPr>
                <w:rFonts w:ascii="Arial" w:hAnsi="Arial" w:cs="Arial"/>
                <w:b/>
                <w:bCs/>
                <w:sz w:val="8"/>
                <w:szCs w:val="8"/>
                <w:lang w:val="es-BO"/>
              </w:rPr>
            </w:pPr>
          </w:p>
        </w:tc>
        <w:tc>
          <w:tcPr>
            <w:tcW w:w="232" w:type="dxa"/>
            <w:shd w:val="clear" w:color="auto" w:fill="auto"/>
            <w:vAlign w:val="center"/>
          </w:tcPr>
          <w:p w14:paraId="25DBB7F0" w14:textId="77777777" w:rsidR="003E79B0" w:rsidRDefault="003E79B0">
            <w:pPr>
              <w:widowControl w:val="0"/>
              <w:rPr>
                <w:rFonts w:ascii="Arial" w:hAnsi="Arial" w:cs="Arial"/>
                <w:b/>
                <w:bCs/>
                <w:sz w:val="8"/>
                <w:szCs w:val="8"/>
                <w:lang w:val="es-BO"/>
              </w:rPr>
            </w:pPr>
          </w:p>
        </w:tc>
        <w:tc>
          <w:tcPr>
            <w:tcW w:w="232" w:type="dxa"/>
            <w:shd w:val="clear" w:color="auto" w:fill="auto"/>
            <w:vAlign w:val="center"/>
          </w:tcPr>
          <w:p w14:paraId="792C4821" w14:textId="77777777" w:rsidR="003E79B0" w:rsidRDefault="003E79B0">
            <w:pPr>
              <w:widowControl w:val="0"/>
              <w:rPr>
                <w:rFonts w:ascii="Arial" w:hAnsi="Arial" w:cs="Arial"/>
                <w:b/>
                <w:bCs/>
                <w:sz w:val="8"/>
                <w:szCs w:val="8"/>
                <w:lang w:val="es-BO"/>
              </w:rPr>
            </w:pPr>
          </w:p>
        </w:tc>
        <w:tc>
          <w:tcPr>
            <w:tcW w:w="231" w:type="dxa"/>
            <w:tcBorders>
              <w:top w:val="single" w:sz="4" w:space="0" w:color="000000"/>
              <w:bottom w:val="single" w:sz="4" w:space="0" w:color="000000"/>
            </w:tcBorders>
            <w:shd w:val="clear" w:color="auto" w:fill="auto"/>
            <w:vAlign w:val="center"/>
          </w:tcPr>
          <w:p w14:paraId="32D800F1" w14:textId="77777777" w:rsidR="003E79B0" w:rsidRDefault="003E79B0">
            <w:pPr>
              <w:widowControl w:val="0"/>
              <w:rPr>
                <w:rFonts w:ascii="Arial" w:hAnsi="Arial" w:cs="Arial"/>
                <w:b/>
                <w:bCs/>
                <w:sz w:val="8"/>
                <w:szCs w:val="8"/>
                <w:lang w:val="es-BO"/>
              </w:rPr>
            </w:pPr>
          </w:p>
        </w:tc>
        <w:tc>
          <w:tcPr>
            <w:tcW w:w="234" w:type="dxa"/>
            <w:tcBorders>
              <w:top w:val="single" w:sz="4" w:space="0" w:color="000000"/>
              <w:bottom w:val="single" w:sz="4" w:space="0" w:color="000000"/>
            </w:tcBorders>
            <w:shd w:val="clear" w:color="auto" w:fill="auto"/>
            <w:vAlign w:val="center"/>
          </w:tcPr>
          <w:p w14:paraId="23A8E735" w14:textId="77777777" w:rsidR="003E79B0" w:rsidRDefault="003E79B0">
            <w:pPr>
              <w:widowControl w:val="0"/>
              <w:rPr>
                <w:rFonts w:ascii="Arial" w:hAnsi="Arial" w:cs="Arial"/>
                <w:b/>
                <w:bCs/>
                <w:sz w:val="8"/>
                <w:szCs w:val="8"/>
                <w:lang w:val="es-BO"/>
              </w:rPr>
            </w:pPr>
          </w:p>
        </w:tc>
        <w:tc>
          <w:tcPr>
            <w:tcW w:w="229" w:type="dxa"/>
            <w:tcBorders>
              <w:top w:val="single" w:sz="4" w:space="0" w:color="000000"/>
              <w:bottom w:val="single" w:sz="4" w:space="0" w:color="000000"/>
            </w:tcBorders>
            <w:shd w:val="clear" w:color="auto" w:fill="auto"/>
            <w:vAlign w:val="center"/>
          </w:tcPr>
          <w:p w14:paraId="21BAA4F0" w14:textId="77777777" w:rsidR="003E79B0" w:rsidRDefault="003E79B0">
            <w:pPr>
              <w:widowControl w:val="0"/>
              <w:rPr>
                <w:rFonts w:ascii="Arial" w:hAnsi="Arial" w:cs="Arial"/>
                <w:b/>
                <w:bCs/>
                <w:sz w:val="8"/>
                <w:szCs w:val="8"/>
                <w:lang w:val="es-BO"/>
              </w:rPr>
            </w:pPr>
          </w:p>
        </w:tc>
        <w:tc>
          <w:tcPr>
            <w:tcW w:w="234" w:type="dxa"/>
            <w:tcBorders>
              <w:top w:val="single" w:sz="4" w:space="0" w:color="000000"/>
              <w:bottom w:val="single" w:sz="4" w:space="0" w:color="000000"/>
            </w:tcBorders>
            <w:shd w:val="clear" w:color="auto" w:fill="auto"/>
            <w:vAlign w:val="center"/>
          </w:tcPr>
          <w:p w14:paraId="10564602" w14:textId="77777777" w:rsidR="003E79B0" w:rsidRDefault="003E79B0">
            <w:pPr>
              <w:widowControl w:val="0"/>
              <w:rPr>
                <w:rFonts w:ascii="Arial" w:hAnsi="Arial" w:cs="Arial"/>
                <w:b/>
                <w:bCs/>
                <w:sz w:val="8"/>
                <w:szCs w:val="8"/>
                <w:lang w:val="es-BO"/>
              </w:rPr>
            </w:pPr>
          </w:p>
        </w:tc>
        <w:tc>
          <w:tcPr>
            <w:tcW w:w="230" w:type="dxa"/>
            <w:tcBorders>
              <w:top w:val="single" w:sz="4" w:space="0" w:color="000000"/>
              <w:bottom w:val="single" w:sz="4" w:space="0" w:color="000000"/>
            </w:tcBorders>
            <w:shd w:val="clear" w:color="auto" w:fill="auto"/>
            <w:vAlign w:val="center"/>
          </w:tcPr>
          <w:p w14:paraId="58C884C1" w14:textId="77777777" w:rsidR="003E79B0" w:rsidRDefault="003E79B0">
            <w:pPr>
              <w:widowControl w:val="0"/>
              <w:rPr>
                <w:rFonts w:ascii="Arial" w:hAnsi="Arial" w:cs="Arial"/>
                <w:b/>
                <w:bCs/>
                <w:sz w:val="8"/>
                <w:szCs w:val="8"/>
                <w:lang w:val="es-BO"/>
              </w:rPr>
            </w:pPr>
          </w:p>
        </w:tc>
        <w:tc>
          <w:tcPr>
            <w:tcW w:w="233" w:type="dxa"/>
            <w:tcBorders>
              <w:top w:val="single" w:sz="4" w:space="0" w:color="000000"/>
              <w:bottom w:val="single" w:sz="4" w:space="0" w:color="000000"/>
            </w:tcBorders>
            <w:shd w:val="clear" w:color="auto" w:fill="auto"/>
            <w:vAlign w:val="center"/>
          </w:tcPr>
          <w:p w14:paraId="1F99CBA3" w14:textId="77777777" w:rsidR="003E79B0" w:rsidRDefault="003E79B0">
            <w:pPr>
              <w:widowControl w:val="0"/>
              <w:rPr>
                <w:rFonts w:ascii="Arial" w:hAnsi="Arial" w:cs="Arial"/>
                <w:b/>
                <w:bCs/>
                <w:sz w:val="8"/>
                <w:szCs w:val="8"/>
                <w:lang w:val="es-BO"/>
              </w:rPr>
            </w:pPr>
          </w:p>
        </w:tc>
        <w:tc>
          <w:tcPr>
            <w:tcW w:w="232" w:type="dxa"/>
            <w:tcBorders>
              <w:top w:val="single" w:sz="4" w:space="0" w:color="000000"/>
              <w:bottom w:val="single" w:sz="4" w:space="0" w:color="000000"/>
            </w:tcBorders>
            <w:shd w:val="clear" w:color="auto" w:fill="auto"/>
            <w:vAlign w:val="center"/>
          </w:tcPr>
          <w:p w14:paraId="6A25F8CA" w14:textId="77777777" w:rsidR="003E79B0" w:rsidRDefault="003E79B0">
            <w:pPr>
              <w:widowControl w:val="0"/>
              <w:rPr>
                <w:rFonts w:ascii="Arial" w:hAnsi="Arial" w:cs="Arial"/>
                <w:b/>
                <w:bCs/>
                <w:sz w:val="8"/>
                <w:szCs w:val="8"/>
                <w:lang w:val="es-BO"/>
              </w:rPr>
            </w:pPr>
          </w:p>
        </w:tc>
        <w:tc>
          <w:tcPr>
            <w:tcW w:w="231" w:type="dxa"/>
            <w:tcBorders>
              <w:top w:val="single" w:sz="4" w:space="0" w:color="000000"/>
              <w:bottom w:val="single" w:sz="4" w:space="0" w:color="000000"/>
            </w:tcBorders>
            <w:shd w:val="clear" w:color="auto" w:fill="auto"/>
            <w:vAlign w:val="center"/>
          </w:tcPr>
          <w:p w14:paraId="4DC64FA6" w14:textId="77777777" w:rsidR="003E79B0" w:rsidRDefault="003E79B0">
            <w:pPr>
              <w:widowControl w:val="0"/>
              <w:rPr>
                <w:rFonts w:ascii="Arial" w:hAnsi="Arial" w:cs="Arial"/>
                <w:b/>
                <w:bCs/>
                <w:sz w:val="8"/>
                <w:szCs w:val="8"/>
                <w:lang w:val="es-BO"/>
              </w:rPr>
            </w:pPr>
          </w:p>
        </w:tc>
        <w:tc>
          <w:tcPr>
            <w:tcW w:w="232" w:type="dxa"/>
            <w:tcBorders>
              <w:top w:val="single" w:sz="4" w:space="0" w:color="000000"/>
              <w:bottom w:val="single" w:sz="4" w:space="0" w:color="000000"/>
            </w:tcBorders>
            <w:shd w:val="clear" w:color="auto" w:fill="auto"/>
            <w:vAlign w:val="center"/>
          </w:tcPr>
          <w:p w14:paraId="4BEA6D38" w14:textId="77777777" w:rsidR="003E79B0" w:rsidRDefault="003E79B0">
            <w:pPr>
              <w:widowControl w:val="0"/>
              <w:rPr>
                <w:rFonts w:ascii="Arial" w:hAnsi="Arial" w:cs="Arial"/>
                <w:b/>
                <w:bCs/>
                <w:sz w:val="8"/>
                <w:szCs w:val="8"/>
                <w:lang w:val="es-BO"/>
              </w:rPr>
            </w:pPr>
          </w:p>
        </w:tc>
        <w:tc>
          <w:tcPr>
            <w:tcW w:w="231" w:type="dxa"/>
            <w:tcBorders>
              <w:top w:val="single" w:sz="4" w:space="0" w:color="000000"/>
              <w:bottom w:val="single" w:sz="4" w:space="0" w:color="000000"/>
            </w:tcBorders>
            <w:shd w:val="clear" w:color="auto" w:fill="auto"/>
            <w:vAlign w:val="center"/>
          </w:tcPr>
          <w:p w14:paraId="7B6CD5FB" w14:textId="77777777" w:rsidR="003E79B0" w:rsidRDefault="003E79B0">
            <w:pPr>
              <w:widowControl w:val="0"/>
              <w:rPr>
                <w:rFonts w:ascii="Arial" w:hAnsi="Arial" w:cs="Arial"/>
                <w:b/>
                <w:bCs/>
                <w:sz w:val="8"/>
                <w:szCs w:val="8"/>
                <w:lang w:val="es-BO"/>
              </w:rPr>
            </w:pPr>
          </w:p>
        </w:tc>
        <w:tc>
          <w:tcPr>
            <w:tcW w:w="232" w:type="dxa"/>
            <w:tcBorders>
              <w:top w:val="single" w:sz="4" w:space="0" w:color="000000"/>
              <w:bottom w:val="single" w:sz="4" w:space="0" w:color="000000"/>
            </w:tcBorders>
            <w:shd w:val="clear" w:color="auto" w:fill="auto"/>
            <w:vAlign w:val="center"/>
          </w:tcPr>
          <w:p w14:paraId="1959F9D1" w14:textId="77777777" w:rsidR="003E79B0" w:rsidRDefault="003E79B0">
            <w:pPr>
              <w:widowControl w:val="0"/>
              <w:rPr>
                <w:rFonts w:ascii="Arial" w:hAnsi="Arial" w:cs="Arial"/>
                <w:b/>
                <w:bCs/>
                <w:sz w:val="8"/>
                <w:szCs w:val="8"/>
                <w:lang w:val="es-BO"/>
              </w:rPr>
            </w:pPr>
          </w:p>
        </w:tc>
        <w:tc>
          <w:tcPr>
            <w:tcW w:w="231" w:type="dxa"/>
            <w:tcBorders>
              <w:top w:val="single" w:sz="4" w:space="0" w:color="000000"/>
              <w:bottom w:val="single" w:sz="4" w:space="0" w:color="000000"/>
            </w:tcBorders>
            <w:shd w:val="clear" w:color="auto" w:fill="auto"/>
            <w:vAlign w:val="center"/>
          </w:tcPr>
          <w:p w14:paraId="2BD195AD" w14:textId="77777777" w:rsidR="003E79B0" w:rsidRDefault="003E79B0">
            <w:pPr>
              <w:widowControl w:val="0"/>
              <w:rPr>
                <w:rFonts w:ascii="Arial" w:hAnsi="Arial" w:cs="Arial"/>
                <w:b/>
                <w:bCs/>
                <w:sz w:val="8"/>
                <w:szCs w:val="8"/>
                <w:lang w:val="es-BO"/>
              </w:rPr>
            </w:pPr>
          </w:p>
        </w:tc>
        <w:tc>
          <w:tcPr>
            <w:tcW w:w="232" w:type="dxa"/>
            <w:tcBorders>
              <w:top w:val="single" w:sz="4" w:space="0" w:color="000000"/>
              <w:bottom w:val="single" w:sz="4" w:space="0" w:color="000000"/>
            </w:tcBorders>
            <w:shd w:val="clear" w:color="auto" w:fill="auto"/>
            <w:vAlign w:val="center"/>
          </w:tcPr>
          <w:p w14:paraId="2267E404" w14:textId="77777777" w:rsidR="003E79B0" w:rsidRDefault="003E79B0">
            <w:pPr>
              <w:widowControl w:val="0"/>
              <w:rPr>
                <w:rFonts w:ascii="Arial" w:hAnsi="Arial" w:cs="Arial"/>
                <w:b/>
                <w:bCs/>
                <w:sz w:val="8"/>
                <w:szCs w:val="8"/>
                <w:lang w:val="es-BO"/>
              </w:rPr>
            </w:pPr>
          </w:p>
        </w:tc>
        <w:tc>
          <w:tcPr>
            <w:tcW w:w="232" w:type="dxa"/>
            <w:tcBorders>
              <w:top w:val="single" w:sz="4" w:space="0" w:color="000000"/>
              <w:bottom w:val="single" w:sz="4" w:space="0" w:color="000000"/>
            </w:tcBorders>
            <w:shd w:val="clear" w:color="auto" w:fill="auto"/>
            <w:vAlign w:val="center"/>
          </w:tcPr>
          <w:p w14:paraId="06A342F3" w14:textId="77777777" w:rsidR="003E79B0" w:rsidRDefault="003E79B0">
            <w:pPr>
              <w:widowControl w:val="0"/>
              <w:rPr>
                <w:rFonts w:ascii="Arial" w:hAnsi="Arial" w:cs="Arial"/>
                <w:b/>
                <w:bCs/>
                <w:sz w:val="8"/>
                <w:szCs w:val="8"/>
                <w:lang w:val="es-BO"/>
              </w:rPr>
            </w:pPr>
          </w:p>
        </w:tc>
        <w:tc>
          <w:tcPr>
            <w:tcW w:w="231" w:type="dxa"/>
            <w:tcBorders>
              <w:top w:val="single" w:sz="4" w:space="0" w:color="000000"/>
              <w:bottom w:val="single" w:sz="4" w:space="0" w:color="000000"/>
            </w:tcBorders>
            <w:shd w:val="clear" w:color="auto" w:fill="auto"/>
            <w:vAlign w:val="center"/>
          </w:tcPr>
          <w:p w14:paraId="404C216B" w14:textId="77777777" w:rsidR="003E79B0" w:rsidRDefault="003E79B0">
            <w:pPr>
              <w:widowControl w:val="0"/>
              <w:rPr>
                <w:rFonts w:ascii="Arial" w:hAnsi="Arial" w:cs="Arial"/>
                <w:b/>
                <w:bCs/>
                <w:sz w:val="8"/>
                <w:szCs w:val="8"/>
                <w:lang w:val="es-BO"/>
              </w:rPr>
            </w:pPr>
          </w:p>
        </w:tc>
        <w:tc>
          <w:tcPr>
            <w:tcW w:w="233" w:type="dxa"/>
            <w:tcBorders>
              <w:top w:val="single" w:sz="4" w:space="0" w:color="000000"/>
              <w:bottom w:val="single" w:sz="4" w:space="0" w:color="000000"/>
            </w:tcBorders>
            <w:shd w:val="clear" w:color="auto" w:fill="auto"/>
            <w:vAlign w:val="center"/>
          </w:tcPr>
          <w:p w14:paraId="43AAE81A" w14:textId="77777777" w:rsidR="003E79B0" w:rsidRDefault="003E79B0">
            <w:pPr>
              <w:widowControl w:val="0"/>
              <w:rPr>
                <w:rFonts w:ascii="Arial" w:hAnsi="Arial" w:cs="Arial"/>
                <w:b/>
                <w:bCs/>
                <w:sz w:val="8"/>
                <w:szCs w:val="8"/>
                <w:lang w:val="es-BO"/>
              </w:rPr>
            </w:pPr>
          </w:p>
        </w:tc>
        <w:tc>
          <w:tcPr>
            <w:tcW w:w="230" w:type="dxa"/>
            <w:tcBorders>
              <w:top w:val="single" w:sz="4" w:space="0" w:color="000000"/>
              <w:bottom w:val="single" w:sz="4" w:space="0" w:color="000000"/>
            </w:tcBorders>
            <w:shd w:val="clear" w:color="auto" w:fill="auto"/>
            <w:vAlign w:val="center"/>
          </w:tcPr>
          <w:p w14:paraId="0E970C4F" w14:textId="77777777" w:rsidR="003E79B0" w:rsidRDefault="003E79B0">
            <w:pPr>
              <w:widowControl w:val="0"/>
              <w:rPr>
                <w:rFonts w:ascii="Arial" w:hAnsi="Arial" w:cs="Arial"/>
                <w:b/>
                <w:bCs/>
                <w:sz w:val="8"/>
                <w:szCs w:val="8"/>
                <w:lang w:val="es-BO"/>
              </w:rPr>
            </w:pPr>
          </w:p>
        </w:tc>
        <w:tc>
          <w:tcPr>
            <w:tcW w:w="234" w:type="dxa"/>
            <w:tcBorders>
              <w:top w:val="single" w:sz="4" w:space="0" w:color="000000"/>
              <w:bottom w:val="single" w:sz="4" w:space="0" w:color="000000"/>
            </w:tcBorders>
            <w:shd w:val="clear" w:color="auto" w:fill="auto"/>
            <w:vAlign w:val="center"/>
          </w:tcPr>
          <w:p w14:paraId="53BFE487" w14:textId="77777777" w:rsidR="003E79B0" w:rsidRDefault="003E79B0">
            <w:pPr>
              <w:widowControl w:val="0"/>
              <w:rPr>
                <w:rFonts w:ascii="Arial" w:hAnsi="Arial" w:cs="Arial"/>
                <w:b/>
                <w:bCs/>
                <w:sz w:val="8"/>
                <w:szCs w:val="8"/>
                <w:lang w:val="es-BO"/>
              </w:rPr>
            </w:pPr>
          </w:p>
        </w:tc>
        <w:tc>
          <w:tcPr>
            <w:tcW w:w="230" w:type="dxa"/>
            <w:tcBorders>
              <w:top w:val="single" w:sz="4" w:space="0" w:color="000000"/>
              <w:bottom w:val="single" w:sz="4" w:space="0" w:color="000000"/>
            </w:tcBorders>
            <w:shd w:val="clear" w:color="auto" w:fill="auto"/>
            <w:vAlign w:val="center"/>
          </w:tcPr>
          <w:p w14:paraId="03AEE0DE" w14:textId="77777777" w:rsidR="003E79B0" w:rsidRDefault="003E79B0">
            <w:pPr>
              <w:widowControl w:val="0"/>
              <w:rPr>
                <w:rFonts w:ascii="Arial" w:hAnsi="Arial" w:cs="Arial"/>
                <w:b/>
                <w:bCs/>
                <w:sz w:val="8"/>
                <w:szCs w:val="8"/>
                <w:lang w:val="es-BO"/>
              </w:rPr>
            </w:pPr>
          </w:p>
        </w:tc>
        <w:tc>
          <w:tcPr>
            <w:tcW w:w="233" w:type="dxa"/>
            <w:tcBorders>
              <w:top w:val="single" w:sz="4" w:space="0" w:color="000000"/>
              <w:bottom w:val="single" w:sz="4" w:space="0" w:color="000000"/>
            </w:tcBorders>
            <w:shd w:val="clear" w:color="auto" w:fill="auto"/>
            <w:vAlign w:val="center"/>
          </w:tcPr>
          <w:p w14:paraId="66F5659C" w14:textId="77777777" w:rsidR="003E79B0" w:rsidRDefault="003E79B0">
            <w:pPr>
              <w:widowControl w:val="0"/>
              <w:rPr>
                <w:rFonts w:ascii="Arial" w:hAnsi="Arial" w:cs="Arial"/>
                <w:b/>
                <w:bCs/>
                <w:sz w:val="8"/>
                <w:szCs w:val="8"/>
                <w:lang w:val="es-BO"/>
              </w:rPr>
            </w:pPr>
          </w:p>
        </w:tc>
        <w:tc>
          <w:tcPr>
            <w:tcW w:w="231" w:type="dxa"/>
            <w:tcBorders>
              <w:top w:val="single" w:sz="4" w:space="0" w:color="000000"/>
              <w:bottom w:val="single" w:sz="4" w:space="0" w:color="000000"/>
            </w:tcBorders>
            <w:shd w:val="clear" w:color="auto" w:fill="auto"/>
            <w:vAlign w:val="center"/>
          </w:tcPr>
          <w:p w14:paraId="6F47FE04" w14:textId="77777777" w:rsidR="003E79B0" w:rsidRDefault="003E79B0">
            <w:pPr>
              <w:widowControl w:val="0"/>
              <w:rPr>
                <w:rFonts w:ascii="Arial" w:hAnsi="Arial" w:cs="Arial"/>
                <w:b/>
                <w:bCs/>
                <w:sz w:val="8"/>
                <w:szCs w:val="8"/>
                <w:lang w:val="es-BO"/>
              </w:rPr>
            </w:pPr>
          </w:p>
        </w:tc>
        <w:tc>
          <w:tcPr>
            <w:tcW w:w="232" w:type="dxa"/>
            <w:tcBorders>
              <w:top w:val="single" w:sz="4" w:space="0" w:color="000000"/>
              <w:bottom w:val="single" w:sz="4" w:space="0" w:color="000000"/>
            </w:tcBorders>
            <w:shd w:val="clear" w:color="auto" w:fill="auto"/>
            <w:vAlign w:val="center"/>
          </w:tcPr>
          <w:p w14:paraId="37E8D252" w14:textId="77777777" w:rsidR="003E79B0" w:rsidRDefault="003E79B0">
            <w:pPr>
              <w:widowControl w:val="0"/>
              <w:rPr>
                <w:rFonts w:ascii="Arial" w:hAnsi="Arial" w:cs="Arial"/>
                <w:b/>
                <w:bCs/>
                <w:sz w:val="8"/>
                <w:szCs w:val="8"/>
                <w:lang w:val="es-BO"/>
              </w:rPr>
            </w:pPr>
          </w:p>
        </w:tc>
        <w:tc>
          <w:tcPr>
            <w:tcW w:w="232" w:type="dxa"/>
            <w:tcBorders>
              <w:top w:val="single" w:sz="4" w:space="0" w:color="000000"/>
              <w:bottom w:val="single" w:sz="4" w:space="0" w:color="000000"/>
            </w:tcBorders>
            <w:shd w:val="clear" w:color="auto" w:fill="auto"/>
            <w:vAlign w:val="center"/>
          </w:tcPr>
          <w:p w14:paraId="79D958CB" w14:textId="77777777" w:rsidR="003E79B0" w:rsidRDefault="003E79B0">
            <w:pPr>
              <w:widowControl w:val="0"/>
              <w:rPr>
                <w:rFonts w:ascii="Arial" w:hAnsi="Arial" w:cs="Arial"/>
                <w:b/>
                <w:bCs/>
                <w:sz w:val="8"/>
                <w:szCs w:val="8"/>
                <w:lang w:val="es-BO"/>
              </w:rPr>
            </w:pPr>
          </w:p>
        </w:tc>
        <w:tc>
          <w:tcPr>
            <w:tcW w:w="231" w:type="dxa"/>
            <w:tcBorders>
              <w:top w:val="single" w:sz="4" w:space="0" w:color="000000"/>
              <w:bottom w:val="single" w:sz="4" w:space="0" w:color="000000"/>
            </w:tcBorders>
            <w:shd w:val="clear" w:color="auto" w:fill="auto"/>
            <w:vAlign w:val="center"/>
          </w:tcPr>
          <w:p w14:paraId="22306F1D" w14:textId="77777777" w:rsidR="003E79B0" w:rsidRDefault="003E79B0">
            <w:pPr>
              <w:widowControl w:val="0"/>
              <w:rPr>
                <w:rFonts w:ascii="Arial" w:hAnsi="Arial" w:cs="Arial"/>
                <w:b/>
                <w:bCs/>
                <w:sz w:val="8"/>
                <w:szCs w:val="8"/>
                <w:lang w:val="es-BO"/>
              </w:rPr>
            </w:pPr>
          </w:p>
        </w:tc>
        <w:tc>
          <w:tcPr>
            <w:tcW w:w="232" w:type="dxa"/>
            <w:tcBorders>
              <w:top w:val="single" w:sz="4" w:space="0" w:color="000000"/>
              <w:bottom w:val="single" w:sz="4" w:space="0" w:color="000000"/>
            </w:tcBorders>
            <w:shd w:val="clear" w:color="auto" w:fill="auto"/>
            <w:vAlign w:val="center"/>
          </w:tcPr>
          <w:p w14:paraId="37237FAE" w14:textId="77777777" w:rsidR="003E79B0" w:rsidRDefault="003E79B0">
            <w:pPr>
              <w:widowControl w:val="0"/>
              <w:rPr>
                <w:rFonts w:ascii="Arial" w:hAnsi="Arial" w:cs="Arial"/>
                <w:b/>
                <w:bCs/>
                <w:sz w:val="8"/>
                <w:szCs w:val="8"/>
                <w:lang w:val="es-BO"/>
              </w:rPr>
            </w:pPr>
          </w:p>
        </w:tc>
        <w:tc>
          <w:tcPr>
            <w:tcW w:w="232" w:type="dxa"/>
            <w:tcBorders>
              <w:top w:val="single" w:sz="4" w:space="0" w:color="000000"/>
              <w:bottom w:val="single" w:sz="4" w:space="0" w:color="000000"/>
            </w:tcBorders>
            <w:shd w:val="clear" w:color="auto" w:fill="auto"/>
            <w:vAlign w:val="center"/>
          </w:tcPr>
          <w:p w14:paraId="67E60F60" w14:textId="77777777" w:rsidR="003E79B0" w:rsidRDefault="003E79B0">
            <w:pPr>
              <w:widowControl w:val="0"/>
              <w:rPr>
                <w:rFonts w:ascii="Arial" w:hAnsi="Arial" w:cs="Arial"/>
                <w:b/>
                <w:bCs/>
                <w:sz w:val="8"/>
                <w:szCs w:val="8"/>
                <w:lang w:val="es-BO"/>
              </w:rPr>
            </w:pPr>
          </w:p>
        </w:tc>
        <w:tc>
          <w:tcPr>
            <w:tcW w:w="231" w:type="dxa"/>
            <w:tcBorders>
              <w:bottom w:val="single" w:sz="4" w:space="0" w:color="000000"/>
            </w:tcBorders>
            <w:shd w:val="clear" w:color="auto" w:fill="auto"/>
            <w:vAlign w:val="center"/>
          </w:tcPr>
          <w:p w14:paraId="7FE8B58E" w14:textId="77777777" w:rsidR="003E79B0" w:rsidRDefault="003E79B0">
            <w:pPr>
              <w:widowControl w:val="0"/>
              <w:rPr>
                <w:rFonts w:ascii="Arial" w:hAnsi="Arial" w:cs="Arial"/>
                <w:b/>
                <w:bCs/>
                <w:sz w:val="8"/>
                <w:szCs w:val="8"/>
                <w:lang w:val="es-BO"/>
              </w:rPr>
            </w:pPr>
          </w:p>
        </w:tc>
        <w:tc>
          <w:tcPr>
            <w:tcW w:w="232" w:type="dxa"/>
            <w:tcBorders>
              <w:bottom w:val="single" w:sz="4" w:space="0" w:color="000000"/>
            </w:tcBorders>
            <w:shd w:val="clear" w:color="auto" w:fill="auto"/>
            <w:vAlign w:val="center"/>
          </w:tcPr>
          <w:p w14:paraId="1D8A0711" w14:textId="77777777" w:rsidR="003E79B0" w:rsidRDefault="003E79B0">
            <w:pPr>
              <w:widowControl w:val="0"/>
              <w:rPr>
                <w:rFonts w:ascii="Arial" w:hAnsi="Arial" w:cs="Arial"/>
                <w:b/>
                <w:bCs/>
                <w:sz w:val="8"/>
                <w:szCs w:val="8"/>
                <w:lang w:val="es-BO"/>
              </w:rPr>
            </w:pPr>
          </w:p>
        </w:tc>
        <w:tc>
          <w:tcPr>
            <w:tcW w:w="231" w:type="dxa"/>
            <w:tcBorders>
              <w:bottom w:val="single" w:sz="4" w:space="0" w:color="000000"/>
            </w:tcBorders>
            <w:shd w:val="clear" w:color="auto" w:fill="auto"/>
            <w:vAlign w:val="center"/>
          </w:tcPr>
          <w:p w14:paraId="533DE207" w14:textId="77777777" w:rsidR="003E79B0" w:rsidRDefault="003E79B0">
            <w:pPr>
              <w:widowControl w:val="0"/>
              <w:rPr>
                <w:rFonts w:ascii="Arial" w:hAnsi="Arial" w:cs="Arial"/>
                <w:b/>
                <w:bCs/>
                <w:sz w:val="8"/>
                <w:szCs w:val="8"/>
                <w:lang w:val="es-BO"/>
              </w:rPr>
            </w:pPr>
          </w:p>
        </w:tc>
        <w:tc>
          <w:tcPr>
            <w:tcW w:w="233" w:type="dxa"/>
            <w:shd w:val="clear" w:color="auto" w:fill="auto"/>
            <w:vAlign w:val="center"/>
          </w:tcPr>
          <w:p w14:paraId="081511FE" w14:textId="77777777" w:rsidR="003E79B0" w:rsidRDefault="003E79B0">
            <w:pPr>
              <w:widowControl w:val="0"/>
              <w:rPr>
                <w:rFonts w:ascii="Arial" w:hAnsi="Arial" w:cs="Arial"/>
                <w:b/>
                <w:bCs/>
                <w:sz w:val="8"/>
                <w:szCs w:val="8"/>
                <w:lang w:val="es-BO"/>
              </w:rPr>
            </w:pPr>
          </w:p>
        </w:tc>
        <w:tc>
          <w:tcPr>
            <w:tcW w:w="224" w:type="dxa"/>
            <w:tcBorders>
              <w:right w:val="single" w:sz="12" w:space="0" w:color="000000"/>
            </w:tcBorders>
            <w:shd w:val="clear" w:color="auto" w:fill="auto"/>
            <w:vAlign w:val="center"/>
          </w:tcPr>
          <w:p w14:paraId="2B6002E2" w14:textId="77777777" w:rsidR="003E79B0" w:rsidRDefault="003E79B0">
            <w:pPr>
              <w:widowControl w:val="0"/>
              <w:rPr>
                <w:rFonts w:ascii="Arial" w:hAnsi="Arial" w:cs="Arial"/>
                <w:b/>
                <w:bCs/>
                <w:sz w:val="8"/>
                <w:szCs w:val="8"/>
                <w:lang w:val="es-BO"/>
              </w:rPr>
            </w:pPr>
          </w:p>
        </w:tc>
      </w:tr>
      <w:tr w:rsidR="003E79B0" w14:paraId="18EBA48D" w14:textId="77777777">
        <w:trPr>
          <w:trHeight w:val="114"/>
          <w:jc w:val="center"/>
        </w:trPr>
        <w:tc>
          <w:tcPr>
            <w:tcW w:w="231" w:type="dxa"/>
            <w:tcBorders>
              <w:left w:val="single" w:sz="12" w:space="0" w:color="000000"/>
            </w:tcBorders>
            <w:shd w:val="clear" w:color="auto" w:fill="auto"/>
            <w:vAlign w:val="center"/>
          </w:tcPr>
          <w:p w14:paraId="56B66D2A" w14:textId="77777777" w:rsidR="003E79B0" w:rsidRDefault="003E79B0">
            <w:pPr>
              <w:widowControl w:val="0"/>
              <w:rPr>
                <w:rFonts w:ascii="Arial" w:hAnsi="Arial" w:cs="Arial"/>
                <w:b/>
                <w:bCs/>
                <w:sz w:val="16"/>
                <w:szCs w:val="16"/>
                <w:lang w:val="es-BO"/>
              </w:rPr>
            </w:pPr>
          </w:p>
        </w:tc>
        <w:tc>
          <w:tcPr>
            <w:tcW w:w="1853" w:type="dxa"/>
            <w:gridSpan w:val="8"/>
            <w:tcBorders>
              <w:right w:val="single" w:sz="4" w:space="0" w:color="000000"/>
            </w:tcBorders>
            <w:shd w:val="clear" w:color="auto" w:fill="auto"/>
            <w:vAlign w:val="center"/>
          </w:tcPr>
          <w:p w14:paraId="2F86C06C" w14:textId="77777777" w:rsidR="003E79B0" w:rsidRDefault="00EE5CE5">
            <w:pPr>
              <w:widowControl w:val="0"/>
              <w:jc w:val="right"/>
              <w:rPr>
                <w:rFonts w:ascii="Arial" w:hAnsi="Arial" w:cs="Arial"/>
                <w:bCs/>
                <w:sz w:val="16"/>
                <w:szCs w:val="16"/>
                <w:lang w:val="es-BO"/>
              </w:rPr>
            </w:pPr>
            <w:r>
              <w:rPr>
                <w:rFonts w:ascii="Arial" w:hAnsi="Arial" w:cs="Arial"/>
                <w:bCs/>
                <w:sz w:val="16"/>
                <w:szCs w:val="16"/>
                <w:lang w:val="es-BO"/>
              </w:rPr>
              <w:t>Correo Electrónico</w:t>
            </w:r>
          </w:p>
        </w:tc>
        <w:tc>
          <w:tcPr>
            <w:tcW w:w="6719" w:type="dxa"/>
            <w:gridSpan w:val="29"/>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5F90B2BE" w14:textId="77777777" w:rsidR="003E79B0" w:rsidRDefault="003E79B0">
            <w:pPr>
              <w:widowControl w:val="0"/>
              <w:rPr>
                <w:rFonts w:ascii="Arial" w:hAnsi="Arial" w:cs="Arial"/>
                <w:b/>
                <w:bCs/>
                <w:sz w:val="16"/>
                <w:szCs w:val="16"/>
                <w:lang w:val="es-BO"/>
              </w:rPr>
            </w:pPr>
          </w:p>
        </w:tc>
        <w:tc>
          <w:tcPr>
            <w:tcW w:w="233" w:type="dxa"/>
            <w:tcBorders>
              <w:left w:val="single" w:sz="4" w:space="0" w:color="000000"/>
            </w:tcBorders>
            <w:shd w:val="clear" w:color="auto" w:fill="auto"/>
            <w:vAlign w:val="center"/>
          </w:tcPr>
          <w:p w14:paraId="4D26161D" w14:textId="77777777" w:rsidR="003E79B0" w:rsidRDefault="003E79B0">
            <w:pPr>
              <w:widowControl w:val="0"/>
              <w:rPr>
                <w:rFonts w:ascii="Arial" w:hAnsi="Arial" w:cs="Arial"/>
                <w:b/>
                <w:bCs/>
                <w:sz w:val="16"/>
                <w:szCs w:val="16"/>
                <w:lang w:val="es-BO"/>
              </w:rPr>
            </w:pPr>
          </w:p>
        </w:tc>
        <w:tc>
          <w:tcPr>
            <w:tcW w:w="224" w:type="dxa"/>
            <w:tcBorders>
              <w:right w:val="single" w:sz="12" w:space="0" w:color="000000"/>
            </w:tcBorders>
            <w:shd w:val="clear" w:color="auto" w:fill="auto"/>
            <w:vAlign w:val="center"/>
          </w:tcPr>
          <w:p w14:paraId="492B3060" w14:textId="77777777" w:rsidR="003E79B0" w:rsidRDefault="003E79B0">
            <w:pPr>
              <w:widowControl w:val="0"/>
              <w:rPr>
                <w:rFonts w:ascii="Arial" w:hAnsi="Arial" w:cs="Arial"/>
                <w:b/>
                <w:bCs/>
                <w:sz w:val="16"/>
                <w:szCs w:val="16"/>
                <w:lang w:val="es-BO"/>
              </w:rPr>
            </w:pPr>
          </w:p>
        </w:tc>
      </w:tr>
      <w:tr w:rsidR="003E79B0" w14:paraId="27931A7E" w14:textId="77777777">
        <w:trPr>
          <w:trHeight w:val="114"/>
          <w:jc w:val="center"/>
        </w:trPr>
        <w:tc>
          <w:tcPr>
            <w:tcW w:w="231" w:type="dxa"/>
            <w:tcBorders>
              <w:left w:val="single" w:sz="12" w:space="0" w:color="000000"/>
            </w:tcBorders>
            <w:shd w:val="clear" w:color="auto" w:fill="auto"/>
            <w:vAlign w:val="center"/>
          </w:tcPr>
          <w:p w14:paraId="23146840" w14:textId="77777777" w:rsidR="003E79B0" w:rsidRDefault="003E79B0">
            <w:pPr>
              <w:widowControl w:val="0"/>
              <w:rPr>
                <w:rFonts w:ascii="Arial" w:hAnsi="Arial" w:cs="Arial"/>
                <w:b/>
                <w:bCs/>
                <w:sz w:val="8"/>
                <w:szCs w:val="8"/>
                <w:lang w:val="es-BO"/>
              </w:rPr>
            </w:pPr>
          </w:p>
        </w:tc>
        <w:tc>
          <w:tcPr>
            <w:tcW w:w="232" w:type="dxa"/>
            <w:shd w:val="clear" w:color="auto" w:fill="auto"/>
            <w:vAlign w:val="center"/>
          </w:tcPr>
          <w:p w14:paraId="60F02D79" w14:textId="77777777" w:rsidR="003E79B0" w:rsidRDefault="003E79B0">
            <w:pPr>
              <w:widowControl w:val="0"/>
              <w:rPr>
                <w:rFonts w:ascii="Arial" w:hAnsi="Arial" w:cs="Arial"/>
                <w:b/>
                <w:bCs/>
                <w:sz w:val="8"/>
                <w:szCs w:val="8"/>
                <w:lang w:val="es-BO"/>
              </w:rPr>
            </w:pPr>
          </w:p>
        </w:tc>
        <w:tc>
          <w:tcPr>
            <w:tcW w:w="231" w:type="dxa"/>
            <w:shd w:val="clear" w:color="auto" w:fill="auto"/>
            <w:vAlign w:val="center"/>
          </w:tcPr>
          <w:p w14:paraId="790D6D12" w14:textId="77777777" w:rsidR="003E79B0" w:rsidRDefault="003E79B0">
            <w:pPr>
              <w:widowControl w:val="0"/>
              <w:rPr>
                <w:rFonts w:ascii="Arial" w:hAnsi="Arial" w:cs="Arial"/>
                <w:b/>
                <w:bCs/>
                <w:sz w:val="8"/>
                <w:szCs w:val="8"/>
                <w:lang w:val="es-BO"/>
              </w:rPr>
            </w:pPr>
          </w:p>
        </w:tc>
        <w:tc>
          <w:tcPr>
            <w:tcW w:w="232" w:type="dxa"/>
            <w:shd w:val="clear" w:color="auto" w:fill="auto"/>
            <w:vAlign w:val="center"/>
          </w:tcPr>
          <w:p w14:paraId="131E3DE2" w14:textId="77777777" w:rsidR="003E79B0" w:rsidRDefault="003E79B0">
            <w:pPr>
              <w:widowControl w:val="0"/>
              <w:rPr>
                <w:rFonts w:ascii="Arial" w:hAnsi="Arial" w:cs="Arial"/>
                <w:b/>
                <w:bCs/>
                <w:sz w:val="8"/>
                <w:szCs w:val="8"/>
                <w:lang w:val="es-BO"/>
              </w:rPr>
            </w:pPr>
          </w:p>
        </w:tc>
        <w:tc>
          <w:tcPr>
            <w:tcW w:w="231" w:type="dxa"/>
            <w:shd w:val="clear" w:color="auto" w:fill="auto"/>
            <w:vAlign w:val="center"/>
          </w:tcPr>
          <w:p w14:paraId="0A38C1C6" w14:textId="77777777" w:rsidR="003E79B0" w:rsidRDefault="003E79B0">
            <w:pPr>
              <w:widowControl w:val="0"/>
              <w:rPr>
                <w:rFonts w:ascii="Arial" w:hAnsi="Arial" w:cs="Arial"/>
                <w:b/>
                <w:bCs/>
                <w:sz w:val="8"/>
                <w:szCs w:val="8"/>
                <w:lang w:val="es-BO"/>
              </w:rPr>
            </w:pPr>
          </w:p>
        </w:tc>
        <w:tc>
          <w:tcPr>
            <w:tcW w:w="232" w:type="dxa"/>
            <w:shd w:val="clear" w:color="auto" w:fill="auto"/>
            <w:vAlign w:val="center"/>
          </w:tcPr>
          <w:p w14:paraId="3E6E8506" w14:textId="77777777" w:rsidR="003E79B0" w:rsidRDefault="003E79B0">
            <w:pPr>
              <w:widowControl w:val="0"/>
              <w:rPr>
                <w:rFonts w:ascii="Arial" w:hAnsi="Arial" w:cs="Arial"/>
                <w:b/>
                <w:bCs/>
                <w:sz w:val="8"/>
                <w:szCs w:val="8"/>
                <w:lang w:val="es-BO"/>
              </w:rPr>
            </w:pPr>
          </w:p>
        </w:tc>
        <w:tc>
          <w:tcPr>
            <w:tcW w:w="231" w:type="dxa"/>
            <w:shd w:val="clear" w:color="auto" w:fill="auto"/>
            <w:vAlign w:val="center"/>
          </w:tcPr>
          <w:p w14:paraId="30F20495" w14:textId="77777777" w:rsidR="003E79B0" w:rsidRDefault="003E79B0">
            <w:pPr>
              <w:widowControl w:val="0"/>
              <w:rPr>
                <w:rFonts w:ascii="Arial" w:hAnsi="Arial" w:cs="Arial"/>
                <w:b/>
                <w:bCs/>
                <w:sz w:val="8"/>
                <w:szCs w:val="8"/>
                <w:lang w:val="es-BO"/>
              </w:rPr>
            </w:pPr>
          </w:p>
        </w:tc>
        <w:tc>
          <w:tcPr>
            <w:tcW w:w="232" w:type="dxa"/>
            <w:shd w:val="clear" w:color="auto" w:fill="auto"/>
            <w:vAlign w:val="center"/>
          </w:tcPr>
          <w:p w14:paraId="4FA693F5" w14:textId="77777777" w:rsidR="003E79B0" w:rsidRDefault="003E79B0">
            <w:pPr>
              <w:widowControl w:val="0"/>
              <w:rPr>
                <w:rFonts w:ascii="Arial" w:hAnsi="Arial" w:cs="Arial"/>
                <w:b/>
                <w:bCs/>
                <w:sz w:val="8"/>
                <w:szCs w:val="8"/>
                <w:lang w:val="es-BO"/>
              </w:rPr>
            </w:pPr>
          </w:p>
        </w:tc>
        <w:tc>
          <w:tcPr>
            <w:tcW w:w="232" w:type="dxa"/>
            <w:shd w:val="clear" w:color="auto" w:fill="auto"/>
            <w:vAlign w:val="center"/>
          </w:tcPr>
          <w:p w14:paraId="4486F0F3" w14:textId="77777777" w:rsidR="003E79B0" w:rsidRDefault="003E79B0">
            <w:pPr>
              <w:widowControl w:val="0"/>
              <w:rPr>
                <w:rFonts w:ascii="Arial" w:hAnsi="Arial" w:cs="Arial"/>
                <w:b/>
                <w:bCs/>
                <w:sz w:val="8"/>
                <w:szCs w:val="8"/>
                <w:lang w:val="es-BO"/>
              </w:rPr>
            </w:pPr>
          </w:p>
        </w:tc>
        <w:tc>
          <w:tcPr>
            <w:tcW w:w="231" w:type="dxa"/>
            <w:shd w:val="clear" w:color="auto" w:fill="auto"/>
            <w:vAlign w:val="center"/>
          </w:tcPr>
          <w:p w14:paraId="07D6770B" w14:textId="77777777" w:rsidR="003E79B0" w:rsidRDefault="003E79B0">
            <w:pPr>
              <w:widowControl w:val="0"/>
              <w:rPr>
                <w:rFonts w:ascii="Arial" w:hAnsi="Arial" w:cs="Arial"/>
                <w:b/>
                <w:bCs/>
                <w:sz w:val="8"/>
                <w:szCs w:val="8"/>
                <w:lang w:val="es-BO"/>
              </w:rPr>
            </w:pPr>
          </w:p>
        </w:tc>
        <w:tc>
          <w:tcPr>
            <w:tcW w:w="234" w:type="dxa"/>
            <w:shd w:val="clear" w:color="auto" w:fill="auto"/>
            <w:vAlign w:val="center"/>
          </w:tcPr>
          <w:p w14:paraId="49A18F87" w14:textId="77777777" w:rsidR="003E79B0" w:rsidRDefault="003E79B0">
            <w:pPr>
              <w:widowControl w:val="0"/>
              <w:rPr>
                <w:rFonts w:ascii="Arial" w:hAnsi="Arial" w:cs="Arial"/>
                <w:b/>
                <w:bCs/>
                <w:sz w:val="8"/>
                <w:szCs w:val="8"/>
                <w:lang w:val="es-BO"/>
              </w:rPr>
            </w:pPr>
          </w:p>
        </w:tc>
        <w:tc>
          <w:tcPr>
            <w:tcW w:w="229" w:type="dxa"/>
            <w:shd w:val="clear" w:color="auto" w:fill="auto"/>
            <w:vAlign w:val="center"/>
          </w:tcPr>
          <w:p w14:paraId="560C002A" w14:textId="77777777" w:rsidR="003E79B0" w:rsidRDefault="003E79B0">
            <w:pPr>
              <w:widowControl w:val="0"/>
              <w:rPr>
                <w:rFonts w:ascii="Arial" w:hAnsi="Arial" w:cs="Arial"/>
                <w:b/>
                <w:bCs/>
                <w:sz w:val="8"/>
                <w:szCs w:val="8"/>
                <w:lang w:val="es-BO"/>
              </w:rPr>
            </w:pPr>
          </w:p>
        </w:tc>
        <w:tc>
          <w:tcPr>
            <w:tcW w:w="234" w:type="dxa"/>
            <w:shd w:val="clear" w:color="auto" w:fill="auto"/>
            <w:vAlign w:val="center"/>
          </w:tcPr>
          <w:p w14:paraId="256F2819" w14:textId="77777777" w:rsidR="003E79B0" w:rsidRDefault="003E79B0">
            <w:pPr>
              <w:widowControl w:val="0"/>
              <w:rPr>
                <w:rFonts w:ascii="Arial" w:hAnsi="Arial" w:cs="Arial"/>
                <w:b/>
                <w:bCs/>
                <w:sz w:val="8"/>
                <w:szCs w:val="8"/>
                <w:lang w:val="es-BO"/>
              </w:rPr>
            </w:pPr>
          </w:p>
        </w:tc>
        <w:tc>
          <w:tcPr>
            <w:tcW w:w="230" w:type="dxa"/>
            <w:shd w:val="clear" w:color="auto" w:fill="auto"/>
            <w:vAlign w:val="center"/>
          </w:tcPr>
          <w:p w14:paraId="3461FC95" w14:textId="77777777" w:rsidR="003E79B0" w:rsidRDefault="003E79B0">
            <w:pPr>
              <w:widowControl w:val="0"/>
              <w:rPr>
                <w:rFonts w:ascii="Arial" w:hAnsi="Arial" w:cs="Arial"/>
                <w:b/>
                <w:bCs/>
                <w:sz w:val="8"/>
                <w:szCs w:val="8"/>
                <w:lang w:val="es-BO"/>
              </w:rPr>
            </w:pPr>
          </w:p>
        </w:tc>
        <w:tc>
          <w:tcPr>
            <w:tcW w:w="233" w:type="dxa"/>
            <w:shd w:val="clear" w:color="auto" w:fill="auto"/>
            <w:vAlign w:val="center"/>
          </w:tcPr>
          <w:p w14:paraId="2E23AE21" w14:textId="77777777" w:rsidR="003E79B0" w:rsidRDefault="003E79B0">
            <w:pPr>
              <w:widowControl w:val="0"/>
              <w:rPr>
                <w:rFonts w:ascii="Arial" w:hAnsi="Arial" w:cs="Arial"/>
                <w:b/>
                <w:bCs/>
                <w:sz w:val="8"/>
                <w:szCs w:val="8"/>
                <w:lang w:val="es-BO"/>
              </w:rPr>
            </w:pPr>
          </w:p>
        </w:tc>
        <w:tc>
          <w:tcPr>
            <w:tcW w:w="232" w:type="dxa"/>
            <w:shd w:val="clear" w:color="auto" w:fill="auto"/>
            <w:vAlign w:val="center"/>
          </w:tcPr>
          <w:p w14:paraId="29DC0533" w14:textId="77777777" w:rsidR="003E79B0" w:rsidRDefault="003E79B0">
            <w:pPr>
              <w:widowControl w:val="0"/>
              <w:rPr>
                <w:rFonts w:ascii="Arial" w:hAnsi="Arial" w:cs="Arial"/>
                <w:b/>
                <w:bCs/>
                <w:sz w:val="8"/>
                <w:szCs w:val="8"/>
                <w:lang w:val="es-BO"/>
              </w:rPr>
            </w:pPr>
          </w:p>
        </w:tc>
        <w:tc>
          <w:tcPr>
            <w:tcW w:w="231" w:type="dxa"/>
            <w:shd w:val="clear" w:color="auto" w:fill="auto"/>
            <w:vAlign w:val="center"/>
          </w:tcPr>
          <w:p w14:paraId="78C04DDD" w14:textId="77777777" w:rsidR="003E79B0" w:rsidRDefault="003E79B0">
            <w:pPr>
              <w:widowControl w:val="0"/>
              <w:rPr>
                <w:rFonts w:ascii="Arial" w:hAnsi="Arial" w:cs="Arial"/>
                <w:b/>
                <w:bCs/>
                <w:sz w:val="8"/>
                <w:szCs w:val="8"/>
                <w:lang w:val="es-BO"/>
              </w:rPr>
            </w:pPr>
          </w:p>
        </w:tc>
        <w:tc>
          <w:tcPr>
            <w:tcW w:w="232" w:type="dxa"/>
            <w:shd w:val="clear" w:color="auto" w:fill="auto"/>
            <w:vAlign w:val="center"/>
          </w:tcPr>
          <w:p w14:paraId="04781D69" w14:textId="77777777" w:rsidR="003E79B0" w:rsidRDefault="003E79B0">
            <w:pPr>
              <w:widowControl w:val="0"/>
              <w:rPr>
                <w:rFonts w:ascii="Arial" w:hAnsi="Arial" w:cs="Arial"/>
                <w:b/>
                <w:bCs/>
                <w:sz w:val="8"/>
                <w:szCs w:val="8"/>
                <w:lang w:val="es-BO"/>
              </w:rPr>
            </w:pPr>
          </w:p>
        </w:tc>
        <w:tc>
          <w:tcPr>
            <w:tcW w:w="231" w:type="dxa"/>
            <w:shd w:val="clear" w:color="auto" w:fill="auto"/>
            <w:vAlign w:val="center"/>
          </w:tcPr>
          <w:p w14:paraId="0F0CFE05" w14:textId="77777777" w:rsidR="003E79B0" w:rsidRDefault="003E79B0">
            <w:pPr>
              <w:widowControl w:val="0"/>
              <w:rPr>
                <w:rFonts w:ascii="Arial" w:hAnsi="Arial" w:cs="Arial"/>
                <w:b/>
                <w:bCs/>
                <w:sz w:val="8"/>
                <w:szCs w:val="8"/>
                <w:lang w:val="es-BO"/>
              </w:rPr>
            </w:pPr>
          </w:p>
        </w:tc>
        <w:tc>
          <w:tcPr>
            <w:tcW w:w="232" w:type="dxa"/>
            <w:shd w:val="clear" w:color="auto" w:fill="auto"/>
            <w:vAlign w:val="center"/>
          </w:tcPr>
          <w:p w14:paraId="0079B420" w14:textId="77777777" w:rsidR="003E79B0" w:rsidRDefault="003E79B0">
            <w:pPr>
              <w:widowControl w:val="0"/>
              <w:rPr>
                <w:rFonts w:ascii="Arial" w:hAnsi="Arial" w:cs="Arial"/>
                <w:b/>
                <w:bCs/>
                <w:sz w:val="8"/>
                <w:szCs w:val="8"/>
                <w:lang w:val="es-BO"/>
              </w:rPr>
            </w:pPr>
          </w:p>
        </w:tc>
        <w:tc>
          <w:tcPr>
            <w:tcW w:w="231" w:type="dxa"/>
            <w:shd w:val="clear" w:color="auto" w:fill="auto"/>
            <w:vAlign w:val="center"/>
          </w:tcPr>
          <w:p w14:paraId="57FFECD7" w14:textId="77777777" w:rsidR="003E79B0" w:rsidRDefault="003E79B0">
            <w:pPr>
              <w:widowControl w:val="0"/>
              <w:rPr>
                <w:rFonts w:ascii="Arial" w:hAnsi="Arial" w:cs="Arial"/>
                <w:b/>
                <w:bCs/>
                <w:sz w:val="8"/>
                <w:szCs w:val="8"/>
                <w:lang w:val="es-BO"/>
              </w:rPr>
            </w:pPr>
          </w:p>
        </w:tc>
        <w:tc>
          <w:tcPr>
            <w:tcW w:w="232" w:type="dxa"/>
            <w:shd w:val="clear" w:color="auto" w:fill="auto"/>
            <w:vAlign w:val="center"/>
          </w:tcPr>
          <w:p w14:paraId="102DDD4F" w14:textId="77777777" w:rsidR="003E79B0" w:rsidRDefault="003E79B0">
            <w:pPr>
              <w:widowControl w:val="0"/>
              <w:rPr>
                <w:rFonts w:ascii="Arial" w:hAnsi="Arial" w:cs="Arial"/>
                <w:b/>
                <w:bCs/>
                <w:sz w:val="8"/>
                <w:szCs w:val="8"/>
                <w:lang w:val="es-BO"/>
              </w:rPr>
            </w:pPr>
          </w:p>
        </w:tc>
        <w:tc>
          <w:tcPr>
            <w:tcW w:w="232" w:type="dxa"/>
            <w:shd w:val="clear" w:color="auto" w:fill="auto"/>
            <w:vAlign w:val="center"/>
          </w:tcPr>
          <w:p w14:paraId="4A8FDF8A" w14:textId="77777777" w:rsidR="003E79B0" w:rsidRDefault="003E79B0">
            <w:pPr>
              <w:widowControl w:val="0"/>
              <w:rPr>
                <w:rFonts w:ascii="Arial" w:hAnsi="Arial" w:cs="Arial"/>
                <w:b/>
                <w:bCs/>
                <w:sz w:val="8"/>
                <w:szCs w:val="8"/>
                <w:lang w:val="es-BO"/>
              </w:rPr>
            </w:pPr>
          </w:p>
        </w:tc>
        <w:tc>
          <w:tcPr>
            <w:tcW w:w="231" w:type="dxa"/>
            <w:shd w:val="clear" w:color="auto" w:fill="auto"/>
            <w:vAlign w:val="center"/>
          </w:tcPr>
          <w:p w14:paraId="0C7F81AF" w14:textId="77777777" w:rsidR="003E79B0" w:rsidRDefault="003E79B0">
            <w:pPr>
              <w:widowControl w:val="0"/>
              <w:rPr>
                <w:rFonts w:ascii="Arial" w:hAnsi="Arial" w:cs="Arial"/>
                <w:b/>
                <w:bCs/>
                <w:sz w:val="8"/>
                <w:szCs w:val="8"/>
                <w:lang w:val="es-BO"/>
              </w:rPr>
            </w:pPr>
          </w:p>
        </w:tc>
        <w:tc>
          <w:tcPr>
            <w:tcW w:w="233" w:type="dxa"/>
            <w:shd w:val="clear" w:color="auto" w:fill="auto"/>
            <w:vAlign w:val="center"/>
          </w:tcPr>
          <w:p w14:paraId="129ED42B" w14:textId="77777777" w:rsidR="003E79B0" w:rsidRDefault="003E79B0">
            <w:pPr>
              <w:widowControl w:val="0"/>
              <w:rPr>
                <w:rFonts w:ascii="Arial" w:hAnsi="Arial" w:cs="Arial"/>
                <w:b/>
                <w:bCs/>
                <w:sz w:val="8"/>
                <w:szCs w:val="8"/>
                <w:lang w:val="es-BO"/>
              </w:rPr>
            </w:pPr>
          </w:p>
        </w:tc>
        <w:tc>
          <w:tcPr>
            <w:tcW w:w="230" w:type="dxa"/>
            <w:shd w:val="clear" w:color="auto" w:fill="auto"/>
            <w:vAlign w:val="center"/>
          </w:tcPr>
          <w:p w14:paraId="723E34EF" w14:textId="77777777" w:rsidR="003E79B0" w:rsidRDefault="003E79B0">
            <w:pPr>
              <w:widowControl w:val="0"/>
              <w:rPr>
                <w:rFonts w:ascii="Arial" w:hAnsi="Arial" w:cs="Arial"/>
                <w:b/>
                <w:bCs/>
                <w:sz w:val="8"/>
                <w:szCs w:val="8"/>
                <w:lang w:val="es-BO"/>
              </w:rPr>
            </w:pPr>
          </w:p>
        </w:tc>
        <w:tc>
          <w:tcPr>
            <w:tcW w:w="234" w:type="dxa"/>
            <w:shd w:val="clear" w:color="auto" w:fill="auto"/>
            <w:vAlign w:val="center"/>
          </w:tcPr>
          <w:p w14:paraId="5781A152" w14:textId="77777777" w:rsidR="003E79B0" w:rsidRDefault="003E79B0">
            <w:pPr>
              <w:widowControl w:val="0"/>
              <w:rPr>
                <w:rFonts w:ascii="Arial" w:hAnsi="Arial" w:cs="Arial"/>
                <w:b/>
                <w:bCs/>
                <w:sz w:val="8"/>
                <w:szCs w:val="8"/>
                <w:lang w:val="es-BO"/>
              </w:rPr>
            </w:pPr>
          </w:p>
        </w:tc>
        <w:tc>
          <w:tcPr>
            <w:tcW w:w="230" w:type="dxa"/>
            <w:shd w:val="clear" w:color="auto" w:fill="auto"/>
            <w:vAlign w:val="center"/>
          </w:tcPr>
          <w:p w14:paraId="2316A13B" w14:textId="77777777" w:rsidR="003E79B0" w:rsidRDefault="003E79B0">
            <w:pPr>
              <w:widowControl w:val="0"/>
              <w:rPr>
                <w:rFonts w:ascii="Arial" w:hAnsi="Arial" w:cs="Arial"/>
                <w:b/>
                <w:bCs/>
                <w:sz w:val="8"/>
                <w:szCs w:val="8"/>
                <w:lang w:val="es-BO"/>
              </w:rPr>
            </w:pPr>
          </w:p>
        </w:tc>
        <w:tc>
          <w:tcPr>
            <w:tcW w:w="233" w:type="dxa"/>
            <w:shd w:val="clear" w:color="auto" w:fill="auto"/>
            <w:vAlign w:val="center"/>
          </w:tcPr>
          <w:p w14:paraId="36341120" w14:textId="77777777" w:rsidR="003E79B0" w:rsidRDefault="003E79B0">
            <w:pPr>
              <w:widowControl w:val="0"/>
              <w:rPr>
                <w:rFonts w:ascii="Arial" w:hAnsi="Arial" w:cs="Arial"/>
                <w:b/>
                <w:bCs/>
                <w:sz w:val="8"/>
                <w:szCs w:val="8"/>
                <w:lang w:val="es-BO"/>
              </w:rPr>
            </w:pPr>
          </w:p>
        </w:tc>
        <w:tc>
          <w:tcPr>
            <w:tcW w:w="231" w:type="dxa"/>
            <w:shd w:val="clear" w:color="auto" w:fill="auto"/>
            <w:vAlign w:val="center"/>
          </w:tcPr>
          <w:p w14:paraId="0681D76A" w14:textId="77777777" w:rsidR="003E79B0" w:rsidRDefault="003E79B0">
            <w:pPr>
              <w:widowControl w:val="0"/>
              <w:rPr>
                <w:rFonts w:ascii="Arial" w:hAnsi="Arial" w:cs="Arial"/>
                <w:b/>
                <w:bCs/>
                <w:sz w:val="8"/>
                <w:szCs w:val="8"/>
                <w:lang w:val="es-BO"/>
              </w:rPr>
            </w:pPr>
          </w:p>
        </w:tc>
        <w:tc>
          <w:tcPr>
            <w:tcW w:w="232" w:type="dxa"/>
            <w:shd w:val="clear" w:color="auto" w:fill="auto"/>
            <w:vAlign w:val="center"/>
          </w:tcPr>
          <w:p w14:paraId="3E31A85E" w14:textId="77777777" w:rsidR="003E79B0" w:rsidRDefault="003E79B0">
            <w:pPr>
              <w:widowControl w:val="0"/>
              <w:rPr>
                <w:rFonts w:ascii="Arial" w:hAnsi="Arial" w:cs="Arial"/>
                <w:b/>
                <w:bCs/>
                <w:sz w:val="8"/>
                <w:szCs w:val="8"/>
                <w:lang w:val="es-BO"/>
              </w:rPr>
            </w:pPr>
          </w:p>
        </w:tc>
        <w:tc>
          <w:tcPr>
            <w:tcW w:w="232" w:type="dxa"/>
            <w:shd w:val="clear" w:color="auto" w:fill="auto"/>
            <w:vAlign w:val="center"/>
          </w:tcPr>
          <w:p w14:paraId="1214F418" w14:textId="77777777" w:rsidR="003E79B0" w:rsidRDefault="003E79B0">
            <w:pPr>
              <w:widowControl w:val="0"/>
              <w:rPr>
                <w:rFonts w:ascii="Arial" w:hAnsi="Arial" w:cs="Arial"/>
                <w:b/>
                <w:bCs/>
                <w:sz w:val="8"/>
                <w:szCs w:val="8"/>
                <w:lang w:val="es-BO"/>
              </w:rPr>
            </w:pPr>
          </w:p>
        </w:tc>
        <w:tc>
          <w:tcPr>
            <w:tcW w:w="231" w:type="dxa"/>
            <w:shd w:val="clear" w:color="auto" w:fill="auto"/>
            <w:vAlign w:val="center"/>
          </w:tcPr>
          <w:p w14:paraId="48E4FD4F" w14:textId="77777777" w:rsidR="003E79B0" w:rsidRDefault="003E79B0">
            <w:pPr>
              <w:widowControl w:val="0"/>
              <w:rPr>
                <w:rFonts w:ascii="Arial" w:hAnsi="Arial" w:cs="Arial"/>
                <w:b/>
                <w:bCs/>
                <w:sz w:val="8"/>
                <w:szCs w:val="8"/>
                <w:lang w:val="es-BO"/>
              </w:rPr>
            </w:pPr>
          </w:p>
        </w:tc>
        <w:tc>
          <w:tcPr>
            <w:tcW w:w="232" w:type="dxa"/>
            <w:shd w:val="clear" w:color="auto" w:fill="auto"/>
            <w:vAlign w:val="center"/>
          </w:tcPr>
          <w:p w14:paraId="13D68935" w14:textId="77777777" w:rsidR="003E79B0" w:rsidRDefault="003E79B0">
            <w:pPr>
              <w:widowControl w:val="0"/>
              <w:rPr>
                <w:rFonts w:ascii="Arial" w:hAnsi="Arial" w:cs="Arial"/>
                <w:b/>
                <w:bCs/>
                <w:sz w:val="8"/>
                <w:szCs w:val="8"/>
                <w:lang w:val="es-BO"/>
              </w:rPr>
            </w:pPr>
          </w:p>
        </w:tc>
        <w:tc>
          <w:tcPr>
            <w:tcW w:w="232" w:type="dxa"/>
            <w:shd w:val="clear" w:color="auto" w:fill="auto"/>
            <w:vAlign w:val="center"/>
          </w:tcPr>
          <w:p w14:paraId="285A7100" w14:textId="77777777" w:rsidR="003E79B0" w:rsidRDefault="003E79B0">
            <w:pPr>
              <w:widowControl w:val="0"/>
              <w:rPr>
                <w:rFonts w:ascii="Arial" w:hAnsi="Arial" w:cs="Arial"/>
                <w:b/>
                <w:bCs/>
                <w:sz w:val="8"/>
                <w:szCs w:val="8"/>
                <w:lang w:val="es-BO"/>
              </w:rPr>
            </w:pPr>
          </w:p>
        </w:tc>
        <w:tc>
          <w:tcPr>
            <w:tcW w:w="231" w:type="dxa"/>
            <w:shd w:val="clear" w:color="auto" w:fill="auto"/>
            <w:vAlign w:val="center"/>
          </w:tcPr>
          <w:p w14:paraId="30ADD010" w14:textId="77777777" w:rsidR="003E79B0" w:rsidRDefault="003E79B0">
            <w:pPr>
              <w:widowControl w:val="0"/>
              <w:rPr>
                <w:rFonts w:ascii="Arial" w:hAnsi="Arial" w:cs="Arial"/>
                <w:b/>
                <w:bCs/>
                <w:sz w:val="8"/>
                <w:szCs w:val="8"/>
                <w:lang w:val="es-BO"/>
              </w:rPr>
            </w:pPr>
          </w:p>
        </w:tc>
        <w:tc>
          <w:tcPr>
            <w:tcW w:w="232" w:type="dxa"/>
            <w:shd w:val="clear" w:color="auto" w:fill="auto"/>
            <w:vAlign w:val="center"/>
          </w:tcPr>
          <w:p w14:paraId="1713BF18" w14:textId="77777777" w:rsidR="003E79B0" w:rsidRDefault="003E79B0">
            <w:pPr>
              <w:widowControl w:val="0"/>
              <w:rPr>
                <w:rFonts w:ascii="Arial" w:hAnsi="Arial" w:cs="Arial"/>
                <w:b/>
                <w:bCs/>
                <w:sz w:val="8"/>
                <w:szCs w:val="8"/>
                <w:lang w:val="es-BO"/>
              </w:rPr>
            </w:pPr>
          </w:p>
        </w:tc>
        <w:tc>
          <w:tcPr>
            <w:tcW w:w="231" w:type="dxa"/>
            <w:shd w:val="clear" w:color="auto" w:fill="auto"/>
            <w:vAlign w:val="center"/>
          </w:tcPr>
          <w:p w14:paraId="6B96C7EB" w14:textId="77777777" w:rsidR="003E79B0" w:rsidRDefault="003E79B0">
            <w:pPr>
              <w:widowControl w:val="0"/>
              <w:rPr>
                <w:rFonts w:ascii="Arial" w:hAnsi="Arial" w:cs="Arial"/>
                <w:b/>
                <w:bCs/>
                <w:sz w:val="8"/>
                <w:szCs w:val="8"/>
                <w:lang w:val="es-BO"/>
              </w:rPr>
            </w:pPr>
          </w:p>
        </w:tc>
        <w:tc>
          <w:tcPr>
            <w:tcW w:w="233" w:type="dxa"/>
            <w:shd w:val="clear" w:color="auto" w:fill="auto"/>
            <w:vAlign w:val="center"/>
          </w:tcPr>
          <w:p w14:paraId="12807829" w14:textId="77777777" w:rsidR="003E79B0" w:rsidRDefault="003E79B0">
            <w:pPr>
              <w:widowControl w:val="0"/>
              <w:rPr>
                <w:rFonts w:ascii="Arial" w:hAnsi="Arial" w:cs="Arial"/>
                <w:b/>
                <w:bCs/>
                <w:sz w:val="8"/>
                <w:szCs w:val="8"/>
                <w:lang w:val="es-BO"/>
              </w:rPr>
            </w:pPr>
          </w:p>
        </w:tc>
        <w:tc>
          <w:tcPr>
            <w:tcW w:w="224" w:type="dxa"/>
            <w:tcBorders>
              <w:right w:val="single" w:sz="12" w:space="0" w:color="000000"/>
            </w:tcBorders>
            <w:shd w:val="clear" w:color="auto" w:fill="auto"/>
            <w:vAlign w:val="center"/>
          </w:tcPr>
          <w:p w14:paraId="658E850C" w14:textId="77777777" w:rsidR="003E79B0" w:rsidRDefault="003E79B0">
            <w:pPr>
              <w:widowControl w:val="0"/>
              <w:rPr>
                <w:rFonts w:ascii="Arial" w:hAnsi="Arial" w:cs="Arial"/>
                <w:b/>
                <w:bCs/>
                <w:sz w:val="8"/>
                <w:szCs w:val="8"/>
                <w:lang w:val="es-BO"/>
              </w:rPr>
            </w:pPr>
          </w:p>
        </w:tc>
      </w:tr>
      <w:tr w:rsidR="003E79B0" w14:paraId="3A531D6B" w14:textId="77777777">
        <w:trPr>
          <w:trHeight w:val="114"/>
          <w:jc w:val="center"/>
        </w:trPr>
        <w:tc>
          <w:tcPr>
            <w:tcW w:w="9260" w:type="dxa"/>
            <w:gridSpan w:val="40"/>
            <w:tcBorders>
              <w:left w:val="single" w:sz="12" w:space="0" w:color="000000"/>
              <w:right w:val="single" w:sz="12" w:space="0" w:color="000000"/>
            </w:tcBorders>
            <w:shd w:val="clear" w:color="auto" w:fill="auto"/>
            <w:vAlign w:val="center"/>
          </w:tcPr>
          <w:p w14:paraId="516C1449" w14:textId="77777777" w:rsidR="003E79B0" w:rsidRDefault="00EE5CE5">
            <w:pPr>
              <w:widowControl w:val="0"/>
              <w:rPr>
                <w:rFonts w:ascii="Arial" w:hAnsi="Arial" w:cs="Arial"/>
                <w:b/>
                <w:bCs/>
                <w:sz w:val="16"/>
                <w:szCs w:val="16"/>
                <w:lang w:val="es-BO"/>
              </w:rPr>
            </w:pPr>
            <w:r>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E79B0" w14:paraId="186514AB" w14:textId="77777777">
        <w:trPr>
          <w:trHeight w:val="114"/>
          <w:jc w:val="center"/>
        </w:trPr>
        <w:tc>
          <w:tcPr>
            <w:tcW w:w="231" w:type="dxa"/>
            <w:tcBorders>
              <w:left w:val="single" w:sz="12" w:space="0" w:color="000000"/>
            </w:tcBorders>
            <w:shd w:val="clear" w:color="auto" w:fill="auto"/>
            <w:vAlign w:val="center"/>
          </w:tcPr>
          <w:p w14:paraId="219C771A" w14:textId="77777777" w:rsidR="003E79B0" w:rsidRDefault="003E79B0">
            <w:pPr>
              <w:widowControl w:val="0"/>
              <w:rPr>
                <w:rFonts w:ascii="Arial" w:hAnsi="Arial" w:cs="Arial"/>
                <w:b/>
                <w:bCs/>
                <w:sz w:val="8"/>
                <w:szCs w:val="8"/>
                <w:lang w:val="es-BO"/>
              </w:rPr>
            </w:pPr>
          </w:p>
        </w:tc>
        <w:tc>
          <w:tcPr>
            <w:tcW w:w="232" w:type="dxa"/>
            <w:shd w:val="clear" w:color="auto" w:fill="auto"/>
            <w:vAlign w:val="center"/>
          </w:tcPr>
          <w:p w14:paraId="0A91E323" w14:textId="77777777" w:rsidR="003E79B0" w:rsidRDefault="003E79B0">
            <w:pPr>
              <w:widowControl w:val="0"/>
              <w:rPr>
                <w:rFonts w:ascii="Arial" w:hAnsi="Arial" w:cs="Arial"/>
                <w:b/>
                <w:bCs/>
                <w:sz w:val="8"/>
                <w:szCs w:val="8"/>
                <w:lang w:val="es-BO"/>
              </w:rPr>
            </w:pPr>
          </w:p>
        </w:tc>
        <w:tc>
          <w:tcPr>
            <w:tcW w:w="231" w:type="dxa"/>
            <w:shd w:val="clear" w:color="auto" w:fill="auto"/>
            <w:vAlign w:val="center"/>
          </w:tcPr>
          <w:p w14:paraId="19C35C28" w14:textId="77777777" w:rsidR="003E79B0" w:rsidRDefault="003E79B0">
            <w:pPr>
              <w:widowControl w:val="0"/>
              <w:rPr>
                <w:rFonts w:ascii="Arial" w:hAnsi="Arial" w:cs="Arial"/>
                <w:b/>
                <w:bCs/>
                <w:sz w:val="8"/>
                <w:szCs w:val="8"/>
                <w:lang w:val="es-BO"/>
              </w:rPr>
            </w:pPr>
          </w:p>
        </w:tc>
        <w:tc>
          <w:tcPr>
            <w:tcW w:w="232" w:type="dxa"/>
            <w:shd w:val="clear" w:color="auto" w:fill="auto"/>
            <w:vAlign w:val="center"/>
          </w:tcPr>
          <w:p w14:paraId="76B324F9" w14:textId="77777777" w:rsidR="003E79B0" w:rsidRDefault="003E79B0">
            <w:pPr>
              <w:widowControl w:val="0"/>
              <w:rPr>
                <w:rFonts w:ascii="Arial" w:hAnsi="Arial" w:cs="Arial"/>
                <w:b/>
                <w:bCs/>
                <w:sz w:val="8"/>
                <w:szCs w:val="8"/>
                <w:lang w:val="es-BO"/>
              </w:rPr>
            </w:pPr>
          </w:p>
        </w:tc>
        <w:tc>
          <w:tcPr>
            <w:tcW w:w="231" w:type="dxa"/>
            <w:shd w:val="clear" w:color="auto" w:fill="auto"/>
            <w:vAlign w:val="center"/>
          </w:tcPr>
          <w:p w14:paraId="519E585F" w14:textId="77777777" w:rsidR="003E79B0" w:rsidRDefault="003E79B0">
            <w:pPr>
              <w:widowControl w:val="0"/>
              <w:rPr>
                <w:rFonts w:ascii="Arial" w:hAnsi="Arial" w:cs="Arial"/>
                <w:b/>
                <w:bCs/>
                <w:sz w:val="8"/>
                <w:szCs w:val="8"/>
                <w:lang w:val="es-BO"/>
              </w:rPr>
            </w:pPr>
          </w:p>
        </w:tc>
        <w:tc>
          <w:tcPr>
            <w:tcW w:w="232" w:type="dxa"/>
            <w:shd w:val="clear" w:color="auto" w:fill="auto"/>
            <w:vAlign w:val="center"/>
          </w:tcPr>
          <w:p w14:paraId="42B10E5A" w14:textId="77777777" w:rsidR="003E79B0" w:rsidRDefault="003E79B0">
            <w:pPr>
              <w:widowControl w:val="0"/>
              <w:rPr>
                <w:rFonts w:ascii="Arial" w:hAnsi="Arial" w:cs="Arial"/>
                <w:b/>
                <w:bCs/>
                <w:sz w:val="8"/>
                <w:szCs w:val="8"/>
                <w:lang w:val="es-BO"/>
              </w:rPr>
            </w:pPr>
          </w:p>
        </w:tc>
        <w:tc>
          <w:tcPr>
            <w:tcW w:w="231" w:type="dxa"/>
            <w:shd w:val="clear" w:color="auto" w:fill="auto"/>
            <w:vAlign w:val="center"/>
          </w:tcPr>
          <w:p w14:paraId="1D80645F" w14:textId="77777777" w:rsidR="003E79B0" w:rsidRDefault="003E79B0">
            <w:pPr>
              <w:widowControl w:val="0"/>
              <w:rPr>
                <w:rFonts w:ascii="Arial" w:hAnsi="Arial" w:cs="Arial"/>
                <w:b/>
                <w:bCs/>
                <w:sz w:val="8"/>
                <w:szCs w:val="8"/>
                <w:lang w:val="es-BO"/>
              </w:rPr>
            </w:pPr>
          </w:p>
        </w:tc>
        <w:tc>
          <w:tcPr>
            <w:tcW w:w="232" w:type="dxa"/>
            <w:shd w:val="clear" w:color="auto" w:fill="auto"/>
            <w:vAlign w:val="center"/>
          </w:tcPr>
          <w:p w14:paraId="61974389" w14:textId="77777777" w:rsidR="003E79B0" w:rsidRDefault="003E79B0">
            <w:pPr>
              <w:widowControl w:val="0"/>
              <w:rPr>
                <w:rFonts w:ascii="Arial" w:hAnsi="Arial" w:cs="Arial"/>
                <w:b/>
                <w:bCs/>
                <w:sz w:val="8"/>
                <w:szCs w:val="8"/>
                <w:lang w:val="es-BO"/>
              </w:rPr>
            </w:pPr>
          </w:p>
        </w:tc>
        <w:tc>
          <w:tcPr>
            <w:tcW w:w="232" w:type="dxa"/>
            <w:shd w:val="clear" w:color="auto" w:fill="auto"/>
            <w:vAlign w:val="center"/>
          </w:tcPr>
          <w:p w14:paraId="0306D35D" w14:textId="77777777" w:rsidR="003E79B0" w:rsidRDefault="003E79B0">
            <w:pPr>
              <w:widowControl w:val="0"/>
              <w:rPr>
                <w:rFonts w:ascii="Arial" w:hAnsi="Arial" w:cs="Arial"/>
                <w:b/>
                <w:bCs/>
                <w:sz w:val="8"/>
                <w:szCs w:val="8"/>
                <w:lang w:val="es-BO"/>
              </w:rPr>
            </w:pPr>
          </w:p>
        </w:tc>
        <w:tc>
          <w:tcPr>
            <w:tcW w:w="231" w:type="dxa"/>
            <w:shd w:val="clear" w:color="auto" w:fill="auto"/>
            <w:vAlign w:val="center"/>
          </w:tcPr>
          <w:p w14:paraId="37E73C2D" w14:textId="77777777" w:rsidR="003E79B0" w:rsidRDefault="003E79B0">
            <w:pPr>
              <w:widowControl w:val="0"/>
              <w:rPr>
                <w:rFonts w:ascii="Arial" w:hAnsi="Arial" w:cs="Arial"/>
                <w:b/>
                <w:bCs/>
                <w:sz w:val="8"/>
                <w:szCs w:val="8"/>
                <w:lang w:val="es-BO"/>
              </w:rPr>
            </w:pPr>
          </w:p>
        </w:tc>
        <w:tc>
          <w:tcPr>
            <w:tcW w:w="234" w:type="dxa"/>
            <w:shd w:val="clear" w:color="auto" w:fill="auto"/>
            <w:vAlign w:val="center"/>
          </w:tcPr>
          <w:p w14:paraId="3CFC5654" w14:textId="77777777" w:rsidR="003E79B0" w:rsidRDefault="003E79B0">
            <w:pPr>
              <w:widowControl w:val="0"/>
              <w:rPr>
                <w:rFonts w:ascii="Arial" w:hAnsi="Arial" w:cs="Arial"/>
                <w:b/>
                <w:bCs/>
                <w:sz w:val="8"/>
                <w:szCs w:val="8"/>
                <w:lang w:val="es-BO"/>
              </w:rPr>
            </w:pPr>
          </w:p>
        </w:tc>
        <w:tc>
          <w:tcPr>
            <w:tcW w:w="229" w:type="dxa"/>
            <w:shd w:val="clear" w:color="auto" w:fill="auto"/>
            <w:vAlign w:val="center"/>
          </w:tcPr>
          <w:p w14:paraId="3788A60A" w14:textId="77777777" w:rsidR="003E79B0" w:rsidRDefault="003E79B0">
            <w:pPr>
              <w:widowControl w:val="0"/>
              <w:rPr>
                <w:rFonts w:ascii="Arial" w:hAnsi="Arial" w:cs="Arial"/>
                <w:b/>
                <w:bCs/>
                <w:sz w:val="8"/>
                <w:szCs w:val="8"/>
                <w:lang w:val="es-BO"/>
              </w:rPr>
            </w:pPr>
          </w:p>
        </w:tc>
        <w:tc>
          <w:tcPr>
            <w:tcW w:w="234" w:type="dxa"/>
            <w:shd w:val="clear" w:color="auto" w:fill="auto"/>
            <w:vAlign w:val="center"/>
          </w:tcPr>
          <w:p w14:paraId="10569917" w14:textId="77777777" w:rsidR="003E79B0" w:rsidRDefault="003E79B0">
            <w:pPr>
              <w:widowControl w:val="0"/>
              <w:rPr>
                <w:rFonts w:ascii="Arial" w:hAnsi="Arial" w:cs="Arial"/>
                <w:b/>
                <w:bCs/>
                <w:sz w:val="8"/>
                <w:szCs w:val="8"/>
                <w:lang w:val="es-BO"/>
              </w:rPr>
            </w:pPr>
          </w:p>
        </w:tc>
        <w:tc>
          <w:tcPr>
            <w:tcW w:w="230" w:type="dxa"/>
            <w:shd w:val="clear" w:color="auto" w:fill="auto"/>
            <w:vAlign w:val="center"/>
          </w:tcPr>
          <w:p w14:paraId="653BB775" w14:textId="77777777" w:rsidR="003E79B0" w:rsidRDefault="003E79B0">
            <w:pPr>
              <w:widowControl w:val="0"/>
              <w:rPr>
                <w:rFonts w:ascii="Arial" w:hAnsi="Arial" w:cs="Arial"/>
                <w:b/>
                <w:bCs/>
                <w:sz w:val="8"/>
                <w:szCs w:val="8"/>
                <w:lang w:val="es-BO"/>
              </w:rPr>
            </w:pPr>
          </w:p>
        </w:tc>
        <w:tc>
          <w:tcPr>
            <w:tcW w:w="233" w:type="dxa"/>
            <w:shd w:val="clear" w:color="auto" w:fill="auto"/>
            <w:vAlign w:val="center"/>
          </w:tcPr>
          <w:p w14:paraId="3EF9F4DF" w14:textId="77777777" w:rsidR="003E79B0" w:rsidRDefault="003E79B0">
            <w:pPr>
              <w:widowControl w:val="0"/>
              <w:rPr>
                <w:rFonts w:ascii="Arial" w:hAnsi="Arial" w:cs="Arial"/>
                <w:b/>
                <w:bCs/>
                <w:sz w:val="8"/>
                <w:szCs w:val="8"/>
                <w:lang w:val="es-BO"/>
              </w:rPr>
            </w:pPr>
          </w:p>
        </w:tc>
        <w:tc>
          <w:tcPr>
            <w:tcW w:w="232" w:type="dxa"/>
            <w:shd w:val="clear" w:color="auto" w:fill="auto"/>
            <w:vAlign w:val="center"/>
          </w:tcPr>
          <w:p w14:paraId="1633E209" w14:textId="77777777" w:rsidR="003E79B0" w:rsidRDefault="003E79B0">
            <w:pPr>
              <w:widowControl w:val="0"/>
              <w:rPr>
                <w:rFonts w:ascii="Arial" w:hAnsi="Arial" w:cs="Arial"/>
                <w:b/>
                <w:bCs/>
                <w:sz w:val="8"/>
                <w:szCs w:val="8"/>
                <w:lang w:val="es-BO"/>
              </w:rPr>
            </w:pPr>
          </w:p>
        </w:tc>
        <w:tc>
          <w:tcPr>
            <w:tcW w:w="231" w:type="dxa"/>
            <w:shd w:val="clear" w:color="auto" w:fill="auto"/>
            <w:vAlign w:val="center"/>
          </w:tcPr>
          <w:p w14:paraId="5F7330A2" w14:textId="77777777" w:rsidR="003E79B0" w:rsidRDefault="003E79B0">
            <w:pPr>
              <w:widowControl w:val="0"/>
              <w:rPr>
                <w:rFonts w:ascii="Arial" w:hAnsi="Arial" w:cs="Arial"/>
                <w:b/>
                <w:bCs/>
                <w:sz w:val="8"/>
                <w:szCs w:val="8"/>
                <w:lang w:val="es-BO"/>
              </w:rPr>
            </w:pPr>
          </w:p>
        </w:tc>
        <w:tc>
          <w:tcPr>
            <w:tcW w:w="232" w:type="dxa"/>
            <w:shd w:val="clear" w:color="auto" w:fill="auto"/>
            <w:vAlign w:val="center"/>
          </w:tcPr>
          <w:p w14:paraId="611DADFC" w14:textId="77777777" w:rsidR="003E79B0" w:rsidRDefault="003E79B0">
            <w:pPr>
              <w:widowControl w:val="0"/>
              <w:rPr>
                <w:rFonts w:ascii="Arial" w:hAnsi="Arial" w:cs="Arial"/>
                <w:b/>
                <w:bCs/>
                <w:sz w:val="8"/>
                <w:szCs w:val="8"/>
                <w:lang w:val="es-BO"/>
              </w:rPr>
            </w:pPr>
          </w:p>
        </w:tc>
        <w:tc>
          <w:tcPr>
            <w:tcW w:w="231" w:type="dxa"/>
            <w:shd w:val="clear" w:color="auto" w:fill="auto"/>
            <w:vAlign w:val="center"/>
          </w:tcPr>
          <w:p w14:paraId="4AA89568" w14:textId="77777777" w:rsidR="003E79B0" w:rsidRDefault="003E79B0">
            <w:pPr>
              <w:widowControl w:val="0"/>
              <w:rPr>
                <w:rFonts w:ascii="Arial" w:hAnsi="Arial" w:cs="Arial"/>
                <w:b/>
                <w:bCs/>
                <w:sz w:val="8"/>
                <w:szCs w:val="8"/>
                <w:lang w:val="es-BO"/>
              </w:rPr>
            </w:pPr>
          </w:p>
        </w:tc>
        <w:tc>
          <w:tcPr>
            <w:tcW w:w="232" w:type="dxa"/>
            <w:shd w:val="clear" w:color="auto" w:fill="auto"/>
            <w:vAlign w:val="center"/>
          </w:tcPr>
          <w:p w14:paraId="40789019" w14:textId="77777777" w:rsidR="003E79B0" w:rsidRDefault="003E79B0">
            <w:pPr>
              <w:widowControl w:val="0"/>
              <w:rPr>
                <w:rFonts w:ascii="Arial" w:hAnsi="Arial" w:cs="Arial"/>
                <w:b/>
                <w:bCs/>
                <w:sz w:val="8"/>
                <w:szCs w:val="8"/>
                <w:lang w:val="es-BO"/>
              </w:rPr>
            </w:pPr>
          </w:p>
        </w:tc>
        <w:tc>
          <w:tcPr>
            <w:tcW w:w="231" w:type="dxa"/>
            <w:shd w:val="clear" w:color="auto" w:fill="auto"/>
            <w:vAlign w:val="center"/>
          </w:tcPr>
          <w:p w14:paraId="6C3CD656" w14:textId="77777777" w:rsidR="003E79B0" w:rsidRDefault="003E79B0">
            <w:pPr>
              <w:widowControl w:val="0"/>
              <w:rPr>
                <w:rFonts w:ascii="Arial" w:hAnsi="Arial" w:cs="Arial"/>
                <w:b/>
                <w:bCs/>
                <w:sz w:val="8"/>
                <w:szCs w:val="8"/>
                <w:lang w:val="es-BO"/>
              </w:rPr>
            </w:pPr>
          </w:p>
        </w:tc>
        <w:tc>
          <w:tcPr>
            <w:tcW w:w="232" w:type="dxa"/>
            <w:shd w:val="clear" w:color="auto" w:fill="auto"/>
            <w:vAlign w:val="center"/>
          </w:tcPr>
          <w:p w14:paraId="74F7977A" w14:textId="77777777" w:rsidR="003E79B0" w:rsidRDefault="003E79B0">
            <w:pPr>
              <w:widowControl w:val="0"/>
              <w:rPr>
                <w:rFonts w:ascii="Arial" w:hAnsi="Arial" w:cs="Arial"/>
                <w:b/>
                <w:bCs/>
                <w:sz w:val="8"/>
                <w:szCs w:val="8"/>
                <w:lang w:val="es-BO"/>
              </w:rPr>
            </w:pPr>
          </w:p>
        </w:tc>
        <w:tc>
          <w:tcPr>
            <w:tcW w:w="232" w:type="dxa"/>
            <w:shd w:val="clear" w:color="auto" w:fill="auto"/>
            <w:vAlign w:val="center"/>
          </w:tcPr>
          <w:p w14:paraId="597B156F" w14:textId="77777777" w:rsidR="003E79B0" w:rsidRDefault="003E79B0">
            <w:pPr>
              <w:widowControl w:val="0"/>
              <w:rPr>
                <w:rFonts w:ascii="Arial" w:hAnsi="Arial" w:cs="Arial"/>
                <w:b/>
                <w:bCs/>
                <w:sz w:val="8"/>
                <w:szCs w:val="8"/>
                <w:lang w:val="es-BO"/>
              </w:rPr>
            </w:pPr>
          </w:p>
        </w:tc>
        <w:tc>
          <w:tcPr>
            <w:tcW w:w="231" w:type="dxa"/>
            <w:shd w:val="clear" w:color="auto" w:fill="auto"/>
            <w:vAlign w:val="center"/>
          </w:tcPr>
          <w:p w14:paraId="61F235BD" w14:textId="77777777" w:rsidR="003E79B0" w:rsidRDefault="003E79B0">
            <w:pPr>
              <w:widowControl w:val="0"/>
              <w:rPr>
                <w:rFonts w:ascii="Arial" w:hAnsi="Arial" w:cs="Arial"/>
                <w:b/>
                <w:bCs/>
                <w:sz w:val="8"/>
                <w:szCs w:val="8"/>
                <w:lang w:val="es-BO"/>
              </w:rPr>
            </w:pPr>
          </w:p>
        </w:tc>
        <w:tc>
          <w:tcPr>
            <w:tcW w:w="233" w:type="dxa"/>
            <w:shd w:val="clear" w:color="auto" w:fill="auto"/>
            <w:vAlign w:val="center"/>
          </w:tcPr>
          <w:p w14:paraId="24047B83" w14:textId="77777777" w:rsidR="003E79B0" w:rsidRDefault="003E79B0">
            <w:pPr>
              <w:widowControl w:val="0"/>
              <w:rPr>
                <w:rFonts w:ascii="Arial" w:hAnsi="Arial" w:cs="Arial"/>
                <w:b/>
                <w:bCs/>
                <w:sz w:val="8"/>
                <w:szCs w:val="8"/>
                <w:lang w:val="es-BO"/>
              </w:rPr>
            </w:pPr>
          </w:p>
        </w:tc>
        <w:tc>
          <w:tcPr>
            <w:tcW w:w="230" w:type="dxa"/>
            <w:shd w:val="clear" w:color="auto" w:fill="auto"/>
            <w:vAlign w:val="center"/>
          </w:tcPr>
          <w:p w14:paraId="5B0320FD" w14:textId="77777777" w:rsidR="003E79B0" w:rsidRDefault="003E79B0">
            <w:pPr>
              <w:widowControl w:val="0"/>
              <w:rPr>
                <w:rFonts w:ascii="Arial" w:hAnsi="Arial" w:cs="Arial"/>
                <w:b/>
                <w:bCs/>
                <w:sz w:val="8"/>
                <w:szCs w:val="8"/>
                <w:lang w:val="es-BO"/>
              </w:rPr>
            </w:pPr>
          </w:p>
        </w:tc>
        <w:tc>
          <w:tcPr>
            <w:tcW w:w="234" w:type="dxa"/>
            <w:shd w:val="clear" w:color="auto" w:fill="auto"/>
            <w:vAlign w:val="center"/>
          </w:tcPr>
          <w:p w14:paraId="22155FEE" w14:textId="77777777" w:rsidR="003E79B0" w:rsidRDefault="003E79B0">
            <w:pPr>
              <w:widowControl w:val="0"/>
              <w:rPr>
                <w:rFonts w:ascii="Arial" w:hAnsi="Arial" w:cs="Arial"/>
                <w:b/>
                <w:bCs/>
                <w:sz w:val="8"/>
                <w:szCs w:val="8"/>
                <w:lang w:val="es-BO"/>
              </w:rPr>
            </w:pPr>
          </w:p>
        </w:tc>
        <w:tc>
          <w:tcPr>
            <w:tcW w:w="230" w:type="dxa"/>
            <w:shd w:val="clear" w:color="auto" w:fill="auto"/>
            <w:vAlign w:val="center"/>
          </w:tcPr>
          <w:p w14:paraId="290DF505" w14:textId="77777777" w:rsidR="003E79B0" w:rsidRDefault="003E79B0">
            <w:pPr>
              <w:widowControl w:val="0"/>
              <w:rPr>
                <w:rFonts w:ascii="Arial" w:hAnsi="Arial" w:cs="Arial"/>
                <w:b/>
                <w:bCs/>
                <w:sz w:val="8"/>
                <w:szCs w:val="8"/>
                <w:lang w:val="es-BO"/>
              </w:rPr>
            </w:pPr>
          </w:p>
        </w:tc>
        <w:tc>
          <w:tcPr>
            <w:tcW w:w="233" w:type="dxa"/>
            <w:shd w:val="clear" w:color="auto" w:fill="auto"/>
            <w:vAlign w:val="center"/>
          </w:tcPr>
          <w:p w14:paraId="177D8634" w14:textId="77777777" w:rsidR="003E79B0" w:rsidRDefault="003E79B0">
            <w:pPr>
              <w:widowControl w:val="0"/>
              <w:rPr>
                <w:rFonts w:ascii="Arial" w:hAnsi="Arial" w:cs="Arial"/>
                <w:b/>
                <w:bCs/>
                <w:sz w:val="8"/>
                <w:szCs w:val="8"/>
                <w:lang w:val="es-BO"/>
              </w:rPr>
            </w:pPr>
          </w:p>
        </w:tc>
        <w:tc>
          <w:tcPr>
            <w:tcW w:w="231" w:type="dxa"/>
            <w:shd w:val="clear" w:color="auto" w:fill="auto"/>
            <w:vAlign w:val="center"/>
          </w:tcPr>
          <w:p w14:paraId="45923402" w14:textId="77777777" w:rsidR="003E79B0" w:rsidRDefault="003E79B0">
            <w:pPr>
              <w:widowControl w:val="0"/>
              <w:rPr>
                <w:rFonts w:ascii="Arial" w:hAnsi="Arial" w:cs="Arial"/>
                <w:b/>
                <w:bCs/>
                <w:sz w:val="8"/>
                <w:szCs w:val="8"/>
                <w:lang w:val="es-BO"/>
              </w:rPr>
            </w:pPr>
          </w:p>
        </w:tc>
        <w:tc>
          <w:tcPr>
            <w:tcW w:w="232" w:type="dxa"/>
            <w:shd w:val="clear" w:color="auto" w:fill="auto"/>
            <w:vAlign w:val="center"/>
          </w:tcPr>
          <w:p w14:paraId="14E216A2" w14:textId="77777777" w:rsidR="003E79B0" w:rsidRDefault="003E79B0">
            <w:pPr>
              <w:widowControl w:val="0"/>
              <w:rPr>
                <w:rFonts w:ascii="Arial" w:hAnsi="Arial" w:cs="Arial"/>
                <w:b/>
                <w:bCs/>
                <w:sz w:val="8"/>
                <w:szCs w:val="8"/>
                <w:lang w:val="es-BO"/>
              </w:rPr>
            </w:pPr>
          </w:p>
        </w:tc>
        <w:tc>
          <w:tcPr>
            <w:tcW w:w="232" w:type="dxa"/>
            <w:shd w:val="clear" w:color="auto" w:fill="auto"/>
            <w:vAlign w:val="center"/>
          </w:tcPr>
          <w:p w14:paraId="408AF987" w14:textId="77777777" w:rsidR="003E79B0" w:rsidRDefault="003E79B0">
            <w:pPr>
              <w:widowControl w:val="0"/>
              <w:rPr>
                <w:rFonts w:ascii="Arial" w:hAnsi="Arial" w:cs="Arial"/>
                <w:b/>
                <w:bCs/>
                <w:sz w:val="8"/>
                <w:szCs w:val="8"/>
                <w:lang w:val="es-BO"/>
              </w:rPr>
            </w:pPr>
          </w:p>
        </w:tc>
        <w:tc>
          <w:tcPr>
            <w:tcW w:w="231" w:type="dxa"/>
            <w:shd w:val="clear" w:color="auto" w:fill="auto"/>
            <w:vAlign w:val="center"/>
          </w:tcPr>
          <w:p w14:paraId="2E937E1F" w14:textId="77777777" w:rsidR="003E79B0" w:rsidRDefault="003E79B0">
            <w:pPr>
              <w:widowControl w:val="0"/>
              <w:rPr>
                <w:rFonts w:ascii="Arial" w:hAnsi="Arial" w:cs="Arial"/>
                <w:b/>
                <w:bCs/>
                <w:sz w:val="8"/>
                <w:szCs w:val="8"/>
                <w:lang w:val="es-BO"/>
              </w:rPr>
            </w:pPr>
          </w:p>
        </w:tc>
        <w:tc>
          <w:tcPr>
            <w:tcW w:w="232" w:type="dxa"/>
            <w:shd w:val="clear" w:color="auto" w:fill="auto"/>
            <w:vAlign w:val="center"/>
          </w:tcPr>
          <w:p w14:paraId="6B5A2913" w14:textId="77777777" w:rsidR="003E79B0" w:rsidRDefault="003E79B0">
            <w:pPr>
              <w:widowControl w:val="0"/>
              <w:rPr>
                <w:rFonts w:ascii="Arial" w:hAnsi="Arial" w:cs="Arial"/>
                <w:b/>
                <w:bCs/>
                <w:sz w:val="8"/>
                <w:szCs w:val="8"/>
                <w:lang w:val="es-BO"/>
              </w:rPr>
            </w:pPr>
          </w:p>
        </w:tc>
        <w:tc>
          <w:tcPr>
            <w:tcW w:w="232" w:type="dxa"/>
            <w:shd w:val="clear" w:color="auto" w:fill="auto"/>
            <w:vAlign w:val="center"/>
          </w:tcPr>
          <w:p w14:paraId="7CE6B87B" w14:textId="77777777" w:rsidR="003E79B0" w:rsidRDefault="003E79B0">
            <w:pPr>
              <w:widowControl w:val="0"/>
              <w:rPr>
                <w:rFonts w:ascii="Arial" w:hAnsi="Arial" w:cs="Arial"/>
                <w:b/>
                <w:bCs/>
                <w:sz w:val="8"/>
                <w:szCs w:val="8"/>
                <w:lang w:val="es-BO"/>
              </w:rPr>
            </w:pPr>
          </w:p>
        </w:tc>
        <w:tc>
          <w:tcPr>
            <w:tcW w:w="231" w:type="dxa"/>
            <w:shd w:val="clear" w:color="auto" w:fill="auto"/>
            <w:vAlign w:val="center"/>
          </w:tcPr>
          <w:p w14:paraId="3A404D2E" w14:textId="77777777" w:rsidR="003E79B0" w:rsidRDefault="003E79B0">
            <w:pPr>
              <w:widowControl w:val="0"/>
              <w:rPr>
                <w:rFonts w:ascii="Arial" w:hAnsi="Arial" w:cs="Arial"/>
                <w:b/>
                <w:bCs/>
                <w:sz w:val="8"/>
                <w:szCs w:val="8"/>
                <w:lang w:val="es-BO"/>
              </w:rPr>
            </w:pPr>
          </w:p>
        </w:tc>
        <w:tc>
          <w:tcPr>
            <w:tcW w:w="232" w:type="dxa"/>
            <w:shd w:val="clear" w:color="auto" w:fill="auto"/>
            <w:vAlign w:val="center"/>
          </w:tcPr>
          <w:p w14:paraId="4FDDB959" w14:textId="77777777" w:rsidR="003E79B0" w:rsidRDefault="003E79B0">
            <w:pPr>
              <w:widowControl w:val="0"/>
              <w:rPr>
                <w:rFonts w:ascii="Arial" w:hAnsi="Arial" w:cs="Arial"/>
                <w:b/>
                <w:bCs/>
                <w:sz w:val="8"/>
                <w:szCs w:val="8"/>
                <w:lang w:val="es-BO"/>
              </w:rPr>
            </w:pPr>
          </w:p>
        </w:tc>
        <w:tc>
          <w:tcPr>
            <w:tcW w:w="231" w:type="dxa"/>
            <w:shd w:val="clear" w:color="auto" w:fill="auto"/>
            <w:vAlign w:val="center"/>
          </w:tcPr>
          <w:p w14:paraId="081C6ACB" w14:textId="77777777" w:rsidR="003E79B0" w:rsidRDefault="003E79B0">
            <w:pPr>
              <w:widowControl w:val="0"/>
              <w:rPr>
                <w:rFonts w:ascii="Arial" w:hAnsi="Arial" w:cs="Arial"/>
                <w:b/>
                <w:bCs/>
                <w:sz w:val="8"/>
                <w:szCs w:val="8"/>
                <w:lang w:val="es-BO"/>
              </w:rPr>
            </w:pPr>
          </w:p>
        </w:tc>
        <w:tc>
          <w:tcPr>
            <w:tcW w:w="233" w:type="dxa"/>
            <w:shd w:val="clear" w:color="auto" w:fill="auto"/>
            <w:vAlign w:val="center"/>
          </w:tcPr>
          <w:p w14:paraId="4539B0F5" w14:textId="77777777" w:rsidR="003E79B0" w:rsidRDefault="003E79B0">
            <w:pPr>
              <w:widowControl w:val="0"/>
              <w:rPr>
                <w:rFonts w:ascii="Arial" w:hAnsi="Arial" w:cs="Arial"/>
                <w:b/>
                <w:bCs/>
                <w:sz w:val="8"/>
                <w:szCs w:val="8"/>
                <w:lang w:val="es-BO"/>
              </w:rPr>
            </w:pPr>
          </w:p>
        </w:tc>
        <w:tc>
          <w:tcPr>
            <w:tcW w:w="224" w:type="dxa"/>
            <w:tcBorders>
              <w:right w:val="single" w:sz="12" w:space="0" w:color="000000"/>
            </w:tcBorders>
            <w:shd w:val="clear" w:color="auto" w:fill="auto"/>
            <w:vAlign w:val="center"/>
          </w:tcPr>
          <w:p w14:paraId="51467E38" w14:textId="77777777" w:rsidR="003E79B0" w:rsidRDefault="003E79B0">
            <w:pPr>
              <w:widowControl w:val="0"/>
              <w:rPr>
                <w:rFonts w:ascii="Arial" w:hAnsi="Arial" w:cs="Arial"/>
                <w:b/>
                <w:bCs/>
                <w:sz w:val="8"/>
                <w:szCs w:val="8"/>
                <w:lang w:val="es-BO"/>
              </w:rPr>
            </w:pPr>
          </w:p>
        </w:tc>
      </w:tr>
      <w:tr w:rsidR="003E79B0" w14:paraId="5FCF88B8" w14:textId="77777777">
        <w:trPr>
          <w:trHeight w:val="397"/>
          <w:jc w:val="center"/>
        </w:trPr>
        <w:tc>
          <w:tcPr>
            <w:tcW w:w="9260" w:type="dxa"/>
            <w:gridSpan w:val="40"/>
            <w:tcBorders>
              <w:left w:val="single" w:sz="12" w:space="0" w:color="000000"/>
              <w:right w:val="single" w:sz="12" w:space="0" w:color="000000"/>
            </w:tcBorders>
            <w:shd w:val="clear" w:color="auto" w:fill="222A35" w:themeFill="text2" w:themeFillShade="80"/>
            <w:vAlign w:val="center"/>
          </w:tcPr>
          <w:p w14:paraId="78D6B44B" w14:textId="77777777" w:rsidR="003E79B0" w:rsidRDefault="00EE5CE5">
            <w:pPr>
              <w:widowControl w:val="0"/>
              <w:numPr>
                <w:ilvl w:val="0"/>
                <w:numId w:val="30"/>
              </w:numPr>
              <w:ind w:left="586" w:hanging="425"/>
              <w:rPr>
                <w:rFonts w:ascii="Arial" w:hAnsi="Arial" w:cs="Arial"/>
                <w:b/>
                <w:bCs/>
                <w:sz w:val="8"/>
                <w:szCs w:val="8"/>
                <w:lang w:val="es-BO" w:eastAsia="es-ES"/>
              </w:rPr>
            </w:pPr>
            <w:r>
              <w:rPr>
                <w:rFonts w:ascii="Arial" w:hAnsi="Arial" w:cs="Arial"/>
                <w:b/>
                <w:bCs/>
                <w:sz w:val="16"/>
                <w:szCs w:val="16"/>
                <w:lang w:val="es-BO" w:eastAsia="es-ES"/>
              </w:rPr>
              <w:t>INFORMACIÓN SOBRE NOTIFICACIONES</w:t>
            </w:r>
          </w:p>
        </w:tc>
      </w:tr>
      <w:tr w:rsidR="003E79B0" w14:paraId="5BCA7096" w14:textId="77777777">
        <w:trPr>
          <w:trHeight w:val="114"/>
          <w:jc w:val="center"/>
        </w:trPr>
        <w:tc>
          <w:tcPr>
            <w:tcW w:w="231" w:type="dxa"/>
            <w:tcBorders>
              <w:left w:val="single" w:sz="12" w:space="0" w:color="000000"/>
            </w:tcBorders>
            <w:shd w:val="clear" w:color="auto" w:fill="auto"/>
            <w:vAlign w:val="center"/>
          </w:tcPr>
          <w:p w14:paraId="37BCF534" w14:textId="77777777" w:rsidR="003E79B0" w:rsidRDefault="003E79B0">
            <w:pPr>
              <w:widowControl w:val="0"/>
              <w:rPr>
                <w:rFonts w:ascii="Arial" w:hAnsi="Arial" w:cs="Arial"/>
                <w:b/>
                <w:bCs/>
                <w:sz w:val="8"/>
                <w:szCs w:val="8"/>
                <w:lang w:val="es-BO"/>
              </w:rPr>
            </w:pPr>
          </w:p>
        </w:tc>
        <w:tc>
          <w:tcPr>
            <w:tcW w:w="232" w:type="dxa"/>
            <w:shd w:val="clear" w:color="auto" w:fill="auto"/>
            <w:vAlign w:val="center"/>
          </w:tcPr>
          <w:p w14:paraId="6717971E" w14:textId="77777777" w:rsidR="003E79B0" w:rsidRDefault="003E79B0">
            <w:pPr>
              <w:widowControl w:val="0"/>
              <w:rPr>
                <w:rFonts w:ascii="Arial" w:hAnsi="Arial" w:cs="Arial"/>
                <w:b/>
                <w:bCs/>
                <w:sz w:val="8"/>
                <w:szCs w:val="8"/>
                <w:lang w:val="es-BO"/>
              </w:rPr>
            </w:pPr>
          </w:p>
        </w:tc>
        <w:tc>
          <w:tcPr>
            <w:tcW w:w="231" w:type="dxa"/>
            <w:shd w:val="clear" w:color="auto" w:fill="auto"/>
            <w:vAlign w:val="center"/>
          </w:tcPr>
          <w:p w14:paraId="0F0D41D4" w14:textId="77777777" w:rsidR="003E79B0" w:rsidRDefault="003E79B0">
            <w:pPr>
              <w:widowControl w:val="0"/>
              <w:rPr>
                <w:rFonts w:ascii="Arial" w:hAnsi="Arial" w:cs="Arial"/>
                <w:b/>
                <w:bCs/>
                <w:sz w:val="8"/>
                <w:szCs w:val="8"/>
                <w:lang w:val="es-BO"/>
              </w:rPr>
            </w:pPr>
          </w:p>
        </w:tc>
        <w:tc>
          <w:tcPr>
            <w:tcW w:w="232" w:type="dxa"/>
            <w:shd w:val="clear" w:color="auto" w:fill="auto"/>
            <w:vAlign w:val="center"/>
          </w:tcPr>
          <w:p w14:paraId="0AA31306" w14:textId="77777777" w:rsidR="003E79B0" w:rsidRDefault="003E79B0">
            <w:pPr>
              <w:widowControl w:val="0"/>
              <w:rPr>
                <w:rFonts w:ascii="Arial" w:hAnsi="Arial" w:cs="Arial"/>
                <w:b/>
                <w:bCs/>
                <w:sz w:val="8"/>
                <w:szCs w:val="8"/>
                <w:lang w:val="es-BO"/>
              </w:rPr>
            </w:pPr>
          </w:p>
        </w:tc>
        <w:tc>
          <w:tcPr>
            <w:tcW w:w="231" w:type="dxa"/>
            <w:shd w:val="clear" w:color="auto" w:fill="auto"/>
            <w:vAlign w:val="center"/>
          </w:tcPr>
          <w:p w14:paraId="2D1D78B7" w14:textId="77777777" w:rsidR="003E79B0" w:rsidRDefault="003E79B0">
            <w:pPr>
              <w:widowControl w:val="0"/>
              <w:rPr>
                <w:rFonts w:ascii="Arial" w:hAnsi="Arial" w:cs="Arial"/>
                <w:b/>
                <w:bCs/>
                <w:sz w:val="8"/>
                <w:szCs w:val="8"/>
                <w:lang w:val="es-BO"/>
              </w:rPr>
            </w:pPr>
          </w:p>
        </w:tc>
        <w:tc>
          <w:tcPr>
            <w:tcW w:w="232" w:type="dxa"/>
            <w:shd w:val="clear" w:color="auto" w:fill="auto"/>
            <w:vAlign w:val="center"/>
          </w:tcPr>
          <w:p w14:paraId="5EACCC69" w14:textId="77777777" w:rsidR="003E79B0" w:rsidRDefault="003E79B0">
            <w:pPr>
              <w:widowControl w:val="0"/>
              <w:rPr>
                <w:rFonts w:ascii="Arial" w:hAnsi="Arial" w:cs="Arial"/>
                <w:b/>
                <w:bCs/>
                <w:sz w:val="8"/>
                <w:szCs w:val="8"/>
                <w:lang w:val="es-BO"/>
              </w:rPr>
            </w:pPr>
          </w:p>
        </w:tc>
        <w:tc>
          <w:tcPr>
            <w:tcW w:w="231" w:type="dxa"/>
            <w:shd w:val="clear" w:color="auto" w:fill="auto"/>
            <w:vAlign w:val="center"/>
          </w:tcPr>
          <w:p w14:paraId="262AC05F" w14:textId="77777777" w:rsidR="003E79B0" w:rsidRDefault="003E79B0">
            <w:pPr>
              <w:widowControl w:val="0"/>
              <w:rPr>
                <w:rFonts w:ascii="Arial" w:hAnsi="Arial" w:cs="Arial"/>
                <w:b/>
                <w:bCs/>
                <w:sz w:val="8"/>
                <w:szCs w:val="8"/>
                <w:lang w:val="es-BO"/>
              </w:rPr>
            </w:pPr>
          </w:p>
        </w:tc>
        <w:tc>
          <w:tcPr>
            <w:tcW w:w="232" w:type="dxa"/>
            <w:shd w:val="clear" w:color="auto" w:fill="auto"/>
            <w:vAlign w:val="center"/>
          </w:tcPr>
          <w:p w14:paraId="5122C963" w14:textId="77777777" w:rsidR="003E79B0" w:rsidRDefault="003E79B0">
            <w:pPr>
              <w:widowControl w:val="0"/>
              <w:rPr>
                <w:rFonts w:ascii="Arial" w:hAnsi="Arial" w:cs="Arial"/>
                <w:b/>
                <w:bCs/>
                <w:sz w:val="8"/>
                <w:szCs w:val="8"/>
                <w:lang w:val="es-BO"/>
              </w:rPr>
            </w:pPr>
          </w:p>
        </w:tc>
        <w:tc>
          <w:tcPr>
            <w:tcW w:w="232" w:type="dxa"/>
            <w:shd w:val="clear" w:color="auto" w:fill="auto"/>
            <w:vAlign w:val="center"/>
          </w:tcPr>
          <w:p w14:paraId="3E94C2BE" w14:textId="77777777" w:rsidR="003E79B0" w:rsidRDefault="003E79B0">
            <w:pPr>
              <w:widowControl w:val="0"/>
              <w:rPr>
                <w:rFonts w:ascii="Arial" w:hAnsi="Arial" w:cs="Arial"/>
                <w:b/>
                <w:bCs/>
                <w:sz w:val="8"/>
                <w:szCs w:val="8"/>
                <w:lang w:val="es-BO"/>
              </w:rPr>
            </w:pPr>
          </w:p>
        </w:tc>
        <w:tc>
          <w:tcPr>
            <w:tcW w:w="231" w:type="dxa"/>
            <w:shd w:val="clear" w:color="auto" w:fill="auto"/>
            <w:vAlign w:val="center"/>
          </w:tcPr>
          <w:p w14:paraId="6BFFBC73" w14:textId="77777777" w:rsidR="003E79B0" w:rsidRDefault="003E79B0">
            <w:pPr>
              <w:widowControl w:val="0"/>
              <w:rPr>
                <w:rFonts w:ascii="Arial" w:hAnsi="Arial" w:cs="Arial"/>
                <w:b/>
                <w:bCs/>
                <w:sz w:val="8"/>
                <w:szCs w:val="8"/>
                <w:lang w:val="es-BO"/>
              </w:rPr>
            </w:pPr>
          </w:p>
        </w:tc>
        <w:tc>
          <w:tcPr>
            <w:tcW w:w="234" w:type="dxa"/>
            <w:shd w:val="clear" w:color="auto" w:fill="auto"/>
            <w:vAlign w:val="center"/>
          </w:tcPr>
          <w:p w14:paraId="4CED8847" w14:textId="77777777" w:rsidR="003E79B0" w:rsidRDefault="003E79B0">
            <w:pPr>
              <w:widowControl w:val="0"/>
              <w:rPr>
                <w:rFonts w:ascii="Arial" w:hAnsi="Arial" w:cs="Arial"/>
                <w:b/>
                <w:bCs/>
                <w:sz w:val="8"/>
                <w:szCs w:val="8"/>
                <w:lang w:val="es-BO"/>
              </w:rPr>
            </w:pPr>
          </w:p>
        </w:tc>
        <w:tc>
          <w:tcPr>
            <w:tcW w:w="229" w:type="dxa"/>
            <w:shd w:val="clear" w:color="auto" w:fill="auto"/>
            <w:vAlign w:val="center"/>
          </w:tcPr>
          <w:p w14:paraId="4F91F96A" w14:textId="77777777" w:rsidR="003E79B0" w:rsidRDefault="003E79B0">
            <w:pPr>
              <w:widowControl w:val="0"/>
              <w:rPr>
                <w:rFonts w:ascii="Arial" w:hAnsi="Arial" w:cs="Arial"/>
                <w:b/>
                <w:bCs/>
                <w:sz w:val="8"/>
                <w:szCs w:val="8"/>
                <w:lang w:val="es-BO"/>
              </w:rPr>
            </w:pPr>
          </w:p>
        </w:tc>
        <w:tc>
          <w:tcPr>
            <w:tcW w:w="234" w:type="dxa"/>
            <w:shd w:val="clear" w:color="auto" w:fill="auto"/>
            <w:vAlign w:val="center"/>
          </w:tcPr>
          <w:p w14:paraId="2E1A2762" w14:textId="77777777" w:rsidR="003E79B0" w:rsidRDefault="003E79B0">
            <w:pPr>
              <w:widowControl w:val="0"/>
              <w:rPr>
                <w:rFonts w:ascii="Arial" w:hAnsi="Arial" w:cs="Arial"/>
                <w:b/>
                <w:bCs/>
                <w:sz w:val="8"/>
                <w:szCs w:val="8"/>
                <w:lang w:val="es-BO"/>
              </w:rPr>
            </w:pPr>
          </w:p>
        </w:tc>
        <w:tc>
          <w:tcPr>
            <w:tcW w:w="230" w:type="dxa"/>
            <w:shd w:val="clear" w:color="auto" w:fill="auto"/>
            <w:vAlign w:val="center"/>
          </w:tcPr>
          <w:p w14:paraId="3C65A634" w14:textId="77777777" w:rsidR="003E79B0" w:rsidRDefault="003E79B0">
            <w:pPr>
              <w:widowControl w:val="0"/>
              <w:rPr>
                <w:rFonts w:ascii="Arial" w:hAnsi="Arial" w:cs="Arial"/>
                <w:b/>
                <w:bCs/>
                <w:sz w:val="8"/>
                <w:szCs w:val="8"/>
                <w:lang w:val="es-BO"/>
              </w:rPr>
            </w:pPr>
          </w:p>
        </w:tc>
        <w:tc>
          <w:tcPr>
            <w:tcW w:w="233" w:type="dxa"/>
            <w:shd w:val="clear" w:color="auto" w:fill="auto"/>
            <w:vAlign w:val="center"/>
          </w:tcPr>
          <w:p w14:paraId="22A5FD4C" w14:textId="77777777" w:rsidR="003E79B0" w:rsidRDefault="003E79B0">
            <w:pPr>
              <w:widowControl w:val="0"/>
              <w:rPr>
                <w:rFonts w:ascii="Arial" w:hAnsi="Arial" w:cs="Arial"/>
                <w:b/>
                <w:bCs/>
                <w:sz w:val="8"/>
                <w:szCs w:val="8"/>
                <w:lang w:val="es-BO"/>
              </w:rPr>
            </w:pPr>
          </w:p>
        </w:tc>
        <w:tc>
          <w:tcPr>
            <w:tcW w:w="232" w:type="dxa"/>
            <w:shd w:val="clear" w:color="auto" w:fill="auto"/>
            <w:vAlign w:val="center"/>
          </w:tcPr>
          <w:p w14:paraId="54F30F5F" w14:textId="77777777" w:rsidR="003E79B0" w:rsidRDefault="003E79B0">
            <w:pPr>
              <w:widowControl w:val="0"/>
              <w:rPr>
                <w:rFonts w:ascii="Arial" w:hAnsi="Arial" w:cs="Arial"/>
                <w:b/>
                <w:bCs/>
                <w:sz w:val="8"/>
                <w:szCs w:val="8"/>
                <w:lang w:val="es-BO"/>
              </w:rPr>
            </w:pPr>
          </w:p>
        </w:tc>
        <w:tc>
          <w:tcPr>
            <w:tcW w:w="231" w:type="dxa"/>
            <w:shd w:val="clear" w:color="auto" w:fill="auto"/>
            <w:vAlign w:val="center"/>
          </w:tcPr>
          <w:p w14:paraId="0BA18349" w14:textId="77777777" w:rsidR="003E79B0" w:rsidRDefault="003E79B0">
            <w:pPr>
              <w:widowControl w:val="0"/>
              <w:rPr>
                <w:rFonts w:ascii="Arial" w:hAnsi="Arial" w:cs="Arial"/>
                <w:b/>
                <w:bCs/>
                <w:sz w:val="8"/>
                <w:szCs w:val="8"/>
                <w:lang w:val="es-BO"/>
              </w:rPr>
            </w:pPr>
          </w:p>
        </w:tc>
        <w:tc>
          <w:tcPr>
            <w:tcW w:w="232" w:type="dxa"/>
            <w:shd w:val="clear" w:color="auto" w:fill="auto"/>
            <w:vAlign w:val="center"/>
          </w:tcPr>
          <w:p w14:paraId="4E363DD8" w14:textId="77777777" w:rsidR="003E79B0" w:rsidRDefault="003E79B0">
            <w:pPr>
              <w:widowControl w:val="0"/>
              <w:rPr>
                <w:rFonts w:ascii="Arial" w:hAnsi="Arial" w:cs="Arial"/>
                <w:b/>
                <w:bCs/>
                <w:sz w:val="8"/>
                <w:szCs w:val="8"/>
                <w:lang w:val="es-BO"/>
              </w:rPr>
            </w:pPr>
          </w:p>
        </w:tc>
        <w:tc>
          <w:tcPr>
            <w:tcW w:w="231" w:type="dxa"/>
            <w:shd w:val="clear" w:color="auto" w:fill="auto"/>
            <w:vAlign w:val="center"/>
          </w:tcPr>
          <w:p w14:paraId="11EF5566" w14:textId="77777777" w:rsidR="003E79B0" w:rsidRDefault="003E79B0">
            <w:pPr>
              <w:widowControl w:val="0"/>
              <w:rPr>
                <w:rFonts w:ascii="Arial" w:hAnsi="Arial" w:cs="Arial"/>
                <w:b/>
                <w:bCs/>
                <w:sz w:val="8"/>
                <w:szCs w:val="8"/>
                <w:lang w:val="es-BO"/>
              </w:rPr>
            </w:pPr>
          </w:p>
        </w:tc>
        <w:tc>
          <w:tcPr>
            <w:tcW w:w="232" w:type="dxa"/>
            <w:shd w:val="clear" w:color="auto" w:fill="auto"/>
            <w:vAlign w:val="center"/>
          </w:tcPr>
          <w:p w14:paraId="25ABD9F0" w14:textId="77777777" w:rsidR="003E79B0" w:rsidRDefault="003E79B0">
            <w:pPr>
              <w:widowControl w:val="0"/>
              <w:rPr>
                <w:rFonts w:ascii="Arial" w:hAnsi="Arial" w:cs="Arial"/>
                <w:b/>
                <w:bCs/>
                <w:sz w:val="8"/>
                <w:szCs w:val="8"/>
                <w:lang w:val="es-BO"/>
              </w:rPr>
            </w:pPr>
          </w:p>
        </w:tc>
        <w:tc>
          <w:tcPr>
            <w:tcW w:w="231" w:type="dxa"/>
            <w:shd w:val="clear" w:color="auto" w:fill="auto"/>
            <w:vAlign w:val="center"/>
          </w:tcPr>
          <w:p w14:paraId="4CD48249" w14:textId="77777777" w:rsidR="003E79B0" w:rsidRDefault="003E79B0">
            <w:pPr>
              <w:widowControl w:val="0"/>
              <w:rPr>
                <w:rFonts w:ascii="Arial" w:hAnsi="Arial" w:cs="Arial"/>
                <w:b/>
                <w:bCs/>
                <w:sz w:val="8"/>
                <w:szCs w:val="8"/>
                <w:lang w:val="es-BO"/>
              </w:rPr>
            </w:pPr>
          </w:p>
        </w:tc>
        <w:tc>
          <w:tcPr>
            <w:tcW w:w="232" w:type="dxa"/>
            <w:shd w:val="clear" w:color="auto" w:fill="auto"/>
            <w:vAlign w:val="center"/>
          </w:tcPr>
          <w:p w14:paraId="0F9709E8" w14:textId="77777777" w:rsidR="003E79B0" w:rsidRDefault="003E79B0">
            <w:pPr>
              <w:widowControl w:val="0"/>
              <w:rPr>
                <w:rFonts w:ascii="Arial" w:hAnsi="Arial" w:cs="Arial"/>
                <w:b/>
                <w:bCs/>
                <w:sz w:val="8"/>
                <w:szCs w:val="8"/>
                <w:lang w:val="es-BO"/>
              </w:rPr>
            </w:pPr>
          </w:p>
        </w:tc>
        <w:tc>
          <w:tcPr>
            <w:tcW w:w="232" w:type="dxa"/>
            <w:shd w:val="clear" w:color="auto" w:fill="auto"/>
            <w:vAlign w:val="center"/>
          </w:tcPr>
          <w:p w14:paraId="3063C586" w14:textId="77777777" w:rsidR="003E79B0" w:rsidRDefault="003E79B0">
            <w:pPr>
              <w:widowControl w:val="0"/>
              <w:rPr>
                <w:rFonts w:ascii="Arial" w:hAnsi="Arial" w:cs="Arial"/>
                <w:b/>
                <w:bCs/>
                <w:sz w:val="8"/>
                <w:szCs w:val="8"/>
                <w:lang w:val="es-BO"/>
              </w:rPr>
            </w:pPr>
          </w:p>
        </w:tc>
        <w:tc>
          <w:tcPr>
            <w:tcW w:w="231" w:type="dxa"/>
            <w:shd w:val="clear" w:color="auto" w:fill="auto"/>
            <w:vAlign w:val="center"/>
          </w:tcPr>
          <w:p w14:paraId="7E9D8104" w14:textId="77777777" w:rsidR="003E79B0" w:rsidRDefault="003E79B0">
            <w:pPr>
              <w:widowControl w:val="0"/>
              <w:rPr>
                <w:rFonts w:ascii="Arial" w:hAnsi="Arial" w:cs="Arial"/>
                <w:b/>
                <w:bCs/>
                <w:sz w:val="8"/>
                <w:szCs w:val="8"/>
                <w:lang w:val="es-BO"/>
              </w:rPr>
            </w:pPr>
          </w:p>
        </w:tc>
        <w:tc>
          <w:tcPr>
            <w:tcW w:w="233" w:type="dxa"/>
            <w:shd w:val="clear" w:color="auto" w:fill="auto"/>
            <w:vAlign w:val="center"/>
          </w:tcPr>
          <w:p w14:paraId="7B6B6066" w14:textId="77777777" w:rsidR="003E79B0" w:rsidRDefault="003E79B0">
            <w:pPr>
              <w:widowControl w:val="0"/>
              <w:rPr>
                <w:rFonts w:ascii="Arial" w:hAnsi="Arial" w:cs="Arial"/>
                <w:b/>
                <w:bCs/>
                <w:sz w:val="8"/>
                <w:szCs w:val="8"/>
                <w:lang w:val="es-BO"/>
              </w:rPr>
            </w:pPr>
          </w:p>
        </w:tc>
        <w:tc>
          <w:tcPr>
            <w:tcW w:w="230" w:type="dxa"/>
            <w:shd w:val="clear" w:color="auto" w:fill="auto"/>
            <w:vAlign w:val="center"/>
          </w:tcPr>
          <w:p w14:paraId="615E2343" w14:textId="77777777" w:rsidR="003E79B0" w:rsidRDefault="003E79B0">
            <w:pPr>
              <w:widowControl w:val="0"/>
              <w:rPr>
                <w:rFonts w:ascii="Arial" w:hAnsi="Arial" w:cs="Arial"/>
                <w:b/>
                <w:bCs/>
                <w:sz w:val="8"/>
                <w:szCs w:val="8"/>
                <w:lang w:val="es-BO"/>
              </w:rPr>
            </w:pPr>
          </w:p>
        </w:tc>
        <w:tc>
          <w:tcPr>
            <w:tcW w:w="234" w:type="dxa"/>
            <w:shd w:val="clear" w:color="auto" w:fill="auto"/>
            <w:vAlign w:val="center"/>
          </w:tcPr>
          <w:p w14:paraId="737BA511" w14:textId="77777777" w:rsidR="003E79B0" w:rsidRDefault="003E79B0">
            <w:pPr>
              <w:widowControl w:val="0"/>
              <w:rPr>
                <w:rFonts w:ascii="Arial" w:hAnsi="Arial" w:cs="Arial"/>
                <w:b/>
                <w:bCs/>
                <w:sz w:val="8"/>
                <w:szCs w:val="8"/>
                <w:lang w:val="es-BO"/>
              </w:rPr>
            </w:pPr>
          </w:p>
        </w:tc>
        <w:tc>
          <w:tcPr>
            <w:tcW w:w="230" w:type="dxa"/>
            <w:shd w:val="clear" w:color="auto" w:fill="auto"/>
            <w:vAlign w:val="center"/>
          </w:tcPr>
          <w:p w14:paraId="6978744F" w14:textId="77777777" w:rsidR="003E79B0" w:rsidRDefault="003E79B0">
            <w:pPr>
              <w:widowControl w:val="0"/>
              <w:rPr>
                <w:rFonts w:ascii="Arial" w:hAnsi="Arial" w:cs="Arial"/>
                <w:b/>
                <w:bCs/>
                <w:sz w:val="8"/>
                <w:szCs w:val="8"/>
                <w:lang w:val="es-BO"/>
              </w:rPr>
            </w:pPr>
          </w:p>
        </w:tc>
        <w:tc>
          <w:tcPr>
            <w:tcW w:w="233" w:type="dxa"/>
            <w:shd w:val="clear" w:color="auto" w:fill="auto"/>
            <w:vAlign w:val="center"/>
          </w:tcPr>
          <w:p w14:paraId="4D12F3B5" w14:textId="77777777" w:rsidR="003E79B0" w:rsidRDefault="003E79B0">
            <w:pPr>
              <w:widowControl w:val="0"/>
              <w:rPr>
                <w:rFonts w:ascii="Arial" w:hAnsi="Arial" w:cs="Arial"/>
                <w:b/>
                <w:bCs/>
                <w:sz w:val="8"/>
                <w:szCs w:val="8"/>
                <w:lang w:val="es-BO"/>
              </w:rPr>
            </w:pPr>
          </w:p>
        </w:tc>
        <w:tc>
          <w:tcPr>
            <w:tcW w:w="231" w:type="dxa"/>
            <w:shd w:val="clear" w:color="auto" w:fill="auto"/>
            <w:vAlign w:val="center"/>
          </w:tcPr>
          <w:p w14:paraId="6B1C4E01" w14:textId="77777777" w:rsidR="003E79B0" w:rsidRDefault="003E79B0">
            <w:pPr>
              <w:widowControl w:val="0"/>
              <w:rPr>
                <w:rFonts w:ascii="Arial" w:hAnsi="Arial" w:cs="Arial"/>
                <w:b/>
                <w:bCs/>
                <w:sz w:val="8"/>
                <w:szCs w:val="8"/>
                <w:lang w:val="es-BO"/>
              </w:rPr>
            </w:pPr>
          </w:p>
        </w:tc>
        <w:tc>
          <w:tcPr>
            <w:tcW w:w="232" w:type="dxa"/>
            <w:shd w:val="clear" w:color="auto" w:fill="auto"/>
            <w:vAlign w:val="center"/>
          </w:tcPr>
          <w:p w14:paraId="37E961BE" w14:textId="77777777" w:rsidR="003E79B0" w:rsidRDefault="003E79B0">
            <w:pPr>
              <w:widowControl w:val="0"/>
              <w:rPr>
                <w:rFonts w:ascii="Arial" w:hAnsi="Arial" w:cs="Arial"/>
                <w:b/>
                <w:bCs/>
                <w:sz w:val="8"/>
                <w:szCs w:val="8"/>
                <w:lang w:val="es-BO"/>
              </w:rPr>
            </w:pPr>
          </w:p>
        </w:tc>
        <w:tc>
          <w:tcPr>
            <w:tcW w:w="232" w:type="dxa"/>
            <w:shd w:val="clear" w:color="auto" w:fill="auto"/>
            <w:vAlign w:val="center"/>
          </w:tcPr>
          <w:p w14:paraId="0F5786B9" w14:textId="77777777" w:rsidR="003E79B0" w:rsidRDefault="003E79B0">
            <w:pPr>
              <w:widowControl w:val="0"/>
              <w:rPr>
                <w:rFonts w:ascii="Arial" w:hAnsi="Arial" w:cs="Arial"/>
                <w:b/>
                <w:bCs/>
                <w:sz w:val="8"/>
                <w:szCs w:val="8"/>
                <w:lang w:val="es-BO"/>
              </w:rPr>
            </w:pPr>
          </w:p>
        </w:tc>
        <w:tc>
          <w:tcPr>
            <w:tcW w:w="231" w:type="dxa"/>
            <w:shd w:val="clear" w:color="auto" w:fill="auto"/>
            <w:vAlign w:val="center"/>
          </w:tcPr>
          <w:p w14:paraId="2BD832BC" w14:textId="77777777" w:rsidR="003E79B0" w:rsidRDefault="003E79B0">
            <w:pPr>
              <w:widowControl w:val="0"/>
              <w:rPr>
                <w:rFonts w:ascii="Arial" w:hAnsi="Arial" w:cs="Arial"/>
                <w:b/>
                <w:bCs/>
                <w:sz w:val="8"/>
                <w:szCs w:val="8"/>
                <w:lang w:val="es-BO"/>
              </w:rPr>
            </w:pPr>
          </w:p>
        </w:tc>
        <w:tc>
          <w:tcPr>
            <w:tcW w:w="232" w:type="dxa"/>
            <w:shd w:val="clear" w:color="auto" w:fill="auto"/>
            <w:vAlign w:val="center"/>
          </w:tcPr>
          <w:p w14:paraId="201F33BC" w14:textId="77777777" w:rsidR="003E79B0" w:rsidRDefault="003E79B0">
            <w:pPr>
              <w:widowControl w:val="0"/>
              <w:rPr>
                <w:rFonts w:ascii="Arial" w:hAnsi="Arial" w:cs="Arial"/>
                <w:b/>
                <w:bCs/>
                <w:sz w:val="8"/>
                <w:szCs w:val="8"/>
                <w:lang w:val="es-BO"/>
              </w:rPr>
            </w:pPr>
          </w:p>
        </w:tc>
        <w:tc>
          <w:tcPr>
            <w:tcW w:w="232" w:type="dxa"/>
            <w:shd w:val="clear" w:color="auto" w:fill="auto"/>
            <w:vAlign w:val="center"/>
          </w:tcPr>
          <w:p w14:paraId="68107A2D" w14:textId="77777777" w:rsidR="003E79B0" w:rsidRDefault="003E79B0">
            <w:pPr>
              <w:widowControl w:val="0"/>
              <w:rPr>
                <w:rFonts w:ascii="Arial" w:hAnsi="Arial" w:cs="Arial"/>
                <w:b/>
                <w:bCs/>
                <w:sz w:val="8"/>
                <w:szCs w:val="8"/>
                <w:lang w:val="es-BO"/>
              </w:rPr>
            </w:pPr>
          </w:p>
        </w:tc>
        <w:tc>
          <w:tcPr>
            <w:tcW w:w="231" w:type="dxa"/>
            <w:shd w:val="clear" w:color="auto" w:fill="auto"/>
            <w:vAlign w:val="center"/>
          </w:tcPr>
          <w:p w14:paraId="5B2C0A1B" w14:textId="77777777" w:rsidR="003E79B0" w:rsidRDefault="003E79B0">
            <w:pPr>
              <w:widowControl w:val="0"/>
              <w:rPr>
                <w:rFonts w:ascii="Arial" w:hAnsi="Arial" w:cs="Arial"/>
                <w:b/>
                <w:bCs/>
                <w:sz w:val="8"/>
                <w:szCs w:val="8"/>
                <w:lang w:val="es-BO"/>
              </w:rPr>
            </w:pPr>
          </w:p>
        </w:tc>
        <w:tc>
          <w:tcPr>
            <w:tcW w:w="232" w:type="dxa"/>
            <w:shd w:val="clear" w:color="auto" w:fill="auto"/>
            <w:vAlign w:val="center"/>
          </w:tcPr>
          <w:p w14:paraId="438C8E04" w14:textId="77777777" w:rsidR="003E79B0" w:rsidRDefault="003E79B0">
            <w:pPr>
              <w:widowControl w:val="0"/>
              <w:rPr>
                <w:rFonts w:ascii="Arial" w:hAnsi="Arial" w:cs="Arial"/>
                <w:b/>
                <w:bCs/>
                <w:sz w:val="8"/>
                <w:szCs w:val="8"/>
                <w:lang w:val="es-BO"/>
              </w:rPr>
            </w:pPr>
          </w:p>
        </w:tc>
        <w:tc>
          <w:tcPr>
            <w:tcW w:w="231" w:type="dxa"/>
            <w:shd w:val="clear" w:color="auto" w:fill="auto"/>
            <w:vAlign w:val="center"/>
          </w:tcPr>
          <w:p w14:paraId="023111FD" w14:textId="77777777" w:rsidR="003E79B0" w:rsidRDefault="003E79B0">
            <w:pPr>
              <w:widowControl w:val="0"/>
              <w:rPr>
                <w:rFonts w:ascii="Arial" w:hAnsi="Arial" w:cs="Arial"/>
                <w:b/>
                <w:bCs/>
                <w:sz w:val="8"/>
                <w:szCs w:val="8"/>
                <w:lang w:val="es-BO"/>
              </w:rPr>
            </w:pPr>
          </w:p>
        </w:tc>
        <w:tc>
          <w:tcPr>
            <w:tcW w:w="233" w:type="dxa"/>
            <w:shd w:val="clear" w:color="auto" w:fill="auto"/>
            <w:vAlign w:val="center"/>
          </w:tcPr>
          <w:p w14:paraId="2F8BC4EB" w14:textId="77777777" w:rsidR="003E79B0" w:rsidRDefault="003E79B0">
            <w:pPr>
              <w:widowControl w:val="0"/>
              <w:rPr>
                <w:rFonts w:ascii="Arial" w:hAnsi="Arial" w:cs="Arial"/>
                <w:b/>
                <w:bCs/>
                <w:sz w:val="8"/>
                <w:szCs w:val="8"/>
                <w:lang w:val="es-BO"/>
              </w:rPr>
            </w:pPr>
          </w:p>
        </w:tc>
        <w:tc>
          <w:tcPr>
            <w:tcW w:w="224" w:type="dxa"/>
            <w:tcBorders>
              <w:right w:val="single" w:sz="12" w:space="0" w:color="000000"/>
            </w:tcBorders>
            <w:shd w:val="clear" w:color="auto" w:fill="auto"/>
            <w:vAlign w:val="center"/>
          </w:tcPr>
          <w:p w14:paraId="200E3315" w14:textId="77777777" w:rsidR="003E79B0" w:rsidRDefault="003E79B0">
            <w:pPr>
              <w:widowControl w:val="0"/>
              <w:rPr>
                <w:rFonts w:ascii="Arial" w:hAnsi="Arial" w:cs="Arial"/>
                <w:b/>
                <w:bCs/>
                <w:sz w:val="8"/>
                <w:szCs w:val="8"/>
                <w:lang w:val="es-BO"/>
              </w:rPr>
            </w:pPr>
          </w:p>
        </w:tc>
      </w:tr>
      <w:tr w:rsidR="003E79B0" w14:paraId="306726A3" w14:textId="77777777">
        <w:trPr>
          <w:trHeight w:val="114"/>
          <w:jc w:val="center"/>
        </w:trPr>
        <w:tc>
          <w:tcPr>
            <w:tcW w:w="231" w:type="dxa"/>
            <w:tcBorders>
              <w:left w:val="single" w:sz="12" w:space="0" w:color="000000"/>
            </w:tcBorders>
            <w:shd w:val="clear" w:color="auto" w:fill="auto"/>
            <w:vAlign w:val="center"/>
          </w:tcPr>
          <w:p w14:paraId="004E2108" w14:textId="77777777" w:rsidR="003E79B0" w:rsidRDefault="003E79B0">
            <w:pPr>
              <w:widowControl w:val="0"/>
              <w:rPr>
                <w:rFonts w:ascii="Arial" w:hAnsi="Arial" w:cs="Arial"/>
                <w:b/>
                <w:bCs/>
                <w:sz w:val="16"/>
                <w:szCs w:val="16"/>
                <w:lang w:val="es-BO"/>
              </w:rPr>
            </w:pPr>
          </w:p>
        </w:tc>
        <w:tc>
          <w:tcPr>
            <w:tcW w:w="2781" w:type="dxa"/>
            <w:gridSpan w:val="12"/>
            <w:vMerge w:val="restart"/>
            <w:shd w:val="clear" w:color="auto" w:fill="auto"/>
            <w:vAlign w:val="center"/>
          </w:tcPr>
          <w:p w14:paraId="5055F105" w14:textId="77777777" w:rsidR="003E79B0" w:rsidRDefault="00EE5CE5">
            <w:pPr>
              <w:widowControl w:val="0"/>
              <w:jc w:val="right"/>
              <w:rPr>
                <w:rFonts w:ascii="Arial" w:hAnsi="Arial" w:cs="Arial"/>
                <w:b/>
                <w:bCs/>
                <w:sz w:val="16"/>
                <w:szCs w:val="16"/>
                <w:lang w:val="es-BO"/>
              </w:rPr>
            </w:pPr>
            <w:r>
              <w:rPr>
                <w:rFonts w:ascii="Arial" w:hAnsi="Arial" w:cs="Arial"/>
                <w:bCs/>
                <w:sz w:val="16"/>
                <w:szCs w:val="16"/>
                <w:lang w:val="es-BO"/>
              </w:rPr>
              <w:t>Solicito que las notificaciones me sean remitidas vía</w:t>
            </w:r>
          </w:p>
        </w:tc>
        <w:tc>
          <w:tcPr>
            <w:tcW w:w="1621" w:type="dxa"/>
            <w:gridSpan w:val="7"/>
            <w:shd w:val="clear" w:color="auto" w:fill="auto"/>
            <w:vAlign w:val="center"/>
          </w:tcPr>
          <w:p w14:paraId="0C0C20BE" w14:textId="77777777" w:rsidR="003E79B0" w:rsidRDefault="003E79B0">
            <w:pPr>
              <w:widowControl w:val="0"/>
              <w:jc w:val="right"/>
              <w:rPr>
                <w:rFonts w:ascii="Arial" w:hAnsi="Arial" w:cs="Arial"/>
                <w:b/>
                <w:bCs/>
                <w:sz w:val="16"/>
                <w:szCs w:val="16"/>
                <w:lang w:val="es-BO"/>
              </w:rPr>
            </w:pPr>
          </w:p>
        </w:tc>
        <w:tc>
          <w:tcPr>
            <w:tcW w:w="4170" w:type="dxa"/>
            <w:gridSpan w:val="18"/>
            <w:shd w:val="clear" w:color="auto" w:fill="auto"/>
            <w:vAlign w:val="center"/>
          </w:tcPr>
          <w:p w14:paraId="4850C54E" w14:textId="77777777" w:rsidR="003E79B0" w:rsidRDefault="003E79B0">
            <w:pPr>
              <w:widowControl w:val="0"/>
              <w:rPr>
                <w:rFonts w:ascii="Arial" w:hAnsi="Arial" w:cs="Arial"/>
                <w:b/>
                <w:bCs/>
                <w:sz w:val="16"/>
                <w:szCs w:val="16"/>
                <w:lang w:val="es-BO"/>
              </w:rPr>
            </w:pPr>
          </w:p>
        </w:tc>
        <w:tc>
          <w:tcPr>
            <w:tcW w:w="233" w:type="dxa"/>
            <w:shd w:val="clear" w:color="auto" w:fill="auto"/>
            <w:vAlign w:val="center"/>
          </w:tcPr>
          <w:p w14:paraId="5DAE2896" w14:textId="77777777" w:rsidR="003E79B0" w:rsidRDefault="003E79B0">
            <w:pPr>
              <w:widowControl w:val="0"/>
              <w:rPr>
                <w:rFonts w:ascii="Arial" w:hAnsi="Arial" w:cs="Arial"/>
                <w:b/>
                <w:bCs/>
                <w:sz w:val="16"/>
                <w:szCs w:val="16"/>
                <w:lang w:val="es-BO"/>
              </w:rPr>
            </w:pPr>
          </w:p>
        </w:tc>
        <w:tc>
          <w:tcPr>
            <w:tcW w:w="224" w:type="dxa"/>
            <w:tcBorders>
              <w:right w:val="single" w:sz="12" w:space="0" w:color="000000"/>
            </w:tcBorders>
            <w:shd w:val="clear" w:color="auto" w:fill="auto"/>
            <w:vAlign w:val="center"/>
          </w:tcPr>
          <w:p w14:paraId="7D57E7DE" w14:textId="77777777" w:rsidR="003E79B0" w:rsidRDefault="003E79B0">
            <w:pPr>
              <w:widowControl w:val="0"/>
              <w:rPr>
                <w:rFonts w:ascii="Arial" w:hAnsi="Arial" w:cs="Arial"/>
                <w:b/>
                <w:bCs/>
                <w:sz w:val="16"/>
                <w:szCs w:val="16"/>
                <w:lang w:val="es-BO"/>
              </w:rPr>
            </w:pPr>
          </w:p>
        </w:tc>
      </w:tr>
      <w:tr w:rsidR="003E79B0" w14:paraId="65DD1086" w14:textId="77777777">
        <w:trPr>
          <w:trHeight w:val="114"/>
          <w:jc w:val="center"/>
        </w:trPr>
        <w:tc>
          <w:tcPr>
            <w:tcW w:w="231" w:type="dxa"/>
            <w:tcBorders>
              <w:left w:val="single" w:sz="12" w:space="0" w:color="000000"/>
            </w:tcBorders>
            <w:shd w:val="clear" w:color="auto" w:fill="auto"/>
            <w:vAlign w:val="center"/>
          </w:tcPr>
          <w:p w14:paraId="0041FFC7" w14:textId="77777777" w:rsidR="003E79B0" w:rsidRDefault="003E79B0">
            <w:pPr>
              <w:widowControl w:val="0"/>
              <w:rPr>
                <w:rFonts w:ascii="Arial" w:hAnsi="Arial" w:cs="Arial"/>
                <w:b/>
                <w:bCs/>
                <w:sz w:val="8"/>
                <w:szCs w:val="8"/>
                <w:lang w:val="es-BO"/>
              </w:rPr>
            </w:pPr>
          </w:p>
        </w:tc>
        <w:tc>
          <w:tcPr>
            <w:tcW w:w="2781" w:type="dxa"/>
            <w:gridSpan w:val="12"/>
            <w:vMerge/>
            <w:shd w:val="clear" w:color="auto" w:fill="auto"/>
            <w:vAlign w:val="center"/>
          </w:tcPr>
          <w:p w14:paraId="7EFE307C" w14:textId="77777777" w:rsidR="003E79B0" w:rsidRDefault="003E79B0">
            <w:pPr>
              <w:widowControl w:val="0"/>
              <w:rPr>
                <w:rFonts w:ascii="Arial" w:hAnsi="Arial" w:cs="Arial"/>
                <w:b/>
                <w:bCs/>
                <w:sz w:val="16"/>
                <w:szCs w:val="16"/>
                <w:lang w:val="es-BO"/>
              </w:rPr>
            </w:pPr>
          </w:p>
        </w:tc>
        <w:tc>
          <w:tcPr>
            <w:tcW w:w="230" w:type="dxa"/>
            <w:shd w:val="clear" w:color="auto" w:fill="auto"/>
            <w:vAlign w:val="center"/>
          </w:tcPr>
          <w:p w14:paraId="7896F1EB" w14:textId="77777777" w:rsidR="003E79B0" w:rsidRDefault="003E79B0">
            <w:pPr>
              <w:widowControl w:val="0"/>
              <w:rPr>
                <w:rFonts w:ascii="Arial" w:hAnsi="Arial" w:cs="Arial"/>
                <w:b/>
                <w:bCs/>
                <w:sz w:val="8"/>
                <w:szCs w:val="8"/>
                <w:lang w:val="es-BO"/>
              </w:rPr>
            </w:pPr>
          </w:p>
        </w:tc>
        <w:tc>
          <w:tcPr>
            <w:tcW w:w="233" w:type="dxa"/>
            <w:shd w:val="clear" w:color="auto" w:fill="auto"/>
            <w:vAlign w:val="center"/>
          </w:tcPr>
          <w:p w14:paraId="51CBA9C0" w14:textId="77777777" w:rsidR="003E79B0" w:rsidRDefault="003E79B0">
            <w:pPr>
              <w:widowControl w:val="0"/>
              <w:rPr>
                <w:rFonts w:ascii="Arial" w:hAnsi="Arial" w:cs="Arial"/>
                <w:b/>
                <w:bCs/>
                <w:sz w:val="8"/>
                <w:szCs w:val="8"/>
                <w:lang w:val="es-BO"/>
              </w:rPr>
            </w:pPr>
          </w:p>
        </w:tc>
        <w:tc>
          <w:tcPr>
            <w:tcW w:w="232" w:type="dxa"/>
            <w:shd w:val="clear" w:color="auto" w:fill="auto"/>
            <w:vAlign w:val="center"/>
          </w:tcPr>
          <w:p w14:paraId="0D3BFB74" w14:textId="77777777" w:rsidR="003E79B0" w:rsidRDefault="003E79B0">
            <w:pPr>
              <w:widowControl w:val="0"/>
              <w:rPr>
                <w:rFonts w:ascii="Arial" w:hAnsi="Arial" w:cs="Arial"/>
                <w:b/>
                <w:bCs/>
                <w:sz w:val="8"/>
                <w:szCs w:val="8"/>
                <w:lang w:val="es-BO"/>
              </w:rPr>
            </w:pPr>
          </w:p>
        </w:tc>
        <w:tc>
          <w:tcPr>
            <w:tcW w:w="231" w:type="dxa"/>
            <w:shd w:val="clear" w:color="auto" w:fill="auto"/>
            <w:vAlign w:val="center"/>
          </w:tcPr>
          <w:p w14:paraId="512A364E" w14:textId="77777777" w:rsidR="003E79B0" w:rsidRDefault="003E79B0">
            <w:pPr>
              <w:widowControl w:val="0"/>
              <w:rPr>
                <w:rFonts w:ascii="Arial" w:hAnsi="Arial" w:cs="Arial"/>
                <w:b/>
                <w:bCs/>
                <w:sz w:val="8"/>
                <w:szCs w:val="8"/>
                <w:lang w:val="es-BO"/>
              </w:rPr>
            </w:pPr>
          </w:p>
        </w:tc>
        <w:tc>
          <w:tcPr>
            <w:tcW w:w="232" w:type="dxa"/>
            <w:shd w:val="clear" w:color="auto" w:fill="auto"/>
            <w:vAlign w:val="center"/>
          </w:tcPr>
          <w:p w14:paraId="5B722BC5" w14:textId="77777777" w:rsidR="003E79B0" w:rsidRDefault="003E79B0">
            <w:pPr>
              <w:widowControl w:val="0"/>
              <w:rPr>
                <w:rFonts w:ascii="Arial" w:hAnsi="Arial" w:cs="Arial"/>
                <w:b/>
                <w:bCs/>
                <w:sz w:val="8"/>
                <w:szCs w:val="8"/>
                <w:lang w:val="es-BO"/>
              </w:rPr>
            </w:pPr>
          </w:p>
        </w:tc>
        <w:tc>
          <w:tcPr>
            <w:tcW w:w="231" w:type="dxa"/>
            <w:shd w:val="clear" w:color="auto" w:fill="auto"/>
            <w:vAlign w:val="center"/>
          </w:tcPr>
          <w:p w14:paraId="460611D0" w14:textId="77777777" w:rsidR="003E79B0" w:rsidRDefault="003E79B0">
            <w:pPr>
              <w:widowControl w:val="0"/>
              <w:rPr>
                <w:rFonts w:ascii="Arial" w:hAnsi="Arial" w:cs="Arial"/>
                <w:b/>
                <w:bCs/>
                <w:sz w:val="8"/>
                <w:szCs w:val="8"/>
                <w:lang w:val="es-BO"/>
              </w:rPr>
            </w:pPr>
          </w:p>
        </w:tc>
        <w:tc>
          <w:tcPr>
            <w:tcW w:w="232" w:type="dxa"/>
            <w:shd w:val="clear" w:color="auto" w:fill="auto"/>
            <w:vAlign w:val="center"/>
          </w:tcPr>
          <w:p w14:paraId="71E62BF4" w14:textId="77777777" w:rsidR="003E79B0" w:rsidRDefault="003E79B0">
            <w:pPr>
              <w:widowControl w:val="0"/>
              <w:rPr>
                <w:rFonts w:ascii="Arial" w:hAnsi="Arial" w:cs="Arial"/>
                <w:b/>
                <w:bCs/>
                <w:sz w:val="8"/>
                <w:szCs w:val="8"/>
                <w:lang w:val="es-BO"/>
              </w:rPr>
            </w:pPr>
          </w:p>
        </w:tc>
        <w:tc>
          <w:tcPr>
            <w:tcW w:w="231" w:type="dxa"/>
            <w:tcBorders>
              <w:bottom w:val="single" w:sz="4" w:space="0" w:color="000000"/>
            </w:tcBorders>
            <w:shd w:val="clear" w:color="auto" w:fill="auto"/>
            <w:vAlign w:val="center"/>
          </w:tcPr>
          <w:p w14:paraId="26313637" w14:textId="77777777" w:rsidR="003E79B0" w:rsidRDefault="003E79B0">
            <w:pPr>
              <w:widowControl w:val="0"/>
              <w:rPr>
                <w:rFonts w:ascii="Arial" w:hAnsi="Arial" w:cs="Arial"/>
                <w:b/>
                <w:bCs/>
                <w:sz w:val="8"/>
                <w:szCs w:val="8"/>
                <w:lang w:val="es-BO"/>
              </w:rPr>
            </w:pPr>
          </w:p>
        </w:tc>
        <w:tc>
          <w:tcPr>
            <w:tcW w:w="232" w:type="dxa"/>
            <w:tcBorders>
              <w:bottom w:val="single" w:sz="4" w:space="0" w:color="000000"/>
            </w:tcBorders>
            <w:shd w:val="clear" w:color="auto" w:fill="auto"/>
            <w:vAlign w:val="center"/>
          </w:tcPr>
          <w:p w14:paraId="48F99826" w14:textId="77777777" w:rsidR="003E79B0" w:rsidRDefault="003E79B0">
            <w:pPr>
              <w:widowControl w:val="0"/>
              <w:rPr>
                <w:rFonts w:ascii="Arial" w:hAnsi="Arial" w:cs="Arial"/>
                <w:b/>
                <w:bCs/>
                <w:sz w:val="8"/>
                <w:szCs w:val="8"/>
                <w:lang w:val="es-BO"/>
              </w:rPr>
            </w:pPr>
          </w:p>
        </w:tc>
        <w:tc>
          <w:tcPr>
            <w:tcW w:w="232" w:type="dxa"/>
            <w:tcBorders>
              <w:bottom w:val="single" w:sz="4" w:space="0" w:color="000000"/>
            </w:tcBorders>
            <w:shd w:val="clear" w:color="auto" w:fill="auto"/>
            <w:vAlign w:val="center"/>
          </w:tcPr>
          <w:p w14:paraId="2A4EBE2D" w14:textId="77777777" w:rsidR="003E79B0" w:rsidRDefault="003E79B0">
            <w:pPr>
              <w:widowControl w:val="0"/>
              <w:rPr>
                <w:rFonts w:ascii="Arial" w:hAnsi="Arial" w:cs="Arial"/>
                <w:b/>
                <w:bCs/>
                <w:sz w:val="8"/>
                <w:szCs w:val="8"/>
                <w:lang w:val="es-BO"/>
              </w:rPr>
            </w:pPr>
          </w:p>
        </w:tc>
        <w:tc>
          <w:tcPr>
            <w:tcW w:w="231" w:type="dxa"/>
            <w:tcBorders>
              <w:bottom w:val="single" w:sz="4" w:space="0" w:color="000000"/>
            </w:tcBorders>
            <w:shd w:val="clear" w:color="auto" w:fill="auto"/>
            <w:vAlign w:val="center"/>
          </w:tcPr>
          <w:p w14:paraId="29E28C0E" w14:textId="77777777" w:rsidR="003E79B0" w:rsidRDefault="003E79B0">
            <w:pPr>
              <w:widowControl w:val="0"/>
              <w:rPr>
                <w:rFonts w:ascii="Arial" w:hAnsi="Arial" w:cs="Arial"/>
                <w:b/>
                <w:bCs/>
                <w:sz w:val="8"/>
                <w:szCs w:val="8"/>
                <w:lang w:val="es-BO"/>
              </w:rPr>
            </w:pPr>
          </w:p>
        </w:tc>
        <w:tc>
          <w:tcPr>
            <w:tcW w:w="233" w:type="dxa"/>
            <w:tcBorders>
              <w:bottom w:val="single" w:sz="4" w:space="0" w:color="000000"/>
            </w:tcBorders>
            <w:shd w:val="clear" w:color="auto" w:fill="auto"/>
            <w:vAlign w:val="center"/>
          </w:tcPr>
          <w:p w14:paraId="7323C867" w14:textId="77777777" w:rsidR="003E79B0" w:rsidRDefault="003E79B0">
            <w:pPr>
              <w:widowControl w:val="0"/>
              <w:rPr>
                <w:rFonts w:ascii="Arial" w:hAnsi="Arial" w:cs="Arial"/>
                <w:b/>
                <w:bCs/>
                <w:sz w:val="8"/>
                <w:szCs w:val="8"/>
                <w:lang w:val="es-BO"/>
              </w:rPr>
            </w:pPr>
          </w:p>
        </w:tc>
        <w:tc>
          <w:tcPr>
            <w:tcW w:w="230" w:type="dxa"/>
            <w:tcBorders>
              <w:bottom w:val="single" w:sz="4" w:space="0" w:color="000000"/>
            </w:tcBorders>
            <w:shd w:val="clear" w:color="auto" w:fill="auto"/>
            <w:vAlign w:val="center"/>
          </w:tcPr>
          <w:p w14:paraId="3ECC1705" w14:textId="77777777" w:rsidR="003E79B0" w:rsidRDefault="003E79B0">
            <w:pPr>
              <w:widowControl w:val="0"/>
              <w:rPr>
                <w:rFonts w:ascii="Arial" w:hAnsi="Arial" w:cs="Arial"/>
                <w:b/>
                <w:bCs/>
                <w:sz w:val="8"/>
                <w:szCs w:val="8"/>
                <w:lang w:val="es-BO"/>
              </w:rPr>
            </w:pPr>
          </w:p>
        </w:tc>
        <w:tc>
          <w:tcPr>
            <w:tcW w:w="234" w:type="dxa"/>
            <w:tcBorders>
              <w:bottom w:val="single" w:sz="4" w:space="0" w:color="000000"/>
            </w:tcBorders>
            <w:shd w:val="clear" w:color="auto" w:fill="auto"/>
            <w:vAlign w:val="center"/>
          </w:tcPr>
          <w:p w14:paraId="369C018B" w14:textId="77777777" w:rsidR="003E79B0" w:rsidRDefault="003E79B0">
            <w:pPr>
              <w:widowControl w:val="0"/>
              <w:rPr>
                <w:rFonts w:ascii="Arial" w:hAnsi="Arial" w:cs="Arial"/>
                <w:b/>
                <w:bCs/>
                <w:sz w:val="8"/>
                <w:szCs w:val="8"/>
                <w:lang w:val="es-BO"/>
              </w:rPr>
            </w:pPr>
          </w:p>
        </w:tc>
        <w:tc>
          <w:tcPr>
            <w:tcW w:w="230" w:type="dxa"/>
            <w:tcBorders>
              <w:bottom w:val="single" w:sz="4" w:space="0" w:color="000000"/>
            </w:tcBorders>
            <w:shd w:val="clear" w:color="auto" w:fill="auto"/>
            <w:vAlign w:val="center"/>
          </w:tcPr>
          <w:p w14:paraId="19F40C76" w14:textId="77777777" w:rsidR="003E79B0" w:rsidRDefault="003E79B0">
            <w:pPr>
              <w:widowControl w:val="0"/>
              <w:rPr>
                <w:rFonts w:ascii="Arial" w:hAnsi="Arial" w:cs="Arial"/>
                <w:b/>
                <w:bCs/>
                <w:sz w:val="8"/>
                <w:szCs w:val="8"/>
                <w:lang w:val="es-BO"/>
              </w:rPr>
            </w:pPr>
          </w:p>
        </w:tc>
        <w:tc>
          <w:tcPr>
            <w:tcW w:w="233" w:type="dxa"/>
            <w:tcBorders>
              <w:bottom w:val="single" w:sz="4" w:space="0" w:color="000000"/>
            </w:tcBorders>
            <w:shd w:val="clear" w:color="auto" w:fill="auto"/>
            <w:vAlign w:val="center"/>
          </w:tcPr>
          <w:p w14:paraId="428ED1F9" w14:textId="77777777" w:rsidR="003E79B0" w:rsidRDefault="003E79B0">
            <w:pPr>
              <w:widowControl w:val="0"/>
              <w:rPr>
                <w:rFonts w:ascii="Arial" w:hAnsi="Arial" w:cs="Arial"/>
                <w:b/>
                <w:bCs/>
                <w:sz w:val="8"/>
                <w:szCs w:val="8"/>
                <w:lang w:val="es-BO"/>
              </w:rPr>
            </w:pPr>
          </w:p>
        </w:tc>
        <w:tc>
          <w:tcPr>
            <w:tcW w:w="231" w:type="dxa"/>
            <w:tcBorders>
              <w:bottom w:val="single" w:sz="4" w:space="0" w:color="000000"/>
            </w:tcBorders>
            <w:shd w:val="clear" w:color="auto" w:fill="auto"/>
            <w:vAlign w:val="center"/>
          </w:tcPr>
          <w:p w14:paraId="7C1A25C1" w14:textId="77777777" w:rsidR="003E79B0" w:rsidRDefault="003E79B0">
            <w:pPr>
              <w:widowControl w:val="0"/>
              <w:rPr>
                <w:rFonts w:ascii="Arial" w:hAnsi="Arial" w:cs="Arial"/>
                <w:b/>
                <w:bCs/>
                <w:sz w:val="8"/>
                <w:szCs w:val="8"/>
                <w:lang w:val="es-BO"/>
              </w:rPr>
            </w:pPr>
          </w:p>
        </w:tc>
        <w:tc>
          <w:tcPr>
            <w:tcW w:w="232" w:type="dxa"/>
            <w:tcBorders>
              <w:bottom w:val="single" w:sz="4" w:space="0" w:color="000000"/>
            </w:tcBorders>
            <w:shd w:val="clear" w:color="auto" w:fill="auto"/>
            <w:vAlign w:val="center"/>
          </w:tcPr>
          <w:p w14:paraId="12275753" w14:textId="77777777" w:rsidR="003E79B0" w:rsidRDefault="003E79B0">
            <w:pPr>
              <w:widowControl w:val="0"/>
              <w:rPr>
                <w:rFonts w:ascii="Arial" w:hAnsi="Arial" w:cs="Arial"/>
                <w:b/>
                <w:bCs/>
                <w:sz w:val="8"/>
                <w:szCs w:val="8"/>
                <w:lang w:val="es-BO"/>
              </w:rPr>
            </w:pPr>
          </w:p>
        </w:tc>
        <w:tc>
          <w:tcPr>
            <w:tcW w:w="232" w:type="dxa"/>
            <w:tcBorders>
              <w:bottom w:val="single" w:sz="4" w:space="0" w:color="000000"/>
            </w:tcBorders>
            <w:shd w:val="clear" w:color="auto" w:fill="auto"/>
            <w:vAlign w:val="center"/>
          </w:tcPr>
          <w:p w14:paraId="0A4DC886" w14:textId="77777777" w:rsidR="003E79B0" w:rsidRDefault="003E79B0">
            <w:pPr>
              <w:widowControl w:val="0"/>
              <w:rPr>
                <w:rFonts w:ascii="Arial" w:hAnsi="Arial" w:cs="Arial"/>
                <w:b/>
                <w:bCs/>
                <w:sz w:val="8"/>
                <w:szCs w:val="8"/>
                <w:lang w:val="es-BO"/>
              </w:rPr>
            </w:pPr>
          </w:p>
        </w:tc>
        <w:tc>
          <w:tcPr>
            <w:tcW w:w="231" w:type="dxa"/>
            <w:tcBorders>
              <w:bottom w:val="single" w:sz="4" w:space="0" w:color="000000"/>
            </w:tcBorders>
            <w:shd w:val="clear" w:color="auto" w:fill="auto"/>
            <w:vAlign w:val="center"/>
          </w:tcPr>
          <w:p w14:paraId="65126716" w14:textId="77777777" w:rsidR="003E79B0" w:rsidRDefault="003E79B0">
            <w:pPr>
              <w:widowControl w:val="0"/>
              <w:rPr>
                <w:rFonts w:ascii="Arial" w:hAnsi="Arial" w:cs="Arial"/>
                <w:b/>
                <w:bCs/>
                <w:sz w:val="8"/>
                <w:szCs w:val="8"/>
                <w:lang w:val="es-BO"/>
              </w:rPr>
            </w:pPr>
          </w:p>
        </w:tc>
        <w:tc>
          <w:tcPr>
            <w:tcW w:w="232" w:type="dxa"/>
            <w:tcBorders>
              <w:bottom w:val="single" w:sz="4" w:space="0" w:color="000000"/>
            </w:tcBorders>
            <w:shd w:val="clear" w:color="auto" w:fill="auto"/>
            <w:vAlign w:val="center"/>
          </w:tcPr>
          <w:p w14:paraId="0E09AFDB" w14:textId="77777777" w:rsidR="003E79B0" w:rsidRDefault="003E79B0">
            <w:pPr>
              <w:widowControl w:val="0"/>
              <w:rPr>
                <w:rFonts w:ascii="Arial" w:hAnsi="Arial" w:cs="Arial"/>
                <w:b/>
                <w:bCs/>
                <w:sz w:val="8"/>
                <w:szCs w:val="8"/>
                <w:lang w:val="es-BO"/>
              </w:rPr>
            </w:pPr>
          </w:p>
        </w:tc>
        <w:tc>
          <w:tcPr>
            <w:tcW w:w="232" w:type="dxa"/>
            <w:tcBorders>
              <w:bottom w:val="single" w:sz="4" w:space="0" w:color="000000"/>
            </w:tcBorders>
            <w:shd w:val="clear" w:color="auto" w:fill="auto"/>
            <w:vAlign w:val="center"/>
          </w:tcPr>
          <w:p w14:paraId="24AC1783" w14:textId="77777777" w:rsidR="003E79B0" w:rsidRDefault="003E79B0">
            <w:pPr>
              <w:widowControl w:val="0"/>
              <w:rPr>
                <w:rFonts w:ascii="Arial" w:hAnsi="Arial" w:cs="Arial"/>
                <w:b/>
                <w:bCs/>
                <w:sz w:val="8"/>
                <w:szCs w:val="8"/>
                <w:lang w:val="es-BO"/>
              </w:rPr>
            </w:pPr>
          </w:p>
        </w:tc>
        <w:tc>
          <w:tcPr>
            <w:tcW w:w="231" w:type="dxa"/>
            <w:tcBorders>
              <w:bottom w:val="single" w:sz="4" w:space="0" w:color="000000"/>
            </w:tcBorders>
            <w:shd w:val="clear" w:color="auto" w:fill="auto"/>
            <w:vAlign w:val="center"/>
          </w:tcPr>
          <w:p w14:paraId="790EC3D8" w14:textId="77777777" w:rsidR="003E79B0" w:rsidRDefault="003E79B0">
            <w:pPr>
              <w:widowControl w:val="0"/>
              <w:rPr>
                <w:rFonts w:ascii="Arial" w:hAnsi="Arial" w:cs="Arial"/>
                <w:b/>
                <w:bCs/>
                <w:sz w:val="8"/>
                <w:szCs w:val="8"/>
                <w:lang w:val="es-BO"/>
              </w:rPr>
            </w:pPr>
          </w:p>
        </w:tc>
        <w:tc>
          <w:tcPr>
            <w:tcW w:w="232" w:type="dxa"/>
            <w:tcBorders>
              <w:bottom w:val="single" w:sz="4" w:space="0" w:color="000000"/>
            </w:tcBorders>
            <w:shd w:val="clear" w:color="auto" w:fill="auto"/>
            <w:vAlign w:val="center"/>
          </w:tcPr>
          <w:p w14:paraId="467C2BB5" w14:textId="77777777" w:rsidR="003E79B0" w:rsidRDefault="003E79B0">
            <w:pPr>
              <w:widowControl w:val="0"/>
              <w:rPr>
                <w:rFonts w:ascii="Arial" w:hAnsi="Arial" w:cs="Arial"/>
                <w:b/>
                <w:bCs/>
                <w:sz w:val="8"/>
                <w:szCs w:val="8"/>
                <w:lang w:val="es-BO"/>
              </w:rPr>
            </w:pPr>
          </w:p>
        </w:tc>
        <w:tc>
          <w:tcPr>
            <w:tcW w:w="231" w:type="dxa"/>
            <w:tcBorders>
              <w:top w:val="single" w:sz="4" w:space="0" w:color="000000"/>
              <w:bottom w:val="single" w:sz="4" w:space="0" w:color="000000"/>
            </w:tcBorders>
            <w:shd w:val="clear" w:color="auto" w:fill="auto"/>
            <w:vAlign w:val="center"/>
          </w:tcPr>
          <w:p w14:paraId="24A58A82" w14:textId="77777777" w:rsidR="003E79B0" w:rsidRDefault="003E79B0">
            <w:pPr>
              <w:widowControl w:val="0"/>
              <w:rPr>
                <w:rFonts w:ascii="Arial" w:hAnsi="Arial" w:cs="Arial"/>
                <w:b/>
                <w:bCs/>
                <w:sz w:val="8"/>
                <w:szCs w:val="8"/>
                <w:lang w:val="es-BO"/>
              </w:rPr>
            </w:pPr>
          </w:p>
        </w:tc>
        <w:tc>
          <w:tcPr>
            <w:tcW w:w="233" w:type="dxa"/>
            <w:shd w:val="clear" w:color="auto" w:fill="auto"/>
            <w:vAlign w:val="center"/>
          </w:tcPr>
          <w:p w14:paraId="7DBF6933" w14:textId="77777777" w:rsidR="003E79B0" w:rsidRDefault="003E79B0">
            <w:pPr>
              <w:widowControl w:val="0"/>
              <w:rPr>
                <w:rFonts w:ascii="Arial" w:hAnsi="Arial" w:cs="Arial"/>
                <w:b/>
                <w:bCs/>
                <w:sz w:val="8"/>
                <w:szCs w:val="8"/>
                <w:lang w:val="es-BO"/>
              </w:rPr>
            </w:pPr>
          </w:p>
        </w:tc>
        <w:tc>
          <w:tcPr>
            <w:tcW w:w="224" w:type="dxa"/>
            <w:tcBorders>
              <w:right w:val="single" w:sz="12" w:space="0" w:color="000000"/>
            </w:tcBorders>
            <w:shd w:val="clear" w:color="auto" w:fill="auto"/>
            <w:vAlign w:val="center"/>
          </w:tcPr>
          <w:p w14:paraId="3333D0C6" w14:textId="77777777" w:rsidR="003E79B0" w:rsidRDefault="003E79B0">
            <w:pPr>
              <w:widowControl w:val="0"/>
              <w:rPr>
                <w:rFonts w:ascii="Arial" w:hAnsi="Arial" w:cs="Arial"/>
                <w:b/>
                <w:bCs/>
                <w:sz w:val="8"/>
                <w:szCs w:val="8"/>
                <w:lang w:val="es-BO"/>
              </w:rPr>
            </w:pPr>
          </w:p>
        </w:tc>
      </w:tr>
      <w:tr w:rsidR="003E79B0" w14:paraId="61EEAC22" w14:textId="77777777">
        <w:trPr>
          <w:trHeight w:val="114"/>
          <w:jc w:val="center"/>
        </w:trPr>
        <w:tc>
          <w:tcPr>
            <w:tcW w:w="231" w:type="dxa"/>
            <w:tcBorders>
              <w:left w:val="single" w:sz="12" w:space="0" w:color="000000"/>
            </w:tcBorders>
            <w:shd w:val="clear" w:color="auto" w:fill="auto"/>
            <w:vAlign w:val="center"/>
          </w:tcPr>
          <w:p w14:paraId="6CCFC14A" w14:textId="77777777" w:rsidR="003E79B0" w:rsidRDefault="003E79B0">
            <w:pPr>
              <w:widowControl w:val="0"/>
              <w:rPr>
                <w:rFonts w:ascii="Arial" w:hAnsi="Arial" w:cs="Arial"/>
                <w:b/>
                <w:bCs/>
                <w:sz w:val="16"/>
                <w:szCs w:val="16"/>
                <w:lang w:val="es-BO"/>
              </w:rPr>
            </w:pPr>
          </w:p>
        </w:tc>
        <w:tc>
          <w:tcPr>
            <w:tcW w:w="2781" w:type="dxa"/>
            <w:gridSpan w:val="12"/>
            <w:vMerge/>
            <w:shd w:val="clear" w:color="auto" w:fill="auto"/>
            <w:vAlign w:val="center"/>
          </w:tcPr>
          <w:p w14:paraId="79372133" w14:textId="77777777" w:rsidR="003E79B0" w:rsidRDefault="003E79B0">
            <w:pPr>
              <w:widowControl w:val="0"/>
              <w:rPr>
                <w:rFonts w:ascii="Arial" w:hAnsi="Arial" w:cs="Arial"/>
                <w:b/>
                <w:bCs/>
                <w:sz w:val="16"/>
                <w:szCs w:val="16"/>
                <w:lang w:val="es-BO"/>
              </w:rPr>
            </w:pPr>
          </w:p>
        </w:tc>
        <w:tc>
          <w:tcPr>
            <w:tcW w:w="1621" w:type="dxa"/>
            <w:gridSpan w:val="7"/>
            <w:tcBorders>
              <w:right w:val="single" w:sz="4" w:space="0" w:color="000000"/>
            </w:tcBorders>
            <w:shd w:val="clear" w:color="auto" w:fill="auto"/>
            <w:vAlign w:val="center"/>
          </w:tcPr>
          <w:p w14:paraId="5301A254" w14:textId="77777777" w:rsidR="003E79B0" w:rsidRDefault="00EE5CE5">
            <w:pPr>
              <w:widowControl w:val="0"/>
              <w:jc w:val="right"/>
              <w:rPr>
                <w:rFonts w:ascii="Arial" w:hAnsi="Arial" w:cs="Arial"/>
                <w:b/>
                <w:bCs/>
                <w:sz w:val="16"/>
                <w:szCs w:val="16"/>
                <w:lang w:val="es-BO"/>
              </w:rPr>
            </w:pPr>
            <w:r>
              <w:rPr>
                <w:rFonts w:ascii="Arial" w:hAnsi="Arial" w:cs="Arial"/>
                <w:bCs/>
                <w:sz w:val="16"/>
                <w:szCs w:val="16"/>
                <w:lang w:val="es-BO"/>
              </w:rPr>
              <w:t>Correo Electrónico</w:t>
            </w:r>
          </w:p>
        </w:tc>
        <w:tc>
          <w:tcPr>
            <w:tcW w:w="4170" w:type="dxa"/>
            <w:gridSpan w:val="18"/>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00BD53A6" w14:textId="77777777" w:rsidR="003E79B0" w:rsidRDefault="003E79B0">
            <w:pPr>
              <w:widowControl w:val="0"/>
              <w:rPr>
                <w:rFonts w:ascii="Arial" w:hAnsi="Arial" w:cs="Arial"/>
                <w:b/>
                <w:bCs/>
                <w:sz w:val="16"/>
                <w:szCs w:val="16"/>
                <w:lang w:val="es-BO"/>
              </w:rPr>
            </w:pPr>
          </w:p>
        </w:tc>
        <w:tc>
          <w:tcPr>
            <w:tcW w:w="233" w:type="dxa"/>
            <w:tcBorders>
              <w:left w:val="single" w:sz="4" w:space="0" w:color="000000"/>
            </w:tcBorders>
            <w:shd w:val="clear" w:color="auto" w:fill="auto"/>
            <w:vAlign w:val="center"/>
          </w:tcPr>
          <w:p w14:paraId="7A3EC6B1" w14:textId="77777777" w:rsidR="003E79B0" w:rsidRDefault="003E79B0">
            <w:pPr>
              <w:widowControl w:val="0"/>
              <w:rPr>
                <w:rFonts w:ascii="Arial" w:hAnsi="Arial" w:cs="Arial"/>
                <w:b/>
                <w:bCs/>
                <w:sz w:val="16"/>
                <w:szCs w:val="16"/>
                <w:lang w:val="es-BO"/>
              </w:rPr>
            </w:pPr>
          </w:p>
        </w:tc>
        <w:tc>
          <w:tcPr>
            <w:tcW w:w="224" w:type="dxa"/>
            <w:tcBorders>
              <w:right w:val="single" w:sz="12" w:space="0" w:color="000000"/>
            </w:tcBorders>
            <w:shd w:val="clear" w:color="auto" w:fill="auto"/>
            <w:vAlign w:val="center"/>
          </w:tcPr>
          <w:p w14:paraId="555967C4" w14:textId="77777777" w:rsidR="003E79B0" w:rsidRDefault="003E79B0">
            <w:pPr>
              <w:widowControl w:val="0"/>
              <w:rPr>
                <w:rFonts w:ascii="Arial" w:hAnsi="Arial" w:cs="Arial"/>
                <w:b/>
                <w:bCs/>
                <w:sz w:val="16"/>
                <w:szCs w:val="16"/>
                <w:lang w:val="es-BO"/>
              </w:rPr>
            </w:pPr>
          </w:p>
        </w:tc>
      </w:tr>
      <w:tr w:rsidR="003E79B0" w14:paraId="0A3924B5" w14:textId="77777777">
        <w:trPr>
          <w:trHeight w:val="114"/>
          <w:jc w:val="center"/>
        </w:trPr>
        <w:tc>
          <w:tcPr>
            <w:tcW w:w="9260" w:type="dxa"/>
            <w:gridSpan w:val="40"/>
            <w:tcBorders>
              <w:left w:val="single" w:sz="12" w:space="0" w:color="000000"/>
              <w:bottom w:val="single" w:sz="12" w:space="0" w:color="000000"/>
              <w:right w:val="single" w:sz="12" w:space="0" w:color="000000"/>
            </w:tcBorders>
            <w:shd w:val="clear" w:color="auto" w:fill="auto"/>
            <w:vAlign w:val="center"/>
          </w:tcPr>
          <w:p w14:paraId="1C4E7DB4" w14:textId="77777777" w:rsidR="003E79B0" w:rsidRDefault="00EE5CE5">
            <w:pPr>
              <w:widowControl w:val="0"/>
              <w:rPr>
                <w:rFonts w:ascii="Arial" w:hAnsi="Arial" w:cs="Arial"/>
                <w:b/>
                <w:bCs/>
                <w:sz w:val="2"/>
                <w:szCs w:val="2"/>
                <w:lang w:val="es-BO"/>
              </w:rPr>
            </w:pPr>
            <w:r>
              <w:rPr>
                <w:rFonts w:ascii="Arial" w:hAnsi="Arial" w:cs="Arial"/>
                <w:sz w:val="2"/>
                <w:szCs w:val="2"/>
                <w:lang w:val="es-BO"/>
              </w:rPr>
              <w:t> </w:t>
            </w:r>
          </w:p>
        </w:tc>
      </w:tr>
    </w:tbl>
    <w:p w14:paraId="4D41DDB7" w14:textId="77777777" w:rsidR="003E79B0" w:rsidRDefault="003E79B0">
      <w:pPr>
        <w:jc w:val="center"/>
        <w:rPr>
          <w:rFonts w:ascii="Verdana" w:hAnsi="Verdana" w:cs="Arial"/>
          <w:b/>
          <w:sz w:val="18"/>
          <w:szCs w:val="16"/>
          <w:lang w:val="es-BO"/>
        </w:rPr>
      </w:pPr>
    </w:p>
    <w:p w14:paraId="72E38487" w14:textId="77777777" w:rsidR="003E79B0" w:rsidRDefault="003E79B0">
      <w:pPr>
        <w:jc w:val="center"/>
        <w:rPr>
          <w:rFonts w:ascii="Verdana" w:hAnsi="Verdana" w:cs="Arial"/>
          <w:b/>
          <w:bCs/>
          <w:i/>
          <w:iCs/>
          <w:sz w:val="18"/>
          <w:szCs w:val="18"/>
          <w:lang w:val="es-BO"/>
        </w:rPr>
      </w:pPr>
    </w:p>
    <w:p w14:paraId="1D602116" w14:textId="77777777" w:rsidR="003E79B0" w:rsidRDefault="003E79B0">
      <w:pPr>
        <w:jc w:val="center"/>
        <w:rPr>
          <w:rFonts w:ascii="Verdana" w:hAnsi="Verdana" w:cs="Arial"/>
          <w:b/>
          <w:bCs/>
          <w:i/>
          <w:iCs/>
          <w:sz w:val="18"/>
          <w:szCs w:val="18"/>
          <w:lang w:val="es-BO"/>
        </w:rPr>
      </w:pPr>
    </w:p>
    <w:p w14:paraId="0BE20E28" w14:textId="77777777" w:rsidR="003E79B0" w:rsidRDefault="003E79B0">
      <w:pPr>
        <w:jc w:val="center"/>
        <w:rPr>
          <w:rFonts w:ascii="Verdana" w:hAnsi="Verdana" w:cs="Arial"/>
          <w:b/>
          <w:bCs/>
          <w:i/>
          <w:iCs/>
          <w:sz w:val="18"/>
          <w:szCs w:val="18"/>
          <w:lang w:val="es-BO"/>
        </w:rPr>
      </w:pPr>
    </w:p>
    <w:p w14:paraId="7A45BABE" w14:textId="77777777" w:rsidR="003E79B0" w:rsidRDefault="003E79B0">
      <w:pPr>
        <w:jc w:val="center"/>
        <w:rPr>
          <w:rFonts w:ascii="Verdana" w:hAnsi="Verdana" w:cs="Arial"/>
          <w:b/>
          <w:bCs/>
          <w:i/>
          <w:iCs/>
          <w:sz w:val="18"/>
          <w:szCs w:val="18"/>
          <w:lang w:val="es-BO"/>
        </w:rPr>
      </w:pPr>
    </w:p>
    <w:p w14:paraId="6019FD4A" w14:textId="77777777" w:rsidR="003E79B0" w:rsidRDefault="003E79B0">
      <w:pPr>
        <w:jc w:val="center"/>
        <w:rPr>
          <w:rFonts w:ascii="Verdana" w:hAnsi="Verdana" w:cs="Arial"/>
          <w:b/>
          <w:bCs/>
          <w:i/>
          <w:iCs/>
          <w:sz w:val="18"/>
          <w:szCs w:val="18"/>
          <w:lang w:val="es-BO"/>
        </w:rPr>
      </w:pPr>
    </w:p>
    <w:p w14:paraId="6016D9DF" w14:textId="77777777" w:rsidR="003E79B0" w:rsidRDefault="003E79B0">
      <w:pPr>
        <w:jc w:val="center"/>
        <w:rPr>
          <w:rFonts w:ascii="Verdana" w:hAnsi="Verdana" w:cs="Arial"/>
          <w:b/>
          <w:bCs/>
          <w:i/>
          <w:iCs/>
          <w:sz w:val="18"/>
          <w:szCs w:val="18"/>
          <w:lang w:val="es-BO"/>
        </w:rPr>
      </w:pPr>
    </w:p>
    <w:p w14:paraId="36CBA49F" w14:textId="77777777" w:rsidR="003E79B0" w:rsidRDefault="003E79B0">
      <w:pPr>
        <w:jc w:val="center"/>
        <w:rPr>
          <w:rFonts w:ascii="Verdana" w:hAnsi="Verdana" w:cs="Arial"/>
          <w:b/>
          <w:bCs/>
          <w:i/>
          <w:iCs/>
          <w:sz w:val="18"/>
          <w:szCs w:val="18"/>
          <w:lang w:val="es-BO"/>
        </w:rPr>
      </w:pPr>
    </w:p>
    <w:p w14:paraId="3D772C79" w14:textId="77777777" w:rsidR="003E79B0" w:rsidRDefault="00EE5CE5">
      <w:pPr>
        <w:jc w:val="center"/>
        <w:rPr>
          <w:rFonts w:ascii="Verdana" w:hAnsi="Verdana" w:cs="Arial"/>
          <w:b/>
          <w:sz w:val="18"/>
          <w:szCs w:val="16"/>
          <w:lang w:val="es-BO"/>
        </w:rPr>
      </w:pPr>
      <w:r>
        <w:rPr>
          <w:rFonts w:ascii="Verdana" w:hAnsi="Verdana" w:cs="Arial"/>
          <w:b/>
          <w:sz w:val="18"/>
          <w:szCs w:val="16"/>
          <w:lang w:val="es-BO"/>
        </w:rPr>
        <w:t>FORMULARIO A-2c</w:t>
      </w:r>
    </w:p>
    <w:p w14:paraId="1FF1E717" w14:textId="77777777" w:rsidR="003E79B0" w:rsidRDefault="00EE5CE5">
      <w:pPr>
        <w:jc w:val="center"/>
        <w:rPr>
          <w:rFonts w:ascii="Verdana" w:hAnsi="Verdana" w:cs="Arial"/>
          <w:b/>
          <w:sz w:val="18"/>
          <w:szCs w:val="16"/>
          <w:lang w:val="es-BO"/>
        </w:rPr>
      </w:pPr>
      <w:r>
        <w:rPr>
          <w:rFonts w:ascii="Verdana" w:hAnsi="Verdana" w:cs="Arial"/>
          <w:b/>
          <w:sz w:val="18"/>
          <w:szCs w:val="16"/>
          <w:lang w:val="es-BO"/>
        </w:rPr>
        <w:t>IDENTIFICACIÓN DE INTEGRANTES DE LA ASOCIACIÓN ACCIDENTAL</w:t>
      </w:r>
    </w:p>
    <w:p w14:paraId="1E3B1BA0" w14:textId="77777777" w:rsidR="003E79B0" w:rsidRDefault="003E79B0">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39"/>
        <w:gridCol w:w="248"/>
        <w:gridCol w:w="241"/>
        <w:gridCol w:w="245"/>
        <w:gridCol w:w="241"/>
        <w:gridCol w:w="244"/>
        <w:gridCol w:w="244"/>
        <w:gridCol w:w="241"/>
        <w:gridCol w:w="247"/>
        <w:gridCol w:w="239"/>
        <w:gridCol w:w="247"/>
        <w:gridCol w:w="239"/>
        <w:gridCol w:w="244"/>
        <w:gridCol w:w="246"/>
        <w:gridCol w:w="239"/>
        <w:gridCol w:w="247"/>
        <w:gridCol w:w="241"/>
        <w:gridCol w:w="244"/>
        <w:gridCol w:w="240"/>
        <w:gridCol w:w="245"/>
        <w:gridCol w:w="239"/>
        <w:gridCol w:w="244"/>
        <w:gridCol w:w="240"/>
        <w:gridCol w:w="243"/>
        <w:gridCol w:w="244"/>
        <w:gridCol w:w="239"/>
        <w:gridCol w:w="246"/>
        <w:gridCol w:w="238"/>
        <w:gridCol w:w="246"/>
        <w:gridCol w:w="240"/>
        <w:gridCol w:w="244"/>
        <w:gridCol w:w="240"/>
        <w:gridCol w:w="245"/>
        <w:gridCol w:w="239"/>
        <w:gridCol w:w="244"/>
        <w:gridCol w:w="240"/>
        <w:gridCol w:w="243"/>
        <w:gridCol w:w="244"/>
        <w:gridCol w:w="236"/>
      </w:tblGrid>
      <w:tr w:rsidR="003E79B0" w14:paraId="6D28955D" w14:textId="77777777">
        <w:trPr>
          <w:trHeight w:val="567"/>
          <w:jc w:val="center"/>
        </w:trPr>
        <w:tc>
          <w:tcPr>
            <w:tcW w:w="9695" w:type="dxa"/>
            <w:gridSpan w:val="40"/>
            <w:tcBorders>
              <w:left w:val="single" w:sz="12" w:space="0" w:color="000000"/>
              <w:right w:val="single" w:sz="12" w:space="0" w:color="000000"/>
            </w:tcBorders>
            <w:shd w:val="clear" w:color="auto" w:fill="222A35" w:themeFill="text2" w:themeFillShade="80"/>
            <w:vAlign w:val="center"/>
          </w:tcPr>
          <w:p w14:paraId="5C9F7A6D" w14:textId="77777777" w:rsidR="003E79B0" w:rsidRDefault="00EE5CE5">
            <w:pPr>
              <w:widowControl w:val="0"/>
              <w:numPr>
                <w:ilvl w:val="0"/>
                <w:numId w:val="31"/>
              </w:numPr>
              <w:ind w:left="444" w:hanging="283"/>
              <w:rPr>
                <w:rFonts w:ascii="Arial" w:hAnsi="Arial" w:cs="Arial"/>
                <w:sz w:val="16"/>
                <w:szCs w:val="16"/>
                <w:lang w:val="es-BO"/>
              </w:rPr>
            </w:pPr>
            <w:r>
              <w:rPr>
                <w:rFonts w:ascii="Arial" w:hAnsi="Arial" w:cs="Arial"/>
                <w:b/>
                <w:bCs/>
                <w:sz w:val="16"/>
                <w:szCs w:val="16"/>
                <w:lang w:val="es-BO"/>
              </w:rPr>
              <w:t>DATOS GENERALES DEL PROPONENTE</w:t>
            </w:r>
          </w:p>
        </w:tc>
      </w:tr>
      <w:tr w:rsidR="003E79B0" w14:paraId="17D839CC" w14:textId="77777777">
        <w:trPr>
          <w:trHeight w:val="54"/>
          <w:jc w:val="center"/>
        </w:trPr>
        <w:tc>
          <w:tcPr>
            <w:tcW w:w="244" w:type="dxa"/>
            <w:tcBorders>
              <w:left w:val="single" w:sz="12" w:space="0" w:color="000000"/>
            </w:tcBorders>
            <w:shd w:val="clear" w:color="auto" w:fill="auto"/>
            <w:vAlign w:val="center"/>
          </w:tcPr>
          <w:p w14:paraId="48F714F5" w14:textId="77777777" w:rsidR="003E79B0" w:rsidRDefault="00EE5CE5">
            <w:pPr>
              <w:widowControl w:val="0"/>
              <w:rPr>
                <w:rFonts w:ascii="Arial" w:hAnsi="Arial" w:cs="Arial"/>
                <w:sz w:val="16"/>
                <w:szCs w:val="16"/>
                <w:lang w:val="es-BO"/>
              </w:rPr>
            </w:pPr>
            <w:r>
              <w:rPr>
                <w:rFonts w:ascii="Arial" w:hAnsi="Arial" w:cs="Arial"/>
                <w:sz w:val="16"/>
                <w:szCs w:val="16"/>
                <w:lang w:val="es-BO"/>
              </w:rPr>
              <w:t> </w:t>
            </w:r>
          </w:p>
        </w:tc>
        <w:tc>
          <w:tcPr>
            <w:tcW w:w="240" w:type="dxa"/>
            <w:shd w:val="clear" w:color="auto" w:fill="auto"/>
            <w:vAlign w:val="center"/>
          </w:tcPr>
          <w:p w14:paraId="49EBE4BA" w14:textId="77777777" w:rsidR="003E79B0" w:rsidRDefault="00EE5CE5">
            <w:pPr>
              <w:widowControl w:val="0"/>
              <w:rPr>
                <w:rFonts w:ascii="Arial" w:hAnsi="Arial" w:cs="Arial"/>
                <w:sz w:val="16"/>
                <w:szCs w:val="16"/>
                <w:lang w:val="es-BO"/>
              </w:rPr>
            </w:pPr>
            <w:r>
              <w:rPr>
                <w:rFonts w:ascii="Arial" w:hAnsi="Arial" w:cs="Arial"/>
                <w:sz w:val="16"/>
                <w:szCs w:val="16"/>
                <w:lang w:val="es-BO"/>
              </w:rPr>
              <w:t> </w:t>
            </w:r>
          </w:p>
        </w:tc>
        <w:tc>
          <w:tcPr>
            <w:tcW w:w="248" w:type="dxa"/>
            <w:shd w:val="clear" w:color="auto" w:fill="auto"/>
            <w:vAlign w:val="center"/>
          </w:tcPr>
          <w:p w14:paraId="79B298B8" w14:textId="77777777" w:rsidR="003E79B0" w:rsidRDefault="003E79B0">
            <w:pPr>
              <w:widowControl w:val="0"/>
              <w:rPr>
                <w:rFonts w:ascii="Arial" w:hAnsi="Arial" w:cs="Arial"/>
                <w:sz w:val="16"/>
                <w:szCs w:val="16"/>
                <w:lang w:val="es-BO"/>
              </w:rPr>
            </w:pPr>
          </w:p>
        </w:tc>
        <w:tc>
          <w:tcPr>
            <w:tcW w:w="241" w:type="dxa"/>
            <w:shd w:val="clear" w:color="auto" w:fill="auto"/>
            <w:vAlign w:val="center"/>
          </w:tcPr>
          <w:p w14:paraId="5399D34A" w14:textId="77777777" w:rsidR="003E79B0" w:rsidRDefault="003E79B0">
            <w:pPr>
              <w:widowControl w:val="0"/>
              <w:rPr>
                <w:rFonts w:ascii="Arial" w:hAnsi="Arial" w:cs="Arial"/>
                <w:sz w:val="16"/>
                <w:szCs w:val="16"/>
                <w:lang w:val="es-BO"/>
              </w:rPr>
            </w:pPr>
          </w:p>
        </w:tc>
        <w:tc>
          <w:tcPr>
            <w:tcW w:w="245" w:type="dxa"/>
            <w:shd w:val="clear" w:color="auto" w:fill="auto"/>
            <w:vAlign w:val="center"/>
          </w:tcPr>
          <w:p w14:paraId="4F4B8EE1" w14:textId="77777777" w:rsidR="003E79B0" w:rsidRDefault="003E79B0">
            <w:pPr>
              <w:widowControl w:val="0"/>
              <w:rPr>
                <w:rFonts w:ascii="Arial" w:hAnsi="Arial" w:cs="Arial"/>
                <w:sz w:val="16"/>
                <w:szCs w:val="16"/>
                <w:lang w:val="es-BO"/>
              </w:rPr>
            </w:pPr>
          </w:p>
        </w:tc>
        <w:tc>
          <w:tcPr>
            <w:tcW w:w="241" w:type="dxa"/>
            <w:shd w:val="clear" w:color="auto" w:fill="auto"/>
            <w:vAlign w:val="center"/>
          </w:tcPr>
          <w:p w14:paraId="20B53524" w14:textId="77777777" w:rsidR="003E79B0" w:rsidRDefault="003E79B0">
            <w:pPr>
              <w:widowControl w:val="0"/>
              <w:rPr>
                <w:rFonts w:ascii="Arial" w:hAnsi="Arial" w:cs="Arial"/>
                <w:sz w:val="16"/>
                <w:szCs w:val="16"/>
                <w:lang w:val="es-BO"/>
              </w:rPr>
            </w:pPr>
          </w:p>
        </w:tc>
        <w:tc>
          <w:tcPr>
            <w:tcW w:w="244" w:type="dxa"/>
            <w:shd w:val="clear" w:color="auto" w:fill="auto"/>
            <w:vAlign w:val="center"/>
          </w:tcPr>
          <w:p w14:paraId="62C47307" w14:textId="77777777" w:rsidR="003E79B0" w:rsidRDefault="003E79B0">
            <w:pPr>
              <w:widowControl w:val="0"/>
              <w:rPr>
                <w:rFonts w:ascii="Arial" w:hAnsi="Arial" w:cs="Arial"/>
                <w:sz w:val="16"/>
                <w:szCs w:val="16"/>
                <w:lang w:val="es-BO"/>
              </w:rPr>
            </w:pPr>
          </w:p>
        </w:tc>
        <w:tc>
          <w:tcPr>
            <w:tcW w:w="244" w:type="dxa"/>
            <w:shd w:val="clear" w:color="auto" w:fill="auto"/>
            <w:vAlign w:val="center"/>
          </w:tcPr>
          <w:p w14:paraId="257DC24A" w14:textId="77777777" w:rsidR="003E79B0" w:rsidRDefault="003E79B0">
            <w:pPr>
              <w:widowControl w:val="0"/>
              <w:rPr>
                <w:rFonts w:ascii="Arial" w:hAnsi="Arial" w:cs="Arial"/>
                <w:sz w:val="16"/>
                <w:szCs w:val="16"/>
                <w:lang w:val="es-BO"/>
              </w:rPr>
            </w:pPr>
          </w:p>
        </w:tc>
        <w:tc>
          <w:tcPr>
            <w:tcW w:w="241" w:type="dxa"/>
            <w:shd w:val="clear" w:color="auto" w:fill="auto"/>
            <w:vAlign w:val="center"/>
          </w:tcPr>
          <w:p w14:paraId="64935631" w14:textId="77777777" w:rsidR="003E79B0" w:rsidRDefault="003E79B0">
            <w:pPr>
              <w:widowControl w:val="0"/>
              <w:rPr>
                <w:rFonts w:ascii="Arial" w:hAnsi="Arial" w:cs="Arial"/>
                <w:sz w:val="16"/>
                <w:szCs w:val="16"/>
                <w:lang w:val="es-BO"/>
              </w:rPr>
            </w:pPr>
          </w:p>
        </w:tc>
        <w:tc>
          <w:tcPr>
            <w:tcW w:w="247" w:type="dxa"/>
            <w:shd w:val="clear" w:color="auto" w:fill="auto"/>
            <w:vAlign w:val="center"/>
          </w:tcPr>
          <w:p w14:paraId="035E7051" w14:textId="77777777" w:rsidR="003E79B0" w:rsidRDefault="003E79B0">
            <w:pPr>
              <w:widowControl w:val="0"/>
              <w:rPr>
                <w:rFonts w:ascii="Arial" w:hAnsi="Arial" w:cs="Arial"/>
                <w:sz w:val="16"/>
                <w:szCs w:val="16"/>
                <w:lang w:val="es-BO"/>
              </w:rPr>
            </w:pPr>
          </w:p>
        </w:tc>
        <w:tc>
          <w:tcPr>
            <w:tcW w:w="239" w:type="dxa"/>
            <w:shd w:val="clear" w:color="auto" w:fill="auto"/>
            <w:vAlign w:val="center"/>
          </w:tcPr>
          <w:p w14:paraId="59079716" w14:textId="77777777" w:rsidR="003E79B0" w:rsidRDefault="003E79B0">
            <w:pPr>
              <w:widowControl w:val="0"/>
              <w:rPr>
                <w:rFonts w:ascii="Arial" w:hAnsi="Arial" w:cs="Arial"/>
                <w:sz w:val="16"/>
                <w:szCs w:val="16"/>
                <w:lang w:val="es-BO"/>
              </w:rPr>
            </w:pPr>
          </w:p>
        </w:tc>
        <w:tc>
          <w:tcPr>
            <w:tcW w:w="247" w:type="dxa"/>
            <w:shd w:val="clear" w:color="auto" w:fill="auto"/>
            <w:vAlign w:val="center"/>
          </w:tcPr>
          <w:p w14:paraId="133C01A9" w14:textId="77777777" w:rsidR="003E79B0" w:rsidRDefault="003E79B0">
            <w:pPr>
              <w:widowControl w:val="0"/>
              <w:rPr>
                <w:rFonts w:ascii="Arial" w:hAnsi="Arial" w:cs="Arial"/>
                <w:sz w:val="16"/>
                <w:szCs w:val="16"/>
                <w:lang w:val="es-BO"/>
              </w:rPr>
            </w:pPr>
          </w:p>
        </w:tc>
        <w:tc>
          <w:tcPr>
            <w:tcW w:w="239" w:type="dxa"/>
            <w:tcBorders>
              <w:bottom w:val="single" w:sz="4" w:space="0" w:color="000000"/>
            </w:tcBorders>
            <w:shd w:val="clear" w:color="auto" w:fill="auto"/>
            <w:vAlign w:val="center"/>
          </w:tcPr>
          <w:p w14:paraId="00185BA2" w14:textId="77777777" w:rsidR="003E79B0" w:rsidRDefault="003E79B0">
            <w:pPr>
              <w:widowControl w:val="0"/>
              <w:rPr>
                <w:rFonts w:ascii="Arial" w:hAnsi="Arial" w:cs="Arial"/>
                <w:sz w:val="16"/>
                <w:szCs w:val="16"/>
                <w:lang w:val="es-BO"/>
              </w:rPr>
            </w:pPr>
          </w:p>
        </w:tc>
        <w:tc>
          <w:tcPr>
            <w:tcW w:w="244" w:type="dxa"/>
            <w:tcBorders>
              <w:bottom w:val="single" w:sz="4" w:space="0" w:color="000000"/>
            </w:tcBorders>
            <w:shd w:val="clear" w:color="auto" w:fill="auto"/>
            <w:vAlign w:val="center"/>
          </w:tcPr>
          <w:p w14:paraId="418001E9" w14:textId="77777777" w:rsidR="003E79B0" w:rsidRDefault="003E79B0">
            <w:pPr>
              <w:widowControl w:val="0"/>
              <w:rPr>
                <w:rFonts w:ascii="Arial" w:hAnsi="Arial" w:cs="Arial"/>
                <w:sz w:val="16"/>
                <w:szCs w:val="16"/>
                <w:lang w:val="es-BO"/>
              </w:rPr>
            </w:pPr>
          </w:p>
        </w:tc>
        <w:tc>
          <w:tcPr>
            <w:tcW w:w="246" w:type="dxa"/>
            <w:tcBorders>
              <w:bottom w:val="single" w:sz="4" w:space="0" w:color="000000"/>
            </w:tcBorders>
            <w:shd w:val="clear" w:color="auto" w:fill="auto"/>
            <w:vAlign w:val="center"/>
          </w:tcPr>
          <w:p w14:paraId="66D619FD" w14:textId="77777777" w:rsidR="003E79B0" w:rsidRDefault="003E79B0">
            <w:pPr>
              <w:widowControl w:val="0"/>
              <w:rPr>
                <w:rFonts w:ascii="Arial" w:hAnsi="Arial" w:cs="Arial"/>
                <w:sz w:val="16"/>
                <w:szCs w:val="16"/>
                <w:lang w:val="es-BO"/>
              </w:rPr>
            </w:pPr>
          </w:p>
        </w:tc>
        <w:tc>
          <w:tcPr>
            <w:tcW w:w="239" w:type="dxa"/>
            <w:tcBorders>
              <w:bottom w:val="single" w:sz="4" w:space="0" w:color="000000"/>
            </w:tcBorders>
            <w:shd w:val="clear" w:color="auto" w:fill="auto"/>
            <w:vAlign w:val="center"/>
          </w:tcPr>
          <w:p w14:paraId="3EAFFE4A" w14:textId="77777777" w:rsidR="003E79B0" w:rsidRDefault="003E79B0">
            <w:pPr>
              <w:widowControl w:val="0"/>
              <w:rPr>
                <w:rFonts w:ascii="Arial" w:hAnsi="Arial" w:cs="Arial"/>
                <w:sz w:val="16"/>
                <w:szCs w:val="16"/>
                <w:lang w:val="es-BO"/>
              </w:rPr>
            </w:pPr>
          </w:p>
        </w:tc>
        <w:tc>
          <w:tcPr>
            <w:tcW w:w="247" w:type="dxa"/>
            <w:tcBorders>
              <w:bottom w:val="single" w:sz="4" w:space="0" w:color="000000"/>
            </w:tcBorders>
            <w:shd w:val="clear" w:color="auto" w:fill="auto"/>
            <w:vAlign w:val="center"/>
          </w:tcPr>
          <w:p w14:paraId="00BB2EA2" w14:textId="77777777" w:rsidR="003E79B0" w:rsidRDefault="003E79B0">
            <w:pPr>
              <w:widowControl w:val="0"/>
              <w:rPr>
                <w:rFonts w:ascii="Arial" w:hAnsi="Arial" w:cs="Arial"/>
                <w:sz w:val="16"/>
                <w:szCs w:val="16"/>
                <w:lang w:val="es-BO"/>
              </w:rPr>
            </w:pPr>
          </w:p>
        </w:tc>
        <w:tc>
          <w:tcPr>
            <w:tcW w:w="241" w:type="dxa"/>
            <w:tcBorders>
              <w:bottom w:val="single" w:sz="4" w:space="0" w:color="000000"/>
            </w:tcBorders>
            <w:shd w:val="clear" w:color="auto" w:fill="auto"/>
            <w:vAlign w:val="center"/>
          </w:tcPr>
          <w:p w14:paraId="27F8B6D9" w14:textId="77777777" w:rsidR="003E79B0" w:rsidRDefault="003E79B0">
            <w:pPr>
              <w:widowControl w:val="0"/>
              <w:rPr>
                <w:rFonts w:ascii="Arial" w:hAnsi="Arial" w:cs="Arial"/>
                <w:sz w:val="16"/>
                <w:szCs w:val="16"/>
                <w:lang w:val="es-BO"/>
              </w:rPr>
            </w:pPr>
          </w:p>
        </w:tc>
        <w:tc>
          <w:tcPr>
            <w:tcW w:w="244" w:type="dxa"/>
            <w:tcBorders>
              <w:bottom w:val="single" w:sz="4" w:space="0" w:color="000000"/>
            </w:tcBorders>
            <w:shd w:val="clear" w:color="auto" w:fill="auto"/>
            <w:vAlign w:val="center"/>
          </w:tcPr>
          <w:p w14:paraId="0B8B6CF1" w14:textId="77777777" w:rsidR="003E79B0" w:rsidRDefault="003E79B0">
            <w:pPr>
              <w:widowControl w:val="0"/>
              <w:rPr>
                <w:rFonts w:ascii="Arial" w:hAnsi="Arial" w:cs="Arial"/>
                <w:sz w:val="16"/>
                <w:szCs w:val="16"/>
                <w:lang w:val="es-BO"/>
              </w:rPr>
            </w:pPr>
          </w:p>
        </w:tc>
        <w:tc>
          <w:tcPr>
            <w:tcW w:w="240" w:type="dxa"/>
            <w:tcBorders>
              <w:bottom w:val="single" w:sz="4" w:space="0" w:color="000000"/>
            </w:tcBorders>
            <w:shd w:val="clear" w:color="auto" w:fill="auto"/>
            <w:vAlign w:val="center"/>
          </w:tcPr>
          <w:p w14:paraId="7EDF0AD0" w14:textId="77777777" w:rsidR="003E79B0" w:rsidRDefault="003E79B0">
            <w:pPr>
              <w:widowControl w:val="0"/>
              <w:rPr>
                <w:rFonts w:ascii="Arial" w:hAnsi="Arial" w:cs="Arial"/>
                <w:sz w:val="16"/>
                <w:szCs w:val="16"/>
                <w:lang w:val="es-BO"/>
              </w:rPr>
            </w:pPr>
          </w:p>
        </w:tc>
        <w:tc>
          <w:tcPr>
            <w:tcW w:w="245" w:type="dxa"/>
            <w:tcBorders>
              <w:bottom w:val="single" w:sz="4" w:space="0" w:color="000000"/>
            </w:tcBorders>
            <w:shd w:val="clear" w:color="auto" w:fill="auto"/>
            <w:vAlign w:val="center"/>
          </w:tcPr>
          <w:p w14:paraId="4DAECB08" w14:textId="77777777" w:rsidR="003E79B0" w:rsidRDefault="003E79B0">
            <w:pPr>
              <w:widowControl w:val="0"/>
              <w:rPr>
                <w:rFonts w:ascii="Arial" w:hAnsi="Arial" w:cs="Arial"/>
                <w:sz w:val="16"/>
                <w:szCs w:val="16"/>
                <w:lang w:val="es-BO"/>
              </w:rPr>
            </w:pPr>
          </w:p>
        </w:tc>
        <w:tc>
          <w:tcPr>
            <w:tcW w:w="239" w:type="dxa"/>
            <w:tcBorders>
              <w:bottom w:val="single" w:sz="4" w:space="0" w:color="000000"/>
            </w:tcBorders>
            <w:shd w:val="clear" w:color="auto" w:fill="auto"/>
            <w:vAlign w:val="center"/>
          </w:tcPr>
          <w:p w14:paraId="45AFBEB5" w14:textId="77777777" w:rsidR="003E79B0" w:rsidRDefault="003E79B0">
            <w:pPr>
              <w:widowControl w:val="0"/>
              <w:rPr>
                <w:rFonts w:ascii="Arial" w:hAnsi="Arial" w:cs="Arial"/>
                <w:sz w:val="16"/>
                <w:szCs w:val="16"/>
                <w:lang w:val="es-BO"/>
              </w:rPr>
            </w:pPr>
          </w:p>
        </w:tc>
        <w:tc>
          <w:tcPr>
            <w:tcW w:w="244" w:type="dxa"/>
            <w:tcBorders>
              <w:bottom w:val="single" w:sz="4" w:space="0" w:color="000000"/>
            </w:tcBorders>
            <w:shd w:val="clear" w:color="auto" w:fill="auto"/>
            <w:vAlign w:val="center"/>
          </w:tcPr>
          <w:p w14:paraId="02340691" w14:textId="77777777" w:rsidR="003E79B0" w:rsidRDefault="003E79B0">
            <w:pPr>
              <w:widowControl w:val="0"/>
              <w:rPr>
                <w:rFonts w:ascii="Arial" w:hAnsi="Arial" w:cs="Arial"/>
                <w:sz w:val="16"/>
                <w:szCs w:val="16"/>
                <w:lang w:val="es-BO"/>
              </w:rPr>
            </w:pPr>
          </w:p>
        </w:tc>
        <w:tc>
          <w:tcPr>
            <w:tcW w:w="240" w:type="dxa"/>
            <w:tcBorders>
              <w:bottom w:val="single" w:sz="4" w:space="0" w:color="000000"/>
            </w:tcBorders>
            <w:shd w:val="clear" w:color="auto" w:fill="auto"/>
            <w:vAlign w:val="center"/>
          </w:tcPr>
          <w:p w14:paraId="20EC8FDE" w14:textId="77777777" w:rsidR="003E79B0" w:rsidRDefault="003E79B0">
            <w:pPr>
              <w:widowControl w:val="0"/>
              <w:rPr>
                <w:rFonts w:ascii="Arial" w:hAnsi="Arial" w:cs="Arial"/>
                <w:sz w:val="16"/>
                <w:szCs w:val="16"/>
                <w:lang w:val="es-BO"/>
              </w:rPr>
            </w:pPr>
          </w:p>
        </w:tc>
        <w:tc>
          <w:tcPr>
            <w:tcW w:w="243" w:type="dxa"/>
            <w:tcBorders>
              <w:bottom w:val="single" w:sz="4" w:space="0" w:color="000000"/>
            </w:tcBorders>
            <w:shd w:val="clear" w:color="auto" w:fill="auto"/>
            <w:vAlign w:val="center"/>
          </w:tcPr>
          <w:p w14:paraId="2E57EB0E" w14:textId="77777777" w:rsidR="003E79B0" w:rsidRDefault="003E79B0">
            <w:pPr>
              <w:widowControl w:val="0"/>
              <w:rPr>
                <w:rFonts w:ascii="Arial" w:hAnsi="Arial" w:cs="Arial"/>
                <w:sz w:val="16"/>
                <w:szCs w:val="16"/>
                <w:lang w:val="es-BO"/>
              </w:rPr>
            </w:pPr>
          </w:p>
        </w:tc>
        <w:tc>
          <w:tcPr>
            <w:tcW w:w="244" w:type="dxa"/>
            <w:tcBorders>
              <w:bottom w:val="single" w:sz="4" w:space="0" w:color="000000"/>
            </w:tcBorders>
            <w:shd w:val="clear" w:color="auto" w:fill="auto"/>
            <w:vAlign w:val="center"/>
          </w:tcPr>
          <w:p w14:paraId="7DE1336D" w14:textId="77777777" w:rsidR="003E79B0" w:rsidRDefault="003E79B0">
            <w:pPr>
              <w:widowControl w:val="0"/>
              <w:rPr>
                <w:rFonts w:ascii="Arial" w:hAnsi="Arial" w:cs="Arial"/>
                <w:sz w:val="16"/>
                <w:szCs w:val="16"/>
                <w:lang w:val="es-BO"/>
              </w:rPr>
            </w:pPr>
          </w:p>
        </w:tc>
        <w:tc>
          <w:tcPr>
            <w:tcW w:w="239" w:type="dxa"/>
            <w:tcBorders>
              <w:bottom w:val="single" w:sz="4" w:space="0" w:color="000000"/>
            </w:tcBorders>
            <w:shd w:val="clear" w:color="auto" w:fill="auto"/>
            <w:vAlign w:val="center"/>
          </w:tcPr>
          <w:p w14:paraId="437ED768" w14:textId="77777777" w:rsidR="003E79B0" w:rsidRDefault="003E79B0">
            <w:pPr>
              <w:widowControl w:val="0"/>
              <w:rPr>
                <w:rFonts w:ascii="Arial" w:hAnsi="Arial" w:cs="Arial"/>
                <w:sz w:val="16"/>
                <w:szCs w:val="16"/>
                <w:lang w:val="es-BO"/>
              </w:rPr>
            </w:pPr>
          </w:p>
        </w:tc>
        <w:tc>
          <w:tcPr>
            <w:tcW w:w="246" w:type="dxa"/>
            <w:tcBorders>
              <w:bottom w:val="single" w:sz="4" w:space="0" w:color="000000"/>
            </w:tcBorders>
            <w:shd w:val="clear" w:color="auto" w:fill="auto"/>
            <w:vAlign w:val="center"/>
          </w:tcPr>
          <w:p w14:paraId="741A7F87" w14:textId="77777777" w:rsidR="003E79B0" w:rsidRDefault="003E79B0">
            <w:pPr>
              <w:widowControl w:val="0"/>
              <w:rPr>
                <w:rFonts w:ascii="Arial" w:hAnsi="Arial" w:cs="Arial"/>
                <w:sz w:val="16"/>
                <w:szCs w:val="16"/>
                <w:lang w:val="es-BO"/>
              </w:rPr>
            </w:pPr>
          </w:p>
        </w:tc>
        <w:tc>
          <w:tcPr>
            <w:tcW w:w="238" w:type="dxa"/>
            <w:tcBorders>
              <w:bottom w:val="single" w:sz="4" w:space="0" w:color="000000"/>
            </w:tcBorders>
            <w:shd w:val="clear" w:color="auto" w:fill="auto"/>
            <w:vAlign w:val="center"/>
          </w:tcPr>
          <w:p w14:paraId="379B5A93" w14:textId="77777777" w:rsidR="003E79B0" w:rsidRDefault="003E79B0">
            <w:pPr>
              <w:widowControl w:val="0"/>
              <w:rPr>
                <w:rFonts w:ascii="Arial" w:hAnsi="Arial" w:cs="Arial"/>
                <w:sz w:val="16"/>
                <w:szCs w:val="16"/>
                <w:lang w:val="es-BO"/>
              </w:rPr>
            </w:pPr>
          </w:p>
        </w:tc>
        <w:tc>
          <w:tcPr>
            <w:tcW w:w="246" w:type="dxa"/>
            <w:tcBorders>
              <w:bottom w:val="single" w:sz="4" w:space="0" w:color="000000"/>
            </w:tcBorders>
            <w:shd w:val="clear" w:color="auto" w:fill="auto"/>
            <w:vAlign w:val="center"/>
          </w:tcPr>
          <w:p w14:paraId="5DEE8F0B" w14:textId="77777777" w:rsidR="003E79B0" w:rsidRDefault="003E79B0">
            <w:pPr>
              <w:widowControl w:val="0"/>
              <w:rPr>
                <w:rFonts w:ascii="Arial" w:hAnsi="Arial" w:cs="Arial"/>
                <w:sz w:val="16"/>
                <w:szCs w:val="16"/>
                <w:lang w:val="es-BO"/>
              </w:rPr>
            </w:pPr>
          </w:p>
        </w:tc>
        <w:tc>
          <w:tcPr>
            <w:tcW w:w="240" w:type="dxa"/>
            <w:tcBorders>
              <w:bottom w:val="single" w:sz="4" w:space="0" w:color="000000"/>
            </w:tcBorders>
            <w:shd w:val="clear" w:color="auto" w:fill="auto"/>
            <w:vAlign w:val="center"/>
          </w:tcPr>
          <w:p w14:paraId="23F28A71" w14:textId="77777777" w:rsidR="003E79B0" w:rsidRDefault="003E79B0">
            <w:pPr>
              <w:widowControl w:val="0"/>
              <w:rPr>
                <w:rFonts w:ascii="Arial" w:hAnsi="Arial" w:cs="Arial"/>
                <w:sz w:val="16"/>
                <w:szCs w:val="16"/>
                <w:lang w:val="es-BO"/>
              </w:rPr>
            </w:pPr>
          </w:p>
        </w:tc>
        <w:tc>
          <w:tcPr>
            <w:tcW w:w="244" w:type="dxa"/>
            <w:tcBorders>
              <w:bottom w:val="single" w:sz="4" w:space="0" w:color="000000"/>
            </w:tcBorders>
            <w:shd w:val="clear" w:color="auto" w:fill="auto"/>
            <w:vAlign w:val="center"/>
          </w:tcPr>
          <w:p w14:paraId="2AB5C4AE" w14:textId="77777777" w:rsidR="003E79B0" w:rsidRDefault="003E79B0">
            <w:pPr>
              <w:widowControl w:val="0"/>
              <w:rPr>
                <w:rFonts w:ascii="Arial" w:hAnsi="Arial" w:cs="Arial"/>
                <w:sz w:val="16"/>
                <w:szCs w:val="16"/>
                <w:lang w:val="es-BO"/>
              </w:rPr>
            </w:pPr>
          </w:p>
        </w:tc>
        <w:tc>
          <w:tcPr>
            <w:tcW w:w="240" w:type="dxa"/>
            <w:tcBorders>
              <w:bottom w:val="single" w:sz="4" w:space="0" w:color="000000"/>
            </w:tcBorders>
            <w:shd w:val="clear" w:color="auto" w:fill="auto"/>
            <w:vAlign w:val="center"/>
          </w:tcPr>
          <w:p w14:paraId="1A470075" w14:textId="77777777" w:rsidR="003E79B0" w:rsidRDefault="003E79B0">
            <w:pPr>
              <w:widowControl w:val="0"/>
              <w:rPr>
                <w:rFonts w:ascii="Arial" w:hAnsi="Arial" w:cs="Arial"/>
                <w:sz w:val="16"/>
                <w:szCs w:val="16"/>
                <w:lang w:val="es-BO"/>
              </w:rPr>
            </w:pPr>
          </w:p>
        </w:tc>
        <w:tc>
          <w:tcPr>
            <w:tcW w:w="245" w:type="dxa"/>
            <w:tcBorders>
              <w:bottom w:val="single" w:sz="4" w:space="0" w:color="000000"/>
            </w:tcBorders>
            <w:shd w:val="clear" w:color="auto" w:fill="auto"/>
            <w:vAlign w:val="center"/>
          </w:tcPr>
          <w:p w14:paraId="30E959A7" w14:textId="77777777" w:rsidR="003E79B0" w:rsidRDefault="003E79B0">
            <w:pPr>
              <w:widowControl w:val="0"/>
              <w:rPr>
                <w:rFonts w:ascii="Arial" w:hAnsi="Arial" w:cs="Arial"/>
                <w:sz w:val="16"/>
                <w:szCs w:val="16"/>
                <w:lang w:val="es-BO"/>
              </w:rPr>
            </w:pPr>
          </w:p>
        </w:tc>
        <w:tc>
          <w:tcPr>
            <w:tcW w:w="239" w:type="dxa"/>
            <w:tcBorders>
              <w:bottom w:val="single" w:sz="4" w:space="0" w:color="000000"/>
            </w:tcBorders>
            <w:shd w:val="clear" w:color="auto" w:fill="auto"/>
            <w:vAlign w:val="center"/>
          </w:tcPr>
          <w:p w14:paraId="03212AA5" w14:textId="77777777" w:rsidR="003E79B0" w:rsidRDefault="003E79B0">
            <w:pPr>
              <w:widowControl w:val="0"/>
              <w:rPr>
                <w:rFonts w:ascii="Arial" w:hAnsi="Arial" w:cs="Arial"/>
                <w:sz w:val="16"/>
                <w:szCs w:val="16"/>
                <w:lang w:val="es-BO"/>
              </w:rPr>
            </w:pPr>
          </w:p>
        </w:tc>
        <w:tc>
          <w:tcPr>
            <w:tcW w:w="244" w:type="dxa"/>
            <w:tcBorders>
              <w:bottom w:val="single" w:sz="4" w:space="0" w:color="000000"/>
            </w:tcBorders>
            <w:shd w:val="clear" w:color="auto" w:fill="auto"/>
            <w:vAlign w:val="center"/>
          </w:tcPr>
          <w:p w14:paraId="2A6DC0A7" w14:textId="77777777" w:rsidR="003E79B0" w:rsidRDefault="003E79B0">
            <w:pPr>
              <w:widowControl w:val="0"/>
              <w:rPr>
                <w:rFonts w:ascii="Arial" w:hAnsi="Arial" w:cs="Arial"/>
                <w:sz w:val="16"/>
                <w:szCs w:val="16"/>
                <w:lang w:val="es-BO"/>
              </w:rPr>
            </w:pPr>
          </w:p>
        </w:tc>
        <w:tc>
          <w:tcPr>
            <w:tcW w:w="240" w:type="dxa"/>
            <w:tcBorders>
              <w:bottom w:val="single" w:sz="4" w:space="0" w:color="000000"/>
            </w:tcBorders>
            <w:shd w:val="clear" w:color="auto" w:fill="auto"/>
            <w:vAlign w:val="center"/>
          </w:tcPr>
          <w:p w14:paraId="4F848FCD" w14:textId="77777777" w:rsidR="003E79B0" w:rsidRDefault="003E79B0">
            <w:pPr>
              <w:widowControl w:val="0"/>
              <w:rPr>
                <w:rFonts w:ascii="Arial" w:hAnsi="Arial" w:cs="Arial"/>
                <w:sz w:val="16"/>
                <w:szCs w:val="16"/>
                <w:lang w:val="es-BO"/>
              </w:rPr>
            </w:pPr>
          </w:p>
        </w:tc>
        <w:tc>
          <w:tcPr>
            <w:tcW w:w="243" w:type="dxa"/>
            <w:tcBorders>
              <w:bottom w:val="single" w:sz="4" w:space="0" w:color="000000"/>
            </w:tcBorders>
            <w:shd w:val="clear" w:color="auto" w:fill="auto"/>
            <w:vAlign w:val="center"/>
          </w:tcPr>
          <w:p w14:paraId="2B8D80BE" w14:textId="77777777" w:rsidR="003E79B0" w:rsidRDefault="003E79B0">
            <w:pPr>
              <w:widowControl w:val="0"/>
              <w:rPr>
                <w:rFonts w:ascii="Arial" w:hAnsi="Arial" w:cs="Arial"/>
                <w:sz w:val="16"/>
                <w:szCs w:val="16"/>
                <w:lang w:val="es-BO"/>
              </w:rPr>
            </w:pPr>
          </w:p>
        </w:tc>
        <w:tc>
          <w:tcPr>
            <w:tcW w:w="244" w:type="dxa"/>
            <w:tcBorders>
              <w:bottom w:val="single" w:sz="4" w:space="0" w:color="000000"/>
            </w:tcBorders>
            <w:shd w:val="clear" w:color="auto" w:fill="auto"/>
            <w:vAlign w:val="center"/>
          </w:tcPr>
          <w:p w14:paraId="6E90C79F" w14:textId="77777777" w:rsidR="003E79B0" w:rsidRDefault="003E79B0">
            <w:pPr>
              <w:widowControl w:val="0"/>
              <w:rPr>
                <w:rFonts w:ascii="Arial" w:hAnsi="Arial" w:cs="Arial"/>
                <w:sz w:val="16"/>
                <w:szCs w:val="16"/>
                <w:lang w:val="es-BO"/>
              </w:rPr>
            </w:pPr>
          </w:p>
        </w:tc>
        <w:tc>
          <w:tcPr>
            <w:tcW w:w="231" w:type="dxa"/>
            <w:tcBorders>
              <w:right w:val="single" w:sz="12" w:space="0" w:color="000000"/>
            </w:tcBorders>
            <w:shd w:val="clear" w:color="auto" w:fill="auto"/>
            <w:vAlign w:val="center"/>
          </w:tcPr>
          <w:p w14:paraId="43470D5B" w14:textId="77777777" w:rsidR="003E79B0" w:rsidRDefault="003E79B0">
            <w:pPr>
              <w:widowControl w:val="0"/>
              <w:rPr>
                <w:rFonts w:ascii="Arial" w:hAnsi="Arial" w:cs="Arial"/>
                <w:sz w:val="16"/>
                <w:szCs w:val="16"/>
                <w:lang w:val="es-BO"/>
              </w:rPr>
            </w:pPr>
          </w:p>
        </w:tc>
      </w:tr>
      <w:tr w:rsidR="003E79B0" w14:paraId="75345A11" w14:textId="77777777">
        <w:trPr>
          <w:trHeight w:val="54"/>
          <w:jc w:val="center"/>
        </w:trPr>
        <w:tc>
          <w:tcPr>
            <w:tcW w:w="244" w:type="dxa"/>
            <w:tcBorders>
              <w:left w:val="single" w:sz="12" w:space="0" w:color="000000"/>
            </w:tcBorders>
            <w:shd w:val="clear" w:color="auto" w:fill="auto"/>
            <w:vAlign w:val="center"/>
          </w:tcPr>
          <w:p w14:paraId="5D2E0380" w14:textId="77777777" w:rsidR="003E79B0" w:rsidRDefault="003E79B0">
            <w:pPr>
              <w:widowControl w:val="0"/>
              <w:rPr>
                <w:rFonts w:ascii="Arial" w:hAnsi="Arial" w:cs="Arial"/>
                <w:sz w:val="16"/>
                <w:szCs w:val="16"/>
                <w:lang w:val="es-BO"/>
              </w:rPr>
            </w:pPr>
          </w:p>
        </w:tc>
        <w:tc>
          <w:tcPr>
            <w:tcW w:w="2677" w:type="dxa"/>
            <w:gridSpan w:val="11"/>
            <w:vMerge w:val="restart"/>
            <w:tcBorders>
              <w:right w:val="single" w:sz="4" w:space="0" w:color="000000"/>
            </w:tcBorders>
            <w:shd w:val="clear" w:color="auto" w:fill="auto"/>
            <w:vAlign w:val="center"/>
          </w:tcPr>
          <w:p w14:paraId="49492EC6" w14:textId="77777777" w:rsidR="003E79B0" w:rsidRDefault="00EE5CE5">
            <w:pPr>
              <w:widowControl w:val="0"/>
              <w:jc w:val="right"/>
              <w:rPr>
                <w:rFonts w:ascii="Arial" w:hAnsi="Arial" w:cs="Arial"/>
                <w:sz w:val="16"/>
                <w:szCs w:val="16"/>
                <w:lang w:val="es-BO"/>
              </w:rPr>
            </w:pPr>
            <w:r>
              <w:rPr>
                <w:rFonts w:ascii="Arial" w:hAnsi="Arial" w:cs="Arial"/>
                <w:bCs/>
                <w:sz w:val="16"/>
                <w:szCs w:val="16"/>
                <w:lang w:val="es-BO"/>
              </w:rPr>
              <w:t xml:space="preserve">Nombre del proponente / Razón Social / Denominación </w:t>
            </w:r>
            <w:r>
              <w:rPr>
                <w:rFonts w:ascii="Arial" w:hAnsi="Arial" w:cs="Arial"/>
                <w:bCs/>
                <w:color w:val="0070C0"/>
                <w:sz w:val="16"/>
                <w:szCs w:val="16"/>
                <w:lang w:val="es-BO"/>
              </w:rPr>
              <w:t>registrado en el SEPREC</w:t>
            </w:r>
          </w:p>
        </w:tc>
        <w:tc>
          <w:tcPr>
            <w:tcW w:w="6543" w:type="dxa"/>
            <w:gridSpan w:val="27"/>
            <w:vMerge w:val="restart"/>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179443A4" w14:textId="77777777" w:rsidR="003E79B0" w:rsidRDefault="003E79B0">
            <w:pPr>
              <w:widowControl w:val="0"/>
              <w:rPr>
                <w:rFonts w:ascii="Arial" w:hAnsi="Arial" w:cs="Arial"/>
                <w:sz w:val="16"/>
                <w:szCs w:val="16"/>
                <w:lang w:val="es-BO"/>
              </w:rPr>
            </w:pPr>
          </w:p>
        </w:tc>
        <w:tc>
          <w:tcPr>
            <w:tcW w:w="231" w:type="dxa"/>
            <w:tcBorders>
              <w:left w:val="single" w:sz="4" w:space="0" w:color="000000"/>
              <w:right w:val="single" w:sz="12" w:space="0" w:color="000000"/>
            </w:tcBorders>
            <w:shd w:val="clear" w:color="auto" w:fill="auto"/>
            <w:vAlign w:val="center"/>
          </w:tcPr>
          <w:p w14:paraId="2DF398A9" w14:textId="77777777" w:rsidR="003E79B0" w:rsidRDefault="003E79B0">
            <w:pPr>
              <w:widowControl w:val="0"/>
              <w:rPr>
                <w:rFonts w:ascii="Arial" w:hAnsi="Arial" w:cs="Arial"/>
                <w:sz w:val="16"/>
                <w:szCs w:val="16"/>
                <w:lang w:val="es-BO"/>
              </w:rPr>
            </w:pPr>
          </w:p>
        </w:tc>
      </w:tr>
      <w:tr w:rsidR="003E79B0" w14:paraId="320B8696" w14:textId="77777777">
        <w:trPr>
          <w:trHeight w:val="54"/>
          <w:jc w:val="center"/>
        </w:trPr>
        <w:tc>
          <w:tcPr>
            <w:tcW w:w="244" w:type="dxa"/>
            <w:tcBorders>
              <w:left w:val="single" w:sz="12" w:space="0" w:color="000000"/>
            </w:tcBorders>
            <w:shd w:val="clear" w:color="auto" w:fill="auto"/>
            <w:vAlign w:val="center"/>
          </w:tcPr>
          <w:p w14:paraId="747033BC" w14:textId="77777777" w:rsidR="003E79B0" w:rsidRDefault="003E79B0">
            <w:pPr>
              <w:widowControl w:val="0"/>
              <w:rPr>
                <w:rFonts w:ascii="Arial" w:hAnsi="Arial" w:cs="Arial"/>
                <w:sz w:val="16"/>
                <w:szCs w:val="16"/>
                <w:lang w:val="es-BO"/>
              </w:rPr>
            </w:pPr>
          </w:p>
        </w:tc>
        <w:tc>
          <w:tcPr>
            <w:tcW w:w="2677" w:type="dxa"/>
            <w:gridSpan w:val="11"/>
            <w:vMerge/>
            <w:tcBorders>
              <w:right w:val="single" w:sz="4" w:space="0" w:color="000000"/>
            </w:tcBorders>
            <w:shd w:val="clear" w:color="auto" w:fill="auto"/>
            <w:vAlign w:val="center"/>
          </w:tcPr>
          <w:p w14:paraId="0F7DB35A" w14:textId="77777777" w:rsidR="003E79B0" w:rsidRDefault="003E79B0">
            <w:pPr>
              <w:widowControl w:val="0"/>
              <w:rPr>
                <w:rFonts w:ascii="Arial" w:hAnsi="Arial" w:cs="Arial"/>
                <w:sz w:val="16"/>
                <w:szCs w:val="16"/>
                <w:lang w:val="es-BO"/>
              </w:rPr>
            </w:pPr>
          </w:p>
        </w:tc>
        <w:tc>
          <w:tcPr>
            <w:tcW w:w="6543" w:type="dxa"/>
            <w:gridSpan w:val="27"/>
            <w:vMerge/>
            <w:tcBorders>
              <w:left w:val="single" w:sz="4" w:space="0" w:color="000000"/>
              <w:bottom w:val="single" w:sz="4" w:space="0" w:color="000000"/>
              <w:right w:val="single" w:sz="4" w:space="0" w:color="000000"/>
            </w:tcBorders>
            <w:shd w:val="clear" w:color="auto" w:fill="DEEAF6" w:themeFill="accent1" w:themeFillTint="33"/>
            <w:vAlign w:val="center"/>
          </w:tcPr>
          <w:p w14:paraId="64564781" w14:textId="77777777" w:rsidR="003E79B0" w:rsidRDefault="003E79B0">
            <w:pPr>
              <w:widowControl w:val="0"/>
              <w:rPr>
                <w:rFonts w:ascii="Arial" w:hAnsi="Arial" w:cs="Arial"/>
                <w:sz w:val="16"/>
                <w:szCs w:val="16"/>
                <w:lang w:val="es-BO"/>
              </w:rPr>
            </w:pPr>
          </w:p>
        </w:tc>
        <w:tc>
          <w:tcPr>
            <w:tcW w:w="231" w:type="dxa"/>
            <w:tcBorders>
              <w:left w:val="single" w:sz="4" w:space="0" w:color="000000"/>
              <w:right w:val="single" w:sz="12" w:space="0" w:color="000000"/>
            </w:tcBorders>
            <w:shd w:val="clear" w:color="auto" w:fill="auto"/>
            <w:vAlign w:val="center"/>
          </w:tcPr>
          <w:p w14:paraId="5D020876" w14:textId="77777777" w:rsidR="003E79B0" w:rsidRDefault="003E79B0">
            <w:pPr>
              <w:widowControl w:val="0"/>
              <w:rPr>
                <w:rFonts w:ascii="Arial" w:hAnsi="Arial" w:cs="Arial"/>
                <w:sz w:val="16"/>
                <w:szCs w:val="16"/>
                <w:lang w:val="es-BO"/>
              </w:rPr>
            </w:pPr>
          </w:p>
        </w:tc>
      </w:tr>
      <w:tr w:rsidR="003E79B0" w14:paraId="7EB75673" w14:textId="77777777">
        <w:trPr>
          <w:trHeight w:val="59"/>
          <w:jc w:val="center"/>
        </w:trPr>
        <w:tc>
          <w:tcPr>
            <w:tcW w:w="244" w:type="dxa"/>
            <w:tcBorders>
              <w:left w:val="single" w:sz="12" w:space="0" w:color="000000"/>
            </w:tcBorders>
            <w:shd w:val="clear" w:color="auto" w:fill="auto"/>
            <w:vAlign w:val="bottom"/>
          </w:tcPr>
          <w:p w14:paraId="7F36FBA9" w14:textId="77777777" w:rsidR="003E79B0" w:rsidRDefault="003E79B0">
            <w:pPr>
              <w:widowControl w:val="0"/>
              <w:jc w:val="right"/>
              <w:rPr>
                <w:rFonts w:ascii="Arial" w:hAnsi="Arial" w:cs="Arial"/>
                <w:b/>
                <w:bCs/>
                <w:sz w:val="16"/>
                <w:szCs w:val="16"/>
                <w:lang w:val="es-BO"/>
              </w:rPr>
            </w:pPr>
          </w:p>
        </w:tc>
        <w:tc>
          <w:tcPr>
            <w:tcW w:w="240" w:type="dxa"/>
            <w:shd w:val="clear" w:color="auto" w:fill="auto"/>
            <w:vAlign w:val="bottom"/>
          </w:tcPr>
          <w:p w14:paraId="7B61740F" w14:textId="77777777" w:rsidR="003E79B0" w:rsidRDefault="003E79B0">
            <w:pPr>
              <w:widowControl w:val="0"/>
              <w:rPr>
                <w:rFonts w:ascii="Arial" w:hAnsi="Arial" w:cs="Arial"/>
                <w:b/>
                <w:bCs/>
                <w:sz w:val="16"/>
                <w:szCs w:val="16"/>
                <w:lang w:val="es-BO"/>
              </w:rPr>
            </w:pPr>
          </w:p>
        </w:tc>
        <w:tc>
          <w:tcPr>
            <w:tcW w:w="248" w:type="dxa"/>
            <w:shd w:val="clear" w:color="auto" w:fill="auto"/>
            <w:vAlign w:val="bottom"/>
          </w:tcPr>
          <w:p w14:paraId="64AE526B" w14:textId="77777777" w:rsidR="003E79B0" w:rsidRDefault="003E79B0">
            <w:pPr>
              <w:widowControl w:val="0"/>
              <w:rPr>
                <w:rFonts w:ascii="Arial" w:hAnsi="Arial" w:cs="Arial"/>
                <w:b/>
                <w:bCs/>
                <w:sz w:val="16"/>
                <w:szCs w:val="16"/>
                <w:lang w:val="es-BO"/>
              </w:rPr>
            </w:pPr>
          </w:p>
        </w:tc>
        <w:tc>
          <w:tcPr>
            <w:tcW w:w="241" w:type="dxa"/>
            <w:shd w:val="clear" w:color="auto" w:fill="auto"/>
            <w:vAlign w:val="bottom"/>
          </w:tcPr>
          <w:p w14:paraId="0E9CAD2A" w14:textId="77777777" w:rsidR="003E79B0" w:rsidRDefault="003E79B0">
            <w:pPr>
              <w:widowControl w:val="0"/>
              <w:rPr>
                <w:rFonts w:ascii="Arial" w:hAnsi="Arial" w:cs="Arial"/>
                <w:b/>
                <w:bCs/>
                <w:sz w:val="16"/>
                <w:szCs w:val="16"/>
                <w:lang w:val="es-BO"/>
              </w:rPr>
            </w:pPr>
          </w:p>
        </w:tc>
        <w:tc>
          <w:tcPr>
            <w:tcW w:w="245" w:type="dxa"/>
            <w:shd w:val="clear" w:color="auto" w:fill="auto"/>
            <w:vAlign w:val="bottom"/>
          </w:tcPr>
          <w:p w14:paraId="2BABD304" w14:textId="77777777" w:rsidR="003E79B0" w:rsidRDefault="003E79B0">
            <w:pPr>
              <w:widowControl w:val="0"/>
              <w:rPr>
                <w:rFonts w:ascii="Arial" w:hAnsi="Arial" w:cs="Arial"/>
                <w:b/>
                <w:bCs/>
                <w:sz w:val="16"/>
                <w:szCs w:val="16"/>
                <w:lang w:val="es-BO"/>
              </w:rPr>
            </w:pPr>
          </w:p>
        </w:tc>
        <w:tc>
          <w:tcPr>
            <w:tcW w:w="241" w:type="dxa"/>
            <w:shd w:val="clear" w:color="auto" w:fill="auto"/>
            <w:vAlign w:val="bottom"/>
          </w:tcPr>
          <w:p w14:paraId="79CB011D" w14:textId="77777777" w:rsidR="003E79B0" w:rsidRDefault="003E79B0">
            <w:pPr>
              <w:widowControl w:val="0"/>
              <w:rPr>
                <w:rFonts w:ascii="Arial" w:hAnsi="Arial" w:cs="Arial"/>
                <w:b/>
                <w:bCs/>
                <w:sz w:val="16"/>
                <w:szCs w:val="16"/>
                <w:lang w:val="es-BO"/>
              </w:rPr>
            </w:pPr>
          </w:p>
        </w:tc>
        <w:tc>
          <w:tcPr>
            <w:tcW w:w="244" w:type="dxa"/>
            <w:shd w:val="clear" w:color="auto" w:fill="auto"/>
            <w:vAlign w:val="bottom"/>
          </w:tcPr>
          <w:p w14:paraId="7BF6AC5E" w14:textId="77777777" w:rsidR="003E79B0" w:rsidRDefault="003E79B0">
            <w:pPr>
              <w:widowControl w:val="0"/>
              <w:rPr>
                <w:rFonts w:ascii="Arial" w:hAnsi="Arial" w:cs="Arial"/>
                <w:b/>
                <w:bCs/>
                <w:sz w:val="16"/>
                <w:szCs w:val="16"/>
                <w:lang w:val="es-BO"/>
              </w:rPr>
            </w:pPr>
          </w:p>
        </w:tc>
        <w:tc>
          <w:tcPr>
            <w:tcW w:w="244" w:type="dxa"/>
            <w:shd w:val="clear" w:color="auto" w:fill="auto"/>
            <w:vAlign w:val="bottom"/>
          </w:tcPr>
          <w:p w14:paraId="413F95A6" w14:textId="77777777" w:rsidR="003E79B0" w:rsidRDefault="003E79B0">
            <w:pPr>
              <w:widowControl w:val="0"/>
              <w:rPr>
                <w:rFonts w:ascii="Arial" w:hAnsi="Arial" w:cs="Arial"/>
                <w:b/>
                <w:bCs/>
                <w:sz w:val="16"/>
                <w:szCs w:val="16"/>
                <w:lang w:val="es-BO"/>
              </w:rPr>
            </w:pPr>
          </w:p>
        </w:tc>
        <w:tc>
          <w:tcPr>
            <w:tcW w:w="241" w:type="dxa"/>
            <w:shd w:val="clear" w:color="auto" w:fill="auto"/>
            <w:vAlign w:val="bottom"/>
          </w:tcPr>
          <w:p w14:paraId="3F5CD2C1" w14:textId="77777777" w:rsidR="003E79B0" w:rsidRDefault="003E79B0">
            <w:pPr>
              <w:widowControl w:val="0"/>
              <w:rPr>
                <w:rFonts w:ascii="Arial" w:hAnsi="Arial" w:cs="Arial"/>
                <w:b/>
                <w:bCs/>
                <w:sz w:val="16"/>
                <w:szCs w:val="16"/>
                <w:lang w:val="es-BO"/>
              </w:rPr>
            </w:pPr>
          </w:p>
        </w:tc>
        <w:tc>
          <w:tcPr>
            <w:tcW w:w="247" w:type="dxa"/>
            <w:shd w:val="clear" w:color="auto" w:fill="auto"/>
            <w:vAlign w:val="bottom"/>
          </w:tcPr>
          <w:p w14:paraId="670DFA98" w14:textId="77777777" w:rsidR="003E79B0" w:rsidRDefault="003E79B0">
            <w:pPr>
              <w:widowControl w:val="0"/>
              <w:rPr>
                <w:rFonts w:ascii="Arial" w:hAnsi="Arial" w:cs="Arial"/>
                <w:b/>
                <w:bCs/>
                <w:sz w:val="16"/>
                <w:szCs w:val="16"/>
                <w:lang w:val="es-BO"/>
              </w:rPr>
            </w:pPr>
          </w:p>
        </w:tc>
        <w:tc>
          <w:tcPr>
            <w:tcW w:w="239" w:type="dxa"/>
            <w:shd w:val="clear" w:color="auto" w:fill="auto"/>
            <w:vAlign w:val="bottom"/>
          </w:tcPr>
          <w:p w14:paraId="1E539A2C" w14:textId="77777777" w:rsidR="003E79B0" w:rsidRDefault="003E79B0">
            <w:pPr>
              <w:widowControl w:val="0"/>
              <w:rPr>
                <w:rFonts w:ascii="Arial" w:hAnsi="Arial" w:cs="Arial"/>
                <w:b/>
                <w:bCs/>
                <w:sz w:val="16"/>
                <w:szCs w:val="16"/>
                <w:lang w:val="es-BO"/>
              </w:rPr>
            </w:pPr>
          </w:p>
        </w:tc>
        <w:tc>
          <w:tcPr>
            <w:tcW w:w="247" w:type="dxa"/>
            <w:shd w:val="clear" w:color="auto" w:fill="auto"/>
            <w:vAlign w:val="bottom"/>
          </w:tcPr>
          <w:p w14:paraId="084E549E" w14:textId="77777777" w:rsidR="003E79B0" w:rsidRDefault="003E79B0">
            <w:pPr>
              <w:widowControl w:val="0"/>
              <w:rPr>
                <w:rFonts w:ascii="Arial" w:hAnsi="Arial" w:cs="Arial"/>
                <w:b/>
                <w:bCs/>
                <w:sz w:val="16"/>
                <w:szCs w:val="16"/>
                <w:lang w:val="es-BO"/>
              </w:rPr>
            </w:pPr>
          </w:p>
        </w:tc>
        <w:tc>
          <w:tcPr>
            <w:tcW w:w="239" w:type="dxa"/>
            <w:shd w:val="clear" w:color="auto" w:fill="auto"/>
            <w:vAlign w:val="bottom"/>
          </w:tcPr>
          <w:p w14:paraId="4010E194" w14:textId="77777777" w:rsidR="003E79B0" w:rsidRDefault="003E79B0">
            <w:pPr>
              <w:widowControl w:val="0"/>
              <w:rPr>
                <w:rFonts w:ascii="Arial" w:hAnsi="Arial" w:cs="Arial"/>
                <w:b/>
                <w:bCs/>
                <w:sz w:val="16"/>
                <w:szCs w:val="16"/>
                <w:lang w:val="es-BO"/>
              </w:rPr>
            </w:pPr>
          </w:p>
        </w:tc>
        <w:tc>
          <w:tcPr>
            <w:tcW w:w="244" w:type="dxa"/>
            <w:shd w:val="clear" w:color="auto" w:fill="auto"/>
            <w:vAlign w:val="bottom"/>
          </w:tcPr>
          <w:p w14:paraId="62AABCBC" w14:textId="77777777" w:rsidR="003E79B0" w:rsidRDefault="003E79B0">
            <w:pPr>
              <w:widowControl w:val="0"/>
              <w:rPr>
                <w:rFonts w:ascii="Arial" w:hAnsi="Arial" w:cs="Arial"/>
                <w:b/>
                <w:bCs/>
                <w:sz w:val="16"/>
                <w:szCs w:val="16"/>
                <w:lang w:val="es-BO"/>
              </w:rPr>
            </w:pPr>
          </w:p>
        </w:tc>
        <w:tc>
          <w:tcPr>
            <w:tcW w:w="246" w:type="dxa"/>
            <w:shd w:val="clear" w:color="auto" w:fill="auto"/>
            <w:vAlign w:val="bottom"/>
          </w:tcPr>
          <w:p w14:paraId="4B176D8F" w14:textId="77777777" w:rsidR="003E79B0" w:rsidRDefault="003E79B0">
            <w:pPr>
              <w:widowControl w:val="0"/>
              <w:rPr>
                <w:rFonts w:ascii="Arial" w:hAnsi="Arial" w:cs="Arial"/>
                <w:b/>
                <w:bCs/>
                <w:sz w:val="16"/>
                <w:szCs w:val="16"/>
                <w:lang w:val="es-BO"/>
              </w:rPr>
            </w:pPr>
          </w:p>
        </w:tc>
        <w:tc>
          <w:tcPr>
            <w:tcW w:w="239" w:type="dxa"/>
            <w:shd w:val="clear" w:color="auto" w:fill="auto"/>
            <w:vAlign w:val="bottom"/>
          </w:tcPr>
          <w:p w14:paraId="5CD2EB0D" w14:textId="77777777" w:rsidR="003E79B0" w:rsidRDefault="003E79B0">
            <w:pPr>
              <w:widowControl w:val="0"/>
              <w:rPr>
                <w:rFonts w:ascii="Arial" w:hAnsi="Arial" w:cs="Arial"/>
                <w:b/>
                <w:bCs/>
                <w:sz w:val="16"/>
                <w:szCs w:val="16"/>
                <w:lang w:val="es-BO"/>
              </w:rPr>
            </w:pPr>
          </w:p>
        </w:tc>
        <w:tc>
          <w:tcPr>
            <w:tcW w:w="247" w:type="dxa"/>
            <w:shd w:val="clear" w:color="auto" w:fill="auto"/>
            <w:vAlign w:val="bottom"/>
          </w:tcPr>
          <w:p w14:paraId="22904557" w14:textId="77777777" w:rsidR="003E79B0" w:rsidRDefault="003E79B0">
            <w:pPr>
              <w:widowControl w:val="0"/>
              <w:rPr>
                <w:rFonts w:ascii="Arial" w:hAnsi="Arial" w:cs="Arial"/>
                <w:b/>
                <w:bCs/>
                <w:sz w:val="16"/>
                <w:szCs w:val="16"/>
                <w:lang w:val="es-BO"/>
              </w:rPr>
            </w:pPr>
          </w:p>
        </w:tc>
        <w:tc>
          <w:tcPr>
            <w:tcW w:w="241" w:type="dxa"/>
            <w:shd w:val="clear" w:color="auto" w:fill="auto"/>
            <w:vAlign w:val="bottom"/>
          </w:tcPr>
          <w:p w14:paraId="13C0D880" w14:textId="77777777" w:rsidR="003E79B0" w:rsidRDefault="003E79B0">
            <w:pPr>
              <w:widowControl w:val="0"/>
              <w:rPr>
                <w:rFonts w:ascii="Arial" w:hAnsi="Arial" w:cs="Arial"/>
                <w:b/>
                <w:bCs/>
                <w:sz w:val="16"/>
                <w:szCs w:val="16"/>
                <w:lang w:val="es-BO"/>
              </w:rPr>
            </w:pPr>
          </w:p>
        </w:tc>
        <w:tc>
          <w:tcPr>
            <w:tcW w:w="244" w:type="dxa"/>
            <w:shd w:val="clear" w:color="auto" w:fill="auto"/>
            <w:vAlign w:val="bottom"/>
          </w:tcPr>
          <w:p w14:paraId="683E5B53" w14:textId="77777777" w:rsidR="003E79B0" w:rsidRDefault="003E79B0">
            <w:pPr>
              <w:widowControl w:val="0"/>
              <w:rPr>
                <w:rFonts w:ascii="Arial" w:hAnsi="Arial" w:cs="Arial"/>
                <w:b/>
                <w:bCs/>
                <w:sz w:val="16"/>
                <w:szCs w:val="16"/>
                <w:lang w:val="es-BO"/>
              </w:rPr>
            </w:pPr>
          </w:p>
        </w:tc>
        <w:tc>
          <w:tcPr>
            <w:tcW w:w="240" w:type="dxa"/>
            <w:shd w:val="clear" w:color="auto" w:fill="auto"/>
            <w:vAlign w:val="bottom"/>
          </w:tcPr>
          <w:p w14:paraId="3B425B2A" w14:textId="77777777" w:rsidR="003E79B0" w:rsidRDefault="003E79B0">
            <w:pPr>
              <w:widowControl w:val="0"/>
              <w:rPr>
                <w:rFonts w:ascii="Arial" w:hAnsi="Arial" w:cs="Arial"/>
                <w:b/>
                <w:bCs/>
                <w:sz w:val="16"/>
                <w:szCs w:val="16"/>
                <w:lang w:val="es-BO"/>
              </w:rPr>
            </w:pPr>
          </w:p>
        </w:tc>
        <w:tc>
          <w:tcPr>
            <w:tcW w:w="245" w:type="dxa"/>
            <w:shd w:val="clear" w:color="auto" w:fill="auto"/>
            <w:vAlign w:val="bottom"/>
          </w:tcPr>
          <w:p w14:paraId="7BB03631" w14:textId="77777777" w:rsidR="003E79B0" w:rsidRDefault="003E79B0">
            <w:pPr>
              <w:widowControl w:val="0"/>
              <w:rPr>
                <w:rFonts w:ascii="Arial" w:hAnsi="Arial" w:cs="Arial"/>
                <w:b/>
                <w:bCs/>
                <w:sz w:val="16"/>
                <w:szCs w:val="16"/>
                <w:lang w:val="es-BO"/>
              </w:rPr>
            </w:pPr>
          </w:p>
        </w:tc>
        <w:tc>
          <w:tcPr>
            <w:tcW w:w="239" w:type="dxa"/>
            <w:shd w:val="clear" w:color="auto" w:fill="auto"/>
            <w:vAlign w:val="bottom"/>
          </w:tcPr>
          <w:p w14:paraId="321BF122" w14:textId="77777777" w:rsidR="003E79B0" w:rsidRDefault="003E79B0">
            <w:pPr>
              <w:widowControl w:val="0"/>
              <w:rPr>
                <w:rFonts w:ascii="Arial" w:hAnsi="Arial" w:cs="Arial"/>
                <w:b/>
                <w:bCs/>
                <w:sz w:val="16"/>
                <w:szCs w:val="16"/>
                <w:lang w:val="es-BO"/>
              </w:rPr>
            </w:pPr>
          </w:p>
        </w:tc>
        <w:tc>
          <w:tcPr>
            <w:tcW w:w="244" w:type="dxa"/>
            <w:shd w:val="clear" w:color="auto" w:fill="auto"/>
            <w:vAlign w:val="bottom"/>
          </w:tcPr>
          <w:p w14:paraId="74FE7E97" w14:textId="77777777" w:rsidR="003E79B0" w:rsidRDefault="003E79B0">
            <w:pPr>
              <w:widowControl w:val="0"/>
              <w:rPr>
                <w:rFonts w:ascii="Arial" w:hAnsi="Arial" w:cs="Arial"/>
                <w:b/>
                <w:bCs/>
                <w:sz w:val="16"/>
                <w:szCs w:val="16"/>
                <w:lang w:val="es-BO"/>
              </w:rPr>
            </w:pPr>
          </w:p>
        </w:tc>
        <w:tc>
          <w:tcPr>
            <w:tcW w:w="240" w:type="dxa"/>
            <w:shd w:val="clear" w:color="auto" w:fill="auto"/>
            <w:vAlign w:val="bottom"/>
          </w:tcPr>
          <w:p w14:paraId="624B4D81" w14:textId="77777777" w:rsidR="003E79B0" w:rsidRDefault="003E79B0">
            <w:pPr>
              <w:widowControl w:val="0"/>
              <w:rPr>
                <w:rFonts w:ascii="Arial" w:hAnsi="Arial" w:cs="Arial"/>
                <w:b/>
                <w:bCs/>
                <w:sz w:val="16"/>
                <w:szCs w:val="16"/>
                <w:lang w:val="es-BO"/>
              </w:rPr>
            </w:pPr>
          </w:p>
        </w:tc>
        <w:tc>
          <w:tcPr>
            <w:tcW w:w="243" w:type="dxa"/>
            <w:shd w:val="clear" w:color="auto" w:fill="auto"/>
            <w:vAlign w:val="bottom"/>
          </w:tcPr>
          <w:p w14:paraId="7DE9485E" w14:textId="77777777" w:rsidR="003E79B0" w:rsidRDefault="003E79B0">
            <w:pPr>
              <w:widowControl w:val="0"/>
              <w:rPr>
                <w:rFonts w:ascii="Arial" w:hAnsi="Arial" w:cs="Arial"/>
                <w:b/>
                <w:bCs/>
                <w:sz w:val="16"/>
                <w:szCs w:val="16"/>
                <w:lang w:val="es-BO"/>
              </w:rPr>
            </w:pPr>
          </w:p>
        </w:tc>
        <w:tc>
          <w:tcPr>
            <w:tcW w:w="244" w:type="dxa"/>
            <w:shd w:val="clear" w:color="auto" w:fill="auto"/>
            <w:vAlign w:val="bottom"/>
          </w:tcPr>
          <w:p w14:paraId="798A3DAC" w14:textId="77777777" w:rsidR="003E79B0" w:rsidRDefault="003E79B0">
            <w:pPr>
              <w:widowControl w:val="0"/>
              <w:rPr>
                <w:rFonts w:ascii="Arial" w:hAnsi="Arial" w:cs="Arial"/>
                <w:b/>
                <w:bCs/>
                <w:sz w:val="16"/>
                <w:szCs w:val="16"/>
                <w:lang w:val="es-BO"/>
              </w:rPr>
            </w:pPr>
          </w:p>
        </w:tc>
        <w:tc>
          <w:tcPr>
            <w:tcW w:w="239" w:type="dxa"/>
            <w:shd w:val="clear" w:color="auto" w:fill="auto"/>
            <w:vAlign w:val="bottom"/>
          </w:tcPr>
          <w:p w14:paraId="476CF5AE" w14:textId="77777777" w:rsidR="003E79B0" w:rsidRDefault="003E79B0">
            <w:pPr>
              <w:widowControl w:val="0"/>
              <w:rPr>
                <w:rFonts w:ascii="Arial" w:hAnsi="Arial" w:cs="Arial"/>
                <w:b/>
                <w:bCs/>
                <w:sz w:val="16"/>
                <w:szCs w:val="16"/>
                <w:lang w:val="es-BO"/>
              </w:rPr>
            </w:pPr>
          </w:p>
        </w:tc>
        <w:tc>
          <w:tcPr>
            <w:tcW w:w="246" w:type="dxa"/>
            <w:shd w:val="clear" w:color="auto" w:fill="auto"/>
            <w:vAlign w:val="bottom"/>
          </w:tcPr>
          <w:p w14:paraId="3A19FA57" w14:textId="77777777" w:rsidR="003E79B0" w:rsidRDefault="003E79B0">
            <w:pPr>
              <w:widowControl w:val="0"/>
              <w:rPr>
                <w:rFonts w:ascii="Arial" w:hAnsi="Arial" w:cs="Arial"/>
                <w:b/>
                <w:bCs/>
                <w:sz w:val="16"/>
                <w:szCs w:val="16"/>
                <w:lang w:val="es-BO"/>
              </w:rPr>
            </w:pPr>
          </w:p>
        </w:tc>
        <w:tc>
          <w:tcPr>
            <w:tcW w:w="238" w:type="dxa"/>
            <w:shd w:val="clear" w:color="auto" w:fill="auto"/>
            <w:vAlign w:val="bottom"/>
          </w:tcPr>
          <w:p w14:paraId="11A5A530" w14:textId="77777777" w:rsidR="003E79B0" w:rsidRDefault="003E79B0">
            <w:pPr>
              <w:widowControl w:val="0"/>
              <w:rPr>
                <w:rFonts w:ascii="Arial" w:hAnsi="Arial" w:cs="Arial"/>
                <w:b/>
                <w:bCs/>
                <w:sz w:val="16"/>
                <w:szCs w:val="16"/>
                <w:lang w:val="es-BO"/>
              </w:rPr>
            </w:pPr>
          </w:p>
        </w:tc>
        <w:tc>
          <w:tcPr>
            <w:tcW w:w="246" w:type="dxa"/>
            <w:shd w:val="clear" w:color="auto" w:fill="auto"/>
            <w:vAlign w:val="bottom"/>
          </w:tcPr>
          <w:p w14:paraId="1ABEE427" w14:textId="77777777" w:rsidR="003E79B0" w:rsidRDefault="003E79B0">
            <w:pPr>
              <w:widowControl w:val="0"/>
              <w:rPr>
                <w:rFonts w:ascii="Arial" w:hAnsi="Arial" w:cs="Arial"/>
                <w:b/>
                <w:bCs/>
                <w:sz w:val="16"/>
                <w:szCs w:val="16"/>
                <w:lang w:val="es-BO"/>
              </w:rPr>
            </w:pPr>
          </w:p>
        </w:tc>
        <w:tc>
          <w:tcPr>
            <w:tcW w:w="240" w:type="dxa"/>
            <w:shd w:val="clear" w:color="auto" w:fill="auto"/>
            <w:vAlign w:val="bottom"/>
          </w:tcPr>
          <w:p w14:paraId="28436B1C" w14:textId="77777777" w:rsidR="003E79B0" w:rsidRDefault="003E79B0">
            <w:pPr>
              <w:widowControl w:val="0"/>
              <w:rPr>
                <w:rFonts w:ascii="Arial" w:hAnsi="Arial" w:cs="Arial"/>
                <w:b/>
                <w:bCs/>
                <w:sz w:val="16"/>
                <w:szCs w:val="16"/>
                <w:lang w:val="es-BO"/>
              </w:rPr>
            </w:pPr>
          </w:p>
        </w:tc>
        <w:tc>
          <w:tcPr>
            <w:tcW w:w="244" w:type="dxa"/>
            <w:shd w:val="clear" w:color="auto" w:fill="auto"/>
            <w:vAlign w:val="bottom"/>
          </w:tcPr>
          <w:p w14:paraId="3D70DAD4" w14:textId="77777777" w:rsidR="003E79B0" w:rsidRDefault="003E79B0">
            <w:pPr>
              <w:widowControl w:val="0"/>
              <w:rPr>
                <w:rFonts w:ascii="Arial" w:hAnsi="Arial" w:cs="Arial"/>
                <w:b/>
                <w:bCs/>
                <w:sz w:val="16"/>
                <w:szCs w:val="16"/>
                <w:lang w:val="es-BO"/>
              </w:rPr>
            </w:pPr>
          </w:p>
        </w:tc>
        <w:tc>
          <w:tcPr>
            <w:tcW w:w="240" w:type="dxa"/>
            <w:shd w:val="clear" w:color="auto" w:fill="auto"/>
            <w:vAlign w:val="bottom"/>
          </w:tcPr>
          <w:p w14:paraId="2D87BFB3" w14:textId="77777777" w:rsidR="003E79B0" w:rsidRDefault="003E79B0">
            <w:pPr>
              <w:widowControl w:val="0"/>
              <w:rPr>
                <w:rFonts w:ascii="Arial" w:hAnsi="Arial" w:cs="Arial"/>
                <w:b/>
                <w:bCs/>
                <w:sz w:val="16"/>
                <w:szCs w:val="16"/>
                <w:lang w:val="es-BO"/>
              </w:rPr>
            </w:pPr>
          </w:p>
        </w:tc>
        <w:tc>
          <w:tcPr>
            <w:tcW w:w="245" w:type="dxa"/>
            <w:shd w:val="clear" w:color="auto" w:fill="auto"/>
            <w:vAlign w:val="bottom"/>
          </w:tcPr>
          <w:p w14:paraId="4BD1F0D8" w14:textId="77777777" w:rsidR="003E79B0" w:rsidRDefault="003E79B0">
            <w:pPr>
              <w:widowControl w:val="0"/>
              <w:rPr>
                <w:rFonts w:ascii="Arial" w:hAnsi="Arial" w:cs="Arial"/>
                <w:b/>
                <w:bCs/>
                <w:sz w:val="16"/>
                <w:szCs w:val="16"/>
                <w:lang w:val="es-BO"/>
              </w:rPr>
            </w:pPr>
          </w:p>
        </w:tc>
        <w:tc>
          <w:tcPr>
            <w:tcW w:w="239" w:type="dxa"/>
            <w:shd w:val="clear" w:color="auto" w:fill="auto"/>
            <w:vAlign w:val="bottom"/>
          </w:tcPr>
          <w:p w14:paraId="50117EDC" w14:textId="77777777" w:rsidR="003E79B0" w:rsidRDefault="003E79B0">
            <w:pPr>
              <w:widowControl w:val="0"/>
              <w:rPr>
                <w:rFonts w:ascii="Arial" w:hAnsi="Arial" w:cs="Arial"/>
                <w:b/>
                <w:bCs/>
                <w:sz w:val="16"/>
                <w:szCs w:val="16"/>
                <w:lang w:val="es-BO"/>
              </w:rPr>
            </w:pPr>
          </w:p>
        </w:tc>
        <w:tc>
          <w:tcPr>
            <w:tcW w:w="244" w:type="dxa"/>
            <w:shd w:val="clear" w:color="auto" w:fill="auto"/>
            <w:vAlign w:val="bottom"/>
          </w:tcPr>
          <w:p w14:paraId="4A3CA972" w14:textId="77777777" w:rsidR="003E79B0" w:rsidRDefault="003E79B0">
            <w:pPr>
              <w:widowControl w:val="0"/>
              <w:rPr>
                <w:rFonts w:ascii="Arial" w:hAnsi="Arial" w:cs="Arial"/>
                <w:b/>
                <w:bCs/>
                <w:sz w:val="16"/>
                <w:szCs w:val="16"/>
                <w:lang w:val="es-BO"/>
              </w:rPr>
            </w:pPr>
          </w:p>
        </w:tc>
        <w:tc>
          <w:tcPr>
            <w:tcW w:w="240" w:type="dxa"/>
            <w:shd w:val="clear" w:color="auto" w:fill="auto"/>
            <w:vAlign w:val="bottom"/>
          </w:tcPr>
          <w:p w14:paraId="143D46FE" w14:textId="77777777" w:rsidR="003E79B0" w:rsidRDefault="003E79B0">
            <w:pPr>
              <w:widowControl w:val="0"/>
              <w:rPr>
                <w:rFonts w:ascii="Arial" w:hAnsi="Arial" w:cs="Arial"/>
                <w:b/>
                <w:bCs/>
                <w:sz w:val="16"/>
                <w:szCs w:val="16"/>
                <w:lang w:val="es-BO"/>
              </w:rPr>
            </w:pPr>
          </w:p>
        </w:tc>
        <w:tc>
          <w:tcPr>
            <w:tcW w:w="243" w:type="dxa"/>
            <w:shd w:val="clear" w:color="auto" w:fill="auto"/>
            <w:vAlign w:val="bottom"/>
          </w:tcPr>
          <w:p w14:paraId="0DD94A2E" w14:textId="77777777" w:rsidR="003E79B0" w:rsidRDefault="003E79B0">
            <w:pPr>
              <w:widowControl w:val="0"/>
              <w:rPr>
                <w:rFonts w:ascii="Arial" w:hAnsi="Arial" w:cs="Arial"/>
                <w:b/>
                <w:bCs/>
                <w:sz w:val="16"/>
                <w:szCs w:val="16"/>
                <w:lang w:val="es-BO"/>
              </w:rPr>
            </w:pPr>
          </w:p>
        </w:tc>
        <w:tc>
          <w:tcPr>
            <w:tcW w:w="244" w:type="dxa"/>
            <w:shd w:val="clear" w:color="auto" w:fill="auto"/>
            <w:vAlign w:val="bottom"/>
          </w:tcPr>
          <w:p w14:paraId="63FF7A42" w14:textId="77777777" w:rsidR="003E79B0" w:rsidRDefault="003E79B0">
            <w:pPr>
              <w:widowControl w:val="0"/>
              <w:rPr>
                <w:rFonts w:ascii="Arial" w:hAnsi="Arial" w:cs="Arial"/>
                <w:b/>
                <w:bCs/>
                <w:sz w:val="16"/>
                <w:szCs w:val="16"/>
                <w:lang w:val="es-BO"/>
              </w:rPr>
            </w:pPr>
          </w:p>
        </w:tc>
        <w:tc>
          <w:tcPr>
            <w:tcW w:w="231" w:type="dxa"/>
            <w:tcBorders>
              <w:right w:val="single" w:sz="12" w:space="0" w:color="000000"/>
            </w:tcBorders>
            <w:shd w:val="clear" w:color="auto" w:fill="auto"/>
            <w:vAlign w:val="bottom"/>
          </w:tcPr>
          <w:p w14:paraId="5B0234FB" w14:textId="77777777" w:rsidR="003E79B0" w:rsidRDefault="003E79B0">
            <w:pPr>
              <w:widowControl w:val="0"/>
              <w:rPr>
                <w:rFonts w:ascii="Arial" w:hAnsi="Arial" w:cs="Arial"/>
                <w:b/>
                <w:bCs/>
                <w:sz w:val="16"/>
                <w:szCs w:val="16"/>
                <w:lang w:val="es-BO"/>
              </w:rPr>
            </w:pPr>
          </w:p>
        </w:tc>
      </w:tr>
      <w:tr w:rsidR="003E79B0" w14:paraId="2DE910B6" w14:textId="77777777">
        <w:trPr>
          <w:trHeight w:val="59"/>
          <w:jc w:val="center"/>
        </w:trPr>
        <w:tc>
          <w:tcPr>
            <w:tcW w:w="244" w:type="dxa"/>
            <w:tcBorders>
              <w:left w:val="single" w:sz="12" w:space="0" w:color="000000"/>
            </w:tcBorders>
            <w:shd w:val="clear" w:color="auto" w:fill="auto"/>
            <w:vAlign w:val="bottom"/>
          </w:tcPr>
          <w:p w14:paraId="5A7C6EBD" w14:textId="77777777" w:rsidR="003E79B0" w:rsidRDefault="003E79B0">
            <w:pPr>
              <w:widowControl w:val="0"/>
              <w:jc w:val="right"/>
              <w:rPr>
                <w:rFonts w:ascii="Arial" w:hAnsi="Arial" w:cs="Arial"/>
                <w:b/>
                <w:bCs/>
                <w:sz w:val="16"/>
                <w:szCs w:val="16"/>
                <w:lang w:val="es-BO"/>
              </w:rPr>
            </w:pPr>
          </w:p>
        </w:tc>
        <w:tc>
          <w:tcPr>
            <w:tcW w:w="2191" w:type="dxa"/>
            <w:gridSpan w:val="9"/>
            <w:vMerge w:val="restart"/>
            <w:tcBorders>
              <w:bottom w:val="single" w:sz="4" w:space="0" w:color="000000"/>
            </w:tcBorders>
            <w:shd w:val="clear" w:color="auto" w:fill="auto"/>
            <w:vAlign w:val="bottom"/>
          </w:tcPr>
          <w:p w14:paraId="72B13754" w14:textId="77777777" w:rsidR="003E79B0" w:rsidRDefault="00EE5CE5">
            <w:pPr>
              <w:widowControl w:val="0"/>
              <w:jc w:val="center"/>
              <w:rPr>
                <w:rFonts w:ascii="Arial" w:hAnsi="Arial" w:cs="Arial"/>
                <w:bCs/>
                <w:sz w:val="16"/>
                <w:szCs w:val="16"/>
                <w:lang w:val="es-BO"/>
              </w:rPr>
            </w:pPr>
            <w:r>
              <w:rPr>
                <w:rFonts w:ascii="Arial" w:hAnsi="Arial" w:cs="Arial"/>
                <w:bCs/>
                <w:sz w:val="16"/>
                <w:szCs w:val="16"/>
                <w:lang w:val="es-BO"/>
              </w:rPr>
              <w:t>Número de Identificación</w:t>
            </w:r>
          </w:p>
          <w:p w14:paraId="13A47639" w14:textId="77777777" w:rsidR="003E79B0" w:rsidRDefault="00EE5CE5">
            <w:pPr>
              <w:widowControl w:val="0"/>
              <w:jc w:val="center"/>
              <w:rPr>
                <w:rFonts w:ascii="Arial" w:hAnsi="Arial" w:cs="Arial"/>
                <w:b/>
                <w:bCs/>
                <w:sz w:val="16"/>
                <w:szCs w:val="16"/>
                <w:lang w:val="es-BO"/>
              </w:rPr>
            </w:pPr>
            <w:r>
              <w:rPr>
                <w:rFonts w:ascii="Arial" w:hAnsi="Arial" w:cs="Arial"/>
                <w:bCs/>
                <w:sz w:val="16"/>
                <w:szCs w:val="16"/>
                <w:lang w:val="es-BO"/>
              </w:rPr>
              <w:t xml:space="preserve">Tributaria –NIT </w:t>
            </w:r>
          </w:p>
        </w:tc>
        <w:tc>
          <w:tcPr>
            <w:tcW w:w="239" w:type="dxa"/>
            <w:shd w:val="clear" w:color="auto" w:fill="auto"/>
            <w:vAlign w:val="bottom"/>
          </w:tcPr>
          <w:p w14:paraId="275820FB" w14:textId="77777777" w:rsidR="003E79B0" w:rsidRDefault="003E79B0">
            <w:pPr>
              <w:widowControl w:val="0"/>
              <w:rPr>
                <w:rFonts w:ascii="Arial" w:hAnsi="Arial" w:cs="Arial"/>
                <w:b/>
                <w:bCs/>
                <w:sz w:val="16"/>
                <w:szCs w:val="16"/>
                <w:lang w:val="es-BO"/>
              </w:rPr>
            </w:pPr>
          </w:p>
        </w:tc>
        <w:tc>
          <w:tcPr>
            <w:tcW w:w="247" w:type="dxa"/>
            <w:shd w:val="clear" w:color="auto" w:fill="auto"/>
            <w:vAlign w:val="bottom"/>
          </w:tcPr>
          <w:p w14:paraId="7AF60077" w14:textId="77777777" w:rsidR="003E79B0" w:rsidRDefault="003E79B0">
            <w:pPr>
              <w:widowControl w:val="0"/>
              <w:rPr>
                <w:rFonts w:ascii="Arial" w:hAnsi="Arial" w:cs="Arial"/>
                <w:b/>
                <w:bCs/>
                <w:sz w:val="16"/>
                <w:szCs w:val="16"/>
                <w:lang w:val="es-BO"/>
              </w:rPr>
            </w:pPr>
          </w:p>
        </w:tc>
        <w:tc>
          <w:tcPr>
            <w:tcW w:w="2668" w:type="dxa"/>
            <w:gridSpan w:val="11"/>
            <w:vMerge w:val="restart"/>
            <w:tcBorders>
              <w:bottom w:val="single" w:sz="4" w:space="0" w:color="000000"/>
            </w:tcBorders>
            <w:shd w:val="clear" w:color="auto" w:fill="auto"/>
            <w:vAlign w:val="bottom"/>
          </w:tcPr>
          <w:p w14:paraId="4A7CD9C7" w14:textId="77777777" w:rsidR="003E79B0" w:rsidRDefault="00EE5CE5">
            <w:pPr>
              <w:widowControl w:val="0"/>
              <w:jc w:val="center"/>
              <w:rPr>
                <w:rFonts w:ascii="Arial" w:hAnsi="Arial" w:cs="Arial"/>
                <w:b/>
                <w:bCs/>
                <w:sz w:val="14"/>
                <w:szCs w:val="16"/>
                <w:lang w:val="es-BO"/>
              </w:rPr>
            </w:pPr>
            <w:r>
              <w:rPr>
                <w:rFonts w:ascii="Arial" w:hAnsi="Arial" w:cs="Arial"/>
                <w:iCs/>
                <w:sz w:val="16"/>
                <w:szCs w:val="16"/>
                <w:lang w:val="es-BO"/>
              </w:rPr>
              <w:t>Número de Matrícula de Comercio según SEPREC</w:t>
            </w:r>
          </w:p>
        </w:tc>
        <w:tc>
          <w:tcPr>
            <w:tcW w:w="240" w:type="dxa"/>
            <w:shd w:val="clear" w:color="auto" w:fill="auto"/>
            <w:vAlign w:val="bottom"/>
          </w:tcPr>
          <w:p w14:paraId="32BB8D92" w14:textId="77777777" w:rsidR="003E79B0" w:rsidRDefault="003E79B0">
            <w:pPr>
              <w:widowControl w:val="0"/>
              <w:rPr>
                <w:rFonts w:ascii="Arial" w:hAnsi="Arial" w:cs="Arial"/>
                <w:b/>
                <w:bCs/>
                <w:sz w:val="14"/>
                <w:szCs w:val="16"/>
                <w:lang w:val="es-BO"/>
              </w:rPr>
            </w:pPr>
          </w:p>
        </w:tc>
        <w:tc>
          <w:tcPr>
            <w:tcW w:w="3391" w:type="dxa"/>
            <w:gridSpan w:val="14"/>
            <w:shd w:val="clear" w:color="auto" w:fill="auto"/>
            <w:vAlign w:val="bottom"/>
          </w:tcPr>
          <w:p w14:paraId="6032F18E" w14:textId="77777777" w:rsidR="003E79B0" w:rsidRDefault="00EE5CE5">
            <w:pPr>
              <w:widowControl w:val="0"/>
              <w:jc w:val="center"/>
              <w:rPr>
                <w:rFonts w:ascii="Arial" w:hAnsi="Arial" w:cs="Arial"/>
                <w:b/>
                <w:bCs/>
                <w:sz w:val="14"/>
                <w:szCs w:val="16"/>
                <w:lang w:val="es-BO"/>
              </w:rPr>
            </w:pPr>
            <w:r>
              <w:rPr>
                <w:rFonts w:ascii="Arial" w:hAnsi="Arial" w:cs="Arial"/>
                <w:bCs/>
                <w:i/>
                <w:sz w:val="14"/>
                <w:szCs w:val="16"/>
                <w:lang w:val="es-BO"/>
              </w:rPr>
              <w:t>Fecha de Registro / Inscripción</w:t>
            </w:r>
          </w:p>
        </w:tc>
        <w:tc>
          <w:tcPr>
            <w:tcW w:w="244" w:type="dxa"/>
            <w:shd w:val="clear" w:color="auto" w:fill="auto"/>
            <w:vAlign w:val="bottom"/>
          </w:tcPr>
          <w:p w14:paraId="1D69B46C" w14:textId="77777777" w:rsidR="003E79B0" w:rsidRDefault="003E79B0">
            <w:pPr>
              <w:widowControl w:val="0"/>
              <w:rPr>
                <w:rFonts w:ascii="Arial" w:hAnsi="Arial" w:cs="Arial"/>
                <w:b/>
                <w:bCs/>
                <w:sz w:val="16"/>
                <w:szCs w:val="16"/>
                <w:lang w:val="es-BO"/>
              </w:rPr>
            </w:pPr>
          </w:p>
        </w:tc>
        <w:tc>
          <w:tcPr>
            <w:tcW w:w="231" w:type="dxa"/>
            <w:tcBorders>
              <w:right w:val="single" w:sz="12" w:space="0" w:color="000000"/>
            </w:tcBorders>
            <w:shd w:val="clear" w:color="auto" w:fill="auto"/>
            <w:vAlign w:val="bottom"/>
          </w:tcPr>
          <w:p w14:paraId="7B3B52EC" w14:textId="77777777" w:rsidR="003E79B0" w:rsidRDefault="003E79B0">
            <w:pPr>
              <w:widowControl w:val="0"/>
              <w:rPr>
                <w:rFonts w:ascii="Arial" w:hAnsi="Arial" w:cs="Arial"/>
                <w:b/>
                <w:bCs/>
                <w:sz w:val="16"/>
                <w:szCs w:val="16"/>
                <w:lang w:val="es-BO"/>
              </w:rPr>
            </w:pPr>
          </w:p>
        </w:tc>
      </w:tr>
      <w:tr w:rsidR="003E79B0" w14:paraId="5CB6191F" w14:textId="77777777">
        <w:trPr>
          <w:trHeight w:val="59"/>
          <w:jc w:val="center"/>
        </w:trPr>
        <w:tc>
          <w:tcPr>
            <w:tcW w:w="244" w:type="dxa"/>
            <w:tcBorders>
              <w:left w:val="single" w:sz="12" w:space="0" w:color="000000"/>
            </w:tcBorders>
            <w:shd w:val="clear" w:color="auto" w:fill="auto"/>
            <w:vAlign w:val="bottom"/>
          </w:tcPr>
          <w:p w14:paraId="6132DC06" w14:textId="77777777" w:rsidR="003E79B0" w:rsidRDefault="003E79B0">
            <w:pPr>
              <w:widowControl w:val="0"/>
              <w:jc w:val="right"/>
              <w:rPr>
                <w:rFonts w:ascii="Arial" w:hAnsi="Arial" w:cs="Arial"/>
                <w:b/>
                <w:bCs/>
                <w:sz w:val="16"/>
                <w:szCs w:val="16"/>
                <w:lang w:val="es-BO"/>
              </w:rPr>
            </w:pPr>
          </w:p>
        </w:tc>
        <w:tc>
          <w:tcPr>
            <w:tcW w:w="2191" w:type="dxa"/>
            <w:gridSpan w:val="9"/>
            <w:vMerge/>
            <w:tcBorders>
              <w:bottom w:val="single" w:sz="4" w:space="0" w:color="000000"/>
            </w:tcBorders>
            <w:shd w:val="clear" w:color="auto" w:fill="auto"/>
            <w:vAlign w:val="bottom"/>
          </w:tcPr>
          <w:p w14:paraId="772FBE13" w14:textId="77777777" w:rsidR="003E79B0" w:rsidRDefault="003E79B0">
            <w:pPr>
              <w:widowControl w:val="0"/>
              <w:rPr>
                <w:rFonts w:ascii="Arial" w:hAnsi="Arial" w:cs="Arial"/>
                <w:b/>
                <w:bCs/>
                <w:sz w:val="16"/>
                <w:szCs w:val="16"/>
                <w:lang w:val="es-BO"/>
              </w:rPr>
            </w:pPr>
          </w:p>
        </w:tc>
        <w:tc>
          <w:tcPr>
            <w:tcW w:w="239" w:type="dxa"/>
            <w:shd w:val="clear" w:color="auto" w:fill="auto"/>
            <w:vAlign w:val="bottom"/>
          </w:tcPr>
          <w:p w14:paraId="7D9BCE51" w14:textId="77777777" w:rsidR="003E79B0" w:rsidRDefault="003E79B0">
            <w:pPr>
              <w:widowControl w:val="0"/>
              <w:rPr>
                <w:rFonts w:ascii="Arial" w:hAnsi="Arial" w:cs="Arial"/>
                <w:b/>
                <w:bCs/>
                <w:sz w:val="16"/>
                <w:szCs w:val="16"/>
                <w:lang w:val="es-BO"/>
              </w:rPr>
            </w:pPr>
          </w:p>
        </w:tc>
        <w:tc>
          <w:tcPr>
            <w:tcW w:w="247" w:type="dxa"/>
            <w:shd w:val="clear" w:color="auto" w:fill="auto"/>
            <w:vAlign w:val="bottom"/>
          </w:tcPr>
          <w:p w14:paraId="5D46FD86" w14:textId="77777777" w:rsidR="003E79B0" w:rsidRDefault="003E79B0">
            <w:pPr>
              <w:widowControl w:val="0"/>
              <w:rPr>
                <w:rFonts w:ascii="Arial" w:hAnsi="Arial" w:cs="Arial"/>
                <w:b/>
                <w:bCs/>
                <w:sz w:val="16"/>
                <w:szCs w:val="16"/>
                <w:lang w:val="es-BO"/>
              </w:rPr>
            </w:pPr>
          </w:p>
        </w:tc>
        <w:tc>
          <w:tcPr>
            <w:tcW w:w="2668" w:type="dxa"/>
            <w:gridSpan w:val="11"/>
            <w:vMerge/>
            <w:tcBorders>
              <w:bottom w:val="single" w:sz="4" w:space="0" w:color="000000"/>
            </w:tcBorders>
            <w:shd w:val="clear" w:color="auto" w:fill="auto"/>
            <w:vAlign w:val="bottom"/>
          </w:tcPr>
          <w:p w14:paraId="0778E084" w14:textId="77777777" w:rsidR="003E79B0" w:rsidRDefault="003E79B0">
            <w:pPr>
              <w:widowControl w:val="0"/>
              <w:rPr>
                <w:rFonts w:ascii="Arial" w:hAnsi="Arial" w:cs="Arial"/>
                <w:b/>
                <w:bCs/>
                <w:sz w:val="14"/>
                <w:szCs w:val="16"/>
                <w:lang w:val="es-BO"/>
              </w:rPr>
            </w:pPr>
          </w:p>
        </w:tc>
        <w:tc>
          <w:tcPr>
            <w:tcW w:w="240" w:type="dxa"/>
            <w:shd w:val="clear" w:color="auto" w:fill="auto"/>
            <w:vAlign w:val="bottom"/>
          </w:tcPr>
          <w:p w14:paraId="4349CB78" w14:textId="77777777" w:rsidR="003E79B0" w:rsidRDefault="003E79B0">
            <w:pPr>
              <w:widowControl w:val="0"/>
              <w:rPr>
                <w:rFonts w:ascii="Arial" w:hAnsi="Arial" w:cs="Arial"/>
                <w:b/>
                <w:bCs/>
                <w:sz w:val="14"/>
                <w:szCs w:val="16"/>
                <w:lang w:val="es-BO"/>
              </w:rPr>
            </w:pPr>
          </w:p>
        </w:tc>
        <w:tc>
          <w:tcPr>
            <w:tcW w:w="726" w:type="dxa"/>
            <w:gridSpan w:val="3"/>
            <w:tcBorders>
              <w:bottom w:val="single" w:sz="4" w:space="0" w:color="000000"/>
            </w:tcBorders>
            <w:shd w:val="clear" w:color="auto" w:fill="auto"/>
            <w:vAlign w:val="bottom"/>
          </w:tcPr>
          <w:p w14:paraId="010F982F" w14:textId="77777777" w:rsidR="003E79B0" w:rsidRDefault="00EE5CE5">
            <w:pPr>
              <w:widowControl w:val="0"/>
              <w:jc w:val="center"/>
              <w:rPr>
                <w:rFonts w:ascii="Arial" w:hAnsi="Arial" w:cs="Arial"/>
                <w:b/>
                <w:bCs/>
                <w:sz w:val="14"/>
                <w:szCs w:val="16"/>
                <w:lang w:val="es-BO"/>
              </w:rPr>
            </w:pPr>
            <w:r>
              <w:rPr>
                <w:rFonts w:ascii="Arial" w:hAnsi="Arial" w:cs="Arial"/>
                <w:i/>
                <w:iCs/>
                <w:sz w:val="14"/>
                <w:szCs w:val="16"/>
                <w:lang w:val="es-BO"/>
              </w:rPr>
              <w:t>Día</w:t>
            </w:r>
          </w:p>
        </w:tc>
        <w:tc>
          <w:tcPr>
            <w:tcW w:w="246" w:type="dxa"/>
            <w:shd w:val="clear" w:color="auto" w:fill="auto"/>
            <w:vAlign w:val="bottom"/>
          </w:tcPr>
          <w:p w14:paraId="4E4DF187" w14:textId="77777777" w:rsidR="003E79B0" w:rsidRDefault="003E79B0">
            <w:pPr>
              <w:widowControl w:val="0"/>
              <w:rPr>
                <w:rFonts w:ascii="Arial" w:hAnsi="Arial" w:cs="Arial"/>
                <w:b/>
                <w:bCs/>
                <w:sz w:val="14"/>
                <w:szCs w:val="16"/>
                <w:lang w:val="es-BO"/>
              </w:rPr>
            </w:pPr>
          </w:p>
        </w:tc>
        <w:tc>
          <w:tcPr>
            <w:tcW w:w="724" w:type="dxa"/>
            <w:gridSpan w:val="3"/>
            <w:tcBorders>
              <w:bottom w:val="single" w:sz="4" w:space="0" w:color="000000"/>
            </w:tcBorders>
            <w:shd w:val="clear" w:color="auto" w:fill="auto"/>
            <w:vAlign w:val="bottom"/>
          </w:tcPr>
          <w:p w14:paraId="1F37B990" w14:textId="77777777" w:rsidR="003E79B0" w:rsidRDefault="00EE5CE5">
            <w:pPr>
              <w:widowControl w:val="0"/>
              <w:jc w:val="center"/>
              <w:rPr>
                <w:rFonts w:ascii="Arial" w:hAnsi="Arial" w:cs="Arial"/>
                <w:b/>
                <w:bCs/>
                <w:sz w:val="14"/>
                <w:szCs w:val="16"/>
                <w:lang w:val="es-BO"/>
              </w:rPr>
            </w:pPr>
            <w:r>
              <w:rPr>
                <w:rFonts w:ascii="Arial" w:hAnsi="Arial" w:cs="Arial"/>
                <w:bCs/>
                <w:i/>
                <w:sz w:val="14"/>
                <w:szCs w:val="16"/>
                <w:lang w:val="es-BO"/>
              </w:rPr>
              <w:t>Mes</w:t>
            </w:r>
          </w:p>
        </w:tc>
        <w:tc>
          <w:tcPr>
            <w:tcW w:w="244" w:type="dxa"/>
            <w:shd w:val="clear" w:color="auto" w:fill="auto"/>
            <w:vAlign w:val="bottom"/>
          </w:tcPr>
          <w:p w14:paraId="37D68F5F" w14:textId="77777777" w:rsidR="003E79B0" w:rsidRDefault="003E79B0">
            <w:pPr>
              <w:widowControl w:val="0"/>
              <w:rPr>
                <w:rFonts w:ascii="Arial" w:hAnsi="Arial" w:cs="Arial"/>
                <w:b/>
                <w:bCs/>
                <w:sz w:val="14"/>
                <w:szCs w:val="16"/>
                <w:lang w:val="es-BO"/>
              </w:rPr>
            </w:pPr>
          </w:p>
        </w:tc>
        <w:tc>
          <w:tcPr>
            <w:tcW w:w="1451" w:type="dxa"/>
            <w:gridSpan w:val="6"/>
            <w:tcBorders>
              <w:bottom w:val="single" w:sz="4" w:space="0" w:color="000000"/>
            </w:tcBorders>
            <w:shd w:val="clear" w:color="auto" w:fill="auto"/>
            <w:vAlign w:val="bottom"/>
          </w:tcPr>
          <w:p w14:paraId="3D4702FB" w14:textId="77777777" w:rsidR="003E79B0" w:rsidRDefault="00EE5CE5">
            <w:pPr>
              <w:widowControl w:val="0"/>
              <w:jc w:val="center"/>
              <w:rPr>
                <w:rFonts w:ascii="Arial" w:hAnsi="Arial" w:cs="Arial"/>
                <w:b/>
                <w:bCs/>
                <w:sz w:val="14"/>
                <w:szCs w:val="16"/>
                <w:lang w:val="es-BO"/>
              </w:rPr>
            </w:pPr>
            <w:r>
              <w:rPr>
                <w:rFonts w:ascii="Arial" w:hAnsi="Arial" w:cs="Arial"/>
                <w:bCs/>
                <w:i/>
                <w:sz w:val="14"/>
                <w:szCs w:val="16"/>
                <w:lang w:val="es-BO"/>
              </w:rPr>
              <w:t>Año</w:t>
            </w:r>
          </w:p>
        </w:tc>
        <w:tc>
          <w:tcPr>
            <w:tcW w:w="244" w:type="dxa"/>
            <w:shd w:val="clear" w:color="auto" w:fill="auto"/>
            <w:vAlign w:val="bottom"/>
          </w:tcPr>
          <w:p w14:paraId="684A3E5C" w14:textId="77777777" w:rsidR="003E79B0" w:rsidRDefault="003E79B0">
            <w:pPr>
              <w:widowControl w:val="0"/>
              <w:rPr>
                <w:rFonts w:ascii="Arial" w:hAnsi="Arial" w:cs="Arial"/>
                <w:b/>
                <w:bCs/>
                <w:sz w:val="16"/>
                <w:szCs w:val="16"/>
                <w:lang w:val="es-BO"/>
              </w:rPr>
            </w:pPr>
          </w:p>
        </w:tc>
        <w:tc>
          <w:tcPr>
            <w:tcW w:w="231" w:type="dxa"/>
            <w:tcBorders>
              <w:right w:val="single" w:sz="12" w:space="0" w:color="000000"/>
            </w:tcBorders>
            <w:shd w:val="clear" w:color="auto" w:fill="auto"/>
            <w:vAlign w:val="bottom"/>
          </w:tcPr>
          <w:p w14:paraId="03472DD6" w14:textId="77777777" w:rsidR="003E79B0" w:rsidRDefault="003E79B0">
            <w:pPr>
              <w:widowControl w:val="0"/>
              <w:rPr>
                <w:rFonts w:ascii="Arial" w:hAnsi="Arial" w:cs="Arial"/>
                <w:b/>
                <w:bCs/>
                <w:sz w:val="16"/>
                <w:szCs w:val="16"/>
                <w:lang w:val="es-BO"/>
              </w:rPr>
            </w:pPr>
          </w:p>
        </w:tc>
      </w:tr>
      <w:tr w:rsidR="003E79B0" w14:paraId="62505D24" w14:textId="77777777">
        <w:trPr>
          <w:trHeight w:val="59"/>
          <w:jc w:val="center"/>
        </w:trPr>
        <w:tc>
          <w:tcPr>
            <w:tcW w:w="244" w:type="dxa"/>
            <w:tcBorders>
              <w:left w:val="single" w:sz="12" w:space="0" w:color="000000"/>
              <w:right w:val="single" w:sz="4" w:space="0" w:color="000000"/>
            </w:tcBorders>
            <w:shd w:val="clear" w:color="auto" w:fill="auto"/>
            <w:vAlign w:val="bottom"/>
          </w:tcPr>
          <w:p w14:paraId="50EEA4D0" w14:textId="77777777" w:rsidR="003E79B0" w:rsidRDefault="003E79B0">
            <w:pPr>
              <w:widowControl w:val="0"/>
              <w:jc w:val="right"/>
              <w:rPr>
                <w:rFonts w:ascii="Arial" w:hAnsi="Arial" w:cs="Arial"/>
                <w:b/>
                <w:bCs/>
                <w:sz w:val="16"/>
                <w:szCs w:val="16"/>
                <w:lang w:val="es-BO"/>
              </w:rPr>
            </w:pPr>
          </w:p>
        </w:tc>
        <w:tc>
          <w:tcPr>
            <w:tcW w:w="2191" w:type="dxa"/>
            <w:gridSpan w:val="9"/>
            <w:tcBorders>
              <w:top w:val="single" w:sz="4" w:space="0" w:color="000000"/>
              <w:left w:val="single" w:sz="4" w:space="0" w:color="000000"/>
              <w:bottom w:val="single" w:sz="4" w:space="0" w:color="000000"/>
              <w:right w:val="single" w:sz="4" w:space="0" w:color="000000"/>
            </w:tcBorders>
            <w:shd w:val="clear" w:color="auto" w:fill="D5DCE4" w:themeFill="text2" w:themeFillTint="33"/>
            <w:vAlign w:val="bottom"/>
          </w:tcPr>
          <w:p w14:paraId="6E359547" w14:textId="77777777" w:rsidR="003E79B0" w:rsidRDefault="003E79B0">
            <w:pPr>
              <w:widowControl w:val="0"/>
              <w:rPr>
                <w:rFonts w:ascii="Arial" w:hAnsi="Arial" w:cs="Arial"/>
                <w:b/>
                <w:bCs/>
                <w:sz w:val="16"/>
                <w:szCs w:val="16"/>
                <w:lang w:val="es-BO"/>
              </w:rPr>
            </w:pPr>
          </w:p>
        </w:tc>
        <w:tc>
          <w:tcPr>
            <w:tcW w:w="239" w:type="dxa"/>
            <w:tcBorders>
              <w:left w:val="single" w:sz="4" w:space="0" w:color="000000"/>
            </w:tcBorders>
            <w:shd w:val="clear" w:color="auto" w:fill="auto"/>
            <w:vAlign w:val="bottom"/>
          </w:tcPr>
          <w:p w14:paraId="18ACBD35" w14:textId="77777777" w:rsidR="003E79B0" w:rsidRDefault="003E79B0">
            <w:pPr>
              <w:widowControl w:val="0"/>
              <w:rPr>
                <w:rFonts w:ascii="Arial" w:hAnsi="Arial" w:cs="Arial"/>
                <w:b/>
                <w:bCs/>
                <w:sz w:val="16"/>
                <w:szCs w:val="16"/>
                <w:lang w:val="es-BO"/>
              </w:rPr>
            </w:pPr>
          </w:p>
        </w:tc>
        <w:tc>
          <w:tcPr>
            <w:tcW w:w="247" w:type="dxa"/>
            <w:tcBorders>
              <w:right w:val="single" w:sz="4" w:space="0" w:color="000000"/>
            </w:tcBorders>
            <w:shd w:val="clear" w:color="auto" w:fill="auto"/>
            <w:vAlign w:val="bottom"/>
          </w:tcPr>
          <w:p w14:paraId="35E349D6" w14:textId="77777777" w:rsidR="003E79B0" w:rsidRDefault="003E79B0">
            <w:pPr>
              <w:widowControl w:val="0"/>
              <w:rPr>
                <w:rFonts w:ascii="Arial" w:hAnsi="Arial" w:cs="Arial"/>
                <w:b/>
                <w:bCs/>
                <w:sz w:val="16"/>
                <w:szCs w:val="16"/>
                <w:lang w:val="es-BO"/>
              </w:rPr>
            </w:pPr>
          </w:p>
        </w:tc>
        <w:tc>
          <w:tcPr>
            <w:tcW w:w="2668" w:type="dxa"/>
            <w:gridSpan w:val="11"/>
            <w:tcBorders>
              <w:top w:val="single" w:sz="4" w:space="0" w:color="000000"/>
              <w:left w:val="single" w:sz="4" w:space="0" w:color="000000"/>
              <w:bottom w:val="single" w:sz="4" w:space="0" w:color="000000"/>
              <w:right w:val="single" w:sz="4" w:space="0" w:color="000000"/>
            </w:tcBorders>
            <w:shd w:val="clear" w:color="auto" w:fill="D5DCE4" w:themeFill="text2" w:themeFillTint="33"/>
            <w:vAlign w:val="bottom"/>
          </w:tcPr>
          <w:p w14:paraId="6B945754" w14:textId="77777777" w:rsidR="003E79B0" w:rsidRDefault="003E79B0">
            <w:pPr>
              <w:widowControl w:val="0"/>
              <w:rPr>
                <w:rFonts w:ascii="Arial" w:hAnsi="Arial" w:cs="Arial"/>
                <w:b/>
                <w:bCs/>
                <w:sz w:val="16"/>
                <w:szCs w:val="16"/>
                <w:lang w:val="es-BO"/>
              </w:rPr>
            </w:pPr>
          </w:p>
        </w:tc>
        <w:tc>
          <w:tcPr>
            <w:tcW w:w="240" w:type="dxa"/>
            <w:tcBorders>
              <w:left w:val="single" w:sz="4" w:space="0" w:color="000000"/>
              <w:right w:val="single" w:sz="4" w:space="0" w:color="000000"/>
            </w:tcBorders>
            <w:shd w:val="clear" w:color="auto" w:fill="auto"/>
            <w:vAlign w:val="bottom"/>
          </w:tcPr>
          <w:p w14:paraId="34E72162" w14:textId="77777777" w:rsidR="003E79B0" w:rsidRDefault="003E79B0">
            <w:pPr>
              <w:widowControl w:val="0"/>
              <w:rPr>
                <w:rFonts w:ascii="Arial" w:hAnsi="Arial" w:cs="Arial"/>
                <w:b/>
                <w:bCs/>
                <w:sz w:val="16"/>
                <w:szCs w:val="16"/>
                <w:lang w:val="es-BO"/>
              </w:rPr>
            </w:pPr>
          </w:p>
        </w:tc>
        <w:tc>
          <w:tcPr>
            <w:tcW w:w="726" w:type="dxa"/>
            <w:gridSpan w:val="3"/>
            <w:tcBorders>
              <w:top w:val="single" w:sz="4" w:space="0" w:color="000000"/>
              <w:left w:val="single" w:sz="4" w:space="0" w:color="000000"/>
              <w:bottom w:val="single" w:sz="4" w:space="0" w:color="000000"/>
              <w:right w:val="single" w:sz="4" w:space="0" w:color="000000"/>
            </w:tcBorders>
            <w:shd w:val="clear" w:color="auto" w:fill="D5DCE4" w:themeFill="text2" w:themeFillTint="33"/>
            <w:vAlign w:val="bottom"/>
          </w:tcPr>
          <w:p w14:paraId="21F88DC9" w14:textId="77777777" w:rsidR="003E79B0" w:rsidRDefault="003E79B0">
            <w:pPr>
              <w:widowControl w:val="0"/>
              <w:rPr>
                <w:rFonts w:ascii="Arial" w:hAnsi="Arial" w:cs="Arial"/>
                <w:b/>
                <w:bCs/>
                <w:sz w:val="16"/>
                <w:szCs w:val="16"/>
                <w:lang w:val="es-BO"/>
              </w:rPr>
            </w:pPr>
          </w:p>
        </w:tc>
        <w:tc>
          <w:tcPr>
            <w:tcW w:w="246" w:type="dxa"/>
            <w:tcBorders>
              <w:left w:val="single" w:sz="4" w:space="0" w:color="000000"/>
              <w:right w:val="single" w:sz="4" w:space="0" w:color="000000"/>
            </w:tcBorders>
            <w:shd w:val="clear" w:color="auto" w:fill="auto"/>
            <w:vAlign w:val="bottom"/>
          </w:tcPr>
          <w:p w14:paraId="5764220C" w14:textId="77777777" w:rsidR="003E79B0" w:rsidRDefault="003E79B0">
            <w:pPr>
              <w:widowControl w:val="0"/>
              <w:rPr>
                <w:rFonts w:ascii="Arial" w:hAnsi="Arial" w:cs="Arial"/>
                <w:b/>
                <w:bCs/>
                <w:sz w:val="16"/>
                <w:szCs w:val="16"/>
                <w:lang w:val="es-BO"/>
              </w:rPr>
            </w:pPr>
          </w:p>
        </w:tc>
        <w:tc>
          <w:tcPr>
            <w:tcW w:w="724" w:type="dxa"/>
            <w:gridSpan w:val="3"/>
            <w:tcBorders>
              <w:top w:val="single" w:sz="4" w:space="0" w:color="000000"/>
              <w:left w:val="single" w:sz="4" w:space="0" w:color="000000"/>
              <w:bottom w:val="single" w:sz="4" w:space="0" w:color="000000"/>
              <w:right w:val="single" w:sz="4" w:space="0" w:color="000000"/>
            </w:tcBorders>
            <w:shd w:val="clear" w:color="auto" w:fill="D5DCE4" w:themeFill="text2" w:themeFillTint="33"/>
            <w:vAlign w:val="bottom"/>
          </w:tcPr>
          <w:p w14:paraId="377B11E2" w14:textId="77777777" w:rsidR="003E79B0" w:rsidRDefault="003E79B0">
            <w:pPr>
              <w:widowControl w:val="0"/>
              <w:rPr>
                <w:rFonts w:ascii="Arial" w:hAnsi="Arial" w:cs="Arial"/>
                <w:b/>
                <w:bCs/>
                <w:sz w:val="16"/>
                <w:szCs w:val="16"/>
                <w:lang w:val="es-BO"/>
              </w:rPr>
            </w:pPr>
          </w:p>
        </w:tc>
        <w:tc>
          <w:tcPr>
            <w:tcW w:w="244" w:type="dxa"/>
            <w:tcBorders>
              <w:left w:val="single" w:sz="4" w:space="0" w:color="000000"/>
              <w:right w:val="single" w:sz="4" w:space="0" w:color="000000"/>
            </w:tcBorders>
            <w:shd w:val="clear" w:color="auto" w:fill="auto"/>
            <w:vAlign w:val="bottom"/>
          </w:tcPr>
          <w:p w14:paraId="0769D7AF" w14:textId="77777777" w:rsidR="003E79B0" w:rsidRDefault="003E79B0">
            <w:pPr>
              <w:widowControl w:val="0"/>
              <w:rPr>
                <w:rFonts w:ascii="Arial" w:hAnsi="Arial" w:cs="Arial"/>
                <w:b/>
                <w:bCs/>
                <w:sz w:val="16"/>
                <w:szCs w:val="16"/>
                <w:lang w:val="es-BO"/>
              </w:rPr>
            </w:pPr>
          </w:p>
        </w:tc>
        <w:tc>
          <w:tcPr>
            <w:tcW w:w="1451" w:type="dxa"/>
            <w:gridSpan w:val="6"/>
            <w:tcBorders>
              <w:top w:val="single" w:sz="4" w:space="0" w:color="000000"/>
              <w:left w:val="single" w:sz="4" w:space="0" w:color="000000"/>
              <w:bottom w:val="single" w:sz="4" w:space="0" w:color="000000"/>
              <w:right w:val="single" w:sz="4" w:space="0" w:color="000000"/>
            </w:tcBorders>
            <w:shd w:val="clear" w:color="auto" w:fill="D5DCE4" w:themeFill="text2" w:themeFillTint="33"/>
            <w:vAlign w:val="bottom"/>
          </w:tcPr>
          <w:p w14:paraId="0283FA1E" w14:textId="77777777" w:rsidR="003E79B0" w:rsidRDefault="003E79B0">
            <w:pPr>
              <w:widowControl w:val="0"/>
              <w:rPr>
                <w:rFonts w:ascii="Arial" w:hAnsi="Arial" w:cs="Arial"/>
                <w:b/>
                <w:bCs/>
                <w:sz w:val="16"/>
                <w:szCs w:val="16"/>
                <w:lang w:val="es-BO"/>
              </w:rPr>
            </w:pPr>
          </w:p>
        </w:tc>
        <w:tc>
          <w:tcPr>
            <w:tcW w:w="244" w:type="dxa"/>
            <w:tcBorders>
              <w:left w:val="single" w:sz="4" w:space="0" w:color="000000"/>
            </w:tcBorders>
            <w:shd w:val="clear" w:color="auto" w:fill="auto"/>
            <w:vAlign w:val="bottom"/>
          </w:tcPr>
          <w:p w14:paraId="1C1F0474" w14:textId="77777777" w:rsidR="003E79B0" w:rsidRDefault="003E79B0">
            <w:pPr>
              <w:widowControl w:val="0"/>
              <w:rPr>
                <w:rFonts w:ascii="Arial" w:hAnsi="Arial" w:cs="Arial"/>
                <w:b/>
                <w:bCs/>
                <w:sz w:val="16"/>
                <w:szCs w:val="16"/>
                <w:lang w:val="es-BO"/>
              </w:rPr>
            </w:pPr>
          </w:p>
        </w:tc>
        <w:tc>
          <w:tcPr>
            <w:tcW w:w="231" w:type="dxa"/>
            <w:tcBorders>
              <w:right w:val="single" w:sz="12" w:space="0" w:color="000000"/>
            </w:tcBorders>
            <w:shd w:val="clear" w:color="auto" w:fill="auto"/>
            <w:vAlign w:val="bottom"/>
          </w:tcPr>
          <w:p w14:paraId="6CFA886B" w14:textId="77777777" w:rsidR="003E79B0" w:rsidRDefault="003E79B0">
            <w:pPr>
              <w:widowControl w:val="0"/>
              <w:rPr>
                <w:rFonts w:ascii="Arial" w:hAnsi="Arial" w:cs="Arial"/>
                <w:b/>
                <w:bCs/>
                <w:sz w:val="16"/>
                <w:szCs w:val="16"/>
                <w:lang w:val="es-BO"/>
              </w:rPr>
            </w:pPr>
          </w:p>
        </w:tc>
      </w:tr>
      <w:tr w:rsidR="003E79B0" w14:paraId="396FD7FE" w14:textId="77777777">
        <w:trPr>
          <w:trHeight w:val="59"/>
          <w:jc w:val="center"/>
        </w:trPr>
        <w:tc>
          <w:tcPr>
            <w:tcW w:w="244" w:type="dxa"/>
            <w:tcBorders>
              <w:left w:val="single" w:sz="12" w:space="0" w:color="000000"/>
            </w:tcBorders>
            <w:shd w:val="clear" w:color="auto" w:fill="auto"/>
            <w:vAlign w:val="bottom"/>
          </w:tcPr>
          <w:p w14:paraId="40121A0D" w14:textId="77777777" w:rsidR="003E79B0" w:rsidRDefault="003E79B0">
            <w:pPr>
              <w:widowControl w:val="0"/>
              <w:jc w:val="right"/>
              <w:rPr>
                <w:rFonts w:ascii="Arial" w:hAnsi="Arial" w:cs="Arial"/>
                <w:b/>
                <w:bCs/>
                <w:sz w:val="16"/>
                <w:szCs w:val="16"/>
                <w:lang w:val="es-BO"/>
              </w:rPr>
            </w:pPr>
          </w:p>
        </w:tc>
        <w:tc>
          <w:tcPr>
            <w:tcW w:w="240" w:type="dxa"/>
            <w:tcBorders>
              <w:top w:val="single" w:sz="4" w:space="0" w:color="000000"/>
            </w:tcBorders>
            <w:shd w:val="clear" w:color="auto" w:fill="auto"/>
            <w:vAlign w:val="bottom"/>
          </w:tcPr>
          <w:p w14:paraId="117E34C0" w14:textId="77777777" w:rsidR="003E79B0" w:rsidRDefault="003E79B0">
            <w:pPr>
              <w:widowControl w:val="0"/>
              <w:rPr>
                <w:rFonts w:ascii="Arial" w:hAnsi="Arial" w:cs="Arial"/>
                <w:b/>
                <w:bCs/>
                <w:sz w:val="16"/>
                <w:szCs w:val="16"/>
                <w:lang w:val="es-BO"/>
              </w:rPr>
            </w:pPr>
          </w:p>
        </w:tc>
        <w:tc>
          <w:tcPr>
            <w:tcW w:w="248" w:type="dxa"/>
            <w:tcBorders>
              <w:top w:val="single" w:sz="4" w:space="0" w:color="000000"/>
            </w:tcBorders>
            <w:shd w:val="clear" w:color="auto" w:fill="auto"/>
            <w:vAlign w:val="bottom"/>
          </w:tcPr>
          <w:p w14:paraId="31BA5CED" w14:textId="77777777" w:rsidR="003E79B0" w:rsidRDefault="003E79B0">
            <w:pPr>
              <w:widowControl w:val="0"/>
              <w:rPr>
                <w:rFonts w:ascii="Arial" w:hAnsi="Arial" w:cs="Arial"/>
                <w:b/>
                <w:bCs/>
                <w:sz w:val="16"/>
                <w:szCs w:val="16"/>
                <w:lang w:val="es-BO"/>
              </w:rPr>
            </w:pPr>
          </w:p>
        </w:tc>
        <w:tc>
          <w:tcPr>
            <w:tcW w:w="241" w:type="dxa"/>
            <w:tcBorders>
              <w:top w:val="single" w:sz="4" w:space="0" w:color="000000"/>
            </w:tcBorders>
            <w:shd w:val="clear" w:color="auto" w:fill="auto"/>
            <w:vAlign w:val="bottom"/>
          </w:tcPr>
          <w:p w14:paraId="558BCC42" w14:textId="77777777" w:rsidR="003E79B0" w:rsidRDefault="003E79B0">
            <w:pPr>
              <w:widowControl w:val="0"/>
              <w:rPr>
                <w:rFonts w:ascii="Arial" w:hAnsi="Arial" w:cs="Arial"/>
                <w:b/>
                <w:bCs/>
                <w:sz w:val="16"/>
                <w:szCs w:val="16"/>
                <w:lang w:val="es-BO"/>
              </w:rPr>
            </w:pPr>
          </w:p>
        </w:tc>
        <w:tc>
          <w:tcPr>
            <w:tcW w:w="245" w:type="dxa"/>
            <w:tcBorders>
              <w:top w:val="single" w:sz="4" w:space="0" w:color="000000"/>
            </w:tcBorders>
            <w:shd w:val="clear" w:color="auto" w:fill="auto"/>
            <w:vAlign w:val="bottom"/>
          </w:tcPr>
          <w:p w14:paraId="6F27E9D9" w14:textId="77777777" w:rsidR="003E79B0" w:rsidRDefault="003E79B0">
            <w:pPr>
              <w:widowControl w:val="0"/>
              <w:rPr>
                <w:rFonts w:ascii="Arial" w:hAnsi="Arial" w:cs="Arial"/>
                <w:b/>
                <w:bCs/>
                <w:sz w:val="16"/>
                <w:szCs w:val="16"/>
                <w:lang w:val="es-BO"/>
              </w:rPr>
            </w:pPr>
          </w:p>
        </w:tc>
        <w:tc>
          <w:tcPr>
            <w:tcW w:w="241" w:type="dxa"/>
            <w:tcBorders>
              <w:top w:val="single" w:sz="4" w:space="0" w:color="000000"/>
            </w:tcBorders>
            <w:shd w:val="clear" w:color="auto" w:fill="auto"/>
            <w:vAlign w:val="bottom"/>
          </w:tcPr>
          <w:p w14:paraId="69431CEB" w14:textId="77777777" w:rsidR="003E79B0" w:rsidRDefault="003E79B0">
            <w:pPr>
              <w:widowControl w:val="0"/>
              <w:rPr>
                <w:rFonts w:ascii="Arial" w:hAnsi="Arial" w:cs="Arial"/>
                <w:b/>
                <w:bCs/>
                <w:sz w:val="16"/>
                <w:szCs w:val="16"/>
                <w:lang w:val="es-BO"/>
              </w:rPr>
            </w:pPr>
          </w:p>
        </w:tc>
        <w:tc>
          <w:tcPr>
            <w:tcW w:w="244" w:type="dxa"/>
            <w:tcBorders>
              <w:top w:val="single" w:sz="4" w:space="0" w:color="000000"/>
            </w:tcBorders>
            <w:shd w:val="clear" w:color="auto" w:fill="auto"/>
            <w:vAlign w:val="bottom"/>
          </w:tcPr>
          <w:p w14:paraId="4EB96393" w14:textId="77777777" w:rsidR="003E79B0" w:rsidRDefault="003E79B0">
            <w:pPr>
              <w:widowControl w:val="0"/>
              <w:rPr>
                <w:rFonts w:ascii="Arial" w:hAnsi="Arial" w:cs="Arial"/>
                <w:b/>
                <w:bCs/>
                <w:sz w:val="16"/>
                <w:szCs w:val="16"/>
                <w:lang w:val="es-BO"/>
              </w:rPr>
            </w:pPr>
          </w:p>
        </w:tc>
        <w:tc>
          <w:tcPr>
            <w:tcW w:w="244" w:type="dxa"/>
            <w:tcBorders>
              <w:top w:val="single" w:sz="4" w:space="0" w:color="000000"/>
            </w:tcBorders>
            <w:shd w:val="clear" w:color="auto" w:fill="auto"/>
            <w:vAlign w:val="bottom"/>
          </w:tcPr>
          <w:p w14:paraId="392DD013" w14:textId="77777777" w:rsidR="003E79B0" w:rsidRDefault="003E79B0">
            <w:pPr>
              <w:widowControl w:val="0"/>
              <w:rPr>
                <w:rFonts w:ascii="Arial" w:hAnsi="Arial" w:cs="Arial"/>
                <w:b/>
                <w:bCs/>
                <w:sz w:val="16"/>
                <w:szCs w:val="16"/>
                <w:lang w:val="es-BO"/>
              </w:rPr>
            </w:pPr>
          </w:p>
        </w:tc>
        <w:tc>
          <w:tcPr>
            <w:tcW w:w="241" w:type="dxa"/>
            <w:tcBorders>
              <w:top w:val="single" w:sz="4" w:space="0" w:color="000000"/>
            </w:tcBorders>
            <w:shd w:val="clear" w:color="auto" w:fill="auto"/>
            <w:vAlign w:val="bottom"/>
          </w:tcPr>
          <w:p w14:paraId="2D94424B" w14:textId="77777777" w:rsidR="003E79B0" w:rsidRDefault="003E79B0">
            <w:pPr>
              <w:widowControl w:val="0"/>
              <w:rPr>
                <w:rFonts w:ascii="Arial" w:hAnsi="Arial" w:cs="Arial"/>
                <w:b/>
                <w:bCs/>
                <w:sz w:val="16"/>
                <w:szCs w:val="16"/>
                <w:lang w:val="es-BO"/>
              </w:rPr>
            </w:pPr>
          </w:p>
        </w:tc>
        <w:tc>
          <w:tcPr>
            <w:tcW w:w="247" w:type="dxa"/>
            <w:tcBorders>
              <w:top w:val="single" w:sz="4" w:space="0" w:color="000000"/>
            </w:tcBorders>
            <w:shd w:val="clear" w:color="auto" w:fill="auto"/>
            <w:vAlign w:val="bottom"/>
          </w:tcPr>
          <w:p w14:paraId="2BC00579" w14:textId="77777777" w:rsidR="003E79B0" w:rsidRDefault="003E79B0">
            <w:pPr>
              <w:widowControl w:val="0"/>
              <w:rPr>
                <w:rFonts w:ascii="Arial" w:hAnsi="Arial" w:cs="Arial"/>
                <w:b/>
                <w:bCs/>
                <w:sz w:val="16"/>
                <w:szCs w:val="16"/>
                <w:lang w:val="es-BO"/>
              </w:rPr>
            </w:pPr>
          </w:p>
        </w:tc>
        <w:tc>
          <w:tcPr>
            <w:tcW w:w="239" w:type="dxa"/>
            <w:shd w:val="clear" w:color="auto" w:fill="auto"/>
            <w:vAlign w:val="bottom"/>
          </w:tcPr>
          <w:p w14:paraId="009EBEB7" w14:textId="77777777" w:rsidR="003E79B0" w:rsidRDefault="003E79B0">
            <w:pPr>
              <w:widowControl w:val="0"/>
              <w:rPr>
                <w:rFonts w:ascii="Arial" w:hAnsi="Arial" w:cs="Arial"/>
                <w:b/>
                <w:bCs/>
                <w:sz w:val="16"/>
                <w:szCs w:val="16"/>
                <w:lang w:val="es-BO"/>
              </w:rPr>
            </w:pPr>
          </w:p>
        </w:tc>
        <w:tc>
          <w:tcPr>
            <w:tcW w:w="247" w:type="dxa"/>
            <w:shd w:val="clear" w:color="auto" w:fill="auto"/>
            <w:vAlign w:val="bottom"/>
          </w:tcPr>
          <w:p w14:paraId="65071818" w14:textId="77777777" w:rsidR="003E79B0" w:rsidRDefault="003E79B0">
            <w:pPr>
              <w:widowControl w:val="0"/>
              <w:rPr>
                <w:rFonts w:ascii="Arial" w:hAnsi="Arial" w:cs="Arial"/>
                <w:b/>
                <w:bCs/>
                <w:sz w:val="16"/>
                <w:szCs w:val="16"/>
                <w:lang w:val="es-BO"/>
              </w:rPr>
            </w:pPr>
          </w:p>
        </w:tc>
        <w:tc>
          <w:tcPr>
            <w:tcW w:w="239" w:type="dxa"/>
            <w:tcBorders>
              <w:top w:val="single" w:sz="4" w:space="0" w:color="000000"/>
            </w:tcBorders>
            <w:shd w:val="clear" w:color="auto" w:fill="auto"/>
            <w:vAlign w:val="bottom"/>
          </w:tcPr>
          <w:p w14:paraId="5C34319A" w14:textId="77777777" w:rsidR="003E79B0" w:rsidRDefault="003E79B0">
            <w:pPr>
              <w:widowControl w:val="0"/>
              <w:rPr>
                <w:rFonts w:ascii="Arial" w:hAnsi="Arial" w:cs="Arial"/>
                <w:b/>
                <w:bCs/>
                <w:sz w:val="16"/>
                <w:szCs w:val="16"/>
                <w:lang w:val="es-BO"/>
              </w:rPr>
            </w:pPr>
          </w:p>
        </w:tc>
        <w:tc>
          <w:tcPr>
            <w:tcW w:w="244" w:type="dxa"/>
            <w:tcBorders>
              <w:top w:val="single" w:sz="4" w:space="0" w:color="000000"/>
            </w:tcBorders>
            <w:shd w:val="clear" w:color="auto" w:fill="auto"/>
            <w:vAlign w:val="bottom"/>
          </w:tcPr>
          <w:p w14:paraId="595FC0ED" w14:textId="77777777" w:rsidR="003E79B0" w:rsidRDefault="003E79B0">
            <w:pPr>
              <w:widowControl w:val="0"/>
              <w:rPr>
                <w:rFonts w:ascii="Arial" w:hAnsi="Arial" w:cs="Arial"/>
                <w:b/>
                <w:bCs/>
                <w:sz w:val="16"/>
                <w:szCs w:val="16"/>
                <w:lang w:val="es-BO"/>
              </w:rPr>
            </w:pPr>
          </w:p>
        </w:tc>
        <w:tc>
          <w:tcPr>
            <w:tcW w:w="246" w:type="dxa"/>
            <w:tcBorders>
              <w:top w:val="single" w:sz="4" w:space="0" w:color="000000"/>
            </w:tcBorders>
            <w:shd w:val="clear" w:color="auto" w:fill="auto"/>
            <w:vAlign w:val="bottom"/>
          </w:tcPr>
          <w:p w14:paraId="49793816" w14:textId="77777777" w:rsidR="003E79B0" w:rsidRDefault="003E79B0">
            <w:pPr>
              <w:widowControl w:val="0"/>
              <w:rPr>
                <w:rFonts w:ascii="Arial" w:hAnsi="Arial" w:cs="Arial"/>
                <w:b/>
                <w:bCs/>
                <w:sz w:val="16"/>
                <w:szCs w:val="16"/>
                <w:lang w:val="es-BO"/>
              </w:rPr>
            </w:pPr>
          </w:p>
        </w:tc>
        <w:tc>
          <w:tcPr>
            <w:tcW w:w="239" w:type="dxa"/>
            <w:tcBorders>
              <w:top w:val="single" w:sz="4" w:space="0" w:color="000000"/>
            </w:tcBorders>
            <w:shd w:val="clear" w:color="auto" w:fill="auto"/>
            <w:vAlign w:val="bottom"/>
          </w:tcPr>
          <w:p w14:paraId="4A6984B9" w14:textId="77777777" w:rsidR="003E79B0" w:rsidRDefault="003E79B0">
            <w:pPr>
              <w:widowControl w:val="0"/>
              <w:rPr>
                <w:rFonts w:ascii="Arial" w:hAnsi="Arial" w:cs="Arial"/>
                <w:b/>
                <w:bCs/>
                <w:sz w:val="16"/>
                <w:szCs w:val="16"/>
                <w:lang w:val="es-BO"/>
              </w:rPr>
            </w:pPr>
          </w:p>
        </w:tc>
        <w:tc>
          <w:tcPr>
            <w:tcW w:w="247" w:type="dxa"/>
            <w:tcBorders>
              <w:top w:val="single" w:sz="4" w:space="0" w:color="000000"/>
            </w:tcBorders>
            <w:shd w:val="clear" w:color="auto" w:fill="auto"/>
            <w:vAlign w:val="bottom"/>
          </w:tcPr>
          <w:p w14:paraId="4D159A27" w14:textId="77777777" w:rsidR="003E79B0" w:rsidRDefault="003E79B0">
            <w:pPr>
              <w:widowControl w:val="0"/>
              <w:rPr>
                <w:rFonts w:ascii="Arial" w:hAnsi="Arial" w:cs="Arial"/>
                <w:b/>
                <w:bCs/>
                <w:sz w:val="16"/>
                <w:szCs w:val="16"/>
                <w:lang w:val="es-BO"/>
              </w:rPr>
            </w:pPr>
          </w:p>
        </w:tc>
        <w:tc>
          <w:tcPr>
            <w:tcW w:w="241" w:type="dxa"/>
            <w:tcBorders>
              <w:top w:val="single" w:sz="4" w:space="0" w:color="000000"/>
            </w:tcBorders>
            <w:shd w:val="clear" w:color="auto" w:fill="auto"/>
            <w:vAlign w:val="bottom"/>
          </w:tcPr>
          <w:p w14:paraId="50C7A80D" w14:textId="77777777" w:rsidR="003E79B0" w:rsidRDefault="003E79B0">
            <w:pPr>
              <w:widowControl w:val="0"/>
              <w:rPr>
                <w:rFonts w:ascii="Arial" w:hAnsi="Arial" w:cs="Arial"/>
                <w:b/>
                <w:bCs/>
                <w:sz w:val="16"/>
                <w:szCs w:val="16"/>
                <w:lang w:val="es-BO"/>
              </w:rPr>
            </w:pPr>
          </w:p>
        </w:tc>
        <w:tc>
          <w:tcPr>
            <w:tcW w:w="244" w:type="dxa"/>
            <w:tcBorders>
              <w:top w:val="single" w:sz="4" w:space="0" w:color="000000"/>
            </w:tcBorders>
            <w:shd w:val="clear" w:color="auto" w:fill="auto"/>
            <w:vAlign w:val="bottom"/>
          </w:tcPr>
          <w:p w14:paraId="1686EB6B" w14:textId="77777777" w:rsidR="003E79B0" w:rsidRDefault="003E79B0">
            <w:pPr>
              <w:widowControl w:val="0"/>
              <w:rPr>
                <w:rFonts w:ascii="Arial" w:hAnsi="Arial" w:cs="Arial"/>
                <w:b/>
                <w:bCs/>
                <w:sz w:val="16"/>
                <w:szCs w:val="16"/>
                <w:lang w:val="es-BO"/>
              </w:rPr>
            </w:pPr>
          </w:p>
        </w:tc>
        <w:tc>
          <w:tcPr>
            <w:tcW w:w="240" w:type="dxa"/>
            <w:tcBorders>
              <w:top w:val="single" w:sz="4" w:space="0" w:color="000000"/>
            </w:tcBorders>
            <w:shd w:val="clear" w:color="auto" w:fill="auto"/>
            <w:vAlign w:val="bottom"/>
          </w:tcPr>
          <w:p w14:paraId="5102228A" w14:textId="77777777" w:rsidR="003E79B0" w:rsidRDefault="003E79B0">
            <w:pPr>
              <w:widowControl w:val="0"/>
              <w:rPr>
                <w:rFonts w:ascii="Arial" w:hAnsi="Arial" w:cs="Arial"/>
                <w:b/>
                <w:bCs/>
                <w:sz w:val="16"/>
                <w:szCs w:val="16"/>
                <w:lang w:val="es-BO"/>
              </w:rPr>
            </w:pPr>
          </w:p>
        </w:tc>
        <w:tc>
          <w:tcPr>
            <w:tcW w:w="245" w:type="dxa"/>
            <w:tcBorders>
              <w:top w:val="single" w:sz="4" w:space="0" w:color="000000"/>
            </w:tcBorders>
            <w:shd w:val="clear" w:color="auto" w:fill="auto"/>
            <w:vAlign w:val="bottom"/>
          </w:tcPr>
          <w:p w14:paraId="59F3EA96" w14:textId="77777777" w:rsidR="003E79B0" w:rsidRDefault="003E79B0">
            <w:pPr>
              <w:widowControl w:val="0"/>
              <w:rPr>
                <w:rFonts w:ascii="Arial" w:hAnsi="Arial" w:cs="Arial"/>
                <w:b/>
                <w:bCs/>
                <w:sz w:val="16"/>
                <w:szCs w:val="16"/>
                <w:lang w:val="es-BO"/>
              </w:rPr>
            </w:pPr>
          </w:p>
        </w:tc>
        <w:tc>
          <w:tcPr>
            <w:tcW w:w="239" w:type="dxa"/>
            <w:tcBorders>
              <w:top w:val="single" w:sz="4" w:space="0" w:color="000000"/>
            </w:tcBorders>
            <w:shd w:val="clear" w:color="auto" w:fill="auto"/>
            <w:vAlign w:val="bottom"/>
          </w:tcPr>
          <w:p w14:paraId="7D7B7041" w14:textId="77777777" w:rsidR="003E79B0" w:rsidRDefault="003E79B0">
            <w:pPr>
              <w:widowControl w:val="0"/>
              <w:rPr>
                <w:rFonts w:ascii="Arial" w:hAnsi="Arial" w:cs="Arial"/>
                <w:b/>
                <w:bCs/>
                <w:sz w:val="16"/>
                <w:szCs w:val="16"/>
                <w:lang w:val="es-BO"/>
              </w:rPr>
            </w:pPr>
          </w:p>
        </w:tc>
        <w:tc>
          <w:tcPr>
            <w:tcW w:w="244" w:type="dxa"/>
            <w:tcBorders>
              <w:top w:val="single" w:sz="4" w:space="0" w:color="000000"/>
            </w:tcBorders>
            <w:shd w:val="clear" w:color="auto" w:fill="auto"/>
            <w:vAlign w:val="bottom"/>
          </w:tcPr>
          <w:p w14:paraId="038E5FCF" w14:textId="77777777" w:rsidR="003E79B0" w:rsidRDefault="003E79B0">
            <w:pPr>
              <w:widowControl w:val="0"/>
              <w:rPr>
                <w:rFonts w:ascii="Arial" w:hAnsi="Arial" w:cs="Arial"/>
                <w:b/>
                <w:bCs/>
                <w:sz w:val="16"/>
                <w:szCs w:val="16"/>
                <w:lang w:val="es-BO"/>
              </w:rPr>
            </w:pPr>
          </w:p>
        </w:tc>
        <w:tc>
          <w:tcPr>
            <w:tcW w:w="240" w:type="dxa"/>
            <w:shd w:val="clear" w:color="auto" w:fill="auto"/>
            <w:vAlign w:val="bottom"/>
          </w:tcPr>
          <w:p w14:paraId="07FE34C9" w14:textId="77777777" w:rsidR="003E79B0" w:rsidRDefault="003E79B0">
            <w:pPr>
              <w:widowControl w:val="0"/>
              <w:rPr>
                <w:rFonts w:ascii="Arial" w:hAnsi="Arial" w:cs="Arial"/>
                <w:b/>
                <w:bCs/>
                <w:sz w:val="16"/>
                <w:szCs w:val="16"/>
                <w:lang w:val="es-BO"/>
              </w:rPr>
            </w:pPr>
          </w:p>
        </w:tc>
        <w:tc>
          <w:tcPr>
            <w:tcW w:w="243" w:type="dxa"/>
            <w:shd w:val="clear" w:color="auto" w:fill="auto"/>
            <w:vAlign w:val="bottom"/>
          </w:tcPr>
          <w:p w14:paraId="3E3BB96B" w14:textId="77777777" w:rsidR="003E79B0" w:rsidRDefault="003E79B0">
            <w:pPr>
              <w:widowControl w:val="0"/>
              <w:rPr>
                <w:rFonts w:ascii="Arial" w:hAnsi="Arial" w:cs="Arial"/>
                <w:b/>
                <w:bCs/>
                <w:sz w:val="16"/>
                <w:szCs w:val="16"/>
                <w:lang w:val="es-BO"/>
              </w:rPr>
            </w:pPr>
          </w:p>
        </w:tc>
        <w:tc>
          <w:tcPr>
            <w:tcW w:w="244" w:type="dxa"/>
            <w:shd w:val="clear" w:color="auto" w:fill="auto"/>
            <w:vAlign w:val="bottom"/>
          </w:tcPr>
          <w:p w14:paraId="144512C5" w14:textId="77777777" w:rsidR="003E79B0" w:rsidRDefault="003E79B0">
            <w:pPr>
              <w:widowControl w:val="0"/>
              <w:rPr>
                <w:rFonts w:ascii="Arial" w:hAnsi="Arial" w:cs="Arial"/>
                <w:b/>
                <w:bCs/>
                <w:sz w:val="16"/>
                <w:szCs w:val="16"/>
                <w:lang w:val="es-BO"/>
              </w:rPr>
            </w:pPr>
          </w:p>
        </w:tc>
        <w:tc>
          <w:tcPr>
            <w:tcW w:w="239" w:type="dxa"/>
            <w:shd w:val="clear" w:color="auto" w:fill="auto"/>
            <w:vAlign w:val="bottom"/>
          </w:tcPr>
          <w:p w14:paraId="38EDBB53" w14:textId="77777777" w:rsidR="003E79B0" w:rsidRDefault="003E79B0">
            <w:pPr>
              <w:widowControl w:val="0"/>
              <w:rPr>
                <w:rFonts w:ascii="Arial" w:hAnsi="Arial" w:cs="Arial"/>
                <w:b/>
                <w:bCs/>
                <w:sz w:val="16"/>
                <w:szCs w:val="16"/>
                <w:lang w:val="es-BO"/>
              </w:rPr>
            </w:pPr>
          </w:p>
        </w:tc>
        <w:tc>
          <w:tcPr>
            <w:tcW w:w="246" w:type="dxa"/>
            <w:shd w:val="clear" w:color="auto" w:fill="auto"/>
            <w:vAlign w:val="bottom"/>
          </w:tcPr>
          <w:p w14:paraId="13383BFE" w14:textId="77777777" w:rsidR="003E79B0" w:rsidRDefault="003E79B0">
            <w:pPr>
              <w:widowControl w:val="0"/>
              <w:rPr>
                <w:rFonts w:ascii="Arial" w:hAnsi="Arial" w:cs="Arial"/>
                <w:b/>
                <w:bCs/>
                <w:sz w:val="16"/>
                <w:szCs w:val="16"/>
                <w:lang w:val="es-BO"/>
              </w:rPr>
            </w:pPr>
          </w:p>
        </w:tc>
        <w:tc>
          <w:tcPr>
            <w:tcW w:w="238" w:type="dxa"/>
            <w:shd w:val="clear" w:color="auto" w:fill="auto"/>
            <w:vAlign w:val="bottom"/>
          </w:tcPr>
          <w:p w14:paraId="6F6234C5" w14:textId="77777777" w:rsidR="003E79B0" w:rsidRDefault="003E79B0">
            <w:pPr>
              <w:widowControl w:val="0"/>
              <w:rPr>
                <w:rFonts w:ascii="Arial" w:hAnsi="Arial" w:cs="Arial"/>
                <w:b/>
                <w:bCs/>
                <w:sz w:val="16"/>
                <w:szCs w:val="16"/>
                <w:lang w:val="es-BO"/>
              </w:rPr>
            </w:pPr>
          </w:p>
        </w:tc>
        <w:tc>
          <w:tcPr>
            <w:tcW w:w="246" w:type="dxa"/>
            <w:shd w:val="clear" w:color="auto" w:fill="auto"/>
            <w:vAlign w:val="bottom"/>
          </w:tcPr>
          <w:p w14:paraId="258F5DEF" w14:textId="77777777" w:rsidR="003E79B0" w:rsidRDefault="003E79B0">
            <w:pPr>
              <w:widowControl w:val="0"/>
              <w:rPr>
                <w:rFonts w:ascii="Arial" w:hAnsi="Arial" w:cs="Arial"/>
                <w:b/>
                <w:bCs/>
                <w:sz w:val="16"/>
                <w:szCs w:val="16"/>
                <w:lang w:val="es-BO"/>
              </w:rPr>
            </w:pPr>
          </w:p>
        </w:tc>
        <w:tc>
          <w:tcPr>
            <w:tcW w:w="240" w:type="dxa"/>
            <w:shd w:val="clear" w:color="auto" w:fill="auto"/>
            <w:vAlign w:val="bottom"/>
          </w:tcPr>
          <w:p w14:paraId="081350C0" w14:textId="77777777" w:rsidR="003E79B0" w:rsidRDefault="003E79B0">
            <w:pPr>
              <w:widowControl w:val="0"/>
              <w:rPr>
                <w:rFonts w:ascii="Arial" w:hAnsi="Arial" w:cs="Arial"/>
                <w:b/>
                <w:bCs/>
                <w:sz w:val="16"/>
                <w:szCs w:val="16"/>
                <w:lang w:val="es-BO"/>
              </w:rPr>
            </w:pPr>
          </w:p>
        </w:tc>
        <w:tc>
          <w:tcPr>
            <w:tcW w:w="244" w:type="dxa"/>
            <w:shd w:val="clear" w:color="auto" w:fill="auto"/>
            <w:vAlign w:val="bottom"/>
          </w:tcPr>
          <w:p w14:paraId="680D8EB2" w14:textId="77777777" w:rsidR="003E79B0" w:rsidRDefault="003E79B0">
            <w:pPr>
              <w:widowControl w:val="0"/>
              <w:rPr>
                <w:rFonts w:ascii="Arial" w:hAnsi="Arial" w:cs="Arial"/>
                <w:b/>
                <w:bCs/>
                <w:sz w:val="16"/>
                <w:szCs w:val="16"/>
                <w:lang w:val="es-BO"/>
              </w:rPr>
            </w:pPr>
          </w:p>
        </w:tc>
        <w:tc>
          <w:tcPr>
            <w:tcW w:w="240" w:type="dxa"/>
            <w:shd w:val="clear" w:color="auto" w:fill="auto"/>
            <w:vAlign w:val="bottom"/>
          </w:tcPr>
          <w:p w14:paraId="6B281E4D" w14:textId="77777777" w:rsidR="003E79B0" w:rsidRDefault="003E79B0">
            <w:pPr>
              <w:widowControl w:val="0"/>
              <w:rPr>
                <w:rFonts w:ascii="Arial" w:hAnsi="Arial" w:cs="Arial"/>
                <w:b/>
                <w:bCs/>
                <w:sz w:val="16"/>
                <w:szCs w:val="16"/>
                <w:lang w:val="es-BO"/>
              </w:rPr>
            </w:pPr>
          </w:p>
        </w:tc>
        <w:tc>
          <w:tcPr>
            <w:tcW w:w="245" w:type="dxa"/>
            <w:shd w:val="clear" w:color="auto" w:fill="auto"/>
            <w:vAlign w:val="bottom"/>
          </w:tcPr>
          <w:p w14:paraId="7D1F4F6E" w14:textId="77777777" w:rsidR="003E79B0" w:rsidRDefault="003E79B0">
            <w:pPr>
              <w:widowControl w:val="0"/>
              <w:rPr>
                <w:rFonts w:ascii="Arial" w:hAnsi="Arial" w:cs="Arial"/>
                <w:b/>
                <w:bCs/>
                <w:sz w:val="16"/>
                <w:szCs w:val="16"/>
                <w:lang w:val="es-BO"/>
              </w:rPr>
            </w:pPr>
          </w:p>
        </w:tc>
        <w:tc>
          <w:tcPr>
            <w:tcW w:w="239" w:type="dxa"/>
            <w:shd w:val="clear" w:color="auto" w:fill="auto"/>
            <w:vAlign w:val="bottom"/>
          </w:tcPr>
          <w:p w14:paraId="353718B0" w14:textId="77777777" w:rsidR="003E79B0" w:rsidRDefault="003E79B0">
            <w:pPr>
              <w:widowControl w:val="0"/>
              <w:rPr>
                <w:rFonts w:ascii="Arial" w:hAnsi="Arial" w:cs="Arial"/>
                <w:b/>
                <w:bCs/>
                <w:sz w:val="16"/>
                <w:szCs w:val="16"/>
                <w:lang w:val="es-BO"/>
              </w:rPr>
            </w:pPr>
          </w:p>
        </w:tc>
        <w:tc>
          <w:tcPr>
            <w:tcW w:w="244" w:type="dxa"/>
            <w:shd w:val="clear" w:color="auto" w:fill="auto"/>
            <w:vAlign w:val="bottom"/>
          </w:tcPr>
          <w:p w14:paraId="1DBAD6CE" w14:textId="77777777" w:rsidR="003E79B0" w:rsidRDefault="003E79B0">
            <w:pPr>
              <w:widowControl w:val="0"/>
              <w:rPr>
                <w:rFonts w:ascii="Arial" w:hAnsi="Arial" w:cs="Arial"/>
                <w:b/>
                <w:bCs/>
                <w:sz w:val="16"/>
                <w:szCs w:val="16"/>
                <w:lang w:val="es-BO"/>
              </w:rPr>
            </w:pPr>
          </w:p>
        </w:tc>
        <w:tc>
          <w:tcPr>
            <w:tcW w:w="240" w:type="dxa"/>
            <w:shd w:val="clear" w:color="auto" w:fill="auto"/>
            <w:vAlign w:val="bottom"/>
          </w:tcPr>
          <w:p w14:paraId="23CF5F86" w14:textId="77777777" w:rsidR="003E79B0" w:rsidRDefault="003E79B0">
            <w:pPr>
              <w:widowControl w:val="0"/>
              <w:rPr>
                <w:rFonts w:ascii="Arial" w:hAnsi="Arial" w:cs="Arial"/>
                <w:b/>
                <w:bCs/>
                <w:sz w:val="16"/>
                <w:szCs w:val="16"/>
                <w:lang w:val="es-BO"/>
              </w:rPr>
            </w:pPr>
          </w:p>
        </w:tc>
        <w:tc>
          <w:tcPr>
            <w:tcW w:w="243" w:type="dxa"/>
            <w:shd w:val="clear" w:color="auto" w:fill="auto"/>
            <w:vAlign w:val="bottom"/>
          </w:tcPr>
          <w:p w14:paraId="6590647B" w14:textId="77777777" w:rsidR="003E79B0" w:rsidRDefault="003E79B0">
            <w:pPr>
              <w:widowControl w:val="0"/>
              <w:rPr>
                <w:rFonts w:ascii="Arial" w:hAnsi="Arial" w:cs="Arial"/>
                <w:b/>
                <w:bCs/>
                <w:sz w:val="16"/>
                <w:szCs w:val="16"/>
                <w:lang w:val="es-BO"/>
              </w:rPr>
            </w:pPr>
          </w:p>
        </w:tc>
        <w:tc>
          <w:tcPr>
            <w:tcW w:w="244" w:type="dxa"/>
            <w:shd w:val="clear" w:color="auto" w:fill="auto"/>
            <w:vAlign w:val="bottom"/>
          </w:tcPr>
          <w:p w14:paraId="6F6BA37D" w14:textId="77777777" w:rsidR="003E79B0" w:rsidRDefault="003E79B0">
            <w:pPr>
              <w:widowControl w:val="0"/>
              <w:rPr>
                <w:rFonts w:ascii="Arial" w:hAnsi="Arial" w:cs="Arial"/>
                <w:b/>
                <w:bCs/>
                <w:sz w:val="16"/>
                <w:szCs w:val="16"/>
                <w:lang w:val="es-BO"/>
              </w:rPr>
            </w:pPr>
          </w:p>
        </w:tc>
        <w:tc>
          <w:tcPr>
            <w:tcW w:w="231" w:type="dxa"/>
            <w:tcBorders>
              <w:right w:val="single" w:sz="12" w:space="0" w:color="000000"/>
            </w:tcBorders>
            <w:shd w:val="clear" w:color="auto" w:fill="auto"/>
            <w:vAlign w:val="bottom"/>
          </w:tcPr>
          <w:p w14:paraId="0F6BE654" w14:textId="77777777" w:rsidR="003E79B0" w:rsidRDefault="003E79B0">
            <w:pPr>
              <w:widowControl w:val="0"/>
              <w:rPr>
                <w:rFonts w:ascii="Arial" w:hAnsi="Arial" w:cs="Arial"/>
                <w:b/>
                <w:bCs/>
                <w:sz w:val="16"/>
                <w:szCs w:val="16"/>
                <w:lang w:val="es-BO"/>
              </w:rPr>
            </w:pPr>
          </w:p>
        </w:tc>
      </w:tr>
      <w:tr w:rsidR="003E79B0" w14:paraId="1D9DA94E" w14:textId="77777777">
        <w:trPr>
          <w:trHeight w:val="567"/>
          <w:jc w:val="center"/>
        </w:trPr>
        <w:tc>
          <w:tcPr>
            <w:tcW w:w="9695" w:type="dxa"/>
            <w:gridSpan w:val="40"/>
            <w:tcBorders>
              <w:left w:val="single" w:sz="12" w:space="0" w:color="000000"/>
              <w:right w:val="single" w:sz="12" w:space="0" w:color="000000"/>
            </w:tcBorders>
            <w:shd w:val="clear" w:color="000000" w:fill="0F253F"/>
            <w:vAlign w:val="center"/>
          </w:tcPr>
          <w:p w14:paraId="12BDFCF3" w14:textId="77777777" w:rsidR="003E79B0" w:rsidRDefault="00EE5CE5">
            <w:pPr>
              <w:widowControl w:val="0"/>
              <w:numPr>
                <w:ilvl w:val="0"/>
                <w:numId w:val="31"/>
              </w:numPr>
              <w:ind w:left="444" w:hanging="283"/>
              <w:rPr>
                <w:rFonts w:ascii="Arial" w:hAnsi="Arial" w:cs="Arial"/>
                <w:b/>
                <w:bCs/>
                <w:sz w:val="16"/>
                <w:szCs w:val="16"/>
                <w:lang w:val="es-BO"/>
              </w:rPr>
            </w:pPr>
            <w:r>
              <w:rPr>
                <w:rFonts w:ascii="Arial" w:hAnsi="Arial" w:cs="Arial"/>
                <w:b/>
                <w:bCs/>
                <w:sz w:val="16"/>
                <w:szCs w:val="16"/>
                <w:lang w:val="es-BO" w:eastAsia="es-ES"/>
              </w:rPr>
              <w:t xml:space="preserve">INFORMACIÓN DEL REPRESENTANTE LEGAL </w:t>
            </w:r>
            <w:r>
              <w:rPr>
                <w:rFonts w:ascii="Arial" w:hAnsi="Arial" w:cs="Arial"/>
                <w:b/>
                <w:i/>
                <w:sz w:val="16"/>
                <w:szCs w:val="16"/>
                <w:lang w:val="es-BO"/>
              </w:rPr>
              <w:t>(</w:t>
            </w:r>
            <w:r>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E79B0" w14:paraId="61962F24" w14:textId="77777777">
        <w:trPr>
          <w:trHeight w:val="79"/>
          <w:jc w:val="center"/>
        </w:trPr>
        <w:tc>
          <w:tcPr>
            <w:tcW w:w="244" w:type="dxa"/>
            <w:tcBorders>
              <w:left w:val="single" w:sz="12" w:space="0" w:color="000000"/>
            </w:tcBorders>
            <w:shd w:val="clear" w:color="auto" w:fill="auto"/>
            <w:vAlign w:val="center"/>
          </w:tcPr>
          <w:p w14:paraId="4474E390" w14:textId="77777777" w:rsidR="003E79B0" w:rsidRDefault="00EE5CE5">
            <w:pPr>
              <w:widowControl w:val="0"/>
              <w:rPr>
                <w:rFonts w:ascii="Arial" w:hAnsi="Arial" w:cs="Arial"/>
                <w:sz w:val="16"/>
                <w:szCs w:val="16"/>
                <w:lang w:val="es-BO"/>
              </w:rPr>
            </w:pPr>
            <w:r>
              <w:rPr>
                <w:rFonts w:ascii="Arial" w:hAnsi="Arial" w:cs="Arial"/>
                <w:sz w:val="16"/>
                <w:szCs w:val="16"/>
                <w:lang w:val="es-BO"/>
              </w:rPr>
              <w:t> </w:t>
            </w:r>
          </w:p>
        </w:tc>
        <w:tc>
          <w:tcPr>
            <w:tcW w:w="240" w:type="dxa"/>
            <w:shd w:val="clear" w:color="auto" w:fill="auto"/>
            <w:vAlign w:val="center"/>
          </w:tcPr>
          <w:p w14:paraId="534AD710" w14:textId="77777777" w:rsidR="003E79B0" w:rsidRDefault="00EE5CE5">
            <w:pPr>
              <w:widowControl w:val="0"/>
              <w:rPr>
                <w:rFonts w:ascii="Arial" w:hAnsi="Arial" w:cs="Arial"/>
                <w:b/>
                <w:bCs/>
                <w:sz w:val="16"/>
                <w:szCs w:val="16"/>
                <w:lang w:val="es-BO"/>
              </w:rPr>
            </w:pPr>
            <w:r>
              <w:rPr>
                <w:rFonts w:ascii="Arial" w:hAnsi="Arial" w:cs="Arial"/>
                <w:b/>
                <w:bCs/>
                <w:sz w:val="16"/>
                <w:szCs w:val="16"/>
                <w:lang w:val="es-BO"/>
              </w:rPr>
              <w:t> </w:t>
            </w:r>
          </w:p>
        </w:tc>
        <w:tc>
          <w:tcPr>
            <w:tcW w:w="248" w:type="dxa"/>
            <w:shd w:val="clear" w:color="auto" w:fill="auto"/>
            <w:vAlign w:val="center"/>
          </w:tcPr>
          <w:p w14:paraId="79297326" w14:textId="77777777" w:rsidR="003E79B0" w:rsidRDefault="003E79B0">
            <w:pPr>
              <w:widowControl w:val="0"/>
              <w:rPr>
                <w:rFonts w:ascii="Arial" w:hAnsi="Arial" w:cs="Arial"/>
                <w:b/>
                <w:bCs/>
                <w:sz w:val="16"/>
                <w:szCs w:val="16"/>
                <w:lang w:val="es-BO"/>
              </w:rPr>
            </w:pPr>
          </w:p>
        </w:tc>
        <w:tc>
          <w:tcPr>
            <w:tcW w:w="241" w:type="dxa"/>
            <w:shd w:val="clear" w:color="auto" w:fill="auto"/>
            <w:vAlign w:val="center"/>
          </w:tcPr>
          <w:p w14:paraId="4633800D" w14:textId="77777777" w:rsidR="003E79B0" w:rsidRDefault="003E79B0">
            <w:pPr>
              <w:widowControl w:val="0"/>
              <w:rPr>
                <w:rFonts w:ascii="Arial" w:hAnsi="Arial" w:cs="Arial"/>
                <w:b/>
                <w:bCs/>
                <w:sz w:val="16"/>
                <w:szCs w:val="16"/>
                <w:lang w:val="es-BO"/>
              </w:rPr>
            </w:pPr>
          </w:p>
        </w:tc>
        <w:tc>
          <w:tcPr>
            <w:tcW w:w="245" w:type="dxa"/>
            <w:shd w:val="clear" w:color="auto" w:fill="auto"/>
            <w:vAlign w:val="center"/>
          </w:tcPr>
          <w:p w14:paraId="40C44751" w14:textId="77777777" w:rsidR="003E79B0" w:rsidRDefault="003E79B0">
            <w:pPr>
              <w:widowControl w:val="0"/>
              <w:rPr>
                <w:rFonts w:ascii="Arial" w:hAnsi="Arial" w:cs="Arial"/>
                <w:b/>
                <w:bCs/>
                <w:sz w:val="16"/>
                <w:szCs w:val="16"/>
                <w:lang w:val="es-BO"/>
              </w:rPr>
            </w:pPr>
          </w:p>
        </w:tc>
        <w:tc>
          <w:tcPr>
            <w:tcW w:w="241" w:type="dxa"/>
            <w:shd w:val="clear" w:color="auto" w:fill="auto"/>
            <w:vAlign w:val="center"/>
          </w:tcPr>
          <w:p w14:paraId="44F0CB0A" w14:textId="77777777" w:rsidR="003E79B0" w:rsidRDefault="003E79B0">
            <w:pPr>
              <w:widowControl w:val="0"/>
              <w:rPr>
                <w:rFonts w:ascii="Arial" w:hAnsi="Arial" w:cs="Arial"/>
                <w:b/>
                <w:bCs/>
                <w:sz w:val="16"/>
                <w:szCs w:val="16"/>
                <w:lang w:val="es-BO"/>
              </w:rPr>
            </w:pPr>
          </w:p>
        </w:tc>
        <w:tc>
          <w:tcPr>
            <w:tcW w:w="244" w:type="dxa"/>
            <w:shd w:val="clear" w:color="auto" w:fill="auto"/>
            <w:vAlign w:val="center"/>
          </w:tcPr>
          <w:p w14:paraId="64AA0597" w14:textId="77777777" w:rsidR="003E79B0" w:rsidRDefault="003E79B0">
            <w:pPr>
              <w:widowControl w:val="0"/>
              <w:rPr>
                <w:rFonts w:ascii="Arial" w:hAnsi="Arial" w:cs="Arial"/>
                <w:b/>
                <w:bCs/>
                <w:sz w:val="16"/>
                <w:szCs w:val="16"/>
                <w:lang w:val="es-BO"/>
              </w:rPr>
            </w:pPr>
          </w:p>
        </w:tc>
        <w:tc>
          <w:tcPr>
            <w:tcW w:w="244" w:type="dxa"/>
            <w:shd w:val="clear" w:color="auto" w:fill="auto"/>
            <w:vAlign w:val="center"/>
          </w:tcPr>
          <w:p w14:paraId="69A54C37" w14:textId="77777777" w:rsidR="003E79B0" w:rsidRDefault="003E79B0">
            <w:pPr>
              <w:widowControl w:val="0"/>
              <w:rPr>
                <w:rFonts w:ascii="Arial" w:hAnsi="Arial" w:cs="Arial"/>
                <w:b/>
                <w:bCs/>
                <w:sz w:val="16"/>
                <w:szCs w:val="16"/>
                <w:lang w:val="es-BO"/>
              </w:rPr>
            </w:pPr>
          </w:p>
        </w:tc>
        <w:tc>
          <w:tcPr>
            <w:tcW w:w="241" w:type="dxa"/>
            <w:shd w:val="clear" w:color="auto" w:fill="auto"/>
            <w:vAlign w:val="center"/>
          </w:tcPr>
          <w:p w14:paraId="0569DC6F" w14:textId="77777777" w:rsidR="003E79B0" w:rsidRDefault="003E79B0">
            <w:pPr>
              <w:widowControl w:val="0"/>
              <w:rPr>
                <w:rFonts w:ascii="Arial" w:hAnsi="Arial" w:cs="Arial"/>
                <w:b/>
                <w:bCs/>
                <w:sz w:val="16"/>
                <w:szCs w:val="16"/>
                <w:lang w:val="es-BO"/>
              </w:rPr>
            </w:pPr>
          </w:p>
        </w:tc>
        <w:tc>
          <w:tcPr>
            <w:tcW w:w="247" w:type="dxa"/>
            <w:shd w:val="clear" w:color="auto" w:fill="auto"/>
            <w:vAlign w:val="center"/>
          </w:tcPr>
          <w:p w14:paraId="493A4ADE" w14:textId="77777777" w:rsidR="003E79B0" w:rsidRDefault="003E79B0">
            <w:pPr>
              <w:widowControl w:val="0"/>
              <w:rPr>
                <w:rFonts w:ascii="Arial" w:hAnsi="Arial" w:cs="Arial"/>
                <w:b/>
                <w:bCs/>
                <w:sz w:val="16"/>
                <w:szCs w:val="16"/>
                <w:lang w:val="es-BO"/>
              </w:rPr>
            </w:pPr>
          </w:p>
        </w:tc>
        <w:tc>
          <w:tcPr>
            <w:tcW w:w="239" w:type="dxa"/>
            <w:shd w:val="clear" w:color="auto" w:fill="auto"/>
            <w:vAlign w:val="center"/>
          </w:tcPr>
          <w:p w14:paraId="5C56F77F" w14:textId="77777777" w:rsidR="003E79B0" w:rsidRDefault="003E79B0">
            <w:pPr>
              <w:widowControl w:val="0"/>
              <w:rPr>
                <w:rFonts w:ascii="Arial" w:hAnsi="Arial" w:cs="Arial"/>
                <w:b/>
                <w:bCs/>
                <w:sz w:val="16"/>
                <w:szCs w:val="16"/>
                <w:lang w:val="es-BO"/>
              </w:rPr>
            </w:pPr>
          </w:p>
        </w:tc>
        <w:tc>
          <w:tcPr>
            <w:tcW w:w="247" w:type="dxa"/>
            <w:shd w:val="clear" w:color="auto" w:fill="auto"/>
            <w:vAlign w:val="center"/>
          </w:tcPr>
          <w:p w14:paraId="0F619C9B" w14:textId="77777777" w:rsidR="003E79B0" w:rsidRDefault="003E79B0">
            <w:pPr>
              <w:widowControl w:val="0"/>
              <w:rPr>
                <w:rFonts w:ascii="Arial" w:hAnsi="Arial" w:cs="Arial"/>
                <w:b/>
                <w:bCs/>
                <w:sz w:val="16"/>
                <w:szCs w:val="16"/>
                <w:lang w:val="es-BO"/>
              </w:rPr>
            </w:pPr>
          </w:p>
        </w:tc>
        <w:tc>
          <w:tcPr>
            <w:tcW w:w="239" w:type="dxa"/>
            <w:shd w:val="clear" w:color="auto" w:fill="auto"/>
            <w:vAlign w:val="center"/>
          </w:tcPr>
          <w:p w14:paraId="2EC19524" w14:textId="77777777" w:rsidR="003E79B0" w:rsidRDefault="003E79B0">
            <w:pPr>
              <w:widowControl w:val="0"/>
              <w:rPr>
                <w:rFonts w:ascii="Arial" w:hAnsi="Arial" w:cs="Arial"/>
                <w:b/>
                <w:bCs/>
                <w:sz w:val="16"/>
                <w:szCs w:val="16"/>
                <w:lang w:val="es-BO"/>
              </w:rPr>
            </w:pPr>
          </w:p>
        </w:tc>
        <w:tc>
          <w:tcPr>
            <w:tcW w:w="244" w:type="dxa"/>
            <w:shd w:val="clear" w:color="auto" w:fill="auto"/>
            <w:vAlign w:val="center"/>
          </w:tcPr>
          <w:p w14:paraId="53834DB5" w14:textId="77777777" w:rsidR="003E79B0" w:rsidRDefault="003E79B0">
            <w:pPr>
              <w:widowControl w:val="0"/>
              <w:rPr>
                <w:rFonts w:ascii="Arial" w:hAnsi="Arial" w:cs="Arial"/>
                <w:b/>
                <w:bCs/>
                <w:sz w:val="16"/>
                <w:szCs w:val="16"/>
                <w:lang w:val="es-BO"/>
              </w:rPr>
            </w:pPr>
          </w:p>
        </w:tc>
        <w:tc>
          <w:tcPr>
            <w:tcW w:w="246" w:type="dxa"/>
            <w:shd w:val="clear" w:color="auto" w:fill="auto"/>
            <w:vAlign w:val="center"/>
          </w:tcPr>
          <w:p w14:paraId="6F490B77" w14:textId="77777777" w:rsidR="003E79B0" w:rsidRDefault="003E79B0">
            <w:pPr>
              <w:widowControl w:val="0"/>
              <w:rPr>
                <w:rFonts w:ascii="Arial" w:hAnsi="Arial" w:cs="Arial"/>
                <w:b/>
                <w:bCs/>
                <w:sz w:val="16"/>
                <w:szCs w:val="16"/>
                <w:lang w:val="es-BO"/>
              </w:rPr>
            </w:pPr>
          </w:p>
        </w:tc>
        <w:tc>
          <w:tcPr>
            <w:tcW w:w="239" w:type="dxa"/>
            <w:shd w:val="clear" w:color="auto" w:fill="auto"/>
            <w:vAlign w:val="center"/>
          </w:tcPr>
          <w:p w14:paraId="6049D7F4" w14:textId="77777777" w:rsidR="003E79B0" w:rsidRDefault="003E79B0">
            <w:pPr>
              <w:widowControl w:val="0"/>
              <w:rPr>
                <w:rFonts w:ascii="Arial" w:hAnsi="Arial" w:cs="Arial"/>
                <w:b/>
                <w:bCs/>
                <w:sz w:val="16"/>
                <w:szCs w:val="16"/>
                <w:lang w:val="es-BO"/>
              </w:rPr>
            </w:pPr>
          </w:p>
        </w:tc>
        <w:tc>
          <w:tcPr>
            <w:tcW w:w="247" w:type="dxa"/>
            <w:shd w:val="clear" w:color="auto" w:fill="auto"/>
            <w:vAlign w:val="center"/>
          </w:tcPr>
          <w:p w14:paraId="0BEE9212" w14:textId="77777777" w:rsidR="003E79B0" w:rsidRDefault="003E79B0">
            <w:pPr>
              <w:widowControl w:val="0"/>
              <w:rPr>
                <w:rFonts w:ascii="Arial" w:hAnsi="Arial" w:cs="Arial"/>
                <w:b/>
                <w:bCs/>
                <w:sz w:val="16"/>
                <w:szCs w:val="16"/>
                <w:lang w:val="es-BO"/>
              </w:rPr>
            </w:pPr>
          </w:p>
        </w:tc>
        <w:tc>
          <w:tcPr>
            <w:tcW w:w="241" w:type="dxa"/>
            <w:shd w:val="clear" w:color="auto" w:fill="auto"/>
            <w:vAlign w:val="center"/>
          </w:tcPr>
          <w:p w14:paraId="5A667BA1" w14:textId="77777777" w:rsidR="003E79B0" w:rsidRDefault="003E79B0">
            <w:pPr>
              <w:widowControl w:val="0"/>
              <w:rPr>
                <w:rFonts w:ascii="Arial" w:hAnsi="Arial" w:cs="Arial"/>
                <w:b/>
                <w:bCs/>
                <w:sz w:val="16"/>
                <w:szCs w:val="16"/>
                <w:lang w:val="es-BO"/>
              </w:rPr>
            </w:pPr>
          </w:p>
        </w:tc>
        <w:tc>
          <w:tcPr>
            <w:tcW w:w="244" w:type="dxa"/>
            <w:shd w:val="clear" w:color="auto" w:fill="auto"/>
            <w:vAlign w:val="center"/>
          </w:tcPr>
          <w:p w14:paraId="28A1A715" w14:textId="77777777" w:rsidR="003E79B0" w:rsidRDefault="003E79B0">
            <w:pPr>
              <w:widowControl w:val="0"/>
              <w:rPr>
                <w:rFonts w:ascii="Arial" w:hAnsi="Arial" w:cs="Arial"/>
                <w:b/>
                <w:bCs/>
                <w:sz w:val="16"/>
                <w:szCs w:val="16"/>
                <w:lang w:val="es-BO"/>
              </w:rPr>
            </w:pPr>
          </w:p>
        </w:tc>
        <w:tc>
          <w:tcPr>
            <w:tcW w:w="240" w:type="dxa"/>
            <w:shd w:val="clear" w:color="auto" w:fill="auto"/>
            <w:vAlign w:val="center"/>
          </w:tcPr>
          <w:p w14:paraId="5C939111" w14:textId="77777777" w:rsidR="003E79B0" w:rsidRDefault="003E79B0">
            <w:pPr>
              <w:widowControl w:val="0"/>
              <w:rPr>
                <w:rFonts w:ascii="Arial" w:hAnsi="Arial" w:cs="Arial"/>
                <w:b/>
                <w:bCs/>
                <w:sz w:val="16"/>
                <w:szCs w:val="16"/>
                <w:lang w:val="es-BO"/>
              </w:rPr>
            </w:pPr>
          </w:p>
        </w:tc>
        <w:tc>
          <w:tcPr>
            <w:tcW w:w="245" w:type="dxa"/>
            <w:shd w:val="clear" w:color="auto" w:fill="auto"/>
            <w:vAlign w:val="center"/>
          </w:tcPr>
          <w:p w14:paraId="24311B1C" w14:textId="77777777" w:rsidR="003E79B0" w:rsidRDefault="003E79B0">
            <w:pPr>
              <w:widowControl w:val="0"/>
              <w:rPr>
                <w:rFonts w:ascii="Arial" w:hAnsi="Arial" w:cs="Arial"/>
                <w:b/>
                <w:bCs/>
                <w:sz w:val="16"/>
                <w:szCs w:val="16"/>
                <w:lang w:val="es-BO"/>
              </w:rPr>
            </w:pPr>
          </w:p>
        </w:tc>
        <w:tc>
          <w:tcPr>
            <w:tcW w:w="239" w:type="dxa"/>
            <w:shd w:val="clear" w:color="auto" w:fill="auto"/>
            <w:vAlign w:val="center"/>
          </w:tcPr>
          <w:p w14:paraId="0AE9C429" w14:textId="77777777" w:rsidR="003E79B0" w:rsidRDefault="003E79B0">
            <w:pPr>
              <w:widowControl w:val="0"/>
              <w:rPr>
                <w:rFonts w:ascii="Arial" w:hAnsi="Arial" w:cs="Arial"/>
                <w:b/>
                <w:bCs/>
                <w:sz w:val="16"/>
                <w:szCs w:val="16"/>
                <w:lang w:val="es-BO"/>
              </w:rPr>
            </w:pPr>
          </w:p>
        </w:tc>
        <w:tc>
          <w:tcPr>
            <w:tcW w:w="244" w:type="dxa"/>
            <w:shd w:val="clear" w:color="auto" w:fill="auto"/>
            <w:vAlign w:val="center"/>
          </w:tcPr>
          <w:p w14:paraId="45171B35" w14:textId="77777777" w:rsidR="003E79B0" w:rsidRDefault="003E79B0">
            <w:pPr>
              <w:widowControl w:val="0"/>
              <w:rPr>
                <w:rFonts w:ascii="Arial" w:hAnsi="Arial" w:cs="Arial"/>
                <w:b/>
                <w:bCs/>
                <w:sz w:val="16"/>
                <w:szCs w:val="16"/>
                <w:lang w:val="es-BO"/>
              </w:rPr>
            </w:pPr>
          </w:p>
        </w:tc>
        <w:tc>
          <w:tcPr>
            <w:tcW w:w="240" w:type="dxa"/>
            <w:shd w:val="clear" w:color="auto" w:fill="auto"/>
            <w:vAlign w:val="center"/>
          </w:tcPr>
          <w:p w14:paraId="227B9094" w14:textId="77777777" w:rsidR="003E79B0" w:rsidRDefault="003E79B0">
            <w:pPr>
              <w:widowControl w:val="0"/>
              <w:rPr>
                <w:rFonts w:ascii="Arial" w:hAnsi="Arial" w:cs="Arial"/>
                <w:b/>
                <w:bCs/>
                <w:sz w:val="16"/>
                <w:szCs w:val="16"/>
                <w:lang w:val="es-BO"/>
              </w:rPr>
            </w:pPr>
          </w:p>
        </w:tc>
        <w:tc>
          <w:tcPr>
            <w:tcW w:w="243" w:type="dxa"/>
            <w:shd w:val="clear" w:color="auto" w:fill="auto"/>
            <w:vAlign w:val="center"/>
          </w:tcPr>
          <w:p w14:paraId="79664CD0" w14:textId="77777777" w:rsidR="003E79B0" w:rsidRDefault="003E79B0">
            <w:pPr>
              <w:widowControl w:val="0"/>
              <w:rPr>
                <w:rFonts w:ascii="Arial" w:hAnsi="Arial" w:cs="Arial"/>
                <w:b/>
                <w:bCs/>
                <w:sz w:val="16"/>
                <w:szCs w:val="16"/>
                <w:lang w:val="es-BO"/>
              </w:rPr>
            </w:pPr>
          </w:p>
        </w:tc>
        <w:tc>
          <w:tcPr>
            <w:tcW w:w="244" w:type="dxa"/>
            <w:shd w:val="clear" w:color="auto" w:fill="auto"/>
            <w:vAlign w:val="center"/>
          </w:tcPr>
          <w:p w14:paraId="649DB99A" w14:textId="77777777" w:rsidR="003E79B0" w:rsidRDefault="003E79B0">
            <w:pPr>
              <w:widowControl w:val="0"/>
              <w:rPr>
                <w:rFonts w:ascii="Arial" w:hAnsi="Arial" w:cs="Arial"/>
                <w:b/>
                <w:bCs/>
                <w:sz w:val="16"/>
                <w:szCs w:val="16"/>
                <w:lang w:val="es-BO"/>
              </w:rPr>
            </w:pPr>
          </w:p>
        </w:tc>
        <w:tc>
          <w:tcPr>
            <w:tcW w:w="239" w:type="dxa"/>
            <w:shd w:val="clear" w:color="auto" w:fill="auto"/>
            <w:vAlign w:val="center"/>
          </w:tcPr>
          <w:p w14:paraId="11E63478" w14:textId="77777777" w:rsidR="003E79B0" w:rsidRDefault="003E79B0">
            <w:pPr>
              <w:widowControl w:val="0"/>
              <w:rPr>
                <w:rFonts w:ascii="Arial" w:hAnsi="Arial" w:cs="Arial"/>
                <w:b/>
                <w:bCs/>
                <w:sz w:val="16"/>
                <w:szCs w:val="16"/>
                <w:lang w:val="es-BO"/>
              </w:rPr>
            </w:pPr>
          </w:p>
        </w:tc>
        <w:tc>
          <w:tcPr>
            <w:tcW w:w="246" w:type="dxa"/>
            <w:shd w:val="clear" w:color="auto" w:fill="auto"/>
            <w:vAlign w:val="center"/>
          </w:tcPr>
          <w:p w14:paraId="4777AC2C" w14:textId="77777777" w:rsidR="003E79B0" w:rsidRDefault="003E79B0">
            <w:pPr>
              <w:widowControl w:val="0"/>
              <w:rPr>
                <w:rFonts w:ascii="Arial" w:hAnsi="Arial" w:cs="Arial"/>
                <w:b/>
                <w:bCs/>
                <w:sz w:val="16"/>
                <w:szCs w:val="16"/>
                <w:lang w:val="es-BO"/>
              </w:rPr>
            </w:pPr>
          </w:p>
        </w:tc>
        <w:tc>
          <w:tcPr>
            <w:tcW w:w="238" w:type="dxa"/>
            <w:shd w:val="clear" w:color="auto" w:fill="auto"/>
            <w:vAlign w:val="center"/>
          </w:tcPr>
          <w:p w14:paraId="5514DFE3" w14:textId="77777777" w:rsidR="003E79B0" w:rsidRDefault="003E79B0">
            <w:pPr>
              <w:widowControl w:val="0"/>
              <w:rPr>
                <w:rFonts w:ascii="Arial" w:hAnsi="Arial" w:cs="Arial"/>
                <w:b/>
                <w:bCs/>
                <w:sz w:val="16"/>
                <w:szCs w:val="16"/>
                <w:lang w:val="es-BO"/>
              </w:rPr>
            </w:pPr>
          </w:p>
        </w:tc>
        <w:tc>
          <w:tcPr>
            <w:tcW w:w="246" w:type="dxa"/>
            <w:shd w:val="clear" w:color="auto" w:fill="auto"/>
            <w:vAlign w:val="center"/>
          </w:tcPr>
          <w:p w14:paraId="1CDDE162" w14:textId="77777777" w:rsidR="003E79B0" w:rsidRDefault="003E79B0">
            <w:pPr>
              <w:widowControl w:val="0"/>
              <w:rPr>
                <w:rFonts w:ascii="Arial" w:hAnsi="Arial" w:cs="Arial"/>
                <w:b/>
                <w:bCs/>
                <w:sz w:val="16"/>
                <w:szCs w:val="16"/>
                <w:lang w:val="es-BO"/>
              </w:rPr>
            </w:pPr>
          </w:p>
        </w:tc>
        <w:tc>
          <w:tcPr>
            <w:tcW w:w="240" w:type="dxa"/>
            <w:shd w:val="clear" w:color="auto" w:fill="auto"/>
            <w:vAlign w:val="center"/>
          </w:tcPr>
          <w:p w14:paraId="071C1EE2" w14:textId="77777777" w:rsidR="003E79B0" w:rsidRDefault="003E79B0">
            <w:pPr>
              <w:widowControl w:val="0"/>
              <w:rPr>
                <w:rFonts w:ascii="Arial" w:hAnsi="Arial" w:cs="Arial"/>
                <w:b/>
                <w:bCs/>
                <w:sz w:val="16"/>
                <w:szCs w:val="16"/>
                <w:lang w:val="es-BO"/>
              </w:rPr>
            </w:pPr>
          </w:p>
        </w:tc>
        <w:tc>
          <w:tcPr>
            <w:tcW w:w="244" w:type="dxa"/>
            <w:shd w:val="clear" w:color="auto" w:fill="auto"/>
            <w:vAlign w:val="center"/>
          </w:tcPr>
          <w:p w14:paraId="5CD97301" w14:textId="77777777" w:rsidR="003E79B0" w:rsidRDefault="003E79B0">
            <w:pPr>
              <w:widowControl w:val="0"/>
              <w:rPr>
                <w:rFonts w:ascii="Arial" w:hAnsi="Arial" w:cs="Arial"/>
                <w:b/>
                <w:bCs/>
                <w:sz w:val="16"/>
                <w:szCs w:val="16"/>
                <w:lang w:val="es-BO"/>
              </w:rPr>
            </w:pPr>
          </w:p>
        </w:tc>
        <w:tc>
          <w:tcPr>
            <w:tcW w:w="240" w:type="dxa"/>
            <w:shd w:val="clear" w:color="auto" w:fill="auto"/>
            <w:vAlign w:val="center"/>
          </w:tcPr>
          <w:p w14:paraId="1D1DE254" w14:textId="77777777" w:rsidR="003E79B0" w:rsidRDefault="003E79B0">
            <w:pPr>
              <w:widowControl w:val="0"/>
              <w:rPr>
                <w:rFonts w:ascii="Arial" w:hAnsi="Arial" w:cs="Arial"/>
                <w:b/>
                <w:bCs/>
                <w:sz w:val="16"/>
                <w:szCs w:val="16"/>
                <w:lang w:val="es-BO"/>
              </w:rPr>
            </w:pPr>
          </w:p>
        </w:tc>
        <w:tc>
          <w:tcPr>
            <w:tcW w:w="245" w:type="dxa"/>
            <w:shd w:val="clear" w:color="auto" w:fill="auto"/>
            <w:vAlign w:val="center"/>
          </w:tcPr>
          <w:p w14:paraId="1E8078C0" w14:textId="77777777" w:rsidR="003E79B0" w:rsidRDefault="003E79B0">
            <w:pPr>
              <w:widowControl w:val="0"/>
              <w:rPr>
                <w:rFonts w:ascii="Arial" w:hAnsi="Arial" w:cs="Arial"/>
                <w:b/>
                <w:bCs/>
                <w:sz w:val="16"/>
                <w:szCs w:val="16"/>
                <w:lang w:val="es-BO"/>
              </w:rPr>
            </w:pPr>
          </w:p>
        </w:tc>
        <w:tc>
          <w:tcPr>
            <w:tcW w:w="239" w:type="dxa"/>
            <w:shd w:val="clear" w:color="auto" w:fill="auto"/>
            <w:vAlign w:val="center"/>
          </w:tcPr>
          <w:p w14:paraId="41A5151F" w14:textId="77777777" w:rsidR="003E79B0" w:rsidRDefault="003E79B0">
            <w:pPr>
              <w:widowControl w:val="0"/>
              <w:rPr>
                <w:rFonts w:ascii="Arial" w:hAnsi="Arial" w:cs="Arial"/>
                <w:b/>
                <w:bCs/>
                <w:sz w:val="16"/>
                <w:szCs w:val="16"/>
                <w:lang w:val="es-BO"/>
              </w:rPr>
            </w:pPr>
          </w:p>
        </w:tc>
        <w:tc>
          <w:tcPr>
            <w:tcW w:w="244" w:type="dxa"/>
            <w:shd w:val="clear" w:color="auto" w:fill="auto"/>
            <w:vAlign w:val="center"/>
          </w:tcPr>
          <w:p w14:paraId="75282904" w14:textId="77777777" w:rsidR="003E79B0" w:rsidRDefault="003E79B0">
            <w:pPr>
              <w:widowControl w:val="0"/>
              <w:rPr>
                <w:rFonts w:ascii="Arial" w:hAnsi="Arial" w:cs="Arial"/>
                <w:b/>
                <w:bCs/>
                <w:sz w:val="16"/>
                <w:szCs w:val="16"/>
                <w:lang w:val="es-BO"/>
              </w:rPr>
            </w:pPr>
          </w:p>
        </w:tc>
        <w:tc>
          <w:tcPr>
            <w:tcW w:w="240" w:type="dxa"/>
            <w:shd w:val="clear" w:color="auto" w:fill="auto"/>
            <w:vAlign w:val="center"/>
          </w:tcPr>
          <w:p w14:paraId="20BA67BB" w14:textId="77777777" w:rsidR="003E79B0" w:rsidRDefault="003E79B0">
            <w:pPr>
              <w:widowControl w:val="0"/>
              <w:rPr>
                <w:rFonts w:ascii="Arial" w:hAnsi="Arial" w:cs="Arial"/>
                <w:b/>
                <w:bCs/>
                <w:sz w:val="16"/>
                <w:szCs w:val="16"/>
                <w:lang w:val="es-BO"/>
              </w:rPr>
            </w:pPr>
          </w:p>
        </w:tc>
        <w:tc>
          <w:tcPr>
            <w:tcW w:w="243" w:type="dxa"/>
            <w:shd w:val="clear" w:color="auto" w:fill="auto"/>
            <w:vAlign w:val="center"/>
          </w:tcPr>
          <w:p w14:paraId="2A2A2C5A" w14:textId="77777777" w:rsidR="003E79B0" w:rsidRDefault="003E79B0">
            <w:pPr>
              <w:widowControl w:val="0"/>
              <w:rPr>
                <w:rFonts w:ascii="Arial" w:hAnsi="Arial" w:cs="Arial"/>
                <w:b/>
                <w:bCs/>
                <w:sz w:val="16"/>
                <w:szCs w:val="16"/>
                <w:lang w:val="es-BO"/>
              </w:rPr>
            </w:pPr>
          </w:p>
        </w:tc>
        <w:tc>
          <w:tcPr>
            <w:tcW w:w="244" w:type="dxa"/>
            <w:shd w:val="clear" w:color="auto" w:fill="auto"/>
            <w:vAlign w:val="center"/>
          </w:tcPr>
          <w:p w14:paraId="2EF4541C" w14:textId="77777777" w:rsidR="003E79B0" w:rsidRDefault="003E79B0">
            <w:pPr>
              <w:widowControl w:val="0"/>
              <w:rPr>
                <w:rFonts w:ascii="Arial" w:hAnsi="Arial" w:cs="Arial"/>
                <w:b/>
                <w:bCs/>
                <w:sz w:val="16"/>
                <w:szCs w:val="16"/>
                <w:lang w:val="es-BO"/>
              </w:rPr>
            </w:pPr>
          </w:p>
        </w:tc>
        <w:tc>
          <w:tcPr>
            <w:tcW w:w="231" w:type="dxa"/>
            <w:tcBorders>
              <w:right w:val="single" w:sz="12" w:space="0" w:color="000000"/>
            </w:tcBorders>
            <w:shd w:val="clear" w:color="auto" w:fill="auto"/>
            <w:vAlign w:val="center"/>
          </w:tcPr>
          <w:p w14:paraId="6E4B80B9" w14:textId="77777777" w:rsidR="003E79B0" w:rsidRDefault="003E79B0">
            <w:pPr>
              <w:widowControl w:val="0"/>
              <w:rPr>
                <w:rFonts w:ascii="Arial" w:hAnsi="Arial" w:cs="Arial"/>
                <w:b/>
                <w:bCs/>
                <w:sz w:val="16"/>
                <w:szCs w:val="16"/>
                <w:lang w:val="es-BO"/>
              </w:rPr>
            </w:pPr>
          </w:p>
        </w:tc>
      </w:tr>
      <w:tr w:rsidR="003E79B0" w14:paraId="713D235A" w14:textId="77777777">
        <w:trPr>
          <w:trHeight w:val="79"/>
          <w:jc w:val="center"/>
        </w:trPr>
        <w:tc>
          <w:tcPr>
            <w:tcW w:w="244" w:type="dxa"/>
            <w:tcBorders>
              <w:left w:val="single" w:sz="12" w:space="0" w:color="000000"/>
            </w:tcBorders>
            <w:shd w:val="clear" w:color="auto" w:fill="auto"/>
            <w:vAlign w:val="center"/>
          </w:tcPr>
          <w:p w14:paraId="599B74AF" w14:textId="77777777" w:rsidR="003E79B0" w:rsidRDefault="003E79B0">
            <w:pPr>
              <w:widowControl w:val="0"/>
              <w:rPr>
                <w:rFonts w:ascii="Arial" w:hAnsi="Arial" w:cs="Arial"/>
                <w:sz w:val="16"/>
                <w:szCs w:val="16"/>
                <w:lang w:val="es-BO"/>
              </w:rPr>
            </w:pPr>
          </w:p>
        </w:tc>
        <w:tc>
          <w:tcPr>
            <w:tcW w:w="1944" w:type="dxa"/>
            <w:gridSpan w:val="8"/>
            <w:vMerge w:val="restart"/>
            <w:shd w:val="clear" w:color="auto" w:fill="auto"/>
            <w:vAlign w:val="center"/>
          </w:tcPr>
          <w:p w14:paraId="3BD83A09" w14:textId="77777777" w:rsidR="003E79B0" w:rsidRDefault="00EE5CE5">
            <w:pPr>
              <w:widowControl w:val="0"/>
              <w:jc w:val="right"/>
              <w:rPr>
                <w:rFonts w:ascii="Arial" w:hAnsi="Arial" w:cs="Arial"/>
                <w:b/>
                <w:bCs/>
                <w:sz w:val="16"/>
                <w:szCs w:val="16"/>
                <w:lang w:val="es-BO"/>
              </w:rPr>
            </w:pPr>
            <w:r>
              <w:rPr>
                <w:rFonts w:ascii="Arial" w:hAnsi="Arial" w:cs="Arial"/>
                <w:bCs/>
                <w:sz w:val="16"/>
                <w:szCs w:val="16"/>
                <w:lang w:val="es-BO"/>
              </w:rPr>
              <w:t>Nombre del Representante Legal</w:t>
            </w:r>
          </w:p>
        </w:tc>
        <w:tc>
          <w:tcPr>
            <w:tcW w:w="1948" w:type="dxa"/>
            <w:gridSpan w:val="8"/>
            <w:tcBorders>
              <w:bottom w:val="single" w:sz="4" w:space="0" w:color="000000"/>
            </w:tcBorders>
            <w:shd w:val="clear" w:color="auto" w:fill="auto"/>
            <w:vAlign w:val="center"/>
          </w:tcPr>
          <w:p w14:paraId="71374AA7" w14:textId="77777777" w:rsidR="003E79B0" w:rsidRDefault="00EE5CE5">
            <w:pPr>
              <w:widowControl w:val="0"/>
              <w:jc w:val="center"/>
              <w:rPr>
                <w:rFonts w:ascii="Arial" w:hAnsi="Arial" w:cs="Arial"/>
                <w:b/>
                <w:bCs/>
                <w:i/>
                <w:sz w:val="16"/>
                <w:szCs w:val="16"/>
                <w:lang w:val="es-BO"/>
              </w:rPr>
            </w:pPr>
            <w:r>
              <w:rPr>
                <w:rFonts w:ascii="Arial" w:hAnsi="Arial" w:cs="Arial"/>
                <w:i/>
                <w:sz w:val="14"/>
                <w:szCs w:val="16"/>
                <w:lang w:val="es-BO"/>
              </w:rPr>
              <w:t>Apellido Paterno</w:t>
            </w:r>
          </w:p>
        </w:tc>
        <w:tc>
          <w:tcPr>
            <w:tcW w:w="241" w:type="dxa"/>
            <w:shd w:val="clear" w:color="auto" w:fill="auto"/>
            <w:vAlign w:val="center"/>
          </w:tcPr>
          <w:p w14:paraId="7137CB45" w14:textId="77777777" w:rsidR="003E79B0" w:rsidRDefault="003E79B0">
            <w:pPr>
              <w:widowControl w:val="0"/>
              <w:rPr>
                <w:rFonts w:ascii="Arial" w:hAnsi="Arial" w:cs="Arial"/>
                <w:b/>
                <w:bCs/>
                <w:sz w:val="16"/>
                <w:szCs w:val="16"/>
                <w:lang w:val="es-BO"/>
              </w:rPr>
            </w:pPr>
          </w:p>
        </w:tc>
        <w:tc>
          <w:tcPr>
            <w:tcW w:w="1939" w:type="dxa"/>
            <w:gridSpan w:val="8"/>
            <w:tcBorders>
              <w:bottom w:val="single" w:sz="4" w:space="0" w:color="000000"/>
            </w:tcBorders>
            <w:shd w:val="clear" w:color="auto" w:fill="auto"/>
            <w:vAlign w:val="center"/>
          </w:tcPr>
          <w:p w14:paraId="047E17C5" w14:textId="77777777" w:rsidR="003E79B0" w:rsidRDefault="00EE5CE5">
            <w:pPr>
              <w:widowControl w:val="0"/>
              <w:jc w:val="center"/>
              <w:rPr>
                <w:rFonts w:ascii="Arial" w:hAnsi="Arial" w:cs="Arial"/>
                <w:b/>
                <w:bCs/>
                <w:i/>
                <w:sz w:val="16"/>
                <w:szCs w:val="16"/>
                <w:lang w:val="es-BO"/>
              </w:rPr>
            </w:pPr>
            <w:r>
              <w:rPr>
                <w:rFonts w:ascii="Arial" w:hAnsi="Arial" w:cs="Arial"/>
                <w:i/>
                <w:sz w:val="14"/>
                <w:szCs w:val="16"/>
                <w:lang w:val="es-BO"/>
              </w:rPr>
              <w:t>Apellido Materno</w:t>
            </w:r>
          </w:p>
        </w:tc>
        <w:tc>
          <w:tcPr>
            <w:tcW w:w="239" w:type="dxa"/>
            <w:shd w:val="clear" w:color="auto" w:fill="auto"/>
            <w:vAlign w:val="center"/>
          </w:tcPr>
          <w:p w14:paraId="7462A439" w14:textId="77777777" w:rsidR="003E79B0" w:rsidRDefault="003E79B0">
            <w:pPr>
              <w:widowControl w:val="0"/>
              <w:rPr>
                <w:rFonts w:ascii="Arial" w:hAnsi="Arial" w:cs="Arial"/>
                <w:b/>
                <w:bCs/>
                <w:sz w:val="16"/>
                <w:szCs w:val="16"/>
                <w:lang w:val="es-BO"/>
              </w:rPr>
            </w:pPr>
          </w:p>
        </w:tc>
        <w:tc>
          <w:tcPr>
            <w:tcW w:w="2909" w:type="dxa"/>
            <w:gridSpan w:val="12"/>
            <w:tcBorders>
              <w:bottom w:val="single" w:sz="4" w:space="0" w:color="000000"/>
            </w:tcBorders>
            <w:shd w:val="clear" w:color="auto" w:fill="auto"/>
            <w:vAlign w:val="center"/>
          </w:tcPr>
          <w:p w14:paraId="07431FBD" w14:textId="77777777" w:rsidR="003E79B0" w:rsidRDefault="00EE5CE5">
            <w:pPr>
              <w:widowControl w:val="0"/>
              <w:jc w:val="center"/>
              <w:rPr>
                <w:rFonts w:ascii="Arial" w:hAnsi="Arial" w:cs="Arial"/>
                <w:b/>
                <w:bCs/>
                <w:sz w:val="16"/>
                <w:szCs w:val="16"/>
                <w:lang w:val="es-BO"/>
              </w:rPr>
            </w:pPr>
            <w:r>
              <w:rPr>
                <w:rFonts w:ascii="Arial" w:hAnsi="Arial" w:cs="Arial"/>
                <w:i/>
                <w:iCs/>
                <w:sz w:val="14"/>
                <w:szCs w:val="16"/>
                <w:lang w:val="es-BO"/>
              </w:rPr>
              <w:t>Nombre(s)</w:t>
            </w:r>
          </w:p>
        </w:tc>
        <w:tc>
          <w:tcPr>
            <w:tcW w:w="231" w:type="dxa"/>
            <w:tcBorders>
              <w:right w:val="single" w:sz="12" w:space="0" w:color="000000"/>
            </w:tcBorders>
            <w:shd w:val="clear" w:color="auto" w:fill="auto"/>
            <w:vAlign w:val="center"/>
          </w:tcPr>
          <w:p w14:paraId="3525410B" w14:textId="77777777" w:rsidR="003E79B0" w:rsidRDefault="003E79B0">
            <w:pPr>
              <w:widowControl w:val="0"/>
              <w:rPr>
                <w:rFonts w:ascii="Arial" w:hAnsi="Arial" w:cs="Arial"/>
                <w:b/>
                <w:bCs/>
                <w:sz w:val="16"/>
                <w:szCs w:val="16"/>
                <w:lang w:val="es-BO"/>
              </w:rPr>
            </w:pPr>
          </w:p>
        </w:tc>
      </w:tr>
      <w:tr w:rsidR="003E79B0" w14:paraId="472143EF" w14:textId="77777777">
        <w:trPr>
          <w:trHeight w:val="226"/>
          <w:jc w:val="center"/>
        </w:trPr>
        <w:tc>
          <w:tcPr>
            <w:tcW w:w="244" w:type="dxa"/>
            <w:tcBorders>
              <w:left w:val="single" w:sz="12" w:space="0" w:color="000000"/>
            </w:tcBorders>
            <w:shd w:val="clear" w:color="auto" w:fill="auto"/>
            <w:vAlign w:val="center"/>
          </w:tcPr>
          <w:p w14:paraId="51822429" w14:textId="77777777" w:rsidR="003E79B0" w:rsidRDefault="003E79B0">
            <w:pPr>
              <w:widowControl w:val="0"/>
              <w:rPr>
                <w:rFonts w:ascii="Arial" w:hAnsi="Arial" w:cs="Arial"/>
                <w:sz w:val="16"/>
                <w:szCs w:val="16"/>
                <w:lang w:val="es-BO"/>
              </w:rPr>
            </w:pPr>
          </w:p>
        </w:tc>
        <w:tc>
          <w:tcPr>
            <w:tcW w:w="1944" w:type="dxa"/>
            <w:gridSpan w:val="8"/>
            <w:vMerge/>
            <w:tcBorders>
              <w:right w:val="single" w:sz="4" w:space="0" w:color="000000"/>
            </w:tcBorders>
            <w:shd w:val="clear" w:color="auto" w:fill="auto"/>
            <w:vAlign w:val="center"/>
          </w:tcPr>
          <w:p w14:paraId="08B22B77" w14:textId="77777777" w:rsidR="003E79B0" w:rsidRDefault="003E79B0">
            <w:pPr>
              <w:widowControl w:val="0"/>
              <w:rPr>
                <w:rFonts w:ascii="Arial" w:hAnsi="Arial" w:cs="Arial"/>
                <w:b/>
                <w:bCs/>
                <w:sz w:val="16"/>
                <w:szCs w:val="16"/>
                <w:lang w:val="es-BO"/>
              </w:rPr>
            </w:pPr>
          </w:p>
        </w:tc>
        <w:tc>
          <w:tcPr>
            <w:tcW w:w="1948" w:type="dxa"/>
            <w:gridSpan w:val="8"/>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363A1D4B" w14:textId="77777777" w:rsidR="003E79B0" w:rsidRDefault="003E79B0">
            <w:pPr>
              <w:widowControl w:val="0"/>
              <w:rPr>
                <w:rFonts w:ascii="Arial" w:hAnsi="Arial" w:cs="Arial"/>
                <w:b/>
                <w:bCs/>
                <w:sz w:val="16"/>
                <w:szCs w:val="16"/>
                <w:lang w:val="es-BO"/>
              </w:rPr>
            </w:pPr>
          </w:p>
        </w:tc>
        <w:tc>
          <w:tcPr>
            <w:tcW w:w="241" w:type="dxa"/>
            <w:tcBorders>
              <w:left w:val="single" w:sz="4" w:space="0" w:color="000000"/>
              <w:right w:val="single" w:sz="4" w:space="0" w:color="000000"/>
            </w:tcBorders>
            <w:shd w:val="clear" w:color="auto" w:fill="auto"/>
            <w:vAlign w:val="center"/>
          </w:tcPr>
          <w:p w14:paraId="6E828E66" w14:textId="77777777" w:rsidR="003E79B0" w:rsidRDefault="003E79B0">
            <w:pPr>
              <w:widowControl w:val="0"/>
              <w:rPr>
                <w:rFonts w:ascii="Arial" w:hAnsi="Arial" w:cs="Arial"/>
                <w:b/>
                <w:bCs/>
                <w:sz w:val="16"/>
                <w:szCs w:val="16"/>
                <w:lang w:val="es-BO"/>
              </w:rPr>
            </w:pPr>
          </w:p>
        </w:tc>
        <w:tc>
          <w:tcPr>
            <w:tcW w:w="1939" w:type="dxa"/>
            <w:gridSpan w:val="8"/>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219DDC30" w14:textId="77777777" w:rsidR="003E79B0" w:rsidRDefault="003E79B0">
            <w:pPr>
              <w:widowControl w:val="0"/>
              <w:rPr>
                <w:rFonts w:ascii="Arial" w:hAnsi="Arial" w:cs="Arial"/>
                <w:b/>
                <w:bCs/>
                <w:sz w:val="16"/>
                <w:szCs w:val="16"/>
                <w:lang w:val="es-BO"/>
              </w:rPr>
            </w:pPr>
          </w:p>
        </w:tc>
        <w:tc>
          <w:tcPr>
            <w:tcW w:w="239" w:type="dxa"/>
            <w:tcBorders>
              <w:left w:val="single" w:sz="4" w:space="0" w:color="000000"/>
              <w:right w:val="single" w:sz="4" w:space="0" w:color="000000"/>
            </w:tcBorders>
            <w:shd w:val="clear" w:color="auto" w:fill="auto"/>
            <w:vAlign w:val="center"/>
          </w:tcPr>
          <w:p w14:paraId="4014DE1A" w14:textId="77777777" w:rsidR="003E79B0" w:rsidRDefault="003E79B0">
            <w:pPr>
              <w:widowControl w:val="0"/>
              <w:rPr>
                <w:rFonts w:ascii="Arial" w:hAnsi="Arial" w:cs="Arial"/>
                <w:b/>
                <w:bCs/>
                <w:sz w:val="16"/>
                <w:szCs w:val="16"/>
                <w:lang w:val="es-BO"/>
              </w:rPr>
            </w:pPr>
          </w:p>
        </w:tc>
        <w:tc>
          <w:tcPr>
            <w:tcW w:w="2909" w:type="dxa"/>
            <w:gridSpan w:val="12"/>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7B995BEA" w14:textId="77777777" w:rsidR="003E79B0" w:rsidRDefault="003E79B0">
            <w:pPr>
              <w:widowControl w:val="0"/>
              <w:rPr>
                <w:rFonts w:ascii="Arial" w:hAnsi="Arial" w:cs="Arial"/>
                <w:b/>
                <w:bCs/>
                <w:sz w:val="16"/>
                <w:szCs w:val="16"/>
                <w:lang w:val="es-BO"/>
              </w:rPr>
            </w:pPr>
          </w:p>
        </w:tc>
        <w:tc>
          <w:tcPr>
            <w:tcW w:w="231" w:type="dxa"/>
            <w:tcBorders>
              <w:left w:val="single" w:sz="4" w:space="0" w:color="000000"/>
              <w:right w:val="single" w:sz="12" w:space="0" w:color="000000"/>
            </w:tcBorders>
            <w:shd w:val="clear" w:color="auto" w:fill="auto"/>
            <w:vAlign w:val="center"/>
          </w:tcPr>
          <w:p w14:paraId="4568235B" w14:textId="77777777" w:rsidR="003E79B0" w:rsidRDefault="003E79B0">
            <w:pPr>
              <w:widowControl w:val="0"/>
              <w:rPr>
                <w:rFonts w:ascii="Arial" w:hAnsi="Arial" w:cs="Arial"/>
                <w:b/>
                <w:bCs/>
                <w:sz w:val="16"/>
                <w:szCs w:val="16"/>
                <w:lang w:val="es-BO"/>
              </w:rPr>
            </w:pPr>
          </w:p>
        </w:tc>
      </w:tr>
      <w:tr w:rsidR="003E79B0" w14:paraId="42A378F1" w14:textId="77777777">
        <w:trPr>
          <w:trHeight w:val="79"/>
          <w:jc w:val="center"/>
        </w:trPr>
        <w:tc>
          <w:tcPr>
            <w:tcW w:w="244" w:type="dxa"/>
            <w:tcBorders>
              <w:left w:val="single" w:sz="12" w:space="0" w:color="000000"/>
            </w:tcBorders>
            <w:shd w:val="clear" w:color="auto" w:fill="auto"/>
            <w:vAlign w:val="center"/>
          </w:tcPr>
          <w:p w14:paraId="6237F48D" w14:textId="77777777" w:rsidR="003E79B0" w:rsidRDefault="003E79B0">
            <w:pPr>
              <w:widowControl w:val="0"/>
              <w:rPr>
                <w:rFonts w:ascii="Arial" w:hAnsi="Arial" w:cs="Arial"/>
                <w:sz w:val="16"/>
                <w:szCs w:val="16"/>
                <w:lang w:val="es-BO"/>
              </w:rPr>
            </w:pPr>
          </w:p>
        </w:tc>
        <w:tc>
          <w:tcPr>
            <w:tcW w:w="240" w:type="dxa"/>
            <w:shd w:val="clear" w:color="auto" w:fill="auto"/>
            <w:vAlign w:val="center"/>
          </w:tcPr>
          <w:p w14:paraId="17AD9F11" w14:textId="77777777" w:rsidR="003E79B0" w:rsidRDefault="003E79B0">
            <w:pPr>
              <w:widowControl w:val="0"/>
              <w:rPr>
                <w:rFonts w:ascii="Arial" w:hAnsi="Arial" w:cs="Arial"/>
                <w:b/>
                <w:bCs/>
                <w:sz w:val="16"/>
                <w:szCs w:val="16"/>
                <w:lang w:val="es-BO"/>
              </w:rPr>
            </w:pPr>
          </w:p>
        </w:tc>
        <w:tc>
          <w:tcPr>
            <w:tcW w:w="248" w:type="dxa"/>
            <w:shd w:val="clear" w:color="auto" w:fill="auto"/>
            <w:vAlign w:val="center"/>
          </w:tcPr>
          <w:p w14:paraId="7ABBFA7B" w14:textId="77777777" w:rsidR="003E79B0" w:rsidRDefault="003E79B0">
            <w:pPr>
              <w:widowControl w:val="0"/>
              <w:rPr>
                <w:rFonts w:ascii="Arial" w:hAnsi="Arial" w:cs="Arial"/>
                <w:b/>
                <w:bCs/>
                <w:sz w:val="16"/>
                <w:szCs w:val="16"/>
                <w:lang w:val="es-BO"/>
              </w:rPr>
            </w:pPr>
          </w:p>
        </w:tc>
        <w:tc>
          <w:tcPr>
            <w:tcW w:w="241" w:type="dxa"/>
            <w:shd w:val="clear" w:color="auto" w:fill="auto"/>
            <w:vAlign w:val="center"/>
          </w:tcPr>
          <w:p w14:paraId="18854070" w14:textId="77777777" w:rsidR="003E79B0" w:rsidRDefault="003E79B0">
            <w:pPr>
              <w:widowControl w:val="0"/>
              <w:rPr>
                <w:rFonts w:ascii="Arial" w:hAnsi="Arial" w:cs="Arial"/>
                <w:b/>
                <w:bCs/>
                <w:sz w:val="16"/>
                <w:szCs w:val="16"/>
                <w:lang w:val="es-BO"/>
              </w:rPr>
            </w:pPr>
          </w:p>
        </w:tc>
        <w:tc>
          <w:tcPr>
            <w:tcW w:w="245" w:type="dxa"/>
            <w:shd w:val="clear" w:color="auto" w:fill="auto"/>
            <w:vAlign w:val="center"/>
          </w:tcPr>
          <w:p w14:paraId="4B05D6FD" w14:textId="77777777" w:rsidR="003E79B0" w:rsidRDefault="003E79B0">
            <w:pPr>
              <w:widowControl w:val="0"/>
              <w:rPr>
                <w:rFonts w:ascii="Arial" w:hAnsi="Arial" w:cs="Arial"/>
                <w:b/>
                <w:bCs/>
                <w:sz w:val="16"/>
                <w:szCs w:val="16"/>
                <w:lang w:val="es-BO"/>
              </w:rPr>
            </w:pPr>
          </w:p>
        </w:tc>
        <w:tc>
          <w:tcPr>
            <w:tcW w:w="241" w:type="dxa"/>
            <w:shd w:val="clear" w:color="auto" w:fill="auto"/>
            <w:vAlign w:val="center"/>
          </w:tcPr>
          <w:p w14:paraId="3A157AA2" w14:textId="77777777" w:rsidR="003E79B0" w:rsidRDefault="003E79B0">
            <w:pPr>
              <w:widowControl w:val="0"/>
              <w:rPr>
                <w:rFonts w:ascii="Arial" w:hAnsi="Arial" w:cs="Arial"/>
                <w:b/>
                <w:bCs/>
                <w:sz w:val="16"/>
                <w:szCs w:val="16"/>
                <w:lang w:val="es-BO"/>
              </w:rPr>
            </w:pPr>
          </w:p>
        </w:tc>
        <w:tc>
          <w:tcPr>
            <w:tcW w:w="244" w:type="dxa"/>
            <w:shd w:val="clear" w:color="auto" w:fill="auto"/>
            <w:vAlign w:val="center"/>
          </w:tcPr>
          <w:p w14:paraId="650E60B5" w14:textId="77777777" w:rsidR="003E79B0" w:rsidRDefault="003E79B0">
            <w:pPr>
              <w:widowControl w:val="0"/>
              <w:rPr>
                <w:rFonts w:ascii="Arial" w:hAnsi="Arial" w:cs="Arial"/>
                <w:b/>
                <w:bCs/>
                <w:sz w:val="16"/>
                <w:szCs w:val="16"/>
                <w:lang w:val="es-BO"/>
              </w:rPr>
            </w:pPr>
          </w:p>
        </w:tc>
        <w:tc>
          <w:tcPr>
            <w:tcW w:w="244" w:type="dxa"/>
            <w:shd w:val="clear" w:color="auto" w:fill="auto"/>
            <w:vAlign w:val="center"/>
          </w:tcPr>
          <w:p w14:paraId="73A0E102" w14:textId="77777777" w:rsidR="003E79B0" w:rsidRDefault="003E79B0">
            <w:pPr>
              <w:widowControl w:val="0"/>
              <w:rPr>
                <w:rFonts w:ascii="Arial" w:hAnsi="Arial" w:cs="Arial"/>
                <w:b/>
                <w:bCs/>
                <w:sz w:val="16"/>
                <w:szCs w:val="16"/>
                <w:lang w:val="es-BO"/>
              </w:rPr>
            </w:pPr>
          </w:p>
        </w:tc>
        <w:tc>
          <w:tcPr>
            <w:tcW w:w="241" w:type="dxa"/>
            <w:shd w:val="clear" w:color="auto" w:fill="auto"/>
            <w:vAlign w:val="center"/>
          </w:tcPr>
          <w:p w14:paraId="7DE50115" w14:textId="77777777" w:rsidR="003E79B0" w:rsidRDefault="003E79B0">
            <w:pPr>
              <w:widowControl w:val="0"/>
              <w:rPr>
                <w:rFonts w:ascii="Arial" w:hAnsi="Arial" w:cs="Arial"/>
                <w:b/>
                <w:bCs/>
                <w:sz w:val="16"/>
                <w:szCs w:val="16"/>
                <w:lang w:val="es-BO"/>
              </w:rPr>
            </w:pPr>
          </w:p>
        </w:tc>
        <w:tc>
          <w:tcPr>
            <w:tcW w:w="247" w:type="dxa"/>
            <w:tcBorders>
              <w:top w:val="single" w:sz="4" w:space="0" w:color="000000"/>
            </w:tcBorders>
            <w:shd w:val="clear" w:color="auto" w:fill="auto"/>
            <w:vAlign w:val="center"/>
          </w:tcPr>
          <w:p w14:paraId="55679078" w14:textId="77777777" w:rsidR="003E79B0" w:rsidRDefault="003E79B0">
            <w:pPr>
              <w:widowControl w:val="0"/>
              <w:rPr>
                <w:rFonts w:ascii="Arial" w:hAnsi="Arial" w:cs="Arial"/>
                <w:b/>
                <w:bCs/>
                <w:sz w:val="16"/>
                <w:szCs w:val="16"/>
                <w:lang w:val="es-BO"/>
              </w:rPr>
            </w:pPr>
          </w:p>
        </w:tc>
        <w:tc>
          <w:tcPr>
            <w:tcW w:w="239" w:type="dxa"/>
            <w:tcBorders>
              <w:top w:val="single" w:sz="4" w:space="0" w:color="000000"/>
            </w:tcBorders>
            <w:shd w:val="clear" w:color="auto" w:fill="auto"/>
            <w:vAlign w:val="center"/>
          </w:tcPr>
          <w:p w14:paraId="011E1F98" w14:textId="77777777" w:rsidR="003E79B0" w:rsidRDefault="003E79B0">
            <w:pPr>
              <w:widowControl w:val="0"/>
              <w:rPr>
                <w:rFonts w:ascii="Arial" w:hAnsi="Arial" w:cs="Arial"/>
                <w:b/>
                <w:bCs/>
                <w:sz w:val="16"/>
                <w:szCs w:val="16"/>
                <w:lang w:val="es-BO"/>
              </w:rPr>
            </w:pPr>
          </w:p>
        </w:tc>
        <w:tc>
          <w:tcPr>
            <w:tcW w:w="247" w:type="dxa"/>
            <w:tcBorders>
              <w:top w:val="single" w:sz="4" w:space="0" w:color="000000"/>
            </w:tcBorders>
            <w:shd w:val="clear" w:color="auto" w:fill="auto"/>
            <w:vAlign w:val="center"/>
          </w:tcPr>
          <w:p w14:paraId="7BAEAF15" w14:textId="77777777" w:rsidR="003E79B0" w:rsidRDefault="003E79B0">
            <w:pPr>
              <w:widowControl w:val="0"/>
              <w:rPr>
                <w:rFonts w:ascii="Arial" w:hAnsi="Arial" w:cs="Arial"/>
                <w:b/>
                <w:bCs/>
                <w:sz w:val="16"/>
                <w:szCs w:val="16"/>
                <w:lang w:val="es-BO"/>
              </w:rPr>
            </w:pPr>
          </w:p>
        </w:tc>
        <w:tc>
          <w:tcPr>
            <w:tcW w:w="239" w:type="dxa"/>
            <w:tcBorders>
              <w:top w:val="single" w:sz="4" w:space="0" w:color="000000"/>
            </w:tcBorders>
            <w:shd w:val="clear" w:color="auto" w:fill="auto"/>
            <w:vAlign w:val="center"/>
          </w:tcPr>
          <w:p w14:paraId="777FA08D" w14:textId="77777777" w:rsidR="003E79B0" w:rsidRDefault="003E79B0">
            <w:pPr>
              <w:widowControl w:val="0"/>
              <w:rPr>
                <w:rFonts w:ascii="Arial" w:hAnsi="Arial" w:cs="Arial"/>
                <w:b/>
                <w:bCs/>
                <w:sz w:val="16"/>
                <w:szCs w:val="16"/>
                <w:lang w:val="es-BO"/>
              </w:rPr>
            </w:pPr>
          </w:p>
        </w:tc>
        <w:tc>
          <w:tcPr>
            <w:tcW w:w="244" w:type="dxa"/>
            <w:tcBorders>
              <w:top w:val="single" w:sz="4" w:space="0" w:color="000000"/>
            </w:tcBorders>
            <w:shd w:val="clear" w:color="auto" w:fill="auto"/>
            <w:vAlign w:val="center"/>
          </w:tcPr>
          <w:p w14:paraId="763F4A90" w14:textId="77777777" w:rsidR="003E79B0" w:rsidRDefault="003E79B0">
            <w:pPr>
              <w:widowControl w:val="0"/>
              <w:rPr>
                <w:rFonts w:ascii="Arial" w:hAnsi="Arial" w:cs="Arial"/>
                <w:b/>
                <w:bCs/>
                <w:sz w:val="16"/>
                <w:szCs w:val="16"/>
                <w:lang w:val="es-BO"/>
              </w:rPr>
            </w:pPr>
          </w:p>
        </w:tc>
        <w:tc>
          <w:tcPr>
            <w:tcW w:w="246" w:type="dxa"/>
            <w:tcBorders>
              <w:top w:val="single" w:sz="4" w:space="0" w:color="000000"/>
            </w:tcBorders>
            <w:shd w:val="clear" w:color="auto" w:fill="auto"/>
            <w:vAlign w:val="center"/>
          </w:tcPr>
          <w:p w14:paraId="751C7490" w14:textId="77777777" w:rsidR="003E79B0" w:rsidRDefault="003E79B0">
            <w:pPr>
              <w:widowControl w:val="0"/>
              <w:rPr>
                <w:rFonts w:ascii="Arial" w:hAnsi="Arial" w:cs="Arial"/>
                <w:b/>
                <w:bCs/>
                <w:sz w:val="16"/>
                <w:szCs w:val="16"/>
                <w:lang w:val="es-BO"/>
              </w:rPr>
            </w:pPr>
          </w:p>
        </w:tc>
        <w:tc>
          <w:tcPr>
            <w:tcW w:w="239" w:type="dxa"/>
            <w:tcBorders>
              <w:top w:val="single" w:sz="4" w:space="0" w:color="000000"/>
            </w:tcBorders>
            <w:shd w:val="clear" w:color="auto" w:fill="auto"/>
            <w:vAlign w:val="center"/>
          </w:tcPr>
          <w:p w14:paraId="5FB0BB10" w14:textId="77777777" w:rsidR="003E79B0" w:rsidRDefault="003E79B0">
            <w:pPr>
              <w:widowControl w:val="0"/>
              <w:rPr>
                <w:rFonts w:ascii="Arial" w:hAnsi="Arial" w:cs="Arial"/>
                <w:b/>
                <w:bCs/>
                <w:sz w:val="16"/>
                <w:szCs w:val="16"/>
                <w:lang w:val="es-BO"/>
              </w:rPr>
            </w:pPr>
          </w:p>
        </w:tc>
        <w:tc>
          <w:tcPr>
            <w:tcW w:w="247" w:type="dxa"/>
            <w:shd w:val="clear" w:color="auto" w:fill="auto"/>
            <w:vAlign w:val="center"/>
          </w:tcPr>
          <w:p w14:paraId="1A052D4E" w14:textId="77777777" w:rsidR="003E79B0" w:rsidRDefault="003E79B0">
            <w:pPr>
              <w:widowControl w:val="0"/>
              <w:rPr>
                <w:rFonts w:ascii="Arial" w:hAnsi="Arial" w:cs="Arial"/>
                <w:b/>
                <w:bCs/>
                <w:sz w:val="16"/>
                <w:szCs w:val="16"/>
                <w:lang w:val="es-BO"/>
              </w:rPr>
            </w:pPr>
          </w:p>
        </w:tc>
        <w:tc>
          <w:tcPr>
            <w:tcW w:w="241" w:type="dxa"/>
            <w:shd w:val="clear" w:color="auto" w:fill="auto"/>
            <w:vAlign w:val="center"/>
          </w:tcPr>
          <w:p w14:paraId="53A7D0AB" w14:textId="77777777" w:rsidR="003E79B0" w:rsidRDefault="003E79B0">
            <w:pPr>
              <w:widowControl w:val="0"/>
              <w:rPr>
                <w:rFonts w:ascii="Arial" w:hAnsi="Arial" w:cs="Arial"/>
                <w:b/>
                <w:bCs/>
                <w:sz w:val="16"/>
                <w:szCs w:val="16"/>
                <w:lang w:val="es-BO"/>
              </w:rPr>
            </w:pPr>
          </w:p>
        </w:tc>
        <w:tc>
          <w:tcPr>
            <w:tcW w:w="244" w:type="dxa"/>
            <w:shd w:val="clear" w:color="auto" w:fill="auto"/>
            <w:vAlign w:val="center"/>
          </w:tcPr>
          <w:p w14:paraId="67FD06F6" w14:textId="77777777" w:rsidR="003E79B0" w:rsidRDefault="003E79B0">
            <w:pPr>
              <w:widowControl w:val="0"/>
              <w:rPr>
                <w:rFonts w:ascii="Arial" w:hAnsi="Arial" w:cs="Arial"/>
                <w:b/>
                <w:bCs/>
                <w:sz w:val="16"/>
                <w:szCs w:val="16"/>
                <w:lang w:val="es-BO"/>
              </w:rPr>
            </w:pPr>
          </w:p>
        </w:tc>
        <w:tc>
          <w:tcPr>
            <w:tcW w:w="240" w:type="dxa"/>
            <w:shd w:val="clear" w:color="auto" w:fill="auto"/>
            <w:vAlign w:val="center"/>
          </w:tcPr>
          <w:p w14:paraId="7100F936" w14:textId="77777777" w:rsidR="003E79B0" w:rsidRDefault="003E79B0">
            <w:pPr>
              <w:widowControl w:val="0"/>
              <w:rPr>
                <w:rFonts w:ascii="Arial" w:hAnsi="Arial" w:cs="Arial"/>
                <w:b/>
                <w:bCs/>
                <w:sz w:val="16"/>
                <w:szCs w:val="16"/>
                <w:lang w:val="es-BO"/>
              </w:rPr>
            </w:pPr>
          </w:p>
        </w:tc>
        <w:tc>
          <w:tcPr>
            <w:tcW w:w="245" w:type="dxa"/>
            <w:shd w:val="clear" w:color="auto" w:fill="auto"/>
            <w:vAlign w:val="center"/>
          </w:tcPr>
          <w:p w14:paraId="4D657165" w14:textId="77777777" w:rsidR="003E79B0" w:rsidRDefault="003E79B0">
            <w:pPr>
              <w:widowControl w:val="0"/>
              <w:rPr>
                <w:rFonts w:ascii="Arial" w:hAnsi="Arial" w:cs="Arial"/>
                <w:b/>
                <w:bCs/>
                <w:sz w:val="16"/>
                <w:szCs w:val="16"/>
                <w:lang w:val="es-BO"/>
              </w:rPr>
            </w:pPr>
          </w:p>
        </w:tc>
        <w:tc>
          <w:tcPr>
            <w:tcW w:w="239" w:type="dxa"/>
            <w:shd w:val="clear" w:color="auto" w:fill="auto"/>
            <w:vAlign w:val="center"/>
          </w:tcPr>
          <w:p w14:paraId="47BC155E" w14:textId="77777777" w:rsidR="003E79B0" w:rsidRDefault="003E79B0">
            <w:pPr>
              <w:widowControl w:val="0"/>
              <w:rPr>
                <w:rFonts w:ascii="Arial" w:hAnsi="Arial" w:cs="Arial"/>
                <w:b/>
                <w:bCs/>
                <w:sz w:val="16"/>
                <w:szCs w:val="16"/>
                <w:lang w:val="es-BO"/>
              </w:rPr>
            </w:pPr>
          </w:p>
        </w:tc>
        <w:tc>
          <w:tcPr>
            <w:tcW w:w="244" w:type="dxa"/>
            <w:shd w:val="clear" w:color="auto" w:fill="auto"/>
            <w:vAlign w:val="center"/>
          </w:tcPr>
          <w:p w14:paraId="158CA3A6" w14:textId="77777777" w:rsidR="003E79B0" w:rsidRDefault="003E79B0">
            <w:pPr>
              <w:widowControl w:val="0"/>
              <w:rPr>
                <w:rFonts w:ascii="Arial" w:hAnsi="Arial" w:cs="Arial"/>
                <w:b/>
                <w:bCs/>
                <w:sz w:val="16"/>
                <w:szCs w:val="16"/>
                <w:lang w:val="es-BO"/>
              </w:rPr>
            </w:pPr>
          </w:p>
        </w:tc>
        <w:tc>
          <w:tcPr>
            <w:tcW w:w="240" w:type="dxa"/>
            <w:shd w:val="clear" w:color="auto" w:fill="auto"/>
            <w:vAlign w:val="center"/>
          </w:tcPr>
          <w:p w14:paraId="4F6ECB61" w14:textId="77777777" w:rsidR="003E79B0" w:rsidRDefault="003E79B0">
            <w:pPr>
              <w:widowControl w:val="0"/>
              <w:rPr>
                <w:rFonts w:ascii="Arial" w:hAnsi="Arial" w:cs="Arial"/>
                <w:b/>
                <w:bCs/>
                <w:sz w:val="16"/>
                <w:szCs w:val="16"/>
                <w:lang w:val="es-BO"/>
              </w:rPr>
            </w:pPr>
          </w:p>
        </w:tc>
        <w:tc>
          <w:tcPr>
            <w:tcW w:w="243" w:type="dxa"/>
            <w:shd w:val="clear" w:color="auto" w:fill="auto"/>
            <w:vAlign w:val="center"/>
          </w:tcPr>
          <w:p w14:paraId="687D2B4B" w14:textId="77777777" w:rsidR="003E79B0" w:rsidRDefault="003E79B0">
            <w:pPr>
              <w:widowControl w:val="0"/>
              <w:rPr>
                <w:rFonts w:ascii="Arial" w:hAnsi="Arial" w:cs="Arial"/>
                <w:b/>
                <w:bCs/>
                <w:sz w:val="16"/>
                <w:szCs w:val="16"/>
                <w:lang w:val="es-BO"/>
              </w:rPr>
            </w:pPr>
          </w:p>
        </w:tc>
        <w:tc>
          <w:tcPr>
            <w:tcW w:w="244" w:type="dxa"/>
            <w:shd w:val="clear" w:color="auto" w:fill="auto"/>
            <w:vAlign w:val="center"/>
          </w:tcPr>
          <w:p w14:paraId="24F2BB08" w14:textId="77777777" w:rsidR="003E79B0" w:rsidRDefault="003E79B0">
            <w:pPr>
              <w:widowControl w:val="0"/>
              <w:rPr>
                <w:rFonts w:ascii="Arial" w:hAnsi="Arial" w:cs="Arial"/>
                <w:b/>
                <w:bCs/>
                <w:sz w:val="16"/>
                <w:szCs w:val="16"/>
                <w:lang w:val="es-BO"/>
              </w:rPr>
            </w:pPr>
          </w:p>
        </w:tc>
        <w:tc>
          <w:tcPr>
            <w:tcW w:w="239" w:type="dxa"/>
            <w:shd w:val="clear" w:color="auto" w:fill="auto"/>
            <w:vAlign w:val="center"/>
          </w:tcPr>
          <w:p w14:paraId="0EFDF322" w14:textId="77777777" w:rsidR="003E79B0" w:rsidRDefault="003E79B0">
            <w:pPr>
              <w:widowControl w:val="0"/>
              <w:rPr>
                <w:rFonts w:ascii="Arial" w:hAnsi="Arial" w:cs="Arial"/>
                <w:b/>
                <w:bCs/>
                <w:sz w:val="16"/>
                <w:szCs w:val="16"/>
                <w:lang w:val="es-BO"/>
              </w:rPr>
            </w:pPr>
          </w:p>
        </w:tc>
        <w:tc>
          <w:tcPr>
            <w:tcW w:w="246" w:type="dxa"/>
            <w:shd w:val="clear" w:color="auto" w:fill="auto"/>
            <w:vAlign w:val="center"/>
          </w:tcPr>
          <w:p w14:paraId="3F650EEE" w14:textId="77777777" w:rsidR="003E79B0" w:rsidRDefault="003E79B0">
            <w:pPr>
              <w:widowControl w:val="0"/>
              <w:rPr>
                <w:rFonts w:ascii="Arial" w:hAnsi="Arial" w:cs="Arial"/>
                <w:b/>
                <w:bCs/>
                <w:sz w:val="16"/>
                <w:szCs w:val="16"/>
                <w:lang w:val="es-BO"/>
              </w:rPr>
            </w:pPr>
          </w:p>
        </w:tc>
        <w:tc>
          <w:tcPr>
            <w:tcW w:w="238" w:type="dxa"/>
            <w:shd w:val="clear" w:color="auto" w:fill="auto"/>
            <w:vAlign w:val="center"/>
          </w:tcPr>
          <w:p w14:paraId="22FAA76A" w14:textId="77777777" w:rsidR="003E79B0" w:rsidRDefault="003E79B0">
            <w:pPr>
              <w:widowControl w:val="0"/>
              <w:rPr>
                <w:rFonts w:ascii="Arial" w:hAnsi="Arial" w:cs="Arial"/>
                <w:b/>
                <w:bCs/>
                <w:sz w:val="16"/>
                <w:szCs w:val="16"/>
                <w:lang w:val="es-BO"/>
              </w:rPr>
            </w:pPr>
          </w:p>
        </w:tc>
        <w:tc>
          <w:tcPr>
            <w:tcW w:w="246" w:type="dxa"/>
            <w:shd w:val="clear" w:color="auto" w:fill="auto"/>
            <w:vAlign w:val="center"/>
          </w:tcPr>
          <w:p w14:paraId="04F55704" w14:textId="77777777" w:rsidR="003E79B0" w:rsidRDefault="003E79B0">
            <w:pPr>
              <w:widowControl w:val="0"/>
              <w:rPr>
                <w:rFonts w:ascii="Arial" w:hAnsi="Arial" w:cs="Arial"/>
                <w:b/>
                <w:bCs/>
                <w:sz w:val="16"/>
                <w:szCs w:val="16"/>
                <w:lang w:val="es-BO"/>
              </w:rPr>
            </w:pPr>
          </w:p>
        </w:tc>
        <w:tc>
          <w:tcPr>
            <w:tcW w:w="240" w:type="dxa"/>
            <w:shd w:val="clear" w:color="auto" w:fill="auto"/>
            <w:vAlign w:val="center"/>
          </w:tcPr>
          <w:p w14:paraId="5317EF32" w14:textId="77777777" w:rsidR="003E79B0" w:rsidRDefault="003E79B0">
            <w:pPr>
              <w:widowControl w:val="0"/>
              <w:rPr>
                <w:rFonts w:ascii="Arial" w:hAnsi="Arial" w:cs="Arial"/>
                <w:b/>
                <w:bCs/>
                <w:sz w:val="16"/>
                <w:szCs w:val="16"/>
                <w:lang w:val="es-BO"/>
              </w:rPr>
            </w:pPr>
          </w:p>
        </w:tc>
        <w:tc>
          <w:tcPr>
            <w:tcW w:w="244" w:type="dxa"/>
            <w:shd w:val="clear" w:color="auto" w:fill="auto"/>
            <w:vAlign w:val="center"/>
          </w:tcPr>
          <w:p w14:paraId="58403A96" w14:textId="77777777" w:rsidR="003E79B0" w:rsidRDefault="003E79B0">
            <w:pPr>
              <w:widowControl w:val="0"/>
              <w:rPr>
                <w:rFonts w:ascii="Arial" w:hAnsi="Arial" w:cs="Arial"/>
                <w:b/>
                <w:bCs/>
                <w:sz w:val="16"/>
                <w:szCs w:val="16"/>
                <w:lang w:val="es-BO"/>
              </w:rPr>
            </w:pPr>
          </w:p>
        </w:tc>
        <w:tc>
          <w:tcPr>
            <w:tcW w:w="240" w:type="dxa"/>
            <w:shd w:val="clear" w:color="auto" w:fill="auto"/>
            <w:vAlign w:val="center"/>
          </w:tcPr>
          <w:p w14:paraId="33147C23" w14:textId="77777777" w:rsidR="003E79B0" w:rsidRDefault="003E79B0">
            <w:pPr>
              <w:widowControl w:val="0"/>
              <w:rPr>
                <w:rFonts w:ascii="Arial" w:hAnsi="Arial" w:cs="Arial"/>
                <w:b/>
                <w:bCs/>
                <w:sz w:val="16"/>
                <w:szCs w:val="16"/>
                <w:lang w:val="es-BO"/>
              </w:rPr>
            </w:pPr>
          </w:p>
        </w:tc>
        <w:tc>
          <w:tcPr>
            <w:tcW w:w="245" w:type="dxa"/>
            <w:shd w:val="clear" w:color="auto" w:fill="auto"/>
            <w:vAlign w:val="center"/>
          </w:tcPr>
          <w:p w14:paraId="33EB16EB" w14:textId="77777777" w:rsidR="003E79B0" w:rsidRDefault="003E79B0">
            <w:pPr>
              <w:widowControl w:val="0"/>
              <w:rPr>
                <w:rFonts w:ascii="Arial" w:hAnsi="Arial" w:cs="Arial"/>
                <w:b/>
                <w:bCs/>
                <w:sz w:val="16"/>
                <w:szCs w:val="16"/>
                <w:lang w:val="es-BO"/>
              </w:rPr>
            </w:pPr>
          </w:p>
        </w:tc>
        <w:tc>
          <w:tcPr>
            <w:tcW w:w="239" w:type="dxa"/>
            <w:shd w:val="clear" w:color="auto" w:fill="auto"/>
            <w:vAlign w:val="center"/>
          </w:tcPr>
          <w:p w14:paraId="5CDB04CB" w14:textId="77777777" w:rsidR="003E79B0" w:rsidRDefault="003E79B0">
            <w:pPr>
              <w:widowControl w:val="0"/>
              <w:rPr>
                <w:rFonts w:ascii="Arial" w:hAnsi="Arial" w:cs="Arial"/>
                <w:b/>
                <w:bCs/>
                <w:sz w:val="16"/>
                <w:szCs w:val="16"/>
                <w:lang w:val="es-BO"/>
              </w:rPr>
            </w:pPr>
          </w:p>
        </w:tc>
        <w:tc>
          <w:tcPr>
            <w:tcW w:w="244" w:type="dxa"/>
            <w:shd w:val="clear" w:color="auto" w:fill="auto"/>
            <w:vAlign w:val="center"/>
          </w:tcPr>
          <w:p w14:paraId="5953CE44" w14:textId="77777777" w:rsidR="003E79B0" w:rsidRDefault="003E79B0">
            <w:pPr>
              <w:widowControl w:val="0"/>
              <w:rPr>
                <w:rFonts w:ascii="Arial" w:hAnsi="Arial" w:cs="Arial"/>
                <w:b/>
                <w:bCs/>
                <w:sz w:val="16"/>
                <w:szCs w:val="16"/>
                <w:lang w:val="es-BO"/>
              </w:rPr>
            </w:pPr>
          </w:p>
        </w:tc>
        <w:tc>
          <w:tcPr>
            <w:tcW w:w="240" w:type="dxa"/>
            <w:shd w:val="clear" w:color="auto" w:fill="auto"/>
            <w:vAlign w:val="center"/>
          </w:tcPr>
          <w:p w14:paraId="7F1CDD77" w14:textId="77777777" w:rsidR="003E79B0" w:rsidRDefault="003E79B0">
            <w:pPr>
              <w:widowControl w:val="0"/>
              <w:rPr>
                <w:rFonts w:ascii="Arial" w:hAnsi="Arial" w:cs="Arial"/>
                <w:b/>
                <w:bCs/>
                <w:sz w:val="16"/>
                <w:szCs w:val="16"/>
                <w:lang w:val="es-BO"/>
              </w:rPr>
            </w:pPr>
          </w:p>
        </w:tc>
        <w:tc>
          <w:tcPr>
            <w:tcW w:w="243" w:type="dxa"/>
            <w:shd w:val="clear" w:color="auto" w:fill="auto"/>
            <w:vAlign w:val="center"/>
          </w:tcPr>
          <w:p w14:paraId="11692B79" w14:textId="77777777" w:rsidR="003E79B0" w:rsidRDefault="003E79B0">
            <w:pPr>
              <w:widowControl w:val="0"/>
              <w:rPr>
                <w:rFonts w:ascii="Arial" w:hAnsi="Arial" w:cs="Arial"/>
                <w:b/>
                <w:bCs/>
                <w:sz w:val="16"/>
                <w:szCs w:val="16"/>
                <w:lang w:val="es-BO"/>
              </w:rPr>
            </w:pPr>
          </w:p>
        </w:tc>
        <w:tc>
          <w:tcPr>
            <w:tcW w:w="244" w:type="dxa"/>
            <w:shd w:val="clear" w:color="auto" w:fill="auto"/>
            <w:vAlign w:val="center"/>
          </w:tcPr>
          <w:p w14:paraId="0AB58392" w14:textId="77777777" w:rsidR="003E79B0" w:rsidRDefault="003E79B0">
            <w:pPr>
              <w:widowControl w:val="0"/>
              <w:rPr>
                <w:rFonts w:ascii="Arial" w:hAnsi="Arial" w:cs="Arial"/>
                <w:b/>
                <w:bCs/>
                <w:sz w:val="16"/>
                <w:szCs w:val="16"/>
                <w:lang w:val="es-BO"/>
              </w:rPr>
            </w:pPr>
          </w:p>
        </w:tc>
        <w:tc>
          <w:tcPr>
            <w:tcW w:w="231" w:type="dxa"/>
            <w:tcBorders>
              <w:right w:val="single" w:sz="12" w:space="0" w:color="000000"/>
            </w:tcBorders>
            <w:shd w:val="clear" w:color="auto" w:fill="auto"/>
            <w:vAlign w:val="center"/>
          </w:tcPr>
          <w:p w14:paraId="70853DDF" w14:textId="77777777" w:rsidR="003E79B0" w:rsidRDefault="003E79B0">
            <w:pPr>
              <w:widowControl w:val="0"/>
              <w:rPr>
                <w:rFonts w:ascii="Arial" w:hAnsi="Arial" w:cs="Arial"/>
                <w:b/>
                <w:bCs/>
                <w:sz w:val="16"/>
                <w:szCs w:val="16"/>
                <w:lang w:val="es-BO"/>
              </w:rPr>
            </w:pPr>
          </w:p>
        </w:tc>
      </w:tr>
      <w:tr w:rsidR="003E79B0" w14:paraId="76E0F9C4" w14:textId="77777777">
        <w:trPr>
          <w:trHeight w:val="79"/>
          <w:jc w:val="center"/>
        </w:trPr>
        <w:tc>
          <w:tcPr>
            <w:tcW w:w="244" w:type="dxa"/>
            <w:tcBorders>
              <w:left w:val="single" w:sz="12" w:space="0" w:color="000000"/>
            </w:tcBorders>
            <w:shd w:val="clear" w:color="auto" w:fill="auto"/>
            <w:vAlign w:val="center"/>
          </w:tcPr>
          <w:p w14:paraId="146382CE" w14:textId="77777777" w:rsidR="003E79B0" w:rsidRDefault="003E79B0">
            <w:pPr>
              <w:widowControl w:val="0"/>
              <w:rPr>
                <w:rFonts w:ascii="Arial" w:hAnsi="Arial" w:cs="Arial"/>
                <w:sz w:val="16"/>
                <w:szCs w:val="16"/>
                <w:lang w:val="es-BO"/>
              </w:rPr>
            </w:pPr>
          </w:p>
        </w:tc>
        <w:tc>
          <w:tcPr>
            <w:tcW w:w="1944" w:type="dxa"/>
            <w:gridSpan w:val="8"/>
            <w:vMerge w:val="restart"/>
            <w:shd w:val="clear" w:color="auto" w:fill="auto"/>
            <w:vAlign w:val="center"/>
          </w:tcPr>
          <w:p w14:paraId="489DD6BA" w14:textId="77777777" w:rsidR="003E79B0" w:rsidRDefault="00EE5CE5">
            <w:pPr>
              <w:widowControl w:val="0"/>
              <w:jc w:val="right"/>
              <w:rPr>
                <w:rFonts w:ascii="Arial" w:hAnsi="Arial" w:cs="Arial"/>
                <w:bCs/>
                <w:sz w:val="16"/>
                <w:szCs w:val="16"/>
                <w:lang w:val="es-BO"/>
              </w:rPr>
            </w:pPr>
            <w:r>
              <w:rPr>
                <w:rFonts w:ascii="Arial" w:hAnsi="Arial" w:cs="Arial"/>
                <w:bCs/>
                <w:sz w:val="16"/>
                <w:szCs w:val="16"/>
                <w:lang w:val="es-BO"/>
              </w:rPr>
              <w:t>Cédula de Identidad del Representante Legal</w:t>
            </w:r>
          </w:p>
        </w:tc>
        <w:tc>
          <w:tcPr>
            <w:tcW w:w="1948" w:type="dxa"/>
            <w:gridSpan w:val="8"/>
            <w:tcBorders>
              <w:bottom w:val="single" w:sz="4" w:space="0" w:color="000000"/>
            </w:tcBorders>
            <w:shd w:val="clear" w:color="auto" w:fill="auto"/>
            <w:vAlign w:val="center"/>
          </w:tcPr>
          <w:p w14:paraId="6A4378C1" w14:textId="77777777" w:rsidR="003E79B0" w:rsidRDefault="00EE5CE5">
            <w:pPr>
              <w:widowControl w:val="0"/>
              <w:jc w:val="center"/>
              <w:rPr>
                <w:rFonts w:ascii="Arial" w:hAnsi="Arial" w:cs="Arial"/>
                <w:b/>
                <w:bCs/>
                <w:sz w:val="16"/>
                <w:szCs w:val="16"/>
                <w:lang w:val="es-BO"/>
              </w:rPr>
            </w:pPr>
            <w:r>
              <w:rPr>
                <w:rFonts w:ascii="Arial" w:hAnsi="Arial" w:cs="Arial"/>
                <w:i/>
                <w:iCs/>
                <w:sz w:val="14"/>
                <w:szCs w:val="16"/>
                <w:lang w:val="es-BO"/>
              </w:rPr>
              <w:t>Número</w:t>
            </w:r>
          </w:p>
        </w:tc>
        <w:tc>
          <w:tcPr>
            <w:tcW w:w="241" w:type="dxa"/>
            <w:shd w:val="clear" w:color="auto" w:fill="auto"/>
            <w:vAlign w:val="center"/>
          </w:tcPr>
          <w:p w14:paraId="397C867D" w14:textId="77777777" w:rsidR="003E79B0" w:rsidRDefault="003E79B0">
            <w:pPr>
              <w:widowControl w:val="0"/>
              <w:rPr>
                <w:rFonts w:ascii="Arial" w:hAnsi="Arial" w:cs="Arial"/>
                <w:b/>
                <w:bCs/>
                <w:sz w:val="16"/>
                <w:szCs w:val="16"/>
                <w:lang w:val="es-BO"/>
              </w:rPr>
            </w:pPr>
          </w:p>
        </w:tc>
        <w:tc>
          <w:tcPr>
            <w:tcW w:w="1939" w:type="dxa"/>
            <w:gridSpan w:val="8"/>
            <w:tcBorders>
              <w:bottom w:val="single" w:sz="4" w:space="0" w:color="000000"/>
            </w:tcBorders>
            <w:shd w:val="clear" w:color="auto" w:fill="auto"/>
            <w:vAlign w:val="center"/>
          </w:tcPr>
          <w:p w14:paraId="79404558" w14:textId="77777777" w:rsidR="003E79B0" w:rsidRDefault="00EE5CE5">
            <w:pPr>
              <w:widowControl w:val="0"/>
              <w:jc w:val="center"/>
              <w:rPr>
                <w:rFonts w:ascii="Arial" w:hAnsi="Arial" w:cs="Arial"/>
                <w:b/>
                <w:bCs/>
                <w:sz w:val="16"/>
                <w:szCs w:val="16"/>
                <w:lang w:val="es-BO"/>
              </w:rPr>
            </w:pPr>
            <w:r>
              <w:rPr>
                <w:rFonts w:ascii="Arial" w:hAnsi="Arial" w:cs="Arial"/>
                <w:i/>
                <w:iCs/>
                <w:sz w:val="14"/>
                <w:szCs w:val="16"/>
                <w:lang w:val="es-BO"/>
              </w:rPr>
              <w:t>Teléfono / Celular</w:t>
            </w:r>
          </w:p>
        </w:tc>
        <w:tc>
          <w:tcPr>
            <w:tcW w:w="239" w:type="dxa"/>
            <w:shd w:val="clear" w:color="auto" w:fill="auto"/>
            <w:vAlign w:val="center"/>
          </w:tcPr>
          <w:p w14:paraId="31B13C4D" w14:textId="77777777" w:rsidR="003E79B0" w:rsidRDefault="003E79B0">
            <w:pPr>
              <w:widowControl w:val="0"/>
              <w:rPr>
                <w:rFonts w:ascii="Arial" w:hAnsi="Arial" w:cs="Arial"/>
                <w:b/>
                <w:bCs/>
                <w:sz w:val="16"/>
                <w:szCs w:val="16"/>
                <w:lang w:val="es-BO"/>
              </w:rPr>
            </w:pPr>
          </w:p>
        </w:tc>
        <w:tc>
          <w:tcPr>
            <w:tcW w:w="246" w:type="dxa"/>
            <w:shd w:val="clear" w:color="auto" w:fill="auto"/>
            <w:vAlign w:val="center"/>
          </w:tcPr>
          <w:p w14:paraId="77632F36" w14:textId="77777777" w:rsidR="003E79B0" w:rsidRDefault="003E79B0">
            <w:pPr>
              <w:widowControl w:val="0"/>
              <w:rPr>
                <w:rFonts w:ascii="Arial" w:hAnsi="Arial" w:cs="Arial"/>
                <w:b/>
                <w:bCs/>
                <w:sz w:val="16"/>
                <w:szCs w:val="16"/>
                <w:lang w:val="es-BO"/>
              </w:rPr>
            </w:pPr>
          </w:p>
        </w:tc>
        <w:tc>
          <w:tcPr>
            <w:tcW w:w="238" w:type="dxa"/>
            <w:shd w:val="clear" w:color="auto" w:fill="auto"/>
            <w:vAlign w:val="center"/>
          </w:tcPr>
          <w:p w14:paraId="33171145" w14:textId="77777777" w:rsidR="003E79B0" w:rsidRDefault="003E79B0">
            <w:pPr>
              <w:widowControl w:val="0"/>
              <w:rPr>
                <w:rFonts w:ascii="Arial" w:hAnsi="Arial" w:cs="Arial"/>
                <w:b/>
                <w:bCs/>
                <w:sz w:val="16"/>
                <w:szCs w:val="16"/>
                <w:lang w:val="es-BO"/>
              </w:rPr>
            </w:pPr>
          </w:p>
        </w:tc>
        <w:tc>
          <w:tcPr>
            <w:tcW w:w="246" w:type="dxa"/>
            <w:shd w:val="clear" w:color="auto" w:fill="auto"/>
            <w:vAlign w:val="center"/>
          </w:tcPr>
          <w:p w14:paraId="16FE5837" w14:textId="77777777" w:rsidR="003E79B0" w:rsidRDefault="003E79B0">
            <w:pPr>
              <w:widowControl w:val="0"/>
              <w:rPr>
                <w:rFonts w:ascii="Arial" w:hAnsi="Arial" w:cs="Arial"/>
                <w:b/>
                <w:bCs/>
                <w:sz w:val="16"/>
                <w:szCs w:val="16"/>
                <w:lang w:val="es-BO"/>
              </w:rPr>
            </w:pPr>
          </w:p>
        </w:tc>
        <w:tc>
          <w:tcPr>
            <w:tcW w:w="240" w:type="dxa"/>
            <w:shd w:val="clear" w:color="auto" w:fill="auto"/>
            <w:vAlign w:val="center"/>
          </w:tcPr>
          <w:p w14:paraId="368AE8C8" w14:textId="77777777" w:rsidR="003E79B0" w:rsidRDefault="003E79B0">
            <w:pPr>
              <w:widowControl w:val="0"/>
              <w:rPr>
                <w:rFonts w:ascii="Arial" w:hAnsi="Arial" w:cs="Arial"/>
                <w:b/>
                <w:bCs/>
                <w:sz w:val="16"/>
                <w:szCs w:val="16"/>
                <w:lang w:val="es-BO"/>
              </w:rPr>
            </w:pPr>
          </w:p>
        </w:tc>
        <w:tc>
          <w:tcPr>
            <w:tcW w:w="244" w:type="dxa"/>
            <w:shd w:val="clear" w:color="auto" w:fill="auto"/>
            <w:vAlign w:val="center"/>
          </w:tcPr>
          <w:p w14:paraId="0A112058" w14:textId="77777777" w:rsidR="003E79B0" w:rsidRDefault="003E79B0">
            <w:pPr>
              <w:widowControl w:val="0"/>
              <w:rPr>
                <w:rFonts w:ascii="Arial" w:hAnsi="Arial" w:cs="Arial"/>
                <w:b/>
                <w:bCs/>
                <w:sz w:val="16"/>
                <w:szCs w:val="16"/>
                <w:lang w:val="es-BO"/>
              </w:rPr>
            </w:pPr>
          </w:p>
        </w:tc>
        <w:tc>
          <w:tcPr>
            <w:tcW w:w="240" w:type="dxa"/>
            <w:shd w:val="clear" w:color="auto" w:fill="auto"/>
            <w:vAlign w:val="center"/>
          </w:tcPr>
          <w:p w14:paraId="4E1281B8" w14:textId="77777777" w:rsidR="003E79B0" w:rsidRDefault="003E79B0">
            <w:pPr>
              <w:widowControl w:val="0"/>
              <w:rPr>
                <w:rFonts w:ascii="Arial" w:hAnsi="Arial" w:cs="Arial"/>
                <w:b/>
                <w:bCs/>
                <w:sz w:val="16"/>
                <w:szCs w:val="16"/>
                <w:lang w:val="es-BO"/>
              </w:rPr>
            </w:pPr>
          </w:p>
        </w:tc>
        <w:tc>
          <w:tcPr>
            <w:tcW w:w="245" w:type="dxa"/>
            <w:shd w:val="clear" w:color="auto" w:fill="auto"/>
            <w:vAlign w:val="center"/>
          </w:tcPr>
          <w:p w14:paraId="37076110" w14:textId="77777777" w:rsidR="003E79B0" w:rsidRDefault="003E79B0">
            <w:pPr>
              <w:widowControl w:val="0"/>
              <w:rPr>
                <w:rFonts w:ascii="Arial" w:hAnsi="Arial" w:cs="Arial"/>
                <w:b/>
                <w:bCs/>
                <w:sz w:val="16"/>
                <w:szCs w:val="16"/>
                <w:lang w:val="es-BO"/>
              </w:rPr>
            </w:pPr>
          </w:p>
        </w:tc>
        <w:tc>
          <w:tcPr>
            <w:tcW w:w="239" w:type="dxa"/>
            <w:shd w:val="clear" w:color="auto" w:fill="auto"/>
            <w:vAlign w:val="center"/>
          </w:tcPr>
          <w:p w14:paraId="312367E6" w14:textId="77777777" w:rsidR="003E79B0" w:rsidRDefault="003E79B0">
            <w:pPr>
              <w:widowControl w:val="0"/>
              <w:rPr>
                <w:rFonts w:ascii="Arial" w:hAnsi="Arial" w:cs="Arial"/>
                <w:b/>
                <w:bCs/>
                <w:sz w:val="16"/>
                <w:szCs w:val="16"/>
                <w:lang w:val="es-BO"/>
              </w:rPr>
            </w:pPr>
          </w:p>
        </w:tc>
        <w:tc>
          <w:tcPr>
            <w:tcW w:w="244" w:type="dxa"/>
            <w:shd w:val="clear" w:color="auto" w:fill="auto"/>
            <w:vAlign w:val="center"/>
          </w:tcPr>
          <w:p w14:paraId="3655A82A" w14:textId="77777777" w:rsidR="003E79B0" w:rsidRDefault="003E79B0">
            <w:pPr>
              <w:widowControl w:val="0"/>
              <w:rPr>
                <w:rFonts w:ascii="Arial" w:hAnsi="Arial" w:cs="Arial"/>
                <w:b/>
                <w:bCs/>
                <w:sz w:val="16"/>
                <w:szCs w:val="16"/>
                <w:lang w:val="es-BO"/>
              </w:rPr>
            </w:pPr>
          </w:p>
        </w:tc>
        <w:tc>
          <w:tcPr>
            <w:tcW w:w="240" w:type="dxa"/>
            <w:shd w:val="clear" w:color="auto" w:fill="auto"/>
            <w:vAlign w:val="center"/>
          </w:tcPr>
          <w:p w14:paraId="0F212349" w14:textId="77777777" w:rsidR="003E79B0" w:rsidRDefault="003E79B0">
            <w:pPr>
              <w:widowControl w:val="0"/>
              <w:rPr>
                <w:rFonts w:ascii="Arial" w:hAnsi="Arial" w:cs="Arial"/>
                <w:b/>
                <w:bCs/>
                <w:sz w:val="16"/>
                <w:szCs w:val="16"/>
                <w:lang w:val="es-BO"/>
              </w:rPr>
            </w:pPr>
          </w:p>
        </w:tc>
        <w:tc>
          <w:tcPr>
            <w:tcW w:w="243" w:type="dxa"/>
            <w:shd w:val="clear" w:color="auto" w:fill="auto"/>
            <w:vAlign w:val="center"/>
          </w:tcPr>
          <w:p w14:paraId="05535AB3" w14:textId="77777777" w:rsidR="003E79B0" w:rsidRDefault="003E79B0">
            <w:pPr>
              <w:widowControl w:val="0"/>
              <w:rPr>
                <w:rFonts w:ascii="Arial" w:hAnsi="Arial" w:cs="Arial"/>
                <w:b/>
                <w:bCs/>
                <w:sz w:val="16"/>
                <w:szCs w:val="16"/>
                <w:lang w:val="es-BO"/>
              </w:rPr>
            </w:pPr>
          </w:p>
        </w:tc>
        <w:tc>
          <w:tcPr>
            <w:tcW w:w="244" w:type="dxa"/>
            <w:shd w:val="clear" w:color="auto" w:fill="auto"/>
            <w:vAlign w:val="center"/>
          </w:tcPr>
          <w:p w14:paraId="69CB3AD3" w14:textId="77777777" w:rsidR="003E79B0" w:rsidRDefault="003E79B0">
            <w:pPr>
              <w:widowControl w:val="0"/>
              <w:rPr>
                <w:rFonts w:ascii="Arial" w:hAnsi="Arial" w:cs="Arial"/>
                <w:b/>
                <w:bCs/>
                <w:sz w:val="16"/>
                <w:szCs w:val="16"/>
                <w:lang w:val="es-BO"/>
              </w:rPr>
            </w:pPr>
          </w:p>
        </w:tc>
        <w:tc>
          <w:tcPr>
            <w:tcW w:w="231" w:type="dxa"/>
            <w:tcBorders>
              <w:right w:val="single" w:sz="12" w:space="0" w:color="000000"/>
            </w:tcBorders>
            <w:shd w:val="clear" w:color="auto" w:fill="auto"/>
            <w:vAlign w:val="center"/>
          </w:tcPr>
          <w:p w14:paraId="349C9A87" w14:textId="77777777" w:rsidR="003E79B0" w:rsidRDefault="003E79B0">
            <w:pPr>
              <w:widowControl w:val="0"/>
              <w:rPr>
                <w:rFonts w:ascii="Arial" w:hAnsi="Arial" w:cs="Arial"/>
                <w:b/>
                <w:bCs/>
                <w:sz w:val="16"/>
                <w:szCs w:val="16"/>
                <w:lang w:val="es-BO"/>
              </w:rPr>
            </w:pPr>
          </w:p>
        </w:tc>
      </w:tr>
      <w:tr w:rsidR="003E79B0" w14:paraId="3289950E" w14:textId="77777777">
        <w:trPr>
          <w:trHeight w:val="79"/>
          <w:jc w:val="center"/>
        </w:trPr>
        <w:tc>
          <w:tcPr>
            <w:tcW w:w="244" w:type="dxa"/>
            <w:tcBorders>
              <w:left w:val="single" w:sz="12" w:space="0" w:color="000000"/>
            </w:tcBorders>
            <w:shd w:val="clear" w:color="auto" w:fill="auto"/>
            <w:vAlign w:val="center"/>
          </w:tcPr>
          <w:p w14:paraId="2FDAD468" w14:textId="77777777" w:rsidR="003E79B0" w:rsidRDefault="003E79B0">
            <w:pPr>
              <w:widowControl w:val="0"/>
              <w:rPr>
                <w:rFonts w:ascii="Arial" w:hAnsi="Arial" w:cs="Arial"/>
                <w:sz w:val="16"/>
                <w:szCs w:val="16"/>
                <w:lang w:val="es-BO"/>
              </w:rPr>
            </w:pPr>
          </w:p>
        </w:tc>
        <w:tc>
          <w:tcPr>
            <w:tcW w:w="1944" w:type="dxa"/>
            <w:gridSpan w:val="8"/>
            <w:vMerge/>
            <w:tcBorders>
              <w:right w:val="single" w:sz="4" w:space="0" w:color="000000"/>
            </w:tcBorders>
            <w:shd w:val="clear" w:color="auto" w:fill="auto"/>
            <w:vAlign w:val="center"/>
          </w:tcPr>
          <w:p w14:paraId="79136B86" w14:textId="77777777" w:rsidR="003E79B0" w:rsidRDefault="003E79B0">
            <w:pPr>
              <w:widowControl w:val="0"/>
              <w:rPr>
                <w:rFonts w:ascii="Arial" w:hAnsi="Arial" w:cs="Arial"/>
                <w:b/>
                <w:bCs/>
                <w:sz w:val="16"/>
                <w:szCs w:val="16"/>
                <w:lang w:val="es-BO"/>
              </w:rPr>
            </w:pPr>
          </w:p>
        </w:tc>
        <w:tc>
          <w:tcPr>
            <w:tcW w:w="1948" w:type="dxa"/>
            <w:gridSpan w:val="8"/>
            <w:tcBorders>
              <w:top w:val="single" w:sz="4" w:space="0" w:color="000000"/>
              <w:left w:val="single" w:sz="4" w:space="0" w:color="000000"/>
              <w:bottom w:val="single" w:sz="4" w:space="0" w:color="000000"/>
              <w:right w:val="single" w:sz="4" w:space="0" w:color="000000"/>
            </w:tcBorders>
            <w:shd w:val="clear" w:color="auto" w:fill="D5DCE4" w:themeFill="text2" w:themeFillTint="33"/>
            <w:vAlign w:val="center"/>
          </w:tcPr>
          <w:p w14:paraId="7910FA66" w14:textId="77777777" w:rsidR="003E79B0" w:rsidRDefault="003E79B0">
            <w:pPr>
              <w:widowControl w:val="0"/>
              <w:rPr>
                <w:rFonts w:ascii="Arial" w:hAnsi="Arial" w:cs="Arial"/>
                <w:b/>
                <w:bCs/>
                <w:sz w:val="16"/>
                <w:szCs w:val="16"/>
                <w:lang w:val="es-BO"/>
              </w:rPr>
            </w:pPr>
          </w:p>
        </w:tc>
        <w:tc>
          <w:tcPr>
            <w:tcW w:w="241" w:type="dxa"/>
            <w:tcBorders>
              <w:left w:val="single" w:sz="4" w:space="0" w:color="000000"/>
              <w:right w:val="single" w:sz="4" w:space="0" w:color="000000"/>
            </w:tcBorders>
            <w:shd w:val="clear" w:color="auto" w:fill="auto"/>
            <w:vAlign w:val="center"/>
          </w:tcPr>
          <w:p w14:paraId="1B630BAD" w14:textId="77777777" w:rsidR="003E79B0" w:rsidRDefault="003E79B0">
            <w:pPr>
              <w:widowControl w:val="0"/>
              <w:rPr>
                <w:rFonts w:ascii="Arial" w:hAnsi="Arial" w:cs="Arial"/>
                <w:b/>
                <w:bCs/>
                <w:sz w:val="16"/>
                <w:szCs w:val="16"/>
                <w:lang w:val="es-BO"/>
              </w:rPr>
            </w:pPr>
          </w:p>
        </w:tc>
        <w:tc>
          <w:tcPr>
            <w:tcW w:w="1939" w:type="dxa"/>
            <w:gridSpan w:val="8"/>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41C39FA0" w14:textId="77777777" w:rsidR="003E79B0" w:rsidRDefault="003E79B0">
            <w:pPr>
              <w:widowControl w:val="0"/>
              <w:rPr>
                <w:rFonts w:ascii="Arial" w:hAnsi="Arial" w:cs="Arial"/>
                <w:b/>
                <w:bCs/>
                <w:sz w:val="16"/>
                <w:szCs w:val="16"/>
                <w:lang w:val="es-BO"/>
              </w:rPr>
            </w:pPr>
          </w:p>
        </w:tc>
        <w:tc>
          <w:tcPr>
            <w:tcW w:w="239" w:type="dxa"/>
            <w:tcBorders>
              <w:left w:val="single" w:sz="4" w:space="0" w:color="000000"/>
            </w:tcBorders>
            <w:shd w:val="clear" w:color="auto" w:fill="auto"/>
            <w:vAlign w:val="center"/>
          </w:tcPr>
          <w:p w14:paraId="08CF8450" w14:textId="77777777" w:rsidR="003E79B0" w:rsidRDefault="003E79B0">
            <w:pPr>
              <w:widowControl w:val="0"/>
              <w:rPr>
                <w:rFonts w:ascii="Arial" w:hAnsi="Arial" w:cs="Arial"/>
                <w:b/>
                <w:bCs/>
                <w:sz w:val="16"/>
                <w:szCs w:val="16"/>
                <w:lang w:val="es-BO"/>
              </w:rPr>
            </w:pPr>
          </w:p>
        </w:tc>
        <w:tc>
          <w:tcPr>
            <w:tcW w:w="246" w:type="dxa"/>
            <w:shd w:val="clear" w:color="auto" w:fill="auto"/>
            <w:vAlign w:val="center"/>
          </w:tcPr>
          <w:p w14:paraId="1C13939B" w14:textId="77777777" w:rsidR="003E79B0" w:rsidRDefault="003E79B0">
            <w:pPr>
              <w:widowControl w:val="0"/>
              <w:rPr>
                <w:rFonts w:ascii="Arial" w:hAnsi="Arial" w:cs="Arial"/>
                <w:b/>
                <w:bCs/>
                <w:sz w:val="16"/>
                <w:szCs w:val="16"/>
                <w:lang w:val="es-BO"/>
              </w:rPr>
            </w:pPr>
          </w:p>
        </w:tc>
        <w:tc>
          <w:tcPr>
            <w:tcW w:w="238" w:type="dxa"/>
            <w:shd w:val="clear" w:color="auto" w:fill="auto"/>
            <w:vAlign w:val="center"/>
          </w:tcPr>
          <w:p w14:paraId="36127109" w14:textId="77777777" w:rsidR="003E79B0" w:rsidRDefault="003E79B0">
            <w:pPr>
              <w:widowControl w:val="0"/>
              <w:rPr>
                <w:rFonts w:ascii="Arial" w:hAnsi="Arial" w:cs="Arial"/>
                <w:b/>
                <w:bCs/>
                <w:sz w:val="16"/>
                <w:szCs w:val="16"/>
                <w:lang w:val="es-BO"/>
              </w:rPr>
            </w:pPr>
          </w:p>
        </w:tc>
        <w:tc>
          <w:tcPr>
            <w:tcW w:w="246" w:type="dxa"/>
            <w:shd w:val="clear" w:color="auto" w:fill="auto"/>
            <w:vAlign w:val="center"/>
          </w:tcPr>
          <w:p w14:paraId="7C8723EF" w14:textId="77777777" w:rsidR="003E79B0" w:rsidRDefault="003E79B0">
            <w:pPr>
              <w:widowControl w:val="0"/>
              <w:rPr>
                <w:rFonts w:ascii="Arial" w:hAnsi="Arial" w:cs="Arial"/>
                <w:b/>
                <w:bCs/>
                <w:sz w:val="16"/>
                <w:szCs w:val="16"/>
                <w:lang w:val="es-BO"/>
              </w:rPr>
            </w:pPr>
          </w:p>
        </w:tc>
        <w:tc>
          <w:tcPr>
            <w:tcW w:w="240" w:type="dxa"/>
            <w:shd w:val="clear" w:color="auto" w:fill="auto"/>
            <w:vAlign w:val="center"/>
          </w:tcPr>
          <w:p w14:paraId="677A7478" w14:textId="77777777" w:rsidR="003E79B0" w:rsidRDefault="003E79B0">
            <w:pPr>
              <w:widowControl w:val="0"/>
              <w:rPr>
                <w:rFonts w:ascii="Arial" w:hAnsi="Arial" w:cs="Arial"/>
                <w:b/>
                <w:bCs/>
                <w:sz w:val="16"/>
                <w:szCs w:val="16"/>
                <w:lang w:val="es-BO"/>
              </w:rPr>
            </w:pPr>
          </w:p>
        </w:tc>
        <w:tc>
          <w:tcPr>
            <w:tcW w:w="244" w:type="dxa"/>
            <w:shd w:val="clear" w:color="auto" w:fill="auto"/>
            <w:vAlign w:val="center"/>
          </w:tcPr>
          <w:p w14:paraId="5FD3081E" w14:textId="77777777" w:rsidR="003E79B0" w:rsidRDefault="003E79B0">
            <w:pPr>
              <w:widowControl w:val="0"/>
              <w:rPr>
                <w:rFonts w:ascii="Arial" w:hAnsi="Arial" w:cs="Arial"/>
                <w:b/>
                <w:bCs/>
                <w:sz w:val="16"/>
                <w:szCs w:val="16"/>
                <w:lang w:val="es-BO"/>
              </w:rPr>
            </w:pPr>
          </w:p>
        </w:tc>
        <w:tc>
          <w:tcPr>
            <w:tcW w:w="240" w:type="dxa"/>
            <w:shd w:val="clear" w:color="auto" w:fill="auto"/>
            <w:vAlign w:val="center"/>
          </w:tcPr>
          <w:p w14:paraId="3DEB4FA6" w14:textId="77777777" w:rsidR="003E79B0" w:rsidRDefault="003E79B0">
            <w:pPr>
              <w:widowControl w:val="0"/>
              <w:rPr>
                <w:rFonts w:ascii="Arial" w:hAnsi="Arial" w:cs="Arial"/>
                <w:b/>
                <w:bCs/>
                <w:sz w:val="16"/>
                <w:szCs w:val="16"/>
                <w:lang w:val="es-BO"/>
              </w:rPr>
            </w:pPr>
          </w:p>
        </w:tc>
        <w:tc>
          <w:tcPr>
            <w:tcW w:w="245" w:type="dxa"/>
            <w:shd w:val="clear" w:color="auto" w:fill="auto"/>
            <w:vAlign w:val="center"/>
          </w:tcPr>
          <w:p w14:paraId="075B6A9A" w14:textId="77777777" w:rsidR="003E79B0" w:rsidRDefault="003E79B0">
            <w:pPr>
              <w:widowControl w:val="0"/>
              <w:rPr>
                <w:rFonts w:ascii="Arial" w:hAnsi="Arial" w:cs="Arial"/>
                <w:b/>
                <w:bCs/>
                <w:sz w:val="16"/>
                <w:szCs w:val="16"/>
                <w:lang w:val="es-BO"/>
              </w:rPr>
            </w:pPr>
          </w:p>
        </w:tc>
        <w:tc>
          <w:tcPr>
            <w:tcW w:w="239" w:type="dxa"/>
            <w:shd w:val="clear" w:color="auto" w:fill="auto"/>
            <w:vAlign w:val="center"/>
          </w:tcPr>
          <w:p w14:paraId="59153A82" w14:textId="77777777" w:rsidR="003E79B0" w:rsidRDefault="003E79B0">
            <w:pPr>
              <w:widowControl w:val="0"/>
              <w:rPr>
                <w:rFonts w:ascii="Arial" w:hAnsi="Arial" w:cs="Arial"/>
                <w:b/>
                <w:bCs/>
                <w:sz w:val="16"/>
                <w:szCs w:val="16"/>
                <w:lang w:val="es-BO"/>
              </w:rPr>
            </w:pPr>
          </w:p>
        </w:tc>
        <w:tc>
          <w:tcPr>
            <w:tcW w:w="244" w:type="dxa"/>
            <w:shd w:val="clear" w:color="auto" w:fill="auto"/>
            <w:vAlign w:val="center"/>
          </w:tcPr>
          <w:p w14:paraId="1E727FA5" w14:textId="77777777" w:rsidR="003E79B0" w:rsidRDefault="003E79B0">
            <w:pPr>
              <w:widowControl w:val="0"/>
              <w:rPr>
                <w:rFonts w:ascii="Arial" w:hAnsi="Arial" w:cs="Arial"/>
                <w:b/>
                <w:bCs/>
                <w:sz w:val="16"/>
                <w:szCs w:val="16"/>
                <w:lang w:val="es-BO"/>
              </w:rPr>
            </w:pPr>
          </w:p>
        </w:tc>
        <w:tc>
          <w:tcPr>
            <w:tcW w:w="240" w:type="dxa"/>
            <w:shd w:val="clear" w:color="auto" w:fill="auto"/>
            <w:vAlign w:val="center"/>
          </w:tcPr>
          <w:p w14:paraId="29979E6E" w14:textId="77777777" w:rsidR="003E79B0" w:rsidRDefault="003E79B0">
            <w:pPr>
              <w:widowControl w:val="0"/>
              <w:rPr>
                <w:rFonts w:ascii="Arial" w:hAnsi="Arial" w:cs="Arial"/>
                <w:b/>
                <w:bCs/>
                <w:sz w:val="16"/>
                <w:szCs w:val="16"/>
                <w:lang w:val="es-BO"/>
              </w:rPr>
            </w:pPr>
          </w:p>
        </w:tc>
        <w:tc>
          <w:tcPr>
            <w:tcW w:w="243" w:type="dxa"/>
            <w:shd w:val="clear" w:color="auto" w:fill="auto"/>
            <w:vAlign w:val="center"/>
          </w:tcPr>
          <w:p w14:paraId="38A5B25C" w14:textId="77777777" w:rsidR="003E79B0" w:rsidRDefault="003E79B0">
            <w:pPr>
              <w:widowControl w:val="0"/>
              <w:rPr>
                <w:rFonts w:ascii="Arial" w:hAnsi="Arial" w:cs="Arial"/>
                <w:b/>
                <w:bCs/>
                <w:sz w:val="16"/>
                <w:szCs w:val="16"/>
                <w:lang w:val="es-BO"/>
              </w:rPr>
            </w:pPr>
          </w:p>
        </w:tc>
        <w:tc>
          <w:tcPr>
            <w:tcW w:w="244" w:type="dxa"/>
            <w:shd w:val="clear" w:color="auto" w:fill="auto"/>
            <w:vAlign w:val="center"/>
          </w:tcPr>
          <w:p w14:paraId="47B84970" w14:textId="77777777" w:rsidR="003E79B0" w:rsidRDefault="003E79B0">
            <w:pPr>
              <w:widowControl w:val="0"/>
              <w:rPr>
                <w:rFonts w:ascii="Arial" w:hAnsi="Arial" w:cs="Arial"/>
                <w:b/>
                <w:bCs/>
                <w:sz w:val="16"/>
                <w:szCs w:val="16"/>
                <w:lang w:val="es-BO"/>
              </w:rPr>
            </w:pPr>
          </w:p>
        </w:tc>
        <w:tc>
          <w:tcPr>
            <w:tcW w:w="231" w:type="dxa"/>
            <w:tcBorders>
              <w:right w:val="single" w:sz="12" w:space="0" w:color="000000"/>
            </w:tcBorders>
            <w:shd w:val="clear" w:color="auto" w:fill="auto"/>
            <w:vAlign w:val="center"/>
          </w:tcPr>
          <w:p w14:paraId="03E63B9C" w14:textId="77777777" w:rsidR="003E79B0" w:rsidRDefault="003E79B0">
            <w:pPr>
              <w:widowControl w:val="0"/>
              <w:rPr>
                <w:rFonts w:ascii="Arial" w:hAnsi="Arial" w:cs="Arial"/>
                <w:b/>
                <w:bCs/>
                <w:sz w:val="16"/>
                <w:szCs w:val="16"/>
                <w:lang w:val="es-BO"/>
              </w:rPr>
            </w:pPr>
          </w:p>
        </w:tc>
      </w:tr>
      <w:tr w:rsidR="003E79B0" w14:paraId="62287446" w14:textId="77777777">
        <w:trPr>
          <w:trHeight w:val="79"/>
          <w:jc w:val="center"/>
        </w:trPr>
        <w:tc>
          <w:tcPr>
            <w:tcW w:w="244" w:type="dxa"/>
            <w:tcBorders>
              <w:left w:val="single" w:sz="12" w:space="0" w:color="000000"/>
            </w:tcBorders>
            <w:shd w:val="clear" w:color="auto" w:fill="auto"/>
            <w:vAlign w:val="center"/>
          </w:tcPr>
          <w:p w14:paraId="63281B91" w14:textId="77777777" w:rsidR="003E79B0" w:rsidRDefault="003E79B0">
            <w:pPr>
              <w:widowControl w:val="0"/>
              <w:rPr>
                <w:rFonts w:ascii="Arial" w:hAnsi="Arial" w:cs="Arial"/>
                <w:sz w:val="16"/>
                <w:szCs w:val="16"/>
                <w:lang w:val="es-BO"/>
              </w:rPr>
            </w:pPr>
          </w:p>
        </w:tc>
        <w:tc>
          <w:tcPr>
            <w:tcW w:w="240" w:type="dxa"/>
            <w:shd w:val="clear" w:color="auto" w:fill="auto"/>
            <w:vAlign w:val="center"/>
          </w:tcPr>
          <w:p w14:paraId="14B66F95" w14:textId="77777777" w:rsidR="003E79B0" w:rsidRDefault="003E79B0">
            <w:pPr>
              <w:widowControl w:val="0"/>
              <w:rPr>
                <w:rFonts w:ascii="Arial" w:hAnsi="Arial" w:cs="Arial"/>
                <w:b/>
                <w:bCs/>
                <w:sz w:val="16"/>
                <w:szCs w:val="16"/>
                <w:lang w:val="es-BO"/>
              </w:rPr>
            </w:pPr>
          </w:p>
        </w:tc>
        <w:tc>
          <w:tcPr>
            <w:tcW w:w="248" w:type="dxa"/>
            <w:shd w:val="clear" w:color="auto" w:fill="auto"/>
            <w:vAlign w:val="center"/>
          </w:tcPr>
          <w:p w14:paraId="35E35BCE" w14:textId="77777777" w:rsidR="003E79B0" w:rsidRDefault="003E79B0">
            <w:pPr>
              <w:widowControl w:val="0"/>
              <w:rPr>
                <w:rFonts w:ascii="Arial" w:hAnsi="Arial" w:cs="Arial"/>
                <w:b/>
                <w:bCs/>
                <w:sz w:val="16"/>
                <w:szCs w:val="16"/>
                <w:lang w:val="es-BO"/>
              </w:rPr>
            </w:pPr>
          </w:p>
        </w:tc>
        <w:tc>
          <w:tcPr>
            <w:tcW w:w="241" w:type="dxa"/>
            <w:shd w:val="clear" w:color="auto" w:fill="auto"/>
            <w:vAlign w:val="center"/>
          </w:tcPr>
          <w:p w14:paraId="6E45BBE9" w14:textId="77777777" w:rsidR="003E79B0" w:rsidRDefault="003E79B0">
            <w:pPr>
              <w:widowControl w:val="0"/>
              <w:rPr>
                <w:rFonts w:ascii="Arial" w:hAnsi="Arial" w:cs="Arial"/>
                <w:b/>
                <w:bCs/>
                <w:sz w:val="16"/>
                <w:szCs w:val="16"/>
                <w:lang w:val="es-BO"/>
              </w:rPr>
            </w:pPr>
          </w:p>
        </w:tc>
        <w:tc>
          <w:tcPr>
            <w:tcW w:w="245" w:type="dxa"/>
            <w:shd w:val="clear" w:color="auto" w:fill="auto"/>
            <w:vAlign w:val="center"/>
          </w:tcPr>
          <w:p w14:paraId="0446BDD4" w14:textId="77777777" w:rsidR="003E79B0" w:rsidRDefault="003E79B0">
            <w:pPr>
              <w:widowControl w:val="0"/>
              <w:rPr>
                <w:rFonts w:ascii="Arial" w:hAnsi="Arial" w:cs="Arial"/>
                <w:b/>
                <w:bCs/>
                <w:sz w:val="16"/>
                <w:szCs w:val="16"/>
                <w:lang w:val="es-BO"/>
              </w:rPr>
            </w:pPr>
          </w:p>
        </w:tc>
        <w:tc>
          <w:tcPr>
            <w:tcW w:w="241" w:type="dxa"/>
            <w:shd w:val="clear" w:color="auto" w:fill="auto"/>
            <w:vAlign w:val="center"/>
          </w:tcPr>
          <w:p w14:paraId="28ED1BF3" w14:textId="77777777" w:rsidR="003E79B0" w:rsidRDefault="003E79B0">
            <w:pPr>
              <w:widowControl w:val="0"/>
              <w:rPr>
                <w:rFonts w:ascii="Arial" w:hAnsi="Arial" w:cs="Arial"/>
                <w:b/>
                <w:bCs/>
                <w:sz w:val="16"/>
                <w:szCs w:val="16"/>
                <w:lang w:val="es-BO"/>
              </w:rPr>
            </w:pPr>
          </w:p>
        </w:tc>
        <w:tc>
          <w:tcPr>
            <w:tcW w:w="244" w:type="dxa"/>
            <w:shd w:val="clear" w:color="auto" w:fill="auto"/>
            <w:vAlign w:val="center"/>
          </w:tcPr>
          <w:p w14:paraId="2B55FA04" w14:textId="77777777" w:rsidR="003E79B0" w:rsidRDefault="003E79B0">
            <w:pPr>
              <w:widowControl w:val="0"/>
              <w:rPr>
                <w:rFonts w:ascii="Arial" w:hAnsi="Arial" w:cs="Arial"/>
                <w:b/>
                <w:bCs/>
                <w:sz w:val="16"/>
                <w:szCs w:val="16"/>
                <w:lang w:val="es-BO"/>
              </w:rPr>
            </w:pPr>
          </w:p>
        </w:tc>
        <w:tc>
          <w:tcPr>
            <w:tcW w:w="244" w:type="dxa"/>
            <w:shd w:val="clear" w:color="auto" w:fill="auto"/>
            <w:vAlign w:val="center"/>
          </w:tcPr>
          <w:p w14:paraId="1C6542E6" w14:textId="77777777" w:rsidR="003E79B0" w:rsidRDefault="003E79B0">
            <w:pPr>
              <w:widowControl w:val="0"/>
              <w:rPr>
                <w:rFonts w:ascii="Arial" w:hAnsi="Arial" w:cs="Arial"/>
                <w:b/>
                <w:bCs/>
                <w:sz w:val="16"/>
                <w:szCs w:val="16"/>
                <w:lang w:val="es-BO"/>
              </w:rPr>
            </w:pPr>
          </w:p>
        </w:tc>
        <w:tc>
          <w:tcPr>
            <w:tcW w:w="241" w:type="dxa"/>
            <w:shd w:val="clear" w:color="auto" w:fill="auto"/>
            <w:vAlign w:val="center"/>
          </w:tcPr>
          <w:p w14:paraId="73C4240E" w14:textId="77777777" w:rsidR="003E79B0" w:rsidRDefault="003E79B0">
            <w:pPr>
              <w:widowControl w:val="0"/>
              <w:rPr>
                <w:rFonts w:ascii="Arial" w:hAnsi="Arial" w:cs="Arial"/>
                <w:b/>
                <w:bCs/>
                <w:sz w:val="16"/>
                <w:szCs w:val="16"/>
                <w:lang w:val="es-BO"/>
              </w:rPr>
            </w:pPr>
          </w:p>
        </w:tc>
        <w:tc>
          <w:tcPr>
            <w:tcW w:w="247" w:type="dxa"/>
            <w:tcBorders>
              <w:top w:val="single" w:sz="4" w:space="0" w:color="000000"/>
            </w:tcBorders>
            <w:shd w:val="clear" w:color="auto" w:fill="auto"/>
            <w:vAlign w:val="center"/>
          </w:tcPr>
          <w:p w14:paraId="46A81742" w14:textId="77777777" w:rsidR="003E79B0" w:rsidRDefault="003E79B0">
            <w:pPr>
              <w:widowControl w:val="0"/>
              <w:rPr>
                <w:rFonts w:ascii="Arial" w:hAnsi="Arial" w:cs="Arial"/>
                <w:b/>
                <w:bCs/>
                <w:sz w:val="16"/>
                <w:szCs w:val="16"/>
                <w:lang w:val="es-BO"/>
              </w:rPr>
            </w:pPr>
          </w:p>
        </w:tc>
        <w:tc>
          <w:tcPr>
            <w:tcW w:w="239" w:type="dxa"/>
            <w:tcBorders>
              <w:top w:val="single" w:sz="4" w:space="0" w:color="000000"/>
            </w:tcBorders>
            <w:shd w:val="clear" w:color="auto" w:fill="auto"/>
            <w:vAlign w:val="center"/>
          </w:tcPr>
          <w:p w14:paraId="399127A7" w14:textId="77777777" w:rsidR="003E79B0" w:rsidRDefault="003E79B0">
            <w:pPr>
              <w:widowControl w:val="0"/>
              <w:rPr>
                <w:rFonts w:ascii="Arial" w:hAnsi="Arial" w:cs="Arial"/>
                <w:b/>
                <w:bCs/>
                <w:sz w:val="16"/>
                <w:szCs w:val="16"/>
                <w:lang w:val="es-BO"/>
              </w:rPr>
            </w:pPr>
          </w:p>
        </w:tc>
        <w:tc>
          <w:tcPr>
            <w:tcW w:w="247" w:type="dxa"/>
            <w:tcBorders>
              <w:top w:val="single" w:sz="4" w:space="0" w:color="000000"/>
            </w:tcBorders>
            <w:shd w:val="clear" w:color="auto" w:fill="auto"/>
            <w:vAlign w:val="center"/>
          </w:tcPr>
          <w:p w14:paraId="10AB01FF" w14:textId="77777777" w:rsidR="003E79B0" w:rsidRDefault="003E79B0">
            <w:pPr>
              <w:widowControl w:val="0"/>
              <w:rPr>
                <w:rFonts w:ascii="Arial" w:hAnsi="Arial" w:cs="Arial"/>
                <w:b/>
                <w:bCs/>
                <w:sz w:val="16"/>
                <w:szCs w:val="16"/>
                <w:lang w:val="es-BO"/>
              </w:rPr>
            </w:pPr>
          </w:p>
        </w:tc>
        <w:tc>
          <w:tcPr>
            <w:tcW w:w="239" w:type="dxa"/>
            <w:tcBorders>
              <w:top w:val="single" w:sz="4" w:space="0" w:color="000000"/>
            </w:tcBorders>
            <w:shd w:val="clear" w:color="auto" w:fill="auto"/>
            <w:vAlign w:val="center"/>
          </w:tcPr>
          <w:p w14:paraId="0B783C54" w14:textId="77777777" w:rsidR="003E79B0" w:rsidRDefault="003E79B0">
            <w:pPr>
              <w:widowControl w:val="0"/>
              <w:rPr>
                <w:rFonts w:ascii="Arial" w:hAnsi="Arial" w:cs="Arial"/>
                <w:b/>
                <w:bCs/>
                <w:sz w:val="16"/>
                <w:szCs w:val="16"/>
                <w:lang w:val="es-BO"/>
              </w:rPr>
            </w:pPr>
          </w:p>
        </w:tc>
        <w:tc>
          <w:tcPr>
            <w:tcW w:w="244" w:type="dxa"/>
            <w:tcBorders>
              <w:top w:val="single" w:sz="4" w:space="0" w:color="000000"/>
            </w:tcBorders>
            <w:shd w:val="clear" w:color="auto" w:fill="auto"/>
            <w:vAlign w:val="center"/>
          </w:tcPr>
          <w:p w14:paraId="1EAF07D5" w14:textId="77777777" w:rsidR="003E79B0" w:rsidRDefault="003E79B0">
            <w:pPr>
              <w:widowControl w:val="0"/>
              <w:rPr>
                <w:rFonts w:ascii="Arial" w:hAnsi="Arial" w:cs="Arial"/>
                <w:b/>
                <w:bCs/>
                <w:sz w:val="16"/>
                <w:szCs w:val="16"/>
                <w:lang w:val="es-BO"/>
              </w:rPr>
            </w:pPr>
          </w:p>
        </w:tc>
        <w:tc>
          <w:tcPr>
            <w:tcW w:w="246" w:type="dxa"/>
            <w:tcBorders>
              <w:top w:val="single" w:sz="4" w:space="0" w:color="000000"/>
            </w:tcBorders>
            <w:shd w:val="clear" w:color="auto" w:fill="auto"/>
            <w:vAlign w:val="center"/>
          </w:tcPr>
          <w:p w14:paraId="3BCC3B63" w14:textId="77777777" w:rsidR="003E79B0" w:rsidRDefault="003E79B0">
            <w:pPr>
              <w:widowControl w:val="0"/>
              <w:rPr>
                <w:rFonts w:ascii="Arial" w:hAnsi="Arial" w:cs="Arial"/>
                <w:b/>
                <w:bCs/>
                <w:sz w:val="16"/>
                <w:szCs w:val="16"/>
                <w:lang w:val="es-BO"/>
              </w:rPr>
            </w:pPr>
          </w:p>
        </w:tc>
        <w:tc>
          <w:tcPr>
            <w:tcW w:w="239" w:type="dxa"/>
            <w:tcBorders>
              <w:top w:val="single" w:sz="4" w:space="0" w:color="000000"/>
            </w:tcBorders>
            <w:shd w:val="clear" w:color="auto" w:fill="auto"/>
            <w:vAlign w:val="center"/>
          </w:tcPr>
          <w:p w14:paraId="250F29F8" w14:textId="77777777" w:rsidR="003E79B0" w:rsidRDefault="003E79B0">
            <w:pPr>
              <w:widowControl w:val="0"/>
              <w:rPr>
                <w:rFonts w:ascii="Arial" w:hAnsi="Arial" w:cs="Arial"/>
                <w:b/>
                <w:bCs/>
                <w:sz w:val="16"/>
                <w:szCs w:val="16"/>
                <w:lang w:val="es-BO"/>
              </w:rPr>
            </w:pPr>
          </w:p>
        </w:tc>
        <w:tc>
          <w:tcPr>
            <w:tcW w:w="247" w:type="dxa"/>
            <w:tcBorders>
              <w:top w:val="single" w:sz="4" w:space="0" w:color="000000"/>
            </w:tcBorders>
            <w:shd w:val="clear" w:color="auto" w:fill="auto"/>
            <w:vAlign w:val="center"/>
          </w:tcPr>
          <w:p w14:paraId="51C9E33D" w14:textId="77777777" w:rsidR="003E79B0" w:rsidRDefault="003E79B0">
            <w:pPr>
              <w:widowControl w:val="0"/>
              <w:rPr>
                <w:rFonts w:ascii="Arial" w:hAnsi="Arial" w:cs="Arial"/>
                <w:b/>
                <w:bCs/>
                <w:sz w:val="16"/>
                <w:szCs w:val="16"/>
                <w:lang w:val="es-BO"/>
              </w:rPr>
            </w:pPr>
          </w:p>
        </w:tc>
        <w:tc>
          <w:tcPr>
            <w:tcW w:w="241" w:type="dxa"/>
            <w:shd w:val="clear" w:color="auto" w:fill="auto"/>
            <w:vAlign w:val="center"/>
          </w:tcPr>
          <w:p w14:paraId="491F7453" w14:textId="77777777" w:rsidR="003E79B0" w:rsidRDefault="003E79B0">
            <w:pPr>
              <w:widowControl w:val="0"/>
              <w:rPr>
                <w:rFonts w:ascii="Arial" w:hAnsi="Arial" w:cs="Arial"/>
                <w:b/>
                <w:bCs/>
                <w:sz w:val="16"/>
                <w:szCs w:val="16"/>
                <w:lang w:val="es-BO"/>
              </w:rPr>
            </w:pPr>
          </w:p>
        </w:tc>
        <w:tc>
          <w:tcPr>
            <w:tcW w:w="244" w:type="dxa"/>
            <w:tcBorders>
              <w:top w:val="single" w:sz="4" w:space="0" w:color="000000"/>
            </w:tcBorders>
            <w:shd w:val="clear" w:color="auto" w:fill="auto"/>
            <w:vAlign w:val="center"/>
          </w:tcPr>
          <w:p w14:paraId="56BE73D6" w14:textId="77777777" w:rsidR="003E79B0" w:rsidRDefault="003E79B0">
            <w:pPr>
              <w:widowControl w:val="0"/>
              <w:rPr>
                <w:rFonts w:ascii="Arial" w:hAnsi="Arial" w:cs="Arial"/>
                <w:b/>
                <w:bCs/>
                <w:sz w:val="16"/>
                <w:szCs w:val="16"/>
                <w:lang w:val="es-BO"/>
              </w:rPr>
            </w:pPr>
          </w:p>
        </w:tc>
        <w:tc>
          <w:tcPr>
            <w:tcW w:w="240" w:type="dxa"/>
            <w:tcBorders>
              <w:top w:val="single" w:sz="4" w:space="0" w:color="000000"/>
            </w:tcBorders>
            <w:shd w:val="clear" w:color="auto" w:fill="auto"/>
            <w:vAlign w:val="center"/>
          </w:tcPr>
          <w:p w14:paraId="636EB0DB" w14:textId="77777777" w:rsidR="003E79B0" w:rsidRDefault="003E79B0">
            <w:pPr>
              <w:widowControl w:val="0"/>
              <w:rPr>
                <w:rFonts w:ascii="Arial" w:hAnsi="Arial" w:cs="Arial"/>
                <w:b/>
                <w:bCs/>
                <w:sz w:val="16"/>
                <w:szCs w:val="16"/>
                <w:lang w:val="es-BO"/>
              </w:rPr>
            </w:pPr>
          </w:p>
        </w:tc>
        <w:tc>
          <w:tcPr>
            <w:tcW w:w="245" w:type="dxa"/>
            <w:tcBorders>
              <w:top w:val="single" w:sz="4" w:space="0" w:color="000000"/>
            </w:tcBorders>
            <w:shd w:val="clear" w:color="auto" w:fill="auto"/>
            <w:vAlign w:val="center"/>
          </w:tcPr>
          <w:p w14:paraId="2883B2C7" w14:textId="77777777" w:rsidR="003E79B0" w:rsidRDefault="003E79B0">
            <w:pPr>
              <w:widowControl w:val="0"/>
              <w:rPr>
                <w:rFonts w:ascii="Arial" w:hAnsi="Arial" w:cs="Arial"/>
                <w:b/>
                <w:bCs/>
                <w:sz w:val="16"/>
                <w:szCs w:val="16"/>
                <w:lang w:val="es-BO"/>
              </w:rPr>
            </w:pPr>
          </w:p>
        </w:tc>
        <w:tc>
          <w:tcPr>
            <w:tcW w:w="239" w:type="dxa"/>
            <w:tcBorders>
              <w:top w:val="single" w:sz="4" w:space="0" w:color="000000"/>
            </w:tcBorders>
            <w:shd w:val="clear" w:color="auto" w:fill="auto"/>
            <w:vAlign w:val="center"/>
          </w:tcPr>
          <w:p w14:paraId="5F6E4160" w14:textId="77777777" w:rsidR="003E79B0" w:rsidRDefault="003E79B0">
            <w:pPr>
              <w:widowControl w:val="0"/>
              <w:rPr>
                <w:rFonts w:ascii="Arial" w:hAnsi="Arial" w:cs="Arial"/>
                <w:b/>
                <w:bCs/>
                <w:sz w:val="16"/>
                <w:szCs w:val="16"/>
                <w:lang w:val="es-BO"/>
              </w:rPr>
            </w:pPr>
          </w:p>
        </w:tc>
        <w:tc>
          <w:tcPr>
            <w:tcW w:w="244" w:type="dxa"/>
            <w:tcBorders>
              <w:top w:val="single" w:sz="4" w:space="0" w:color="000000"/>
            </w:tcBorders>
            <w:shd w:val="clear" w:color="auto" w:fill="auto"/>
            <w:vAlign w:val="center"/>
          </w:tcPr>
          <w:p w14:paraId="23CEEBD9" w14:textId="77777777" w:rsidR="003E79B0" w:rsidRDefault="003E79B0">
            <w:pPr>
              <w:widowControl w:val="0"/>
              <w:rPr>
                <w:rFonts w:ascii="Arial" w:hAnsi="Arial" w:cs="Arial"/>
                <w:b/>
                <w:bCs/>
                <w:sz w:val="16"/>
                <w:szCs w:val="16"/>
                <w:lang w:val="es-BO"/>
              </w:rPr>
            </w:pPr>
          </w:p>
        </w:tc>
        <w:tc>
          <w:tcPr>
            <w:tcW w:w="240" w:type="dxa"/>
            <w:tcBorders>
              <w:top w:val="single" w:sz="4" w:space="0" w:color="000000"/>
            </w:tcBorders>
            <w:shd w:val="clear" w:color="auto" w:fill="auto"/>
            <w:vAlign w:val="center"/>
          </w:tcPr>
          <w:p w14:paraId="543AB3DB" w14:textId="77777777" w:rsidR="003E79B0" w:rsidRDefault="003E79B0">
            <w:pPr>
              <w:widowControl w:val="0"/>
              <w:rPr>
                <w:rFonts w:ascii="Arial" w:hAnsi="Arial" w:cs="Arial"/>
                <w:b/>
                <w:bCs/>
                <w:sz w:val="16"/>
                <w:szCs w:val="16"/>
                <w:lang w:val="es-BO"/>
              </w:rPr>
            </w:pPr>
          </w:p>
        </w:tc>
        <w:tc>
          <w:tcPr>
            <w:tcW w:w="243" w:type="dxa"/>
            <w:tcBorders>
              <w:top w:val="single" w:sz="4" w:space="0" w:color="000000"/>
            </w:tcBorders>
            <w:shd w:val="clear" w:color="auto" w:fill="auto"/>
            <w:vAlign w:val="center"/>
          </w:tcPr>
          <w:p w14:paraId="6B12B218" w14:textId="77777777" w:rsidR="003E79B0" w:rsidRDefault="003E79B0">
            <w:pPr>
              <w:widowControl w:val="0"/>
              <w:rPr>
                <w:rFonts w:ascii="Arial" w:hAnsi="Arial" w:cs="Arial"/>
                <w:b/>
                <w:bCs/>
                <w:sz w:val="16"/>
                <w:szCs w:val="16"/>
                <w:lang w:val="es-BO"/>
              </w:rPr>
            </w:pPr>
          </w:p>
        </w:tc>
        <w:tc>
          <w:tcPr>
            <w:tcW w:w="244" w:type="dxa"/>
            <w:tcBorders>
              <w:top w:val="single" w:sz="4" w:space="0" w:color="000000"/>
            </w:tcBorders>
            <w:shd w:val="clear" w:color="auto" w:fill="auto"/>
            <w:vAlign w:val="center"/>
          </w:tcPr>
          <w:p w14:paraId="4747453E" w14:textId="77777777" w:rsidR="003E79B0" w:rsidRDefault="003E79B0">
            <w:pPr>
              <w:widowControl w:val="0"/>
              <w:rPr>
                <w:rFonts w:ascii="Arial" w:hAnsi="Arial" w:cs="Arial"/>
                <w:b/>
                <w:bCs/>
                <w:sz w:val="16"/>
                <w:szCs w:val="16"/>
                <w:lang w:val="es-BO"/>
              </w:rPr>
            </w:pPr>
          </w:p>
        </w:tc>
        <w:tc>
          <w:tcPr>
            <w:tcW w:w="3148" w:type="dxa"/>
            <w:gridSpan w:val="13"/>
            <w:shd w:val="clear" w:color="auto" w:fill="auto"/>
            <w:vAlign w:val="center"/>
          </w:tcPr>
          <w:p w14:paraId="1438458D" w14:textId="77777777" w:rsidR="003E79B0" w:rsidRDefault="00EE5CE5">
            <w:pPr>
              <w:widowControl w:val="0"/>
              <w:jc w:val="center"/>
              <w:rPr>
                <w:rFonts w:ascii="Arial" w:hAnsi="Arial" w:cs="Arial"/>
                <w:bCs/>
                <w:i/>
                <w:sz w:val="16"/>
                <w:szCs w:val="16"/>
                <w:lang w:val="es-BO"/>
              </w:rPr>
            </w:pPr>
            <w:r>
              <w:rPr>
                <w:rFonts w:ascii="Arial" w:hAnsi="Arial" w:cs="Arial"/>
                <w:i/>
                <w:iCs/>
                <w:sz w:val="14"/>
                <w:szCs w:val="16"/>
                <w:lang w:val="es-BO"/>
              </w:rPr>
              <w:t>Fecha de Inscripción</w:t>
            </w:r>
          </w:p>
        </w:tc>
        <w:tc>
          <w:tcPr>
            <w:tcW w:w="231" w:type="dxa"/>
            <w:tcBorders>
              <w:right w:val="single" w:sz="12" w:space="0" w:color="000000"/>
            </w:tcBorders>
            <w:shd w:val="clear" w:color="auto" w:fill="auto"/>
            <w:vAlign w:val="center"/>
          </w:tcPr>
          <w:p w14:paraId="4DD0E686" w14:textId="77777777" w:rsidR="003E79B0" w:rsidRDefault="003E79B0">
            <w:pPr>
              <w:widowControl w:val="0"/>
              <w:rPr>
                <w:rFonts w:ascii="Arial" w:hAnsi="Arial" w:cs="Arial"/>
                <w:b/>
                <w:bCs/>
                <w:sz w:val="16"/>
                <w:szCs w:val="16"/>
                <w:lang w:val="es-BO"/>
              </w:rPr>
            </w:pPr>
          </w:p>
        </w:tc>
      </w:tr>
      <w:tr w:rsidR="003E79B0" w14:paraId="1C3B76CA" w14:textId="77777777">
        <w:trPr>
          <w:trHeight w:val="79"/>
          <w:jc w:val="center"/>
        </w:trPr>
        <w:tc>
          <w:tcPr>
            <w:tcW w:w="244" w:type="dxa"/>
            <w:tcBorders>
              <w:left w:val="single" w:sz="12" w:space="0" w:color="000000"/>
            </w:tcBorders>
            <w:shd w:val="clear" w:color="auto" w:fill="auto"/>
            <w:vAlign w:val="center"/>
          </w:tcPr>
          <w:p w14:paraId="45019A37" w14:textId="77777777" w:rsidR="003E79B0" w:rsidRDefault="003E79B0">
            <w:pPr>
              <w:widowControl w:val="0"/>
              <w:rPr>
                <w:rFonts w:ascii="Arial" w:hAnsi="Arial" w:cs="Arial"/>
                <w:sz w:val="16"/>
                <w:szCs w:val="16"/>
                <w:lang w:val="es-BO"/>
              </w:rPr>
            </w:pPr>
          </w:p>
        </w:tc>
        <w:tc>
          <w:tcPr>
            <w:tcW w:w="1944" w:type="dxa"/>
            <w:gridSpan w:val="8"/>
            <w:vMerge w:val="restart"/>
            <w:shd w:val="clear" w:color="auto" w:fill="auto"/>
            <w:vAlign w:val="center"/>
          </w:tcPr>
          <w:p w14:paraId="69860253" w14:textId="77777777" w:rsidR="003E79B0" w:rsidRDefault="00EE5CE5">
            <w:pPr>
              <w:widowControl w:val="0"/>
              <w:jc w:val="right"/>
              <w:rPr>
                <w:rFonts w:ascii="Arial" w:hAnsi="Arial" w:cs="Arial"/>
                <w:b/>
                <w:bCs/>
                <w:sz w:val="16"/>
                <w:szCs w:val="16"/>
                <w:lang w:val="es-BO"/>
              </w:rPr>
            </w:pPr>
            <w:r>
              <w:rPr>
                <w:rFonts w:ascii="Arial" w:hAnsi="Arial" w:cs="Arial"/>
                <w:bCs/>
                <w:sz w:val="16"/>
                <w:szCs w:val="16"/>
                <w:lang w:val="es-BO"/>
              </w:rPr>
              <w:t>Poder del Representante Legal</w:t>
            </w:r>
          </w:p>
        </w:tc>
        <w:tc>
          <w:tcPr>
            <w:tcW w:w="1948" w:type="dxa"/>
            <w:gridSpan w:val="8"/>
            <w:tcBorders>
              <w:bottom w:val="single" w:sz="4" w:space="0" w:color="000000"/>
            </w:tcBorders>
            <w:shd w:val="clear" w:color="auto" w:fill="auto"/>
            <w:vAlign w:val="center"/>
          </w:tcPr>
          <w:p w14:paraId="55141BE4" w14:textId="77777777" w:rsidR="003E79B0" w:rsidRDefault="00EE5CE5">
            <w:pPr>
              <w:widowControl w:val="0"/>
              <w:jc w:val="center"/>
              <w:rPr>
                <w:rFonts w:ascii="Arial" w:hAnsi="Arial" w:cs="Arial"/>
                <w:b/>
                <w:bCs/>
                <w:sz w:val="16"/>
                <w:szCs w:val="16"/>
                <w:lang w:val="es-BO"/>
              </w:rPr>
            </w:pPr>
            <w:r>
              <w:rPr>
                <w:rFonts w:ascii="Arial" w:hAnsi="Arial" w:cs="Arial"/>
                <w:i/>
                <w:iCs/>
                <w:sz w:val="14"/>
                <w:szCs w:val="16"/>
                <w:lang w:val="es-BO"/>
              </w:rPr>
              <w:t>Número de Testimonio</w:t>
            </w:r>
          </w:p>
        </w:tc>
        <w:tc>
          <w:tcPr>
            <w:tcW w:w="241" w:type="dxa"/>
            <w:shd w:val="clear" w:color="auto" w:fill="auto"/>
            <w:vAlign w:val="center"/>
          </w:tcPr>
          <w:p w14:paraId="7F7EEFB0" w14:textId="77777777" w:rsidR="003E79B0" w:rsidRDefault="003E79B0">
            <w:pPr>
              <w:widowControl w:val="0"/>
              <w:rPr>
                <w:rFonts w:ascii="Arial" w:hAnsi="Arial" w:cs="Arial"/>
                <w:b/>
                <w:bCs/>
                <w:sz w:val="16"/>
                <w:szCs w:val="16"/>
                <w:lang w:val="es-BO"/>
              </w:rPr>
            </w:pPr>
          </w:p>
        </w:tc>
        <w:tc>
          <w:tcPr>
            <w:tcW w:w="1695" w:type="dxa"/>
            <w:gridSpan w:val="7"/>
            <w:tcBorders>
              <w:bottom w:val="single" w:sz="4" w:space="0" w:color="000000"/>
            </w:tcBorders>
            <w:shd w:val="clear" w:color="auto" w:fill="auto"/>
            <w:vAlign w:val="center"/>
          </w:tcPr>
          <w:p w14:paraId="43BE286D" w14:textId="77777777" w:rsidR="003E79B0" w:rsidRDefault="00EE5CE5">
            <w:pPr>
              <w:widowControl w:val="0"/>
              <w:jc w:val="center"/>
              <w:rPr>
                <w:rFonts w:ascii="Arial" w:hAnsi="Arial" w:cs="Arial"/>
                <w:b/>
                <w:bCs/>
                <w:sz w:val="16"/>
                <w:szCs w:val="16"/>
                <w:lang w:val="es-BO"/>
              </w:rPr>
            </w:pPr>
            <w:r>
              <w:rPr>
                <w:rFonts w:ascii="Arial" w:hAnsi="Arial" w:cs="Arial"/>
                <w:i/>
                <w:iCs/>
                <w:sz w:val="14"/>
                <w:szCs w:val="16"/>
                <w:lang w:val="es-BO"/>
              </w:rPr>
              <w:t>Lugar de emisión</w:t>
            </w:r>
          </w:p>
        </w:tc>
        <w:tc>
          <w:tcPr>
            <w:tcW w:w="244" w:type="dxa"/>
            <w:shd w:val="clear" w:color="auto" w:fill="auto"/>
            <w:vAlign w:val="center"/>
          </w:tcPr>
          <w:p w14:paraId="7121B03E" w14:textId="77777777" w:rsidR="003E79B0" w:rsidRDefault="003E79B0">
            <w:pPr>
              <w:widowControl w:val="0"/>
              <w:rPr>
                <w:rFonts w:ascii="Arial" w:hAnsi="Arial" w:cs="Arial"/>
                <w:b/>
                <w:bCs/>
                <w:sz w:val="16"/>
                <w:szCs w:val="16"/>
                <w:lang w:val="es-BO"/>
              </w:rPr>
            </w:pPr>
          </w:p>
        </w:tc>
        <w:tc>
          <w:tcPr>
            <w:tcW w:w="723" w:type="dxa"/>
            <w:gridSpan w:val="3"/>
            <w:tcBorders>
              <w:bottom w:val="single" w:sz="4" w:space="0" w:color="000000"/>
            </w:tcBorders>
            <w:shd w:val="clear" w:color="auto" w:fill="auto"/>
            <w:vAlign w:val="center"/>
          </w:tcPr>
          <w:p w14:paraId="347321C7" w14:textId="77777777" w:rsidR="003E79B0" w:rsidRDefault="00EE5CE5">
            <w:pPr>
              <w:widowControl w:val="0"/>
              <w:jc w:val="center"/>
              <w:rPr>
                <w:rFonts w:ascii="Arial" w:hAnsi="Arial" w:cs="Arial"/>
                <w:b/>
                <w:bCs/>
                <w:sz w:val="16"/>
                <w:szCs w:val="16"/>
                <w:lang w:val="es-BO"/>
              </w:rPr>
            </w:pPr>
            <w:r>
              <w:rPr>
                <w:rFonts w:ascii="Arial" w:hAnsi="Arial" w:cs="Arial"/>
                <w:i/>
                <w:iCs/>
                <w:sz w:val="14"/>
                <w:szCs w:val="16"/>
                <w:lang w:val="es-BO"/>
              </w:rPr>
              <w:t>Día</w:t>
            </w:r>
          </w:p>
        </w:tc>
        <w:tc>
          <w:tcPr>
            <w:tcW w:w="246" w:type="dxa"/>
            <w:shd w:val="clear" w:color="auto" w:fill="auto"/>
            <w:vAlign w:val="center"/>
          </w:tcPr>
          <w:p w14:paraId="3FE38E75" w14:textId="77777777" w:rsidR="003E79B0" w:rsidRDefault="003E79B0">
            <w:pPr>
              <w:widowControl w:val="0"/>
              <w:rPr>
                <w:rFonts w:ascii="Arial" w:hAnsi="Arial" w:cs="Arial"/>
                <w:b/>
                <w:bCs/>
                <w:sz w:val="16"/>
                <w:szCs w:val="16"/>
                <w:lang w:val="es-BO"/>
              </w:rPr>
            </w:pPr>
          </w:p>
        </w:tc>
        <w:tc>
          <w:tcPr>
            <w:tcW w:w="724" w:type="dxa"/>
            <w:gridSpan w:val="3"/>
            <w:tcBorders>
              <w:bottom w:val="single" w:sz="4" w:space="0" w:color="000000"/>
            </w:tcBorders>
            <w:shd w:val="clear" w:color="auto" w:fill="auto"/>
            <w:vAlign w:val="center"/>
          </w:tcPr>
          <w:p w14:paraId="17DCFD11" w14:textId="77777777" w:rsidR="003E79B0" w:rsidRDefault="00EE5CE5">
            <w:pPr>
              <w:widowControl w:val="0"/>
              <w:jc w:val="center"/>
              <w:rPr>
                <w:rFonts w:ascii="Arial" w:hAnsi="Arial" w:cs="Arial"/>
                <w:b/>
                <w:bCs/>
                <w:sz w:val="16"/>
                <w:szCs w:val="16"/>
                <w:lang w:val="es-BO"/>
              </w:rPr>
            </w:pPr>
            <w:r>
              <w:rPr>
                <w:rFonts w:ascii="Arial" w:hAnsi="Arial" w:cs="Arial"/>
                <w:bCs/>
                <w:i/>
                <w:sz w:val="14"/>
                <w:szCs w:val="16"/>
                <w:lang w:val="es-BO"/>
              </w:rPr>
              <w:t>Mes</w:t>
            </w:r>
          </w:p>
        </w:tc>
        <w:tc>
          <w:tcPr>
            <w:tcW w:w="245" w:type="dxa"/>
            <w:shd w:val="clear" w:color="auto" w:fill="auto"/>
            <w:vAlign w:val="center"/>
          </w:tcPr>
          <w:p w14:paraId="13E5317F" w14:textId="77777777" w:rsidR="003E79B0" w:rsidRDefault="003E79B0">
            <w:pPr>
              <w:widowControl w:val="0"/>
              <w:rPr>
                <w:rFonts w:ascii="Arial" w:hAnsi="Arial" w:cs="Arial"/>
                <w:b/>
                <w:bCs/>
                <w:sz w:val="16"/>
                <w:szCs w:val="16"/>
                <w:lang w:val="es-BO"/>
              </w:rPr>
            </w:pPr>
          </w:p>
        </w:tc>
        <w:tc>
          <w:tcPr>
            <w:tcW w:w="1210" w:type="dxa"/>
            <w:gridSpan w:val="5"/>
            <w:tcBorders>
              <w:bottom w:val="single" w:sz="4" w:space="0" w:color="000000"/>
            </w:tcBorders>
            <w:shd w:val="clear" w:color="auto" w:fill="auto"/>
            <w:vAlign w:val="center"/>
          </w:tcPr>
          <w:p w14:paraId="5AA89114" w14:textId="77777777" w:rsidR="003E79B0" w:rsidRDefault="00EE5CE5">
            <w:pPr>
              <w:widowControl w:val="0"/>
              <w:jc w:val="center"/>
              <w:rPr>
                <w:rFonts w:ascii="Arial" w:hAnsi="Arial" w:cs="Arial"/>
                <w:b/>
                <w:bCs/>
                <w:sz w:val="16"/>
                <w:szCs w:val="16"/>
                <w:lang w:val="es-BO"/>
              </w:rPr>
            </w:pPr>
            <w:r>
              <w:rPr>
                <w:rFonts w:ascii="Arial" w:hAnsi="Arial" w:cs="Arial"/>
                <w:bCs/>
                <w:i/>
                <w:sz w:val="14"/>
                <w:szCs w:val="16"/>
                <w:lang w:val="es-BO"/>
              </w:rPr>
              <w:t>Año</w:t>
            </w:r>
          </w:p>
        </w:tc>
        <w:tc>
          <w:tcPr>
            <w:tcW w:w="231" w:type="dxa"/>
            <w:tcBorders>
              <w:right w:val="single" w:sz="12" w:space="0" w:color="000000"/>
            </w:tcBorders>
            <w:shd w:val="clear" w:color="auto" w:fill="auto"/>
            <w:vAlign w:val="center"/>
          </w:tcPr>
          <w:p w14:paraId="0FD29219" w14:textId="77777777" w:rsidR="003E79B0" w:rsidRDefault="003E79B0">
            <w:pPr>
              <w:widowControl w:val="0"/>
              <w:rPr>
                <w:rFonts w:ascii="Arial" w:hAnsi="Arial" w:cs="Arial"/>
                <w:b/>
                <w:bCs/>
                <w:sz w:val="16"/>
                <w:szCs w:val="16"/>
                <w:lang w:val="es-BO"/>
              </w:rPr>
            </w:pPr>
          </w:p>
        </w:tc>
      </w:tr>
      <w:tr w:rsidR="003E79B0" w14:paraId="489E2E6D" w14:textId="77777777">
        <w:trPr>
          <w:trHeight w:val="79"/>
          <w:jc w:val="center"/>
        </w:trPr>
        <w:tc>
          <w:tcPr>
            <w:tcW w:w="244" w:type="dxa"/>
            <w:tcBorders>
              <w:left w:val="single" w:sz="12" w:space="0" w:color="000000"/>
            </w:tcBorders>
            <w:shd w:val="clear" w:color="auto" w:fill="auto"/>
            <w:vAlign w:val="center"/>
          </w:tcPr>
          <w:p w14:paraId="3048F595" w14:textId="77777777" w:rsidR="003E79B0" w:rsidRDefault="003E79B0">
            <w:pPr>
              <w:widowControl w:val="0"/>
              <w:rPr>
                <w:rFonts w:ascii="Arial" w:hAnsi="Arial" w:cs="Arial"/>
                <w:sz w:val="16"/>
                <w:szCs w:val="16"/>
                <w:lang w:val="es-BO"/>
              </w:rPr>
            </w:pPr>
          </w:p>
        </w:tc>
        <w:tc>
          <w:tcPr>
            <w:tcW w:w="1944" w:type="dxa"/>
            <w:gridSpan w:val="8"/>
            <w:vMerge/>
            <w:shd w:val="clear" w:color="auto" w:fill="auto"/>
            <w:vAlign w:val="center"/>
          </w:tcPr>
          <w:p w14:paraId="7A021291" w14:textId="77777777" w:rsidR="003E79B0" w:rsidRDefault="003E79B0">
            <w:pPr>
              <w:widowControl w:val="0"/>
              <w:rPr>
                <w:rFonts w:ascii="Arial" w:hAnsi="Arial" w:cs="Arial"/>
                <w:b/>
                <w:bCs/>
                <w:sz w:val="16"/>
                <w:szCs w:val="16"/>
                <w:lang w:val="es-BO"/>
              </w:rPr>
            </w:pPr>
          </w:p>
        </w:tc>
        <w:tc>
          <w:tcPr>
            <w:tcW w:w="1948" w:type="dxa"/>
            <w:gridSpan w:val="8"/>
            <w:tcBorders>
              <w:top w:val="single" w:sz="4" w:space="0" w:color="000000"/>
              <w:left w:val="single" w:sz="4" w:space="0" w:color="000000"/>
              <w:bottom w:val="single" w:sz="4" w:space="0" w:color="000000"/>
              <w:right w:val="single" w:sz="4" w:space="0" w:color="000000"/>
            </w:tcBorders>
            <w:shd w:val="clear" w:color="auto" w:fill="D5DCE4" w:themeFill="text2" w:themeFillTint="33"/>
            <w:vAlign w:val="center"/>
          </w:tcPr>
          <w:p w14:paraId="3C8F42C8" w14:textId="77777777" w:rsidR="003E79B0" w:rsidRDefault="003E79B0">
            <w:pPr>
              <w:widowControl w:val="0"/>
              <w:rPr>
                <w:rFonts w:ascii="Arial" w:hAnsi="Arial" w:cs="Arial"/>
                <w:b/>
                <w:bCs/>
                <w:sz w:val="16"/>
                <w:szCs w:val="16"/>
                <w:lang w:val="es-BO"/>
              </w:rPr>
            </w:pPr>
          </w:p>
        </w:tc>
        <w:tc>
          <w:tcPr>
            <w:tcW w:w="241" w:type="dxa"/>
            <w:tcBorders>
              <w:left w:val="single" w:sz="4" w:space="0" w:color="000000"/>
              <w:right w:val="single" w:sz="4" w:space="0" w:color="000000"/>
            </w:tcBorders>
            <w:shd w:val="clear" w:color="auto" w:fill="auto"/>
            <w:vAlign w:val="center"/>
          </w:tcPr>
          <w:p w14:paraId="5F01C11B" w14:textId="77777777" w:rsidR="003E79B0" w:rsidRDefault="003E79B0">
            <w:pPr>
              <w:widowControl w:val="0"/>
              <w:rPr>
                <w:rFonts w:ascii="Arial" w:hAnsi="Arial" w:cs="Arial"/>
                <w:b/>
                <w:bCs/>
                <w:sz w:val="16"/>
                <w:szCs w:val="16"/>
                <w:lang w:val="es-BO"/>
              </w:rPr>
            </w:pPr>
          </w:p>
        </w:tc>
        <w:tc>
          <w:tcPr>
            <w:tcW w:w="1695" w:type="dxa"/>
            <w:gridSpan w:val="7"/>
            <w:tcBorders>
              <w:top w:val="single" w:sz="4" w:space="0" w:color="000000"/>
              <w:left w:val="single" w:sz="4" w:space="0" w:color="000000"/>
              <w:bottom w:val="single" w:sz="4" w:space="0" w:color="000000"/>
              <w:right w:val="single" w:sz="4" w:space="0" w:color="000000"/>
            </w:tcBorders>
            <w:shd w:val="clear" w:color="auto" w:fill="D5DCE4" w:themeFill="text2" w:themeFillTint="33"/>
            <w:vAlign w:val="center"/>
          </w:tcPr>
          <w:p w14:paraId="615A0977" w14:textId="77777777" w:rsidR="003E79B0" w:rsidRDefault="003E79B0">
            <w:pPr>
              <w:widowControl w:val="0"/>
              <w:rPr>
                <w:rFonts w:ascii="Arial" w:hAnsi="Arial" w:cs="Arial"/>
                <w:b/>
                <w:bCs/>
                <w:sz w:val="16"/>
                <w:szCs w:val="16"/>
                <w:lang w:val="es-BO"/>
              </w:rPr>
            </w:pPr>
          </w:p>
        </w:tc>
        <w:tc>
          <w:tcPr>
            <w:tcW w:w="244" w:type="dxa"/>
            <w:tcBorders>
              <w:left w:val="single" w:sz="4" w:space="0" w:color="000000"/>
              <w:right w:val="single" w:sz="4" w:space="0" w:color="000000"/>
            </w:tcBorders>
            <w:shd w:val="clear" w:color="auto" w:fill="auto"/>
            <w:vAlign w:val="center"/>
          </w:tcPr>
          <w:p w14:paraId="562A0035" w14:textId="77777777" w:rsidR="003E79B0" w:rsidRDefault="003E79B0">
            <w:pPr>
              <w:widowControl w:val="0"/>
              <w:rPr>
                <w:rFonts w:ascii="Arial" w:hAnsi="Arial" w:cs="Arial"/>
                <w:b/>
                <w:bCs/>
                <w:sz w:val="16"/>
                <w:szCs w:val="16"/>
                <w:lang w:val="es-BO"/>
              </w:rPr>
            </w:pPr>
          </w:p>
        </w:tc>
        <w:tc>
          <w:tcPr>
            <w:tcW w:w="723" w:type="dxa"/>
            <w:gridSpan w:val="3"/>
            <w:tcBorders>
              <w:top w:val="single" w:sz="4" w:space="0" w:color="000000"/>
              <w:left w:val="single" w:sz="4" w:space="0" w:color="000000"/>
              <w:bottom w:val="single" w:sz="4" w:space="0" w:color="000000"/>
              <w:right w:val="single" w:sz="4" w:space="0" w:color="000000"/>
            </w:tcBorders>
            <w:shd w:val="clear" w:color="auto" w:fill="D5DCE4" w:themeFill="text2" w:themeFillTint="33"/>
            <w:vAlign w:val="center"/>
          </w:tcPr>
          <w:p w14:paraId="2456D343" w14:textId="77777777" w:rsidR="003E79B0" w:rsidRDefault="003E79B0">
            <w:pPr>
              <w:widowControl w:val="0"/>
              <w:rPr>
                <w:rFonts w:ascii="Arial" w:hAnsi="Arial" w:cs="Arial"/>
                <w:b/>
                <w:bCs/>
                <w:sz w:val="16"/>
                <w:szCs w:val="16"/>
                <w:lang w:val="es-BO"/>
              </w:rPr>
            </w:pPr>
          </w:p>
        </w:tc>
        <w:tc>
          <w:tcPr>
            <w:tcW w:w="246" w:type="dxa"/>
            <w:tcBorders>
              <w:left w:val="single" w:sz="4" w:space="0" w:color="000000"/>
              <w:right w:val="single" w:sz="4" w:space="0" w:color="000000"/>
            </w:tcBorders>
            <w:shd w:val="clear" w:color="auto" w:fill="auto"/>
            <w:vAlign w:val="center"/>
          </w:tcPr>
          <w:p w14:paraId="31F37B4C" w14:textId="77777777" w:rsidR="003E79B0" w:rsidRDefault="003E79B0">
            <w:pPr>
              <w:widowControl w:val="0"/>
              <w:rPr>
                <w:rFonts w:ascii="Arial" w:hAnsi="Arial" w:cs="Arial"/>
                <w:b/>
                <w:bCs/>
                <w:sz w:val="16"/>
                <w:szCs w:val="16"/>
                <w:lang w:val="es-BO"/>
              </w:rPr>
            </w:pPr>
          </w:p>
        </w:tc>
        <w:tc>
          <w:tcPr>
            <w:tcW w:w="724" w:type="dxa"/>
            <w:gridSpan w:val="3"/>
            <w:tcBorders>
              <w:top w:val="single" w:sz="4" w:space="0" w:color="000000"/>
              <w:left w:val="single" w:sz="4" w:space="0" w:color="000000"/>
              <w:bottom w:val="single" w:sz="4" w:space="0" w:color="000000"/>
              <w:right w:val="single" w:sz="4" w:space="0" w:color="000000"/>
            </w:tcBorders>
            <w:shd w:val="clear" w:color="auto" w:fill="D5DCE4" w:themeFill="text2" w:themeFillTint="33"/>
            <w:vAlign w:val="center"/>
          </w:tcPr>
          <w:p w14:paraId="64CDD0CC" w14:textId="77777777" w:rsidR="003E79B0" w:rsidRDefault="003E79B0">
            <w:pPr>
              <w:widowControl w:val="0"/>
              <w:rPr>
                <w:rFonts w:ascii="Arial" w:hAnsi="Arial" w:cs="Arial"/>
                <w:b/>
                <w:bCs/>
                <w:sz w:val="16"/>
                <w:szCs w:val="16"/>
                <w:lang w:val="es-BO"/>
              </w:rPr>
            </w:pPr>
          </w:p>
        </w:tc>
        <w:tc>
          <w:tcPr>
            <w:tcW w:w="245" w:type="dxa"/>
            <w:tcBorders>
              <w:left w:val="single" w:sz="4" w:space="0" w:color="000000"/>
              <w:right w:val="single" w:sz="4" w:space="0" w:color="000000"/>
            </w:tcBorders>
            <w:shd w:val="clear" w:color="auto" w:fill="auto"/>
            <w:vAlign w:val="center"/>
          </w:tcPr>
          <w:p w14:paraId="46D0192C" w14:textId="77777777" w:rsidR="003E79B0" w:rsidRDefault="003E79B0">
            <w:pPr>
              <w:widowControl w:val="0"/>
              <w:rPr>
                <w:rFonts w:ascii="Arial" w:hAnsi="Arial" w:cs="Arial"/>
                <w:b/>
                <w:bCs/>
                <w:sz w:val="16"/>
                <w:szCs w:val="16"/>
                <w:lang w:val="es-BO"/>
              </w:rPr>
            </w:pPr>
          </w:p>
        </w:tc>
        <w:tc>
          <w:tcPr>
            <w:tcW w:w="1210" w:type="dxa"/>
            <w:gridSpan w:val="5"/>
            <w:tcBorders>
              <w:top w:val="single" w:sz="4" w:space="0" w:color="000000"/>
              <w:left w:val="single" w:sz="4" w:space="0" w:color="000000"/>
              <w:bottom w:val="single" w:sz="4" w:space="0" w:color="000000"/>
              <w:right w:val="single" w:sz="4" w:space="0" w:color="000000"/>
            </w:tcBorders>
            <w:shd w:val="clear" w:color="auto" w:fill="D5DCE4" w:themeFill="text2" w:themeFillTint="33"/>
            <w:vAlign w:val="center"/>
          </w:tcPr>
          <w:p w14:paraId="38627883" w14:textId="77777777" w:rsidR="003E79B0" w:rsidRDefault="003E79B0">
            <w:pPr>
              <w:widowControl w:val="0"/>
              <w:rPr>
                <w:rFonts w:ascii="Arial" w:hAnsi="Arial" w:cs="Arial"/>
                <w:b/>
                <w:bCs/>
                <w:sz w:val="16"/>
                <w:szCs w:val="16"/>
                <w:lang w:val="es-BO"/>
              </w:rPr>
            </w:pPr>
          </w:p>
        </w:tc>
        <w:tc>
          <w:tcPr>
            <w:tcW w:w="231" w:type="dxa"/>
            <w:tcBorders>
              <w:left w:val="single" w:sz="4" w:space="0" w:color="000000"/>
              <w:right w:val="single" w:sz="12" w:space="0" w:color="000000"/>
            </w:tcBorders>
            <w:shd w:val="clear" w:color="auto" w:fill="auto"/>
            <w:vAlign w:val="center"/>
          </w:tcPr>
          <w:p w14:paraId="34B61707" w14:textId="77777777" w:rsidR="003E79B0" w:rsidRDefault="003E79B0">
            <w:pPr>
              <w:widowControl w:val="0"/>
              <w:rPr>
                <w:rFonts w:ascii="Arial" w:hAnsi="Arial" w:cs="Arial"/>
                <w:b/>
                <w:bCs/>
                <w:sz w:val="16"/>
                <w:szCs w:val="16"/>
                <w:lang w:val="es-BO"/>
              </w:rPr>
            </w:pPr>
          </w:p>
        </w:tc>
      </w:tr>
      <w:tr w:rsidR="003E79B0" w14:paraId="66E2967B" w14:textId="77777777">
        <w:trPr>
          <w:trHeight w:hRule="exact" w:val="54"/>
          <w:jc w:val="center"/>
        </w:trPr>
        <w:tc>
          <w:tcPr>
            <w:tcW w:w="9695" w:type="dxa"/>
            <w:gridSpan w:val="40"/>
            <w:tcBorders>
              <w:left w:val="single" w:sz="12" w:space="0" w:color="000000"/>
              <w:bottom w:val="single" w:sz="12" w:space="0" w:color="000000"/>
              <w:right w:val="single" w:sz="12" w:space="0" w:color="000000"/>
            </w:tcBorders>
            <w:shd w:val="clear" w:color="auto" w:fill="auto"/>
            <w:vAlign w:val="center"/>
          </w:tcPr>
          <w:p w14:paraId="7767DEFD" w14:textId="77777777" w:rsidR="003E79B0" w:rsidRDefault="003E79B0">
            <w:pPr>
              <w:widowControl w:val="0"/>
              <w:rPr>
                <w:rFonts w:ascii="Arial" w:hAnsi="Arial" w:cs="Arial"/>
                <w:sz w:val="16"/>
                <w:szCs w:val="2"/>
                <w:lang w:val="es-BO"/>
              </w:rPr>
            </w:pPr>
          </w:p>
        </w:tc>
      </w:tr>
    </w:tbl>
    <w:p w14:paraId="1DB3CF37" w14:textId="77777777" w:rsidR="003E79B0" w:rsidRDefault="00EE5CE5">
      <w:pPr>
        <w:jc w:val="both"/>
        <w:rPr>
          <w:rFonts w:ascii="Verdana" w:hAnsi="Verdana" w:cs="Arial"/>
          <w:bCs/>
          <w:iCs/>
          <w:sz w:val="16"/>
          <w:szCs w:val="16"/>
          <w:lang w:val="es-BO"/>
        </w:rPr>
      </w:pPr>
      <w:r>
        <w:rPr>
          <w:rFonts w:ascii="Verdana" w:hAnsi="Verdana" w:cs="Arial"/>
          <w:bCs/>
          <w:iCs/>
          <w:sz w:val="16"/>
          <w:szCs w:val="16"/>
          <w:lang w:val="es-BO"/>
        </w:rPr>
        <w:t>En caso de Asociaciones Civiles sin Fines de Lucro deberá llenar los datos que corresponda según su naturaleza institucional.</w:t>
      </w:r>
    </w:p>
    <w:p w14:paraId="1621455A" w14:textId="77777777" w:rsidR="003E79B0" w:rsidRDefault="003E79B0">
      <w:pPr>
        <w:jc w:val="both"/>
        <w:rPr>
          <w:rFonts w:ascii="Verdana" w:hAnsi="Verdana" w:cs="Arial"/>
          <w:color w:val="0000FF"/>
          <w:sz w:val="18"/>
          <w:szCs w:val="18"/>
        </w:rPr>
      </w:pPr>
    </w:p>
    <w:p w14:paraId="156E5568" w14:textId="77777777" w:rsidR="003E79B0" w:rsidRDefault="003E79B0">
      <w:pPr>
        <w:jc w:val="both"/>
        <w:rPr>
          <w:rFonts w:ascii="Verdana" w:hAnsi="Verdana" w:cs="Arial"/>
          <w:color w:val="0000FF"/>
          <w:sz w:val="18"/>
          <w:szCs w:val="18"/>
        </w:rPr>
      </w:pPr>
    </w:p>
    <w:p w14:paraId="44CF23BD" w14:textId="77777777" w:rsidR="003E79B0" w:rsidRDefault="003E79B0">
      <w:pPr>
        <w:jc w:val="both"/>
        <w:rPr>
          <w:rFonts w:ascii="Verdana" w:hAnsi="Verdana" w:cs="Arial"/>
          <w:color w:val="0000FF"/>
          <w:sz w:val="18"/>
          <w:szCs w:val="18"/>
        </w:rPr>
      </w:pPr>
    </w:p>
    <w:p w14:paraId="599AE2E6" w14:textId="77777777" w:rsidR="003E79B0" w:rsidRDefault="003E79B0">
      <w:pPr>
        <w:jc w:val="both"/>
        <w:rPr>
          <w:rFonts w:ascii="Verdana" w:hAnsi="Verdana" w:cs="Arial"/>
          <w:color w:val="0000FF"/>
          <w:sz w:val="18"/>
          <w:szCs w:val="18"/>
        </w:rPr>
      </w:pPr>
    </w:p>
    <w:p w14:paraId="25FF7835" w14:textId="77777777" w:rsidR="003E79B0" w:rsidRDefault="003E79B0">
      <w:pPr>
        <w:jc w:val="both"/>
        <w:rPr>
          <w:rFonts w:ascii="Verdana" w:hAnsi="Verdana" w:cs="Arial"/>
          <w:color w:val="0000FF"/>
          <w:sz w:val="18"/>
          <w:szCs w:val="18"/>
        </w:rPr>
      </w:pPr>
    </w:p>
    <w:p w14:paraId="54B35D3F" w14:textId="77777777" w:rsidR="003E79B0" w:rsidRDefault="003E79B0">
      <w:pPr>
        <w:jc w:val="both"/>
        <w:rPr>
          <w:rFonts w:ascii="Verdana" w:hAnsi="Verdana" w:cs="Arial"/>
          <w:color w:val="0000FF"/>
          <w:sz w:val="18"/>
          <w:szCs w:val="18"/>
        </w:rPr>
      </w:pPr>
    </w:p>
    <w:p w14:paraId="000D2B7B" w14:textId="77777777" w:rsidR="003E79B0" w:rsidRDefault="003E79B0">
      <w:pPr>
        <w:jc w:val="both"/>
        <w:rPr>
          <w:rFonts w:ascii="Verdana" w:hAnsi="Verdana" w:cs="Arial"/>
          <w:strike/>
          <w:color w:val="FF0000"/>
          <w:sz w:val="18"/>
          <w:szCs w:val="18"/>
        </w:rPr>
      </w:pPr>
    </w:p>
    <w:p w14:paraId="1449CF40" w14:textId="77777777" w:rsidR="003E79B0" w:rsidRDefault="003E79B0">
      <w:pPr>
        <w:jc w:val="both"/>
        <w:rPr>
          <w:rFonts w:ascii="Verdana" w:hAnsi="Verdana" w:cs="Arial"/>
          <w:strike/>
          <w:color w:val="FF0000"/>
          <w:sz w:val="18"/>
          <w:szCs w:val="18"/>
        </w:rPr>
      </w:pPr>
    </w:p>
    <w:p w14:paraId="6EA07B41" w14:textId="77777777" w:rsidR="003E79B0" w:rsidRDefault="003E79B0">
      <w:pPr>
        <w:jc w:val="both"/>
        <w:rPr>
          <w:rFonts w:ascii="Verdana" w:hAnsi="Verdana" w:cs="Arial"/>
          <w:color w:val="0000FF"/>
          <w:sz w:val="18"/>
          <w:szCs w:val="18"/>
        </w:rPr>
      </w:pPr>
    </w:p>
    <w:p w14:paraId="1DA54C2B" w14:textId="77777777" w:rsidR="003E79B0" w:rsidRDefault="003E79B0">
      <w:pPr>
        <w:jc w:val="both"/>
        <w:rPr>
          <w:rFonts w:ascii="Verdana" w:hAnsi="Verdana" w:cs="Arial"/>
          <w:color w:val="0000FF"/>
          <w:sz w:val="18"/>
          <w:szCs w:val="18"/>
        </w:rPr>
      </w:pPr>
    </w:p>
    <w:p w14:paraId="6967D015" w14:textId="77777777" w:rsidR="003E79B0" w:rsidRDefault="003E79B0">
      <w:pPr>
        <w:jc w:val="both"/>
        <w:rPr>
          <w:rFonts w:ascii="Verdana" w:hAnsi="Verdana" w:cs="Arial"/>
          <w:color w:val="0000FF"/>
          <w:sz w:val="18"/>
          <w:szCs w:val="18"/>
        </w:rPr>
      </w:pPr>
    </w:p>
    <w:p w14:paraId="4EA693E3" w14:textId="77777777" w:rsidR="003E79B0" w:rsidRDefault="003E79B0">
      <w:pPr>
        <w:jc w:val="both"/>
        <w:rPr>
          <w:rFonts w:ascii="Verdana" w:hAnsi="Verdana" w:cs="Arial"/>
          <w:color w:val="0000FF"/>
          <w:sz w:val="18"/>
          <w:szCs w:val="18"/>
        </w:rPr>
      </w:pPr>
    </w:p>
    <w:p w14:paraId="678458A2" w14:textId="77777777" w:rsidR="003E79B0" w:rsidRDefault="003E79B0">
      <w:pPr>
        <w:jc w:val="both"/>
        <w:rPr>
          <w:rFonts w:ascii="Verdana" w:hAnsi="Verdana" w:cs="Arial"/>
          <w:color w:val="0000FF"/>
          <w:sz w:val="18"/>
          <w:szCs w:val="18"/>
        </w:rPr>
      </w:pPr>
    </w:p>
    <w:p w14:paraId="5B4931A4" w14:textId="77777777" w:rsidR="003E79B0" w:rsidRDefault="003E79B0">
      <w:pPr>
        <w:jc w:val="both"/>
        <w:rPr>
          <w:rFonts w:ascii="Verdana" w:hAnsi="Verdana" w:cs="Arial"/>
          <w:color w:val="0000FF"/>
          <w:sz w:val="18"/>
          <w:szCs w:val="18"/>
        </w:rPr>
      </w:pPr>
    </w:p>
    <w:p w14:paraId="220244E9" w14:textId="77777777" w:rsidR="003E79B0" w:rsidRDefault="003E79B0">
      <w:pPr>
        <w:jc w:val="both"/>
        <w:rPr>
          <w:rFonts w:ascii="Verdana" w:hAnsi="Verdana" w:cs="Arial"/>
          <w:color w:val="0000FF"/>
          <w:sz w:val="18"/>
          <w:szCs w:val="18"/>
        </w:rPr>
      </w:pPr>
    </w:p>
    <w:p w14:paraId="4C1A5A70" w14:textId="77777777" w:rsidR="003E79B0" w:rsidRDefault="003E79B0">
      <w:pPr>
        <w:jc w:val="both"/>
        <w:rPr>
          <w:rFonts w:ascii="Verdana" w:hAnsi="Verdana" w:cs="Arial"/>
          <w:color w:val="0000FF"/>
          <w:sz w:val="18"/>
          <w:szCs w:val="18"/>
        </w:rPr>
      </w:pPr>
    </w:p>
    <w:p w14:paraId="2A0C5294" w14:textId="77777777" w:rsidR="003E79B0" w:rsidRDefault="003E79B0">
      <w:pPr>
        <w:jc w:val="both"/>
        <w:rPr>
          <w:rFonts w:ascii="Verdana" w:hAnsi="Verdana" w:cs="Arial"/>
          <w:color w:val="0000FF"/>
          <w:sz w:val="18"/>
          <w:szCs w:val="18"/>
        </w:rPr>
      </w:pPr>
    </w:p>
    <w:p w14:paraId="35C8D414" w14:textId="77777777" w:rsidR="003E79B0" w:rsidRDefault="003E79B0">
      <w:pPr>
        <w:jc w:val="both"/>
        <w:rPr>
          <w:rFonts w:ascii="Verdana" w:hAnsi="Verdana" w:cs="Arial"/>
          <w:color w:val="0000FF"/>
          <w:sz w:val="18"/>
          <w:szCs w:val="18"/>
        </w:rPr>
      </w:pPr>
    </w:p>
    <w:p w14:paraId="747CD4B6" w14:textId="77777777" w:rsidR="003E79B0" w:rsidRDefault="003E79B0">
      <w:pPr>
        <w:jc w:val="both"/>
        <w:rPr>
          <w:rFonts w:ascii="Verdana" w:hAnsi="Verdana" w:cs="Arial"/>
          <w:color w:val="0000FF"/>
          <w:sz w:val="18"/>
          <w:szCs w:val="18"/>
        </w:rPr>
      </w:pPr>
    </w:p>
    <w:p w14:paraId="73F934F6" w14:textId="77777777" w:rsidR="003E79B0" w:rsidRDefault="003E79B0">
      <w:pPr>
        <w:jc w:val="both"/>
        <w:rPr>
          <w:rFonts w:ascii="Verdana" w:hAnsi="Verdana" w:cs="Arial"/>
          <w:color w:val="0000FF"/>
          <w:sz w:val="18"/>
          <w:szCs w:val="18"/>
        </w:rPr>
      </w:pPr>
    </w:p>
    <w:p w14:paraId="3A71C278" w14:textId="77777777" w:rsidR="003E79B0" w:rsidRDefault="003E79B0">
      <w:pPr>
        <w:jc w:val="both"/>
        <w:rPr>
          <w:rFonts w:ascii="Verdana" w:hAnsi="Verdana" w:cs="Arial"/>
          <w:color w:val="0000FF"/>
          <w:sz w:val="18"/>
          <w:szCs w:val="18"/>
        </w:rPr>
      </w:pPr>
    </w:p>
    <w:p w14:paraId="393E4E3C" w14:textId="77777777" w:rsidR="003E79B0" w:rsidRDefault="003E79B0">
      <w:pPr>
        <w:jc w:val="both"/>
        <w:rPr>
          <w:rFonts w:ascii="Verdana" w:hAnsi="Verdana" w:cs="Arial"/>
          <w:color w:val="0000FF"/>
          <w:sz w:val="18"/>
          <w:szCs w:val="18"/>
        </w:rPr>
      </w:pPr>
    </w:p>
    <w:p w14:paraId="264C2911" w14:textId="77777777" w:rsidR="003E79B0" w:rsidRDefault="003E79B0">
      <w:pPr>
        <w:jc w:val="both"/>
        <w:rPr>
          <w:rFonts w:ascii="Verdana" w:hAnsi="Verdana" w:cs="Arial"/>
          <w:color w:val="0000FF"/>
          <w:sz w:val="18"/>
          <w:szCs w:val="18"/>
        </w:rPr>
      </w:pPr>
    </w:p>
    <w:p w14:paraId="52D03FC6" w14:textId="77777777" w:rsidR="003E79B0" w:rsidRDefault="003E79B0">
      <w:pPr>
        <w:jc w:val="both"/>
        <w:rPr>
          <w:rFonts w:ascii="Verdana" w:hAnsi="Verdana" w:cs="Arial"/>
          <w:color w:val="0000FF"/>
          <w:sz w:val="18"/>
          <w:szCs w:val="18"/>
        </w:rPr>
      </w:pPr>
    </w:p>
    <w:p w14:paraId="1A2B7D87" w14:textId="77777777" w:rsidR="003E79B0" w:rsidRDefault="003E79B0">
      <w:pPr>
        <w:jc w:val="both"/>
        <w:rPr>
          <w:rFonts w:ascii="Verdana" w:hAnsi="Verdana" w:cs="Arial"/>
          <w:color w:val="0000FF"/>
          <w:sz w:val="18"/>
          <w:szCs w:val="18"/>
        </w:rPr>
      </w:pPr>
    </w:p>
    <w:p w14:paraId="117B5B6B" w14:textId="77777777" w:rsidR="003E79B0" w:rsidRDefault="003E79B0">
      <w:pPr>
        <w:jc w:val="both"/>
        <w:rPr>
          <w:rFonts w:ascii="Verdana" w:hAnsi="Verdana" w:cs="Arial"/>
          <w:color w:val="0000FF"/>
          <w:sz w:val="18"/>
          <w:szCs w:val="18"/>
        </w:rPr>
      </w:pPr>
    </w:p>
    <w:p w14:paraId="446ED443" w14:textId="77777777" w:rsidR="003E79B0" w:rsidRDefault="003E79B0">
      <w:pPr>
        <w:jc w:val="both"/>
        <w:rPr>
          <w:rFonts w:ascii="Verdana" w:hAnsi="Verdana" w:cs="Arial"/>
          <w:color w:val="0000FF"/>
          <w:sz w:val="18"/>
          <w:szCs w:val="18"/>
        </w:rPr>
      </w:pPr>
    </w:p>
    <w:p w14:paraId="6AD1F79D" w14:textId="77777777" w:rsidR="003E79B0" w:rsidRDefault="003E79B0">
      <w:pPr>
        <w:jc w:val="both"/>
        <w:rPr>
          <w:rFonts w:ascii="Verdana" w:hAnsi="Verdana" w:cs="Arial"/>
          <w:color w:val="0000FF"/>
          <w:sz w:val="18"/>
          <w:szCs w:val="18"/>
        </w:rPr>
      </w:pPr>
    </w:p>
    <w:p w14:paraId="141523BF" w14:textId="77777777" w:rsidR="003E79B0" w:rsidRDefault="003E79B0">
      <w:pPr>
        <w:jc w:val="both"/>
        <w:rPr>
          <w:rFonts w:ascii="Verdana" w:hAnsi="Verdana" w:cs="Arial"/>
          <w:sz w:val="18"/>
          <w:szCs w:val="18"/>
        </w:rPr>
      </w:pPr>
    </w:p>
    <w:p w14:paraId="0A090479" w14:textId="77777777" w:rsidR="003E79B0" w:rsidRDefault="003E79B0">
      <w:pPr>
        <w:jc w:val="both"/>
        <w:rPr>
          <w:rFonts w:ascii="Verdana" w:hAnsi="Verdana" w:cs="Arial"/>
          <w:sz w:val="18"/>
          <w:szCs w:val="18"/>
        </w:rPr>
      </w:pPr>
    </w:p>
    <w:p w14:paraId="16FD3E45" w14:textId="77777777" w:rsidR="003E79B0" w:rsidRDefault="00EE5CE5">
      <w:pPr>
        <w:jc w:val="center"/>
        <w:rPr>
          <w:rFonts w:ascii="Verdana" w:hAnsi="Verdana" w:cs="Arial"/>
          <w:b/>
          <w:sz w:val="18"/>
          <w:szCs w:val="16"/>
        </w:rPr>
      </w:pPr>
      <w:r>
        <w:rPr>
          <w:rFonts w:ascii="Verdana" w:hAnsi="Verdana" w:cs="Arial"/>
          <w:b/>
          <w:sz w:val="18"/>
          <w:szCs w:val="16"/>
        </w:rPr>
        <w:t>FORMULARIO A-3</w:t>
      </w:r>
    </w:p>
    <w:p w14:paraId="0C4AAC45" w14:textId="77777777" w:rsidR="003E79B0" w:rsidRDefault="00EE5CE5">
      <w:pPr>
        <w:jc w:val="center"/>
        <w:rPr>
          <w:rFonts w:ascii="Verdana" w:hAnsi="Verdana" w:cs="Arial"/>
          <w:b/>
          <w:sz w:val="18"/>
          <w:szCs w:val="16"/>
          <w:lang w:val="es-BO"/>
        </w:rPr>
      </w:pPr>
      <w:r>
        <w:rPr>
          <w:rFonts w:ascii="Verdana" w:hAnsi="Verdana" w:cs="Arial"/>
          <w:b/>
          <w:sz w:val="18"/>
          <w:szCs w:val="16"/>
          <w:lang w:val="es-BO"/>
        </w:rPr>
        <w:t>EXPERIENCIA GENERAL Y ESPECÍFICA DE LA EMPRESA</w:t>
      </w:r>
    </w:p>
    <w:p w14:paraId="27BF8652" w14:textId="77777777" w:rsidR="003E79B0" w:rsidRDefault="003E79B0">
      <w:pPr>
        <w:jc w:val="right"/>
        <w:rPr>
          <w:rFonts w:ascii="Verdana" w:hAnsi="Verdana" w:cs="Arial"/>
          <w:b/>
          <w:sz w:val="16"/>
          <w:szCs w:val="16"/>
          <w:lang w:val="es-BO"/>
        </w:rPr>
      </w:pPr>
    </w:p>
    <w:tbl>
      <w:tblPr>
        <w:tblW w:w="5000" w:type="pct"/>
        <w:jc w:val="center"/>
        <w:tblLayout w:type="fixed"/>
        <w:tblCellMar>
          <w:left w:w="28" w:type="dxa"/>
          <w:right w:w="28" w:type="dxa"/>
        </w:tblCellMar>
        <w:tblLook w:val="01E0" w:firstRow="1" w:lastRow="1" w:firstColumn="1" w:lastColumn="1" w:noHBand="0" w:noVBand="0"/>
      </w:tblPr>
      <w:tblGrid>
        <w:gridCol w:w="251"/>
        <w:gridCol w:w="1446"/>
        <w:gridCol w:w="2131"/>
        <w:gridCol w:w="1927"/>
        <w:gridCol w:w="1233"/>
        <w:gridCol w:w="1290"/>
        <w:gridCol w:w="979"/>
      </w:tblGrid>
      <w:tr w:rsidR="003E79B0" w14:paraId="3F6B9157" w14:textId="77777777">
        <w:trPr>
          <w:trHeight w:val="571"/>
          <w:jc w:val="center"/>
        </w:trPr>
        <w:tc>
          <w:tcPr>
            <w:tcW w:w="9262" w:type="dxa"/>
            <w:gridSpan w:val="7"/>
            <w:tcBorders>
              <w:top w:val="single" w:sz="2" w:space="0" w:color="000000"/>
              <w:left w:val="single" w:sz="2" w:space="0" w:color="000000"/>
              <w:bottom w:val="single" w:sz="2" w:space="0" w:color="000000"/>
              <w:right w:val="single" w:sz="2" w:space="0" w:color="000000"/>
            </w:tcBorders>
            <w:shd w:val="clear" w:color="auto" w:fill="DEEAF6" w:themeFill="accent1" w:themeFillTint="33"/>
            <w:vAlign w:val="center"/>
          </w:tcPr>
          <w:p w14:paraId="7990B48D" w14:textId="77777777" w:rsidR="003E79B0" w:rsidRDefault="00EE5CE5">
            <w:pPr>
              <w:widowControl w:val="0"/>
              <w:jc w:val="center"/>
              <w:rPr>
                <w:rFonts w:ascii="Arial" w:hAnsi="Arial" w:cs="Arial"/>
                <w:b/>
                <w:i/>
                <w:sz w:val="16"/>
                <w:szCs w:val="16"/>
                <w:lang w:val="es-BO"/>
              </w:rPr>
            </w:pPr>
            <w:r>
              <w:rPr>
                <w:rFonts w:ascii="Verdana" w:hAnsi="Verdana" w:cs="Arial"/>
                <w:b/>
                <w:sz w:val="18"/>
                <w:szCs w:val="16"/>
                <w:lang w:val="es-BO"/>
              </w:rPr>
              <w:t>EXPERIENCIA GENERAL</w:t>
            </w:r>
          </w:p>
        </w:tc>
      </w:tr>
      <w:tr w:rsidR="003E79B0" w14:paraId="56FA796B" w14:textId="77777777">
        <w:trPr>
          <w:trHeight w:val="914"/>
          <w:jc w:val="center"/>
        </w:trPr>
        <w:tc>
          <w:tcPr>
            <w:tcW w:w="250" w:type="dxa"/>
            <w:tcBorders>
              <w:top w:val="single" w:sz="2" w:space="0" w:color="000000"/>
              <w:left w:val="single" w:sz="2" w:space="0" w:color="000000"/>
              <w:bottom w:val="single" w:sz="2" w:space="0" w:color="000000"/>
              <w:right w:val="single" w:sz="2" w:space="0" w:color="000000"/>
            </w:tcBorders>
            <w:shd w:val="clear" w:color="auto" w:fill="DEEAF6" w:themeFill="accent1" w:themeFillTint="33"/>
            <w:tcMar>
              <w:left w:w="0" w:type="dxa"/>
              <w:right w:w="0" w:type="dxa"/>
            </w:tcMar>
            <w:vAlign w:val="center"/>
          </w:tcPr>
          <w:p w14:paraId="1CB383DC" w14:textId="77777777" w:rsidR="003E79B0" w:rsidRDefault="00EE5CE5">
            <w:pPr>
              <w:widowControl w:val="0"/>
              <w:jc w:val="center"/>
              <w:rPr>
                <w:rFonts w:ascii="Arial" w:hAnsi="Arial" w:cs="Arial"/>
                <w:sz w:val="16"/>
                <w:szCs w:val="16"/>
                <w:lang w:val="es-BO"/>
              </w:rPr>
            </w:pPr>
            <w:proofErr w:type="spellStart"/>
            <w:r>
              <w:rPr>
                <w:rFonts w:ascii="Arial" w:hAnsi="Arial" w:cs="Arial"/>
                <w:sz w:val="16"/>
                <w:szCs w:val="16"/>
                <w:lang w:val="es-BO"/>
              </w:rPr>
              <w:t>N°</w:t>
            </w:r>
            <w:proofErr w:type="spellEnd"/>
          </w:p>
        </w:tc>
        <w:tc>
          <w:tcPr>
            <w:tcW w:w="1447" w:type="dxa"/>
            <w:tcBorders>
              <w:top w:val="single" w:sz="2" w:space="0" w:color="000000"/>
              <w:left w:val="single" w:sz="2" w:space="0" w:color="000000"/>
              <w:bottom w:val="single" w:sz="2" w:space="0" w:color="000000"/>
              <w:right w:val="single" w:sz="2" w:space="0" w:color="000000"/>
            </w:tcBorders>
            <w:shd w:val="clear" w:color="auto" w:fill="DEEAF6" w:themeFill="accent1" w:themeFillTint="33"/>
            <w:vAlign w:val="center"/>
          </w:tcPr>
          <w:p w14:paraId="2DD64CD0" w14:textId="77777777" w:rsidR="003E79B0" w:rsidRDefault="00EE5CE5">
            <w:pPr>
              <w:widowControl w:val="0"/>
              <w:jc w:val="center"/>
              <w:rPr>
                <w:rFonts w:ascii="Arial" w:hAnsi="Arial" w:cs="Arial"/>
                <w:sz w:val="16"/>
                <w:szCs w:val="16"/>
                <w:lang w:val="es-BO"/>
              </w:rPr>
            </w:pPr>
            <w:r>
              <w:rPr>
                <w:rFonts w:ascii="Arial" w:hAnsi="Arial" w:cs="Arial"/>
                <w:sz w:val="16"/>
                <w:szCs w:val="16"/>
                <w:lang w:val="es-BO"/>
              </w:rPr>
              <w:t xml:space="preserve">Nombre del Contratante </w:t>
            </w:r>
          </w:p>
        </w:tc>
        <w:tc>
          <w:tcPr>
            <w:tcW w:w="2132" w:type="dxa"/>
            <w:tcBorders>
              <w:top w:val="single" w:sz="2" w:space="0" w:color="000000"/>
              <w:left w:val="single" w:sz="2" w:space="0" w:color="000000"/>
              <w:bottom w:val="single" w:sz="2" w:space="0" w:color="000000"/>
              <w:right w:val="single" w:sz="2" w:space="0" w:color="000000"/>
            </w:tcBorders>
            <w:shd w:val="clear" w:color="auto" w:fill="DEEAF6" w:themeFill="accent1" w:themeFillTint="33"/>
            <w:vAlign w:val="center"/>
          </w:tcPr>
          <w:p w14:paraId="114DA2C1" w14:textId="77777777" w:rsidR="003E79B0" w:rsidRDefault="00EE5CE5">
            <w:pPr>
              <w:widowControl w:val="0"/>
              <w:jc w:val="center"/>
              <w:rPr>
                <w:rFonts w:ascii="Arial" w:hAnsi="Arial" w:cs="Arial"/>
                <w:sz w:val="16"/>
                <w:szCs w:val="16"/>
                <w:lang w:val="es-BO"/>
              </w:rPr>
            </w:pPr>
            <w:r>
              <w:rPr>
                <w:rFonts w:ascii="Arial" w:hAnsi="Arial" w:cs="Arial"/>
                <w:sz w:val="16"/>
                <w:szCs w:val="16"/>
                <w:lang w:val="es-BO"/>
              </w:rPr>
              <w:t>Objeto del Contrato</w:t>
            </w:r>
          </w:p>
        </w:tc>
        <w:tc>
          <w:tcPr>
            <w:tcW w:w="1928" w:type="dxa"/>
            <w:tcBorders>
              <w:top w:val="single" w:sz="2" w:space="0" w:color="000000"/>
              <w:left w:val="single" w:sz="2" w:space="0" w:color="000000"/>
              <w:bottom w:val="single" w:sz="2" w:space="0" w:color="000000"/>
              <w:right w:val="single" w:sz="4" w:space="0" w:color="000000"/>
            </w:tcBorders>
            <w:shd w:val="clear" w:color="auto" w:fill="DEEAF6" w:themeFill="accent1" w:themeFillTint="33"/>
            <w:vAlign w:val="center"/>
          </w:tcPr>
          <w:p w14:paraId="6A697BC2" w14:textId="77777777" w:rsidR="003E79B0" w:rsidRDefault="00EE5CE5">
            <w:pPr>
              <w:widowControl w:val="0"/>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1234" w:type="dxa"/>
            <w:tcBorders>
              <w:top w:val="single" w:sz="2" w:space="0" w:color="000000"/>
              <w:left w:val="single" w:sz="4" w:space="0" w:color="000000"/>
              <w:bottom w:val="single" w:sz="2" w:space="0" w:color="000000"/>
              <w:right w:val="single" w:sz="2" w:space="0" w:color="000000"/>
            </w:tcBorders>
            <w:shd w:val="clear" w:color="auto" w:fill="DEEAF6" w:themeFill="accent1" w:themeFillTint="33"/>
            <w:vAlign w:val="center"/>
          </w:tcPr>
          <w:p w14:paraId="6BBDC3C6" w14:textId="77777777" w:rsidR="003E79B0" w:rsidRDefault="00EE5CE5">
            <w:pPr>
              <w:widowControl w:val="0"/>
              <w:jc w:val="center"/>
              <w:rPr>
                <w:rFonts w:ascii="Arial" w:hAnsi="Arial" w:cs="Arial"/>
                <w:sz w:val="16"/>
                <w:szCs w:val="16"/>
                <w:lang w:val="es-BO"/>
              </w:rPr>
            </w:pPr>
            <w:r>
              <w:rPr>
                <w:rFonts w:ascii="Arial" w:hAnsi="Arial" w:cs="Arial"/>
                <w:sz w:val="16"/>
                <w:szCs w:val="16"/>
                <w:lang w:val="es-BO"/>
              </w:rPr>
              <w:t>% de Participación en Asociación (*)</w:t>
            </w:r>
          </w:p>
        </w:tc>
        <w:tc>
          <w:tcPr>
            <w:tcW w:w="1291" w:type="dxa"/>
            <w:tcBorders>
              <w:top w:val="single" w:sz="2" w:space="0" w:color="000000"/>
              <w:left w:val="single" w:sz="2" w:space="0" w:color="000000"/>
              <w:bottom w:val="single" w:sz="2" w:space="0" w:color="000000"/>
              <w:right w:val="single" w:sz="2" w:space="0" w:color="000000"/>
            </w:tcBorders>
            <w:shd w:val="clear" w:color="auto" w:fill="DEEAF6" w:themeFill="accent1" w:themeFillTint="33"/>
            <w:vAlign w:val="center"/>
          </w:tcPr>
          <w:p w14:paraId="6A0C7E42" w14:textId="77777777" w:rsidR="003E79B0" w:rsidRDefault="00EE5CE5">
            <w:pPr>
              <w:widowControl w:val="0"/>
              <w:ind w:left="-70"/>
              <w:jc w:val="center"/>
              <w:rPr>
                <w:rFonts w:ascii="Arial" w:hAnsi="Arial" w:cs="Arial"/>
                <w:sz w:val="16"/>
                <w:szCs w:val="16"/>
                <w:lang w:val="es-BO"/>
              </w:rPr>
            </w:pPr>
            <w:r>
              <w:rPr>
                <w:rFonts w:ascii="Arial" w:hAnsi="Arial" w:cs="Arial"/>
                <w:sz w:val="16"/>
                <w:szCs w:val="16"/>
                <w:lang w:val="es-BO"/>
              </w:rPr>
              <w:t>Nombre del Socio(s) (**)</w:t>
            </w:r>
          </w:p>
        </w:tc>
        <w:tc>
          <w:tcPr>
            <w:tcW w:w="980" w:type="dxa"/>
            <w:tcBorders>
              <w:top w:val="single" w:sz="2" w:space="0" w:color="000000"/>
              <w:left w:val="single" w:sz="2" w:space="0" w:color="000000"/>
              <w:bottom w:val="single" w:sz="2" w:space="0" w:color="000000"/>
              <w:right w:val="single" w:sz="2" w:space="0" w:color="000000"/>
            </w:tcBorders>
            <w:shd w:val="clear" w:color="auto" w:fill="DEEAF6" w:themeFill="accent1" w:themeFillTint="33"/>
            <w:vAlign w:val="center"/>
          </w:tcPr>
          <w:p w14:paraId="7C54A993" w14:textId="77777777" w:rsidR="003E79B0" w:rsidRDefault="00EE5CE5">
            <w:pPr>
              <w:widowControl w:val="0"/>
              <w:jc w:val="center"/>
              <w:rPr>
                <w:rFonts w:ascii="Arial" w:hAnsi="Arial" w:cs="Arial"/>
                <w:strike/>
                <w:color w:val="C00000"/>
                <w:sz w:val="16"/>
                <w:szCs w:val="16"/>
                <w:lang w:val="es-BO"/>
              </w:rPr>
            </w:pPr>
            <w:r>
              <w:rPr>
                <w:rFonts w:ascii="Arial" w:hAnsi="Arial" w:cs="Arial"/>
                <w:sz w:val="16"/>
                <w:szCs w:val="16"/>
                <w:lang w:val="es-BO"/>
              </w:rPr>
              <w:t xml:space="preserve">Monto final del contrato en Bs. </w:t>
            </w:r>
          </w:p>
        </w:tc>
      </w:tr>
      <w:tr w:rsidR="003E79B0" w14:paraId="503BB32E" w14:textId="77777777">
        <w:trPr>
          <w:trHeight w:val="386"/>
          <w:jc w:val="center"/>
        </w:trPr>
        <w:tc>
          <w:tcPr>
            <w:tcW w:w="250" w:type="dxa"/>
            <w:tcBorders>
              <w:top w:val="single" w:sz="2" w:space="0" w:color="000000"/>
              <w:left w:val="single" w:sz="2" w:space="0" w:color="000000"/>
              <w:bottom w:val="single" w:sz="2" w:space="0" w:color="000000"/>
              <w:right w:val="single" w:sz="2" w:space="0" w:color="000000"/>
            </w:tcBorders>
            <w:shd w:val="clear" w:color="auto" w:fill="FFFFFF"/>
            <w:tcMar>
              <w:left w:w="0" w:type="dxa"/>
              <w:right w:w="0" w:type="dxa"/>
            </w:tcMar>
            <w:vAlign w:val="center"/>
          </w:tcPr>
          <w:p w14:paraId="6210D204" w14:textId="77777777" w:rsidR="003E79B0" w:rsidRDefault="00EE5CE5">
            <w:pPr>
              <w:widowControl w:val="0"/>
              <w:jc w:val="center"/>
              <w:rPr>
                <w:rFonts w:ascii="Arial" w:hAnsi="Arial" w:cs="Arial"/>
                <w:sz w:val="16"/>
                <w:szCs w:val="16"/>
                <w:lang w:val="es-BO"/>
              </w:rPr>
            </w:pPr>
            <w:r>
              <w:rPr>
                <w:rFonts w:ascii="Arial" w:hAnsi="Arial" w:cs="Arial"/>
                <w:sz w:val="16"/>
                <w:szCs w:val="16"/>
                <w:lang w:val="es-BO"/>
              </w:rPr>
              <w:t>1</w:t>
            </w:r>
          </w:p>
        </w:tc>
        <w:tc>
          <w:tcPr>
            <w:tcW w:w="1447"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3A55BC9E" w14:textId="77777777" w:rsidR="003E79B0" w:rsidRDefault="003E79B0">
            <w:pPr>
              <w:widowControl w:val="0"/>
              <w:rPr>
                <w:rFonts w:ascii="Arial" w:hAnsi="Arial" w:cs="Arial"/>
                <w:sz w:val="16"/>
                <w:szCs w:val="16"/>
                <w:lang w:val="es-BO"/>
              </w:rPr>
            </w:pPr>
          </w:p>
        </w:tc>
        <w:tc>
          <w:tcPr>
            <w:tcW w:w="2132"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0631D916" w14:textId="77777777" w:rsidR="003E79B0" w:rsidRDefault="003E79B0">
            <w:pPr>
              <w:widowControl w:val="0"/>
              <w:jc w:val="center"/>
              <w:rPr>
                <w:rFonts w:ascii="Arial" w:hAnsi="Arial" w:cs="Arial"/>
                <w:sz w:val="16"/>
                <w:szCs w:val="16"/>
                <w:lang w:val="es-BO"/>
              </w:rPr>
            </w:pPr>
          </w:p>
        </w:tc>
        <w:tc>
          <w:tcPr>
            <w:tcW w:w="1928"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4161D2BF" w14:textId="77777777" w:rsidR="003E79B0" w:rsidRDefault="003E79B0">
            <w:pPr>
              <w:widowControl w:val="0"/>
              <w:jc w:val="center"/>
              <w:rPr>
                <w:rFonts w:ascii="Arial" w:hAnsi="Arial" w:cs="Arial"/>
                <w:sz w:val="16"/>
                <w:szCs w:val="16"/>
                <w:lang w:val="es-BO"/>
              </w:rPr>
            </w:pPr>
          </w:p>
        </w:tc>
        <w:tc>
          <w:tcPr>
            <w:tcW w:w="1234"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60DEB43D" w14:textId="77777777" w:rsidR="003E79B0" w:rsidRDefault="003E79B0">
            <w:pPr>
              <w:widowControl w:val="0"/>
              <w:jc w:val="center"/>
              <w:rPr>
                <w:rFonts w:ascii="Arial" w:hAnsi="Arial" w:cs="Arial"/>
                <w:color w:val="FF0000"/>
                <w:sz w:val="16"/>
                <w:szCs w:val="16"/>
                <w:lang w:val="es-BO"/>
              </w:rPr>
            </w:pPr>
          </w:p>
        </w:tc>
        <w:tc>
          <w:tcPr>
            <w:tcW w:w="1291"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5AB5739B" w14:textId="77777777" w:rsidR="003E79B0" w:rsidRDefault="003E79B0">
            <w:pPr>
              <w:widowControl w:val="0"/>
              <w:jc w:val="center"/>
              <w:rPr>
                <w:rFonts w:ascii="Arial" w:hAnsi="Arial" w:cs="Arial"/>
                <w:sz w:val="16"/>
                <w:szCs w:val="16"/>
                <w:lang w:val="es-BO"/>
              </w:rPr>
            </w:pPr>
          </w:p>
        </w:tc>
        <w:tc>
          <w:tcPr>
            <w:tcW w:w="980"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7E20ED47" w14:textId="77777777" w:rsidR="003E79B0" w:rsidRDefault="003E79B0">
            <w:pPr>
              <w:widowControl w:val="0"/>
              <w:jc w:val="center"/>
              <w:rPr>
                <w:rFonts w:ascii="Arial" w:hAnsi="Arial" w:cs="Arial"/>
                <w:sz w:val="16"/>
                <w:szCs w:val="16"/>
                <w:lang w:val="es-BO"/>
              </w:rPr>
            </w:pPr>
          </w:p>
        </w:tc>
      </w:tr>
      <w:tr w:rsidR="003E79B0" w14:paraId="6FD208A5" w14:textId="77777777">
        <w:trPr>
          <w:trHeight w:val="386"/>
          <w:jc w:val="center"/>
        </w:trPr>
        <w:tc>
          <w:tcPr>
            <w:tcW w:w="250" w:type="dxa"/>
            <w:tcBorders>
              <w:top w:val="single" w:sz="2" w:space="0" w:color="000000"/>
              <w:left w:val="single" w:sz="2" w:space="0" w:color="000000"/>
              <w:bottom w:val="single" w:sz="2" w:space="0" w:color="000000"/>
              <w:right w:val="single" w:sz="2" w:space="0" w:color="000000"/>
            </w:tcBorders>
            <w:shd w:val="clear" w:color="auto" w:fill="FFFFFF"/>
            <w:tcMar>
              <w:left w:w="0" w:type="dxa"/>
              <w:right w:w="0" w:type="dxa"/>
            </w:tcMar>
            <w:vAlign w:val="center"/>
          </w:tcPr>
          <w:p w14:paraId="1D55C541" w14:textId="77777777" w:rsidR="003E79B0" w:rsidRDefault="00EE5CE5">
            <w:pPr>
              <w:widowControl w:val="0"/>
              <w:jc w:val="center"/>
              <w:rPr>
                <w:rFonts w:ascii="Arial" w:hAnsi="Arial" w:cs="Arial"/>
                <w:sz w:val="16"/>
                <w:szCs w:val="16"/>
                <w:lang w:val="es-BO"/>
              </w:rPr>
            </w:pPr>
            <w:r>
              <w:rPr>
                <w:rFonts w:ascii="Arial" w:hAnsi="Arial" w:cs="Arial"/>
                <w:sz w:val="16"/>
                <w:szCs w:val="16"/>
                <w:lang w:val="es-BO"/>
              </w:rPr>
              <w:t>2</w:t>
            </w:r>
          </w:p>
        </w:tc>
        <w:tc>
          <w:tcPr>
            <w:tcW w:w="1447"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7E7D0469" w14:textId="77777777" w:rsidR="003E79B0" w:rsidRDefault="003E79B0">
            <w:pPr>
              <w:widowControl w:val="0"/>
              <w:jc w:val="center"/>
              <w:rPr>
                <w:rFonts w:ascii="Arial" w:hAnsi="Arial" w:cs="Arial"/>
                <w:sz w:val="16"/>
                <w:szCs w:val="16"/>
                <w:lang w:val="es-BO"/>
              </w:rPr>
            </w:pPr>
          </w:p>
        </w:tc>
        <w:tc>
          <w:tcPr>
            <w:tcW w:w="2132"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1D1F1A05" w14:textId="77777777" w:rsidR="003E79B0" w:rsidRDefault="003E79B0">
            <w:pPr>
              <w:widowControl w:val="0"/>
              <w:jc w:val="center"/>
              <w:rPr>
                <w:rFonts w:ascii="Arial" w:hAnsi="Arial" w:cs="Arial"/>
                <w:sz w:val="16"/>
                <w:szCs w:val="16"/>
                <w:lang w:val="es-BO"/>
              </w:rPr>
            </w:pPr>
          </w:p>
        </w:tc>
        <w:tc>
          <w:tcPr>
            <w:tcW w:w="1928"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4D35FE9E" w14:textId="77777777" w:rsidR="003E79B0" w:rsidRDefault="003E79B0">
            <w:pPr>
              <w:widowControl w:val="0"/>
              <w:jc w:val="center"/>
              <w:rPr>
                <w:rFonts w:ascii="Arial" w:hAnsi="Arial" w:cs="Arial"/>
                <w:sz w:val="16"/>
                <w:szCs w:val="16"/>
                <w:lang w:val="es-BO"/>
              </w:rPr>
            </w:pPr>
          </w:p>
        </w:tc>
        <w:tc>
          <w:tcPr>
            <w:tcW w:w="1234"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2B75D435" w14:textId="77777777" w:rsidR="003E79B0" w:rsidRDefault="003E79B0">
            <w:pPr>
              <w:widowControl w:val="0"/>
              <w:jc w:val="center"/>
              <w:rPr>
                <w:rFonts w:ascii="Arial" w:hAnsi="Arial" w:cs="Arial"/>
                <w:color w:val="FF0000"/>
                <w:sz w:val="16"/>
                <w:szCs w:val="16"/>
                <w:lang w:val="es-BO"/>
              </w:rPr>
            </w:pPr>
          </w:p>
        </w:tc>
        <w:tc>
          <w:tcPr>
            <w:tcW w:w="1291"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625AC2CE" w14:textId="77777777" w:rsidR="003E79B0" w:rsidRDefault="003E79B0">
            <w:pPr>
              <w:widowControl w:val="0"/>
              <w:jc w:val="center"/>
              <w:rPr>
                <w:rFonts w:ascii="Arial" w:hAnsi="Arial" w:cs="Arial"/>
                <w:sz w:val="16"/>
                <w:szCs w:val="16"/>
                <w:lang w:val="es-BO"/>
              </w:rPr>
            </w:pPr>
          </w:p>
        </w:tc>
        <w:tc>
          <w:tcPr>
            <w:tcW w:w="980"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4EF03299" w14:textId="77777777" w:rsidR="003E79B0" w:rsidRDefault="003E79B0">
            <w:pPr>
              <w:widowControl w:val="0"/>
              <w:jc w:val="center"/>
              <w:rPr>
                <w:rFonts w:ascii="Arial" w:hAnsi="Arial" w:cs="Arial"/>
                <w:sz w:val="16"/>
                <w:szCs w:val="16"/>
                <w:lang w:val="es-BO"/>
              </w:rPr>
            </w:pPr>
          </w:p>
        </w:tc>
      </w:tr>
      <w:tr w:rsidR="003E79B0" w14:paraId="67D0FEAC" w14:textId="77777777">
        <w:trPr>
          <w:trHeight w:val="386"/>
          <w:jc w:val="center"/>
        </w:trPr>
        <w:tc>
          <w:tcPr>
            <w:tcW w:w="250" w:type="dxa"/>
            <w:tcBorders>
              <w:top w:val="single" w:sz="2" w:space="0" w:color="000000"/>
              <w:left w:val="single" w:sz="2" w:space="0" w:color="000000"/>
              <w:bottom w:val="single" w:sz="2" w:space="0" w:color="000000"/>
              <w:right w:val="single" w:sz="2" w:space="0" w:color="000000"/>
            </w:tcBorders>
            <w:shd w:val="clear" w:color="auto" w:fill="FFFFFF"/>
            <w:tcMar>
              <w:left w:w="0" w:type="dxa"/>
              <w:right w:w="0" w:type="dxa"/>
            </w:tcMar>
            <w:vAlign w:val="center"/>
          </w:tcPr>
          <w:p w14:paraId="67A2A5D0" w14:textId="77777777" w:rsidR="003E79B0" w:rsidRDefault="00EE5CE5">
            <w:pPr>
              <w:widowControl w:val="0"/>
              <w:jc w:val="center"/>
              <w:rPr>
                <w:rFonts w:ascii="Arial" w:hAnsi="Arial" w:cs="Arial"/>
                <w:sz w:val="16"/>
                <w:szCs w:val="16"/>
                <w:lang w:val="es-BO"/>
              </w:rPr>
            </w:pPr>
            <w:r>
              <w:rPr>
                <w:rFonts w:ascii="Arial" w:hAnsi="Arial" w:cs="Arial"/>
                <w:sz w:val="16"/>
                <w:szCs w:val="16"/>
                <w:lang w:val="es-BO"/>
              </w:rPr>
              <w:t>…</w:t>
            </w:r>
          </w:p>
        </w:tc>
        <w:tc>
          <w:tcPr>
            <w:tcW w:w="1447"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65C010C6" w14:textId="77777777" w:rsidR="003E79B0" w:rsidRDefault="003E79B0">
            <w:pPr>
              <w:widowControl w:val="0"/>
              <w:jc w:val="center"/>
              <w:rPr>
                <w:rFonts w:ascii="Arial" w:hAnsi="Arial" w:cs="Arial"/>
                <w:sz w:val="16"/>
                <w:szCs w:val="16"/>
                <w:lang w:val="es-BO"/>
              </w:rPr>
            </w:pPr>
          </w:p>
        </w:tc>
        <w:tc>
          <w:tcPr>
            <w:tcW w:w="2132"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14507192" w14:textId="77777777" w:rsidR="003E79B0" w:rsidRDefault="003E79B0">
            <w:pPr>
              <w:widowControl w:val="0"/>
              <w:jc w:val="center"/>
              <w:rPr>
                <w:rFonts w:ascii="Arial" w:hAnsi="Arial" w:cs="Arial"/>
                <w:sz w:val="16"/>
                <w:szCs w:val="16"/>
                <w:lang w:val="es-BO"/>
              </w:rPr>
            </w:pPr>
          </w:p>
        </w:tc>
        <w:tc>
          <w:tcPr>
            <w:tcW w:w="1928"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6D21A842" w14:textId="77777777" w:rsidR="003E79B0" w:rsidRDefault="003E79B0">
            <w:pPr>
              <w:widowControl w:val="0"/>
              <w:jc w:val="center"/>
              <w:rPr>
                <w:rFonts w:ascii="Arial" w:hAnsi="Arial" w:cs="Arial"/>
                <w:sz w:val="16"/>
                <w:szCs w:val="16"/>
                <w:lang w:val="es-BO"/>
              </w:rPr>
            </w:pPr>
          </w:p>
        </w:tc>
        <w:tc>
          <w:tcPr>
            <w:tcW w:w="1234" w:type="dxa"/>
            <w:tcBorders>
              <w:top w:val="single" w:sz="2" w:space="0" w:color="000000"/>
              <w:left w:val="single" w:sz="2" w:space="0" w:color="000000"/>
              <w:bottom w:val="single" w:sz="2" w:space="0" w:color="000000"/>
              <w:right w:val="single" w:sz="4" w:space="0" w:color="000000"/>
            </w:tcBorders>
            <w:shd w:val="clear" w:color="auto" w:fill="FFFFFF"/>
            <w:vAlign w:val="center"/>
          </w:tcPr>
          <w:p w14:paraId="3F40CAFC" w14:textId="77777777" w:rsidR="003E79B0" w:rsidRDefault="003E79B0">
            <w:pPr>
              <w:widowControl w:val="0"/>
              <w:jc w:val="center"/>
              <w:rPr>
                <w:rFonts w:ascii="Arial" w:hAnsi="Arial" w:cs="Arial"/>
                <w:sz w:val="16"/>
                <w:szCs w:val="16"/>
                <w:lang w:val="es-BO"/>
              </w:rPr>
            </w:pPr>
          </w:p>
        </w:tc>
        <w:tc>
          <w:tcPr>
            <w:tcW w:w="1291" w:type="dxa"/>
            <w:tcBorders>
              <w:top w:val="single" w:sz="2" w:space="0" w:color="000000"/>
              <w:left w:val="single" w:sz="4" w:space="0" w:color="000000"/>
              <w:bottom w:val="single" w:sz="2" w:space="0" w:color="000000"/>
              <w:right w:val="single" w:sz="2" w:space="0" w:color="000000"/>
            </w:tcBorders>
            <w:shd w:val="clear" w:color="auto" w:fill="FFFFFF"/>
            <w:vAlign w:val="center"/>
          </w:tcPr>
          <w:p w14:paraId="33B80BAD" w14:textId="77777777" w:rsidR="003E79B0" w:rsidRDefault="003E79B0">
            <w:pPr>
              <w:widowControl w:val="0"/>
              <w:jc w:val="center"/>
              <w:rPr>
                <w:rFonts w:ascii="Arial" w:hAnsi="Arial" w:cs="Arial"/>
                <w:sz w:val="16"/>
                <w:szCs w:val="16"/>
                <w:lang w:val="es-BO"/>
              </w:rPr>
            </w:pPr>
          </w:p>
        </w:tc>
        <w:tc>
          <w:tcPr>
            <w:tcW w:w="980"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36A4B56E" w14:textId="77777777" w:rsidR="003E79B0" w:rsidRDefault="003E79B0">
            <w:pPr>
              <w:widowControl w:val="0"/>
              <w:jc w:val="center"/>
              <w:rPr>
                <w:rFonts w:ascii="Arial" w:hAnsi="Arial" w:cs="Arial"/>
                <w:sz w:val="16"/>
                <w:szCs w:val="16"/>
                <w:lang w:val="es-BO"/>
              </w:rPr>
            </w:pPr>
          </w:p>
        </w:tc>
      </w:tr>
      <w:tr w:rsidR="003E79B0" w14:paraId="427F6FA8" w14:textId="77777777">
        <w:trPr>
          <w:trHeight w:val="386"/>
          <w:jc w:val="center"/>
        </w:trPr>
        <w:tc>
          <w:tcPr>
            <w:tcW w:w="250" w:type="dxa"/>
            <w:tcBorders>
              <w:top w:val="single" w:sz="2" w:space="0" w:color="000000"/>
              <w:left w:val="single" w:sz="2" w:space="0" w:color="000000"/>
              <w:bottom w:val="single" w:sz="2" w:space="0" w:color="000000"/>
              <w:right w:val="single" w:sz="2" w:space="0" w:color="000000"/>
            </w:tcBorders>
            <w:shd w:val="clear" w:color="auto" w:fill="FFFFFF"/>
            <w:tcMar>
              <w:left w:w="0" w:type="dxa"/>
              <w:right w:w="0" w:type="dxa"/>
            </w:tcMar>
            <w:vAlign w:val="center"/>
          </w:tcPr>
          <w:p w14:paraId="57C6F1C9" w14:textId="77777777" w:rsidR="003E79B0" w:rsidRDefault="00EE5CE5">
            <w:pPr>
              <w:widowControl w:val="0"/>
              <w:jc w:val="center"/>
              <w:rPr>
                <w:rFonts w:ascii="Arial" w:hAnsi="Arial" w:cs="Arial"/>
                <w:sz w:val="16"/>
                <w:szCs w:val="16"/>
                <w:lang w:val="es-BO"/>
              </w:rPr>
            </w:pPr>
            <w:r>
              <w:rPr>
                <w:rFonts w:ascii="Arial" w:hAnsi="Arial" w:cs="Arial"/>
                <w:sz w:val="16"/>
                <w:szCs w:val="16"/>
                <w:lang w:val="es-BO"/>
              </w:rPr>
              <w:t>N</w:t>
            </w:r>
          </w:p>
        </w:tc>
        <w:tc>
          <w:tcPr>
            <w:tcW w:w="1447"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06369C0B" w14:textId="77777777" w:rsidR="003E79B0" w:rsidRDefault="003E79B0">
            <w:pPr>
              <w:widowControl w:val="0"/>
              <w:jc w:val="center"/>
              <w:rPr>
                <w:rFonts w:ascii="Arial" w:hAnsi="Arial" w:cs="Arial"/>
                <w:sz w:val="16"/>
                <w:szCs w:val="16"/>
                <w:lang w:val="es-BO"/>
              </w:rPr>
            </w:pPr>
          </w:p>
        </w:tc>
        <w:tc>
          <w:tcPr>
            <w:tcW w:w="2132"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780CF44F" w14:textId="77777777" w:rsidR="003E79B0" w:rsidRDefault="003E79B0">
            <w:pPr>
              <w:widowControl w:val="0"/>
              <w:jc w:val="center"/>
              <w:rPr>
                <w:rFonts w:ascii="Arial" w:hAnsi="Arial" w:cs="Arial"/>
                <w:sz w:val="16"/>
                <w:szCs w:val="16"/>
                <w:lang w:val="es-BO"/>
              </w:rPr>
            </w:pPr>
          </w:p>
        </w:tc>
        <w:tc>
          <w:tcPr>
            <w:tcW w:w="1928"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2405823F" w14:textId="77777777" w:rsidR="003E79B0" w:rsidRDefault="003E79B0">
            <w:pPr>
              <w:widowControl w:val="0"/>
              <w:jc w:val="center"/>
              <w:rPr>
                <w:rFonts w:ascii="Arial" w:hAnsi="Arial" w:cs="Arial"/>
                <w:sz w:val="16"/>
                <w:szCs w:val="16"/>
                <w:lang w:val="es-BO"/>
              </w:rPr>
            </w:pPr>
          </w:p>
        </w:tc>
        <w:tc>
          <w:tcPr>
            <w:tcW w:w="1234" w:type="dxa"/>
            <w:tcBorders>
              <w:top w:val="single" w:sz="2" w:space="0" w:color="000000"/>
              <w:left w:val="single" w:sz="2" w:space="0" w:color="000000"/>
              <w:bottom w:val="single" w:sz="2" w:space="0" w:color="000000"/>
              <w:right w:val="single" w:sz="4" w:space="0" w:color="000000"/>
            </w:tcBorders>
            <w:shd w:val="clear" w:color="auto" w:fill="FFFFFF"/>
            <w:vAlign w:val="center"/>
          </w:tcPr>
          <w:p w14:paraId="026274FF" w14:textId="77777777" w:rsidR="003E79B0" w:rsidRDefault="003E79B0">
            <w:pPr>
              <w:widowControl w:val="0"/>
              <w:jc w:val="center"/>
              <w:rPr>
                <w:rFonts w:ascii="Arial" w:hAnsi="Arial" w:cs="Arial"/>
                <w:sz w:val="16"/>
                <w:szCs w:val="16"/>
                <w:lang w:val="es-BO"/>
              </w:rPr>
            </w:pPr>
          </w:p>
        </w:tc>
        <w:tc>
          <w:tcPr>
            <w:tcW w:w="1291" w:type="dxa"/>
            <w:tcBorders>
              <w:top w:val="single" w:sz="2" w:space="0" w:color="000000"/>
              <w:left w:val="single" w:sz="4" w:space="0" w:color="000000"/>
              <w:bottom w:val="single" w:sz="2" w:space="0" w:color="000000"/>
              <w:right w:val="single" w:sz="4" w:space="0" w:color="000000"/>
            </w:tcBorders>
            <w:shd w:val="clear" w:color="auto" w:fill="FFFFFF"/>
            <w:vAlign w:val="center"/>
          </w:tcPr>
          <w:p w14:paraId="162F0067" w14:textId="77777777" w:rsidR="003E79B0" w:rsidRDefault="003E79B0">
            <w:pPr>
              <w:widowControl w:val="0"/>
              <w:jc w:val="center"/>
              <w:rPr>
                <w:rFonts w:ascii="Arial" w:hAnsi="Arial" w:cs="Arial"/>
                <w:sz w:val="16"/>
                <w:szCs w:val="16"/>
                <w:lang w:val="es-BO"/>
              </w:rPr>
            </w:pPr>
          </w:p>
        </w:tc>
        <w:tc>
          <w:tcPr>
            <w:tcW w:w="980" w:type="dxa"/>
            <w:tcBorders>
              <w:top w:val="single" w:sz="2" w:space="0" w:color="000000"/>
              <w:left w:val="single" w:sz="4" w:space="0" w:color="000000"/>
              <w:bottom w:val="single" w:sz="2" w:space="0" w:color="000000"/>
              <w:right w:val="single" w:sz="2" w:space="0" w:color="000000"/>
            </w:tcBorders>
            <w:shd w:val="clear" w:color="auto" w:fill="FFFFFF"/>
            <w:vAlign w:val="center"/>
          </w:tcPr>
          <w:p w14:paraId="242F37E1" w14:textId="77777777" w:rsidR="003E79B0" w:rsidRDefault="003E79B0">
            <w:pPr>
              <w:widowControl w:val="0"/>
              <w:jc w:val="center"/>
              <w:rPr>
                <w:rFonts w:ascii="Arial" w:hAnsi="Arial" w:cs="Arial"/>
                <w:sz w:val="16"/>
                <w:szCs w:val="16"/>
                <w:lang w:val="es-BO"/>
              </w:rPr>
            </w:pPr>
          </w:p>
        </w:tc>
      </w:tr>
      <w:tr w:rsidR="003E79B0" w14:paraId="1D69AC3A" w14:textId="77777777">
        <w:trPr>
          <w:trHeight w:val="386"/>
          <w:jc w:val="center"/>
        </w:trPr>
        <w:tc>
          <w:tcPr>
            <w:tcW w:w="8282" w:type="dxa"/>
            <w:gridSpan w:val="6"/>
            <w:tcBorders>
              <w:top w:val="single" w:sz="2" w:space="0" w:color="000000"/>
              <w:left w:val="single" w:sz="2" w:space="0" w:color="000000"/>
              <w:bottom w:val="single" w:sz="2" w:space="0" w:color="000000"/>
              <w:right w:val="single" w:sz="4" w:space="0" w:color="000000"/>
            </w:tcBorders>
            <w:shd w:val="clear" w:color="auto" w:fill="FFFFFF"/>
            <w:tcMar>
              <w:left w:w="0" w:type="dxa"/>
              <w:right w:w="0" w:type="dxa"/>
            </w:tcMar>
            <w:vAlign w:val="center"/>
          </w:tcPr>
          <w:p w14:paraId="2DEB4D5C" w14:textId="77777777" w:rsidR="003E79B0" w:rsidRDefault="00EE5CE5">
            <w:pPr>
              <w:widowControl w:val="0"/>
              <w:jc w:val="center"/>
              <w:rPr>
                <w:rFonts w:ascii="Arial" w:hAnsi="Arial" w:cs="Arial"/>
                <w:sz w:val="16"/>
                <w:szCs w:val="16"/>
                <w:lang w:val="es-BO"/>
              </w:rPr>
            </w:pPr>
            <w:r>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980" w:type="dxa"/>
            <w:tcBorders>
              <w:top w:val="single" w:sz="2" w:space="0" w:color="000000"/>
              <w:left w:val="single" w:sz="4" w:space="0" w:color="000000"/>
              <w:bottom w:val="single" w:sz="2" w:space="0" w:color="000000"/>
              <w:right w:val="single" w:sz="2" w:space="0" w:color="000000"/>
            </w:tcBorders>
            <w:shd w:val="clear" w:color="auto" w:fill="FFFFFF"/>
            <w:vAlign w:val="center"/>
          </w:tcPr>
          <w:p w14:paraId="37038748" w14:textId="77777777" w:rsidR="003E79B0" w:rsidRDefault="003E79B0">
            <w:pPr>
              <w:widowControl w:val="0"/>
              <w:jc w:val="center"/>
              <w:rPr>
                <w:rFonts w:ascii="Arial" w:hAnsi="Arial" w:cs="Arial"/>
                <w:sz w:val="16"/>
                <w:szCs w:val="16"/>
                <w:lang w:val="es-BO"/>
              </w:rPr>
            </w:pPr>
          </w:p>
        </w:tc>
      </w:tr>
      <w:tr w:rsidR="003E79B0" w14:paraId="301A4714" w14:textId="77777777">
        <w:trPr>
          <w:trHeight w:val="386"/>
          <w:jc w:val="center"/>
        </w:trPr>
        <w:tc>
          <w:tcPr>
            <w:tcW w:w="8282" w:type="dxa"/>
            <w:gridSpan w:val="6"/>
            <w:tcBorders>
              <w:top w:val="single" w:sz="2" w:space="0" w:color="000000"/>
              <w:left w:val="single" w:sz="2" w:space="0" w:color="000000"/>
              <w:bottom w:val="single" w:sz="2" w:space="0" w:color="000000"/>
              <w:right w:val="single" w:sz="4" w:space="0" w:color="000000"/>
            </w:tcBorders>
            <w:shd w:val="clear" w:color="auto" w:fill="DEEAF6" w:themeFill="accent1" w:themeFillTint="33"/>
            <w:tcMar>
              <w:left w:w="0" w:type="dxa"/>
              <w:right w:w="0" w:type="dxa"/>
            </w:tcMar>
            <w:vAlign w:val="center"/>
          </w:tcPr>
          <w:p w14:paraId="7A00E317" w14:textId="77777777" w:rsidR="003E79B0" w:rsidRDefault="00EE5CE5">
            <w:pPr>
              <w:widowControl w:val="0"/>
              <w:jc w:val="right"/>
              <w:rPr>
                <w:rFonts w:ascii="Arial" w:hAnsi="Arial" w:cs="Arial"/>
                <w:b/>
                <w:color w:val="C00000"/>
                <w:sz w:val="16"/>
                <w:szCs w:val="16"/>
                <w:lang w:val="es-BO"/>
              </w:rPr>
            </w:pPr>
            <w:r>
              <w:rPr>
                <w:rFonts w:ascii="Arial" w:hAnsi="Arial" w:cs="Arial"/>
                <w:b/>
                <w:color w:val="C00000"/>
                <w:sz w:val="16"/>
                <w:szCs w:val="16"/>
                <w:lang w:val="es-BO"/>
              </w:rPr>
              <w:t xml:space="preserve">MONTO TOTAL EJECUTADO EN BOLIVIANOS </w:t>
            </w:r>
          </w:p>
        </w:tc>
        <w:tc>
          <w:tcPr>
            <w:tcW w:w="980" w:type="dxa"/>
            <w:tcBorders>
              <w:top w:val="single" w:sz="2" w:space="0" w:color="000000"/>
              <w:left w:val="single" w:sz="4" w:space="0" w:color="000000"/>
              <w:bottom w:val="single" w:sz="2" w:space="0" w:color="000000"/>
              <w:right w:val="single" w:sz="2" w:space="0" w:color="000000"/>
            </w:tcBorders>
            <w:shd w:val="clear" w:color="auto" w:fill="FFFFFF"/>
            <w:vAlign w:val="center"/>
          </w:tcPr>
          <w:p w14:paraId="0F14E823" w14:textId="77777777" w:rsidR="003E79B0" w:rsidRDefault="003E79B0">
            <w:pPr>
              <w:widowControl w:val="0"/>
              <w:jc w:val="center"/>
              <w:rPr>
                <w:rFonts w:ascii="Arial" w:hAnsi="Arial" w:cs="Arial"/>
                <w:b/>
                <w:color w:val="C00000"/>
                <w:sz w:val="16"/>
                <w:szCs w:val="16"/>
                <w:lang w:val="es-BO"/>
              </w:rPr>
            </w:pPr>
          </w:p>
        </w:tc>
      </w:tr>
    </w:tbl>
    <w:p w14:paraId="7B25A53A" w14:textId="77777777" w:rsidR="003E79B0" w:rsidRDefault="003E79B0">
      <w:pPr>
        <w:jc w:val="center"/>
        <w:rPr>
          <w:rFonts w:ascii="Verdana" w:hAnsi="Verdana" w:cs="Arial"/>
          <w:b/>
          <w:sz w:val="18"/>
          <w:szCs w:val="16"/>
          <w:lang w:val="es-BO"/>
        </w:rPr>
      </w:pPr>
    </w:p>
    <w:tbl>
      <w:tblPr>
        <w:tblW w:w="5000" w:type="pct"/>
        <w:jc w:val="center"/>
        <w:tblLayout w:type="fixed"/>
        <w:tblCellMar>
          <w:left w:w="28" w:type="dxa"/>
          <w:right w:w="28" w:type="dxa"/>
        </w:tblCellMar>
        <w:tblLook w:val="01E0" w:firstRow="1" w:lastRow="1" w:firstColumn="1" w:lastColumn="1" w:noHBand="0" w:noVBand="0"/>
      </w:tblPr>
      <w:tblGrid>
        <w:gridCol w:w="197"/>
        <w:gridCol w:w="105"/>
        <w:gridCol w:w="1541"/>
        <w:gridCol w:w="1842"/>
        <w:gridCol w:w="2051"/>
        <w:gridCol w:w="1240"/>
        <w:gridCol w:w="1300"/>
        <w:gridCol w:w="981"/>
      </w:tblGrid>
      <w:tr w:rsidR="003E79B0" w14:paraId="3DCF8982" w14:textId="77777777">
        <w:trPr>
          <w:trHeight w:val="571"/>
          <w:jc w:val="center"/>
        </w:trPr>
        <w:tc>
          <w:tcPr>
            <w:tcW w:w="9262" w:type="dxa"/>
            <w:gridSpan w:val="8"/>
            <w:tcBorders>
              <w:top w:val="single" w:sz="2" w:space="0" w:color="000000"/>
              <w:left w:val="single" w:sz="2" w:space="0" w:color="000000"/>
              <w:bottom w:val="single" w:sz="2" w:space="0" w:color="000000"/>
              <w:right w:val="single" w:sz="2" w:space="0" w:color="000000"/>
            </w:tcBorders>
            <w:shd w:val="clear" w:color="auto" w:fill="DEEAF6" w:themeFill="accent1" w:themeFillTint="33"/>
            <w:vAlign w:val="center"/>
          </w:tcPr>
          <w:p w14:paraId="6E408F8A" w14:textId="77777777" w:rsidR="003E79B0" w:rsidRDefault="00EE5CE5">
            <w:pPr>
              <w:widowControl w:val="0"/>
              <w:jc w:val="center"/>
              <w:rPr>
                <w:rFonts w:ascii="Arial" w:hAnsi="Arial" w:cs="Arial"/>
                <w:b/>
                <w:i/>
                <w:sz w:val="16"/>
                <w:szCs w:val="16"/>
                <w:lang w:val="es-BO"/>
              </w:rPr>
            </w:pPr>
            <w:r>
              <w:rPr>
                <w:rFonts w:ascii="Verdana" w:hAnsi="Verdana" w:cs="Arial"/>
                <w:b/>
                <w:sz w:val="18"/>
                <w:szCs w:val="16"/>
                <w:lang w:val="es-BO"/>
              </w:rPr>
              <w:t>EXPERIENCIA ESPECIFICA</w:t>
            </w:r>
          </w:p>
        </w:tc>
      </w:tr>
      <w:tr w:rsidR="003E79B0" w14:paraId="065004BA" w14:textId="77777777">
        <w:trPr>
          <w:trHeight w:val="1070"/>
          <w:jc w:val="center"/>
        </w:trPr>
        <w:tc>
          <w:tcPr>
            <w:tcW w:w="196" w:type="dxa"/>
            <w:tcBorders>
              <w:top w:val="single" w:sz="2" w:space="0" w:color="000000"/>
              <w:left w:val="single" w:sz="2" w:space="0" w:color="000000"/>
              <w:bottom w:val="single" w:sz="2" w:space="0" w:color="000000"/>
              <w:right w:val="single" w:sz="2" w:space="0" w:color="000000"/>
            </w:tcBorders>
            <w:shd w:val="clear" w:color="auto" w:fill="DEEAF6" w:themeFill="accent1" w:themeFillTint="33"/>
            <w:tcMar>
              <w:left w:w="0" w:type="dxa"/>
              <w:right w:w="0" w:type="dxa"/>
            </w:tcMar>
            <w:vAlign w:val="center"/>
          </w:tcPr>
          <w:p w14:paraId="5DDB1B1D" w14:textId="77777777" w:rsidR="003E79B0" w:rsidRDefault="00EE5CE5">
            <w:pPr>
              <w:widowControl w:val="0"/>
              <w:jc w:val="center"/>
              <w:rPr>
                <w:rFonts w:ascii="Arial" w:hAnsi="Arial" w:cs="Arial"/>
                <w:sz w:val="16"/>
                <w:szCs w:val="16"/>
                <w:lang w:val="es-BO"/>
              </w:rPr>
            </w:pPr>
            <w:proofErr w:type="spellStart"/>
            <w:r>
              <w:rPr>
                <w:rFonts w:ascii="Arial" w:hAnsi="Arial" w:cs="Arial"/>
                <w:sz w:val="16"/>
                <w:szCs w:val="16"/>
                <w:lang w:val="es-BO"/>
              </w:rPr>
              <w:t>N°</w:t>
            </w:r>
            <w:proofErr w:type="spellEnd"/>
          </w:p>
        </w:tc>
        <w:tc>
          <w:tcPr>
            <w:tcW w:w="1647" w:type="dxa"/>
            <w:gridSpan w:val="2"/>
            <w:tcBorders>
              <w:top w:val="single" w:sz="2" w:space="0" w:color="000000"/>
              <w:left w:val="single" w:sz="2" w:space="0" w:color="000000"/>
              <w:bottom w:val="single" w:sz="2" w:space="0" w:color="000000"/>
              <w:right w:val="single" w:sz="2" w:space="0" w:color="000000"/>
            </w:tcBorders>
            <w:shd w:val="clear" w:color="auto" w:fill="DEEAF6" w:themeFill="accent1" w:themeFillTint="33"/>
            <w:vAlign w:val="center"/>
          </w:tcPr>
          <w:p w14:paraId="39AC0E0A" w14:textId="77777777" w:rsidR="003E79B0" w:rsidRDefault="00EE5CE5">
            <w:pPr>
              <w:widowControl w:val="0"/>
              <w:jc w:val="center"/>
              <w:rPr>
                <w:rFonts w:ascii="Arial" w:hAnsi="Arial" w:cs="Arial"/>
                <w:sz w:val="16"/>
                <w:szCs w:val="16"/>
                <w:lang w:val="es-BO"/>
              </w:rPr>
            </w:pPr>
            <w:r>
              <w:rPr>
                <w:rFonts w:ascii="Arial" w:hAnsi="Arial" w:cs="Arial"/>
                <w:sz w:val="16"/>
                <w:szCs w:val="16"/>
                <w:lang w:val="es-BO"/>
              </w:rPr>
              <w:t xml:space="preserve">Nombre del Contratante </w:t>
            </w:r>
          </w:p>
        </w:tc>
        <w:tc>
          <w:tcPr>
            <w:tcW w:w="1843" w:type="dxa"/>
            <w:tcBorders>
              <w:top w:val="single" w:sz="2" w:space="0" w:color="000000"/>
              <w:left w:val="single" w:sz="2" w:space="0" w:color="000000"/>
              <w:bottom w:val="single" w:sz="2" w:space="0" w:color="000000"/>
              <w:right w:val="single" w:sz="2" w:space="0" w:color="000000"/>
            </w:tcBorders>
            <w:shd w:val="clear" w:color="auto" w:fill="DEEAF6" w:themeFill="accent1" w:themeFillTint="33"/>
            <w:vAlign w:val="center"/>
          </w:tcPr>
          <w:p w14:paraId="18A35BB2" w14:textId="77777777" w:rsidR="003E79B0" w:rsidRDefault="00EE5CE5">
            <w:pPr>
              <w:widowControl w:val="0"/>
              <w:jc w:val="center"/>
              <w:rPr>
                <w:rFonts w:ascii="Arial" w:hAnsi="Arial" w:cs="Arial"/>
                <w:sz w:val="16"/>
                <w:szCs w:val="16"/>
                <w:lang w:val="es-BO"/>
              </w:rPr>
            </w:pPr>
            <w:r>
              <w:rPr>
                <w:rFonts w:ascii="Arial" w:hAnsi="Arial" w:cs="Arial"/>
                <w:sz w:val="16"/>
                <w:szCs w:val="16"/>
                <w:lang w:val="es-BO"/>
              </w:rPr>
              <w:t>Objeto del Contrato</w:t>
            </w:r>
          </w:p>
        </w:tc>
        <w:tc>
          <w:tcPr>
            <w:tcW w:w="2052" w:type="dxa"/>
            <w:tcBorders>
              <w:top w:val="single" w:sz="2" w:space="0" w:color="000000"/>
              <w:left w:val="single" w:sz="2" w:space="0" w:color="000000"/>
              <w:bottom w:val="single" w:sz="2" w:space="0" w:color="000000"/>
              <w:right w:val="single" w:sz="4" w:space="0" w:color="000000"/>
            </w:tcBorders>
            <w:shd w:val="clear" w:color="auto" w:fill="DEEAF6" w:themeFill="accent1" w:themeFillTint="33"/>
            <w:vAlign w:val="center"/>
          </w:tcPr>
          <w:p w14:paraId="4E0168C5" w14:textId="77777777" w:rsidR="003E79B0" w:rsidRDefault="00EE5CE5">
            <w:pPr>
              <w:widowControl w:val="0"/>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1241" w:type="dxa"/>
            <w:tcBorders>
              <w:top w:val="single" w:sz="2" w:space="0" w:color="000000"/>
              <w:left w:val="single" w:sz="4" w:space="0" w:color="000000"/>
              <w:bottom w:val="single" w:sz="2" w:space="0" w:color="000000"/>
              <w:right w:val="single" w:sz="2" w:space="0" w:color="000000"/>
            </w:tcBorders>
            <w:shd w:val="clear" w:color="auto" w:fill="DEEAF6" w:themeFill="accent1" w:themeFillTint="33"/>
            <w:vAlign w:val="center"/>
          </w:tcPr>
          <w:p w14:paraId="271D34BF" w14:textId="77777777" w:rsidR="003E79B0" w:rsidRDefault="00EE5CE5">
            <w:pPr>
              <w:widowControl w:val="0"/>
              <w:jc w:val="center"/>
              <w:rPr>
                <w:rFonts w:ascii="Arial" w:hAnsi="Arial" w:cs="Arial"/>
                <w:sz w:val="16"/>
                <w:szCs w:val="16"/>
                <w:lang w:val="es-BO"/>
              </w:rPr>
            </w:pPr>
            <w:r>
              <w:rPr>
                <w:rFonts w:ascii="Arial" w:hAnsi="Arial" w:cs="Arial"/>
                <w:sz w:val="16"/>
                <w:szCs w:val="16"/>
                <w:lang w:val="es-BO"/>
              </w:rPr>
              <w:t>% de Participación en Asociación (*)</w:t>
            </w:r>
          </w:p>
        </w:tc>
        <w:tc>
          <w:tcPr>
            <w:tcW w:w="1301" w:type="dxa"/>
            <w:tcBorders>
              <w:top w:val="single" w:sz="2" w:space="0" w:color="000000"/>
              <w:left w:val="single" w:sz="2" w:space="0" w:color="000000"/>
              <w:bottom w:val="single" w:sz="2" w:space="0" w:color="000000"/>
              <w:right w:val="single" w:sz="2" w:space="0" w:color="000000"/>
            </w:tcBorders>
            <w:shd w:val="clear" w:color="auto" w:fill="DEEAF6" w:themeFill="accent1" w:themeFillTint="33"/>
            <w:vAlign w:val="center"/>
          </w:tcPr>
          <w:p w14:paraId="267D3B6F" w14:textId="77777777" w:rsidR="003E79B0" w:rsidRDefault="00EE5CE5">
            <w:pPr>
              <w:widowControl w:val="0"/>
              <w:ind w:left="-70"/>
              <w:jc w:val="center"/>
              <w:rPr>
                <w:rFonts w:ascii="Arial" w:hAnsi="Arial" w:cs="Arial"/>
                <w:sz w:val="16"/>
                <w:szCs w:val="16"/>
                <w:lang w:val="es-BO"/>
              </w:rPr>
            </w:pPr>
            <w:r>
              <w:rPr>
                <w:rFonts w:ascii="Arial" w:hAnsi="Arial" w:cs="Arial"/>
                <w:sz w:val="16"/>
                <w:szCs w:val="16"/>
                <w:lang w:val="es-BO"/>
              </w:rPr>
              <w:t>Nombre del Socio(s) (**)</w:t>
            </w:r>
          </w:p>
        </w:tc>
        <w:tc>
          <w:tcPr>
            <w:tcW w:w="982" w:type="dxa"/>
            <w:tcBorders>
              <w:top w:val="single" w:sz="2" w:space="0" w:color="000000"/>
              <w:left w:val="single" w:sz="2" w:space="0" w:color="000000"/>
              <w:bottom w:val="single" w:sz="2" w:space="0" w:color="000000"/>
              <w:right w:val="single" w:sz="2" w:space="0" w:color="000000"/>
            </w:tcBorders>
            <w:shd w:val="clear" w:color="auto" w:fill="DEEAF6" w:themeFill="accent1" w:themeFillTint="33"/>
            <w:vAlign w:val="center"/>
          </w:tcPr>
          <w:p w14:paraId="2D5DE612" w14:textId="77777777" w:rsidR="003E79B0" w:rsidRDefault="00EE5CE5">
            <w:pPr>
              <w:widowControl w:val="0"/>
              <w:jc w:val="center"/>
              <w:rPr>
                <w:rFonts w:ascii="Arial" w:hAnsi="Arial" w:cs="Arial"/>
                <w:strike/>
                <w:color w:val="C00000"/>
                <w:sz w:val="16"/>
                <w:szCs w:val="16"/>
                <w:lang w:val="es-BO"/>
              </w:rPr>
            </w:pPr>
            <w:r>
              <w:rPr>
                <w:rFonts w:ascii="Arial" w:hAnsi="Arial" w:cs="Arial"/>
                <w:sz w:val="16"/>
                <w:szCs w:val="16"/>
                <w:lang w:val="es-BO"/>
              </w:rPr>
              <w:t xml:space="preserve">Monto final del contrato en Bs. </w:t>
            </w:r>
          </w:p>
        </w:tc>
      </w:tr>
      <w:tr w:rsidR="003E79B0" w14:paraId="6686C7EE" w14:textId="77777777">
        <w:trPr>
          <w:trHeight w:val="386"/>
          <w:jc w:val="center"/>
        </w:trPr>
        <w:tc>
          <w:tcPr>
            <w:tcW w:w="196" w:type="dxa"/>
            <w:tcBorders>
              <w:top w:val="single" w:sz="2" w:space="0" w:color="000000"/>
              <w:left w:val="single" w:sz="2" w:space="0" w:color="000000"/>
              <w:bottom w:val="single" w:sz="2" w:space="0" w:color="000000"/>
              <w:right w:val="single" w:sz="2" w:space="0" w:color="000000"/>
            </w:tcBorders>
            <w:shd w:val="clear" w:color="auto" w:fill="FFFFFF"/>
            <w:tcMar>
              <w:left w:w="0" w:type="dxa"/>
              <w:right w:w="0" w:type="dxa"/>
            </w:tcMar>
            <w:vAlign w:val="center"/>
          </w:tcPr>
          <w:p w14:paraId="46D21249" w14:textId="77777777" w:rsidR="003E79B0" w:rsidRDefault="00EE5CE5">
            <w:pPr>
              <w:widowControl w:val="0"/>
              <w:jc w:val="center"/>
              <w:rPr>
                <w:rFonts w:ascii="Arial" w:hAnsi="Arial" w:cs="Arial"/>
                <w:sz w:val="16"/>
                <w:szCs w:val="16"/>
                <w:lang w:val="es-BO"/>
              </w:rPr>
            </w:pPr>
            <w:r>
              <w:rPr>
                <w:rFonts w:ascii="Arial" w:hAnsi="Arial" w:cs="Arial"/>
                <w:sz w:val="16"/>
                <w:szCs w:val="16"/>
                <w:lang w:val="es-BO"/>
              </w:rPr>
              <w:t>1</w:t>
            </w:r>
          </w:p>
        </w:tc>
        <w:tc>
          <w:tcPr>
            <w:tcW w:w="1647" w:type="dxa"/>
            <w:gridSpan w:val="2"/>
            <w:tcBorders>
              <w:top w:val="single" w:sz="2" w:space="0" w:color="000000"/>
              <w:left w:val="single" w:sz="2" w:space="0" w:color="000000"/>
              <w:bottom w:val="single" w:sz="2" w:space="0" w:color="000000"/>
              <w:right w:val="single" w:sz="2" w:space="0" w:color="000000"/>
            </w:tcBorders>
            <w:shd w:val="clear" w:color="auto" w:fill="FFFFFF"/>
            <w:vAlign w:val="center"/>
          </w:tcPr>
          <w:p w14:paraId="041455A3" w14:textId="77777777" w:rsidR="003E79B0" w:rsidRDefault="003E79B0">
            <w:pPr>
              <w:widowControl w:val="0"/>
              <w:rPr>
                <w:rFonts w:ascii="Arial" w:hAnsi="Arial" w:cs="Arial"/>
                <w:sz w:val="16"/>
                <w:szCs w:val="16"/>
                <w:lang w:val="es-BO"/>
              </w:rPr>
            </w:pPr>
          </w:p>
        </w:tc>
        <w:tc>
          <w:tcPr>
            <w:tcW w:w="1843"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1B25FCE6" w14:textId="77777777" w:rsidR="003E79B0" w:rsidRDefault="003E79B0">
            <w:pPr>
              <w:widowControl w:val="0"/>
              <w:jc w:val="center"/>
              <w:rPr>
                <w:rFonts w:ascii="Arial" w:hAnsi="Arial" w:cs="Arial"/>
                <w:sz w:val="16"/>
                <w:szCs w:val="16"/>
                <w:lang w:val="es-BO"/>
              </w:rPr>
            </w:pPr>
          </w:p>
        </w:tc>
        <w:tc>
          <w:tcPr>
            <w:tcW w:w="2052"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1B63BD41" w14:textId="77777777" w:rsidR="003E79B0" w:rsidRDefault="003E79B0">
            <w:pPr>
              <w:widowControl w:val="0"/>
              <w:jc w:val="center"/>
              <w:rPr>
                <w:rFonts w:ascii="Arial" w:hAnsi="Arial" w:cs="Arial"/>
                <w:sz w:val="16"/>
                <w:szCs w:val="16"/>
                <w:lang w:val="es-BO"/>
              </w:rPr>
            </w:pPr>
          </w:p>
        </w:tc>
        <w:tc>
          <w:tcPr>
            <w:tcW w:w="1241"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5C6014D8" w14:textId="77777777" w:rsidR="003E79B0" w:rsidRDefault="003E79B0">
            <w:pPr>
              <w:widowControl w:val="0"/>
              <w:jc w:val="center"/>
              <w:rPr>
                <w:rFonts w:ascii="Arial" w:hAnsi="Arial" w:cs="Arial"/>
                <w:color w:val="FF0000"/>
                <w:sz w:val="16"/>
                <w:szCs w:val="16"/>
                <w:lang w:val="es-BO"/>
              </w:rPr>
            </w:pPr>
          </w:p>
        </w:tc>
        <w:tc>
          <w:tcPr>
            <w:tcW w:w="1301"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6D0C7F14" w14:textId="77777777" w:rsidR="003E79B0" w:rsidRDefault="003E79B0">
            <w:pPr>
              <w:widowControl w:val="0"/>
              <w:jc w:val="center"/>
              <w:rPr>
                <w:rFonts w:ascii="Arial" w:hAnsi="Arial" w:cs="Arial"/>
                <w:sz w:val="16"/>
                <w:szCs w:val="16"/>
                <w:lang w:val="es-BO"/>
              </w:rPr>
            </w:pPr>
          </w:p>
        </w:tc>
        <w:tc>
          <w:tcPr>
            <w:tcW w:w="982"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13740F97" w14:textId="77777777" w:rsidR="003E79B0" w:rsidRDefault="003E79B0">
            <w:pPr>
              <w:widowControl w:val="0"/>
              <w:jc w:val="center"/>
              <w:rPr>
                <w:rFonts w:ascii="Arial" w:hAnsi="Arial" w:cs="Arial"/>
                <w:sz w:val="16"/>
                <w:szCs w:val="16"/>
                <w:lang w:val="es-BO"/>
              </w:rPr>
            </w:pPr>
          </w:p>
        </w:tc>
      </w:tr>
      <w:tr w:rsidR="003E79B0" w14:paraId="7B720743" w14:textId="77777777">
        <w:trPr>
          <w:trHeight w:val="386"/>
          <w:jc w:val="center"/>
        </w:trPr>
        <w:tc>
          <w:tcPr>
            <w:tcW w:w="196" w:type="dxa"/>
            <w:tcBorders>
              <w:top w:val="single" w:sz="2" w:space="0" w:color="000000"/>
              <w:left w:val="single" w:sz="2" w:space="0" w:color="000000"/>
              <w:bottom w:val="single" w:sz="2" w:space="0" w:color="000000"/>
              <w:right w:val="single" w:sz="2" w:space="0" w:color="000000"/>
            </w:tcBorders>
            <w:shd w:val="clear" w:color="auto" w:fill="FFFFFF"/>
            <w:tcMar>
              <w:left w:w="0" w:type="dxa"/>
              <w:right w:w="0" w:type="dxa"/>
            </w:tcMar>
            <w:vAlign w:val="center"/>
          </w:tcPr>
          <w:p w14:paraId="5BB0D884" w14:textId="77777777" w:rsidR="003E79B0" w:rsidRDefault="00EE5CE5">
            <w:pPr>
              <w:widowControl w:val="0"/>
              <w:jc w:val="center"/>
              <w:rPr>
                <w:rFonts w:ascii="Arial" w:hAnsi="Arial" w:cs="Arial"/>
                <w:sz w:val="16"/>
                <w:szCs w:val="16"/>
                <w:lang w:val="es-BO"/>
              </w:rPr>
            </w:pPr>
            <w:r>
              <w:rPr>
                <w:rFonts w:ascii="Arial" w:hAnsi="Arial" w:cs="Arial"/>
                <w:sz w:val="16"/>
                <w:szCs w:val="16"/>
                <w:lang w:val="es-BO"/>
              </w:rPr>
              <w:t>2</w:t>
            </w:r>
          </w:p>
        </w:tc>
        <w:tc>
          <w:tcPr>
            <w:tcW w:w="1647" w:type="dxa"/>
            <w:gridSpan w:val="2"/>
            <w:tcBorders>
              <w:top w:val="single" w:sz="2" w:space="0" w:color="000000"/>
              <w:left w:val="single" w:sz="2" w:space="0" w:color="000000"/>
              <w:bottom w:val="single" w:sz="2" w:space="0" w:color="000000"/>
              <w:right w:val="single" w:sz="2" w:space="0" w:color="000000"/>
            </w:tcBorders>
            <w:shd w:val="clear" w:color="auto" w:fill="FFFFFF"/>
            <w:vAlign w:val="center"/>
          </w:tcPr>
          <w:p w14:paraId="2A6F1EBD" w14:textId="77777777" w:rsidR="003E79B0" w:rsidRDefault="003E79B0">
            <w:pPr>
              <w:widowControl w:val="0"/>
              <w:jc w:val="center"/>
              <w:rPr>
                <w:rFonts w:ascii="Arial" w:hAnsi="Arial" w:cs="Arial"/>
                <w:sz w:val="16"/>
                <w:szCs w:val="16"/>
                <w:lang w:val="es-BO"/>
              </w:rPr>
            </w:pPr>
          </w:p>
        </w:tc>
        <w:tc>
          <w:tcPr>
            <w:tcW w:w="1843"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03FB09E3" w14:textId="77777777" w:rsidR="003E79B0" w:rsidRDefault="003E79B0">
            <w:pPr>
              <w:widowControl w:val="0"/>
              <w:jc w:val="center"/>
              <w:rPr>
                <w:rFonts w:ascii="Arial" w:hAnsi="Arial" w:cs="Arial"/>
                <w:sz w:val="16"/>
                <w:szCs w:val="16"/>
                <w:lang w:val="es-BO"/>
              </w:rPr>
            </w:pPr>
          </w:p>
        </w:tc>
        <w:tc>
          <w:tcPr>
            <w:tcW w:w="2052"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50B6F90B" w14:textId="77777777" w:rsidR="003E79B0" w:rsidRDefault="003E79B0">
            <w:pPr>
              <w:widowControl w:val="0"/>
              <w:jc w:val="center"/>
              <w:rPr>
                <w:rFonts w:ascii="Arial" w:hAnsi="Arial" w:cs="Arial"/>
                <w:sz w:val="16"/>
                <w:szCs w:val="16"/>
                <w:lang w:val="es-BO"/>
              </w:rPr>
            </w:pPr>
          </w:p>
        </w:tc>
        <w:tc>
          <w:tcPr>
            <w:tcW w:w="1241"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167D01F3" w14:textId="77777777" w:rsidR="003E79B0" w:rsidRDefault="003E79B0">
            <w:pPr>
              <w:widowControl w:val="0"/>
              <w:jc w:val="center"/>
              <w:rPr>
                <w:rFonts w:ascii="Arial" w:hAnsi="Arial" w:cs="Arial"/>
                <w:color w:val="FF0000"/>
                <w:sz w:val="16"/>
                <w:szCs w:val="16"/>
                <w:lang w:val="es-BO"/>
              </w:rPr>
            </w:pPr>
          </w:p>
        </w:tc>
        <w:tc>
          <w:tcPr>
            <w:tcW w:w="1301"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54C090C8" w14:textId="77777777" w:rsidR="003E79B0" w:rsidRDefault="003E79B0">
            <w:pPr>
              <w:widowControl w:val="0"/>
              <w:jc w:val="center"/>
              <w:rPr>
                <w:rFonts w:ascii="Arial" w:hAnsi="Arial" w:cs="Arial"/>
                <w:sz w:val="16"/>
                <w:szCs w:val="16"/>
                <w:lang w:val="es-BO"/>
              </w:rPr>
            </w:pPr>
          </w:p>
        </w:tc>
        <w:tc>
          <w:tcPr>
            <w:tcW w:w="982"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7A7F29C3" w14:textId="77777777" w:rsidR="003E79B0" w:rsidRDefault="003E79B0">
            <w:pPr>
              <w:widowControl w:val="0"/>
              <w:jc w:val="center"/>
              <w:rPr>
                <w:rFonts w:ascii="Arial" w:hAnsi="Arial" w:cs="Arial"/>
                <w:sz w:val="16"/>
                <w:szCs w:val="16"/>
                <w:lang w:val="es-BO"/>
              </w:rPr>
            </w:pPr>
          </w:p>
        </w:tc>
      </w:tr>
      <w:tr w:rsidR="003E79B0" w14:paraId="78CF7C07" w14:textId="77777777">
        <w:trPr>
          <w:trHeight w:val="386"/>
          <w:jc w:val="center"/>
        </w:trPr>
        <w:tc>
          <w:tcPr>
            <w:tcW w:w="196" w:type="dxa"/>
            <w:tcBorders>
              <w:top w:val="single" w:sz="2" w:space="0" w:color="000000"/>
              <w:left w:val="single" w:sz="2" w:space="0" w:color="000000"/>
              <w:bottom w:val="single" w:sz="2" w:space="0" w:color="000000"/>
              <w:right w:val="single" w:sz="2" w:space="0" w:color="000000"/>
            </w:tcBorders>
            <w:shd w:val="clear" w:color="auto" w:fill="FFFFFF"/>
            <w:tcMar>
              <w:left w:w="0" w:type="dxa"/>
              <w:right w:w="0" w:type="dxa"/>
            </w:tcMar>
            <w:vAlign w:val="center"/>
          </w:tcPr>
          <w:p w14:paraId="608D850E" w14:textId="77777777" w:rsidR="003E79B0" w:rsidRDefault="00EE5CE5">
            <w:pPr>
              <w:widowControl w:val="0"/>
              <w:jc w:val="center"/>
              <w:rPr>
                <w:rFonts w:ascii="Arial" w:hAnsi="Arial" w:cs="Arial"/>
                <w:sz w:val="16"/>
                <w:szCs w:val="16"/>
                <w:lang w:val="es-BO"/>
              </w:rPr>
            </w:pPr>
            <w:r>
              <w:rPr>
                <w:rFonts w:ascii="Arial" w:hAnsi="Arial" w:cs="Arial"/>
                <w:sz w:val="16"/>
                <w:szCs w:val="16"/>
                <w:lang w:val="es-BO"/>
              </w:rPr>
              <w:t>…</w:t>
            </w:r>
          </w:p>
        </w:tc>
        <w:tc>
          <w:tcPr>
            <w:tcW w:w="1647" w:type="dxa"/>
            <w:gridSpan w:val="2"/>
            <w:tcBorders>
              <w:top w:val="single" w:sz="2" w:space="0" w:color="000000"/>
              <w:left w:val="single" w:sz="2" w:space="0" w:color="000000"/>
              <w:bottom w:val="single" w:sz="2" w:space="0" w:color="000000"/>
              <w:right w:val="single" w:sz="2" w:space="0" w:color="000000"/>
            </w:tcBorders>
            <w:shd w:val="clear" w:color="auto" w:fill="FFFFFF"/>
            <w:vAlign w:val="center"/>
          </w:tcPr>
          <w:p w14:paraId="303663B2" w14:textId="77777777" w:rsidR="003E79B0" w:rsidRDefault="003E79B0">
            <w:pPr>
              <w:widowControl w:val="0"/>
              <w:jc w:val="center"/>
              <w:rPr>
                <w:rFonts w:ascii="Arial" w:hAnsi="Arial" w:cs="Arial"/>
                <w:sz w:val="16"/>
                <w:szCs w:val="16"/>
                <w:lang w:val="es-BO"/>
              </w:rPr>
            </w:pPr>
          </w:p>
        </w:tc>
        <w:tc>
          <w:tcPr>
            <w:tcW w:w="1843"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319B75F0" w14:textId="77777777" w:rsidR="003E79B0" w:rsidRDefault="003E79B0">
            <w:pPr>
              <w:widowControl w:val="0"/>
              <w:jc w:val="center"/>
              <w:rPr>
                <w:rFonts w:ascii="Arial" w:hAnsi="Arial" w:cs="Arial"/>
                <w:sz w:val="16"/>
                <w:szCs w:val="16"/>
                <w:lang w:val="es-BO"/>
              </w:rPr>
            </w:pPr>
          </w:p>
        </w:tc>
        <w:tc>
          <w:tcPr>
            <w:tcW w:w="2052"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34083C99" w14:textId="77777777" w:rsidR="003E79B0" w:rsidRDefault="003E79B0">
            <w:pPr>
              <w:widowControl w:val="0"/>
              <w:jc w:val="center"/>
              <w:rPr>
                <w:rFonts w:ascii="Arial" w:hAnsi="Arial" w:cs="Arial"/>
                <w:sz w:val="16"/>
                <w:szCs w:val="16"/>
                <w:lang w:val="es-BO"/>
              </w:rPr>
            </w:pPr>
          </w:p>
        </w:tc>
        <w:tc>
          <w:tcPr>
            <w:tcW w:w="1241" w:type="dxa"/>
            <w:tcBorders>
              <w:top w:val="single" w:sz="2" w:space="0" w:color="000000"/>
              <w:left w:val="single" w:sz="2" w:space="0" w:color="000000"/>
              <w:bottom w:val="single" w:sz="2" w:space="0" w:color="000000"/>
              <w:right w:val="single" w:sz="4" w:space="0" w:color="000000"/>
            </w:tcBorders>
            <w:shd w:val="clear" w:color="auto" w:fill="FFFFFF"/>
            <w:vAlign w:val="center"/>
          </w:tcPr>
          <w:p w14:paraId="3B098D34" w14:textId="77777777" w:rsidR="003E79B0" w:rsidRDefault="003E79B0">
            <w:pPr>
              <w:widowControl w:val="0"/>
              <w:jc w:val="center"/>
              <w:rPr>
                <w:rFonts w:ascii="Arial" w:hAnsi="Arial" w:cs="Arial"/>
                <w:sz w:val="16"/>
                <w:szCs w:val="16"/>
                <w:lang w:val="es-BO"/>
              </w:rPr>
            </w:pPr>
          </w:p>
        </w:tc>
        <w:tc>
          <w:tcPr>
            <w:tcW w:w="1301" w:type="dxa"/>
            <w:tcBorders>
              <w:top w:val="single" w:sz="2" w:space="0" w:color="000000"/>
              <w:left w:val="single" w:sz="4" w:space="0" w:color="000000"/>
              <w:bottom w:val="single" w:sz="2" w:space="0" w:color="000000"/>
              <w:right w:val="single" w:sz="2" w:space="0" w:color="000000"/>
            </w:tcBorders>
            <w:shd w:val="clear" w:color="auto" w:fill="FFFFFF"/>
            <w:vAlign w:val="center"/>
          </w:tcPr>
          <w:p w14:paraId="787AD2A3" w14:textId="77777777" w:rsidR="003E79B0" w:rsidRDefault="003E79B0">
            <w:pPr>
              <w:widowControl w:val="0"/>
              <w:jc w:val="center"/>
              <w:rPr>
                <w:rFonts w:ascii="Arial" w:hAnsi="Arial" w:cs="Arial"/>
                <w:sz w:val="16"/>
                <w:szCs w:val="16"/>
                <w:lang w:val="es-BO"/>
              </w:rPr>
            </w:pPr>
          </w:p>
        </w:tc>
        <w:tc>
          <w:tcPr>
            <w:tcW w:w="982"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1AEFB3C0" w14:textId="77777777" w:rsidR="003E79B0" w:rsidRDefault="003E79B0">
            <w:pPr>
              <w:widowControl w:val="0"/>
              <w:jc w:val="center"/>
              <w:rPr>
                <w:rFonts w:ascii="Arial" w:hAnsi="Arial" w:cs="Arial"/>
                <w:sz w:val="16"/>
                <w:szCs w:val="16"/>
                <w:lang w:val="es-BO"/>
              </w:rPr>
            </w:pPr>
          </w:p>
        </w:tc>
      </w:tr>
      <w:tr w:rsidR="003E79B0" w14:paraId="3C08E4BC" w14:textId="77777777">
        <w:trPr>
          <w:trHeight w:val="386"/>
          <w:jc w:val="center"/>
        </w:trPr>
        <w:tc>
          <w:tcPr>
            <w:tcW w:w="196" w:type="dxa"/>
            <w:tcBorders>
              <w:top w:val="single" w:sz="2" w:space="0" w:color="000000"/>
              <w:left w:val="single" w:sz="2" w:space="0" w:color="000000"/>
              <w:bottom w:val="single" w:sz="2" w:space="0" w:color="000000"/>
              <w:right w:val="single" w:sz="2" w:space="0" w:color="000000"/>
            </w:tcBorders>
            <w:shd w:val="clear" w:color="auto" w:fill="FFFFFF"/>
            <w:tcMar>
              <w:left w:w="0" w:type="dxa"/>
              <w:right w:w="0" w:type="dxa"/>
            </w:tcMar>
            <w:vAlign w:val="center"/>
          </w:tcPr>
          <w:p w14:paraId="4AD609FC" w14:textId="77777777" w:rsidR="003E79B0" w:rsidRDefault="00EE5CE5">
            <w:pPr>
              <w:widowControl w:val="0"/>
              <w:jc w:val="center"/>
              <w:rPr>
                <w:rFonts w:ascii="Arial" w:hAnsi="Arial" w:cs="Arial"/>
                <w:sz w:val="16"/>
                <w:szCs w:val="16"/>
                <w:lang w:val="es-BO"/>
              </w:rPr>
            </w:pPr>
            <w:r>
              <w:rPr>
                <w:rFonts w:ascii="Arial" w:hAnsi="Arial" w:cs="Arial"/>
                <w:sz w:val="16"/>
                <w:szCs w:val="16"/>
                <w:lang w:val="es-BO"/>
              </w:rPr>
              <w:t>N</w:t>
            </w:r>
          </w:p>
        </w:tc>
        <w:tc>
          <w:tcPr>
            <w:tcW w:w="1647" w:type="dxa"/>
            <w:gridSpan w:val="2"/>
            <w:tcBorders>
              <w:top w:val="single" w:sz="2" w:space="0" w:color="000000"/>
              <w:left w:val="single" w:sz="2" w:space="0" w:color="000000"/>
              <w:bottom w:val="single" w:sz="2" w:space="0" w:color="000000"/>
              <w:right w:val="single" w:sz="2" w:space="0" w:color="000000"/>
            </w:tcBorders>
            <w:shd w:val="clear" w:color="auto" w:fill="FFFFFF"/>
            <w:vAlign w:val="center"/>
          </w:tcPr>
          <w:p w14:paraId="1049E2B0" w14:textId="77777777" w:rsidR="003E79B0" w:rsidRDefault="003E79B0">
            <w:pPr>
              <w:widowControl w:val="0"/>
              <w:jc w:val="center"/>
              <w:rPr>
                <w:rFonts w:ascii="Arial" w:hAnsi="Arial" w:cs="Arial"/>
                <w:sz w:val="16"/>
                <w:szCs w:val="16"/>
                <w:lang w:val="es-BO"/>
              </w:rPr>
            </w:pPr>
          </w:p>
        </w:tc>
        <w:tc>
          <w:tcPr>
            <w:tcW w:w="1843"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7D8A411E" w14:textId="77777777" w:rsidR="003E79B0" w:rsidRDefault="003E79B0">
            <w:pPr>
              <w:widowControl w:val="0"/>
              <w:jc w:val="center"/>
              <w:rPr>
                <w:rFonts w:ascii="Arial" w:hAnsi="Arial" w:cs="Arial"/>
                <w:sz w:val="16"/>
                <w:szCs w:val="16"/>
                <w:lang w:val="es-BO"/>
              </w:rPr>
            </w:pPr>
          </w:p>
        </w:tc>
        <w:tc>
          <w:tcPr>
            <w:tcW w:w="2052"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3BF10B2B" w14:textId="77777777" w:rsidR="003E79B0" w:rsidRDefault="003E79B0">
            <w:pPr>
              <w:widowControl w:val="0"/>
              <w:jc w:val="center"/>
              <w:rPr>
                <w:rFonts w:ascii="Arial" w:hAnsi="Arial" w:cs="Arial"/>
                <w:sz w:val="16"/>
                <w:szCs w:val="16"/>
                <w:lang w:val="es-BO"/>
              </w:rPr>
            </w:pPr>
          </w:p>
        </w:tc>
        <w:tc>
          <w:tcPr>
            <w:tcW w:w="1241" w:type="dxa"/>
            <w:tcBorders>
              <w:top w:val="single" w:sz="2" w:space="0" w:color="000000"/>
              <w:left w:val="single" w:sz="2" w:space="0" w:color="000000"/>
              <w:bottom w:val="single" w:sz="2" w:space="0" w:color="000000"/>
              <w:right w:val="single" w:sz="4" w:space="0" w:color="000000"/>
            </w:tcBorders>
            <w:shd w:val="clear" w:color="auto" w:fill="FFFFFF"/>
            <w:vAlign w:val="center"/>
          </w:tcPr>
          <w:p w14:paraId="2946406C" w14:textId="77777777" w:rsidR="003E79B0" w:rsidRDefault="003E79B0">
            <w:pPr>
              <w:widowControl w:val="0"/>
              <w:jc w:val="center"/>
              <w:rPr>
                <w:rFonts w:ascii="Arial" w:hAnsi="Arial" w:cs="Arial"/>
                <w:sz w:val="16"/>
                <w:szCs w:val="16"/>
                <w:lang w:val="es-BO"/>
              </w:rPr>
            </w:pPr>
          </w:p>
        </w:tc>
        <w:tc>
          <w:tcPr>
            <w:tcW w:w="1301" w:type="dxa"/>
            <w:tcBorders>
              <w:top w:val="single" w:sz="2" w:space="0" w:color="000000"/>
              <w:left w:val="single" w:sz="4" w:space="0" w:color="000000"/>
              <w:bottom w:val="single" w:sz="2" w:space="0" w:color="000000"/>
              <w:right w:val="single" w:sz="4" w:space="0" w:color="000000"/>
            </w:tcBorders>
            <w:shd w:val="clear" w:color="auto" w:fill="FFFFFF"/>
            <w:vAlign w:val="center"/>
          </w:tcPr>
          <w:p w14:paraId="072233DF" w14:textId="77777777" w:rsidR="003E79B0" w:rsidRDefault="003E79B0">
            <w:pPr>
              <w:widowControl w:val="0"/>
              <w:jc w:val="center"/>
              <w:rPr>
                <w:rFonts w:ascii="Arial" w:hAnsi="Arial" w:cs="Arial"/>
                <w:sz w:val="16"/>
                <w:szCs w:val="16"/>
                <w:lang w:val="es-BO"/>
              </w:rPr>
            </w:pPr>
          </w:p>
        </w:tc>
        <w:tc>
          <w:tcPr>
            <w:tcW w:w="982" w:type="dxa"/>
            <w:tcBorders>
              <w:top w:val="single" w:sz="2" w:space="0" w:color="000000"/>
              <w:left w:val="single" w:sz="4" w:space="0" w:color="000000"/>
              <w:bottom w:val="single" w:sz="2" w:space="0" w:color="000000"/>
              <w:right w:val="single" w:sz="2" w:space="0" w:color="000000"/>
            </w:tcBorders>
            <w:shd w:val="clear" w:color="auto" w:fill="FFFFFF"/>
            <w:vAlign w:val="center"/>
          </w:tcPr>
          <w:p w14:paraId="462CB42C" w14:textId="77777777" w:rsidR="003E79B0" w:rsidRDefault="003E79B0">
            <w:pPr>
              <w:widowControl w:val="0"/>
              <w:jc w:val="center"/>
              <w:rPr>
                <w:rFonts w:ascii="Arial" w:hAnsi="Arial" w:cs="Arial"/>
                <w:sz w:val="16"/>
                <w:szCs w:val="16"/>
                <w:lang w:val="es-BO"/>
              </w:rPr>
            </w:pPr>
          </w:p>
        </w:tc>
      </w:tr>
      <w:tr w:rsidR="003E79B0" w14:paraId="1AA19913" w14:textId="77777777">
        <w:trPr>
          <w:trHeight w:val="386"/>
          <w:jc w:val="center"/>
        </w:trPr>
        <w:tc>
          <w:tcPr>
            <w:tcW w:w="8280" w:type="dxa"/>
            <w:gridSpan w:val="7"/>
            <w:tcBorders>
              <w:top w:val="single" w:sz="2" w:space="0" w:color="000000"/>
              <w:left w:val="single" w:sz="2" w:space="0" w:color="000000"/>
              <w:bottom w:val="single" w:sz="2" w:space="0" w:color="000000"/>
              <w:right w:val="single" w:sz="4" w:space="0" w:color="000000"/>
            </w:tcBorders>
            <w:shd w:val="clear" w:color="auto" w:fill="FFFFFF"/>
            <w:tcMar>
              <w:left w:w="0" w:type="dxa"/>
              <w:right w:w="0" w:type="dxa"/>
            </w:tcMar>
            <w:vAlign w:val="center"/>
          </w:tcPr>
          <w:p w14:paraId="3C3BD797" w14:textId="77777777" w:rsidR="003E79B0" w:rsidRDefault="00EE5CE5">
            <w:pPr>
              <w:widowControl w:val="0"/>
              <w:jc w:val="center"/>
              <w:rPr>
                <w:rFonts w:ascii="Arial" w:hAnsi="Arial" w:cs="Arial"/>
                <w:sz w:val="16"/>
                <w:szCs w:val="16"/>
                <w:lang w:val="es-BO"/>
              </w:rPr>
            </w:pPr>
            <w:r>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982" w:type="dxa"/>
            <w:tcBorders>
              <w:top w:val="single" w:sz="2" w:space="0" w:color="000000"/>
              <w:left w:val="single" w:sz="4" w:space="0" w:color="000000"/>
              <w:bottom w:val="single" w:sz="2" w:space="0" w:color="000000"/>
              <w:right w:val="single" w:sz="2" w:space="0" w:color="000000"/>
            </w:tcBorders>
            <w:shd w:val="clear" w:color="auto" w:fill="FFFFFF"/>
            <w:vAlign w:val="center"/>
          </w:tcPr>
          <w:p w14:paraId="5ECA86C8" w14:textId="77777777" w:rsidR="003E79B0" w:rsidRDefault="003E79B0">
            <w:pPr>
              <w:widowControl w:val="0"/>
              <w:jc w:val="center"/>
              <w:rPr>
                <w:rFonts w:ascii="Arial" w:hAnsi="Arial" w:cs="Arial"/>
                <w:sz w:val="16"/>
                <w:szCs w:val="16"/>
                <w:lang w:val="es-BO"/>
              </w:rPr>
            </w:pPr>
          </w:p>
        </w:tc>
      </w:tr>
      <w:tr w:rsidR="003E79B0" w14:paraId="1E2BB897" w14:textId="77777777">
        <w:trPr>
          <w:trHeight w:val="386"/>
          <w:jc w:val="center"/>
        </w:trPr>
        <w:tc>
          <w:tcPr>
            <w:tcW w:w="8280" w:type="dxa"/>
            <w:gridSpan w:val="7"/>
            <w:tcBorders>
              <w:top w:val="single" w:sz="2" w:space="0" w:color="000000"/>
              <w:left w:val="single" w:sz="2" w:space="0" w:color="000000"/>
              <w:bottom w:val="single" w:sz="2" w:space="0" w:color="000000"/>
              <w:right w:val="single" w:sz="4" w:space="0" w:color="000000"/>
            </w:tcBorders>
            <w:shd w:val="clear" w:color="auto" w:fill="DEEAF6" w:themeFill="accent1" w:themeFillTint="33"/>
            <w:tcMar>
              <w:left w:w="0" w:type="dxa"/>
              <w:right w:w="0" w:type="dxa"/>
            </w:tcMar>
            <w:vAlign w:val="center"/>
          </w:tcPr>
          <w:p w14:paraId="447A2F64" w14:textId="77777777" w:rsidR="003E79B0" w:rsidRDefault="00EE5CE5">
            <w:pPr>
              <w:widowControl w:val="0"/>
              <w:jc w:val="right"/>
              <w:rPr>
                <w:rFonts w:ascii="Arial" w:hAnsi="Arial" w:cs="Arial"/>
                <w:b/>
                <w:color w:val="C00000"/>
                <w:sz w:val="16"/>
                <w:szCs w:val="16"/>
                <w:lang w:val="es-BO"/>
              </w:rPr>
            </w:pPr>
            <w:r>
              <w:rPr>
                <w:rFonts w:ascii="Arial" w:hAnsi="Arial" w:cs="Arial"/>
                <w:b/>
                <w:color w:val="C00000"/>
                <w:sz w:val="16"/>
                <w:szCs w:val="16"/>
                <w:lang w:val="es-BO"/>
              </w:rPr>
              <w:t xml:space="preserve">MONTO TOTAL EJECUTADO EN BOLIVIANOS </w:t>
            </w:r>
          </w:p>
        </w:tc>
        <w:tc>
          <w:tcPr>
            <w:tcW w:w="982" w:type="dxa"/>
            <w:tcBorders>
              <w:top w:val="single" w:sz="2" w:space="0" w:color="000000"/>
              <w:left w:val="single" w:sz="4" w:space="0" w:color="000000"/>
              <w:bottom w:val="single" w:sz="2" w:space="0" w:color="000000"/>
              <w:right w:val="single" w:sz="2" w:space="0" w:color="000000"/>
            </w:tcBorders>
            <w:shd w:val="clear" w:color="auto" w:fill="FFFFFF"/>
            <w:vAlign w:val="center"/>
          </w:tcPr>
          <w:p w14:paraId="1E78DFBB" w14:textId="77777777" w:rsidR="003E79B0" w:rsidRDefault="003E79B0">
            <w:pPr>
              <w:widowControl w:val="0"/>
              <w:jc w:val="center"/>
              <w:rPr>
                <w:rFonts w:ascii="Arial" w:hAnsi="Arial" w:cs="Arial"/>
                <w:b/>
                <w:color w:val="C00000"/>
                <w:sz w:val="16"/>
                <w:szCs w:val="16"/>
                <w:lang w:val="es-BO"/>
              </w:rPr>
            </w:pPr>
          </w:p>
        </w:tc>
      </w:tr>
      <w:tr w:rsidR="003E79B0" w14:paraId="2690F750" w14:textId="77777777">
        <w:trPr>
          <w:trHeight w:val="398"/>
          <w:jc w:val="center"/>
        </w:trPr>
        <w:tc>
          <w:tcPr>
            <w:tcW w:w="301" w:type="dxa"/>
            <w:gridSpan w:val="2"/>
            <w:tcBorders>
              <w:top w:val="single" w:sz="2" w:space="0" w:color="000000"/>
              <w:left w:val="single" w:sz="2" w:space="0" w:color="000000"/>
            </w:tcBorders>
            <w:shd w:val="clear" w:color="auto" w:fill="auto"/>
            <w:tcMar>
              <w:left w:w="0" w:type="dxa"/>
              <w:right w:w="0" w:type="dxa"/>
            </w:tcMar>
            <w:vAlign w:val="center"/>
          </w:tcPr>
          <w:p w14:paraId="0E55406A" w14:textId="77777777" w:rsidR="003E79B0" w:rsidRDefault="00EE5CE5">
            <w:pPr>
              <w:widowControl w:val="0"/>
              <w:jc w:val="center"/>
              <w:rPr>
                <w:rFonts w:ascii="Arial" w:hAnsi="Arial" w:cs="Arial"/>
                <w:sz w:val="16"/>
                <w:szCs w:val="16"/>
                <w:lang w:val="es-BO"/>
              </w:rPr>
            </w:pPr>
            <w:r>
              <w:rPr>
                <w:rFonts w:ascii="Arial" w:hAnsi="Arial" w:cs="Arial"/>
                <w:sz w:val="16"/>
                <w:szCs w:val="16"/>
                <w:lang w:val="es-BO"/>
              </w:rPr>
              <w:t>*</w:t>
            </w:r>
          </w:p>
        </w:tc>
        <w:tc>
          <w:tcPr>
            <w:tcW w:w="8961" w:type="dxa"/>
            <w:gridSpan w:val="6"/>
            <w:tcBorders>
              <w:top w:val="single" w:sz="2" w:space="0" w:color="000000"/>
              <w:right w:val="single" w:sz="2" w:space="0" w:color="000000"/>
            </w:tcBorders>
            <w:shd w:val="clear" w:color="auto" w:fill="auto"/>
            <w:vAlign w:val="center"/>
          </w:tcPr>
          <w:p w14:paraId="7794E7E3" w14:textId="77777777" w:rsidR="003E79B0" w:rsidRDefault="00EE5CE5">
            <w:pPr>
              <w:widowControl w:val="0"/>
              <w:rPr>
                <w:rFonts w:ascii="Arial" w:hAnsi="Arial" w:cs="Arial"/>
                <w:sz w:val="16"/>
                <w:szCs w:val="16"/>
                <w:lang w:val="es-BO"/>
              </w:rPr>
            </w:pPr>
            <w:r>
              <w:rPr>
                <w:rFonts w:ascii="Arial" w:hAnsi="Arial" w:cs="Arial"/>
                <w:sz w:val="16"/>
                <w:szCs w:val="16"/>
                <w:lang w:val="es-BO"/>
              </w:rPr>
              <w:t>Cuando la empresa cuente con experiencia asociada, solo se debe consignar el porcentaje de participación y señalar únicamente el monto correspondiente a su participación en la columna Monto Final del Contrato.</w:t>
            </w:r>
          </w:p>
        </w:tc>
      </w:tr>
      <w:tr w:rsidR="003E79B0" w14:paraId="1EDEE084" w14:textId="77777777">
        <w:trPr>
          <w:trHeight w:val="398"/>
          <w:jc w:val="center"/>
        </w:trPr>
        <w:tc>
          <w:tcPr>
            <w:tcW w:w="301" w:type="dxa"/>
            <w:gridSpan w:val="2"/>
            <w:tcBorders>
              <w:left w:val="single" w:sz="2" w:space="0" w:color="000000"/>
            </w:tcBorders>
            <w:shd w:val="clear" w:color="auto" w:fill="auto"/>
            <w:tcMar>
              <w:left w:w="0" w:type="dxa"/>
              <w:right w:w="0" w:type="dxa"/>
            </w:tcMar>
            <w:vAlign w:val="center"/>
          </w:tcPr>
          <w:p w14:paraId="226C77AE" w14:textId="77777777" w:rsidR="003E79B0" w:rsidRDefault="00EE5CE5">
            <w:pPr>
              <w:widowControl w:val="0"/>
              <w:jc w:val="center"/>
              <w:rPr>
                <w:rFonts w:ascii="Arial" w:hAnsi="Arial" w:cs="Arial"/>
                <w:sz w:val="16"/>
                <w:szCs w:val="16"/>
                <w:lang w:val="es-BO"/>
              </w:rPr>
            </w:pPr>
            <w:r>
              <w:rPr>
                <w:rFonts w:ascii="Arial" w:hAnsi="Arial" w:cs="Arial"/>
                <w:sz w:val="16"/>
                <w:szCs w:val="16"/>
                <w:lang w:val="es-BO"/>
              </w:rPr>
              <w:t>**</w:t>
            </w:r>
          </w:p>
        </w:tc>
        <w:tc>
          <w:tcPr>
            <w:tcW w:w="8961" w:type="dxa"/>
            <w:gridSpan w:val="6"/>
            <w:tcBorders>
              <w:right w:val="single" w:sz="2" w:space="0" w:color="000000"/>
            </w:tcBorders>
            <w:shd w:val="clear" w:color="auto" w:fill="auto"/>
            <w:vAlign w:val="center"/>
          </w:tcPr>
          <w:p w14:paraId="363809DB" w14:textId="77777777" w:rsidR="003E79B0" w:rsidRDefault="00EE5CE5">
            <w:pPr>
              <w:widowControl w:val="0"/>
              <w:rPr>
                <w:rFonts w:ascii="Arial" w:hAnsi="Arial" w:cs="Arial"/>
                <w:sz w:val="16"/>
                <w:szCs w:val="16"/>
                <w:lang w:val="es-BO"/>
              </w:rPr>
            </w:pPr>
            <w:r>
              <w:rPr>
                <w:rFonts w:ascii="Arial" w:hAnsi="Arial" w:cs="Arial"/>
                <w:sz w:val="16"/>
                <w:szCs w:val="16"/>
                <w:lang w:val="es-BO"/>
              </w:rPr>
              <w:t>Si el contrato lo ejecutó asociado, indicar en esta casilla el nombre del o los socios.</w:t>
            </w:r>
          </w:p>
        </w:tc>
      </w:tr>
      <w:tr w:rsidR="003E79B0" w14:paraId="464C2DD8" w14:textId="77777777">
        <w:trPr>
          <w:trHeight w:val="398"/>
          <w:jc w:val="center"/>
        </w:trPr>
        <w:tc>
          <w:tcPr>
            <w:tcW w:w="9262" w:type="dxa"/>
            <w:gridSpan w:val="8"/>
            <w:tcBorders>
              <w:left w:val="single" w:sz="2" w:space="0" w:color="000000"/>
              <w:bottom w:val="single" w:sz="2" w:space="0" w:color="000000"/>
              <w:right w:val="single" w:sz="2" w:space="0" w:color="000000"/>
            </w:tcBorders>
            <w:shd w:val="clear" w:color="auto" w:fill="auto"/>
            <w:tcMar>
              <w:left w:w="0" w:type="dxa"/>
              <w:right w:w="0" w:type="dxa"/>
            </w:tcMar>
            <w:vAlign w:val="center"/>
          </w:tcPr>
          <w:p w14:paraId="6757E624" w14:textId="77777777" w:rsidR="003E79B0" w:rsidRDefault="00EE5CE5">
            <w:pPr>
              <w:widowControl w:val="0"/>
              <w:ind w:right="113"/>
              <w:jc w:val="center"/>
              <w:rPr>
                <w:rFonts w:ascii="Arial" w:hAnsi="Arial" w:cs="Arial"/>
                <w:b/>
                <w:sz w:val="18"/>
                <w:szCs w:val="16"/>
                <w:lang w:val="es-BO"/>
              </w:rPr>
            </w:pPr>
            <w:r>
              <w:rPr>
                <w:rFonts w:ascii="Arial" w:hAnsi="Arial" w:cs="Arial"/>
                <w:b/>
                <w:sz w:val="18"/>
                <w:szCs w:val="16"/>
                <w:lang w:val="es-BO"/>
              </w:rPr>
              <w:t>DECLARACIÓN JURADA</w:t>
            </w:r>
          </w:p>
          <w:p w14:paraId="3224EA24" w14:textId="77777777" w:rsidR="003E79B0" w:rsidRDefault="003E79B0">
            <w:pPr>
              <w:widowControl w:val="0"/>
              <w:ind w:right="113"/>
              <w:jc w:val="center"/>
              <w:rPr>
                <w:rFonts w:ascii="Arial" w:hAnsi="Arial" w:cs="Arial"/>
                <w:b/>
                <w:sz w:val="18"/>
                <w:szCs w:val="16"/>
                <w:lang w:val="es-BO"/>
              </w:rPr>
            </w:pPr>
          </w:p>
          <w:p w14:paraId="4D37329B" w14:textId="77777777" w:rsidR="003E79B0" w:rsidRDefault="00EE5CE5">
            <w:pPr>
              <w:widowControl w:val="0"/>
              <w:ind w:right="113"/>
              <w:jc w:val="both"/>
              <w:rPr>
                <w:rFonts w:ascii="Arial" w:hAnsi="Arial" w:cs="Arial"/>
                <w:bCs/>
                <w:sz w:val="18"/>
                <w:szCs w:val="16"/>
                <w:lang w:val="es-BO"/>
              </w:rPr>
            </w:pPr>
            <w:r>
              <w:rPr>
                <w:rFonts w:ascii="Arial" w:hAnsi="Arial" w:cs="Arial"/>
                <w:bCs/>
                <w:sz w:val="18"/>
                <w:szCs w:val="16"/>
                <w:lang w:val="es-BO"/>
              </w:rPr>
              <w:t>Al firmar la declaración jurada en el Formulario A-1 acepto que:</w:t>
            </w:r>
          </w:p>
          <w:p w14:paraId="599D41BE" w14:textId="77777777" w:rsidR="003E79B0" w:rsidRDefault="003E79B0">
            <w:pPr>
              <w:widowControl w:val="0"/>
              <w:ind w:right="113"/>
              <w:jc w:val="both"/>
              <w:rPr>
                <w:rFonts w:ascii="Arial" w:hAnsi="Arial" w:cs="Arial"/>
                <w:bCs/>
                <w:color w:val="00B050"/>
                <w:sz w:val="18"/>
                <w:szCs w:val="16"/>
                <w:lang w:val="es-BO"/>
              </w:rPr>
            </w:pPr>
          </w:p>
          <w:p w14:paraId="00F00346" w14:textId="77777777" w:rsidR="003E79B0" w:rsidRDefault="00EE5CE5" w:rsidP="00847B49">
            <w:pPr>
              <w:pStyle w:val="Prrafodelista"/>
              <w:widowControl w:val="0"/>
              <w:numPr>
                <w:ilvl w:val="0"/>
                <w:numId w:val="33"/>
              </w:numPr>
              <w:ind w:right="113"/>
              <w:jc w:val="both"/>
              <w:rPr>
                <w:rFonts w:ascii="Arial" w:hAnsi="Arial" w:cs="Arial"/>
                <w:bCs/>
                <w:sz w:val="18"/>
                <w:szCs w:val="16"/>
                <w:lang w:val="es-BO"/>
              </w:rPr>
            </w:pPr>
            <w:r>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2BA4177" w14:textId="77777777" w:rsidR="003E79B0" w:rsidRDefault="003E79B0">
            <w:pPr>
              <w:pStyle w:val="Prrafodelista"/>
              <w:widowControl w:val="0"/>
              <w:ind w:right="113"/>
              <w:jc w:val="both"/>
              <w:rPr>
                <w:rFonts w:ascii="Arial" w:hAnsi="Arial" w:cs="Arial"/>
                <w:bCs/>
                <w:sz w:val="18"/>
                <w:szCs w:val="16"/>
                <w:lang w:val="es-BO"/>
              </w:rPr>
            </w:pPr>
          </w:p>
          <w:p w14:paraId="0E6E2C14" w14:textId="77777777" w:rsidR="003E79B0" w:rsidRDefault="00EE5CE5" w:rsidP="00847B49">
            <w:pPr>
              <w:pStyle w:val="Prrafodelista"/>
              <w:widowControl w:val="0"/>
              <w:numPr>
                <w:ilvl w:val="0"/>
                <w:numId w:val="33"/>
              </w:numPr>
              <w:ind w:right="113"/>
              <w:jc w:val="both"/>
              <w:rPr>
                <w:rFonts w:ascii="Arial" w:hAnsi="Arial" w:cs="Arial"/>
                <w:bCs/>
                <w:sz w:val="18"/>
                <w:szCs w:val="16"/>
                <w:lang w:val="es-BO"/>
              </w:rPr>
            </w:pPr>
            <w:r>
              <w:rPr>
                <w:rFonts w:ascii="Arial" w:hAnsi="Arial" w:cs="Arial"/>
                <w:bCs/>
                <w:sz w:val="18"/>
                <w:szCs w:val="16"/>
                <w:lang w:val="es-BO"/>
              </w:rPr>
              <w:t xml:space="preserve">Toda la información contenida en este formulario es una declaración jurada. En caso de adjudicación el proponente se compromete a presentar la documentación requerida en los Términos de Referencia que acredite la experiencia mínima solicitada en </w:t>
            </w:r>
            <w:r>
              <w:rPr>
                <w:rFonts w:ascii="Arial" w:hAnsi="Arial" w:cs="Arial"/>
                <w:b/>
                <w:sz w:val="18"/>
                <w:szCs w:val="16"/>
                <w:lang w:val="es-BO"/>
              </w:rPr>
              <w:t>original o fotocopia legalizada</w:t>
            </w:r>
            <w:r>
              <w:rPr>
                <w:rFonts w:ascii="Arial" w:hAnsi="Arial" w:cs="Arial"/>
                <w:bCs/>
                <w:sz w:val="18"/>
                <w:szCs w:val="16"/>
                <w:lang w:val="es-BO"/>
              </w:rPr>
              <w:t xml:space="preserve"> emitida por el contratante o instancia competente y que respalde el puntaje obtenido en la evaluación, </w:t>
            </w:r>
            <w:r>
              <w:rPr>
                <w:rFonts w:ascii="Arial" w:hAnsi="Arial" w:cs="Arial"/>
                <w:b/>
                <w:sz w:val="18"/>
                <w:szCs w:val="16"/>
                <w:lang w:val="es-BO"/>
              </w:rPr>
              <w:t>Caso contrario acepto que mi Garantía de Seriedad de Propuesta sea ejecutada</w:t>
            </w:r>
            <w:r>
              <w:rPr>
                <w:rFonts w:ascii="Arial" w:hAnsi="Arial" w:cs="Arial"/>
                <w:bCs/>
                <w:sz w:val="18"/>
                <w:szCs w:val="16"/>
                <w:lang w:val="es-BO"/>
              </w:rPr>
              <w:t>.</w:t>
            </w:r>
          </w:p>
          <w:p w14:paraId="339DC2F0" w14:textId="77777777" w:rsidR="003E79B0" w:rsidRDefault="003E79B0">
            <w:pPr>
              <w:widowControl w:val="0"/>
              <w:ind w:right="113"/>
              <w:jc w:val="both"/>
              <w:rPr>
                <w:rFonts w:ascii="Arial" w:hAnsi="Arial" w:cs="Arial"/>
                <w:bCs/>
                <w:sz w:val="18"/>
                <w:szCs w:val="16"/>
                <w:lang w:val="es-BO"/>
              </w:rPr>
            </w:pPr>
          </w:p>
        </w:tc>
      </w:tr>
    </w:tbl>
    <w:p w14:paraId="73877F96" w14:textId="77777777" w:rsidR="003E79B0" w:rsidRDefault="003E79B0">
      <w:pPr>
        <w:jc w:val="center"/>
        <w:rPr>
          <w:rFonts w:ascii="Verdana" w:hAnsi="Verdana" w:cs="Arial"/>
          <w:b/>
          <w:sz w:val="18"/>
          <w:szCs w:val="16"/>
        </w:rPr>
      </w:pPr>
    </w:p>
    <w:p w14:paraId="303683FF" w14:textId="77777777" w:rsidR="003E79B0" w:rsidRDefault="003E79B0">
      <w:pPr>
        <w:jc w:val="center"/>
        <w:rPr>
          <w:rFonts w:ascii="Verdana" w:hAnsi="Verdana" w:cs="Arial"/>
          <w:b/>
          <w:sz w:val="18"/>
          <w:szCs w:val="16"/>
        </w:rPr>
      </w:pPr>
    </w:p>
    <w:p w14:paraId="367293B2" w14:textId="77777777" w:rsidR="003E79B0" w:rsidRDefault="00EE5CE5">
      <w:pPr>
        <w:jc w:val="center"/>
        <w:rPr>
          <w:rFonts w:ascii="Verdana" w:hAnsi="Verdana" w:cs="Arial"/>
          <w:sz w:val="18"/>
          <w:szCs w:val="16"/>
        </w:rPr>
      </w:pPr>
      <w:r>
        <w:rPr>
          <w:rFonts w:ascii="Verdana" w:hAnsi="Verdana" w:cs="Arial"/>
          <w:b/>
          <w:sz w:val="18"/>
          <w:szCs w:val="16"/>
        </w:rPr>
        <w:t>FORMULARIO A-4</w:t>
      </w:r>
    </w:p>
    <w:p w14:paraId="6498E722" w14:textId="77777777" w:rsidR="003E79B0" w:rsidRDefault="00EE5CE5">
      <w:pPr>
        <w:jc w:val="center"/>
        <w:rPr>
          <w:rFonts w:ascii="Verdana" w:hAnsi="Verdana" w:cs="Arial"/>
          <w:b/>
          <w:color w:val="000000" w:themeColor="text1"/>
          <w:sz w:val="18"/>
          <w:szCs w:val="16"/>
        </w:rPr>
      </w:pPr>
      <w:r>
        <w:rPr>
          <w:rFonts w:ascii="Verdana" w:hAnsi="Verdana" w:cs="Arial"/>
          <w:b/>
          <w:color w:val="000000" w:themeColor="text1"/>
          <w:sz w:val="18"/>
          <w:szCs w:val="16"/>
        </w:rPr>
        <w:t>HOJA DE VIDA DEL PERSONAL CLAVE</w:t>
      </w:r>
    </w:p>
    <w:p w14:paraId="58E7EA87" w14:textId="77777777" w:rsidR="003E79B0" w:rsidRDefault="00EE5CE5">
      <w:pPr>
        <w:jc w:val="center"/>
        <w:rPr>
          <w:rFonts w:ascii="Verdana" w:hAnsi="Verdana" w:cs="Arial"/>
          <w:b/>
          <w:color w:val="000000" w:themeColor="text1"/>
          <w:sz w:val="18"/>
          <w:szCs w:val="16"/>
        </w:rPr>
      </w:pPr>
      <w:r>
        <w:rPr>
          <w:rFonts w:ascii="Verdana" w:hAnsi="Verdana" w:cs="Arial"/>
          <w:b/>
          <w:color w:val="000000" w:themeColor="text1"/>
          <w:sz w:val="18"/>
          <w:szCs w:val="16"/>
        </w:rPr>
        <w:t>CARGO: …………………………………….</w:t>
      </w:r>
    </w:p>
    <w:p w14:paraId="541D1B74" w14:textId="77777777" w:rsidR="003E79B0" w:rsidRDefault="003E79B0">
      <w:pPr>
        <w:jc w:val="center"/>
        <w:rPr>
          <w:rFonts w:ascii="Verdana" w:hAnsi="Verdana" w:cs="Arial"/>
          <w:b/>
          <w:color w:val="000000" w:themeColor="text1"/>
          <w:sz w:val="18"/>
          <w:szCs w:val="16"/>
        </w:rPr>
      </w:pPr>
    </w:p>
    <w:tbl>
      <w:tblPr>
        <w:tblW w:w="9781" w:type="dxa"/>
        <w:jc w:val="center"/>
        <w:tblLayout w:type="fixed"/>
        <w:tblCellMar>
          <w:left w:w="28" w:type="dxa"/>
          <w:right w:w="28" w:type="dxa"/>
        </w:tblCellMar>
        <w:tblLook w:val="01E0" w:firstRow="1" w:lastRow="1" w:firstColumn="1" w:lastColumn="1" w:noHBand="0" w:noVBand="0"/>
      </w:tblPr>
      <w:tblGrid>
        <w:gridCol w:w="3591"/>
        <w:gridCol w:w="180"/>
        <w:gridCol w:w="182"/>
        <w:gridCol w:w="1617"/>
        <w:gridCol w:w="76"/>
        <w:gridCol w:w="1726"/>
        <w:gridCol w:w="80"/>
        <w:gridCol w:w="2080"/>
        <w:gridCol w:w="112"/>
        <w:gridCol w:w="137"/>
      </w:tblGrid>
      <w:tr w:rsidR="003E79B0" w14:paraId="1DF599A7" w14:textId="77777777">
        <w:trPr>
          <w:jc w:val="center"/>
        </w:trPr>
        <w:tc>
          <w:tcPr>
            <w:tcW w:w="9780" w:type="dxa"/>
            <w:gridSpan w:val="10"/>
            <w:tcBorders>
              <w:top w:val="single" w:sz="12" w:space="0" w:color="000000"/>
              <w:left w:val="single" w:sz="12" w:space="0" w:color="000000"/>
              <w:bottom w:val="single" w:sz="4" w:space="0" w:color="000000"/>
              <w:right w:val="single" w:sz="12" w:space="0" w:color="000000"/>
            </w:tcBorders>
            <w:shd w:val="clear" w:color="auto" w:fill="DEEAF6" w:themeFill="accent1" w:themeFillTint="33"/>
            <w:vAlign w:val="center"/>
          </w:tcPr>
          <w:p w14:paraId="7BB305E2" w14:textId="77777777" w:rsidR="003E79B0" w:rsidRDefault="00EE5CE5">
            <w:pPr>
              <w:widowControl w:val="0"/>
              <w:rPr>
                <w:rFonts w:ascii="Arial" w:hAnsi="Arial" w:cs="Arial"/>
                <w:b/>
                <w:color w:val="000000" w:themeColor="text1"/>
                <w:sz w:val="16"/>
                <w:szCs w:val="16"/>
              </w:rPr>
            </w:pPr>
            <w:r>
              <w:rPr>
                <w:rFonts w:ascii="Arial" w:hAnsi="Arial" w:cs="Arial"/>
                <w:b/>
                <w:color w:val="000000" w:themeColor="text1"/>
                <w:sz w:val="16"/>
                <w:szCs w:val="16"/>
              </w:rPr>
              <w:t>1. DATOS GENERALES</w:t>
            </w:r>
          </w:p>
        </w:tc>
      </w:tr>
      <w:tr w:rsidR="003E79B0" w14:paraId="29ED82C6" w14:textId="77777777">
        <w:trPr>
          <w:jc w:val="center"/>
        </w:trPr>
        <w:tc>
          <w:tcPr>
            <w:tcW w:w="3591" w:type="dxa"/>
            <w:tcBorders>
              <w:top w:val="single" w:sz="4" w:space="0" w:color="000000"/>
              <w:left w:val="single" w:sz="12" w:space="0" w:color="000000"/>
            </w:tcBorders>
            <w:shd w:val="clear" w:color="auto" w:fill="auto"/>
            <w:tcMar>
              <w:left w:w="0" w:type="dxa"/>
              <w:right w:w="0" w:type="dxa"/>
            </w:tcMar>
            <w:vAlign w:val="center"/>
          </w:tcPr>
          <w:p w14:paraId="72145A88" w14:textId="77777777" w:rsidR="003E79B0" w:rsidRDefault="003E79B0">
            <w:pPr>
              <w:widowControl w:val="0"/>
              <w:jc w:val="right"/>
              <w:rPr>
                <w:rFonts w:ascii="Arial" w:hAnsi="Arial" w:cs="Arial"/>
                <w:color w:val="000000" w:themeColor="text1"/>
                <w:sz w:val="2"/>
                <w:szCs w:val="2"/>
              </w:rPr>
            </w:pPr>
          </w:p>
        </w:tc>
        <w:tc>
          <w:tcPr>
            <w:tcW w:w="180" w:type="dxa"/>
            <w:tcBorders>
              <w:top w:val="single" w:sz="4" w:space="0" w:color="000000"/>
            </w:tcBorders>
            <w:shd w:val="clear" w:color="auto" w:fill="auto"/>
            <w:vAlign w:val="center"/>
          </w:tcPr>
          <w:p w14:paraId="11E1FC75" w14:textId="77777777" w:rsidR="003E79B0" w:rsidRDefault="003E79B0">
            <w:pPr>
              <w:widowControl w:val="0"/>
              <w:jc w:val="center"/>
              <w:rPr>
                <w:rFonts w:ascii="Arial" w:hAnsi="Arial" w:cs="Arial"/>
                <w:b/>
                <w:color w:val="000000" w:themeColor="text1"/>
                <w:sz w:val="2"/>
                <w:szCs w:val="2"/>
              </w:rPr>
            </w:pPr>
          </w:p>
        </w:tc>
        <w:tc>
          <w:tcPr>
            <w:tcW w:w="182" w:type="dxa"/>
            <w:tcBorders>
              <w:top w:val="single" w:sz="4" w:space="0" w:color="000000"/>
            </w:tcBorders>
            <w:shd w:val="clear" w:color="auto" w:fill="auto"/>
            <w:vAlign w:val="center"/>
          </w:tcPr>
          <w:p w14:paraId="259EE175" w14:textId="77777777" w:rsidR="003E79B0" w:rsidRDefault="003E79B0">
            <w:pPr>
              <w:widowControl w:val="0"/>
              <w:jc w:val="center"/>
              <w:rPr>
                <w:rFonts w:ascii="Arial" w:hAnsi="Arial" w:cs="Arial"/>
                <w:b/>
                <w:color w:val="000000" w:themeColor="text1"/>
                <w:sz w:val="2"/>
                <w:szCs w:val="2"/>
              </w:rPr>
            </w:pPr>
          </w:p>
        </w:tc>
        <w:tc>
          <w:tcPr>
            <w:tcW w:w="5827" w:type="dxa"/>
            <w:gridSpan w:val="7"/>
            <w:tcBorders>
              <w:top w:val="single" w:sz="4" w:space="0" w:color="000000"/>
              <w:right w:val="single" w:sz="12" w:space="0" w:color="000000"/>
            </w:tcBorders>
            <w:shd w:val="clear" w:color="auto" w:fill="auto"/>
            <w:vAlign w:val="center"/>
          </w:tcPr>
          <w:p w14:paraId="5B3C0DE2" w14:textId="77777777" w:rsidR="003E79B0" w:rsidRDefault="003E79B0">
            <w:pPr>
              <w:widowControl w:val="0"/>
              <w:jc w:val="center"/>
              <w:rPr>
                <w:rFonts w:ascii="Arial" w:hAnsi="Arial" w:cs="Arial"/>
                <w:b/>
                <w:color w:val="000000" w:themeColor="text1"/>
                <w:sz w:val="2"/>
                <w:szCs w:val="2"/>
              </w:rPr>
            </w:pPr>
          </w:p>
        </w:tc>
      </w:tr>
      <w:tr w:rsidR="003E79B0" w14:paraId="39102026" w14:textId="77777777">
        <w:trPr>
          <w:jc w:val="center"/>
        </w:trPr>
        <w:tc>
          <w:tcPr>
            <w:tcW w:w="3591" w:type="dxa"/>
            <w:tcBorders>
              <w:left w:val="single" w:sz="12" w:space="0" w:color="000000"/>
            </w:tcBorders>
            <w:shd w:val="clear" w:color="auto" w:fill="auto"/>
            <w:tcMar>
              <w:left w:w="0" w:type="dxa"/>
              <w:right w:w="0" w:type="dxa"/>
            </w:tcMar>
            <w:vAlign w:val="center"/>
          </w:tcPr>
          <w:p w14:paraId="17BEC072" w14:textId="77777777" w:rsidR="003E79B0" w:rsidRDefault="003E79B0">
            <w:pPr>
              <w:widowControl w:val="0"/>
              <w:jc w:val="right"/>
              <w:rPr>
                <w:rFonts w:ascii="Arial" w:hAnsi="Arial" w:cs="Arial"/>
                <w:b/>
                <w:color w:val="000000" w:themeColor="text1"/>
                <w:sz w:val="14"/>
                <w:szCs w:val="14"/>
              </w:rPr>
            </w:pPr>
          </w:p>
        </w:tc>
        <w:tc>
          <w:tcPr>
            <w:tcW w:w="180" w:type="dxa"/>
            <w:shd w:val="clear" w:color="auto" w:fill="auto"/>
            <w:vAlign w:val="center"/>
          </w:tcPr>
          <w:p w14:paraId="0BE99914" w14:textId="77777777" w:rsidR="003E79B0" w:rsidRDefault="003E79B0">
            <w:pPr>
              <w:widowControl w:val="0"/>
              <w:jc w:val="center"/>
              <w:rPr>
                <w:rFonts w:ascii="Arial" w:hAnsi="Arial" w:cs="Arial"/>
                <w:b/>
                <w:color w:val="000000" w:themeColor="text1"/>
                <w:sz w:val="14"/>
                <w:szCs w:val="14"/>
              </w:rPr>
            </w:pPr>
          </w:p>
        </w:tc>
        <w:tc>
          <w:tcPr>
            <w:tcW w:w="182" w:type="dxa"/>
            <w:shd w:val="clear" w:color="auto" w:fill="auto"/>
            <w:vAlign w:val="center"/>
          </w:tcPr>
          <w:p w14:paraId="1BA24891" w14:textId="77777777" w:rsidR="003E79B0" w:rsidRDefault="003E79B0">
            <w:pPr>
              <w:widowControl w:val="0"/>
              <w:rPr>
                <w:rFonts w:ascii="Arial" w:hAnsi="Arial" w:cs="Arial"/>
                <w:color w:val="000000" w:themeColor="text1"/>
                <w:sz w:val="14"/>
                <w:szCs w:val="14"/>
              </w:rPr>
            </w:pPr>
          </w:p>
        </w:tc>
        <w:tc>
          <w:tcPr>
            <w:tcW w:w="1617" w:type="dxa"/>
            <w:tcBorders>
              <w:bottom w:val="single" w:sz="4" w:space="0" w:color="000000"/>
            </w:tcBorders>
            <w:shd w:val="clear" w:color="auto" w:fill="auto"/>
            <w:vAlign w:val="center"/>
          </w:tcPr>
          <w:p w14:paraId="3BC6B446" w14:textId="77777777" w:rsidR="003E79B0" w:rsidRDefault="00EE5CE5">
            <w:pPr>
              <w:widowControl w:val="0"/>
              <w:jc w:val="center"/>
              <w:rPr>
                <w:rFonts w:ascii="Arial" w:hAnsi="Arial" w:cs="Arial"/>
                <w:i/>
                <w:color w:val="000000" w:themeColor="text1"/>
                <w:sz w:val="14"/>
                <w:szCs w:val="14"/>
              </w:rPr>
            </w:pPr>
            <w:r>
              <w:rPr>
                <w:rFonts w:ascii="Arial" w:hAnsi="Arial" w:cs="Arial"/>
                <w:i/>
                <w:color w:val="000000" w:themeColor="text1"/>
                <w:sz w:val="14"/>
                <w:szCs w:val="14"/>
              </w:rPr>
              <w:t>Paterno</w:t>
            </w:r>
          </w:p>
        </w:tc>
        <w:tc>
          <w:tcPr>
            <w:tcW w:w="75" w:type="dxa"/>
            <w:shd w:val="clear" w:color="auto" w:fill="auto"/>
            <w:vAlign w:val="center"/>
          </w:tcPr>
          <w:p w14:paraId="50FEB3DA" w14:textId="77777777" w:rsidR="003E79B0" w:rsidRDefault="003E79B0">
            <w:pPr>
              <w:widowControl w:val="0"/>
              <w:jc w:val="center"/>
              <w:rPr>
                <w:rFonts w:ascii="Arial" w:hAnsi="Arial" w:cs="Arial"/>
                <w:i/>
                <w:color w:val="000000" w:themeColor="text1"/>
                <w:sz w:val="14"/>
                <w:szCs w:val="14"/>
              </w:rPr>
            </w:pPr>
          </w:p>
        </w:tc>
        <w:tc>
          <w:tcPr>
            <w:tcW w:w="1726" w:type="dxa"/>
            <w:tcBorders>
              <w:bottom w:val="single" w:sz="4" w:space="0" w:color="000000"/>
            </w:tcBorders>
            <w:shd w:val="clear" w:color="auto" w:fill="auto"/>
            <w:vAlign w:val="center"/>
          </w:tcPr>
          <w:p w14:paraId="5646848A" w14:textId="77777777" w:rsidR="003E79B0" w:rsidRDefault="00EE5CE5">
            <w:pPr>
              <w:widowControl w:val="0"/>
              <w:jc w:val="center"/>
              <w:rPr>
                <w:rFonts w:ascii="Arial" w:hAnsi="Arial" w:cs="Arial"/>
                <w:i/>
                <w:color w:val="000000" w:themeColor="text1"/>
                <w:sz w:val="14"/>
                <w:szCs w:val="14"/>
              </w:rPr>
            </w:pPr>
            <w:r>
              <w:rPr>
                <w:rFonts w:ascii="Arial" w:hAnsi="Arial" w:cs="Arial"/>
                <w:i/>
                <w:color w:val="000000" w:themeColor="text1"/>
                <w:sz w:val="14"/>
                <w:szCs w:val="14"/>
              </w:rPr>
              <w:t>Materno</w:t>
            </w:r>
          </w:p>
        </w:tc>
        <w:tc>
          <w:tcPr>
            <w:tcW w:w="80" w:type="dxa"/>
            <w:shd w:val="clear" w:color="auto" w:fill="auto"/>
            <w:vAlign w:val="center"/>
          </w:tcPr>
          <w:p w14:paraId="6A5793DF" w14:textId="77777777" w:rsidR="003E79B0" w:rsidRDefault="003E79B0">
            <w:pPr>
              <w:widowControl w:val="0"/>
              <w:jc w:val="center"/>
              <w:rPr>
                <w:rFonts w:ascii="Arial" w:hAnsi="Arial" w:cs="Arial"/>
                <w:i/>
                <w:color w:val="000000" w:themeColor="text1"/>
                <w:sz w:val="14"/>
                <w:szCs w:val="14"/>
              </w:rPr>
            </w:pPr>
          </w:p>
        </w:tc>
        <w:tc>
          <w:tcPr>
            <w:tcW w:w="2192" w:type="dxa"/>
            <w:gridSpan w:val="2"/>
            <w:tcBorders>
              <w:bottom w:val="single" w:sz="4" w:space="0" w:color="000000"/>
            </w:tcBorders>
            <w:shd w:val="clear" w:color="auto" w:fill="auto"/>
            <w:vAlign w:val="center"/>
          </w:tcPr>
          <w:p w14:paraId="3CD0C7E0" w14:textId="77777777" w:rsidR="003E79B0" w:rsidRDefault="00EE5CE5">
            <w:pPr>
              <w:widowControl w:val="0"/>
              <w:jc w:val="center"/>
              <w:rPr>
                <w:rFonts w:ascii="Arial" w:hAnsi="Arial" w:cs="Arial"/>
                <w:i/>
                <w:color w:val="000000" w:themeColor="text1"/>
                <w:sz w:val="14"/>
                <w:szCs w:val="14"/>
              </w:rPr>
            </w:pPr>
            <w:r>
              <w:rPr>
                <w:rFonts w:ascii="Arial" w:hAnsi="Arial" w:cs="Arial"/>
                <w:i/>
                <w:color w:val="000000" w:themeColor="text1"/>
                <w:sz w:val="14"/>
                <w:szCs w:val="14"/>
              </w:rPr>
              <w:t>Nombre(s)</w:t>
            </w:r>
          </w:p>
        </w:tc>
        <w:tc>
          <w:tcPr>
            <w:tcW w:w="137" w:type="dxa"/>
            <w:tcBorders>
              <w:right w:val="single" w:sz="12" w:space="0" w:color="000000"/>
            </w:tcBorders>
            <w:shd w:val="clear" w:color="auto" w:fill="auto"/>
            <w:vAlign w:val="center"/>
          </w:tcPr>
          <w:p w14:paraId="3090AB80" w14:textId="77777777" w:rsidR="003E79B0" w:rsidRDefault="003E79B0">
            <w:pPr>
              <w:widowControl w:val="0"/>
              <w:rPr>
                <w:rFonts w:ascii="Arial" w:hAnsi="Arial" w:cs="Arial"/>
                <w:color w:val="000000" w:themeColor="text1"/>
                <w:sz w:val="14"/>
                <w:szCs w:val="14"/>
              </w:rPr>
            </w:pPr>
          </w:p>
        </w:tc>
      </w:tr>
      <w:tr w:rsidR="003E79B0" w14:paraId="5CD30452" w14:textId="77777777">
        <w:trPr>
          <w:jc w:val="center"/>
        </w:trPr>
        <w:tc>
          <w:tcPr>
            <w:tcW w:w="3591" w:type="dxa"/>
            <w:tcBorders>
              <w:left w:val="single" w:sz="12" w:space="0" w:color="000000"/>
            </w:tcBorders>
            <w:shd w:val="clear" w:color="auto" w:fill="auto"/>
            <w:tcMar>
              <w:left w:w="0" w:type="dxa"/>
              <w:right w:w="85" w:type="dxa"/>
            </w:tcMar>
            <w:vAlign w:val="center"/>
          </w:tcPr>
          <w:p w14:paraId="3AAE12B1" w14:textId="77777777" w:rsidR="003E79B0" w:rsidRDefault="00EE5CE5">
            <w:pPr>
              <w:widowControl w:val="0"/>
              <w:jc w:val="right"/>
              <w:rPr>
                <w:rFonts w:ascii="Arial" w:hAnsi="Arial" w:cs="Arial"/>
                <w:b/>
                <w:color w:val="000000" w:themeColor="text1"/>
                <w:sz w:val="16"/>
                <w:szCs w:val="16"/>
              </w:rPr>
            </w:pPr>
            <w:r>
              <w:rPr>
                <w:rFonts w:ascii="Arial" w:hAnsi="Arial" w:cs="Arial"/>
                <w:b/>
                <w:color w:val="000000" w:themeColor="text1"/>
                <w:sz w:val="16"/>
                <w:szCs w:val="16"/>
              </w:rPr>
              <w:t>Nombre Completo</w:t>
            </w:r>
          </w:p>
        </w:tc>
        <w:tc>
          <w:tcPr>
            <w:tcW w:w="180" w:type="dxa"/>
            <w:shd w:val="clear" w:color="auto" w:fill="auto"/>
            <w:vAlign w:val="center"/>
          </w:tcPr>
          <w:p w14:paraId="430FF5AE" w14:textId="77777777" w:rsidR="003E79B0" w:rsidRDefault="00EE5CE5">
            <w:pPr>
              <w:widowControl w:val="0"/>
              <w:jc w:val="center"/>
              <w:rPr>
                <w:rFonts w:ascii="Arial" w:hAnsi="Arial" w:cs="Arial"/>
                <w:b/>
                <w:color w:val="000000" w:themeColor="text1"/>
                <w:sz w:val="16"/>
                <w:szCs w:val="16"/>
              </w:rPr>
            </w:pPr>
            <w:r>
              <w:rPr>
                <w:rFonts w:ascii="Arial" w:hAnsi="Arial" w:cs="Arial"/>
                <w:b/>
                <w:color w:val="000000" w:themeColor="text1"/>
                <w:sz w:val="16"/>
                <w:szCs w:val="16"/>
              </w:rPr>
              <w:t>:</w:t>
            </w:r>
          </w:p>
        </w:tc>
        <w:tc>
          <w:tcPr>
            <w:tcW w:w="182" w:type="dxa"/>
            <w:tcBorders>
              <w:right w:val="single" w:sz="4" w:space="0" w:color="000000"/>
            </w:tcBorders>
            <w:shd w:val="clear" w:color="auto" w:fill="auto"/>
            <w:vAlign w:val="center"/>
          </w:tcPr>
          <w:p w14:paraId="5650E4D5" w14:textId="77777777" w:rsidR="003E79B0" w:rsidRDefault="003E79B0">
            <w:pPr>
              <w:widowControl w:val="0"/>
              <w:rPr>
                <w:rFonts w:ascii="Arial" w:hAnsi="Arial" w:cs="Arial"/>
                <w:color w:val="000000" w:themeColor="text1"/>
                <w:sz w:val="16"/>
                <w:szCs w:val="16"/>
              </w:rPr>
            </w:pPr>
          </w:p>
        </w:tc>
        <w:tc>
          <w:tcPr>
            <w:tcW w:w="1617"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7867AA4C" w14:textId="77777777" w:rsidR="003E79B0" w:rsidRDefault="003E79B0">
            <w:pPr>
              <w:widowControl w:val="0"/>
              <w:rPr>
                <w:rFonts w:ascii="Arial" w:hAnsi="Arial" w:cs="Arial"/>
                <w:color w:val="000000" w:themeColor="text1"/>
                <w:sz w:val="16"/>
                <w:szCs w:val="16"/>
              </w:rPr>
            </w:pPr>
          </w:p>
        </w:tc>
        <w:tc>
          <w:tcPr>
            <w:tcW w:w="75" w:type="dxa"/>
            <w:tcBorders>
              <w:left w:val="single" w:sz="4" w:space="0" w:color="000000"/>
              <w:right w:val="single" w:sz="4" w:space="0" w:color="000000"/>
            </w:tcBorders>
            <w:shd w:val="clear" w:color="auto" w:fill="auto"/>
            <w:vAlign w:val="center"/>
          </w:tcPr>
          <w:p w14:paraId="3BFD2D88" w14:textId="77777777" w:rsidR="003E79B0" w:rsidRDefault="003E79B0">
            <w:pPr>
              <w:widowControl w:val="0"/>
              <w:rPr>
                <w:rFonts w:ascii="Arial" w:hAnsi="Arial" w:cs="Arial"/>
                <w:color w:val="000000" w:themeColor="text1"/>
                <w:sz w:val="16"/>
                <w:szCs w:val="16"/>
              </w:rPr>
            </w:pPr>
          </w:p>
        </w:tc>
        <w:tc>
          <w:tcPr>
            <w:tcW w:w="1726"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7AC8810F" w14:textId="77777777" w:rsidR="003E79B0" w:rsidRDefault="003E79B0">
            <w:pPr>
              <w:widowControl w:val="0"/>
              <w:rPr>
                <w:rFonts w:ascii="Arial" w:hAnsi="Arial" w:cs="Arial"/>
                <w:color w:val="000000" w:themeColor="text1"/>
                <w:sz w:val="16"/>
                <w:szCs w:val="16"/>
              </w:rPr>
            </w:pPr>
          </w:p>
        </w:tc>
        <w:tc>
          <w:tcPr>
            <w:tcW w:w="80" w:type="dxa"/>
            <w:tcBorders>
              <w:left w:val="single" w:sz="4" w:space="0" w:color="000000"/>
              <w:right w:val="single" w:sz="4" w:space="0" w:color="000000"/>
            </w:tcBorders>
            <w:shd w:val="clear" w:color="auto" w:fill="auto"/>
            <w:vAlign w:val="center"/>
          </w:tcPr>
          <w:p w14:paraId="790C27AA" w14:textId="77777777" w:rsidR="003E79B0" w:rsidRDefault="003E79B0">
            <w:pPr>
              <w:widowControl w:val="0"/>
              <w:rPr>
                <w:rFonts w:ascii="Arial" w:hAnsi="Arial" w:cs="Arial"/>
                <w:color w:val="000000" w:themeColor="text1"/>
                <w:sz w:val="16"/>
                <w:szCs w:val="16"/>
              </w:rPr>
            </w:pPr>
          </w:p>
        </w:tc>
        <w:tc>
          <w:tcPr>
            <w:tcW w:w="2192" w:type="dxa"/>
            <w:gridSpan w:val="2"/>
            <w:tcBorders>
              <w:top w:val="single" w:sz="4" w:space="0" w:color="000000"/>
              <w:left w:val="single" w:sz="4" w:space="0" w:color="000000"/>
              <w:bottom w:val="single" w:sz="4" w:space="0" w:color="000000"/>
              <w:right w:val="single" w:sz="4" w:space="0" w:color="000000"/>
            </w:tcBorders>
            <w:shd w:val="clear" w:color="auto" w:fill="E6E6E6"/>
            <w:vAlign w:val="center"/>
          </w:tcPr>
          <w:p w14:paraId="625A917A" w14:textId="77777777" w:rsidR="003E79B0" w:rsidRDefault="003E79B0">
            <w:pPr>
              <w:widowControl w:val="0"/>
              <w:rPr>
                <w:rFonts w:ascii="Arial" w:hAnsi="Arial" w:cs="Arial"/>
                <w:color w:val="000000" w:themeColor="text1"/>
                <w:sz w:val="16"/>
                <w:szCs w:val="16"/>
              </w:rPr>
            </w:pPr>
          </w:p>
        </w:tc>
        <w:tc>
          <w:tcPr>
            <w:tcW w:w="137" w:type="dxa"/>
            <w:tcBorders>
              <w:right w:val="single" w:sz="12" w:space="0" w:color="000000"/>
            </w:tcBorders>
            <w:shd w:val="clear" w:color="auto" w:fill="auto"/>
            <w:vAlign w:val="center"/>
          </w:tcPr>
          <w:p w14:paraId="478BE4BD" w14:textId="77777777" w:rsidR="003E79B0" w:rsidRDefault="003E79B0">
            <w:pPr>
              <w:widowControl w:val="0"/>
              <w:rPr>
                <w:rFonts w:ascii="Arial" w:hAnsi="Arial" w:cs="Arial"/>
                <w:color w:val="000000" w:themeColor="text1"/>
                <w:sz w:val="16"/>
                <w:szCs w:val="16"/>
              </w:rPr>
            </w:pPr>
          </w:p>
        </w:tc>
      </w:tr>
      <w:tr w:rsidR="003E79B0" w14:paraId="0470BFBD" w14:textId="77777777">
        <w:trPr>
          <w:jc w:val="center"/>
        </w:trPr>
        <w:tc>
          <w:tcPr>
            <w:tcW w:w="3591" w:type="dxa"/>
            <w:tcBorders>
              <w:left w:val="single" w:sz="12" w:space="0" w:color="000000"/>
            </w:tcBorders>
            <w:shd w:val="clear" w:color="auto" w:fill="auto"/>
            <w:tcMar>
              <w:left w:w="0" w:type="dxa"/>
              <w:right w:w="0" w:type="dxa"/>
            </w:tcMar>
            <w:vAlign w:val="center"/>
          </w:tcPr>
          <w:p w14:paraId="26599994" w14:textId="77777777" w:rsidR="003E79B0" w:rsidRDefault="003E79B0">
            <w:pPr>
              <w:widowControl w:val="0"/>
              <w:rPr>
                <w:rFonts w:ascii="Arial" w:hAnsi="Arial" w:cs="Arial"/>
                <w:b/>
                <w:color w:val="000000" w:themeColor="text1"/>
                <w:sz w:val="2"/>
                <w:szCs w:val="2"/>
              </w:rPr>
            </w:pPr>
          </w:p>
        </w:tc>
        <w:tc>
          <w:tcPr>
            <w:tcW w:w="180" w:type="dxa"/>
            <w:shd w:val="clear" w:color="auto" w:fill="auto"/>
            <w:vAlign w:val="center"/>
          </w:tcPr>
          <w:p w14:paraId="566589CC" w14:textId="77777777" w:rsidR="003E79B0" w:rsidRDefault="003E79B0">
            <w:pPr>
              <w:widowControl w:val="0"/>
              <w:jc w:val="center"/>
              <w:rPr>
                <w:rFonts w:ascii="Arial" w:hAnsi="Arial" w:cs="Arial"/>
                <w:b/>
                <w:color w:val="000000" w:themeColor="text1"/>
                <w:sz w:val="2"/>
                <w:szCs w:val="2"/>
              </w:rPr>
            </w:pPr>
          </w:p>
        </w:tc>
        <w:tc>
          <w:tcPr>
            <w:tcW w:w="182" w:type="dxa"/>
            <w:shd w:val="clear" w:color="auto" w:fill="auto"/>
            <w:vAlign w:val="center"/>
          </w:tcPr>
          <w:p w14:paraId="10643872" w14:textId="77777777" w:rsidR="003E79B0" w:rsidRDefault="003E79B0">
            <w:pPr>
              <w:widowControl w:val="0"/>
              <w:rPr>
                <w:rFonts w:ascii="Arial" w:hAnsi="Arial" w:cs="Arial"/>
                <w:color w:val="000000" w:themeColor="text1"/>
                <w:sz w:val="2"/>
                <w:szCs w:val="2"/>
              </w:rPr>
            </w:pPr>
          </w:p>
        </w:tc>
        <w:tc>
          <w:tcPr>
            <w:tcW w:w="5827" w:type="dxa"/>
            <w:gridSpan w:val="7"/>
            <w:tcBorders>
              <w:right w:val="single" w:sz="12" w:space="0" w:color="000000"/>
            </w:tcBorders>
            <w:shd w:val="clear" w:color="auto" w:fill="auto"/>
            <w:vAlign w:val="center"/>
          </w:tcPr>
          <w:p w14:paraId="6FD61F04" w14:textId="77777777" w:rsidR="003E79B0" w:rsidRDefault="003E79B0">
            <w:pPr>
              <w:widowControl w:val="0"/>
              <w:rPr>
                <w:rFonts w:ascii="Arial" w:hAnsi="Arial" w:cs="Arial"/>
                <w:color w:val="000000" w:themeColor="text1"/>
                <w:sz w:val="2"/>
                <w:szCs w:val="2"/>
              </w:rPr>
            </w:pPr>
          </w:p>
        </w:tc>
      </w:tr>
      <w:tr w:rsidR="003E79B0" w14:paraId="446868FF" w14:textId="77777777">
        <w:trPr>
          <w:jc w:val="center"/>
        </w:trPr>
        <w:tc>
          <w:tcPr>
            <w:tcW w:w="3591" w:type="dxa"/>
            <w:tcBorders>
              <w:left w:val="single" w:sz="12" w:space="0" w:color="000000"/>
            </w:tcBorders>
            <w:shd w:val="clear" w:color="auto" w:fill="auto"/>
            <w:tcMar>
              <w:left w:w="0" w:type="dxa"/>
              <w:right w:w="0" w:type="dxa"/>
            </w:tcMar>
            <w:vAlign w:val="center"/>
          </w:tcPr>
          <w:p w14:paraId="74785CB2" w14:textId="77777777" w:rsidR="003E79B0" w:rsidRDefault="003E79B0">
            <w:pPr>
              <w:widowControl w:val="0"/>
              <w:jc w:val="right"/>
              <w:rPr>
                <w:rFonts w:ascii="Arial" w:hAnsi="Arial" w:cs="Arial"/>
                <w:b/>
                <w:color w:val="000000" w:themeColor="text1"/>
                <w:sz w:val="14"/>
                <w:szCs w:val="14"/>
              </w:rPr>
            </w:pPr>
          </w:p>
        </w:tc>
        <w:tc>
          <w:tcPr>
            <w:tcW w:w="180" w:type="dxa"/>
            <w:shd w:val="clear" w:color="auto" w:fill="auto"/>
            <w:vAlign w:val="center"/>
          </w:tcPr>
          <w:p w14:paraId="48890ADB" w14:textId="77777777" w:rsidR="003E79B0" w:rsidRDefault="003E79B0">
            <w:pPr>
              <w:widowControl w:val="0"/>
              <w:jc w:val="center"/>
              <w:rPr>
                <w:rFonts w:ascii="Arial" w:hAnsi="Arial" w:cs="Arial"/>
                <w:b/>
                <w:color w:val="000000" w:themeColor="text1"/>
                <w:sz w:val="14"/>
                <w:szCs w:val="14"/>
              </w:rPr>
            </w:pPr>
          </w:p>
        </w:tc>
        <w:tc>
          <w:tcPr>
            <w:tcW w:w="182" w:type="dxa"/>
            <w:shd w:val="clear" w:color="auto" w:fill="auto"/>
            <w:vAlign w:val="center"/>
          </w:tcPr>
          <w:p w14:paraId="4C724681" w14:textId="77777777" w:rsidR="003E79B0" w:rsidRDefault="003E79B0">
            <w:pPr>
              <w:widowControl w:val="0"/>
              <w:rPr>
                <w:rFonts w:ascii="Arial" w:hAnsi="Arial" w:cs="Arial"/>
                <w:color w:val="000000" w:themeColor="text1"/>
                <w:sz w:val="14"/>
                <w:szCs w:val="14"/>
              </w:rPr>
            </w:pPr>
          </w:p>
        </w:tc>
        <w:tc>
          <w:tcPr>
            <w:tcW w:w="1617" w:type="dxa"/>
            <w:tcBorders>
              <w:bottom w:val="single" w:sz="4" w:space="0" w:color="000000"/>
            </w:tcBorders>
            <w:shd w:val="clear" w:color="auto" w:fill="auto"/>
            <w:vAlign w:val="center"/>
          </w:tcPr>
          <w:p w14:paraId="57079FA0" w14:textId="77777777" w:rsidR="003E79B0" w:rsidRDefault="00EE5CE5">
            <w:pPr>
              <w:widowControl w:val="0"/>
              <w:jc w:val="center"/>
              <w:rPr>
                <w:rFonts w:ascii="Arial" w:hAnsi="Arial" w:cs="Arial"/>
                <w:i/>
                <w:color w:val="000000" w:themeColor="text1"/>
                <w:sz w:val="14"/>
                <w:szCs w:val="14"/>
              </w:rPr>
            </w:pPr>
            <w:r>
              <w:rPr>
                <w:rFonts w:ascii="Arial" w:hAnsi="Arial" w:cs="Arial"/>
                <w:i/>
                <w:color w:val="000000" w:themeColor="text1"/>
                <w:sz w:val="14"/>
                <w:szCs w:val="14"/>
              </w:rPr>
              <w:t>Número</w:t>
            </w:r>
          </w:p>
        </w:tc>
        <w:tc>
          <w:tcPr>
            <w:tcW w:w="75" w:type="dxa"/>
            <w:shd w:val="clear" w:color="auto" w:fill="auto"/>
            <w:vAlign w:val="center"/>
          </w:tcPr>
          <w:p w14:paraId="5A839204" w14:textId="77777777" w:rsidR="003E79B0" w:rsidRDefault="003E79B0">
            <w:pPr>
              <w:widowControl w:val="0"/>
              <w:jc w:val="center"/>
              <w:rPr>
                <w:rFonts w:ascii="Arial" w:hAnsi="Arial" w:cs="Arial"/>
                <w:i/>
                <w:color w:val="000000" w:themeColor="text1"/>
                <w:sz w:val="14"/>
                <w:szCs w:val="14"/>
              </w:rPr>
            </w:pPr>
          </w:p>
        </w:tc>
        <w:tc>
          <w:tcPr>
            <w:tcW w:w="1726" w:type="dxa"/>
            <w:shd w:val="clear" w:color="auto" w:fill="auto"/>
            <w:vAlign w:val="center"/>
          </w:tcPr>
          <w:p w14:paraId="04859BF1" w14:textId="77777777" w:rsidR="003E79B0" w:rsidRDefault="003E79B0">
            <w:pPr>
              <w:widowControl w:val="0"/>
              <w:jc w:val="center"/>
              <w:rPr>
                <w:rFonts w:ascii="Arial" w:hAnsi="Arial" w:cs="Arial"/>
                <w:i/>
                <w:strike/>
                <w:color w:val="000000" w:themeColor="text1"/>
                <w:sz w:val="14"/>
                <w:szCs w:val="14"/>
              </w:rPr>
            </w:pPr>
          </w:p>
        </w:tc>
        <w:tc>
          <w:tcPr>
            <w:tcW w:w="2160" w:type="dxa"/>
            <w:gridSpan w:val="2"/>
            <w:shd w:val="clear" w:color="auto" w:fill="auto"/>
            <w:vAlign w:val="center"/>
          </w:tcPr>
          <w:p w14:paraId="14BC2307" w14:textId="77777777" w:rsidR="003E79B0" w:rsidRDefault="003E79B0">
            <w:pPr>
              <w:widowControl w:val="0"/>
              <w:jc w:val="center"/>
              <w:rPr>
                <w:rFonts w:ascii="Arial" w:hAnsi="Arial" w:cs="Arial"/>
                <w:i/>
                <w:color w:val="000000" w:themeColor="text1"/>
                <w:sz w:val="14"/>
                <w:szCs w:val="14"/>
              </w:rPr>
            </w:pPr>
          </w:p>
        </w:tc>
        <w:tc>
          <w:tcPr>
            <w:tcW w:w="249" w:type="dxa"/>
            <w:gridSpan w:val="2"/>
            <w:tcBorders>
              <w:right w:val="single" w:sz="12" w:space="0" w:color="000000"/>
            </w:tcBorders>
            <w:shd w:val="clear" w:color="auto" w:fill="auto"/>
            <w:vAlign w:val="center"/>
          </w:tcPr>
          <w:p w14:paraId="1098790C" w14:textId="77777777" w:rsidR="003E79B0" w:rsidRDefault="003E79B0">
            <w:pPr>
              <w:widowControl w:val="0"/>
              <w:rPr>
                <w:rFonts w:ascii="Arial" w:hAnsi="Arial" w:cs="Arial"/>
                <w:color w:val="000000" w:themeColor="text1"/>
                <w:sz w:val="14"/>
                <w:szCs w:val="14"/>
              </w:rPr>
            </w:pPr>
          </w:p>
        </w:tc>
      </w:tr>
      <w:tr w:rsidR="003E79B0" w14:paraId="40F4E929" w14:textId="77777777">
        <w:trPr>
          <w:jc w:val="center"/>
        </w:trPr>
        <w:tc>
          <w:tcPr>
            <w:tcW w:w="3591" w:type="dxa"/>
            <w:tcBorders>
              <w:left w:val="single" w:sz="12" w:space="0" w:color="000000"/>
            </w:tcBorders>
            <w:shd w:val="clear" w:color="auto" w:fill="auto"/>
            <w:tcMar>
              <w:left w:w="0" w:type="dxa"/>
              <w:right w:w="85" w:type="dxa"/>
            </w:tcMar>
            <w:vAlign w:val="center"/>
          </w:tcPr>
          <w:p w14:paraId="7490DBD8" w14:textId="77777777" w:rsidR="003E79B0" w:rsidRDefault="00EE5CE5">
            <w:pPr>
              <w:widowControl w:val="0"/>
              <w:jc w:val="right"/>
              <w:rPr>
                <w:rFonts w:ascii="Arial" w:hAnsi="Arial" w:cs="Arial"/>
                <w:b/>
                <w:color w:val="000000" w:themeColor="text1"/>
                <w:sz w:val="16"/>
                <w:szCs w:val="16"/>
              </w:rPr>
            </w:pPr>
            <w:r>
              <w:rPr>
                <w:rFonts w:ascii="Arial" w:hAnsi="Arial" w:cs="Arial"/>
                <w:b/>
                <w:color w:val="000000" w:themeColor="text1"/>
                <w:sz w:val="16"/>
                <w:szCs w:val="16"/>
              </w:rPr>
              <w:t>Cédula de Identidad</w:t>
            </w:r>
          </w:p>
        </w:tc>
        <w:tc>
          <w:tcPr>
            <w:tcW w:w="180" w:type="dxa"/>
            <w:shd w:val="clear" w:color="auto" w:fill="auto"/>
            <w:vAlign w:val="center"/>
          </w:tcPr>
          <w:p w14:paraId="744EEC2B" w14:textId="77777777" w:rsidR="003E79B0" w:rsidRDefault="00EE5CE5">
            <w:pPr>
              <w:widowControl w:val="0"/>
              <w:jc w:val="center"/>
              <w:rPr>
                <w:rFonts w:ascii="Arial" w:hAnsi="Arial" w:cs="Arial"/>
                <w:b/>
                <w:color w:val="000000" w:themeColor="text1"/>
                <w:sz w:val="16"/>
                <w:szCs w:val="16"/>
              </w:rPr>
            </w:pPr>
            <w:r>
              <w:rPr>
                <w:rFonts w:ascii="Arial" w:hAnsi="Arial" w:cs="Arial"/>
                <w:b/>
                <w:color w:val="000000" w:themeColor="text1"/>
                <w:sz w:val="16"/>
                <w:szCs w:val="16"/>
              </w:rPr>
              <w:t>:</w:t>
            </w:r>
          </w:p>
        </w:tc>
        <w:tc>
          <w:tcPr>
            <w:tcW w:w="182" w:type="dxa"/>
            <w:tcBorders>
              <w:right w:val="single" w:sz="4" w:space="0" w:color="000000"/>
            </w:tcBorders>
            <w:shd w:val="clear" w:color="auto" w:fill="auto"/>
            <w:vAlign w:val="center"/>
          </w:tcPr>
          <w:p w14:paraId="12C733D2" w14:textId="77777777" w:rsidR="003E79B0" w:rsidRDefault="003E79B0">
            <w:pPr>
              <w:widowControl w:val="0"/>
              <w:rPr>
                <w:rFonts w:ascii="Arial" w:hAnsi="Arial" w:cs="Arial"/>
                <w:color w:val="000000" w:themeColor="text1"/>
                <w:sz w:val="16"/>
                <w:szCs w:val="16"/>
              </w:rPr>
            </w:pPr>
          </w:p>
        </w:tc>
        <w:tc>
          <w:tcPr>
            <w:tcW w:w="1617"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7F1BBF0D" w14:textId="77777777" w:rsidR="003E79B0" w:rsidRDefault="003E79B0">
            <w:pPr>
              <w:widowControl w:val="0"/>
              <w:rPr>
                <w:rFonts w:ascii="Arial" w:hAnsi="Arial" w:cs="Arial"/>
                <w:color w:val="000000" w:themeColor="text1"/>
                <w:sz w:val="16"/>
                <w:szCs w:val="16"/>
              </w:rPr>
            </w:pPr>
          </w:p>
        </w:tc>
        <w:tc>
          <w:tcPr>
            <w:tcW w:w="75" w:type="dxa"/>
            <w:shd w:val="clear" w:color="auto" w:fill="auto"/>
            <w:vAlign w:val="center"/>
          </w:tcPr>
          <w:p w14:paraId="667D45AA" w14:textId="77777777" w:rsidR="003E79B0" w:rsidRDefault="003E79B0">
            <w:pPr>
              <w:widowControl w:val="0"/>
              <w:rPr>
                <w:rFonts w:ascii="Arial" w:hAnsi="Arial" w:cs="Arial"/>
                <w:color w:val="000000" w:themeColor="text1"/>
                <w:sz w:val="16"/>
                <w:szCs w:val="16"/>
              </w:rPr>
            </w:pPr>
          </w:p>
        </w:tc>
        <w:tc>
          <w:tcPr>
            <w:tcW w:w="1726" w:type="dxa"/>
            <w:shd w:val="clear" w:color="auto" w:fill="FFFFFF" w:themeFill="background1"/>
            <w:vAlign w:val="center"/>
          </w:tcPr>
          <w:p w14:paraId="6EE672FB" w14:textId="77777777" w:rsidR="003E79B0" w:rsidRDefault="003E79B0">
            <w:pPr>
              <w:widowControl w:val="0"/>
              <w:rPr>
                <w:rFonts w:ascii="Arial" w:hAnsi="Arial" w:cs="Arial"/>
                <w:color w:val="000000" w:themeColor="text1"/>
                <w:sz w:val="16"/>
                <w:szCs w:val="16"/>
              </w:rPr>
            </w:pPr>
          </w:p>
        </w:tc>
        <w:tc>
          <w:tcPr>
            <w:tcW w:w="2409" w:type="dxa"/>
            <w:gridSpan w:val="4"/>
            <w:tcBorders>
              <w:right w:val="single" w:sz="12" w:space="0" w:color="000000"/>
            </w:tcBorders>
            <w:shd w:val="clear" w:color="auto" w:fill="FFFFFF" w:themeFill="background1"/>
            <w:vAlign w:val="center"/>
          </w:tcPr>
          <w:p w14:paraId="19D5FA6D" w14:textId="77777777" w:rsidR="003E79B0" w:rsidRDefault="003E79B0">
            <w:pPr>
              <w:widowControl w:val="0"/>
              <w:rPr>
                <w:rFonts w:ascii="Arial" w:hAnsi="Arial" w:cs="Arial"/>
                <w:color w:val="000000" w:themeColor="text1"/>
                <w:sz w:val="16"/>
                <w:szCs w:val="16"/>
              </w:rPr>
            </w:pPr>
          </w:p>
        </w:tc>
      </w:tr>
      <w:tr w:rsidR="003E79B0" w14:paraId="35EFDC02" w14:textId="77777777">
        <w:trPr>
          <w:jc w:val="center"/>
        </w:trPr>
        <w:tc>
          <w:tcPr>
            <w:tcW w:w="3591" w:type="dxa"/>
            <w:tcBorders>
              <w:left w:val="single" w:sz="12" w:space="0" w:color="000000"/>
            </w:tcBorders>
            <w:shd w:val="clear" w:color="auto" w:fill="auto"/>
            <w:tcMar>
              <w:left w:w="0" w:type="dxa"/>
              <w:right w:w="85" w:type="dxa"/>
            </w:tcMar>
            <w:vAlign w:val="center"/>
          </w:tcPr>
          <w:p w14:paraId="0EA1A144" w14:textId="77777777" w:rsidR="003E79B0" w:rsidRDefault="003E79B0">
            <w:pPr>
              <w:widowControl w:val="0"/>
              <w:jc w:val="right"/>
              <w:rPr>
                <w:rFonts w:ascii="Arial" w:hAnsi="Arial" w:cs="Arial"/>
                <w:color w:val="000000" w:themeColor="text1"/>
                <w:sz w:val="2"/>
                <w:szCs w:val="2"/>
              </w:rPr>
            </w:pPr>
          </w:p>
        </w:tc>
        <w:tc>
          <w:tcPr>
            <w:tcW w:w="180" w:type="dxa"/>
            <w:shd w:val="clear" w:color="auto" w:fill="auto"/>
            <w:vAlign w:val="center"/>
          </w:tcPr>
          <w:p w14:paraId="69B4593C" w14:textId="77777777" w:rsidR="003E79B0" w:rsidRDefault="003E79B0">
            <w:pPr>
              <w:widowControl w:val="0"/>
              <w:jc w:val="center"/>
              <w:rPr>
                <w:rFonts w:ascii="Arial" w:hAnsi="Arial" w:cs="Arial"/>
                <w:b/>
                <w:color w:val="000000" w:themeColor="text1"/>
                <w:sz w:val="2"/>
                <w:szCs w:val="2"/>
              </w:rPr>
            </w:pPr>
          </w:p>
        </w:tc>
        <w:tc>
          <w:tcPr>
            <w:tcW w:w="182" w:type="dxa"/>
            <w:shd w:val="clear" w:color="auto" w:fill="auto"/>
            <w:vAlign w:val="center"/>
          </w:tcPr>
          <w:p w14:paraId="46D04117" w14:textId="77777777" w:rsidR="003E79B0" w:rsidRDefault="003E79B0">
            <w:pPr>
              <w:widowControl w:val="0"/>
              <w:jc w:val="center"/>
              <w:rPr>
                <w:rFonts w:ascii="Arial" w:hAnsi="Arial" w:cs="Arial"/>
                <w:b/>
                <w:color w:val="000000" w:themeColor="text1"/>
                <w:sz w:val="2"/>
                <w:szCs w:val="2"/>
              </w:rPr>
            </w:pPr>
          </w:p>
        </w:tc>
        <w:tc>
          <w:tcPr>
            <w:tcW w:w="5827" w:type="dxa"/>
            <w:gridSpan w:val="7"/>
            <w:tcBorders>
              <w:right w:val="single" w:sz="12" w:space="0" w:color="000000"/>
            </w:tcBorders>
            <w:shd w:val="clear" w:color="auto" w:fill="auto"/>
            <w:vAlign w:val="center"/>
          </w:tcPr>
          <w:p w14:paraId="3E5DF795" w14:textId="77777777" w:rsidR="003E79B0" w:rsidRDefault="003E79B0">
            <w:pPr>
              <w:widowControl w:val="0"/>
              <w:jc w:val="center"/>
              <w:rPr>
                <w:rFonts w:ascii="Arial" w:hAnsi="Arial" w:cs="Arial"/>
                <w:b/>
                <w:color w:val="000000" w:themeColor="text1"/>
                <w:sz w:val="2"/>
                <w:szCs w:val="2"/>
              </w:rPr>
            </w:pPr>
          </w:p>
        </w:tc>
      </w:tr>
      <w:tr w:rsidR="003E79B0" w14:paraId="5F046BA7" w14:textId="77777777">
        <w:trPr>
          <w:jc w:val="center"/>
        </w:trPr>
        <w:tc>
          <w:tcPr>
            <w:tcW w:w="3591" w:type="dxa"/>
            <w:tcBorders>
              <w:left w:val="single" w:sz="12" w:space="0" w:color="000000"/>
            </w:tcBorders>
            <w:shd w:val="clear" w:color="auto" w:fill="auto"/>
            <w:tcMar>
              <w:left w:w="0" w:type="dxa"/>
              <w:right w:w="85" w:type="dxa"/>
            </w:tcMar>
            <w:vAlign w:val="center"/>
          </w:tcPr>
          <w:p w14:paraId="4DD7FA23" w14:textId="77777777" w:rsidR="003E79B0" w:rsidRDefault="003E79B0">
            <w:pPr>
              <w:widowControl w:val="0"/>
              <w:jc w:val="right"/>
              <w:rPr>
                <w:rFonts w:ascii="Arial" w:hAnsi="Arial" w:cs="Arial"/>
                <w:color w:val="000000" w:themeColor="text1"/>
                <w:sz w:val="2"/>
                <w:szCs w:val="2"/>
              </w:rPr>
            </w:pPr>
          </w:p>
        </w:tc>
        <w:tc>
          <w:tcPr>
            <w:tcW w:w="180" w:type="dxa"/>
            <w:shd w:val="clear" w:color="auto" w:fill="auto"/>
            <w:vAlign w:val="center"/>
          </w:tcPr>
          <w:p w14:paraId="71A40081" w14:textId="77777777" w:rsidR="003E79B0" w:rsidRDefault="003E79B0">
            <w:pPr>
              <w:widowControl w:val="0"/>
              <w:jc w:val="center"/>
              <w:rPr>
                <w:rFonts w:ascii="Arial" w:hAnsi="Arial" w:cs="Arial"/>
                <w:b/>
                <w:color w:val="000000" w:themeColor="text1"/>
                <w:sz w:val="2"/>
                <w:szCs w:val="2"/>
              </w:rPr>
            </w:pPr>
          </w:p>
        </w:tc>
        <w:tc>
          <w:tcPr>
            <w:tcW w:w="182" w:type="dxa"/>
            <w:shd w:val="clear" w:color="auto" w:fill="auto"/>
            <w:vAlign w:val="center"/>
          </w:tcPr>
          <w:p w14:paraId="3BB4555E" w14:textId="77777777" w:rsidR="003E79B0" w:rsidRDefault="003E79B0">
            <w:pPr>
              <w:widowControl w:val="0"/>
              <w:jc w:val="center"/>
              <w:rPr>
                <w:rFonts w:ascii="Arial" w:hAnsi="Arial" w:cs="Arial"/>
                <w:b/>
                <w:color w:val="000000" w:themeColor="text1"/>
                <w:sz w:val="2"/>
                <w:szCs w:val="2"/>
              </w:rPr>
            </w:pPr>
          </w:p>
        </w:tc>
        <w:tc>
          <w:tcPr>
            <w:tcW w:w="5827" w:type="dxa"/>
            <w:gridSpan w:val="7"/>
            <w:tcBorders>
              <w:right w:val="single" w:sz="12" w:space="0" w:color="000000"/>
            </w:tcBorders>
            <w:shd w:val="clear" w:color="auto" w:fill="auto"/>
            <w:vAlign w:val="center"/>
          </w:tcPr>
          <w:p w14:paraId="103BBE69" w14:textId="77777777" w:rsidR="003E79B0" w:rsidRDefault="003E79B0">
            <w:pPr>
              <w:widowControl w:val="0"/>
              <w:jc w:val="center"/>
              <w:rPr>
                <w:rFonts w:ascii="Arial" w:hAnsi="Arial" w:cs="Arial"/>
                <w:b/>
                <w:color w:val="000000" w:themeColor="text1"/>
                <w:sz w:val="2"/>
                <w:szCs w:val="2"/>
              </w:rPr>
            </w:pPr>
          </w:p>
        </w:tc>
      </w:tr>
      <w:tr w:rsidR="003E79B0" w14:paraId="4ECEDAA6" w14:textId="77777777">
        <w:trPr>
          <w:jc w:val="center"/>
        </w:trPr>
        <w:tc>
          <w:tcPr>
            <w:tcW w:w="3591" w:type="dxa"/>
            <w:tcBorders>
              <w:left w:val="single" w:sz="12" w:space="0" w:color="000000"/>
            </w:tcBorders>
            <w:shd w:val="clear" w:color="auto" w:fill="auto"/>
            <w:tcMar>
              <w:left w:w="0" w:type="dxa"/>
              <w:right w:w="85" w:type="dxa"/>
            </w:tcMar>
            <w:vAlign w:val="center"/>
          </w:tcPr>
          <w:p w14:paraId="47A2D7A2" w14:textId="77777777" w:rsidR="003E79B0" w:rsidRDefault="003E79B0">
            <w:pPr>
              <w:widowControl w:val="0"/>
              <w:jc w:val="right"/>
              <w:rPr>
                <w:rFonts w:ascii="Arial" w:hAnsi="Arial" w:cs="Arial"/>
                <w:color w:val="000000" w:themeColor="text1"/>
                <w:sz w:val="2"/>
                <w:szCs w:val="2"/>
              </w:rPr>
            </w:pPr>
          </w:p>
        </w:tc>
        <w:tc>
          <w:tcPr>
            <w:tcW w:w="180" w:type="dxa"/>
            <w:shd w:val="clear" w:color="auto" w:fill="auto"/>
            <w:vAlign w:val="center"/>
          </w:tcPr>
          <w:p w14:paraId="4D374641" w14:textId="77777777" w:rsidR="003E79B0" w:rsidRDefault="003E79B0">
            <w:pPr>
              <w:widowControl w:val="0"/>
              <w:jc w:val="center"/>
              <w:rPr>
                <w:rFonts w:ascii="Arial" w:hAnsi="Arial" w:cs="Arial"/>
                <w:b/>
                <w:color w:val="000000" w:themeColor="text1"/>
                <w:sz w:val="2"/>
                <w:szCs w:val="2"/>
              </w:rPr>
            </w:pPr>
          </w:p>
        </w:tc>
        <w:tc>
          <w:tcPr>
            <w:tcW w:w="182" w:type="dxa"/>
            <w:shd w:val="clear" w:color="auto" w:fill="auto"/>
            <w:vAlign w:val="center"/>
          </w:tcPr>
          <w:p w14:paraId="5C8F14BC" w14:textId="77777777" w:rsidR="003E79B0" w:rsidRDefault="003E79B0">
            <w:pPr>
              <w:widowControl w:val="0"/>
              <w:jc w:val="center"/>
              <w:rPr>
                <w:rFonts w:ascii="Arial" w:hAnsi="Arial" w:cs="Arial"/>
                <w:b/>
                <w:color w:val="000000" w:themeColor="text1"/>
                <w:sz w:val="2"/>
                <w:szCs w:val="2"/>
              </w:rPr>
            </w:pPr>
          </w:p>
        </w:tc>
        <w:tc>
          <w:tcPr>
            <w:tcW w:w="5827" w:type="dxa"/>
            <w:gridSpan w:val="7"/>
            <w:tcBorders>
              <w:right w:val="single" w:sz="12" w:space="0" w:color="000000"/>
            </w:tcBorders>
            <w:shd w:val="clear" w:color="auto" w:fill="auto"/>
            <w:vAlign w:val="center"/>
          </w:tcPr>
          <w:p w14:paraId="781B6A6D" w14:textId="77777777" w:rsidR="003E79B0" w:rsidRDefault="003E79B0">
            <w:pPr>
              <w:widowControl w:val="0"/>
              <w:jc w:val="center"/>
              <w:rPr>
                <w:rFonts w:ascii="Arial" w:hAnsi="Arial" w:cs="Arial"/>
                <w:b/>
                <w:color w:val="000000" w:themeColor="text1"/>
                <w:sz w:val="2"/>
                <w:szCs w:val="2"/>
              </w:rPr>
            </w:pPr>
          </w:p>
        </w:tc>
      </w:tr>
      <w:tr w:rsidR="003E79B0" w14:paraId="7458740A" w14:textId="77777777">
        <w:trPr>
          <w:jc w:val="center"/>
        </w:trPr>
        <w:tc>
          <w:tcPr>
            <w:tcW w:w="3591" w:type="dxa"/>
            <w:tcBorders>
              <w:left w:val="single" w:sz="12" w:space="0" w:color="000000"/>
            </w:tcBorders>
            <w:shd w:val="clear" w:color="auto" w:fill="auto"/>
            <w:tcMar>
              <w:left w:w="0" w:type="dxa"/>
              <w:right w:w="85" w:type="dxa"/>
            </w:tcMar>
            <w:vAlign w:val="center"/>
          </w:tcPr>
          <w:p w14:paraId="70A6E04D" w14:textId="77777777" w:rsidR="003E79B0" w:rsidRDefault="00EE5CE5">
            <w:pPr>
              <w:widowControl w:val="0"/>
              <w:jc w:val="right"/>
              <w:rPr>
                <w:rFonts w:ascii="Arial" w:hAnsi="Arial" w:cs="Arial"/>
                <w:b/>
                <w:color w:val="000000" w:themeColor="text1"/>
                <w:sz w:val="16"/>
                <w:szCs w:val="16"/>
              </w:rPr>
            </w:pPr>
            <w:r>
              <w:rPr>
                <w:rFonts w:ascii="Arial" w:hAnsi="Arial" w:cs="Arial"/>
                <w:b/>
                <w:color w:val="000000" w:themeColor="text1"/>
                <w:sz w:val="16"/>
                <w:szCs w:val="16"/>
              </w:rPr>
              <w:t>Profesión o Formación</w:t>
            </w:r>
          </w:p>
        </w:tc>
        <w:tc>
          <w:tcPr>
            <w:tcW w:w="180" w:type="dxa"/>
            <w:shd w:val="clear" w:color="auto" w:fill="auto"/>
            <w:vAlign w:val="center"/>
          </w:tcPr>
          <w:p w14:paraId="4CF7ED8C" w14:textId="77777777" w:rsidR="003E79B0" w:rsidRDefault="00EE5CE5">
            <w:pPr>
              <w:widowControl w:val="0"/>
              <w:jc w:val="center"/>
              <w:rPr>
                <w:rFonts w:ascii="Arial" w:hAnsi="Arial" w:cs="Arial"/>
                <w:b/>
                <w:color w:val="000000" w:themeColor="text1"/>
                <w:sz w:val="16"/>
                <w:szCs w:val="16"/>
              </w:rPr>
            </w:pPr>
            <w:r>
              <w:rPr>
                <w:rFonts w:ascii="Arial" w:hAnsi="Arial" w:cs="Arial"/>
                <w:b/>
                <w:color w:val="000000" w:themeColor="text1"/>
                <w:sz w:val="16"/>
                <w:szCs w:val="16"/>
              </w:rPr>
              <w:t>:</w:t>
            </w:r>
          </w:p>
        </w:tc>
        <w:tc>
          <w:tcPr>
            <w:tcW w:w="182" w:type="dxa"/>
            <w:tcBorders>
              <w:right w:val="single" w:sz="4" w:space="0" w:color="000000"/>
            </w:tcBorders>
            <w:shd w:val="clear" w:color="auto" w:fill="auto"/>
            <w:vAlign w:val="center"/>
          </w:tcPr>
          <w:p w14:paraId="5E60EC33" w14:textId="77777777" w:rsidR="003E79B0" w:rsidRDefault="003E79B0">
            <w:pPr>
              <w:widowControl w:val="0"/>
              <w:rPr>
                <w:rFonts w:ascii="Arial" w:hAnsi="Arial" w:cs="Arial"/>
                <w:color w:val="000000" w:themeColor="text1"/>
                <w:sz w:val="16"/>
                <w:szCs w:val="16"/>
              </w:rPr>
            </w:pPr>
          </w:p>
        </w:tc>
        <w:tc>
          <w:tcPr>
            <w:tcW w:w="5690" w:type="dxa"/>
            <w:gridSpan w:val="6"/>
            <w:tcBorders>
              <w:top w:val="single" w:sz="4" w:space="0" w:color="000000"/>
              <w:left w:val="single" w:sz="4" w:space="0" w:color="000000"/>
              <w:bottom w:val="single" w:sz="4" w:space="0" w:color="000000"/>
              <w:right w:val="single" w:sz="4" w:space="0" w:color="000000"/>
            </w:tcBorders>
            <w:shd w:val="clear" w:color="auto" w:fill="E6E6E6"/>
            <w:vAlign w:val="center"/>
          </w:tcPr>
          <w:p w14:paraId="47524049" w14:textId="77777777" w:rsidR="003E79B0" w:rsidRDefault="00EE5CE5">
            <w:pPr>
              <w:widowControl w:val="0"/>
              <w:rPr>
                <w:rFonts w:ascii="Arial" w:hAnsi="Arial" w:cs="Arial"/>
                <w:i/>
                <w:sz w:val="16"/>
                <w:szCs w:val="16"/>
              </w:rPr>
            </w:pPr>
            <w:r>
              <w:rPr>
                <w:rFonts w:ascii="Arial" w:hAnsi="Arial" w:cs="Arial"/>
                <w:i/>
                <w:sz w:val="18"/>
                <w:szCs w:val="16"/>
              </w:rPr>
              <w:t>Registrar Profesión o Formación</w:t>
            </w:r>
          </w:p>
        </w:tc>
        <w:tc>
          <w:tcPr>
            <w:tcW w:w="137" w:type="dxa"/>
            <w:tcBorders>
              <w:left w:val="single" w:sz="4" w:space="0" w:color="000000"/>
              <w:right w:val="single" w:sz="12" w:space="0" w:color="000000"/>
            </w:tcBorders>
            <w:shd w:val="clear" w:color="auto" w:fill="FFFFFF"/>
            <w:vAlign w:val="center"/>
          </w:tcPr>
          <w:p w14:paraId="39790F9B" w14:textId="77777777" w:rsidR="003E79B0" w:rsidRDefault="003E79B0">
            <w:pPr>
              <w:widowControl w:val="0"/>
              <w:rPr>
                <w:rFonts w:ascii="Arial" w:hAnsi="Arial" w:cs="Arial"/>
                <w:color w:val="000000" w:themeColor="text1"/>
                <w:sz w:val="16"/>
                <w:szCs w:val="16"/>
              </w:rPr>
            </w:pPr>
          </w:p>
        </w:tc>
      </w:tr>
      <w:tr w:rsidR="003E79B0" w14:paraId="7FFC8D69" w14:textId="77777777">
        <w:trPr>
          <w:jc w:val="center"/>
        </w:trPr>
        <w:tc>
          <w:tcPr>
            <w:tcW w:w="3591" w:type="dxa"/>
            <w:tcBorders>
              <w:left w:val="single" w:sz="12" w:space="0" w:color="000000"/>
            </w:tcBorders>
            <w:shd w:val="clear" w:color="auto" w:fill="auto"/>
            <w:tcMar>
              <w:left w:w="0" w:type="dxa"/>
              <w:right w:w="85" w:type="dxa"/>
            </w:tcMar>
            <w:vAlign w:val="center"/>
          </w:tcPr>
          <w:p w14:paraId="00688F75" w14:textId="77777777" w:rsidR="003E79B0" w:rsidRDefault="003E79B0">
            <w:pPr>
              <w:widowControl w:val="0"/>
              <w:rPr>
                <w:rFonts w:ascii="Arial" w:hAnsi="Arial" w:cs="Arial"/>
                <w:color w:val="000000" w:themeColor="text1"/>
                <w:sz w:val="2"/>
                <w:szCs w:val="2"/>
              </w:rPr>
            </w:pPr>
          </w:p>
        </w:tc>
        <w:tc>
          <w:tcPr>
            <w:tcW w:w="180" w:type="dxa"/>
            <w:shd w:val="clear" w:color="auto" w:fill="auto"/>
            <w:vAlign w:val="center"/>
          </w:tcPr>
          <w:p w14:paraId="46543DAA" w14:textId="77777777" w:rsidR="003E79B0" w:rsidRDefault="003E79B0">
            <w:pPr>
              <w:widowControl w:val="0"/>
              <w:jc w:val="center"/>
              <w:rPr>
                <w:rFonts w:ascii="Arial" w:hAnsi="Arial" w:cs="Arial"/>
                <w:b/>
                <w:color w:val="000000" w:themeColor="text1"/>
                <w:sz w:val="2"/>
                <w:szCs w:val="2"/>
              </w:rPr>
            </w:pPr>
          </w:p>
        </w:tc>
        <w:tc>
          <w:tcPr>
            <w:tcW w:w="182" w:type="dxa"/>
            <w:shd w:val="clear" w:color="auto" w:fill="auto"/>
            <w:vAlign w:val="center"/>
          </w:tcPr>
          <w:p w14:paraId="28CE8B83" w14:textId="77777777" w:rsidR="003E79B0" w:rsidRDefault="003E79B0">
            <w:pPr>
              <w:widowControl w:val="0"/>
              <w:jc w:val="center"/>
              <w:rPr>
                <w:rFonts w:ascii="Arial" w:hAnsi="Arial" w:cs="Arial"/>
                <w:b/>
                <w:color w:val="000000" w:themeColor="text1"/>
                <w:sz w:val="2"/>
                <w:szCs w:val="2"/>
              </w:rPr>
            </w:pPr>
          </w:p>
        </w:tc>
        <w:tc>
          <w:tcPr>
            <w:tcW w:w="5827" w:type="dxa"/>
            <w:gridSpan w:val="7"/>
            <w:tcBorders>
              <w:right w:val="single" w:sz="12" w:space="0" w:color="000000"/>
            </w:tcBorders>
            <w:shd w:val="clear" w:color="auto" w:fill="auto"/>
            <w:vAlign w:val="center"/>
          </w:tcPr>
          <w:p w14:paraId="16CADFE8" w14:textId="77777777" w:rsidR="003E79B0" w:rsidRDefault="003E79B0">
            <w:pPr>
              <w:widowControl w:val="0"/>
              <w:jc w:val="center"/>
              <w:rPr>
                <w:rFonts w:ascii="Arial" w:hAnsi="Arial" w:cs="Arial"/>
                <w:b/>
                <w:color w:val="000000" w:themeColor="text1"/>
                <w:sz w:val="2"/>
                <w:szCs w:val="2"/>
              </w:rPr>
            </w:pPr>
          </w:p>
        </w:tc>
      </w:tr>
      <w:tr w:rsidR="003E79B0" w14:paraId="64DF7683" w14:textId="77777777">
        <w:trPr>
          <w:jc w:val="center"/>
        </w:trPr>
        <w:tc>
          <w:tcPr>
            <w:tcW w:w="3591" w:type="dxa"/>
            <w:tcBorders>
              <w:left w:val="single" w:sz="12" w:space="0" w:color="000000"/>
              <w:bottom w:val="single" w:sz="12" w:space="0" w:color="000000"/>
            </w:tcBorders>
            <w:shd w:val="clear" w:color="auto" w:fill="auto"/>
            <w:tcMar>
              <w:left w:w="0" w:type="dxa"/>
              <w:right w:w="0" w:type="dxa"/>
            </w:tcMar>
            <w:vAlign w:val="center"/>
          </w:tcPr>
          <w:p w14:paraId="16C9F5F3" w14:textId="77777777" w:rsidR="003E79B0" w:rsidRDefault="003E79B0">
            <w:pPr>
              <w:widowControl w:val="0"/>
              <w:jc w:val="right"/>
              <w:rPr>
                <w:rFonts w:ascii="Arial" w:hAnsi="Arial" w:cs="Arial"/>
                <w:b/>
                <w:color w:val="000000" w:themeColor="text1"/>
                <w:sz w:val="2"/>
                <w:szCs w:val="2"/>
              </w:rPr>
            </w:pPr>
          </w:p>
        </w:tc>
        <w:tc>
          <w:tcPr>
            <w:tcW w:w="180" w:type="dxa"/>
            <w:tcBorders>
              <w:bottom w:val="single" w:sz="12" w:space="0" w:color="000000"/>
            </w:tcBorders>
            <w:shd w:val="clear" w:color="auto" w:fill="auto"/>
            <w:vAlign w:val="center"/>
          </w:tcPr>
          <w:p w14:paraId="5CED280B" w14:textId="77777777" w:rsidR="003E79B0" w:rsidRDefault="003E79B0">
            <w:pPr>
              <w:widowControl w:val="0"/>
              <w:jc w:val="center"/>
              <w:rPr>
                <w:rFonts w:ascii="Arial" w:hAnsi="Arial" w:cs="Arial"/>
                <w:b/>
                <w:color w:val="000000" w:themeColor="text1"/>
                <w:sz w:val="2"/>
                <w:szCs w:val="2"/>
              </w:rPr>
            </w:pPr>
          </w:p>
        </w:tc>
        <w:tc>
          <w:tcPr>
            <w:tcW w:w="182" w:type="dxa"/>
            <w:tcBorders>
              <w:bottom w:val="single" w:sz="12" w:space="0" w:color="000000"/>
            </w:tcBorders>
            <w:shd w:val="clear" w:color="auto" w:fill="auto"/>
            <w:vAlign w:val="center"/>
          </w:tcPr>
          <w:p w14:paraId="112613C0" w14:textId="77777777" w:rsidR="003E79B0" w:rsidRDefault="003E79B0">
            <w:pPr>
              <w:widowControl w:val="0"/>
              <w:rPr>
                <w:rFonts w:ascii="Arial" w:hAnsi="Arial" w:cs="Arial"/>
                <w:color w:val="000000" w:themeColor="text1"/>
                <w:sz w:val="2"/>
                <w:szCs w:val="2"/>
              </w:rPr>
            </w:pPr>
          </w:p>
        </w:tc>
        <w:tc>
          <w:tcPr>
            <w:tcW w:w="5827" w:type="dxa"/>
            <w:gridSpan w:val="7"/>
            <w:tcBorders>
              <w:bottom w:val="single" w:sz="12" w:space="0" w:color="000000"/>
              <w:right w:val="single" w:sz="12" w:space="0" w:color="000000"/>
            </w:tcBorders>
            <w:shd w:val="clear" w:color="auto" w:fill="auto"/>
            <w:vAlign w:val="center"/>
          </w:tcPr>
          <w:p w14:paraId="7CD079D9" w14:textId="77777777" w:rsidR="003E79B0" w:rsidRDefault="003E79B0">
            <w:pPr>
              <w:widowControl w:val="0"/>
              <w:rPr>
                <w:rFonts w:ascii="Arial" w:hAnsi="Arial" w:cs="Arial"/>
                <w:color w:val="000000" w:themeColor="text1"/>
                <w:sz w:val="2"/>
                <w:szCs w:val="2"/>
              </w:rPr>
            </w:pPr>
          </w:p>
        </w:tc>
      </w:tr>
    </w:tbl>
    <w:p w14:paraId="6BD26304" w14:textId="77777777" w:rsidR="003E79B0" w:rsidRDefault="003E79B0">
      <w:pPr>
        <w:jc w:val="center"/>
        <w:rPr>
          <w:rFonts w:ascii="Verdana" w:hAnsi="Verdana" w:cs="Arial"/>
          <w:color w:val="000000" w:themeColor="text1"/>
          <w:sz w:val="2"/>
          <w:szCs w:val="2"/>
        </w:rPr>
      </w:pPr>
    </w:p>
    <w:p w14:paraId="012D9215" w14:textId="77777777" w:rsidR="003E79B0" w:rsidRDefault="003E79B0">
      <w:pPr>
        <w:jc w:val="center"/>
        <w:rPr>
          <w:rFonts w:ascii="Verdana" w:hAnsi="Verdana" w:cs="Arial"/>
          <w:b/>
          <w:color w:val="000000" w:themeColor="text1"/>
          <w:sz w:val="2"/>
          <w:szCs w:val="2"/>
        </w:rPr>
      </w:pPr>
    </w:p>
    <w:p w14:paraId="4C49EC65" w14:textId="77777777" w:rsidR="003E79B0" w:rsidRDefault="003E79B0">
      <w:pPr>
        <w:jc w:val="center"/>
        <w:rPr>
          <w:rFonts w:ascii="Verdana" w:hAnsi="Verdana" w:cs="Arial"/>
          <w:b/>
          <w:color w:val="000000" w:themeColor="text1"/>
          <w:sz w:val="2"/>
          <w:szCs w:val="2"/>
        </w:rPr>
      </w:pPr>
    </w:p>
    <w:p w14:paraId="4AFEC472" w14:textId="77777777" w:rsidR="003E79B0" w:rsidRDefault="003E79B0">
      <w:pPr>
        <w:jc w:val="center"/>
        <w:rPr>
          <w:rFonts w:ascii="Verdana" w:hAnsi="Verdana" w:cs="Arial"/>
          <w:b/>
          <w:color w:val="000000" w:themeColor="text1"/>
          <w:sz w:val="2"/>
          <w:szCs w:val="2"/>
        </w:rPr>
      </w:pPr>
    </w:p>
    <w:tbl>
      <w:tblPr>
        <w:tblW w:w="9781" w:type="dxa"/>
        <w:jc w:val="center"/>
        <w:tblLayout w:type="fixed"/>
        <w:tblCellMar>
          <w:left w:w="28" w:type="dxa"/>
          <w:right w:w="28" w:type="dxa"/>
        </w:tblCellMar>
        <w:tblLook w:val="01E0" w:firstRow="1" w:lastRow="1" w:firstColumn="1" w:lastColumn="1" w:noHBand="0" w:noVBand="0"/>
      </w:tblPr>
      <w:tblGrid>
        <w:gridCol w:w="425"/>
        <w:gridCol w:w="1844"/>
        <w:gridCol w:w="2819"/>
        <w:gridCol w:w="1839"/>
        <w:gridCol w:w="2854"/>
      </w:tblGrid>
      <w:tr w:rsidR="003E79B0" w14:paraId="1AFB687C" w14:textId="77777777">
        <w:trPr>
          <w:jc w:val="center"/>
        </w:trPr>
        <w:tc>
          <w:tcPr>
            <w:tcW w:w="9781" w:type="dxa"/>
            <w:gridSpan w:val="5"/>
            <w:tcBorders>
              <w:top w:val="single" w:sz="12" w:space="0" w:color="000000"/>
              <w:left w:val="single" w:sz="12" w:space="0" w:color="000000"/>
              <w:bottom w:val="single" w:sz="12" w:space="0" w:color="000000"/>
              <w:right w:val="single" w:sz="12" w:space="0" w:color="000000"/>
            </w:tcBorders>
            <w:shd w:val="clear" w:color="auto" w:fill="DEEAF6" w:themeFill="accent1" w:themeFillTint="33"/>
            <w:vAlign w:val="center"/>
          </w:tcPr>
          <w:p w14:paraId="2AC321FB" w14:textId="77777777" w:rsidR="003E79B0" w:rsidRDefault="00EE5CE5">
            <w:pPr>
              <w:widowControl w:val="0"/>
              <w:rPr>
                <w:rFonts w:ascii="Arial" w:hAnsi="Arial" w:cs="Arial"/>
                <w:b/>
                <w:color w:val="000000" w:themeColor="text1"/>
                <w:sz w:val="16"/>
                <w:szCs w:val="16"/>
              </w:rPr>
            </w:pPr>
            <w:r>
              <w:rPr>
                <w:rFonts w:ascii="Arial" w:hAnsi="Arial" w:cs="Arial"/>
                <w:b/>
                <w:color w:val="000000" w:themeColor="text1"/>
                <w:sz w:val="16"/>
                <w:szCs w:val="16"/>
              </w:rPr>
              <w:t>2. EXPERIENCIA EN GENERAL</w:t>
            </w:r>
          </w:p>
        </w:tc>
      </w:tr>
      <w:tr w:rsidR="003E79B0" w14:paraId="24BB1D58" w14:textId="77777777">
        <w:trPr>
          <w:trHeight w:val="398"/>
          <w:jc w:val="center"/>
        </w:trPr>
        <w:tc>
          <w:tcPr>
            <w:tcW w:w="425" w:type="dxa"/>
            <w:tcBorders>
              <w:top w:val="single" w:sz="12" w:space="0" w:color="000000"/>
              <w:left w:val="single" w:sz="12" w:space="0" w:color="000000"/>
              <w:bottom w:val="single" w:sz="4" w:space="0" w:color="000000"/>
              <w:right w:val="single" w:sz="4" w:space="0" w:color="000000"/>
            </w:tcBorders>
            <w:shd w:val="clear" w:color="auto" w:fill="F2F2F2"/>
            <w:tcMar>
              <w:left w:w="0" w:type="dxa"/>
              <w:right w:w="0" w:type="dxa"/>
            </w:tcMar>
            <w:vAlign w:val="center"/>
          </w:tcPr>
          <w:p w14:paraId="39E42FC5" w14:textId="77777777" w:rsidR="003E79B0" w:rsidRDefault="00EE5CE5">
            <w:pPr>
              <w:widowControl w:val="0"/>
              <w:jc w:val="center"/>
              <w:rPr>
                <w:rFonts w:ascii="Arial" w:hAnsi="Arial" w:cs="Arial"/>
                <w:b/>
                <w:color w:val="000000" w:themeColor="text1"/>
                <w:sz w:val="16"/>
                <w:szCs w:val="16"/>
              </w:rPr>
            </w:pPr>
            <w:proofErr w:type="spellStart"/>
            <w:r>
              <w:rPr>
                <w:rFonts w:ascii="Arial" w:hAnsi="Arial" w:cs="Arial"/>
                <w:b/>
                <w:color w:val="000000" w:themeColor="text1"/>
                <w:sz w:val="16"/>
                <w:szCs w:val="16"/>
              </w:rPr>
              <w:t>N°</w:t>
            </w:r>
            <w:proofErr w:type="spellEnd"/>
          </w:p>
        </w:tc>
        <w:tc>
          <w:tcPr>
            <w:tcW w:w="1844" w:type="dxa"/>
            <w:tcBorders>
              <w:top w:val="single" w:sz="12" w:space="0" w:color="000000"/>
              <w:left w:val="single" w:sz="4" w:space="0" w:color="000000"/>
              <w:bottom w:val="single" w:sz="4" w:space="0" w:color="000000"/>
              <w:right w:val="single" w:sz="4" w:space="0" w:color="000000"/>
            </w:tcBorders>
            <w:shd w:val="clear" w:color="auto" w:fill="F2F2F2"/>
            <w:vAlign w:val="center"/>
          </w:tcPr>
          <w:p w14:paraId="0209606D" w14:textId="77777777" w:rsidR="003E79B0" w:rsidRDefault="00EE5CE5">
            <w:pPr>
              <w:widowControl w:val="0"/>
              <w:jc w:val="center"/>
              <w:rPr>
                <w:rFonts w:ascii="Arial" w:hAnsi="Arial" w:cs="Arial"/>
                <w:b/>
                <w:color w:val="000000" w:themeColor="text1"/>
                <w:sz w:val="16"/>
                <w:szCs w:val="16"/>
              </w:rPr>
            </w:pPr>
            <w:r>
              <w:rPr>
                <w:rFonts w:ascii="Arial" w:hAnsi="Arial" w:cs="Arial"/>
                <w:b/>
                <w:color w:val="000000" w:themeColor="text1"/>
                <w:sz w:val="16"/>
                <w:szCs w:val="16"/>
              </w:rPr>
              <w:t xml:space="preserve"> Entidad / Empresa</w:t>
            </w:r>
          </w:p>
        </w:tc>
        <w:tc>
          <w:tcPr>
            <w:tcW w:w="2819" w:type="dxa"/>
            <w:tcBorders>
              <w:top w:val="single" w:sz="12" w:space="0" w:color="000000"/>
              <w:left w:val="single" w:sz="4" w:space="0" w:color="000000"/>
              <w:bottom w:val="single" w:sz="4" w:space="0" w:color="000000"/>
              <w:right w:val="single" w:sz="4" w:space="0" w:color="000000"/>
            </w:tcBorders>
            <w:shd w:val="clear" w:color="auto" w:fill="F2F2F2"/>
            <w:vAlign w:val="center"/>
          </w:tcPr>
          <w:p w14:paraId="3CC4F07E" w14:textId="77777777" w:rsidR="003E79B0" w:rsidRDefault="00EE5CE5">
            <w:pPr>
              <w:widowControl w:val="0"/>
              <w:jc w:val="center"/>
              <w:rPr>
                <w:rFonts w:ascii="Arial" w:hAnsi="Arial" w:cs="Arial"/>
                <w:b/>
                <w:color w:val="000000" w:themeColor="text1"/>
                <w:sz w:val="16"/>
                <w:szCs w:val="16"/>
              </w:rPr>
            </w:pPr>
            <w:r>
              <w:rPr>
                <w:rFonts w:ascii="Arial" w:hAnsi="Arial" w:cs="Arial"/>
                <w:b/>
                <w:color w:val="000000" w:themeColor="text1"/>
                <w:sz w:val="16"/>
                <w:szCs w:val="16"/>
              </w:rPr>
              <w:t>Objeto del contrato</w:t>
            </w:r>
          </w:p>
        </w:tc>
        <w:tc>
          <w:tcPr>
            <w:tcW w:w="1839" w:type="dxa"/>
            <w:tcBorders>
              <w:top w:val="single" w:sz="12" w:space="0" w:color="000000"/>
              <w:left w:val="single" w:sz="4" w:space="0" w:color="000000"/>
              <w:bottom w:val="single" w:sz="4" w:space="0" w:color="000000"/>
              <w:right w:val="single" w:sz="4" w:space="0" w:color="000000"/>
            </w:tcBorders>
            <w:shd w:val="clear" w:color="auto" w:fill="F2F2F2"/>
            <w:vAlign w:val="center"/>
          </w:tcPr>
          <w:p w14:paraId="6A4AE2C5" w14:textId="77777777" w:rsidR="003E79B0" w:rsidRDefault="00EE5CE5">
            <w:pPr>
              <w:widowControl w:val="0"/>
              <w:jc w:val="center"/>
              <w:rPr>
                <w:rFonts w:ascii="Arial" w:hAnsi="Arial" w:cs="Arial"/>
                <w:b/>
                <w:color w:val="000000" w:themeColor="text1"/>
                <w:sz w:val="16"/>
                <w:szCs w:val="16"/>
              </w:rPr>
            </w:pPr>
            <w:r>
              <w:rPr>
                <w:rFonts w:ascii="Arial" w:hAnsi="Arial" w:cs="Arial"/>
                <w:b/>
                <w:color w:val="000000" w:themeColor="text1"/>
                <w:sz w:val="16"/>
                <w:szCs w:val="16"/>
              </w:rPr>
              <w:t>Monto ejecutado (Bs.)</w:t>
            </w:r>
          </w:p>
        </w:tc>
        <w:tc>
          <w:tcPr>
            <w:tcW w:w="2854" w:type="dxa"/>
            <w:tcBorders>
              <w:top w:val="single" w:sz="12" w:space="0" w:color="000000"/>
              <w:left w:val="single" w:sz="4" w:space="0" w:color="000000"/>
              <w:bottom w:val="single" w:sz="4" w:space="0" w:color="000000"/>
              <w:right w:val="single" w:sz="12" w:space="0" w:color="000000"/>
            </w:tcBorders>
            <w:shd w:val="clear" w:color="auto" w:fill="F2F2F2"/>
            <w:vAlign w:val="center"/>
          </w:tcPr>
          <w:p w14:paraId="55EA9DF8" w14:textId="77777777" w:rsidR="003E79B0" w:rsidRDefault="00EE5CE5">
            <w:pPr>
              <w:widowControl w:val="0"/>
              <w:jc w:val="center"/>
              <w:rPr>
                <w:rFonts w:ascii="Arial" w:hAnsi="Arial" w:cs="Arial"/>
                <w:b/>
                <w:color w:val="000000" w:themeColor="text1"/>
                <w:sz w:val="16"/>
                <w:szCs w:val="16"/>
              </w:rPr>
            </w:pPr>
            <w:r>
              <w:rPr>
                <w:rFonts w:ascii="Arial" w:hAnsi="Arial" w:cs="Arial"/>
                <w:b/>
                <w:color w:val="000000" w:themeColor="text1"/>
                <w:sz w:val="16"/>
                <w:szCs w:val="16"/>
              </w:rPr>
              <w:t>Cargo</w:t>
            </w:r>
          </w:p>
        </w:tc>
      </w:tr>
      <w:tr w:rsidR="003E79B0" w14:paraId="21CB474E" w14:textId="77777777">
        <w:trPr>
          <w:trHeight w:val="250"/>
          <w:jc w:val="center"/>
        </w:trPr>
        <w:tc>
          <w:tcPr>
            <w:tcW w:w="425" w:type="dxa"/>
            <w:tcBorders>
              <w:top w:val="single" w:sz="12" w:space="0" w:color="000000"/>
              <w:left w:val="single" w:sz="12" w:space="0" w:color="000000"/>
              <w:bottom w:val="single" w:sz="4" w:space="0" w:color="000000"/>
              <w:right w:val="single" w:sz="4" w:space="0" w:color="000000"/>
            </w:tcBorders>
            <w:shd w:val="clear" w:color="auto" w:fill="FFFFFF"/>
            <w:tcMar>
              <w:left w:w="0" w:type="dxa"/>
              <w:right w:w="0" w:type="dxa"/>
            </w:tcMar>
            <w:vAlign w:val="center"/>
          </w:tcPr>
          <w:p w14:paraId="3961822D" w14:textId="77777777" w:rsidR="003E79B0" w:rsidRDefault="00EE5CE5">
            <w:pPr>
              <w:widowControl w:val="0"/>
              <w:jc w:val="center"/>
              <w:rPr>
                <w:rFonts w:ascii="Arial" w:hAnsi="Arial" w:cs="Arial"/>
                <w:color w:val="000000" w:themeColor="text1"/>
                <w:sz w:val="16"/>
                <w:szCs w:val="16"/>
              </w:rPr>
            </w:pPr>
            <w:r>
              <w:rPr>
                <w:rFonts w:ascii="Arial" w:hAnsi="Arial" w:cs="Arial"/>
                <w:color w:val="000000" w:themeColor="text1"/>
                <w:sz w:val="16"/>
                <w:szCs w:val="16"/>
              </w:rPr>
              <w:t>1</w:t>
            </w:r>
          </w:p>
        </w:tc>
        <w:tc>
          <w:tcPr>
            <w:tcW w:w="1844" w:type="dxa"/>
            <w:tcBorders>
              <w:top w:val="single" w:sz="12" w:space="0" w:color="000000"/>
              <w:left w:val="single" w:sz="4" w:space="0" w:color="000000"/>
              <w:bottom w:val="single" w:sz="4" w:space="0" w:color="000000"/>
              <w:right w:val="single" w:sz="4" w:space="0" w:color="000000"/>
            </w:tcBorders>
            <w:shd w:val="clear" w:color="auto" w:fill="FFFFFF"/>
            <w:vAlign w:val="center"/>
          </w:tcPr>
          <w:p w14:paraId="6CCBBD94" w14:textId="77777777" w:rsidR="003E79B0" w:rsidRDefault="003E79B0">
            <w:pPr>
              <w:widowControl w:val="0"/>
              <w:jc w:val="center"/>
              <w:rPr>
                <w:rFonts w:ascii="Arial" w:hAnsi="Arial" w:cs="Arial"/>
                <w:color w:val="000000" w:themeColor="text1"/>
                <w:sz w:val="16"/>
                <w:szCs w:val="16"/>
              </w:rPr>
            </w:pPr>
          </w:p>
        </w:tc>
        <w:tc>
          <w:tcPr>
            <w:tcW w:w="2819" w:type="dxa"/>
            <w:tcBorders>
              <w:top w:val="single" w:sz="12" w:space="0" w:color="000000"/>
              <w:left w:val="single" w:sz="4" w:space="0" w:color="000000"/>
              <w:bottom w:val="single" w:sz="4" w:space="0" w:color="000000"/>
              <w:right w:val="single" w:sz="4" w:space="0" w:color="000000"/>
            </w:tcBorders>
            <w:shd w:val="clear" w:color="auto" w:fill="FFFFFF"/>
            <w:vAlign w:val="center"/>
          </w:tcPr>
          <w:p w14:paraId="5F34D0AC" w14:textId="77777777" w:rsidR="003E79B0" w:rsidRDefault="003E79B0">
            <w:pPr>
              <w:widowControl w:val="0"/>
              <w:jc w:val="center"/>
              <w:rPr>
                <w:rFonts w:ascii="Arial" w:hAnsi="Arial" w:cs="Arial"/>
                <w:color w:val="000000" w:themeColor="text1"/>
                <w:sz w:val="16"/>
                <w:szCs w:val="16"/>
              </w:rPr>
            </w:pPr>
          </w:p>
        </w:tc>
        <w:tc>
          <w:tcPr>
            <w:tcW w:w="1839" w:type="dxa"/>
            <w:tcBorders>
              <w:top w:val="single" w:sz="12" w:space="0" w:color="000000"/>
              <w:left w:val="single" w:sz="4" w:space="0" w:color="000000"/>
              <w:bottom w:val="single" w:sz="4" w:space="0" w:color="000000"/>
              <w:right w:val="single" w:sz="4" w:space="0" w:color="000000"/>
            </w:tcBorders>
            <w:shd w:val="clear" w:color="auto" w:fill="FFFFFF"/>
            <w:vAlign w:val="center"/>
          </w:tcPr>
          <w:p w14:paraId="083644B5" w14:textId="77777777" w:rsidR="003E79B0" w:rsidRDefault="003E79B0">
            <w:pPr>
              <w:widowControl w:val="0"/>
              <w:jc w:val="center"/>
              <w:rPr>
                <w:rFonts w:ascii="Arial" w:hAnsi="Arial" w:cs="Arial"/>
                <w:color w:val="000000" w:themeColor="text1"/>
                <w:sz w:val="16"/>
                <w:szCs w:val="16"/>
              </w:rPr>
            </w:pPr>
          </w:p>
        </w:tc>
        <w:tc>
          <w:tcPr>
            <w:tcW w:w="2854" w:type="dxa"/>
            <w:tcBorders>
              <w:top w:val="single" w:sz="12" w:space="0" w:color="000000"/>
              <w:left w:val="single" w:sz="4" w:space="0" w:color="000000"/>
              <w:bottom w:val="single" w:sz="4" w:space="0" w:color="000000"/>
              <w:right w:val="single" w:sz="12" w:space="0" w:color="000000"/>
            </w:tcBorders>
            <w:shd w:val="clear" w:color="auto" w:fill="FFFFFF"/>
            <w:vAlign w:val="center"/>
          </w:tcPr>
          <w:p w14:paraId="24F68EA6" w14:textId="77777777" w:rsidR="003E79B0" w:rsidRDefault="003E79B0">
            <w:pPr>
              <w:widowControl w:val="0"/>
              <w:jc w:val="center"/>
              <w:rPr>
                <w:rFonts w:ascii="Arial" w:hAnsi="Arial" w:cs="Arial"/>
                <w:color w:val="000000" w:themeColor="text1"/>
                <w:sz w:val="16"/>
                <w:szCs w:val="16"/>
              </w:rPr>
            </w:pPr>
          </w:p>
        </w:tc>
      </w:tr>
      <w:tr w:rsidR="003E79B0" w14:paraId="0D7459A3" w14:textId="77777777">
        <w:trPr>
          <w:trHeight w:val="250"/>
          <w:jc w:val="center"/>
        </w:trPr>
        <w:tc>
          <w:tcPr>
            <w:tcW w:w="425" w:type="dxa"/>
            <w:tcBorders>
              <w:top w:val="single" w:sz="4" w:space="0" w:color="000000"/>
              <w:left w:val="single" w:sz="12" w:space="0" w:color="000000"/>
              <w:bottom w:val="single" w:sz="4" w:space="0" w:color="000000"/>
              <w:right w:val="single" w:sz="4" w:space="0" w:color="000000"/>
            </w:tcBorders>
            <w:shd w:val="clear" w:color="auto" w:fill="FFFFFF"/>
            <w:tcMar>
              <w:left w:w="0" w:type="dxa"/>
              <w:right w:w="0" w:type="dxa"/>
            </w:tcMar>
            <w:vAlign w:val="center"/>
          </w:tcPr>
          <w:p w14:paraId="0E7B3C61" w14:textId="77777777" w:rsidR="003E79B0" w:rsidRDefault="00EE5CE5">
            <w:pPr>
              <w:widowControl w:val="0"/>
              <w:jc w:val="center"/>
              <w:rPr>
                <w:rFonts w:ascii="Arial" w:hAnsi="Arial" w:cs="Arial"/>
                <w:color w:val="000000" w:themeColor="text1"/>
                <w:sz w:val="16"/>
                <w:szCs w:val="16"/>
              </w:rPr>
            </w:pPr>
            <w:r>
              <w:rPr>
                <w:rFonts w:ascii="Arial" w:hAnsi="Arial" w:cs="Arial"/>
                <w:color w:val="000000" w:themeColor="text1"/>
                <w:sz w:val="16"/>
                <w:szCs w:val="16"/>
              </w:rPr>
              <w:t>2</w:t>
            </w:r>
          </w:p>
        </w:tc>
        <w:tc>
          <w:tcPr>
            <w:tcW w:w="184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8C7FBD4" w14:textId="77777777" w:rsidR="003E79B0" w:rsidRDefault="003E79B0">
            <w:pPr>
              <w:widowControl w:val="0"/>
              <w:jc w:val="center"/>
              <w:rPr>
                <w:rFonts w:ascii="Arial" w:hAnsi="Arial" w:cs="Arial"/>
                <w:color w:val="000000" w:themeColor="text1"/>
                <w:sz w:val="16"/>
                <w:szCs w:val="16"/>
              </w:rPr>
            </w:pPr>
          </w:p>
        </w:tc>
        <w:tc>
          <w:tcPr>
            <w:tcW w:w="28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B14BC66" w14:textId="77777777" w:rsidR="003E79B0" w:rsidRDefault="003E79B0">
            <w:pPr>
              <w:widowControl w:val="0"/>
              <w:jc w:val="center"/>
              <w:rPr>
                <w:rFonts w:ascii="Arial" w:hAnsi="Arial" w:cs="Arial"/>
                <w:color w:val="000000" w:themeColor="text1"/>
                <w:sz w:val="16"/>
                <w:szCs w:val="16"/>
              </w:rPr>
            </w:pPr>
          </w:p>
        </w:tc>
        <w:tc>
          <w:tcPr>
            <w:tcW w:w="183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58C5A5E" w14:textId="77777777" w:rsidR="003E79B0" w:rsidRDefault="003E79B0">
            <w:pPr>
              <w:widowControl w:val="0"/>
              <w:jc w:val="center"/>
              <w:rPr>
                <w:rFonts w:ascii="Arial" w:hAnsi="Arial" w:cs="Arial"/>
                <w:color w:val="000000" w:themeColor="text1"/>
                <w:sz w:val="16"/>
                <w:szCs w:val="16"/>
              </w:rPr>
            </w:pPr>
          </w:p>
        </w:tc>
        <w:tc>
          <w:tcPr>
            <w:tcW w:w="2854" w:type="dxa"/>
            <w:tcBorders>
              <w:top w:val="single" w:sz="4" w:space="0" w:color="000000"/>
              <w:left w:val="single" w:sz="4" w:space="0" w:color="000000"/>
              <w:bottom w:val="single" w:sz="4" w:space="0" w:color="000000"/>
              <w:right w:val="single" w:sz="12" w:space="0" w:color="000000"/>
            </w:tcBorders>
            <w:shd w:val="clear" w:color="auto" w:fill="FFFFFF"/>
            <w:vAlign w:val="center"/>
          </w:tcPr>
          <w:p w14:paraId="74737C4C" w14:textId="77777777" w:rsidR="003E79B0" w:rsidRDefault="003E79B0">
            <w:pPr>
              <w:widowControl w:val="0"/>
              <w:jc w:val="center"/>
              <w:rPr>
                <w:rFonts w:ascii="Arial" w:hAnsi="Arial" w:cs="Arial"/>
                <w:color w:val="000000" w:themeColor="text1"/>
                <w:sz w:val="16"/>
                <w:szCs w:val="16"/>
              </w:rPr>
            </w:pPr>
          </w:p>
        </w:tc>
      </w:tr>
      <w:tr w:rsidR="003E79B0" w14:paraId="668308BE" w14:textId="77777777">
        <w:trPr>
          <w:trHeight w:val="250"/>
          <w:jc w:val="center"/>
        </w:trPr>
        <w:tc>
          <w:tcPr>
            <w:tcW w:w="425" w:type="dxa"/>
            <w:tcBorders>
              <w:top w:val="single" w:sz="4" w:space="0" w:color="000000"/>
              <w:left w:val="single" w:sz="12" w:space="0" w:color="000000"/>
              <w:bottom w:val="single" w:sz="4" w:space="0" w:color="000000"/>
              <w:right w:val="single" w:sz="4" w:space="0" w:color="000000"/>
            </w:tcBorders>
            <w:shd w:val="clear" w:color="auto" w:fill="FFFFFF"/>
            <w:tcMar>
              <w:left w:w="0" w:type="dxa"/>
              <w:right w:w="0" w:type="dxa"/>
            </w:tcMar>
            <w:vAlign w:val="center"/>
          </w:tcPr>
          <w:p w14:paraId="439F7697" w14:textId="77777777" w:rsidR="003E79B0" w:rsidRDefault="00EE5CE5">
            <w:pPr>
              <w:widowControl w:val="0"/>
              <w:jc w:val="center"/>
              <w:rPr>
                <w:rFonts w:ascii="Arial" w:hAnsi="Arial" w:cs="Arial"/>
                <w:color w:val="000000" w:themeColor="text1"/>
                <w:sz w:val="16"/>
                <w:szCs w:val="16"/>
              </w:rPr>
            </w:pPr>
            <w:r>
              <w:rPr>
                <w:rFonts w:ascii="Arial" w:hAnsi="Arial" w:cs="Arial"/>
                <w:color w:val="000000" w:themeColor="text1"/>
                <w:sz w:val="16"/>
                <w:szCs w:val="16"/>
              </w:rPr>
              <w:t>N</w:t>
            </w:r>
          </w:p>
        </w:tc>
        <w:tc>
          <w:tcPr>
            <w:tcW w:w="184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795576B" w14:textId="77777777" w:rsidR="003E79B0" w:rsidRDefault="003E79B0">
            <w:pPr>
              <w:widowControl w:val="0"/>
              <w:jc w:val="center"/>
              <w:rPr>
                <w:rFonts w:ascii="Arial" w:hAnsi="Arial" w:cs="Arial"/>
                <w:color w:val="000000" w:themeColor="text1"/>
                <w:sz w:val="16"/>
                <w:szCs w:val="16"/>
              </w:rPr>
            </w:pPr>
          </w:p>
        </w:tc>
        <w:tc>
          <w:tcPr>
            <w:tcW w:w="28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747988A" w14:textId="77777777" w:rsidR="003E79B0" w:rsidRDefault="003E79B0">
            <w:pPr>
              <w:widowControl w:val="0"/>
              <w:jc w:val="center"/>
              <w:rPr>
                <w:rFonts w:ascii="Arial" w:hAnsi="Arial" w:cs="Arial"/>
                <w:color w:val="000000" w:themeColor="text1"/>
                <w:sz w:val="16"/>
                <w:szCs w:val="16"/>
              </w:rPr>
            </w:pPr>
          </w:p>
        </w:tc>
        <w:tc>
          <w:tcPr>
            <w:tcW w:w="183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0B3927E" w14:textId="77777777" w:rsidR="003E79B0" w:rsidRDefault="003E79B0">
            <w:pPr>
              <w:widowControl w:val="0"/>
              <w:jc w:val="center"/>
              <w:rPr>
                <w:rFonts w:ascii="Arial" w:hAnsi="Arial" w:cs="Arial"/>
                <w:color w:val="000000" w:themeColor="text1"/>
                <w:sz w:val="16"/>
                <w:szCs w:val="16"/>
              </w:rPr>
            </w:pPr>
          </w:p>
        </w:tc>
        <w:tc>
          <w:tcPr>
            <w:tcW w:w="2854" w:type="dxa"/>
            <w:tcBorders>
              <w:top w:val="single" w:sz="4" w:space="0" w:color="000000"/>
              <w:left w:val="single" w:sz="4" w:space="0" w:color="000000"/>
              <w:bottom w:val="single" w:sz="4" w:space="0" w:color="000000"/>
              <w:right w:val="single" w:sz="12" w:space="0" w:color="000000"/>
            </w:tcBorders>
            <w:shd w:val="clear" w:color="auto" w:fill="FFFFFF"/>
            <w:vAlign w:val="center"/>
          </w:tcPr>
          <w:p w14:paraId="7407B3A0" w14:textId="77777777" w:rsidR="003E79B0" w:rsidRDefault="003E79B0">
            <w:pPr>
              <w:widowControl w:val="0"/>
              <w:jc w:val="center"/>
              <w:rPr>
                <w:rFonts w:ascii="Arial" w:hAnsi="Arial" w:cs="Arial"/>
                <w:color w:val="000000" w:themeColor="text1"/>
                <w:sz w:val="16"/>
                <w:szCs w:val="16"/>
              </w:rPr>
            </w:pPr>
          </w:p>
        </w:tc>
      </w:tr>
    </w:tbl>
    <w:p w14:paraId="4BF35889" w14:textId="77777777" w:rsidR="003E79B0" w:rsidRDefault="003E79B0">
      <w:pPr>
        <w:jc w:val="center"/>
        <w:rPr>
          <w:rFonts w:ascii="Verdana" w:hAnsi="Verdana" w:cs="Arial"/>
          <w:b/>
          <w:color w:val="000000" w:themeColor="text1"/>
          <w:sz w:val="2"/>
          <w:szCs w:val="2"/>
        </w:rPr>
      </w:pPr>
    </w:p>
    <w:tbl>
      <w:tblPr>
        <w:tblW w:w="9781" w:type="dxa"/>
        <w:jc w:val="center"/>
        <w:tblLayout w:type="fixed"/>
        <w:tblCellMar>
          <w:left w:w="28" w:type="dxa"/>
          <w:right w:w="28" w:type="dxa"/>
        </w:tblCellMar>
        <w:tblLook w:val="01E0" w:firstRow="1" w:lastRow="1" w:firstColumn="1" w:lastColumn="1" w:noHBand="0" w:noVBand="0"/>
      </w:tblPr>
      <w:tblGrid>
        <w:gridCol w:w="425"/>
        <w:gridCol w:w="1844"/>
        <w:gridCol w:w="2819"/>
        <w:gridCol w:w="1839"/>
        <w:gridCol w:w="2854"/>
      </w:tblGrid>
      <w:tr w:rsidR="003E79B0" w14:paraId="5B11BA18" w14:textId="77777777">
        <w:trPr>
          <w:jc w:val="center"/>
        </w:trPr>
        <w:tc>
          <w:tcPr>
            <w:tcW w:w="9781" w:type="dxa"/>
            <w:gridSpan w:val="5"/>
            <w:tcBorders>
              <w:top w:val="single" w:sz="12" w:space="0" w:color="000000"/>
              <w:left w:val="single" w:sz="12" w:space="0" w:color="000000"/>
              <w:bottom w:val="single" w:sz="12" w:space="0" w:color="000000"/>
              <w:right w:val="single" w:sz="12" w:space="0" w:color="000000"/>
            </w:tcBorders>
            <w:shd w:val="clear" w:color="auto" w:fill="DEEAF6" w:themeFill="accent1" w:themeFillTint="33"/>
            <w:vAlign w:val="center"/>
          </w:tcPr>
          <w:p w14:paraId="51984EBE" w14:textId="77777777" w:rsidR="003E79B0" w:rsidRDefault="00EE5CE5">
            <w:pPr>
              <w:widowControl w:val="0"/>
              <w:rPr>
                <w:rFonts w:ascii="Arial" w:hAnsi="Arial" w:cs="Arial"/>
                <w:b/>
                <w:color w:val="000000" w:themeColor="text1"/>
                <w:sz w:val="16"/>
                <w:szCs w:val="16"/>
              </w:rPr>
            </w:pPr>
            <w:r>
              <w:rPr>
                <w:rFonts w:ascii="Arial" w:hAnsi="Arial" w:cs="Arial"/>
                <w:b/>
                <w:color w:val="000000" w:themeColor="text1"/>
                <w:sz w:val="16"/>
                <w:szCs w:val="16"/>
              </w:rPr>
              <w:t>3. EXPERIENCIA ESPECÍFICA</w:t>
            </w:r>
          </w:p>
        </w:tc>
      </w:tr>
      <w:tr w:rsidR="003E79B0" w14:paraId="5535B95A" w14:textId="77777777">
        <w:trPr>
          <w:trHeight w:val="398"/>
          <w:jc w:val="center"/>
        </w:trPr>
        <w:tc>
          <w:tcPr>
            <w:tcW w:w="425" w:type="dxa"/>
            <w:tcBorders>
              <w:top w:val="single" w:sz="12" w:space="0" w:color="000000"/>
              <w:left w:val="single" w:sz="12" w:space="0" w:color="000000"/>
              <w:bottom w:val="single" w:sz="4" w:space="0" w:color="000000"/>
              <w:right w:val="single" w:sz="4" w:space="0" w:color="000000"/>
            </w:tcBorders>
            <w:shd w:val="clear" w:color="auto" w:fill="F2F2F2"/>
            <w:tcMar>
              <w:left w:w="0" w:type="dxa"/>
              <w:right w:w="0" w:type="dxa"/>
            </w:tcMar>
            <w:vAlign w:val="center"/>
          </w:tcPr>
          <w:p w14:paraId="521D1A36" w14:textId="77777777" w:rsidR="003E79B0" w:rsidRDefault="00EE5CE5">
            <w:pPr>
              <w:widowControl w:val="0"/>
              <w:jc w:val="center"/>
              <w:rPr>
                <w:rFonts w:ascii="Arial" w:hAnsi="Arial" w:cs="Arial"/>
                <w:b/>
                <w:color w:val="000000" w:themeColor="text1"/>
                <w:sz w:val="16"/>
                <w:szCs w:val="16"/>
              </w:rPr>
            </w:pPr>
            <w:proofErr w:type="spellStart"/>
            <w:r>
              <w:rPr>
                <w:rFonts w:ascii="Arial" w:hAnsi="Arial" w:cs="Arial"/>
                <w:b/>
                <w:color w:val="000000" w:themeColor="text1"/>
                <w:sz w:val="16"/>
                <w:szCs w:val="16"/>
              </w:rPr>
              <w:t>N°</w:t>
            </w:r>
            <w:proofErr w:type="spellEnd"/>
          </w:p>
        </w:tc>
        <w:tc>
          <w:tcPr>
            <w:tcW w:w="1844" w:type="dxa"/>
            <w:tcBorders>
              <w:top w:val="single" w:sz="12" w:space="0" w:color="000000"/>
              <w:left w:val="single" w:sz="4" w:space="0" w:color="000000"/>
              <w:bottom w:val="single" w:sz="4" w:space="0" w:color="000000"/>
              <w:right w:val="single" w:sz="4" w:space="0" w:color="000000"/>
            </w:tcBorders>
            <w:shd w:val="clear" w:color="auto" w:fill="F2F2F2"/>
            <w:vAlign w:val="center"/>
          </w:tcPr>
          <w:p w14:paraId="41836E3F" w14:textId="77777777" w:rsidR="003E79B0" w:rsidRDefault="00EE5CE5">
            <w:pPr>
              <w:widowControl w:val="0"/>
              <w:jc w:val="center"/>
              <w:rPr>
                <w:rFonts w:ascii="Arial" w:hAnsi="Arial" w:cs="Arial"/>
                <w:b/>
                <w:color w:val="000000" w:themeColor="text1"/>
                <w:sz w:val="16"/>
                <w:szCs w:val="16"/>
              </w:rPr>
            </w:pPr>
            <w:r>
              <w:rPr>
                <w:rFonts w:ascii="Arial" w:hAnsi="Arial" w:cs="Arial"/>
                <w:b/>
                <w:color w:val="000000" w:themeColor="text1"/>
                <w:sz w:val="16"/>
                <w:szCs w:val="16"/>
              </w:rPr>
              <w:t xml:space="preserve"> Entidad / Empresa</w:t>
            </w:r>
          </w:p>
        </w:tc>
        <w:tc>
          <w:tcPr>
            <w:tcW w:w="2819" w:type="dxa"/>
            <w:tcBorders>
              <w:top w:val="single" w:sz="12" w:space="0" w:color="000000"/>
              <w:left w:val="single" w:sz="4" w:space="0" w:color="000000"/>
              <w:bottom w:val="single" w:sz="4" w:space="0" w:color="000000"/>
              <w:right w:val="single" w:sz="4" w:space="0" w:color="000000"/>
            </w:tcBorders>
            <w:shd w:val="clear" w:color="auto" w:fill="F2F2F2"/>
            <w:vAlign w:val="center"/>
          </w:tcPr>
          <w:p w14:paraId="6A293E8D" w14:textId="77777777" w:rsidR="003E79B0" w:rsidRDefault="00EE5CE5">
            <w:pPr>
              <w:widowControl w:val="0"/>
              <w:jc w:val="center"/>
              <w:rPr>
                <w:rFonts w:ascii="Arial" w:hAnsi="Arial" w:cs="Arial"/>
                <w:b/>
                <w:color w:val="000000" w:themeColor="text1"/>
                <w:sz w:val="16"/>
                <w:szCs w:val="16"/>
              </w:rPr>
            </w:pPr>
            <w:r>
              <w:rPr>
                <w:rFonts w:ascii="Arial" w:hAnsi="Arial" w:cs="Arial"/>
                <w:b/>
                <w:color w:val="000000" w:themeColor="text1"/>
                <w:sz w:val="16"/>
                <w:szCs w:val="16"/>
              </w:rPr>
              <w:t>Objeto del contrato</w:t>
            </w:r>
          </w:p>
        </w:tc>
        <w:tc>
          <w:tcPr>
            <w:tcW w:w="1839" w:type="dxa"/>
            <w:tcBorders>
              <w:top w:val="single" w:sz="12" w:space="0" w:color="000000"/>
              <w:left w:val="single" w:sz="4" w:space="0" w:color="000000"/>
              <w:bottom w:val="single" w:sz="4" w:space="0" w:color="000000"/>
              <w:right w:val="single" w:sz="4" w:space="0" w:color="000000"/>
            </w:tcBorders>
            <w:shd w:val="clear" w:color="auto" w:fill="F2F2F2"/>
            <w:vAlign w:val="center"/>
          </w:tcPr>
          <w:p w14:paraId="4B5194FE" w14:textId="77777777" w:rsidR="003E79B0" w:rsidRDefault="00EE5CE5">
            <w:pPr>
              <w:widowControl w:val="0"/>
              <w:jc w:val="center"/>
              <w:rPr>
                <w:rFonts w:ascii="Arial" w:hAnsi="Arial" w:cs="Arial"/>
                <w:b/>
                <w:color w:val="000000" w:themeColor="text1"/>
                <w:sz w:val="16"/>
                <w:szCs w:val="16"/>
              </w:rPr>
            </w:pPr>
            <w:r>
              <w:rPr>
                <w:rFonts w:ascii="Arial" w:hAnsi="Arial" w:cs="Arial"/>
                <w:b/>
                <w:color w:val="000000" w:themeColor="text1"/>
                <w:sz w:val="16"/>
                <w:szCs w:val="16"/>
              </w:rPr>
              <w:t>Monto ejecutado (Bs.)</w:t>
            </w:r>
          </w:p>
        </w:tc>
        <w:tc>
          <w:tcPr>
            <w:tcW w:w="2854" w:type="dxa"/>
            <w:tcBorders>
              <w:top w:val="single" w:sz="12" w:space="0" w:color="000000"/>
              <w:left w:val="single" w:sz="4" w:space="0" w:color="000000"/>
              <w:bottom w:val="single" w:sz="4" w:space="0" w:color="000000"/>
              <w:right w:val="single" w:sz="12" w:space="0" w:color="000000"/>
            </w:tcBorders>
            <w:shd w:val="clear" w:color="auto" w:fill="F2F2F2"/>
            <w:vAlign w:val="center"/>
          </w:tcPr>
          <w:p w14:paraId="13CDB216" w14:textId="77777777" w:rsidR="003E79B0" w:rsidRDefault="00EE5CE5">
            <w:pPr>
              <w:widowControl w:val="0"/>
              <w:jc w:val="center"/>
              <w:rPr>
                <w:rFonts w:ascii="Arial" w:hAnsi="Arial" w:cs="Arial"/>
                <w:b/>
                <w:color w:val="000000" w:themeColor="text1"/>
                <w:sz w:val="16"/>
                <w:szCs w:val="16"/>
              </w:rPr>
            </w:pPr>
            <w:r>
              <w:rPr>
                <w:rFonts w:ascii="Arial" w:hAnsi="Arial" w:cs="Arial"/>
                <w:b/>
                <w:color w:val="000000" w:themeColor="text1"/>
                <w:sz w:val="16"/>
                <w:szCs w:val="16"/>
              </w:rPr>
              <w:t>Cargo</w:t>
            </w:r>
          </w:p>
        </w:tc>
      </w:tr>
      <w:tr w:rsidR="003E79B0" w14:paraId="304C15A8" w14:textId="77777777">
        <w:trPr>
          <w:trHeight w:val="250"/>
          <w:jc w:val="center"/>
        </w:trPr>
        <w:tc>
          <w:tcPr>
            <w:tcW w:w="425" w:type="dxa"/>
            <w:tcBorders>
              <w:top w:val="single" w:sz="12" w:space="0" w:color="000000"/>
              <w:left w:val="single" w:sz="12" w:space="0" w:color="000000"/>
              <w:bottom w:val="single" w:sz="4" w:space="0" w:color="000000"/>
              <w:right w:val="single" w:sz="4" w:space="0" w:color="000000"/>
            </w:tcBorders>
            <w:shd w:val="clear" w:color="auto" w:fill="FFFFFF"/>
            <w:tcMar>
              <w:left w:w="0" w:type="dxa"/>
              <w:right w:w="0" w:type="dxa"/>
            </w:tcMar>
            <w:vAlign w:val="center"/>
          </w:tcPr>
          <w:p w14:paraId="091496DA" w14:textId="77777777" w:rsidR="003E79B0" w:rsidRDefault="00EE5CE5">
            <w:pPr>
              <w:widowControl w:val="0"/>
              <w:jc w:val="center"/>
              <w:rPr>
                <w:rFonts w:ascii="Arial" w:hAnsi="Arial" w:cs="Arial"/>
                <w:color w:val="000000" w:themeColor="text1"/>
                <w:sz w:val="16"/>
                <w:szCs w:val="16"/>
              </w:rPr>
            </w:pPr>
            <w:r>
              <w:rPr>
                <w:rFonts w:ascii="Arial" w:hAnsi="Arial" w:cs="Arial"/>
                <w:color w:val="000000" w:themeColor="text1"/>
                <w:sz w:val="16"/>
                <w:szCs w:val="16"/>
              </w:rPr>
              <w:t>1</w:t>
            </w:r>
          </w:p>
        </w:tc>
        <w:tc>
          <w:tcPr>
            <w:tcW w:w="1844" w:type="dxa"/>
            <w:tcBorders>
              <w:top w:val="single" w:sz="12" w:space="0" w:color="000000"/>
              <w:left w:val="single" w:sz="4" w:space="0" w:color="000000"/>
              <w:bottom w:val="single" w:sz="4" w:space="0" w:color="000000"/>
              <w:right w:val="single" w:sz="4" w:space="0" w:color="000000"/>
            </w:tcBorders>
            <w:shd w:val="clear" w:color="auto" w:fill="FFFFFF"/>
            <w:vAlign w:val="center"/>
          </w:tcPr>
          <w:p w14:paraId="75EBE4E9" w14:textId="77777777" w:rsidR="003E79B0" w:rsidRDefault="003E79B0">
            <w:pPr>
              <w:widowControl w:val="0"/>
              <w:jc w:val="center"/>
              <w:rPr>
                <w:rFonts w:ascii="Arial" w:hAnsi="Arial" w:cs="Arial"/>
                <w:color w:val="000000" w:themeColor="text1"/>
                <w:sz w:val="16"/>
                <w:szCs w:val="16"/>
              </w:rPr>
            </w:pPr>
          </w:p>
        </w:tc>
        <w:tc>
          <w:tcPr>
            <w:tcW w:w="2819" w:type="dxa"/>
            <w:tcBorders>
              <w:top w:val="single" w:sz="12" w:space="0" w:color="000000"/>
              <w:left w:val="single" w:sz="4" w:space="0" w:color="000000"/>
              <w:bottom w:val="single" w:sz="4" w:space="0" w:color="000000"/>
              <w:right w:val="single" w:sz="4" w:space="0" w:color="000000"/>
            </w:tcBorders>
            <w:shd w:val="clear" w:color="auto" w:fill="FFFFFF"/>
            <w:vAlign w:val="center"/>
          </w:tcPr>
          <w:p w14:paraId="75B9B5ED" w14:textId="77777777" w:rsidR="003E79B0" w:rsidRDefault="003E79B0">
            <w:pPr>
              <w:widowControl w:val="0"/>
              <w:jc w:val="center"/>
              <w:rPr>
                <w:rFonts w:ascii="Arial" w:hAnsi="Arial" w:cs="Arial"/>
                <w:color w:val="000000" w:themeColor="text1"/>
                <w:sz w:val="16"/>
                <w:szCs w:val="16"/>
              </w:rPr>
            </w:pPr>
          </w:p>
        </w:tc>
        <w:tc>
          <w:tcPr>
            <w:tcW w:w="1839" w:type="dxa"/>
            <w:tcBorders>
              <w:top w:val="single" w:sz="12" w:space="0" w:color="000000"/>
              <w:left w:val="single" w:sz="4" w:space="0" w:color="000000"/>
              <w:bottom w:val="single" w:sz="4" w:space="0" w:color="000000"/>
              <w:right w:val="single" w:sz="4" w:space="0" w:color="000000"/>
            </w:tcBorders>
            <w:shd w:val="clear" w:color="auto" w:fill="FFFFFF"/>
            <w:vAlign w:val="center"/>
          </w:tcPr>
          <w:p w14:paraId="70854BE4" w14:textId="77777777" w:rsidR="003E79B0" w:rsidRDefault="003E79B0">
            <w:pPr>
              <w:widowControl w:val="0"/>
              <w:jc w:val="center"/>
              <w:rPr>
                <w:rFonts w:ascii="Arial" w:hAnsi="Arial" w:cs="Arial"/>
                <w:color w:val="000000" w:themeColor="text1"/>
                <w:sz w:val="16"/>
                <w:szCs w:val="16"/>
              </w:rPr>
            </w:pPr>
          </w:p>
        </w:tc>
        <w:tc>
          <w:tcPr>
            <w:tcW w:w="2854" w:type="dxa"/>
            <w:tcBorders>
              <w:top w:val="single" w:sz="12" w:space="0" w:color="000000"/>
              <w:left w:val="single" w:sz="4" w:space="0" w:color="000000"/>
              <w:bottom w:val="single" w:sz="4" w:space="0" w:color="000000"/>
              <w:right w:val="single" w:sz="12" w:space="0" w:color="000000"/>
            </w:tcBorders>
            <w:shd w:val="clear" w:color="auto" w:fill="FFFFFF"/>
            <w:vAlign w:val="center"/>
          </w:tcPr>
          <w:p w14:paraId="44BD6157" w14:textId="77777777" w:rsidR="003E79B0" w:rsidRDefault="003E79B0">
            <w:pPr>
              <w:widowControl w:val="0"/>
              <w:jc w:val="center"/>
              <w:rPr>
                <w:rFonts w:ascii="Arial" w:hAnsi="Arial" w:cs="Arial"/>
                <w:color w:val="000000" w:themeColor="text1"/>
                <w:sz w:val="16"/>
                <w:szCs w:val="16"/>
              </w:rPr>
            </w:pPr>
          </w:p>
        </w:tc>
      </w:tr>
      <w:tr w:rsidR="003E79B0" w14:paraId="38790D6A" w14:textId="77777777">
        <w:trPr>
          <w:trHeight w:val="250"/>
          <w:jc w:val="center"/>
        </w:trPr>
        <w:tc>
          <w:tcPr>
            <w:tcW w:w="425" w:type="dxa"/>
            <w:tcBorders>
              <w:top w:val="single" w:sz="4" w:space="0" w:color="000000"/>
              <w:left w:val="single" w:sz="12" w:space="0" w:color="000000"/>
              <w:bottom w:val="single" w:sz="4" w:space="0" w:color="000000"/>
              <w:right w:val="single" w:sz="4" w:space="0" w:color="000000"/>
            </w:tcBorders>
            <w:shd w:val="clear" w:color="auto" w:fill="FFFFFF"/>
            <w:tcMar>
              <w:left w:w="0" w:type="dxa"/>
              <w:right w:w="0" w:type="dxa"/>
            </w:tcMar>
            <w:vAlign w:val="center"/>
          </w:tcPr>
          <w:p w14:paraId="71E799B5" w14:textId="77777777" w:rsidR="003E79B0" w:rsidRDefault="00EE5CE5">
            <w:pPr>
              <w:widowControl w:val="0"/>
              <w:jc w:val="center"/>
              <w:rPr>
                <w:rFonts w:ascii="Arial" w:hAnsi="Arial" w:cs="Arial"/>
                <w:color w:val="000000" w:themeColor="text1"/>
                <w:sz w:val="16"/>
                <w:szCs w:val="16"/>
              </w:rPr>
            </w:pPr>
            <w:r>
              <w:rPr>
                <w:rFonts w:ascii="Arial" w:hAnsi="Arial" w:cs="Arial"/>
                <w:color w:val="000000" w:themeColor="text1"/>
                <w:sz w:val="16"/>
                <w:szCs w:val="16"/>
              </w:rPr>
              <w:t>2</w:t>
            </w:r>
          </w:p>
        </w:tc>
        <w:tc>
          <w:tcPr>
            <w:tcW w:w="184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D00A020" w14:textId="77777777" w:rsidR="003E79B0" w:rsidRDefault="003E79B0">
            <w:pPr>
              <w:widowControl w:val="0"/>
              <w:jc w:val="center"/>
              <w:rPr>
                <w:rFonts w:ascii="Arial" w:hAnsi="Arial" w:cs="Arial"/>
                <w:color w:val="000000" w:themeColor="text1"/>
                <w:sz w:val="16"/>
                <w:szCs w:val="16"/>
              </w:rPr>
            </w:pPr>
          </w:p>
        </w:tc>
        <w:tc>
          <w:tcPr>
            <w:tcW w:w="28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C0BD0B3" w14:textId="77777777" w:rsidR="003E79B0" w:rsidRDefault="003E79B0">
            <w:pPr>
              <w:widowControl w:val="0"/>
              <w:jc w:val="center"/>
              <w:rPr>
                <w:rFonts w:ascii="Arial" w:hAnsi="Arial" w:cs="Arial"/>
                <w:color w:val="000000" w:themeColor="text1"/>
                <w:sz w:val="16"/>
                <w:szCs w:val="16"/>
              </w:rPr>
            </w:pPr>
          </w:p>
        </w:tc>
        <w:tc>
          <w:tcPr>
            <w:tcW w:w="183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C526480" w14:textId="77777777" w:rsidR="003E79B0" w:rsidRDefault="003E79B0">
            <w:pPr>
              <w:widowControl w:val="0"/>
              <w:jc w:val="center"/>
              <w:rPr>
                <w:rFonts w:ascii="Arial" w:hAnsi="Arial" w:cs="Arial"/>
                <w:color w:val="000000" w:themeColor="text1"/>
                <w:sz w:val="16"/>
                <w:szCs w:val="16"/>
              </w:rPr>
            </w:pPr>
          </w:p>
        </w:tc>
        <w:tc>
          <w:tcPr>
            <w:tcW w:w="2854" w:type="dxa"/>
            <w:tcBorders>
              <w:top w:val="single" w:sz="4" w:space="0" w:color="000000"/>
              <w:left w:val="single" w:sz="4" w:space="0" w:color="000000"/>
              <w:bottom w:val="single" w:sz="4" w:space="0" w:color="000000"/>
              <w:right w:val="single" w:sz="12" w:space="0" w:color="000000"/>
            </w:tcBorders>
            <w:shd w:val="clear" w:color="auto" w:fill="FFFFFF"/>
            <w:vAlign w:val="center"/>
          </w:tcPr>
          <w:p w14:paraId="2FE67DE9" w14:textId="77777777" w:rsidR="003E79B0" w:rsidRDefault="003E79B0">
            <w:pPr>
              <w:widowControl w:val="0"/>
              <w:jc w:val="center"/>
              <w:rPr>
                <w:rFonts w:ascii="Arial" w:hAnsi="Arial" w:cs="Arial"/>
                <w:color w:val="000000" w:themeColor="text1"/>
                <w:sz w:val="16"/>
                <w:szCs w:val="16"/>
              </w:rPr>
            </w:pPr>
          </w:p>
        </w:tc>
      </w:tr>
      <w:tr w:rsidR="003E79B0" w14:paraId="4F57F766" w14:textId="77777777">
        <w:trPr>
          <w:trHeight w:val="82"/>
          <w:jc w:val="center"/>
        </w:trPr>
        <w:tc>
          <w:tcPr>
            <w:tcW w:w="425" w:type="dxa"/>
            <w:tcBorders>
              <w:top w:val="single" w:sz="4" w:space="0" w:color="000000"/>
              <w:left w:val="single" w:sz="12" w:space="0" w:color="000000"/>
              <w:bottom w:val="single" w:sz="4" w:space="0" w:color="000000"/>
              <w:right w:val="single" w:sz="4" w:space="0" w:color="000000"/>
            </w:tcBorders>
            <w:shd w:val="clear" w:color="auto" w:fill="FFFFFF"/>
            <w:tcMar>
              <w:left w:w="0" w:type="dxa"/>
              <w:right w:w="0" w:type="dxa"/>
            </w:tcMar>
            <w:vAlign w:val="center"/>
          </w:tcPr>
          <w:p w14:paraId="17047713" w14:textId="77777777" w:rsidR="003E79B0" w:rsidRDefault="00EE5CE5">
            <w:pPr>
              <w:widowControl w:val="0"/>
              <w:jc w:val="center"/>
              <w:rPr>
                <w:rFonts w:ascii="Arial" w:hAnsi="Arial" w:cs="Arial"/>
                <w:color w:val="000000" w:themeColor="text1"/>
                <w:sz w:val="16"/>
                <w:szCs w:val="16"/>
              </w:rPr>
            </w:pPr>
            <w:r>
              <w:rPr>
                <w:rFonts w:ascii="Arial" w:hAnsi="Arial" w:cs="Arial"/>
                <w:color w:val="000000" w:themeColor="text1"/>
                <w:sz w:val="16"/>
                <w:szCs w:val="16"/>
              </w:rPr>
              <w:t>N</w:t>
            </w:r>
          </w:p>
        </w:tc>
        <w:tc>
          <w:tcPr>
            <w:tcW w:w="184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158C608" w14:textId="77777777" w:rsidR="003E79B0" w:rsidRDefault="003E79B0">
            <w:pPr>
              <w:widowControl w:val="0"/>
              <w:jc w:val="center"/>
              <w:rPr>
                <w:rFonts w:ascii="Arial" w:hAnsi="Arial" w:cs="Arial"/>
                <w:color w:val="000000" w:themeColor="text1"/>
                <w:sz w:val="16"/>
                <w:szCs w:val="16"/>
              </w:rPr>
            </w:pPr>
          </w:p>
        </w:tc>
        <w:tc>
          <w:tcPr>
            <w:tcW w:w="28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5B1E83C" w14:textId="77777777" w:rsidR="003E79B0" w:rsidRDefault="003E79B0">
            <w:pPr>
              <w:widowControl w:val="0"/>
              <w:jc w:val="center"/>
              <w:rPr>
                <w:rFonts w:ascii="Arial" w:hAnsi="Arial" w:cs="Arial"/>
                <w:color w:val="000000" w:themeColor="text1"/>
                <w:sz w:val="16"/>
                <w:szCs w:val="16"/>
              </w:rPr>
            </w:pPr>
          </w:p>
        </w:tc>
        <w:tc>
          <w:tcPr>
            <w:tcW w:w="183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5274300" w14:textId="77777777" w:rsidR="003E79B0" w:rsidRDefault="003E79B0">
            <w:pPr>
              <w:widowControl w:val="0"/>
              <w:jc w:val="center"/>
              <w:rPr>
                <w:rFonts w:ascii="Arial" w:hAnsi="Arial" w:cs="Arial"/>
                <w:color w:val="000000" w:themeColor="text1"/>
                <w:sz w:val="16"/>
                <w:szCs w:val="16"/>
              </w:rPr>
            </w:pPr>
          </w:p>
        </w:tc>
        <w:tc>
          <w:tcPr>
            <w:tcW w:w="2854" w:type="dxa"/>
            <w:tcBorders>
              <w:top w:val="single" w:sz="4" w:space="0" w:color="000000"/>
              <w:left w:val="single" w:sz="4" w:space="0" w:color="000000"/>
              <w:bottom w:val="single" w:sz="4" w:space="0" w:color="000000"/>
              <w:right w:val="single" w:sz="12" w:space="0" w:color="000000"/>
            </w:tcBorders>
            <w:shd w:val="clear" w:color="auto" w:fill="FFFFFF"/>
            <w:vAlign w:val="center"/>
          </w:tcPr>
          <w:p w14:paraId="7E4244D7" w14:textId="77777777" w:rsidR="003E79B0" w:rsidRDefault="003E79B0">
            <w:pPr>
              <w:widowControl w:val="0"/>
              <w:jc w:val="center"/>
              <w:rPr>
                <w:rFonts w:ascii="Arial" w:hAnsi="Arial" w:cs="Arial"/>
                <w:color w:val="000000" w:themeColor="text1"/>
                <w:sz w:val="16"/>
                <w:szCs w:val="16"/>
              </w:rPr>
            </w:pPr>
          </w:p>
        </w:tc>
      </w:tr>
    </w:tbl>
    <w:p w14:paraId="7CBAD14D" w14:textId="77777777" w:rsidR="003E79B0" w:rsidRDefault="003E79B0">
      <w:pPr>
        <w:jc w:val="center"/>
        <w:rPr>
          <w:rFonts w:ascii="Verdana" w:hAnsi="Verdana" w:cs="Arial"/>
          <w:b/>
          <w:color w:val="000000" w:themeColor="text1"/>
          <w:sz w:val="2"/>
          <w:szCs w:val="2"/>
        </w:rPr>
      </w:pPr>
    </w:p>
    <w:tbl>
      <w:tblPr>
        <w:tblW w:w="9781" w:type="dxa"/>
        <w:jc w:val="center"/>
        <w:tblLayout w:type="fixed"/>
        <w:tblCellMar>
          <w:left w:w="28" w:type="dxa"/>
          <w:right w:w="28" w:type="dxa"/>
        </w:tblCellMar>
        <w:tblLook w:val="01E0" w:firstRow="1" w:lastRow="1" w:firstColumn="1" w:lastColumn="1" w:noHBand="0" w:noVBand="0"/>
      </w:tblPr>
      <w:tblGrid>
        <w:gridCol w:w="9781"/>
      </w:tblGrid>
      <w:tr w:rsidR="003E79B0" w14:paraId="63045931" w14:textId="77777777">
        <w:trPr>
          <w:jc w:val="center"/>
        </w:trPr>
        <w:tc>
          <w:tcPr>
            <w:tcW w:w="9781" w:type="dxa"/>
            <w:tcBorders>
              <w:top w:val="single" w:sz="12" w:space="0" w:color="000000"/>
              <w:left w:val="single" w:sz="12" w:space="0" w:color="000000"/>
              <w:bottom w:val="single" w:sz="12" w:space="0" w:color="000000"/>
              <w:right w:val="single" w:sz="12" w:space="0" w:color="000000"/>
            </w:tcBorders>
            <w:shd w:val="clear" w:color="auto" w:fill="002060"/>
            <w:vAlign w:val="center"/>
          </w:tcPr>
          <w:p w14:paraId="25FC8198" w14:textId="77777777" w:rsidR="003E79B0" w:rsidRDefault="00EE5CE5">
            <w:pPr>
              <w:widowControl w:val="0"/>
              <w:jc w:val="center"/>
              <w:rPr>
                <w:rFonts w:ascii="Arial" w:hAnsi="Arial" w:cs="Arial"/>
                <w:b/>
                <w:sz w:val="22"/>
                <w:szCs w:val="16"/>
              </w:rPr>
            </w:pPr>
            <w:r>
              <w:rPr>
                <w:rFonts w:ascii="Arial" w:hAnsi="Arial" w:cs="Arial"/>
                <w:b/>
                <w:sz w:val="22"/>
                <w:szCs w:val="16"/>
              </w:rPr>
              <w:t>DECLARACIÓN JURADA</w:t>
            </w:r>
          </w:p>
        </w:tc>
      </w:tr>
      <w:tr w:rsidR="003E79B0" w14:paraId="1176304D" w14:textId="77777777">
        <w:trPr>
          <w:trHeight w:val="1584"/>
          <w:jc w:val="center"/>
        </w:trPr>
        <w:tc>
          <w:tcPr>
            <w:tcW w:w="9781" w:type="dxa"/>
            <w:tcBorders>
              <w:top w:val="single" w:sz="12" w:space="0" w:color="000000"/>
              <w:left w:val="single" w:sz="12" w:space="0" w:color="000000"/>
              <w:bottom w:val="single" w:sz="12" w:space="0" w:color="000000"/>
              <w:right w:val="single" w:sz="12" w:space="0" w:color="000000"/>
            </w:tcBorders>
            <w:shd w:val="clear" w:color="auto" w:fill="F2F2F2"/>
            <w:tcMar>
              <w:left w:w="0" w:type="dxa"/>
              <w:right w:w="0" w:type="dxa"/>
            </w:tcMar>
            <w:vAlign w:val="center"/>
          </w:tcPr>
          <w:p w14:paraId="38DE96C0" w14:textId="77777777" w:rsidR="003E79B0" w:rsidRDefault="00EE5CE5">
            <w:pPr>
              <w:widowControl w:val="0"/>
              <w:contextualSpacing/>
              <w:jc w:val="both"/>
              <w:rPr>
                <w:rFonts w:ascii="Arial" w:hAnsi="Arial" w:cs="Arial"/>
                <w:sz w:val="18"/>
                <w:szCs w:val="18"/>
                <w:lang w:val="es-BO"/>
              </w:rPr>
            </w:pPr>
            <w:r>
              <w:rPr>
                <w:rFonts w:ascii="Arial" w:hAnsi="Arial" w:cs="Arial"/>
                <w:sz w:val="18"/>
                <w:szCs w:val="18"/>
                <w:lang w:val="es-BO"/>
              </w:rPr>
              <w:t>Mediante la presente Declaración Jurada, me comprometo a prestar mis servicios profesionales para desempeñar la función del referido cargo únicamente con la empresa proponente, en caso que la empresa suscriba el contrato para el presente proceso de contratación</w:t>
            </w:r>
            <w:r>
              <w:rPr>
                <w:rFonts w:ascii="Arial" w:hAnsi="Arial" w:cs="Arial"/>
                <w:b/>
                <w:i/>
                <w:sz w:val="18"/>
                <w:szCs w:val="18"/>
                <w:lang w:val="es-BO"/>
              </w:rPr>
              <w:t xml:space="preserve"> </w:t>
            </w:r>
            <w:r>
              <w:rPr>
                <w:rFonts w:ascii="Arial" w:hAnsi="Arial" w:cs="Arial"/>
                <w:sz w:val="18"/>
                <w:szCs w:val="18"/>
                <w:lang w:val="es-BO"/>
              </w:rPr>
              <w:t>con la Agencia Estatal de Vivienda. Asimismo, confirmo que tengo pleno dominio hablado y escrito del idioma español.</w:t>
            </w:r>
          </w:p>
          <w:p w14:paraId="4E4A1772" w14:textId="77777777" w:rsidR="003E79B0" w:rsidRDefault="003E79B0">
            <w:pPr>
              <w:widowControl w:val="0"/>
              <w:contextualSpacing/>
              <w:jc w:val="both"/>
              <w:rPr>
                <w:rFonts w:ascii="Arial" w:hAnsi="Arial" w:cs="Arial"/>
                <w:sz w:val="18"/>
                <w:szCs w:val="18"/>
                <w:lang w:val="es-BO"/>
              </w:rPr>
            </w:pPr>
          </w:p>
          <w:p w14:paraId="0B724623" w14:textId="77777777" w:rsidR="003E79B0" w:rsidRDefault="00EE5CE5">
            <w:pPr>
              <w:widowControl w:val="0"/>
              <w:contextualSpacing/>
              <w:jc w:val="both"/>
              <w:rPr>
                <w:rFonts w:ascii="Arial" w:hAnsi="Arial" w:cs="Arial"/>
                <w:b/>
                <w:sz w:val="18"/>
                <w:szCs w:val="16"/>
                <w:lang w:val="es-BO"/>
              </w:rPr>
            </w:pPr>
            <w:r>
              <w:rPr>
                <w:rFonts w:ascii="Arial" w:hAnsi="Arial" w:cs="Arial"/>
                <w:b/>
                <w:sz w:val="18"/>
                <w:szCs w:val="16"/>
                <w:lang w:val="es-BO"/>
              </w:rPr>
              <w:t>Se</w:t>
            </w:r>
            <w:r>
              <w:rPr>
                <w:rFonts w:ascii="Arial" w:hAnsi="Arial" w:cs="Arial"/>
                <w:sz w:val="18"/>
                <w:szCs w:val="16"/>
                <w:lang w:val="es-BO"/>
              </w:rPr>
              <w:t xml:space="preserve"> </w:t>
            </w:r>
            <w:r>
              <w:rPr>
                <w:rFonts w:ascii="Arial" w:hAnsi="Arial" w:cs="Arial"/>
                <w:b/>
                <w:sz w:val="18"/>
                <w:szCs w:val="16"/>
                <w:lang w:val="es-BO"/>
              </w:rPr>
              <w:t xml:space="preserve">adjunta fotocopia </w:t>
            </w:r>
            <w:r>
              <w:rPr>
                <w:rFonts w:ascii="Arial" w:hAnsi="Arial" w:cs="Arial"/>
                <w:b/>
                <w:color w:val="0070C0"/>
                <w:sz w:val="18"/>
                <w:szCs w:val="16"/>
                <w:lang w:val="es-BO"/>
              </w:rPr>
              <w:t>simple de: Cedula de Identidad,</w:t>
            </w:r>
            <w:r>
              <w:rPr>
                <w:rFonts w:ascii="Arial" w:hAnsi="Arial" w:cs="Arial"/>
                <w:b/>
                <w:sz w:val="18"/>
                <w:szCs w:val="16"/>
                <w:lang w:val="es-BO"/>
              </w:rPr>
              <w:t xml:space="preserve"> Título Profesional en Provisión Nacional o Documento que respalde la Formación, Documento de Registro del Colegio Profesional (</w:t>
            </w:r>
            <w:r>
              <w:rPr>
                <w:rFonts w:ascii="Arial" w:hAnsi="Arial" w:cs="Arial"/>
                <w:b/>
                <w:sz w:val="16"/>
                <w:szCs w:val="16"/>
                <w:lang w:val="es-BO"/>
              </w:rPr>
              <w:t>Para Ingenieros y/o Arquitectos</w:t>
            </w:r>
            <w:r>
              <w:rPr>
                <w:rFonts w:ascii="Arial" w:hAnsi="Arial" w:cs="Arial"/>
                <w:b/>
                <w:sz w:val="18"/>
                <w:szCs w:val="16"/>
                <w:lang w:val="es-BO"/>
              </w:rPr>
              <w:t>) y Respaldos de la Experiencia General y Específica.</w:t>
            </w:r>
          </w:p>
          <w:p w14:paraId="39F95866" w14:textId="77777777" w:rsidR="003E79B0" w:rsidRDefault="003E79B0">
            <w:pPr>
              <w:widowControl w:val="0"/>
              <w:contextualSpacing/>
              <w:jc w:val="both"/>
              <w:rPr>
                <w:rFonts w:ascii="Arial" w:hAnsi="Arial" w:cs="Arial"/>
                <w:sz w:val="16"/>
                <w:szCs w:val="16"/>
                <w:lang w:val="es-BO"/>
              </w:rPr>
            </w:pPr>
          </w:p>
          <w:p w14:paraId="2DC116ED" w14:textId="77777777" w:rsidR="003E79B0" w:rsidRDefault="00EE5CE5">
            <w:pPr>
              <w:widowControl w:val="0"/>
              <w:ind w:right="113"/>
              <w:jc w:val="both"/>
              <w:rPr>
                <w:rFonts w:ascii="Arial" w:hAnsi="Arial" w:cs="Arial"/>
                <w:sz w:val="18"/>
                <w:szCs w:val="16"/>
                <w:lang w:val="es-BO"/>
              </w:rPr>
            </w:pPr>
            <w:r>
              <w:rPr>
                <w:rFonts w:ascii="Arial" w:hAnsi="Arial" w:cs="Arial"/>
                <w:sz w:val="18"/>
                <w:szCs w:val="16"/>
                <w:lang w:val="es-BO"/>
              </w:rPr>
              <w:t>Al firmar el presente formulario acepto que:</w:t>
            </w:r>
          </w:p>
          <w:p w14:paraId="63993BB7" w14:textId="77777777" w:rsidR="003E79B0" w:rsidRDefault="003E79B0">
            <w:pPr>
              <w:widowControl w:val="0"/>
              <w:ind w:right="113"/>
              <w:jc w:val="both"/>
              <w:rPr>
                <w:rFonts w:ascii="Arial" w:hAnsi="Arial" w:cs="Arial"/>
                <w:sz w:val="18"/>
                <w:szCs w:val="16"/>
                <w:lang w:val="es-BO"/>
              </w:rPr>
            </w:pPr>
          </w:p>
          <w:p w14:paraId="0894CF79" w14:textId="77777777" w:rsidR="003E79B0" w:rsidRDefault="00EE5CE5" w:rsidP="00847B49">
            <w:pPr>
              <w:pStyle w:val="Prrafodelista"/>
              <w:widowControl w:val="0"/>
              <w:numPr>
                <w:ilvl w:val="0"/>
                <w:numId w:val="34"/>
              </w:numPr>
              <w:ind w:right="113"/>
              <w:jc w:val="both"/>
              <w:rPr>
                <w:rFonts w:ascii="Arial" w:hAnsi="Arial" w:cs="Arial"/>
                <w:sz w:val="18"/>
                <w:szCs w:val="18"/>
                <w:lang w:val="es-BO"/>
              </w:rPr>
            </w:pPr>
            <w:r>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Pr>
                <w:rFonts w:ascii="Arial" w:hAnsi="Arial" w:cs="Arial"/>
                <w:bCs/>
                <w:sz w:val="18"/>
                <w:szCs w:val="16"/>
                <w:lang w:val="es-BO"/>
              </w:rPr>
              <w:t>requerida y que respalde el puntaje obtenido en la evaluación</w:t>
            </w:r>
            <w:r>
              <w:rPr>
                <w:rFonts w:ascii="Arial" w:hAnsi="Arial" w:cs="Arial"/>
                <w:sz w:val="18"/>
                <w:szCs w:val="18"/>
                <w:lang w:val="es-BO"/>
              </w:rPr>
              <w:t xml:space="preserve">, </w:t>
            </w:r>
            <w:r>
              <w:rPr>
                <w:rFonts w:ascii="Arial" w:hAnsi="Arial" w:cs="Arial"/>
                <w:b/>
                <w:bCs/>
                <w:sz w:val="18"/>
                <w:szCs w:val="18"/>
                <w:lang w:val="es-BO"/>
              </w:rPr>
              <w:t>en original o fotocopia legalizada</w:t>
            </w:r>
            <w:r>
              <w:rPr>
                <w:rFonts w:ascii="Arial" w:hAnsi="Arial" w:cs="Arial"/>
                <w:sz w:val="18"/>
                <w:szCs w:val="18"/>
                <w:lang w:val="es-BO"/>
              </w:rPr>
              <w:t xml:space="preserve"> por la instancia competente.</w:t>
            </w:r>
          </w:p>
          <w:p w14:paraId="4FE80F53" w14:textId="77777777" w:rsidR="003E79B0" w:rsidRDefault="003E79B0">
            <w:pPr>
              <w:pStyle w:val="Prrafodelista"/>
              <w:widowControl w:val="0"/>
              <w:ind w:right="113"/>
              <w:jc w:val="both"/>
              <w:rPr>
                <w:rFonts w:ascii="Arial" w:hAnsi="Arial" w:cs="Arial"/>
                <w:sz w:val="18"/>
                <w:szCs w:val="16"/>
                <w:lang w:val="es-BO"/>
              </w:rPr>
            </w:pPr>
          </w:p>
          <w:p w14:paraId="14A0D01A" w14:textId="77777777" w:rsidR="003E79B0" w:rsidRDefault="00EE5CE5" w:rsidP="00847B49">
            <w:pPr>
              <w:pStyle w:val="Prrafodelista"/>
              <w:widowControl w:val="0"/>
              <w:numPr>
                <w:ilvl w:val="0"/>
                <w:numId w:val="34"/>
              </w:numPr>
              <w:ind w:right="113"/>
              <w:jc w:val="both"/>
              <w:rPr>
                <w:rFonts w:ascii="Arial" w:hAnsi="Arial" w:cs="Arial"/>
                <w:sz w:val="18"/>
                <w:szCs w:val="16"/>
                <w:lang w:val="es-BO"/>
              </w:rPr>
            </w:pPr>
            <w:r>
              <w:rPr>
                <w:rFonts w:ascii="Arial" w:hAnsi="Arial" w:cs="Arial"/>
                <w:sz w:val="18"/>
                <w:szCs w:val="18"/>
                <w:lang w:val="es-BO"/>
              </w:rPr>
              <w:t xml:space="preserve">Para la evaluación de los años de experiencia del personal propuesto, </w:t>
            </w:r>
            <w:r>
              <w:rPr>
                <w:rFonts w:ascii="Arial" w:hAnsi="Arial" w:cs="Arial"/>
                <w:b/>
                <w:bCs/>
                <w:sz w:val="18"/>
                <w:szCs w:val="18"/>
                <w:lang w:val="es-BO"/>
              </w:rPr>
              <w:t>no se tomarán en cuenta el tiempo que tenga sobre posición de fechas</w:t>
            </w:r>
            <w:r>
              <w:rPr>
                <w:rFonts w:ascii="Arial" w:hAnsi="Arial" w:cs="Arial"/>
                <w:sz w:val="18"/>
                <w:szCs w:val="18"/>
                <w:lang w:val="es-BO"/>
              </w:rPr>
              <w:t>. De igual manera para la evaluación de la experiencia, no se tomarán en cuenta aquellos registros que tengan errores o inconsistencias con los documentos de respaldo y que afecten lo sustancial de la propuesta.</w:t>
            </w:r>
          </w:p>
          <w:p w14:paraId="785C2CF7" w14:textId="77777777" w:rsidR="003E79B0" w:rsidRDefault="003E79B0">
            <w:pPr>
              <w:pStyle w:val="Prrafodelista"/>
              <w:widowControl w:val="0"/>
              <w:contextualSpacing/>
              <w:jc w:val="both"/>
              <w:rPr>
                <w:rFonts w:ascii="Arial" w:hAnsi="Arial" w:cs="Arial"/>
                <w:b/>
                <w:bCs/>
                <w:sz w:val="18"/>
                <w:szCs w:val="16"/>
                <w:lang w:val="es-BO"/>
              </w:rPr>
            </w:pPr>
          </w:p>
          <w:p w14:paraId="0335F06D" w14:textId="77777777" w:rsidR="003E79B0" w:rsidRDefault="00EE5CE5" w:rsidP="00847B49">
            <w:pPr>
              <w:pStyle w:val="Prrafodelista"/>
              <w:widowControl w:val="0"/>
              <w:numPr>
                <w:ilvl w:val="0"/>
                <w:numId w:val="34"/>
              </w:numPr>
              <w:contextualSpacing/>
              <w:jc w:val="both"/>
              <w:rPr>
                <w:rFonts w:ascii="Arial" w:hAnsi="Arial" w:cs="Arial"/>
                <w:sz w:val="18"/>
                <w:szCs w:val="18"/>
                <w:lang w:val="es-BO"/>
              </w:rPr>
            </w:pPr>
            <w:r>
              <w:rPr>
                <w:rFonts w:ascii="Arial" w:hAnsi="Arial" w:cs="Arial"/>
                <w:sz w:val="18"/>
                <w:szCs w:val="18"/>
                <w:lang w:val="es-BO"/>
              </w:rPr>
              <w:t xml:space="preserve">El Representante Legal de la </w:t>
            </w:r>
            <w:r>
              <w:rPr>
                <w:rFonts w:ascii="Arial" w:hAnsi="Arial" w:cs="Arial"/>
                <w:b/>
                <w:bCs/>
                <w:sz w:val="18"/>
                <w:szCs w:val="18"/>
                <w:lang w:val="es-BO"/>
              </w:rPr>
              <w:t>empresa</w:t>
            </w:r>
            <w:r>
              <w:rPr>
                <w:rFonts w:ascii="Arial" w:hAnsi="Arial" w:cs="Arial"/>
                <w:sz w:val="18"/>
                <w:szCs w:val="18"/>
                <w:lang w:val="es-BO"/>
              </w:rPr>
              <w:t xml:space="preserve"> proponente, </w:t>
            </w:r>
            <w:r>
              <w:rPr>
                <w:rFonts w:ascii="Arial" w:hAnsi="Arial" w:cs="Arial"/>
                <w:sz w:val="18"/>
                <w:szCs w:val="18"/>
              </w:rPr>
              <w:t xml:space="preserve">ha verificado que el personal propuesto sólo se presenta </w:t>
            </w:r>
            <w:r>
              <w:rPr>
                <w:rFonts w:ascii="Arial" w:hAnsi="Arial" w:cs="Arial"/>
                <w:sz w:val="18"/>
                <w:szCs w:val="18"/>
                <w:lang w:val="es-BO"/>
              </w:rPr>
              <w:t xml:space="preserve">con esta propuesta. De encontrarse propuesto sus servicios en otra propuesta para la misma contratación, asumo la descalificación de la </w:t>
            </w:r>
            <w:r>
              <w:rPr>
                <w:rFonts w:ascii="Arial" w:hAnsi="Arial" w:cs="Arial"/>
                <w:b/>
                <w:bCs/>
                <w:sz w:val="18"/>
                <w:szCs w:val="18"/>
                <w:lang w:val="es-BO"/>
              </w:rPr>
              <w:t>presente</w:t>
            </w:r>
            <w:r>
              <w:rPr>
                <w:rFonts w:ascii="Arial" w:hAnsi="Arial" w:cs="Arial"/>
                <w:sz w:val="18"/>
                <w:szCs w:val="18"/>
                <w:lang w:val="es-BO"/>
              </w:rPr>
              <w:t xml:space="preserve"> propuesta.</w:t>
            </w:r>
          </w:p>
          <w:p w14:paraId="47554044" w14:textId="77777777" w:rsidR="003E79B0" w:rsidRDefault="003E79B0">
            <w:pPr>
              <w:widowControl w:val="0"/>
              <w:contextualSpacing/>
              <w:jc w:val="both"/>
              <w:rPr>
                <w:rFonts w:ascii="Arial" w:hAnsi="Arial" w:cs="Arial"/>
                <w:sz w:val="18"/>
                <w:szCs w:val="18"/>
                <w:lang w:val="es-BO"/>
              </w:rPr>
            </w:pPr>
          </w:p>
          <w:p w14:paraId="2C8F532A" w14:textId="77777777" w:rsidR="003E79B0" w:rsidRDefault="00EE5CE5" w:rsidP="00847B49">
            <w:pPr>
              <w:pStyle w:val="Prrafodelista"/>
              <w:widowControl w:val="0"/>
              <w:numPr>
                <w:ilvl w:val="0"/>
                <w:numId w:val="34"/>
              </w:numPr>
              <w:ind w:right="113"/>
              <w:jc w:val="both"/>
              <w:rPr>
                <w:rFonts w:ascii="Arial" w:hAnsi="Arial" w:cs="Arial"/>
                <w:b/>
                <w:bCs/>
                <w:color w:val="000000" w:themeColor="text1"/>
                <w:sz w:val="18"/>
                <w:szCs w:val="18"/>
                <w:lang w:val="es-BO"/>
              </w:rPr>
            </w:pPr>
            <w:r>
              <w:rPr>
                <w:rFonts w:ascii="Arial" w:hAnsi="Arial" w:cs="Arial"/>
                <w:bCs/>
                <w:sz w:val="18"/>
                <w:szCs w:val="18"/>
                <w:lang w:val="es-BO"/>
              </w:rPr>
              <w:t xml:space="preserve">Si el proponente adjudicado, incumple el presente formulario, acepto que se aplique lo establecido en el Formulario A-1 </w:t>
            </w:r>
            <w:r>
              <w:rPr>
                <w:rFonts w:ascii="Arial" w:hAnsi="Arial" w:cs="Arial"/>
                <w:b/>
                <w:sz w:val="18"/>
                <w:szCs w:val="18"/>
                <w:lang w:val="es-BO"/>
              </w:rPr>
              <w:t>relacionado a la ejecución la Garantía de Seriedad de Propuesta</w:t>
            </w:r>
            <w:r>
              <w:rPr>
                <w:rFonts w:ascii="Arial" w:hAnsi="Arial" w:cs="Arial"/>
                <w:bCs/>
                <w:sz w:val="18"/>
                <w:szCs w:val="18"/>
                <w:lang w:val="es-BO"/>
              </w:rPr>
              <w:t>.</w:t>
            </w:r>
          </w:p>
        </w:tc>
      </w:tr>
      <w:tr w:rsidR="003E79B0" w14:paraId="35F30503" w14:textId="77777777">
        <w:trPr>
          <w:trHeight w:val="65"/>
          <w:jc w:val="center"/>
        </w:trPr>
        <w:tc>
          <w:tcPr>
            <w:tcW w:w="9781" w:type="dxa"/>
            <w:tcBorders>
              <w:top w:val="single" w:sz="12" w:space="0" w:color="000000"/>
              <w:left w:val="single" w:sz="12" w:space="0" w:color="000000"/>
              <w:bottom w:val="single" w:sz="12" w:space="0" w:color="000000"/>
              <w:right w:val="single" w:sz="12" w:space="0" w:color="000000"/>
            </w:tcBorders>
            <w:shd w:val="clear" w:color="auto" w:fill="F2F2F2"/>
            <w:tcMar>
              <w:left w:w="0" w:type="dxa"/>
              <w:right w:w="0" w:type="dxa"/>
            </w:tcMar>
            <w:vAlign w:val="center"/>
          </w:tcPr>
          <w:p w14:paraId="7E27BCBB" w14:textId="77777777" w:rsidR="003E79B0" w:rsidRDefault="003E79B0">
            <w:pPr>
              <w:widowControl w:val="0"/>
              <w:jc w:val="both"/>
              <w:rPr>
                <w:rFonts w:ascii="Arial" w:hAnsi="Arial" w:cs="Arial"/>
                <w:b/>
                <w:bCs/>
                <w:i/>
                <w:sz w:val="12"/>
                <w:lang w:val="es-BO"/>
              </w:rPr>
            </w:pPr>
          </w:p>
          <w:p w14:paraId="55804C11" w14:textId="77777777" w:rsidR="003E79B0" w:rsidRDefault="00EE5CE5">
            <w:pPr>
              <w:widowControl w:val="0"/>
              <w:jc w:val="both"/>
              <w:rPr>
                <w:rFonts w:ascii="Arial" w:hAnsi="Arial" w:cs="Arial"/>
                <w:bCs/>
                <w:color w:val="000000" w:themeColor="text1"/>
                <w:sz w:val="16"/>
                <w:szCs w:val="16"/>
              </w:rPr>
            </w:pPr>
            <w:r>
              <w:rPr>
                <w:rFonts w:ascii="Arial" w:hAnsi="Arial" w:cs="Arial"/>
                <w:b/>
                <w:bCs/>
                <w:i/>
                <w:lang w:val="es-BO"/>
              </w:rPr>
              <w:t xml:space="preserve">Este formulario deberá </w:t>
            </w:r>
            <w:r>
              <w:rPr>
                <w:rFonts w:ascii="Arial" w:hAnsi="Arial" w:cs="Arial"/>
                <w:b/>
                <w:bCs/>
                <w:i/>
                <w:sz w:val="22"/>
                <w:szCs w:val="22"/>
                <w:lang w:val="es-BO"/>
              </w:rPr>
              <w:t xml:space="preserve">ser </w:t>
            </w:r>
            <w:r>
              <w:rPr>
                <w:rFonts w:ascii="Arial" w:hAnsi="Arial" w:cs="Arial"/>
                <w:b/>
                <w:bCs/>
                <w:i/>
                <w:lang w:val="es-BO"/>
              </w:rPr>
              <w:t>presentado únicamente para el Personal Clave Propuesto</w:t>
            </w:r>
            <w:r>
              <w:rPr>
                <w:rFonts w:ascii="Arial" w:hAnsi="Arial" w:cs="Arial"/>
                <w:bCs/>
                <w:color w:val="000000" w:themeColor="text1"/>
                <w:sz w:val="18"/>
              </w:rPr>
              <w:t xml:space="preserve">. </w:t>
            </w:r>
          </w:p>
        </w:tc>
      </w:tr>
      <w:tr w:rsidR="003E79B0" w14:paraId="54C30D89" w14:textId="77777777">
        <w:trPr>
          <w:trHeight w:val="361"/>
          <w:jc w:val="center"/>
        </w:trPr>
        <w:tc>
          <w:tcPr>
            <w:tcW w:w="9781" w:type="dxa"/>
            <w:shd w:val="clear" w:color="auto" w:fill="FFFFFF"/>
            <w:tcMar>
              <w:left w:w="0" w:type="dxa"/>
              <w:right w:w="0" w:type="dxa"/>
            </w:tcMar>
            <w:vAlign w:val="center"/>
          </w:tcPr>
          <w:p w14:paraId="47141FF4" w14:textId="77777777" w:rsidR="003E79B0" w:rsidRDefault="003E79B0">
            <w:pPr>
              <w:widowControl w:val="0"/>
              <w:rPr>
                <w:rFonts w:ascii="Verdana" w:hAnsi="Verdana" w:cs="Arial"/>
                <w:b/>
                <w:bCs/>
                <w:i/>
                <w:iCs/>
                <w:color w:val="000000" w:themeColor="text1"/>
                <w:sz w:val="8"/>
                <w:szCs w:val="16"/>
              </w:rPr>
            </w:pPr>
          </w:p>
          <w:p w14:paraId="6A1AA1A4" w14:textId="77777777" w:rsidR="003E79B0" w:rsidRDefault="003E79B0">
            <w:pPr>
              <w:widowControl w:val="0"/>
              <w:jc w:val="center"/>
              <w:rPr>
                <w:rFonts w:ascii="Verdana" w:hAnsi="Verdana" w:cs="Arial"/>
                <w:b/>
                <w:bCs/>
                <w:i/>
                <w:iCs/>
                <w:color w:val="000000" w:themeColor="text1"/>
                <w:sz w:val="16"/>
                <w:szCs w:val="16"/>
              </w:rPr>
            </w:pPr>
          </w:p>
          <w:p w14:paraId="1AB7EDCB" w14:textId="77777777" w:rsidR="003E79B0" w:rsidRDefault="003E79B0">
            <w:pPr>
              <w:widowControl w:val="0"/>
              <w:jc w:val="center"/>
              <w:rPr>
                <w:rFonts w:ascii="Verdana" w:hAnsi="Verdana" w:cs="Arial"/>
                <w:b/>
                <w:bCs/>
                <w:i/>
                <w:iCs/>
                <w:color w:val="000000" w:themeColor="text1"/>
                <w:sz w:val="16"/>
                <w:szCs w:val="16"/>
              </w:rPr>
            </w:pPr>
          </w:p>
          <w:p w14:paraId="1D2A36BA" w14:textId="77777777" w:rsidR="003E79B0" w:rsidRDefault="003E79B0">
            <w:pPr>
              <w:widowControl w:val="0"/>
              <w:ind w:left="708" w:hanging="708"/>
              <w:jc w:val="center"/>
              <w:rPr>
                <w:rFonts w:ascii="Verdana" w:hAnsi="Verdana" w:cs="Arial"/>
                <w:i/>
                <w:iCs/>
                <w:color w:val="000000" w:themeColor="text1"/>
                <w:sz w:val="16"/>
                <w:szCs w:val="16"/>
              </w:rPr>
            </w:pPr>
          </w:p>
          <w:p w14:paraId="778236F6" w14:textId="77777777" w:rsidR="003E79B0" w:rsidRDefault="003E79B0">
            <w:pPr>
              <w:widowControl w:val="0"/>
              <w:jc w:val="center"/>
              <w:rPr>
                <w:rFonts w:ascii="Verdana" w:hAnsi="Verdana" w:cs="Arial"/>
                <w:b/>
                <w:bCs/>
                <w:i/>
                <w:iCs/>
                <w:color w:val="000000" w:themeColor="text1"/>
                <w:sz w:val="16"/>
                <w:szCs w:val="16"/>
              </w:rPr>
            </w:pPr>
          </w:p>
          <w:p w14:paraId="598380D0" w14:textId="77777777" w:rsidR="003E79B0" w:rsidRDefault="003E79B0">
            <w:pPr>
              <w:widowControl w:val="0"/>
              <w:jc w:val="center"/>
              <w:rPr>
                <w:rFonts w:ascii="Verdana" w:hAnsi="Verdana" w:cs="Arial"/>
                <w:b/>
                <w:bCs/>
                <w:i/>
                <w:iCs/>
                <w:color w:val="000000" w:themeColor="text1"/>
                <w:sz w:val="16"/>
                <w:szCs w:val="16"/>
              </w:rPr>
            </w:pPr>
          </w:p>
          <w:p w14:paraId="24F198BC" w14:textId="77777777" w:rsidR="003E79B0" w:rsidRDefault="00EE5CE5">
            <w:pPr>
              <w:widowControl w:val="0"/>
              <w:jc w:val="center"/>
              <w:rPr>
                <w:rFonts w:ascii="Arial" w:hAnsi="Arial" w:cs="Arial"/>
                <w:b/>
                <w:bCs/>
                <w:i/>
                <w:iCs/>
                <w:sz w:val="16"/>
                <w:szCs w:val="16"/>
                <w:lang w:val="es-BO"/>
              </w:rPr>
            </w:pPr>
            <w:r>
              <w:rPr>
                <w:rFonts w:ascii="Arial" w:hAnsi="Arial" w:cs="Arial"/>
                <w:b/>
                <w:bCs/>
                <w:i/>
                <w:iCs/>
                <w:sz w:val="16"/>
                <w:szCs w:val="16"/>
                <w:lang w:val="es-BO"/>
              </w:rPr>
              <w:t>(Firma del Personal Propuesto)</w:t>
            </w:r>
          </w:p>
          <w:p w14:paraId="637D30B9" w14:textId="77777777" w:rsidR="003E79B0" w:rsidRDefault="00EE5CE5">
            <w:pPr>
              <w:widowControl w:val="0"/>
              <w:jc w:val="center"/>
              <w:rPr>
                <w:rFonts w:ascii="Verdana" w:hAnsi="Verdana" w:cs="Arial"/>
                <w:b/>
                <w:bCs/>
                <w:i/>
                <w:iCs/>
                <w:color w:val="000000" w:themeColor="text1"/>
                <w:sz w:val="16"/>
                <w:szCs w:val="16"/>
              </w:rPr>
            </w:pPr>
            <w:r>
              <w:rPr>
                <w:rFonts w:ascii="Arial" w:hAnsi="Arial" w:cs="Arial"/>
                <w:b/>
                <w:bCs/>
                <w:i/>
                <w:iCs/>
                <w:sz w:val="16"/>
                <w:szCs w:val="16"/>
                <w:lang w:val="es-BO"/>
              </w:rPr>
              <w:t>(Nombre completo del Personal Propuesto)</w:t>
            </w:r>
          </w:p>
        </w:tc>
      </w:tr>
    </w:tbl>
    <w:p w14:paraId="59EB22ED" w14:textId="77777777" w:rsidR="003E79B0" w:rsidRDefault="00EE5CE5">
      <w:pPr>
        <w:jc w:val="center"/>
        <w:rPr>
          <w:rFonts w:ascii="Verdana" w:hAnsi="Verdana"/>
          <w:b/>
          <w:sz w:val="18"/>
          <w:szCs w:val="18"/>
        </w:rPr>
      </w:pPr>
      <w:r>
        <w:rPr>
          <w:rFonts w:ascii="Verdana" w:hAnsi="Verdana"/>
          <w:b/>
          <w:sz w:val="18"/>
          <w:szCs w:val="18"/>
        </w:rPr>
        <w:t xml:space="preserve">FORMULARIO </w:t>
      </w:r>
      <w:proofErr w:type="spellStart"/>
      <w:r>
        <w:rPr>
          <w:rFonts w:ascii="Verdana" w:hAnsi="Verdana"/>
          <w:b/>
          <w:sz w:val="18"/>
          <w:szCs w:val="18"/>
        </w:rPr>
        <w:t>Nº</w:t>
      </w:r>
      <w:proofErr w:type="spellEnd"/>
      <w:r>
        <w:rPr>
          <w:rFonts w:ascii="Verdana" w:hAnsi="Verdana"/>
          <w:b/>
          <w:sz w:val="18"/>
          <w:szCs w:val="18"/>
        </w:rPr>
        <w:t xml:space="preserve"> B-1</w:t>
      </w:r>
    </w:p>
    <w:p w14:paraId="2CA7B5FD" w14:textId="77777777" w:rsidR="003E79B0" w:rsidRDefault="00EE5CE5">
      <w:pPr>
        <w:jc w:val="center"/>
        <w:rPr>
          <w:rFonts w:ascii="Verdana" w:hAnsi="Verdana"/>
          <w:b/>
          <w:color w:val="000000" w:themeColor="text1"/>
          <w:sz w:val="18"/>
          <w:szCs w:val="18"/>
        </w:rPr>
      </w:pPr>
      <w:r>
        <w:rPr>
          <w:rFonts w:ascii="Verdana" w:hAnsi="Verdana"/>
          <w:b/>
          <w:color w:val="000000" w:themeColor="text1"/>
          <w:sz w:val="18"/>
          <w:szCs w:val="18"/>
        </w:rPr>
        <w:t>PROPUESTA ECONÓMICA</w:t>
      </w:r>
    </w:p>
    <w:p w14:paraId="38FD8739" w14:textId="77777777" w:rsidR="003E79B0" w:rsidRDefault="003E79B0">
      <w:pPr>
        <w:jc w:val="center"/>
        <w:rPr>
          <w:rFonts w:ascii="Verdana" w:hAnsi="Verdana"/>
          <w:b/>
          <w:color w:val="000000" w:themeColor="text1"/>
          <w:szCs w:val="18"/>
        </w:rPr>
      </w:pPr>
    </w:p>
    <w:p w14:paraId="71396727" w14:textId="77777777" w:rsidR="003E79B0" w:rsidRDefault="003E79B0">
      <w:pPr>
        <w:jc w:val="center"/>
        <w:rPr>
          <w:rFonts w:ascii="Verdana" w:hAnsi="Verdana"/>
          <w:b/>
          <w:color w:val="000000" w:themeColor="text1"/>
          <w:szCs w:val="18"/>
        </w:rPr>
      </w:pPr>
    </w:p>
    <w:tbl>
      <w:tblPr>
        <w:tblW w:w="9729" w:type="dxa"/>
        <w:jc w:val="center"/>
        <w:tblLayout w:type="fixed"/>
        <w:tblCellMar>
          <w:left w:w="70" w:type="dxa"/>
          <w:right w:w="70" w:type="dxa"/>
        </w:tblCellMar>
        <w:tblLook w:val="04A0" w:firstRow="1" w:lastRow="0" w:firstColumn="1" w:lastColumn="0" w:noHBand="0" w:noVBand="1"/>
      </w:tblPr>
      <w:tblGrid>
        <w:gridCol w:w="507"/>
        <w:gridCol w:w="3605"/>
        <w:gridCol w:w="1417"/>
        <w:gridCol w:w="1417"/>
        <w:gridCol w:w="1563"/>
        <w:gridCol w:w="1220"/>
      </w:tblGrid>
      <w:tr w:rsidR="003E79B0" w14:paraId="7A7DE470" w14:textId="77777777" w:rsidTr="00847B49">
        <w:trPr>
          <w:trHeight w:val="564"/>
          <w:jc w:val="center"/>
        </w:trPr>
        <w:tc>
          <w:tcPr>
            <w:tcW w:w="507" w:type="dxa"/>
            <w:tcBorders>
              <w:top w:val="single" w:sz="4" w:space="0" w:color="000000"/>
              <w:left w:val="single" w:sz="8" w:space="0" w:color="000000"/>
              <w:bottom w:val="single" w:sz="4" w:space="0" w:color="000000"/>
              <w:right w:val="single" w:sz="8" w:space="0" w:color="000000"/>
            </w:tcBorders>
            <w:shd w:val="clear" w:color="auto" w:fill="DEEAF6" w:themeFill="accent1" w:themeFillTint="33"/>
            <w:vAlign w:val="center"/>
          </w:tcPr>
          <w:p w14:paraId="42372E04" w14:textId="77777777" w:rsidR="003E79B0" w:rsidRDefault="00EE5CE5">
            <w:pPr>
              <w:widowControl w:val="0"/>
              <w:rPr>
                <w:rFonts w:ascii="Century Gothic" w:hAnsi="Century Gothic"/>
                <w:b/>
                <w:bCs/>
                <w:sz w:val="16"/>
                <w:szCs w:val="16"/>
                <w:lang w:val="es-BO" w:eastAsia="es-BO"/>
              </w:rPr>
            </w:pPr>
            <w:proofErr w:type="spellStart"/>
            <w:r>
              <w:rPr>
                <w:rFonts w:ascii="Century Gothic" w:hAnsi="Century Gothic"/>
                <w:b/>
                <w:bCs/>
                <w:sz w:val="16"/>
                <w:szCs w:val="16"/>
                <w:lang w:val="es-BO" w:eastAsia="es-BO"/>
              </w:rPr>
              <w:t>Nº</w:t>
            </w:r>
            <w:proofErr w:type="spellEnd"/>
          </w:p>
        </w:tc>
        <w:tc>
          <w:tcPr>
            <w:tcW w:w="3605" w:type="dxa"/>
            <w:tcBorders>
              <w:top w:val="single" w:sz="4" w:space="0" w:color="000000"/>
              <w:left w:val="single" w:sz="8" w:space="0" w:color="000000"/>
              <w:bottom w:val="single" w:sz="4" w:space="0" w:color="000000"/>
              <w:right w:val="single" w:sz="8" w:space="0" w:color="000000"/>
            </w:tcBorders>
            <w:shd w:val="clear" w:color="auto" w:fill="DEEAF6" w:themeFill="accent1" w:themeFillTint="33"/>
            <w:vAlign w:val="center"/>
          </w:tcPr>
          <w:p w14:paraId="59ED2A31" w14:textId="77777777" w:rsidR="003E79B0" w:rsidRDefault="00EE5CE5">
            <w:pPr>
              <w:widowControl w:val="0"/>
              <w:jc w:val="center"/>
              <w:rPr>
                <w:rFonts w:ascii="Century Gothic" w:hAnsi="Century Gothic"/>
                <w:b/>
                <w:bCs/>
                <w:sz w:val="18"/>
                <w:szCs w:val="18"/>
                <w:lang w:eastAsia="es-BO"/>
              </w:rPr>
            </w:pPr>
            <w:r>
              <w:rPr>
                <w:rFonts w:ascii="Century Gothic" w:hAnsi="Century Gothic"/>
                <w:b/>
                <w:bCs/>
                <w:sz w:val="18"/>
                <w:szCs w:val="18"/>
                <w:lang w:eastAsia="es-BO"/>
              </w:rPr>
              <w:t>DESCRIPCIÓN DE INSUMOS</w:t>
            </w:r>
          </w:p>
        </w:tc>
        <w:tc>
          <w:tcPr>
            <w:tcW w:w="1417" w:type="dxa"/>
            <w:tcBorders>
              <w:top w:val="single" w:sz="4" w:space="0" w:color="000000"/>
              <w:left w:val="single" w:sz="8" w:space="0" w:color="000000"/>
              <w:bottom w:val="single" w:sz="4" w:space="0" w:color="000000"/>
              <w:right w:val="single" w:sz="8" w:space="0" w:color="000000"/>
            </w:tcBorders>
            <w:shd w:val="clear" w:color="auto" w:fill="DEEAF6" w:themeFill="accent1" w:themeFillTint="33"/>
            <w:vAlign w:val="center"/>
          </w:tcPr>
          <w:p w14:paraId="7A78725D" w14:textId="77777777" w:rsidR="003E79B0" w:rsidRDefault="00EE5CE5">
            <w:pPr>
              <w:widowControl w:val="0"/>
              <w:jc w:val="center"/>
              <w:rPr>
                <w:rFonts w:ascii="Century Gothic" w:hAnsi="Century Gothic"/>
                <w:b/>
                <w:bCs/>
                <w:sz w:val="18"/>
                <w:szCs w:val="18"/>
                <w:lang w:eastAsia="es-BO"/>
              </w:rPr>
            </w:pPr>
            <w:r>
              <w:rPr>
                <w:rFonts w:ascii="Century Gothic" w:hAnsi="Century Gothic"/>
                <w:b/>
                <w:bCs/>
                <w:sz w:val="18"/>
                <w:szCs w:val="18"/>
                <w:lang w:eastAsia="es-BO"/>
              </w:rPr>
              <w:t>UNIDAD</w:t>
            </w:r>
          </w:p>
        </w:tc>
        <w:tc>
          <w:tcPr>
            <w:tcW w:w="1417" w:type="dxa"/>
            <w:tcBorders>
              <w:top w:val="single" w:sz="4" w:space="0" w:color="000000"/>
              <w:left w:val="single" w:sz="8" w:space="0" w:color="000000"/>
              <w:bottom w:val="single" w:sz="4" w:space="0" w:color="000000"/>
              <w:right w:val="single" w:sz="8" w:space="0" w:color="000000"/>
            </w:tcBorders>
            <w:shd w:val="clear" w:color="auto" w:fill="DEEAF6" w:themeFill="accent1" w:themeFillTint="33"/>
            <w:vAlign w:val="center"/>
          </w:tcPr>
          <w:p w14:paraId="79C84E72" w14:textId="77777777" w:rsidR="003E79B0" w:rsidRDefault="00EE5CE5">
            <w:pPr>
              <w:widowControl w:val="0"/>
              <w:jc w:val="center"/>
              <w:rPr>
                <w:rFonts w:ascii="Century Gothic" w:hAnsi="Century Gothic" w:cs="Arial"/>
                <w:b/>
                <w:sz w:val="18"/>
                <w:szCs w:val="18"/>
                <w:lang w:val="es-BO"/>
              </w:rPr>
            </w:pPr>
            <w:r>
              <w:rPr>
                <w:rFonts w:ascii="Century Gothic" w:hAnsi="Century Gothic" w:cs="Arial"/>
                <w:b/>
                <w:sz w:val="18"/>
                <w:szCs w:val="18"/>
                <w:lang w:val="es-BO"/>
              </w:rPr>
              <w:t>CANTIDAD SOLICITADA</w:t>
            </w:r>
          </w:p>
          <w:p w14:paraId="14766493" w14:textId="77777777" w:rsidR="003E79B0" w:rsidRDefault="003E79B0">
            <w:pPr>
              <w:widowControl w:val="0"/>
              <w:jc w:val="center"/>
              <w:rPr>
                <w:rFonts w:ascii="Century Gothic" w:hAnsi="Century Gothic"/>
                <w:b/>
                <w:bCs/>
                <w:sz w:val="18"/>
                <w:szCs w:val="18"/>
                <w:lang w:val="es-BO" w:eastAsia="es-BO"/>
              </w:rPr>
            </w:pPr>
          </w:p>
        </w:tc>
        <w:tc>
          <w:tcPr>
            <w:tcW w:w="1563" w:type="dxa"/>
            <w:tcBorders>
              <w:top w:val="single" w:sz="4" w:space="0" w:color="000000"/>
              <w:bottom w:val="single" w:sz="4" w:space="0" w:color="000000"/>
              <w:right w:val="single" w:sz="8" w:space="0" w:color="000000"/>
            </w:tcBorders>
            <w:shd w:val="clear" w:color="auto" w:fill="DEEAF6" w:themeFill="accent1" w:themeFillTint="33"/>
            <w:vAlign w:val="center"/>
          </w:tcPr>
          <w:p w14:paraId="1CFD2A4E" w14:textId="77777777" w:rsidR="003E79B0" w:rsidRDefault="00EE5CE5">
            <w:pPr>
              <w:widowControl w:val="0"/>
              <w:jc w:val="center"/>
              <w:rPr>
                <w:rFonts w:ascii="Century Gothic" w:hAnsi="Century Gothic" w:cs="Arial"/>
                <w:b/>
                <w:sz w:val="18"/>
                <w:szCs w:val="18"/>
                <w:lang w:val="es-BO"/>
              </w:rPr>
            </w:pPr>
            <w:r>
              <w:rPr>
                <w:rFonts w:ascii="Century Gothic" w:hAnsi="Century Gothic" w:cs="Arial"/>
                <w:b/>
                <w:sz w:val="18"/>
                <w:szCs w:val="18"/>
                <w:lang w:val="es-BO"/>
              </w:rPr>
              <w:t>PRECIO UNITARIO</w:t>
            </w:r>
          </w:p>
          <w:p w14:paraId="374CB014" w14:textId="77777777" w:rsidR="003E79B0" w:rsidRDefault="00EE5CE5">
            <w:pPr>
              <w:widowControl w:val="0"/>
              <w:jc w:val="center"/>
              <w:rPr>
                <w:rFonts w:ascii="Century Gothic" w:hAnsi="Century Gothic" w:cs="Arial"/>
                <w:b/>
                <w:sz w:val="18"/>
                <w:szCs w:val="18"/>
                <w:lang w:val="es-BO"/>
              </w:rPr>
            </w:pPr>
            <w:r>
              <w:rPr>
                <w:rFonts w:ascii="Century Gothic" w:hAnsi="Century Gothic" w:cs="Arial"/>
                <w:b/>
                <w:sz w:val="18"/>
                <w:szCs w:val="18"/>
                <w:lang w:val="es-BO"/>
              </w:rPr>
              <w:t>(BS.)</w:t>
            </w:r>
          </w:p>
        </w:tc>
        <w:tc>
          <w:tcPr>
            <w:tcW w:w="1220" w:type="dxa"/>
            <w:tcBorders>
              <w:top w:val="single" w:sz="4" w:space="0" w:color="000000"/>
              <w:bottom w:val="single" w:sz="4" w:space="0" w:color="000000"/>
              <w:right w:val="single" w:sz="8" w:space="0" w:color="000000"/>
            </w:tcBorders>
            <w:shd w:val="clear" w:color="auto" w:fill="DEEAF6" w:themeFill="accent1" w:themeFillTint="33"/>
            <w:vAlign w:val="center"/>
          </w:tcPr>
          <w:p w14:paraId="140BBC85" w14:textId="77777777" w:rsidR="003E79B0" w:rsidRDefault="00EE5CE5">
            <w:pPr>
              <w:widowControl w:val="0"/>
              <w:jc w:val="center"/>
              <w:rPr>
                <w:rFonts w:ascii="Century Gothic" w:hAnsi="Century Gothic" w:cs="Arial"/>
                <w:b/>
                <w:sz w:val="18"/>
                <w:szCs w:val="18"/>
                <w:lang w:val="es-BO"/>
              </w:rPr>
            </w:pPr>
            <w:r>
              <w:rPr>
                <w:rFonts w:ascii="Century Gothic" w:hAnsi="Century Gothic" w:cs="Arial"/>
                <w:b/>
                <w:sz w:val="18"/>
                <w:szCs w:val="18"/>
                <w:lang w:val="es-BO"/>
              </w:rPr>
              <w:t>PRECIO TOTAL</w:t>
            </w:r>
          </w:p>
          <w:p w14:paraId="214BF836" w14:textId="77777777" w:rsidR="003E79B0" w:rsidRDefault="00EE5CE5">
            <w:pPr>
              <w:widowControl w:val="0"/>
              <w:jc w:val="center"/>
              <w:rPr>
                <w:rFonts w:ascii="Century Gothic" w:hAnsi="Century Gothic" w:cs="Arial"/>
                <w:b/>
                <w:sz w:val="18"/>
                <w:szCs w:val="18"/>
                <w:lang w:val="es-BO"/>
              </w:rPr>
            </w:pPr>
            <w:r>
              <w:rPr>
                <w:rFonts w:ascii="Century Gothic" w:hAnsi="Century Gothic" w:cs="Arial"/>
                <w:b/>
                <w:sz w:val="18"/>
                <w:szCs w:val="18"/>
                <w:lang w:val="es-BO"/>
              </w:rPr>
              <w:t>(BS.)</w:t>
            </w:r>
          </w:p>
        </w:tc>
      </w:tr>
      <w:tr w:rsidR="00847B49" w14:paraId="6A725EFD" w14:textId="77777777" w:rsidTr="008452E4">
        <w:trPr>
          <w:trHeight w:val="223"/>
          <w:jc w:val="center"/>
        </w:trPr>
        <w:tc>
          <w:tcPr>
            <w:tcW w:w="507" w:type="dxa"/>
            <w:tcBorders>
              <w:top w:val="single" w:sz="4" w:space="0" w:color="000000"/>
              <w:left w:val="single" w:sz="8" w:space="0" w:color="000000"/>
              <w:bottom w:val="single" w:sz="8" w:space="0" w:color="000000"/>
              <w:right w:val="single" w:sz="8" w:space="0" w:color="000000"/>
            </w:tcBorders>
            <w:shd w:val="clear" w:color="auto" w:fill="FFFFFF" w:themeFill="background1"/>
            <w:vAlign w:val="center"/>
          </w:tcPr>
          <w:p w14:paraId="4AB19F10" w14:textId="052C7569" w:rsidR="00847B49" w:rsidRDefault="00847B49" w:rsidP="00847B49">
            <w:pPr>
              <w:widowControl w:val="0"/>
              <w:jc w:val="center"/>
              <w:rPr>
                <w:rFonts w:ascii="Tahoma" w:hAnsi="Tahoma" w:cs="Tahoma"/>
                <w:sz w:val="18"/>
                <w:szCs w:val="18"/>
                <w:lang w:eastAsia="es-ES"/>
              </w:rPr>
            </w:pPr>
            <w:r w:rsidRPr="007729CB">
              <w:rPr>
                <w:rFonts w:ascii="Tahoma" w:hAnsi="Tahoma" w:cs="Tahoma"/>
                <w:color w:val="000000"/>
                <w:sz w:val="16"/>
                <w:szCs w:val="16"/>
                <w:lang w:eastAsia="es-BO"/>
              </w:rPr>
              <w:t>1</w:t>
            </w:r>
          </w:p>
        </w:tc>
        <w:tc>
          <w:tcPr>
            <w:tcW w:w="3605" w:type="dxa"/>
            <w:tcBorders>
              <w:top w:val="single" w:sz="4" w:space="0" w:color="000000"/>
              <w:bottom w:val="single" w:sz="8" w:space="0" w:color="000000"/>
              <w:right w:val="single" w:sz="8" w:space="0" w:color="000000"/>
            </w:tcBorders>
            <w:shd w:val="clear" w:color="000000" w:fill="FFFFFF"/>
            <w:vAlign w:val="bottom"/>
          </w:tcPr>
          <w:p w14:paraId="1B3004C1" w14:textId="58532B6B" w:rsidR="00847B49" w:rsidRDefault="00847B49" w:rsidP="00847B49">
            <w:pPr>
              <w:widowControl w:val="0"/>
              <w:rPr>
                <w:rFonts w:ascii="Tahoma" w:hAnsi="Tahoma" w:cs="Tahoma"/>
                <w:color w:val="C00000"/>
                <w:sz w:val="18"/>
                <w:szCs w:val="18"/>
                <w:lang w:eastAsia="es-ES"/>
              </w:rPr>
            </w:pPr>
            <w:r>
              <w:rPr>
                <w:rFonts w:ascii="Calibri" w:hAnsi="Calibri" w:cs="Calibri"/>
                <w:color w:val="000000"/>
                <w:sz w:val="16"/>
                <w:szCs w:val="16"/>
              </w:rPr>
              <w:t>ABRAZADERA DE 3"</w:t>
            </w:r>
          </w:p>
        </w:tc>
        <w:tc>
          <w:tcPr>
            <w:tcW w:w="1417" w:type="dxa"/>
            <w:tcBorders>
              <w:top w:val="single" w:sz="4" w:space="0" w:color="000000"/>
              <w:bottom w:val="single" w:sz="8" w:space="0" w:color="000000"/>
              <w:right w:val="single" w:sz="8" w:space="0" w:color="000000"/>
            </w:tcBorders>
            <w:shd w:val="clear" w:color="000000" w:fill="FFFFFF"/>
            <w:vAlign w:val="bottom"/>
          </w:tcPr>
          <w:p w14:paraId="1C330EB9" w14:textId="14ADE43D" w:rsidR="00847B49" w:rsidRDefault="00847B49" w:rsidP="00847B49">
            <w:pPr>
              <w:widowControl w:val="0"/>
              <w:rPr>
                <w:rFonts w:ascii="Tahoma" w:hAnsi="Tahoma" w:cs="Tahoma"/>
                <w:color w:val="C00000"/>
                <w:sz w:val="18"/>
                <w:szCs w:val="18"/>
                <w:lang w:eastAsia="es-ES"/>
              </w:rPr>
            </w:pPr>
            <w:r>
              <w:rPr>
                <w:rFonts w:ascii="Calibri" w:hAnsi="Calibri" w:cs="Calibri"/>
                <w:color w:val="000000"/>
                <w:sz w:val="16"/>
                <w:szCs w:val="16"/>
              </w:rPr>
              <w:t>PZA</w:t>
            </w:r>
          </w:p>
        </w:tc>
        <w:tc>
          <w:tcPr>
            <w:tcW w:w="1417" w:type="dxa"/>
            <w:tcBorders>
              <w:top w:val="single" w:sz="4" w:space="0" w:color="000000"/>
              <w:bottom w:val="single" w:sz="8" w:space="0" w:color="000000"/>
              <w:right w:val="single" w:sz="8" w:space="0" w:color="000000"/>
            </w:tcBorders>
            <w:shd w:val="clear" w:color="000000" w:fill="FFFFFF"/>
            <w:vAlign w:val="bottom"/>
          </w:tcPr>
          <w:p w14:paraId="6DC881EE" w14:textId="6B390E1B" w:rsidR="00847B49" w:rsidRDefault="00847B49" w:rsidP="00847B49">
            <w:pPr>
              <w:widowControl w:val="0"/>
              <w:jc w:val="right"/>
              <w:rPr>
                <w:rFonts w:ascii="Tahoma" w:hAnsi="Tahoma" w:cs="Tahoma"/>
                <w:color w:val="C00000"/>
                <w:sz w:val="18"/>
                <w:szCs w:val="18"/>
                <w:lang w:eastAsia="es-ES"/>
              </w:rPr>
            </w:pPr>
            <w:r>
              <w:rPr>
                <w:rFonts w:ascii="Calibri" w:hAnsi="Calibri" w:cs="Calibri"/>
                <w:color w:val="000000"/>
                <w:sz w:val="16"/>
                <w:szCs w:val="16"/>
              </w:rPr>
              <w:t>412,00</w:t>
            </w:r>
          </w:p>
        </w:tc>
        <w:tc>
          <w:tcPr>
            <w:tcW w:w="1563" w:type="dxa"/>
            <w:tcBorders>
              <w:top w:val="single" w:sz="4" w:space="0" w:color="000000"/>
              <w:bottom w:val="single" w:sz="8" w:space="0" w:color="000000"/>
              <w:right w:val="single" w:sz="8" w:space="0" w:color="000000"/>
            </w:tcBorders>
            <w:shd w:val="clear" w:color="auto" w:fill="auto"/>
            <w:vAlign w:val="center"/>
          </w:tcPr>
          <w:p w14:paraId="402D868A" w14:textId="77777777" w:rsidR="00847B49" w:rsidRDefault="00847B49" w:rsidP="00847B49">
            <w:pPr>
              <w:widowControl w:val="0"/>
              <w:jc w:val="right"/>
              <w:rPr>
                <w:rFonts w:ascii="Century Gothic" w:hAnsi="Century Gothic"/>
                <w:color w:val="0000FF"/>
                <w:sz w:val="14"/>
                <w:szCs w:val="14"/>
                <w:lang w:val="es-BO" w:eastAsia="es-BO"/>
              </w:rPr>
            </w:pPr>
          </w:p>
        </w:tc>
        <w:tc>
          <w:tcPr>
            <w:tcW w:w="1220" w:type="dxa"/>
            <w:tcBorders>
              <w:top w:val="single" w:sz="4" w:space="0" w:color="000000"/>
              <w:bottom w:val="single" w:sz="8" w:space="0" w:color="000000"/>
              <w:right w:val="single" w:sz="8" w:space="0" w:color="000000"/>
            </w:tcBorders>
            <w:shd w:val="clear" w:color="auto" w:fill="DEEAF6" w:themeFill="accent1" w:themeFillTint="33"/>
            <w:vAlign w:val="center"/>
          </w:tcPr>
          <w:p w14:paraId="2D8F385F" w14:textId="77777777" w:rsidR="00847B49" w:rsidRDefault="00847B49" w:rsidP="00847B49">
            <w:pPr>
              <w:widowControl w:val="0"/>
              <w:jc w:val="right"/>
              <w:rPr>
                <w:rFonts w:ascii="Century Gothic" w:hAnsi="Century Gothic"/>
                <w:color w:val="0000FF"/>
                <w:sz w:val="16"/>
                <w:szCs w:val="16"/>
                <w:lang w:val="es-BO" w:eastAsia="es-BO"/>
              </w:rPr>
            </w:pPr>
          </w:p>
        </w:tc>
      </w:tr>
      <w:tr w:rsidR="00847B49" w14:paraId="60D3878D" w14:textId="77777777" w:rsidTr="008452E4">
        <w:trPr>
          <w:trHeight w:val="223"/>
          <w:jc w:val="center"/>
        </w:trPr>
        <w:tc>
          <w:tcPr>
            <w:tcW w:w="507" w:type="dxa"/>
            <w:tcBorders>
              <w:left w:val="single" w:sz="8" w:space="0" w:color="000000"/>
              <w:bottom w:val="single" w:sz="8" w:space="0" w:color="000000"/>
              <w:right w:val="single" w:sz="8" w:space="0" w:color="000000"/>
            </w:tcBorders>
            <w:shd w:val="clear" w:color="auto" w:fill="FFFFFF" w:themeFill="background1"/>
            <w:vAlign w:val="center"/>
          </w:tcPr>
          <w:p w14:paraId="40B2FEE1" w14:textId="387C2699" w:rsidR="00847B49" w:rsidRDefault="00847B49" w:rsidP="00847B49">
            <w:pPr>
              <w:widowControl w:val="0"/>
              <w:jc w:val="center"/>
              <w:rPr>
                <w:rFonts w:ascii="Tahoma" w:hAnsi="Tahoma" w:cs="Tahoma"/>
                <w:sz w:val="18"/>
                <w:szCs w:val="18"/>
                <w:lang w:eastAsia="es-ES"/>
              </w:rPr>
            </w:pPr>
            <w:r w:rsidRPr="007729CB">
              <w:rPr>
                <w:rFonts w:ascii="Tahoma" w:hAnsi="Tahoma" w:cs="Tahoma"/>
                <w:color w:val="000000"/>
                <w:sz w:val="16"/>
                <w:szCs w:val="16"/>
                <w:lang w:eastAsia="es-BO"/>
              </w:rPr>
              <w:t>2</w:t>
            </w:r>
          </w:p>
        </w:tc>
        <w:tc>
          <w:tcPr>
            <w:tcW w:w="3605" w:type="dxa"/>
            <w:tcBorders>
              <w:bottom w:val="single" w:sz="8" w:space="0" w:color="000000"/>
              <w:right w:val="single" w:sz="8" w:space="0" w:color="000000"/>
            </w:tcBorders>
            <w:shd w:val="clear" w:color="000000" w:fill="FFFFFF"/>
            <w:vAlign w:val="bottom"/>
          </w:tcPr>
          <w:p w14:paraId="2DE8D7F4" w14:textId="1FF7DB63" w:rsidR="00847B49" w:rsidRDefault="00847B49" w:rsidP="00847B49">
            <w:pPr>
              <w:widowControl w:val="0"/>
              <w:rPr>
                <w:rFonts w:ascii="Tahoma" w:hAnsi="Tahoma" w:cs="Tahoma"/>
                <w:color w:val="C00000"/>
                <w:sz w:val="18"/>
                <w:szCs w:val="18"/>
                <w:lang w:eastAsia="es-ES"/>
              </w:rPr>
            </w:pPr>
            <w:r>
              <w:rPr>
                <w:rFonts w:ascii="Calibri" w:hAnsi="Calibri" w:cs="Calibri"/>
                <w:color w:val="000000"/>
                <w:sz w:val="16"/>
                <w:szCs w:val="16"/>
              </w:rPr>
              <w:t>ALAMBRE DE AMARRE</w:t>
            </w:r>
          </w:p>
        </w:tc>
        <w:tc>
          <w:tcPr>
            <w:tcW w:w="1417" w:type="dxa"/>
            <w:tcBorders>
              <w:bottom w:val="single" w:sz="8" w:space="0" w:color="000000"/>
              <w:right w:val="single" w:sz="8" w:space="0" w:color="000000"/>
            </w:tcBorders>
            <w:shd w:val="clear" w:color="000000" w:fill="FFFFFF"/>
            <w:vAlign w:val="bottom"/>
          </w:tcPr>
          <w:p w14:paraId="58B179CA" w14:textId="069BCEC5" w:rsidR="00847B49" w:rsidRDefault="00847B49" w:rsidP="00847B49">
            <w:pPr>
              <w:widowControl w:val="0"/>
              <w:rPr>
                <w:rFonts w:ascii="Tahoma" w:hAnsi="Tahoma" w:cs="Tahoma"/>
                <w:color w:val="C00000"/>
                <w:sz w:val="18"/>
                <w:szCs w:val="18"/>
                <w:lang w:eastAsia="es-ES"/>
              </w:rPr>
            </w:pPr>
            <w:r>
              <w:rPr>
                <w:rFonts w:ascii="Calibri" w:hAnsi="Calibri" w:cs="Calibri"/>
                <w:color w:val="000000"/>
                <w:sz w:val="16"/>
                <w:szCs w:val="16"/>
              </w:rPr>
              <w:t>KG</w:t>
            </w:r>
          </w:p>
        </w:tc>
        <w:tc>
          <w:tcPr>
            <w:tcW w:w="1417" w:type="dxa"/>
            <w:tcBorders>
              <w:bottom w:val="single" w:sz="8" w:space="0" w:color="000000"/>
              <w:right w:val="single" w:sz="8" w:space="0" w:color="000000"/>
            </w:tcBorders>
            <w:shd w:val="clear" w:color="000000" w:fill="FFFFFF"/>
            <w:vAlign w:val="bottom"/>
          </w:tcPr>
          <w:p w14:paraId="2B9A2588" w14:textId="25A5346A" w:rsidR="00847B49" w:rsidRDefault="00847B49" w:rsidP="00847B49">
            <w:pPr>
              <w:widowControl w:val="0"/>
              <w:jc w:val="right"/>
              <w:rPr>
                <w:rFonts w:ascii="Tahoma" w:hAnsi="Tahoma" w:cs="Tahoma"/>
                <w:color w:val="C00000"/>
                <w:sz w:val="18"/>
                <w:szCs w:val="18"/>
                <w:lang w:eastAsia="es-ES"/>
              </w:rPr>
            </w:pPr>
            <w:r>
              <w:rPr>
                <w:rFonts w:ascii="Calibri" w:hAnsi="Calibri" w:cs="Calibri"/>
                <w:color w:val="000000"/>
                <w:sz w:val="16"/>
                <w:szCs w:val="16"/>
              </w:rPr>
              <w:t>371,70</w:t>
            </w:r>
          </w:p>
        </w:tc>
        <w:tc>
          <w:tcPr>
            <w:tcW w:w="1563" w:type="dxa"/>
            <w:tcBorders>
              <w:bottom w:val="single" w:sz="8" w:space="0" w:color="000000"/>
              <w:right w:val="single" w:sz="8" w:space="0" w:color="000000"/>
            </w:tcBorders>
            <w:shd w:val="clear" w:color="auto" w:fill="auto"/>
            <w:vAlign w:val="center"/>
          </w:tcPr>
          <w:p w14:paraId="539EA281" w14:textId="77777777" w:rsidR="00847B49" w:rsidRDefault="00847B49" w:rsidP="00847B49">
            <w:pPr>
              <w:widowControl w:val="0"/>
              <w:jc w:val="right"/>
              <w:rPr>
                <w:rFonts w:ascii="Century Gothic" w:hAnsi="Century Gothic"/>
                <w:color w:val="0000FF"/>
                <w:sz w:val="14"/>
                <w:szCs w:val="14"/>
                <w:lang w:val="es-BO" w:eastAsia="es-BO"/>
              </w:rPr>
            </w:pPr>
          </w:p>
        </w:tc>
        <w:tc>
          <w:tcPr>
            <w:tcW w:w="1220" w:type="dxa"/>
            <w:tcBorders>
              <w:bottom w:val="single" w:sz="8" w:space="0" w:color="000000"/>
              <w:right w:val="single" w:sz="8" w:space="0" w:color="000000"/>
            </w:tcBorders>
            <w:shd w:val="clear" w:color="auto" w:fill="DEEAF6" w:themeFill="accent1" w:themeFillTint="33"/>
            <w:vAlign w:val="center"/>
          </w:tcPr>
          <w:p w14:paraId="07CD0F60" w14:textId="77777777" w:rsidR="00847B49" w:rsidRDefault="00847B49" w:rsidP="00847B49">
            <w:pPr>
              <w:widowControl w:val="0"/>
              <w:jc w:val="right"/>
              <w:rPr>
                <w:rFonts w:ascii="Century Gothic" w:hAnsi="Century Gothic"/>
                <w:color w:val="0000FF"/>
                <w:sz w:val="16"/>
                <w:szCs w:val="16"/>
                <w:lang w:val="es-BO" w:eastAsia="es-BO"/>
              </w:rPr>
            </w:pPr>
          </w:p>
        </w:tc>
      </w:tr>
      <w:tr w:rsidR="00847B49" w14:paraId="203AC161" w14:textId="77777777" w:rsidTr="008452E4">
        <w:trPr>
          <w:trHeight w:val="223"/>
          <w:jc w:val="center"/>
        </w:trPr>
        <w:tc>
          <w:tcPr>
            <w:tcW w:w="507" w:type="dxa"/>
            <w:tcBorders>
              <w:left w:val="single" w:sz="8" w:space="0" w:color="000000"/>
              <w:bottom w:val="single" w:sz="8" w:space="0" w:color="000000"/>
              <w:right w:val="single" w:sz="8" w:space="0" w:color="000000"/>
            </w:tcBorders>
            <w:shd w:val="clear" w:color="auto" w:fill="FFFFFF" w:themeFill="background1"/>
            <w:vAlign w:val="center"/>
          </w:tcPr>
          <w:p w14:paraId="2E041679" w14:textId="0A263C99" w:rsidR="00847B49" w:rsidRDefault="00847B49" w:rsidP="00847B49">
            <w:pPr>
              <w:widowControl w:val="0"/>
              <w:jc w:val="center"/>
              <w:rPr>
                <w:rFonts w:ascii="Tahoma" w:hAnsi="Tahoma" w:cs="Tahoma"/>
                <w:sz w:val="18"/>
                <w:szCs w:val="18"/>
                <w:lang w:eastAsia="es-ES"/>
              </w:rPr>
            </w:pPr>
            <w:r w:rsidRPr="007729CB">
              <w:rPr>
                <w:rFonts w:ascii="Tahoma" w:hAnsi="Tahoma" w:cs="Tahoma"/>
                <w:color w:val="000000"/>
                <w:sz w:val="16"/>
                <w:szCs w:val="16"/>
                <w:lang w:eastAsia="es-BO"/>
              </w:rPr>
              <w:t>3</w:t>
            </w:r>
          </w:p>
        </w:tc>
        <w:tc>
          <w:tcPr>
            <w:tcW w:w="3605" w:type="dxa"/>
            <w:tcBorders>
              <w:bottom w:val="single" w:sz="8" w:space="0" w:color="000000"/>
              <w:right w:val="single" w:sz="8" w:space="0" w:color="000000"/>
            </w:tcBorders>
            <w:shd w:val="clear" w:color="000000" w:fill="FFFFFF"/>
            <w:vAlign w:val="bottom"/>
          </w:tcPr>
          <w:p w14:paraId="6DDEE929" w14:textId="38F53614" w:rsidR="00847B49" w:rsidRDefault="00847B49" w:rsidP="00847B49">
            <w:pPr>
              <w:widowControl w:val="0"/>
              <w:rPr>
                <w:rFonts w:ascii="Tahoma" w:hAnsi="Tahoma" w:cs="Tahoma"/>
                <w:color w:val="C00000"/>
                <w:sz w:val="18"/>
                <w:szCs w:val="18"/>
                <w:lang w:eastAsia="es-ES"/>
              </w:rPr>
            </w:pPr>
            <w:r>
              <w:rPr>
                <w:rFonts w:ascii="Calibri" w:hAnsi="Calibri" w:cs="Calibri"/>
                <w:color w:val="000000"/>
                <w:sz w:val="16"/>
                <w:szCs w:val="16"/>
              </w:rPr>
              <w:t xml:space="preserve">ALAMBRE DE COBRE </w:t>
            </w:r>
            <w:proofErr w:type="spellStart"/>
            <w:r>
              <w:rPr>
                <w:rFonts w:ascii="Calibri" w:hAnsi="Calibri" w:cs="Calibri"/>
                <w:color w:val="000000"/>
                <w:sz w:val="16"/>
                <w:szCs w:val="16"/>
              </w:rPr>
              <w:t>Nº</w:t>
            </w:r>
            <w:proofErr w:type="spellEnd"/>
            <w:r>
              <w:rPr>
                <w:rFonts w:ascii="Calibri" w:hAnsi="Calibri" w:cs="Calibri"/>
                <w:color w:val="000000"/>
                <w:sz w:val="16"/>
                <w:szCs w:val="16"/>
              </w:rPr>
              <w:t xml:space="preserve"> 10 AWG</w:t>
            </w:r>
          </w:p>
        </w:tc>
        <w:tc>
          <w:tcPr>
            <w:tcW w:w="1417" w:type="dxa"/>
            <w:tcBorders>
              <w:bottom w:val="single" w:sz="8" w:space="0" w:color="000000"/>
              <w:right w:val="single" w:sz="8" w:space="0" w:color="000000"/>
            </w:tcBorders>
            <w:shd w:val="clear" w:color="000000" w:fill="FFFFFF"/>
            <w:vAlign w:val="bottom"/>
          </w:tcPr>
          <w:p w14:paraId="1BA3B57E" w14:textId="51A28431" w:rsidR="00847B49" w:rsidRDefault="00847B49" w:rsidP="00847B49">
            <w:pPr>
              <w:widowControl w:val="0"/>
              <w:rPr>
                <w:rFonts w:ascii="Tahoma" w:hAnsi="Tahoma" w:cs="Tahoma"/>
                <w:color w:val="C00000"/>
                <w:sz w:val="18"/>
                <w:szCs w:val="18"/>
                <w:lang w:eastAsia="es-ES"/>
              </w:rPr>
            </w:pPr>
            <w:r>
              <w:rPr>
                <w:rFonts w:ascii="Calibri" w:hAnsi="Calibri" w:cs="Calibri"/>
                <w:color w:val="000000"/>
                <w:sz w:val="16"/>
                <w:szCs w:val="16"/>
              </w:rPr>
              <w:t>M</w:t>
            </w:r>
          </w:p>
        </w:tc>
        <w:tc>
          <w:tcPr>
            <w:tcW w:w="1417" w:type="dxa"/>
            <w:tcBorders>
              <w:bottom w:val="single" w:sz="8" w:space="0" w:color="000000"/>
              <w:right w:val="single" w:sz="8" w:space="0" w:color="000000"/>
            </w:tcBorders>
            <w:shd w:val="clear" w:color="000000" w:fill="FFFFFF"/>
            <w:vAlign w:val="bottom"/>
          </w:tcPr>
          <w:p w14:paraId="72767651" w14:textId="0283C299" w:rsidR="00847B49" w:rsidRDefault="00847B49" w:rsidP="00847B49">
            <w:pPr>
              <w:widowControl w:val="0"/>
              <w:jc w:val="right"/>
              <w:rPr>
                <w:rFonts w:ascii="Tahoma" w:hAnsi="Tahoma" w:cs="Tahoma"/>
                <w:color w:val="C00000"/>
                <w:sz w:val="18"/>
                <w:szCs w:val="18"/>
                <w:lang w:eastAsia="es-ES"/>
              </w:rPr>
            </w:pPr>
            <w:r>
              <w:rPr>
                <w:rFonts w:ascii="Calibri" w:hAnsi="Calibri" w:cs="Calibri"/>
                <w:color w:val="000000"/>
                <w:sz w:val="16"/>
                <w:szCs w:val="16"/>
              </w:rPr>
              <w:t>1.300,00</w:t>
            </w:r>
          </w:p>
        </w:tc>
        <w:tc>
          <w:tcPr>
            <w:tcW w:w="1563" w:type="dxa"/>
            <w:tcBorders>
              <w:bottom w:val="single" w:sz="8" w:space="0" w:color="000000"/>
              <w:right w:val="single" w:sz="8" w:space="0" w:color="000000"/>
            </w:tcBorders>
            <w:shd w:val="clear" w:color="auto" w:fill="auto"/>
            <w:vAlign w:val="center"/>
          </w:tcPr>
          <w:p w14:paraId="45A5EF92" w14:textId="77777777" w:rsidR="00847B49" w:rsidRDefault="00847B49" w:rsidP="00847B49">
            <w:pPr>
              <w:widowControl w:val="0"/>
              <w:jc w:val="right"/>
              <w:rPr>
                <w:rFonts w:ascii="Century Gothic" w:hAnsi="Century Gothic"/>
                <w:color w:val="0000FF"/>
                <w:sz w:val="14"/>
                <w:szCs w:val="14"/>
                <w:lang w:val="es-BO" w:eastAsia="es-BO"/>
              </w:rPr>
            </w:pPr>
          </w:p>
        </w:tc>
        <w:tc>
          <w:tcPr>
            <w:tcW w:w="1220" w:type="dxa"/>
            <w:tcBorders>
              <w:bottom w:val="single" w:sz="8" w:space="0" w:color="000000"/>
              <w:right w:val="single" w:sz="8" w:space="0" w:color="000000"/>
            </w:tcBorders>
            <w:shd w:val="clear" w:color="auto" w:fill="DEEAF6" w:themeFill="accent1" w:themeFillTint="33"/>
            <w:vAlign w:val="center"/>
          </w:tcPr>
          <w:p w14:paraId="09E48E7B" w14:textId="77777777" w:rsidR="00847B49" w:rsidRDefault="00847B49" w:rsidP="00847B49">
            <w:pPr>
              <w:widowControl w:val="0"/>
              <w:jc w:val="right"/>
              <w:rPr>
                <w:rFonts w:ascii="Century Gothic" w:hAnsi="Century Gothic"/>
                <w:color w:val="0000FF"/>
                <w:sz w:val="16"/>
                <w:szCs w:val="16"/>
                <w:lang w:val="es-BO" w:eastAsia="es-BO"/>
              </w:rPr>
            </w:pPr>
          </w:p>
        </w:tc>
      </w:tr>
      <w:tr w:rsidR="00847B49" w14:paraId="539E054F" w14:textId="77777777" w:rsidTr="008452E4">
        <w:trPr>
          <w:trHeight w:val="223"/>
          <w:jc w:val="center"/>
        </w:trPr>
        <w:tc>
          <w:tcPr>
            <w:tcW w:w="507" w:type="dxa"/>
            <w:tcBorders>
              <w:left w:val="single" w:sz="8" w:space="0" w:color="000000"/>
              <w:bottom w:val="single" w:sz="8" w:space="0" w:color="000000"/>
              <w:right w:val="single" w:sz="8" w:space="0" w:color="000000"/>
            </w:tcBorders>
            <w:shd w:val="clear" w:color="auto" w:fill="FFFFFF" w:themeFill="background1"/>
            <w:vAlign w:val="center"/>
          </w:tcPr>
          <w:p w14:paraId="09195EAA" w14:textId="3C9FB6A0" w:rsidR="00847B49" w:rsidRDefault="00847B49" w:rsidP="00847B49">
            <w:pPr>
              <w:widowControl w:val="0"/>
              <w:jc w:val="center"/>
              <w:rPr>
                <w:rFonts w:ascii="Tahoma" w:hAnsi="Tahoma" w:cs="Tahoma"/>
                <w:sz w:val="18"/>
                <w:szCs w:val="18"/>
                <w:lang w:eastAsia="es-ES"/>
              </w:rPr>
            </w:pPr>
            <w:r w:rsidRPr="007729CB">
              <w:rPr>
                <w:rFonts w:ascii="Tahoma" w:hAnsi="Tahoma" w:cs="Tahoma"/>
                <w:color w:val="000000"/>
                <w:sz w:val="16"/>
                <w:szCs w:val="16"/>
                <w:lang w:eastAsia="es-BO"/>
              </w:rPr>
              <w:t>4</w:t>
            </w:r>
          </w:p>
        </w:tc>
        <w:tc>
          <w:tcPr>
            <w:tcW w:w="3605" w:type="dxa"/>
            <w:tcBorders>
              <w:bottom w:val="single" w:sz="8" w:space="0" w:color="000000"/>
              <w:right w:val="single" w:sz="8" w:space="0" w:color="000000"/>
            </w:tcBorders>
            <w:shd w:val="clear" w:color="000000" w:fill="FFFFFF"/>
            <w:vAlign w:val="bottom"/>
          </w:tcPr>
          <w:p w14:paraId="2D514A9E" w14:textId="3D436FE9" w:rsidR="00847B49" w:rsidRDefault="00847B49" w:rsidP="00847B49">
            <w:pPr>
              <w:widowControl w:val="0"/>
              <w:rPr>
                <w:rFonts w:ascii="Tahoma" w:hAnsi="Tahoma" w:cs="Tahoma"/>
                <w:color w:val="C00000"/>
                <w:sz w:val="18"/>
                <w:szCs w:val="18"/>
                <w:lang w:eastAsia="es-ES"/>
              </w:rPr>
            </w:pPr>
            <w:r>
              <w:rPr>
                <w:rFonts w:ascii="Calibri" w:hAnsi="Calibri" w:cs="Calibri"/>
                <w:color w:val="000000"/>
                <w:sz w:val="16"/>
                <w:szCs w:val="16"/>
              </w:rPr>
              <w:t xml:space="preserve">ALAMBRE DE COBRE </w:t>
            </w:r>
            <w:proofErr w:type="spellStart"/>
            <w:r>
              <w:rPr>
                <w:rFonts w:ascii="Calibri" w:hAnsi="Calibri" w:cs="Calibri"/>
                <w:color w:val="000000"/>
                <w:sz w:val="16"/>
                <w:szCs w:val="16"/>
              </w:rPr>
              <w:t>Nº</w:t>
            </w:r>
            <w:proofErr w:type="spellEnd"/>
            <w:r>
              <w:rPr>
                <w:rFonts w:ascii="Calibri" w:hAnsi="Calibri" w:cs="Calibri"/>
                <w:color w:val="000000"/>
                <w:sz w:val="16"/>
                <w:szCs w:val="16"/>
              </w:rPr>
              <w:t xml:space="preserve"> 12 AWG</w:t>
            </w:r>
          </w:p>
        </w:tc>
        <w:tc>
          <w:tcPr>
            <w:tcW w:w="1417" w:type="dxa"/>
            <w:tcBorders>
              <w:bottom w:val="single" w:sz="8" w:space="0" w:color="000000"/>
              <w:right w:val="single" w:sz="8" w:space="0" w:color="000000"/>
            </w:tcBorders>
            <w:shd w:val="clear" w:color="000000" w:fill="FFFFFF"/>
            <w:vAlign w:val="bottom"/>
          </w:tcPr>
          <w:p w14:paraId="22A86558" w14:textId="4451BA6C" w:rsidR="00847B49" w:rsidRDefault="00847B49" w:rsidP="00847B49">
            <w:pPr>
              <w:widowControl w:val="0"/>
              <w:rPr>
                <w:rFonts w:ascii="Tahoma" w:hAnsi="Tahoma" w:cs="Tahoma"/>
                <w:color w:val="C00000"/>
                <w:sz w:val="18"/>
                <w:szCs w:val="18"/>
                <w:lang w:eastAsia="es-ES"/>
              </w:rPr>
            </w:pPr>
            <w:r>
              <w:rPr>
                <w:rFonts w:ascii="Calibri" w:hAnsi="Calibri" w:cs="Calibri"/>
                <w:color w:val="000000"/>
                <w:sz w:val="16"/>
                <w:szCs w:val="16"/>
              </w:rPr>
              <w:t>M</w:t>
            </w:r>
          </w:p>
        </w:tc>
        <w:tc>
          <w:tcPr>
            <w:tcW w:w="1417" w:type="dxa"/>
            <w:tcBorders>
              <w:bottom w:val="single" w:sz="8" w:space="0" w:color="000000"/>
              <w:right w:val="single" w:sz="8" w:space="0" w:color="000000"/>
            </w:tcBorders>
            <w:shd w:val="clear" w:color="000000" w:fill="FFFFFF"/>
            <w:vAlign w:val="bottom"/>
          </w:tcPr>
          <w:p w14:paraId="3144A18F" w14:textId="0197BA4C" w:rsidR="00847B49" w:rsidRDefault="00847B49" w:rsidP="00847B49">
            <w:pPr>
              <w:widowControl w:val="0"/>
              <w:jc w:val="right"/>
              <w:rPr>
                <w:rFonts w:ascii="Tahoma" w:hAnsi="Tahoma" w:cs="Tahoma"/>
                <w:color w:val="C00000"/>
                <w:sz w:val="18"/>
                <w:szCs w:val="18"/>
                <w:lang w:eastAsia="es-ES"/>
              </w:rPr>
            </w:pPr>
            <w:r>
              <w:rPr>
                <w:rFonts w:ascii="Calibri" w:hAnsi="Calibri" w:cs="Calibri"/>
                <w:color w:val="000000"/>
                <w:sz w:val="16"/>
                <w:szCs w:val="16"/>
              </w:rPr>
              <w:t>5.800,00</w:t>
            </w:r>
          </w:p>
        </w:tc>
        <w:tc>
          <w:tcPr>
            <w:tcW w:w="1563" w:type="dxa"/>
            <w:tcBorders>
              <w:bottom w:val="single" w:sz="8" w:space="0" w:color="000000"/>
              <w:right w:val="single" w:sz="8" w:space="0" w:color="000000"/>
            </w:tcBorders>
            <w:shd w:val="clear" w:color="auto" w:fill="auto"/>
            <w:vAlign w:val="center"/>
          </w:tcPr>
          <w:p w14:paraId="30F6B475" w14:textId="77777777" w:rsidR="00847B49" w:rsidRDefault="00847B49" w:rsidP="00847B49">
            <w:pPr>
              <w:widowControl w:val="0"/>
              <w:jc w:val="right"/>
              <w:rPr>
                <w:rFonts w:ascii="Century Gothic" w:hAnsi="Century Gothic"/>
                <w:color w:val="0000FF"/>
                <w:sz w:val="14"/>
                <w:szCs w:val="14"/>
                <w:lang w:eastAsia="es-BO"/>
              </w:rPr>
            </w:pPr>
          </w:p>
        </w:tc>
        <w:tc>
          <w:tcPr>
            <w:tcW w:w="1220" w:type="dxa"/>
            <w:tcBorders>
              <w:bottom w:val="single" w:sz="8" w:space="0" w:color="000000"/>
              <w:right w:val="single" w:sz="8" w:space="0" w:color="000000"/>
            </w:tcBorders>
            <w:shd w:val="clear" w:color="auto" w:fill="DEEAF6" w:themeFill="accent1" w:themeFillTint="33"/>
            <w:vAlign w:val="center"/>
          </w:tcPr>
          <w:p w14:paraId="0375A740" w14:textId="77777777" w:rsidR="00847B49" w:rsidRDefault="00847B49" w:rsidP="00847B49">
            <w:pPr>
              <w:widowControl w:val="0"/>
              <w:jc w:val="right"/>
              <w:rPr>
                <w:rFonts w:ascii="Century Gothic" w:hAnsi="Century Gothic"/>
                <w:color w:val="0000FF"/>
                <w:sz w:val="16"/>
                <w:szCs w:val="16"/>
                <w:lang w:eastAsia="es-BO"/>
              </w:rPr>
            </w:pPr>
          </w:p>
        </w:tc>
      </w:tr>
      <w:tr w:rsidR="00847B49" w14:paraId="1F17130A" w14:textId="77777777" w:rsidTr="008452E4">
        <w:trPr>
          <w:trHeight w:val="223"/>
          <w:jc w:val="center"/>
        </w:trPr>
        <w:tc>
          <w:tcPr>
            <w:tcW w:w="507" w:type="dxa"/>
            <w:tcBorders>
              <w:left w:val="single" w:sz="8" w:space="0" w:color="000000"/>
              <w:bottom w:val="single" w:sz="8" w:space="0" w:color="000000"/>
              <w:right w:val="single" w:sz="8" w:space="0" w:color="000000"/>
            </w:tcBorders>
            <w:shd w:val="clear" w:color="auto" w:fill="FFFFFF" w:themeFill="background1"/>
            <w:vAlign w:val="center"/>
          </w:tcPr>
          <w:p w14:paraId="703E9757" w14:textId="11A1D7AD" w:rsidR="00847B49" w:rsidRDefault="00847B49" w:rsidP="00847B49">
            <w:pPr>
              <w:widowControl w:val="0"/>
              <w:jc w:val="center"/>
              <w:rPr>
                <w:rFonts w:ascii="Tahoma" w:hAnsi="Tahoma" w:cs="Tahoma"/>
                <w:sz w:val="18"/>
                <w:szCs w:val="18"/>
                <w:lang w:eastAsia="es-ES"/>
              </w:rPr>
            </w:pPr>
            <w:r w:rsidRPr="007729CB">
              <w:rPr>
                <w:rFonts w:ascii="Tahoma" w:hAnsi="Tahoma" w:cs="Tahoma"/>
                <w:color w:val="000000"/>
                <w:sz w:val="16"/>
                <w:szCs w:val="16"/>
                <w:lang w:eastAsia="es-BO"/>
              </w:rPr>
              <w:t>5</w:t>
            </w:r>
          </w:p>
        </w:tc>
        <w:tc>
          <w:tcPr>
            <w:tcW w:w="3605" w:type="dxa"/>
            <w:tcBorders>
              <w:bottom w:val="single" w:sz="8" w:space="0" w:color="000000"/>
              <w:right w:val="single" w:sz="8" w:space="0" w:color="000000"/>
            </w:tcBorders>
            <w:shd w:val="clear" w:color="000000" w:fill="FFFFFF"/>
            <w:vAlign w:val="bottom"/>
          </w:tcPr>
          <w:p w14:paraId="2C40D72C" w14:textId="71959669" w:rsidR="00847B49" w:rsidRDefault="00847B49" w:rsidP="00847B49">
            <w:pPr>
              <w:widowControl w:val="0"/>
              <w:rPr>
                <w:rFonts w:ascii="Tahoma" w:hAnsi="Tahoma" w:cs="Tahoma"/>
                <w:color w:val="C00000"/>
                <w:sz w:val="18"/>
                <w:szCs w:val="18"/>
                <w:lang w:eastAsia="es-ES"/>
              </w:rPr>
            </w:pPr>
            <w:r>
              <w:rPr>
                <w:rFonts w:ascii="Calibri" w:hAnsi="Calibri" w:cs="Calibri"/>
                <w:color w:val="000000"/>
                <w:sz w:val="16"/>
                <w:szCs w:val="16"/>
              </w:rPr>
              <w:t xml:space="preserve">ALAMBRE DE COBRE </w:t>
            </w:r>
            <w:proofErr w:type="spellStart"/>
            <w:r>
              <w:rPr>
                <w:rFonts w:ascii="Calibri" w:hAnsi="Calibri" w:cs="Calibri"/>
                <w:color w:val="000000"/>
                <w:sz w:val="16"/>
                <w:szCs w:val="16"/>
              </w:rPr>
              <w:t>Nº</w:t>
            </w:r>
            <w:proofErr w:type="spellEnd"/>
            <w:r>
              <w:rPr>
                <w:rFonts w:ascii="Calibri" w:hAnsi="Calibri" w:cs="Calibri"/>
                <w:color w:val="000000"/>
                <w:sz w:val="16"/>
                <w:szCs w:val="16"/>
              </w:rPr>
              <w:t xml:space="preserve"> 14 AWG</w:t>
            </w:r>
          </w:p>
        </w:tc>
        <w:tc>
          <w:tcPr>
            <w:tcW w:w="1417" w:type="dxa"/>
            <w:tcBorders>
              <w:bottom w:val="single" w:sz="8" w:space="0" w:color="000000"/>
              <w:right w:val="single" w:sz="8" w:space="0" w:color="000000"/>
            </w:tcBorders>
            <w:shd w:val="clear" w:color="000000" w:fill="FFFFFF"/>
            <w:vAlign w:val="bottom"/>
          </w:tcPr>
          <w:p w14:paraId="4E8B827C" w14:textId="3FB8F495" w:rsidR="00847B49" w:rsidRDefault="00847B49" w:rsidP="00847B49">
            <w:pPr>
              <w:widowControl w:val="0"/>
              <w:rPr>
                <w:rFonts w:ascii="Tahoma" w:hAnsi="Tahoma" w:cs="Tahoma"/>
                <w:color w:val="C00000"/>
                <w:sz w:val="18"/>
                <w:szCs w:val="18"/>
                <w:lang w:eastAsia="es-ES"/>
              </w:rPr>
            </w:pPr>
            <w:r>
              <w:rPr>
                <w:rFonts w:ascii="Calibri" w:hAnsi="Calibri" w:cs="Calibri"/>
                <w:color w:val="000000"/>
                <w:sz w:val="16"/>
                <w:szCs w:val="16"/>
              </w:rPr>
              <w:t>M</w:t>
            </w:r>
          </w:p>
        </w:tc>
        <w:tc>
          <w:tcPr>
            <w:tcW w:w="1417" w:type="dxa"/>
            <w:tcBorders>
              <w:bottom w:val="single" w:sz="8" w:space="0" w:color="000000"/>
              <w:right w:val="single" w:sz="8" w:space="0" w:color="000000"/>
            </w:tcBorders>
            <w:shd w:val="clear" w:color="000000" w:fill="FFFFFF"/>
            <w:vAlign w:val="bottom"/>
          </w:tcPr>
          <w:p w14:paraId="59199E2C" w14:textId="4F0E93C2" w:rsidR="00847B49" w:rsidRDefault="00847B49" w:rsidP="00847B49">
            <w:pPr>
              <w:widowControl w:val="0"/>
              <w:jc w:val="right"/>
              <w:rPr>
                <w:rFonts w:ascii="Tahoma" w:hAnsi="Tahoma" w:cs="Tahoma"/>
                <w:color w:val="C00000"/>
                <w:sz w:val="18"/>
                <w:szCs w:val="18"/>
                <w:lang w:eastAsia="es-ES"/>
              </w:rPr>
            </w:pPr>
            <w:r>
              <w:rPr>
                <w:rFonts w:ascii="Calibri" w:hAnsi="Calibri" w:cs="Calibri"/>
                <w:color w:val="000000"/>
                <w:sz w:val="16"/>
                <w:szCs w:val="16"/>
              </w:rPr>
              <w:t>5.350,00</w:t>
            </w:r>
          </w:p>
        </w:tc>
        <w:tc>
          <w:tcPr>
            <w:tcW w:w="1563" w:type="dxa"/>
            <w:tcBorders>
              <w:bottom w:val="single" w:sz="8" w:space="0" w:color="000000"/>
              <w:right w:val="single" w:sz="8" w:space="0" w:color="000000"/>
            </w:tcBorders>
            <w:shd w:val="clear" w:color="auto" w:fill="auto"/>
            <w:vAlign w:val="center"/>
          </w:tcPr>
          <w:p w14:paraId="46D5D0A1" w14:textId="77777777" w:rsidR="00847B49" w:rsidRDefault="00847B49" w:rsidP="00847B49">
            <w:pPr>
              <w:widowControl w:val="0"/>
              <w:jc w:val="right"/>
              <w:rPr>
                <w:rFonts w:ascii="Century Gothic" w:hAnsi="Century Gothic"/>
                <w:color w:val="0000FF"/>
                <w:sz w:val="14"/>
                <w:szCs w:val="14"/>
                <w:lang w:eastAsia="es-BO"/>
              </w:rPr>
            </w:pPr>
          </w:p>
        </w:tc>
        <w:tc>
          <w:tcPr>
            <w:tcW w:w="1220" w:type="dxa"/>
            <w:tcBorders>
              <w:bottom w:val="single" w:sz="8" w:space="0" w:color="000000"/>
              <w:right w:val="single" w:sz="8" w:space="0" w:color="000000"/>
            </w:tcBorders>
            <w:shd w:val="clear" w:color="auto" w:fill="DEEAF6" w:themeFill="accent1" w:themeFillTint="33"/>
            <w:vAlign w:val="center"/>
          </w:tcPr>
          <w:p w14:paraId="13B197BE" w14:textId="77777777" w:rsidR="00847B49" w:rsidRDefault="00847B49" w:rsidP="00847B49">
            <w:pPr>
              <w:widowControl w:val="0"/>
              <w:jc w:val="right"/>
              <w:rPr>
                <w:rFonts w:ascii="Century Gothic" w:hAnsi="Century Gothic"/>
                <w:color w:val="0000FF"/>
                <w:sz w:val="16"/>
                <w:szCs w:val="16"/>
                <w:lang w:eastAsia="es-BO"/>
              </w:rPr>
            </w:pPr>
          </w:p>
        </w:tc>
      </w:tr>
      <w:tr w:rsidR="00847B49" w14:paraId="69925110" w14:textId="77777777" w:rsidTr="008452E4">
        <w:trPr>
          <w:trHeight w:val="223"/>
          <w:jc w:val="center"/>
        </w:trPr>
        <w:tc>
          <w:tcPr>
            <w:tcW w:w="507" w:type="dxa"/>
            <w:tcBorders>
              <w:left w:val="single" w:sz="8" w:space="0" w:color="000000"/>
              <w:bottom w:val="single" w:sz="8" w:space="0" w:color="000000"/>
              <w:right w:val="single" w:sz="8" w:space="0" w:color="000000"/>
            </w:tcBorders>
            <w:shd w:val="clear" w:color="auto" w:fill="FFFFFF" w:themeFill="background1"/>
            <w:vAlign w:val="center"/>
          </w:tcPr>
          <w:p w14:paraId="53423741" w14:textId="35037436" w:rsidR="00847B49" w:rsidRDefault="00847B49" w:rsidP="00847B49">
            <w:pPr>
              <w:widowControl w:val="0"/>
              <w:jc w:val="center"/>
              <w:rPr>
                <w:rFonts w:ascii="Tahoma" w:hAnsi="Tahoma" w:cs="Tahoma"/>
                <w:sz w:val="18"/>
                <w:szCs w:val="18"/>
                <w:lang w:eastAsia="es-ES"/>
              </w:rPr>
            </w:pPr>
            <w:r w:rsidRPr="007729CB">
              <w:rPr>
                <w:rFonts w:ascii="Tahoma" w:hAnsi="Tahoma" w:cs="Tahoma"/>
                <w:color w:val="000000"/>
                <w:sz w:val="16"/>
                <w:szCs w:val="16"/>
                <w:lang w:eastAsia="es-BO"/>
              </w:rPr>
              <w:t>6</w:t>
            </w:r>
          </w:p>
        </w:tc>
        <w:tc>
          <w:tcPr>
            <w:tcW w:w="3605" w:type="dxa"/>
            <w:tcBorders>
              <w:bottom w:val="single" w:sz="8" w:space="0" w:color="000000"/>
              <w:right w:val="single" w:sz="8" w:space="0" w:color="000000"/>
            </w:tcBorders>
            <w:shd w:val="clear" w:color="000000" w:fill="FFFFFF"/>
            <w:vAlign w:val="bottom"/>
          </w:tcPr>
          <w:p w14:paraId="2E4EA38A" w14:textId="429E206C" w:rsidR="00847B49" w:rsidRDefault="00847B49" w:rsidP="00847B49">
            <w:pPr>
              <w:widowControl w:val="0"/>
              <w:rPr>
                <w:rFonts w:ascii="Tahoma" w:hAnsi="Tahoma" w:cs="Tahoma"/>
                <w:color w:val="C00000"/>
                <w:sz w:val="18"/>
                <w:szCs w:val="18"/>
                <w:lang w:eastAsia="es-ES"/>
              </w:rPr>
            </w:pPr>
            <w:r>
              <w:rPr>
                <w:rFonts w:ascii="Calibri" w:hAnsi="Calibri" w:cs="Calibri"/>
                <w:color w:val="000000"/>
                <w:sz w:val="16"/>
                <w:szCs w:val="16"/>
              </w:rPr>
              <w:t>ALAMBRE TEJIDO (ROLLO 40M X 0,80M)</w:t>
            </w:r>
          </w:p>
        </w:tc>
        <w:tc>
          <w:tcPr>
            <w:tcW w:w="1417" w:type="dxa"/>
            <w:tcBorders>
              <w:bottom w:val="single" w:sz="8" w:space="0" w:color="000000"/>
              <w:right w:val="single" w:sz="8" w:space="0" w:color="000000"/>
            </w:tcBorders>
            <w:shd w:val="clear" w:color="000000" w:fill="FFFFFF"/>
            <w:vAlign w:val="bottom"/>
          </w:tcPr>
          <w:p w14:paraId="19E4A054" w14:textId="2F4BD47D" w:rsidR="00847B49" w:rsidRDefault="00847B49" w:rsidP="00847B49">
            <w:pPr>
              <w:widowControl w:val="0"/>
              <w:rPr>
                <w:rFonts w:ascii="Tahoma" w:hAnsi="Tahoma" w:cs="Tahoma"/>
                <w:color w:val="C00000"/>
                <w:sz w:val="18"/>
                <w:szCs w:val="18"/>
                <w:lang w:eastAsia="es-ES"/>
              </w:rPr>
            </w:pPr>
            <w:r>
              <w:rPr>
                <w:rFonts w:ascii="Calibri" w:hAnsi="Calibri" w:cs="Calibri"/>
                <w:color w:val="000000"/>
                <w:sz w:val="16"/>
                <w:szCs w:val="16"/>
              </w:rPr>
              <w:t>M2</w:t>
            </w:r>
          </w:p>
        </w:tc>
        <w:tc>
          <w:tcPr>
            <w:tcW w:w="1417" w:type="dxa"/>
            <w:tcBorders>
              <w:bottom w:val="single" w:sz="8" w:space="0" w:color="000000"/>
              <w:right w:val="single" w:sz="8" w:space="0" w:color="000000"/>
            </w:tcBorders>
            <w:shd w:val="clear" w:color="000000" w:fill="FFFFFF"/>
            <w:vAlign w:val="bottom"/>
          </w:tcPr>
          <w:p w14:paraId="72E77D05" w14:textId="70227943" w:rsidR="00847B49" w:rsidRDefault="00847B49" w:rsidP="00847B49">
            <w:pPr>
              <w:widowControl w:val="0"/>
              <w:jc w:val="right"/>
              <w:rPr>
                <w:rFonts w:ascii="Tahoma" w:hAnsi="Tahoma" w:cs="Tahoma"/>
                <w:color w:val="C00000"/>
                <w:sz w:val="18"/>
                <w:szCs w:val="18"/>
                <w:lang w:eastAsia="es-ES"/>
              </w:rPr>
            </w:pPr>
            <w:r>
              <w:rPr>
                <w:rFonts w:ascii="Calibri" w:hAnsi="Calibri" w:cs="Calibri"/>
                <w:color w:val="000000"/>
                <w:sz w:val="16"/>
                <w:szCs w:val="16"/>
              </w:rPr>
              <w:t>203,18</w:t>
            </w:r>
          </w:p>
        </w:tc>
        <w:tc>
          <w:tcPr>
            <w:tcW w:w="1563" w:type="dxa"/>
            <w:tcBorders>
              <w:bottom w:val="single" w:sz="8" w:space="0" w:color="000000"/>
              <w:right w:val="single" w:sz="8" w:space="0" w:color="000000"/>
            </w:tcBorders>
            <w:shd w:val="clear" w:color="auto" w:fill="auto"/>
            <w:vAlign w:val="center"/>
          </w:tcPr>
          <w:p w14:paraId="35B42619" w14:textId="77777777" w:rsidR="00847B49" w:rsidRDefault="00847B49" w:rsidP="00847B49">
            <w:pPr>
              <w:widowControl w:val="0"/>
              <w:jc w:val="right"/>
              <w:rPr>
                <w:rFonts w:ascii="Century Gothic" w:hAnsi="Century Gothic"/>
                <w:color w:val="0000FF"/>
                <w:sz w:val="14"/>
                <w:szCs w:val="14"/>
                <w:lang w:eastAsia="es-BO"/>
              </w:rPr>
            </w:pPr>
          </w:p>
        </w:tc>
        <w:tc>
          <w:tcPr>
            <w:tcW w:w="1220" w:type="dxa"/>
            <w:tcBorders>
              <w:bottom w:val="single" w:sz="8" w:space="0" w:color="000000"/>
              <w:right w:val="single" w:sz="8" w:space="0" w:color="000000"/>
            </w:tcBorders>
            <w:shd w:val="clear" w:color="auto" w:fill="DEEAF6" w:themeFill="accent1" w:themeFillTint="33"/>
            <w:vAlign w:val="center"/>
          </w:tcPr>
          <w:p w14:paraId="5B265B88" w14:textId="77777777" w:rsidR="00847B49" w:rsidRDefault="00847B49" w:rsidP="00847B49">
            <w:pPr>
              <w:widowControl w:val="0"/>
              <w:jc w:val="right"/>
              <w:rPr>
                <w:rFonts w:ascii="Century Gothic" w:hAnsi="Century Gothic"/>
                <w:color w:val="0000FF"/>
                <w:sz w:val="16"/>
                <w:szCs w:val="16"/>
                <w:lang w:eastAsia="es-BO"/>
              </w:rPr>
            </w:pPr>
          </w:p>
        </w:tc>
      </w:tr>
      <w:tr w:rsidR="00847B49" w14:paraId="105EA5E0" w14:textId="77777777" w:rsidTr="008452E4">
        <w:trPr>
          <w:trHeight w:val="223"/>
          <w:jc w:val="center"/>
        </w:trPr>
        <w:tc>
          <w:tcPr>
            <w:tcW w:w="507" w:type="dxa"/>
            <w:tcBorders>
              <w:left w:val="single" w:sz="8" w:space="0" w:color="000000"/>
              <w:bottom w:val="single" w:sz="8" w:space="0" w:color="000000"/>
              <w:right w:val="single" w:sz="8" w:space="0" w:color="000000"/>
            </w:tcBorders>
            <w:shd w:val="clear" w:color="auto" w:fill="FFFFFF" w:themeFill="background1"/>
            <w:vAlign w:val="center"/>
          </w:tcPr>
          <w:p w14:paraId="2D3CB8CB" w14:textId="2414813A" w:rsidR="00847B49" w:rsidRDefault="00847B49" w:rsidP="00847B49">
            <w:pPr>
              <w:widowControl w:val="0"/>
              <w:jc w:val="center"/>
              <w:rPr>
                <w:rFonts w:ascii="Tahoma" w:hAnsi="Tahoma" w:cs="Tahoma"/>
                <w:sz w:val="18"/>
                <w:szCs w:val="18"/>
                <w:lang w:eastAsia="es-ES"/>
              </w:rPr>
            </w:pPr>
            <w:r w:rsidRPr="007729CB">
              <w:rPr>
                <w:rFonts w:ascii="Tahoma" w:hAnsi="Tahoma" w:cs="Tahoma"/>
                <w:color w:val="000000"/>
                <w:sz w:val="16"/>
                <w:szCs w:val="16"/>
                <w:lang w:eastAsia="es-BO"/>
              </w:rPr>
              <w:t>7</w:t>
            </w:r>
          </w:p>
        </w:tc>
        <w:tc>
          <w:tcPr>
            <w:tcW w:w="3605" w:type="dxa"/>
            <w:tcBorders>
              <w:bottom w:val="single" w:sz="8" w:space="0" w:color="000000"/>
              <w:right w:val="single" w:sz="8" w:space="0" w:color="000000"/>
            </w:tcBorders>
            <w:shd w:val="clear" w:color="000000" w:fill="FFFFFF"/>
            <w:vAlign w:val="bottom"/>
          </w:tcPr>
          <w:p w14:paraId="0D89FF64" w14:textId="580687A6" w:rsidR="00847B49" w:rsidRDefault="00847B49" w:rsidP="00847B49">
            <w:pPr>
              <w:widowControl w:val="0"/>
              <w:rPr>
                <w:rFonts w:ascii="Tahoma" w:hAnsi="Tahoma" w:cs="Tahoma"/>
                <w:color w:val="C00000"/>
                <w:sz w:val="18"/>
                <w:szCs w:val="18"/>
                <w:lang w:eastAsia="es-ES"/>
              </w:rPr>
            </w:pPr>
            <w:r>
              <w:rPr>
                <w:rFonts w:ascii="Calibri" w:hAnsi="Calibri" w:cs="Calibri"/>
                <w:color w:val="000000"/>
                <w:sz w:val="16"/>
                <w:szCs w:val="16"/>
              </w:rPr>
              <w:t>ALQUITRÁN</w:t>
            </w:r>
          </w:p>
        </w:tc>
        <w:tc>
          <w:tcPr>
            <w:tcW w:w="1417" w:type="dxa"/>
            <w:tcBorders>
              <w:bottom w:val="single" w:sz="8" w:space="0" w:color="000000"/>
              <w:right w:val="single" w:sz="8" w:space="0" w:color="000000"/>
            </w:tcBorders>
            <w:shd w:val="clear" w:color="000000" w:fill="FFFFFF"/>
            <w:vAlign w:val="bottom"/>
          </w:tcPr>
          <w:p w14:paraId="02176949" w14:textId="3847F876" w:rsidR="00847B49" w:rsidRDefault="00847B49" w:rsidP="00847B49">
            <w:pPr>
              <w:widowControl w:val="0"/>
              <w:rPr>
                <w:rFonts w:ascii="Tahoma" w:hAnsi="Tahoma" w:cs="Tahoma"/>
                <w:color w:val="C00000"/>
                <w:sz w:val="18"/>
                <w:szCs w:val="18"/>
                <w:lang w:eastAsia="es-ES"/>
              </w:rPr>
            </w:pPr>
            <w:r>
              <w:rPr>
                <w:rFonts w:ascii="Calibri" w:hAnsi="Calibri" w:cs="Calibri"/>
                <w:color w:val="000000"/>
                <w:sz w:val="16"/>
                <w:szCs w:val="16"/>
              </w:rPr>
              <w:t>KG</w:t>
            </w:r>
          </w:p>
        </w:tc>
        <w:tc>
          <w:tcPr>
            <w:tcW w:w="1417" w:type="dxa"/>
            <w:tcBorders>
              <w:bottom w:val="single" w:sz="8" w:space="0" w:color="000000"/>
              <w:right w:val="single" w:sz="8" w:space="0" w:color="000000"/>
            </w:tcBorders>
            <w:shd w:val="clear" w:color="000000" w:fill="FFFFFF"/>
            <w:vAlign w:val="bottom"/>
          </w:tcPr>
          <w:p w14:paraId="572ED3B5" w14:textId="55A1ED1A" w:rsidR="00847B49" w:rsidRDefault="00847B49" w:rsidP="00847B49">
            <w:pPr>
              <w:widowControl w:val="0"/>
              <w:jc w:val="right"/>
              <w:rPr>
                <w:rFonts w:ascii="Tahoma" w:hAnsi="Tahoma" w:cs="Tahoma"/>
                <w:color w:val="C00000"/>
                <w:sz w:val="18"/>
                <w:szCs w:val="18"/>
                <w:lang w:eastAsia="es-ES"/>
              </w:rPr>
            </w:pPr>
            <w:r>
              <w:rPr>
                <w:rFonts w:ascii="Calibri" w:hAnsi="Calibri" w:cs="Calibri"/>
                <w:color w:val="000000"/>
                <w:sz w:val="16"/>
                <w:szCs w:val="16"/>
              </w:rPr>
              <w:t>165,00</w:t>
            </w:r>
          </w:p>
        </w:tc>
        <w:tc>
          <w:tcPr>
            <w:tcW w:w="1563" w:type="dxa"/>
            <w:tcBorders>
              <w:bottom w:val="single" w:sz="8" w:space="0" w:color="000000"/>
              <w:right w:val="single" w:sz="8" w:space="0" w:color="000000"/>
            </w:tcBorders>
            <w:shd w:val="clear" w:color="auto" w:fill="auto"/>
            <w:vAlign w:val="center"/>
          </w:tcPr>
          <w:p w14:paraId="3A7CBDD1" w14:textId="77777777" w:rsidR="00847B49" w:rsidRDefault="00847B49" w:rsidP="00847B49">
            <w:pPr>
              <w:widowControl w:val="0"/>
              <w:jc w:val="right"/>
              <w:rPr>
                <w:rFonts w:ascii="Century Gothic" w:hAnsi="Century Gothic"/>
                <w:color w:val="0000FF"/>
                <w:sz w:val="14"/>
                <w:szCs w:val="14"/>
                <w:lang w:eastAsia="es-BO"/>
              </w:rPr>
            </w:pPr>
          </w:p>
        </w:tc>
        <w:tc>
          <w:tcPr>
            <w:tcW w:w="1220" w:type="dxa"/>
            <w:tcBorders>
              <w:bottom w:val="single" w:sz="8" w:space="0" w:color="000000"/>
              <w:right w:val="single" w:sz="8" w:space="0" w:color="000000"/>
            </w:tcBorders>
            <w:shd w:val="clear" w:color="auto" w:fill="DEEAF6" w:themeFill="accent1" w:themeFillTint="33"/>
            <w:vAlign w:val="center"/>
          </w:tcPr>
          <w:p w14:paraId="5E8ADD74" w14:textId="77777777" w:rsidR="00847B49" w:rsidRDefault="00847B49" w:rsidP="00847B49">
            <w:pPr>
              <w:widowControl w:val="0"/>
              <w:jc w:val="right"/>
              <w:rPr>
                <w:rFonts w:ascii="Century Gothic" w:hAnsi="Century Gothic"/>
                <w:color w:val="0000FF"/>
                <w:sz w:val="16"/>
                <w:szCs w:val="16"/>
                <w:lang w:eastAsia="es-BO"/>
              </w:rPr>
            </w:pPr>
          </w:p>
        </w:tc>
      </w:tr>
      <w:tr w:rsidR="00847B49" w14:paraId="451C143D" w14:textId="77777777" w:rsidTr="008452E4">
        <w:trPr>
          <w:trHeight w:val="223"/>
          <w:jc w:val="center"/>
        </w:trPr>
        <w:tc>
          <w:tcPr>
            <w:tcW w:w="507" w:type="dxa"/>
            <w:tcBorders>
              <w:left w:val="single" w:sz="8" w:space="0" w:color="000000"/>
              <w:bottom w:val="single" w:sz="8" w:space="0" w:color="000000"/>
              <w:right w:val="single" w:sz="8" w:space="0" w:color="000000"/>
            </w:tcBorders>
            <w:shd w:val="clear" w:color="auto" w:fill="FFFFFF" w:themeFill="background1"/>
            <w:vAlign w:val="center"/>
          </w:tcPr>
          <w:p w14:paraId="1A0E4A16" w14:textId="0780BBBF" w:rsidR="00847B49" w:rsidRDefault="00847B49" w:rsidP="00847B49">
            <w:pPr>
              <w:widowControl w:val="0"/>
              <w:jc w:val="center"/>
              <w:rPr>
                <w:rFonts w:ascii="Tahoma" w:hAnsi="Tahoma" w:cs="Tahoma"/>
                <w:sz w:val="18"/>
                <w:szCs w:val="18"/>
                <w:lang w:eastAsia="es-ES"/>
              </w:rPr>
            </w:pPr>
            <w:r w:rsidRPr="007729CB">
              <w:rPr>
                <w:rFonts w:ascii="Tahoma" w:hAnsi="Tahoma" w:cs="Tahoma"/>
                <w:color w:val="000000"/>
                <w:sz w:val="16"/>
                <w:szCs w:val="16"/>
                <w:lang w:eastAsia="es-BO"/>
              </w:rPr>
              <w:t>8</w:t>
            </w:r>
          </w:p>
        </w:tc>
        <w:tc>
          <w:tcPr>
            <w:tcW w:w="3605" w:type="dxa"/>
            <w:tcBorders>
              <w:bottom w:val="single" w:sz="8" w:space="0" w:color="000000"/>
              <w:right w:val="single" w:sz="8" w:space="0" w:color="000000"/>
            </w:tcBorders>
            <w:shd w:val="clear" w:color="000000" w:fill="FFFFFF"/>
            <w:vAlign w:val="bottom"/>
          </w:tcPr>
          <w:p w14:paraId="313CDAF3" w14:textId="1016BA99" w:rsidR="00847B49" w:rsidRDefault="00847B49" w:rsidP="00847B49">
            <w:pPr>
              <w:widowControl w:val="0"/>
              <w:rPr>
                <w:rFonts w:ascii="Tahoma" w:hAnsi="Tahoma" w:cs="Tahoma"/>
                <w:color w:val="C00000"/>
                <w:sz w:val="18"/>
                <w:szCs w:val="18"/>
                <w:lang w:eastAsia="es-ES"/>
              </w:rPr>
            </w:pPr>
            <w:r>
              <w:rPr>
                <w:rFonts w:ascii="Calibri" w:hAnsi="Calibri" w:cs="Calibri"/>
                <w:color w:val="000000"/>
                <w:sz w:val="16"/>
                <w:szCs w:val="16"/>
              </w:rPr>
              <w:t>BARNIZ</w:t>
            </w:r>
          </w:p>
        </w:tc>
        <w:tc>
          <w:tcPr>
            <w:tcW w:w="1417" w:type="dxa"/>
            <w:tcBorders>
              <w:bottom w:val="single" w:sz="8" w:space="0" w:color="000000"/>
              <w:right w:val="single" w:sz="8" w:space="0" w:color="000000"/>
            </w:tcBorders>
            <w:shd w:val="clear" w:color="000000" w:fill="FFFFFF"/>
            <w:vAlign w:val="bottom"/>
          </w:tcPr>
          <w:p w14:paraId="06A87585" w14:textId="6E89A9B5" w:rsidR="00847B49" w:rsidRDefault="00847B49" w:rsidP="00847B49">
            <w:pPr>
              <w:widowControl w:val="0"/>
              <w:rPr>
                <w:rFonts w:ascii="Tahoma" w:hAnsi="Tahoma" w:cs="Tahoma"/>
                <w:color w:val="C00000"/>
                <w:sz w:val="18"/>
                <w:szCs w:val="18"/>
                <w:lang w:eastAsia="es-ES"/>
              </w:rPr>
            </w:pPr>
            <w:r>
              <w:rPr>
                <w:rFonts w:ascii="Calibri" w:hAnsi="Calibri" w:cs="Calibri"/>
                <w:color w:val="000000"/>
                <w:sz w:val="16"/>
                <w:szCs w:val="16"/>
              </w:rPr>
              <w:t>LT</w:t>
            </w:r>
          </w:p>
        </w:tc>
        <w:tc>
          <w:tcPr>
            <w:tcW w:w="1417" w:type="dxa"/>
            <w:tcBorders>
              <w:bottom w:val="single" w:sz="8" w:space="0" w:color="000000"/>
              <w:right w:val="single" w:sz="8" w:space="0" w:color="000000"/>
            </w:tcBorders>
            <w:shd w:val="clear" w:color="000000" w:fill="FFFFFF"/>
            <w:vAlign w:val="bottom"/>
          </w:tcPr>
          <w:p w14:paraId="07B12F9C" w14:textId="6DE95764" w:rsidR="00847B49" w:rsidRDefault="00847B49" w:rsidP="00847B49">
            <w:pPr>
              <w:widowControl w:val="0"/>
              <w:jc w:val="right"/>
              <w:rPr>
                <w:rFonts w:ascii="Tahoma" w:hAnsi="Tahoma" w:cs="Tahoma"/>
                <w:color w:val="C00000"/>
                <w:sz w:val="18"/>
                <w:szCs w:val="18"/>
                <w:lang w:eastAsia="es-ES"/>
              </w:rPr>
            </w:pPr>
            <w:r>
              <w:rPr>
                <w:rFonts w:ascii="Calibri" w:hAnsi="Calibri" w:cs="Calibri"/>
                <w:color w:val="000000"/>
                <w:sz w:val="16"/>
                <w:szCs w:val="16"/>
              </w:rPr>
              <w:t>245,50</w:t>
            </w:r>
          </w:p>
        </w:tc>
        <w:tc>
          <w:tcPr>
            <w:tcW w:w="1563" w:type="dxa"/>
            <w:tcBorders>
              <w:bottom w:val="single" w:sz="8" w:space="0" w:color="000000"/>
              <w:right w:val="single" w:sz="8" w:space="0" w:color="000000"/>
            </w:tcBorders>
            <w:shd w:val="clear" w:color="auto" w:fill="auto"/>
            <w:vAlign w:val="center"/>
          </w:tcPr>
          <w:p w14:paraId="337C214E" w14:textId="77777777" w:rsidR="00847B49" w:rsidRDefault="00847B49" w:rsidP="00847B49">
            <w:pPr>
              <w:widowControl w:val="0"/>
              <w:jc w:val="right"/>
              <w:rPr>
                <w:rFonts w:ascii="Century Gothic" w:hAnsi="Century Gothic"/>
                <w:color w:val="0000FF"/>
                <w:sz w:val="14"/>
                <w:szCs w:val="14"/>
                <w:lang w:eastAsia="es-BO"/>
              </w:rPr>
            </w:pPr>
          </w:p>
        </w:tc>
        <w:tc>
          <w:tcPr>
            <w:tcW w:w="1220" w:type="dxa"/>
            <w:tcBorders>
              <w:bottom w:val="single" w:sz="8" w:space="0" w:color="000000"/>
              <w:right w:val="single" w:sz="8" w:space="0" w:color="000000"/>
            </w:tcBorders>
            <w:shd w:val="clear" w:color="auto" w:fill="DEEAF6" w:themeFill="accent1" w:themeFillTint="33"/>
            <w:vAlign w:val="center"/>
          </w:tcPr>
          <w:p w14:paraId="3C167891" w14:textId="77777777" w:rsidR="00847B49" w:rsidRDefault="00847B49" w:rsidP="00847B49">
            <w:pPr>
              <w:widowControl w:val="0"/>
              <w:jc w:val="right"/>
              <w:rPr>
                <w:rFonts w:ascii="Century Gothic" w:hAnsi="Century Gothic"/>
                <w:color w:val="0000FF"/>
                <w:sz w:val="16"/>
                <w:szCs w:val="16"/>
                <w:lang w:eastAsia="es-BO"/>
              </w:rPr>
            </w:pPr>
          </w:p>
        </w:tc>
      </w:tr>
      <w:tr w:rsidR="00847B49" w14:paraId="1D25B527" w14:textId="77777777" w:rsidTr="008452E4">
        <w:trPr>
          <w:trHeight w:val="223"/>
          <w:jc w:val="center"/>
        </w:trPr>
        <w:tc>
          <w:tcPr>
            <w:tcW w:w="507" w:type="dxa"/>
            <w:tcBorders>
              <w:left w:val="single" w:sz="8" w:space="0" w:color="000000"/>
              <w:bottom w:val="single" w:sz="8" w:space="0" w:color="000000"/>
              <w:right w:val="single" w:sz="8" w:space="0" w:color="000000"/>
            </w:tcBorders>
            <w:shd w:val="clear" w:color="auto" w:fill="FFFFFF" w:themeFill="background1"/>
            <w:vAlign w:val="center"/>
          </w:tcPr>
          <w:p w14:paraId="61413F86" w14:textId="121C1C82" w:rsidR="00847B49" w:rsidRDefault="00847B49" w:rsidP="00847B49">
            <w:pPr>
              <w:widowControl w:val="0"/>
              <w:jc w:val="center"/>
              <w:rPr>
                <w:rFonts w:ascii="Tahoma" w:hAnsi="Tahoma" w:cs="Tahoma"/>
                <w:sz w:val="18"/>
                <w:szCs w:val="18"/>
                <w:lang w:eastAsia="es-ES"/>
              </w:rPr>
            </w:pPr>
            <w:r w:rsidRPr="007729CB">
              <w:rPr>
                <w:rFonts w:ascii="Tahoma" w:hAnsi="Tahoma" w:cs="Tahoma"/>
                <w:color w:val="000000"/>
                <w:sz w:val="16"/>
                <w:szCs w:val="16"/>
                <w:lang w:eastAsia="es-BO"/>
              </w:rPr>
              <w:t>9</w:t>
            </w:r>
          </w:p>
        </w:tc>
        <w:tc>
          <w:tcPr>
            <w:tcW w:w="3605" w:type="dxa"/>
            <w:tcBorders>
              <w:bottom w:val="single" w:sz="8" w:space="0" w:color="000000"/>
              <w:right w:val="single" w:sz="8" w:space="0" w:color="000000"/>
            </w:tcBorders>
            <w:shd w:val="clear" w:color="000000" w:fill="FFFFFF"/>
            <w:vAlign w:val="bottom"/>
          </w:tcPr>
          <w:p w14:paraId="1F2EEFF1" w14:textId="1C97F877" w:rsidR="00847B49" w:rsidRDefault="00847B49" w:rsidP="00847B49">
            <w:pPr>
              <w:widowControl w:val="0"/>
              <w:rPr>
                <w:rFonts w:ascii="Tahoma" w:hAnsi="Tahoma" w:cs="Tahoma"/>
                <w:color w:val="C00000"/>
                <w:sz w:val="18"/>
                <w:szCs w:val="18"/>
                <w:lang w:eastAsia="es-ES"/>
              </w:rPr>
            </w:pPr>
            <w:r>
              <w:rPr>
                <w:rFonts w:ascii="Calibri" w:hAnsi="Calibri" w:cs="Calibri"/>
                <w:color w:val="000000"/>
                <w:sz w:val="16"/>
                <w:szCs w:val="16"/>
              </w:rPr>
              <w:t>BISAGRA DE 4"</w:t>
            </w:r>
          </w:p>
        </w:tc>
        <w:tc>
          <w:tcPr>
            <w:tcW w:w="1417" w:type="dxa"/>
            <w:tcBorders>
              <w:bottom w:val="single" w:sz="8" w:space="0" w:color="000000"/>
              <w:right w:val="single" w:sz="8" w:space="0" w:color="000000"/>
            </w:tcBorders>
            <w:shd w:val="clear" w:color="000000" w:fill="FFFFFF"/>
            <w:vAlign w:val="bottom"/>
          </w:tcPr>
          <w:p w14:paraId="66B7B87B" w14:textId="2E3A4A80" w:rsidR="00847B49" w:rsidRDefault="00847B49" w:rsidP="00847B49">
            <w:pPr>
              <w:widowControl w:val="0"/>
              <w:rPr>
                <w:rFonts w:ascii="Tahoma" w:hAnsi="Tahoma" w:cs="Tahoma"/>
                <w:color w:val="C00000"/>
                <w:sz w:val="18"/>
                <w:szCs w:val="18"/>
                <w:lang w:eastAsia="es-ES"/>
              </w:rPr>
            </w:pPr>
            <w:r>
              <w:rPr>
                <w:rFonts w:ascii="Calibri" w:hAnsi="Calibri" w:cs="Calibri"/>
                <w:color w:val="000000"/>
                <w:sz w:val="16"/>
                <w:szCs w:val="16"/>
              </w:rPr>
              <w:t>PZA</w:t>
            </w:r>
          </w:p>
        </w:tc>
        <w:tc>
          <w:tcPr>
            <w:tcW w:w="1417" w:type="dxa"/>
            <w:tcBorders>
              <w:bottom w:val="single" w:sz="8" w:space="0" w:color="000000"/>
              <w:right w:val="single" w:sz="8" w:space="0" w:color="000000"/>
            </w:tcBorders>
            <w:shd w:val="clear" w:color="000000" w:fill="FFFFFF"/>
            <w:vAlign w:val="bottom"/>
          </w:tcPr>
          <w:p w14:paraId="312D2EE9" w14:textId="3F56142B" w:rsidR="00847B49" w:rsidRDefault="00847B49" w:rsidP="00847B49">
            <w:pPr>
              <w:widowControl w:val="0"/>
              <w:jc w:val="right"/>
              <w:rPr>
                <w:rFonts w:ascii="Tahoma" w:hAnsi="Tahoma" w:cs="Tahoma"/>
                <w:color w:val="C00000"/>
                <w:sz w:val="18"/>
                <w:szCs w:val="18"/>
                <w:lang w:eastAsia="es-ES"/>
              </w:rPr>
            </w:pPr>
            <w:r>
              <w:rPr>
                <w:rFonts w:ascii="Calibri" w:hAnsi="Calibri" w:cs="Calibri"/>
                <w:color w:val="000000"/>
                <w:sz w:val="16"/>
                <w:szCs w:val="16"/>
              </w:rPr>
              <w:t>600,00</w:t>
            </w:r>
          </w:p>
        </w:tc>
        <w:tc>
          <w:tcPr>
            <w:tcW w:w="1563" w:type="dxa"/>
            <w:tcBorders>
              <w:bottom w:val="single" w:sz="8" w:space="0" w:color="000000"/>
              <w:right w:val="single" w:sz="8" w:space="0" w:color="000000"/>
            </w:tcBorders>
            <w:shd w:val="clear" w:color="auto" w:fill="auto"/>
            <w:vAlign w:val="center"/>
          </w:tcPr>
          <w:p w14:paraId="2D6D6D86" w14:textId="77777777" w:rsidR="00847B49" w:rsidRDefault="00847B49" w:rsidP="00847B49">
            <w:pPr>
              <w:widowControl w:val="0"/>
              <w:jc w:val="right"/>
              <w:rPr>
                <w:rFonts w:ascii="Century Gothic" w:hAnsi="Century Gothic"/>
                <w:color w:val="0000FF"/>
                <w:sz w:val="14"/>
                <w:szCs w:val="14"/>
                <w:lang w:eastAsia="es-BO"/>
              </w:rPr>
            </w:pPr>
          </w:p>
        </w:tc>
        <w:tc>
          <w:tcPr>
            <w:tcW w:w="1220" w:type="dxa"/>
            <w:tcBorders>
              <w:bottom w:val="single" w:sz="8" w:space="0" w:color="000000"/>
              <w:right w:val="single" w:sz="8" w:space="0" w:color="000000"/>
            </w:tcBorders>
            <w:shd w:val="clear" w:color="auto" w:fill="DEEAF6" w:themeFill="accent1" w:themeFillTint="33"/>
            <w:vAlign w:val="center"/>
          </w:tcPr>
          <w:p w14:paraId="5A0F6F17" w14:textId="77777777" w:rsidR="00847B49" w:rsidRDefault="00847B49" w:rsidP="00847B49">
            <w:pPr>
              <w:widowControl w:val="0"/>
              <w:jc w:val="right"/>
              <w:rPr>
                <w:rFonts w:ascii="Century Gothic" w:hAnsi="Century Gothic"/>
                <w:color w:val="0000FF"/>
                <w:sz w:val="16"/>
                <w:szCs w:val="16"/>
                <w:lang w:eastAsia="es-BO"/>
              </w:rPr>
            </w:pPr>
          </w:p>
        </w:tc>
      </w:tr>
      <w:tr w:rsidR="00847B49" w14:paraId="6163E52E" w14:textId="77777777" w:rsidTr="008452E4">
        <w:trPr>
          <w:trHeight w:val="223"/>
          <w:jc w:val="center"/>
        </w:trPr>
        <w:tc>
          <w:tcPr>
            <w:tcW w:w="507" w:type="dxa"/>
            <w:tcBorders>
              <w:left w:val="single" w:sz="8" w:space="0" w:color="000000"/>
              <w:bottom w:val="single" w:sz="8" w:space="0" w:color="000000"/>
              <w:right w:val="single" w:sz="8" w:space="0" w:color="000000"/>
            </w:tcBorders>
            <w:shd w:val="clear" w:color="auto" w:fill="FFFFFF" w:themeFill="background1"/>
            <w:vAlign w:val="center"/>
          </w:tcPr>
          <w:p w14:paraId="4AA34CF1" w14:textId="019F536A" w:rsidR="00847B49" w:rsidRDefault="00847B49" w:rsidP="00847B49">
            <w:pPr>
              <w:widowControl w:val="0"/>
              <w:jc w:val="center"/>
              <w:rPr>
                <w:rFonts w:ascii="Tahoma" w:hAnsi="Tahoma" w:cs="Tahoma"/>
                <w:sz w:val="18"/>
                <w:szCs w:val="18"/>
                <w:lang w:eastAsia="es-ES"/>
              </w:rPr>
            </w:pPr>
            <w:r w:rsidRPr="007729CB">
              <w:rPr>
                <w:rFonts w:ascii="Tahoma" w:hAnsi="Tahoma" w:cs="Tahoma"/>
                <w:color w:val="000000"/>
                <w:sz w:val="16"/>
                <w:szCs w:val="16"/>
                <w:lang w:eastAsia="es-BO"/>
              </w:rPr>
              <w:t>10</w:t>
            </w:r>
          </w:p>
        </w:tc>
        <w:tc>
          <w:tcPr>
            <w:tcW w:w="3605" w:type="dxa"/>
            <w:tcBorders>
              <w:bottom w:val="single" w:sz="8" w:space="0" w:color="000000"/>
              <w:right w:val="single" w:sz="8" w:space="0" w:color="000000"/>
            </w:tcBorders>
            <w:shd w:val="clear" w:color="000000" w:fill="FFFFFF"/>
            <w:vAlign w:val="bottom"/>
          </w:tcPr>
          <w:p w14:paraId="75CBA718" w14:textId="0562891D" w:rsidR="00847B49" w:rsidRDefault="00847B49" w:rsidP="00847B49">
            <w:pPr>
              <w:widowControl w:val="0"/>
              <w:rPr>
                <w:rFonts w:ascii="Tahoma" w:hAnsi="Tahoma" w:cs="Tahoma"/>
                <w:color w:val="C00000"/>
                <w:sz w:val="18"/>
                <w:szCs w:val="18"/>
                <w:lang w:eastAsia="es-ES"/>
              </w:rPr>
            </w:pPr>
            <w:r>
              <w:rPr>
                <w:rFonts w:ascii="Calibri" w:hAnsi="Calibri" w:cs="Calibri"/>
                <w:color w:val="000000"/>
                <w:sz w:val="16"/>
                <w:szCs w:val="16"/>
              </w:rPr>
              <w:t>BISAGRA PARA METAL</w:t>
            </w:r>
          </w:p>
        </w:tc>
        <w:tc>
          <w:tcPr>
            <w:tcW w:w="1417" w:type="dxa"/>
            <w:tcBorders>
              <w:bottom w:val="single" w:sz="8" w:space="0" w:color="000000"/>
              <w:right w:val="single" w:sz="8" w:space="0" w:color="000000"/>
            </w:tcBorders>
            <w:shd w:val="clear" w:color="000000" w:fill="FFFFFF"/>
            <w:vAlign w:val="bottom"/>
          </w:tcPr>
          <w:p w14:paraId="20D632FD" w14:textId="279D7C5E" w:rsidR="00847B49" w:rsidRDefault="00847B49" w:rsidP="00847B49">
            <w:pPr>
              <w:widowControl w:val="0"/>
              <w:rPr>
                <w:rFonts w:ascii="Tahoma" w:hAnsi="Tahoma" w:cs="Tahoma"/>
                <w:color w:val="C00000"/>
                <w:sz w:val="18"/>
                <w:szCs w:val="18"/>
                <w:lang w:eastAsia="es-ES"/>
              </w:rPr>
            </w:pPr>
            <w:r>
              <w:rPr>
                <w:rFonts w:ascii="Calibri" w:hAnsi="Calibri" w:cs="Calibri"/>
                <w:color w:val="000000"/>
                <w:sz w:val="16"/>
                <w:szCs w:val="16"/>
              </w:rPr>
              <w:t>PZA</w:t>
            </w:r>
          </w:p>
        </w:tc>
        <w:tc>
          <w:tcPr>
            <w:tcW w:w="1417" w:type="dxa"/>
            <w:tcBorders>
              <w:bottom w:val="single" w:sz="8" w:space="0" w:color="000000"/>
              <w:right w:val="single" w:sz="8" w:space="0" w:color="000000"/>
            </w:tcBorders>
            <w:shd w:val="clear" w:color="000000" w:fill="FFFFFF"/>
            <w:vAlign w:val="bottom"/>
          </w:tcPr>
          <w:p w14:paraId="546EE3B5" w14:textId="557CF808" w:rsidR="00847B49" w:rsidRDefault="00847B49" w:rsidP="00847B49">
            <w:pPr>
              <w:widowControl w:val="0"/>
              <w:jc w:val="right"/>
              <w:rPr>
                <w:rFonts w:ascii="Tahoma" w:hAnsi="Tahoma" w:cs="Tahoma"/>
                <w:color w:val="C00000"/>
                <w:sz w:val="18"/>
                <w:szCs w:val="18"/>
                <w:lang w:eastAsia="es-ES"/>
              </w:rPr>
            </w:pPr>
            <w:r>
              <w:rPr>
                <w:rFonts w:ascii="Calibri" w:hAnsi="Calibri" w:cs="Calibri"/>
                <w:color w:val="000000"/>
                <w:sz w:val="16"/>
                <w:szCs w:val="16"/>
              </w:rPr>
              <w:t>150,00</w:t>
            </w:r>
          </w:p>
        </w:tc>
        <w:tc>
          <w:tcPr>
            <w:tcW w:w="1563" w:type="dxa"/>
            <w:tcBorders>
              <w:bottom w:val="single" w:sz="8" w:space="0" w:color="000000"/>
              <w:right w:val="single" w:sz="8" w:space="0" w:color="000000"/>
            </w:tcBorders>
            <w:shd w:val="clear" w:color="auto" w:fill="auto"/>
            <w:vAlign w:val="center"/>
          </w:tcPr>
          <w:p w14:paraId="3D2281C1" w14:textId="77777777" w:rsidR="00847B49" w:rsidRDefault="00847B49" w:rsidP="00847B49">
            <w:pPr>
              <w:widowControl w:val="0"/>
              <w:jc w:val="right"/>
              <w:rPr>
                <w:rFonts w:ascii="Century Gothic" w:hAnsi="Century Gothic"/>
                <w:color w:val="0000FF"/>
                <w:sz w:val="14"/>
                <w:szCs w:val="14"/>
                <w:lang w:eastAsia="es-BO"/>
              </w:rPr>
            </w:pPr>
          </w:p>
        </w:tc>
        <w:tc>
          <w:tcPr>
            <w:tcW w:w="1220" w:type="dxa"/>
            <w:tcBorders>
              <w:bottom w:val="single" w:sz="8" w:space="0" w:color="000000"/>
              <w:right w:val="single" w:sz="8" w:space="0" w:color="000000"/>
            </w:tcBorders>
            <w:shd w:val="clear" w:color="auto" w:fill="DEEAF6" w:themeFill="accent1" w:themeFillTint="33"/>
            <w:vAlign w:val="center"/>
          </w:tcPr>
          <w:p w14:paraId="6FD88B46" w14:textId="77777777" w:rsidR="00847B49" w:rsidRDefault="00847B49" w:rsidP="00847B49">
            <w:pPr>
              <w:widowControl w:val="0"/>
              <w:jc w:val="right"/>
              <w:rPr>
                <w:rFonts w:ascii="Century Gothic" w:hAnsi="Century Gothic"/>
                <w:color w:val="0000FF"/>
                <w:sz w:val="16"/>
                <w:szCs w:val="16"/>
                <w:lang w:eastAsia="es-BO"/>
              </w:rPr>
            </w:pPr>
          </w:p>
        </w:tc>
      </w:tr>
      <w:tr w:rsidR="00847B49" w14:paraId="2A8D2F72" w14:textId="77777777" w:rsidTr="008452E4">
        <w:trPr>
          <w:trHeight w:val="223"/>
          <w:jc w:val="center"/>
        </w:trPr>
        <w:tc>
          <w:tcPr>
            <w:tcW w:w="507" w:type="dxa"/>
            <w:tcBorders>
              <w:left w:val="single" w:sz="8" w:space="0" w:color="000000"/>
              <w:bottom w:val="single" w:sz="8" w:space="0" w:color="000000"/>
              <w:right w:val="single" w:sz="8" w:space="0" w:color="000000"/>
            </w:tcBorders>
            <w:shd w:val="clear" w:color="auto" w:fill="FFFFFF" w:themeFill="background1"/>
            <w:vAlign w:val="center"/>
          </w:tcPr>
          <w:p w14:paraId="505BED27" w14:textId="702E3A74" w:rsidR="00847B49" w:rsidRDefault="00847B49" w:rsidP="00847B49">
            <w:pPr>
              <w:widowControl w:val="0"/>
              <w:jc w:val="center"/>
              <w:rPr>
                <w:rFonts w:ascii="Tahoma" w:hAnsi="Tahoma" w:cs="Tahoma"/>
                <w:sz w:val="18"/>
                <w:szCs w:val="18"/>
                <w:lang w:eastAsia="es-ES"/>
              </w:rPr>
            </w:pPr>
            <w:r w:rsidRPr="007729CB">
              <w:rPr>
                <w:rFonts w:ascii="Tahoma" w:hAnsi="Tahoma" w:cs="Tahoma"/>
                <w:color w:val="000000"/>
                <w:sz w:val="16"/>
                <w:szCs w:val="16"/>
                <w:lang w:eastAsia="es-BO"/>
              </w:rPr>
              <w:t>11</w:t>
            </w:r>
          </w:p>
        </w:tc>
        <w:tc>
          <w:tcPr>
            <w:tcW w:w="3605" w:type="dxa"/>
            <w:tcBorders>
              <w:bottom w:val="single" w:sz="8" w:space="0" w:color="000000"/>
              <w:right w:val="single" w:sz="8" w:space="0" w:color="000000"/>
            </w:tcBorders>
            <w:shd w:val="clear" w:color="000000" w:fill="FFFFFF"/>
            <w:vAlign w:val="bottom"/>
          </w:tcPr>
          <w:p w14:paraId="71A5CA08" w14:textId="6E15DC08" w:rsidR="00847B49" w:rsidRDefault="00847B49" w:rsidP="00847B49">
            <w:pPr>
              <w:widowControl w:val="0"/>
              <w:rPr>
                <w:rFonts w:ascii="Tahoma" w:hAnsi="Tahoma" w:cs="Tahoma"/>
                <w:color w:val="C00000"/>
                <w:sz w:val="18"/>
                <w:szCs w:val="18"/>
                <w:lang w:eastAsia="es-ES"/>
              </w:rPr>
            </w:pPr>
            <w:r>
              <w:rPr>
                <w:rFonts w:ascii="Calibri" w:hAnsi="Calibri" w:cs="Calibri"/>
                <w:color w:val="000000"/>
                <w:sz w:val="16"/>
                <w:szCs w:val="16"/>
              </w:rPr>
              <w:t>BOTAGUAS DE CERÁMICA UNA CAÍDA</w:t>
            </w:r>
          </w:p>
        </w:tc>
        <w:tc>
          <w:tcPr>
            <w:tcW w:w="1417" w:type="dxa"/>
            <w:tcBorders>
              <w:bottom w:val="single" w:sz="8" w:space="0" w:color="000000"/>
              <w:right w:val="single" w:sz="8" w:space="0" w:color="000000"/>
            </w:tcBorders>
            <w:shd w:val="clear" w:color="000000" w:fill="FFFFFF"/>
            <w:vAlign w:val="bottom"/>
          </w:tcPr>
          <w:p w14:paraId="00447F15" w14:textId="3D481633" w:rsidR="00847B49" w:rsidRDefault="00847B49" w:rsidP="00847B49">
            <w:pPr>
              <w:widowControl w:val="0"/>
              <w:rPr>
                <w:rFonts w:ascii="Tahoma" w:hAnsi="Tahoma" w:cs="Tahoma"/>
                <w:color w:val="C00000"/>
                <w:sz w:val="18"/>
                <w:szCs w:val="18"/>
                <w:lang w:eastAsia="es-ES"/>
              </w:rPr>
            </w:pPr>
            <w:r>
              <w:rPr>
                <w:rFonts w:ascii="Calibri" w:hAnsi="Calibri" w:cs="Calibri"/>
                <w:color w:val="000000"/>
                <w:sz w:val="16"/>
                <w:szCs w:val="16"/>
              </w:rPr>
              <w:t>PZA</w:t>
            </w:r>
          </w:p>
        </w:tc>
        <w:tc>
          <w:tcPr>
            <w:tcW w:w="1417" w:type="dxa"/>
            <w:tcBorders>
              <w:bottom w:val="single" w:sz="8" w:space="0" w:color="000000"/>
              <w:right w:val="single" w:sz="8" w:space="0" w:color="000000"/>
            </w:tcBorders>
            <w:shd w:val="clear" w:color="000000" w:fill="FFFFFF"/>
            <w:vAlign w:val="bottom"/>
          </w:tcPr>
          <w:p w14:paraId="5ECC0AF0" w14:textId="399130EB" w:rsidR="00847B49" w:rsidRDefault="00847B49" w:rsidP="00847B49">
            <w:pPr>
              <w:widowControl w:val="0"/>
              <w:jc w:val="right"/>
              <w:rPr>
                <w:rFonts w:ascii="Tahoma" w:hAnsi="Tahoma" w:cs="Tahoma"/>
                <w:color w:val="C00000"/>
                <w:sz w:val="18"/>
                <w:szCs w:val="18"/>
                <w:lang w:eastAsia="es-ES"/>
              </w:rPr>
            </w:pPr>
            <w:r>
              <w:rPr>
                <w:rFonts w:ascii="Calibri" w:hAnsi="Calibri" w:cs="Calibri"/>
                <w:color w:val="000000"/>
                <w:sz w:val="16"/>
                <w:szCs w:val="16"/>
              </w:rPr>
              <w:t>1.490,00</w:t>
            </w:r>
          </w:p>
        </w:tc>
        <w:tc>
          <w:tcPr>
            <w:tcW w:w="1563" w:type="dxa"/>
            <w:tcBorders>
              <w:bottom w:val="single" w:sz="8" w:space="0" w:color="000000"/>
              <w:right w:val="single" w:sz="8" w:space="0" w:color="000000"/>
            </w:tcBorders>
            <w:shd w:val="clear" w:color="auto" w:fill="auto"/>
            <w:vAlign w:val="center"/>
          </w:tcPr>
          <w:p w14:paraId="54CC8FE0" w14:textId="77777777" w:rsidR="00847B49" w:rsidRDefault="00847B49" w:rsidP="00847B49">
            <w:pPr>
              <w:widowControl w:val="0"/>
              <w:jc w:val="right"/>
              <w:rPr>
                <w:rFonts w:ascii="Century Gothic" w:hAnsi="Century Gothic"/>
                <w:color w:val="0000FF"/>
                <w:sz w:val="14"/>
                <w:szCs w:val="14"/>
                <w:lang w:eastAsia="es-BO"/>
              </w:rPr>
            </w:pPr>
          </w:p>
        </w:tc>
        <w:tc>
          <w:tcPr>
            <w:tcW w:w="1220" w:type="dxa"/>
            <w:tcBorders>
              <w:bottom w:val="single" w:sz="8" w:space="0" w:color="000000"/>
              <w:right w:val="single" w:sz="8" w:space="0" w:color="000000"/>
            </w:tcBorders>
            <w:shd w:val="clear" w:color="auto" w:fill="DEEAF6" w:themeFill="accent1" w:themeFillTint="33"/>
            <w:vAlign w:val="center"/>
          </w:tcPr>
          <w:p w14:paraId="46B861CF" w14:textId="77777777" w:rsidR="00847B49" w:rsidRDefault="00847B49" w:rsidP="00847B49">
            <w:pPr>
              <w:widowControl w:val="0"/>
              <w:jc w:val="right"/>
              <w:rPr>
                <w:rFonts w:ascii="Century Gothic" w:hAnsi="Century Gothic"/>
                <w:color w:val="0000FF"/>
                <w:sz w:val="16"/>
                <w:szCs w:val="16"/>
                <w:lang w:eastAsia="es-BO"/>
              </w:rPr>
            </w:pPr>
          </w:p>
        </w:tc>
      </w:tr>
      <w:tr w:rsidR="00847B49" w14:paraId="7306834F" w14:textId="77777777" w:rsidTr="008452E4">
        <w:trPr>
          <w:trHeight w:val="223"/>
          <w:jc w:val="center"/>
        </w:trPr>
        <w:tc>
          <w:tcPr>
            <w:tcW w:w="507" w:type="dxa"/>
            <w:tcBorders>
              <w:left w:val="single" w:sz="8" w:space="0" w:color="000000"/>
              <w:bottom w:val="single" w:sz="8" w:space="0" w:color="000000"/>
              <w:right w:val="single" w:sz="8" w:space="0" w:color="000000"/>
            </w:tcBorders>
            <w:shd w:val="clear" w:color="auto" w:fill="FFFFFF" w:themeFill="background1"/>
            <w:vAlign w:val="center"/>
          </w:tcPr>
          <w:p w14:paraId="0561FBD0" w14:textId="52689BD0" w:rsidR="00847B49" w:rsidRDefault="00847B49" w:rsidP="00847B49">
            <w:pPr>
              <w:widowControl w:val="0"/>
              <w:jc w:val="center"/>
              <w:rPr>
                <w:rFonts w:ascii="Tahoma" w:hAnsi="Tahoma" w:cs="Tahoma"/>
                <w:sz w:val="18"/>
                <w:szCs w:val="18"/>
                <w:lang w:eastAsia="es-ES"/>
              </w:rPr>
            </w:pPr>
            <w:r w:rsidRPr="007729CB">
              <w:rPr>
                <w:rFonts w:ascii="Tahoma" w:hAnsi="Tahoma" w:cs="Tahoma"/>
                <w:color w:val="000000"/>
                <w:sz w:val="16"/>
                <w:szCs w:val="16"/>
                <w:lang w:eastAsia="es-BO"/>
              </w:rPr>
              <w:t>12</w:t>
            </w:r>
          </w:p>
        </w:tc>
        <w:tc>
          <w:tcPr>
            <w:tcW w:w="3605" w:type="dxa"/>
            <w:tcBorders>
              <w:bottom w:val="single" w:sz="8" w:space="0" w:color="000000"/>
              <w:right w:val="single" w:sz="8" w:space="0" w:color="000000"/>
            </w:tcBorders>
            <w:shd w:val="clear" w:color="000000" w:fill="FFFFFF"/>
            <w:vAlign w:val="bottom"/>
          </w:tcPr>
          <w:p w14:paraId="1B061469" w14:textId="180F5215" w:rsidR="00847B49" w:rsidRDefault="00847B49" w:rsidP="00847B49">
            <w:pPr>
              <w:widowControl w:val="0"/>
              <w:rPr>
                <w:rFonts w:ascii="Tahoma" w:hAnsi="Tahoma" w:cs="Tahoma"/>
                <w:color w:val="C00000"/>
                <w:sz w:val="18"/>
                <w:szCs w:val="18"/>
                <w:lang w:eastAsia="es-ES"/>
              </w:rPr>
            </w:pPr>
            <w:r>
              <w:rPr>
                <w:rFonts w:ascii="Calibri" w:hAnsi="Calibri" w:cs="Calibri"/>
                <w:color w:val="000000"/>
                <w:sz w:val="16"/>
                <w:szCs w:val="16"/>
              </w:rPr>
              <w:t>CAJA DE REGISTRO DE PVC</w:t>
            </w:r>
          </w:p>
        </w:tc>
        <w:tc>
          <w:tcPr>
            <w:tcW w:w="1417" w:type="dxa"/>
            <w:tcBorders>
              <w:bottom w:val="single" w:sz="8" w:space="0" w:color="000000"/>
              <w:right w:val="single" w:sz="8" w:space="0" w:color="000000"/>
            </w:tcBorders>
            <w:shd w:val="clear" w:color="000000" w:fill="FFFFFF"/>
            <w:vAlign w:val="bottom"/>
          </w:tcPr>
          <w:p w14:paraId="5349BC50" w14:textId="2CBC676C" w:rsidR="00847B49" w:rsidRDefault="00847B49" w:rsidP="00847B49">
            <w:pPr>
              <w:widowControl w:val="0"/>
              <w:rPr>
                <w:rFonts w:ascii="Tahoma" w:hAnsi="Tahoma" w:cs="Tahoma"/>
                <w:color w:val="C00000"/>
                <w:sz w:val="18"/>
                <w:szCs w:val="18"/>
                <w:lang w:eastAsia="es-ES"/>
              </w:rPr>
            </w:pPr>
            <w:r>
              <w:rPr>
                <w:rFonts w:ascii="Calibri" w:hAnsi="Calibri" w:cs="Calibri"/>
                <w:color w:val="000000"/>
                <w:sz w:val="16"/>
                <w:szCs w:val="16"/>
              </w:rPr>
              <w:t>PZA</w:t>
            </w:r>
          </w:p>
        </w:tc>
        <w:tc>
          <w:tcPr>
            <w:tcW w:w="1417" w:type="dxa"/>
            <w:tcBorders>
              <w:bottom w:val="single" w:sz="8" w:space="0" w:color="000000"/>
              <w:right w:val="single" w:sz="8" w:space="0" w:color="000000"/>
            </w:tcBorders>
            <w:shd w:val="clear" w:color="000000" w:fill="FFFFFF"/>
            <w:vAlign w:val="bottom"/>
          </w:tcPr>
          <w:p w14:paraId="4ECA1D6E" w14:textId="4FF6279B" w:rsidR="00847B49" w:rsidRDefault="00847B49" w:rsidP="00847B49">
            <w:pPr>
              <w:widowControl w:val="0"/>
              <w:jc w:val="right"/>
              <w:rPr>
                <w:rFonts w:ascii="Tahoma" w:hAnsi="Tahoma" w:cs="Tahoma"/>
                <w:color w:val="C00000"/>
                <w:sz w:val="18"/>
                <w:szCs w:val="18"/>
                <w:lang w:eastAsia="es-ES"/>
              </w:rPr>
            </w:pPr>
            <w:r>
              <w:rPr>
                <w:rFonts w:ascii="Calibri" w:hAnsi="Calibri" w:cs="Calibri"/>
                <w:color w:val="000000"/>
                <w:sz w:val="16"/>
                <w:szCs w:val="16"/>
              </w:rPr>
              <w:t>50,00</w:t>
            </w:r>
          </w:p>
        </w:tc>
        <w:tc>
          <w:tcPr>
            <w:tcW w:w="1563" w:type="dxa"/>
            <w:tcBorders>
              <w:bottom w:val="single" w:sz="8" w:space="0" w:color="000000"/>
              <w:right w:val="single" w:sz="8" w:space="0" w:color="000000"/>
            </w:tcBorders>
            <w:shd w:val="clear" w:color="auto" w:fill="auto"/>
            <w:vAlign w:val="center"/>
          </w:tcPr>
          <w:p w14:paraId="3AD7F308" w14:textId="77777777" w:rsidR="00847B49" w:rsidRDefault="00847B49" w:rsidP="00847B49">
            <w:pPr>
              <w:widowControl w:val="0"/>
              <w:jc w:val="right"/>
              <w:rPr>
                <w:rFonts w:ascii="Century Gothic" w:hAnsi="Century Gothic"/>
                <w:color w:val="0000FF"/>
                <w:sz w:val="14"/>
                <w:szCs w:val="14"/>
                <w:lang w:eastAsia="es-BO"/>
              </w:rPr>
            </w:pPr>
          </w:p>
        </w:tc>
        <w:tc>
          <w:tcPr>
            <w:tcW w:w="1220" w:type="dxa"/>
            <w:tcBorders>
              <w:bottom w:val="single" w:sz="8" w:space="0" w:color="000000"/>
              <w:right w:val="single" w:sz="8" w:space="0" w:color="000000"/>
            </w:tcBorders>
            <w:shd w:val="clear" w:color="auto" w:fill="DEEAF6" w:themeFill="accent1" w:themeFillTint="33"/>
            <w:vAlign w:val="center"/>
          </w:tcPr>
          <w:p w14:paraId="09934D3B" w14:textId="77777777" w:rsidR="00847B49" w:rsidRDefault="00847B49" w:rsidP="00847B49">
            <w:pPr>
              <w:widowControl w:val="0"/>
              <w:jc w:val="right"/>
              <w:rPr>
                <w:rFonts w:ascii="Century Gothic" w:hAnsi="Century Gothic"/>
                <w:color w:val="0000FF"/>
                <w:sz w:val="16"/>
                <w:szCs w:val="16"/>
                <w:lang w:eastAsia="es-BO"/>
              </w:rPr>
            </w:pPr>
          </w:p>
        </w:tc>
      </w:tr>
      <w:tr w:rsidR="00847B49" w14:paraId="5095A55A" w14:textId="77777777" w:rsidTr="008452E4">
        <w:trPr>
          <w:trHeight w:val="223"/>
          <w:jc w:val="center"/>
        </w:trPr>
        <w:tc>
          <w:tcPr>
            <w:tcW w:w="507" w:type="dxa"/>
            <w:tcBorders>
              <w:left w:val="single" w:sz="8" w:space="0" w:color="000000"/>
              <w:bottom w:val="single" w:sz="8" w:space="0" w:color="000000"/>
              <w:right w:val="single" w:sz="8" w:space="0" w:color="000000"/>
            </w:tcBorders>
            <w:shd w:val="clear" w:color="auto" w:fill="FFFFFF" w:themeFill="background1"/>
            <w:vAlign w:val="center"/>
          </w:tcPr>
          <w:p w14:paraId="5BE8545A" w14:textId="70492E8C" w:rsidR="00847B49" w:rsidRDefault="00847B49" w:rsidP="00847B49">
            <w:pPr>
              <w:widowControl w:val="0"/>
              <w:jc w:val="center"/>
              <w:rPr>
                <w:rFonts w:ascii="Tahoma" w:hAnsi="Tahoma" w:cs="Tahoma"/>
                <w:sz w:val="18"/>
                <w:szCs w:val="18"/>
                <w:lang w:eastAsia="es-ES"/>
              </w:rPr>
            </w:pPr>
            <w:r w:rsidRPr="007729CB">
              <w:rPr>
                <w:rFonts w:ascii="Tahoma" w:hAnsi="Tahoma" w:cs="Tahoma"/>
                <w:color w:val="000000"/>
                <w:sz w:val="16"/>
                <w:szCs w:val="16"/>
                <w:lang w:eastAsia="es-BO"/>
              </w:rPr>
              <w:t>13</w:t>
            </w:r>
          </w:p>
        </w:tc>
        <w:tc>
          <w:tcPr>
            <w:tcW w:w="3605" w:type="dxa"/>
            <w:tcBorders>
              <w:bottom w:val="single" w:sz="8" w:space="0" w:color="000000"/>
              <w:right w:val="single" w:sz="8" w:space="0" w:color="000000"/>
            </w:tcBorders>
            <w:shd w:val="clear" w:color="000000" w:fill="FFFFFF"/>
            <w:vAlign w:val="bottom"/>
          </w:tcPr>
          <w:p w14:paraId="7AF8D4D6" w14:textId="04BE1D02" w:rsidR="00847B49" w:rsidRDefault="00847B49" w:rsidP="00847B49">
            <w:pPr>
              <w:widowControl w:val="0"/>
              <w:rPr>
                <w:rFonts w:ascii="Tahoma" w:hAnsi="Tahoma" w:cs="Tahoma"/>
                <w:color w:val="C00000"/>
                <w:sz w:val="18"/>
                <w:szCs w:val="18"/>
                <w:lang w:eastAsia="es-ES"/>
              </w:rPr>
            </w:pPr>
            <w:r>
              <w:rPr>
                <w:rFonts w:ascii="Calibri" w:hAnsi="Calibri" w:cs="Calibri"/>
                <w:color w:val="000000"/>
                <w:sz w:val="16"/>
                <w:szCs w:val="16"/>
              </w:rPr>
              <w:t>CAJA PARA 1 TÉRMICO</w:t>
            </w:r>
          </w:p>
        </w:tc>
        <w:tc>
          <w:tcPr>
            <w:tcW w:w="1417" w:type="dxa"/>
            <w:tcBorders>
              <w:bottom w:val="single" w:sz="8" w:space="0" w:color="000000"/>
              <w:right w:val="single" w:sz="8" w:space="0" w:color="000000"/>
            </w:tcBorders>
            <w:shd w:val="clear" w:color="000000" w:fill="FFFFFF"/>
            <w:vAlign w:val="bottom"/>
          </w:tcPr>
          <w:p w14:paraId="370A1545" w14:textId="148F80A9" w:rsidR="00847B49" w:rsidRDefault="00847B49" w:rsidP="00847B49">
            <w:pPr>
              <w:widowControl w:val="0"/>
              <w:rPr>
                <w:rFonts w:ascii="Tahoma" w:hAnsi="Tahoma" w:cs="Tahoma"/>
                <w:color w:val="C00000"/>
                <w:sz w:val="18"/>
                <w:szCs w:val="18"/>
                <w:lang w:eastAsia="es-ES"/>
              </w:rPr>
            </w:pPr>
            <w:r>
              <w:rPr>
                <w:rFonts w:ascii="Calibri" w:hAnsi="Calibri" w:cs="Calibri"/>
                <w:color w:val="000000"/>
                <w:sz w:val="16"/>
                <w:szCs w:val="16"/>
              </w:rPr>
              <w:t>PZA</w:t>
            </w:r>
          </w:p>
        </w:tc>
        <w:tc>
          <w:tcPr>
            <w:tcW w:w="1417" w:type="dxa"/>
            <w:tcBorders>
              <w:bottom w:val="single" w:sz="8" w:space="0" w:color="000000"/>
              <w:right w:val="single" w:sz="8" w:space="0" w:color="000000"/>
            </w:tcBorders>
            <w:shd w:val="clear" w:color="000000" w:fill="FFFFFF"/>
            <w:vAlign w:val="bottom"/>
          </w:tcPr>
          <w:p w14:paraId="18DED7E7" w14:textId="3469BB09" w:rsidR="00847B49" w:rsidRDefault="00847B49" w:rsidP="00847B49">
            <w:pPr>
              <w:widowControl w:val="0"/>
              <w:jc w:val="right"/>
              <w:rPr>
                <w:rFonts w:ascii="Tahoma" w:hAnsi="Tahoma" w:cs="Tahoma"/>
                <w:color w:val="C00000"/>
                <w:sz w:val="18"/>
                <w:szCs w:val="18"/>
                <w:lang w:eastAsia="es-ES"/>
              </w:rPr>
            </w:pPr>
            <w:r>
              <w:rPr>
                <w:rFonts w:ascii="Calibri" w:hAnsi="Calibri" w:cs="Calibri"/>
                <w:color w:val="000000"/>
                <w:sz w:val="16"/>
                <w:szCs w:val="16"/>
              </w:rPr>
              <w:t>50,00</w:t>
            </w:r>
          </w:p>
        </w:tc>
        <w:tc>
          <w:tcPr>
            <w:tcW w:w="1563" w:type="dxa"/>
            <w:tcBorders>
              <w:bottom w:val="single" w:sz="8" w:space="0" w:color="000000"/>
              <w:right w:val="single" w:sz="8" w:space="0" w:color="000000"/>
            </w:tcBorders>
            <w:shd w:val="clear" w:color="auto" w:fill="auto"/>
            <w:vAlign w:val="center"/>
          </w:tcPr>
          <w:p w14:paraId="380D789C" w14:textId="77777777" w:rsidR="00847B49" w:rsidRDefault="00847B49" w:rsidP="00847B49">
            <w:pPr>
              <w:widowControl w:val="0"/>
              <w:jc w:val="right"/>
              <w:rPr>
                <w:rFonts w:ascii="Century Gothic" w:hAnsi="Century Gothic"/>
                <w:color w:val="0000FF"/>
                <w:sz w:val="14"/>
                <w:szCs w:val="14"/>
                <w:lang w:eastAsia="es-BO"/>
              </w:rPr>
            </w:pPr>
          </w:p>
        </w:tc>
        <w:tc>
          <w:tcPr>
            <w:tcW w:w="1220" w:type="dxa"/>
            <w:tcBorders>
              <w:bottom w:val="single" w:sz="8" w:space="0" w:color="000000"/>
              <w:right w:val="single" w:sz="8" w:space="0" w:color="000000"/>
            </w:tcBorders>
            <w:shd w:val="clear" w:color="auto" w:fill="DEEAF6" w:themeFill="accent1" w:themeFillTint="33"/>
            <w:vAlign w:val="center"/>
          </w:tcPr>
          <w:p w14:paraId="77D8BB48" w14:textId="77777777" w:rsidR="00847B49" w:rsidRDefault="00847B49" w:rsidP="00847B49">
            <w:pPr>
              <w:widowControl w:val="0"/>
              <w:jc w:val="right"/>
              <w:rPr>
                <w:rFonts w:ascii="Century Gothic" w:hAnsi="Century Gothic"/>
                <w:color w:val="0000FF"/>
                <w:sz w:val="16"/>
                <w:szCs w:val="16"/>
                <w:lang w:eastAsia="es-BO"/>
              </w:rPr>
            </w:pPr>
          </w:p>
        </w:tc>
      </w:tr>
      <w:tr w:rsidR="00847B49" w14:paraId="4B126B7C" w14:textId="77777777" w:rsidTr="008452E4">
        <w:trPr>
          <w:trHeight w:val="223"/>
          <w:jc w:val="center"/>
        </w:trPr>
        <w:tc>
          <w:tcPr>
            <w:tcW w:w="507" w:type="dxa"/>
            <w:tcBorders>
              <w:left w:val="single" w:sz="8" w:space="0" w:color="000000"/>
              <w:bottom w:val="single" w:sz="8" w:space="0" w:color="000000"/>
              <w:right w:val="single" w:sz="8" w:space="0" w:color="000000"/>
            </w:tcBorders>
            <w:shd w:val="clear" w:color="auto" w:fill="FFFFFF" w:themeFill="background1"/>
            <w:vAlign w:val="center"/>
          </w:tcPr>
          <w:p w14:paraId="17F552A0" w14:textId="45CFFE7E" w:rsidR="00847B49" w:rsidRDefault="00847B49" w:rsidP="00847B49">
            <w:pPr>
              <w:widowControl w:val="0"/>
              <w:jc w:val="center"/>
              <w:rPr>
                <w:rFonts w:ascii="Tahoma" w:hAnsi="Tahoma" w:cs="Tahoma"/>
                <w:sz w:val="18"/>
                <w:szCs w:val="18"/>
                <w:lang w:eastAsia="es-ES"/>
              </w:rPr>
            </w:pPr>
            <w:r w:rsidRPr="007729CB">
              <w:rPr>
                <w:rFonts w:ascii="Tahoma" w:hAnsi="Tahoma" w:cs="Tahoma"/>
                <w:color w:val="000000"/>
                <w:sz w:val="16"/>
                <w:szCs w:val="16"/>
                <w:lang w:eastAsia="es-BO"/>
              </w:rPr>
              <w:t>14</w:t>
            </w:r>
          </w:p>
        </w:tc>
        <w:tc>
          <w:tcPr>
            <w:tcW w:w="3605" w:type="dxa"/>
            <w:tcBorders>
              <w:bottom w:val="single" w:sz="8" w:space="0" w:color="000000"/>
              <w:right w:val="single" w:sz="8" w:space="0" w:color="000000"/>
            </w:tcBorders>
            <w:shd w:val="clear" w:color="000000" w:fill="FFFFFF"/>
            <w:vAlign w:val="bottom"/>
          </w:tcPr>
          <w:p w14:paraId="396F914D" w14:textId="09873523" w:rsidR="00847B49" w:rsidRDefault="00847B49" w:rsidP="00847B49">
            <w:pPr>
              <w:widowControl w:val="0"/>
              <w:rPr>
                <w:rFonts w:ascii="Tahoma" w:hAnsi="Tahoma" w:cs="Tahoma"/>
                <w:color w:val="C00000"/>
                <w:sz w:val="18"/>
                <w:szCs w:val="18"/>
                <w:lang w:eastAsia="es-ES"/>
              </w:rPr>
            </w:pPr>
            <w:r>
              <w:rPr>
                <w:rFonts w:ascii="Calibri" w:hAnsi="Calibri" w:cs="Calibri"/>
                <w:color w:val="000000"/>
                <w:sz w:val="16"/>
                <w:szCs w:val="16"/>
              </w:rPr>
              <w:t>CAJA PARA 3 TÉRMICOS</w:t>
            </w:r>
          </w:p>
        </w:tc>
        <w:tc>
          <w:tcPr>
            <w:tcW w:w="1417" w:type="dxa"/>
            <w:tcBorders>
              <w:bottom w:val="single" w:sz="8" w:space="0" w:color="000000"/>
              <w:right w:val="single" w:sz="8" w:space="0" w:color="000000"/>
            </w:tcBorders>
            <w:shd w:val="clear" w:color="000000" w:fill="FFFFFF"/>
            <w:vAlign w:val="bottom"/>
          </w:tcPr>
          <w:p w14:paraId="08261443" w14:textId="7355CA64" w:rsidR="00847B49" w:rsidRDefault="00847B49" w:rsidP="00847B49">
            <w:pPr>
              <w:widowControl w:val="0"/>
              <w:rPr>
                <w:rFonts w:ascii="Tahoma" w:hAnsi="Tahoma" w:cs="Tahoma"/>
                <w:color w:val="C00000"/>
                <w:sz w:val="18"/>
                <w:szCs w:val="18"/>
                <w:lang w:eastAsia="es-ES"/>
              </w:rPr>
            </w:pPr>
            <w:r>
              <w:rPr>
                <w:rFonts w:ascii="Calibri" w:hAnsi="Calibri" w:cs="Calibri"/>
                <w:color w:val="000000"/>
                <w:sz w:val="16"/>
                <w:szCs w:val="16"/>
              </w:rPr>
              <w:t>PZA</w:t>
            </w:r>
          </w:p>
        </w:tc>
        <w:tc>
          <w:tcPr>
            <w:tcW w:w="1417" w:type="dxa"/>
            <w:tcBorders>
              <w:bottom w:val="single" w:sz="8" w:space="0" w:color="000000"/>
              <w:right w:val="single" w:sz="8" w:space="0" w:color="000000"/>
            </w:tcBorders>
            <w:shd w:val="clear" w:color="000000" w:fill="FFFFFF"/>
            <w:vAlign w:val="bottom"/>
          </w:tcPr>
          <w:p w14:paraId="37E40749" w14:textId="35D83D17" w:rsidR="00847B49" w:rsidRDefault="00847B49" w:rsidP="00847B49">
            <w:pPr>
              <w:widowControl w:val="0"/>
              <w:jc w:val="right"/>
              <w:rPr>
                <w:rFonts w:ascii="Tahoma" w:hAnsi="Tahoma" w:cs="Tahoma"/>
                <w:color w:val="C00000"/>
                <w:sz w:val="18"/>
                <w:szCs w:val="18"/>
                <w:lang w:eastAsia="es-ES"/>
              </w:rPr>
            </w:pPr>
            <w:r>
              <w:rPr>
                <w:rFonts w:ascii="Calibri" w:hAnsi="Calibri" w:cs="Calibri"/>
                <w:color w:val="000000"/>
                <w:sz w:val="16"/>
                <w:szCs w:val="16"/>
              </w:rPr>
              <w:t>50,00</w:t>
            </w:r>
          </w:p>
        </w:tc>
        <w:tc>
          <w:tcPr>
            <w:tcW w:w="1563" w:type="dxa"/>
            <w:tcBorders>
              <w:bottom w:val="single" w:sz="8" w:space="0" w:color="000000"/>
              <w:right w:val="single" w:sz="8" w:space="0" w:color="000000"/>
            </w:tcBorders>
            <w:shd w:val="clear" w:color="auto" w:fill="auto"/>
            <w:vAlign w:val="center"/>
          </w:tcPr>
          <w:p w14:paraId="41F85728" w14:textId="77777777" w:rsidR="00847B49" w:rsidRDefault="00847B49" w:rsidP="00847B49">
            <w:pPr>
              <w:widowControl w:val="0"/>
              <w:jc w:val="right"/>
              <w:rPr>
                <w:rFonts w:ascii="Century Gothic" w:hAnsi="Century Gothic"/>
                <w:color w:val="0000FF"/>
                <w:sz w:val="14"/>
                <w:szCs w:val="14"/>
                <w:lang w:eastAsia="es-BO"/>
              </w:rPr>
            </w:pPr>
          </w:p>
        </w:tc>
        <w:tc>
          <w:tcPr>
            <w:tcW w:w="1220" w:type="dxa"/>
            <w:tcBorders>
              <w:bottom w:val="single" w:sz="8" w:space="0" w:color="000000"/>
              <w:right w:val="single" w:sz="8" w:space="0" w:color="000000"/>
            </w:tcBorders>
            <w:shd w:val="clear" w:color="auto" w:fill="DEEAF6" w:themeFill="accent1" w:themeFillTint="33"/>
            <w:vAlign w:val="center"/>
          </w:tcPr>
          <w:p w14:paraId="6F3478FD" w14:textId="77777777" w:rsidR="00847B49" w:rsidRDefault="00847B49" w:rsidP="00847B49">
            <w:pPr>
              <w:widowControl w:val="0"/>
              <w:jc w:val="right"/>
              <w:rPr>
                <w:rFonts w:ascii="Century Gothic" w:hAnsi="Century Gothic"/>
                <w:color w:val="0000FF"/>
                <w:sz w:val="16"/>
                <w:szCs w:val="16"/>
                <w:lang w:eastAsia="es-BO"/>
              </w:rPr>
            </w:pPr>
          </w:p>
        </w:tc>
      </w:tr>
      <w:tr w:rsidR="00847B49" w14:paraId="5DFEDE5D" w14:textId="77777777" w:rsidTr="008452E4">
        <w:trPr>
          <w:trHeight w:val="223"/>
          <w:jc w:val="center"/>
        </w:trPr>
        <w:tc>
          <w:tcPr>
            <w:tcW w:w="507" w:type="dxa"/>
            <w:tcBorders>
              <w:left w:val="single" w:sz="8" w:space="0" w:color="000000"/>
              <w:bottom w:val="single" w:sz="8" w:space="0" w:color="000000"/>
              <w:right w:val="single" w:sz="8" w:space="0" w:color="000000"/>
            </w:tcBorders>
            <w:shd w:val="clear" w:color="auto" w:fill="FFFFFF" w:themeFill="background1"/>
            <w:vAlign w:val="center"/>
          </w:tcPr>
          <w:p w14:paraId="1CB24B57" w14:textId="462D9DF8" w:rsidR="00847B49" w:rsidRDefault="00847B49" w:rsidP="00847B49">
            <w:pPr>
              <w:widowControl w:val="0"/>
              <w:jc w:val="center"/>
              <w:rPr>
                <w:rFonts w:ascii="Tahoma" w:hAnsi="Tahoma" w:cs="Tahoma"/>
                <w:sz w:val="18"/>
                <w:szCs w:val="18"/>
                <w:lang w:eastAsia="es-ES"/>
              </w:rPr>
            </w:pPr>
            <w:r w:rsidRPr="007729CB">
              <w:rPr>
                <w:rFonts w:ascii="Tahoma" w:hAnsi="Tahoma" w:cs="Tahoma"/>
                <w:color w:val="000000"/>
                <w:sz w:val="16"/>
                <w:szCs w:val="16"/>
                <w:lang w:eastAsia="es-BO"/>
              </w:rPr>
              <w:t>15</w:t>
            </w:r>
          </w:p>
        </w:tc>
        <w:tc>
          <w:tcPr>
            <w:tcW w:w="3605" w:type="dxa"/>
            <w:tcBorders>
              <w:bottom w:val="single" w:sz="8" w:space="0" w:color="000000"/>
              <w:right w:val="single" w:sz="8" w:space="0" w:color="000000"/>
            </w:tcBorders>
            <w:shd w:val="clear" w:color="000000" w:fill="FFFFFF"/>
            <w:vAlign w:val="bottom"/>
          </w:tcPr>
          <w:p w14:paraId="7F011388" w14:textId="55473ECF" w:rsidR="00847B49" w:rsidRDefault="00847B49" w:rsidP="00847B49">
            <w:pPr>
              <w:widowControl w:val="0"/>
              <w:rPr>
                <w:rFonts w:ascii="Tahoma" w:hAnsi="Tahoma" w:cs="Tahoma"/>
                <w:color w:val="C00000"/>
                <w:sz w:val="18"/>
                <w:szCs w:val="18"/>
                <w:lang w:eastAsia="es-ES"/>
              </w:rPr>
            </w:pPr>
            <w:r>
              <w:rPr>
                <w:rFonts w:ascii="Calibri" w:hAnsi="Calibri" w:cs="Calibri"/>
                <w:color w:val="000000"/>
                <w:sz w:val="16"/>
                <w:szCs w:val="16"/>
              </w:rPr>
              <w:t>CAJA PLÁSTICA CIRCULAR</w:t>
            </w:r>
          </w:p>
        </w:tc>
        <w:tc>
          <w:tcPr>
            <w:tcW w:w="1417" w:type="dxa"/>
            <w:tcBorders>
              <w:bottom w:val="single" w:sz="8" w:space="0" w:color="000000"/>
              <w:right w:val="single" w:sz="8" w:space="0" w:color="000000"/>
            </w:tcBorders>
            <w:shd w:val="clear" w:color="000000" w:fill="FFFFFF"/>
            <w:vAlign w:val="bottom"/>
          </w:tcPr>
          <w:p w14:paraId="67573AD2" w14:textId="50A7F5F2" w:rsidR="00847B49" w:rsidRDefault="00847B49" w:rsidP="00847B49">
            <w:pPr>
              <w:widowControl w:val="0"/>
              <w:rPr>
                <w:rFonts w:ascii="Tahoma" w:hAnsi="Tahoma" w:cs="Tahoma"/>
                <w:color w:val="C00000"/>
                <w:sz w:val="18"/>
                <w:szCs w:val="18"/>
                <w:lang w:eastAsia="es-ES"/>
              </w:rPr>
            </w:pPr>
            <w:r>
              <w:rPr>
                <w:rFonts w:ascii="Calibri" w:hAnsi="Calibri" w:cs="Calibri"/>
                <w:color w:val="000000"/>
                <w:sz w:val="16"/>
                <w:szCs w:val="16"/>
              </w:rPr>
              <w:t>PZA</w:t>
            </w:r>
          </w:p>
        </w:tc>
        <w:tc>
          <w:tcPr>
            <w:tcW w:w="1417" w:type="dxa"/>
            <w:tcBorders>
              <w:bottom w:val="single" w:sz="8" w:space="0" w:color="000000"/>
              <w:right w:val="single" w:sz="8" w:space="0" w:color="000000"/>
            </w:tcBorders>
            <w:shd w:val="clear" w:color="000000" w:fill="FFFFFF"/>
            <w:vAlign w:val="bottom"/>
          </w:tcPr>
          <w:p w14:paraId="18787238" w14:textId="65E17A58" w:rsidR="00847B49" w:rsidRDefault="00847B49" w:rsidP="00847B49">
            <w:pPr>
              <w:widowControl w:val="0"/>
              <w:jc w:val="right"/>
              <w:rPr>
                <w:rFonts w:ascii="Tahoma" w:hAnsi="Tahoma" w:cs="Tahoma"/>
                <w:color w:val="C00000"/>
                <w:sz w:val="18"/>
                <w:szCs w:val="18"/>
                <w:lang w:eastAsia="es-ES"/>
              </w:rPr>
            </w:pPr>
            <w:r>
              <w:rPr>
                <w:rFonts w:ascii="Calibri" w:hAnsi="Calibri" w:cs="Calibri"/>
                <w:color w:val="000000"/>
                <w:sz w:val="16"/>
                <w:szCs w:val="16"/>
              </w:rPr>
              <w:t>900,00</w:t>
            </w:r>
          </w:p>
        </w:tc>
        <w:tc>
          <w:tcPr>
            <w:tcW w:w="1563" w:type="dxa"/>
            <w:tcBorders>
              <w:bottom w:val="single" w:sz="8" w:space="0" w:color="000000"/>
              <w:right w:val="single" w:sz="8" w:space="0" w:color="000000"/>
            </w:tcBorders>
            <w:shd w:val="clear" w:color="auto" w:fill="auto"/>
            <w:vAlign w:val="center"/>
          </w:tcPr>
          <w:p w14:paraId="5FC27F58" w14:textId="77777777" w:rsidR="00847B49" w:rsidRDefault="00847B49" w:rsidP="00847B49">
            <w:pPr>
              <w:widowControl w:val="0"/>
              <w:jc w:val="right"/>
              <w:rPr>
                <w:rFonts w:ascii="Century Gothic" w:hAnsi="Century Gothic"/>
                <w:color w:val="0000FF"/>
                <w:sz w:val="14"/>
                <w:szCs w:val="14"/>
                <w:lang w:eastAsia="es-BO"/>
              </w:rPr>
            </w:pPr>
          </w:p>
        </w:tc>
        <w:tc>
          <w:tcPr>
            <w:tcW w:w="1220" w:type="dxa"/>
            <w:tcBorders>
              <w:bottom w:val="single" w:sz="8" w:space="0" w:color="000000"/>
              <w:right w:val="single" w:sz="8" w:space="0" w:color="000000"/>
            </w:tcBorders>
            <w:shd w:val="clear" w:color="auto" w:fill="DEEAF6" w:themeFill="accent1" w:themeFillTint="33"/>
            <w:vAlign w:val="center"/>
          </w:tcPr>
          <w:p w14:paraId="439C4B3B" w14:textId="77777777" w:rsidR="00847B49" w:rsidRDefault="00847B49" w:rsidP="00847B49">
            <w:pPr>
              <w:widowControl w:val="0"/>
              <w:jc w:val="right"/>
              <w:rPr>
                <w:rFonts w:ascii="Century Gothic" w:hAnsi="Century Gothic"/>
                <w:color w:val="0000FF"/>
                <w:sz w:val="16"/>
                <w:szCs w:val="16"/>
                <w:lang w:eastAsia="es-BO"/>
              </w:rPr>
            </w:pPr>
          </w:p>
        </w:tc>
      </w:tr>
      <w:tr w:rsidR="00847B49" w14:paraId="015FEC67" w14:textId="77777777" w:rsidTr="008452E4">
        <w:trPr>
          <w:trHeight w:val="223"/>
          <w:jc w:val="center"/>
        </w:trPr>
        <w:tc>
          <w:tcPr>
            <w:tcW w:w="507" w:type="dxa"/>
            <w:tcBorders>
              <w:left w:val="single" w:sz="8" w:space="0" w:color="000000"/>
              <w:bottom w:val="single" w:sz="8" w:space="0" w:color="000000"/>
              <w:right w:val="single" w:sz="8" w:space="0" w:color="000000"/>
            </w:tcBorders>
            <w:shd w:val="clear" w:color="auto" w:fill="FFFFFF" w:themeFill="background1"/>
            <w:vAlign w:val="center"/>
          </w:tcPr>
          <w:p w14:paraId="15A57E03" w14:textId="4CE97C2C" w:rsidR="00847B49" w:rsidRDefault="00847B49" w:rsidP="00847B49">
            <w:pPr>
              <w:widowControl w:val="0"/>
              <w:jc w:val="center"/>
              <w:rPr>
                <w:rFonts w:ascii="Tahoma" w:hAnsi="Tahoma" w:cs="Tahoma"/>
                <w:sz w:val="18"/>
                <w:szCs w:val="18"/>
                <w:lang w:eastAsia="es-ES"/>
              </w:rPr>
            </w:pPr>
            <w:r w:rsidRPr="007729CB">
              <w:rPr>
                <w:rFonts w:ascii="Tahoma" w:hAnsi="Tahoma" w:cs="Tahoma"/>
                <w:color w:val="000000"/>
                <w:sz w:val="16"/>
                <w:szCs w:val="16"/>
                <w:lang w:eastAsia="es-BO"/>
              </w:rPr>
              <w:t>16</w:t>
            </w:r>
          </w:p>
        </w:tc>
        <w:tc>
          <w:tcPr>
            <w:tcW w:w="3605" w:type="dxa"/>
            <w:tcBorders>
              <w:bottom w:val="single" w:sz="8" w:space="0" w:color="000000"/>
              <w:right w:val="single" w:sz="8" w:space="0" w:color="000000"/>
            </w:tcBorders>
            <w:shd w:val="clear" w:color="000000" w:fill="FFFFFF"/>
            <w:vAlign w:val="bottom"/>
          </w:tcPr>
          <w:p w14:paraId="08E005F8" w14:textId="1B7C3DDA" w:rsidR="00847B49" w:rsidRDefault="00847B49" w:rsidP="00847B49">
            <w:pPr>
              <w:widowControl w:val="0"/>
              <w:rPr>
                <w:rFonts w:ascii="Tahoma" w:hAnsi="Tahoma" w:cs="Tahoma"/>
                <w:color w:val="C00000"/>
                <w:sz w:val="18"/>
                <w:szCs w:val="18"/>
                <w:lang w:eastAsia="es-ES"/>
              </w:rPr>
            </w:pPr>
            <w:r>
              <w:rPr>
                <w:rFonts w:ascii="Calibri" w:hAnsi="Calibri" w:cs="Calibri"/>
                <w:color w:val="000000"/>
                <w:sz w:val="16"/>
                <w:szCs w:val="16"/>
              </w:rPr>
              <w:t xml:space="preserve">CAJA PLÁSTICA RECTANGULAR </w:t>
            </w:r>
          </w:p>
        </w:tc>
        <w:tc>
          <w:tcPr>
            <w:tcW w:w="1417" w:type="dxa"/>
            <w:tcBorders>
              <w:bottom w:val="single" w:sz="8" w:space="0" w:color="000000"/>
              <w:right w:val="single" w:sz="8" w:space="0" w:color="000000"/>
            </w:tcBorders>
            <w:shd w:val="clear" w:color="000000" w:fill="FFFFFF"/>
            <w:vAlign w:val="bottom"/>
          </w:tcPr>
          <w:p w14:paraId="1551BC82" w14:textId="0B7791A1" w:rsidR="00847B49" w:rsidRDefault="00847B49" w:rsidP="00847B49">
            <w:pPr>
              <w:widowControl w:val="0"/>
              <w:rPr>
                <w:rFonts w:ascii="Tahoma" w:hAnsi="Tahoma" w:cs="Tahoma"/>
                <w:color w:val="C00000"/>
                <w:sz w:val="18"/>
                <w:szCs w:val="18"/>
                <w:lang w:eastAsia="es-ES"/>
              </w:rPr>
            </w:pPr>
            <w:r>
              <w:rPr>
                <w:rFonts w:ascii="Calibri" w:hAnsi="Calibri" w:cs="Calibri"/>
                <w:color w:val="000000"/>
                <w:sz w:val="16"/>
                <w:szCs w:val="16"/>
              </w:rPr>
              <w:t>PZA</w:t>
            </w:r>
          </w:p>
        </w:tc>
        <w:tc>
          <w:tcPr>
            <w:tcW w:w="1417" w:type="dxa"/>
            <w:tcBorders>
              <w:bottom w:val="single" w:sz="8" w:space="0" w:color="000000"/>
              <w:right w:val="single" w:sz="8" w:space="0" w:color="000000"/>
            </w:tcBorders>
            <w:shd w:val="clear" w:color="000000" w:fill="FFFFFF"/>
            <w:vAlign w:val="bottom"/>
          </w:tcPr>
          <w:p w14:paraId="7BB990A7" w14:textId="63EF3F9E" w:rsidR="00847B49" w:rsidRDefault="00847B49" w:rsidP="00847B49">
            <w:pPr>
              <w:widowControl w:val="0"/>
              <w:jc w:val="right"/>
              <w:rPr>
                <w:rFonts w:ascii="Tahoma" w:hAnsi="Tahoma" w:cs="Tahoma"/>
                <w:color w:val="C00000"/>
                <w:sz w:val="18"/>
                <w:szCs w:val="18"/>
                <w:lang w:eastAsia="es-ES"/>
              </w:rPr>
            </w:pPr>
            <w:r>
              <w:rPr>
                <w:rFonts w:ascii="Calibri" w:hAnsi="Calibri" w:cs="Calibri"/>
                <w:color w:val="000000"/>
                <w:sz w:val="16"/>
                <w:szCs w:val="16"/>
              </w:rPr>
              <w:t>900,00</w:t>
            </w:r>
          </w:p>
        </w:tc>
        <w:tc>
          <w:tcPr>
            <w:tcW w:w="1563" w:type="dxa"/>
            <w:tcBorders>
              <w:bottom w:val="single" w:sz="8" w:space="0" w:color="000000"/>
              <w:right w:val="single" w:sz="8" w:space="0" w:color="000000"/>
            </w:tcBorders>
            <w:shd w:val="clear" w:color="auto" w:fill="auto"/>
            <w:vAlign w:val="center"/>
          </w:tcPr>
          <w:p w14:paraId="18EF572C" w14:textId="77777777" w:rsidR="00847B49" w:rsidRDefault="00847B49" w:rsidP="00847B49">
            <w:pPr>
              <w:widowControl w:val="0"/>
              <w:jc w:val="right"/>
              <w:rPr>
                <w:rFonts w:ascii="Century Gothic" w:hAnsi="Century Gothic"/>
                <w:color w:val="0000FF"/>
                <w:sz w:val="14"/>
                <w:szCs w:val="14"/>
                <w:lang w:eastAsia="es-BO"/>
              </w:rPr>
            </w:pPr>
          </w:p>
        </w:tc>
        <w:tc>
          <w:tcPr>
            <w:tcW w:w="1220" w:type="dxa"/>
            <w:tcBorders>
              <w:bottom w:val="single" w:sz="8" w:space="0" w:color="000000"/>
              <w:right w:val="single" w:sz="8" w:space="0" w:color="000000"/>
            </w:tcBorders>
            <w:shd w:val="clear" w:color="auto" w:fill="DEEAF6" w:themeFill="accent1" w:themeFillTint="33"/>
            <w:vAlign w:val="center"/>
          </w:tcPr>
          <w:p w14:paraId="30EFFA3E" w14:textId="77777777" w:rsidR="00847B49" w:rsidRDefault="00847B49" w:rsidP="00847B49">
            <w:pPr>
              <w:widowControl w:val="0"/>
              <w:jc w:val="right"/>
              <w:rPr>
                <w:rFonts w:ascii="Century Gothic" w:hAnsi="Century Gothic"/>
                <w:color w:val="0000FF"/>
                <w:sz w:val="16"/>
                <w:szCs w:val="16"/>
                <w:lang w:eastAsia="es-BO"/>
              </w:rPr>
            </w:pPr>
          </w:p>
        </w:tc>
      </w:tr>
      <w:tr w:rsidR="00847B49" w14:paraId="1E51F6CC" w14:textId="77777777" w:rsidTr="008452E4">
        <w:trPr>
          <w:trHeight w:val="223"/>
          <w:jc w:val="center"/>
        </w:trPr>
        <w:tc>
          <w:tcPr>
            <w:tcW w:w="507" w:type="dxa"/>
            <w:tcBorders>
              <w:left w:val="single" w:sz="8" w:space="0" w:color="000000"/>
              <w:bottom w:val="single" w:sz="8" w:space="0" w:color="000000"/>
              <w:right w:val="single" w:sz="8" w:space="0" w:color="000000"/>
            </w:tcBorders>
            <w:shd w:val="clear" w:color="auto" w:fill="FFFFFF" w:themeFill="background1"/>
            <w:vAlign w:val="center"/>
          </w:tcPr>
          <w:p w14:paraId="57FCD0A8" w14:textId="7F7AF867" w:rsidR="00847B49" w:rsidRDefault="00847B49" w:rsidP="00847B49">
            <w:pPr>
              <w:widowControl w:val="0"/>
              <w:jc w:val="center"/>
              <w:rPr>
                <w:rFonts w:ascii="Tahoma" w:hAnsi="Tahoma" w:cs="Tahoma"/>
                <w:sz w:val="18"/>
                <w:szCs w:val="18"/>
                <w:lang w:eastAsia="es-ES"/>
              </w:rPr>
            </w:pPr>
            <w:r w:rsidRPr="007729CB">
              <w:rPr>
                <w:rFonts w:ascii="Tahoma" w:hAnsi="Tahoma" w:cs="Tahoma"/>
                <w:color w:val="000000"/>
                <w:sz w:val="16"/>
                <w:szCs w:val="16"/>
                <w:lang w:eastAsia="es-BO"/>
              </w:rPr>
              <w:t>17</w:t>
            </w:r>
          </w:p>
        </w:tc>
        <w:tc>
          <w:tcPr>
            <w:tcW w:w="3605" w:type="dxa"/>
            <w:tcBorders>
              <w:bottom w:val="single" w:sz="8" w:space="0" w:color="000000"/>
              <w:right w:val="single" w:sz="8" w:space="0" w:color="000000"/>
            </w:tcBorders>
            <w:shd w:val="clear" w:color="000000" w:fill="FFFFFF"/>
            <w:vAlign w:val="bottom"/>
          </w:tcPr>
          <w:p w14:paraId="18DDA170" w14:textId="14F0F803" w:rsidR="00847B49" w:rsidRDefault="00847B49" w:rsidP="00847B49">
            <w:pPr>
              <w:widowControl w:val="0"/>
              <w:rPr>
                <w:rFonts w:ascii="Tahoma" w:hAnsi="Tahoma" w:cs="Tahoma"/>
                <w:color w:val="C00000"/>
                <w:sz w:val="18"/>
                <w:szCs w:val="18"/>
                <w:lang w:eastAsia="es-ES"/>
              </w:rPr>
            </w:pPr>
            <w:r>
              <w:rPr>
                <w:rFonts w:ascii="Calibri" w:hAnsi="Calibri" w:cs="Calibri"/>
                <w:color w:val="000000"/>
                <w:sz w:val="16"/>
                <w:szCs w:val="16"/>
              </w:rPr>
              <w:t>CAJA SIFONADA PVC INC/REJILLA DE PISO</w:t>
            </w:r>
          </w:p>
        </w:tc>
        <w:tc>
          <w:tcPr>
            <w:tcW w:w="1417" w:type="dxa"/>
            <w:tcBorders>
              <w:bottom w:val="single" w:sz="8" w:space="0" w:color="000000"/>
              <w:right w:val="single" w:sz="8" w:space="0" w:color="000000"/>
            </w:tcBorders>
            <w:shd w:val="clear" w:color="000000" w:fill="FFFFFF"/>
            <w:vAlign w:val="bottom"/>
          </w:tcPr>
          <w:p w14:paraId="098713EB" w14:textId="452557D6" w:rsidR="00847B49" w:rsidRDefault="00847B49" w:rsidP="00847B49">
            <w:pPr>
              <w:widowControl w:val="0"/>
              <w:rPr>
                <w:rFonts w:ascii="Tahoma" w:hAnsi="Tahoma" w:cs="Tahoma"/>
                <w:color w:val="C00000"/>
                <w:sz w:val="18"/>
                <w:szCs w:val="18"/>
                <w:lang w:eastAsia="es-ES"/>
              </w:rPr>
            </w:pPr>
            <w:r>
              <w:rPr>
                <w:rFonts w:ascii="Calibri" w:hAnsi="Calibri" w:cs="Calibri"/>
                <w:color w:val="000000"/>
                <w:sz w:val="16"/>
                <w:szCs w:val="16"/>
              </w:rPr>
              <w:t>PZA</w:t>
            </w:r>
          </w:p>
        </w:tc>
        <w:tc>
          <w:tcPr>
            <w:tcW w:w="1417" w:type="dxa"/>
            <w:tcBorders>
              <w:bottom w:val="single" w:sz="8" w:space="0" w:color="000000"/>
              <w:right w:val="single" w:sz="8" w:space="0" w:color="000000"/>
            </w:tcBorders>
            <w:shd w:val="clear" w:color="000000" w:fill="FFFFFF"/>
            <w:vAlign w:val="bottom"/>
          </w:tcPr>
          <w:p w14:paraId="1E13C3C3" w14:textId="69B4D5DE" w:rsidR="00847B49" w:rsidRDefault="00847B49" w:rsidP="00847B49">
            <w:pPr>
              <w:widowControl w:val="0"/>
              <w:jc w:val="right"/>
              <w:rPr>
                <w:rFonts w:ascii="Tahoma" w:hAnsi="Tahoma" w:cs="Tahoma"/>
                <w:color w:val="C00000"/>
                <w:sz w:val="18"/>
                <w:szCs w:val="18"/>
                <w:lang w:eastAsia="es-ES"/>
              </w:rPr>
            </w:pPr>
            <w:r>
              <w:rPr>
                <w:rFonts w:ascii="Calibri" w:hAnsi="Calibri" w:cs="Calibri"/>
                <w:color w:val="000000"/>
                <w:sz w:val="16"/>
                <w:szCs w:val="16"/>
              </w:rPr>
              <w:t>50,00</w:t>
            </w:r>
          </w:p>
        </w:tc>
        <w:tc>
          <w:tcPr>
            <w:tcW w:w="1563" w:type="dxa"/>
            <w:tcBorders>
              <w:bottom w:val="single" w:sz="8" w:space="0" w:color="000000"/>
              <w:right w:val="single" w:sz="8" w:space="0" w:color="000000"/>
            </w:tcBorders>
            <w:shd w:val="clear" w:color="auto" w:fill="auto"/>
            <w:vAlign w:val="center"/>
          </w:tcPr>
          <w:p w14:paraId="7749DBD0" w14:textId="77777777" w:rsidR="00847B49" w:rsidRDefault="00847B49" w:rsidP="00847B49">
            <w:pPr>
              <w:widowControl w:val="0"/>
              <w:jc w:val="right"/>
              <w:rPr>
                <w:rFonts w:ascii="Century Gothic" w:hAnsi="Century Gothic"/>
                <w:color w:val="0000FF"/>
                <w:sz w:val="14"/>
                <w:szCs w:val="14"/>
                <w:lang w:eastAsia="es-BO"/>
              </w:rPr>
            </w:pPr>
          </w:p>
        </w:tc>
        <w:tc>
          <w:tcPr>
            <w:tcW w:w="1220" w:type="dxa"/>
            <w:tcBorders>
              <w:bottom w:val="single" w:sz="8" w:space="0" w:color="000000"/>
              <w:right w:val="single" w:sz="8" w:space="0" w:color="000000"/>
            </w:tcBorders>
            <w:shd w:val="clear" w:color="auto" w:fill="DEEAF6" w:themeFill="accent1" w:themeFillTint="33"/>
            <w:vAlign w:val="center"/>
          </w:tcPr>
          <w:p w14:paraId="6782C1CE" w14:textId="77777777" w:rsidR="00847B49" w:rsidRDefault="00847B49" w:rsidP="00847B49">
            <w:pPr>
              <w:widowControl w:val="0"/>
              <w:jc w:val="right"/>
              <w:rPr>
                <w:rFonts w:ascii="Century Gothic" w:hAnsi="Century Gothic"/>
                <w:color w:val="0000FF"/>
                <w:sz w:val="16"/>
                <w:szCs w:val="16"/>
                <w:lang w:eastAsia="es-BO"/>
              </w:rPr>
            </w:pPr>
          </w:p>
        </w:tc>
      </w:tr>
      <w:tr w:rsidR="00847B49" w14:paraId="3C27A79C" w14:textId="77777777" w:rsidTr="008452E4">
        <w:trPr>
          <w:trHeight w:val="223"/>
          <w:jc w:val="center"/>
        </w:trPr>
        <w:tc>
          <w:tcPr>
            <w:tcW w:w="507" w:type="dxa"/>
            <w:tcBorders>
              <w:left w:val="single" w:sz="8" w:space="0" w:color="000000"/>
              <w:bottom w:val="single" w:sz="8" w:space="0" w:color="000000"/>
              <w:right w:val="single" w:sz="8" w:space="0" w:color="000000"/>
            </w:tcBorders>
            <w:shd w:val="clear" w:color="auto" w:fill="FFFFFF" w:themeFill="background1"/>
            <w:vAlign w:val="center"/>
          </w:tcPr>
          <w:p w14:paraId="4975A65B" w14:textId="42A14144" w:rsidR="00847B49" w:rsidRDefault="00847B49" w:rsidP="00847B49">
            <w:pPr>
              <w:widowControl w:val="0"/>
              <w:jc w:val="center"/>
              <w:rPr>
                <w:rFonts w:ascii="Tahoma" w:hAnsi="Tahoma" w:cs="Tahoma"/>
                <w:sz w:val="18"/>
                <w:szCs w:val="18"/>
                <w:lang w:eastAsia="es-ES"/>
              </w:rPr>
            </w:pPr>
            <w:r w:rsidRPr="007729CB">
              <w:rPr>
                <w:rFonts w:ascii="Tahoma" w:hAnsi="Tahoma" w:cs="Tahoma"/>
                <w:color w:val="000000"/>
                <w:sz w:val="16"/>
                <w:szCs w:val="16"/>
                <w:lang w:eastAsia="es-BO"/>
              </w:rPr>
              <w:t>18</w:t>
            </w:r>
          </w:p>
        </w:tc>
        <w:tc>
          <w:tcPr>
            <w:tcW w:w="3605" w:type="dxa"/>
            <w:tcBorders>
              <w:bottom w:val="single" w:sz="8" w:space="0" w:color="000000"/>
              <w:right w:val="single" w:sz="8" w:space="0" w:color="000000"/>
            </w:tcBorders>
            <w:shd w:val="clear" w:color="000000" w:fill="FFFFFF"/>
            <w:vAlign w:val="bottom"/>
          </w:tcPr>
          <w:p w14:paraId="417BDE61" w14:textId="3B2ACA72" w:rsidR="00847B49" w:rsidRDefault="00847B49" w:rsidP="00847B49">
            <w:pPr>
              <w:widowControl w:val="0"/>
              <w:rPr>
                <w:rFonts w:ascii="Tahoma" w:hAnsi="Tahoma" w:cs="Tahoma"/>
                <w:color w:val="C00000"/>
                <w:sz w:val="18"/>
                <w:szCs w:val="18"/>
                <w:lang w:eastAsia="es-ES"/>
              </w:rPr>
            </w:pPr>
            <w:r>
              <w:rPr>
                <w:rFonts w:ascii="Calibri" w:hAnsi="Calibri" w:cs="Calibri"/>
                <w:color w:val="000000"/>
                <w:sz w:val="16"/>
                <w:szCs w:val="16"/>
              </w:rPr>
              <w:t>CAJONERÍA BAJA PARA COCINA</w:t>
            </w:r>
          </w:p>
        </w:tc>
        <w:tc>
          <w:tcPr>
            <w:tcW w:w="1417" w:type="dxa"/>
            <w:tcBorders>
              <w:bottom w:val="single" w:sz="8" w:space="0" w:color="000000"/>
              <w:right w:val="single" w:sz="8" w:space="0" w:color="000000"/>
            </w:tcBorders>
            <w:shd w:val="clear" w:color="000000" w:fill="FFFFFF"/>
            <w:vAlign w:val="bottom"/>
          </w:tcPr>
          <w:p w14:paraId="480F099A" w14:textId="24BB63DC" w:rsidR="00847B49" w:rsidRDefault="00847B49" w:rsidP="00847B49">
            <w:pPr>
              <w:widowControl w:val="0"/>
              <w:rPr>
                <w:rFonts w:ascii="Tahoma" w:hAnsi="Tahoma" w:cs="Tahoma"/>
                <w:color w:val="C00000"/>
                <w:sz w:val="18"/>
                <w:szCs w:val="18"/>
                <w:lang w:eastAsia="es-ES"/>
              </w:rPr>
            </w:pPr>
            <w:r>
              <w:rPr>
                <w:rFonts w:ascii="Calibri" w:hAnsi="Calibri" w:cs="Calibri"/>
                <w:color w:val="000000"/>
                <w:sz w:val="16"/>
                <w:szCs w:val="16"/>
              </w:rPr>
              <w:t>M</w:t>
            </w:r>
          </w:p>
        </w:tc>
        <w:tc>
          <w:tcPr>
            <w:tcW w:w="1417" w:type="dxa"/>
            <w:tcBorders>
              <w:bottom w:val="single" w:sz="8" w:space="0" w:color="000000"/>
              <w:right w:val="single" w:sz="8" w:space="0" w:color="000000"/>
            </w:tcBorders>
            <w:shd w:val="clear" w:color="000000" w:fill="FFFFFF"/>
            <w:vAlign w:val="bottom"/>
          </w:tcPr>
          <w:p w14:paraId="03F03509" w14:textId="533DBBD3" w:rsidR="00847B49" w:rsidRDefault="00847B49" w:rsidP="00847B49">
            <w:pPr>
              <w:widowControl w:val="0"/>
              <w:jc w:val="right"/>
              <w:rPr>
                <w:rFonts w:ascii="Tahoma" w:hAnsi="Tahoma" w:cs="Tahoma"/>
                <w:color w:val="C00000"/>
                <w:sz w:val="18"/>
                <w:szCs w:val="18"/>
                <w:lang w:eastAsia="es-ES"/>
              </w:rPr>
            </w:pPr>
            <w:r>
              <w:rPr>
                <w:rFonts w:ascii="Calibri" w:hAnsi="Calibri" w:cs="Calibri"/>
                <w:color w:val="000000"/>
                <w:sz w:val="16"/>
                <w:szCs w:val="16"/>
              </w:rPr>
              <w:t>75,00</w:t>
            </w:r>
          </w:p>
        </w:tc>
        <w:tc>
          <w:tcPr>
            <w:tcW w:w="1563" w:type="dxa"/>
            <w:tcBorders>
              <w:bottom w:val="single" w:sz="8" w:space="0" w:color="000000"/>
              <w:right w:val="single" w:sz="8" w:space="0" w:color="000000"/>
            </w:tcBorders>
            <w:shd w:val="clear" w:color="auto" w:fill="auto"/>
            <w:vAlign w:val="center"/>
          </w:tcPr>
          <w:p w14:paraId="312F56D0" w14:textId="77777777" w:rsidR="00847B49" w:rsidRDefault="00847B49" w:rsidP="00847B49">
            <w:pPr>
              <w:widowControl w:val="0"/>
              <w:jc w:val="right"/>
              <w:rPr>
                <w:rFonts w:ascii="Century Gothic" w:hAnsi="Century Gothic"/>
                <w:color w:val="0000FF"/>
                <w:sz w:val="14"/>
                <w:szCs w:val="14"/>
                <w:lang w:eastAsia="es-BO"/>
              </w:rPr>
            </w:pPr>
          </w:p>
        </w:tc>
        <w:tc>
          <w:tcPr>
            <w:tcW w:w="1220" w:type="dxa"/>
            <w:tcBorders>
              <w:bottom w:val="single" w:sz="8" w:space="0" w:color="000000"/>
              <w:right w:val="single" w:sz="8" w:space="0" w:color="000000"/>
            </w:tcBorders>
            <w:shd w:val="clear" w:color="auto" w:fill="DEEAF6" w:themeFill="accent1" w:themeFillTint="33"/>
            <w:vAlign w:val="center"/>
          </w:tcPr>
          <w:p w14:paraId="00223A6A" w14:textId="77777777" w:rsidR="00847B49" w:rsidRDefault="00847B49" w:rsidP="00847B49">
            <w:pPr>
              <w:widowControl w:val="0"/>
              <w:jc w:val="right"/>
              <w:rPr>
                <w:rFonts w:ascii="Century Gothic" w:hAnsi="Century Gothic"/>
                <w:color w:val="0000FF"/>
                <w:sz w:val="16"/>
                <w:szCs w:val="16"/>
                <w:lang w:eastAsia="es-BO"/>
              </w:rPr>
            </w:pPr>
          </w:p>
        </w:tc>
      </w:tr>
      <w:tr w:rsidR="00847B49" w14:paraId="38B7D6B4" w14:textId="77777777" w:rsidTr="008452E4">
        <w:trPr>
          <w:trHeight w:val="223"/>
          <w:jc w:val="center"/>
        </w:trPr>
        <w:tc>
          <w:tcPr>
            <w:tcW w:w="507" w:type="dxa"/>
            <w:tcBorders>
              <w:left w:val="single" w:sz="8" w:space="0" w:color="000000"/>
              <w:bottom w:val="single" w:sz="8" w:space="0" w:color="000000"/>
              <w:right w:val="single" w:sz="8" w:space="0" w:color="000000"/>
            </w:tcBorders>
            <w:shd w:val="clear" w:color="auto" w:fill="FFFFFF" w:themeFill="background1"/>
            <w:vAlign w:val="center"/>
          </w:tcPr>
          <w:p w14:paraId="5855E0DE" w14:textId="0605F0D0" w:rsidR="00847B49" w:rsidRDefault="00847B49" w:rsidP="00847B49">
            <w:pPr>
              <w:widowControl w:val="0"/>
              <w:jc w:val="center"/>
              <w:rPr>
                <w:rFonts w:ascii="Tahoma" w:hAnsi="Tahoma" w:cs="Tahoma"/>
                <w:sz w:val="18"/>
                <w:szCs w:val="18"/>
                <w:lang w:eastAsia="es-ES"/>
              </w:rPr>
            </w:pPr>
            <w:r w:rsidRPr="007729CB">
              <w:rPr>
                <w:rFonts w:ascii="Tahoma" w:hAnsi="Tahoma" w:cs="Tahoma"/>
                <w:color w:val="000000"/>
                <w:sz w:val="16"/>
                <w:szCs w:val="16"/>
                <w:lang w:eastAsia="es-BO"/>
              </w:rPr>
              <w:t>19</w:t>
            </w:r>
          </w:p>
        </w:tc>
        <w:tc>
          <w:tcPr>
            <w:tcW w:w="3605" w:type="dxa"/>
            <w:tcBorders>
              <w:bottom w:val="single" w:sz="8" w:space="0" w:color="000000"/>
              <w:right w:val="single" w:sz="8" w:space="0" w:color="000000"/>
            </w:tcBorders>
            <w:shd w:val="clear" w:color="000000" w:fill="FFFFFF"/>
            <w:vAlign w:val="bottom"/>
          </w:tcPr>
          <w:p w14:paraId="71A07AAA" w14:textId="2B564B43" w:rsidR="00847B49" w:rsidRDefault="00847B49" w:rsidP="00847B49">
            <w:pPr>
              <w:widowControl w:val="0"/>
              <w:rPr>
                <w:rFonts w:ascii="Tahoma" w:hAnsi="Tahoma" w:cs="Tahoma"/>
                <w:color w:val="C00000"/>
                <w:sz w:val="18"/>
                <w:szCs w:val="18"/>
                <w:lang w:eastAsia="es-ES"/>
              </w:rPr>
            </w:pPr>
            <w:r>
              <w:rPr>
                <w:rFonts w:ascii="Calibri" w:hAnsi="Calibri" w:cs="Calibri"/>
                <w:color w:val="000000"/>
                <w:sz w:val="16"/>
                <w:szCs w:val="16"/>
              </w:rPr>
              <w:t>CANALETA DE CALAMINA GALVANIZADA NRO 28 CORTE 33</w:t>
            </w:r>
          </w:p>
        </w:tc>
        <w:tc>
          <w:tcPr>
            <w:tcW w:w="1417" w:type="dxa"/>
            <w:tcBorders>
              <w:bottom w:val="single" w:sz="8" w:space="0" w:color="000000"/>
              <w:right w:val="single" w:sz="8" w:space="0" w:color="000000"/>
            </w:tcBorders>
            <w:shd w:val="clear" w:color="000000" w:fill="FFFFFF"/>
            <w:vAlign w:val="bottom"/>
          </w:tcPr>
          <w:p w14:paraId="348EB9AE" w14:textId="098EBB20" w:rsidR="00847B49" w:rsidRDefault="00847B49" w:rsidP="00847B49">
            <w:pPr>
              <w:widowControl w:val="0"/>
              <w:rPr>
                <w:rFonts w:ascii="Tahoma" w:hAnsi="Tahoma" w:cs="Tahoma"/>
                <w:color w:val="C00000"/>
                <w:sz w:val="18"/>
                <w:szCs w:val="18"/>
                <w:lang w:eastAsia="es-ES"/>
              </w:rPr>
            </w:pPr>
            <w:r>
              <w:rPr>
                <w:rFonts w:ascii="Calibri" w:hAnsi="Calibri" w:cs="Calibri"/>
                <w:color w:val="000000"/>
                <w:sz w:val="16"/>
                <w:szCs w:val="16"/>
              </w:rPr>
              <w:t>M</w:t>
            </w:r>
          </w:p>
        </w:tc>
        <w:tc>
          <w:tcPr>
            <w:tcW w:w="1417" w:type="dxa"/>
            <w:tcBorders>
              <w:bottom w:val="single" w:sz="8" w:space="0" w:color="000000"/>
              <w:right w:val="single" w:sz="8" w:space="0" w:color="000000"/>
            </w:tcBorders>
            <w:shd w:val="clear" w:color="000000" w:fill="FFFFFF"/>
            <w:vAlign w:val="bottom"/>
          </w:tcPr>
          <w:p w14:paraId="62760DAB" w14:textId="6D25570B" w:rsidR="00847B49" w:rsidRDefault="00847B49" w:rsidP="00847B49">
            <w:pPr>
              <w:widowControl w:val="0"/>
              <w:jc w:val="right"/>
              <w:rPr>
                <w:rFonts w:ascii="Tahoma" w:hAnsi="Tahoma" w:cs="Tahoma"/>
                <w:color w:val="C00000"/>
                <w:sz w:val="18"/>
                <w:szCs w:val="18"/>
                <w:lang w:eastAsia="es-ES"/>
              </w:rPr>
            </w:pPr>
            <w:r>
              <w:rPr>
                <w:rFonts w:ascii="Calibri" w:hAnsi="Calibri" w:cs="Calibri"/>
                <w:color w:val="000000"/>
                <w:sz w:val="16"/>
                <w:szCs w:val="16"/>
              </w:rPr>
              <w:t>642,50</w:t>
            </w:r>
          </w:p>
        </w:tc>
        <w:tc>
          <w:tcPr>
            <w:tcW w:w="1563" w:type="dxa"/>
            <w:tcBorders>
              <w:bottom w:val="single" w:sz="8" w:space="0" w:color="000000"/>
              <w:right w:val="single" w:sz="8" w:space="0" w:color="000000"/>
            </w:tcBorders>
            <w:shd w:val="clear" w:color="auto" w:fill="auto"/>
            <w:vAlign w:val="center"/>
          </w:tcPr>
          <w:p w14:paraId="65F74192" w14:textId="77777777" w:rsidR="00847B49" w:rsidRDefault="00847B49" w:rsidP="00847B49">
            <w:pPr>
              <w:widowControl w:val="0"/>
              <w:jc w:val="right"/>
              <w:rPr>
                <w:rFonts w:ascii="Century Gothic" w:hAnsi="Century Gothic"/>
                <w:color w:val="0000FF"/>
                <w:sz w:val="14"/>
                <w:szCs w:val="14"/>
                <w:lang w:eastAsia="es-BO"/>
              </w:rPr>
            </w:pPr>
          </w:p>
        </w:tc>
        <w:tc>
          <w:tcPr>
            <w:tcW w:w="1220" w:type="dxa"/>
            <w:tcBorders>
              <w:bottom w:val="single" w:sz="8" w:space="0" w:color="000000"/>
              <w:right w:val="single" w:sz="8" w:space="0" w:color="000000"/>
            </w:tcBorders>
            <w:shd w:val="clear" w:color="auto" w:fill="DEEAF6" w:themeFill="accent1" w:themeFillTint="33"/>
            <w:vAlign w:val="center"/>
          </w:tcPr>
          <w:p w14:paraId="599B5FD2" w14:textId="77777777" w:rsidR="00847B49" w:rsidRDefault="00847B49" w:rsidP="00847B49">
            <w:pPr>
              <w:widowControl w:val="0"/>
              <w:jc w:val="right"/>
              <w:rPr>
                <w:rFonts w:ascii="Century Gothic" w:hAnsi="Century Gothic"/>
                <w:color w:val="0000FF"/>
                <w:sz w:val="16"/>
                <w:szCs w:val="16"/>
                <w:lang w:eastAsia="es-BO"/>
              </w:rPr>
            </w:pPr>
          </w:p>
        </w:tc>
      </w:tr>
      <w:tr w:rsidR="00847B49" w14:paraId="4AD4B63C" w14:textId="77777777" w:rsidTr="008452E4">
        <w:trPr>
          <w:trHeight w:val="223"/>
          <w:jc w:val="center"/>
        </w:trPr>
        <w:tc>
          <w:tcPr>
            <w:tcW w:w="507" w:type="dxa"/>
            <w:tcBorders>
              <w:left w:val="single" w:sz="8" w:space="0" w:color="000000"/>
              <w:bottom w:val="single" w:sz="8" w:space="0" w:color="000000"/>
              <w:right w:val="single" w:sz="8" w:space="0" w:color="000000"/>
            </w:tcBorders>
            <w:shd w:val="clear" w:color="auto" w:fill="FFFFFF" w:themeFill="background1"/>
            <w:vAlign w:val="center"/>
          </w:tcPr>
          <w:p w14:paraId="7FB481F1" w14:textId="48BC7185" w:rsidR="00847B49" w:rsidRDefault="00847B49" w:rsidP="00847B49">
            <w:pPr>
              <w:widowControl w:val="0"/>
              <w:jc w:val="center"/>
              <w:rPr>
                <w:rFonts w:ascii="Tahoma" w:hAnsi="Tahoma" w:cs="Tahoma"/>
                <w:sz w:val="18"/>
                <w:szCs w:val="18"/>
                <w:lang w:eastAsia="es-ES"/>
              </w:rPr>
            </w:pPr>
            <w:r w:rsidRPr="007729CB">
              <w:rPr>
                <w:rFonts w:ascii="Tahoma" w:hAnsi="Tahoma" w:cs="Tahoma"/>
                <w:color w:val="000000"/>
                <w:sz w:val="16"/>
                <w:szCs w:val="16"/>
                <w:lang w:eastAsia="es-BO"/>
              </w:rPr>
              <w:t>20</w:t>
            </w:r>
          </w:p>
        </w:tc>
        <w:tc>
          <w:tcPr>
            <w:tcW w:w="3605" w:type="dxa"/>
            <w:tcBorders>
              <w:bottom w:val="single" w:sz="8" w:space="0" w:color="000000"/>
              <w:right w:val="single" w:sz="8" w:space="0" w:color="000000"/>
            </w:tcBorders>
            <w:shd w:val="clear" w:color="000000" w:fill="FFFFFF"/>
            <w:vAlign w:val="bottom"/>
          </w:tcPr>
          <w:p w14:paraId="4AE9F07D" w14:textId="5BB46C3B" w:rsidR="00847B49" w:rsidRDefault="00847B49" w:rsidP="00847B49">
            <w:pPr>
              <w:widowControl w:val="0"/>
              <w:rPr>
                <w:rFonts w:ascii="Tahoma" w:hAnsi="Tahoma" w:cs="Tahoma"/>
                <w:color w:val="C00000"/>
                <w:sz w:val="18"/>
                <w:szCs w:val="18"/>
                <w:lang w:eastAsia="es-ES"/>
              </w:rPr>
            </w:pPr>
            <w:r>
              <w:rPr>
                <w:rFonts w:ascii="Calibri" w:hAnsi="Calibri" w:cs="Calibri"/>
                <w:color w:val="000000"/>
                <w:sz w:val="16"/>
                <w:szCs w:val="16"/>
              </w:rPr>
              <w:t>CAÑERÍA DE ALUMINIO 1/2" (BRAZO DE DUCHA)</w:t>
            </w:r>
          </w:p>
        </w:tc>
        <w:tc>
          <w:tcPr>
            <w:tcW w:w="1417" w:type="dxa"/>
            <w:tcBorders>
              <w:bottom w:val="single" w:sz="8" w:space="0" w:color="000000"/>
              <w:right w:val="single" w:sz="8" w:space="0" w:color="000000"/>
            </w:tcBorders>
            <w:shd w:val="clear" w:color="000000" w:fill="FFFFFF"/>
            <w:vAlign w:val="bottom"/>
          </w:tcPr>
          <w:p w14:paraId="0BBBC1A8" w14:textId="752A3963" w:rsidR="00847B49" w:rsidRDefault="00847B49" w:rsidP="00847B49">
            <w:pPr>
              <w:widowControl w:val="0"/>
              <w:rPr>
                <w:rFonts w:ascii="Tahoma" w:hAnsi="Tahoma" w:cs="Tahoma"/>
                <w:color w:val="C00000"/>
                <w:sz w:val="18"/>
                <w:szCs w:val="18"/>
                <w:lang w:eastAsia="es-ES"/>
              </w:rPr>
            </w:pPr>
            <w:r>
              <w:rPr>
                <w:rFonts w:ascii="Calibri" w:hAnsi="Calibri" w:cs="Calibri"/>
                <w:color w:val="000000"/>
                <w:sz w:val="16"/>
                <w:szCs w:val="16"/>
              </w:rPr>
              <w:t>PZA</w:t>
            </w:r>
          </w:p>
        </w:tc>
        <w:tc>
          <w:tcPr>
            <w:tcW w:w="1417" w:type="dxa"/>
            <w:tcBorders>
              <w:bottom w:val="single" w:sz="8" w:space="0" w:color="000000"/>
              <w:right w:val="single" w:sz="8" w:space="0" w:color="000000"/>
            </w:tcBorders>
            <w:shd w:val="clear" w:color="000000" w:fill="FFFFFF"/>
            <w:vAlign w:val="bottom"/>
          </w:tcPr>
          <w:p w14:paraId="3D010021" w14:textId="456C76BF" w:rsidR="00847B49" w:rsidRDefault="00847B49" w:rsidP="00847B49">
            <w:pPr>
              <w:widowControl w:val="0"/>
              <w:jc w:val="right"/>
              <w:rPr>
                <w:rFonts w:ascii="Tahoma" w:hAnsi="Tahoma" w:cs="Tahoma"/>
                <w:color w:val="C00000"/>
                <w:sz w:val="18"/>
                <w:szCs w:val="18"/>
                <w:lang w:eastAsia="es-ES"/>
              </w:rPr>
            </w:pPr>
            <w:r>
              <w:rPr>
                <w:rFonts w:ascii="Calibri" w:hAnsi="Calibri" w:cs="Calibri"/>
                <w:color w:val="000000"/>
                <w:sz w:val="16"/>
                <w:szCs w:val="16"/>
              </w:rPr>
              <w:t>50,00</w:t>
            </w:r>
          </w:p>
        </w:tc>
        <w:tc>
          <w:tcPr>
            <w:tcW w:w="1563" w:type="dxa"/>
            <w:tcBorders>
              <w:bottom w:val="single" w:sz="8" w:space="0" w:color="000000"/>
              <w:right w:val="single" w:sz="8" w:space="0" w:color="000000"/>
            </w:tcBorders>
            <w:shd w:val="clear" w:color="auto" w:fill="auto"/>
            <w:vAlign w:val="center"/>
          </w:tcPr>
          <w:p w14:paraId="6A6ED15F" w14:textId="77777777" w:rsidR="00847B49" w:rsidRDefault="00847B49" w:rsidP="00847B49">
            <w:pPr>
              <w:widowControl w:val="0"/>
              <w:jc w:val="right"/>
              <w:rPr>
                <w:rFonts w:ascii="Century Gothic" w:hAnsi="Century Gothic"/>
                <w:color w:val="0000FF"/>
                <w:sz w:val="14"/>
                <w:szCs w:val="14"/>
                <w:lang w:eastAsia="es-BO"/>
              </w:rPr>
            </w:pPr>
          </w:p>
        </w:tc>
        <w:tc>
          <w:tcPr>
            <w:tcW w:w="1220" w:type="dxa"/>
            <w:tcBorders>
              <w:bottom w:val="single" w:sz="8" w:space="0" w:color="000000"/>
              <w:right w:val="single" w:sz="8" w:space="0" w:color="000000"/>
            </w:tcBorders>
            <w:shd w:val="clear" w:color="auto" w:fill="DEEAF6" w:themeFill="accent1" w:themeFillTint="33"/>
            <w:vAlign w:val="center"/>
          </w:tcPr>
          <w:p w14:paraId="38630C1E" w14:textId="77777777" w:rsidR="00847B49" w:rsidRDefault="00847B49" w:rsidP="00847B49">
            <w:pPr>
              <w:widowControl w:val="0"/>
              <w:jc w:val="right"/>
              <w:rPr>
                <w:rFonts w:ascii="Century Gothic" w:hAnsi="Century Gothic"/>
                <w:color w:val="0000FF"/>
                <w:sz w:val="16"/>
                <w:szCs w:val="16"/>
                <w:lang w:eastAsia="es-BO"/>
              </w:rPr>
            </w:pPr>
          </w:p>
        </w:tc>
      </w:tr>
      <w:tr w:rsidR="00847B49" w14:paraId="21E8961E" w14:textId="77777777" w:rsidTr="008452E4">
        <w:trPr>
          <w:trHeight w:val="223"/>
          <w:jc w:val="center"/>
        </w:trPr>
        <w:tc>
          <w:tcPr>
            <w:tcW w:w="507" w:type="dxa"/>
            <w:tcBorders>
              <w:left w:val="single" w:sz="8" w:space="0" w:color="000000"/>
              <w:bottom w:val="single" w:sz="8" w:space="0" w:color="000000"/>
              <w:right w:val="single" w:sz="8" w:space="0" w:color="000000"/>
            </w:tcBorders>
            <w:shd w:val="clear" w:color="auto" w:fill="FFFFFF" w:themeFill="background1"/>
            <w:vAlign w:val="center"/>
          </w:tcPr>
          <w:p w14:paraId="5D6005BE" w14:textId="41A50F42" w:rsidR="00847B49" w:rsidRDefault="00847B49" w:rsidP="00847B49">
            <w:pPr>
              <w:widowControl w:val="0"/>
              <w:jc w:val="center"/>
              <w:rPr>
                <w:rFonts w:ascii="Tahoma" w:hAnsi="Tahoma" w:cs="Tahoma"/>
                <w:sz w:val="18"/>
                <w:szCs w:val="18"/>
                <w:lang w:eastAsia="es-ES"/>
              </w:rPr>
            </w:pPr>
            <w:r w:rsidRPr="007729CB">
              <w:rPr>
                <w:rFonts w:ascii="Tahoma" w:hAnsi="Tahoma" w:cs="Tahoma"/>
                <w:color w:val="000000"/>
                <w:sz w:val="16"/>
                <w:szCs w:val="16"/>
                <w:lang w:eastAsia="es-BO"/>
              </w:rPr>
              <w:t>21</w:t>
            </w:r>
          </w:p>
        </w:tc>
        <w:tc>
          <w:tcPr>
            <w:tcW w:w="3605" w:type="dxa"/>
            <w:tcBorders>
              <w:bottom w:val="single" w:sz="8" w:space="0" w:color="000000"/>
              <w:right w:val="single" w:sz="8" w:space="0" w:color="000000"/>
            </w:tcBorders>
            <w:shd w:val="clear" w:color="000000" w:fill="FFFFFF"/>
            <w:vAlign w:val="bottom"/>
          </w:tcPr>
          <w:p w14:paraId="47C94415" w14:textId="69EF162F" w:rsidR="00847B49" w:rsidRDefault="00847B49" w:rsidP="00847B49">
            <w:pPr>
              <w:widowControl w:val="0"/>
              <w:rPr>
                <w:rFonts w:ascii="Tahoma" w:hAnsi="Tahoma" w:cs="Tahoma"/>
                <w:color w:val="C00000"/>
                <w:sz w:val="18"/>
                <w:szCs w:val="18"/>
                <w:lang w:eastAsia="es-ES"/>
              </w:rPr>
            </w:pPr>
            <w:r>
              <w:rPr>
                <w:rFonts w:ascii="Calibri" w:hAnsi="Calibri" w:cs="Calibri"/>
                <w:color w:val="000000"/>
                <w:sz w:val="16"/>
                <w:szCs w:val="16"/>
              </w:rPr>
              <w:t>CARTÓN ASFALTICO</w:t>
            </w:r>
          </w:p>
        </w:tc>
        <w:tc>
          <w:tcPr>
            <w:tcW w:w="1417" w:type="dxa"/>
            <w:tcBorders>
              <w:bottom w:val="single" w:sz="8" w:space="0" w:color="000000"/>
              <w:right w:val="single" w:sz="8" w:space="0" w:color="000000"/>
            </w:tcBorders>
            <w:shd w:val="clear" w:color="000000" w:fill="FFFFFF"/>
            <w:vAlign w:val="bottom"/>
          </w:tcPr>
          <w:p w14:paraId="0F45AF5A" w14:textId="0006F35F" w:rsidR="00847B49" w:rsidRDefault="00847B49" w:rsidP="00847B49">
            <w:pPr>
              <w:widowControl w:val="0"/>
              <w:rPr>
                <w:rFonts w:ascii="Tahoma" w:hAnsi="Tahoma" w:cs="Tahoma"/>
                <w:color w:val="C00000"/>
                <w:sz w:val="18"/>
                <w:szCs w:val="18"/>
                <w:lang w:eastAsia="es-ES"/>
              </w:rPr>
            </w:pPr>
            <w:r>
              <w:rPr>
                <w:rFonts w:ascii="Calibri" w:hAnsi="Calibri" w:cs="Calibri"/>
                <w:color w:val="000000"/>
                <w:sz w:val="16"/>
                <w:szCs w:val="16"/>
              </w:rPr>
              <w:t>M2</w:t>
            </w:r>
          </w:p>
        </w:tc>
        <w:tc>
          <w:tcPr>
            <w:tcW w:w="1417" w:type="dxa"/>
            <w:tcBorders>
              <w:bottom w:val="single" w:sz="8" w:space="0" w:color="000000"/>
              <w:right w:val="single" w:sz="8" w:space="0" w:color="000000"/>
            </w:tcBorders>
            <w:shd w:val="clear" w:color="000000" w:fill="FFFFFF"/>
            <w:vAlign w:val="bottom"/>
          </w:tcPr>
          <w:p w14:paraId="7F64BB60" w14:textId="68C708C5" w:rsidR="00847B49" w:rsidRDefault="00847B49" w:rsidP="00847B49">
            <w:pPr>
              <w:widowControl w:val="0"/>
              <w:jc w:val="right"/>
              <w:rPr>
                <w:rFonts w:ascii="Tahoma" w:hAnsi="Tahoma" w:cs="Tahoma"/>
                <w:color w:val="C00000"/>
                <w:sz w:val="18"/>
                <w:szCs w:val="18"/>
                <w:lang w:eastAsia="es-ES"/>
              </w:rPr>
            </w:pPr>
            <w:r>
              <w:rPr>
                <w:rFonts w:ascii="Calibri" w:hAnsi="Calibri" w:cs="Calibri"/>
                <w:color w:val="000000"/>
                <w:sz w:val="16"/>
                <w:szCs w:val="16"/>
              </w:rPr>
              <w:t>231,00</w:t>
            </w:r>
          </w:p>
        </w:tc>
        <w:tc>
          <w:tcPr>
            <w:tcW w:w="1563" w:type="dxa"/>
            <w:tcBorders>
              <w:bottom w:val="single" w:sz="8" w:space="0" w:color="000000"/>
              <w:right w:val="single" w:sz="8" w:space="0" w:color="000000"/>
            </w:tcBorders>
            <w:shd w:val="clear" w:color="auto" w:fill="auto"/>
            <w:vAlign w:val="center"/>
          </w:tcPr>
          <w:p w14:paraId="56754E1B" w14:textId="77777777" w:rsidR="00847B49" w:rsidRDefault="00847B49" w:rsidP="00847B49">
            <w:pPr>
              <w:widowControl w:val="0"/>
              <w:jc w:val="right"/>
              <w:rPr>
                <w:rFonts w:ascii="Century Gothic" w:hAnsi="Century Gothic"/>
                <w:color w:val="0000FF"/>
                <w:sz w:val="14"/>
                <w:szCs w:val="14"/>
                <w:lang w:eastAsia="es-BO"/>
              </w:rPr>
            </w:pPr>
          </w:p>
        </w:tc>
        <w:tc>
          <w:tcPr>
            <w:tcW w:w="1220" w:type="dxa"/>
            <w:tcBorders>
              <w:bottom w:val="single" w:sz="8" w:space="0" w:color="000000"/>
              <w:right w:val="single" w:sz="8" w:space="0" w:color="000000"/>
            </w:tcBorders>
            <w:shd w:val="clear" w:color="auto" w:fill="DEEAF6" w:themeFill="accent1" w:themeFillTint="33"/>
            <w:vAlign w:val="center"/>
          </w:tcPr>
          <w:p w14:paraId="6D4241F0" w14:textId="77777777" w:rsidR="00847B49" w:rsidRDefault="00847B49" w:rsidP="00847B49">
            <w:pPr>
              <w:widowControl w:val="0"/>
              <w:jc w:val="right"/>
              <w:rPr>
                <w:rFonts w:ascii="Century Gothic" w:hAnsi="Century Gothic"/>
                <w:color w:val="0000FF"/>
                <w:sz w:val="16"/>
                <w:szCs w:val="16"/>
                <w:lang w:eastAsia="es-BO"/>
              </w:rPr>
            </w:pPr>
          </w:p>
        </w:tc>
      </w:tr>
      <w:tr w:rsidR="00847B49" w14:paraId="5FA2EDE3" w14:textId="77777777" w:rsidTr="008452E4">
        <w:trPr>
          <w:trHeight w:val="223"/>
          <w:jc w:val="center"/>
        </w:trPr>
        <w:tc>
          <w:tcPr>
            <w:tcW w:w="507" w:type="dxa"/>
            <w:tcBorders>
              <w:left w:val="single" w:sz="8" w:space="0" w:color="000000"/>
              <w:bottom w:val="single" w:sz="8" w:space="0" w:color="000000"/>
              <w:right w:val="single" w:sz="8" w:space="0" w:color="000000"/>
            </w:tcBorders>
            <w:shd w:val="clear" w:color="auto" w:fill="FFFFFF" w:themeFill="background1"/>
            <w:vAlign w:val="center"/>
          </w:tcPr>
          <w:p w14:paraId="72D3AF2C" w14:textId="72F5D95C" w:rsidR="00847B49" w:rsidRDefault="00847B49" w:rsidP="00847B49">
            <w:pPr>
              <w:widowControl w:val="0"/>
              <w:jc w:val="center"/>
              <w:rPr>
                <w:rFonts w:ascii="Tahoma" w:hAnsi="Tahoma" w:cs="Tahoma"/>
                <w:sz w:val="18"/>
                <w:szCs w:val="18"/>
                <w:lang w:eastAsia="es-ES"/>
              </w:rPr>
            </w:pPr>
            <w:r w:rsidRPr="007729CB">
              <w:rPr>
                <w:rFonts w:ascii="Tahoma" w:hAnsi="Tahoma" w:cs="Tahoma"/>
                <w:color w:val="000000"/>
                <w:sz w:val="16"/>
                <w:szCs w:val="16"/>
                <w:lang w:eastAsia="es-BO"/>
              </w:rPr>
              <w:t>22</w:t>
            </w:r>
          </w:p>
        </w:tc>
        <w:tc>
          <w:tcPr>
            <w:tcW w:w="3605" w:type="dxa"/>
            <w:tcBorders>
              <w:bottom w:val="single" w:sz="8" w:space="0" w:color="000000"/>
              <w:right w:val="single" w:sz="8" w:space="0" w:color="000000"/>
            </w:tcBorders>
            <w:shd w:val="clear" w:color="000000" w:fill="FFFFFF"/>
            <w:vAlign w:val="bottom"/>
          </w:tcPr>
          <w:p w14:paraId="3DF4269E" w14:textId="19CCA80C" w:rsidR="00847B49" w:rsidRDefault="00847B49" w:rsidP="00847B49">
            <w:pPr>
              <w:widowControl w:val="0"/>
              <w:rPr>
                <w:rFonts w:ascii="Tahoma" w:hAnsi="Tahoma" w:cs="Tahoma"/>
                <w:color w:val="C00000"/>
                <w:sz w:val="18"/>
                <w:szCs w:val="18"/>
                <w:lang w:eastAsia="es-ES"/>
              </w:rPr>
            </w:pPr>
            <w:r>
              <w:rPr>
                <w:rFonts w:ascii="Calibri" w:hAnsi="Calibri" w:cs="Calibri"/>
                <w:color w:val="000000"/>
                <w:sz w:val="16"/>
                <w:szCs w:val="16"/>
              </w:rPr>
              <w:t>CEMENTO BLANCO</w:t>
            </w:r>
          </w:p>
        </w:tc>
        <w:tc>
          <w:tcPr>
            <w:tcW w:w="1417" w:type="dxa"/>
            <w:tcBorders>
              <w:bottom w:val="single" w:sz="8" w:space="0" w:color="000000"/>
              <w:right w:val="single" w:sz="8" w:space="0" w:color="000000"/>
            </w:tcBorders>
            <w:shd w:val="clear" w:color="000000" w:fill="FFFFFF"/>
            <w:vAlign w:val="bottom"/>
          </w:tcPr>
          <w:p w14:paraId="5A7A4A26" w14:textId="480B8E07" w:rsidR="00847B49" w:rsidRDefault="00847B49" w:rsidP="00847B49">
            <w:pPr>
              <w:widowControl w:val="0"/>
              <w:rPr>
                <w:rFonts w:ascii="Tahoma" w:hAnsi="Tahoma" w:cs="Tahoma"/>
                <w:color w:val="C00000"/>
                <w:sz w:val="18"/>
                <w:szCs w:val="18"/>
                <w:lang w:eastAsia="es-ES"/>
              </w:rPr>
            </w:pPr>
            <w:r>
              <w:rPr>
                <w:rFonts w:ascii="Calibri" w:hAnsi="Calibri" w:cs="Calibri"/>
                <w:color w:val="000000"/>
                <w:sz w:val="16"/>
                <w:szCs w:val="16"/>
              </w:rPr>
              <w:t>KG</w:t>
            </w:r>
          </w:p>
        </w:tc>
        <w:tc>
          <w:tcPr>
            <w:tcW w:w="1417" w:type="dxa"/>
            <w:tcBorders>
              <w:bottom w:val="single" w:sz="8" w:space="0" w:color="000000"/>
              <w:right w:val="single" w:sz="8" w:space="0" w:color="000000"/>
            </w:tcBorders>
            <w:shd w:val="clear" w:color="000000" w:fill="FFFFFF"/>
            <w:vAlign w:val="bottom"/>
          </w:tcPr>
          <w:p w14:paraId="207B69F9" w14:textId="08490364" w:rsidR="00847B49" w:rsidRDefault="00847B49" w:rsidP="00847B49">
            <w:pPr>
              <w:widowControl w:val="0"/>
              <w:jc w:val="right"/>
              <w:rPr>
                <w:rFonts w:ascii="Tahoma" w:hAnsi="Tahoma" w:cs="Tahoma"/>
                <w:color w:val="C00000"/>
                <w:sz w:val="18"/>
                <w:szCs w:val="18"/>
                <w:lang w:eastAsia="es-ES"/>
              </w:rPr>
            </w:pPr>
            <w:r>
              <w:rPr>
                <w:rFonts w:ascii="Calibri" w:hAnsi="Calibri" w:cs="Calibri"/>
                <w:color w:val="000000"/>
                <w:sz w:val="16"/>
                <w:szCs w:val="16"/>
              </w:rPr>
              <w:t>1.532,51</w:t>
            </w:r>
          </w:p>
        </w:tc>
        <w:tc>
          <w:tcPr>
            <w:tcW w:w="1563" w:type="dxa"/>
            <w:tcBorders>
              <w:bottom w:val="single" w:sz="8" w:space="0" w:color="000000"/>
              <w:right w:val="single" w:sz="8" w:space="0" w:color="000000"/>
            </w:tcBorders>
            <w:shd w:val="clear" w:color="auto" w:fill="auto"/>
            <w:vAlign w:val="center"/>
          </w:tcPr>
          <w:p w14:paraId="399D4AF3" w14:textId="77777777" w:rsidR="00847B49" w:rsidRDefault="00847B49" w:rsidP="00847B49">
            <w:pPr>
              <w:widowControl w:val="0"/>
              <w:jc w:val="right"/>
              <w:rPr>
                <w:rFonts w:ascii="Century Gothic" w:hAnsi="Century Gothic"/>
                <w:color w:val="0000FF"/>
                <w:sz w:val="14"/>
                <w:szCs w:val="14"/>
                <w:lang w:eastAsia="es-BO"/>
              </w:rPr>
            </w:pPr>
          </w:p>
        </w:tc>
        <w:tc>
          <w:tcPr>
            <w:tcW w:w="1220" w:type="dxa"/>
            <w:tcBorders>
              <w:bottom w:val="single" w:sz="8" w:space="0" w:color="000000"/>
              <w:right w:val="single" w:sz="8" w:space="0" w:color="000000"/>
            </w:tcBorders>
            <w:shd w:val="clear" w:color="auto" w:fill="DEEAF6" w:themeFill="accent1" w:themeFillTint="33"/>
            <w:vAlign w:val="center"/>
          </w:tcPr>
          <w:p w14:paraId="62512FC8" w14:textId="77777777" w:rsidR="00847B49" w:rsidRDefault="00847B49" w:rsidP="00847B49">
            <w:pPr>
              <w:widowControl w:val="0"/>
              <w:jc w:val="right"/>
              <w:rPr>
                <w:rFonts w:ascii="Century Gothic" w:hAnsi="Century Gothic"/>
                <w:color w:val="0000FF"/>
                <w:sz w:val="16"/>
                <w:szCs w:val="16"/>
                <w:lang w:eastAsia="es-BO"/>
              </w:rPr>
            </w:pPr>
          </w:p>
        </w:tc>
      </w:tr>
      <w:tr w:rsidR="00847B49" w14:paraId="64809907" w14:textId="77777777" w:rsidTr="008452E4">
        <w:trPr>
          <w:trHeight w:val="223"/>
          <w:jc w:val="center"/>
        </w:trPr>
        <w:tc>
          <w:tcPr>
            <w:tcW w:w="507" w:type="dxa"/>
            <w:tcBorders>
              <w:left w:val="single" w:sz="8" w:space="0" w:color="000000"/>
              <w:bottom w:val="single" w:sz="8" w:space="0" w:color="000000"/>
              <w:right w:val="single" w:sz="8" w:space="0" w:color="000000"/>
            </w:tcBorders>
            <w:shd w:val="clear" w:color="auto" w:fill="FFFFFF" w:themeFill="background1"/>
            <w:vAlign w:val="center"/>
          </w:tcPr>
          <w:p w14:paraId="088CFC54" w14:textId="37CF86B6" w:rsidR="00847B49" w:rsidRDefault="00847B49" w:rsidP="00847B49">
            <w:pPr>
              <w:widowControl w:val="0"/>
              <w:jc w:val="center"/>
              <w:rPr>
                <w:rFonts w:ascii="Tahoma" w:hAnsi="Tahoma" w:cs="Tahoma"/>
                <w:sz w:val="18"/>
                <w:szCs w:val="18"/>
                <w:lang w:eastAsia="es-ES"/>
              </w:rPr>
            </w:pPr>
            <w:r w:rsidRPr="007729CB">
              <w:rPr>
                <w:rFonts w:ascii="Tahoma" w:hAnsi="Tahoma" w:cs="Tahoma"/>
                <w:color w:val="000000"/>
                <w:sz w:val="16"/>
                <w:szCs w:val="16"/>
                <w:lang w:eastAsia="es-BO"/>
              </w:rPr>
              <w:t>23</w:t>
            </w:r>
          </w:p>
        </w:tc>
        <w:tc>
          <w:tcPr>
            <w:tcW w:w="3605" w:type="dxa"/>
            <w:tcBorders>
              <w:bottom w:val="single" w:sz="8" w:space="0" w:color="000000"/>
              <w:right w:val="single" w:sz="8" w:space="0" w:color="000000"/>
            </w:tcBorders>
            <w:shd w:val="clear" w:color="000000" w:fill="FFFFFF"/>
            <w:vAlign w:val="bottom"/>
          </w:tcPr>
          <w:p w14:paraId="23B8D458" w14:textId="708A72AC" w:rsidR="00847B49" w:rsidRDefault="00847B49" w:rsidP="00847B49">
            <w:pPr>
              <w:widowControl w:val="0"/>
              <w:rPr>
                <w:rFonts w:ascii="Tahoma" w:hAnsi="Tahoma" w:cs="Tahoma"/>
                <w:color w:val="C00000"/>
                <w:sz w:val="18"/>
                <w:szCs w:val="18"/>
                <w:lang w:eastAsia="es-ES"/>
              </w:rPr>
            </w:pPr>
            <w:r>
              <w:rPr>
                <w:rFonts w:ascii="Calibri" w:hAnsi="Calibri" w:cs="Calibri"/>
                <w:color w:val="000000"/>
                <w:sz w:val="16"/>
                <w:szCs w:val="16"/>
              </w:rPr>
              <w:t>CEMENTO COLA</w:t>
            </w:r>
          </w:p>
        </w:tc>
        <w:tc>
          <w:tcPr>
            <w:tcW w:w="1417" w:type="dxa"/>
            <w:tcBorders>
              <w:bottom w:val="single" w:sz="8" w:space="0" w:color="000000"/>
              <w:right w:val="single" w:sz="8" w:space="0" w:color="000000"/>
            </w:tcBorders>
            <w:shd w:val="clear" w:color="000000" w:fill="FFFFFF"/>
            <w:vAlign w:val="bottom"/>
          </w:tcPr>
          <w:p w14:paraId="04B705CB" w14:textId="57C700FB" w:rsidR="00847B49" w:rsidRDefault="00847B49" w:rsidP="00847B49">
            <w:pPr>
              <w:widowControl w:val="0"/>
              <w:rPr>
                <w:rFonts w:ascii="Tahoma" w:hAnsi="Tahoma" w:cs="Tahoma"/>
                <w:color w:val="C00000"/>
                <w:sz w:val="18"/>
                <w:szCs w:val="18"/>
                <w:lang w:eastAsia="es-ES"/>
              </w:rPr>
            </w:pPr>
            <w:r>
              <w:rPr>
                <w:rFonts w:ascii="Calibri" w:hAnsi="Calibri" w:cs="Calibri"/>
                <w:color w:val="000000"/>
                <w:sz w:val="16"/>
                <w:szCs w:val="16"/>
              </w:rPr>
              <w:t>KG</w:t>
            </w:r>
          </w:p>
        </w:tc>
        <w:tc>
          <w:tcPr>
            <w:tcW w:w="1417" w:type="dxa"/>
            <w:tcBorders>
              <w:bottom w:val="single" w:sz="8" w:space="0" w:color="000000"/>
              <w:right w:val="single" w:sz="8" w:space="0" w:color="000000"/>
            </w:tcBorders>
            <w:shd w:val="clear" w:color="000000" w:fill="FFFFFF"/>
            <w:vAlign w:val="bottom"/>
          </w:tcPr>
          <w:p w14:paraId="7C65FDB5" w14:textId="514047DC" w:rsidR="00847B49" w:rsidRDefault="00847B49" w:rsidP="00847B49">
            <w:pPr>
              <w:widowControl w:val="0"/>
              <w:jc w:val="right"/>
              <w:rPr>
                <w:rFonts w:ascii="Tahoma" w:hAnsi="Tahoma" w:cs="Tahoma"/>
                <w:color w:val="C00000"/>
                <w:sz w:val="18"/>
                <w:szCs w:val="18"/>
                <w:lang w:eastAsia="es-ES"/>
              </w:rPr>
            </w:pPr>
            <w:r>
              <w:rPr>
                <w:rFonts w:ascii="Calibri" w:hAnsi="Calibri" w:cs="Calibri"/>
                <w:color w:val="000000"/>
                <w:sz w:val="16"/>
                <w:szCs w:val="16"/>
              </w:rPr>
              <w:t>22.715,43</w:t>
            </w:r>
          </w:p>
        </w:tc>
        <w:tc>
          <w:tcPr>
            <w:tcW w:w="1563" w:type="dxa"/>
            <w:tcBorders>
              <w:bottom w:val="single" w:sz="8" w:space="0" w:color="000000"/>
              <w:right w:val="single" w:sz="8" w:space="0" w:color="000000"/>
            </w:tcBorders>
            <w:shd w:val="clear" w:color="auto" w:fill="auto"/>
            <w:vAlign w:val="center"/>
          </w:tcPr>
          <w:p w14:paraId="6FC2F519" w14:textId="77777777" w:rsidR="00847B49" w:rsidRDefault="00847B49" w:rsidP="00847B49">
            <w:pPr>
              <w:widowControl w:val="0"/>
              <w:jc w:val="right"/>
              <w:rPr>
                <w:rFonts w:ascii="Century Gothic" w:hAnsi="Century Gothic"/>
                <w:color w:val="0000FF"/>
                <w:sz w:val="14"/>
                <w:szCs w:val="14"/>
                <w:lang w:eastAsia="es-BO"/>
              </w:rPr>
            </w:pPr>
          </w:p>
        </w:tc>
        <w:tc>
          <w:tcPr>
            <w:tcW w:w="1220" w:type="dxa"/>
            <w:tcBorders>
              <w:bottom w:val="single" w:sz="8" w:space="0" w:color="000000"/>
              <w:right w:val="single" w:sz="8" w:space="0" w:color="000000"/>
            </w:tcBorders>
            <w:shd w:val="clear" w:color="auto" w:fill="DEEAF6" w:themeFill="accent1" w:themeFillTint="33"/>
            <w:vAlign w:val="center"/>
          </w:tcPr>
          <w:p w14:paraId="2541B319" w14:textId="77777777" w:rsidR="00847B49" w:rsidRDefault="00847B49" w:rsidP="00847B49">
            <w:pPr>
              <w:widowControl w:val="0"/>
              <w:jc w:val="right"/>
              <w:rPr>
                <w:rFonts w:ascii="Century Gothic" w:hAnsi="Century Gothic"/>
                <w:color w:val="0000FF"/>
                <w:sz w:val="16"/>
                <w:szCs w:val="16"/>
                <w:lang w:eastAsia="es-BO"/>
              </w:rPr>
            </w:pPr>
          </w:p>
        </w:tc>
      </w:tr>
      <w:tr w:rsidR="00847B49" w14:paraId="56D717E4" w14:textId="77777777" w:rsidTr="008452E4">
        <w:trPr>
          <w:trHeight w:val="223"/>
          <w:jc w:val="center"/>
        </w:trPr>
        <w:tc>
          <w:tcPr>
            <w:tcW w:w="507" w:type="dxa"/>
            <w:tcBorders>
              <w:left w:val="single" w:sz="8" w:space="0" w:color="000000"/>
              <w:bottom w:val="single" w:sz="8" w:space="0" w:color="000000"/>
              <w:right w:val="single" w:sz="8" w:space="0" w:color="000000"/>
            </w:tcBorders>
            <w:shd w:val="clear" w:color="auto" w:fill="FFFFFF" w:themeFill="background1"/>
            <w:vAlign w:val="center"/>
          </w:tcPr>
          <w:p w14:paraId="347B7E4E" w14:textId="7FE5DFF3" w:rsidR="00847B49" w:rsidRDefault="00847B49" w:rsidP="00847B49">
            <w:pPr>
              <w:widowControl w:val="0"/>
              <w:jc w:val="center"/>
              <w:rPr>
                <w:rFonts w:ascii="Tahoma" w:hAnsi="Tahoma" w:cs="Tahoma"/>
                <w:sz w:val="18"/>
                <w:szCs w:val="18"/>
                <w:lang w:eastAsia="es-ES"/>
              </w:rPr>
            </w:pPr>
            <w:r w:rsidRPr="007729CB">
              <w:rPr>
                <w:rFonts w:ascii="Tahoma" w:hAnsi="Tahoma" w:cs="Tahoma"/>
                <w:color w:val="000000"/>
                <w:sz w:val="16"/>
                <w:szCs w:val="16"/>
                <w:lang w:eastAsia="es-BO"/>
              </w:rPr>
              <w:t>24</w:t>
            </w:r>
          </w:p>
        </w:tc>
        <w:tc>
          <w:tcPr>
            <w:tcW w:w="3605" w:type="dxa"/>
            <w:tcBorders>
              <w:bottom w:val="single" w:sz="8" w:space="0" w:color="000000"/>
              <w:right w:val="single" w:sz="8" w:space="0" w:color="000000"/>
            </w:tcBorders>
            <w:shd w:val="clear" w:color="000000" w:fill="FFFFFF"/>
            <w:vAlign w:val="bottom"/>
          </w:tcPr>
          <w:p w14:paraId="00A94B3C" w14:textId="52F3C49B" w:rsidR="00847B49" w:rsidRDefault="00847B49" w:rsidP="00847B49">
            <w:pPr>
              <w:widowControl w:val="0"/>
              <w:rPr>
                <w:rFonts w:ascii="Tahoma" w:hAnsi="Tahoma" w:cs="Tahoma"/>
                <w:color w:val="C00000"/>
                <w:sz w:val="18"/>
                <w:szCs w:val="18"/>
                <w:lang w:eastAsia="es-ES"/>
              </w:rPr>
            </w:pPr>
            <w:r>
              <w:rPr>
                <w:rFonts w:ascii="Calibri" w:hAnsi="Calibri" w:cs="Calibri"/>
                <w:color w:val="000000"/>
                <w:sz w:val="16"/>
                <w:szCs w:val="16"/>
              </w:rPr>
              <w:t>CEMENTO PORTLAND</w:t>
            </w:r>
          </w:p>
        </w:tc>
        <w:tc>
          <w:tcPr>
            <w:tcW w:w="1417" w:type="dxa"/>
            <w:tcBorders>
              <w:bottom w:val="single" w:sz="8" w:space="0" w:color="000000"/>
              <w:right w:val="single" w:sz="8" w:space="0" w:color="000000"/>
            </w:tcBorders>
            <w:shd w:val="clear" w:color="000000" w:fill="FFFFFF"/>
            <w:vAlign w:val="bottom"/>
          </w:tcPr>
          <w:p w14:paraId="79B7E88D" w14:textId="292A355D" w:rsidR="00847B49" w:rsidRDefault="00847B49" w:rsidP="00847B49">
            <w:pPr>
              <w:widowControl w:val="0"/>
              <w:rPr>
                <w:rFonts w:ascii="Tahoma" w:hAnsi="Tahoma" w:cs="Tahoma"/>
                <w:color w:val="C00000"/>
                <w:sz w:val="18"/>
                <w:szCs w:val="18"/>
                <w:lang w:eastAsia="es-ES"/>
              </w:rPr>
            </w:pPr>
            <w:r>
              <w:rPr>
                <w:rFonts w:ascii="Calibri" w:hAnsi="Calibri" w:cs="Calibri"/>
                <w:color w:val="000000"/>
                <w:sz w:val="16"/>
                <w:szCs w:val="16"/>
              </w:rPr>
              <w:t>BL</w:t>
            </w:r>
          </w:p>
        </w:tc>
        <w:tc>
          <w:tcPr>
            <w:tcW w:w="1417" w:type="dxa"/>
            <w:tcBorders>
              <w:bottom w:val="single" w:sz="8" w:space="0" w:color="000000"/>
              <w:right w:val="single" w:sz="8" w:space="0" w:color="000000"/>
            </w:tcBorders>
            <w:shd w:val="clear" w:color="000000" w:fill="FFFFFF"/>
            <w:vAlign w:val="bottom"/>
          </w:tcPr>
          <w:p w14:paraId="1F616C6D" w14:textId="71CCC6E2" w:rsidR="00847B49" w:rsidRDefault="00847B49" w:rsidP="00847B49">
            <w:pPr>
              <w:widowControl w:val="0"/>
              <w:jc w:val="right"/>
              <w:rPr>
                <w:rFonts w:ascii="Tahoma" w:hAnsi="Tahoma" w:cs="Tahoma"/>
                <w:color w:val="C00000"/>
                <w:sz w:val="18"/>
                <w:szCs w:val="18"/>
                <w:lang w:eastAsia="es-ES"/>
              </w:rPr>
            </w:pPr>
            <w:r>
              <w:rPr>
                <w:rFonts w:ascii="Calibri" w:hAnsi="Calibri" w:cs="Calibri"/>
                <w:color w:val="000000"/>
                <w:sz w:val="16"/>
                <w:szCs w:val="16"/>
              </w:rPr>
              <w:t>5.723,45</w:t>
            </w:r>
          </w:p>
        </w:tc>
        <w:tc>
          <w:tcPr>
            <w:tcW w:w="1563" w:type="dxa"/>
            <w:tcBorders>
              <w:bottom w:val="single" w:sz="8" w:space="0" w:color="000000"/>
              <w:right w:val="single" w:sz="8" w:space="0" w:color="000000"/>
            </w:tcBorders>
            <w:shd w:val="clear" w:color="auto" w:fill="auto"/>
            <w:vAlign w:val="center"/>
          </w:tcPr>
          <w:p w14:paraId="778952B5" w14:textId="77777777" w:rsidR="00847B49" w:rsidRDefault="00847B49" w:rsidP="00847B49">
            <w:pPr>
              <w:widowControl w:val="0"/>
              <w:jc w:val="right"/>
              <w:rPr>
                <w:rFonts w:ascii="Century Gothic" w:hAnsi="Century Gothic"/>
                <w:color w:val="0000FF"/>
                <w:sz w:val="14"/>
                <w:szCs w:val="14"/>
                <w:lang w:eastAsia="es-BO"/>
              </w:rPr>
            </w:pPr>
          </w:p>
        </w:tc>
        <w:tc>
          <w:tcPr>
            <w:tcW w:w="1220" w:type="dxa"/>
            <w:tcBorders>
              <w:bottom w:val="single" w:sz="8" w:space="0" w:color="000000"/>
              <w:right w:val="single" w:sz="8" w:space="0" w:color="000000"/>
            </w:tcBorders>
            <w:shd w:val="clear" w:color="auto" w:fill="DEEAF6" w:themeFill="accent1" w:themeFillTint="33"/>
            <w:vAlign w:val="center"/>
          </w:tcPr>
          <w:p w14:paraId="6A36E409" w14:textId="77777777" w:rsidR="00847B49" w:rsidRDefault="00847B49" w:rsidP="00847B49">
            <w:pPr>
              <w:widowControl w:val="0"/>
              <w:jc w:val="right"/>
              <w:rPr>
                <w:rFonts w:ascii="Century Gothic" w:hAnsi="Century Gothic"/>
                <w:color w:val="0000FF"/>
                <w:sz w:val="16"/>
                <w:szCs w:val="16"/>
                <w:lang w:eastAsia="es-BO"/>
              </w:rPr>
            </w:pPr>
          </w:p>
        </w:tc>
      </w:tr>
      <w:tr w:rsidR="00847B49" w14:paraId="0C7CB58E" w14:textId="77777777" w:rsidTr="008452E4">
        <w:trPr>
          <w:trHeight w:val="223"/>
          <w:jc w:val="center"/>
        </w:trPr>
        <w:tc>
          <w:tcPr>
            <w:tcW w:w="507" w:type="dxa"/>
            <w:tcBorders>
              <w:left w:val="single" w:sz="8" w:space="0" w:color="000000"/>
              <w:bottom w:val="single" w:sz="8" w:space="0" w:color="000000"/>
              <w:right w:val="single" w:sz="8" w:space="0" w:color="000000"/>
            </w:tcBorders>
            <w:shd w:val="clear" w:color="auto" w:fill="FFFFFF" w:themeFill="background1"/>
            <w:vAlign w:val="center"/>
          </w:tcPr>
          <w:p w14:paraId="14BC71E1" w14:textId="310BA977" w:rsidR="00847B49" w:rsidRDefault="00847B49" w:rsidP="00847B49">
            <w:pPr>
              <w:widowControl w:val="0"/>
              <w:jc w:val="center"/>
              <w:rPr>
                <w:rFonts w:ascii="Tahoma" w:hAnsi="Tahoma" w:cs="Tahoma"/>
                <w:sz w:val="18"/>
                <w:szCs w:val="18"/>
                <w:lang w:eastAsia="es-ES"/>
              </w:rPr>
            </w:pPr>
            <w:r w:rsidRPr="007729CB">
              <w:rPr>
                <w:rFonts w:ascii="Tahoma" w:hAnsi="Tahoma" w:cs="Tahoma"/>
                <w:color w:val="000000"/>
                <w:sz w:val="16"/>
                <w:szCs w:val="16"/>
                <w:lang w:eastAsia="es-BO"/>
              </w:rPr>
              <w:t>25</w:t>
            </w:r>
          </w:p>
        </w:tc>
        <w:tc>
          <w:tcPr>
            <w:tcW w:w="3605" w:type="dxa"/>
            <w:tcBorders>
              <w:bottom w:val="single" w:sz="8" w:space="0" w:color="000000"/>
              <w:right w:val="single" w:sz="8" w:space="0" w:color="000000"/>
            </w:tcBorders>
            <w:shd w:val="clear" w:color="000000" w:fill="FFFFFF"/>
            <w:vAlign w:val="bottom"/>
          </w:tcPr>
          <w:p w14:paraId="1C69755F" w14:textId="35F1012C" w:rsidR="00847B49" w:rsidRDefault="00847B49" w:rsidP="00847B49">
            <w:pPr>
              <w:widowControl w:val="0"/>
              <w:rPr>
                <w:rFonts w:ascii="Tahoma" w:hAnsi="Tahoma" w:cs="Tahoma"/>
                <w:color w:val="C00000"/>
                <w:sz w:val="18"/>
                <w:szCs w:val="18"/>
                <w:lang w:eastAsia="es-ES"/>
              </w:rPr>
            </w:pPr>
            <w:r>
              <w:rPr>
                <w:rFonts w:ascii="Calibri" w:hAnsi="Calibri" w:cs="Calibri"/>
                <w:color w:val="000000"/>
                <w:sz w:val="16"/>
                <w:szCs w:val="16"/>
              </w:rPr>
              <w:t>CERÁMICA NACIONAL</w:t>
            </w:r>
          </w:p>
        </w:tc>
        <w:tc>
          <w:tcPr>
            <w:tcW w:w="1417" w:type="dxa"/>
            <w:tcBorders>
              <w:bottom w:val="single" w:sz="8" w:space="0" w:color="000000"/>
              <w:right w:val="single" w:sz="8" w:space="0" w:color="000000"/>
            </w:tcBorders>
            <w:shd w:val="clear" w:color="000000" w:fill="FFFFFF"/>
            <w:vAlign w:val="bottom"/>
          </w:tcPr>
          <w:p w14:paraId="14C86C92" w14:textId="595E38D1" w:rsidR="00847B49" w:rsidRDefault="00847B49" w:rsidP="00847B49">
            <w:pPr>
              <w:widowControl w:val="0"/>
              <w:rPr>
                <w:rFonts w:ascii="Tahoma" w:hAnsi="Tahoma" w:cs="Tahoma"/>
                <w:color w:val="C00000"/>
                <w:sz w:val="18"/>
                <w:szCs w:val="18"/>
                <w:lang w:eastAsia="es-ES"/>
              </w:rPr>
            </w:pPr>
            <w:r>
              <w:rPr>
                <w:rFonts w:ascii="Calibri" w:hAnsi="Calibri" w:cs="Calibri"/>
                <w:color w:val="000000"/>
                <w:sz w:val="16"/>
                <w:szCs w:val="16"/>
              </w:rPr>
              <w:t>M2</w:t>
            </w:r>
          </w:p>
        </w:tc>
        <w:tc>
          <w:tcPr>
            <w:tcW w:w="1417" w:type="dxa"/>
            <w:tcBorders>
              <w:bottom w:val="single" w:sz="8" w:space="0" w:color="000000"/>
              <w:right w:val="single" w:sz="8" w:space="0" w:color="000000"/>
            </w:tcBorders>
            <w:shd w:val="clear" w:color="000000" w:fill="FFFFFF"/>
            <w:vAlign w:val="bottom"/>
          </w:tcPr>
          <w:p w14:paraId="67F9D336" w14:textId="0CEF309A" w:rsidR="00847B49" w:rsidRDefault="00847B49" w:rsidP="00847B49">
            <w:pPr>
              <w:widowControl w:val="0"/>
              <w:jc w:val="right"/>
              <w:rPr>
                <w:rFonts w:ascii="Tahoma" w:hAnsi="Tahoma" w:cs="Tahoma"/>
                <w:color w:val="C00000"/>
                <w:sz w:val="18"/>
                <w:szCs w:val="18"/>
                <w:lang w:eastAsia="es-ES"/>
              </w:rPr>
            </w:pPr>
            <w:r>
              <w:rPr>
                <w:rFonts w:ascii="Calibri" w:hAnsi="Calibri" w:cs="Calibri"/>
                <w:color w:val="000000"/>
                <w:sz w:val="16"/>
                <w:szCs w:val="16"/>
              </w:rPr>
              <w:t>3.884,25</w:t>
            </w:r>
          </w:p>
        </w:tc>
        <w:tc>
          <w:tcPr>
            <w:tcW w:w="1563" w:type="dxa"/>
            <w:tcBorders>
              <w:bottom w:val="single" w:sz="8" w:space="0" w:color="000000"/>
              <w:right w:val="single" w:sz="8" w:space="0" w:color="000000"/>
            </w:tcBorders>
            <w:shd w:val="clear" w:color="auto" w:fill="auto"/>
            <w:vAlign w:val="center"/>
          </w:tcPr>
          <w:p w14:paraId="7628A4F7" w14:textId="77777777" w:rsidR="00847B49" w:rsidRDefault="00847B49" w:rsidP="00847B49">
            <w:pPr>
              <w:widowControl w:val="0"/>
              <w:jc w:val="right"/>
              <w:rPr>
                <w:rFonts w:ascii="Century Gothic" w:hAnsi="Century Gothic"/>
                <w:color w:val="0000FF"/>
                <w:sz w:val="14"/>
                <w:szCs w:val="14"/>
                <w:lang w:eastAsia="es-BO"/>
              </w:rPr>
            </w:pPr>
          </w:p>
        </w:tc>
        <w:tc>
          <w:tcPr>
            <w:tcW w:w="1220" w:type="dxa"/>
            <w:tcBorders>
              <w:bottom w:val="single" w:sz="8" w:space="0" w:color="000000"/>
              <w:right w:val="single" w:sz="8" w:space="0" w:color="000000"/>
            </w:tcBorders>
            <w:shd w:val="clear" w:color="auto" w:fill="DEEAF6" w:themeFill="accent1" w:themeFillTint="33"/>
            <w:vAlign w:val="center"/>
          </w:tcPr>
          <w:p w14:paraId="104D9C95" w14:textId="77777777" w:rsidR="00847B49" w:rsidRDefault="00847B49" w:rsidP="00847B49">
            <w:pPr>
              <w:widowControl w:val="0"/>
              <w:jc w:val="right"/>
              <w:rPr>
                <w:rFonts w:ascii="Century Gothic" w:hAnsi="Century Gothic"/>
                <w:color w:val="0000FF"/>
                <w:sz w:val="16"/>
                <w:szCs w:val="16"/>
                <w:lang w:eastAsia="es-BO"/>
              </w:rPr>
            </w:pPr>
          </w:p>
        </w:tc>
      </w:tr>
      <w:tr w:rsidR="00847B49" w14:paraId="224DAE45" w14:textId="77777777" w:rsidTr="008452E4">
        <w:trPr>
          <w:trHeight w:val="223"/>
          <w:jc w:val="center"/>
        </w:trPr>
        <w:tc>
          <w:tcPr>
            <w:tcW w:w="507" w:type="dxa"/>
            <w:tcBorders>
              <w:left w:val="single" w:sz="8" w:space="0" w:color="000000"/>
              <w:bottom w:val="single" w:sz="8" w:space="0" w:color="000000"/>
              <w:right w:val="single" w:sz="8" w:space="0" w:color="000000"/>
            </w:tcBorders>
            <w:shd w:val="clear" w:color="auto" w:fill="FFFFFF" w:themeFill="background1"/>
            <w:vAlign w:val="center"/>
          </w:tcPr>
          <w:p w14:paraId="274DCF9F" w14:textId="52E352ED" w:rsidR="00847B49" w:rsidRDefault="00847B49" w:rsidP="00847B49">
            <w:pPr>
              <w:widowControl w:val="0"/>
              <w:jc w:val="center"/>
              <w:rPr>
                <w:rFonts w:ascii="Tahoma" w:hAnsi="Tahoma" w:cs="Tahoma"/>
                <w:sz w:val="18"/>
                <w:szCs w:val="18"/>
                <w:lang w:eastAsia="es-ES"/>
              </w:rPr>
            </w:pPr>
            <w:r w:rsidRPr="007729CB">
              <w:rPr>
                <w:rFonts w:ascii="Tahoma" w:hAnsi="Tahoma" w:cs="Tahoma"/>
                <w:color w:val="000000"/>
                <w:sz w:val="16"/>
                <w:szCs w:val="16"/>
                <w:lang w:eastAsia="es-BO"/>
              </w:rPr>
              <w:t>26</w:t>
            </w:r>
          </w:p>
        </w:tc>
        <w:tc>
          <w:tcPr>
            <w:tcW w:w="3605" w:type="dxa"/>
            <w:tcBorders>
              <w:bottom w:val="single" w:sz="8" w:space="0" w:color="000000"/>
              <w:right w:val="single" w:sz="8" w:space="0" w:color="000000"/>
            </w:tcBorders>
            <w:shd w:val="clear" w:color="000000" w:fill="FFFFFF"/>
            <w:vAlign w:val="bottom"/>
          </w:tcPr>
          <w:p w14:paraId="6F22C1BA" w14:textId="4036EC9E" w:rsidR="00847B49" w:rsidRDefault="00847B49" w:rsidP="00847B49">
            <w:pPr>
              <w:widowControl w:val="0"/>
              <w:rPr>
                <w:rFonts w:ascii="Tahoma" w:hAnsi="Tahoma" w:cs="Tahoma"/>
                <w:color w:val="C00000"/>
                <w:sz w:val="18"/>
                <w:szCs w:val="18"/>
                <w:lang w:eastAsia="es-ES"/>
              </w:rPr>
            </w:pPr>
            <w:r>
              <w:rPr>
                <w:rFonts w:ascii="Calibri" w:hAnsi="Calibri" w:cs="Calibri"/>
                <w:color w:val="000000"/>
                <w:sz w:val="16"/>
                <w:szCs w:val="16"/>
              </w:rPr>
              <w:t>CERÁMICA NACIONAL TIPO PORCELANATO (60X60)</w:t>
            </w:r>
          </w:p>
        </w:tc>
        <w:tc>
          <w:tcPr>
            <w:tcW w:w="1417" w:type="dxa"/>
            <w:tcBorders>
              <w:bottom w:val="single" w:sz="8" w:space="0" w:color="000000"/>
              <w:right w:val="single" w:sz="8" w:space="0" w:color="000000"/>
            </w:tcBorders>
            <w:shd w:val="clear" w:color="000000" w:fill="FFFFFF"/>
            <w:vAlign w:val="bottom"/>
          </w:tcPr>
          <w:p w14:paraId="236EFAE7" w14:textId="6E9DCE62" w:rsidR="00847B49" w:rsidRDefault="00847B49" w:rsidP="00847B49">
            <w:pPr>
              <w:widowControl w:val="0"/>
              <w:rPr>
                <w:rFonts w:ascii="Tahoma" w:hAnsi="Tahoma" w:cs="Tahoma"/>
                <w:color w:val="C00000"/>
                <w:sz w:val="18"/>
                <w:szCs w:val="18"/>
                <w:lang w:eastAsia="es-ES"/>
              </w:rPr>
            </w:pPr>
            <w:r>
              <w:rPr>
                <w:rFonts w:ascii="Calibri" w:hAnsi="Calibri" w:cs="Calibri"/>
                <w:color w:val="000000"/>
                <w:sz w:val="16"/>
                <w:szCs w:val="16"/>
              </w:rPr>
              <w:t>M2</w:t>
            </w:r>
          </w:p>
        </w:tc>
        <w:tc>
          <w:tcPr>
            <w:tcW w:w="1417" w:type="dxa"/>
            <w:tcBorders>
              <w:bottom w:val="single" w:sz="8" w:space="0" w:color="000000"/>
              <w:right w:val="single" w:sz="8" w:space="0" w:color="000000"/>
            </w:tcBorders>
            <w:shd w:val="clear" w:color="000000" w:fill="FFFFFF"/>
            <w:vAlign w:val="bottom"/>
          </w:tcPr>
          <w:p w14:paraId="739C2CFB" w14:textId="19097170" w:rsidR="00847B49" w:rsidRDefault="00847B49" w:rsidP="00847B49">
            <w:pPr>
              <w:widowControl w:val="0"/>
              <w:jc w:val="right"/>
              <w:rPr>
                <w:rFonts w:ascii="Tahoma" w:hAnsi="Tahoma" w:cs="Tahoma"/>
                <w:color w:val="C00000"/>
                <w:sz w:val="18"/>
                <w:szCs w:val="18"/>
                <w:lang w:eastAsia="es-ES"/>
              </w:rPr>
            </w:pPr>
            <w:r>
              <w:rPr>
                <w:rFonts w:ascii="Calibri" w:hAnsi="Calibri" w:cs="Calibri"/>
                <w:color w:val="000000"/>
                <w:sz w:val="16"/>
                <w:szCs w:val="16"/>
              </w:rPr>
              <w:t>334,95</w:t>
            </w:r>
          </w:p>
        </w:tc>
        <w:tc>
          <w:tcPr>
            <w:tcW w:w="1563" w:type="dxa"/>
            <w:tcBorders>
              <w:bottom w:val="single" w:sz="8" w:space="0" w:color="000000"/>
              <w:right w:val="single" w:sz="8" w:space="0" w:color="000000"/>
            </w:tcBorders>
            <w:shd w:val="clear" w:color="auto" w:fill="auto"/>
            <w:vAlign w:val="center"/>
          </w:tcPr>
          <w:p w14:paraId="49769ACF" w14:textId="77777777" w:rsidR="00847B49" w:rsidRDefault="00847B49" w:rsidP="00847B49">
            <w:pPr>
              <w:widowControl w:val="0"/>
              <w:jc w:val="right"/>
              <w:rPr>
                <w:rFonts w:ascii="Century Gothic" w:hAnsi="Century Gothic"/>
                <w:color w:val="0000FF"/>
                <w:sz w:val="14"/>
                <w:szCs w:val="14"/>
                <w:lang w:eastAsia="es-BO"/>
              </w:rPr>
            </w:pPr>
          </w:p>
        </w:tc>
        <w:tc>
          <w:tcPr>
            <w:tcW w:w="1220" w:type="dxa"/>
            <w:tcBorders>
              <w:bottom w:val="single" w:sz="8" w:space="0" w:color="000000"/>
              <w:right w:val="single" w:sz="8" w:space="0" w:color="000000"/>
            </w:tcBorders>
            <w:shd w:val="clear" w:color="auto" w:fill="DEEAF6" w:themeFill="accent1" w:themeFillTint="33"/>
            <w:vAlign w:val="center"/>
          </w:tcPr>
          <w:p w14:paraId="661DDA54" w14:textId="77777777" w:rsidR="00847B49" w:rsidRDefault="00847B49" w:rsidP="00847B49">
            <w:pPr>
              <w:widowControl w:val="0"/>
              <w:jc w:val="right"/>
              <w:rPr>
                <w:rFonts w:ascii="Century Gothic" w:hAnsi="Century Gothic"/>
                <w:color w:val="0000FF"/>
                <w:sz w:val="16"/>
                <w:szCs w:val="16"/>
                <w:lang w:eastAsia="es-BO"/>
              </w:rPr>
            </w:pPr>
          </w:p>
        </w:tc>
      </w:tr>
      <w:tr w:rsidR="00847B49" w14:paraId="01F70A98" w14:textId="77777777" w:rsidTr="008452E4">
        <w:trPr>
          <w:trHeight w:val="223"/>
          <w:jc w:val="center"/>
        </w:trPr>
        <w:tc>
          <w:tcPr>
            <w:tcW w:w="507" w:type="dxa"/>
            <w:tcBorders>
              <w:left w:val="single" w:sz="8" w:space="0" w:color="000000"/>
              <w:bottom w:val="single" w:sz="8" w:space="0" w:color="000000"/>
              <w:right w:val="single" w:sz="8" w:space="0" w:color="000000"/>
            </w:tcBorders>
            <w:shd w:val="clear" w:color="auto" w:fill="FFFFFF" w:themeFill="background1"/>
            <w:vAlign w:val="center"/>
          </w:tcPr>
          <w:p w14:paraId="19235A2C" w14:textId="448C477E" w:rsidR="00847B49" w:rsidRDefault="00847B49" w:rsidP="00847B49">
            <w:pPr>
              <w:widowControl w:val="0"/>
              <w:jc w:val="center"/>
              <w:rPr>
                <w:rFonts w:ascii="Tahoma" w:hAnsi="Tahoma" w:cs="Tahoma"/>
                <w:sz w:val="18"/>
                <w:szCs w:val="18"/>
                <w:lang w:eastAsia="es-ES"/>
              </w:rPr>
            </w:pPr>
            <w:r w:rsidRPr="007729CB">
              <w:rPr>
                <w:rFonts w:ascii="Tahoma" w:hAnsi="Tahoma" w:cs="Tahoma"/>
                <w:color w:val="000000"/>
                <w:sz w:val="16"/>
                <w:szCs w:val="16"/>
                <w:lang w:eastAsia="es-BO"/>
              </w:rPr>
              <w:t>27</w:t>
            </w:r>
          </w:p>
        </w:tc>
        <w:tc>
          <w:tcPr>
            <w:tcW w:w="3605" w:type="dxa"/>
            <w:tcBorders>
              <w:bottom w:val="single" w:sz="8" w:space="0" w:color="000000"/>
              <w:right w:val="single" w:sz="8" w:space="0" w:color="000000"/>
            </w:tcBorders>
            <w:shd w:val="clear" w:color="000000" w:fill="FFFFFF"/>
            <w:vAlign w:val="bottom"/>
          </w:tcPr>
          <w:p w14:paraId="7C46F9EF" w14:textId="04BA40B5" w:rsidR="00847B49" w:rsidRDefault="00847B49" w:rsidP="00847B49">
            <w:pPr>
              <w:widowControl w:val="0"/>
              <w:rPr>
                <w:rFonts w:ascii="Tahoma" w:hAnsi="Tahoma" w:cs="Tahoma"/>
                <w:color w:val="C00000"/>
                <w:sz w:val="18"/>
                <w:szCs w:val="18"/>
                <w:lang w:eastAsia="es-ES"/>
              </w:rPr>
            </w:pPr>
            <w:r>
              <w:rPr>
                <w:rFonts w:ascii="Calibri" w:hAnsi="Calibri" w:cs="Calibri"/>
                <w:color w:val="000000"/>
                <w:sz w:val="16"/>
                <w:szCs w:val="16"/>
              </w:rPr>
              <w:t>CHAPA EXTERIOR</w:t>
            </w:r>
          </w:p>
        </w:tc>
        <w:tc>
          <w:tcPr>
            <w:tcW w:w="1417" w:type="dxa"/>
            <w:tcBorders>
              <w:bottom w:val="single" w:sz="8" w:space="0" w:color="000000"/>
              <w:right w:val="single" w:sz="8" w:space="0" w:color="000000"/>
            </w:tcBorders>
            <w:shd w:val="clear" w:color="000000" w:fill="FFFFFF"/>
            <w:vAlign w:val="bottom"/>
          </w:tcPr>
          <w:p w14:paraId="49EF4F9E" w14:textId="56F18BE9" w:rsidR="00847B49" w:rsidRDefault="00847B49" w:rsidP="00847B49">
            <w:pPr>
              <w:widowControl w:val="0"/>
              <w:rPr>
                <w:rFonts w:ascii="Tahoma" w:hAnsi="Tahoma" w:cs="Tahoma"/>
                <w:color w:val="C00000"/>
                <w:sz w:val="18"/>
                <w:szCs w:val="18"/>
                <w:lang w:eastAsia="es-ES"/>
              </w:rPr>
            </w:pPr>
            <w:r>
              <w:rPr>
                <w:rFonts w:ascii="Calibri" w:hAnsi="Calibri" w:cs="Calibri"/>
                <w:color w:val="000000"/>
                <w:sz w:val="16"/>
                <w:szCs w:val="16"/>
              </w:rPr>
              <w:t>PZA</w:t>
            </w:r>
          </w:p>
        </w:tc>
        <w:tc>
          <w:tcPr>
            <w:tcW w:w="1417" w:type="dxa"/>
            <w:tcBorders>
              <w:bottom w:val="single" w:sz="8" w:space="0" w:color="000000"/>
              <w:right w:val="single" w:sz="8" w:space="0" w:color="000000"/>
            </w:tcBorders>
            <w:shd w:val="clear" w:color="000000" w:fill="FFFFFF"/>
            <w:vAlign w:val="bottom"/>
          </w:tcPr>
          <w:p w14:paraId="7CCE3BBC" w14:textId="5F553807" w:rsidR="00847B49" w:rsidRDefault="00847B49" w:rsidP="00847B49">
            <w:pPr>
              <w:widowControl w:val="0"/>
              <w:jc w:val="right"/>
              <w:rPr>
                <w:rFonts w:ascii="Tahoma" w:hAnsi="Tahoma" w:cs="Tahoma"/>
                <w:color w:val="C00000"/>
                <w:sz w:val="18"/>
                <w:szCs w:val="18"/>
                <w:lang w:eastAsia="es-ES"/>
              </w:rPr>
            </w:pPr>
            <w:r>
              <w:rPr>
                <w:rFonts w:ascii="Calibri" w:hAnsi="Calibri" w:cs="Calibri"/>
                <w:color w:val="000000"/>
                <w:sz w:val="16"/>
                <w:szCs w:val="16"/>
              </w:rPr>
              <w:t>50,00</w:t>
            </w:r>
          </w:p>
        </w:tc>
        <w:tc>
          <w:tcPr>
            <w:tcW w:w="1563" w:type="dxa"/>
            <w:tcBorders>
              <w:bottom w:val="single" w:sz="8" w:space="0" w:color="000000"/>
              <w:right w:val="single" w:sz="8" w:space="0" w:color="000000"/>
            </w:tcBorders>
            <w:shd w:val="clear" w:color="auto" w:fill="auto"/>
            <w:vAlign w:val="center"/>
          </w:tcPr>
          <w:p w14:paraId="0ED68540" w14:textId="77777777" w:rsidR="00847B49" w:rsidRDefault="00847B49" w:rsidP="00847B49">
            <w:pPr>
              <w:widowControl w:val="0"/>
              <w:jc w:val="right"/>
              <w:rPr>
                <w:rFonts w:ascii="Century Gothic" w:hAnsi="Century Gothic"/>
                <w:color w:val="0000FF"/>
                <w:sz w:val="14"/>
                <w:szCs w:val="14"/>
                <w:lang w:eastAsia="es-BO"/>
              </w:rPr>
            </w:pPr>
          </w:p>
        </w:tc>
        <w:tc>
          <w:tcPr>
            <w:tcW w:w="1220" w:type="dxa"/>
            <w:tcBorders>
              <w:bottom w:val="single" w:sz="8" w:space="0" w:color="000000"/>
              <w:right w:val="single" w:sz="8" w:space="0" w:color="000000"/>
            </w:tcBorders>
            <w:shd w:val="clear" w:color="auto" w:fill="DEEAF6" w:themeFill="accent1" w:themeFillTint="33"/>
            <w:vAlign w:val="center"/>
          </w:tcPr>
          <w:p w14:paraId="56C295BB" w14:textId="77777777" w:rsidR="00847B49" w:rsidRDefault="00847B49" w:rsidP="00847B49">
            <w:pPr>
              <w:widowControl w:val="0"/>
              <w:jc w:val="right"/>
              <w:rPr>
                <w:rFonts w:ascii="Century Gothic" w:hAnsi="Century Gothic"/>
                <w:color w:val="0000FF"/>
                <w:sz w:val="16"/>
                <w:szCs w:val="16"/>
                <w:lang w:eastAsia="es-BO"/>
              </w:rPr>
            </w:pPr>
          </w:p>
        </w:tc>
      </w:tr>
      <w:tr w:rsidR="00847B49" w14:paraId="1485C602" w14:textId="77777777" w:rsidTr="008452E4">
        <w:trPr>
          <w:trHeight w:val="223"/>
          <w:jc w:val="center"/>
        </w:trPr>
        <w:tc>
          <w:tcPr>
            <w:tcW w:w="507" w:type="dxa"/>
            <w:tcBorders>
              <w:left w:val="single" w:sz="8" w:space="0" w:color="000000"/>
              <w:bottom w:val="single" w:sz="8" w:space="0" w:color="000000"/>
              <w:right w:val="single" w:sz="8" w:space="0" w:color="000000"/>
            </w:tcBorders>
            <w:shd w:val="clear" w:color="auto" w:fill="FFFFFF" w:themeFill="background1"/>
            <w:vAlign w:val="center"/>
          </w:tcPr>
          <w:p w14:paraId="7D5E0CA8" w14:textId="0D0E35F2" w:rsidR="00847B49" w:rsidRDefault="00847B49" w:rsidP="00847B49">
            <w:pPr>
              <w:widowControl w:val="0"/>
              <w:jc w:val="center"/>
              <w:rPr>
                <w:rFonts w:ascii="Tahoma" w:hAnsi="Tahoma" w:cs="Tahoma"/>
                <w:sz w:val="18"/>
                <w:szCs w:val="18"/>
                <w:lang w:eastAsia="es-ES"/>
              </w:rPr>
            </w:pPr>
            <w:r w:rsidRPr="007729CB">
              <w:rPr>
                <w:rFonts w:ascii="Tahoma" w:hAnsi="Tahoma" w:cs="Tahoma"/>
                <w:color w:val="000000"/>
                <w:sz w:val="16"/>
                <w:szCs w:val="16"/>
                <w:lang w:eastAsia="es-BO"/>
              </w:rPr>
              <w:t>28</w:t>
            </w:r>
          </w:p>
        </w:tc>
        <w:tc>
          <w:tcPr>
            <w:tcW w:w="3605" w:type="dxa"/>
            <w:tcBorders>
              <w:bottom w:val="single" w:sz="8" w:space="0" w:color="000000"/>
              <w:right w:val="single" w:sz="8" w:space="0" w:color="000000"/>
            </w:tcBorders>
            <w:shd w:val="clear" w:color="000000" w:fill="FFFFFF"/>
            <w:vAlign w:val="bottom"/>
          </w:tcPr>
          <w:p w14:paraId="1C188604" w14:textId="0C41FEB0" w:rsidR="00847B49" w:rsidRDefault="00847B49" w:rsidP="00847B49">
            <w:pPr>
              <w:widowControl w:val="0"/>
              <w:rPr>
                <w:rFonts w:ascii="Tahoma" w:hAnsi="Tahoma" w:cs="Tahoma"/>
                <w:color w:val="C00000"/>
                <w:sz w:val="18"/>
                <w:szCs w:val="18"/>
                <w:lang w:eastAsia="es-ES"/>
              </w:rPr>
            </w:pPr>
            <w:r>
              <w:rPr>
                <w:rFonts w:ascii="Calibri" w:hAnsi="Calibri" w:cs="Calibri"/>
                <w:color w:val="000000"/>
                <w:sz w:val="16"/>
                <w:szCs w:val="16"/>
              </w:rPr>
              <w:t>CHAPA INTERIOR</w:t>
            </w:r>
          </w:p>
        </w:tc>
        <w:tc>
          <w:tcPr>
            <w:tcW w:w="1417" w:type="dxa"/>
            <w:tcBorders>
              <w:bottom w:val="single" w:sz="8" w:space="0" w:color="000000"/>
              <w:right w:val="single" w:sz="8" w:space="0" w:color="000000"/>
            </w:tcBorders>
            <w:shd w:val="clear" w:color="000000" w:fill="FFFFFF"/>
            <w:vAlign w:val="bottom"/>
          </w:tcPr>
          <w:p w14:paraId="73DA111B" w14:textId="216572F0" w:rsidR="00847B49" w:rsidRDefault="00847B49" w:rsidP="00847B49">
            <w:pPr>
              <w:widowControl w:val="0"/>
              <w:rPr>
                <w:rFonts w:ascii="Tahoma" w:hAnsi="Tahoma" w:cs="Tahoma"/>
                <w:color w:val="C00000"/>
                <w:sz w:val="18"/>
                <w:szCs w:val="18"/>
                <w:lang w:eastAsia="es-ES"/>
              </w:rPr>
            </w:pPr>
            <w:r>
              <w:rPr>
                <w:rFonts w:ascii="Calibri" w:hAnsi="Calibri" w:cs="Calibri"/>
                <w:color w:val="000000"/>
                <w:sz w:val="16"/>
                <w:szCs w:val="16"/>
              </w:rPr>
              <w:t>PZA</w:t>
            </w:r>
          </w:p>
        </w:tc>
        <w:tc>
          <w:tcPr>
            <w:tcW w:w="1417" w:type="dxa"/>
            <w:tcBorders>
              <w:bottom w:val="single" w:sz="8" w:space="0" w:color="000000"/>
              <w:right w:val="single" w:sz="8" w:space="0" w:color="000000"/>
            </w:tcBorders>
            <w:shd w:val="clear" w:color="000000" w:fill="FFFFFF"/>
            <w:vAlign w:val="bottom"/>
          </w:tcPr>
          <w:p w14:paraId="0FCF27DB" w14:textId="63D1AD8B" w:rsidR="00847B49" w:rsidRDefault="00847B49" w:rsidP="00847B49">
            <w:pPr>
              <w:widowControl w:val="0"/>
              <w:jc w:val="right"/>
              <w:rPr>
                <w:rFonts w:ascii="Tahoma" w:hAnsi="Tahoma" w:cs="Tahoma"/>
                <w:color w:val="C00000"/>
                <w:sz w:val="18"/>
                <w:szCs w:val="18"/>
                <w:lang w:eastAsia="es-ES"/>
              </w:rPr>
            </w:pPr>
            <w:r>
              <w:rPr>
                <w:rFonts w:ascii="Calibri" w:hAnsi="Calibri" w:cs="Calibri"/>
                <w:color w:val="000000"/>
                <w:sz w:val="16"/>
                <w:szCs w:val="16"/>
              </w:rPr>
              <w:t>200,00</w:t>
            </w:r>
          </w:p>
        </w:tc>
        <w:tc>
          <w:tcPr>
            <w:tcW w:w="1563" w:type="dxa"/>
            <w:tcBorders>
              <w:bottom w:val="single" w:sz="8" w:space="0" w:color="000000"/>
              <w:right w:val="single" w:sz="8" w:space="0" w:color="000000"/>
            </w:tcBorders>
            <w:shd w:val="clear" w:color="auto" w:fill="auto"/>
            <w:vAlign w:val="center"/>
          </w:tcPr>
          <w:p w14:paraId="1938B788" w14:textId="77777777" w:rsidR="00847B49" w:rsidRDefault="00847B49" w:rsidP="00847B49">
            <w:pPr>
              <w:widowControl w:val="0"/>
              <w:jc w:val="right"/>
              <w:rPr>
                <w:rFonts w:ascii="Century Gothic" w:hAnsi="Century Gothic"/>
                <w:color w:val="0000FF"/>
                <w:sz w:val="14"/>
                <w:szCs w:val="14"/>
                <w:lang w:eastAsia="es-BO"/>
              </w:rPr>
            </w:pPr>
          </w:p>
        </w:tc>
        <w:tc>
          <w:tcPr>
            <w:tcW w:w="1220" w:type="dxa"/>
            <w:tcBorders>
              <w:bottom w:val="single" w:sz="8" w:space="0" w:color="000000"/>
              <w:right w:val="single" w:sz="8" w:space="0" w:color="000000"/>
            </w:tcBorders>
            <w:shd w:val="clear" w:color="auto" w:fill="DEEAF6" w:themeFill="accent1" w:themeFillTint="33"/>
            <w:vAlign w:val="center"/>
          </w:tcPr>
          <w:p w14:paraId="2FE58E03" w14:textId="77777777" w:rsidR="00847B49" w:rsidRDefault="00847B49" w:rsidP="00847B49">
            <w:pPr>
              <w:widowControl w:val="0"/>
              <w:jc w:val="right"/>
              <w:rPr>
                <w:rFonts w:ascii="Century Gothic" w:hAnsi="Century Gothic"/>
                <w:color w:val="0000FF"/>
                <w:sz w:val="16"/>
                <w:szCs w:val="16"/>
                <w:lang w:eastAsia="es-BO"/>
              </w:rPr>
            </w:pPr>
          </w:p>
        </w:tc>
      </w:tr>
      <w:tr w:rsidR="00847B49" w14:paraId="4B3DA82F" w14:textId="77777777" w:rsidTr="008452E4">
        <w:trPr>
          <w:trHeight w:val="223"/>
          <w:jc w:val="center"/>
        </w:trPr>
        <w:tc>
          <w:tcPr>
            <w:tcW w:w="507" w:type="dxa"/>
            <w:tcBorders>
              <w:left w:val="single" w:sz="8" w:space="0" w:color="000000"/>
              <w:bottom w:val="single" w:sz="8" w:space="0" w:color="000000"/>
              <w:right w:val="single" w:sz="8" w:space="0" w:color="000000"/>
            </w:tcBorders>
            <w:shd w:val="clear" w:color="auto" w:fill="FFFFFF" w:themeFill="background1"/>
            <w:vAlign w:val="center"/>
          </w:tcPr>
          <w:p w14:paraId="6B0A080D" w14:textId="3A5D880C" w:rsidR="00847B49" w:rsidRDefault="00847B49" w:rsidP="00847B49">
            <w:pPr>
              <w:widowControl w:val="0"/>
              <w:jc w:val="center"/>
              <w:rPr>
                <w:rFonts w:ascii="Tahoma" w:hAnsi="Tahoma" w:cs="Tahoma"/>
                <w:sz w:val="18"/>
                <w:szCs w:val="18"/>
                <w:lang w:eastAsia="es-ES"/>
              </w:rPr>
            </w:pPr>
            <w:r w:rsidRPr="007729CB">
              <w:rPr>
                <w:rFonts w:ascii="Tahoma" w:hAnsi="Tahoma" w:cs="Tahoma"/>
                <w:color w:val="000000"/>
                <w:sz w:val="16"/>
                <w:szCs w:val="16"/>
                <w:lang w:eastAsia="es-BO"/>
              </w:rPr>
              <w:t>29</w:t>
            </w:r>
          </w:p>
        </w:tc>
        <w:tc>
          <w:tcPr>
            <w:tcW w:w="3605" w:type="dxa"/>
            <w:tcBorders>
              <w:bottom w:val="single" w:sz="8" w:space="0" w:color="000000"/>
              <w:right w:val="single" w:sz="8" w:space="0" w:color="000000"/>
            </w:tcBorders>
            <w:shd w:val="clear" w:color="000000" w:fill="FFFFFF"/>
            <w:vAlign w:val="bottom"/>
          </w:tcPr>
          <w:p w14:paraId="7AE3C5F1" w14:textId="7281279D" w:rsidR="00847B49" w:rsidRDefault="00847B49" w:rsidP="00847B49">
            <w:pPr>
              <w:widowControl w:val="0"/>
              <w:rPr>
                <w:rFonts w:ascii="Tahoma" w:hAnsi="Tahoma" w:cs="Tahoma"/>
                <w:color w:val="C00000"/>
                <w:sz w:val="18"/>
                <w:szCs w:val="18"/>
                <w:lang w:eastAsia="es-ES"/>
              </w:rPr>
            </w:pPr>
            <w:r>
              <w:rPr>
                <w:rFonts w:ascii="Calibri" w:hAnsi="Calibri" w:cs="Calibri"/>
                <w:color w:val="000000"/>
                <w:sz w:val="16"/>
                <w:szCs w:val="16"/>
              </w:rPr>
              <w:t>CHICOTILLO</w:t>
            </w:r>
          </w:p>
        </w:tc>
        <w:tc>
          <w:tcPr>
            <w:tcW w:w="1417" w:type="dxa"/>
            <w:tcBorders>
              <w:bottom w:val="single" w:sz="8" w:space="0" w:color="000000"/>
              <w:right w:val="single" w:sz="8" w:space="0" w:color="000000"/>
            </w:tcBorders>
            <w:shd w:val="clear" w:color="000000" w:fill="FFFFFF"/>
            <w:vAlign w:val="bottom"/>
          </w:tcPr>
          <w:p w14:paraId="0F2DAC0F" w14:textId="3C38EFAF" w:rsidR="00847B49" w:rsidRDefault="00847B49" w:rsidP="00847B49">
            <w:pPr>
              <w:widowControl w:val="0"/>
              <w:rPr>
                <w:rFonts w:ascii="Tahoma" w:hAnsi="Tahoma" w:cs="Tahoma"/>
                <w:color w:val="C00000"/>
                <w:sz w:val="18"/>
                <w:szCs w:val="18"/>
                <w:lang w:eastAsia="es-ES"/>
              </w:rPr>
            </w:pPr>
            <w:r>
              <w:rPr>
                <w:rFonts w:ascii="Calibri" w:hAnsi="Calibri" w:cs="Calibri"/>
                <w:color w:val="000000"/>
                <w:sz w:val="16"/>
                <w:szCs w:val="16"/>
              </w:rPr>
              <w:t>PZA</w:t>
            </w:r>
          </w:p>
        </w:tc>
        <w:tc>
          <w:tcPr>
            <w:tcW w:w="1417" w:type="dxa"/>
            <w:tcBorders>
              <w:bottom w:val="single" w:sz="8" w:space="0" w:color="000000"/>
              <w:right w:val="single" w:sz="8" w:space="0" w:color="000000"/>
            </w:tcBorders>
            <w:shd w:val="clear" w:color="000000" w:fill="FFFFFF"/>
            <w:vAlign w:val="bottom"/>
          </w:tcPr>
          <w:p w14:paraId="662E7884" w14:textId="68DC8FF1" w:rsidR="00847B49" w:rsidRDefault="00847B49" w:rsidP="00847B49">
            <w:pPr>
              <w:widowControl w:val="0"/>
              <w:jc w:val="right"/>
              <w:rPr>
                <w:rFonts w:ascii="Tahoma" w:hAnsi="Tahoma" w:cs="Tahoma"/>
                <w:color w:val="C00000"/>
                <w:sz w:val="18"/>
                <w:szCs w:val="18"/>
                <w:lang w:eastAsia="es-ES"/>
              </w:rPr>
            </w:pPr>
            <w:r>
              <w:rPr>
                <w:rFonts w:ascii="Calibri" w:hAnsi="Calibri" w:cs="Calibri"/>
                <w:color w:val="000000"/>
                <w:sz w:val="16"/>
                <w:szCs w:val="16"/>
              </w:rPr>
              <w:t>100,00</w:t>
            </w:r>
          </w:p>
        </w:tc>
        <w:tc>
          <w:tcPr>
            <w:tcW w:w="1563" w:type="dxa"/>
            <w:tcBorders>
              <w:bottom w:val="single" w:sz="8" w:space="0" w:color="000000"/>
              <w:right w:val="single" w:sz="8" w:space="0" w:color="000000"/>
            </w:tcBorders>
            <w:shd w:val="clear" w:color="auto" w:fill="auto"/>
            <w:vAlign w:val="center"/>
          </w:tcPr>
          <w:p w14:paraId="1FD23B38" w14:textId="77777777" w:rsidR="00847B49" w:rsidRDefault="00847B49" w:rsidP="00847B49">
            <w:pPr>
              <w:widowControl w:val="0"/>
              <w:jc w:val="right"/>
              <w:rPr>
                <w:rFonts w:ascii="Century Gothic" w:hAnsi="Century Gothic"/>
                <w:color w:val="0000FF"/>
                <w:sz w:val="14"/>
                <w:szCs w:val="14"/>
                <w:lang w:eastAsia="es-BO"/>
              </w:rPr>
            </w:pPr>
          </w:p>
        </w:tc>
        <w:tc>
          <w:tcPr>
            <w:tcW w:w="1220" w:type="dxa"/>
            <w:tcBorders>
              <w:bottom w:val="single" w:sz="8" w:space="0" w:color="000000"/>
              <w:right w:val="single" w:sz="8" w:space="0" w:color="000000"/>
            </w:tcBorders>
            <w:shd w:val="clear" w:color="auto" w:fill="DEEAF6" w:themeFill="accent1" w:themeFillTint="33"/>
            <w:vAlign w:val="center"/>
          </w:tcPr>
          <w:p w14:paraId="5F368FF6" w14:textId="77777777" w:rsidR="00847B49" w:rsidRDefault="00847B49" w:rsidP="00847B49">
            <w:pPr>
              <w:widowControl w:val="0"/>
              <w:jc w:val="right"/>
              <w:rPr>
                <w:rFonts w:ascii="Century Gothic" w:hAnsi="Century Gothic"/>
                <w:color w:val="0000FF"/>
                <w:sz w:val="16"/>
                <w:szCs w:val="16"/>
                <w:lang w:eastAsia="es-BO"/>
              </w:rPr>
            </w:pPr>
          </w:p>
        </w:tc>
      </w:tr>
      <w:tr w:rsidR="00847B49" w14:paraId="3A5E58D5" w14:textId="77777777" w:rsidTr="008452E4">
        <w:trPr>
          <w:trHeight w:val="223"/>
          <w:jc w:val="center"/>
        </w:trPr>
        <w:tc>
          <w:tcPr>
            <w:tcW w:w="507" w:type="dxa"/>
            <w:tcBorders>
              <w:left w:val="single" w:sz="8" w:space="0" w:color="000000"/>
              <w:bottom w:val="single" w:sz="8" w:space="0" w:color="000000"/>
              <w:right w:val="single" w:sz="8" w:space="0" w:color="000000"/>
            </w:tcBorders>
            <w:shd w:val="clear" w:color="auto" w:fill="FFFFFF" w:themeFill="background1"/>
            <w:vAlign w:val="center"/>
          </w:tcPr>
          <w:p w14:paraId="1769E86C" w14:textId="21289822" w:rsidR="00847B49" w:rsidRDefault="00847B49" w:rsidP="00847B49">
            <w:pPr>
              <w:widowControl w:val="0"/>
              <w:jc w:val="center"/>
              <w:rPr>
                <w:rFonts w:ascii="Tahoma" w:hAnsi="Tahoma" w:cs="Tahoma"/>
                <w:sz w:val="18"/>
                <w:szCs w:val="18"/>
                <w:lang w:eastAsia="es-ES"/>
              </w:rPr>
            </w:pPr>
            <w:r w:rsidRPr="007729CB">
              <w:rPr>
                <w:rFonts w:ascii="Tahoma" w:hAnsi="Tahoma" w:cs="Tahoma"/>
                <w:color w:val="000000"/>
                <w:sz w:val="16"/>
                <w:szCs w:val="16"/>
                <w:lang w:eastAsia="es-BO"/>
              </w:rPr>
              <w:t>30</w:t>
            </w:r>
          </w:p>
        </w:tc>
        <w:tc>
          <w:tcPr>
            <w:tcW w:w="3605" w:type="dxa"/>
            <w:tcBorders>
              <w:bottom w:val="single" w:sz="8" w:space="0" w:color="000000"/>
              <w:right w:val="single" w:sz="8" w:space="0" w:color="000000"/>
            </w:tcBorders>
            <w:shd w:val="clear" w:color="000000" w:fill="FFFFFF"/>
            <w:vAlign w:val="bottom"/>
          </w:tcPr>
          <w:p w14:paraId="55062670" w14:textId="013B06E5" w:rsidR="00847B49" w:rsidRDefault="00847B49" w:rsidP="00847B49">
            <w:pPr>
              <w:widowControl w:val="0"/>
              <w:rPr>
                <w:rFonts w:ascii="Tahoma" w:hAnsi="Tahoma" w:cs="Tahoma"/>
                <w:color w:val="C00000"/>
                <w:sz w:val="18"/>
                <w:szCs w:val="18"/>
                <w:lang w:eastAsia="es-ES"/>
              </w:rPr>
            </w:pPr>
            <w:r>
              <w:rPr>
                <w:rFonts w:ascii="Calibri" w:hAnsi="Calibri" w:cs="Calibri"/>
                <w:color w:val="000000"/>
                <w:sz w:val="16"/>
                <w:szCs w:val="16"/>
              </w:rPr>
              <w:t>CIELO PVC TIPO MACHIHEMBRE MAS ESTRUCTURA GALVANIZADA</w:t>
            </w:r>
          </w:p>
        </w:tc>
        <w:tc>
          <w:tcPr>
            <w:tcW w:w="1417" w:type="dxa"/>
            <w:tcBorders>
              <w:bottom w:val="single" w:sz="8" w:space="0" w:color="000000"/>
              <w:right w:val="single" w:sz="8" w:space="0" w:color="000000"/>
            </w:tcBorders>
            <w:shd w:val="clear" w:color="000000" w:fill="FFFFFF"/>
            <w:vAlign w:val="bottom"/>
          </w:tcPr>
          <w:p w14:paraId="67FD8129" w14:textId="7939EB92" w:rsidR="00847B49" w:rsidRDefault="00847B49" w:rsidP="00847B49">
            <w:pPr>
              <w:widowControl w:val="0"/>
              <w:rPr>
                <w:rFonts w:ascii="Tahoma" w:hAnsi="Tahoma" w:cs="Tahoma"/>
                <w:color w:val="C00000"/>
                <w:sz w:val="18"/>
                <w:szCs w:val="18"/>
                <w:lang w:eastAsia="es-ES"/>
              </w:rPr>
            </w:pPr>
            <w:r>
              <w:rPr>
                <w:rFonts w:ascii="Calibri" w:hAnsi="Calibri" w:cs="Calibri"/>
                <w:color w:val="000000"/>
                <w:sz w:val="16"/>
                <w:szCs w:val="16"/>
              </w:rPr>
              <w:t>M2</w:t>
            </w:r>
          </w:p>
        </w:tc>
        <w:tc>
          <w:tcPr>
            <w:tcW w:w="1417" w:type="dxa"/>
            <w:tcBorders>
              <w:bottom w:val="single" w:sz="8" w:space="0" w:color="000000"/>
              <w:right w:val="single" w:sz="8" w:space="0" w:color="000000"/>
            </w:tcBorders>
            <w:shd w:val="clear" w:color="000000" w:fill="FFFFFF"/>
            <w:vAlign w:val="bottom"/>
          </w:tcPr>
          <w:p w14:paraId="0350E002" w14:textId="66A2646A" w:rsidR="00847B49" w:rsidRDefault="00847B49" w:rsidP="00847B49">
            <w:pPr>
              <w:widowControl w:val="0"/>
              <w:jc w:val="right"/>
              <w:rPr>
                <w:rFonts w:ascii="Tahoma" w:hAnsi="Tahoma" w:cs="Tahoma"/>
                <w:color w:val="C00000"/>
                <w:sz w:val="18"/>
                <w:szCs w:val="18"/>
                <w:lang w:eastAsia="es-ES"/>
              </w:rPr>
            </w:pPr>
            <w:r>
              <w:rPr>
                <w:rFonts w:ascii="Calibri" w:hAnsi="Calibri" w:cs="Calibri"/>
                <w:color w:val="000000"/>
                <w:sz w:val="16"/>
                <w:szCs w:val="16"/>
              </w:rPr>
              <w:t>2.448,50</w:t>
            </w:r>
          </w:p>
        </w:tc>
        <w:tc>
          <w:tcPr>
            <w:tcW w:w="1563" w:type="dxa"/>
            <w:tcBorders>
              <w:bottom w:val="single" w:sz="8" w:space="0" w:color="000000"/>
              <w:right w:val="single" w:sz="8" w:space="0" w:color="000000"/>
            </w:tcBorders>
            <w:shd w:val="clear" w:color="auto" w:fill="auto"/>
            <w:vAlign w:val="center"/>
          </w:tcPr>
          <w:p w14:paraId="50AE6599" w14:textId="77777777" w:rsidR="00847B49" w:rsidRDefault="00847B49" w:rsidP="00847B49">
            <w:pPr>
              <w:widowControl w:val="0"/>
              <w:jc w:val="right"/>
              <w:rPr>
                <w:rFonts w:ascii="Century Gothic" w:hAnsi="Century Gothic"/>
                <w:color w:val="0000FF"/>
                <w:sz w:val="14"/>
                <w:szCs w:val="14"/>
                <w:lang w:eastAsia="es-BO"/>
              </w:rPr>
            </w:pPr>
          </w:p>
        </w:tc>
        <w:tc>
          <w:tcPr>
            <w:tcW w:w="1220" w:type="dxa"/>
            <w:tcBorders>
              <w:bottom w:val="single" w:sz="8" w:space="0" w:color="000000"/>
              <w:right w:val="single" w:sz="8" w:space="0" w:color="000000"/>
            </w:tcBorders>
            <w:shd w:val="clear" w:color="auto" w:fill="DEEAF6" w:themeFill="accent1" w:themeFillTint="33"/>
            <w:vAlign w:val="center"/>
          </w:tcPr>
          <w:p w14:paraId="4D7C7341" w14:textId="77777777" w:rsidR="00847B49" w:rsidRDefault="00847B49" w:rsidP="00847B49">
            <w:pPr>
              <w:widowControl w:val="0"/>
              <w:jc w:val="right"/>
              <w:rPr>
                <w:rFonts w:ascii="Century Gothic" w:hAnsi="Century Gothic"/>
                <w:color w:val="0000FF"/>
                <w:sz w:val="16"/>
                <w:szCs w:val="16"/>
                <w:lang w:eastAsia="es-BO"/>
              </w:rPr>
            </w:pPr>
          </w:p>
        </w:tc>
      </w:tr>
      <w:tr w:rsidR="00847B49" w14:paraId="133C0FB1" w14:textId="77777777" w:rsidTr="008452E4">
        <w:trPr>
          <w:trHeight w:val="223"/>
          <w:jc w:val="center"/>
        </w:trPr>
        <w:tc>
          <w:tcPr>
            <w:tcW w:w="507" w:type="dxa"/>
            <w:tcBorders>
              <w:left w:val="single" w:sz="8" w:space="0" w:color="000000"/>
              <w:bottom w:val="single" w:sz="8" w:space="0" w:color="000000"/>
              <w:right w:val="single" w:sz="8" w:space="0" w:color="000000"/>
            </w:tcBorders>
            <w:shd w:val="clear" w:color="auto" w:fill="FFFFFF" w:themeFill="background1"/>
            <w:vAlign w:val="center"/>
          </w:tcPr>
          <w:p w14:paraId="5082C383" w14:textId="500E7DC0" w:rsidR="00847B49" w:rsidRDefault="00847B49" w:rsidP="00847B49">
            <w:pPr>
              <w:widowControl w:val="0"/>
              <w:jc w:val="center"/>
              <w:rPr>
                <w:rFonts w:ascii="Tahoma" w:hAnsi="Tahoma" w:cs="Tahoma"/>
                <w:sz w:val="18"/>
                <w:szCs w:val="18"/>
                <w:lang w:eastAsia="es-ES"/>
              </w:rPr>
            </w:pPr>
            <w:r w:rsidRPr="007729CB">
              <w:rPr>
                <w:rFonts w:ascii="Tahoma" w:hAnsi="Tahoma" w:cs="Tahoma"/>
                <w:color w:val="000000"/>
                <w:sz w:val="16"/>
                <w:szCs w:val="16"/>
                <w:lang w:eastAsia="es-BO"/>
              </w:rPr>
              <w:t>31</w:t>
            </w:r>
          </w:p>
        </w:tc>
        <w:tc>
          <w:tcPr>
            <w:tcW w:w="3605" w:type="dxa"/>
            <w:tcBorders>
              <w:bottom w:val="single" w:sz="8" w:space="0" w:color="000000"/>
              <w:right w:val="single" w:sz="8" w:space="0" w:color="000000"/>
            </w:tcBorders>
            <w:shd w:val="clear" w:color="000000" w:fill="FFFFFF"/>
            <w:vAlign w:val="bottom"/>
          </w:tcPr>
          <w:p w14:paraId="43935427" w14:textId="78938E5E" w:rsidR="00847B49" w:rsidRDefault="00847B49" w:rsidP="00847B49">
            <w:pPr>
              <w:widowControl w:val="0"/>
              <w:rPr>
                <w:rFonts w:ascii="Tahoma" w:hAnsi="Tahoma" w:cs="Tahoma"/>
                <w:color w:val="C00000"/>
                <w:sz w:val="18"/>
                <w:szCs w:val="18"/>
                <w:lang w:eastAsia="es-ES"/>
              </w:rPr>
            </w:pPr>
            <w:r>
              <w:rPr>
                <w:rFonts w:ascii="Calibri" w:hAnsi="Calibri" w:cs="Calibri"/>
                <w:color w:val="000000"/>
                <w:sz w:val="16"/>
                <w:szCs w:val="16"/>
              </w:rPr>
              <w:t>CINTA AISLANTE</w:t>
            </w:r>
          </w:p>
        </w:tc>
        <w:tc>
          <w:tcPr>
            <w:tcW w:w="1417" w:type="dxa"/>
            <w:tcBorders>
              <w:bottom w:val="single" w:sz="8" w:space="0" w:color="000000"/>
              <w:right w:val="single" w:sz="8" w:space="0" w:color="000000"/>
            </w:tcBorders>
            <w:shd w:val="clear" w:color="000000" w:fill="FFFFFF"/>
            <w:vAlign w:val="bottom"/>
          </w:tcPr>
          <w:p w14:paraId="061034AA" w14:textId="0644D1B0" w:rsidR="00847B49" w:rsidRDefault="00847B49" w:rsidP="00847B49">
            <w:pPr>
              <w:widowControl w:val="0"/>
              <w:rPr>
                <w:rFonts w:ascii="Tahoma" w:hAnsi="Tahoma" w:cs="Tahoma"/>
                <w:color w:val="C00000"/>
                <w:sz w:val="18"/>
                <w:szCs w:val="18"/>
                <w:lang w:eastAsia="es-ES"/>
              </w:rPr>
            </w:pPr>
            <w:r>
              <w:rPr>
                <w:rFonts w:ascii="Calibri" w:hAnsi="Calibri" w:cs="Calibri"/>
                <w:color w:val="000000"/>
                <w:sz w:val="16"/>
                <w:szCs w:val="16"/>
              </w:rPr>
              <w:t>PZA</w:t>
            </w:r>
          </w:p>
        </w:tc>
        <w:tc>
          <w:tcPr>
            <w:tcW w:w="1417" w:type="dxa"/>
            <w:tcBorders>
              <w:bottom w:val="single" w:sz="8" w:space="0" w:color="000000"/>
              <w:right w:val="single" w:sz="8" w:space="0" w:color="000000"/>
            </w:tcBorders>
            <w:shd w:val="clear" w:color="000000" w:fill="FFFFFF"/>
            <w:vAlign w:val="bottom"/>
          </w:tcPr>
          <w:p w14:paraId="36C0FEBA" w14:textId="6F86C7E4" w:rsidR="00847B49" w:rsidRDefault="00847B49" w:rsidP="00847B49">
            <w:pPr>
              <w:widowControl w:val="0"/>
              <w:jc w:val="right"/>
              <w:rPr>
                <w:rFonts w:ascii="Tahoma" w:hAnsi="Tahoma" w:cs="Tahoma"/>
                <w:color w:val="C00000"/>
                <w:sz w:val="18"/>
                <w:szCs w:val="18"/>
                <w:lang w:eastAsia="es-ES"/>
              </w:rPr>
            </w:pPr>
            <w:r>
              <w:rPr>
                <w:rFonts w:ascii="Calibri" w:hAnsi="Calibri" w:cs="Calibri"/>
                <w:color w:val="000000"/>
                <w:sz w:val="16"/>
                <w:szCs w:val="16"/>
              </w:rPr>
              <w:t>182,50</w:t>
            </w:r>
          </w:p>
        </w:tc>
        <w:tc>
          <w:tcPr>
            <w:tcW w:w="1563" w:type="dxa"/>
            <w:tcBorders>
              <w:bottom w:val="single" w:sz="8" w:space="0" w:color="000000"/>
              <w:right w:val="single" w:sz="8" w:space="0" w:color="000000"/>
            </w:tcBorders>
            <w:shd w:val="clear" w:color="auto" w:fill="auto"/>
            <w:vAlign w:val="center"/>
          </w:tcPr>
          <w:p w14:paraId="24F8FC6A" w14:textId="77777777" w:rsidR="00847B49" w:rsidRDefault="00847B49" w:rsidP="00847B49">
            <w:pPr>
              <w:widowControl w:val="0"/>
              <w:jc w:val="right"/>
              <w:rPr>
                <w:rFonts w:ascii="Century Gothic" w:hAnsi="Century Gothic"/>
                <w:color w:val="0000FF"/>
                <w:sz w:val="14"/>
                <w:szCs w:val="14"/>
                <w:lang w:eastAsia="es-BO"/>
              </w:rPr>
            </w:pPr>
          </w:p>
        </w:tc>
        <w:tc>
          <w:tcPr>
            <w:tcW w:w="1220" w:type="dxa"/>
            <w:tcBorders>
              <w:bottom w:val="single" w:sz="8" w:space="0" w:color="000000"/>
              <w:right w:val="single" w:sz="8" w:space="0" w:color="000000"/>
            </w:tcBorders>
            <w:shd w:val="clear" w:color="auto" w:fill="DEEAF6" w:themeFill="accent1" w:themeFillTint="33"/>
            <w:vAlign w:val="center"/>
          </w:tcPr>
          <w:p w14:paraId="7EF835FC" w14:textId="77777777" w:rsidR="00847B49" w:rsidRDefault="00847B49" w:rsidP="00847B49">
            <w:pPr>
              <w:widowControl w:val="0"/>
              <w:jc w:val="right"/>
              <w:rPr>
                <w:rFonts w:ascii="Century Gothic" w:hAnsi="Century Gothic"/>
                <w:color w:val="0000FF"/>
                <w:sz w:val="16"/>
                <w:szCs w:val="16"/>
                <w:lang w:eastAsia="es-BO"/>
              </w:rPr>
            </w:pPr>
          </w:p>
        </w:tc>
      </w:tr>
      <w:tr w:rsidR="00847B49" w14:paraId="51DD5E55" w14:textId="77777777" w:rsidTr="008452E4">
        <w:trPr>
          <w:trHeight w:val="223"/>
          <w:jc w:val="center"/>
        </w:trPr>
        <w:tc>
          <w:tcPr>
            <w:tcW w:w="507" w:type="dxa"/>
            <w:tcBorders>
              <w:left w:val="single" w:sz="8" w:space="0" w:color="000000"/>
              <w:bottom w:val="single" w:sz="8" w:space="0" w:color="000000"/>
              <w:right w:val="single" w:sz="8" w:space="0" w:color="000000"/>
            </w:tcBorders>
            <w:shd w:val="clear" w:color="auto" w:fill="FFFFFF" w:themeFill="background1"/>
            <w:vAlign w:val="center"/>
          </w:tcPr>
          <w:p w14:paraId="0232B89F" w14:textId="0510D0F0" w:rsidR="00847B49" w:rsidRDefault="00847B49" w:rsidP="00847B49">
            <w:pPr>
              <w:widowControl w:val="0"/>
              <w:jc w:val="center"/>
              <w:rPr>
                <w:rFonts w:ascii="Tahoma" w:hAnsi="Tahoma" w:cs="Tahoma"/>
                <w:sz w:val="18"/>
                <w:szCs w:val="18"/>
                <w:lang w:eastAsia="es-ES"/>
              </w:rPr>
            </w:pPr>
            <w:r w:rsidRPr="007729CB">
              <w:rPr>
                <w:rFonts w:ascii="Tahoma" w:hAnsi="Tahoma" w:cs="Tahoma"/>
                <w:color w:val="000000"/>
                <w:sz w:val="16"/>
                <w:szCs w:val="16"/>
                <w:lang w:eastAsia="es-BO"/>
              </w:rPr>
              <w:t>32</w:t>
            </w:r>
          </w:p>
        </w:tc>
        <w:tc>
          <w:tcPr>
            <w:tcW w:w="3605" w:type="dxa"/>
            <w:tcBorders>
              <w:bottom w:val="single" w:sz="8" w:space="0" w:color="000000"/>
              <w:right w:val="single" w:sz="8" w:space="0" w:color="000000"/>
            </w:tcBorders>
            <w:shd w:val="clear" w:color="000000" w:fill="FFFFFF"/>
            <w:vAlign w:val="bottom"/>
          </w:tcPr>
          <w:p w14:paraId="6EE14B87" w14:textId="48520340" w:rsidR="00847B49" w:rsidRDefault="00847B49" w:rsidP="00847B49">
            <w:pPr>
              <w:widowControl w:val="0"/>
              <w:rPr>
                <w:rFonts w:ascii="Tahoma" w:hAnsi="Tahoma" w:cs="Tahoma"/>
                <w:color w:val="C00000"/>
                <w:sz w:val="18"/>
                <w:szCs w:val="18"/>
                <w:lang w:eastAsia="es-ES"/>
              </w:rPr>
            </w:pPr>
            <w:r>
              <w:rPr>
                <w:rFonts w:ascii="Calibri" w:hAnsi="Calibri" w:cs="Calibri"/>
                <w:color w:val="000000"/>
                <w:sz w:val="16"/>
                <w:szCs w:val="16"/>
              </w:rPr>
              <w:t>CLAVOS</w:t>
            </w:r>
          </w:p>
        </w:tc>
        <w:tc>
          <w:tcPr>
            <w:tcW w:w="1417" w:type="dxa"/>
            <w:tcBorders>
              <w:bottom w:val="single" w:sz="8" w:space="0" w:color="000000"/>
              <w:right w:val="single" w:sz="8" w:space="0" w:color="000000"/>
            </w:tcBorders>
            <w:shd w:val="clear" w:color="000000" w:fill="FFFFFF"/>
            <w:vAlign w:val="bottom"/>
          </w:tcPr>
          <w:p w14:paraId="541B7AD9" w14:textId="5795F7AA" w:rsidR="00847B49" w:rsidRDefault="00847B49" w:rsidP="00847B49">
            <w:pPr>
              <w:widowControl w:val="0"/>
              <w:rPr>
                <w:rFonts w:ascii="Tahoma" w:hAnsi="Tahoma" w:cs="Tahoma"/>
                <w:color w:val="C00000"/>
                <w:sz w:val="18"/>
                <w:szCs w:val="18"/>
                <w:lang w:eastAsia="es-ES"/>
              </w:rPr>
            </w:pPr>
            <w:r>
              <w:rPr>
                <w:rFonts w:ascii="Calibri" w:hAnsi="Calibri" w:cs="Calibri"/>
                <w:color w:val="000000"/>
                <w:sz w:val="16"/>
                <w:szCs w:val="16"/>
              </w:rPr>
              <w:t>KG</w:t>
            </w:r>
          </w:p>
        </w:tc>
        <w:tc>
          <w:tcPr>
            <w:tcW w:w="1417" w:type="dxa"/>
            <w:tcBorders>
              <w:bottom w:val="single" w:sz="8" w:space="0" w:color="000000"/>
              <w:right w:val="single" w:sz="8" w:space="0" w:color="000000"/>
            </w:tcBorders>
            <w:shd w:val="clear" w:color="000000" w:fill="FFFFFF"/>
            <w:vAlign w:val="bottom"/>
          </w:tcPr>
          <w:p w14:paraId="3D44AA87" w14:textId="7141A9CC" w:rsidR="00847B49" w:rsidRDefault="00847B49" w:rsidP="00847B49">
            <w:pPr>
              <w:widowControl w:val="0"/>
              <w:jc w:val="right"/>
              <w:rPr>
                <w:rFonts w:ascii="Tahoma" w:hAnsi="Tahoma" w:cs="Tahoma"/>
                <w:color w:val="C00000"/>
                <w:sz w:val="18"/>
                <w:szCs w:val="18"/>
                <w:lang w:eastAsia="es-ES"/>
              </w:rPr>
            </w:pPr>
            <w:r>
              <w:rPr>
                <w:rFonts w:ascii="Calibri" w:hAnsi="Calibri" w:cs="Calibri"/>
                <w:color w:val="000000"/>
                <w:sz w:val="16"/>
                <w:szCs w:val="16"/>
              </w:rPr>
              <w:t>532,18</w:t>
            </w:r>
          </w:p>
        </w:tc>
        <w:tc>
          <w:tcPr>
            <w:tcW w:w="1563" w:type="dxa"/>
            <w:tcBorders>
              <w:bottom w:val="single" w:sz="8" w:space="0" w:color="000000"/>
              <w:right w:val="single" w:sz="8" w:space="0" w:color="000000"/>
            </w:tcBorders>
            <w:shd w:val="clear" w:color="auto" w:fill="auto"/>
            <w:vAlign w:val="center"/>
          </w:tcPr>
          <w:p w14:paraId="0E4ED2C4" w14:textId="77777777" w:rsidR="00847B49" w:rsidRDefault="00847B49" w:rsidP="00847B49">
            <w:pPr>
              <w:widowControl w:val="0"/>
              <w:jc w:val="right"/>
              <w:rPr>
                <w:rFonts w:ascii="Century Gothic" w:hAnsi="Century Gothic"/>
                <w:color w:val="0000FF"/>
                <w:sz w:val="14"/>
                <w:szCs w:val="14"/>
                <w:lang w:eastAsia="es-BO"/>
              </w:rPr>
            </w:pPr>
          </w:p>
        </w:tc>
        <w:tc>
          <w:tcPr>
            <w:tcW w:w="1220" w:type="dxa"/>
            <w:tcBorders>
              <w:bottom w:val="single" w:sz="8" w:space="0" w:color="000000"/>
              <w:right w:val="single" w:sz="8" w:space="0" w:color="000000"/>
            </w:tcBorders>
            <w:shd w:val="clear" w:color="auto" w:fill="DEEAF6" w:themeFill="accent1" w:themeFillTint="33"/>
            <w:vAlign w:val="center"/>
          </w:tcPr>
          <w:p w14:paraId="00F854E4" w14:textId="77777777" w:rsidR="00847B49" w:rsidRDefault="00847B49" w:rsidP="00847B49">
            <w:pPr>
              <w:widowControl w:val="0"/>
              <w:jc w:val="right"/>
              <w:rPr>
                <w:rFonts w:ascii="Century Gothic" w:hAnsi="Century Gothic"/>
                <w:color w:val="0000FF"/>
                <w:sz w:val="16"/>
                <w:szCs w:val="16"/>
                <w:lang w:eastAsia="es-BO"/>
              </w:rPr>
            </w:pPr>
          </w:p>
        </w:tc>
      </w:tr>
      <w:tr w:rsidR="00847B49" w14:paraId="424E7F91" w14:textId="77777777" w:rsidTr="008452E4">
        <w:trPr>
          <w:trHeight w:val="223"/>
          <w:jc w:val="center"/>
        </w:trPr>
        <w:tc>
          <w:tcPr>
            <w:tcW w:w="507" w:type="dxa"/>
            <w:tcBorders>
              <w:left w:val="single" w:sz="8" w:space="0" w:color="000000"/>
              <w:bottom w:val="single" w:sz="8" w:space="0" w:color="000000"/>
              <w:right w:val="single" w:sz="8" w:space="0" w:color="000000"/>
            </w:tcBorders>
            <w:shd w:val="clear" w:color="auto" w:fill="FFFFFF" w:themeFill="background1"/>
            <w:vAlign w:val="center"/>
          </w:tcPr>
          <w:p w14:paraId="3478C2DD" w14:textId="6E5050CA" w:rsidR="00847B49" w:rsidRDefault="00847B49" w:rsidP="00847B49">
            <w:pPr>
              <w:widowControl w:val="0"/>
              <w:jc w:val="center"/>
              <w:rPr>
                <w:rFonts w:ascii="Tahoma" w:hAnsi="Tahoma" w:cs="Tahoma"/>
                <w:sz w:val="18"/>
                <w:szCs w:val="18"/>
                <w:lang w:eastAsia="es-ES"/>
              </w:rPr>
            </w:pPr>
            <w:r w:rsidRPr="007729CB">
              <w:rPr>
                <w:rFonts w:ascii="Tahoma" w:hAnsi="Tahoma" w:cs="Tahoma"/>
                <w:color w:val="000000"/>
                <w:sz w:val="16"/>
                <w:szCs w:val="16"/>
                <w:lang w:eastAsia="es-BO"/>
              </w:rPr>
              <w:t>33</w:t>
            </w:r>
          </w:p>
        </w:tc>
        <w:tc>
          <w:tcPr>
            <w:tcW w:w="3605" w:type="dxa"/>
            <w:tcBorders>
              <w:bottom w:val="single" w:sz="8" w:space="0" w:color="000000"/>
              <w:right w:val="single" w:sz="8" w:space="0" w:color="000000"/>
            </w:tcBorders>
            <w:shd w:val="clear" w:color="000000" w:fill="FFFFFF"/>
            <w:vAlign w:val="bottom"/>
          </w:tcPr>
          <w:p w14:paraId="17D87161" w14:textId="7E0FEF0C" w:rsidR="00847B49" w:rsidRDefault="00847B49" w:rsidP="00847B49">
            <w:pPr>
              <w:widowControl w:val="0"/>
              <w:rPr>
                <w:rFonts w:ascii="Tahoma" w:hAnsi="Tahoma" w:cs="Tahoma"/>
                <w:color w:val="C00000"/>
                <w:sz w:val="18"/>
                <w:szCs w:val="18"/>
                <w:lang w:eastAsia="es-ES"/>
              </w:rPr>
            </w:pPr>
            <w:r>
              <w:rPr>
                <w:rFonts w:ascii="Calibri" w:hAnsi="Calibri" w:cs="Calibri"/>
                <w:color w:val="000000"/>
                <w:sz w:val="16"/>
                <w:szCs w:val="16"/>
              </w:rPr>
              <w:t>CODO FG GALVANIZADO DE 1/2"</w:t>
            </w:r>
          </w:p>
        </w:tc>
        <w:tc>
          <w:tcPr>
            <w:tcW w:w="1417" w:type="dxa"/>
            <w:tcBorders>
              <w:bottom w:val="single" w:sz="8" w:space="0" w:color="000000"/>
              <w:right w:val="single" w:sz="8" w:space="0" w:color="000000"/>
            </w:tcBorders>
            <w:shd w:val="clear" w:color="000000" w:fill="FFFFFF"/>
            <w:vAlign w:val="bottom"/>
          </w:tcPr>
          <w:p w14:paraId="65824897" w14:textId="2EE01E95" w:rsidR="00847B49" w:rsidRDefault="00847B49" w:rsidP="00847B49">
            <w:pPr>
              <w:widowControl w:val="0"/>
              <w:rPr>
                <w:rFonts w:ascii="Tahoma" w:hAnsi="Tahoma" w:cs="Tahoma"/>
                <w:color w:val="C00000"/>
                <w:sz w:val="18"/>
                <w:szCs w:val="18"/>
                <w:lang w:eastAsia="es-ES"/>
              </w:rPr>
            </w:pPr>
            <w:r>
              <w:rPr>
                <w:rFonts w:ascii="Calibri" w:hAnsi="Calibri" w:cs="Calibri"/>
                <w:color w:val="000000"/>
                <w:sz w:val="16"/>
                <w:szCs w:val="16"/>
              </w:rPr>
              <w:t>PZA</w:t>
            </w:r>
          </w:p>
        </w:tc>
        <w:tc>
          <w:tcPr>
            <w:tcW w:w="1417" w:type="dxa"/>
            <w:tcBorders>
              <w:bottom w:val="single" w:sz="8" w:space="0" w:color="000000"/>
              <w:right w:val="single" w:sz="8" w:space="0" w:color="000000"/>
            </w:tcBorders>
            <w:shd w:val="clear" w:color="000000" w:fill="FFFFFF"/>
            <w:vAlign w:val="bottom"/>
          </w:tcPr>
          <w:p w14:paraId="5227A517" w14:textId="555A878D" w:rsidR="00847B49" w:rsidRDefault="00847B49" w:rsidP="00847B49">
            <w:pPr>
              <w:widowControl w:val="0"/>
              <w:jc w:val="right"/>
              <w:rPr>
                <w:rFonts w:ascii="Tahoma" w:hAnsi="Tahoma" w:cs="Tahoma"/>
                <w:color w:val="C00000"/>
                <w:sz w:val="18"/>
                <w:szCs w:val="18"/>
                <w:lang w:eastAsia="es-ES"/>
              </w:rPr>
            </w:pPr>
            <w:r>
              <w:rPr>
                <w:rFonts w:ascii="Calibri" w:hAnsi="Calibri" w:cs="Calibri"/>
                <w:color w:val="000000"/>
                <w:sz w:val="16"/>
                <w:szCs w:val="16"/>
              </w:rPr>
              <w:t>50,00</w:t>
            </w:r>
          </w:p>
        </w:tc>
        <w:tc>
          <w:tcPr>
            <w:tcW w:w="1563" w:type="dxa"/>
            <w:tcBorders>
              <w:bottom w:val="single" w:sz="8" w:space="0" w:color="000000"/>
              <w:right w:val="single" w:sz="8" w:space="0" w:color="000000"/>
            </w:tcBorders>
            <w:shd w:val="clear" w:color="auto" w:fill="auto"/>
            <w:vAlign w:val="center"/>
          </w:tcPr>
          <w:p w14:paraId="55F55432" w14:textId="77777777" w:rsidR="00847B49" w:rsidRDefault="00847B49" w:rsidP="00847B49">
            <w:pPr>
              <w:widowControl w:val="0"/>
              <w:jc w:val="right"/>
              <w:rPr>
                <w:rFonts w:ascii="Century Gothic" w:hAnsi="Century Gothic"/>
                <w:color w:val="0000FF"/>
                <w:sz w:val="14"/>
                <w:szCs w:val="14"/>
                <w:lang w:eastAsia="es-BO"/>
              </w:rPr>
            </w:pPr>
          </w:p>
        </w:tc>
        <w:tc>
          <w:tcPr>
            <w:tcW w:w="1220" w:type="dxa"/>
            <w:tcBorders>
              <w:bottom w:val="single" w:sz="8" w:space="0" w:color="000000"/>
              <w:right w:val="single" w:sz="8" w:space="0" w:color="000000"/>
            </w:tcBorders>
            <w:shd w:val="clear" w:color="auto" w:fill="DEEAF6" w:themeFill="accent1" w:themeFillTint="33"/>
            <w:vAlign w:val="center"/>
          </w:tcPr>
          <w:p w14:paraId="3FABF122" w14:textId="77777777" w:rsidR="00847B49" w:rsidRDefault="00847B49" w:rsidP="00847B49">
            <w:pPr>
              <w:widowControl w:val="0"/>
              <w:jc w:val="right"/>
              <w:rPr>
                <w:rFonts w:ascii="Century Gothic" w:hAnsi="Century Gothic"/>
                <w:color w:val="0000FF"/>
                <w:sz w:val="16"/>
                <w:szCs w:val="16"/>
                <w:lang w:eastAsia="es-BO"/>
              </w:rPr>
            </w:pPr>
          </w:p>
        </w:tc>
      </w:tr>
      <w:tr w:rsidR="00847B49" w14:paraId="6C6F1C0A" w14:textId="77777777" w:rsidTr="008452E4">
        <w:trPr>
          <w:trHeight w:val="223"/>
          <w:jc w:val="center"/>
        </w:trPr>
        <w:tc>
          <w:tcPr>
            <w:tcW w:w="507" w:type="dxa"/>
            <w:tcBorders>
              <w:left w:val="single" w:sz="8" w:space="0" w:color="000000"/>
              <w:bottom w:val="single" w:sz="8" w:space="0" w:color="000000"/>
              <w:right w:val="single" w:sz="8" w:space="0" w:color="000000"/>
            </w:tcBorders>
            <w:shd w:val="clear" w:color="auto" w:fill="FFFFFF" w:themeFill="background1"/>
            <w:vAlign w:val="center"/>
          </w:tcPr>
          <w:p w14:paraId="5880ABD3" w14:textId="1431C7F2" w:rsidR="00847B49" w:rsidRDefault="00847B49" w:rsidP="00847B49">
            <w:pPr>
              <w:widowControl w:val="0"/>
              <w:jc w:val="center"/>
              <w:rPr>
                <w:rFonts w:ascii="Tahoma" w:hAnsi="Tahoma" w:cs="Tahoma"/>
                <w:sz w:val="18"/>
                <w:szCs w:val="18"/>
                <w:lang w:eastAsia="es-ES"/>
              </w:rPr>
            </w:pPr>
            <w:r w:rsidRPr="007729CB">
              <w:rPr>
                <w:rFonts w:ascii="Tahoma" w:hAnsi="Tahoma" w:cs="Tahoma"/>
                <w:color w:val="000000"/>
                <w:sz w:val="16"/>
                <w:szCs w:val="16"/>
                <w:lang w:eastAsia="es-BO"/>
              </w:rPr>
              <w:t>34</w:t>
            </w:r>
          </w:p>
        </w:tc>
        <w:tc>
          <w:tcPr>
            <w:tcW w:w="3605" w:type="dxa"/>
            <w:tcBorders>
              <w:bottom w:val="single" w:sz="8" w:space="0" w:color="000000"/>
              <w:right w:val="single" w:sz="8" w:space="0" w:color="000000"/>
            </w:tcBorders>
            <w:shd w:val="clear" w:color="000000" w:fill="FFFFFF"/>
            <w:vAlign w:val="bottom"/>
          </w:tcPr>
          <w:p w14:paraId="5B4CA8CC" w14:textId="54BAE60F" w:rsidR="00847B49" w:rsidRDefault="00847B49" w:rsidP="00847B49">
            <w:pPr>
              <w:widowControl w:val="0"/>
              <w:rPr>
                <w:rFonts w:ascii="Tahoma" w:hAnsi="Tahoma" w:cs="Tahoma"/>
                <w:color w:val="C00000"/>
                <w:sz w:val="18"/>
                <w:szCs w:val="18"/>
                <w:lang w:eastAsia="es-ES"/>
              </w:rPr>
            </w:pPr>
            <w:r>
              <w:rPr>
                <w:rFonts w:ascii="Calibri" w:hAnsi="Calibri" w:cs="Calibri"/>
                <w:color w:val="000000"/>
                <w:sz w:val="16"/>
                <w:szCs w:val="16"/>
              </w:rPr>
              <w:t>CODO PVC DE 1/2"</w:t>
            </w:r>
          </w:p>
        </w:tc>
        <w:tc>
          <w:tcPr>
            <w:tcW w:w="1417" w:type="dxa"/>
            <w:tcBorders>
              <w:bottom w:val="single" w:sz="8" w:space="0" w:color="000000"/>
              <w:right w:val="single" w:sz="8" w:space="0" w:color="000000"/>
            </w:tcBorders>
            <w:shd w:val="clear" w:color="000000" w:fill="FFFFFF"/>
            <w:vAlign w:val="bottom"/>
          </w:tcPr>
          <w:p w14:paraId="26F49093" w14:textId="4C015A98" w:rsidR="00847B49" w:rsidRDefault="00847B49" w:rsidP="00847B49">
            <w:pPr>
              <w:widowControl w:val="0"/>
              <w:rPr>
                <w:rFonts w:ascii="Tahoma" w:hAnsi="Tahoma" w:cs="Tahoma"/>
                <w:color w:val="C00000"/>
                <w:sz w:val="18"/>
                <w:szCs w:val="18"/>
                <w:lang w:eastAsia="es-ES"/>
              </w:rPr>
            </w:pPr>
            <w:r>
              <w:rPr>
                <w:rFonts w:ascii="Calibri" w:hAnsi="Calibri" w:cs="Calibri"/>
                <w:color w:val="000000"/>
                <w:sz w:val="16"/>
                <w:szCs w:val="16"/>
              </w:rPr>
              <w:t>PZA</w:t>
            </w:r>
          </w:p>
        </w:tc>
        <w:tc>
          <w:tcPr>
            <w:tcW w:w="1417" w:type="dxa"/>
            <w:tcBorders>
              <w:bottom w:val="single" w:sz="8" w:space="0" w:color="000000"/>
              <w:right w:val="single" w:sz="8" w:space="0" w:color="000000"/>
            </w:tcBorders>
            <w:shd w:val="clear" w:color="000000" w:fill="FFFFFF"/>
            <w:vAlign w:val="bottom"/>
          </w:tcPr>
          <w:p w14:paraId="0F5B118D" w14:textId="14E0C72F" w:rsidR="00847B49" w:rsidRDefault="00847B49" w:rsidP="00847B49">
            <w:pPr>
              <w:widowControl w:val="0"/>
              <w:jc w:val="right"/>
              <w:rPr>
                <w:rFonts w:ascii="Tahoma" w:hAnsi="Tahoma" w:cs="Tahoma"/>
                <w:color w:val="C00000"/>
                <w:sz w:val="18"/>
                <w:szCs w:val="18"/>
                <w:lang w:eastAsia="es-ES"/>
              </w:rPr>
            </w:pPr>
            <w:r>
              <w:rPr>
                <w:rFonts w:ascii="Calibri" w:hAnsi="Calibri" w:cs="Calibri"/>
                <w:color w:val="000000"/>
                <w:sz w:val="16"/>
                <w:szCs w:val="16"/>
              </w:rPr>
              <w:t>800,00</w:t>
            </w:r>
          </w:p>
        </w:tc>
        <w:tc>
          <w:tcPr>
            <w:tcW w:w="1563" w:type="dxa"/>
            <w:tcBorders>
              <w:bottom w:val="single" w:sz="8" w:space="0" w:color="000000"/>
              <w:right w:val="single" w:sz="8" w:space="0" w:color="000000"/>
            </w:tcBorders>
            <w:shd w:val="clear" w:color="auto" w:fill="auto"/>
            <w:vAlign w:val="center"/>
          </w:tcPr>
          <w:p w14:paraId="33BCFFE7" w14:textId="77777777" w:rsidR="00847B49" w:rsidRDefault="00847B49" w:rsidP="00847B49">
            <w:pPr>
              <w:widowControl w:val="0"/>
              <w:jc w:val="right"/>
              <w:rPr>
                <w:rFonts w:ascii="Century Gothic" w:hAnsi="Century Gothic"/>
                <w:color w:val="0000FF"/>
                <w:sz w:val="14"/>
                <w:szCs w:val="14"/>
                <w:lang w:eastAsia="es-BO"/>
              </w:rPr>
            </w:pPr>
          </w:p>
        </w:tc>
        <w:tc>
          <w:tcPr>
            <w:tcW w:w="1220" w:type="dxa"/>
            <w:tcBorders>
              <w:bottom w:val="single" w:sz="8" w:space="0" w:color="000000"/>
              <w:right w:val="single" w:sz="8" w:space="0" w:color="000000"/>
            </w:tcBorders>
            <w:shd w:val="clear" w:color="auto" w:fill="DEEAF6" w:themeFill="accent1" w:themeFillTint="33"/>
            <w:vAlign w:val="center"/>
          </w:tcPr>
          <w:p w14:paraId="74B204CD" w14:textId="77777777" w:rsidR="00847B49" w:rsidRDefault="00847B49" w:rsidP="00847B49">
            <w:pPr>
              <w:widowControl w:val="0"/>
              <w:jc w:val="right"/>
              <w:rPr>
                <w:rFonts w:ascii="Century Gothic" w:hAnsi="Century Gothic"/>
                <w:color w:val="0000FF"/>
                <w:sz w:val="16"/>
                <w:szCs w:val="16"/>
                <w:lang w:eastAsia="es-BO"/>
              </w:rPr>
            </w:pPr>
          </w:p>
        </w:tc>
      </w:tr>
      <w:tr w:rsidR="00847B49" w14:paraId="4BDC2019" w14:textId="77777777" w:rsidTr="008452E4">
        <w:trPr>
          <w:trHeight w:val="223"/>
          <w:jc w:val="center"/>
        </w:trPr>
        <w:tc>
          <w:tcPr>
            <w:tcW w:w="507" w:type="dxa"/>
            <w:tcBorders>
              <w:left w:val="single" w:sz="8" w:space="0" w:color="000000"/>
              <w:bottom w:val="single" w:sz="8" w:space="0" w:color="000000"/>
              <w:right w:val="single" w:sz="8" w:space="0" w:color="000000"/>
            </w:tcBorders>
            <w:shd w:val="clear" w:color="auto" w:fill="FFFFFF" w:themeFill="background1"/>
            <w:vAlign w:val="center"/>
          </w:tcPr>
          <w:p w14:paraId="7D93974D" w14:textId="2F707D54" w:rsidR="00847B49" w:rsidRDefault="00847B49" w:rsidP="00847B49">
            <w:pPr>
              <w:widowControl w:val="0"/>
              <w:jc w:val="center"/>
              <w:rPr>
                <w:rFonts w:ascii="Tahoma" w:hAnsi="Tahoma" w:cs="Tahoma"/>
                <w:sz w:val="18"/>
                <w:szCs w:val="18"/>
                <w:lang w:eastAsia="es-ES"/>
              </w:rPr>
            </w:pPr>
            <w:r w:rsidRPr="007729CB">
              <w:rPr>
                <w:rFonts w:ascii="Tahoma" w:hAnsi="Tahoma" w:cs="Tahoma"/>
                <w:color w:val="000000"/>
                <w:sz w:val="16"/>
                <w:szCs w:val="16"/>
                <w:lang w:eastAsia="es-BO"/>
              </w:rPr>
              <w:t>35</w:t>
            </w:r>
          </w:p>
        </w:tc>
        <w:tc>
          <w:tcPr>
            <w:tcW w:w="3605" w:type="dxa"/>
            <w:tcBorders>
              <w:bottom w:val="single" w:sz="8" w:space="0" w:color="000000"/>
              <w:right w:val="single" w:sz="8" w:space="0" w:color="000000"/>
            </w:tcBorders>
            <w:shd w:val="clear" w:color="000000" w:fill="FFFFFF"/>
            <w:vAlign w:val="bottom"/>
          </w:tcPr>
          <w:p w14:paraId="222065ED" w14:textId="45B36AD6" w:rsidR="00847B49" w:rsidRDefault="00847B49" w:rsidP="00847B49">
            <w:pPr>
              <w:widowControl w:val="0"/>
              <w:rPr>
                <w:rFonts w:ascii="Tahoma" w:hAnsi="Tahoma" w:cs="Tahoma"/>
                <w:color w:val="C00000"/>
                <w:sz w:val="18"/>
                <w:szCs w:val="18"/>
                <w:lang w:eastAsia="es-ES"/>
              </w:rPr>
            </w:pPr>
            <w:r>
              <w:rPr>
                <w:rFonts w:ascii="Calibri" w:hAnsi="Calibri" w:cs="Calibri"/>
                <w:color w:val="000000"/>
                <w:sz w:val="16"/>
                <w:szCs w:val="16"/>
              </w:rPr>
              <w:t>CODO PVC DE 5/8"</w:t>
            </w:r>
          </w:p>
        </w:tc>
        <w:tc>
          <w:tcPr>
            <w:tcW w:w="1417" w:type="dxa"/>
            <w:tcBorders>
              <w:bottom w:val="single" w:sz="8" w:space="0" w:color="000000"/>
              <w:right w:val="single" w:sz="8" w:space="0" w:color="000000"/>
            </w:tcBorders>
            <w:shd w:val="clear" w:color="000000" w:fill="FFFFFF"/>
            <w:vAlign w:val="bottom"/>
          </w:tcPr>
          <w:p w14:paraId="4FF2FFCD" w14:textId="6D455E78" w:rsidR="00847B49" w:rsidRDefault="00847B49" w:rsidP="00847B49">
            <w:pPr>
              <w:widowControl w:val="0"/>
              <w:rPr>
                <w:rFonts w:ascii="Tahoma" w:hAnsi="Tahoma" w:cs="Tahoma"/>
                <w:color w:val="C00000"/>
                <w:sz w:val="18"/>
                <w:szCs w:val="18"/>
                <w:lang w:eastAsia="es-ES"/>
              </w:rPr>
            </w:pPr>
            <w:r>
              <w:rPr>
                <w:rFonts w:ascii="Calibri" w:hAnsi="Calibri" w:cs="Calibri"/>
                <w:color w:val="000000"/>
                <w:sz w:val="16"/>
                <w:szCs w:val="16"/>
              </w:rPr>
              <w:t>PZA</w:t>
            </w:r>
          </w:p>
        </w:tc>
        <w:tc>
          <w:tcPr>
            <w:tcW w:w="1417" w:type="dxa"/>
            <w:tcBorders>
              <w:bottom w:val="single" w:sz="8" w:space="0" w:color="000000"/>
              <w:right w:val="single" w:sz="8" w:space="0" w:color="000000"/>
            </w:tcBorders>
            <w:shd w:val="clear" w:color="000000" w:fill="FFFFFF"/>
            <w:vAlign w:val="bottom"/>
          </w:tcPr>
          <w:p w14:paraId="384C38FC" w14:textId="2D8F1A47" w:rsidR="00847B49" w:rsidRDefault="00847B49" w:rsidP="00847B49">
            <w:pPr>
              <w:widowControl w:val="0"/>
              <w:jc w:val="right"/>
              <w:rPr>
                <w:rFonts w:ascii="Tahoma" w:hAnsi="Tahoma" w:cs="Tahoma"/>
                <w:color w:val="C00000"/>
                <w:sz w:val="18"/>
                <w:szCs w:val="18"/>
                <w:lang w:eastAsia="es-ES"/>
              </w:rPr>
            </w:pPr>
            <w:r>
              <w:rPr>
                <w:rFonts w:ascii="Calibri" w:hAnsi="Calibri" w:cs="Calibri"/>
                <w:color w:val="000000"/>
                <w:sz w:val="16"/>
                <w:szCs w:val="16"/>
              </w:rPr>
              <w:t>2.400,00</w:t>
            </w:r>
          </w:p>
        </w:tc>
        <w:tc>
          <w:tcPr>
            <w:tcW w:w="1563" w:type="dxa"/>
            <w:tcBorders>
              <w:bottom w:val="single" w:sz="8" w:space="0" w:color="000000"/>
              <w:right w:val="single" w:sz="8" w:space="0" w:color="000000"/>
            </w:tcBorders>
            <w:shd w:val="clear" w:color="auto" w:fill="auto"/>
            <w:vAlign w:val="center"/>
          </w:tcPr>
          <w:p w14:paraId="5F32E965" w14:textId="77777777" w:rsidR="00847B49" w:rsidRDefault="00847B49" w:rsidP="00847B49">
            <w:pPr>
              <w:widowControl w:val="0"/>
              <w:jc w:val="right"/>
              <w:rPr>
                <w:rFonts w:ascii="Century Gothic" w:hAnsi="Century Gothic"/>
                <w:color w:val="0000FF"/>
                <w:sz w:val="14"/>
                <w:szCs w:val="14"/>
                <w:lang w:eastAsia="es-BO"/>
              </w:rPr>
            </w:pPr>
          </w:p>
        </w:tc>
        <w:tc>
          <w:tcPr>
            <w:tcW w:w="1220" w:type="dxa"/>
            <w:tcBorders>
              <w:bottom w:val="single" w:sz="8" w:space="0" w:color="000000"/>
              <w:right w:val="single" w:sz="8" w:space="0" w:color="000000"/>
            </w:tcBorders>
            <w:shd w:val="clear" w:color="auto" w:fill="DEEAF6" w:themeFill="accent1" w:themeFillTint="33"/>
            <w:vAlign w:val="center"/>
          </w:tcPr>
          <w:p w14:paraId="3F30BD54" w14:textId="77777777" w:rsidR="00847B49" w:rsidRDefault="00847B49" w:rsidP="00847B49">
            <w:pPr>
              <w:widowControl w:val="0"/>
              <w:jc w:val="right"/>
              <w:rPr>
                <w:rFonts w:ascii="Century Gothic" w:hAnsi="Century Gothic"/>
                <w:color w:val="0000FF"/>
                <w:sz w:val="16"/>
                <w:szCs w:val="16"/>
                <w:lang w:eastAsia="es-BO"/>
              </w:rPr>
            </w:pPr>
          </w:p>
        </w:tc>
      </w:tr>
      <w:tr w:rsidR="00847B49" w14:paraId="22D421F4" w14:textId="77777777" w:rsidTr="008452E4">
        <w:trPr>
          <w:trHeight w:val="223"/>
          <w:jc w:val="center"/>
        </w:trPr>
        <w:tc>
          <w:tcPr>
            <w:tcW w:w="507" w:type="dxa"/>
            <w:tcBorders>
              <w:left w:val="single" w:sz="8" w:space="0" w:color="000000"/>
              <w:bottom w:val="single" w:sz="8" w:space="0" w:color="000000"/>
              <w:right w:val="single" w:sz="8" w:space="0" w:color="000000"/>
            </w:tcBorders>
            <w:shd w:val="clear" w:color="auto" w:fill="FFFFFF" w:themeFill="background1"/>
            <w:vAlign w:val="center"/>
          </w:tcPr>
          <w:p w14:paraId="56C83E17" w14:textId="40029472" w:rsidR="00847B49" w:rsidRDefault="00847B49" w:rsidP="00847B49">
            <w:pPr>
              <w:widowControl w:val="0"/>
              <w:jc w:val="center"/>
              <w:rPr>
                <w:rFonts w:ascii="Tahoma" w:hAnsi="Tahoma" w:cs="Tahoma"/>
                <w:sz w:val="18"/>
                <w:szCs w:val="18"/>
                <w:lang w:eastAsia="es-ES"/>
              </w:rPr>
            </w:pPr>
            <w:r w:rsidRPr="007729CB">
              <w:rPr>
                <w:rFonts w:ascii="Tahoma" w:hAnsi="Tahoma" w:cs="Tahoma"/>
                <w:color w:val="000000"/>
                <w:sz w:val="16"/>
                <w:szCs w:val="16"/>
                <w:lang w:eastAsia="es-BO"/>
              </w:rPr>
              <w:t>36</w:t>
            </w:r>
          </w:p>
        </w:tc>
        <w:tc>
          <w:tcPr>
            <w:tcW w:w="3605" w:type="dxa"/>
            <w:tcBorders>
              <w:bottom w:val="single" w:sz="8" w:space="0" w:color="000000"/>
              <w:right w:val="single" w:sz="8" w:space="0" w:color="000000"/>
            </w:tcBorders>
            <w:shd w:val="clear" w:color="000000" w:fill="FFFFFF"/>
            <w:vAlign w:val="bottom"/>
          </w:tcPr>
          <w:p w14:paraId="5B02DE7B" w14:textId="7E07DBC5" w:rsidR="00847B49" w:rsidRDefault="00847B49" w:rsidP="00847B49">
            <w:pPr>
              <w:widowControl w:val="0"/>
              <w:rPr>
                <w:rFonts w:ascii="Tahoma" w:hAnsi="Tahoma" w:cs="Tahoma"/>
                <w:color w:val="C00000"/>
                <w:sz w:val="18"/>
                <w:szCs w:val="18"/>
                <w:lang w:eastAsia="es-ES"/>
              </w:rPr>
            </w:pPr>
            <w:r>
              <w:rPr>
                <w:rFonts w:ascii="Calibri" w:hAnsi="Calibri" w:cs="Calibri"/>
                <w:color w:val="000000"/>
                <w:sz w:val="16"/>
                <w:szCs w:val="16"/>
              </w:rPr>
              <w:t>CODO PVC DESAGÜE 2"</w:t>
            </w:r>
          </w:p>
        </w:tc>
        <w:tc>
          <w:tcPr>
            <w:tcW w:w="1417" w:type="dxa"/>
            <w:tcBorders>
              <w:bottom w:val="single" w:sz="8" w:space="0" w:color="000000"/>
              <w:right w:val="single" w:sz="8" w:space="0" w:color="000000"/>
            </w:tcBorders>
            <w:shd w:val="clear" w:color="000000" w:fill="FFFFFF"/>
            <w:vAlign w:val="bottom"/>
          </w:tcPr>
          <w:p w14:paraId="181E04A1" w14:textId="6F03BD96" w:rsidR="00847B49" w:rsidRDefault="00847B49" w:rsidP="00847B49">
            <w:pPr>
              <w:widowControl w:val="0"/>
              <w:rPr>
                <w:rFonts w:ascii="Tahoma" w:hAnsi="Tahoma" w:cs="Tahoma"/>
                <w:color w:val="C00000"/>
                <w:sz w:val="18"/>
                <w:szCs w:val="18"/>
                <w:lang w:eastAsia="es-ES"/>
              </w:rPr>
            </w:pPr>
            <w:r>
              <w:rPr>
                <w:rFonts w:ascii="Calibri" w:hAnsi="Calibri" w:cs="Calibri"/>
                <w:color w:val="000000"/>
                <w:sz w:val="16"/>
                <w:szCs w:val="16"/>
              </w:rPr>
              <w:t>PZA</w:t>
            </w:r>
          </w:p>
        </w:tc>
        <w:tc>
          <w:tcPr>
            <w:tcW w:w="1417" w:type="dxa"/>
            <w:tcBorders>
              <w:bottom w:val="single" w:sz="8" w:space="0" w:color="000000"/>
              <w:right w:val="single" w:sz="8" w:space="0" w:color="000000"/>
            </w:tcBorders>
            <w:shd w:val="clear" w:color="000000" w:fill="FFFFFF"/>
            <w:vAlign w:val="bottom"/>
          </w:tcPr>
          <w:p w14:paraId="52A45633" w14:textId="25E50BEF" w:rsidR="00847B49" w:rsidRDefault="00847B49" w:rsidP="00847B49">
            <w:pPr>
              <w:widowControl w:val="0"/>
              <w:jc w:val="right"/>
              <w:rPr>
                <w:rFonts w:ascii="Tahoma" w:hAnsi="Tahoma" w:cs="Tahoma"/>
                <w:color w:val="C00000"/>
                <w:sz w:val="18"/>
                <w:szCs w:val="18"/>
                <w:lang w:eastAsia="es-ES"/>
              </w:rPr>
            </w:pPr>
            <w:r>
              <w:rPr>
                <w:rFonts w:ascii="Calibri" w:hAnsi="Calibri" w:cs="Calibri"/>
                <w:color w:val="000000"/>
                <w:sz w:val="16"/>
                <w:szCs w:val="16"/>
              </w:rPr>
              <w:t>200,00</w:t>
            </w:r>
          </w:p>
        </w:tc>
        <w:tc>
          <w:tcPr>
            <w:tcW w:w="1563" w:type="dxa"/>
            <w:tcBorders>
              <w:bottom w:val="single" w:sz="8" w:space="0" w:color="000000"/>
              <w:right w:val="single" w:sz="8" w:space="0" w:color="000000"/>
            </w:tcBorders>
            <w:shd w:val="clear" w:color="auto" w:fill="auto"/>
            <w:vAlign w:val="center"/>
          </w:tcPr>
          <w:p w14:paraId="058BC7D6" w14:textId="77777777" w:rsidR="00847B49" w:rsidRDefault="00847B49" w:rsidP="00847B49">
            <w:pPr>
              <w:widowControl w:val="0"/>
              <w:jc w:val="right"/>
              <w:rPr>
                <w:rFonts w:ascii="Century Gothic" w:hAnsi="Century Gothic"/>
                <w:color w:val="0000FF"/>
                <w:sz w:val="14"/>
                <w:szCs w:val="14"/>
                <w:lang w:eastAsia="es-BO"/>
              </w:rPr>
            </w:pPr>
          </w:p>
        </w:tc>
        <w:tc>
          <w:tcPr>
            <w:tcW w:w="1220" w:type="dxa"/>
            <w:tcBorders>
              <w:bottom w:val="single" w:sz="8" w:space="0" w:color="000000"/>
              <w:right w:val="single" w:sz="8" w:space="0" w:color="000000"/>
            </w:tcBorders>
            <w:shd w:val="clear" w:color="auto" w:fill="DEEAF6" w:themeFill="accent1" w:themeFillTint="33"/>
            <w:vAlign w:val="center"/>
          </w:tcPr>
          <w:p w14:paraId="5E7E0008" w14:textId="77777777" w:rsidR="00847B49" w:rsidRDefault="00847B49" w:rsidP="00847B49">
            <w:pPr>
              <w:widowControl w:val="0"/>
              <w:jc w:val="right"/>
              <w:rPr>
                <w:rFonts w:ascii="Century Gothic" w:hAnsi="Century Gothic"/>
                <w:color w:val="0000FF"/>
                <w:sz w:val="16"/>
                <w:szCs w:val="16"/>
                <w:lang w:eastAsia="es-BO"/>
              </w:rPr>
            </w:pPr>
          </w:p>
        </w:tc>
      </w:tr>
      <w:tr w:rsidR="00847B49" w14:paraId="16185351" w14:textId="77777777" w:rsidTr="008452E4">
        <w:trPr>
          <w:trHeight w:val="223"/>
          <w:jc w:val="center"/>
        </w:trPr>
        <w:tc>
          <w:tcPr>
            <w:tcW w:w="507" w:type="dxa"/>
            <w:tcBorders>
              <w:left w:val="single" w:sz="8" w:space="0" w:color="000000"/>
              <w:bottom w:val="single" w:sz="8" w:space="0" w:color="000000"/>
              <w:right w:val="single" w:sz="8" w:space="0" w:color="000000"/>
            </w:tcBorders>
            <w:shd w:val="clear" w:color="auto" w:fill="FFFFFF" w:themeFill="background1"/>
            <w:vAlign w:val="center"/>
          </w:tcPr>
          <w:p w14:paraId="3F274876" w14:textId="4197CC5D" w:rsidR="00847B49" w:rsidRDefault="00847B49" w:rsidP="00847B49">
            <w:pPr>
              <w:widowControl w:val="0"/>
              <w:jc w:val="center"/>
              <w:rPr>
                <w:rFonts w:ascii="Tahoma" w:hAnsi="Tahoma" w:cs="Tahoma"/>
                <w:sz w:val="18"/>
                <w:szCs w:val="18"/>
                <w:lang w:eastAsia="es-ES"/>
              </w:rPr>
            </w:pPr>
            <w:r w:rsidRPr="007729CB">
              <w:rPr>
                <w:rFonts w:ascii="Tahoma" w:hAnsi="Tahoma" w:cs="Tahoma"/>
                <w:color w:val="000000"/>
                <w:sz w:val="16"/>
                <w:szCs w:val="16"/>
                <w:lang w:eastAsia="es-BO"/>
              </w:rPr>
              <w:t>37</w:t>
            </w:r>
          </w:p>
        </w:tc>
        <w:tc>
          <w:tcPr>
            <w:tcW w:w="3605" w:type="dxa"/>
            <w:tcBorders>
              <w:bottom w:val="single" w:sz="8" w:space="0" w:color="000000"/>
              <w:right w:val="single" w:sz="8" w:space="0" w:color="000000"/>
            </w:tcBorders>
            <w:shd w:val="clear" w:color="000000" w:fill="FFFFFF"/>
            <w:vAlign w:val="bottom"/>
          </w:tcPr>
          <w:p w14:paraId="6113A0E5" w14:textId="349AB020" w:rsidR="00847B49" w:rsidRDefault="00847B49" w:rsidP="00847B49">
            <w:pPr>
              <w:widowControl w:val="0"/>
              <w:rPr>
                <w:rFonts w:ascii="Tahoma" w:hAnsi="Tahoma" w:cs="Tahoma"/>
                <w:color w:val="C00000"/>
                <w:sz w:val="18"/>
                <w:szCs w:val="18"/>
                <w:lang w:eastAsia="es-ES"/>
              </w:rPr>
            </w:pPr>
            <w:r>
              <w:rPr>
                <w:rFonts w:ascii="Calibri" w:hAnsi="Calibri" w:cs="Calibri"/>
                <w:color w:val="000000"/>
                <w:sz w:val="16"/>
                <w:szCs w:val="16"/>
              </w:rPr>
              <w:t>CODO PVC DESAGÜE 3"</w:t>
            </w:r>
          </w:p>
        </w:tc>
        <w:tc>
          <w:tcPr>
            <w:tcW w:w="1417" w:type="dxa"/>
            <w:tcBorders>
              <w:bottom w:val="single" w:sz="8" w:space="0" w:color="000000"/>
              <w:right w:val="single" w:sz="8" w:space="0" w:color="000000"/>
            </w:tcBorders>
            <w:shd w:val="clear" w:color="000000" w:fill="FFFFFF"/>
            <w:vAlign w:val="bottom"/>
          </w:tcPr>
          <w:p w14:paraId="49105CB7" w14:textId="5D506B98" w:rsidR="00847B49" w:rsidRDefault="00847B49" w:rsidP="00847B49">
            <w:pPr>
              <w:widowControl w:val="0"/>
              <w:rPr>
                <w:rFonts w:ascii="Tahoma" w:hAnsi="Tahoma" w:cs="Tahoma"/>
                <w:color w:val="C00000"/>
                <w:sz w:val="18"/>
                <w:szCs w:val="18"/>
                <w:lang w:eastAsia="es-ES"/>
              </w:rPr>
            </w:pPr>
            <w:r>
              <w:rPr>
                <w:rFonts w:ascii="Calibri" w:hAnsi="Calibri" w:cs="Calibri"/>
                <w:color w:val="000000"/>
                <w:sz w:val="16"/>
                <w:szCs w:val="16"/>
              </w:rPr>
              <w:t>PZA</w:t>
            </w:r>
          </w:p>
        </w:tc>
        <w:tc>
          <w:tcPr>
            <w:tcW w:w="1417" w:type="dxa"/>
            <w:tcBorders>
              <w:bottom w:val="single" w:sz="8" w:space="0" w:color="000000"/>
              <w:right w:val="single" w:sz="8" w:space="0" w:color="000000"/>
            </w:tcBorders>
            <w:shd w:val="clear" w:color="000000" w:fill="FFFFFF"/>
            <w:vAlign w:val="bottom"/>
          </w:tcPr>
          <w:p w14:paraId="13C1A50F" w14:textId="3CB2A6F6" w:rsidR="00847B49" w:rsidRDefault="00847B49" w:rsidP="00847B49">
            <w:pPr>
              <w:widowControl w:val="0"/>
              <w:jc w:val="right"/>
              <w:rPr>
                <w:rFonts w:ascii="Tahoma" w:hAnsi="Tahoma" w:cs="Tahoma"/>
                <w:color w:val="C00000"/>
                <w:sz w:val="18"/>
                <w:szCs w:val="18"/>
                <w:lang w:eastAsia="es-ES"/>
              </w:rPr>
            </w:pPr>
            <w:r>
              <w:rPr>
                <w:rFonts w:ascii="Calibri" w:hAnsi="Calibri" w:cs="Calibri"/>
                <w:color w:val="000000"/>
                <w:sz w:val="16"/>
                <w:szCs w:val="16"/>
              </w:rPr>
              <w:t>412,00</w:t>
            </w:r>
          </w:p>
        </w:tc>
        <w:tc>
          <w:tcPr>
            <w:tcW w:w="1563" w:type="dxa"/>
            <w:tcBorders>
              <w:bottom w:val="single" w:sz="8" w:space="0" w:color="000000"/>
              <w:right w:val="single" w:sz="8" w:space="0" w:color="000000"/>
            </w:tcBorders>
            <w:shd w:val="clear" w:color="auto" w:fill="auto"/>
            <w:vAlign w:val="center"/>
          </w:tcPr>
          <w:p w14:paraId="06E5FC5B" w14:textId="77777777" w:rsidR="00847B49" w:rsidRDefault="00847B49" w:rsidP="00847B49">
            <w:pPr>
              <w:widowControl w:val="0"/>
              <w:jc w:val="right"/>
              <w:rPr>
                <w:rFonts w:ascii="Century Gothic" w:hAnsi="Century Gothic"/>
                <w:color w:val="0000FF"/>
                <w:sz w:val="14"/>
                <w:szCs w:val="14"/>
                <w:lang w:eastAsia="es-BO"/>
              </w:rPr>
            </w:pPr>
          </w:p>
        </w:tc>
        <w:tc>
          <w:tcPr>
            <w:tcW w:w="1220" w:type="dxa"/>
            <w:tcBorders>
              <w:bottom w:val="single" w:sz="8" w:space="0" w:color="000000"/>
              <w:right w:val="single" w:sz="8" w:space="0" w:color="000000"/>
            </w:tcBorders>
            <w:shd w:val="clear" w:color="auto" w:fill="DEEAF6" w:themeFill="accent1" w:themeFillTint="33"/>
            <w:vAlign w:val="center"/>
          </w:tcPr>
          <w:p w14:paraId="400EE29C" w14:textId="77777777" w:rsidR="00847B49" w:rsidRDefault="00847B49" w:rsidP="00847B49">
            <w:pPr>
              <w:widowControl w:val="0"/>
              <w:jc w:val="right"/>
              <w:rPr>
                <w:rFonts w:ascii="Century Gothic" w:hAnsi="Century Gothic"/>
                <w:color w:val="0000FF"/>
                <w:sz w:val="16"/>
                <w:szCs w:val="16"/>
                <w:lang w:eastAsia="es-BO"/>
              </w:rPr>
            </w:pPr>
          </w:p>
        </w:tc>
      </w:tr>
      <w:tr w:rsidR="00847B49" w14:paraId="3788BA62" w14:textId="77777777" w:rsidTr="008452E4">
        <w:trPr>
          <w:trHeight w:val="223"/>
          <w:jc w:val="center"/>
        </w:trPr>
        <w:tc>
          <w:tcPr>
            <w:tcW w:w="507" w:type="dxa"/>
            <w:tcBorders>
              <w:left w:val="single" w:sz="8" w:space="0" w:color="000000"/>
              <w:bottom w:val="single" w:sz="8" w:space="0" w:color="000000"/>
              <w:right w:val="single" w:sz="8" w:space="0" w:color="000000"/>
            </w:tcBorders>
            <w:shd w:val="clear" w:color="auto" w:fill="FFFFFF" w:themeFill="background1"/>
            <w:vAlign w:val="center"/>
          </w:tcPr>
          <w:p w14:paraId="3E40F955" w14:textId="43F295FF" w:rsidR="00847B49" w:rsidRDefault="00847B49" w:rsidP="00847B49">
            <w:pPr>
              <w:widowControl w:val="0"/>
              <w:jc w:val="center"/>
              <w:rPr>
                <w:rFonts w:ascii="Tahoma" w:hAnsi="Tahoma" w:cs="Tahoma"/>
                <w:sz w:val="18"/>
                <w:szCs w:val="18"/>
                <w:lang w:eastAsia="es-ES"/>
              </w:rPr>
            </w:pPr>
            <w:r w:rsidRPr="007729CB">
              <w:rPr>
                <w:rFonts w:ascii="Tahoma" w:hAnsi="Tahoma" w:cs="Tahoma"/>
                <w:color w:val="000000"/>
                <w:sz w:val="16"/>
                <w:szCs w:val="16"/>
                <w:lang w:eastAsia="es-BO"/>
              </w:rPr>
              <w:t>38</w:t>
            </w:r>
          </w:p>
        </w:tc>
        <w:tc>
          <w:tcPr>
            <w:tcW w:w="3605" w:type="dxa"/>
            <w:tcBorders>
              <w:bottom w:val="single" w:sz="8" w:space="0" w:color="000000"/>
              <w:right w:val="single" w:sz="8" w:space="0" w:color="000000"/>
            </w:tcBorders>
            <w:shd w:val="clear" w:color="000000" w:fill="FFFFFF"/>
            <w:vAlign w:val="bottom"/>
          </w:tcPr>
          <w:p w14:paraId="5DAA007A" w14:textId="2BD4BA65" w:rsidR="00847B49" w:rsidRDefault="00847B49" w:rsidP="00847B49">
            <w:pPr>
              <w:widowControl w:val="0"/>
              <w:rPr>
                <w:rFonts w:ascii="Tahoma" w:hAnsi="Tahoma" w:cs="Tahoma"/>
                <w:color w:val="C00000"/>
                <w:sz w:val="18"/>
                <w:szCs w:val="18"/>
                <w:lang w:eastAsia="es-ES"/>
              </w:rPr>
            </w:pPr>
            <w:r>
              <w:rPr>
                <w:rFonts w:ascii="Calibri" w:hAnsi="Calibri" w:cs="Calibri"/>
                <w:color w:val="000000"/>
                <w:sz w:val="16"/>
                <w:szCs w:val="16"/>
              </w:rPr>
              <w:t>CODO PVC DESAGÜE 4"</w:t>
            </w:r>
          </w:p>
        </w:tc>
        <w:tc>
          <w:tcPr>
            <w:tcW w:w="1417" w:type="dxa"/>
            <w:tcBorders>
              <w:bottom w:val="single" w:sz="8" w:space="0" w:color="000000"/>
              <w:right w:val="single" w:sz="8" w:space="0" w:color="000000"/>
            </w:tcBorders>
            <w:shd w:val="clear" w:color="000000" w:fill="FFFFFF"/>
            <w:vAlign w:val="bottom"/>
          </w:tcPr>
          <w:p w14:paraId="5DE136EA" w14:textId="53E18491" w:rsidR="00847B49" w:rsidRDefault="00847B49" w:rsidP="00847B49">
            <w:pPr>
              <w:widowControl w:val="0"/>
              <w:rPr>
                <w:rFonts w:ascii="Tahoma" w:hAnsi="Tahoma" w:cs="Tahoma"/>
                <w:color w:val="C00000"/>
                <w:sz w:val="18"/>
                <w:szCs w:val="18"/>
                <w:lang w:eastAsia="es-ES"/>
              </w:rPr>
            </w:pPr>
            <w:r>
              <w:rPr>
                <w:rFonts w:ascii="Calibri" w:hAnsi="Calibri" w:cs="Calibri"/>
                <w:color w:val="000000"/>
                <w:sz w:val="16"/>
                <w:szCs w:val="16"/>
              </w:rPr>
              <w:t>PZA</w:t>
            </w:r>
          </w:p>
        </w:tc>
        <w:tc>
          <w:tcPr>
            <w:tcW w:w="1417" w:type="dxa"/>
            <w:tcBorders>
              <w:bottom w:val="single" w:sz="8" w:space="0" w:color="000000"/>
              <w:right w:val="single" w:sz="8" w:space="0" w:color="000000"/>
            </w:tcBorders>
            <w:shd w:val="clear" w:color="000000" w:fill="FFFFFF"/>
            <w:vAlign w:val="bottom"/>
          </w:tcPr>
          <w:p w14:paraId="24048CBF" w14:textId="717D26FB" w:rsidR="00847B49" w:rsidRDefault="00847B49" w:rsidP="00847B49">
            <w:pPr>
              <w:widowControl w:val="0"/>
              <w:jc w:val="right"/>
              <w:rPr>
                <w:rFonts w:ascii="Tahoma" w:hAnsi="Tahoma" w:cs="Tahoma"/>
                <w:color w:val="C00000"/>
                <w:sz w:val="18"/>
                <w:szCs w:val="18"/>
                <w:lang w:eastAsia="es-ES"/>
              </w:rPr>
            </w:pPr>
            <w:r>
              <w:rPr>
                <w:rFonts w:ascii="Calibri" w:hAnsi="Calibri" w:cs="Calibri"/>
                <w:color w:val="000000"/>
                <w:sz w:val="16"/>
                <w:szCs w:val="16"/>
              </w:rPr>
              <w:t>100,00</w:t>
            </w:r>
          </w:p>
        </w:tc>
        <w:tc>
          <w:tcPr>
            <w:tcW w:w="1563" w:type="dxa"/>
            <w:tcBorders>
              <w:bottom w:val="single" w:sz="8" w:space="0" w:color="000000"/>
              <w:right w:val="single" w:sz="8" w:space="0" w:color="000000"/>
            </w:tcBorders>
            <w:shd w:val="clear" w:color="auto" w:fill="auto"/>
            <w:vAlign w:val="center"/>
          </w:tcPr>
          <w:p w14:paraId="5D9837C7" w14:textId="77777777" w:rsidR="00847B49" w:rsidRDefault="00847B49" w:rsidP="00847B49">
            <w:pPr>
              <w:widowControl w:val="0"/>
              <w:jc w:val="right"/>
              <w:rPr>
                <w:rFonts w:ascii="Century Gothic" w:hAnsi="Century Gothic"/>
                <w:color w:val="0000FF"/>
                <w:sz w:val="14"/>
                <w:szCs w:val="14"/>
                <w:lang w:eastAsia="es-BO"/>
              </w:rPr>
            </w:pPr>
          </w:p>
        </w:tc>
        <w:tc>
          <w:tcPr>
            <w:tcW w:w="1220" w:type="dxa"/>
            <w:tcBorders>
              <w:bottom w:val="single" w:sz="8" w:space="0" w:color="000000"/>
              <w:right w:val="single" w:sz="8" w:space="0" w:color="000000"/>
            </w:tcBorders>
            <w:shd w:val="clear" w:color="auto" w:fill="DEEAF6" w:themeFill="accent1" w:themeFillTint="33"/>
            <w:vAlign w:val="center"/>
          </w:tcPr>
          <w:p w14:paraId="33A0B691" w14:textId="77777777" w:rsidR="00847B49" w:rsidRDefault="00847B49" w:rsidP="00847B49">
            <w:pPr>
              <w:widowControl w:val="0"/>
              <w:jc w:val="right"/>
              <w:rPr>
                <w:rFonts w:ascii="Century Gothic" w:hAnsi="Century Gothic"/>
                <w:color w:val="0000FF"/>
                <w:sz w:val="16"/>
                <w:szCs w:val="16"/>
                <w:lang w:eastAsia="es-BO"/>
              </w:rPr>
            </w:pPr>
          </w:p>
        </w:tc>
      </w:tr>
      <w:tr w:rsidR="00847B49" w14:paraId="46AB7B29" w14:textId="77777777" w:rsidTr="008452E4">
        <w:trPr>
          <w:trHeight w:val="223"/>
          <w:jc w:val="center"/>
        </w:trPr>
        <w:tc>
          <w:tcPr>
            <w:tcW w:w="507" w:type="dxa"/>
            <w:tcBorders>
              <w:left w:val="single" w:sz="8" w:space="0" w:color="000000"/>
              <w:bottom w:val="single" w:sz="8" w:space="0" w:color="000000"/>
              <w:right w:val="single" w:sz="8" w:space="0" w:color="000000"/>
            </w:tcBorders>
            <w:shd w:val="clear" w:color="auto" w:fill="FFFFFF" w:themeFill="background1"/>
            <w:vAlign w:val="center"/>
          </w:tcPr>
          <w:p w14:paraId="1363160C" w14:textId="594E9006" w:rsidR="00847B49" w:rsidRDefault="00847B49" w:rsidP="00847B49">
            <w:pPr>
              <w:widowControl w:val="0"/>
              <w:jc w:val="center"/>
              <w:rPr>
                <w:rFonts w:ascii="Tahoma" w:hAnsi="Tahoma" w:cs="Tahoma"/>
                <w:sz w:val="18"/>
                <w:szCs w:val="18"/>
                <w:lang w:eastAsia="es-ES"/>
              </w:rPr>
            </w:pPr>
            <w:r w:rsidRPr="007729CB">
              <w:rPr>
                <w:rFonts w:ascii="Tahoma" w:hAnsi="Tahoma" w:cs="Tahoma"/>
                <w:color w:val="000000"/>
                <w:sz w:val="16"/>
                <w:szCs w:val="16"/>
                <w:lang w:eastAsia="es-BO"/>
              </w:rPr>
              <w:t>39</w:t>
            </w:r>
          </w:p>
        </w:tc>
        <w:tc>
          <w:tcPr>
            <w:tcW w:w="3605" w:type="dxa"/>
            <w:tcBorders>
              <w:bottom w:val="single" w:sz="8" w:space="0" w:color="000000"/>
              <w:right w:val="single" w:sz="8" w:space="0" w:color="000000"/>
            </w:tcBorders>
            <w:shd w:val="clear" w:color="000000" w:fill="FFFFFF"/>
            <w:vAlign w:val="bottom"/>
          </w:tcPr>
          <w:p w14:paraId="5B519908" w14:textId="07FE87D4" w:rsidR="00847B49" w:rsidRDefault="00847B49" w:rsidP="00847B49">
            <w:pPr>
              <w:widowControl w:val="0"/>
              <w:rPr>
                <w:rFonts w:ascii="Tahoma" w:hAnsi="Tahoma" w:cs="Tahoma"/>
                <w:color w:val="C00000"/>
                <w:sz w:val="18"/>
                <w:szCs w:val="18"/>
                <w:lang w:eastAsia="es-ES"/>
              </w:rPr>
            </w:pPr>
            <w:r>
              <w:rPr>
                <w:rFonts w:ascii="Calibri" w:hAnsi="Calibri" w:cs="Calibri"/>
                <w:color w:val="000000"/>
                <w:sz w:val="16"/>
                <w:szCs w:val="16"/>
              </w:rPr>
              <w:t>COPLA PVC DE 1/2"</w:t>
            </w:r>
          </w:p>
        </w:tc>
        <w:tc>
          <w:tcPr>
            <w:tcW w:w="1417" w:type="dxa"/>
            <w:tcBorders>
              <w:bottom w:val="single" w:sz="8" w:space="0" w:color="000000"/>
              <w:right w:val="single" w:sz="8" w:space="0" w:color="000000"/>
            </w:tcBorders>
            <w:shd w:val="clear" w:color="000000" w:fill="FFFFFF"/>
            <w:vAlign w:val="bottom"/>
          </w:tcPr>
          <w:p w14:paraId="6468BD78" w14:textId="7F0D19C2" w:rsidR="00847B49" w:rsidRDefault="00847B49" w:rsidP="00847B49">
            <w:pPr>
              <w:widowControl w:val="0"/>
              <w:rPr>
                <w:rFonts w:ascii="Tahoma" w:hAnsi="Tahoma" w:cs="Tahoma"/>
                <w:color w:val="C00000"/>
                <w:sz w:val="18"/>
                <w:szCs w:val="18"/>
                <w:lang w:eastAsia="es-ES"/>
              </w:rPr>
            </w:pPr>
            <w:r>
              <w:rPr>
                <w:rFonts w:ascii="Calibri" w:hAnsi="Calibri" w:cs="Calibri"/>
                <w:color w:val="000000"/>
                <w:sz w:val="16"/>
                <w:szCs w:val="16"/>
              </w:rPr>
              <w:t>PZA</w:t>
            </w:r>
          </w:p>
        </w:tc>
        <w:tc>
          <w:tcPr>
            <w:tcW w:w="1417" w:type="dxa"/>
            <w:tcBorders>
              <w:bottom w:val="single" w:sz="8" w:space="0" w:color="000000"/>
              <w:right w:val="single" w:sz="8" w:space="0" w:color="000000"/>
            </w:tcBorders>
            <w:shd w:val="clear" w:color="000000" w:fill="FFFFFF"/>
            <w:vAlign w:val="bottom"/>
          </w:tcPr>
          <w:p w14:paraId="21397E36" w14:textId="4C99A75E" w:rsidR="00847B49" w:rsidRDefault="00847B49" w:rsidP="00847B49">
            <w:pPr>
              <w:widowControl w:val="0"/>
              <w:jc w:val="right"/>
              <w:rPr>
                <w:rFonts w:ascii="Tahoma" w:hAnsi="Tahoma" w:cs="Tahoma"/>
                <w:color w:val="C00000"/>
                <w:sz w:val="18"/>
                <w:szCs w:val="18"/>
                <w:lang w:eastAsia="es-ES"/>
              </w:rPr>
            </w:pPr>
            <w:r>
              <w:rPr>
                <w:rFonts w:ascii="Calibri" w:hAnsi="Calibri" w:cs="Calibri"/>
                <w:color w:val="000000"/>
                <w:sz w:val="16"/>
                <w:szCs w:val="16"/>
              </w:rPr>
              <w:t>100,00</w:t>
            </w:r>
          </w:p>
        </w:tc>
        <w:tc>
          <w:tcPr>
            <w:tcW w:w="1563" w:type="dxa"/>
            <w:tcBorders>
              <w:bottom w:val="single" w:sz="8" w:space="0" w:color="000000"/>
              <w:right w:val="single" w:sz="8" w:space="0" w:color="000000"/>
            </w:tcBorders>
            <w:shd w:val="clear" w:color="auto" w:fill="auto"/>
            <w:vAlign w:val="center"/>
          </w:tcPr>
          <w:p w14:paraId="35AB9A63" w14:textId="77777777" w:rsidR="00847B49" w:rsidRDefault="00847B49" w:rsidP="00847B49">
            <w:pPr>
              <w:widowControl w:val="0"/>
              <w:jc w:val="right"/>
              <w:rPr>
                <w:rFonts w:ascii="Century Gothic" w:hAnsi="Century Gothic"/>
                <w:color w:val="0000FF"/>
                <w:sz w:val="14"/>
                <w:szCs w:val="14"/>
                <w:lang w:eastAsia="es-BO"/>
              </w:rPr>
            </w:pPr>
          </w:p>
        </w:tc>
        <w:tc>
          <w:tcPr>
            <w:tcW w:w="1220" w:type="dxa"/>
            <w:tcBorders>
              <w:bottom w:val="single" w:sz="8" w:space="0" w:color="000000"/>
              <w:right w:val="single" w:sz="8" w:space="0" w:color="000000"/>
            </w:tcBorders>
            <w:shd w:val="clear" w:color="auto" w:fill="DEEAF6" w:themeFill="accent1" w:themeFillTint="33"/>
            <w:vAlign w:val="center"/>
          </w:tcPr>
          <w:p w14:paraId="134E875B" w14:textId="77777777" w:rsidR="00847B49" w:rsidRDefault="00847B49" w:rsidP="00847B49">
            <w:pPr>
              <w:widowControl w:val="0"/>
              <w:jc w:val="right"/>
              <w:rPr>
                <w:rFonts w:ascii="Century Gothic" w:hAnsi="Century Gothic"/>
                <w:color w:val="0000FF"/>
                <w:sz w:val="16"/>
                <w:szCs w:val="16"/>
                <w:lang w:eastAsia="es-BO"/>
              </w:rPr>
            </w:pPr>
          </w:p>
        </w:tc>
      </w:tr>
      <w:tr w:rsidR="00847B49" w14:paraId="0589786D" w14:textId="77777777" w:rsidTr="008452E4">
        <w:trPr>
          <w:trHeight w:val="223"/>
          <w:jc w:val="center"/>
        </w:trPr>
        <w:tc>
          <w:tcPr>
            <w:tcW w:w="507" w:type="dxa"/>
            <w:tcBorders>
              <w:left w:val="single" w:sz="8" w:space="0" w:color="000000"/>
              <w:bottom w:val="single" w:sz="8" w:space="0" w:color="000000"/>
              <w:right w:val="single" w:sz="8" w:space="0" w:color="000000"/>
            </w:tcBorders>
            <w:shd w:val="clear" w:color="auto" w:fill="FFFFFF" w:themeFill="background1"/>
            <w:vAlign w:val="center"/>
          </w:tcPr>
          <w:p w14:paraId="3BA0AA36" w14:textId="2247C35E" w:rsidR="00847B49" w:rsidRDefault="00847B49" w:rsidP="00847B49">
            <w:pPr>
              <w:widowControl w:val="0"/>
              <w:jc w:val="center"/>
              <w:rPr>
                <w:rFonts w:ascii="Tahoma" w:hAnsi="Tahoma" w:cs="Tahoma"/>
                <w:sz w:val="18"/>
                <w:szCs w:val="18"/>
                <w:lang w:eastAsia="es-ES"/>
              </w:rPr>
            </w:pPr>
            <w:r w:rsidRPr="007729CB">
              <w:rPr>
                <w:rFonts w:ascii="Tahoma" w:hAnsi="Tahoma" w:cs="Tahoma"/>
                <w:color w:val="000000"/>
                <w:sz w:val="16"/>
                <w:szCs w:val="16"/>
                <w:lang w:eastAsia="es-BO"/>
              </w:rPr>
              <w:t>40</w:t>
            </w:r>
          </w:p>
        </w:tc>
        <w:tc>
          <w:tcPr>
            <w:tcW w:w="3605" w:type="dxa"/>
            <w:tcBorders>
              <w:bottom w:val="single" w:sz="8" w:space="0" w:color="000000"/>
              <w:right w:val="single" w:sz="8" w:space="0" w:color="000000"/>
            </w:tcBorders>
            <w:shd w:val="clear" w:color="000000" w:fill="FFFFFF"/>
            <w:vAlign w:val="bottom"/>
          </w:tcPr>
          <w:p w14:paraId="1DAEBD0D" w14:textId="52E7AA8F" w:rsidR="00847B49" w:rsidRDefault="00847B49" w:rsidP="00847B49">
            <w:pPr>
              <w:widowControl w:val="0"/>
              <w:rPr>
                <w:rFonts w:ascii="Tahoma" w:hAnsi="Tahoma" w:cs="Tahoma"/>
                <w:color w:val="C00000"/>
                <w:sz w:val="18"/>
                <w:szCs w:val="18"/>
                <w:lang w:eastAsia="es-ES"/>
              </w:rPr>
            </w:pPr>
            <w:r>
              <w:rPr>
                <w:rFonts w:ascii="Calibri" w:hAnsi="Calibri" w:cs="Calibri"/>
                <w:color w:val="000000"/>
                <w:sz w:val="16"/>
                <w:szCs w:val="16"/>
              </w:rPr>
              <w:t>CORDEL</w:t>
            </w:r>
          </w:p>
        </w:tc>
        <w:tc>
          <w:tcPr>
            <w:tcW w:w="1417" w:type="dxa"/>
            <w:tcBorders>
              <w:bottom w:val="single" w:sz="8" w:space="0" w:color="000000"/>
              <w:right w:val="single" w:sz="8" w:space="0" w:color="000000"/>
            </w:tcBorders>
            <w:shd w:val="clear" w:color="000000" w:fill="FFFFFF"/>
            <w:vAlign w:val="bottom"/>
          </w:tcPr>
          <w:p w14:paraId="5397509F" w14:textId="05BFE2D7" w:rsidR="00847B49" w:rsidRDefault="00847B49" w:rsidP="00847B49">
            <w:pPr>
              <w:widowControl w:val="0"/>
              <w:rPr>
                <w:rFonts w:ascii="Tahoma" w:hAnsi="Tahoma" w:cs="Tahoma"/>
                <w:color w:val="C00000"/>
                <w:sz w:val="18"/>
                <w:szCs w:val="18"/>
                <w:lang w:eastAsia="es-ES"/>
              </w:rPr>
            </w:pPr>
            <w:r>
              <w:rPr>
                <w:rFonts w:ascii="Calibri" w:hAnsi="Calibri" w:cs="Calibri"/>
                <w:color w:val="000000"/>
                <w:sz w:val="16"/>
                <w:szCs w:val="16"/>
              </w:rPr>
              <w:t>M</w:t>
            </w:r>
          </w:p>
        </w:tc>
        <w:tc>
          <w:tcPr>
            <w:tcW w:w="1417" w:type="dxa"/>
            <w:tcBorders>
              <w:bottom w:val="single" w:sz="8" w:space="0" w:color="000000"/>
              <w:right w:val="single" w:sz="8" w:space="0" w:color="000000"/>
            </w:tcBorders>
            <w:shd w:val="clear" w:color="000000" w:fill="FFFFFF"/>
            <w:vAlign w:val="bottom"/>
          </w:tcPr>
          <w:p w14:paraId="6EFCC6BD" w14:textId="71155415" w:rsidR="00847B49" w:rsidRDefault="00847B49" w:rsidP="00847B49">
            <w:pPr>
              <w:widowControl w:val="0"/>
              <w:jc w:val="right"/>
              <w:rPr>
                <w:rFonts w:ascii="Tahoma" w:hAnsi="Tahoma" w:cs="Tahoma"/>
                <w:color w:val="C00000"/>
                <w:sz w:val="18"/>
                <w:szCs w:val="18"/>
                <w:lang w:eastAsia="es-ES"/>
              </w:rPr>
            </w:pPr>
            <w:r>
              <w:rPr>
                <w:rFonts w:ascii="Calibri" w:hAnsi="Calibri" w:cs="Calibri"/>
                <w:color w:val="000000"/>
                <w:sz w:val="16"/>
                <w:szCs w:val="16"/>
              </w:rPr>
              <w:t>650,00</w:t>
            </w:r>
          </w:p>
        </w:tc>
        <w:tc>
          <w:tcPr>
            <w:tcW w:w="1563" w:type="dxa"/>
            <w:tcBorders>
              <w:bottom w:val="single" w:sz="8" w:space="0" w:color="000000"/>
              <w:right w:val="single" w:sz="8" w:space="0" w:color="000000"/>
            </w:tcBorders>
            <w:shd w:val="clear" w:color="auto" w:fill="auto"/>
            <w:vAlign w:val="center"/>
          </w:tcPr>
          <w:p w14:paraId="72613ED6" w14:textId="77777777" w:rsidR="00847B49" w:rsidRDefault="00847B49" w:rsidP="00847B49">
            <w:pPr>
              <w:widowControl w:val="0"/>
              <w:jc w:val="right"/>
              <w:rPr>
                <w:rFonts w:ascii="Century Gothic" w:hAnsi="Century Gothic"/>
                <w:color w:val="0000FF"/>
                <w:sz w:val="14"/>
                <w:szCs w:val="14"/>
                <w:lang w:eastAsia="es-BO"/>
              </w:rPr>
            </w:pPr>
          </w:p>
        </w:tc>
        <w:tc>
          <w:tcPr>
            <w:tcW w:w="1220" w:type="dxa"/>
            <w:tcBorders>
              <w:bottom w:val="single" w:sz="8" w:space="0" w:color="000000"/>
              <w:right w:val="single" w:sz="8" w:space="0" w:color="000000"/>
            </w:tcBorders>
            <w:shd w:val="clear" w:color="auto" w:fill="DEEAF6" w:themeFill="accent1" w:themeFillTint="33"/>
            <w:vAlign w:val="center"/>
          </w:tcPr>
          <w:p w14:paraId="17B49374" w14:textId="77777777" w:rsidR="00847B49" w:rsidRDefault="00847B49" w:rsidP="00847B49">
            <w:pPr>
              <w:widowControl w:val="0"/>
              <w:jc w:val="right"/>
              <w:rPr>
                <w:rFonts w:ascii="Century Gothic" w:hAnsi="Century Gothic"/>
                <w:color w:val="0000FF"/>
                <w:sz w:val="16"/>
                <w:szCs w:val="16"/>
                <w:lang w:eastAsia="es-BO"/>
              </w:rPr>
            </w:pPr>
          </w:p>
        </w:tc>
      </w:tr>
      <w:tr w:rsidR="00847B49" w14:paraId="6D3E54BF" w14:textId="77777777" w:rsidTr="008452E4">
        <w:trPr>
          <w:trHeight w:val="223"/>
          <w:jc w:val="center"/>
        </w:trPr>
        <w:tc>
          <w:tcPr>
            <w:tcW w:w="507" w:type="dxa"/>
            <w:tcBorders>
              <w:left w:val="single" w:sz="8" w:space="0" w:color="000000"/>
              <w:bottom w:val="single" w:sz="8" w:space="0" w:color="000000"/>
              <w:right w:val="single" w:sz="8" w:space="0" w:color="000000"/>
            </w:tcBorders>
            <w:shd w:val="clear" w:color="auto" w:fill="FFFFFF" w:themeFill="background1"/>
            <w:vAlign w:val="center"/>
          </w:tcPr>
          <w:p w14:paraId="05DD9251" w14:textId="08C153EC" w:rsidR="00847B49" w:rsidRDefault="00847B49" w:rsidP="00847B49">
            <w:pPr>
              <w:widowControl w:val="0"/>
              <w:jc w:val="center"/>
              <w:rPr>
                <w:rFonts w:ascii="Tahoma" w:hAnsi="Tahoma" w:cs="Tahoma"/>
                <w:sz w:val="18"/>
                <w:szCs w:val="18"/>
                <w:lang w:eastAsia="es-ES"/>
              </w:rPr>
            </w:pPr>
            <w:r w:rsidRPr="007729CB">
              <w:rPr>
                <w:rFonts w:ascii="Tahoma" w:hAnsi="Tahoma" w:cs="Tahoma"/>
                <w:color w:val="000000"/>
                <w:sz w:val="16"/>
                <w:szCs w:val="16"/>
                <w:lang w:eastAsia="es-BO"/>
              </w:rPr>
              <w:t>41</w:t>
            </w:r>
          </w:p>
        </w:tc>
        <w:tc>
          <w:tcPr>
            <w:tcW w:w="3605" w:type="dxa"/>
            <w:tcBorders>
              <w:bottom w:val="single" w:sz="8" w:space="0" w:color="000000"/>
              <w:right w:val="single" w:sz="8" w:space="0" w:color="000000"/>
            </w:tcBorders>
            <w:shd w:val="clear" w:color="000000" w:fill="FFFFFF"/>
            <w:vAlign w:val="bottom"/>
          </w:tcPr>
          <w:p w14:paraId="2042E10E" w14:textId="2586DCC4" w:rsidR="00847B49" w:rsidRDefault="00847B49" w:rsidP="00847B49">
            <w:pPr>
              <w:widowControl w:val="0"/>
              <w:rPr>
                <w:rFonts w:ascii="Tahoma" w:hAnsi="Tahoma" w:cs="Tahoma"/>
                <w:color w:val="C00000"/>
                <w:sz w:val="18"/>
                <w:szCs w:val="18"/>
                <w:lang w:eastAsia="es-ES"/>
              </w:rPr>
            </w:pPr>
            <w:r>
              <w:rPr>
                <w:rFonts w:ascii="Calibri" w:hAnsi="Calibri" w:cs="Calibri"/>
                <w:color w:val="000000"/>
                <w:sz w:val="16"/>
                <w:szCs w:val="16"/>
              </w:rPr>
              <w:t>DUCHA PLÁSTICA ELÉCTRICA</w:t>
            </w:r>
          </w:p>
        </w:tc>
        <w:tc>
          <w:tcPr>
            <w:tcW w:w="1417" w:type="dxa"/>
            <w:tcBorders>
              <w:bottom w:val="single" w:sz="8" w:space="0" w:color="000000"/>
              <w:right w:val="single" w:sz="8" w:space="0" w:color="000000"/>
            </w:tcBorders>
            <w:shd w:val="clear" w:color="000000" w:fill="FFFFFF"/>
            <w:vAlign w:val="bottom"/>
          </w:tcPr>
          <w:p w14:paraId="40C08F55" w14:textId="64BD5B9F" w:rsidR="00847B49" w:rsidRDefault="00847B49" w:rsidP="00847B49">
            <w:pPr>
              <w:widowControl w:val="0"/>
              <w:rPr>
                <w:rFonts w:ascii="Tahoma" w:hAnsi="Tahoma" w:cs="Tahoma"/>
                <w:color w:val="C00000"/>
                <w:sz w:val="18"/>
                <w:szCs w:val="18"/>
                <w:lang w:eastAsia="es-ES"/>
              </w:rPr>
            </w:pPr>
            <w:r>
              <w:rPr>
                <w:rFonts w:ascii="Calibri" w:hAnsi="Calibri" w:cs="Calibri"/>
                <w:color w:val="000000"/>
                <w:sz w:val="16"/>
                <w:szCs w:val="16"/>
              </w:rPr>
              <w:t>PZA</w:t>
            </w:r>
          </w:p>
        </w:tc>
        <w:tc>
          <w:tcPr>
            <w:tcW w:w="1417" w:type="dxa"/>
            <w:tcBorders>
              <w:bottom w:val="single" w:sz="8" w:space="0" w:color="000000"/>
              <w:right w:val="single" w:sz="8" w:space="0" w:color="000000"/>
            </w:tcBorders>
            <w:shd w:val="clear" w:color="000000" w:fill="FFFFFF"/>
            <w:vAlign w:val="bottom"/>
          </w:tcPr>
          <w:p w14:paraId="36478107" w14:textId="34CC1CED" w:rsidR="00847B49" w:rsidRDefault="00847B49" w:rsidP="00847B49">
            <w:pPr>
              <w:widowControl w:val="0"/>
              <w:jc w:val="right"/>
              <w:rPr>
                <w:rFonts w:ascii="Tahoma" w:hAnsi="Tahoma" w:cs="Tahoma"/>
                <w:color w:val="C00000"/>
                <w:sz w:val="18"/>
                <w:szCs w:val="18"/>
                <w:lang w:eastAsia="es-ES"/>
              </w:rPr>
            </w:pPr>
            <w:r>
              <w:rPr>
                <w:rFonts w:ascii="Calibri" w:hAnsi="Calibri" w:cs="Calibri"/>
                <w:color w:val="000000"/>
                <w:sz w:val="16"/>
                <w:szCs w:val="16"/>
              </w:rPr>
              <w:t>50,00</w:t>
            </w:r>
          </w:p>
        </w:tc>
        <w:tc>
          <w:tcPr>
            <w:tcW w:w="1563" w:type="dxa"/>
            <w:tcBorders>
              <w:bottom w:val="single" w:sz="8" w:space="0" w:color="000000"/>
              <w:right w:val="single" w:sz="8" w:space="0" w:color="000000"/>
            </w:tcBorders>
            <w:shd w:val="clear" w:color="auto" w:fill="auto"/>
            <w:vAlign w:val="center"/>
          </w:tcPr>
          <w:p w14:paraId="702DB884" w14:textId="77777777" w:rsidR="00847B49" w:rsidRDefault="00847B49" w:rsidP="00847B49">
            <w:pPr>
              <w:widowControl w:val="0"/>
              <w:jc w:val="right"/>
              <w:rPr>
                <w:rFonts w:ascii="Century Gothic" w:hAnsi="Century Gothic"/>
                <w:color w:val="0000FF"/>
                <w:sz w:val="14"/>
                <w:szCs w:val="14"/>
                <w:lang w:eastAsia="es-BO"/>
              </w:rPr>
            </w:pPr>
          </w:p>
        </w:tc>
        <w:tc>
          <w:tcPr>
            <w:tcW w:w="1220" w:type="dxa"/>
            <w:tcBorders>
              <w:bottom w:val="single" w:sz="8" w:space="0" w:color="000000"/>
              <w:right w:val="single" w:sz="8" w:space="0" w:color="000000"/>
            </w:tcBorders>
            <w:shd w:val="clear" w:color="auto" w:fill="DEEAF6" w:themeFill="accent1" w:themeFillTint="33"/>
            <w:vAlign w:val="center"/>
          </w:tcPr>
          <w:p w14:paraId="250C8B07" w14:textId="77777777" w:rsidR="00847B49" w:rsidRDefault="00847B49" w:rsidP="00847B49">
            <w:pPr>
              <w:widowControl w:val="0"/>
              <w:jc w:val="right"/>
              <w:rPr>
                <w:rFonts w:ascii="Century Gothic" w:hAnsi="Century Gothic"/>
                <w:color w:val="0000FF"/>
                <w:sz w:val="16"/>
                <w:szCs w:val="16"/>
                <w:lang w:eastAsia="es-BO"/>
              </w:rPr>
            </w:pPr>
          </w:p>
        </w:tc>
      </w:tr>
      <w:tr w:rsidR="00847B49" w14:paraId="60323FD0" w14:textId="77777777" w:rsidTr="008452E4">
        <w:trPr>
          <w:trHeight w:val="223"/>
          <w:jc w:val="center"/>
        </w:trPr>
        <w:tc>
          <w:tcPr>
            <w:tcW w:w="507" w:type="dxa"/>
            <w:tcBorders>
              <w:left w:val="single" w:sz="8" w:space="0" w:color="000000"/>
              <w:bottom w:val="single" w:sz="8" w:space="0" w:color="000000"/>
              <w:right w:val="single" w:sz="8" w:space="0" w:color="000000"/>
            </w:tcBorders>
            <w:shd w:val="clear" w:color="auto" w:fill="FFFFFF" w:themeFill="background1"/>
            <w:vAlign w:val="center"/>
          </w:tcPr>
          <w:p w14:paraId="0B460EFD" w14:textId="31595B0D" w:rsidR="00847B49" w:rsidRDefault="00847B49" w:rsidP="00847B49">
            <w:pPr>
              <w:widowControl w:val="0"/>
              <w:jc w:val="center"/>
              <w:rPr>
                <w:rFonts w:ascii="Tahoma" w:hAnsi="Tahoma" w:cs="Tahoma"/>
                <w:sz w:val="18"/>
                <w:szCs w:val="18"/>
                <w:lang w:eastAsia="es-ES"/>
              </w:rPr>
            </w:pPr>
            <w:r w:rsidRPr="007729CB">
              <w:rPr>
                <w:rFonts w:ascii="Tahoma" w:hAnsi="Tahoma" w:cs="Tahoma"/>
                <w:color w:val="000000"/>
                <w:sz w:val="16"/>
                <w:szCs w:val="16"/>
                <w:lang w:eastAsia="es-BO"/>
              </w:rPr>
              <w:t>42</w:t>
            </w:r>
          </w:p>
        </w:tc>
        <w:tc>
          <w:tcPr>
            <w:tcW w:w="3605" w:type="dxa"/>
            <w:tcBorders>
              <w:bottom w:val="single" w:sz="8" w:space="0" w:color="000000"/>
              <w:right w:val="single" w:sz="8" w:space="0" w:color="000000"/>
            </w:tcBorders>
            <w:shd w:val="clear" w:color="000000" w:fill="FFFFFF"/>
            <w:vAlign w:val="bottom"/>
          </w:tcPr>
          <w:p w14:paraId="19B9AD18" w14:textId="3DD1789B" w:rsidR="00847B49" w:rsidRDefault="00847B49" w:rsidP="00847B49">
            <w:pPr>
              <w:widowControl w:val="0"/>
              <w:rPr>
                <w:rFonts w:ascii="Tahoma" w:hAnsi="Tahoma" w:cs="Tahoma"/>
                <w:color w:val="C00000"/>
                <w:sz w:val="18"/>
                <w:szCs w:val="18"/>
                <w:lang w:eastAsia="es-ES"/>
              </w:rPr>
            </w:pPr>
            <w:r>
              <w:rPr>
                <w:rFonts w:ascii="Calibri" w:hAnsi="Calibri" w:cs="Calibri"/>
                <w:color w:val="000000"/>
                <w:sz w:val="16"/>
                <w:szCs w:val="16"/>
              </w:rPr>
              <w:t>ESQUINERO DE ALUMINIO</w:t>
            </w:r>
          </w:p>
        </w:tc>
        <w:tc>
          <w:tcPr>
            <w:tcW w:w="1417" w:type="dxa"/>
            <w:tcBorders>
              <w:bottom w:val="single" w:sz="8" w:space="0" w:color="000000"/>
              <w:right w:val="single" w:sz="8" w:space="0" w:color="000000"/>
            </w:tcBorders>
            <w:shd w:val="clear" w:color="000000" w:fill="FFFFFF"/>
            <w:vAlign w:val="bottom"/>
          </w:tcPr>
          <w:p w14:paraId="03323981" w14:textId="092F3FBD" w:rsidR="00847B49" w:rsidRDefault="00847B49" w:rsidP="00847B49">
            <w:pPr>
              <w:widowControl w:val="0"/>
              <w:rPr>
                <w:rFonts w:ascii="Tahoma" w:hAnsi="Tahoma" w:cs="Tahoma"/>
                <w:color w:val="C00000"/>
                <w:sz w:val="18"/>
                <w:szCs w:val="18"/>
                <w:lang w:eastAsia="es-ES"/>
              </w:rPr>
            </w:pPr>
            <w:r>
              <w:rPr>
                <w:rFonts w:ascii="Calibri" w:hAnsi="Calibri" w:cs="Calibri"/>
                <w:color w:val="000000"/>
                <w:sz w:val="16"/>
                <w:szCs w:val="16"/>
              </w:rPr>
              <w:t>M</w:t>
            </w:r>
          </w:p>
        </w:tc>
        <w:tc>
          <w:tcPr>
            <w:tcW w:w="1417" w:type="dxa"/>
            <w:tcBorders>
              <w:bottom w:val="single" w:sz="8" w:space="0" w:color="000000"/>
              <w:right w:val="single" w:sz="8" w:space="0" w:color="000000"/>
            </w:tcBorders>
            <w:shd w:val="clear" w:color="000000" w:fill="FFFFFF"/>
            <w:vAlign w:val="bottom"/>
          </w:tcPr>
          <w:p w14:paraId="38D4BDCA" w14:textId="29A3A7F0" w:rsidR="00847B49" w:rsidRDefault="00847B49" w:rsidP="00847B49">
            <w:pPr>
              <w:widowControl w:val="0"/>
              <w:jc w:val="right"/>
              <w:rPr>
                <w:rFonts w:ascii="Tahoma" w:hAnsi="Tahoma" w:cs="Tahoma"/>
                <w:color w:val="C00000"/>
                <w:sz w:val="18"/>
                <w:szCs w:val="18"/>
                <w:lang w:eastAsia="es-ES"/>
              </w:rPr>
            </w:pPr>
            <w:r>
              <w:rPr>
                <w:rFonts w:ascii="Calibri" w:hAnsi="Calibri" w:cs="Calibri"/>
                <w:color w:val="000000"/>
                <w:sz w:val="16"/>
                <w:szCs w:val="16"/>
              </w:rPr>
              <w:t>487,20</w:t>
            </w:r>
          </w:p>
        </w:tc>
        <w:tc>
          <w:tcPr>
            <w:tcW w:w="1563" w:type="dxa"/>
            <w:tcBorders>
              <w:bottom w:val="single" w:sz="8" w:space="0" w:color="000000"/>
              <w:right w:val="single" w:sz="8" w:space="0" w:color="000000"/>
            </w:tcBorders>
            <w:shd w:val="clear" w:color="auto" w:fill="auto"/>
            <w:vAlign w:val="center"/>
          </w:tcPr>
          <w:p w14:paraId="5481C381" w14:textId="77777777" w:rsidR="00847B49" w:rsidRDefault="00847B49" w:rsidP="00847B49">
            <w:pPr>
              <w:widowControl w:val="0"/>
              <w:jc w:val="right"/>
              <w:rPr>
                <w:rFonts w:ascii="Century Gothic" w:hAnsi="Century Gothic"/>
                <w:color w:val="0000FF"/>
                <w:sz w:val="14"/>
                <w:szCs w:val="14"/>
                <w:lang w:eastAsia="es-BO"/>
              </w:rPr>
            </w:pPr>
          </w:p>
        </w:tc>
        <w:tc>
          <w:tcPr>
            <w:tcW w:w="1220" w:type="dxa"/>
            <w:tcBorders>
              <w:bottom w:val="single" w:sz="8" w:space="0" w:color="000000"/>
              <w:right w:val="single" w:sz="8" w:space="0" w:color="000000"/>
            </w:tcBorders>
            <w:shd w:val="clear" w:color="auto" w:fill="DEEAF6" w:themeFill="accent1" w:themeFillTint="33"/>
            <w:vAlign w:val="center"/>
          </w:tcPr>
          <w:p w14:paraId="11360388" w14:textId="77777777" w:rsidR="00847B49" w:rsidRDefault="00847B49" w:rsidP="00847B49">
            <w:pPr>
              <w:widowControl w:val="0"/>
              <w:jc w:val="right"/>
              <w:rPr>
                <w:rFonts w:ascii="Century Gothic" w:hAnsi="Century Gothic"/>
                <w:color w:val="0000FF"/>
                <w:sz w:val="16"/>
                <w:szCs w:val="16"/>
                <w:lang w:eastAsia="es-BO"/>
              </w:rPr>
            </w:pPr>
          </w:p>
        </w:tc>
      </w:tr>
      <w:tr w:rsidR="00847B49" w14:paraId="4F6660BD" w14:textId="77777777" w:rsidTr="008452E4">
        <w:trPr>
          <w:trHeight w:val="223"/>
          <w:jc w:val="center"/>
        </w:trPr>
        <w:tc>
          <w:tcPr>
            <w:tcW w:w="507" w:type="dxa"/>
            <w:tcBorders>
              <w:left w:val="single" w:sz="8" w:space="0" w:color="000000"/>
              <w:bottom w:val="single" w:sz="8" w:space="0" w:color="000000"/>
              <w:right w:val="single" w:sz="8" w:space="0" w:color="000000"/>
            </w:tcBorders>
            <w:shd w:val="clear" w:color="auto" w:fill="FFFFFF" w:themeFill="background1"/>
            <w:vAlign w:val="center"/>
          </w:tcPr>
          <w:p w14:paraId="02C6EC60" w14:textId="5690761D" w:rsidR="00847B49" w:rsidRDefault="00847B49" w:rsidP="00847B49">
            <w:pPr>
              <w:widowControl w:val="0"/>
              <w:jc w:val="center"/>
              <w:rPr>
                <w:rFonts w:ascii="Tahoma" w:hAnsi="Tahoma" w:cs="Tahoma"/>
                <w:sz w:val="18"/>
                <w:szCs w:val="18"/>
                <w:lang w:eastAsia="es-ES"/>
              </w:rPr>
            </w:pPr>
            <w:r w:rsidRPr="007729CB">
              <w:rPr>
                <w:rFonts w:ascii="Tahoma" w:hAnsi="Tahoma" w:cs="Tahoma"/>
                <w:color w:val="000000"/>
                <w:sz w:val="16"/>
                <w:szCs w:val="16"/>
                <w:lang w:eastAsia="es-BO"/>
              </w:rPr>
              <w:t>43</w:t>
            </w:r>
          </w:p>
        </w:tc>
        <w:tc>
          <w:tcPr>
            <w:tcW w:w="3605" w:type="dxa"/>
            <w:tcBorders>
              <w:bottom w:val="single" w:sz="8" w:space="0" w:color="000000"/>
              <w:right w:val="single" w:sz="8" w:space="0" w:color="000000"/>
            </w:tcBorders>
            <w:shd w:val="clear" w:color="000000" w:fill="FFFFFF"/>
            <w:vAlign w:val="bottom"/>
          </w:tcPr>
          <w:p w14:paraId="2466E23D" w14:textId="25934D16" w:rsidR="00847B49" w:rsidRDefault="00847B49" w:rsidP="00847B49">
            <w:pPr>
              <w:widowControl w:val="0"/>
              <w:rPr>
                <w:rFonts w:ascii="Tahoma" w:hAnsi="Tahoma" w:cs="Tahoma"/>
                <w:color w:val="C00000"/>
                <w:sz w:val="18"/>
                <w:szCs w:val="18"/>
                <w:lang w:eastAsia="es-ES"/>
              </w:rPr>
            </w:pPr>
            <w:r>
              <w:rPr>
                <w:rFonts w:ascii="Calibri" w:hAnsi="Calibri" w:cs="Calibri"/>
                <w:color w:val="000000"/>
                <w:sz w:val="16"/>
                <w:szCs w:val="16"/>
              </w:rPr>
              <w:t>FIERRO CORRUGADO 1/2"</w:t>
            </w:r>
          </w:p>
        </w:tc>
        <w:tc>
          <w:tcPr>
            <w:tcW w:w="1417" w:type="dxa"/>
            <w:tcBorders>
              <w:bottom w:val="single" w:sz="8" w:space="0" w:color="000000"/>
              <w:right w:val="single" w:sz="8" w:space="0" w:color="000000"/>
            </w:tcBorders>
            <w:shd w:val="clear" w:color="000000" w:fill="FFFFFF"/>
            <w:vAlign w:val="bottom"/>
          </w:tcPr>
          <w:p w14:paraId="1A01FCF4" w14:textId="03BBE019" w:rsidR="00847B49" w:rsidRDefault="00847B49" w:rsidP="00847B49">
            <w:pPr>
              <w:widowControl w:val="0"/>
              <w:rPr>
                <w:rFonts w:ascii="Tahoma" w:hAnsi="Tahoma" w:cs="Tahoma"/>
                <w:color w:val="C00000"/>
                <w:sz w:val="18"/>
                <w:szCs w:val="18"/>
                <w:lang w:eastAsia="es-ES"/>
              </w:rPr>
            </w:pPr>
            <w:r>
              <w:rPr>
                <w:rFonts w:ascii="Calibri" w:hAnsi="Calibri" w:cs="Calibri"/>
                <w:color w:val="000000"/>
                <w:sz w:val="16"/>
                <w:szCs w:val="16"/>
              </w:rPr>
              <w:t>BR</w:t>
            </w:r>
          </w:p>
        </w:tc>
        <w:tc>
          <w:tcPr>
            <w:tcW w:w="1417" w:type="dxa"/>
            <w:tcBorders>
              <w:bottom w:val="single" w:sz="8" w:space="0" w:color="000000"/>
              <w:right w:val="single" w:sz="8" w:space="0" w:color="000000"/>
            </w:tcBorders>
            <w:shd w:val="clear" w:color="000000" w:fill="FFFFFF"/>
            <w:vAlign w:val="bottom"/>
          </w:tcPr>
          <w:p w14:paraId="5951EF5C" w14:textId="22245E0F" w:rsidR="00847B49" w:rsidRDefault="00847B49" w:rsidP="00847B49">
            <w:pPr>
              <w:widowControl w:val="0"/>
              <w:jc w:val="right"/>
              <w:rPr>
                <w:rFonts w:ascii="Tahoma" w:hAnsi="Tahoma" w:cs="Tahoma"/>
                <w:color w:val="C00000"/>
                <w:sz w:val="18"/>
                <w:szCs w:val="18"/>
                <w:lang w:eastAsia="es-ES"/>
              </w:rPr>
            </w:pPr>
            <w:r>
              <w:rPr>
                <w:rFonts w:ascii="Calibri" w:hAnsi="Calibri" w:cs="Calibri"/>
                <w:color w:val="000000"/>
                <w:sz w:val="16"/>
                <w:szCs w:val="16"/>
              </w:rPr>
              <w:t>131,09</w:t>
            </w:r>
          </w:p>
        </w:tc>
        <w:tc>
          <w:tcPr>
            <w:tcW w:w="1563" w:type="dxa"/>
            <w:tcBorders>
              <w:bottom w:val="single" w:sz="8" w:space="0" w:color="000000"/>
              <w:right w:val="single" w:sz="8" w:space="0" w:color="000000"/>
            </w:tcBorders>
            <w:shd w:val="clear" w:color="auto" w:fill="auto"/>
            <w:vAlign w:val="center"/>
          </w:tcPr>
          <w:p w14:paraId="37588AA4" w14:textId="77777777" w:rsidR="00847B49" w:rsidRDefault="00847B49" w:rsidP="00847B49">
            <w:pPr>
              <w:widowControl w:val="0"/>
              <w:jc w:val="right"/>
              <w:rPr>
                <w:rFonts w:ascii="Century Gothic" w:hAnsi="Century Gothic"/>
                <w:color w:val="0000FF"/>
                <w:sz w:val="14"/>
                <w:szCs w:val="14"/>
                <w:lang w:eastAsia="es-BO"/>
              </w:rPr>
            </w:pPr>
          </w:p>
        </w:tc>
        <w:tc>
          <w:tcPr>
            <w:tcW w:w="1220" w:type="dxa"/>
            <w:tcBorders>
              <w:bottom w:val="single" w:sz="8" w:space="0" w:color="000000"/>
              <w:right w:val="single" w:sz="8" w:space="0" w:color="000000"/>
            </w:tcBorders>
            <w:shd w:val="clear" w:color="auto" w:fill="DEEAF6" w:themeFill="accent1" w:themeFillTint="33"/>
            <w:vAlign w:val="center"/>
          </w:tcPr>
          <w:p w14:paraId="5ACB96D5" w14:textId="77777777" w:rsidR="00847B49" w:rsidRDefault="00847B49" w:rsidP="00847B49">
            <w:pPr>
              <w:widowControl w:val="0"/>
              <w:jc w:val="right"/>
              <w:rPr>
                <w:rFonts w:ascii="Century Gothic" w:hAnsi="Century Gothic"/>
                <w:color w:val="0000FF"/>
                <w:sz w:val="16"/>
                <w:szCs w:val="16"/>
                <w:lang w:eastAsia="es-BO"/>
              </w:rPr>
            </w:pPr>
          </w:p>
        </w:tc>
      </w:tr>
      <w:tr w:rsidR="00847B49" w14:paraId="06321CB5" w14:textId="77777777" w:rsidTr="008452E4">
        <w:trPr>
          <w:trHeight w:val="223"/>
          <w:jc w:val="center"/>
        </w:trPr>
        <w:tc>
          <w:tcPr>
            <w:tcW w:w="507" w:type="dxa"/>
            <w:tcBorders>
              <w:left w:val="single" w:sz="8" w:space="0" w:color="000000"/>
              <w:bottom w:val="single" w:sz="8" w:space="0" w:color="000000"/>
              <w:right w:val="single" w:sz="8" w:space="0" w:color="000000"/>
            </w:tcBorders>
            <w:shd w:val="clear" w:color="auto" w:fill="FFFFFF" w:themeFill="background1"/>
            <w:vAlign w:val="center"/>
          </w:tcPr>
          <w:p w14:paraId="259A1A10" w14:textId="7144905A" w:rsidR="00847B49" w:rsidRDefault="00847B49" w:rsidP="00847B49">
            <w:pPr>
              <w:widowControl w:val="0"/>
              <w:jc w:val="center"/>
              <w:rPr>
                <w:rFonts w:ascii="Tahoma" w:hAnsi="Tahoma" w:cs="Tahoma"/>
                <w:sz w:val="18"/>
                <w:szCs w:val="18"/>
                <w:lang w:eastAsia="es-ES"/>
              </w:rPr>
            </w:pPr>
            <w:r w:rsidRPr="007729CB">
              <w:rPr>
                <w:rFonts w:ascii="Tahoma" w:hAnsi="Tahoma" w:cs="Tahoma"/>
                <w:color w:val="000000"/>
                <w:sz w:val="16"/>
                <w:szCs w:val="16"/>
                <w:lang w:eastAsia="es-BO"/>
              </w:rPr>
              <w:t>44</w:t>
            </w:r>
          </w:p>
        </w:tc>
        <w:tc>
          <w:tcPr>
            <w:tcW w:w="3605" w:type="dxa"/>
            <w:tcBorders>
              <w:bottom w:val="single" w:sz="8" w:space="0" w:color="000000"/>
              <w:right w:val="single" w:sz="8" w:space="0" w:color="000000"/>
            </w:tcBorders>
            <w:shd w:val="clear" w:color="000000" w:fill="FFFFFF"/>
            <w:vAlign w:val="bottom"/>
          </w:tcPr>
          <w:p w14:paraId="23E6A4C4" w14:textId="60249C3F" w:rsidR="00847B49" w:rsidRDefault="00847B49" w:rsidP="00847B49">
            <w:pPr>
              <w:widowControl w:val="0"/>
              <w:rPr>
                <w:rFonts w:ascii="Tahoma" w:hAnsi="Tahoma" w:cs="Tahoma"/>
                <w:color w:val="C00000"/>
                <w:sz w:val="18"/>
                <w:szCs w:val="18"/>
                <w:lang w:eastAsia="es-ES"/>
              </w:rPr>
            </w:pPr>
            <w:r>
              <w:rPr>
                <w:rFonts w:ascii="Calibri" w:hAnsi="Calibri" w:cs="Calibri"/>
                <w:color w:val="000000"/>
                <w:sz w:val="16"/>
                <w:szCs w:val="16"/>
              </w:rPr>
              <w:t>FIERRO CORRUGADO 1/4"</w:t>
            </w:r>
          </w:p>
        </w:tc>
        <w:tc>
          <w:tcPr>
            <w:tcW w:w="1417" w:type="dxa"/>
            <w:tcBorders>
              <w:bottom w:val="single" w:sz="8" w:space="0" w:color="000000"/>
              <w:right w:val="single" w:sz="8" w:space="0" w:color="000000"/>
            </w:tcBorders>
            <w:shd w:val="clear" w:color="000000" w:fill="FFFFFF"/>
            <w:vAlign w:val="bottom"/>
          </w:tcPr>
          <w:p w14:paraId="624BBB95" w14:textId="2CE8240C" w:rsidR="00847B49" w:rsidRDefault="00847B49" w:rsidP="00847B49">
            <w:pPr>
              <w:widowControl w:val="0"/>
              <w:rPr>
                <w:rFonts w:ascii="Tahoma" w:hAnsi="Tahoma" w:cs="Tahoma"/>
                <w:color w:val="C00000"/>
                <w:sz w:val="18"/>
                <w:szCs w:val="18"/>
                <w:lang w:eastAsia="es-ES"/>
              </w:rPr>
            </w:pPr>
            <w:r>
              <w:rPr>
                <w:rFonts w:ascii="Calibri" w:hAnsi="Calibri" w:cs="Calibri"/>
                <w:color w:val="000000"/>
                <w:sz w:val="16"/>
                <w:szCs w:val="16"/>
              </w:rPr>
              <w:t>BR</w:t>
            </w:r>
          </w:p>
        </w:tc>
        <w:tc>
          <w:tcPr>
            <w:tcW w:w="1417" w:type="dxa"/>
            <w:tcBorders>
              <w:bottom w:val="single" w:sz="8" w:space="0" w:color="000000"/>
              <w:right w:val="single" w:sz="8" w:space="0" w:color="000000"/>
            </w:tcBorders>
            <w:shd w:val="clear" w:color="000000" w:fill="FFFFFF"/>
            <w:vAlign w:val="bottom"/>
          </w:tcPr>
          <w:p w14:paraId="0E682ECE" w14:textId="1D8400F6" w:rsidR="00847B49" w:rsidRDefault="00847B49" w:rsidP="00847B49">
            <w:pPr>
              <w:widowControl w:val="0"/>
              <w:jc w:val="right"/>
              <w:rPr>
                <w:rFonts w:ascii="Tahoma" w:hAnsi="Tahoma" w:cs="Tahoma"/>
                <w:color w:val="C00000"/>
                <w:sz w:val="18"/>
                <w:szCs w:val="18"/>
                <w:lang w:eastAsia="es-ES"/>
              </w:rPr>
            </w:pPr>
            <w:r>
              <w:rPr>
                <w:rFonts w:ascii="Calibri" w:hAnsi="Calibri" w:cs="Calibri"/>
                <w:color w:val="000000"/>
                <w:sz w:val="16"/>
                <w:szCs w:val="16"/>
              </w:rPr>
              <w:t>1.427,62</w:t>
            </w:r>
          </w:p>
        </w:tc>
        <w:tc>
          <w:tcPr>
            <w:tcW w:w="1563" w:type="dxa"/>
            <w:tcBorders>
              <w:bottom w:val="single" w:sz="8" w:space="0" w:color="000000"/>
              <w:right w:val="single" w:sz="8" w:space="0" w:color="000000"/>
            </w:tcBorders>
            <w:shd w:val="clear" w:color="auto" w:fill="auto"/>
            <w:vAlign w:val="center"/>
          </w:tcPr>
          <w:p w14:paraId="4DD848FC" w14:textId="77777777" w:rsidR="00847B49" w:rsidRDefault="00847B49" w:rsidP="00847B49">
            <w:pPr>
              <w:widowControl w:val="0"/>
              <w:jc w:val="right"/>
              <w:rPr>
                <w:rFonts w:ascii="Century Gothic" w:hAnsi="Century Gothic"/>
                <w:color w:val="0000FF"/>
                <w:sz w:val="14"/>
                <w:szCs w:val="14"/>
                <w:lang w:eastAsia="es-BO"/>
              </w:rPr>
            </w:pPr>
          </w:p>
        </w:tc>
        <w:tc>
          <w:tcPr>
            <w:tcW w:w="1220" w:type="dxa"/>
            <w:tcBorders>
              <w:bottom w:val="single" w:sz="8" w:space="0" w:color="000000"/>
              <w:right w:val="single" w:sz="8" w:space="0" w:color="000000"/>
            </w:tcBorders>
            <w:shd w:val="clear" w:color="auto" w:fill="DEEAF6" w:themeFill="accent1" w:themeFillTint="33"/>
            <w:vAlign w:val="center"/>
          </w:tcPr>
          <w:p w14:paraId="7D74D591" w14:textId="77777777" w:rsidR="00847B49" w:rsidRDefault="00847B49" w:rsidP="00847B49">
            <w:pPr>
              <w:widowControl w:val="0"/>
              <w:jc w:val="right"/>
              <w:rPr>
                <w:rFonts w:ascii="Century Gothic" w:hAnsi="Century Gothic"/>
                <w:color w:val="0000FF"/>
                <w:sz w:val="16"/>
                <w:szCs w:val="16"/>
                <w:lang w:eastAsia="es-BO"/>
              </w:rPr>
            </w:pPr>
          </w:p>
        </w:tc>
      </w:tr>
      <w:tr w:rsidR="00847B49" w14:paraId="7BFCD453" w14:textId="77777777" w:rsidTr="008452E4">
        <w:trPr>
          <w:trHeight w:val="223"/>
          <w:jc w:val="center"/>
        </w:trPr>
        <w:tc>
          <w:tcPr>
            <w:tcW w:w="507" w:type="dxa"/>
            <w:tcBorders>
              <w:left w:val="single" w:sz="8" w:space="0" w:color="000000"/>
              <w:bottom w:val="single" w:sz="8" w:space="0" w:color="000000"/>
              <w:right w:val="single" w:sz="8" w:space="0" w:color="000000"/>
            </w:tcBorders>
            <w:shd w:val="clear" w:color="auto" w:fill="FFFFFF" w:themeFill="background1"/>
            <w:vAlign w:val="center"/>
          </w:tcPr>
          <w:p w14:paraId="4B83F723" w14:textId="780A41F3" w:rsidR="00847B49" w:rsidRDefault="00847B49" w:rsidP="00847B49">
            <w:pPr>
              <w:widowControl w:val="0"/>
              <w:jc w:val="center"/>
              <w:rPr>
                <w:rFonts w:ascii="Tahoma" w:hAnsi="Tahoma" w:cs="Tahoma"/>
                <w:sz w:val="18"/>
                <w:szCs w:val="18"/>
                <w:lang w:eastAsia="es-ES"/>
              </w:rPr>
            </w:pPr>
            <w:r w:rsidRPr="007729CB">
              <w:rPr>
                <w:rFonts w:ascii="Tahoma" w:hAnsi="Tahoma" w:cs="Tahoma"/>
                <w:color w:val="000000"/>
                <w:sz w:val="16"/>
                <w:szCs w:val="16"/>
                <w:lang w:eastAsia="es-BO"/>
              </w:rPr>
              <w:t>45</w:t>
            </w:r>
          </w:p>
        </w:tc>
        <w:tc>
          <w:tcPr>
            <w:tcW w:w="3605" w:type="dxa"/>
            <w:tcBorders>
              <w:bottom w:val="single" w:sz="8" w:space="0" w:color="000000"/>
              <w:right w:val="single" w:sz="8" w:space="0" w:color="000000"/>
            </w:tcBorders>
            <w:shd w:val="clear" w:color="000000" w:fill="FFFFFF"/>
            <w:vAlign w:val="bottom"/>
          </w:tcPr>
          <w:p w14:paraId="20ACDA13" w14:textId="1FED6D0F" w:rsidR="00847B49" w:rsidRDefault="00847B49" w:rsidP="00847B49">
            <w:pPr>
              <w:widowControl w:val="0"/>
              <w:rPr>
                <w:rFonts w:ascii="Tahoma" w:hAnsi="Tahoma" w:cs="Tahoma"/>
                <w:color w:val="C00000"/>
                <w:sz w:val="18"/>
                <w:szCs w:val="18"/>
                <w:lang w:eastAsia="es-ES"/>
              </w:rPr>
            </w:pPr>
            <w:r>
              <w:rPr>
                <w:rFonts w:ascii="Calibri" w:hAnsi="Calibri" w:cs="Calibri"/>
                <w:color w:val="000000"/>
                <w:sz w:val="16"/>
                <w:szCs w:val="16"/>
              </w:rPr>
              <w:t>FIERRO CORRUGADO 3/8"</w:t>
            </w:r>
          </w:p>
        </w:tc>
        <w:tc>
          <w:tcPr>
            <w:tcW w:w="1417" w:type="dxa"/>
            <w:tcBorders>
              <w:bottom w:val="single" w:sz="8" w:space="0" w:color="000000"/>
              <w:right w:val="single" w:sz="8" w:space="0" w:color="000000"/>
            </w:tcBorders>
            <w:shd w:val="clear" w:color="000000" w:fill="FFFFFF"/>
            <w:vAlign w:val="bottom"/>
          </w:tcPr>
          <w:p w14:paraId="2236D502" w14:textId="56006E2C" w:rsidR="00847B49" w:rsidRDefault="00847B49" w:rsidP="00847B49">
            <w:pPr>
              <w:widowControl w:val="0"/>
              <w:rPr>
                <w:rFonts w:ascii="Tahoma" w:hAnsi="Tahoma" w:cs="Tahoma"/>
                <w:color w:val="C00000"/>
                <w:sz w:val="18"/>
                <w:szCs w:val="18"/>
                <w:lang w:eastAsia="es-ES"/>
              </w:rPr>
            </w:pPr>
            <w:r>
              <w:rPr>
                <w:rFonts w:ascii="Calibri" w:hAnsi="Calibri" w:cs="Calibri"/>
                <w:color w:val="000000"/>
                <w:sz w:val="16"/>
                <w:szCs w:val="16"/>
              </w:rPr>
              <w:t>BR</w:t>
            </w:r>
          </w:p>
        </w:tc>
        <w:tc>
          <w:tcPr>
            <w:tcW w:w="1417" w:type="dxa"/>
            <w:tcBorders>
              <w:bottom w:val="single" w:sz="8" w:space="0" w:color="000000"/>
              <w:right w:val="single" w:sz="8" w:space="0" w:color="000000"/>
            </w:tcBorders>
            <w:shd w:val="clear" w:color="000000" w:fill="FFFFFF"/>
            <w:vAlign w:val="bottom"/>
          </w:tcPr>
          <w:p w14:paraId="2C9679DB" w14:textId="407FF971" w:rsidR="00847B49" w:rsidRDefault="00847B49" w:rsidP="00847B49">
            <w:pPr>
              <w:widowControl w:val="0"/>
              <w:jc w:val="right"/>
              <w:rPr>
                <w:rFonts w:ascii="Tahoma" w:hAnsi="Tahoma" w:cs="Tahoma"/>
                <w:color w:val="C00000"/>
                <w:sz w:val="18"/>
                <w:szCs w:val="18"/>
                <w:lang w:eastAsia="es-ES"/>
              </w:rPr>
            </w:pPr>
            <w:r>
              <w:rPr>
                <w:rFonts w:ascii="Calibri" w:hAnsi="Calibri" w:cs="Calibri"/>
                <w:color w:val="000000"/>
                <w:sz w:val="16"/>
                <w:szCs w:val="16"/>
              </w:rPr>
              <w:t>1.193,12</w:t>
            </w:r>
          </w:p>
        </w:tc>
        <w:tc>
          <w:tcPr>
            <w:tcW w:w="1563" w:type="dxa"/>
            <w:tcBorders>
              <w:bottom w:val="single" w:sz="8" w:space="0" w:color="000000"/>
              <w:right w:val="single" w:sz="8" w:space="0" w:color="000000"/>
            </w:tcBorders>
            <w:shd w:val="clear" w:color="auto" w:fill="auto"/>
            <w:vAlign w:val="center"/>
          </w:tcPr>
          <w:p w14:paraId="23CD8F04" w14:textId="77777777" w:rsidR="00847B49" w:rsidRDefault="00847B49" w:rsidP="00847B49">
            <w:pPr>
              <w:widowControl w:val="0"/>
              <w:jc w:val="right"/>
              <w:rPr>
                <w:rFonts w:ascii="Century Gothic" w:hAnsi="Century Gothic"/>
                <w:color w:val="0000FF"/>
                <w:sz w:val="14"/>
                <w:szCs w:val="14"/>
                <w:lang w:eastAsia="es-BO"/>
              </w:rPr>
            </w:pPr>
          </w:p>
        </w:tc>
        <w:tc>
          <w:tcPr>
            <w:tcW w:w="1220" w:type="dxa"/>
            <w:tcBorders>
              <w:bottom w:val="single" w:sz="8" w:space="0" w:color="000000"/>
              <w:right w:val="single" w:sz="8" w:space="0" w:color="000000"/>
            </w:tcBorders>
            <w:shd w:val="clear" w:color="auto" w:fill="DEEAF6" w:themeFill="accent1" w:themeFillTint="33"/>
            <w:vAlign w:val="center"/>
          </w:tcPr>
          <w:p w14:paraId="1FF458BB" w14:textId="77777777" w:rsidR="00847B49" w:rsidRDefault="00847B49" w:rsidP="00847B49">
            <w:pPr>
              <w:widowControl w:val="0"/>
              <w:jc w:val="right"/>
              <w:rPr>
                <w:rFonts w:ascii="Century Gothic" w:hAnsi="Century Gothic"/>
                <w:color w:val="0000FF"/>
                <w:sz w:val="16"/>
                <w:szCs w:val="16"/>
                <w:lang w:eastAsia="es-BO"/>
              </w:rPr>
            </w:pPr>
          </w:p>
        </w:tc>
      </w:tr>
      <w:tr w:rsidR="00847B49" w14:paraId="2872E830" w14:textId="77777777" w:rsidTr="008452E4">
        <w:trPr>
          <w:trHeight w:val="223"/>
          <w:jc w:val="center"/>
        </w:trPr>
        <w:tc>
          <w:tcPr>
            <w:tcW w:w="507" w:type="dxa"/>
            <w:tcBorders>
              <w:left w:val="single" w:sz="8" w:space="0" w:color="000000"/>
              <w:bottom w:val="single" w:sz="8" w:space="0" w:color="000000"/>
              <w:right w:val="single" w:sz="8" w:space="0" w:color="000000"/>
            </w:tcBorders>
            <w:shd w:val="clear" w:color="auto" w:fill="FFFFFF" w:themeFill="background1"/>
            <w:vAlign w:val="center"/>
          </w:tcPr>
          <w:p w14:paraId="2D6A5E8D" w14:textId="461A2FD9" w:rsidR="00847B49" w:rsidRDefault="00847B49" w:rsidP="00847B49">
            <w:pPr>
              <w:widowControl w:val="0"/>
              <w:jc w:val="center"/>
              <w:rPr>
                <w:rFonts w:ascii="Tahoma" w:hAnsi="Tahoma" w:cs="Tahoma"/>
                <w:sz w:val="18"/>
                <w:szCs w:val="18"/>
                <w:lang w:eastAsia="es-ES"/>
              </w:rPr>
            </w:pPr>
            <w:r w:rsidRPr="007729CB">
              <w:rPr>
                <w:rFonts w:ascii="Tahoma" w:hAnsi="Tahoma" w:cs="Tahoma"/>
                <w:color w:val="000000"/>
                <w:sz w:val="16"/>
                <w:szCs w:val="16"/>
                <w:lang w:eastAsia="es-BO"/>
              </w:rPr>
              <w:t>46</w:t>
            </w:r>
          </w:p>
        </w:tc>
        <w:tc>
          <w:tcPr>
            <w:tcW w:w="3605" w:type="dxa"/>
            <w:tcBorders>
              <w:bottom w:val="single" w:sz="8" w:space="0" w:color="000000"/>
              <w:right w:val="single" w:sz="8" w:space="0" w:color="000000"/>
            </w:tcBorders>
            <w:shd w:val="clear" w:color="000000" w:fill="FFFFFF"/>
            <w:vAlign w:val="bottom"/>
          </w:tcPr>
          <w:p w14:paraId="64BA1E5D" w14:textId="247080D5" w:rsidR="00847B49" w:rsidRDefault="00847B49" w:rsidP="00847B49">
            <w:pPr>
              <w:widowControl w:val="0"/>
              <w:rPr>
                <w:rFonts w:ascii="Tahoma" w:hAnsi="Tahoma" w:cs="Tahoma"/>
                <w:color w:val="C00000"/>
                <w:sz w:val="18"/>
                <w:szCs w:val="18"/>
                <w:lang w:eastAsia="es-ES"/>
              </w:rPr>
            </w:pPr>
            <w:r>
              <w:rPr>
                <w:rFonts w:ascii="Calibri" w:hAnsi="Calibri" w:cs="Calibri"/>
                <w:color w:val="000000"/>
                <w:sz w:val="16"/>
                <w:szCs w:val="16"/>
              </w:rPr>
              <w:t>FIERRO CORRUGADO 5/16"</w:t>
            </w:r>
          </w:p>
        </w:tc>
        <w:tc>
          <w:tcPr>
            <w:tcW w:w="1417" w:type="dxa"/>
            <w:tcBorders>
              <w:bottom w:val="single" w:sz="8" w:space="0" w:color="000000"/>
              <w:right w:val="single" w:sz="8" w:space="0" w:color="000000"/>
            </w:tcBorders>
            <w:shd w:val="clear" w:color="000000" w:fill="FFFFFF"/>
            <w:vAlign w:val="bottom"/>
          </w:tcPr>
          <w:p w14:paraId="532BB924" w14:textId="4A48C891" w:rsidR="00847B49" w:rsidRDefault="00847B49" w:rsidP="00847B49">
            <w:pPr>
              <w:widowControl w:val="0"/>
              <w:rPr>
                <w:rFonts w:ascii="Tahoma" w:hAnsi="Tahoma" w:cs="Tahoma"/>
                <w:color w:val="C00000"/>
                <w:sz w:val="18"/>
                <w:szCs w:val="18"/>
                <w:lang w:eastAsia="es-ES"/>
              </w:rPr>
            </w:pPr>
            <w:r>
              <w:rPr>
                <w:rFonts w:ascii="Calibri" w:hAnsi="Calibri" w:cs="Calibri"/>
                <w:color w:val="000000"/>
                <w:sz w:val="16"/>
                <w:szCs w:val="16"/>
              </w:rPr>
              <w:t>BR</w:t>
            </w:r>
          </w:p>
        </w:tc>
        <w:tc>
          <w:tcPr>
            <w:tcW w:w="1417" w:type="dxa"/>
            <w:tcBorders>
              <w:bottom w:val="single" w:sz="8" w:space="0" w:color="000000"/>
              <w:right w:val="single" w:sz="8" w:space="0" w:color="000000"/>
            </w:tcBorders>
            <w:shd w:val="clear" w:color="000000" w:fill="FFFFFF"/>
            <w:vAlign w:val="bottom"/>
          </w:tcPr>
          <w:p w14:paraId="4F6A6E5F" w14:textId="610D9342" w:rsidR="00847B49" w:rsidRDefault="00847B49" w:rsidP="00847B49">
            <w:pPr>
              <w:widowControl w:val="0"/>
              <w:jc w:val="right"/>
              <w:rPr>
                <w:rFonts w:ascii="Tahoma" w:hAnsi="Tahoma" w:cs="Tahoma"/>
                <w:color w:val="C00000"/>
                <w:sz w:val="18"/>
                <w:szCs w:val="18"/>
                <w:lang w:eastAsia="es-ES"/>
              </w:rPr>
            </w:pPr>
            <w:r>
              <w:rPr>
                <w:rFonts w:ascii="Calibri" w:hAnsi="Calibri" w:cs="Calibri"/>
                <w:color w:val="000000"/>
                <w:sz w:val="16"/>
                <w:szCs w:val="16"/>
              </w:rPr>
              <w:t>232,72</w:t>
            </w:r>
          </w:p>
        </w:tc>
        <w:tc>
          <w:tcPr>
            <w:tcW w:w="1563" w:type="dxa"/>
            <w:tcBorders>
              <w:bottom w:val="single" w:sz="8" w:space="0" w:color="000000"/>
              <w:right w:val="single" w:sz="8" w:space="0" w:color="000000"/>
            </w:tcBorders>
            <w:shd w:val="clear" w:color="auto" w:fill="auto"/>
            <w:vAlign w:val="center"/>
          </w:tcPr>
          <w:p w14:paraId="4119199D" w14:textId="77777777" w:rsidR="00847B49" w:rsidRDefault="00847B49" w:rsidP="00847B49">
            <w:pPr>
              <w:widowControl w:val="0"/>
              <w:jc w:val="right"/>
              <w:rPr>
                <w:rFonts w:ascii="Century Gothic" w:hAnsi="Century Gothic"/>
                <w:color w:val="0000FF"/>
                <w:sz w:val="14"/>
                <w:szCs w:val="14"/>
                <w:lang w:eastAsia="es-BO"/>
              </w:rPr>
            </w:pPr>
          </w:p>
        </w:tc>
        <w:tc>
          <w:tcPr>
            <w:tcW w:w="1220" w:type="dxa"/>
            <w:tcBorders>
              <w:bottom w:val="single" w:sz="8" w:space="0" w:color="000000"/>
              <w:right w:val="single" w:sz="8" w:space="0" w:color="000000"/>
            </w:tcBorders>
            <w:shd w:val="clear" w:color="auto" w:fill="DEEAF6" w:themeFill="accent1" w:themeFillTint="33"/>
            <w:vAlign w:val="center"/>
          </w:tcPr>
          <w:p w14:paraId="7AF87379" w14:textId="77777777" w:rsidR="00847B49" w:rsidRDefault="00847B49" w:rsidP="00847B49">
            <w:pPr>
              <w:widowControl w:val="0"/>
              <w:jc w:val="right"/>
              <w:rPr>
                <w:rFonts w:ascii="Century Gothic" w:hAnsi="Century Gothic"/>
                <w:color w:val="0000FF"/>
                <w:sz w:val="16"/>
                <w:szCs w:val="16"/>
                <w:lang w:eastAsia="es-BO"/>
              </w:rPr>
            </w:pPr>
          </w:p>
        </w:tc>
      </w:tr>
      <w:tr w:rsidR="00847B49" w14:paraId="6D2EAD3A" w14:textId="77777777" w:rsidTr="008452E4">
        <w:trPr>
          <w:trHeight w:val="223"/>
          <w:jc w:val="center"/>
        </w:trPr>
        <w:tc>
          <w:tcPr>
            <w:tcW w:w="507" w:type="dxa"/>
            <w:tcBorders>
              <w:left w:val="single" w:sz="8" w:space="0" w:color="000000"/>
              <w:bottom w:val="single" w:sz="8" w:space="0" w:color="000000"/>
              <w:right w:val="single" w:sz="8" w:space="0" w:color="000000"/>
            </w:tcBorders>
            <w:shd w:val="clear" w:color="auto" w:fill="FFFFFF" w:themeFill="background1"/>
            <w:vAlign w:val="center"/>
          </w:tcPr>
          <w:p w14:paraId="5B423D65" w14:textId="3CE506F9" w:rsidR="00847B49" w:rsidRDefault="00847B49" w:rsidP="00847B49">
            <w:pPr>
              <w:widowControl w:val="0"/>
              <w:jc w:val="center"/>
              <w:rPr>
                <w:rFonts w:ascii="Tahoma" w:hAnsi="Tahoma" w:cs="Tahoma"/>
                <w:sz w:val="18"/>
                <w:szCs w:val="18"/>
                <w:lang w:eastAsia="es-ES"/>
              </w:rPr>
            </w:pPr>
            <w:r w:rsidRPr="007729CB">
              <w:rPr>
                <w:rFonts w:ascii="Tahoma" w:hAnsi="Tahoma" w:cs="Tahoma"/>
                <w:color w:val="000000"/>
                <w:sz w:val="16"/>
                <w:szCs w:val="16"/>
                <w:lang w:eastAsia="es-BO"/>
              </w:rPr>
              <w:t>47</w:t>
            </w:r>
          </w:p>
        </w:tc>
        <w:tc>
          <w:tcPr>
            <w:tcW w:w="3605" w:type="dxa"/>
            <w:tcBorders>
              <w:bottom w:val="single" w:sz="8" w:space="0" w:color="000000"/>
              <w:right w:val="single" w:sz="8" w:space="0" w:color="000000"/>
            </w:tcBorders>
            <w:shd w:val="clear" w:color="000000" w:fill="FFFFFF"/>
            <w:vAlign w:val="bottom"/>
          </w:tcPr>
          <w:p w14:paraId="173A423B" w14:textId="4B7D07EC" w:rsidR="00847B49" w:rsidRDefault="00847B49" w:rsidP="00847B49">
            <w:pPr>
              <w:widowControl w:val="0"/>
              <w:rPr>
                <w:rFonts w:ascii="Tahoma" w:hAnsi="Tahoma" w:cs="Tahoma"/>
                <w:color w:val="C00000"/>
                <w:sz w:val="18"/>
                <w:szCs w:val="18"/>
                <w:lang w:eastAsia="es-ES"/>
              </w:rPr>
            </w:pPr>
            <w:r>
              <w:rPr>
                <w:rFonts w:ascii="Calibri" w:hAnsi="Calibri" w:cs="Calibri"/>
                <w:color w:val="000000"/>
                <w:sz w:val="16"/>
                <w:szCs w:val="16"/>
              </w:rPr>
              <w:t>GRIFERÍA PARA LAVAMANOS</w:t>
            </w:r>
          </w:p>
        </w:tc>
        <w:tc>
          <w:tcPr>
            <w:tcW w:w="1417" w:type="dxa"/>
            <w:tcBorders>
              <w:bottom w:val="single" w:sz="8" w:space="0" w:color="000000"/>
              <w:right w:val="single" w:sz="8" w:space="0" w:color="000000"/>
            </w:tcBorders>
            <w:shd w:val="clear" w:color="000000" w:fill="FFFFFF"/>
            <w:vAlign w:val="bottom"/>
          </w:tcPr>
          <w:p w14:paraId="310B928C" w14:textId="70D2CB50" w:rsidR="00847B49" w:rsidRDefault="00847B49" w:rsidP="00847B49">
            <w:pPr>
              <w:widowControl w:val="0"/>
              <w:rPr>
                <w:rFonts w:ascii="Tahoma" w:hAnsi="Tahoma" w:cs="Tahoma"/>
                <w:color w:val="C00000"/>
                <w:sz w:val="18"/>
                <w:szCs w:val="18"/>
                <w:lang w:eastAsia="es-ES"/>
              </w:rPr>
            </w:pPr>
            <w:r>
              <w:rPr>
                <w:rFonts w:ascii="Calibri" w:hAnsi="Calibri" w:cs="Calibri"/>
                <w:color w:val="000000"/>
                <w:sz w:val="16"/>
                <w:szCs w:val="16"/>
              </w:rPr>
              <w:t>PZA</w:t>
            </w:r>
          </w:p>
        </w:tc>
        <w:tc>
          <w:tcPr>
            <w:tcW w:w="1417" w:type="dxa"/>
            <w:tcBorders>
              <w:bottom w:val="single" w:sz="8" w:space="0" w:color="000000"/>
              <w:right w:val="single" w:sz="8" w:space="0" w:color="000000"/>
            </w:tcBorders>
            <w:shd w:val="clear" w:color="000000" w:fill="FFFFFF"/>
            <w:vAlign w:val="bottom"/>
          </w:tcPr>
          <w:p w14:paraId="2401D8C8" w14:textId="5078ACB6" w:rsidR="00847B49" w:rsidRDefault="00847B49" w:rsidP="00847B49">
            <w:pPr>
              <w:widowControl w:val="0"/>
              <w:jc w:val="right"/>
              <w:rPr>
                <w:rFonts w:ascii="Tahoma" w:hAnsi="Tahoma" w:cs="Tahoma"/>
                <w:color w:val="C00000"/>
                <w:sz w:val="18"/>
                <w:szCs w:val="18"/>
                <w:lang w:eastAsia="es-ES"/>
              </w:rPr>
            </w:pPr>
            <w:r>
              <w:rPr>
                <w:rFonts w:ascii="Calibri" w:hAnsi="Calibri" w:cs="Calibri"/>
                <w:color w:val="000000"/>
                <w:sz w:val="16"/>
                <w:szCs w:val="16"/>
              </w:rPr>
              <w:t>50,00</w:t>
            </w:r>
          </w:p>
        </w:tc>
        <w:tc>
          <w:tcPr>
            <w:tcW w:w="1563" w:type="dxa"/>
            <w:tcBorders>
              <w:bottom w:val="single" w:sz="8" w:space="0" w:color="000000"/>
              <w:right w:val="single" w:sz="8" w:space="0" w:color="000000"/>
            </w:tcBorders>
            <w:shd w:val="clear" w:color="auto" w:fill="auto"/>
            <w:vAlign w:val="center"/>
          </w:tcPr>
          <w:p w14:paraId="75E634EA" w14:textId="77777777" w:rsidR="00847B49" w:rsidRDefault="00847B49" w:rsidP="00847B49">
            <w:pPr>
              <w:widowControl w:val="0"/>
              <w:jc w:val="right"/>
              <w:rPr>
                <w:rFonts w:ascii="Century Gothic" w:hAnsi="Century Gothic"/>
                <w:color w:val="0000FF"/>
                <w:sz w:val="14"/>
                <w:szCs w:val="14"/>
                <w:lang w:eastAsia="es-BO"/>
              </w:rPr>
            </w:pPr>
          </w:p>
        </w:tc>
        <w:tc>
          <w:tcPr>
            <w:tcW w:w="1220" w:type="dxa"/>
            <w:tcBorders>
              <w:bottom w:val="single" w:sz="8" w:space="0" w:color="000000"/>
              <w:right w:val="single" w:sz="8" w:space="0" w:color="000000"/>
            </w:tcBorders>
            <w:shd w:val="clear" w:color="auto" w:fill="DEEAF6" w:themeFill="accent1" w:themeFillTint="33"/>
            <w:vAlign w:val="center"/>
          </w:tcPr>
          <w:p w14:paraId="1B88E10F" w14:textId="77777777" w:rsidR="00847B49" w:rsidRDefault="00847B49" w:rsidP="00847B49">
            <w:pPr>
              <w:widowControl w:val="0"/>
              <w:jc w:val="right"/>
              <w:rPr>
                <w:rFonts w:ascii="Century Gothic" w:hAnsi="Century Gothic"/>
                <w:color w:val="0000FF"/>
                <w:sz w:val="16"/>
                <w:szCs w:val="16"/>
                <w:lang w:eastAsia="es-BO"/>
              </w:rPr>
            </w:pPr>
          </w:p>
        </w:tc>
      </w:tr>
      <w:tr w:rsidR="00847B49" w14:paraId="2526F36E" w14:textId="77777777" w:rsidTr="008452E4">
        <w:trPr>
          <w:trHeight w:val="223"/>
          <w:jc w:val="center"/>
        </w:trPr>
        <w:tc>
          <w:tcPr>
            <w:tcW w:w="507" w:type="dxa"/>
            <w:tcBorders>
              <w:left w:val="single" w:sz="8" w:space="0" w:color="000000"/>
              <w:bottom w:val="single" w:sz="8" w:space="0" w:color="000000"/>
              <w:right w:val="single" w:sz="8" w:space="0" w:color="000000"/>
            </w:tcBorders>
            <w:shd w:val="clear" w:color="auto" w:fill="FFFFFF" w:themeFill="background1"/>
            <w:vAlign w:val="center"/>
          </w:tcPr>
          <w:p w14:paraId="32B86D6D" w14:textId="08DD2360" w:rsidR="00847B49" w:rsidRDefault="00847B49" w:rsidP="00847B49">
            <w:pPr>
              <w:widowControl w:val="0"/>
              <w:jc w:val="center"/>
              <w:rPr>
                <w:rFonts w:ascii="Tahoma" w:hAnsi="Tahoma" w:cs="Tahoma"/>
                <w:sz w:val="18"/>
                <w:szCs w:val="18"/>
                <w:lang w:eastAsia="es-ES"/>
              </w:rPr>
            </w:pPr>
            <w:r w:rsidRPr="007729CB">
              <w:rPr>
                <w:rFonts w:ascii="Tahoma" w:hAnsi="Tahoma" w:cs="Tahoma"/>
                <w:color w:val="000000"/>
                <w:sz w:val="16"/>
                <w:szCs w:val="16"/>
                <w:lang w:eastAsia="es-BO"/>
              </w:rPr>
              <w:t>48</w:t>
            </w:r>
          </w:p>
        </w:tc>
        <w:tc>
          <w:tcPr>
            <w:tcW w:w="3605" w:type="dxa"/>
            <w:tcBorders>
              <w:bottom w:val="single" w:sz="8" w:space="0" w:color="000000"/>
              <w:right w:val="single" w:sz="8" w:space="0" w:color="000000"/>
            </w:tcBorders>
            <w:shd w:val="clear" w:color="000000" w:fill="FFFFFF"/>
            <w:vAlign w:val="bottom"/>
          </w:tcPr>
          <w:p w14:paraId="684AC30A" w14:textId="4F61DF38" w:rsidR="00847B49" w:rsidRDefault="00847B49" w:rsidP="00847B49">
            <w:pPr>
              <w:widowControl w:val="0"/>
              <w:rPr>
                <w:rFonts w:ascii="Tahoma" w:hAnsi="Tahoma" w:cs="Tahoma"/>
                <w:color w:val="C00000"/>
                <w:sz w:val="18"/>
                <w:szCs w:val="18"/>
                <w:lang w:eastAsia="es-ES"/>
              </w:rPr>
            </w:pPr>
            <w:r>
              <w:rPr>
                <w:rFonts w:ascii="Calibri" w:hAnsi="Calibri" w:cs="Calibri"/>
                <w:color w:val="000000"/>
                <w:sz w:val="16"/>
                <w:szCs w:val="16"/>
              </w:rPr>
              <w:t>GRIFERÍA PARA LAVAPLATOS</w:t>
            </w:r>
          </w:p>
        </w:tc>
        <w:tc>
          <w:tcPr>
            <w:tcW w:w="1417" w:type="dxa"/>
            <w:tcBorders>
              <w:bottom w:val="single" w:sz="8" w:space="0" w:color="000000"/>
              <w:right w:val="single" w:sz="8" w:space="0" w:color="000000"/>
            </w:tcBorders>
            <w:shd w:val="clear" w:color="000000" w:fill="FFFFFF"/>
            <w:vAlign w:val="bottom"/>
          </w:tcPr>
          <w:p w14:paraId="17294BAC" w14:textId="10BF4B23" w:rsidR="00847B49" w:rsidRDefault="00847B49" w:rsidP="00847B49">
            <w:pPr>
              <w:widowControl w:val="0"/>
              <w:rPr>
                <w:rFonts w:ascii="Tahoma" w:hAnsi="Tahoma" w:cs="Tahoma"/>
                <w:color w:val="C00000"/>
                <w:sz w:val="18"/>
                <w:szCs w:val="18"/>
                <w:lang w:eastAsia="es-ES"/>
              </w:rPr>
            </w:pPr>
            <w:r>
              <w:rPr>
                <w:rFonts w:ascii="Calibri" w:hAnsi="Calibri" w:cs="Calibri"/>
                <w:color w:val="000000"/>
                <w:sz w:val="16"/>
                <w:szCs w:val="16"/>
              </w:rPr>
              <w:t>PZA</w:t>
            </w:r>
          </w:p>
        </w:tc>
        <w:tc>
          <w:tcPr>
            <w:tcW w:w="1417" w:type="dxa"/>
            <w:tcBorders>
              <w:bottom w:val="single" w:sz="8" w:space="0" w:color="000000"/>
              <w:right w:val="single" w:sz="8" w:space="0" w:color="000000"/>
            </w:tcBorders>
            <w:shd w:val="clear" w:color="000000" w:fill="FFFFFF"/>
            <w:vAlign w:val="bottom"/>
          </w:tcPr>
          <w:p w14:paraId="2648D4AF" w14:textId="6F3B804D" w:rsidR="00847B49" w:rsidRDefault="00847B49" w:rsidP="00847B49">
            <w:pPr>
              <w:widowControl w:val="0"/>
              <w:jc w:val="right"/>
              <w:rPr>
                <w:rFonts w:ascii="Tahoma" w:hAnsi="Tahoma" w:cs="Tahoma"/>
                <w:color w:val="C00000"/>
                <w:sz w:val="18"/>
                <w:szCs w:val="18"/>
                <w:lang w:eastAsia="es-ES"/>
              </w:rPr>
            </w:pPr>
            <w:r>
              <w:rPr>
                <w:rFonts w:ascii="Calibri" w:hAnsi="Calibri" w:cs="Calibri"/>
                <w:color w:val="000000"/>
                <w:sz w:val="16"/>
                <w:szCs w:val="16"/>
              </w:rPr>
              <w:t>50,00</w:t>
            </w:r>
          </w:p>
        </w:tc>
        <w:tc>
          <w:tcPr>
            <w:tcW w:w="1563" w:type="dxa"/>
            <w:tcBorders>
              <w:bottom w:val="single" w:sz="8" w:space="0" w:color="000000"/>
              <w:right w:val="single" w:sz="8" w:space="0" w:color="000000"/>
            </w:tcBorders>
            <w:shd w:val="clear" w:color="auto" w:fill="auto"/>
            <w:vAlign w:val="center"/>
          </w:tcPr>
          <w:p w14:paraId="53141730" w14:textId="77777777" w:rsidR="00847B49" w:rsidRDefault="00847B49" w:rsidP="00847B49">
            <w:pPr>
              <w:widowControl w:val="0"/>
              <w:jc w:val="right"/>
              <w:rPr>
                <w:rFonts w:ascii="Century Gothic" w:hAnsi="Century Gothic"/>
                <w:color w:val="0000FF"/>
                <w:sz w:val="14"/>
                <w:szCs w:val="14"/>
                <w:lang w:eastAsia="es-BO"/>
              </w:rPr>
            </w:pPr>
          </w:p>
        </w:tc>
        <w:tc>
          <w:tcPr>
            <w:tcW w:w="1220" w:type="dxa"/>
            <w:tcBorders>
              <w:bottom w:val="single" w:sz="8" w:space="0" w:color="000000"/>
              <w:right w:val="single" w:sz="8" w:space="0" w:color="000000"/>
            </w:tcBorders>
            <w:shd w:val="clear" w:color="auto" w:fill="DEEAF6" w:themeFill="accent1" w:themeFillTint="33"/>
            <w:vAlign w:val="center"/>
          </w:tcPr>
          <w:p w14:paraId="44CA6F91" w14:textId="77777777" w:rsidR="00847B49" w:rsidRDefault="00847B49" w:rsidP="00847B49">
            <w:pPr>
              <w:widowControl w:val="0"/>
              <w:jc w:val="right"/>
              <w:rPr>
                <w:rFonts w:ascii="Century Gothic" w:hAnsi="Century Gothic"/>
                <w:color w:val="0000FF"/>
                <w:sz w:val="16"/>
                <w:szCs w:val="16"/>
                <w:lang w:eastAsia="es-BO"/>
              </w:rPr>
            </w:pPr>
          </w:p>
        </w:tc>
      </w:tr>
      <w:tr w:rsidR="00847B49" w14:paraId="6FC1C64D" w14:textId="77777777" w:rsidTr="008452E4">
        <w:trPr>
          <w:trHeight w:val="223"/>
          <w:jc w:val="center"/>
        </w:trPr>
        <w:tc>
          <w:tcPr>
            <w:tcW w:w="507" w:type="dxa"/>
            <w:tcBorders>
              <w:left w:val="single" w:sz="8" w:space="0" w:color="000000"/>
              <w:bottom w:val="single" w:sz="8" w:space="0" w:color="000000"/>
              <w:right w:val="single" w:sz="8" w:space="0" w:color="000000"/>
            </w:tcBorders>
            <w:shd w:val="clear" w:color="auto" w:fill="FFFFFF" w:themeFill="background1"/>
            <w:vAlign w:val="center"/>
          </w:tcPr>
          <w:p w14:paraId="6255900F" w14:textId="55D1AA39" w:rsidR="00847B49" w:rsidRDefault="00847B49" w:rsidP="00847B49">
            <w:pPr>
              <w:widowControl w:val="0"/>
              <w:jc w:val="center"/>
              <w:rPr>
                <w:rFonts w:ascii="Tahoma" w:hAnsi="Tahoma" w:cs="Tahoma"/>
                <w:sz w:val="18"/>
                <w:szCs w:val="18"/>
                <w:lang w:eastAsia="es-ES"/>
              </w:rPr>
            </w:pPr>
            <w:r w:rsidRPr="007729CB">
              <w:rPr>
                <w:rFonts w:ascii="Tahoma" w:hAnsi="Tahoma" w:cs="Tahoma"/>
                <w:color w:val="000000"/>
                <w:sz w:val="16"/>
                <w:szCs w:val="16"/>
                <w:lang w:eastAsia="es-BO"/>
              </w:rPr>
              <w:t>49</w:t>
            </w:r>
          </w:p>
        </w:tc>
        <w:tc>
          <w:tcPr>
            <w:tcW w:w="3605" w:type="dxa"/>
            <w:tcBorders>
              <w:bottom w:val="single" w:sz="8" w:space="0" w:color="000000"/>
              <w:right w:val="single" w:sz="8" w:space="0" w:color="000000"/>
            </w:tcBorders>
            <w:shd w:val="clear" w:color="000000" w:fill="FFFFFF"/>
            <w:vAlign w:val="bottom"/>
          </w:tcPr>
          <w:p w14:paraId="07848C22" w14:textId="1FAC085F" w:rsidR="00847B49" w:rsidRDefault="00847B49" w:rsidP="00847B49">
            <w:pPr>
              <w:widowControl w:val="0"/>
              <w:rPr>
                <w:rFonts w:ascii="Tahoma" w:hAnsi="Tahoma" w:cs="Tahoma"/>
                <w:color w:val="C00000"/>
                <w:sz w:val="18"/>
                <w:szCs w:val="18"/>
                <w:lang w:eastAsia="es-ES"/>
              </w:rPr>
            </w:pPr>
            <w:r>
              <w:rPr>
                <w:rFonts w:ascii="Calibri" w:hAnsi="Calibri" w:cs="Calibri"/>
                <w:color w:val="000000"/>
                <w:sz w:val="16"/>
                <w:szCs w:val="16"/>
              </w:rPr>
              <w:t>GRIFO DE PARED 1/2"</w:t>
            </w:r>
          </w:p>
        </w:tc>
        <w:tc>
          <w:tcPr>
            <w:tcW w:w="1417" w:type="dxa"/>
            <w:tcBorders>
              <w:bottom w:val="single" w:sz="8" w:space="0" w:color="000000"/>
              <w:right w:val="single" w:sz="8" w:space="0" w:color="000000"/>
            </w:tcBorders>
            <w:shd w:val="clear" w:color="000000" w:fill="FFFFFF"/>
            <w:vAlign w:val="bottom"/>
          </w:tcPr>
          <w:p w14:paraId="0300B16C" w14:textId="4E35D6A3" w:rsidR="00847B49" w:rsidRDefault="00847B49" w:rsidP="00847B49">
            <w:pPr>
              <w:widowControl w:val="0"/>
              <w:rPr>
                <w:rFonts w:ascii="Tahoma" w:hAnsi="Tahoma" w:cs="Tahoma"/>
                <w:color w:val="C00000"/>
                <w:sz w:val="18"/>
                <w:szCs w:val="18"/>
                <w:lang w:eastAsia="es-ES"/>
              </w:rPr>
            </w:pPr>
            <w:r>
              <w:rPr>
                <w:rFonts w:ascii="Calibri" w:hAnsi="Calibri" w:cs="Calibri"/>
                <w:color w:val="000000"/>
                <w:sz w:val="16"/>
                <w:szCs w:val="16"/>
              </w:rPr>
              <w:t>PZA</w:t>
            </w:r>
          </w:p>
        </w:tc>
        <w:tc>
          <w:tcPr>
            <w:tcW w:w="1417" w:type="dxa"/>
            <w:tcBorders>
              <w:bottom w:val="single" w:sz="8" w:space="0" w:color="000000"/>
              <w:right w:val="single" w:sz="8" w:space="0" w:color="000000"/>
            </w:tcBorders>
            <w:shd w:val="clear" w:color="000000" w:fill="FFFFFF"/>
            <w:vAlign w:val="bottom"/>
          </w:tcPr>
          <w:p w14:paraId="4CA33122" w14:textId="54047DA0" w:rsidR="00847B49" w:rsidRDefault="00847B49" w:rsidP="00847B49">
            <w:pPr>
              <w:widowControl w:val="0"/>
              <w:jc w:val="right"/>
              <w:rPr>
                <w:rFonts w:ascii="Tahoma" w:hAnsi="Tahoma" w:cs="Tahoma"/>
                <w:color w:val="C00000"/>
                <w:sz w:val="18"/>
                <w:szCs w:val="18"/>
                <w:lang w:eastAsia="es-ES"/>
              </w:rPr>
            </w:pPr>
            <w:r>
              <w:rPr>
                <w:rFonts w:ascii="Calibri" w:hAnsi="Calibri" w:cs="Calibri"/>
                <w:color w:val="000000"/>
                <w:sz w:val="16"/>
                <w:szCs w:val="16"/>
              </w:rPr>
              <w:t>50,00</w:t>
            </w:r>
          </w:p>
        </w:tc>
        <w:tc>
          <w:tcPr>
            <w:tcW w:w="1563" w:type="dxa"/>
            <w:tcBorders>
              <w:bottom w:val="single" w:sz="8" w:space="0" w:color="000000"/>
              <w:right w:val="single" w:sz="8" w:space="0" w:color="000000"/>
            </w:tcBorders>
            <w:shd w:val="clear" w:color="auto" w:fill="auto"/>
            <w:vAlign w:val="center"/>
          </w:tcPr>
          <w:p w14:paraId="2BA0C856" w14:textId="77777777" w:rsidR="00847B49" w:rsidRDefault="00847B49" w:rsidP="00847B49">
            <w:pPr>
              <w:widowControl w:val="0"/>
              <w:jc w:val="right"/>
              <w:rPr>
                <w:rFonts w:ascii="Century Gothic" w:hAnsi="Century Gothic"/>
                <w:color w:val="0000FF"/>
                <w:sz w:val="14"/>
                <w:szCs w:val="14"/>
                <w:lang w:eastAsia="es-BO"/>
              </w:rPr>
            </w:pPr>
          </w:p>
        </w:tc>
        <w:tc>
          <w:tcPr>
            <w:tcW w:w="1220" w:type="dxa"/>
            <w:tcBorders>
              <w:bottom w:val="single" w:sz="8" w:space="0" w:color="000000"/>
              <w:right w:val="single" w:sz="8" w:space="0" w:color="000000"/>
            </w:tcBorders>
            <w:shd w:val="clear" w:color="auto" w:fill="DEEAF6" w:themeFill="accent1" w:themeFillTint="33"/>
            <w:vAlign w:val="center"/>
          </w:tcPr>
          <w:p w14:paraId="523253B2" w14:textId="77777777" w:rsidR="00847B49" w:rsidRDefault="00847B49" w:rsidP="00847B49">
            <w:pPr>
              <w:widowControl w:val="0"/>
              <w:jc w:val="right"/>
              <w:rPr>
                <w:rFonts w:ascii="Century Gothic" w:hAnsi="Century Gothic"/>
                <w:color w:val="0000FF"/>
                <w:sz w:val="16"/>
                <w:szCs w:val="16"/>
                <w:lang w:eastAsia="es-BO"/>
              </w:rPr>
            </w:pPr>
          </w:p>
        </w:tc>
      </w:tr>
      <w:tr w:rsidR="00847B49" w14:paraId="0F29E7D0" w14:textId="77777777" w:rsidTr="008452E4">
        <w:trPr>
          <w:trHeight w:val="223"/>
          <w:jc w:val="center"/>
        </w:trPr>
        <w:tc>
          <w:tcPr>
            <w:tcW w:w="507" w:type="dxa"/>
            <w:tcBorders>
              <w:left w:val="single" w:sz="8" w:space="0" w:color="000000"/>
              <w:bottom w:val="single" w:sz="8" w:space="0" w:color="000000"/>
              <w:right w:val="single" w:sz="8" w:space="0" w:color="000000"/>
            </w:tcBorders>
            <w:shd w:val="clear" w:color="auto" w:fill="FFFFFF" w:themeFill="background1"/>
            <w:vAlign w:val="center"/>
          </w:tcPr>
          <w:p w14:paraId="77E174BA" w14:textId="79775B1E" w:rsidR="00847B49" w:rsidRDefault="00847B49" w:rsidP="00847B49">
            <w:pPr>
              <w:widowControl w:val="0"/>
              <w:jc w:val="center"/>
              <w:rPr>
                <w:rFonts w:ascii="Tahoma" w:hAnsi="Tahoma" w:cs="Tahoma"/>
                <w:sz w:val="18"/>
                <w:szCs w:val="18"/>
                <w:lang w:eastAsia="es-ES"/>
              </w:rPr>
            </w:pPr>
            <w:r w:rsidRPr="007729CB">
              <w:rPr>
                <w:rFonts w:ascii="Tahoma" w:hAnsi="Tahoma" w:cs="Tahoma"/>
                <w:color w:val="000000"/>
                <w:sz w:val="16"/>
                <w:szCs w:val="16"/>
                <w:lang w:eastAsia="es-BO"/>
              </w:rPr>
              <w:t>50</w:t>
            </w:r>
          </w:p>
        </w:tc>
        <w:tc>
          <w:tcPr>
            <w:tcW w:w="3605" w:type="dxa"/>
            <w:tcBorders>
              <w:bottom w:val="single" w:sz="8" w:space="0" w:color="000000"/>
              <w:right w:val="single" w:sz="8" w:space="0" w:color="000000"/>
            </w:tcBorders>
            <w:shd w:val="clear" w:color="000000" w:fill="FFFFFF"/>
            <w:vAlign w:val="bottom"/>
          </w:tcPr>
          <w:p w14:paraId="1F47EE0C" w14:textId="6B36CCAC" w:rsidR="00847B49" w:rsidRDefault="00847B49" w:rsidP="00847B49">
            <w:pPr>
              <w:widowControl w:val="0"/>
              <w:rPr>
                <w:rFonts w:ascii="Tahoma" w:hAnsi="Tahoma" w:cs="Tahoma"/>
                <w:color w:val="C00000"/>
                <w:sz w:val="18"/>
                <w:szCs w:val="18"/>
                <w:lang w:eastAsia="es-ES"/>
              </w:rPr>
            </w:pPr>
            <w:r>
              <w:rPr>
                <w:rFonts w:ascii="Calibri" w:hAnsi="Calibri" w:cs="Calibri"/>
                <w:color w:val="000000"/>
                <w:sz w:val="16"/>
                <w:szCs w:val="16"/>
              </w:rPr>
              <w:t>IMPERMEABILIZANTE</w:t>
            </w:r>
          </w:p>
        </w:tc>
        <w:tc>
          <w:tcPr>
            <w:tcW w:w="1417" w:type="dxa"/>
            <w:tcBorders>
              <w:bottom w:val="single" w:sz="8" w:space="0" w:color="000000"/>
              <w:right w:val="single" w:sz="8" w:space="0" w:color="000000"/>
            </w:tcBorders>
            <w:shd w:val="clear" w:color="000000" w:fill="FFFFFF"/>
            <w:vAlign w:val="bottom"/>
          </w:tcPr>
          <w:p w14:paraId="2583FA2F" w14:textId="0EC7DCC2" w:rsidR="00847B49" w:rsidRDefault="00847B49" w:rsidP="00847B49">
            <w:pPr>
              <w:widowControl w:val="0"/>
              <w:rPr>
                <w:rFonts w:ascii="Tahoma" w:hAnsi="Tahoma" w:cs="Tahoma"/>
                <w:color w:val="C00000"/>
                <w:sz w:val="18"/>
                <w:szCs w:val="18"/>
                <w:lang w:eastAsia="es-ES"/>
              </w:rPr>
            </w:pPr>
            <w:r>
              <w:rPr>
                <w:rFonts w:ascii="Calibri" w:hAnsi="Calibri" w:cs="Calibri"/>
                <w:color w:val="000000"/>
                <w:sz w:val="16"/>
                <w:szCs w:val="16"/>
              </w:rPr>
              <w:t>LT</w:t>
            </w:r>
          </w:p>
        </w:tc>
        <w:tc>
          <w:tcPr>
            <w:tcW w:w="1417" w:type="dxa"/>
            <w:tcBorders>
              <w:bottom w:val="single" w:sz="8" w:space="0" w:color="000000"/>
              <w:right w:val="single" w:sz="8" w:space="0" w:color="000000"/>
            </w:tcBorders>
            <w:shd w:val="clear" w:color="000000" w:fill="FFFFFF"/>
            <w:vAlign w:val="bottom"/>
          </w:tcPr>
          <w:p w14:paraId="53219CEA" w14:textId="7AF63829" w:rsidR="00847B49" w:rsidRDefault="00847B49" w:rsidP="00847B49">
            <w:pPr>
              <w:widowControl w:val="0"/>
              <w:jc w:val="right"/>
              <w:rPr>
                <w:rFonts w:ascii="Tahoma" w:hAnsi="Tahoma" w:cs="Tahoma"/>
                <w:color w:val="C00000"/>
                <w:sz w:val="18"/>
                <w:szCs w:val="18"/>
                <w:lang w:eastAsia="es-ES"/>
              </w:rPr>
            </w:pPr>
            <w:r>
              <w:rPr>
                <w:rFonts w:ascii="Calibri" w:hAnsi="Calibri" w:cs="Calibri"/>
                <w:color w:val="000000"/>
                <w:sz w:val="16"/>
                <w:szCs w:val="16"/>
              </w:rPr>
              <w:t>250,00</w:t>
            </w:r>
          </w:p>
        </w:tc>
        <w:tc>
          <w:tcPr>
            <w:tcW w:w="1563" w:type="dxa"/>
            <w:tcBorders>
              <w:bottom w:val="single" w:sz="8" w:space="0" w:color="000000"/>
              <w:right w:val="single" w:sz="8" w:space="0" w:color="000000"/>
            </w:tcBorders>
            <w:shd w:val="clear" w:color="auto" w:fill="auto"/>
            <w:vAlign w:val="center"/>
          </w:tcPr>
          <w:p w14:paraId="4B8D8D8E" w14:textId="77777777" w:rsidR="00847B49" w:rsidRDefault="00847B49" w:rsidP="00847B49">
            <w:pPr>
              <w:widowControl w:val="0"/>
              <w:jc w:val="right"/>
              <w:rPr>
                <w:rFonts w:ascii="Century Gothic" w:hAnsi="Century Gothic"/>
                <w:color w:val="0000FF"/>
                <w:sz w:val="14"/>
                <w:szCs w:val="14"/>
                <w:lang w:eastAsia="es-BO"/>
              </w:rPr>
            </w:pPr>
          </w:p>
        </w:tc>
        <w:tc>
          <w:tcPr>
            <w:tcW w:w="1220" w:type="dxa"/>
            <w:tcBorders>
              <w:bottom w:val="single" w:sz="8" w:space="0" w:color="000000"/>
              <w:right w:val="single" w:sz="8" w:space="0" w:color="000000"/>
            </w:tcBorders>
            <w:shd w:val="clear" w:color="auto" w:fill="DEEAF6" w:themeFill="accent1" w:themeFillTint="33"/>
            <w:vAlign w:val="center"/>
          </w:tcPr>
          <w:p w14:paraId="107C648B" w14:textId="77777777" w:rsidR="00847B49" w:rsidRDefault="00847B49" w:rsidP="00847B49">
            <w:pPr>
              <w:widowControl w:val="0"/>
              <w:jc w:val="right"/>
              <w:rPr>
                <w:rFonts w:ascii="Century Gothic" w:hAnsi="Century Gothic"/>
                <w:color w:val="0000FF"/>
                <w:sz w:val="16"/>
                <w:szCs w:val="16"/>
                <w:lang w:eastAsia="es-BO"/>
              </w:rPr>
            </w:pPr>
          </w:p>
        </w:tc>
      </w:tr>
      <w:tr w:rsidR="00847B49" w14:paraId="346DC9AF" w14:textId="77777777" w:rsidTr="008452E4">
        <w:trPr>
          <w:trHeight w:val="223"/>
          <w:jc w:val="center"/>
        </w:trPr>
        <w:tc>
          <w:tcPr>
            <w:tcW w:w="507" w:type="dxa"/>
            <w:tcBorders>
              <w:left w:val="single" w:sz="8" w:space="0" w:color="000000"/>
              <w:bottom w:val="single" w:sz="8" w:space="0" w:color="000000"/>
              <w:right w:val="single" w:sz="8" w:space="0" w:color="000000"/>
            </w:tcBorders>
            <w:shd w:val="clear" w:color="auto" w:fill="FFFFFF" w:themeFill="background1"/>
            <w:vAlign w:val="center"/>
          </w:tcPr>
          <w:p w14:paraId="55AEDCB2" w14:textId="61CB69A9" w:rsidR="00847B49" w:rsidRDefault="00847B49" w:rsidP="00847B49">
            <w:pPr>
              <w:widowControl w:val="0"/>
              <w:jc w:val="center"/>
              <w:rPr>
                <w:rFonts w:ascii="Tahoma" w:hAnsi="Tahoma" w:cs="Tahoma"/>
                <w:sz w:val="18"/>
                <w:szCs w:val="18"/>
                <w:lang w:eastAsia="es-ES"/>
              </w:rPr>
            </w:pPr>
            <w:r w:rsidRPr="007729CB">
              <w:rPr>
                <w:rFonts w:ascii="Tahoma" w:hAnsi="Tahoma" w:cs="Tahoma"/>
                <w:color w:val="000000"/>
                <w:sz w:val="16"/>
                <w:szCs w:val="16"/>
                <w:lang w:eastAsia="es-BO"/>
              </w:rPr>
              <w:t>51</w:t>
            </w:r>
          </w:p>
        </w:tc>
        <w:tc>
          <w:tcPr>
            <w:tcW w:w="3605" w:type="dxa"/>
            <w:tcBorders>
              <w:bottom w:val="single" w:sz="8" w:space="0" w:color="000000"/>
              <w:right w:val="single" w:sz="8" w:space="0" w:color="000000"/>
            </w:tcBorders>
            <w:shd w:val="clear" w:color="000000" w:fill="FFFFFF"/>
            <w:vAlign w:val="bottom"/>
          </w:tcPr>
          <w:p w14:paraId="3055731B" w14:textId="7004AC25" w:rsidR="00847B49" w:rsidRDefault="00847B49" w:rsidP="00847B49">
            <w:pPr>
              <w:widowControl w:val="0"/>
              <w:rPr>
                <w:rFonts w:ascii="Tahoma" w:hAnsi="Tahoma" w:cs="Tahoma"/>
                <w:color w:val="C00000"/>
                <w:sz w:val="18"/>
                <w:szCs w:val="18"/>
                <w:lang w:eastAsia="es-ES"/>
              </w:rPr>
            </w:pPr>
            <w:r>
              <w:rPr>
                <w:rFonts w:ascii="Calibri" w:hAnsi="Calibri" w:cs="Calibri"/>
                <w:color w:val="000000"/>
                <w:sz w:val="16"/>
                <w:szCs w:val="16"/>
              </w:rPr>
              <w:t>INODORO T/BAJO MAS ACCESORIOS</w:t>
            </w:r>
          </w:p>
        </w:tc>
        <w:tc>
          <w:tcPr>
            <w:tcW w:w="1417" w:type="dxa"/>
            <w:tcBorders>
              <w:bottom w:val="single" w:sz="8" w:space="0" w:color="000000"/>
              <w:right w:val="single" w:sz="8" w:space="0" w:color="000000"/>
            </w:tcBorders>
            <w:shd w:val="clear" w:color="000000" w:fill="FFFFFF"/>
            <w:vAlign w:val="bottom"/>
          </w:tcPr>
          <w:p w14:paraId="592D8F80" w14:textId="6BBAFBA8" w:rsidR="00847B49" w:rsidRDefault="00847B49" w:rsidP="00847B49">
            <w:pPr>
              <w:widowControl w:val="0"/>
              <w:rPr>
                <w:rFonts w:ascii="Tahoma" w:hAnsi="Tahoma" w:cs="Tahoma"/>
                <w:color w:val="C00000"/>
                <w:sz w:val="18"/>
                <w:szCs w:val="18"/>
                <w:lang w:eastAsia="es-ES"/>
              </w:rPr>
            </w:pPr>
            <w:r>
              <w:rPr>
                <w:rFonts w:ascii="Calibri" w:hAnsi="Calibri" w:cs="Calibri"/>
                <w:color w:val="000000"/>
                <w:sz w:val="16"/>
                <w:szCs w:val="16"/>
              </w:rPr>
              <w:t>PZA</w:t>
            </w:r>
          </w:p>
        </w:tc>
        <w:tc>
          <w:tcPr>
            <w:tcW w:w="1417" w:type="dxa"/>
            <w:tcBorders>
              <w:bottom w:val="single" w:sz="8" w:space="0" w:color="000000"/>
              <w:right w:val="single" w:sz="8" w:space="0" w:color="000000"/>
            </w:tcBorders>
            <w:shd w:val="clear" w:color="000000" w:fill="FFFFFF"/>
            <w:vAlign w:val="bottom"/>
          </w:tcPr>
          <w:p w14:paraId="43E70049" w14:textId="0408F1DD" w:rsidR="00847B49" w:rsidRDefault="00847B49" w:rsidP="00847B49">
            <w:pPr>
              <w:widowControl w:val="0"/>
              <w:jc w:val="right"/>
              <w:rPr>
                <w:rFonts w:ascii="Tahoma" w:hAnsi="Tahoma" w:cs="Tahoma"/>
                <w:color w:val="C00000"/>
                <w:sz w:val="18"/>
                <w:szCs w:val="18"/>
                <w:lang w:eastAsia="es-ES"/>
              </w:rPr>
            </w:pPr>
            <w:r>
              <w:rPr>
                <w:rFonts w:ascii="Calibri" w:hAnsi="Calibri" w:cs="Calibri"/>
                <w:color w:val="000000"/>
                <w:sz w:val="16"/>
                <w:szCs w:val="16"/>
              </w:rPr>
              <w:t>50,00</w:t>
            </w:r>
          </w:p>
        </w:tc>
        <w:tc>
          <w:tcPr>
            <w:tcW w:w="1563" w:type="dxa"/>
            <w:tcBorders>
              <w:bottom w:val="single" w:sz="8" w:space="0" w:color="000000"/>
              <w:right w:val="single" w:sz="8" w:space="0" w:color="000000"/>
            </w:tcBorders>
            <w:shd w:val="clear" w:color="auto" w:fill="auto"/>
            <w:vAlign w:val="center"/>
          </w:tcPr>
          <w:p w14:paraId="1002C1BF" w14:textId="77777777" w:rsidR="00847B49" w:rsidRDefault="00847B49" w:rsidP="00847B49">
            <w:pPr>
              <w:widowControl w:val="0"/>
              <w:jc w:val="right"/>
              <w:rPr>
                <w:rFonts w:ascii="Century Gothic" w:hAnsi="Century Gothic"/>
                <w:color w:val="0000FF"/>
                <w:sz w:val="14"/>
                <w:szCs w:val="14"/>
                <w:lang w:eastAsia="es-BO"/>
              </w:rPr>
            </w:pPr>
          </w:p>
        </w:tc>
        <w:tc>
          <w:tcPr>
            <w:tcW w:w="1220" w:type="dxa"/>
            <w:tcBorders>
              <w:bottom w:val="single" w:sz="8" w:space="0" w:color="000000"/>
              <w:right w:val="single" w:sz="8" w:space="0" w:color="000000"/>
            </w:tcBorders>
            <w:shd w:val="clear" w:color="auto" w:fill="DEEAF6" w:themeFill="accent1" w:themeFillTint="33"/>
            <w:vAlign w:val="center"/>
          </w:tcPr>
          <w:p w14:paraId="54CF6BF7" w14:textId="77777777" w:rsidR="00847B49" w:rsidRDefault="00847B49" w:rsidP="00847B49">
            <w:pPr>
              <w:widowControl w:val="0"/>
              <w:jc w:val="right"/>
              <w:rPr>
                <w:rFonts w:ascii="Century Gothic" w:hAnsi="Century Gothic"/>
                <w:color w:val="0000FF"/>
                <w:sz w:val="16"/>
                <w:szCs w:val="16"/>
                <w:lang w:eastAsia="es-BO"/>
              </w:rPr>
            </w:pPr>
          </w:p>
        </w:tc>
      </w:tr>
      <w:tr w:rsidR="00847B49" w14:paraId="02253922" w14:textId="77777777" w:rsidTr="008452E4">
        <w:trPr>
          <w:trHeight w:val="223"/>
          <w:jc w:val="center"/>
        </w:trPr>
        <w:tc>
          <w:tcPr>
            <w:tcW w:w="507" w:type="dxa"/>
            <w:tcBorders>
              <w:left w:val="single" w:sz="8" w:space="0" w:color="000000"/>
              <w:bottom w:val="single" w:sz="8" w:space="0" w:color="000000"/>
              <w:right w:val="single" w:sz="8" w:space="0" w:color="000000"/>
            </w:tcBorders>
            <w:shd w:val="clear" w:color="auto" w:fill="FFFFFF" w:themeFill="background1"/>
            <w:vAlign w:val="center"/>
          </w:tcPr>
          <w:p w14:paraId="72DF0813" w14:textId="5D709D5F" w:rsidR="00847B49" w:rsidRDefault="00847B49" w:rsidP="00847B49">
            <w:pPr>
              <w:widowControl w:val="0"/>
              <w:jc w:val="center"/>
              <w:rPr>
                <w:rFonts w:ascii="Tahoma" w:hAnsi="Tahoma" w:cs="Tahoma"/>
                <w:sz w:val="18"/>
                <w:szCs w:val="18"/>
                <w:lang w:eastAsia="es-ES"/>
              </w:rPr>
            </w:pPr>
            <w:r w:rsidRPr="007729CB">
              <w:rPr>
                <w:rFonts w:ascii="Tahoma" w:hAnsi="Tahoma" w:cs="Tahoma"/>
                <w:color w:val="000000"/>
                <w:sz w:val="16"/>
                <w:szCs w:val="16"/>
                <w:lang w:eastAsia="es-BO"/>
              </w:rPr>
              <w:t>52</w:t>
            </w:r>
          </w:p>
        </w:tc>
        <w:tc>
          <w:tcPr>
            <w:tcW w:w="3605" w:type="dxa"/>
            <w:tcBorders>
              <w:bottom w:val="single" w:sz="8" w:space="0" w:color="000000"/>
              <w:right w:val="single" w:sz="8" w:space="0" w:color="000000"/>
            </w:tcBorders>
            <w:shd w:val="clear" w:color="000000" w:fill="FFFFFF"/>
            <w:vAlign w:val="bottom"/>
          </w:tcPr>
          <w:p w14:paraId="7145C85F" w14:textId="1E0DCB6C" w:rsidR="00847B49" w:rsidRDefault="00847B49" w:rsidP="00847B49">
            <w:pPr>
              <w:widowControl w:val="0"/>
              <w:rPr>
                <w:rFonts w:ascii="Tahoma" w:hAnsi="Tahoma" w:cs="Tahoma"/>
                <w:color w:val="C00000"/>
                <w:sz w:val="18"/>
                <w:szCs w:val="18"/>
                <w:lang w:eastAsia="es-ES"/>
              </w:rPr>
            </w:pPr>
            <w:r>
              <w:rPr>
                <w:rFonts w:ascii="Calibri" w:hAnsi="Calibri" w:cs="Calibri"/>
                <w:color w:val="000000"/>
                <w:sz w:val="16"/>
                <w:szCs w:val="16"/>
              </w:rPr>
              <w:t>INTERRUPTOR</w:t>
            </w:r>
          </w:p>
        </w:tc>
        <w:tc>
          <w:tcPr>
            <w:tcW w:w="1417" w:type="dxa"/>
            <w:tcBorders>
              <w:bottom w:val="single" w:sz="8" w:space="0" w:color="000000"/>
              <w:right w:val="single" w:sz="8" w:space="0" w:color="000000"/>
            </w:tcBorders>
            <w:shd w:val="clear" w:color="000000" w:fill="FFFFFF"/>
            <w:vAlign w:val="bottom"/>
          </w:tcPr>
          <w:p w14:paraId="1D24CDF0" w14:textId="7B2A91AF" w:rsidR="00847B49" w:rsidRDefault="00847B49" w:rsidP="00847B49">
            <w:pPr>
              <w:widowControl w:val="0"/>
              <w:rPr>
                <w:rFonts w:ascii="Tahoma" w:hAnsi="Tahoma" w:cs="Tahoma"/>
                <w:color w:val="C00000"/>
                <w:sz w:val="18"/>
                <w:szCs w:val="18"/>
                <w:lang w:eastAsia="es-ES"/>
              </w:rPr>
            </w:pPr>
            <w:r>
              <w:rPr>
                <w:rFonts w:ascii="Calibri" w:hAnsi="Calibri" w:cs="Calibri"/>
                <w:color w:val="000000"/>
                <w:sz w:val="16"/>
                <w:szCs w:val="16"/>
              </w:rPr>
              <w:t>PZA</w:t>
            </w:r>
          </w:p>
        </w:tc>
        <w:tc>
          <w:tcPr>
            <w:tcW w:w="1417" w:type="dxa"/>
            <w:tcBorders>
              <w:bottom w:val="single" w:sz="8" w:space="0" w:color="000000"/>
              <w:right w:val="single" w:sz="8" w:space="0" w:color="000000"/>
            </w:tcBorders>
            <w:shd w:val="clear" w:color="000000" w:fill="FFFFFF"/>
            <w:vAlign w:val="bottom"/>
          </w:tcPr>
          <w:p w14:paraId="27FD398B" w14:textId="17F51919" w:rsidR="00847B49" w:rsidRDefault="00847B49" w:rsidP="00847B49">
            <w:pPr>
              <w:widowControl w:val="0"/>
              <w:jc w:val="right"/>
              <w:rPr>
                <w:rFonts w:ascii="Tahoma" w:hAnsi="Tahoma" w:cs="Tahoma"/>
                <w:color w:val="C00000"/>
                <w:sz w:val="18"/>
                <w:szCs w:val="18"/>
                <w:lang w:eastAsia="es-ES"/>
              </w:rPr>
            </w:pPr>
            <w:r>
              <w:rPr>
                <w:rFonts w:ascii="Calibri" w:hAnsi="Calibri" w:cs="Calibri"/>
                <w:color w:val="000000"/>
                <w:sz w:val="16"/>
                <w:szCs w:val="16"/>
              </w:rPr>
              <w:t>450,00</w:t>
            </w:r>
          </w:p>
        </w:tc>
        <w:tc>
          <w:tcPr>
            <w:tcW w:w="1563" w:type="dxa"/>
            <w:tcBorders>
              <w:bottom w:val="single" w:sz="8" w:space="0" w:color="000000"/>
              <w:right w:val="single" w:sz="8" w:space="0" w:color="000000"/>
            </w:tcBorders>
            <w:shd w:val="clear" w:color="auto" w:fill="auto"/>
            <w:vAlign w:val="center"/>
          </w:tcPr>
          <w:p w14:paraId="38955CAB" w14:textId="77777777" w:rsidR="00847B49" w:rsidRDefault="00847B49" w:rsidP="00847B49">
            <w:pPr>
              <w:widowControl w:val="0"/>
              <w:jc w:val="right"/>
              <w:rPr>
                <w:rFonts w:ascii="Century Gothic" w:hAnsi="Century Gothic"/>
                <w:color w:val="0000FF"/>
                <w:sz w:val="14"/>
                <w:szCs w:val="14"/>
                <w:lang w:eastAsia="es-BO"/>
              </w:rPr>
            </w:pPr>
          </w:p>
        </w:tc>
        <w:tc>
          <w:tcPr>
            <w:tcW w:w="1220" w:type="dxa"/>
            <w:tcBorders>
              <w:bottom w:val="single" w:sz="8" w:space="0" w:color="000000"/>
              <w:right w:val="single" w:sz="8" w:space="0" w:color="000000"/>
            </w:tcBorders>
            <w:shd w:val="clear" w:color="auto" w:fill="DEEAF6" w:themeFill="accent1" w:themeFillTint="33"/>
            <w:vAlign w:val="center"/>
          </w:tcPr>
          <w:p w14:paraId="5510D76C" w14:textId="77777777" w:rsidR="00847B49" w:rsidRDefault="00847B49" w:rsidP="00847B49">
            <w:pPr>
              <w:widowControl w:val="0"/>
              <w:jc w:val="right"/>
              <w:rPr>
                <w:rFonts w:ascii="Century Gothic" w:hAnsi="Century Gothic"/>
                <w:color w:val="0000FF"/>
                <w:sz w:val="16"/>
                <w:szCs w:val="16"/>
                <w:lang w:eastAsia="es-BO"/>
              </w:rPr>
            </w:pPr>
          </w:p>
        </w:tc>
      </w:tr>
      <w:tr w:rsidR="00847B49" w14:paraId="68BAD561" w14:textId="77777777" w:rsidTr="008452E4">
        <w:trPr>
          <w:trHeight w:val="223"/>
          <w:jc w:val="center"/>
        </w:trPr>
        <w:tc>
          <w:tcPr>
            <w:tcW w:w="507" w:type="dxa"/>
            <w:tcBorders>
              <w:left w:val="single" w:sz="8" w:space="0" w:color="000000"/>
              <w:bottom w:val="single" w:sz="8" w:space="0" w:color="000000"/>
              <w:right w:val="single" w:sz="8" w:space="0" w:color="000000"/>
            </w:tcBorders>
            <w:shd w:val="clear" w:color="auto" w:fill="FFFFFF" w:themeFill="background1"/>
            <w:vAlign w:val="center"/>
          </w:tcPr>
          <w:p w14:paraId="690D7A3B" w14:textId="4E710224" w:rsidR="00847B49" w:rsidRDefault="00847B49" w:rsidP="00847B49">
            <w:pPr>
              <w:widowControl w:val="0"/>
              <w:jc w:val="center"/>
              <w:rPr>
                <w:rFonts w:ascii="Tahoma" w:hAnsi="Tahoma" w:cs="Tahoma"/>
                <w:sz w:val="18"/>
                <w:szCs w:val="18"/>
                <w:lang w:eastAsia="es-ES"/>
              </w:rPr>
            </w:pPr>
            <w:r w:rsidRPr="007729CB">
              <w:rPr>
                <w:rFonts w:ascii="Tahoma" w:hAnsi="Tahoma" w:cs="Tahoma"/>
                <w:color w:val="000000"/>
                <w:sz w:val="16"/>
                <w:szCs w:val="16"/>
                <w:lang w:eastAsia="es-BO"/>
              </w:rPr>
              <w:t>53</w:t>
            </w:r>
          </w:p>
        </w:tc>
        <w:tc>
          <w:tcPr>
            <w:tcW w:w="3605" w:type="dxa"/>
            <w:tcBorders>
              <w:bottom w:val="single" w:sz="8" w:space="0" w:color="000000"/>
              <w:right w:val="single" w:sz="8" w:space="0" w:color="000000"/>
            </w:tcBorders>
            <w:shd w:val="clear" w:color="000000" w:fill="FFFFFF"/>
            <w:vAlign w:val="bottom"/>
          </w:tcPr>
          <w:p w14:paraId="45172212" w14:textId="2B52A8DC" w:rsidR="00847B49" w:rsidRDefault="00847B49" w:rsidP="00847B49">
            <w:pPr>
              <w:widowControl w:val="0"/>
              <w:rPr>
                <w:rFonts w:ascii="Tahoma" w:hAnsi="Tahoma" w:cs="Tahoma"/>
                <w:color w:val="C00000"/>
                <w:sz w:val="18"/>
                <w:szCs w:val="18"/>
                <w:lang w:eastAsia="es-ES"/>
              </w:rPr>
            </w:pPr>
            <w:r>
              <w:rPr>
                <w:rFonts w:ascii="Calibri" w:hAnsi="Calibri" w:cs="Calibri"/>
                <w:color w:val="000000"/>
                <w:sz w:val="16"/>
                <w:szCs w:val="16"/>
              </w:rPr>
              <w:t xml:space="preserve">LADRILLO 6H (24X15X10) </w:t>
            </w:r>
          </w:p>
        </w:tc>
        <w:tc>
          <w:tcPr>
            <w:tcW w:w="1417" w:type="dxa"/>
            <w:tcBorders>
              <w:bottom w:val="single" w:sz="8" w:space="0" w:color="000000"/>
              <w:right w:val="single" w:sz="8" w:space="0" w:color="000000"/>
            </w:tcBorders>
            <w:shd w:val="clear" w:color="000000" w:fill="FFFFFF"/>
            <w:vAlign w:val="bottom"/>
          </w:tcPr>
          <w:p w14:paraId="2382E7F4" w14:textId="2930461C" w:rsidR="00847B49" w:rsidRDefault="00847B49" w:rsidP="00847B49">
            <w:pPr>
              <w:widowControl w:val="0"/>
              <w:rPr>
                <w:rFonts w:ascii="Tahoma" w:hAnsi="Tahoma" w:cs="Tahoma"/>
                <w:color w:val="C00000"/>
                <w:sz w:val="18"/>
                <w:szCs w:val="18"/>
                <w:lang w:eastAsia="es-ES"/>
              </w:rPr>
            </w:pPr>
            <w:r>
              <w:rPr>
                <w:rFonts w:ascii="Calibri" w:hAnsi="Calibri" w:cs="Calibri"/>
                <w:color w:val="000000"/>
                <w:sz w:val="16"/>
                <w:szCs w:val="16"/>
              </w:rPr>
              <w:t>PZA</w:t>
            </w:r>
          </w:p>
        </w:tc>
        <w:tc>
          <w:tcPr>
            <w:tcW w:w="1417" w:type="dxa"/>
            <w:tcBorders>
              <w:bottom w:val="single" w:sz="8" w:space="0" w:color="000000"/>
              <w:right w:val="single" w:sz="8" w:space="0" w:color="000000"/>
            </w:tcBorders>
            <w:shd w:val="clear" w:color="000000" w:fill="FFFFFF"/>
            <w:vAlign w:val="bottom"/>
          </w:tcPr>
          <w:p w14:paraId="70094631" w14:textId="298ADA12" w:rsidR="00847B49" w:rsidRDefault="00847B49" w:rsidP="00847B49">
            <w:pPr>
              <w:widowControl w:val="0"/>
              <w:jc w:val="right"/>
              <w:rPr>
                <w:rFonts w:ascii="Tahoma" w:hAnsi="Tahoma" w:cs="Tahoma"/>
                <w:color w:val="C00000"/>
                <w:sz w:val="18"/>
                <w:szCs w:val="18"/>
                <w:lang w:eastAsia="es-ES"/>
              </w:rPr>
            </w:pPr>
            <w:r>
              <w:rPr>
                <w:rFonts w:ascii="Calibri" w:hAnsi="Calibri" w:cs="Calibri"/>
                <w:color w:val="000000"/>
                <w:sz w:val="16"/>
                <w:szCs w:val="16"/>
              </w:rPr>
              <w:t>140.437,50</w:t>
            </w:r>
          </w:p>
        </w:tc>
        <w:tc>
          <w:tcPr>
            <w:tcW w:w="1563" w:type="dxa"/>
            <w:tcBorders>
              <w:bottom w:val="single" w:sz="8" w:space="0" w:color="000000"/>
              <w:right w:val="single" w:sz="8" w:space="0" w:color="000000"/>
            </w:tcBorders>
            <w:shd w:val="clear" w:color="auto" w:fill="auto"/>
            <w:vAlign w:val="center"/>
          </w:tcPr>
          <w:p w14:paraId="2ED6BBBD" w14:textId="77777777" w:rsidR="00847B49" w:rsidRDefault="00847B49" w:rsidP="00847B49">
            <w:pPr>
              <w:widowControl w:val="0"/>
              <w:jc w:val="right"/>
              <w:rPr>
                <w:rFonts w:ascii="Century Gothic" w:hAnsi="Century Gothic"/>
                <w:color w:val="0000FF"/>
                <w:sz w:val="14"/>
                <w:szCs w:val="14"/>
                <w:lang w:eastAsia="es-BO"/>
              </w:rPr>
            </w:pPr>
          </w:p>
        </w:tc>
        <w:tc>
          <w:tcPr>
            <w:tcW w:w="1220" w:type="dxa"/>
            <w:tcBorders>
              <w:bottom w:val="single" w:sz="8" w:space="0" w:color="000000"/>
              <w:right w:val="single" w:sz="8" w:space="0" w:color="000000"/>
            </w:tcBorders>
            <w:shd w:val="clear" w:color="auto" w:fill="DEEAF6" w:themeFill="accent1" w:themeFillTint="33"/>
            <w:vAlign w:val="center"/>
          </w:tcPr>
          <w:p w14:paraId="7EED17E6" w14:textId="77777777" w:rsidR="00847B49" w:rsidRDefault="00847B49" w:rsidP="00847B49">
            <w:pPr>
              <w:widowControl w:val="0"/>
              <w:jc w:val="right"/>
              <w:rPr>
                <w:rFonts w:ascii="Century Gothic" w:hAnsi="Century Gothic"/>
                <w:color w:val="0000FF"/>
                <w:sz w:val="16"/>
                <w:szCs w:val="16"/>
                <w:lang w:eastAsia="es-BO"/>
              </w:rPr>
            </w:pPr>
          </w:p>
        </w:tc>
      </w:tr>
      <w:tr w:rsidR="00847B49" w14:paraId="449B7A16" w14:textId="77777777" w:rsidTr="008452E4">
        <w:trPr>
          <w:trHeight w:val="223"/>
          <w:jc w:val="center"/>
        </w:trPr>
        <w:tc>
          <w:tcPr>
            <w:tcW w:w="507" w:type="dxa"/>
            <w:tcBorders>
              <w:left w:val="single" w:sz="8" w:space="0" w:color="000000"/>
              <w:bottom w:val="single" w:sz="8" w:space="0" w:color="000000"/>
              <w:right w:val="single" w:sz="8" w:space="0" w:color="000000"/>
            </w:tcBorders>
            <w:shd w:val="clear" w:color="auto" w:fill="FFFFFF" w:themeFill="background1"/>
            <w:vAlign w:val="center"/>
          </w:tcPr>
          <w:p w14:paraId="6298C9C5" w14:textId="018F6E4F" w:rsidR="00847B49" w:rsidRDefault="00847B49" w:rsidP="00847B49">
            <w:pPr>
              <w:widowControl w:val="0"/>
              <w:jc w:val="center"/>
              <w:rPr>
                <w:rFonts w:ascii="Tahoma" w:hAnsi="Tahoma" w:cs="Tahoma"/>
                <w:sz w:val="18"/>
                <w:szCs w:val="18"/>
                <w:lang w:eastAsia="es-ES"/>
              </w:rPr>
            </w:pPr>
            <w:r w:rsidRPr="007729CB">
              <w:rPr>
                <w:rFonts w:ascii="Tahoma" w:hAnsi="Tahoma" w:cs="Tahoma"/>
                <w:color w:val="000000"/>
                <w:sz w:val="16"/>
                <w:szCs w:val="16"/>
                <w:lang w:eastAsia="es-BO"/>
              </w:rPr>
              <w:t>54</w:t>
            </w:r>
          </w:p>
        </w:tc>
        <w:tc>
          <w:tcPr>
            <w:tcW w:w="3605" w:type="dxa"/>
            <w:tcBorders>
              <w:bottom w:val="single" w:sz="8" w:space="0" w:color="000000"/>
              <w:right w:val="single" w:sz="8" w:space="0" w:color="000000"/>
            </w:tcBorders>
            <w:shd w:val="clear" w:color="000000" w:fill="FFFFFF"/>
            <w:vAlign w:val="bottom"/>
          </w:tcPr>
          <w:p w14:paraId="1A817B1C" w14:textId="4589C453" w:rsidR="00847B49" w:rsidRDefault="00847B49" w:rsidP="00847B49">
            <w:pPr>
              <w:widowControl w:val="0"/>
              <w:rPr>
                <w:rFonts w:ascii="Tahoma" w:hAnsi="Tahoma" w:cs="Tahoma"/>
                <w:color w:val="C00000"/>
                <w:sz w:val="18"/>
                <w:szCs w:val="18"/>
                <w:lang w:eastAsia="es-ES"/>
              </w:rPr>
            </w:pPr>
            <w:r>
              <w:rPr>
                <w:rFonts w:ascii="Calibri" w:hAnsi="Calibri" w:cs="Calibri"/>
                <w:color w:val="000000"/>
                <w:sz w:val="16"/>
                <w:szCs w:val="16"/>
              </w:rPr>
              <w:t>LADRILLO GAMBOTE (24X12X6)</w:t>
            </w:r>
          </w:p>
        </w:tc>
        <w:tc>
          <w:tcPr>
            <w:tcW w:w="1417" w:type="dxa"/>
            <w:tcBorders>
              <w:bottom w:val="single" w:sz="8" w:space="0" w:color="000000"/>
              <w:right w:val="single" w:sz="8" w:space="0" w:color="000000"/>
            </w:tcBorders>
            <w:shd w:val="clear" w:color="000000" w:fill="FFFFFF"/>
            <w:vAlign w:val="bottom"/>
          </w:tcPr>
          <w:p w14:paraId="745CB444" w14:textId="3FFD4099" w:rsidR="00847B49" w:rsidRDefault="00847B49" w:rsidP="00847B49">
            <w:pPr>
              <w:widowControl w:val="0"/>
              <w:rPr>
                <w:rFonts w:ascii="Tahoma" w:hAnsi="Tahoma" w:cs="Tahoma"/>
                <w:color w:val="C00000"/>
                <w:sz w:val="18"/>
                <w:szCs w:val="18"/>
                <w:lang w:eastAsia="es-ES"/>
              </w:rPr>
            </w:pPr>
            <w:r>
              <w:rPr>
                <w:rFonts w:ascii="Calibri" w:hAnsi="Calibri" w:cs="Calibri"/>
                <w:color w:val="000000"/>
                <w:sz w:val="16"/>
                <w:szCs w:val="16"/>
              </w:rPr>
              <w:t>PZA</w:t>
            </w:r>
          </w:p>
        </w:tc>
        <w:tc>
          <w:tcPr>
            <w:tcW w:w="1417" w:type="dxa"/>
            <w:tcBorders>
              <w:bottom w:val="single" w:sz="8" w:space="0" w:color="000000"/>
              <w:right w:val="single" w:sz="8" w:space="0" w:color="000000"/>
            </w:tcBorders>
            <w:shd w:val="clear" w:color="000000" w:fill="FFFFFF"/>
            <w:vAlign w:val="bottom"/>
          </w:tcPr>
          <w:p w14:paraId="237C7F67" w14:textId="3F0231C8" w:rsidR="00847B49" w:rsidRDefault="00847B49" w:rsidP="00847B49">
            <w:pPr>
              <w:widowControl w:val="0"/>
              <w:jc w:val="right"/>
              <w:rPr>
                <w:rFonts w:ascii="Tahoma" w:hAnsi="Tahoma" w:cs="Tahoma"/>
                <w:color w:val="C00000"/>
                <w:sz w:val="18"/>
                <w:szCs w:val="18"/>
                <w:lang w:eastAsia="es-ES"/>
              </w:rPr>
            </w:pPr>
            <w:r>
              <w:rPr>
                <w:rFonts w:ascii="Calibri" w:hAnsi="Calibri" w:cs="Calibri"/>
                <w:color w:val="000000"/>
                <w:sz w:val="16"/>
                <w:szCs w:val="16"/>
              </w:rPr>
              <w:t>36.400,00</w:t>
            </w:r>
          </w:p>
        </w:tc>
        <w:tc>
          <w:tcPr>
            <w:tcW w:w="1563" w:type="dxa"/>
            <w:tcBorders>
              <w:bottom w:val="single" w:sz="8" w:space="0" w:color="000000"/>
              <w:right w:val="single" w:sz="8" w:space="0" w:color="000000"/>
            </w:tcBorders>
            <w:shd w:val="clear" w:color="auto" w:fill="auto"/>
            <w:vAlign w:val="center"/>
          </w:tcPr>
          <w:p w14:paraId="7A305F11" w14:textId="77777777" w:rsidR="00847B49" w:rsidRDefault="00847B49" w:rsidP="00847B49">
            <w:pPr>
              <w:widowControl w:val="0"/>
              <w:jc w:val="right"/>
              <w:rPr>
                <w:rFonts w:ascii="Century Gothic" w:hAnsi="Century Gothic"/>
                <w:color w:val="0000FF"/>
                <w:sz w:val="14"/>
                <w:szCs w:val="14"/>
                <w:lang w:eastAsia="es-BO"/>
              </w:rPr>
            </w:pPr>
          </w:p>
        </w:tc>
        <w:tc>
          <w:tcPr>
            <w:tcW w:w="1220" w:type="dxa"/>
            <w:tcBorders>
              <w:bottom w:val="single" w:sz="8" w:space="0" w:color="000000"/>
              <w:right w:val="single" w:sz="8" w:space="0" w:color="000000"/>
            </w:tcBorders>
            <w:shd w:val="clear" w:color="auto" w:fill="DEEAF6" w:themeFill="accent1" w:themeFillTint="33"/>
            <w:vAlign w:val="center"/>
          </w:tcPr>
          <w:p w14:paraId="2CBC0869" w14:textId="77777777" w:rsidR="00847B49" w:rsidRDefault="00847B49" w:rsidP="00847B49">
            <w:pPr>
              <w:widowControl w:val="0"/>
              <w:jc w:val="right"/>
              <w:rPr>
                <w:rFonts w:ascii="Century Gothic" w:hAnsi="Century Gothic"/>
                <w:color w:val="0000FF"/>
                <w:sz w:val="16"/>
                <w:szCs w:val="16"/>
                <w:lang w:eastAsia="es-BO"/>
              </w:rPr>
            </w:pPr>
          </w:p>
        </w:tc>
      </w:tr>
      <w:tr w:rsidR="00847B49" w14:paraId="11632728" w14:textId="77777777" w:rsidTr="008452E4">
        <w:trPr>
          <w:trHeight w:val="223"/>
          <w:jc w:val="center"/>
        </w:trPr>
        <w:tc>
          <w:tcPr>
            <w:tcW w:w="507" w:type="dxa"/>
            <w:tcBorders>
              <w:left w:val="single" w:sz="8" w:space="0" w:color="000000"/>
              <w:bottom w:val="single" w:sz="8" w:space="0" w:color="000000"/>
              <w:right w:val="single" w:sz="8" w:space="0" w:color="000000"/>
            </w:tcBorders>
            <w:shd w:val="clear" w:color="auto" w:fill="FFFFFF" w:themeFill="background1"/>
            <w:vAlign w:val="center"/>
          </w:tcPr>
          <w:p w14:paraId="1BA784F2" w14:textId="7C6909AA" w:rsidR="00847B49" w:rsidRDefault="00847B49" w:rsidP="00847B49">
            <w:pPr>
              <w:widowControl w:val="0"/>
              <w:jc w:val="center"/>
              <w:rPr>
                <w:rFonts w:ascii="Tahoma" w:hAnsi="Tahoma" w:cs="Tahoma"/>
                <w:sz w:val="18"/>
                <w:szCs w:val="18"/>
                <w:lang w:eastAsia="es-ES"/>
              </w:rPr>
            </w:pPr>
            <w:r w:rsidRPr="007729CB">
              <w:rPr>
                <w:rFonts w:ascii="Tahoma" w:hAnsi="Tahoma" w:cs="Tahoma"/>
                <w:color w:val="000000"/>
                <w:sz w:val="16"/>
                <w:szCs w:val="16"/>
                <w:lang w:eastAsia="es-BO"/>
              </w:rPr>
              <w:t>55</w:t>
            </w:r>
          </w:p>
        </w:tc>
        <w:tc>
          <w:tcPr>
            <w:tcW w:w="3605" w:type="dxa"/>
            <w:tcBorders>
              <w:bottom w:val="single" w:sz="8" w:space="0" w:color="000000"/>
              <w:right w:val="single" w:sz="8" w:space="0" w:color="000000"/>
            </w:tcBorders>
            <w:shd w:val="clear" w:color="000000" w:fill="FFFFFF"/>
            <w:vAlign w:val="bottom"/>
          </w:tcPr>
          <w:p w14:paraId="04A4016C" w14:textId="1FC2EF2B" w:rsidR="00847B49" w:rsidRDefault="00847B49" w:rsidP="00847B49">
            <w:pPr>
              <w:widowControl w:val="0"/>
              <w:rPr>
                <w:rFonts w:ascii="Tahoma" w:hAnsi="Tahoma" w:cs="Tahoma"/>
                <w:color w:val="C00000"/>
                <w:sz w:val="18"/>
                <w:szCs w:val="18"/>
                <w:lang w:eastAsia="es-ES"/>
              </w:rPr>
            </w:pPr>
            <w:r>
              <w:rPr>
                <w:rFonts w:ascii="Calibri" w:hAnsi="Calibri" w:cs="Calibri"/>
                <w:color w:val="000000"/>
                <w:sz w:val="16"/>
                <w:szCs w:val="16"/>
              </w:rPr>
              <w:t>LAVAMANOS CON PEDESTAL MAS ACCESORIOS</w:t>
            </w:r>
          </w:p>
        </w:tc>
        <w:tc>
          <w:tcPr>
            <w:tcW w:w="1417" w:type="dxa"/>
            <w:tcBorders>
              <w:bottom w:val="single" w:sz="8" w:space="0" w:color="000000"/>
              <w:right w:val="single" w:sz="8" w:space="0" w:color="000000"/>
            </w:tcBorders>
            <w:shd w:val="clear" w:color="000000" w:fill="FFFFFF"/>
            <w:vAlign w:val="bottom"/>
          </w:tcPr>
          <w:p w14:paraId="22D746FB" w14:textId="7553F99F" w:rsidR="00847B49" w:rsidRDefault="00847B49" w:rsidP="00847B49">
            <w:pPr>
              <w:widowControl w:val="0"/>
              <w:rPr>
                <w:rFonts w:ascii="Tahoma" w:hAnsi="Tahoma" w:cs="Tahoma"/>
                <w:color w:val="C00000"/>
                <w:sz w:val="18"/>
                <w:szCs w:val="18"/>
                <w:lang w:eastAsia="es-ES"/>
              </w:rPr>
            </w:pPr>
            <w:r>
              <w:rPr>
                <w:rFonts w:ascii="Calibri" w:hAnsi="Calibri" w:cs="Calibri"/>
                <w:color w:val="000000"/>
                <w:sz w:val="16"/>
                <w:szCs w:val="16"/>
              </w:rPr>
              <w:t>PZA</w:t>
            </w:r>
          </w:p>
        </w:tc>
        <w:tc>
          <w:tcPr>
            <w:tcW w:w="1417" w:type="dxa"/>
            <w:tcBorders>
              <w:bottom w:val="single" w:sz="8" w:space="0" w:color="000000"/>
              <w:right w:val="single" w:sz="8" w:space="0" w:color="000000"/>
            </w:tcBorders>
            <w:shd w:val="clear" w:color="000000" w:fill="FFFFFF"/>
            <w:vAlign w:val="bottom"/>
          </w:tcPr>
          <w:p w14:paraId="37CACE3F" w14:textId="505243F6" w:rsidR="00847B49" w:rsidRDefault="00847B49" w:rsidP="00847B49">
            <w:pPr>
              <w:widowControl w:val="0"/>
              <w:jc w:val="right"/>
              <w:rPr>
                <w:rFonts w:ascii="Tahoma" w:hAnsi="Tahoma" w:cs="Tahoma"/>
                <w:color w:val="C00000"/>
                <w:sz w:val="18"/>
                <w:szCs w:val="18"/>
                <w:lang w:eastAsia="es-ES"/>
              </w:rPr>
            </w:pPr>
            <w:r>
              <w:rPr>
                <w:rFonts w:ascii="Calibri" w:hAnsi="Calibri" w:cs="Calibri"/>
                <w:color w:val="000000"/>
                <w:sz w:val="16"/>
                <w:szCs w:val="16"/>
              </w:rPr>
              <w:t>50,00</w:t>
            </w:r>
          </w:p>
        </w:tc>
        <w:tc>
          <w:tcPr>
            <w:tcW w:w="1563" w:type="dxa"/>
            <w:tcBorders>
              <w:bottom w:val="single" w:sz="8" w:space="0" w:color="000000"/>
              <w:right w:val="single" w:sz="8" w:space="0" w:color="000000"/>
            </w:tcBorders>
            <w:shd w:val="clear" w:color="auto" w:fill="auto"/>
            <w:vAlign w:val="center"/>
          </w:tcPr>
          <w:p w14:paraId="7A57102A" w14:textId="77777777" w:rsidR="00847B49" w:rsidRDefault="00847B49" w:rsidP="00847B49">
            <w:pPr>
              <w:widowControl w:val="0"/>
              <w:jc w:val="right"/>
              <w:rPr>
                <w:rFonts w:ascii="Century Gothic" w:hAnsi="Century Gothic"/>
                <w:color w:val="0000FF"/>
                <w:sz w:val="14"/>
                <w:szCs w:val="14"/>
                <w:lang w:eastAsia="es-BO"/>
              </w:rPr>
            </w:pPr>
          </w:p>
        </w:tc>
        <w:tc>
          <w:tcPr>
            <w:tcW w:w="1220" w:type="dxa"/>
            <w:tcBorders>
              <w:bottom w:val="single" w:sz="8" w:space="0" w:color="000000"/>
              <w:right w:val="single" w:sz="8" w:space="0" w:color="000000"/>
            </w:tcBorders>
            <w:shd w:val="clear" w:color="auto" w:fill="DEEAF6" w:themeFill="accent1" w:themeFillTint="33"/>
            <w:vAlign w:val="center"/>
          </w:tcPr>
          <w:p w14:paraId="79140DD2" w14:textId="77777777" w:rsidR="00847B49" w:rsidRDefault="00847B49" w:rsidP="00847B49">
            <w:pPr>
              <w:widowControl w:val="0"/>
              <w:jc w:val="right"/>
              <w:rPr>
                <w:rFonts w:ascii="Century Gothic" w:hAnsi="Century Gothic"/>
                <w:color w:val="0000FF"/>
                <w:sz w:val="16"/>
                <w:szCs w:val="16"/>
                <w:lang w:eastAsia="es-BO"/>
              </w:rPr>
            </w:pPr>
          </w:p>
        </w:tc>
      </w:tr>
      <w:tr w:rsidR="00847B49" w14:paraId="54FAA782" w14:textId="77777777" w:rsidTr="008452E4">
        <w:trPr>
          <w:trHeight w:val="223"/>
          <w:jc w:val="center"/>
        </w:trPr>
        <w:tc>
          <w:tcPr>
            <w:tcW w:w="507" w:type="dxa"/>
            <w:tcBorders>
              <w:left w:val="single" w:sz="8" w:space="0" w:color="000000"/>
              <w:bottom w:val="single" w:sz="8" w:space="0" w:color="000000"/>
              <w:right w:val="single" w:sz="8" w:space="0" w:color="000000"/>
            </w:tcBorders>
            <w:shd w:val="clear" w:color="auto" w:fill="FFFFFF" w:themeFill="background1"/>
            <w:vAlign w:val="center"/>
          </w:tcPr>
          <w:p w14:paraId="23E1D25F" w14:textId="27D467FC" w:rsidR="00847B49" w:rsidRDefault="00847B49" w:rsidP="00847B49">
            <w:pPr>
              <w:widowControl w:val="0"/>
              <w:jc w:val="center"/>
              <w:rPr>
                <w:rFonts w:ascii="Tahoma" w:hAnsi="Tahoma" w:cs="Tahoma"/>
                <w:sz w:val="18"/>
                <w:szCs w:val="18"/>
                <w:lang w:eastAsia="es-ES"/>
              </w:rPr>
            </w:pPr>
            <w:r w:rsidRPr="007729CB">
              <w:rPr>
                <w:rFonts w:ascii="Tahoma" w:hAnsi="Tahoma" w:cs="Tahoma"/>
                <w:color w:val="000000"/>
                <w:sz w:val="16"/>
                <w:szCs w:val="16"/>
                <w:lang w:eastAsia="es-BO"/>
              </w:rPr>
              <w:t>56</w:t>
            </w:r>
          </w:p>
        </w:tc>
        <w:tc>
          <w:tcPr>
            <w:tcW w:w="3605" w:type="dxa"/>
            <w:tcBorders>
              <w:bottom w:val="single" w:sz="8" w:space="0" w:color="000000"/>
              <w:right w:val="single" w:sz="8" w:space="0" w:color="000000"/>
            </w:tcBorders>
            <w:shd w:val="clear" w:color="000000" w:fill="FFFFFF"/>
            <w:vAlign w:val="bottom"/>
          </w:tcPr>
          <w:p w14:paraId="295039C4" w14:textId="6E23D511" w:rsidR="00847B49" w:rsidRDefault="00847B49" w:rsidP="00847B49">
            <w:pPr>
              <w:widowControl w:val="0"/>
              <w:rPr>
                <w:rFonts w:ascii="Tahoma" w:hAnsi="Tahoma" w:cs="Tahoma"/>
                <w:color w:val="C00000"/>
                <w:sz w:val="18"/>
                <w:szCs w:val="18"/>
                <w:lang w:eastAsia="es-ES"/>
              </w:rPr>
            </w:pPr>
            <w:r>
              <w:rPr>
                <w:rFonts w:ascii="Calibri" w:hAnsi="Calibri" w:cs="Calibri"/>
                <w:color w:val="000000"/>
                <w:sz w:val="16"/>
                <w:szCs w:val="16"/>
              </w:rPr>
              <w:t>LAVANDERÍA DE CEMENTO MAS ACCESORIOS</w:t>
            </w:r>
          </w:p>
        </w:tc>
        <w:tc>
          <w:tcPr>
            <w:tcW w:w="1417" w:type="dxa"/>
            <w:tcBorders>
              <w:bottom w:val="single" w:sz="8" w:space="0" w:color="000000"/>
              <w:right w:val="single" w:sz="8" w:space="0" w:color="000000"/>
            </w:tcBorders>
            <w:shd w:val="clear" w:color="000000" w:fill="FFFFFF"/>
            <w:vAlign w:val="bottom"/>
          </w:tcPr>
          <w:p w14:paraId="05C4D0F9" w14:textId="150C9518" w:rsidR="00847B49" w:rsidRDefault="00847B49" w:rsidP="00847B49">
            <w:pPr>
              <w:widowControl w:val="0"/>
              <w:rPr>
                <w:rFonts w:ascii="Tahoma" w:hAnsi="Tahoma" w:cs="Tahoma"/>
                <w:color w:val="C00000"/>
                <w:sz w:val="18"/>
                <w:szCs w:val="18"/>
                <w:lang w:eastAsia="es-ES"/>
              </w:rPr>
            </w:pPr>
            <w:r>
              <w:rPr>
                <w:rFonts w:ascii="Calibri" w:hAnsi="Calibri" w:cs="Calibri"/>
                <w:color w:val="000000"/>
                <w:sz w:val="16"/>
                <w:szCs w:val="16"/>
              </w:rPr>
              <w:t>PZA</w:t>
            </w:r>
          </w:p>
        </w:tc>
        <w:tc>
          <w:tcPr>
            <w:tcW w:w="1417" w:type="dxa"/>
            <w:tcBorders>
              <w:bottom w:val="single" w:sz="8" w:space="0" w:color="000000"/>
              <w:right w:val="single" w:sz="8" w:space="0" w:color="000000"/>
            </w:tcBorders>
            <w:shd w:val="clear" w:color="000000" w:fill="FFFFFF"/>
            <w:vAlign w:val="bottom"/>
          </w:tcPr>
          <w:p w14:paraId="6A919FD8" w14:textId="5B06BC59" w:rsidR="00847B49" w:rsidRDefault="00847B49" w:rsidP="00847B49">
            <w:pPr>
              <w:widowControl w:val="0"/>
              <w:jc w:val="right"/>
              <w:rPr>
                <w:rFonts w:ascii="Tahoma" w:hAnsi="Tahoma" w:cs="Tahoma"/>
                <w:color w:val="C00000"/>
                <w:sz w:val="18"/>
                <w:szCs w:val="18"/>
                <w:lang w:eastAsia="es-ES"/>
              </w:rPr>
            </w:pPr>
            <w:r>
              <w:rPr>
                <w:rFonts w:ascii="Calibri" w:hAnsi="Calibri" w:cs="Calibri"/>
                <w:color w:val="000000"/>
                <w:sz w:val="16"/>
                <w:szCs w:val="16"/>
              </w:rPr>
              <w:t>50,00</w:t>
            </w:r>
          </w:p>
        </w:tc>
        <w:tc>
          <w:tcPr>
            <w:tcW w:w="1563" w:type="dxa"/>
            <w:tcBorders>
              <w:bottom w:val="single" w:sz="8" w:space="0" w:color="000000"/>
              <w:right w:val="single" w:sz="8" w:space="0" w:color="000000"/>
            </w:tcBorders>
            <w:shd w:val="clear" w:color="auto" w:fill="auto"/>
            <w:vAlign w:val="center"/>
          </w:tcPr>
          <w:p w14:paraId="6FAE14EE" w14:textId="77777777" w:rsidR="00847B49" w:rsidRDefault="00847B49" w:rsidP="00847B49">
            <w:pPr>
              <w:widowControl w:val="0"/>
              <w:jc w:val="right"/>
              <w:rPr>
                <w:rFonts w:ascii="Century Gothic" w:hAnsi="Century Gothic"/>
                <w:color w:val="0000FF"/>
                <w:sz w:val="14"/>
                <w:szCs w:val="14"/>
                <w:lang w:eastAsia="es-BO"/>
              </w:rPr>
            </w:pPr>
          </w:p>
        </w:tc>
        <w:tc>
          <w:tcPr>
            <w:tcW w:w="1220" w:type="dxa"/>
            <w:tcBorders>
              <w:bottom w:val="single" w:sz="8" w:space="0" w:color="000000"/>
              <w:right w:val="single" w:sz="8" w:space="0" w:color="000000"/>
            </w:tcBorders>
            <w:shd w:val="clear" w:color="auto" w:fill="DEEAF6" w:themeFill="accent1" w:themeFillTint="33"/>
            <w:vAlign w:val="center"/>
          </w:tcPr>
          <w:p w14:paraId="0465EB25" w14:textId="77777777" w:rsidR="00847B49" w:rsidRDefault="00847B49" w:rsidP="00847B49">
            <w:pPr>
              <w:widowControl w:val="0"/>
              <w:jc w:val="right"/>
              <w:rPr>
                <w:rFonts w:ascii="Century Gothic" w:hAnsi="Century Gothic"/>
                <w:color w:val="0000FF"/>
                <w:sz w:val="16"/>
                <w:szCs w:val="16"/>
                <w:lang w:eastAsia="es-BO"/>
              </w:rPr>
            </w:pPr>
          </w:p>
        </w:tc>
      </w:tr>
      <w:tr w:rsidR="00847B49" w14:paraId="49911CD7" w14:textId="77777777" w:rsidTr="008452E4">
        <w:trPr>
          <w:trHeight w:val="223"/>
          <w:jc w:val="center"/>
        </w:trPr>
        <w:tc>
          <w:tcPr>
            <w:tcW w:w="507" w:type="dxa"/>
            <w:tcBorders>
              <w:left w:val="single" w:sz="8" w:space="0" w:color="000000"/>
              <w:bottom w:val="single" w:sz="8" w:space="0" w:color="000000"/>
              <w:right w:val="single" w:sz="8" w:space="0" w:color="000000"/>
            </w:tcBorders>
            <w:shd w:val="clear" w:color="auto" w:fill="FFFFFF" w:themeFill="background1"/>
            <w:vAlign w:val="center"/>
          </w:tcPr>
          <w:p w14:paraId="2EF9017E" w14:textId="0C003355" w:rsidR="00847B49" w:rsidRDefault="00847B49" w:rsidP="00847B49">
            <w:pPr>
              <w:widowControl w:val="0"/>
              <w:jc w:val="center"/>
              <w:rPr>
                <w:rFonts w:ascii="Tahoma" w:hAnsi="Tahoma" w:cs="Tahoma"/>
                <w:sz w:val="18"/>
                <w:szCs w:val="18"/>
                <w:lang w:eastAsia="es-ES"/>
              </w:rPr>
            </w:pPr>
            <w:r w:rsidRPr="007729CB">
              <w:rPr>
                <w:rFonts w:ascii="Tahoma" w:hAnsi="Tahoma" w:cs="Tahoma"/>
                <w:color w:val="000000"/>
                <w:sz w:val="16"/>
                <w:szCs w:val="16"/>
                <w:lang w:eastAsia="es-BO"/>
              </w:rPr>
              <w:t>57</w:t>
            </w:r>
          </w:p>
        </w:tc>
        <w:tc>
          <w:tcPr>
            <w:tcW w:w="3605" w:type="dxa"/>
            <w:tcBorders>
              <w:bottom w:val="single" w:sz="8" w:space="0" w:color="000000"/>
              <w:right w:val="single" w:sz="8" w:space="0" w:color="000000"/>
            </w:tcBorders>
            <w:shd w:val="clear" w:color="000000" w:fill="FFFFFF"/>
            <w:vAlign w:val="bottom"/>
          </w:tcPr>
          <w:p w14:paraId="21BAFB65" w14:textId="5917AC1C" w:rsidR="00847B49" w:rsidRDefault="00847B49" w:rsidP="00847B49">
            <w:pPr>
              <w:widowControl w:val="0"/>
              <w:rPr>
                <w:rFonts w:ascii="Tahoma" w:hAnsi="Tahoma" w:cs="Tahoma"/>
                <w:color w:val="C00000"/>
                <w:sz w:val="18"/>
                <w:szCs w:val="18"/>
                <w:lang w:eastAsia="es-ES"/>
              </w:rPr>
            </w:pPr>
            <w:r>
              <w:rPr>
                <w:rFonts w:ascii="Calibri" w:hAnsi="Calibri" w:cs="Calibri"/>
                <w:color w:val="000000"/>
                <w:sz w:val="16"/>
                <w:szCs w:val="16"/>
              </w:rPr>
              <w:t>LAVAPLATOS 1 FOSA Y 1 FREGADERO MAS SOPAPA Y SIFÓN</w:t>
            </w:r>
          </w:p>
        </w:tc>
        <w:tc>
          <w:tcPr>
            <w:tcW w:w="1417" w:type="dxa"/>
            <w:tcBorders>
              <w:bottom w:val="single" w:sz="8" w:space="0" w:color="000000"/>
              <w:right w:val="single" w:sz="8" w:space="0" w:color="000000"/>
            </w:tcBorders>
            <w:shd w:val="clear" w:color="000000" w:fill="FFFFFF"/>
            <w:vAlign w:val="bottom"/>
          </w:tcPr>
          <w:p w14:paraId="1D4B0326" w14:textId="3981ADCC" w:rsidR="00847B49" w:rsidRDefault="00847B49" w:rsidP="00847B49">
            <w:pPr>
              <w:widowControl w:val="0"/>
              <w:rPr>
                <w:rFonts w:ascii="Tahoma" w:hAnsi="Tahoma" w:cs="Tahoma"/>
                <w:color w:val="C00000"/>
                <w:sz w:val="18"/>
                <w:szCs w:val="18"/>
                <w:lang w:eastAsia="es-ES"/>
              </w:rPr>
            </w:pPr>
            <w:r>
              <w:rPr>
                <w:rFonts w:ascii="Calibri" w:hAnsi="Calibri" w:cs="Calibri"/>
                <w:color w:val="000000"/>
                <w:sz w:val="16"/>
                <w:szCs w:val="16"/>
              </w:rPr>
              <w:t>PZA</w:t>
            </w:r>
          </w:p>
        </w:tc>
        <w:tc>
          <w:tcPr>
            <w:tcW w:w="1417" w:type="dxa"/>
            <w:tcBorders>
              <w:bottom w:val="single" w:sz="8" w:space="0" w:color="000000"/>
              <w:right w:val="single" w:sz="8" w:space="0" w:color="000000"/>
            </w:tcBorders>
            <w:shd w:val="clear" w:color="000000" w:fill="FFFFFF"/>
            <w:vAlign w:val="bottom"/>
          </w:tcPr>
          <w:p w14:paraId="61C477C8" w14:textId="618879C7" w:rsidR="00847B49" w:rsidRDefault="00847B49" w:rsidP="00847B49">
            <w:pPr>
              <w:widowControl w:val="0"/>
              <w:jc w:val="right"/>
              <w:rPr>
                <w:rFonts w:ascii="Tahoma" w:hAnsi="Tahoma" w:cs="Tahoma"/>
                <w:color w:val="C00000"/>
                <w:sz w:val="18"/>
                <w:szCs w:val="18"/>
                <w:lang w:eastAsia="es-ES"/>
              </w:rPr>
            </w:pPr>
            <w:r>
              <w:rPr>
                <w:rFonts w:ascii="Calibri" w:hAnsi="Calibri" w:cs="Calibri"/>
                <w:color w:val="000000"/>
                <w:sz w:val="16"/>
                <w:szCs w:val="16"/>
              </w:rPr>
              <w:t>50,00</w:t>
            </w:r>
          </w:p>
        </w:tc>
        <w:tc>
          <w:tcPr>
            <w:tcW w:w="1563" w:type="dxa"/>
            <w:tcBorders>
              <w:bottom w:val="single" w:sz="8" w:space="0" w:color="000000"/>
              <w:right w:val="single" w:sz="8" w:space="0" w:color="000000"/>
            </w:tcBorders>
            <w:shd w:val="clear" w:color="auto" w:fill="auto"/>
            <w:vAlign w:val="center"/>
          </w:tcPr>
          <w:p w14:paraId="49342F96" w14:textId="77777777" w:rsidR="00847B49" w:rsidRDefault="00847B49" w:rsidP="00847B49">
            <w:pPr>
              <w:widowControl w:val="0"/>
              <w:jc w:val="right"/>
              <w:rPr>
                <w:rFonts w:ascii="Century Gothic" w:hAnsi="Century Gothic"/>
                <w:color w:val="0000FF"/>
                <w:sz w:val="14"/>
                <w:szCs w:val="14"/>
                <w:lang w:eastAsia="es-BO"/>
              </w:rPr>
            </w:pPr>
          </w:p>
        </w:tc>
        <w:tc>
          <w:tcPr>
            <w:tcW w:w="1220" w:type="dxa"/>
            <w:tcBorders>
              <w:bottom w:val="single" w:sz="8" w:space="0" w:color="000000"/>
              <w:right w:val="single" w:sz="8" w:space="0" w:color="000000"/>
            </w:tcBorders>
            <w:shd w:val="clear" w:color="auto" w:fill="DEEAF6" w:themeFill="accent1" w:themeFillTint="33"/>
            <w:vAlign w:val="center"/>
          </w:tcPr>
          <w:p w14:paraId="721277F6" w14:textId="77777777" w:rsidR="00847B49" w:rsidRDefault="00847B49" w:rsidP="00847B49">
            <w:pPr>
              <w:widowControl w:val="0"/>
              <w:jc w:val="right"/>
              <w:rPr>
                <w:rFonts w:ascii="Century Gothic" w:hAnsi="Century Gothic"/>
                <w:color w:val="0000FF"/>
                <w:sz w:val="16"/>
                <w:szCs w:val="16"/>
                <w:lang w:eastAsia="es-BO"/>
              </w:rPr>
            </w:pPr>
          </w:p>
        </w:tc>
      </w:tr>
      <w:tr w:rsidR="00847B49" w14:paraId="7C7C7A17" w14:textId="77777777" w:rsidTr="008452E4">
        <w:trPr>
          <w:trHeight w:val="223"/>
          <w:jc w:val="center"/>
        </w:trPr>
        <w:tc>
          <w:tcPr>
            <w:tcW w:w="507" w:type="dxa"/>
            <w:tcBorders>
              <w:left w:val="single" w:sz="8" w:space="0" w:color="000000"/>
              <w:bottom w:val="single" w:sz="8" w:space="0" w:color="000000"/>
              <w:right w:val="single" w:sz="8" w:space="0" w:color="000000"/>
            </w:tcBorders>
            <w:shd w:val="clear" w:color="auto" w:fill="FFFFFF" w:themeFill="background1"/>
            <w:vAlign w:val="center"/>
          </w:tcPr>
          <w:p w14:paraId="5F0C4356" w14:textId="6C769CEF" w:rsidR="00847B49" w:rsidRDefault="00847B49" w:rsidP="00847B49">
            <w:pPr>
              <w:widowControl w:val="0"/>
              <w:jc w:val="center"/>
              <w:rPr>
                <w:rFonts w:ascii="Tahoma" w:hAnsi="Tahoma" w:cs="Tahoma"/>
                <w:sz w:val="18"/>
                <w:szCs w:val="18"/>
                <w:lang w:eastAsia="es-ES"/>
              </w:rPr>
            </w:pPr>
            <w:r w:rsidRPr="007729CB">
              <w:rPr>
                <w:rFonts w:ascii="Tahoma" w:hAnsi="Tahoma" w:cs="Tahoma"/>
                <w:color w:val="000000"/>
                <w:sz w:val="16"/>
                <w:szCs w:val="16"/>
                <w:lang w:eastAsia="es-BO"/>
              </w:rPr>
              <w:t>58</w:t>
            </w:r>
          </w:p>
        </w:tc>
        <w:tc>
          <w:tcPr>
            <w:tcW w:w="3605" w:type="dxa"/>
            <w:tcBorders>
              <w:bottom w:val="single" w:sz="8" w:space="0" w:color="000000"/>
              <w:right w:val="single" w:sz="8" w:space="0" w:color="000000"/>
            </w:tcBorders>
            <w:shd w:val="clear" w:color="000000" w:fill="FFFFFF"/>
            <w:vAlign w:val="bottom"/>
          </w:tcPr>
          <w:p w14:paraId="74803546" w14:textId="56DD6127" w:rsidR="00847B49" w:rsidRDefault="00847B49" w:rsidP="00847B49">
            <w:pPr>
              <w:widowControl w:val="0"/>
              <w:rPr>
                <w:rFonts w:ascii="Tahoma" w:hAnsi="Tahoma" w:cs="Tahoma"/>
                <w:color w:val="C00000"/>
                <w:sz w:val="18"/>
                <w:szCs w:val="18"/>
                <w:lang w:eastAsia="es-ES"/>
              </w:rPr>
            </w:pPr>
            <w:r>
              <w:rPr>
                <w:rFonts w:ascii="Calibri" w:hAnsi="Calibri" w:cs="Calibri"/>
                <w:color w:val="000000"/>
                <w:sz w:val="16"/>
                <w:szCs w:val="16"/>
              </w:rPr>
              <w:t>LIJA P/PARED</w:t>
            </w:r>
          </w:p>
        </w:tc>
        <w:tc>
          <w:tcPr>
            <w:tcW w:w="1417" w:type="dxa"/>
            <w:tcBorders>
              <w:bottom w:val="single" w:sz="8" w:space="0" w:color="000000"/>
              <w:right w:val="single" w:sz="8" w:space="0" w:color="000000"/>
            </w:tcBorders>
            <w:shd w:val="clear" w:color="000000" w:fill="FFFFFF"/>
            <w:vAlign w:val="bottom"/>
          </w:tcPr>
          <w:p w14:paraId="7588A202" w14:textId="3E74E613" w:rsidR="00847B49" w:rsidRDefault="00847B49" w:rsidP="00847B49">
            <w:pPr>
              <w:widowControl w:val="0"/>
              <w:rPr>
                <w:rFonts w:ascii="Tahoma" w:hAnsi="Tahoma" w:cs="Tahoma"/>
                <w:color w:val="C00000"/>
                <w:sz w:val="18"/>
                <w:szCs w:val="18"/>
                <w:lang w:eastAsia="es-ES"/>
              </w:rPr>
            </w:pPr>
            <w:r>
              <w:rPr>
                <w:rFonts w:ascii="Calibri" w:hAnsi="Calibri" w:cs="Calibri"/>
                <w:color w:val="000000"/>
                <w:sz w:val="16"/>
                <w:szCs w:val="16"/>
              </w:rPr>
              <w:t>M</w:t>
            </w:r>
          </w:p>
        </w:tc>
        <w:tc>
          <w:tcPr>
            <w:tcW w:w="1417" w:type="dxa"/>
            <w:tcBorders>
              <w:bottom w:val="single" w:sz="8" w:space="0" w:color="000000"/>
              <w:right w:val="single" w:sz="8" w:space="0" w:color="000000"/>
            </w:tcBorders>
            <w:shd w:val="clear" w:color="000000" w:fill="FFFFFF"/>
            <w:vAlign w:val="bottom"/>
          </w:tcPr>
          <w:p w14:paraId="15BC1001" w14:textId="35E26A91" w:rsidR="00847B49" w:rsidRDefault="00847B49" w:rsidP="00847B49">
            <w:pPr>
              <w:widowControl w:val="0"/>
              <w:jc w:val="right"/>
              <w:rPr>
                <w:rFonts w:ascii="Tahoma" w:hAnsi="Tahoma" w:cs="Tahoma"/>
                <w:color w:val="C00000"/>
                <w:sz w:val="18"/>
                <w:szCs w:val="18"/>
                <w:lang w:eastAsia="es-ES"/>
              </w:rPr>
            </w:pPr>
            <w:r>
              <w:rPr>
                <w:rFonts w:ascii="Calibri" w:hAnsi="Calibri" w:cs="Calibri"/>
                <w:color w:val="000000"/>
                <w:sz w:val="16"/>
                <w:szCs w:val="16"/>
              </w:rPr>
              <w:t>876,60</w:t>
            </w:r>
          </w:p>
        </w:tc>
        <w:tc>
          <w:tcPr>
            <w:tcW w:w="1563" w:type="dxa"/>
            <w:tcBorders>
              <w:bottom w:val="single" w:sz="8" w:space="0" w:color="000000"/>
              <w:right w:val="single" w:sz="8" w:space="0" w:color="000000"/>
            </w:tcBorders>
            <w:shd w:val="clear" w:color="auto" w:fill="auto"/>
            <w:vAlign w:val="center"/>
          </w:tcPr>
          <w:p w14:paraId="6ABEB1C7" w14:textId="77777777" w:rsidR="00847B49" w:rsidRDefault="00847B49" w:rsidP="00847B49">
            <w:pPr>
              <w:widowControl w:val="0"/>
              <w:jc w:val="right"/>
              <w:rPr>
                <w:rFonts w:ascii="Century Gothic" w:hAnsi="Century Gothic"/>
                <w:color w:val="0000FF"/>
                <w:sz w:val="14"/>
                <w:szCs w:val="14"/>
                <w:lang w:eastAsia="es-BO"/>
              </w:rPr>
            </w:pPr>
          </w:p>
        </w:tc>
        <w:tc>
          <w:tcPr>
            <w:tcW w:w="1220" w:type="dxa"/>
            <w:tcBorders>
              <w:bottom w:val="single" w:sz="8" w:space="0" w:color="000000"/>
              <w:right w:val="single" w:sz="8" w:space="0" w:color="000000"/>
            </w:tcBorders>
            <w:shd w:val="clear" w:color="auto" w:fill="DEEAF6" w:themeFill="accent1" w:themeFillTint="33"/>
            <w:vAlign w:val="center"/>
          </w:tcPr>
          <w:p w14:paraId="30B72112" w14:textId="77777777" w:rsidR="00847B49" w:rsidRDefault="00847B49" w:rsidP="00847B49">
            <w:pPr>
              <w:widowControl w:val="0"/>
              <w:jc w:val="right"/>
              <w:rPr>
                <w:rFonts w:ascii="Century Gothic" w:hAnsi="Century Gothic"/>
                <w:color w:val="0000FF"/>
                <w:sz w:val="16"/>
                <w:szCs w:val="16"/>
                <w:lang w:eastAsia="es-BO"/>
              </w:rPr>
            </w:pPr>
          </w:p>
        </w:tc>
      </w:tr>
      <w:tr w:rsidR="00847B49" w14:paraId="785B1ADC" w14:textId="77777777" w:rsidTr="008452E4">
        <w:trPr>
          <w:trHeight w:val="223"/>
          <w:jc w:val="center"/>
        </w:trPr>
        <w:tc>
          <w:tcPr>
            <w:tcW w:w="507" w:type="dxa"/>
            <w:tcBorders>
              <w:left w:val="single" w:sz="8" w:space="0" w:color="000000"/>
              <w:bottom w:val="single" w:sz="8" w:space="0" w:color="000000"/>
              <w:right w:val="single" w:sz="8" w:space="0" w:color="000000"/>
            </w:tcBorders>
            <w:shd w:val="clear" w:color="auto" w:fill="FFFFFF" w:themeFill="background1"/>
            <w:vAlign w:val="center"/>
          </w:tcPr>
          <w:p w14:paraId="4E64BA4B" w14:textId="25003F84" w:rsidR="00847B49" w:rsidRDefault="00847B49" w:rsidP="00847B49">
            <w:pPr>
              <w:widowControl w:val="0"/>
              <w:jc w:val="center"/>
              <w:rPr>
                <w:rFonts w:ascii="Tahoma" w:hAnsi="Tahoma" w:cs="Tahoma"/>
                <w:sz w:val="18"/>
                <w:szCs w:val="18"/>
                <w:lang w:eastAsia="es-ES"/>
              </w:rPr>
            </w:pPr>
            <w:r w:rsidRPr="007729CB">
              <w:rPr>
                <w:rFonts w:ascii="Tahoma" w:hAnsi="Tahoma" w:cs="Tahoma"/>
                <w:color w:val="000000"/>
                <w:sz w:val="16"/>
                <w:szCs w:val="16"/>
                <w:lang w:eastAsia="es-BO"/>
              </w:rPr>
              <w:t>59</w:t>
            </w:r>
          </w:p>
        </w:tc>
        <w:tc>
          <w:tcPr>
            <w:tcW w:w="3605" w:type="dxa"/>
            <w:tcBorders>
              <w:bottom w:val="single" w:sz="8" w:space="0" w:color="000000"/>
              <w:right w:val="single" w:sz="8" w:space="0" w:color="000000"/>
            </w:tcBorders>
            <w:shd w:val="clear" w:color="000000" w:fill="FFFFFF"/>
            <w:vAlign w:val="bottom"/>
          </w:tcPr>
          <w:p w14:paraId="094BA57E" w14:textId="07FCAFD0" w:rsidR="00847B49" w:rsidRDefault="00847B49" w:rsidP="00847B49">
            <w:pPr>
              <w:widowControl w:val="0"/>
              <w:rPr>
                <w:rFonts w:ascii="Tahoma" w:hAnsi="Tahoma" w:cs="Tahoma"/>
                <w:color w:val="C00000"/>
                <w:sz w:val="18"/>
                <w:szCs w:val="18"/>
                <w:lang w:eastAsia="es-ES"/>
              </w:rPr>
            </w:pPr>
            <w:r>
              <w:rPr>
                <w:rFonts w:ascii="Calibri" w:hAnsi="Calibri" w:cs="Calibri"/>
                <w:color w:val="000000"/>
                <w:sz w:val="16"/>
                <w:szCs w:val="16"/>
              </w:rPr>
              <w:t>LISTON DE MADERA SEMIDURA (2"X2")</w:t>
            </w:r>
          </w:p>
        </w:tc>
        <w:tc>
          <w:tcPr>
            <w:tcW w:w="1417" w:type="dxa"/>
            <w:tcBorders>
              <w:bottom w:val="single" w:sz="8" w:space="0" w:color="000000"/>
              <w:right w:val="single" w:sz="8" w:space="0" w:color="000000"/>
            </w:tcBorders>
            <w:shd w:val="clear" w:color="000000" w:fill="FFFFFF"/>
            <w:vAlign w:val="bottom"/>
          </w:tcPr>
          <w:p w14:paraId="361888DF" w14:textId="6206CBEA" w:rsidR="00847B49" w:rsidRDefault="00847B49" w:rsidP="00847B49">
            <w:pPr>
              <w:widowControl w:val="0"/>
              <w:rPr>
                <w:rFonts w:ascii="Tahoma" w:hAnsi="Tahoma" w:cs="Tahoma"/>
                <w:color w:val="C00000"/>
                <w:sz w:val="18"/>
                <w:szCs w:val="18"/>
                <w:lang w:eastAsia="es-ES"/>
              </w:rPr>
            </w:pPr>
            <w:r>
              <w:rPr>
                <w:rFonts w:ascii="Calibri" w:hAnsi="Calibri" w:cs="Calibri"/>
                <w:color w:val="000000"/>
                <w:sz w:val="16"/>
                <w:szCs w:val="16"/>
              </w:rPr>
              <w:t>P2</w:t>
            </w:r>
          </w:p>
        </w:tc>
        <w:tc>
          <w:tcPr>
            <w:tcW w:w="1417" w:type="dxa"/>
            <w:tcBorders>
              <w:bottom w:val="single" w:sz="8" w:space="0" w:color="000000"/>
              <w:right w:val="single" w:sz="8" w:space="0" w:color="000000"/>
            </w:tcBorders>
            <w:shd w:val="clear" w:color="000000" w:fill="FFFFFF"/>
            <w:vAlign w:val="bottom"/>
          </w:tcPr>
          <w:p w14:paraId="6647B265" w14:textId="09B38DEE" w:rsidR="00847B49" w:rsidRDefault="00847B49" w:rsidP="00847B49">
            <w:pPr>
              <w:widowControl w:val="0"/>
              <w:jc w:val="right"/>
              <w:rPr>
                <w:rFonts w:ascii="Tahoma" w:hAnsi="Tahoma" w:cs="Tahoma"/>
                <w:color w:val="C00000"/>
                <w:sz w:val="18"/>
                <w:szCs w:val="18"/>
                <w:lang w:eastAsia="es-ES"/>
              </w:rPr>
            </w:pPr>
            <w:r>
              <w:rPr>
                <w:rFonts w:ascii="Calibri" w:hAnsi="Calibri" w:cs="Calibri"/>
                <w:color w:val="000000"/>
                <w:sz w:val="16"/>
                <w:szCs w:val="16"/>
              </w:rPr>
              <w:t>4.737,78</w:t>
            </w:r>
          </w:p>
        </w:tc>
        <w:tc>
          <w:tcPr>
            <w:tcW w:w="1563" w:type="dxa"/>
            <w:tcBorders>
              <w:bottom w:val="single" w:sz="8" w:space="0" w:color="000000"/>
              <w:right w:val="single" w:sz="8" w:space="0" w:color="000000"/>
            </w:tcBorders>
            <w:shd w:val="clear" w:color="auto" w:fill="auto"/>
            <w:vAlign w:val="center"/>
          </w:tcPr>
          <w:p w14:paraId="6793AF4C" w14:textId="77777777" w:rsidR="00847B49" w:rsidRDefault="00847B49" w:rsidP="00847B49">
            <w:pPr>
              <w:widowControl w:val="0"/>
              <w:jc w:val="right"/>
              <w:rPr>
                <w:rFonts w:ascii="Century Gothic" w:hAnsi="Century Gothic"/>
                <w:color w:val="0000FF"/>
                <w:sz w:val="14"/>
                <w:szCs w:val="14"/>
                <w:lang w:eastAsia="es-BO"/>
              </w:rPr>
            </w:pPr>
          </w:p>
        </w:tc>
        <w:tc>
          <w:tcPr>
            <w:tcW w:w="1220" w:type="dxa"/>
            <w:tcBorders>
              <w:bottom w:val="single" w:sz="8" w:space="0" w:color="000000"/>
              <w:right w:val="single" w:sz="8" w:space="0" w:color="000000"/>
            </w:tcBorders>
            <w:shd w:val="clear" w:color="auto" w:fill="DEEAF6" w:themeFill="accent1" w:themeFillTint="33"/>
            <w:vAlign w:val="center"/>
          </w:tcPr>
          <w:p w14:paraId="27B8D1F3" w14:textId="77777777" w:rsidR="00847B49" w:rsidRDefault="00847B49" w:rsidP="00847B49">
            <w:pPr>
              <w:widowControl w:val="0"/>
              <w:jc w:val="right"/>
              <w:rPr>
                <w:rFonts w:ascii="Century Gothic" w:hAnsi="Century Gothic"/>
                <w:color w:val="0000FF"/>
                <w:sz w:val="16"/>
                <w:szCs w:val="16"/>
                <w:lang w:eastAsia="es-BO"/>
              </w:rPr>
            </w:pPr>
          </w:p>
        </w:tc>
      </w:tr>
      <w:tr w:rsidR="00847B49" w14:paraId="5C108580" w14:textId="77777777" w:rsidTr="008452E4">
        <w:trPr>
          <w:trHeight w:val="223"/>
          <w:jc w:val="center"/>
        </w:trPr>
        <w:tc>
          <w:tcPr>
            <w:tcW w:w="507" w:type="dxa"/>
            <w:tcBorders>
              <w:left w:val="single" w:sz="8" w:space="0" w:color="000000"/>
              <w:bottom w:val="single" w:sz="8" w:space="0" w:color="000000"/>
              <w:right w:val="single" w:sz="8" w:space="0" w:color="000000"/>
            </w:tcBorders>
            <w:shd w:val="clear" w:color="auto" w:fill="FFFFFF" w:themeFill="background1"/>
            <w:vAlign w:val="center"/>
          </w:tcPr>
          <w:p w14:paraId="5A2263FB" w14:textId="07F6FA22" w:rsidR="00847B49" w:rsidRDefault="00847B49" w:rsidP="00847B49">
            <w:pPr>
              <w:widowControl w:val="0"/>
              <w:jc w:val="center"/>
              <w:rPr>
                <w:rFonts w:ascii="Tahoma" w:hAnsi="Tahoma" w:cs="Tahoma"/>
                <w:sz w:val="18"/>
                <w:szCs w:val="18"/>
                <w:lang w:eastAsia="es-ES"/>
              </w:rPr>
            </w:pPr>
            <w:r w:rsidRPr="007729CB">
              <w:rPr>
                <w:rFonts w:ascii="Tahoma" w:hAnsi="Tahoma" w:cs="Tahoma"/>
                <w:color w:val="000000"/>
                <w:sz w:val="16"/>
                <w:szCs w:val="16"/>
                <w:lang w:eastAsia="es-BO"/>
              </w:rPr>
              <w:t>60</w:t>
            </w:r>
          </w:p>
        </w:tc>
        <w:tc>
          <w:tcPr>
            <w:tcW w:w="3605" w:type="dxa"/>
            <w:tcBorders>
              <w:bottom w:val="single" w:sz="8" w:space="0" w:color="000000"/>
              <w:right w:val="single" w:sz="8" w:space="0" w:color="000000"/>
            </w:tcBorders>
            <w:shd w:val="clear" w:color="000000" w:fill="FFFFFF"/>
            <w:vAlign w:val="bottom"/>
          </w:tcPr>
          <w:p w14:paraId="746269F9" w14:textId="32390014" w:rsidR="00847B49" w:rsidRDefault="00847B49" w:rsidP="00847B49">
            <w:pPr>
              <w:widowControl w:val="0"/>
              <w:rPr>
                <w:rFonts w:ascii="Tahoma" w:hAnsi="Tahoma" w:cs="Tahoma"/>
                <w:color w:val="C00000"/>
                <w:sz w:val="18"/>
                <w:szCs w:val="18"/>
                <w:lang w:eastAsia="es-ES"/>
              </w:rPr>
            </w:pPr>
            <w:r>
              <w:rPr>
                <w:rFonts w:ascii="Calibri" w:hAnsi="Calibri" w:cs="Calibri"/>
                <w:color w:val="000000"/>
                <w:sz w:val="16"/>
                <w:szCs w:val="16"/>
              </w:rPr>
              <w:t>LLAVE DE PASO 1/2"</w:t>
            </w:r>
          </w:p>
        </w:tc>
        <w:tc>
          <w:tcPr>
            <w:tcW w:w="1417" w:type="dxa"/>
            <w:tcBorders>
              <w:bottom w:val="single" w:sz="8" w:space="0" w:color="000000"/>
              <w:right w:val="single" w:sz="8" w:space="0" w:color="000000"/>
            </w:tcBorders>
            <w:shd w:val="clear" w:color="000000" w:fill="FFFFFF"/>
            <w:vAlign w:val="bottom"/>
          </w:tcPr>
          <w:p w14:paraId="7E8874D5" w14:textId="49D30022" w:rsidR="00847B49" w:rsidRDefault="00847B49" w:rsidP="00847B49">
            <w:pPr>
              <w:widowControl w:val="0"/>
              <w:rPr>
                <w:rFonts w:ascii="Tahoma" w:hAnsi="Tahoma" w:cs="Tahoma"/>
                <w:color w:val="C00000"/>
                <w:sz w:val="18"/>
                <w:szCs w:val="18"/>
                <w:lang w:eastAsia="es-ES"/>
              </w:rPr>
            </w:pPr>
            <w:r>
              <w:rPr>
                <w:rFonts w:ascii="Calibri" w:hAnsi="Calibri" w:cs="Calibri"/>
                <w:color w:val="000000"/>
                <w:sz w:val="16"/>
                <w:szCs w:val="16"/>
              </w:rPr>
              <w:t>PZA</w:t>
            </w:r>
          </w:p>
        </w:tc>
        <w:tc>
          <w:tcPr>
            <w:tcW w:w="1417" w:type="dxa"/>
            <w:tcBorders>
              <w:bottom w:val="single" w:sz="8" w:space="0" w:color="000000"/>
              <w:right w:val="single" w:sz="8" w:space="0" w:color="000000"/>
            </w:tcBorders>
            <w:shd w:val="clear" w:color="000000" w:fill="FFFFFF"/>
            <w:vAlign w:val="bottom"/>
          </w:tcPr>
          <w:p w14:paraId="53F7077D" w14:textId="57A8F98D" w:rsidR="00847B49" w:rsidRDefault="00847B49" w:rsidP="00847B49">
            <w:pPr>
              <w:widowControl w:val="0"/>
              <w:jc w:val="right"/>
              <w:rPr>
                <w:rFonts w:ascii="Tahoma" w:hAnsi="Tahoma" w:cs="Tahoma"/>
                <w:color w:val="C00000"/>
                <w:sz w:val="18"/>
                <w:szCs w:val="18"/>
                <w:lang w:eastAsia="es-ES"/>
              </w:rPr>
            </w:pPr>
            <w:r>
              <w:rPr>
                <w:rFonts w:ascii="Calibri" w:hAnsi="Calibri" w:cs="Calibri"/>
                <w:color w:val="000000"/>
                <w:sz w:val="16"/>
                <w:szCs w:val="16"/>
              </w:rPr>
              <w:t>250,00</w:t>
            </w:r>
          </w:p>
        </w:tc>
        <w:tc>
          <w:tcPr>
            <w:tcW w:w="1563" w:type="dxa"/>
            <w:tcBorders>
              <w:bottom w:val="single" w:sz="8" w:space="0" w:color="000000"/>
              <w:right w:val="single" w:sz="8" w:space="0" w:color="000000"/>
            </w:tcBorders>
            <w:shd w:val="clear" w:color="auto" w:fill="auto"/>
            <w:vAlign w:val="center"/>
          </w:tcPr>
          <w:p w14:paraId="46E726D8" w14:textId="77777777" w:rsidR="00847B49" w:rsidRDefault="00847B49" w:rsidP="00847B49">
            <w:pPr>
              <w:widowControl w:val="0"/>
              <w:jc w:val="right"/>
              <w:rPr>
                <w:rFonts w:ascii="Century Gothic" w:hAnsi="Century Gothic"/>
                <w:color w:val="0000FF"/>
                <w:sz w:val="14"/>
                <w:szCs w:val="14"/>
                <w:lang w:eastAsia="es-BO"/>
              </w:rPr>
            </w:pPr>
          </w:p>
        </w:tc>
        <w:tc>
          <w:tcPr>
            <w:tcW w:w="1220" w:type="dxa"/>
            <w:tcBorders>
              <w:bottom w:val="single" w:sz="8" w:space="0" w:color="000000"/>
              <w:right w:val="single" w:sz="8" w:space="0" w:color="000000"/>
            </w:tcBorders>
            <w:shd w:val="clear" w:color="auto" w:fill="DEEAF6" w:themeFill="accent1" w:themeFillTint="33"/>
            <w:vAlign w:val="center"/>
          </w:tcPr>
          <w:p w14:paraId="2CC9FD8B" w14:textId="77777777" w:rsidR="00847B49" w:rsidRDefault="00847B49" w:rsidP="00847B49">
            <w:pPr>
              <w:widowControl w:val="0"/>
              <w:jc w:val="right"/>
              <w:rPr>
                <w:rFonts w:ascii="Century Gothic" w:hAnsi="Century Gothic"/>
                <w:color w:val="0000FF"/>
                <w:sz w:val="16"/>
                <w:szCs w:val="16"/>
                <w:lang w:eastAsia="es-BO"/>
              </w:rPr>
            </w:pPr>
          </w:p>
        </w:tc>
      </w:tr>
      <w:tr w:rsidR="00847B49" w14:paraId="2A5B5CBB" w14:textId="77777777" w:rsidTr="008452E4">
        <w:trPr>
          <w:trHeight w:val="223"/>
          <w:jc w:val="center"/>
        </w:trPr>
        <w:tc>
          <w:tcPr>
            <w:tcW w:w="507" w:type="dxa"/>
            <w:tcBorders>
              <w:left w:val="single" w:sz="8" w:space="0" w:color="000000"/>
              <w:bottom w:val="single" w:sz="8" w:space="0" w:color="000000"/>
              <w:right w:val="single" w:sz="8" w:space="0" w:color="000000"/>
            </w:tcBorders>
            <w:shd w:val="clear" w:color="auto" w:fill="FFFFFF" w:themeFill="background1"/>
            <w:vAlign w:val="center"/>
          </w:tcPr>
          <w:p w14:paraId="00DE6EB3" w14:textId="5C608507" w:rsidR="00847B49" w:rsidRDefault="00847B49" w:rsidP="00847B49">
            <w:pPr>
              <w:widowControl w:val="0"/>
              <w:jc w:val="center"/>
              <w:rPr>
                <w:rFonts w:ascii="Tahoma" w:hAnsi="Tahoma" w:cs="Tahoma"/>
                <w:sz w:val="18"/>
                <w:szCs w:val="18"/>
                <w:lang w:eastAsia="es-ES"/>
              </w:rPr>
            </w:pPr>
            <w:r w:rsidRPr="007729CB">
              <w:rPr>
                <w:rFonts w:ascii="Tahoma" w:hAnsi="Tahoma" w:cs="Tahoma"/>
                <w:color w:val="000000"/>
                <w:sz w:val="16"/>
                <w:szCs w:val="16"/>
                <w:lang w:eastAsia="es-BO"/>
              </w:rPr>
              <w:t>61</w:t>
            </w:r>
          </w:p>
        </w:tc>
        <w:tc>
          <w:tcPr>
            <w:tcW w:w="3605" w:type="dxa"/>
            <w:tcBorders>
              <w:bottom w:val="single" w:sz="8" w:space="0" w:color="000000"/>
              <w:right w:val="single" w:sz="8" w:space="0" w:color="000000"/>
            </w:tcBorders>
            <w:shd w:val="clear" w:color="000000" w:fill="FFFFFF"/>
            <w:vAlign w:val="bottom"/>
          </w:tcPr>
          <w:p w14:paraId="70496B6B" w14:textId="03F7DFC5" w:rsidR="00847B49" w:rsidRDefault="00847B49" w:rsidP="00847B49">
            <w:pPr>
              <w:widowControl w:val="0"/>
              <w:rPr>
                <w:rFonts w:ascii="Tahoma" w:hAnsi="Tahoma" w:cs="Tahoma"/>
                <w:color w:val="C00000"/>
                <w:sz w:val="18"/>
                <w:szCs w:val="18"/>
                <w:lang w:eastAsia="es-ES"/>
              </w:rPr>
            </w:pPr>
            <w:r>
              <w:rPr>
                <w:rFonts w:ascii="Calibri" w:hAnsi="Calibri" w:cs="Calibri"/>
                <w:color w:val="000000"/>
                <w:sz w:val="16"/>
                <w:szCs w:val="16"/>
              </w:rPr>
              <w:t>LLAVE DE PASO 1/2" PARA DUCHA</w:t>
            </w:r>
          </w:p>
        </w:tc>
        <w:tc>
          <w:tcPr>
            <w:tcW w:w="1417" w:type="dxa"/>
            <w:tcBorders>
              <w:bottom w:val="single" w:sz="8" w:space="0" w:color="000000"/>
              <w:right w:val="single" w:sz="8" w:space="0" w:color="000000"/>
            </w:tcBorders>
            <w:shd w:val="clear" w:color="000000" w:fill="FFFFFF"/>
            <w:vAlign w:val="bottom"/>
          </w:tcPr>
          <w:p w14:paraId="4BAAD006" w14:textId="3B7B4AE9" w:rsidR="00847B49" w:rsidRDefault="00847B49" w:rsidP="00847B49">
            <w:pPr>
              <w:widowControl w:val="0"/>
              <w:rPr>
                <w:rFonts w:ascii="Tahoma" w:hAnsi="Tahoma" w:cs="Tahoma"/>
                <w:color w:val="C00000"/>
                <w:sz w:val="18"/>
                <w:szCs w:val="18"/>
                <w:lang w:eastAsia="es-ES"/>
              </w:rPr>
            </w:pPr>
            <w:r>
              <w:rPr>
                <w:rFonts w:ascii="Calibri" w:hAnsi="Calibri" w:cs="Calibri"/>
                <w:color w:val="000000"/>
                <w:sz w:val="16"/>
                <w:szCs w:val="16"/>
              </w:rPr>
              <w:t>PZA</w:t>
            </w:r>
          </w:p>
        </w:tc>
        <w:tc>
          <w:tcPr>
            <w:tcW w:w="1417" w:type="dxa"/>
            <w:tcBorders>
              <w:bottom w:val="single" w:sz="8" w:space="0" w:color="000000"/>
              <w:right w:val="single" w:sz="8" w:space="0" w:color="000000"/>
            </w:tcBorders>
            <w:shd w:val="clear" w:color="000000" w:fill="FFFFFF"/>
            <w:vAlign w:val="bottom"/>
          </w:tcPr>
          <w:p w14:paraId="72FB47A0" w14:textId="02067477" w:rsidR="00847B49" w:rsidRDefault="00847B49" w:rsidP="00847B49">
            <w:pPr>
              <w:widowControl w:val="0"/>
              <w:jc w:val="right"/>
              <w:rPr>
                <w:rFonts w:ascii="Tahoma" w:hAnsi="Tahoma" w:cs="Tahoma"/>
                <w:color w:val="C00000"/>
                <w:sz w:val="18"/>
                <w:szCs w:val="18"/>
                <w:lang w:eastAsia="es-ES"/>
              </w:rPr>
            </w:pPr>
            <w:r>
              <w:rPr>
                <w:rFonts w:ascii="Calibri" w:hAnsi="Calibri" w:cs="Calibri"/>
                <w:color w:val="000000"/>
                <w:sz w:val="16"/>
                <w:szCs w:val="16"/>
              </w:rPr>
              <w:t>50,00</w:t>
            </w:r>
          </w:p>
        </w:tc>
        <w:tc>
          <w:tcPr>
            <w:tcW w:w="1563" w:type="dxa"/>
            <w:tcBorders>
              <w:bottom w:val="single" w:sz="8" w:space="0" w:color="000000"/>
              <w:right w:val="single" w:sz="8" w:space="0" w:color="000000"/>
            </w:tcBorders>
            <w:shd w:val="clear" w:color="auto" w:fill="auto"/>
            <w:vAlign w:val="center"/>
          </w:tcPr>
          <w:p w14:paraId="2CF7AFF9" w14:textId="77777777" w:rsidR="00847B49" w:rsidRDefault="00847B49" w:rsidP="00847B49">
            <w:pPr>
              <w:widowControl w:val="0"/>
              <w:jc w:val="right"/>
              <w:rPr>
                <w:rFonts w:ascii="Century Gothic" w:hAnsi="Century Gothic"/>
                <w:color w:val="0000FF"/>
                <w:sz w:val="14"/>
                <w:szCs w:val="14"/>
                <w:lang w:eastAsia="es-BO"/>
              </w:rPr>
            </w:pPr>
          </w:p>
        </w:tc>
        <w:tc>
          <w:tcPr>
            <w:tcW w:w="1220" w:type="dxa"/>
            <w:tcBorders>
              <w:bottom w:val="single" w:sz="8" w:space="0" w:color="000000"/>
              <w:right w:val="single" w:sz="8" w:space="0" w:color="000000"/>
            </w:tcBorders>
            <w:shd w:val="clear" w:color="auto" w:fill="DEEAF6" w:themeFill="accent1" w:themeFillTint="33"/>
            <w:vAlign w:val="center"/>
          </w:tcPr>
          <w:p w14:paraId="3526BE32" w14:textId="77777777" w:rsidR="00847B49" w:rsidRDefault="00847B49" w:rsidP="00847B49">
            <w:pPr>
              <w:widowControl w:val="0"/>
              <w:jc w:val="right"/>
              <w:rPr>
                <w:rFonts w:ascii="Century Gothic" w:hAnsi="Century Gothic"/>
                <w:color w:val="0000FF"/>
                <w:sz w:val="16"/>
                <w:szCs w:val="16"/>
                <w:lang w:eastAsia="es-BO"/>
              </w:rPr>
            </w:pPr>
          </w:p>
        </w:tc>
      </w:tr>
      <w:tr w:rsidR="00847B49" w14:paraId="32E6B6CC" w14:textId="77777777" w:rsidTr="008452E4">
        <w:trPr>
          <w:trHeight w:val="223"/>
          <w:jc w:val="center"/>
        </w:trPr>
        <w:tc>
          <w:tcPr>
            <w:tcW w:w="507" w:type="dxa"/>
            <w:tcBorders>
              <w:left w:val="single" w:sz="8" w:space="0" w:color="000000"/>
              <w:bottom w:val="single" w:sz="8" w:space="0" w:color="000000"/>
              <w:right w:val="single" w:sz="8" w:space="0" w:color="000000"/>
            </w:tcBorders>
            <w:shd w:val="clear" w:color="auto" w:fill="FFFFFF" w:themeFill="background1"/>
            <w:vAlign w:val="center"/>
          </w:tcPr>
          <w:p w14:paraId="0E01403D" w14:textId="62D6FC6E" w:rsidR="00847B49" w:rsidRDefault="00847B49" w:rsidP="00847B49">
            <w:pPr>
              <w:widowControl w:val="0"/>
              <w:jc w:val="center"/>
              <w:rPr>
                <w:rFonts w:ascii="Tahoma" w:hAnsi="Tahoma" w:cs="Tahoma"/>
                <w:sz w:val="18"/>
                <w:szCs w:val="18"/>
                <w:lang w:eastAsia="es-ES"/>
              </w:rPr>
            </w:pPr>
            <w:r w:rsidRPr="007729CB">
              <w:rPr>
                <w:rFonts w:ascii="Tahoma" w:hAnsi="Tahoma" w:cs="Tahoma"/>
                <w:color w:val="000000"/>
                <w:sz w:val="16"/>
                <w:szCs w:val="16"/>
                <w:lang w:eastAsia="es-BO"/>
              </w:rPr>
              <w:t>62</w:t>
            </w:r>
          </w:p>
        </w:tc>
        <w:tc>
          <w:tcPr>
            <w:tcW w:w="3605" w:type="dxa"/>
            <w:tcBorders>
              <w:bottom w:val="single" w:sz="8" w:space="0" w:color="000000"/>
              <w:right w:val="single" w:sz="8" w:space="0" w:color="000000"/>
            </w:tcBorders>
            <w:shd w:val="clear" w:color="000000" w:fill="FFFFFF"/>
            <w:vAlign w:val="bottom"/>
          </w:tcPr>
          <w:p w14:paraId="610A1084" w14:textId="269123EA" w:rsidR="00847B49" w:rsidRDefault="00847B49" w:rsidP="00847B49">
            <w:pPr>
              <w:widowControl w:val="0"/>
              <w:rPr>
                <w:rFonts w:ascii="Tahoma" w:hAnsi="Tahoma" w:cs="Tahoma"/>
                <w:color w:val="C00000"/>
                <w:sz w:val="18"/>
                <w:szCs w:val="18"/>
                <w:lang w:eastAsia="es-ES"/>
              </w:rPr>
            </w:pPr>
            <w:r>
              <w:rPr>
                <w:rFonts w:ascii="Calibri" w:hAnsi="Calibri" w:cs="Calibri"/>
                <w:color w:val="000000"/>
                <w:sz w:val="16"/>
                <w:szCs w:val="16"/>
              </w:rPr>
              <w:t>MADERA DE CONSTRUCCIÓN (3 USOS)</w:t>
            </w:r>
          </w:p>
        </w:tc>
        <w:tc>
          <w:tcPr>
            <w:tcW w:w="1417" w:type="dxa"/>
            <w:tcBorders>
              <w:bottom w:val="single" w:sz="8" w:space="0" w:color="000000"/>
              <w:right w:val="single" w:sz="8" w:space="0" w:color="000000"/>
            </w:tcBorders>
            <w:shd w:val="clear" w:color="000000" w:fill="FFFFFF"/>
            <w:vAlign w:val="bottom"/>
          </w:tcPr>
          <w:p w14:paraId="5A28862C" w14:textId="201D818C" w:rsidR="00847B49" w:rsidRDefault="00847B49" w:rsidP="00847B49">
            <w:pPr>
              <w:widowControl w:val="0"/>
              <w:rPr>
                <w:rFonts w:ascii="Tahoma" w:hAnsi="Tahoma" w:cs="Tahoma"/>
                <w:color w:val="C00000"/>
                <w:sz w:val="18"/>
                <w:szCs w:val="18"/>
                <w:lang w:eastAsia="es-ES"/>
              </w:rPr>
            </w:pPr>
            <w:r>
              <w:rPr>
                <w:rFonts w:ascii="Calibri" w:hAnsi="Calibri" w:cs="Calibri"/>
                <w:color w:val="000000"/>
                <w:sz w:val="16"/>
                <w:szCs w:val="16"/>
              </w:rPr>
              <w:t>P2</w:t>
            </w:r>
          </w:p>
        </w:tc>
        <w:tc>
          <w:tcPr>
            <w:tcW w:w="1417" w:type="dxa"/>
            <w:tcBorders>
              <w:bottom w:val="single" w:sz="8" w:space="0" w:color="000000"/>
              <w:right w:val="single" w:sz="8" w:space="0" w:color="000000"/>
            </w:tcBorders>
            <w:shd w:val="clear" w:color="000000" w:fill="FFFFFF"/>
            <w:vAlign w:val="bottom"/>
          </w:tcPr>
          <w:p w14:paraId="5FB0273D" w14:textId="35E464A8" w:rsidR="00847B49" w:rsidRDefault="00847B49" w:rsidP="00847B49">
            <w:pPr>
              <w:widowControl w:val="0"/>
              <w:jc w:val="right"/>
              <w:rPr>
                <w:rFonts w:ascii="Tahoma" w:hAnsi="Tahoma" w:cs="Tahoma"/>
                <w:color w:val="C00000"/>
                <w:sz w:val="18"/>
                <w:szCs w:val="18"/>
                <w:lang w:eastAsia="es-ES"/>
              </w:rPr>
            </w:pPr>
            <w:r>
              <w:rPr>
                <w:rFonts w:ascii="Calibri" w:hAnsi="Calibri" w:cs="Calibri"/>
                <w:color w:val="000000"/>
                <w:sz w:val="16"/>
                <w:szCs w:val="16"/>
              </w:rPr>
              <w:t>5.441,50</w:t>
            </w:r>
          </w:p>
        </w:tc>
        <w:tc>
          <w:tcPr>
            <w:tcW w:w="1563" w:type="dxa"/>
            <w:tcBorders>
              <w:bottom w:val="single" w:sz="8" w:space="0" w:color="000000"/>
              <w:right w:val="single" w:sz="8" w:space="0" w:color="000000"/>
            </w:tcBorders>
            <w:shd w:val="clear" w:color="auto" w:fill="auto"/>
            <w:vAlign w:val="center"/>
          </w:tcPr>
          <w:p w14:paraId="03DE4686" w14:textId="77777777" w:rsidR="00847B49" w:rsidRDefault="00847B49" w:rsidP="00847B49">
            <w:pPr>
              <w:widowControl w:val="0"/>
              <w:jc w:val="right"/>
              <w:rPr>
                <w:rFonts w:ascii="Century Gothic" w:hAnsi="Century Gothic"/>
                <w:color w:val="0000FF"/>
                <w:sz w:val="14"/>
                <w:szCs w:val="14"/>
                <w:lang w:eastAsia="es-BO"/>
              </w:rPr>
            </w:pPr>
          </w:p>
        </w:tc>
        <w:tc>
          <w:tcPr>
            <w:tcW w:w="1220" w:type="dxa"/>
            <w:tcBorders>
              <w:bottom w:val="single" w:sz="8" w:space="0" w:color="000000"/>
              <w:right w:val="single" w:sz="8" w:space="0" w:color="000000"/>
            </w:tcBorders>
            <w:shd w:val="clear" w:color="auto" w:fill="DEEAF6" w:themeFill="accent1" w:themeFillTint="33"/>
            <w:vAlign w:val="center"/>
          </w:tcPr>
          <w:p w14:paraId="014443B9" w14:textId="77777777" w:rsidR="00847B49" w:rsidRDefault="00847B49" w:rsidP="00847B49">
            <w:pPr>
              <w:widowControl w:val="0"/>
              <w:jc w:val="right"/>
              <w:rPr>
                <w:rFonts w:ascii="Century Gothic" w:hAnsi="Century Gothic"/>
                <w:color w:val="0000FF"/>
                <w:sz w:val="16"/>
                <w:szCs w:val="16"/>
                <w:lang w:eastAsia="es-BO"/>
              </w:rPr>
            </w:pPr>
          </w:p>
        </w:tc>
      </w:tr>
      <w:tr w:rsidR="00847B49" w14:paraId="19DA96D0" w14:textId="77777777" w:rsidTr="008452E4">
        <w:trPr>
          <w:trHeight w:val="223"/>
          <w:jc w:val="center"/>
        </w:trPr>
        <w:tc>
          <w:tcPr>
            <w:tcW w:w="507" w:type="dxa"/>
            <w:tcBorders>
              <w:left w:val="single" w:sz="8" w:space="0" w:color="000000"/>
              <w:bottom w:val="single" w:sz="8" w:space="0" w:color="000000"/>
              <w:right w:val="single" w:sz="8" w:space="0" w:color="000000"/>
            </w:tcBorders>
            <w:shd w:val="clear" w:color="auto" w:fill="FFFFFF" w:themeFill="background1"/>
            <w:vAlign w:val="center"/>
          </w:tcPr>
          <w:p w14:paraId="57FF787D" w14:textId="23151C35" w:rsidR="00847B49" w:rsidRDefault="00847B49" w:rsidP="00847B49">
            <w:pPr>
              <w:widowControl w:val="0"/>
              <w:jc w:val="center"/>
              <w:rPr>
                <w:rFonts w:ascii="Tahoma" w:hAnsi="Tahoma" w:cs="Tahoma"/>
                <w:sz w:val="18"/>
                <w:szCs w:val="18"/>
                <w:lang w:eastAsia="es-ES"/>
              </w:rPr>
            </w:pPr>
            <w:r w:rsidRPr="007729CB">
              <w:rPr>
                <w:rFonts w:ascii="Tahoma" w:hAnsi="Tahoma" w:cs="Tahoma"/>
                <w:color w:val="000000"/>
                <w:sz w:val="16"/>
                <w:szCs w:val="16"/>
                <w:lang w:eastAsia="es-BO"/>
              </w:rPr>
              <w:t>63</w:t>
            </w:r>
          </w:p>
        </w:tc>
        <w:tc>
          <w:tcPr>
            <w:tcW w:w="3605" w:type="dxa"/>
            <w:tcBorders>
              <w:bottom w:val="single" w:sz="8" w:space="0" w:color="000000"/>
              <w:right w:val="single" w:sz="8" w:space="0" w:color="000000"/>
            </w:tcBorders>
            <w:shd w:val="clear" w:color="000000" w:fill="FFFFFF"/>
            <w:vAlign w:val="bottom"/>
          </w:tcPr>
          <w:p w14:paraId="7EBE4A95" w14:textId="0BD9F296" w:rsidR="00847B49" w:rsidRDefault="00847B49" w:rsidP="00847B49">
            <w:pPr>
              <w:widowControl w:val="0"/>
              <w:rPr>
                <w:rFonts w:ascii="Tahoma" w:hAnsi="Tahoma" w:cs="Tahoma"/>
                <w:color w:val="C00000"/>
                <w:sz w:val="18"/>
                <w:szCs w:val="18"/>
                <w:lang w:eastAsia="es-ES"/>
              </w:rPr>
            </w:pPr>
            <w:r>
              <w:rPr>
                <w:rFonts w:ascii="Calibri" w:hAnsi="Calibri" w:cs="Calibri"/>
                <w:color w:val="000000"/>
                <w:sz w:val="16"/>
                <w:szCs w:val="16"/>
              </w:rPr>
              <w:t>MADERA DURA (2"X6")</w:t>
            </w:r>
          </w:p>
        </w:tc>
        <w:tc>
          <w:tcPr>
            <w:tcW w:w="1417" w:type="dxa"/>
            <w:tcBorders>
              <w:bottom w:val="single" w:sz="8" w:space="0" w:color="000000"/>
              <w:right w:val="single" w:sz="8" w:space="0" w:color="000000"/>
            </w:tcBorders>
            <w:shd w:val="clear" w:color="000000" w:fill="FFFFFF"/>
            <w:vAlign w:val="bottom"/>
          </w:tcPr>
          <w:p w14:paraId="65401F54" w14:textId="731FDA62" w:rsidR="00847B49" w:rsidRDefault="00847B49" w:rsidP="00847B49">
            <w:pPr>
              <w:widowControl w:val="0"/>
              <w:rPr>
                <w:rFonts w:ascii="Tahoma" w:hAnsi="Tahoma" w:cs="Tahoma"/>
                <w:color w:val="C00000"/>
                <w:sz w:val="18"/>
                <w:szCs w:val="18"/>
                <w:lang w:eastAsia="es-ES"/>
              </w:rPr>
            </w:pPr>
            <w:r>
              <w:rPr>
                <w:rFonts w:ascii="Calibri" w:hAnsi="Calibri" w:cs="Calibri"/>
                <w:color w:val="000000"/>
                <w:sz w:val="16"/>
                <w:szCs w:val="16"/>
              </w:rPr>
              <w:t>P2</w:t>
            </w:r>
          </w:p>
        </w:tc>
        <w:tc>
          <w:tcPr>
            <w:tcW w:w="1417" w:type="dxa"/>
            <w:tcBorders>
              <w:bottom w:val="single" w:sz="8" w:space="0" w:color="000000"/>
              <w:right w:val="single" w:sz="8" w:space="0" w:color="000000"/>
            </w:tcBorders>
            <w:shd w:val="clear" w:color="000000" w:fill="FFFFFF"/>
            <w:vAlign w:val="bottom"/>
          </w:tcPr>
          <w:p w14:paraId="67FEB440" w14:textId="1E22ADD8" w:rsidR="00847B49" w:rsidRDefault="00847B49" w:rsidP="00847B49">
            <w:pPr>
              <w:widowControl w:val="0"/>
              <w:jc w:val="right"/>
              <w:rPr>
                <w:rFonts w:ascii="Tahoma" w:hAnsi="Tahoma" w:cs="Tahoma"/>
                <w:color w:val="C00000"/>
                <w:sz w:val="18"/>
                <w:szCs w:val="18"/>
                <w:lang w:eastAsia="es-ES"/>
              </w:rPr>
            </w:pPr>
            <w:r>
              <w:rPr>
                <w:rFonts w:ascii="Calibri" w:hAnsi="Calibri" w:cs="Calibri"/>
                <w:color w:val="000000"/>
                <w:sz w:val="16"/>
                <w:szCs w:val="16"/>
              </w:rPr>
              <w:t>10.786,68</w:t>
            </w:r>
          </w:p>
        </w:tc>
        <w:tc>
          <w:tcPr>
            <w:tcW w:w="1563" w:type="dxa"/>
            <w:tcBorders>
              <w:bottom w:val="single" w:sz="8" w:space="0" w:color="000000"/>
              <w:right w:val="single" w:sz="8" w:space="0" w:color="000000"/>
            </w:tcBorders>
            <w:shd w:val="clear" w:color="auto" w:fill="auto"/>
            <w:vAlign w:val="center"/>
          </w:tcPr>
          <w:p w14:paraId="3155FA2E" w14:textId="77777777" w:rsidR="00847B49" w:rsidRDefault="00847B49" w:rsidP="00847B49">
            <w:pPr>
              <w:widowControl w:val="0"/>
              <w:jc w:val="right"/>
              <w:rPr>
                <w:rFonts w:ascii="Century Gothic" w:hAnsi="Century Gothic"/>
                <w:color w:val="0000FF"/>
                <w:sz w:val="14"/>
                <w:szCs w:val="14"/>
                <w:lang w:eastAsia="es-BO"/>
              </w:rPr>
            </w:pPr>
          </w:p>
        </w:tc>
        <w:tc>
          <w:tcPr>
            <w:tcW w:w="1220" w:type="dxa"/>
            <w:tcBorders>
              <w:bottom w:val="single" w:sz="8" w:space="0" w:color="000000"/>
              <w:right w:val="single" w:sz="8" w:space="0" w:color="000000"/>
            </w:tcBorders>
            <w:shd w:val="clear" w:color="auto" w:fill="DEEAF6" w:themeFill="accent1" w:themeFillTint="33"/>
            <w:vAlign w:val="center"/>
          </w:tcPr>
          <w:p w14:paraId="4A6B8503" w14:textId="77777777" w:rsidR="00847B49" w:rsidRDefault="00847B49" w:rsidP="00847B49">
            <w:pPr>
              <w:widowControl w:val="0"/>
              <w:jc w:val="right"/>
              <w:rPr>
                <w:rFonts w:ascii="Century Gothic" w:hAnsi="Century Gothic"/>
                <w:color w:val="0000FF"/>
                <w:sz w:val="16"/>
                <w:szCs w:val="16"/>
                <w:lang w:eastAsia="es-BO"/>
              </w:rPr>
            </w:pPr>
          </w:p>
        </w:tc>
      </w:tr>
      <w:tr w:rsidR="00847B49" w14:paraId="370C16F9" w14:textId="77777777" w:rsidTr="008452E4">
        <w:trPr>
          <w:trHeight w:val="223"/>
          <w:jc w:val="center"/>
        </w:trPr>
        <w:tc>
          <w:tcPr>
            <w:tcW w:w="507" w:type="dxa"/>
            <w:tcBorders>
              <w:left w:val="single" w:sz="8" w:space="0" w:color="000000"/>
              <w:bottom w:val="single" w:sz="8" w:space="0" w:color="000000"/>
              <w:right w:val="single" w:sz="8" w:space="0" w:color="000000"/>
            </w:tcBorders>
            <w:shd w:val="clear" w:color="auto" w:fill="FFFFFF" w:themeFill="background1"/>
            <w:vAlign w:val="center"/>
          </w:tcPr>
          <w:p w14:paraId="71D8716B" w14:textId="033F5E1D" w:rsidR="00847B49" w:rsidRDefault="00847B49" w:rsidP="00847B49">
            <w:pPr>
              <w:widowControl w:val="0"/>
              <w:jc w:val="center"/>
              <w:rPr>
                <w:rFonts w:ascii="Tahoma" w:hAnsi="Tahoma" w:cs="Tahoma"/>
                <w:sz w:val="18"/>
                <w:szCs w:val="18"/>
                <w:lang w:eastAsia="es-ES"/>
              </w:rPr>
            </w:pPr>
            <w:r w:rsidRPr="007729CB">
              <w:rPr>
                <w:rFonts w:ascii="Tahoma" w:hAnsi="Tahoma" w:cs="Tahoma"/>
                <w:color w:val="000000"/>
                <w:sz w:val="16"/>
                <w:szCs w:val="16"/>
                <w:lang w:eastAsia="es-BO"/>
              </w:rPr>
              <w:t>64</w:t>
            </w:r>
          </w:p>
        </w:tc>
        <w:tc>
          <w:tcPr>
            <w:tcW w:w="3605" w:type="dxa"/>
            <w:tcBorders>
              <w:bottom w:val="single" w:sz="8" w:space="0" w:color="000000"/>
              <w:right w:val="single" w:sz="8" w:space="0" w:color="000000"/>
            </w:tcBorders>
            <w:shd w:val="clear" w:color="000000" w:fill="FFFFFF"/>
            <w:vAlign w:val="bottom"/>
          </w:tcPr>
          <w:p w14:paraId="1783F721" w14:textId="6E2D9A46" w:rsidR="00847B49" w:rsidRDefault="00847B49" w:rsidP="00847B49">
            <w:pPr>
              <w:widowControl w:val="0"/>
              <w:rPr>
                <w:rFonts w:ascii="Tahoma" w:hAnsi="Tahoma" w:cs="Tahoma"/>
                <w:color w:val="C00000"/>
                <w:sz w:val="18"/>
                <w:szCs w:val="18"/>
                <w:lang w:eastAsia="es-ES"/>
              </w:rPr>
            </w:pPr>
            <w:r>
              <w:rPr>
                <w:rFonts w:ascii="Calibri" w:hAnsi="Calibri" w:cs="Calibri"/>
                <w:color w:val="000000"/>
                <w:sz w:val="16"/>
                <w:szCs w:val="16"/>
              </w:rPr>
              <w:t>MASA ACRÍLICA</w:t>
            </w:r>
          </w:p>
        </w:tc>
        <w:tc>
          <w:tcPr>
            <w:tcW w:w="1417" w:type="dxa"/>
            <w:tcBorders>
              <w:bottom w:val="single" w:sz="8" w:space="0" w:color="000000"/>
              <w:right w:val="single" w:sz="8" w:space="0" w:color="000000"/>
            </w:tcBorders>
            <w:shd w:val="clear" w:color="000000" w:fill="FFFFFF"/>
            <w:vAlign w:val="bottom"/>
          </w:tcPr>
          <w:p w14:paraId="3CAC7E23" w14:textId="7CD623FB" w:rsidR="00847B49" w:rsidRDefault="00847B49" w:rsidP="00847B49">
            <w:pPr>
              <w:widowControl w:val="0"/>
              <w:rPr>
                <w:rFonts w:ascii="Tahoma" w:hAnsi="Tahoma" w:cs="Tahoma"/>
                <w:color w:val="C00000"/>
                <w:sz w:val="18"/>
                <w:szCs w:val="18"/>
                <w:lang w:eastAsia="es-ES"/>
              </w:rPr>
            </w:pPr>
            <w:r>
              <w:rPr>
                <w:rFonts w:ascii="Calibri" w:hAnsi="Calibri" w:cs="Calibri"/>
                <w:color w:val="000000"/>
                <w:sz w:val="16"/>
                <w:szCs w:val="16"/>
              </w:rPr>
              <w:t>LT</w:t>
            </w:r>
          </w:p>
        </w:tc>
        <w:tc>
          <w:tcPr>
            <w:tcW w:w="1417" w:type="dxa"/>
            <w:tcBorders>
              <w:bottom w:val="single" w:sz="8" w:space="0" w:color="000000"/>
              <w:right w:val="single" w:sz="8" w:space="0" w:color="000000"/>
            </w:tcBorders>
            <w:shd w:val="clear" w:color="000000" w:fill="FFFFFF"/>
            <w:vAlign w:val="bottom"/>
          </w:tcPr>
          <w:p w14:paraId="406FD3B1" w14:textId="38CDCB66" w:rsidR="00847B49" w:rsidRDefault="00847B49" w:rsidP="00847B49">
            <w:pPr>
              <w:widowControl w:val="0"/>
              <w:jc w:val="right"/>
              <w:rPr>
                <w:rFonts w:ascii="Tahoma" w:hAnsi="Tahoma" w:cs="Tahoma"/>
                <w:color w:val="C00000"/>
                <w:sz w:val="18"/>
                <w:szCs w:val="18"/>
                <w:lang w:eastAsia="es-ES"/>
              </w:rPr>
            </w:pPr>
            <w:r>
              <w:rPr>
                <w:rFonts w:ascii="Calibri" w:hAnsi="Calibri" w:cs="Calibri"/>
                <w:color w:val="000000"/>
                <w:sz w:val="16"/>
                <w:szCs w:val="16"/>
              </w:rPr>
              <w:t>652,62</w:t>
            </w:r>
          </w:p>
        </w:tc>
        <w:tc>
          <w:tcPr>
            <w:tcW w:w="1563" w:type="dxa"/>
            <w:tcBorders>
              <w:bottom w:val="single" w:sz="8" w:space="0" w:color="000000"/>
              <w:right w:val="single" w:sz="8" w:space="0" w:color="000000"/>
            </w:tcBorders>
            <w:shd w:val="clear" w:color="auto" w:fill="auto"/>
            <w:vAlign w:val="center"/>
          </w:tcPr>
          <w:p w14:paraId="1D18F203" w14:textId="77777777" w:rsidR="00847B49" w:rsidRDefault="00847B49" w:rsidP="00847B49">
            <w:pPr>
              <w:widowControl w:val="0"/>
              <w:jc w:val="right"/>
              <w:rPr>
                <w:rFonts w:ascii="Century Gothic" w:hAnsi="Century Gothic"/>
                <w:color w:val="0000FF"/>
                <w:sz w:val="14"/>
                <w:szCs w:val="14"/>
                <w:lang w:eastAsia="es-BO"/>
              </w:rPr>
            </w:pPr>
          </w:p>
        </w:tc>
        <w:tc>
          <w:tcPr>
            <w:tcW w:w="1220" w:type="dxa"/>
            <w:tcBorders>
              <w:bottom w:val="single" w:sz="8" w:space="0" w:color="000000"/>
              <w:right w:val="single" w:sz="8" w:space="0" w:color="000000"/>
            </w:tcBorders>
            <w:shd w:val="clear" w:color="auto" w:fill="DEEAF6" w:themeFill="accent1" w:themeFillTint="33"/>
            <w:vAlign w:val="center"/>
          </w:tcPr>
          <w:p w14:paraId="61092638" w14:textId="77777777" w:rsidR="00847B49" w:rsidRDefault="00847B49" w:rsidP="00847B49">
            <w:pPr>
              <w:widowControl w:val="0"/>
              <w:jc w:val="right"/>
              <w:rPr>
                <w:rFonts w:ascii="Century Gothic" w:hAnsi="Century Gothic"/>
                <w:color w:val="0000FF"/>
                <w:sz w:val="16"/>
                <w:szCs w:val="16"/>
                <w:lang w:eastAsia="es-BO"/>
              </w:rPr>
            </w:pPr>
          </w:p>
        </w:tc>
      </w:tr>
      <w:tr w:rsidR="00847B49" w14:paraId="5B475D14" w14:textId="77777777" w:rsidTr="008452E4">
        <w:trPr>
          <w:trHeight w:val="223"/>
          <w:jc w:val="center"/>
        </w:trPr>
        <w:tc>
          <w:tcPr>
            <w:tcW w:w="507" w:type="dxa"/>
            <w:tcBorders>
              <w:left w:val="single" w:sz="8" w:space="0" w:color="000000"/>
              <w:bottom w:val="single" w:sz="8" w:space="0" w:color="000000"/>
              <w:right w:val="single" w:sz="8" w:space="0" w:color="000000"/>
            </w:tcBorders>
            <w:shd w:val="clear" w:color="auto" w:fill="FFFFFF" w:themeFill="background1"/>
            <w:vAlign w:val="center"/>
          </w:tcPr>
          <w:p w14:paraId="65DA261F" w14:textId="1F11FDED" w:rsidR="00847B49" w:rsidRDefault="00847B49" w:rsidP="00847B49">
            <w:pPr>
              <w:widowControl w:val="0"/>
              <w:jc w:val="center"/>
              <w:rPr>
                <w:rFonts w:ascii="Tahoma" w:hAnsi="Tahoma" w:cs="Tahoma"/>
                <w:sz w:val="18"/>
                <w:szCs w:val="18"/>
                <w:lang w:eastAsia="es-ES"/>
              </w:rPr>
            </w:pPr>
            <w:r w:rsidRPr="007729CB">
              <w:rPr>
                <w:rFonts w:ascii="Tahoma" w:hAnsi="Tahoma" w:cs="Tahoma"/>
                <w:color w:val="000000"/>
                <w:sz w:val="16"/>
                <w:szCs w:val="16"/>
                <w:lang w:eastAsia="es-BO"/>
              </w:rPr>
              <w:t>65</w:t>
            </w:r>
          </w:p>
        </w:tc>
        <w:tc>
          <w:tcPr>
            <w:tcW w:w="3605" w:type="dxa"/>
            <w:tcBorders>
              <w:bottom w:val="single" w:sz="8" w:space="0" w:color="000000"/>
              <w:right w:val="single" w:sz="8" w:space="0" w:color="000000"/>
            </w:tcBorders>
            <w:shd w:val="clear" w:color="000000" w:fill="FFFFFF"/>
            <w:vAlign w:val="bottom"/>
          </w:tcPr>
          <w:p w14:paraId="7CF56107" w14:textId="15E4401E" w:rsidR="00847B49" w:rsidRDefault="00847B49" w:rsidP="00847B49">
            <w:pPr>
              <w:widowControl w:val="0"/>
              <w:rPr>
                <w:rFonts w:ascii="Tahoma" w:hAnsi="Tahoma" w:cs="Tahoma"/>
                <w:color w:val="C00000"/>
                <w:sz w:val="18"/>
                <w:szCs w:val="18"/>
                <w:lang w:eastAsia="es-ES"/>
              </w:rPr>
            </w:pPr>
            <w:r>
              <w:rPr>
                <w:rFonts w:ascii="Calibri" w:hAnsi="Calibri" w:cs="Calibri"/>
                <w:color w:val="000000"/>
                <w:sz w:val="16"/>
                <w:szCs w:val="16"/>
              </w:rPr>
              <w:t>MASA CORRIDA</w:t>
            </w:r>
          </w:p>
        </w:tc>
        <w:tc>
          <w:tcPr>
            <w:tcW w:w="1417" w:type="dxa"/>
            <w:tcBorders>
              <w:bottom w:val="single" w:sz="8" w:space="0" w:color="000000"/>
              <w:right w:val="single" w:sz="8" w:space="0" w:color="000000"/>
            </w:tcBorders>
            <w:shd w:val="clear" w:color="000000" w:fill="FFFFFF"/>
            <w:vAlign w:val="bottom"/>
          </w:tcPr>
          <w:p w14:paraId="6C984DB7" w14:textId="72B52D9A" w:rsidR="00847B49" w:rsidRDefault="00847B49" w:rsidP="00847B49">
            <w:pPr>
              <w:widowControl w:val="0"/>
              <w:rPr>
                <w:rFonts w:ascii="Tahoma" w:hAnsi="Tahoma" w:cs="Tahoma"/>
                <w:color w:val="C00000"/>
                <w:sz w:val="18"/>
                <w:szCs w:val="18"/>
                <w:lang w:eastAsia="es-ES"/>
              </w:rPr>
            </w:pPr>
            <w:r>
              <w:rPr>
                <w:rFonts w:ascii="Calibri" w:hAnsi="Calibri" w:cs="Calibri"/>
                <w:color w:val="000000"/>
                <w:sz w:val="16"/>
                <w:szCs w:val="16"/>
              </w:rPr>
              <w:t>LT</w:t>
            </w:r>
          </w:p>
        </w:tc>
        <w:tc>
          <w:tcPr>
            <w:tcW w:w="1417" w:type="dxa"/>
            <w:tcBorders>
              <w:bottom w:val="single" w:sz="8" w:space="0" w:color="000000"/>
              <w:right w:val="single" w:sz="8" w:space="0" w:color="000000"/>
            </w:tcBorders>
            <w:shd w:val="clear" w:color="000000" w:fill="FFFFFF"/>
            <w:vAlign w:val="bottom"/>
          </w:tcPr>
          <w:p w14:paraId="29EA4F35" w14:textId="372661FC" w:rsidR="00847B49" w:rsidRDefault="00847B49" w:rsidP="00847B49">
            <w:pPr>
              <w:widowControl w:val="0"/>
              <w:jc w:val="right"/>
              <w:rPr>
                <w:rFonts w:ascii="Tahoma" w:hAnsi="Tahoma" w:cs="Tahoma"/>
                <w:color w:val="C00000"/>
                <w:sz w:val="18"/>
                <w:szCs w:val="18"/>
                <w:lang w:eastAsia="es-ES"/>
              </w:rPr>
            </w:pPr>
            <w:r>
              <w:rPr>
                <w:rFonts w:ascii="Calibri" w:hAnsi="Calibri" w:cs="Calibri"/>
                <w:color w:val="000000"/>
                <w:sz w:val="16"/>
                <w:szCs w:val="16"/>
              </w:rPr>
              <w:t>475,35</w:t>
            </w:r>
          </w:p>
        </w:tc>
        <w:tc>
          <w:tcPr>
            <w:tcW w:w="1563" w:type="dxa"/>
            <w:tcBorders>
              <w:bottom w:val="single" w:sz="8" w:space="0" w:color="000000"/>
              <w:right w:val="single" w:sz="8" w:space="0" w:color="000000"/>
            </w:tcBorders>
            <w:shd w:val="clear" w:color="auto" w:fill="auto"/>
            <w:vAlign w:val="center"/>
          </w:tcPr>
          <w:p w14:paraId="1CED631F" w14:textId="77777777" w:rsidR="00847B49" w:rsidRDefault="00847B49" w:rsidP="00847B49">
            <w:pPr>
              <w:widowControl w:val="0"/>
              <w:jc w:val="right"/>
              <w:rPr>
                <w:rFonts w:ascii="Century Gothic" w:hAnsi="Century Gothic"/>
                <w:color w:val="0000FF"/>
                <w:sz w:val="14"/>
                <w:szCs w:val="14"/>
                <w:lang w:eastAsia="es-BO"/>
              </w:rPr>
            </w:pPr>
          </w:p>
        </w:tc>
        <w:tc>
          <w:tcPr>
            <w:tcW w:w="1220" w:type="dxa"/>
            <w:tcBorders>
              <w:bottom w:val="single" w:sz="8" w:space="0" w:color="000000"/>
              <w:right w:val="single" w:sz="8" w:space="0" w:color="000000"/>
            </w:tcBorders>
            <w:shd w:val="clear" w:color="auto" w:fill="DEEAF6" w:themeFill="accent1" w:themeFillTint="33"/>
            <w:vAlign w:val="center"/>
          </w:tcPr>
          <w:p w14:paraId="5A005EF2" w14:textId="77777777" w:rsidR="00847B49" w:rsidRDefault="00847B49" w:rsidP="00847B49">
            <w:pPr>
              <w:widowControl w:val="0"/>
              <w:jc w:val="right"/>
              <w:rPr>
                <w:rFonts w:ascii="Century Gothic" w:hAnsi="Century Gothic"/>
                <w:color w:val="0000FF"/>
                <w:sz w:val="16"/>
                <w:szCs w:val="16"/>
                <w:lang w:eastAsia="es-BO"/>
              </w:rPr>
            </w:pPr>
          </w:p>
        </w:tc>
      </w:tr>
      <w:tr w:rsidR="00847B49" w14:paraId="38E3B240" w14:textId="77777777" w:rsidTr="008452E4">
        <w:trPr>
          <w:trHeight w:val="223"/>
          <w:jc w:val="center"/>
        </w:trPr>
        <w:tc>
          <w:tcPr>
            <w:tcW w:w="507" w:type="dxa"/>
            <w:tcBorders>
              <w:left w:val="single" w:sz="8" w:space="0" w:color="000000"/>
              <w:bottom w:val="single" w:sz="8" w:space="0" w:color="000000"/>
              <w:right w:val="single" w:sz="8" w:space="0" w:color="000000"/>
            </w:tcBorders>
            <w:shd w:val="clear" w:color="auto" w:fill="FFFFFF" w:themeFill="background1"/>
            <w:vAlign w:val="center"/>
          </w:tcPr>
          <w:p w14:paraId="5BCAA912" w14:textId="7FB74EB7" w:rsidR="00847B49" w:rsidRDefault="00847B49" w:rsidP="00847B49">
            <w:pPr>
              <w:widowControl w:val="0"/>
              <w:jc w:val="center"/>
              <w:rPr>
                <w:rFonts w:ascii="Tahoma" w:hAnsi="Tahoma" w:cs="Tahoma"/>
                <w:sz w:val="18"/>
                <w:szCs w:val="18"/>
                <w:lang w:eastAsia="es-ES"/>
              </w:rPr>
            </w:pPr>
            <w:r w:rsidRPr="007729CB">
              <w:rPr>
                <w:rFonts w:ascii="Tahoma" w:hAnsi="Tahoma" w:cs="Tahoma"/>
                <w:color w:val="000000"/>
                <w:sz w:val="16"/>
                <w:szCs w:val="16"/>
                <w:lang w:eastAsia="es-BO"/>
              </w:rPr>
              <w:t>66</w:t>
            </w:r>
          </w:p>
        </w:tc>
        <w:tc>
          <w:tcPr>
            <w:tcW w:w="3605" w:type="dxa"/>
            <w:tcBorders>
              <w:bottom w:val="single" w:sz="8" w:space="0" w:color="000000"/>
              <w:right w:val="single" w:sz="8" w:space="0" w:color="000000"/>
            </w:tcBorders>
            <w:shd w:val="clear" w:color="000000" w:fill="FFFFFF"/>
            <w:vAlign w:val="bottom"/>
          </w:tcPr>
          <w:p w14:paraId="08C50B75" w14:textId="437DC6A2" w:rsidR="00847B49" w:rsidRDefault="00847B49" w:rsidP="00847B49">
            <w:pPr>
              <w:widowControl w:val="0"/>
              <w:rPr>
                <w:rFonts w:ascii="Tahoma" w:hAnsi="Tahoma" w:cs="Tahoma"/>
                <w:color w:val="C00000"/>
                <w:sz w:val="18"/>
                <w:szCs w:val="18"/>
                <w:lang w:eastAsia="es-ES"/>
              </w:rPr>
            </w:pPr>
            <w:r>
              <w:rPr>
                <w:rFonts w:ascii="Calibri" w:hAnsi="Calibri" w:cs="Calibri"/>
                <w:color w:val="000000"/>
                <w:sz w:val="16"/>
                <w:szCs w:val="16"/>
              </w:rPr>
              <w:t>NIPLE PVC DE 1/2"</w:t>
            </w:r>
          </w:p>
        </w:tc>
        <w:tc>
          <w:tcPr>
            <w:tcW w:w="1417" w:type="dxa"/>
            <w:tcBorders>
              <w:bottom w:val="single" w:sz="8" w:space="0" w:color="000000"/>
              <w:right w:val="single" w:sz="8" w:space="0" w:color="000000"/>
            </w:tcBorders>
            <w:shd w:val="clear" w:color="000000" w:fill="FFFFFF"/>
            <w:vAlign w:val="bottom"/>
          </w:tcPr>
          <w:p w14:paraId="0A553AE9" w14:textId="0D1610B1" w:rsidR="00847B49" w:rsidRDefault="00847B49" w:rsidP="00847B49">
            <w:pPr>
              <w:widowControl w:val="0"/>
              <w:rPr>
                <w:rFonts w:ascii="Tahoma" w:hAnsi="Tahoma" w:cs="Tahoma"/>
                <w:color w:val="C00000"/>
                <w:sz w:val="18"/>
                <w:szCs w:val="18"/>
                <w:lang w:eastAsia="es-ES"/>
              </w:rPr>
            </w:pPr>
            <w:r>
              <w:rPr>
                <w:rFonts w:ascii="Calibri" w:hAnsi="Calibri" w:cs="Calibri"/>
                <w:color w:val="000000"/>
                <w:sz w:val="16"/>
                <w:szCs w:val="16"/>
              </w:rPr>
              <w:t>PZA</w:t>
            </w:r>
          </w:p>
        </w:tc>
        <w:tc>
          <w:tcPr>
            <w:tcW w:w="1417" w:type="dxa"/>
            <w:tcBorders>
              <w:bottom w:val="single" w:sz="8" w:space="0" w:color="000000"/>
              <w:right w:val="single" w:sz="8" w:space="0" w:color="000000"/>
            </w:tcBorders>
            <w:shd w:val="clear" w:color="000000" w:fill="FFFFFF"/>
            <w:vAlign w:val="bottom"/>
          </w:tcPr>
          <w:p w14:paraId="02C1A0FD" w14:textId="4C6A38CC" w:rsidR="00847B49" w:rsidRDefault="00847B49" w:rsidP="00847B49">
            <w:pPr>
              <w:widowControl w:val="0"/>
              <w:jc w:val="right"/>
              <w:rPr>
                <w:rFonts w:ascii="Tahoma" w:hAnsi="Tahoma" w:cs="Tahoma"/>
                <w:color w:val="C00000"/>
                <w:sz w:val="18"/>
                <w:szCs w:val="18"/>
                <w:lang w:eastAsia="es-ES"/>
              </w:rPr>
            </w:pPr>
            <w:r>
              <w:rPr>
                <w:rFonts w:ascii="Calibri" w:hAnsi="Calibri" w:cs="Calibri"/>
                <w:color w:val="000000"/>
                <w:sz w:val="16"/>
                <w:szCs w:val="16"/>
              </w:rPr>
              <w:t>100,00</w:t>
            </w:r>
          </w:p>
        </w:tc>
        <w:tc>
          <w:tcPr>
            <w:tcW w:w="1563" w:type="dxa"/>
            <w:tcBorders>
              <w:bottom w:val="single" w:sz="8" w:space="0" w:color="000000"/>
              <w:right w:val="single" w:sz="8" w:space="0" w:color="000000"/>
            </w:tcBorders>
            <w:shd w:val="clear" w:color="auto" w:fill="auto"/>
            <w:vAlign w:val="center"/>
          </w:tcPr>
          <w:p w14:paraId="5949C10E" w14:textId="77777777" w:rsidR="00847B49" w:rsidRDefault="00847B49" w:rsidP="00847B49">
            <w:pPr>
              <w:widowControl w:val="0"/>
              <w:jc w:val="right"/>
              <w:rPr>
                <w:rFonts w:ascii="Century Gothic" w:hAnsi="Century Gothic"/>
                <w:color w:val="0000FF"/>
                <w:sz w:val="14"/>
                <w:szCs w:val="14"/>
                <w:lang w:eastAsia="es-BO"/>
              </w:rPr>
            </w:pPr>
          </w:p>
        </w:tc>
        <w:tc>
          <w:tcPr>
            <w:tcW w:w="1220" w:type="dxa"/>
            <w:tcBorders>
              <w:bottom w:val="single" w:sz="8" w:space="0" w:color="000000"/>
              <w:right w:val="single" w:sz="8" w:space="0" w:color="000000"/>
            </w:tcBorders>
            <w:shd w:val="clear" w:color="auto" w:fill="DEEAF6" w:themeFill="accent1" w:themeFillTint="33"/>
            <w:vAlign w:val="center"/>
          </w:tcPr>
          <w:p w14:paraId="7D802A4C" w14:textId="77777777" w:rsidR="00847B49" w:rsidRDefault="00847B49" w:rsidP="00847B49">
            <w:pPr>
              <w:widowControl w:val="0"/>
              <w:jc w:val="right"/>
              <w:rPr>
                <w:rFonts w:ascii="Century Gothic" w:hAnsi="Century Gothic"/>
                <w:color w:val="0000FF"/>
                <w:sz w:val="16"/>
                <w:szCs w:val="16"/>
                <w:lang w:eastAsia="es-BO"/>
              </w:rPr>
            </w:pPr>
          </w:p>
        </w:tc>
      </w:tr>
      <w:tr w:rsidR="00847B49" w14:paraId="2406D8DC" w14:textId="77777777" w:rsidTr="008452E4">
        <w:trPr>
          <w:trHeight w:val="223"/>
          <w:jc w:val="center"/>
        </w:trPr>
        <w:tc>
          <w:tcPr>
            <w:tcW w:w="507" w:type="dxa"/>
            <w:tcBorders>
              <w:left w:val="single" w:sz="8" w:space="0" w:color="000000"/>
              <w:bottom w:val="single" w:sz="8" w:space="0" w:color="000000"/>
              <w:right w:val="single" w:sz="8" w:space="0" w:color="000000"/>
            </w:tcBorders>
            <w:shd w:val="clear" w:color="auto" w:fill="FFFFFF" w:themeFill="background1"/>
            <w:vAlign w:val="center"/>
          </w:tcPr>
          <w:p w14:paraId="123A18D8" w14:textId="21D00DD6" w:rsidR="00847B49" w:rsidRDefault="00847B49" w:rsidP="00847B49">
            <w:pPr>
              <w:widowControl w:val="0"/>
              <w:jc w:val="center"/>
              <w:rPr>
                <w:rFonts w:ascii="Tahoma" w:hAnsi="Tahoma" w:cs="Tahoma"/>
                <w:sz w:val="18"/>
                <w:szCs w:val="18"/>
                <w:lang w:eastAsia="es-ES"/>
              </w:rPr>
            </w:pPr>
            <w:r w:rsidRPr="007729CB">
              <w:rPr>
                <w:rFonts w:ascii="Tahoma" w:hAnsi="Tahoma" w:cs="Tahoma"/>
                <w:color w:val="000000"/>
                <w:sz w:val="16"/>
                <w:szCs w:val="16"/>
                <w:lang w:eastAsia="es-BO"/>
              </w:rPr>
              <w:t>67</w:t>
            </w:r>
          </w:p>
        </w:tc>
        <w:tc>
          <w:tcPr>
            <w:tcW w:w="3605" w:type="dxa"/>
            <w:tcBorders>
              <w:bottom w:val="single" w:sz="8" w:space="0" w:color="000000"/>
              <w:right w:val="single" w:sz="8" w:space="0" w:color="000000"/>
            </w:tcBorders>
            <w:shd w:val="clear" w:color="000000" w:fill="FFFFFF"/>
            <w:vAlign w:val="bottom"/>
          </w:tcPr>
          <w:p w14:paraId="59D7D6E8" w14:textId="7972D189" w:rsidR="00847B49" w:rsidRDefault="00847B49" w:rsidP="00847B49">
            <w:pPr>
              <w:widowControl w:val="0"/>
              <w:rPr>
                <w:rFonts w:ascii="Tahoma" w:hAnsi="Tahoma" w:cs="Tahoma"/>
                <w:color w:val="C00000"/>
                <w:sz w:val="18"/>
                <w:szCs w:val="18"/>
                <w:lang w:eastAsia="es-ES"/>
              </w:rPr>
            </w:pPr>
            <w:r>
              <w:rPr>
                <w:rFonts w:ascii="Calibri" w:hAnsi="Calibri" w:cs="Calibri"/>
                <w:color w:val="000000"/>
                <w:sz w:val="16"/>
                <w:szCs w:val="16"/>
              </w:rPr>
              <w:t>PAJA</w:t>
            </w:r>
          </w:p>
        </w:tc>
        <w:tc>
          <w:tcPr>
            <w:tcW w:w="1417" w:type="dxa"/>
            <w:tcBorders>
              <w:bottom w:val="single" w:sz="8" w:space="0" w:color="000000"/>
              <w:right w:val="single" w:sz="8" w:space="0" w:color="000000"/>
            </w:tcBorders>
            <w:shd w:val="clear" w:color="000000" w:fill="FFFFFF"/>
            <w:vAlign w:val="bottom"/>
          </w:tcPr>
          <w:p w14:paraId="485C6436" w14:textId="0083D346" w:rsidR="00847B49" w:rsidRDefault="00847B49" w:rsidP="00847B49">
            <w:pPr>
              <w:widowControl w:val="0"/>
              <w:rPr>
                <w:rFonts w:ascii="Tahoma" w:hAnsi="Tahoma" w:cs="Tahoma"/>
                <w:color w:val="C00000"/>
                <w:sz w:val="18"/>
                <w:szCs w:val="18"/>
                <w:lang w:eastAsia="es-ES"/>
              </w:rPr>
            </w:pPr>
            <w:r>
              <w:rPr>
                <w:rFonts w:ascii="Calibri" w:hAnsi="Calibri" w:cs="Calibri"/>
                <w:color w:val="000000"/>
                <w:sz w:val="16"/>
                <w:szCs w:val="16"/>
              </w:rPr>
              <w:t>KG</w:t>
            </w:r>
          </w:p>
        </w:tc>
        <w:tc>
          <w:tcPr>
            <w:tcW w:w="1417" w:type="dxa"/>
            <w:tcBorders>
              <w:bottom w:val="single" w:sz="8" w:space="0" w:color="000000"/>
              <w:right w:val="single" w:sz="8" w:space="0" w:color="000000"/>
            </w:tcBorders>
            <w:shd w:val="clear" w:color="000000" w:fill="FFFFFF"/>
            <w:vAlign w:val="bottom"/>
          </w:tcPr>
          <w:p w14:paraId="1B7D54F8" w14:textId="087CEE0E" w:rsidR="00847B49" w:rsidRDefault="00847B49" w:rsidP="00847B49">
            <w:pPr>
              <w:widowControl w:val="0"/>
              <w:jc w:val="right"/>
              <w:rPr>
                <w:rFonts w:ascii="Tahoma" w:hAnsi="Tahoma" w:cs="Tahoma"/>
                <w:color w:val="C00000"/>
                <w:sz w:val="18"/>
                <w:szCs w:val="18"/>
                <w:lang w:eastAsia="es-ES"/>
              </w:rPr>
            </w:pPr>
            <w:r>
              <w:rPr>
                <w:rFonts w:ascii="Calibri" w:hAnsi="Calibri" w:cs="Calibri"/>
                <w:color w:val="000000"/>
                <w:sz w:val="16"/>
                <w:szCs w:val="16"/>
              </w:rPr>
              <w:t>19,35</w:t>
            </w:r>
          </w:p>
        </w:tc>
        <w:tc>
          <w:tcPr>
            <w:tcW w:w="1563" w:type="dxa"/>
            <w:tcBorders>
              <w:bottom w:val="single" w:sz="8" w:space="0" w:color="000000"/>
              <w:right w:val="single" w:sz="8" w:space="0" w:color="000000"/>
            </w:tcBorders>
            <w:shd w:val="clear" w:color="auto" w:fill="auto"/>
            <w:vAlign w:val="center"/>
          </w:tcPr>
          <w:p w14:paraId="32317068" w14:textId="77777777" w:rsidR="00847B49" w:rsidRDefault="00847B49" w:rsidP="00847B49">
            <w:pPr>
              <w:widowControl w:val="0"/>
              <w:jc w:val="right"/>
              <w:rPr>
                <w:rFonts w:ascii="Century Gothic" w:hAnsi="Century Gothic"/>
                <w:color w:val="0000FF"/>
                <w:sz w:val="14"/>
                <w:szCs w:val="14"/>
                <w:lang w:eastAsia="es-BO"/>
              </w:rPr>
            </w:pPr>
          </w:p>
        </w:tc>
        <w:tc>
          <w:tcPr>
            <w:tcW w:w="1220" w:type="dxa"/>
            <w:tcBorders>
              <w:bottom w:val="single" w:sz="8" w:space="0" w:color="000000"/>
              <w:right w:val="single" w:sz="8" w:space="0" w:color="000000"/>
            </w:tcBorders>
            <w:shd w:val="clear" w:color="auto" w:fill="DEEAF6" w:themeFill="accent1" w:themeFillTint="33"/>
            <w:vAlign w:val="center"/>
          </w:tcPr>
          <w:p w14:paraId="2DB2161B" w14:textId="77777777" w:rsidR="00847B49" w:rsidRDefault="00847B49" w:rsidP="00847B49">
            <w:pPr>
              <w:widowControl w:val="0"/>
              <w:jc w:val="right"/>
              <w:rPr>
                <w:rFonts w:ascii="Century Gothic" w:hAnsi="Century Gothic"/>
                <w:color w:val="0000FF"/>
                <w:sz w:val="16"/>
                <w:szCs w:val="16"/>
                <w:lang w:eastAsia="es-BO"/>
              </w:rPr>
            </w:pPr>
          </w:p>
        </w:tc>
      </w:tr>
      <w:tr w:rsidR="00847B49" w14:paraId="0D3918F0" w14:textId="77777777" w:rsidTr="008452E4">
        <w:trPr>
          <w:trHeight w:val="223"/>
          <w:jc w:val="center"/>
        </w:trPr>
        <w:tc>
          <w:tcPr>
            <w:tcW w:w="507" w:type="dxa"/>
            <w:tcBorders>
              <w:left w:val="single" w:sz="8" w:space="0" w:color="000000"/>
              <w:bottom w:val="single" w:sz="8" w:space="0" w:color="000000"/>
              <w:right w:val="single" w:sz="8" w:space="0" w:color="000000"/>
            </w:tcBorders>
            <w:shd w:val="clear" w:color="auto" w:fill="FFFFFF" w:themeFill="background1"/>
            <w:vAlign w:val="center"/>
          </w:tcPr>
          <w:p w14:paraId="35BA3B9A" w14:textId="1C3801B9" w:rsidR="00847B49" w:rsidRDefault="00847B49" w:rsidP="00847B49">
            <w:pPr>
              <w:widowControl w:val="0"/>
              <w:jc w:val="center"/>
              <w:rPr>
                <w:rFonts w:ascii="Tahoma" w:hAnsi="Tahoma" w:cs="Tahoma"/>
                <w:sz w:val="18"/>
                <w:szCs w:val="18"/>
                <w:lang w:eastAsia="es-ES"/>
              </w:rPr>
            </w:pPr>
            <w:r w:rsidRPr="007729CB">
              <w:rPr>
                <w:rFonts w:ascii="Tahoma" w:hAnsi="Tahoma" w:cs="Tahoma"/>
                <w:color w:val="000000"/>
                <w:sz w:val="16"/>
                <w:szCs w:val="16"/>
                <w:lang w:eastAsia="es-BO"/>
              </w:rPr>
              <w:t>68</w:t>
            </w:r>
          </w:p>
        </w:tc>
        <w:tc>
          <w:tcPr>
            <w:tcW w:w="3605" w:type="dxa"/>
            <w:tcBorders>
              <w:bottom w:val="single" w:sz="8" w:space="0" w:color="000000"/>
              <w:right w:val="single" w:sz="8" w:space="0" w:color="000000"/>
            </w:tcBorders>
            <w:shd w:val="clear" w:color="000000" w:fill="FFFFFF"/>
            <w:vAlign w:val="bottom"/>
          </w:tcPr>
          <w:p w14:paraId="448D47F4" w14:textId="3D7957DC" w:rsidR="00847B49" w:rsidRDefault="00847B49" w:rsidP="00847B49">
            <w:pPr>
              <w:widowControl w:val="0"/>
              <w:rPr>
                <w:rFonts w:ascii="Tahoma" w:hAnsi="Tahoma" w:cs="Tahoma"/>
                <w:color w:val="C00000"/>
                <w:sz w:val="18"/>
                <w:szCs w:val="18"/>
                <w:lang w:eastAsia="es-ES"/>
              </w:rPr>
            </w:pPr>
            <w:r>
              <w:rPr>
                <w:rFonts w:ascii="Calibri" w:hAnsi="Calibri" w:cs="Calibri"/>
                <w:color w:val="000000"/>
                <w:sz w:val="16"/>
                <w:szCs w:val="16"/>
              </w:rPr>
              <w:t>PANEL LED 24W EMPOTRABLE</w:t>
            </w:r>
          </w:p>
        </w:tc>
        <w:tc>
          <w:tcPr>
            <w:tcW w:w="1417" w:type="dxa"/>
            <w:tcBorders>
              <w:bottom w:val="single" w:sz="8" w:space="0" w:color="000000"/>
              <w:right w:val="single" w:sz="8" w:space="0" w:color="000000"/>
            </w:tcBorders>
            <w:shd w:val="clear" w:color="000000" w:fill="FFFFFF"/>
            <w:vAlign w:val="bottom"/>
          </w:tcPr>
          <w:p w14:paraId="7B0E40A4" w14:textId="0B357C6E" w:rsidR="00847B49" w:rsidRDefault="00847B49" w:rsidP="00847B49">
            <w:pPr>
              <w:widowControl w:val="0"/>
              <w:rPr>
                <w:rFonts w:ascii="Tahoma" w:hAnsi="Tahoma" w:cs="Tahoma"/>
                <w:color w:val="C00000"/>
                <w:sz w:val="18"/>
                <w:szCs w:val="18"/>
                <w:lang w:eastAsia="es-ES"/>
              </w:rPr>
            </w:pPr>
            <w:r>
              <w:rPr>
                <w:rFonts w:ascii="Calibri" w:hAnsi="Calibri" w:cs="Calibri"/>
                <w:color w:val="000000"/>
                <w:sz w:val="16"/>
                <w:szCs w:val="16"/>
              </w:rPr>
              <w:t>PZA</w:t>
            </w:r>
          </w:p>
        </w:tc>
        <w:tc>
          <w:tcPr>
            <w:tcW w:w="1417" w:type="dxa"/>
            <w:tcBorders>
              <w:bottom w:val="single" w:sz="8" w:space="0" w:color="000000"/>
              <w:right w:val="single" w:sz="8" w:space="0" w:color="000000"/>
            </w:tcBorders>
            <w:shd w:val="clear" w:color="000000" w:fill="FFFFFF"/>
            <w:vAlign w:val="bottom"/>
          </w:tcPr>
          <w:p w14:paraId="6CD2CE15" w14:textId="14FD233A" w:rsidR="00847B49" w:rsidRDefault="00847B49" w:rsidP="00847B49">
            <w:pPr>
              <w:widowControl w:val="0"/>
              <w:jc w:val="right"/>
              <w:rPr>
                <w:rFonts w:ascii="Tahoma" w:hAnsi="Tahoma" w:cs="Tahoma"/>
                <w:color w:val="C00000"/>
                <w:sz w:val="18"/>
                <w:szCs w:val="18"/>
                <w:lang w:eastAsia="es-ES"/>
              </w:rPr>
            </w:pPr>
            <w:r>
              <w:rPr>
                <w:rFonts w:ascii="Calibri" w:hAnsi="Calibri" w:cs="Calibri"/>
                <w:color w:val="000000"/>
                <w:sz w:val="16"/>
                <w:szCs w:val="16"/>
              </w:rPr>
              <w:t>450,00</w:t>
            </w:r>
          </w:p>
        </w:tc>
        <w:tc>
          <w:tcPr>
            <w:tcW w:w="1563" w:type="dxa"/>
            <w:tcBorders>
              <w:bottom w:val="single" w:sz="8" w:space="0" w:color="000000"/>
              <w:right w:val="single" w:sz="8" w:space="0" w:color="000000"/>
            </w:tcBorders>
            <w:shd w:val="clear" w:color="auto" w:fill="auto"/>
            <w:vAlign w:val="center"/>
          </w:tcPr>
          <w:p w14:paraId="6E38FB3B" w14:textId="77777777" w:rsidR="00847B49" w:rsidRDefault="00847B49" w:rsidP="00847B49">
            <w:pPr>
              <w:widowControl w:val="0"/>
              <w:jc w:val="right"/>
              <w:rPr>
                <w:rFonts w:ascii="Century Gothic" w:hAnsi="Century Gothic"/>
                <w:color w:val="0000FF"/>
                <w:sz w:val="14"/>
                <w:szCs w:val="14"/>
                <w:lang w:eastAsia="es-BO"/>
              </w:rPr>
            </w:pPr>
          </w:p>
        </w:tc>
        <w:tc>
          <w:tcPr>
            <w:tcW w:w="1220" w:type="dxa"/>
            <w:tcBorders>
              <w:bottom w:val="single" w:sz="8" w:space="0" w:color="000000"/>
              <w:right w:val="single" w:sz="8" w:space="0" w:color="000000"/>
            </w:tcBorders>
            <w:shd w:val="clear" w:color="auto" w:fill="DEEAF6" w:themeFill="accent1" w:themeFillTint="33"/>
            <w:vAlign w:val="center"/>
          </w:tcPr>
          <w:p w14:paraId="1B0AED2A" w14:textId="77777777" w:rsidR="00847B49" w:rsidRDefault="00847B49" w:rsidP="00847B49">
            <w:pPr>
              <w:widowControl w:val="0"/>
              <w:jc w:val="right"/>
              <w:rPr>
                <w:rFonts w:ascii="Century Gothic" w:hAnsi="Century Gothic"/>
                <w:color w:val="0000FF"/>
                <w:sz w:val="16"/>
                <w:szCs w:val="16"/>
                <w:lang w:eastAsia="es-BO"/>
              </w:rPr>
            </w:pPr>
          </w:p>
        </w:tc>
      </w:tr>
      <w:tr w:rsidR="00847B49" w14:paraId="38ECF2AC" w14:textId="77777777" w:rsidTr="008452E4">
        <w:trPr>
          <w:trHeight w:val="223"/>
          <w:jc w:val="center"/>
        </w:trPr>
        <w:tc>
          <w:tcPr>
            <w:tcW w:w="507" w:type="dxa"/>
            <w:tcBorders>
              <w:left w:val="single" w:sz="8" w:space="0" w:color="000000"/>
              <w:bottom w:val="single" w:sz="8" w:space="0" w:color="000000"/>
              <w:right w:val="single" w:sz="8" w:space="0" w:color="000000"/>
            </w:tcBorders>
            <w:shd w:val="clear" w:color="auto" w:fill="FFFFFF" w:themeFill="background1"/>
            <w:vAlign w:val="center"/>
          </w:tcPr>
          <w:p w14:paraId="627E56E6" w14:textId="1C0E3C3D" w:rsidR="00847B49" w:rsidRDefault="00847B49" w:rsidP="00847B49">
            <w:pPr>
              <w:widowControl w:val="0"/>
              <w:jc w:val="center"/>
              <w:rPr>
                <w:rFonts w:ascii="Tahoma" w:hAnsi="Tahoma" w:cs="Tahoma"/>
                <w:sz w:val="18"/>
                <w:szCs w:val="18"/>
                <w:lang w:eastAsia="es-ES"/>
              </w:rPr>
            </w:pPr>
            <w:r w:rsidRPr="007729CB">
              <w:rPr>
                <w:rFonts w:ascii="Tahoma" w:hAnsi="Tahoma" w:cs="Tahoma"/>
                <w:color w:val="000000"/>
                <w:sz w:val="16"/>
                <w:szCs w:val="16"/>
                <w:lang w:eastAsia="es-BO"/>
              </w:rPr>
              <w:t>69</w:t>
            </w:r>
          </w:p>
        </w:tc>
        <w:tc>
          <w:tcPr>
            <w:tcW w:w="3605" w:type="dxa"/>
            <w:tcBorders>
              <w:bottom w:val="single" w:sz="8" w:space="0" w:color="000000"/>
              <w:right w:val="single" w:sz="8" w:space="0" w:color="000000"/>
            </w:tcBorders>
            <w:shd w:val="clear" w:color="000000" w:fill="FFFFFF"/>
            <w:vAlign w:val="bottom"/>
          </w:tcPr>
          <w:p w14:paraId="23D899BC" w14:textId="7D6BF667" w:rsidR="00847B49" w:rsidRDefault="00847B49" w:rsidP="00847B49">
            <w:pPr>
              <w:widowControl w:val="0"/>
              <w:rPr>
                <w:rFonts w:ascii="Tahoma" w:hAnsi="Tahoma" w:cs="Tahoma"/>
                <w:color w:val="C00000"/>
                <w:sz w:val="18"/>
                <w:szCs w:val="18"/>
                <w:lang w:eastAsia="es-ES"/>
              </w:rPr>
            </w:pPr>
            <w:r>
              <w:rPr>
                <w:rFonts w:ascii="Calibri" w:hAnsi="Calibri" w:cs="Calibri"/>
                <w:color w:val="000000"/>
                <w:sz w:val="16"/>
                <w:szCs w:val="16"/>
              </w:rPr>
              <w:t>PEGAMENTO PARA PVC</w:t>
            </w:r>
          </w:p>
        </w:tc>
        <w:tc>
          <w:tcPr>
            <w:tcW w:w="1417" w:type="dxa"/>
            <w:tcBorders>
              <w:bottom w:val="single" w:sz="8" w:space="0" w:color="000000"/>
              <w:right w:val="single" w:sz="8" w:space="0" w:color="000000"/>
            </w:tcBorders>
            <w:shd w:val="clear" w:color="000000" w:fill="FFFFFF"/>
            <w:vAlign w:val="bottom"/>
          </w:tcPr>
          <w:p w14:paraId="478E9584" w14:textId="61FC850C" w:rsidR="00847B49" w:rsidRDefault="00847B49" w:rsidP="00847B49">
            <w:pPr>
              <w:widowControl w:val="0"/>
              <w:rPr>
                <w:rFonts w:ascii="Tahoma" w:hAnsi="Tahoma" w:cs="Tahoma"/>
                <w:color w:val="C00000"/>
                <w:sz w:val="18"/>
                <w:szCs w:val="18"/>
                <w:lang w:eastAsia="es-ES"/>
              </w:rPr>
            </w:pPr>
            <w:r>
              <w:rPr>
                <w:rFonts w:ascii="Calibri" w:hAnsi="Calibri" w:cs="Calibri"/>
                <w:color w:val="000000"/>
                <w:sz w:val="16"/>
                <w:szCs w:val="16"/>
              </w:rPr>
              <w:t>LT</w:t>
            </w:r>
          </w:p>
        </w:tc>
        <w:tc>
          <w:tcPr>
            <w:tcW w:w="1417" w:type="dxa"/>
            <w:tcBorders>
              <w:bottom w:val="single" w:sz="8" w:space="0" w:color="000000"/>
              <w:right w:val="single" w:sz="8" w:space="0" w:color="000000"/>
            </w:tcBorders>
            <w:shd w:val="clear" w:color="000000" w:fill="FFFFFF"/>
            <w:vAlign w:val="bottom"/>
          </w:tcPr>
          <w:p w14:paraId="440AC916" w14:textId="358B852C" w:rsidR="00847B49" w:rsidRDefault="00847B49" w:rsidP="00847B49">
            <w:pPr>
              <w:widowControl w:val="0"/>
              <w:jc w:val="right"/>
              <w:rPr>
                <w:rFonts w:ascii="Tahoma" w:hAnsi="Tahoma" w:cs="Tahoma"/>
                <w:color w:val="C00000"/>
                <w:sz w:val="18"/>
                <w:szCs w:val="18"/>
                <w:lang w:eastAsia="es-ES"/>
              </w:rPr>
            </w:pPr>
            <w:r>
              <w:rPr>
                <w:rFonts w:ascii="Calibri" w:hAnsi="Calibri" w:cs="Calibri"/>
                <w:color w:val="000000"/>
                <w:sz w:val="16"/>
                <w:szCs w:val="16"/>
              </w:rPr>
              <w:t>38,86</w:t>
            </w:r>
          </w:p>
        </w:tc>
        <w:tc>
          <w:tcPr>
            <w:tcW w:w="1563" w:type="dxa"/>
            <w:tcBorders>
              <w:bottom w:val="single" w:sz="8" w:space="0" w:color="000000"/>
              <w:right w:val="single" w:sz="8" w:space="0" w:color="000000"/>
            </w:tcBorders>
            <w:shd w:val="clear" w:color="auto" w:fill="auto"/>
            <w:vAlign w:val="center"/>
          </w:tcPr>
          <w:p w14:paraId="6CD12C8D" w14:textId="77777777" w:rsidR="00847B49" w:rsidRDefault="00847B49" w:rsidP="00847B49">
            <w:pPr>
              <w:widowControl w:val="0"/>
              <w:jc w:val="right"/>
              <w:rPr>
                <w:rFonts w:ascii="Century Gothic" w:hAnsi="Century Gothic"/>
                <w:color w:val="0000FF"/>
                <w:sz w:val="14"/>
                <w:szCs w:val="14"/>
                <w:lang w:eastAsia="es-BO"/>
              </w:rPr>
            </w:pPr>
          </w:p>
        </w:tc>
        <w:tc>
          <w:tcPr>
            <w:tcW w:w="1220" w:type="dxa"/>
            <w:tcBorders>
              <w:bottom w:val="single" w:sz="8" w:space="0" w:color="000000"/>
              <w:right w:val="single" w:sz="8" w:space="0" w:color="000000"/>
            </w:tcBorders>
            <w:shd w:val="clear" w:color="auto" w:fill="DEEAF6" w:themeFill="accent1" w:themeFillTint="33"/>
            <w:vAlign w:val="center"/>
          </w:tcPr>
          <w:p w14:paraId="2FA71C14" w14:textId="77777777" w:rsidR="00847B49" w:rsidRDefault="00847B49" w:rsidP="00847B49">
            <w:pPr>
              <w:widowControl w:val="0"/>
              <w:jc w:val="right"/>
              <w:rPr>
                <w:rFonts w:ascii="Century Gothic" w:hAnsi="Century Gothic"/>
                <w:color w:val="0000FF"/>
                <w:sz w:val="16"/>
                <w:szCs w:val="16"/>
                <w:lang w:eastAsia="es-BO"/>
              </w:rPr>
            </w:pPr>
          </w:p>
        </w:tc>
      </w:tr>
      <w:tr w:rsidR="00847B49" w14:paraId="4C926DB0" w14:textId="77777777" w:rsidTr="008452E4">
        <w:trPr>
          <w:trHeight w:val="223"/>
          <w:jc w:val="center"/>
        </w:trPr>
        <w:tc>
          <w:tcPr>
            <w:tcW w:w="507" w:type="dxa"/>
            <w:tcBorders>
              <w:left w:val="single" w:sz="8" w:space="0" w:color="000000"/>
              <w:bottom w:val="single" w:sz="8" w:space="0" w:color="000000"/>
              <w:right w:val="single" w:sz="8" w:space="0" w:color="000000"/>
            </w:tcBorders>
            <w:shd w:val="clear" w:color="auto" w:fill="FFFFFF" w:themeFill="background1"/>
            <w:vAlign w:val="center"/>
          </w:tcPr>
          <w:p w14:paraId="75268E4B" w14:textId="1ABC0A75" w:rsidR="00847B49" w:rsidRDefault="00847B49" w:rsidP="00847B49">
            <w:pPr>
              <w:widowControl w:val="0"/>
              <w:jc w:val="center"/>
              <w:rPr>
                <w:rFonts w:ascii="Tahoma" w:hAnsi="Tahoma" w:cs="Tahoma"/>
                <w:sz w:val="18"/>
                <w:szCs w:val="18"/>
                <w:lang w:eastAsia="es-ES"/>
              </w:rPr>
            </w:pPr>
            <w:r w:rsidRPr="007729CB">
              <w:rPr>
                <w:rFonts w:ascii="Tahoma" w:hAnsi="Tahoma" w:cs="Tahoma"/>
                <w:color w:val="000000"/>
                <w:sz w:val="16"/>
                <w:szCs w:val="16"/>
                <w:lang w:eastAsia="es-BO"/>
              </w:rPr>
              <w:t>70</w:t>
            </w:r>
          </w:p>
        </w:tc>
        <w:tc>
          <w:tcPr>
            <w:tcW w:w="3605" w:type="dxa"/>
            <w:tcBorders>
              <w:bottom w:val="single" w:sz="8" w:space="0" w:color="000000"/>
              <w:right w:val="single" w:sz="8" w:space="0" w:color="000000"/>
            </w:tcBorders>
            <w:shd w:val="clear" w:color="000000" w:fill="FFFFFF"/>
            <w:vAlign w:val="bottom"/>
          </w:tcPr>
          <w:p w14:paraId="632DBCF8" w14:textId="39829185" w:rsidR="00847B49" w:rsidRDefault="00847B49" w:rsidP="00847B49">
            <w:pPr>
              <w:widowControl w:val="0"/>
              <w:rPr>
                <w:rFonts w:ascii="Tahoma" w:hAnsi="Tahoma" w:cs="Tahoma"/>
                <w:color w:val="C00000"/>
                <w:sz w:val="18"/>
                <w:szCs w:val="18"/>
                <w:lang w:eastAsia="es-ES"/>
              </w:rPr>
            </w:pPr>
            <w:r>
              <w:rPr>
                <w:rFonts w:ascii="Calibri" w:hAnsi="Calibri" w:cs="Calibri"/>
                <w:color w:val="000000"/>
                <w:sz w:val="16"/>
                <w:szCs w:val="16"/>
              </w:rPr>
              <w:t xml:space="preserve">PINTURA LATEX </w:t>
            </w:r>
          </w:p>
        </w:tc>
        <w:tc>
          <w:tcPr>
            <w:tcW w:w="1417" w:type="dxa"/>
            <w:tcBorders>
              <w:bottom w:val="single" w:sz="8" w:space="0" w:color="000000"/>
              <w:right w:val="single" w:sz="8" w:space="0" w:color="000000"/>
            </w:tcBorders>
            <w:shd w:val="clear" w:color="000000" w:fill="FFFFFF"/>
            <w:vAlign w:val="bottom"/>
          </w:tcPr>
          <w:p w14:paraId="6CB75B52" w14:textId="0DA70371" w:rsidR="00847B49" w:rsidRDefault="00847B49" w:rsidP="00847B49">
            <w:pPr>
              <w:widowControl w:val="0"/>
              <w:rPr>
                <w:rFonts w:ascii="Tahoma" w:hAnsi="Tahoma" w:cs="Tahoma"/>
                <w:color w:val="C00000"/>
                <w:sz w:val="18"/>
                <w:szCs w:val="18"/>
                <w:lang w:eastAsia="es-ES"/>
              </w:rPr>
            </w:pPr>
            <w:r>
              <w:rPr>
                <w:rFonts w:ascii="Calibri" w:hAnsi="Calibri" w:cs="Calibri"/>
                <w:color w:val="000000"/>
                <w:sz w:val="16"/>
                <w:szCs w:val="16"/>
              </w:rPr>
              <w:t>LT</w:t>
            </w:r>
          </w:p>
        </w:tc>
        <w:tc>
          <w:tcPr>
            <w:tcW w:w="1417" w:type="dxa"/>
            <w:tcBorders>
              <w:bottom w:val="single" w:sz="8" w:space="0" w:color="000000"/>
              <w:right w:val="single" w:sz="8" w:space="0" w:color="000000"/>
            </w:tcBorders>
            <w:shd w:val="clear" w:color="000000" w:fill="FFFFFF"/>
            <w:vAlign w:val="bottom"/>
          </w:tcPr>
          <w:p w14:paraId="513741D6" w14:textId="1E0F98CB" w:rsidR="00847B49" w:rsidRDefault="00847B49" w:rsidP="00847B49">
            <w:pPr>
              <w:widowControl w:val="0"/>
              <w:jc w:val="right"/>
              <w:rPr>
                <w:rFonts w:ascii="Tahoma" w:hAnsi="Tahoma" w:cs="Tahoma"/>
                <w:color w:val="C00000"/>
                <w:sz w:val="18"/>
                <w:szCs w:val="18"/>
                <w:lang w:eastAsia="es-ES"/>
              </w:rPr>
            </w:pPr>
            <w:r>
              <w:rPr>
                <w:rFonts w:ascii="Calibri" w:hAnsi="Calibri" w:cs="Calibri"/>
                <w:color w:val="000000"/>
                <w:sz w:val="16"/>
                <w:szCs w:val="16"/>
              </w:rPr>
              <w:t>2.955,69</w:t>
            </w:r>
          </w:p>
        </w:tc>
        <w:tc>
          <w:tcPr>
            <w:tcW w:w="1563" w:type="dxa"/>
            <w:tcBorders>
              <w:bottom w:val="single" w:sz="8" w:space="0" w:color="000000"/>
              <w:right w:val="single" w:sz="8" w:space="0" w:color="000000"/>
            </w:tcBorders>
            <w:shd w:val="clear" w:color="auto" w:fill="auto"/>
            <w:vAlign w:val="center"/>
          </w:tcPr>
          <w:p w14:paraId="4FE5A20E" w14:textId="77777777" w:rsidR="00847B49" w:rsidRDefault="00847B49" w:rsidP="00847B49">
            <w:pPr>
              <w:widowControl w:val="0"/>
              <w:jc w:val="right"/>
              <w:rPr>
                <w:rFonts w:ascii="Century Gothic" w:hAnsi="Century Gothic"/>
                <w:color w:val="0000FF"/>
                <w:sz w:val="14"/>
                <w:szCs w:val="14"/>
                <w:lang w:eastAsia="es-BO"/>
              </w:rPr>
            </w:pPr>
          </w:p>
        </w:tc>
        <w:tc>
          <w:tcPr>
            <w:tcW w:w="1220" w:type="dxa"/>
            <w:tcBorders>
              <w:bottom w:val="single" w:sz="8" w:space="0" w:color="000000"/>
              <w:right w:val="single" w:sz="8" w:space="0" w:color="000000"/>
            </w:tcBorders>
            <w:shd w:val="clear" w:color="auto" w:fill="DEEAF6" w:themeFill="accent1" w:themeFillTint="33"/>
            <w:vAlign w:val="center"/>
          </w:tcPr>
          <w:p w14:paraId="3786E1D5" w14:textId="77777777" w:rsidR="00847B49" w:rsidRDefault="00847B49" w:rsidP="00847B49">
            <w:pPr>
              <w:widowControl w:val="0"/>
              <w:jc w:val="right"/>
              <w:rPr>
                <w:rFonts w:ascii="Century Gothic" w:hAnsi="Century Gothic"/>
                <w:color w:val="0000FF"/>
                <w:sz w:val="16"/>
                <w:szCs w:val="16"/>
                <w:lang w:eastAsia="es-BO"/>
              </w:rPr>
            </w:pPr>
          </w:p>
        </w:tc>
      </w:tr>
      <w:tr w:rsidR="00847B49" w14:paraId="155D0F12" w14:textId="77777777" w:rsidTr="008452E4">
        <w:trPr>
          <w:trHeight w:val="223"/>
          <w:jc w:val="center"/>
        </w:trPr>
        <w:tc>
          <w:tcPr>
            <w:tcW w:w="507" w:type="dxa"/>
            <w:tcBorders>
              <w:left w:val="single" w:sz="8" w:space="0" w:color="000000"/>
              <w:bottom w:val="single" w:sz="8" w:space="0" w:color="000000"/>
              <w:right w:val="single" w:sz="8" w:space="0" w:color="000000"/>
            </w:tcBorders>
            <w:shd w:val="clear" w:color="auto" w:fill="FFFFFF" w:themeFill="background1"/>
            <w:vAlign w:val="center"/>
          </w:tcPr>
          <w:p w14:paraId="2886D374" w14:textId="691FF13A" w:rsidR="00847B49" w:rsidRDefault="00847B49" w:rsidP="00847B49">
            <w:pPr>
              <w:widowControl w:val="0"/>
              <w:jc w:val="center"/>
              <w:rPr>
                <w:rFonts w:ascii="Tahoma" w:hAnsi="Tahoma" w:cs="Tahoma"/>
                <w:sz w:val="18"/>
                <w:szCs w:val="18"/>
                <w:lang w:eastAsia="es-ES"/>
              </w:rPr>
            </w:pPr>
            <w:r w:rsidRPr="007729CB">
              <w:rPr>
                <w:rFonts w:ascii="Tahoma" w:hAnsi="Tahoma" w:cs="Tahoma"/>
                <w:color w:val="000000"/>
                <w:sz w:val="16"/>
                <w:szCs w:val="16"/>
                <w:lang w:eastAsia="es-BO"/>
              </w:rPr>
              <w:t>71</w:t>
            </w:r>
          </w:p>
        </w:tc>
        <w:tc>
          <w:tcPr>
            <w:tcW w:w="3605" w:type="dxa"/>
            <w:tcBorders>
              <w:bottom w:val="single" w:sz="8" w:space="0" w:color="000000"/>
              <w:right w:val="single" w:sz="8" w:space="0" w:color="000000"/>
            </w:tcBorders>
            <w:shd w:val="clear" w:color="000000" w:fill="FFFFFF"/>
            <w:vAlign w:val="bottom"/>
          </w:tcPr>
          <w:p w14:paraId="576ACCCD" w14:textId="1437E388" w:rsidR="00847B49" w:rsidRDefault="00847B49" w:rsidP="00847B49">
            <w:pPr>
              <w:widowControl w:val="0"/>
              <w:rPr>
                <w:rFonts w:ascii="Tahoma" w:hAnsi="Tahoma" w:cs="Tahoma"/>
                <w:color w:val="C00000"/>
                <w:sz w:val="18"/>
                <w:szCs w:val="18"/>
                <w:lang w:eastAsia="es-ES"/>
              </w:rPr>
            </w:pPr>
            <w:r>
              <w:rPr>
                <w:rFonts w:ascii="Calibri" w:hAnsi="Calibri" w:cs="Calibri"/>
                <w:color w:val="000000"/>
                <w:sz w:val="16"/>
                <w:szCs w:val="16"/>
              </w:rPr>
              <w:t>PLACA ONDULADA PREPINTADA DE FIBROCEMENTO</w:t>
            </w:r>
          </w:p>
        </w:tc>
        <w:tc>
          <w:tcPr>
            <w:tcW w:w="1417" w:type="dxa"/>
            <w:tcBorders>
              <w:bottom w:val="single" w:sz="8" w:space="0" w:color="000000"/>
              <w:right w:val="single" w:sz="8" w:space="0" w:color="000000"/>
            </w:tcBorders>
            <w:shd w:val="clear" w:color="000000" w:fill="FFFFFF"/>
            <w:vAlign w:val="bottom"/>
          </w:tcPr>
          <w:p w14:paraId="373FAF23" w14:textId="61D0AA2C" w:rsidR="00847B49" w:rsidRDefault="00847B49" w:rsidP="00847B49">
            <w:pPr>
              <w:widowControl w:val="0"/>
              <w:rPr>
                <w:rFonts w:ascii="Tahoma" w:hAnsi="Tahoma" w:cs="Tahoma"/>
                <w:color w:val="C00000"/>
                <w:sz w:val="18"/>
                <w:szCs w:val="18"/>
                <w:lang w:eastAsia="es-ES"/>
              </w:rPr>
            </w:pPr>
            <w:r>
              <w:rPr>
                <w:rFonts w:ascii="Calibri" w:hAnsi="Calibri" w:cs="Calibri"/>
                <w:color w:val="000000"/>
                <w:sz w:val="16"/>
                <w:szCs w:val="16"/>
              </w:rPr>
              <w:t>M2</w:t>
            </w:r>
          </w:p>
        </w:tc>
        <w:tc>
          <w:tcPr>
            <w:tcW w:w="1417" w:type="dxa"/>
            <w:tcBorders>
              <w:bottom w:val="single" w:sz="8" w:space="0" w:color="000000"/>
              <w:right w:val="single" w:sz="8" w:space="0" w:color="000000"/>
            </w:tcBorders>
            <w:shd w:val="clear" w:color="000000" w:fill="FFFFFF"/>
            <w:vAlign w:val="bottom"/>
          </w:tcPr>
          <w:p w14:paraId="212EA350" w14:textId="07BB3067" w:rsidR="00847B49" w:rsidRDefault="00847B49" w:rsidP="00847B49">
            <w:pPr>
              <w:widowControl w:val="0"/>
              <w:jc w:val="right"/>
              <w:rPr>
                <w:rFonts w:ascii="Tahoma" w:hAnsi="Tahoma" w:cs="Tahoma"/>
                <w:color w:val="C00000"/>
                <w:sz w:val="18"/>
                <w:szCs w:val="18"/>
                <w:lang w:eastAsia="es-ES"/>
              </w:rPr>
            </w:pPr>
            <w:r>
              <w:rPr>
                <w:rFonts w:ascii="Calibri" w:hAnsi="Calibri" w:cs="Calibri"/>
                <w:color w:val="000000"/>
                <w:sz w:val="16"/>
                <w:szCs w:val="16"/>
              </w:rPr>
              <w:t>3.286,80</w:t>
            </w:r>
          </w:p>
        </w:tc>
        <w:tc>
          <w:tcPr>
            <w:tcW w:w="1563" w:type="dxa"/>
            <w:tcBorders>
              <w:bottom w:val="single" w:sz="8" w:space="0" w:color="000000"/>
              <w:right w:val="single" w:sz="8" w:space="0" w:color="000000"/>
            </w:tcBorders>
            <w:shd w:val="clear" w:color="auto" w:fill="auto"/>
            <w:vAlign w:val="center"/>
          </w:tcPr>
          <w:p w14:paraId="153C067D" w14:textId="77777777" w:rsidR="00847B49" w:rsidRDefault="00847B49" w:rsidP="00847B49">
            <w:pPr>
              <w:widowControl w:val="0"/>
              <w:jc w:val="right"/>
              <w:rPr>
                <w:rFonts w:ascii="Century Gothic" w:hAnsi="Century Gothic"/>
                <w:color w:val="0000FF"/>
                <w:sz w:val="14"/>
                <w:szCs w:val="14"/>
                <w:lang w:eastAsia="es-BO"/>
              </w:rPr>
            </w:pPr>
          </w:p>
        </w:tc>
        <w:tc>
          <w:tcPr>
            <w:tcW w:w="1220" w:type="dxa"/>
            <w:tcBorders>
              <w:bottom w:val="single" w:sz="8" w:space="0" w:color="000000"/>
              <w:right w:val="single" w:sz="8" w:space="0" w:color="000000"/>
            </w:tcBorders>
            <w:shd w:val="clear" w:color="auto" w:fill="DEEAF6" w:themeFill="accent1" w:themeFillTint="33"/>
            <w:vAlign w:val="center"/>
          </w:tcPr>
          <w:p w14:paraId="3AD19565" w14:textId="77777777" w:rsidR="00847B49" w:rsidRDefault="00847B49" w:rsidP="00847B49">
            <w:pPr>
              <w:widowControl w:val="0"/>
              <w:jc w:val="right"/>
              <w:rPr>
                <w:rFonts w:ascii="Century Gothic" w:hAnsi="Century Gothic"/>
                <w:color w:val="0000FF"/>
                <w:sz w:val="16"/>
                <w:szCs w:val="16"/>
                <w:lang w:eastAsia="es-BO"/>
              </w:rPr>
            </w:pPr>
          </w:p>
        </w:tc>
      </w:tr>
      <w:tr w:rsidR="00847B49" w14:paraId="4BDF3367" w14:textId="77777777" w:rsidTr="008452E4">
        <w:trPr>
          <w:trHeight w:val="223"/>
          <w:jc w:val="center"/>
        </w:trPr>
        <w:tc>
          <w:tcPr>
            <w:tcW w:w="507" w:type="dxa"/>
            <w:tcBorders>
              <w:left w:val="single" w:sz="8" w:space="0" w:color="000000"/>
              <w:bottom w:val="single" w:sz="8" w:space="0" w:color="000000"/>
              <w:right w:val="single" w:sz="8" w:space="0" w:color="000000"/>
            </w:tcBorders>
            <w:shd w:val="clear" w:color="auto" w:fill="FFFFFF" w:themeFill="background1"/>
            <w:vAlign w:val="center"/>
          </w:tcPr>
          <w:p w14:paraId="2E17F50A" w14:textId="33DF63C1" w:rsidR="00847B49" w:rsidRDefault="00847B49" w:rsidP="00847B49">
            <w:pPr>
              <w:widowControl w:val="0"/>
              <w:jc w:val="center"/>
              <w:rPr>
                <w:rFonts w:ascii="Tahoma" w:hAnsi="Tahoma" w:cs="Tahoma"/>
                <w:sz w:val="18"/>
                <w:szCs w:val="18"/>
                <w:lang w:eastAsia="es-ES"/>
              </w:rPr>
            </w:pPr>
            <w:r w:rsidRPr="007729CB">
              <w:rPr>
                <w:rFonts w:ascii="Tahoma" w:hAnsi="Tahoma" w:cs="Tahoma"/>
                <w:color w:val="000000"/>
                <w:sz w:val="16"/>
                <w:szCs w:val="16"/>
                <w:lang w:eastAsia="es-BO"/>
              </w:rPr>
              <w:t>72</w:t>
            </w:r>
          </w:p>
        </w:tc>
        <w:tc>
          <w:tcPr>
            <w:tcW w:w="3605" w:type="dxa"/>
            <w:tcBorders>
              <w:bottom w:val="single" w:sz="8" w:space="0" w:color="000000"/>
              <w:right w:val="single" w:sz="8" w:space="0" w:color="000000"/>
            </w:tcBorders>
            <w:shd w:val="clear" w:color="000000" w:fill="FFFFFF"/>
            <w:vAlign w:val="bottom"/>
          </w:tcPr>
          <w:p w14:paraId="68204FC1" w14:textId="301A8E2F" w:rsidR="00847B49" w:rsidRDefault="00847B49" w:rsidP="00847B49">
            <w:pPr>
              <w:widowControl w:val="0"/>
              <w:rPr>
                <w:rFonts w:ascii="Tahoma" w:hAnsi="Tahoma" w:cs="Tahoma"/>
                <w:color w:val="C00000"/>
                <w:sz w:val="18"/>
                <w:szCs w:val="18"/>
                <w:lang w:eastAsia="es-ES"/>
              </w:rPr>
            </w:pPr>
            <w:r>
              <w:rPr>
                <w:rFonts w:ascii="Calibri" w:hAnsi="Calibri" w:cs="Calibri"/>
                <w:color w:val="000000"/>
                <w:sz w:val="16"/>
                <w:szCs w:val="16"/>
              </w:rPr>
              <w:t>PLETINA DE 1/8" X 3/4"</w:t>
            </w:r>
          </w:p>
        </w:tc>
        <w:tc>
          <w:tcPr>
            <w:tcW w:w="1417" w:type="dxa"/>
            <w:tcBorders>
              <w:bottom w:val="single" w:sz="8" w:space="0" w:color="000000"/>
              <w:right w:val="single" w:sz="8" w:space="0" w:color="000000"/>
            </w:tcBorders>
            <w:shd w:val="clear" w:color="000000" w:fill="FFFFFF"/>
            <w:vAlign w:val="bottom"/>
          </w:tcPr>
          <w:p w14:paraId="3AA09820" w14:textId="3641DC92" w:rsidR="00847B49" w:rsidRDefault="00847B49" w:rsidP="00847B49">
            <w:pPr>
              <w:widowControl w:val="0"/>
              <w:rPr>
                <w:rFonts w:ascii="Tahoma" w:hAnsi="Tahoma" w:cs="Tahoma"/>
                <w:color w:val="C00000"/>
                <w:sz w:val="18"/>
                <w:szCs w:val="18"/>
                <w:lang w:eastAsia="es-ES"/>
              </w:rPr>
            </w:pPr>
            <w:r>
              <w:rPr>
                <w:rFonts w:ascii="Calibri" w:hAnsi="Calibri" w:cs="Calibri"/>
                <w:color w:val="000000"/>
                <w:sz w:val="16"/>
                <w:szCs w:val="16"/>
              </w:rPr>
              <w:t>M</w:t>
            </w:r>
          </w:p>
        </w:tc>
        <w:tc>
          <w:tcPr>
            <w:tcW w:w="1417" w:type="dxa"/>
            <w:tcBorders>
              <w:bottom w:val="single" w:sz="8" w:space="0" w:color="000000"/>
              <w:right w:val="single" w:sz="8" w:space="0" w:color="000000"/>
            </w:tcBorders>
            <w:shd w:val="clear" w:color="000000" w:fill="FFFFFF"/>
            <w:vAlign w:val="bottom"/>
          </w:tcPr>
          <w:p w14:paraId="3DF8C483" w14:textId="78E655CC" w:rsidR="00847B49" w:rsidRDefault="00847B49" w:rsidP="00847B49">
            <w:pPr>
              <w:widowControl w:val="0"/>
              <w:jc w:val="right"/>
              <w:rPr>
                <w:rFonts w:ascii="Tahoma" w:hAnsi="Tahoma" w:cs="Tahoma"/>
                <w:color w:val="C00000"/>
                <w:sz w:val="18"/>
                <w:szCs w:val="18"/>
                <w:lang w:eastAsia="es-ES"/>
              </w:rPr>
            </w:pPr>
            <w:r>
              <w:rPr>
                <w:rFonts w:ascii="Calibri" w:hAnsi="Calibri" w:cs="Calibri"/>
                <w:color w:val="000000"/>
                <w:sz w:val="16"/>
                <w:szCs w:val="16"/>
              </w:rPr>
              <w:t>321,25</w:t>
            </w:r>
          </w:p>
        </w:tc>
        <w:tc>
          <w:tcPr>
            <w:tcW w:w="1563" w:type="dxa"/>
            <w:tcBorders>
              <w:bottom w:val="single" w:sz="8" w:space="0" w:color="000000"/>
              <w:right w:val="single" w:sz="8" w:space="0" w:color="000000"/>
            </w:tcBorders>
            <w:shd w:val="clear" w:color="auto" w:fill="auto"/>
            <w:vAlign w:val="center"/>
          </w:tcPr>
          <w:p w14:paraId="0B97BAF9" w14:textId="77777777" w:rsidR="00847B49" w:rsidRDefault="00847B49" w:rsidP="00847B49">
            <w:pPr>
              <w:widowControl w:val="0"/>
              <w:jc w:val="right"/>
              <w:rPr>
                <w:rFonts w:ascii="Century Gothic" w:hAnsi="Century Gothic"/>
                <w:color w:val="0000FF"/>
                <w:sz w:val="14"/>
                <w:szCs w:val="14"/>
                <w:lang w:eastAsia="es-BO"/>
              </w:rPr>
            </w:pPr>
          </w:p>
        </w:tc>
        <w:tc>
          <w:tcPr>
            <w:tcW w:w="1220" w:type="dxa"/>
            <w:tcBorders>
              <w:bottom w:val="single" w:sz="8" w:space="0" w:color="000000"/>
              <w:right w:val="single" w:sz="8" w:space="0" w:color="000000"/>
            </w:tcBorders>
            <w:shd w:val="clear" w:color="auto" w:fill="DEEAF6" w:themeFill="accent1" w:themeFillTint="33"/>
            <w:vAlign w:val="center"/>
          </w:tcPr>
          <w:p w14:paraId="56EC8CB7" w14:textId="77777777" w:rsidR="00847B49" w:rsidRDefault="00847B49" w:rsidP="00847B49">
            <w:pPr>
              <w:widowControl w:val="0"/>
              <w:jc w:val="right"/>
              <w:rPr>
                <w:rFonts w:ascii="Century Gothic" w:hAnsi="Century Gothic"/>
                <w:color w:val="0000FF"/>
                <w:sz w:val="16"/>
                <w:szCs w:val="16"/>
                <w:lang w:eastAsia="es-BO"/>
              </w:rPr>
            </w:pPr>
          </w:p>
        </w:tc>
      </w:tr>
      <w:tr w:rsidR="00847B49" w14:paraId="13CB4E9A" w14:textId="77777777" w:rsidTr="008452E4">
        <w:trPr>
          <w:trHeight w:val="223"/>
          <w:jc w:val="center"/>
        </w:trPr>
        <w:tc>
          <w:tcPr>
            <w:tcW w:w="507" w:type="dxa"/>
            <w:tcBorders>
              <w:left w:val="single" w:sz="8" w:space="0" w:color="000000"/>
              <w:bottom w:val="single" w:sz="8" w:space="0" w:color="000000"/>
              <w:right w:val="single" w:sz="8" w:space="0" w:color="000000"/>
            </w:tcBorders>
            <w:shd w:val="clear" w:color="auto" w:fill="FFFFFF" w:themeFill="background1"/>
            <w:vAlign w:val="center"/>
          </w:tcPr>
          <w:p w14:paraId="4CC3D7F9" w14:textId="5788A67E" w:rsidR="00847B49" w:rsidRDefault="00847B49" w:rsidP="00847B49">
            <w:pPr>
              <w:widowControl w:val="0"/>
              <w:jc w:val="center"/>
              <w:rPr>
                <w:rFonts w:ascii="Tahoma" w:hAnsi="Tahoma" w:cs="Tahoma"/>
                <w:sz w:val="18"/>
                <w:szCs w:val="18"/>
                <w:lang w:eastAsia="es-ES"/>
              </w:rPr>
            </w:pPr>
            <w:r w:rsidRPr="007729CB">
              <w:rPr>
                <w:rFonts w:ascii="Tahoma" w:hAnsi="Tahoma" w:cs="Tahoma"/>
                <w:color w:val="000000"/>
                <w:sz w:val="16"/>
                <w:szCs w:val="16"/>
                <w:lang w:eastAsia="es-BO"/>
              </w:rPr>
              <w:t>73</w:t>
            </w:r>
          </w:p>
        </w:tc>
        <w:tc>
          <w:tcPr>
            <w:tcW w:w="3605" w:type="dxa"/>
            <w:tcBorders>
              <w:bottom w:val="single" w:sz="8" w:space="0" w:color="000000"/>
              <w:right w:val="single" w:sz="8" w:space="0" w:color="000000"/>
            </w:tcBorders>
            <w:shd w:val="clear" w:color="000000" w:fill="FFFFFF"/>
            <w:vAlign w:val="bottom"/>
          </w:tcPr>
          <w:p w14:paraId="10415855" w14:textId="258A1813" w:rsidR="00847B49" w:rsidRDefault="00847B49" w:rsidP="00847B49">
            <w:pPr>
              <w:widowControl w:val="0"/>
              <w:rPr>
                <w:rFonts w:ascii="Tahoma" w:hAnsi="Tahoma" w:cs="Tahoma"/>
                <w:color w:val="C00000"/>
                <w:sz w:val="18"/>
                <w:szCs w:val="18"/>
                <w:lang w:eastAsia="es-ES"/>
              </w:rPr>
            </w:pPr>
            <w:r>
              <w:rPr>
                <w:rFonts w:ascii="Calibri" w:hAnsi="Calibri" w:cs="Calibri"/>
                <w:color w:val="000000"/>
                <w:sz w:val="16"/>
                <w:szCs w:val="16"/>
              </w:rPr>
              <w:t>POLIESTIRENO E=1CM</w:t>
            </w:r>
          </w:p>
        </w:tc>
        <w:tc>
          <w:tcPr>
            <w:tcW w:w="1417" w:type="dxa"/>
            <w:tcBorders>
              <w:bottom w:val="single" w:sz="8" w:space="0" w:color="000000"/>
              <w:right w:val="single" w:sz="8" w:space="0" w:color="000000"/>
            </w:tcBorders>
            <w:shd w:val="clear" w:color="000000" w:fill="FFFFFF"/>
            <w:vAlign w:val="bottom"/>
          </w:tcPr>
          <w:p w14:paraId="35E6656F" w14:textId="17DE3EAD" w:rsidR="00847B49" w:rsidRDefault="00847B49" w:rsidP="00847B49">
            <w:pPr>
              <w:widowControl w:val="0"/>
              <w:rPr>
                <w:rFonts w:ascii="Tahoma" w:hAnsi="Tahoma" w:cs="Tahoma"/>
                <w:color w:val="C00000"/>
                <w:sz w:val="18"/>
                <w:szCs w:val="18"/>
                <w:lang w:eastAsia="es-ES"/>
              </w:rPr>
            </w:pPr>
            <w:r>
              <w:rPr>
                <w:rFonts w:ascii="Calibri" w:hAnsi="Calibri" w:cs="Calibri"/>
                <w:color w:val="000000"/>
                <w:sz w:val="16"/>
                <w:szCs w:val="16"/>
              </w:rPr>
              <w:t>M2</w:t>
            </w:r>
          </w:p>
        </w:tc>
        <w:tc>
          <w:tcPr>
            <w:tcW w:w="1417" w:type="dxa"/>
            <w:tcBorders>
              <w:bottom w:val="single" w:sz="8" w:space="0" w:color="000000"/>
              <w:right w:val="single" w:sz="8" w:space="0" w:color="000000"/>
            </w:tcBorders>
            <w:shd w:val="clear" w:color="000000" w:fill="FFFFFF"/>
            <w:vAlign w:val="bottom"/>
          </w:tcPr>
          <w:p w14:paraId="62CE21C6" w14:textId="46B03520" w:rsidR="00847B49" w:rsidRDefault="00847B49" w:rsidP="00847B49">
            <w:pPr>
              <w:widowControl w:val="0"/>
              <w:jc w:val="right"/>
              <w:rPr>
                <w:rFonts w:ascii="Tahoma" w:hAnsi="Tahoma" w:cs="Tahoma"/>
                <w:color w:val="C00000"/>
                <w:sz w:val="18"/>
                <w:szCs w:val="18"/>
                <w:lang w:eastAsia="es-ES"/>
              </w:rPr>
            </w:pPr>
            <w:r>
              <w:rPr>
                <w:rFonts w:ascii="Calibri" w:hAnsi="Calibri" w:cs="Calibri"/>
                <w:color w:val="000000"/>
                <w:sz w:val="16"/>
                <w:szCs w:val="16"/>
              </w:rPr>
              <w:t>75,80</w:t>
            </w:r>
          </w:p>
        </w:tc>
        <w:tc>
          <w:tcPr>
            <w:tcW w:w="1563" w:type="dxa"/>
            <w:tcBorders>
              <w:bottom w:val="single" w:sz="8" w:space="0" w:color="000000"/>
              <w:right w:val="single" w:sz="8" w:space="0" w:color="000000"/>
            </w:tcBorders>
            <w:shd w:val="clear" w:color="auto" w:fill="auto"/>
            <w:vAlign w:val="center"/>
          </w:tcPr>
          <w:p w14:paraId="18F28997" w14:textId="77777777" w:rsidR="00847B49" w:rsidRDefault="00847B49" w:rsidP="00847B49">
            <w:pPr>
              <w:widowControl w:val="0"/>
              <w:jc w:val="right"/>
              <w:rPr>
                <w:rFonts w:ascii="Century Gothic" w:hAnsi="Century Gothic"/>
                <w:color w:val="0000FF"/>
                <w:sz w:val="14"/>
                <w:szCs w:val="14"/>
                <w:lang w:eastAsia="es-BO"/>
              </w:rPr>
            </w:pPr>
          </w:p>
        </w:tc>
        <w:tc>
          <w:tcPr>
            <w:tcW w:w="1220" w:type="dxa"/>
            <w:tcBorders>
              <w:bottom w:val="single" w:sz="8" w:space="0" w:color="000000"/>
              <w:right w:val="single" w:sz="8" w:space="0" w:color="000000"/>
            </w:tcBorders>
            <w:shd w:val="clear" w:color="auto" w:fill="DEEAF6" w:themeFill="accent1" w:themeFillTint="33"/>
            <w:vAlign w:val="center"/>
          </w:tcPr>
          <w:p w14:paraId="2B952579" w14:textId="77777777" w:rsidR="00847B49" w:rsidRDefault="00847B49" w:rsidP="00847B49">
            <w:pPr>
              <w:widowControl w:val="0"/>
              <w:jc w:val="right"/>
              <w:rPr>
                <w:rFonts w:ascii="Century Gothic" w:hAnsi="Century Gothic"/>
                <w:color w:val="0000FF"/>
                <w:sz w:val="16"/>
                <w:szCs w:val="16"/>
                <w:lang w:eastAsia="es-BO"/>
              </w:rPr>
            </w:pPr>
          </w:p>
        </w:tc>
      </w:tr>
      <w:tr w:rsidR="00847B49" w14:paraId="35C784DE" w14:textId="77777777" w:rsidTr="008452E4">
        <w:trPr>
          <w:trHeight w:val="223"/>
          <w:jc w:val="center"/>
        </w:trPr>
        <w:tc>
          <w:tcPr>
            <w:tcW w:w="507" w:type="dxa"/>
            <w:tcBorders>
              <w:left w:val="single" w:sz="8" w:space="0" w:color="000000"/>
              <w:bottom w:val="single" w:sz="8" w:space="0" w:color="000000"/>
              <w:right w:val="single" w:sz="8" w:space="0" w:color="000000"/>
            </w:tcBorders>
            <w:shd w:val="clear" w:color="auto" w:fill="FFFFFF" w:themeFill="background1"/>
            <w:vAlign w:val="center"/>
          </w:tcPr>
          <w:p w14:paraId="799333E5" w14:textId="33C1FAE9" w:rsidR="00847B49" w:rsidRDefault="00847B49" w:rsidP="00847B49">
            <w:pPr>
              <w:widowControl w:val="0"/>
              <w:jc w:val="center"/>
              <w:rPr>
                <w:rFonts w:ascii="Tahoma" w:hAnsi="Tahoma" w:cs="Tahoma"/>
                <w:sz w:val="18"/>
                <w:szCs w:val="18"/>
                <w:lang w:eastAsia="es-ES"/>
              </w:rPr>
            </w:pPr>
            <w:r w:rsidRPr="007729CB">
              <w:rPr>
                <w:rFonts w:ascii="Tahoma" w:hAnsi="Tahoma" w:cs="Tahoma"/>
                <w:color w:val="000000"/>
                <w:sz w:val="16"/>
                <w:szCs w:val="16"/>
                <w:lang w:eastAsia="es-BO"/>
              </w:rPr>
              <w:t>74</w:t>
            </w:r>
          </w:p>
        </w:tc>
        <w:tc>
          <w:tcPr>
            <w:tcW w:w="3605" w:type="dxa"/>
            <w:tcBorders>
              <w:bottom w:val="single" w:sz="8" w:space="0" w:color="000000"/>
              <w:right w:val="single" w:sz="8" w:space="0" w:color="000000"/>
            </w:tcBorders>
            <w:shd w:val="clear" w:color="000000" w:fill="FFFFFF"/>
            <w:vAlign w:val="bottom"/>
          </w:tcPr>
          <w:p w14:paraId="1F3AE31C" w14:textId="6DFB8C8C" w:rsidR="00847B49" w:rsidRDefault="00847B49" w:rsidP="00847B49">
            <w:pPr>
              <w:widowControl w:val="0"/>
              <w:rPr>
                <w:rFonts w:ascii="Tahoma" w:hAnsi="Tahoma" w:cs="Tahoma"/>
                <w:color w:val="C00000"/>
                <w:sz w:val="18"/>
                <w:szCs w:val="18"/>
                <w:lang w:eastAsia="es-ES"/>
              </w:rPr>
            </w:pPr>
            <w:r>
              <w:rPr>
                <w:rFonts w:ascii="Calibri" w:hAnsi="Calibri" w:cs="Calibri"/>
                <w:color w:val="000000"/>
                <w:sz w:val="16"/>
                <w:szCs w:val="16"/>
              </w:rPr>
              <w:t>PUERTA MIXTA METAL Y MADERA (1.00X2.10) INC/MARCO</w:t>
            </w:r>
          </w:p>
        </w:tc>
        <w:tc>
          <w:tcPr>
            <w:tcW w:w="1417" w:type="dxa"/>
            <w:tcBorders>
              <w:bottom w:val="single" w:sz="8" w:space="0" w:color="000000"/>
              <w:right w:val="single" w:sz="8" w:space="0" w:color="000000"/>
            </w:tcBorders>
            <w:shd w:val="clear" w:color="000000" w:fill="FFFFFF"/>
            <w:vAlign w:val="bottom"/>
          </w:tcPr>
          <w:p w14:paraId="31277A05" w14:textId="06F38DA6" w:rsidR="00847B49" w:rsidRDefault="00847B49" w:rsidP="00847B49">
            <w:pPr>
              <w:widowControl w:val="0"/>
              <w:rPr>
                <w:rFonts w:ascii="Tahoma" w:hAnsi="Tahoma" w:cs="Tahoma"/>
                <w:color w:val="C00000"/>
                <w:sz w:val="18"/>
                <w:szCs w:val="18"/>
                <w:lang w:eastAsia="es-ES"/>
              </w:rPr>
            </w:pPr>
            <w:r>
              <w:rPr>
                <w:rFonts w:ascii="Calibri" w:hAnsi="Calibri" w:cs="Calibri"/>
                <w:color w:val="000000"/>
                <w:sz w:val="16"/>
                <w:szCs w:val="16"/>
              </w:rPr>
              <w:t>PZA</w:t>
            </w:r>
          </w:p>
        </w:tc>
        <w:tc>
          <w:tcPr>
            <w:tcW w:w="1417" w:type="dxa"/>
            <w:tcBorders>
              <w:bottom w:val="single" w:sz="8" w:space="0" w:color="000000"/>
              <w:right w:val="single" w:sz="8" w:space="0" w:color="000000"/>
            </w:tcBorders>
            <w:shd w:val="clear" w:color="000000" w:fill="FFFFFF"/>
            <w:vAlign w:val="bottom"/>
          </w:tcPr>
          <w:p w14:paraId="5280EB48" w14:textId="03774083" w:rsidR="00847B49" w:rsidRDefault="00847B49" w:rsidP="00847B49">
            <w:pPr>
              <w:widowControl w:val="0"/>
              <w:jc w:val="right"/>
              <w:rPr>
                <w:rFonts w:ascii="Tahoma" w:hAnsi="Tahoma" w:cs="Tahoma"/>
                <w:color w:val="C00000"/>
                <w:sz w:val="18"/>
                <w:szCs w:val="18"/>
                <w:lang w:eastAsia="es-ES"/>
              </w:rPr>
            </w:pPr>
            <w:r>
              <w:rPr>
                <w:rFonts w:ascii="Calibri" w:hAnsi="Calibri" w:cs="Calibri"/>
                <w:color w:val="000000"/>
                <w:sz w:val="16"/>
                <w:szCs w:val="16"/>
              </w:rPr>
              <w:t>50,00</w:t>
            </w:r>
          </w:p>
        </w:tc>
        <w:tc>
          <w:tcPr>
            <w:tcW w:w="1563" w:type="dxa"/>
            <w:tcBorders>
              <w:bottom w:val="single" w:sz="8" w:space="0" w:color="000000"/>
              <w:right w:val="single" w:sz="8" w:space="0" w:color="000000"/>
            </w:tcBorders>
            <w:shd w:val="clear" w:color="auto" w:fill="auto"/>
            <w:vAlign w:val="center"/>
          </w:tcPr>
          <w:p w14:paraId="36CEFE5A" w14:textId="77777777" w:rsidR="00847B49" w:rsidRDefault="00847B49" w:rsidP="00847B49">
            <w:pPr>
              <w:widowControl w:val="0"/>
              <w:jc w:val="right"/>
              <w:rPr>
                <w:rFonts w:ascii="Century Gothic" w:hAnsi="Century Gothic"/>
                <w:color w:val="0000FF"/>
                <w:sz w:val="14"/>
                <w:szCs w:val="14"/>
                <w:lang w:eastAsia="es-BO"/>
              </w:rPr>
            </w:pPr>
          </w:p>
        </w:tc>
        <w:tc>
          <w:tcPr>
            <w:tcW w:w="1220" w:type="dxa"/>
            <w:tcBorders>
              <w:bottom w:val="single" w:sz="8" w:space="0" w:color="000000"/>
              <w:right w:val="single" w:sz="8" w:space="0" w:color="000000"/>
            </w:tcBorders>
            <w:shd w:val="clear" w:color="auto" w:fill="DEEAF6" w:themeFill="accent1" w:themeFillTint="33"/>
            <w:vAlign w:val="center"/>
          </w:tcPr>
          <w:p w14:paraId="3E008A54" w14:textId="77777777" w:rsidR="00847B49" w:rsidRDefault="00847B49" w:rsidP="00847B49">
            <w:pPr>
              <w:widowControl w:val="0"/>
              <w:jc w:val="right"/>
              <w:rPr>
                <w:rFonts w:ascii="Century Gothic" w:hAnsi="Century Gothic"/>
                <w:color w:val="0000FF"/>
                <w:sz w:val="16"/>
                <w:szCs w:val="16"/>
                <w:lang w:eastAsia="es-BO"/>
              </w:rPr>
            </w:pPr>
          </w:p>
        </w:tc>
      </w:tr>
      <w:tr w:rsidR="00847B49" w14:paraId="52F3ADB6" w14:textId="77777777" w:rsidTr="008452E4">
        <w:trPr>
          <w:trHeight w:val="223"/>
          <w:jc w:val="center"/>
        </w:trPr>
        <w:tc>
          <w:tcPr>
            <w:tcW w:w="507" w:type="dxa"/>
            <w:tcBorders>
              <w:left w:val="single" w:sz="8" w:space="0" w:color="000000"/>
              <w:bottom w:val="single" w:sz="8" w:space="0" w:color="000000"/>
              <w:right w:val="single" w:sz="8" w:space="0" w:color="000000"/>
            </w:tcBorders>
            <w:shd w:val="clear" w:color="auto" w:fill="FFFFFF" w:themeFill="background1"/>
            <w:vAlign w:val="center"/>
          </w:tcPr>
          <w:p w14:paraId="42411602" w14:textId="463094A1" w:rsidR="00847B49" w:rsidRDefault="00847B49" w:rsidP="00847B49">
            <w:pPr>
              <w:widowControl w:val="0"/>
              <w:jc w:val="center"/>
              <w:rPr>
                <w:rFonts w:ascii="Tahoma" w:hAnsi="Tahoma" w:cs="Tahoma"/>
                <w:sz w:val="18"/>
                <w:szCs w:val="18"/>
                <w:lang w:eastAsia="es-ES"/>
              </w:rPr>
            </w:pPr>
            <w:r w:rsidRPr="007729CB">
              <w:rPr>
                <w:rFonts w:ascii="Tahoma" w:hAnsi="Tahoma" w:cs="Tahoma"/>
                <w:color w:val="000000"/>
                <w:sz w:val="16"/>
                <w:szCs w:val="16"/>
                <w:lang w:eastAsia="es-BO"/>
              </w:rPr>
              <w:t>75</w:t>
            </w:r>
          </w:p>
        </w:tc>
        <w:tc>
          <w:tcPr>
            <w:tcW w:w="3605" w:type="dxa"/>
            <w:tcBorders>
              <w:bottom w:val="single" w:sz="8" w:space="0" w:color="000000"/>
              <w:right w:val="single" w:sz="8" w:space="0" w:color="000000"/>
            </w:tcBorders>
            <w:shd w:val="clear" w:color="000000" w:fill="FFFFFF"/>
            <w:vAlign w:val="bottom"/>
          </w:tcPr>
          <w:p w14:paraId="55F63101" w14:textId="5CEF2CF3" w:rsidR="00847B49" w:rsidRDefault="00847B49" w:rsidP="00847B49">
            <w:pPr>
              <w:widowControl w:val="0"/>
              <w:rPr>
                <w:rFonts w:ascii="Tahoma" w:hAnsi="Tahoma" w:cs="Tahoma"/>
                <w:color w:val="C00000"/>
                <w:sz w:val="18"/>
                <w:szCs w:val="18"/>
                <w:lang w:eastAsia="es-ES"/>
              </w:rPr>
            </w:pPr>
            <w:r>
              <w:rPr>
                <w:rFonts w:ascii="Calibri" w:hAnsi="Calibri" w:cs="Calibri"/>
                <w:color w:val="000000"/>
                <w:sz w:val="16"/>
                <w:szCs w:val="16"/>
              </w:rPr>
              <w:t>PUERTA TABLERO DE MADERA SEMIDURA (0,90X2,10) INC/MARCO</w:t>
            </w:r>
          </w:p>
        </w:tc>
        <w:tc>
          <w:tcPr>
            <w:tcW w:w="1417" w:type="dxa"/>
            <w:tcBorders>
              <w:bottom w:val="single" w:sz="8" w:space="0" w:color="000000"/>
              <w:right w:val="single" w:sz="8" w:space="0" w:color="000000"/>
            </w:tcBorders>
            <w:shd w:val="clear" w:color="000000" w:fill="FFFFFF"/>
            <w:vAlign w:val="bottom"/>
          </w:tcPr>
          <w:p w14:paraId="60C2CAE1" w14:textId="2D85175A" w:rsidR="00847B49" w:rsidRDefault="00847B49" w:rsidP="00847B49">
            <w:pPr>
              <w:widowControl w:val="0"/>
              <w:rPr>
                <w:rFonts w:ascii="Tahoma" w:hAnsi="Tahoma" w:cs="Tahoma"/>
                <w:color w:val="C00000"/>
                <w:sz w:val="18"/>
                <w:szCs w:val="18"/>
                <w:lang w:eastAsia="es-ES"/>
              </w:rPr>
            </w:pPr>
            <w:r>
              <w:rPr>
                <w:rFonts w:ascii="Calibri" w:hAnsi="Calibri" w:cs="Calibri"/>
                <w:color w:val="000000"/>
                <w:sz w:val="16"/>
                <w:szCs w:val="16"/>
              </w:rPr>
              <w:t>PZA</w:t>
            </w:r>
          </w:p>
        </w:tc>
        <w:tc>
          <w:tcPr>
            <w:tcW w:w="1417" w:type="dxa"/>
            <w:tcBorders>
              <w:bottom w:val="single" w:sz="8" w:space="0" w:color="000000"/>
              <w:right w:val="single" w:sz="8" w:space="0" w:color="000000"/>
            </w:tcBorders>
            <w:shd w:val="clear" w:color="000000" w:fill="FFFFFF"/>
            <w:vAlign w:val="bottom"/>
          </w:tcPr>
          <w:p w14:paraId="2BEDF993" w14:textId="052D03BB" w:rsidR="00847B49" w:rsidRDefault="00847B49" w:rsidP="00847B49">
            <w:pPr>
              <w:widowControl w:val="0"/>
              <w:jc w:val="right"/>
              <w:rPr>
                <w:rFonts w:ascii="Tahoma" w:hAnsi="Tahoma" w:cs="Tahoma"/>
                <w:color w:val="C00000"/>
                <w:sz w:val="18"/>
                <w:szCs w:val="18"/>
                <w:lang w:eastAsia="es-ES"/>
              </w:rPr>
            </w:pPr>
            <w:r>
              <w:rPr>
                <w:rFonts w:ascii="Calibri" w:hAnsi="Calibri" w:cs="Calibri"/>
                <w:color w:val="000000"/>
                <w:sz w:val="16"/>
                <w:szCs w:val="16"/>
              </w:rPr>
              <w:t>200,00</w:t>
            </w:r>
          </w:p>
        </w:tc>
        <w:tc>
          <w:tcPr>
            <w:tcW w:w="1563" w:type="dxa"/>
            <w:tcBorders>
              <w:bottom w:val="single" w:sz="8" w:space="0" w:color="000000"/>
              <w:right w:val="single" w:sz="8" w:space="0" w:color="000000"/>
            </w:tcBorders>
            <w:shd w:val="clear" w:color="auto" w:fill="auto"/>
            <w:vAlign w:val="center"/>
          </w:tcPr>
          <w:p w14:paraId="638C3C17" w14:textId="77777777" w:rsidR="00847B49" w:rsidRDefault="00847B49" w:rsidP="00847B49">
            <w:pPr>
              <w:widowControl w:val="0"/>
              <w:jc w:val="right"/>
              <w:rPr>
                <w:rFonts w:ascii="Century Gothic" w:hAnsi="Century Gothic"/>
                <w:color w:val="0000FF"/>
                <w:sz w:val="14"/>
                <w:szCs w:val="14"/>
                <w:lang w:eastAsia="es-BO"/>
              </w:rPr>
            </w:pPr>
          </w:p>
        </w:tc>
        <w:tc>
          <w:tcPr>
            <w:tcW w:w="1220" w:type="dxa"/>
            <w:tcBorders>
              <w:bottom w:val="single" w:sz="8" w:space="0" w:color="000000"/>
              <w:right w:val="single" w:sz="8" w:space="0" w:color="000000"/>
            </w:tcBorders>
            <w:shd w:val="clear" w:color="auto" w:fill="DEEAF6" w:themeFill="accent1" w:themeFillTint="33"/>
            <w:vAlign w:val="center"/>
          </w:tcPr>
          <w:p w14:paraId="15EA2755" w14:textId="77777777" w:rsidR="00847B49" w:rsidRDefault="00847B49" w:rsidP="00847B49">
            <w:pPr>
              <w:widowControl w:val="0"/>
              <w:jc w:val="right"/>
              <w:rPr>
                <w:rFonts w:ascii="Century Gothic" w:hAnsi="Century Gothic"/>
                <w:color w:val="0000FF"/>
                <w:sz w:val="16"/>
                <w:szCs w:val="16"/>
                <w:lang w:eastAsia="es-BO"/>
              </w:rPr>
            </w:pPr>
          </w:p>
        </w:tc>
      </w:tr>
      <w:tr w:rsidR="00847B49" w14:paraId="6B5D7F07" w14:textId="77777777" w:rsidTr="008452E4">
        <w:trPr>
          <w:trHeight w:val="223"/>
          <w:jc w:val="center"/>
        </w:trPr>
        <w:tc>
          <w:tcPr>
            <w:tcW w:w="507" w:type="dxa"/>
            <w:tcBorders>
              <w:left w:val="single" w:sz="8" w:space="0" w:color="000000"/>
              <w:bottom w:val="single" w:sz="8" w:space="0" w:color="000000"/>
              <w:right w:val="single" w:sz="8" w:space="0" w:color="000000"/>
            </w:tcBorders>
            <w:shd w:val="clear" w:color="auto" w:fill="FFFFFF" w:themeFill="background1"/>
            <w:vAlign w:val="center"/>
          </w:tcPr>
          <w:p w14:paraId="695C040B" w14:textId="0B624F8A" w:rsidR="00847B49" w:rsidRDefault="00847B49" w:rsidP="00847B49">
            <w:pPr>
              <w:widowControl w:val="0"/>
              <w:jc w:val="center"/>
              <w:rPr>
                <w:rFonts w:ascii="Tahoma" w:hAnsi="Tahoma" w:cs="Tahoma"/>
                <w:sz w:val="18"/>
                <w:szCs w:val="18"/>
                <w:lang w:eastAsia="es-ES"/>
              </w:rPr>
            </w:pPr>
            <w:r w:rsidRPr="007729CB">
              <w:rPr>
                <w:rFonts w:ascii="Tahoma" w:hAnsi="Tahoma" w:cs="Tahoma"/>
                <w:color w:val="000000"/>
                <w:sz w:val="16"/>
                <w:szCs w:val="16"/>
                <w:lang w:eastAsia="es-BO"/>
              </w:rPr>
              <w:t>76</w:t>
            </w:r>
          </w:p>
        </w:tc>
        <w:tc>
          <w:tcPr>
            <w:tcW w:w="3605" w:type="dxa"/>
            <w:tcBorders>
              <w:bottom w:val="single" w:sz="8" w:space="0" w:color="000000"/>
              <w:right w:val="single" w:sz="8" w:space="0" w:color="000000"/>
            </w:tcBorders>
            <w:shd w:val="clear" w:color="000000" w:fill="FFFFFF"/>
            <w:vAlign w:val="bottom"/>
          </w:tcPr>
          <w:p w14:paraId="0A140D8A" w14:textId="5E7B69DF" w:rsidR="00847B49" w:rsidRDefault="00847B49" w:rsidP="00847B49">
            <w:pPr>
              <w:widowControl w:val="0"/>
              <w:rPr>
                <w:rFonts w:ascii="Tahoma" w:hAnsi="Tahoma" w:cs="Tahoma"/>
                <w:color w:val="C00000"/>
                <w:sz w:val="18"/>
                <w:szCs w:val="18"/>
                <w:lang w:eastAsia="es-ES"/>
              </w:rPr>
            </w:pPr>
            <w:r>
              <w:rPr>
                <w:rFonts w:ascii="Calibri" w:hAnsi="Calibri" w:cs="Calibri"/>
                <w:color w:val="000000"/>
                <w:sz w:val="16"/>
                <w:szCs w:val="16"/>
              </w:rPr>
              <w:t>REJILLA DE PISO METÁLICA</w:t>
            </w:r>
          </w:p>
        </w:tc>
        <w:tc>
          <w:tcPr>
            <w:tcW w:w="1417" w:type="dxa"/>
            <w:tcBorders>
              <w:bottom w:val="single" w:sz="8" w:space="0" w:color="000000"/>
              <w:right w:val="single" w:sz="8" w:space="0" w:color="000000"/>
            </w:tcBorders>
            <w:shd w:val="clear" w:color="000000" w:fill="FFFFFF"/>
            <w:vAlign w:val="bottom"/>
          </w:tcPr>
          <w:p w14:paraId="3E581E0E" w14:textId="7CB23407" w:rsidR="00847B49" w:rsidRDefault="00847B49" w:rsidP="00847B49">
            <w:pPr>
              <w:widowControl w:val="0"/>
              <w:rPr>
                <w:rFonts w:ascii="Tahoma" w:hAnsi="Tahoma" w:cs="Tahoma"/>
                <w:color w:val="C00000"/>
                <w:sz w:val="18"/>
                <w:szCs w:val="18"/>
                <w:lang w:eastAsia="es-ES"/>
              </w:rPr>
            </w:pPr>
            <w:r>
              <w:rPr>
                <w:rFonts w:ascii="Calibri" w:hAnsi="Calibri" w:cs="Calibri"/>
                <w:color w:val="000000"/>
                <w:sz w:val="16"/>
                <w:szCs w:val="16"/>
              </w:rPr>
              <w:t>PZA</w:t>
            </w:r>
          </w:p>
        </w:tc>
        <w:tc>
          <w:tcPr>
            <w:tcW w:w="1417" w:type="dxa"/>
            <w:tcBorders>
              <w:bottom w:val="single" w:sz="8" w:space="0" w:color="000000"/>
              <w:right w:val="single" w:sz="8" w:space="0" w:color="000000"/>
            </w:tcBorders>
            <w:shd w:val="clear" w:color="000000" w:fill="FFFFFF"/>
            <w:vAlign w:val="bottom"/>
          </w:tcPr>
          <w:p w14:paraId="5585DE65" w14:textId="4672228E" w:rsidR="00847B49" w:rsidRDefault="00847B49" w:rsidP="00847B49">
            <w:pPr>
              <w:widowControl w:val="0"/>
              <w:jc w:val="right"/>
              <w:rPr>
                <w:rFonts w:ascii="Tahoma" w:hAnsi="Tahoma" w:cs="Tahoma"/>
                <w:color w:val="C00000"/>
                <w:sz w:val="18"/>
                <w:szCs w:val="18"/>
                <w:lang w:eastAsia="es-ES"/>
              </w:rPr>
            </w:pPr>
            <w:r>
              <w:rPr>
                <w:rFonts w:ascii="Calibri" w:hAnsi="Calibri" w:cs="Calibri"/>
                <w:color w:val="000000"/>
                <w:sz w:val="16"/>
                <w:szCs w:val="16"/>
              </w:rPr>
              <w:t>100,00</w:t>
            </w:r>
          </w:p>
        </w:tc>
        <w:tc>
          <w:tcPr>
            <w:tcW w:w="1563" w:type="dxa"/>
            <w:tcBorders>
              <w:bottom w:val="single" w:sz="8" w:space="0" w:color="000000"/>
              <w:right w:val="single" w:sz="8" w:space="0" w:color="000000"/>
            </w:tcBorders>
            <w:shd w:val="clear" w:color="auto" w:fill="auto"/>
            <w:vAlign w:val="center"/>
          </w:tcPr>
          <w:p w14:paraId="0BB1A455" w14:textId="77777777" w:rsidR="00847B49" w:rsidRDefault="00847B49" w:rsidP="00847B49">
            <w:pPr>
              <w:widowControl w:val="0"/>
              <w:jc w:val="right"/>
              <w:rPr>
                <w:rFonts w:ascii="Century Gothic" w:hAnsi="Century Gothic"/>
                <w:color w:val="0000FF"/>
                <w:sz w:val="14"/>
                <w:szCs w:val="14"/>
                <w:lang w:eastAsia="es-BO"/>
              </w:rPr>
            </w:pPr>
          </w:p>
        </w:tc>
        <w:tc>
          <w:tcPr>
            <w:tcW w:w="1220" w:type="dxa"/>
            <w:tcBorders>
              <w:bottom w:val="single" w:sz="8" w:space="0" w:color="000000"/>
              <w:right w:val="single" w:sz="8" w:space="0" w:color="000000"/>
            </w:tcBorders>
            <w:shd w:val="clear" w:color="auto" w:fill="DEEAF6" w:themeFill="accent1" w:themeFillTint="33"/>
            <w:vAlign w:val="center"/>
          </w:tcPr>
          <w:p w14:paraId="38FA09FA" w14:textId="77777777" w:rsidR="00847B49" w:rsidRDefault="00847B49" w:rsidP="00847B49">
            <w:pPr>
              <w:widowControl w:val="0"/>
              <w:jc w:val="right"/>
              <w:rPr>
                <w:rFonts w:ascii="Century Gothic" w:hAnsi="Century Gothic"/>
                <w:color w:val="0000FF"/>
                <w:sz w:val="16"/>
                <w:szCs w:val="16"/>
                <w:lang w:eastAsia="es-BO"/>
              </w:rPr>
            </w:pPr>
          </w:p>
        </w:tc>
      </w:tr>
      <w:tr w:rsidR="00847B49" w14:paraId="45FF2783" w14:textId="77777777" w:rsidTr="008452E4">
        <w:trPr>
          <w:trHeight w:val="223"/>
          <w:jc w:val="center"/>
        </w:trPr>
        <w:tc>
          <w:tcPr>
            <w:tcW w:w="507" w:type="dxa"/>
            <w:tcBorders>
              <w:left w:val="single" w:sz="8" w:space="0" w:color="000000"/>
              <w:bottom w:val="single" w:sz="8" w:space="0" w:color="000000"/>
              <w:right w:val="single" w:sz="8" w:space="0" w:color="000000"/>
            </w:tcBorders>
            <w:shd w:val="clear" w:color="auto" w:fill="FFFFFF" w:themeFill="background1"/>
            <w:vAlign w:val="center"/>
          </w:tcPr>
          <w:p w14:paraId="7CDF2D1F" w14:textId="770902D0" w:rsidR="00847B49" w:rsidRDefault="00847B49" w:rsidP="00847B49">
            <w:pPr>
              <w:widowControl w:val="0"/>
              <w:jc w:val="center"/>
              <w:rPr>
                <w:rFonts w:ascii="Tahoma" w:hAnsi="Tahoma" w:cs="Tahoma"/>
                <w:sz w:val="18"/>
                <w:szCs w:val="18"/>
                <w:lang w:eastAsia="es-ES"/>
              </w:rPr>
            </w:pPr>
            <w:r w:rsidRPr="007729CB">
              <w:rPr>
                <w:rFonts w:ascii="Tahoma" w:hAnsi="Tahoma" w:cs="Tahoma"/>
                <w:color w:val="000000"/>
                <w:sz w:val="16"/>
                <w:szCs w:val="16"/>
                <w:lang w:eastAsia="es-BO"/>
              </w:rPr>
              <w:t>77</w:t>
            </w:r>
          </w:p>
        </w:tc>
        <w:tc>
          <w:tcPr>
            <w:tcW w:w="3605" w:type="dxa"/>
            <w:tcBorders>
              <w:bottom w:val="single" w:sz="8" w:space="0" w:color="000000"/>
              <w:right w:val="single" w:sz="8" w:space="0" w:color="000000"/>
            </w:tcBorders>
            <w:shd w:val="clear" w:color="000000" w:fill="FFFFFF"/>
            <w:vAlign w:val="bottom"/>
          </w:tcPr>
          <w:p w14:paraId="18D2E896" w14:textId="1FBD6910" w:rsidR="00847B49" w:rsidRDefault="00847B49" w:rsidP="00847B49">
            <w:pPr>
              <w:widowControl w:val="0"/>
              <w:rPr>
                <w:rFonts w:ascii="Tahoma" w:hAnsi="Tahoma" w:cs="Tahoma"/>
                <w:color w:val="C00000"/>
                <w:sz w:val="18"/>
                <w:szCs w:val="18"/>
                <w:lang w:eastAsia="es-ES"/>
              </w:rPr>
            </w:pPr>
            <w:r>
              <w:rPr>
                <w:rFonts w:ascii="Calibri" w:hAnsi="Calibri" w:cs="Calibri"/>
                <w:color w:val="000000"/>
                <w:sz w:val="16"/>
                <w:szCs w:val="16"/>
              </w:rPr>
              <w:t>SELLA ROSCA</w:t>
            </w:r>
          </w:p>
        </w:tc>
        <w:tc>
          <w:tcPr>
            <w:tcW w:w="1417" w:type="dxa"/>
            <w:tcBorders>
              <w:bottom w:val="single" w:sz="8" w:space="0" w:color="000000"/>
              <w:right w:val="single" w:sz="8" w:space="0" w:color="000000"/>
            </w:tcBorders>
            <w:shd w:val="clear" w:color="000000" w:fill="FFFFFF"/>
            <w:vAlign w:val="bottom"/>
          </w:tcPr>
          <w:p w14:paraId="6E3192BD" w14:textId="499CEAFD" w:rsidR="00847B49" w:rsidRDefault="00847B49" w:rsidP="00847B49">
            <w:pPr>
              <w:widowControl w:val="0"/>
              <w:rPr>
                <w:rFonts w:ascii="Tahoma" w:hAnsi="Tahoma" w:cs="Tahoma"/>
                <w:color w:val="C00000"/>
                <w:sz w:val="18"/>
                <w:szCs w:val="18"/>
                <w:lang w:eastAsia="es-ES"/>
              </w:rPr>
            </w:pPr>
            <w:r>
              <w:rPr>
                <w:rFonts w:ascii="Calibri" w:hAnsi="Calibri" w:cs="Calibri"/>
                <w:color w:val="000000"/>
                <w:sz w:val="16"/>
                <w:szCs w:val="16"/>
              </w:rPr>
              <w:t>PZA</w:t>
            </w:r>
          </w:p>
        </w:tc>
        <w:tc>
          <w:tcPr>
            <w:tcW w:w="1417" w:type="dxa"/>
            <w:tcBorders>
              <w:bottom w:val="single" w:sz="8" w:space="0" w:color="000000"/>
              <w:right w:val="single" w:sz="8" w:space="0" w:color="000000"/>
            </w:tcBorders>
            <w:shd w:val="clear" w:color="000000" w:fill="FFFFFF"/>
            <w:vAlign w:val="bottom"/>
          </w:tcPr>
          <w:p w14:paraId="7ED74B1A" w14:textId="43146ACE" w:rsidR="00847B49" w:rsidRDefault="00847B49" w:rsidP="00847B49">
            <w:pPr>
              <w:widowControl w:val="0"/>
              <w:jc w:val="right"/>
              <w:rPr>
                <w:rFonts w:ascii="Tahoma" w:hAnsi="Tahoma" w:cs="Tahoma"/>
                <w:color w:val="C00000"/>
                <w:sz w:val="18"/>
                <w:szCs w:val="18"/>
                <w:lang w:eastAsia="es-ES"/>
              </w:rPr>
            </w:pPr>
            <w:r>
              <w:rPr>
                <w:rFonts w:ascii="Calibri" w:hAnsi="Calibri" w:cs="Calibri"/>
                <w:color w:val="000000"/>
                <w:sz w:val="16"/>
                <w:szCs w:val="16"/>
              </w:rPr>
              <w:t>50,00</w:t>
            </w:r>
          </w:p>
        </w:tc>
        <w:tc>
          <w:tcPr>
            <w:tcW w:w="1563" w:type="dxa"/>
            <w:tcBorders>
              <w:bottom w:val="single" w:sz="8" w:space="0" w:color="000000"/>
              <w:right w:val="single" w:sz="8" w:space="0" w:color="000000"/>
            </w:tcBorders>
            <w:shd w:val="clear" w:color="auto" w:fill="auto"/>
            <w:vAlign w:val="center"/>
          </w:tcPr>
          <w:p w14:paraId="24691AC2" w14:textId="77777777" w:rsidR="00847B49" w:rsidRDefault="00847B49" w:rsidP="00847B49">
            <w:pPr>
              <w:widowControl w:val="0"/>
              <w:jc w:val="right"/>
              <w:rPr>
                <w:rFonts w:ascii="Century Gothic" w:hAnsi="Century Gothic"/>
                <w:color w:val="0000FF"/>
                <w:sz w:val="14"/>
                <w:szCs w:val="14"/>
                <w:lang w:eastAsia="es-BO"/>
              </w:rPr>
            </w:pPr>
          </w:p>
        </w:tc>
        <w:tc>
          <w:tcPr>
            <w:tcW w:w="1220" w:type="dxa"/>
            <w:tcBorders>
              <w:bottom w:val="single" w:sz="8" w:space="0" w:color="000000"/>
              <w:right w:val="single" w:sz="8" w:space="0" w:color="000000"/>
            </w:tcBorders>
            <w:shd w:val="clear" w:color="auto" w:fill="DEEAF6" w:themeFill="accent1" w:themeFillTint="33"/>
            <w:vAlign w:val="center"/>
          </w:tcPr>
          <w:p w14:paraId="6F34571F" w14:textId="77777777" w:rsidR="00847B49" w:rsidRDefault="00847B49" w:rsidP="00847B49">
            <w:pPr>
              <w:widowControl w:val="0"/>
              <w:jc w:val="right"/>
              <w:rPr>
                <w:rFonts w:ascii="Century Gothic" w:hAnsi="Century Gothic"/>
                <w:color w:val="0000FF"/>
                <w:sz w:val="16"/>
                <w:szCs w:val="16"/>
                <w:lang w:eastAsia="es-BO"/>
              </w:rPr>
            </w:pPr>
          </w:p>
        </w:tc>
      </w:tr>
      <w:tr w:rsidR="00847B49" w14:paraId="7A0AC114" w14:textId="77777777" w:rsidTr="008452E4">
        <w:trPr>
          <w:trHeight w:val="223"/>
          <w:jc w:val="center"/>
        </w:trPr>
        <w:tc>
          <w:tcPr>
            <w:tcW w:w="507" w:type="dxa"/>
            <w:tcBorders>
              <w:left w:val="single" w:sz="8" w:space="0" w:color="000000"/>
              <w:bottom w:val="single" w:sz="8" w:space="0" w:color="000000"/>
              <w:right w:val="single" w:sz="8" w:space="0" w:color="000000"/>
            </w:tcBorders>
            <w:shd w:val="clear" w:color="auto" w:fill="FFFFFF" w:themeFill="background1"/>
            <w:vAlign w:val="center"/>
          </w:tcPr>
          <w:p w14:paraId="689BB21E" w14:textId="4CDDD6C8" w:rsidR="00847B49" w:rsidRDefault="00847B49" w:rsidP="00847B49">
            <w:pPr>
              <w:widowControl w:val="0"/>
              <w:jc w:val="center"/>
              <w:rPr>
                <w:rFonts w:ascii="Tahoma" w:hAnsi="Tahoma" w:cs="Tahoma"/>
                <w:sz w:val="18"/>
                <w:szCs w:val="18"/>
                <w:lang w:eastAsia="es-ES"/>
              </w:rPr>
            </w:pPr>
            <w:r w:rsidRPr="007729CB">
              <w:rPr>
                <w:rFonts w:ascii="Tahoma" w:hAnsi="Tahoma" w:cs="Tahoma"/>
                <w:color w:val="000000"/>
                <w:sz w:val="16"/>
                <w:szCs w:val="16"/>
                <w:lang w:eastAsia="es-BO"/>
              </w:rPr>
              <w:t>78</w:t>
            </w:r>
          </w:p>
        </w:tc>
        <w:tc>
          <w:tcPr>
            <w:tcW w:w="3605" w:type="dxa"/>
            <w:tcBorders>
              <w:bottom w:val="single" w:sz="8" w:space="0" w:color="000000"/>
              <w:right w:val="single" w:sz="8" w:space="0" w:color="000000"/>
            </w:tcBorders>
            <w:shd w:val="clear" w:color="000000" w:fill="FFFFFF"/>
            <w:vAlign w:val="bottom"/>
          </w:tcPr>
          <w:p w14:paraId="380D0775" w14:textId="2388ECCC" w:rsidR="00847B49" w:rsidRDefault="00847B49" w:rsidP="00847B49">
            <w:pPr>
              <w:widowControl w:val="0"/>
              <w:rPr>
                <w:rFonts w:ascii="Tahoma" w:hAnsi="Tahoma" w:cs="Tahoma"/>
                <w:color w:val="C00000"/>
                <w:sz w:val="18"/>
                <w:szCs w:val="18"/>
                <w:lang w:eastAsia="es-ES"/>
              </w:rPr>
            </w:pPr>
            <w:r>
              <w:rPr>
                <w:rFonts w:ascii="Calibri" w:hAnsi="Calibri" w:cs="Calibri"/>
                <w:color w:val="000000"/>
                <w:sz w:val="16"/>
                <w:szCs w:val="16"/>
              </w:rPr>
              <w:t xml:space="preserve">SELLADOR DE PARED </w:t>
            </w:r>
          </w:p>
        </w:tc>
        <w:tc>
          <w:tcPr>
            <w:tcW w:w="1417" w:type="dxa"/>
            <w:tcBorders>
              <w:bottom w:val="single" w:sz="8" w:space="0" w:color="000000"/>
              <w:right w:val="single" w:sz="8" w:space="0" w:color="000000"/>
            </w:tcBorders>
            <w:shd w:val="clear" w:color="000000" w:fill="FFFFFF"/>
            <w:vAlign w:val="bottom"/>
          </w:tcPr>
          <w:p w14:paraId="66E3F62F" w14:textId="77BC9ED1" w:rsidR="00847B49" w:rsidRDefault="00847B49" w:rsidP="00847B49">
            <w:pPr>
              <w:widowControl w:val="0"/>
              <w:rPr>
                <w:rFonts w:ascii="Tahoma" w:hAnsi="Tahoma" w:cs="Tahoma"/>
                <w:color w:val="C00000"/>
                <w:sz w:val="18"/>
                <w:szCs w:val="18"/>
                <w:lang w:eastAsia="es-ES"/>
              </w:rPr>
            </w:pPr>
            <w:r>
              <w:rPr>
                <w:rFonts w:ascii="Calibri" w:hAnsi="Calibri" w:cs="Calibri"/>
                <w:color w:val="000000"/>
                <w:sz w:val="16"/>
                <w:szCs w:val="16"/>
              </w:rPr>
              <w:t>LT</w:t>
            </w:r>
          </w:p>
        </w:tc>
        <w:tc>
          <w:tcPr>
            <w:tcW w:w="1417" w:type="dxa"/>
            <w:tcBorders>
              <w:bottom w:val="single" w:sz="8" w:space="0" w:color="000000"/>
              <w:right w:val="single" w:sz="8" w:space="0" w:color="000000"/>
            </w:tcBorders>
            <w:shd w:val="clear" w:color="000000" w:fill="FFFFFF"/>
            <w:vAlign w:val="bottom"/>
          </w:tcPr>
          <w:p w14:paraId="52684B61" w14:textId="309A83D4" w:rsidR="00847B49" w:rsidRDefault="00847B49" w:rsidP="00847B49">
            <w:pPr>
              <w:widowControl w:val="0"/>
              <w:jc w:val="right"/>
              <w:rPr>
                <w:rFonts w:ascii="Tahoma" w:hAnsi="Tahoma" w:cs="Tahoma"/>
                <w:color w:val="C00000"/>
                <w:sz w:val="18"/>
                <w:szCs w:val="18"/>
                <w:lang w:eastAsia="es-ES"/>
              </w:rPr>
            </w:pPr>
            <w:r>
              <w:rPr>
                <w:rFonts w:ascii="Calibri" w:hAnsi="Calibri" w:cs="Calibri"/>
                <w:color w:val="000000"/>
                <w:sz w:val="16"/>
                <w:szCs w:val="16"/>
              </w:rPr>
              <w:t>1.019,20</w:t>
            </w:r>
          </w:p>
        </w:tc>
        <w:tc>
          <w:tcPr>
            <w:tcW w:w="1563" w:type="dxa"/>
            <w:tcBorders>
              <w:bottom w:val="single" w:sz="8" w:space="0" w:color="000000"/>
              <w:right w:val="single" w:sz="8" w:space="0" w:color="000000"/>
            </w:tcBorders>
            <w:shd w:val="clear" w:color="auto" w:fill="auto"/>
            <w:vAlign w:val="center"/>
          </w:tcPr>
          <w:p w14:paraId="0620AE12" w14:textId="77777777" w:rsidR="00847B49" w:rsidRDefault="00847B49" w:rsidP="00847B49">
            <w:pPr>
              <w:widowControl w:val="0"/>
              <w:jc w:val="right"/>
              <w:rPr>
                <w:rFonts w:ascii="Century Gothic" w:hAnsi="Century Gothic"/>
                <w:color w:val="0000FF"/>
                <w:sz w:val="14"/>
                <w:szCs w:val="14"/>
                <w:lang w:eastAsia="es-BO"/>
              </w:rPr>
            </w:pPr>
          </w:p>
        </w:tc>
        <w:tc>
          <w:tcPr>
            <w:tcW w:w="1220" w:type="dxa"/>
            <w:tcBorders>
              <w:bottom w:val="single" w:sz="8" w:space="0" w:color="000000"/>
              <w:right w:val="single" w:sz="8" w:space="0" w:color="000000"/>
            </w:tcBorders>
            <w:shd w:val="clear" w:color="auto" w:fill="DEEAF6" w:themeFill="accent1" w:themeFillTint="33"/>
            <w:vAlign w:val="center"/>
          </w:tcPr>
          <w:p w14:paraId="2EC2963F" w14:textId="77777777" w:rsidR="00847B49" w:rsidRDefault="00847B49" w:rsidP="00847B49">
            <w:pPr>
              <w:widowControl w:val="0"/>
              <w:jc w:val="right"/>
              <w:rPr>
                <w:rFonts w:ascii="Century Gothic" w:hAnsi="Century Gothic"/>
                <w:color w:val="0000FF"/>
                <w:sz w:val="16"/>
                <w:szCs w:val="16"/>
                <w:lang w:eastAsia="es-BO"/>
              </w:rPr>
            </w:pPr>
          </w:p>
        </w:tc>
      </w:tr>
      <w:tr w:rsidR="00847B49" w14:paraId="5DCB8E65" w14:textId="77777777" w:rsidTr="008452E4">
        <w:trPr>
          <w:trHeight w:val="223"/>
          <w:jc w:val="center"/>
        </w:trPr>
        <w:tc>
          <w:tcPr>
            <w:tcW w:w="507" w:type="dxa"/>
            <w:tcBorders>
              <w:left w:val="single" w:sz="8" w:space="0" w:color="000000"/>
              <w:bottom w:val="single" w:sz="8" w:space="0" w:color="000000"/>
              <w:right w:val="single" w:sz="8" w:space="0" w:color="000000"/>
            </w:tcBorders>
            <w:shd w:val="clear" w:color="auto" w:fill="FFFFFF" w:themeFill="background1"/>
            <w:vAlign w:val="center"/>
          </w:tcPr>
          <w:p w14:paraId="099E2670" w14:textId="0FD3E748" w:rsidR="00847B49" w:rsidRDefault="00847B49" w:rsidP="00847B49">
            <w:pPr>
              <w:widowControl w:val="0"/>
              <w:jc w:val="center"/>
              <w:rPr>
                <w:rFonts w:ascii="Tahoma" w:hAnsi="Tahoma" w:cs="Tahoma"/>
                <w:sz w:val="18"/>
                <w:szCs w:val="18"/>
                <w:lang w:eastAsia="es-ES"/>
              </w:rPr>
            </w:pPr>
            <w:r w:rsidRPr="007729CB">
              <w:rPr>
                <w:rFonts w:ascii="Tahoma" w:hAnsi="Tahoma" w:cs="Tahoma"/>
                <w:color w:val="000000"/>
                <w:sz w:val="16"/>
                <w:szCs w:val="16"/>
                <w:lang w:eastAsia="es-BO"/>
              </w:rPr>
              <w:t>79</w:t>
            </w:r>
          </w:p>
        </w:tc>
        <w:tc>
          <w:tcPr>
            <w:tcW w:w="3605" w:type="dxa"/>
            <w:tcBorders>
              <w:bottom w:val="single" w:sz="8" w:space="0" w:color="000000"/>
              <w:right w:val="single" w:sz="8" w:space="0" w:color="000000"/>
            </w:tcBorders>
            <w:shd w:val="clear" w:color="000000" w:fill="FFFFFF"/>
            <w:vAlign w:val="bottom"/>
          </w:tcPr>
          <w:p w14:paraId="13354811" w14:textId="27B979EE" w:rsidR="00847B49" w:rsidRDefault="00847B49" w:rsidP="00847B49">
            <w:pPr>
              <w:widowControl w:val="0"/>
              <w:rPr>
                <w:rFonts w:ascii="Tahoma" w:hAnsi="Tahoma" w:cs="Tahoma"/>
                <w:color w:val="C00000"/>
                <w:sz w:val="18"/>
                <w:szCs w:val="18"/>
                <w:lang w:eastAsia="es-ES"/>
              </w:rPr>
            </w:pPr>
            <w:r>
              <w:rPr>
                <w:rFonts w:ascii="Calibri" w:hAnsi="Calibri" w:cs="Calibri"/>
                <w:color w:val="000000"/>
                <w:sz w:val="16"/>
                <w:szCs w:val="16"/>
              </w:rPr>
              <w:t>SIFÓN DE PVC</w:t>
            </w:r>
          </w:p>
        </w:tc>
        <w:tc>
          <w:tcPr>
            <w:tcW w:w="1417" w:type="dxa"/>
            <w:tcBorders>
              <w:bottom w:val="single" w:sz="8" w:space="0" w:color="000000"/>
              <w:right w:val="single" w:sz="8" w:space="0" w:color="000000"/>
            </w:tcBorders>
            <w:shd w:val="clear" w:color="000000" w:fill="FFFFFF"/>
            <w:vAlign w:val="bottom"/>
          </w:tcPr>
          <w:p w14:paraId="7E1A828C" w14:textId="1273D11C" w:rsidR="00847B49" w:rsidRDefault="00847B49" w:rsidP="00847B49">
            <w:pPr>
              <w:widowControl w:val="0"/>
              <w:rPr>
                <w:rFonts w:ascii="Tahoma" w:hAnsi="Tahoma" w:cs="Tahoma"/>
                <w:color w:val="C00000"/>
                <w:sz w:val="18"/>
                <w:szCs w:val="18"/>
                <w:lang w:eastAsia="es-ES"/>
              </w:rPr>
            </w:pPr>
            <w:r>
              <w:rPr>
                <w:rFonts w:ascii="Calibri" w:hAnsi="Calibri" w:cs="Calibri"/>
                <w:color w:val="000000"/>
                <w:sz w:val="16"/>
                <w:szCs w:val="16"/>
              </w:rPr>
              <w:t>PZA</w:t>
            </w:r>
          </w:p>
        </w:tc>
        <w:tc>
          <w:tcPr>
            <w:tcW w:w="1417" w:type="dxa"/>
            <w:tcBorders>
              <w:bottom w:val="single" w:sz="8" w:space="0" w:color="000000"/>
              <w:right w:val="single" w:sz="8" w:space="0" w:color="000000"/>
            </w:tcBorders>
            <w:shd w:val="clear" w:color="000000" w:fill="FFFFFF"/>
            <w:vAlign w:val="bottom"/>
          </w:tcPr>
          <w:p w14:paraId="5A0F34E9" w14:textId="5F3B1F35" w:rsidR="00847B49" w:rsidRDefault="00847B49" w:rsidP="00847B49">
            <w:pPr>
              <w:widowControl w:val="0"/>
              <w:jc w:val="right"/>
              <w:rPr>
                <w:rFonts w:ascii="Tahoma" w:hAnsi="Tahoma" w:cs="Tahoma"/>
                <w:color w:val="C00000"/>
                <w:sz w:val="18"/>
                <w:szCs w:val="18"/>
                <w:lang w:eastAsia="es-ES"/>
              </w:rPr>
            </w:pPr>
            <w:r>
              <w:rPr>
                <w:rFonts w:ascii="Calibri" w:hAnsi="Calibri" w:cs="Calibri"/>
                <w:color w:val="000000"/>
                <w:sz w:val="16"/>
                <w:szCs w:val="16"/>
              </w:rPr>
              <w:t>50,00</w:t>
            </w:r>
          </w:p>
        </w:tc>
        <w:tc>
          <w:tcPr>
            <w:tcW w:w="1563" w:type="dxa"/>
            <w:tcBorders>
              <w:bottom w:val="single" w:sz="8" w:space="0" w:color="000000"/>
              <w:right w:val="single" w:sz="8" w:space="0" w:color="000000"/>
            </w:tcBorders>
            <w:shd w:val="clear" w:color="auto" w:fill="auto"/>
            <w:vAlign w:val="center"/>
          </w:tcPr>
          <w:p w14:paraId="146DB8D2" w14:textId="77777777" w:rsidR="00847B49" w:rsidRDefault="00847B49" w:rsidP="00847B49">
            <w:pPr>
              <w:widowControl w:val="0"/>
              <w:jc w:val="right"/>
              <w:rPr>
                <w:rFonts w:ascii="Century Gothic" w:hAnsi="Century Gothic"/>
                <w:color w:val="0000FF"/>
                <w:sz w:val="14"/>
                <w:szCs w:val="14"/>
                <w:lang w:eastAsia="es-BO"/>
              </w:rPr>
            </w:pPr>
          </w:p>
        </w:tc>
        <w:tc>
          <w:tcPr>
            <w:tcW w:w="1220" w:type="dxa"/>
            <w:tcBorders>
              <w:bottom w:val="single" w:sz="8" w:space="0" w:color="000000"/>
              <w:right w:val="single" w:sz="8" w:space="0" w:color="000000"/>
            </w:tcBorders>
            <w:shd w:val="clear" w:color="auto" w:fill="DEEAF6" w:themeFill="accent1" w:themeFillTint="33"/>
            <w:vAlign w:val="center"/>
          </w:tcPr>
          <w:p w14:paraId="50581286" w14:textId="77777777" w:rsidR="00847B49" w:rsidRDefault="00847B49" w:rsidP="00847B49">
            <w:pPr>
              <w:widowControl w:val="0"/>
              <w:jc w:val="right"/>
              <w:rPr>
                <w:rFonts w:ascii="Century Gothic" w:hAnsi="Century Gothic"/>
                <w:color w:val="0000FF"/>
                <w:sz w:val="16"/>
                <w:szCs w:val="16"/>
                <w:lang w:eastAsia="es-BO"/>
              </w:rPr>
            </w:pPr>
          </w:p>
        </w:tc>
      </w:tr>
      <w:tr w:rsidR="00847B49" w14:paraId="717CA29F" w14:textId="77777777" w:rsidTr="008452E4">
        <w:trPr>
          <w:trHeight w:val="223"/>
          <w:jc w:val="center"/>
        </w:trPr>
        <w:tc>
          <w:tcPr>
            <w:tcW w:w="507" w:type="dxa"/>
            <w:tcBorders>
              <w:left w:val="single" w:sz="8" w:space="0" w:color="000000"/>
              <w:bottom w:val="single" w:sz="8" w:space="0" w:color="000000"/>
              <w:right w:val="single" w:sz="8" w:space="0" w:color="000000"/>
            </w:tcBorders>
            <w:shd w:val="clear" w:color="auto" w:fill="FFFFFF" w:themeFill="background1"/>
            <w:vAlign w:val="center"/>
          </w:tcPr>
          <w:p w14:paraId="6522B239" w14:textId="17EE422A" w:rsidR="00847B49" w:rsidRDefault="00847B49" w:rsidP="00847B49">
            <w:pPr>
              <w:widowControl w:val="0"/>
              <w:jc w:val="center"/>
              <w:rPr>
                <w:rFonts w:ascii="Tahoma" w:hAnsi="Tahoma" w:cs="Tahoma"/>
                <w:sz w:val="18"/>
                <w:szCs w:val="18"/>
                <w:lang w:eastAsia="es-ES"/>
              </w:rPr>
            </w:pPr>
            <w:r w:rsidRPr="007729CB">
              <w:rPr>
                <w:rFonts w:ascii="Tahoma" w:hAnsi="Tahoma" w:cs="Tahoma"/>
                <w:color w:val="000000"/>
                <w:sz w:val="16"/>
                <w:szCs w:val="16"/>
                <w:lang w:eastAsia="es-BO"/>
              </w:rPr>
              <w:t>80</w:t>
            </w:r>
          </w:p>
        </w:tc>
        <w:tc>
          <w:tcPr>
            <w:tcW w:w="3605" w:type="dxa"/>
            <w:tcBorders>
              <w:bottom w:val="single" w:sz="8" w:space="0" w:color="000000"/>
              <w:right w:val="single" w:sz="8" w:space="0" w:color="000000"/>
            </w:tcBorders>
            <w:shd w:val="clear" w:color="000000" w:fill="FFFFFF"/>
            <w:vAlign w:val="bottom"/>
          </w:tcPr>
          <w:p w14:paraId="7F1C265F" w14:textId="306FA2E7" w:rsidR="00847B49" w:rsidRDefault="00847B49" w:rsidP="00847B49">
            <w:pPr>
              <w:widowControl w:val="0"/>
              <w:rPr>
                <w:rFonts w:ascii="Tahoma" w:hAnsi="Tahoma" w:cs="Tahoma"/>
                <w:color w:val="C00000"/>
                <w:sz w:val="18"/>
                <w:szCs w:val="18"/>
                <w:lang w:eastAsia="es-ES"/>
              </w:rPr>
            </w:pPr>
            <w:r>
              <w:rPr>
                <w:rFonts w:ascii="Calibri" w:hAnsi="Calibri" w:cs="Calibri"/>
                <w:color w:val="000000"/>
                <w:sz w:val="16"/>
                <w:szCs w:val="16"/>
              </w:rPr>
              <w:t>SIFÓN DE PVC PARA LAVANDERÍA</w:t>
            </w:r>
          </w:p>
        </w:tc>
        <w:tc>
          <w:tcPr>
            <w:tcW w:w="1417" w:type="dxa"/>
            <w:tcBorders>
              <w:bottom w:val="single" w:sz="8" w:space="0" w:color="000000"/>
              <w:right w:val="single" w:sz="8" w:space="0" w:color="000000"/>
            </w:tcBorders>
            <w:shd w:val="clear" w:color="000000" w:fill="FFFFFF"/>
            <w:vAlign w:val="bottom"/>
          </w:tcPr>
          <w:p w14:paraId="75F8F967" w14:textId="55C5A2FF" w:rsidR="00847B49" w:rsidRDefault="00847B49" w:rsidP="00847B49">
            <w:pPr>
              <w:widowControl w:val="0"/>
              <w:rPr>
                <w:rFonts w:ascii="Tahoma" w:hAnsi="Tahoma" w:cs="Tahoma"/>
                <w:color w:val="C00000"/>
                <w:sz w:val="18"/>
                <w:szCs w:val="18"/>
                <w:lang w:eastAsia="es-ES"/>
              </w:rPr>
            </w:pPr>
            <w:r>
              <w:rPr>
                <w:rFonts w:ascii="Calibri" w:hAnsi="Calibri" w:cs="Calibri"/>
                <w:color w:val="000000"/>
                <w:sz w:val="16"/>
                <w:szCs w:val="16"/>
              </w:rPr>
              <w:t>PZA</w:t>
            </w:r>
          </w:p>
        </w:tc>
        <w:tc>
          <w:tcPr>
            <w:tcW w:w="1417" w:type="dxa"/>
            <w:tcBorders>
              <w:bottom w:val="single" w:sz="8" w:space="0" w:color="000000"/>
              <w:right w:val="single" w:sz="8" w:space="0" w:color="000000"/>
            </w:tcBorders>
            <w:shd w:val="clear" w:color="000000" w:fill="FFFFFF"/>
            <w:vAlign w:val="bottom"/>
          </w:tcPr>
          <w:p w14:paraId="6B84DE06" w14:textId="2EBE2869" w:rsidR="00847B49" w:rsidRDefault="00847B49" w:rsidP="00847B49">
            <w:pPr>
              <w:widowControl w:val="0"/>
              <w:jc w:val="right"/>
              <w:rPr>
                <w:rFonts w:ascii="Tahoma" w:hAnsi="Tahoma" w:cs="Tahoma"/>
                <w:color w:val="C00000"/>
                <w:sz w:val="18"/>
                <w:szCs w:val="18"/>
                <w:lang w:eastAsia="es-ES"/>
              </w:rPr>
            </w:pPr>
            <w:r>
              <w:rPr>
                <w:rFonts w:ascii="Calibri" w:hAnsi="Calibri" w:cs="Calibri"/>
                <w:color w:val="000000"/>
                <w:sz w:val="16"/>
                <w:szCs w:val="16"/>
              </w:rPr>
              <w:t>50,00</w:t>
            </w:r>
          </w:p>
        </w:tc>
        <w:tc>
          <w:tcPr>
            <w:tcW w:w="1563" w:type="dxa"/>
            <w:tcBorders>
              <w:bottom w:val="single" w:sz="8" w:space="0" w:color="000000"/>
              <w:right w:val="single" w:sz="8" w:space="0" w:color="000000"/>
            </w:tcBorders>
            <w:shd w:val="clear" w:color="auto" w:fill="auto"/>
            <w:vAlign w:val="center"/>
          </w:tcPr>
          <w:p w14:paraId="634684E3" w14:textId="77777777" w:rsidR="00847B49" w:rsidRDefault="00847B49" w:rsidP="00847B49">
            <w:pPr>
              <w:widowControl w:val="0"/>
              <w:jc w:val="right"/>
              <w:rPr>
                <w:rFonts w:ascii="Century Gothic" w:hAnsi="Century Gothic"/>
                <w:color w:val="0000FF"/>
                <w:sz w:val="14"/>
                <w:szCs w:val="14"/>
                <w:lang w:eastAsia="es-BO"/>
              </w:rPr>
            </w:pPr>
          </w:p>
        </w:tc>
        <w:tc>
          <w:tcPr>
            <w:tcW w:w="1220" w:type="dxa"/>
            <w:tcBorders>
              <w:bottom w:val="single" w:sz="8" w:space="0" w:color="000000"/>
              <w:right w:val="single" w:sz="8" w:space="0" w:color="000000"/>
            </w:tcBorders>
            <w:shd w:val="clear" w:color="auto" w:fill="DEEAF6" w:themeFill="accent1" w:themeFillTint="33"/>
            <w:vAlign w:val="center"/>
          </w:tcPr>
          <w:p w14:paraId="2364EA48" w14:textId="77777777" w:rsidR="00847B49" w:rsidRDefault="00847B49" w:rsidP="00847B49">
            <w:pPr>
              <w:widowControl w:val="0"/>
              <w:jc w:val="right"/>
              <w:rPr>
                <w:rFonts w:ascii="Century Gothic" w:hAnsi="Century Gothic"/>
                <w:color w:val="0000FF"/>
                <w:sz w:val="16"/>
                <w:szCs w:val="16"/>
                <w:lang w:eastAsia="es-BO"/>
              </w:rPr>
            </w:pPr>
          </w:p>
        </w:tc>
      </w:tr>
      <w:tr w:rsidR="00847B49" w14:paraId="0D8859B2" w14:textId="77777777" w:rsidTr="008452E4">
        <w:trPr>
          <w:trHeight w:val="223"/>
          <w:jc w:val="center"/>
        </w:trPr>
        <w:tc>
          <w:tcPr>
            <w:tcW w:w="507" w:type="dxa"/>
            <w:tcBorders>
              <w:left w:val="single" w:sz="8" w:space="0" w:color="000000"/>
              <w:bottom w:val="single" w:sz="8" w:space="0" w:color="000000"/>
              <w:right w:val="single" w:sz="8" w:space="0" w:color="000000"/>
            </w:tcBorders>
            <w:shd w:val="clear" w:color="auto" w:fill="FFFFFF" w:themeFill="background1"/>
            <w:vAlign w:val="center"/>
          </w:tcPr>
          <w:p w14:paraId="55779F21" w14:textId="1D830C85" w:rsidR="00847B49" w:rsidRDefault="00847B49" w:rsidP="00847B49">
            <w:pPr>
              <w:widowControl w:val="0"/>
              <w:jc w:val="center"/>
              <w:rPr>
                <w:rFonts w:ascii="Tahoma" w:hAnsi="Tahoma" w:cs="Tahoma"/>
                <w:sz w:val="18"/>
                <w:szCs w:val="18"/>
                <w:lang w:eastAsia="es-ES"/>
              </w:rPr>
            </w:pPr>
            <w:r w:rsidRPr="007729CB">
              <w:rPr>
                <w:rFonts w:ascii="Tahoma" w:hAnsi="Tahoma" w:cs="Tahoma"/>
                <w:color w:val="000000"/>
                <w:sz w:val="16"/>
                <w:szCs w:val="16"/>
                <w:lang w:eastAsia="es-BO"/>
              </w:rPr>
              <w:t>81</w:t>
            </w:r>
          </w:p>
        </w:tc>
        <w:tc>
          <w:tcPr>
            <w:tcW w:w="3605" w:type="dxa"/>
            <w:tcBorders>
              <w:bottom w:val="single" w:sz="8" w:space="0" w:color="000000"/>
              <w:right w:val="single" w:sz="8" w:space="0" w:color="000000"/>
            </w:tcBorders>
            <w:shd w:val="clear" w:color="000000" w:fill="FFFFFF"/>
            <w:vAlign w:val="bottom"/>
          </w:tcPr>
          <w:p w14:paraId="69208815" w14:textId="303B88EF" w:rsidR="00847B49" w:rsidRDefault="00847B49" w:rsidP="00847B49">
            <w:pPr>
              <w:widowControl w:val="0"/>
              <w:rPr>
                <w:rFonts w:ascii="Tahoma" w:hAnsi="Tahoma" w:cs="Tahoma"/>
                <w:color w:val="C00000"/>
                <w:sz w:val="18"/>
                <w:szCs w:val="18"/>
                <w:lang w:eastAsia="es-ES"/>
              </w:rPr>
            </w:pPr>
            <w:r>
              <w:rPr>
                <w:rFonts w:ascii="Calibri" w:hAnsi="Calibri" w:cs="Calibri"/>
                <w:color w:val="000000"/>
                <w:sz w:val="16"/>
                <w:szCs w:val="16"/>
              </w:rPr>
              <w:t>TANQUE PLÁSTICO DE AGUA 650 LITROS C/ACCESORIOS</w:t>
            </w:r>
          </w:p>
        </w:tc>
        <w:tc>
          <w:tcPr>
            <w:tcW w:w="1417" w:type="dxa"/>
            <w:tcBorders>
              <w:bottom w:val="single" w:sz="8" w:space="0" w:color="000000"/>
              <w:right w:val="single" w:sz="8" w:space="0" w:color="000000"/>
            </w:tcBorders>
            <w:shd w:val="clear" w:color="000000" w:fill="FFFFFF"/>
            <w:vAlign w:val="bottom"/>
          </w:tcPr>
          <w:p w14:paraId="20117854" w14:textId="7C5036CB" w:rsidR="00847B49" w:rsidRDefault="00847B49" w:rsidP="00847B49">
            <w:pPr>
              <w:widowControl w:val="0"/>
              <w:rPr>
                <w:rFonts w:ascii="Tahoma" w:hAnsi="Tahoma" w:cs="Tahoma"/>
                <w:color w:val="C00000"/>
                <w:sz w:val="18"/>
                <w:szCs w:val="18"/>
                <w:lang w:eastAsia="es-ES"/>
              </w:rPr>
            </w:pPr>
            <w:r>
              <w:rPr>
                <w:rFonts w:ascii="Calibri" w:hAnsi="Calibri" w:cs="Calibri"/>
                <w:color w:val="000000"/>
                <w:sz w:val="16"/>
                <w:szCs w:val="16"/>
              </w:rPr>
              <w:t>GLB</w:t>
            </w:r>
          </w:p>
        </w:tc>
        <w:tc>
          <w:tcPr>
            <w:tcW w:w="1417" w:type="dxa"/>
            <w:tcBorders>
              <w:bottom w:val="single" w:sz="8" w:space="0" w:color="000000"/>
              <w:right w:val="single" w:sz="8" w:space="0" w:color="000000"/>
            </w:tcBorders>
            <w:shd w:val="clear" w:color="000000" w:fill="FFFFFF"/>
            <w:vAlign w:val="bottom"/>
          </w:tcPr>
          <w:p w14:paraId="5941FB2B" w14:textId="06FC94AF" w:rsidR="00847B49" w:rsidRDefault="00847B49" w:rsidP="00847B49">
            <w:pPr>
              <w:widowControl w:val="0"/>
              <w:jc w:val="right"/>
              <w:rPr>
                <w:rFonts w:ascii="Tahoma" w:hAnsi="Tahoma" w:cs="Tahoma"/>
                <w:color w:val="C00000"/>
                <w:sz w:val="18"/>
                <w:szCs w:val="18"/>
                <w:lang w:eastAsia="es-ES"/>
              </w:rPr>
            </w:pPr>
            <w:r>
              <w:rPr>
                <w:rFonts w:ascii="Calibri" w:hAnsi="Calibri" w:cs="Calibri"/>
                <w:color w:val="000000"/>
                <w:sz w:val="16"/>
                <w:szCs w:val="16"/>
              </w:rPr>
              <w:t>50,00</w:t>
            </w:r>
          </w:p>
        </w:tc>
        <w:tc>
          <w:tcPr>
            <w:tcW w:w="1563" w:type="dxa"/>
            <w:tcBorders>
              <w:bottom w:val="single" w:sz="8" w:space="0" w:color="000000"/>
              <w:right w:val="single" w:sz="8" w:space="0" w:color="000000"/>
            </w:tcBorders>
            <w:shd w:val="clear" w:color="auto" w:fill="auto"/>
            <w:vAlign w:val="center"/>
          </w:tcPr>
          <w:p w14:paraId="534D737E" w14:textId="77777777" w:rsidR="00847B49" w:rsidRDefault="00847B49" w:rsidP="00847B49">
            <w:pPr>
              <w:widowControl w:val="0"/>
              <w:jc w:val="right"/>
              <w:rPr>
                <w:rFonts w:ascii="Century Gothic" w:hAnsi="Century Gothic"/>
                <w:color w:val="0000FF"/>
                <w:sz w:val="14"/>
                <w:szCs w:val="14"/>
                <w:lang w:eastAsia="es-BO"/>
              </w:rPr>
            </w:pPr>
          </w:p>
        </w:tc>
        <w:tc>
          <w:tcPr>
            <w:tcW w:w="1220" w:type="dxa"/>
            <w:tcBorders>
              <w:bottom w:val="single" w:sz="8" w:space="0" w:color="000000"/>
              <w:right w:val="single" w:sz="8" w:space="0" w:color="000000"/>
            </w:tcBorders>
            <w:shd w:val="clear" w:color="auto" w:fill="DEEAF6" w:themeFill="accent1" w:themeFillTint="33"/>
            <w:vAlign w:val="center"/>
          </w:tcPr>
          <w:p w14:paraId="5D547E91" w14:textId="77777777" w:rsidR="00847B49" w:rsidRDefault="00847B49" w:rsidP="00847B49">
            <w:pPr>
              <w:widowControl w:val="0"/>
              <w:jc w:val="right"/>
              <w:rPr>
                <w:rFonts w:ascii="Century Gothic" w:hAnsi="Century Gothic"/>
                <w:color w:val="0000FF"/>
                <w:sz w:val="16"/>
                <w:szCs w:val="16"/>
                <w:lang w:eastAsia="es-BO"/>
              </w:rPr>
            </w:pPr>
          </w:p>
        </w:tc>
      </w:tr>
      <w:tr w:rsidR="00847B49" w14:paraId="6B31533C" w14:textId="77777777" w:rsidTr="008452E4">
        <w:trPr>
          <w:trHeight w:val="223"/>
          <w:jc w:val="center"/>
        </w:trPr>
        <w:tc>
          <w:tcPr>
            <w:tcW w:w="507" w:type="dxa"/>
            <w:tcBorders>
              <w:left w:val="single" w:sz="8" w:space="0" w:color="000000"/>
              <w:bottom w:val="single" w:sz="8" w:space="0" w:color="000000"/>
              <w:right w:val="single" w:sz="8" w:space="0" w:color="000000"/>
            </w:tcBorders>
            <w:shd w:val="clear" w:color="auto" w:fill="FFFFFF" w:themeFill="background1"/>
            <w:vAlign w:val="center"/>
          </w:tcPr>
          <w:p w14:paraId="42E5AD0C" w14:textId="23D2106B" w:rsidR="00847B49" w:rsidRDefault="00847B49" w:rsidP="00847B49">
            <w:pPr>
              <w:widowControl w:val="0"/>
              <w:jc w:val="center"/>
              <w:rPr>
                <w:rFonts w:ascii="Tahoma" w:hAnsi="Tahoma" w:cs="Tahoma"/>
                <w:sz w:val="18"/>
                <w:szCs w:val="18"/>
                <w:lang w:eastAsia="es-ES"/>
              </w:rPr>
            </w:pPr>
            <w:r w:rsidRPr="007729CB">
              <w:rPr>
                <w:rFonts w:ascii="Tahoma" w:hAnsi="Tahoma" w:cs="Tahoma"/>
                <w:color w:val="000000"/>
                <w:sz w:val="16"/>
                <w:szCs w:val="16"/>
                <w:lang w:eastAsia="es-BO"/>
              </w:rPr>
              <w:t>82</w:t>
            </w:r>
          </w:p>
        </w:tc>
        <w:tc>
          <w:tcPr>
            <w:tcW w:w="3605" w:type="dxa"/>
            <w:tcBorders>
              <w:bottom w:val="single" w:sz="8" w:space="0" w:color="000000"/>
              <w:right w:val="single" w:sz="8" w:space="0" w:color="000000"/>
            </w:tcBorders>
            <w:shd w:val="clear" w:color="000000" w:fill="FFFFFF"/>
            <w:vAlign w:val="bottom"/>
          </w:tcPr>
          <w:p w14:paraId="002C85B9" w14:textId="619DBC8F" w:rsidR="00847B49" w:rsidRDefault="00847B49" w:rsidP="00847B49">
            <w:pPr>
              <w:widowControl w:val="0"/>
              <w:rPr>
                <w:rFonts w:ascii="Tahoma" w:hAnsi="Tahoma" w:cs="Tahoma"/>
                <w:color w:val="C00000"/>
                <w:sz w:val="18"/>
                <w:szCs w:val="18"/>
                <w:lang w:eastAsia="es-ES"/>
              </w:rPr>
            </w:pPr>
            <w:r>
              <w:rPr>
                <w:rFonts w:ascii="Calibri" w:hAnsi="Calibri" w:cs="Calibri"/>
                <w:color w:val="000000"/>
                <w:sz w:val="16"/>
                <w:szCs w:val="16"/>
              </w:rPr>
              <w:t>TEE PVC D=1/2"</w:t>
            </w:r>
          </w:p>
        </w:tc>
        <w:tc>
          <w:tcPr>
            <w:tcW w:w="1417" w:type="dxa"/>
            <w:tcBorders>
              <w:bottom w:val="single" w:sz="8" w:space="0" w:color="000000"/>
              <w:right w:val="single" w:sz="8" w:space="0" w:color="000000"/>
            </w:tcBorders>
            <w:shd w:val="clear" w:color="000000" w:fill="FFFFFF"/>
            <w:vAlign w:val="bottom"/>
          </w:tcPr>
          <w:p w14:paraId="4712ADF3" w14:textId="6B180F2E" w:rsidR="00847B49" w:rsidRDefault="00847B49" w:rsidP="00847B49">
            <w:pPr>
              <w:widowControl w:val="0"/>
              <w:rPr>
                <w:rFonts w:ascii="Tahoma" w:hAnsi="Tahoma" w:cs="Tahoma"/>
                <w:color w:val="C00000"/>
                <w:sz w:val="18"/>
                <w:szCs w:val="18"/>
                <w:lang w:eastAsia="es-ES"/>
              </w:rPr>
            </w:pPr>
            <w:r>
              <w:rPr>
                <w:rFonts w:ascii="Calibri" w:hAnsi="Calibri" w:cs="Calibri"/>
                <w:color w:val="000000"/>
                <w:sz w:val="16"/>
                <w:szCs w:val="16"/>
              </w:rPr>
              <w:t>PZA</w:t>
            </w:r>
          </w:p>
        </w:tc>
        <w:tc>
          <w:tcPr>
            <w:tcW w:w="1417" w:type="dxa"/>
            <w:tcBorders>
              <w:bottom w:val="single" w:sz="8" w:space="0" w:color="000000"/>
              <w:right w:val="single" w:sz="8" w:space="0" w:color="000000"/>
            </w:tcBorders>
            <w:shd w:val="clear" w:color="000000" w:fill="FFFFFF"/>
            <w:vAlign w:val="bottom"/>
          </w:tcPr>
          <w:p w14:paraId="32A80F68" w14:textId="6D21D5CF" w:rsidR="00847B49" w:rsidRDefault="00847B49" w:rsidP="00847B49">
            <w:pPr>
              <w:widowControl w:val="0"/>
              <w:jc w:val="right"/>
              <w:rPr>
                <w:rFonts w:ascii="Tahoma" w:hAnsi="Tahoma" w:cs="Tahoma"/>
                <w:color w:val="C00000"/>
                <w:sz w:val="18"/>
                <w:szCs w:val="18"/>
                <w:lang w:eastAsia="es-ES"/>
              </w:rPr>
            </w:pPr>
            <w:r>
              <w:rPr>
                <w:rFonts w:ascii="Calibri" w:hAnsi="Calibri" w:cs="Calibri"/>
                <w:color w:val="000000"/>
                <w:sz w:val="16"/>
                <w:szCs w:val="16"/>
              </w:rPr>
              <w:t>200,00</w:t>
            </w:r>
          </w:p>
        </w:tc>
        <w:tc>
          <w:tcPr>
            <w:tcW w:w="1563" w:type="dxa"/>
            <w:tcBorders>
              <w:bottom w:val="single" w:sz="8" w:space="0" w:color="000000"/>
              <w:right w:val="single" w:sz="8" w:space="0" w:color="000000"/>
            </w:tcBorders>
            <w:shd w:val="clear" w:color="auto" w:fill="auto"/>
            <w:vAlign w:val="center"/>
          </w:tcPr>
          <w:p w14:paraId="7463DF9F" w14:textId="77777777" w:rsidR="00847B49" w:rsidRDefault="00847B49" w:rsidP="00847B49">
            <w:pPr>
              <w:widowControl w:val="0"/>
              <w:jc w:val="right"/>
              <w:rPr>
                <w:rFonts w:ascii="Century Gothic" w:hAnsi="Century Gothic"/>
                <w:color w:val="0000FF"/>
                <w:sz w:val="14"/>
                <w:szCs w:val="14"/>
                <w:lang w:eastAsia="es-BO"/>
              </w:rPr>
            </w:pPr>
          </w:p>
        </w:tc>
        <w:tc>
          <w:tcPr>
            <w:tcW w:w="1220" w:type="dxa"/>
            <w:tcBorders>
              <w:bottom w:val="single" w:sz="8" w:space="0" w:color="000000"/>
              <w:right w:val="single" w:sz="8" w:space="0" w:color="000000"/>
            </w:tcBorders>
            <w:shd w:val="clear" w:color="auto" w:fill="DEEAF6" w:themeFill="accent1" w:themeFillTint="33"/>
            <w:vAlign w:val="center"/>
          </w:tcPr>
          <w:p w14:paraId="3686C49C" w14:textId="77777777" w:rsidR="00847B49" w:rsidRDefault="00847B49" w:rsidP="00847B49">
            <w:pPr>
              <w:widowControl w:val="0"/>
              <w:jc w:val="right"/>
              <w:rPr>
                <w:rFonts w:ascii="Century Gothic" w:hAnsi="Century Gothic"/>
                <w:color w:val="0000FF"/>
                <w:sz w:val="16"/>
                <w:szCs w:val="16"/>
                <w:lang w:eastAsia="es-BO"/>
              </w:rPr>
            </w:pPr>
          </w:p>
        </w:tc>
      </w:tr>
      <w:tr w:rsidR="00847B49" w14:paraId="791B50F4" w14:textId="77777777" w:rsidTr="008452E4">
        <w:trPr>
          <w:trHeight w:val="223"/>
          <w:jc w:val="center"/>
        </w:trPr>
        <w:tc>
          <w:tcPr>
            <w:tcW w:w="507" w:type="dxa"/>
            <w:tcBorders>
              <w:left w:val="single" w:sz="8" w:space="0" w:color="000000"/>
              <w:bottom w:val="single" w:sz="8" w:space="0" w:color="000000"/>
              <w:right w:val="single" w:sz="8" w:space="0" w:color="000000"/>
            </w:tcBorders>
            <w:shd w:val="clear" w:color="auto" w:fill="FFFFFF" w:themeFill="background1"/>
            <w:vAlign w:val="center"/>
          </w:tcPr>
          <w:p w14:paraId="5E531856" w14:textId="12C6E75A" w:rsidR="00847B49" w:rsidRDefault="00847B49" w:rsidP="00847B49">
            <w:pPr>
              <w:widowControl w:val="0"/>
              <w:jc w:val="center"/>
              <w:rPr>
                <w:rFonts w:ascii="Tahoma" w:hAnsi="Tahoma" w:cs="Tahoma"/>
                <w:sz w:val="18"/>
                <w:szCs w:val="18"/>
                <w:lang w:eastAsia="es-ES"/>
              </w:rPr>
            </w:pPr>
            <w:r w:rsidRPr="007729CB">
              <w:rPr>
                <w:rFonts w:ascii="Tahoma" w:hAnsi="Tahoma" w:cs="Tahoma"/>
                <w:color w:val="000000"/>
                <w:sz w:val="16"/>
                <w:szCs w:val="16"/>
                <w:lang w:eastAsia="es-BO"/>
              </w:rPr>
              <w:t>83</w:t>
            </w:r>
          </w:p>
        </w:tc>
        <w:tc>
          <w:tcPr>
            <w:tcW w:w="3605" w:type="dxa"/>
            <w:tcBorders>
              <w:bottom w:val="single" w:sz="8" w:space="0" w:color="000000"/>
              <w:right w:val="single" w:sz="8" w:space="0" w:color="000000"/>
            </w:tcBorders>
            <w:shd w:val="clear" w:color="000000" w:fill="FFFFFF"/>
            <w:vAlign w:val="bottom"/>
          </w:tcPr>
          <w:p w14:paraId="34D978AE" w14:textId="44CC6B69" w:rsidR="00847B49" w:rsidRDefault="00847B49" w:rsidP="00847B49">
            <w:pPr>
              <w:widowControl w:val="0"/>
              <w:rPr>
                <w:rFonts w:ascii="Tahoma" w:hAnsi="Tahoma" w:cs="Tahoma"/>
                <w:color w:val="C00000"/>
                <w:sz w:val="18"/>
                <w:szCs w:val="18"/>
                <w:lang w:eastAsia="es-ES"/>
              </w:rPr>
            </w:pPr>
            <w:r>
              <w:rPr>
                <w:rFonts w:ascii="Calibri" w:hAnsi="Calibri" w:cs="Calibri"/>
                <w:color w:val="000000"/>
                <w:sz w:val="16"/>
                <w:szCs w:val="16"/>
              </w:rPr>
              <w:t>TEE PVC DESAGÜE 2"</w:t>
            </w:r>
          </w:p>
        </w:tc>
        <w:tc>
          <w:tcPr>
            <w:tcW w:w="1417" w:type="dxa"/>
            <w:tcBorders>
              <w:bottom w:val="single" w:sz="8" w:space="0" w:color="000000"/>
              <w:right w:val="single" w:sz="8" w:space="0" w:color="000000"/>
            </w:tcBorders>
            <w:shd w:val="clear" w:color="000000" w:fill="FFFFFF"/>
            <w:vAlign w:val="bottom"/>
          </w:tcPr>
          <w:p w14:paraId="15F77219" w14:textId="74B395ED" w:rsidR="00847B49" w:rsidRDefault="00847B49" w:rsidP="00847B49">
            <w:pPr>
              <w:widowControl w:val="0"/>
              <w:rPr>
                <w:rFonts w:ascii="Tahoma" w:hAnsi="Tahoma" w:cs="Tahoma"/>
                <w:color w:val="C00000"/>
                <w:sz w:val="18"/>
                <w:szCs w:val="18"/>
                <w:lang w:eastAsia="es-ES"/>
              </w:rPr>
            </w:pPr>
            <w:r>
              <w:rPr>
                <w:rFonts w:ascii="Calibri" w:hAnsi="Calibri" w:cs="Calibri"/>
                <w:color w:val="000000"/>
                <w:sz w:val="16"/>
                <w:szCs w:val="16"/>
              </w:rPr>
              <w:t>PZA</w:t>
            </w:r>
          </w:p>
        </w:tc>
        <w:tc>
          <w:tcPr>
            <w:tcW w:w="1417" w:type="dxa"/>
            <w:tcBorders>
              <w:bottom w:val="single" w:sz="8" w:space="0" w:color="000000"/>
              <w:right w:val="single" w:sz="8" w:space="0" w:color="000000"/>
            </w:tcBorders>
            <w:shd w:val="clear" w:color="000000" w:fill="FFFFFF"/>
            <w:vAlign w:val="bottom"/>
          </w:tcPr>
          <w:p w14:paraId="50E0D61D" w14:textId="0F5FD796" w:rsidR="00847B49" w:rsidRDefault="00847B49" w:rsidP="00847B49">
            <w:pPr>
              <w:widowControl w:val="0"/>
              <w:jc w:val="right"/>
              <w:rPr>
                <w:rFonts w:ascii="Tahoma" w:hAnsi="Tahoma" w:cs="Tahoma"/>
                <w:color w:val="C00000"/>
                <w:sz w:val="18"/>
                <w:szCs w:val="18"/>
                <w:lang w:eastAsia="es-ES"/>
              </w:rPr>
            </w:pPr>
            <w:r>
              <w:rPr>
                <w:rFonts w:ascii="Calibri" w:hAnsi="Calibri" w:cs="Calibri"/>
                <w:color w:val="000000"/>
                <w:sz w:val="16"/>
                <w:szCs w:val="16"/>
              </w:rPr>
              <w:t>100,00</w:t>
            </w:r>
          </w:p>
        </w:tc>
        <w:tc>
          <w:tcPr>
            <w:tcW w:w="1563" w:type="dxa"/>
            <w:tcBorders>
              <w:bottom w:val="single" w:sz="8" w:space="0" w:color="000000"/>
              <w:right w:val="single" w:sz="8" w:space="0" w:color="000000"/>
            </w:tcBorders>
            <w:shd w:val="clear" w:color="auto" w:fill="auto"/>
            <w:vAlign w:val="center"/>
          </w:tcPr>
          <w:p w14:paraId="5C82F6BE" w14:textId="77777777" w:rsidR="00847B49" w:rsidRDefault="00847B49" w:rsidP="00847B49">
            <w:pPr>
              <w:widowControl w:val="0"/>
              <w:jc w:val="right"/>
              <w:rPr>
                <w:rFonts w:ascii="Century Gothic" w:hAnsi="Century Gothic"/>
                <w:color w:val="0000FF"/>
                <w:sz w:val="14"/>
                <w:szCs w:val="14"/>
                <w:lang w:eastAsia="es-BO"/>
              </w:rPr>
            </w:pPr>
          </w:p>
        </w:tc>
        <w:tc>
          <w:tcPr>
            <w:tcW w:w="1220" w:type="dxa"/>
            <w:tcBorders>
              <w:bottom w:val="single" w:sz="8" w:space="0" w:color="000000"/>
              <w:right w:val="single" w:sz="8" w:space="0" w:color="000000"/>
            </w:tcBorders>
            <w:shd w:val="clear" w:color="auto" w:fill="DEEAF6" w:themeFill="accent1" w:themeFillTint="33"/>
            <w:vAlign w:val="center"/>
          </w:tcPr>
          <w:p w14:paraId="2740B98E" w14:textId="77777777" w:rsidR="00847B49" w:rsidRDefault="00847B49" w:rsidP="00847B49">
            <w:pPr>
              <w:widowControl w:val="0"/>
              <w:jc w:val="right"/>
              <w:rPr>
                <w:rFonts w:ascii="Century Gothic" w:hAnsi="Century Gothic"/>
                <w:color w:val="0000FF"/>
                <w:sz w:val="16"/>
                <w:szCs w:val="16"/>
                <w:lang w:eastAsia="es-BO"/>
              </w:rPr>
            </w:pPr>
          </w:p>
        </w:tc>
      </w:tr>
      <w:tr w:rsidR="00847B49" w14:paraId="338E44C2" w14:textId="77777777" w:rsidTr="008452E4">
        <w:trPr>
          <w:trHeight w:val="223"/>
          <w:jc w:val="center"/>
        </w:trPr>
        <w:tc>
          <w:tcPr>
            <w:tcW w:w="507" w:type="dxa"/>
            <w:tcBorders>
              <w:left w:val="single" w:sz="8" w:space="0" w:color="000000"/>
              <w:bottom w:val="single" w:sz="8" w:space="0" w:color="000000"/>
              <w:right w:val="single" w:sz="8" w:space="0" w:color="000000"/>
            </w:tcBorders>
            <w:shd w:val="clear" w:color="auto" w:fill="FFFFFF" w:themeFill="background1"/>
            <w:vAlign w:val="center"/>
          </w:tcPr>
          <w:p w14:paraId="27FD8EB6" w14:textId="6DBEB6F6" w:rsidR="00847B49" w:rsidRDefault="00847B49" w:rsidP="00847B49">
            <w:pPr>
              <w:widowControl w:val="0"/>
              <w:jc w:val="center"/>
              <w:rPr>
                <w:rFonts w:ascii="Tahoma" w:hAnsi="Tahoma" w:cs="Tahoma"/>
                <w:sz w:val="18"/>
                <w:szCs w:val="18"/>
                <w:lang w:eastAsia="es-ES"/>
              </w:rPr>
            </w:pPr>
            <w:r w:rsidRPr="007729CB">
              <w:rPr>
                <w:rFonts w:ascii="Tahoma" w:hAnsi="Tahoma" w:cs="Tahoma"/>
                <w:color w:val="000000"/>
                <w:sz w:val="16"/>
                <w:szCs w:val="16"/>
                <w:lang w:eastAsia="es-BO"/>
              </w:rPr>
              <w:t>84</w:t>
            </w:r>
          </w:p>
        </w:tc>
        <w:tc>
          <w:tcPr>
            <w:tcW w:w="3605" w:type="dxa"/>
            <w:tcBorders>
              <w:bottom w:val="single" w:sz="8" w:space="0" w:color="000000"/>
              <w:right w:val="single" w:sz="8" w:space="0" w:color="000000"/>
            </w:tcBorders>
            <w:shd w:val="clear" w:color="000000" w:fill="FFFFFF"/>
            <w:vAlign w:val="bottom"/>
          </w:tcPr>
          <w:p w14:paraId="4558AF83" w14:textId="20744C77" w:rsidR="00847B49" w:rsidRDefault="00847B49" w:rsidP="00847B49">
            <w:pPr>
              <w:widowControl w:val="0"/>
              <w:rPr>
                <w:rFonts w:ascii="Tahoma" w:hAnsi="Tahoma" w:cs="Tahoma"/>
                <w:color w:val="C00000"/>
                <w:sz w:val="18"/>
                <w:szCs w:val="18"/>
                <w:lang w:eastAsia="es-ES"/>
              </w:rPr>
            </w:pPr>
            <w:r>
              <w:rPr>
                <w:rFonts w:ascii="Calibri" w:hAnsi="Calibri" w:cs="Calibri"/>
                <w:color w:val="000000"/>
                <w:sz w:val="16"/>
                <w:szCs w:val="16"/>
              </w:rPr>
              <w:t>TEE PVC DESAGÜE 4"</w:t>
            </w:r>
          </w:p>
        </w:tc>
        <w:tc>
          <w:tcPr>
            <w:tcW w:w="1417" w:type="dxa"/>
            <w:tcBorders>
              <w:bottom w:val="single" w:sz="8" w:space="0" w:color="000000"/>
              <w:right w:val="single" w:sz="8" w:space="0" w:color="000000"/>
            </w:tcBorders>
            <w:shd w:val="clear" w:color="000000" w:fill="FFFFFF"/>
            <w:vAlign w:val="bottom"/>
          </w:tcPr>
          <w:p w14:paraId="765214CB" w14:textId="0C6A3C6F" w:rsidR="00847B49" w:rsidRDefault="00847B49" w:rsidP="00847B49">
            <w:pPr>
              <w:widowControl w:val="0"/>
              <w:rPr>
                <w:rFonts w:ascii="Tahoma" w:hAnsi="Tahoma" w:cs="Tahoma"/>
                <w:color w:val="C00000"/>
                <w:sz w:val="18"/>
                <w:szCs w:val="18"/>
                <w:lang w:eastAsia="es-ES"/>
              </w:rPr>
            </w:pPr>
            <w:r>
              <w:rPr>
                <w:rFonts w:ascii="Calibri" w:hAnsi="Calibri" w:cs="Calibri"/>
                <w:color w:val="000000"/>
                <w:sz w:val="16"/>
                <w:szCs w:val="16"/>
              </w:rPr>
              <w:t>PZA</w:t>
            </w:r>
          </w:p>
        </w:tc>
        <w:tc>
          <w:tcPr>
            <w:tcW w:w="1417" w:type="dxa"/>
            <w:tcBorders>
              <w:bottom w:val="single" w:sz="8" w:space="0" w:color="000000"/>
              <w:right w:val="single" w:sz="8" w:space="0" w:color="000000"/>
            </w:tcBorders>
            <w:shd w:val="clear" w:color="000000" w:fill="FFFFFF"/>
            <w:vAlign w:val="bottom"/>
          </w:tcPr>
          <w:p w14:paraId="45F4B8A4" w14:textId="40C7AB6A" w:rsidR="00847B49" w:rsidRDefault="00847B49" w:rsidP="00847B49">
            <w:pPr>
              <w:widowControl w:val="0"/>
              <w:jc w:val="right"/>
              <w:rPr>
                <w:rFonts w:ascii="Tahoma" w:hAnsi="Tahoma" w:cs="Tahoma"/>
                <w:color w:val="C00000"/>
                <w:sz w:val="18"/>
                <w:szCs w:val="18"/>
                <w:lang w:eastAsia="es-ES"/>
              </w:rPr>
            </w:pPr>
            <w:r>
              <w:rPr>
                <w:rFonts w:ascii="Calibri" w:hAnsi="Calibri" w:cs="Calibri"/>
                <w:color w:val="000000"/>
                <w:sz w:val="16"/>
                <w:szCs w:val="16"/>
              </w:rPr>
              <w:t>100,00</w:t>
            </w:r>
          </w:p>
        </w:tc>
        <w:tc>
          <w:tcPr>
            <w:tcW w:w="1563" w:type="dxa"/>
            <w:tcBorders>
              <w:bottom w:val="single" w:sz="8" w:space="0" w:color="000000"/>
              <w:right w:val="single" w:sz="8" w:space="0" w:color="000000"/>
            </w:tcBorders>
            <w:shd w:val="clear" w:color="auto" w:fill="auto"/>
            <w:vAlign w:val="center"/>
          </w:tcPr>
          <w:p w14:paraId="585C4005" w14:textId="77777777" w:rsidR="00847B49" w:rsidRDefault="00847B49" w:rsidP="00847B49">
            <w:pPr>
              <w:widowControl w:val="0"/>
              <w:jc w:val="right"/>
              <w:rPr>
                <w:rFonts w:ascii="Century Gothic" w:hAnsi="Century Gothic"/>
                <w:color w:val="0000FF"/>
                <w:sz w:val="14"/>
                <w:szCs w:val="14"/>
                <w:lang w:eastAsia="es-BO"/>
              </w:rPr>
            </w:pPr>
          </w:p>
        </w:tc>
        <w:tc>
          <w:tcPr>
            <w:tcW w:w="1220" w:type="dxa"/>
            <w:tcBorders>
              <w:bottom w:val="single" w:sz="8" w:space="0" w:color="000000"/>
              <w:right w:val="single" w:sz="8" w:space="0" w:color="000000"/>
            </w:tcBorders>
            <w:shd w:val="clear" w:color="auto" w:fill="DEEAF6" w:themeFill="accent1" w:themeFillTint="33"/>
            <w:vAlign w:val="center"/>
          </w:tcPr>
          <w:p w14:paraId="6610F4DA" w14:textId="77777777" w:rsidR="00847B49" w:rsidRDefault="00847B49" w:rsidP="00847B49">
            <w:pPr>
              <w:widowControl w:val="0"/>
              <w:jc w:val="right"/>
              <w:rPr>
                <w:rFonts w:ascii="Century Gothic" w:hAnsi="Century Gothic"/>
                <w:color w:val="0000FF"/>
                <w:sz w:val="16"/>
                <w:szCs w:val="16"/>
                <w:lang w:eastAsia="es-BO"/>
              </w:rPr>
            </w:pPr>
          </w:p>
        </w:tc>
      </w:tr>
      <w:tr w:rsidR="00847B49" w14:paraId="6F5E2701" w14:textId="77777777" w:rsidTr="008452E4">
        <w:trPr>
          <w:trHeight w:val="223"/>
          <w:jc w:val="center"/>
        </w:trPr>
        <w:tc>
          <w:tcPr>
            <w:tcW w:w="507" w:type="dxa"/>
            <w:tcBorders>
              <w:left w:val="single" w:sz="8" w:space="0" w:color="000000"/>
              <w:bottom w:val="single" w:sz="8" w:space="0" w:color="000000"/>
              <w:right w:val="single" w:sz="8" w:space="0" w:color="000000"/>
            </w:tcBorders>
            <w:shd w:val="clear" w:color="auto" w:fill="FFFFFF" w:themeFill="background1"/>
            <w:vAlign w:val="center"/>
          </w:tcPr>
          <w:p w14:paraId="73F0A017" w14:textId="10C7B5EA" w:rsidR="00847B49" w:rsidRDefault="00847B49" w:rsidP="00847B49">
            <w:pPr>
              <w:widowControl w:val="0"/>
              <w:jc w:val="center"/>
              <w:rPr>
                <w:rFonts w:ascii="Tahoma" w:hAnsi="Tahoma" w:cs="Tahoma"/>
                <w:sz w:val="18"/>
                <w:szCs w:val="18"/>
                <w:lang w:eastAsia="es-ES"/>
              </w:rPr>
            </w:pPr>
            <w:r w:rsidRPr="007729CB">
              <w:rPr>
                <w:rFonts w:ascii="Tahoma" w:hAnsi="Tahoma" w:cs="Tahoma"/>
                <w:color w:val="000000"/>
                <w:sz w:val="16"/>
                <w:szCs w:val="16"/>
                <w:lang w:eastAsia="es-BO"/>
              </w:rPr>
              <w:t>85</w:t>
            </w:r>
          </w:p>
        </w:tc>
        <w:tc>
          <w:tcPr>
            <w:tcW w:w="3605" w:type="dxa"/>
            <w:tcBorders>
              <w:bottom w:val="single" w:sz="8" w:space="0" w:color="000000"/>
              <w:right w:val="single" w:sz="8" w:space="0" w:color="000000"/>
            </w:tcBorders>
            <w:shd w:val="clear" w:color="000000" w:fill="FFFFFF"/>
            <w:vAlign w:val="bottom"/>
          </w:tcPr>
          <w:p w14:paraId="713A757C" w14:textId="3ECE2BE1" w:rsidR="00847B49" w:rsidRDefault="00847B49" w:rsidP="00847B49">
            <w:pPr>
              <w:widowControl w:val="0"/>
              <w:rPr>
                <w:rFonts w:ascii="Tahoma" w:hAnsi="Tahoma" w:cs="Tahoma"/>
                <w:color w:val="C00000"/>
                <w:sz w:val="18"/>
                <w:szCs w:val="18"/>
                <w:lang w:eastAsia="es-ES"/>
              </w:rPr>
            </w:pPr>
            <w:r>
              <w:rPr>
                <w:rFonts w:ascii="Calibri" w:hAnsi="Calibri" w:cs="Calibri"/>
                <w:color w:val="000000"/>
                <w:sz w:val="16"/>
                <w:szCs w:val="16"/>
              </w:rPr>
              <w:t>TEE PVC DESAGÜE 4" A 2"</w:t>
            </w:r>
          </w:p>
        </w:tc>
        <w:tc>
          <w:tcPr>
            <w:tcW w:w="1417" w:type="dxa"/>
            <w:tcBorders>
              <w:bottom w:val="single" w:sz="8" w:space="0" w:color="000000"/>
              <w:right w:val="single" w:sz="8" w:space="0" w:color="000000"/>
            </w:tcBorders>
            <w:shd w:val="clear" w:color="000000" w:fill="FFFFFF"/>
            <w:vAlign w:val="bottom"/>
          </w:tcPr>
          <w:p w14:paraId="6AB9FBDF" w14:textId="7CBCEBC2" w:rsidR="00847B49" w:rsidRDefault="00847B49" w:rsidP="00847B49">
            <w:pPr>
              <w:widowControl w:val="0"/>
              <w:rPr>
                <w:rFonts w:ascii="Tahoma" w:hAnsi="Tahoma" w:cs="Tahoma"/>
                <w:color w:val="C00000"/>
                <w:sz w:val="18"/>
                <w:szCs w:val="18"/>
                <w:lang w:eastAsia="es-ES"/>
              </w:rPr>
            </w:pPr>
            <w:r>
              <w:rPr>
                <w:rFonts w:ascii="Calibri" w:hAnsi="Calibri" w:cs="Calibri"/>
                <w:color w:val="000000"/>
                <w:sz w:val="16"/>
                <w:szCs w:val="16"/>
              </w:rPr>
              <w:t>PZA</w:t>
            </w:r>
          </w:p>
        </w:tc>
        <w:tc>
          <w:tcPr>
            <w:tcW w:w="1417" w:type="dxa"/>
            <w:tcBorders>
              <w:bottom w:val="single" w:sz="8" w:space="0" w:color="000000"/>
              <w:right w:val="single" w:sz="8" w:space="0" w:color="000000"/>
            </w:tcBorders>
            <w:shd w:val="clear" w:color="000000" w:fill="FFFFFF"/>
            <w:vAlign w:val="bottom"/>
          </w:tcPr>
          <w:p w14:paraId="7C009484" w14:textId="7423323B" w:rsidR="00847B49" w:rsidRDefault="00847B49" w:rsidP="00847B49">
            <w:pPr>
              <w:widowControl w:val="0"/>
              <w:jc w:val="right"/>
              <w:rPr>
                <w:rFonts w:ascii="Tahoma" w:hAnsi="Tahoma" w:cs="Tahoma"/>
                <w:color w:val="C00000"/>
                <w:sz w:val="18"/>
                <w:szCs w:val="18"/>
                <w:lang w:eastAsia="es-ES"/>
              </w:rPr>
            </w:pPr>
            <w:r>
              <w:rPr>
                <w:rFonts w:ascii="Calibri" w:hAnsi="Calibri" w:cs="Calibri"/>
                <w:color w:val="000000"/>
                <w:sz w:val="16"/>
                <w:szCs w:val="16"/>
              </w:rPr>
              <w:t>50,00</w:t>
            </w:r>
          </w:p>
        </w:tc>
        <w:tc>
          <w:tcPr>
            <w:tcW w:w="1563" w:type="dxa"/>
            <w:tcBorders>
              <w:bottom w:val="single" w:sz="8" w:space="0" w:color="000000"/>
              <w:right w:val="single" w:sz="8" w:space="0" w:color="000000"/>
            </w:tcBorders>
            <w:shd w:val="clear" w:color="auto" w:fill="auto"/>
            <w:vAlign w:val="center"/>
          </w:tcPr>
          <w:p w14:paraId="3D4E8B7B" w14:textId="77777777" w:rsidR="00847B49" w:rsidRDefault="00847B49" w:rsidP="00847B49">
            <w:pPr>
              <w:widowControl w:val="0"/>
              <w:jc w:val="right"/>
              <w:rPr>
                <w:rFonts w:ascii="Century Gothic" w:hAnsi="Century Gothic"/>
                <w:color w:val="0000FF"/>
                <w:sz w:val="14"/>
                <w:szCs w:val="14"/>
                <w:lang w:eastAsia="es-BO"/>
              </w:rPr>
            </w:pPr>
          </w:p>
        </w:tc>
        <w:tc>
          <w:tcPr>
            <w:tcW w:w="1220" w:type="dxa"/>
            <w:tcBorders>
              <w:bottom w:val="single" w:sz="8" w:space="0" w:color="000000"/>
              <w:right w:val="single" w:sz="8" w:space="0" w:color="000000"/>
            </w:tcBorders>
            <w:shd w:val="clear" w:color="auto" w:fill="DEEAF6" w:themeFill="accent1" w:themeFillTint="33"/>
            <w:vAlign w:val="center"/>
          </w:tcPr>
          <w:p w14:paraId="0949CD85" w14:textId="77777777" w:rsidR="00847B49" w:rsidRDefault="00847B49" w:rsidP="00847B49">
            <w:pPr>
              <w:widowControl w:val="0"/>
              <w:jc w:val="right"/>
              <w:rPr>
                <w:rFonts w:ascii="Century Gothic" w:hAnsi="Century Gothic"/>
                <w:color w:val="0000FF"/>
                <w:sz w:val="16"/>
                <w:szCs w:val="16"/>
                <w:lang w:eastAsia="es-BO"/>
              </w:rPr>
            </w:pPr>
          </w:p>
        </w:tc>
      </w:tr>
      <w:tr w:rsidR="00847B49" w14:paraId="02CE6282" w14:textId="77777777" w:rsidTr="008452E4">
        <w:trPr>
          <w:trHeight w:val="223"/>
          <w:jc w:val="center"/>
        </w:trPr>
        <w:tc>
          <w:tcPr>
            <w:tcW w:w="507" w:type="dxa"/>
            <w:tcBorders>
              <w:left w:val="single" w:sz="8" w:space="0" w:color="000000"/>
              <w:bottom w:val="single" w:sz="8" w:space="0" w:color="000000"/>
              <w:right w:val="single" w:sz="8" w:space="0" w:color="000000"/>
            </w:tcBorders>
            <w:shd w:val="clear" w:color="auto" w:fill="FFFFFF" w:themeFill="background1"/>
            <w:vAlign w:val="center"/>
          </w:tcPr>
          <w:p w14:paraId="0A0B3A57" w14:textId="2A20153D" w:rsidR="00847B49" w:rsidRDefault="00847B49" w:rsidP="00847B49">
            <w:pPr>
              <w:widowControl w:val="0"/>
              <w:jc w:val="center"/>
              <w:rPr>
                <w:rFonts w:ascii="Tahoma" w:hAnsi="Tahoma" w:cs="Tahoma"/>
                <w:sz w:val="18"/>
                <w:szCs w:val="18"/>
                <w:lang w:eastAsia="es-ES"/>
              </w:rPr>
            </w:pPr>
            <w:r w:rsidRPr="007729CB">
              <w:rPr>
                <w:rFonts w:ascii="Tahoma" w:hAnsi="Tahoma" w:cs="Tahoma"/>
                <w:color w:val="000000"/>
                <w:sz w:val="16"/>
                <w:szCs w:val="16"/>
                <w:lang w:eastAsia="es-BO"/>
              </w:rPr>
              <w:t>86</w:t>
            </w:r>
          </w:p>
        </w:tc>
        <w:tc>
          <w:tcPr>
            <w:tcW w:w="3605" w:type="dxa"/>
            <w:tcBorders>
              <w:bottom w:val="single" w:sz="8" w:space="0" w:color="000000"/>
              <w:right w:val="single" w:sz="8" w:space="0" w:color="000000"/>
            </w:tcBorders>
            <w:shd w:val="clear" w:color="000000" w:fill="FFFFFF"/>
            <w:vAlign w:val="bottom"/>
          </w:tcPr>
          <w:p w14:paraId="6BC9E183" w14:textId="210B5038" w:rsidR="00847B49" w:rsidRDefault="00847B49" w:rsidP="00847B49">
            <w:pPr>
              <w:widowControl w:val="0"/>
              <w:rPr>
                <w:rFonts w:ascii="Tahoma" w:hAnsi="Tahoma" w:cs="Tahoma"/>
                <w:color w:val="C00000"/>
                <w:sz w:val="18"/>
                <w:szCs w:val="18"/>
                <w:lang w:eastAsia="es-ES"/>
              </w:rPr>
            </w:pPr>
            <w:r>
              <w:rPr>
                <w:rFonts w:ascii="Calibri" w:hAnsi="Calibri" w:cs="Calibri"/>
                <w:color w:val="000000"/>
                <w:sz w:val="16"/>
                <w:szCs w:val="16"/>
              </w:rPr>
              <w:t>TEFLÓN 3/4"</w:t>
            </w:r>
          </w:p>
        </w:tc>
        <w:tc>
          <w:tcPr>
            <w:tcW w:w="1417" w:type="dxa"/>
            <w:tcBorders>
              <w:bottom w:val="single" w:sz="8" w:space="0" w:color="000000"/>
              <w:right w:val="single" w:sz="8" w:space="0" w:color="000000"/>
            </w:tcBorders>
            <w:shd w:val="clear" w:color="000000" w:fill="FFFFFF"/>
            <w:vAlign w:val="bottom"/>
          </w:tcPr>
          <w:p w14:paraId="3ADD4A7D" w14:textId="14309B6A" w:rsidR="00847B49" w:rsidRDefault="00847B49" w:rsidP="00847B49">
            <w:pPr>
              <w:widowControl w:val="0"/>
              <w:rPr>
                <w:rFonts w:ascii="Tahoma" w:hAnsi="Tahoma" w:cs="Tahoma"/>
                <w:color w:val="C00000"/>
                <w:sz w:val="18"/>
                <w:szCs w:val="18"/>
                <w:lang w:eastAsia="es-ES"/>
              </w:rPr>
            </w:pPr>
            <w:r>
              <w:rPr>
                <w:rFonts w:ascii="Calibri" w:hAnsi="Calibri" w:cs="Calibri"/>
                <w:color w:val="000000"/>
                <w:sz w:val="16"/>
                <w:szCs w:val="16"/>
              </w:rPr>
              <w:t>PZA</w:t>
            </w:r>
          </w:p>
        </w:tc>
        <w:tc>
          <w:tcPr>
            <w:tcW w:w="1417" w:type="dxa"/>
            <w:tcBorders>
              <w:bottom w:val="single" w:sz="8" w:space="0" w:color="000000"/>
              <w:right w:val="single" w:sz="8" w:space="0" w:color="000000"/>
            </w:tcBorders>
            <w:shd w:val="clear" w:color="000000" w:fill="FFFFFF"/>
            <w:vAlign w:val="bottom"/>
          </w:tcPr>
          <w:p w14:paraId="567F6677" w14:textId="155C7CF0" w:rsidR="00847B49" w:rsidRDefault="00847B49" w:rsidP="00847B49">
            <w:pPr>
              <w:widowControl w:val="0"/>
              <w:jc w:val="right"/>
              <w:rPr>
                <w:rFonts w:ascii="Tahoma" w:hAnsi="Tahoma" w:cs="Tahoma"/>
                <w:color w:val="C00000"/>
                <w:sz w:val="18"/>
                <w:szCs w:val="18"/>
                <w:lang w:eastAsia="es-ES"/>
              </w:rPr>
            </w:pPr>
            <w:r>
              <w:rPr>
                <w:rFonts w:ascii="Calibri" w:hAnsi="Calibri" w:cs="Calibri"/>
                <w:color w:val="000000"/>
                <w:sz w:val="16"/>
                <w:szCs w:val="16"/>
              </w:rPr>
              <w:t>205,00</w:t>
            </w:r>
          </w:p>
        </w:tc>
        <w:tc>
          <w:tcPr>
            <w:tcW w:w="1563" w:type="dxa"/>
            <w:tcBorders>
              <w:bottom w:val="single" w:sz="8" w:space="0" w:color="000000"/>
              <w:right w:val="single" w:sz="8" w:space="0" w:color="000000"/>
            </w:tcBorders>
            <w:shd w:val="clear" w:color="auto" w:fill="auto"/>
            <w:vAlign w:val="center"/>
          </w:tcPr>
          <w:p w14:paraId="708AC0E3" w14:textId="77777777" w:rsidR="00847B49" w:rsidRDefault="00847B49" w:rsidP="00847B49">
            <w:pPr>
              <w:widowControl w:val="0"/>
              <w:jc w:val="right"/>
              <w:rPr>
                <w:rFonts w:ascii="Century Gothic" w:hAnsi="Century Gothic"/>
                <w:color w:val="0000FF"/>
                <w:sz w:val="14"/>
                <w:szCs w:val="14"/>
                <w:lang w:eastAsia="es-BO"/>
              </w:rPr>
            </w:pPr>
          </w:p>
        </w:tc>
        <w:tc>
          <w:tcPr>
            <w:tcW w:w="1220" w:type="dxa"/>
            <w:tcBorders>
              <w:bottom w:val="single" w:sz="8" w:space="0" w:color="000000"/>
              <w:right w:val="single" w:sz="8" w:space="0" w:color="000000"/>
            </w:tcBorders>
            <w:shd w:val="clear" w:color="auto" w:fill="DEEAF6" w:themeFill="accent1" w:themeFillTint="33"/>
            <w:vAlign w:val="center"/>
          </w:tcPr>
          <w:p w14:paraId="1616C69E" w14:textId="77777777" w:rsidR="00847B49" w:rsidRDefault="00847B49" w:rsidP="00847B49">
            <w:pPr>
              <w:widowControl w:val="0"/>
              <w:jc w:val="right"/>
              <w:rPr>
                <w:rFonts w:ascii="Century Gothic" w:hAnsi="Century Gothic"/>
                <w:color w:val="0000FF"/>
                <w:sz w:val="16"/>
                <w:szCs w:val="16"/>
                <w:lang w:eastAsia="es-BO"/>
              </w:rPr>
            </w:pPr>
          </w:p>
        </w:tc>
      </w:tr>
      <w:tr w:rsidR="00847B49" w14:paraId="45B3C002" w14:textId="77777777" w:rsidTr="008452E4">
        <w:trPr>
          <w:trHeight w:val="223"/>
          <w:jc w:val="center"/>
        </w:trPr>
        <w:tc>
          <w:tcPr>
            <w:tcW w:w="507" w:type="dxa"/>
            <w:tcBorders>
              <w:left w:val="single" w:sz="8" w:space="0" w:color="000000"/>
              <w:bottom w:val="single" w:sz="8" w:space="0" w:color="000000"/>
              <w:right w:val="single" w:sz="8" w:space="0" w:color="000000"/>
            </w:tcBorders>
            <w:shd w:val="clear" w:color="auto" w:fill="FFFFFF" w:themeFill="background1"/>
            <w:vAlign w:val="center"/>
          </w:tcPr>
          <w:p w14:paraId="42A5D72A" w14:textId="44FA57C9" w:rsidR="00847B49" w:rsidRDefault="00847B49" w:rsidP="00847B49">
            <w:pPr>
              <w:widowControl w:val="0"/>
              <w:jc w:val="center"/>
              <w:rPr>
                <w:rFonts w:ascii="Tahoma" w:hAnsi="Tahoma" w:cs="Tahoma"/>
                <w:sz w:val="18"/>
                <w:szCs w:val="18"/>
                <w:lang w:eastAsia="es-ES"/>
              </w:rPr>
            </w:pPr>
            <w:r w:rsidRPr="007729CB">
              <w:rPr>
                <w:rFonts w:ascii="Tahoma" w:hAnsi="Tahoma" w:cs="Tahoma"/>
                <w:color w:val="000000"/>
                <w:sz w:val="16"/>
                <w:szCs w:val="16"/>
                <w:lang w:eastAsia="es-BO"/>
              </w:rPr>
              <w:t>87</w:t>
            </w:r>
          </w:p>
        </w:tc>
        <w:tc>
          <w:tcPr>
            <w:tcW w:w="3605" w:type="dxa"/>
            <w:tcBorders>
              <w:bottom w:val="single" w:sz="8" w:space="0" w:color="000000"/>
              <w:right w:val="single" w:sz="8" w:space="0" w:color="000000"/>
            </w:tcBorders>
            <w:shd w:val="clear" w:color="000000" w:fill="FFFFFF"/>
            <w:vAlign w:val="bottom"/>
          </w:tcPr>
          <w:p w14:paraId="6F3C3A1A" w14:textId="3DE1D66A" w:rsidR="00847B49" w:rsidRDefault="00847B49" w:rsidP="00847B49">
            <w:pPr>
              <w:widowControl w:val="0"/>
              <w:rPr>
                <w:rFonts w:ascii="Tahoma" w:hAnsi="Tahoma" w:cs="Tahoma"/>
                <w:color w:val="C00000"/>
                <w:sz w:val="18"/>
                <w:szCs w:val="18"/>
                <w:lang w:eastAsia="es-ES"/>
              </w:rPr>
            </w:pPr>
            <w:r>
              <w:rPr>
                <w:rFonts w:ascii="Calibri" w:hAnsi="Calibri" w:cs="Calibri"/>
                <w:color w:val="000000"/>
                <w:sz w:val="16"/>
                <w:szCs w:val="16"/>
              </w:rPr>
              <w:t>TÉRMICO DE 20 AMP</w:t>
            </w:r>
          </w:p>
        </w:tc>
        <w:tc>
          <w:tcPr>
            <w:tcW w:w="1417" w:type="dxa"/>
            <w:tcBorders>
              <w:bottom w:val="single" w:sz="8" w:space="0" w:color="000000"/>
              <w:right w:val="single" w:sz="8" w:space="0" w:color="000000"/>
            </w:tcBorders>
            <w:shd w:val="clear" w:color="000000" w:fill="FFFFFF"/>
            <w:vAlign w:val="bottom"/>
          </w:tcPr>
          <w:p w14:paraId="748DF21A" w14:textId="32BBE5C6" w:rsidR="00847B49" w:rsidRDefault="00847B49" w:rsidP="00847B49">
            <w:pPr>
              <w:widowControl w:val="0"/>
              <w:rPr>
                <w:rFonts w:ascii="Tahoma" w:hAnsi="Tahoma" w:cs="Tahoma"/>
                <w:color w:val="C00000"/>
                <w:sz w:val="18"/>
                <w:szCs w:val="18"/>
                <w:lang w:eastAsia="es-ES"/>
              </w:rPr>
            </w:pPr>
            <w:r>
              <w:rPr>
                <w:rFonts w:ascii="Calibri" w:hAnsi="Calibri" w:cs="Calibri"/>
                <w:color w:val="000000"/>
                <w:sz w:val="16"/>
                <w:szCs w:val="16"/>
              </w:rPr>
              <w:t>PZA</w:t>
            </w:r>
          </w:p>
        </w:tc>
        <w:tc>
          <w:tcPr>
            <w:tcW w:w="1417" w:type="dxa"/>
            <w:tcBorders>
              <w:bottom w:val="single" w:sz="8" w:space="0" w:color="000000"/>
              <w:right w:val="single" w:sz="8" w:space="0" w:color="000000"/>
            </w:tcBorders>
            <w:shd w:val="clear" w:color="000000" w:fill="FFFFFF"/>
            <w:vAlign w:val="bottom"/>
          </w:tcPr>
          <w:p w14:paraId="048DB6A0" w14:textId="3096A4E3" w:rsidR="00847B49" w:rsidRDefault="00847B49" w:rsidP="00847B49">
            <w:pPr>
              <w:widowControl w:val="0"/>
              <w:jc w:val="right"/>
              <w:rPr>
                <w:rFonts w:ascii="Tahoma" w:hAnsi="Tahoma" w:cs="Tahoma"/>
                <w:color w:val="C00000"/>
                <w:sz w:val="18"/>
                <w:szCs w:val="18"/>
                <w:lang w:eastAsia="es-ES"/>
              </w:rPr>
            </w:pPr>
            <w:r>
              <w:rPr>
                <w:rFonts w:ascii="Calibri" w:hAnsi="Calibri" w:cs="Calibri"/>
                <w:color w:val="000000"/>
                <w:sz w:val="16"/>
                <w:szCs w:val="16"/>
              </w:rPr>
              <w:t>50,00</w:t>
            </w:r>
          </w:p>
        </w:tc>
        <w:tc>
          <w:tcPr>
            <w:tcW w:w="1563" w:type="dxa"/>
            <w:tcBorders>
              <w:bottom w:val="single" w:sz="8" w:space="0" w:color="000000"/>
              <w:right w:val="single" w:sz="8" w:space="0" w:color="000000"/>
            </w:tcBorders>
            <w:shd w:val="clear" w:color="auto" w:fill="auto"/>
            <w:vAlign w:val="center"/>
          </w:tcPr>
          <w:p w14:paraId="4BA3D03F" w14:textId="77777777" w:rsidR="00847B49" w:rsidRDefault="00847B49" w:rsidP="00847B49">
            <w:pPr>
              <w:widowControl w:val="0"/>
              <w:jc w:val="right"/>
              <w:rPr>
                <w:rFonts w:ascii="Century Gothic" w:hAnsi="Century Gothic"/>
                <w:color w:val="0000FF"/>
                <w:sz w:val="14"/>
                <w:szCs w:val="14"/>
                <w:lang w:eastAsia="es-BO"/>
              </w:rPr>
            </w:pPr>
          </w:p>
        </w:tc>
        <w:tc>
          <w:tcPr>
            <w:tcW w:w="1220" w:type="dxa"/>
            <w:tcBorders>
              <w:bottom w:val="single" w:sz="8" w:space="0" w:color="000000"/>
              <w:right w:val="single" w:sz="8" w:space="0" w:color="000000"/>
            </w:tcBorders>
            <w:shd w:val="clear" w:color="auto" w:fill="DEEAF6" w:themeFill="accent1" w:themeFillTint="33"/>
            <w:vAlign w:val="center"/>
          </w:tcPr>
          <w:p w14:paraId="6678DC99" w14:textId="77777777" w:rsidR="00847B49" w:rsidRDefault="00847B49" w:rsidP="00847B49">
            <w:pPr>
              <w:widowControl w:val="0"/>
              <w:jc w:val="right"/>
              <w:rPr>
                <w:rFonts w:ascii="Century Gothic" w:hAnsi="Century Gothic"/>
                <w:color w:val="0000FF"/>
                <w:sz w:val="16"/>
                <w:szCs w:val="16"/>
                <w:lang w:eastAsia="es-BO"/>
              </w:rPr>
            </w:pPr>
          </w:p>
        </w:tc>
      </w:tr>
      <w:tr w:rsidR="00847B49" w14:paraId="4A5B7416" w14:textId="77777777" w:rsidTr="008452E4">
        <w:trPr>
          <w:trHeight w:val="223"/>
          <w:jc w:val="center"/>
        </w:trPr>
        <w:tc>
          <w:tcPr>
            <w:tcW w:w="507" w:type="dxa"/>
            <w:tcBorders>
              <w:left w:val="single" w:sz="8" w:space="0" w:color="000000"/>
              <w:bottom w:val="single" w:sz="8" w:space="0" w:color="000000"/>
              <w:right w:val="single" w:sz="8" w:space="0" w:color="000000"/>
            </w:tcBorders>
            <w:shd w:val="clear" w:color="auto" w:fill="FFFFFF" w:themeFill="background1"/>
            <w:vAlign w:val="center"/>
          </w:tcPr>
          <w:p w14:paraId="1BD9F22F" w14:textId="295CACC9" w:rsidR="00847B49" w:rsidRDefault="00847B49" w:rsidP="00847B49">
            <w:pPr>
              <w:widowControl w:val="0"/>
              <w:jc w:val="center"/>
              <w:rPr>
                <w:rFonts w:ascii="Tahoma" w:hAnsi="Tahoma" w:cs="Tahoma"/>
                <w:sz w:val="18"/>
                <w:szCs w:val="18"/>
                <w:lang w:eastAsia="es-ES"/>
              </w:rPr>
            </w:pPr>
            <w:r w:rsidRPr="007729CB">
              <w:rPr>
                <w:rFonts w:ascii="Tahoma" w:hAnsi="Tahoma" w:cs="Tahoma"/>
                <w:color w:val="000000"/>
                <w:sz w:val="16"/>
                <w:szCs w:val="16"/>
                <w:lang w:eastAsia="es-BO"/>
              </w:rPr>
              <w:t>88</w:t>
            </w:r>
          </w:p>
        </w:tc>
        <w:tc>
          <w:tcPr>
            <w:tcW w:w="3605" w:type="dxa"/>
            <w:tcBorders>
              <w:bottom w:val="single" w:sz="8" w:space="0" w:color="000000"/>
              <w:right w:val="single" w:sz="8" w:space="0" w:color="000000"/>
            </w:tcBorders>
            <w:shd w:val="clear" w:color="000000" w:fill="FFFFFF"/>
            <w:vAlign w:val="bottom"/>
          </w:tcPr>
          <w:p w14:paraId="132CA64E" w14:textId="113C85E9" w:rsidR="00847B49" w:rsidRDefault="00847B49" w:rsidP="00847B49">
            <w:pPr>
              <w:widowControl w:val="0"/>
              <w:rPr>
                <w:rFonts w:ascii="Tahoma" w:hAnsi="Tahoma" w:cs="Tahoma"/>
                <w:color w:val="C00000"/>
                <w:sz w:val="18"/>
                <w:szCs w:val="18"/>
                <w:lang w:eastAsia="es-ES"/>
              </w:rPr>
            </w:pPr>
            <w:r>
              <w:rPr>
                <w:rFonts w:ascii="Calibri" w:hAnsi="Calibri" w:cs="Calibri"/>
                <w:color w:val="000000"/>
                <w:sz w:val="16"/>
                <w:szCs w:val="16"/>
              </w:rPr>
              <w:t>TÉRMICO DE 25 AMP</w:t>
            </w:r>
          </w:p>
        </w:tc>
        <w:tc>
          <w:tcPr>
            <w:tcW w:w="1417" w:type="dxa"/>
            <w:tcBorders>
              <w:bottom w:val="single" w:sz="8" w:space="0" w:color="000000"/>
              <w:right w:val="single" w:sz="8" w:space="0" w:color="000000"/>
            </w:tcBorders>
            <w:shd w:val="clear" w:color="000000" w:fill="FFFFFF"/>
            <w:vAlign w:val="bottom"/>
          </w:tcPr>
          <w:p w14:paraId="32F4BEC7" w14:textId="7F957DC6" w:rsidR="00847B49" w:rsidRDefault="00847B49" w:rsidP="00847B49">
            <w:pPr>
              <w:widowControl w:val="0"/>
              <w:rPr>
                <w:rFonts w:ascii="Tahoma" w:hAnsi="Tahoma" w:cs="Tahoma"/>
                <w:color w:val="C00000"/>
                <w:sz w:val="18"/>
                <w:szCs w:val="18"/>
                <w:lang w:eastAsia="es-ES"/>
              </w:rPr>
            </w:pPr>
            <w:r>
              <w:rPr>
                <w:rFonts w:ascii="Calibri" w:hAnsi="Calibri" w:cs="Calibri"/>
                <w:color w:val="000000"/>
                <w:sz w:val="16"/>
                <w:szCs w:val="16"/>
              </w:rPr>
              <w:t>PZA</w:t>
            </w:r>
          </w:p>
        </w:tc>
        <w:tc>
          <w:tcPr>
            <w:tcW w:w="1417" w:type="dxa"/>
            <w:tcBorders>
              <w:bottom w:val="single" w:sz="8" w:space="0" w:color="000000"/>
              <w:right w:val="single" w:sz="8" w:space="0" w:color="000000"/>
            </w:tcBorders>
            <w:shd w:val="clear" w:color="000000" w:fill="FFFFFF"/>
            <w:vAlign w:val="bottom"/>
          </w:tcPr>
          <w:p w14:paraId="724793DC" w14:textId="1B219258" w:rsidR="00847B49" w:rsidRDefault="00847B49" w:rsidP="00847B49">
            <w:pPr>
              <w:widowControl w:val="0"/>
              <w:jc w:val="right"/>
              <w:rPr>
                <w:rFonts w:ascii="Tahoma" w:hAnsi="Tahoma" w:cs="Tahoma"/>
                <w:color w:val="C00000"/>
                <w:sz w:val="18"/>
                <w:szCs w:val="18"/>
                <w:lang w:eastAsia="es-ES"/>
              </w:rPr>
            </w:pPr>
            <w:r>
              <w:rPr>
                <w:rFonts w:ascii="Calibri" w:hAnsi="Calibri" w:cs="Calibri"/>
                <w:color w:val="000000"/>
                <w:sz w:val="16"/>
                <w:szCs w:val="16"/>
              </w:rPr>
              <w:t>50,00</w:t>
            </w:r>
          </w:p>
        </w:tc>
        <w:tc>
          <w:tcPr>
            <w:tcW w:w="1563" w:type="dxa"/>
            <w:tcBorders>
              <w:bottom w:val="single" w:sz="8" w:space="0" w:color="000000"/>
              <w:right w:val="single" w:sz="8" w:space="0" w:color="000000"/>
            </w:tcBorders>
            <w:shd w:val="clear" w:color="auto" w:fill="auto"/>
            <w:vAlign w:val="center"/>
          </w:tcPr>
          <w:p w14:paraId="3F004845" w14:textId="77777777" w:rsidR="00847B49" w:rsidRDefault="00847B49" w:rsidP="00847B49">
            <w:pPr>
              <w:widowControl w:val="0"/>
              <w:jc w:val="right"/>
              <w:rPr>
                <w:rFonts w:ascii="Century Gothic" w:hAnsi="Century Gothic"/>
                <w:color w:val="0000FF"/>
                <w:sz w:val="14"/>
                <w:szCs w:val="14"/>
                <w:lang w:eastAsia="es-BO"/>
              </w:rPr>
            </w:pPr>
          </w:p>
        </w:tc>
        <w:tc>
          <w:tcPr>
            <w:tcW w:w="1220" w:type="dxa"/>
            <w:tcBorders>
              <w:bottom w:val="single" w:sz="8" w:space="0" w:color="000000"/>
              <w:right w:val="single" w:sz="8" w:space="0" w:color="000000"/>
            </w:tcBorders>
            <w:shd w:val="clear" w:color="auto" w:fill="DEEAF6" w:themeFill="accent1" w:themeFillTint="33"/>
            <w:vAlign w:val="center"/>
          </w:tcPr>
          <w:p w14:paraId="08E167E5" w14:textId="77777777" w:rsidR="00847B49" w:rsidRDefault="00847B49" w:rsidP="00847B49">
            <w:pPr>
              <w:widowControl w:val="0"/>
              <w:jc w:val="right"/>
              <w:rPr>
                <w:rFonts w:ascii="Century Gothic" w:hAnsi="Century Gothic"/>
                <w:color w:val="0000FF"/>
                <w:sz w:val="16"/>
                <w:szCs w:val="16"/>
                <w:lang w:eastAsia="es-BO"/>
              </w:rPr>
            </w:pPr>
          </w:p>
        </w:tc>
      </w:tr>
      <w:tr w:rsidR="00847B49" w14:paraId="3005D5C5" w14:textId="77777777" w:rsidTr="008452E4">
        <w:trPr>
          <w:trHeight w:val="223"/>
          <w:jc w:val="center"/>
        </w:trPr>
        <w:tc>
          <w:tcPr>
            <w:tcW w:w="507" w:type="dxa"/>
            <w:tcBorders>
              <w:left w:val="single" w:sz="8" w:space="0" w:color="000000"/>
              <w:bottom w:val="single" w:sz="8" w:space="0" w:color="000000"/>
              <w:right w:val="single" w:sz="8" w:space="0" w:color="000000"/>
            </w:tcBorders>
            <w:shd w:val="clear" w:color="auto" w:fill="FFFFFF" w:themeFill="background1"/>
            <w:vAlign w:val="center"/>
          </w:tcPr>
          <w:p w14:paraId="31815D2A" w14:textId="506E13CD" w:rsidR="00847B49" w:rsidRDefault="00847B49" w:rsidP="00847B49">
            <w:pPr>
              <w:widowControl w:val="0"/>
              <w:jc w:val="center"/>
              <w:rPr>
                <w:rFonts w:ascii="Tahoma" w:hAnsi="Tahoma" w:cs="Tahoma"/>
                <w:sz w:val="18"/>
                <w:szCs w:val="18"/>
                <w:lang w:eastAsia="es-ES"/>
              </w:rPr>
            </w:pPr>
            <w:r w:rsidRPr="007729CB">
              <w:rPr>
                <w:rFonts w:ascii="Tahoma" w:hAnsi="Tahoma" w:cs="Tahoma"/>
                <w:color w:val="000000"/>
                <w:sz w:val="16"/>
                <w:szCs w:val="16"/>
                <w:lang w:eastAsia="es-BO"/>
              </w:rPr>
              <w:t>89</w:t>
            </w:r>
          </w:p>
        </w:tc>
        <w:tc>
          <w:tcPr>
            <w:tcW w:w="3605" w:type="dxa"/>
            <w:tcBorders>
              <w:bottom w:val="single" w:sz="8" w:space="0" w:color="000000"/>
              <w:right w:val="single" w:sz="8" w:space="0" w:color="000000"/>
            </w:tcBorders>
            <w:shd w:val="clear" w:color="000000" w:fill="FFFFFF"/>
            <w:vAlign w:val="bottom"/>
          </w:tcPr>
          <w:p w14:paraId="4ADFE0AF" w14:textId="07D091F7" w:rsidR="00847B49" w:rsidRDefault="00847B49" w:rsidP="00847B49">
            <w:pPr>
              <w:widowControl w:val="0"/>
              <w:rPr>
                <w:rFonts w:ascii="Tahoma" w:hAnsi="Tahoma" w:cs="Tahoma"/>
                <w:color w:val="C00000"/>
                <w:sz w:val="18"/>
                <w:szCs w:val="18"/>
                <w:lang w:eastAsia="es-ES"/>
              </w:rPr>
            </w:pPr>
            <w:r>
              <w:rPr>
                <w:rFonts w:ascii="Calibri" w:hAnsi="Calibri" w:cs="Calibri"/>
                <w:color w:val="000000"/>
                <w:sz w:val="16"/>
                <w:szCs w:val="16"/>
              </w:rPr>
              <w:t>TÉRMICO DE 32 AMP</w:t>
            </w:r>
          </w:p>
        </w:tc>
        <w:tc>
          <w:tcPr>
            <w:tcW w:w="1417" w:type="dxa"/>
            <w:tcBorders>
              <w:bottom w:val="single" w:sz="8" w:space="0" w:color="000000"/>
              <w:right w:val="single" w:sz="8" w:space="0" w:color="000000"/>
            </w:tcBorders>
            <w:shd w:val="clear" w:color="000000" w:fill="FFFFFF"/>
            <w:vAlign w:val="bottom"/>
          </w:tcPr>
          <w:p w14:paraId="09BB7DE8" w14:textId="28FDA3DC" w:rsidR="00847B49" w:rsidRDefault="00847B49" w:rsidP="00847B49">
            <w:pPr>
              <w:widowControl w:val="0"/>
              <w:rPr>
                <w:rFonts w:ascii="Tahoma" w:hAnsi="Tahoma" w:cs="Tahoma"/>
                <w:color w:val="C00000"/>
                <w:sz w:val="18"/>
                <w:szCs w:val="18"/>
                <w:lang w:eastAsia="es-ES"/>
              </w:rPr>
            </w:pPr>
            <w:r>
              <w:rPr>
                <w:rFonts w:ascii="Calibri" w:hAnsi="Calibri" w:cs="Calibri"/>
                <w:color w:val="000000"/>
                <w:sz w:val="16"/>
                <w:szCs w:val="16"/>
              </w:rPr>
              <w:t>PZA</w:t>
            </w:r>
          </w:p>
        </w:tc>
        <w:tc>
          <w:tcPr>
            <w:tcW w:w="1417" w:type="dxa"/>
            <w:tcBorders>
              <w:bottom w:val="single" w:sz="8" w:space="0" w:color="000000"/>
              <w:right w:val="single" w:sz="8" w:space="0" w:color="000000"/>
            </w:tcBorders>
            <w:shd w:val="clear" w:color="000000" w:fill="FFFFFF"/>
            <w:vAlign w:val="bottom"/>
          </w:tcPr>
          <w:p w14:paraId="78D9E912" w14:textId="53C4445C" w:rsidR="00847B49" w:rsidRDefault="00847B49" w:rsidP="00847B49">
            <w:pPr>
              <w:widowControl w:val="0"/>
              <w:jc w:val="right"/>
              <w:rPr>
                <w:rFonts w:ascii="Tahoma" w:hAnsi="Tahoma" w:cs="Tahoma"/>
                <w:color w:val="C00000"/>
                <w:sz w:val="18"/>
                <w:szCs w:val="18"/>
                <w:lang w:eastAsia="es-ES"/>
              </w:rPr>
            </w:pPr>
            <w:r>
              <w:rPr>
                <w:rFonts w:ascii="Calibri" w:hAnsi="Calibri" w:cs="Calibri"/>
                <w:color w:val="000000"/>
                <w:sz w:val="16"/>
                <w:szCs w:val="16"/>
              </w:rPr>
              <w:t>100,00</w:t>
            </w:r>
          </w:p>
        </w:tc>
        <w:tc>
          <w:tcPr>
            <w:tcW w:w="1563" w:type="dxa"/>
            <w:tcBorders>
              <w:bottom w:val="single" w:sz="8" w:space="0" w:color="000000"/>
              <w:right w:val="single" w:sz="8" w:space="0" w:color="000000"/>
            </w:tcBorders>
            <w:shd w:val="clear" w:color="auto" w:fill="auto"/>
            <w:vAlign w:val="center"/>
          </w:tcPr>
          <w:p w14:paraId="5ACF55CB" w14:textId="77777777" w:rsidR="00847B49" w:rsidRDefault="00847B49" w:rsidP="00847B49">
            <w:pPr>
              <w:widowControl w:val="0"/>
              <w:jc w:val="right"/>
              <w:rPr>
                <w:rFonts w:ascii="Century Gothic" w:hAnsi="Century Gothic"/>
                <w:color w:val="0000FF"/>
                <w:sz w:val="14"/>
                <w:szCs w:val="14"/>
                <w:lang w:eastAsia="es-BO"/>
              </w:rPr>
            </w:pPr>
          </w:p>
        </w:tc>
        <w:tc>
          <w:tcPr>
            <w:tcW w:w="1220" w:type="dxa"/>
            <w:tcBorders>
              <w:bottom w:val="single" w:sz="8" w:space="0" w:color="000000"/>
              <w:right w:val="single" w:sz="8" w:space="0" w:color="000000"/>
            </w:tcBorders>
            <w:shd w:val="clear" w:color="auto" w:fill="DEEAF6" w:themeFill="accent1" w:themeFillTint="33"/>
            <w:vAlign w:val="center"/>
          </w:tcPr>
          <w:p w14:paraId="5F1B2922" w14:textId="77777777" w:rsidR="00847B49" w:rsidRDefault="00847B49" w:rsidP="00847B49">
            <w:pPr>
              <w:widowControl w:val="0"/>
              <w:jc w:val="right"/>
              <w:rPr>
                <w:rFonts w:ascii="Century Gothic" w:hAnsi="Century Gothic"/>
                <w:color w:val="0000FF"/>
                <w:sz w:val="16"/>
                <w:szCs w:val="16"/>
                <w:lang w:eastAsia="es-BO"/>
              </w:rPr>
            </w:pPr>
          </w:p>
        </w:tc>
      </w:tr>
      <w:tr w:rsidR="00847B49" w14:paraId="046ACCA1" w14:textId="77777777" w:rsidTr="008452E4">
        <w:trPr>
          <w:trHeight w:val="223"/>
          <w:jc w:val="center"/>
        </w:trPr>
        <w:tc>
          <w:tcPr>
            <w:tcW w:w="507" w:type="dxa"/>
            <w:tcBorders>
              <w:left w:val="single" w:sz="8" w:space="0" w:color="000000"/>
              <w:bottom w:val="single" w:sz="8" w:space="0" w:color="000000"/>
              <w:right w:val="single" w:sz="8" w:space="0" w:color="000000"/>
            </w:tcBorders>
            <w:shd w:val="clear" w:color="auto" w:fill="FFFFFF" w:themeFill="background1"/>
            <w:vAlign w:val="center"/>
          </w:tcPr>
          <w:p w14:paraId="6AE6A6ED" w14:textId="4E2F836D" w:rsidR="00847B49" w:rsidRDefault="00847B49" w:rsidP="00847B49">
            <w:pPr>
              <w:widowControl w:val="0"/>
              <w:jc w:val="center"/>
              <w:rPr>
                <w:rFonts w:ascii="Tahoma" w:hAnsi="Tahoma" w:cs="Tahoma"/>
                <w:sz w:val="18"/>
                <w:szCs w:val="18"/>
                <w:lang w:eastAsia="es-ES"/>
              </w:rPr>
            </w:pPr>
            <w:r w:rsidRPr="007729CB">
              <w:rPr>
                <w:rFonts w:ascii="Tahoma" w:hAnsi="Tahoma" w:cs="Tahoma"/>
                <w:color w:val="000000"/>
                <w:sz w:val="16"/>
                <w:szCs w:val="16"/>
                <w:lang w:eastAsia="es-BO"/>
              </w:rPr>
              <w:t>90</w:t>
            </w:r>
          </w:p>
        </w:tc>
        <w:tc>
          <w:tcPr>
            <w:tcW w:w="3605" w:type="dxa"/>
            <w:tcBorders>
              <w:bottom w:val="single" w:sz="8" w:space="0" w:color="000000"/>
              <w:right w:val="single" w:sz="8" w:space="0" w:color="000000"/>
            </w:tcBorders>
            <w:shd w:val="clear" w:color="000000" w:fill="FFFFFF"/>
            <w:vAlign w:val="bottom"/>
          </w:tcPr>
          <w:p w14:paraId="2D9ED36D" w14:textId="7F713471" w:rsidR="00847B49" w:rsidRDefault="00847B49" w:rsidP="00847B49">
            <w:pPr>
              <w:widowControl w:val="0"/>
              <w:rPr>
                <w:rFonts w:ascii="Tahoma" w:hAnsi="Tahoma" w:cs="Tahoma"/>
                <w:color w:val="C00000"/>
                <w:sz w:val="18"/>
                <w:szCs w:val="18"/>
                <w:lang w:eastAsia="es-ES"/>
              </w:rPr>
            </w:pPr>
            <w:r>
              <w:rPr>
                <w:rFonts w:ascii="Calibri" w:hAnsi="Calibri" w:cs="Calibri"/>
                <w:color w:val="000000"/>
                <w:sz w:val="16"/>
                <w:szCs w:val="16"/>
              </w:rPr>
              <w:t>TIRAFONDOS DE 4"(1/2X1/4)</w:t>
            </w:r>
          </w:p>
        </w:tc>
        <w:tc>
          <w:tcPr>
            <w:tcW w:w="1417" w:type="dxa"/>
            <w:tcBorders>
              <w:bottom w:val="single" w:sz="8" w:space="0" w:color="000000"/>
              <w:right w:val="single" w:sz="8" w:space="0" w:color="000000"/>
            </w:tcBorders>
            <w:shd w:val="clear" w:color="000000" w:fill="FFFFFF"/>
            <w:vAlign w:val="bottom"/>
          </w:tcPr>
          <w:p w14:paraId="4121C3DB" w14:textId="5285DB16" w:rsidR="00847B49" w:rsidRDefault="00847B49" w:rsidP="00847B49">
            <w:pPr>
              <w:widowControl w:val="0"/>
              <w:rPr>
                <w:rFonts w:ascii="Tahoma" w:hAnsi="Tahoma" w:cs="Tahoma"/>
                <w:color w:val="C00000"/>
                <w:sz w:val="18"/>
                <w:szCs w:val="18"/>
                <w:lang w:eastAsia="es-ES"/>
              </w:rPr>
            </w:pPr>
            <w:r>
              <w:rPr>
                <w:rFonts w:ascii="Calibri" w:hAnsi="Calibri" w:cs="Calibri"/>
                <w:color w:val="000000"/>
                <w:sz w:val="16"/>
                <w:szCs w:val="16"/>
              </w:rPr>
              <w:t>PZA</w:t>
            </w:r>
          </w:p>
        </w:tc>
        <w:tc>
          <w:tcPr>
            <w:tcW w:w="1417" w:type="dxa"/>
            <w:tcBorders>
              <w:bottom w:val="single" w:sz="8" w:space="0" w:color="000000"/>
              <w:right w:val="single" w:sz="8" w:space="0" w:color="000000"/>
            </w:tcBorders>
            <w:shd w:val="clear" w:color="000000" w:fill="FFFFFF"/>
            <w:vAlign w:val="bottom"/>
          </w:tcPr>
          <w:p w14:paraId="4763786F" w14:textId="5C35942C" w:rsidR="00847B49" w:rsidRDefault="00847B49" w:rsidP="00847B49">
            <w:pPr>
              <w:widowControl w:val="0"/>
              <w:jc w:val="right"/>
              <w:rPr>
                <w:rFonts w:ascii="Tahoma" w:hAnsi="Tahoma" w:cs="Tahoma"/>
                <w:color w:val="C00000"/>
                <w:sz w:val="18"/>
                <w:szCs w:val="18"/>
                <w:lang w:eastAsia="es-ES"/>
              </w:rPr>
            </w:pPr>
            <w:r>
              <w:rPr>
                <w:rFonts w:ascii="Calibri" w:hAnsi="Calibri" w:cs="Calibri"/>
                <w:color w:val="000000"/>
                <w:sz w:val="16"/>
                <w:szCs w:val="16"/>
              </w:rPr>
              <w:t>3.585,60</w:t>
            </w:r>
          </w:p>
        </w:tc>
        <w:tc>
          <w:tcPr>
            <w:tcW w:w="1563" w:type="dxa"/>
            <w:tcBorders>
              <w:bottom w:val="single" w:sz="8" w:space="0" w:color="000000"/>
              <w:right w:val="single" w:sz="8" w:space="0" w:color="000000"/>
            </w:tcBorders>
            <w:shd w:val="clear" w:color="auto" w:fill="auto"/>
            <w:vAlign w:val="center"/>
          </w:tcPr>
          <w:p w14:paraId="4E1005ED" w14:textId="77777777" w:rsidR="00847B49" w:rsidRDefault="00847B49" w:rsidP="00847B49">
            <w:pPr>
              <w:widowControl w:val="0"/>
              <w:jc w:val="right"/>
              <w:rPr>
                <w:rFonts w:ascii="Century Gothic" w:hAnsi="Century Gothic"/>
                <w:color w:val="0000FF"/>
                <w:sz w:val="14"/>
                <w:szCs w:val="14"/>
                <w:lang w:eastAsia="es-BO"/>
              </w:rPr>
            </w:pPr>
          </w:p>
        </w:tc>
        <w:tc>
          <w:tcPr>
            <w:tcW w:w="1220" w:type="dxa"/>
            <w:tcBorders>
              <w:bottom w:val="single" w:sz="8" w:space="0" w:color="000000"/>
              <w:right w:val="single" w:sz="8" w:space="0" w:color="000000"/>
            </w:tcBorders>
            <w:shd w:val="clear" w:color="auto" w:fill="DEEAF6" w:themeFill="accent1" w:themeFillTint="33"/>
            <w:vAlign w:val="center"/>
          </w:tcPr>
          <w:p w14:paraId="57C03980" w14:textId="77777777" w:rsidR="00847B49" w:rsidRDefault="00847B49" w:rsidP="00847B49">
            <w:pPr>
              <w:widowControl w:val="0"/>
              <w:jc w:val="right"/>
              <w:rPr>
                <w:rFonts w:ascii="Century Gothic" w:hAnsi="Century Gothic"/>
                <w:color w:val="0000FF"/>
                <w:sz w:val="16"/>
                <w:szCs w:val="16"/>
                <w:lang w:eastAsia="es-BO"/>
              </w:rPr>
            </w:pPr>
          </w:p>
        </w:tc>
      </w:tr>
      <w:tr w:rsidR="00847B49" w14:paraId="12231A9A" w14:textId="77777777" w:rsidTr="008452E4">
        <w:trPr>
          <w:trHeight w:val="223"/>
          <w:jc w:val="center"/>
        </w:trPr>
        <w:tc>
          <w:tcPr>
            <w:tcW w:w="507" w:type="dxa"/>
            <w:tcBorders>
              <w:left w:val="single" w:sz="8" w:space="0" w:color="000000"/>
              <w:bottom w:val="single" w:sz="8" w:space="0" w:color="000000"/>
              <w:right w:val="single" w:sz="8" w:space="0" w:color="000000"/>
            </w:tcBorders>
            <w:shd w:val="clear" w:color="auto" w:fill="FFFFFF" w:themeFill="background1"/>
            <w:vAlign w:val="center"/>
          </w:tcPr>
          <w:p w14:paraId="1038E9E6" w14:textId="3873C1FE" w:rsidR="00847B49" w:rsidRDefault="00847B49" w:rsidP="00847B49">
            <w:pPr>
              <w:widowControl w:val="0"/>
              <w:jc w:val="center"/>
              <w:rPr>
                <w:rFonts w:ascii="Tahoma" w:hAnsi="Tahoma" w:cs="Tahoma"/>
                <w:sz w:val="18"/>
                <w:szCs w:val="18"/>
                <w:lang w:eastAsia="es-ES"/>
              </w:rPr>
            </w:pPr>
            <w:r w:rsidRPr="007729CB">
              <w:rPr>
                <w:rFonts w:ascii="Tahoma" w:hAnsi="Tahoma" w:cs="Tahoma"/>
                <w:color w:val="000000"/>
                <w:sz w:val="16"/>
                <w:szCs w:val="16"/>
                <w:lang w:eastAsia="es-BO"/>
              </w:rPr>
              <w:t>91</w:t>
            </w:r>
          </w:p>
        </w:tc>
        <w:tc>
          <w:tcPr>
            <w:tcW w:w="3605" w:type="dxa"/>
            <w:tcBorders>
              <w:bottom w:val="single" w:sz="8" w:space="0" w:color="000000"/>
              <w:right w:val="single" w:sz="8" w:space="0" w:color="000000"/>
            </w:tcBorders>
            <w:shd w:val="clear" w:color="000000" w:fill="FFFFFF"/>
            <w:vAlign w:val="bottom"/>
          </w:tcPr>
          <w:p w14:paraId="7271D2E0" w14:textId="50C8CAEF" w:rsidR="00847B49" w:rsidRDefault="00847B49" w:rsidP="00847B49">
            <w:pPr>
              <w:widowControl w:val="0"/>
              <w:rPr>
                <w:rFonts w:ascii="Tahoma" w:hAnsi="Tahoma" w:cs="Tahoma"/>
                <w:color w:val="C00000"/>
                <w:sz w:val="18"/>
                <w:szCs w:val="18"/>
                <w:lang w:eastAsia="es-ES"/>
              </w:rPr>
            </w:pPr>
            <w:r>
              <w:rPr>
                <w:rFonts w:ascii="Calibri" w:hAnsi="Calibri" w:cs="Calibri"/>
                <w:color w:val="000000"/>
                <w:sz w:val="16"/>
                <w:szCs w:val="16"/>
              </w:rPr>
              <w:t>TOMACORRIENTE DOBLE</w:t>
            </w:r>
          </w:p>
        </w:tc>
        <w:tc>
          <w:tcPr>
            <w:tcW w:w="1417" w:type="dxa"/>
            <w:tcBorders>
              <w:bottom w:val="single" w:sz="8" w:space="0" w:color="000000"/>
              <w:right w:val="single" w:sz="8" w:space="0" w:color="000000"/>
            </w:tcBorders>
            <w:shd w:val="clear" w:color="000000" w:fill="FFFFFF"/>
            <w:vAlign w:val="bottom"/>
          </w:tcPr>
          <w:p w14:paraId="13B3CFAB" w14:textId="160C651B" w:rsidR="00847B49" w:rsidRDefault="00847B49" w:rsidP="00847B49">
            <w:pPr>
              <w:widowControl w:val="0"/>
              <w:rPr>
                <w:rFonts w:ascii="Tahoma" w:hAnsi="Tahoma" w:cs="Tahoma"/>
                <w:color w:val="C00000"/>
                <w:sz w:val="18"/>
                <w:szCs w:val="18"/>
                <w:lang w:eastAsia="es-ES"/>
              </w:rPr>
            </w:pPr>
            <w:r>
              <w:rPr>
                <w:rFonts w:ascii="Calibri" w:hAnsi="Calibri" w:cs="Calibri"/>
                <w:color w:val="000000"/>
                <w:sz w:val="16"/>
                <w:szCs w:val="16"/>
              </w:rPr>
              <w:t>PZA</w:t>
            </w:r>
          </w:p>
        </w:tc>
        <w:tc>
          <w:tcPr>
            <w:tcW w:w="1417" w:type="dxa"/>
            <w:tcBorders>
              <w:bottom w:val="single" w:sz="8" w:space="0" w:color="000000"/>
              <w:right w:val="single" w:sz="8" w:space="0" w:color="000000"/>
            </w:tcBorders>
            <w:shd w:val="clear" w:color="000000" w:fill="FFFFFF"/>
            <w:vAlign w:val="bottom"/>
          </w:tcPr>
          <w:p w14:paraId="743282FF" w14:textId="3E23EE92" w:rsidR="00847B49" w:rsidRDefault="00847B49" w:rsidP="00847B49">
            <w:pPr>
              <w:widowControl w:val="0"/>
              <w:jc w:val="right"/>
              <w:rPr>
                <w:rFonts w:ascii="Tahoma" w:hAnsi="Tahoma" w:cs="Tahoma"/>
                <w:color w:val="C00000"/>
                <w:sz w:val="18"/>
                <w:szCs w:val="18"/>
                <w:lang w:eastAsia="es-ES"/>
              </w:rPr>
            </w:pPr>
            <w:r>
              <w:rPr>
                <w:rFonts w:ascii="Calibri" w:hAnsi="Calibri" w:cs="Calibri"/>
                <w:color w:val="000000"/>
                <w:sz w:val="16"/>
                <w:szCs w:val="16"/>
              </w:rPr>
              <w:t>450,00</w:t>
            </w:r>
          </w:p>
        </w:tc>
        <w:tc>
          <w:tcPr>
            <w:tcW w:w="1563" w:type="dxa"/>
            <w:tcBorders>
              <w:bottom w:val="single" w:sz="8" w:space="0" w:color="000000"/>
              <w:right w:val="single" w:sz="8" w:space="0" w:color="000000"/>
            </w:tcBorders>
            <w:shd w:val="clear" w:color="auto" w:fill="auto"/>
            <w:vAlign w:val="center"/>
          </w:tcPr>
          <w:p w14:paraId="50D87376" w14:textId="77777777" w:rsidR="00847B49" w:rsidRDefault="00847B49" w:rsidP="00847B49">
            <w:pPr>
              <w:widowControl w:val="0"/>
              <w:jc w:val="right"/>
              <w:rPr>
                <w:rFonts w:ascii="Century Gothic" w:hAnsi="Century Gothic"/>
                <w:color w:val="0000FF"/>
                <w:sz w:val="14"/>
                <w:szCs w:val="14"/>
                <w:lang w:eastAsia="es-BO"/>
              </w:rPr>
            </w:pPr>
          </w:p>
        </w:tc>
        <w:tc>
          <w:tcPr>
            <w:tcW w:w="1220" w:type="dxa"/>
            <w:tcBorders>
              <w:bottom w:val="single" w:sz="8" w:space="0" w:color="000000"/>
              <w:right w:val="single" w:sz="8" w:space="0" w:color="000000"/>
            </w:tcBorders>
            <w:shd w:val="clear" w:color="auto" w:fill="DEEAF6" w:themeFill="accent1" w:themeFillTint="33"/>
            <w:vAlign w:val="center"/>
          </w:tcPr>
          <w:p w14:paraId="1AD25567" w14:textId="77777777" w:rsidR="00847B49" w:rsidRDefault="00847B49" w:rsidP="00847B49">
            <w:pPr>
              <w:widowControl w:val="0"/>
              <w:jc w:val="right"/>
              <w:rPr>
                <w:rFonts w:ascii="Century Gothic" w:hAnsi="Century Gothic"/>
                <w:color w:val="0000FF"/>
                <w:sz w:val="16"/>
                <w:szCs w:val="16"/>
                <w:lang w:eastAsia="es-BO"/>
              </w:rPr>
            </w:pPr>
          </w:p>
        </w:tc>
      </w:tr>
      <w:tr w:rsidR="00847B49" w14:paraId="1C10D5E5" w14:textId="77777777" w:rsidTr="008452E4">
        <w:trPr>
          <w:trHeight w:val="223"/>
          <w:jc w:val="center"/>
        </w:trPr>
        <w:tc>
          <w:tcPr>
            <w:tcW w:w="507" w:type="dxa"/>
            <w:tcBorders>
              <w:left w:val="single" w:sz="8" w:space="0" w:color="000000"/>
              <w:bottom w:val="single" w:sz="8" w:space="0" w:color="000000"/>
              <w:right w:val="single" w:sz="8" w:space="0" w:color="000000"/>
            </w:tcBorders>
            <w:shd w:val="clear" w:color="auto" w:fill="FFFFFF" w:themeFill="background1"/>
            <w:vAlign w:val="center"/>
          </w:tcPr>
          <w:p w14:paraId="67C032AD" w14:textId="013CFA73" w:rsidR="00847B49" w:rsidRDefault="00847B49" w:rsidP="00847B49">
            <w:pPr>
              <w:widowControl w:val="0"/>
              <w:jc w:val="center"/>
              <w:rPr>
                <w:rFonts w:ascii="Tahoma" w:hAnsi="Tahoma" w:cs="Tahoma"/>
                <w:sz w:val="18"/>
                <w:szCs w:val="18"/>
                <w:lang w:eastAsia="es-ES"/>
              </w:rPr>
            </w:pPr>
            <w:r w:rsidRPr="007729CB">
              <w:rPr>
                <w:rFonts w:ascii="Tahoma" w:hAnsi="Tahoma" w:cs="Tahoma"/>
                <w:color w:val="000000"/>
                <w:sz w:val="16"/>
                <w:szCs w:val="16"/>
                <w:lang w:eastAsia="es-BO"/>
              </w:rPr>
              <w:t>92</w:t>
            </w:r>
          </w:p>
        </w:tc>
        <w:tc>
          <w:tcPr>
            <w:tcW w:w="3605" w:type="dxa"/>
            <w:tcBorders>
              <w:bottom w:val="single" w:sz="8" w:space="0" w:color="000000"/>
              <w:right w:val="single" w:sz="8" w:space="0" w:color="000000"/>
            </w:tcBorders>
            <w:shd w:val="clear" w:color="000000" w:fill="FFFFFF"/>
            <w:vAlign w:val="bottom"/>
          </w:tcPr>
          <w:p w14:paraId="5365018B" w14:textId="6902765F" w:rsidR="00847B49" w:rsidRDefault="00847B49" w:rsidP="00847B49">
            <w:pPr>
              <w:widowControl w:val="0"/>
              <w:rPr>
                <w:rFonts w:ascii="Tahoma" w:hAnsi="Tahoma" w:cs="Tahoma"/>
                <w:color w:val="C00000"/>
                <w:sz w:val="18"/>
                <w:szCs w:val="18"/>
                <w:lang w:eastAsia="es-ES"/>
              </w:rPr>
            </w:pPr>
            <w:r>
              <w:rPr>
                <w:rFonts w:ascii="Calibri" w:hAnsi="Calibri" w:cs="Calibri"/>
                <w:color w:val="000000"/>
                <w:sz w:val="16"/>
                <w:szCs w:val="16"/>
              </w:rPr>
              <w:t>TOPE DE PUERTA</w:t>
            </w:r>
          </w:p>
        </w:tc>
        <w:tc>
          <w:tcPr>
            <w:tcW w:w="1417" w:type="dxa"/>
            <w:tcBorders>
              <w:bottom w:val="single" w:sz="8" w:space="0" w:color="000000"/>
              <w:right w:val="single" w:sz="8" w:space="0" w:color="000000"/>
            </w:tcBorders>
            <w:shd w:val="clear" w:color="000000" w:fill="FFFFFF"/>
            <w:vAlign w:val="bottom"/>
          </w:tcPr>
          <w:p w14:paraId="64F92482" w14:textId="4B17963D" w:rsidR="00847B49" w:rsidRDefault="00847B49" w:rsidP="00847B49">
            <w:pPr>
              <w:widowControl w:val="0"/>
              <w:rPr>
                <w:rFonts w:ascii="Tahoma" w:hAnsi="Tahoma" w:cs="Tahoma"/>
                <w:color w:val="C00000"/>
                <w:sz w:val="18"/>
                <w:szCs w:val="18"/>
                <w:lang w:eastAsia="es-ES"/>
              </w:rPr>
            </w:pPr>
            <w:r>
              <w:rPr>
                <w:rFonts w:ascii="Calibri" w:hAnsi="Calibri" w:cs="Calibri"/>
                <w:color w:val="000000"/>
                <w:sz w:val="16"/>
                <w:szCs w:val="16"/>
              </w:rPr>
              <w:t>PZA</w:t>
            </w:r>
          </w:p>
        </w:tc>
        <w:tc>
          <w:tcPr>
            <w:tcW w:w="1417" w:type="dxa"/>
            <w:tcBorders>
              <w:bottom w:val="single" w:sz="8" w:space="0" w:color="000000"/>
              <w:right w:val="single" w:sz="8" w:space="0" w:color="000000"/>
            </w:tcBorders>
            <w:shd w:val="clear" w:color="000000" w:fill="FFFFFF"/>
            <w:vAlign w:val="bottom"/>
          </w:tcPr>
          <w:p w14:paraId="44FA8876" w14:textId="0145838D" w:rsidR="00847B49" w:rsidRDefault="00847B49" w:rsidP="00847B49">
            <w:pPr>
              <w:widowControl w:val="0"/>
              <w:jc w:val="right"/>
              <w:rPr>
                <w:rFonts w:ascii="Tahoma" w:hAnsi="Tahoma" w:cs="Tahoma"/>
                <w:color w:val="C00000"/>
                <w:sz w:val="18"/>
                <w:szCs w:val="18"/>
                <w:lang w:eastAsia="es-ES"/>
              </w:rPr>
            </w:pPr>
            <w:r>
              <w:rPr>
                <w:rFonts w:ascii="Calibri" w:hAnsi="Calibri" w:cs="Calibri"/>
                <w:color w:val="000000"/>
                <w:sz w:val="16"/>
                <w:szCs w:val="16"/>
              </w:rPr>
              <w:t>250,00</w:t>
            </w:r>
          </w:p>
        </w:tc>
        <w:tc>
          <w:tcPr>
            <w:tcW w:w="1563" w:type="dxa"/>
            <w:tcBorders>
              <w:bottom w:val="single" w:sz="8" w:space="0" w:color="000000"/>
              <w:right w:val="single" w:sz="8" w:space="0" w:color="000000"/>
            </w:tcBorders>
            <w:shd w:val="clear" w:color="auto" w:fill="auto"/>
            <w:vAlign w:val="center"/>
          </w:tcPr>
          <w:p w14:paraId="5A51ECA9" w14:textId="77777777" w:rsidR="00847B49" w:rsidRDefault="00847B49" w:rsidP="00847B49">
            <w:pPr>
              <w:widowControl w:val="0"/>
              <w:jc w:val="right"/>
              <w:rPr>
                <w:rFonts w:ascii="Century Gothic" w:hAnsi="Century Gothic"/>
                <w:color w:val="0000FF"/>
                <w:sz w:val="14"/>
                <w:szCs w:val="14"/>
                <w:lang w:eastAsia="es-BO"/>
              </w:rPr>
            </w:pPr>
          </w:p>
        </w:tc>
        <w:tc>
          <w:tcPr>
            <w:tcW w:w="1220" w:type="dxa"/>
            <w:tcBorders>
              <w:bottom w:val="single" w:sz="8" w:space="0" w:color="000000"/>
              <w:right w:val="single" w:sz="8" w:space="0" w:color="000000"/>
            </w:tcBorders>
            <w:shd w:val="clear" w:color="auto" w:fill="DEEAF6" w:themeFill="accent1" w:themeFillTint="33"/>
            <w:vAlign w:val="center"/>
          </w:tcPr>
          <w:p w14:paraId="13F0E86A" w14:textId="77777777" w:rsidR="00847B49" w:rsidRDefault="00847B49" w:rsidP="00847B49">
            <w:pPr>
              <w:widowControl w:val="0"/>
              <w:jc w:val="right"/>
              <w:rPr>
                <w:rFonts w:ascii="Century Gothic" w:hAnsi="Century Gothic"/>
                <w:color w:val="0000FF"/>
                <w:sz w:val="16"/>
                <w:szCs w:val="16"/>
                <w:lang w:eastAsia="es-BO"/>
              </w:rPr>
            </w:pPr>
          </w:p>
        </w:tc>
      </w:tr>
      <w:tr w:rsidR="00847B49" w14:paraId="797C9D45" w14:textId="77777777" w:rsidTr="008452E4">
        <w:trPr>
          <w:trHeight w:val="223"/>
          <w:jc w:val="center"/>
        </w:trPr>
        <w:tc>
          <w:tcPr>
            <w:tcW w:w="507" w:type="dxa"/>
            <w:tcBorders>
              <w:left w:val="single" w:sz="8" w:space="0" w:color="000000"/>
              <w:bottom w:val="single" w:sz="8" w:space="0" w:color="000000"/>
              <w:right w:val="single" w:sz="8" w:space="0" w:color="000000"/>
            </w:tcBorders>
            <w:shd w:val="clear" w:color="auto" w:fill="FFFFFF" w:themeFill="background1"/>
            <w:vAlign w:val="center"/>
          </w:tcPr>
          <w:p w14:paraId="4CEA6C2F" w14:textId="0BDDF090" w:rsidR="00847B49" w:rsidRDefault="00847B49" w:rsidP="00847B49">
            <w:pPr>
              <w:widowControl w:val="0"/>
              <w:jc w:val="center"/>
              <w:rPr>
                <w:rFonts w:ascii="Tahoma" w:hAnsi="Tahoma" w:cs="Tahoma"/>
                <w:sz w:val="18"/>
                <w:szCs w:val="18"/>
                <w:lang w:eastAsia="es-ES"/>
              </w:rPr>
            </w:pPr>
            <w:r w:rsidRPr="007729CB">
              <w:rPr>
                <w:rFonts w:ascii="Tahoma" w:hAnsi="Tahoma" w:cs="Tahoma"/>
                <w:color w:val="000000"/>
                <w:sz w:val="16"/>
                <w:szCs w:val="16"/>
                <w:lang w:eastAsia="es-BO"/>
              </w:rPr>
              <w:t>93</w:t>
            </w:r>
          </w:p>
        </w:tc>
        <w:tc>
          <w:tcPr>
            <w:tcW w:w="3605" w:type="dxa"/>
            <w:tcBorders>
              <w:bottom w:val="single" w:sz="8" w:space="0" w:color="000000"/>
              <w:right w:val="single" w:sz="8" w:space="0" w:color="000000"/>
            </w:tcBorders>
            <w:shd w:val="clear" w:color="000000" w:fill="FFFFFF"/>
            <w:vAlign w:val="bottom"/>
          </w:tcPr>
          <w:p w14:paraId="5845378A" w14:textId="4AD65852" w:rsidR="00847B49" w:rsidRDefault="00847B49" w:rsidP="00847B49">
            <w:pPr>
              <w:widowControl w:val="0"/>
              <w:rPr>
                <w:rFonts w:ascii="Tahoma" w:hAnsi="Tahoma" w:cs="Tahoma"/>
                <w:color w:val="C00000"/>
                <w:sz w:val="18"/>
                <w:szCs w:val="18"/>
                <w:lang w:eastAsia="es-ES"/>
              </w:rPr>
            </w:pPr>
            <w:r>
              <w:rPr>
                <w:rFonts w:ascii="Calibri" w:hAnsi="Calibri" w:cs="Calibri"/>
                <w:color w:val="000000"/>
                <w:sz w:val="16"/>
                <w:szCs w:val="16"/>
              </w:rPr>
              <w:t>TORNILLO MAS RAMPLUG DE 2"X6MM</w:t>
            </w:r>
          </w:p>
        </w:tc>
        <w:tc>
          <w:tcPr>
            <w:tcW w:w="1417" w:type="dxa"/>
            <w:tcBorders>
              <w:bottom w:val="single" w:sz="8" w:space="0" w:color="000000"/>
              <w:right w:val="single" w:sz="8" w:space="0" w:color="000000"/>
            </w:tcBorders>
            <w:shd w:val="clear" w:color="000000" w:fill="FFFFFF"/>
            <w:vAlign w:val="bottom"/>
          </w:tcPr>
          <w:p w14:paraId="72709B9F" w14:textId="557FBAE5" w:rsidR="00847B49" w:rsidRDefault="00847B49" w:rsidP="00847B49">
            <w:pPr>
              <w:widowControl w:val="0"/>
              <w:rPr>
                <w:rFonts w:ascii="Tahoma" w:hAnsi="Tahoma" w:cs="Tahoma"/>
                <w:color w:val="C00000"/>
                <w:sz w:val="18"/>
                <w:szCs w:val="18"/>
                <w:lang w:eastAsia="es-ES"/>
              </w:rPr>
            </w:pPr>
            <w:r>
              <w:rPr>
                <w:rFonts w:ascii="Calibri" w:hAnsi="Calibri" w:cs="Calibri"/>
                <w:color w:val="000000"/>
                <w:sz w:val="16"/>
                <w:szCs w:val="16"/>
              </w:rPr>
              <w:t>PZA</w:t>
            </w:r>
          </w:p>
        </w:tc>
        <w:tc>
          <w:tcPr>
            <w:tcW w:w="1417" w:type="dxa"/>
            <w:tcBorders>
              <w:bottom w:val="single" w:sz="8" w:space="0" w:color="000000"/>
              <w:right w:val="single" w:sz="8" w:space="0" w:color="000000"/>
            </w:tcBorders>
            <w:shd w:val="clear" w:color="000000" w:fill="FFFFFF"/>
            <w:vAlign w:val="bottom"/>
          </w:tcPr>
          <w:p w14:paraId="650F1194" w14:textId="31473565" w:rsidR="00847B49" w:rsidRDefault="00847B49" w:rsidP="00847B49">
            <w:pPr>
              <w:widowControl w:val="0"/>
              <w:jc w:val="right"/>
              <w:rPr>
                <w:rFonts w:ascii="Tahoma" w:hAnsi="Tahoma" w:cs="Tahoma"/>
                <w:color w:val="C00000"/>
                <w:sz w:val="18"/>
                <w:szCs w:val="18"/>
                <w:lang w:eastAsia="es-ES"/>
              </w:rPr>
            </w:pPr>
            <w:r>
              <w:rPr>
                <w:rFonts w:ascii="Calibri" w:hAnsi="Calibri" w:cs="Calibri"/>
                <w:color w:val="000000"/>
                <w:sz w:val="16"/>
                <w:szCs w:val="16"/>
              </w:rPr>
              <w:t>1.236,00</w:t>
            </w:r>
          </w:p>
        </w:tc>
        <w:tc>
          <w:tcPr>
            <w:tcW w:w="1563" w:type="dxa"/>
            <w:tcBorders>
              <w:bottom w:val="single" w:sz="8" w:space="0" w:color="000000"/>
              <w:right w:val="single" w:sz="8" w:space="0" w:color="000000"/>
            </w:tcBorders>
            <w:shd w:val="clear" w:color="auto" w:fill="auto"/>
            <w:vAlign w:val="center"/>
          </w:tcPr>
          <w:p w14:paraId="0E224D7C" w14:textId="77777777" w:rsidR="00847B49" w:rsidRDefault="00847B49" w:rsidP="00847B49">
            <w:pPr>
              <w:widowControl w:val="0"/>
              <w:jc w:val="right"/>
              <w:rPr>
                <w:rFonts w:ascii="Century Gothic" w:hAnsi="Century Gothic"/>
                <w:color w:val="0000FF"/>
                <w:sz w:val="14"/>
                <w:szCs w:val="14"/>
                <w:lang w:eastAsia="es-BO"/>
              </w:rPr>
            </w:pPr>
          </w:p>
        </w:tc>
        <w:tc>
          <w:tcPr>
            <w:tcW w:w="1220" w:type="dxa"/>
            <w:tcBorders>
              <w:bottom w:val="single" w:sz="8" w:space="0" w:color="000000"/>
              <w:right w:val="single" w:sz="8" w:space="0" w:color="000000"/>
            </w:tcBorders>
            <w:shd w:val="clear" w:color="auto" w:fill="DEEAF6" w:themeFill="accent1" w:themeFillTint="33"/>
            <w:vAlign w:val="center"/>
          </w:tcPr>
          <w:p w14:paraId="5503450B" w14:textId="77777777" w:rsidR="00847B49" w:rsidRDefault="00847B49" w:rsidP="00847B49">
            <w:pPr>
              <w:widowControl w:val="0"/>
              <w:jc w:val="right"/>
              <w:rPr>
                <w:rFonts w:ascii="Century Gothic" w:hAnsi="Century Gothic"/>
                <w:color w:val="0000FF"/>
                <w:sz w:val="16"/>
                <w:szCs w:val="16"/>
                <w:lang w:eastAsia="es-BO"/>
              </w:rPr>
            </w:pPr>
          </w:p>
        </w:tc>
      </w:tr>
      <w:tr w:rsidR="00847B49" w14:paraId="259CDA9A" w14:textId="77777777" w:rsidTr="008452E4">
        <w:trPr>
          <w:trHeight w:val="223"/>
          <w:jc w:val="center"/>
        </w:trPr>
        <w:tc>
          <w:tcPr>
            <w:tcW w:w="507" w:type="dxa"/>
            <w:tcBorders>
              <w:left w:val="single" w:sz="8" w:space="0" w:color="000000"/>
              <w:bottom w:val="single" w:sz="8" w:space="0" w:color="000000"/>
              <w:right w:val="single" w:sz="8" w:space="0" w:color="000000"/>
            </w:tcBorders>
            <w:shd w:val="clear" w:color="auto" w:fill="FFFFFF" w:themeFill="background1"/>
            <w:vAlign w:val="center"/>
          </w:tcPr>
          <w:p w14:paraId="3CAA5DF2" w14:textId="692AC2AC" w:rsidR="00847B49" w:rsidRDefault="00847B49" w:rsidP="00847B49">
            <w:pPr>
              <w:widowControl w:val="0"/>
              <w:jc w:val="center"/>
              <w:rPr>
                <w:rFonts w:ascii="Tahoma" w:hAnsi="Tahoma" w:cs="Tahoma"/>
                <w:sz w:val="18"/>
                <w:szCs w:val="18"/>
                <w:lang w:eastAsia="es-ES"/>
              </w:rPr>
            </w:pPr>
            <w:r w:rsidRPr="007729CB">
              <w:rPr>
                <w:rFonts w:ascii="Tahoma" w:hAnsi="Tahoma" w:cs="Tahoma"/>
                <w:color w:val="000000"/>
                <w:sz w:val="16"/>
                <w:szCs w:val="16"/>
                <w:lang w:eastAsia="es-BO"/>
              </w:rPr>
              <w:t>94</w:t>
            </w:r>
          </w:p>
        </w:tc>
        <w:tc>
          <w:tcPr>
            <w:tcW w:w="3605" w:type="dxa"/>
            <w:tcBorders>
              <w:bottom w:val="single" w:sz="8" w:space="0" w:color="000000"/>
              <w:right w:val="single" w:sz="8" w:space="0" w:color="000000"/>
            </w:tcBorders>
            <w:shd w:val="clear" w:color="000000" w:fill="FFFFFF"/>
            <w:vAlign w:val="bottom"/>
          </w:tcPr>
          <w:p w14:paraId="6EE2ECBF" w14:textId="185CB4EB" w:rsidR="00847B49" w:rsidRDefault="00847B49" w:rsidP="00847B49">
            <w:pPr>
              <w:widowControl w:val="0"/>
              <w:rPr>
                <w:rFonts w:ascii="Tahoma" w:hAnsi="Tahoma" w:cs="Tahoma"/>
                <w:color w:val="C00000"/>
                <w:sz w:val="18"/>
                <w:szCs w:val="18"/>
                <w:lang w:eastAsia="es-ES"/>
              </w:rPr>
            </w:pPr>
            <w:r>
              <w:rPr>
                <w:rFonts w:ascii="Calibri" w:hAnsi="Calibri" w:cs="Calibri"/>
                <w:color w:val="000000"/>
                <w:sz w:val="16"/>
                <w:szCs w:val="16"/>
              </w:rPr>
              <w:t>TUBO PVC 1/2"</w:t>
            </w:r>
          </w:p>
        </w:tc>
        <w:tc>
          <w:tcPr>
            <w:tcW w:w="1417" w:type="dxa"/>
            <w:tcBorders>
              <w:bottom w:val="single" w:sz="8" w:space="0" w:color="000000"/>
              <w:right w:val="single" w:sz="8" w:space="0" w:color="000000"/>
            </w:tcBorders>
            <w:shd w:val="clear" w:color="000000" w:fill="FFFFFF"/>
            <w:vAlign w:val="bottom"/>
          </w:tcPr>
          <w:p w14:paraId="12A14171" w14:textId="77CD77AE" w:rsidR="00847B49" w:rsidRDefault="00847B49" w:rsidP="00847B49">
            <w:pPr>
              <w:widowControl w:val="0"/>
              <w:rPr>
                <w:rFonts w:ascii="Tahoma" w:hAnsi="Tahoma" w:cs="Tahoma"/>
                <w:color w:val="C00000"/>
                <w:sz w:val="18"/>
                <w:szCs w:val="18"/>
                <w:lang w:eastAsia="es-ES"/>
              </w:rPr>
            </w:pPr>
            <w:r>
              <w:rPr>
                <w:rFonts w:ascii="Calibri" w:hAnsi="Calibri" w:cs="Calibri"/>
                <w:color w:val="000000"/>
                <w:sz w:val="16"/>
                <w:szCs w:val="16"/>
              </w:rPr>
              <w:t>M</w:t>
            </w:r>
          </w:p>
        </w:tc>
        <w:tc>
          <w:tcPr>
            <w:tcW w:w="1417" w:type="dxa"/>
            <w:tcBorders>
              <w:bottom w:val="single" w:sz="8" w:space="0" w:color="000000"/>
              <w:right w:val="single" w:sz="8" w:space="0" w:color="000000"/>
            </w:tcBorders>
            <w:shd w:val="clear" w:color="000000" w:fill="FFFFFF"/>
            <w:vAlign w:val="bottom"/>
          </w:tcPr>
          <w:p w14:paraId="4F584ED0" w14:textId="4D8ABEA2" w:rsidR="00847B49" w:rsidRDefault="00847B49" w:rsidP="00847B49">
            <w:pPr>
              <w:widowControl w:val="0"/>
              <w:jc w:val="right"/>
              <w:rPr>
                <w:rFonts w:ascii="Tahoma" w:hAnsi="Tahoma" w:cs="Tahoma"/>
                <w:color w:val="C00000"/>
                <w:sz w:val="18"/>
                <w:szCs w:val="18"/>
                <w:lang w:eastAsia="es-ES"/>
              </w:rPr>
            </w:pPr>
            <w:r>
              <w:rPr>
                <w:rFonts w:ascii="Calibri" w:hAnsi="Calibri" w:cs="Calibri"/>
                <w:color w:val="000000"/>
                <w:sz w:val="16"/>
                <w:szCs w:val="16"/>
              </w:rPr>
              <w:t>1.400,00</w:t>
            </w:r>
          </w:p>
        </w:tc>
        <w:tc>
          <w:tcPr>
            <w:tcW w:w="1563" w:type="dxa"/>
            <w:tcBorders>
              <w:bottom w:val="single" w:sz="8" w:space="0" w:color="000000"/>
              <w:right w:val="single" w:sz="8" w:space="0" w:color="000000"/>
            </w:tcBorders>
            <w:shd w:val="clear" w:color="auto" w:fill="auto"/>
            <w:vAlign w:val="center"/>
          </w:tcPr>
          <w:p w14:paraId="09D45556" w14:textId="77777777" w:rsidR="00847B49" w:rsidRDefault="00847B49" w:rsidP="00847B49">
            <w:pPr>
              <w:widowControl w:val="0"/>
              <w:jc w:val="right"/>
              <w:rPr>
                <w:rFonts w:ascii="Century Gothic" w:hAnsi="Century Gothic"/>
                <w:color w:val="0000FF"/>
                <w:sz w:val="14"/>
                <w:szCs w:val="14"/>
                <w:lang w:eastAsia="es-BO"/>
              </w:rPr>
            </w:pPr>
          </w:p>
        </w:tc>
        <w:tc>
          <w:tcPr>
            <w:tcW w:w="1220" w:type="dxa"/>
            <w:tcBorders>
              <w:bottom w:val="single" w:sz="8" w:space="0" w:color="000000"/>
              <w:right w:val="single" w:sz="8" w:space="0" w:color="000000"/>
            </w:tcBorders>
            <w:shd w:val="clear" w:color="auto" w:fill="DEEAF6" w:themeFill="accent1" w:themeFillTint="33"/>
            <w:vAlign w:val="center"/>
          </w:tcPr>
          <w:p w14:paraId="31DA7A91" w14:textId="77777777" w:rsidR="00847B49" w:rsidRDefault="00847B49" w:rsidP="00847B49">
            <w:pPr>
              <w:widowControl w:val="0"/>
              <w:jc w:val="right"/>
              <w:rPr>
                <w:rFonts w:ascii="Century Gothic" w:hAnsi="Century Gothic"/>
                <w:color w:val="0000FF"/>
                <w:sz w:val="16"/>
                <w:szCs w:val="16"/>
                <w:lang w:eastAsia="es-BO"/>
              </w:rPr>
            </w:pPr>
          </w:p>
        </w:tc>
      </w:tr>
      <w:tr w:rsidR="00847B49" w14:paraId="22356B76" w14:textId="77777777" w:rsidTr="008452E4">
        <w:trPr>
          <w:trHeight w:val="223"/>
          <w:jc w:val="center"/>
        </w:trPr>
        <w:tc>
          <w:tcPr>
            <w:tcW w:w="507" w:type="dxa"/>
            <w:tcBorders>
              <w:left w:val="single" w:sz="8" w:space="0" w:color="000000"/>
              <w:bottom w:val="single" w:sz="8" w:space="0" w:color="000000"/>
              <w:right w:val="single" w:sz="8" w:space="0" w:color="000000"/>
            </w:tcBorders>
            <w:shd w:val="clear" w:color="auto" w:fill="FFFFFF" w:themeFill="background1"/>
            <w:vAlign w:val="center"/>
          </w:tcPr>
          <w:p w14:paraId="0D7B1C31" w14:textId="0DD8379F" w:rsidR="00847B49" w:rsidRDefault="00847B49" w:rsidP="00847B49">
            <w:pPr>
              <w:widowControl w:val="0"/>
              <w:jc w:val="center"/>
              <w:rPr>
                <w:rFonts w:ascii="Tahoma" w:hAnsi="Tahoma" w:cs="Tahoma"/>
                <w:sz w:val="18"/>
                <w:szCs w:val="18"/>
                <w:lang w:eastAsia="es-ES"/>
              </w:rPr>
            </w:pPr>
            <w:r w:rsidRPr="007729CB">
              <w:rPr>
                <w:rFonts w:ascii="Tahoma" w:hAnsi="Tahoma" w:cs="Tahoma"/>
                <w:color w:val="000000"/>
                <w:sz w:val="16"/>
                <w:szCs w:val="16"/>
                <w:lang w:eastAsia="es-BO"/>
              </w:rPr>
              <w:t>95</w:t>
            </w:r>
          </w:p>
        </w:tc>
        <w:tc>
          <w:tcPr>
            <w:tcW w:w="3605" w:type="dxa"/>
            <w:tcBorders>
              <w:bottom w:val="single" w:sz="8" w:space="0" w:color="000000"/>
              <w:right w:val="single" w:sz="8" w:space="0" w:color="000000"/>
            </w:tcBorders>
            <w:shd w:val="clear" w:color="000000" w:fill="FFFFFF"/>
            <w:vAlign w:val="bottom"/>
          </w:tcPr>
          <w:p w14:paraId="46F539E6" w14:textId="6C220B90" w:rsidR="00847B49" w:rsidRDefault="00847B49" w:rsidP="00847B49">
            <w:pPr>
              <w:widowControl w:val="0"/>
              <w:rPr>
                <w:rFonts w:ascii="Tahoma" w:hAnsi="Tahoma" w:cs="Tahoma"/>
                <w:color w:val="C00000"/>
                <w:sz w:val="18"/>
                <w:szCs w:val="18"/>
                <w:lang w:eastAsia="es-ES"/>
              </w:rPr>
            </w:pPr>
            <w:r>
              <w:rPr>
                <w:rFonts w:ascii="Calibri" w:hAnsi="Calibri" w:cs="Calibri"/>
                <w:color w:val="000000"/>
                <w:sz w:val="16"/>
                <w:szCs w:val="16"/>
              </w:rPr>
              <w:t>TUBO PVC 5/8"</w:t>
            </w:r>
          </w:p>
        </w:tc>
        <w:tc>
          <w:tcPr>
            <w:tcW w:w="1417" w:type="dxa"/>
            <w:tcBorders>
              <w:bottom w:val="single" w:sz="8" w:space="0" w:color="000000"/>
              <w:right w:val="single" w:sz="8" w:space="0" w:color="000000"/>
            </w:tcBorders>
            <w:shd w:val="clear" w:color="000000" w:fill="FFFFFF"/>
            <w:vAlign w:val="bottom"/>
          </w:tcPr>
          <w:p w14:paraId="48BB0BF0" w14:textId="534EC5A2" w:rsidR="00847B49" w:rsidRDefault="00847B49" w:rsidP="00847B49">
            <w:pPr>
              <w:widowControl w:val="0"/>
              <w:rPr>
                <w:rFonts w:ascii="Tahoma" w:hAnsi="Tahoma" w:cs="Tahoma"/>
                <w:color w:val="C00000"/>
                <w:sz w:val="18"/>
                <w:szCs w:val="18"/>
                <w:lang w:eastAsia="es-ES"/>
              </w:rPr>
            </w:pPr>
            <w:r>
              <w:rPr>
                <w:rFonts w:ascii="Calibri" w:hAnsi="Calibri" w:cs="Calibri"/>
                <w:color w:val="000000"/>
                <w:sz w:val="16"/>
                <w:szCs w:val="16"/>
              </w:rPr>
              <w:t>M</w:t>
            </w:r>
          </w:p>
        </w:tc>
        <w:tc>
          <w:tcPr>
            <w:tcW w:w="1417" w:type="dxa"/>
            <w:tcBorders>
              <w:bottom w:val="single" w:sz="8" w:space="0" w:color="000000"/>
              <w:right w:val="single" w:sz="8" w:space="0" w:color="000000"/>
            </w:tcBorders>
            <w:shd w:val="clear" w:color="000000" w:fill="FFFFFF"/>
            <w:vAlign w:val="bottom"/>
          </w:tcPr>
          <w:p w14:paraId="4AC5D8CB" w14:textId="057FA70C" w:rsidR="00847B49" w:rsidRDefault="00847B49" w:rsidP="00847B49">
            <w:pPr>
              <w:widowControl w:val="0"/>
              <w:jc w:val="right"/>
              <w:rPr>
                <w:rFonts w:ascii="Tahoma" w:hAnsi="Tahoma" w:cs="Tahoma"/>
                <w:color w:val="C00000"/>
                <w:sz w:val="18"/>
                <w:szCs w:val="18"/>
                <w:lang w:eastAsia="es-ES"/>
              </w:rPr>
            </w:pPr>
            <w:r>
              <w:rPr>
                <w:rFonts w:ascii="Calibri" w:hAnsi="Calibri" w:cs="Calibri"/>
                <w:color w:val="000000"/>
                <w:sz w:val="16"/>
                <w:szCs w:val="16"/>
              </w:rPr>
              <w:t>5.375,00</w:t>
            </w:r>
          </w:p>
        </w:tc>
        <w:tc>
          <w:tcPr>
            <w:tcW w:w="1563" w:type="dxa"/>
            <w:tcBorders>
              <w:bottom w:val="single" w:sz="8" w:space="0" w:color="000000"/>
              <w:right w:val="single" w:sz="8" w:space="0" w:color="000000"/>
            </w:tcBorders>
            <w:shd w:val="clear" w:color="auto" w:fill="auto"/>
            <w:vAlign w:val="center"/>
          </w:tcPr>
          <w:p w14:paraId="231ABF16" w14:textId="77777777" w:rsidR="00847B49" w:rsidRDefault="00847B49" w:rsidP="00847B49">
            <w:pPr>
              <w:widowControl w:val="0"/>
              <w:jc w:val="right"/>
              <w:rPr>
                <w:rFonts w:ascii="Century Gothic" w:hAnsi="Century Gothic"/>
                <w:color w:val="0000FF"/>
                <w:sz w:val="14"/>
                <w:szCs w:val="14"/>
                <w:lang w:eastAsia="es-BO"/>
              </w:rPr>
            </w:pPr>
          </w:p>
        </w:tc>
        <w:tc>
          <w:tcPr>
            <w:tcW w:w="1220" w:type="dxa"/>
            <w:tcBorders>
              <w:bottom w:val="single" w:sz="8" w:space="0" w:color="000000"/>
              <w:right w:val="single" w:sz="8" w:space="0" w:color="000000"/>
            </w:tcBorders>
            <w:shd w:val="clear" w:color="auto" w:fill="DEEAF6" w:themeFill="accent1" w:themeFillTint="33"/>
            <w:vAlign w:val="center"/>
          </w:tcPr>
          <w:p w14:paraId="54217294" w14:textId="77777777" w:rsidR="00847B49" w:rsidRDefault="00847B49" w:rsidP="00847B49">
            <w:pPr>
              <w:widowControl w:val="0"/>
              <w:jc w:val="right"/>
              <w:rPr>
                <w:rFonts w:ascii="Century Gothic" w:hAnsi="Century Gothic"/>
                <w:color w:val="0000FF"/>
                <w:sz w:val="16"/>
                <w:szCs w:val="16"/>
                <w:lang w:eastAsia="es-BO"/>
              </w:rPr>
            </w:pPr>
          </w:p>
        </w:tc>
      </w:tr>
      <w:tr w:rsidR="00847B49" w14:paraId="427FA7AB" w14:textId="77777777" w:rsidTr="008452E4">
        <w:trPr>
          <w:trHeight w:val="223"/>
          <w:jc w:val="center"/>
        </w:trPr>
        <w:tc>
          <w:tcPr>
            <w:tcW w:w="507" w:type="dxa"/>
            <w:tcBorders>
              <w:left w:val="single" w:sz="8" w:space="0" w:color="000000"/>
              <w:bottom w:val="single" w:sz="8" w:space="0" w:color="000000"/>
              <w:right w:val="single" w:sz="8" w:space="0" w:color="000000"/>
            </w:tcBorders>
            <w:shd w:val="clear" w:color="auto" w:fill="FFFFFF" w:themeFill="background1"/>
            <w:vAlign w:val="center"/>
          </w:tcPr>
          <w:p w14:paraId="76686395" w14:textId="3D20F8D0" w:rsidR="00847B49" w:rsidRDefault="00847B49" w:rsidP="00847B49">
            <w:pPr>
              <w:widowControl w:val="0"/>
              <w:jc w:val="center"/>
              <w:rPr>
                <w:rFonts w:ascii="Tahoma" w:hAnsi="Tahoma" w:cs="Tahoma"/>
                <w:sz w:val="18"/>
                <w:szCs w:val="18"/>
                <w:lang w:eastAsia="es-ES"/>
              </w:rPr>
            </w:pPr>
            <w:r w:rsidRPr="007729CB">
              <w:rPr>
                <w:rFonts w:ascii="Tahoma" w:hAnsi="Tahoma" w:cs="Tahoma"/>
                <w:color w:val="000000"/>
                <w:sz w:val="16"/>
                <w:szCs w:val="16"/>
                <w:lang w:eastAsia="es-BO"/>
              </w:rPr>
              <w:t>96</w:t>
            </w:r>
          </w:p>
        </w:tc>
        <w:tc>
          <w:tcPr>
            <w:tcW w:w="3605" w:type="dxa"/>
            <w:tcBorders>
              <w:bottom w:val="single" w:sz="8" w:space="0" w:color="000000"/>
              <w:right w:val="single" w:sz="8" w:space="0" w:color="000000"/>
            </w:tcBorders>
            <w:shd w:val="clear" w:color="000000" w:fill="FFFFFF"/>
            <w:vAlign w:val="bottom"/>
          </w:tcPr>
          <w:p w14:paraId="1DC1438B" w14:textId="6168435D" w:rsidR="00847B49" w:rsidRDefault="00847B49" w:rsidP="00847B49">
            <w:pPr>
              <w:widowControl w:val="0"/>
              <w:rPr>
                <w:rFonts w:ascii="Tahoma" w:hAnsi="Tahoma" w:cs="Tahoma"/>
                <w:color w:val="C00000"/>
                <w:sz w:val="18"/>
                <w:szCs w:val="18"/>
                <w:lang w:eastAsia="es-ES"/>
              </w:rPr>
            </w:pPr>
            <w:r>
              <w:rPr>
                <w:rFonts w:ascii="Calibri" w:hAnsi="Calibri" w:cs="Calibri"/>
                <w:color w:val="000000"/>
                <w:sz w:val="16"/>
                <w:szCs w:val="16"/>
              </w:rPr>
              <w:t>TUBO PVC DESAGUE 2"</w:t>
            </w:r>
          </w:p>
        </w:tc>
        <w:tc>
          <w:tcPr>
            <w:tcW w:w="1417" w:type="dxa"/>
            <w:tcBorders>
              <w:bottom w:val="single" w:sz="8" w:space="0" w:color="000000"/>
              <w:right w:val="single" w:sz="8" w:space="0" w:color="000000"/>
            </w:tcBorders>
            <w:shd w:val="clear" w:color="000000" w:fill="FFFFFF"/>
            <w:vAlign w:val="bottom"/>
          </w:tcPr>
          <w:p w14:paraId="1A48DB14" w14:textId="61599127" w:rsidR="00847B49" w:rsidRDefault="00847B49" w:rsidP="00847B49">
            <w:pPr>
              <w:widowControl w:val="0"/>
              <w:rPr>
                <w:rFonts w:ascii="Tahoma" w:hAnsi="Tahoma" w:cs="Tahoma"/>
                <w:color w:val="C00000"/>
                <w:sz w:val="18"/>
                <w:szCs w:val="18"/>
                <w:lang w:eastAsia="es-ES"/>
              </w:rPr>
            </w:pPr>
            <w:r>
              <w:rPr>
                <w:rFonts w:ascii="Calibri" w:hAnsi="Calibri" w:cs="Calibri"/>
                <w:color w:val="000000"/>
                <w:sz w:val="16"/>
                <w:szCs w:val="16"/>
              </w:rPr>
              <w:t>M</w:t>
            </w:r>
          </w:p>
        </w:tc>
        <w:tc>
          <w:tcPr>
            <w:tcW w:w="1417" w:type="dxa"/>
            <w:tcBorders>
              <w:bottom w:val="single" w:sz="8" w:space="0" w:color="000000"/>
              <w:right w:val="single" w:sz="8" w:space="0" w:color="000000"/>
            </w:tcBorders>
            <w:shd w:val="clear" w:color="000000" w:fill="FFFFFF"/>
            <w:vAlign w:val="bottom"/>
          </w:tcPr>
          <w:p w14:paraId="78094EDA" w14:textId="7A94687E" w:rsidR="00847B49" w:rsidRDefault="00847B49" w:rsidP="00847B49">
            <w:pPr>
              <w:widowControl w:val="0"/>
              <w:jc w:val="right"/>
              <w:rPr>
                <w:rFonts w:ascii="Tahoma" w:hAnsi="Tahoma" w:cs="Tahoma"/>
                <w:color w:val="C00000"/>
                <w:sz w:val="18"/>
                <w:szCs w:val="18"/>
                <w:lang w:eastAsia="es-ES"/>
              </w:rPr>
            </w:pPr>
            <w:r>
              <w:rPr>
                <w:rFonts w:ascii="Calibri" w:hAnsi="Calibri" w:cs="Calibri"/>
                <w:color w:val="000000"/>
                <w:sz w:val="16"/>
                <w:szCs w:val="16"/>
              </w:rPr>
              <w:t>700,00</w:t>
            </w:r>
          </w:p>
        </w:tc>
        <w:tc>
          <w:tcPr>
            <w:tcW w:w="1563" w:type="dxa"/>
            <w:tcBorders>
              <w:bottom w:val="single" w:sz="8" w:space="0" w:color="000000"/>
              <w:right w:val="single" w:sz="8" w:space="0" w:color="000000"/>
            </w:tcBorders>
            <w:shd w:val="clear" w:color="auto" w:fill="auto"/>
            <w:vAlign w:val="center"/>
          </w:tcPr>
          <w:p w14:paraId="1822F111" w14:textId="77777777" w:rsidR="00847B49" w:rsidRDefault="00847B49" w:rsidP="00847B49">
            <w:pPr>
              <w:widowControl w:val="0"/>
              <w:jc w:val="right"/>
              <w:rPr>
                <w:rFonts w:ascii="Century Gothic" w:hAnsi="Century Gothic"/>
                <w:color w:val="0000FF"/>
                <w:sz w:val="14"/>
                <w:szCs w:val="14"/>
                <w:lang w:eastAsia="es-BO"/>
              </w:rPr>
            </w:pPr>
          </w:p>
        </w:tc>
        <w:tc>
          <w:tcPr>
            <w:tcW w:w="1220" w:type="dxa"/>
            <w:tcBorders>
              <w:bottom w:val="single" w:sz="8" w:space="0" w:color="000000"/>
              <w:right w:val="single" w:sz="8" w:space="0" w:color="000000"/>
            </w:tcBorders>
            <w:shd w:val="clear" w:color="auto" w:fill="DEEAF6" w:themeFill="accent1" w:themeFillTint="33"/>
            <w:vAlign w:val="center"/>
          </w:tcPr>
          <w:p w14:paraId="0F86D3FF" w14:textId="77777777" w:rsidR="00847B49" w:rsidRDefault="00847B49" w:rsidP="00847B49">
            <w:pPr>
              <w:widowControl w:val="0"/>
              <w:jc w:val="right"/>
              <w:rPr>
                <w:rFonts w:ascii="Century Gothic" w:hAnsi="Century Gothic"/>
                <w:color w:val="0000FF"/>
                <w:sz w:val="16"/>
                <w:szCs w:val="16"/>
                <w:lang w:eastAsia="es-BO"/>
              </w:rPr>
            </w:pPr>
          </w:p>
        </w:tc>
      </w:tr>
      <w:tr w:rsidR="00847B49" w14:paraId="21203983" w14:textId="77777777" w:rsidTr="008452E4">
        <w:trPr>
          <w:trHeight w:val="223"/>
          <w:jc w:val="center"/>
        </w:trPr>
        <w:tc>
          <w:tcPr>
            <w:tcW w:w="507" w:type="dxa"/>
            <w:tcBorders>
              <w:left w:val="single" w:sz="8" w:space="0" w:color="000000"/>
              <w:bottom w:val="single" w:sz="8" w:space="0" w:color="000000"/>
              <w:right w:val="single" w:sz="8" w:space="0" w:color="000000"/>
            </w:tcBorders>
            <w:shd w:val="clear" w:color="auto" w:fill="FFFFFF" w:themeFill="background1"/>
            <w:vAlign w:val="center"/>
          </w:tcPr>
          <w:p w14:paraId="36501048" w14:textId="16E27FEF" w:rsidR="00847B49" w:rsidRDefault="00847B49" w:rsidP="00847B49">
            <w:pPr>
              <w:widowControl w:val="0"/>
              <w:jc w:val="center"/>
              <w:rPr>
                <w:rFonts w:ascii="Tahoma" w:hAnsi="Tahoma" w:cs="Tahoma"/>
                <w:sz w:val="18"/>
                <w:szCs w:val="18"/>
                <w:lang w:eastAsia="es-ES"/>
              </w:rPr>
            </w:pPr>
            <w:r w:rsidRPr="007729CB">
              <w:rPr>
                <w:rFonts w:ascii="Tahoma" w:hAnsi="Tahoma" w:cs="Tahoma"/>
                <w:color w:val="000000"/>
                <w:sz w:val="16"/>
                <w:szCs w:val="16"/>
                <w:lang w:eastAsia="es-BO"/>
              </w:rPr>
              <w:t>97</w:t>
            </w:r>
          </w:p>
        </w:tc>
        <w:tc>
          <w:tcPr>
            <w:tcW w:w="3605" w:type="dxa"/>
            <w:tcBorders>
              <w:bottom w:val="single" w:sz="8" w:space="0" w:color="000000"/>
              <w:right w:val="single" w:sz="8" w:space="0" w:color="000000"/>
            </w:tcBorders>
            <w:shd w:val="clear" w:color="000000" w:fill="FFFFFF"/>
            <w:vAlign w:val="bottom"/>
          </w:tcPr>
          <w:p w14:paraId="388D66BC" w14:textId="2258CA95" w:rsidR="00847B49" w:rsidRDefault="00847B49" w:rsidP="00847B49">
            <w:pPr>
              <w:widowControl w:val="0"/>
              <w:rPr>
                <w:rFonts w:ascii="Tahoma" w:hAnsi="Tahoma" w:cs="Tahoma"/>
                <w:color w:val="C00000"/>
                <w:sz w:val="18"/>
                <w:szCs w:val="18"/>
                <w:lang w:eastAsia="es-ES"/>
              </w:rPr>
            </w:pPr>
            <w:r>
              <w:rPr>
                <w:rFonts w:ascii="Calibri" w:hAnsi="Calibri" w:cs="Calibri"/>
                <w:color w:val="000000"/>
                <w:sz w:val="16"/>
                <w:szCs w:val="16"/>
              </w:rPr>
              <w:t>TUBO PVC DESAGÜE 3"</w:t>
            </w:r>
          </w:p>
        </w:tc>
        <w:tc>
          <w:tcPr>
            <w:tcW w:w="1417" w:type="dxa"/>
            <w:tcBorders>
              <w:bottom w:val="single" w:sz="8" w:space="0" w:color="000000"/>
              <w:right w:val="single" w:sz="8" w:space="0" w:color="000000"/>
            </w:tcBorders>
            <w:shd w:val="clear" w:color="000000" w:fill="FFFFFF"/>
            <w:vAlign w:val="bottom"/>
          </w:tcPr>
          <w:p w14:paraId="23AB0634" w14:textId="68A5A41A" w:rsidR="00847B49" w:rsidRDefault="00847B49" w:rsidP="00847B49">
            <w:pPr>
              <w:widowControl w:val="0"/>
              <w:rPr>
                <w:rFonts w:ascii="Tahoma" w:hAnsi="Tahoma" w:cs="Tahoma"/>
                <w:color w:val="C00000"/>
                <w:sz w:val="18"/>
                <w:szCs w:val="18"/>
                <w:lang w:eastAsia="es-ES"/>
              </w:rPr>
            </w:pPr>
            <w:r>
              <w:rPr>
                <w:rFonts w:ascii="Calibri" w:hAnsi="Calibri" w:cs="Calibri"/>
                <w:color w:val="000000"/>
                <w:sz w:val="16"/>
                <w:szCs w:val="16"/>
              </w:rPr>
              <w:t>M</w:t>
            </w:r>
          </w:p>
        </w:tc>
        <w:tc>
          <w:tcPr>
            <w:tcW w:w="1417" w:type="dxa"/>
            <w:tcBorders>
              <w:bottom w:val="single" w:sz="8" w:space="0" w:color="000000"/>
              <w:right w:val="single" w:sz="8" w:space="0" w:color="000000"/>
            </w:tcBorders>
            <w:shd w:val="clear" w:color="000000" w:fill="FFFFFF"/>
            <w:vAlign w:val="bottom"/>
          </w:tcPr>
          <w:p w14:paraId="7319AC70" w14:textId="40C219FD" w:rsidR="00847B49" w:rsidRDefault="00847B49" w:rsidP="00847B49">
            <w:pPr>
              <w:widowControl w:val="0"/>
              <w:jc w:val="right"/>
              <w:rPr>
                <w:rFonts w:ascii="Tahoma" w:hAnsi="Tahoma" w:cs="Tahoma"/>
                <w:color w:val="C00000"/>
                <w:sz w:val="18"/>
                <w:szCs w:val="18"/>
                <w:lang w:eastAsia="es-ES"/>
              </w:rPr>
            </w:pPr>
            <w:r>
              <w:rPr>
                <w:rFonts w:ascii="Calibri" w:hAnsi="Calibri" w:cs="Calibri"/>
                <w:color w:val="000000"/>
                <w:sz w:val="16"/>
                <w:szCs w:val="16"/>
              </w:rPr>
              <w:t>432,60</w:t>
            </w:r>
          </w:p>
        </w:tc>
        <w:tc>
          <w:tcPr>
            <w:tcW w:w="1563" w:type="dxa"/>
            <w:tcBorders>
              <w:bottom w:val="single" w:sz="8" w:space="0" w:color="000000"/>
              <w:right w:val="single" w:sz="8" w:space="0" w:color="000000"/>
            </w:tcBorders>
            <w:shd w:val="clear" w:color="auto" w:fill="auto"/>
            <w:vAlign w:val="center"/>
          </w:tcPr>
          <w:p w14:paraId="3AF943B1" w14:textId="77777777" w:rsidR="00847B49" w:rsidRDefault="00847B49" w:rsidP="00847B49">
            <w:pPr>
              <w:widowControl w:val="0"/>
              <w:jc w:val="right"/>
              <w:rPr>
                <w:rFonts w:ascii="Century Gothic" w:hAnsi="Century Gothic"/>
                <w:color w:val="0000FF"/>
                <w:sz w:val="14"/>
                <w:szCs w:val="14"/>
                <w:lang w:eastAsia="es-BO"/>
              </w:rPr>
            </w:pPr>
          </w:p>
        </w:tc>
        <w:tc>
          <w:tcPr>
            <w:tcW w:w="1220" w:type="dxa"/>
            <w:tcBorders>
              <w:bottom w:val="single" w:sz="8" w:space="0" w:color="000000"/>
              <w:right w:val="single" w:sz="8" w:space="0" w:color="000000"/>
            </w:tcBorders>
            <w:shd w:val="clear" w:color="auto" w:fill="DEEAF6" w:themeFill="accent1" w:themeFillTint="33"/>
            <w:vAlign w:val="center"/>
          </w:tcPr>
          <w:p w14:paraId="07A6B2A6" w14:textId="77777777" w:rsidR="00847B49" w:rsidRDefault="00847B49" w:rsidP="00847B49">
            <w:pPr>
              <w:widowControl w:val="0"/>
              <w:jc w:val="right"/>
              <w:rPr>
                <w:rFonts w:ascii="Century Gothic" w:hAnsi="Century Gothic"/>
                <w:color w:val="0000FF"/>
                <w:sz w:val="16"/>
                <w:szCs w:val="16"/>
                <w:lang w:eastAsia="es-BO"/>
              </w:rPr>
            </w:pPr>
          </w:p>
        </w:tc>
      </w:tr>
      <w:tr w:rsidR="00847B49" w14:paraId="3A287632" w14:textId="77777777" w:rsidTr="008452E4">
        <w:trPr>
          <w:trHeight w:val="223"/>
          <w:jc w:val="center"/>
        </w:trPr>
        <w:tc>
          <w:tcPr>
            <w:tcW w:w="507" w:type="dxa"/>
            <w:tcBorders>
              <w:left w:val="single" w:sz="8" w:space="0" w:color="000000"/>
              <w:bottom w:val="single" w:sz="8" w:space="0" w:color="000000"/>
              <w:right w:val="single" w:sz="8" w:space="0" w:color="000000"/>
            </w:tcBorders>
            <w:shd w:val="clear" w:color="auto" w:fill="FFFFFF" w:themeFill="background1"/>
            <w:vAlign w:val="center"/>
          </w:tcPr>
          <w:p w14:paraId="6C4B1AB3" w14:textId="50223E09" w:rsidR="00847B49" w:rsidRDefault="00847B49" w:rsidP="00847B49">
            <w:pPr>
              <w:widowControl w:val="0"/>
              <w:jc w:val="center"/>
              <w:rPr>
                <w:rFonts w:ascii="Tahoma" w:hAnsi="Tahoma" w:cs="Tahoma"/>
                <w:sz w:val="18"/>
                <w:szCs w:val="18"/>
                <w:lang w:eastAsia="es-ES"/>
              </w:rPr>
            </w:pPr>
            <w:r w:rsidRPr="007729CB">
              <w:rPr>
                <w:rFonts w:ascii="Tahoma" w:hAnsi="Tahoma" w:cs="Tahoma"/>
                <w:color w:val="000000"/>
                <w:sz w:val="16"/>
                <w:szCs w:val="16"/>
                <w:lang w:eastAsia="es-BO"/>
              </w:rPr>
              <w:t>98</w:t>
            </w:r>
          </w:p>
        </w:tc>
        <w:tc>
          <w:tcPr>
            <w:tcW w:w="3605" w:type="dxa"/>
            <w:tcBorders>
              <w:bottom w:val="single" w:sz="8" w:space="0" w:color="000000"/>
              <w:right w:val="single" w:sz="8" w:space="0" w:color="000000"/>
            </w:tcBorders>
            <w:shd w:val="clear" w:color="000000" w:fill="FFFFFF"/>
            <w:vAlign w:val="bottom"/>
          </w:tcPr>
          <w:p w14:paraId="184C2324" w14:textId="0031F050" w:rsidR="00847B49" w:rsidRDefault="00847B49" w:rsidP="00847B49">
            <w:pPr>
              <w:widowControl w:val="0"/>
              <w:rPr>
                <w:rFonts w:ascii="Tahoma" w:hAnsi="Tahoma" w:cs="Tahoma"/>
                <w:color w:val="C00000"/>
                <w:sz w:val="18"/>
                <w:szCs w:val="18"/>
                <w:lang w:eastAsia="es-ES"/>
              </w:rPr>
            </w:pPr>
            <w:r>
              <w:rPr>
                <w:rFonts w:ascii="Calibri" w:hAnsi="Calibri" w:cs="Calibri"/>
                <w:color w:val="000000"/>
                <w:sz w:val="16"/>
                <w:szCs w:val="16"/>
              </w:rPr>
              <w:t>TUBO PVC DESAGÜE 4"</w:t>
            </w:r>
          </w:p>
        </w:tc>
        <w:tc>
          <w:tcPr>
            <w:tcW w:w="1417" w:type="dxa"/>
            <w:tcBorders>
              <w:bottom w:val="single" w:sz="8" w:space="0" w:color="000000"/>
              <w:right w:val="single" w:sz="8" w:space="0" w:color="000000"/>
            </w:tcBorders>
            <w:shd w:val="clear" w:color="000000" w:fill="FFFFFF"/>
            <w:vAlign w:val="bottom"/>
          </w:tcPr>
          <w:p w14:paraId="3BECD4F3" w14:textId="32096688" w:rsidR="00847B49" w:rsidRDefault="00847B49" w:rsidP="00847B49">
            <w:pPr>
              <w:widowControl w:val="0"/>
              <w:rPr>
                <w:rFonts w:ascii="Tahoma" w:hAnsi="Tahoma" w:cs="Tahoma"/>
                <w:color w:val="C00000"/>
                <w:sz w:val="18"/>
                <w:szCs w:val="18"/>
                <w:lang w:eastAsia="es-ES"/>
              </w:rPr>
            </w:pPr>
            <w:r>
              <w:rPr>
                <w:rFonts w:ascii="Calibri" w:hAnsi="Calibri" w:cs="Calibri"/>
                <w:color w:val="000000"/>
                <w:sz w:val="16"/>
                <w:szCs w:val="16"/>
              </w:rPr>
              <w:t>M</w:t>
            </w:r>
          </w:p>
        </w:tc>
        <w:tc>
          <w:tcPr>
            <w:tcW w:w="1417" w:type="dxa"/>
            <w:tcBorders>
              <w:bottom w:val="single" w:sz="8" w:space="0" w:color="000000"/>
              <w:right w:val="single" w:sz="8" w:space="0" w:color="000000"/>
            </w:tcBorders>
            <w:shd w:val="clear" w:color="000000" w:fill="FFFFFF"/>
            <w:vAlign w:val="bottom"/>
          </w:tcPr>
          <w:p w14:paraId="07B242F3" w14:textId="384E52F9" w:rsidR="00847B49" w:rsidRDefault="00847B49" w:rsidP="00847B49">
            <w:pPr>
              <w:widowControl w:val="0"/>
              <w:jc w:val="right"/>
              <w:rPr>
                <w:rFonts w:ascii="Tahoma" w:hAnsi="Tahoma" w:cs="Tahoma"/>
                <w:color w:val="C00000"/>
                <w:sz w:val="18"/>
                <w:szCs w:val="18"/>
                <w:lang w:eastAsia="es-ES"/>
              </w:rPr>
            </w:pPr>
            <w:r>
              <w:rPr>
                <w:rFonts w:ascii="Calibri" w:hAnsi="Calibri" w:cs="Calibri"/>
                <w:color w:val="000000"/>
                <w:sz w:val="16"/>
                <w:szCs w:val="16"/>
              </w:rPr>
              <w:t>700,00</w:t>
            </w:r>
          </w:p>
        </w:tc>
        <w:tc>
          <w:tcPr>
            <w:tcW w:w="1563" w:type="dxa"/>
            <w:tcBorders>
              <w:bottom w:val="single" w:sz="8" w:space="0" w:color="000000"/>
              <w:right w:val="single" w:sz="8" w:space="0" w:color="000000"/>
            </w:tcBorders>
            <w:shd w:val="clear" w:color="auto" w:fill="auto"/>
            <w:vAlign w:val="center"/>
          </w:tcPr>
          <w:p w14:paraId="5CBF217E" w14:textId="77777777" w:rsidR="00847B49" w:rsidRDefault="00847B49" w:rsidP="00847B49">
            <w:pPr>
              <w:widowControl w:val="0"/>
              <w:jc w:val="right"/>
              <w:rPr>
                <w:rFonts w:ascii="Century Gothic" w:hAnsi="Century Gothic"/>
                <w:color w:val="0000FF"/>
                <w:sz w:val="14"/>
                <w:szCs w:val="14"/>
                <w:lang w:eastAsia="es-BO"/>
              </w:rPr>
            </w:pPr>
          </w:p>
        </w:tc>
        <w:tc>
          <w:tcPr>
            <w:tcW w:w="1220" w:type="dxa"/>
            <w:tcBorders>
              <w:bottom w:val="single" w:sz="8" w:space="0" w:color="000000"/>
              <w:right w:val="single" w:sz="8" w:space="0" w:color="000000"/>
            </w:tcBorders>
            <w:shd w:val="clear" w:color="auto" w:fill="DEEAF6" w:themeFill="accent1" w:themeFillTint="33"/>
            <w:vAlign w:val="center"/>
          </w:tcPr>
          <w:p w14:paraId="2B74C7F9" w14:textId="77777777" w:rsidR="00847B49" w:rsidRDefault="00847B49" w:rsidP="00847B49">
            <w:pPr>
              <w:widowControl w:val="0"/>
              <w:jc w:val="right"/>
              <w:rPr>
                <w:rFonts w:ascii="Century Gothic" w:hAnsi="Century Gothic"/>
                <w:color w:val="0000FF"/>
                <w:sz w:val="16"/>
                <w:szCs w:val="16"/>
                <w:lang w:eastAsia="es-BO"/>
              </w:rPr>
            </w:pPr>
          </w:p>
        </w:tc>
      </w:tr>
      <w:tr w:rsidR="00847B49" w14:paraId="6076C59B" w14:textId="77777777" w:rsidTr="008452E4">
        <w:trPr>
          <w:trHeight w:val="223"/>
          <w:jc w:val="center"/>
        </w:trPr>
        <w:tc>
          <w:tcPr>
            <w:tcW w:w="507" w:type="dxa"/>
            <w:tcBorders>
              <w:left w:val="single" w:sz="8" w:space="0" w:color="000000"/>
              <w:bottom w:val="single" w:sz="8" w:space="0" w:color="000000"/>
              <w:right w:val="single" w:sz="8" w:space="0" w:color="000000"/>
            </w:tcBorders>
            <w:shd w:val="clear" w:color="auto" w:fill="FFFFFF" w:themeFill="background1"/>
            <w:vAlign w:val="center"/>
          </w:tcPr>
          <w:p w14:paraId="3D4B34BB" w14:textId="23BE42FC" w:rsidR="00847B49" w:rsidRDefault="00847B49" w:rsidP="00847B49">
            <w:pPr>
              <w:widowControl w:val="0"/>
              <w:jc w:val="center"/>
              <w:rPr>
                <w:rFonts w:ascii="Tahoma" w:hAnsi="Tahoma" w:cs="Tahoma"/>
                <w:sz w:val="18"/>
                <w:szCs w:val="18"/>
                <w:lang w:eastAsia="es-ES"/>
              </w:rPr>
            </w:pPr>
            <w:r w:rsidRPr="007729CB">
              <w:rPr>
                <w:rFonts w:ascii="Tahoma" w:hAnsi="Tahoma" w:cs="Tahoma"/>
                <w:color w:val="000000"/>
                <w:sz w:val="16"/>
                <w:szCs w:val="16"/>
                <w:lang w:eastAsia="es-BO"/>
              </w:rPr>
              <w:t>99</w:t>
            </w:r>
          </w:p>
        </w:tc>
        <w:tc>
          <w:tcPr>
            <w:tcW w:w="3605" w:type="dxa"/>
            <w:tcBorders>
              <w:bottom w:val="single" w:sz="8" w:space="0" w:color="000000"/>
              <w:right w:val="single" w:sz="8" w:space="0" w:color="000000"/>
            </w:tcBorders>
            <w:shd w:val="clear" w:color="000000" w:fill="FFFFFF"/>
            <w:vAlign w:val="bottom"/>
          </w:tcPr>
          <w:p w14:paraId="0932B83D" w14:textId="3F6AE1E1" w:rsidR="00847B49" w:rsidRDefault="00847B49" w:rsidP="00847B49">
            <w:pPr>
              <w:widowControl w:val="0"/>
              <w:rPr>
                <w:rFonts w:ascii="Tahoma" w:hAnsi="Tahoma" w:cs="Tahoma"/>
                <w:color w:val="C00000"/>
                <w:sz w:val="18"/>
                <w:szCs w:val="18"/>
                <w:lang w:eastAsia="es-ES"/>
              </w:rPr>
            </w:pPr>
            <w:r>
              <w:rPr>
                <w:rFonts w:ascii="Calibri" w:hAnsi="Calibri" w:cs="Calibri"/>
                <w:color w:val="000000"/>
                <w:sz w:val="16"/>
                <w:szCs w:val="16"/>
              </w:rPr>
              <w:t>VENTANA DE ALUMINIO LÍNEA 20 C/VIDRIO 4MM MAS ACCESORIOS</w:t>
            </w:r>
          </w:p>
        </w:tc>
        <w:tc>
          <w:tcPr>
            <w:tcW w:w="1417" w:type="dxa"/>
            <w:tcBorders>
              <w:bottom w:val="single" w:sz="8" w:space="0" w:color="000000"/>
              <w:right w:val="single" w:sz="8" w:space="0" w:color="000000"/>
            </w:tcBorders>
            <w:shd w:val="clear" w:color="000000" w:fill="FFFFFF"/>
            <w:vAlign w:val="bottom"/>
          </w:tcPr>
          <w:p w14:paraId="79D2A884" w14:textId="73D55561" w:rsidR="00847B49" w:rsidRDefault="00847B49" w:rsidP="00847B49">
            <w:pPr>
              <w:widowControl w:val="0"/>
              <w:rPr>
                <w:rFonts w:ascii="Tahoma" w:hAnsi="Tahoma" w:cs="Tahoma"/>
                <w:color w:val="C00000"/>
                <w:sz w:val="18"/>
                <w:szCs w:val="18"/>
                <w:lang w:eastAsia="es-ES"/>
              </w:rPr>
            </w:pPr>
            <w:r>
              <w:rPr>
                <w:rFonts w:ascii="Calibri" w:hAnsi="Calibri" w:cs="Calibri"/>
                <w:color w:val="000000"/>
                <w:sz w:val="16"/>
                <w:szCs w:val="16"/>
              </w:rPr>
              <w:t>M2</w:t>
            </w:r>
          </w:p>
        </w:tc>
        <w:tc>
          <w:tcPr>
            <w:tcW w:w="1417" w:type="dxa"/>
            <w:tcBorders>
              <w:bottom w:val="single" w:sz="8" w:space="0" w:color="000000"/>
              <w:right w:val="single" w:sz="8" w:space="0" w:color="000000"/>
            </w:tcBorders>
            <w:shd w:val="clear" w:color="000000" w:fill="FFFFFF"/>
            <w:vAlign w:val="bottom"/>
          </w:tcPr>
          <w:p w14:paraId="2197BE2D" w14:textId="64F5197C" w:rsidR="00847B49" w:rsidRDefault="00847B49" w:rsidP="00847B49">
            <w:pPr>
              <w:widowControl w:val="0"/>
              <w:jc w:val="right"/>
              <w:rPr>
                <w:rFonts w:ascii="Tahoma" w:hAnsi="Tahoma" w:cs="Tahoma"/>
                <w:color w:val="C00000"/>
                <w:sz w:val="18"/>
                <w:szCs w:val="18"/>
                <w:lang w:eastAsia="es-ES"/>
              </w:rPr>
            </w:pPr>
            <w:r>
              <w:rPr>
                <w:rFonts w:ascii="Calibri" w:hAnsi="Calibri" w:cs="Calibri"/>
                <w:color w:val="000000"/>
                <w:sz w:val="16"/>
                <w:szCs w:val="16"/>
              </w:rPr>
              <w:t>480,00</w:t>
            </w:r>
          </w:p>
        </w:tc>
        <w:tc>
          <w:tcPr>
            <w:tcW w:w="1563" w:type="dxa"/>
            <w:tcBorders>
              <w:bottom w:val="single" w:sz="8" w:space="0" w:color="000000"/>
              <w:right w:val="single" w:sz="8" w:space="0" w:color="000000"/>
            </w:tcBorders>
            <w:shd w:val="clear" w:color="auto" w:fill="auto"/>
            <w:vAlign w:val="center"/>
          </w:tcPr>
          <w:p w14:paraId="55677F51" w14:textId="77777777" w:rsidR="00847B49" w:rsidRDefault="00847B49" w:rsidP="00847B49">
            <w:pPr>
              <w:widowControl w:val="0"/>
              <w:jc w:val="right"/>
              <w:rPr>
                <w:rFonts w:ascii="Century Gothic" w:hAnsi="Century Gothic"/>
                <w:color w:val="0000FF"/>
                <w:sz w:val="14"/>
                <w:szCs w:val="14"/>
                <w:lang w:eastAsia="es-BO"/>
              </w:rPr>
            </w:pPr>
          </w:p>
        </w:tc>
        <w:tc>
          <w:tcPr>
            <w:tcW w:w="1220" w:type="dxa"/>
            <w:tcBorders>
              <w:bottom w:val="single" w:sz="8" w:space="0" w:color="000000"/>
              <w:right w:val="single" w:sz="8" w:space="0" w:color="000000"/>
            </w:tcBorders>
            <w:shd w:val="clear" w:color="auto" w:fill="DEEAF6" w:themeFill="accent1" w:themeFillTint="33"/>
            <w:vAlign w:val="center"/>
          </w:tcPr>
          <w:p w14:paraId="7E8C1E63" w14:textId="77777777" w:rsidR="00847B49" w:rsidRDefault="00847B49" w:rsidP="00847B49">
            <w:pPr>
              <w:widowControl w:val="0"/>
              <w:jc w:val="right"/>
              <w:rPr>
                <w:rFonts w:ascii="Century Gothic" w:hAnsi="Century Gothic"/>
                <w:color w:val="0000FF"/>
                <w:sz w:val="16"/>
                <w:szCs w:val="16"/>
                <w:lang w:eastAsia="es-BO"/>
              </w:rPr>
            </w:pPr>
          </w:p>
        </w:tc>
      </w:tr>
      <w:tr w:rsidR="00847B49" w14:paraId="6964481F" w14:textId="77777777" w:rsidTr="008452E4">
        <w:trPr>
          <w:trHeight w:val="223"/>
          <w:jc w:val="center"/>
        </w:trPr>
        <w:tc>
          <w:tcPr>
            <w:tcW w:w="507" w:type="dxa"/>
            <w:tcBorders>
              <w:left w:val="single" w:sz="8" w:space="0" w:color="000000"/>
              <w:bottom w:val="single" w:sz="8" w:space="0" w:color="000000"/>
              <w:right w:val="single" w:sz="8" w:space="0" w:color="000000"/>
            </w:tcBorders>
            <w:shd w:val="clear" w:color="auto" w:fill="FFFFFF" w:themeFill="background1"/>
            <w:vAlign w:val="center"/>
          </w:tcPr>
          <w:p w14:paraId="0905D59E" w14:textId="29DF8D8E" w:rsidR="00847B49" w:rsidRDefault="00847B49" w:rsidP="00847B49">
            <w:pPr>
              <w:widowControl w:val="0"/>
              <w:jc w:val="center"/>
              <w:rPr>
                <w:rFonts w:ascii="Tahoma" w:hAnsi="Tahoma" w:cs="Tahoma"/>
                <w:sz w:val="18"/>
                <w:szCs w:val="18"/>
              </w:rPr>
            </w:pPr>
            <w:r w:rsidRPr="007729CB">
              <w:rPr>
                <w:rFonts w:ascii="Tahoma" w:hAnsi="Tahoma" w:cs="Tahoma"/>
                <w:color w:val="000000"/>
                <w:sz w:val="16"/>
                <w:szCs w:val="16"/>
                <w:lang w:eastAsia="es-BO"/>
              </w:rPr>
              <w:t>100</w:t>
            </w:r>
          </w:p>
        </w:tc>
        <w:tc>
          <w:tcPr>
            <w:tcW w:w="3605" w:type="dxa"/>
            <w:tcBorders>
              <w:bottom w:val="single" w:sz="8" w:space="0" w:color="000000"/>
              <w:right w:val="single" w:sz="8" w:space="0" w:color="000000"/>
            </w:tcBorders>
            <w:shd w:val="clear" w:color="000000" w:fill="FFFFFF"/>
            <w:vAlign w:val="bottom"/>
          </w:tcPr>
          <w:p w14:paraId="3FE0CD30" w14:textId="00463C75" w:rsidR="00847B49" w:rsidRDefault="00847B49" w:rsidP="00847B49">
            <w:pPr>
              <w:widowControl w:val="0"/>
              <w:rPr>
                <w:rFonts w:ascii="Tahoma" w:hAnsi="Tahoma" w:cs="Tahoma"/>
                <w:color w:val="C00000"/>
                <w:sz w:val="18"/>
                <w:szCs w:val="18"/>
              </w:rPr>
            </w:pPr>
            <w:r>
              <w:rPr>
                <w:rFonts w:ascii="Calibri" w:hAnsi="Calibri" w:cs="Calibri"/>
                <w:color w:val="000000"/>
                <w:sz w:val="16"/>
                <w:szCs w:val="16"/>
              </w:rPr>
              <w:t>YEE PVC DESAGÜE 4" A 2"</w:t>
            </w:r>
          </w:p>
        </w:tc>
        <w:tc>
          <w:tcPr>
            <w:tcW w:w="1417" w:type="dxa"/>
            <w:tcBorders>
              <w:bottom w:val="single" w:sz="8" w:space="0" w:color="000000"/>
              <w:right w:val="single" w:sz="8" w:space="0" w:color="000000"/>
            </w:tcBorders>
            <w:shd w:val="clear" w:color="000000" w:fill="FFFFFF"/>
            <w:vAlign w:val="bottom"/>
          </w:tcPr>
          <w:p w14:paraId="2E2C8C85" w14:textId="218A0D01" w:rsidR="00847B49" w:rsidRDefault="00847B49" w:rsidP="00847B49">
            <w:pPr>
              <w:widowControl w:val="0"/>
              <w:rPr>
                <w:rFonts w:ascii="Tahoma" w:hAnsi="Tahoma" w:cs="Tahoma"/>
                <w:color w:val="C00000"/>
                <w:sz w:val="18"/>
                <w:szCs w:val="18"/>
              </w:rPr>
            </w:pPr>
            <w:r>
              <w:rPr>
                <w:rFonts w:ascii="Calibri" w:hAnsi="Calibri" w:cs="Calibri"/>
                <w:color w:val="000000"/>
                <w:sz w:val="16"/>
                <w:szCs w:val="16"/>
              </w:rPr>
              <w:t>PZA</w:t>
            </w:r>
          </w:p>
        </w:tc>
        <w:tc>
          <w:tcPr>
            <w:tcW w:w="1417" w:type="dxa"/>
            <w:tcBorders>
              <w:bottom w:val="single" w:sz="8" w:space="0" w:color="000000"/>
              <w:right w:val="single" w:sz="8" w:space="0" w:color="000000"/>
            </w:tcBorders>
            <w:shd w:val="clear" w:color="000000" w:fill="FFFFFF"/>
            <w:vAlign w:val="bottom"/>
          </w:tcPr>
          <w:p w14:paraId="7E179B3C" w14:textId="48219131" w:rsidR="00847B49" w:rsidRDefault="00847B49" w:rsidP="00847B49">
            <w:pPr>
              <w:widowControl w:val="0"/>
              <w:jc w:val="right"/>
              <w:rPr>
                <w:rFonts w:ascii="Tahoma" w:hAnsi="Tahoma" w:cs="Tahoma"/>
                <w:color w:val="C00000"/>
                <w:sz w:val="18"/>
                <w:szCs w:val="18"/>
              </w:rPr>
            </w:pPr>
            <w:r>
              <w:rPr>
                <w:rFonts w:ascii="Calibri" w:hAnsi="Calibri" w:cs="Calibri"/>
                <w:color w:val="000000"/>
                <w:sz w:val="16"/>
                <w:szCs w:val="16"/>
              </w:rPr>
              <w:t>100,00</w:t>
            </w:r>
          </w:p>
        </w:tc>
        <w:tc>
          <w:tcPr>
            <w:tcW w:w="1563" w:type="dxa"/>
            <w:tcBorders>
              <w:bottom w:val="single" w:sz="8" w:space="0" w:color="000000"/>
              <w:right w:val="single" w:sz="8" w:space="0" w:color="000000"/>
            </w:tcBorders>
            <w:shd w:val="clear" w:color="auto" w:fill="auto"/>
            <w:vAlign w:val="center"/>
          </w:tcPr>
          <w:p w14:paraId="6AAB5397" w14:textId="77777777" w:rsidR="00847B49" w:rsidRDefault="00847B49" w:rsidP="00847B49">
            <w:pPr>
              <w:widowControl w:val="0"/>
              <w:jc w:val="right"/>
              <w:rPr>
                <w:rFonts w:ascii="Century Gothic" w:hAnsi="Century Gothic"/>
                <w:color w:val="0000FF"/>
                <w:sz w:val="14"/>
                <w:szCs w:val="14"/>
                <w:lang w:eastAsia="es-BO"/>
              </w:rPr>
            </w:pPr>
          </w:p>
        </w:tc>
        <w:tc>
          <w:tcPr>
            <w:tcW w:w="1220" w:type="dxa"/>
            <w:tcBorders>
              <w:bottom w:val="single" w:sz="8" w:space="0" w:color="000000"/>
              <w:right w:val="single" w:sz="8" w:space="0" w:color="000000"/>
            </w:tcBorders>
            <w:shd w:val="clear" w:color="auto" w:fill="DEEAF6" w:themeFill="accent1" w:themeFillTint="33"/>
            <w:vAlign w:val="center"/>
          </w:tcPr>
          <w:p w14:paraId="49B2BF5E" w14:textId="77777777" w:rsidR="00847B49" w:rsidRDefault="00847B49" w:rsidP="00847B49">
            <w:pPr>
              <w:widowControl w:val="0"/>
              <w:jc w:val="right"/>
              <w:rPr>
                <w:rFonts w:ascii="Century Gothic" w:hAnsi="Century Gothic"/>
                <w:color w:val="0000FF"/>
                <w:sz w:val="16"/>
                <w:szCs w:val="16"/>
                <w:lang w:eastAsia="es-BO"/>
              </w:rPr>
            </w:pPr>
          </w:p>
        </w:tc>
      </w:tr>
      <w:tr w:rsidR="00847B49" w14:paraId="4D0ABE66" w14:textId="77777777" w:rsidTr="008452E4">
        <w:trPr>
          <w:trHeight w:val="223"/>
          <w:jc w:val="center"/>
        </w:trPr>
        <w:tc>
          <w:tcPr>
            <w:tcW w:w="507" w:type="dxa"/>
            <w:tcBorders>
              <w:left w:val="single" w:sz="8" w:space="0" w:color="000000"/>
              <w:bottom w:val="single" w:sz="8" w:space="0" w:color="000000"/>
              <w:right w:val="single" w:sz="8" w:space="0" w:color="000000"/>
            </w:tcBorders>
            <w:shd w:val="clear" w:color="auto" w:fill="FFFFFF" w:themeFill="background1"/>
            <w:vAlign w:val="center"/>
          </w:tcPr>
          <w:p w14:paraId="4787BF13" w14:textId="0B1D6043" w:rsidR="00847B49" w:rsidRDefault="00847B49" w:rsidP="00847B49">
            <w:pPr>
              <w:widowControl w:val="0"/>
              <w:jc w:val="center"/>
              <w:rPr>
                <w:rFonts w:ascii="Tahoma" w:hAnsi="Tahoma" w:cs="Tahoma"/>
                <w:sz w:val="18"/>
                <w:szCs w:val="18"/>
                <w:lang w:eastAsia="es-ES"/>
              </w:rPr>
            </w:pPr>
            <w:r w:rsidRPr="007729CB">
              <w:rPr>
                <w:rFonts w:ascii="Tahoma" w:hAnsi="Tahoma" w:cs="Tahoma"/>
                <w:color w:val="000000"/>
                <w:sz w:val="16"/>
                <w:szCs w:val="16"/>
                <w:lang w:eastAsia="es-BO"/>
              </w:rPr>
              <w:t>101</w:t>
            </w:r>
          </w:p>
        </w:tc>
        <w:tc>
          <w:tcPr>
            <w:tcW w:w="3605" w:type="dxa"/>
            <w:tcBorders>
              <w:bottom w:val="single" w:sz="8" w:space="0" w:color="000000"/>
              <w:right w:val="single" w:sz="8" w:space="0" w:color="000000"/>
            </w:tcBorders>
            <w:shd w:val="clear" w:color="000000" w:fill="FFFFFF"/>
            <w:vAlign w:val="bottom"/>
          </w:tcPr>
          <w:p w14:paraId="3DBA07BB" w14:textId="5B9B5609" w:rsidR="00847B49" w:rsidRDefault="00847B49" w:rsidP="00847B49">
            <w:pPr>
              <w:widowControl w:val="0"/>
              <w:rPr>
                <w:rFonts w:ascii="Tahoma" w:hAnsi="Tahoma" w:cs="Tahoma"/>
                <w:color w:val="C00000"/>
                <w:sz w:val="18"/>
                <w:szCs w:val="18"/>
                <w:lang w:eastAsia="es-ES"/>
              </w:rPr>
            </w:pPr>
            <w:r>
              <w:rPr>
                <w:rFonts w:ascii="Calibri" w:hAnsi="Calibri" w:cs="Calibri"/>
                <w:color w:val="000000"/>
                <w:sz w:val="16"/>
                <w:szCs w:val="16"/>
              </w:rPr>
              <w:t>YESO</w:t>
            </w:r>
          </w:p>
        </w:tc>
        <w:tc>
          <w:tcPr>
            <w:tcW w:w="1417" w:type="dxa"/>
            <w:tcBorders>
              <w:bottom w:val="single" w:sz="8" w:space="0" w:color="000000"/>
              <w:right w:val="single" w:sz="8" w:space="0" w:color="000000"/>
            </w:tcBorders>
            <w:shd w:val="clear" w:color="000000" w:fill="FFFFFF"/>
            <w:vAlign w:val="bottom"/>
          </w:tcPr>
          <w:p w14:paraId="24C763E2" w14:textId="5505C558" w:rsidR="00847B49" w:rsidRDefault="00847B49" w:rsidP="00847B49">
            <w:pPr>
              <w:widowControl w:val="0"/>
              <w:rPr>
                <w:rFonts w:ascii="Tahoma" w:hAnsi="Tahoma" w:cs="Tahoma"/>
                <w:color w:val="C00000"/>
                <w:sz w:val="18"/>
                <w:szCs w:val="18"/>
                <w:lang w:eastAsia="es-ES"/>
              </w:rPr>
            </w:pPr>
            <w:r>
              <w:rPr>
                <w:rFonts w:ascii="Calibri" w:hAnsi="Calibri" w:cs="Calibri"/>
                <w:color w:val="000000"/>
                <w:sz w:val="16"/>
                <w:szCs w:val="16"/>
              </w:rPr>
              <w:t>KG</w:t>
            </w:r>
          </w:p>
        </w:tc>
        <w:tc>
          <w:tcPr>
            <w:tcW w:w="1417" w:type="dxa"/>
            <w:tcBorders>
              <w:bottom w:val="single" w:sz="8" w:space="0" w:color="000000"/>
              <w:right w:val="single" w:sz="8" w:space="0" w:color="000000"/>
            </w:tcBorders>
            <w:shd w:val="clear" w:color="000000" w:fill="FFFFFF"/>
            <w:vAlign w:val="bottom"/>
          </w:tcPr>
          <w:p w14:paraId="104F8B81" w14:textId="50A7C098" w:rsidR="00847B49" w:rsidRDefault="00847B49" w:rsidP="00847B49">
            <w:pPr>
              <w:widowControl w:val="0"/>
              <w:jc w:val="right"/>
              <w:rPr>
                <w:rFonts w:ascii="Tahoma" w:hAnsi="Tahoma" w:cs="Tahoma"/>
                <w:color w:val="C00000"/>
                <w:sz w:val="18"/>
                <w:szCs w:val="18"/>
                <w:lang w:eastAsia="es-ES"/>
              </w:rPr>
            </w:pPr>
            <w:r>
              <w:rPr>
                <w:rFonts w:ascii="Calibri" w:hAnsi="Calibri" w:cs="Calibri"/>
                <w:color w:val="000000"/>
                <w:sz w:val="16"/>
                <w:szCs w:val="16"/>
              </w:rPr>
              <w:t>79.651,70</w:t>
            </w:r>
          </w:p>
        </w:tc>
        <w:tc>
          <w:tcPr>
            <w:tcW w:w="1563" w:type="dxa"/>
            <w:tcBorders>
              <w:bottom w:val="single" w:sz="8" w:space="0" w:color="000000"/>
              <w:right w:val="single" w:sz="8" w:space="0" w:color="000000"/>
            </w:tcBorders>
            <w:shd w:val="clear" w:color="auto" w:fill="auto"/>
            <w:vAlign w:val="center"/>
          </w:tcPr>
          <w:p w14:paraId="56A78265" w14:textId="77777777" w:rsidR="00847B49" w:rsidRDefault="00847B49" w:rsidP="00847B49">
            <w:pPr>
              <w:widowControl w:val="0"/>
              <w:jc w:val="right"/>
              <w:rPr>
                <w:rFonts w:ascii="Century Gothic" w:hAnsi="Century Gothic"/>
                <w:color w:val="0000FF"/>
                <w:sz w:val="14"/>
                <w:szCs w:val="14"/>
                <w:lang w:eastAsia="es-BO"/>
              </w:rPr>
            </w:pPr>
          </w:p>
        </w:tc>
        <w:tc>
          <w:tcPr>
            <w:tcW w:w="1220" w:type="dxa"/>
            <w:tcBorders>
              <w:bottom w:val="single" w:sz="8" w:space="0" w:color="000000"/>
              <w:right w:val="single" w:sz="8" w:space="0" w:color="000000"/>
            </w:tcBorders>
            <w:shd w:val="clear" w:color="auto" w:fill="DEEAF6" w:themeFill="accent1" w:themeFillTint="33"/>
            <w:vAlign w:val="center"/>
          </w:tcPr>
          <w:p w14:paraId="73422ECF" w14:textId="77777777" w:rsidR="00847B49" w:rsidRDefault="00847B49" w:rsidP="00847B49">
            <w:pPr>
              <w:widowControl w:val="0"/>
              <w:jc w:val="right"/>
              <w:rPr>
                <w:rFonts w:ascii="Century Gothic" w:hAnsi="Century Gothic"/>
                <w:color w:val="0000FF"/>
                <w:sz w:val="16"/>
                <w:szCs w:val="16"/>
                <w:lang w:eastAsia="es-BO"/>
              </w:rPr>
            </w:pPr>
          </w:p>
        </w:tc>
      </w:tr>
      <w:tr w:rsidR="003E79B0" w14:paraId="75E34E9C" w14:textId="77777777" w:rsidTr="00847B49">
        <w:trPr>
          <w:trHeight w:val="477"/>
          <w:jc w:val="center"/>
        </w:trPr>
        <w:tc>
          <w:tcPr>
            <w:tcW w:w="8509" w:type="dxa"/>
            <w:gridSpan w:val="5"/>
            <w:tcBorders>
              <w:left w:val="single" w:sz="8" w:space="0" w:color="000000"/>
              <w:bottom w:val="single" w:sz="8" w:space="0" w:color="000000"/>
              <w:right w:val="single" w:sz="8" w:space="0" w:color="000000"/>
            </w:tcBorders>
            <w:shd w:val="clear" w:color="auto" w:fill="DEEAF6" w:themeFill="accent1" w:themeFillTint="33"/>
            <w:vAlign w:val="center"/>
          </w:tcPr>
          <w:p w14:paraId="30372AFE" w14:textId="77777777" w:rsidR="003E79B0" w:rsidRDefault="00EE5CE5">
            <w:pPr>
              <w:pStyle w:val="Prrafodelista"/>
              <w:widowControl w:val="0"/>
              <w:numPr>
                <w:ilvl w:val="0"/>
                <w:numId w:val="32"/>
              </w:numPr>
              <w:jc w:val="right"/>
              <w:rPr>
                <w:rFonts w:ascii="Century Gothic" w:hAnsi="Century Gothic"/>
                <w:b/>
                <w:bCs/>
                <w:color w:val="000000"/>
                <w:sz w:val="14"/>
                <w:szCs w:val="14"/>
                <w:lang w:eastAsia="es-BO"/>
              </w:rPr>
            </w:pPr>
            <w:r>
              <w:rPr>
                <w:rFonts w:ascii="Century Gothic" w:hAnsi="Century Gothic"/>
                <w:b/>
                <w:bCs/>
                <w:color w:val="000000"/>
                <w:sz w:val="14"/>
                <w:szCs w:val="14"/>
                <w:lang w:eastAsia="es-BO"/>
              </w:rPr>
              <w:t xml:space="preserve">SUB TOTAL PROPUESTO COMPONENTE: PROVISIÓN/DOTACIÓN DE MATERIALES DE CONSTRUCCIÓN  </w:t>
            </w:r>
          </w:p>
        </w:tc>
        <w:tc>
          <w:tcPr>
            <w:tcW w:w="1220" w:type="dxa"/>
            <w:tcBorders>
              <w:bottom w:val="single" w:sz="8" w:space="0" w:color="000000"/>
              <w:right w:val="single" w:sz="8" w:space="0" w:color="000000"/>
            </w:tcBorders>
            <w:shd w:val="clear" w:color="auto" w:fill="DEEAF6" w:themeFill="accent1" w:themeFillTint="33"/>
            <w:vAlign w:val="center"/>
          </w:tcPr>
          <w:p w14:paraId="4F79273E" w14:textId="77777777" w:rsidR="003E79B0" w:rsidRDefault="003E79B0">
            <w:pPr>
              <w:widowControl w:val="0"/>
              <w:jc w:val="right"/>
              <w:rPr>
                <w:rFonts w:ascii="Century Gothic" w:hAnsi="Century Gothic"/>
                <w:color w:val="0000FF"/>
                <w:sz w:val="16"/>
                <w:szCs w:val="16"/>
                <w:lang w:eastAsia="es-BO"/>
              </w:rPr>
            </w:pPr>
          </w:p>
        </w:tc>
      </w:tr>
      <w:tr w:rsidR="003E79B0" w14:paraId="568F4235" w14:textId="77777777" w:rsidTr="00847B49">
        <w:trPr>
          <w:trHeight w:val="602"/>
          <w:jc w:val="center"/>
        </w:trPr>
        <w:tc>
          <w:tcPr>
            <w:tcW w:w="507" w:type="dxa"/>
            <w:tcBorders>
              <w:left w:val="single" w:sz="8" w:space="0" w:color="000000"/>
              <w:bottom w:val="single" w:sz="8" w:space="0" w:color="000000"/>
              <w:right w:val="single" w:sz="8" w:space="0" w:color="000000"/>
            </w:tcBorders>
            <w:shd w:val="clear" w:color="auto" w:fill="FFFFFF" w:themeFill="background1"/>
            <w:vAlign w:val="center"/>
          </w:tcPr>
          <w:p w14:paraId="2C4BB5C0" w14:textId="2E03069F" w:rsidR="003E79B0" w:rsidRDefault="00EE5CE5">
            <w:pPr>
              <w:widowControl w:val="0"/>
              <w:jc w:val="center"/>
              <w:rPr>
                <w:rFonts w:ascii="Arial" w:hAnsi="Arial" w:cs="Arial"/>
                <w:color w:val="000000"/>
                <w:sz w:val="14"/>
                <w:szCs w:val="14"/>
                <w:lang w:val="es-BO" w:eastAsia="es-BO"/>
              </w:rPr>
            </w:pPr>
            <w:r>
              <w:rPr>
                <w:rFonts w:ascii="Arial" w:hAnsi="Arial" w:cs="Arial"/>
                <w:color w:val="000000"/>
                <w:sz w:val="14"/>
                <w:szCs w:val="14"/>
                <w:lang w:eastAsia="es-ES"/>
              </w:rPr>
              <w:t>10</w:t>
            </w:r>
            <w:r w:rsidR="00847B49">
              <w:rPr>
                <w:rFonts w:ascii="Arial" w:hAnsi="Arial" w:cs="Arial"/>
                <w:color w:val="000000"/>
                <w:sz w:val="14"/>
                <w:szCs w:val="14"/>
                <w:lang w:eastAsia="es-ES"/>
              </w:rPr>
              <w:t>2</w:t>
            </w:r>
          </w:p>
        </w:tc>
        <w:tc>
          <w:tcPr>
            <w:tcW w:w="3605" w:type="dxa"/>
            <w:tcBorders>
              <w:bottom w:val="single" w:sz="8" w:space="0" w:color="000000"/>
              <w:right w:val="single" w:sz="8" w:space="0" w:color="000000"/>
            </w:tcBorders>
            <w:shd w:val="clear" w:color="auto" w:fill="FFFFFF" w:themeFill="background1"/>
            <w:vAlign w:val="center"/>
          </w:tcPr>
          <w:p w14:paraId="6F8862FC" w14:textId="77777777" w:rsidR="003E79B0" w:rsidRDefault="00EE5CE5">
            <w:pPr>
              <w:widowControl w:val="0"/>
              <w:jc w:val="both"/>
              <w:rPr>
                <w:rFonts w:ascii="Arial" w:hAnsi="Arial" w:cs="Arial"/>
                <w:color w:val="000000"/>
                <w:sz w:val="14"/>
                <w:szCs w:val="14"/>
                <w:lang w:val="es-BO" w:eastAsia="es-BO"/>
              </w:rPr>
            </w:pPr>
            <w:r>
              <w:rPr>
                <w:rFonts w:ascii="Century Gothic" w:hAnsi="Century Gothic"/>
                <w:b/>
                <w:bCs/>
                <w:color w:val="000000"/>
                <w:sz w:val="14"/>
                <w:szCs w:val="14"/>
                <w:lang w:eastAsia="es-BO"/>
              </w:rPr>
              <w:t>CAPACITACIÓN, ASISTENCIA TÉCNICA Y SEGUIMIENTO (definido por la entidad).</w:t>
            </w:r>
          </w:p>
        </w:tc>
        <w:tc>
          <w:tcPr>
            <w:tcW w:w="1417" w:type="dxa"/>
            <w:tcBorders>
              <w:bottom w:val="single" w:sz="8" w:space="0" w:color="000000"/>
              <w:right w:val="single" w:sz="8" w:space="0" w:color="000000"/>
            </w:tcBorders>
            <w:shd w:val="clear" w:color="000000" w:fill="FFFFFF"/>
            <w:vAlign w:val="center"/>
          </w:tcPr>
          <w:p w14:paraId="5E4A4E63" w14:textId="77777777" w:rsidR="003E79B0" w:rsidRDefault="00EE5CE5">
            <w:pPr>
              <w:widowControl w:val="0"/>
              <w:jc w:val="center"/>
              <w:rPr>
                <w:rFonts w:ascii="Arial" w:hAnsi="Arial" w:cs="Arial"/>
                <w:color w:val="000000"/>
                <w:sz w:val="14"/>
                <w:szCs w:val="14"/>
                <w:lang w:val="es-BO" w:eastAsia="es-BO"/>
              </w:rPr>
            </w:pPr>
            <w:r>
              <w:rPr>
                <w:rFonts w:ascii="Arial" w:hAnsi="Arial" w:cs="Arial"/>
                <w:color w:val="000000"/>
                <w:sz w:val="14"/>
                <w:szCs w:val="14"/>
                <w:lang w:val="es-BO" w:eastAsia="es-BO"/>
              </w:rPr>
              <w:t>GLB</w:t>
            </w:r>
          </w:p>
        </w:tc>
        <w:tc>
          <w:tcPr>
            <w:tcW w:w="1417" w:type="dxa"/>
            <w:tcBorders>
              <w:bottom w:val="single" w:sz="8" w:space="0" w:color="000000"/>
              <w:right w:val="single" w:sz="8" w:space="0" w:color="000000"/>
            </w:tcBorders>
            <w:shd w:val="clear" w:color="000000" w:fill="FFFFFF"/>
            <w:vAlign w:val="center"/>
          </w:tcPr>
          <w:p w14:paraId="63AE1B15" w14:textId="77777777" w:rsidR="003E79B0" w:rsidRDefault="00EE5CE5">
            <w:pPr>
              <w:widowControl w:val="0"/>
              <w:jc w:val="center"/>
              <w:rPr>
                <w:rFonts w:ascii="Century Gothic" w:hAnsi="Century Gothic"/>
                <w:b/>
                <w:bCs/>
                <w:sz w:val="14"/>
                <w:szCs w:val="14"/>
                <w:lang w:eastAsia="es-BO"/>
              </w:rPr>
            </w:pPr>
            <w:r>
              <w:rPr>
                <w:rFonts w:ascii="Century Gothic" w:hAnsi="Century Gothic"/>
                <w:b/>
                <w:bCs/>
                <w:sz w:val="14"/>
                <w:szCs w:val="14"/>
                <w:lang w:eastAsia="es-BO"/>
              </w:rPr>
              <w:t>1</w:t>
            </w:r>
          </w:p>
        </w:tc>
        <w:tc>
          <w:tcPr>
            <w:tcW w:w="1563" w:type="dxa"/>
            <w:tcBorders>
              <w:bottom w:val="single" w:sz="8" w:space="0" w:color="000000"/>
              <w:right w:val="single" w:sz="8" w:space="0" w:color="000000"/>
            </w:tcBorders>
            <w:shd w:val="clear" w:color="auto" w:fill="auto"/>
            <w:vAlign w:val="center"/>
          </w:tcPr>
          <w:p w14:paraId="2951DCC8" w14:textId="0C556059" w:rsidR="003E79B0" w:rsidRDefault="00847B49">
            <w:pPr>
              <w:widowControl w:val="0"/>
              <w:jc w:val="right"/>
              <w:rPr>
                <w:rFonts w:ascii="Tahoma" w:hAnsi="Tahoma" w:cs="Tahoma"/>
                <w:b/>
                <w:bCs/>
                <w:lang w:val="es-ES_tradnl"/>
              </w:rPr>
            </w:pPr>
            <w:r w:rsidRPr="00D00FDD">
              <w:rPr>
                <w:rFonts w:ascii="Tahoma" w:hAnsi="Tahoma" w:cs="Tahoma"/>
                <w:b/>
                <w:bCs/>
                <w:color w:val="C00000"/>
                <w:sz w:val="18"/>
                <w:szCs w:val="18"/>
                <w:lang w:eastAsia="es-ES"/>
              </w:rPr>
              <w:t>633.014,67</w:t>
            </w:r>
          </w:p>
        </w:tc>
        <w:tc>
          <w:tcPr>
            <w:tcW w:w="1220" w:type="dxa"/>
            <w:tcBorders>
              <w:bottom w:val="single" w:sz="8" w:space="0" w:color="000000"/>
              <w:right w:val="single" w:sz="8" w:space="0" w:color="000000"/>
            </w:tcBorders>
            <w:shd w:val="clear" w:color="auto" w:fill="DEEAF6" w:themeFill="accent1" w:themeFillTint="33"/>
            <w:vAlign w:val="center"/>
          </w:tcPr>
          <w:p w14:paraId="448FAA90" w14:textId="2AAB3BAC" w:rsidR="003E79B0" w:rsidRDefault="00847B49">
            <w:pPr>
              <w:widowControl w:val="0"/>
              <w:jc w:val="right"/>
              <w:rPr>
                <w:rFonts w:ascii="Tahoma" w:hAnsi="Tahoma" w:cs="Tahoma"/>
                <w:b/>
                <w:bCs/>
                <w:lang w:val="es-ES_tradnl"/>
              </w:rPr>
            </w:pPr>
            <w:r w:rsidRPr="00D00FDD">
              <w:rPr>
                <w:rFonts w:ascii="Tahoma" w:hAnsi="Tahoma" w:cs="Tahoma"/>
                <w:b/>
                <w:bCs/>
                <w:color w:val="C00000"/>
                <w:sz w:val="18"/>
                <w:szCs w:val="18"/>
                <w:lang w:eastAsia="es-ES"/>
              </w:rPr>
              <w:t>633.014,67</w:t>
            </w:r>
          </w:p>
        </w:tc>
      </w:tr>
      <w:tr w:rsidR="003E79B0" w14:paraId="0394253C" w14:textId="77777777" w:rsidTr="00847B49">
        <w:trPr>
          <w:trHeight w:val="223"/>
          <w:jc w:val="center"/>
        </w:trPr>
        <w:tc>
          <w:tcPr>
            <w:tcW w:w="8509" w:type="dxa"/>
            <w:gridSpan w:val="5"/>
            <w:tcBorders>
              <w:top w:val="single" w:sz="8" w:space="0" w:color="000000"/>
              <w:left w:val="single" w:sz="8" w:space="0" w:color="000000"/>
              <w:bottom w:val="single" w:sz="8" w:space="0" w:color="000000"/>
              <w:right w:val="single" w:sz="8" w:space="0" w:color="000000"/>
            </w:tcBorders>
            <w:shd w:val="clear" w:color="auto" w:fill="DEEAF6" w:themeFill="accent1" w:themeFillTint="33"/>
            <w:vAlign w:val="center"/>
          </w:tcPr>
          <w:p w14:paraId="50EBDAAC" w14:textId="77777777" w:rsidR="003E79B0" w:rsidRDefault="00EE5CE5">
            <w:pPr>
              <w:pStyle w:val="Prrafodelista"/>
              <w:widowControl w:val="0"/>
              <w:numPr>
                <w:ilvl w:val="0"/>
                <w:numId w:val="32"/>
              </w:numPr>
              <w:jc w:val="right"/>
              <w:rPr>
                <w:rFonts w:ascii="Century Gothic" w:hAnsi="Century Gothic"/>
                <w:color w:val="0000FF"/>
                <w:sz w:val="14"/>
                <w:szCs w:val="14"/>
                <w:lang w:eastAsia="es-BO"/>
              </w:rPr>
            </w:pPr>
            <w:r>
              <w:rPr>
                <w:rFonts w:ascii="Century Gothic" w:hAnsi="Century Gothic"/>
                <w:b/>
                <w:bCs/>
                <w:color w:val="000000"/>
                <w:sz w:val="14"/>
                <w:szCs w:val="14"/>
                <w:lang w:eastAsia="es-BO"/>
              </w:rPr>
              <w:t>SUB TOTAL PROPUESTO COMPONENTE: CAPACITACIÓN, ASISTENCIA TÉCNICA, SEGUIMIENTO</w:t>
            </w:r>
          </w:p>
        </w:tc>
        <w:tc>
          <w:tcPr>
            <w:tcW w:w="1220" w:type="dxa"/>
            <w:tcBorders>
              <w:top w:val="single" w:sz="8" w:space="0" w:color="000000"/>
              <w:bottom w:val="single" w:sz="8" w:space="0" w:color="000000"/>
              <w:right w:val="single" w:sz="8" w:space="0" w:color="000000"/>
            </w:tcBorders>
            <w:shd w:val="clear" w:color="auto" w:fill="DEEAF6" w:themeFill="accent1" w:themeFillTint="33"/>
            <w:vAlign w:val="center"/>
          </w:tcPr>
          <w:p w14:paraId="0330D626" w14:textId="1F838722" w:rsidR="003E79B0" w:rsidRDefault="00847B49">
            <w:pPr>
              <w:widowControl w:val="0"/>
              <w:jc w:val="right"/>
              <w:rPr>
                <w:rFonts w:ascii="Century Gothic" w:hAnsi="Century Gothic"/>
                <w:color w:val="0000FF"/>
                <w:sz w:val="16"/>
                <w:szCs w:val="16"/>
                <w:lang w:eastAsia="es-BO"/>
              </w:rPr>
            </w:pPr>
            <w:r w:rsidRPr="00D00FDD">
              <w:rPr>
                <w:rFonts w:ascii="Tahoma" w:hAnsi="Tahoma" w:cs="Tahoma"/>
                <w:b/>
                <w:bCs/>
                <w:color w:val="C00000"/>
                <w:sz w:val="18"/>
                <w:szCs w:val="18"/>
                <w:lang w:eastAsia="es-ES"/>
              </w:rPr>
              <w:t>633.014,67</w:t>
            </w:r>
          </w:p>
        </w:tc>
      </w:tr>
      <w:tr w:rsidR="003E79B0" w14:paraId="712C6D90" w14:textId="77777777" w:rsidTr="00847B49">
        <w:trPr>
          <w:trHeight w:val="223"/>
          <w:jc w:val="center"/>
        </w:trPr>
        <w:tc>
          <w:tcPr>
            <w:tcW w:w="8509" w:type="dxa"/>
            <w:gridSpan w:val="5"/>
            <w:tcBorders>
              <w:top w:val="single" w:sz="8" w:space="0" w:color="000000"/>
              <w:left w:val="single" w:sz="8" w:space="0" w:color="000000"/>
              <w:bottom w:val="single" w:sz="8" w:space="0" w:color="000000"/>
              <w:right w:val="single" w:sz="8" w:space="0" w:color="000000"/>
            </w:tcBorders>
            <w:shd w:val="clear" w:color="auto" w:fill="DEEAF6" w:themeFill="accent1" w:themeFillTint="33"/>
            <w:vAlign w:val="center"/>
          </w:tcPr>
          <w:p w14:paraId="65650F77" w14:textId="77777777" w:rsidR="003E79B0" w:rsidRDefault="00EE5CE5">
            <w:pPr>
              <w:widowControl w:val="0"/>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(A+B) TOTAL DE AMBOS COMPONENTES Bs. (Numeral) </w:t>
            </w:r>
          </w:p>
        </w:tc>
        <w:tc>
          <w:tcPr>
            <w:tcW w:w="1220" w:type="dxa"/>
            <w:tcBorders>
              <w:top w:val="single" w:sz="8" w:space="0" w:color="000000"/>
              <w:bottom w:val="single" w:sz="8" w:space="0" w:color="000000"/>
              <w:right w:val="single" w:sz="8" w:space="0" w:color="000000"/>
            </w:tcBorders>
            <w:shd w:val="clear" w:color="auto" w:fill="DEEAF6" w:themeFill="accent1" w:themeFillTint="33"/>
            <w:vAlign w:val="center"/>
          </w:tcPr>
          <w:p w14:paraId="710F408E" w14:textId="77777777" w:rsidR="003E79B0" w:rsidRDefault="003E79B0">
            <w:pPr>
              <w:widowControl w:val="0"/>
              <w:jc w:val="right"/>
              <w:rPr>
                <w:rFonts w:ascii="Century Gothic" w:hAnsi="Century Gothic"/>
                <w:color w:val="0000FF"/>
                <w:sz w:val="16"/>
                <w:szCs w:val="16"/>
                <w:lang w:eastAsia="es-BO"/>
              </w:rPr>
            </w:pPr>
          </w:p>
        </w:tc>
      </w:tr>
      <w:tr w:rsidR="003E79B0" w14:paraId="25935557" w14:textId="77777777" w:rsidTr="00847B49">
        <w:trPr>
          <w:trHeight w:val="223"/>
          <w:jc w:val="center"/>
        </w:trPr>
        <w:tc>
          <w:tcPr>
            <w:tcW w:w="8509" w:type="dxa"/>
            <w:gridSpan w:val="5"/>
            <w:tcBorders>
              <w:top w:val="single" w:sz="8" w:space="0" w:color="000000"/>
              <w:left w:val="single" w:sz="8" w:space="0" w:color="000000"/>
              <w:bottom w:val="single" w:sz="8" w:space="0" w:color="000000"/>
              <w:right w:val="single" w:sz="8" w:space="0" w:color="000000"/>
            </w:tcBorders>
            <w:shd w:val="clear" w:color="auto" w:fill="DEEAF6" w:themeFill="accent1" w:themeFillTint="33"/>
            <w:vAlign w:val="center"/>
          </w:tcPr>
          <w:p w14:paraId="50740F65" w14:textId="77777777" w:rsidR="003E79B0" w:rsidRDefault="00EE5CE5">
            <w:pPr>
              <w:widowControl w:val="0"/>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(A+B) TOTAL AMBOS COMPONENTES (Literal) </w:t>
            </w:r>
          </w:p>
        </w:tc>
        <w:tc>
          <w:tcPr>
            <w:tcW w:w="1220" w:type="dxa"/>
            <w:tcBorders>
              <w:top w:val="single" w:sz="8" w:space="0" w:color="000000"/>
              <w:bottom w:val="single" w:sz="8" w:space="0" w:color="000000"/>
              <w:right w:val="single" w:sz="8" w:space="0" w:color="000000"/>
            </w:tcBorders>
            <w:shd w:val="clear" w:color="auto" w:fill="DEEAF6" w:themeFill="accent1" w:themeFillTint="33"/>
            <w:vAlign w:val="center"/>
          </w:tcPr>
          <w:p w14:paraId="0F7F66B1" w14:textId="77777777" w:rsidR="003E79B0" w:rsidRDefault="003E79B0">
            <w:pPr>
              <w:widowControl w:val="0"/>
              <w:jc w:val="right"/>
              <w:rPr>
                <w:rFonts w:ascii="Century Gothic" w:hAnsi="Century Gothic"/>
                <w:color w:val="0000FF"/>
                <w:sz w:val="16"/>
                <w:szCs w:val="16"/>
                <w:lang w:eastAsia="es-BO"/>
              </w:rPr>
            </w:pPr>
          </w:p>
        </w:tc>
      </w:tr>
    </w:tbl>
    <w:p w14:paraId="203DB78F" w14:textId="77777777" w:rsidR="003E79B0" w:rsidRDefault="003E79B0">
      <w:pPr>
        <w:rPr>
          <w:rFonts w:ascii="Verdana" w:hAnsi="Verdana" w:cs="Arial"/>
          <w:b/>
          <w:color w:val="000000" w:themeColor="text1"/>
          <w:sz w:val="8"/>
          <w:szCs w:val="16"/>
        </w:rPr>
      </w:pPr>
    </w:p>
    <w:p w14:paraId="7AB7B154" w14:textId="77777777" w:rsidR="003E79B0" w:rsidRDefault="00EE5CE5">
      <w:pPr>
        <w:spacing w:line="260" w:lineRule="atLeast"/>
        <w:jc w:val="both"/>
        <w:rPr>
          <w:rFonts w:ascii="Tahoma" w:hAnsi="Tahoma" w:cs="Tahoma"/>
          <w:b/>
          <w:i/>
          <w:color w:val="000000"/>
          <w:lang w:val="es-ES_tradnl"/>
        </w:rPr>
      </w:pPr>
      <w:r>
        <w:rPr>
          <w:rFonts w:ascii="Tahoma" w:hAnsi="Tahoma" w:cs="Tahoma"/>
          <w:b/>
          <w:i/>
          <w:color w:val="000000"/>
          <w:lang w:val="es-ES_tradnl"/>
        </w:rPr>
        <w:t>Notas:</w:t>
      </w:r>
    </w:p>
    <w:p w14:paraId="741ACF2F" w14:textId="77777777" w:rsidR="003E79B0" w:rsidRDefault="00EE5CE5">
      <w:pPr>
        <w:spacing w:line="260" w:lineRule="atLeast"/>
        <w:jc w:val="both"/>
        <w:rPr>
          <w:rFonts w:ascii="Tahoma" w:hAnsi="Tahoma" w:cs="Tahoma"/>
          <w:lang w:val="es-ES_tradnl"/>
        </w:rPr>
      </w:pPr>
      <w:r>
        <w:rPr>
          <w:rFonts w:ascii="Tahoma" w:hAnsi="Tahoma" w:cs="Tahoma"/>
          <w:lang w:val="es-ES_tradnl"/>
        </w:rPr>
        <w:t xml:space="preserve">- </w:t>
      </w:r>
      <w:r>
        <w:rPr>
          <w:rFonts w:ascii="Tahoma" w:hAnsi="Tahoma" w:cs="Tahoma"/>
          <w:b/>
          <w:lang w:val="es-ES_tradnl"/>
        </w:rPr>
        <w:t>(*)</w:t>
      </w:r>
      <w:r>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438B3F07" w14:textId="77777777" w:rsidR="003E79B0" w:rsidRDefault="00EE5CE5">
      <w:pPr>
        <w:spacing w:line="260" w:lineRule="atLeast"/>
        <w:jc w:val="both"/>
        <w:rPr>
          <w:rFonts w:ascii="Tahoma" w:hAnsi="Tahoma" w:cs="Tahoma"/>
          <w:lang w:val="es-ES_tradnl"/>
        </w:rPr>
      </w:pPr>
      <w:r>
        <w:rPr>
          <w:rFonts w:ascii="Tahoma" w:hAnsi="Tahoma" w:cs="Tahoma"/>
          <w:lang w:val="es-ES_tradnl"/>
        </w:rPr>
        <w:t xml:space="preserve">- </w:t>
      </w:r>
      <w:r>
        <w:rPr>
          <w:rFonts w:ascii="Tahoma" w:hAnsi="Tahoma" w:cs="Tahoma"/>
          <w:b/>
          <w:lang w:val="es-ES_tradnl"/>
        </w:rPr>
        <w:t>(**)</w:t>
      </w:r>
      <w:r>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Pr>
          <w:rFonts w:ascii="Tahoma" w:hAnsi="Tahoma" w:cs="Tahoma"/>
          <w:b/>
        </w:rPr>
        <w:t>capacitación, asistencia técnica y seguimiento</w:t>
      </w:r>
      <w:r>
        <w:rPr>
          <w:rFonts w:ascii="Tahoma" w:hAnsi="Tahoma" w:cs="Tahoma"/>
          <w:lang w:val="es-ES_tradnl"/>
        </w:rPr>
        <w:t xml:space="preserve"> no </w:t>
      </w:r>
      <w:r>
        <w:rPr>
          <w:rFonts w:ascii="Tahoma" w:hAnsi="Tahoma" w:cs="Tahoma"/>
          <w:b/>
          <w:bCs/>
          <w:lang w:val="es-ES_tradnl"/>
        </w:rPr>
        <w:t>deberá ser modificado</w:t>
      </w:r>
      <w:r>
        <w:rPr>
          <w:rFonts w:ascii="Tahoma" w:hAnsi="Tahoma" w:cs="Tahoma"/>
          <w:lang w:val="es-ES_tradnl"/>
        </w:rPr>
        <w:t>.</w:t>
      </w:r>
    </w:p>
    <w:p w14:paraId="4FFDBA3F" w14:textId="77777777" w:rsidR="003E79B0" w:rsidRDefault="003E79B0">
      <w:pPr>
        <w:rPr>
          <w:rFonts w:ascii="Verdana" w:hAnsi="Verdana"/>
          <w:b/>
          <w:i/>
          <w:sz w:val="18"/>
          <w:szCs w:val="18"/>
          <w:lang w:val="es-ES_tradnl"/>
        </w:rPr>
      </w:pPr>
    </w:p>
    <w:p w14:paraId="53DEE065" w14:textId="77777777" w:rsidR="003E79B0" w:rsidRDefault="003E79B0">
      <w:pPr>
        <w:rPr>
          <w:rFonts w:ascii="Verdana" w:hAnsi="Verdana"/>
          <w:b/>
          <w:i/>
          <w:sz w:val="18"/>
          <w:szCs w:val="18"/>
          <w:lang w:val="es-ES_tradnl"/>
        </w:rPr>
      </w:pPr>
    </w:p>
    <w:p w14:paraId="285376E8" w14:textId="77777777" w:rsidR="003E79B0" w:rsidRDefault="003E79B0">
      <w:pPr>
        <w:rPr>
          <w:rFonts w:ascii="Verdana" w:hAnsi="Verdana"/>
          <w:b/>
          <w:i/>
          <w:sz w:val="18"/>
          <w:szCs w:val="18"/>
          <w:lang w:val="es-ES_tradnl"/>
        </w:rPr>
      </w:pPr>
    </w:p>
    <w:p w14:paraId="2505718F" w14:textId="77777777" w:rsidR="003E79B0" w:rsidRDefault="003E79B0">
      <w:pPr>
        <w:rPr>
          <w:rFonts w:ascii="Verdana" w:hAnsi="Verdana"/>
          <w:b/>
          <w:i/>
          <w:sz w:val="18"/>
          <w:szCs w:val="18"/>
          <w:lang w:val="es-ES_tradnl"/>
        </w:rPr>
      </w:pPr>
    </w:p>
    <w:p w14:paraId="5CE2352B" w14:textId="77777777" w:rsidR="003E79B0" w:rsidRDefault="003E79B0">
      <w:pPr>
        <w:rPr>
          <w:rFonts w:ascii="Verdana" w:hAnsi="Verdana"/>
          <w:b/>
          <w:i/>
          <w:sz w:val="18"/>
          <w:szCs w:val="18"/>
          <w:lang w:val="es-ES_tradnl"/>
        </w:rPr>
      </w:pPr>
    </w:p>
    <w:p w14:paraId="6D1E91A1" w14:textId="77777777" w:rsidR="003E79B0" w:rsidRDefault="003E79B0">
      <w:pPr>
        <w:rPr>
          <w:rFonts w:ascii="Verdana" w:hAnsi="Verdana"/>
          <w:b/>
          <w:i/>
          <w:sz w:val="18"/>
          <w:szCs w:val="18"/>
          <w:lang w:val="es-ES_tradnl"/>
        </w:rPr>
      </w:pPr>
    </w:p>
    <w:p w14:paraId="48C5B39E" w14:textId="77777777" w:rsidR="003E79B0" w:rsidRDefault="003E79B0">
      <w:pPr>
        <w:rPr>
          <w:rFonts w:ascii="Verdana" w:hAnsi="Verdana"/>
          <w:b/>
          <w:i/>
          <w:sz w:val="18"/>
          <w:szCs w:val="18"/>
          <w:lang w:val="es-ES_tradnl"/>
        </w:rPr>
      </w:pPr>
    </w:p>
    <w:p w14:paraId="63887E0D" w14:textId="77777777" w:rsidR="003E79B0" w:rsidRDefault="003E79B0">
      <w:pPr>
        <w:rPr>
          <w:rFonts w:ascii="Verdana" w:hAnsi="Verdana"/>
          <w:b/>
          <w:i/>
          <w:sz w:val="18"/>
          <w:szCs w:val="18"/>
          <w:lang w:val="es-ES_tradnl"/>
        </w:rPr>
      </w:pPr>
    </w:p>
    <w:p w14:paraId="0658A7C5" w14:textId="77777777" w:rsidR="003E79B0" w:rsidRDefault="003E79B0">
      <w:pPr>
        <w:rPr>
          <w:rFonts w:ascii="Verdana" w:hAnsi="Verdana"/>
          <w:b/>
          <w:i/>
          <w:sz w:val="18"/>
          <w:szCs w:val="18"/>
          <w:lang w:val="es-ES_tradnl"/>
        </w:rPr>
      </w:pPr>
    </w:p>
    <w:p w14:paraId="1228EB63" w14:textId="77777777" w:rsidR="003E79B0" w:rsidRDefault="003E79B0">
      <w:pPr>
        <w:rPr>
          <w:rFonts w:ascii="Verdana" w:hAnsi="Verdana"/>
          <w:b/>
          <w:i/>
          <w:sz w:val="18"/>
          <w:szCs w:val="18"/>
          <w:lang w:val="es-ES_tradnl"/>
        </w:rPr>
      </w:pPr>
    </w:p>
    <w:p w14:paraId="46DAFEFE" w14:textId="77777777" w:rsidR="003E79B0" w:rsidRDefault="003E79B0">
      <w:pPr>
        <w:rPr>
          <w:rFonts w:ascii="Verdana" w:hAnsi="Verdana"/>
          <w:b/>
          <w:i/>
          <w:sz w:val="18"/>
          <w:szCs w:val="18"/>
          <w:lang w:val="es-ES_tradnl"/>
        </w:rPr>
      </w:pPr>
    </w:p>
    <w:p w14:paraId="5A7541CB" w14:textId="77777777" w:rsidR="003E79B0" w:rsidRDefault="003E79B0">
      <w:pPr>
        <w:rPr>
          <w:rFonts w:ascii="Verdana" w:hAnsi="Verdana"/>
          <w:b/>
          <w:i/>
          <w:sz w:val="18"/>
          <w:szCs w:val="18"/>
          <w:lang w:val="es-ES_tradnl"/>
        </w:rPr>
      </w:pPr>
    </w:p>
    <w:p w14:paraId="5F69FBAF" w14:textId="77777777" w:rsidR="003E79B0" w:rsidRDefault="003E79B0">
      <w:pPr>
        <w:rPr>
          <w:rFonts w:ascii="Verdana" w:hAnsi="Verdana"/>
          <w:b/>
          <w:i/>
          <w:sz w:val="18"/>
          <w:szCs w:val="18"/>
          <w:lang w:val="es-ES_tradnl"/>
        </w:rPr>
      </w:pPr>
    </w:p>
    <w:p w14:paraId="7FE95AD6" w14:textId="77777777" w:rsidR="003E79B0" w:rsidRDefault="003E79B0">
      <w:pPr>
        <w:rPr>
          <w:rFonts w:ascii="Verdana" w:hAnsi="Verdana"/>
          <w:b/>
          <w:i/>
          <w:sz w:val="18"/>
          <w:szCs w:val="18"/>
          <w:lang w:val="es-ES_tradnl"/>
        </w:rPr>
      </w:pPr>
    </w:p>
    <w:p w14:paraId="364EC405" w14:textId="77777777" w:rsidR="003E79B0" w:rsidRDefault="003E79B0">
      <w:pPr>
        <w:rPr>
          <w:rFonts w:ascii="Verdana" w:hAnsi="Verdana"/>
          <w:b/>
          <w:i/>
          <w:sz w:val="18"/>
          <w:szCs w:val="18"/>
          <w:lang w:val="es-ES_tradnl"/>
        </w:rPr>
      </w:pPr>
    </w:p>
    <w:p w14:paraId="06C2CC76" w14:textId="77777777" w:rsidR="003E79B0" w:rsidRDefault="00EE5CE5">
      <w:pPr>
        <w:rPr>
          <w:rFonts w:ascii="Verdana" w:hAnsi="Verdana" w:cs="Arial"/>
          <w:b/>
          <w:sz w:val="18"/>
          <w:szCs w:val="18"/>
        </w:rPr>
      </w:pPr>
      <w:r>
        <w:br w:type="page"/>
      </w:r>
    </w:p>
    <w:p w14:paraId="7A2A79C5" w14:textId="77777777" w:rsidR="003E79B0" w:rsidRDefault="003E79B0">
      <w:pPr>
        <w:spacing w:line="180" w:lineRule="exact"/>
        <w:jc w:val="center"/>
        <w:rPr>
          <w:rFonts w:ascii="Verdana" w:hAnsi="Verdana"/>
          <w:b/>
          <w:sz w:val="18"/>
          <w:szCs w:val="18"/>
        </w:rPr>
      </w:pPr>
    </w:p>
    <w:p w14:paraId="4A8E6F87" w14:textId="77777777" w:rsidR="003E79B0" w:rsidRDefault="00EE5CE5">
      <w:pPr>
        <w:jc w:val="center"/>
        <w:rPr>
          <w:rFonts w:ascii="Verdana" w:hAnsi="Verdana" w:cs="Arial"/>
          <w:b/>
          <w:sz w:val="18"/>
          <w:szCs w:val="18"/>
        </w:rPr>
      </w:pPr>
      <w:r>
        <w:rPr>
          <w:rFonts w:ascii="Verdana" w:hAnsi="Verdana" w:cs="Arial"/>
          <w:b/>
          <w:sz w:val="18"/>
          <w:szCs w:val="18"/>
        </w:rPr>
        <w:t>FORMULARIO C-1</w:t>
      </w:r>
    </w:p>
    <w:p w14:paraId="55597CB6" w14:textId="77777777" w:rsidR="003E79B0" w:rsidRDefault="003E79B0">
      <w:pPr>
        <w:jc w:val="center"/>
        <w:rPr>
          <w:rFonts w:ascii="Verdana" w:hAnsi="Verdana" w:cs="Arial"/>
          <w:b/>
          <w:sz w:val="18"/>
          <w:szCs w:val="18"/>
        </w:rPr>
      </w:pPr>
    </w:p>
    <w:p w14:paraId="651236D2" w14:textId="77777777" w:rsidR="003E79B0" w:rsidRDefault="00EE5CE5">
      <w:pPr>
        <w:jc w:val="center"/>
        <w:rPr>
          <w:rFonts w:ascii="Verdana" w:hAnsi="Verdana" w:cs="Arial"/>
          <w:b/>
          <w:sz w:val="18"/>
          <w:szCs w:val="18"/>
        </w:rPr>
      </w:pPr>
      <w:r>
        <w:rPr>
          <w:rFonts w:ascii="Verdana" w:hAnsi="Verdana" w:cs="Arial"/>
          <w:b/>
          <w:sz w:val="18"/>
          <w:szCs w:val="18"/>
        </w:rPr>
        <w:t>PROPUESTA TÉCNICA</w:t>
      </w:r>
    </w:p>
    <w:p w14:paraId="06CDF4ED" w14:textId="77777777" w:rsidR="003E79B0" w:rsidRDefault="003E79B0">
      <w:pPr>
        <w:pStyle w:val="Prrafodelista"/>
        <w:ind w:right="113"/>
        <w:jc w:val="both"/>
        <w:rPr>
          <w:rFonts w:ascii="Arial" w:hAnsi="Arial" w:cs="Arial"/>
          <w:sz w:val="18"/>
          <w:szCs w:val="16"/>
          <w:lang w:val="es-BO"/>
        </w:rPr>
      </w:pPr>
    </w:p>
    <w:tbl>
      <w:tblPr>
        <w:tblStyle w:val="Tablaconcuadrcula"/>
        <w:tblW w:w="9782" w:type="dxa"/>
        <w:tblInd w:w="-284" w:type="dxa"/>
        <w:tblLayout w:type="fixed"/>
        <w:tblLook w:val="04A0" w:firstRow="1" w:lastRow="0" w:firstColumn="1" w:lastColumn="0" w:noHBand="0" w:noVBand="1"/>
      </w:tblPr>
      <w:tblGrid>
        <w:gridCol w:w="9782"/>
      </w:tblGrid>
      <w:tr w:rsidR="003E79B0" w14:paraId="3535CBF9" w14:textId="77777777">
        <w:tc>
          <w:tcPr>
            <w:tcW w:w="9782" w:type="dxa"/>
            <w:tcBorders>
              <w:bottom w:val="nil"/>
            </w:tcBorders>
            <w:shd w:val="clear" w:color="auto" w:fill="DEEAF6" w:themeFill="accent1" w:themeFillTint="33"/>
          </w:tcPr>
          <w:p w14:paraId="2639EB63" w14:textId="77777777" w:rsidR="003E79B0" w:rsidRDefault="00EE5CE5">
            <w:pPr>
              <w:widowControl w:val="0"/>
              <w:spacing w:before="120" w:after="120"/>
              <w:jc w:val="center"/>
              <w:rPr>
                <w:rFonts w:ascii="Tahoma" w:hAnsi="Tahoma" w:cs="Tahoma"/>
                <w:b/>
                <w:iCs/>
                <w:sz w:val="22"/>
              </w:rPr>
            </w:pPr>
            <w:r>
              <w:rPr>
                <w:rFonts w:ascii="Tahoma" w:hAnsi="Tahoma" w:cs="Tahoma"/>
                <w:b/>
                <w:iCs/>
                <w:sz w:val="22"/>
              </w:rPr>
              <w:t>DECLARACIÓN JURADA</w:t>
            </w:r>
          </w:p>
          <w:p w14:paraId="1707ECCA" w14:textId="77777777" w:rsidR="003E79B0" w:rsidRDefault="003E79B0">
            <w:pPr>
              <w:pStyle w:val="Prrafodelista"/>
              <w:widowControl w:val="0"/>
              <w:ind w:left="0"/>
              <w:jc w:val="center"/>
              <w:rPr>
                <w:rFonts w:ascii="Tahoma" w:hAnsi="Tahoma" w:cs="Tahoma"/>
                <w:b/>
                <w:iCs/>
              </w:rPr>
            </w:pPr>
          </w:p>
          <w:p w14:paraId="2613C139" w14:textId="77777777" w:rsidR="003E79B0" w:rsidRDefault="00EE5CE5">
            <w:pPr>
              <w:widowControl w:val="0"/>
              <w:ind w:right="113"/>
              <w:jc w:val="both"/>
              <w:rPr>
                <w:rFonts w:ascii="Tahoma" w:hAnsi="Tahoma" w:cs="Tahoma"/>
                <w:lang w:val="es-BO"/>
              </w:rPr>
            </w:pPr>
            <w:r>
              <w:rPr>
                <w:rFonts w:ascii="Tahoma" w:hAnsi="Tahoma" w:cs="Tahoma"/>
                <w:lang w:val="es-BO"/>
              </w:rPr>
              <w:t xml:space="preserve">Al firmar la Declaración Jurada en el Formulario A-1 </w:t>
            </w:r>
            <w:r>
              <w:rPr>
                <w:rFonts w:ascii="Tahoma" w:hAnsi="Tahoma" w:cs="Tahoma"/>
                <w:b/>
                <w:bCs/>
                <w:lang w:val="es-BO"/>
              </w:rPr>
              <w:t>acepto</w:t>
            </w:r>
            <w:r>
              <w:rPr>
                <w:rFonts w:ascii="Tahoma" w:hAnsi="Tahoma" w:cs="Tahoma"/>
                <w:lang w:val="es-BO"/>
              </w:rPr>
              <w:t xml:space="preserve"> que:</w:t>
            </w:r>
          </w:p>
          <w:p w14:paraId="5EE87841" w14:textId="77777777" w:rsidR="003E79B0" w:rsidRDefault="003E79B0">
            <w:pPr>
              <w:widowControl w:val="0"/>
              <w:ind w:left="113" w:right="113"/>
              <w:jc w:val="center"/>
              <w:rPr>
                <w:rFonts w:ascii="Tahoma" w:hAnsi="Tahoma" w:cs="Tahoma"/>
                <w:b/>
                <w:lang w:val="es-BO"/>
              </w:rPr>
            </w:pPr>
          </w:p>
          <w:p w14:paraId="175A3992" w14:textId="77777777" w:rsidR="003E79B0" w:rsidRDefault="00EE5CE5" w:rsidP="00847B49">
            <w:pPr>
              <w:pStyle w:val="Prrafodelista"/>
              <w:widowControl w:val="0"/>
              <w:numPr>
                <w:ilvl w:val="0"/>
                <w:numId w:val="35"/>
              </w:numPr>
              <w:ind w:right="113"/>
              <w:jc w:val="both"/>
              <w:rPr>
                <w:rFonts w:ascii="Tahoma" w:hAnsi="Tahoma" w:cs="Tahoma"/>
                <w:lang w:val="es-BO"/>
              </w:rPr>
            </w:pPr>
            <w:r>
              <w:rPr>
                <w:rFonts w:ascii="Tahoma" w:hAnsi="Tahoma" w:cs="Tahoma"/>
                <w:lang w:val="es-BO"/>
              </w:rPr>
              <w:t xml:space="preserve">En mi calidad de proponente participante en el presente Proceso de Contratación y con la presentación del presente formulario </w:t>
            </w:r>
            <w:r>
              <w:rPr>
                <w:rFonts w:ascii="Tahoma" w:hAnsi="Tahoma" w:cs="Tahoma"/>
                <w:b/>
                <w:bCs/>
                <w:lang w:val="es-BO"/>
              </w:rPr>
              <w:t>Declaro mi pleno conocimiento, aceptación</w:t>
            </w:r>
            <w:r>
              <w:rPr>
                <w:rFonts w:ascii="Tahoma" w:hAnsi="Tahoma" w:cs="Tahoma"/>
                <w:lang w:val="es-BO"/>
              </w:rPr>
              <w:t xml:space="preserve"> </w:t>
            </w:r>
            <w:r>
              <w:rPr>
                <w:rFonts w:ascii="Tahoma" w:hAnsi="Tahoma" w:cs="Tahoma"/>
                <w:b/>
                <w:lang w:val="es-BO"/>
              </w:rPr>
              <w:t>y cumplimiento</w:t>
            </w:r>
            <w:r>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7B5F555A" w14:textId="77777777" w:rsidR="003E79B0" w:rsidRDefault="003E79B0">
            <w:pPr>
              <w:widowControl w:val="0"/>
              <w:ind w:right="113"/>
              <w:jc w:val="both"/>
              <w:rPr>
                <w:rFonts w:ascii="Tahoma" w:hAnsi="Tahoma" w:cs="Tahoma"/>
                <w:lang w:val="es-BO"/>
              </w:rPr>
            </w:pPr>
          </w:p>
          <w:p w14:paraId="135A4A32" w14:textId="77777777" w:rsidR="003E79B0" w:rsidRDefault="00EE5CE5" w:rsidP="00847B49">
            <w:pPr>
              <w:pStyle w:val="Prrafodelista"/>
              <w:widowControl w:val="0"/>
              <w:numPr>
                <w:ilvl w:val="0"/>
                <w:numId w:val="36"/>
              </w:numPr>
              <w:ind w:right="113"/>
              <w:jc w:val="both"/>
              <w:rPr>
                <w:rFonts w:ascii="Tahoma" w:hAnsi="Tahoma" w:cs="Tahoma"/>
                <w:b/>
                <w:bCs/>
                <w:lang w:val="es-BO"/>
              </w:rPr>
            </w:pPr>
            <w:r>
              <w:rPr>
                <w:rFonts w:ascii="Tahoma" w:hAnsi="Tahoma" w:cs="Tahoma"/>
                <w:b/>
                <w:bCs/>
                <w:lang w:val="es-BO"/>
              </w:rPr>
              <w:t>Objetivos y Alcance.</w:t>
            </w:r>
            <w:r>
              <w:rPr>
                <w:rFonts w:ascii="Tahoma" w:hAnsi="Tahoma" w:cs="Tahoma"/>
                <w:lang w:val="es-BO"/>
              </w:rPr>
              <w:t xml:space="preserve"> La Entidad Ejecutora acepta y cumplirá lo descrito en los objetivos y alcance de los Términos de Referencia. </w:t>
            </w:r>
          </w:p>
          <w:p w14:paraId="09DD143E" w14:textId="77777777" w:rsidR="003E79B0" w:rsidRDefault="00EE5CE5" w:rsidP="00847B49">
            <w:pPr>
              <w:pStyle w:val="Prrafodelista"/>
              <w:widowControl w:val="0"/>
              <w:numPr>
                <w:ilvl w:val="0"/>
                <w:numId w:val="36"/>
              </w:numPr>
              <w:ind w:right="113"/>
              <w:jc w:val="both"/>
              <w:rPr>
                <w:rFonts w:ascii="Tahoma" w:hAnsi="Tahoma" w:cs="Tahoma"/>
                <w:lang w:val="es-BO"/>
              </w:rPr>
            </w:pPr>
            <w:r>
              <w:rPr>
                <w:rFonts w:ascii="Tahoma" w:hAnsi="Tahoma" w:cs="Tahoma"/>
                <w:b/>
                <w:bCs/>
                <w:lang w:val="es-BO"/>
              </w:rPr>
              <w:t>Especificaciones Técnicas de los Materiales.</w:t>
            </w:r>
            <w:r>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015E4B38" w14:textId="77777777" w:rsidR="003E79B0" w:rsidRDefault="00EE5CE5" w:rsidP="00847B49">
            <w:pPr>
              <w:pStyle w:val="Prrafodelista"/>
              <w:widowControl w:val="0"/>
              <w:numPr>
                <w:ilvl w:val="0"/>
                <w:numId w:val="36"/>
              </w:numPr>
              <w:ind w:right="113"/>
              <w:jc w:val="both"/>
              <w:rPr>
                <w:rFonts w:ascii="Tahoma" w:hAnsi="Tahoma" w:cs="Tahoma"/>
                <w:lang w:val="es-BO"/>
              </w:rPr>
            </w:pPr>
            <w:r>
              <w:rPr>
                <w:rFonts w:ascii="Tahoma" w:hAnsi="Tahoma" w:cs="Tahoma"/>
                <w:b/>
                <w:bCs/>
                <w:lang w:val="es-BO"/>
              </w:rPr>
              <w:t>Equipo, maquinaria, vehículos y otros para la ejecución del Servicio de consultoría.</w:t>
            </w:r>
            <w:r>
              <w:rPr>
                <w:rFonts w:ascii="Tahoma" w:hAnsi="Tahoma" w:cs="Tahoma"/>
                <w:lang w:val="es-BO"/>
              </w:rPr>
              <w:t xml:space="preserve"> La Entidad Ejecutora garantiza la disponibilidad del equipo, maquinaria, vehículos y otros, mínimos solicitados, </w:t>
            </w:r>
            <w:r>
              <w:rPr>
                <w:rFonts w:ascii="Tahoma" w:hAnsi="Tahoma" w:cs="Tahoma"/>
                <w:b/>
                <w:bCs/>
                <w:i/>
                <w:iCs/>
                <w:lang w:val="es-BO"/>
              </w:rPr>
              <w:t>adjuntando documento de respaldo en fotocopia simple legible del RUAT de vehículos livianos, pesados y motocicletas, para propios o alquilados.</w:t>
            </w:r>
          </w:p>
          <w:p w14:paraId="19785BC4" w14:textId="77777777" w:rsidR="003E79B0" w:rsidRDefault="003E79B0">
            <w:pPr>
              <w:pStyle w:val="Prrafodelista"/>
              <w:widowControl w:val="0"/>
              <w:ind w:left="1080" w:right="113"/>
              <w:jc w:val="both"/>
              <w:rPr>
                <w:rFonts w:ascii="Tahoma" w:hAnsi="Tahoma" w:cs="Tahoma"/>
                <w:lang w:val="es-BO"/>
              </w:rPr>
            </w:pPr>
          </w:p>
          <w:p w14:paraId="39653F6D" w14:textId="77777777" w:rsidR="003E79B0" w:rsidRDefault="00EE5CE5">
            <w:pPr>
              <w:pStyle w:val="Prrafodelista"/>
              <w:widowControl w:val="0"/>
              <w:ind w:left="1080" w:right="113"/>
              <w:jc w:val="both"/>
              <w:rPr>
                <w:rFonts w:ascii="Tahoma" w:hAnsi="Tahoma" w:cs="Tahoma"/>
                <w:lang w:val="es-BO"/>
              </w:rPr>
            </w:pPr>
            <w:r>
              <w:rPr>
                <w:rFonts w:ascii="Tahoma" w:hAnsi="Tahoma" w:cs="Tahoma"/>
                <w:lang w:val="es-BO"/>
              </w:rPr>
              <w:t>En caso de adjudicación presentare Original o Fotocopia Legalizada o Notariado de RUAT para Vehículos Propios y/o Contrato de Alquiler Original para Vehículos Alquilados.</w:t>
            </w:r>
          </w:p>
          <w:p w14:paraId="7C3F1A0A" w14:textId="77777777" w:rsidR="003E79B0" w:rsidRDefault="003E79B0">
            <w:pPr>
              <w:pStyle w:val="Prrafodelista"/>
              <w:widowControl w:val="0"/>
              <w:ind w:left="1451" w:right="113"/>
              <w:jc w:val="both"/>
              <w:rPr>
                <w:rFonts w:ascii="Tahoma" w:hAnsi="Tahoma" w:cs="Tahoma"/>
                <w:lang w:val="es-BO"/>
              </w:rPr>
            </w:pPr>
          </w:p>
          <w:p w14:paraId="1BD6E746" w14:textId="77777777" w:rsidR="003E79B0" w:rsidRDefault="00EE5CE5" w:rsidP="00847B49">
            <w:pPr>
              <w:pStyle w:val="Prrafodelista"/>
              <w:widowControl w:val="0"/>
              <w:numPr>
                <w:ilvl w:val="0"/>
                <w:numId w:val="35"/>
              </w:numPr>
              <w:jc w:val="both"/>
              <w:rPr>
                <w:rFonts w:ascii="Tahoma" w:hAnsi="Tahoma" w:cs="Tahoma"/>
                <w:sz w:val="18"/>
                <w:szCs w:val="16"/>
                <w:lang w:val="es-BO"/>
              </w:rPr>
            </w:pPr>
            <w:r>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Pr>
                <w:rFonts w:ascii="Tahoma" w:hAnsi="Tahoma" w:cs="Tahoma"/>
                <w:sz w:val="18"/>
                <w:szCs w:val="16"/>
                <w:lang w:val="es-BO"/>
              </w:rPr>
              <w:t>.</w:t>
            </w:r>
          </w:p>
          <w:p w14:paraId="1E7322CD" w14:textId="77777777" w:rsidR="003E79B0" w:rsidRDefault="003E79B0">
            <w:pPr>
              <w:widowControl w:val="0"/>
              <w:jc w:val="both"/>
              <w:rPr>
                <w:rFonts w:ascii="Tahoma" w:hAnsi="Tahoma" w:cs="Tahoma"/>
                <w:lang w:val="es-BO"/>
              </w:rPr>
            </w:pPr>
          </w:p>
          <w:p w14:paraId="420AD90E" w14:textId="77777777" w:rsidR="003E79B0" w:rsidRDefault="003E79B0">
            <w:pPr>
              <w:widowControl w:val="0"/>
              <w:ind w:left="360"/>
              <w:jc w:val="both"/>
              <w:rPr>
                <w:rFonts w:ascii="Verdana" w:hAnsi="Verdana" w:cs="Tahoma"/>
                <w:lang w:val="es-ES_tradnl"/>
              </w:rPr>
            </w:pPr>
          </w:p>
        </w:tc>
      </w:tr>
      <w:tr w:rsidR="003E79B0" w14:paraId="5F55D50D" w14:textId="77777777">
        <w:tc>
          <w:tcPr>
            <w:tcW w:w="9782" w:type="dxa"/>
            <w:tcBorders>
              <w:top w:val="nil"/>
            </w:tcBorders>
            <w:shd w:val="clear" w:color="auto" w:fill="DEEAF6" w:themeFill="accent1" w:themeFillTint="33"/>
          </w:tcPr>
          <w:p w14:paraId="6BDED9C9" w14:textId="77777777" w:rsidR="003E79B0" w:rsidRDefault="003E79B0">
            <w:pPr>
              <w:pStyle w:val="Prrafodelista"/>
              <w:widowControl w:val="0"/>
              <w:ind w:left="0"/>
              <w:jc w:val="both"/>
              <w:rPr>
                <w:rFonts w:ascii="Verdana" w:hAnsi="Verdana" w:cs="Tahoma"/>
                <w:lang w:val="es-BO"/>
              </w:rPr>
            </w:pPr>
          </w:p>
        </w:tc>
      </w:tr>
    </w:tbl>
    <w:p w14:paraId="7ADB3640" w14:textId="77777777" w:rsidR="003E79B0" w:rsidRDefault="003E79B0"/>
    <w:p w14:paraId="46BD2FFC" w14:textId="77777777" w:rsidR="003E79B0" w:rsidRDefault="003E79B0">
      <w:pPr>
        <w:jc w:val="center"/>
        <w:rPr>
          <w:rFonts w:ascii="Verdana" w:hAnsi="Verdana"/>
          <w:b/>
          <w:sz w:val="18"/>
          <w:szCs w:val="18"/>
        </w:rPr>
      </w:pPr>
    </w:p>
    <w:p w14:paraId="62E69E67" w14:textId="77777777" w:rsidR="003E79B0" w:rsidRDefault="00EE5CE5">
      <w:pPr>
        <w:jc w:val="both"/>
        <w:rPr>
          <w:rFonts w:ascii="Verdana" w:hAnsi="Verdana"/>
          <w:b/>
          <w:sz w:val="22"/>
          <w:szCs w:val="22"/>
        </w:rPr>
      </w:pPr>
      <w:r>
        <w:rPr>
          <w:rFonts w:ascii="Verdana" w:hAnsi="Verdana"/>
          <w:b/>
          <w:sz w:val="22"/>
          <w:szCs w:val="22"/>
          <w:u w:val="single"/>
        </w:rPr>
        <w:t>Nota</w:t>
      </w:r>
      <w:r>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4457B6AD" w14:textId="77777777" w:rsidR="003E79B0" w:rsidRDefault="003E79B0">
      <w:pPr>
        <w:jc w:val="center"/>
        <w:rPr>
          <w:rFonts w:ascii="Verdana" w:hAnsi="Verdana" w:cs="Arial"/>
          <w:b/>
          <w:sz w:val="18"/>
          <w:szCs w:val="18"/>
        </w:rPr>
      </w:pPr>
    </w:p>
    <w:p w14:paraId="7407DBD8" w14:textId="77777777" w:rsidR="003E79B0" w:rsidRDefault="003E79B0">
      <w:pPr>
        <w:jc w:val="center"/>
        <w:rPr>
          <w:rFonts w:ascii="Verdana" w:hAnsi="Verdana" w:cs="Arial"/>
          <w:b/>
          <w:sz w:val="18"/>
          <w:szCs w:val="18"/>
        </w:rPr>
      </w:pPr>
    </w:p>
    <w:p w14:paraId="6C89D4DE" w14:textId="77777777" w:rsidR="003E79B0" w:rsidRDefault="003E79B0">
      <w:pPr>
        <w:jc w:val="center"/>
        <w:rPr>
          <w:rFonts w:ascii="Verdana" w:hAnsi="Verdana" w:cs="Arial"/>
          <w:b/>
          <w:sz w:val="18"/>
          <w:szCs w:val="18"/>
        </w:rPr>
      </w:pPr>
    </w:p>
    <w:p w14:paraId="7EB83BF6" w14:textId="77777777" w:rsidR="003E79B0" w:rsidRDefault="003E79B0">
      <w:pPr>
        <w:jc w:val="center"/>
        <w:rPr>
          <w:rFonts w:ascii="Verdana" w:hAnsi="Verdana" w:cs="Arial"/>
          <w:b/>
          <w:sz w:val="18"/>
          <w:szCs w:val="18"/>
        </w:rPr>
      </w:pPr>
    </w:p>
    <w:p w14:paraId="7CE13B2F" w14:textId="77777777" w:rsidR="003E79B0" w:rsidRDefault="003E79B0">
      <w:pPr>
        <w:jc w:val="center"/>
        <w:rPr>
          <w:rFonts w:ascii="Verdana" w:hAnsi="Verdana" w:cs="Arial"/>
          <w:b/>
          <w:sz w:val="18"/>
          <w:szCs w:val="18"/>
        </w:rPr>
      </w:pPr>
    </w:p>
    <w:p w14:paraId="67A86CCA" w14:textId="77777777" w:rsidR="003E79B0" w:rsidRDefault="003E79B0">
      <w:pPr>
        <w:jc w:val="center"/>
        <w:rPr>
          <w:rFonts w:ascii="Verdana" w:hAnsi="Verdana" w:cs="Arial"/>
          <w:b/>
          <w:sz w:val="18"/>
          <w:szCs w:val="18"/>
        </w:rPr>
      </w:pPr>
    </w:p>
    <w:p w14:paraId="43625ED2" w14:textId="77777777" w:rsidR="003E79B0" w:rsidRDefault="003E79B0">
      <w:pPr>
        <w:jc w:val="center"/>
        <w:rPr>
          <w:rFonts w:ascii="Verdana" w:hAnsi="Verdana" w:cs="Arial"/>
          <w:b/>
          <w:sz w:val="18"/>
          <w:szCs w:val="18"/>
        </w:rPr>
      </w:pPr>
    </w:p>
    <w:p w14:paraId="2FDC652C" w14:textId="77777777" w:rsidR="003E79B0" w:rsidRDefault="003E79B0">
      <w:pPr>
        <w:jc w:val="center"/>
        <w:rPr>
          <w:rFonts w:ascii="Verdana" w:hAnsi="Verdana" w:cs="Arial"/>
          <w:b/>
          <w:sz w:val="18"/>
          <w:szCs w:val="18"/>
        </w:rPr>
      </w:pPr>
    </w:p>
    <w:p w14:paraId="35221C61" w14:textId="77777777" w:rsidR="003E79B0" w:rsidRDefault="003E79B0">
      <w:pPr>
        <w:jc w:val="center"/>
        <w:rPr>
          <w:rFonts w:ascii="Verdana" w:hAnsi="Verdana" w:cs="Arial"/>
          <w:b/>
          <w:sz w:val="18"/>
          <w:szCs w:val="18"/>
        </w:rPr>
      </w:pPr>
    </w:p>
    <w:p w14:paraId="78A79571" w14:textId="77777777" w:rsidR="003E79B0" w:rsidRDefault="003E79B0">
      <w:pPr>
        <w:jc w:val="center"/>
        <w:rPr>
          <w:rFonts w:ascii="Verdana" w:hAnsi="Verdana" w:cs="Arial"/>
          <w:b/>
          <w:sz w:val="18"/>
          <w:szCs w:val="18"/>
        </w:rPr>
      </w:pPr>
    </w:p>
    <w:p w14:paraId="501D18F2" w14:textId="77777777" w:rsidR="003E79B0" w:rsidRDefault="003E79B0">
      <w:pPr>
        <w:jc w:val="center"/>
        <w:rPr>
          <w:rFonts w:ascii="Verdana" w:hAnsi="Verdana" w:cs="Arial"/>
          <w:b/>
          <w:sz w:val="18"/>
          <w:szCs w:val="18"/>
        </w:rPr>
      </w:pPr>
    </w:p>
    <w:p w14:paraId="0752D05D" w14:textId="77777777" w:rsidR="003E79B0" w:rsidRDefault="003E79B0">
      <w:pPr>
        <w:jc w:val="center"/>
        <w:rPr>
          <w:rFonts w:ascii="Verdana" w:hAnsi="Verdana" w:cs="Arial"/>
          <w:b/>
          <w:sz w:val="18"/>
          <w:szCs w:val="18"/>
        </w:rPr>
      </w:pPr>
    </w:p>
    <w:p w14:paraId="0F10281A" w14:textId="77777777" w:rsidR="003E79B0" w:rsidRDefault="003E79B0">
      <w:pPr>
        <w:jc w:val="center"/>
        <w:rPr>
          <w:rFonts w:ascii="Verdana" w:hAnsi="Verdana" w:cs="Arial"/>
          <w:b/>
          <w:sz w:val="18"/>
          <w:szCs w:val="18"/>
        </w:rPr>
      </w:pPr>
    </w:p>
    <w:p w14:paraId="79DF1647" w14:textId="77777777" w:rsidR="003E79B0" w:rsidRDefault="003E79B0">
      <w:pPr>
        <w:jc w:val="center"/>
        <w:rPr>
          <w:rFonts w:ascii="Verdana" w:hAnsi="Verdana" w:cs="Arial"/>
          <w:b/>
          <w:sz w:val="18"/>
          <w:szCs w:val="18"/>
        </w:rPr>
      </w:pPr>
    </w:p>
    <w:p w14:paraId="1AE99650" w14:textId="77777777" w:rsidR="00847B49" w:rsidRPr="007204C6" w:rsidRDefault="00847B49" w:rsidP="00847B49">
      <w:pPr>
        <w:jc w:val="center"/>
        <w:rPr>
          <w:rFonts w:ascii="Tahoma" w:hAnsi="Tahoma" w:cs="Tahoma"/>
          <w:b/>
        </w:rPr>
      </w:pPr>
      <w:r w:rsidRPr="007204C6">
        <w:rPr>
          <w:rFonts w:ascii="Tahoma" w:hAnsi="Tahoma" w:cs="Tahoma"/>
          <w:b/>
        </w:rPr>
        <w:t>FORMULARIO C-2</w:t>
      </w:r>
    </w:p>
    <w:p w14:paraId="0E384BB0" w14:textId="77777777" w:rsidR="00847B49" w:rsidRPr="007204C6" w:rsidRDefault="00847B49" w:rsidP="00847B49">
      <w:pPr>
        <w:jc w:val="center"/>
        <w:rPr>
          <w:rFonts w:ascii="Tahoma" w:hAnsi="Tahoma" w:cs="Tahoma"/>
          <w:b/>
        </w:rPr>
      </w:pPr>
      <w:r w:rsidRPr="007204C6">
        <w:rPr>
          <w:rFonts w:ascii="Tahoma" w:hAnsi="Tahoma" w:cs="Tahoma"/>
          <w:b/>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887"/>
        <w:gridCol w:w="1012"/>
        <w:gridCol w:w="2147"/>
      </w:tblGrid>
      <w:tr w:rsidR="00847B49" w:rsidRPr="007204C6" w14:paraId="5855D32C" w14:textId="77777777" w:rsidTr="00583927">
        <w:trPr>
          <w:trHeight w:val="20"/>
          <w:tblHeader/>
          <w:jc w:val="center"/>
        </w:trPr>
        <w:tc>
          <w:tcPr>
            <w:tcW w:w="0" w:type="auto"/>
            <w:gridSpan w:val="3"/>
            <w:shd w:val="clear" w:color="auto" w:fill="BDD6EE"/>
            <w:vAlign w:val="center"/>
          </w:tcPr>
          <w:p w14:paraId="20BC6380" w14:textId="77777777" w:rsidR="00847B49" w:rsidRPr="007204C6" w:rsidRDefault="00847B49" w:rsidP="00583927">
            <w:pPr>
              <w:jc w:val="center"/>
              <w:rPr>
                <w:rFonts w:ascii="Tahoma" w:hAnsi="Tahoma" w:cs="Tahoma"/>
                <w:b/>
                <w:sz w:val="16"/>
                <w:szCs w:val="16"/>
              </w:rPr>
            </w:pPr>
            <w:r w:rsidRPr="007204C6">
              <w:rPr>
                <w:rFonts w:ascii="Tahoma" w:hAnsi="Tahoma" w:cs="Tahoma"/>
                <w:b/>
                <w:sz w:val="16"/>
                <w:szCs w:val="16"/>
              </w:rPr>
              <w:t>Para ser llenado por la Entidad convocante</w:t>
            </w:r>
          </w:p>
        </w:tc>
        <w:tc>
          <w:tcPr>
            <w:tcW w:w="0" w:type="auto"/>
            <w:shd w:val="clear" w:color="auto" w:fill="BDD6EE"/>
            <w:vAlign w:val="center"/>
          </w:tcPr>
          <w:p w14:paraId="7641E0B1" w14:textId="77777777" w:rsidR="00847B49" w:rsidRPr="007204C6" w:rsidRDefault="00847B49" w:rsidP="00583927">
            <w:pPr>
              <w:jc w:val="center"/>
              <w:rPr>
                <w:rFonts w:ascii="Tahoma" w:hAnsi="Tahoma" w:cs="Tahoma"/>
                <w:b/>
                <w:sz w:val="16"/>
                <w:szCs w:val="16"/>
              </w:rPr>
            </w:pPr>
            <w:r w:rsidRPr="007204C6">
              <w:rPr>
                <w:rFonts w:ascii="Tahoma" w:hAnsi="Tahoma" w:cs="Tahoma"/>
                <w:b/>
                <w:sz w:val="16"/>
                <w:szCs w:val="16"/>
              </w:rPr>
              <w:t>Para ser llenado por el proponente al momento de elaborar su propuesta</w:t>
            </w:r>
          </w:p>
        </w:tc>
      </w:tr>
      <w:tr w:rsidR="00847B49" w:rsidRPr="007204C6" w14:paraId="366B5FCF" w14:textId="77777777" w:rsidTr="00583927">
        <w:trPr>
          <w:trHeight w:val="20"/>
          <w:jc w:val="center"/>
        </w:trPr>
        <w:tc>
          <w:tcPr>
            <w:tcW w:w="0" w:type="auto"/>
            <w:shd w:val="clear" w:color="auto" w:fill="BFBFBF"/>
            <w:vAlign w:val="center"/>
          </w:tcPr>
          <w:p w14:paraId="6F9315F9" w14:textId="77777777" w:rsidR="00847B49" w:rsidRPr="007204C6" w:rsidRDefault="00847B49" w:rsidP="00583927">
            <w:pPr>
              <w:jc w:val="center"/>
              <w:rPr>
                <w:rFonts w:ascii="Tahoma" w:hAnsi="Tahoma" w:cs="Tahoma"/>
                <w:b/>
                <w:sz w:val="16"/>
                <w:szCs w:val="16"/>
              </w:rPr>
            </w:pPr>
            <w:r w:rsidRPr="007204C6">
              <w:rPr>
                <w:rFonts w:ascii="Tahoma" w:hAnsi="Tahoma" w:cs="Tahoma"/>
                <w:b/>
                <w:sz w:val="16"/>
                <w:szCs w:val="16"/>
              </w:rPr>
              <w:t>#</w:t>
            </w:r>
          </w:p>
        </w:tc>
        <w:tc>
          <w:tcPr>
            <w:tcW w:w="0" w:type="auto"/>
            <w:shd w:val="clear" w:color="auto" w:fill="BFBFBF"/>
            <w:vAlign w:val="center"/>
          </w:tcPr>
          <w:p w14:paraId="78BEED3C" w14:textId="77777777" w:rsidR="00847B49" w:rsidRPr="007204C6" w:rsidRDefault="00847B49" w:rsidP="00583927">
            <w:pPr>
              <w:jc w:val="center"/>
              <w:rPr>
                <w:rFonts w:ascii="Tahoma" w:hAnsi="Tahoma" w:cs="Tahoma"/>
                <w:b/>
                <w:sz w:val="16"/>
                <w:szCs w:val="16"/>
              </w:rPr>
            </w:pPr>
            <w:r w:rsidRPr="007204C6">
              <w:rPr>
                <w:rFonts w:ascii="Tahoma" w:hAnsi="Tahoma" w:cs="Tahoma"/>
                <w:b/>
                <w:sz w:val="16"/>
                <w:szCs w:val="16"/>
              </w:rPr>
              <w:t>Condiciones Adicionales Solicitadas (*)</w:t>
            </w:r>
          </w:p>
        </w:tc>
        <w:tc>
          <w:tcPr>
            <w:tcW w:w="0" w:type="auto"/>
            <w:shd w:val="clear" w:color="auto" w:fill="BFBFBF"/>
            <w:vAlign w:val="center"/>
          </w:tcPr>
          <w:p w14:paraId="4FA019B2" w14:textId="77777777" w:rsidR="00847B49" w:rsidRPr="007204C6" w:rsidRDefault="00847B49" w:rsidP="00583927">
            <w:pPr>
              <w:jc w:val="center"/>
              <w:rPr>
                <w:rFonts w:ascii="Tahoma" w:hAnsi="Tahoma" w:cs="Tahoma"/>
                <w:b/>
                <w:i/>
                <w:sz w:val="16"/>
                <w:szCs w:val="16"/>
              </w:rPr>
            </w:pPr>
            <w:r w:rsidRPr="007204C6">
              <w:rPr>
                <w:rFonts w:ascii="Tahoma" w:hAnsi="Tahoma" w:cs="Tahoma"/>
                <w:b/>
                <w:sz w:val="16"/>
                <w:szCs w:val="16"/>
              </w:rPr>
              <w:t>Puntaje asignado (**)</w:t>
            </w:r>
          </w:p>
        </w:tc>
        <w:tc>
          <w:tcPr>
            <w:tcW w:w="0" w:type="auto"/>
            <w:shd w:val="clear" w:color="auto" w:fill="BFBFBF"/>
            <w:vAlign w:val="center"/>
          </w:tcPr>
          <w:p w14:paraId="4C06A817" w14:textId="77777777" w:rsidR="00847B49" w:rsidRPr="007204C6" w:rsidRDefault="00847B49" w:rsidP="00583927">
            <w:pPr>
              <w:jc w:val="center"/>
              <w:rPr>
                <w:rFonts w:ascii="Tahoma" w:hAnsi="Tahoma" w:cs="Tahoma"/>
                <w:b/>
                <w:sz w:val="16"/>
                <w:szCs w:val="16"/>
              </w:rPr>
            </w:pPr>
            <w:r w:rsidRPr="007204C6">
              <w:rPr>
                <w:rFonts w:ascii="Tahoma" w:hAnsi="Tahoma" w:cs="Tahoma"/>
                <w:b/>
                <w:sz w:val="16"/>
                <w:szCs w:val="16"/>
              </w:rPr>
              <w:t>Condiciones Adicionales Propuestas (***)</w:t>
            </w:r>
          </w:p>
        </w:tc>
      </w:tr>
      <w:tr w:rsidR="00847B49" w:rsidRPr="007204C6" w14:paraId="4C46F8CF" w14:textId="77777777" w:rsidTr="00583927">
        <w:trPr>
          <w:trHeight w:val="20"/>
          <w:jc w:val="center"/>
        </w:trPr>
        <w:tc>
          <w:tcPr>
            <w:tcW w:w="0" w:type="auto"/>
            <w:shd w:val="clear" w:color="auto" w:fill="auto"/>
            <w:vAlign w:val="center"/>
          </w:tcPr>
          <w:p w14:paraId="50475FCA" w14:textId="77777777" w:rsidR="00847B49" w:rsidRPr="007204C6" w:rsidRDefault="00847B49" w:rsidP="00583927">
            <w:pPr>
              <w:jc w:val="center"/>
              <w:rPr>
                <w:rFonts w:ascii="Tahoma" w:hAnsi="Tahoma" w:cs="Tahoma"/>
                <w:sz w:val="16"/>
                <w:szCs w:val="16"/>
              </w:rPr>
            </w:pPr>
            <w:r w:rsidRPr="007204C6">
              <w:rPr>
                <w:rFonts w:ascii="Tahoma" w:hAnsi="Tahoma" w:cs="Tahoma"/>
                <w:sz w:val="16"/>
                <w:szCs w:val="16"/>
              </w:rPr>
              <w:t>1</w:t>
            </w:r>
          </w:p>
        </w:tc>
        <w:tc>
          <w:tcPr>
            <w:tcW w:w="0" w:type="auto"/>
            <w:shd w:val="clear" w:color="auto" w:fill="auto"/>
            <w:vAlign w:val="center"/>
          </w:tcPr>
          <w:p w14:paraId="5D32AF2F" w14:textId="77777777" w:rsidR="00847B49" w:rsidRPr="007204C6" w:rsidRDefault="00847B49" w:rsidP="00583927">
            <w:pPr>
              <w:jc w:val="both"/>
              <w:rPr>
                <w:rFonts w:ascii="Tahoma" w:hAnsi="Tahoma" w:cs="Tahoma"/>
                <w:b/>
                <w:sz w:val="16"/>
                <w:szCs w:val="16"/>
                <w:lang w:eastAsia="es-BO"/>
              </w:rPr>
            </w:pPr>
            <w:r w:rsidRPr="007204C6">
              <w:rPr>
                <w:rFonts w:ascii="Tahoma" w:hAnsi="Tahoma" w:cs="Tahoma"/>
                <w:b/>
                <w:sz w:val="16"/>
                <w:szCs w:val="16"/>
                <w:lang w:eastAsia="es-BO"/>
              </w:rPr>
              <w:t>EXPERIENCIA ESPECÍFICA DE LA ENTIDAD EJECUTORA.</w:t>
            </w:r>
          </w:p>
          <w:p w14:paraId="7C778001" w14:textId="77777777" w:rsidR="00847B49" w:rsidRPr="007204C6" w:rsidRDefault="00847B49" w:rsidP="00583927">
            <w:pPr>
              <w:jc w:val="both"/>
              <w:rPr>
                <w:rFonts w:ascii="Tahoma" w:hAnsi="Tahoma" w:cs="Tahoma"/>
                <w:sz w:val="16"/>
                <w:szCs w:val="16"/>
                <w:lang w:eastAsia="es-BO"/>
              </w:rPr>
            </w:pPr>
            <w:r w:rsidRPr="007204C6">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7204C6">
              <w:rPr>
                <w:rFonts w:ascii="Tahoma" w:hAnsi="Tahoma" w:cs="Tahoma"/>
                <w:b/>
                <w:bCs/>
                <w:sz w:val="16"/>
                <w:szCs w:val="16"/>
                <w:lang w:eastAsia="es-BO"/>
              </w:rPr>
              <w:t>(Para la puntuación solo se tomará en cuenta experiencia en el Sector Público)</w:t>
            </w:r>
          </w:p>
        </w:tc>
        <w:tc>
          <w:tcPr>
            <w:tcW w:w="0" w:type="auto"/>
            <w:shd w:val="clear" w:color="auto" w:fill="auto"/>
            <w:vAlign w:val="center"/>
          </w:tcPr>
          <w:p w14:paraId="0F768FB7" w14:textId="77777777" w:rsidR="00847B49" w:rsidRPr="007204C6" w:rsidRDefault="00847B49" w:rsidP="00583927">
            <w:pPr>
              <w:jc w:val="center"/>
              <w:rPr>
                <w:rFonts w:ascii="Tahoma" w:hAnsi="Tahoma" w:cs="Tahoma"/>
                <w:sz w:val="16"/>
                <w:szCs w:val="16"/>
              </w:rPr>
            </w:pPr>
            <w:r w:rsidRPr="007204C6">
              <w:rPr>
                <w:rFonts w:ascii="Tahoma" w:hAnsi="Tahoma" w:cs="Tahoma"/>
                <w:sz w:val="16"/>
                <w:szCs w:val="16"/>
              </w:rPr>
              <w:t>10</w:t>
            </w:r>
          </w:p>
        </w:tc>
        <w:tc>
          <w:tcPr>
            <w:tcW w:w="0" w:type="auto"/>
            <w:shd w:val="clear" w:color="auto" w:fill="auto"/>
            <w:vAlign w:val="center"/>
          </w:tcPr>
          <w:p w14:paraId="527421F1" w14:textId="77777777" w:rsidR="00847B49" w:rsidRPr="007204C6" w:rsidRDefault="00847B49" w:rsidP="00583927">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A-3</w:t>
            </w:r>
          </w:p>
        </w:tc>
      </w:tr>
      <w:tr w:rsidR="00847B49" w:rsidRPr="007204C6" w14:paraId="4B0E6F20" w14:textId="77777777" w:rsidTr="00583927">
        <w:trPr>
          <w:trHeight w:val="20"/>
          <w:jc w:val="center"/>
        </w:trPr>
        <w:tc>
          <w:tcPr>
            <w:tcW w:w="0" w:type="auto"/>
            <w:shd w:val="clear" w:color="auto" w:fill="auto"/>
            <w:vAlign w:val="center"/>
          </w:tcPr>
          <w:p w14:paraId="59C40A5E" w14:textId="77777777" w:rsidR="00847B49" w:rsidRPr="007204C6" w:rsidRDefault="00847B49" w:rsidP="00583927">
            <w:pPr>
              <w:jc w:val="center"/>
              <w:rPr>
                <w:rFonts w:ascii="Tahoma" w:hAnsi="Tahoma" w:cs="Tahoma"/>
                <w:sz w:val="16"/>
                <w:szCs w:val="16"/>
              </w:rPr>
            </w:pPr>
            <w:r w:rsidRPr="007204C6">
              <w:rPr>
                <w:rFonts w:ascii="Tahoma" w:hAnsi="Tahoma" w:cs="Tahoma"/>
                <w:sz w:val="16"/>
                <w:szCs w:val="16"/>
              </w:rPr>
              <w:t>2</w:t>
            </w:r>
          </w:p>
        </w:tc>
        <w:tc>
          <w:tcPr>
            <w:tcW w:w="0" w:type="auto"/>
            <w:shd w:val="clear" w:color="auto" w:fill="auto"/>
            <w:vAlign w:val="center"/>
          </w:tcPr>
          <w:p w14:paraId="50CEAAF0" w14:textId="77777777" w:rsidR="00847B49" w:rsidRPr="007204C6" w:rsidRDefault="00847B49" w:rsidP="00583927">
            <w:pPr>
              <w:jc w:val="both"/>
              <w:rPr>
                <w:rFonts w:ascii="Tahoma" w:hAnsi="Tahoma" w:cs="Tahoma"/>
                <w:b/>
                <w:bCs/>
                <w:sz w:val="16"/>
                <w:szCs w:val="16"/>
                <w:lang w:eastAsia="es-BO"/>
              </w:rPr>
            </w:pPr>
            <w:r w:rsidRPr="007204C6">
              <w:rPr>
                <w:rFonts w:ascii="Tahoma" w:hAnsi="Tahoma" w:cs="Tahoma"/>
                <w:b/>
                <w:bCs/>
                <w:sz w:val="16"/>
                <w:szCs w:val="16"/>
                <w:lang w:eastAsia="es-BO"/>
              </w:rPr>
              <w:t>EXPERIENCIA ESPECÍFICA: TÉCNICO OPERATIVO DE ÁREA (TOA)</w:t>
            </w:r>
          </w:p>
          <w:p w14:paraId="23809D85" w14:textId="77777777" w:rsidR="00847B49" w:rsidRPr="007204C6" w:rsidRDefault="00847B49" w:rsidP="00583927">
            <w:pPr>
              <w:jc w:val="both"/>
              <w:rPr>
                <w:rFonts w:ascii="Tahoma" w:hAnsi="Tahoma" w:cs="Tahoma"/>
                <w:sz w:val="16"/>
                <w:szCs w:val="16"/>
                <w:lang w:eastAsia="es-BO"/>
              </w:rPr>
            </w:pPr>
            <w:r w:rsidRPr="007204C6">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1827B31D" w14:textId="77777777" w:rsidR="00847B49" w:rsidRPr="007204C6" w:rsidRDefault="00847B49" w:rsidP="00583927">
            <w:pPr>
              <w:jc w:val="center"/>
              <w:rPr>
                <w:rFonts w:ascii="Tahoma" w:hAnsi="Tahoma" w:cs="Tahoma"/>
                <w:sz w:val="16"/>
                <w:szCs w:val="16"/>
              </w:rPr>
            </w:pPr>
            <w:r w:rsidRPr="007204C6">
              <w:rPr>
                <w:rFonts w:ascii="Tahoma" w:hAnsi="Tahoma" w:cs="Tahoma"/>
                <w:sz w:val="16"/>
                <w:szCs w:val="16"/>
              </w:rPr>
              <w:t>6</w:t>
            </w:r>
          </w:p>
        </w:tc>
        <w:tc>
          <w:tcPr>
            <w:tcW w:w="0" w:type="auto"/>
            <w:shd w:val="clear" w:color="auto" w:fill="auto"/>
            <w:vAlign w:val="center"/>
          </w:tcPr>
          <w:p w14:paraId="460F1110" w14:textId="77777777" w:rsidR="00847B49" w:rsidRPr="007204C6" w:rsidRDefault="00847B49" w:rsidP="00583927">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847B49" w:rsidRPr="007204C6" w14:paraId="0B39838C" w14:textId="77777777" w:rsidTr="00583927">
        <w:trPr>
          <w:trHeight w:val="20"/>
          <w:jc w:val="center"/>
        </w:trPr>
        <w:tc>
          <w:tcPr>
            <w:tcW w:w="0" w:type="auto"/>
            <w:shd w:val="clear" w:color="auto" w:fill="auto"/>
            <w:vAlign w:val="center"/>
          </w:tcPr>
          <w:p w14:paraId="03C9F013" w14:textId="77777777" w:rsidR="00847B49" w:rsidRPr="007204C6" w:rsidRDefault="00847B49" w:rsidP="00583927">
            <w:pPr>
              <w:jc w:val="center"/>
              <w:rPr>
                <w:rFonts w:ascii="Tahoma" w:hAnsi="Tahoma" w:cs="Tahoma"/>
                <w:sz w:val="16"/>
                <w:szCs w:val="16"/>
              </w:rPr>
            </w:pPr>
            <w:r w:rsidRPr="007204C6">
              <w:rPr>
                <w:rFonts w:ascii="Tahoma" w:hAnsi="Tahoma" w:cs="Tahoma"/>
                <w:sz w:val="16"/>
                <w:szCs w:val="16"/>
              </w:rPr>
              <w:t>3</w:t>
            </w:r>
          </w:p>
        </w:tc>
        <w:tc>
          <w:tcPr>
            <w:tcW w:w="0" w:type="auto"/>
            <w:shd w:val="clear" w:color="auto" w:fill="auto"/>
            <w:vAlign w:val="center"/>
          </w:tcPr>
          <w:p w14:paraId="750BCD62" w14:textId="77777777" w:rsidR="00847B49" w:rsidRPr="007204C6" w:rsidRDefault="00847B49" w:rsidP="00583927">
            <w:pPr>
              <w:jc w:val="both"/>
              <w:rPr>
                <w:rFonts w:ascii="Tahoma" w:hAnsi="Tahoma" w:cs="Tahoma"/>
                <w:b/>
                <w:bCs/>
                <w:sz w:val="16"/>
                <w:szCs w:val="16"/>
                <w:lang w:eastAsia="es-BO"/>
              </w:rPr>
            </w:pPr>
            <w:r w:rsidRPr="007204C6">
              <w:rPr>
                <w:rFonts w:ascii="Tahoma" w:hAnsi="Tahoma" w:cs="Tahoma"/>
                <w:b/>
                <w:bCs/>
                <w:sz w:val="16"/>
                <w:szCs w:val="16"/>
                <w:lang w:eastAsia="es-BO"/>
              </w:rPr>
              <w:t>EXPERIENCIA ESPECÍFICA: EDUCADOR SOCIAL</w:t>
            </w:r>
          </w:p>
          <w:p w14:paraId="60D3298D" w14:textId="77777777" w:rsidR="00847B49" w:rsidRPr="007204C6" w:rsidRDefault="00847B49" w:rsidP="00583927">
            <w:pPr>
              <w:jc w:val="both"/>
              <w:rPr>
                <w:rFonts w:ascii="Tahoma" w:hAnsi="Tahoma" w:cs="Tahoma"/>
              </w:rPr>
            </w:pPr>
            <w:r w:rsidRPr="007204C6">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1FEDF74B" w14:textId="77777777" w:rsidR="00847B49" w:rsidRPr="007204C6" w:rsidRDefault="00847B49" w:rsidP="00583927">
            <w:pPr>
              <w:jc w:val="center"/>
              <w:rPr>
                <w:rFonts w:ascii="Tahoma" w:hAnsi="Tahoma" w:cs="Tahoma"/>
                <w:sz w:val="16"/>
                <w:szCs w:val="16"/>
              </w:rPr>
            </w:pPr>
            <w:r w:rsidRPr="007204C6">
              <w:rPr>
                <w:rFonts w:ascii="Tahoma" w:hAnsi="Tahoma" w:cs="Tahoma"/>
                <w:sz w:val="16"/>
                <w:szCs w:val="16"/>
              </w:rPr>
              <w:t>6</w:t>
            </w:r>
          </w:p>
        </w:tc>
        <w:tc>
          <w:tcPr>
            <w:tcW w:w="0" w:type="auto"/>
            <w:shd w:val="clear" w:color="auto" w:fill="auto"/>
            <w:vAlign w:val="center"/>
          </w:tcPr>
          <w:p w14:paraId="0734AF66" w14:textId="77777777" w:rsidR="00847B49" w:rsidRPr="007204C6" w:rsidRDefault="00847B49" w:rsidP="00583927">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847B49" w:rsidRPr="007204C6" w14:paraId="0DC073D1" w14:textId="77777777" w:rsidTr="00583927">
        <w:trPr>
          <w:trHeight w:val="20"/>
          <w:jc w:val="center"/>
        </w:trPr>
        <w:tc>
          <w:tcPr>
            <w:tcW w:w="0" w:type="auto"/>
            <w:shd w:val="clear" w:color="auto" w:fill="auto"/>
            <w:vAlign w:val="center"/>
          </w:tcPr>
          <w:p w14:paraId="38783AC5" w14:textId="77777777" w:rsidR="00847B49" w:rsidRPr="007204C6" w:rsidRDefault="00847B49" w:rsidP="00583927">
            <w:pPr>
              <w:jc w:val="center"/>
              <w:rPr>
                <w:rFonts w:ascii="Tahoma" w:hAnsi="Tahoma" w:cs="Tahoma"/>
                <w:sz w:val="16"/>
                <w:szCs w:val="16"/>
              </w:rPr>
            </w:pPr>
            <w:r w:rsidRPr="007204C6">
              <w:rPr>
                <w:rFonts w:ascii="Tahoma" w:hAnsi="Tahoma" w:cs="Tahoma"/>
                <w:sz w:val="16"/>
                <w:szCs w:val="16"/>
              </w:rPr>
              <w:t>4</w:t>
            </w:r>
          </w:p>
        </w:tc>
        <w:tc>
          <w:tcPr>
            <w:tcW w:w="0" w:type="auto"/>
            <w:shd w:val="clear" w:color="auto" w:fill="auto"/>
            <w:vAlign w:val="center"/>
          </w:tcPr>
          <w:p w14:paraId="77737825" w14:textId="77777777" w:rsidR="00847B49" w:rsidRPr="007204C6" w:rsidRDefault="00847B49" w:rsidP="00583927">
            <w:pPr>
              <w:jc w:val="both"/>
              <w:rPr>
                <w:rFonts w:ascii="Tahoma" w:hAnsi="Tahoma" w:cs="Tahoma"/>
                <w:sz w:val="16"/>
                <w:szCs w:val="16"/>
              </w:rPr>
            </w:pPr>
            <w:r w:rsidRPr="007204C6">
              <w:rPr>
                <w:rFonts w:ascii="Tahoma" w:hAnsi="Tahoma" w:cs="Tahoma"/>
                <w:b/>
                <w:bCs/>
                <w:sz w:val="16"/>
                <w:szCs w:val="16"/>
                <w:lang w:eastAsia="es-BO"/>
              </w:rPr>
              <w:t>EXPERIENCIA ESPECÍFICA:</w:t>
            </w:r>
            <w:r w:rsidRPr="007204C6">
              <w:rPr>
                <w:rFonts w:ascii="Tahoma" w:hAnsi="Tahoma" w:cs="Tahoma"/>
                <w:sz w:val="16"/>
                <w:szCs w:val="16"/>
              </w:rPr>
              <w:t xml:space="preserve"> </w:t>
            </w:r>
            <w:r w:rsidRPr="007204C6">
              <w:rPr>
                <w:rFonts w:ascii="Tahoma" w:hAnsi="Tahoma" w:cs="Tahoma"/>
                <w:b/>
                <w:sz w:val="16"/>
                <w:szCs w:val="16"/>
              </w:rPr>
              <w:t>TÉCNICO ALMACENERO</w:t>
            </w:r>
          </w:p>
          <w:p w14:paraId="23D528D1" w14:textId="77777777" w:rsidR="00847B49" w:rsidRPr="007204C6" w:rsidRDefault="00847B49" w:rsidP="00583927">
            <w:pPr>
              <w:jc w:val="both"/>
              <w:rPr>
                <w:rFonts w:ascii="Tahoma" w:hAnsi="Tahoma" w:cs="Tahoma"/>
                <w:sz w:val="16"/>
                <w:szCs w:val="16"/>
                <w:lang w:eastAsia="es-BO"/>
              </w:rPr>
            </w:pPr>
            <w:r w:rsidRPr="007204C6">
              <w:rPr>
                <w:rFonts w:ascii="Tahoma" w:hAnsi="Tahoma" w:cs="Tahoma"/>
                <w:sz w:val="16"/>
                <w:szCs w:val="16"/>
                <w:lang w:eastAsia="es-BO"/>
              </w:rPr>
              <w:t>Se asignará un 1 punto por cada 6 meses adicionales al solicitado, hasta un máximo de 1 punto.</w:t>
            </w:r>
          </w:p>
        </w:tc>
        <w:tc>
          <w:tcPr>
            <w:tcW w:w="0" w:type="auto"/>
            <w:shd w:val="clear" w:color="auto" w:fill="auto"/>
            <w:vAlign w:val="center"/>
          </w:tcPr>
          <w:p w14:paraId="438B99B1" w14:textId="77777777" w:rsidR="00847B49" w:rsidRPr="007204C6" w:rsidRDefault="00847B49" w:rsidP="00583927">
            <w:pPr>
              <w:jc w:val="center"/>
              <w:rPr>
                <w:rFonts w:ascii="Tahoma" w:hAnsi="Tahoma" w:cs="Tahoma"/>
                <w:sz w:val="16"/>
                <w:szCs w:val="16"/>
              </w:rPr>
            </w:pPr>
            <w:r w:rsidRPr="007204C6">
              <w:rPr>
                <w:rFonts w:ascii="Tahoma" w:hAnsi="Tahoma" w:cs="Tahoma"/>
                <w:sz w:val="16"/>
                <w:szCs w:val="16"/>
              </w:rPr>
              <w:t>1</w:t>
            </w:r>
          </w:p>
        </w:tc>
        <w:tc>
          <w:tcPr>
            <w:tcW w:w="0" w:type="auto"/>
            <w:shd w:val="clear" w:color="auto" w:fill="auto"/>
            <w:vAlign w:val="center"/>
          </w:tcPr>
          <w:p w14:paraId="5D93E4E1" w14:textId="77777777" w:rsidR="00847B49" w:rsidRPr="007204C6" w:rsidRDefault="00847B49" w:rsidP="00583927">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847B49" w:rsidRPr="007204C6" w14:paraId="656FD10B" w14:textId="77777777" w:rsidTr="00583927">
        <w:trPr>
          <w:trHeight w:val="20"/>
          <w:jc w:val="center"/>
        </w:trPr>
        <w:tc>
          <w:tcPr>
            <w:tcW w:w="0" w:type="auto"/>
            <w:shd w:val="clear" w:color="auto" w:fill="auto"/>
            <w:vAlign w:val="center"/>
          </w:tcPr>
          <w:p w14:paraId="2B27D7DE" w14:textId="77777777" w:rsidR="00847B49" w:rsidRPr="007204C6" w:rsidRDefault="00847B49" w:rsidP="00583927">
            <w:pPr>
              <w:jc w:val="center"/>
              <w:rPr>
                <w:rFonts w:ascii="Tahoma" w:hAnsi="Tahoma" w:cs="Tahoma"/>
                <w:sz w:val="16"/>
                <w:szCs w:val="16"/>
              </w:rPr>
            </w:pPr>
            <w:r w:rsidRPr="007204C6">
              <w:rPr>
                <w:rFonts w:ascii="Tahoma" w:hAnsi="Tahoma" w:cs="Tahoma"/>
                <w:sz w:val="16"/>
                <w:szCs w:val="16"/>
              </w:rPr>
              <w:t>5</w:t>
            </w:r>
          </w:p>
        </w:tc>
        <w:tc>
          <w:tcPr>
            <w:tcW w:w="0" w:type="auto"/>
            <w:shd w:val="clear" w:color="auto" w:fill="auto"/>
            <w:vAlign w:val="center"/>
          </w:tcPr>
          <w:p w14:paraId="3291294E" w14:textId="77777777" w:rsidR="00847B49" w:rsidRPr="007204C6" w:rsidRDefault="00847B49" w:rsidP="00583927">
            <w:pPr>
              <w:jc w:val="both"/>
              <w:rPr>
                <w:rFonts w:ascii="Tahoma" w:hAnsi="Tahoma" w:cs="Tahoma"/>
                <w:b/>
                <w:bCs/>
                <w:sz w:val="16"/>
                <w:szCs w:val="16"/>
                <w:lang w:eastAsia="es-BO"/>
              </w:rPr>
            </w:pPr>
            <w:r w:rsidRPr="007204C6">
              <w:rPr>
                <w:rFonts w:ascii="Tahoma" w:hAnsi="Tahoma" w:cs="Tahoma"/>
                <w:b/>
                <w:bCs/>
                <w:sz w:val="16"/>
                <w:szCs w:val="16"/>
                <w:lang w:eastAsia="es-BO"/>
              </w:rPr>
              <w:t>PARTICIPACIÓN DE PERSONAL FEMENINO</w:t>
            </w:r>
          </w:p>
          <w:p w14:paraId="05EA5E05" w14:textId="77777777" w:rsidR="00847B49" w:rsidRPr="007204C6" w:rsidRDefault="00847B49" w:rsidP="00583927">
            <w:pPr>
              <w:jc w:val="both"/>
              <w:rPr>
                <w:rFonts w:ascii="Tahoma" w:hAnsi="Tahoma" w:cs="Tahoma"/>
                <w:b/>
                <w:bCs/>
                <w:sz w:val="16"/>
                <w:szCs w:val="16"/>
                <w:lang w:eastAsia="es-BO"/>
              </w:rPr>
            </w:pPr>
            <w:r w:rsidRPr="007204C6">
              <w:rPr>
                <w:rFonts w:ascii="Tahoma" w:hAnsi="Tahoma" w:cs="Tahoma"/>
                <w:sz w:val="16"/>
                <w:szCs w:val="16"/>
              </w:rPr>
              <w:t xml:space="preserve">Se asignará 1 punto, por cada Constructor Albañil femenino, </w:t>
            </w:r>
            <w:r w:rsidRPr="007204C6">
              <w:rPr>
                <w:rFonts w:ascii="Tahoma" w:hAnsi="Tahoma" w:cs="Tahoma"/>
                <w:sz w:val="16"/>
                <w:szCs w:val="16"/>
                <w:lang w:eastAsia="es-BO"/>
              </w:rPr>
              <w:t xml:space="preserve">hasta un máximo de </w:t>
            </w:r>
            <w:r w:rsidRPr="007204C6">
              <w:rPr>
                <w:rFonts w:ascii="Tahoma" w:hAnsi="Tahoma" w:cs="Tahoma"/>
                <w:b/>
                <w:bCs/>
                <w:sz w:val="16"/>
                <w:szCs w:val="16"/>
                <w:lang w:eastAsia="es-BO"/>
              </w:rPr>
              <w:t>2 puntos</w:t>
            </w:r>
            <w:r w:rsidRPr="007204C6">
              <w:rPr>
                <w:rFonts w:ascii="Tahoma" w:hAnsi="Tahoma" w:cs="Tahoma"/>
                <w:sz w:val="16"/>
                <w:szCs w:val="16"/>
                <w:lang w:eastAsia="es-BO"/>
              </w:rPr>
              <w:t>, dicho personal deberá cumplir lo requerido en el TDR.</w:t>
            </w:r>
          </w:p>
        </w:tc>
        <w:tc>
          <w:tcPr>
            <w:tcW w:w="0" w:type="auto"/>
            <w:shd w:val="clear" w:color="auto" w:fill="auto"/>
            <w:vAlign w:val="center"/>
          </w:tcPr>
          <w:p w14:paraId="0B25A0A3" w14:textId="77777777" w:rsidR="00847B49" w:rsidRPr="007204C6" w:rsidRDefault="00847B49" w:rsidP="00583927">
            <w:pPr>
              <w:jc w:val="center"/>
              <w:rPr>
                <w:rFonts w:ascii="Tahoma" w:hAnsi="Tahoma" w:cs="Tahoma"/>
                <w:sz w:val="16"/>
                <w:szCs w:val="16"/>
              </w:rPr>
            </w:pPr>
            <w:r w:rsidRPr="007204C6">
              <w:rPr>
                <w:rFonts w:ascii="Tahoma" w:hAnsi="Tahoma" w:cs="Tahoma"/>
                <w:sz w:val="16"/>
                <w:szCs w:val="16"/>
              </w:rPr>
              <w:t>2</w:t>
            </w:r>
          </w:p>
        </w:tc>
        <w:tc>
          <w:tcPr>
            <w:tcW w:w="0" w:type="auto"/>
            <w:shd w:val="clear" w:color="auto" w:fill="auto"/>
            <w:vAlign w:val="center"/>
          </w:tcPr>
          <w:p w14:paraId="3D90573F" w14:textId="77777777" w:rsidR="00847B49" w:rsidRPr="007204C6" w:rsidRDefault="00847B49" w:rsidP="00583927">
            <w:pPr>
              <w:jc w:val="center"/>
              <w:rPr>
                <w:rFonts w:ascii="Tahoma" w:hAnsi="Tahoma" w:cs="Tahoma"/>
                <w:b/>
                <w:bCs/>
                <w:i/>
                <w:iCs/>
                <w:color w:val="00B050"/>
                <w:sz w:val="16"/>
                <w:szCs w:val="16"/>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la cantidad de personal femenino)</w:t>
            </w:r>
          </w:p>
        </w:tc>
      </w:tr>
      <w:tr w:rsidR="00847B49" w:rsidRPr="007204C6" w14:paraId="5DAA6CC7" w14:textId="77777777" w:rsidTr="00583927">
        <w:trPr>
          <w:trHeight w:val="20"/>
          <w:jc w:val="center"/>
        </w:trPr>
        <w:tc>
          <w:tcPr>
            <w:tcW w:w="0" w:type="auto"/>
            <w:shd w:val="clear" w:color="auto" w:fill="auto"/>
            <w:vAlign w:val="center"/>
          </w:tcPr>
          <w:p w14:paraId="0DB385F1" w14:textId="77777777" w:rsidR="00847B49" w:rsidRPr="007204C6" w:rsidRDefault="00847B49" w:rsidP="00583927">
            <w:pPr>
              <w:jc w:val="center"/>
              <w:rPr>
                <w:rFonts w:ascii="Tahoma" w:hAnsi="Tahoma" w:cs="Tahoma"/>
                <w:sz w:val="16"/>
                <w:szCs w:val="16"/>
              </w:rPr>
            </w:pPr>
            <w:r w:rsidRPr="007204C6">
              <w:rPr>
                <w:rFonts w:ascii="Tahoma" w:hAnsi="Tahoma" w:cs="Tahoma"/>
                <w:sz w:val="16"/>
                <w:szCs w:val="16"/>
              </w:rPr>
              <w:t>6</w:t>
            </w:r>
          </w:p>
        </w:tc>
        <w:tc>
          <w:tcPr>
            <w:tcW w:w="0" w:type="auto"/>
            <w:shd w:val="clear" w:color="auto" w:fill="auto"/>
            <w:vAlign w:val="center"/>
          </w:tcPr>
          <w:p w14:paraId="3B261417" w14:textId="77777777" w:rsidR="00847B49" w:rsidRPr="007204C6" w:rsidRDefault="00847B49" w:rsidP="00583927">
            <w:pPr>
              <w:jc w:val="both"/>
              <w:rPr>
                <w:rFonts w:ascii="Tahoma" w:hAnsi="Tahoma" w:cs="Tahoma"/>
                <w:b/>
                <w:bCs/>
                <w:sz w:val="16"/>
                <w:szCs w:val="16"/>
              </w:rPr>
            </w:pPr>
            <w:r w:rsidRPr="007204C6">
              <w:rPr>
                <w:rFonts w:ascii="Tahoma" w:hAnsi="Tahoma" w:cs="Tahoma"/>
                <w:b/>
                <w:bCs/>
                <w:sz w:val="16"/>
                <w:szCs w:val="16"/>
              </w:rPr>
              <w:t>CONSTRUCTOR ESPECIALISTA ADICIONAL</w:t>
            </w:r>
          </w:p>
          <w:p w14:paraId="3EDD9045" w14:textId="77777777" w:rsidR="00847B49" w:rsidRPr="007204C6" w:rsidRDefault="00847B49" w:rsidP="00583927">
            <w:pPr>
              <w:jc w:val="both"/>
              <w:rPr>
                <w:rFonts w:ascii="Tahoma" w:hAnsi="Tahoma" w:cs="Tahoma"/>
                <w:sz w:val="16"/>
                <w:szCs w:val="16"/>
                <w:lang w:eastAsia="es-BO"/>
              </w:rPr>
            </w:pPr>
            <w:r w:rsidRPr="007204C6">
              <w:rPr>
                <w:rFonts w:ascii="Tahoma" w:hAnsi="Tahoma" w:cs="Tahoma"/>
                <w:sz w:val="16"/>
                <w:szCs w:val="16"/>
              </w:rPr>
              <w:t xml:space="preserve">Se asignará 1 punto, por cada </w:t>
            </w:r>
            <w:r w:rsidRPr="007204C6">
              <w:rPr>
                <w:rFonts w:ascii="Tahoma" w:hAnsi="Tahoma" w:cs="Tahoma"/>
                <w:color w:val="FF0000"/>
                <w:sz w:val="16"/>
                <w:szCs w:val="16"/>
              </w:rPr>
              <w:t>Constructor Especialista p/instalación sanitaria y agua potable y/o Constructor Especialista p/instalación eléctrica y/o Constructor Especialista p/ instalación en materiales prefabricados</w:t>
            </w:r>
            <w:r w:rsidRPr="007204C6">
              <w:rPr>
                <w:rFonts w:ascii="Tahoma" w:hAnsi="Tahoma" w:cs="Tahoma"/>
                <w:sz w:val="16"/>
                <w:szCs w:val="16"/>
              </w:rPr>
              <w:t xml:space="preserve"> </w:t>
            </w:r>
            <w:r w:rsidRPr="007204C6">
              <w:rPr>
                <w:rFonts w:ascii="Tahoma" w:hAnsi="Tahoma" w:cs="Tahoma"/>
                <w:b/>
                <w:bCs/>
                <w:sz w:val="16"/>
                <w:szCs w:val="16"/>
              </w:rPr>
              <w:t>adicional</w:t>
            </w:r>
            <w:r w:rsidRPr="007204C6">
              <w:rPr>
                <w:rFonts w:ascii="Tahoma" w:hAnsi="Tahoma" w:cs="Tahoma"/>
                <w:sz w:val="16"/>
                <w:szCs w:val="16"/>
              </w:rPr>
              <w:t xml:space="preserve">, </w:t>
            </w:r>
            <w:r w:rsidRPr="007204C6">
              <w:rPr>
                <w:rFonts w:ascii="Tahoma" w:hAnsi="Tahoma" w:cs="Tahoma"/>
                <w:sz w:val="16"/>
                <w:szCs w:val="16"/>
                <w:lang w:eastAsia="es-BO"/>
              </w:rPr>
              <w:t>hasta un máximo de</w:t>
            </w:r>
            <w:r w:rsidRPr="007204C6">
              <w:rPr>
                <w:rFonts w:ascii="Tahoma" w:hAnsi="Tahoma" w:cs="Tahoma"/>
                <w:b/>
                <w:bCs/>
                <w:sz w:val="16"/>
                <w:szCs w:val="16"/>
                <w:lang w:eastAsia="es-BO"/>
              </w:rPr>
              <w:t xml:space="preserve"> 3 puntos</w:t>
            </w:r>
            <w:r w:rsidRPr="007204C6">
              <w:rPr>
                <w:rFonts w:ascii="Tahoma" w:hAnsi="Tahoma" w:cs="Tahoma"/>
                <w:sz w:val="16"/>
                <w:szCs w:val="16"/>
                <w:lang w:eastAsia="es-BO"/>
              </w:rPr>
              <w:t>, dicho personal deberá cumplir lo requerido en el TDR.</w:t>
            </w:r>
          </w:p>
        </w:tc>
        <w:tc>
          <w:tcPr>
            <w:tcW w:w="0" w:type="auto"/>
            <w:shd w:val="clear" w:color="auto" w:fill="auto"/>
            <w:vAlign w:val="center"/>
          </w:tcPr>
          <w:p w14:paraId="54F47FB5" w14:textId="77777777" w:rsidR="00847B49" w:rsidRPr="007204C6" w:rsidRDefault="00847B49" w:rsidP="00583927">
            <w:pPr>
              <w:jc w:val="center"/>
              <w:rPr>
                <w:rFonts w:ascii="Tahoma" w:hAnsi="Tahoma" w:cs="Tahoma"/>
                <w:sz w:val="16"/>
                <w:szCs w:val="16"/>
              </w:rPr>
            </w:pPr>
            <w:r w:rsidRPr="007204C6">
              <w:rPr>
                <w:rFonts w:ascii="Tahoma" w:hAnsi="Tahoma" w:cs="Tahoma"/>
                <w:sz w:val="16"/>
                <w:szCs w:val="16"/>
              </w:rPr>
              <w:t>3</w:t>
            </w:r>
          </w:p>
        </w:tc>
        <w:tc>
          <w:tcPr>
            <w:tcW w:w="0" w:type="auto"/>
            <w:shd w:val="clear" w:color="auto" w:fill="auto"/>
            <w:vAlign w:val="center"/>
          </w:tcPr>
          <w:p w14:paraId="42D41806" w14:textId="77777777" w:rsidR="00847B49" w:rsidRPr="007204C6" w:rsidRDefault="00847B49" w:rsidP="00583927">
            <w:pPr>
              <w:jc w:val="center"/>
              <w:rPr>
                <w:rFonts w:ascii="Tahoma" w:hAnsi="Tahoma" w:cs="Tahoma"/>
                <w:b/>
                <w:color w:val="FF0000"/>
                <w:sz w:val="16"/>
                <w:szCs w:val="16"/>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la cantidad de personal adicional)</w:t>
            </w:r>
          </w:p>
        </w:tc>
      </w:tr>
      <w:tr w:rsidR="00847B49" w:rsidRPr="007204C6" w14:paraId="0EB989C5" w14:textId="77777777" w:rsidTr="00583927">
        <w:trPr>
          <w:trHeight w:val="20"/>
          <w:jc w:val="center"/>
        </w:trPr>
        <w:tc>
          <w:tcPr>
            <w:tcW w:w="0" w:type="auto"/>
            <w:shd w:val="clear" w:color="auto" w:fill="auto"/>
            <w:vAlign w:val="center"/>
          </w:tcPr>
          <w:p w14:paraId="6E1BFCE2" w14:textId="77777777" w:rsidR="00847B49" w:rsidRPr="007204C6" w:rsidRDefault="00847B49" w:rsidP="00583927">
            <w:pPr>
              <w:jc w:val="center"/>
              <w:rPr>
                <w:rFonts w:ascii="Tahoma" w:hAnsi="Tahoma" w:cs="Tahoma"/>
                <w:sz w:val="16"/>
                <w:szCs w:val="16"/>
              </w:rPr>
            </w:pPr>
            <w:r w:rsidRPr="007204C6">
              <w:rPr>
                <w:rFonts w:ascii="Tahoma" w:hAnsi="Tahoma" w:cs="Tahoma"/>
                <w:sz w:val="16"/>
                <w:szCs w:val="16"/>
              </w:rPr>
              <w:t>7</w:t>
            </w:r>
          </w:p>
        </w:tc>
        <w:tc>
          <w:tcPr>
            <w:tcW w:w="0" w:type="auto"/>
            <w:shd w:val="clear" w:color="auto" w:fill="auto"/>
            <w:vAlign w:val="center"/>
          </w:tcPr>
          <w:p w14:paraId="42C16E33" w14:textId="77777777" w:rsidR="00847B49" w:rsidRPr="007204C6" w:rsidRDefault="00847B49" w:rsidP="00583927">
            <w:pPr>
              <w:jc w:val="both"/>
              <w:rPr>
                <w:rFonts w:ascii="Tahoma" w:hAnsi="Tahoma" w:cs="Tahoma"/>
                <w:b/>
                <w:bCs/>
                <w:sz w:val="16"/>
                <w:szCs w:val="16"/>
                <w:lang w:eastAsia="es-BO"/>
              </w:rPr>
            </w:pPr>
            <w:r w:rsidRPr="007204C6">
              <w:rPr>
                <w:rFonts w:ascii="Tahoma" w:hAnsi="Tahoma" w:cs="Tahoma"/>
                <w:b/>
                <w:bCs/>
                <w:sz w:val="16"/>
                <w:szCs w:val="16"/>
                <w:lang w:eastAsia="es-BO"/>
              </w:rPr>
              <w:t>CONSTRUCTOR DE APOYO SOCIAL ADICIONAL</w:t>
            </w:r>
          </w:p>
          <w:p w14:paraId="11AD7D5C" w14:textId="77777777" w:rsidR="00847B49" w:rsidRPr="007204C6" w:rsidRDefault="00847B49" w:rsidP="00583927">
            <w:pPr>
              <w:jc w:val="both"/>
              <w:rPr>
                <w:rFonts w:ascii="Tahoma" w:hAnsi="Tahoma" w:cs="Tahoma"/>
                <w:b/>
                <w:bCs/>
                <w:sz w:val="16"/>
                <w:szCs w:val="16"/>
                <w:lang w:eastAsia="es-BO"/>
              </w:rPr>
            </w:pPr>
            <w:r w:rsidRPr="007204C6">
              <w:rPr>
                <w:rFonts w:ascii="Tahoma" w:hAnsi="Tahoma" w:cs="Tahoma"/>
                <w:sz w:val="16"/>
                <w:szCs w:val="16"/>
              </w:rPr>
              <w:t xml:space="preserve">Se asignará 1 punto, por cada Constructor Albañil (apoyo social) adicional, </w:t>
            </w:r>
            <w:r w:rsidRPr="007204C6">
              <w:rPr>
                <w:rFonts w:ascii="Tahoma" w:hAnsi="Tahoma" w:cs="Tahoma"/>
                <w:sz w:val="16"/>
                <w:szCs w:val="16"/>
                <w:lang w:eastAsia="es-BO"/>
              </w:rPr>
              <w:t xml:space="preserve">hasta un máximo de </w:t>
            </w:r>
            <w:r w:rsidRPr="007204C6">
              <w:rPr>
                <w:rFonts w:ascii="Tahoma" w:hAnsi="Tahoma" w:cs="Tahoma"/>
                <w:b/>
                <w:bCs/>
                <w:sz w:val="16"/>
                <w:szCs w:val="16"/>
                <w:lang w:eastAsia="es-BO"/>
              </w:rPr>
              <w:t>2 puntos</w:t>
            </w:r>
            <w:r w:rsidRPr="007204C6">
              <w:rPr>
                <w:rFonts w:ascii="Tahoma" w:hAnsi="Tahoma" w:cs="Tahoma"/>
                <w:sz w:val="16"/>
                <w:szCs w:val="16"/>
                <w:lang w:eastAsia="es-BO"/>
              </w:rPr>
              <w:t>, dicho personal deberá cumplir lo requerido en el TDR.</w:t>
            </w:r>
          </w:p>
        </w:tc>
        <w:tc>
          <w:tcPr>
            <w:tcW w:w="0" w:type="auto"/>
            <w:shd w:val="clear" w:color="auto" w:fill="auto"/>
            <w:vAlign w:val="center"/>
          </w:tcPr>
          <w:p w14:paraId="47AEFC4D" w14:textId="77777777" w:rsidR="00847B49" w:rsidRPr="007204C6" w:rsidRDefault="00847B49" w:rsidP="00583927">
            <w:pPr>
              <w:jc w:val="center"/>
              <w:rPr>
                <w:rFonts w:ascii="Tahoma" w:hAnsi="Tahoma" w:cs="Tahoma"/>
                <w:sz w:val="16"/>
                <w:szCs w:val="16"/>
              </w:rPr>
            </w:pPr>
            <w:r w:rsidRPr="007204C6">
              <w:rPr>
                <w:rFonts w:ascii="Tahoma" w:hAnsi="Tahoma" w:cs="Tahoma"/>
                <w:sz w:val="16"/>
                <w:szCs w:val="16"/>
              </w:rPr>
              <w:t>2</w:t>
            </w:r>
          </w:p>
        </w:tc>
        <w:tc>
          <w:tcPr>
            <w:tcW w:w="0" w:type="auto"/>
            <w:shd w:val="clear" w:color="auto" w:fill="auto"/>
            <w:vAlign w:val="center"/>
          </w:tcPr>
          <w:p w14:paraId="1F11F38F" w14:textId="77777777" w:rsidR="00847B49" w:rsidRPr="007204C6" w:rsidRDefault="00847B49" w:rsidP="00583927">
            <w:pPr>
              <w:jc w:val="center"/>
              <w:rPr>
                <w:rFonts w:ascii="Tahoma" w:hAnsi="Tahoma" w:cs="Tahoma"/>
                <w:b/>
                <w:i/>
                <w:color w:val="FF0000"/>
                <w:sz w:val="16"/>
                <w:szCs w:val="16"/>
                <w:lang w:eastAsia="es-BO"/>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la cantidad de personal adicional)</w:t>
            </w:r>
          </w:p>
        </w:tc>
      </w:tr>
      <w:tr w:rsidR="00847B49" w:rsidRPr="007204C6" w14:paraId="0516E612" w14:textId="77777777" w:rsidTr="00583927">
        <w:trPr>
          <w:trHeight w:val="307"/>
          <w:jc w:val="center"/>
        </w:trPr>
        <w:tc>
          <w:tcPr>
            <w:tcW w:w="0" w:type="auto"/>
            <w:vMerge w:val="restart"/>
            <w:shd w:val="clear" w:color="auto" w:fill="auto"/>
            <w:vAlign w:val="center"/>
          </w:tcPr>
          <w:p w14:paraId="7EE715B7" w14:textId="77777777" w:rsidR="00847B49" w:rsidRPr="007204C6" w:rsidRDefault="00847B49" w:rsidP="00583927">
            <w:pPr>
              <w:jc w:val="center"/>
              <w:rPr>
                <w:rFonts w:ascii="Tahoma" w:hAnsi="Tahoma" w:cs="Tahoma"/>
                <w:sz w:val="16"/>
                <w:szCs w:val="16"/>
              </w:rPr>
            </w:pPr>
            <w:r w:rsidRPr="007204C6">
              <w:rPr>
                <w:rFonts w:ascii="Tahoma" w:hAnsi="Tahoma" w:cs="Tahoma"/>
                <w:sz w:val="16"/>
                <w:szCs w:val="16"/>
              </w:rPr>
              <w:t>8</w:t>
            </w:r>
          </w:p>
        </w:tc>
        <w:tc>
          <w:tcPr>
            <w:tcW w:w="0" w:type="auto"/>
            <w:tcBorders>
              <w:top w:val="single" w:sz="4" w:space="0" w:color="auto"/>
            </w:tcBorders>
            <w:shd w:val="clear" w:color="auto" w:fill="auto"/>
            <w:vAlign w:val="center"/>
          </w:tcPr>
          <w:p w14:paraId="023914CE" w14:textId="77777777" w:rsidR="00847B49" w:rsidRPr="007204C6" w:rsidRDefault="00847B49" w:rsidP="00583927">
            <w:pPr>
              <w:jc w:val="both"/>
              <w:rPr>
                <w:rFonts w:ascii="Tahoma" w:hAnsi="Tahoma" w:cs="Tahoma"/>
                <w:b/>
                <w:bCs/>
                <w:sz w:val="16"/>
                <w:szCs w:val="16"/>
                <w:lang w:eastAsia="es-BO"/>
              </w:rPr>
            </w:pPr>
            <w:r w:rsidRPr="007204C6">
              <w:rPr>
                <w:rFonts w:ascii="Tahoma" w:hAnsi="Tahoma" w:cs="Tahoma"/>
                <w:b/>
                <w:bCs/>
                <w:color w:val="000000"/>
                <w:sz w:val="18"/>
                <w:szCs w:val="18"/>
              </w:rPr>
              <w:t>Vehículos</w:t>
            </w:r>
          </w:p>
        </w:tc>
        <w:tc>
          <w:tcPr>
            <w:tcW w:w="0" w:type="auto"/>
            <w:tcBorders>
              <w:top w:val="single" w:sz="4" w:space="0" w:color="auto"/>
            </w:tcBorders>
            <w:shd w:val="clear" w:color="auto" w:fill="A3DBFF"/>
            <w:vAlign w:val="center"/>
          </w:tcPr>
          <w:p w14:paraId="62DFD81C" w14:textId="77777777" w:rsidR="00847B49" w:rsidRPr="007204C6" w:rsidRDefault="00847B49" w:rsidP="00583927">
            <w:pPr>
              <w:jc w:val="center"/>
              <w:rPr>
                <w:rFonts w:ascii="Tahoma" w:hAnsi="Tahoma" w:cs="Tahoma"/>
                <w:b/>
                <w:bCs/>
                <w:sz w:val="16"/>
                <w:szCs w:val="16"/>
              </w:rPr>
            </w:pPr>
            <w:r w:rsidRPr="007204C6">
              <w:rPr>
                <w:rFonts w:ascii="Tahoma" w:hAnsi="Tahoma" w:cs="Tahoma"/>
                <w:b/>
                <w:bCs/>
                <w:sz w:val="16"/>
                <w:szCs w:val="16"/>
              </w:rPr>
              <w:t>5</w:t>
            </w:r>
          </w:p>
        </w:tc>
        <w:tc>
          <w:tcPr>
            <w:tcW w:w="0" w:type="auto"/>
            <w:vMerge w:val="restart"/>
            <w:shd w:val="clear" w:color="auto" w:fill="auto"/>
            <w:vAlign w:val="center"/>
          </w:tcPr>
          <w:p w14:paraId="407289A2" w14:textId="77777777" w:rsidR="00847B49" w:rsidRPr="007204C6" w:rsidRDefault="00847B49" w:rsidP="00583927">
            <w:pPr>
              <w:jc w:val="center"/>
              <w:rPr>
                <w:rFonts w:ascii="Tahoma" w:hAnsi="Tahoma" w:cs="Tahoma"/>
                <w:b/>
                <w:i/>
                <w:color w:val="FF0000"/>
                <w:sz w:val="16"/>
                <w:szCs w:val="16"/>
                <w:lang w:eastAsia="es-BO"/>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o describir los “vehículos” adicionales)</w:t>
            </w:r>
          </w:p>
        </w:tc>
      </w:tr>
      <w:tr w:rsidR="00847B49" w:rsidRPr="007204C6" w14:paraId="0038D0C2" w14:textId="77777777" w:rsidTr="00583927">
        <w:trPr>
          <w:trHeight w:val="700"/>
          <w:jc w:val="center"/>
        </w:trPr>
        <w:tc>
          <w:tcPr>
            <w:tcW w:w="0" w:type="auto"/>
            <w:vMerge/>
            <w:shd w:val="clear" w:color="auto" w:fill="auto"/>
            <w:vAlign w:val="center"/>
          </w:tcPr>
          <w:p w14:paraId="5A84E853" w14:textId="77777777" w:rsidR="00847B49" w:rsidRPr="007204C6" w:rsidRDefault="00847B49" w:rsidP="00583927">
            <w:pPr>
              <w:jc w:val="center"/>
              <w:rPr>
                <w:rFonts w:ascii="Tahoma" w:hAnsi="Tahoma" w:cs="Tahoma"/>
                <w:sz w:val="16"/>
                <w:szCs w:val="16"/>
              </w:rPr>
            </w:pPr>
          </w:p>
        </w:tc>
        <w:tc>
          <w:tcPr>
            <w:tcW w:w="0" w:type="auto"/>
            <w:vMerge w:val="restart"/>
            <w:tcBorders>
              <w:top w:val="single" w:sz="4" w:space="0" w:color="auto"/>
            </w:tcBorders>
            <w:shd w:val="clear" w:color="auto" w:fill="auto"/>
            <w:vAlign w:val="center"/>
          </w:tcPr>
          <w:p w14:paraId="37D1A34D" w14:textId="77777777" w:rsidR="00847B49" w:rsidRPr="007204C6" w:rsidRDefault="00847B49" w:rsidP="00583927">
            <w:pPr>
              <w:jc w:val="both"/>
              <w:rPr>
                <w:rFonts w:ascii="Tahoma" w:hAnsi="Tahoma" w:cs="Tahoma"/>
                <w:sz w:val="18"/>
                <w:szCs w:val="18"/>
              </w:rPr>
            </w:pPr>
            <w:r w:rsidRPr="007204C6">
              <w:rPr>
                <w:rFonts w:ascii="Tahoma" w:hAnsi="Tahoma" w:cs="Tahoma"/>
                <w:sz w:val="18"/>
                <w:szCs w:val="18"/>
              </w:rPr>
              <w:t xml:space="preserve">La calificación se realizará al </w:t>
            </w:r>
            <w:r w:rsidRPr="007204C6">
              <w:rPr>
                <w:rFonts w:ascii="Tahoma" w:hAnsi="Tahoma" w:cs="Tahoma"/>
                <w:b/>
                <w:bCs/>
                <w:sz w:val="18"/>
                <w:szCs w:val="18"/>
              </w:rPr>
              <w:t>Equipo Permanente</w:t>
            </w:r>
            <w:r w:rsidRPr="007204C6">
              <w:rPr>
                <w:rFonts w:ascii="Tahoma" w:hAnsi="Tahoma" w:cs="Tahoma"/>
                <w:sz w:val="18"/>
                <w:szCs w:val="18"/>
              </w:rPr>
              <w:t xml:space="preserve"> propuesto de acuerdo al siguiente detalle:</w:t>
            </w:r>
          </w:p>
          <w:p w14:paraId="00729113" w14:textId="77777777" w:rsidR="00847B49" w:rsidRPr="007204C6" w:rsidRDefault="00847B49" w:rsidP="00847B49">
            <w:pPr>
              <w:pStyle w:val="Prrafodelista"/>
              <w:numPr>
                <w:ilvl w:val="0"/>
                <w:numId w:val="110"/>
              </w:numPr>
              <w:suppressAutoHyphens w:val="0"/>
              <w:ind w:left="347" w:hanging="283"/>
              <w:jc w:val="both"/>
              <w:rPr>
                <w:rFonts w:ascii="Tahoma" w:hAnsi="Tahoma" w:cs="Tahoma"/>
                <w:sz w:val="18"/>
                <w:szCs w:val="18"/>
              </w:rPr>
            </w:pPr>
            <w:r w:rsidRPr="007204C6">
              <w:rPr>
                <w:rFonts w:ascii="Tahoma" w:hAnsi="Tahoma" w:cs="Tahoma"/>
                <w:sz w:val="18"/>
                <w:szCs w:val="18"/>
              </w:rPr>
              <w:t xml:space="preserve">A la Propuesta que oferte </w:t>
            </w:r>
            <w:r w:rsidRPr="007204C6">
              <w:rPr>
                <w:rFonts w:ascii="Tahoma" w:hAnsi="Tahoma" w:cs="Tahoma"/>
                <w:b/>
                <w:bCs/>
                <w:sz w:val="18"/>
                <w:szCs w:val="18"/>
              </w:rPr>
              <w:t>1</w:t>
            </w:r>
            <w:r w:rsidRPr="007204C6">
              <w:rPr>
                <w:rFonts w:ascii="Tahoma" w:hAnsi="Tahoma" w:cs="Tahoma"/>
                <w:sz w:val="18"/>
                <w:szCs w:val="18"/>
              </w:rPr>
              <w:t xml:space="preserve"> Camioneta </w:t>
            </w:r>
            <w:r w:rsidRPr="007204C6">
              <w:rPr>
                <w:rFonts w:ascii="Tahoma" w:hAnsi="Tahoma" w:cs="Tahoma"/>
                <w:b/>
                <w:bCs/>
                <w:sz w:val="18"/>
                <w:szCs w:val="18"/>
              </w:rPr>
              <w:t>adicional a las mínimas requeridas</w:t>
            </w:r>
            <w:r w:rsidRPr="007204C6">
              <w:rPr>
                <w:rFonts w:ascii="Tahoma" w:hAnsi="Tahoma" w:cs="Tahoma"/>
                <w:sz w:val="18"/>
                <w:szCs w:val="18"/>
              </w:rPr>
              <w:t xml:space="preserve"> se le asignará </w:t>
            </w:r>
            <w:r w:rsidRPr="007204C6">
              <w:rPr>
                <w:rFonts w:ascii="Tahoma" w:hAnsi="Tahoma" w:cs="Tahoma"/>
                <w:b/>
                <w:bCs/>
                <w:sz w:val="18"/>
                <w:szCs w:val="18"/>
              </w:rPr>
              <w:t>2 Puntos</w:t>
            </w:r>
            <w:r w:rsidRPr="007204C6">
              <w:rPr>
                <w:rFonts w:ascii="Tahoma" w:hAnsi="Tahoma" w:cs="Tahoma"/>
                <w:sz w:val="18"/>
                <w:szCs w:val="18"/>
              </w:rPr>
              <w:t>.</w:t>
            </w:r>
          </w:p>
          <w:p w14:paraId="4634400C" w14:textId="77777777" w:rsidR="00847B49" w:rsidRPr="007204C6" w:rsidRDefault="00847B49" w:rsidP="00847B49">
            <w:pPr>
              <w:pStyle w:val="Prrafodelista"/>
              <w:numPr>
                <w:ilvl w:val="0"/>
                <w:numId w:val="110"/>
              </w:numPr>
              <w:suppressAutoHyphens w:val="0"/>
              <w:ind w:left="347" w:hanging="283"/>
              <w:jc w:val="both"/>
              <w:rPr>
                <w:rFonts w:ascii="Tahoma" w:hAnsi="Tahoma" w:cs="Tahoma"/>
                <w:sz w:val="18"/>
                <w:szCs w:val="18"/>
              </w:rPr>
            </w:pPr>
            <w:r w:rsidRPr="007204C6">
              <w:rPr>
                <w:rFonts w:ascii="Tahoma" w:hAnsi="Tahoma" w:cs="Tahoma"/>
                <w:sz w:val="18"/>
                <w:szCs w:val="18"/>
              </w:rPr>
              <w:t xml:space="preserve">A la Propuesta que oferte </w:t>
            </w:r>
            <w:r w:rsidRPr="007204C6">
              <w:rPr>
                <w:rFonts w:ascii="Tahoma" w:hAnsi="Tahoma" w:cs="Tahoma"/>
                <w:b/>
                <w:bCs/>
                <w:sz w:val="18"/>
                <w:szCs w:val="18"/>
              </w:rPr>
              <w:t xml:space="preserve">1 </w:t>
            </w:r>
            <w:r w:rsidRPr="007204C6">
              <w:rPr>
                <w:rFonts w:ascii="Tahoma" w:hAnsi="Tahoma" w:cs="Tahoma"/>
                <w:sz w:val="18"/>
                <w:szCs w:val="18"/>
              </w:rPr>
              <w:t xml:space="preserve">Volqueta o Camión </w:t>
            </w:r>
            <w:r w:rsidRPr="007204C6">
              <w:rPr>
                <w:rFonts w:ascii="Tahoma" w:hAnsi="Tahoma" w:cs="Tahoma"/>
                <w:b/>
                <w:bCs/>
                <w:sz w:val="18"/>
                <w:szCs w:val="18"/>
              </w:rPr>
              <w:t>adicional a los mínimos requeridos</w:t>
            </w:r>
            <w:r w:rsidRPr="007204C6">
              <w:rPr>
                <w:rFonts w:ascii="Tahoma" w:hAnsi="Tahoma" w:cs="Tahoma"/>
                <w:sz w:val="18"/>
                <w:szCs w:val="18"/>
              </w:rPr>
              <w:t xml:space="preserve"> se le asignará </w:t>
            </w:r>
            <w:r w:rsidRPr="007204C6">
              <w:rPr>
                <w:rFonts w:ascii="Tahoma" w:hAnsi="Tahoma" w:cs="Tahoma"/>
                <w:b/>
                <w:bCs/>
                <w:sz w:val="18"/>
                <w:szCs w:val="18"/>
              </w:rPr>
              <w:t>3 Puntos</w:t>
            </w:r>
            <w:r w:rsidRPr="007204C6">
              <w:rPr>
                <w:rFonts w:ascii="Tahoma" w:hAnsi="Tahoma" w:cs="Tahoma"/>
                <w:sz w:val="18"/>
                <w:szCs w:val="18"/>
              </w:rPr>
              <w:t>.</w:t>
            </w:r>
          </w:p>
        </w:tc>
        <w:tc>
          <w:tcPr>
            <w:tcW w:w="0" w:type="auto"/>
            <w:tcBorders>
              <w:top w:val="single" w:sz="4" w:space="0" w:color="auto"/>
            </w:tcBorders>
            <w:shd w:val="clear" w:color="auto" w:fill="auto"/>
            <w:vAlign w:val="center"/>
          </w:tcPr>
          <w:p w14:paraId="5D89E466" w14:textId="77777777" w:rsidR="00847B49" w:rsidRPr="007204C6" w:rsidRDefault="00847B49" w:rsidP="00583927">
            <w:pPr>
              <w:jc w:val="center"/>
              <w:rPr>
                <w:rFonts w:ascii="Tahoma" w:hAnsi="Tahoma" w:cs="Tahoma"/>
                <w:sz w:val="16"/>
                <w:szCs w:val="16"/>
              </w:rPr>
            </w:pPr>
            <w:r w:rsidRPr="007204C6">
              <w:rPr>
                <w:rFonts w:ascii="Tahoma" w:hAnsi="Tahoma" w:cs="Tahoma"/>
                <w:sz w:val="16"/>
                <w:szCs w:val="16"/>
              </w:rPr>
              <w:t>2</w:t>
            </w:r>
          </w:p>
        </w:tc>
        <w:tc>
          <w:tcPr>
            <w:tcW w:w="0" w:type="auto"/>
            <w:vMerge/>
            <w:shd w:val="clear" w:color="auto" w:fill="auto"/>
            <w:vAlign w:val="center"/>
          </w:tcPr>
          <w:p w14:paraId="0E0C12C5" w14:textId="77777777" w:rsidR="00847B49" w:rsidRPr="007204C6" w:rsidRDefault="00847B49" w:rsidP="00583927">
            <w:pPr>
              <w:jc w:val="center"/>
              <w:rPr>
                <w:rFonts w:ascii="Tahoma" w:hAnsi="Tahoma" w:cs="Tahoma"/>
                <w:b/>
                <w:i/>
                <w:color w:val="FF0000"/>
                <w:sz w:val="16"/>
                <w:szCs w:val="16"/>
                <w:lang w:eastAsia="es-BO"/>
              </w:rPr>
            </w:pPr>
          </w:p>
        </w:tc>
      </w:tr>
      <w:tr w:rsidR="00847B49" w:rsidRPr="007204C6" w14:paraId="138AB8F3" w14:textId="77777777" w:rsidTr="00583927">
        <w:trPr>
          <w:trHeight w:val="179"/>
          <w:jc w:val="center"/>
        </w:trPr>
        <w:tc>
          <w:tcPr>
            <w:tcW w:w="0" w:type="auto"/>
            <w:vMerge/>
            <w:shd w:val="clear" w:color="auto" w:fill="auto"/>
            <w:vAlign w:val="center"/>
          </w:tcPr>
          <w:p w14:paraId="1EAD5701" w14:textId="77777777" w:rsidR="00847B49" w:rsidRPr="007204C6" w:rsidRDefault="00847B49" w:rsidP="00583927">
            <w:pPr>
              <w:jc w:val="center"/>
              <w:rPr>
                <w:rFonts w:ascii="Tahoma" w:hAnsi="Tahoma" w:cs="Tahoma"/>
                <w:sz w:val="16"/>
                <w:szCs w:val="16"/>
              </w:rPr>
            </w:pPr>
          </w:p>
        </w:tc>
        <w:tc>
          <w:tcPr>
            <w:tcW w:w="0" w:type="auto"/>
            <w:vMerge/>
            <w:shd w:val="clear" w:color="auto" w:fill="auto"/>
            <w:vAlign w:val="center"/>
          </w:tcPr>
          <w:p w14:paraId="7AEF8180" w14:textId="77777777" w:rsidR="00847B49" w:rsidRPr="007204C6" w:rsidRDefault="00847B49" w:rsidP="00583927">
            <w:pPr>
              <w:jc w:val="both"/>
              <w:rPr>
                <w:rFonts w:ascii="Tahoma" w:hAnsi="Tahoma" w:cs="Tahoma"/>
                <w:b/>
                <w:bCs/>
                <w:sz w:val="16"/>
                <w:szCs w:val="16"/>
                <w:lang w:eastAsia="es-BO"/>
              </w:rPr>
            </w:pPr>
          </w:p>
        </w:tc>
        <w:tc>
          <w:tcPr>
            <w:tcW w:w="0" w:type="auto"/>
            <w:tcBorders>
              <w:top w:val="single" w:sz="4" w:space="0" w:color="auto"/>
            </w:tcBorders>
            <w:shd w:val="clear" w:color="auto" w:fill="auto"/>
            <w:vAlign w:val="center"/>
          </w:tcPr>
          <w:p w14:paraId="5148064F" w14:textId="77777777" w:rsidR="00847B49" w:rsidRPr="007204C6" w:rsidRDefault="00847B49" w:rsidP="00583927">
            <w:pPr>
              <w:jc w:val="center"/>
              <w:rPr>
                <w:rFonts w:ascii="Tahoma" w:hAnsi="Tahoma" w:cs="Tahoma"/>
                <w:sz w:val="16"/>
                <w:szCs w:val="16"/>
              </w:rPr>
            </w:pPr>
            <w:r w:rsidRPr="007204C6">
              <w:rPr>
                <w:rFonts w:ascii="Tahoma" w:hAnsi="Tahoma" w:cs="Tahoma"/>
                <w:sz w:val="16"/>
                <w:szCs w:val="16"/>
              </w:rPr>
              <w:t>3</w:t>
            </w:r>
          </w:p>
        </w:tc>
        <w:tc>
          <w:tcPr>
            <w:tcW w:w="0" w:type="auto"/>
            <w:vMerge/>
            <w:shd w:val="clear" w:color="auto" w:fill="auto"/>
            <w:vAlign w:val="center"/>
          </w:tcPr>
          <w:p w14:paraId="5326D373" w14:textId="77777777" w:rsidR="00847B49" w:rsidRPr="007204C6" w:rsidRDefault="00847B49" w:rsidP="00583927">
            <w:pPr>
              <w:jc w:val="center"/>
              <w:rPr>
                <w:rFonts w:ascii="Tahoma" w:hAnsi="Tahoma" w:cs="Tahoma"/>
                <w:b/>
                <w:i/>
                <w:color w:val="FF0000"/>
                <w:sz w:val="16"/>
                <w:szCs w:val="16"/>
                <w:lang w:eastAsia="es-BO"/>
              </w:rPr>
            </w:pPr>
          </w:p>
        </w:tc>
      </w:tr>
      <w:tr w:rsidR="00847B49" w:rsidRPr="007204C6" w14:paraId="5472A49C" w14:textId="77777777" w:rsidTr="00583927">
        <w:trPr>
          <w:trHeight w:val="20"/>
          <w:jc w:val="center"/>
        </w:trPr>
        <w:tc>
          <w:tcPr>
            <w:tcW w:w="0" w:type="auto"/>
            <w:gridSpan w:val="2"/>
            <w:shd w:val="clear" w:color="auto" w:fill="BFBFBF"/>
            <w:vAlign w:val="center"/>
          </w:tcPr>
          <w:p w14:paraId="4BE5F168" w14:textId="77777777" w:rsidR="00847B49" w:rsidRPr="007204C6" w:rsidRDefault="00847B49" w:rsidP="00583927">
            <w:pPr>
              <w:jc w:val="center"/>
              <w:rPr>
                <w:rFonts w:ascii="Tahoma" w:hAnsi="Tahoma" w:cs="Tahoma"/>
                <w:b/>
                <w:sz w:val="24"/>
                <w:szCs w:val="24"/>
              </w:rPr>
            </w:pPr>
            <w:r w:rsidRPr="007204C6">
              <w:rPr>
                <w:rFonts w:ascii="Tahoma" w:hAnsi="Tahoma" w:cs="Tahoma"/>
                <w:b/>
                <w:sz w:val="24"/>
                <w:szCs w:val="24"/>
              </w:rPr>
              <w:t>TOTAL</w:t>
            </w:r>
          </w:p>
        </w:tc>
        <w:tc>
          <w:tcPr>
            <w:tcW w:w="0" w:type="auto"/>
            <w:shd w:val="clear" w:color="auto" w:fill="BFBFBF"/>
            <w:vAlign w:val="center"/>
          </w:tcPr>
          <w:p w14:paraId="4F6B0649" w14:textId="77777777" w:rsidR="00847B49" w:rsidRPr="007204C6" w:rsidRDefault="00847B49" w:rsidP="00583927">
            <w:pPr>
              <w:jc w:val="center"/>
              <w:rPr>
                <w:rFonts w:ascii="Tahoma" w:hAnsi="Tahoma" w:cs="Tahoma"/>
                <w:b/>
                <w:sz w:val="24"/>
                <w:szCs w:val="24"/>
              </w:rPr>
            </w:pPr>
            <w:r w:rsidRPr="007204C6">
              <w:rPr>
                <w:rFonts w:ascii="Tahoma" w:hAnsi="Tahoma" w:cs="Tahoma"/>
                <w:b/>
                <w:sz w:val="24"/>
                <w:szCs w:val="24"/>
              </w:rPr>
              <w:t>35</w:t>
            </w:r>
          </w:p>
        </w:tc>
        <w:tc>
          <w:tcPr>
            <w:tcW w:w="0" w:type="auto"/>
            <w:shd w:val="clear" w:color="auto" w:fill="BFBFBF"/>
            <w:vAlign w:val="center"/>
          </w:tcPr>
          <w:p w14:paraId="57DD00C0" w14:textId="77777777" w:rsidR="00847B49" w:rsidRPr="007204C6" w:rsidRDefault="00847B49" w:rsidP="00583927">
            <w:pPr>
              <w:jc w:val="center"/>
              <w:rPr>
                <w:rFonts w:ascii="Tahoma" w:hAnsi="Tahoma" w:cs="Tahoma"/>
                <w:b/>
                <w:sz w:val="24"/>
                <w:szCs w:val="24"/>
              </w:rPr>
            </w:pPr>
          </w:p>
        </w:tc>
      </w:tr>
    </w:tbl>
    <w:p w14:paraId="4D21CCDD" w14:textId="77777777" w:rsidR="00847B49" w:rsidRPr="007204C6" w:rsidRDefault="00847B49" w:rsidP="00847B49">
      <w:pPr>
        <w:jc w:val="both"/>
        <w:rPr>
          <w:rFonts w:ascii="Tahoma" w:hAnsi="Tahoma" w:cs="Tahoma"/>
          <w:sz w:val="18"/>
          <w:szCs w:val="18"/>
        </w:rPr>
      </w:pPr>
    </w:p>
    <w:p w14:paraId="24BD0C1C" w14:textId="77777777" w:rsidR="00847B49" w:rsidRPr="007204C6" w:rsidRDefault="00847B49" w:rsidP="00847B49">
      <w:pPr>
        <w:jc w:val="both"/>
        <w:rPr>
          <w:rFonts w:ascii="Tahoma" w:hAnsi="Tahoma" w:cs="Tahoma"/>
          <w:sz w:val="18"/>
          <w:szCs w:val="18"/>
        </w:rPr>
      </w:pPr>
      <w:r w:rsidRPr="007204C6">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03864F24" w14:textId="77777777" w:rsidR="00847B49" w:rsidRPr="007204C6" w:rsidRDefault="00847B49" w:rsidP="00847B49">
      <w:pPr>
        <w:jc w:val="both"/>
        <w:rPr>
          <w:rFonts w:ascii="Tahoma" w:hAnsi="Tahoma" w:cs="Tahoma"/>
          <w:sz w:val="18"/>
          <w:szCs w:val="18"/>
        </w:rPr>
      </w:pPr>
    </w:p>
    <w:p w14:paraId="5296B7B2" w14:textId="77777777" w:rsidR="00847B49" w:rsidRPr="007204C6" w:rsidRDefault="00847B49" w:rsidP="00847B49">
      <w:pPr>
        <w:jc w:val="both"/>
        <w:rPr>
          <w:rFonts w:ascii="Tahoma" w:hAnsi="Tahoma" w:cs="Tahoma"/>
          <w:sz w:val="18"/>
          <w:szCs w:val="18"/>
        </w:rPr>
      </w:pPr>
      <w:r w:rsidRPr="007204C6">
        <w:rPr>
          <w:rFonts w:ascii="Tahoma" w:hAnsi="Tahoma" w:cs="Tahoma"/>
          <w:sz w:val="18"/>
          <w:szCs w:val="18"/>
        </w:rPr>
        <w:t>(**) La suma de los puntajes asignados para las condiciones adicionales solicitadas deberá ser 35 puntos.</w:t>
      </w:r>
    </w:p>
    <w:p w14:paraId="7B121A87" w14:textId="77777777" w:rsidR="00847B49" w:rsidRPr="007204C6" w:rsidRDefault="00847B49" w:rsidP="00847B49">
      <w:pPr>
        <w:jc w:val="both"/>
        <w:rPr>
          <w:rFonts w:ascii="Tahoma" w:hAnsi="Tahoma" w:cs="Tahoma"/>
          <w:sz w:val="18"/>
          <w:szCs w:val="18"/>
        </w:rPr>
      </w:pPr>
    </w:p>
    <w:p w14:paraId="00909858" w14:textId="77777777" w:rsidR="00847B49" w:rsidRPr="007204C6" w:rsidRDefault="00847B49" w:rsidP="00847B49">
      <w:pPr>
        <w:jc w:val="both"/>
        <w:rPr>
          <w:rFonts w:ascii="Tahoma" w:hAnsi="Tahoma" w:cs="Tahoma"/>
          <w:sz w:val="18"/>
          <w:szCs w:val="18"/>
        </w:rPr>
      </w:pPr>
      <w:r w:rsidRPr="007204C6">
        <w:rPr>
          <w:rFonts w:ascii="Tahoma" w:hAnsi="Tahoma" w:cs="Tahoma"/>
          <w:sz w:val="18"/>
          <w:szCs w:val="18"/>
        </w:rPr>
        <w:t xml:space="preserve">(***) El proponente podrá ofertar condiciones adicionales superiores a las solicitadas en el presente Formulario, que mejoren la calidad del </w:t>
      </w:r>
      <w:r w:rsidRPr="007204C6">
        <w:rPr>
          <w:rFonts w:ascii="Tahoma" w:hAnsi="Tahoma" w:cs="Tahoma"/>
          <w:color w:val="0000FF"/>
          <w:sz w:val="18"/>
          <w:szCs w:val="18"/>
        </w:rPr>
        <w:t>objeto de contratación</w:t>
      </w:r>
      <w:r w:rsidRPr="007204C6">
        <w:rPr>
          <w:rFonts w:ascii="Tahoma" w:hAnsi="Tahoma" w:cs="Tahoma"/>
          <w:sz w:val="18"/>
          <w:szCs w:val="18"/>
        </w:rPr>
        <w:t>, siempre que estas características fuesen beneficiosas para la entidad y/o no afecten para el fin que fue requerido el servicio.</w:t>
      </w:r>
    </w:p>
    <w:p w14:paraId="46311FA4" w14:textId="77777777" w:rsidR="00847B49" w:rsidRPr="007204C6" w:rsidRDefault="00847B49" w:rsidP="00847B49">
      <w:pPr>
        <w:jc w:val="both"/>
        <w:rPr>
          <w:rFonts w:ascii="Tahoma" w:hAnsi="Tahoma" w:cs="Tahoma"/>
          <w:sz w:val="18"/>
          <w:szCs w:val="18"/>
        </w:rPr>
      </w:pPr>
    </w:p>
    <w:p w14:paraId="6597AED8" w14:textId="77777777" w:rsidR="00847B49" w:rsidRPr="007204C6" w:rsidRDefault="00847B49" w:rsidP="00847B49">
      <w:pPr>
        <w:jc w:val="both"/>
        <w:rPr>
          <w:rFonts w:ascii="Tahoma" w:hAnsi="Tahoma" w:cs="Tahoma"/>
          <w:b/>
          <w:color w:val="000000"/>
          <w:sz w:val="18"/>
          <w:szCs w:val="18"/>
        </w:rPr>
      </w:pPr>
      <w:r w:rsidRPr="007204C6">
        <w:rPr>
          <w:rFonts w:ascii="Tahoma" w:hAnsi="Tahoma" w:cs="Tahoma"/>
          <w:b/>
          <w:color w:val="000000"/>
          <w:sz w:val="18"/>
          <w:szCs w:val="18"/>
        </w:rPr>
        <w:t xml:space="preserve">NOTA: </w:t>
      </w:r>
    </w:p>
    <w:p w14:paraId="071B78BA" w14:textId="77777777" w:rsidR="00847B49" w:rsidRPr="007204C6" w:rsidRDefault="00847B49" w:rsidP="00847B49">
      <w:pPr>
        <w:numPr>
          <w:ilvl w:val="0"/>
          <w:numId w:val="109"/>
        </w:numPr>
        <w:suppressAutoHyphens w:val="0"/>
        <w:jc w:val="both"/>
        <w:rPr>
          <w:rFonts w:ascii="Tahoma" w:hAnsi="Tahoma" w:cs="Tahoma"/>
          <w:color w:val="000000"/>
          <w:sz w:val="18"/>
          <w:szCs w:val="18"/>
        </w:rPr>
      </w:pPr>
      <w:r w:rsidRPr="007204C6">
        <w:rPr>
          <w:rFonts w:ascii="Tahoma" w:hAnsi="Tahoma" w:cs="Tahoma"/>
          <w:color w:val="000000"/>
          <w:sz w:val="18"/>
          <w:szCs w:val="18"/>
        </w:rPr>
        <w:t>El proponente que oferte “vehículos” adicionales, deberá adjuntar documento de respaldo en fotocopia simple legible del RUAT, para propios o alquilados. En caso de adjudicación debe presentar:</w:t>
      </w:r>
    </w:p>
    <w:p w14:paraId="43F32C65" w14:textId="77777777" w:rsidR="00847B49" w:rsidRPr="007204C6" w:rsidRDefault="00847B49" w:rsidP="00847B49">
      <w:pPr>
        <w:pStyle w:val="Prrafodelista"/>
        <w:tabs>
          <w:tab w:val="left" w:pos="709"/>
        </w:tabs>
        <w:jc w:val="both"/>
        <w:outlineLvl w:val="0"/>
        <w:rPr>
          <w:rFonts w:ascii="Tahoma" w:hAnsi="Tahoma" w:cs="Tahoma"/>
          <w:b/>
          <w:i/>
          <w:sz w:val="16"/>
          <w:szCs w:val="16"/>
          <w:lang w:val="es-ES_tradnl"/>
        </w:rPr>
      </w:pPr>
      <w:r w:rsidRPr="007204C6">
        <w:rPr>
          <w:rFonts w:ascii="Tahoma" w:hAnsi="Tahoma" w:cs="Tahoma"/>
          <w:b/>
          <w:i/>
          <w:sz w:val="16"/>
          <w:szCs w:val="16"/>
          <w:lang w:val="es-ES_tradnl"/>
        </w:rPr>
        <w:t xml:space="preserve">• Para Vehículos livianos, pesados y motocicletas PROPIOS, presentar Original o Fotocopia Legalizada o Notariado de RUAT. </w:t>
      </w:r>
    </w:p>
    <w:p w14:paraId="62FAFAB4" w14:textId="77777777" w:rsidR="00847B49" w:rsidRPr="007204C6" w:rsidRDefault="00847B49" w:rsidP="00847B49">
      <w:pPr>
        <w:pStyle w:val="Prrafodelista"/>
        <w:tabs>
          <w:tab w:val="left" w:pos="709"/>
        </w:tabs>
        <w:jc w:val="both"/>
        <w:outlineLvl w:val="0"/>
        <w:rPr>
          <w:rFonts w:ascii="Tahoma" w:hAnsi="Tahoma" w:cs="Tahoma"/>
          <w:b/>
          <w:i/>
          <w:sz w:val="16"/>
          <w:szCs w:val="16"/>
          <w:lang w:val="es-ES_tradnl"/>
        </w:rPr>
      </w:pPr>
      <w:r w:rsidRPr="007204C6">
        <w:rPr>
          <w:rFonts w:ascii="Tahoma" w:hAnsi="Tahoma" w:cs="Tahoma"/>
          <w:b/>
          <w:i/>
          <w:sz w:val="16"/>
          <w:szCs w:val="16"/>
          <w:lang w:val="es-ES_tradnl"/>
        </w:rPr>
        <w:t>• Para Vehículos livianos, pesados y motocicletas ALQUILADOS, presentar el Contrato de Alquiler Original.</w:t>
      </w:r>
    </w:p>
    <w:p w14:paraId="5170A754" w14:textId="77777777" w:rsidR="00847B49" w:rsidRPr="007204C6" w:rsidRDefault="00847B49" w:rsidP="00847B49">
      <w:pPr>
        <w:pStyle w:val="Prrafodelista"/>
        <w:widowControl w:val="0"/>
        <w:numPr>
          <w:ilvl w:val="0"/>
          <w:numId w:val="109"/>
        </w:numPr>
        <w:suppressAutoHyphens w:val="0"/>
        <w:autoSpaceDE w:val="0"/>
        <w:autoSpaceDN w:val="0"/>
        <w:rPr>
          <w:rFonts w:ascii="Tahoma" w:eastAsiaTheme="minorHAnsi" w:hAnsi="Tahoma" w:cs="Tahoma"/>
          <w:color w:val="0000CC"/>
          <w:sz w:val="18"/>
          <w:szCs w:val="18"/>
          <w:lang w:val="es-BO"/>
        </w:rPr>
      </w:pPr>
      <w:r w:rsidRPr="007204C6">
        <w:rPr>
          <w:rFonts w:ascii="Tahoma" w:eastAsiaTheme="minorHAnsi" w:hAnsi="Tahoma" w:cs="Tahoma"/>
          <w:color w:val="0000CC"/>
          <w:sz w:val="18"/>
          <w:szCs w:val="18"/>
          <w:lang w:val="es-BO"/>
        </w:rPr>
        <w:t>En caso de empate, se recomendará la adjudicación en el siguiente orden de prelación: Al proponente que tenga la mayor experiencia específica de la empresa; experiencia específica del personal clave; número de personal clave adicional; propuesta técnica, sucesivamente hasta que haya desempate.</w:t>
      </w:r>
    </w:p>
    <w:p w14:paraId="69D0167B" w14:textId="77777777" w:rsidR="00847B49" w:rsidRPr="00317ABB" w:rsidRDefault="00847B49" w:rsidP="00847B49">
      <w:pPr>
        <w:ind w:left="720"/>
        <w:jc w:val="both"/>
        <w:rPr>
          <w:rFonts w:ascii="Tahoma" w:hAnsi="Tahoma" w:cs="Tahoma"/>
          <w:color w:val="000000"/>
          <w:sz w:val="18"/>
          <w:szCs w:val="18"/>
        </w:rPr>
      </w:pPr>
    </w:p>
    <w:p w14:paraId="78EF7F47" w14:textId="77777777" w:rsidR="003E79B0" w:rsidRDefault="003E79B0">
      <w:pPr>
        <w:jc w:val="center"/>
        <w:rPr>
          <w:rFonts w:ascii="Verdana" w:hAnsi="Verdana" w:cs="Arial"/>
          <w:b/>
          <w:color w:val="000000" w:themeColor="text1"/>
          <w:sz w:val="18"/>
          <w:szCs w:val="18"/>
        </w:rPr>
      </w:pPr>
    </w:p>
    <w:p w14:paraId="16F2CA4C" w14:textId="77777777" w:rsidR="003E79B0" w:rsidRDefault="003E79B0">
      <w:pPr>
        <w:jc w:val="center"/>
        <w:rPr>
          <w:rFonts w:ascii="Verdana" w:hAnsi="Verdana" w:cs="Arial"/>
          <w:b/>
          <w:color w:val="000000" w:themeColor="text1"/>
          <w:sz w:val="18"/>
          <w:szCs w:val="18"/>
        </w:rPr>
      </w:pPr>
    </w:p>
    <w:p w14:paraId="7B4770B1" w14:textId="77777777" w:rsidR="003E79B0" w:rsidRDefault="003E79B0">
      <w:pPr>
        <w:jc w:val="center"/>
        <w:rPr>
          <w:rFonts w:ascii="Verdana" w:hAnsi="Verdana" w:cs="Arial"/>
          <w:b/>
          <w:color w:val="000000" w:themeColor="text1"/>
          <w:sz w:val="18"/>
          <w:szCs w:val="18"/>
        </w:rPr>
      </w:pPr>
    </w:p>
    <w:p w14:paraId="7EBB2125" w14:textId="77777777" w:rsidR="003E79B0" w:rsidRDefault="003E79B0">
      <w:pPr>
        <w:jc w:val="center"/>
        <w:rPr>
          <w:rFonts w:ascii="Verdana" w:hAnsi="Verdana" w:cs="Arial"/>
          <w:b/>
          <w:color w:val="000000" w:themeColor="text1"/>
          <w:sz w:val="18"/>
          <w:szCs w:val="18"/>
        </w:rPr>
      </w:pPr>
    </w:p>
    <w:p w14:paraId="6BF3898A" w14:textId="77777777" w:rsidR="003E79B0" w:rsidRDefault="003E79B0">
      <w:pPr>
        <w:jc w:val="center"/>
        <w:rPr>
          <w:rFonts w:ascii="Verdana" w:hAnsi="Verdana" w:cs="Arial"/>
          <w:b/>
          <w:color w:val="000000" w:themeColor="text1"/>
          <w:sz w:val="18"/>
          <w:szCs w:val="18"/>
        </w:rPr>
      </w:pPr>
    </w:p>
    <w:p w14:paraId="78F07222" w14:textId="77777777" w:rsidR="003E79B0" w:rsidRDefault="003E79B0">
      <w:pPr>
        <w:jc w:val="center"/>
        <w:rPr>
          <w:rFonts w:ascii="Verdana" w:hAnsi="Verdana" w:cs="Arial"/>
          <w:b/>
          <w:color w:val="000000" w:themeColor="text1"/>
          <w:sz w:val="18"/>
          <w:szCs w:val="18"/>
        </w:rPr>
      </w:pPr>
    </w:p>
    <w:p w14:paraId="3B577E0F" w14:textId="77777777" w:rsidR="003E79B0" w:rsidRDefault="003E79B0">
      <w:pPr>
        <w:jc w:val="center"/>
        <w:rPr>
          <w:rFonts w:ascii="Verdana" w:hAnsi="Verdana" w:cs="Arial"/>
          <w:b/>
          <w:color w:val="000000" w:themeColor="text1"/>
          <w:sz w:val="18"/>
          <w:szCs w:val="18"/>
        </w:rPr>
      </w:pPr>
    </w:p>
    <w:p w14:paraId="268BDB18" w14:textId="77777777" w:rsidR="003E79B0" w:rsidRDefault="003E79B0">
      <w:pPr>
        <w:jc w:val="center"/>
        <w:rPr>
          <w:rFonts w:ascii="Verdana" w:hAnsi="Verdana" w:cs="Arial"/>
          <w:b/>
          <w:color w:val="000000" w:themeColor="text1"/>
          <w:sz w:val="18"/>
          <w:szCs w:val="18"/>
        </w:rPr>
      </w:pPr>
    </w:p>
    <w:p w14:paraId="5E60F2CC" w14:textId="77777777" w:rsidR="003E79B0" w:rsidRDefault="003E79B0">
      <w:pPr>
        <w:jc w:val="center"/>
        <w:rPr>
          <w:rFonts w:ascii="Verdana" w:hAnsi="Verdana" w:cs="Arial"/>
          <w:b/>
          <w:color w:val="000000" w:themeColor="text1"/>
          <w:sz w:val="18"/>
          <w:szCs w:val="18"/>
        </w:rPr>
      </w:pPr>
    </w:p>
    <w:p w14:paraId="484F5619" w14:textId="77777777" w:rsidR="003E79B0" w:rsidRDefault="003E79B0">
      <w:pPr>
        <w:jc w:val="center"/>
        <w:rPr>
          <w:rFonts w:ascii="Verdana" w:hAnsi="Verdana" w:cs="Arial"/>
          <w:b/>
          <w:color w:val="000000" w:themeColor="text1"/>
          <w:sz w:val="18"/>
          <w:szCs w:val="18"/>
        </w:rPr>
      </w:pPr>
    </w:p>
    <w:p w14:paraId="26A6DCB1" w14:textId="77777777" w:rsidR="003E79B0" w:rsidRDefault="003E79B0">
      <w:pPr>
        <w:jc w:val="center"/>
        <w:rPr>
          <w:rFonts w:ascii="Verdana" w:hAnsi="Verdana" w:cs="Arial"/>
          <w:b/>
          <w:color w:val="000000" w:themeColor="text1"/>
          <w:sz w:val="18"/>
          <w:szCs w:val="18"/>
        </w:rPr>
      </w:pPr>
    </w:p>
    <w:p w14:paraId="6A6D4372" w14:textId="77777777" w:rsidR="003E79B0" w:rsidRDefault="003E79B0">
      <w:pPr>
        <w:jc w:val="center"/>
        <w:rPr>
          <w:rFonts w:ascii="Verdana" w:hAnsi="Verdana" w:cs="Arial"/>
          <w:b/>
          <w:color w:val="000000" w:themeColor="text1"/>
          <w:sz w:val="18"/>
          <w:szCs w:val="18"/>
        </w:rPr>
      </w:pPr>
    </w:p>
    <w:p w14:paraId="7CC161C0" w14:textId="77777777" w:rsidR="003E79B0" w:rsidRDefault="003E79B0">
      <w:pPr>
        <w:jc w:val="center"/>
        <w:rPr>
          <w:rFonts w:ascii="Verdana" w:hAnsi="Verdana" w:cs="Arial"/>
          <w:b/>
          <w:color w:val="000000" w:themeColor="text1"/>
          <w:sz w:val="18"/>
          <w:szCs w:val="18"/>
        </w:rPr>
      </w:pPr>
    </w:p>
    <w:p w14:paraId="21CFEDD3" w14:textId="77777777" w:rsidR="003E79B0" w:rsidRDefault="003E79B0">
      <w:pPr>
        <w:jc w:val="center"/>
        <w:rPr>
          <w:rFonts w:ascii="Verdana" w:hAnsi="Verdana" w:cs="Arial"/>
          <w:b/>
          <w:color w:val="000000" w:themeColor="text1"/>
          <w:sz w:val="18"/>
          <w:szCs w:val="18"/>
        </w:rPr>
      </w:pPr>
    </w:p>
    <w:p w14:paraId="40E380DC" w14:textId="77777777" w:rsidR="003E79B0" w:rsidRDefault="003E79B0">
      <w:pPr>
        <w:jc w:val="center"/>
        <w:rPr>
          <w:rFonts w:ascii="Verdana" w:hAnsi="Verdana" w:cs="Arial"/>
          <w:b/>
          <w:color w:val="000000" w:themeColor="text1"/>
          <w:sz w:val="18"/>
          <w:szCs w:val="18"/>
        </w:rPr>
      </w:pPr>
    </w:p>
    <w:p w14:paraId="72D33D27" w14:textId="77777777" w:rsidR="003E79B0" w:rsidRDefault="003E79B0">
      <w:pPr>
        <w:jc w:val="center"/>
        <w:rPr>
          <w:rFonts w:ascii="Verdana" w:hAnsi="Verdana" w:cs="Arial"/>
          <w:b/>
          <w:color w:val="000000" w:themeColor="text1"/>
          <w:sz w:val="18"/>
          <w:szCs w:val="18"/>
        </w:rPr>
      </w:pPr>
    </w:p>
    <w:p w14:paraId="2CDDFB14" w14:textId="77777777" w:rsidR="003E79B0" w:rsidRDefault="003E79B0">
      <w:pPr>
        <w:jc w:val="center"/>
        <w:rPr>
          <w:rFonts w:ascii="Verdana" w:hAnsi="Verdana" w:cs="Arial"/>
          <w:b/>
          <w:color w:val="000000" w:themeColor="text1"/>
          <w:sz w:val="18"/>
          <w:szCs w:val="18"/>
        </w:rPr>
      </w:pPr>
    </w:p>
    <w:p w14:paraId="5AF5F61F" w14:textId="77777777" w:rsidR="003E79B0" w:rsidRDefault="003E79B0">
      <w:pPr>
        <w:jc w:val="center"/>
        <w:rPr>
          <w:rFonts w:ascii="Verdana" w:hAnsi="Verdana" w:cs="Arial"/>
          <w:b/>
          <w:color w:val="000000" w:themeColor="text1"/>
          <w:sz w:val="18"/>
          <w:szCs w:val="18"/>
        </w:rPr>
      </w:pPr>
    </w:p>
    <w:p w14:paraId="28EFE485" w14:textId="77777777" w:rsidR="003E79B0" w:rsidRDefault="00EE5CE5">
      <w:pPr>
        <w:jc w:val="center"/>
        <w:rPr>
          <w:rFonts w:ascii="Verdana" w:hAnsi="Verdana" w:cs="Arial"/>
          <w:b/>
          <w:color w:val="000000" w:themeColor="text1"/>
          <w:sz w:val="18"/>
          <w:szCs w:val="18"/>
        </w:rPr>
      </w:pPr>
      <w:r>
        <w:rPr>
          <w:rFonts w:ascii="Verdana" w:hAnsi="Verdana" w:cs="Arial"/>
          <w:b/>
          <w:color w:val="000000" w:themeColor="text1"/>
          <w:sz w:val="18"/>
          <w:szCs w:val="18"/>
        </w:rPr>
        <w:t>ANEXO 2</w:t>
      </w:r>
    </w:p>
    <w:p w14:paraId="161E9351" w14:textId="77777777" w:rsidR="003E79B0" w:rsidRDefault="00EE5CE5">
      <w:pPr>
        <w:jc w:val="center"/>
        <w:rPr>
          <w:rFonts w:ascii="Verdana" w:hAnsi="Verdana" w:cs="Arial"/>
          <w:b/>
          <w:color w:val="000000" w:themeColor="text1"/>
          <w:sz w:val="18"/>
          <w:szCs w:val="18"/>
        </w:rPr>
      </w:pPr>
      <w:r>
        <w:rPr>
          <w:rFonts w:ascii="Verdana" w:hAnsi="Verdana" w:cs="Arial"/>
          <w:b/>
          <w:color w:val="000000" w:themeColor="text1"/>
          <w:sz w:val="18"/>
          <w:szCs w:val="18"/>
        </w:rPr>
        <w:t>FORMULARIOS DE VERIFICACIÓN, EVALUACIÓN Y CALIFICACIÓN DE PROPUESTAS</w:t>
      </w:r>
    </w:p>
    <w:p w14:paraId="2E064B77" w14:textId="77777777" w:rsidR="003E79B0" w:rsidRDefault="003E79B0">
      <w:pPr>
        <w:rPr>
          <w:rFonts w:ascii="Verdana" w:hAnsi="Verdana" w:cs="Arial"/>
          <w:color w:val="000000" w:themeColor="text1"/>
          <w:sz w:val="18"/>
          <w:szCs w:val="18"/>
        </w:rPr>
      </w:pPr>
    </w:p>
    <w:p w14:paraId="4289E12F" w14:textId="77777777" w:rsidR="003E79B0" w:rsidRDefault="003E79B0">
      <w:pPr>
        <w:rPr>
          <w:rFonts w:ascii="Verdana" w:hAnsi="Verdana" w:cs="Arial"/>
          <w:color w:val="000000" w:themeColor="text1"/>
          <w:sz w:val="18"/>
          <w:szCs w:val="18"/>
        </w:rPr>
      </w:pPr>
    </w:p>
    <w:p w14:paraId="3E909075" w14:textId="77777777" w:rsidR="003E79B0" w:rsidRDefault="00EE5CE5">
      <w:pPr>
        <w:rPr>
          <w:rFonts w:ascii="Verdana" w:hAnsi="Verdana" w:cs="Arial"/>
          <w:color w:val="000000" w:themeColor="text1"/>
          <w:sz w:val="18"/>
          <w:szCs w:val="18"/>
        </w:rPr>
      </w:pPr>
      <w:r>
        <w:rPr>
          <w:rFonts w:ascii="Verdana" w:hAnsi="Verdana" w:cs="Arial"/>
          <w:color w:val="000000" w:themeColor="text1"/>
          <w:sz w:val="18"/>
          <w:szCs w:val="18"/>
        </w:rPr>
        <w:t>Formulario V-1a</w:t>
      </w:r>
      <w:r>
        <w:rPr>
          <w:rFonts w:ascii="Verdana" w:hAnsi="Verdana" w:cs="Arial"/>
          <w:color w:val="000000" w:themeColor="text1"/>
          <w:sz w:val="18"/>
          <w:szCs w:val="18"/>
        </w:rPr>
        <w:tab/>
        <w:t xml:space="preserve">Evaluación Preliminar para Empresas </w:t>
      </w:r>
    </w:p>
    <w:p w14:paraId="4B029DD0" w14:textId="77777777" w:rsidR="003E79B0" w:rsidRDefault="00EE5CE5">
      <w:pPr>
        <w:rPr>
          <w:rFonts w:ascii="Verdana" w:hAnsi="Verdana" w:cs="Arial"/>
          <w:color w:val="000000" w:themeColor="text1"/>
          <w:sz w:val="18"/>
          <w:szCs w:val="18"/>
        </w:rPr>
      </w:pPr>
      <w:r>
        <w:rPr>
          <w:rFonts w:ascii="Verdana" w:hAnsi="Verdana" w:cs="Arial"/>
          <w:color w:val="000000" w:themeColor="text1"/>
          <w:sz w:val="18"/>
          <w:szCs w:val="18"/>
        </w:rPr>
        <w:t>Formulario V-1b</w:t>
      </w:r>
      <w:r>
        <w:rPr>
          <w:rFonts w:ascii="Verdana" w:hAnsi="Verdana" w:cs="Arial"/>
          <w:color w:val="000000" w:themeColor="text1"/>
          <w:sz w:val="18"/>
          <w:szCs w:val="18"/>
        </w:rPr>
        <w:tab/>
        <w:t>Evaluación Preliminar para Asociaciones Accidentales</w:t>
      </w:r>
    </w:p>
    <w:p w14:paraId="3E6D0F14" w14:textId="77777777" w:rsidR="003E79B0" w:rsidRDefault="00EE5CE5">
      <w:pPr>
        <w:rPr>
          <w:rFonts w:ascii="Verdana" w:hAnsi="Verdana" w:cs="Arial"/>
          <w:color w:val="000000" w:themeColor="text1"/>
          <w:sz w:val="18"/>
          <w:szCs w:val="18"/>
        </w:rPr>
      </w:pPr>
      <w:r>
        <w:rPr>
          <w:rFonts w:ascii="Verdana" w:hAnsi="Verdana" w:cs="Arial"/>
          <w:color w:val="000000" w:themeColor="text1"/>
          <w:sz w:val="18"/>
          <w:szCs w:val="18"/>
        </w:rPr>
        <w:t>Formulario V-2</w:t>
      </w:r>
      <w:r>
        <w:rPr>
          <w:rFonts w:ascii="Verdana" w:hAnsi="Verdana" w:cs="Arial"/>
          <w:color w:val="000000" w:themeColor="text1"/>
          <w:sz w:val="18"/>
          <w:szCs w:val="18"/>
        </w:rPr>
        <w:tab/>
      </w:r>
      <w:r>
        <w:rPr>
          <w:rFonts w:ascii="Verdana" w:hAnsi="Verdana" w:cs="Arial"/>
          <w:color w:val="000000" w:themeColor="text1"/>
          <w:sz w:val="18"/>
          <w:szCs w:val="18"/>
        </w:rPr>
        <w:tab/>
        <w:t xml:space="preserve">Evaluación de la Propuesta Económica </w:t>
      </w:r>
    </w:p>
    <w:p w14:paraId="78E835EC" w14:textId="77777777" w:rsidR="003E79B0" w:rsidRDefault="00EE5CE5">
      <w:pPr>
        <w:rPr>
          <w:rFonts w:ascii="Verdana" w:hAnsi="Verdana" w:cs="Arial"/>
          <w:color w:val="000000" w:themeColor="text1"/>
          <w:sz w:val="18"/>
          <w:szCs w:val="18"/>
        </w:rPr>
      </w:pPr>
      <w:r>
        <w:rPr>
          <w:rFonts w:ascii="Verdana" w:hAnsi="Verdana" w:cs="Arial"/>
          <w:color w:val="000000" w:themeColor="text1"/>
          <w:sz w:val="18"/>
          <w:szCs w:val="18"/>
        </w:rPr>
        <w:t>Formulario V-3</w:t>
      </w:r>
      <w:r>
        <w:rPr>
          <w:rFonts w:ascii="Verdana" w:hAnsi="Verdana" w:cs="Arial"/>
          <w:color w:val="000000" w:themeColor="text1"/>
          <w:sz w:val="18"/>
          <w:szCs w:val="18"/>
        </w:rPr>
        <w:tab/>
      </w:r>
      <w:r>
        <w:rPr>
          <w:rFonts w:ascii="Verdana" w:hAnsi="Verdana" w:cs="Arial"/>
          <w:color w:val="000000" w:themeColor="text1"/>
          <w:sz w:val="18"/>
          <w:szCs w:val="18"/>
        </w:rPr>
        <w:tab/>
        <w:t>Evaluación de la Propuesta Técnica</w:t>
      </w:r>
    </w:p>
    <w:p w14:paraId="7F699FC2" w14:textId="77777777" w:rsidR="003E79B0" w:rsidRDefault="00EE5CE5">
      <w:pPr>
        <w:rPr>
          <w:rFonts w:ascii="Verdana" w:hAnsi="Verdana" w:cs="Arial"/>
          <w:color w:val="000000" w:themeColor="text1"/>
          <w:sz w:val="18"/>
          <w:szCs w:val="18"/>
        </w:rPr>
      </w:pPr>
      <w:r>
        <w:rPr>
          <w:rFonts w:ascii="Verdana" w:hAnsi="Verdana" w:cs="Arial"/>
          <w:color w:val="000000" w:themeColor="text1"/>
          <w:sz w:val="18"/>
          <w:szCs w:val="18"/>
          <w:highlight w:val="cyan"/>
        </w:rPr>
        <w:t>Formulario V-4</w:t>
      </w:r>
      <w:r>
        <w:rPr>
          <w:rFonts w:ascii="Verdana" w:hAnsi="Verdana" w:cs="Arial"/>
          <w:color w:val="000000" w:themeColor="text1"/>
          <w:sz w:val="18"/>
          <w:szCs w:val="18"/>
          <w:highlight w:val="cyan"/>
        </w:rPr>
        <w:tab/>
      </w:r>
      <w:r>
        <w:rPr>
          <w:rFonts w:ascii="Verdana" w:hAnsi="Verdana" w:cs="Arial"/>
          <w:color w:val="000000" w:themeColor="text1"/>
          <w:sz w:val="18"/>
          <w:szCs w:val="18"/>
          <w:highlight w:val="cyan"/>
        </w:rPr>
        <w:tab/>
        <w:t>Resumen de la Evaluación Técnica y Económica</w:t>
      </w:r>
    </w:p>
    <w:p w14:paraId="1222CD97" w14:textId="77777777" w:rsidR="003E79B0" w:rsidRDefault="003E79B0">
      <w:pPr>
        <w:rPr>
          <w:rFonts w:ascii="Verdana" w:hAnsi="Verdana" w:cs="Arial"/>
          <w:color w:val="000000" w:themeColor="text1"/>
          <w:sz w:val="18"/>
          <w:szCs w:val="18"/>
        </w:rPr>
      </w:pPr>
    </w:p>
    <w:p w14:paraId="5C35D3EC" w14:textId="77777777" w:rsidR="003E79B0" w:rsidRDefault="003E79B0">
      <w:pPr>
        <w:rPr>
          <w:rFonts w:ascii="Verdana" w:hAnsi="Verdana" w:cs="Arial"/>
          <w:sz w:val="18"/>
          <w:szCs w:val="18"/>
        </w:rPr>
      </w:pPr>
    </w:p>
    <w:p w14:paraId="180FFC2C" w14:textId="77777777" w:rsidR="003E79B0" w:rsidRDefault="003E79B0">
      <w:pPr>
        <w:rPr>
          <w:rFonts w:ascii="Verdana" w:hAnsi="Verdana" w:cs="Arial"/>
          <w:sz w:val="18"/>
          <w:szCs w:val="18"/>
        </w:rPr>
      </w:pPr>
    </w:p>
    <w:p w14:paraId="3849EBFE" w14:textId="77777777" w:rsidR="003E79B0" w:rsidRDefault="00EE5CE5">
      <w:pPr>
        <w:tabs>
          <w:tab w:val="center" w:pos="4631"/>
        </w:tabs>
        <w:rPr>
          <w:rFonts w:ascii="Verdana" w:hAnsi="Verdana" w:cs="Arial"/>
          <w:sz w:val="18"/>
          <w:szCs w:val="18"/>
        </w:rPr>
        <w:sectPr w:rsidR="003E79B0">
          <w:headerReference w:type="default" r:id="rId21"/>
          <w:footerReference w:type="default" r:id="rId22"/>
          <w:headerReference w:type="first" r:id="rId23"/>
          <w:pgSz w:w="12240" w:h="15840"/>
          <w:pgMar w:top="1418" w:right="1276" w:bottom="1418" w:left="1701" w:header="709" w:footer="709" w:gutter="0"/>
          <w:pgNumType w:start="1"/>
          <w:cols w:space="720"/>
          <w:formProt w:val="0"/>
          <w:titlePg/>
          <w:docGrid w:linePitch="360" w:charSpace="16384"/>
        </w:sectPr>
      </w:pPr>
      <w:r>
        <w:rPr>
          <w:rFonts w:ascii="Verdana" w:hAnsi="Verdana" w:cs="Arial"/>
          <w:sz w:val="18"/>
          <w:szCs w:val="18"/>
        </w:rPr>
        <w:tab/>
      </w:r>
    </w:p>
    <w:p w14:paraId="06EF381C" w14:textId="77777777" w:rsidR="003E79B0" w:rsidRDefault="00EE5CE5">
      <w:pPr>
        <w:jc w:val="center"/>
        <w:rPr>
          <w:rFonts w:ascii="Verdana" w:hAnsi="Verdana" w:cs="Arial"/>
          <w:b/>
          <w:sz w:val="18"/>
          <w:szCs w:val="18"/>
        </w:rPr>
      </w:pPr>
      <w:r>
        <w:rPr>
          <w:rFonts w:ascii="Verdana" w:hAnsi="Verdana" w:cs="Arial"/>
          <w:b/>
          <w:sz w:val="18"/>
          <w:szCs w:val="18"/>
        </w:rPr>
        <w:t>FORMULARIO V-1a</w:t>
      </w:r>
    </w:p>
    <w:p w14:paraId="22482C91" w14:textId="77777777" w:rsidR="003E79B0" w:rsidRDefault="00EE5CE5">
      <w:pPr>
        <w:jc w:val="center"/>
        <w:rPr>
          <w:rFonts w:ascii="Verdana" w:hAnsi="Verdana" w:cs="Arial"/>
          <w:b/>
          <w:color w:val="000000" w:themeColor="text1"/>
          <w:sz w:val="18"/>
          <w:szCs w:val="18"/>
        </w:rPr>
      </w:pPr>
      <w:r>
        <w:rPr>
          <w:rFonts w:ascii="Verdana" w:hAnsi="Verdana" w:cs="Arial"/>
          <w:b/>
          <w:color w:val="000000" w:themeColor="text1"/>
          <w:sz w:val="18"/>
          <w:szCs w:val="18"/>
        </w:rPr>
        <w:t xml:space="preserve">EVALUACIÓN PRELIMINAR </w:t>
      </w:r>
    </w:p>
    <w:p w14:paraId="45E27876" w14:textId="77777777" w:rsidR="003E79B0" w:rsidRDefault="00EE5CE5">
      <w:pPr>
        <w:jc w:val="center"/>
        <w:rPr>
          <w:rFonts w:ascii="Verdana" w:hAnsi="Verdana" w:cs="Arial"/>
          <w:color w:val="000000" w:themeColor="text1"/>
          <w:sz w:val="18"/>
          <w:szCs w:val="18"/>
        </w:rPr>
      </w:pPr>
      <w:r>
        <w:rPr>
          <w:rFonts w:ascii="Verdana" w:hAnsi="Verdana" w:cs="Arial"/>
          <w:color w:val="000000" w:themeColor="text1"/>
          <w:sz w:val="18"/>
          <w:szCs w:val="18"/>
        </w:rPr>
        <w:t>(Para Empresas)</w:t>
      </w:r>
    </w:p>
    <w:p w14:paraId="1C343324" w14:textId="77777777" w:rsidR="003E79B0" w:rsidRDefault="003E79B0">
      <w:pPr>
        <w:jc w:val="center"/>
        <w:rPr>
          <w:rFonts w:ascii="Verdana" w:hAnsi="Verdana" w:cs="Arial"/>
          <w:color w:val="000000" w:themeColor="text1"/>
          <w:sz w:val="18"/>
          <w:szCs w:val="18"/>
        </w:rPr>
      </w:pPr>
    </w:p>
    <w:tbl>
      <w:tblPr>
        <w:tblW w:w="10207" w:type="dxa"/>
        <w:jc w:val="center"/>
        <w:tblLayout w:type="fixed"/>
        <w:tblCellMar>
          <w:left w:w="28" w:type="dxa"/>
          <w:right w:w="28" w:type="dxa"/>
        </w:tblCellMar>
        <w:tblLook w:val="01E0" w:firstRow="1" w:lastRow="1" w:firstColumn="1" w:lastColumn="1" w:noHBand="0" w:noVBand="0"/>
      </w:tblPr>
      <w:tblGrid>
        <w:gridCol w:w="3150"/>
        <w:gridCol w:w="641"/>
        <w:gridCol w:w="604"/>
        <w:gridCol w:w="2400"/>
        <w:gridCol w:w="3265"/>
        <w:gridCol w:w="147"/>
      </w:tblGrid>
      <w:tr w:rsidR="003E79B0" w14:paraId="5E9C9D17" w14:textId="77777777">
        <w:trPr>
          <w:trHeight w:val="306"/>
          <w:jc w:val="center"/>
        </w:trPr>
        <w:tc>
          <w:tcPr>
            <w:tcW w:w="10207" w:type="dxa"/>
            <w:gridSpan w:val="6"/>
            <w:tcBorders>
              <w:top w:val="single" w:sz="12" w:space="0" w:color="000000"/>
              <w:left w:val="single" w:sz="12" w:space="0" w:color="000000"/>
              <w:bottom w:val="single" w:sz="4" w:space="0" w:color="000000"/>
              <w:right w:val="single" w:sz="12" w:space="0" w:color="000000"/>
            </w:tcBorders>
            <w:shd w:val="clear" w:color="auto" w:fill="DEEAF6" w:themeFill="accent1" w:themeFillTint="33"/>
            <w:vAlign w:val="center"/>
          </w:tcPr>
          <w:p w14:paraId="199AB19D" w14:textId="77777777" w:rsidR="003E79B0" w:rsidRDefault="00EE5CE5">
            <w:pPr>
              <w:widowControl w:val="0"/>
              <w:jc w:val="center"/>
              <w:rPr>
                <w:rFonts w:ascii="Arial" w:hAnsi="Arial" w:cs="Arial"/>
                <w:b/>
                <w:color w:val="FFFFFF"/>
                <w:sz w:val="18"/>
                <w:szCs w:val="18"/>
              </w:rPr>
            </w:pPr>
            <w:r>
              <w:rPr>
                <w:rFonts w:ascii="Arial" w:hAnsi="Arial" w:cs="Arial"/>
                <w:b/>
                <w:color w:val="000000" w:themeColor="text1"/>
                <w:sz w:val="18"/>
                <w:szCs w:val="18"/>
              </w:rPr>
              <w:t>DATOS GENERALES DEL PROCESO</w:t>
            </w:r>
          </w:p>
        </w:tc>
      </w:tr>
      <w:tr w:rsidR="003E79B0" w14:paraId="67BACA3D" w14:textId="77777777">
        <w:trPr>
          <w:jc w:val="center"/>
        </w:trPr>
        <w:tc>
          <w:tcPr>
            <w:tcW w:w="10207" w:type="dxa"/>
            <w:gridSpan w:val="6"/>
            <w:tcBorders>
              <w:top w:val="single" w:sz="4" w:space="0" w:color="000000"/>
              <w:left w:val="single" w:sz="12" w:space="0" w:color="000000"/>
              <w:right w:val="single" w:sz="12" w:space="0" w:color="000000"/>
            </w:tcBorders>
            <w:shd w:val="clear" w:color="auto" w:fill="FFFFFF" w:themeFill="background1"/>
            <w:vAlign w:val="center"/>
          </w:tcPr>
          <w:p w14:paraId="39435904" w14:textId="77777777" w:rsidR="003E79B0" w:rsidRDefault="003E79B0">
            <w:pPr>
              <w:widowControl w:val="0"/>
              <w:rPr>
                <w:rFonts w:ascii="Arial" w:hAnsi="Arial" w:cs="Arial"/>
                <w:b/>
                <w:color w:val="000000" w:themeColor="text1"/>
                <w:sz w:val="12"/>
                <w:szCs w:val="18"/>
              </w:rPr>
            </w:pPr>
          </w:p>
        </w:tc>
      </w:tr>
      <w:tr w:rsidR="003E79B0" w14:paraId="18BB4202" w14:textId="77777777">
        <w:trPr>
          <w:jc w:val="center"/>
        </w:trPr>
        <w:tc>
          <w:tcPr>
            <w:tcW w:w="3150" w:type="dxa"/>
            <w:tcBorders>
              <w:left w:val="single" w:sz="12" w:space="0" w:color="000000"/>
            </w:tcBorders>
            <w:tcMar>
              <w:right w:w="85" w:type="dxa"/>
            </w:tcMar>
            <w:vAlign w:val="center"/>
          </w:tcPr>
          <w:p w14:paraId="03ED738F" w14:textId="77777777" w:rsidR="003E79B0" w:rsidRDefault="003E79B0">
            <w:pPr>
              <w:widowControl w:val="0"/>
              <w:jc w:val="right"/>
              <w:rPr>
                <w:rFonts w:ascii="Arial" w:hAnsi="Arial" w:cs="Arial"/>
                <w:sz w:val="2"/>
                <w:szCs w:val="2"/>
              </w:rPr>
            </w:pPr>
          </w:p>
        </w:tc>
        <w:tc>
          <w:tcPr>
            <w:tcW w:w="641" w:type="dxa"/>
            <w:vAlign w:val="center"/>
          </w:tcPr>
          <w:p w14:paraId="4776EFEB" w14:textId="77777777" w:rsidR="003E79B0" w:rsidRDefault="003E79B0">
            <w:pPr>
              <w:widowControl w:val="0"/>
              <w:jc w:val="center"/>
              <w:rPr>
                <w:rFonts w:ascii="Arial" w:hAnsi="Arial" w:cs="Arial"/>
                <w:b/>
                <w:sz w:val="2"/>
                <w:szCs w:val="2"/>
              </w:rPr>
            </w:pPr>
          </w:p>
        </w:tc>
        <w:tc>
          <w:tcPr>
            <w:tcW w:w="604" w:type="dxa"/>
            <w:vAlign w:val="center"/>
          </w:tcPr>
          <w:p w14:paraId="38DEE256" w14:textId="77777777" w:rsidR="003E79B0" w:rsidRDefault="003E79B0">
            <w:pPr>
              <w:widowControl w:val="0"/>
              <w:jc w:val="center"/>
              <w:rPr>
                <w:rFonts w:ascii="Arial" w:hAnsi="Arial" w:cs="Arial"/>
                <w:b/>
                <w:sz w:val="2"/>
                <w:szCs w:val="2"/>
              </w:rPr>
            </w:pPr>
          </w:p>
        </w:tc>
        <w:tc>
          <w:tcPr>
            <w:tcW w:w="5812" w:type="dxa"/>
            <w:gridSpan w:val="3"/>
            <w:tcBorders>
              <w:right w:val="single" w:sz="12" w:space="0" w:color="000000"/>
            </w:tcBorders>
            <w:vAlign w:val="center"/>
          </w:tcPr>
          <w:p w14:paraId="599DE085" w14:textId="77777777" w:rsidR="003E79B0" w:rsidRDefault="003E79B0">
            <w:pPr>
              <w:widowControl w:val="0"/>
              <w:jc w:val="center"/>
              <w:rPr>
                <w:rFonts w:ascii="Arial" w:hAnsi="Arial" w:cs="Arial"/>
                <w:b/>
                <w:sz w:val="2"/>
                <w:szCs w:val="2"/>
              </w:rPr>
            </w:pPr>
          </w:p>
        </w:tc>
      </w:tr>
      <w:tr w:rsidR="003E79B0" w14:paraId="391DACC2" w14:textId="77777777">
        <w:trPr>
          <w:trHeight w:val="75"/>
          <w:jc w:val="center"/>
        </w:trPr>
        <w:tc>
          <w:tcPr>
            <w:tcW w:w="3150" w:type="dxa"/>
            <w:tcBorders>
              <w:left w:val="single" w:sz="12" w:space="0" w:color="000000"/>
            </w:tcBorders>
            <w:tcMar>
              <w:right w:w="85" w:type="dxa"/>
            </w:tcMar>
            <w:vAlign w:val="center"/>
          </w:tcPr>
          <w:p w14:paraId="62E00B95" w14:textId="77777777" w:rsidR="003E79B0" w:rsidRDefault="003E79B0">
            <w:pPr>
              <w:widowControl w:val="0"/>
              <w:jc w:val="right"/>
              <w:rPr>
                <w:rFonts w:ascii="Arial" w:hAnsi="Arial" w:cs="Arial"/>
                <w:sz w:val="2"/>
                <w:szCs w:val="2"/>
              </w:rPr>
            </w:pPr>
          </w:p>
        </w:tc>
        <w:tc>
          <w:tcPr>
            <w:tcW w:w="641" w:type="dxa"/>
            <w:vAlign w:val="center"/>
          </w:tcPr>
          <w:p w14:paraId="4829508F" w14:textId="77777777" w:rsidR="003E79B0" w:rsidRDefault="003E79B0">
            <w:pPr>
              <w:widowControl w:val="0"/>
              <w:jc w:val="center"/>
              <w:rPr>
                <w:rFonts w:ascii="Arial" w:hAnsi="Arial" w:cs="Arial"/>
                <w:b/>
                <w:sz w:val="2"/>
                <w:szCs w:val="2"/>
              </w:rPr>
            </w:pPr>
          </w:p>
        </w:tc>
        <w:tc>
          <w:tcPr>
            <w:tcW w:w="604" w:type="dxa"/>
            <w:vAlign w:val="center"/>
          </w:tcPr>
          <w:p w14:paraId="74045A55" w14:textId="77777777" w:rsidR="003E79B0" w:rsidRDefault="003E79B0">
            <w:pPr>
              <w:widowControl w:val="0"/>
              <w:jc w:val="center"/>
              <w:rPr>
                <w:rFonts w:ascii="Arial" w:hAnsi="Arial" w:cs="Arial"/>
                <w:b/>
                <w:sz w:val="2"/>
                <w:szCs w:val="2"/>
              </w:rPr>
            </w:pPr>
          </w:p>
        </w:tc>
        <w:tc>
          <w:tcPr>
            <w:tcW w:w="5812" w:type="dxa"/>
            <w:gridSpan w:val="3"/>
            <w:tcBorders>
              <w:right w:val="single" w:sz="12" w:space="0" w:color="000000"/>
            </w:tcBorders>
            <w:vAlign w:val="center"/>
          </w:tcPr>
          <w:p w14:paraId="660A6DA8" w14:textId="77777777" w:rsidR="003E79B0" w:rsidRDefault="003E79B0">
            <w:pPr>
              <w:widowControl w:val="0"/>
              <w:jc w:val="center"/>
              <w:rPr>
                <w:rFonts w:ascii="Arial" w:hAnsi="Arial" w:cs="Arial"/>
                <w:b/>
                <w:sz w:val="2"/>
                <w:szCs w:val="2"/>
              </w:rPr>
            </w:pPr>
          </w:p>
        </w:tc>
      </w:tr>
      <w:tr w:rsidR="003E79B0" w14:paraId="4668EFBD" w14:textId="77777777">
        <w:trPr>
          <w:trHeight w:val="338"/>
          <w:jc w:val="center"/>
        </w:trPr>
        <w:tc>
          <w:tcPr>
            <w:tcW w:w="3150" w:type="dxa"/>
            <w:tcBorders>
              <w:left w:val="single" w:sz="12" w:space="0" w:color="000000"/>
            </w:tcBorders>
            <w:tcMar>
              <w:left w:w="0" w:type="dxa"/>
              <w:right w:w="85" w:type="dxa"/>
            </w:tcMar>
            <w:vAlign w:val="center"/>
          </w:tcPr>
          <w:p w14:paraId="42796971" w14:textId="77777777" w:rsidR="003E79B0" w:rsidRDefault="00EE5CE5">
            <w:pPr>
              <w:widowControl w:val="0"/>
              <w:jc w:val="right"/>
              <w:rPr>
                <w:rFonts w:ascii="Arial" w:hAnsi="Arial" w:cs="Arial"/>
                <w:b/>
                <w:sz w:val="16"/>
                <w:szCs w:val="16"/>
              </w:rPr>
            </w:pPr>
            <w:r>
              <w:rPr>
                <w:rFonts w:ascii="Arial" w:hAnsi="Arial" w:cs="Arial"/>
                <w:b/>
                <w:sz w:val="16"/>
                <w:szCs w:val="16"/>
              </w:rPr>
              <w:t xml:space="preserve">Nombre del Proponente </w:t>
            </w:r>
          </w:p>
        </w:tc>
        <w:tc>
          <w:tcPr>
            <w:tcW w:w="641" w:type="dxa"/>
            <w:vAlign w:val="center"/>
          </w:tcPr>
          <w:p w14:paraId="46CEDB28" w14:textId="77777777" w:rsidR="003E79B0" w:rsidRDefault="00EE5CE5">
            <w:pPr>
              <w:widowControl w:val="0"/>
              <w:jc w:val="center"/>
              <w:rPr>
                <w:rFonts w:ascii="Arial" w:hAnsi="Arial" w:cs="Arial"/>
                <w:b/>
                <w:sz w:val="16"/>
                <w:szCs w:val="16"/>
              </w:rPr>
            </w:pPr>
            <w:r>
              <w:rPr>
                <w:rFonts w:ascii="Arial" w:hAnsi="Arial" w:cs="Arial"/>
                <w:b/>
                <w:sz w:val="16"/>
                <w:szCs w:val="16"/>
              </w:rPr>
              <w:t>:</w:t>
            </w:r>
          </w:p>
        </w:tc>
        <w:tc>
          <w:tcPr>
            <w:tcW w:w="604" w:type="dxa"/>
            <w:tcBorders>
              <w:right w:val="single" w:sz="2" w:space="0" w:color="000000"/>
            </w:tcBorders>
            <w:vAlign w:val="center"/>
          </w:tcPr>
          <w:p w14:paraId="08BA75D6" w14:textId="77777777" w:rsidR="003E79B0" w:rsidRDefault="003E79B0">
            <w:pPr>
              <w:widowControl w:val="0"/>
              <w:rPr>
                <w:rFonts w:ascii="Arial" w:hAnsi="Arial" w:cs="Arial"/>
                <w:sz w:val="16"/>
                <w:szCs w:val="16"/>
              </w:rPr>
            </w:pPr>
          </w:p>
        </w:tc>
        <w:tc>
          <w:tcPr>
            <w:tcW w:w="5665" w:type="dxa"/>
            <w:gridSpan w:val="2"/>
            <w:tcBorders>
              <w:top w:val="single" w:sz="2" w:space="0" w:color="000000"/>
              <w:left w:val="single" w:sz="2" w:space="0" w:color="000000"/>
              <w:bottom w:val="single" w:sz="2" w:space="0" w:color="000000"/>
              <w:right w:val="single" w:sz="2" w:space="0" w:color="000000"/>
            </w:tcBorders>
            <w:shd w:val="clear" w:color="auto" w:fill="FFFFFF" w:themeFill="background1"/>
            <w:vAlign w:val="center"/>
          </w:tcPr>
          <w:p w14:paraId="74474039" w14:textId="77777777" w:rsidR="003E79B0" w:rsidRDefault="003E79B0">
            <w:pPr>
              <w:widowControl w:val="0"/>
              <w:rPr>
                <w:rFonts w:ascii="Arial" w:hAnsi="Arial" w:cs="Arial"/>
                <w:sz w:val="16"/>
                <w:szCs w:val="16"/>
              </w:rPr>
            </w:pPr>
          </w:p>
        </w:tc>
        <w:tc>
          <w:tcPr>
            <w:tcW w:w="147" w:type="dxa"/>
            <w:tcBorders>
              <w:left w:val="single" w:sz="2" w:space="0" w:color="000000"/>
              <w:right w:val="single" w:sz="12" w:space="0" w:color="000000"/>
            </w:tcBorders>
            <w:shd w:val="clear" w:color="auto" w:fill="FFFFFF"/>
            <w:vAlign w:val="center"/>
          </w:tcPr>
          <w:p w14:paraId="6C77AE5C" w14:textId="77777777" w:rsidR="003E79B0" w:rsidRDefault="003E79B0">
            <w:pPr>
              <w:widowControl w:val="0"/>
              <w:rPr>
                <w:rFonts w:ascii="Arial" w:hAnsi="Arial" w:cs="Arial"/>
                <w:sz w:val="16"/>
                <w:szCs w:val="16"/>
              </w:rPr>
            </w:pPr>
          </w:p>
        </w:tc>
      </w:tr>
      <w:tr w:rsidR="003E79B0" w14:paraId="18FB8B56" w14:textId="77777777">
        <w:trPr>
          <w:trHeight w:val="75"/>
          <w:jc w:val="center"/>
        </w:trPr>
        <w:tc>
          <w:tcPr>
            <w:tcW w:w="3150" w:type="dxa"/>
            <w:tcBorders>
              <w:left w:val="single" w:sz="12" w:space="0" w:color="000000"/>
            </w:tcBorders>
            <w:tcMar>
              <w:left w:w="0" w:type="dxa"/>
              <w:right w:w="85" w:type="dxa"/>
            </w:tcMar>
            <w:vAlign w:val="center"/>
          </w:tcPr>
          <w:p w14:paraId="42C20A4A" w14:textId="77777777" w:rsidR="003E79B0" w:rsidRDefault="003E79B0">
            <w:pPr>
              <w:widowControl w:val="0"/>
              <w:jc w:val="right"/>
              <w:rPr>
                <w:rFonts w:ascii="Arial" w:hAnsi="Arial" w:cs="Arial"/>
                <w:sz w:val="2"/>
                <w:szCs w:val="2"/>
              </w:rPr>
            </w:pPr>
          </w:p>
        </w:tc>
        <w:tc>
          <w:tcPr>
            <w:tcW w:w="641" w:type="dxa"/>
            <w:vAlign w:val="center"/>
          </w:tcPr>
          <w:p w14:paraId="2911908D" w14:textId="77777777" w:rsidR="003E79B0" w:rsidRDefault="003E79B0">
            <w:pPr>
              <w:widowControl w:val="0"/>
              <w:jc w:val="center"/>
              <w:rPr>
                <w:rFonts w:ascii="Arial" w:hAnsi="Arial" w:cs="Arial"/>
                <w:b/>
                <w:sz w:val="2"/>
                <w:szCs w:val="2"/>
              </w:rPr>
            </w:pPr>
          </w:p>
        </w:tc>
        <w:tc>
          <w:tcPr>
            <w:tcW w:w="604" w:type="dxa"/>
            <w:vAlign w:val="center"/>
          </w:tcPr>
          <w:p w14:paraId="21E338A2" w14:textId="77777777" w:rsidR="003E79B0" w:rsidRDefault="003E79B0">
            <w:pPr>
              <w:widowControl w:val="0"/>
              <w:jc w:val="center"/>
              <w:rPr>
                <w:rFonts w:ascii="Arial" w:hAnsi="Arial" w:cs="Arial"/>
                <w:b/>
                <w:sz w:val="2"/>
                <w:szCs w:val="2"/>
              </w:rPr>
            </w:pPr>
          </w:p>
        </w:tc>
        <w:tc>
          <w:tcPr>
            <w:tcW w:w="5812" w:type="dxa"/>
            <w:gridSpan w:val="3"/>
            <w:tcBorders>
              <w:right w:val="single" w:sz="12" w:space="0" w:color="000000"/>
            </w:tcBorders>
            <w:vAlign w:val="center"/>
          </w:tcPr>
          <w:p w14:paraId="2500564D" w14:textId="77777777" w:rsidR="003E79B0" w:rsidRDefault="003E79B0">
            <w:pPr>
              <w:widowControl w:val="0"/>
              <w:jc w:val="center"/>
              <w:rPr>
                <w:rFonts w:ascii="Arial" w:hAnsi="Arial" w:cs="Arial"/>
                <w:b/>
                <w:sz w:val="2"/>
                <w:szCs w:val="2"/>
              </w:rPr>
            </w:pPr>
          </w:p>
        </w:tc>
      </w:tr>
      <w:tr w:rsidR="003E79B0" w14:paraId="249DA739" w14:textId="77777777">
        <w:trPr>
          <w:trHeight w:val="257"/>
          <w:jc w:val="center"/>
        </w:trPr>
        <w:tc>
          <w:tcPr>
            <w:tcW w:w="3150" w:type="dxa"/>
            <w:tcBorders>
              <w:left w:val="single" w:sz="12" w:space="0" w:color="000000"/>
            </w:tcBorders>
            <w:tcMar>
              <w:left w:w="0" w:type="dxa"/>
              <w:right w:w="85" w:type="dxa"/>
            </w:tcMar>
            <w:vAlign w:val="center"/>
          </w:tcPr>
          <w:p w14:paraId="051D2109" w14:textId="77777777" w:rsidR="003E79B0" w:rsidRDefault="00EE5CE5">
            <w:pPr>
              <w:widowControl w:val="0"/>
              <w:jc w:val="right"/>
              <w:rPr>
                <w:rFonts w:ascii="Arial" w:hAnsi="Arial" w:cs="Arial"/>
                <w:b/>
                <w:sz w:val="16"/>
                <w:szCs w:val="16"/>
              </w:rPr>
            </w:pPr>
            <w:r>
              <w:rPr>
                <w:rFonts w:ascii="Arial" w:hAnsi="Arial" w:cs="Arial"/>
                <w:b/>
                <w:sz w:val="16"/>
                <w:szCs w:val="16"/>
              </w:rPr>
              <w:t>Número de Páginas de la propuesta</w:t>
            </w:r>
          </w:p>
        </w:tc>
        <w:tc>
          <w:tcPr>
            <w:tcW w:w="641" w:type="dxa"/>
            <w:vAlign w:val="center"/>
          </w:tcPr>
          <w:p w14:paraId="498911FD" w14:textId="77777777" w:rsidR="003E79B0" w:rsidRDefault="00EE5CE5">
            <w:pPr>
              <w:widowControl w:val="0"/>
              <w:jc w:val="center"/>
              <w:rPr>
                <w:rFonts w:ascii="Arial" w:hAnsi="Arial" w:cs="Arial"/>
                <w:b/>
                <w:sz w:val="16"/>
                <w:szCs w:val="16"/>
              </w:rPr>
            </w:pPr>
            <w:r>
              <w:rPr>
                <w:rFonts w:ascii="Arial" w:hAnsi="Arial" w:cs="Arial"/>
                <w:b/>
                <w:sz w:val="16"/>
                <w:szCs w:val="16"/>
              </w:rPr>
              <w:t>:</w:t>
            </w:r>
          </w:p>
        </w:tc>
        <w:tc>
          <w:tcPr>
            <w:tcW w:w="604" w:type="dxa"/>
            <w:tcBorders>
              <w:right w:val="single" w:sz="2" w:space="0" w:color="000000"/>
            </w:tcBorders>
            <w:vAlign w:val="center"/>
          </w:tcPr>
          <w:p w14:paraId="2A83E7D6" w14:textId="77777777" w:rsidR="003E79B0" w:rsidRDefault="003E79B0">
            <w:pPr>
              <w:widowControl w:val="0"/>
              <w:rPr>
                <w:rFonts w:ascii="Arial" w:hAnsi="Arial" w:cs="Arial"/>
                <w:sz w:val="16"/>
                <w:szCs w:val="16"/>
              </w:rPr>
            </w:pPr>
          </w:p>
        </w:tc>
        <w:tc>
          <w:tcPr>
            <w:tcW w:w="2400" w:type="dxa"/>
            <w:tcBorders>
              <w:top w:val="single" w:sz="2" w:space="0" w:color="000000"/>
              <w:left w:val="single" w:sz="2" w:space="0" w:color="000000"/>
              <w:bottom w:val="single" w:sz="2" w:space="0" w:color="000000"/>
              <w:right w:val="single" w:sz="2" w:space="0" w:color="000000"/>
            </w:tcBorders>
            <w:shd w:val="clear" w:color="auto" w:fill="FFFFFF" w:themeFill="background1"/>
            <w:vAlign w:val="center"/>
          </w:tcPr>
          <w:p w14:paraId="2161B6D0" w14:textId="77777777" w:rsidR="003E79B0" w:rsidRDefault="003E79B0">
            <w:pPr>
              <w:widowControl w:val="0"/>
              <w:rPr>
                <w:rFonts w:ascii="Arial" w:hAnsi="Arial" w:cs="Arial"/>
                <w:sz w:val="16"/>
                <w:szCs w:val="16"/>
              </w:rPr>
            </w:pPr>
          </w:p>
        </w:tc>
        <w:tc>
          <w:tcPr>
            <w:tcW w:w="3412" w:type="dxa"/>
            <w:gridSpan w:val="2"/>
            <w:tcBorders>
              <w:left w:val="single" w:sz="2" w:space="0" w:color="000000"/>
              <w:right w:val="single" w:sz="12" w:space="0" w:color="000000"/>
            </w:tcBorders>
            <w:shd w:val="clear" w:color="auto" w:fill="FFFFFF"/>
            <w:vAlign w:val="center"/>
          </w:tcPr>
          <w:p w14:paraId="3CAF1AA3" w14:textId="77777777" w:rsidR="003E79B0" w:rsidRDefault="003E79B0">
            <w:pPr>
              <w:widowControl w:val="0"/>
              <w:rPr>
                <w:rFonts w:ascii="Arial" w:hAnsi="Arial" w:cs="Arial"/>
                <w:sz w:val="16"/>
                <w:szCs w:val="16"/>
              </w:rPr>
            </w:pPr>
          </w:p>
        </w:tc>
      </w:tr>
      <w:tr w:rsidR="003E79B0" w14:paraId="1DB85B3C" w14:textId="77777777">
        <w:trPr>
          <w:trHeight w:val="134"/>
          <w:jc w:val="center"/>
        </w:trPr>
        <w:tc>
          <w:tcPr>
            <w:tcW w:w="3150" w:type="dxa"/>
            <w:tcBorders>
              <w:left w:val="single" w:sz="12" w:space="0" w:color="000000"/>
            </w:tcBorders>
            <w:tcMar>
              <w:right w:w="85" w:type="dxa"/>
            </w:tcMar>
            <w:vAlign w:val="center"/>
          </w:tcPr>
          <w:p w14:paraId="4F24FE89" w14:textId="77777777" w:rsidR="003E79B0" w:rsidRDefault="003E79B0">
            <w:pPr>
              <w:widowControl w:val="0"/>
              <w:jc w:val="right"/>
              <w:rPr>
                <w:rFonts w:ascii="Arial" w:hAnsi="Arial" w:cs="Arial"/>
                <w:sz w:val="2"/>
                <w:szCs w:val="2"/>
              </w:rPr>
            </w:pPr>
          </w:p>
        </w:tc>
        <w:tc>
          <w:tcPr>
            <w:tcW w:w="641" w:type="dxa"/>
            <w:vAlign w:val="center"/>
          </w:tcPr>
          <w:p w14:paraId="5945BCE3" w14:textId="77777777" w:rsidR="003E79B0" w:rsidRDefault="003E79B0">
            <w:pPr>
              <w:widowControl w:val="0"/>
              <w:jc w:val="center"/>
              <w:rPr>
                <w:rFonts w:ascii="Arial" w:hAnsi="Arial" w:cs="Arial"/>
                <w:b/>
                <w:sz w:val="2"/>
                <w:szCs w:val="2"/>
              </w:rPr>
            </w:pPr>
          </w:p>
        </w:tc>
        <w:tc>
          <w:tcPr>
            <w:tcW w:w="604" w:type="dxa"/>
            <w:vAlign w:val="center"/>
          </w:tcPr>
          <w:p w14:paraId="636C389D" w14:textId="77777777" w:rsidR="003E79B0" w:rsidRDefault="003E79B0">
            <w:pPr>
              <w:widowControl w:val="0"/>
              <w:jc w:val="center"/>
              <w:rPr>
                <w:rFonts w:ascii="Arial" w:hAnsi="Arial" w:cs="Arial"/>
                <w:b/>
                <w:sz w:val="2"/>
                <w:szCs w:val="2"/>
              </w:rPr>
            </w:pPr>
          </w:p>
        </w:tc>
        <w:tc>
          <w:tcPr>
            <w:tcW w:w="5812" w:type="dxa"/>
            <w:gridSpan w:val="3"/>
            <w:tcBorders>
              <w:right w:val="single" w:sz="12" w:space="0" w:color="000000"/>
            </w:tcBorders>
            <w:vAlign w:val="center"/>
          </w:tcPr>
          <w:p w14:paraId="49C4CB4E" w14:textId="77777777" w:rsidR="003E79B0" w:rsidRDefault="003E79B0">
            <w:pPr>
              <w:widowControl w:val="0"/>
              <w:jc w:val="center"/>
              <w:rPr>
                <w:rFonts w:ascii="Arial" w:hAnsi="Arial" w:cs="Arial"/>
                <w:b/>
                <w:sz w:val="2"/>
                <w:szCs w:val="2"/>
              </w:rPr>
            </w:pPr>
          </w:p>
        </w:tc>
      </w:tr>
      <w:tr w:rsidR="003E79B0" w14:paraId="0D30A2DE" w14:textId="77777777">
        <w:trPr>
          <w:trHeight w:val="278"/>
          <w:jc w:val="center"/>
        </w:trPr>
        <w:tc>
          <w:tcPr>
            <w:tcW w:w="3150" w:type="dxa"/>
            <w:tcBorders>
              <w:left w:val="single" w:sz="12" w:space="0" w:color="000000"/>
            </w:tcBorders>
            <w:tcMar>
              <w:left w:w="0" w:type="dxa"/>
              <w:right w:w="85" w:type="dxa"/>
            </w:tcMar>
            <w:vAlign w:val="center"/>
          </w:tcPr>
          <w:p w14:paraId="4490D5DA" w14:textId="77777777" w:rsidR="003E79B0" w:rsidRDefault="00EE5CE5">
            <w:pPr>
              <w:widowControl w:val="0"/>
              <w:jc w:val="right"/>
              <w:rPr>
                <w:rFonts w:ascii="Arial" w:hAnsi="Arial" w:cs="Arial"/>
                <w:b/>
                <w:sz w:val="16"/>
                <w:szCs w:val="16"/>
              </w:rPr>
            </w:pPr>
            <w:r>
              <w:rPr>
                <w:rFonts w:ascii="Arial" w:hAnsi="Arial" w:cs="Arial"/>
                <w:b/>
                <w:sz w:val="16"/>
                <w:szCs w:val="16"/>
              </w:rPr>
              <w:t>Propuesta económica</w:t>
            </w:r>
          </w:p>
        </w:tc>
        <w:tc>
          <w:tcPr>
            <w:tcW w:w="641" w:type="dxa"/>
            <w:vAlign w:val="center"/>
          </w:tcPr>
          <w:p w14:paraId="0368E9DC" w14:textId="77777777" w:rsidR="003E79B0" w:rsidRDefault="00EE5CE5">
            <w:pPr>
              <w:widowControl w:val="0"/>
              <w:jc w:val="center"/>
              <w:rPr>
                <w:rFonts w:ascii="Arial" w:hAnsi="Arial" w:cs="Arial"/>
                <w:b/>
                <w:sz w:val="16"/>
                <w:szCs w:val="16"/>
              </w:rPr>
            </w:pPr>
            <w:r>
              <w:rPr>
                <w:rFonts w:ascii="Arial" w:hAnsi="Arial" w:cs="Arial"/>
                <w:b/>
                <w:sz w:val="16"/>
                <w:szCs w:val="16"/>
              </w:rPr>
              <w:t>:</w:t>
            </w:r>
          </w:p>
        </w:tc>
        <w:tc>
          <w:tcPr>
            <w:tcW w:w="604" w:type="dxa"/>
            <w:tcBorders>
              <w:right w:val="single" w:sz="2" w:space="0" w:color="000000"/>
            </w:tcBorders>
            <w:vAlign w:val="center"/>
          </w:tcPr>
          <w:p w14:paraId="6AE05258" w14:textId="77777777" w:rsidR="003E79B0" w:rsidRDefault="003E79B0">
            <w:pPr>
              <w:widowControl w:val="0"/>
              <w:rPr>
                <w:rFonts w:ascii="Arial" w:hAnsi="Arial" w:cs="Arial"/>
                <w:sz w:val="16"/>
                <w:szCs w:val="16"/>
              </w:rPr>
            </w:pPr>
          </w:p>
        </w:tc>
        <w:tc>
          <w:tcPr>
            <w:tcW w:w="2400" w:type="dxa"/>
            <w:tcBorders>
              <w:top w:val="single" w:sz="2" w:space="0" w:color="000000"/>
              <w:left w:val="single" w:sz="2" w:space="0" w:color="000000"/>
              <w:bottom w:val="single" w:sz="2" w:space="0" w:color="000000"/>
              <w:right w:val="single" w:sz="2" w:space="0" w:color="000000"/>
            </w:tcBorders>
            <w:shd w:val="clear" w:color="auto" w:fill="FFFFFF" w:themeFill="background1"/>
            <w:vAlign w:val="center"/>
          </w:tcPr>
          <w:p w14:paraId="3AC3E75D" w14:textId="77777777" w:rsidR="003E79B0" w:rsidRDefault="003E79B0">
            <w:pPr>
              <w:widowControl w:val="0"/>
              <w:rPr>
                <w:rFonts w:ascii="Arial" w:hAnsi="Arial" w:cs="Arial"/>
                <w:sz w:val="16"/>
                <w:szCs w:val="16"/>
              </w:rPr>
            </w:pPr>
          </w:p>
        </w:tc>
        <w:tc>
          <w:tcPr>
            <w:tcW w:w="3412" w:type="dxa"/>
            <w:gridSpan w:val="2"/>
            <w:tcBorders>
              <w:left w:val="single" w:sz="2" w:space="0" w:color="000000"/>
              <w:right w:val="single" w:sz="12" w:space="0" w:color="000000"/>
            </w:tcBorders>
            <w:shd w:val="clear" w:color="auto" w:fill="FFFFFF"/>
            <w:vAlign w:val="center"/>
          </w:tcPr>
          <w:p w14:paraId="088FBC1F" w14:textId="77777777" w:rsidR="003E79B0" w:rsidRDefault="003E79B0">
            <w:pPr>
              <w:widowControl w:val="0"/>
              <w:rPr>
                <w:rFonts w:ascii="Arial" w:hAnsi="Arial" w:cs="Arial"/>
                <w:sz w:val="16"/>
                <w:szCs w:val="16"/>
              </w:rPr>
            </w:pPr>
          </w:p>
        </w:tc>
      </w:tr>
      <w:tr w:rsidR="003E79B0" w14:paraId="2FDB9B30" w14:textId="77777777">
        <w:trPr>
          <w:trHeight w:val="75"/>
          <w:jc w:val="center"/>
        </w:trPr>
        <w:tc>
          <w:tcPr>
            <w:tcW w:w="3150" w:type="dxa"/>
            <w:tcBorders>
              <w:left w:val="single" w:sz="12" w:space="0" w:color="000000"/>
              <w:bottom w:val="single" w:sz="2" w:space="0" w:color="000000"/>
            </w:tcBorders>
            <w:tcMar>
              <w:right w:w="85" w:type="dxa"/>
            </w:tcMar>
            <w:vAlign w:val="center"/>
          </w:tcPr>
          <w:p w14:paraId="1DE4DB91" w14:textId="77777777" w:rsidR="003E79B0" w:rsidRDefault="003E79B0">
            <w:pPr>
              <w:widowControl w:val="0"/>
              <w:jc w:val="right"/>
              <w:rPr>
                <w:rFonts w:ascii="Arial" w:hAnsi="Arial" w:cs="Arial"/>
                <w:sz w:val="2"/>
                <w:szCs w:val="2"/>
              </w:rPr>
            </w:pPr>
          </w:p>
        </w:tc>
        <w:tc>
          <w:tcPr>
            <w:tcW w:w="641" w:type="dxa"/>
            <w:tcBorders>
              <w:bottom w:val="single" w:sz="2" w:space="0" w:color="000000"/>
            </w:tcBorders>
            <w:vAlign w:val="center"/>
          </w:tcPr>
          <w:p w14:paraId="6FC81700" w14:textId="77777777" w:rsidR="003E79B0" w:rsidRDefault="003E79B0">
            <w:pPr>
              <w:widowControl w:val="0"/>
              <w:jc w:val="center"/>
              <w:rPr>
                <w:rFonts w:ascii="Arial" w:hAnsi="Arial" w:cs="Arial"/>
                <w:b/>
                <w:sz w:val="2"/>
                <w:szCs w:val="2"/>
              </w:rPr>
            </w:pPr>
          </w:p>
        </w:tc>
        <w:tc>
          <w:tcPr>
            <w:tcW w:w="604" w:type="dxa"/>
            <w:tcBorders>
              <w:bottom w:val="single" w:sz="2" w:space="0" w:color="000000"/>
            </w:tcBorders>
            <w:vAlign w:val="center"/>
          </w:tcPr>
          <w:p w14:paraId="6A274638" w14:textId="77777777" w:rsidR="003E79B0" w:rsidRDefault="003E79B0">
            <w:pPr>
              <w:widowControl w:val="0"/>
              <w:jc w:val="center"/>
              <w:rPr>
                <w:rFonts w:ascii="Arial" w:hAnsi="Arial" w:cs="Arial"/>
                <w:b/>
                <w:sz w:val="2"/>
                <w:szCs w:val="2"/>
              </w:rPr>
            </w:pPr>
          </w:p>
        </w:tc>
        <w:tc>
          <w:tcPr>
            <w:tcW w:w="5812" w:type="dxa"/>
            <w:gridSpan w:val="3"/>
            <w:tcBorders>
              <w:bottom w:val="single" w:sz="2" w:space="0" w:color="000000"/>
              <w:right w:val="single" w:sz="12" w:space="0" w:color="000000"/>
            </w:tcBorders>
            <w:vAlign w:val="center"/>
          </w:tcPr>
          <w:p w14:paraId="7FBDCFD8" w14:textId="77777777" w:rsidR="003E79B0" w:rsidRDefault="003E79B0">
            <w:pPr>
              <w:widowControl w:val="0"/>
              <w:jc w:val="center"/>
              <w:rPr>
                <w:rFonts w:ascii="Arial" w:hAnsi="Arial" w:cs="Arial"/>
                <w:b/>
                <w:sz w:val="2"/>
                <w:szCs w:val="2"/>
              </w:rPr>
            </w:pPr>
          </w:p>
        </w:tc>
      </w:tr>
    </w:tbl>
    <w:p w14:paraId="16DD54E2" w14:textId="77777777" w:rsidR="003E79B0" w:rsidRDefault="003E79B0">
      <w:pPr>
        <w:rPr>
          <w:rFonts w:ascii="Arial" w:hAnsi="Arial" w:cs="Arial"/>
          <w:sz w:val="4"/>
          <w:szCs w:val="4"/>
        </w:rPr>
      </w:pPr>
    </w:p>
    <w:tbl>
      <w:tblPr>
        <w:tblW w:w="10237" w:type="dxa"/>
        <w:jc w:val="center"/>
        <w:tblLayout w:type="fixed"/>
        <w:tblCellMar>
          <w:left w:w="28" w:type="dxa"/>
          <w:right w:w="28" w:type="dxa"/>
        </w:tblCellMar>
        <w:tblLook w:val="0000" w:firstRow="0" w:lastRow="0" w:firstColumn="0" w:lastColumn="0" w:noHBand="0" w:noVBand="0"/>
      </w:tblPr>
      <w:tblGrid>
        <w:gridCol w:w="5119"/>
        <w:gridCol w:w="680"/>
        <w:gridCol w:w="691"/>
        <w:gridCol w:w="1264"/>
        <w:gridCol w:w="1081"/>
        <w:gridCol w:w="1402"/>
      </w:tblGrid>
      <w:tr w:rsidR="003E79B0" w14:paraId="6F0BDBC4" w14:textId="77777777">
        <w:trPr>
          <w:cantSplit/>
          <w:trHeight w:val="881"/>
          <w:jc w:val="center"/>
        </w:trPr>
        <w:tc>
          <w:tcPr>
            <w:tcW w:w="5118" w:type="dxa"/>
            <w:vMerge w:val="restart"/>
            <w:tcBorders>
              <w:top w:val="single" w:sz="12" w:space="0" w:color="000000"/>
              <w:left w:val="single" w:sz="12" w:space="0" w:color="000000"/>
              <w:bottom w:val="single" w:sz="4" w:space="0" w:color="000000"/>
              <w:right w:val="single" w:sz="12" w:space="0" w:color="000000"/>
            </w:tcBorders>
            <w:shd w:val="clear" w:color="auto" w:fill="DEEAF6" w:themeFill="accent1" w:themeFillTint="33"/>
            <w:vAlign w:val="center"/>
          </w:tcPr>
          <w:p w14:paraId="440E30C7" w14:textId="77777777" w:rsidR="003E79B0" w:rsidRDefault="00EE5CE5">
            <w:pPr>
              <w:widowControl w:val="0"/>
              <w:jc w:val="center"/>
              <w:rPr>
                <w:rFonts w:ascii="Arial" w:hAnsi="Arial" w:cs="Arial"/>
                <w:b/>
                <w:color w:val="000000" w:themeColor="text1"/>
                <w:sz w:val="16"/>
                <w:szCs w:val="16"/>
              </w:rPr>
            </w:pPr>
            <w:r>
              <w:rPr>
                <w:rFonts w:ascii="Arial" w:hAnsi="Arial" w:cs="Arial"/>
                <w:b/>
                <w:color w:val="000000" w:themeColor="text1"/>
                <w:sz w:val="16"/>
                <w:szCs w:val="16"/>
              </w:rPr>
              <w:t>REQUISITOS EVALUADOS</w:t>
            </w:r>
          </w:p>
          <w:p w14:paraId="6F72117D" w14:textId="77777777" w:rsidR="003E79B0" w:rsidRDefault="003E79B0">
            <w:pPr>
              <w:widowControl w:val="0"/>
              <w:jc w:val="center"/>
              <w:rPr>
                <w:rFonts w:ascii="Arial" w:hAnsi="Arial" w:cs="Arial"/>
                <w:b/>
                <w:color w:val="000000" w:themeColor="text1"/>
                <w:sz w:val="16"/>
                <w:szCs w:val="16"/>
              </w:rPr>
            </w:pPr>
          </w:p>
        </w:tc>
        <w:tc>
          <w:tcPr>
            <w:tcW w:w="2635" w:type="dxa"/>
            <w:gridSpan w:val="3"/>
            <w:tcBorders>
              <w:top w:val="single" w:sz="12" w:space="0" w:color="000000"/>
              <w:left w:val="single" w:sz="12" w:space="0" w:color="000000"/>
              <w:bottom w:val="single" w:sz="4" w:space="0" w:color="000000"/>
              <w:right w:val="single" w:sz="12" w:space="0" w:color="000000"/>
            </w:tcBorders>
            <w:shd w:val="clear" w:color="auto" w:fill="DEEAF6" w:themeFill="accent1" w:themeFillTint="33"/>
            <w:vAlign w:val="center"/>
          </w:tcPr>
          <w:p w14:paraId="0615E864" w14:textId="77777777" w:rsidR="003E79B0" w:rsidRDefault="00EE5CE5">
            <w:pPr>
              <w:widowControl w:val="0"/>
              <w:jc w:val="center"/>
              <w:rPr>
                <w:rFonts w:ascii="Arial" w:hAnsi="Arial" w:cs="Arial"/>
                <w:b/>
                <w:color w:val="000000" w:themeColor="text1"/>
                <w:sz w:val="16"/>
                <w:szCs w:val="16"/>
              </w:rPr>
            </w:pPr>
            <w:r>
              <w:rPr>
                <w:rFonts w:ascii="Arial" w:hAnsi="Arial" w:cs="Arial"/>
                <w:b/>
                <w:color w:val="000000" w:themeColor="text1"/>
                <w:sz w:val="16"/>
                <w:szCs w:val="16"/>
              </w:rPr>
              <w:t>Verificación</w:t>
            </w:r>
          </w:p>
          <w:p w14:paraId="11810119" w14:textId="77777777" w:rsidR="003E79B0" w:rsidRDefault="00EE5CE5">
            <w:pPr>
              <w:widowControl w:val="0"/>
              <w:jc w:val="center"/>
              <w:rPr>
                <w:rFonts w:ascii="Arial" w:hAnsi="Arial" w:cs="Arial"/>
                <w:b/>
                <w:color w:val="000000" w:themeColor="text1"/>
                <w:sz w:val="16"/>
                <w:szCs w:val="16"/>
              </w:rPr>
            </w:pPr>
            <w:r>
              <w:rPr>
                <w:rFonts w:ascii="Arial" w:hAnsi="Arial" w:cs="Arial"/>
                <w:b/>
                <w:color w:val="000000" w:themeColor="text1"/>
                <w:sz w:val="16"/>
                <w:szCs w:val="16"/>
              </w:rPr>
              <w:t>(Acto de Apertura)</w:t>
            </w:r>
          </w:p>
        </w:tc>
        <w:tc>
          <w:tcPr>
            <w:tcW w:w="2483" w:type="dxa"/>
            <w:gridSpan w:val="2"/>
            <w:vMerge w:val="restart"/>
            <w:tcBorders>
              <w:top w:val="single" w:sz="12" w:space="0" w:color="000000"/>
              <w:left w:val="single" w:sz="12" w:space="0" w:color="000000"/>
              <w:bottom w:val="single" w:sz="4" w:space="0" w:color="000000"/>
              <w:right w:val="single" w:sz="12" w:space="0" w:color="000000"/>
            </w:tcBorders>
            <w:shd w:val="clear" w:color="auto" w:fill="DEEAF6" w:themeFill="accent1" w:themeFillTint="33"/>
            <w:vAlign w:val="center"/>
          </w:tcPr>
          <w:p w14:paraId="1D13DB79" w14:textId="77777777" w:rsidR="003E79B0" w:rsidRDefault="00EE5CE5">
            <w:pPr>
              <w:widowControl w:val="0"/>
              <w:jc w:val="center"/>
              <w:rPr>
                <w:rFonts w:ascii="Arial" w:hAnsi="Arial" w:cs="Arial"/>
                <w:b/>
                <w:color w:val="000000" w:themeColor="text1"/>
                <w:sz w:val="16"/>
                <w:szCs w:val="16"/>
              </w:rPr>
            </w:pPr>
            <w:r>
              <w:rPr>
                <w:rFonts w:ascii="Arial" w:hAnsi="Arial" w:cs="Arial"/>
                <w:b/>
                <w:color w:val="000000" w:themeColor="text1"/>
                <w:sz w:val="16"/>
                <w:szCs w:val="16"/>
              </w:rPr>
              <w:t>Evaluación Preliminar</w:t>
            </w:r>
          </w:p>
          <w:p w14:paraId="1DD77E10" w14:textId="77777777" w:rsidR="003E79B0" w:rsidRDefault="00EE5CE5">
            <w:pPr>
              <w:widowControl w:val="0"/>
              <w:jc w:val="center"/>
              <w:rPr>
                <w:rFonts w:ascii="Arial" w:hAnsi="Arial" w:cs="Arial"/>
                <w:b/>
                <w:color w:val="000000" w:themeColor="text1"/>
                <w:sz w:val="16"/>
                <w:szCs w:val="16"/>
              </w:rPr>
            </w:pPr>
            <w:r>
              <w:rPr>
                <w:rFonts w:ascii="Arial" w:hAnsi="Arial" w:cs="Arial"/>
                <w:b/>
                <w:color w:val="000000" w:themeColor="text1"/>
                <w:sz w:val="16"/>
                <w:szCs w:val="16"/>
              </w:rPr>
              <w:t>(Sesión Reservada)</w:t>
            </w:r>
          </w:p>
        </w:tc>
      </w:tr>
      <w:tr w:rsidR="003E79B0" w14:paraId="2A260C1D" w14:textId="77777777">
        <w:trPr>
          <w:cantSplit/>
          <w:trHeight w:val="164"/>
          <w:jc w:val="center"/>
        </w:trPr>
        <w:tc>
          <w:tcPr>
            <w:tcW w:w="5118" w:type="dxa"/>
            <w:vMerge/>
            <w:tcBorders>
              <w:top w:val="single" w:sz="4" w:space="0" w:color="000000"/>
              <w:left w:val="single" w:sz="12" w:space="0" w:color="000000"/>
              <w:bottom w:val="single" w:sz="4" w:space="0" w:color="000000"/>
              <w:right w:val="single" w:sz="12" w:space="0" w:color="000000"/>
            </w:tcBorders>
            <w:shd w:val="clear" w:color="auto" w:fill="DEEAF6" w:themeFill="accent1" w:themeFillTint="33"/>
            <w:vAlign w:val="center"/>
          </w:tcPr>
          <w:p w14:paraId="34FAD1A2" w14:textId="77777777" w:rsidR="003E79B0" w:rsidRDefault="003E79B0">
            <w:pPr>
              <w:widowControl w:val="0"/>
              <w:jc w:val="center"/>
              <w:rPr>
                <w:rFonts w:ascii="Arial" w:hAnsi="Arial" w:cs="Arial"/>
                <w:b/>
                <w:color w:val="000000" w:themeColor="text1"/>
                <w:sz w:val="16"/>
                <w:szCs w:val="16"/>
              </w:rPr>
            </w:pPr>
          </w:p>
        </w:tc>
        <w:tc>
          <w:tcPr>
            <w:tcW w:w="1371" w:type="dxa"/>
            <w:gridSpan w:val="2"/>
            <w:tcBorders>
              <w:top w:val="single" w:sz="4" w:space="0" w:color="000000"/>
              <w:left w:val="single" w:sz="12" w:space="0" w:color="000000"/>
              <w:bottom w:val="single" w:sz="4" w:space="0" w:color="000000"/>
              <w:right w:val="single" w:sz="4" w:space="0" w:color="000000"/>
            </w:tcBorders>
            <w:shd w:val="clear" w:color="auto" w:fill="DEEAF6" w:themeFill="accent1" w:themeFillTint="33"/>
            <w:vAlign w:val="center"/>
          </w:tcPr>
          <w:p w14:paraId="15490F31" w14:textId="77777777" w:rsidR="003E79B0" w:rsidRDefault="00EE5CE5">
            <w:pPr>
              <w:widowControl w:val="0"/>
              <w:jc w:val="center"/>
              <w:rPr>
                <w:rFonts w:ascii="Arial" w:hAnsi="Arial" w:cs="Arial"/>
                <w:b/>
                <w:color w:val="000000" w:themeColor="text1"/>
                <w:sz w:val="14"/>
                <w:szCs w:val="16"/>
              </w:rPr>
            </w:pPr>
            <w:r>
              <w:rPr>
                <w:rFonts w:ascii="Arial" w:hAnsi="Arial" w:cs="Arial"/>
                <w:b/>
                <w:color w:val="000000" w:themeColor="text1"/>
                <w:sz w:val="14"/>
                <w:szCs w:val="16"/>
              </w:rPr>
              <w:t>PRESENTÓ</w:t>
            </w:r>
          </w:p>
        </w:tc>
        <w:tc>
          <w:tcPr>
            <w:tcW w:w="1264" w:type="dxa"/>
            <w:vMerge w:val="restart"/>
            <w:tcBorders>
              <w:top w:val="single" w:sz="4" w:space="0" w:color="000000"/>
              <w:left w:val="single" w:sz="4" w:space="0" w:color="000000"/>
              <w:bottom w:val="single" w:sz="4" w:space="0" w:color="000000"/>
              <w:right w:val="single" w:sz="12" w:space="0" w:color="000000"/>
            </w:tcBorders>
            <w:shd w:val="clear" w:color="auto" w:fill="DEEAF6" w:themeFill="accent1" w:themeFillTint="33"/>
            <w:vAlign w:val="center"/>
          </w:tcPr>
          <w:p w14:paraId="2ED88E63" w14:textId="77777777" w:rsidR="003E79B0" w:rsidRDefault="00EE5CE5">
            <w:pPr>
              <w:widowControl w:val="0"/>
              <w:jc w:val="center"/>
              <w:rPr>
                <w:rFonts w:ascii="Arial" w:hAnsi="Arial" w:cs="Arial"/>
                <w:b/>
                <w:color w:val="000000" w:themeColor="text1"/>
                <w:sz w:val="16"/>
                <w:szCs w:val="16"/>
              </w:rPr>
            </w:pPr>
            <w:r>
              <w:rPr>
                <w:rFonts w:ascii="Arial" w:hAnsi="Arial" w:cs="Arial"/>
                <w:b/>
                <w:color w:val="000000" w:themeColor="text1"/>
                <w:sz w:val="16"/>
                <w:szCs w:val="16"/>
              </w:rPr>
              <w:t xml:space="preserve">Página </w:t>
            </w:r>
            <w:proofErr w:type="spellStart"/>
            <w:r>
              <w:rPr>
                <w:rFonts w:ascii="Arial" w:hAnsi="Arial" w:cs="Arial"/>
                <w:b/>
                <w:color w:val="000000" w:themeColor="text1"/>
                <w:sz w:val="16"/>
                <w:szCs w:val="16"/>
              </w:rPr>
              <w:t>N°</w:t>
            </w:r>
            <w:proofErr w:type="spellEnd"/>
          </w:p>
        </w:tc>
        <w:tc>
          <w:tcPr>
            <w:tcW w:w="2483" w:type="dxa"/>
            <w:gridSpan w:val="2"/>
            <w:vMerge/>
            <w:tcBorders>
              <w:top w:val="single" w:sz="4" w:space="0" w:color="000000"/>
              <w:left w:val="single" w:sz="12" w:space="0" w:color="000000"/>
              <w:bottom w:val="single" w:sz="4" w:space="0" w:color="000000"/>
              <w:right w:val="single" w:sz="12" w:space="0" w:color="000000"/>
            </w:tcBorders>
            <w:shd w:val="clear" w:color="auto" w:fill="DEEAF6" w:themeFill="accent1" w:themeFillTint="33"/>
          </w:tcPr>
          <w:p w14:paraId="44DB3FA9" w14:textId="77777777" w:rsidR="003E79B0" w:rsidRDefault="003E79B0">
            <w:pPr>
              <w:widowControl w:val="0"/>
              <w:jc w:val="center"/>
              <w:rPr>
                <w:rFonts w:ascii="Arial" w:hAnsi="Arial" w:cs="Arial"/>
                <w:b/>
                <w:color w:val="000000" w:themeColor="text1"/>
                <w:sz w:val="16"/>
                <w:szCs w:val="16"/>
              </w:rPr>
            </w:pPr>
          </w:p>
        </w:tc>
      </w:tr>
      <w:tr w:rsidR="003E79B0" w14:paraId="27B3DF8F" w14:textId="77777777">
        <w:trPr>
          <w:cantSplit/>
          <w:trHeight w:val="404"/>
          <w:jc w:val="center"/>
        </w:trPr>
        <w:tc>
          <w:tcPr>
            <w:tcW w:w="5118" w:type="dxa"/>
            <w:vMerge/>
            <w:tcBorders>
              <w:top w:val="single" w:sz="4" w:space="0" w:color="000000"/>
              <w:left w:val="single" w:sz="12" w:space="0" w:color="000000"/>
              <w:bottom w:val="single" w:sz="4" w:space="0" w:color="000000"/>
              <w:right w:val="single" w:sz="12" w:space="0" w:color="000000"/>
            </w:tcBorders>
            <w:shd w:val="clear" w:color="auto" w:fill="DEEAF6" w:themeFill="accent1" w:themeFillTint="33"/>
            <w:vAlign w:val="center"/>
          </w:tcPr>
          <w:p w14:paraId="10AB8696" w14:textId="77777777" w:rsidR="003E79B0" w:rsidRDefault="003E79B0">
            <w:pPr>
              <w:widowControl w:val="0"/>
              <w:jc w:val="center"/>
              <w:rPr>
                <w:rFonts w:ascii="Arial" w:hAnsi="Arial" w:cs="Arial"/>
                <w:b/>
                <w:color w:val="000000" w:themeColor="text1"/>
                <w:sz w:val="16"/>
                <w:szCs w:val="16"/>
              </w:rPr>
            </w:pPr>
          </w:p>
        </w:tc>
        <w:tc>
          <w:tcPr>
            <w:tcW w:w="680" w:type="dxa"/>
            <w:tcBorders>
              <w:top w:val="single" w:sz="4" w:space="0" w:color="000000"/>
              <w:left w:val="single" w:sz="12" w:space="0" w:color="000000"/>
              <w:bottom w:val="single" w:sz="4" w:space="0" w:color="000000"/>
              <w:right w:val="single" w:sz="4" w:space="0" w:color="000000"/>
            </w:tcBorders>
            <w:shd w:val="clear" w:color="auto" w:fill="DEEAF6" w:themeFill="accent1" w:themeFillTint="33"/>
            <w:vAlign w:val="center"/>
          </w:tcPr>
          <w:p w14:paraId="1F56D800" w14:textId="77777777" w:rsidR="003E79B0" w:rsidRDefault="00EE5CE5">
            <w:pPr>
              <w:widowControl w:val="0"/>
              <w:jc w:val="center"/>
              <w:rPr>
                <w:rFonts w:ascii="Arial" w:hAnsi="Arial" w:cs="Arial"/>
                <w:b/>
                <w:color w:val="000000" w:themeColor="text1"/>
                <w:sz w:val="16"/>
                <w:szCs w:val="16"/>
              </w:rPr>
            </w:pPr>
            <w:r>
              <w:rPr>
                <w:rFonts w:ascii="Arial" w:hAnsi="Arial" w:cs="Arial"/>
                <w:b/>
                <w:color w:val="000000" w:themeColor="text1"/>
                <w:sz w:val="16"/>
                <w:szCs w:val="16"/>
              </w:rPr>
              <w:t>SI</w:t>
            </w:r>
          </w:p>
        </w:tc>
        <w:tc>
          <w:tcPr>
            <w:tcW w:w="691"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61A9319E" w14:textId="77777777" w:rsidR="003E79B0" w:rsidRDefault="00EE5CE5">
            <w:pPr>
              <w:widowControl w:val="0"/>
              <w:jc w:val="center"/>
              <w:rPr>
                <w:rFonts w:ascii="Arial" w:hAnsi="Arial" w:cs="Arial"/>
                <w:b/>
                <w:color w:val="000000" w:themeColor="text1"/>
                <w:sz w:val="16"/>
                <w:szCs w:val="16"/>
              </w:rPr>
            </w:pPr>
            <w:r>
              <w:rPr>
                <w:rFonts w:ascii="Arial" w:hAnsi="Arial" w:cs="Arial"/>
                <w:b/>
                <w:color w:val="000000" w:themeColor="text1"/>
                <w:sz w:val="16"/>
                <w:szCs w:val="16"/>
              </w:rPr>
              <w:t>NO</w:t>
            </w:r>
          </w:p>
        </w:tc>
        <w:tc>
          <w:tcPr>
            <w:tcW w:w="1264" w:type="dxa"/>
            <w:vMerge/>
            <w:tcBorders>
              <w:top w:val="single" w:sz="4" w:space="0" w:color="000000"/>
              <w:left w:val="single" w:sz="4" w:space="0" w:color="000000"/>
              <w:bottom w:val="single" w:sz="4" w:space="0" w:color="000000"/>
              <w:right w:val="single" w:sz="12" w:space="0" w:color="000000"/>
            </w:tcBorders>
            <w:shd w:val="clear" w:color="auto" w:fill="DEEAF6" w:themeFill="accent1" w:themeFillTint="33"/>
            <w:vAlign w:val="center"/>
          </w:tcPr>
          <w:p w14:paraId="32E16E63" w14:textId="77777777" w:rsidR="003E79B0" w:rsidRDefault="003E79B0">
            <w:pPr>
              <w:widowControl w:val="0"/>
              <w:jc w:val="center"/>
              <w:rPr>
                <w:rFonts w:ascii="Arial" w:hAnsi="Arial" w:cs="Arial"/>
                <w:b/>
                <w:color w:val="000000" w:themeColor="text1"/>
                <w:sz w:val="16"/>
                <w:szCs w:val="16"/>
              </w:rPr>
            </w:pPr>
          </w:p>
        </w:tc>
        <w:tc>
          <w:tcPr>
            <w:tcW w:w="1081" w:type="dxa"/>
            <w:tcBorders>
              <w:top w:val="single" w:sz="4" w:space="0" w:color="000000"/>
              <w:left w:val="single" w:sz="12" w:space="0" w:color="000000"/>
              <w:bottom w:val="single" w:sz="4" w:space="0" w:color="000000"/>
              <w:right w:val="single" w:sz="2" w:space="0" w:color="000000"/>
            </w:tcBorders>
            <w:shd w:val="clear" w:color="auto" w:fill="DEEAF6" w:themeFill="accent1" w:themeFillTint="33"/>
            <w:vAlign w:val="center"/>
          </w:tcPr>
          <w:p w14:paraId="0D54ACB3" w14:textId="77777777" w:rsidR="003E79B0" w:rsidRDefault="00EE5CE5">
            <w:pPr>
              <w:widowControl w:val="0"/>
              <w:jc w:val="center"/>
              <w:rPr>
                <w:rFonts w:ascii="Arial" w:hAnsi="Arial" w:cs="Arial"/>
                <w:b/>
                <w:color w:val="000000" w:themeColor="text1"/>
                <w:sz w:val="16"/>
                <w:szCs w:val="16"/>
              </w:rPr>
            </w:pPr>
            <w:r>
              <w:rPr>
                <w:rFonts w:ascii="Arial" w:hAnsi="Arial" w:cs="Arial"/>
                <w:b/>
                <w:color w:val="000000" w:themeColor="text1"/>
                <w:sz w:val="16"/>
                <w:szCs w:val="16"/>
              </w:rPr>
              <w:t>CONTINUA</w:t>
            </w:r>
          </w:p>
        </w:tc>
        <w:tc>
          <w:tcPr>
            <w:tcW w:w="1402" w:type="dxa"/>
            <w:tcBorders>
              <w:top w:val="single" w:sz="4" w:space="0" w:color="000000"/>
              <w:left w:val="single" w:sz="2" w:space="0" w:color="000000"/>
              <w:bottom w:val="single" w:sz="4" w:space="0" w:color="000000"/>
              <w:right w:val="single" w:sz="12" w:space="0" w:color="000000"/>
            </w:tcBorders>
            <w:shd w:val="clear" w:color="auto" w:fill="DEEAF6" w:themeFill="accent1" w:themeFillTint="33"/>
            <w:vAlign w:val="center"/>
          </w:tcPr>
          <w:p w14:paraId="0472159D" w14:textId="77777777" w:rsidR="003E79B0" w:rsidRDefault="00EE5CE5">
            <w:pPr>
              <w:widowControl w:val="0"/>
              <w:jc w:val="center"/>
              <w:rPr>
                <w:rFonts w:ascii="Arial" w:hAnsi="Arial" w:cs="Arial"/>
                <w:b/>
                <w:color w:val="000000" w:themeColor="text1"/>
                <w:sz w:val="16"/>
                <w:szCs w:val="16"/>
              </w:rPr>
            </w:pPr>
            <w:r>
              <w:rPr>
                <w:rFonts w:ascii="Arial" w:hAnsi="Arial" w:cs="Arial"/>
                <w:b/>
                <w:color w:val="000000" w:themeColor="text1"/>
                <w:sz w:val="16"/>
                <w:szCs w:val="16"/>
              </w:rPr>
              <w:t>DESCALIFICA</w:t>
            </w:r>
          </w:p>
        </w:tc>
      </w:tr>
      <w:tr w:rsidR="003E79B0" w14:paraId="2E3D1613" w14:textId="77777777">
        <w:trPr>
          <w:trHeight w:val="423"/>
          <w:jc w:val="center"/>
        </w:trPr>
        <w:tc>
          <w:tcPr>
            <w:tcW w:w="5118" w:type="dxa"/>
            <w:tcBorders>
              <w:top w:val="single" w:sz="4" w:space="0" w:color="000000"/>
              <w:left w:val="single" w:sz="12" w:space="0" w:color="000000"/>
              <w:bottom w:val="single" w:sz="4" w:space="0" w:color="000000"/>
              <w:right w:val="single" w:sz="12" w:space="0" w:color="000000"/>
            </w:tcBorders>
            <w:shd w:val="clear" w:color="auto" w:fill="DBE5F1"/>
            <w:vAlign w:val="center"/>
          </w:tcPr>
          <w:p w14:paraId="3A943B47" w14:textId="77777777" w:rsidR="003E79B0" w:rsidRDefault="00EE5CE5">
            <w:pPr>
              <w:widowControl w:val="0"/>
              <w:jc w:val="center"/>
              <w:rPr>
                <w:rFonts w:ascii="Arial" w:hAnsi="Arial" w:cs="Arial"/>
                <w:b/>
                <w:sz w:val="16"/>
                <w:szCs w:val="16"/>
              </w:rPr>
            </w:pPr>
            <w:r>
              <w:rPr>
                <w:rFonts w:ascii="Arial" w:hAnsi="Arial" w:cs="Arial"/>
                <w:b/>
                <w:sz w:val="16"/>
                <w:szCs w:val="16"/>
              </w:rPr>
              <w:t>DOCUMENTOS</w:t>
            </w:r>
          </w:p>
        </w:tc>
        <w:tc>
          <w:tcPr>
            <w:tcW w:w="680" w:type="dxa"/>
            <w:tcBorders>
              <w:top w:val="single" w:sz="4" w:space="0" w:color="000000"/>
              <w:left w:val="single" w:sz="12" w:space="0" w:color="000000"/>
              <w:bottom w:val="single" w:sz="4" w:space="0" w:color="000000"/>
              <w:right w:val="single" w:sz="4" w:space="0" w:color="000000"/>
            </w:tcBorders>
            <w:shd w:val="clear" w:color="auto" w:fill="DBE5F1"/>
          </w:tcPr>
          <w:p w14:paraId="63B2F3D3" w14:textId="77777777" w:rsidR="003E79B0" w:rsidRDefault="003E79B0">
            <w:pPr>
              <w:widowControl w:val="0"/>
              <w:jc w:val="both"/>
              <w:rPr>
                <w:rFonts w:ascii="Arial" w:hAnsi="Arial" w:cs="Arial"/>
                <w:sz w:val="16"/>
                <w:szCs w:val="16"/>
              </w:rPr>
            </w:pPr>
          </w:p>
        </w:tc>
        <w:tc>
          <w:tcPr>
            <w:tcW w:w="691" w:type="dxa"/>
            <w:tcBorders>
              <w:top w:val="single" w:sz="4" w:space="0" w:color="000000"/>
              <w:left w:val="single" w:sz="4" w:space="0" w:color="000000"/>
              <w:bottom w:val="single" w:sz="4" w:space="0" w:color="000000"/>
              <w:right w:val="single" w:sz="4" w:space="0" w:color="000000"/>
            </w:tcBorders>
            <w:shd w:val="clear" w:color="auto" w:fill="DBE5F1"/>
          </w:tcPr>
          <w:p w14:paraId="6340C81B" w14:textId="77777777" w:rsidR="003E79B0" w:rsidRDefault="003E79B0">
            <w:pPr>
              <w:widowControl w:val="0"/>
              <w:jc w:val="both"/>
              <w:rPr>
                <w:rFonts w:ascii="Arial" w:hAnsi="Arial" w:cs="Arial"/>
                <w:sz w:val="16"/>
                <w:szCs w:val="16"/>
              </w:rPr>
            </w:pPr>
          </w:p>
        </w:tc>
        <w:tc>
          <w:tcPr>
            <w:tcW w:w="1264" w:type="dxa"/>
            <w:tcBorders>
              <w:top w:val="single" w:sz="4" w:space="0" w:color="000000"/>
              <w:left w:val="single" w:sz="4" w:space="0" w:color="000000"/>
              <w:bottom w:val="single" w:sz="4" w:space="0" w:color="000000"/>
              <w:right w:val="single" w:sz="12" w:space="0" w:color="000000"/>
            </w:tcBorders>
            <w:shd w:val="clear" w:color="auto" w:fill="DBE5F1"/>
          </w:tcPr>
          <w:p w14:paraId="4749A793" w14:textId="77777777" w:rsidR="003E79B0" w:rsidRDefault="003E79B0">
            <w:pPr>
              <w:widowControl w:val="0"/>
              <w:jc w:val="both"/>
              <w:rPr>
                <w:rFonts w:ascii="Arial" w:hAnsi="Arial" w:cs="Arial"/>
                <w:sz w:val="16"/>
                <w:szCs w:val="16"/>
              </w:rPr>
            </w:pPr>
          </w:p>
        </w:tc>
        <w:tc>
          <w:tcPr>
            <w:tcW w:w="1081" w:type="dxa"/>
            <w:tcBorders>
              <w:top w:val="single" w:sz="4" w:space="0" w:color="000000"/>
              <w:left w:val="single" w:sz="12" w:space="0" w:color="000000"/>
              <w:bottom w:val="single" w:sz="4" w:space="0" w:color="000000"/>
              <w:right w:val="single" w:sz="2" w:space="0" w:color="000000"/>
            </w:tcBorders>
            <w:shd w:val="clear" w:color="auto" w:fill="DBE5F1"/>
          </w:tcPr>
          <w:p w14:paraId="6FAE7E3A" w14:textId="77777777" w:rsidR="003E79B0" w:rsidRDefault="003E79B0">
            <w:pPr>
              <w:widowControl w:val="0"/>
              <w:jc w:val="both"/>
              <w:rPr>
                <w:rFonts w:ascii="Arial" w:hAnsi="Arial" w:cs="Arial"/>
                <w:sz w:val="16"/>
                <w:szCs w:val="16"/>
              </w:rPr>
            </w:pPr>
          </w:p>
        </w:tc>
        <w:tc>
          <w:tcPr>
            <w:tcW w:w="1402" w:type="dxa"/>
            <w:tcBorders>
              <w:top w:val="single" w:sz="4" w:space="0" w:color="000000"/>
              <w:left w:val="single" w:sz="2" w:space="0" w:color="000000"/>
              <w:bottom w:val="single" w:sz="4" w:space="0" w:color="000000"/>
              <w:right w:val="single" w:sz="12" w:space="0" w:color="000000"/>
            </w:tcBorders>
            <w:shd w:val="clear" w:color="auto" w:fill="DBE5F1"/>
          </w:tcPr>
          <w:p w14:paraId="142D7062" w14:textId="77777777" w:rsidR="003E79B0" w:rsidRDefault="003E79B0">
            <w:pPr>
              <w:widowControl w:val="0"/>
              <w:jc w:val="both"/>
              <w:rPr>
                <w:rFonts w:ascii="Arial" w:hAnsi="Arial" w:cs="Arial"/>
                <w:sz w:val="16"/>
                <w:szCs w:val="16"/>
              </w:rPr>
            </w:pPr>
          </w:p>
        </w:tc>
      </w:tr>
      <w:tr w:rsidR="003E79B0" w14:paraId="7CE9C656" w14:textId="77777777">
        <w:trPr>
          <w:trHeight w:val="524"/>
          <w:jc w:val="center"/>
        </w:trPr>
        <w:tc>
          <w:tcPr>
            <w:tcW w:w="5118" w:type="dxa"/>
            <w:tcBorders>
              <w:top w:val="single" w:sz="4" w:space="0" w:color="000000"/>
              <w:left w:val="single" w:sz="12" w:space="0" w:color="000000"/>
              <w:bottom w:val="single" w:sz="4" w:space="0" w:color="000000"/>
              <w:right w:val="single" w:sz="12" w:space="0" w:color="000000"/>
            </w:tcBorders>
            <w:vAlign w:val="center"/>
          </w:tcPr>
          <w:p w14:paraId="7884B2C3" w14:textId="77777777" w:rsidR="003E79B0" w:rsidRDefault="00EE5CE5">
            <w:pPr>
              <w:widowControl w:val="0"/>
              <w:numPr>
                <w:ilvl w:val="0"/>
                <w:numId w:val="13"/>
              </w:numPr>
              <w:rPr>
                <w:rFonts w:ascii="Arial" w:hAnsi="Arial" w:cs="Arial"/>
                <w:sz w:val="16"/>
                <w:szCs w:val="16"/>
              </w:rPr>
            </w:pPr>
            <w:r>
              <w:rPr>
                <w:rFonts w:ascii="Arial" w:hAnsi="Arial" w:cs="Arial"/>
                <w:b/>
                <w:sz w:val="16"/>
                <w:szCs w:val="16"/>
              </w:rPr>
              <w:t>Formulario A-1.</w:t>
            </w:r>
            <w:r>
              <w:rPr>
                <w:rFonts w:ascii="Arial" w:hAnsi="Arial" w:cs="Arial"/>
                <w:sz w:val="16"/>
                <w:szCs w:val="16"/>
              </w:rPr>
              <w:t xml:space="preserve"> Presentación de Propuesta </w:t>
            </w:r>
          </w:p>
        </w:tc>
        <w:tc>
          <w:tcPr>
            <w:tcW w:w="680" w:type="dxa"/>
            <w:tcBorders>
              <w:top w:val="single" w:sz="4" w:space="0" w:color="000000"/>
              <w:left w:val="single" w:sz="12" w:space="0" w:color="000000"/>
              <w:bottom w:val="single" w:sz="4" w:space="0" w:color="000000"/>
              <w:right w:val="single" w:sz="4" w:space="0" w:color="000000"/>
            </w:tcBorders>
            <w:shd w:val="clear" w:color="auto" w:fill="FFFFFF"/>
          </w:tcPr>
          <w:p w14:paraId="15CAD735" w14:textId="77777777" w:rsidR="003E79B0" w:rsidRDefault="003E79B0">
            <w:pPr>
              <w:widowControl w:val="0"/>
              <w:jc w:val="both"/>
              <w:rPr>
                <w:rFonts w:ascii="Arial" w:hAnsi="Arial" w:cs="Arial"/>
                <w:sz w:val="16"/>
                <w:szCs w:val="16"/>
              </w:rPr>
            </w:pPr>
          </w:p>
        </w:tc>
        <w:tc>
          <w:tcPr>
            <w:tcW w:w="691" w:type="dxa"/>
            <w:tcBorders>
              <w:top w:val="single" w:sz="4" w:space="0" w:color="000000"/>
              <w:left w:val="single" w:sz="4" w:space="0" w:color="000000"/>
              <w:bottom w:val="single" w:sz="4" w:space="0" w:color="000000"/>
              <w:right w:val="single" w:sz="4" w:space="0" w:color="000000"/>
            </w:tcBorders>
            <w:shd w:val="clear" w:color="auto" w:fill="FFFFFF"/>
          </w:tcPr>
          <w:p w14:paraId="21AEC32E" w14:textId="77777777" w:rsidR="003E79B0" w:rsidRDefault="003E79B0">
            <w:pPr>
              <w:widowControl w:val="0"/>
              <w:jc w:val="both"/>
              <w:rPr>
                <w:rFonts w:ascii="Arial" w:hAnsi="Arial" w:cs="Arial"/>
                <w:sz w:val="16"/>
                <w:szCs w:val="16"/>
              </w:rPr>
            </w:pPr>
          </w:p>
        </w:tc>
        <w:tc>
          <w:tcPr>
            <w:tcW w:w="1264" w:type="dxa"/>
            <w:tcBorders>
              <w:top w:val="single" w:sz="4" w:space="0" w:color="000000"/>
              <w:left w:val="single" w:sz="4" w:space="0" w:color="000000"/>
              <w:bottom w:val="single" w:sz="4" w:space="0" w:color="000000"/>
              <w:right w:val="single" w:sz="12" w:space="0" w:color="000000"/>
            </w:tcBorders>
            <w:shd w:val="clear" w:color="auto" w:fill="FFFFFF"/>
          </w:tcPr>
          <w:p w14:paraId="488274A8" w14:textId="77777777" w:rsidR="003E79B0" w:rsidRDefault="003E79B0">
            <w:pPr>
              <w:widowControl w:val="0"/>
              <w:jc w:val="both"/>
              <w:rPr>
                <w:rFonts w:ascii="Arial" w:hAnsi="Arial" w:cs="Arial"/>
                <w:sz w:val="16"/>
                <w:szCs w:val="16"/>
              </w:rPr>
            </w:pPr>
          </w:p>
        </w:tc>
        <w:tc>
          <w:tcPr>
            <w:tcW w:w="1081" w:type="dxa"/>
            <w:tcBorders>
              <w:top w:val="single" w:sz="4" w:space="0" w:color="000000"/>
              <w:left w:val="single" w:sz="12" w:space="0" w:color="000000"/>
              <w:bottom w:val="single" w:sz="4" w:space="0" w:color="000000"/>
              <w:right w:val="single" w:sz="2" w:space="0" w:color="000000"/>
            </w:tcBorders>
            <w:shd w:val="clear" w:color="auto" w:fill="FFFFFF"/>
          </w:tcPr>
          <w:p w14:paraId="4FC22CAB" w14:textId="77777777" w:rsidR="003E79B0" w:rsidRDefault="003E79B0">
            <w:pPr>
              <w:widowControl w:val="0"/>
              <w:jc w:val="both"/>
              <w:rPr>
                <w:rFonts w:ascii="Arial" w:hAnsi="Arial" w:cs="Arial"/>
                <w:sz w:val="16"/>
                <w:szCs w:val="16"/>
              </w:rPr>
            </w:pPr>
          </w:p>
        </w:tc>
        <w:tc>
          <w:tcPr>
            <w:tcW w:w="1402" w:type="dxa"/>
            <w:tcBorders>
              <w:top w:val="single" w:sz="4" w:space="0" w:color="000000"/>
              <w:left w:val="single" w:sz="2" w:space="0" w:color="000000"/>
              <w:bottom w:val="single" w:sz="4" w:space="0" w:color="000000"/>
              <w:right w:val="single" w:sz="12" w:space="0" w:color="000000"/>
            </w:tcBorders>
            <w:shd w:val="clear" w:color="auto" w:fill="FFFFFF"/>
          </w:tcPr>
          <w:p w14:paraId="67387B94" w14:textId="77777777" w:rsidR="003E79B0" w:rsidRDefault="003E79B0">
            <w:pPr>
              <w:widowControl w:val="0"/>
              <w:jc w:val="both"/>
              <w:rPr>
                <w:rFonts w:ascii="Arial" w:hAnsi="Arial" w:cs="Arial"/>
                <w:sz w:val="16"/>
                <w:szCs w:val="16"/>
              </w:rPr>
            </w:pPr>
          </w:p>
        </w:tc>
      </w:tr>
      <w:tr w:rsidR="003E79B0" w14:paraId="6BD1D6F9" w14:textId="77777777">
        <w:trPr>
          <w:trHeight w:val="475"/>
          <w:jc w:val="center"/>
        </w:trPr>
        <w:tc>
          <w:tcPr>
            <w:tcW w:w="5118" w:type="dxa"/>
            <w:tcBorders>
              <w:top w:val="single" w:sz="4" w:space="0" w:color="000000"/>
              <w:left w:val="single" w:sz="12" w:space="0" w:color="000000"/>
              <w:bottom w:val="single" w:sz="4" w:space="0" w:color="000000"/>
              <w:right w:val="single" w:sz="12" w:space="0" w:color="000000"/>
            </w:tcBorders>
            <w:vAlign w:val="center"/>
          </w:tcPr>
          <w:p w14:paraId="2F6ACED3" w14:textId="77777777" w:rsidR="003E79B0" w:rsidRDefault="00EE5CE5">
            <w:pPr>
              <w:widowControl w:val="0"/>
              <w:numPr>
                <w:ilvl w:val="0"/>
                <w:numId w:val="13"/>
              </w:numPr>
              <w:rPr>
                <w:rFonts w:ascii="Arial" w:hAnsi="Arial" w:cs="Arial"/>
                <w:b/>
                <w:sz w:val="16"/>
                <w:szCs w:val="16"/>
              </w:rPr>
            </w:pPr>
            <w:r>
              <w:rPr>
                <w:rFonts w:ascii="Arial" w:hAnsi="Arial" w:cs="Arial"/>
                <w:sz w:val="16"/>
                <w:szCs w:val="16"/>
                <w:lang w:val="es-BO"/>
              </w:rPr>
              <w:t xml:space="preserve">Garantía de Seriedad de Propuesta </w:t>
            </w:r>
            <w:r>
              <w:rPr>
                <w:rFonts w:ascii="Arial" w:hAnsi="Arial" w:cs="Arial"/>
                <w:color w:val="00B050"/>
                <w:sz w:val="16"/>
                <w:szCs w:val="16"/>
                <w:lang w:val="es-BO"/>
              </w:rPr>
              <w:t>(</w:t>
            </w:r>
            <w:r>
              <w:rPr>
                <w:rFonts w:ascii="Arial" w:hAnsi="Arial" w:cs="Arial"/>
                <w:sz w:val="16"/>
                <w:szCs w:val="16"/>
                <w:lang w:val="es-BO"/>
              </w:rPr>
              <w:t>si hubiese sido requerida)</w:t>
            </w:r>
          </w:p>
        </w:tc>
        <w:tc>
          <w:tcPr>
            <w:tcW w:w="680" w:type="dxa"/>
            <w:tcBorders>
              <w:top w:val="single" w:sz="4" w:space="0" w:color="000000"/>
              <w:left w:val="single" w:sz="12" w:space="0" w:color="000000"/>
              <w:bottom w:val="single" w:sz="4" w:space="0" w:color="000000"/>
              <w:right w:val="single" w:sz="4" w:space="0" w:color="000000"/>
            </w:tcBorders>
            <w:shd w:val="clear" w:color="auto" w:fill="FFFFFF"/>
          </w:tcPr>
          <w:p w14:paraId="2F8D389D" w14:textId="77777777" w:rsidR="003E79B0" w:rsidRDefault="003E79B0">
            <w:pPr>
              <w:widowControl w:val="0"/>
              <w:jc w:val="both"/>
              <w:rPr>
                <w:rFonts w:ascii="Arial" w:hAnsi="Arial" w:cs="Arial"/>
                <w:sz w:val="16"/>
                <w:szCs w:val="16"/>
              </w:rPr>
            </w:pPr>
          </w:p>
        </w:tc>
        <w:tc>
          <w:tcPr>
            <w:tcW w:w="691" w:type="dxa"/>
            <w:tcBorders>
              <w:top w:val="single" w:sz="4" w:space="0" w:color="000000"/>
              <w:left w:val="single" w:sz="4" w:space="0" w:color="000000"/>
              <w:bottom w:val="single" w:sz="4" w:space="0" w:color="000000"/>
              <w:right w:val="single" w:sz="4" w:space="0" w:color="000000"/>
            </w:tcBorders>
            <w:shd w:val="clear" w:color="auto" w:fill="FFFFFF"/>
          </w:tcPr>
          <w:p w14:paraId="57C1AF35" w14:textId="77777777" w:rsidR="003E79B0" w:rsidRDefault="003E79B0">
            <w:pPr>
              <w:widowControl w:val="0"/>
              <w:jc w:val="both"/>
              <w:rPr>
                <w:rFonts w:ascii="Arial" w:hAnsi="Arial" w:cs="Arial"/>
                <w:sz w:val="16"/>
                <w:szCs w:val="16"/>
              </w:rPr>
            </w:pPr>
          </w:p>
        </w:tc>
        <w:tc>
          <w:tcPr>
            <w:tcW w:w="1264" w:type="dxa"/>
            <w:tcBorders>
              <w:top w:val="single" w:sz="4" w:space="0" w:color="000000"/>
              <w:left w:val="single" w:sz="4" w:space="0" w:color="000000"/>
              <w:bottom w:val="single" w:sz="4" w:space="0" w:color="000000"/>
              <w:right w:val="single" w:sz="12" w:space="0" w:color="000000"/>
            </w:tcBorders>
            <w:shd w:val="clear" w:color="auto" w:fill="FFFFFF"/>
          </w:tcPr>
          <w:p w14:paraId="3C6B6BBB" w14:textId="77777777" w:rsidR="003E79B0" w:rsidRDefault="003E79B0">
            <w:pPr>
              <w:widowControl w:val="0"/>
              <w:jc w:val="both"/>
              <w:rPr>
                <w:rFonts w:ascii="Arial" w:hAnsi="Arial" w:cs="Arial"/>
                <w:sz w:val="16"/>
                <w:szCs w:val="16"/>
              </w:rPr>
            </w:pPr>
          </w:p>
        </w:tc>
        <w:tc>
          <w:tcPr>
            <w:tcW w:w="1081" w:type="dxa"/>
            <w:tcBorders>
              <w:top w:val="single" w:sz="4" w:space="0" w:color="000000"/>
              <w:left w:val="single" w:sz="12" w:space="0" w:color="000000"/>
              <w:bottom w:val="single" w:sz="4" w:space="0" w:color="000000"/>
              <w:right w:val="single" w:sz="2" w:space="0" w:color="000000"/>
            </w:tcBorders>
            <w:shd w:val="clear" w:color="auto" w:fill="FFFFFF"/>
          </w:tcPr>
          <w:p w14:paraId="0010B8DC" w14:textId="77777777" w:rsidR="003E79B0" w:rsidRDefault="003E79B0">
            <w:pPr>
              <w:widowControl w:val="0"/>
              <w:jc w:val="both"/>
              <w:rPr>
                <w:rFonts w:ascii="Arial" w:hAnsi="Arial" w:cs="Arial"/>
                <w:sz w:val="16"/>
                <w:szCs w:val="16"/>
              </w:rPr>
            </w:pPr>
          </w:p>
        </w:tc>
        <w:tc>
          <w:tcPr>
            <w:tcW w:w="1402" w:type="dxa"/>
            <w:tcBorders>
              <w:top w:val="single" w:sz="4" w:space="0" w:color="000000"/>
              <w:left w:val="single" w:sz="2" w:space="0" w:color="000000"/>
              <w:bottom w:val="single" w:sz="4" w:space="0" w:color="000000"/>
              <w:right w:val="single" w:sz="12" w:space="0" w:color="000000"/>
            </w:tcBorders>
            <w:shd w:val="clear" w:color="auto" w:fill="FFFFFF"/>
          </w:tcPr>
          <w:p w14:paraId="1C906DD2" w14:textId="77777777" w:rsidR="003E79B0" w:rsidRDefault="003E79B0">
            <w:pPr>
              <w:widowControl w:val="0"/>
              <w:jc w:val="both"/>
              <w:rPr>
                <w:rFonts w:ascii="Arial" w:hAnsi="Arial" w:cs="Arial"/>
                <w:sz w:val="16"/>
                <w:szCs w:val="16"/>
              </w:rPr>
            </w:pPr>
          </w:p>
        </w:tc>
      </w:tr>
      <w:tr w:rsidR="003E79B0" w14:paraId="4389880E" w14:textId="77777777">
        <w:trPr>
          <w:trHeight w:val="533"/>
          <w:jc w:val="center"/>
        </w:trPr>
        <w:tc>
          <w:tcPr>
            <w:tcW w:w="5118" w:type="dxa"/>
            <w:tcBorders>
              <w:top w:val="single" w:sz="4" w:space="0" w:color="000000"/>
              <w:left w:val="single" w:sz="12" w:space="0" w:color="000000"/>
              <w:bottom w:val="single" w:sz="4" w:space="0" w:color="000000"/>
              <w:right w:val="single" w:sz="12" w:space="0" w:color="000000"/>
            </w:tcBorders>
            <w:vAlign w:val="center"/>
          </w:tcPr>
          <w:p w14:paraId="6C30F315" w14:textId="77777777" w:rsidR="003E79B0" w:rsidRDefault="00EE5CE5">
            <w:pPr>
              <w:widowControl w:val="0"/>
              <w:numPr>
                <w:ilvl w:val="0"/>
                <w:numId w:val="13"/>
              </w:numPr>
              <w:rPr>
                <w:rFonts w:ascii="Arial" w:hAnsi="Arial" w:cs="Arial"/>
                <w:b/>
                <w:sz w:val="16"/>
                <w:szCs w:val="16"/>
              </w:rPr>
            </w:pPr>
            <w:r>
              <w:rPr>
                <w:rFonts w:ascii="Arial" w:hAnsi="Arial" w:cs="Arial"/>
                <w:b/>
                <w:sz w:val="16"/>
                <w:szCs w:val="16"/>
              </w:rPr>
              <w:t xml:space="preserve">Formulario A-2 </w:t>
            </w:r>
            <w:r>
              <w:rPr>
                <w:rFonts w:ascii="Arial" w:hAnsi="Arial" w:cs="Arial"/>
                <w:sz w:val="16"/>
                <w:szCs w:val="16"/>
              </w:rPr>
              <w:t>Identificación del Proponente</w:t>
            </w:r>
          </w:p>
        </w:tc>
        <w:tc>
          <w:tcPr>
            <w:tcW w:w="680" w:type="dxa"/>
            <w:tcBorders>
              <w:top w:val="single" w:sz="4" w:space="0" w:color="000000"/>
              <w:left w:val="single" w:sz="12" w:space="0" w:color="000000"/>
              <w:bottom w:val="single" w:sz="4" w:space="0" w:color="000000"/>
              <w:right w:val="single" w:sz="4" w:space="0" w:color="000000"/>
            </w:tcBorders>
            <w:shd w:val="clear" w:color="auto" w:fill="FFFFFF"/>
          </w:tcPr>
          <w:p w14:paraId="2CEA6ABC" w14:textId="77777777" w:rsidR="003E79B0" w:rsidRDefault="003E79B0">
            <w:pPr>
              <w:widowControl w:val="0"/>
              <w:jc w:val="both"/>
              <w:rPr>
                <w:rFonts w:ascii="Arial" w:hAnsi="Arial" w:cs="Arial"/>
                <w:sz w:val="16"/>
                <w:szCs w:val="16"/>
              </w:rPr>
            </w:pPr>
          </w:p>
        </w:tc>
        <w:tc>
          <w:tcPr>
            <w:tcW w:w="691" w:type="dxa"/>
            <w:tcBorders>
              <w:top w:val="single" w:sz="4" w:space="0" w:color="000000"/>
              <w:left w:val="single" w:sz="4" w:space="0" w:color="000000"/>
              <w:bottom w:val="single" w:sz="4" w:space="0" w:color="000000"/>
              <w:right w:val="single" w:sz="4" w:space="0" w:color="000000"/>
            </w:tcBorders>
            <w:shd w:val="clear" w:color="auto" w:fill="FFFFFF"/>
          </w:tcPr>
          <w:p w14:paraId="380D7CBF" w14:textId="77777777" w:rsidR="003E79B0" w:rsidRDefault="003E79B0">
            <w:pPr>
              <w:widowControl w:val="0"/>
              <w:jc w:val="both"/>
              <w:rPr>
                <w:rFonts w:ascii="Arial" w:hAnsi="Arial" w:cs="Arial"/>
                <w:sz w:val="16"/>
                <w:szCs w:val="16"/>
              </w:rPr>
            </w:pPr>
          </w:p>
        </w:tc>
        <w:tc>
          <w:tcPr>
            <w:tcW w:w="1264" w:type="dxa"/>
            <w:tcBorders>
              <w:top w:val="single" w:sz="4" w:space="0" w:color="000000"/>
              <w:left w:val="single" w:sz="4" w:space="0" w:color="000000"/>
              <w:bottom w:val="single" w:sz="4" w:space="0" w:color="000000"/>
              <w:right w:val="single" w:sz="12" w:space="0" w:color="000000"/>
            </w:tcBorders>
            <w:shd w:val="clear" w:color="auto" w:fill="FFFFFF"/>
          </w:tcPr>
          <w:p w14:paraId="78778C0B" w14:textId="77777777" w:rsidR="003E79B0" w:rsidRDefault="003E79B0">
            <w:pPr>
              <w:widowControl w:val="0"/>
              <w:jc w:val="both"/>
              <w:rPr>
                <w:rFonts w:ascii="Arial" w:hAnsi="Arial" w:cs="Arial"/>
                <w:sz w:val="16"/>
                <w:szCs w:val="16"/>
              </w:rPr>
            </w:pPr>
          </w:p>
        </w:tc>
        <w:tc>
          <w:tcPr>
            <w:tcW w:w="1081" w:type="dxa"/>
            <w:tcBorders>
              <w:top w:val="single" w:sz="4" w:space="0" w:color="000000"/>
              <w:left w:val="single" w:sz="12" w:space="0" w:color="000000"/>
              <w:bottom w:val="single" w:sz="4" w:space="0" w:color="000000"/>
              <w:right w:val="single" w:sz="2" w:space="0" w:color="000000"/>
            </w:tcBorders>
            <w:shd w:val="clear" w:color="auto" w:fill="FFFFFF"/>
          </w:tcPr>
          <w:p w14:paraId="1D4467FA" w14:textId="77777777" w:rsidR="003E79B0" w:rsidRDefault="003E79B0">
            <w:pPr>
              <w:widowControl w:val="0"/>
              <w:jc w:val="both"/>
              <w:rPr>
                <w:rFonts w:ascii="Arial" w:hAnsi="Arial" w:cs="Arial"/>
                <w:sz w:val="16"/>
                <w:szCs w:val="16"/>
              </w:rPr>
            </w:pPr>
          </w:p>
        </w:tc>
        <w:tc>
          <w:tcPr>
            <w:tcW w:w="1402" w:type="dxa"/>
            <w:tcBorders>
              <w:top w:val="single" w:sz="4" w:space="0" w:color="000000"/>
              <w:left w:val="single" w:sz="2" w:space="0" w:color="000000"/>
              <w:bottom w:val="single" w:sz="4" w:space="0" w:color="000000"/>
              <w:right w:val="single" w:sz="12" w:space="0" w:color="000000"/>
            </w:tcBorders>
            <w:shd w:val="clear" w:color="auto" w:fill="FFFFFF"/>
          </w:tcPr>
          <w:p w14:paraId="64559D89" w14:textId="77777777" w:rsidR="003E79B0" w:rsidRDefault="003E79B0">
            <w:pPr>
              <w:widowControl w:val="0"/>
              <w:jc w:val="both"/>
              <w:rPr>
                <w:rFonts w:ascii="Arial" w:hAnsi="Arial" w:cs="Arial"/>
                <w:sz w:val="16"/>
                <w:szCs w:val="16"/>
              </w:rPr>
            </w:pPr>
          </w:p>
        </w:tc>
      </w:tr>
      <w:tr w:rsidR="003E79B0" w14:paraId="512F66DA" w14:textId="77777777">
        <w:trPr>
          <w:trHeight w:val="533"/>
          <w:jc w:val="center"/>
        </w:trPr>
        <w:tc>
          <w:tcPr>
            <w:tcW w:w="5118" w:type="dxa"/>
            <w:tcBorders>
              <w:top w:val="single" w:sz="4" w:space="0" w:color="000000"/>
              <w:left w:val="single" w:sz="12" w:space="0" w:color="000000"/>
              <w:bottom w:val="single" w:sz="4" w:space="0" w:color="000000"/>
              <w:right w:val="single" w:sz="12" w:space="0" w:color="000000"/>
            </w:tcBorders>
            <w:vAlign w:val="center"/>
          </w:tcPr>
          <w:p w14:paraId="0E356186" w14:textId="77777777" w:rsidR="003E79B0" w:rsidRDefault="00EE5CE5">
            <w:pPr>
              <w:widowControl w:val="0"/>
              <w:numPr>
                <w:ilvl w:val="0"/>
                <w:numId w:val="13"/>
              </w:numPr>
              <w:rPr>
                <w:rFonts w:ascii="Arial" w:hAnsi="Arial" w:cs="Arial"/>
                <w:b/>
                <w:sz w:val="16"/>
                <w:szCs w:val="16"/>
              </w:rPr>
            </w:pPr>
            <w:r>
              <w:rPr>
                <w:rFonts w:ascii="Arial" w:hAnsi="Arial" w:cs="Arial"/>
                <w:b/>
                <w:sz w:val="16"/>
                <w:szCs w:val="16"/>
              </w:rPr>
              <w:t xml:space="preserve">Formulario A-3. </w:t>
            </w:r>
            <w:r>
              <w:rPr>
                <w:rFonts w:ascii="Arial" w:hAnsi="Arial" w:cs="Arial"/>
                <w:sz w:val="16"/>
                <w:szCs w:val="16"/>
              </w:rPr>
              <w:t xml:space="preserve">Experiencia General y Específica del Proponente. </w:t>
            </w:r>
          </w:p>
        </w:tc>
        <w:tc>
          <w:tcPr>
            <w:tcW w:w="680" w:type="dxa"/>
            <w:tcBorders>
              <w:top w:val="single" w:sz="4" w:space="0" w:color="000000"/>
              <w:left w:val="single" w:sz="12" w:space="0" w:color="000000"/>
              <w:bottom w:val="single" w:sz="4" w:space="0" w:color="000000"/>
              <w:right w:val="single" w:sz="4" w:space="0" w:color="000000"/>
            </w:tcBorders>
            <w:shd w:val="clear" w:color="auto" w:fill="FFFFFF"/>
          </w:tcPr>
          <w:p w14:paraId="30EAFC64" w14:textId="77777777" w:rsidR="003E79B0" w:rsidRDefault="003E79B0">
            <w:pPr>
              <w:widowControl w:val="0"/>
              <w:jc w:val="both"/>
              <w:rPr>
                <w:rFonts w:ascii="Arial" w:hAnsi="Arial" w:cs="Arial"/>
                <w:sz w:val="16"/>
                <w:szCs w:val="16"/>
              </w:rPr>
            </w:pPr>
          </w:p>
        </w:tc>
        <w:tc>
          <w:tcPr>
            <w:tcW w:w="691" w:type="dxa"/>
            <w:tcBorders>
              <w:top w:val="single" w:sz="4" w:space="0" w:color="000000"/>
              <w:left w:val="single" w:sz="4" w:space="0" w:color="000000"/>
              <w:bottom w:val="single" w:sz="4" w:space="0" w:color="000000"/>
              <w:right w:val="single" w:sz="4" w:space="0" w:color="000000"/>
            </w:tcBorders>
            <w:shd w:val="clear" w:color="auto" w:fill="FFFFFF"/>
          </w:tcPr>
          <w:p w14:paraId="41E15056" w14:textId="77777777" w:rsidR="003E79B0" w:rsidRDefault="003E79B0">
            <w:pPr>
              <w:widowControl w:val="0"/>
              <w:jc w:val="both"/>
              <w:rPr>
                <w:rFonts w:ascii="Arial" w:hAnsi="Arial" w:cs="Arial"/>
                <w:sz w:val="16"/>
                <w:szCs w:val="16"/>
              </w:rPr>
            </w:pPr>
          </w:p>
        </w:tc>
        <w:tc>
          <w:tcPr>
            <w:tcW w:w="1264" w:type="dxa"/>
            <w:tcBorders>
              <w:top w:val="single" w:sz="4" w:space="0" w:color="000000"/>
              <w:left w:val="single" w:sz="4" w:space="0" w:color="000000"/>
              <w:bottom w:val="single" w:sz="4" w:space="0" w:color="000000"/>
              <w:right w:val="single" w:sz="12" w:space="0" w:color="000000"/>
            </w:tcBorders>
            <w:shd w:val="clear" w:color="auto" w:fill="FFFFFF"/>
          </w:tcPr>
          <w:p w14:paraId="7BD3BC12" w14:textId="77777777" w:rsidR="003E79B0" w:rsidRDefault="003E79B0">
            <w:pPr>
              <w:widowControl w:val="0"/>
              <w:jc w:val="both"/>
              <w:rPr>
                <w:rFonts w:ascii="Arial" w:hAnsi="Arial" w:cs="Arial"/>
                <w:sz w:val="16"/>
                <w:szCs w:val="16"/>
              </w:rPr>
            </w:pPr>
          </w:p>
        </w:tc>
        <w:tc>
          <w:tcPr>
            <w:tcW w:w="1081" w:type="dxa"/>
            <w:tcBorders>
              <w:top w:val="single" w:sz="4" w:space="0" w:color="000000"/>
              <w:left w:val="single" w:sz="12" w:space="0" w:color="000000"/>
              <w:bottom w:val="single" w:sz="4" w:space="0" w:color="000000"/>
              <w:right w:val="single" w:sz="2" w:space="0" w:color="000000"/>
            </w:tcBorders>
            <w:shd w:val="clear" w:color="auto" w:fill="FFFFFF"/>
          </w:tcPr>
          <w:p w14:paraId="04E2EDA9" w14:textId="77777777" w:rsidR="003E79B0" w:rsidRDefault="003E79B0">
            <w:pPr>
              <w:widowControl w:val="0"/>
              <w:jc w:val="both"/>
              <w:rPr>
                <w:rFonts w:ascii="Arial" w:hAnsi="Arial" w:cs="Arial"/>
                <w:sz w:val="16"/>
                <w:szCs w:val="16"/>
              </w:rPr>
            </w:pPr>
          </w:p>
        </w:tc>
        <w:tc>
          <w:tcPr>
            <w:tcW w:w="1402" w:type="dxa"/>
            <w:tcBorders>
              <w:top w:val="single" w:sz="4" w:space="0" w:color="000000"/>
              <w:left w:val="single" w:sz="2" w:space="0" w:color="000000"/>
              <w:bottom w:val="single" w:sz="4" w:space="0" w:color="000000"/>
              <w:right w:val="single" w:sz="12" w:space="0" w:color="000000"/>
            </w:tcBorders>
            <w:shd w:val="clear" w:color="auto" w:fill="FFFFFF"/>
          </w:tcPr>
          <w:p w14:paraId="10C42E42" w14:textId="77777777" w:rsidR="003E79B0" w:rsidRDefault="003E79B0">
            <w:pPr>
              <w:widowControl w:val="0"/>
              <w:jc w:val="both"/>
              <w:rPr>
                <w:rFonts w:ascii="Arial" w:hAnsi="Arial" w:cs="Arial"/>
                <w:sz w:val="16"/>
                <w:szCs w:val="16"/>
              </w:rPr>
            </w:pPr>
          </w:p>
        </w:tc>
      </w:tr>
      <w:tr w:rsidR="003E79B0" w14:paraId="4F7D30B9" w14:textId="77777777">
        <w:trPr>
          <w:trHeight w:val="423"/>
          <w:jc w:val="center"/>
        </w:trPr>
        <w:tc>
          <w:tcPr>
            <w:tcW w:w="5118" w:type="dxa"/>
            <w:tcBorders>
              <w:top w:val="single" w:sz="4" w:space="0" w:color="000000"/>
              <w:left w:val="single" w:sz="12" w:space="0" w:color="000000"/>
              <w:bottom w:val="single" w:sz="4" w:space="0" w:color="000000"/>
              <w:right w:val="single" w:sz="12" w:space="0" w:color="000000"/>
            </w:tcBorders>
            <w:vAlign w:val="center"/>
          </w:tcPr>
          <w:p w14:paraId="2289A0F9" w14:textId="77777777" w:rsidR="003E79B0" w:rsidRDefault="00EE5CE5">
            <w:pPr>
              <w:widowControl w:val="0"/>
              <w:numPr>
                <w:ilvl w:val="0"/>
                <w:numId w:val="13"/>
              </w:numPr>
              <w:rPr>
                <w:rFonts w:ascii="Arial" w:hAnsi="Arial" w:cs="Arial"/>
                <w:b/>
                <w:sz w:val="16"/>
                <w:szCs w:val="16"/>
              </w:rPr>
            </w:pPr>
            <w:r>
              <w:rPr>
                <w:rFonts w:ascii="Arial" w:hAnsi="Arial" w:cs="Arial"/>
                <w:b/>
                <w:sz w:val="16"/>
                <w:szCs w:val="16"/>
              </w:rPr>
              <w:t xml:space="preserve">Formulario A-4. </w:t>
            </w:r>
            <w:r>
              <w:rPr>
                <w:rFonts w:ascii="Arial" w:hAnsi="Arial" w:cs="Arial"/>
                <w:sz w:val="16"/>
                <w:szCs w:val="16"/>
              </w:rPr>
              <w:t>Hoja de Vida del Personal</w:t>
            </w:r>
          </w:p>
        </w:tc>
        <w:tc>
          <w:tcPr>
            <w:tcW w:w="680" w:type="dxa"/>
            <w:tcBorders>
              <w:top w:val="single" w:sz="4" w:space="0" w:color="000000"/>
              <w:left w:val="single" w:sz="12" w:space="0" w:color="000000"/>
              <w:bottom w:val="single" w:sz="4" w:space="0" w:color="000000"/>
              <w:right w:val="single" w:sz="4" w:space="0" w:color="000000"/>
            </w:tcBorders>
            <w:shd w:val="clear" w:color="auto" w:fill="FFFFFF"/>
          </w:tcPr>
          <w:p w14:paraId="14F139E4" w14:textId="77777777" w:rsidR="003E79B0" w:rsidRDefault="003E79B0">
            <w:pPr>
              <w:widowControl w:val="0"/>
              <w:jc w:val="both"/>
              <w:rPr>
                <w:rFonts w:ascii="Arial" w:hAnsi="Arial" w:cs="Arial"/>
                <w:sz w:val="16"/>
                <w:szCs w:val="16"/>
              </w:rPr>
            </w:pPr>
          </w:p>
        </w:tc>
        <w:tc>
          <w:tcPr>
            <w:tcW w:w="691" w:type="dxa"/>
            <w:tcBorders>
              <w:top w:val="single" w:sz="4" w:space="0" w:color="000000"/>
              <w:left w:val="single" w:sz="4" w:space="0" w:color="000000"/>
              <w:bottom w:val="single" w:sz="4" w:space="0" w:color="000000"/>
              <w:right w:val="single" w:sz="4" w:space="0" w:color="000000"/>
            </w:tcBorders>
            <w:shd w:val="clear" w:color="auto" w:fill="FFFFFF"/>
          </w:tcPr>
          <w:p w14:paraId="0546939C" w14:textId="77777777" w:rsidR="003E79B0" w:rsidRDefault="003E79B0">
            <w:pPr>
              <w:widowControl w:val="0"/>
              <w:jc w:val="both"/>
              <w:rPr>
                <w:rFonts w:ascii="Arial" w:hAnsi="Arial" w:cs="Arial"/>
                <w:sz w:val="16"/>
                <w:szCs w:val="16"/>
              </w:rPr>
            </w:pPr>
          </w:p>
        </w:tc>
        <w:tc>
          <w:tcPr>
            <w:tcW w:w="1264" w:type="dxa"/>
            <w:tcBorders>
              <w:top w:val="single" w:sz="4" w:space="0" w:color="000000"/>
              <w:left w:val="single" w:sz="4" w:space="0" w:color="000000"/>
              <w:bottom w:val="single" w:sz="4" w:space="0" w:color="000000"/>
              <w:right w:val="single" w:sz="12" w:space="0" w:color="000000"/>
            </w:tcBorders>
            <w:shd w:val="clear" w:color="auto" w:fill="FFFFFF"/>
          </w:tcPr>
          <w:p w14:paraId="7F99687D" w14:textId="77777777" w:rsidR="003E79B0" w:rsidRDefault="003E79B0">
            <w:pPr>
              <w:widowControl w:val="0"/>
              <w:jc w:val="both"/>
              <w:rPr>
                <w:rFonts w:ascii="Arial" w:hAnsi="Arial" w:cs="Arial"/>
                <w:sz w:val="16"/>
                <w:szCs w:val="16"/>
              </w:rPr>
            </w:pPr>
          </w:p>
        </w:tc>
        <w:tc>
          <w:tcPr>
            <w:tcW w:w="1081" w:type="dxa"/>
            <w:tcBorders>
              <w:top w:val="single" w:sz="4" w:space="0" w:color="000000"/>
              <w:left w:val="single" w:sz="12" w:space="0" w:color="000000"/>
              <w:bottom w:val="single" w:sz="4" w:space="0" w:color="000000"/>
              <w:right w:val="single" w:sz="2" w:space="0" w:color="000000"/>
            </w:tcBorders>
            <w:shd w:val="clear" w:color="auto" w:fill="FFFFFF"/>
          </w:tcPr>
          <w:p w14:paraId="3B4A72AE" w14:textId="77777777" w:rsidR="003E79B0" w:rsidRDefault="003E79B0">
            <w:pPr>
              <w:widowControl w:val="0"/>
              <w:jc w:val="both"/>
              <w:rPr>
                <w:rFonts w:ascii="Arial" w:hAnsi="Arial" w:cs="Arial"/>
                <w:sz w:val="16"/>
                <w:szCs w:val="16"/>
              </w:rPr>
            </w:pPr>
          </w:p>
        </w:tc>
        <w:tc>
          <w:tcPr>
            <w:tcW w:w="1402" w:type="dxa"/>
            <w:tcBorders>
              <w:top w:val="single" w:sz="4" w:space="0" w:color="000000"/>
              <w:left w:val="single" w:sz="2" w:space="0" w:color="000000"/>
              <w:bottom w:val="single" w:sz="4" w:space="0" w:color="000000"/>
              <w:right w:val="single" w:sz="12" w:space="0" w:color="000000"/>
            </w:tcBorders>
            <w:shd w:val="clear" w:color="auto" w:fill="FFFFFF"/>
          </w:tcPr>
          <w:p w14:paraId="321E4D03" w14:textId="77777777" w:rsidR="003E79B0" w:rsidRDefault="003E79B0">
            <w:pPr>
              <w:widowControl w:val="0"/>
              <w:jc w:val="both"/>
              <w:rPr>
                <w:rFonts w:ascii="Arial" w:hAnsi="Arial" w:cs="Arial"/>
                <w:sz w:val="16"/>
                <w:szCs w:val="16"/>
              </w:rPr>
            </w:pPr>
          </w:p>
        </w:tc>
      </w:tr>
      <w:tr w:rsidR="003E79B0" w14:paraId="227732B1" w14:textId="77777777">
        <w:trPr>
          <w:trHeight w:val="423"/>
          <w:jc w:val="center"/>
        </w:trPr>
        <w:tc>
          <w:tcPr>
            <w:tcW w:w="5118" w:type="dxa"/>
            <w:tcBorders>
              <w:top w:val="single" w:sz="4" w:space="0" w:color="000000"/>
              <w:left w:val="single" w:sz="12" w:space="0" w:color="000000"/>
              <w:bottom w:val="single" w:sz="4" w:space="0" w:color="000000"/>
              <w:right w:val="single" w:sz="12" w:space="0" w:color="000000"/>
            </w:tcBorders>
            <w:shd w:val="clear" w:color="auto" w:fill="auto"/>
            <w:vAlign w:val="center"/>
          </w:tcPr>
          <w:p w14:paraId="10C311BC" w14:textId="77777777" w:rsidR="003E79B0" w:rsidRDefault="00EE5CE5">
            <w:pPr>
              <w:widowControl w:val="0"/>
              <w:numPr>
                <w:ilvl w:val="0"/>
                <w:numId w:val="13"/>
              </w:numPr>
              <w:rPr>
                <w:rFonts w:ascii="Arial" w:hAnsi="Arial" w:cs="Arial"/>
                <w:b/>
                <w:sz w:val="16"/>
                <w:szCs w:val="16"/>
              </w:rPr>
            </w:pPr>
            <w:r>
              <w:rPr>
                <w:rFonts w:ascii="Arial" w:hAnsi="Arial" w:cs="Arial"/>
                <w:b/>
                <w:sz w:val="16"/>
                <w:szCs w:val="16"/>
              </w:rPr>
              <w:t xml:space="preserve">Formulario B-1. </w:t>
            </w:r>
            <w:r>
              <w:rPr>
                <w:rFonts w:ascii="Arial" w:hAnsi="Arial" w:cs="Arial"/>
                <w:sz w:val="16"/>
                <w:szCs w:val="16"/>
              </w:rPr>
              <w:t>Propuesta Económica</w:t>
            </w:r>
          </w:p>
        </w:tc>
        <w:tc>
          <w:tcPr>
            <w:tcW w:w="680" w:type="dxa"/>
            <w:tcBorders>
              <w:top w:val="single" w:sz="4" w:space="0" w:color="000000"/>
              <w:left w:val="single" w:sz="12" w:space="0" w:color="000000"/>
              <w:bottom w:val="single" w:sz="4" w:space="0" w:color="000000"/>
              <w:right w:val="single" w:sz="4" w:space="0" w:color="000000"/>
            </w:tcBorders>
            <w:shd w:val="clear" w:color="auto" w:fill="auto"/>
          </w:tcPr>
          <w:p w14:paraId="268C1BAF" w14:textId="77777777" w:rsidR="003E79B0" w:rsidRDefault="003E79B0">
            <w:pPr>
              <w:widowControl w:val="0"/>
              <w:jc w:val="both"/>
              <w:rPr>
                <w:rFonts w:ascii="Arial" w:hAnsi="Arial" w:cs="Arial"/>
                <w:sz w:val="16"/>
                <w:szCs w:val="16"/>
              </w:rPr>
            </w:pPr>
          </w:p>
        </w:tc>
        <w:tc>
          <w:tcPr>
            <w:tcW w:w="691" w:type="dxa"/>
            <w:tcBorders>
              <w:top w:val="single" w:sz="4" w:space="0" w:color="000000"/>
              <w:left w:val="single" w:sz="4" w:space="0" w:color="000000"/>
              <w:bottom w:val="single" w:sz="4" w:space="0" w:color="000000"/>
              <w:right w:val="single" w:sz="4" w:space="0" w:color="000000"/>
            </w:tcBorders>
            <w:shd w:val="clear" w:color="auto" w:fill="auto"/>
          </w:tcPr>
          <w:p w14:paraId="680EDFDD" w14:textId="77777777" w:rsidR="003E79B0" w:rsidRDefault="003E79B0">
            <w:pPr>
              <w:widowControl w:val="0"/>
              <w:jc w:val="both"/>
              <w:rPr>
                <w:rFonts w:ascii="Arial" w:hAnsi="Arial" w:cs="Arial"/>
                <w:sz w:val="16"/>
                <w:szCs w:val="16"/>
              </w:rPr>
            </w:pPr>
          </w:p>
        </w:tc>
        <w:tc>
          <w:tcPr>
            <w:tcW w:w="1264" w:type="dxa"/>
            <w:tcBorders>
              <w:top w:val="single" w:sz="4" w:space="0" w:color="000000"/>
              <w:left w:val="single" w:sz="4" w:space="0" w:color="000000"/>
              <w:bottom w:val="single" w:sz="4" w:space="0" w:color="000000"/>
              <w:right w:val="single" w:sz="12" w:space="0" w:color="000000"/>
            </w:tcBorders>
            <w:shd w:val="clear" w:color="auto" w:fill="auto"/>
          </w:tcPr>
          <w:p w14:paraId="1DAF1294" w14:textId="77777777" w:rsidR="003E79B0" w:rsidRDefault="003E79B0">
            <w:pPr>
              <w:widowControl w:val="0"/>
              <w:jc w:val="both"/>
              <w:rPr>
                <w:rFonts w:ascii="Arial" w:hAnsi="Arial" w:cs="Arial"/>
                <w:sz w:val="16"/>
                <w:szCs w:val="16"/>
              </w:rPr>
            </w:pPr>
          </w:p>
        </w:tc>
        <w:tc>
          <w:tcPr>
            <w:tcW w:w="1081" w:type="dxa"/>
            <w:tcBorders>
              <w:top w:val="single" w:sz="4" w:space="0" w:color="000000"/>
              <w:left w:val="single" w:sz="12" w:space="0" w:color="000000"/>
              <w:bottom w:val="single" w:sz="4" w:space="0" w:color="000000"/>
              <w:right w:val="single" w:sz="4" w:space="0" w:color="000000"/>
            </w:tcBorders>
            <w:shd w:val="clear" w:color="auto" w:fill="auto"/>
          </w:tcPr>
          <w:p w14:paraId="606883D1" w14:textId="77777777" w:rsidR="003E79B0" w:rsidRDefault="003E79B0">
            <w:pPr>
              <w:widowControl w:val="0"/>
              <w:jc w:val="both"/>
              <w:rPr>
                <w:rFonts w:ascii="Arial" w:hAnsi="Arial" w:cs="Arial"/>
                <w:sz w:val="16"/>
                <w:szCs w:val="16"/>
              </w:rPr>
            </w:pPr>
          </w:p>
        </w:tc>
        <w:tc>
          <w:tcPr>
            <w:tcW w:w="1402" w:type="dxa"/>
            <w:tcBorders>
              <w:top w:val="single" w:sz="4" w:space="0" w:color="000000"/>
              <w:left w:val="single" w:sz="4" w:space="0" w:color="000000"/>
              <w:bottom w:val="single" w:sz="4" w:space="0" w:color="000000"/>
              <w:right w:val="single" w:sz="12" w:space="0" w:color="000000"/>
            </w:tcBorders>
            <w:shd w:val="clear" w:color="auto" w:fill="auto"/>
          </w:tcPr>
          <w:p w14:paraId="2495D0C7" w14:textId="77777777" w:rsidR="003E79B0" w:rsidRDefault="003E79B0">
            <w:pPr>
              <w:widowControl w:val="0"/>
              <w:jc w:val="both"/>
              <w:rPr>
                <w:rFonts w:ascii="Arial" w:hAnsi="Arial" w:cs="Arial"/>
                <w:sz w:val="16"/>
                <w:szCs w:val="16"/>
              </w:rPr>
            </w:pPr>
          </w:p>
        </w:tc>
      </w:tr>
      <w:tr w:rsidR="003E79B0" w14:paraId="0A8F7DE3" w14:textId="77777777">
        <w:trPr>
          <w:trHeight w:val="423"/>
          <w:jc w:val="center"/>
        </w:trPr>
        <w:tc>
          <w:tcPr>
            <w:tcW w:w="5118" w:type="dxa"/>
            <w:tcBorders>
              <w:top w:val="single" w:sz="4" w:space="0" w:color="000000"/>
              <w:left w:val="single" w:sz="12" w:space="0" w:color="000000"/>
              <w:bottom w:val="single" w:sz="4" w:space="0" w:color="000000"/>
              <w:right w:val="single" w:sz="12" w:space="0" w:color="000000"/>
            </w:tcBorders>
            <w:vAlign w:val="center"/>
          </w:tcPr>
          <w:p w14:paraId="51E08651" w14:textId="77777777" w:rsidR="003E79B0" w:rsidRDefault="00EE5CE5">
            <w:pPr>
              <w:widowControl w:val="0"/>
              <w:numPr>
                <w:ilvl w:val="0"/>
                <w:numId w:val="13"/>
              </w:numPr>
              <w:rPr>
                <w:rFonts w:ascii="Arial" w:hAnsi="Arial" w:cs="Arial"/>
                <w:b/>
                <w:sz w:val="16"/>
                <w:szCs w:val="16"/>
              </w:rPr>
            </w:pPr>
            <w:r>
              <w:rPr>
                <w:rFonts w:ascii="Arial" w:hAnsi="Arial" w:cs="Arial"/>
                <w:b/>
                <w:sz w:val="16"/>
                <w:szCs w:val="16"/>
              </w:rPr>
              <w:t xml:space="preserve">Formulario C-1. </w:t>
            </w:r>
            <w:r>
              <w:rPr>
                <w:rFonts w:ascii="Arial" w:hAnsi="Arial" w:cs="Arial"/>
                <w:sz w:val="16"/>
                <w:szCs w:val="16"/>
              </w:rPr>
              <w:t>Propuesta Técnica</w:t>
            </w:r>
          </w:p>
        </w:tc>
        <w:tc>
          <w:tcPr>
            <w:tcW w:w="680" w:type="dxa"/>
            <w:tcBorders>
              <w:top w:val="single" w:sz="4" w:space="0" w:color="000000"/>
              <w:left w:val="single" w:sz="12" w:space="0" w:color="000000"/>
              <w:bottom w:val="single" w:sz="4" w:space="0" w:color="000000"/>
              <w:right w:val="single" w:sz="4" w:space="0" w:color="000000"/>
            </w:tcBorders>
            <w:shd w:val="clear" w:color="auto" w:fill="FFFFFF"/>
          </w:tcPr>
          <w:p w14:paraId="2D8DBF59" w14:textId="77777777" w:rsidR="003E79B0" w:rsidRDefault="003E79B0">
            <w:pPr>
              <w:widowControl w:val="0"/>
              <w:jc w:val="both"/>
              <w:rPr>
                <w:rFonts w:ascii="Arial" w:hAnsi="Arial" w:cs="Arial"/>
                <w:sz w:val="16"/>
                <w:szCs w:val="16"/>
              </w:rPr>
            </w:pPr>
          </w:p>
        </w:tc>
        <w:tc>
          <w:tcPr>
            <w:tcW w:w="691" w:type="dxa"/>
            <w:tcBorders>
              <w:top w:val="single" w:sz="4" w:space="0" w:color="000000"/>
              <w:left w:val="single" w:sz="4" w:space="0" w:color="000000"/>
              <w:bottom w:val="single" w:sz="4" w:space="0" w:color="000000"/>
              <w:right w:val="single" w:sz="4" w:space="0" w:color="000000"/>
            </w:tcBorders>
            <w:shd w:val="clear" w:color="auto" w:fill="FFFFFF"/>
          </w:tcPr>
          <w:p w14:paraId="31F27EB8" w14:textId="77777777" w:rsidR="003E79B0" w:rsidRDefault="003E79B0">
            <w:pPr>
              <w:widowControl w:val="0"/>
              <w:jc w:val="both"/>
              <w:rPr>
                <w:rFonts w:ascii="Arial" w:hAnsi="Arial" w:cs="Arial"/>
                <w:sz w:val="16"/>
                <w:szCs w:val="16"/>
              </w:rPr>
            </w:pPr>
          </w:p>
        </w:tc>
        <w:tc>
          <w:tcPr>
            <w:tcW w:w="1264" w:type="dxa"/>
            <w:tcBorders>
              <w:top w:val="single" w:sz="4" w:space="0" w:color="000000"/>
              <w:left w:val="single" w:sz="4" w:space="0" w:color="000000"/>
              <w:bottom w:val="single" w:sz="4" w:space="0" w:color="000000"/>
              <w:right w:val="single" w:sz="12" w:space="0" w:color="000000"/>
            </w:tcBorders>
            <w:shd w:val="clear" w:color="auto" w:fill="FFFFFF"/>
          </w:tcPr>
          <w:p w14:paraId="3EF413F6" w14:textId="77777777" w:rsidR="003E79B0" w:rsidRDefault="003E79B0">
            <w:pPr>
              <w:widowControl w:val="0"/>
              <w:jc w:val="both"/>
              <w:rPr>
                <w:rFonts w:ascii="Arial" w:hAnsi="Arial" w:cs="Arial"/>
                <w:sz w:val="16"/>
                <w:szCs w:val="16"/>
              </w:rPr>
            </w:pPr>
          </w:p>
        </w:tc>
        <w:tc>
          <w:tcPr>
            <w:tcW w:w="1081" w:type="dxa"/>
            <w:tcBorders>
              <w:top w:val="single" w:sz="4" w:space="0" w:color="000000"/>
              <w:left w:val="single" w:sz="12" w:space="0" w:color="000000"/>
              <w:bottom w:val="single" w:sz="4" w:space="0" w:color="000000"/>
              <w:right w:val="single" w:sz="4" w:space="0" w:color="000000"/>
            </w:tcBorders>
            <w:shd w:val="clear" w:color="auto" w:fill="FFFFFF"/>
          </w:tcPr>
          <w:p w14:paraId="34AEAA45" w14:textId="77777777" w:rsidR="003E79B0" w:rsidRDefault="003E79B0">
            <w:pPr>
              <w:widowControl w:val="0"/>
              <w:jc w:val="both"/>
              <w:rPr>
                <w:rFonts w:ascii="Arial" w:hAnsi="Arial" w:cs="Arial"/>
                <w:sz w:val="16"/>
                <w:szCs w:val="16"/>
              </w:rPr>
            </w:pPr>
          </w:p>
        </w:tc>
        <w:tc>
          <w:tcPr>
            <w:tcW w:w="1402" w:type="dxa"/>
            <w:tcBorders>
              <w:top w:val="single" w:sz="4" w:space="0" w:color="000000"/>
              <w:left w:val="single" w:sz="4" w:space="0" w:color="000000"/>
              <w:bottom w:val="single" w:sz="4" w:space="0" w:color="000000"/>
              <w:right w:val="single" w:sz="12" w:space="0" w:color="000000"/>
            </w:tcBorders>
            <w:shd w:val="clear" w:color="auto" w:fill="FFFFFF"/>
          </w:tcPr>
          <w:p w14:paraId="2BC6F41B" w14:textId="77777777" w:rsidR="003E79B0" w:rsidRDefault="003E79B0">
            <w:pPr>
              <w:widowControl w:val="0"/>
              <w:jc w:val="both"/>
              <w:rPr>
                <w:rFonts w:ascii="Arial" w:hAnsi="Arial" w:cs="Arial"/>
                <w:sz w:val="16"/>
                <w:szCs w:val="16"/>
              </w:rPr>
            </w:pPr>
          </w:p>
        </w:tc>
      </w:tr>
      <w:tr w:rsidR="003E79B0" w14:paraId="6393A518" w14:textId="77777777">
        <w:trPr>
          <w:trHeight w:val="423"/>
          <w:jc w:val="center"/>
        </w:trPr>
        <w:tc>
          <w:tcPr>
            <w:tcW w:w="5118" w:type="dxa"/>
            <w:tcBorders>
              <w:top w:val="single" w:sz="4" w:space="0" w:color="000000"/>
              <w:left w:val="single" w:sz="12" w:space="0" w:color="000000"/>
              <w:bottom w:val="single" w:sz="12" w:space="0" w:color="000000"/>
              <w:right w:val="single" w:sz="12" w:space="0" w:color="000000"/>
            </w:tcBorders>
            <w:vAlign w:val="center"/>
          </w:tcPr>
          <w:p w14:paraId="3DDD2B48" w14:textId="77777777" w:rsidR="003E79B0" w:rsidRDefault="00EE5CE5">
            <w:pPr>
              <w:widowControl w:val="0"/>
              <w:numPr>
                <w:ilvl w:val="0"/>
                <w:numId w:val="13"/>
              </w:numPr>
              <w:rPr>
                <w:rFonts w:ascii="Arial" w:hAnsi="Arial" w:cs="Arial"/>
                <w:b/>
                <w:sz w:val="16"/>
                <w:szCs w:val="16"/>
                <w:highlight w:val="cyan"/>
              </w:rPr>
            </w:pPr>
            <w:r>
              <w:rPr>
                <w:rFonts w:ascii="Arial" w:hAnsi="Arial" w:cs="Arial"/>
                <w:b/>
                <w:sz w:val="16"/>
                <w:szCs w:val="16"/>
                <w:highlight w:val="cyan"/>
              </w:rPr>
              <w:t>Formulario C-2.</w:t>
            </w:r>
            <w:r>
              <w:rPr>
                <w:rFonts w:ascii="Arial" w:hAnsi="Arial" w:cs="Arial"/>
                <w:sz w:val="16"/>
                <w:szCs w:val="16"/>
                <w:highlight w:val="cyan"/>
              </w:rPr>
              <w:t xml:space="preserve"> Condiciones Adicionales</w:t>
            </w:r>
          </w:p>
        </w:tc>
        <w:tc>
          <w:tcPr>
            <w:tcW w:w="680" w:type="dxa"/>
            <w:tcBorders>
              <w:top w:val="single" w:sz="4" w:space="0" w:color="000000"/>
              <w:left w:val="single" w:sz="12" w:space="0" w:color="000000"/>
              <w:bottom w:val="single" w:sz="4" w:space="0" w:color="000000"/>
              <w:right w:val="single" w:sz="4" w:space="0" w:color="000000"/>
            </w:tcBorders>
            <w:shd w:val="clear" w:color="auto" w:fill="FFFFFF"/>
          </w:tcPr>
          <w:p w14:paraId="68D23D60" w14:textId="77777777" w:rsidR="003E79B0" w:rsidRDefault="003E79B0">
            <w:pPr>
              <w:widowControl w:val="0"/>
              <w:jc w:val="both"/>
              <w:rPr>
                <w:rFonts w:ascii="Arial" w:hAnsi="Arial" w:cs="Arial"/>
                <w:sz w:val="16"/>
                <w:szCs w:val="16"/>
              </w:rPr>
            </w:pPr>
          </w:p>
        </w:tc>
        <w:tc>
          <w:tcPr>
            <w:tcW w:w="691" w:type="dxa"/>
            <w:tcBorders>
              <w:top w:val="single" w:sz="4" w:space="0" w:color="000000"/>
              <w:left w:val="single" w:sz="4" w:space="0" w:color="000000"/>
              <w:bottom w:val="single" w:sz="4" w:space="0" w:color="000000"/>
              <w:right w:val="single" w:sz="4" w:space="0" w:color="000000"/>
            </w:tcBorders>
            <w:shd w:val="clear" w:color="auto" w:fill="FFFFFF"/>
          </w:tcPr>
          <w:p w14:paraId="64896C02" w14:textId="77777777" w:rsidR="003E79B0" w:rsidRDefault="003E79B0">
            <w:pPr>
              <w:widowControl w:val="0"/>
              <w:jc w:val="both"/>
              <w:rPr>
                <w:rFonts w:ascii="Arial" w:hAnsi="Arial" w:cs="Arial"/>
                <w:sz w:val="16"/>
                <w:szCs w:val="16"/>
              </w:rPr>
            </w:pPr>
          </w:p>
        </w:tc>
        <w:tc>
          <w:tcPr>
            <w:tcW w:w="1264" w:type="dxa"/>
            <w:tcBorders>
              <w:top w:val="single" w:sz="4" w:space="0" w:color="000000"/>
              <w:left w:val="single" w:sz="4" w:space="0" w:color="000000"/>
              <w:bottom w:val="single" w:sz="4" w:space="0" w:color="000000"/>
              <w:right w:val="single" w:sz="12" w:space="0" w:color="000000"/>
            </w:tcBorders>
            <w:shd w:val="clear" w:color="auto" w:fill="FFFFFF"/>
          </w:tcPr>
          <w:p w14:paraId="0701644B" w14:textId="77777777" w:rsidR="003E79B0" w:rsidRDefault="003E79B0">
            <w:pPr>
              <w:widowControl w:val="0"/>
              <w:jc w:val="both"/>
              <w:rPr>
                <w:rFonts w:ascii="Arial" w:hAnsi="Arial" w:cs="Arial"/>
                <w:sz w:val="16"/>
                <w:szCs w:val="16"/>
              </w:rPr>
            </w:pPr>
          </w:p>
        </w:tc>
        <w:tc>
          <w:tcPr>
            <w:tcW w:w="1081" w:type="dxa"/>
            <w:tcBorders>
              <w:top w:val="single" w:sz="4" w:space="0" w:color="000000"/>
              <w:left w:val="single" w:sz="12" w:space="0" w:color="000000"/>
              <w:bottom w:val="single" w:sz="4" w:space="0" w:color="000000"/>
              <w:right w:val="single" w:sz="4" w:space="0" w:color="000000"/>
            </w:tcBorders>
            <w:shd w:val="clear" w:color="auto" w:fill="FFFFFF"/>
          </w:tcPr>
          <w:p w14:paraId="5B71435F" w14:textId="77777777" w:rsidR="003E79B0" w:rsidRDefault="003E79B0">
            <w:pPr>
              <w:widowControl w:val="0"/>
              <w:jc w:val="both"/>
              <w:rPr>
                <w:rFonts w:ascii="Arial" w:hAnsi="Arial" w:cs="Arial"/>
                <w:sz w:val="16"/>
                <w:szCs w:val="16"/>
              </w:rPr>
            </w:pPr>
          </w:p>
        </w:tc>
        <w:tc>
          <w:tcPr>
            <w:tcW w:w="1402" w:type="dxa"/>
            <w:tcBorders>
              <w:top w:val="single" w:sz="4" w:space="0" w:color="000000"/>
              <w:left w:val="single" w:sz="4" w:space="0" w:color="000000"/>
              <w:bottom w:val="single" w:sz="4" w:space="0" w:color="000000"/>
              <w:right w:val="single" w:sz="12" w:space="0" w:color="000000"/>
            </w:tcBorders>
            <w:shd w:val="clear" w:color="auto" w:fill="FFFFFF"/>
          </w:tcPr>
          <w:p w14:paraId="23328135" w14:textId="77777777" w:rsidR="003E79B0" w:rsidRDefault="003E79B0">
            <w:pPr>
              <w:widowControl w:val="0"/>
              <w:jc w:val="both"/>
              <w:rPr>
                <w:rFonts w:ascii="Arial" w:hAnsi="Arial" w:cs="Arial"/>
                <w:sz w:val="16"/>
                <w:szCs w:val="16"/>
              </w:rPr>
            </w:pPr>
          </w:p>
        </w:tc>
      </w:tr>
    </w:tbl>
    <w:p w14:paraId="32317791" w14:textId="77777777" w:rsidR="003E79B0" w:rsidRDefault="003E79B0">
      <w:pPr>
        <w:jc w:val="center"/>
        <w:rPr>
          <w:rFonts w:ascii="Verdana" w:hAnsi="Verdana" w:cs="Arial"/>
          <w:b/>
          <w:sz w:val="18"/>
          <w:szCs w:val="18"/>
        </w:rPr>
      </w:pPr>
    </w:p>
    <w:p w14:paraId="2EC4B418" w14:textId="77777777" w:rsidR="003E79B0" w:rsidRDefault="003E79B0">
      <w:pPr>
        <w:jc w:val="center"/>
        <w:rPr>
          <w:rFonts w:ascii="Verdana" w:hAnsi="Verdana" w:cs="Arial"/>
          <w:b/>
          <w:sz w:val="18"/>
          <w:szCs w:val="18"/>
        </w:rPr>
      </w:pPr>
    </w:p>
    <w:p w14:paraId="4B3DBBF5" w14:textId="77777777" w:rsidR="003E79B0" w:rsidRDefault="003E79B0">
      <w:pPr>
        <w:jc w:val="center"/>
        <w:rPr>
          <w:rFonts w:ascii="Verdana" w:hAnsi="Verdana" w:cs="Arial"/>
          <w:b/>
          <w:sz w:val="18"/>
          <w:szCs w:val="18"/>
        </w:rPr>
      </w:pPr>
    </w:p>
    <w:p w14:paraId="1A608B89" w14:textId="77777777" w:rsidR="003E79B0" w:rsidRDefault="003E79B0">
      <w:pPr>
        <w:jc w:val="center"/>
        <w:rPr>
          <w:rFonts w:ascii="Verdana" w:hAnsi="Verdana" w:cs="Arial"/>
          <w:b/>
          <w:sz w:val="18"/>
          <w:szCs w:val="18"/>
        </w:rPr>
      </w:pPr>
    </w:p>
    <w:p w14:paraId="04D5BEF8" w14:textId="77777777" w:rsidR="003E79B0" w:rsidRDefault="003E79B0">
      <w:pPr>
        <w:jc w:val="center"/>
        <w:rPr>
          <w:rFonts w:ascii="Verdana" w:hAnsi="Verdana" w:cs="Arial"/>
          <w:b/>
          <w:sz w:val="18"/>
          <w:szCs w:val="18"/>
        </w:rPr>
      </w:pPr>
    </w:p>
    <w:p w14:paraId="170BEC6A" w14:textId="77777777" w:rsidR="003E79B0" w:rsidRDefault="003E79B0">
      <w:pPr>
        <w:jc w:val="center"/>
        <w:rPr>
          <w:rFonts w:ascii="Verdana" w:hAnsi="Verdana" w:cs="Arial"/>
          <w:b/>
          <w:sz w:val="18"/>
          <w:szCs w:val="18"/>
        </w:rPr>
      </w:pPr>
    </w:p>
    <w:p w14:paraId="3F795A73" w14:textId="77777777" w:rsidR="003E79B0" w:rsidRDefault="003E79B0">
      <w:pPr>
        <w:jc w:val="center"/>
        <w:rPr>
          <w:rFonts w:ascii="Verdana" w:hAnsi="Verdana" w:cs="Arial"/>
          <w:b/>
          <w:sz w:val="18"/>
          <w:szCs w:val="18"/>
        </w:rPr>
      </w:pPr>
    </w:p>
    <w:p w14:paraId="2D8FD39B" w14:textId="77777777" w:rsidR="003E79B0" w:rsidRDefault="003E79B0">
      <w:pPr>
        <w:jc w:val="center"/>
        <w:rPr>
          <w:rFonts w:ascii="Verdana" w:hAnsi="Verdana" w:cs="Arial"/>
          <w:b/>
          <w:sz w:val="18"/>
          <w:szCs w:val="18"/>
        </w:rPr>
      </w:pPr>
    </w:p>
    <w:p w14:paraId="01B5B562" w14:textId="77777777" w:rsidR="003E79B0" w:rsidRDefault="003E79B0">
      <w:pPr>
        <w:jc w:val="center"/>
        <w:rPr>
          <w:rFonts w:ascii="Verdana" w:hAnsi="Verdana" w:cs="Arial"/>
          <w:b/>
          <w:sz w:val="18"/>
          <w:szCs w:val="18"/>
        </w:rPr>
      </w:pPr>
    </w:p>
    <w:p w14:paraId="32FC1C70" w14:textId="77777777" w:rsidR="003E79B0" w:rsidRDefault="003E79B0">
      <w:pPr>
        <w:jc w:val="center"/>
        <w:rPr>
          <w:rFonts w:ascii="Verdana" w:hAnsi="Verdana" w:cs="Arial"/>
          <w:b/>
          <w:sz w:val="18"/>
          <w:szCs w:val="18"/>
        </w:rPr>
      </w:pPr>
    </w:p>
    <w:p w14:paraId="0CDBB222" w14:textId="77777777" w:rsidR="003E79B0" w:rsidRDefault="003E79B0">
      <w:pPr>
        <w:jc w:val="center"/>
        <w:rPr>
          <w:rFonts w:ascii="Verdana" w:hAnsi="Verdana" w:cs="Arial"/>
          <w:b/>
          <w:sz w:val="18"/>
          <w:szCs w:val="18"/>
        </w:rPr>
      </w:pPr>
    </w:p>
    <w:p w14:paraId="634D8ABB" w14:textId="77777777" w:rsidR="003E79B0" w:rsidRDefault="003E79B0">
      <w:pPr>
        <w:jc w:val="center"/>
        <w:rPr>
          <w:rFonts w:ascii="Verdana" w:hAnsi="Verdana" w:cs="Arial"/>
          <w:b/>
          <w:sz w:val="18"/>
          <w:szCs w:val="18"/>
        </w:rPr>
      </w:pPr>
    </w:p>
    <w:p w14:paraId="30D0139B" w14:textId="77777777" w:rsidR="003E79B0" w:rsidRDefault="003E79B0">
      <w:pPr>
        <w:jc w:val="center"/>
        <w:rPr>
          <w:rFonts w:ascii="Verdana" w:hAnsi="Verdana" w:cs="Arial"/>
          <w:b/>
          <w:sz w:val="18"/>
          <w:szCs w:val="18"/>
        </w:rPr>
      </w:pPr>
    </w:p>
    <w:p w14:paraId="398CFBD3" w14:textId="77777777" w:rsidR="003E79B0" w:rsidRDefault="003E79B0">
      <w:pPr>
        <w:jc w:val="center"/>
        <w:rPr>
          <w:rFonts w:ascii="Verdana" w:hAnsi="Verdana" w:cs="Arial"/>
          <w:b/>
          <w:sz w:val="18"/>
          <w:szCs w:val="18"/>
        </w:rPr>
      </w:pPr>
    </w:p>
    <w:p w14:paraId="70A5914F" w14:textId="77777777" w:rsidR="003E79B0" w:rsidRDefault="003E79B0">
      <w:pPr>
        <w:jc w:val="center"/>
        <w:rPr>
          <w:rFonts w:ascii="Verdana" w:hAnsi="Verdana" w:cs="Arial"/>
          <w:b/>
          <w:sz w:val="18"/>
          <w:szCs w:val="18"/>
        </w:rPr>
      </w:pPr>
    </w:p>
    <w:p w14:paraId="1AC484BA" w14:textId="77777777" w:rsidR="003E79B0" w:rsidRDefault="003E79B0">
      <w:pPr>
        <w:jc w:val="center"/>
        <w:rPr>
          <w:rFonts w:ascii="Verdana" w:hAnsi="Verdana" w:cs="Arial"/>
          <w:b/>
          <w:sz w:val="18"/>
          <w:szCs w:val="18"/>
        </w:rPr>
      </w:pPr>
    </w:p>
    <w:p w14:paraId="0024A552" w14:textId="77777777" w:rsidR="003E79B0" w:rsidRDefault="003E79B0">
      <w:pPr>
        <w:rPr>
          <w:rFonts w:ascii="Verdana" w:hAnsi="Verdana" w:cs="Arial"/>
          <w:b/>
          <w:sz w:val="18"/>
          <w:szCs w:val="18"/>
        </w:rPr>
      </w:pPr>
    </w:p>
    <w:p w14:paraId="18E6F4C9" w14:textId="77777777" w:rsidR="003E79B0" w:rsidRDefault="003E79B0">
      <w:pPr>
        <w:rPr>
          <w:rFonts w:ascii="Verdana" w:hAnsi="Verdana" w:cs="Arial"/>
          <w:b/>
          <w:sz w:val="18"/>
          <w:szCs w:val="18"/>
        </w:rPr>
      </w:pPr>
    </w:p>
    <w:p w14:paraId="6F498D1F" w14:textId="77777777" w:rsidR="003E79B0" w:rsidRDefault="003E79B0">
      <w:pPr>
        <w:rPr>
          <w:rFonts w:ascii="Verdana" w:hAnsi="Verdana" w:cs="Arial"/>
          <w:b/>
          <w:sz w:val="18"/>
          <w:szCs w:val="18"/>
        </w:rPr>
      </w:pPr>
    </w:p>
    <w:p w14:paraId="73B7DF1E" w14:textId="77777777" w:rsidR="003E79B0" w:rsidRDefault="003E79B0">
      <w:pPr>
        <w:rPr>
          <w:rFonts w:ascii="Verdana" w:hAnsi="Verdana" w:cs="Arial"/>
          <w:b/>
          <w:sz w:val="18"/>
          <w:szCs w:val="18"/>
        </w:rPr>
      </w:pPr>
    </w:p>
    <w:p w14:paraId="6FF773DD" w14:textId="77777777" w:rsidR="003E79B0" w:rsidRDefault="00EE5CE5">
      <w:pPr>
        <w:jc w:val="center"/>
        <w:rPr>
          <w:rFonts w:ascii="Verdana" w:hAnsi="Verdana" w:cs="Arial"/>
          <w:b/>
          <w:sz w:val="18"/>
          <w:szCs w:val="18"/>
        </w:rPr>
      </w:pPr>
      <w:r>
        <w:rPr>
          <w:rFonts w:ascii="Verdana" w:hAnsi="Verdana" w:cs="Arial"/>
          <w:b/>
          <w:sz w:val="18"/>
          <w:szCs w:val="18"/>
        </w:rPr>
        <w:t>FORMULARIO V-1b</w:t>
      </w:r>
    </w:p>
    <w:p w14:paraId="0324C9C5" w14:textId="77777777" w:rsidR="003E79B0" w:rsidRDefault="00EE5CE5">
      <w:pPr>
        <w:jc w:val="center"/>
        <w:rPr>
          <w:rFonts w:ascii="Verdana" w:hAnsi="Verdana" w:cs="Arial"/>
          <w:b/>
          <w:color w:val="000000" w:themeColor="text1"/>
          <w:sz w:val="18"/>
          <w:szCs w:val="18"/>
        </w:rPr>
      </w:pPr>
      <w:r>
        <w:rPr>
          <w:rFonts w:ascii="Verdana" w:hAnsi="Verdana" w:cs="Arial"/>
          <w:b/>
          <w:color w:val="000000" w:themeColor="text1"/>
          <w:sz w:val="18"/>
          <w:szCs w:val="18"/>
        </w:rPr>
        <w:t xml:space="preserve">EVALUACIÓN PRELIMINAR </w:t>
      </w:r>
    </w:p>
    <w:p w14:paraId="355D2E02" w14:textId="77777777" w:rsidR="003E79B0" w:rsidRDefault="00EE5CE5">
      <w:pPr>
        <w:jc w:val="center"/>
        <w:rPr>
          <w:rFonts w:ascii="Verdana" w:hAnsi="Verdana" w:cs="Arial"/>
          <w:color w:val="000000" w:themeColor="text1"/>
          <w:sz w:val="18"/>
          <w:szCs w:val="18"/>
        </w:rPr>
      </w:pPr>
      <w:r>
        <w:rPr>
          <w:rFonts w:ascii="Verdana" w:hAnsi="Verdana" w:cs="Arial"/>
          <w:color w:val="000000" w:themeColor="text1"/>
          <w:sz w:val="18"/>
          <w:szCs w:val="18"/>
        </w:rPr>
        <w:t>(Para Asociaciones Accidentales)</w:t>
      </w:r>
    </w:p>
    <w:p w14:paraId="52BAD958" w14:textId="77777777" w:rsidR="003E79B0" w:rsidRDefault="003E79B0">
      <w:pPr>
        <w:jc w:val="center"/>
        <w:rPr>
          <w:rFonts w:ascii="Verdana" w:hAnsi="Verdana" w:cs="Arial"/>
          <w:color w:val="000000" w:themeColor="text1"/>
          <w:sz w:val="18"/>
          <w:szCs w:val="18"/>
        </w:rPr>
      </w:pPr>
    </w:p>
    <w:tbl>
      <w:tblPr>
        <w:tblW w:w="10207" w:type="dxa"/>
        <w:jc w:val="center"/>
        <w:tblLayout w:type="fixed"/>
        <w:tblCellMar>
          <w:left w:w="28" w:type="dxa"/>
          <w:right w:w="28" w:type="dxa"/>
        </w:tblCellMar>
        <w:tblLook w:val="01E0" w:firstRow="1" w:lastRow="1" w:firstColumn="1" w:lastColumn="1" w:noHBand="0" w:noVBand="0"/>
      </w:tblPr>
      <w:tblGrid>
        <w:gridCol w:w="3150"/>
        <w:gridCol w:w="641"/>
        <w:gridCol w:w="604"/>
        <w:gridCol w:w="2400"/>
        <w:gridCol w:w="3265"/>
        <w:gridCol w:w="147"/>
      </w:tblGrid>
      <w:tr w:rsidR="003E79B0" w14:paraId="223076B9" w14:textId="77777777">
        <w:trPr>
          <w:jc w:val="center"/>
        </w:trPr>
        <w:tc>
          <w:tcPr>
            <w:tcW w:w="10207" w:type="dxa"/>
            <w:gridSpan w:val="6"/>
            <w:tcBorders>
              <w:top w:val="single" w:sz="12" w:space="0" w:color="000000"/>
              <w:left w:val="single" w:sz="12" w:space="0" w:color="000000"/>
              <w:bottom w:val="single" w:sz="4" w:space="0" w:color="000000"/>
              <w:right w:val="single" w:sz="12" w:space="0" w:color="000000"/>
            </w:tcBorders>
            <w:shd w:val="clear" w:color="auto" w:fill="DEEAF6" w:themeFill="accent1" w:themeFillTint="33"/>
            <w:vAlign w:val="center"/>
          </w:tcPr>
          <w:p w14:paraId="6530F4E9" w14:textId="77777777" w:rsidR="003E79B0" w:rsidRDefault="00EE5CE5">
            <w:pPr>
              <w:widowControl w:val="0"/>
              <w:jc w:val="center"/>
              <w:rPr>
                <w:rFonts w:ascii="Arial" w:hAnsi="Arial" w:cs="Arial"/>
                <w:b/>
                <w:color w:val="FFFFFF"/>
                <w:sz w:val="18"/>
                <w:szCs w:val="18"/>
              </w:rPr>
            </w:pPr>
            <w:r>
              <w:rPr>
                <w:rFonts w:ascii="Arial" w:hAnsi="Arial" w:cs="Arial"/>
                <w:b/>
                <w:color w:val="000000" w:themeColor="text1"/>
                <w:sz w:val="18"/>
                <w:szCs w:val="18"/>
              </w:rPr>
              <w:t>DATOS GENERALES DEL PROCESO</w:t>
            </w:r>
          </w:p>
        </w:tc>
      </w:tr>
      <w:tr w:rsidR="003E79B0" w14:paraId="23C0B976" w14:textId="77777777">
        <w:trPr>
          <w:jc w:val="center"/>
        </w:trPr>
        <w:tc>
          <w:tcPr>
            <w:tcW w:w="10207" w:type="dxa"/>
            <w:gridSpan w:val="6"/>
            <w:tcBorders>
              <w:top w:val="single" w:sz="4" w:space="0" w:color="000000"/>
              <w:left w:val="single" w:sz="12" w:space="0" w:color="000000"/>
              <w:right w:val="single" w:sz="12" w:space="0" w:color="000000"/>
            </w:tcBorders>
            <w:shd w:val="clear" w:color="auto" w:fill="FFFFFF" w:themeFill="background1"/>
            <w:vAlign w:val="center"/>
          </w:tcPr>
          <w:p w14:paraId="38475626" w14:textId="77777777" w:rsidR="003E79B0" w:rsidRDefault="003E79B0">
            <w:pPr>
              <w:widowControl w:val="0"/>
              <w:rPr>
                <w:rFonts w:ascii="Arial" w:hAnsi="Arial" w:cs="Arial"/>
                <w:b/>
                <w:color w:val="FFFFFF"/>
                <w:sz w:val="18"/>
                <w:szCs w:val="18"/>
              </w:rPr>
            </w:pPr>
          </w:p>
        </w:tc>
      </w:tr>
      <w:tr w:rsidR="003E79B0" w14:paraId="67C95AF7" w14:textId="77777777">
        <w:trPr>
          <w:jc w:val="center"/>
        </w:trPr>
        <w:tc>
          <w:tcPr>
            <w:tcW w:w="3150" w:type="dxa"/>
            <w:tcBorders>
              <w:left w:val="single" w:sz="12" w:space="0" w:color="000000"/>
            </w:tcBorders>
            <w:tcMar>
              <w:right w:w="85" w:type="dxa"/>
            </w:tcMar>
            <w:vAlign w:val="center"/>
          </w:tcPr>
          <w:p w14:paraId="3397AC8C" w14:textId="77777777" w:rsidR="003E79B0" w:rsidRDefault="003E79B0">
            <w:pPr>
              <w:widowControl w:val="0"/>
              <w:jc w:val="right"/>
              <w:rPr>
                <w:rFonts w:ascii="Arial" w:hAnsi="Arial" w:cs="Arial"/>
                <w:sz w:val="2"/>
                <w:szCs w:val="2"/>
              </w:rPr>
            </w:pPr>
          </w:p>
        </w:tc>
        <w:tc>
          <w:tcPr>
            <w:tcW w:w="641" w:type="dxa"/>
            <w:vAlign w:val="center"/>
          </w:tcPr>
          <w:p w14:paraId="5CC3580A" w14:textId="77777777" w:rsidR="003E79B0" w:rsidRDefault="003E79B0">
            <w:pPr>
              <w:widowControl w:val="0"/>
              <w:jc w:val="center"/>
              <w:rPr>
                <w:rFonts w:ascii="Arial" w:hAnsi="Arial" w:cs="Arial"/>
                <w:b/>
                <w:sz w:val="2"/>
                <w:szCs w:val="2"/>
              </w:rPr>
            </w:pPr>
          </w:p>
        </w:tc>
        <w:tc>
          <w:tcPr>
            <w:tcW w:w="604" w:type="dxa"/>
            <w:vAlign w:val="center"/>
          </w:tcPr>
          <w:p w14:paraId="4D156806" w14:textId="77777777" w:rsidR="003E79B0" w:rsidRDefault="003E79B0">
            <w:pPr>
              <w:widowControl w:val="0"/>
              <w:jc w:val="center"/>
              <w:rPr>
                <w:rFonts w:ascii="Arial" w:hAnsi="Arial" w:cs="Arial"/>
                <w:b/>
                <w:sz w:val="2"/>
                <w:szCs w:val="2"/>
              </w:rPr>
            </w:pPr>
          </w:p>
        </w:tc>
        <w:tc>
          <w:tcPr>
            <w:tcW w:w="5812" w:type="dxa"/>
            <w:gridSpan w:val="3"/>
            <w:tcBorders>
              <w:right w:val="single" w:sz="12" w:space="0" w:color="000000"/>
            </w:tcBorders>
            <w:vAlign w:val="center"/>
          </w:tcPr>
          <w:p w14:paraId="494499B4" w14:textId="77777777" w:rsidR="003E79B0" w:rsidRDefault="003E79B0">
            <w:pPr>
              <w:widowControl w:val="0"/>
              <w:jc w:val="center"/>
              <w:rPr>
                <w:rFonts w:ascii="Arial" w:hAnsi="Arial" w:cs="Arial"/>
                <w:b/>
                <w:sz w:val="2"/>
                <w:szCs w:val="2"/>
              </w:rPr>
            </w:pPr>
          </w:p>
        </w:tc>
      </w:tr>
      <w:tr w:rsidR="003E79B0" w14:paraId="1FC28530" w14:textId="77777777">
        <w:trPr>
          <w:trHeight w:val="75"/>
          <w:jc w:val="center"/>
        </w:trPr>
        <w:tc>
          <w:tcPr>
            <w:tcW w:w="3150" w:type="dxa"/>
            <w:tcBorders>
              <w:left w:val="single" w:sz="12" w:space="0" w:color="000000"/>
            </w:tcBorders>
            <w:tcMar>
              <w:right w:w="85" w:type="dxa"/>
            </w:tcMar>
            <w:vAlign w:val="center"/>
          </w:tcPr>
          <w:p w14:paraId="32B3A7FF" w14:textId="77777777" w:rsidR="003E79B0" w:rsidRDefault="003E79B0">
            <w:pPr>
              <w:widowControl w:val="0"/>
              <w:jc w:val="right"/>
              <w:rPr>
                <w:rFonts w:ascii="Arial" w:hAnsi="Arial" w:cs="Arial"/>
                <w:sz w:val="2"/>
                <w:szCs w:val="2"/>
              </w:rPr>
            </w:pPr>
          </w:p>
        </w:tc>
        <w:tc>
          <w:tcPr>
            <w:tcW w:w="641" w:type="dxa"/>
            <w:vAlign w:val="center"/>
          </w:tcPr>
          <w:p w14:paraId="3140BB8D" w14:textId="77777777" w:rsidR="003E79B0" w:rsidRDefault="003E79B0">
            <w:pPr>
              <w:widowControl w:val="0"/>
              <w:jc w:val="center"/>
              <w:rPr>
                <w:rFonts w:ascii="Arial" w:hAnsi="Arial" w:cs="Arial"/>
                <w:b/>
                <w:sz w:val="2"/>
                <w:szCs w:val="2"/>
              </w:rPr>
            </w:pPr>
          </w:p>
        </w:tc>
        <w:tc>
          <w:tcPr>
            <w:tcW w:w="604" w:type="dxa"/>
            <w:vAlign w:val="center"/>
          </w:tcPr>
          <w:p w14:paraId="1B67E8DE" w14:textId="77777777" w:rsidR="003E79B0" w:rsidRDefault="003E79B0">
            <w:pPr>
              <w:widowControl w:val="0"/>
              <w:jc w:val="center"/>
              <w:rPr>
                <w:rFonts w:ascii="Arial" w:hAnsi="Arial" w:cs="Arial"/>
                <w:b/>
                <w:sz w:val="2"/>
                <w:szCs w:val="2"/>
              </w:rPr>
            </w:pPr>
          </w:p>
        </w:tc>
        <w:tc>
          <w:tcPr>
            <w:tcW w:w="5812" w:type="dxa"/>
            <w:gridSpan w:val="3"/>
            <w:tcBorders>
              <w:right w:val="single" w:sz="12" w:space="0" w:color="000000"/>
            </w:tcBorders>
            <w:vAlign w:val="center"/>
          </w:tcPr>
          <w:p w14:paraId="7C5D3B8D" w14:textId="77777777" w:rsidR="003E79B0" w:rsidRDefault="003E79B0">
            <w:pPr>
              <w:widowControl w:val="0"/>
              <w:jc w:val="center"/>
              <w:rPr>
                <w:rFonts w:ascii="Arial" w:hAnsi="Arial" w:cs="Arial"/>
                <w:b/>
                <w:sz w:val="2"/>
                <w:szCs w:val="2"/>
              </w:rPr>
            </w:pPr>
          </w:p>
        </w:tc>
      </w:tr>
      <w:tr w:rsidR="003E79B0" w14:paraId="6A0A5EB3" w14:textId="77777777">
        <w:trPr>
          <w:trHeight w:val="338"/>
          <w:jc w:val="center"/>
        </w:trPr>
        <w:tc>
          <w:tcPr>
            <w:tcW w:w="3150" w:type="dxa"/>
            <w:tcBorders>
              <w:left w:val="single" w:sz="12" w:space="0" w:color="000000"/>
            </w:tcBorders>
            <w:tcMar>
              <w:left w:w="0" w:type="dxa"/>
              <w:right w:w="85" w:type="dxa"/>
            </w:tcMar>
            <w:vAlign w:val="center"/>
          </w:tcPr>
          <w:p w14:paraId="047C4ABF" w14:textId="77777777" w:rsidR="003E79B0" w:rsidRDefault="00EE5CE5">
            <w:pPr>
              <w:widowControl w:val="0"/>
              <w:jc w:val="right"/>
              <w:rPr>
                <w:rFonts w:ascii="Arial" w:hAnsi="Arial" w:cs="Arial"/>
                <w:b/>
                <w:sz w:val="16"/>
                <w:szCs w:val="16"/>
              </w:rPr>
            </w:pPr>
            <w:r>
              <w:rPr>
                <w:rFonts w:ascii="Arial" w:hAnsi="Arial" w:cs="Arial"/>
                <w:b/>
                <w:sz w:val="16"/>
                <w:szCs w:val="16"/>
              </w:rPr>
              <w:t xml:space="preserve">Nombre del Proponente </w:t>
            </w:r>
          </w:p>
        </w:tc>
        <w:tc>
          <w:tcPr>
            <w:tcW w:w="641" w:type="dxa"/>
            <w:vAlign w:val="center"/>
          </w:tcPr>
          <w:p w14:paraId="2F4C3FBA" w14:textId="77777777" w:rsidR="003E79B0" w:rsidRDefault="00EE5CE5">
            <w:pPr>
              <w:widowControl w:val="0"/>
              <w:jc w:val="center"/>
              <w:rPr>
                <w:rFonts w:ascii="Arial" w:hAnsi="Arial" w:cs="Arial"/>
                <w:b/>
                <w:sz w:val="16"/>
                <w:szCs w:val="16"/>
              </w:rPr>
            </w:pPr>
            <w:r>
              <w:rPr>
                <w:rFonts w:ascii="Arial" w:hAnsi="Arial" w:cs="Arial"/>
                <w:b/>
                <w:sz w:val="16"/>
                <w:szCs w:val="16"/>
              </w:rPr>
              <w:t>:</w:t>
            </w:r>
          </w:p>
        </w:tc>
        <w:tc>
          <w:tcPr>
            <w:tcW w:w="604" w:type="dxa"/>
            <w:tcBorders>
              <w:right w:val="single" w:sz="2" w:space="0" w:color="000000"/>
            </w:tcBorders>
            <w:vAlign w:val="center"/>
          </w:tcPr>
          <w:p w14:paraId="1B35A135" w14:textId="77777777" w:rsidR="003E79B0" w:rsidRDefault="003E79B0">
            <w:pPr>
              <w:widowControl w:val="0"/>
              <w:rPr>
                <w:rFonts w:ascii="Arial" w:hAnsi="Arial" w:cs="Arial"/>
                <w:sz w:val="16"/>
                <w:szCs w:val="16"/>
              </w:rPr>
            </w:pPr>
          </w:p>
        </w:tc>
        <w:tc>
          <w:tcPr>
            <w:tcW w:w="5665" w:type="dxa"/>
            <w:gridSpan w:val="2"/>
            <w:tcBorders>
              <w:top w:val="single" w:sz="2" w:space="0" w:color="000000"/>
              <w:left w:val="single" w:sz="2" w:space="0" w:color="000000"/>
              <w:bottom w:val="single" w:sz="2" w:space="0" w:color="000000"/>
              <w:right w:val="single" w:sz="2" w:space="0" w:color="000000"/>
            </w:tcBorders>
            <w:shd w:val="clear" w:color="auto" w:fill="FFFFFF" w:themeFill="background1"/>
            <w:vAlign w:val="center"/>
          </w:tcPr>
          <w:p w14:paraId="73763189" w14:textId="77777777" w:rsidR="003E79B0" w:rsidRDefault="003E79B0">
            <w:pPr>
              <w:widowControl w:val="0"/>
              <w:rPr>
                <w:rFonts w:ascii="Arial" w:hAnsi="Arial" w:cs="Arial"/>
                <w:sz w:val="16"/>
                <w:szCs w:val="16"/>
              </w:rPr>
            </w:pPr>
          </w:p>
        </w:tc>
        <w:tc>
          <w:tcPr>
            <w:tcW w:w="147" w:type="dxa"/>
            <w:tcBorders>
              <w:left w:val="single" w:sz="2" w:space="0" w:color="000000"/>
              <w:right w:val="single" w:sz="12" w:space="0" w:color="000000"/>
            </w:tcBorders>
            <w:shd w:val="clear" w:color="auto" w:fill="FFFFFF"/>
            <w:vAlign w:val="center"/>
          </w:tcPr>
          <w:p w14:paraId="18575952" w14:textId="77777777" w:rsidR="003E79B0" w:rsidRDefault="003E79B0">
            <w:pPr>
              <w:widowControl w:val="0"/>
              <w:rPr>
                <w:rFonts w:ascii="Arial" w:hAnsi="Arial" w:cs="Arial"/>
                <w:sz w:val="16"/>
                <w:szCs w:val="16"/>
              </w:rPr>
            </w:pPr>
          </w:p>
        </w:tc>
      </w:tr>
      <w:tr w:rsidR="003E79B0" w14:paraId="3DE1302B" w14:textId="77777777">
        <w:trPr>
          <w:trHeight w:val="75"/>
          <w:jc w:val="center"/>
        </w:trPr>
        <w:tc>
          <w:tcPr>
            <w:tcW w:w="3150" w:type="dxa"/>
            <w:tcBorders>
              <w:left w:val="single" w:sz="12" w:space="0" w:color="000000"/>
            </w:tcBorders>
            <w:tcMar>
              <w:left w:w="0" w:type="dxa"/>
              <w:right w:w="85" w:type="dxa"/>
            </w:tcMar>
            <w:vAlign w:val="center"/>
          </w:tcPr>
          <w:p w14:paraId="2ADFF6E9" w14:textId="77777777" w:rsidR="003E79B0" w:rsidRDefault="003E79B0">
            <w:pPr>
              <w:widowControl w:val="0"/>
              <w:jc w:val="right"/>
              <w:rPr>
                <w:rFonts w:ascii="Arial" w:hAnsi="Arial" w:cs="Arial"/>
                <w:sz w:val="2"/>
                <w:szCs w:val="2"/>
              </w:rPr>
            </w:pPr>
          </w:p>
        </w:tc>
        <w:tc>
          <w:tcPr>
            <w:tcW w:w="641" w:type="dxa"/>
            <w:vAlign w:val="center"/>
          </w:tcPr>
          <w:p w14:paraId="6D10021D" w14:textId="77777777" w:rsidR="003E79B0" w:rsidRDefault="003E79B0">
            <w:pPr>
              <w:widowControl w:val="0"/>
              <w:jc w:val="center"/>
              <w:rPr>
                <w:rFonts w:ascii="Arial" w:hAnsi="Arial" w:cs="Arial"/>
                <w:b/>
                <w:sz w:val="2"/>
                <w:szCs w:val="2"/>
              </w:rPr>
            </w:pPr>
          </w:p>
        </w:tc>
        <w:tc>
          <w:tcPr>
            <w:tcW w:w="604" w:type="dxa"/>
            <w:vAlign w:val="center"/>
          </w:tcPr>
          <w:p w14:paraId="1A2DF897" w14:textId="77777777" w:rsidR="003E79B0" w:rsidRDefault="003E79B0">
            <w:pPr>
              <w:widowControl w:val="0"/>
              <w:jc w:val="center"/>
              <w:rPr>
                <w:rFonts w:ascii="Arial" w:hAnsi="Arial" w:cs="Arial"/>
                <w:b/>
                <w:sz w:val="2"/>
                <w:szCs w:val="2"/>
              </w:rPr>
            </w:pPr>
          </w:p>
        </w:tc>
        <w:tc>
          <w:tcPr>
            <w:tcW w:w="5812" w:type="dxa"/>
            <w:gridSpan w:val="3"/>
            <w:tcBorders>
              <w:right w:val="single" w:sz="12" w:space="0" w:color="000000"/>
            </w:tcBorders>
            <w:vAlign w:val="center"/>
          </w:tcPr>
          <w:p w14:paraId="70A67B9D" w14:textId="77777777" w:rsidR="003E79B0" w:rsidRDefault="003E79B0">
            <w:pPr>
              <w:widowControl w:val="0"/>
              <w:jc w:val="center"/>
              <w:rPr>
                <w:rFonts w:ascii="Arial" w:hAnsi="Arial" w:cs="Arial"/>
                <w:b/>
                <w:sz w:val="2"/>
                <w:szCs w:val="2"/>
              </w:rPr>
            </w:pPr>
          </w:p>
        </w:tc>
      </w:tr>
      <w:tr w:rsidR="003E79B0" w14:paraId="5A4099F0" w14:textId="77777777">
        <w:trPr>
          <w:trHeight w:val="320"/>
          <w:jc w:val="center"/>
        </w:trPr>
        <w:tc>
          <w:tcPr>
            <w:tcW w:w="3150" w:type="dxa"/>
            <w:tcBorders>
              <w:left w:val="single" w:sz="12" w:space="0" w:color="000000"/>
            </w:tcBorders>
            <w:tcMar>
              <w:left w:w="0" w:type="dxa"/>
              <w:right w:w="85" w:type="dxa"/>
            </w:tcMar>
            <w:vAlign w:val="center"/>
          </w:tcPr>
          <w:p w14:paraId="0301BE76" w14:textId="77777777" w:rsidR="003E79B0" w:rsidRDefault="00EE5CE5">
            <w:pPr>
              <w:widowControl w:val="0"/>
              <w:jc w:val="right"/>
              <w:rPr>
                <w:rFonts w:ascii="Arial" w:hAnsi="Arial" w:cs="Arial"/>
                <w:b/>
                <w:sz w:val="16"/>
                <w:szCs w:val="16"/>
              </w:rPr>
            </w:pPr>
            <w:r>
              <w:rPr>
                <w:rFonts w:ascii="Arial" w:hAnsi="Arial" w:cs="Arial"/>
                <w:b/>
                <w:sz w:val="16"/>
                <w:szCs w:val="16"/>
              </w:rPr>
              <w:t>Número de Páginas de la propuesta</w:t>
            </w:r>
          </w:p>
        </w:tc>
        <w:tc>
          <w:tcPr>
            <w:tcW w:w="641" w:type="dxa"/>
            <w:vAlign w:val="center"/>
          </w:tcPr>
          <w:p w14:paraId="74F46A5D" w14:textId="77777777" w:rsidR="003E79B0" w:rsidRDefault="00EE5CE5">
            <w:pPr>
              <w:widowControl w:val="0"/>
              <w:jc w:val="center"/>
              <w:rPr>
                <w:rFonts w:ascii="Arial" w:hAnsi="Arial" w:cs="Arial"/>
                <w:b/>
                <w:sz w:val="16"/>
                <w:szCs w:val="16"/>
              </w:rPr>
            </w:pPr>
            <w:r>
              <w:rPr>
                <w:rFonts w:ascii="Arial" w:hAnsi="Arial" w:cs="Arial"/>
                <w:b/>
                <w:sz w:val="16"/>
                <w:szCs w:val="16"/>
              </w:rPr>
              <w:t>:</w:t>
            </w:r>
          </w:p>
        </w:tc>
        <w:tc>
          <w:tcPr>
            <w:tcW w:w="604" w:type="dxa"/>
            <w:tcBorders>
              <w:right w:val="single" w:sz="2" w:space="0" w:color="000000"/>
            </w:tcBorders>
            <w:vAlign w:val="center"/>
          </w:tcPr>
          <w:p w14:paraId="5FA16626" w14:textId="77777777" w:rsidR="003E79B0" w:rsidRDefault="003E79B0">
            <w:pPr>
              <w:widowControl w:val="0"/>
              <w:rPr>
                <w:rFonts w:ascii="Arial" w:hAnsi="Arial" w:cs="Arial"/>
                <w:sz w:val="16"/>
                <w:szCs w:val="16"/>
              </w:rPr>
            </w:pPr>
          </w:p>
        </w:tc>
        <w:tc>
          <w:tcPr>
            <w:tcW w:w="2400" w:type="dxa"/>
            <w:tcBorders>
              <w:top w:val="single" w:sz="2" w:space="0" w:color="000000"/>
              <w:left w:val="single" w:sz="2" w:space="0" w:color="000000"/>
              <w:bottom w:val="single" w:sz="2" w:space="0" w:color="000000"/>
              <w:right w:val="single" w:sz="2" w:space="0" w:color="000000"/>
            </w:tcBorders>
            <w:shd w:val="clear" w:color="auto" w:fill="FFFFFF" w:themeFill="background1"/>
            <w:vAlign w:val="center"/>
          </w:tcPr>
          <w:p w14:paraId="4DD8B405" w14:textId="77777777" w:rsidR="003E79B0" w:rsidRDefault="003E79B0">
            <w:pPr>
              <w:widowControl w:val="0"/>
              <w:rPr>
                <w:rFonts w:ascii="Arial" w:hAnsi="Arial" w:cs="Arial"/>
                <w:sz w:val="16"/>
                <w:szCs w:val="16"/>
              </w:rPr>
            </w:pPr>
          </w:p>
        </w:tc>
        <w:tc>
          <w:tcPr>
            <w:tcW w:w="3412" w:type="dxa"/>
            <w:gridSpan w:val="2"/>
            <w:tcBorders>
              <w:left w:val="single" w:sz="2" w:space="0" w:color="000000"/>
              <w:right w:val="single" w:sz="12" w:space="0" w:color="000000"/>
            </w:tcBorders>
            <w:shd w:val="clear" w:color="auto" w:fill="FFFFFF"/>
            <w:vAlign w:val="center"/>
          </w:tcPr>
          <w:p w14:paraId="0D7EF318" w14:textId="77777777" w:rsidR="003E79B0" w:rsidRDefault="003E79B0">
            <w:pPr>
              <w:widowControl w:val="0"/>
              <w:rPr>
                <w:rFonts w:ascii="Arial" w:hAnsi="Arial" w:cs="Arial"/>
                <w:sz w:val="16"/>
                <w:szCs w:val="16"/>
              </w:rPr>
            </w:pPr>
          </w:p>
        </w:tc>
      </w:tr>
      <w:tr w:rsidR="003E79B0" w14:paraId="7775C1A2" w14:textId="77777777">
        <w:trPr>
          <w:trHeight w:val="75"/>
          <w:jc w:val="center"/>
        </w:trPr>
        <w:tc>
          <w:tcPr>
            <w:tcW w:w="3150" w:type="dxa"/>
            <w:tcBorders>
              <w:left w:val="single" w:sz="12" w:space="0" w:color="000000"/>
            </w:tcBorders>
            <w:tcMar>
              <w:right w:w="85" w:type="dxa"/>
            </w:tcMar>
            <w:vAlign w:val="center"/>
          </w:tcPr>
          <w:p w14:paraId="7B5E6B31" w14:textId="77777777" w:rsidR="003E79B0" w:rsidRDefault="003E79B0">
            <w:pPr>
              <w:widowControl w:val="0"/>
              <w:jc w:val="right"/>
              <w:rPr>
                <w:rFonts w:ascii="Arial" w:hAnsi="Arial" w:cs="Arial"/>
                <w:sz w:val="2"/>
                <w:szCs w:val="2"/>
              </w:rPr>
            </w:pPr>
          </w:p>
        </w:tc>
        <w:tc>
          <w:tcPr>
            <w:tcW w:w="641" w:type="dxa"/>
            <w:vAlign w:val="center"/>
          </w:tcPr>
          <w:p w14:paraId="7043434A" w14:textId="77777777" w:rsidR="003E79B0" w:rsidRDefault="003E79B0">
            <w:pPr>
              <w:widowControl w:val="0"/>
              <w:jc w:val="center"/>
              <w:rPr>
                <w:rFonts w:ascii="Arial" w:hAnsi="Arial" w:cs="Arial"/>
                <w:b/>
                <w:sz w:val="2"/>
                <w:szCs w:val="2"/>
              </w:rPr>
            </w:pPr>
          </w:p>
        </w:tc>
        <w:tc>
          <w:tcPr>
            <w:tcW w:w="604" w:type="dxa"/>
            <w:vAlign w:val="center"/>
          </w:tcPr>
          <w:p w14:paraId="5F795DE6" w14:textId="77777777" w:rsidR="003E79B0" w:rsidRDefault="003E79B0">
            <w:pPr>
              <w:widowControl w:val="0"/>
              <w:jc w:val="center"/>
              <w:rPr>
                <w:rFonts w:ascii="Arial" w:hAnsi="Arial" w:cs="Arial"/>
                <w:b/>
                <w:sz w:val="2"/>
                <w:szCs w:val="2"/>
              </w:rPr>
            </w:pPr>
          </w:p>
        </w:tc>
        <w:tc>
          <w:tcPr>
            <w:tcW w:w="5812" w:type="dxa"/>
            <w:gridSpan w:val="3"/>
            <w:tcBorders>
              <w:right w:val="single" w:sz="12" w:space="0" w:color="000000"/>
            </w:tcBorders>
            <w:vAlign w:val="center"/>
          </w:tcPr>
          <w:p w14:paraId="4E142FAC" w14:textId="77777777" w:rsidR="003E79B0" w:rsidRDefault="003E79B0">
            <w:pPr>
              <w:widowControl w:val="0"/>
              <w:jc w:val="center"/>
              <w:rPr>
                <w:rFonts w:ascii="Arial" w:hAnsi="Arial" w:cs="Arial"/>
                <w:b/>
                <w:sz w:val="2"/>
                <w:szCs w:val="2"/>
              </w:rPr>
            </w:pPr>
          </w:p>
        </w:tc>
      </w:tr>
      <w:tr w:rsidR="003E79B0" w14:paraId="248C806D" w14:textId="77777777">
        <w:trPr>
          <w:trHeight w:val="274"/>
          <w:jc w:val="center"/>
        </w:trPr>
        <w:tc>
          <w:tcPr>
            <w:tcW w:w="3150" w:type="dxa"/>
            <w:tcBorders>
              <w:left w:val="single" w:sz="12" w:space="0" w:color="000000"/>
            </w:tcBorders>
            <w:tcMar>
              <w:left w:w="0" w:type="dxa"/>
              <w:right w:w="85" w:type="dxa"/>
            </w:tcMar>
            <w:vAlign w:val="center"/>
          </w:tcPr>
          <w:p w14:paraId="7B92501F" w14:textId="77777777" w:rsidR="003E79B0" w:rsidRDefault="00EE5CE5">
            <w:pPr>
              <w:widowControl w:val="0"/>
              <w:jc w:val="right"/>
              <w:rPr>
                <w:rFonts w:ascii="Arial" w:hAnsi="Arial" w:cs="Arial"/>
                <w:b/>
                <w:sz w:val="16"/>
                <w:szCs w:val="16"/>
              </w:rPr>
            </w:pPr>
            <w:r>
              <w:rPr>
                <w:rFonts w:ascii="Arial" w:hAnsi="Arial" w:cs="Arial"/>
                <w:b/>
                <w:sz w:val="16"/>
                <w:szCs w:val="16"/>
              </w:rPr>
              <w:t>Propuesta económica</w:t>
            </w:r>
          </w:p>
        </w:tc>
        <w:tc>
          <w:tcPr>
            <w:tcW w:w="641" w:type="dxa"/>
            <w:vAlign w:val="center"/>
          </w:tcPr>
          <w:p w14:paraId="3718A13C" w14:textId="77777777" w:rsidR="003E79B0" w:rsidRDefault="00EE5CE5">
            <w:pPr>
              <w:widowControl w:val="0"/>
              <w:jc w:val="center"/>
              <w:rPr>
                <w:rFonts w:ascii="Arial" w:hAnsi="Arial" w:cs="Arial"/>
                <w:b/>
                <w:sz w:val="16"/>
                <w:szCs w:val="16"/>
              </w:rPr>
            </w:pPr>
            <w:r>
              <w:rPr>
                <w:rFonts w:ascii="Arial" w:hAnsi="Arial" w:cs="Arial"/>
                <w:b/>
                <w:sz w:val="16"/>
                <w:szCs w:val="16"/>
              </w:rPr>
              <w:t>:</w:t>
            </w:r>
          </w:p>
        </w:tc>
        <w:tc>
          <w:tcPr>
            <w:tcW w:w="604" w:type="dxa"/>
            <w:tcBorders>
              <w:right w:val="single" w:sz="2" w:space="0" w:color="000000"/>
            </w:tcBorders>
            <w:vAlign w:val="center"/>
          </w:tcPr>
          <w:p w14:paraId="46EE4AE5" w14:textId="77777777" w:rsidR="003E79B0" w:rsidRDefault="003E79B0">
            <w:pPr>
              <w:widowControl w:val="0"/>
              <w:rPr>
                <w:rFonts w:ascii="Arial" w:hAnsi="Arial" w:cs="Arial"/>
                <w:sz w:val="16"/>
                <w:szCs w:val="16"/>
              </w:rPr>
            </w:pPr>
          </w:p>
        </w:tc>
        <w:tc>
          <w:tcPr>
            <w:tcW w:w="2400" w:type="dxa"/>
            <w:tcBorders>
              <w:top w:val="single" w:sz="2" w:space="0" w:color="000000"/>
              <w:left w:val="single" w:sz="2" w:space="0" w:color="000000"/>
              <w:bottom w:val="single" w:sz="2" w:space="0" w:color="000000"/>
              <w:right w:val="single" w:sz="2" w:space="0" w:color="000000"/>
            </w:tcBorders>
            <w:shd w:val="clear" w:color="auto" w:fill="FFFFFF" w:themeFill="background1"/>
            <w:vAlign w:val="center"/>
          </w:tcPr>
          <w:p w14:paraId="3EBC13B3" w14:textId="77777777" w:rsidR="003E79B0" w:rsidRDefault="003E79B0">
            <w:pPr>
              <w:widowControl w:val="0"/>
              <w:rPr>
                <w:rFonts w:ascii="Arial" w:hAnsi="Arial" w:cs="Arial"/>
                <w:sz w:val="16"/>
                <w:szCs w:val="16"/>
              </w:rPr>
            </w:pPr>
          </w:p>
        </w:tc>
        <w:tc>
          <w:tcPr>
            <w:tcW w:w="3412" w:type="dxa"/>
            <w:gridSpan w:val="2"/>
            <w:tcBorders>
              <w:left w:val="single" w:sz="2" w:space="0" w:color="000000"/>
              <w:right w:val="single" w:sz="12" w:space="0" w:color="000000"/>
            </w:tcBorders>
            <w:shd w:val="clear" w:color="auto" w:fill="FFFFFF"/>
            <w:vAlign w:val="center"/>
          </w:tcPr>
          <w:p w14:paraId="504C9211" w14:textId="77777777" w:rsidR="003E79B0" w:rsidRDefault="003E79B0">
            <w:pPr>
              <w:widowControl w:val="0"/>
              <w:rPr>
                <w:rFonts w:ascii="Arial" w:hAnsi="Arial" w:cs="Arial"/>
                <w:sz w:val="16"/>
                <w:szCs w:val="16"/>
              </w:rPr>
            </w:pPr>
          </w:p>
        </w:tc>
      </w:tr>
      <w:tr w:rsidR="003E79B0" w14:paraId="6BD5D537" w14:textId="77777777">
        <w:trPr>
          <w:trHeight w:val="75"/>
          <w:jc w:val="center"/>
        </w:trPr>
        <w:tc>
          <w:tcPr>
            <w:tcW w:w="3150" w:type="dxa"/>
            <w:tcBorders>
              <w:left w:val="single" w:sz="12" w:space="0" w:color="000000"/>
              <w:bottom w:val="single" w:sz="2" w:space="0" w:color="000000"/>
            </w:tcBorders>
            <w:tcMar>
              <w:right w:w="85" w:type="dxa"/>
            </w:tcMar>
            <w:vAlign w:val="center"/>
          </w:tcPr>
          <w:p w14:paraId="3D279ECE" w14:textId="77777777" w:rsidR="003E79B0" w:rsidRDefault="003E79B0">
            <w:pPr>
              <w:widowControl w:val="0"/>
              <w:jc w:val="right"/>
              <w:rPr>
                <w:rFonts w:ascii="Arial" w:hAnsi="Arial" w:cs="Arial"/>
                <w:sz w:val="2"/>
                <w:szCs w:val="2"/>
              </w:rPr>
            </w:pPr>
          </w:p>
        </w:tc>
        <w:tc>
          <w:tcPr>
            <w:tcW w:w="641" w:type="dxa"/>
            <w:tcBorders>
              <w:bottom w:val="single" w:sz="2" w:space="0" w:color="000000"/>
            </w:tcBorders>
            <w:vAlign w:val="center"/>
          </w:tcPr>
          <w:p w14:paraId="34040A12" w14:textId="77777777" w:rsidR="003E79B0" w:rsidRDefault="003E79B0">
            <w:pPr>
              <w:widowControl w:val="0"/>
              <w:jc w:val="center"/>
              <w:rPr>
                <w:rFonts w:ascii="Arial" w:hAnsi="Arial" w:cs="Arial"/>
                <w:b/>
                <w:sz w:val="2"/>
                <w:szCs w:val="2"/>
              </w:rPr>
            </w:pPr>
          </w:p>
        </w:tc>
        <w:tc>
          <w:tcPr>
            <w:tcW w:w="604" w:type="dxa"/>
            <w:tcBorders>
              <w:bottom w:val="single" w:sz="2" w:space="0" w:color="000000"/>
            </w:tcBorders>
            <w:vAlign w:val="center"/>
          </w:tcPr>
          <w:p w14:paraId="1A032816" w14:textId="77777777" w:rsidR="003E79B0" w:rsidRDefault="003E79B0">
            <w:pPr>
              <w:widowControl w:val="0"/>
              <w:jc w:val="center"/>
              <w:rPr>
                <w:rFonts w:ascii="Arial" w:hAnsi="Arial" w:cs="Arial"/>
                <w:b/>
                <w:sz w:val="2"/>
                <w:szCs w:val="2"/>
              </w:rPr>
            </w:pPr>
          </w:p>
        </w:tc>
        <w:tc>
          <w:tcPr>
            <w:tcW w:w="5812" w:type="dxa"/>
            <w:gridSpan w:val="3"/>
            <w:tcBorders>
              <w:bottom w:val="single" w:sz="2" w:space="0" w:color="000000"/>
              <w:right w:val="single" w:sz="12" w:space="0" w:color="000000"/>
            </w:tcBorders>
            <w:vAlign w:val="center"/>
          </w:tcPr>
          <w:p w14:paraId="06259BC7" w14:textId="77777777" w:rsidR="003E79B0" w:rsidRDefault="003E79B0">
            <w:pPr>
              <w:widowControl w:val="0"/>
              <w:jc w:val="center"/>
              <w:rPr>
                <w:rFonts w:ascii="Arial" w:hAnsi="Arial" w:cs="Arial"/>
                <w:b/>
                <w:sz w:val="2"/>
                <w:szCs w:val="2"/>
              </w:rPr>
            </w:pPr>
          </w:p>
        </w:tc>
      </w:tr>
    </w:tbl>
    <w:p w14:paraId="05619A77" w14:textId="77777777" w:rsidR="003E79B0" w:rsidRDefault="003E79B0">
      <w:pPr>
        <w:rPr>
          <w:rFonts w:ascii="Arial" w:hAnsi="Arial" w:cs="Arial"/>
          <w:sz w:val="4"/>
          <w:szCs w:val="4"/>
        </w:rPr>
      </w:pPr>
    </w:p>
    <w:tbl>
      <w:tblPr>
        <w:tblW w:w="10237" w:type="dxa"/>
        <w:jc w:val="center"/>
        <w:tblLayout w:type="fixed"/>
        <w:tblCellMar>
          <w:left w:w="28" w:type="dxa"/>
          <w:right w:w="28" w:type="dxa"/>
        </w:tblCellMar>
        <w:tblLook w:val="0000" w:firstRow="0" w:lastRow="0" w:firstColumn="0" w:lastColumn="0" w:noHBand="0" w:noVBand="0"/>
      </w:tblPr>
      <w:tblGrid>
        <w:gridCol w:w="5119"/>
        <w:gridCol w:w="737"/>
        <w:gridCol w:w="634"/>
        <w:gridCol w:w="1264"/>
        <w:gridCol w:w="1081"/>
        <w:gridCol w:w="1402"/>
      </w:tblGrid>
      <w:tr w:rsidR="003E79B0" w14:paraId="10B62F1C" w14:textId="77777777">
        <w:trPr>
          <w:cantSplit/>
          <w:trHeight w:val="881"/>
          <w:jc w:val="center"/>
        </w:trPr>
        <w:tc>
          <w:tcPr>
            <w:tcW w:w="5118" w:type="dxa"/>
            <w:vMerge w:val="restart"/>
            <w:tcBorders>
              <w:top w:val="single" w:sz="12" w:space="0" w:color="000000"/>
              <w:left w:val="single" w:sz="12" w:space="0" w:color="000000"/>
              <w:bottom w:val="single" w:sz="4" w:space="0" w:color="000000"/>
              <w:right w:val="single" w:sz="12" w:space="0" w:color="000000"/>
            </w:tcBorders>
            <w:shd w:val="clear" w:color="auto" w:fill="DEEAF6" w:themeFill="accent1" w:themeFillTint="33"/>
            <w:vAlign w:val="center"/>
          </w:tcPr>
          <w:p w14:paraId="0C6F87E6" w14:textId="77777777" w:rsidR="003E79B0" w:rsidRDefault="00EE5CE5">
            <w:pPr>
              <w:widowControl w:val="0"/>
              <w:jc w:val="center"/>
              <w:rPr>
                <w:rFonts w:ascii="Arial" w:hAnsi="Arial" w:cs="Arial"/>
                <w:b/>
                <w:color w:val="000000" w:themeColor="text1"/>
                <w:sz w:val="16"/>
                <w:szCs w:val="16"/>
              </w:rPr>
            </w:pPr>
            <w:r>
              <w:rPr>
                <w:rFonts w:ascii="Arial" w:hAnsi="Arial" w:cs="Arial"/>
                <w:b/>
                <w:color w:val="000000" w:themeColor="text1"/>
                <w:sz w:val="16"/>
                <w:szCs w:val="16"/>
              </w:rPr>
              <w:t>REQUISITOS EVALUADOS</w:t>
            </w:r>
          </w:p>
          <w:p w14:paraId="2DBD2CAA" w14:textId="77777777" w:rsidR="003E79B0" w:rsidRDefault="003E79B0">
            <w:pPr>
              <w:widowControl w:val="0"/>
              <w:jc w:val="center"/>
              <w:rPr>
                <w:rFonts w:ascii="Arial" w:hAnsi="Arial" w:cs="Arial"/>
                <w:b/>
                <w:color w:val="000000" w:themeColor="text1"/>
                <w:sz w:val="16"/>
                <w:szCs w:val="16"/>
              </w:rPr>
            </w:pPr>
          </w:p>
        </w:tc>
        <w:tc>
          <w:tcPr>
            <w:tcW w:w="2635" w:type="dxa"/>
            <w:gridSpan w:val="3"/>
            <w:tcBorders>
              <w:top w:val="single" w:sz="12" w:space="0" w:color="000000"/>
              <w:left w:val="single" w:sz="12" w:space="0" w:color="000000"/>
              <w:bottom w:val="single" w:sz="4" w:space="0" w:color="000000"/>
              <w:right w:val="single" w:sz="12" w:space="0" w:color="000000"/>
            </w:tcBorders>
            <w:shd w:val="clear" w:color="auto" w:fill="DEEAF6" w:themeFill="accent1" w:themeFillTint="33"/>
            <w:vAlign w:val="center"/>
          </w:tcPr>
          <w:p w14:paraId="4D6752BE" w14:textId="77777777" w:rsidR="003E79B0" w:rsidRDefault="00EE5CE5">
            <w:pPr>
              <w:widowControl w:val="0"/>
              <w:jc w:val="center"/>
              <w:rPr>
                <w:rFonts w:ascii="Arial" w:hAnsi="Arial" w:cs="Arial"/>
                <w:b/>
                <w:color w:val="000000" w:themeColor="text1"/>
                <w:sz w:val="16"/>
                <w:szCs w:val="16"/>
              </w:rPr>
            </w:pPr>
            <w:r>
              <w:rPr>
                <w:rFonts w:ascii="Arial" w:hAnsi="Arial" w:cs="Arial"/>
                <w:b/>
                <w:color w:val="000000" w:themeColor="text1"/>
                <w:sz w:val="16"/>
                <w:szCs w:val="16"/>
              </w:rPr>
              <w:t>Verificación</w:t>
            </w:r>
          </w:p>
          <w:p w14:paraId="0FDE2CD3" w14:textId="77777777" w:rsidR="003E79B0" w:rsidRDefault="00EE5CE5">
            <w:pPr>
              <w:widowControl w:val="0"/>
              <w:jc w:val="center"/>
              <w:rPr>
                <w:rFonts w:ascii="Arial" w:hAnsi="Arial" w:cs="Arial"/>
                <w:b/>
                <w:color w:val="000000" w:themeColor="text1"/>
                <w:sz w:val="16"/>
                <w:szCs w:val="16"/>
              </w:rPr>
            </w:pPr>
            <w:r>
              <w:rPr>
                <w:rFonts w:ascii="Arial" w:hAnsi="Arial" w:cs="Arial"/>
                <w:b/>
                <w:color w:val="000000" w:themeColor="text1"/>
                <w:sz w:val="16"/>
                <w:szCs w:val="16"/>
              </w:rPr>
              <w:t>(Acto de Apertura)</w:t>
            </w:r>
          </w:p>
        </w:tc>
        <w:tc>
          <w:tcPr>
            <w:tcW w:w="2483" w:type="dxa"/>
            <w:gridSpan w:val="2"/>
            <w:vMerge w:val="restart"/>
            <w:tcBorders>
              <w:top w:val="single" w:sz="12" w:space="0" w:color="000000"/>
              <w:left w:val="single" w:sz="12" w:space="0" w:color="000000"/>
              <w:bottom w:val="single" w:sz="4" w:space="0" w:color="000000"/>
              <w:right w:val="single" w:sz="12" w:space="0" w:color="000000"/>
            </w:tcBorders>
            <w:shd w:val="clear" w:color="auto" w:fill="DEEAF6" w:themeFill="accent1" w:themeFillTint="33"/>
            <w:vAlign w:val="center"/>
          </w:tcPr>
          <w:p w14:paraId="596A6069" w14:textId="77777777" w:rsidR="003E79B0" w:rsidRDefault="00EE5CE5">
            <w:pPr>
              <w:widowControl w:val="0"/>
              <w:jc w:val="center"/>
              <w:rPr>
                <w:rFonts w:ascii="Arial" w:hAnsi="Arial" w:cs="Arial"/>
                <w:b/>
                <w:color w:val="000000" w:themeColor="text1"/>
                <w:sz w:val="16"/>
                <w:szCs w:val="16"/>
              </w:rPr>
            </w:pPr>
            <w:r>
              <w:rPr>
                <w:rFonts w:ascii="Arial" w:hAnsi="Arial" w:cs="Arial"/>
                <w:b/>
                <w:color w:val="000000" w:themeColor="text1"/>
                <w:sz w:val="16"/>
                <w:szCs w:val="16"/>
              </w:rPr>
              <w:t>Evaluación Preliminar</w:t>
            </w:r>
          </w:p>
          <w:p w14:paraId="61017A1A" w14:textId="77777777" w:rsidR="003E79B0" w:rsidRDefault="00EE5CE5">
            <w:pPr>
              <w:widowControl w:val="0"/>
              <w:jc w:val="center"/>
              <w:rPr>
                <w:rFonts w:ascii="Arial" w:hAnsi="Arial" w:cs="Arial"/>
                <w:b/>
                <w:color w:val="000000" w:themeColor="text1"/>
                <w:sz w:val="16"/>
                <w:szCs w:val="16"/>
              </w:rPr>
            </w:pPr>
            <w:r>
              <w:rPr>
                <w:rFonts w:ascii="Arial" w:hAnsi="Arial" w:cs="Arial"/>
                <w:b/>
                <w:color w:val="000000" w:themeColor="text1"/>
                <w:sz w:val="16"/>
                <w:szCs w:val="16"/>
              </w:rPr>
              <w:t>(Sesión Reservada)</w:t>
            </w:r>
          </w:p>
        </w:tc>
      </w:tr>
      <w:tr w:rsidR="003E79B0" w14:paraId="62359659" w14:textId="77777777">
        <w:trPr>
          <w:cantSplit/>
          <w:trHeight w:val="164"/>
          <w:jc w:val="center"/>
        </w:trPr>
        <w:tc>
          <w:tcPr>
            <w:tcW w:w="5118" w:type="dxa"/>
            <w:vMerge/>
            <w:tcBorders>
              <w:top w:val="single" w:sz="4" w:space="0" w:color="000000"/>
              <w:left w:val="single" w:sz="12" w:space="0" w:color="000000"/>
              <w:bottom w:val="single" w:sz="4" w:space="0" w:color="000000"/>
              <w:right w:val="single" w:sz="12" w:space="0" w:color="000000"/>
            </w:tcBorders>
            <w:shd w:val="clear" w:color="auto" w:fill="FFFFFF" w:themeFill="background1"/>
            <w:vAlign w:val="center"/>
          </w:tcPr>
          <w:p w14:paraId="3839FBB8" w14:textId="77777777" w:rsidR="003E79B0" w:rsidRDefault="003E79B0">
            <w:pPr>
              <w:widowControl w:val="0"/>
              <w:jc w:val="center"/>
              <w:rPr>
                <w:rFonts w:ascii="Arial" w:hAnsi="Arial" w:cs="Arial"/>
                <w:b/>
                <w:color w:val="000000" w:themeColor="text1"/>
                <w:sz w:val="16"/>
                <w:szCs w:val="16"/>
              </w:rPr>
            </w:pPr>
          </w:p>
        </w:tc>
        <w:tc>
          <w:tcPr>
            <w:tcW w:w="1371" w:type="dxa"/>
            <w:gridSpan w:val="2"/>
            <w:tcBorders>
              <w:top w:val="single" w:sz="4" w:space="0" w:color="000000"/>
              <w:left w:val="single" w:sz="12" w:space="0" w:color="000000"/>
              <w:bottom w:val="single" w:sz="4" w:space="0" w:color="000000"/>
              <w:right w:val="single" w:sz="4" w:space="0" w:color="000000"/>
            </w:tcBorders>
            <w:shd w:val="clear" w:color="auto" w:fill="DEEAF6" w:themeFill="accent1" w:themeFillTint="33"/>
            <w:vAlign w:val="center"/>
          </w:tcPr>
          <w:p w14:paraId="237AA4AD" w14:textId="77777777" w:rsidR="003E79B0" w:rsidRDefault="00EE5CE5">
            <w:pPr>
              <w:widowControl w:val="0"/>
              <w:jc w:val="center"/>
              <w:rPr>
                <w:rFonts w:ascii="Arial" w:hAnsi="Arial" w:cs="Arial"/>
                <w:b/>
                <w:color w:val="000000" w:themeColor="text1"/>
                <w:sz w:val="14"/>
                <w:szCs w:val="16"/>
              </w:rPr>
            </w:pPr>
            <w:r>
              <w:rPr>
                <w:rFonts w:ascii="Arial" w:hAnsi="Arial" w:cs="Arial"/>
                <w:b/>
                <w:color w:val="000000" w:themeColor="text1"/>
                <w:sz w:val="14"/>
                <w:szCs w:val="16"/>
              </w:rPr>
              <w:t>PRESENTÓ</w:t>
            </w:r>
          </w:p>
        </w:tc>
        <w:tc>
          <w:tcPr>
            <w:tcW w:w="1264" w:type="dxa"/>
            <w:vMerge w:val="restart"/>
            <w:tcBorders>
              <w:top w:val="single" w:sz="4" w:space="0" w:color="000000"/>
              <w:left w:val="single" w:sz="4" w:space="0" w:color="000000"/>
              <w:bottom w:val="single" w:sz="4" w:space="0" w:color="000000"/>
              <w:right w:val="single" w:sz="12" w:space="0" w:color="000000"/>
            </w:tcBorders>
            <w:shd w:val="clear" w:color="auto" w:fill="DEEAF6" w:themeFill="accent1" w:themeFillTint="33"/>
            <w:vAlign w:val="center"/>
          </w:tcPr>
          <w:p w14:paraId="330C4ABA" w14:textId="77777777" w:rsidR="003E79B0" w:rsidRDefault="00EE5CE5">
            <w:pPr>
              <w:widowControl w:val="0"/>
              <w:jc w:val="center"/>
              <w:rPr>
                <w:rFonts w:ascii="Arial" w:hAnsi="Arial" w:cs="Arial"/>
                <w:b/>
                <w:color w:val="000000" w:themeColor="text1"/>
                <w:sz w:val="16"/>
                <w:szCs w:val="16"/>
              </w:rPr>
            </w:pPr>
            <w:r>
              <w:rPr>
                <w:rFonts w:ascii="Arial" w:hAnsi="Arial" w:cs="Arial"/>
                <w:b/>
                <w:color w:val="000000" w:themeColor="text1"/>
                <w:sz w:val="16"/>
                <w:szCs w:val="16"/>
              </w:rPr>
              <w:t xml:space="preserve">Página </w:t>
            </w:r>
            <w:proofErr w:type="spellStart"/>
            <w:r>
              <w:rPr>
                <w:rFonts w:ascii="Arial" w:hAnsi="Arial" w:cs="Arial"/>
                <w:b/>
                <w:color w:val="000000" w:themeColor="text1"/>
                <w:sz w:val="16"/>
                <w:szCs w:val="16"/>
              </w:rPr>
              <w:t>N°</w:t>
            </w:r>
            <w:proofErr w:type="spellEnd"/>
          </w:p>
        </w:tc>
        <w:tc>
          <w:tcPr>
            <w:tcW w:w="2483" w:type="dxa"/>
            <w:gridSpan w:val="2"/>
            <w:vMerge/>
            <w:tcBorders>
              <w:top w:val="single" w:sz="4" w:space="0" w:color="000000"/>
              <w:left w:val="single" w:sz="12" w:space="0" w:color="000000"/>
              <w:bottom w:val="single" w:sz="4" w:space="0" w:color="000000"/>
              <w:right w:val="single" w:sz="12" w:space="0" w:color="000000"/>
            </w:tcBorders>
            <w:shd w:val="clear" w:color="auto" w:fill="DEEAF6" w:themeFill="accent1" w:themeFillTint="33"/>
          </w:tcPr>
          <w:p w14:paraId="799B9F27" w14:textId="77777777" w:rsidR="003E79B0" w:rsidRDefault="003E79B0">
            <w:pPr>
              <w:widowControl w:val="0"/>
              <w:jc w:val="center"/>
              <w:rPr>
                <w:rFonts w:ascii="Arial" w:hAnsi="Arial" w:cs="Arial"/>
                <w:b/>
                <w:color w:val="000000" w:themeColor="text1"/>
                <w:sz w:val="16"/>
                <w:szCs w:val="16"/>
              </w:rPr>
            </w:pPr>
          </w:p>
        </w:tc>
      </w:tr>
      <w:tr w:rsidR="003E79B0" w14:paraId="37FA4BA1" w14:textId="77777777">
        <w:trPr>
          <w:cantSplit/>
          <w:trHeight w:val="404"/>
          <w:jc w:val="center"/>
        </w:trPr>
        <w:tc>
          <w:tcPr>
            <w:tcW w:w="5118" w:type="dxa"/>
            <w:vMerge/>
            <w:tcBorders>
              <w:top w:val="single" w:sz="4" w:space="0" w:color="000000"/>
              <w:left w:val="single" w:sz="12" w:space="0" w:color="000000"/>
              <w:bottom w:val="single" w:sz="4" w:space="0" w:color="000000"/>
              <w:right w:val="single" w:sz="12" w:space="0" w:color="000000"/>
            </w:tcBorders>
            <w:shd w:val="clear" w:color="auto" w:fill="FFFFFF" w:themeFill="background1"/>
            <w:vAlign w:val="center"/>
          </w:tcPr>
          <w:p w14:paraId="3CD5C5D9" w14:textId="77777777" w:rsidR="003E79B0" w:rsidRDefault="003E79B0">
            <w:pPr>
              <w:widowControl w:val="0"/>
              <w:jc w:val="center"/>
              <w:rPr>
                <w:rFonts w:ascii="Arial" w:hAnsi="Arial" w:cs="Arial"/>
                <w:b/>
                <w:color w:val="000000" w:themeColor="text1"/>
                <w:sz w:val="16"/>
                <w:szCs w:val="16"/>
              </w:rPr>
            </w:pPr>
          </w:p>
        </w:tc>
        <w:tc>
          <w:tcPr>
            <w:tcW w:w="737" w:type="dxa"/>
            <w:tcBorders>
              <w:top w:val="single" w:sz="4" w:space="0" w:color="000000"/>
              <w:left w:val="single" w:sz="12" w:space="0" w:color="000000"/>
              <w:bottom w:val="single" w:sz="4" w:space="0" w:color="000000"/>
              <w:right w:val="single" w:sz="4" w:space="0" w:color="000000"/>
            </w:tcBorders>
            <w:shd w:val="clear" w:color="auto" w:fill="DEEAF6" w:themeFill="accent1" w:themeFillTint="33"/>
            <w:vAlign w:val="center"/>
          </w:tcPr>
          <w:p w14:paraId="7013F6C9" w14:textId="77777777" w:rsidR="003E79B0" w:rsidRDefault="00EE5CE5">
            <w:pPr>
              <w:widowControl w:val="0"/>
              <w:jc w:val="center"/>
              <w:rPr>
                <w:rFonts w:ascii="Arial" w:hAnsi="Arial" w:cs="Arial"/>
                <w:b/>
                <w:color w:val="000000" w:themeColor="text1"/>
                <w:sz w:val="16"/>
                <w:szCs w:val="16"/>
              </w:rPr>
            </w:pPr>
            <w:r>
              <w:rPr>
                <w:rFonts w:ascii="Arial" w:hAnsi="Arial" w:cs="Arial"/>
                <w:b/>
                <w:color w:val="000000" w:themeColor="text1"/>
                <w:sz w:val="16"/>
                <w:szCs w:val="16"/>
              </w:rPr>
              <w:t>SI</w:t>
            </w:r>
          </w:p>
        </w:tc>
        <w:tc>
          <w:tcPr>
            <w:tcW w:w="634"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48EF7EDF" w14:textId="77777777" w:rsidR="003E79B0" w:rsidRDefault="00EE5CE5">
            <w:pPr>
              <w:widowControl w:val="0"/>
              <w:jc w:val="center"/>
              <w:rPr>
                <w:rFonts w:ascii="Arial" w:hAnsi="Arial" w:cs="Arial"/>
                <w:b/>
                <w:color w:val="000000" w:themeColor="text1"/>
                <w:sz w:val="16"/>
                <w:szCs w:val="16"/>
              </w:rPr>
            </w:pPr>
            <w:r>
              <w:rPr>
                <w:rFonts w:ascii="Arial" w:hAnsi="Arial" w:cs="Arial"/>
                <w:b/>
                <w:color w:val="000000" w:themeColor="text1"/>
                <w:sz w:val="16"/>
                <w:szCs w:val="16"/>
              </w:rPr>
              <w:t>NO</w:t>
            </w:r>
          </w:p>
        </w:tc>
        <w:tc>
          <w:tcPr>
            <w:tcW w:w="1264" w:type="dxa"/>
            <w:vMerge/>
            <w:tcBorders>
              <w:top w:val="single" w:sz="4" w:space="0" w:color="000000"/>
              <w:left w:val="single" w:sz="4" w:space="0" w:color="000000"/>
              <w:bottom w:val="single" w:sz="4" w:space="0" w:color="000000"/>
              <w:right w:val="single" w:sz="12" w:space="0" w:color="000000"/>
            </w:tcBorders>
            <w:shd w:val="clear" w:color="auto" w:fill="DEEAF6" w:themeFill="accent1" w:themeFillTint="33"/>
            <w:vAlign w:val="center"/>
          </w:tcPr>
          <w:p w14:paraId="26E3029C" w14:textId="77777777" w:rsidR="003E79B0" w:rsidRDefault="003E79B0">
            <w:pPr>
              <w:widowControl w:val="0"/>
              <w:jc w:val="center"/>
              <w:rPr>
                <w:rFonts w:ascii="Arial" w:hAnsi="Arial" w:cs="Arial"/>
                <w:b/>
                <w:color w:val="000000" w:themeColor="text1"/>
                <w:sz w:val="16"/>
                <w:szCs w:val="16"/>
              </w:rPr>
            </w:pPr>
          </w:p>
        </w:tc>
        <w:tc>
          <w:tcPr>
            <w:tcW w:w="1081" w:type="dxa"/>
            <w:tcBorders>
              <w:top w:val="single" w:sz="4" w:space="0" w:color="000000"/>
              <w:left w:val="single" w:sz="12" w:space="0" w:color="000000"/>
              <w:bottom w:val="single" w:sz="4" w:space="0" w:color="000000"/>
              <w:right w:val="single" w:sz="2" w:space="0" w:color="000000"/>
            </w:tcBorders>
            <w:shd w:val="clear" w:color="auto" w:fill="DEEAF6" w:themeFill="accent1" w:themeFillTint="33"/>
            <w:vAlign w:val="center"/>
          </w:tcPr>
          <w:p w14:paraId="6DE7ED17" w14:textId="77777777" w:rsidR="003E79B0" w:rsidRDefault="00EE5CE5">
            <w:pPr>
              <w:widowControl w:val="0"/>
              <w:jc w:val="center"/>
              <w:rPr>
                <w:rFonts w:ascii="Arial" w:hAnsi="Arial" w:cs="Arial"/>
                <w:b/>
                <w:color w:val="000000" w:themeColor="text1"/>
                <w:sz w:val="16"/>
                <w:szCs w:val="16"/>
              </w:rPr>
            </w:pPr>
            <w:r>
              <w:rPr>
                <w:rFonts w:ascii="Arial" w:hAnsi="Arial" w:cs="Arial"/>
                <w:b/>
                <w:color w:val="000000" w:themeColor="text1"/>
                <w:sz w:val="16"/>
                <w:szCs w:val="16"/>
              </w:rPr>
              <w:t>CONTINUA</w:t>
            </w:r>
          </w:p>
        </w:tc>
        <w:tc>
          <w:tcPr>
            <w:tcW w:w="1402" w:type="dxa"/>
            <w:tcBorders>
              <w:top w:val="single" w:sz="4" w:space="0" w:color="000000"/>
              <w:left w:val="single" w:sz="2" w:space="0" w:color="000000"/>
              <w:bottom w:val="single" w:sz="4" w:space="0" w:color="000000"/>
              <w:right w:val="single" w:sz="12" w:space="0" w:color="000000"/>
            </w:tcBorders>
            <w:shd w:val="clear" w:color="auto" w:fill="DEEAF6" w:themeFill="accent1" w:themeFillTint="33"/>
            <w:vAlign w:val="center"/>
          </w:tcPr>
          <w:p w14:paraId="757F8410" w14:textId="77777777" w:rsidR="003E79B0" w:rsidRDefault="00EE5CE5">
            <w:pPr>
              <w:widowControl w:val="0"/>
              <w:jc w:val="center"/>
              <w:rPr>
                <w:rFonts w:ascii="Arial" w:hAnsi="Arial" w:cs="Arial"/>
                <w:b/>
                <w:color w:val="000000" w:themeColor="text1"/>
                <w:sz w:val="16"/>
                <w:szCs w:val="16"/>
              </w:rPr>
            </w:pPr>
            <w:r>
              <w:rPr>
                <w:rFonts w:ascii="Arial" w:hAnsi="Arial" w:cs="Arial"/>
                <w:b/>
                <w:color w:val="000000" w:themeColor="text1"/>
                <w:sz w:val="16"/>
                <w:szCs w:val="16"/>
              </w:rPr>
              <w:t>DESCALIFICA</w:t>
            </w:r>
          </w:p>
        </w:tc>
      </w:tr>
      <w:tr w:rsidR="003E79B0" w14:paraId="0893DACE" w14:textId="77777777">
        <w:trPr>
          <w:trHeight w:val="423"/>
          <w:jc w:val="center"/>
        </w:trPr>
        <w:tc>
          <w:tcPr>
            <w:tcW w:w="5118" w:type="dxa"/>
            <w:tcBorders>
              <w:top w:val="single" w:sz="4" w:space="0" w:color="000000"/>
              <w:left w:val="single" w:sz="12" w:space="0" w:color="000000"/>
              <w:bottom w:val="single" w:sz="4" w:space="0" w:color="000000"/>
              <w:right w:val="single" w:sz="12" w:space="0" w:color="000000"/>
            </w:tcBorders>
            <w:shd w:val="clear" w:color="auto" w:fill="DBE5F1"/>
            <w:vAlign w:val="center"/>
          </w:tcPr>
          <w:p w14:paraId="18343609" w14:textId="77777777" w:rsidR="003E79B0" w:rsidRDefault="00EE5CE5">
            <w:pPr>
              <w:widowControl w:val="0"/>
              <w:jc w:val="center"/>
              <w:rPr>
                <w:rFonts w:ascii="Arial" w:hAnsi="Arial" w:cs="Arial"/>
                <w:b/>
                <w:sz w:val="16"/>
                <w:szCs w:val="16"/>
              </w:rPr>
            </w:pPr>
            <w:r>
              <w:rPr>
                <w:rFonts w:ascii="Arial" w:hAnsi="Arial" w:cs="Arial"/>
                <w:b/>
                <w:sz w:val="16"/>
                <w:szCs w:val="16"/>
              </w:rPr>
              <w:t>DOCUMENTOS</w:t>
            </w:r>
          </w:p>
        </w:tc>
        <w:tc>
          <w:tcPr>
            <w:tcW w:w="737" w:type="dxa"/>
            <w:tcBorders>
              <w:top w:val="single" w:sz="4" w:space="0" w:color="000000"/>
              <w:left w:val="single" w:sz="12" w:space="0" w:color="000000"/>
              <w:bottom w:val="single" w:sz="4" w:space="0" w:color="000000"/>
              <w:right w:val="single" w:sz="4" w:space="0" w:color="000000"/>
            </w:tcBorders>
            <w:shd w:val="clear" w:color="auto" w:fill="DBE5F1"/>
          </w:tcPr>
          <w:p w14:paraId="2609A2E1" w14:textId="77777777" w:rsidR="003E79B0" w:rsidRDefault="003E79B0">
            <w:pPr>
              <w:widowControl w:val="0"/>
              <w:jc w:val="both"/>
              <w:rPr>
                <w:rFonts w:ascii="Arial" w:hAnsi="Arial" w:cs="Arial"/>
                <w:sz w:val="16"/>
                <w:szCs w:val="16"/>
              </w:rPr>
            </w:pPr>
          </w:p>
        </w:tc>
        <w:tc>
          <w:tcPr>
            <w:tcW w:w="634" w:type="dxa"/>
            <w:tcBorders>
              <w:top w:val="single" w:sz="4" w:space="0" w:color="000000"/>
              <w:left w:val="single" w:sz="4" w:space="0" w:color="000000"/>
              <w:bottom w:val="single" w:sz="4" w:space="0" w:color="000000"/>
              <w:right w:val="single" w:sz="4" w:space="0" w:color="000000"/>
            </w:tcBorders>
            <w:shd w:val="clear" w:color="auto" w:fill="DBE5F1"/>
          </w:tcPr>
          <w:p w14:paraId="5ABA60A3" w14:textId="77777777" w:rsidR="003E79B0" w:rsidRDefault="003E79B0">
            <w:pPr>
              <w:widowControl w:val="0"/>
              <w:jc w:val="both"/>
              <w:rPr>
                <w:rFonts w:ascii="Arial" w:hAnsi="Arial" w:cs="Arial"/>
                <w:sz w:val="16"/>
                <w:szCs w:val="16"/>
              </w:rPr>
            </w:pPr>
          </w:p>
        </w:tc>
        <w:tc>
          <w:tcPr>
            <w:tcW w:w="1264" w:type="dxa"/>
            <w:tcBorders>
              <w:top w:val="single" w:sz="4" w:space="0" w:color="000000"/>
              <w:left w:val="single" w:sz="4" w:space="0" w:color="000000"/>
              <w:bottom w:val="single" w:sz="4" w:space="0" w:color="000000"/>
              <w:right w:val="single" w:sz="12" w:space="0" w:color="000000"/>
            </w:tcBorders>
            <w:shd w:val="clear" w:color="auto" w:fill="DBE5F1"/>
          </w:tcPr>
          <w:p w14:paraId="3B1A3152" w14:textId="77777777" w:rsidR="003E79B0" w:rsidRDefault="003E79B0">
            <w:pPr>
              <w:widowControl w:val="0"/>
              <w:jc w:val="both"/>
              <w:rPr>
                <w:rFonts w:ascii="Arial" w:hAnsi="Arial" w:cs="Arial"/>
                <w:sz w:val="16"/>
                <w:szCs w:val="16"/>
              </w:rPr>
            </w:pPr>
          </w:p>
        </w:tc>
        <w:tc>
          <w:tcPr>
            <w:tcW w:w="1081" w:type="dxa"/>
            <w:tcBorders>
              <w:top w:val="single" w:sz="4" w:space="0" w:color="000000"/>
              <w:left w:val="single" w:sz="12" w:space="0" w:color="000000"/>
              <w:bottom w:val="single" w:sz="4" w:space="0" w:color="000000"/>
              <w:right w:val="single" w:sz="2" w:space="0" w:color="000000"/>
            </w:tcBorders>
            <w:shd w:val="clear" w:color="auto" w:fill="DBE5F1"/>
          </w:tcPr>
          <w:p w14:paraId="76E2E409" w14:textId="77777777" w:rsidR="003E79B0" w:rsidRDefault="003E79B0">
            <w:pPr>
              <w:widowControl w:val="0"/>
              <w:jc w:val="both"/>
              <w:rPr>
                <w:rFonts w:ascii="Arial" w:hAnsi="Arial" w:cs="Arial"/>
                <w:sz w:val="16"/>
                <w:szCs w:val="16"/>
              </w:rPr>
            </w:pPr>
          </w:p>
        </w:tc>
        <w:tc>
          <w:tcPr>
            <w:tcW w:w="1402" w:type="dxa"/>
            <w:tcBorders>
              <w:top w:val="single" w:sz="4" w:space="0" w:color="000000"/>
              <w:left w:val="single" w:sz="2" w:space="0" w:color="000000"/>
              <w:bottom w:val="single" w:sz="4" w:space="0" w:color="000000"/>
              <w:right w:val="single" w:sz="12" w:space="0" w:color="000000"/>
            </w:tcBorders>
            <w:shd w:val="clear" w:color="auto" w:fill="DBE5F1"/>
          </w:tcPr>
          <w:p w14:paraId="795337E2" w14:textId="77777777" w:rsidR="003E79B0" w:rsidRDefault="003E79B0">
            <w:pPr>
              <w:widowControl w:val="0"/>
              <w:jc w:val="both"/>
              <w:rPr>
                <w:rFonts w:ascii="Arial" w:hAnsi="Arial" w:cs="Arial"/>
                <w:sz w:val="16"/>
                <w:szCs w:val="16"/>
              </w:rPr>
            </w:pPr>
          </w:p>
        </w:tc>
      </w:tr>
      <w:tr w:rsidR="003E79B0" w14:paraId="1D010F84" w14:textId="77777777">
        <w:trPr>
          <w:trHeight w:val="846"/>
          <w:jc w:val="center"/>
        </w:trPr>
        <w:tc>
          <w:tcPr>
            <w:tcW w:w="5118" w:type="dxa"/>
            <w:tcBorders>
              <w:top w:val="single" w:sz="4" w:space="0" w:color="000000"/>
              <w:left w:val="single" w:sz="12" w:space="0" w:color="000000"/>
              <w:bottom w:val="single" w:sz="4" w:space="0" w:color="000000"/>
              <w:right w:val="single" w:sz="12" w:space="0" w:color="000000"/>
            </w:tcBorders>
            <w:vAlign w:val="center"/>
          </w:tcPr>
          <w:p w14:paraId="2B3DD47F" w14:textId="77777777" w:rsidR="003E79B0" w:rsidRDefault="00EE5CE5">
            <w:pPr>
              <w:widowControl w:val="0"/>
              <w:numPr>
                <w:ilvl w:val="0"/>
                <w:numId w:val="20"/>
              </w:numPr>
              <w:rPr>
                <w:rFonts w:ascii="Arial" w:hAnsi="Arial" w:cs="Arial"/>
                <w:sz w:val="16"/>
                <w:szCs w:val="16"/>
              </w:rPr>
            </w:pPr>
            <w:r>
              <w:rPr>
                <w:rFonts w:ascii="Arial" w:hAnsi="Arial" w:cs="Arial"/>
                <w:b/>
                <w:sz w:val="16"/>
                <w:szCs w:val="16"/>
              </w:rPr>
              <w:t>Formulario A-1.</w:t>
            </w:r>
            <w:r>
              <w:rPr>
                <w:rFonts w:ascii="Arial" w:hAnsi="Arial" w:cs="Arial"/>
                <w:sz w:val="16"/>
                <w:szCs w:val="16"/>
              </w:rPr>
              <w:t xml:space="preserve"> Presentación de Propuesta </w:t>
            </w:r>
          </w:p>
        </w:tc>
        <w:tc>
          <w:tcPr>
            <w:tcW w:w="737" w:type="dxa"/>
            <w:tcBorders>
              <w:top w:val="single" w:sz="4" w:space="0" w:color="000000"/>
              <w:left w:val="single" w:sz="12" w:space="0" w:color="000000"/>
              <w:bottom w:val="single" w:sz="4" w:space="0" w:color="000000"/>
              <w:right w:val="single" w:sz="4" w:space="0" w:color="000000"/>
            </w:tcBorders>
            <w:shd w:val="clear" w:color="auto" w:fill="FFFFFF"/>
          </w:tcPr>
          <w:p w14:paraId="7E0DE6CC" w14:textId="77777777" w:rsidR="003E79B0" w:rsidRDefault="003E79B0">
            <w:pPr>
              <w:widowControl w:val="0"/>
              <w:jc w:val="both"/>
              <w:rPr>
                <w:rFonts w:ascii="Arial" w:hAnsi="Arial" w:cs="Arial"/>
                <w:sz w:val="16"/>
                <w:szCs w:val="16"/>
              </w:rPr>
            </w:pPr>
          </w:p>
        </w:tc>
        <w:tc>
          <w:tcPr>
            <w:tcW w:w="634" w:type="dxa"/>
            <w:tcBorders>
              <w:top w:val="single" w:sz="4" w:space="0" w:color="000000"/>
              <w:left w:val="single" w:sz="4" w:space="0" w:color="000000"/>
              <w:bottom w:val="single" w:sz="4" w:space="0" w:color="000000"/>
              <w:right w:val="single" w:sz="4" w:space="0" w:color="000000"/>
            </w:tcBorders>
            <w:shd w:val="clear" w:color="auto" w:fill="FFFFFF"/>
          </w:tcPr>
          <w:p w14:paraId="765C1811" w14:textId="77777777" w:rsidR="003E79B0" w:rsidRDefault="003E79B0">
            <w:pPr>
              <w:widowControl w:val="0"/>
              <w:jc w:val="both"/>
              <w:rPr>
                <w:rFonts w:ascii="Arial" w:hAnsi="Arial" w:cs="Arial"/>
                <w:sz w:val="16"/>
                <w:szCs w:val="16"/>
              </w:rPr>
            </w:pPr>
          </w:p>
        </w:tc>
        <w:tc>
          <w:tcPr>
            <w:tcW w:w="1264" w:type="dxa"/>
            <w:tcBorders>
              <w:top w:val="single" w:sz="4" w:space="0" w:color="000000"/>
              <w:left w:val="single" w:sz="4" w:space="0" w:color="000000"/>
              <w:bottom w:val="single" w:sz="4" w:space="0" w:color="000000"/>
              <w:right w:val="single" w:sz="12" w:space="0" w:color="000000"/>
            </w:tcBorders>
            <w:shd w:val="clear" w:color="auto" w:fill="FFFFFF"/>
          </w:tcPr>
          <w:p w14:paraId="46143D09" w14:textId="77777777" w:rsidR="003E79B0" w:rsidRDefault="003E79B0">
            <w:pPr>
              <w:widowControl w:val="0"/>
              <w:jc w:val="both"/>
              <w:rPr>
                <w:rFonts w:ascii="Arial" w:hAnsi="Arial" w:cs="Arial"/>
                <w:sz w:val="16"/>
                <w:szCs w:val="16"/>
              </w:rPr>
            </w:pPr>
          </w:p>
        </w:tc>
        <w:tc>
          <w:tcPr>
            <w:tcW w:w="1081" w:type="dxa"/>
            <w:tcBorders>
              <w:top w:val="single" w:sz="4" w:space="0" w:color="000000"/>
              <w:left w:val="single" w:sz="12" w:space="0" w:color="000000"/>
              <w:bottom w:val="single" w:sz="4" w:space="0" w:color="000000"/>
              <w:right w:val="single" w:sz="2" w:space="0" w:color="000000"/>
            </w:tcBorders>
            <w:shd w:val="clear" w:color="auto" w:fill="FFFFFF"/>
          </w:tcPr>
          <w:p w14:paraId="11765BAA" w14:textId="77777777" w:rsidR="003E79B0" w:rsidRDefault="003E79B0">
            <w:pPr>
              <w:widowControl w:val="0"/>
              <w:jc w:val="both"/>
              <w:rPr>
                <w:rFonts w:ascii="Arial" w:hAnsi="Arial" w:cs="Arial"/>
                <w:sz w:val="16"/>
                <w:szCs w:val="16"/>
              </w:rPr>
            </w:pPr>
          </w:p>
        </w:tc>
        <w:tc>
          <w:tcPr>
            <w:tcW w:w="1402" w:type="dxa"/>
            <w:tcBorders>
              <w:top w:val="single" w:sz="4" w:space="0" w:color="000000"/>
              <w:left w:val="single" w:sz="2" w:space="0" w:color="000000"/>
              <w:bottom w:val="single" w:sz="4" w:space="0" w:color="000000"/>
              <w:right w:val="single" w:sz="12" w:space="0" w:color="000000"/>
            </w:tcBorders>
            <w:shd w:val="clear" w:color="auto" w:fill="FFFFFF"/>
          </w:tcPr>
          <w:p w14:paraId="04A730A0" w14:textId="77777777" w:rsidR="003E79B0" w:rsidRDefault="003E79B0">
            <w:pPr>
              <w:widowControl w:val="0"/>
              <w:jc w:val="both"/>
              <w:rPr>
                <w:rFonts w:ascii="Arial" w:hAnsi="Arial" w:cs="Arial"/>
                <w:sz w:val="16"/>
                <w:szCs w:val="16"/>
              </w:rPr>
            </w:pPr>
          </w:p>
        </w:tc>
      </w:tr>
      <w:tr w:rsidR="003E79B0" w14:paraId="58ED8D62" w14:textId="77777777">
        <w:trPr>
          <w:trHeight w:val="351"/>
          <w:jc w:val="center"/>
        </w:trPr>
        <w:tc>
          <w:tcPr>
            <w:tcW w:w="5118" w:type="dxa"/>
            <w:tcBorders>
              <w:top w:val="single" w:sz="4" w:space="0" w:color="000000"/>
              <w:left w:val="single" w:sz="12" w:space="0" w:color="000000"/>
              <w:bottom w:val="single" w:sz="4" w:space="0" w:color="000000"/>
              <w:right w:val="single" w:sz="12" w:space="0" w:color="000000"/>
            </w:tcBorders>
            <w:vAlign w:val="center"/>
          </w:tcPr>
          <w:p w14:paraId="4CBD06EE" w14:textId="77777777" w:rsidR="003E79B0" w:rsidRDefault="00EE5CE5">
            <w:pPr>
              <w:widowControl w:val="0"/>
              <w:numPr>
                <w:ilvl w:val="0"/>
                <w:numId w:val="20"/>
              </w:numPr>
              <w:rPr>
                <w:rFonts w:ascii="Arial" w:hAnsi="Arial" w:cs="Arial"/>
                <w:sz w:val="16"/>
                <w:szCs w:val="16"/>
                <w:lang w:val="es-BO"/>
              </w:rPr>
            </w:pPr>
            <w:r>
              <w:rPr>
                <w:rFonts w:ascii="Arial" w:hAnsi="Arial" w:cs="Arial"/>
                <w:b/>
                <w:sz w:val="16"/>
                <w:szCs w:val="16"/>
              </w:rPr>
              <w:t>Formulario A-2b.</w:t>
            </w:r>
            <w:r>
              <w:rPr>
                <w:rFonts w:ascii="Arial" w:hAnsi="Arial" w:cs="Arial"/>
                <w:sz w:val="16"/>
                <w:szCs w:val="16"/>
              </w:rPr>
              <w:t xml:space="preserve"> Identificación del Proponente.</w:t>
            </w:r>
          </w:p>
        </w:tc>
        <w:tc>
          <w:tcPr>
            <w:tcW w:w="737" w:type="dxa"/>
            <w:tcBorders>
              <w:top w:val="single" w:sz="4" w:space="0" w:color="000000"/>
              <w:left w:val="single" w:sz="12" w:space="0" w:color="000000"/>
              <w:bottom w:val="single" w:sz="4" w:space="0" w:color="000000"/>
              <w:right w:val="single" w:sz="4" w:space="0" w:color="000000"/>
            </w:tcBorders>
            <w:shd w:val="clear" w:color="auto" w:fill="FFFFFF"/>
          </w:tcPr>
          <w:p w14:paraId="0ABFB959" w14:textId="77777777" w:rsidR="003E79B0" w:rsidRDefault="003E79B0">
            <w:pPr>
              <w:widowControl w:val="0"/>
              <w:jc w:val="both"/>
              <w:rPr>
                <w:rFonts w:ascii="Arial" w:hAnsi="Arial" w:cs="Arial"/>
                <w:sz w:val="16"/>
                <w:szCs w:val="16"/>
              </w:rPr>
            </w:pPr>
          </w:p>
        </w:tc>
        <w:tc>
          <w:tcPr>
            <w:tcW w:w="634" w:type="dxa"/>
            <w:tcBorders>
              <w:top w:val="single" w:sz="4" w:space="0" w:color="000000"/>
              <w:left w:val="single" w:sz="4" w:space="0" w:color="000000"/>
              <w:bottom w:val="single" w:sz="4" w:space="0" w:color="000000"/>
              <w:right w:val="single" w:sz="4" w:space="0" w:color="000000"/>
            </w:tcBorders>
            <w:shd w:val="clear" w:color="auto" w:fill="FFFFFF"/>
          </w:tcPr>
          <w:p w14:paraId="7836397C" w14:textId="77777777" w:rsidR="003E79B0" w:rsidRDefault="003E79B0">
            <w:pPr>
              <w:widowControl w:val="0"/>
              <w:jc w:val="both"/>
              <w:rPr>
                <w:rFonts w:ascii="Arial" w:hAnsi="Arial" w:cs="Arial"/>
                <w:sz w:val="16"/>
                <w:szCs w:val="16"/>
              </w:rPr>
            </w:pPr>
          </w:p>
        </w:tc>
        <w:tc>
          <w:tcPr>
            <w:tcW w:w="1264" w:type="dxa"/>
            <w:tcBorders>
              <w:top w:val="single" w:sz="4" w:space="0" w:color="000000"/>
              <w:left w:val="single" w:sz="4" w:space="0" w:color="000000"/>
              <w:bottom w:val="single" w:sz="4" w:space="0" w:color="000000"/>
              <w:right w:val="single" w:sz="12" w:space="0" w:color="000000"/>
            </w:tcBorders>
            <w:shd w:val="clear" w:color="auto" w:fill="FFFFFF"/>
          </w:tcPr>
          <w:p w14:paraId="5348460D" w14:textId="77777777" w:rsidR="003E79B0" w:rsidRDefault="003E79B0">
            <w:pPr>
              <w:widowControl w:val="0"/>
              <w:jc w:val="both"/>
              <w:rPr>
                <w:rFonts w:ascii="Arial" w:hAnsi="Arial" w:cs="Arial"/>
                <w:sz w:val="16"/>
                <w:szCs w:val="16"/>
              </w:rPr>
            </w:pPr>
          </w:p>
        </w:tc>
        <w:tc>
          <w:tcPr>
            <w:tcW w:w="1081" w:type="dxa"/>
            <w:tcBorders>
              <w:top w:val="single" w:sz="4" w:space="0" w:color="000000"/>
              <w:left w:val="single" w:sz="12" w:space="0" w:color="000000"/>
              <w:bottom w:val="single" w:sz="4" w:space="0" w:color="000000"/>
              <w:right w:val="single" w:sz="2" w:space="0" w:color="000000"/>
            </w:tcBorders>
            <w:shd w:val="clear" w:color="auto" w:fill="FFFFFF"/>
          </w:tcPr>
          <w:p w14:paraId="16B4523E" w14:textId="77777777" w:rsidR="003E79B0" w:rsidRDefault="003E79B0">
            <w:pPr>
              <w:widowControl w:val="0"/>
              <w:jc w:val="both"/>
              <w:rPr>
                <w:rFonts w:ascii="Arial" w:hAnsi="Arial" w:cs="Arial"/>
                <w:sz w:val="16"/>
                <w:szCs w:val="16"/>
              </w:rPr>
            </w:pPr>
          </w:p>
        </w:tc>
        <w:tc>
          <w:tcPr>
            <w:tcW w:w="1402" w:type="dxa"/>
            <w:tcBorders>
              <w:top w:val="single" w:sz="4" w:space="0" w:color="000000"/>
              <w:left w:val="single" w:sz="2" w:space="0" w:color="000000"/>
              <w:bottom w:val="single" w:sz="4" w:space="0" w:color="000000"/>
              <w:right w:val="single" w:sz="12" w:space="0" w:color="000000"/>
            </w:tcBorders>
            <w:shd w:val="clear" w:color="auto" w:fill="FFFFFF"/>
          </w:tcPr>
          <w:p w14:paraId="1EC3CF1F" w14:textId="77777777" w:rsidR="003E79B0" w:rsidRDefault="003E79B0">
            <w:pPr>
              <w:widowControl w:val="0"/>
              <w:jc w:val="both"/>
              <w:rPr>
                <w:rFonts w:ascii="Arial" w:hAnsi="Arial" w:cs="Arial"/>
                <w:sz w:val="16"/>
                <w:szCs w:val="16"/>
              </w:rPr>
            </w:pPr>
          </w:p>
        </w:tc>
      </w:tr>
      <w:tr w:rsidR="003E79B0" w14:paraId="7F46BD62" w14:textId="77777777">
        <w:trPr>
          <w:trHeight w:val="351"/>
          <w:jc w:val="center"/>
        </w:trPr>
        <w:tc>
          <w:tcPr>
            <w:tcW w:w="5118" w:type="dxa"/>
            <w:tcBorders>
              <w:top w:val="single" w:sz="4" w:space="0" w:color="000000"/>
              <w:left w:val="single" w:sz="12" w:space="0" w:color="000000"/>
              <w:bottom w:val="single" w:sz="4" w:space="0" w:color="000000"/>
              <w:right w:val="single" w:sz="12" w:space="0" w:color="000000"/>
            </w:tcBorders>
            <w:vAlign w:val="center"/>
          </w:tcPr>
          <w:p w14:paraId="2C55E07D" w14:textId="77777777" w:rsidR="003E79B0" w:rsidRDefault="00EE5CE5">
            <w:pPr>
              <w:widowControl w:val="0"/>
              <w:numPr>
                <w:ilvl w:val="0"/>
                <w:numId w:val="20"/>
              </w:numPr>
              <w:rPr>
                <w:rFonts w:ascii="Arial" w:hAnsi="Arial" w:cs="Arial"/>
                <w:b/>
                <w:sz w:val="16"/>
                <w:szCs w:val="16"/>
              </w:rPr>
            </w:pPr>
            <w:r>
              <w:rPr>
                <w:rFonts w:ascii="Arial" w:hAnsi="Arial" w:cs="Arial"/>
                <w:sz w:val="16"/>
                <w:szCs w:val="16"/>
                <w:lang w:val="es-BO"/>
              </w:rPr>
              <w:t>Garantía de Seriedad de Propuesta (Si hubiese sido requerida)</w:t>
            </w:r>
          </w:p>
        </w:tc>
        <w:tc>
          <w:tcPr>
            <w:tcW w:w="737" w:type="dxa"/>
            <w:tcBorders>
              <w:top w:val="single" w:sz="4" w:space="0" w:color="000000"/>
              <w:left w:val="single" w:sz="12" w:space="0" w:color="000000"/>
              <w:bottom w:val="single" w:sz="4" w:space="0" w:color="000000"/>
              <w:right w:val="single" w:sz="4" w:space="0" w:color="000000"/>
            </w:tcBorders>
            <w:shd w:val="clear" w:color="auto" w:fill="FFFFFF"/>
          </w:tcPr>
          <w:p w14:paraId="7591E6DC" w14:textId="77777777" w:rsidR="003E79B0" w:rsidRDefault="003E79B0">
            <w:pPr>
              <w:widowControl w:val="0"/>
              <w:jc w:val="both"/>
              <w:rPr>
                <w:rFonts w:ascii="Arial" w:hAnsi="Arial" w:cs="Arial"/>
                <w:sz w:val="16"/>
                <w:szCs w:val="16"/>
              </w:rPr>
            </w:pPr>
          </w:p>
        </w:tc>
        <w:tc>
          <w:tcPr>
            <w:tcW w:w="634" w:type="dxa"/>
            <w:tcBorders>
              <w:top w:val="single" w:sz="4" w:space="0" w:color="000000"/>
              <w:left w:val="single" w:sz="4" w:space="0" w:color="000000"/>
              <w:bottom w:val="single" w:sz="4" w:space="0" w:color="000000"/>
              <w:right w:val="single" w:sz="4" w:space="0" w:color="000000"/>
            </w:tcBorders>
            <w:shd w:val="clear" w:color="auto" w:fill="FFFFFF"/>
          </w:tcPr>
          <w:p w14:paraId="795282C0" w14:textId="77777777" w:rsidR="003E79B0" w:rsidRDefault="003E79B0">
            <w:pPr>
              <w:widowControl w:val="0"/>
              <w:jc w:val="both"/>
              <w:rPr>
                <w:rFonts w:ascii="Arial" w:hAnsi="Arial" w:cs="Arial"/>
                <w:sz w:val="16"/>
                <w:szCs w:val="16"/>
              </w:rPr>
            </w:pPr>
          </w:p>
        </w:tc>
        <w:tc>
          <w:tcPr>
            <w:tcW w:w="1264" w:type="dxa"/>
            <w:tcBorders>
              <w:top w:val="single" w:sz="4" w:space="0" w:color="000000"/>
              <w:left w:val="single" w:sz="4" w:space="0" w:color="000000"/>
              <w:bottom w:val="single" w:sz="4" w:space="0" w:color="000000"/>
              <w:right w:val="single" w:sz="12" w:space="0" w:color="000000"/>
            </w:tcBorders>
            <w:shd w:val="clear" w:color="auto" w:fill="FFFFFF"/>
          </w:tcPr>
          <w:p w14:paraId="6D6EF144" w14:textId="77777777" w:rsidR="003E79B0" w:rsidRDefault="003E79B0">
            <w:pPr>
              <w:widowControl w:val="0"/>
              <w:jc w:val="both"/>
              <w:rPr>
                <w:rFonts w:ascii="Arial" w:hAnsi="Arial" w:cs="Arial"/>
                <w:sz w:val="16"/>
                <w:szCs w:val="16"/>
              </w:rPr>
            </w:pPr>
          </w:p>
        </w:tc>
        <w:tc>
          <w:tcPr>
            <w:tcW w:w="1081" w:type="dxa"/>
            <w:tcBorders>
              <w:top w:val="single" w:sz="4" w:space="0" w:color="000000"/>
              <w:left w:val="single" w:sz="12" w:space="0" w:color="000000"/>
              <w:bottom w:val="single" w:sz="4" w:space="0" w:color="000000"/>
              <w:right w:val="single" w:sz="2" w:space="0" w:color="000000"/>
            </w:tcBorders>
            <w:shd w:val="clear" w:color="auto" w:fill="FFFFFF"/>
          </w:tcPr>
          <w:p w14:paraId="542A9EBC" w14:textId="77777777" w:rsidR="003E79B0" w:rsidRDefault="003E79B0">
            <w:pPr>
              <w:widowControl w:val="0"/>
              <w:jc w:val="both"/>
              <w:rPr>
                <w:rFonts w:ascii="Arial" w:hAnsi="Arial" w:cs="Arial"/>
                <w:sz w:val="16"/>
                <w:szCs w:val="16"/>
              </w:rPr>
            </w:pPr>
          </w:p>
        </w:tc>
        <w:tc>
          <w:tcPr>
            <w:tcW w:w="1402" w:type="dxa"/>
            <w:tcBorders>
              <w:top w:val="single" w:sz="4" w:space="0" w:color="000000"/>
              <w:left w:val="single" w:sz="2" w:space="0" w:color="000000"/>
              <w:bottom w:val="single" w:sz="4" w:space="0" w:color="000000"/>
              <w:right w:val="single" w:sz="12" w:space="0" w:color="000000"/>
            </w:tcBorders>
            <w:shd w:val="clear" w:color="auto" w:fill="FFFFFF"/>
          </w:tcPr>
          <w:p w14:paraId="021874D5" w14:textId="77777777" w:rsidR="003E79B0" w:rsidRDefault="003E79B0">
            <w:pPr>
              <w:widowControl w:val="0"/>
              <w:jc w:val="both"/>
              <w:rPr>
                <w:rFonts w:ascii="Arial" w:hAnsi="Arial" w:cs="Arial"/>
                <w:sz w:val="16"/>
                <w:szCs w:val="16"/>
              </w:rPr>
            </w:pPr>
          </w:p>
        </w:tc>
      </w:tr>
      <w:tr w:rsidR="003E79B0" w14:paraId="0C89AB44" w14:textId="77777777">
        <w:trPr>
          <w:trHeight w:val="423"/>
          <w:jc w:val="center"/>
        </w:trPr>
        <w:tc>
          <w:tcPr>
            <w:tcW w:w="5118" w:type="dxa"/>
            <w:tcBorders>
              <w:top w:val="single" w:sz="4" w:space="0" w:color="000000"/>
              <w:left w:val="single" w:sz="12" w:space="0" w:color="000000"/>
              <w:bottom w:val="single" w:sz="4" w:space="0" w:color="000000"/>
              <w:right w:val="single" w:sz="12" w:space="0" w:color="000000"/>
            </w:tcBorders>
            <w:vAlign w:val="center"/>
          </w:tcPr>
          <w:p w14:paraId="57DC46AC" w14:textId="77777777" w:rsidR="003E79B0" w:rsidRDefault="00EE5CE5">
            <w:pPr>
              <w:widowControl w:val="0"/>
              <w:numPr>
                <w:ilvl w:val="0"/>
                <w:numId w:val="20"/>
              </w:numPr>
              <w:rPr>
                <w:rFonts w:ascii="Arial" w:hAnsi="Arial" w:cs="Arial"/>
                <w:b/>
                <w:sz w:val="16"/>
                <w:szCs w:val="16"/>
              </w:rPr>
            </w:pPr>
            <w:r>
              <w:rPr>
                <w:rFonts w:ascii="Arial" w:hAnsi="Arial" w:cs="Arial"/>
                <w:b/>
                <w:sz w:val="16"/>
                <w:szCs w:val="16"/>
              </w:rPr>
              <w:t xml:space="preserve">Formulario A-4. </w:t>
            </w:r>
            <w:r>
              <w:rPr>
                <w:rFonts w:ascii="Arial" w:hAnsi="Arial" w:cs="Arial"/>
                <w:sz w:val="16"/>
                <w:szCs w:val="16"/>
              </w:rPr>
              <w:t>Hoja de Vida del Personal.</w:t>
            </w:r>
          </w:p>
        </w:tc>
        <w:tc>
          <w:tcPr>
            <w:tcW w:w="737" w:type="dxa"/>
            <w:tcBorders>
              <w:top w:val="single" w:sz="4" w:space="0" w:color="000000"/>
              <w:left w:val="single" w:sz="12" w:space="0" w:color="000000"/>
              <w:bottom w:val="single" w:sz="4" w:space="0" w:color="000000"/>
              <w:right w:val="single" w:sz="4" w:space="0" w:color="000000"/>
            </w:tcBorders>
            <w:shd w:val="clear" w:color="auto" w:fill="FFFFFF"/>
          </w:tcPr>
          <w:p w14:paraId="38901ECF" w14:textId="77777777" w:rsidR="003E79B0" w:rsidRDefault="003E79B0">
            <w:pPr>
              <w:widowControl w:val="0"/>
              <w:jc w:val="both"/>
              <w:rPr>
                <w:rFonts w:ascii="Arial" w:hAnsi="Arial" w:cs="Arial"/>
                <w:sz w:val="16"/>
                <w:szCs w:val="16"/>
              </w:rPr>
            </w:pPr>
          </w:p>
        </w:tc>
        <w:tc>
          <w:tcPr>
            <w:tcW w:w="634" w:type="dxa"/>
            <w:tcBorders>
              <w:top w:val="single" w:sz="4" w:space="0" w:color="000000"/>
              <w:left w:val="single" w:sz="4" w:space="0" w:color="000000"/>
              <w:bottom w:val="single" w:sz="4" w:space="0" w:color="000000"/>
              <w:right w:val="single" w:sz="4" w:space="0" w:color="000000"/>
            </w:tcBorders>
            <w:shd w:val="clear" w:color="auto" w:fill="FFFFFF"/>
          </w:tcPr>
          <w:p w14:paraId="0BFABB60" w14:textId="77777777" w:rsidR="003E79B0" w:rsidRDefault="003E79B0">
            <w:pPr>
              <w:widowControl w:val="0"/>
              <w:jc w:val="both"/>
              <w:rPr>
                <w:rFonts w:ascii="Arial" w:hAnsi="Arial" w:cs="Arial"/>
                <w:sz w:val="16"/>
                <w:szCs w:val="16"/>
              </w:rPr>
            </w:pPr>
          </w:p>
        </w:tc>
        <w:tc>
          <w:tcPr>
            <w:tcW w:w="1264" w:type="dxa"/>
            <w:tcBorders>
              <w:top w:val="single" w:sz="4" w:space="0" w:color="000000"/>
              <w:left w:val="single" w:sz="4" w:space="0" w:color="000000"/>
              <w:bottom w:val="single" w:sz="4" w:space="0" w:color="000000"/>
              <w:right w:val="single" w:sz="12" w:space="0" w:color="000000"/>
            </w:tcBorders>
            <w:shd w:val="clear" w:color="auto" w:fill="FFFFFF"/>
          </w:tcPr>
          <w:p w14:paraId="2CF312FD" w14:textId="77777777" w:rsidR="003E79B0" w:rsidRDefault="003E79B0">
            <w:pPr>
              <w:widowControl w:val="0"/>
              <w:jc w:val="both"/>
              <w:rPr>
                <w:rFonts w:ascii="Arial" w:hAnsi="Arial" w:cs="Arial"/>
                <w:sz w:val="16"/>
                <w:szCs w:val="16"/>
              </w:rPr>
            </w:pPr>
          </w:p>
        </w:tc>
        <w:tc>
          <w:tcPr>
            <w:tcW w:w="1081" w:type="dxa"/>
            <w:tcBorders>
              <w:top w:val="single" w:sz="4" w:space="0" w:color="000000"/>
              <w:left w:val="single" w:sz="12" w:space="0" w:color="000000"/>
              <w:bottom w:val="single" w:sz="4" w:space="0" w:color="000000"/>
              <w:right w:val="single" w:sz="2" w:space="0" w:color="000000"/>
            </w:tcBorders>
            <w:shd w:val="clear" w:color="auto" w:fill="FFFFFF"/>
          </w:tcPr>
          <w:p w14:paraId="042C47D5" w14:textId="77777777" w:rsidR="003E79B0" w:rsidRDefault="003E79B0">
            <w:pPr>
              <w:widowControl w:val="0"/>
              <w:jc w:val="both"/>
              <w:rPr>
                <w:rFonts w:ascii="Arial" w:hAnsi="Arial" w:cs="Arial"/>
                <w:sz w:val="16"/>
                <w:szCs w:val="16"/>
              </w:rPr>
            </w:pPr>
          </w:p>
        </w:tc>
        <w:tc>
          <w:tcPr>
            <w:tcW w:w="1402" w:type="dxa"/>
            <w:tcBorders>
              <w:top w:val="single" w:sz="4" w:space="0" w:color="000000"/>
              <w:left w:val="single" w:sz="2" w:space="0" w:color="000000"/>
              <w:bottom w:val="single" w:sz="4" w:space="0" w:color="000000"/>
              <w:right w:val="single" w:sz="12" w:space="0" w:color="000000"/>
            </w:tcBorders>
            <w:shd w:val="clear" w:color="auto" w:fill="FFFFFF"/>
          </w:tcPr>
          <w:p w14:paraId="31CC7AA4" w14:textId="77777777" w:rsidR="003E79B0" w:rsidRDefault="003E79B0">
            <w:pPr>
              <w:widowControl w:val="0"/>
              <w:jc w:val="both"/>
              <w:rPr>
                <w:rFonts w:ascii="Arial" w:hAnsi="Arial" w:cs="Arial"/>
                <w:sz w:val="16"/>
                <w:szCs w:val="16"/>
              </w:rPr>
            </w:pPr>
          </w:p>
        </w:tc>
      </w:tr>
      <w:tr w:rsidR="003E79B0" w14:paraId="5C5911BD" w14:textId="77777777">
        <w:trPr>
          <w:trHeight w:val="423"/>
          <w:jc w:val="center"/>
        </w:trPr>
        <w:tc>
          <w:tcPr>
            <w:tcW w:w="5118" w:type="dxa"/>
            <w:tcBorders>
              <w:top w:val="single" w:sz="4" w:space="0" w:color="000000"/>
              <w:left w:val="single" w:sz="12" w:space="0" w:color="000000"/>
              <w:bottom w:val="single" w:sz="4" w:space="0" w:color="000000"/>
              <w:right w:val="single" w:sz="12" w:space="0" w:color="000000"/>
            </w:tcBorders>
            <w:shd w:val="clear" w:color="auto" w:fill="auto"/>
            <w:vAlign w:val="center"/>
          </w:tcPr>
          <w:p w14:paraId="187C0056" w14:textId="77777777" w:rsidR="003E79B0" w:rsidRDefault="00EE5CE5">
            <w:pPr>
              <w:widowControl w:val="0"/>
              <w:numPr>
                <w:ilvl w:val="0"/>
                <w:numId w:val="20"/>
              </w:numPr>
              <w:rPr>
                <w:rFonts w:ascii="Arial" w:hAnsi="Arial" w:cs="Arial"/>
                <w:b/>
                <w:sz w:val="16"/>
                <w:szCs w:val="16"/>
              </w:rPr>
            </w:pPr>
            <w:r>
              <w:rPr>
                <w:rFonts w:ascii="Arial" w:hAnsi="Arial" w:cs="Arial"/>
                <w:b/>
                <w:sz w:val="16"/>
                <w:szCs w:val="16"/>
              </w:rPr>
              <w:t xml:space="preserve">Formulario B-1. </w:t>
            </w:r>
            <w:r>
              <w:rPr>
                <w:rFonts w:ascii="Arial" w:hAnsi="Arial" w:cs="Arial"/>
                <w:sz w:val="16"/>
                <w:szCs w:val="16"/>
              </w:rPr>
              <w:t>Propuesta Económica.</w:t>
            </w:r>
          </w:p>
        </w:tc>
        <w:tc>
          <w:tcPr>
            <w:tcW w:w="737" w:type="dxa"/>
            <w:tcBorders>
              <w:top w:val="single" w:sz="4" w:space="0" w:color="000000"/>
              <w:left w:val="single" w:sz="12" w:space="0" w:color="000000"/>
              <w:bottom w:val="single" w:sz="4" w:space="0" w:color="000000"/>
              <w:right w:val="single" w:sz="4" w:space="0" w:color="000000"/>
            </w:tcBorders>
            <w:shd w:val="clear" w:color="auto" w:fill="auto"/>
          </w:tcPr>
          <w:p w14:paraId="6825924C" w14:textId="77777777" w:rsidR="003E79B0" w:rsidRDefault="003E79B0">
            <w:pPr>
              <w:widowControl w:val="0"/>
              <w:jc w:val="both"/>
              <w:rPr>
                <w:rFonts w:ascii="Arial" w:hAnsi="Arial" w:cs="Arial"/>
                <w:sz w:val="16"/>
                <w:szCs w:val="16"/>
              </w:rPr>
            </w:pPr>
          </w:p>
        </w:tc>
        <w:tc>
          <w:tcPr>
            <w:tcW w:w="634" w:type="dxa"/>
            <w:tcBorders>
              <w:top w:val="single" w:sz="4" w:space="0" w:color="000000"/>
              <w:left w:val="single" w:sz="4" w:space="0" w:color="000000"/>
              <w:bottom w:val="single" w:sz="4" w:space="0" w:color="000000"/>
              <w:right w:val="single" w:sz="4" w:space="0" w:color="000000"/>
            </w:tcBorders>
            <w:shd w:val="clear" w:color="auto" w:fill="auto"/>
          </w:tcPr>
          <w:p w14:paraId="046A4A26" w14:textId="77777777" w:rsidR="003E79B0" w:rsidRDefault="003E79B0">
            <w:pPr>
              <w:widowControl w:val="0"/>
              <w:jc w:val="both"/>
              <w:rPr>
                <w:rFonts w:ascii="Arial" w:hAnsi="Arial" w:cs="Arial"/>
                <w:sz w:val="16"/>
                <w:szCs w:val="16"/>
              </w:rPr>
            </w:pPr>
          </w:p>
        </w:tc>
        <w:tc>
          <w:tcPr>
            <w:tcW w:w="1264" w:type="dxa"/>
            <w:tcBorders>
              <w:top w:val="single" w:sz="4" w:space="0" w:color="000000"/>
              <w:left w:val="single" w:sz="4" w:space="0" w:color="000000"/>
              <w:bottom w:val="single" w:sz="4" w:space="0" w:color="000000"/>
              <w:right w:val="single" w:sz="12" w:space="0" w:color="000000"/>
            </w:tcBorders>
            <w:shd w:val="clear" w:color="auto" w:fill="auto"/>
          </w:tcPr>
          <w:p w14:paraId="7CAB53CA" w14:textId="77777777" w:rsidR="003E79B0" w:rsidRDefault="003E79B0">
            <w:pPr>
              <w:widowControl w:val="0"/>
              <w:jc w:val="both"/>
              <w:rPr>
                <w:rFonts w:ascii="Arial" w:hAnsi="Arial" w:cs="Arial"/>
                <w:sz w:val="16"/>
                <w:szCs w:val="16"/>
              </w:rPr>
            </w:pPr>
          </w:p>
        </w:tc>
        <w:tc>
          <w:tcPr>
            <w:tcW w:w="1081" w:type="dxa"/>
            <w:tcBorders>
              <w:top w:val="single" w:sz="4" w:space="0" w:color="000000"/>
              <w:left w:val="single" w:sz="12" w:space="0" w:color="000000"/>
              <w:bottom w:val="single" w:sz="4" w:space="0" w:color="000000"/>
              <w:right w:val="single" w:sz="4" w:space="0" w:color="000000"/>
            </w:tcBorders>
            <w:shd w:val="clear" w:color="auto" w:fill="auto"/>
          </w:tcPr>
          <w:p w14:paraId="53BA713B" w14:textId="77777777" w:rsidR="003E79B0" w:rsidRDefault="003E79B0">
            <w:pPr>
              <w:widowControl w:val="0"/>
              <w:jc w:val="both"/>
              <w:rPr>
                <w:rFonts w:ascii="Arial" w:hAnsi="Arial" w:cs="Arial"/>
                <w:sz w:val="16"/>
                <w:szCs w:val="16"/>
              </w:rPr>
            </w:pPr>
          </w:p>
        </w:tc>
        <w:tc>
          <w:tcPr>
            <w:tcW w:w="1402" w:type="dxa"/>
            <w:tcBorders>
              <w:top w:val="single" w:sz="4" w:space="0" w:color="000000"/>
              <w:left w:val="single" w:sz="4" w:space="0" w:color="000000"/>
              <w:bottom w:val="single" w:sz="4" w:space="0" w:color="000000"/>
              <w:right w:val="single" w:sz="12" w:space="0" w:color="000000"/>
            </w:tcBorders>
            <w:shd w:val="clear" w:color="auto" w:fill="auto"/>
          </w:tcPr>
          <w:p w14:paraId="3296C039" w14:textId="77777777" w:rsidR="003E79B0" w:rsidRDefault="003E79B0">
            <w:pPr>
              <w:widowControl w:val="0"/>
              <w:jc w:val="both"/>
              <w:rPr>
                <w:rFonts w:ascii="Arial" w:hAnsi="Arial" w:cs="Arial"/>
                <w:sz w:val="16"/>
                <w:szCs w:val="16"/>
              </w:rPr>
            </w:pPr>
          </w:p>
        </w:tc>
      </w:tr>
      <w:tr w:rsidR="003E79B0" w14:paraId="0928D532" w14:textId="77777777">
        <w:trPr>
          <w:trHeight w:val="423"/>
          <w:jc w:val="center"/>
        </w:trPr>
        <w:tc>
          <w:tcPr>
            <w:tcW w:w="5118" w:type="dxa"/>
            <w:tcBorders>
              <w:top w:val="single" w:sz="4" w:space="0" w:color="000000"/>
              <w:left w:val="single" w:sz="12" w:space="0" w:color="000000"/>
              <w:bottom w:val="single" w:sz="4" w:space="0" w:color="000000"/>
              <w:right w:val="single" w:sz="12" w:space="0" w:color="000000"/>
            </w:tcBorders>
            <w:vAlign w:val="center"/>
          </w:tcPr>
          <w:p w14:paraId="600A60FE" w14:textId="77777777" w:rsidR="003E79B0" w:rsidRDefault="00EE5CE5">
            <w:pPr>
              <w:widowControl w:val="0"/>
              <w:numPr>
                <w:ilvl w:val="0"/>
                <w:numId w:val="20"/>
              </w:numPr>
              <w:rPr>
                <w:rFonts w:ascii="Arial" w:hAnsi="Arial" w:cs="Arial"/>
                <w:b/>
                <w:sz w:val="16"/>
                <w:szCs w:val="16"/>
              </w:rPr>
            </w:pPr>
            <w:r>
              <w:rPr>
                <w:rFonts w:ascii="Arial" w:hAnsi="Arial" w:cs="Arial"/>
                <w:b/>
                <w:sz w:val="16"/>
                <w:szCs w:val="16"/>
              </w:rPr>
              <w:t xml:space="preserve">Formulario C-1. </w:t>
            </w:r>
            <w:r>
              <w:rPr>
                <w:rFonts w:ascii="Arial" w:hAnsi="Arial" w:cs="Arial"/>
                <w:sz w:val="16"/>
                <w:szCs w:val="16"/>
              </w:rPr>
              <w:t>Propuesta Técnica.</w:t>
            </w:r>
          </w:p>
        </w:tc>
        <w:tc>
          <w:tcPr>
            <w:tcW w:w="737" w:type="dxa"/>
            <w:tcBorders>
              <w:top w:val="single" w:sz="4" w:space="0" w:color="000000"/>
              <w:left w:val="single" w:sz="12" w:space="0" w:color="000000"/>
              <w:bottom w:val="single" w:sz="4" w:space="0" w:color="000000"/>
              <w:right w:val="single" w:sz="4" w:space="0" w:color="000000"/>
            </w:tcBorders>
            <w:shd w:val="clear" w:color="auto" w:fill="FFFFFF"/>
          </w:tcPr>
          <w:p w14:paraId="0937C83E" w14:textId="77777777" w:rsidR="003E79B0" w:rsidRDefault="003E79B0">
            <w:pPr>
              <w:widowControl w:val="0"/>
              <w:jc w:val="both"/>
              <w:rPr>
                <w:rFonts w:ascii="Arial" w:hAnsi="Arial" w:cs="Arial"/>
                <w:sz w:val="16"/>
                <w:szCs w:val="16"/>
              </w:rPr>
            </w:pPr>
          </w:p>
        </w:tc>
        <w:tc>
          <w:tcPr>
            <w:tcW w:w="634" w:type="dxa"/>
            <w:tcBorders>
              <w:top w:val="single" w:sz="4" w:space="0" w:color="000000"/>
              <w:left w:val="single" w:sz="4" w:space="0" w:color="000000"/>
              <w:bottom w:val="single" w:sz="4" w:space="0" w:color="000000"/>
              <w:right w:val="single" w:sz="4" w:space="0" w:color="000000"/>
            </w:tcBorders>
            <w:shd w:val="clear" w:color="auto" w:fill="FFFFFF"/>
          </w:tcPr>
          <w:p w14:paraId="3C09AF71" w14:textId="77777777" w:rsidR="003E79B0" w:rsidRDefault="003E79B0">
            <w:pPr>
              <w:widowControl w:val="0"/>
              <w:jc w:val="both"/>
              <w:rPr>
                <w:rFonts w:ascii="Arial" w:hAnsi="Arial" w:cs="Arial"/>
                <w:sz w:val="16"/>
                <w:szCs w:val="16"/>
              </w:rPr>
            </w:pPr>
          </w:p>
        </w:tc>
        <w:tc>
          <w:tcPr>
            <w:tcW w:w="1264" w:type="dxa"/>
            <w:tcBorders>
              <w:top w:val="single" w:sz="4" w:space="0" w:color="000000"/>
              <w:left w:val="single" w:sz="4" w:space="0" w:color="000000"/>
              <w:bottom w:val="single" w:sz="4" w:space="0" w:color="000000"/>
              <w:right w:val="single" w:sz="12" w:space="0" w:color="000000"/>
            </w:tcBorders>
            <w:shd w:val="clear" w:color="auto" w:fill="FFFFFF"/>
          </w:tcPr>
          <w:p w14:paraId="5A9C4F60" w14:textId="77777777" w:rsidR="003E79B0" w:rsidRDefault="003E79B0">
            <w:pPr>
              <w:widowControl w:val="0"/>
              <w:jc w:val="both"/>
              <w:rPr>
                <w:rFonts w:ascii="Arial" w:hAnsi="Arial" w:cs="Arial"/>
                <w:sz w:val="16"/>
                <w:szCs w:val="16"/>
              </w:rPr>
            </w:pPr>
          </w:p>
        </w:tc>
        <w:tc>
          <w:tcPr>
            <w:tcW w:w="1081" w:type="dxa"/>
            <w:tcBorders>
              <w:top w:val="single" w:sz="4" w:space="0" w:color="000000"/>
              <w:left w:val="single" w:sz="12" w:space="0" w:color="000000"/>
              <w:bottom w:val="single" w:sz="4" w:space="0" w:color="000000"/>
              <w:right w:val="single" w:sz="4" w:space="0" w:color="000000"/>
            </w:tcBorders>
            <w:shd w:val="clear" w:color="auto" w:fill="FFFFFF"/>
          </w:tcPr>
          <w:p w14:paraId="399E0119" w14:textId="77777777" w:rsidR="003E79B0" w:rsidRDefault="003E79B0">
            <w:pPr>
              <w:widowControl w:val="0"/>
              <w:jc w:val="both"/>
              <w:rPr>
                <w:rFonts w:ascii="Arial" w:hAnsi="Arial" w:cs="Arial"/>
                <w:sz w:val="16"/>
                <w:szCs w:val="16"/>
              </w:rPr>
            </w:pPr>
          </w:p>
        </w:tc>
        <w:tc>
          <w:tcPr>
            <w:tcW w:w="1402" w:type="dxa"/>
            <w:tcBorders>
              <w:top w:val="single" w:sz="4" w:space="0" w:color="000000"/>
              <w:left w:val="single" w:sz="4" w:space="0" w:color="000000"/>
              <w:bottom w:val="single" w:sz="4" w:space="0" w:color="000000"/>
              <w:right w:val="single" w:sz="12" w:space="0" w:color="000000"/>
            </w:tcBorders>
            <w:shd w:val="clear" w:color="auto" w:fill="FFFFFF"/>
          </w:tcPr>
          <w:p w14:paraId="7D9CF325" w14:textId="77777777" w:rsidR="003E79B0" w:rsidRDefault="003E79B0">
            <w:pPr>
              <w:widowControl w:val="0"/>
              <w:jc w:val="both"/>
              <w:rPr>
                <w:rFonts w:ascii="Arial" w:hAnsi="Arial" w:cs="Arial"/>
                <w:sz w:val="16"/>
                <w:szCs w:val="16"/>
              </w:rPr>
            </w:pPr>
          </w:p>
        </w:tc>
      </w:tr>
      <w:tr w:rsidR="003E79B0" w14:paraId="65F4177B" w14:textId="77777777">
        <w:trPr>
          <w:trHeight w:val="423"/>
          <w:jc w:val="center"/>
        </w:trPr>
        <w:tc>
          <w:tcPr>
            <w:tcW w:w="5118" w:type="dxa"/>
            <w:tcBorders>
              <w:top w:val="single" w:sz="4" w:space="0" w:color="000000"/>
              <w:left w:val="single" w:sz="12" w:space="0" w:color="000000"/>
              <w:bottom w:val="single" w:sz="4" w:space="0" w:color="000000"/>
              <w:right w:val="single" w:sz="12" w:space="0" w:color="000000"/>
            </w:tcBorders>
            <w:vAlign w:val="center"/>
          </w:tcPr>
          <w:p w14:paraId="7E87914A" w14:textId="77777777" w:rsidR="003E79B0" w:rsidRDefault="00EE5CE5">
            <w:pPr>
              <w:widowControl w:val="0"/>
              <w:numPr>
                <w:ilvl w:val="0"/>
                <w:numId w:val="20"/>
              </w:numPr>
              <w:rPr>
                <w:rFonts w:ascii="Arial" w:hAnsi="Arial" w:cs="Arial"/>
                <w:b/>
                <w:sz w:val="16"/>
                <w:szCs w:val="16"/>
                <w:highlight w:val="cyan"/>
              </w:rPr>
            </w:pPr>
            <w:r>
              <w:rPr>
                <w:rFonts w:ascii="Arial" w:hAnsi="Arial" w:cs="Arial"/>
                <w:b/>
                <w:sz w:val="16"/>
                <w:szCs w:val="16"/>
                <w:highlight w:val="cyan"/>
              </w:rPr>
              <w:t>Formulario C-2.</w:t>
            </w:r>
            <w:r>
              <w:rPr>
                <w:rFonts w:ascii="Arial" w:hAnsi="Arial" w:cs="Arial"/>
                <w:sz w:val="16"/>
                <w:szCs w:val="16"/>
                <w:highlight w:val="cyan"/>
              </w:rPr>
              <w:t xml:space="preserve"> Condiciones Adicionales.</w:t>
            </w:r>
          </w:p>
        </w:tc>
        <w:tc>
          <w:tcPr>
            <w:tcW w:w="737" w:type="dxa"/>
            <w:tcBorders>
              <w:top w:val="single" w:sz="4" w:space="0" w:color="000000"/>
              <w:left w:val="single" w:sz="12" w:space="0" w:color="000000"/>
              <w:bottom w:val="single" w:sz="4" w:space="0" w:color="000000"/>
              <w:right w:val="single" w:sz="4" w:space="0" w:color="000000"/>
            </w:tcBorders>
            <w:shd w:val="clear" w:color="auto" w:fill="FFFFFF"/>
          </w:tcPr>
          <w:p w14:paraId="31DDB194" w14:textId="77777777" w:rsidR="003E79B0" w:rsidRDefault="003E79B0">
            <w:pPr>
              <w:widowControl w:val="0"/>
              <w:jc w:val="both"/>
              <w:rPr>
                <w:rFonts w:ascii="Arial" w:hAnsi="Arial" w:cs="Arial"/>
                <w:sz w:val="16"/>
                <w:szCs w:val="16"/>
              </w:rPr>
            </w:pPr>
          </w:p>
        </w:tc>
        <w:tc>
          <w:tcPr>
            <w:tcW w:w="634" w:type="dxa"/>
            <w:tcBorders>
              <w:top w:val="single" w:sz="4" w:space="0" w:color="000000"/>
              <w:left w:val="single" w:sz="4" w:space="0" w:color="000000"/>
              <w:bottom w:val="single" w:sz="4" w:space="0" w:color="000000"/>
              <w:right w:val="single" w:sz="4" w:space="0" w:color="000000"/>
            </w:tcBorders>
            <w:shd w:val="clear" w:color="auto" w:fill="FFFFFF"/>
          </w:tcPr>
          <w:p w14:paraId="20F2519C" w14:textId="77777777" w:rsidR="003E79B0" w:rsidRDefault="003E79B0">
            <w:pPr>
              <w:widowControl w:val="0"/>
              <w:jc w:val="both"/>
              <w:rPr>
                <w:rFonts w:ascii="Arial" w:hAnsi="Arial" w:cs="Arial"/>
                <w:sz w:val="16"/>
                <w:szCs w:val="16"/>
              </w:rPr>
            </w:pPr>
          </w:p>
        </w:tc>
        <w:tc>
          <w:tcPr>
            <w:tcW w:w="1264" w:type="dxa"/>
            <w:tcBorders>
              <w:top w:val="single" w:sz="4" w:space="0" w:color="000000"/>
              <w:left w:val="single" w:sz="4" w:space="0" w:color="000000"/>
              <w:bottom w:val="single" w:sz="4" w:space="0" w:color="000000"/>
              <w:right w:val="single" w:sz="12" w:space="0" w:color="000000"/>
            </w:tcBorders>
            <w:shd w:val="clear" w:color="auto" w:fill="FFFFFF"/>
          </w:tcPr>
          <w:p w14:paraId="0B319528" w14:textId="77777777" w:rsidR="003E79B0" w:rsidRDefault="003E79B0">
            <w:pPr>
              <w:widowControl w:val="0"/>
              <w:jc w:val="both"/>
              <w:rPr>
                <w:rFonts w:ascii="Arial" w:hAnsi="Arial" w:cs="Arial"/>
                <w:sz w:val="16"/>
                <w:szCs w:val="16"/>
              </w:rPr>
            </w:pPr>
          </w:p>
        </w:tc>
        <w:tc>
          <w:tcPr>
            <w:tcW w:w="1081" w:type="dxa"/>
            <w:tcBorders>
              <w:top w:val="single" w:sz="4" w:space="0" w:color="000000"/>
              <w:left w:val="single" w:sz="12" w:space="0" w:color="000000"/>
              <w:bottom w:val="single" w:sz="4" w:space="0" w:color="000000"/>
              <w:right w:val="single" w:sz="4" w:space="0" w:color="000000"/>
            </w:tcBorders>
            <w:shd w:val="clear" w:color="auto" w:fill="FFFFFF"/>
          </w:tcPr>
          <w:p w14:paraId="0833DDF3" w14:textId="77777777" w:rsidR="003E79B0" w:rsidRDefault="003E79B0">
            <w:pPr>
              <w:widowControl w:val="0"/>
              <w:jc w:val="both"/>
              <w:rPr>
                <w:rFonts w:ascii="Arial" w:hAnsi="Arial" w:cs="Arial"/>
                <w:sz w:val="16"/>
                <w:szCs w:val="16"/>
              </w:rPr>
            </w:pPr>
          </w:p>
        </w:tc>
        <w:tc>
          <w:tcPr>
            <w:tcW w:w="1402" w:type="dxa"/>
            <w:tcBorders>
              <w:top w:val="single" w:sz="4" w:space="0" w:color="000000"/>
              <w:left w:val="single" w:sz="4" w:space="0" w:color="000000"/>
              <w:bottom w:val="single" w:sz="4" w:space="0" w:color="000000"/>
              <w:right w:val="single" w:sz="12" w:space="0" w:color="000000"/>
            </w:tcBorders>
            <w:shd w:val="clear" w:color="auto" w:fill="FFFFFF"/>
          </w:tcPr>
          <w:p w14:paraId="48D67284" w14:textId="77777777" w:rsidR="003E79B0" w:rsidRDefault="003E79B0">
            <w:pPr>
              <w:widowControl w:val="0"/>
              <w:jc w:val="both"/>
              <w:rPr>
                <w:rFonts w:ascii="Arial" w:hAnsi="Arial" w:cs="Arial"/>
                <w:sz w:val="16"/>
                <w:szCs w:val="16"/>
              </w:rPr>
            </w:pPr>
          </w:p>
        </w:tc>
      </w:tr>
      <w:tr w:rsidR="003E79B0" w14:paraId="2CABE9CE" w14:textId="77777777">
        <w:trPr>
          <w:trHeight w:val="423"/>
          <w:jc w:val="center"/>
        </w:trPr>
        <w:tc>
          <w:tcPr>
            <w:tcW w:w="5118" w:type="dxa"/>
            <w:tcBorders>
              <w:top w:val="single" w:sz="4" w:space="0" w:color="000000"/>
              <w:left w:val="single" w:sz="12" w:space="0" w:color="000000"/>
              <w:bottom w:val="single" w:sz="4" w:space="0" w:color="000000"/>
              <w:right w:val="single" w:sz="12" w:space="0" w:color="000000"/>
            </w:tcBorders>
            <w:shd w:val="clear" w:color="auto" w:fill="DEEAF6" w:themeFill="accent1" w:themeFillTint="33"/>
            <w:vAlign w:val="center"/>
          </w:tcPr>
          <w:p w14:paraId="6035A83E" w14:textId="77777777" w:rsidR="003E79B0" w:rsidRDefault="00EE5CE5">
            <w:pPr>
              <w:widowControl w:val="0"/>
              <w:rPr>
                <w:rFonts w:ascii="Arial" w:hAnsi="Arial" w:cs="Arial"/>
                <w:b/>
                <w:sz w:val="16"/>
                <w:szCs w:val="16"/>
              </w:rPr>
            </w:pPr>
            <w:r>
              <w:rPr>
                <w:rFonts w:ascii="Arial" w:hAnsi="Arial" w:cs="Arial"/>
                <w:b/>
                <w:sz w:val="16"/>
                <w:szCs w:val="16"/>
              </w:rPr>
              <w:t>Además cada socio en forma independiente presentará:</w:t>
            </w:r>
          </w:p>
        </w:tc>
        <w:tc>
          <w:tcPr>
            <w:tcW w:w="737" w:type="dxa"/>
            <w:tcBorders>
              <w:top w:val="single" w:sz="4" w:space="0" w:color="000000"/>
              <w:left w:val="single" w:sz="12" w:space="0" w:color="000000"/>
              <w:bottom w:val="single" w:sz="4" w:space="0" w:color="000000"/>
              <w:right w:val="single" w:sz="4" w:space="0" w:color="000000"/>
            </w:tcBorders>
            <w:shd w:val="clear" w:color="auto" w:fill="DEEAF6" w:themeFill="accent1" w:themeFillTint="33"/>
          </w:tcPr>
          <w:p w14:paraId="05843535" w14:textId="77777777" w:rsidR="003E79B0" w:rsidRDefault="003E79B0">
            <w:pPr>
              <w:widowControl w:val="0"/>
              <w:jc w:val="both"/>
              <w:rPr>
                <w:rFonts w:ascii="Arial" w:hAnsi="Arial" w:cs="Arial"/>
                <w:sz w:val="16"/>
                <w:szCs w:val="16"/>
              </w:rPr>
            </w:pPr>
          </w:p>
        </w:tc>
        <w:tc>
          <w:tcPr>
            <w:tcW w:w="634"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14:paraId="3BF9EE32" w14:textId="77777777" w:rsidR="003E79B0" w:rsidRDefault="003E79B0">
            <w:pPr>
              <w:widowControl w:val="0"/>
              <w:jc w:val="both"/>
              <w:rPr>
                <w:rFonts w:ascii="Arial" w:hAnsi="Arial" w:cs="Arial"/>
                <w:sz w:val="16"/>
                <w:szCs w:val="16"/>
              </w:rPr>
            </w:pPr>
          </w:p>
        </w:tc>
        <w:tc>
          <w:tcPr>
            <w:tcW w:w="1264" w:type="dxa"/>
            <w:tcBorders>
              <w:top w:val="single" w:sz="4" w:space="0" w:color="000000"/>
              <w:left w:val="single" w:sz="4" w:space="0" w:color="000000"/>
              <w:bottom w:val="single" w:sz="4" w:space="0" w:color="000000"/>
              <w:right w:val="single" w:sz="12" w:space="0" w:color="000000"/>
            </w:tcBorders>
            <w:shd w:val="clear" w:color="auto" w:fill="DEEAF6" w:themeFill="accent1" w:themeFillTint="33"/>
          </w:tcPr>
          <w:p w14:paraId="7E33D9FD" w14:textId="77777777" w:rsidR="003E79B0" w:rsidRDefault="003E79B0">
            <w:pPr>
              <w:widowControl w:val="0"/>
              <w:jc w:val="both"/>
              <w:rPr>
                <w:rFonts w:ascii="Arial" w:hAnsi="Arial" w:cs="Arial"/>
                <w:sz w:val="16"/>
                <w:szCs w:val="16"/>
              </w:rPr>
            </w:pPr>
          </w:p>
        </w:tc>
        <w:tc>
          <w:tcPr>
            <w:tcW w:w="1081" w:type="dxa"/>
            <w:tcBorders>
              <w:top w:val="single" w:sz="4" w:space="0" w:color="000000"/>
              <w:left w:val="single" w:sz="12" w:space="0" w:color="000000"/>
              <w:bottom w:val="single" w:sz="4" w:space="0" w:color="000000"/>
              <w:right w:val="single" w:sz="4" w:space="0" w:color="000000"/>
            </w:tcBorders>
            <w:shd w:val="clear" w:color="auto" w:fill="DEEAF6" w:themeFill="accent1" w:themeFillTint="33"/>
          </w:tcPr>
          <w:p w14:paraId="263EB958" w14:textId="77777777" w:rsidR="003E79B0" w:rsidRDefault="003E79B0">
            <w:pPr>
              <w:widowControl w:val="0"/>
              <w:jc w:val="both"/>
              <w:rPr>
                <w:rFonts w:ascii="Arial" w:hAnsi="Arial" w:cs="Arial"/>
                <w:sz w:val="16"/>
                <w:szCs w:val="16"/>
              </w:rPr>
            </w:pPr>
          </w:p>
        </w:tc>
        <w:tc>
          <w:tcPr>
            <w:tcW w:w="1402" w:type="dxa"/>
            <w:tcBorders>
              <w:top w:val="single" w:sz="4" w:space="0" w:color="000000"/>
              <w:left w:val="single" w:sz="4" w:space="0" w:color="000000"/>
              <w:bottom w:val="single" w:sz="4" w:space="0" w:color="000000"/>
              <w:right w:val="single" w:sz="12" w:space="0" w:color="000000"/>
            </w:tcBorders>
            <w:shd w:val="clear" w:color="auto" w:fill="DEEAF6" w:themeFill="accent1" w:themeFillTint="33"/>
          </w:tcPr>
          <w:p w14:paraId="4F593750" w14:textId="77777777" w:rsidR="003E79B0" w:rsidRDefault="003E79B0">
            <w:pPr>
              <w:widowControl w:val="0"/>
              <w:jc w:val="both"/>
              <w:rPr>
                <w:rFonts w:ascii="Arial" w:hAnsi="Arial" w:cs="Arial"/>
                <w:sz w:val="16"/>
                <w:szCs w:val="16"/>
              </w:rPr>
            </w:pPr>
          </w:p>
        </w:tc>
      </w:tr>
      <w:tr w:rsidR="003E79B0" w14:paraId="04D728D4" w14:textId="77777777">
        <w:trPr>
          <w:trHeight w:val="423"/>
          <w:jc w:val="center"/>
        </w:trPr>
        <w:tc>
          <w:tcPr>
            <w:tcW w:w="5118" w:type="dxa"/>
            <w:tcBorders>
              <w:top w:val="single" w:sz="4" w:space="0" w:color="000000"/>
              <w:left w:val="single" w:sz="12" w:space="0" w:color="000000"/>
              <w:bottom w:val="single" w:sz="4" w:space="0" w:color="000000"/>
              <w:right w:val="single" w:sz="12" w:space="0" w:color="000000"/>
            </w:tcBorders>
            <w:vAlign w:val="center"/>
          </w:tcPr>
          <w:p w14:paraId="5A355355" w14:textId="77777777" w:rsidR="003E79B0" w:rsidRDefault="00EE5CE5">
            <w:pPr>
              <w:widowControl w:val="0"/>
              <w:numPr>
                <w:ilvl w:val="0"/>
                <w:numId w:val="20"/>
              </w:numPr>
              <w:rPr>
                <w:rFonts w:ascii="Arial" w:hAnsi="Arial" w:cs="Arial"/>
                <w:b/>
                <w:sz w:val="16"/>
                <w:szCs w:val="16"/>
              </w:rPr>
            </w:pPr>
            <w:r>
              <w:rPr>
                <w:rFonts w:ascii="Arial" w:hAnsi="Arial" w:cs="Arial"/>
                <w:b/>
                <w:sz w:val="16"/>
                <w:szCs w:val="16"/>
              </w:rPr>
              <w:t xml:space="preserve">Formulario A-2c </w:t>
            </w:r>
            <w:r>
              <w:rPr>
                <w:rFonts w:ascii="Arial" w:hAnsi="Arial" w:cs="Arial"/>
                <w:sz w:val="16"/>
                <w:szCs w:val="16"/>
              </w:rPr>
              <w:t>Identificación de Integrantes de la Asociación Accidental.</w:t>
            </w:r>
          </w:p>
        </w:tc>
        <w:tc>
          <w:tcPr>
            <w:tcW w:w="737" w:type="dxa"/>
            <w:tcBorders>
              <w:top w:val="single" w:sz="4" w:space="0" w:color="000000"/>
              <w:left w:val="single" w:sz="12" w:space="0" w:color="000000"/>
              <w:bottom w:val="single" w:sz="4" w:space="0" w:color="000000"/>
              <w:right w:val="single" w:sz="4" w:space="0" w:color="000000"/>
            </w:tcBorders>
            <w:shd w:val="clear" w:color="auto" w:fill="FFFFFF"/>
          </w:tcPr>
          <w:p w14:paraId="4ACAD95E" w14:textId="77777777" w:rsidR="003E79B0" w:rsidRDefault="003E79B0">
            <w:pPr>
              <w:widowControl w:val="0"/>
              <w:jc w:val="both"/>
              <w:rPr>
                <w:rFonts w:ascii="Arial" w:hAnsi="Arial" w:cs="Arial"/>
                <w:sz w:val="16"/>
                <w:szCs w:val="16"/>
              </w:rPr>
            </w:pPr>
          </w:p>
        </w:tc>
        <w:tc>
          <w:tcPr>
            <w:tcW w:w="634" w:type="dxa"/>
            <w:tcBorders>
              <w:top w:val="single" w:sz="4" w:space="0" w:color="000000"/>
              <w:left w:val="single" w:sz="4" w:space="0" w:color="000000"/>
              <w:bottom w:val="single" w:sz="4" w:space="0" w:color="000000"/>
              <w:right w:val="single" w:sz="4" w:space="0" w:color="000000"/>
            </w:tcBorders>
            <w:shd w:val="clear" w:color="auto" w:fill="FFFFFF"/>
          </w:tcPr>
          <w:p w14:paraId="6301BDCB" w14:textId="77777777" w:rsidR="003E79B0" w:rsidRDefault="003E79B0">
            <w:pPr>
              <w:widowControl w:val="0"/>
              <w:jc w:val="both"/>
              <w:rPr>
                <w:rFonts w:ascii="Arial" w:hAnsi="Arial" w:cs="Arial"/>
                <w:sz w:val="16"/>
                <w:szCs w:val="16"/>
              </w:rPr>
            </w:pPr>
          </w:p>
        </w:tc>
        <w:tc>
          <w:tcPr>
            <w:tcW w:w="1264" w:type="dxa"/>
            <w:tcBorders>
              <w:top w:val="single" w:sz="4" w:space="0" w:color="000000"/>
              <w:left w:val="single" w:sz="4" w:space="0" w:color="000000"/>
              <w:bottom w:val="single" w:sz="4" w:space="0" w:color="000000"/>
              <w:right w:val="single" w:sz="12" w:space="0" w:color="000000"/>
            </w:tcBorders>
            <w:shd w:val="clear" w:color="auto" w:fill="FFFFFF"/>
          </w:tcPr>
          <w:p w14:paraId="54DAFBFF" w14:textId="77777777" w:rsidR="003E79B0" w:rsidRDefault="003E79B0">
            <w:pPr>
              <w:widowControl w:val="0"/>
              <w:jc w:val="both"/>
              <w:rPr>
                <w:rFonts w:ascii="Arial" w:hAnsi="Arial" w:cs="Arial"/>
                <w:sz w:val="16"/>
                <w:szCs w:val="16"/>
              </w:rPr>
            </w:pPr>
          </w:p>
        </w:tc>
        <w:tc>
          <w:tcPr>
            <w:tcW w:w="1081" w:type="dxa"/>
            <w:tcBorders>
              <w:top w:val="single" w:sz="4" w:space="0" w:color="000000"/>
              <w:left w:val="single" w:sz="12" w:space="0" w:color="000000"/>
              <w:bottom w:val="single" w:sz="4" w:space="0" w:color="000000"/>
              <w:right w:val="single" w:sz="4" w:space="0" w:color="000000"/>
            </w:tcBorders>
            <w:shd w:val="clear" w:color="auto" w:fill="FFFFFF"/>
          </w:tcPr>
          <w:p w14:paraId="70024B03" w14:textId="77777777" w:rsidR="003E79B0" w:rsidRDefault="003E79B0">
            <w:pPr>
              <w:widowControl w:val="0"/>
              <w:jc w:val="both"/>
              <w:rPr>
                <w:rFonts w:ascii="Arial" w:hAnsi="Arial" w:cs="Arial"/>
                <w:sz w:val="16"/>
                <w:szCs w:val="16"/>
              </w:rPr>
            </w:pPr>
          </w:p>
        </w:tc>
        <w:tc>
          <w:tcPr>
            <w:tcW w:w="1402" w:type="dxa"/>
            <w:tcBorders>
              <w:top w:val="single" w:sz="4" w:space="0" w:color="000000"/>
              <w:left w:val="single" w:sz="4" w:space="0" w:color="000000"/>
              <w:bottom w:val="single" w:sz="4" w:space="0" w:color="000000"/>
              <w:right w:val="single" w:sz="12" w:space="0" w:color="000000"/>
            </w:tcBorders>
            <w:shd w:val="clear" w:color="auto" w:fill="FFFFFF"/>
          </w:tcPr>
          <w:p w14:paraId="2304A914" w14:textId="77777777" w:rsidR="003E79B0" w:rsidRDefault="003E79B0">
            <w:pPr>
              <w:widowControl w:val="0"/>
              <w:jc w:val="both"/>
              <w:rPr>
                <w:rFonts w:ascii="Arial" w:hAnsi="Arial" w:cs="Arial"/>
                <w:sz w:val="16"/>
                <w:szCs w:val="16"/>
              </w:rPr>
            </w:pPr>
          </w:p>
        </w:tc>
      </w:tr>
      <w:tr w:rsidR="003E79B0" w14:paraId="46DEC476" w14:textId="77777777">
        <w:trPr>
          <w:trHeight w:val="423"/>
          <w:jc w:val="center"/>
        </w:trPr>
        <w:tc>
          <w:tcPr>
            <w:tcW w:w="5118" w:type="dxa"/>
            <w:tcBorders>
              <w:top w:val="single" w:sz="4" w:space="0" w:color="000000"/>
              <w:left w:val="single" w:sz="12" w:space="0" w:color="000000"/>
              <w:bottom w:val="single" w:sz="12" w:space="0" w:color="000000"/>
              <w:right w:val="single" w:sz="12" w:space="0" w:color="000000"/>
            </w:tcBorders>
            <w:vAlign w:val="center"/>
          </w:tcPr>
          <w:p w14:paraId="4D460835" w14:textId="77777777" w:rsidR="003E79B0" w:rsidRDefault="00EE5CE5">
            <w:pPr>
              <w:widowControl w:val="0"/>
              <w:numPr>
                <w:ilvl w:val="0"/>
                <w:numId w:val="20"/>
              </w:numPr>
              <w:rPr>
                <w:rFonts w:ascii="Arial" w:hAnsi="Arial" w:cs="Arial"/>
                <w:b/>
                <w:sz w:val="16"/>
                <w:szCs w:val="16"/>
              </w:rPr>
            </w:pPr>
            <w:r>
              <w:rPr>
                <w:rFonts w:ascii="Arial" w:hAnsi="Arial" w:cs="Arial"/>
                <w:b/>
                <w:sz w:val="16"/>
                <w:szCs w:val="16"/>
              </w:rPr>
              <w:t xml:space="preserve">Formulario A-3. </w:t>
            </w:r>
            <w:r>
              <w:rPr>
                <w:rFonts w:ascii="Arial" w:hAnsi="Arial" w:cs="Arial"/>
                <w:sz w:val="16"/>
                <w:szCs w:val="16"/>
              </w:rPr>
              <w:t>Experiencia General y Específica del Proponente.</w:t>
            </w:r>
          </w:p>
        </w:tc>
        <w:tc>
          <w:tcPr>
            <w:tcW w:w="737" w:type="dxa"/>
            <w:tcBorders>
              <w:top w:val="single" w:sz="4" w:space="0" w:color="000000"/>
              <w:left w:val="single" w:sz="12" w:space="0" w:color="000000"/>
              <w:bottom w:val="single" w:sz="4" w:space="0" w:color="000000"/>
              <w:right w:val="single" w:sz="4" w:space="0" w:color="000000"/>
            </w:tcBorders>
            <w:shd w:val="clear" w:color="auto" w:fill="FFFFFF"/>
          </w:tcPr>
          <w:p w14:paraId="12B5C621" w14:textId="77777777" w:rsidR="003E79B0" w:rsidRDefault="003E79B0">
            <w:pPr>
              <w:widowControl w:val="0"/>
              <w:jc w:val="both"/>
              <w:rPr>
                <w:rFonts w:ascii="Arial" w:hAnsi="Arial" w:cs="Arial"/>
                <w:sz w:val="16"/>
                <w:szCs w:val="16"/>
              </w:rPr>
            </w:pPr>
          </w:p>
        </w:tc>
        <w:tc>
          <w:tcPr>
            <w:tcW w:w="634" w:type="dxa"/>
            <w:tcBorders>
              <w:top w:val="single" w:sz="4" w:space="0" w:color="000000"/>
              <w:left w:val="single" w:sz="4" w:space="0" w:color="000000"/>
              <w:bottom w:val="single" w:sz="4" w:space="0" w:color="000000"/>
              <w:right w:val="single" w:sz="4" w:space="0" w:color="000000"/>
            </w:tcBorders>
            <w:shd w:val="clear" w:color="auto" w:fill="FFFFFF"/>
          </w:tcPr>
          <w:p w14:paraId="627E908A" w14:textId="77777777" w:rsidR="003E79B0" w:rsidRDefault="003E79B0">
            <w:pPr>
              <w:widowControl w:val="0"/>
              <w:jc w:val="both"/>
              <w:rPr>
                <w:rFonts w:ascii="Arial" w:hAnsi="Arial" w:cs="Arial"/>
                <w:sz w:val="16"/>
                <w:szCs w:val="16"/>
              </w:rPr>
            </w:pPr>
          </w:p>
        </w:tc>
        <w:tc>
          <w:tcPr>
            <w:tcW w:w="1264" w:type="dxa"/>
            <w:tcBorders>
              <w:top w:val="single" w:sz="4" w:space="0" w:color="000000"/>
              <w:left w:val="single" w:sz="4" w:space="0" w:color="000000"/>
              <w:bottom w:val="single" w:sz="4" w:space="0" w:color="000000"/>
              <w:right w:val="single" w:sz="12" w:space="0" w:color="000000"/>
            </w:tcBorders>
            <w:shd w:val="clear" w:color="auto" w:fill="FFFFFF"/>
          </w:tcPr>
          <w:p w14:paraId="2C7BF2F3" w14:textId="77777777" w:rsidR="003E79B0" w:rsidRDefault="003E79B0">
            <w:pPr>
              <w:widowControl w:val="0"/>
              <w:jc w:val="both"/>
              <w:rPr>
                <w:rFonts w:ascii="Arial" w:hAnsi="Arial" w:cs="Arial"/>
                <w:sz w:val="16"/>
                <w:szCs w:val="16"/>
              </w:rPr>
            </w:pPr>
          </w:p>
        </w:tc>
        <w:tc>
          <w:tcPr>
            <w:tcW w:w="1081" w:type="dxa"/>
            <w:tcBorders>
              <w:top w:val="single" w:sz="4" w:space="0" w:color="000000"/>
              <w:left w:val="single" w:sz="12" w:space="0" w:color="000000"/>
              <w:bottom w:val="single" w:sz="4" w:space="0" w:color="000000"/>
              <w:right w:val="single" w:sz="4" w:space="0" w:color="000000"/>
            </w:tcBorders>
            <w:shd w:val="clear" w:color="auto" w:fill="FFFFFF"/>
          </w:tcPr>
          <w:p w14:paraId="2A240E93" w14:textId="77777777" w:rsidR="003E79B0" w:rsidRDefault="003E79B0">
            <w:pPr>
              <w:widowControl w:val="0"/>
              <w:jc w:val="both"/>
              <w:rPr>
                <w:rFonts w:ascii="Arial" w:hAnsi="Arial" w:cs="Arial"/>
                <w:sz w:val="16"/>
                <w:szCs w:val="16"/>
              </w:rPr>
            </w:pPr>
          </w:p>
        </w:tc>
        <w:tc>
          <w:tcPr>
            <w:tcW w:w="1402" w:type="dxa"/>
            <w:tcBorders>
              <w:top w:val="single" w:sz="4" w:space="0" w:color="000000"/>
              <w:left w:val="single" w:sz="4" w:space="0" w:color="000000"/>
              <w:bottom w:val="single" w:sz="4" w:space="0" w:color="000000"/>
              <w:right w:val="single" w:sz="12" w:space="0" w:color="000000"/>
            </w:tcBorders>
            <w:shd w:val="clear" w:color="auto" w:fill="FFFFFF"/>
          </w:tcPr>
          <w:p w14:paraId="444FDD04" w14:textId="77777777" w:rsidR="003E79B0" w:rsidRDefault="003E79B0">
            <w:pPr>
              <w:widowControl w:val="0"/>
              <w:jc w:val="both"/>
              <w:rPr>
                <w:rFonts w:ascii="Arial" w:hAnsi="Arial" w:cs="Arial"/>
                <w:sz w:val="16"/>
                <w:szCs w:val="16"/>
              </w:rPr>
            </w:pPr>
          </w:p>
        </w:tc>
      </w:tr>
    </w:tbl>
    <w:p w14:paraId="6B23ACD2" w14:textId="77777777" w:rsidR="003E79B0" w:rsidRDefault="003E79B0">
      <w:pPr>
        <w:jc w:val="center"/>
        <w:rPr>
          <w:rFonts w:ascii="Verdana" w:hAnsi="Verdana" w:cs="Arial"/>
          <w:b/>
          <w:sz w:val="18"/>
          <w:szCs w:val="18"/>
        </w:rPr>
      </w:pPr>
    </w:p>
    <w:p w14:paraId="52A9D8D8" w14:textId="77777777" w:rsidR="003E79B0" w:rsidRDefault="003E79B0">
      <w:pPr>
        <w:jc w:val="center"/>
        <w:rPr>
          <w:rFonts w:ascii="Verdana" w:hAnsi="Verdana" w:cs="Arial"/>
          <w:b/>
          <w:sz w:val="18"/>
          <w:szCs w:val="18"/>
        </w:rPr>
      </w:pPr>
    </w:p>
    <w:p w14:paraId="58F0A751" w14:textId="77777777" w:rsidR="003E79B0" w:rsidRDefault="003E79B0">
      <w:pPr>
        <w:rPr>
          <w:rFonts w:ascii="Verdana" w:hAnsi="Verdana" w:cs="Arial"/>
          <w:b/>
          <w:sz w:val="18"/>
          <w:szCs w:val="18"/>
        </w:rPr>
      </w:pPr>
    </w:p>
    <w:p w14:paraId="234FA7E4" w14:textId="77777777" w:rsidR="003E79B0" w:rsidRDefault="003E79B0">
      <w:pPr>
        <w:rPr>
          <w:rFonts w:ascii="Verdana" w:hAnsi="Verdana" w:cs="Arial"/>
          <w:b/>
          <w:sz w:val="18"/>
          <w:szCs w:val="18"/>
        </w:rPr>
      </w:pPr>
    </w:p>
    <w:p w14:paraId="41E8AB06" w14:textId="77777777" w:rsidR="003E79B0" w:rsidRDefault="003E79B0">
      <w:pPr>
        <w:rPr>
          <w:rFonts w:ascii="Verdana" w:hAnsi="Verdana" w:cs="Arial"/>
          <w:b/>
          <w:sz w:val="16"/>
          <w:szCs w:val="16"/>
        </w:rPr>
      </w:pPr>
    </w:p>
    <w:p w14:paraId="15F5CCD0" w14:textId="77777777" w:rsidR="003E79B0" w:rsidRDefault="003E79B0">
      <w:pPr>
        <w:rPr>
          <w:rFonts w:ascii="Verdana" w:hAnsi="Verdana" w:cs="Arial"/>
          <w:b/>
          <w:sz w:val="16"/>
          <w:szCs w:val="16"/>
        </w:rPr>
      </w:pPr>
    </w:p>
    <w:p w14:paraId="11BF13EB" w14:textId="77777777" w:rsidR="003E79B0" w:rsidRDefault="003E79B0">
      <w:pPr>
        <w:rPr>
          <w:rFonts w:ascii="Verdana" w:hAnsi="Verdana" w:cs="Arial"/>
          <w:b/>
          <w:sz w:val="16"/>
          <w:szCs w:val="16"/>
        </w:rPr>
      </w:pPr>
    </w:p>
    <w:p w14:paraId="6A6BD55E" w14:textId="77777777" w:rsidR="003E79B0" w:rsidRDefault="003E79B0">
      <w:pPr>
        <w:rPr>
          <w:rFonts w:ascii="Verdana" w:hAnsi="Verdana" w:cs="Arial"/>
          <w:b/>
          <w:sz w:val="16"/>
          <w:szCs w:val="16"/>
        </w:rPr>
      </w:pPr>
    </w:p>
    <w:p w14:paraId="45E55D6D" w14:textId="77777777" w:rsidR="003E79B0" w:rsidRDefault="003E79B0">
      <w:pPr>
        <w:rPr>
          <w:rFonts w:ascii="Verdana" w:hAnsi="Verdana" w:cs="Arial"/>
          <w:b/>
          <w:sz w:val="16"/>
          <w:szCs w:val="16"/>
        </w:rPr>
      </w:pPr>
    </w:p>
    <w:p w14:paraId="0B3DF61E" w14:textId="77777777" w:rsidR="003E79B0" w:rsidRDefault="003E79B0">
      <w:pPr>
        <w:rPr>
          <w:rFonts w:ascii="Verdana" w:hAnsi="Verdana" w:cs="Arial"/>
          <w:b/>
          <w:sz w:val="16"/>
          <w:szCs w:val="16"/>
        </w:rPr>
      </w:pPr>
    </w:p>
    <w:p w14:paraId="6317965E" w14:textId="77777777" w:rsidR="003E79B0" w:rsidRDefault="003E79B0">
      <w:pPr>
        <w:rPr>
          <w:rFonts w:ascii="Verdana" w:hAnsi="Verdana" w:cs="Arial"/>
          <w:b/>
          <w:sz w:val="16"/>
          <w:szCs w:val="16"/>
        </w:rPr>
      </w:pPr>
    </w:p>
    <w:p w14:paraId="1AF07A34" w14:textId="77777777" w:rsidR="003E79B0" w:rsidRDefault="003E79B0">
      <w:pPr>
        <w:rPr>
          <w:rFonts w:ascii="Verdana" w:hAnsi="Verdana" w:cs="Arial"/>
          <w:b/>
          <w:sz w:val="16"/>
          <w:szCs w:val="16"/>
        </w:rPr>
      </w:pPr>
    </w:p>
    <w:p w14:paraId="168CDF81" w14:textId="77777777" w:rsidR="003E79B0" w:rsidRDefault="003E79B0">
      <w:pPr>
        <w:rPr>
          <w:rFonts w:ascii="Verdana" w:hAnsi="Verdana" w:cs="Arial"/>
          <w:b/>
          <w:sz w:val="16"/>
          <w:szCs w:val="16"/>
        </w:rPr>
      </w:pPr>
    </w:p>
    <w:p w14:paraId="35671DB3" w14:textId="77777777" w:rsidR="003E79B0" w:rsidRDefault="003E79B0">
      <w:pPr>
        <w:rPr>
          <w:rFonts w:ascii="Verdana" w:hAnsi="Verdana" w:cs="Arial"/>
          <w:b/>
          <w:sz w:val="16"/>
          <w:szCs w:val="16"/>
        </w:rPr>
      </w:pPr>
    </w:p>
    <w:p w14:paraId="4FEB1A98" w14:textId="77777777" w:rsidR="003E79B0" w:rsidRDefault="003E79B0">
      <w:pPr>
        <w:rPr>
          <w:rFonts w:ascii="Verdana" w:hAnsi="Verdana" w:cs="Arial"/>
          <w:b/>
          <w:sz w:val="16"/>
          <w:szCs w:val="16"/>
        </w:rPr>
      </w:pPr>
    </w:p>
    <w:p w14:paraId="09680666" w14:textId="77777777" w:rsidR="003E79B0" w:rsidRDefault="003E79B0">
      <w:pPr>
        <w:rPr>
          <w:rFonts w:ascii="Verdana" w:hAnsi="Verdana" w:cs="Arial"/>
          <w:b/>
          <w:sz w:val="16"/>
          <w:szCs w:val="16"/>
        </w:rPr>
      </w:pPr>
    </w:p>
    <w:p w14:paraId="76CA2DF9" w14:textId="77777777" w:rsidR="003E79B0" w:rsidRDefault="003E79B0">
      <w:pPr>
        <w:rPr>
          <w:rFonts w:ascii="Verdana" w:hAnsi="Verdana" w:cs="Arial"/>
          <w:b/>
          <w:sz w:val="16"/>
          <w:szCs w:val="16"/>
        </w:rPr>
      </w:pPr>
    </w:p>
    <w:p w14:paraId="4552AF21" w14:textId="77777777" w:rsidR="003E79B0" w:rsidRDefault="003E79B0">
      <w:pPr>
        <w:rPr>
          <w:rFonts w:ascii="Verdana" w:hAnsi="Verdana" w:cs="Arial"/>
          <w:b/>
          <w:sz w:val="16"/>
          <w:szCs w:val="16"/>
        </w:rPr>
      </w:pPr>
    </w:p>
    <w:p w14:paraId="101560A1" w14:textId="77777777" w:rsidR="003E79B0" w:rsidRDefault="003E79B0">
      <w:pPr>
        <w:rPr>
          <w:rFonts w:ascii="Verdana" w:hAnsi="Verdana" w:cs="Arial"/>
          <w:b/>
          <w:sz w:val="16"/>
          <w:szCs w:val="16"/>
        </w:rPr>
      </w:pPr>
    </w:p>
    <w:p w14:paraId="1F28B996" w14:textId="77777777" w:rsidR="003E79B0" w:rsidRDefault="003E79B0">
      <w:pPr>
        <w:rPr>
          <w:rFonts w:ascii="Verdana" w:hAnsi="Verdana" w:cs="Arial"/>
          <w:b/>
          <w:sz w:val="16"/>
          <w:szCs w:val="16"/>
        </w:rPr>
      </w:pPr>
    </w:p>
    <w:p w14:paraId="786472B3" w14:textId="77777777" w:rsidR="003E79B0" w:rsidRDefault="003E79B0">
      <w:pPr>
        <w:rPr>
          <w:rFonts w:ascii="Verdana" w:hAnsi="Verdana" w:cs="Arial"/>
          <w:b/>
          <w:sz w:val="18"/>
          <w:szCs w:val="18"/>
        </w:rPr>
      </w:pPr>
    </w:p>
    <w:p w14:paraId="40913A9C" w14:textId="77777777" w:rsidR="003E79B0" w:rsidRDefault="00EE5CE5">
      <w:pPr>
        <w:jc w:val="center"/>
        <w:rPr>
          <w:rFonts w:ascii="Verdana" w:hAnsi="Verdana"/>
          <w:b/>
          <w:sz w:val="18"/>
          <w:szCs w:val="18"/>
          <w:lang w:val="es-BO"/>
        </w:rPr>
      </w:pPr>
      <w:r>
        <w:rPr>
          <w:rFonts w:ascii="Verdana" w:hAnsi="Verdana"/>
          <w:b/>
          <w:sz w:val="18"/>
          <w:szCs w:val="18"/>
          <w:lang w:val="es-BO"/>
        </w:rPr>
        <w:t xml:space="preserve">FORMULARIO </w:t>
      </w:r>
      <w:proofErr w:type="spellStart"/>
      <w:r>
        <w:rPr>
          <w:rFonts w:ascii="Verdana" w:hAnsi="Verdana"/>
          <w:b/>
          <w:sz w:val="18"/>
          <w:szCs w:val="18"/>
          <w:lang w:val="es-BO"/>
        </w:rPr>
        <w:t>Nº</w:t>
      </w:r>
      <w:proofErr w:type="spellEnd"/>
      <w:r>
        <w:rPr>
          <w:rFonts w:ascii="Verdana" w:hAnsi="Verdana"/>
          <w:b/>
          <w:sz w:val="18"/>
          <w:szCs w:val="18"/>
          <w:lang w:val="es-BO"/>
        </w:rPr>
        <w:t xml:space="preserve"> V-2</w:t>
      </w:r>
    </w:p>
    <w:p w14:paraId="1E8236A2" w14:textId="77777777" w:rsidR="003E79B0" w:rsidRDefault="00EE5CE5">
      <w:pPr>
        <w:jc w:val="center"/>
        <w:rPr>
          <w:rFonts w:ascii="Verdana" w:hAnsi="Verdana" w:cs="Arial"/>
          <w:b/>
          <w:sz w:val="18"/>
          <w:szCs w:val="18"/>
          <w:lang w:val="es-BO"/>
        </w:rPr>
      </w:pPr>
      <w:r>
        <w:rPr>
          <w:rFonts w:ascii="Verdana" w:hAnsi="Verdana" w:cs="Arial"/>
          <w:b/>
          <w:sz w:val="18"/>
          <w:szCs w:val="18"/>
          <w:lang w:val="es-BO"/>
        </w:rPr>
        <w:t xml:space="preserve">EVALUACIÓN DE LA PROPUESTA ECONÓMICA  </w:t>
      </w:r>
    </w:p>
    <w:p w14:paraId="0476B507" w14:textId="77777777" w:rsidR="003E79B0" w:rsidRDefault="003E79B0">
      <w:pPr>
        <w:ind w:left="426" w:firstLine="69"/>
        <w:rPr>
          <w:rFonts w:cs="Arial"/>
          <w:sz w:val="2"/>
          <w:szCs w:val="18"/>
          <w:lang w:val="es-BO"/>
        </w:rPr>
      </w:pPr>
    </w:p>
    <w:p w14:paraId="590B8EA8" w14:textId="77777777" w:rsidR="003E79B0" w:rsidRDefault="003E79B0">
      <w:pPr>
        <w:rPr>
          <w:rFonts w:ascii="Arial" w:hAnsi="Arial" w:cs="Arial"/>
          <w:lang w:val="es-BO"/>
        </w:rPr>
      </w:pPr>
    </w:p>
    <w:tbl>
      <w:tblPr>
        <w:tblW w:w="10475" w:type="dxa"/>
        <w:jc w:val="center"/>
        <w:tblLayout w:type="fixed"/>
        <w:tblCellMar>
          <w:left w:w="28" w:type="dxa"/>
          <w:right w:w="28" w:type="dxa"/>
        </w:tblCellMar>
        <w:tblLook w:val="01E0" w:firstRow="1" w:lastRow="1" w:firstColumn="1" w:lastColumn="1" w:noHBand="0" w:noVBand="0"/>
      </w:tblPr>
      <w:tblGrid>
        <w:gridCol w:w="508"/>
        <w:gridCol w:w="3454"/>
        <w:gridCol w:w="2157"/>
        <w:gridCol w:w="2595"/>
        <w:gridCol w:w="1761"/>
      </w:tblGrid>
      <w:tr w:rsidR="003E79B0" w14:paraId="7B797EB6" w14:textId="77777777">
        <w:trPr>
          <w:cantSplit/>
          <w:trHeight w:val="1014"/>
          <w:jc w:val="center"/>
        </w:trPr>
        <w:tc>
          <w:tcPr>
            <w:tcW w:w="508" w:type="dxa"/>
            <w:tcBorders>
              <w:top w:val="single" w:sz="12" w:space="0" w:color="000000"/>
              <w:left w:val="single" w:sz="12" w:space="0" w:color="000000"/>
              <w:bottom w:val="single" w:sz="4" w:space="0" w:color="000000"/>
              <w:right w:val="single" w:sz="4" w:space="0" w:color="000000"/>
            </w:tcBorders>
            <w:shd w:val="clear" w:color="auto" w:fill="DEEAF6" w:themeFill="accent1" w:themeFillTint="33"/>
            <w:vAlign w:val="center"/>
          </w:tcPr>
          <w:p w14:paraId="2B6C96F4" w14:textId="77777777" w:rsidR="003E79B0" w:rsidRDefault="00EE5CE5">
            <w:pPr>
              <w:widowControl w:val="0"/>
              <w:jc w:val="center"/>
              <w:rPr>
                <w:rFonts w:ascii="Arial" w:hAnsi="Arial" w:cs="Arial"/>
                <w:b/>
                <w:sz w:val="16"/>
                <w:szCs w:val="16"/>
                <w:lang w:val="es-BO"/>
              </w:rPr>
            </w:pPr>
            <w:proofErr w:type="spellStart"/>
            <w:r>
              <w:rPr>
                <w:rFonts w:ascii="Arial" w:hAnsi="Arial" w:cs="Arial"/>
                <w:b/>
                <w:sz w:val="16"/>
                <w:szCs w:val="16"/>
                <w:lang w:val="es-BO"/>
              </w:rPr>
              <w:t>N°</w:t>
            </w:r>
            <w:proofErr w:type="spellEnd"/>
          </w:p>
        </w:tc>
        <w:tc>
          <w:tcPr>
            <w:tcW w:w="3454" w:type="dxa"/>
            <w:tcBorders>
              <w:top w:val="single" w:sz="12" w:space="0" w:color="000000"/>
              <w:left w:val="single" w:sz="4" w:space="0" w:color="000000"/>
              <w:bottom w:val="single" w:sz="4" w:space="0" w:color="000000"/>
              <w:right w:val="single" w:sz="4" w:space="0" w:color="000000"/>
            </w:tcBorders>
            <w:shd w:val="clear" w:color="auto" w:fill="DEEAF6" w:themeFill="accent1" w:themeFillTint="33"/>
            <w:vAlign w:val="center"/>
          </w:tcPr>
          <w:p w14:paraId="7FE7D2E6" w14:textId="77777777" w:rsidR="003E79B0" w:rsidRDefault="00EE5CE5">
            <w:pPr>
              <w:widowControl w:val="0"/>
              <w:jc w:val="center"/>
              <w:rPr>
                <w:rFonts w:ascii="Arial" w:hAnsi="Arial" w:cs="Arial"/>
                <w:b/>
                <w:sz w:val="16"/>
                <w:szCs w:val="16"/>
                <w:lang w:val="es-BO"/>
              </w:rPr>
            </w:pPr>
            <w:r>
              <w:rPr>
                <w:rFonts w:ascii="Arial" w:hAnsi="Arial" w:cs="Arial"/>
                <w:b/>
                <w:sz w:val="16"/>
                <w:szCs w:val="16"/>
                <w:lang w:val="es-BO"/>
              </w:rPr>
              <w:t>NOMBRE DEL PROPONENTE</w:t>
            </w:r>
          </w:p>
        </w:tc>
        <w:tc>
          <w:tcPr>
            <w:tcW w:w="2157" w:type="dxa"/>
            <w:tcBorders>
              <w:top w:val="single" w:sz="12" w:space="0" w:color="000000"/>
              <w:left w:val="single" w:sz="4" w:space="0" w:color="000000"/>
              <w:bottom w:val="single" w:sz="4" w:space="0" w:color="000000"/>
              <w:right w:val="single" w:sz="4" w:space="0" w:color="000000"/>
            </w:tcBorders>
            <w:shd w:val="clear" w:color="auto" w:fill="DEEAF6" w:themeFill="accent1" w:themeFillTint="33"/>
            <w:vAlign w:val="center"/>
          </w:tcPr>
          <w:p w14:paraId="7B92AD99" w14:textId="77777777" w:rsidR="003E79B0" w:rsidRDefault="00EE5CE5">
            <w:pPr>
              <w:widowControl w:val="0"/>
              <w:jc w:val="center"/>
              <w:rPr>
                <w:rFonts w:ascii="Arial" w:hAnsi="Arial" w:cs="Arial"/>
                <w:b/>
                <w:sz w:val="16"/>
                <w:szCs w:val="16"/>
                <w:lang w:val="es-BO"/>
              </w:rPr>
            </w:pPr>
            <w:r>
              <w:rPr>
                <w:rFonts w:ascii="Arial" w:hAnsi="Arial" w:cs="Arial"/>
                <w:b/>
                <w:sz w:val="16"/>
                <w:szCs w:val="16"/>
                <w:lang w:val="es-BO"/>
              </w:rPr>
              <w:t>VALOR LEÍDO DE LA PROPUESTA</w:t>
            </w:r>
          </w:p>
        </w:tc>
        <w:tc>
          <w:tcPr>
            <w:tcW w:w="2595" w:type="dxa"/>
            <w:tcBorders>
              <w:top w:val="single" w:sz="12" w:space="0" w:color="000000"/>
              <w:left w:val="single" w:sz="4" w:space="0" w:color="000000"/>
              <w:bottom w:val="single" w:sz="4" w:space="0" w:color="000000"/>
              <w:right w:val="single" w:sz="4" w:space="0" w:color="000000"/>
            </w:tcBorders>
            <w:shd w:val="clear" w:color="auto" w:fill="DEEAF6" w:themeFill="accent1" w:themeFillTint="33"/>
            <w:vAlign w:val="center"/>
          </w:tcPr>
          <w:p w14:paraId="451AC416" w14:textId="77777777" w:rsidR="003E79B0" w:rsidRDefault="00EE5CE5">
            <w:pPr>
              <w:widowControl w:val="0"/>
              <w:jc w:val="center"/>
              <w:rPr>
                <w:rFonts w:ascii="Arial" w:hAnsi="Arial" w:cs="Arial"/>
                <w:b/>
                <w:sz w:val="16"/>
                <w:szCs w:val="16"/>
                <w:lang w:val="es-BO"/>
              </w:rPr>
            </w:pPr>
            <w:r>
              <w:rPr>
                <w:rFonts w:ascii="Arial" w:hAnsi="Arial" w:cs="Arial"/>
                <w:b/>
                <w:sz w:val="16"/>
                <w:szCs w:val="16"/>
                <w:lang w:val="es-BO"/>
              </w:rPr>
              <w:t>MONTO AJUSTADO POR REVISIÓN ARITMÉTICA</w:t>
            </w:r>
          </w:p>
          <w:p w14:paraId="2EE1636C" w14:textId="77777777" w:rsidR="003E79B0" w:rsidRDefault="00EE5CE5">
            <w:pPr>
              <w:widowControl w:val="0"/>
              <w:jc w:val="center"/>
              <w:rPr>
                <w:rFonts w:ascii="Arial" w:hAnsi="Arial" w:cs="Arial"/>
                <w:b/>
                <w:sz w:val="16"/>
                <w:szCs w:val="16"/>
                <w:lang w:val="es-BO"/>
              </w:rPr>
            </w:pPr>
            <w:r>
              <w:rPr>
                <w:rFonts w:ascii="Arial" w:hAnsi="Arial" w:cs="Arial"/>
                <w:b/>
                <w:sz w:val="16"/>
                <w:szCs w:val="16"/>
                <w:lang w:val="es-BO"/>
              </w:rPr>
              <w:t>(MAPRA)</w:t>
            </w:r>
          </w:p>
        </w:tc>
        <w:tc>
          <w:tcPr>
            <w:tcW w:w="1761" w:type="dxa"/>
            <w:tcBorders>
              <w:top w:val="single" w:sz="12" w:space="0" w:color="000000"/>
              <w:left w:val="single" w:sz="4" w:space="0" w:color="000000"/>
              <w:bottom w:val="single" w:sz="4" w:space="0" w:color="000000"/>
              <w:right w:val="single" w:sz="12" w:space="0" w:color="000000"/>
            </w:tcBorders>
            <w:shd w:val="clear" w:color="auto" w:fill="DEEAF6" w:themeFill="accent1" w:themeFillTint="33"/>
            <w:vAlign w:val="center"/>
          </w:tcPr>
          <w:p w14:paraId="17B00180" w14:textId="77777777" w:rsidR="003E79B0" w:rsidRDefault="00EE5CE5">
            <w:pPr>
              <w:widowControl w:val="0"/>
              <w:jc w:val="center"/>
              <w:rPr>
                <w:rFonts w:ascii="Arial" w:hAnsi="Arial" w:cs="Arial"/>
                <w:b/>
                <w:sz w:val="16"/>
                <w:szCs w:val="16"/>
                <w:lang w:val="es-BO"/>
              </w:rPr>
            </w:pPr>
            <w:r>
              <w:rPr>
                <w:rFonts w:ascii="Arial" w:hAnsi="Arial" w:cs="Arial"/>
                <w:b/>
                <w:sz w:val="16"/>
                <w:szCs w:val="16"/>
                <w:lang w:val="es-BO"/>
              </w:rPr>
              <w:t>PROPUESTA ECONÓMICA REAL</w:t>
            </w:r>
          </w:p>
          <w:p w14:paraId="5636481E" w14:textId="77777777" w:rsidR="003E79B0" w:rsidRDefault="003E79B0">
            <w:pPr>
              <w:widowControl w:val="0"/>
              <w:jc w:val="center"/>
              <w:rPr>
                <w:rFonts w:ascii="Arial" w:hAnsi="Arial" w:cs="Arial"/>
                <w:b/>
                <w:strike/>
                <w:sz w:val="16"/>
                <w:szCs w:val="16"/>
                <w:lang w:val="es-BO"/>
              </w:rPr>
            </w:pPr>
          </w:p>
        </w:tc>
      </w:tr>
      <w:tr w:rsidR="003E79B0" w14:paraId="00380E1C" w14:textId="77777777">
        <w:trPr>
          <w:cantSplit/>
          <w:trHeight w:val="401"/>
          <w:jc w:val="center"/>
        </w:trPr>
        <w:tc>
          <w:tcPr>
            <w:tcW w:w="508" w:type="dxa"/>
            <w:tcBorders>
              <w:top w:val="single" w:sz="4" w:space="0" w:color="000000"/>
              <w:left w:val="single" w:sz="12" w:space="0" w:color="000000"/>
              <w:bottom w:val="single" w:sz="4" w:space="0" w:color="000000"/>
              <w:right w:val="single" w:sz="4" w:space="0" w:color="000000"/>
            </w:tcBorders>
            <w:vAlign w:val="center"/>
          </w:tcPr>
          <w:p w14:paraId="7EFF07D2" w14:textId="77777777" w:rsidR="003E79B0" w:rsidRDefault="00EE5CE5">
            <w:pPr>
              <w:widowControl w:val="0"/>
              <w:jc w:val="center"/>
              <w:rPr>
                <w:rFonts w:ascii="Arial" w:hAnsi="Arial" w:cs="Arial"/>
                <w:sz w:val="16"/>
                <w:szCs w:val="16"/>
                <w:lang w:val="es-BO"/>
              </w:rPr>
            </w:pPr>
            <w:r>
              <w:rPr>
                <w:rFonts w:ascii="Arial" w:hAnsi="Arial" w:cs="Arial"/>
                <w:sz w:val="16"/>
                <w:szCs w:val="16"/>
                <w:lang w:val="es-BO"/>
              </w:rPr>
              <w:t>1</w:t>
            </w:r>
          </w:p>
        </w:tc>
        <w:tc>
          <w:tcPr>
            <w:tcW w:w="3454" w:type="dxa"/>
            <w:tcBorders>
              <w:top w:val="single" w:sz="4" w:space="0" w:color="000000"/>
              <w:left w:val="single" w:sz="4" w:space="0" w:color="000000"/>
              <w:bottom w:val="single" w:sz="4" w:space="0" w:color="000000"/>
              <w:right w:val="single" w:sz="4" w:space="0" w:color="000000"/>
            </w:tcBorders>
            <w:vAlign w:val="center"/>
          </w:tcPr>
          <w:p w14:paraId="18DBFF4C" w14:textId="77777777" w:rsidR="003E79B0" w:rsidRDefault="003E79B0">
            <w:pPr>
              <w:widowControl w:val="0"/>
              <w:jc w:val="center"/>
              <w:rPr>
                <w:rFonts w:ascii="Arial" w:hAnsi="Arial" w:cs="Arial"/>
                <w:sz w:val="16"/>
                <w:szCs w:val="16"/>
                <w:lang w:val="es-BO"/>
              </w:rPr>
            </w:pPr>
          </w:p>
        </w:tc>
        <w:tc>
          <w:tcPr>
            <w:tcW w:w="2157" w:type="dxa"/>
            <w:tcBorders>
              <w:top w:val="single" w:sz="4" w:space="0" w:color="000000"/>
              <w:left w:val="single" w:sz="4" w:space="0" w:color="000000"/>
              <w:bottom w:val="single" w:sz="4" w:space="0" w:color="000000"/>
              <w:right w:val="single" w:sz="4" w:space="0" w:color="000000"/>
            </w:tcBorders>
            <w:vAlign w:val="center"/>
          </w:tcPr>
          <w:p w14:paraId="4ADDD1C3" w14:textId="77777777" w:rsidR="003E79B0" w:rsidRDefault="003E79B0">
            <w:pPr>
              <w:widowControl w:val="0"/>
              <w:jc w:val="center"/>
              <w:rPr>
                <w:rFonts w:ascii="Arial" w:hAnsi="Arial" w:cs="Arial"/>
                <w:sz w:val="16"/>
                <w:szCs w:val="16"/>
                <w:lang w:val="es-BO"/>
              </w:rPr>
            </w:pPr>
          </w:p>
        </w:tc>
        <w:tc>
          <w:tcPr>
            <w:tcW w:w="2595" w:type="dxa"/>
            <w:tcBorders>
              <w:top w:val="single" w:sz="4" w:space="0" w:color="000000"/>
              <w:left w:val="single" w:sz="4" w:space="0" w:color="000000"/>
              <w:bottom w:val="single" w:sz="4" w:space="0" w:color="000000"/>
              <w:right w:val="single" w:sz="4" w:space="0" w:color="000000"/>
            </w:tcBorders>
            <w:vAlign w:val="center"/>
          </w:tcPr>
          <w:p w14:paraId="3AC506CC" w14:textId="77777777" w:rsidR="003E79B0" w:rsidRDefault="003E79B0">
            <w:pPr>
              <w:widowControl w:val="0"/>
              <w:jc w:val="center"/>
              <w:rPr>
                <w:rFonts w:ascii="Arial" w:hAnsi="Arial" w:cs="Arial"/>
                <w:sz w:val="16"/>
                <w:szCs w:val="16"/>
                <w:lang w:val="es-BO"/>
              </w:rPr>
            </w:pPr>
          </w:p>
        </w:tc>
        <w:tc>
          <w:tcPr>
            <w:tcW w:w="1761" w:type="dxa"/>
            <w:tcBorders>
              <w:top w:val="single" w:sz="4" w:space="0" w:color="000000"/>
              <w:left w:val="single" w:sz="4" w:space="0" w:color="000000"/>
              <w:bottom w:val="single" w:sz="4" w:space="0" w:color="000000"/>
              <w:right w:val="single" w:sz="12" w:space="0" w:color="000000"/>
            </w:tcBorders>
          </w:tcPr>
          <w:p w14:paraId="33A29B99" w14:textId="77777777" w:rsidR="003E79B0" w:rsidRDefault="003E79B0">
            <w:pPr>
              <w:widowControl w:val="0"/>
              <w:jc w:val="center"/>
              <w:rPr>
                <w:rFonts w:ascii="Arial" w:hAnsi="Arial" w:cs="Arial"/>
                <w:sz w:val="16"/>
                <w:szCs w:val="16"/>
                <w:lang w:val="es-BO"/>
              </w:rPr>
            </w:pPr>
          </w:p>
        </w:tc>
      </w:tr>
      <w:tr w:rsidR="003E79B0" w14:paraId="62DA0107" w14:textId="77777777">
        <w:trPr>
          <w:cantSplit/>
          <w:trHeight w:val="401"/>
          <w:jc w:val="center"/>
        </w:trPr>
        <w:tc>
          <w:tcPr>
            <w:tcW w:w="508" w:type="dxa"/>
            <w:tcBorders>
              <w:top w:val="single" w:sz="4" w:space="0" w:color="000000"/>
              <w:left w:val="single" w:sz="12" w:space="0" w:color="000000"/>
              <w:bottom w:val="single" w:sz="4" w:space="0" w:color="000000"/>
              <w:right w:val="single" w:sz="4" w:space="0" w:color="000000"/>
            </w:tcBorders>
            <w:vAlign w:val="center"/>
          </w:tcPr>
          <w:p w14:paraId="0181ED44" w14:textId="77777777" w:rsidR="003E79B0" w:rsidRDefault="00EE5CE5">
            <w:pPr>
              <w:widowControl w:val="0"/>
              <w:jc w:val="center"/>
              <w:rPr>
                <w:rFonts w:ascii="Arial" w:hAnsi="Arial" w:cs="Arial"/>
                <w:sz w:val="16"/>
                <w:szCs w:val="16"/>
                <w:lang w:val="es-BO"/>
              </w:rPr>
            </w:pPr>
            <w:r>
              <w:rPr>
                <w:rFonts w:ascii="Arial" w:hAnsi="Arial" w:cs="Arial"/>
                <w:sz w:val="16"/>
                <w:szCs w:val="16"/>
                <w:lang w:val="es-BO"/>
              </w:rPr>
              <w:t>2</w:t>
            </w:r>
          </w:p>
        </w:tc>
        <w:tc>
          <w:tcPr>
            <w:tcW w:w="3454" w:type="dxa"/>
            <w:tcBorders>
              <w:top w:val="single" w:sz="4" w:space="0" w:color="000000"/>
              <w:left w:val="single" w:sz="4" w:space="0" w:color="000000"/>
              <w:bottom w:val="single" w:sz="4" w:space="0" w:color="000000"/>
              <w:right w:val="single" w:sz="4" w:space="0" w:color="000000"/>
            </w:tcBorders>
            <w:vAlign w:val="center"/>
          </w:tcPr>
          <w:p w14:paraId="7077F9CE" w14:textId="77777777" w:rsidR="003E79B0" w:rsidRDefault="003E79B0">
            <w:pPr>
              <w:widowControl w:val="0"/>
              <w:jc w:val="center"/>
              <w:rPr>
                <w:rFonts w:ascii="Arial" w:hAnsi="Arial" w:cs="Arial"/>
                <w:sz w:val="16"/>
                <w:szCs w:val="16"/>
                <w:lang w:val="es-BO"/>
              </w:rPr>
            </w:pPr>
          </w:p>
        </w:tc>
        <w:tc>
          <w:tcPr>
            <w:tcW w:w="2157" w:type="dxa"/>
            <w:tcBorders>
              <w:top w:val="single" w:sz="4" w:space="0" w:color="000000"/>
              <w:left w:val="single" w:sz="4" w:space="0" w:color="000000"/>
              <w:bottom w:val="single" w:sz="4" w:space="0" w:color="000000"/>
              <w:right w:val="single" w:sz="4" w:space="0" w:color="000000"/>
            </w:tcBorders>
            <w:vAlign w:val="center"/>
          </w:tcPr>
          <w:p w14:paraId="45B75393" w14:textId="77777777" w:rsidR="003E79B0" w:rsidRDefault="003E79B0">
            <w:pPr>
              <w:widowControl w:val="0"/>
              <w:jc w:val="center"/>
              <w:rPr>
                <w:rFonts w:ascii="Arial" w:hAnsi="Arial" w:cs="Arial"/>
                <w:sz w:val="16"/>
                <w:szCs w:val="16"/>
                <w:lang w:val="es-BO"/>
              </w:rPr>
            </w:pPr>
          </w:p>
        </w:tc>
        <w:tc>
          <w:tcPr>
            <w:tcW w:w="2595" w:type="dxa"/>
            <w:tcBorders>
              <w:top w:val="single" w:sz="4" w:space="0" w:color="000000"/>
              <w:left w:val="single" w:sz="4" w:space="0" w:color="000000"/>
              <w:bottom w:val="single" w:sz="4" w:space="0" w:color="000000"/>
              <w:right w:val="single" w:sz="4" w:space="0" w:color="000000"/>
            </w:tcBorders>
            <w:vAlign w:val="center"/>
          </w:tcPr>
          <w:p w14:paraId="250E17AE" w14:textId="77777777" w:rsidR="003E79B0" w:rsidRDefault="003E79B0">
            <w:pPr>
              <w:widowControl w:val="0"/>
              <w:jc w:val="center"/>
              <w:rPr>
                <w:rFonts w:ascii="Arial" w:hAnsi="Arial" w:cs="Arial"/>
                <w:sz w:val="16"/>
                <w:szCs w:val="16"/>
                <w:lang w:val="es-BO"/>
              </w:rPr>
            </w:pPr>
          </w:p>
        </w:tc>
        <w:tc>
          <w:tcPr>
            <w:tcW w:w="1761" w:type="dxa"/>
            <w:tcBorders>
              <w:top w:val="single" w:sz="4" w:space="0" w:color="000000"/>
              <w:left w:val="single" w:sz="4" w:space="0" w:color="000000"/>
              <w:bottom w:val="single" w:sz="4" w:space="0" w:color="000000"/>
              <w:right w:val="single" w:sz="12" w:space="0" w:color="000000"/>
            </w:tcBorders>
          </w:tcPr>
          <w:p w14:paraId="28AF298E" w14:textId="77777777" w:rsidR="003E79B0" w:rsidRDefault="003E79B0">
            <w:pPr>
              <w:widowControl w:val="0"/>
              <w:jc w:val="center"/>
              <w:rPr>
                <w:rFonts w:ascii="Arial" w:hAnsi="Arial" w:cs="Arial"/>
                <w:sz w:val="16"/>
                <w:szCs w:val="16"/>
                <w:lang w:val="es-BO"/>
              </w:rPr>
            </w:pPr>
          </w:p>
        </w:tc>
      </w:tr>
      <w:tr w:rsidR="003E79B0" w14:paraId="0D212DEC" w14:textId="77777777">
        <w:trPr>
          <w:cantSplit/>
          <w:trHeight w:val="401"/>
          <w:jc w:val="center"/>
        </w:trPr>
        <w:tc>
          <w:tcPr>
            <w:tcW w:w="508" w:type="dxa"/>
            <w:tcBorders>
              <w:top w:val="single" w:sz="4" w:space="0" w:color="000000"/>
              <w:left w:val="single" w:sz="12" w:space="0" w:color="000000"/>
              <w:bottom w:val="single" w:sz="4" w:space="0" w:color="000000"/>
              <w:right w:val="single" w:sz="4" w:space="0" w:color="000000"/>
            </w:tcBorders>
            <w:vAlign w:val="center"/>
          </w:tcPr>
          <w:p w14:paraId="60665E94" w14:textId="77777777" w:rsidR="003E79B0" w:rsidRDefault="00EE5CE5">
            <w:pPr>
              <w:widowControl w:val="0"/>
              <w:jc w:val="center"/>
              <w:rPr>
                <w:rFonts w:ascii="Arial" w:hAnsi="Arial" w:cs="Arial"/>
                <w:sz w:val="16"/>
                <w:szCs w:val="16"/>
                <w:lang w:val="es-BO"/>
              </w:rPr>
            </w:pPr>
            <w:r>
              <w:rPr>
                <w:rFonts w:ascii="Arial" w:hAnsi="Arial" w:cs="Arial"/>
                <w:sz w:val="16"/>
                <w:szCs w:val="16"/>
                <w:lang w:val="es-BO"/>
              </w:rPr>
              <w:t>3</w:t>
            </w:r>
          </w:p>
        </w:tc>
        <w:tc>
          <w:tcPr>
            <w:tcW w:w="3454" w:type="dxa"/>
            <w:tcBorders>
              <w:top w:val="single" w:sz="4" w:space="0" w:color="000000"/>
              <w:left w:val="single" w:sz="4" w:space="0" w:color="000000"/>
              <w:bottom w:val="single" w:sz="4" w:space="0" w:color="000000"/>
              <w:right w:val="single" w:sz="4" w:space="0" w:color="000000"/>
            </w:tcBorders>
            <w:vAlign w:val="center"/>
          </w:tcPr>
          <w:p w14:paraId="52474954" w14:textId="77777777" w:rsidR="003E79B0" w:rsidRDefault="003E79B0">
            <w:pPr>
              <w:widowControl w:val="0"/>
              <w:jc w:val="center"/>
              <w:rPr>
                <w:rFonts w:ascii="Arial" w:hAnsi="Arial" w:cs="Arial"/>
                <w:sz w:val="16"/>
                <w:szCs w:val="16"/>
                <w:lang w:val="es-BO"/>
              </w:rPr>
            </w:pPr>
          </w:p>
        </w:tc>
        <w:tc>
          <w:tcPr>
            <w:tcW w:w="2157" w:type="dxa"/>
            <w:tcBorders>
              <w:top w:val="single" w:sz="4" w:space="0" w:color="000000"/>
              <w:left w:val="single" w:sz="4" w:space="0" w:color="000000"/>
              <w:bottom w:val="single" w:sz="4" w:space="0" w:color="000000"/>
              <w:right w:val="single" w:sz="4" w:space="0" w:color="000000"/>
            </w:tcBorders>
            <w:vAlign w:val="center"/>
          </w:tcPr>
          <w:p w14:paraId="13D4F522" w14:textId="77777777" w:rsidR="003E79B0" w:rsidRDefault="003E79B0">
            <w:pPr>
              <w:widowControl w:val="0"/>
              <w:jc w:val="center"/>
              <w:rPr>
                <w:rFonts w:ascii="Arial" w:hAnsi="Arial" w:cs="Arial"/>
                <w:sz w:val="16"/>
                <w:szCs w:val="16"/>
                <w:lang w:val="es-BO"/>
              </w:rPr>
            </w:pPr>
          </w:p>
        </w:tc>
        <w:tc>
          <w:tcPr>
            <w:tcW w:w="2595" w:type="dxa"/>
            <w:tcBorders>
              <w:top w:val="single" w:sz="4" w:space="0" w:color="000000"/>
              <w:left w:val="single" w:sz="4" w:space="0" w:color="000000"/>
              <w:bottom w:val="single" w:sz="4" w:space="0" w:color="000000"/>
              <w:right w:val="single" w:sz="4" w:space="0" w:color="000000"/>
            </w:tcBorders>
            <w:vAlign w:val="center"/>
          </w:tcPr>
          <w:p w14:paraId="6BCCD61E" w14:textId="77777777" w:rsidR="003E79B0" w:rsidRDefault="003E79B0">
            <w:pPr>
              <w:widowControl w:val="0"/>
              <w:jc w:val="center"/>
              <w:rPr>
                <w:rFonts w:ascii="Arial" w:hAnsi="Arial" w:cs="Arial"/>
                <w:sz w:val="16"/>
                <w:szCs w:val="16"/>
                <w:lang w:val="es-BO"/>
              </w:rPr>
            </w:pPr>
          </w:p>
        </w:tc>
        <w:tc>
          <w:tcPr>
            <w:tcW w:w="1761" w:type="dxa"/>
            <w:tcBorders>
              <w:top w:val="single" w:sz="4" w:space="0" w:color="000000"/>
              <w:left w:val="single" w:sz="4" w:space="0" w:color="000000"/>
              <w:bottom w:val="single" w:sz="4" w:space="0" w:color="000000"/>
              <w:right w:val="single" w:sz="12" w:space="0" w:color="000000"/>
            </w:tcBorders>
          </w:tcPr>
          <w:p w14:paraId="2C3F22A7" w14:textId="77777777" w:rsidR="003E79B0" w:rsidRDefault="003E79B0">
            <w:pPr>
              <w:widowControl w:val="0"/>
              <w:jc w:val="center"/>
              <w:rPr>
                <w:rFonts w:ascii="Arial" w:hAnsi="Arial" w:cs="Arial"/>
                <w:sz w:val="16"/>
                <w:szCs w:val="16"/>
                <w:lang w:val="es-BO"/>
              </w:rPr>
            </w:pPr>
          </w:p>
        </w:tc>
      </w:tr>
      <w:tr w:rsidR="003E79B0" w14:paraId="2B8744FE" w14:textId="77777777">
        <w:trPr>
          <w:cantSplit/>
          <w:trHeight w:val="401"/>
          <w:jc w:val="center"/>
        </w:trPr>
        <w:tc>
          <w:tcPr>
            <w:tcW w:w="508" w:type="dxa"/>
            <w:tcBorders>
              <w:top w:val="single" w:sz="4" w:space="0" w:color="000000"/>
              <w:left w:val="single" w:sz="12" w:space="0" w:color="000000"/>
              <w:bottom w:val="single" w:sz="4" w:space="0" w:color="000000"/>
              <w:right w:val="single" w:sz="4" w:space="0" w:color="000000"/>
            </w:tcBorders>
            <w:vAlign w:val="center"/>
          </w:tcPr>
          <w:p w14:paraId="4CEB74A0" w14:textId="77777777" w:rsidR="003E79B0" w:rsidRDefault="00EE5CE5">
            <w:pPr>
              <w:widowControl w:val="0"/>
              <w:jc w:val="center"/>
              <w:rPr>
                <w:rFonts w:ascii="Arial" w:hAnsi="Arial" w:cs="Arial"/>
                <w:sz w:val="16"/>
                <w:szCs w:val="16"/>
                <w:lang w:val="es-BO"/>
              </w:rPr>
            </w:pPr>
            <w:r>
              <w:rPr>
                <w:rFonts w:ascii="Arial" w:hAnsi="Arial" w:cs="Arial"/>
                <w:sz w:val="16"/>
                <w:szCs w:val="16"/>
                <w:lang w:val="es-BO"/>
              </w:rPr>
              <w:t>4</w:t>
            </w:r>
          </w:p>
        </w:tc>
        <w:tc>
          <w:tcPr>
            <w:tcW w:w="3454" w:type="dxa"/>
            <w:tcBorders>
              <w:top w:val="single" w:sz="4" w:space="0" w:color="000000"/>
              <w:left w:val="single" w:sz="4" w:space="0" w:color="000000"/>
              <w:bottom w:val="single" w:sz="4" w:space="0" w:color="000000"/>
              <w:right w:val="single" w:sz="4" w:space="0" w:color="000000"/>
            </w:tcBorders>
            <w:vAlign w:val="center"/>
          </w:tcPr>
          <w:p w14:paraId="7FE5F94F" w14:textId="77777777" w:rsidR="003E79B0" w:rsidRDefault="003E79B0">
            <w:pPr>
              <w:widowControl w:val="0"/>
              <w:jc w:val="center"/>
              <w:rPr>
                <w:rFonts w:ascii="Arial" w:hAnsi="Arial" w:cs="Arial"/>
                <w:sz w:val="16"/>
                <w:szCs w:val="16"/>
                <w:lang w:val="es-BO"/>
              </w:rPr>
            </w:pPr>
          </w:p>
        </w:tc>
        <w:tc>
          <w:tcPr>
            <w:tcW w:w="2157" w:type="dxa"/>
            <w:tcBorders>
              <w:top w:val="single" w:sz="4" w:space="0" w:color="000000"/>
              <w:left w:val="single" w:sz="4" w:space="0" w:color="000000"/>
              <w:bottom w:val="single" w:sz="4" w:space="0" w:color="000000"/>
              <w:right w:val="single" w:sz="4" w:space="0" w:color="000000"/>
            </w:tcBorders>
            <w:vAlign w:val="center"/>
          </w:tcPr>
          <w:p w14:paraId="349A4E13" w14:textId="77777777" w:rsidR="003E79B0" w:rsidRDefault="003E79B0">
            <w:pPr>
              <w:widowControl w:val="0"/>
              <w:jc w:val="center"/>
              <w:rPr>
                <w:rFonts w:ascii="Arial" w:hAnsi="Arial" w:cs="Arial"/>
                <w:sz w:val="16"/>
                <w:szCs w:val="16"/>
                <w:lang w:val="es-BO"/>
              </w:rPr>
            </w:pPr>
          </w:p>
        </w:tc>
        <w:tc>
          <w:tcPr>
            <w:tcW w:w="2595" w:type="dxa"/>
            <w:tcBorders>
              <w:top w:val="single" w:sz="4" w:space="0" w:color="000000"/>
              <w:left w:val="single" w:sz="4" w:space="0" w:color="000000"/>
              <w:bottom w:val="single" w:sz="4" w:space="0" w:color="000000"/>
              <w:right w:val="single" w:sz="4" w:space="0" w:color="000000"/>
            </w:tcBorders>
            <w:vAlign w:val="center"/>
          </w:tcPr>
          <w:p w14:paraId="1EB20AD7" w14:textId="77777777" w:rsidR="003E79B0" w:rsidRDefault="003E79B0">
            <w:pPr>
              <w:widowControl w:val="0"/>
              <w:jc w:val="center"/>
              <w:rPr>
                <w:rFonts w:ascii="Arial" w:hAnsi="Arial" w:cs="Arial"/>
                <w:sz w:val="16"/>
                <w:szCs w:val="16"/>
                <w:lang w:val="es-BO"/>
              </w:rPr>
            </w:pPr>
          </w:p>
        </w:tc>
        <w:tc>
          <w:tcPr>
            <w:tcW w:w="1761" w:type="dxa"/>
            <w:tcBorders>
              <w:top w:val="single" w:sz="4" w:space="0" w:color="000000"/>
              <w:left w:val="single" w:sz="4" w:space="0" w:color="000000"/>
              <w:bottom w:val="single" w:sz="4" w:space="0" w:color="000000"/>
              <w:right w:val="single" w:sz="12" w:space="0" w:color="000000"/>
            </w:tcBorders>
          </w:tcPr>
          <w:p w14:paraId="2F56AF13" w14:textId="77777777" w:rsidR="003E79B0" w:rsidRDefault="003E79B0">
            <w:pPr>
              <w:widowControl w:val="0"/>
              <w:jc w:val="center"/>
              <w:rPr>
                <w:rFonts w:ascii="Arial" w:hAnsi="Arial" w:cs="Arial"/>
                <w:sz w:val="16"/>
                <w:szCs w:val="16"/>
                <w:lang w:val="es-BO"/>
              </w:rPr>
            </w:pPr>
          </w:p>
        </w:tc>
      </w:tr>
      <w:tr w:rsidR="003E79B0" w14:paraId="2CE60676" w14:textId="77777777">
        <w:trPr>
          <w:cantSplit/>
          <w:trHeight w:val="401"/>
          <w:jc w:val="center"/>
        </w:trPr>
        <w:tc>
          <w:tcPr>
            <w:tcW w:w="508" w:type="dxa"/>
            <w:tcBorders>
              <w:top w:val="single" w:sz="4" w:space="0" w:color="000000"/>
              <w:left w:val="single" w:sz="12" w:space="0" w:color="000000"/>
              <w:bottom w:val="single" w:sz="4" w:space="0" w:color="000000"/>
              <w:right w:val="single" w:sz="4" w:space="0" w:color="000000"/>
            </w:tcBorders>
            <w:vAlign w:val="center"/>
          </w:tcPr>
          <w:p w14:paraId="7F6E9CFC" w14:textId="77777777" w:rsidR="003E79B0" w:rsidRDefault="00EE5CE5">
            <w:pPr>
              <w:widowControl w:val="0"/>
              <w:jc w:val="center"/>
              <w:rPr>
                <w:rFonts w:ascii="Arial" w:hAnsi="Arial" w:cs="Arial"/>
                <w:sz w:val="16"/>
                <w:szCs w:val="16"/>
                <w:lang w:val="es-BO"/>
              </w:rPr>
            </w:pPr>
            <w:r>
              <w:rPr>
                <w:rFonts w:ascii="Arial" w:hAnsi="Arial" w:cs="Arial"/>
                <w:sz w:val="16"/>
                <w:szCs w:val="16"/>
                <w:lang w:val="es-BO"/>
              </w:rPr>
              <w:t>5</w:t>
            </w:r>
          </w:p>
        </w:tc>
        <w:tc>
          <w:tcPr>
            <w:tcW w:w="3454" w:type="dxa"/>
            <w:tcBorders>
              <w:top w:val="single" w:sz="4" w:space="0" w:color="000000"/>
              <w:left w:val="single" w:sz="4" w:space="0" w:color="000000"/>
              <w:bottom w:val="single" w:sz="4" w:space="0" w:color="000000"/>
              <w:right w:val="single" w:sz="4" w:space="0" w:color="000000"/>
            </w:tcBorders>
            <w:vAlign w:val="center"/>
          </w:tcPr>
          <w:p w14:paraId="51897225" w14:textId="77777777" w:rsidR="003E79B0" w:rsidRDefault="003E79B0">
            <w:pPr>
              <w:widowControl w:val="0"/>
              <w:jc w:val="center"/>
              <w:rPr>
                <w:rFonts w:ascii="Arial" w:hAnsi="Arial" w:cs="Arial"/>
                <w:sz w:val="16"/>
                <w:szCs w:val="16"/>
                <w:lang w:val="es-BO"/>
              </w:rPr>
            </w:pPr>
          </w:p>
        </w:tc>
        <w:tc>
          <w:tcPr>
            <w:tcW w:w="2157" w:type="dxa"/>
            <w:tcBorders>
              <w:top w:val="single" w:sz="4" w:space="0" w:color="000000"/>
              <w:left w:val="single" w:sz="4" w:space="0" w:color="000000"/>
              <w:bottom w:val="single" w:sz="4" w:space="0" w:color="000000"/>
              <w:right w:val="single" w:sz="4" w:space="0" w:color="000000"/>
            </w:tcBorders>
            <w:vAlign w:val="center"/>
          </w:tcPr>
          <w:p w14:paraId="20ECE65C" w14:textId="77777777" w:rsidR="003E79B0" w:rsidRDefault="003E79B0">
            <w:pPr>
              <w:widowControl w:val="0"/>
              <w:jc w:val="center"/>
              <w:rPr>
                <w:rFonts w:ascii="Arial" w:hAnsi="Arial" w:cs="Arial"/>
                <w:sz w:val="16"/>
                <w:szCs w:val="16"/>
                <w:lang w:val="es-BO"/>
              </w:rPr>
            </w:pPr>
          </w:p>
        </w:tc>
        <w:tc>
          <w:tcPr>
            <w:tcW w:w="2595" w:type="dxa"/>
            <w:tcBorders>
              <w:top w:val="single" w:sz="4" w:space="0" w:color="000000"/>
              <w:left w:val="single" w:sz="4" w:space="0" w:color="000000"/>
              <w:bottom w:val="single" w:sz="4" w:space="0" w:color="000000"/>
              <w:right w:val="single" w:sz="4" w:space="0" w:color="000000"/>
            </w:tcBorders>
            <w:vAlign w:val="center"/>
          </w:tcPr>
          <w:p w14:paraId="3B4E26FF" w14:textId="77777777" w:rsidR="003E79B0" w:rsidRDefault="003E79B0">
            <w:pPr>
              <w:widowControl w:val="0"/>
              <w:jc w:val="center"/>
              <w:rPr>
                <w:rFonts w:ascii="Arial" w:hAnsi="Arial" w:cs="Arial"/>
                <w:sz w:val="16"/>
                <w:szCs w:val="16"/>
                <w:lang w:val="es-BO"/>
              </w:rPr>
            </w:pPr>
          </w:p>
        </w:tc>
        <w:tc>
          <w:tcPr>
            <w:tcW w:w="1761" w:type="dxa"/>
            <w:tcBorders>
              <w:top w:val="single" w:sz="4" w:space="0" w:color="000000"/>
              <w:left w:val="single" w:sz="4" w:space="0" w:color="000000"/>
              <w:bottom w:val="single" w:sz="4" w:space="0" w:color="000000"/>
              <w:right w:val="single" w:sz="12" w:space="0" w:color="000000"/>
            </w:tcBorders>
          </w:tcPr>
          <w:p w14:paraId="403ADABB" w14:textId="77777777" w:rsidR="003E79B0" w:rsidRDefault="003E79B0">
            <w:pPr>
              <w:widowControl w:val="0"/>
              <w:jc w:val="center"/>
              <w:rPr>
                <w:rFonts w:ascii="Arial" w:hAnsi="Arial" w:cs="Arial"/>
                <w:sz w:val="16"/>
                <w:szCs w:val="16"/>
                <w:lang w:val="es-BO"/>
              </w:rPr>
            </w:pPr>
          </w:p>
        </w:tc>
      </w:tr>
      <w:tr w:rsidR="003E79B0" w14:paraId="675C4D42" w14:textId="77777777">
        <w:trPr>
          <w:cantSplit/>
          <w:trHeight w:val="401"/>
          <w:jc w:val="center"/>
        </w:trPr>
        <w:tc>
          <w:tcPr>
            <w:tcW w:w="508" w:type="dxa"/>
            <w:tcBorders>
              <w:top w:val="single" w:sz="4" w:space="0" w:color="000000"/>
              <w:left w:val="single" w:sz="12" w:space="0" w:color="000000"/>
              <w:bottom w:val="single" w:sz="4" w:space="0" w:color="000000"/>
              <w:right w:val="single" w:sz="4" w:space="0" w:color="000000"/>
            </w:tcBorders>
            <w:vAlign w:val="center"/>
          </w:tcPr>
          <w:p w14:paraId="0F929E22" w14:textId="77777777" w:rsidR="003E79B0" w:rsidRDefault="00EE5CE5">
            <w:pPr>
              <w:widowControl w:val="0"/>
              <w:jc w:val="center"/>
              <w:rPr>
                <w:rFonts w:ascii="Arial" w:hAnsi="Arial" w:cs="Arial"/>
                <w:sz w:val="16"/>
                <w:szCs w:val="16"/>
                <w:lang w:val="es-BO"/>
              </w:rPr>
            </w:pPr>
            <w:r>
              <w:rPr>
                <w:rFonts w:ascii="Arial" w:hAnsi="Arial" w:cs="Arial"/>
                <w:sz w:val="16"/>
                <w:szCs w:val="16"/>
                <w:lang w:val="es-BO"/>
              </w:rPr>
              <w:t>…</w:t>
            </w:r>
          </w:p>
        </w:tc>
        <w:tc>
          <w:tcPr>
            <w:tcW w:w="3454" w:type="dxa"/>
            <w:tcBorders>
              <w:top w:val="single" w:sz="4" w:space="0" w:color="000000"/>
              <w:left w:val="single" w:sz="4" w:space="0" w:color="000000"/>
              <w:bottom w:val="single" w:sz="4" w:space="0" w:color="000000"/>
              <w:right w:val="single" w:sz="4" w:space="0" w:color="000000"/>
            </w:tcBorders>
            <w:vAlign w:val="center"/>
          </w:tcPr>
          <w:p w14:paraId="06C939D9" w14:textId="77777777" w:rsidR="003E79B0" w:rsidRDefault="003E79B0">
            <w:pPr>
              <w:widowControl w:val="0"/>
              <w:jc w:val="center"/>
              <w:rPr>
                <w:rFonts w:ascii="Arial" w:hAnsi="Arial" w:cs="Arial"/>
                <w:sz w:val="16"/>
                <w:szCs w:val="16"/>
                <w:lang w:val="es-BO"/>
              </w:rPr>
            </w:pPr>
          </w:p>
        </w:tc>
        <w:tc>
          <w:tcPr>
            <w:tcW w:w="2157" w:type="dxa"/>
            <w:tcBorders>
              <w:top w:val="single" w:sz="4" w:space="0" w:color="000000"/>
              <w:left w:val="single" w:sz="4" w:space="0" w:color="000000"/>
              <w:bottom w:val="single" w:sz="4" w:space="0" w:color="000000"/>
              <w:right w:val="single" w:sz="4" w:space="0" w:color="000000"/>
            </w:tcBorders>
            <w:vAlign w:val="center"/>
          </w:tcPr>
          <w:p w14:paraId="70BCF5D9" w14:textId="77777777" w:rsidR="003E79B0" w:rsidRDefault="003E79B0">
            <w:pPr>
              <w:widowControl w:val="0"/>
              <w:jc w:val="center"/>
              <w:rPr>
                <w:rFonts w:ascii="Arial" w:hAnsi="Arial" w:cs="Arial"/>
                <w:sz w:val="16"/>
                <w:szCs w:val="16"/>
                <w:lang w:val="es-BO"/>
              </w:rPr>
            </w:pPr>
          </w:p>
        </w:tc>
        <w:tc>
          <w:tcPr>
            <w:tcW w:w="2595" w:type="dxa"/>
            <w:tcBorders>
              <w:top w:val="single" w:sz="4" w:space="0" w:color="000000"/>
              <w:left w:val="single" w:sz="4" w:space="0" w:color="000000"/>
              <w:bottom w:val="single" w:sz="4" w:space="0" w:color="000000"/>
              <w:right w:val="single" w:sz="4" w:space="0" w:color="000000"/>
            </w:tcBorders>
            <w:vAlign w:val="center"/>
          </w:tcPr>
          <w:p w14:paraId="1C3072A1" w14:textId="77777777" w:rsidR="003E79B0" w:rsidRDefault="003E79B0">
            <w:pPr>
              <w:widowControl w:val="0"/>
              <w:jc w:val="center"/>
              <w:rPr>
                <w:rFonts w:ascii="Arial" w:hAnsi="Arial" w:cs="Arial"/>
                <w:sz w:val="16"/>
                <w:szCs w:val="16"/>
                <w:lang w:val="es-BO"/>
              </w:rPr>
            </w:pPr>
          </w:p>
        </w:tc>
        <w:tc>
          <w:tcPr>
            <w:tcW w:w="1761" w:type="dxa"/>
            <w:tcBorders>
              <w:top w:val="single" w:sz="4" w:space="0" w:color="000000"/>
              <w:left w:val="single" w:sz="4" w:space="0" w:color="000000"/>
              <w:bottom w:val="single" w:sz="4" w:space="0" w:color="000000"/>
              <w:right w:val="single" w:sz="12" w:space="0" w:color="000000"/>
            </w:tcBorders>
          </w:tcPr>
          <w:p w14:paraId="09AA5A71" w14:textId="77777777" w:rsidR="003E79B0" w:rsidRDefault="003E79B0">
            <w:pPr>
              <w:widowControl w:val="0"/>
              <w:jc w:val="center"/>
              <w:rPr>
                <w:rFonts w:ascii="Arial" w:hAnsi="Arial" w:cs="Arial"/>
                <w:sz w:val="16"/>
                <w:szCs w:val="16"/>
                <w:lang w:val="es-BO"/>
              </w:rPr>
            </w:pPr>
          </w:p>
        </w:tc>
      </w:tr>
      <w:tr w:rsidR="003E79B0" w14:paraId="23CB2A73" w14:textId="77777777">
        <w:trPr>
          <w:cantSplit/>
          <w:trHeight w:val="401"/>
          <w:jc w:val="center"/>
        </w:trPr>
        <w:tc>
          <w:tcPr>
            <w:tcW w:w="508" w:type="dxa"/>
            <w:tcBorders>
              <w:top w:val="single" w:sz="4" w:space="0" w:color="000000"/>
              <w:left w:val="single" w:sz="12" w:space="0" w:color="000000"/>
              <w:bottom w:val="single" w:sz="12" w:space="0" w:color="000000"/>
              <w:right w:val="single" w:sz="4" w:space="0" w:color="000000"/>
            </w:tcBorders>
            <w:vAlign w:val="center"/>
          </w:tcPr>
          <w:p w14:paraId="5B0CBD42" w14:textId="77777777" w:rsidR="003E79B0" w:rsidRDefault="00EE5CE5">
            <w:pPr>
              <w:widowControl w:val="0"/>
              <w:jc w:val="center"/>
              <w:rPr>
                <w:rFonts w:ascii="Arial" w:hAnsi="Arial" w:cs="Arial"/>
                <w:sz w:val="16"/>
                <w:szCs w:val="16"/>
                <w:lang w:val="es-BO"/>
              </w:rPr>
            </w:pPr>
            <w:r>
              <w:rPr>
                <w:rFonts w:ascii="Arial" w:hAnsi="Arial" w:cs="Arial"/>
                <w:sz w:val="16"/>
                <w:szCs w:val="16"/>
                <w:lang w:val="es-BO"/>
              </w:rPr>
              <w:t>N</w:t>
            </w:r>
          </w:p>
        </w:tc>
        <w:tc>
          <w:tcPr>
            <w:tcW w:w="3454" w:type="dxa"/>
            <w:tcBorders>
              <w:top w:val="single" w:sz="4" w:space="0" w:color="000000"/>
              <w:left w:val="single" w:sz="4" w:space="0" w:color="000000"/>
              <w:bottom w:val="single" w:sz="12" w:space="0" w:color="000000"/>
              <w:right w:val="single" w:sz="4" w:space="0" w:color="000000"/>
            </w:tcBorders>
            <w:vAlign w:val="center"/>
          </w:tcPr>
          <w:p w14:paraId="12C5767B" w14:textId="77777777" w:rsidR="003E79B0" w:rsidRDefault="003E79B0">
            <w:pPr>
              <w:widowControl w:val="0"/>
              <w:jc w:val="center"/>
              <w:rPr>
                <w:rFonts w:ascii="Arial" w:hAnsi="Arial" w:cs="Arial"/>
                <w:sz w:val="16"/>
                <w:szCs w:val="16"/>
                <w:lang w:val="es-BO"/>
              </w:rPr>
            </w:pPr>
          </w:p>
        </w:tc>
        <w:tc>
          <w:tcPr>
            <w:tcW w:w="2157" w:type="dxa"/>
            <w:tcBorders>
              <w:top w:val="single" w:sz="4" w:space="0" w:color="000000"/>
              <w:left w:val="single" w:sz="4" w:space="0" w:color="000000"/>
              <w:bottom w:val="single" w:sz="12" w:space="0" w:color="000000"/>
              <w:right w:val="single" w:sz="4" w:space="0" w:color="000000"/>
            </w:tcBorders>
            <w:vAlign w:val="center"/>
          </w:tcPr>
          <w:p w14:paraId="3C5EF692" w14:textId="77777777" w:rsidR="003E79B0" w:rsidRDefault="003E79B0">
            <w:pPr>
              <w:widowControl w:val="0"/>
              <w:jc w:val="center"/>
              <w:rPr>
                <w:rFonts w:ascii="Arial" w:hAnsi="Arial" w:cs="Arial"/>
                <w:sz w:val="16"/>
                <w:szCs w:val="16"/>
                <w:lang w:val="es-BO"/>
              </w:rPr>
            </w:pPr>
          </w:p>
        </w:tc>
        <w:tc>
          <w:tcPr>
            <w:tcW w:w="2595" w:type="dxa"/>
            <w:tcBorders>
              <w:top w:val="single" w:sz="4" w:space="0" w:color="000000"/>
              <w:left w:val="single" w:sz="4" w:space="0" w:color="000000"/>
              <w:bottom w:val="single" w:sz="12" w:space="0" w:color="000000"/>
              <w:right w:val="single" w:sz="4" w:space="0" w:color="000000"/>
            </w:tcBorders>
            <w:vAlign w:val="center"/>
          </w:tcPr>
          <w:p w14:paraId="2226071F" w14:textId="77777777" w:rsidR="003E79B0" w:rsidRDefault="003E79B0">
            <w:pPr>
              <w:widowControl w:val="0"/>
              <w:jc w:val="center"/>
              <w:rPr>
                <w:rFonts w:ascii="Arial" w:hAnsi="Arial" w:cs="Arial"/>
                <w:sz w:val="16"/>
                <w:szCs w:val="16"/>
                <w:lang w:val="es-BO"/>
              </w:rPr>
            </w:pPr>
          </w:p>
        </w:tc>
        <w:tc>
          <w:tcPr>
            <w:tcW w:w="1761" w:type="dxa"/>
            <w:tcBorders>
              <w:top w:val="single" w:sz="4" w:space="0" w:color="000000"/>
              <w:left w:val="single" w:sz="4" w:space="0" w:color="000000"/>
              <w:bottom w:val="single" w:sz="12" w:space="0" w:color="000000"/>
              <w:right w:val="single" w:sz="12" w:space="0" w:color="000000"/>
            </w:tcBorders>
          </w:tcPr>
          <w:p w14:paraId="27EC0010" w14:textId="77777777" w:rsidR="003E79B0" w:rsidRDefault="003E79B0">
            <w:pPr>
              <w:widowControl w:val="0"/>
              <w:jc w:val="center"/>
              <w:rPr>
                <w:rFonts w:ascii="Arial" w:hAnsi="Arial" w:cs="Arial"/>
                <w:sz w:val="16"/>
                <w:szCs w:val="16"/>
                <w:lang w:val="es-BO"/>
              </w:rPr>
            </w:pPr>
          </w:p>
        </w:tc>
      </w:tr>
    </w:tbl>
    <w:p w14:paraId="44283FF0" w14:textId="77777777" w:rsidR="003E79B0" w:rsidRDefault="00EE5CE5">
      <w:pPr>
        <w:ind w:left="-567" w:right="-518"/>
        <w:jc w:val="both"/>
        <w:rPr>
          <w:rFonts w:ascii="Verdana" w:hAnsi="Verdana"/>
          <w:sz w:val="16"/>
          <w:lang w:val="es-BO"/>
        </w:rPr>
      </w:pPr>
      <w:r>
        <w:rPr>
          <w:rFonts w:ascii="Verdana" w:hAnsi="Verdana"/>
          <w:sz w:val="16"/>
          <w:lang w:val="es-BO"/>
        </w:rPr>
        <w:t xml:space="preserve">(*) En caso de no evidenciarse errores aritméticos el monto leído de la propuesta </w:t>
      </w:r>
      <m:oMath>
        <m:d>
          <m:dPr>
            <m:ctrlPr>
              <w:rPr>
                <w:rFonts w:ascii="Cambria Math" w:hAnsi="Cambria Math"/>
              </w:rPr>
            </m:ctrlPr>
          </m:dPr>
          <m:e>
            <m:r>
              <w:rPr>
                <w:rFonts w:ascii="Cambria Math" w:hAnsi="Cambria Math"/>
              </w:rPr>
              <m:t>pp</m:t>
            </m:r>
          </m:e>
        </m:d>
      </m:oMath>
      <w:r>
        <w:rPr>
          <w:rFonts w:ascii="Verdana" w:hAnsi="Verdana"/>
          <w:sz w:val="16"/>
          <w:lang w:val="es-BO"/>
        </w:rPr>
        <w:t xml:space="preserve"> debe trasladarse a la casilla Monto Ajustado por Revisión Aritmética </w:t>
      </w:r>
      <m:oMath>
        <m:d>
          <m:dPr>
            <m:ctrlPr>
              <w:rPr>
                <w:rFonts w:ascii="Cambria Math" w:hAnsi="Cambria Math"/>
              </w:rPr>
            </m:ctrlPr>
          </m:dPr>
          <m:e>
            <m:r>
              <w:rPr>
                <w:rFonts w:ascii="Cambria Math" w:hAnsi="Cambria Math"/>
              </w:rPr>
              <m:t>MAPRA</m:t>
            </m:r>
          </m:e>
        </m:d>
      </m:oMath>
      <w:r>
        <w:rPr>
          <w:rFonts w:ascii="Verdana" w:hAnsi="Verdana"/>
          <w:b/>
          <w:sz w:val="16"/>
          <w:lang w:val="es-BO"/>
        </w:rPr>
        <w:t>.</w:t>
      </w:r>
    </w:p>
    <w:p w14:paraId="5729C2F0" w14:textId="77777777" w:rsidR="003E79B0" w:rsidRDefault="003E79B0">
      <w:pPr>
        <w:rPr>
          <w:rFonts w:ascii="Arial" w:hAnsi="Arial" w:cs="Arial"/>
          <w:b/>
          <w:lang w:val="es-BO"/>
        </w:rPr>
      </w:pPr>
    </w:p>
    <w:p w14:paraId="7828487A" w14:textId="77777777" w:rsidR="003E79B0" w:rsidRDefault="003E79B0">
      <w:pPr>
        <w:rPr>
          <w:rFonts w:ascii="Arial" w:hAnsi="Arial" w:cs="Arial"/>
          <w:b/>
          <w:lang w:val="es-BO"/>
        </w:rPr>
      </w:pPr>
    </w:p>
    <w:p w14:paraId="3C71619D" w14:textId="77777777" w:rsidR="003E79B0" w:rsidRDefault="003E79B0">
      <w:pPr>
        <w:rPr>
          <w:rFonts w:ascii="Arial" w:hAnsi="Arial" w:cs="Arial"/>
          <w:b/>
          <w:lang w:val="es-BO"/>
        </w:rPr>
      </w:pPr>
    </w:p>
    <w:p w14:paraId="64BA9016" w14:textId="77777777" w:rsidR="003E79B0" w:rsidRDefault="003E79B0">
      <w:pPr>
        <w:rPr>
          <w:rFonts w:ascii="Arial" w:hAnsi="Arial" w:cs="Arial"/>
          <w:b/>
          <w:lang w:val="es-BO"/>
        </w:rPr>
      </w:pPr>
    </w:p>
    <w:p w14:paraId="643683D7" w14:textId="77777777" w:rsidR="003E79B0" w:rsidRDefault="003E79B0">
      <w:pPr>
        <w:rPr>
          <w:rFonts w:ascii="Arial" w:hAnsi="Arial" w:cs="Arial"/>
          <w:b/>
          <w:lang w:val="es-BO"/>
        </w:rPr>
      </w:pPr>
    </w:p>
    <w:p w14:paraId="1A6CC5DF" w14:textId="77777777" w:rsidR="003E79B0" w:rsidRDefault="003E79B0">
      <w:pPr>
        <w:rPr>
          <w:rFonts w:ascii="Arial" w:hAnsi="Arial" w:cs="Arial"/>
          <w:b/>
          <w:lang w:val="es-BO"/>
        </w:rPr>
      </w:pPr>
    </w:p>
    <w:p w14:paraId="59EFABAA" w14:textId="77777777" w:rsidR="003E79B0" w:rsidRDefault="003E79B0">
      <w:pPr>
        <w:rPr>
          <w:rFonts w:ascii="Arial" w:hAnsi="Arial" w:cs="Arial"/>
          <w:b/>
          <w:lang w:val="es-BO"/>
        </w:rPr>
      </w:pPr>
    </w:p>
    <w:p w14:paraId="5A9986AD" w14:textId="77777777" w:rsidR="003E79B0" w:rsidRDefault="003E79B0">
      <w:pPr>
        <w:rPr>
          <w:rFonts w:ascii="Arial" w:hAnsi="Arial" w:cs="Arial"/>
          <w:b/>
          <w:lang w:val="es-BO"/>
        </w:rPr>
      </w:pPr>
    </w:p>
    <w:p w14:paraId="4ED08698" w14:textId="77777777" w:rsidR="003E79B0" w:rsidRDefault="003E79B0">
      <w:pPr>
        <w:rPr>
          <w:rFonts w:ascii="Arial" w:hAnsi="Arial" w:cs="Arial"/>
          <w:b/>
          <w:lang w:val="es-BO"/>
        </w:rPr>
      </w:pPr>
    </w:p>
    <w:p w14:paraId="30C856B4" w14:textId="77777777" w:rsidR="003E79B0" w:rsidRDefault="003E79B0">
      <w:pPr>
        <w:rPr>
          <w:rFonts w:ascii="Arial" w:hAnsi="Arial" w:cs="Arial"/>
          <w:b/>
          <w:lang w:val="es-BO"/>
        </w:rPr>
      </w:pPr>
    </w:p>
    <w:p w14:paraId="10B2F6EF" w14:textId="77777777" w:rsidR="003E79B0" w:rsidRDefault="003E79B0">
      <w:pPr>
        <w:rPr>
          <w:rFonts w:ascii="Arial" w:hAnsi="Arial" w:cs="Arial"/>
          <w:b/>
          <w:lang w:val="es-BO"/>
        </w:rPr>
      </w:pPr>
    </w:p>
    <w:p w14:paraId="3CB7E380" w14:textId="77777777" w:rsidR="003E79B0" w:rsidRDefault="003E79B0">
      <w:pPr>
        <w:rPr>
          <w:rFonts w:ascii="Arial" w:hAnsi="Arial" w:cs="Arial"/>
          <w:b/>
          <w:lang w:val="es-BO"/>
        </w:rPr>
      </w:pPr>
    </w:p>
    <w:p w14:paraId="759F7393" w14:textId="77777777" w:rsidR="003E79B0" w:rsidRDefault="003E79B0">
      <w:pPr>
        <w:rPr>
          <w:rFonts w:ascii="Arial" w:hAnsi="Arial" w:cs="Arial"/>
          <w:b/>
          <w:lang w:val="es-BO"/>
        </w:rPr>
      </w:pPr>
    </w:p>
    <w:p w14:paraId="0121B296" w14:textId="77777777" w:rsidR="003E79B0" w:rsidRDefault="003E79B0">
      <w:pPr>
        <w:rPr>
          <w:rFonts w:ascii="Arial" w:hAnsi="Arial" w:cs="Arial"/>
          <w:b/>
          <w:lang w:val="es-BO"/>
        </w:rPr>
      </w:pPr>
    </w:p>
    <w:p w14:paraId="04CCD26D" w14:textId="77777777" w:rsidR="003E79B0" w:rsidRDefault="003E79B0">
      <w:pPr>
        <w:rPr>
          <w:rFonts w:ascii="Arial" w:hAnsi="Arial" w:cs="Arial"/>
          <w:b/>
          <w:lang w:val="es-BO"/>
        </w:rPr>
      </w:pPr>
    </w:p>
    <w:p w14:paraId="40B16056" w14:textId="77777777" w:rsidR="003E79B0" w:rsidRDefault="003E79B0">
      <w:pPr>
        <w:rPr>
          <w:rFonts w:ascii="Arial" w:hAnsi="Arial" w:cs="Arial"/>
          <w:b/>
          <w:lang w:val="es-BO"/>
        </w:rPr>
      </w:pPr>
    </w:p>
    <w:p w14:paraId="6FC9A62D" w14:textId="77777777" w:rsidR="003E79B0" w:rsidRDefault="003E79B0">
      <w:pPr>
        <w:rPr>
          <w:rFonts w:ascii="Arial" w:hAnsi="Arial" w:cs="Arial"/>
          <w:b/>
          <w:lang w:val="es-BO"/>
        </w:rPr>
      </w:pPr>
    </w:p>
    <w:p w14:paraId="25F9129F" w14:textId="77777777" w:rsidR="003E79B0" w:rsidRDefault="003E79B0">
      <w:pPr>
        <w:rPr>
          <w:rFonts w:ascii="Arial" w:hAnsi="Arial" w:cs="Arial"/>
          <w:b/>
          <w:lang w:val="es-BO"/>
        </w:rPr>
      </w:pPr>
    </w:p>
    <w:p w14:paraId="5F4C246B" w14:textId="77777777" w:rsidR="003E79B0" w:rsidRDefault="003E79B0">
      <w:pPr>
        <w:rPr>
          <w:rFonts w:ascii="Arial" w:hAnsi="Arial" w:cs="Arial"/>
          <w:b/>
          <w:lang w:val="es-BO"/>
        </w:rPr>
      </w:pPr>
    </w:p>
    <w:p w14:paraId="071E01BA" w14:textId="77777777" w:rsidR="003E79B0" w:rsidRDefault="003E79B0">
      <w:pPr>
        <w:rPr>
          <w:rFonts w:ascii="Arial" w:hAnsi="Arial" w:cs="Arial"/>
          <w:b/>
          <w:lang w:val="es-BO"/>
        </w:rPr>
      </w:pPr>
    </w:p>
    <w:p w14:paraId="253502C8" w14:textId="77777777" w:rsidR="003E79B0" w:rsidRDefault="003E79B0">
      <w:pPr>
        <w:rPr>
          <w:rFonts w:ascii="Arial" w:hAnsi="Arial" w:cs="Arial"/>
          <w:b/>
          <w:lang w:val="es-BO"/>
        </w:rPr>
      </w:pPr>
    </w:p>
    <w:p w14:paraId="7DB86DB2" w14:textId="77777777" w:rsidR="003E79B0" w:rsidRDefault="003E79B0">
      <w:pPr>
        <w:rPr>
          <w:rFonts w:ascii="Arial" w:hAnsi="Arial" w:cs="Arial"/>
          <w:b/>
          <w:lang w:val="es-BO"/>
        </w:rPr>
      </w:pPr>
    </w:p>
    <w:p w14:paraId="27554AF7" w14:textId="77777777" w:rsidR="003E79B0" w:rsidRDefault="003E79B0">
      <w:pPr>
        <w:rPr>
          <w:rFonts w:ascii="Arial" w:hAnsi="Arial" w:cs="Arial"/>
          <w:b/>
          <w:lang w:val="es-BO"/>
        </w:rPr>
      </w:pPr>
    </w:p>
    <w:p w14:paraId="0E299E9B" w14:textId="77777777" w:rsidR="003E79B0" w:rsidRDefault="003E79B0">
      <w:pPr>
        <w:rPr>
          <w:rFonts w:ascii="Arial" w:hAnsi="Arial" w:cs="Arial"/>
          <w:b/>
          <w:lang w:val="es-BO"/>
        </w:rPr>
      </w:pPr>
    </w:p>
    <w:p w14:paraId="6DB64E9D" w14:textId="77777777" w:rsidR="003E79B0" w:rsidRDefault="003E79B0">
      <w:pPr>
        <w:rPr>
          <w:rFonts w:ascii="Arial" w:hAnsi="Arial" w:cs="Arial"/>
          <w:b/>
          <w:lang w:val="es-BO"/>
        </w:rPr>
      </w:pPr>
    </w:p>
    <w:p w14:paraId="05F2C09E" w14:textId="77777777" w:rsidR="003E79B0" w:rsidRDefault="003E79B0">
      <w:pPr>
        <w:rPr>
          <w:rFonts w:ascii="Arial" w:hAnsi="Arial" w:cs="Arial"/>
          <w:b/>
          <w:lang w:val="es-BO"/>
        </w:rPr>
      </w:pPr>
    </w:p>
    <w:p w14:paraId="4CD4304F" w14:textId="77777777" w:rsidR="003E79B0" w:rsidRDefault="003E79B0">
      <w:pPr>
        <w:rPr>
          <w:rFonts w:ascii="Arial" w:hAnsi="Arial" w:cs="Arial"/>
          <w:b/>
          <w:lang w:val="es-BO"/>
        </w:rPr>
      </w:pPr>
    </w:p>
    <w:p w14:paraId="034E2869" w14:textId="77777777" w:rsidR="003E79B0" w:rsidRDefault="003E79B0">
      <w:pPr>
        <w:rPr>
          <w:rFonts w:ascii="Arial" w:hAnsi="Arial" w:cs="Arial"/>
          <w:b/>
          <w:lang w:val="es-BO"/>
        </w:rPr>
      </w:pPr>
    </w:p>
    <w:p w14:paraId="6870F239" w14:textId="77777777" w:rsidR="003E79B0" w:rsidRDefault="003E79B0">
      <w:pPr>
        <w:rPr>
          <w:rFonts w:ascii="Arial" w:hAnsi="Arial" w:cs="Arial"/>
          <w:b/>
          <w:lang w:val="es-BO"/>
        </w:rPr>
      </w:pPr>
    </w:p>
    <w:p w14:paraId="500969BF" w14:textId="77777777" w:rsidR="003E79B0" w:rsidRDefault="003E79B0">
      <w:pPr>
        <w:rPr>
          <w:rFonts w:ascii="Arial" w:hAnsi="Arial" w:cs="Arial"/>
          <w:b/>
          <w:lang w:val="es-BO"/>
        </w:rPr>
      </w:pPr>
    </w:p>
    <w:p w14:paraId="142AAA98" w14:textId="77777777" w:rsidR="003E79B0" w:rsidRDefault="003E79B0">
      <w:pPr>
        <w:rPr>
          <w:rFonts w:ascii="Arial" w:hAnsi="Arial" w:cs="Arial"/>
          <w:b/>
          <w:lang w:val="es-BO"/>
        </w:rPr>
      </w:pPr>
    </w:p>
    <w:p w14:paraId="43DF3367" w14:textId="77777777" w:rsidR="003E79B0" w:rsidRDefault="003E79B0">
      <w:pPr>
        <w:rPr>
          <w:rFonts w:ascii="Arial" w:hAnsi="Arial" w:cs="Arial"/>
          <w:b/>
          <w:lang w:val="es-BO"/>
        </w:rPr>
      </w:pPr>
    </w:p>
    <w:p w14:paraId="64C3DA5F" w14:textId="77777777" w:rsidR="003E79B0" w:rsidRDefault="003E79B0">
      <w:pPr>
        <w:rPr>
          <w:rFonts w:ascii="Arial" w:hAnsi="Arial" w:cs="Arial"/>
          <w:b/>
          <w:lang w:val="es-BO"/>
        </w:rPr>
      </w:pPr>
    </w:p>
    <w:p w14:paraId="489D5430" w14:textId="77777777" w:rsidR="003E79B0" w:rsidRDefault="003E79B0">
      <w:pPr>
        <w:rPr>
          <w:rFonts w:ascii="Arial" w:hAnsi="Arial" w:cs="Arial"/>
          <w:b/>
          <w:lang w:val="es-BO"/>
        </w:rPr>
      </w:pPr>
    </w:p>
    <w:p w14:paraId="56B3A1EF" w14:textId="77777777" w:rsidR="003E79B0" w:rsidRDefault="00EE5CE5">
      <w:pPr>
        <w:jc w:val="center"/>
        <w:rPr>
          <w:rFonts w:ascii="Verdana" w:hAnsi="Verdana" w:cs="Arial"/>
          <w:b/>
          <w:sz w:val="18"/>
          <w:szCs w:val="18"/>
        </w:rPr>
      </w:pPr>
      <w:r>
        <w:rPr>
          <w:rFonts w:ascii="Verdana" w:hAnsi="Verdana" w:cs="Arial"/>
          <w:b/>
          <w:sz w:val="18"/>
          <w:szCs w:val="18"/>
        </w:rPr>
        <w:t>FORMULARIO V-3</w:t>
      </w:r>
    </w:p>
    <w:p w14:paraId="44582843" w14:textId="77777777" w:rsidR="003E79B0" w:rsidRDefault="00EE5CE5">
      <w:pPr>
        <w:jc w:val="center"/>
        <w:rPr>
          <w:rFonts w:ascii="Verdana" w:hAnsi="Verdana" w:cs="Arial"/>
          <w:b/>
          <w:color w:val="000000" w:themeColor="text1"/>
          <w:sz w:val="18"/>
          <w:szCs w:val="18"/>
        </w:rPr>
      </w:pPr>
      <w:r>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000" w:type="pct"/>
        <w:jc w:val="center"/>
        <w:tblLayout w:type="fixed"/>
        <w:tblCellMar>
          <w:left w:w="28" w:type="dxa"/>
          <w:right w:w="28" w:type="dxa"/>
        </w:tblCellMar>
        <w:tblLook w:val="01E0" w:firstRow="1" w:lastRow="1" w:firstColumn="1" w:lastColumn="1" w:noHBand="0" w:noVBand="0"/>
      </w:tblPr>
      <w:tblGrid>
        <w:gridCol w:w="2270"/>
        <w:gridCol w:w="1107"/>
        <w:gridCol w:w="813"/>
        <w:gridCol w:w="929"/>
        <w:gridCol w:w="761"/>
        <w:gridCol w:w="774"/>
        <w:gridCol w:w="13"/>
        <w:gridCol w:w="904"/>
        <w:gridCol w:w="633"/>
        <w:gridCol w:w="1049"/>
      </w:tblGrid>
      <w:tr w:rsidR="003E79B0" w14:paraId="4E63538B" w14:textId="77777777">
        <w:trPr>
          <w:trHeight w:val="70"/>
          <w:jc w:val="center"/>
        </w:trPr>
        <w:tc>
          <w:tcPr>
            <w:tcW w:w="2271" w:type="dxa"/>
            <w:vMerge w:val="restart"/>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050D7566" w14:textId="77777777" w:rsidR="003E79B0" w:rsidRDefault="00EE5CE5">
            <w:pPr>
              <w:widowControl w:val="0"/>
              <w:jc w:val="center"/>
              <w:rPr>
                <w:rFonts w:ascii="Verdana" w:hAnsi="Verdana"/>
                <w:b/>
                <w:sz w:val="14"/>
                <w:szCs w:val="14"/>
              </w:rPr>
            </w:pPr>
            <w:r>
              <w:rPr>
                <w:rFonts w:ascii="Verdana" w:hAnsi="Verdana"/>
                <w:b/>
                <w:sz w:val="14"/>
                <w:szCs w:val="14"/>
              </w:rPr>
              <w:t xml:space="preserve">EXPERIENCIA </w:t>
            </w:r>
          </w:p>
        </w:tc>
        <w:tc>
          <w:tcPr>
            <w:tcW w:w="6991" w:type="dxa"/>
            <w:gridSpan w:val="9"/>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705D8279" w14:textId="77777777" w:rsidR="003E79B0" w:rsidRDefault="00EE5CE5">
            <w:pPr>
              <w:widowControl w:val="0"/>
              <w:jc w:val="center"/>
              <w:rPr>
                <w:rFonts w:ascii="Verdana" w:hAnsi="Verdana"/>
                <w:b/>
                <w:sz w:val="14"/>
                <w:szCs w:val="14"/>
              </w:rPr>
            </w:pPr>
            <w:r>
              <w:rPr>
                <w:rFonts w:ascii="Verdana" w:hAnsi="Verdana"/>
                <w:b/>
                <w:sz w:val="14"/>
                <w:szCs w:val="14"/>
              </w:rPr>
              <w:t xml:space="preserve">PROPONENTES </w:t>
            </w:r>
          </w:p>
        </w:tc>
      </w:tr>
      <w:tr w:rsidR="003E79B0" w14:paraId="5163067C" w14:textId="77777777">
        <w:trPr>
          <w:trHeight w:val="231"/>
          <w:jc w:val="center"/>
        </w:trPr>
        <w:tc>
          <w:tcPr>
            <w:tcW w:w="2271" w:type="dxa"/>
            <w:vMerge/>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5388D170" w14:textId="77777777" w:rsidR="003E79B0" w:rsidRDefault="003E79B0">
            <w:pPr>
              <w:pStyle w:val="Prrafodelista"/>
              <w:widowControl w:val="0"/>
              <w:tabs>
                <w:tab w:val="left" w:pos="709"/>
              </w:tabs>
              <w:ind w:left="360"/>
              <w:contextualSpacing/>
              <w:jc w:val="both"/>
              <w:rPr>
                <w:rFonts w:ascii="Arial" w:hAnsi="Arial" w:cs="Arial"/>
                <w:b/>
                <w:sz w:val="14"/>
                <w:szCs w:val="14"/>
              </w:rPr>
            </w:pPr>
          </w:p>
        </w:tc>
        <w:tc>
          <w:tcPr>
            <w:tcW w:w="1922" w:type="dxa"/>
            <w:gridSpan w:val="2"/>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42D79CA4" w14:textId="77777777" w:rsidR="003E79B0" w:rsidRDefault="00EE5CE5">
            <w:pPr>
              <w:widowControl w:val="0"/>
              <w:jc w:val="center"/>
              <w:rPr>
                <w:rFonts w:ascii="Arial" w:hAnsi="Arial" w:cs="Arial"/>
                <w:b/>
                <w:sz w:val="14"/>
                <w:szCs w:val="14"/>
              </w:rPr>
            </w:pPr>
            <w:r>
              <w:rPr>
                <w:rFonts w:ascii="Arial" w:hAnsi="Arial" w:cs="Arial"/>
                <w:b/>
                <w:sz w:val="14"/>
                <w:szCs w:val="14"/>
              </w:rPr>
              <w:t>Proponente  A</w:t>
            </w:r>
          </w:p>
        </w:tc>
        <w:tc>
          <w:tcPr>
            <w:tcW w:w="1692" w:type="dxa"/>
            <w:gridSpan w:val="2"/>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64A10915" w14:textId="77777777" w:rsidR="003E79B0" w:rsidRDefault="00EE5CE5">
            <w:pPr>
              <w:widowControl w:val="0"/>
              <w:jc w:val="center"/>
              <w:rPr>
                <w:rFonts w:ascii="Arial" w:hAnsi="Arial" w:cs="Arial"/>
                <w:b/>
                <w:sz w:val="14"/>
                <w:szCs w:val="14"/>
              </w:rPr>
            </w:pPr>
            <w:r>
              <w:rPr>
                <w:rFonts w:ascii="Arial" w:hAnsi="Arial" w:cs="Arial"/>
                <w:b/>
                <w:sz w:val="14"/>
                <w:szCs w:val="14"/>
              </w:rPr>
              <w:t>Proponente  B</w:t>
            </w:r>
          </w:p>
        </w:tc>
        <w:tc>
          <w:tcPr>
            <w:tcW w:w="1693" w:type="dxa"/>
            <w:gridSpan w:val="3"/>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10E64BBD" w14:textId="77777777" w:rsidR="003E79B0" w:rsidRDefault="00EE5CE5">
            <w:pPr>
              <w:widowControl w:val="0"/>
              <w:jc w:val="center"/>
              <w:rPr>
                <w:rFonts w:ascii="Arial" w:hAnsi="Arial" w:cs="Arial"/>
                <w:b/>
                <w:sz w:val="14"/>
                <w:szCs w:val="14"/>
              </w:rPr>
            </w:pPr>
            <w:r>
              <w:rPr>
                <w:rFonts w:ascii="Arial" w:hAnsi="Arial" w:cs="Arial"/>
                <w:b/>
                <w:sz w:val="14"/>
                <w:szCs w:val="14"/>
              </w:rPr>
              <w:t>Proponente  C</w:t>
            </w:r>
          </w:p>
        </w:tc>
        <w:tc>
          <w:tcPr>
            <w:tcW w:w="1684" w:type="dxa"/>
            <w:gridSpan w:val="2"/>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6DF454B8" w14:textId="77777777" w:rsidR="003E79B0" w:rsidRDefault="00EE5CE5">
            <w:pPr>
              <w:widowControl w:val="0"/>
              <w:jc w:val="center"/>
              <w:rPr>
                <w:rFonts w:ascii="Arial" w:hAnsi="Arial" w:cs="Arial"/>
                <w:b/>
                <w:sz w:val="14"/>
                <w:szCs w:val="14"/>
              </w:rPr>
            </w:pPr>
            <w:r>
              <w:rPr>
                <w:rFonts w:ascii="Arial" w:hAnsi="Arial" w:cs="Arial"/>
                <w:b/>
                <w:sz w:val="14"/>
                <w:szCs w:val="14"/>
              </w:rPr>
              <w:t>Proponente  n</w:t>
            </w:r>
          </w:p>
        </w:tc>
      </w:tr>
      <w:tr w:rsidR="003E79B0" w14:paraId="6EF24F3D" w14:textId="77777777">
        <w:trPr>
          <w:trHeight w:val="255"/>
          <w:jc w:val="center"/>
        </w:trPr>
        <w:tc>
          <w:tcPr>
            <w:tcW w:w="2271" w:type="dxa"/>
            <w:vMerge/>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5EFCB5C3" w14:textId="77777777" w:rsidR="003E79B0" w:rsidRDefault="003E79B0">
            <w:pPr>
              <w:pStyle w:val="Prrafodelista"/>
              <w:widowControl w:val="0"/>
              <w:tabs>
                <w:tab w:val="left" w:pos="709"/>
              </w:tabs>
              <w:ind w:left="360"/>
              <w:contextualSpacing/>
              <w:jc w:val="both"/>
              <w:rPr>
                <w:rFonts w:ascii="Verdana" w:hAnsi="Verdana"/>
                <w:sz w:val="14"/>
                <w:szCs w:val="14"/>
              </w:rPr>
            </w:pPr>
          </w:p>
        </w:tc>
        <w:tc>
          <w:tcPr>
            <w:tcW w:w="1108"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1FD5D734" w14:textId="77777777" w:rsidR="003E79B0" w:rsidRDefault="00EE5CE5">
            <w:pPr>
              <w:widowControl w:val="0"/>
              <w:jc w:val="center"/>
              <w:rPr>
                <w:rFonts w:ascii="Arial" w:hAnsi="Arial" w:cs="Arial"/>
                <w:b/>
                <w:sz w:val="14"/>
                <w:szCs w:val="14"/>
              </w:rPr>
            </w:pPr>
            <w:r>
              <w:rPr>
                <w:rFonts w:ascii="Arial" w:hAnsi="Arial" w:cs="Arial"/>
                <w:b/>
                <w:sz w:val="14"/>
                <w:szCs w:val="14"/>
              </w:rPr>
              <w:t>Cumple</w:t>
            </w:r>
          </w:p>
        </w:tc>
        <w:tc>
          <w:tcPr>
            <w:tcW w:w="814"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69ADA5CD" w14:textId="77777777" w:rsidR="003E79B0" w:rsidRDefault="00EE5CE5">
            <w:pPr>
              <w:widowControl w:val="0"/>
              <w:jc w:val="center"/>
              <w:rPr>
                <w:rFonts w:ascii="Arial" w:hAnsi="Arial" w:cs="Arial"/>
                <w:b/>
                <w:sz w:val="14"/>
                <w:szCs w:val="14"/>
              </w:rPr>
            </w:pPr>
            <w:r>
              <w:rPr>
                <w:rFonts w:ascii="Arial" w:hAnsi="Arial" w:cs="Arial"/>
                <w:b/>
                <w:sz w:val="14"/>
                <w:szCs w:val="14"/>
              </w:rPr>
              <w:t>No cumple</w:t>
            </w:r>
          </w:p>
        </w:tc>
        <w:tc>
          <w:tcPr>
            <w:tcW w:w="930"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45BEA75A" w14:textId="77777777" w:rsidR="003E79B0" w:rsidRDefault="00EE5CE5">
            <w:pPr>
              <w:widowControl w:val="0"/>
              <w:jc w:val="center"/>
              <w:rPr>
                <w:rFonts w:ascii="Arial" w:hAnsi="Arial" w:cs="Arial"/>
                <w:b/>
                <w:sz w:val="14"/>
                <w:szCs w:val="14"/>
              </w:rPr>
            </w:pPr>
            <w:r>
              <w:rPr>
                <w:rFonts w:ascii="Arial" w:hAnsi="Arial" w:cs="Arial"/>
                <w:b/>
                <w:sz w:val="14"/>
                <w:szCs w:val="14"/>
              </w:rPr>
              <w:t>Cumple</w:t>
            </w:r>
          </w:p>
        </w:tc>
        <w:tc>
          <w:tcPr>
            <w:tcW w:w="762"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3E270787" w14:textId="77777777" w:rsidR="003E79B0" w:rsidRDefault="00EE5CE5">
            <w:pPr>
              <w:widowControl w:val="0"/>
              <w:jc w:val="center"/>
              <w:rPr>
                <w:rFonts w:ascii="Arial" w:hAnsi="Arial" w:cs="Arial"/>
                <w:b/>
                <w:sz w:val="14"/>
                <w:szCs w:val="14"/>
              </w:rPr>
            </w:pPr>
            <w:r>
              <w:rPr>
                <w:rFonts w:ascii="Arial" w:hAnsi="Arial" w:cs="Arial"/>
                <w:b/>
                <w:sz w:val="14"/>
                <w:szCs w:val="14"/>
              </w:rPr>
              <w:t>No cumple</w:t>
            </w:r>
          </w:p>
        </w:tc>
        <w:tc>
          <w:tcPr>
            <w:tcW w:w="788" w:type="dxa"/>
            <w:gridSpan w:val="2"/>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7A58AC18" w14:textId="77777777" w:rsidR="003E79B0" w:rsidRDefault="00EE5CE5">
            <w:pPr>
              <w:widowControl w:val="0"/>
              <w:jc w:val="center"/>
              <w:rPr>
                <w:rFonts w:ascii="Arial" w:hAnsi="Arial" w:cs="Arial"/>
                <w:b/>
                <w:sz w:val="14"/>
                <w:szCs w:val="14"/>
              </w:rPr>
            </w:pPr>
            <w:r>
              <w:rPr>
                <w:rFonts w:ascii="Arial" w:hAnsi="Arial" w:cs="Arial"/>
                <w:b/>
                <w:sz w:val="14"/>
                <w:szCs w:val="14"/>
              </w:rPr>
              <w:t>Cumple</w:t>
            </w:r>
          </w:p>
        </w:tc>
        <w:tc>
          <w:tcPr>
            <w:tcW w:w="905"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36CEFDB2" w14:textId="77777777" w:rsidR="003E79B0" w:rsidRDefault="00EE5CE5">
            <w:pPr>
              <w:widowControl w:val="0"/>
              <w:jc w:val="center"/>
              <w:rPr>
                <w:rFonts w:ascii="Arial" w:hAnsi="Arial" w:cs="Arial"/>
                <w:b/>
                <w:sz w:val="14"/>
                <w:szCs w:val="14"/>
              </w:rPr>
            </w:pPr>
            <w:r>
              <w:rPr>
                <w:rFonts w:ascii="Arial" w:hAnsi="Arial" w:cs="Arial"/>
                <w:b/>
                <w:sz w:val="14"/>
                <w:szCs w:val="14"/>
              </w:rPr>
              <w:t>No cumple</w:t>
            </w:r>
          </w:p>
        </w:tc>
        <w:tc>
          <w:tcPr>
            <w:tcW w:w="634"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3DE75B93" w14:textId="77777777" w:rsidR="003E79B0" w:rsidRDefault="00EE5CE5">
            <w:pPr>
              <w:widowControl w:val="0"/>
              <w:jc w:val="center"/>
              <w:rPr>
                <w:rFonts w:ascii="Arial" w:hAnsi="Arial" w:cs="Arial"/>
                <w:b/>
                <w:sz w:val="14"/>
                <w:szCs w:val="14"/>
              </w:rPr>
            </w:pPr>
            <w:r>
              <w:rPr>
                <w:rFonts w:ascii="Arial" w:hAnsi="Arial" w:cs="Arial"/>
                <w:b/>
                <w:sz w:val="14"/>
                <w:szCs w:val="14"/>
              </w:rPr>
              <w:t>Cumple</w:t>
            </w:r>
          </w:p>
        </w:tc>
        <w:tc>
          <w:tcPr>
            <w:tcW w:w="1050"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6FB0DBEF" w14:textId="77777777" w:rsidR="003E79B0" w:rsidRDefault="00EE5CE5">
            <w:pPr>
              <w:widowControl w:val="0"/>
              <w:jc w:val="center"/>
              <w:rPr>
                <w:rFonts w:ascii="Arial" w:hAnsi="Arial" w:cs="Arial"/>
                <w:b/>
                <w:sz w:val="14"/>
                <w:szCs w:val="14"/>
              </w:rPr>
            </w:pPr>
            <w:r>
              <w:rPr>
                <w:rFonts w:ascii="Arial" w:hAnsi="Arial" w:cs="Arial"/>
                <w:b/>
                <w:sz w:val="14"/>
                <w:szCs w:val="14"/>
              </w:rPr>
              <w:t>No cumple</w:t>
            </w:r>
          </w:p>
        </w:tc>
      </w:tr>
      <w:tr w:rsidR="003E79B0" w14:paraId="63A90379" w14:textId="77777777">
        <w:trPr>
          <w:trHeight w:val="144"/>
          <w:jc w:val="center"/>
        </w:trPr>
        <w:tc>
          <w:tcPr>
            <w:tcW w:w="22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D6DB42" w14:textId="77777777" w:rsidR="003E79B0" w:rsidRDefault="00EE5CE5">
            <w:pPr>
              <w:widowControl w:val="0"/>
              <w:jc w:val="both"/>
              <w:rPr>
                <w:rFonts w:ascii="Verdana" w:hAnsi="Verdana"/>
                <w:sz w:val="14"/>
                <w:szCs w:val="14"/>
              </w:rPr>
            </w:pPr>
            <w:r>
              <w:rPr>
                <w:rFonts w:ascii="Verdana" w:hAnsi="Verdana"/>
                <w:b/>
                <w:sz w:val="14"/>
                <w:szCs w:val="14"/>
              </w:rPr>
              <w:t xml:space="preserve">Formulario A-3 </w:t>
            </w:r>
            <w:r>
              <w:rPr>
                <w:rFonts w:ascii="Arial" w:hAnsi="Arial" w:cs="Arial"/>
                <w:sz w:val="14"/>
                <w:szCs w:val="14"/>
              </w:rPr>
              <w:t>Experiencia General y Específica del Proponente.</w:t>
            </w:r>
          </w:p>
        </w:tc>
        <w:tc>
          <w:tcPr>
            <w:tcW w:w="11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A655CF" w14:textId="77777777" w:rsidR="003E79B0" w:rsidRDefault="003E79B0">
            <w:pPr>
              <w:widowControl w:val="0"/>
              <w:jc w:val="center"/>
              <w:rPr>
                <w:rFonts w:ascii="Arial" w:hAnsi="Arial" w:cs="Arial"/>
                <w:b/>
                <w:sz w:val="14"/>
                <w:szCs w:val="14"/>
              </w:rPr>
            </w:pPr>
          </w:p>
        </w:tc>
        <w:tc>
          <w:tcPr>
            <w:tcW w:w="8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36B014" w14:textId="77777777" w:rsidR="003E79B0" w:rsidRDefault="003E79B0">
            <w:pPr>
              <w:widowControl w:val="0"/>
              <w:jc w:val="center"/>
              <w:rPr>
                <w:rFonts w:ascii="Arial" w:hAnsi="Arial" w:cs="Arial"/>
                <w:b/>
                <w:sz w:val="14"/>
                <w:szCs w:val="14"/>
              </w:rPr>
            </w:pPr>
          </w:p>
        </w:tc>
        <w:tc>
          <w:tcPr>
            <w:tcW w:w="9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0DCCDB" w14:textId="77777777" w:rsidR="003E79B0" w:rsidRDefault="003E79B0">
            <w:pPr>
              <w:widowControl w:val="0"/>
              <w:jc w:val="center"/>
              <w:rPr>
                <w:rFonts w:ascii="Arial" w:hAnsi="Arial" w:cs="Arial"/>
                <w:b/>
                <w:sz w:val="14"/>
                <w:szCs w:val="14"/>
              </w:rPr>
            </w:pPr>
          </w:p>
        </w:tc>
        <w:tc>
          <w:tcPr>
            <w:tcW w:w="7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789C03" w14:textId="77777777" w:rsidR="003E79B0" w:rsidRDefault="003E79B0">
            <w:pPr>
              <w:widowControl w:val="0"/>
              <w:jc w:val="center"/>
              <w:rPr>
                <w:rFonts w:ascii="Arial" w:hAnsi="Arial" w:cs="Arial"/>
                <w:b/>
                <w:sz w:val="14"/>
                <w:szCs w:val="14"/>
              </w:rPr>
            </w:pPr>
          </w:p>
        </w:tc>
        <w:tc>
          <w:tcPr>
            <w:tcW w:w="7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06109C" w14:textId="77777777" w:rsidR="003E79B0" w:rsidRDefault="003E79B0">
            <w:pPr>
              <w:widowControl w:val="0"/>
              <w:jc w:val="center"/>
              <w:rPr>
                <w:rFonts w:ascii="Arial" w:hAnsi="Arial" w:cs="Arial"/>
                <w:b/>
                <w:sz w:val="14"/>
                <w:szCs w:val="14"/>
              </w:rPr>
            </w:pPr>
          </w:p>
        </w:tc>
        <w:tc>
          <w:tcPr>
            <w:tcW w:w="91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7B7EB43" w14:textId="77777777" w:rsidR="003E79B0" w:rsidRDefault="003E79B0">
            <w:pPr>
              <w:widowControl w:val="0"/>
              <w:jc w:val="center"/>
              <w:rPr>
                <w:rFonts w:ascii="Arial" w:hAnsi="Arial" w:cs="Arial"/>
                <w:b/>
                <w:sz w:val="14"/>
                <w:szCs w:val="14"/>
              </w:rPr>
            </w:pPr>
          </w:p>
        </w:tc>
        <w:tc>
          <w:tcPr>
            <w:tcW w:w="6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C96B30" w14:textId="77777777" w:rsidR="003E79B0" w:rsidRDefault="003E79B0">
            <w:pPr>
              <w:widowControl w:val="0"/>
              <w:jc w:val="center"/>
              <w:rPr>
                <w:rFonts w:ascii="Arial" w:hAnsi="Arial" w:cs="Arial"/>
                <w:b/>
                <w:sz w:val="14"/>
                <w:szCs w:val="14"/>
              </w:rPr>
            </w:pPr>
          </w:p>
        </w:tc>
        <w:tc>
          <w:tcPr>
            <w:tcW w:w="10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220865" w14:textId="77777777" w:rsidR="003E79B0" w:rsidRDefault="003E79B0">
            <w:pPr>
              <w:widowControl w:val="0"/>
              <w:jc w:val="center"/>
              <w:rPr>
                <w:rFonts w:ascii="Arial" w:hAnsi="Arial" w:cs="Arial"/>
                <w:b/>
                <w:sz w:val="14"/>
                <w:szCs w:val="14"/>
              </w:rPr>
            </w:pPr>
          </w:p>
        </w:tc>
      </w:tr>
      <w:tr w:rsidR="003E79B0" w14:paraId="346CB628" w14:textId="77777777">
        <w:trPr>
          <w:trHeight w:val="255"/>
          <w:jc w:val="center"/>
        </w:trPr>
        <w:tc>
          <w:tcPr>
            <w:tcW w:w="22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F731AA" w14:textId="77777777" w:rsidR="003E79B0" w:rsidRDefault="00EE5CE5">
            <w:pPr>
              <w:widowControl w:val="0"/>
              <w:jc w:val="both"/>
              <w:rPr>
                <w:rFonts w:ascii="Arial" w:hAnsi="Arial" w:cs="Arial"/>
                <w:b/>
                <w:sz w:val="14"/>
                <w:szCs w:val="14"/>
              </w:rPr>
            </w:pPr>
            <w:r>
              <w:rPr>
                <w:rFonts w:ascii="Verdana" w:hAnsi="Verdana"/>
                <w:b/>
                <w:sz w:val="14"/>
                <w:szCs w:val="14"/>
              </w:rPr>
              <w:t xml:space="preserve">Formulario A-4 </w:t>
            </w:r>
            <w:r>
              <w:rPr>
                <w:rFonts w:ascii="Arial" w:hAnsi="Arial" w:cs="Arial"/>
                <w:sz w:val="14"/>
                <w:szCs w:val="14"/>
              </w:rPr>
              <w:t xml:space="preserve">Hoja de Vida, </w:t>
            </w:r>
            <w:r>
              <w:rPr>
                <w:rFonts w:ascii="Arial" w:hAnsi="Arial" w:cs="Arial"/>
                <w:b/>
                <w:sz w:val="14"/>
                <w:szCs w:val="14"/>
              </w:rPr>
              <w:t xml:space="preserve"> </w:t>
            </w:r>
            <w:r>
              <w:rPr>
                <w:rFonts w:ascii="Arial" w:hAnsi="Arial" w:cs="Arial"/>
                <w:sz w:val="14"/>
                <w:szCs w:val="14"/>
              </w:rPr>
              <w:t xml:space="preserve">del Personal </w:t>
            </w:r>
          </w:p>
        </w:tc>
        <w:tc>
          <w:tcPr>
            <w:tcW w:w="11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39387F" w14:textId="77777777" w:rsidR="003E79B0" w:rsidRDefault="003E79B0">
            <w:pPr>
              <w:widowControl w:val="0"/>
              <w:jc w:val="center"/>
              <w:rPr>
                <w:rFonts w:ascii="Arial" w:hAnsi="Arial" w:cs="Arial"/>
                <w:b/>
                <w:sz w:val="14"/>
                <w:szCs w:val="14"/>
              </w:rPr>
            </w:pPr>
          </w:p>
        </w:tc>
        <w:tc>
          <w:tcPr>
            <w:tcW w:w="8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395600" w14:textId="77777777" w:rsidR="003E79B0" w:rsidRDefault="003E79B0">
            <w:pPr>
              <w:widowControl w:val="0"/>
              <w:jc w:val="center"/>
              <w:rPr>
                <w:rFonts w:ascii="Arial" w:hAnsi="Arial" w:cs="Arial"/>
                <w:b/>
                <w:sz w:val="14"/>
                <w:szCs w:val="14"/>
              </w:rPr>
            </w:pPr>
          </w:p>
        </w:tc>
        <w:tc>
          <w:tcPr>
            <w:tcW w:w="9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A50D20" w14:textId="77777777" w:rsidR="003E79B0" w:rsidRDefault="003E79B0">
            <w:pPr>
              <w:widowControl w:val="0"/>
              <w:jc w:val="center"/>
              <w:rPr>
                <w:rFonts w:ascii="Arial" w:hAnsi="Arial" w:cs="Arial"/>
                <w:b/>
                <w:sz w:val="14"/>
                <w:szCs w:val="14"/>
              </w:rPr>
            </w:pPr>
          </w:p>
        </w:tc>
        <w:tc>
          <w:tcPr>
            <w:tcW w:w="7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F55745" w14:textId="77777777" w:rsidR="003E79B0" w:rsidRDefault="003E79B0">
            <w:pPr>
              <w:widowControl w:val="0"/>
              <w:jc w:val="center"/>
              <w:rPr>
                <w:rFonts w:ascii="Arial" w:hAnsi="Arial" w:cs="Arial"/>
                <w:b/>
                <w:sz w:val="14"/>
                <w:szCs w:val="14"/>
              </w:rPr>
            </w:pPr>
          </w:p>
        </w:tc>
        <w:tc>
          <w:tcPr>
            <w:tcW w:w="7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21D951" w14:textId="77777777" w:rsidR="003E79B0" w:rsidRDefault="003E79B0">
            <w:pPr>
              <w:widowControl w:val="0"/>
              <w:jc w:val="center"/>
              <w:rPr>
                <w:rFonts w:ascii="Arial" w:hAnsi="Arial" w:cs="Arial"/>
                <w:b/>
                <w:sz w:val="14"/>
                <w:szCs w:val="14"/>
              </w:rPr>
            </w:pPr>
          </w:p>
        </w:tc>
        <w:tc>
          <w:tcPr>
            <w:tcW w:w="91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99ADDCE" w14:textId="77777777" w:rsidR="003E79B0" w:rsidRDefault="003E79B0">
            <w:pPr>
              <w:widowControl w:val="0"/>
              <w:jc w:val="center"/>
              <w:rPr>
                <w:rFonts w:ascii="Arial" w:hAnsi="Arial" w:cs="Arial"/>
                <w:b/>
                <w:sz w:val="14"/>
                <w:szCs w:val="14"/>
              </w:rPr>
            </w:pPr>
          </w:p>
        </w:tc>
        <w:tc>
          <w:tcPr>
            <w:tcW w:w="6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3BF875" w14:textId="77777777" w:rsidR="003E79B0" w:rsidRDefault="003E79B0">
            <w:pPr>
              <w:widowControl w:val="0"/>
              <w:jc w:val="center"/>
              <w:rPr>
                <w:rFonts w:ascii="Arial" w:hAnsi="Arial" w:cs="Arial"/>
                <w:b/>
                <w:sz w:val="14"/>
                <w:szCs w:val="14"/>
              </w:rPr>
            </w:pPr>
          </w:p>
        </w:tc>
        <w:tc>
          <w:tcPr>
            <w:tcW w:w="10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B78B6C" w14:textId="77777777" w:rsidR="003E79B0" w:rsidRDefault="003E79B0">
            <w:pPr>
              <w:widowControl w:val="0"/>
              <w:jc w:val="center"/>
              <w:rPr>
                <w:rFonts w:ascii="Arial" w:hAnsi="Arial" w:cs="Arial"/>
                <w:b/>
                <w:sz w:val="14"/>
                <w:szCs w:val="14"/>
              </w:rPr>
            </w:pPr>
          </w:p>
        </w:tc>
      </w:tr>
      <w:tr w:rsidR="003E79B0" w14:paraId="7CCA30AA" w14:textId="77777777">
        <w:trPr>
          <w:trHeight w:val="255"/>
          <w:jc w:val="center"/>
        </w:trPr>
        <w:tc>
          <w:tcPr>
            <w:tcW w:w="2271"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4994E330" w14:textId="77777777" w:rsidR="003E79B0" w:rsidRDefault="00EE5CE5">
            <w:pPr>
              <w:widowControl w:val="0"/>
              <w:jc w:val="both"/>
              <w:rPr>
                <w:rFonts w:ascii="Verdana" w:hAnsi="Verdana"/>
                <w:b/>
                <w:sz w:val="14"/>
                <w:szCs w:val="14"/>
              </w:rPr>
            </w:pPr>
            <w:r>
              <w:rPr>
                <w:rFonts w:ascii="Verdana" w:hAnsi="Verdana"/>
                <w:b/>
                <w:sz w:val="14"/>
                <w:szCs w:val="14"/>
              </w:rPr>
              <w:t xml:space="preserve">METODOLOGÍA CUMPLE/NO CUMPLE </w:t>
            </w:r>
          </w:p>
        </w:tc>
        <w:tc>
          <w:tcPr>
            <w:tcW w:w="1922" w:type="dxa"/>
            <w:gridSpan w:val="2"/>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6FDC8D4A" w14:textId="77777777" w:rsidR="003E79B0" w:rsidRDefault="00EE5CE5">
            <w:pPr>
              <w:widowControl w:val="0"/>
              <w:jc w:val="center"/>
              <w:rPr>
                <w:rFonts w:ascii="Arial" w:hAnsi="Arial" w:cs="Arial"/>
                <w:b/>
                <w:i/>
                <w:sz w:val="14"/>
                <w:szCs w:val="14"/>
              </w:rPr>
            </w:pPr>
            <w:r>
              <w:rPr>
                <w:rFonts w:ascii="Arial" w:hAnsi="Arial" w:cs="Arial"/>
                <w:b/>
                <w:i/>
                <w:sz w:val="14"/>
                <w:szCs w:val="14"/>
              </w:rPr>
              <w:t>(señalar si cumple o no cumple)</w:t>
            </w:r>
          </w:p>
        </w:tc>
        <w:tc>
          <w:tcPr>
            <w:tcW w:w="1692" w:type="dxa"/>
            <w:gridSpan w:val="2"/>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7B253C73" w14:textId="77777777" w:rsidR="003E79B0" w:rsidRDefault="00EE5CE5">
            <w:pPr>
              <w:widowControl w:val="0"/>
              <w:jc w:val="center"/>
              <w:rPr>
                <w:rFonts w:ascii="Arial" w:hAnsi="Arial" w:cs="Arial"/>
                <w:b/>
                <w:sz w:val="14"/>
                <w:szCs w:val="14"/>
              </w:rPr>
            </w:pPr>
            <w:r>
              <w:rPr>
                <w:rFonts w:ascii="Arial" w:hAnsi="Arial" w:cs="Arial"/>
                <w:b/>
                <w:i/>
                <w:sz w:val="14"/>
                <w:szCs w:val="14"/>
              </w:rPr>
              <w:t>(señalar si cumple o no cumple)</w:t>
            </w:r>
          </w:p>
        </w:tc>
        <w:tc>
          <w:tcPr>
            <w:tcW w:w="1693" w:type="dxa"/>
            <w:gridSpan w:val="3"/>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5E8D0F9F" w14:textId="77777777" w:rsidR="003E79B0" w:rsidRDefault="00EE5CE5">
            <w:pPr>
              <w:widowControl w:val="0"/>
              <w:jc w:val="center"/>
              <w:rPr>
                <w:rFonts w:ascii="Arial" w:hAnsi="Arial" w:cs="Arial"/>
                <w:b/>
                <w:sz w:val="14"/>
                <w:szCs w:val="14"/>
              </w:rPr>
            </w:pPr>
            <w:r>
              <w:rPr>
                <w:rFonts w:ascii="Arial" w:hAnsi="Arial" w:cs="Arial"/>
                <w:b/>
                <w:i/>
                <w:sz w:val="14"/>
                <w:szCs w:val="14"/>
              </w:rPr>
              <w:t>(señalar si cumple o no cumple)</w:t>
            </w:r>
          </w:p>
        </w:tc>
        <w:tc>
          <w:tcPr>
            <w:tcW w:w="1684" w:type="dxa"/>
            <w:gridSpan w:val="2"/>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649D2CBD" w14:textId="77777777" w:rsidR="003E79B0" w:rsidRDefault="00EE5CE5">
            <w:pPr>
              <w:widowControl w:val="0"/>
              <w:jc w:val="center"/>
              <w:rPr>
                <w:rFonts w:ascii="Arial" w:hAnsi="Arial" w:cs="Arial"/>
                <w:b/>
                <w:sz w:val="14"/>
                <w:szCs w:val="14"/>
              </w:rPr>
            </w:pPr>
            <w:r>
              <w:rPr>
                <w:rFonts w:ascii="Arial" w:hAnsi="Arial" w:cs="Arial"/>
                <w:b/>
                <w:i/>
                <w:sz w:val="14"/>
                <w:szCs w:val="14"/>
              </w:rPr>
              <w:t>(señalar si cumple o no cumple)</w:t>
            </w:r>
          </w:p>
        </w:tc>
      </w:tr>
    </w:tbl>
    <w:p w14:paraId="73B9DA13" w14:textId="77777777" w:rsidR="003E79B0" w:rsidRDefault="003E79B0">
      <w:pPr>
        <w:jc w:val="right"/>
        <w:rPr>
          <w:rFonts w:ascii="Verdana" w:hAnsi="Verdana" w:cs="Arial"/>
          <w:b/>
          <w:color w:val="000000" w:themeColor="text1"/>
          <w:sz w:val="18"/>
          <w:szCs w:val="18"/>
        </w:rPr>
      </w:pPr>
    </w:p>
    <w:tbl>
      <w:tblPr>
        <w:tblpPr w:leftFromText="141" w:rightFromText="141" w:vertAnchor="text" w:horzAnchor="margin" w:tblpXSpec="center" w:tblpY="39"/>
        <w:tblW w:w="5000" w:type="pct"/>
        <w:jc w:val="center"/>
        <w:tblLayout w:type="fixed"/>
        <w:tblCellMar>
          <w:left w:w="28" w:type="dxa"/>
          <w:right w:w="28" w:type="dxa"/>
        </w:tblCellMar>
        <w:tblLook w:val="01E0" w:firstRow="1" w:lastRow="1" w:firstColumn="1" w:lastColumn="1" w:noHBand="0" w:noVBand="0"/>
      </w:tblPr>
      <w:tblGrid>
        <w:gridCol w:w="2270"/>
        <w:gridCol w:w="1107"/>
        <w:gridCol w:w="813"/>
        <w:gridCol w:w="929"/>
        <w:gridCol w:w="761"/>
        <w:gridCol w:w="774"/>
        <w:gridCol w:w="13"/>
        <w:gridCol w:w="904"/>
        <w:gridCol w:w="633"/>
        <w:gridCol w:w="1049"/>
      </w:tblGrid>
      <w:tr w:rsidR="003E79B0" w14:paraId="265EAA8D" w14:textId="77777777">
        <w:trPr>
          <w:trHeight w:val="255"/>
          <w:jc w:val="center"/>
        </w:trPr>
        <w:tc>
          <w:tcPr>
            <w:tcW w:w="2271" w:type="dxa"/>
            <w:vMerge w:val="restart"/>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3BEFEF88" w14:textId="77777777" w:rsidR="003E79B0" w:rsidRDefault="00EE5CE5">
            <w:pPr>
              <w:widowControl w:val="0"/>
              <w:jc w:val="center"/>
              <w:rPr>
                <w:rFonts w:ascii="Verdana" w:hAnsi="Verdana"/>
                <w:b/>
                <w:sz w:val="14"/>
                <w:szCs w:val="14"/>
              </w:rPr>
            </w:pPr>
            <w:r>
              <w:rPr>
                <w:rFonts w:ascii="Verdana" w:hAnsi="Verdana"/>
                <w:b/>
                <w:sz w:val="14"/>
                <w:szCs w:val="14"/>
              </w:rPr>
              <w:t xml:space="preserve">Formulario C-1 </w:t>
            </w:r>
          </w:p>
          <w:p w14:paraId="7EC50C25" w14:textId="77777777" w:rsidR="003E79B0" w:rsidRDefault="003E79B0">
            <w:pPr>
              <w:widowControl w:val="0"/>
              <w:jc w:val="center"/>
              <w:rPr>
                <w:rFonts w:ascii="Verdana" w:hAnsi="Verdana"/>
                <w:b/>
                <w:sz w:val="14"/>
                <w:szCs w:val="14"/>
              </w:rPr>
            </w:pPr>
          </w:p>
        </w:tc>
        <w:tc>
          <w:tcPr>
            <w:tcW w:w="6991" w:type="dxa"/>
            <w:gridSpan w:val="9"/>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686FDC2D" w14:textId="77777777" w:rsidR="003E79B0" w:rsidRDefault="00EE5CE5">
            <w:pPr>
              <w:widowControl w:val="0"/>
              <w:jc w:val="center"/>
              <w:rPr>
                <w:rFonts w:ascii="Verdana" w:hAnsi="Verdana"/>
                <w:b/>
                <w:sz w:val="14"/>
                <w:szCs w:val="14"/>
              </w:rPr>
            </w:pPr>
            <w:r>
              <w:rPr>
                <w:rFonts w:ascii="Verdana" w:hAnsi="Verdana"/>
                <w:b/>
                <w:sz w:val="14"/>
                <w:szCs w:val="14"/>
              </w:rPr>
              <w:t xml:space="preserve">PROPONENTES </w:t>
            </w:r>
          </w:p>
        </w:tc>
      </w:tr>
      <w:tr w:rsidR="003E79B0" w14:paraId="4CE54004" w14:textId="77777777">
        <w:trPr>
          <w:trHeight w:val="255"/>
          <w:jc w:val="center"/>
        </w:trPr>
        <w:tc>
          <w:tcPr>
            <w:tcW w:w="2271" w:type="dxa"/>
            <w:vMerge/>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18C1B4E6" w14:textId="77777777" w:rsidR="003E79B0" w:rsidRDefault="003E79B0">
            <w:pPr>
              <w:pStyle w:val="Prrafodelista"/>
              <w:widowControl w:val="0"/>
              <w:tabs>
                <w:tab w:val="left" w:pos="709"/>
              </w:tabs>
              <w:ind w:left="360"/>
              <w:contextualSpacing/>
              <w:jc w:val="both"/>
              <w:rPr>
                <w:rFonts w:ascii="Arial" w:hAnsi="Arial" w:cs="Arial"/>
                <w:b/>
                <w:sz w:val="14"/>
                <w:szCs w:val="14"/>
              </w:rPr>
            </w:pPr>
          </w:p>
        </w:tc>
        <w:tc>
          <w:tcPr>
            <w:tcW w:w="1922" w:type="dxa"/>
            <w:gridSpan w:val="2"/>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5A458E94" w14:textId="77777777" w:rsidR="003E79B0" w:rsidRDefault="00EE5CE5">
            <w:pPr>
              <w:widowControl w:val="0"/>
              <w:jc w:val="center"/>
              <w:rPr>
                <w:rFonts w:ascii="Arial" w:hAnsi="Arial" w:cs="Arial"/>
                <w:b/>
                <w:sz w:val="14"/>
                <w:szCs w:val="14"/>
              </w:rPr>
            </w:pPr>
            <w:r>
              <w:rPr>
                <w:rFonts w:ascii="Arial" w:hAnsi="Arial" w:cs="Arial"/>
                <w:b/>
                <w:sz w:val="14"/>
                <w:szCs w:val="14"/>
              </w:rPr>
              <w:t>Proponente  A</w:t>
            </w:r>
          </w:p>
        </w:tc>
        <w:tc>
          <w:tcPr>
            <w:tcW w:w="1692" w:type="dxa"/>
            <w:gridSpan w:val="2"/>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397BB85B" w14:textId="77777777" w:rsidR="003E79B0" w:rsidRDefault="00EE5CE5">
            <w:pPr>
              <w:widowControl w:val="0"/>
              <w:jc w:val="center"/>
              <w:rPr>
                <w:rFonts w:ascii="Arial" w:hAnsi="Arial" w:cs="Arial"/>
                <w:b/>
                <w:sz w:val="14"/>
                <w:szCs w:val="14"/>
              </w:rPr>
            </w:pPr>
            <w:r>
              <w:rPr>
                <w:rFonts w:ascii="Arial" w:hAnsi="Arial" w:cs="Arial"/>
                <w:b/>
                <w:sz w:val="14"/>
                <w:szCs w:val="14"/>
              </w:rPr>
              <w:t>Proponente  B</w:t>
            </w:r>
          </w:p>
        </w:tc>
        <w:tc>
          <w:tcPr>
            <w:tcW w:w="1693" w:type="dxa"/>
            <w:gridSpan w:val="3"/>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5A5C46CF" w14:textId="77777777" w:rsidR="003E79B0" w:rsidRDefault="00EE5CE5">
            <w:pPr>
              <w:widowControl w:val="0"/>
              <w:jc w:val="center"/>
              <w:rPr>
                <w:rFonts w:ascii="Arial" w:hAnsi="Arial" w:cs="Arial"/>
                <w:b/>
                <w:sz w:val="14"/>
                <w:szCs w:val="14"/>
              </w:rPr>
            </w:pPr>
            <w:r>
              <w:rPr>
                <w:rFonts w:ascii="Arial" w:hAnsi="Arial" w:cs="Arial"/>
                <w:b/>
                <w:sz w:val="14"/>
                <w:szCs w:val="14"/>
              </w:rPr>
              <w:t>Proponente  C</w:t>
            </w:r>
          </w:p>
        </w:tc>
        <w:tc>
          <w:tcPr>
            <w:tcW w:w="1684" w:type="dxa"/>
            <w:gridSpan w:val="2"/>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2115658B" w14:textId="77777777" w:rsidR="003E79B0" w:rsidRDefault="00EE5CE5">
            <w:pPr>
              <w:widowControl w:val="0"/>
              <w:jc w:val="center"/>
              <w:rPr>
                <w:rFonts w:ascii="Arial" w:hAnsi="Arial" w:cs="Arial"/>
                <w:b/>
                <w:sz w:val="14"/>
                <w:szCs w:val="14"/>
              </w:rPr>
            </w:pPr>
            <w:r>
              <w:rPr>
                <w:rFonts w:ascii="Arial" w:hAnsi="Arial" w:cs="Arial"/>
                <w:b/>
                <w:sz w:val="14"/>
                <w:szCs w:val="14"/>
              </w:rPr>
              <w:t>Proponente  n</w:t>
            </w:r>
          </w:p>
        </w:tc>
      </w:tr>
      <w:tr w:rsidR="003E79B0" w14:paraId="36BB02BF" w14:textId="77777777">
        <w:trPr>
          <w:trHeight w:val="255"/>
          <w:jc w:val="center"/>
        </w:trPr>
        <w:tc>
          <w:tcPr>
            <w:tcW w:w="227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1D5ADFA" w14:textId="77777777" w:rsidR="003E79B0" w:rsidRDefault="003E79B0">
            <w:pPr>
              <w:pStyle w:val="Prrafodelista"/>
              <w:widowControl w:val="0"/>
              <w:tabs>
                <w:tab w:val="left" w:pos="709"/>
              </w:tabs>
              <w:ind w:left="360"/>
              <w:contextualSpacing/>
              <w:jc w:val="both"/>
              <w:rPr>
                <w:rFonts w:ascii="Verdana" w:hAnsi="Verdana"/>
                <w:sz w:val="14"/>
                <w:szCs w:val="14"/>
              </w:rPr>
            </w:pPr>
          </w:p>
        </w:tc>
        <w:tc>
          <w:tcPr>
            <w:tcW w:w="1108"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4D7FFF19" w14:textId="77777777" w:rsidR="003E79B0" w:rsidRDefault="00EE5CE5">
            <w:pPr>
              <w:widowControl w:val="0"/>
              <w:jc w:val="center"/>
              <w:rPr>
                <w:rFonts w:ascii="Arial" w:hAnsi="Arial" w:cs="Arial"/>
                <w:b/>
                <w:sz w:val="14"/>
                <w:szCs w:val="14"/>
              </w:rPr>
            </w:pPr>
            <w:r>
              <w:rPr>
                <w:rFonts w:ascii="Arial" w:hAnsi="Arial" w:cs="Arial"/>
                <w:b/>
                <w:sz w:val="14"/>
                <w:szCs w:val="14"/>
              </w:rPr>
              <w:t>Cumple</w:t>
            </w:r>
          </w:p>
        </w:tc>
        <w:tc>
          <w:tcPr>
            <w:tcW w:w="814"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426A5386" w14:textId="77777777" w:rsidR="003E79B0" w:rsidRDefault="00EE5CE5">
            <w:pPr>
              <w:widowControl w:val="0"/>
              <w:jc w:val="center"/>
              <w:rPr>
                <w:rFonts w:ascii="Arial" w:hAnsi="Arial" w:cs="Arial"/>
                <w:b/>
                <w:sz w:val="14"/>
                <w:szCs w:val="14"/>
              </w:rPr>
            </w:pPr>
            <w:r>
              <w:rPr>
                <w:rFonts w:ascii="Arial" w:hAnsi="Arial" w:cs="Arial"/>
                <w:b/>
                <w:sz w:val="14"/>
                <w:szCs w:val="14"/>
              </w:rPr>
              <w:t>No cumple</w:t>
            </w:r>
          </w:p>
        </w:tc>
        <w:tc>
          <w:tcPr>
            <w:tcW w:w="930"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041315AC" w14:textId="77777777" w:rsidR="003E79B0" w:rsidRDefault="00EE5CE5">
            <w:pPr>
              <w:widowControl w:val="0"/>
              <w:jc w:val="center"/>
              <w:rPr>
                <w:rFonts w:ascii="Arial" w:hAnsi="Arial" w:cs="Arial"/>
                <w:b/>
                <w:sz w:val="14"/>
                <w:szCs w:val="14"/>
              </w:rPr>
            </w:pPr>
            <w:r>
              <w:rPr>
                <w:rFonts w:ascii="Arial" w:hAnsi="Arial" w:cs="Arial"/>
                <w:b/>
                <w:sz w:val="14"/>
                <w:szCs w:val="14"/>
              </w:rPr>
              <w:t>Cumple</w:t>
            </w:r>
          </w:p>
        </w:tc>
        <w:tc>
          <w:tcPr>
            <w:tcW w:w="762"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6B3320BA" w14:textId="77777777" w:rsidR="003E79B0" w:rsidRDefault="00EE5CE5">
            <w:pPr>
              <w:widowControl w:val="0"/>
              <w:jc w:val="center"/>
              <w:rPr>
                <w:rFonts w:ascii="Arial" w:hAnsi="Arial" w:cs="Arial"/>
                <w:b/>
                <w:sz w:val="14"/>
                <w:szCs w:val="14"/>
              </w:rPr>
            </w:pPr>
            <w:r>
              <w:rPr>
                <w:rFonts w:ascii="Arial" w:hAnsi="Arial" w:cs="Arial"/>
                <w:b/>
                <w:sz w:val="14"/>
                <w:szCs w:val="14"/>
              </w:rPr>
              <w:t>No cumple</w:t>
            </w:r>
          </w:p>
        </w:tc>
        <w:tc>
          <w:tcPr>
            <w:tcW w:w="788" w:type="dxa"/>
            <w:gridSpan w:val="2"/>
            <w:tcBorders>
              <w:top w:val="single" w:sz="4" w:space="0" w:color="000000"/>
              <w:left w:val="single" w:sz="4" w:space="0" w:color="000000"/>
              <w:bottom w:val="single" w:sz="4" w:space="0" w:color="000000"/>
              <w:right w:val="single" w:sz="4" w:space="0" w:color="000000"/>
            </w:tcBorders>
            <w:shd w:val="clear" w:color="auto" w:fill="DBE5F1"/>
            <w:vAlign w:val="center"/>
          </w:tcPr>
          <w:p w14:paraId="237B7715" w14:textId="77777777" w:rsidR="003E79B0" w:rsidRDefault="00EE5CE5">
            <w:pPr>
              <w:widowControl w:val="0"/>
              <w:jc w:val="center"/>
              <w:rPr>
                <w:rFonts w:ascii="Arial" w:hAnsi="Arial" w:cs="Arial"/>
                <w:b/>
                <w:sz w:val="14"/>
                <w:szCs w:val="14"/>
              </w:rPr>
            </w:pPr>
            <w:r>
              <w:rPr>
                <w:rFonts w:ascii="Arial" w:hAnsi="Arial" w:cs="Arial"/>
                <w:b/>
                <w:sz w:val="14"/>
                <w:szCs w:val="14"/>
              </w:rPr>
              <w:t>Cumple</w:t>
            </w:r>
          </w:p>
        </w:tc>
        <w:tc>
          <w:tcPr>
            <w:tcW w:w="905"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52942FAD" w14:textId="77777777" w:rsidR="003E79B0" w:rsidRDefault="00EE5CE5">
            <w:pPr>
              <w:widowControl w:val="0"/>
              <w:jc w:val="center"/>
              <w:rPr>
                <w:rFonts w:ascii="Arial" w:hAnsi="Arial" w:cs="Arial"/>
                <w:b/>
                <w:sz w:val="14"/>
                <w:szCs w:val="14"/>
              </w:rPr>
            </w:pPr>
            <w:r>
              <w:rPr>
                <w:rFonts w:ascii="Arial" w:hAnsi="Arial" w:cs="Arial"/>
                <w:b/>
                <w:sz w:val="14"/>
                <w:szCs w:val="14"/>
              </w:rPr>
              <w:t>No cumple</w:t>
            </w:r>
          </w:p>
        </w:tc>
        <w:tc>
          <w:tcPr>
            <w:tcW w:w="634"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19F5F1E4" w14:textId="77777777" w:rsidR="003E79B0" w:rsidRDefault="00EE5CE5">
            <w:pPr>
              <w:widowControl w:val="0"/>
              <w:jc w:val="center"/>
              <w:rPr>
                <w:rFonts w:ascii="Arial" w:hAnsi="Arial" w:cs="Arial"/>
                <w:b/>
                <w:sz w:val="14"/>
                <w:szCs w:val="14"/>
              </w:rPr>
            </w:pPr>
            <w:r>
              <w:rPr>
                <w:rFonts w:ascii="Arial" w:hAnsi="Arial" w:cs="Arial"/>
                <w:b/>
                <w:sz w:val="14"/>
                <w:szCs w:val="14"/>
              </w:rPr>
              <w:t>Cumple</w:t>
            </w:r>
          </w:p>
        </w:tc>
        <w:tc>
          <w:tcPr>
            <w:tcW w:w="1050"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0B4D7CD7" w14:textId="77777777" w:rsidR="003E79B0" w:rsidRDefault="00EE5CE5">
            <w:pPr>
              <w:widowControl w:val="0"/>
              <w:jc w:val="center"/>
              <w:rPr>
                <w:rFonts w:ascii="Arial" w:hAnsi="Arial" w:cs="Arial"/>
                <w:b/>
                <w:sz w:val="14"/>
                <w:szCs w:val="14"/>
              </w:rPr>
            </w:pPr>
            <w:r>
              <w:rPr>
                <w:rFonts w:ascii="Arial" w:hAnsi="Arial" w:cs="Arial"/>
                <w:b/>
                <w:sz w:val="14"/>
                <w:szCs w:val="14"/>
              </w:rPr>
              <w:t>No cumple</w:t>
            </w:r>
          </w:p>
        </w:tc>
      </w:tr>
      <w:tr w:rsidR="003E79B0" w14:paraId="0AF67DC2" w14:textId="77777777">
        <w:trPr>
          <w:trHeight w:val="255"/>
          <w:jc w:val="center"/>
        </w:trPr>
        <w:tc>
          <w:tcPr>
            <w:tcW w:w="22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652D88" w14:textId="77777777" w:rsidR="003E79B0" w:rsidRDefault="00EE5CE5">
            <w:pPr>
              <w:widowControl w:val="0"/>
              <w:tabs>
                <w:tab w:val="left" w:pos="709"/>
              </w:tabs>
              <w:contextualSpacing/>
              <w:jc w:val="both"/>
              <w:rPr>
                <w:rFonts w:ascii="Arial" w:hAnsi="Arial" w:cs="Arial"/>
                <w:sz w:val="14"/>
                <w:szCs w:val="14"/>
              </w:rPr>
            </w:pPr>
            <w:r>
              <w:rPr>
                <w:rFonts w:ascii="Arial" w:hAnsi="Arial" w:cs="Arial"/>
                <w:sz w:val="14"/>
                <w:szCs w:val="14"/>
              </w:rPr>
              <w:t>Propuesta Técnica</w:t>
            </w:r>
          </w:p>
        </w:tc>
        <w:tc>
          <w:tcPr>
            <w:tcW w:w="11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909393" w14:textId="77777777" w:rsidR="003E79B0" w:rsidRDefault="003E79B0">
            <w:pPr>
              <w:widowControl w:val="0"/>
              <w:jc w:val="center"/>
              <w:rPr>
                <w:rFonts w:ascii="Arial" w:hAnsi="Arial" w:cs="Arial"/>
                <w:b/>
                <w:sz w:val="14"/>
                <w:szCs w:val="14"/>
              </w:rPr>
            </w:pPr>
          </w:p>
        </w:tc>
        <w:tc>
          <w:tcPr>
            <w:tcW w:w="8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7A27B8" w14:textId="77777777" w:rsidR="003E79B0" w:rsidRDefault="003E79B0">
            <w:pPr>
              <w:widowControl w:val="0"/>
              <w:jc w:val="center"/>
              <w:rPr>
                <w:rFonts w:ascii="Arial" w:hAnsi="Arial" w:cs="Arial"/>
                <w:b/>
                <w:sz w:val="14"/>
                <w:szCs w:val="14"/>
              </w:rPr>
            </w:pPr>
          </w:p>
        </w:tc>
        <w:tc>
          <w:tcPr>
            <w:tcW w:w="9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52BC53" w14:textId="77777777" w:rsidR="003E79B0" w:rsidRDefault="003E79B0">
            <w:pPr>
              <w:widowControl w:val="0"/>
              <w:jc w:val="center"/>
              <w:rPr>
                <w:rFonts w:ascii="Arial" w:hAnsi="Arial" w:cs="Arial"/>
                <w:b/>
                <w:sz w:val="14"/>
                <w:szCs w:val="14"/>
              </w:rPr>
            </w:pPr>
          </w:p>
        </w:tc>
        <w:tc>
          <w:tcPr>
            <w:tcW w:w="7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0F8702" w14:textId="77777777" w:rsidR="003E79B0" w:rsidRDefault="003E79B0">
            <w:pPr>
              <w:widowControl w:val="0"/>
              <w:jc w:val="center"/>
              <w:rPr>
                <w:rFonts w:ascii="Arial" w:hAnsi="Arial" w:cs="Arial"/>
                <w:b/>
                <w:sz w:val="14"/>
                <w:szCs w:val="14"/>
              </w:rPr>
            </w:pPr>
          </w:p>
        </w:tc>
        <w:tc>
          <w:tcPr>
            <w:tcW w:w="7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BB1CCF" w14:textId="77777777" w:rsidR="003E79B0" w:rsidRDefault="003E79B0">
            <w:pPr>
              <w:widowControl w:val="0"/>
              <w:jc w:val="center"/>
              <w:rPr>
                <w:rFonts w:ascii="Arial" w:hAnsi="Arial" w:cs="Arial"/>
                <w:b/>
                <w:sz w:val="14"/>
                <w:szCs w:val="14"/>
              </w:rPr>
            </w:pPr>
          </w:p>
        </w:tc>
        <w:tc>
          <w:tcPr>
            <w:tcW w:w="91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14D1D2B" w14:textId="77777777" w:rsidR="003E79B0" w:rsidRDefault="003E79B0">
            <w:pPr>
              <w:widowControl w:val="0"/>
              <w:jc w:val="center"/>
              <w:rPr>
                <w:rFonts w:ascii="Arial" w:hAnsi="Arial" w:cs="Arial"/>
                <w:b/>
                <w:sz w:val="14"/>
                <w:szCs w:val="14"/>
              </w:rPr>
            </w:pPr>
          </w:p>
        </w:tc>
        <w:tc>
          <w:tcPr>
            <w:tcW w:w="6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64F115" w14:textId="77777777" w:rsidR="003E79B0" w:rsidRDefault="003E79B0">
            <w:pPr>
              <w:widowControl w:val="0"/>
              <w:jc w:val="center"/>
              <w:rPr>
                <w:rFonts w:ascii="Arial" w:hAnsi="Arial" w:cs="Arial"/>
                <w:b/>
                <w:sz w:val="14"/>
                <w:szCs w:val="14"/>
              </w:rPr>
            </w:pPr>
          </w:p>
        </w:tc>
        <w:tc>
          <w:tcPr>
            <w:tcW w:w="10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819323" w14:textId="77777777" w:rsidR="003E79B0" w:rsidRDefault="003E79B0">
            <w:pPr>
              <w:widowControl w:val="0"/>
              <w:jc w:val="center"/>
              <w:rPr>
                <w:rFonts w:ascii="Arial" w:hAnsi="Arial" w:cs="Arial"/>
                <w:b/>
                <w:sz w:val="14"/>
                <w:szCs w:val="14"/>
              </w:rPr>
            </w:pPr>
          </w:p>
        </w:tc>
      </w:tr>
      <w:tr w:rsidR="003E79B0" w14:paraId="685CD967" w14:textId="77777777">
        <w:trPr>
          <w:trHeight w:val="255"/>
          <w:jc w:val="center"/>
        </w:trPr>
        <w:tc>
          <w:tcPr>
            <w:tcW w:w="2271"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2D433F5D" w14:textId="77777777" w:rsidR="003E79B0" w:rsidRDefault="00EE5CE5">
            <w:pPr>
              <w:widowControl w:val="0"/>
              <w:jc w:val="both"/>
              <w:rPr>
                <w:rFonts w:ascii="Verdana" w:hAnsi="Verdana"/>
                <w:b/>
                <w:sz w:val="14"/>
                <w:szCs w:val="14"/>
              </w:rPr>
            </w:pPr>
            <w:r>
              <w:rPr>
                <w:rFonts w:ascii="Verdana" w:hAnsi="Verdana"/>
                <w:b/>
                <w:sz w:val="14"/>
                <w:szCs w:val="14"/>
              </w:rPr>
              <w:t xml:space="preserve">METODOLOGÍA CUMPLE/NO CUMPLE </w:t>
            </w:r>
          </w:p>
        </w:tc>
        <w:tc>
          <w:tcPr>
            <w:tcW w:w="1922" w:type="dxa"/>
            <w:gridSpan w:val="2"/>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07E29BFE" w14:textId="77777777" w:rsidR="003E79B0" w:rsidRDefault="00EE5CE5">
            <w:pPr>
              <w:widowControl w:val="0"/>
              <w:jc w:val="center"/>
              <w:rPr>
                <w:rFonts w:ascii="Arial" w:hAnsi="Arial" w:cs="Arial"/>
                <w:b/>
                <w:i/>
                <w:sz w:val="14"/>
                <w:szCs w:val="14"/>
              </w:rPr>
            </w:pPr>
            <w:r>
              <w:rPr>
                <w:rFonts w:ascii="Arial" w:hAnsi="Arial" w:cs="Arial"/>
                <w:b/>
                <w:i/>
                <w:sz w:val="14"/>
                <w:szCs w:val="14"/>
              </w:rPr>
              <w:t>(señalar si cumple o no cumple)</w:t>
            </w:r>
          </w:p>
        </w:tc>
        <w:tc>
          <w:tcPr>
            <w:tcW w:w="1692" w:type="dxa"/>
            <w:gridSpan w:val="2"/>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1B872482" w14:textId="77777777" w:rsidR="003E79B0" w:rsidRDefault="00EE5CE5">
            <w:pPr>
              <w:widowControl w:val="0"/>
              <w:jc w:val="center"/>
              <w:rPr>
                <w:rFonts w:ascii="Arial" w:hAnsi="Arial" w:cs="Arial"/>
                <w:b/>
                <w:sz w:val="14"/>
                <w:szCs w:val="14"/>
              </w:rPr>
            </w:pPr>
            <w:r>
              <w:rPr>
                <w:rFonts w:ascii="Arial" w:hAnsi="Arial" w:cs="Arial"/>
                <w:b/>
                <w:i/>
                <w:sz w:val="14"/>
                <w:szCs w:val="14"/>
              </w:rPr>
              <w:t>(señalar si cumple o no cumple)</w:t>
            </w:r>
          </w:p>
        </w:tc>
        <w:tc>
          <w:tcPr>
            <w:tcW w:w="1693" w:type="dxa"/>
            <w:gridSpan w:val="3"/>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2A9062C6" w14:textId="77777777" w:rsidR="003E79B0" w:rsidRDefault="00EE5CE5">
            <w:pPr>
              <w:widowControl w:val="0"/>
              <w:jc w:val="center"/>
              <w:rPr>
                <w:rFonts w:ascii="Arial" w:hAnsi="Arial" w:cs="Arial"/>
                <w:b/>
                <w:sz w:val="14"/>
                <w:szCs w:val="14"/>
              </w:rPr>
            </w:pPr>
            <w:r>
              <w:rPr>
                <w:rFonts w:ascii="Arial" w:hAnsi="Arial" w:cs="Arial"/>
                <w:b/>
                <w:i/>
                <w:sz w:val="14"/>
                <w:szCs w:val="14"/>
              </w:rPr>
              <w:t>(señalar si cumple o no cumple)</w:t>
            </w:r>
          </w:p>
        </w:tc>
        <w:tc>
          <w:tcPr>
            <w:tcW w:w="1684" w:type="dxa"/>
            <w:gridSpan w:val="2"/>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002A0DB7" w14:textId="77777777" w:rsidR="003E79B0" w:rsidRDefault="00EE5CE5">
            <w:pPr>
              <w:widowControl w:val="0"/>
              <w:jc w:val="center"/>
              <w:rPr>
                <w:rFonts w:ascii="Arial" w:hAnsi="Arial" w:cs="Arial"/>
                <w:b/>
                <w:sz w:val="14"/>
                <w:szCs w:val="14"/>
              </w:rPr>
            </w:pPr>
            <w:r>
              <w:rPr>
                <w:rFonts w:ascii="Arial" w:hAnsi="Arial" w:cs="Arial"/>
                <w:b/>
                <w:i/>
                <w:sz w:val="14"/>
                <w:szCs w:val="14"/>
              </w:rPr>
              <w:t>(señalar si cumple o no cumple)</w:t>
            </w:r>
          </w:p>
        </w:tc>
      </w:tr>
    </w:tbl>
    <w:p w14:paraId="4D0D3FE7" w14:textId="77777777" w:rsidR="003E79B0" w:rsidRDefault="003E79B0">
      <w:pPr>
        <w:tabs>
          <w:tab w:val="center" w:pos="5833"/>
          <w:tab w:val="right" w:pos="10252"/>
        </w:tabs>
        <w:rPr>
          <w:rFonts w:ascii="Verdana" w:hAnsi="Verdana" w:cs="Arial"/>
          <w:b/>
          <w:sz w:val="10"/>
          <w:szCs w:val="18"/>
        </w:rPr>
      </w:pPr>
    </w:p>
    <w:tbl>
      <w:tblPr>
        <w:tblW w:w="10520" w:type="dxa"/>
        <w:jc w:val="center"/>
        <w:tblLayout w:type="fixed"/>
        <w:tblCellMar>
          <w:left w:w="28" w:type="dxa"/>
          <w:right w:w="28" w:type="dxa"/>
        </w:tblCellMar>
        <w:tblLook w:val="01E0" w:firstRow="1" w:lastRow="1" w:firstColumn="1" w:lastColumn="1" w:noHBand="0" w:noVBand="0"/>
      </w:tblPr>
      <w:tblGrid>
        <w:gridCol w:w="2114"/>
        <w:gridCol w:w="876"/>
        <w:gridCol w:w="1884"/>
        <w:gridCol w:w="1882"/>
        <w:gridCol w:w="1882"/>
        <w:gridCol w:w="1882"/>
      </w:tblGrid>
      <w:tr w:rsidR="003E79B0" w14:paraId="5711D014" w14:textId="77777777">
        <w:trPr>
          <w:trHeight w:val="340"/>
          <w:jc w:val="center"/>
        </w:trPr>
        <w:tc>
          <w:tcPr>
            <w:tcW w:w="2113" w:type="dxa"/>
            <w:vMerge w:val="restart"/>
            <w:tcBorders>
              <w:top w:val="single" w:sz="4" w:space="0" w:color="000000"/>
              <w:left w:val="single" w:sz="4" w:space="0" w:color="000000"/>
              <w:bottom w:val="single" w:sz="4" w:space="0" w:color="000000"/>
              <w:right w:val="single" w:sz="4" w:space="0" w:color="000000"/>
            </w:tcBorders>
            <w:shd w:val="clear" w:color="auto" w:fill="DBE5F1"/>
            <w:vAlign w:val="center"/>
          </w:tcPr>
          <w:p w14:paraId="10594FF8" w14:textId="77777777" w:rsidR="003E79B0" w:rsidRDefault="00EE5CE5">
            <w:pPr>
              <w:widowControl w:val="0"/>
              <w:jc w:val="center"/>
              <w:rPr>
                <w:rFonts w:ascii="Arial" w:hAnsi="Arial" w:cs="Arial"/>
                <w:b/>
                <w:sz w:val="16"/>
                <w:szCs w:val="16"/>
                <w:highlight w:val="cyan"/>
                <w:lang w:val="es-BO"/>
              </w:rPr>
            </w:pPr>
            <w:r>
              <w:rPr>
                <w:rFonts w:ascii="Arial" w:hAnsi="Arial" w:cs="Arial"/>
                <w:b/>
                <w:sz w:val="16"/>
                <w:szCs w:val="16"/>
                <w:highlight w:val="cyan"/>
                <w:lang w:val="es-BO"/>
              </w:rPr>
              <w:t>CONDICIONES ADICIONALES</w:t>
            </w:r>
          </w:p>
          <w:p w14:paraId="4D5DA8C5" w14:textId="77777777" w:rsidR="003E79B0" w:rsidRDefault="00EE5CE5">
            <w:pPr>
              <w:widowControl w:val="0"/>
              <w:jc w:val="center"/>
              <w:rPr>
                <w:rFonts w:ascii="Arial" w:hAnsi="Arial" w:cs="Arial"/>
                <w:b/>
                <w:sz w:val="16"/>
                <w:szCs w:val="16"/>
                <w:lang w:val="es-BO"/>
              </w:rPr>
            </w:pPr>
            <w:r>
              <w:rPr>
                <w:rFonts w:ascii="Arial" w:hAnsi="Arial" w:cs="Arial"/>
                <w:b/>
                <w:sz w:val="16"/>
                <w:szCs w:val="16"/>
                <w:highlight w:val="cyan"/>
                <w:lang w:val="es-BO"/>
              </w:rPr>
              <w:t>Formulario C-2</w:t>
            </w:r>
          </w:p>
          <w:p w14:paraId="1D2078F1" w14:textId="77777777" w:rsidR="003E79B0" w:rsidRDefault="00EE5CE5">
            <w:pPr>
              <w:widowControl w:val="0"/>
              <w:jc w:val="center"/>
              <w:rPr>
                <w:rFonts w:ascii="Arial" w:hAnsi="Arial" w:cs="Arial"/>
                <w:b/>
                <w:sz w:val="16"/>
                <w:szCs w:val="16"/>
                <w:lang w:val="es-BO"/>
              </w:rPr>
            </w:pPr>
            <w:r>
              <w:rPr>
                <w:rFonts w:ascii="Arial" w:hAnsi="Arial" w:cs="Arial"/>
                <w:b/>
                <w:sz w:val="16"/>
                <w:szCs w:val="16"/>
                <w:lang w:val="es-BO"/>
              </w:rPr>
              <w:t>(Llenado por la entidad)</w:t>
            </w:r>
          </w:p>
        </w:tc>
        <w:tc>
          <w:tcPr>
            <w:tcW w:w="876" w:type="dxa"/>
            <w:vMerge w:val="restart"/>
            <w:tcBorders>
              <w:top w:val="single" w:sz="4" w:space="0" w:color="000000"/>
              <w:left w:val="single" w:sz="4" w:space="0" w:color="000000"/>
              <w:bottom w:val="single" w:sz="4" w:space="0" w:color="000000"/>
              <w:right w:val="single" w:sz="4" w:space="0" w:color="000000"/>
            </w:tcBorders>
            <w:shd w:val="clear" w:color="auto" w:fill="DBE5F1"/>
            <w:vAlign w:val="center"/>
          </w:tcPr>
          <w:p w14:paraId="01CC7432" w14:textId="77777777" w:rsidR="003E79B0" w:rsidRDefault="00EE5CE5">
            <w:pPr>
              <w:pStyle w:val="Prrafodelista"/>
              <w:widowControl w:val="0"/>
              <w:tabs>
                <w:tab w:val="left" w:pos="709"/>
              </w:tabs>
              <w:ind w:left="-27" w:firstLine="27"/>
              <w:contextualSpacing/>
              <w:jc w:val="center"/>
              <w:rPr>
                <w:rFonts w:ascii="Arial" w:hAnsi="Arial" w:cs="Arial"/>
                <w:b/>
                <w:sz w:val="16"/>
                <w:szCs w:val="16"/>
                <w:lang w:val="es-BO"/>
              </w:rPr>
            </w:pPr>
            <w:r>
              <w:rPr>
                <w:rFonts w:ascii="Arial" w:hAnsi="Arial" w:cs="Arial"/>
                <w:b/>
                <w:sz w:val="16"/>
                <w:szCs w:val="16"/>
                <w:lang w:val="es-BO"/>
              </w:rPr>
              <w:t>Puntaje Asignado</w:t>
            </w:r>
          </w:p>
        </w:tc>
        <w:tc>
          <w:tcPr>
            <w:tcW w:w="7530" w:type="dxa"/>
            <w:gridSpan w:val="4"/>
            <w:tcBorders>
              <w:top w:val="single" w:sz="4" w:space="0" w:color="000000"/>
              <w:left w:val="single" w:sz="4" w:space="0" w:color="000000"/>
              <w:bottom w:val="single" w:sz="4" w:space="0" w:color="000000"/>
              <w:right w:val="single" w:sz="4" w:space="0" w:color="000000"/>
            </w:tcBorders>
            <w:shd w:val="clear" w:color="auto" w:fill="DBE5F1"/>
            <w:vAlign w:val="center"/>
          </w:tcPr>
          <w:p w14:paraId="1B924FF3" w14:textId="77777777" w:rsidR="003E79B0" w:rsidRDefault="00EE5CE5">
            <w:pPr>
              <w:widowControl w:val="0"/>
              <w:jc w:val="center"/>
              <w:rPr>
                <w:rFonts w:ascii="Arial" w:hAnsi="Arial" w:cs="Arial"/>
                <w:b/>
                <w:sz w:val="16"/>
                <w:szCs w:val="16"/>
                <w:lang w:val="es-BO"/>
              </w:rPr>
            </w:pPr>
            <w:r>
              <w:rPr>
                <w:rFonts w:ascii="Arial" w:hAnsi="Arial" w:cs="Arial"/>
                <w:b/>
                <w:sz w:val="16"/>
                <w:szCs w:val="16"/>
                <w:lang w:val="es-BO"/>
              </w:rPr>
              <w:t>PROPONENTES</w:t>
            </w:r>
          </w:p>
        </w:tc>
      </w:tr>
      <w:tr w:rsidR="003E79B0" w14:paraId="7C1833C7" w14:textId="77777777">
        <w:trPr>
          <w:trHeight w:val="340"/>
          <w:jc w:val="center"/>
        </w:trPr>
        <w:tc>
          <w:tcPr>
            <w:tcW w:w="2113" w:type="dxa"/>
            <w:vMerge/>
            <w:tcBorders>
              <w:top w:val="single" w:sz="4" w:space="0" w:color="000000"/>
              <w:left w:val="single" w:sz="4" w:space="0" w:color="000000"/>
              <w:bottom w:val="single" w:sz="4" w:space="0" w:color="000000"/>
              <w:right w:val="single" w:sz="4" w:space="0" w:color="000000"/>
            </w:tcBorders>
            <w:shd w:val="clear" w:color="auto" w:fill="DBE5F1"/>
            <w:vAlign w:val="center"/>
          </w:tcPr>
          <w:p w14:paraId="616885F3" w14:textId="77777777" w:rsidR="003E79B0" w:rsidRDefault="003E79B0">
            <w:pPr>
              <w:pStyle w:val="Prrafodelista"/>
              <w:widowControl w:val="0"/>
              <w:tabs>
                <w:tab w:val="left" w:pos="709"/>
              </w:tabs>
              <w:ind w:left="360"/>
              <w:contextualSpacing/>
              <w:jc w:val="both"/>
              <w:rPr>
                <w:rFonts w:ascii="Arial" w:hAnsi="Arial" w:cs="Arial"/>
                <w:b/>
                <w:sz w:val="16"/>
                <w:szCs w:val="16"/>
                <w:lang w:val="es-BO"/>
              </w:rPr>
            </w:pPr>
          </w:p>
        </w:tc>
        <w:tc>
          <w:tcPr>
            <w:tcW w:w="876" w:type="dxa"/>
            <w:vMerge/>
            <w:tcBorders>
              <w:top w:val="single" w:sz="4" w:space="0" w:color="000000"/>
              <w:left w:val="single" w:sz="4" w:space="0" w:color="000000"/>
              <w:bottom w:val="single" w:sz="4" w:space="0" w:color="000000"/>
              <w:right w:val="single" w:sz="4" w:space="0" w:color="000000"/>
            </w:tcBorders>
            <w:shd w:val="clear" w:color="auto" w:fill="DBE5F1"/>
            <w:vAlign w:val="center"/>
          </w:tcPr>
          <w:p w14:paraId="01E7B0B2" w14:textId="77777777" w:rsidR="003E79B0" w:rsidRDefault="003E79B0">
            <w:pPr>
              <w:pStyle w:val="Prrafodelista"/>
              <w:widowControl w:val="0"/>
              <w:tabs>
                <w:tab w:val="left" w:pos="709"/>
              </w:tabs>
              <w:ind w:left="162"/>
              <w:contextualSpacing/>
              <w:jc w:val="center"/>
              <w:rPr>
                <w:rFonts w:ascii="Arial" w:hAnsi="Arial" w:cs="Arial"/>
                <w:b/>
                <w:sz w:val="16"/>
                <w:szCs w:val="16"/>
                <w:lang w:val="es-BO"/>
              </w:rPr>
            </w:pPr>
          </w:p>
        </w:tc>
        <w:tc>
          <w:tcPr>
            <w:tcW w:w="1884"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307241FB" w14:textId="77777777" w:rsidR="003E79B0" w:rsidRDefault="00EE5CE5">
            <w:pPr>
              <w:widowControl w:val="0"/>
              <w:jc w:val="center"/>
              <w:rPr>
                <w:rFonts w:ascii="Arial" w:hAnsi="Arial" w:cs="Arial"/>
                <w:b/>
                <w:sz w:val="16"/>
                <w:szCs w:val="16"/>
                <w:lang w:val="es-BO"/>
              </w:rPr>
            </w:pPr>
            <w:r>
              <w:rPr>
                <w:rFonts w:ascii="Arial" w:hAnsi="Arial" w:cs="Arial"/>
                <w:b/>
                <w:sz w:val="16"/>
                <w:szCs w:val="16"/>
                <w:lang w:val="es-BO"/>
              </w:rPr>
              <w:t>PROPONENTE A</w:t>
            </w:r>
          </w:p>
        </w:tc>
        <w:tc>
          <w:tcPr>
            <w:tcW w:w="1882"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2A59FF32" w14:textId="77777777" w:rsidR="003E79B0" w:rsidRDefault="00EE5CE5">
            <w:pPr>
              <w:widowControl w:val="0"/>
              <w:jc w:val="center"/>
              <w:rPr>
                <w:rFonts w:ascii="Arial" w:hAnsi="Arial" w:cs="Arial"/>
                <w:b/>
                <w:sz w:val="16"/>
                <w:szCs w:val="16"/>
                <w:lang w:val="es-BO"/>
              </w:rPr>
            </w:pPr>
            <w:r>
              <w:rPr>
                <w:rFonts w:ascii="Arial" w:hAnsi="Arial" w:cs="Arial"/>
                <w:b/>
                <w:sz w:val="16"/>
                <w:szCs w:val="16"/>
                <w:lang w:val="es-BO"/>
              </w:rPr>
              <w:t>PROPONENTE B</w:t>
            </w:r>
          </w:p>
        </w:tc>
        <w:tc>
          <w:tcPr>
            <w:tcW w:w="1882"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599FF6CE" w14:textId="77777777" w:rsidR="003E79B0" w:rsidRDefault="00EE5CE5">
            <w:pPr>
              <w:widowControl w:val="0"/>
              <w:jc w:val="center"/>
              <w:rPr>
                <w:rFonts w:ascii="Arial" w:hAnsi="Arial" w:cs="Arial"/>
                <w:b/>
                <w:sz w:val="16"/>
                <w:szCs w:val="16"/>
                <w:lang w:val="es-BO"/>
              </w:rPr>
            </w:pPr>
            <w:r>
              <w:rPr>
                <w:rFonts w:ascii="Arial" w:hAnsi="Arial" w:cs="Arial"/>
                <w:b/>
                <w:sz w:val="16"/>
                <w:szCs w:val="16"/>
                <w:lang w:val="es-BO"/>
              </w:rPr>
              <w:t>PROPONENTE C</w:t>
            </w:r>
          </w:p>
        </w:tc>
        <w:tc>
          <w:tcPr>
            <w:tcW w:w="1882"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68CC2E46" w14:textId="77777777" w:rsidR="003E79B0" w:rsidRDefault="00EE5CE5">
            <w:pPr>
              <w:widowControl w:val="0"/>
              <w:jc w:val="center"/>
              <w:rPr>
                <w:rFonts w:ascii="Arial" w:hAnsi="Arial" w:cs="Arial"/>
                <w:b/>
                <w:sz w:val="16"/>
                <w:szCs w:val="16"/>
                <w:lang w:val="es-BO"/>
              </w:rPr>
            </w:pPr>
            <w:r>
              <w:rPr>
                <w:rFonts w:ascii="Arial" w:hAnsi="Arial" w:cs="Arial"/>
                <w:b/>
                <w:sz w:val="16"/>
                <w:szCs w:val="16"/>
                <w:lang w:val="es-BO"/>
              </w:rPr>
              <w:t>PROPONENTE n</w:t>
            </w:r>
          </w:p>
        </w:tc>
      </w:tr>
      <w:tr w:rsidR="003E79B0" w14:paraId="58FAC18A" w14:textId="77777777">
        <w:trPr>
          <w:trHeight w:val="340"/>
          <w:jc w:val="center"/>
        </w:trPr>
        <w:tc>
          <w:tcPr>
            <w:tcW w:w="2113" w:type="dxa"/>
            <w:vMerge/>
            <w:tcBorders>
              <w:top w:val="single" w:sz="4" w:space="0" w:color="000000"/>
              <w:left w:val="single" w:sz="4" w:space="0" w:color="000000"/>
              <w:bottom w:val="single" w:sz="4" w:space="0" w:color="000000"/>
              <w:right w:val="single" w:sz="4" w:space="0" w:color="000000"/>
            </w:tcBorders>
            <w:shd w:val="clear" w:color="auto" w:fill="DBE5F1"/>
            <w:vAlign w:val="center"/>
          </w:tcPr>
          <w:p w14:paraId="47875F44" w14:textId="77777777" w:rsidR="003E79B0" w:rsidRDefault="003E79B0">
            <w:pPr>
              <w:pStyle w:val="Prrafodelista"/>
              <w:widowControl w:val="0"/>
              <w:tabs>
                <w:tab w:val="left" w:pos="709"/>
              </w:tabs>
              <w:ind w:left="360"/>
              <w:contextualSpacing/>
              <w:jc w:val="both"/>
              <w:rPr>
                <w:rFonts w:ascii="Arial" w:hAnsi="Arial" w:cs="Arial"/>
                <w:sz w:val="16"/>
                <w:szCs w:val="16"/>
                <w:lang w:val="es-BO"/>
              </w:rPr>
            </w:pPr>
          </w:p>
        </w:tc>
        <w:tc>
          <w:tcPr>
            <w:tcW w:w="876" w:type="dxa"/>
            <w:vMerge/>
            <w:tcBorders>
              <w:top w:val="single" w:sz="4" w:space="0" w:color="000000"/>
              <w:left w:val="single" w:sz="4" w:space="0" w:color="000000"/>
              <w:bottom w:val="single" w:sz="4" w:space="0" w:color="000000"/>
              <w:right w:val="single" w:sz="4" w:space="0" w:color="000000"/>
            </w:tcBorders>
            <w:shd w:val="clear" w:color="auto" w:fill="DBE5F1"/>
            <w:vAlign w:val="center"/>
          </w:tcPr>
          <w:p w14:paraId="2F5E84DA" w14:textId="77777777" w:rsidR="003E79B0" w:rsidRDefault="003E79B0">
            <w:pPr>
              <w:pStyle w:val="Prrafodelista"/>
              <w:widowControl w:val="0"/>
              <w:tabs>
                <w:tab w:val="left" w:pos="709"/>
              </w:tabs>
              <w:ind w:left="162"/>
              <w:contextualSpacing/>
              <w:jc w:val="center"/>
              <w:rPr>
                <w:rFonts w:ascii="Arial" w:hAnsi="Arial" w:cs="Arial"/>
                <w:sz w:val="16"/>
                <w:szCs w:val="16"/>
                <w:lang w:val="es-BO"/>
              </w:rPr>
            </w:pPr>
          </w:p>
        </w:tc>
        <w:tc>
          <w:tcPr>
            <w:tcW w:w="1884"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581B6E2B" w14:textId="77777777" w:rsidR="003E79B0" w:rsidRDefault="00EE5CE5">
            <w:pPr>
              <w:widowControl w:val="0"/>
              <w:jc w:val="center"/>
              <w:rPr>
                <w:rFonts w:ascii="Arial" w:hAnsi="Arial" w:cs="Arial"/>
                <w:b/>
                <w:sz w:val="16"/>
                <w:szCs w:val="16"/>
                <w:lang w:val="es-BO"/>
              </w:rPr>
            </w:pPr>
            <w:r>
              <w:rPr>
                <w:rFonts w:ascii="Arial" w:hAnsi="Arial" w:cs="Arial"/>
                <w:b/>
                <w:sz w:val="16"/>
                <w:szCs w:val="16"/>
                <w:lang w:val="es-BO"/>
              </w:rPr>
              <w:t>Puntaje Obtenido</w:t>
            </w:r>
          </w:p>
        </w:tc>
        <w:tc>
          <w:tcPr>
            <w:tcW w:w="1882"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2F5E52B2" w14:textId="77777777" w:rsidR="003E79B0" w:rsidRDefault="00EE5CE5">
            <w:pPr>
              <w:widowControl w:val="0"/>
              <w:jc w:val="center"/>
              <w:rPr>
                <w:rFonts w:ascii="Arial" w:hAnsi="Arial" w:cs="Arial"/>
                <w:b/>
                <w:sz w:val="16"/>
                <w:szCs w:val="16"/>
                <w:lang w:val="es-BO"/>
              </w:rPr>
            </w:pPr>
            <w:r>
              <w:rPr>
                <w:rFonts w:ascii="Arial" w:hAnsi="Arial" w:cs="Arial"/>
                <w:b/>
                <w:sz w:val="16"/>
                <w:szCs w:val="16"/>
                <w:lang w:val="es-BO"/>
              </w:rPr>
              <w:t>Puntaje Obtenido</w:t>
            </w:r>
          </w:p>
        </w:tc>
        <w:tc>
          <w:tcPr>
            <w:tcW w:w="1882"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50973FCB" w14:textId="77777777" w:rsidR="003E79B0" w:rsidRDefault="00EE5CE5">
            <w:pPr>
              <w:widowControl w:val="0"/>
              <w:jc w:val="center"/>
              <w:rPr>
                <w:rFonts w:ascii="Arial" w:hAnsi="Arial" w:cs="Arial"/>
                <w:b/>
                <w:sz w:val="16"/>
                <w:szCs w:val="16"/>
                <w:lang w:val="es-BO"/>
              </w:rPr>
            </w:pPr>
            <w:r>
              <w:rPr>
                <w:rFonts w:ascii="Arial" w:hAnsi="Arial" w:cs="Arial"/>
                <w:b/>
                <w:sz w:val="16"/>
                <w:szCs w:val="16"/>
                <w:lang w:val="es-BO"/>
              </w:rPr>
              <w:t>Puntaje Obtenido</w:t>
            </w:r>
          </w:p>
        </w:tc>
        <w:tc>
          <w:tcPr>
            <w:tcW w:w="1882"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55773360" w14:textId="77777777" w:rsidR="003E79B0" w:rsidRDefault="00EE5CE5">
            <w:pPr>
              <w:widowControl w:val="0"/>
              <w:jc w:val="center"/>
              <w:rPr>
                <w:rFonts w:ascii="Arial" w:hAnsi="Arial" w:cs="Arial"/>
                <w:b/>
                <w:sz w:val="16"/>
                <w:szCs w:val="16"/>
                <w:lang w:val="es-BO"/>
              </w:rPr>
            </w:pPr>
            <w:r>
              <w:rPr>
                <w:rFonts w:ascii="Arial" w:hAnsi="Arial" w:cs="Arial"/>
                <w:b/>
                <w:sz w:val="16"/>
                <w:szCs w:val="16"/>
                <w:lang w:val="es-BO"/>
              </w:rPr>
              <w:t>Puntaje Obtenido</w:t>
            </w:r>
          </w:p>
        </w:tc>
      </w:tr>
      <w:tr w:rsidR="003E79B0" w14:paraId="38155505" w14:textId="77777777">
        <w:trPr>
          <w:trHeight w:val="340"/>
          <w:jc w:val="center"/>
        </w:trPr>
        <w:tc>
          <w:tcPr>
            <w:tcW w:w="21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DFB8E8" w14:textId="77777777" w:rsidR="003E79B0" w:rsidRDefault="00EE5CE5">
            <w:pPr>
              <w:pStyle w:val="Prrafodelista"/>
              <w:widowControl w:val="0"/>
              <w:tabs>
                <w:tab w:val="left" w:pos="709"/>
              </w:tabs>
              <w:ind w:left="180"/>
              <w:contextualSpacing/>
              <w:jc w:val="both"/>
              <w:rPr>
                <w:rFonts w:ascii="Arial" w:hAnsi="Arial" w:cs="Arial"/>
                <w:sz w:val="16"/>
                <w:szCs w:val="16"/>
                <w:lang w:val="es-BO"/>
              </w:rPr>
            </w:pPr>
            <w:r>
              <w:rPr>
                <w:rFonts w:ascii="Arial" w:hAnsi="Arial" w:cs="Arial"/>
                <w:sz w:val="16"/>
                <w:szCs w:val="16"/>
                <w:lang w:val="es-BO"/>
              </w:rPr>
              <w:t>Criterio 1</w:t>
            </w:r>
          </w:p>
        </w:tc>
        <w:tc>
          <w:tcPr>
            <w:tcW w:w="8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C553BA" w14:textId="77777777" w:rsidR="003E79B0" w:rsidRDefault="003E79B0">
            <w:pPr>
              <w:pStyle w:val="Prrafodelista"/>
              <w:widowControl w:val="0"/>
              <w:tabs>
                <w:tab w:val="left" w:pos="709"/>
              </w:tabs>
              <w:ind w:left="0"/>
              <w:contextualSpacing/>
              <w:jc w:val="both"/>
              <w:rPr>
                <w:rFonts w:ascii="Arial" w:hAnsi="Arial" w:cs="Arial"/>
                <w:sz w:val="16"/>
                <w:szCs w:val="16"/>
                <w:lang w:val="es-BO"/>
              </w:rPr>
            </w:pPr>
          </w:p>
        </w:tc>
        <w:tc>
          <w:tcPr>
            <w:tcW w:w="18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29F04C" w14:textId="77777777" w:rsidR="003E79B0" w:rsidRDefault="003E79B0">
            <w:pPr>
              <w:widowControl w:val="0"/>
              <w:jc w:val="center"/>
              <w:rPr>
                <w:rFonts w:ascii="Arial" w:hAnsi="Arial" w:cs="Arial"/>
                <w:b/>
                <w:sz w:val="16"/>
                <w:szCs w:val="16"/>
                <w:lang w:val="es-BO"/>
              </w:rPr>
            </w:pPr>
          </w:p>
        </w:tc>
        <w:tc>
          <w:tcPr>
            <w:tcW w:w="18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F45279" w14:textId="77777777" w:rsidR="003E79B0" w:rsidRDefault="003E79B0">
            <w:pPr>
              <w:widowControl w:val="0"/>
              <w:jc w:val="center"/>
              <w:rPr>
                <w:rFonts w:ascii="Arial" w:hAnsi="Arial" w:cs="Arial"/>
                <w:b/>
                <w:sz w:val="16"/>
                <w:szCs w:val="16"/>
                <w:lang w:val="es-BO"/>
              </w:rPr>
            </w:pPr>
          </w:p>
        </w:tc>
        <w:tc>
          <w:tcPr>
            <w:tcW w:w="18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0CD502" w14:textId="77777777" w:rsidR="003E79B0" w:rsidRDefault="003E79B0">
            <w:pPr>
              <w:widowControl w:val="0"/>
              <w:jc w:val="center"/>
              <w:rPr>
                <w:rFonts w:ascii="Arial" w:hAnsi="Arial" w:cs="Arial"/>
                <w:b/>
                <w:sz w:val="16"/>
                <w:szCs w:val="16"/>
                <w:lang w:val="es-BO"/>
              </w:rPr>
            </w:pPr>
          </w:p>
        </w:tc>
        <w:tc>
          <w:tcPr>
            <w:tcW w:w="18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5488EB" w14:textId="77777777" w:rsidR="003E79B0" w:rsidRDefault="003E79B0">
            <w:pPr>
              <w:widowControl w:val="0"/>
              <w:jc w:val="center"/>
              <w:rPr>
                <w:rFonts w:ascii="Arial" w:hAnsi="Arial" w:cs="Arial"/>
                <w:b/>
                <w:sz w:val="16"/>
                <w:szCs w:val="16"/>
                <w:lang w:val="es-BO"/>
              </w:rPr>
            </w:pPr>
          </w:p>
        </w:tc>
      </w:tr>
      <w:tr w:rsidR="003E79B0" w14:paraId="368786FA" w14:textId="77777777">
        <w:trPr>
          <w:trHeight w:val="340"/>
          <w:jc w:val="center"/>
        </w:trPr>
        <w:tc>
          <w:tcPr>
            <w:tcW w:w="21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6B7CC1" w14:textId="77777777" w:rsidR="003E79B0" w:rsidRDefault="003E79B0">
            <w:pPr>
              <w:pStyle w:val="Prrafodelista"/>
              <w:widowControl w:val="0"/>
              <w:tabs>
                <w:tab w:val="left" w:pos="709"/>
              </w:tabs>
              <w:ind w:left="180"/>
              <w:contextualSpacing/>
              <w:jc w:val="both"/>
              <w:rPr>
                <w:rFonts w:ascii="Arial" w:hAnsi="Arial" w:cs="Arial"/>
                <w:sz w:val="16"/>
                <w:szCs w:val="16"/>
                <w:lang w:val="es-BO"/>
              </w:rPr>
            </w:pPr>
          </w:p>
        </w:tc>
        <w:tc>
          <w:tcPr>
            <w:tcW w:w="8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9DCD15" w14:textId="77777777" w:rsidR="003E79B0" w:rsidRDefault="003E79B0">
            <w:pPr>
              <w:pStyle w:val="Prrafodelista"/>
              <w:widowControl w:val="0"/>
              <w:tabs>
                <w:tab w:val="left" w:pos="709"/>
              </w:tabs>
              <w:ind w:left="360"/>
              <w:contextualSpacing/>
              <w:jc w:val="both"/>
              <w:rPr>
                <w:rFonts w:ascii="Arial" w:hAnsi="Arial" w:cs="Arial"/>
                <w:sz w:val="16"/>
                <w:szCs w:val="16"/>
                <w:lang w:val="es-BO"/>
              </w:rPr>
            </w:pPr>
          </w:p>
        </w:tc>
        <w:tc>
          <w:tcPr>
            <w:tcW w:w="18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D177B7" w14:textId="77777777" w:rsidR="003E79B0" w:rsidRDefault="003E79B0">
            <w:pPr>
              <w:widowControl w:val="0"/>
              <w:jc w:val="center"/>
              <w:rPr>
                <w:rFonts w:ascii="Arial" w:hAnsi="Arial" w:cs="Arial"/>
                <w:b/>
                <w:sz w:val="16"/>
                <w:szCs w:val="16"/>
                <w:lang w:val="es-BO"/>
              </w:rPr>
            </w:pPr>
          </w:p>
        </w:tc>
        <w:tc>
          <w:tcPr>
            <w:tcW w:w="18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EAA68F" w14:textId="77777777" w:rsidR="003E79B0" w:rsidRDefault="003E79B0">
            <w:pPr>
              <w:widowControl w:val="0"/>
              <w:jc w:val="center"/>
              <w:rPr>
                <w:rFonts w:ascii="Arial" w:hAnsi="Arial" w:cs="Arial"/>
                <w:b/>
                <w:sz w:val="16"/>
                <w:szCs w:val="16"/>
                <w:lang w:val="es-BO"/>
              </w:rPr>
            </w:pPr>
          </w:p>
        </w:tc>
        <w:tc>
          <w:tcPr>
            <w:tcW w:w="18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049830" w14:textId="77777777" w:rsidR="003E79B0" w:rsidRDefault="003E79B0">
            <w:pPr>
              <w:widowControl w:val="0"/>
              <w:jc w:val="center"/>
              <w:rPr>
                <w:rFonts w:ascii="Arial" w:hAnsi="Arial" w:cs="Arial"/>
                <w:b/>
                <w:sz w:val="16"/>
                <w:szCs w:val="16"/>
                <w:lang w:val="es-BO"/>
              </w:rPr>
            </w:pPr>
          </w:p>
        </w:tc>
        <w:tc>
          <w:tcPr>
            <w:tcW w:w="18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4F33EA" w14:textId="77777777" w:rsidR="003E79B0" w:rsidRDefault="003E79B0">
            <w:pPr>
              <w:widowControl w:val="0"/>
              <w:jc w:val="center"/>
              <w:rPr>
                <w:rFonts w:ascii="Arial" w:hAnsi="Arial" w:cs="Arial"/>
                <w:b/>
                <w:sz w:val="16"/>
                <w:szCs w:val="16"/>
                <w:lang w:val="es-BO"/>
              </w:rPr>
            </w:pPr>
          </w:p>
        </w:tc>
      </w:tr>
      <w:tr w:rsidR="003E79B0" w14:paraId="7BF2F785" w14:textId="77777777">
        <w:trPr>
          <w:trHeight w:val="340"/>
          <w:jc w:val="center"/>
        </w:trPr>
        <w:tc>
          <w:tcPr>
            <w:tcW w:w="21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51FF0A" w14:textId="77777777" w:rsidR="003E79B0" w:rsidRDefault="00EE5CE5">
            <w:pPr>
              <w:pStyle w:val="Prrafodelista"/>
              <w:widowControl w:val="0"/>
              <w:ind w:left="180"/>
              <w:jc w:val="both"/>
              <w:rPr>
                <w:rFonts w:ascii="Arial" w:hAnsi="Arial" w:cs="Arial"/>
                <w:b/>
                <w:sz w:val="16"/>
                <w:szCs w:val="16"/>
                <w:lang w:val="es-BO"/>
              </w:rPr>
            </w:pPr>
            <w:r>
              <w:rPr>
                <w:rFonts w:ascii="Arial" w:hAnsi="Arial" w:cs="Arial"/>
                <w:sz w:val="16"/>
                <w:szCs w:val="16"/>
                <w:lang w:val="es-BO"/>
              </w:rPr>
              <w:t>Criterio 2</w:t>
            </w:r>
          </w:p>
        </w:tc>
        <w:tc>
          <w:tcPr>
            <w:tcW w:w="8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B1CA6B" w14:textId="77777777" w:rsidR="003E79B0" w:rsidRDefault="003E79B0">
            <w:pPr>
              <w:pStyle w:val="Prrafodelista"/>
              <w:widowControl w:val="0"/>
              <w:ind w:left="0"/>
              <w:jc w:val="both"/>
              <w:rPr>
                <w:rFonts w:ascii="Arial" w:hAnsi="Arial" w:cs="Arial"/>
                <w:b/>
                <w:sz w:val="16"/>
                <w:szCs w:val="16"/>
                <w:lang w:val="es-BO"/>
              </w:rPr>
            </w:pPr>
          </w:p>
        </w:tc>
        <w:tc>
          <w:tcPr>
            <w:tcW w:w="18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AF5604" w14:textId="77777777" w:rsidR="003E79B0" w:rsidRDefault="003E79B0">
            <w:pPr>
              <w:widowControl w:val="0"/>
              <w:jc w:val="center"/>
              <w:rPr>
                <w:rFonts w:ascii="Arial" w:hAnsi="Arial" w:cs="Arial"/>
                <w:b/>
                <w:sz w:val="16"/>
                <w:szCs w:val="16"/>
                <w:lang w:val="es-BO"/>
              </w:rPr>
            </w:pPr>
          </w:p>
        </w:tc>
        <w:tc>
          <w:tcPr>
            <w:tcW w:w="18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83CDEA" w14:textId="77777777" w:rsidR="003E79B0" w:rsidRDefault="003E79B0">
            <w:pPr>
              <w:widowControl w:val="0"/>
              <w:jc w:val="center"/>
              <w:rPr>
                <w:rFonts w:ascii="Arial" w:hAnsi="Arial" w:cs="Arial"/>
                <w:b/>
                <w:sz w:val="16"/>
                <w:szCs w:val="16"/>
                <w:lang w:val="es-BO"/>
              </w:rPr>
            </w:pPr>
          </w:p>
        </w:tc>
        <w:tc>
          <w:tcPr>
            <w:tcW w:w="18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7F6A85" w14:textId="77777777" w:rsidR="003E79B0" w:rsidRDefault="003E79B0">
            <w:pPr>
              <w:widowControl w:val="0"/>
              <w:jc w:val="center"/>
              <w:rPr>
                <w:rFonts w:ascii="Arial" w:hAnsi="Arial" w:cs="Arial"/>
                <w:b/>
                <w:sz w:val="16"/>
                <w:szCs w:val="16"/>
                <w:lang w:val="es-BO"/>
              </w:rPr>
            </w:pPr>
          </w:p>
        </w:tc>
        <w:tc>
          <w:tcPr>
            <w:tcW w:w="18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2621FF" w14:textId="77777777" w:rsidR="003E79B0" w:rsidRDefault="003E79B0">
            <w:pPr>
              <w:widowControl w:val="0"/>
              <w:jc w:val="center"/>
              <w:rPr>
                <w:rFonts w:ascii="Arial" w:hAnsi="Arial" w:cs="Arial"/>
                <w:b/>
                <w:sz w:val="16"/>
                <w:szCs w:val="16"/>
                <w:lang w:val="es-BO"/>
              </w:rPr>
            </w:pPr>
          </w:p>
        </w:tc>
      </w:tr>
      <w:tr w:rsidR="003E79B0" w14:paraId="2C7E46DA" w14:textId="77777777">
        <w:trPr>
          <w:trHeight w:val="340"/>
          <w:jc w:val="center"/>
        </w:trPr>
        <w:tc>
          <w:tcPr>
            <w:tcW w:w="21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0E98E3" w14:textId="77777777" w:rsidR="003E79B0" w:rsidRDefault="003E79B0">
            <w:pPr>
              <w:pStyle w:val="Prrafodelista"/>
              <w:widowControl w:val="0"/>
              <w:ind w:left="180"/>
              <w:jc w:val="both"/>
              <w:rPr>
                <w:rFonts w:ascii="Arial" w:hAnsi="Arial" w:cs="Arial"/>
                <w:sz w:val="16"/>
                <w:szCs w:val="16"/>
                <w:lang w:val="es-BO"/>
              </w:rPr>
            </w:pPr>
          </w:p>
        </w:tc>
        <w:tc>
          <w:tcPr>
            <w:tcW w:w="8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0C01C6" w14:textId="77777777" w:rsidR="003E79B0" w:rsidRDefault="003E79B0">
            <w:pPr>
              <w:pStyle w:val="Prrafodelista"/>
              <w:widowControl w:val="0"/>
              <w:ind w:left="360"/>
              <w:jc w:val="both"/>
              <w:rPr>
                <w:rFonts w:ascii="Arial" w:hAnsi="Arial" w:cs="Arial"/>
                <w:sz w:val="16"/>
                <w:szCs w:val="16"/>
                <w:lang w:val="es-BO"/>
              </w:rPr>
            </w:pPr>
          </w:p>
        </w:tc>
        <w:tc>
          <w:tcPr>
            <w:tcW w:w="18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ACE372" w14:textId="77777777" w:rsidR="003E79B0" w:rsidRDefault="003E79B0">
            <w:pPr>
              <w:widowControl w:val="0"/>
              <w:jc w:val="center"/>
              <w:rPr>
                <w:rFonts w:ascii="Arial" w:hAnsi="Arial" w:cs="Arial"/>
                <w:b/>
                <w:sz w:val="16"/>
                <w:szCs w:val="16"/>
                <w:lang w:val="es-BO"/>
              </w:rPr>
            </w:pPr>
          </w:p>
        </w:tc>
        <w:tc>
          <w:tcPr>
            <w:tcW w:w="18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9E5013" w14:textId="77777777" w:rsidR="003E79B0" w:rsidRDefault="003E79B0">
            <w:pPr>
              <w:widowControl w:val="0"/>
              <w:jc w:val="center"/>
              <w:rPr>
                <w:rFonts w:ascii="Arial" w:hAnsi="Arial" w:cs="Arial"/>
                <w:b/>
                <w:sz w:val="16"/>
                <w:szCs w:val="16"/>
                <w:lang w:val="es-BO"/>
              </w:rPr>
            </w:pPr>
          </w:p>
        </w:tc>
        <w:tc>
          <w:tcPr>
            <w:tcW w:w="18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72C390" w14:textId="77777777" w:rsidR="003E79B0" w:rsidRDefault="003E79B0">
            <w:pPr>
              <w:widowControl w:val="0"/>
              <w:jc w:val="center"/>
              <w:rPr>
                <w:rFonts w:ascii="Arial" w:hAnsi="Arial" w:cs="Arial"/>
                <w:b/>
                <w:sz w:val="16"/>
                <w:szCs w:val="16"/>
                <w:lang w:val="es-BO"/>
              </w:rPr>
            </w:pPr>
          </w:p>
        </w:tc>
        <w:tc>
          <w:tcPr>
            <w:tcW w:w="18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C56346" w14:textId="77777777" w:rsidR="003E79B0" w:rsidRDefault="003E79B0">
            <w:pPr>
              <w:widowControl w:val="0"/>
              <w:jc w:val="center"/>
              <w:rPr>
                <w:rFonts w:ascii="Arial" w:hAnsi="Arial" w:cs="Arial"/>
                <w:b/>
                <w:sz w:val="16"/>
                <w:szCs w:val="16"/>
                <w:lang w:val="es-BO"/>
              </w:rPr>
            </w:pPr>
          </w:p>
        </w:tc>
      </w:tr>
      <w:tr w:rsidR="003E79B0" w14:paraId="22E404AE" w14:textId="77777777">
        <w:trPr>
          <w:trHeight w:val="340"/>
          <w:jc w:val="center"/>
        </w:trPr>
        <w:tc>
          <w:tcPr>
            <w:tcW w:w="21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70EB8C" w14:textId="77777777" w:rsidR="003E79B0" w:rsidRDefault="00EE5CE5">
            <w:pPr>
              <w:pStyle w:val="Prrafodelista"/>
              <w:widowControl w:val="0"/>
              <w:ind w:left="180"/>
              <w:jc w:val="both"/>
              <w:rPr>
                <w:rFonts w:ascii="Arial" w:hAnsi="Arial" w:cs="Arial"/>
                <w:sz w:val="16"/>
                <w:szCs w:val="16"/>
                <w:lang w:val="es-BO"/>
              </w:rPr>
            </w:pPr>
            <w:r>
              <w:rPr>
                <w:rFonts w:ascii="Arial" w:hAnsi="Arial" w:cs="Arial"/>
                <w:sz w:val="16"/>
                <w:szCs w:val="16"/>
                <w:lang w:val="es-BO"/>
              </w:rPr>
              <w:t>Criterio 3</w:t>
            </w:r>
          </w:p>
        </w:tc>
        <w:tc>
          <w:tcPr>
            <w:tcW w:w="8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08FEE0" w14:textId="77777777" w:rsidR="003E79B0" w:rsidRDefault="003E79B0">
            <w:pPr>
              <w:pStyle w:val="Prrafodelista"/>
              <w:widowControl w:val="0"/>
              <w:ind w:left="0"/>
              <w:jc w:val="both"/>
              <w:rPr>
                <w:rFonts w:ascii="Arial" w:hAnsi="Arial" w:cs="Arial"/>
                <w:sz w:val="16"/>
                <w:szCs w:val="16"/>
                <w:lang w:val="es-BO"/>
              </w:rPr>
            </w:pPr>
          </w:p>
        </w:tc>
        <w:tc>
          <w:tcPr>
            <w:tcW w:w="18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26A6DF" w14:textId="77777777" w:rsidR="003E79B0" w:rsidRDefault="003E79B0">
            <w:pPr>
              <w:widowControl w:val="0"/>
              <w:jc w:val="center"/>
              <w:rPr>
                <w:rFonts w:ascii="Arial" w:hAnsi="Arial" w:cs="Arial"/>
                <w:b/>
                <w:sz w:val="16"/>
                <w:szCs w:val="16"/>
                <w:lang w:val="es-BO"/>
              </w:rPr>
            </w:pPr>
          </w:p>
        </w:tc>
        <w:tc>
          <w:tcPr>
            <w:tcW w:w="18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DCAE81" w14:textId="77777777" w:rsidR="003E79B0" w:rsidRDefault="003E79B0">
            <w:pPr>
              <w:widowControl w:val="0"/>
              <w:jc w:val="center"/>
              <w:rPr>
                <w:rFonts w:ascii="Arial" w:hAnsi="Arial" w:cs="Arial"/>
                <w:b/>
                <w:sz w:val="16"/>
                <w:szCs w:val="16"/>
                <w:lang w:val="es-BO"/>
              </w:rPr>
            </w:pPr>
          </w:p>
        </w:tc>
        <w:tc>
          <w:tcPr>
            <w:tcW w:w="18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1F3726" w14:textId="77777777" w:rsidR="003E79B0" w:rsidRDefault="003E79B0">
            <w:pPr>
              <w:widowControl w:val="0"/>
              <w:jc w:val="center"/>
              <w:rPr>
                <w:rFonts w:ascii="Arial" w:hAnsi="Arial" w:cs="Arial"/>
                <w:b/>
                <w:sz w:val="16"/>
                <w:szCs w:val="16"/>
                <w:lang w:val="es-BO"/>
              </w:rPr>
            </w:pPr>
          </w:p>
        </w:tc>
        <w:tc>
          <w:tcPr>
            <w:tcW w:w="18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936DB2" w14:textId="77777777" w:rsidR="003E79B0" w:rsidRDefault="003E79B0">
            <w:pPr>
              <w:widowControl w:val="0"/>
              <w:jc w:val="center"/>
              <w:rPr>
                <w:rFonts w:ascii="Arial" w:hAnsi="Arial" w:cs="Arial"/>
                <w:b/>
                <w:sz w:val="16"/>
                <w:szCs w:val="16"/>
                <w:lang w:val="es-BO"/>
              </w:rPr>
            </w:pPr>
          </w:p>
        </w:tc>
      </w:tr>
      <w:tr w:rsidR="003E79B0" w14:paraId="148C5FED" w14:textId="77777777">
        <w:trPr>
          <w:trHeight w:val="340"/>
          <w:jc w:val="center"/>
        </w:trPr>
        <w:tc>
          <w:tcPr>
            <w:tcW w:w="21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9457D6" w14:textId="77777777" w:rsidR="003E79B0" w:rsidRDefault="003E79B0">
            <w:pPr>
              <w:pStyle w:val="Prrafodelista"/>
              <w:widowControl w:val="0"/>
              <w:ind w:left="180"/>
              <w:rPr>
                <w:rFonts w:ascii="Arial" w:hAnsi="Arial" w:cs="Arial"/>
                <w:b/>
                <w:sz w:val="16"/>
                <w:szCs w:val="16"/>
                <w:lang w:val="es-BO"/>
              </w:rPr>
            </w:pPr>
          </w:p>
        </w:tc>
        <w:tc>
          <w:tcPr>
            <w:tcW w:w="8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FA714C" w14:textId="77777777" w:rsidR="003E79B0" w:rsidRDefault="003E79B0">
            <w:pPr>
              <w:pStyle w:val="Prrafodelista"/>
              <w:widowControl w:val="0"/>
              <w:ind w:left="360"/>
              <w:jc w:val="both"/>
              <w:rPr>
                <w:rFonts w:ascii="Arial" w:hAnsi="Arial" w:cs="Arial"/>
                <w:b/>
                <w:sz w:val="16"/>
                <w:szCs w:val="16"/>
                <w:lang w:val="es-BO"/>
              </w:rPr>
            </w:pPr>
          </w:p>
        </w:tc>
        <w:tc>
          <w:tcPr>
            <w:tcW w:w="18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D97888" w14:textId="77777777" w:rsidR="003E79B0" w:rsidRDefault="003E79B0">
            <w:pPr>
              <w:widowControl w:val="0"/>
              <w:jc w:val="center"/>
              <w:rPr>
                <w:rFonts w:ascii="Arial" w:hAnsi="Arial" w:cs="Arial"/>
                <w:b/>
                <w:sz w:val="16"/>
                <w:szCs w:val="16"/>
                <w:lang w:val="es-BO"/>
              </w:rPr>
            </w:pPr>
          </w:p>
        </w:tc>
        <w:tc>
          <w:tcPr>
            <w:tcW w:w="18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F1C010" w14:textId="77777777" w:rsidR="003E79B0" w:rsidRDefault="003E79B0">
            <w:pPr>
              <w:widowControl w:val="0"/>
              <w:jc w:val="center"/>
              <w:rPr>
                <w:rFonts w:ascii="Arial" w:hAnsi="Arial" w:cs="Arial"/>
                <w:b/>
                <w:sz w:val="16"/>
                <w:szCs w:val="16"/>
                <w:lang w:val="es-BO"/>
              </w:rPr>
            </w:pPr>
          </w:p>
        </w:tc>
        <w:tc>
          <w:tcPr>
            <w:tcW w:w="18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620AAB" w14:textId="77777777" w:rsidR="003E79B0" w:rsidRDefault="003E79B0">
            <w:pPr>
              <w:widowControl w:val="0"/>
              <w:jc w:val="center"/>
              <w:rPr>
                <w:rFonts w:ascii="Arial" w:hAnsi="Arial" w:cs="Arial"/>
                <w:b/>
                <w:sz w:val="16"/>
                <w:szCs w:val="16"/>
                <w:lang w:val="es-BO"/>
              </w:rPr>
            </w:pPr>
          </w:p>
        </w:tc>
        <w:tc>
          <w:tcPr>
            <w:tcW w:w="18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400854" w14:textId="77777777" w:rsidR="003E79B0" w:rsidRDefault="003E79B0">
            <w:pPr>
              <w:widowControl w:val="0"/>
              <w:jc w:val="center"/>
              <w:rPr>
                <w:rFonts w:ascii="Arial" w:hAnsi="Arial" w:cs="Arial"/>
                <w:b/>
                <w:sz w:val="16"/>
                <w:szCs w:val="16"/>
                <w:lang w:val="es-BO"/>
              </w:rPr>
            </w:pPr>
          </w:p>
        </w:tc>
      </w:tr>
      <w:tr w:rsidR="003E79B0" w14:paraId="3666BB1B" w14:textId="77777777">
        <w:trPr>
          <w:trHeight w:val="340"/>
          <w:jc w:val="center"/>
        </w:trPr>
        <w:tc>
          <w:tcPr>
            <w:tcW w:w="2113"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6848BFAB" w14:textId="77777777" w:rsidR="003E79B0" w:rsidRDefault="00EE5CE5">
            <w:pPr>
              <w:pStyle w:val="Prrafodelista"/>
              <w:widowControl w:val="0"/>
              <w:ind w:left="0"/>
              <w:jc w:val="both"/>
              <w:rPr>
                <w:rFonts w:ascii="Arial" w:hAnsi="Arial" w:cs="Arial"/>
                <w:b/>
                <w:sz w:val="16"/>
                <w:szCs w:val="16"/>
                <w:lang w:val="es-BO"/>
              </w:rPr>
            </w:pPr>
            <w:r>
              <w:rPr>
                <w:rFonts w:ascii="Arial" w:hAnsi="Arial" w:cs="Arial"/>
                <w:b/>
                <w:sz w:val="16"/>
                <w:szCs w:val="16"/>
                <w:lang w:val="es-BO"/>
              </w:rPr>
              <w:t>PUNTAJE TOTAL DE LAS CONDICIONES ADICIONALES</w:t>
            </w:r>
          </w:p>
        </w:tc>
        <w:tc>
          <w:tcPr>
            <w:tcW w:w="876"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49EDE248" w14:textId="77777777" w:rsidR="003E79B0" w:rsidRDefault="00EE5CE5">
            <w:pPr>
              <w:pStyle w:val="Prrafodelista"/>
              <w:widowControl w:val="0"/>
              <w:ind w:left="360"/>
              <w:jc w:val="both"/>
              <w:rPr>
                <w:rFonts w:ascii="Arial" w:hAnsi="Arial" w:cs="Arial"/>
                <w:b/>
                <w:sz w:val="16"/>
                <w:szCs w:val="16"/>
                <w:lang w:val="es-BO"/>
              </w:rPr>
            </w:pPr>
            <w:r>
              <w:rPr>
                <w:rFonts w:ascii="Arial" w:hAnsi="Arial" w:cs="Arial"/>
                <w:b/>
                <w:sz w:val="16"/>
                <w:szCs w:val="16"/>
                <w:lang w:val="es-BO"/>
              </w:rPr>
              <w:t>35</w:t>
            </w:r>
          </w:p>
        </w:tc>
        <w:tc>
          <w:tcPr>
            <w:tcW w:w="1884"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460EB1DB" w14:textId="77777777" w:rsidR="003E79B0" w:rsidRDefault="00EE5CE5">
            <w:pPr>
              <w:widowControl w:val="0"/>
              <w:jc w:val="center"/>
              <w:rPr>
                <w:rFonts w:ascii="Arial" w:hAnsi="Arial" w:cs="Arial"/>
                <w:b/>
                <w:i/>
                <w:sz w:val="16"/>
                <w:szCs w:val="16"/>
                <w:lang w:val="es-BO"/>
              </w:rPr>
            </w:pPr>
            <w:r>
              <w:rPr>
                <w:rFonts w:ascii="Arial" w:hAnsi="Arial" w:cs="Arial"/>
                <w:b/>
                <w:i/>
                <w:sz w:val="16"/>
                <w:szCs w:val="16"/>
                <w:lang w:val="es-BO"/>
              </w:rPr>
              <w:t xml:space="preserve">(sumar los puntajes obtenidos de cada criterio) </w:t>
            </w:r>
          </w:p>
        </w:tc>
        <w:tc>
          <w:tcPr>
            <w:tcW w:w="1882"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3CCA0643" w14:textId="77777777" w:rsidR="003E79B0" w:rsidRDefault="00EE5CE5">
            <w:pPr>
              <w:widowControl w:val="0"/>
              <w:jc w:val="center"/>
              <w:rPr>
                <w:rFonts w:ascii="Arial" w:hAnsi="Arial" w:cs="Arial"/>
                <w:b/>
                <w:sz w:val="16"/>
                <w:szCs w:val="16"/>
                <w:lang w:val="es-BO"/>
              </w:rPr>
            </w:pPr>
            <w:r>
              <w:rPr>
                <w:rFonts w:ascii="Arial" w:hAnsi="Arial" w:cs="Arial"/>
                <w:b/>
                <w:i/>
                <w:sz w:val="16"/>
                <w:szCs w:val="16"/>
                <w:lang w:val="es-BO"/>
              </w:rPr>
              <w:t>(sumar los puntajes obtenidos de cada criterio)</w:t>
            </w:r>
          </w:p>
        </w:tc>
        <w:tc>
          <w:tcPr>
            <w:tcW w:w="1882"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2D5EFACD" w14:textId="77777777" w:rsidR="003E79B0" w:rsidRDefault="00EE5CE5">
            <w:pPr>
              <w:widowControl w:val="0"/>
              <w:jc w:val="center"/>
              <w:rPr>
                <w:rFonts w:ascii="Arial" w:hAnsi="Arial" w:cs="Arial"/>
                <w:b/>
                <w:sz w:val="16"/>
                <w:szCs w:val="16"/>
                <w:lang w:val="es-BO"/>
              </w:rPr>
            </w:pPr>
            <w:r>
              <w:rPr>
                <w:rFonts w:ascii="Arial" w:hAnsi="Arial" w:cs="Arial"/>
                <w:b/>
                <w:i/>
                <w:sz w:val="16"/>
                <w:szCs w:val="16"/>
                <w:lang w:val="es-BO"/>
              </w:rPr>
              <w:t>(sumar los puntajes obtenidos de cada criterio)</w:t>
            </w:r>
          </w:p>
        </w:tc>
        <w:tc>
          <w:tcPr>
            <w:tcW w:w="1882"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2FC868BC" w14:textId="77777777" w:rsidR="003E79B0" w:rsidRDefault="00EE5CE5">
            <w:pPr>
              <w:widowControl w:val="0"/>
              <w:jc w:val="center"/>
              <w:rPr>
                <w:rFonts w:ascii="Arial" w:hAnsi="Arial" w:cs="Arial"/>
                <w:b/>
                <w:sz w:val="16"/>
                <w:szCs w:val="16"/>
                <w:lang w:val="es-BO"/>
              </w:rPr>
            </w:pPr>
            <w:r>
              <w:rPr>
                <w:rFonts w:ascii="Arial" w:hAnsi="Arial" w:cs="Arial"/>
                <w:b/>
                <w:i/>
                <w:sz w:val="16"/>
                <w:szCs w:val="16"/>
                <w:lang w:val="es-BO"/>
              </w:rPr>
              <w:t>(sumar los puntajes obtenidos de cada criterio)</w:t>
            </w:r>
          </w:p>
        </w:tc>
      </w:tr>
    </w:tbl>
    <w:p w14:paraId="1E24C73D" w14:textId="77777777" w:rsidR="003E79B0" w:rsidRDefault="003E79B0">
      <w:pPr>
        <w:tabs>
          <w:tab w:val="center" w:pos="5833"/>
          <w:tab w:val="right" w:pos="10252"/>
        </w:tabs>
        <w:jc w:val="center"/>
        <w:rPr>
          <w:rFonts w:ascii="Verdana" w:hAnsi="Verdana" w:cs="Arial"/>
          <w:b/>
          <w:sz w:val="12"/>
          <w:szCs w:val="18"/>
        </w:rPr>
      </w:pPr>
    </w:p>
    <w:p w14:paraId="03FC2D21" w14:textId="77777777" w:rsidR="003E79B0" w:rsidRDefault="003E79B0">
      <w:pPr>
        <w:tabs>
          <w:tab w:val="center" w:pos="5833"/>
          <w:tab w:val="right" w:pos="10252"/>
        </w:tabs>
        <w:jc w:val="center"/>
        <w:rPr>
          <w:rFonts w:ascii="Verdana" w:hAnsi="Verdana" w:cs="Arial"/>
          <w:b/>
          <w:sz w:val="10"/>
          <w:szCs w:val="18"/>
        </w:rPr>
      </w:pPr>
    </w:p>
    <w:tbl>
      <w:tblPr>
        <w:tblW w:w="10617" w:type="dxa"/>
        <w:jc w:val="center"/>
        <w:tblLayout w:type="fixed"/>
        <w:tblCellMar>
          <w:left w:w="28" w:type="dxa"/>
          <w:right w:w="28" w:type="dxa"/>
        </w:tblCellMar>
        <w:tblLook w:val="01E0" w:firstRow="1" w:lastRow="1" w:firstColumn="1" w:lastColumn="1" w:noHBand="0" w:noVBand="0"/>
      </w:tblPr>
      <w:tblGrid>
        <w:gridCol w:w="2057"/>
        <w:gridCol w:w="1064"/>
        <w:gridCol w:w="1880"/>
        <w:gridCol w:w="1885"/>
        <w:gridCol w:w="1881"/>
        <w:gridCol w:w="1850"/>
      </w:tblGrid>
      <w:tr w:rsidR="003E79B0" w14:paraId="7F4F0A94" w14:textId="77777777">
        <w:trPr>
          <w:trHeight w:val="340"/>
          <w:jc w:val="center"/>
        </w:trPr>
        <w:tc>
          <w:tcPr>
            <w:tcW w:w="2056"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7C5C06C7" w14:textId="77777777" w:rsidR="003E79B0" w:rsidRDefault="00EE5CE5">
            <w:pPr>
              <w:widowControl w:val="0"/>
              <w:jc w:val="both"/>
              <w:rPr>
                <w:rFonts w:ascii="Arial" w:hAnsi="Arial" w:cs="Arial"/>
                <w:b/>
                <w:sz w:val="16"/>
                <w:szCs w:val="16"/>
                <w:lang w:val="es-BO"/>
              </w:rPr>
            </w:pPr>
            <w:r>
              <w:rPr>
                <w:rFonts w:ascii="Arial" w:hAnsi="Arial" w:cs="Arial"/>
                <w:b/>
                <w:sz w:val="16"/>
                <w:szCs w:val="16"/>
                <w:lang w:val="es-BO"/>
              </w:rPr>
              <w:t>RESUMEN DE LA EVALUACIÓN TÉCNICA</w:t>
            </w:r>
          </w:p>
        </w:tc>
        <w:tc>
          <w:tcPr>
            <w:tcW w:w="1064"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717CFE8B" w14:textId="77777777" w:rsidR="003E79B0" w:rsidRDefault="00EE5CE5">
            <w:pPr>
              <w:pStyle w:val="Prrafodelista"/>
              <w:widowControl w:val="0"/>
              <w:ind w:left="115"/>
              <w:jc w:val="center"/>
              <w:rPr>
                <w:rFonts w:ascii="Arial" w:hAnsi="Arial" w:cs="Arial"/>
                <w:b/>
                <w:sz w:val="16"/>
                <w:szCs w:val="16"/>
                <w:lang w:val="es-BO"/>
              </w:rPr>
            </w:pPr>
            <w:r>
              <w:rPr>
                <w:rFonts w:ascii="Arial" w:hAnsi="Arial" w:cs="Arial"/>
                <w:b/>
                <w:sz w:val="16"/>
                <w:szCs w:val="16"/>
                <w:lang w:val="es-BO"/>
              </w:rPr>
              <w:t>PUNTAJE ASIGNADO</w:t>
            </w:r>
          </w:p>
        </w:tc>
        <w:tc>
          <w:tcPr>
            <w:tcW w:w="1880"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633E1D3F" w14:textId="77777777" w:rsidR="003E79B0" w:rsidRDefault="00EE5CE5">
            <w:pPr>
              <w:widowControl w:val="0"/>
              <w:jc w:val="center"/>
              <w:rPr>
                <w:rFonts w:ascii="Arial" w:hAnsi="Arial" w:cs="Arial"/>
                <w:b/>
                <w:sz w:val="16"/>
                <w:szCs w:val="16"/>
                <w:lang w:val="es-BO"/>
              </w:rPr>
            </w:pPr>
            <w:r>
              <w:rPr>
                <w:rFonts w:ascii="Arial" w:hAnsi="Arial" w:cs="Arial"/>
                <w:b/>
                <w:sz w:val="16"/>
                <w:szCs w:val="16"/>
                <w:lang w:val="es-BO"/>
              </w:rPr>
              <w:t>PROPONENTE A</w:t>
            </w:r>
          </w:p>
        </w:tc>
        <w:tc>
          <w:tcPr>
            <w:tcW w:w="1885"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60F4D260" w14:textId="77777777" w:rsidR="003E79B0" w:rsidRDefault="00EE5CE5">
            <w:pPr>
              <w:widowControl w:val="0"/>
              <w:jc w:val="center"/>
              <w:rPr>
                <w:rFonts w:ascii="Arial" w:hAnsi="Arial" w:cs="Arial"/>
                <w:b/>
                <w:sz w:val="16"/>
                <w:szCs w:val="16"/>
                <w:lang w:val="es-BO"/>
              </w:rPr>
            </w:pPr>
            <w:r>
              <w:rPr>
                <w:rFonts w:ascii="Arial" w:hAnsi="Arial" w:cs="Arial"/>
                <w:b/>
                <w:sz w:val="16"/>
                <w:szCs w:val="16"/>
                <w:lang w:val="es-BO"/>
              </w:rPr>
              <w:t>PROPONENTE B</w:t>
            </w:r>
          </w:p>
        </w:tc>
        <w:tc>
          <w:tcPr>
            <w:tcW w:w="1881"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2B379A92" w14:textId="77777777" w:rsidR="003E79B0" w:rsidRDefault="00EE5CE5">
            <w:pPr>
              <w:widowControl w:val="0"/>
              <w:jc w:val="center"/>
              <w:rPr>
                <w:rFonts w:ascii="Arial" w:hAnsi="Arial" w:cs="Arial"/>
                <w:b/>
                <w:sz w:val="16"/>
                <w:szCs w:val="16"/>
                <w:lang w:val="es-BO"/>
              </w:rPr>
            </w:pPr>
            <w:r>
              <w:rPr>
                <w:rFonts w:ascii="Arial" w:hAnsi="Arial" w:cs="Arial"/>
                <w:b/>
                <w:sz w:val="16"/>
                <w:szCs w:val="16"/>
                <w:lang w:val="es-BO"/>
              </w:rPr>
              <w:t>PROPONENTE C</w:t>
            </w:r>
          </w:p>
        </w:tc>
        <w:tc>
          <w:tcPr>
            <w:tcW w:w="1850"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0F31A9E2" w14:textId="77777777" w:rsidR="003E79B0" w:rsidRDefault="00EE5CE5">
            <w:pPr>
              <w:widowControl w:val="0"/>
              <w:jc w:val="center"/>
              <w:rPr>
                <w:rFonts w:ascii="Arial" w:hAnsi="Arial" w:cs="Arial"/>
                <w:b/>
                <w:sz w:val="16"/>
                <w:szCs w:val="16"/>
                <w:lang w:val="es-BO"/>
              </w:rPr>
            </w:pPr>
            <w:r>
              <w:rPr>
                <w:rFonts w:ascii="Arial" w:hAnsi="Arial" w:cs="Arial"/>
                <w:b/>
                <w:sz w:val="16"/>
                <w:szCs w:val="16"/>
                <w:lang w:val="es-BO"/>
              </w:rPr>
              <w:t>PROPONENTE n</w:t>
            </w:r>
          </w:p>
        </w:tc>
      </w:tr>
      <w:tr w:rsidR="003E79B0" w14:paraId="3CA28EEE" w14:textId="77777777">
        <w:trPr>
          <w:trHeight w:val="340"/>
          <w:jc w:val="center"/>
        </w:trPr>
        <w:tc>
          <w:tcPr>
            <w:tcW w:w="20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55DAE9" w14:textId="77777777" w:rsidR="003E79B0" w:rsidRDefault="00EE5CE5">
            <w:pPr>
              <w:pStyle w:val="Prrafodelista"/>
              <w:widowControl w:val="0"/>
              <w:ind w:left="0"/>
              <w:jc w:val="both"/>
              <w:rPr>
                <w:rFonts w:ascii="Arial" w:hAnsi="Arial" w:cs="Arial"/>
                <w:sz w:val="16"/>
                <w:szCs w:val="16"/>
                <w:lang w:val="es-BO"/>
              </w:rPr>
            </w:pPr>
            <w:r>
              <w:rPr>
                <w:rFonts w:ascii="Arial" w:hAnsi="Arial" w:cs="Arial"/>
                <w:sz w:val="16"/>
                <w:szCs w:val="16"/>
                <w:lang w:val="es-BO"/>
              </w:rPr>
              <w:t>Puntaje de la evaluación CUMPLE/NO CUMPLE</w:t>
            </w:r>
          </w:p>
        </w:tc>
        <w:tc>
          <w:tcPr>
            <w:tcW w:w="10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BBDBF5" w14:textId="77777777" w:rsidR="003E79B0" w:rsidRDefault="00EE5CE5">
            <w:pPr>
              <w:pStyle w:val="Prrafodelista"/>
              <w:widowControl w:val="0"/>
              <w:ind w:left="360"/>
              <w:rPr>
                <w:rFonts w:ascii="Arial" w:hAnsi="Arial" w:cs="Arial"/>
                <w:b/>
                <w:sz w:val="16"/>
                <w:szCs w:val="16"/>
                <w:lang w:val="es-BO"/>
              </w:rPr>
            </w:pPr>
            <w:r>
              <w:rPr>
                <w:rFonts w:ascii="Arial" w:hAnsi="Arial" w:cs="Arial"/>
                <w:b/>
                <w:sz w:val="16"/>
                <w:szCs w:val="16"/>
                <w:lang w:val="es-BO"/>
              </w:rPr>
              <w:t>35</w:t>
            </w:r>
          </w:p>
        </w:tc>
        <w:tc>
          <w:tcPr>
            <w:tcW w:w="18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F23281" w14:textId="77777777" w:rsidR="003E79B0" w:rsidRDefault="00EE5CE5">
            <w:pPr>
              <w:widowControl w:val="0"/>
              <w:jc w:val="center"/>
              <w:rPr>
                <w:rFonts w:ascii="Verdana" w:hAnsi="Verdana" w:cs="Arial"/>
                <w:b/>
                <w:i/>
                <w:sz w:val="16"/>
                <w:szCs w:val="16"/>
                <w:lang w:val="es-BO"/>
              </w:rPr>
            </w:pPr>
            <w:r>
              <w:rPr>
                <w:rFonts w:ascii="Verdana" w:hAnsi="Verdana" w:cs="Arial"/>
                <w:b/>
                <w:i/>
                <w:sz w:val="16"/>
                <w:szCs w:val="16"/>
                <w:lang w:val="es-BO"/>
              </w:rPr>
              <w:t xml:space="preserve">(si cumple asignar </w:t>
            </w:r>
          </w:p>
          <w:p w14:paraId="298832F1" w14:textId="77777777" w:rsidR="003E79B0" w:rsidRDefault="00EE5CE5">
            <w:pPr>
              <w:widowControl w:val="0"/>
              <w:jc w:val="center"/>
              <w:rPr>
                <w:rFonts w:ascii="Verdana" w:hAnsi="Verdana" w:cs="Arial"/>
                <w:b/>
                <w:sz w:val="16"/>
                <w:szCs w:val="16"/>
                <w:lang w:val="es-BO"/>
              </w:rPr>
            </w:pPr>
            <w:r>
              <w:rPr>
                <w:rFonts w:ascii="Verdana" w:hAnsi="Verdana" w:cs="Arial"/>
                <w:b/>
                <w:i/>
                <w:sz w:val="16"/>
                <w:szCs w:val="16"/>
                <w:lang w:val="es-BO"/>
              </w:rPr>
              <w:t>35 puntos)</w:t>
            </w:r>
          </w:p>
        </w:tc>
        <w:tc>
          <w:tcPr>
            <w:tcW w:w="18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17043E" w14:textId="77777777" w:rsidR="003E79B0" w:rsidRDefault="00EE5CE5">
            <w:pPr>
              <w:widowControl w:val="0"/>
              <w:jc w:val="center"/>
              <w:rPr>
                <w:rFonts w:ascii="Verdana" w:hAnsi="Verdana" w:cs="Arial"/>
                <w:b/>
                <w:i/>
                <w:sz w:val="16"/>
                <w:szCs w:val="16"/>
                <w:lang w:val="es-BO"/>
              </w:rPr>
            </w:pPr>
            <w:r>
              <w:rPr>
                <w:rFonts w:ascii="Verdana" w:hAnsi="Verdana" w:cs="Arial"/>
                <w:b/>
                <w:i/>
                <w:sz w:val="16"/>
                <w:szCs w:val="16"/>
                <w:lang w:val="es-BO"/>
              </w:rPr>
              <w:t xml:space="preserve">(si cumple asignar </w:t>
            </w:r>
          </w:p>
          <w:p w14:paraId="330A9D4F" w14:textId="77777777" w:rsidR="003E79B0" w:rsidRDefault="00EE5CE5">
            <w:pPr>
              <w:widowControl w:val="0"/>
              <w:jc w:val="center"/>
              <w:rPr>
                <w:rFonts w:ascii="Verdana" w:hAnsi="Verdana" w:cs="Arial"/>
                <w:b/>
                <w:sz w:val="16"/>
                <w:szCs w:val="16"/>
                <w:lang w:val="es-BO"/>
              </w:rPr>
            </w:pPr>
            <w:r>
              <w:rPr>
                <w:rFonts w:ascii="Verdana" w:hAnsi="Verdana" w:cs="Arial"/>
                <w:b/>
                <w:i/>
                <w:sz w:val="16"/>
                <w:szCs w:val="16"/>
                <w:lang w:val="es-BO"/>
              </w:rPr>
              <w:t>35 puntos)</w:t>
            </w:r>
          </w:p>
        </w:tc>
        <w:tc>
          <w:tcPr>
            <w:tcW w:w="18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41B0EC" w14:textId="77777777" w:rsidR="003E79B0" w:rsidRDefault="00EE5CE5">
            <w:pPr>
              <w:widowControl w:val="0"/>
              <w:jc w:val="center"/>
              <w:rPr>
                <w:rFonts w:ascii="Verdana" w:hAnsi="Verdana" w:cs="Arial"/>
                <w:b/>
                <w:i/>
                <w:sz w:val="16"/>
                <w:szCs w:val="16"/>
                <w:lang w:val="es-BO"/>
              </w:rPr>
            </w:pPr>
            <w:r>
              <w:rPr>
                <w:rFonts w:ascii="Verdana" w:hAnsi="Verdana" w:cs="Arial"/>
                <w:b/>
                <w:i/>
                <w:sz w:val="16"/>
                <w:szCs w:val="16"/>
                <w:lang w:val="es-BO"/>
              </w:rPr>
              <w:t xml:space="preserve">(si cumple asignar </w:t>
            </w:r>
          </w:p>
          <w:p w14:paraId="282D23AE" w14:textId="77777777" w:rsidR="003E79B0" w:rsidRDefault="00EE5CE5">
            <w:pPr>
              <w:widowControl w:val="0"/>
              <w:jc w:val="center"/>
              <w:rPr>
                <w:rFonts w:ascii="Verdana" w:hAnsi="Verdana" w:cs="Arial"/>
                <w:b/>
                <w:sz w:val="16"/>
                <w:szCs w:val="16"/>
                <w:lang w:val="es-BO"/>
              </w:rPr>
            </w:pPr>
            <w:r>
              <w:rPr>
                <w:rFonts w:ascii="Verdana" w:hAnsi="Verdana" w:cs="Arial"/>
                <w:b/>
                <w:i/>
                <w:sz w:val="16"/>
                <w:szCs w:val="16"/>
                <w:lang w:val="es-BO"/>
              </w:rPr>
              <w:t>35 puntos)</w:t>
            </w:r>
          </w:p>
        </w:tc>
        <w:tc>
          <w:tcPr>
            <w:tcW w:w="1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BE8ACC" w14:textId="77777777" w:rsidR="003E79B0" w:rsidRDefault="00EE5CE5">
            <w:pPr>
              <w:widowControl w:val="0"/>
              <w:jc w:val="center"/>
              <w:rPr>
                <w:rFonts w:ascii="Verdana" w:hAnsi="Verdana" w:cs="Arial"/>
                <w:b/>
                <w:i/>
                <w:sz w:val="16"/>
                <w:szCs w:val="16"/>
                <w:lang w:val="es-BO"/>
              </w:rPr>
            </w:pPr>
            <w:r>
              <w:rPr>
                <w:rFonts w:ascii="Verdana" w:hAnsi="Verdana" w:cs="Arial"/>
                <w:b/>
                <w:i/>
                <w:sz w:val="16"/>
                <w:szCs w:val="16"/>
                <w:lang w:val="es-BO"/>
              </w:rPr>
              <w:t xml:space="preserve">(si cumple asignar </w:t>
            </w:r>
          </w:p>
          <w:p w14:paraId="36DFA3FA" w14:textId="77777777" w:rsidR="003E79B0" w:rsidRDefault="00EE5CE5">
            <w:pPr>
              <w:widowControl w:val="0"/>
              <w:jc w:val="center"/>
              <w:rPr>
                <w:rFonts w:ascii="Verdana" w:hAnsi="Verdana" w:cs="Arial"/>
                <w:b/>
                <w:sz w:val="16"/>
                <w:szCs w:val="16"/>
                <w:lang w:val="es-BO"/>
              </w:rPr>
            </w:pPr>
            <w:r>
              <w:rPr>
                <w:rFonts w:ascii="Verdana" w:hAnsi="Verdana" w:cs="Arial"/>
                <w:b/>
                <w:i/>
                <w:sz w:val="16"/>
                <w:szCs w:val="16"/>
                <w:lang w:val="es-BO"/>
              </w:rPr>
              <w:t>35 puntos)</w:t>
            </w:r>
          </w:p>
        </w:tc>
      </w:tr>
      <w:tr w:rsidR="003E79B0" w14:paraId="5192FACF" w14:textId="77777777">
        <w:trPr>
          <w:trHeight w:val="340"/>
          <w:jc w:val="center"/>
        </w:trPr>
        <w:tc>
          <w:tcPr>
            <w:tcW w:w="20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520386" w14:textId="77777777" w:rsidR="003E79B0" w:rsidRDefault="00EE5CE5">
            <w:pPr>
              <w:pStyle w:val="Prrafodelista"/>
              <w:widowControl w:val="0"/>
              <w:ind w:left="0"/>
              <w:jc w:val="both"/>
              <w:rPr>
                <w:rFonts w:ascii="Arial" w:hAnsi="Arial" w:cs="Arial"/>
                <w:sz w:val="16"/>
                <w:szCs w:val="16"/>
                <w:lang w:val="es-BO"/>
              </w:rPr>
            </w:pPr>
            <w:r>
              <w:rPr>
                <w:rFonts w:ascii="Arial" w:hAnsi="Arial" w:cs="Arial"/>
                <w:sz w:val="16"/>
                <w:szCs w:val="16"/>
                <w:lang w:val="es-BO"/>
              </w:rPr>
              <w:t>Puntaje de las Condiciones Adicionales</w:t>
            </w:r>
          </w:p>
        </w:tc>
        <w:tc>
          <w:tcPr>
            <w:tcW w:w="10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5DF4F6" w14:textId="77777777" w:rsidR="003E79B0" w:rsidRDefault="00EE5CE5">
            <w:pPr>
              <w:pStyle w:val="Prrafodelista"/>
              <w:widowControl w:val="0"/>
              <w:ind w:left="360"/>
              <w:rPr>
                <w:rFonts w:ascii="Arial" w:hAnsi="Arial" w:cs="Arial"/>
                <w:b/>
                <w:sz w:val="16"/>
                <w:szCs w:val="16"/>
                <w:lang w:val="es-BO"/>
              </w:rPr>
            </w:pPr>
            <w:r>
              <w:rPr>
                <w:rFonts w:ascii="Arial" w:hAnsi="Arial" w:cs="Arial"/>
                <w:b/>
                <w:sz w:val="16"/>
                <w:szCs w:val="16"/>
                <w:lang w:val="es-BO"/>
              </w:rPr>
              <w:t>35</w:t>
            </w:r>
          </w:p>
        </w:tc>
        <w:tc>
          <w:tcPr>
            <w:tcW w:w="18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8B4D91" w14:textId="77777777" w:rsidR="003E79B0" w:rsidRDefault="003E79B0">
            <w:pPr>
              <w:widowControl w:val="0"/>
              <w:jc w:val="center"/>
              <w:rPr>
                <w:rFonts w:ascii="Arial" w:hAnsi="Arial" w:cs="Arial"/>
                <w:b/>
                <w:sz w:val="16"/>
                <w:szCs w:val="16"/>
                <w:lang w:val="es-BO"/>
              </w:rPr>
            </w:pPr>
          </w:p>
        </w:tc>
        <w:tc>
          <w:tcPr>
            <w:tcW w:w="18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2BA977" w14:textId="77777777" w:rsidR="003E79B0" w:rsidRDefault="003E79B0">
            <w:pPr>
              <w:widowControl w:val="0"/>
              <w:jc w:val="center"/>
              <w:rPr>
                <w:rFonts w:ascii="Arial" w:hAnsi="Arial" w:cs="Arial"/>
                <w:b/>
                <w:sz w:val="16"/>
                <w:szCs w:val="16"/>
                <w:lang w:val="es-BO"/>
              </w:rPr>
            </w:pPr>
          </w:p>
        </w:tc>
        <w:tc>
          <w:tcPr>
            <w:tcW w:w="18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110262" w14:textId="77777777" w:rsidR="003E79B0" w:rsidRDefault="003E79B0">
            <w:pPr>
              <w:widowControl w:val="0"/>
              <w:jc w:val="center"/>
              <w:rPr>
                <w:rFonts w:ascii="Arial" w:hAnsi="Arial" w:cs="Arial"/>
                <w:b/>
                <w:sz w:val="16"/>
                <w:szCs w:val="16"/>
                <w:lang w:val="es-BO"/>
              </w:rPr>
            </w:pPr>
          </w:p>
        </w:tc>
        <w:tc>
          <w:tcPr>
            <w:tcW w:w="1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9566BB" w14:textId="77777777" w:rsidR="003E79B0" w:rsidRDefault="003E79B0">
            <w:pPr>
              <w:widowControl w:val="0"/>
              <w:jc w:val="center"/>
              <w:rPr>
                <w:rFonts w:ascii="Arial" w:hAnsi="Arial" w:cs="Arial"/>
                <w:b/>
                <w:sz w:val="16"/>
                <w:szCs w:val="16"/>
                <w:lang w:val="es-BO"/>
              </w:rPr>
            </w:pPr>
          </w:p>
        </w:tc>
      </w:tr>
      <w:tr w:rsidR="003E79B0" w14:paraId="7B1A116B" w14:textId="77777777">
        <w:trPr>
          <w:trHeight w:val="340"/>
          <w:jc w:val="center"/>
        </w:trPr>
        <w:tc>
          <w:tcPr>
            <w:tcW w:w="2056"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0EACC02D" w14:textId="77777777" w:rsidR="003E79B0" w:rsidRDefault="00EE5CE5">
            <w:pPr>
              <w:pStyle w:val="Prrafodelista"/>
              <w:widowControl w:val="0"/>
              <w:ind w:left="0"/>
              <w:jc w:val="both"/>
              <w:rPr>
                <w:rFonts w:ascii="Arial" w:hAnsi="Arial" w:cs="Arial"/>
                <w:b/>
                <w:sz w:val="16"/>
                <w:szCs w:val="16"/>
                <w:lang w:val="es-BO"/>
              </w:rPr>
            </w:pPr>
            <w:r>
              <w:rPr>
                <w:rFonts w:ascii="Arial" w:hAnsi="Arial" w:cs="Arial"/>
                <w:b/>
                <w:sz w:val="16"/>
                <w:szCs w:val="16"/>
                <w:lang w:val="es-BO"/>
              </w:rPr>
              <w:t>PUNTAJE TOTAL DE LA EVALUACIÓN DE LA PROPUESTA TÉCNICA (PT)</w:t>
            </w:r>
          </w:p>
        </w:tc>
        <w:tc>
          <w:tcPr>
            <w:tcW w:w="1064"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1455442F" w14:textId="77777777" w:rsidR="003E79B0" w:rsidRDefault="00EE5CE5">
            <w:pPr>
              <w:pStyle w:val="Prrafodelista"/>
              <w:widowControl w:val="0"/>
              <w:ind w:left="360"/>
              <w:rPr>
                <w:rFonts w:ascii="Arial" w:hAnsi="Arial" w:cs="Arial"/>
                <w:b/>
                <w:sz w:val="16"/>
                <w:szCs w:val="16"/>
                <w:lang w:val="es-BO"/>
              </w:rPr>
            </w:pPr>
            <w:r>
              <w:rPr>
                <w:rFonts w:ascii="Arial" w:hAnsi="Arial" w:cs="Arial"/>
                <w:b/>
                <w:sz w:val="16"/>
                <w:szCs w:val="16"/>
                <w:lang w:val="es-BO"/>
              </w:rPr>
              <w:t>70</w:t>
            </w:r>
          </w:p>
        </w:tc>
        <w:tc>
          <w:tcPr>
            <w:tcW w:w="1880"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26257DA4" w14:textId="77777777" w:rsidR="003E79B0" w:rsidRDefault="003E79B0">
            <w:pPr>
              <w:widowControl w:val="0"/>
              <w:jc w:val="center"/>
              <w:rPr>
                <w:rFonts w:ascii="Arial" w:hAnsi="Arial" w:cs="Arial"/>
                <w:b/>
                <w:sz w:val="16"/>
                <w:szCs w:val="16"/>
                <w:lang w:val="es-BO"/>
              </w:rPr>
            </w:pPr>
          </w:p>
        </w:tc>
        <w:tc>
          <w:tcPr>
            <w:tcW w:w="1885"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0751C9C2" w14:textId="77777777" w:rsidR="003E79B0" w:rsidRDefault="003E79B0">
            <w:pPr>
              <w:widowControl w:val="0"/>
              <w:jc w:val="center"/>
              <w:rPr>
                <w:rFonts w:ascii="Arial" w:hAnsi="Arial" w:cs="Arial"/>
                <w:b/>
                <w:sz w:val="16"/>
                <w:szCs w:val="16"/>
                <w:lang w:val="es-BO"/>
              </w:rPr>
            </w:pPr>
          </w:p>
        </w:tc>
        <w:tc>
          <w:tcPr>
            <w:tcW w:w="1881"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67B5CE66" w14:textId="77777777" w:rsidR="003E79B0" w:rsidRDefault="003E79B0">
            <w:pPr>
              <w:widowControl w:val="0"/>
              <w:jc w:val="center"/>
              <w:rPr>
                <w:rFonts w:ascii="Arial" w:hAnsi="Arial" w:cs="Arial"/>
                <w:b/>
                <w:sz w:val="16"/>
                <w:szCs w:val="16"/>
                <w:lang w:val="es-BO"/>
              </w:rPr>
            </w:pPr>
          </w:p>
        </w:tc>
        <w:tc>
          <w:tcPr>
            <w:tcW w:w="1850"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44BBFE5D" w14:textId="77777777" w:rsidR="003E79B0" w:rsidRDefault="003E79B0">
            <w:pPr>
              <w:widowControl w:val="0"/>
              <w:jc w:val="center"/>
              <w:rPr>
                <w:rFonts w:ascii="Arial" w:hAnsi="Arial" w:cs="Arial"/>
                <w:b/>
                <w:sz w:val="16"/>
                <w:szCs w:val="16"/>
                <w:lang w:val="es-BO"/>
              </w:rPr>
            </w:pPr>
          </w:p>
        </w:tc>
      </w:tr>
    </w:tbl>
    <w:p w14:paraId="321B3BB2" w14:textId="77777777" w:rsidR="003E79B0" w:rsidRDefault="003E79B0">
      <w:pPr>
        <w:tabs>
          <w:tab w:val="center" w:pos="5833"/>
          <w:tab w:val="right" w:pos="10252"/>
        </w:tabs>
        <w:rPr>
          <w:rFonts w:ascii="Verdana" w:hAnsi="Verdana" w:cs="Arial"/>
          <w:b/>
          <w:sz w:val="18"/>
          <w:szCs w:val="18"/>
        </w:rPr>
      </w:pPr>
    </w:p>
    <w:p w14:paraId="59CDDF06" w14:textId="77777777" w:rsidR="003E79B0" w:rsidRDefault="003E79B0">
      <w:pPr>
        <w:tabs>
          <w:tab w:val="center" w:pos="5833"/>
          <w:tab w:val="right" w:pos="10252"/>
        </w:tabs>
        <w:rPr>
          <w:rFonts w:ascii="Verdana" w:hAnsi="Verdana" w:cs="Arial"/>
          <w:b/>
          <w:sz w:val="18"/>
          <w:szCs w:val="18"/>
        </w:rPr>
      </w:pPr>
    </w:p>
    <w:p w14:paraId="49F1CE55" w14:textId="77777777" w:rsidR="003E79B0" w:rsidRDefault="003E79B0">
      <w:pPr>
        <w:tabs>
          <w:tab w:val="center" w:pos="5833"/>
          <w:tab w:val="right" w:pos="10252"/>
        </w:tabs>
        <w:rPr>
          <w:rFonts w:ascii="Verdana" w:hAnsi="Verdana" w:cs="Arial"/>
          <w:b/>
          <w:sz w:val="18"/>
          <w:szCs w:val="18"/>
        </w:rPr>
      </w:pPr>
    </w:p>
    <w:p w14:paraId="5C8574F5" w14:textId="77777777" w:rsidR="003E79B0" w:rsidRDefault="003E79B0">
      <w:pPr>
        <w:tabs>
          <w:tab w:val="center" w:pos="5833"/>
          <w:tab w:val="right" w:pos="10252"/>
        </w:tabs>
        <w:rPr>
          <w:rFonts w:ascii="Verdana" w:hAnsi="Verdana" w:cs="Arial"/>
          <w:b/>
          <w:sz w:val="18"/>
          <w:szCs w:val="18"/>
        </w:rPr>
      </w:pPr>
    </w:p>
    <w:p w14:paraId="06E4D24B" w14:textId="77777777" w:rsidR="003E79B0" w:rsidRDefault="003E79B0">
      <w:pPr>
        <w:tabs>
          <w:tab w:val="center" w:pos="5833"/>
          <w:tab w:val="right" w:pos="10252"/>
        </w:tabs>
        <w:rPr>
          <w:rFonts w:ascii="Verdana" w:hAnsi="Verdana" w:cs="Arial"/>
          <w:b/>
          <w:sz w:val="18"/>
          <w:szCs w:val="18"/>
        </w:rPr>
      </w:pPr>
    </w:p>
    <w:p w14:paraId="13644152" w14:textId="77777777" w:rsidR="003E79B0" w:rsidRDefault="003E79B0">
      <w:pPr>
        <w:tabs>
          <w:tab w:val="center" w:pos="5833"/>
          <w:tab w:val="right" w:pos="10252"/>
        </w:tabs>
        <w:rPr>
          <w:rFonts w:ascii="Verdana" w:hAnsi="Verdana" w:cs="Arial"/>
          <w:b/>
          <w:sz w:val="18"/>
          <w:szCs w:val="18"/>
        </w:rPr>
      </w:pPr>
    </w:p>
    <w:p w14:paraId="082A9180" w14:textId="77777777" w:rsidR="003E79B0" w:rsidRDefault="003E79B0">
      <w:pPr>
        <w:tabs>
          <w:tab w:val="center" w:pos="5833"/>
          <w:tab w:val="right" w:pos="10252"/>
        </w:tabs>
        <w:rPr>
          <w:rFonts w:ascii="Verdana" w:hAnsi="Verdana" w:cs="Arial"/>
          <w:b/>
          <w:sz w:val="18"/>
          <w:szCs w:val="18"/>
        </w:rPr>
      </w:pPr>
    </w:p>
    <w:p w14:paraId="641CA381" w14:textId="77777777" w:rsidR="003E79B0" w:rsidRDefault="003E79B0">
      <w:pPr>
        <w:tabs>
          <w:tab w:val="center" w:pos="5833"/>
          <w:tab w:val="right" w:pos="10252"/>
        </w:tabs>
        <w:rPr>
          <w:rFonts w:ascii="Verdana" w:hAnsi="Verdana" w:cs="Arial"/>
          <w:b/>
          <w:sz w:val="18"/>
          <w:szCs w:val="18"/>
        </w:rPr>
      </w:pPr>
    </w:p>
    <w:p w14:paraId="39B97B0F" w14:textId="77777777" w:rsidR="003E79B0" w:rsidRDefault="003E79B0">
      <w:pPr>
        <w:tabs>
          <w:tab w:val="center" w:pos="5833"/>
          <w:tab w:val="right" w:pos="10252"/>
        </w:tabs>
        <w:rPr>
          <w:rFonts w:ascii="Verdana" w:hAnsi="Verdana" w:cs="Arial"/>
          <w:b/>
          <w:sz w:val="18"/>
          <w:szCs w:val="18"/>
        </w:rPr>
      </w:pPr>
    </w:p>
    <w:p w14:paraId="1BB2B735" w14:textId="77777777" w:rsidR="003E79B0" w:rsidRDefault="003E79B0">
      <w:pPr>
        <w:tabs>
          <w:tab w:val="center" w:pos="5833"/>
          <w:tab w:val="right" w:pos="10252"/>
        </w:tabs>
        <w:rPr>
          <w:rFonts w:ascii="Verdana" w:hAnsi="Verdana" w:cs="Arial"/>
          <w:b/>
          <w:sz w:val="18"/>
          <w:szCs w:val="18"/>
        </w:rPr>
      </w:pPr>
    </w:p>
    <w:p w14:paraId="322B2E0B" w14:textId="77777777" w:rsidR="003E79B0" w:rsidRDefault="003E79B0">
      <w:pPr>
        <w:tabs>
          <w:tab w:val="center" w:pos="5833"/>
          <w:tab w:val="right" w:pos="10252"/>
        </w:tabs>
        <w:rPr>
          <w:rFonts w:ascii="Verdana" w:hAnsi="Verdana" w:cs="Arial"/>
          <w:b/>
          <w:sz w:val="18"/>
          <w:szCs w:val="18"/>
        </w:rPr>
      </w:pPr>
    </w:p>
    <w:p w14:paraId="3D9221E8" w14:textId="77777777" w:rsidR="003E79B0" w:rsidRDefault="00EE5CE5">
      <w:pPr>
        <w:tabs>
          <w:tab w:val="center" w:pos="5833"/>
          <w:tab w:val="right" w:pos="10252"/>
        </w:tabs>
        <w:jc w:val="center"/>
        <w:rPr>
          <w:rFonts w:ascii="Verdana" w:hAnsi="Verdana" w:cs="Tahoma"/>
          <w:b/>
          <w:sz w:val="18"/>
          <w:szCs w:val="18"/>
          <w:lang w:val="es-BO"/>
        </w:rPr>
      </w:pPr>
      <w:r>
        <w:rPr>
          <w:rFonts w:ascii="Verdana" w:hAnsi="Verdana" w:cs="Tahoma"/>
          <w:b/>
          <w:sz w:val="18"/>
          <w:szCs w:val="18"/>
          <w:lang w:val="es-BO"/>
        </w:rPr>
        <w:t>FORMULARIO V-4</w:t>
      </w:r>
    </w:p>
    <w:p w14:paraId="2A2B86D1" w14:textId="77777777" w:rsidR="003E79B0" w:rsidRDefault="00EE5CE5">
      <w:pPr>
        <w:tabs>
          <w:tab w:val="center" w:pos="5833"/>
          <w:tab w:val="right" w:pos="10252"/>
        </w:tabs>
        <w:jc w:val="center"/>
        <w:rPr>
          <w:rFonts w:ascii="Verdana" w:hAnsi="Verdana" w:cs="Tahoma"/>
          <w:b/>
          <w:sz w:val="18"/>
          <w:szCs w:val="18"/>
          <w:lang w:val="es-BO"/>
        </w:rPr>
      </w:pPr>
      <w:r>
        <w:rPr>
          <w:rFonts w:ascii="Verdana" w:hAnsi="Verdana" w:cs="Tahoma"/>
          <w:b/>
          <w:sz w:val="18"/>
          <w:szCs w:val="18"/>
          <w:lang w:val="es-BO"/>
        </w:rPr>
        <w:t xml:space="preserve"> RESUMEN DE LA EVALUACIÓN TÉCNICA Y ECONÓMICA</w:t>
      </w:r>
    </w:p>
    <w:p w14:paraId="62DFC8FB" w14:textId="77777777" w:rsidR="003E79B0" w:rsidRDefault="003E79B0">
      <w:pPr>
        <w:tabs>
          <w:tab w:val="left" w:pos="709"/>
        </w:tabs>
        <w:jc w:val="both"/>
        <w:rPr>
          <w:rFonts w:ascii="Verdana" w:hAnsi="Verdana" w:cs="Tahoma"/>
          <w:sz w:val="16"/>
          <w:szCs w:val="16"/>
          <w:lang w:val="es-BO"/>
        </w:rPr>
      </w:pPr>
    </w:p>
    <w:p w14:paraId="3E2E22D8" w14:textId="77777777" w:rsidR="003E79B0" w:rsidRDefault="00EE5CE5">
      <w:pPr>
        <w:tabs>
          <w:tab w:val="left" w:pos="709"/>
        </w:tabs>
        <w:jc w:val="both"/>
        <w:rPr>
          <w:rFonts w:ascii="Verdana" w:hAnsi="Verdana" w:cs="Tahoma"/>
          <w:sz w:val="18"/>
          <w:szCs w:val="18"/>
          <w:lang w:val="es-BO"/>
        </w:rPr>
      </w:pPr>
      <w:r>
        <w:rPr>
          <w:rFonts w:ascii="Verdana" w:hAnsi="Verdana" w:cs="Tahoma"/>
          <w:sz w:val="18"/>
          <w:szCs w:val="18"/>
          <w:lang w:val="es-BO"/>
        </w:rPr>
        <w:t>Los factores de evaluación deberán determinarse de acuerdo con lo siguiente:</w:t>
      </w:r>
    </w:p>
    <w:p w14:paraId="0AFB9442" w14:textId="77777777" w:rsidR="003E79B0" w:rsidRDefault="003E79B0">
      <w:pPr>
        <w:tabs>
          <w:tab w:val="left" w:pos="709"/>
        </w:tabs>
        <w:jc w:val="both"/>
        <w:rPr>
          <w:rFonts w:ascii="Verdana" w:hAnsi="Verdana" w:cs="Tahoma"/>
          <w:sz w:val="18"/>
          <w:szCs w:val="18"/>
          <w:lang w:val="es-BO"/>
        </w:rPr>
      </w:pPr>
    </w:p>
    <w:tbl>
      <w:tblPr>
        <w:tblW w:w="8027" w:type="dxa"/>
        <w:jc w:val="center"/>
        <w:tblLayout w:type="fixed"/>
        <w:tblLook w:val="04A0" w:firstRow="1" w:lastRow="0" w:firstColumn="1" w:lastColumn="0" w:noHBand="0" w:noVBand="1"/>
      </w:tblPr>
      <w:tblGrid>
        <w:gridCol w:w="1505"/>
        <w:gridCol w:w="4531"/>
        <w:gridCol w:w="1991"/>
      </w:tblGrid>
      <w:tr w:rsidR="003E79B0" w14:paraId="554D49A8" w14:textId="77777777">
        <w:trPr>
          <w:trHeight w:val="397"/>
          <w:jc w:val="center"/>
        </w:trPr>
        <w:tc>
          <w:tcPr>
            <w:tcW w:w="1505" w:type="dxa"/>
            <w:tcBorders>
              <w:top w:val="single" w:sz="2" w:space="0" w:color="000000"/>
              <w:left w:val="single" w:sz="2" w:space="0" w:color="000000"/>
              <w:bottom w:val="single" w:sz="2" w:space="0" w:color="000000"/>
              <w:right w:val="single" w:sz="2" w:space="0" w:color="000000"/>
            </w:tcBorders>
            <w:shd w:val="clear" w:color="auto" w:fill="DBE5F1"/>
            <w:vAlign w:val="center"/>
          </w:tcPr>
          <w:p w14:paraId="70736F02" w14:textId="77777777" w:rsidR="003E79B0" w:rsidRDefault="00EE5CE5">
            <w:pPr>
              <w:widowControl w:val="0"/>
              <w:tabs>
                <w:tab w:val="left" w:pos="709"/>
              </w:tabs>
              <w:jc w:val="center"/>
              <w:rPr>
                <w:rFonts w:ascii="Arial" w:hAnsi="Arial" w:cs="Arial"/>
                <w:b/>
                <w:sz w:val="16"/>
                <w:szCs w:val="16"/>
                <w:lang w:val="es-BO"/>
              </w:rPr>
            </w:pPr>
            <w:r>
              <w:rPr>
                <w:rFonts w:ascii="Arial" w:eastAsia="Calibri" w:hAnsi="Arial" w:cs="Arial"/>
                <w:b/>
                <w:sz w:val="16"/>
                <w:szCs w:val="16"/>
                <w:lang w:val="es-BO"/>
              </w:rPr>
              <w:t>ABREVIACIÓN</w:t>
            </w:r>
          </w:p>
        </w:tc>
        <w:tc>
          <w:tcPr>
            <w:tcW w:w="4531" w:type="dxa"/>
            <w:tcBorders>
              <w:top w:val="single" w:sz="2" w:space="0" w:color="000000"/>
              <w:left w:val="single" w:sz="2" w:space="0" w:color="000000"/>
              <w:bottom w:val="single" w:sz="2" w:space="0" w:color="000000"/>
              <w:right w:val="single" w:sz="2" w:space="0" w:color="000000"/>
            </w:tcBorders>
            <w:shd w:val="clear" w:color="auto" w:fill="DBE5F1"/>
            <w:vAlign w:val="center"/>
          </w:tcPr>
          <w:p w14:paraId="17768110" w14:textId="77777777" w:rsidR="003E79B0" w:rsidRDefault="00EE5CE5">
            <w:pPr>
              <w:widowControl w:val="0"/>
              <w:tabs>
                <w:tab w:val="left" w:pos="709"/>
              </w:tabs>
              <w:jc w:val="center"/>
              <w:rPr>
                <w:rFonts w:ascii="Arial" w:hAnsi="Arial" w:cs="Arial"/>
                <w:b/>
                <w:sz w:val="16"/>
                <w:szCs w:val="16"/>
                <w:lang w:val="es-BO"/>
              </w:rPr>
            </w:pPr>
            <w:r>
              <w:rPr>
                <w:rFonts w:ascii="Arial" w:eastAsia="Calibri" w:hAnsi="Arial" w:cs="Arial"/>
                <w:b/>
                <w:sz w:val="16"/>
                <w:szCs w:val="16"/>
                <w:lang w:val="es-BO"/>
              </w:rPr>
              <w:t>DESCRIPCIÓN</w:t>
            </w:r>
          </w:p>
        </w:tc>
        <w:tc>
          <w:tcPr>
            <w:tcW w:w="1991" w:type="dxa"/>
            <w:tcBorders>
              <w:top w:val="single" w:sz="2" w:space="0" w:color="000000"/>
              <w:left w:val="single" w:sz="2" w:space="0" w:color="000000"/>
              <w:bottom w:val="single" w:sz="2" w:space="0" w:color="000000"/>
              <w:right w:val="single" w:sz="2" w:space="0" w:color="000000"/>
            </w:tcBorders>
            <w:shd w:val="clear" w:color="auto" w:fill="DBE5F1"/>
            <w:vAlign w:val="center"/>
          </w:tcPr>
          <w:p w14:paraId="3841F47E" w14:textId="77777777" w:rsidR="003E79B0" w:rsidRDefault="00EE5CE5">
            <w:pPr>
              <w:widowControl w:val="0"/>
              <w:tabs>
                <w:tab w:val="left" w:pos="709"/>
              </w:tabs>
              <w:jc w:val="center"/>
              <w:rPr>
                <w:rFonts w:ascii="Arial" w:hAnsi="Arial" w:cs="Arial"/>
                <w:b/>
                <w:sz w:val="16"/>
                <w:szCs w:val="16"/>
                <w:lang w:val="es-BO"/>
              </w:rPr>
            </w:pPr>
            <w:r>
              <w:rPr>
                <w:rFonts w:ascii="Arial" w:eastAsia="Calibri" w:hAnsi="Arial" w:cs="Arial"/>
                <w:b/>
                <w:sz w:val="16"/>
                <w:szCs w:val="16"/>
                <w:lang w:val="es-BO"/>
              </w:rPr>
              <w:t>PUNTAJE ASIGNADO</w:t>
            </w:r>
          </w:p>
        </w:tc>
      </w:tr>
      <w:tr w:rsidR="003E79B0" w14:paraId="4A0109C2" w14:textId="77777777">
        <w:trPr>
          <w:trHeight w:val="397"/>
          <w:jc w:val="center"/>
        </w:trPr>
        <w:tc>
          <w:tcPr>
            <w:tcW w:w="1505" w:type="dxa"/>
            <w:tcBorders>
              <w:top w:val="single" w:sz="2" w:space="0" w:color="000000"/>
              <w:left w:val="single" w:sz="2" w:space="0" w:color="000000"/>
              <w:bottom w:val="single" w:sz="2" w:space="0" w:color="000000"/>
              <w:right w:val="single" w:sz="2" w:space="0" w:color="000000"/>
            </w:tcBorders>
            <w:vAlign w:val="center"/>
          </w:tcPr>
          <w:p w14:paraId="110FA19A" w14:textId="77777777" w:rsidR="003E79B0" w:rsidRDefault="00EE5CE5">
            <w:pPr>
              <w:widowControl w:val="0"/>
              <w:tabs>
                <w:tab w:val="left" w:pos="709"/>
              </w:tabs>
              <w:jc w:val="center"/>
              <w:rPr>
                <w:rFonts w:ascii="Arial" w:hAnsi="Arial" w:cs="Arial"/>
                <w:sz w:val="16"/>
                <w:szCs w:val="16"/>
                <w:lang w:val="es-BO"/>
              </w:rPr>
            </w:pPr>
            <w:r>
              <w:rPr>
                <w:rFonts w:ascii="Arial" w:eastAsia="Calibri" w:hAnsi="Arial" w:cs="Arial"/>
                <w:sz w:val="16"/>
                <w:szCs w:val="16"/>
                <w:lang w:val="es-BO"/>
              </w:rPr>
              <w:t>PE</w:t>
            </w:r>
          </w:p>
        </w:tc>
        <w:tc>
          <w:tcPr>
            <w:tcW w:w="4531" w:type="dxa"/>
            <w:tcBorders>
              <w:top w:val="single" w:sz="2" w:space="0" w:color="000000"/>
              <w:left w:val="single" w:sz="2" w:space="0" w:color="000000"/>
              <w:bottom w:val="single" w:sz="2" w:space="0" w:color="000000"/>
              <w:right w:val="single" w:sz="2" w:space="0" w:color="000000"/>
            </w:tcBorders>
            <w:vAlign w:val="center"/>
          </w:tcPr>
          <w:p w14:paraId="1FB7562E" w14:textId="77777777" w:rsidR="003E79B0" w:rsidRDefault="00EE5CE5">
            <w:pPr>
              <w:widowControl w:val="0"/>
              <w:tabs>
                <w:tab w:val="left" w:pos="709"/>
              </w:tabs>
              <w:rPr>
                <w:rFonts w:ascii="Arial" w:eastAsia="Calibri" w:hAnsi="Arial" w:cs="Arial"/>
                <w:sz w:val="16"/>
                <w:szCs w:val="16"/>
                <w:lang w:val="es-BO"/>
              </w:rPr>
            </w:pPr>
            <w:r>
              <w:rPr>
                <w:rFonts w:ascii="Arial" w:eastAsia="Calibri" w:hAnsi="Arial" w:cs="Arial"/>
                <w:sz w:val="16"/>
                <w:szCs w:val="16"/>
                <w:lang w:val="es-BO"/>
              </w:rPr>
              <w:t>Puntaje de la Evaluación de la Propuesta Económica</w:t>
            </w:r>
          </w:p>
        </w:tc>
        <w:tc>
          <w:tcPr>
            <w:tcW w:w="1991" w:type="dxa"/>
            <w:tcBorders>
              <w:top w:val="single" w:sz="2" w:space="0" w:color="000000"/>
              <w:left w:val="single" w:sz="2" w:space="0" w:color="000000"/>
              <w:bottom w:val="single" w:sz="2" w:space="0" w:color="000000"/>
              <w:right w:val="single" w:sz="2" w:space="0" w:color="000000"/>
            </w:tcBorders>
            <w:vAlign w:val="center"/>
          </w:tcPr>
          <w:p w14:paraId="5771F641" w14:textId="77777777" w:rsidR="003E79B0" w:rsidRDefault="00EE5CE5">
            <w:pPr>
              <w:widowControl w:val="0"/>
              <w:tabs>
                <w:tab w:val="left" w:pos="709"/>
              </w:tabs>
              <w:jc w:val="center"/>
              <w:rPr>
                <w:rFonts w:ascii="Arial" w:hAnsi="Arial" w:cs="Arial"/>
                <w:sz w:val="16"/>
                <w:szCs w:val="16"/>
                <w:lang w:val="es-BO"/>
              </w:rPr>
            </w:pPr>
            <w:r>
              <w:rPr>
                <w:rFonts w:ascii="Arial" w:eastAsia="Calibri" w:hAnsi="Arial" w:cs="Arial"/>
                <w:sz w:val="16"/>
                <w:szCs w:val="16"/>
                <w:lang w:val="es-BO"/>
              </w:rPr>
              <w:t>30 puntos</w:t>
            </w:r>
          </w:p>
        </w:tc>
      </w:tr>
      <w:tr w:rsidR="003E79B0" w14:paraId="3AA25B66" w14:textId="77777777">
        <w:trPr>
          <w:trHeight w:val="397"/>
          <w:jc w:val="center"/>
        </w:trPr>
        <w:tc>
          <w:tcPr>
            <w:tcW w:w="1505" w:type="dxa"/>
            <w:tcBorders>
              <w:top w:val="single" w:sz="2" w:space="0" w:color="000000"/>
              <w:left w:val="single" w:sz="2" w:space="0" w:color="000000"/>
              <w:bottom w:val="single" w:sz="2" w:space="0" w:color="000000"/>
              <w:right w:val="single" w:sz="2" w:space="0" w:color="000000"/>
            </w:tcBorders>
            <w:vAlign w:val="center"/>
          </w:tcPr>
          <w:p w14:paraId="24E031C4" w14:textId="77777777" w:rsidR="003E79B0" w:rsidRDefault="00EE5CE5">
            <w:pPr>
              <w:widowControl w:val="0"/>
              <w:tabs>
                <w:tab w:val="left" w:pos="709"/>
              </w:tabs>
              <w:jc w:val="center"/>
              <w:rPr>
                <w:rFonts w:ascii="Arial" w:hAnsi="Arial" w:cs="Arial"/>
                <w:sz w:val="16"/>
                <w:szCs w:val="16"/>
                <w:lang w:val="es-BO"/>
              </w:rPr>
            </w:pPr>
            <w:r>
              <w:rPr>
                <w:rFonts w:ascii="Arial" w:hAnsi="Arial" w:cs="Arial"/>
                <w:sz w:val="16"/>
                <w:szCs w:val="16"/>
                <w:lang w:val="es-BO"/>
              </w:rPr>
              <w:t>PT</w:t>
            </w:r>
          </w:p>
        </w:tc>
        <w:tc>
          <w:tcPr>
            <w:tcW w:w="4531" w:type="dxa"/>
            <w:tcBorders>
              <w:top w:val="single" w:sz="2" w:space="0" w:color="000000"/>
              <w:left w:val="single" w:sz="2" w:space="0" w:color="000000"/>
              <w:bottom w:val="single" w:sz="2" w:space="0" w:color="000000"/>
              <w:right w:val="single" w:sz="2" w:space="0" w:color="000000"/>
            </w:tcBorders>
            <w:vAlign w:val="center"/>
          </w:tcPr>
          <w:p w14:paraId="47E20152" w14:textId="77777777" w:rsidR="003E79B0" w:rsidRDefault="00EE5CE5">
            <w:pPr>
              <w:widowControl w:val="0"/>
              <w:tabs>
                <w:tab w:val="left" w:pos="709"/>
              </w:tabs>
              <w:rPr>
                <w:rFonts w:ascii="Arial" w:eastAsia="Calibri" w:hAnsi="Arial" w:cs="Arial"/>
                <w:sz w:val="16"/>
                <w:szCs w:val="16"/>
                <w:lang w:val="es-BO"/>
              </w:rPr>
            </w:pPr>
            <w:r>
              <w:rPr>
                <w:rFonts w:ascii="Arial" w:eastAsia="Calibri" w:hAnsi="Arial" w:cs="Arial"/>
                <w:sz w:val="16"/>
                <w:szCs w:val="16"/>
                <w:lang w:val="es-BO"/>
              </w:rPr>
              <w:t>Puntaje de la Evaluación de la Propuesta Técnica</w:t>
            </w:r>
          </w:p>
        </w:tc>
        <w:tc>
          <w:tcPr>
            <w:tcW w:w="1991" w:type="dxa"/>
            <w:tcBorders>
              <w:top w:val="single" w:sz="2" w:space="0" w:color="000000"/>
              <w:left w:val="single" w:sz="2" w:space="0" w:color="000000"/>
              <w:bottom w:val="single" w:sz="2" w:space="0" w:color="000000"/>
              <w:right w:val="single" w:sz="2" w:space="0" w:color="000000"/>
            </w:tcBorders>
            <w:vAlign w:val="center"/>
          </w:tcPr>
          <w:p w14:paraId="44598DD1" w14:textId="77777777" w:rsidR="003E79B0" w:rsidRDefault="00EE5CE5">
            <w:pPr>
              <w:widowControl w:val="0"/>
              <w:tabs>
                <w:tab w:val="left" w:pos="709"/>
              </w:tabs>
              <w:jc w:val="center"/>
              <w:rPr>
                <w:rFonts w:ascii="Arial" w:eastAsia="Calibri" w:hAnsi="Arial" w:cs="Arial"/>
                <w:sz w:val="16"/>
                <w:szCs w:val="16"/>
                <w:lang w:val="es-BO"/>
              </w:rPr>
            </w:pPr>
            <w:r>
              <w:rPr>
                <w:rFonts w:ascii="Arial" w:eastAsia="Calibri" w:hAnsi="Arial" w:cs="Arial"/>
                <w:sz w:val="16"/>
                <w:szCs w:val="16"/>
                <w:lang w:val="es-BO"/>
              </w:rPr>
              <w:t>70 puntos</w:t>
            </w:r>
          </w:p>
        </w:tc>
      </w:tr>
      <w:tr w:rsidR="003E79B0" w14:paraId="736A5133" w14:textId="77777777">
        <w:trPr>
          <w:trHeight w:val="397"/>
          <w:jc w:val="center"/>
        </w:trPr>
        <w:tc>
          <w:tcPr>
            <w:tcW w:w="1505" w:type="dxa"/>
            <w:tcBorders>
              <w:top w:val="single" w:sz="2" w:space="0" w:color="000000"/>
              <w:left w:val="single" w:sz="2" w:space="0" w:color="000000"/>
              <w:bottom w:val="single" w:sz="2" w:space="0" w:color="000000"/>
              <w:right w:val="single" w:sz="2" w:space="0" w:color="000000"/>
            </w:tcBorders>
            <w:shd w:val="clear" w:color="auto" w:fill="DBE5F1"/>
            <w:vAlign w:val="center"/>
          </w:tcPr>
          <w:p w14:paraId="0199350B" w14:textId="77777777" w:rsidR="003E79B0" w:rsidRDefault="00EE5CE5">
            <w:pPr>
              <w:widowControl w:val="0"/>
              <w:tabs>
                <w:tab w:val="left" w:pos="709"/>
              </w:tabs>
              <w:jc w:val="center"/>
              <w:rPr>
                <w:rFonts w:ascii="Arial" w:eastAsia="Calibri" w:hAnsi="Arial" w:cs="Arial"/>
                <w:b/>
                <w:sz w:val="16"/>
                <w:szCs w:val="16"/>
                <w:lang w:val="es-BO"/>
              </w:rPr>
            </w:pPr>
            <w:r>
              <w:rPr>
                <w:rFonts w:ascii="Arial" w:eastAsia="Calibri" w:hAnsi="Arial" w:cs="Arial"/>
                <w:b/>
                <w:sz w:val="16"/>
                <w:szCs w:val="16"/>
                <w:lang w:val="es-BO"/>
              </w:rPr>
              <w:t>PTP</w:t>
            </w:r>
          </w:p>
        </w:tc>
        <w:tc>
          <w:tcPr>
            <w:tcW w:w="4531" w:type="dxa"/>
            <w:tcBorders>
              <w:top w:val="single" w:sz="2" w:space="0" w:color="000000"/>
              <w:left w:val="single" w:sz="2" w:space="0" w:color="000000"/>
              <w:bottom w:val="single" w:sz="2" w:space="0" w:color="000000"/>
              <w:right w:val="single" w:sz="2" w:space="0" w:color="000000"/>
            </w:tcBorders>
            <w:shd w:val="clear" w:color="auto" w:fill="DBE5F1"/>
            <w:vAlign w:val="center"/>
          </w:tcPr>
          <w:p w14:paraId="6D94AA6E" w14:textId="77777777" w:rsidR="003E79B0" w:rsidRDefault="00EE5CE5">
            <w:pPr>
              <w:widowControl w:val="0"/>
              <w:tabs>
                <w:tab w:val="left" w:pos="709"/>
              </w:tabs>
              <w:rPr>
                <w:rFonts w:ascii="Arial" w:eastAsia="Calibri" w:hAnsi="Arial" w:cs="Arial"/>
                <w:sz w:val="16"/>
                <w:szCs w:val="16"/>
                <w:lang w:val="es-BO"/>
              </w:rPr>
            </w:pPr>
            <w:r>
              <w:rPr>
                <w:rFonts w:ascii="Arial" w:eastAsia="Calibri" w:hAnsi="Arial" w:cs="Arial"/>
                <w:b/>
                <w:sz w:val="16"/>
                <w:szCs w:val="16"/>
                <w:lang w:val="es-BO"/>
              </w:rPr>
              <w:t>PUNTAJE TOTAL DE LA PROPUESTA EVALUADA</w:t>
            </w:r>
          </w:p>
        </w:tc>
        <w:tc>
          <w:tcPr>
            <w:tcW w:w="1991" w:type="dxa"/>
            <w:tcBorders>
              <w:top w:val="single" w:sz="2" w:space="0" w:color="000000"/>
              <w:left w:val="single" w:sz="2" w:space="0" w:color="000000"/>
              <w:bottom w:val="single" w:sz="2" w:space="0" w:color="000000"/>
              <w:right w:val="single" w:sz="2" w:space="0" w:color="000000"/>
            </w:tcBorders>
            <w:shd w:val="clear" w:color="auto" w:fill="DBE5F1"/>
            <w:vAlign w:val="center"/>
          </w:tcPr>
          <w:p w14:paraId="7B5B2A15" w14:textId="77777777" w:rsidR="003E79B0" w:rsidRDefault="00EE5CE5">
            <w:pPr>
              <w:widowControl w:val="0"/>
              <w:tabs>
                <w:tab w:val="left" w:pos="709"/>
              </w:tabs>
              <w:jc w:val="center"/>
              <w:rPr>
                <w:rFonts w:ascii="Arial" w:eastAsia="Calibri" w:hAnsi="Arial" w:cs="Arial"/>
                <w:b/>
                <w:sz w:val="16"/>
                <w:szCs w:val="16"/>
                <w:lang w:val="es-BO"/>
              </w:rPr>
            </w:pPr>
            <w:r>
              <w:rPr>
                <w:rFonts w:ascii="Arial" w:eastAsia="Calibri" w:hAnsi="Arial" w:cs="Arial"/>
                <w:b/>
                <w:sz w:val="16"/>
                <w:szCs w:val="16"/>
                <w:lang w:val="es-BO"/>
              </w:rPr>
              <w:t>100 puntos</w:t>
            </w:r>
          </w:p>
        </w:tc>
      </w:tr>
    </w:tbl>
    <w:p w14:paraId="50BA0F2E" w14:textId="77777777" w:rsidR="003E79B0" w:rsidRDefault="003E79B0">
      <w:pPr>
        <w:pStyle w:val="Prrafodelista"/>
        <w:tabs>
          <w:tab w:val="left" w:pos="709"/>
        </w:tabs>
        <w:jc w:val="both"/>
        <w:rPr>
          <w:rFonts w:ascii="Arial" w:hAnsi="Arial" w:cs="Arial"/>
          <w:sz w:val="16"/>
          <w:szCs w:val="16"/>
          <w:lang w:val="es-BO"/>
        </w:rPr>
      </w:pPr>
    </w:p>
    <w:p w14:paraId="0CE54915" w14:textId="77777777" w:rsidR="003E79B0" w:rsidRDefault="003E79B0">
      <w:pPr>
        <w:pStyle w:val="Prrafodelista"/>
        <w:tabs>
          <w:tab w:val="left" w:pos="709"/>
        </w:tabs>
        <w:jc w:val="both"/>
        <w:rPr>
          <w:rFonts w:ascii="Arial" w:hAnsi="Arial" w:cs="Arial"/>
          <w:sz w:val="16"/>
          <w:szCs w:val="16"/>
          <w:lang w:val="es-BO"/>
        </w:rPr>
      </w:pPr>
    </w:p>
    <w:tbl>
      <w:tblPr>
        <w:tblW w:w="5000" w:type="pct"/>
        <w:jc w:val="center"/>
        <w:tblLayout w:type="fixed"/>
        <w:tblCellMar>
          <w:left w:w="28" w:type="dxa"/>
          <w:right w:w="28" w:type="dxa"/>
        </w:tblCellMar>
        <w:tblLook w:val="01E0" w:firstRow="1" w:lastRow="1" w:firstColumn="1" w:lastColumn="1" w:noHBand="0" w:noVBand="0"/>
      </w:tblPr>
      <w:tblGrid>
        <w:gridCol w:w="2953"/>
        <w:gridCol w:w="1620"/>
        <w:gridCol w:w="1566"/>
        <w:gridCol w:w="1557"/>
        <w:gridCol w:w="1561"/>
      </w:tblGrid>
      <w:tr w:rsidR="003E79B0" w14:paraId="242EBB06" w14:textId="77777777">
        <w:trPr>
          <w:trHeight w:val="567"/>
          <w:jc w:val="center"/>
        </w:trPr>
        <w:tc>
          <w:tcPr>
            <w:tcW w:w="2955" w:type="dxa"/>
            <w:vMerge w:val="restart"/>
            <w:tcBorders>
              <w:top w:val="single" w:sz="2" w:space="0" w:color="000000"/>
              <w:left w:val="single" w:sz="2" w:space="0" w:color="000000"/>
              <w:bottom w:val="single" w:sz="2" w:space="0" w:color="000000"/>
              <w:right w:val="single" w:sz="2" w:space="0" w:color="000000"/>
            </w:tcBorders>
            <w:shd w:val="clear" w:color="auto" w:fill="DBE5F1"/>
            <w:vAlign w:val="center"/>
          </w:tcPr>
          <w:p w14:paraId="53315749" w14:textId="77777777" w:rsidR="003E79B0" w:rsidRDefault="00EE5CE5">
            <w:pPr>
              <w:pStyle w:val="Prrafodelista"/>
              <w:widowControl w:val="0"/>
              <w:tabs>
                <w:tab w:val="left" w:pos="142"/>
              </w:tabs>
              <w:ind w:left="142"/>
              <w:jc w:val="center"/>
              <w:rPr>
                <w:rFonts w:ascii="Arial" w:hAnsi="Arial" w:cs="Arial"/>
                <w:b/>
                <w:sz w:val="16"/>
                <w:szCs w:val="16"/>
                <w:lang w:val="es-BO"/>
              </w:rPr>
            </w:pPr>
            <w:r>
              <w:rPr>
                <w:rFonts w:ascii="Arial" w:hAnsi="Arial" w:cs="Arial"/>
                <w:b/>
                <w:sz w:val="16"/>
                <w:szCs w:val="16"/>
                <w:lang w:val="es-BO"/>
              </w:rPr>
              <w:t>RESUMEN DE EVALUACIÓN</w:t>
            </w:r>
          </w:p>
        </w:tc>
        <w:tc>
          <w:tcPr>
            <w:tcW w:w="6308" w:type="dxa"/>
            <w:gridSpan w:val="4"/>
            <w:tcBorders>
              <w:top w:val="single" w:sz="2" w:space="0" w:color="000000"/>
              <w:left w:val="single" w:sz="2" w:space="0" w:color="000000"/>
              <w:bottom w:val="single" w:sz="2" w:space="0" w:color="000000"/>
              <w:right w:val="single" w:sz="2" w:space="0" w:color="000000"/>
            </w:tcBorders>
            <w:shd w:val="clear" w:color="auto" w:fill="DBE5F1"/>
            <w:vAlign w:val="center"/>
          </w:tcPr>
          <w:p w14:paraId="26EE6F40" w14:textId="77777777" w:rsidR="003E79B0" w:rsidRDefault="00EE5CE5">
            <w:pPr>
              <w:widowControl w:val="0"/>
              <w:jc w:val="center"/>
              <w:rPr>
                <w:rFonts w:ascii="Arial" w:hAnsi="Arial" w:cs="Arial"/>
                <w:b/>
                <w:sz w:val="18"/>
                <w:szCs w:val="18"/>
                <w:lang w:val="es-BO"/>
              </w:rPr>
            </w:pPr>
            <w:r>
              <w:rPr>
                <w:rFonts w:ascii="Arial" w:hAnsi="Arial" w:cs="Arial"/>
                <w:b/>
                <w:sz w:val="18"/>
                <w:szCs w:val="18"/>
                <w:lang w:val="es-BO"/>
              </w:rPr>
              <w:t>PROPONENTES</w:t>
            </w:r>
          </w:p>
        </w:tc>
      </w:tr>
      <w:tr w:rsidR="003E79B0" w14:paraId="3ADB0BCE" w14:textId="77777777">
        <w:trPr>
          <w:trHeight w:val="567"/>
          <w:jc w:val="center"/>
        </w:trPr>
        <w:tc>
          <w:tcPr>
            <w:tcW w:w="2955" w:type="dxa"/>
            <w:vMerge/>
            <w:tcBorders>
              <w:top w:val="single" w:sz="2" w:space="0" w:color="000000"/>
              <w:left w:val="single" w:sz="2" w:space="0" w:color="000000"/>
              <w:bottom w:val="single" w:sz="2" w:space="0" w:color="000000"/>
              <w:right w:val="single" w:sz="2" w:space="0" w:color="000000"/>
            </w:tcBorders>
            <w:shd w:val="clear" w:color="auto" w:fill="DBE5F1"/>
            <w:vAlign w:val="center"/>
          </w:tcPr>
          <w:p w14:paraId="2FC9A7AD" w14:textId="77777777" w:rsidR="003E79B0" w:rsidRDefault="003E79B0">
            <w:pPr>
              <w:pStyle w:val="Prrafodelista"/>
              <w:widowControl w:val="0"/>
              <w:tabs>
                <w:tab w:val="left" w:pos="709"/>
              </w:tabs>
              <w:ind w:left="360"/>
              <w:contextualSpacing/>
              <w:jc w:val="both"/>
              <w:rPr>
                <w:rFonts w:ascii="Arial" w:hAnsi="Arial" w:cs="Arial"/>
                <w:b/>
                <w:sz w:val="16"/>
                <w:szCs w:val="16"/>
                <w:lang w:val="es-BO"/>
              </w:rPr>
            </w:pPr>
          </w:p>
        </w:tc>
        <w:tc>
          <w:tcPr>
            <w:tcW w:w="1621" w:type="dxa"/>
            <w:tcBorders>
              <w:top w:val="single" w:sz="2" w:space="0" w:color="000000"/>
              <w:left w:val="single" w:sz="2" w:space="0" w:color="000000"/>
              <w:bottom w:val="single" w:sz="2" w:space="0" w:color="000000"/>
              <w:right w:val="single" w:sz="2" w:space="0" w:color="000000"/>
            </w:tcBorders>
            <w:shd w:val="clear" w:color="auto" w:fill="DBE5F1"/>
            <w:vAlign w:val="center"/>
          </w:tcPr>
          <w:p w14:paraId="66327129" w14:textId="77777777" w:rsidR="003E79B0" w:rsidRDefault="00EE5CE5">
            <w:pPr>
              <w:widowControl w:val="0"/>
              <w:jc w:val="center"/>
              <w:rPr>
                <w:rFonts w:ascii="Arial" w:hAnsi="Arial" w:cs="Arial"/>
                <w:b/>
                <w:sz w:val="16"/>
                <w:szCs w:val="16"/>
                <w:lang w:val="es-BO"/>
              </w:rPr>
            </w:pPr>
            <w:r>
              <w:rPr>
                <w:rFonts w:ascii="Arial" w:hAnsi="Arial" w:cs="Arial"/>
                <w:b/>
                <w:sz w:val="16"/>
                <w:szCs w:val="16"/>
                <w:lang w:val="es-BO"/>
              </w:rPr>
              <w:t>PROPONENTE A</w:t>
            </w:r>
          </w:p>
        </w:tc>
        <w:tc>
          <w:tcPr>
            <w:tcW w:w="1567" w:type="dxa"/>
            <w:tcBorders>
              <w:top w:val="single" w:sz="2" w:space="0" w:color="000000"/>
              <w:left w:val="single" w:sz="2" w:space="0" w:color="000000"/>
              <w:bottom w:val="single" w:sz="2" w:space="0" w:color="000000"/>
              <w:right w:val="single" w:sz="2" w:space="0" w:color="000000"/>
            </w:tcBorders>
            <w:shd w:val="clear" w:color="auto" w:fill="DBE5F1"/>
            <w:vAlign w:val="center"/>
          </w:tcPr>
          <w:p w14:paraId="382C1F84" w14:textId="77777777" w:rsidR="003E79B0" w:rsidRDefault="00EE5CE5">
            <w:pPr>
              <w:widowControl w:val="0"/>
              <w:jc w:val="center"/>
              <w:rPr>
                <w:rFonts w:ascii="Arial" w:hAnsi="Arial" w:cs="Arial"/>
                <w:b/>
                <w:sz w:val="16"/>
                <w:szCs w:val="16"/>
                <w:lang w:val="es-BO"/>
              </w:rPr>
            </w:pPr>
            <w:r>
              <w:rPr>
                <w:rFonts w:ascii="Arial" w:hAnsi="Arial" w:cs="Arial"/>
                <w:b/>
                <w:sz w:val="16"/>
                <w:szCs w:val="16"/>
                <w:lang w:val="es-BO"/>
              </w:rPr>
              <w:t>PROPONENTE B</w:t>
            </w:r>
          </w:p>
        </w:tc>
        <w:tc>
          <w:tcPr>
            <w:tcW w:w="1558" w:type="dxa"/>
            <w:tcBorders>
              <w:top w:val="single" w:sz="2" w:space="0" w:color="000000"/>
              <w:left w:val="single" w:sz="2" w:space="0" w:color="000000"/>
              <w:bottom w:val="single" w:sz="2" w:space="0" w:color="000000"/>
              <w:right w:val="single" w:sz="2" w:space="0" w:color="000000"/>
            </w:tcBorders>
            <w:shd w:val="clear" w:color="auto" w:fill="DBE5F1"/>
            <w:vAlign w:val="center"/>
          </w:tcPr>
          <w:p w14:paraId="0FC1DAD4" w14:textId="77777777" w:rsidR="003E79B0" w:rsidRDefault="00EE5CE5">
            <w:pPr>
              <w:widowControl w:val="0"/>
              <w:jc w:val="center"/>
              <w:rPr>
                <w:rFonts w:ascii="Arial" w:hAnsi="Arial" w:cs="Arial"/>
                <w:b/>
                <w:sz w:val="16"/>
                <w:szCs w:val="16"/>
                <w:lang w:val="es-BO"/>
              </w:rPr>
            </w:pPr>
            <w:r>
              <w:rPr>
                <w:rFonts w:ascii="Arial" w:hAnsi="Arial" w:cs="Arial"/>
                <w:b/>
                <w:sz w:val="16"/>
                <w:szCs w:val="16"/>
                <w:lang w:val="es-BO"/>
              </w:rPr>
              <w:t>PROPONENTE C</w:t>
            </w:r>
          </w:p>
        </w:tc>
        <w:tc>
          <w:tcPr>
            <w:tcW w:w="1562" w:type="dxa"/>
            <w:tcBorders>
              <w:top w:val="single" w:sz="2" w:space="0" w:color="000000"/>
              <w:left w:val="single" w:sz="2" w:space="0" w:color="000000"/>
              <w:bottom w:val="single" w:sz="2" w:space="0" w:color="000000"/>
              <w:right w:val="single" w:sz="2" w:space="0" w:color="000000"/>
            </w:tcBorders>
            <w:shd w:val="clear" w:color="auto" w:fill="DBE5F1"/>
            <w:vAlign w:val="center"/>
          </w:tcPr>
          <w:p w14:paraId="1AF4C29F" w14:textId="77777777" w:rsidR="003E79B0" w:rsidRDefault="00EE5CE5">
            <w:pPr>
              <w:widowControl w:val="0"/>
              <w:jc w:val="center"/>
              <w:rPr>
                <w:rFonts w:ascii="Arial" w:hAnsi="Arial" w:cs="Arial"/>
                <w:b/>
                <w:sz w:val="16"/>
                <w:szCs w:val="16"/>
                <w:lang w:val="es-BO"/>
              </w:rPr>
            </w:pPr>
            <w:r>
              <w:rPr>
                <w:rFonts w:ascii="Arial" w:hAnsi="Arial" w:cs="Arial"/>
                <w:b/>
                <w:sz w:val="16"/>
                <w:szCs w:val="16"/>
                <w:lang w:val="es-BO"/>
              </w:rPr>
              <w:t>PROPONENTE n</w:t>
            </w:r>
          </w:p>
        </w:tc>
      </w:tr>
      <w:tr w:rsidR="003E79B0" w14:paraId="0095157D" w14:textId="77777777">
        <w:trPr>
          <w:trHeight w:val="567"/>
          <w:jc w:val="center"/>
        </w:trPr>
        <w:tc>
          <w:tcPr>
            <w:tcW w:w="2955" w:type="dxa"/>
            <w:tcBorders>
              <w:top w:val="single" w:sz="2" w:space="0" w:color="000000"/>
              <w:left w:val="single" w:sz="2" w:space="0" w:color="000000"/>
              <w:bottom w:val="single" w:sz="2" w:space="0" w:color="000000"/>
              <w:right w:val="single" w:sz="2" w:space="0" w:color="000000"/>
            </w:tcBorders>
            <w:shd w:val="clear" w:color="auto" w:fill="auto"/>
            <w:vAlign w:val="center"/>
          </w:tcPr>
          <w:p w14:paraId="0060A09A" w14:textId="77777777" w:rsidR="003E79B0" w:rsidRDefault="00EE5CE5">
            <w:pPr>
              <w:pStyle w:val="Prrafodelista"/>
              <w:widowControl w:val="0"/>
              <w:ind w:left="142"/>
              <w:jc w:val="both"/>
              <w:rPr>
                <w:rFonts w:ascii="Arial" w:hAnsi="Arial" w:cs="Arial"/>
                <w:sz w:val="16"/>
                <w:szCs w:val="16"/>
                <w:lang w:val="es-BO"/>
              </w:rPr>
            </w:pPr>
            <w:r>
              <w:rPr>
                <w:rFonts w:ascii="Arial" w:hAnsi="Arial" w:cs="Arial"/>
                <w:sz w:val="16"/>
                <w:szCs w:val="16"/>
                <w:lang w:val="es-BO"/>
              </w:rPr>
              <w:t>Puntaje de la Evaluación de la Propuesta Económica</w:t>
            </w:r>
            <w:r>
              <w:rPr>
                <w:rFonts w:ascii="Arial" w:eastAsia="Calibri" w:hAnsi="Arial" w:cs="Arial"/>
                <w:sz w:val="16"/>
                <w:szCs w:val="16"/>
                <w:lang w:val="es-BO"/>
              </w:rPr>
              <w:t xml:space="preserve"> </w:t>
            </w:r>
          </w:p>
        </w:tc>
        <w:tc>
          <w:tcPr>
            <w:tcW w:w="1621" w:type="dxa"/>
            <w:tcBorders>
              <w:top w:val="single" w:sz="2" w:space="0" w:color="000000"/>
              <w:left w:val="single" w:sz="2" w:space="0" w:color="000000"/>
              <w:bottom w:val="single" w:sz="2" w:space="0" w:color="000000"/>
              <w:right w:val="single" w:sz="2" w:space="0" w:color="000000"/>
            </w:tcBorders>
            <w:shd w:val="clear" w:color="auto" w:fill="auto"/>
            <w:vAlign w:val="center"/>
          </w:tcPr>
          <w:p w14:paraId="15FDE15B" w14:textId="77777777" w:rsidR="003E79B0" w:rsidRDefault="003E79B0">
            <w:pPr>
              <w:widowControl w:val="0"/>
              <w:jc w:val="center"/>
              <w:rPr>
                <w:rFonts w:ascii="Arial" w:hAnsi="Arial" w:cs="Arial"/>
                <w:b/>
                <w:sz w:val="16"/>
                <w:szCs w:val="16"/>
                <w:lang w:val="es-BO"/>
              </w:rPr>
            </w:pPr>
          </w:p>
        </w:tc>
        <w:tc>
          <w:tcPr>
            <w:tcW w:w="1567" w:type="dxa"/>
            <w:tcBorders>
              <w:top w:val="single" w:sz="2" w:space="0" w:color="000000"/>
              <w:left w:val="single" w:sz="2" w:space="0" w:color="000000"/>
              <w:bottom w:val="single" w:sz="2" w:space="0" w:color="000000"/>
              <w:right w:val="single" w:sz="2" w:space="0" w:color="000000"/>
            </w:tcBorders>
            <w:shd w:val="clear" w:color="auto" w:fill="auto"/>
            <w:vAlign w:val="center"/>
          </w:tcPr>
          <w:p w14:paraId="47BB1662" w14:textId="77777777" w:rsidR="003E79B0" w:rsidRDefault="003E79B0">
            <w:pPr>
              <w:widowControl w:val="0"/>
              <w:jc w:val="center"/>
              <w:rPr>
                <w:rFonts w:ascii="Arial" w:hAnsi="Arial" w:cs="Arial"/>
                <w:b/>
                <w:sz w:val="16"/>
                <w:szCs w:val="16"/>
                <w:lang w:val="es-BO"/>
              </w:rPr>
            </w:pPr>
          </w:p>
        </w:tc>
        <w:tc>
          <w:tcPr>
            <w:tcW w:w="1558" w:type="dxa"/>
            <w:tcBorders>
              <w:top w:val="single" w:sz="2" w:space="0" w:color="000000"/>
              <w:left w:val="single" w:sz="2" w:space="0" w:color="000000"/>
              <w:bottom w:val="single" w:sz="2" w:space="0" w:color="000000"/>
              <w:right w:val="single" w:sz="2" w:space="0" w:color="000000"/>
            </w:tcBorders>
            <w:shd w:val="clear" w:color="auto" w:fill="auto"/>
            <w:vAlign w:val="center"/>
          </w:tcPr>
          <w:p w14:paraId="6F5689E4" w14:textId="77777777" w:rsidR="003E79B0" w:rsidRDefault="003E79B0">
            <w:pPr>
              <w:widowControl w:val="0"/>
              <w:jc w:val="center"/>
              <w:rPr>
                <w:rFonts w:ascii="Arial" w:hAnsi="Arial" w:cs="Arial"/>
                <w:b/>
                <w:sz w:val="16"/>
                <w:szCs w:val="16"/>
                <w:lang w:val="es-BO"/>
              </w:rPr>
            </w:pPr>
          </w:p>
        </w:tc>
        <w:tc>
          <w:tcPr>
            <w:tcW w:w="156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65F4EF81" w14:textId="77777777" w:rsidR="003E79B0" w:rsidRDefault="003E79B0">
            <w:pPr>
              <w:widowControl w:val="0"/>
              <w:jc w:val="center"/>
              <w:rPr>
                <w:rFonts w:ascii="Arial" w:hAnsi="Arial" w:cs="Arial"/>
                <w:b/>
                <w:sz w:val="16"/>
                <w:szCs w:val="16"/>
                <w:lang w:val="es-BO"/>
              </w:rPr>
            </w:pPr>
          </w:p>
        </w:tc>
      </w:tr>
      <w:tr w:rsidR="003E79B0" w14:paraId="0AE1367F" w14:textId="77777777">
        <w:trPr>
          <w:trHeight w:val="567"/>
          <w:jc w:val="center"/>
        </w:trPr>
        <w:tc>
          <w:tcPr>
            <w:tcW w:w="2955" w:type="dxa"/>
            <w:tcBorders>
              <w:top w:val="single" w:sz="2" w:space="0" w:color="000000"/>
              <w:left w:val="single" w:sz="2" w:space="0" w:color="000000"/>
              <w:bottom w:val="single" w:sz="2" w:space="0" w:color="000000"/>
              <w:right w:val="single" w:sz="2" w:space="0" w:color="000000"/>
            </w:tcBorders>
            <w:shd w:val="clear" w:color="auto" w:fill="auto"/>
            <w:vAlign w:val="center"/>
          </w:tcPr>
          <w:p w14:paraId="726605EB" w14:textId="77777777" w:rsidR="003E79B0" w:rsidRDefault="00EE5CE5">
            <w:pPr>
              <w:pStyle w:val="Prrafodelista"/>
              <w:widowControl w:val="0"/>
              <w:ind w:left="142"/>
              <w:jc w:val="both"/>
              <w:rPr>
                <w:rFonts w:ascii="Arial" w:hAnsi="Arial" w:cs="Arial"/>
                <w:sz w:val="16"/>
                <w:szCs w:val="16"/>
                <w:lang w:val="es-BO"/>
              </w:rPr>
            </w:pPr>
            <w:r>
              <w:rPr>
                <w:rFonts w:ascii="Arial" w:eastAsia="Calibri" w:hAnsi="Arial" w:cs="Arial"/>
                <w:sz w:val="16"/>
                <w:szCs w:val="16"/>
                <w:lang w:val="es-BO"/>
              </w:rPr>
              <w:t xml:space="preserve">Puntaje de la Evaluación de la Propuesta Técnica </w:t>
            </w:r>
          </w:p>
        </w:tc>
        <w:tc>
          <w:tcPr>
            <w:tcW w:w="1621" w:type="dxa"/>
            <w:tcBorders>
              <w:top w:val="single" w:sz="2" w:space="0" w:color="000000"/>
              <w:left w:val="single" w:sz="2" w:space="0" w:color="000000"/>
              <w:bottom w:val="single" w:sz="2" w:space="0" w:color="000000"/>
              <w:right w:val="single" w:sz="2" w:space="0" w:color="000000"/>
            </w:tcBorders>
            <w:shd w:val="clear" w:color="auto" w:fill="auto"/>
            <w:vAlign w:val="center"/>
          </w:tcPr>
          <w:p w14:paraId="4EFDFA56" w14:textId="77777777" w:rsidR="003E79B0" w:rsidRDefault="003E79B0">
            <w:pPr>
              <w:widowControl w:val="0"/>
              <w:jc w:val="center"/>
              <w:rPr>
                <w:rFonts w:ascii="Arial" w:hAnsi="Arial" w:cs="Arial"/>
                <w:b/>
                <w:sz w:val="16"/>
                <w:szCs w:val="16"/>
                <w:lang w:val="es-BO"/>
              </w:rPr>
            </w:pPr>
          </w:p>
        </w:tc>
        <w:tc>
          <w:tcPr>
            <w:tcW w:w="1567" w:type="dxa"/>
            <w:tcBorders>
              <w:top w:val="single" w:sz="2" w:space="0" w:color="000000"/>
              <w:left w:val="single" w:sz="2" w:space="0" w:color="000000"/>
              <w:bottom w:val="single" w:sz="2" w:space="0" w:color="000000"/>
              <w:right w:val="single" w:sz="2" w:space="0" w:color="000000"/>
            </w:tcBorders>
            <w:shd w:val="clear" w:color="auto" w:fill="auto"/>
            <w:vAlign w:val="center"/>
          </w:tcPr>
          <w:p w14:paraId="0079A544" w14:textId="77777777" w:rsidR="003E79B0" w:rsidRDefault="003E79B0">
            <w:pPr>
              <w:widowControl w:val="0"/>
              <w:jc w:val="center"/>
              <w:rPr>
                <w:rFonts w:ascii="Arial" w:hAnsi="Arial" w:cs="Arial"/>
                <w:b/>
                <w:sz w:val="16"/>
                <w:szCs w:val="16"/>
                <w:lang w:val="es-BO"/>
              </w:rPr>
            </w:pPr>
          </w:p>
        </w:tc>
        <w:tc>
          <w:tcPr>
            <w:tcW w:w="1558" w:type="dxa"/>
            <w:tcBorders>
              <w:top w:val="single" w:sz="2" w:space="0" w:color="000000"/>
              <w:left w:val="single" w:sz="2" w:space="0" w:color="000000"/>
              <w:bottom w:val="single" w:sz="2" w:space="0" w:color="000000"/>
              <w:right w:val="single" w:sz="2" w:space="0" w:color="000000"/>
            </w:tcBorders>
            <w:shd w:val="clear" w:color="auto" w:fill="auto"/>
            <w:vAlign w:val="center"/>
          </w:tcPr>
          <w:p w14:paraId="55C5C405" w14:textId="77777777" w:rsidR="003E79B0" w:rsidRDefault="003E79B0">
            <w:pPr>
              <w:widowControl w:val="0"/>
              <w:jc w:val="center"/>
              <w:rPr>
                <w:rFonts w:ascii="Arial" w:hAnsi="Arial" w:cs="Arial"/>
                <w:b/>
                <w:sz w:val="16"/>
                <w:szCs w:val="16"/>
                <w:lang w:val="es-BO"/>
              </w:rPr>
            </w:pPr>
          </w:p>
        </w:tc>
        <w:tc>
          <w:tcPr>
            <w:tcW w:w="156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1EFDD500" w14:textId="77777777" w:rsidR="003E79B0" w:rsidRDefault="003E79B0">
            <w:pPr>
              <w:widowControl w:val="0"/>
              <w:jc w:val="center"/>
              <w:rPr>
                <w:rFonts w:ascii="Arial" w:hAnsi="Arial" w:cs="Arial"/>
                <w:b/>
                <w:sz w:val="16"/>
                <w:szCs w:val="16"/>
                <w:lang w:val="es-BO"/>
              </w:rPr>
            </w:pPr>
          </w:p>
        </w:tc>
      </w:tr>
      <w:tr w:rsidR="003E79B0" w14:paraId="41EC3E7C" w14:textId="77777777">
        <w:trPr>
          <w:trHeight w:val="567"/>
          <w:jc w:val="center"/>
        </w:trPr>
        <w:tc>
          <w:tcPr>
            <w:tcW w:w="2955" w:type="dxa"/>
            <w:tcBorders>
              <w:top w:val="single" w:sz="2" w:space="0" w:color="000000"/>
              <w:left w:val="single" w:sz="2" w:space="0" w:color="000000"/>
              <w:bottom w:val="single" w:sz="2" w:space="0" w:color="000000"/>
              <w:right w:val="single" w:sz="2" w:space="0" w:color="000000"/>
            </w:tcBorders>
            <w:shd w:val="clear" w:color="auto" w:fill="DBE5F1"/>
            <w:vAlign w:val="center"/>
          </w:tcPr>
          <w:p w14:paraId="7CF46346" w14:textId="77777777" w:rsidR="003E79B0" w:rsidRDefault="00EE5CE5">
            <w:pPr>
              <w:pStyle w:val="Prrafodelista"/>
              <w:widowControl w:val="0"/>
              <w:ind w:left="360"/>
              <w:jc w:val="both"/>
              <w:rPr>
                <w:rFonts w:ascii="Arial" w:hAnsi="Arial" w:cs="Arial"/>
                <w:b/>
                <w:sz w:val="16"/>
                <w:szCs w:val="16"/>
                <w:lang w:val="es-BO"/>
              </w:rPr>
            </w:pPr>
            <w:r>
              <w:rPr>
                <w:rFonts w:ascii="Arial" w:hAnsi="Arial" w:cs="Arial"/>
                <w:b/>
                <w:sz w:val="16"/>
                <w:szCs w:val="16"/>
                <w:lang w:val="es-BO"/>
              </w:rPr>
              <w:t xml:space="preserve">PUNTAJE TOTAL  </w:t>
            </w:r>
          </w:p>
        </w:tc>
        <w:tc>
          <w:tcPr>
            <w:tcW w:w="1621" w:type="dxa"/>
            <w:tcBorders>
              <w:top w:val="single" w:sz="2" w:space="0" w:color="000000"/>
              <w:left w:val="single" w:sz="2" w:space="0" w:color="000000"/>
              <w:bottom w:val="single" w:sz="2" w:space="0" w:color="000000"/>
              <w:right w:val="single" w:sz="2" w:space="0" w:color="000000"/>
            </w:tcBorders>
            <w:shd w:val="clear" w:color="auto" w:fill="DBE5F1"/>
            <w:vAlign w:val="center"/>
          </w:tcPr>
          <w:p w14:paraId="46917D06" w14:textId="77777777" w:rsidR="003E79B0" w:rsidRDefault="003E79B0">
            <w:pPr>
              <w:widowControl w:val="0"/>
              <w:jc w:val="center"/>
              <w:rPr>
                <w:rFonts w:ascii="Arial" w:hAnsi="Arial" w:cs="Arial"/>
                <w:b/>
                <w:sz w:val="16"/>
                <w:szCs w:val="16"/>
                <w:lang w:val="es-BO"/>
              </w:rPr>
            </w:pPr>
          </w:p>
        </w:tc>
        <w:tc>
          <w:tcPr>
            <w:tcW w:w="1567" w:type="dxa"/>
            <w:tcBorders>
              <w:top w:val="single" w:sz="2" w:space="0" w:color="000000"/>
              <w:left w:val="single" w:sz="2" w:space="0" w:color="000000"/>
              <w:bottom w:val="single" w:sz="2" w:space="0" w:color="000000"/>
              <w:right w:val="single" w:sz="2" w:space="0" w:color="000000"/>
            </w:tcBorders>
            <w:shd w:val="clear" w:color="auto" w:fill="DBE5F1"/>
            <w:vAlign w:val="center"/>
          </w:tcPr>
          <w:p w14:paraId="56762E1D" w14:textId="77777777" w:rsidR="003E79B0" w:rsidRDefault="003E79B0">
            <w:pPr>
              <w:widowControl w:val="0"/>
              <w:jc w:val="center"/>
              <w:rPr>
                <w:rFonts w:ascii="Arial" w:hAnsi="Arial" w:cs="Arial"/>
                <w:b/>
                <w:sz w:val="16"/>
                <w:szCs w:val="16"/>
                <w:lang w:val="es-BO"/>
              </w:rPr>
            </w:pPr>
          </w:p>
        </w:tc>
        <w:tc>
          <w:tcPr>
            <w:tcW w:w="1558" w:type="dxa"/>
            <w:tcBorders>
              <w:top w:val="single" w:sz="2" w:space="0" w:color="000000"/>
              <w:left w:val="single" w:sz="2" w:space="0" w:color="000000"/>
              <w:bottom w:val="single" w:sz="2" w:space="0" w:color="000000"/>
              <w:right w:val="single" w:sz="2" w:space="0" w:color="000000"/>
            </w:tcBorders>
            <w:shd w:val="clear" w:color="auto" w:fill="DBE5F1"/>
            <w:vAlign w:val="center"/>
          </w:tcPr>
          <w:p w14:paraId="0ED3EDB3" w14:textId="77777777" w:rsidR="003E79B0" w:rsidRDefault="003E79B0">
            <w:pPr>
              <w:widowControl w:val="0"/>
              <w:jc w:val="center"/>
              <w:rPr>
                <w:rFonts w:ascii="Arial" w:hAnsi="Arial" w:cs="Arial"/>
                <w:b/>
                <w:sz w:val="16"/>
                <w:szCs w:val="16"/>
                <w:lang w:val="es-BO"/>
              </w:rPr>
            </w:pPr>
          </w:p>
        </w:tc>
        <w:tc>
          <w:tcPr>
            <w:tcW w:w="1562" w:type="dxa"/>
            <w:tcBorders>
              <w:top w:val="single" w:sz="2" w:space="0" w:color="000000"/>
              <w:left w:val="single" w:sz="2" w:space="0" w:color="000000"/>
              <w:bottom w:val="single" w:sz="2" w:space="0" w:color="000000"/>
              <w:right w:val="single" w:sz="2" w:space="0" w:color="000000"/>
            </w:tcBorders>
            <w:shd w:val="clear" w:color="auto" w:fill="DBE5F1"/>
            <w:vAlign w:val="center"/>
          </w:tcPr>
          <w:p w14:paraId="7352935D" w14:textId="77777777" w:rsidR="003E79B0" w:rsidRDefault="003E79B0">
            <w:pPr>
              <w:widowControl w:val="0"/>
              <w:jc w:val="center"/>
              <w:rPr>
                <w:rFonts w:ascii="Arial" w:hAnsi="Arial" w:cs="Arial"/>
                <w:b/>
                <w:sz w:val="16"/>
                <w:szCs w:val="16"/>
                <w:lang w:val="es-BO"/>
              </w:rPr>
            </w:pPr>
          </w:p>
        </w:tc>
      </w:tr>
    </w:tbl>
    <w:p w14:paraId="1F2603E0" w14:textId="77777777" w:rsidR="003E79B0" w:rsidRDefault="003E79B0">
      <w:pPr>
        <w:tabs>
          <w:tab w:val="center" w:pos="5833"/>
          <w:tab w:val="right" w:pos="10252"/>
        </w:tabs>
        <w:jc w:val="center"/>
        <w:rPr>
          <w:rFonts w:ascii="Verdana" w:hAnsi="Verdana" w:cs="Arial"/>
          <w:b/>
          <w:sz w:val="18"/>
          <w:szCs w:val="18"/>
        </w:rPr>
      </w:pPr>
    </w:p>
    <w:p w14:paraId="106F6046" w14:textId="77777777" w:rsidR="003E79B0" w:rsidRDefault="003E79B0">
      <w:pPr>
        <w:tabs>
          <w:tab w:val="center" w:pos="5833"/>
          <w:tab w:val="right" w:pos="10252"/>
        </w:tabs>
        <w:jc w:val="center"/>
        <w:rPr>
          <w:rFonts w:ascii="Verdana" w:hAnsi="Verdana" w:cs="Arial"/>
          <w:b/>
          <w:sz w:val="18"/>
          <w:szCs w:val="18"/>
        </w:rPr>
      </w:pPr>
    </w:p>
    <w:p w14:paraId="1BCD243D" w14:textId="77777777" w:rsidR="003E79B0" w:rsidRDefault="003E79B0">
      <w:pPr>
        <w:tabs>
          <w:tab w:val="center" w:pos="5833"/>
          <w:tab w:val="right" w:pos="10252"/>
        </w:tabs>
        <w:jc w:val="center"/>
        <w:rPr>
          <w:rFonts w:ascii="Verdana" w:hAnsi="Verdana" w:cs="Arial"/>
          <w:b/>
          <w:sz w:val="18"/>
          <w:szCs w:val="18"/>
        </w:rPr>
      </w:pPr>
    </w:p>
    <w:p w14:paraId="27F40497" w14:textId="77777777" w:rsidR="003E79B0" w:rsidRDefault="003E79B0">
      <w:pPr>
        <w:tabs>
          <w:tab w:val="center" w:pos="5833"/>
          <w:tab w:val="right" w:pos="10252"/>
        </w:tabs>
        <w:jc w:val="center"/>
        <w:rPr>
          <w:rFonts w:ascii="Verdana" w:hAnsi="Verdana" w:cs="Arial"/>
          <w:b/>
          <w:sz w:val="18"/>
          <w:szCs w:val="18"/>
        </w:rPr>
      </w:pPr>
    </w:p>
    <w:p w14:paraId="5760D2D2" w14:textId="77777777" w:rsidR="003E79B0" w:rsidRDefault="003E79B0">
      <w:pPr>
        <w:tabs>
          <w:tab w:val="center" w:pos="5833"/>
          <w:tab w:val="right" w:pos="10252"/>
        </w:tabs>
        <w:jc w:val="center"/>
        <w:rPr>
          <w:rFonts w:ascii="Verdana" w:hAnsi="Verdana" w:cs="Arial"/>
          <w:b/>
          <w:sz w:val="18"/>
          <w:szCs w:val="18"/>
        </w:rPr>
      </w:pPr>
    </w:p>
    <w:p w14:paraId="3884A472" w14:textId="77777777" w:rsidR="003E79B0" w:rsidRDefault="003E79B0">
      <w:pPr>
        <w:tabs>
          <w:tab w:val="center" w:pos="5833"/>
          <w:tab w:val="right" w:pos="10252"/>
        </w:tabs>
        <w:jc w:val="center"/>
        <w:rPr>
          <w:rFonts w:ascii="Verdana" w:hAnsi="Verdana" w:cs="Arial"/>
          <w:b/>
          <w:sz w:val="18"/>
          <w:szCs w:val="18"/>
        </w:rPr>
      </w:pPr>
    </w:p>
    <w:p w14:paraId="53A5814E" w14:textId="77777777" w:rsidR="003E79B0" w:rsidRDefault="003E79B0">
      <w:pPr>
        <w:tabs>
          <w:tab w:val="center" w:pos="5833"/>
          <w:tab w:val="right" w:pos="10252"/>
        </w:tabs>
        <w:jc w:val="center"/>
        <w:rPr>
          <w:rFonts w:ascii="Verdana" w:hAnsi="Verdana" w:cs="Arial"/>
          <w:b/>
          <w:sz w:val="18"/>
          <w:szCs w:val="18"/>
        </w:rPr>
      </w:pPr>
    </w:p>
    <w:p w14:paraId="0F5E69A7" w14:textId="77777777" w:rsidR="003E79B0" w:rsidRDefault="003E79B0">
      <w:pPr>
        <w:tabs>
          <w:tab w:val="center" w:pos="5833"/>
          <w:tab w:val="right" w:pos="10252"/>
        </w:tabs>
        <w:jc w:val="center"/>
        <w:rPr>
          <w:rFonts w:ascii="Verdana" w:hAnsi="Verdana" w:cs="Arial"/>
          <w:b/>
          <w:sz w:val="18"/>
          <w:szCs w:val="18"/>
        </w:rPr>
      </w:pPr>
    </w:p>
    <w:p w14:paraId="3407D6C1" w14:textId="77777777" w:rsidR="003E79B0" w:rsidRDefault="003E79B0">
      <w:pPr>
        <w:tabs>
          <w:tab w:val="center" w:pos="5833"/>
          <w:tab w:val="right" w:pos="10252"/>
        </w:tabs>
        <w:jc w:val="center"/>
        <w:rPr>
          <w:rFonts w:ascii="Verdana" w:hAnsi="Verdana" w:cs="Arial"/>
          <w:b/>
          <w:sz w:val="18"/>
          <w:szCs w:val="18"/>
        </w:rPr>
      </w:pPr>
    </w:p>
    <w:p w14:paraId="2BC66E99" w14:textId="77777777" w:rsidR="003E79B0" w:rsidRDefault="003E79B0">
      <w:pPr>
        <w:tabs>
          <w:tab w:val="center" w:pos="5833"/>
          <w:tab w:val="right" w:pos="10252"/>
        </w:tabs>
        <w:jc w:val="center"/>
        <w:rPr>
          <w:rFonts w:ascii="Verdana" w:hAnsi="Verdana" w:cs="Arial"/>
          <w:b/>
          <w:sz w:val="18"/>
          <w:szCs w:val="18"/>
        </w:rPr>
      </w:pPr>
    </w:p>
    <w:p w14:paraId="768DBE2B" w14:textId="77777777" w:rsidR="003E79B0" w:rsidRDefault="003E79B0">
      <w:pPr>
        <w:tabs>
          <w:tab w:val="center" w:pos="5833"/>
          <w:tab w:val="right" w:pos="10252"/>
        </w:tabs>
        <w:jc w:val="center"/>
        <w:rPr>
          <w:rFonts w:ascii="Verdana" w:hAnsi="Verdana" w:cs="Arial"/>
          <w:b/>
          <w:sz w:val="18"/>
          <w:szCs w:val="18"/>
        </w:rPr>
      </w:pPr>
    </w:p>
    <w:p w14:paraId="36C5689D" w14:textId="77777777" w:rsidR="003E79B0" w:rsidRDefault="003E79B0">
      <w:pPr>
        <w:tabs>
          <w:tab w:val="center" w:pos="5833"/>
          <w:tab w:val="right" w:pos="10252"/>
        </w:tabs>
        <w:jc w:val="center"/>
        <w:rPr>
          <w:rFonts w:ascii="Verdana" w:hAnsi="Verdana" w:cs="Tahoma"/>
          <w:b/>
          <w:sz w:val="18"/>
          <w:szCs w:val="18"/>
          <w:lang w:val="es-BO"/>
        </w:rPr>
      </w:pPr>
    </w:p>
    <w:p w14:paraId="4E4B2594" w14:textId="77777777" w:rsidR="003E79B0" w:rsidRDefault="003E79B0">
      <w:pPr>
        <w:tabs>
          <w:tab w:val="center" w:pos="5833"/>
          <w:tab w:val="right" w:pos="10252"/>
        </w:tabs>
        <w:jc w:val="center"/>
        <w:rPr>
          <w:rFonts w:ascii="Verdana" w:hAnsi="Verdana" w:cs="Tahoma"/>
          <w:b/>
          <w:sz w:val="18"/>
          <w:szCs w:val="18"/>
          <w:lang w:val="es-BO"/>
        </w:rPr>
      </w:pPr>
    </w:p>
    <w:p w14:paraId="33ED70BD" w14:textId="77777777" w:rsidR="003E79B0" w:rsidRDefault="003E79B0">
      <w:pPr>
        <w:tabs>
          <w:tab w:val="center" w:pos="5833"/>
          <w:tab w:val="right" w:pos="10252"/>
        </w:tabs>
        <w:jc w:val="center"/>
        <w:rPr>
          <w:rFonts w:ascii="Verdana" w:hAnsi="Verdana" w:cs="Tahoma"/>
          <w:b/>
          <w:sz w:val="18"/>
          <w:szCs w:val="18"/>
          <w:lang w:val="es-BO"/>
        </w:rPr>
      </w:pPr>
    </w:p>
    <w:p w14:paraId="370AD18F" w14:textId="77777777" w:rsidR="003E79B0" w:rsidRDefault="003E79B0">
      <w:pPr>
        <w:tabs>
          <w:tab w:val="center" w:pos="5833"/>
          <w:tab w:val="right" w:pos="10252"/>
        </w:tabs>
        <w:jc w:val="center"/>
        <w:rPr>
          <w:rFonts w:ascii="Verdana" w:hAnsi="Verdana" w:cs="Tahoma"/>
          <w:b/>
          <w:sz w:val="18"/>
          <w:szCs w:val="18"/>
          <w:lang w:val="es-BO"/>
        </w:rPr>
      </w:pPr>
    </w:p>
    <w:p w14:paraId="317DC957" w14:textId="77777777" w:rsidR="003E79B0" w:rsidRDefault="003E79B0">
      <w:pPr>
        <w:tabs>
          <w:tab w:val="center" w:pos="5833"/>
          <w:tab w:val="right" w:pos="10252"/>
        </w:tabs>
        <w:jc w:val="center"/>
        <w:rPr>
          <w:rFonts w:ascii="Verdana" w:hAnsi="Verdana" w:cs="Tahoma"/>
          <w:b/>
          <w:sz w:val="18"/>
          <w:szCs w:val="18"/>
          <w:lang w:val="es-BO"/>
        </w:rPr>
      </w:pPr>
    </w:p>
    <w:p w14:paraId="41A1CC7F" w14:textId="77777777" w:rsidR="003E79B0" w:rsidRDefault="003E79B0">
      <w:pPr>
        <w:tabs>
          <w:tab w:val="center" w:pos="5833"/>
          <w:tab w:val="right" w:pos="10252"/>
        </w:tabs>
        <w:jc w:val="center"/>
        <w:rPr>
          <w:rFonts w:ascii="Verdana" w:hAnsi="Verdana" w:cs="Tahoma"/>
          <w:b/>
          <w:sz w:val="18"/>
          <w:szCs w:val="18"/>
          <w:lang w:val="es-BO"/>
        </w:rPr>
      </w:pPr>
    </w:p>
    <w:p w14:paraId="772EFF52" w14:textId="77777777" w:rsidR="003E79B0" w:rsidRDefault="003E79B0">
      <w:pPr>
        <w:tabs>
          <w:tab w:val="center" w:pos="5833"/>
          <w:tab w:val="right" w:pos="10252"/>
        </w:tabs>
        <w:jc w:val="center"/>
        <w:rPr>
          <w:rFonts w:ascii="Verdana" w:hAnsi="Verdana" w:cs="Tahoma"/>
          <w:b/>
          <w:sz w:val="18"/>
          <w:szCs w:val="18"/>
          <w:lang w:val="es-BO"/>
        </w:rPr>
      </w:pPr>
    </w:p>
    <w:p w14:paraId="6105EF2A" w14:textId="77777777" w:rsidR="003E79B0" w:rsidRDefault="003E79B0">
      <w:pPr>
        <w:tabs>
          <w:tab w:val="center" w:pos="5833"/>
          <w:tab w:val="right" w:pos="10252"/>
        </w:tabs>
        <w:jc w:val="center"/>
        <w:rPr>
          <w:rFonts w:ascii="Verdana" w:hAnsi="Verdana" w:cs="Tahoma"/>
          <w:b/>
          <w:sz w:val="18"/>
          <w:szCs w:val="18"/>
          <w:lang w:val="es-BO"/>
        </w:rPr>
      </w:pPr>
    </w:p>
    <w:p w14:paraId="3BB4FA32" w14:textId="77777777" w:rsidR="003E79B0" w:rsidRDefault="003E79B0">
      <w:pPr>
        <w:tabs>
          <w:tab w:val="center" w:pos="5833"/>
          <w:tab w:val="right" w:pos="10252"/>
        </w:tabs>
        <w:jc w:val="center"/>
        <w:rPr>
          <w:rFonts w:ascii="Verdana" w:hAnsi="Verdana" w:cs="Tahoma"/>
          <w:b/>
          <w:sz w:val="18"/>
          <w:szCs w:val="18"/>
          <w:lang w:val="es-BO"/>
        </w:rPr>
      </w:pPr>
    </w:p>
    <w:p w14:paraId="28EF2522" w14:textId="77777777" w:rsidR="003E79B0" w:rsidRDefault="003E79B0">
      <w:pPr>
        <w:tabs>
          <w:tab w:val="center" w:pos="5833"/>
          <w:tab w:val="right" w:pos="10252"/>
        </w:tabs>
        <w:jc w:val="center"/>
        <w:rPr>
          <w:rFonts w:ascii="Verdana" w:hAnsi="Verdana" w:cs="Tahoma"/>
          <w:b/>
          <w:sz w:val="18"/>
          <w:szCs w:val="18"/>
          <w:lang w:val="es-BO"/>
        </w:rPr>
      </w:pPr>
    </w:p>
    <w:p w14:paraId="79706270" w14:textId="77777777" w:rsidR="003E79B0" w:rsidRDefault="003E79B0">
      <w:pPr>
        <w:tabs>
          <w:tab w:val="center" w:pos="5833"/>
          <w:tab w:val="right" w:pos="10252"/>
        </w:tabs>
        <w:jc w:val="center"/>
        <w:rPr>
          <w:rFonts w:ascii="Verdana" w:hAnsi="Verdana" w:cs="Tahoma"/>
          <w:b/>
          <w:sz w:val="18"/>
          <w:szCs w:val="18"/>
          <w:lang w:val="es-BO"/>
        </w:rPr>
      </w:pPr>
    </w:p>
    <w:p w14:paraId="677D61C4" w14:textId="77777777" w:rsidR="003E79B0" w:rsidRDefault="003E79B0">
      <w:pPr>
        <w:tabs>
          <w:tab w:val="center" w:pos="5833"/>
          <w:tab w:val="right" w:pos="10252"/>
        </w:tabs>
        <w:jc w:val="center"/>
        <w:rPr>
          <w:rFonts w:ascii="Verdana" w:hAnsi="Verdana" w:cs="Tahoma"/>
          <w:b/>
          <w:sz w:val="18"/>
          <w:szCs w:val="18"/>
          <w:lang w:val="es-BO"/>
        </w:rPr>
      </w:pPr>
    </w:p>
    <w:p w14:paraId="501C7870" w14:textId="77777777" w:rsidR="003E79B0" w:rsidRDefault="003E79B0">
      <w:pPr>
        <w:tabs>
          <w:tab w:val="center" w:pos="5833"/>
          <w:tab w:val="right" w:pos="10252"/>
        </w:tabs>
        <w:jc w:val="center"/>
        <w:rPr>
          <w:rFonts w:ascii="Verdana" w:hAnsi="Verdana" w:cs="Tahoma"/>
          <w:b/>
          <w:sz w:val="18"/>
          <w:szCs w:val="18"/>
          <w:lang w:val="es-BO"/>
        </w:rPr>
      </w:pPr>
    </w:p>
    <w:p w14:paraId="6F455187" w14:textId="77777777" w:rsidR="003E79B0" w:rsidRDefault="003E79B0">
      <w:pPr>
        <w:rPr>
          <w:rFonts w:ascii="Verdana" w:hAnsi="Verdana" w:cs="Arial"/>
          <w:b/>
          <w:sz w:val="18"/>
          <w:szCs w:val="18"/>
        </w:rPr>
      </w:pPr>
    </w:p>
    <w:p w14:paraId="51559703" w14:textId="77777777" w:rsidR="003E79B0" w:rsidRDefault="003E79B0">
      <w:pPr>
        <w:rPr>
          <w:rFonts w:ascii="Verdana" w:hAnsi="Verdana" w:cs="Arial"/>
          <w:b/>
          <w:sz w:val="18"/>
          <w:szCs w:val="18"/>
        </w:rPr>
      </w:pPr>
    </w:p>
    <w:p w14:paraId="5B8F2861" w14:textId="77777777" w:rsidR="003E79B0" w:rsidRDefault="003E79B0">
      <w:pPr>
        <w:rPr>
          <w:rFonts w:ascii="Verdana" w:hAnsi="Verdana" w:cs="Arial"/>
          <w:b/>
          <w:sz w:val="18"/>
          <w:szCs w:val="18"/>
        </w:rPr>
      </w:pPr>
    </w:p>
    <w:p w14:paraId="1E0CE65C" w14:textId="77777777" w:rsidR="003E79B0" w:rsidRDefault="003E79B0">
      <w:pPr>
        <w:rPr>
          <w:rFonts w:ascii="Verdana" w:hAnsi="Verdana" w:cs="Arial"/>
          <w:b/>
          <w:sz w:val="18"/>
          <w:szCs w:val="18"/>
        </w:rPr>
      </w:pPr>
    </w:p>
    <w:sectPr w:rsidR="003E79B0">
      <w:headerReference w:type="default" r:id="rId24"/>
      <w:footerReference w:type="even" r:id="rId25"/>
      <w:footerReference w:type="default" r:id="rId26"/>
      <w:footerReference w:type="first" r:id="rId27"/>
      <w:pgSz w:w="12240" w:h="15840"/>
      <w:pgMar w:top="1418" w:right="1276" w:bottom="1418" w:left="1701" w:header="709" w:footer="709" w:gutter="0"/>
      <w:cols w:space="720"/>
      <w:formProt w:val="0"/>
      <w:docGrid w:linePitch="360" w:charSpace="1638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3702493" w14:textId="77777777" w:rsidR="00EE5CE5" w:rsidRDefault="00EE5CE5">
      <w:r>
        <w:separator/>
      </w:r>
    </w:p>
  </w:endnote>
  <w:endnote w:type="continuationSeparator" w:id="0">
    <w:p w14:paraId="3D410346" w14:textId="77777777" w:rsidR="00EE5CE5" w:rsidRDefault="00EE5C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Univers 55">
    <w:panose1 w:val="00000000000000000000"/>
    <w:charset w:val="00"/>
    <w:family w:val="swiss"/>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icrosoft Sans Serif">
    <w:panose1 w:val="020B0604020202020204"/>
    <w:charset w:val="00"/>
    <w:family w:val="swiss"/>
    <w:pitch w:val="variable"/>
    <w:sig w:usb0="E5002EFF" w:usb1="C000605B" w:usb2="00000029" w:usb3="00000000" w:csb0="000101FF" w:csb1="00000000"/>
  </w:font>
  <w:font w:name="Lohit Devanagari">
    <w:altName w:val="Cambria"/>
    <w:panose1 w:val="00000000000000000000"/>
    <w:charset w:val="00"/>
    <w:family w:val="roman"/>
    <w:notTrueType/>
    <w:pitch w:val="default"/>
  </w:font>
  <w:font w:name="MECOND+Verdana">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74302319"/>
      <w:docPartObj>
        <w:docPartGallery w:val="Page Numbers (Bottom of Page)"/>
        <w:docPartUnique/>
      </w:docPartObj>
    </w:sdtPr>
    <w:sdtEndPr/>
    <w:sdtContent>
      <w:p w14:paraId="6D58404A" w14:textId="77777777" w:rsidR="003E79B0" w:rsidRDefault="00EE5CE5">
        <w:pPr>
          <w:pStyle w:val="Piedepgina"/>
          <w:jc w:val="right"/>
        </w:pPr>
        <w:r>
          <w:fldChar w:fldCharType="begin"/>
        </w:r>
        <w:r>
          <w:instrText xml:space="preserve"> PAGE </w:instrText>
        </w:r>
        <w:r>
          <w:fldChar w:fldCharType="separate"/>
        </w:r>
        <w:r>
          <w:t>17</w:t>
        </w:r>
        <w:r>
          <w:fldChar w:fldCharType="end"/>
        </w:r>
      </w:p>
    </w:sdtContent>
  </w:sdt>
  <w:p w14:paraId="6DA74EFE" w14:textId="77777777" w:rsidR="003E79B0" w:rsidRDefault="003E79B0">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A5256F" w14:textId="77777777" w:rsidR="003E79B0" w:rsidRDefault="00EE5CE5">
    <w:pPr>
      <w:pStyle w:val="Piedepgina"/>
      <w:ind w:right="360"/>
    </w:pPr>
    <w:r>
      <w:rPr>
        <w:noProof/>
      </w:rPr>
      <mc:AlternateContent>
        <mc:Choice Requires="wps">
          <w:drawing>
            <wp:anchor distT="0" distB="0" distL="0" distR="0" simplePos="0" relativeHeight="3" behindDoc="1" locked="0" layoutInCell="0" allowOverlap="1" wp14:anchorId="1C5F36C9" wp14:editId="0BC58B40">
              <wp:simplePos x="0" y="0"/>
              <wp:positionH relativeFrom="margin">
                <wp:align>right</wp:align>
              </wp:positionH>
              <wp:positionV relativeFrom="paragraph">
                <wp:posOffset>635</wp:posOffset>
              </wp:positionV>
              <wp:extent cx="14605" cy="14605"/>
              <wp:effectExtent l="0" t="0" r="0" b="0"/>
              <wp:wrapSquare wrapText="bothSides"/>
              <wp:docPr id="4" name="Marco3"/>
              <wp:cNvGraphicFramePr/>
              <a:graphic xmlns:a="http://schemas.openxmlformats.org/drawingml/2006/main">
                <a:graphicData uri="http://schemas.microsoft.com/office/word/2010/wordprocessingShape">
                  <wps:wsp>
                    <wps:cNvSpPr/>
                    <wps:spPr>
                      <a:xfrm>
                        <a:off x="0" y="0"/>
                        <a:ext cx="14760" cy="14760"/>
                      </a:xfrm>
                      <a:prstGeom prst="rect">
                        <a:avLst/>
                      </a:prstGeom>
                      <a:noFill/>
                      <a:ln w="0">
                        <a:noFill/>
                      </a:ln>
                    </wps:spPr>
                    <wps:style>
                      <a:lnRef idx="0">
                        <a:scrgbClr r="0" g="0" b="0"/>
                      </a:lnRef>
                      <a:fillRef idx="0">
                        <a:scrgbClr r="0" g="0" b="0"/>
                      </a:fillRef>
                      <a:effectRef idx="0">
                        <a:scrgbClr r="0" g="0" b="0"/>
                      </a:effectRef>
                      <a:fontRef idx="minor"/>
                    </wps:style>
                    <wps:txbx>
                      <w:txbxContent>
                        <w:p w14:paraId="40E7C5B6" w14:textId="77777777" w:rsidR="003E79B0" w:rsidRDefault="00EE5CE5">
                          <w:pPr>
                            <w:pStyle w:val="Piedepgina"/>
                            <w:rPr>
                              <w:rStyle w:val="Nmerodepgina"/>
                            </w:rPr>
                          </w:pPr>
                          <w:r>
                            <w:rPr>
                              <w:rStyle w:val="Nmerodepgina"/>
                              <w:color w:val="000000"/>
                            </w:rPr>
                            <w:fldChar w:fldCharType="begin"/>
                          </w:r>
                          <w:r>
                            <w:rPr>
                              <w:rStyle w:val="Nmerodepgina"/>
                              <w:color w:val="000000"/>
                            </w:rPr>
                            <w:instrText xml:space="preserve"> PAGE </w:instrText>
                          </w:r>
                          <w:r>
                            <w:rPr>
                              <w:rStyle w:val="Nmerodepgina"/>
                              <w:color w:val="000000"/>
                            </w:rPr>
                            <w:fldChar w:fldCharType="separate"/>
                          </w:r>
                          <w:r>
                            <w:rPr>
                              <w:rStyle w:val="Nmerodepgina"/>
                              <w:color w:val="000000"/>
                            </w:rPr>
                            <w:t>0</w:t>
                          </w:r>
                          <w:r>
                            <w:rPr>
                              <w:rStyle w:val="Nmerodepgina"/>
                              <w:color w:val="000000"/>
                            </w:rPr>
                            <w:fldChar w:fldCharType="end"/>
                          </w:r>
                        </w:p>
                      </w:txbxContent>
                    </wps:txbx>
                    <wps:bodyPr lIns="0" tIns="0" rIns="0" bIns="0" anchor="t">
                      <a:sp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1C5F36C9" id="Marco3" o:spid="_x0000_s1039" style="position:absolute;margin-left:-50.05pt;margin-top:.05pt;width:1.15pt;height:1.15pt;z-index:-503316477;visibility:visible;mso-wrap-style:square;mso-wrap-distance-left:0;mso-wrap-distance-top:0;mso-wrap-distance-right:0;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" o:allowincell="f" filled="f" stroked="f" strokeweight="0">
              <v:textbox style="mso-fit-shape-to-text:t" inset="0,0,0,0">
                <w:txbxContent>
                  <w:p w14:paraId="40E7C5B6" w14:textId="77777777" w:rsidR="003E79B0" w:rsidRDefault="00EE5CE5">
                    <w:pPr>
                      <w:pStyle w:val="Piedepgina"/>
                      <w:rPr>
                        <w:rStyle w:val="Nmerodepgina"/>
                      </w:rPr>
                    </w:pPr>
                    <w:r>
                      <w:rPr>
                        <w:rStyle w:val="Nmerodepgina"/>
                        <w:color w:val="000000"/>
                      </w:rPr>
                      <w:fldChar w:fldCharType="begin"/>
                    </w:r>
                    <w:r>
                      <w:rPr>
                        <w:rStyle w:val="Nmerodepgina"/>
                        <w:color w:val="000000"/>
                      </w:rPr>
                      <w:instrText xml:space="preserve"> PAGE </w:instrText>
                    </w:r>
                    <w:r>
                      <w:rPr>
                        <w:rStyle w:val="Nmerodepgina"/>
                        <w:color w:val="000000"/>
                      </w:rPr>
                      <w:fldChar w:fldCharType="separate"/>
                    </w:r>
                    <w:r>
                      <w:rPr>
                        <w:rStyle w:val="Nmerodepgina"/>
                        <w:color w:val="000000"/>
                      </w:rPr>
                      <w:t>0</w:t>
                    </w:r>
                    <w:r>
                      <w:rPr>
                        <w:rStyle w:val="Nmerodepgina"/>
                        <w:color w:val="000000"/>
                      </w:rPr>
                      <w:fldChar w:fldCharType="end"/>
                    </w:r>
                  </w:p>
                </w:txbxContent>
              </v:textbox>
              <w10:wrap type="square" anchorx="margin"/>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18159187"/>
      <w:docPartObj>
        <w:docPartGallery w:val="Page Numbers (Bottom of Page)"/>
        <w:docPartUnique/>
      </w:docPartObj>
    </w:sdtPr>
    <w:sdtEndPr/>
    <w:sdtContent>
      <w:p w14:paraId="53386374" w14:textId="77777777" w:rsidR="003E79B0" w:rsidRDefault="00EE5CE5">
        <w:pPr>
          <w:pStyle w:val="Piedepgina"/>
          <w:jc w:val="right"/>
        </w:pPr>
        <w:r>
          <w:fldChar w:fldCharType="begin"/>
        </w:r>
        <w:r>
          <w:instrText xml:space="preserve"> PAGE </w:instrText>
        </w:r>
        <w:r>
          <w:fldChar w:fldCharType="separate"/>
        </w:r>
        <w:r>
          <w:t>37</w:t>
        </w:r>
        <w:r>
          <w:fldChar w:fldCharType="end"/>
        </w:r>
      </w:p>
    </w:sdtContent>
  </w:sdt>
  <w:p w14:paraId="354C2B57" w14:textId="77777777" w:rsidR="003E79B0" w:rsidRDefault="003E79B0">
    <w:pPr>
      <w:pStyle w:val="Piedep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83140071"/>
      <w:docPartObj>
        <w:docPartGallery w:val="Page Numbers (Bottom of Page)"/>
        <w:docPartUnique/>
      </w:docPartObj>
    </w:sdtPr>
    <w:sdtEndPr/>
    <w:sdtContent>
      <w:p w14:paraId="7082B219" w14:textId="77777777" w:rsidR="003E79B0" w:rsidRDefault="00EE5CE5">
        <w:pPr>
          <w:pStyle w:val="Piedepgina"/>
          <w:jc w:val="right"/>
        </w:pPr>
        <w:r>
          <w:fldChar w:fldCharType="begin"/>
        </w:r>
        <w:r>
          <w:instrText xml:space="preserve"> PAGE </w:instrText>
        </w:r>
        <w:r>
          <w:fldChar w:fldCharType="separate"/>
        </w:r>
        <w:r>
          <w:t>37</w:t>
        </w:r>
        <w:r>
          <w:fldChar w:fldCharType="end"/>
        </w:r>
      </w:p>
    </w:sdtContent>
  </w:sdt>
  <w:p w14:paraId="60F75DD2" w14:textId="77777777" w:rsidR="003E79B0" w:rsidRDefault="003E79B0">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7F793DF" w14:textId="77777777" w:rsidR="00EE5CE5" w:rsidRDefault="00EE5CE5">
      <w:r>
        <w:separator/>
      </w:r>
    </w:p>
  </w:footnote>
  <w:footnote w:type="continuationSeparator" w:id="0">
    <w:p w14:paraId="7267748D" w14:textId="77777777" w:rsidR="00EE5CE5" w:rsidRDefault="00EE5CE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aconcuadrcula"/>
      <w:tblW w:w="5000" w:type="pct"/>
      <w:jc w:val="center"/>
      <w:tblLayout w:type="fixed"/>
      <w:tblLook w:val="04A0" w:firstRow="1" w:lastRow="0" w:firstColumn="1" w:lastColumn="0" w:noHBand="0" w:noVBand="1"/>
    </w:tblPr>
    <w:tblGrid>
      <w:gridCol w:w="5219"/>
      <w:gridCol w:w="4044"/>
    </w:tblGrid>
    <w:tr w:rsidR="003E79B0" w14:paraId="24658C7D" w14:textId="77777777">
      <w:trPr>
        <w:jc w:val="center"/>
      </w:trPr>
      <w:tc>
        <w:tcPr>
          <w:tcW w:w="5218" w:type="dxa"/>
          <w:tcBorders>
            <w:top w:val="nil"/>
            <w:left w:val="nil"/>
            <w:right w:val="nil"/>
          </w:tcBorders>
        </w:tcPr>
        <w:p w14:paraId="3DF4BC48" w14:textId="77777777" w:rsidR="003E79B0" w:rsidRDefault="00EE5CE5">
          <w:pPr>
            <w:pStyle w:val="Encabezado"/>
            <w:widowControl w:val="0"/>
            <w:tabs>
              <w:tab w:val="clear" w:pos="4419"/>
              <w:tab w:val="clear" w:pos="8838"/>
            </w:tabs>
            <w:rPr>
              <w:rFonts w:ascii="Verdana" w:hAnsi="Verdana"/>
              <w:i/>
              <w:color w:val="000000" w:themeColor="text1"/>
              <w:sz w:val="16"/>
              <w:szCs w:val="16"/>
              <w:lang w:val="es-US"/>
            </w:rPr>
          </w:pPr>
          <w:r>
            <w:rPr>
              <w:rFonts w:ascii="Verdana" w:hAnsi="Verdana"/>
              <w:i/>
              <w:sz w:val="16"/>
              <w:szCs w:val="14"/>
            </w:rPr>
            <w:t xml:space="preserve"> Documento de Contratación Directa para Proyectos de Autoconstrucción y Cualitativos - CPTC</w:t>
          </w:r>
        </w:p>
        <w:p w14:paraId="70E7EDF9" w14:textId="77777777" w:rsidR="003E79B0" w:rsidRDefault="003E79B0">
          <w:pPr>
            <w:pStyle w:val="Encabezado"/>
            <w:widowControl w:val="0"/>
            <w:tabs>
              <w:tab w:val="clear" w:pos="4419"/>
              <w:tab w:val="clear" w:pos="8838"/>
            </w:tabs>
            <w:rPr>
              <w:rFonts w:ascii="Verdana" w:hAnsi="Verdana"/>
              <w:i/>
              <w:sz w:val="16"/>
              <w:szCs w:val="16"/>
            </w:rPr>
          </w:pPr>
        </w:p>
      </w:tc>
      <w:tc>
        <w:tcPr>
          <w:tcW w:w="4044" w:type="dxa"/>
          <w:tcBorders>
            <w:top w:val="nil"/>
            <w:left w:val="nil"/>
            <w:right w:val="nil"/>
          </w:tcBorders>
        </w:tcPr>
        <w:p w14:paraId="0CA155CF" w14:textId="77777777" w:rsidR="003E79B0" w:rsidRDefault="00EE5CE5">
          <w:pPr>
            <w:pStyle w:val="Encabezado"/>
            <w:widowControl w:val="0"/>
            <w:tabs>
              <w:tab w:val="clear" w:pos="4419"/>
              <w:tab w:val="clear" w:pos="8838"/>
            </w:tabs>
            <w:jc w:val="right"/>
            <w:rPr>
              <w:rFonts w:ascii="Verdana" w:hAnsi="Verdana"/>
              <w:i/>
              <w:sz w:val="16"/>
              <w:szCs w:val="16"/>
              <w:highlight w:val="yellow"/>
            </w:rPr>
          </w:pPr>
          <w:r>
            <w:rPr>
              <w:rFonts w:ascii="Verdana" w:hAnsi="Verdana"/>
              <w:i/>
              <w:sz w:val="16"/>
              <w:szCs w:val="16"/>
            </w:rPr>
            <w:t>Instructivo AEV/DNAF/UA_INS/Nro.010/2025 (11/04/2025)</w:t>
          </w:r>
        </w:p>
      </w:tc>
    </w:tr>
  </w:tbl>
  <w:p w14:paraId="66CB6A47" w14:textId="77777777" w:rsidR="003E79B0" w:rsidRDefault="003E79B0">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aconcuadrcula"/>
      <w:tblW w:w="5000" w:type="pct"/>
      <w:jc w:val="center"/>
      <w:tblLayout w:type="fixed"/>
      <w:tblLook w:val="04A0" w:firstRow="1" w:lastRow="0" w:firstColumn="1" w:lastColumn="0" w:noHBand="0" w:noVBand="1"/>
    </w:tblPr>
    <w:tblGrid>
      <w:gridCol w:w="5219"/>
      <w:gridCol w:w="4044"/>
    </w:tblGrid>
    <w:tr w:rsidR="003E79B0" w14:paraId="0AF8AA0D" w14:textId="77777777">
      <w:trPr>
        <w:jc w:val="center"/>
      </w:trPr>
      <w:tc>
        <w:tcPr>
          <w:tcW w:w="5218" w:type="dxa"/>
          <w:tcBorders>
            <w:top w:val="nil"/>
            <w:left w:val="nil"/>
            <w:right w:val="nil"/>
          </w:tcBorders>
        </w:tcPr>
        <w:p w14:paraId="5B3B5EE6" w14:textId="77777777" w:rsidR="003E79B0" w:rsidRDefault="00EE5CE5">
          <w:pPr>
            <w:pStyle w:val="Encabezado"/>
            <w:widowControl w:val="0"/>
            <w:tabs>
              <w:tab w:val="clear" w:pos="4419"/>
              <w:tab w:val="clear" w:pos="8838"/>
            </w:tabs>
            <w:rPr>
              <w:rFonts w:ascii="Verdana" w:hAnsi="Verdana"/>
              <w:i/>
              <w:color w:val="000000" w:themeColor="text1"/>
              <w:sz w:val="16"/>
              <w:szCs w:val="16"/>
              <w:lang w:val="es-US"/>
            </w:rPr>
          </w:pPr>
          <w:r>
            <w:rPr>
              <w:rFonts w:ascii="Verdana" w:hAnsi="Verdana"/>
              <w:i/>
              <w:sz w:val="16"/>
              <w:szCs w:val="14"/>
            </w:rPr>
            <w:t xml:space="preserve"> Documento de Contratación Directa para Proyectos de Autoconstrucción y Cualitativos - CPTC</w:t>
          </w:r>
        </w:p>
        <w:p w14:paraId="0FB492E5" w14:textId="77777777" w:rsidR="003E79B0" w:rsidRDefault="003E79B0">
          <w:pPr>
            <w:pStyle w:val="Encabezado"/>
            <w:widowControl w:val="0"/>
            <w:tabs>
              <w:tab w:val="clear" w:pos="4419"/>
              <w:tab w:val="clear" w:pos="8838"/>
            </w:tabs>
            <w:rPr>
              <w:rFonts w:ascii="Verdana" w:hAnsi="Verdana"/>
              <w:i/>
              <w:sz w:val="16"/>
              <w:szCs w:val="16"/>
            </w:rPr>
          </w:pPr>
        </w:p>
      </w:tc>
      <w:tc>
        <w:tcPr>
          <w:tcW w:w="4044" w:type="dxa"/>
          <w:tcBorders>
            <w:top w:val="nil"/>
            <w:left w:val="nil"/>
            <w:right w:val="nil"/>
          </w:tcBorders>
        </w:tcPr>
        <w:p w14:paraId="1D741FE7" w14:textId="77777777" w:rsidR="003E79B0" w:rsidRDefault="00EE5CE5">
          <w:pPr>
            <w:pStyle w:val="Encabezado"/>
            <w:widowControl w:val="0"/>
            <w:tabs>
              <w:tab w:val="clear" w:pos="4419"/>
              <w:tab w:val="clear" w:pos="8838"/>
            </w:tabs>
            <w:jc w:val="right"/>
            <w:rPr>
              <w:rFonts w:ascii="Verdana" w:hAnsi="Verdana"/>
              <w:i/>
              <w:sz w:val="16"/>
              <w:szCs w:val="16"/>
              <w:highlight w:val="yellow"/>
            </w:rPr>
          </w:pPr>
          <w:r>
            <w:rPr>
              <w:rFonts w:ascii="Verdana" w:hAnsi="Verdana"/>
              <w:i/>
              <w:sz w:val="16"/>
              <w:szCs w:val="16"/>
            </w:rPr>
            <w:t>Instructivo AEV/DNAF/UA_INS/Nro.010/2025 (11/04/2025)</w:t>
          </w:r>
        </w:p>
      </w:tc>
    </w:tr>
  </w:tbl>
  <w:p w14:paraId="00A072FE" w14:textId="77777777" w:rsidR="003E79B0" w:rsidRDefault="006E0853">
    <w:pPr>
      <w:spacing w:line="264" w:lineRule="auto"/>
    </w:pPr>
    <w:sdt>
      <w:sdtPr>
        <w:alias w:val="Título"/>
        <w:id w:val="102142051"/>
        <w:placeholder>
          <w:docPart w:val="B2602AE4E2D6434EAE6096C2D7C74B19"/>
        </w:placeholder>
        <w:showingPlcHdr/>
        <w:dataBinding w:prefixMappings="xmlns:ns0='http://schemas.openxmlformats.org/package/2006/metadata/core-properties' xmlns:ns1='http://purl.org/dc/elements/1.1/'" w:xpath="/ns0:coreProperties[1]/ns1:title[1]" w:storeItemID="{6C3C8BC8-F283-45AE-878A-BAB7291924A1}"/>
        <w:text/>
      </w:sdtPr>
      <w:sdtEndPr/>
      <w:sdtContent>
        <w:r w:rsidR="00EE5CE5">
          <w:rPr>
            <w:color w:val="5B9BD5" w:themeColor="accent1"/>
          </w:rPr>
          <w:t>[Título del documento]</w:t>
        </w:r>
      </w:sdtContent>
    </w:sdt>
  </w:p>
  <w:p w14:paraId="26682B94" w14:textId="77777777" w:rsidR="003E79B0" w:rsidRDefault="003E79B0">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aconcuadrcula"/>
      <w:tblW w:w="5000" w:type="pct"/>
      <w:jc w:val="center"/>
      <w:tblLayout w:type="fixed"/>
      <w:tblLook w:val="04A0" w:firstRow="1" w:lastRow="0" w:firstColumn="1" w:lastColumn="0" w:noHBand="0" w:noVBand="1"/>
    </w:tblPr>
    <w:tblGrid>
      <w:gridCol w:w="5219"/>
      <w:gridCol w:w="4044"/>
    </w:tblGrid>
    <w:tr w:rsidR="003E79B0" w14:paraId="4C954287" w14:textId="77777777">
      <w:trPr>
        <w:jc w:val="center"/>
      </w:trPr>
      <w:tc>
        <w:tcPr>
          <w:tcW w:w="5218" w:type="dxa"/>
          <w:tcBorders>
            <w:top w:val="nil"/>
            <w:left w:val="nil"/>
            <w:right w:val="nil"/>
          </w:tcBorders>
        </w:tcPr>
        <w:p w14:paraId="4BAD454C" w14:textId="77777777" w:rsidR="003E79B0" w:rsidRDefault="00EE5CE5">
          <w:pPr>
            <w:pStyle w:val="Encabezado"/>
            <w:widowControl w:val="0"/>
            <w:tabs>
              <w:tab w:val="clear" w:pos="4419"/>
              <w:tab w:val="clear" w:pos="8838"/>
            </w:tabs>
            <w:rPr>
              <w:rFonts w:ascii="Verdana" w:hAnsi="Verdana"/>
              <w:i/>
              <w:color w:val="000000" w:themeColor="text1"/>
              <w:sz w:val="16"/>
              <w:szCs w:val="16"/>
              <w:lang w:val="es-US"/>
            </w:rPr>
          </w:pPr>
          <w:r>
            <w:rPr>
              <w:rFonts w:ascii="Verdana" w:hAnsi="Verdana"/>
              <w:i/>
              <w:sz w:val="16"/>
              <w:szCs w:val="14"/>
            </w:rPr>
            <w:t xml:space="preserve"> Documento de Contratación Directa para Proyectos de Autoconstrucción y Cualitativos - CPTC</w:t>
          </w:r>
        </w:p>
        <w:p w14:paraId="5148469E" w14:textId="77777777" w:rsidR="003E79B0" w:rsidRDefault="003E79B0">
          <w:pPr>
            <w:pStyle w:val="Encabezado"/>
            <w:widowControl w:val="0"/>
            <w:tabs>
              <w:tab w:val="clear" w:pos="4419"/>
              <w:tab w:val="clear" w:pos="8838"/>
            </w:tabs>
            <w:rPr>
              <w:rFonts w:ascii="Verdana" w:hAnsi="Verdana"/>
              <w:i/>
              <w:sz w:val="16"/>
              <w:szCs w:val="16"/>
            </w:rPr>
          </w:pPr>
        </w:p>
      </w:tc>
      <w:tc>
        <w:tcPr>
          <w:tcW w:w="4044" w:type="dxa"/>
          <w:tcBorders>
            <w:top w:val="nil"/>
            <w:left w:val="nil"/>
            <w:right w:val="nil"/>
          </w:tcBorders>
        </w:tcPr>
        <w:p w14:paraId="5CCA0100" w14:textId="77777777" w:rsidR="003E79B0" w:rsidRDefault="00EE5CE5">
          <w:pPr>
            <w:pStyle w:val="Encabezado"/>
            <w:widowControl w:val="0"/>
            <w:tabs>
              <w:tab w:val="clear" w:pos="4419"/>
              <w:tab w:val="clear" w:pos="8838"/>
            </w:tabs>
            <w:jc w:val="right"/>
            <w:rPr>
              <w:rFonts w:ascii="Verdana" w:hAnsi="Verdana"/>
              <w:i/>
              <w:sz w:val="16"/>
              <w:szCs w:val="16"/>
              <w:highlight w:val="yellow"/>
            </w:rPr>
          </w:pPr>
          <w:r>
            <w:rPr>
              <w:rFonts w:ascii="Verdana" w:hAnsi="Verdana"/>
              <w:i/>
              <w:sz w:val="16"/>
              <w:szCs w:val="16"/>
            </w:rPr>
            <w:t>Instructivo AEV/DNAF/UA_INS/Nro.010/2025 (11/04/2025)</w:t>
          </w:r>
        </w:p>
      </w:tc>
    </w:tr>
  </w:tbl>
  <w:p w14:paraId="1526139B" w14:textId="77777777" w:rsidR="003E79B0" w:rsidRDefault="003E79B0">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3B4B11"/>
    <w:multiLevelType w:val="hybridMultilevel"/>
    <w:tmpl w:val="0E2062C0"/>
    <w:lvl w:ilvl="0" w:tplc="400A000D">
      <w:start w:val="1"/>
      <w:numFmt w:val="bullet"/>
      <w:lvlText w:val=""/>
      <w:lvlJc w:val="left"/>
      <w:pPr>
        <w:ind w:left="720" w:hanging="360"/>
      </w:pPr>
      <w:rPr>
        <w:rFonts w:ascii="Wingdings" w:hAnsi="Wingdings"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 w15:restartNumberingAfterBreak="0">
    <w:nsid w:val="034B7A97"/>
    <w:multiLevelType w:val="hybridMultilevel"/>
    <w:tmpl w:val="9AF05134"/>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2" w15:restartNumberingAfterBreak="0">
    <w:nsid w:val="034C21F5"/>
    <w:multiLevelType w:val="multilevel"/>
    <w:tmpl w:val="BF4ECA88"/>
    <w:lvl w:ilvl="0">
      <w:start w:val="1"/>
      <w:numFmt w:val="lowerLetter"/>
      <w:lvlText w:val="%1)"/>
      <w:lvlJc w:val="left"/>
      <w:pPr>
        <w:tabs>
          <w:tab w:val="num" w:pos="1080"/>
        </w:tabs>
        <w:ind w:left="108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15:restartNumberingAfterBreak="0">
    <w:nsid w:val="04155B7A"/>
    <w:multiLevelType w:val="hybridMultilevel"/>
    <w:tmpl w:val="31B2F66E"/>
    <w:lvl w:ilvl="0" w:tplc="400A0001">
      <w:start w:val="1"/>
      <w:numFmt w:val="bullet"/>
      <w:lvlText w:val=""/>
      <w:lvlJc w:val="left"/>
      <w:pPr>
        <w:ind w:left="1316" w:hanging="360"/>
      </w:pPr>
      <w:rPr>
        <w:rFonts w:ascii="Symbol" w:hAnsi="Symbol" w:hint="default"/>
      </w:rPr>
    </w:lvl>
    <w:lvl w:ilvl="1" w:tplc="400A0003" w:tentative="1">
      <w:start w:val="1"/>
      <w:numFmt w:val="bullet"/>
      <w:lvlText w:val="o"/>
      <w:lvlJc w:val="left"/>
      <w:pPr>
        <w:ind w:left="2036" w:hanging="360"/>
      </w:pPr>
      <w:rPr>
        <w:rFonts w:ascii="Courier New" w:hAnsi="Courier New" w:cs="Courier New" w:hint="default"/>
      </w:rPr>
    </w:lvl>
    <w:lvl w:ilvl="2" w:tplc="400A0005" w:tentative="1">
      <w:start w:val="1"/>
      <w:numFmt w:val="bullet"/>
      <w:lvlText w:val=""/>
      <w:lvlJc w:val="left"/>
      <w:pPr>
        <w:ind w:left="2756" w:hanging="360"/>
      </w:pPr>
      <w:rPr>
        <w:rFonts w:ascii="Wingdings" w:hAnsi="Wingdings" w:hint="default"/>
      </w:rPr>
    </w:lvl>
    <w:lvl w:ilvl="3" w:tplc="400A0001" w:tentative="1">
      <w:start w:val="1"/>
      <w:numFmt w:val="bullet"/>
      <w:lvlText w:val=""/>
      <w:lvlJc w:val="left"/>
      <w:pPr>
        <w:ind w:left="3476" w:hanging="360"/>
      </w:pPr>
      <w:rPr>
        <w:rFonts w:ascii="Symbol" w:hAnsi="Symbol" w:hint="default"/>
      </w:rPr>
    </w:lvl>
    <w:lvl w:ilvl="4" w:tplc="400A0003" w:tentative="1">
      <w:start w:val="1"/>
      <w:numFmt w:val="bullet"/>
      <w:lvlText w:val="o"/>
      <w:lvlJc w:val="left"/>
      <w:pPr>
        <w:ind w:left="4196" w:hanging="360"/>
      </w:pPr>
      <w:rPr>
        <w:rFonts w:ascii="Courier New" w:hAnsi="Courier New" w:cs="Courier New" w:hint="default"/>
      </w:rPr>
    </w:lvl>
    <w:lvl w:ilvl="5" w:tplc="400A0005" w:tentative="1">
      <w:start w:val="1"/>
      <w:numFmt w:val="bullet"/>
      <w:lvlText w:val=""/>
      <w:lvlJc w:val="left"/>
      <w:pPr>
        <w:ind w:left="4916" w:hanging="360"/>
      </w:pPr>
      <w:rPr>
        <w:rFonts w:ascii="Wingdings" w:hAnsi="Wingdings" w:hint="default"/>
      </w:rPr>
    </w:lvl>
    <w:lvl w:ilvl="6" w:tplc="400A0001" w:tentative="1">
      <w:start w:val="1"/>
      <w:numFmt w:val="bullet"/>
      <w:lvlText w:val=""/>
      <w:lvlJc w:val="left"/>
      <w:pPr>
        <w:ind w:left="5636" w:hanging="360"/>
      </w:pPr>
      <w:rPr>
        <w:rFonts w:ascii="Symbol" w:hAnsi="Symbol" w:hint="default"/>
      </w:rPr>
    </w:lvl>
    <w:lvl w:ilvl="7" w:tplc="400A0003" w:tentative="1">
      <w:start w:val="1"/>
      <w:numFmt w:val="bullet"/>
      <w:lvlText w:val="o"/>
      <w:lvlJc w:val="left"/>
      <w:pPr>
        <w:ind w:left="6356" w:hanging="360"/>
      </w:pPr>
      <w:rPr>
        <w:rFonts w:ascii="Courier New" w:hAnsi="Courier New" w:cs="Courier New" w:hint="default"/>
      </w:rPr>
    </w:lvl>
    <w:lvl w:ilvl="8" w:tplc="400A0005" w:tentative="1">
      <w:start w:val="1"/>
      <w:numFmt w:val="bullet"/>
      <w:lvlText w:val=""/>
      <w:lvlJc w:val="left"/>
      <w:pPr>
        <w:ind w:left="7076" w:hanging="360"/>
      </w:pPr>
      <w:rPr>
        <w:rFonts w:ascii="Wingdings" w:hAnsi="Wingdings" w:hint="default"/>
      </w:rPr>
    </w:lvl>
  </w:abstractNum>
  <w:abstractNum w:abstractNumId="4"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 w15:restartNumberingAfterBreak="0">
    <w:nsid w:val="08585B9C"/>
    <w:multiLevelType w:val="multilevel"/>
    <w:tmpl w:val="6EE0E66A"/>
    <w:lvl w:ilvl="0">
      <w:start w:val="1"/>
      <w:numFmt w:val="decimal"/>
      <w:lvlText w:val="%1."/>
      <w:lvlJc w:val="left"/>
      <w:pPr>
        <w:tabs>
          <w:tab w:val="num" w:pos="0"/>
        </w:tabs>
        <w:ind w:left="360" w:hanging="360"/>
      </w:pPr>
      <w:rPr>
        <w:b/>
        <w:color w:val="FFFFFF" w:themeColor="background1"/>
        <w:sz w:val="18"/>
        <w:szCs w:val="18"/>
      </w:rPr>
    </w:lvl>
    <w:lvl w:ilvl="1">
      <w:start w:val="1"/>
      <w:numFmt w:val="decimal"/>
      <w:lvlText w:val="%1.%2."/>
      <w:lvlJc w:val="left"/>
      <w:pPr>
        <w:tabs>
          <w:tab w:val="num" w:pos="0"/>
        </w:tabs>
        <w:ind w:left="792" w:hanging="432"/>
      </w:pPr>
    </w:lvl>
    <w:lvl w:ilvl="2">
      <w:start w:val="1"/>
      <w:numFmt w:val="decimal"/>
      <w:lvlText w:val="%1.%2.%3."/>
      <w:lvlJc w:val="left"/>
      <w:pPr>
        <w:tabs>
          <w:tab w:val="num" w:pos="0"/>
        </w:tabs>
        <w:ind w:left="1224" w:hanging="504"/>
      </w:pPr>
      <w:rPr>
        <w:b/>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6" w15:restartNumberingAfterBreak="0">
    <w:nsid w:val="0A411BA3"/>
    <w:multiLevelType w:val="hybridMultilevel"/>
    <w:tmpl w:val="02C47CAE"/>
    <w:lvl w:ilvl="0" w:tplc="0C0A000D">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7" w15:restartNumberingAfterBreak="0">
    <w:nsid w:val="0B1A238A"/>
    <w:multiLevelType w:val="multilevel"/>
    <w:tmpl w:val="40FA1ED6"/>
    <w:lvl w:ilvl="0">
      <w:start w:val="1"/>
      <w:numFmt w:val="lowerLetter"/>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8" w15:restartNumberingAfterBreak="0">
    <w:nsid w:val="0BE63B19"/>
    <w:multiLevelType w:val="multilevel"/>
    <w:tmpl w:val="D87A3A66"/>
    <w:lvl w:ilvl="0">
      <w:start w:val="1"/>
      <w:numFmt w:val="lowerLetter"/>
      <w:lvlText w:val="%1)"/>
      <w:lvlJc w:val="left"/>
      <w:pPr>
        <w:tabs>
          <w:tab w:val="num" w:pos="0"/>
        </w:tabs>
        <w:ind w:left="720" w:hanging="360"/>
      </w:pPr>
      <w:rPr>
        <w:b/>
        <w:sz w:val="18"/>
        <w:szCs w:val="18"/>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9" w15:restartNumberingAfterBreak="0">
    <w:nsid w:val="0EB722B6"/>
    <w:multiLevelType w:val="hybridMultilevel"/>
    <w:tmpl w:val="5EF08410"/>
    <w:lvl w:ilvl="0" w:tplc="B38A4A8C">
      <w:numFmt w:val="bullet"/>
      <w:lvlText w:val="-"/>
      <w:lvlJc w:val="left"/>
      <w:pPr>
        <w:ind w:left="720" w:hanging="360"/>
      </w:pPr>
      <w:rPr>
        <w:rFonts w:ascii="Verdana" w:eastAsia="Arial" w:hAnsi="Verdana" w:cs="Aria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0"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1"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2"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3" w15:restartNumberingAfterBreak="0">
    <w:nsid w:val="17BE08E6"/>
    <w:multiLevelType w:val="hybridMultilevel"/>
    <w:tmpl w:val="06FC6D4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4" w15:restartNumberingAfterBreak="0">
    <w:nsid w:val="19D77CD5"/>
    <w:multiLevelType w:val="multilevel"/>
    <w:tmpl w:val="8CE6B616"/>
    <w:lvl w:ilvl="0">
      <w:start w:val="1"/>
      <w:numFmt w:val="lowerLetter"/>
      <w:lvlText w:val="%1)"/>
      <w:lvlJc w:val="left"/>
      <w:pPr>
        <w:tabs>
          <w:tab w:val="num" w:pos="1080"/>
        </w:tabs>
        <w:ind w:left="1080" w:hanging="360"/>
      </w:pPr>
      <w:rPr>
        <w:b w:val="0"/>
        <w:strike w:val="0"/>
        <w:dstrike w:val="0"/>
        <w:color w:val="auto"/>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15:restartNumberingAfterBreak="0">
    <w:nsid w:val="1A3E0069"/>
    <w:multiLevelType w:val="multilevel"/>
    <w:tmpl w:val="DF5A1258"/>
    <w:lvl w:ilvl="0">
      <w:start w:val="1"/>
      <w:numFmt w:val="decimal"/>
      <w:lvlText w:val="%1."/>
      <w:lvlJc w:val="left"/>
      <w:pPr>
        <w:tabs>
          <w:tab w:val="num" w:pos="357"/>
        </w:tabs>
        <w:ind w:left="340" w:hanging="340"/>
      </w:pPr>
      <w:rPr>
        <w:b w:val="0"/>
      </w:rPr>
    </w:lvl>
    <w:lvl w:ilvl="1">
      <w:start w:val="1"/>
      <w:numFmt w:val="bullet"/>
      <w:lvlText w:val=""/>
      <w:lvlJc w:val="left"/>
      <w:pPr>
        <w:tabs>
          <w:tab w:val="num" w:pos="1440"/>
        </w:tabs>
        <w:ind w:left="1440" w:hanging="360"/>
      </w:pPr>
      <w:rPr>
        <w:rFonts w:ascii="Wingdings" w:hAnsi="Wingdings" w:cs="Wingding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7" w15:restartNumberingAfterBreak="0">
    <w:nsid w:val="1CA64F43"/>
    <w:multiLevelType w:val="multilevel"/>
    <w:tmpl w:val="E522C5CC"/>
    <w:lvl w:ilvl="0">
      <w:start w:val="1"/>
      <w:numFmt w:val="lowerLetter"/>
      <w:lvlText w:val="%1)"/>
      <w:lvlJc w:val="left"/>
      <w:pPr>
        <w:tabs>
          <w:tab w:val="num" w:pos="0"/>
        </w:tabs>
        <w:ind w:left="-621" w:hanging="360"/>
      </w:pPr>
      <w:rPr>
        <w:b w:val="0"/>
        <w:i w:val="0"/>
        <w:strike w:val="0"/>
        <w:dstrike w:val="0"/>
        <w:color w:val="auto"/>
      </w:rPr>
    </w:lvl>
    <w:lvl w:ilvl="1">
      <w:start w:val="1"/>
      <w:numFmt w:val="lowerLetter"/>
      <w:lvlText w:val="%2."/>
      <w:lvlJc w:val="left"/>
      <w:pPr>
        <w:tabs>
          <w:tab w:val="num" w:pos="99"/>
        </w:tabs>
        <w:ind w:left="99" w:hanging="360"/>
      </w:pPr>
    </w:lvl>
    <w:lvl w:ilvl="2">
      <w:start w:val="1"/>
      <w:numFmt w:val="lowerRoman"/>
      <w:lvlText w:val="%3."/>
      <w:lvlJc w:val="right"/>
      <w:pPr>
        <w:tabs>
          <w:tab w:val="num" w:pos="819"/>
        </w:tabs>
        <w:ind w:left="819" w:hanging="180"/>
      </w:pPr>
    </w:lvl>
    <w:lvl w:ilvl="3">
      <w:start w:val="1"/>
      <w:numFmt w:val="decimal"/>
      <w:lvlText w:val="%4."/>
      <w:lvlJc w:val="left"/>
      <w:pPr>
        <w:tabs>
          <w:tab w:val="num" w:pos="1539"/>
        </w:tabs>
        <w:ind w:left="1539" w:hanging="360"/>
      </w:pPr>
      <w:rPr>
        <w:strike w:val="0"/>
        <w:dstrike w:val="0"/>
        <w:color w:val="FFFFFF" w:themeColor="background1"/>
      </w:rPr>
    </w:lvl>
    <w:lvl w:ilvl="4">
      <w:start w:val="1"/>
      <w:numFmt w:val="lowerLetter"/>
      <w:lvlText w:val="%5."/>
      <w:lvlJc w:val="left"/>
      <w:pPr>
        <w:tabs>
          <w:tab w:val="num" w:pos="2259"/>
        </w:tabs>
        <w:ind w:left="2259" w:hanging="360"/>
      </w:pPr>
    </w:lvl>
    <w:lvl w:ilvl="5">
      <w:start w:val="1"/>
      <w:numFmt w:val="lowerRoman"/>
      <w:lvlText w:val="%6."/>
      <w:lvlJc w:val="right"/>
      <w:pPr>
        <w:tabs>
          <w:tab w:val="num" w:pos="2979"/>
        </w:tabs>
        <w:ind w:left="2979" w:hanging="180"/>
      </w:pPr>
    </w:lvl>
    <w:lvl w:ilvl="6">
      <w:start w:val="1"/>
      <w:numFmt w:val="decimal"/>
      <w:lvlText w:val="%7."/>
      <w:lvlJc w:val="left"/>
      <w:pPr>
        <w:tabs>
          <w:tab w:val="num" w:pos="3699"/>
        </w:tabs>
        <w:ind w:left="3699" w:hanging="360"/>
      </w:pPr>
    </w:lvl>
    <w:lvl w:ilvl="7">
      <w:start w:val="1"/>
      <w:numFmt w:val="lowerLetter"/>
      <w:lvlText w:val="%8."/>
      <w:lvlJc w:val="left"/>
      <w:pPr>
        <w:tabs>
          <w:tab w:val="num" w:pos="4419"/>
        </w:tabs>
        <w:ind w:left="4419" w:hanging="360"/>
      </w:pPr>
    </w:lvl>
    <w:lvl w:ilvl="8">
      <w:start w:val="1"/>
      <w:numFmt w:val="lowerRoman"/>
      <w:lvlText w:val="%9."/>
      <w:lvlJc w:val="right"/>
      <w:pPr>
        <w:tabs>
          <w:tab w:val="num" w:pos="5139"/>
        </w:tabs>
        <w:ind w:left="5139" w:hanging="180"/>
      </w:pPr>
    </w:lvl>
  </w:abstractNum>
  <w:abstractNum w:abstractNumId="18" w15:restartNumberingAfterBreak="0">
    <w:nsid w:val="1CB45727"/>
    <w:multiLevelType w:val="multilevel"/>
    <w:tmpl w:val="57BEA77A"/>
    <w:lvl w:ilvl="0">
      <w:start w:val="1"/>
      <w:numFmt w:val="decimal"/>
      <w:lvlText w:val="%1."/>
      <w:lvlJc w:val="left"/>
      <w:pPr>
        <w:tabs>
          <w:tab w:val="num" w:pos="0"/>
        </w:tabs>
        <w:ind w:left="720" w:hanging="360"/>
      </w:pPr>
      <w:rPr>
        <w:b/>
        <w:sz w:val="18"/>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9" w15:restartNumberingAfterBreak="0">
    <w:nsid w:val="1F316176"/>
    <w:multiLevelType w:val="hybridMultilevel"/>
    <w:tmpl w:val="7A4E81C6"/>
    <w:lvl w:ilvl="0" w:tplc="400A0017">
      <w:start w:val="1"/>
      <w:numFmt w:val="lowerLetter"/>
      <w:lvlText w:val="%1)"/>
      <w:lvlJc w:val="left"/>
      <w:pPr>
        <w:ind w:left="1004" w:hanging="360"/>
      </w:pPr>
    </w:lvl>
    <w:lvl w:ilvl="1" w:tplc="400A0019">
      <w:start w:val="1"/>
      <w:numFmt w:val="lowerLetter"/>
      <w:lvlText w:val="%2."/>
      <w:lvlJc w:val="left"/>
      <w:pPr>
        <w:ind w:left="1724" w:hanging="360"/>
      </w:pPr>
    </w:lvl>
    <w:lvl w:ilvl="2" w:tplc="400A001B">
      <w:start w:val="1"/>
      <w:numFmt w:val="lowerRoman"/>
      <w:lvlText w:val="%3."/>
      <w:lvlJc w:val="right"/>
      <w:pPr>
        <w:ind w:left="2444" w:hanging="180"/>
      </w:pPr>
    </w:lvl>
    <w:lvl w:ilvl="3" w:tplc="400A000F">
      <w:start w:val="1"/>
      <w:numFmt w:val="decimal"/>
      <w:lvlText w:val="%4."/>
      <w:lvlJc w:val="left"/>
      <w:pPr>
        <w:ind w:left="3164" w:hanging="360"/>
      </w:pPr>
    </w:lvl>
    <w:lvl w:ilvl="4" w:tplc="400A0019">
      <w:start w:val="1"/>
      <w:numFmt w:val="lowerLetter"/>
      <w:lvlText w:val="%5."/>
      <w:lvlJc w:val="left"/>
      <w:pPr>
        <w:ind w:left="3884" w:hanging="360"/>
      </w:pPr>
    </w:lvl>
    <w:lvl w:ilvl="5" w:tplc="400A001B">
      <w:start w:val="1"/>
      <w:numFmt w:val="lowerRoman"/>
      <w:lvlText w:val="%6."/>
      <w:lvlJc w:val="right"/>
      <w:pPr>
        <w:ind w:left="4604" w:hanging="180"/>
      </w:pPr>
    </w:lvl>
    <w:lvl w:ilvl="6" w:tplc="400A000F">
      <w:start w:val="1"/>
      <w:numFmt w:val="decimal"/>
      <w:lvlText w:val="%7."/>
      <w:lvlJc w:val="left"/>
      <w:pPr>
        <w:ind w:left="5324" w:hanging="360"/>
      </w:pPr>
    </w:lvl>
    <w:lvl w:ilvl="7" w:tplc="400A0019">
      <w:start w:val="1"/>
      <w:numFmt w:val="lowerLetter"/>
      <w:lvlText w:val="%8."/>
      <w:lvlJc w:val="left"/>
      <w:pPr>
        <w:ind w:left="6044" w:hanging="360"/>
      </w:pPr>
    </w:lvl>
    <w:lvl w:ilvl="8" w:tplc="400A001B">
      <w:start w:val="1"/>
      <w:numFmt w:val="lowerRoman"/>
      <w:lvlText w:val="%9."/>
      <w:lvlJc w:val="right"/>
      <w:pPr>
        <w:ind w:left="6764" w:hanging="180"/>
      </w:pPr>
    </w:lvl>
  </w:abstractNum>
  <w:abstractNum w:abstractNumId="20"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1"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231F036C"/>
    <w:multiLevelType w:val="multilevel"/>
    <w:tmpl w:val="D48A47FC"/>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3" w15:restartNumberingAfterBreak="0">
    <w:nsid w:val="23B1696A"/>
    <w:multiLevelType w:val="multilevel"/>
    <w:tmpl w:val="8A488E60"/>
    <w:lvl w:ilvl="0">
      <w:start w:val="1"/>
      <w:numFmt w:val="decimal"/>
      <w:pStyle w:val="Continuarlista"/>
      <w:suff w:val="nothing"/>
      <w:lvlText w:val="%1"/>
      <w:lvlJc w:val="left"/>
      <w:pPr>
        <w:tabs>
          <w:tab w:val="num" w:pos="0"/>
        </w:tabs>
        <w:ind w:left="1134" w:hanging="1134"/>
      </w:pPr>
      <w:rPr>
        <w:rFonts w:ascii="Arial" w:hAnsi="Arial" w:cs="Times New Roman"/>
        <w:b/>
        <w:i w:val="0"/>
        <w:color w:val="auto"/>
        <w:sz w:val="24"/>
      </w:rPr>
    </w:lvl>
    <w:lvl w:ilvl="1">
      <w:start w:val="1"/>
      <w:numFmt w:val="decimal"/>
      <w:lvlText w:val="%1.%2"/>
      <w:lvlJc w:val="left"/>
      <w:pPr>
        <w:tabs>
          <w:tab w:val="num" w:pos="851"/>
        </w:tabs>
        <w:ind w:left="851" w:hanging="851"/>
      </w:pPr>
      <w:rPr>
        <w:rFonts w:ascii="Times New Roman" w:hAnsi="Times New Roman" w:cs="Times New Roman"/>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4"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5"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6" w15:restartNumberingAfterBreak="0">
    <w:nsid w:val="29F02608"/>
    <w:multiLevelType w:val="multilevel"/>
    <w:tmpl w:val="626C35B4"/>
    <w:lvl w:ilvl="0">
      <w:start w:val="1"/>
      <w:numFmt w:val="lowerLetter"/>
      <w:lvlText w:val="%1)"/>
      <w:lvlJc w:val="left"/>
      <w:pPr>
        <w:tabs>
          <w:tab w:val="num" w:pos="1080"/>
        </w:tabs>
        <w:ind w:left="1080" w:hanging="360"/>
      </w:pPr>
      <w:rPr>
        <w:b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7"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29" w15:restartNumberingAfterBreak="0">
    <w:nsid w:val="2BBF6CDC"/>
    <w:multiLevelType w:val="multilevel"/>
    <w:tmpl w:val="EE5864A8"/>
    <w:lvl w:ilvl="0">
      <w:start w:val="1"/>
      <w:numFmt w:val="lowerLetter"/>
      <w:lvlText w:val="%1)"/>
      <w:lvlJc w:val="left"/>
      <w:pPr>
        <w:tabs>
          <w:tab w:val="num" w:pos="0"/>
        </w:tabs>
        <w:ind w:left="2856" w:hanging="360"/>
      </w:pPr>
      <w:rPr>
        <w:strike w:val="0"/>
        <w:dstrike w:val="0"/>
        <w:color w:val="auto"/>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0" w15:restartNumberingAfterBreak="0">
    <w:nsid w:val="2C817D91"/>
    <w:multiLevelType w:val="hybridMultilevel"/>
    <w:tmpl w:val="EADEF018"/>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31" w15:restartNumberingAfterBreak="0">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2F493F6B"/>
    <w:multiLevelType w:val="hybridMultilevel"/>
    <w:tmpl w:val="7B085276"/>
    <w:lvl w:ilvl="0" w:tplc="400A0019">
      <w:start w:val="1"/>
      <w:numFmt w:val="lowerLetter"/>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33" w15:restartNumberingAfterBreak="0">
    <w:nsid w:val="2F840FA4"/>
    <w:multiLevelType w:val="hybridMultilevel"/>
    <w:tmpl w:val="761C6D86"/>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34"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15:restartNumberingAfterBreak="0">
    <w:nsid w:val="316109BE"/>
    <w:multiLevelType w:val="multilevel"/>
    <w:tmpl w:val="CF3CA852"/>
    <w:lvl w:ilvl="0">
      <w:start w:val="1"/>
      <w:numFmt w:val="lowerLetter"/>
      <w:lvlText w:val="%1)"/>
      <w:lvlJc w:val="left"/>
      <w:pPr>
        <w:tabs>
          <w:tab w:val="num" w:pos="0"/>
        </w:tabs>
        <w:ind w:left="2136" w:hanging="360"/>
      </w:pPr>
    </w:lvl>
    <w:lvl w:ilvl="1">
      <w:start w:val="1"/>
      <w:numFmt w:val="lowerLetter"/>
      <w:lvlText w:val="%2)"/>
      <w:lvlJc w:val="left"/>
      <w:pPr>
        <w:tabs>
          <w:tab w:val="num" w:pos="0"/>
        </w:tabs>
        <w:ind w:left="2856" w:hanging="360"/>
      </w:pPr>
      <w:rPr>
        <w:color w:val="auto"/>
      </w:rPr>
    </w:lvl>
    <w:lvl w:ilvl="2">
      <w:start w:val="36"/>
      <w:numFmt w:val="decimal"/>
      <w:lvlText w:val="%3"/>
      <w:lvlJc w:val="left"/>
      <w:pPr>
        <w:tabs>
          <w:tab w:val="num" w:pos="0"/>
        </w:tabs>
        <w:ind w:left="3756" w:hanging="360"/>
      </w:pPr>
    </w:lvl>
    <w:lvl w:ilvl="3">
      <w:start w:val="1"/>
      <w:numFmt w:val="decimal"/>
      <w:lvlText w:val="%4."/>
      <w:lvlJc w:val="left"/>
      <w:pPr>
        <w:tabs>
          <w:tab w:val="num" w:pos="0"/>
        </w:tabs>
        <w:ind w:left="4296" w:hanging="360"/>
      </w:pPr>
    </w:lvl>
    <w:lvl w:ilvl="4">
      <w:start w:val="1"/>
      <w:numFmt w:val="lowerLetter"/>
      <w:lvlText w:val="%5."/>
      <w:lvlJc w:val="left"/>
      <w:pPr>
        <w:tabs>
          <w:tab w:val="num" w:pos="0"/>
        </w:tabs>
        <w:ind w:left="5016" w:hanging="360"/>
      </w:pPr>
    </w:lvl>
    <w:lvl w:ilvl="5">
      <w:start w:val="1"/>
      <w:numFmt w:val="lowerRoman"/>
      <w:lvlText w:val="%6."/>
      <w:lvlJc w:val="right"/>
      <w:pPr>
        <w:tabs>
          <w:tab w:val="num" w:pos="0"/>
        </w:tabs>
        <w:ind w:left="5736" w:hanging="180"/>
      </w:pPr>
    </w:lvl>
    <w:lvl w:ilvl="6">
      <w:start w:val="1"/>
      <w:numFmt w:val="decimal"/>
      <w:lvlText w:val="%7."/>
      <w:lvlJc w:val="left"/>
      <w:pPr>
        <w:tabs>
          <w:tab w:val="num" w:pos="0"/>
        </w:tabs>
        <w:ind w:left="6456" w:hanging="360"/>
      </w:pPr>
    </w:lvl>
    <w:lvl w:ilvl="7">
      <w:start w:val="1"/>
      <w:numFmt w:val="lowerLetter"/>
      <w:lvlText w:val="%8."/>
      <w:lvlJc w:val="left"/>
      <w:pPr>
        <w:tabs>
          <w:tab w:val="num" w:pos="0"/>
        </w:tabs>
        <w:ind w:left="7176" w:hanging="360"/>
      </w:pPr>
    </w:lvl>
    <w:lvl w:ilvl="8">
      <w:start w:val="1"/>
      <w:numFmt w:val="lowerRoman"/>
      <w:lvlText w:val="%9."/>
      <w:lvlJc w:val="right"/>
      <w:pPr>
        <w:tabs>
          <w:tab w:val="num" w:pos="0"/>
        </w:tabs>
        <w:ind w:left="7896" w:hanging="180"/>
      </w:pPr>
    </w:lvl>
  </w:abstractNum>
  <w:abstractNum w:abstractNumId="37"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8" w15:restartNumberingAfterBreak="0">
    <w:nsid w:val="33C0068B"/>
    <w:multiLevelType w:val="hybridMultilevel"/>
    <w:tmpl w:val="F7180E3A"/>
    <w:lvl w:ilvl="0" w:tplc="0C0A000D">
      <w:numFmt w:val="decimal"/>
      <w:lvlText w:val=""/>
      <w:lvlJc w:val="left"/>
      <w:pPr>
        <w:ind w:left="720" w:hanging="360"/>
      </w:pPr>
      <w:rPr>
        <w:rFonts w:ascii="Wingdings" w:hAnsi="Wingdings" w:hint="default"/>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39" w15:restartNumberingAfterBreak="0">
    <w:nsid w:val="349A33D2"/>
    <w:multiLevelType w:val="hybridMultilevel"/>
    <w:tmpl w:val="203617A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40"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2"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15:restartNumberingAfterBreak="0">
    <w:nsid w:val="38FF4F53"/>
    <w:multiLevelType w:val="multilevel"/>
    <w:tmpl w:val="F7503B80"/>
    <w:lvl w:ilvl="0">
      <w:start w:val="1"/>
      <w:numFmt w:val="lowerLetter"/>
      <w:lvlText w:val="%1)"/>
      <w:lvlJc w:val="left"/>
      <w:pPr>
        <w:tabs>
          <w:tab w:val="num" w:pos="1211"/>
        </w:tabs>
        <w:ind w:left="1211"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4" w15:restartNumberingAfterBreak="0">
    <w:nsid w:val="39C04664"/>
    <w:multiLevelType w:val="multilevel"/>
    <w:tmpl w:val="62889010"/>
    <w:lvl w:ilvl="0">
      <w:start w:val="1"/>
      <w:numFmt w:val="upperLetter"/>
      <w:pStyle w:val="Ttulo6"/>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5"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6" w15:restartNumberingAfterBreak="0">
    <w:nsid w:val="3C8461CB"/>
    <w:multiLevelType w:val="hybridMultilevel"/>
    <w:tmpl w:val="E06C2CC8"/>
    <w:lvl w:ilvl="0" w:tplc="400A000F">
      <w:start w:val="1"/>
      <w:numFmt w:val="decimal"/>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47"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48" w15:restartNumberingAfterBreak="0">
    <w:nsid w:val="3DDB31D2"/>
    <w:multiLevelType w:val="hybridMultilevel"/>
    <w:tmpl w:val="15CE073C"/>
    <w:lvl w:ilvl="0" w:tplc="400A000F">
      <w:start w:val="1"/>
      <w:numFmt w:val="decimal"/>
      <w:lvlText w:val="%1."/>
      <w:lvlJc w:val="left"/>
      <w:pPr>
        <w:ind w:left="1146" w:hanging="360"/>
      </w:pPr>
    </w:lvl>
    <w:lvl w:ilvl="1" w:tplc="400A0019">
      <w:start w:val="1"/>
      <w:numFmt w:val="lowerLetter"/>
      <w:lvlText w:val="%2."/>
      <w:lvlJc w:val="left"/>
      <w:pPr>
        <w:ind w:left="1866" w:hanging="360"/>
      </w:pPr>
    </w:lvl>
    <w:lvl w:ilvl="2" w:tplc="400A001B">
      <w:start w:val="1"/>
      <w:numFmt w:val="lowerRoman"/>
      <w:lvlText w:val="%3."/>
      <w:lvlJc w:val="right"/>
      <w:pPr>
        <w:ind w:left="2586" w:hanging="180"/>
      </w:pPr>
    </w:lvl>
    <w:lvl w:ilvl="3" w:tplc="400A000F">
      <w:start w:val="1"/>
      <w:numFmt w:val="decimal"/>
      <w:lvlText w:val="%4."/>
      <w:lvlJc w:val="left"/>
      <w:pPr>
        <w:ind w:left="3306" w:hanging="360"/>
      </w:pPr>
    </w:lvl>
    <w:lvl w:ilvl="4" w:tplc="400A0019">
      <w:start w:val="1"/>
      <w:numFmt w:val="lowerLetter"/>
      <w:lvlText w:val="%5."/>
      <w:lvlJc w:val="left"/>
      <w:pPr>
        <w:ind w:left="4026" w:hanging="360"/>
      </w:pPr>
    </w:lvl>
    <w:lvl w:ilvl="5" w:tplc="400A001B">
      <w:start w:val="1"/>
      <w:numFmt w:val="lowerRoman"/>
      <w:lvlText w:val="%6."/>
      <w:lvlJc w:val="right"/>
      <w:pPr>
        <w:ind w:left="4746" w:hanging="180"/>
      </w:pPr>
    </w:lvl>
    <w:lvl w:ilvl="6" w:tplc="400A000F">
      <w:start w:val="1"/>
      <w:numFmt w:val="decimal"/>
      <w:lvlText w:val="%7."/>
      <w:lvlJc w:val="left"/>
      <w:pPr>
        <w:ind w:left="5466" w:hanging="360"/>
      </w:pPr>
    </w:lvl>
    <w:lvl w:ilvl="7" w:tplc="400A0019">
      <w:start w:val="1"/>
      <w:numFmt w:val="lowerLetter"/>
      <w:lvlText w:val="%8."/>
      <w:lvlJc w:val="left"/>
      <w:pPr>
        <w:ind w:left="6186" w:hanging="360"/>
      </w:pPr>
    </w:lvl>
    <w:lvl w:ilvl="8" w:tplc="400A001B">
      <w:start w:val="1"/>
      <w:numFmt w:val="lowerRoman"/>
      <w:lvlText w:val="%9."/>
      <w:lvlJc w:val="right"/>
      <w:pPr>
        <w:ind w:left="6906" w:hanging="180"/>
      </w:pPr>
    </w:lvl>
  </w:abstractNum>
  <w:abstractNum w:abstractNumId="49" w15:restartNumberingAfterBreak="0">
    <w:nsid w:val="3F30651B"/>
    <w:multiLevelType w:val="multilevel"/>
    <w:tmpl w:val="174AF65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0" w15:restartNumberingAfterBreak="0">
    <w:nsid w:val="40B23E6A"/>
    <w:multiLevelType w:val="multilevel"/>
    <w:tmpl w:val="58DA326C"/>
    <w:lvl w:ilvl="0">
      <w:start w:val="1"/>
      <w:numFmt w:val="lowerLetter"/>
      <w:lvlText w:val="%1)"/>
      <w:lvlJc w:val="left"/>
      <w:pPr>
        <w:tabs>
          <w:tab w:val="num" w:pos="360"/>
        </w:tabs>
        <w:ind w:left="360" w:hanging="360"/>
      </w:pPr>
      <w:rPr>
        <w:strike w:val="0"/>
        <w:dstrike w:val="0"/>
        <w:color w:val="auto"/>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51" w15:restartNumberingAfterBreak="0">
    <w:nsid w:val="40DD200B"/>
    <w:multiLevelType w:val="multilevel"/>
    <w:tmpl w:val="17FC74B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2" w15:restartNumberingAfterBreak="0">
    <w:nsid w:val="43961E06"/>
    <w:multiLevelType w:val="hybridMultilevel"/>
    <w:tmpl w:val="FCEA46F6"/>
    <w:lvl w:ilvl="0" w:tplc="400A0001">
      <w:start w:val="1"/>
      <w:numFmt w:val="bullet"/>
      <w:lvlText w:val=""/>
      <w:lvlJc w:val="left"/>
      <w:pPr>
        <w:ind w:left="720" w:hanging="360"/>
      </w:pPr>
      <w:rPr>
        <w:rFonts w:ascii="Symbol" w:hAnsi="Symbol" w:hint="default"/>
      </w:rPr>
    </w:lvl>
    <w:lvl w:ilvl="1" w:tplc="400A000F">
      <w:start w:val="1"/>
      <w:numFmt w:val="decimal"/>
      <w:lvlText w:val="%2."/>
      <w:lvlJc w:val="left"/>
      <w:pPr>
        <w:ind w:left="1440" w:hanging="360"/>
      </w:p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53"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4" w15:restartNumberingAfterBreak="0">
    <w:nsid w:val="48023FB3"/>
    <w:multiLevelType w:val="hybridMultilevel"/>
    <w:tmpl w:val="D1D69702"/>
    <w:lvl w:ilvl="0" w:tplc="400A000F">
      <w:start w:val="1"/>
      <w:numFmt w:val="decimal"/>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55"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6"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7" w15:restartNumberingAfterBreak="0">
    <w:nsid w:val="4D433765"/>
    <w:multiLevelType w:val="hybridMultilevel"/>
    <w:tmpl w:val="9AC02E2E"/>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58"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59"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0"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1" w15:restartNumberingAfterBreak="0">
    <w:nsid w:val="53245099"/>
    <w:multiLevelType w:val="multilevel"/>
    <w:tmpl w:val="94E24676"/>
    <w:lvl w:ilvl="0">
      <w:start w:val="1"/>
      <w:numFmt w:val="lowerRoman"/>
      <w:lvlText w:val="%1."/>
      <w:lvlJc w:val="right"/>
      <w:pPr>
        <w:tabs>
          <w:tab w:val="num" w:pos="1584"/>
        </w:tabs>
        <w:ind w:left="1584" w:hanging="432"/>
      </w:pPr>
    </w:lvl>
    <w:lvl w:ilvl="1">
      <w:start w:val="1"/>
      <w:numFmt w:val="none"/>
      <w:suff w:val="nothing"/>
      <w:lvlText w:val=""/>
      <w:lvlJc w:val="left"/>
      <w:pPr>
        <w:tabs>
          <w:tab w:val="num" w:pos="0"/>
        </w:tabs>
        <w:ind w:left="1440" w:hanging="720"/>
      </w:pPr>
      <w:rPr>
        <w:b w:val="0"/>
        <w:i w:val="0"/>
        <w:color w:val="auto"/>
        <w:sz w:val="24"/>
        <w:u w:val="none"/>
      </w:rPr>
    </w:lvl>
    <w:lvl w:ilvl="2">
      <w:start w:val="1"/>
      <w:numFmt w:val="decimal"/>
      <w:lvlText w:val="%3."/>
      <w:lvlJc w:val="left"/>
      <w:pPr>
        <w:tabs>
          <w:tab w:val="num" w:pos="1008"/>
        </w:tabs>
        <w:ind w:left="1008" w:hanging="720"/>
      </w:pPr>
      <w:rPr>
        <w:rFonts w:ascii="Times New Roman" w:hAnsi="Times New Roman"/>
        <w:b w:val="0"/>
        <w:i w:val="0"/>
        <w:sz w:val="24"/>
      </w:rPr>
    </w:lvl>
    <w:lvl w:ilvl="3">
      <w:start w:val="1"/>
      <w:numFmt w:val="none"/>
      <w:suff w:val="nothing"/>
      <w:lvlText w:val=""/>
      <w:lvlJc w:val="left"/>
      <w:pPr>
        <w:tabs>
          <w:tab w:val="num" w:pos="0"/>
        </w:tabs>
        <w:ind w:left="2016" w:hanging="648"/>
      </w:pPr>
    </w:lvl>
    <w:lvl w:ilvl="4">
      <w:start w:val="1"/>
      <w:numFmt w:val="none"/>
      <w:pStyle w:val="Ttulo5"/>
      <w:suff w:val="nothing"/>
      <w:lvlText w:val=""/>
      <w:lvlJc w:val="left"/>
      <w:pPr>
        <w:tabs>
          <w:tab w:val="num" w:pos="0"/>
        </w:tabs>
        <w:ind w:left="2520" w:hanging="792"/>
      </w:pPr>
    </w:lvl>
    <w:lvl w:ilvl="5">
      <w:start w:val="1"/>
      <w:numFmt w:val="decimal"/>
      <w:lvlText w:val="%1.%2.%3.%4.%5.%6."/>
      <w:lvlJc w:val="left"/>
      <w:pPr>
        <w:tabs>
          <w:tab w:val="num" w:pos="3168"/>
        </w:tabs>
        <w:ind w:left="3024" w:hanging="936"/>
      </w:pPr>
    </w:lvl>
    <w:lvl w:ilvl="6">
      <w:start w:val="1"/>
      <w:numFmt w:val="decimal"/>
      <w:lvlText w:val="%1.%2.%3.%4.%5.%6.%7."/>
      <w:lvlJc w:val="left"/>
      <w:pPr>
        <w:tabs>
          <w:tab w:val="num" w:pos="3888"/>
        </w:tabs>
        <w:ind w:left="3528" w:hanging="1080"/>
      </w:pPr>
    </w:lvl>
    <w:lvl w:ilvl="7">
      <w:start w:val="1"/>
      <w:numFmt w:val="decimal"/>
      <w:lvlText w:val="%1.%2.%3.%4.%5.%6.%7.%8."/>
      <w:lvlJc w:val="left"/>
      <w:pPr>
        <w:tabs>
          <w:tab w:val="num" w:pos="4248"/>
        </w:tabs>
        <w:ind w:left="4032" w:hanging="1224"/>
      </w:pPr>
    </w:lvl>
    <w:lvl w:ilvl="8">
      <w:start w:val="1"/>
      <w:numFmt w:val="decimal"/>
      <w:lvlText w:val="%1.%2.%3.%4.%5.%6.%7.%8.%9."/>
      <w:lvlJc w:val="left"/>
      <w:pPr>
        <w:tabs>
          <w:tab w:val="num" w:pos="4968"/>
        </w:tabs>
        <w:ind w:left="4608" w:hanging="1440"/>
      </w:pPr>
    </w:lvl>
  </w:abstractNum>
  <w:abstractNum w:abstractNumId="62"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3" w15:restartNumberingAfterBreak="0">
    <w:nsid w:val="562C1897"/>
    <w:multiLevelType w:val="hybridMultilevel"/>
    <w:tmpl w:val="8FE01438"/>
    <w:lvl w:ilvl="0" w:tplc="400A000D">
      <w:start w:val="1"/>
      <w:numFmt w:val="bullet"/>
      <w:lvlText w:val=""/>
      <w:lvlJc w:val="left"/>
      <w:pPr>
        <w:ind w:left="720" w:hanging="360"/>
      </w:pPr>
      <w:rPr>
        <w:rFonts w:ascii="Wingdings" w:hAnsi="Wingdings"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64" w15:restartNumberingAfterBreak="0">
    <w:nsid w:val="568915A2"/>
    <w:multiLevelType w:val="multilevel"/>
    <w:tmpl w:val="2BA489AA"/>
    <w:lvl w:ilvl="0">
      <w:start w:val="1"/>
      <w:numFmt w:val="decimal"/>
      <w:lvlText w:val="%1."/>
      <w:lvlJc w:val="left"/>
      <w:pPr>
        <w:tabs>
          <w:tab w:val="num" w:pos="0"/>
        </w:tabs>
        <w:ind w:left="1429" w:hanging="360"/>
      </w:pPr>
    </w:lvl>
    <w:lvl w:ilvl="1">
      <w:start w:val="1"/>
      <w:numFmt w:val="lowerLetter"/>
      <w:lvlText w:val="%2."/>
      <w:lvlJc w:val="left"/>
      <w:pPr>
        <w:tabs>
          <w:tab w:val="num" w:pos="0"/>
        </w:tabs>
        <w:ind w:left="2149" w:hanging="360"/>
      </w:pPr>
    </w:lvl>
    <w:lvl w:ilvl="2">
      <w:start w:val="1"/>
      <w:numFmt w:val="lowerRoman"/>
      <w:lvlText w:val="%3."/>
      <w:lvlJc w:val="right"/>
      <w:pPr>
        <w:tabs>
          <w:tab w:val="num" w:pos="0"/>
        </w:tabs>
        <w:ind w:left="2869" w:hanging="180"/>
      </w:pPr>
    </w:lvl>
    <w:lvl w:ilvl="3">
      <w:start w:val="1"/>
      <w:numFmt w:val="decimal"/>
      <w:lvlText w:val="%4."/>
      <w:lvlJc w:val="left"/>
      <w:pPr>
        <w:tabs>
          <w:tab w:val="num" w:pos="0"/>
        </w:tabs>
        <w:ind w:left="3589" w:hanging="360"/>
      </w:pPr>
    </w:lvl>
    <w:lvl w:ilvl="4">
      <w:start w:val="1"/>
      <w:numFmt w:val="lowerLetter"/>
      <w:lvlText w:val="%5."/>
      <w:lvlJc w:val="left"/>
      <w:pPr>
        <w:tabs>
          <w:tab w:val="num" w:pos="0"/>
        </w:tabs>
        <w:ind w:left="4309" w:hanging="360"/>
      </w:pPr>
    </w:lvl>
    <w:lvl w:ilvl="5">
      <w:start w:val="1"/>
      <w:numFmt w:val="lowerRoman"/>
      <w:lvlText w:val="%6."/>
      <w:lvlJc w:val="right"/>
      <w:pPr>
        <w:tabs>
          <w:tab w:val="num" w:pos="0"/>
        </w:tabs>
        <w:ind w:left="5029" w:hanging="180"/>
      </w:pPr>
    </w:lvl>
    <w:lvl w:ilvl="6">
      <w:start w:val="1"/>
      <w:numFmt w:val="decimal"/>
      <w:lvlText w:val="%7."/>
      <w:lvlJc w:val="left"/>
      <w:pPr>
        <w:tabs>
          <w:tab w:val="num" w:pos="0"/>
        </w:tabs>
        <w:ind w:left="5749" w:hanging="360"/>
      </w:pPr>
    </w:lvl>
    <w:lvl w:ilvl="7">
      <w:start w:val="1"/>
      <w:numFmt w:val="lowerLetter"/>
      <w:lvlText w:val="%8."/>
      <w:lvlJc w:val="left"/>
      <w:pPr>
        <w:tabs>
          <w:tab w:val="num" w:pos="0"/>
        </w:tabs>
        <w:ind w:left="6469" w:hanging="360"/>
      </w:pPr>
    </w:lvl>
    <w:lvl w:ilvl="8">
      <w:start w:val="1"/>
      <w:numFmt w:val="lowerRoman"/>
      <w:lvlText w:val="%9."/>
      <w:lvlJc w:val="right"/>
      <w:pPr>
        <w:tabs>
          <w:tab w:val="num" w:pos="0"/>
        </w:tabs>
        <w:ind w:left="7189" w:hanging="180"/>
      </w:pPr>
    </w:lvl>
  </w:abstractNum>
  <w:abstractNum w:abstractNumId="65" w15:restartNumberingAfterBreak="0">
    <w:nsid w:val="58C24DF9"/>
    <w:multiLevelType w:val="hybridMultilevel"/>
    <w:tmpl w:val="359602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6"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7"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8"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9"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70"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1" w15:restartNumberingAfterBreak="0">
    <w:nsid w:val="6203693C"/>
    <w:multiLevelType w:val="hybridMultilevel"/>
    <w:tmpl w:val="F7180E3A"/>
    <w:lvl w:ilvl="0" w:tplc="0C0A000D">
      <w:start w:val="1"/>
      <w:numFmt w:val="bullet"/>
      <w:lvlText w:val=""/>
      <w:lvlJc w:val="left"/>
      <w:pPr>
        <w:ind w:left="720" w:hanging="360"/>
      </w:pPr>
      <w:rPr>
        <w:rFonts w:ascii="Wingdings" w:hAnsi="Wingdings" w:hint="default"/>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72" w15:restartNumberingAfterBreak="0">
    <w:nsid w:val="63AB742C"/>
    <w:multiLevelType w:val="multilevel"/>
    <w:tmpl w:val="3BE8ACE8"/>
    <w:lvl w:ilvl="0">
      <w:start w:val="1"/>
      <w:numFmt w:val="lowerLetter"/>
      <w:lvlText w:val="%1)"/>
      <w:lvlJc w:val="left"/>
      <w:pPr>
        <w:tabs>
          <w:tab w:val="num" w:pos="0"/>
        </w:tabs>
        <w:ind w:left="1080" w:hanging="360"/>
      </w:pPr>
      <w:rPr>
        <w:b/>
        <w:bCs/>
      </w:rPr>
    </w:lvl>
    <w:lvl w:ilvl="1">
      <w:start w:val="1"/>
      <w:numFmt w:val="lowerLetter"/>
      <w:lvlText w:val="%2."/>
      <w:lvlJc w:val="left"/>
      <w:pPr>
        <w:tabs>
          <w:tab w:val="num" w:pos="0"/>
        </w:tabs>
        <w:ind w:left="1800" w:hanging="360"/>
      </w:pPr>
    </w:lvl>
    <w:lvl w:ilvl="2">
      <w:start w:val="1"/>
      <w:numFmt w:val="lowerRoman"/>
      <w:lvlText w:val="%3."/>
      <w:lvlJc w:val="right"/>
      <w:pPr>
        <w:tabs>
          <w:tab w:val="num" w:pos="0"/>
        </w:tabs>
        <w:ind w:left="2520" w:hanging="180"/>
      </w:pPr>
    </w:lvl>
    <w:lvl w:ilvl="3">
      <w:start w:val="1"/>
      <w:numFmt w:val="decimal"/>
      <w:lvlText w:val="%4."/>
      <w:lvlJc w:val="left"/>
      <w:pPr>
        <w:tabs>
          <w:tab w:val="num" w:pos="0"/>
        </w:tabs>
        <w:ind w:left="3240" w:hanging="360"/>
      </w:pPr>
    </w:lvl>
    <w:lvl w:ilvl="4">
      <w:start w:val="1"/>
      <w:numFmt w:val="lowerLetter"/>
      <w:lvlText w:val="%5."/>
      <w:lvlJc w:val="left"/>
      <w:pPr>
        <w:tabs>
          <w:tab w:val="num" w:pos="0"/>
        </w:tabs>
        <w:ind w:left="3960" w:hanging="360"/>
      </w:pPr>
    </w:lvl>
    <w:lvl w:ilvl="5">
      <w:start w:val="1"/>
      <w:numFmt w:val="lowerRoman"/>
      <w:lvlText w:val="%6."/>
      <w:lvlJc w:val="right"/>
      <w:pPr>
        <w:tabs>
          <w:tab w:val="num" w:pos="0"/>
        </w:tabs>
        <w:ind w:left="4680" w:hanging="180"/>
      </w:pPr>
    </w:lvl>
    <w:lvl w:ilvl="6">
      <w:start w:val="1"/>
      <w:numFmt w:val="decimal"/>
      <w:lvlText w:val="%7."/>
      <w:lvlJc w:val="left"/>
      <w:pPr>
        <w:tabs>
          <w:tab w:val="num" w:pos="0"/>
        </w:tabs>
        <w:ind w:left="5400" w:hanging="360"/>
      </w:pPr>
    </w:lvl>
    <w:lvl w:ilvl="7">
      <w:start w:val="1"/>
      <w:numFmt w:val="lowerLetter"/>
      <w:lvlText w:val="%8."/>
      <w:lvlJc w:val="left"/>
      <w:pPr>
        <w:tabs>
          <w:tab w:val="num" w:pos="0"/>
        </w:tabs>
        <w:ind w:left="6120" w:hanging="360"/>
      </w:pPr>
    </w:lvl>
    <w:lvl w:ilvl="8">
      <w:start w:val="1"/>
      <w:numFmt w:val="lowerRoman"/>
      <w:lvlText w:val="%9."/>
      <w:lvlJc w:val="right"/>
      <w:pPr>
        <w:tabs>
          <w:tab w:val="num" w:pos="0"/>
        </w:tabs>
        <w:ind w:left="6840" w:hanging="180"/>
      </w:pPr>
    </w:lvl>
  </w:abstractNum>
  <w:abstractNum w:abstractNumId="73" w15:restartNumberingAfterBreak="0">
    <w:nsid w:val="641712B8"/>
    <w:multiLevelType w:val="hybridMultilevel"/>
    <w:tmpl w:val="68E8020A"/>
    <w:lvl w:ilvl="0" w:tplc="400A000D">
      <w:start w:val="1"/>
      <w:numFmt w:val="bullet"/>
      <w:lvlText w:val=""/>
      <w:lvlJc w:val="left"/>
      <w:pPr>
        <w:ind w:left="720" w:hanging="360"/>
      </w:pPr>
      <w:rPr>
        <w:rFonts w:ascii="Wingdings" w:hAnsi="Wingdings"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74" w15:restartNumberingAfterBreak="0">
    <w:nsid w:val="64C82B25"/>
    <w:multiLevelType w:val="hybridMultilevel"/>
    <w:tmpl w:val="DDD85D5A"/>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75" w15:restartNumberingAfterBreak="0">
    <w:nsid w:val="658916AA"/>
    <w:multiLevelType w:val="hybridMultilevel"/>
    <w:tmpl w:val="DF22C8F4"/>
    <w:lvl w:ilvl="0" w:tplc="400A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76"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7"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8" w15:restartNumberingAfterBreak="0">
    <w:nsid w:val="67057F37"/>
    <w:multiLevelType w:val="multilevel"/>
    <w:tmpl w:val="4FA49DB4"/>
    <w:lvl w:ilvl="0">
      <w:start w:val="1"/>
      <w:numFmt w:val="lowerLetter"/>
      <w:lvlText w:val="%1)"/>
      <w:lvlJc w:val="left"/>
      <w:pPr>
        <w:tabs>
          <w:tab w:val="num" w:pos="1080"/>
        </w:tabs>
        <w:ind w:left="1080" w:hanging="360"/>
      </w:pPr>
      <w:rPr>
        <w:strike w:val="0"/>
        <w:dstrike w:val="0"/>
        <w:color w:val="auto"/>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79" w15:restartNumberingAfterBreak="0">
    <w:nsid w:val="670D3151"/>
    <w:multiLevelType w:val="multilevel"/>
    <w:tmpl w:val="465EFE72"/>
    <w:lvl w:ilvl="0">
      <w:start w:val="1"/>
      <w:numFmt w:val="decimal"/>
      <w:lvlText w:val="%1."/>
      <w:lvlJc w:val="left"/>
      <w:pPr>
        <w:tabs>
          <w:tab w:val="num" w:pos="0"/>
        </w:tabs>
        <w:ind w:left="720" w:hanging="360"/>
      </w:pPr>
      <w:rPr>
        <w:sz w:val="16"/>
        <w:szCs w:val="16"/>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80" w15:restartNumberingAfterBreak="0">
    <w:nsid w:val="69036A55"/>
    <w:multiLevelType w:val="multilevel"/>
    <w:tmpl w:val="0DEA3994"/>
    <w:lvl w:ilvl="0">
      <w:start w:val="1"/>
      <w:numFmt w:val="decimal"/>
      <w:lvlText w:val="%1."/>
      <w:lvlJc w:val="left"/>
      <w:pPr>
        <w:tabs>
          <w:tab w:val="num" w:pos="357"/>
        </w:tabs>
        <w:ind w:left="340" w:hanging="340"/>
      </w:pPr>
      <w:rPr>
        <w:b w:val="0"/>
      </w:rPr>
    </w:lvl>
    <w:lvl w:ilvl="1">
      <w:start w:val="1"/>
      <w:numFmt w:val="bullet"/>
      <w:lvlText w:val=""/>
      <w:lvlJc w:val="left"/>
      <w:pPr>
        <w:tabs>
          <w:tab w:val="num" w:pos="1440"/>
        </w:tabs>
        <w:ind w:left="1440" w:hanging="360"/>
      </w:pPr>
      <w:rPr>
        <w:rFonts w:ascii="Wingdings" w:hAnsi="Wingdings" w:cs="Wingding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1" w15:restartNumberingAfterBreak="0">
    <w:nsid w:val="6A9A5274"/>
    <w:multiLevelType w:val="multilevel"/>
    <w:tmpl w:val="C352AEE2"/>
    <w:lvl w:ilvl="0">
      <w:start w:val="1"/>
      <w:numFmt w:val="lowerLetter"/>
      <w:lvlText w:val="%1)"/>
      <w:lvlJc w:val="left"/>
      <w:pPr>
        <w:tabs>
          <w:tab w:val="num" w:pos="2061"/>
        </w:tabs>
        <w:ind w:left="2061" w:hanging="360"/>
      </w:pPr>
      <w:rPr>
        <w:strike w:val="0"/>
        <w:dstrike w:val="0"/>
        <w:color w:val="auto"/>
      </w:r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82"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83" w15:restartNumberingAfterBreak="0">
    <w:nsid w:val="6C345426"/>
    <w:multiLevelType w:val="hybridMultilevel"/>
    <w:tmpl w:val="165635CE"/>
    <w:lvl w:ilvl="0" w:tplc="580A0001">
      <w:start w:val="1"/>
      <w:numFmt w:val="bullet"/>
      <w:lvlText w:val=""/>
      <w:lvlJc w:val="left"/>
      <w:pPr>
        <w:ind w:left="791" w:hanging="360"/>
      </w:pPr>
      <w:rPr>
        <w:rFonts w:ascii="Symbol" w:hAnsi="Symbol" w:hint="default"/>
      </w:rPr>
    </w:lvl>
    <w:lvl w:ilvl="1" w:tplc="580A0003">
      <w:start w:val="1"/>
      <w:numFmt w:val="bullet"/>
      <w:lvlText w:val="o"/>
      <w:lvlJc w:val="left"/>
      <w:pPr>
        <w:ind w:left="1511" w:hanging="360"/>
      </w:pPr>
      <w:rPr>
        <w:rFonts w:ascii="Courier New" w:hAnsi="Courier New" w:cs="Courier New" w:hint="default"/>
      </w:rPr>
    </w:lvl>
    <w:lvl w:ilvl="2" w:tplc="580A0005">
      <w:start w:val="1"/>
      <w:numFmt w:val="bullet"/>
      <w:lvlText w:val=""/>
      <w:lvlJc w:val="left"/>
      <w:pPr>
        <w:ind w:left="2231" w:hanging="360"/>
      </w:pPr>
      <w:rPr>
        <w:rFonts w:ascii="Wingdings" w:hAnsi="Wingdings" w:hint="default"/>
      </w:rPr>
    </w:lvl>
    <w:lvl w:ilvl="3" w:tplc="580A0001">
      <w:start w:val="1"/>
      <w:numFmt w:val="bullet"/>
      <w:lvlText w:val=""/>
      <w:lvlJc w:val="left"/>
      <w:pPr>
        <w:ind w:left="2951" w:hanging="360"/>
      </w:pPr>
      <w:rPr>
        <w:rFonts w:ascii="Symbol" w:hAnsi="Symbol" w:hint="default"/>
      </w:rPr>
    </w:lvl>
    <w:lvl w:ilvl="4" w:tplc="580A0003">
      <w:start w:val="1"/>
      <w:numFmt w:val="bullet"/>
      <w:lvlText w:val="o"/>
      <w:lvlJc w:val="left"/>
      <w:pPr>
        <w:ind w:left="3671" w:hanging="360"/>
      </w:pPr>
      <w:rPr>
        <w:rFonts w:ascii="Courier New" w:hAnsi="Courier New" w:cs="Courier New" w:hint="default"/>
      </w:rPr>
    </w:lvl>
    <w:lvl w:ilvl="5" w:tplc="580A0005">
      <w:start w:val="1"/>
      <w:numFmt w:val="bullet"/>
      <w:lvlText w:val=""/>
      <w:lvlJc w:val="left"/>
      <w:pPr>
        <w:ind w:left="4391" w:hanging="360"/>
      </w:pPr>
      <w:rPr>
        <w:rFonts w:ascii="Wingdings" w:hAnsi="Wingdings" w:hint="default"/>
      </w:rPr>
    </w:lvl>
    <w:lvl w:ilvl="6" w:tplc="580A0001">
      <w:start w:val="1"/>
      <w:numFmt w:val="bullet"/>
      <w:lvlText w:val=""/>
      <w:lvlJc w:val="left"/>
      <w:pPr>
        <w:ind w:left="5111" w:hanging="360"/>
      </w:pPr>
      <w:rPr>
        <w:rFonts w:ascii="Symbol" w:hAnsi="Symbol" w:hint="default"/>
      </w:rPr>
    </w:lvl>
    <w:lvl w:ilvl="7" w:tplc="580A0003">
      <w:start w:val="1"/>
      <w:numFmt w:val="bullet"/>
      <w:lvlText w:val="o"/>
      <w:lvlJc w:val="left"/>
      <w:pPr>
        <w:ind w:left="5831" w:hanging="360"/>
      </w:pPr>
      <w:rPr>
        <w:rFonts w:ascii="Courier New" w:hAnsi="Courier New" w:cs="Courier New" w:hint="default"/>
      </w:rPr>
    </w:lvl>
    <w:lvl w:ilvl="8" w:tplc="580A0005">
      <w:start w:val="1"/>
      <w:numFmt w:val="bullet"/>
      <w:lvlText w:val=""/>
      <w:lvlJc w:val="left"/>
      <w:pPr>
        <w:ind w:left="6551" w:hanging="360"/>
      </w:pPr>
      <w:rPr>
        <w:rFonts w:ascii="Wingdings" w:hAnsi="Wingdings" w:hint="default"/>
      </w:rPr>
    </w:lvl>
  </w:abstractNum>
  <w:abstractNum w:abstractNumId="84" w15:restartNumberingAfterBreak="0">
    <w:nsid w:val="6C37489D"/>
    <w:multiLevelType w:val="hybridMultilevel"/>
    <w:tmpl w:val="0B64777A"/>
    <w:lvl w:ilvl="0" w:tplc="400A000F">
      <w:start w:val="1"/>
      <w:numFmt w:val="decimal"/>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85" w15:restartNumberingAfterBreak="0">
    <w:nsid w:val="6C6A6E0B"/>
    <w:multiLevelType w:val="multilevel"/>
    <w:tmpl w:val="D4BE22D6"/>
    <w:lvl w:ilvl="0">
      <w:start w:val="1"/>
      <w:numFmt w:val="lowerLetter"/>
      <w:lvlText w:val="%1)"/>
      <w:lvlJc w:val="left"/>
      <w:pPr>
        <w:tabs>
          <w:tab w:val="num" w:pos="0"/>
        </w:tabs>
        <w:ind w:left="1146" w:hanging="360"/>
      </w:pPr>
    </w:lvl>
    <w:lvl w:ilvl="1">
      <w:start w:val="1"/>
      <w:numFmt w:val="lowerLetter"/>
      <w:lvlText w:val="%2."/>
      <w:lvlJc w:val="left"/>
      <w:pPr>
        <w:tabs>
          <w:tab w:val="num" w:pos="0"/>
        </w:tabs>
        <w:ind w:left="1866" w:hanging="360"/>
      </w:pPr>
    </w:lvl>
    <w:lvl w:ilvl="2">
      <w:start w:val="1"/>
      <w:numFmt w:val="lowerRoman"/>
      <w:lvlText w:val="%3."/>
      <w:lvlJc w:val="right"/>
      <w:pPr>
        <w:tabs>
          <w:tab w:val="num" w:pos="0"/>
        </w:tabs>
        <w:ind w:left="2586" w:hanging="180"/>
      </w:pPr>
    </w:lvl>
    <w:lvl w:ilvl="3">
      <w:start w:val="1"/>
      <w:numFmt w:val="decimal"/>
      <w:lvlText w:val="%4."/>
      <w:lvlJc w:val="left"/>
      <w:pPr>
        <w:tabs>
          <w:tab w:val="num" w:pos="0"/>
        </w:tabs>
        <w:ind w:left="3306" w:hanging="360"/>
      </w:pPr>
    </w:lvl>
    <w:lvl w:ilvl="4">
      <w:start w:val="1"/>
      <w:numFmt w:val="lowerLetter"/>
      <w:lvlText w:val="%5."/>
      <w:lvlJc w:val="left"/>
      <w:pPr>
        <w:tabs>
          <w:tab w:val="num" w:pos="0"/>
        </w:tabs>
        <w:ind w:left="4026" w:hanging="360"/>
      </w:pPr>
    </w:lvl>
    <w:lvl w:ilvl="5">
      <w:start w:val="1"/>
      <w:numFmt w:val="lowerRoman"/>
      <w:lvlText w:val="%6."/>
      <w:lvlJc w:val="right"/>
      <w:pPr>
        <w:tabs>
          <w:tab w:val="num" w:pos="0"/>
        </w:tabs>
        <w:ind w:left="4746" w:hanging="180"/>
      </w:pPr>
    </w:lvl>
    <w:lvl w:ilvl="6">
      <w:start w:val="1"/>
      <w:numFmt w:val="decimal"/>
      <w:lvlText w:val="%7."/>
      <w:lvlJc w:val="left"/>
      <w:pPr>
        <w:tabs>
          <w:tab w:val="num" w:pos="0"/>
        </w:tabs>
        <w:ind w:left="5466" w:hanging="360"/>
      </w:pPr>
    </w:lvl>
    <w:lvl w:ilvl="7">
      <w:start w:val="1"/>
      <w:numFmt w:val="lowerLetter"/>
      <w:lvlText w:val="%8."/>
      <w:lvlJc w:val="left"/>
      <w:pPr>
        <w:tabs>
          <w:tab w:val="num" w:pos="0"/>
        </w:tabs>
        <w:ind w:left="6186" w:hanging="360"/>
      </w:pPr>
    </w:lvl>
    <w:lvl w:ilvl="8">
      <w:start w:val="1"/>
      <w:numFmt w:val="lowerRoman"/>
      <w:lvlText w:val="%9."/>
      <w:lvlJc w:val="right"/>
      <w:pPr>
        <w:tabs>
          <w:tab w:val="num" w:pos="0"/>
        </w:tabs>
        <w:ind w:left="6906" w:hanging="180"/>
      </w:pPr>
    </w:lvl>
  </w:abstractNum>
  <w:abstractNum w:abstractNumId="86" w15:restartNumberingAfterBreak="0">
    <w:nsid w:val="6CDA35CD"/>
    <w:multiLevelType w:val="hybridMultilevel"/>
    <w:tmpl w:val="5D4EE91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7" w15:restartNumberingAfterBreak="0">
    <w:nsid w:val="6D0B093C"/>
    <w:multiLevelType w:val="multilevel"/>
    <w:tmpl w:val="DDFCC486"/>
    <w:lvl w:ilvl="0">
      <w:start w:val="1"/>
      <w:numFmt w:val="decimal"/>
      <w:lvlText w:val="%1"/>
      <w:lvlJc w:val="left"/>
      <w:pPr>
        <w:tabs>
          <w:tab w:val="num" w:pos="0"/>
        </w:tabs>
        <w:ind w:left="432" w:hanging="432"/>
      </w:pPr>
      <w:rPr>
        <w:b/>
        <w:i w:val="0"/>
        <w:color w:val="auto"/>
      </w:rPr>
    </w:lvl>
    <w:lvl w:ilvl="1">
      <w:start w:val="1"/>
      <w:numFmt w:val="decimal"/>
      <w:lvlText w:val="%1.%2"/>
      <w:lvlJc w:val="left"/>
      <w:pPr>
        <w:tabs>
          <w:tab w:val="num" w:pos="0"/>
        </w:tabs>
        <w:ind w:left="860" w:hanging="576"/>
      </w:pPr>
      <w:rPr>
        <w:b/>
      </w:rPr>
    </w:lvl>
    <w:lvl w:ilvl="2">
      <w:start w:val="1"/>
      <w:numFmt w:val="decimal"/>
      <w:lvlText w:val="%1.%2.%3"/>
      <w:lvlJc w:val="left"/>
      <w:pPr>
        <w:tabs>
          <w:tab w:val="num" w:pos="0"/>
        </w:tabs>
        <w:ind w:left="1713" w:hanging="720"/>
      </w:pPr>
      <w:rPr>
        <w:b/>
      </w:rPr>
    </w:lvl>
    <w:lvl w:ilvl="3">
      <w:start w:val="1"/>
      <w:numFmt w:val="decimal"/>
      <w:lvlText w:val="%1.%2.%3.%4"/>
      <w:lvlJc w:val="left"/>
      <w:pPr>
        <w:tabs>
          <w:tab w:val="num" w:pos="0"/>
        </w:tabs>
        <w:ind w:left="864" w:hanging="864"/>
      </w:pPr>
    </w:lvl>
    <w:lvl w:ilvl="4">
      <w:start w:val="1"/>
      <w:numFmt w:val="decimal"/>
      <w:lvlText w:val="%1.%2.%3.%4.%5"/>
      <w:lvlJc w:val="left"/>
      <w:pPr>
        <w:tabs>
          <w:tab w:val="num" w:pos="0"/>
        </w:tabs>
        <w:ind w:left="1008" w:hanging="1008"/>
      </w:pPr>
    </w:lvl>
    <w:lvl w:ilvl="5">
      <w:start w:val="1"/>
      <w:numFmt w:val="decimal"/>
      <w:lvlText w:val="%1.%2.%3.%4.%5.%6"/>
      <w:lvlJc w:val="left"/>
      <w:pPr>
        <w:tabs>
          <w:tab w:val="num" w:pos="0"/>
        </w:tabs>
        <w:ind w:left="1152" w:hanging="1152"/>
      </w:pPr>
    </w:lvl>
    <w:lvl w:ilvl="6">
      <w:start w:val="1"/>
      <w:numFmt w:val="decimal"/>
      <w:lvlText w:val="%1.%2.%3.%4.%5.%6.%7"/>
      <w:lvlJc w:val="left"/>
      <w:pPr>
        <w:tabs>
          <w:tab w:val="num" w:pos="0"/>
        </w:tabs>
        <w:ind w:left="1296" w:hanging="1296"/>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584" w:hanging="1584"/>
      </w:pPr>
    </w:lvl>
  </w:abstractNum>
  <w:abstractNum w:abstractNumId="88" w15:restartNumberingAfterBreak="0">
    <w:nsid w:val="6D203DEA"/>
    <w:multiLevelType w:val="hybridMultilevel"/>
    <w:tmpl w:val="F4E6A012"/>
    <w:lvl w:ilvl="0" w:tplc="400A0017">
      <w:start w:val="1"/>
      <w:numFmt w:val="lowerLetter"/>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89" w15:restartNumberingAfterBreak="0">
    <w:nsid w:val="6ED82834"/>
    <w:multiLevelType w:val="multilevel"/>
    <w:tmpl w:val="0298ECF0"/>
    <w:lvl w:ilvl="0">
      <w:start w:val="1"/>
      <w:numFmt w:val="lowerLetter"/>
      <w:lvlText w:val="%1)"/>
      <w:lvlJc w:val="left"/>
      <w:pPr>
        <w:tabs>
          <w:tab w:val="num" w:pos="0"/>
        </w:tabs>
        <w:ind w:left="2484" w:hanging="360"/>
      </w:pPr>
    </w:lvl>
    <w:lvl w:ilvl="1">
      <w:start w:val="1"/>
      <w:numFmt w:val="lowerLetter"/>
      <w:lvlText w:val="%2."/>
      <w:lvlJc w:val="left"/>
      <w:pPr>
        <w:tabs>
          <w:tab w:val="num" w:pos="0"/>
        </w:tabs>
        <w:ind w:left="3204" w:hanging="360"/>
      </w:pPr>
    </w:lvl>
    <w:lvl w:ilvl="2">
      <w:start w:val="1"/>
      <w:numFmt w:val="lowerRoman"/>
      <w:lvlText w:val="%3."/>
      <w:lvlJc w:val="right"/>
      <w:pPr>
        <w:tabs>
          <w:tab w:val="num" w:pos="0"/>
        </w:tabs>
        <w:ind w:left="3924" w:hanging="180"/>
      </w:pPr>
    </w:lvl>
    <w:lvl w:ilvl="3">
      <w:start w:val="1"/>
      <w:numFmt w:val="decimal"/>
      <w:lvlText w:val="%4."/>
      <w:lvlJc w:val="left"/>
      <w:pPr>
        <w:tabs>
          <w:tab w:val="num" w:pos="0"/>
        </w:tabs>
        <w:ind w:left="4644" w:hanging="360"/>
      </w:pPr>
    </w:lvl>
    <w:lvl w:ilvl="4">
      <w:start w:val="1"/>
      <w:numFmt w:val="lowerLetter"/>
      <w:lvlText w:val="%5."/>
      <w:lvlJc w:val="left"/>
      <w:pPr>
        <w:tabs>
          <w:tab w:val="num" w:pos="0"/>
        </w:tabs>
        <w:ind w:left="5364" w:hanging="360"/>
      </w:pPr>
    </w:lvl>
    <w:lvl w:ilvl="5">
      <w:start w:val="1"/>
      <w:numFmt w:val="lowerRoman"/>
      <w:lvlText w:val="%6."/>
      <w:lvlJc w:val="right"/>
      <w:pPr>
        <w:tabs>
          <w:tab w:val="num" w:pos="0"/>
        </w:tabs>
        <w:ind w:left="6084" w:hanging="180"/>
      </w:pPr>
    </w:lvl>
    <w:lvl w:ilvl="6">
      <w:start w:val="1"/>
      <w:numFmt w:val="decimal"/>
      <w:lvlText w:val="%7."/>
      <w:lvlJc w:val="left"/>
      <w:pPr>
        <w:tabs>
          <w:tab w:val="num" w:pos="0"/>
        </w:tabs>
        <w:ind w:left="6804" w:hanging="360"/>
      </w:pPr>
    </w:lvl>
    <w:lvl w:ilvl="7">
      <w:start w:val="1"/>
      <w:numFmt w:val="lowerLetter"/>
      <w:lvlText w:val="%8."/>
      <w:lvlJc w:val="left"/>
      <w:pPr>
        <w:tabs>
          <w:tab w:val="num" w:pos="0"/>
        </w:tabs>
        <w:ind w:left="7524" w:hanging="360"/>
      </w:pPr>
    </w:lvl>
    <w:lvl w:ilvl="8">
      <w:start w:val="1"/>
      <w:numFmt w:val="lowerRoman"/>
      <w:lvlText w:val="%9."/>
      <w:lvlJc w:val="right"/>
      <w:pPr>
        <w:tabs>
          <w:tab w:val="num" w:pos="0"/>
        </w:tabs>
        <w:ind w:left="8244" w:hanging="180"/>
      </w:pPr>
    </w:lvl>
  </w:abstractNum>
  <w:abstractNum w:abstractNumId="90" w15:restartNumberingAfterBreak="0">
    <w:nsid w:val="713020DA"/>
    <w:multiLevelType w:val="hybridMultilevel"/>
    <w:tmpl w:val="03148048"/>
    <w:lvl w:ilvl="0" w:tplc="400A000D">
      <w:start w:val="1"/>
      <w:numFmt w:val="bullet"/>
      <w:lvlText w:val=""/>
      <w:lvlJc w:val="left"/>
      <w:pPr>
        <w:ind w:left="720" w:hanging="360"/>
      </w:pPr>
      <w:rPr>
        <w:rFonts w:ascii="Wingdings" w:hAnsi="Wingdings"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91" w15:restartNumberingAfterBreak="0">
    <w:nsid w:val="71F5172C"/>
    <w:multiLevelType w:val="hybridMultilevel"/>
    <w:tmpl w:val="8DA8C8E4"/>
    <w:lvl w:ilvl="0" w:tplc="B1D83FB0">
      <w:numFmt w:val="bullet"/>
      <w:lvlText w:val="-"/>
      <w:lvlJc w:val="left"/>
      <w:pPr>
        <w:ind w:left="720" w:hanging="360"/>
      </w:pPr>
      <w:rPr>
        <w:rFonts w:ascii="Verdana" w:eastAsia="Arial" w:hAnsi="Verdana" w:cs="Aria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92" w15:restartNumberingAfterBreak="0">
    <w:nsid w:val="72312435"/>
    <w:multiLevelType w:val="multilevel"/>
    <w:tmpl w:val="82E04D86"/>
    <w:lvl w:ilvl="0">
      <w:start w:val="1"/>
      <w:numFmt w:val="decimal"/>
      <w:lvlText w:val="%1."/>
      <w:lvlJc w:val="left"/>
      <w:pPr>
        <w:tabs>
          <w:tab w:val="num" w:pos="0"/>
        </w:tabs>
        <w:ind w:left="720" w:hanging="360"/>
      </w:pPr>
      <w:rPr>
        <w:rFonts w:ascii="Arial" w:hAnsi="Arial" w:cs="Arial"/>
        <w:b/>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93" w15:restartNumberingAfterBreak="0">
    <w:nsid w:val="74ED7FE8"/>
    <w:multiLevelType w:val="hybridMultilevel"/>
    <w:tmpl w:val="776E2F1A"/>
    <w:lvl w:ilvl="0" w:tplc="61AC79C2">
      <w:start w:val="3"/>
      <w:numFmt w:val="bullet"/>
      <w:lvlText w:val="-"/>
      <w:lvlJc w:val="left"/>
      <w:pPr>
        <w:ind w:left="720" w:hanging="360"/>
      </w:pPr>
      <w:rPr>
        <w:rFonts w:ascii="Verdana" w:eastAsia="Times New Roman" w:hAnsi="Verdana" w:cs="Times New Roman"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94" w15:restartNumberingAfterBreak="0">
    <w:nsid w:val="75156970"/>
    <w:multiLevelType w:val="hybridMultilevel"/>
    <w:tmpl w:val="5D481D48"/>
    <w:lvl w:ilvl="0" w:tplc="400A000D">
      <w:start w:val="1"/>
      <w:numFmt w:val="bullet"/>
      <w:lvlText w:val=""/>
      <w:lvlJc w:val="left"/>
      <w:pPr>
        <w:ind w:left="720" w:hanging="360"/>
      </w:pPr>
      <w:rPr>
        <w:rFonts w:ascii="Wingdings" w:hAnsi="Wingdings"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95" w15:restartNumberingAfterBreak="0">
    <w:nsid w:val="75DC38F9"/>
    <w:multiLevelType w:val="multilevel"/>
    <w:tmpl w:val="E7C64E2E"/>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96" w15:restartNumberingAfterBreak="0">
    <w:nsid w:val="75EE08B0"/>
    <w:multiLevelType w:val="hybridMultilevel"/>
    <w:tmpl w:val="1278C406"/>
    <w:lvl w:ilvl="0" w:tplc="AC98B6DE">
      <w:numFmt w:val="bullet"/>
      <w:lvlText w:val="-"/>
      <w:lvlJc w:val="left"/>
      <w:pPr>
        <w:ind w:left="720" w:hanging="360"/>
      </w:pPr>
      <w:rPr>
        <w:rFonts w:ascii="Verdana" w:eastAsia="Times New Roman" w:hAnsi="Verdana" w:cs="Aria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97"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98" w15:restartNumberingAfterBreak="0">
    <w:nsid w:val="76962EAA"/>
    <w:multiLevelType w:val="multilevel"/>
    <w:tmpl w:val="F59E624A"/>
    <w:lvl w:ilvl="0">
      <w:start w:val="27"/>
      <w:numFmt w:val="decimal"/>
      <w:lvlText w:val="%1"/>
      <w:lvlJc w:val="left"/>
      <w:pPr>
        <w:tabs>
          <w:tab w:val="num" w:pos="420"/>
        </w:tabs>
        <w:ind w:left="420" w:hanging="420"/>
      </w:pPr>
    </w:lvl>
    <w:lvl w:ilvl="1">
      <w:start w:val="1"/>
      <w:numFmt w:val="lowerLetter"/>
      <w:lvlText w:val="%2)"/>
      <w:lvlJc w:val="left"/>
      <w:pPr>
        <w:tabs>
          <w:tab w:val="num" w:pos="780"/>
        </w:tabs>
        <w:ind w:left="780" w:hanging="420"/>
      </w:pPr>
      <w:rPr>
        <w:rFonts w:ascii="Verdana" w:eastAsia="Times New Roman" w:hAnsi="Verdana" w:cs="Arial"/>
        <w:b w:val="0"/>
        <w:strike w:val="0"/>
        <w:dstrike w:val="0"/>
        <w:color w:val="auto"/>
      </w:r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5040"/>
        </w:tabs>
        <w:ind w:left="5040" w:hanging="2160"/>
      </w:pPr>
    </w:lvl>
  </w:abstractNum>
  <w:abstractNum w:abstractNumId="99" w15:restartNumberingAfterBreak="0">
    <w:nsid w:val="77D90DC6"/>
    <w:multiLevelType w:val="multilevel"/>
    <w:tmpl w:val="21DA0B14"/>
    <w:lvl w:ilvl="0">
      <w:start w:val="1"/>
      <w:numFmt w:val="lowerLetter"/>
      <w:lvlText w:val="%1)"/>
      <w:lvlJc w:val="left"/>
      <w:pPr>
        <w:tabs>
          <w:tab w:val="num" w:pos="0"/>
        </w:tabs>
        <w:ind w:left="7023" w:hanging="360"/>
      </w:pPr>
      <w:rPr>
        <w:b w:val="0"/>
        <w:color w:val="auto"/>
      </w:rPr>
    </w:lvl>
    <w:lvl w:ilvl="1">
      <w:start w:val="1"/>
      <w:numFmt w:val="lowerLetter"/>
      <w:lvlText w:val="%2."/>
      <w:lvlJc w:val="left"/>
      <w:pPr>
        <w:tabs>
          <w:tab w:val="num" w:pos="0"/>
        </w:tabs>
        <w:ind w:left="2574" w:hanging="360"/>
      </w:pPr>
    </w:lvl>
    <w:lvl w:ilvl="2">
      <w:start w:val="1"/>
      <w:numFmt w:val="lowerRoman"/>
      <w:lvlText w:val="%3."/>
      <w:lvlJc w:val="right"/>
      <w:pPr>
        <w:tabs>
          <w:tab w:val="num" w:pos="0"/>
        </w:tabs>
        <w:ind w:left="3294" w:hanging="180"/>
      </w:pPr>
    </w:lvl>
    <w:lvl w:ilvl="3">
      <w:start w:val="1"/>
      <w:numFmt w:val="decimal"/>
      <w:lvlText w:val="%4."/>
      <w:lvlJc w:val="left"/>
      <w:pPr>
        <w:tabs>
          <w:tab w:val="num" w:pos="0"/>
        </w:tabs>
        <w:ind w:left="4014" w:hanging="360"/>
      </w:pPr>
    </w:lvl>
    <w:lvl w:ilvl="4">
      <w:start w:val="1"/>
      <w:numFmt w:val="lowerLetter"/>
      <w:lvlText w:val="%5."/>
      <w:lvlJc w:val="left"/>
      <w:pPr>
        <w:tabs>
          <w:tab w:val="num" w:pos="0"/>
        </w:tabs>
        <w:ind w:left="4734" w:hanging="360"/>
      </w:pPr>
    </w:lvl>
    <w:lvl w:ilvl="5">
      <w:start w:val="1"/>
      <w:numFmt w:val="lowerRoman"/>
      <w:lvlText w:val="%6."/>
      <w:lvlJc w:val="right"/>
      <w:pPr>
        <w:tabs>
          <w:tab w:val="num" w:pos="0"/>
        </w:tabs>
        <w:ind w:left="5454" w:hanging="180"/>
      </w:pPr>
    </w:lvl>
    <w:lvl w:ilvl="6">
      <w:start w:val="1"/>
      <w:numFmt w:val="decimal"/>
      <w:lvlText w:val="%7."/>
      <w:lvlJc w:val="left"/>
      <w:pPr>
        <w:tabs>
          <w:tab w:val="num" w:pos="0"/>
        </w:tabs>
        <w:ind w:left="6174" w:hanging="360"/>
      </w:pPr>
    </w:lvl>
    <w:lvl w:ilvl="7">
      <w:start w:val="1"/>
      <w:numFmt w:val="lowerLetter"/>
      <w:lvlText w:val="%8."/>
      <w:lvlJc w:val="left"/>
      <w:pPr>
        <w:tabs>
          <w:tab w:val="num" w:pos="0"/>
        </w:tabs>
        <w:ind w:left="6894" w:hanging="360"/>
      </w:pPr>
    </w:lvl>
    <w:lvl w:ilvl="8">
      <w:start w:val="1"/>
      <w:numFmt w:val="lowerRoman"/>
      <w:lvlText w:val="%9."/>
      <w:lvlJc w:val="right"/>
      <w:pPr>
        <w:tabs>
          <w:tab w:val="num" w:pos="0"/>
        </w:tabs>
        <w:ind w:left="7614" w:hanging="180"/>
      </w:pPr>
    </w:lvl>
  </w:abstractNum>
  <w:abstractNum w:abstractNumId="100" w15:restartNumberingAfterBreak="0">
    <w:nsid w:val="78035F66"/>
    <w:multiLevelType w:val="multilevel"/>
    <w:tmpl w:val="3BEC599A"/>
    <w:lvl w:ilvl="0">
      <w:start w:val="1"/>
      <w:numFmt w:val="upperLetter"/>
      <w:lvlText w:val="(%1)"/>
      <w:lvlJc w:val="left"/>
      <w:pPr>
        <w:tabs>
          <w:tab w:val="num" w:pos="0"/>
        </w:tabs>
        <w:ind w:left="720" w:hanging="360"/>
      </w:pPr>
      <w:rPr>
        <w:b/>
        <w:bCs/>
        <w:color w:val="auto"/>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01" w15:restartNumberingAfterBreak="0">
    <w:nsid w:val="786A3EEE"/>
    <w:multiLevelType w:val="multilevel"/>
    <w:tmpl w:val="CECE51E0"/>
    <w:lvl w:ilvl="0">
      <w:start w:val="1"/>
      <w:numFmt w:val="bullet"/>
      <w:pStyle w:val="Listaconvietas"/>
      <w:lvlText w:val=""/>
      <w:lvlJc w:val="left"/>
      <w:pPr>
        <w:tabs>
          <w:tab w:val="num" w:pos="360"/>
        </w:tabs>
        <w:ind w:left="36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2" w15:restartNumberingAfterBreak="0">
    <w:nsid w:val="788D05CF"/>
    <w:multiLevelType w:val="hybridMultilevel"/>
    <w:tmpl w:val="2E5490E2"/>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03"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04" w15:restartNumberingAfterBreak="0">
    <w:nsid w:val="78D37E7A"/>
    <w:multiLevelType w:val="hybridMultilevel"/>
    <w:tmpl w:val="55BEE324"/>
    <w:lvl w:ilvl="0" w:tplc="1884C90C">
      <w:numFmt w:val="bullet"/>
      <w:lvlText w:val="-"/>
      <w:lvlJc w:val="left"/>
      <w:pPr>
        <w:ind w:left="930" w:hanging="360"/>
      </w:pPr>
      <w:rPr>
        <w:rFonts w:ascii="Verdana" w:eastAsia="Times New Roman" w:hAnsi="Verdana" w:cs="Tahoma" w:hint="default"/>
      </w:rPr>
    </w:lvl>
    <w:lvl w:ilvl="1" w:tplc="400A0003">
      <w:start w:val="1"/>
      <w:numFmt w:val="bullet"/>
      <w:lvlText w:val="o"/>
      <w:lvlJc w:val="left"/>
      <w:pPr>
        <w:ind w:left="1650" w:hanging="360"/>
      </w:pPr>
      <w:rPr>
        <w:rFonts w:ascii="Courier New" w:hAnsi="Courier New" w:cs="Courier New" w:hint="default"/>
      </w:rPr>
    </w:lvl>
    <w:lvl w:ilvl="2" w:tplc="400A0005">
      <w:start w:val="1"/>
      <w:numFmt w:val="bullet"/>
      <w:lvlText w:val=""/>
      <w:lvlJc w:val="left"/>
      <w:pPr>
        <w:ind w:left="2370" w:hanging="360"/>
      </w:pPr>
      <w:rPr>
        <w:rFonts w:ascii="Wingdings" w:hAnsi="Wingdings" w:hint="default"/>
      </w:rPr>
    </w:lvl>
    <w:lvl w:ilvl="3" w:tplc="400A0001">
      <w:start w:val="1"/>
      <w:numFmt w:val="bullet"/>
      <w:lvlText w:val=""/>
      <w:lvlJc w:val="left"/>
      <w:pPr>
        <w:ind w:left="3090" w:hanging="360"/>
      </w:pPr>
      <w:rPr>
        <w:rFonts w:ascii="Symbol" w:hAnsi="Symbol" w:hint="default"/>
      </w:rPr>
    </w:lvl>
    <w:lvl w:ilvl="4" w:tplc="400A0003">
      <w:start w:val="1"/>
      <w:numFmt w:val="bullet"/>
      <w:lvlText w:val="o"/>
      <w:lvlJc w:val="left"/>
      <w:pPr>
        <w:ind w:left="3810" w:hanging="360"/>
      </w:pPr>
      <w:rPr>
        <w:rFonts w:ascii="Courier New" w:hAnsi="Courier New" w:cs="Courier New" w:hint="default"/>
      </w:rPr>
    </w:lvl>
    <w:lvl w:ilvl="5" w:tplc="400A0005">
      <w:start w:val="1"/>
      <w:numFmt w:val="bullet"/>
      <w:lvlText w:val=""/>
      <w:lvlJc w:val="left"/>
      <w:pPr>
        <w:ind w:left="4530" w:hanging="360"/>
      </w:pPr>
      <w:rPr>
        <w:rFonts w:ascii="Wingdings" w:hAnsi="Wingdings" w:hint="default"/>
      </w:rPr>
    </w:lvl>
    <w:lvl w:ilvl="6" w:tplc="400A0001">
      <w:start w:val="1"/>
      <w:numFmt w:val="bullet"/>
      <w:lvlText w:val=""/>
      <w:lvlJc w:val="left"/>
      <w:pPr>
        <w:ind w:left="5250" w:hanging="360"/>
      </w:pPr>
      <w:rPr>
        <w:rFonts w:ascii="Symbol" w:hAnsi="Symbol" w:hint="default"/>
      </w:rPr>
    </w:lvl>
    <w:lvl w:ilvl="7" w:tplc="400A0003">
      <w:start w:val="1"/>
      <w:numFmt w:val="bullet"/>
      <w:lvlText w:val="o"/>
      <w:lvlJc w:val="left"/>
      <w:pPr>
        <w:ind w:left="5970" w:hanging="360"/>
      </w:pPr>
      <w:rPr>
        <w:rFonts w:ascii="Courier New" w:hAnsi="Courier New" w:cs="Courier New" w:hint="default"/>
      </w:rPr>
    </w:lvl>
    <w:lvl w:ilvl="8" w:tplc="400A0005">
      <w:start w:val="1"/>
      <w:numFmt w:val="bullet"/>
      <w:lvlText w:val=""/>
      <w:lvlJc w:val="left"/>
      <w:pPr>
        <w:ind w:left="6690" w:hanging="360"/>
      </w:pPr>
      <w:rPr>
        <w:rFonts w:ascii="Wingdings" w:hAnsi="Wingdings" w:hint="default"/>
      </w:rPr>
    </w:lvl>
  </w:abstractNum>
  <w:abstractNum w:abstractNumId="105" w15:restartNumberingAfterBreak="0">
    <w:nsid w:val="790D4AE2"/>
    <w:multiLevelType w:val="multilevel"/>
    <w:tmpl w:val="17965C3C"/>
    <w:lvl w:ilvl="0">
      <w:start w:val="1"/>
      <w:numFmt w:val="lowerLetter"/>
      <w:lvlText w:val="%1)"/>
      <w:lvlJc w:val="left"/>
      <w:pPr>
        <w:tabs>
          <w:tab w:val="num" w:pos="1080"/>
        </w:tabs>
        <w:ind w:left="1080" w:hanging="360"/>
      </w:pPr>
      <w:rPr>
        <w:strike w:val="0"/>
        <w:dstrike w:val="0"/>
        <w:color w:val="auto"/>
      </w:r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106" w15:restartNumberingAfterBreak="0">
    <w:nsid w:val="7C6F78EC"/>
    <w:multiLevelType w:val="multilevel"/>
    <w:tmpl w:val="6C66E0B4"/>
    <w:lvl w:ilvl="0">
      <w:start w:val="1"/>
      <w:numFmt w:val="lowerLetter"/>
      <w:lvlText w:val="%1)"/>
      <w:lvlJc w:val="left"/>
      <w:pPr>
        <w:tabs>
          <w:tab w:val="num" w:pos="0"/>
        </w:tabs>
        <w:ind w:left="1571" w:hanging="720"/>
      </w:pPr>
      <w:rPr>
        <w:sz w:val="16"/>
        <w:szCs w:val="16"/>
      </w:rPr>
    </w:lvl>
    <w:lvl w:ilvl="1">
      <w:start w:val="1"/>
      <w:numFmt w:val="lowerLetter"/>
      <w:lvlText w:val="%2."/>
      <w:lvlJc w:val="left"/>
      <w:pPr>
        <w:tabs>
          <w:tab w:val="num" w:pos="0"/>
        </w:tabs>
        <w:ind w:left="1931" w:hanging="360"/>
      </w:pPr>
    </w:lvl>
    <w:lvl w:ilvl="2">
      <w:start w:val="1"/>
      <w:numFmt w:val="lowerRoman"/>
      <w:lvlText w:val="%3."/>
      <w:lvlJc w:val="right"/>
      <w:pPr>
        <w:tabs>
          <w:tab w:val="num" w:pos="0"/>
        </w:tabs>
        <w:ind w:left="2651" w:hanging="180"/>
      </w:pPr>
    </w:lvl>
    <w:lvl w:ilvl="3">
      <w:start w:val="1"/>
      <w:numFmt w:val="decimal"/>
      <w:lvlText w:val="%4."/>
      <w:lvlJc w:val="left"/>
      <w:pPr>
        <w:tabs>
          <w:tab w:val="num" w:pos="0"/>
        </w:tabs>
        <w:ind w:left="3371" w:hanging="360"/>
      </w:pPr>
    </w:lvl>
    <w:lvl w:ilvl="4">
      <w:start w:val="1"/>
      <w:numFmt w:val="lowerLetter"/>
      <w:lvlText w:val="%5."/>
      <w:lvlJc w:val="left"/>
      <w:pPr>
        <w:tabs>
          <w:tab w:val="num" w:pos="0"/>
        </w:tabs>
        <w:ind w:left="4091" w:hanging="360"/>
      </w:pPr>
    </w:lvl>
    <w:lvl w:ilvl="5">
      <w:start w:val="1"/>
      <w:numFmt w:val="lowerRoman"/>
      <w:lvlText w:val="%6."/>
      <w:lvlJc w:val="right"/>
      <w:pPr>
        <w:tabs>
          <w:tab w:val="num" w:pos="0"/>
        </w:tabs>
        <w:ind w:left="4811" w:hanging="180"/>
      </w:pPr>
    </w:lvl>
    <w:lvl w:ilvl="6">
      <w:start w:val="1"/>
      <w:numFmt w:val="decimal"/>
      <w:lvlText w:val="%7."/>
      <w:lvlJc w:val="left"/>
      <w:pPr>
        <w:tabs>
          <w:tab w:val="num" w:pos="0"/>
        </w:tabs>
        <w:ind w:left="5531" w:hanging="360"/>
      </w:pPr>
    </w:lvl>
    <w:lvl w:ilvl="7">
      <w:start w:val="1"/>
      <w:numFmt w:val="lowerLetter"/>
      <w:lvlText w:val="%8."/>
      <w:lvlJc w:val="left"/>
      <w:pPr>
        <w:tabs>
          <w:tab w:val="num" w:pos="0"/>
        </w:tabs>
        <w:ind w:left="6251" w:hanging="360"/>
      </w:pPr>
    </w:lvl>
    <w:lvl w:ilvl="8">
      <w:start w:val="1"/>
      <w:numFmt w:val="lowerRoman"/>
      <w:lvlText w:val="%9."/>
      <w:lvlJc w:val="right"/>
      <w:pPr>
        <w:tabs>
          <w:tab w:val="num" w:pos="0"/>
        </w:tabs>
        <w:ind w:left="6971" w:hanging="180"/>
      </w:pPr>
    </w:lvl>
  </w:abstractNum>
  <w:abstractNum w:abstractNumId="107" w15:restartNumberingAfterBreak="0">
    <w:nsid w:val="7C84363E"/>
    <w:multiLevelType w:val="multilevel"/>
    <w:tmpl w:val="56043C88"/>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8" w15:restartNumberingAfterBreak="0">
    <w:nsid w:val="7CDD0D59"/>
    <w:multiLevelType w:val="multilevel"/>
    <w:tmpl w:val="A7840B18"/>
    <w:lvl w:ilvl="0">
      <w:start w:val="25"/>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09" w15:restartNumberingAfterBreak="0">
    <w:nsid w:val="7F0E2126"/>
    <w:multiLevelType w:val="hybridMultilevel"/>
    <w:tmpl w:val="BB788CE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num w:numId="1">
    <w:abstractNumId w:val="61"/>
  </w:num>
  <w:num w:numId="2">
    <w:abstractNumId w:val="7"/>
  </w:num>
  <w:num w:numId="3">
    <w:abstractNumId w:val="50"/>
  </w:num>
  <w:num w:numId="4">
    <w:abstractNumId w:val="105"/>
  </w:num>
  <w:num w:numId="5">
    <w:abstractNumId w:val="43"/>
  </w:num>
  <w:num w:numId="6">
    <w:abstractNumId w:val="2"/>
  </w:num>
  <w:num w:numId="7">
    <w:abstractNumId w:val="98"/>
  </w:num>
  <w:num w:numId="8">
    <w:abstractNumId w:val="26"/>
  </w:num>
  <w:num w:numId="9">
    <w:abstractNumId w:val="99"/>
  </w:num>
  <w:num w:numId="10">
    <w:abstractNumId w:val="36"/>
  </w:num>
  <w:num w:numId="11">
    <w:abstractNumId w:val="81"/>
  </w:num>
  <w:num w:numId="12">
    <w:abstractNumId w:val="14"/>
  </w:num>
  <w:num w:numId="13">
    <w:abstractNumId w:val="15"/>
  </w:num>
  <w:num w:numId="14">
    <w:abstractNumId w:val="87"/>
  </w:num>
  <w:num w:numId="15">
    <w:abstractNumId w:val="29"/>
  </w:num>
  <w:num w:numId="16">
    <w:abstractNumId w:val="78"/>
  </w:num>
  <w:num w:numId="17">
    <w:abstractNumId w:val="44"/>
  </w:num>
  <w:num w:numId="18">
    <w:abstractNumId w:val="23"/>
  </w:num>
  <w:num w:numId="19">
    <w:abstractNumId w:val="49"/>
  </w:num>
  <w:num w:numId="20">
    <w:abstractNumId w:val="80"/>
  </w:num>
  <w:num w:numId="21">
    <w:abstractNumId w:val="101"/>
  </w:num>
  <w:num w:numId="22">
    <w:abstractNumId w:val="85"/>
  </w:num>
  <w:num w:numId="23">
    <w:abstractNumId w:val="89"/>
  </w:num>
  <w:num w:numId="24">
    <w:abstractNumId w:val="5"/>
  </w:num>
  <w:num w:numId="25">
    <w:abstractNumId w:val="107"/>
  </w:num>
  <w:num w:numId="26">
    <w:abstractNumId w:val="8"/>
  </w:num>
  <w:num w:numId="27">
    <w:abstractNumId w:val="64"/>
  </w:num>
  <w:num w:numId="28">
    <w:abstractNumId w:val="17"/>
  </w:num>
  <w:num w:numId="29">
    <w:abstractNumId w:val="18"/>
  </w:num>
  <w:num w:numId="30">
    <w:abstractNumId w:val="79"/>
  </w:num>
  <w:num w:numId="31">
    <w:abstractNumId w:val="92"/>
  </w:num>
  <w:num w:numId="32">
    <w:abstractNumId w:val="100"/>
  </w:num>
  <w:num w:numId="33">
    <w:abstractNumId w:val="22"/>
  </w:num>
  <w:num w:numId="34">
    <w:abstractNumId w:val="51"/>
  </w:num>
  <w:num w:numId="35">
    <w:abstractNumId w:val="95"/>
  </w:num>
  <w:num w:numId="36">
    <w:abstractNumId w:val="72"/>
  </w:num>
  <w:num w:numId="37">
    <w:abstractNumId w:val="106"/>
  </w:num>
  <w:num w:numId="38">
    <w:abstractNumId w:val="108"/>
  </w:num>
  <w:num w:numId="39">
    <w:abstractNumId w:val="77"/>
  </w:num>
  <w:num w:numId="40">
    <w:abstractNumId w:val="55"/>
  </w:num>
  <w:num w:numId="41">
    <w:abstractNumId w:val="24"/>
  </w:num>
  <w:num w:numId="42">
    <w:abstractNumId w:val="97"/>
  </w:num>
  <w:num w:numId="43">
    <w:abstractNumId w:val="59"/>
  </w:num>
  <w:num w:numId="44">
    <w:abstractNumId w:val="69"/>
  </w:num>
  <w:num w:numId="45">
    <w:abstractNumId w:val="4"/>
  </w:num>
  <w:num w:numId="46">
    <w:abstractNumId w:val="47"/>
  </w:num>
  <w:num w:numId="47">
    <w:abstractNumId w:val="37"/>
  </w:num>
  <w:num w:numId="48">
    <w:abstractNumId w:val="25"/>
  </w:num>
  <w:num w:numId="49">
    <w:abstractNumId w:val="16"/>
  </w:num>
  <w:num w:numId="50">
    <w:abstractNumId w:val="67"/>
  </w:num>
  <w:num w:numId="51">
    <w:abstractNumId w:val="11"/>
  </w:num>
  <w:num w:numId="52">
    <w:abstractNumId w:val="27"/>
  </w:num>
  <w:num w:numId="53">
    <w:abstractNumId w:val="82"/>
  </w:num>
  <w:num w:numId="54">
    <w:abstractNumId w:val="76"/>
  </w:num>
  <w:num w:numId="55">
    <w:abstractNumId w:val="34"/>
  </w:num>
  <w:num w:numId="56">
    <w:abstractNumId w:val="103"/>
  </w:num>
  <w:num w:numId="57">
    <w:abstractNumId w:val="28"/>
  </w:num>
  <w:num w:numId="58">
    <w:abstractNumId w:val="42"/>
  </w:num>
  <w:num w:numId="59">
    <w:abstractNumId w:val="41"/>
  </w:num>
  <w:num w:numId="60">
    <w:abstractNumId w:val="35"/>
  </w:num>
  <w:num w:numId="61">
    <w:abstractNumId w:val="62"/>
  </w:num>
  <w:num w:numId="62">
    <w:abstractNumId w:val="53"/>
  </w:num>
  <w:num w:numId="63">
    <w:abstractNumId w:val="70"/>
  </w:num>
  <w:num w:numId="64">
    <w:abstractNumId w:val="20"/>
  </w:num>
  <w:num w:numId="65">
    <w:abstractNumId w:val="58"/>
  </w:num>
  <w:num w:numId="66">
    <w:abstractNumId w:val="12"/>
  </w:num>
  <w:num w:numId="67">
    <w:abstractNumId w:val="66"/>
  </w:num>
  <w:num w:numId="68">
    <w:abstractNumId w:val="68"/>
  </w:num>
  <w:num w:numId="69">
    <w:abstractNumId w:val="10"/>
  </w:num>
  <w:num w:numId="70">
    <w:abstractNumId w:val="40"/>
  </w:num>
  <w:num w:numId="71">
    <w:abstractNumId w:val="45"/>
  </w:num>
  <w:num w:numId="72">
    <w:abstractNumId w:val="21"/>
  </w:num>
  <w:num w:numId="73">
    <w:abstractNumId w:val="31"/>
  </w:num>
  <w:num w:numId="74">
    <w:abstractNumId w:val="86"/>
  </w:num>
  <w:num w:numId="75">
    <w:abstractNumId w:val="3"/>
  </w:num>
  <w:num w:numId="76">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91"/>
  </w:num>
  <w:num w:numId="78">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75"/>
  </w:num>
  <w:num w:numId="80">
    <w:abstractNumId w:val="0"/>
  </w:num>
  <w:num w:numId="81">
    <w:abstractNumId w:val="102"/>
  </w:num>
  <w:num w:numId="82">
    <w:abstractNumId w:val="57"/>
  </w:num>
  <w:num w:numId="83">
    <w:abstractNumId w:val="33"/>
  </w:num>
  <w:num w:numId="84">
    <w:abstractNumId w:val="39"/>
  </w:num>
  <w:num w:numId="85">
    <w:abstractNumId w:val="63"/>
  </w:num>
  <w:num w:numId="86">
    <w:abstractNumId w:val="1"/>
  </w:num>
  <w:num w:numId="87">
    <w:abstractNumId w:val="74"/>
  </w:num>
  <w:num w:numId="88">
    <w:abstractNumId w:val="13"/>
  </w:num>
  <w:num w:numId="89">
    <w:abstractNumId w:val="52"/>
    <w:lvlOverride w:ilvl="0"/>
    <w:lvlOverride w:ilvl="1">
      <w:startOverride w:val="1"/>
    </w:lvlOverride>
    <w:lvlOverride w:ilvl="2"/>
    <w:lvlOverride w:ilvl="3"/>
    <w:lvlOverride w:ilvl="4"/>
    <w:lvlOverride w:ilvl="5"/>
    <w:lvlOverride w:ilvl="6"/>
    <w:lvlOverride w:ilvl="7"/>
    <w:lvlOverride w:ilvl="8"/>
  </w:num>
  <w:num w:numId="90">
    <w:abstractNumId w:val="90"/>
  </w:num>
  <w:num w:numId="91">
    <w:abstractNumId w:val="94"/>
  </w:num>
  <w:num w:numId="92">
    <w:abstractNumId w:val="93"/>
  </w:num>
  <w:num w:numId="93">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73"/>
  </w:num>
  <w:num w:numId="95">
    <w:abstractNumId w:val="109"/>
  </w:num>
  <w:num w:numId="96">
    <w:abstractNumId w:val="30"/>
  </w:num>
  <w:num w:numId="97">
    <w:abstractNumId w:val="9"/>
  </w:num>
  <w:num w:numId="98">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6"/>
  </w:num>
  <w:num w:numId="100">
    <w:abstractNumId w:val="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96"/>
  </w:num>
  <w:num w:numId="104">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7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65"/>
  </w:num>
  <w:num w:numId="107">
    <w:abstractNumId w:val="104"/>
  </w:num>
  <w:num w:numId="108">
    <w:abstractNumId w:val="83"/>
  </w:num>
  <w:num w:numId="109">
    <w:abstractNumId w:val="60"/>
  </w:num>
  <w:num w:numId="110">
    <w:abstractNumId w:val="56"/>
  </w:num>
  <w:numIdMacAtCleanup w:val="1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79B0"/>
    <w:rsid w:val="000F2BE7"/>
    <w:rsid w:val="003E79B0"/>
    <w:rsid w:val="00665A7E"/>
    <w:rsid w:val="006E0853"/>
    <w:rsid w:val="007E022C"/>
    <w:rsid w:val="00847B49"/>
    <w:rsid w:val="00A300DE"/>
    <w:rsid w:val="00A50283"/>
    <w:rsid w:val="00EE5CE5"/>
  </w:rsids>
  <m:mathPr>
    <m:mathFont m:val="Cambria Math"/>
    <m:brkBin m:val="before"/>
    <m:brkBinSub m:val="--"/>
    <m:smallFrac m:val="0"/>
    <m:dispDef/>
    <m:lMargin m:val="0"/>
    <m:rMargin m:val="0"/>
    <m:defJc m:val="centerGroup"/>
    <m:wrapIndent m:val="1440"/>
    <m:intLim m:val="subSup"/>
    <m:naryLim m:val="undOvr"/>
  </m:mathPr>
  <w:themeFontLang w:val="es-ES" w:eastAsia="" w:bidi=""/>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4A73B735"/>
  <w15:docId w15:val="{3D6E94FF-CE67-4148-8B37-0F716E9568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ES" w:eastAsia="es-ES" w:bidi="ar-SA"/>
      </w:rPr>
    </w:rPrDefault>
    <w:pPrDefault>
      <w:pPr>
        <w:suppressAutoHyphens/>
      </w:pPr>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64CC4"/>
    <w:rPr>
      <w:lang w:eastAsia="en-US"/>
    </w:rPr>
  </w:style>
  <w:style w:type="paragraph" w:styleId="Ttulo1">
    <w:name w:val="heading 1"/>
    <w:basedOn w:val="Normal"/>
    <w:next w:val="Normal"/>
    <w:link w:val="Ttulo1Car"/>
    <w:uiPriority w:val="1"/>
    <w:qFormat/>
    <w:rsid w:val="00C779EB"/>
    <w:pPr>
      <w:keepNext/>
      <w:spacing w:before="240" w:after="60"/>
      <w:outlineLvl w:val="0"/>
    </w:pPr>
    <w:rPr>
      <w:rFonts w:ascii="Arial" w:hAnsi="Arial" w:cs="Arial"/>
      <w:b/>
      <w:bCs/>
      <w:kern w:val="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1"/>
    <w:qFormat/>
    <w:rsid w:val="0099520C"/>
    <w:rPr>
      <w:rFonts w:ascii="Arial" w:hAnsi="Arial" w:cs="Arial"/>
      <w:b/>
      <w:bCs/>
      <w:kern w:val="2"/>
      <w:sz w:val="32"/>
      <w:szCs w:val="32"/>
      <w:lang w:eastAsia="en-US"/>
    </w:rPr>
  </w:style>
  <w:style w:type="character" w:customStyle="1" w:styleId="Ttulo2Car">
    <w:name w:val="Título 2 Car"/>
    <w:aliases w:val="ROD2 Car"/>
    <w:link w:val="Ttulo2"/>
    <w:uiPriority w:val="9"/>
    <w:qFormat/>
    <w:rsid w:val="00244175"/>
    <w:rPr>
      <w:rFonts w:ascii="Calibri Light" w:hAnsi="Calibri Light"/>
      <w:b/>
      <w:bCs/>
      <w:i/>
      <w:iCs/>
      <w:sz w:val="28"/>
      <w:szCs w:val="28"/>
      <w:lang w:eastAsia="en-US"/>
    </w:rPr>
  </w:style>
  <w:style w:type="character" w:customStyle="1" w:styleId="Ttulo3Car">
    <w:name w:val="Título 3 Car"/>
    <w:basedOn w:val="Fuentedeprrafopredeter"/>
    <w:link w:val="Ttulo3"/>
    <w:uiPriority w:val="9"/>
    <w:qFormat/>
    <w:rsid w:val="005E2C46"/>
    <w:rPr>
      <w:rFonts w:ascii="Cambria" w:hAnsi="Cambria"/>
      <w:b/>
      <w:bCs/>
      <w:sz w:val="26"/>
      <w:szCs w:val="26"/>
      <w:lang w:eastAsia="en-US"/>
    </w:rPr>
  </w:style>
  <w:style w:type="character" w:customStyle="1" w:styleId="Ttulo4Car">
    <w:name w:val="Título 4 Car"/>
    <w:basedOn w:val="Fuentedeprrafopredeter"/>
    <w:link w:val="Ttulo4"/>
    <w:uiPriority w:val="9"/>
    <w:qFormat/>
    <w:rsid w:val="005E2C46"/>
    <w:rPr>
      <w:rFonts w:ascii="Calibri" w:hAnsi="Calibri"/>
      <w:b/>
      <w:bCs/>
      <w:sz w:val="28"/>
      <w:szCs w:val="28"/>
      <w:lang w:eastAsia="en-US"/>
    </w:rPr>
  </w:style>
  <w:style w:type="character" w:customStyle="1" w:styleId="Ttulo5Car">
    <w:name w:val="Título 5 Car"/>
    <w:link w:val="Ttulo5"/>
    <w:qFormat/>
    <w:rsid w:val="0099520C"/>
    <w:rPr>
      <w:rFonts w:ascii="Times New Roman Bold" w:hAnsi="Times New Roman Bold"/>
      <w:b/>
      <w:sz w:val="28"/>
      <w:lang w:val="es-ES_tradnl" w:eastAsia="en-US"/>
    </w:rPr>
  </w:style>
  <w:style w:type="character" w:customStyle="1" w:styleId="Ttulo6Car">
    <w:name w:val="Título 6 Car"/>
    <w:basedOn w:val="Fuentedeprrafopredeter"/>
    <w:link w:val="Ttulo6"/>
    <w:uiPriority w:val="9"/>
    <w:qFormat/>
    <w:rsid w:val="005E2C46"/>
    <w:rPr>
      <w:b/>
      <w:lang w:val="es-BO" w:eastAsia="en-US"/>
    </w:rPr>
  </w:style>
  <w:style w:type="character" w:customStyle="1" w:styleId="Ttulo7Car">
    <w:name w:val="Título 7 Car"/>
    <w:basedOn w:val="Fuentedeprrafopredeter"/>
    <w:link w:val="Ttulo7"/>
    <w:uiPriority w:val="9"/>
    <w:qFormat/>
    <w:rsid w:val="005E2C46"/>
    <w:rPr>
      <w:sz w:val="24"/>
      <w:szCs w:val="24"/>
      <w:lang w:eastAsia="en-US"/>
    </w:rPr>
  </w:style>
  <w:style w:type="character" w:customStyle="1" w:styleId="Ttulo8Car">
    <w:name w:val="Título 8 Car"/>
    <w:link w:val="Ttulo8"/>
    <w:qFormat/>
    <w:rsid w:val="0099520C"/>
    <w:rPr>
      <w:rFonts w:ascii="Tahoma" w:hAnsi="Tahoma"/>
      <w:b/>
      <w:u w:val="single"/>
      <w:lang w:val="es-MX" w:eastAsia="en-US"/>
    </w:rPr>
  </w:style>
  <w:style w:type="character" w:customStyle="1" w:styleId="Ttulo9Car">
    <w:name w:val="Título 9 Car"/>
    <w:basedOn w:val="Fuentedeprrafopredeter"/>
    <w:link w:val="Ttulo9"/>
    <w:uiPriority w:val="9"/>
    <w:qFormat/>
    <w:rsid w:val="005E2C46"/>
    <w:rPr>
      <w:rFonts w:ascii="Arial" w:hAnsi="Arial" w:cs="Arial"/>
      <w:sz w:val="22"/>
      <w:szCs w:val="22"/>
      <w:lang w:eastAsia="en-US"/>
    </w:rPr>
  </w:style>
  <w:style w:type="character" w:customStyle="1" w:styleId="SangradetextonormalCar">
    <w:name w:val="Sangría de texto normal Car"/>
    <w:qFormat/>
    <w:rsid w:val="00B55D7D"/>
    <w:rPr>
      <w:lang w:eastAsia="en-US"/>
    </w:rPr>
  </w:style>
  <w:style w:type="character" w:customStyle="1" w:styleId="TtuloCar">
    <w:name w:val="Título Car"/>
    <w:link w:val="Ttulo10"/>
    <w:qFormat/>
    <w:rsid w:val="00B55D7D"/>
    <w:rPr>
      <w:rFonts w:cs="Arial"/>
      <w:b/>
      <w:bCs/>
      <w:kern w:val="2"/>
      <w:szCs w:val="32"/>
    </w:rPr>
  </w:style>
  <w:style w:type="character" w:customStyle="1" w:styleId="TextoindependienteCar">
    <w:name w:val="Texto independiente Car"/>
    <w:aliases w:val=" Car Car"/>
    <w:link w:val="Textoindependiente1"/>
    <w:uiPriority w:val="1"/>
    <w:qFormat/>
    <w:rsid w:val="00C779EB"/>
    <w:rPr>
      <w:rFonts w:ascii="Tms Rmn" w:hAnsi="Tms Rmn"/>
      <w:lang w:val="en-US" w:eastAsia="en-US" w:bidi="ar-SA"/>
    </w:rPr>
  </w:style>
  <w:style w:type="character" w:customStyle="1" w:styleId="Textoindependiente2Car">
    <w:name w:val="Texto independiente 2 Car"/>
    <w:link w:val="Textoindependiente2"/>
    <w:qFormat/>
    <w:rsid w:val="006E5154"/>
    <w:rPr>
      <w:rFonts w:ascii="Tms Rmn" w:hAnsi="Tms Rmn"/>
      <w:lang w:val="en-US" w:eastAsia="es-BO"/>
    </w:rPr>
  </w:style>
  <w:style w:type="character" w:customStyle="1" w:styleId="EncabezadoCar">
    <w:name w:val="Encabezado Car"/>
    <w:link w:val="Encabezado"/>
    <w:uiPriority w:val="99"/>
    <w:qFormat/>
    <w:rsid w:val="00D61126"/>
    <w:rPr>
      <w:lang w:val="es-ES" w:eastAsia="en-US"/>
    </w:rPr>
  </w:style>
  <w:style w:type="character" w:customStyle="1" w:styleId="PiedepginaCar">
    <w:name w:val="Pie de página Car"/>
    <w:link w:val="Piedepgina"/>
    <w:uiPriority w:val="99"/>
    <w:qFormat/>
    <w:rsid w:val="0027711E"/>
    <w:rPr>
      <w:lang w:eastAsia="en-US"/>
    </w:rPr>
  </w:style>
  <w:style w:type="character" w:customStyle="1" w:styleId="PrrafodelistaCar">
    <w:name w:val="Párrafo de lista Car"/>
    <w:aliases w:val="List Paragraph Car,RAFO Car,MAPA Car,GRÁFICOS Car,titulo 5 Car,Fase Car,GRÁFICO Car,Titulo Car,List Paragraph 1 Car,List-Bulleted Car,centrado 10 Car,Párrafo Car,TITULO Car"/>
    <w:link w:val="Prrafodelista"/>
    <w:uiPriority w:val="34"/>
    <w:qFormat/>
    <w:locked/>
    <w:rsid w:val="0099520C"/>
    <w:rPr>
      <w:lang w:eastAsia="en-US"/>
    </w:rPr>
  </w:style>
  <w:style w:type="character" w:styleId="Refdecomentario">
    <w:name w:val="annotation reference"/>
    <w:qFormat/>
    <w:rsid w:val="003A2910"/>
    <w:rPr>
      <w:sz w:val="16"/>
      <w:szCs w:val="16"/>
    </w:rPr>
  </w:style>
  <w:style w:type="character" w:customStyle="1" w:styleId="TextocomentarioCar">
    <w:name w:val="Texto comentario Car"/>
    <w:link w:val="Textocomentario"/>
    <w:qFormat/>
    <w:rsid w:val="00805295"/>
    <w:rPr>
      <w:lang w:eastAsia="en-US"/>
    </w:rPr>
  </w:style>
  <w:style w:type="character" w:customStyle="1" w:styleId="AsuntodelcomentarioCar">
    <w:name w:val="Asunto del comentario Car"/>
    <w:link w:val="Asuntodelcomentario"/>
    <w:qFormat/>
    <w:rsid w:val="0099520C"/>
    <w:rPr>
      <w:b/>
      <w:bCs/>
      <w:lang w:val="x-none" w:eastAsia="en-US"/>
    </w:rPr>
  </w:style>
  <w:style w:type="character" w:customStyle="1" w:styleId="TextodegloboCar">
    <w:name w:val="Texto de globo Car"/>
    <w:link w:val="Textodeglobo"/>
    <w:uiPriority w:val="99"/>
    <w:qFormat/>
    <w:rsid w:val="0099520C"/>
    <w:rPr>
      <w:rFonts w:ascii="Tahoma" w:hAnsi="Tahoma" w:cs="Tahoma"/>
      <w:sz w:val="16"/>
      <w:szCs w:val="16"/>
      <w:lang w:eastAsia="en-US"/>
    </w:rPr>
  </w:style>
  <w:style w:type="character" w:styleId="Nmerodepgina">
    <w:name w:val="page number"/>
    <w:basedOn w:val="Fuentedeprrafopredeter"/>
    <w:qFormat/>
    <w:rsid w:val="004F2543"/>
  </w:style>
  <w:style w:type="character" w:customStyle="1" w:styleId="SinespaciadoCar">
    <w:name w:val="Sin espaciado Car"/>
    <w:link w:val="Sinespaciado"/>
    <w:qFormat/>
    <w:rsid w:val="00C364BB"/>
    <w:rPr>
      <w:sz w:val="22"/>
      <w:szCs w:val="22"/>
      <w:lang w:val="es-ES" w:eastAsia="en-US" w:bidi="ar-SA"/>
    </w:rPr>
  </w:style>
  <w:style w:type="character" w:customStyle="1" w:styleId="EnlacedeInternet">
    <w:name w:val="Enlace de Internet"/>
    <w:basedOn w:val="Fuentedeprrafopredeter"/>
    <w:uiPriority w:val="99"/>
    <w:unhideWhenUsed/>
    <w:rsid w:val="003C764E"/>
    <w:rPr>
      <w:color w:val="0563C1" w:themeColor="hyperlink"/>
      <w:u w:val="single"/>
    </w:rPr>
  </w:style>
  <w:style w:type="character" w:customStyle="1" w:styleId="PuestoCar">
    <w:name w:val="Puesto Car"/>
    <w:link w:val="39"/>
    <w:qFormat/>
    <w:rsid w:val="0099520C"/>
    <w:rPr>
      <w:rFonts w:ascii="Calibri Light" w:eastAsia="Times New Roman" w:hAnsi="Calibri Light" w:cs="Times New Roman"/>
      <w:spacing w:val="-10"/>
      <w:kern w:val="2"/>
      <w:sz w:val="56"/>
      <w:szCs w:val="56"/>
    </w:rPr>
  </w:style>
  <w:style w:type="character" w:customStyle="1" w:styleId="Textoindependienteprimerasangra2Car">
    <w:name w:val="Texto independiente primera sangría 2 Car"/>
    <w:link w:val="Textoindependienteprimerasangra2"/>
    <w:uiPriority w:val="99"/>
    <w:qFormat/>
    <w:rsid w:val="0099520C"/>
    <w:rPr>
      <w:rFonts w:ascii="Calibri" w:eastAsia="Calibri" w:hAnsi="Calibri"/>
      <w:sz w:val="22"/>
      <w:szCs w:val="24"/>
      <w:lang w:val="es-BO" w:eastAsia="en-US"/>
    </w:rPr>
  </w:style>
  <w:style w:type="character" w:styleId="Textodelmarcadordeposicin">
    <w:name w:val="Placeholder Text"/>
    <w:uiPriority w:val="99"/>
    <w:semiHidden/>
    <w:qFormat/>
    <w:rsid w:val="0099520C"/>
    <w:rPr>
      <w:color w:val="808080"/>
    </w:rPr>
  </w:style>
  <w:style w:type="character" w:customStyle="1" w:styleId="A8">
    <w:name w:val="A8"/>
    <w:uiPriority w:val="99"/>
    <w:qFormat/>
    <w:rsid w:val="0099520C"/>
    <w:rPr>
      <w:rFonts w:cs="Univers 55"/>
      <w:b/>
      <w:bCs/>
      <w:color w:val="000000"/>
      <w:sz w:val="30"/>
      <w:szCs w:val="30"/>
    </w:rPr>
  </w:style>
  <w:style w:type="character" w:styleId="Textoennegrita">
    <w:name w:val="Strong"/>
    <w:uiPriority w:val="22"/>
    <w:qFormat/>
    <w:rsid w:val="005E2C46"/>
    <w:rPr>
      <w:b/>
      <w:bCs/>
    </w:rPr>
  </w:style>
  <w:style w:type="character" w:customStyle="1" w:styleId="Sangra2detindependienteCar">
    <w:name w:val="Sangría 2 de t. independiente Car"/>
    <w:basedOn w:val="Fuentedeprrafopredeter"/>
    <w:link w:val="Sangra2detindependiente"/>
    <w:uiPriority w:val="99"/>
    <w:qFormat/>
    <w:rsid w:val="005E2C46"/>
    <w:rPr>
      <w:lang w:eastAsia="en-US"/>
    </w:rPr>
  </w:style>
  <w:style w:type="character" w:customStyle="1" w:styleId="Sangra3detindependienteCar">
    <w:name w:val="Sangría 3 de t. independiente Car"/>
    <w:basedOn w:val="Fuentedeprrafopredeter"/>
    <w:link w:val="Sangra3detindependiente"/>
    <w:uiPriority w:val="99"/>
    <w:qFormat/>
    <w:rsid w:val="005E2C46"/>
    <w:rPr>
      <w:sz w:val="16"/>
      <w:szCs w:val="16"/>
      <w:lang w:val="es-BO" w:eastAsia="en-US"/>
    </w:rPr>
  </w:style>
  <w:style w:type="character" w:customStyle="1" w:styleId="Textoindependiente3Car">
    <w:name w:val="Texto independiente 3 Car"/>
    <w:basedOn w:val="Fuentedeprrafopredeter"/>
    <w:link w:val="Textoindependiente3"/>
    <w:uiPriority w:val="99"/>
    <w:qFormat/>
    <w:rsid w:val="005E2C46"/>
    <w:rPr>
      <w:sz w:val="16"/>
      <w:szCs w:val="16"/>
      <w:lang w:eastAsia="en-US"/>
    </w:rPr>
  </w:style>
  <w:style w:type="character" w:customStyle="1" w:styleId="TextonotapieCar">
    <w:name w:val="Texto nota pie Car"/>
    <w:aliases w:val="Car Car"/>
    <w:basedOn w:val="Fuentedeprrafopredeter"/>
    <w:link w:val="Textonotapie"/>
    <w:uiPriority w:val="99"/>
    <w:qFormat/>
    <w:rsid w:val="005E2C46"/>
    <w:rPr>
      <w:lang w:eastAsia="en-US"/>
    </w:rPr>
  </w:style>
  <w:style w:type="character" w:customStyle="1" w:styleId="Caracteresdenotaalpie">
    <w:name w:val="Caracteres de nota al pie"/>
    <w:uiPriority w:val="99"/>
    <w:unhideWhenUsed/>
    <w:qFormat/>
    <w:rsid w:val="003C764E"/>
    <w:rPr>
      <w:vertAlign w:val="superscript"/>
    </w:rPr>
  </w:style>
  <w:style w:type="character" w:customStyle="1" w:styleId="Ancladenotaalpie">
    <w:name w:val="Ancla de nota al pie"/>
    <w:rPr>
      <w:vertAlign w:val="superscript"/>
    </w:rPr>
  </w:style>
  <w:style w:type="character" w:customStyle="1" w:styleId="MapadeldocumentoCar">
    <w:name w:val="Mapa del documento Car"/>
    <w:basedOn w:val="Fuentedeprrafopredeter"/>
    <w:link w:val="Mapadeldocumento"/>
    <w:uiPriority w:val="99"/>
    <w:qFormat/>
    <w:rsid w:val="005E2C46"/>
    <w:rPr>
      <w:rFonts w:ascii="Tahoma" w:hAnsi="Tahoma" w:cs="Tahoma"/>
      <w:sz w:val="16"/>
      <w:szCs w:val="16"/>
      <w:lang w:eastAsia="en-US"/>
    </w:rPr>
  </w:style>
  <w:style w:type="character" w:customStyle="1" w:styleId="Destacado">
    <w:name w:val="Destacado"/>
    <w:uiPriority w:val="20"/>
    <w:qFormat/>
    <w:rsid w:val="003C764E"/>
    <w:rPr>
      <w:i/>
      <w:iCs/>
    </w:rPr>
  </w:style>
  <w:style w:type="character" w:customStyle="1" w:styleId="TtuloCar1">
    <w:name w:val="Título Car1"/>
    <w:basedOn w:val="Fuentedeprrafopredeter"/>
    <w:link w:val="Ttulo"/>
    <w:uiPriority w:val="10"/>
    <w:qFormat/>
    <w:rsid w:val="00C54452"/>
    <w:rPr>
      <w:rFonts w:ascii="Cambria" w:eastAsia="Times New Roman" w:hAnsi="Cambria" w:cs="Times New Roman"/>
      <w:color w:val="17365D"/>
      <w:spacing w:val="5"/>
      <w:kern w:val="2"/>
      <w:sz w:val="52"/>
      <w:szCs w:val="52"/>
      <w:lang w:val="es-ES" w:eastAsia="en-US"/>
    </w:rPr>
  </w:style>
  <w:style w:type="character" w:customStyle="1" w:styleId="TtuloCar2">
    <w:name w:val="Título Car2"/>
    <w:basedOn w:val="Fuentedeprrafopredeter"/>
    <w:qFormat/>
    <w:rsid w:val="00C54452"/>
    <w:rPr>
      <w:rFonts w:asciiTheme="majorHAnsi" w:eastAsiaTheme="majorEastAsia" w:hAnsiTheme="majorHAnsi" w:cstheme="majorBidi"/>
      <w:color w:val="323E4F" w:themeColor="text2" w:themeShade="BF"/>
      <w:spacing w:val="5"/>
      <w:kern w:val="2"/>
      <w:sz w:val="52"/>
      <w:szCs w:val="52"/>
      <w:lang w:eastAsia="en-US"/>
    </w:rPr>
  </w:style>
  <w:style w:type="character" w:customStyle="1" w:styleId="SubttuloCar">
    <w:name w:val="Subtítulo Car"/>
    <w:basedOn w:val="Fuentedeprrafopredeter"/>
    <w:link w:val="Subttulo"/>
    <w:uiPriority w:val="11"/>
    <w:qFormat/>
    <w:rsid w:val="00F87CD1"/>
    <w:rPr>
      <w:rFonts w:ascii="Arial" w:hAnsi="Arial" w:cs="Arial"/>
      <w:b/>
      <w:sz w:val="24"/>
      <w:szCs w:val="24"/>
      <w:u w:val="single"/>
      <w:lang w:val="es-MX" w:eastAsia="es-MX"/>
    </w:rPr>
  </w:style>
  <w:style w:type="character" w:customStyle="1" w:styleId="CitaCar">
    <w:name w:val="Cita Car"/>
    <w:basedOn w:val="Fuentedeprrafopredeter"/>
    <w:link w:val="Cita"/>
    <w:qFormat/>
    <w:rsid w:val="00F87CD1"/>
    <w:rPr>
      <w:i/>
      <w:lang w:eastAsia="en-US"/>
    </w:rPr>
  </w:style>
  <w:style w:type="character" w:customStyle="1" w:styleId="EnlacedeInternetvisitado">
    <w:name w:val="Enlace de Internet visitado"/>
    <w:basedOn w:val="Fuentedeprrafopredeter"/>
    <w:uiPriority w:val="99"/>
    <w:unhideWhenUsed/>
    <w:rsid w:val="003C764E"/>
    <w:rPr>
      <w:color w:val="954F72" w:themeColor="followedHyperlink"/>
      <w:u w:val="single"/>
    </w:rPr>
  </w:style>
  <w:style w:type="character" w:customStyle="1" w:styleId="TextosinformatoCar">
    <w:name w:val="Texto sin formato Car"/>
    <w:basedOn w:val="Fuentedeprrafopredeter"/>
    <w:link w:val="Textosinformato"/>
    <w:uiPriority w:val="99"/>
    <w:qFormat/>
    <w:rsid w:val="00F87CD1"/>
    <w:rPr>
      <w:rFonts w:ascii="Courier New" w:hAnsi="Courier New" w:cs="Courier New"/>
    </w:rPr>
  </w:style>
  <w:style w:type="character" w:customStyle="1" w:styleId="apple-converted-space">
    <w:name w:val="apple-converted-space"/>
    <w:basedOn w:val="Fuentedeprrafopredeter"/>
    <w:qFormat/>
    <w:rsid w:val="00F87CD1"/>
  </w:style>
  <w:style w:type="character" w:customStyle="1" w:styleId="TextonotapieCar1">
    <w:name w:val="Texto nota pie Car1"/>
    <w:aliases w:val="Car Car1"/>
    <w:basedOn w:val="Fuentedeprrafopredeter"/>
    <w:uiPriority w:val="99"/>
    <w:qFormat/>
    <w:rsid w:val="00F87CD1"/>
    <w:rPr>
      <w:lang w:val="es-ES" w:eastAsia="es-ES"/>
    </w:rPr>
  </w:style>
  <w:style w:type="character" w:customStyle="1" w:styleId="Tabla1CarCar">
    <w:name w:val="Tabla 1 Car Car"/>
    <w:link w:val="Tabla1"/>
    <w:qFormat/>
    <w:locked/>
    <w:rsid w:val="00F87CD1"/>
    <w:rPr>
      <w:rFonts w:ascii="Century Gothic" w:hAnsi="Century Gothic"/>
      <w:b/>
    </w:rPr>
  </w:style>
  <w:style w:type="character" w:customStyle="1" w:styleId="SangradetextonormalCar1">
    <w:name w:val="Sangría de texto normal Car1"/>
    <w:basedOn w:val="Fuentedeprrafopredeter"/>
    <w:uiPriority w:val="99"/>
    <w:semiHidden/>
    <w:qFormat/>
    <w:rsid w:val="00F87CD1"/>
    <w:rPr>
      <w:rFonts w:ascii="Calibri" w:eastAsia="Calibri" w:hAnsi="Calibri" w:cs="Times New Roman"/>
    </w:rPr>
  </w:style>
  <w:style w:type="character" w:customStyle="1" w:styleId="EncabezadoCar1">
    <w:name w:val="Encabezado Car1"/>
    <w:basedOn w:val="Fuentedeprrafopredeter"/>
    <w:uiPriority w:val="99"/>
    <w:semiHidden/>
    <w:qFormat/>
    <w:rsid w:val="00F87CD1"/>
    <w:rPr>
      <w:rFonts w:ascii="Calibri" w:eastAsia="Calibri" w:hAnsi="Calibri" w:cs="Times New Roman"/>
    </w:rPr>
  </w:style>
  <w:style w:type="character" w:customStyle="1" w:styleId="PiedepginaCar1">
    <w:name w:val="Pie de página Car1"/>
    <w:basedOn w:val="Fuentedeprrafopredeter"/>
    <w:uiPriority w:val="99"/>
    <w:semiHidden/>
    <w:qFormat/>
    <w:rsid w:val="00F87CD1"/>
    <w:rPr>
      <w:rFonts w:ascii="Calibri" w:eastAsia="Calibri" w:hAnsi="Calibri" w:cs="Times New Roman"/>
    </w:rPr>
  </w:style>
  <w:style w:type="character" w:customStyle="1" w:styleId="Cuerpodeltexto">
    <w:name w:val="Cuerpo del texto_"/>
    <w:link w:val="Cuerpodeltexto0"/>
    <w:qFormat/>
    <w:rsid w:val="00F87CD1"/>
    <w:rPr>
      <w:shd w:val="clear" w:color="auto" w:fill="FFFFFF"/>
    </w:rPr>
  </w:style>
  <w:style w:type="character" w:customStyle="1" w:styleId="texto2">
    <w:name w:val="texto2"/>
    <w:qFormat/>
    <w:rsid w:val="00F87CD1"/>
  </w:style>
  <w:style w:type="character" w:customStyle="1" w:styleId="PuestoCar2">
    <w:name w:val="Puesto Car2"/>
    <w:basedOn w:val="Fuentedeprrafopredeter"/>
    <w:uiPriority w:val="10"/>
    <w:qFormat/>
    <w:rsid w:val="00713413"/>
    <w:rPr>
      <w:rFonts w:asciiTheme="majorHAnsi" w:eastAsiaTheme="majorEastAsia" w:hAnsiTheme="majorHAnsi" w:cstheme="majorBidi"/>
      <w:spacing w:val="-10"/>
      <w:kern w:val="2"/>
      <w:sz w:val="56"/>
      <w:szCs w:val="56"/>
      <w:lang w:eastAsia="en-US"/>
    </w:rPr>
  </w:style>
  <w:style w:type="character" w:customStyle="1" w:styleId="object">
    <w:name w:val="object"/>
    <w:qFormat/>
    <w:rsid w:val="00713413"/>
  </w:style>
  <w:style w:type="character" w:customStyle="1" w:styleId="PIEDEPAGINACar">
    <w:name w:val="PIE DE PAGINA Car"/>
    <w:link w:val="PIEDEPAGINA"/>
    <w:qFormat/>
    <w:rsid w:val="00713413"/>
    <w:rPr>
      <w:rFonts w:ascii="Calibri" w:eastAsia="Arial Unicode MS" w:hAnsi="Calibri" w:cs="Calibri"/>
      <w:b/>
      <w:sz w:val="16"/>
      <w:szCs w:val="16"/>
      <w:lang w:val="es-MX"/>
    </w:rPr>
  </w:style>
  <w:style w:type="character" w:customStyle="1" w:styleId="a">
    <w:name w:val="a"/>
    <w:qFormat/>
    <w:rsid w:val="00713413"/>
  </w:style>
  <w:style w:type="character" w:customStyle="1" w:styleId="l6">
    <w:name w:val="l6"/>
    <w:qFormat/>
    <w:rsid w:val="00713413"/>
  </w:style>
  <w:style w:type="character" w:customStyle="1" w:styleId="l7">
    <w:name w:val="l7"/>
    <w:qFormat/>
    <w:rsid w:val="00713413"/>
  </w:style>
  <w:style w:type="character" w:customStyle="1" w:styleId="l8">
    <w:name w:val="l8"/>
    <w:qFormat/>
    <w:rsid w:val="00713413"/>
  </w:style>
  <w:style w:type="character" w:customStyle="1" w:styleId="CarCar11">
    <w:name w:val="Car Car11"/>
    <w:qFormat/>
    <w:rsid w:val="00713413"/>
    <w:rPr>
      <w:rFonts w:ascii="Tahoma" w:eastAsia="Times New Roman" w:hAnsi="Tahoma"/>
      <w:b/>
      <w:caps/>
      <w:sz w:val="22"/>
      <w:szCs w:val="22"/>
      <w:u w:val="single"/>
      <w:lang w:val="es-MX" w:eastAsia="es-ES"/>
    </w:rPr>
  </w:style>
  <w:style w:type="character" w:customStyle="1" w:styleId="CarCar10">
    <w:name w:val="Car Car10"/>
    <w:qFormat/>
    <w:rsid w:val="00713413"/>
    <w:rPr>
      <w:rFonts w:ascii="Times New Roman" w:eastAsia="Times New Roman" w:hAnsi="Times New Roman"/>
      <w:b/>
      <w:sz w:val="22"/>
      <w:u w:val="single"/>
      <w:lang w:val="es-MX" w:eastAsia="es-ES"/>
    </w:rPr>
  </w:style>
  <w:style w:type="character" w:customStyle="1" w:styleId="TextonotaalfinalCar">
    <w:name w:val="Texto nota al final Car"/>
    <w:basedOn w:val="Fuentedeprrafopredeter"/>
    <w:link w:val="Textonotaalfinal"/>
    <w:uiPriority w:val="99"/>
    <w:qFormat/>
    <w:rsid w:val="00713413"/>
    <w:rPr>
      <w:lang w:eastAsia="en-US"/>
    </w:rPr>
  </w:style>
  <w:style w:type="character" w:customStyle="1" w:styleId="Caracteresdenotafinal">
    <w:name w:val="Caracteres de nota final"/>
    <w:uiPriority w:val="99"/>
    <w:unhideWhenUsed/>
    <w:qFormat/>
    <w:rsid w:val="00713413"/>
    <w:rPr>
      <w:vertAlign w:val="superscript"/>
    </w:rPr>
  </w:style>
  <w:style w:type="character" w:customStyle="1" w:styleId="Ancladenotafinal">
    <w:name w:val="Ancla de nota final"/>
    <w:rPr>
      <w:vertAlign w:val="superscript"/>
    </w:rPr>
  </w:style>
  <w:style w:type="character" w:customStyle="1" w:styleId="info">
    <w:name w:val="info"/>
    <w:qFormat/>
    <w:rsid w:val="00713413"/>
  </w:style>
  <w:style w:type="character" w:customStyle="1" w:styleId="field">
    <w:name w:val="field"/>
    <w:qFormat/>
    <w:rsid w:val="00713413"/>
  </w:style>
  <w:style w:type="character" w:customStyle="1" w:styleId="texto1">
    <w:name w:val="texto1"/>
    <w:basedOn w:val="Fuentedeprrafopredeter"/>
    <w:qFormat/>
    <w:rsid w:val="00713413"/>
    <w:rPr>
      <w:rFonts w:ascii="Arial" w:hAnsi="Arial" w:cs="Arial"/>
      <w:b w:val="0"/>
      <w:bCs w:val="0"/>
      <w:i w:val="0"/>
      <w:iCs w:val="0"/>
      <w:caps w:val="0"/>
      <w:smallCaps w:val="0"/>
      <w:color w:val="000000"/>
      <w:spacing w:val="0"/>
      <w:sz w:val="21"/>
      <w:szCs w:val="21"/>
    </w:rPr>
  </w:style>
  <w:style w:type="character" w:customStyle="1" w:styleId="Ttulo2Car1">
    <w:name w:val="Título 2 Car1"/>
    <w:aliases w:val="ROD2 Car1"/>
    <w:basedOn w:val="Fuentedeprrafopredeter"/>
    <w:uiPriority w:val="9"/>
    <w:semiHidden/>
    <w:qFormat/>
    <w:rsid w:val="00713413"/>
    <w:rPr>
      <w:rFonts w:ascii="Calibri Light" w:eastAsia="Times New Roman" w:hAnsi="Calibri Light" w:cs="Times New Roman"/>
      <w:b/>
      <w:bCs/>
      <w:color w:val="5B9BD5"/>
      <w:sz w:val="26"/>
      <w:szCs w:val="26"/>
      <w:lang w:eastAsia="en-US"/>
    </w:rPr>
  </w:style>
  <w:style w:type="character" w:customStyle="1" w:styleId="TextocomentarioCar1">
    <w:name w:val="Texto comentario Car1"/>
    <w:basedOn w:val="Fuentedeprrafopredeter"/>
    <w:semiHidden/>
    <w:qFormat/>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qFormat/>
    <w:rsid w:val="00713413"/>
    <w:rPr>
      <w:rFonts w:ascii="Verdana" w:eastAsia="Times New Roman" w:hAnsi="Verdana" w:cs="Times New Roman"/>
      <w:sz w:val="20"/>
      <w:szCs w:val="20"/>
      <w:lang w:val="es-ES" w:eastAsia="es-ES"/>
    </w:rPr>
  </w:style>
  <w:style w:type="character" w:customStyle="1" w:styleId="TtuloCar3">
    <w:name w:val="Título Car3"/>
    <w:uiPriority w:val="10"/>
    <w:qFormat/>
    <w:rsid w:val="008C3309"/>
    <w:rPr>
      <w:rFonts w:ascii="Calibri Light" w:eastAsia="Times New Roman" w:hAnsi="Calibri Light"/>
      <w:spacing w:val="-10"/>
      <w:kern w:val="2"/>
      <w:sz w:val="56"/>
      <w:szCs w:val="56"/>
      <w:lang w:val="es-ES" w:eastAsia="en-US"/>
    </w:rPr>
  </w:style>
  <w:style w:type="character" w:customStyle="1" w:styleId="FontStyle13">
    <w:name w:val="Font Style13"/>
    <w:uiPriority w:val="99"/>
    <w:qFormat/>
    <w:rsid w:val="008C3309"/>
    <w:rPr>
      <w:rFonts w:ascii="Microsoft Sans Serif" w:hAnsi="Microsoft Sans Serif" w:cs="Microsoft Sans Serif"/>
      <w:sz w:val="22"/>
      <w:szCs w:val="22"/>
    </w:rPr>
  </w:style>
  <w:style w:type="character" w:customStyle="1" w:styleId="FontStyle14">
    <w:name w:val="Font Style14"/>
    <w:uiPriority w:val="99"/>
    <w:qFormat/>
    <w:rsid w:val="008C3309"/>
    <w:rPr>
      <w:rFonts w:ascii="Microsoft Sans Serif" w:hAnsi="Microsoft Sans Serif" w:cs="Microsoft Sans Serif"/>
      <w:b/>
      <w:bCs/>
      <w:sz w:val="22"/>
      <w:szCs w:val="22"/>
    </w:rPr>
  </w:style>
  <w:style w:type="character" w:styleId="CitaHTML">
    <w:name w:val="HTML Cite"/>
    <w:uiPriority w:val="99"/>
    <w:semiHidden/>
    <w:unhideWhenUsed/>
    <w:qFormat/>
    <w:rsid w:val="008C3309"/>
    <w:rPr>
      <w:i/>
      <w:iCs/>
    </w:rPr>
  </w:style>
  <w:style w:type="character" w:customStyle="1" w:styleId="productos">
    <w:name w:val="productos"/>
    <w:qFormat/>
    <w:rsid w:val="008C3309"/>
  </w:style>
  <w:style w:type="character" w:customStyle="1" w:styleId="ya-q-full-text">
    <w:name w:val="ya-q-full-text"/>
    <w:qFormat/>
    <w:rsid w:val="008C3309"/>
  </w:style>
  <w:style w:type="character" w:customStyle="1" w:styleId="SaludoCar">
    <w:name w:val="Saludo Car"/>
    <w:basedOn w:val="Fuentedeprrafopredeter"/>
    <w:link w:val="Saludo"/>
    <w:uiPriority w:val="99"/>
    <w:qFormat/>
    <w:rsid w:val="008C3309"/>
    <w:rPr>
      <w:lang w:eastAsia="en-US"/>
    </w:rPr>
  </w:style>
  <w:style w:type="character" w:customStyle="1" w:styleId="SangradetextonormalCar2">
    <w:name w:val="Sangría de texto normal Car2"/>
    <w:basedOn w:val="TextoindependienteCar"/>
    <w:link w:val="Sangradetextonormal"/>
    <w:uiPriority w:val="99"/>
    <w:qFormat/>
    <w:rsid w:val="008C3309"/>
    <w:rPr>
      <w:rFonts w:ascii="Tms Rmn" w:hAnsi="Tms Rmn"/>
      <w:lang w:val="en-US" w:eastAsia="en-US" w:bidi="ar-SA"/>
    </w:rPr>
  </w:style>
  <w:style w:type="character" w:customStyle="1" w:styleId="TextoindependienteCar1">
    <w:name w:val="Texto independiente Car1"/>
    <w:basedOn w:val="Fuentedeprrafopredeter"/>
    <w:semiHidden/>
    <w:qFormat/>
    <w:rsid w:val="003C764E"/>
    <w:rPr>
      <w:lang w:eastAsia="en-US"/>
    </w:rPr>
  </w:style>
  <w:style w:type="character" w:customStyle="1" w:styleId="Mencinsinresolver1">
    <w:name w:val="Mención sin resolver1"/>
    <w:basedOn w:val="Fuentedeprrafopredeter"/>
    <w:uiPriority w:val="99"/>
    <w:semiHidden/>
    <w:unhideWhenUsed/>
    <w:qFormat/>
    <w:rsid w:val="003C764E"/>
    <w:rPr>
      <w:color w:val="605E5C"/>
      <w:shd w:val="clear" w:color="auto" w:fill="E1DFDD"/>
    </w:rPr>
  </w:style>
  <w:style w:type="character" w:customStyle="1" w:styleId="Smbolosdenumeracin">
    <w:name w:val="Símbolos de numeración"/>
    <w:qFormat/>
  </w:style>
  <w:style w:type="paragraph" w:styleId="Ttulo">
    <w:name w:val="Title"/>
    <w:basedOn w:val="Normal"/>
    <w:next w:val="Textoindependiente1"/>
    <w:link w:val="TtuloCar1"/>
    <w:uiPriority w:val="10"/>
    <w:qFormat/>
    <w:rsid w:val="00C54452"/>
    <w:pPr>
      <w:pBdr>
        <w:bottom w:val="single" w:sz="8" w:space="4" w:color="5B9BD5"/>
      </w:pBdr>
      <w:spacing w:after="300"/>
      <w:contextualSpacing/>
    </w:pPr>
    <w:rPr>
      <w:rFonts w:ascii="Cambria" w:hAnsi="Cambria"/>
      <w:color w:val="17365D"/>
      <w:spacing w:val="5"/>
      <w:kern w:val="2"/>
      <w:sz w:val="52"/>
      <w:szCs w:val="52"/>
    </w:rPr>
  </w:style>
  <w:style w:type="paragraph" w:styleId="Textoindependiente">
    <w:name w:val="Body Text"/>
    <w:aliases w:val=" Car"/>
    <w:basedOn w:val="Normal"/>
    <w:uiPriority w:val="1"/>
    <w:qFormat/>
    <w:rsid w:val="003C764E"/>
    <w:pPr>
      <w:widowControl w:val="0"/>
      <w:suppressAutoHyphens w:val="0"/>
    </w:pPr>
    <w:rPr>
      <w:rFonts w:ascii="Arial" w:eastAsia="Arial" w:hAnsi="Arial" w:cs="Arial"/>
      <w:sz w:val="24"/>
      <w:szCs w:val="24"/>
    </w:rPr>
  </w:style>
  <w:style w:type="paragraph" w:styleId="Lista">
    <w:name w:val="List"/>
    <w:basedOn w:val="Normal"/>
    <w:uiPriority w:val="99"/>
    <w:unhideWhenUsed/>
    <w:rsid w:val="0099520C"/>
    <w:pPr>
      <w:ind w:left="283" w:hanging="283"/>
      <w:contextualSpacing/>
    </w:p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customStyle="1" w:styleId="ndice">
    <w:name w:val="Índice"/>
    <w:basedOn w:val="Normal"/>
    <w:qFormat/>
    <w:pPr>
      <w:suppressLineNumbers/>
    </w:pPr>
    <w:rPr>
      <w:rFonts w:cs="Lohit Devanagari"/>
    </w:rPr>
  </w:style>
  <w:style w:type="paragraph" w:customStyle="1" w:styleId="Textoindependiente1">
    <w:name w:val="Texto independiente1"/>
    <w:basedOn w:val="Normal"/>
    <w:link w:val="TextoindependienteCar"/>
    <w:uiPriority w:val="99"/>
    <w:qFormat/>
    <w:rsid w:val="00713413"/>
    <w:pPr>
      <w:jc w:val="both"/>
    </w:pPr>
    <w:rPr>
      <w:sz w:val="24"/>
      <w:szCs w:val="24"/>
      <w:lang w:eastAsia="es-ES"/>
    </w:rPr>
  </w:style>
  <w:style w:type="paragraph" w:customStyle="1" w:styleId="1301Autolist">
    <w:name w:val="13.01 Autolist"/>
    <w:basedOn w:val="Normal"/>
    <w:next w:val="Normal"/>
    <w:qFormat/>
    <w:rsid w:val="00C779EB"/>
    <w:pPr>
      <w:keepNext/>
      <w:tabs>
        <w:tab w:val="left" w:pos="720"/>
      </w:tabs>
      <w:spacing w:before="120" w:after="120"/>
      <w:ind w:left="720" w:hanging="720"/>
      <w:jc w:val="both"/>
    </w:pPr>
    <w:rPr>
      <w:sz w:val="24"/>
      <w:lang w:val="es-ES_tradnl"/>
    </w:rPr>
  </w:style>
  <w:style w:type="paragraph" w:customStyle="1" w:styleId="iAutoList">
    <w:name w:val="(i) AutoList"/>
    <w:basedOn w:val="aparagraphs"/>
    <w:next w:val="Normal"/>
    <w:qFormat/>
    <w:rsid w:val="00C779EB"/>
    <w:pPr>
      <w:tabs>
        <w:tab w:val="left" w:pos="1584"/>
      </w:tabs>
      <w:ind w:left="1584" w:hanging="432"/>
    </w:pPr>
  </w:style>
  <w:style w:type="paragraph" w:customStyle="1" w:styleId="aparagraphs">
    <w:name w:val="(a) paragraphs"/>
    <w:next w:val="Normal"/>
    <w:qFormat/>
    <w:rsid w:val="00C779EB"/>
    <w:pPr>
      <w:spacing w:before="120" w:after="120"/>
      <w:jc w:val="both"/>
    </w:pPr>
    <w:rPr>
      <w:sz w:val="24"/>
      <w:lang w:val="es-ES_tradnl" w:eastAsia="en-US"/>
    </w:rPr>
  </w:style>
  <w:style w:type="paragraph" w:styleId="Sangradetextonormal">
    <w:name w:val="Body Text Indent"/>
    <w:basedOn w:val="Textoindependiente1"/>
    <w:link w:val="SangradetextonormalCar2"/>
    <w:unhideWhenUsed/>
    <w:qFormat/>
    <w:rsid w:val="008C3309"/>
    <w:pPr>
      <w:ind w:firstLine="360"/>
    </w:pPr>
  </w:style>
  <w:style w:type="paragraph" w:customStyle="1" w:styleId="Ttulo10">
    <w:name w:val="Título1"/>
    <w:basedOn w:val="Normal"/>
    <w:link w:val="TtuloCar"/>
    <w:uiPriority w:val="99"/>
    <w:qFormat/>
    <w:rsid w:val="00C779EB"/>
    <w:pPr>
      <w:spacing w:before="240" w:after="60"/>
      <w:jc w:val="center"/>
      <w:outlineLvl w:val="0"/>
    </w:pPr>
    <w:rPr>
      <w:rFonts w:cs="Arial"/>
      <w:b/>
      <w:bCs/>
      <w:kern w:val="2"/>
      <w:szCs w:val="32"/>
      <w:lang w:eastAsia="es-ES"/>
    </w:rPr>
  </w:style>
  <w:style w:type="paragraph" w:styleId="Textoindependiente2">
    <w:name w:val="Body Text 2"/>
    <w:basedOn w:val="Normal"/>
    <w:link w:val="Textoindependiente2Car"/>
    <w:qFormat/>
    <w:rsid w:val="00C779EB"/>
    <w:pPr>
      <w:spacing w:after="120" w:line="480" w:lineRule="auto"/>
    </w:pPr>
    <w:rPr>
      <w:rFonts w:ascii="Tms Rmn" w:hAnsi="Tms Rmn"/>
      <w:lang w:val="en-US" w:eastAsia="es-BO"/>
    </w:rPr>
  </w:style>
  <w:style w:type="paragraph" w:styleId="Listaconvietas2">
    <w:name w:val="List Bullet 2"/>
    <w:basedOn w:val="Normal"/>
    <w:autoRedefine/>
    <w:qFormat/>
    <w:rsid w:val="00C779EB"/>
    <w:pPr>
      <w:tabs>
        <w:tab w:val="left" w:pos="643"/>
      </w:tabs>
      <w:ind w:left="643" w:hanging="360"/>
    </w:pPr>
    <w:rPr>
      <w:sz w:val="24"/>
      <w:szCs w:val="24"/>
      <w:lang w:eastAsia="es-ES"/>
    </w:rPr>
  </w:style>
  <w:style w:type="paragraph" w:styleId="Listaconvietas4">
    <w:name w:val="List Bullet 4"/>
    <w:basedOn w:val="Normal"/>
    <w:unhideWhenUsed/>
    <w:qFormat/>
    <w:rsid w:val="008C3309"/>
    <w:pPr>
      <w:ind w:left="849" w:hanging="283"/>
      <w:contextualSpacing/>
    </w:pPr>
  </w:style>
  <w:style w:type="paragraph" w:styleId="Textodebloque">
    <w:name w:val="Block Text"/>
    <w:basedOn w:val="Normal"/>
    <w:qFormat/>
    <w:rsid w:val="00C779EB"/>
    <w:pPr>
      <w:ind w:left="1276" w:right="931"/>
      <w:jc w:val="center"/>
    </w:pPr>
    <w:rPr>
      <w:sz w:val="22"/>
    </w:rPr>
  </w:style>
  <w:style w:type="paragraph" w:customStyle="1" w:styleId="Cabeceraypie">
    <w:name w:val="Cabecera y pie"/>
    <w:basedOn w:val="Normal"/>
    <w:qFormat/>
  </w:style>
  <w:style w:type="paragraph" w:styleId="Encabezado">
    <w:name w:val="header"/>
    <w:basedOn w:val="Normal"/>
    <w:link w:val="EncabezadoCar"/>
    <w:uiPriority w:val="99"/>
    <w:rsid w:val="00952F15"/>
    <w:pPr>
      <w:tabs>
        <w:tab w:val="center" w:pos="4419"/>
        <w:tab w:val="right" w:pos="8838"/>
      </w:tabs>
    </w:pPr>
  </w:style>
  <w:style w:type="paragraph" w:styleId="Piedepgina">
    <w:name w:val="footer"/>
    <w:basedOn w:val="Normal"/>
    <w:link w:val="PiedepginaCar"/>
    <w:uiPriority w:val="99"/>
    <w:rsid w:val="00952F15"/>
    <w:pPr>
      <w:tabs>
        <w:tab w:val="center" w:pos="4419"/>
        <w:tab w:val="right" w:pos="8838"/>
      </w:tabs>
    </w:pPr>
    <w:rPr>
      <w:lang w:val="x-none"/>
    </w:rPr>
  </w:style>
  <w:style w:type="paragraph" w:styleId="Prrafodelista">
    <w:name w:val="List Paragraph"/>
    <w:aliases w:val="List Paragraph,RAFO,MAPA,GRÁFICOS,titulo 5,Fase,GRÁFICO,Titulo,List Paragraph 1,List-Bulleted,centrado 10,Párrafo,TITULO"/>
    <w:basedOn w:val="Normal"/>
    <w:link w:val="PrrafodelistaCar"/>
    <w:uiPriority w:val="34"/>
    <w:qFormat/>
    <w:rsid w:val="00BC336D"/>
    <w:pPr>
      <w:ind w:left="720"/>
    </w:pPr>
  </w:style>
  <w:style w:type="paragraph" w:styleId="Textocomentario">
    <w:name w:val="annotation text"/>
    <w:basedOn w:val="Normal"/>
    <w:link w:val="TextocomentarioCar"/>
    <w:qFormat/>
    <w:rsid w:val="003A2910"/>
    <w:rPr>
      <w:lang w:val="x-none"/>
    </w:rPr>
  </w:style>
  <w:style w:type="paragraph" w:styleId="Asuntodelcomentario">
    <w:name w:val="annotation subject"/>
    <w:basedOn w:val="Textocomentario"/>
    <w:next w:val="Textocomentario"/>
    <w:link w:val="AsuntodelcomentarioCar"/>
    <w:qFormat/>
    <w:rsid w:val="003A2910"/>
    <w:rPr>
      <w:b/>
      <w:bCs/>
    </w:rPr>
  </w:style>
  <w:style w:type="paragraph" w:styleId="Textodeglobo">
    <w:name w:val="Balloon Text"/>
    <w:basedOn w:val="Normal"/>
    <w:link w:val="TextodegloboCar"/>
    <w:uiPriority w:val="99"/>
    <w:qFormat/>
    <w:rsid w:val="003A2910"/>
    <w:rPr>
      <w:rFonts w:ascii="Tahoma" w:hAnsi="Tahoma" w:cs="Tahoma"/>
      <w:sz w:val="16"/>
      <w:szCs w:val="16"/>
    </w:rPr>
  </w:style>
  <w:style w:type="paragraph" w:styleId="Sinespaciado">
    <w:name w:val="No Spacing"/>
    <w:link w:val="SinespaciadoCar"/>
    <w:uiPriority w:val="1"/>
    <w:qFormat/>
    <w:rsid w:val="00C364BB"/>
    <w:rPr>
      <w:sz w:val="22"/>
      <w:szCs w:val="22"/>
      <w:lang w:eastAsia="en-US"/>
    </w:rPr>
  </w:style>
  <w:style w:type="paragraph" w:customStyle="1" w:styleId="Normal2">
    <w:name w:val="Normal 2"/>
    <w:basedOn w:val="Normal"/>
    <w:qFormat/>
    <w:rsid w:val="00117093"/>
    <w:pPr>
      <w:tabs>
        <w:tab w:val="left" w:pos="709"/>
      </w:tabs>
      <w:ind w:left="709" w:hanging="709"/>
      <w:jc w:val="both"/>
    </w:pPr>
    <w:rPr>
      <w:sz w:val="24"/>
      <w:lang w:eastAsia="es-ES"/>
    </w:rPr>
  </w:style>
  <w:style w:type="paragraph" w:styleId="Ttulodendice">
    <w:name w:val="index heading"/>
    <w:basedOn w:val="Ttulo"/>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paragraph" w:customStyle="1" w:styleId="CM2">
    <w:name w:val="CM2"/>
    <w:basedOn w:val="Normal"/>
    <w:next w:val="Normal"/>
    <w:qFormat/>
    <w:rsid w:val="00AF4612"/>
    <w:pPr>
      <w:widowControl w:val="0"/>
      <w:spacing w:line="220" w:lineRule="atLeast"/>
    </w:pPr>
    <w:rPr>
      <w:rFonts w:ascii="MECOND+Verdana" w:hAnsi="MECOND+Verdana"/>
      <w:sz w:val="24"/>
      <w:szCs w:val="24"/>
      <w:lang w:eastAsia="es-ES"/>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
      <w:sz w:val="56"/>
      <w:szCs w:val="56"/>
      <w:lang w:eastAsia="es-ES"/>
    </w:rPr>
  </w:style>
  <w:style w:type="paragraph" w:styleId="Listaconnmeros">
    <w:name w:val="List Number"/>
    <w:basedOn w:val="Lista"/>
    <w:qFormat/>
    <w:rsid w:val="0099520C"/>
    <w:pPr>
      <w:spacing w:after="220" w:line="220" w:lineRule="atLeast"/>
      <w:ind w:left="1800" w:right="720" w:hanging="360"/>
      <w:contextualSpacing w:val="0"/>
    </w:pPr>
  </w:style>
  <w:style w:type="paragraph" w:styleId="Textoindependienteprimerasangra2">
    <w:name w:val="Body Text First Indent 2"/>
    <w:basedOn w:val="Sangradetextonormal"/>
    <w:link w:val="Textoindependienteprimerasangra2Car"/>
    <w:uiPriority w:val="99"/>
    <w:unhideWhenUsed/>
    <w:qFormat/>
    <w:rsid w:val="0099520C"/>
    <w:pPr>
      <w:spacing w:after="200" w:line="276" w:lineRule="auto"/>
      <w:ind w:left="360"/>
    </w:pPr>
    <w:rPr>
      <w:rFonts w:ascii="Calibri" w:eastAsia="Calibri" w:hAnsi="Calibri"/>
      <w:sz w:val="22"/>
      <w:lang w:val="es-BO"/>
    </w:rPr>
  </w:style>
  <w:style w:type="paragraph" w:customStyle="1" w:styleId="Pa0">
    <w:name w:val="Pa0"/>
    <w:basedOn w:val="Normal"/>
    <w:next w:val="Normal"/>
    <w:uiPriority w:val="99"/>
    <w:qFormat/>
    <w:rsid w:val="0099520C"/>
    <w:pPr>
      <w:spacing w:line="241" w:lineRule="atLeast"/>
    </w:pPr>
    <w:rPr>
      <w:rFonts w:ascii="Univers 55" w:eastAsia="Calibri" w:hAnsi="Univers 55"/>
      <w:sz w:val="24"/>
      <w:szCs w:val="24"/>
      <w:lang w:val="es-BO"/>
    </w:rPr>
  </w:style>
  <w:style w:type="paragraph" w:customStyle="1" w:styleId="Default">
    <w:name w:val="Default"/>
    <w:uiPriority w:val="99"/>
    <w:qFormat/>
    <w:rsid w:val="0099520C"/>
    <w:rPr>
      <w:rFonts w:eastAsia="Calibri"/>
      <w:color w:val="000000"/>
      <w:sz w:val="24"/>
      <w:szCs w:val="24"/>
    </w:rPr>
  </w:style>
  <w:style w:type="paragraph" w:customStyle="1" w:styleId="WW-Textosinformato">
    <w:name w:val="WW-Texto sin formato"/>
    <w:basedOn w:val="Normal"/>
    <w:uiPriority w:val="99"/>
    <w:qFormat/>
    <w:rsid w:val="005E2C46"/>
    <w:rPr>
      <w:rFonts w:ascii="Courier New" w:eastAsia="MS Mincho" w:hAnsi="Courier New"/>
      <w:lang w:val="es-PE" w:eastAsia="es-ES"/>
    </w:rPr>
  </w:style>
  <w:style w:type="paragraph" w:styleId="Sangra2detindependiente">
    <w:name w:val="Body Text Indent 2"/>
    <w:basedOn w:val="Normal"/>
    <w:link w:val="Sangra2detindependienteCar"/>
    <w:uiPriority w:val="99"/>
    <w:qFormat/>
    <w:rsid w:val="005E2C46"/>
    <w:pPr>
      <w:spacing w:after="120" w:line="480" w:lineRule="auto"/>
      <w:ind w:left="283"/>
    </w:pPr>
  </w:style>
  <w:style w:type="paragraph" w:styleId="NormalWeb">
    <w:name w:val="Normal (Web)"/>
    <w:basedOn w:val="Normal"/>
    <w:uiPriority w:val="99"/>
    <w:qFormat/>
    <w:rsid w:val="005E2C46"/>
    <w:pPr>
      <w:spacing w:before="100" w:after="100"/>
    </w:pPr>
    <w:rPr>
      <w:sz w:val="24"/>
      <w:szCs w:val="24"/>
      <w:lang w:val="en-US"/>
    </w:rPr>
  </w:style>
  <w:style w:type="paragraph" w:customStyle="1" w:styleId="Document1">
    <w:name w:val="Document 1"/>
    <w:uiPriority w:val="99"/>
    <w:qFormat/>
    <w:rsid w:val="005E2C46"/>
    <w:pPr>
      <w:keepNext/>
      <w:keepLines/>
      <w:tabs>
        <w:tab w:val="left" w:pos="-720"/>
      </w:tabs>
    </w:pPr>
    <w:rPr>
      <w:rFonts w:ascii="Courier" w:hAnsi="Courier"/>
      <w:sz w:val="24"/>
      <w:lang w:val="en-US" w:eastAsia="en-US"/>
    </w:rPr>
  </w:style>
  <w:style w:type="paragraph" w:styleId="Sangra3detindependiente">
    <w:name w:val="Body Text Indent 3"/>
    <w:basedOn w:val="Normal"/>
    <w:link w:val="Sangra3detindependienteCar"/>
    <w:uiPriority w:val="99"/>
    <w:qFormat/>
    <w:rsid w:val="005E2C46"/>
    <w:pPr>
      <w:spacing w:after="120"/>
      <w:ind w:left="283"/>
    </w:pPr>
    <w:rPr>
      <w:sz w:val="16"/>
      <w:szCs w:val="16"/>
      <w:lang w:val="es-BO"/>
    </w:rPr>
  </w:style>
  <w:style w:type="paragraph" w:styleId="Textoindependiente3">
    <w:name w:val="Body Text 3"/>
    <w:basedOn w:val="Normal"/>
    <w:link w:val="Textoindependiente3Car"/>
    <w:uiPriority w:val="99"/>
    <w:qFormat/>
    <w:rsid w:val="005E2C46"/>
    <w:pPr>
      <w:spacing w:after="120"/>
    </w:pPr>
    <w:rPr>
      <w:sz w:val="16"/>
      <w:szCs w:val="16"/>
    </w:rPr>
  </w:style>
  <w:style w:type="paragraph" w:customStyle="1" w:styleId="Head1">
    <w:name w:val="Head1"/>
    <w:basedOn w:val="Normal"/>
    <w:uiPriority w:val="99"/>
    <w:qFormat/>
    <w:rsid w:val="005E2C46"/>
    <w:pPr>
      <w:spacing w:after="100"/>
      <w:jc w:val="center"/>
    </w:pPr>
    <w:rPr>
      <w:rFonts w:ascii="Times New Roman Bold" w:hAnsi="Times New Roman Bold"/>
      <w:b/>
      <w:sz w:val="24"/>
      <w:lang w:val="es-ES_tradnl"/>
    </w:rPr>
  </w:style>
  <w:style w:type="paragraph" w:styleId="Listaconvietas3">
    <w:name w:val="List Bullet 3"/>
    <w:basedOn w:val="Normal"/>
    <w:uiPriority w:val="99"/>
    <w:unhideWhenUsed/>
    <w:qFormat/>
    <w:rsid w:val="003C764E"/>
    <w:pPr>
      <w:suppressAutoHyphens w:val="0"/>
      <w:ind w:left="720" w:hanging="360"/>
    </w:pPr>
    <w:rPr>
      <w:sz w:val="24"/>
      <w:szCs w:val="24"/>
      <w:lang w:val="es-ES_tradnl" w:eastAsia="es-ES"/>
    </w:rPr>
  </w:style>
  <w:style w:type="paragraph" w:styleId="Continuarlista2">
    <w:name w:val="List Continue 2"/>
    <w:basedOn w:val="Normal"/>
    <w:uiPriority w:val="99"/>
    <w:qFormat/>
    <w:rsid w:val="005E2C46"/>
    <w:pPr>
      <w:spacing w:after="120"/>
      <w:ind w:left="720"/>
    </w:pPr>
  </w:style>
  <w:style w:type="paragraph" w:customStyle="1" w:styleId="xl25">
    <w:name w:val="xl25"/>
    <w:basedOn w:val="Normal"/>
    <w:uiPriority w:val="99"/>
    <w:qFormat/>
    <w:rsid w:val="005E2C46"/>
    <w:pPr>
      <w:spacing w:beforeAutospacing="1"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qFormat/>
    <w:rsid w:val="005E2C46"/>
    <w:pPr>
      <w:widowControl w:val="0"/>
      <w:jc w:val="both"/>
    </w:pPr>
    <w:rPr>
      <w:b/>
      <w:sz w:val="24"/>
      <w:lang w:eastAsia="es-ES"/>
    </w:rPr>
  </w:style>
  <w:style w:type="paragraph" w:customStyle="1" w:styleId="BodyText21">
    <w:name w:val="Body Text 21"/>
    <w:basedOn w:val="Normal"/>
    <w:uiPriority w:val="99"/>
    <w:qFormat/>
    <w:rsid w:val="005E2C46"/>
    <w:pPr>
      <w:widowControl w:val="0"/>
      <w:jc w:val="both"/>
    </w:pPr>
    <w:rPr>
      <w:sz w:val="24"/>
    </w:rPr>
  </w:style>
  <w:style w:type="paragraph" w:customStyle="1" w:styleId="Sangra3detindependiente1">
    <w:name w:val="Sangría 3 de t. independiente1"/>
    <w:basedOn w:val="Normal"/>
    <w:uiPriority w:val="99"/>
    <w:qFormat/>
    <w:rsid w:val="005E2C46"/>
    <w:pPr>
      <w:widowControl w:val="0"/>
      <w:ind w:left="709" w:hanging="709"/>
      <w:jc w:val="both"/>
    </w:pPr>
    <w:rPr>
      <w:sz w:val="24"/>
      <w:lang w:eastAsia="es-ES"/>
    </w:rPr>
  </w:style>
  <w:style w:type="paragraph" w:customStyle="1" w:styleId="Sub-ClauseText">
    <w:name w:val="Sub-Clause Text"/>
    <w:basedOn w:val="Normal"/>
    <w:uiPriority w:val="99"/>
    <w:qFormat/>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paragraph" w:customStyle="1" w:styleId="Textoindependiente32">
    <w:name w:val="Texto independiente 32"/>
    <w:basedOn w:val="Normal"/>
    <w:uiPriority w:val="99"/>
    <w:qFormat/>
    <w:rsid w:val="005E2C46"/>
    <w:pPr>
      <w:widowControl w:val="0"/>
      <w:jc w:val="both"/>
    </w:pPr>
    <w:rPr>
      <w:b/>
      <w:sz w:val="24"/>
      <w:lang w:eastAsia="es-ES"/>
    </w:rPr>
  </w:style>
  <w:style w:type="paragraph" w:customStyle="1" w:styleId="Sangra3detindependiente2">
    <w:name w:val="Sangría 3 de t. independiente2"/>
    <w:basedOn w:val="Normal"/>
    <w:uiPriority w:val="99"/>
    <w:qFormat/>
    <w:rsid w:val="005E2C46"/>
    <w:pPr>
      <w:widowControl w:val="0"/>
      <w:ind w:left="709" w:hanging="709"/>
      <w:jc w:val="both"/>
    </w:pPr>
    <w:rPr>
      <w:sz w:val="24"/>
      <w:lang w:eastAsia="es-ES"/>
    </w:rPr>
  </w:style>
  <w:style w:type="paragraph" w:styleId="Mapadeldocumento">
    <w:name w:val="Document Map"/>
    <w:basedOn w:val="Normal"/>
    <w:link w:val="MapadeldocumentoCar"/>
    <w:uiPriority w:val="99"/>
    <w:qFormat/>
    <w:rsid w:val="005E2C46"/>
    <w:rPr>
      <w:rFonts w:ascii="Tahoma" w:hAnsi="Tahoma" w:cs="Tahoma"/>
      <w:sz w:val="16"/>
      <w:szCs w:val="16"/>
    </w:rPr>
  </w:style>
  <w:style w:type="paragraph" w:styleId="TDC3">
    <w:name w:val="toc 3"/>
    <w:basedOn w:val="Normal"/>
    <w:next w:val="Normal"/>
    <w:autoRedefine/>
    <w:uiPriority w:val="39"/>
    <w:qFormat/>
    <w:rsid w:val="005E2C46"/>
    <w:pPr>
      <w:spacing w:after="100"/>
      <w:ind w:left="400"/>
    </w:pPr>
  </w:style>
  <w:style w:type="paragraph" w:customStyle="1" w:styleId="38">
    <w:name w:val="38"/>
    <w:basedOn w:val="Normal"/>
    <w:next w:val="Normal"/>
    <w:qFormat/>
    <w:rsid w:val="00C54452"/>
    <w:pPr>
      <w:contextualSpacing/>
    </w:pPr>
    <w:rPr>
      <w:rFonts w:ascii="Calibri Light" w:hAnsi="Calibri Light"/>
      <w:spacing w:val="-10"/>
      <w:kern w:val="2"/>
      <w:sz w:val="56"/>
      <w:szCs w:val="56"/>
    </w:rPr>
  </w:style>
  <w:style w:type="paragraph" w:styleId="Revisin">
    <w:name w:val="Revision"/>
    <w:uiPriority w:val="99"/>
    <w:semiHidden/>
    <w:qFormat/>
    <w:rsid w:val="00C54452"/>
    <w:rPr>
      <w:lang w:eastAsia="en-US"/>
    </w:rPr>
  </w:style>
  <w:style w:type="paragraph" w:customStyle="1" w:styleId="Ttulo20">
    <w:name w:val="Título2"/>
    <w:basedOn w:val="Normal"/>
    <w:next w:val="Normal"/>
    <w:uiPriority w:val="99"/>
    <w:qFormat/>
    <w:rsid w:val="00C54452"/>
    <w:pPr>
      <w:pBdr>
        <w:bottom w:val="single" w:sz="8" w:space="4" w:color="4F81BD"/>
      </w:pBdr>
      <w:spacing w:after="300"/>
      <w:contextualSpacing/>
    </w:pPr>
    <w:rPr>
      <w:rFonts w:ascii="Calibri Light" w:hAnsi="Calibri Light"/>
      <w:spacing w:val="-10"/>
      <w:kern w:val="2"/>
      <w:sz w:val="56"/>
      <w:szCs w:val="56"/>
      <w:lang w:val="es-BO" w:eastAsia="es-BO"/>
    </w:rPr>
  </w:style>
  <w:style w:type="paragraph" w:customStyle="1" w:styleId="37">
    <w:name w:val="37"/>
    <w:basedOn w:val="Normal"/>
    <w:next w:val="Normal"/>
    <w:qFormat/>
    <w:rsid w:val="00EF41D7"/>
    <w:pPr>
      <w:contextualSpacing/>
    </w:pPr>
    <w:rPr>
      <w:rFonts w:ascii="Calibri Light" w:hAnsi="Calibri Light"/>
      <w:spacing w:val="-10"/>
      <w:kern w:val="2"/>
      <w:sz w:val="56"/>
      <w:szCs w:val="56"/>
    </w:rPr>
  </w:style>
  <w:style w:type="paragraph" w:customStyle="1" w:styleId="36">
    <w:name w:val="36"/>
    <w:basedOn w:val="Normal"/>
    <w:next w:val="Normal"/>
    <w:qFormat/>
    <w:rsid w:val="003F528A"/>
    <w:pPr>
      <w:contextualSpacing/>
    </w:pPr>
    <w:rPr>
      <w:rFonts w:ascii="Calibri Light" w:hAnsi="Calibri Light"/>
      <w:spacing w:val="-10"/>
      <w:kern w:val="2"/>
      <w:sz w:val="56"/>
      <w:szCs w:val="56"/>
    </w:rPr>
  </w:style>
  <w:style w:type="paragraph" w:customStyle="1" w:styleId="35">
    <w:name w:val="35"/>
    <w:basedOn w:val="Normal"/>
    <w:next w:val="Normal"/>
    <w:qFormat/>
    <w:rsid w:val="0034467A"/>
    <w:pPr>
      <w:contextualSpacing/>
    </w:pPr>
    <w:rPr>
      <w:rFonts w:ascii="Calibri Light" w:hAnsi="Calibri Light"/>
      <w:spacing w:val="-10"/>
      <w:kern w:val="2"/>
      <w:sz w:val="56"/>
      <w:szCs w:val="56"/>
    </w:rPr>
  </w:style>
  <w:style w:type="paragraph" w:customStyle="1" w:styleId="34">
    <w:name w:val="34"/>
    <w:basedOn w:val="Normal"/>
    <w:next w:val="Normal"/>
    <w:qFormat/>
    <w:rsid w:val="00B51F73"/>
    <w:pPr>
      <w:contextualSpacing/>
    </w:pPr>
    <w:rPr>
      <w:rFonts w:ascii="Calibri Light" w:hAnsi="Calibri Light"/>
      <w:spacing w:val="-10"/>
      <w:kern w:val="2"/>
      <w:sz w:val="56"/>
      <w:szCs w:val="56"/>
    </w:rPr>
  </w:style>
  <w:style w:type="paragraph" w:customStyle="1" w:styleId="33">
    <w:name w:val="33"/>
    <w:basedOn w:val="Normal"/>
    <w:next w:val="Normal"/>
    <w:qFormat/>
    <w:rsid w:val="00891885"/>
    <w:pPr>
      <w:contextualSpacing/>
    </w:pPr>
    <w:rPr>
      <w:rFonts w:ascii="Calibri Light" w:hAnsi="Calibri Light"/>
      <w:spacing w:val="-10"/>
      <w:kern w:val="2"/>
      <w:sz w:val="56"/>
      <w:szCs w:val="56"/>
    </w:rPr>
  </w:style>
  <w:style w:type="paragraph" w:customStyle="1" w:styleId="32">
    <w:name w:val="32"/>
    <w:basedOn w:val="Normal"/>
    <w:next w:val="Normal"/>
    <w:qFormat/>
    <w:rsid w:val="003A2131"/>
    <w:pPr>
      <w:contextualSpacing/>
    </w:pPr>
    <w:rPr>
      <w:rFonts w:ascii="Calibri Light" w:hAnsi="Calibri Light"/>
      <w:spacing w:val="-10"/>
      <w:kern w:val="2"/>
      <w:sz w:val="56"/>
      <w:szCs w:val="56"/>
    </w:rPr>
  </w:style>
  <w:style w:type="paragraph" w:customStyle="1" w:styleId="31">
    <w:name w:val="31"/>
    <w:basedOn w:val="Normal"/>
    <w:next w:val="Normal"/>
    <w:qFormat/>
    <w:rsid w:val="00EB4440"/>
    <w:pPr>
      <w:contextualSpacing/>
    </w:pPr>
    <w:rPr>
      <w:rFonts w:ascii="Calibri Light" w:hAnsi="Calibri Light"/>
      <w:spacing w:val="-10"/>
      <w:kern w:val="2"/>
      <w:sz w:val="56"/>
      <w:szCs w:val="56"/>
    </w:rPr>
  </w:style>
  <w:style w:type="paragraph" w:customStyle="1" w:styleId="30">
    <w:name w:val="30"/>
    <w:basedOn w:val="Normal"/>
    <w:next w:val="Normal"/>
    <w:uiPriority w:val="10"/>
    <w:qFormat/>
    <w:rsid w:val="002D5A61"/>
    <w:pPr>
      <w:contextualSpacing/>
    </w:pPr>
    <w:rPr>
      <w:rFonts w:ascii="Calibri Light" w:hAnsi="Calibri Light"/>
      <w:spacing w:val="-10"/>
      <w:kern w:val="2"/>
      <w:sz w:val="56"/>
      <w:szCs w:val="56"/>
    </w:rPr>
  </w:style>
  <w:style w:type="paragraph" w:customStyle="1" w:styleId="29">
    <w:name w:val="29"/>
    <w:basedOn w:val="Normal"/>
    <w:next w:val="Normal"/>
    <w:qFormat/>
    <w:rsid w:val="008612D8"/>
    <w:pPr>
      <w:contextualSpacing/>
    </w:pPr>
    <w:rPr>
      <w:rFonts w:ascii="Calibri Light" w:hAnsi="Calibri Light"/>
      <w:spacing w:val="-10"/>
      <w:kern w:val="2"/>
      <w:sz w:val="56"/>
      <w:szCs w:val="56"/>
    </w:rPr>
  </w:style>
  <w:style w:type="paragraph" w:customStyle="1" w:styleId="28">
    <w:name w:val="28"/>
    <w:basedOn w:val="Normal"/>
    <w:next w:val="Normal"/>
    <w:qFormat/>
    <w:rsid w:val="009E4738"/>
    <w:pPr>
      <w:contextualSpacing/>
    </w:pPr>
    <w:rPr>
      <w:rFonts w:ascii="Calibri Light" w:hAnsi="Calibri Light"/>
      <w:spacing w:val="-10"/>
      <w:kern w:val="2"/>
      <w:sz w:val="56"/>
      <w:szCs w:val="56"/>
    </w:rPr>
  </w:style>
  <w:style w:type="paragraph" w:customStyle="1" w:styleId="27">
    <w:name w:val="27"/>
    <w:basedOn w:val="Normal"/>
    <w:next w:val="Normal"/>
    <w:qFormat/>
    <w:rsid w:val="009C524D"/>
    <w:pPr>
      <w:contextualSpacing/>
    </w:pPr>
    <w:rPr>
      <w:rFonts w:ascii="Calibri Light" w:hAnsi="Calibri Light"/>
      <w:spacing w:val="-10"/>
      <w:kern w:val="2"/>
      <w:sz w:val="56"/>
      <w:szCs w:val="56"/>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paragraph" w:styleId="Cita">
    <w:name w:val="Quote"/>
    <w:basedOn w:val="Textoindependiente1"/>
    <w:link w:val="CitaCar"/>
    <w:qFormat/>
    <w:rsid w:val="00F87CD1"/>
    <w:pPr>
      <w:keepLines/>
      <w:pBdr>
        <w:left w:val="single" w:sz="36" w:space="3" w:color="808080"/>
        <w:bottom w:val="single" w:sz="48" w:space="3" w:color="FFFFFF"/>
      </w:pBdr>
      <w:spacing w:after="60" w:line="220" w:lineRule="atLeast"/>
      <w:ind w:left="540" w:right="557"/>
    </w:pPr>
    <w:rPr>
      <w:i/>
    </w:rPr>
  </w:style>
  <w:style w:type="paragraph" w:styleId="Textosinformato">
    <w:name w:val="Plain Text"/>
    <w:basedOn w:val="Normal"/>
    <w:link w:val="TextosinformatoCar"/>
    <w:uiPriority w:val="99"/>
    <w:qFormat/>
    <w:rsid w:val="00F87CD1"/>
    <w:rPr>
      <w:rFonts w:ascii="Courier New" w:hAnsi="Courier New" w:cs="Courier New"/>
      <w:lang w:eastAsia="es-ES"/>
    </w:rPr>
  </w:style>
  <w:style w:type="paragraph" w:customStyle="1" w:styleId="Estilo">
    <w:name w:val="Estilo"/>
    <w:uiPriority w:val="99"/>
    <w:qFormat/>
    <w:rsid w:val="00F87CD1"/>
    <w:pPr>
      <w:widowControl w:val="0"/>
    </w:pPr>
    <w:rPr>
      <w:sz w:val="24"/>
      <w:szCs w:val="24"/>
    </w:rPr>
  </w:style>
  <w:style w:type="paragraph" w:styleId="TDC4">
    <w:name w:val="toc 4"/>
    <w:basedOn w:val="Normal"/>
    <w:next w:val="Normal"/>
    <w:autoRedefine/>
    <w:uiPriority w:val="39"/>
    <w:unhideWhenUsed/>
    <w:rsid w:val="00F87CD1"/>
    <w:pPr>
      <w:pBdr>
        <w:bottom w:val="single" w:sz="6" w:space="3" w:color="000000"/>
      </w:pBdr>
      <w:tabs>
        <w:tab w:val="right" w:pos="3600"/>
      </w:tabs>
      <w:spacing w:line="360" w:lineRule="atLeast"/>
    </w:pPr>
    <w:rPr>
      <w:rFonts w:ascii="Garamond" w:eastAsia="Batang" w:hAnsi="Garamond"/>
      <w:sz w:val="22"/>
    </w:rPr>
  </w:style>
  <w:style w:type="paragraph" w:styleId="Continuarlista">
    <w:name w:val="List Continue"/>
    <w:basedOn w:val="Normal"/>
    <w:uiPriority w:val="99"/>
    <w:unhideWhenUsed/>
    <w:qFormat/>
    <w:rsid w:val="00F87CD1"/>
    <w:pPr>
      <w:numPr>
        <w:numId w:val="18"/>
      </w:numPr>
      <w:spacing w:after="120"/>
    </w:pPr>
    <w:rPr>
      <w:rFonts w:ascii="Trebuchet MS" w:hAnsi="Trebuchet MS"/>
      <w:color w:val="000000"/>
      <w:sz w:val="24"/>
      <w:szCs w:val="24"/>
      <w:lang w:eastAsia="es-ES"/>
    </w:rPr>
  </w:style>
  <w:style w:type="paragraph" w:customStyle="1" w:styleId="xl95">
    <w:name w:val="xl95"/>
    <w:basedOn w:val="Normal"/>
    <w:uiPriority w:val="99"/>
    <w:qFormat/>
    <w:rsid w:val="00F87CD1"/>
    <w:pPr>
      <w:spacing w:beforeAutospacing="1" w:afterAutospacing="1"/>
    </w:pPr>
    <w:rPr>
      <w:rFonts w:ascii="Calibri" w:hAnsi="Calibri" w:cs="Calibri"/>
      <w:color w:val="FFFFFF"/>
      <w:sz w:val="22"/>
      <w:szCs w:val="22"/>
      <w:lang w:eastAsia="es-ES"/>
    </w:rPr>
  </w:style>
  <w:style w:type="paragraph" w:customStyle="1" w:styleId="xl96">
    <w:name w:val="xl96"/>
    <w:basedOn w:val="Normal"/>
    <w:uiPriority w:val="99"/>
    <w:qFormat/>
    <w:rsid w:val="00F87CD1"/>
    <w:pPr>
      <w:spacing w:beforeAutospacing="1" w:afterAutospacing="1"/>
      <w:jc w:val="center"/>
    </w:pPr>
    <w:rPr>
      <w:rFonts w:ascii="Calibri" w:hAnsi="Calibri" w:cs="Calibri"/>
      <w:b/>
      <w:bCs/>
      <w:sz w:val="22"/>
      <w:szCs w:val="22"/>
      <w:lang w:eastAsia="es-ES"/>
    </w:rPr>
  </w:style>
  <w:style w:type="paragraph" w:customStyle="1" w:styleId="xl97">
    <w:name w:val="xl97"/>
    <w:basedOn w:val="Normal"/>
    <w:uiPriority w:val="99"/>
    <w:qFormat/>
    <w:rsid w:val="00F87CD1"/>
    <w:pPr>
      <w:spacing w:beforeAutospacing="1" w:afterAutospacing="1"/>
    </w:pPr>
    <w:rPr>
      <w:rFonts w:ascii="Calibri" w:hAnsi="Calibri" w:cs="Calibri"/>
      <w:sz w:val="22"/>
      <w:szCs w:val="22"/>
      <w:lang w:eastAsia="es-ES"/>
    </w:rPr>
  </w:style>
  <w:style w:type="paragraph" w:customStyle="1" w:styleId="xl98">
    <w:name w:val="xl98"/>
    <w:basedOn w:val="Normal"/>
    <w:uiPriority w:val="99"/>
    <w:qFormat/>
    <w:rsid w:val="00F87CD1"/>
    <w:pPr>
      <w:pBdr>
        <w:bottom w:val="single" w:sz="8" w:space="0" w:color="000000"/>
        <w:right w:val="single" w:sz="4" w:space="0" w:color="000000"/>
      </w:pBdr>
      <w:spacing w:beforeAutospacing="1" w:afterAutospacing="1"/>
    </w:pPr>
    <w:rPr>
      <w:rFonts w:ascii="Calibri" w:hAnsi="Calibri" w:cs="Calibri"/>
      <w:sz w:val="22"/>
      <w:szCs w:val="22"/>
      <w:lang w:eastAsia="es-ES"/>
    </w:rPr>
  </w:style>
  <w:style w:type="paragraph" w:customStyle="1" w:styleId="xl99">
    <w:name w:val="xl99"/>
    <w:basedOn w:val="Normal"/>
    <w:uiPriority w:val="99"/>
    <w:qFormat/>
    <w:rsid w:val="00F87CD1"/>
    <w:pPr>
      <w:pBdr>
        <w:left w:val="single" w:sz="4" w:space="0" w:color="000000"/>
        <w:bottom w:val="single" w:sz="8" w:space="0" w:color="000000"/>
      </w:pBdr>
      <w:spacing w:beforeAutospacing="1" w:afterAutospacing="1"/>
    </w:pPr>
    <w:rPr>
      <w:rFonts w:ascii="Calibri" w:hAnsi="Calibri" w:cs="Calibri"/>
      <w:sz w:val="22"/>
      <w:szCs w:val="22"/>
      <w:lang w:eastAsia="es-ES"/>
    </w:rPr>
  </w:style>
  <w:style w:type="paragraph" w:customStyle="1" w:styleId="xl100">
    <w:name w:val="xl100"/>
    <w:basedOn w:val="Normal"/>
    <w:uiPriority w:val="99"/>
    <w:qFormat/>
    <w:rsid w:val="00F87CD1"/>
    <w:pPr>
      <w:pBdr>
        <w:bottom w:val="single" w:sz="8" w:space="0" w:color="000000"/>
      </w:pBdr>
      <w:spacing w:beforeAutospacing="1" w:afterAutospacing="1"/>
      <w:jc w:val="center"/>
    </w:pPr>
    <w:rPr>
      <w:rFonts w:ascii="Calibri" w:hAnsi="Calibri" w:cs="Calibri"/>
      <w:sz w:val="22"/>
      <w:szCs w:val="22"/>
      <w:lang w:eastAsia="es-ES"/>
    </w:rPr>
  </w:style>
  <w:style w:type="paragraph" w:customStyle="1" w:styleId="xl101">
    <w:name w:val="xl101"/>
    <w:basedOn w:val="Normal"/>
    <w:uiPriority w:val="99"/>
    <w:qFormat/>
    <w:rsid w:val="00F87CD1"/>
    <w:pPr>
      <w:spacing w:beforeAutospacing="1" w:afterAutospacing="1"/>
    </w:pPr>
    <w:rPr>
      <w:rFonts w:ascii="Calibri" w:hAnsi="Calibri" w:cs="Calibri"/>
      <w:sz w:val="22"/>
      <w:szCs w:val="22"/>
      <w:lang w:eastAsia="es-ES"/>
    </w:rPr>
  </w:style>
  <w:style w:type="paragraph" w:customStyle="1" w:styleId="xl102">
    <w:name w:val="xl102"/>
    <w:basedOn w:val="Normal"/>
    <w:uiPriority w:val="99"/>
    <w:qFormat/>
    <w:rsid w:val="00F87CD1"/>
    <w:pPr>
      <w:spacing w:beforeAutospacing="1" w:afterAutospacing="1"/>
      <w:jc w:val="center"/>
    </w:pPr>
    <w:rPr>
      <w:rFonts w:ascii="Calibri" w:hAnsi="Calibri" w:cs="Calibri"/>
      <w:sz w:val="22"/>
      <w:szCs w:val="22"/>
      <w:lang w:eastAsia="es-ES"/>
    </w:rPr>
  </w:style>
  <w:style w:type="paragraph" w:customStyle="1" w:styleId="xl103">
    <w:name w:val="xl103"/>
    <w:basedOn w:val="Normal"/>
    <w:uiPriority w:val="99"/>
    <w:qFormat/>
    <w:rsid w:val="00F87CD1"/>
    <w:pPr>
      <w:pBdr>
        <w:top w:val="single" w:sz="8" w:space="0" w:color="000000"/>
        <w:left w:val="single" w:sz="8"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customStyle="1" w:styleId="xl104">
    <w:name w:val="xl104"/>
    <w:basedOn w:val="Normal"/>
    <w:uiPriority w:val="99"/>
    <w:qFormat/>
    <w:rsid w:val="00F87CD1"/>
    <w:pPr>
      <w:pBdr>
        <w:top w:val="single" w:sz="8" w:space="0" w:color="000000"/>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customStyle="1" w:styleId="xl105">
    <w:name w:val="xl105"/>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customStyle="1" w:styleId="xl106">
    <w:name w:val="xl106"/>
    <w:basedOn w:val="Normal"/>
    <w:uiPriority w:val="99"/>
    <w:qFormat/>
    <w:rsid w:val="00F87CD1"/>
    <w:pPr>
      <w:pBdr>
        <w:top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customStyle="1" w:styleId="xl107">
    <w:name w:val="xl107"/>
    <w:basedOn w:val="Normal"/>
    <w:uiPriority w:val="99"/>
    <w:qFormat/>
    <w:rsid w:val="00F87CD1"/>
    <w:pPr>
      <w:pBdr>
        <w:left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customStyle="1" w:styleId="xl108">
    <w:name w:val="xl108"/>
    <w:basedOn w:val="Normal"/>
    <w:uiPriority w:val="99"/>
    <w:qFormat/>
    <w:rsid w:val="00F87CD1"/>
    <w:pPr>
      <w:pBdr>
        <w:top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customStyle="1" w:styleId="xl109">
    <w:name w:val="xl109"/>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customStyle="1" w:styleId="xl110">
    <w:name w:val="xl110"/>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customStyle="1" w:styleId="xl111">
    <w:name w:val="xl111"/>
    <w:basedOn w:val="Normal"/>
    <w:uiPriority w:val="99"/>
    <w:qFormat/>
    <w:rsid w:val="00F87CD1"/>
    <w:pPr>
      <w:pBdr>
        <w:top w:val="single" w:sz="4" w:space="0" w:color="000000"/>
        <w:left w:val="single" w:sz="4" w:space="0" w:color="000000"/>
        <w:bottom w:val="single" w:sz="4" w:space="0" w:color="000000"/>
      </w:pBdr>
      <w:spacing w:beforeAutospacing="1" w:afterAutospacing="1"/>
    </w:pPr>
    <w:rPr>
      <w:rFonts w:ascii="Calibri" w:hAnsi="Calibri" w:cs="Calibri"/>
      <w:sz w:val="22"/>
      <w:szCs w:val="22"/>
      <w:lang w:eastAsia="es-ES"/>
    </w:rPr>
  </w:style>
  <w:style w:type="paragraph" w:customStyle="1" w:styleId="xl112">
    <w:name w:val="xl112"/>
    <w:basedOn w:val="Normal"/>
    <w:uiPriority w:val="99"/>
    <w:qFormat/>
    <w:rsid w:val="00F87CD1"/>
    <w:pPr>
      <w:pBdr>
        <w:left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customStyle="1" w:styleId="xl113">
    <w:name w:val="xl113"/>
    <w:basedOn w:val="Normal"/>
    <w:uiPriority w:val="99"/>
    <w:qFormat/>
    <w:rsid w:val="00F87CD1"/>
    <w:pPr>
      <w:pBdr>
        <w:top w:val="single" w:sz="4" w:space="0" w:color="000000"/>
        <w:right w:val="single" w:sz="4" w:space="0" w:color="000000"/>
      </w:pBdr>
      <w:spacing w:beforeAutospacing="1" w:afterAutospacing="1"/>
    </w:pPr>
    <w:rPr>
      <w:rFonts w:ascii="Calibri" w:hAnsi="Calibri" w:cs="Calibri"/>
      <w:sz w:val="22"/>
      <w:szCs w:val="22"/>
      <w:lang w:eastAsia="es-ES"/>
    </w:rPr>
  </w:style>
  <w:style w:type="paragraph" w:customStyle="1" w:styleId="xl114">
    <w:name w:val="xl114"/>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customStyle="1" w:styleId="xl115">
    <w:name w:val="xl115"/>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customStyle="1" w:styleId="xl116">
    <w:name w:val="xl116"/>
    <w:basedOn w:val="Normal"/>
    <w:uiPriority w:val="99"/>
    <w:qFormat/>
    <w:rsid w:val="00F87CD1"/>
    <w:pPr>
      <w:pBdr>
        <w:top w:val="single" w:sz="4" w:space="0" w:color="000000"/>
        <w:left w:val="single" w:sz="4" w:space="0" w:color="000000"/>
      </w:pBdr>
      <w:spacing w:beforeAutospacing="1" w:afterAutospacing="1"/>
    </w:pPr>
    <w:rPr>
      <w:rFonts w:ascii="Calibri" w:hAnsi="Calibri" w:cs="Calibri"/>
      <w:sz w:val="22"/>
      <w:szCs w:val="22"/>
      <w:lang w:eastAsia="es-ES"/>
    </w:rPr>
  </w:style>
  <w:style w:type="paragraph" w:customStyle="1" w:styleId="xl117">
    <w:name w:val="xl117"/>
    <w:basedOn w:val="Normal"/>
    <w:uiPriority w:val="99"/>
    <w:qFormat/>
    <w:rsid w:val="00F87CD1"/>
    <w:pPr>
      <w:pBdr>
        <w:top w:val="single" w:sz="4" w:space="0" w:color="000000"/>
        <w:left w:val="single" w:sz="4" w:space="0" w:color="000000"/>
        <w:bottom w:val="single" w:sz="4" w:space="0" w:color="000000"/>
        <w:right w:val="single" w:sz="8" w:space="0" w:color="000000"/>
      </w:pBdr>
      <w:shd w:val="clear" w:color="auto" w:fill="99CCFF"/>
      <w:spacing w:beforeAutospacing="1" w:afterAutospacing="1"/>
    </w:pPr>
    <w:rPr>
      <w:rFonts w:ascii="Calibri" w:hAnsi="Calibri" w:cs="Calibri"/>
      <w:b/>
      <w:bCs/>
      <w:sz w:val="22"/>
      <w:szCs w:val="22"/>
      <w:lang w:eastAsia="es-ES"/>
    </w:rPr>
  </w:style>
  <w:style w:type="paragraph" w:customStyle="1" w:styleId="xl118">
    <w:name w:val="xl118"/>
    <w:basedOn w:val="Normal"/>
    <w:uiPriority w:val="99"/>
    <w:qFormat/>
    <w:rsid w:val="00F87CD1"/>
    <w:pPr>
      <w:pBdr>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customStyle="1" w:styleId="xl119">
    <w:name w:val="xl119"/>
    <w:basedOn w:val="Normal"/>
    <w:uiPriority w:val="99"/>
    <w:qFormat/>
    <w:rsid w:val="00F87CD1"/>
    <w:pPr>
      <w:pBdr>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customStyle="1" w:styleId="xl120">
    <w:name w:val="xl120"/>
    <w:basedOn w:val="Normal"/>
    <w:uiPriority w:val="99"/>
    <w:qFormat/>
    <w:rsid w:val="00F87CD1"/>
    <w:pPr>
      <w:pBdr>
        <w:top w:val="single" w:sz="4" w:space="0" w:color="000000"/>
        <w:left w:val="single" w:sz="4" w:space="0" w:color="000000"/>
        <w:right w:val="single" w:sz="8" w:space="0" w:color="000000"/>
      </w:pBdr>
      <w:shd w:val="clear" w:color="auto" w:fill="99CCFF"/>
      <w:spacing w:beforeAutospacing="1" w:afterAutospacing="1"/>
    </w:pPr>
    <w:rPr>
      <w:rFonts w:ascii="Calibri" w:hAnsi="Calibri" w:cs="Calibri"/>
      <w:b/>
      <w:bCs/>
      <w:sz w:val="22"/>
      <w:szCs w:val="22"/>
      <w:lang w:eastAsia="es-ES"/>
    </w:rPr>
  </w:style>
  <w:style w:type="paragraph" w:customStyle="1" w:styleId="xl121">
    <w:name w:val="xl121"/>
    <w:basedOn w:val="Normal"/>
    <w:uiPriority w:val="99"/>
    <w:qFormat/>
    <w:rsid w:val="00F87CD1"/>
    <w:pPr>
      <w:pBdr>
        <w:top w:val="single" w:sz="8" w:space="0" w:color="000000"/>
        <w:left w:val="single" w:sz="8" w:space="0" w:color="000000"/>
        <w:bottom w:val="single" w:sz="8" w:space="0" w:color="000000"/>
        <w:right w:val="single" w:sz="4" w:space="0" w:color="000000"/>
      </w:pBdr>
      <w:shd w:val="clear" w:color="auto" w:fill="D8D8D8"/>
      <w:spacing w:beforeAutospacing="1" w:afterAutospacing="1"/>
      <w:jc w:val="center"/>
    </w:pPr>
    <w:rPr>
      <w:rFonts w:ascii="Calibri" w:hAnsi="Calibri" w:cs="Calibri"/>
      <w:b/>
      <w:bCs/>
      <w:sz w:val="22"/>
      <w:szCs w:val="22"/>
      <w:lang w:eastAsia="es-ES"/>
    </w:rPr>
  </w:style>
  <w:style w:type="paragraph" w:customStyle="1" w:styleId="xl122">
    <w:name w:val="xl122"/>
    <w:basedOn w:val="Normal"/>
    <w:uiPriority w:val="99"/>
    <w:qFormat/>
    <w:rsid w:val="00F87CD1"/>
    <w:pPr>
      <w:pBdr>
        <w:top w:val="single" w:sz="8" w:space="0" w:color="000000"/>
        <w:left w:val="single" w:sz="4" w:space="0" w:color="000000"/>
        <w:bottom w:val="single" w:sz="8" w:space="0" w:color="000000"/>
        <w:right w:val="single" w:sz="8" w:space="0" w:color="000000"/>
      </w:pBdr>
      <w:shd w:val="clear" w:color="auto" w:fill="D8D8D8"/>
      <w:spacing w:beforeAutospacing="1" w:afterAutospacing="1"/>
    </w:pPr>
    <w:rPr>
      <w:rFonts w:ascii="Calibri" w:hAnsi="Calibri" w:cs="Calibri"/>
      <w:b/>
      <w:bCs/>
      <w:sz w:val="22"/>
      <w:szCs w:val="22"/>
      <w:lang w:eastAsia="es-ES"/>
    </w:rPr>
  </w:style>
  <w:style w:type="paragraph" w:customStyle="1" w:styleId="xl123">
    <w:name w:val="xl123"/>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customStyle="1" w:styleId="xl124">
    <w:name w:val="xl124"/>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customStyle="1" w:styleId="xl125">
    <w:name w:val="xl125"/>
    <w:basedOn w:val="Normal"/>
    <w:uiPriority w:val="99"/>
    <w:qFormat/>
    <w:rsid w:val="00F87CD1"/>
    <w:pPr>
      <w:pBdr>
        <w:top w:val="single" w:sz="4" w:space="0" w:color="000000"/>
        <w:left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customStyle="1" w:styleId="xl126">
    <w:name w:val="xl126"/>
    <w:basedOn w:val="Normal"/>
    <w:uiPriority w:val="99"/>
    <w:qFormat/>
    <w:rsid w:val="00F87CD1"/>
    <w:pPr>
      <w:pBdr>
        <w:left w:val="single" w:sz="4" w:space="0" w:color="000000"/>
      </w:pBdr>
      <w:spacing w:beforeAutospacing="1" w:afterAutospacing="1"/>
      <w:jc w:val="center"/>
    </w:pPr>
    <w:rPr>
      <w:rFonts w:ascii="Calibri" w:hAnsi="Calibri" w:cs="Calibri"/>
      <w:b/>
      <w:bCs/>
      <w:sz w:val="22"/>
      <w:szCs w:val="22"/>
      <w:lang w:eastAsia="es-ES"/>
    </w:rPr>
  </w:style>
  <w:style w:type="paragraph" w:customStyle="1" w:styleId="xl127">
    <w:name w:val="xl127"/>
    <w:basedOn w:val="Normal"/>
    <w:uiPriority w:val="99"/>
    <w:qFormat/>
    <w:rsid w:val="00F87CD1"/>
    <w:pPr>
      <w:pBdr>
        <w:left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customStyle="1" w:styleId="xl128">
    <w:name w:val="xl128"/>
    <w:basedOn w:val="Normal"/>
    <w:uiPriority w:val="99"/>
    <w:qFormat/>
    <w:rsid w:val="00F87CD1"/>
    <w:pPr>
      <w:pBdr>
        <w:left w:val="single" w:sz="4" w:space="0" w:color="000000"/>
        <w:right w:val="single" w:sz="4" w:space="0" w:color="000000"/>
      </w:pBdr>
      <w:spacing w:beforeAutospacing="1" w:afterAutospacing="1"/>
    </w:pPr>
    <w:rPr>
      <w:rFonts w:ascii="Calibri" w:hAnsi="Calibri" w:cs="Calibri"/>
      <w:sz w:val="22"/>
      <w:szCs w:val="22"/>
      <w:lang w:eastAsia="es-ES"/>
    </w:rPr>
  </w:style>
  <w:style w:type="paragraph" w:customStyle="1" w:styleId="xl129">
    <w:name w:val="xl129"/>
    <w:basedOn w:val="Normal"/>
    <w:uiPriority w:val="99"/>
    <w:qFormat/>
    <w:rsid w:val="00F87CD1"/>
    <w:pPr>
      <w:pBdr>
        <w:left w:val="single" w:sz="4" w:space="0" w:color="000000"/>
        <w:right w:val="single" w:sz="8" w:space="0" w:color="000000"/>
      </w:pBdr>
      <w:shd w:val="clear" w:color="auto" w:fill="99CCFF"/>
      <w:spacing w:beforeAutospacing="1" w:afterAutospacing="1"/>
    </w:pPr>
    <w:rPr>
      <w:rFonts w:ascii="Calibri" w:hAnsi="Calibri" w:cs="Calibri"/>
      <w:sz w:val="22"/>
      <w:szCs w:val="22"/>
      <w:lang w:eastAsia="es-ES"/>
    </w:rPr>
  </w:style>
  <w:style w:type="paragraph" w:customStyle="1" w:styleId="xl130">
    <w:name w:val="xl130"/>
    <w:basedOn w:val="Normal"/>
    <w:uiPriority w:val="99"/>
    <w:qFormat/>
    <w:rsid w:val="00F87CD1"/>
    <w:pPr>
      <w:pBdr>
        <w:left w:val="single" w:sz="4" w:space="0" w:color="000000"/>
        <w:right w:val="single" w:sz="8" w:space="0" w:color="000000"/>
      </w:pBdr>
      <w:shd w:val="clear" w:color="auto" w:fill="8DB4E3"/>
      <w:spacing w:beforeAutospacing="1" w:afterAutospacing="1"/>
    </w:pPr>
    <w:rPr>
      <w:rFonts w:ascii="Calibri" w:hAnsi="Calibri" w:cs="Calibri"/>
      <w:sz w:val="22"/>
      <w:szCs w:val="22"/>
      <w:lang w:eastAsia="es-ES"/>
    </w:rPr>
  </w:style>
  <w:style w:type="paragraph" w:customStyle="1" w:styleId="xl131">
    <w:name w:val="xl131"/>
    <w:basedOn w:val="Normal"/>
    <w:uiPriority w:val="99"/>
    <w:qFormat/>
    <w:rsid w:val="00F87CD1"/>
    <w:pPr>
      <w:pBdr>
        <w:top w:val="single" w:sz="8" w:space="0" w:color="000000"/>
        <w:left w:val="single" w:sz="8" w:space="0" w:color="000000"/>
        <w:bottom w:val="single" w:sz="8" w:space="0" w:color="000000"/>
      </w:pBdr>
      <w:shd w:val="clear" w:color="auto" w:fill="D8D8D8"/>
      <w:spacing w:beforeAutospacing="1" w:afterAutospacing="1"/>
      <w:jc w:val="center"/>
    </w:pPr>
    <w:rPr>
      <w:rFonts w:ascii="Calibri" w:hAnsi="Calibri" w:cs="Calibri"/>
      <w:b/>
      <w:bCs/>
      <w:sz w:val="22"/>
      <w:szCs w:val="22"/>
      <w:lang w:eastAsia="es-ES"/>
    </w:rPr>
  </w:style>
  <w:style w:type="paragraph" w:customStyle="1" w:styleId="xl132">
    <w:name w:val="xl132"/>
    <w:basedOn w:val="Normal"/>
    <w:uiPriority w:val="99"/>
    <w:qFormat/>
    <w:rsid w:val="00F87CD1"/>
    <w:pPr>
      <w:pBdr>
        <w:top w:val="single" w:sz="8" w:space="0" w:color="000000"/>
        <w:bottom w:val="single" w:sz="8" w:space="0" w:color="000000"/>
      </w:pBdr>
      <w:spacing w:beforeAutospacing="1" w:afterAutospacing="1"/>
    </w:pPr>
    <w:rPr>
      <w:rFonts w:ascii="Calibri" w:hAnsi="Calibri" w:cs="Calibri"/>
      <w:b/>
      <w:bCs/>
      <w:sz w:val="22"/>
      <w:szCs w:val="22"/>
      <w:lang w:eastAsia="es-ES"/>
    </w:rPr>
  </w:style>
  <w:style w:type="paragraph" w:customStyle="1" w:styleId="xl133">
    <w:name w:val="xl133"/>
    <w:basedOn w:val="Normal"/>
    <w:uiPriority w:val="99"/>
    <w:qFormat/>
    <w:rsid w:val="00F87CD1"/>
    <w:pPr>
      <w:pBdr>
        <w:bottom w:val="single" w:sz="8" w:space="0" w:color="000000"/>
      </w:pBdr>
      <w:spacing w:beforeAutospacing="1" w:afterAutospacing="1"/>
    </w:pPr>
    <w:rPr>
      <w:rFonts w:ascii="Calibri" w:hAnsi="Calibri" w:cs="Calibri"/>
      <w:b/>
      <w:bCs/>
      <w:sz w:val="22"/>
      <w:szCs w:val="22"/>
      <w:lang w:eastAsia="es-ES"/>
    </w:rPr>
  </w:style>
  <w:style w:type="paragraph" w:customStyle="1" w:styleId="xl134">
    <w:name w:val="xl134"/>
    <w:basedOn w:val="Normal"/>
    <w:uiPriority w:val="99"/>
    <w:qFormat/>
    <w:rsid w:val="00F87CD1"/>
    <w:pPr>
      <w:pBdr>
        <w:bottom w:val="single" w:sz="8" w:space="0" w:color="000000"/>
      </w:pBdr>
      <w:spacing w:beforeAutospacing="1" w:afterAutospacing="1"/>
      <w:jc w:val="center"/>
    </w:pPr>
    <w:rPr>
      <w:rFonts w:ascii="Calibri" w:hAnsi="Calibri" w:cs="Calibri"/>
      <w:b/>
      <w:bCs/>
      <w:sz w:val="22"/>
      <w:szCs w:val="22"/>
      <w:lang w:eastAsia="es-ES"/>
    </w:rPr>
  </w:style>
  <w:style w:type="paragraph" w:customStyle="1" w:styleId="xl135">
    <w:name w:val="xl135"/>
    <w:basedOn w:val="Normal"/>
    <w:uiPriority w:val="99"/>
    <w:qFormat/>
    <w:rsid w:val="00F87CD1"/>
    <w:pPr>
      <w:pBdr>
        <w:bottom w:val="single" w:sz="8" w:space="0" w:color="000000"/>
      </w:pBdr>
      <w:spacing w:beforeAutospacing="1" w:afterAutospacing="1"/>
    </w:pPr>
    <w:rPr>
      <w:rFonts w:ascii="Calibri" w:hAnsi="Calibri" w:cs="Calibri"/>
      <w:b/>
      <w:bCs/>
      <w:sz w:val="22"/>
      <w:szCs w:val="22"/>
      <w:lang w:eastAsia="es-ES"/>
    </w:rPr>
  </w:style>
  <w:style w:type="paragraph" w:customStyle="1" w:styleId="xl136">
    <w:name w:val="xl136"/>
    <w:basedOn w:val="Normal"/>
    <w:uiPriority w:val="99"/>
    <w:qFormat/>
    <w:rsid w:val="00F87CD1"/>
    <w:pPr>
      <w:pBdr>
        <w:top w:val="single" w:sz="8" w:space="0" w:color="000000"/>
      </w:pBdr>
      <w:spacing w:beforeAutospacing="1" w:afterAutospacing="1"/>
    </w:pPr>
    <w:rPr>
      <w:rFonts w:ascii="Calibri" w:hAnsi="Calibri" w:cs="Calibri"/>
      <w:b/>
      <w:bCs/>
      <w:sz w:val="22"/>
      <w:szCs w:val="22"/>
      <w:lang w:eastAsia="es-ES"/>
    </w:rPr>
  </w:style>
  <w:style w:type="paragraph" w:customStyle="1" w:styleId="xl137">
    <w:name w:val="xl137"/>
    <w:basedOn w:val="Normal"/>
    <w:uiPriority w:val="99"/>
    <w:qFormat/>
    <w:rsid w:val="00F87CD1"/>
    <w:pPr>
      <w:spacing w:beforeAutospacing="1" w:afterAutospacing="1"/>
    </w:pPr>
    <w:rPr>
      <w:rFonts w:ascii="Calibri" w:hAnsi="Calibri" w:cs="Calibri"/>
      <w:b/>
      <w:bCs/>
      <w:sz w:val="22"/>
      <w:szCs w:val="22"/>
      <w:lang w:eastAsia="es-ES"/>
    </w:rPr>
  </w:style>
  <w:style w:type="paragraph" w:customStyle="1" w:styleId="xl138">
    <w:name w:val="xl138"/>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customStyle="1" w:styleId="xl139">
    <w:name w:val="xl139"/>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customStyle="1" w:styleId="xl140">
    <w:name w:val="xl140"/>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customStyle="1" w:styleId="xl141">
    <w:name w:val="xl141"/>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customStyle="1" w:styleId="xl142">
    <w:name w:val="xl142"/>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customStyle="1" w:styleId="xl143">
    <w:name w:val="xl143"/>
    <w:basedOn w:val="Normal"/>
    <w:uiPriority w:val="99"/>
    <w:qFormat/>
    <w:rsid w:val="00F87CD1"/>
    <w:pPr>
      <w:pBdr>
        <w:top w:val="single" w:sz="4" w:space="0" w:color="000000"/>
      </w:pBdr>
      <w:spacing w:beforeAutospacing="1" w:afterAutospacing="1"/>
    </w:pPr>
    <w:rPr>
      <w:rFonts w:ascii="Calibri" w:hAnsi="Calibri" w:cs="Calibri"/>
      <w:sz w:val="22"/>
      <w:szCs w:val="22"/>
      <w:lang w:eastAsia="es-ES"/>
    </w:rPr>
  </w:style>
  <w:style w:type="paragraph" w:customStyle="1" w:styleId="xl144">
    <w:name w:val="xl144"/>
    <w:basedOn w:val="Normal"/>
    <w:uiPriority w:val="99"/>
    <w:qFormat/>
    <w:rsid w:val="00F87CD1"/>
    <w:pPr>
      <w:pBdr>
        <w:top w:val="single" w:sz="8" w:space="0" w:color="000000"/>
        <w:left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customStyle="1" w:styleId="xl145">
    <w:name w:val="xl145"/>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customStyle="1" w:styleId="xl146">
    <w:name w:val="xl146"/>
    <w:basedOn w:val="Normal"/>
    <w:uiPriority w:val="99"/>
    <w:qFormat/>
    <w:rsid w:val="00F87CD1"/>
    <w:pPr>
      <w:pBdr>
        <w:top w:val="single" w:sz="4" w:space="0" w:color="000000"/>
        <w:left w:val="single" w:sz="4" w:space="0" w:color="000000"/>
        <w:bottom w:val="single" w:sz="4" w:space="0" w:color="000000"/>
        <w:right w:val="single" w:sz="8" w:space="0" w:color="000000"/>
      </w:pBdr>
      <w:spacing w:beforeAutospacing="1" w:afterAutospacing="1"/>
    </w:pPr>
    <w:rPr>
      <w:rFonts w:ascii="Calibri" w:hAnsi="Calibri" w:cs="Calibri"/>
      <w:sz w:val="22"/>
      <w:szCs w:val="22"/>
      <w:lang w:eastAsia="es-ES"/>
    </w:rPr>
  </w:style>
  <w:style w:type="paragraph" w:customStyle="1" w:styleId="xl147">
    <w:name w:val="xl147"/>
    <w:basedOn w:val="Normal"/>
    <w:uiPriority w:val="99"/>
    <w:qFormat/>
    <w:rsid w:val="00F87CD1"/>
    <w:pPr>
      <w:pBdr>
        <w:top w:val="single" w:sz="4" w:space="0" w:color="000000"/>
        <w:left w:val="single" w:sz="4" w:space="0" w:color="000000"/>
        <w:right w:val="single" w:sz="8" w:space="0" w:color="000000"/>
      </w:pBdr>
      <w:spacing w:beforeAutospacing="1" w:afterAutospacing="1"/>
    </w:pPr>
    <w:rPr>
      <w:rFonts w:ascii="Calibri" w:hAnsi="Calibri" w:cs="Calibri"/>
      <w:sz w:val="22"/>
      <w:szCs w:val="22"/>
      <w:lang w:eastAsia="es-ES"/>
    </w:rPr>
  </w:style>
  <w:style w:type="paragraph" w:customStyle="1" w:styleId="xl148">
    <w:name w:val="xl148"/>
    <w:basedOn w:val="Normal"/>
    <w:uiPriority w:val="99"/>
    <w:qFormat/>
    <w:rsid w:val="00F87CD1"/>
    <w:pPr>
      <w:spacing w:beforeAutospacing="1" w:afterAutospacing="1"/>
      <w:jc w:val="center"/>
    </w:pPr>
    <w:rPr>
      <w:rFonts w:ascii="Calibri" w:hAnsi="Calibri" w:cs="Calibri"/>
      <w:b/>
      <w:bCs/>
      <w:sz w:val="22"/>
      <w:szCs w:val="22"/>
      <w:lang w:eastAsia="es-ES"/>
    </w:rPr>
  </w:style>
  <w:style w:type="paragraph" w:customStyle="1" w:styleId="xl149">
    <w:name w:val="xl149"/>
    <w:basedOn w:val="Normal"/>
    <w:uiPriority w:val="99"/>
    <w:qFormat/>
    <w:rsid w:val="00F87CD1"/>
    <w:pPr>
      <w:pBdr>
        <w:top w:val="single" w:sz="4" w:space="0" w:color="000000"/>
        <w:bottom w:val="single" w:sz="4" w:space="0" w:color="000000"/>
        <w:right w:val="single" w:sz="8" w:space="0" w:color="000000"/>
      </w:pBdr>
      <w:spacing w:beforeAutospacing="1" w:afterAutospacing="1"/>
    </w:pPr>
    <w:rPr>
      <w:rFonts w:ascii="Calibri" w:hAnsi="Calibri" w:cs="Calibri"/>
      <w:sz w:val="22"/>
      <w:szCs w:val="22"/>
      <w:lang w:eastAsia="es-ES"/>
    </w:rPr>
  </w:style>
  <w:style w:type="paragraph" w:customStyle="1" w:styleId="xl150">
    <w:name w:val="xl150"/>
    <w:basedOn w:val="Normal"/>
    <w:uiPriority w:val="99"/>
    <w:qFormat/>
    <w:rsid w:val="00F87CD1"/>
    <w:pPr>
      <w:pBdr>
        <w:left w:val="single" w:sz="4" w:space="0" w:color="000000"/>
        <w:bottom w:val="single" w:sz="8" w:space="0" w:color="000000"/>
      </w:pBdr>
      <w:spacing w:beforeAutospacing="1" w:afterAutospacing="1"/>
    </w:pPr>
    <w:rPr>
      <w:rFonts w:ascii="Calibri" w:hAnsi="Calibri" w:cs="Calibri"/>
      <w:sz w:val="22"/>
      <w:szCs w:val="22"/>
      <w:lang w:eastAsia="es-ES"/>
    </w:rPr>
  </w:style>
  <w:style w:type="paragraph" w:customStyle="1" w:styleId="xl151">
    <w:name w:val="xl151"/>
    <w:basedOn w:val="Normal"/>
    <w:uiPriority w:val="99"/>
    <w:qFormat/>
    <w:rsid w:val="00F87CD1"/>
    <w:pPr>
      <w:pBdr>
        <w:bottom w:val="single" w:sz="8" w:space="0" w:color="000000"/>
        <w:right w:val="single" w:sz="8" w:space="0" w:color="000000"/>
      </w:pBdr>
      <w:spacing w:beforeAutospacing="1" w:afterAutospacing="1"/>
      <w:jc w:val="center"/>
    </w:pPr>
    <w:rPr>
      <w:rFonts w:ascii="Calibri" w:hAnsi="Calibri" w:cs="Calibri"/>
      <w:b/>
      <w:bCs/>
      <w:sz w:val="22"/>
      <w:szCs w:val="22"/>
      <w:lang w:eastAsia="es-ES"/>
    </w:rPr>
  </w:style>
  <w:style w:type="paragraph" w:customStyle="1" w:styleId="xl152">
    <w:name w:val="xl152"/>
    <w:basedOn w:val="Normal"/>
    <w:uiPriority w:val="99"/>
    <w:qFormat/>
    <w:rsid w:val="00F87CD1"/>
    <w:pPr>
      <w:spacing w:beforeAutospacing="1" w:afterAutospacing="1"/>
    </w:pPr>
    <w:rPr>
      <w:rFonts w:ascii="Calibri" w:hAnsi="Calibri" w:cs="Calibri"/>
      <w:sz w:val="22"/>
      <w:szCs w:val="22"/>
      <w:lang w:eastAsia="es-ES"/>
    </w:rPr>
  </w:style>
  <w:style w:type="paragraph" w:customStyle="1" w:styleId="xl153">
    <w:name w:val="xl153"/>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customStyle="1" w:styleId="xl154">
    <w:name w:val="xl154"/>
    <w:basedOn w:val="Normal"/>
    <w:uiPriority w:val="99"/>
    <w:qFormat/>
    <w:rsid w:val="00F87CD1"/>
    <w:pPr>
      <w:pBdr>
        <w:top w:val="single" w:sz="4" w:space="0" w:color="000000"/>
        <w:left w:val="single" w:sz="4" w:space="0" w:color="000000"/>
      </w:pBdr>
      <w:spacing w:beforeAutospacing="1" w:afterAutospacing="1"/>
    </w:pPr>
    <w:rPr>
      <w:rFonts w:ascii="Calibri" w:hAnsi="Calibri" w:cs="Calibri"/>
      <w:b/>
      <w:bCs/>
      <w:sz w:val="22"/>
      <w:szCs w:val="22"/>
      <w:lang w:eastAsia="es-ES"/>
    </w:rPr>
  </w:style>
  <w:style w:type="paragraph" w:customStyle="1" w:styleId="xl155">
    <w:name w:val="xl155"/>
    <w:basedOn w:val="Normal"/>
    <w:uiPriority w:val="99"/>
    <w:qFormat/>
    <w:rsid w:val="00F87CD1"/>
    <w:pPr>
      <w:pBdr>
        <w:top w:val="single" w:sz="4" w:space="0" w:color="000000"/>
        <w:left w:val="single" w:sz="4" w:space="0" w:color="000000"/>
        <w:right w:val="single" w:sz="8" w:space="0" w:color="000000"/>
      </w:pBdr>
      <w:spacing w:beforeAutospacing="1" w:afterAutospacing="1"/>
    </w:pPr>
    <w:rPr>
      <w:rFonts w:ascii="Calibri" w:hAnsi="Calibri" w:cs="Calibri"/>
      <w:b/>
      <w:bCs/>
      <w:sz w:val="22"/>
      <w:szCs w:val="22"/>
      <w:lang w:eastAsia="es-ES"/>
    </w:rPr>
  </w:style>
  <w:style w:type="paragraph" w:customStyle="1" w:styleId="xl156">
    <w:name w:val="xl156"/>
    <w:basedOn w:val="Normal"/>
    <w:uiPriority w:val="99"/>
    <w:qFormat/>
    <w:rsid w:val="00F87CD1"/>
    <w:pPr>
      <w:pBdr>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customStyle="1" w:styleId="xl157">
    <w:name w:val="xl157"/>
    <w:basedOn w:val="Normal"/>
    <w:uiPriority w:val="99"/>
    <w:qFormat/>
    <w:rsid w:val="00F87CD1"/>
    <w:pPr>
      <w:pBdr>
        <w:left w:val="single" w:sz="4"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customStyle="1" w:styleId="xl158">
    <w:name w:val="xl158"/>
    <w:basedOn w:val="Normal"/>
    <w:uiPriority w:val="99"/>
    <w:qFormat/>
    <w:rsid w:val="00F87CD1"/>
    <w:pPr>
      <w:pBdr>
        <w:left w:val="single" w:sz="4" w:space="0" w:color="000000"/>
        <w:bottom w:val="single" w:sz="4" w:space="0" w:color="000000"/>
        <w:right w:val="single" w:sz="8" w:space="0" w:color="000000"/>
      </w:pBdr>
      <w:spacing w:beforeAutospacing="1" w:afterAutospacing="1"/>
    </w:pPr>
    <w:rPr>
      <w:rFonts w:ascii="Calibri" w:hAnsi="Calibri" w:cs="Calibri"/>
      <w:b/>
      <w:bCs/>
      <w:sz w:val="22"/>
      <w:szCs w:val="22"/>
      <w:lang w:eastAsia="es-ES"/>
    </w:rPr>
  </w:style>
  <w:style w:type="paragraph" w:customStyle="1" w:styleId="xl159">
    <w:name w:val="xl159"/>
    <w:basedOn w:val="Normal"/>
    <w:uiPriority w:val="99"/>
    <w:qFormat/>
    <w:rsid w:val="00F87CD1"/>
    <w:pPr>
      <w:pBdr>
        <w:top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customStyle="1" w:styleId="xl160">
    <w:name w:val="xl160"/>
    <w:basedOn w:val="Normal"/>
    <w:uiPriority w:val="99"/>
    <w:qFormat/>
    <w:rsid w:val="00F87CD1"/>
    <w:pPr>
      <w:pBdr>
        <w:top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customStyle="1" w:styleId="xl161">
    <w:name w:val="xl161"/>
    <w:basedOn w:val="Normal"/>
    <w:uiPriority w:val="99"/>
    <w:qFormat/>
    <w:rsid w:val="00F87CD1"/>
    <w:pPr>
      <w:pBdr>
        <w:left w:val="single" w:sz="4" w:space="0" w:color="000000"/>
        <w:bottom w:val="single" w:sz="4" w:space="0" w:color="000000"/>
        <w:right w:val="single" w:sz="8" w:space="0" w:color="000000"/>
      </w:pBdr>
      <w:spacing w:beforeAutospacing="1" w:afterAutospacing="1"/>
    </w:pPr>
    <w:rPr>
      <w:rFonts w:ascii="Calibri" w:hAnsi="Calibri" w:cs="Calibri"/>
      <w:sz w:val="22"/>
      <w:szCs w:val="22"/>
      <w:lang w:eastAsia="es-ES"/>
    </w:rPr>
  </w:style>
  <w:style w:type="paragraph" w:customStyle="1" w:styleId="xl162">
    <w:name w:val="xl162"/>
    <w:basedOn w:val="Normal"/>
    <w:uiPriority w:val="99"/>
    <w:qFormat/>
    <w:rsid w:val="00F87CD1"/>
    <w:pPr>
      <w:pBdr>
        <w:bottom w:val="single" w:sz="8" w:space="0" w:color="000000"/>
      </w:pBdr>
      <w:spacing w:beforeAutospacing="1" w:afterAutospacing="1"/>
      <w:jc w:val="center"/>
    </w:pPr>
    <w:rPr>
      <w:rFonts w:ascii="Calibri" w:hAnsi="Calibri" w:cs="Calibri"/>
      <w:b/>
      <w:bCs/>
      <w:sz w:val="22"/>
      <w:szCs w:val="22"/>
      <w:lang w:eastAsia="es-ES"/>
    </w:rPr>
  </w:style>
  <w:style w:type="paragraph" w:customStyle="1" w:styleId="xl163">
    <w:name w:val="xl163"/>
    <w:basedOn w:val="Normal"/>
    <w:uiPriority w:val="99"/>
    <w:qFormat/>
    <w:rsid w:val="00F87CD1"/>
    <w:pPr>
      <w:spacing w:beforeAutospacing="1" w:afterAutospacing="1"/>
    </w:pPr>
    <w:rPr>
      <w:rFonts w:ascii="Calibri" w:hAnsi="Calibri" w:cs="Calibri"/>
      <w:b/>
      <w:bCs/>
      <w:sz w:val="22"/>
      <w:szCs w:val="22"/>
      <w:lang w:eastAsia="es-ES"/>
    </w:rPr>
  </w:style>
  <w:style w:type="paragraph" w:customStyle="1" w:styleId="xl164">
    <w:name w:val="xl164"/>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customStyle="1" w:styleId="xl165">
    <w:name w:val="xl165"/>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customStyle="1" w:styleId="xl166">
    <w:name w:val="xl166"/>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customStyle="1" w:styleId="xl167">
    <w:name w:val="xl167"/>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customStyle="1" w:styleId="xl168">
    <w:name w:val="xl168"/>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jc w:val="right"/>
    </w:pPr>
    <w:rPr>
      <w:rFonts w:ascii="Calibri" w:hAnsi="Calibri" w:cs="Calibri"/>
      <w:sz w:val="22"/>
      <w:szCs w:val="22"/>
      <w:lang w:eastAsia="es-ES"/>
    </w:rPr>
  </w:style>
  <w:style w:type="paragraph" w:customStyle="1" w:styleId="xl169">
    <w:name w:val="xl169"/>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customStyle="1" w:styleId="xl170">
    <w:name w:val="xl170"/>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customStyle="1" w:styleId="xl171">
    <w:name w:val="xl171"/>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customStyle="1" w:styleId="xl172">
    <w:name w:val="xl172"/>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customStyle="1" w:styleId="xl173">
    <w:name w:val="xl173"/>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customStyle="1" w:styleId="xl174">
    <w:name w:val="xl174"/>
    <w:basedOn w:val="Normal"/>
    <w:uiPriority w:val="99"/>
    <w:qFormat/>
    <w:rsid w:val="00F87CD1"/>
    <w:pPr>
      <w:pBdr>
        <w:top w:val="single" w:sz="4" w:space="0" w:color="000000"/>
        <w:left w:val="single" w:sz="4" w:space="0" w:color="000000"/>
        <w:bottom w:val="single" w:sz="4" w:space="0" w:color="000000"/>
        <w:right w:val="single" w:sz="4" w:space="0" w:color="000000"/>
      </w:pBdr>
      <w:shd w:val="clear" w:color="auto" w:fill="99CCFF"/>
      <w:spacing w:beforeAutospacing="1" w:afterAutospacing="1"/>
    </w:pPr>
    <w:rPr>
      <w:rFonts w:ascii="Calibri" w:hAnsi="Calibri" w:cs="Calibri"/>
      <w:b/>
      <w:bCs/>
      <w:sz w:val="22"/>
      <w:szCs w:val="22"/>
      <w:lang w:eastAsia="es-ES"/>
    </w:rPr>
  </w:style>
  <w:style w:type="paragraph" w:customStyle="1" w:styleId="xl175">
    <w:name w:val="xl175"/>
    <w:basedOn w:val="Normal"/>
    <w:uiPriority w:val="99"/>
    <w:qFormat/>
    <w:rsid w:val="00F87CD1"/>
    <w:pPr>
      <w:pBdr>
        <w:top w:val="single" w:sz="8" w:space="0" w:color="000000"/>
        <w:left w:val="single" w:sz="4" w:space="0" w:color="000000"/>
        <w:bottom w:val="single" w:sz="8" w:space="0" w:color="000000"/>
        <w:right w:val="single" w:sz="8" w:space="0" w:color="000000"/>
      </w:pBdr>
      <w:shd w:val="clear" w:color="auto" w:fill="BFBFBF"/>
      <w:spacing w:beforeAutospacing="1" w:afterAutospacing="1"/>
    </w:pPr>
    <w:rPr>
      <w:rFonts w:ascii="Calibri" w:hAnsi="Calibri" w:cs="Calibri"/>
      <w:b/>
      <w:bCs/>
      <w:sz w:val="22"/>
      <w:szCs w:val="22"/>
      <w:lang w:eastAsia="es-ES"/>
    </w:rPr>
  </w:style>
  <w:style w:type="paragraph" w:customStyle="1" w:styleId="xl176">
    <w:name w:val="xl176"/>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customStyle="1" w:styleId="xl177">
    <w:name w:val="xl177"/>
    <w:basedOn w:val="Normal"/>
    <w:uiPriority w:val="99"/>
    <w:qFormat/>
    <w:rsid w:val="00F87CD1"/>
    <w:pPr>
      <w:pBdr>
        <w:top w:val="single" w:sz="4" w:space="0" w:color="000000"/>
      </w:pBdr>
      <w:spacing w:beforeAutospacing="1" w:afterAutospacing="1"/>
    </w:pPr>
    <w:rPr>
      <w:rFonts w:ascii="Calibri" w:hAnsi="Calibri" w:cs="Calibri"/>
      <w:sz w:val="22"/>
      <w:szCs w:val="22"/>
      <w:lang w:eastAsia="es-ES"/>
    </w:rPr>
  </w:style>
  <w:style w:type="paragraph" w:customStyle="1" w:styleId="xl178">
    <w:name w:val="xl178"/>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customStyle="1" w:styleId="xl179">
    <w:name w:val="xl179"/>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customStyle="1" w:styleId="xl180">
    <w:name w:val="xl180"/>
    <w:basedOn w:val="Normal"/>
    <w:uiPriority w:val="99"/>
    <w:qFormat/>
    <w:rsid w:val="00F87CD1"/>
    <w:pPr>
      <w:pBdr>
        <w:top w:val="single" w:sz="4" w:space="0" w:color="000000"/>
        <w:left w:val="single" w:sz="4" w:space="0" w:color="000000"/>
      </w:pBdr>
      <w:spacing w:beforeAutospacing="1" w:afterAutospacing="1"/>
    </w:pPr>
    <w:rPr>
      <w:rFonts w:ascii="Calibri" w:hAnsi="Calibri" w:cs="Calibri"/>
      <w:sz w:val="22"/>
      <w:szCs w:val="22"/>
      <w:lang w:eastAsia="es-ES"/>
    </w:rPr>
  </w:style>
  <w:style w:type="paragraph" w:customStyle="1" w:styleId="xl181">
    <w:name w:val="xl181"/>
    <w:basedOn w:val="Normal"/>
    <w:uiPriority w:val="99"/>
    <w:qFormat/>
    <w:rsid w:val="00F87CD1"/>
    <w:pPr>
      <w:pBdr>
        <w:top w:val="single" w:sz="4" w:space="0" w:color="000000"/>
        <w:left w:val="single" w:sz="4" w:space="0" w:color="000000"/>
        <w:bottom w:val="single" w:sz="4" w:space="0" w:color="000000"/>
      </w:pBdr>
      <w:spacing w:beforeAutospacing="1" w:afterAutospacing="1"/>
    </w:pPr>
    <w:rPr>
      <w:rFonts w:ascii="Calibri" w:hAnsi="Calibri" w:cs="Calibri"/>
      <w:sz w:val="22"/>
      <w:szCs w:val="22"/>
      <w:lang w:eastAsia="es-ES"/>
    </w:rPr>
  </w:style>
  <w:style w:type="paragraph" w:customStyle="1" w:styleId="xl182">
    <w:name w:val="xl182"/>
    <w:basedOn w:val="Normal"/>
    <w:uiPriority w:val="99"/>
    <w:qFormat/>
    <w:rsid w:val="00F87CD1"/>
    <w:pPr>
      <w:pBdr>
        <w:left w:val="single" w:sz="8" w:space="0" w:color="000000"/>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customStyle="1" w:styleId="xl183">
    <w:name w:val="xl183"/>
    <w:basedOn w:val="Normal"/>
    <w:uiPriority w:val="99"/>
    <w:qFormat/>
    <w:rsid w:val="00F87CD1"/>
    <w:pPr>
      <w:pBdr>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customStyle="1" w:styleId="xl184">
    <w:name w:val="xl184"/>
    <w:basedOn w:val="Normal"/>
    <w:uiPriority w:val="99"/>
    <w:qFormat/>
    <w:rsid w:val="00F87CD1"/>
    <w:pPr>
      <w:pBdr>
        <w:left w:val="single" w:sz="8"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customStyle="1" w:styleId="xl185">
    <w:name w:val="xl185"/>
    <w:basedOn w:val="Normal"/>
    <w:uiPriority w:val="99"/>
    <w:qFormat/>
    <w:rsid w:val="00F87CD1"/>
    <w:pPr>
      <w:pBdr>
        <w:top w:val="single" w:sz="4" w:space="0" w:color="000000"/>
        <w:left w:val="single" w:sz="8"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customStyle="1" w:styleId="xl186">
    <w:name w:val="xl186"/>
    <w:basedOn w:val="Normal"/>
    <w:uiPriority w:val="99"/>
    <w:qFormat/>
    <w:rsid w:val="00F87CD1"/>
    <w:pPr>
      <w:pBdr>
        <w:top w:val="single" w:sz="4" w:space="0" w:color="000000"/>
        <w:left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customStyle="1" w:styleId="xl187">
    <w:name w:val="xl187"/>
    <w:basedOn w:val="Normal"/>
    <w:uiPriority w:val="99"/>
    <w:qFormat/>
    <w:rsid w:val="00F87CD1"/>
    <w:pPr>
      <w:pBdr>
        <w:top w:val="single" w:sz="4" w:space="0" w:color="000000"/>
        <w:left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customStyle="1" w:styleId="xl188">
    <w:name w:val="xl188"/>
    <w:basedOn w:val="Normal"/>
    <w:uiPriority w:val="99"/>
    <w:qFormat/>
    <w:rsid w:val="00F87CD1"/>
    <w:pPr>
      <w:pBdr>
        <w:top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customStyle="1" w:styleId="xl189">
    <w:name w:val="xl189"/>
    <w:basedOn w:val="Normal"/>
    <w:uiPriority w:val="99"/>
    <w:qFormat/>
    <w:rsid w:val="00F87CD1"/>
    <w:pPr>
      <w:pBdr>
        <w:top w:val="single" w:sz="4"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customStyle="1" w:styleId="xl190">
    <w:name w:val="xl190"/>
    <w:basedOn w:val="Normal"/>
    <w:uiPriority w:val="99"/>
    <w:qFormat/>
    <w:rsid w:val="00F87CD1"/>
    <w:pPr>
      <w:pBdr>
        <w:top w:val="single" w:sz="4" w:space="0" w:color="000000"/>
        <w:left w:val="single" w:sz="4" w:space="0" w:color="000000"/>
        <w:right w:val="single" w:sz="4" w:space="0" w:color="000000"/>
      </w:pBdr>
      <w:spacing w:beforeAutospacing="1" w:afterAutospacing="1"/>
      <w:jc w:val="center"/>
    </w:pPr>
    <w:rPr>
      <w:rFonts w:ascii="Calibri" w:hAnsi="Calibri" w:cs="Calibri"/>
      <w:sz w:val="22"/>
      <w:szCs w:val="22"/>
      <w:lang w:eastAsia="es-ES"/>
    </w:rPr>
  </w:style>
  <w:style w:type="paragraph" w:customStyle="1" w:styleId="xl191">
    <w:name w:val="xl191"/>
    <w:basedOn w:val="Normal"/>
    <w:uiPriority w:val="99"/>
    <w:qFormat/>
    <w:rsid w:val="00F87CD1"/>
    <w:pPr>
      <w:pBdr>
        <w:top w:val="single" w:sz="4" w:space="0" w:color="000000"/>
        <w:left w:val="single" w:sz="4" w:space="0" w:color="000000"/>
      </w:pBdr>
      <w:spacing w:beforeAutospacing="1" w:afterAutospacing="1"/>
      <w:jc w:val="center"/>
    </w:pPr>
    <w:rPr>
      <w:rFonts w:ascii="Calibri" w:hAnsi="Calibri" w:cs="Calibri"/>
      <w:sz w:val="22"/>
      <w:szCs w:val="22"/>
      <w:lang w:eastAsia="es-ES"/>
    </w:rPr>
  </w:style>
  <w:style w:type="paragraph" w:customStyle="1" w:styleId="xl192">
    <w:name w:val="xl192"/>
    <w:basedOn w:val="Normal"/>
    <w:uiPriority w:val="99"/>
    <w:qFormat/>
    <w:rsid w:val="00F87CD1"/>
    <w:pPr>
      <w:pBdr>
        <w:top w:val="single" w:sz="8" w:space="0" w:color="000000"/>
        <w:left w:val="single" w:sz="4" w:space="0" w:color="000000"/>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customStyle="1" w:styleId="xl193">
    <w:name w:val="xl193"/>
    <w:basedOn w:val="Normal"/>
    <w:uiPriority w:val="99"/>
    <w:qFormat/>
    <w:rsid w:val="00F87CD1"/>
    <w:pPr>
      <w:pBdr>
        <w:top w:val="single" w:sz="8" w:space="0" w:color="000000"/>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customStyle="1" w:styleId="xl194">
    <w:name w:val="xl194"/>
    <w:basedOn w:val="Normal"/>
    <w:uiPriority w:val="99"/>
    <w:qFormat/>
    <w:rsid w:val="00F87CD1"/>
    <w:pPr>
      <w:pBdr>
        <w:top w:val="single" w:sz="8" w:space="0" w:color="000000"/>
        <w:bottom w:val="single" w:sz="8" w:space="0" w:color="000000"/>
      </w:pBdr>
      <w:shd w:val="clear" w:color="auto" w:fill="D8D8D8"/>
      <w:spacing w:beforeAutospacing="1" w:afterAutospacing="1"/>
      <w:jc w:val="center"/>
    </w:pPr>
    <w:rPr>
      <w:rFonts w:ascii="Calibri" w:hAnsi="Calibri" w:cs="Calibri"/>
      <w:b/>
      <w:bCs/>
      <w:sz w:val="22"/>
      <w:szCs w:val="22"/>
      <w:lang w:eastAsia="es-ES"/>
    </w:rPr>
  </w:style>
  <w:style w:type="paragraph" w:customStyle="1" w:styleId="xl195">
    <w:name w:val="xl195"/>
    <w:basedOn w:val="Normal"/>
    <w:uiPriority w:val="99"/>
    <w:qFormat/>
    <w:rsid w:val="00F87CD1"/>
    <w:pPr>
      <w:pBdr>
        <w:left w:val="single" w:sz="4" w:space="0" w:color="000000"/>
        <w:right w:val="single" w:sz="4" w:space="0" w:color="000000"/>
      </w:pBdr>
      <w:spacing w:beforeAutospacing="1" w:afterAutospacing="1"/>
      <w:jc w:val="center"/>
    </w:pPr>
    <w:rPr>
      <w:rFonts w:ascii="Calibri" w:hAnsi="Calibri" w:cs="Calibri"/>
      <w:sz w:val="22"/>
      <w:szCs w:val="22"/>
      <w:lang w:eastAsia="es-ES"/>
    </w:rPr>
  </w:style>
  <w:style w:type="paragraph" w:customStyle="1" w:styleId="xl196">
    <w:name w:val="xl196"/>
    <w:basedOn w:val="Normal"/>
    <w:uiPriority w:val="99"/>
    <w:qFormat/>
    <w:rsid w:val="00F87CD1"/>
    <w:pPr>
      <w:pBdr>
        <w:left w:val="single" w:sz="4" w:space="0" w:color="000000"/>
        <w:right w:val="single" w:sz="4" w:space="0" w:color="000000"/>
      </w:pBdr>
      <w:spacing w:beforeAutospacing="1" w:afterAutospacing="1"/>
      <w:jc w:val="center"/>
    </w:pPr>
    <w:rPr>
      <w:rFonts w:ascii="Calibri" w:hAnsi="Calibri" w:cs="Calibri"/>
      <w:sz w:val="22"/>
      <w:szCs w:val="22"/>
      <w:lang w:eastAsia="es-ES"/>
    </w:rPr>
  </w:style>
  <w:style w:type="paragraph" w:customStyle="1" w:styleId="xl197">
    <w:name w:val="xl197"/>
    <w:basedOn w:val="Normal"/>
    <w:uiPriority w:val="99"/>
    <w:qFormat/>
    <w:rsid w:val="00F87CD1"/>
    <w:pPr>
      <w:pBdr>
        <w:left w:val="single" w:sz="4" w:space="0" w:color="000000"/>
      </w:pBdr>
      <w:spacing w:beforeAutospacing="1" w:afterAutospacing="1"/>
      <w:jc w:val="center"/>
    </w:pPr>
    <w:rPr>
      <w:rFonts w:ascii="Calibri" w:hAnsi="Calibri" w:cs="Calibri"/>
      <w:sz w:val="22"/>
      <w:szCs w:val="22"/>
      <w:lang w:eastAsia="es-ES"/>
    </w:rPr>
  </w:style>
  <w:style w:type="paragraph" w:customStyle="1" w:styleId="xl198">
    <w:name w:val="xl198"/>
    <w:basedOn w:val="Normal"/>
    <w:uiPriority w:val="99"/>
    <w:qFormat/>
    <w:rsid w:val="00F87CD1"/>
    <w:pPr>
      <w:pBdr>
        <w:top w:val="single" w:sz="4" w:space="0" w:color="000000"/>
        <w:left w:val="single" w:sz="8"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customStyle="1" w:styleId="xl199">
    <w:name w:val="xl199"/>
    <w:basedOn w:val="Normal"/>
    <w:uiPriority w:val="99"/>
    <w:qFormat/>
    <w:rsid w:val="00F87CD1"/>
    <w:pPr>
      <w:pBdr>
        <w:left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customStyle="1" w:styleId="xl200">
    <w:name w:val="xl200"/>
    <w:basedOn w:val="Normal"/>
    <w:uiPriority w:val="99"/>
    <w:qFormat/>
    <w:rsid w:val="00F87CD1"/>
    <w:pPr>
      <w:pBdr>
        <w:top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customStyle="1" w:styleId="xl201">
    <w:name w:val="xl201"/>
    <w:basedOn w:val="Normal"/>
    <w:uiPriority w:val="99"/>
    <w:qFormat/>
    <w:rsid w:val="00F87CD1"/>
    <w:pPr>
      <w:pBdr>
        <w:top w:val="single" w:sz="4" w:space="0" w:color="000000"/>
        <w:left w:val="single" w:sz="4" w:space="0" w:color="000000"/>
      </w:pBdr>
      <w:spacing w:beforeAutospacing="1" w:afterAutospacing="1"/>
      <w:jc w:val="center"/>
    </w:pPr>
    <w:rPr>
      <w:rFonts w:ascii="Calibri" w:hAnsi="Calibri" w:cs="Calibri"/>
      <w:b/>
      <w:bCs/>
      <w:sz w:val="22"/>
      <w:szCs w:val="22"/>
      <w:lang w:eastAsia="es-ES"/>
    </w:rPr>
  </w:style>
  <w:style w:type="paragraph" w:customStyle="1" w:styleId="xl202">
    <w:name w:val="xl202"/>
    <w:basedOn w:val="Normal"/>
    <w:uiPriority w:val="99"/>
    <w:qFormat/>
    <w:rsid w:val="00F87CD1"/>
    <w:pPr>
      <w:pBdr>
        <w:top w:val="single" w:sz="4" w:space="0" w:color="000000"/>
      </w:pBdr>
      <w:spacing w:beforeAutospacing="1" w:afterAutospacing="1"/>
      <w:jc w:val="center"/>
    </w:pPr>
    <w:rPr>
      <w:rFonts w:ascii="Calibri" w:hAnsi="Calibri" w:cs="Calibri"/>
      <w:b/>
      <w:bCs/>
      <w:sz w:val="22"/>
      <w:szCs w:val="22"/>
      <w:lang w:eastAsia="es-ES"/>
    </w:rPr>
  </w:style>
  <w:style w:type="paragraph" w:customStyle="1" w:styleId="xl203">
    <w:name w:val="xl203"/>
    <w:basedOn w:val="Normal"/>
    <w:uiPriority w:val="99"/>
    <w:qFormat/>
    <w:rsid w:val="00F87CD1"/>
    <w:pPr>
      <w:pBdr>
        <w:top w:val="single" w:sz="8" w:space="0" w:color="000000"/>
        <w:left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customStyle="1" w:styleId="xl204">
    <w:name w:val="xl204"/>
    <w:basedOn w:val="Normal"/>
    <w:uiPriority w:val="99"/>
    <w:qFormat/>
    <w:rsid w:val="00F87CD1"/>
    <w:pPr>
      <w:pBdr>
        <w:top w:val="single" w:sz="8" w:space="0" w:color="000000"/>
        <w:bottom w:val="single" w:sz="4" w:space="0" w:color="000000"/>
      </w:pBdr>
      <w:spacing w:beforeAutospacing="1" w:afterAutospacing="1"/>
    </w:pPr>
    <w:rPr>
      <w:rFonts w:ascii="Calibri" w:hAnsi="Calibri" w:cs="Calibri"/>
      <w:b/>
      <w:bCs/>
      <w:sz w:val="22"/>
      <w:szCs w:val="22"/>
      <w:lang w:eastAsia="es-ES"/>
    </w:rPr>
  </w:style>
  <w:style w:type="paragraph" w:customStyle="1" w:styleId="xl205">
    <w:name w:val="xl205"/>
    <w:basedOn w:val="Normal"/>
    <w:uiPriority w:val="99"/>
    <w:qFormat/>
    <w:rsid w:val="00F87CD1"/>
    <w:pPr>
      <w:pBdr>
        <w:top w:val="single" w:sz="8" w:space="0" w:color="000000"/>
        <w:bottom w:val="single" w:sz="4" w:space="0" w:color="000000"/>
        <w:right w:val="single" w:sz="8" w:space="0" w:color="000000"/>
      </w:pBdr>
      <w:spacing w:beforeAutospacing="1" w:afterAutospacing="1"/>
    </w:pPr>
    <w:rPr>
      <w:rFonts w:ascii="Calibri" w:hAnsi="Calibri" w:cs="Calibri"/>
      <w:b/>
      <w:bCs/>
      <w:sz w:val="22"/>
      <w:szCs w:val="22"/>
      <w:lang w:eastAsia="es-ES"/>
    </w:rPr>
  </w:style>
  <w:style w:type="paragraph" w:customStyle="1" w:styleId="xl206">
    <w:name w:val="xl206"/>
    <w:basedOn w:val="Normal"/>
    <w:uiPriority w:val="99"/>
    <w:qFormat/>
    <w:rsid w:val="00F87CD1"/>
    <w:pPr>
      <w:pBdr>
        <w:left w:val="single" w:sz="4" w:space="0" w:color="000000"/>
      </w:pBdr>
      <w:spacing w:beforeAutospacing="1" w:afterAutospacing="1"/>
    </w:pPr>
    <w:rPr>
      <w:rFonts w:ascii="Calibri" w:hAnsi="Calibri" w:cs="Calibri"/>
      <w:b/>
      <w:bCs/>
      <w:sz w:val="22"/>
      <w:szCs w:val="22"/>
      <w:lang w:eastAsia="es-ES"/>
    </w:rPr>
  </w:style>
  <w:style w:type="paragraph" w:customStyle="1" w:styleId="xl207">
    <w:name w:val="xl207"/>
    <w:basedOn w:val="Normal"/>
    <w:uiPriority w:val="99"/>
    <w:qFormat/>
    <w:rsid w:val="00F87CD1"/>
    <w:pPr>
      <w:pBdr>
        <w:top w:val="single" w:sz="4" w:space="0" w:color="000000"/>
      </w:pBdr>
      <w:spacing w:beforeAutospacing="1" w:afterAutospacing="1"/>
    </w:pPr>
    <w:rPr>
      <w:rFonts w:ascii="Calibri" w:hAnsi="Calibri" w:cs="Calibri"/>
      <w:b/>
      <w:bCs/>
      <w:sz w:val="22"/>
      <w:szCs w:val="22"/>
      <w:lang w:eastAsia="es-ES"/>
    </w:rPr>
  </w:style>
  <w:style w:type="paragraph" w:customStyle="1" w:styleId="xl208">
    <w:name w:val="xl208"/>
    <w:basedOn w:val="Normal"/>
    <w:uiPriority w:val="99"/>
    <w:qFormat/>
    <w:rsid w:val="00F87CD1"/>
    <w:pPr>
      <w:pBdr>
        <w:top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customStyle="1" w:styleId="xl209">
    <w:name w:val="xl209"/>
    <w:basedOn w:val="Normal"/>
    <w:uiPriority w:val="99"/>
    <w:qFormat/>
    <w:rsid w:val="00F87CD1"/>
    <w:pPr>
      <w:pBdr>
        <w:top w:val="single" w:sz="8" w:space="0" w:color="000000"/>
        <w:left w:val="single" w:sz="8" w:space="0" w:color="000000"/>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customStyle="1" w:styleId="xl210">
    <w:name w:val="xl210"/>
    <w:basedOn w:val="Normal"/>
    <w:uiPriority w:val="99"/>
    <w:qFormat/>
    <w:rsid w:val="00F87CD1"/>
    <w:pPr>
      <w:pBdr>
        <w:left w:val="single" w:sz="4" w:space="0" w:color="000000"/>
      </w:pBdr>
      <w:spacing w:beforeAutospacing="1" w:afterAutospacing="1"/>
      <w:jc w:val="center"/>
    </w:pPr>
    <w:rPr>
      <w:rFonts w:ascii="Calibri" w:hAnsi="Calibri" w:cs="Calibri"/>
      <w:sz w:val="22"/>
      <w:szCs w:val="22"/>
      <w:lang w:eastAsia="es-ES"/>
    </w:rPr>
  </w:style>
  <w:style w:type="paragraph" w:customStyle="1" w:styleId="xl211">
    <w:name w:val="xl211"/>
    <w:basedOn w:val="Normal"/>
    <w:uiPriority w:val="99"/>
    <w:qFormat/>
    <w:rsid w:val="00F87CD1"/>
    <w:pPr>
      <w:pBdr>
        <w:top w:val="single" w:sz="8" w:space="0" w:color="000000"/>
        <w:left w:val="single" w:sz="8" w:space="0" w:color="000000"/>
        <w:bottom w:val="single" w:sz="8" w:space="0" w:color="000000"/>
      </w:pBdr>
      <w:shd w:val="clear" w:color="auto" w:fill="8DB4E3"/>
      <w:spacing w:beforeAutospacing="1" w:afterAutospacing="1"/>
      <w:jc w:val="center"/>
    </w:pPr>
    <w:rPr>
      <w:rFonts w:ascii="Calibri" w:hAnsi="Calibri" w:cs="Calibri"/>
      <w:b/>
      <w:bCs/>
      <w:sz w:val="22"/>
      <w:szCs w:val="22"/>
      <w:lang w:eastAsia="es-ES"/>
    </w:rPr>
  </w:style>
  <w:style w:type="paragraph" w:customStyle="1" w:styleId="xl212">
    <w:name w:val="xl212"/>
    <w:basedOn w:val="Normal"/>
    <w:uiPriority w:val="99"/>
    <w:qFormat/>
    <w:rsid w:val="00F87CD1"/>
    <w:pPr>
      <w:pBdr>
        <w:top w:val="single" w:sz="8" w:space="0" w:color="000000"/>
        <w:bottom w:val="single" w:sz="8" w:space="0" w:color="000000"/>
      </w:pBdr>
      <w:shd w:val="clear" w:color="auto" w:fill="8DB4E3"/>
      <w:spacing w:beforeAutospacing="1" w:afterAutospacing="1"/>
      <w:jc w:val="center"/>
    </w:pPr>
    <w:rPr>
      <w:rFonts w:ascii="Calibri" w:hAnsi="Calibri" w:cs="Calibri"/>
      <w:b/>
      <w:bCs/>
      <w:sz w:val="22"/>
      <w:szCs w:val="22"/>
      <w:lang w:eastAsia="es-ES"/>
    </w:rPr>
  </w:style>
  <w:style w:type="paragraph" w:customStyle="1" w:styleId="xl213">
    <w:name w:val="xl213"/>
    <w:basedOn w:val="Normal"/>
    <w:uiPriority w:val="99"/>
    <w:qFormat/>
    <w:rsid w:val="00F87CD1"/>
    <w:pPr>
      <w:pBdr>
        <w:top w:val="single" w:sz="8" w:space="0" w:color="000000"/>
        <w:bottom w:val="single" w:sz="8" w:space="0" w:color="000000"/>
        <w:right w:val="single" w:sz="8" w:space="0" w:color="000000"/>
      </w:pBdr>
      <w:shd w:val="clear" w:color="auto" w:fill="8DB4E3"/>
      <w:spacing w:beforeAutospacing="1" w:afterAutospacing="1"/>
      <w:jc w:val="center"/>
    </w:pPr>
    <w:rPr>
      <w:rFonts w:ascii="Calibri" w:hAnsi="Calibri" w:cs="Calibri"/>
      <w:b/>
      <w:bCs/>
      <w:sz w:val="22"/>
      <w:szCs w:val="22"/>
      <w:lang w:eastAsia="es-ES"/>
    </w:rPr>
  </w:style>
  <w:style w:type="paragraph" w:customStyle="1" w:styleId="xl214">
    <w:name w:val="xl214"/>
    <w:basedOn w:val="Normal"/>
    <w:uiPriority w:val="99"/>
    <w:qFormat/>
    <w:rsid w:val="00F87CD1"/>
    <w:pPr>
      <w:pBdr>
        <w:top w:val="single" w:sz="8" w:space="0" w:color="000000"/>
        <w:left w:val="single" w:sz="8" w:space="0" w:color="000000"/>
      </w:pBdr>
      <w:spacing w:beforeAutospacing="1" w:afterAutospacing="1"/>
    </w:pPr>
    <w:rPr>
      <w:rFonts w:ascii="Calibri" w:hAnsi="Calibri" w:cs="Calibri"/>
      <w:sz w:val="22"/>
      <w:szCs w:val="22"/>
      <w:lang w:eastAsia="es-ES"/>
    </w:rPr>
  </w:style>
  <w:style w:type="paragraph" w:customStyle="1" w:styleId="xl215">
    <w:name w:val="xl215"/>
    <w:basedOn w:val="Normal"/>
    <w:uiPriority w:val="99"/>
    <w:qFormat/>
    <w:rsid w:val="00F87CD1"/>
    <w:pPr>
      <w:pBdr>
        <w:top w:val="single" w:sz="8" w:space="0" w:color="000000"/>
      </w:pBdr>
      <w:spacing w:beforeAutospacing="1" w:afterAutospacing="1"/>
    </w:pPr>
    <w:rPr>
      <w:rFonts w:ascii="Calibri" w:hAnsi="Calibri" w:cs="Calibri"/>
      <w:sz w:val="22"/>
      <w:szCs w:val="22"/>
      <w:lang w:eastAsia="es-ES"/>
    </w:rPr>
  </w:style>
  <w:style w:type="paragraph" w:customStyle="1" w:styleId="xl216">
    <w:name w:val="xl216"/>
    <w:basedOn w:val="Normal"/>
    <w:uiPriority w:val="99"/>
    <w:qFormat/>
    <w:rsid w:val="00F87CD1"/>
    <w:pPr>
      <w:pBdr>
        <w:top w:val="single" w:sz="8" w:space="0" w:color="000000"/>
        <w:bottom w:val="single" w:sz="4" w:space="0" w:color="000000"/>
      </w:pBdr>
      <w:spacing w:beforeAutospacing="1" w:afterAutospacing="1"/>
      <w:jc w:val="both"/>
    </w:pPr>
    <w:rPr>
      <w:rFonts w:ascii="Calibri" w:hAnsi="Calibri" w:cs="Calibri"/>
      <w:b/>
      <w:bCs/>
      <w:sz w:val="22"/>
      <w:szCs w:val="22"/>
      <w:lang w:eastAsia="es-ES"/>
    </w:rPr>
  </w:style>
  <w:style w:type="paragraph" w:customStyle="1" w:styleId="xl217">
    <w:name w:val="xl217"/>
    <w:basedOn w:val="Normal"/>
    <w:uiPriority w:val="99"/>
    <w:qFormat/>
    <w:rsid w:val="00F87CD1"/>
    <w:pPr>
      <w:pBdr>
        <w:top w:val="single" w:sz="8" w:space="0" w:color="000000"/>
        <w:bottom w:val="single" w:sz="4" w:space="0" w:color="000000"/>
        <w:right w:val="single" w:sz="8" w:space="0" w:color="000000"/>
      </w:pBdr>
      <w:spacing w:beforeAutospacing="1" w:afterAutospacing="1"/>
      <w:jc w:val="both"/>
    </w:pPr>
    <w:rPr>
      <w:rFonts w:ascii="Calibri" w:hAnsi="Calibri" w:cs="Calibri"/>
      <w:b/>
      <w:bCs/>
      <w:sz w:val="22"/>
      <w:szCs w:val="22"/>
      <w:lang w:eastAsia="es-ES"/>
    </w:rPr>
  </w:style>
  <w:style w:type="paragraph" w:customStyle="1" w:styleId="xl218">
    <w:name w:val="xl218"/>
    <w:basedOn w:val="Normal"/>
    <w:uiPriority w:val="99"/>
    <w:qFormat/>
    <w:rsid w:val="00F87CD1"/>
    <w:pPr>
      <w:pBdr>
        <w:top w:val="single" w:sz="4" w:space="0" w:color="000000"/>
        <w:left w:val="single" w:sz="8" w:space="0" w:color="000000"/>
        <w:bottom w:val="single" w:sz="4" w:space="0" w:color="000000"/>
      </w:pBdr>
      <w:spacing w:beforeAutospacing="1" w:afterAutospacing="1"/>
    </w:pPr>
    <w:rPr>
      <w:rFonts w:ascii="Calibri" w:hAnsi="Calibri" w:cs="Calibri"/>
      <w:sz w:val="22"/>
      <w:szCs w:val="22"/>
      <w:lang w:eastAsia="es-ES"/>
    </w:rPr>
  </w:style>
  <w:style w:type="paragraph" w:customStyle="1" w:styleId="xl219">
    <w:name w:val="xl219"/>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customStyle="1" w:styleId="xl220">
    <w:name w:val="xl220"/>
    <w:basedOn w:val="Normal"/>
    <w:uiPriority w:val="99"/>
    <w:qFormat/>
    <w:rsid w:val="00F87CD1"/>
    <w:pPr>
      <w:pBdr>
        <w:top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customStyle="1" w:styleId="xl221">
    <w:name w:val="xl221"/>
    <w:basedOn w:val="Normal"/>
    <w:uiPriority w:val="99"/>
    <w:qFormat/>
    <w:rsid w:val="00F87CD1"/>
    <w:pPr>
      <w:pBdr>
        <w:left w:val="single" w:sz="8" w:space="0" w:color="000000"/>
        <w:bottom w:val="single" w:sz="8" w:space="0" w:color="000000"/>
      </w:pBdr>
      <w:spacing w:beforeAutospacing="1" w:afterAutospacing="1"/>
    </w:pPr>
    <w:rPr>
      <w:rFonts w:ascii="Calibri" w:hAnsi="Calibri" w:cs="Calibri"/>
      <w:sz w:val="22"/>
      <w:szCs w:val="22"/>
      <w:lang w:eastAsia="es-ES"/>
    </w:rPr>
  </w:style>
  <w:style w:type="paragraph" w:customStyle="1" w:styleId="xl222">
    <w:name w:val="xl222"/>
    <w:basedOn w:val="Normal"/>
    <w:uiPriority w:val="99"/>
    <w:qFormat/>
    <w:rsid w:val="00F87CD1"/>
    <w:pPr>
      <w:pBdr>
        <w:bottom w:val="single" w:sz="8" w:space="0" w:color="000000"/>
      </w:pBdr>
      <w:spacing w:beforeAutospacing="1" w:afterAutospacing="1"/>
    </w:pPr>
    <w:rPr>
      <w:rFonts w:ascii="Calibri" w:hAnsi="Calibri" w:cs="Calibri"/>
      <w:sz w:val="22"/>
      <w:szCs w:val="22"/>
      <w:lang w:eastAsia="es-ES"/>
    </w:rPr>
  </w:style>
  <w:style w:type="paragraph" w:customStyle="1" w:styleId="xl223">
    <w:name w:val="xl223"/>
    <w:basedOn w:val="Normal"/>
    <w:uiPriority w:val="99"/>
    <w:qFormat/>
    <w:rsid w:val="00F87CD1"/>
    <w:pPr>
      <w:pBdr>
        <w:top w:val="single" w:sz="8" w:space="0" w:color="000000"/>
        <w:bottom w:val="single" w:sz="4" w:space="0" w:color="000000"/>
      </w:pBdr>
      <w:spacing w:beforeAutospacing="1" w:afterAutospacing="1"/>
      <w:jc w:val="both"/>
    </w:pPr>
    <w:rPr>
      <w:rFonts w:ascii="Calibri" w:hAnsi="Calibri" w:cs="Calibri"/>
      <w:b/>
      <w:bCs/>
      <w:sz w:val="22"/>
      <w:szCs w:val="22"/>
      <w:lang w:eastAsia="es-ES"/>
    </w:rPr>
  </w:style>
  <w:style w:type="paragraph" w:customStyle="1" w:styleId="xl224">
    <w:name w:val="xl224"/>
    <w:basedOn w:val="Normal"/>
    <w:uiPriority w:val="99"/>
    <w:qFormat/>
    <w:rsid w:val="00F87CD1"/>
    <w:pPr>
      <w:pBdr>
        <w:top w:val="single" w:sz="8" w:space="0" w:color="000000"/>
        <w:bottom w:val="single" w:sz="4" w:space="0" w:color="000000"/>
      </w:pBdr>
      <w:spacing w:beforeAutospacing="1" w:afterAutospacing="1"/>
      <w:jc w:val="both"/>
    </w:pPr>
    <w:rPr>
      <w:rFonts w:ascii="Calibri" w:hAnsi="Calibri" w:cs="Calibri"/>
      <w:sz w:val="24"/>
      <w:szCs w:val="24"/>
      <w:lang w:eastAsia="es-ES"/>
    </w:rPr>
  </w:style>
  <w:style w:type="paragraph" w:customStyle="1" w:styleId="xl225">
    <w:name w:val="xl225"/>
    <w:basedOn w:val="Normal"/>
    <w:uiPriority w:val="99"/>
    <w:qFormat/>
    <w:rsid w:val="00F87CD1"/>
    <w:pPr>
      <w:pBdr>
        <w:top w:val="single" w:sz="8" w:space="0" w:color="000000"/>
        <w:bottom w:val="single" w:sz="4" w:space="0" w:color="000000"/>
        <w:right w:val="single" w:sz="8" w:space="0" w:color="000000"/>
      </w:pBdr>
      <w:spacing w:beforeAutospacing="1" w:afterAutospacing="1"/>
      <w:jc w:val="both"/>
    </w:pPr>
    <w:rPr>
      <w:rFonts w:ascii="Calibri" w:hAnsi="Calibri" w:cs="Calibri"/>
      <w:sz w:val="24"/>
      <w:szCs w:val="24"/>
      <w:lang w:eastAsia="es-ES"/>
    </w:rPr>
  </w:style>
  <w:style w:type="paragraph" w:customStyle="1" w:styleId="xl226">
    <w:name w:val="xl226"/>
    <w:basedOn w:val="Normal"/>
    <w:uiPriority w:val="99"/>
    <w:qFormat/>
    <w:rsid w:val="00F87CD1"/>
    <w:pPr>
      <w:pBdr>
        <w:top w:val="single" w:sz="8" w:space="0" w:color="000000"/>
        <w:bottom w:val="single" w:sz="8" w:space="0" w:color="000000"/>
        <w:right w:val="single" w:sz="4" w:space="0" w:color="000000"/>
      </w:pBdr>
      <w:shd w:val="clear" w:color="auto" w:fill="D8D8D8"/>
      <w:spacing w:beforeAutospacing="1" w:afterAutospacing="1"/>
    </w:pPr>
    <w:rPr>
      <w:rFonts w:ascii="Calibri" w:hAnsi="Calibri" w:cs="Calibri"/>
      <w:b/>
      <w:bCs/>
      <w:sz w:val="22"/>
      <w:szCs w:val="22"/>
      <w:lang w:eastAsia="es-ES"/>
    </w:rPr>
  </w:style>
  <w:style w:type="paragraph" w:customStyle="1" w:styleId="xl227">
    <w:name w:val="xl227"/>
    <w:basedOn w:val="Normal"/>
    <w:uiPriority w:val="99"/>
    <w:qFormat/>
    <w:rsid w:val="00F87CD1"/>
    <w:pPr>
      <w:pBdr>
        <w:top w:val="single" w:sz="4" w:space="0" w:color="000000"/>
        <w:bottom w:val="single" w:sz="4" w:space="0" w:color="000000"/>
      </w:pBdr>
      <w:shd w:val="clear" w:color="auto" w:fill="FFFFFF"/>
      <w:spacing w:beforeAutospacing="1" w:afterAutospacing="1"/>
    </w:pPr>
    <w:rPr>
      <w:rFonts w:ascii="Calibri" w:hAnsi="Calibri" w:cs="Calibri"/>
      <w:b/>
      <w:bCs/>
      <w:sz w:val="22"/>
      <w:szCs w:val="22"/>
      <w:lang w:eastAsia="es-ES"/>
    </w:rPr>
  </w:style>
  <w:style w:type="paragraph" w:customStyle="1" w:styleId="xl228">
    <w:name w:val="xl228"/>
    <w:basedOn w:val="Normal"/>
    <w:uiPriority w:val="99"/>
    <w:qFormat/>
    <w:rsid w:val="00F87CD1"/>
    <w:pPr>
      <w:pBdr>
        <w:top w:val="single" w:sz="4" w:space="0" w:color="000000"/>
        <w:bottom w:val="single" w:sz="4" w:space="0" w:color="000000"/>
        <w:right w:val="single" w:sz="4" w:space="0" w:color="000000"/>
      </w:pBdr>
      <w:shd w:val="clear" w:color="auto" w:fill="FFFFFF"/>
      <w:spacing w:beforeAutospacing="1" w:afterAutospacing="1"/>
    </w:pPr>
    <w:rPr>
      <w:rFonts w:ascii="Calibri" w:hAnsi="Calibri" w:cs="Calibri"/>
      <w:b/>
      <w:bCs/>
      <w:sz w:val="22"/>
      <w:szCs w:val="22"/>
      <w:lang w:eastAsia="es-ES"/>
    </w:rPr>
  </w:style>
  <w:style w:type="paragraph" w:customStyle="1" w:styleId="xl229">
    <w:name w:val="xl229"/>
    <w:basedOn w:val="Normal"/>
    <w:uiPriority w:val="99"/>
    <w:qFormat/>
    <w:rsid w:val="00F87CD1"/>
    <w:pPr>
      <w:pBdr>
        <w:top w:val="single" w:sz="4"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customStyle="1" w:styleId="xl230">
    <w:name w:val="xl230"/>
    <w:basedOn w:val="Normal"/>
    <w:uiPriority w:val="99"/>
    <w:qFormat/>
    <w:rsid w:val="00F87CD1"/>
    <w:pPr>
      <w:pBdr>
        <w:top w:val="single" w:sz="8" w:space="0" w:color="000000"/>
        <w:left w:val="single" w:sz="8" w:space="0" w:color="000000"/>
        <w:bottom w:val="single" w:sz="4" w:space="0" w:color="000000"/>
      </w:pBdr>
      <w:spacing w:beforeAutospacing="1" w:afterAutospacing="1"/>
    </w:pPr>
    <w:rPr>
      <w:rFonts w:ascii="Calibri" w:hAnsi="Calibri" w:cs="Calibri"/>
      <w:sz w:val="22"/>
      <w:szCs w:val="22"/>
      <w:lang w:eastAsia="es-ES"/>
    </w:rPr>
  </w:style>
  <w:style w:type="paragraph" w:customStyle="1" w:styleId="xl231">
    <w:name w:val="xl231"/>
    <w:basedOn w:val="Normal"/>
    <w:uiPriority w:val="99"/>
    <w:qFormat/>
    <w:rsid w:val="00F87CD1"/>
    <w:pPr>
      <w:pBdr>
        <w:top w:val="single" w:sz="8" w:space="0" w:color="000000"/>
        <w:bottom w:val="single" w:sz="4" w:space="0" w:color="000000"/>
      </w:pBdr>
      <w:spacing w:beforeAutospacing="1" w:afterAutospacing="1"/>
    </w:pPr>
    <w:rPr>
      <w:rFonts w:ascii="Calibri" w:hAnsi="Calibri" w:cs="Calibri"/>
      <w:sz w:val="22"/>
      <w:szCs w:val="22"/>
      <w:lang w:eastAsia="es-ES"/>
    </w:rPr>
  </w:style>
  <w:style w:type="paragraph" w:customStyle="1" w:styleId="xl232">
    <w:name w:val="xl232"/>
    <w:basedOn w:val="Normal"/>
    <w:uiPriority w:val="99"/>
    <w:qFormat/>
    <w:rsid w:val="00F87CD1"/>
    <w:pPr>
      <w:pBdr>
        <w:top w:val="single" w:sz="4" w:space="0" w:color="000000"/>
        <w:left w:val="single" w:sz="8" w:space="0" w:color="000000"/>
        <w:bottom w:val="single" w:sz="8" w:space="0" w:color="000000"/>
      </w:pBdr>
      <w:spacing w:beforeAutospacing="1" w:afterAutospacing="1"/>
    </w:pPr>
    <w:rPr>
      <w:rFonts w:ascii="Calibri" w:hAnsi="Calibri" w:cs="Calibri"/>
      <w:sz w:val="22"/>
      <w:szCs w:val="22"/>
      <w:lang w:eastAsia="es-ES"/>
    </w:rPr>
  </w:style>
  <w:style w:type="paragraph" w:customStyle="1" w:styleId="xl233">
    <w:name w:val="xl233"/>
    <w:basedOn w:val="Normal"/>
    <w:uiPriority w:val="99"/>
    <w:qFormat/>
    <w:rsid w:val="00F87CD1"/>
    <w:pPr>
      <w:pBdr>
        <w:top w:val="single" w:sz="4" w:space="0" w:color="000000"/>
        <w:bottom w:val="single" w:sz="8" w:space="0" w:color="000000"/>
      </w:pBdr>
      <w:spacing w:beforeAutospacing="1" w:afterAutospacing="1"/>
    </w:pPr>
    <w:rPr>
      <w:rFonts w:ascii="Calibri" w:hAnsi="Calibri" w:cs="Calibri"/>
      <w:sz w:val="22"/>
      <w:szCs w:val="22"/>
      <w:lang w:eastAsia="es-ES"/>
    </w:rPr>
  </w:style>
  <w:style w:type="paragraph" w:customStyle="1" w:styleId="xl234">
    <w:name w:val="xl234"/>
    <w:basedOn w:val="Normal"/>
    <w:uiPriority w:val="99"/>
    <w:qFormat/>
    <w:rsid w:val="00F87CD1"/>
    <w:pPr>
      <w:pBdr>
        <w:left w:val="single" w:sz="8" w:space="0" w:color="000000"/>
        <w:bottom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customStyle="1" w:styleId="xl235">
    <w:name w:val="xl235"/>
    <w:basedOn w:val="Normal"/>
    <w:uiPriority w:val="99"/>
    <w:qFormat/>
    <w:rsid w:val="00F87CD1"/>
    <w:pPr>
      <w:pBdr>
        <w:top w:val="single" w:sz="4" w:space="0" w:color="000000"/>
        <w:left w:val="single" w:sz="4" w:space="0" w:color="000000"/>
        <w:bottom w:val="single" w:sz="8" w:space="0" w:color="000000"/>
      </w:pBdr>
      <w:spacing w:beforeAutospacing="1" w:afterAutospacing="1"/>
    </w:pPr>
    <w:rPr>
      <w:rFonts w:ascii="Calibri" w:hAnsi="Calibri" w:cs="Calibri"/>
      <w:b/>
      <w:bCs/>
      <w:sz w:val="22"/>
      <w:szCs w:val="22"/>
      <w:lang w:eastAsia="es-ES"/>
    </w:rPr>
  </w:style>
  <w:style w:type="paragraph" w:customStyle="1" w:styleId="xl236">
    <w:name w:val="xl236"/>
    <w:basedOn w:val="Normal"/>
    <w:uiPriority w:val="99"/>
    <w:qFormat/>
    <w:rsid w:val="00F87CD1"/>
    <w:pPr>
      <w:pBdr>
        <w:top w:val="single" w:sz="4" w:space="0" w:color="000000"/>
        <w:bottom w:val="single" w:sz="8" w:space="0" w:color="000000"/>
      </w:pBdr>
      <w:spacing w:beforeAutospacing="1" w:afterAutospacing="1"/>
    </w:pPr>
    <w:rPr>
      <w:rFonts w:ascii="Calibri" w:hAnsi="Calibri" w:cs="Calibri"/>
      <w:b/>
      <w:bCs/>
      <w:sz w:val="22"/>
      <w:szCs w:val="22"/>
      <w:lang w:eastAsia="es-ES"/>
    </w:rPr>
  </w:style>
  <w:style w:type="paragraph" w:customStyle="1" w:styleId="xl237">
    <w:name w:val="xl237"/>
    <w:basedOn w:val="Normal"/>
    <w:uiPriority w:val="99"/>
    <w:qFormat/>
    <w:rsid w:val="00F87CD1"/>
    <w:pPr>
      <w:pBdr>
        <w:top w:val="single" w:sz="4" w:space="0" w:color="000000"/>
        <w:bottom w:val="single" w:sz="8" w:space="0" w:color="000000"/>
      </w:pBdr>
      <w:spacing w:beforeAutospacing="1" w:afterAutospacing="1"/>
      <w:jc w:val="center"/>
    </w:pPr>
    <w:rPr>
      <w:rFonts w:ascii="Calibri" w:hAnsi="Calibri" w:cs="Calibri"/>
      <w:b/>
      <w:bCs/>
      <w:sz w:val="22"/>
      <w:szCs w:val="22"/>
      <w:lang w:eastAsia="es-ES"/>
    </w:rPr>
  </w:style>
  <w:style w:type="paragraph" w:customStyle="1" w:styleId="xl238">
    <w:name w:val="xl238"/>
    <w:basedOn w:val="Normal"/>
    <w:uiPriority w:val="99"/>
    <w:qFormat/>
    <w:rsid w:val="00F87CD1"/>
    <w:pPr>
      <w:pBdr>
        <w:top w:val="single" w:sz="4" w:space="0" w:color="000000"/>
        <w:bottom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customStyle="1" w:styleId="xl239">
    <w:name w:val="xl239"/>
    <w:basedOn w:val="Normal"/>
    <w:uiPriority w:val="99"/>
    <w:qFormat/>
    <w:rsid w:val="00F87CD1"/>
    <w:pPr>
      <w:pBdr>
        <w:top w:val="single" w:sz="8" w:space="0" w:color="000000"/>
        <w:bottom w:val="single" w:sz="8" w:space="0" w:color="000000"/>
        <w:right w:val="single" w:sz="4" w:space="0" w:color="000000"/>
      </w:pBdr>
      <w:shd w:val="clear" w:color="auto" w:fill="D8D8D8"/>
      <w:spacing w:beforeAutospacing="1" w:afterAutospacing="1"/>
      <w:jc w:val="center"/>
    </w:pPr>
    <w:rPr>
      <w:rFonts w:ascii="Calibri" w:hAnsi="Calibri" w:cs="Calibri"/>
      <w:b/>
      <w:bCs/>
      <w:sz w:val="22"/>
      <w:szCs w:val="22"/>
      <w:lang w:eastAsia="es-ES"/>
    </w:rPr>
  </w:style>
  <w:style w:type="paragraph" w:customStyle="1" w:styleId="xl240">
    <w:name w:val="xl240"/>
    <w:basedOn w:val="Normal"/>
    <w:uiPriority w:val="99"/>
    <w:qFormat/>
    <w:rsid w:val="00F87CD1"/>
    <w:pPr>
      <w:pBdr>
        <w:top w:val="single" w:sz="8" w:space="0" w:color="000000"/>
        <w:left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customStyle="1" w:styleId="xl241">
    <w:name w:val="xl241"/>
    <w:basedOn w:val="Normal"/>
    <w:uiPriority w:val="99"/>
    <w:qFormat/>
    <w:rsid w:val="00F87CD1"/>
    <w:pPr>
      <w:pBdr>
        <w:top w:val="single" w:sz="4" w:space="0" w:color="000000"/>
        <w:left w:val="single" w:sz="4" w:space="0" w:color="000000"/>
        <w:bottom w:val="single" w:sz="8" w:space="0" w:color="000000"/>
      </w:pBdr>
      <w:spacing w:beforeAutospacing="1" w:afterAutospacing="1"/>
      <w:jc w:val="center"/>
    </w:pPr>
    <w:rPr>
      <w:rFonts w:ascii="Calibri" w:hAnsi="Calibri" w:cs="Calibri"/>
      <w:b/>
      <w:bCs/>
      <w:sz w:val="22"/>
      <w:szCs w:val="22"/>
      <w:lang w:eastAsia="es-ES"/>
    </w:rPr>
  </w:style>
  <w:style w:type="paragraph" w:customStyle="1" w:styleId="xl242">
    <w:name w:val="xl242"/>
    <w:basedOn w:val="Normal"/>
    <w:uiPriority w:val="99"/>
    <w:qFormat/>
    <w:rsid w:val="00F87CD1"/>
    <w:pPr>
      <w:pBdr>
        <w:top w:val="single" w:sz="4" w:space="0" w:color="000000"/>
        <w:bottom w:val="single" w:sz="8" w:space="0" w:color="000000"/>
      </w:pBdr>
      <w:spacing w:beforeAutospacing="1" w:afterAutospacing="1"/>
      <w:jc w:val="center"/>
    </w:pPr>
    <w:rPr>
      <w:rFonts w:ascii="Calibri" w:hAnsi="Calibri" w:cs="Calibri"/>
      <w:b/>
      <w:bCs/>
      <w:sz w:val="22"/>
      <w:szCs w:val="22"/>
      <w:lang w:eastAsia="es-ES"/>
    </w:rPr>
  </w:style>
  <w:style w:type="paragraph" w:customStyle="1" w:styleId="xl243">
    <w:name w:val="xl243"/>
    <w:basedOn w:val="Normal"/>
    <w:uiPriority w:val="99"/>
    <w:qFormat/>
    <w:rsid w:val="00F87CD1"/>
    <w:pPr>
      <w:pBdr>
        <w:top w:val="single" w:sz="4" w:space="0" w:color="000000"/>
        <w:bottom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customStyle="1" w:styleId="xl244">
    <w:name w:val="xl244"/>
    <w:basedOn w:val="Normal"/>
    <w:uiPriority w:val="99"/>
    <w:qFormat/>
    <w:rsid w:val="00F87CD1"/>
    <w:pPr>
      <w:pBdr>
        <w:top w:val="single" w:sz="4" w:space="0" w:color="000000"/>
        <w:left w:val="single" w:sz="4" w:space="0" w:color="000000"/>
        <w:bottom w:val="single" w:sz="8" w:space="0" w:color="000000"/>
      </w:pBdr>
      <w:spacing w:beforeAutospacing="1" w:afterAutospacing="1"/>
      <w:jc w:val="center"/>
    </w:pPr>
    <w:rPr>
      <w:rFonts w:ascii="Calibri" w:hAnsi="Calibri" w:cs="Calibri"/>
      <w:sz w:val="22"/>
      <w:szCs w:val="22"/>
      <w:lang w:eastAsia="es-ES"/>
    </w:rPr>
  </w:style>
  <w:style w:type="paragraph" w:customStyle="1" w:styleId="xl245">
    <w:name w:val="xl245"/>
    <w:basedOn w:val="Normal"/>
    <w:uiPriority w:val="99"/>
    <w:qFormat/>
    <w:rsid w:val="00F87CD1"/>
    <w:pPr>
      <w:pBdr>
        <w:top w:val="single" w:sz="4" w:space="0" w:color="000000"/>
        <w:bottom w:val="single" w:sz="8" w:space="0" w:color="000000"/>
      </w:pBdr>
      <w:spacing w:beforeAutospacing="1" w:afterAutospacing="1"/>
      <w:jc w:val="center"/>
    </w:pPr>
    <w:rPr>
      <w:rFonts w:ascii="Calibri" w:hAnsi="Calibri" w:cs="Calibri"/>
      <w:sz w:val="22"/>
      <w:szCs w:val="22"/>
      <w:lang w:eastAsia="es-ES"/>
    </w:rPr>
  </w:style>
  <w:style w:type="paragraph" w:customStyle="1" w:styleId="xl246">
    <w:name w:val="xl246"/>
    <w:basedOn w:val="Normal"/>
    <w:uiPriority w:val="99"/>
    <w:qFormat/>
    <w:rsid w:val="00F87CD1"/>
    <w:pPr>
      <w:pBdr>
        <w:top w:val="single" w:sz="4" w:space="0" w:color="000000"/>
        <w:bottom w:val="single" w:sz="8" w:space="0" w:color="000000"/>
        <w:right w:val="single" w:sz="4" w:space="0" w:color="000000"/>
      </w:pBdr>
      <w:spacing w:beforeAutospacing="1" w:afterAutospacing="1"/>
      <w:jc w:val="center"/>
    </w:pPr>
    <w:rPr>
      <w:rFonts w:ascii="Calibri" w:hAnsi="Calibri" w:cs="Calibri"/>
      <w:sz w:val="22"/>
      <w:szCs w:val="22"/>
      <w:lang w:eastAsia="es-ES"/>
    </w:rPr>
  </w:style>
  <w:style w:type="paragraph" w:customStyle="1" w:styleId="xl247">
    <w:name w:val="xl247"/>
    <w:basedOn w:val="Normal"/>
    <w:uiPriority w:val="99"/>
    <w:qFormat/>
    <w:rsid w:val="00F87CD1"/>
    <w:pPr>
      <w:pBdr>
        <w:left w:val="single" w:sz="8" w:space="0" w:color="000000"/>
      </w:pBdr>
      <w:spacing w:beforeAutospacing="1" w:afterAutospacing="1"/>
      <w:jc w:val="center"/>
    </w:pPr>
    <w:rPr>
      <w:rFonts w:ascii="Calibri" w:hAnsi="Calibri" w:cs="Calibri"/>
      <w:b/>
      <w:bCs/>
      <w:sz w:val="22"/>
      <w:szCs w:val="22"/>
      <w:lang w:eastAsia="es-ES"/>
    </w:rPr>
  </w:style>
  <w:style w:type="paragraph" w:customStyle="1" w:styleId="xl248">
    <w:name w:val="xl248"/>
    <w:basedOn w:val="Normal"/>
    <w:uiPriority w:val="99"/>
    <w:qFormat/>
    <w:rsid w:val="00F87CD1"/>
    <w:pPr>
      <w:pBdr>
        <w:top w:val="single" w:sz="8" w:space="0" w:color="000000"/>
        <w:left w:val="single" w:sz="4" w:space="0" w:color="000000"/>
        <w:bottom w:val="single" w:sz="8" w:space="0" w:color="000000"/>
      </w:pBdr>
      <w:spacing w:beforeAutospacing="1" w:afterAutospacing="1"/>
      <w:jc w:val="center"/>
    </w:pPr>
    <w:rPr>
      <w:rFonts w:ascii="Calibri" w:hAnsi="Calibri" w:cs="Calibri"/>
      <w:sz w:val="22"/>
      <w:szCs w:val="22"/>
      <w:lang w:eastAsia="es-ES"/>
    </w:rPr>
  </w:style>
  <w:style w:type="paragraph" w:customStyle="1" w:styleId="xl249">
    <w:name w:val="xl249"/>
    <w:basedOn w:val="Normal"/>
    <w:uiPriority w:val="99"/>
    <w:qFormat/>
    <w:rsid w:val="00F87CD1"/>
    <w:pPr>
      <w:pBdr>
        <w:top w:val="single" w:sz="8" w:space="0" w:color="000000"/>
        <w:bottom w:val="single" w:sz="8" w:space="0" w:color="000000"/>
      </w:pBdr>
      <w:spacing w:beforeAutospacing="1" w:afterAutospacing="1"/>
      <w:jc w:val="center"/>
    </w:pPr>
    <w:rPr>
      <w:rFonts w:ascii="Calibri" w:hAnsi="Calibri" w:cs="Calibri"/>
      <w:sz w:val="22"/>
      <w:szCs w:val="22"/>
      <w:lang w:eastAsia="es-ES"/>
    </w:rPr>
  </w:style>
  <w:style w:type="paragraph" w:customStyle="1" w:styleId="xl250">
    <w:name w:val="xl250"/>
    <w:basedOn w:val="Normal"/>
    <w:uiPriority w:val="99"/>
    <w:qFormat/>
    <w:rsid w:val="00F87CD1"/>
    <w:pPr>
      <w:pBdr>
        <w:top w:val="single" w:sz="8" w:space="0" w:color="000000"/>
        <w:bottom w:val="single" w:sz="8" w:space="0" w:color="000000"/>
        <w:right w:val="single" w:sz="4" w:space="0" w:color="000000"/>
      </w:pBdr>
      <w:spacing w:beforeAutospacing="1" w:afterAutospacing="1"/>
      <w:jc w:val="center"/>
    </w:pPr>
    <w:rPr>
      <w:rFonts w:ascii="Calibri" w:hAnsi="Calibri" w:cs="Calibri"/>
      <w:sz w:val="22"/>
      <w:szCs w:val="22"/>
      <w:lang w:eastAsia="es-ES"/>
    </w:rPr>
  </w:style>
  <w:style w:type="paragraph" w:customStyle="1" w:styleId="xl251">
    <w:name w:val="xl251"/>
    <w:basedOn w:val="Normal"/>
    <w:uiPriority w:val="99"/>
    <w:qFormat/>
    <w:rsid w:val="00F87CD1"/>
    <w:pPr>
      <w:pBdr>
        <w:top w:val="single" w:sz="8" w:space="0" w:color="000000"/>
        <w:left w:val="single" w:sz="4" w:space="0" w:color="000000"/>
        <w:bottom w:val="single" w:sz="8" w:space="0" w:color="000000"/>
      </w:pBdr>
      <w:shd w:val="clear" w:color="auto" w:fill="D8D8D8"/>
      <w:spacing w:beforeAutospacing="1" w:afterAutospacing="1"/>
    </w:pPr>
    <w:rPr>
      <w:rFonts w:ascii="Calibri" w:hAnsi="Calibri" w:cs="Calibri"/>
      <w:sz w:val="22"/>
      <w:szCs w:val="22"/>
      <w:lang w:eastAsia="es-ES"/>
    </w:rPr>
  </w:style>
  <w:style w:type="paragraph" w:customStyle="1" w:styleId="xl252">
    <w:name w:val="xl252"/>
    <w:basedOn w:val="Normal"/>
    <w:uiPriority w:val="99"/>
    <w:qFormat/>
    <w:rsid w:val="00F87CD1"/>
    <w:pPr>
      <w:pBdr>
        <w:top w:val="single" w:sz="8" w:space="0" w:color="000000"/>
        <w:bottom w:val="single" w:sz="8" w:space="0" w:color="000000"/>
      </w:pBdr>
      <w:shd w:val="clear" w:color="auto" w:fill="D8D8D8"/>
      <w:spacing w:beforeAutospacing="1" w:afterAutospacing="1"/>
    </w:pPr>
    <w:rPr>
      <w:rFonts w:ascii="Calibri" w:hAnsi="Calibri" w:cs="Calibri"/>
      <w:sz w:val="22"/>
      <w:szCs w:val="22"/>
      <w:lang w:eastAsia="es-ES"/>
    </w:rPr>
  </w:style>
  <w:style w:type="paragraph" w:customStyle="1" w:styleId="xl253">
    <w:name w:val="xl253"/>
    <w:basedOn w:val="Normal"/>
    <w:uiPriority w:val="99"/>
    <w:qFormat/>
    <w:rsid w:val="00F87CD1"/>
    <w:pPr>
      <w:pBdr>
        <w:left w:val="single" w:sz="8" w:space="0" w:color="000000"/>
        <w:bottom w:val="single" w:sz="8" w:space="0" w:color="000000"/>
      </w:pBdr>
      <w:shd w:val="clear" w:color="auto" w:fill="BFBFBF"/>
      <w:spacing w:beforeAutospacing="1" w:afterAutospacing="1"/>
    </w:pPr>
    <w:rPr>
      <w:rFonts w:ascii="Calibri" w:hAnsi="Calibri" w:cs="Calibri"/>
      <w:b/>
      <w:bCs/>
      <w:sz w:val="22"/>
      <w:szCs w:val="22"/>
      <w:lang w:eastAsia="es-ES"/>
    </w:rPr>
  </w:style>
  <w:style w:type="paragraph" w:customStyle="1" w:styleId="xl254">
    <w:name w:val="xl254"/>
    <w:basedOn w:val="Normal"/>
    <w:uiPriority w:val="99"/>
    <w:qFormat/>
    <w:rsid w:val="00F87CD1"/>
    <w:pPr>
      <w:pBdr>
        <w:bottom w:val="single" w:sz="8" w:space="0" w:color="000000"/>
      </w:pBdr>
      <w:shd w:val="clear" w:color="auto" w:fill="BFBFBF"/>
      <w:spacing w:beforeAutospacing="1" w:afterAutospacing="1"/>
    </w:pPr>
    <w:rPr>
      <w:rFonts w:ascii="Calibri" w:hAnsi="Calibri" w:cs="Calibri"/>
      <w:b/>
      <w:bCs/>
      <w:sz w:val="22"/>
      <w:szCs w:val="22"/>
      <w:lang w:eastAsia="es-ES"/>
    </w:rPr>
  </w:style>
  <w:style w:type="paragraph" w:customStyle="1" w:styleId="Textoindependiente34">
    <w:name w:val="Texto independiente 34"/>
    <w:basedOn w:val="Normal"/>
    <w:uiPriority w:val="99"/>
    <w:qFormat/>
    <w:rsid w:val="00F87CD1"/>
    <w:pPr>
      <w:widowControl w:val="0"/>
      <w:jc w:val="both"/>
    </w:pPr>
    <w:rPr>
      <w:b/>
      <w:sz w:val="24"/>
      <w:lang w:eastAsia="es-ES"/>
    </w:rPr>
  </w:style>
  <w:style w:type="paragraph" w:customStyle="1" w:styleId="FR1">
    <w:name w:val="FR1"/>
    <w:uiPriority w:val="99"/>
    <w:qFormat/>
    <w:rsid w:val="00F87CD1"/>
    <w:pPr>
      <w:widowControl w:val="0"/>
      <w:spacing w:before="140"/>
    </w:pPr>
    <w:rPr>
      <w:rFonts w:cs="Calisto MT"/>
      <w:lang w:val="es-ES_tradnl"/>
    </w:rPr>
  </w:style>
  <w:style w:type="paragraph" w:customStyle="1" w:styleId="LinaEstiloTextoindependienteArial">
    <w:name w:val="Lina Estilo Texto independiente + Arial"/>
    <w:basedOn w:val="Textoindependiente1"/>
    <w:uiPriority w:val="99"/>
    <w:qFormat/>
    <w:rsid w:val="00F87CD1"/>
    <w:pPr>
      <w:widowControl w:val="0"/>
      <w:ind w:left="720"/>
    </w:pPr>
    <w:rPr>
      <w:rFonts w:ascii="Arial" w:eastAsia="Calibri" w:hAnsi="Arial" w:cs="Arial"/>
      <w:sz w:val="22"/>
      <w:szCs w:val="22"/>
      <w:lang w:val="es-BO"/>
    </w:rPr>
  </w:style>
  <w:style w:type="paragraph" w:customStyle="1" w:styleId="Tabla1">
    <w:name w:val="Tabla 1"/>
    <w:basedOn w:val="Normal"/>
    <w:link w:val="Tabla1CarCar"/>
    <w:autoRedefine/>
    <w:qFormat/>
    <w:rsid w:val="00F87CD1"/>
    <w:pPr>
      <w:tabs>
        <w:tab w:val="left" w:pos="0"/>
      </w:tabs>
      <w:spacing w:line="360" w:lineRule="auto"/>
      <w:jc w:val="center"/>
    </w:pPr>
    <w:rPr>
      <w:rFonts w:ascii="Century Gothic" w:hAnsi="Century Gothic"/>
      <w:b/>
      <w:lang w:eastAsia="es-ES"/>
    </w:rPr>
  </w:style>
  <w:style w:type="paragraph" w:customStyle="1" w:styleId="xl29">
    <w:name w:val="xl29"/>
    <w:basedOn w:val="Normal"/>
    <w:uiPriority w:val="99"/>
    <w:qFormat/>
    <w:rsid w:val="00F87CD1"/>
    <w:pPr>
      <w:pBdr>
        <w:left w:val="single" w:sz="4" w:space="0" w:color="000000"/>
        <w:bottom w:val="single" w:sz="4" w:space="0" w:color="000000"/>
        <w:right w:val="single" w:sz="4" w:space="0" w:color="000000"/>
      </w:pBdr>
      <w:spacing w:before="100" w:after="100"/>
    </w:pPr>
    <w:rPr>
      <w:rFonts w:ascii="Arial Unicode MS" w:eastAsia="Arial Unicode MS" w:hAnsi="Arial Unicode MS"/>
      <w:sz w:val="24"/>
      <w:lang w:eastAsia="es-ES"/>
    </w:rPr>
  </w:style>
  <w:style w:type="paragraph" w:customStyle="1" w:styleId="n">
    <w:name w:val="n"/>
    <w:basedOn w:val="Textoindependiente1"/>
    <w:uiPriority w:val="99"/>
    <w:qFormat/>
    <w:rsid w:val="00F87CD1"/>
    <w:pPr>
      <w:spacing w:line="360" w:lineRule="auto"/>
    </w:pPr>
    <w:rPr>
      <w:rFonts w:ascii="Arial" w:hAnsi="Arial"/>
      <w:bCs/>
      <w:lang w:val="es-PE"/>
    </w:rPr>
  </w:style>
  <w:style w:type="paragraph" w:customStyle="1" w:styleId="estilo4">
    <w:name w:val="estilo4"/>
    <w:basedOn w:val="Normal"/>
    <w:uiPriority w:val="99"/>
    <w:qFormat/>
    <w:rsid w:val="00F87CD1"/>
    <w:pPr>
      <w:spacing w:beforeAutospacing="1" w:afterAutospacing="1"/>
    </w:pPr>
    <w:rPr>
      <w:rFonts w:ascii="Verdana" w:hAnsi="Verdana"/>
      <w:color w:val="003366"/>
      <w:sz w:val="24"/>
      <w:szCs w:val="24"/>
      <w:lang w:eastAsia="es-ES"/>
    </w:rPr>
  </w:style>
  <w:style w:type="paragraph" w:customStyle="1" w:styleId="Cuerpodeltexto0">
    <w:name w:val="Cuerpo del texto"/>
    <w:basedOn w:val="Normal"/>
    <w:link w:val="Cuerpodeltexto"/>
    <w:qFormat/>
    <w:rsid w:val="00F87CD1"/>
    <w:pPr>
      <w:shd w:val="clear" w:color="auto" w:fill="FFFFFF"/>
      <w:spacing w:before="300" w:after="180" w:line="250" w:lineRule="exact"/>
      <w:ind w:hanging="2060"/>
      <w:jc w:val="center"/>
    </w:pPr>
    <w:rPr>
      <w:lang w:eastAsia="es-ES"/>
    </w:rPr>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1"/>
    <w:qFormat/>
    <w:rsid w:val="00AB3ABB"/>
    <w:pPr>
      <w:spacing w:before="240" w:after="120"/>
    </w:pPr>
    <w:rPr>
      <w:rFonts w:ascii="Maiandra GD" w:hAnsi="Maiandra GD"/>
      <w:sz w:val="22"/>
      <w:lang w:val="es-BO"/>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
      <w:szCs w:val="32"/>
      <w:lang w:eastAsia="es-ES"/>
    </w:rPr>
  </w:style>
  <w:style w:type="paragraph" w:customStyle="1" w:styleId="msonormal0">
    <w:name w:val="msonormal"/>
    <w:basedOn w:val="Normal"/>
    <w:qFormat/>
    <w:rsid w:val="00713413"/>
    <w:pPr>
      <w:spacing w:beforeAutospacing="1" w:afterAutospacing="1"/>
    </w:pPr>
    <w:rPr>
      <w:sz w:val="24"/>
      <w:szCs w:val="24"/>
      <w:lang w:eastAsia="es-ES"/>
    </w:rPr>
  </w:style>
  <w:style w:type="paragraph" w:customStyle="1" w:styleId="xl58">
    <w:name w:val="xl58"/>
    <w:basedOn w:val="Normal"/>
    <w:uiPriority w:val="99"/>
    <w:qFormat/>
    <w:rsid w:val="00713413"/>
    <w:pPr>
      <w:pBdr>
        <w:top w:val="single" w:sz="4" w:space="0" w:color="000000"/>
        <w:left w:val="single" w:sz="4" w:space="0" w:color="000000"/>
        <w:bottom w:val="single" w:sz="4" w:space="0" w:color="000000"/>
        <w:right w:val="single" w:sz="4" w:space="0" w:color="000000"/>
      </w:pBdr>
      <w:spacing w:beforeAutospacing="1" w:afterAutospacing="1"/>
    </w:pPr>
    <w:rPr>
      <w:sz w:val="24"/>
      <w:szCs w:val="24"/>
      <w:lang w:eastAsia="es-ES"/>
    </w:rPr>
  </w:style>
  <w:style w:type="paragraph" w:customStyle="1" w:styleId="xl59">
    <w:name w:val="xl59"/>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99CCFF"/>
      <w:spacing w:beforeAutospacing="1" w:afterAutospacing="1"/>
    </w:pPr>
    <w:rPr>
      <w:sz w:val="24"/>
      <w:szCs w:val="24"/>
      <w:lang w:eastAsia="es-ES"/>
    </w:rPr>
  </w:style>
  <w:style w:type="paragraph" w:customStyle="1" w:styleId="xl60">
    <w:name w:val="xl60"/>
    <w:basedOn w:val="Normal"/>
    <w:uiPriority w:val="99"/>
    <w:qFormat/>
    <w:rsid w:val="00713413"/>
    <w:pPr>
      <w:shd w:val="clear" w:color="000000" w:fill="66B2FF"/>
      <w:spacing w:beforeAutospacing="1" w:afterAutospacing="1"/>
    </w:pPr>
    <w:rPr>
      <w:sz w:val="24"/>
      <w:szCs w:val="24"/>
      <w:lang w:eastAsia="es-ES"/>
    </w:rPr>
  </w:style>
  <w:style w:type="paragraph" w:customStyle="1" w:styleId="xl61">
    <w:name w:val="xl61"/>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66B2FF"/>
      <w:spacing w:beforeAutospacing="1" w:afterAutospacing="1"/>
    </w:pPr>
    <w:rPr>
      <w:sz w:val="24"/>
      <w:szCs w:val="24"/>
      <w:lang w:eastAsia="es-ES"/>
    </w:rPr>
  </w:style>
  <w:style w:type="paragraph" w:customStyle="1" w:styleId="xl62">
    <w:name w:val="xl62"/>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0080FF"/>
      <w:spacing w:beforeAutospacing="1" w:afterAutospacing="1"/>
    </w:pPr>
    <w:rPr>
      <w:sz w:val="24"/>
      <w:szCs w:val="24"/>
      <w:lang w:eastAsia="es-ES"/>
    </w:rPr>
  </w:style>
  <w:style w:type="paragraph" w:customStyle="1" w:styleId="xl63">
    <w:name w:val="xl63"/>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99CCFF"/>
      <w:spacing w:beforeAutospacing="1" w:afterAutospacing="1"/>
    </w:pPr>
    <w:rPr>
      <w:sz w:val="24"/>
      <w:szCs w:val="24"/>
      <w:lang w:eastAsia="es-ES"/>
    </w:rPr>
  </w:style>
  <w:style w:type="paragraph" w:customStyle="1" w:styleId="xl64">
    <w:name w:val="xl64"/>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0080FF"/>
      <w:spacing w:beforeAutospacing="1" w:afterAutospacing="1"/>
      <w:jc w:val="center"/>
    </w:pPr>
    <w:rPr>
      <w:sz w:val="24"/>
      <w:szCs w:val="24"/>
      <w:lang w:eastAsia="es-ES"/>
    </w:rPr>
  </w:style>
  <w:style w:type="paragraph" w:customStyle="1" w:styleId="xl65">
    <w:name w:val="xl65"/>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0080FF"/>
      <w:spacing w:beforeAutospacing="1" w:afterAutospacing="1"/>
      <w:jc w:val="right"/>
    </w:pPr>
    <w:rPr>
      <w:sz w:val="24"/>
      <w:szCs w:val="24"/>
      <w:lang w:eastAsia="es-ES"/>
    </w:rPr>
  </w:style>
  <w:style w:type="paragraph" w:customStyle="1" w:styleId="xl66">
    <w:name w:val="xl66"/>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66B2FF"/>
      <w:spacing w:beforeAutospacing="1" w:afterAutospacing="1"/>
      <w:jc w:val="center"/>
    </w:pPr>
    <w:rPr>
      <w:sz w:val="24"/>
      <w:szCs w:val="24"/>
      <w:lang w:eastAsia="es-ES"/>
    </w:rPr>
  </w:style>
  <w:style w:type="paragraph" w:customStyle="1" w:styleId="xl67">
    <w:name w:val="xl67"/>
    <w:basedOn w:val="Normal"/>
    <w:uiPriority w:val="99"/>
    <w:qFormat/>
    <w:rsid w:val="00713413"/>
    <w:pPr>
      <w:pBdr>
        <w:top w:val="single" w:sz="4" w:space="0" w:color="000000"/>
        <w:left w:val="single" w:sz="4" w:space="0" w:color="000000"/>
        <w:bottom w:val="single" w:sz="4" w:space="0" w:color="000000"/>
        <w:right w:val="single" w:sz="4" w:space="0" w:color="000000"/>
      </w:pBdr>
      <w:spacing w:beforeAutospacing="1" w:afterAutospacing="1"/>
      <w:textAlignment w:val="center"/>
    </w:pPr>
    <w:rPr>
      <w:rFonts w:ascii="Calibri" w:hAnsi="Calibri"/>
      <w:sz w:val="16"/>
      <w:szCs w:val="16"/>
      <w:lang w:eastAsia="es-ES"/>
    </w:rPr>
  </w:style>
  <w:style w:type="paragraph" w:customStyle="1" w:styleId="xl68">
    <w:name w:val="xl68"/>
    <w:basedOn w:val="Normal"/>
    <w:uiPriority w:val="99"/>
    <w:qFormat/>
    <w:rsid w:val="00713413"/>
    <w:pPr>
      <w:pBdr>
        <w:top w:val="single" w:sz="4" w:space="0" w:color="000000"/>
        <w:left w:val="single" w:sz="4" w:space="0" w:color="000000"/>
        <w:bottom w:val="single" w:sz="4" w:space="0" w:color="000000"/>
        <w:right w:val="single" w:sz="4" w:space="0" w:color="000000"/>
      </w:pBdr>
      <w:spacing w:beforeAutospacing="1" w:afterAutospacing="1"/>
      <w:textAlignment w:val="center"/>
    </w:pPr>
    <w:rPr>
      <w:rFonts w:ascii="Calibri" w:hAnsi="Calibri"/>
      <w:sz w:val="16"/>
      <w:szCs w:val="16"/>
      <w:lang w:eastAsia="es-ES"/>
    </w:rPr>
  </w:style>
  <w:style w:type="paragraph" w:customStyle="1" w:styleId="xl69">
    <w:name w:val="xl69"/>
    <w:basedOn w:val="Normal"/>
    <w:uiPriority w:val="99"/>
    <w:qFormat/>
    <w:rsid w:val="00713413"/>
    <w:pPr>
      <w:spacing w:beforeAutospacing="1" w:afterAutospacing="1"/>
      <w:textAlignment w:val="center"/>
    </w:pPr>
    <w:rPr>
      <w:rFonts w:ascii="Calibri" w:hAnsi="Calibri"/>
      <w:sz w:val="16"/>
      <w:szCs w:val="16"/>
      <w:lang w:eastAsia="es-ES"/>
    </w:rPr>
  </w:style>
  <w:style w:type="paragraph" w:customStyle="1" w:styleId="xl70">
    <w:name w:val="xl70"/>
    <w:basedOn w:val="Normal"/>
    <w:uiPriority w:val="99"/>
    <w:qFormat/>
    <w:rsid w:val="00713413"/>
    <w:pPr>
      <w:spacing w:beforeAutospacing="1" w:afterAutospacing="1"/>
      <w:textAlignment w:val="center"/>
    </w:pPr>
    <w:rPr>
      <w:rFonts w:ascii="Calibri" w:hAnsi="Calibri"/>
      <w:sz w:val="16"/>
      <w:szCs w:val="16"/>
      <w:lang w:eastAsia="es-ES"/>
    </w:rPr>
  </w:style>
  <w:style w:type="paragraph" w:customStyle="1" w:styleId="xl71">
    <w:name w:val="xl71"/>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244061"/>
      <w:spacing w:beforeAutospacing="1" w:afterAutospacing="1"/>
      <w:textAlignment w:val="center"/>
    </w:pPr>
    <w:rPr>
      <w:rFonts w:ascii="Calibri" w:hAnsi="Calibri"/>
      <w:b/>
      <w:bCs/>
      <w:color w:val="FFFFFF"/>
      <w:sz w:val="16"/>
      <w:szCs w:val="16"/>
      <w:lang w:eastAsia="es-ES"/>
    </w:rPr>
  </w:style>
  <w:style w:type="paragraph" w:customStyle="1" w:styleId="xl72">
    <w:name w:val="xl72"/>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DDEBF7"/>
      <w:spacing w:beforeAutospacing="1" w:afterAutospacing="1"/>
      <w:textAlignment w:val="center"/>
    </w:pPr>
    <w:rPr>
      <w:rFonts w:ascii="Calibri" w:hAnsi="Calibri"/>
      <w:sz w:val="16"/>
      <w:szCs w:val="16"/>
      <w:lang w:eastAsia="es-ES"/>
    </w:rPr>
  </w:style>
  <w:style w:type="paragraph" w:customStyle="1" w:styleId="xl73">
    <w:name w:val="xl73"/>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DDEBF7"/>
      <w:spacing w:beforeAutospacing="1" w:afterAutospacing="1"/>
      <w:textAlignment w:val="center"/>
    </w:pPr>
    <w:rPr>
      <w:rFonts w:ascii="Calibri" w:hAnsi="Calibri"/>
      <w:sz w:val="16"/>
      <w:szCs w:val="16"/>
      <w:lang w:eastAsia="es-ES"/>
    </w:rPr>
  </w:style>
  <w:style w:type="paragraph" w:customStyle="1" w:styleId="xl74">
    <w:name w:val="xl74"/>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DDEBF7"/>
      <w:spacing w:beforeAutospacing="1" w:afterAutospacing="1"/>
      <w:textAlignment w:val="center"/>
    </w:pPr>
    <w:rPr>
      <w:rFonts w:ascii="Calibri" w:hAnsi="Calibri"/>
      <w:sz w:val="16"/>
      <w:szCs w:val="16"/>
      <w:lang w:eastAsia="es-ES"/>
    </w:rPr>
  </w:style>
  <w:style w:type="paragraph" w:customStyle="1" w:styleId="xl75">
    <w:name w:val="xl75"/>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DDEBF7"/>
      <w:spacing w:beforeAutospacing="1" w:afterAutospacing="1"/>
      <w:textAlignment w:val="center"/>
    </w:pPr>
    <w:rPr>
      <w:rFonts w:ascii="Calibri" w:hAnsi="Calibri"/>
      <w:sz w:val="16"/>
      <w:szCs w:val="16"/>
      <w:lang w:eastAsia="es-ES"/>
    </w:rPr>
  </w:style>
  <w:style w:type="paragraph" w:customStyle="1" w:styleId="xl76">
    <w:name w:val="xl76"/>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244061"/>
      <w:spacing w:beforeAutospacing="1" w:afterAutospacing="1"/>
      <w:textAlignment w:val="center"/>
    </w:pPr>
    <w:rPr>
      <w:rFonts w:ascii="Calibri" w:hAnsi="Calibri"/>
      <w:b/>
      <w:bCs/>
      <w:color w:val="FFFFFF"/>
      <w:sz w:val="16"/>
      <w:szCs w:val="16"/>
      <w:lang w:eastAsia="es-ES"/>
    </w:rPr>
  </w:style>
  <w:style w:type="paragraph" w:customStyle="1" w:styleId="Predeterminado">
    <w:name w:val="Predeterminado"/>
    <w:uiPriority w:val="99"/>
    <w:qFormat/>
    <w:rsid w:val="00713413"/>
    <w:rPr>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
      <w:sz w:val="56"/>
      <w:szCs w:val="56"/>
      <w:lang w:val="es-BO"/>
    </w:r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
      <w:sz w:val="56"/>
      <w:szCs w:val="56"/>
    </w:rPr>
  </w:style>
  <w:style w:type="paragraph" w:customStyle="1" w:styleId="CM37">
    <w:name w:val="CM37"/>
    <w:basedOn w:val="Normal"/>
    <w:next w:val="Normal"/>
    <w:uiPriority w:val="99"/>
    <w:qFormat/>
    <w:rsid w:val="00713413"/>
    <w:pPr>
      <w:widowControl w:val="0"/>
      <w:spacing w:after="220"/>
    </w:pPr>
    <w:rPr>
      <w:rFonts w:ascii="MECOND+Verdana" w:hAnsi="MECOND+Verdana"/>
      <w:sz w:val="24"/>
      <w:szCs w:val="24"/>
      <w:lang w:eastAsia="es-ES"/>
    </w:rPr>
  </w:style>
  <w:style w:type="paragraph" w:styleId="Textonotaalfinal">
    <w:name w:val="endnote text"/>
    <w:basedOn w:val="Normal"/>
    <w:link w:val="TextonotaalfinalCar"/>
    <w:uiPriority w:val="99"/>
    <w:unhideWhenUsed/>
    <w:rsid w:val="00713413"/>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paragraph" w:customStyle="1" w:styleId="19">
    <w:name w:val="19"/>
    <w:basedOn w:val="Normal"/>
    <w:next w:val="Normal"/>
    <w:uiPriority w:val="99"/>
    <w:qFormat/>
    <w:rsid w:val="00713413"/>
    <w:pPr>
      <w:contextualSpacing/>
    </w:pPr>
    <w:rPr>
      <w:rFonts w:ascii="Calibri Light" w:hAnsi="Calibri Light"/>
      <w:spacing w:val="-10"/>
      <w:kern w:val="2"/>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
      <w:sz w:val="56"/>
      <w:szCs w:val="56"/>
    </w:rPr>
  </w:style>
  <w:style w:type="paragraph" w:customStyle="1" w:styleId="20">
    <w:name w:val="20"/>
    <w:basedOn w:val="Normal"/>
    <w:next w:val="Normal"/>
    <w:uiPriority w:val="10"/>
    <w:qFormat/>
    <w:rsid w:val="00713413"/>
    <w:pPr>
      <w:contextualSpacing/>
    </w:pPr>
    <w:rPr>
      <w:rFonts w:ascii="Calibri Light" w:hAnsi="Calibri Light"/>
      <w:spacing w:val="-10"/>
      <w:kern w:val="2"/>
      <w:sz w:val="56"/>
      <w:szCs w:val="56"/>
    </w:rPr>
  </w:style>
  <w:style w:type="paragraph" w:customStyle="1" w:styleId="26">
    <w:name w:val="26"/>
    <w:basedOn w:val="Normal"/>
    <w:next w:val="Ttulo"/>
    <w:qFormat/>
    <w:rsid w:val="00713413"/>
    <w:pPr>
      <w:spacing w:before="240" w:after="60"/>
      <w:jc w:val="center"/>
      <w:outlineLvl w:val="0"/>
    </w:pPr>
    <w:rPr>
      <w:rFonts w:cs="Arial"/>
      <w:b/>
      <w:bCs/>
      <w:kern w:val="2"/>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
      <w:sz w:val="56"/>
      <w:szCs w:val="56"/>
    </w:rPr>
  </w:style>
  <w:style w:type="paragraph" w:customStyle="1" w:styleId="22">
    <w:name w:val="22"/>
    <w:basedOn w:val="Normal"/>
    <w:next w:val="Normal"/>
    <w:uiPriority w:val="10"/>
    <w:qFormat/>
    <w:rsid w:val="00713413"/>
    <w:pPr>
      <w:contextualSpacing/>
    </w:pPr>
    <w:rPr>
      <w:rFonts w:ascii="Calibri Light" w:hAnsi="Calibri Light"/>
      <w:spacing w:val="-10"/>
      <w:kern w:val="2"/>
      <w:sz w:val="56"/>
      <w:szCs w:val="56"/>
      <w:lang w:eastAsia="es-ES"/>
    </w:rPr>
  </w:style>
  <w:style w:type="paragraph" w:styleId="Bibliografa">
    <w:name w:val="Bibliography"/>
    <w:basedOn w:val="Normal"/>
    <w:next w:val="Normal"/>
    <w:uiPriority w:val="37"/>
    <w:semiHidden/>
    <w:unhideWhenUsed/>
    <w:qFormat/>
    <w:rsid w:val="00713413"/>
    <w:rPr>
      <w:rFonts w:ascii="Arial Narrow" w:hAnsi="Arial Narrow"/>
      <w:w w:val="110"/>
      <w:sz w:val="24"/>
      <w:szCs w:val="24"/>
      <w:lang w:val="es-BO" w:eastAsia="es-ES"/>
    </w:rPr>
  </w:style>
  <w:style w:type="paragraph" w:customStyle="1" w:styleId="Style3">
    <w:name w:val="Style3"/>
    <w:basedOn w:val="Normal"/>
    <w:uiPriority w:val="99"/>
    <w:qFormat/>
    <w:rsid w:val="008C3309"/>
    <w:pPr>
      <w:widowControl w:val="0"/>
      <w:spacing w:line="278" w:lineRule="exact"/>
      <w:jc w:val="both"/>
    </w:pPr>
    <w:rPr>
      <w:sz w:val="24"/>
      <w:szCs w:val="24"/>
      <w:lang w:eastAsia="es-ES"/>
    </w:rPr>
  </w:style>
  <w:style w:type="paragraph" w:customStyle="1" w:styleId="Style9">
    <w:name w:val="Style9"/>
    <w:basedOn w:val="Normal"/>
    <w:uiPriority w:val="99"/>
    <w:qFormat/>
    <w:rsid w:val="008C3309"/>
    <w:pPr>
      <w:widowControl w:val="0"/>
      <w:spacing w:line="272" w:lineRule="exact"/>
      <w:jc w:val="both"/>
    </w:pPr>
    <w:rPr>
      <w:sz w:val="24"/>
      <w:szCs w:val="24"/>
      <w:lang w:eastAsia="es-ES"/>
    </w:rPr>
  </w:style>
  <w:style w:type="paragraph" w:customStyle="1" w:styleId="BodyTextIndent">
    <w:name w:val="Body TextIndent"/>
    <w:basedOn w:val="Normal"/>
    <w:qFormat/>
    <w:rsid w:val="008C3309"/>
    <w:pPr>
      <w:ind w:left="2126" w:firstLine="6"/>
      <w:jc w:val="both"/>
    </w:pPr>
    <w:rPr>
      <w:rFonts w:ascii="Arial" w:hAnsi="Arial" w:cs="Arial"/>
      <w:sz w:val="22"/>
      <w:szCs w:val="24"/>
      <w:lang w:eastAsia="es-ES"/>
    </w:rPr>
  </w:style>
  <w:style w:type="paragraph" w:customStyle="1" w:styleId="fullname">
    <w:name w:val="fullname"/>
    <w:basedOn w:val="Normal"/>
    <w:qFormat/>
    <w:rsid w:val="008C3309"/>
    <w:pPr>
      <w:spacing w:beforeAutospacing="1"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paragraph" w:customStyle="1" w:styleId="wp-caption-text">
    <w:name w:val="wp-caption-text"/>
    <w:basedOn w:val="Normal"/>
    <w:qFormat/>
    <w:rsid w:val="008C3309"/>
    <w:pPr>
      <w:spacing w:beforeAutospacing="1" w:afterAutospacing="1"/>
    </w:pPr>
    <w:rPr>
      <w:sz w:val="24"/>
      <w:szCs w:val="24"/>
      <w:lang w:eastAsia="es-ES"/>
    </w:rPr>
  </w:style>
  <w:style w:type="paragraph" w:customStyle="1" w:styleId="TtuloTDC1">
    <w:name w:val="Título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qFormat/>
    <w:rsid w:val="008C3309"/>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jc w:val="right"/>
      <w:textAlignment w:val="center"/>
    </w:pPr>
    <w:rPr>
      <w:rFonts w:ascii="Tahoma" w:hAnsi="Tahoma" w:cs="Tahoma"/>
      <w:b/>
      <w:bCs/>
      <w:sz w:val="16"/>
      <w:szCs w:val="16"/>
      <w:lang w:eastAsia="es-ES"/>
    </w:rPr>
  </w:style>
  <w:style w:type="paragraph" w:customStyle="1" w:styleId="xl78">
    <w:name w:val="xl78"/>
    <w:basedOn w:val="Normal"/>
    <w:qFormat/>
    <w:rsid w:val="008C3309"/>
    <w:pPr>
      <w:pBdr>
        <w:top w:val="single" w:sz="4" w:space="0" w:color="000000"/>
        <w:left w:val="single" w:sz="4" w:space="0" w:color="000000"/>
        <w:bottom w:val="single" w:sz="4" w:space="0" w:color="000000"/>
        <w:right w:val="single" w:sz="4" w:space="0" w:color="000000"/>
      </w:pBdr>
      <w:shd w:val="clear" w:color="000000" w:fill="D9D9D9"/>
      <w:spacing w:beforeAutospacing="1" w:afterAutospacing="1"/>
      <w:jc w:val="center"/>
      <w:textAlignment w:val="center"/>
    </w:pPr>
    <w:rPr>
      <w:rFonts w:ascii="Tahoma" w:hAnsi="Tahoma" w:cs="Tahoma"/>
      <w:b/>
      <w:bCs/>
      <w:sz w:val="16"/>
      <w:szCs w:val="16"/>
      <w:lang w:eastAsia="es-ES"/>
    </w:rPr>
  </w:style>
  <w:style w:type="paragraph" w:customStyle="1" w:styleId="xl79">
    <w:name w:val="xl79"/>
    <w:basedOn w:val="Normal"/>
    <w:qFormat/>
    <w:rsid w:val="008C3309"/>
    <w:pPr>
      <w:pBdr>
        <w:top w:val="single" w:sz="4" w:space="0" w:color="000000"/>
        <w:left w:val="single" w:sz="4" w:space="0" w:color="000000"/>
        <w:bottom w:val="single" w:sz="4" w:space="0" w:color="000000"/>
        <w:right w:val="single" w:sz="4" w:space="0" w:color="000000"/>
      </w:pBdr>
      <w:shd w:val="clear" w:color="000000" w:fill="D9D9D9"/>
      <w:spacing w:beforeAutospacing="1" w:afterAutospacing="1"/>
      <w:jc w:val="center"/>
      <w:textAlignment w:val="center"/>
    </w:pPr>
    <w:rPr>
      <w:rFonts w:ascii="Tahoma" w:hAnsi="Tahoma" w:cs="Tahoma"/>
      <w:b/>
      <w:bCs/>
      <w:sz w:val="16"/>
      <w:szCs w:val="16"/>
      <w:lang w:eastAsia="es-ES"/>
    </w:rPr>
  </w:style>
  <w:style w:type="paragraph" w:customStyle="1" w:styleId="xl80">
    <w:name w:val="xl80"/>
    <w:basedOn w:val="Normal"/>
    <w:qFormat/>
    <w:rsid w:val="008C3309"/>
    <w:pPr>
      <w:pBdr>
        <w:top w:val="single" w:sz="4" w:space="0" w:color="000000"/>
        <w:left w:val="single" w:sz="4" w:space="0" w:color="000000"/>
        <w:bottom w:val="single" w:sz="4" w:space="0" w:color="000000"/>
      </w:pBdr>
      <w:shd w:val="clear" w:color="000000" w:fill="D9D9D9"/>
      <w:spacing w:beforeAutospacing="1" w:afterAutospacing="1"/>
      <w:jc w:val="center"/>
      <w:textAlignment w:val="center"/>
    </w:pPr>
    <w:rPr>
      <w:rFonts w:ascii="Tahoma" w:hAnsi="Tahoma" w:cs="Tahoma"/>
      <w:b/>
      <w:bCs/>
      <w:sz w:val="16"/>
      <w:szCs w:val="16"/>
      <w:lang w:eastAsia="es-ES"/>
    </w:rPr>
  </w:style>
  <w:style w:type="paragraph" w:customStyle="1" w:styleId="xl81">
    <w:name w:val="xl81"/>
    <w:basedOn w:val="Normal"/>
    <w:qFormat/>
    <w:rsid w:val="008C3309"/>
    <w:pPr>
      <w:pBdr>
        <w:top w:val="single" w:sz="4" w:space="0" w:color="000000"/>
        <w:left w:val="single" w:sz="4" w:space="0" w:color="000000"/>
        <w:bottom w:val="single" w:sz="4" w:space="0" w:color="000000"/>
        <w:right w:val="single" w:sz="4" w:space="0" w:color="000000"/>
      </w:pBdr>
      <w:shd w:val="clear" w:color="000000" w:fill="D9D9D9"/>
      <w:spacing w:beforeAutospacing="1" w:afterAutospacing="1"/>
      <w:jc w:val="center"/>
      <w:textAlignment w:val="center"/>
    </w:pPr>
    <w:rPr>
      <w:rFonts w:ascii="Tahoma" w:hAnsi="Tahoma" w:cs="Tahoma"/>
      <w:b/>
      <w:bCs/>
      <w:sz w:val="18"/>
      <w:szCs w:val="18"/>
      <w:lang w:eastAsia="es-ES"/>
    </w:rPr>
  </w:style>
  <w:style w:type="paragraph" w:customStyle="1" w:styleId="xl82">
    <w:name w:val="xl82"/>
    <w:basedOn w:val="Normal"/>
    <w:qFormat/>
    <w:rsid w:val="008C3309"/>
    <w:pPr>
      <w:pBdr>
        <w:top w:val="single" w:sz="4" w:space="0" w:color="000000"/>
        <w:left w:val="single" w:sz="4" w:space="0" w:color="000000"/>
        <w:bottom w:val="single" w:sz="4" w:space="0" w:color="000000"/>
        <w:right w:val="single" w:sz="4" w:space="0" w:color="000000"/>
      </w:pBdr>
      <w:spacing w:beforeAutospacing="1" w:afterAutospacing="1"/>
      <w:jc w:val="right"/>
      <w:textAlignment w:val="center"/>
    </w:pPr>
    <w:rPr>
      <w:color w:val="000000"/>
      <w:sz w:val="16"/>
      <w:szCs w:val="16"/>
      <w:lang w:eastAsia="es-ES"/>
    </w:rPr>
  </w:style>
  <w:style w:type="paragraph" w:customStyle="1" w:styleId="xl83">
    <w:name w:val="xl83"/>
    <w:basedOn w:val="Normal"/>
    <w:qFormat/>
    <w:rsid w:val="008C3309"/>
    <w:pPr>
      <w:pBdr>
        <w:top w:val="single" w:sz="4" w:space="0" w:color="000000"/>
        <w:left w:val="single" w:sz="4" w:space="0" w:color="000000"/>
        <w:bottom w:val="single" w:sz="4" w:space="0" w:color="000000"/>
      </w:pBdr>
      <w:spacing w:beforeAutospacing="1"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qFormat/>
    <w:rsid w:val="008C3309"/>
    <w:pPr>
      <w:pBdr>
        <w:top w:val="single" w:sz="4" w:space="0" w:color="000000"/>
        <w:bottom w:val="single" w:sz="4" w:space="0" w:color="000000"/>
      </w:pBdr>
      <w:spacing w:beforeAutospacing="1"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qFormat/>
    <w:rsid w:val="008C3309"/>
    <w:pPr>
      <w:pBdr>
        <w:top w:val="single" w:sz="4" w:space="0" w:color="000000"/>
        <w:bottom w:val="single" w:sz="4" w:space="0" w:color="000000"/>
        <w:right w:val="single" w:sz="4" w:space="0" w:color="000000"/>
      </w:pBdr>
      <w:spacing w:beforeAutospacing="1"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qFormat/>
    <w:rsid w:val="008C3309"/>
    <w:pPr>
      <w:pBdr>
        <w:top w:val="single" w:sz="4" w:space="0" w:color="000000"/>
        <w:bottom w:val="single" w:sz="4" w:space="0" w:color="000000"/>
      </w:pBdr>
      <w:shd w:val="clear" w:color="000000" w:fill="FFFFFF"/>
      <w:spacing w:beforeAutospacing="1"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qFormat/>
    <w:rsid w:val="008C3309"/>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jc w:val="center"/>
      <w:textAlignment w:val="center"/>
    </w:pPr>
    <w:rPr>
      <w:rFonts w:ascii="Tahoma" w:hAnsi="Tahoma" w:cs="Tahoma"/>
      <w:sz w:val="18"/>
      <w:szCs w:val="18"/>
      <w:lang w:val="es-BO" w:eastAsia="es-BO"/>
    </w:rPr>
  </w:style>
  <w:style w:type="paragraph" w:customStyle="1" w:styleId="xl88">
    <w:name w:val="xl88"/>
    <w:basedOn w:val="Normal"/>
    <w:qFormat/>
    <w:rsid w:val="008C3309"/>
    <w:pPr>
      <w:pBdr>
        <w:top w:val="single" w:sz="4" w:space="0" w:color="000000"/>
        <w:left w:val="single" w:sz="4" w:space="0" w:color="000000"/>
        <w:bottom w:val="single" w:sz="4" w:space="0" w:color="000000"/>
        <w:right w:val="single" w:sz="4" w:space="0" w:color="000000"/>
      </w:pBdr>
      <w:spacing w:beforeAutospacing="1" w:afterAutospacing="1"/>
      <w:jc w:val="right"/>
      <w:textAlignment w:val="center"/>
    </w:pPr>
    <w:rPr>
      <w:b/>
      <w:bCs/>
      <w:color w:val="000000"/>
      <w:lang w:eastAsia="es-ES"/>
    </w:rPr>
  </w:style>
  <w:style w:type="paragraph" w:customStyle="1" w:styleId="xl89">
    <w:name w:val="xl89"/>
    <w:basedOn w:val="Normal"/>
    <w:qFormat/>
    <w:rsid w:val="008C3309"/>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jc w:val="right"/>
      <w:textAlignment w:val="center"/>
    </w:pPr>
    <w:rPr>
      <w:b/>
      <w:bCs/>
      <w:color w:val="000000"/>
      <w:lang w:eastAsia="es-ES"/>
    </w:rPr>
  </w:style>
  <w:style w:type="paragraph" w:customStyle="1" w:styleId="xl90">
    <w:name w:val="xl90"/>
    <w:basedOn w:val="Normal"/>
    <w:qFormat/>
    <w:rsid w:val="008C3309"/>
    <w:pPr>
      <w:pBdr>
        <w:top w:val="single" w:sz="4" w:space="0" w:color="000000"/>
        <w:left w:val="single" w:sz="4" w:space="0" w:color="000000"/>
        <w:bottom w:val="single" w:sz="4" w:space="0" w:color="000000"/>
        <w:right w:val="single" w:sz="4" w:space="0" w:color="000000"/>
      </w:pBdr>
      <w:shd w:val="clear" w:color="000000" w:fill="F2F2F2"/>
      <w:spacing w:beforeAutospacing="1" w:afterAutospacing="1"/>
      <w:jc w:val="center"/>
      <w:textAlignment w:val="center"/>
    </w:pPr>
    <w:rPr>
      <w:b/>
      <w:bCs/>
      <w:color w:val="000000"/>
      <w:lang w:eastAsia="es-ES"/>
    </w:rPr>
  </w:style>
  <w:style w:type="paragraph" w:customStyle="1" w:styleId="xl91">
    <w:name w:val="xl91"/>
    <w:basedOn w:val="Normal"/>
    <w:qFormat/>
    <w:rsid w:val="008C3309"/>
    <w:pPr>
      <w:pBdr>
        <w:top w:val="single" w:sz="4" w:space="0" w:color="000000"/>
        <w:left w:val="single" w:sz="4" w:space="0" w:color="000000"/>
        <w:bottom w:val="single" w:sz="4" w:space="0" w:color="000000"/>
        <w:right w:val="single" w:sz="4" w:space="0" w:color="000000"/>
      </w:pBdr>
      <w:shd w:val="clear" w:color="000000" w:fill="F2F2F2"/>
      <w:spacing w:beforeAutospacing="1" w:afterAutospacing="1"/>
      <w:jc w:val="center"/>
      <w:textAlignment w:val="center"/>
    </w:pPr>
    <w:rPr>
      <w:b/>
      <w:bCs/>
      <w:color w:val="000000"/>
      <w:lang w:eastAsia="es-ES"/>
    </w:rPr>
  </w:style>
  <w:style w:type="paragraph" w:customStyle="1" w:styleId="xl92">
    <w:name w:val="xl92"/>
    <w:basedOn w:val="Normal"/>
    <w:qFormat/>
    <w:rsid w:val="008C3309"/>
    <w:pPr>
      <w:pBdr>
        <w:top w:val="single" w:sz="4" w:space="0" w:color="000000"/>
        <w:left w:val="single" w:sz="4" w:space="0" w:color="000000"/>
        <w:bottom w:val="single" w:sz="4" w:space="0" w:color="000000"/>
        <w:right w:val="single" w:sz="4" w:space="0" w:color="000000"/>
      </w:pBdr>
      <w:spacing w:beforeAutospacing="1" w:afterAutospacing="1"/>
      <w:jc w:val="center"/>
      <w:textAlignment w:val="center"/>
    </w:pPr>
    <w:rPr>
      <w:b/>
      <w:bCs/>
      <w:color w:val="000000"/>
      <w:lang w:eastAsia="es-ES"/>
    </w:rPr>
  </w:style>
  <w:style w:type="paragraph" w:styleId="Saludo">
    <w:name w:val="Salutation"/>
    <w:basedOn w:val="Normal"/>
    <w:next w:val="Normal"/>
    <w:link w:val="SaludoCar"/>
    <w:uiPriority w:val="99"/>
    <w:unhideWhenUsed/>
    <w:rsid w:val="008C3309"/>
  </w:style>
  <w:style w:type="paragraph" w:styleId="Listaconvietas">
    <w:name w:val="List Bullet"/>
    <w:basedOn w:val="Normal"/>
    <w:uiPriority w:val="99"/>
    <w:unhideWhenUsed/>
    <w:qFormat/>
    <w:rsid w:val="008C3309"/>
    <w:pPr>
      <w:numPr>
        <w:numId w:val="21"/>
      </w:numPr>
      <w:contextualSpacing/>
    </w:pPr>
  </w:style>
  <w:style w:type="paragraph" w:customStyle="1" w:styleId="font5">
    <w:name w:val="font5"/>
    <w:basedOn w:val="Normal"/>
    <w:qFormat/>
    <w:rsid w:val="008C3309"/>
    <w:pPr>
      <w:spacing w:beforeAutospacing="1" w:afterAutospacing="1"/>
    </w:pPr>
    <w:rPr>
      <w:rFonts w:ascii="Tahoma" w:hAnsi="Tahoma" w:cs="Tahoma"/>
      <w:b/>
      <w:bCs/>
      <w:color w:val="FFFFFF"/>
      <w:lang w:val="es-BO" w:eastAsia="es-BO"/>
    </w:rPr>
  </w:style>
  <w:style w:type="paragraph" w:customStyle="1" w:styleId="font6">
    <w:name w:val="font6"/>
    <w:basedOn w:val="Normal"/>
    <w:qFormat/>
    <w:rsid w:val="008C3309"/>
    <w:pPr>
      <w:spacing w:beforeAutospacing="1" w:afterAutospacing="1"/>
    </w:pPr>
    <w:rPr>
      <w:rFonts w:ascii="Tahoma" w:hAnsi="Tahoma" w:cs="Tahoma"/>
      <w:b/>
      <w:bCs/>
      <w:lang w:val="es-BO" w:eastAsia="es-BO"/>
    </w:rPr>
  </w:style>
  <w:style w:type="paragraph" w:customStyle="1" w:styleId="xl93">
    <w:name w:val="xl93"/>
    <w:basedOn w:val="Normal"/>
    <w:qFormat/>
    <w:rsid w:val="008C3309"/>
    <w:pPr>
      <w:pBdr>
        <w:top w:val="single" w:sz="4" w:space="0" w:color="000000"/>
        <w:bottom w:val="single" w:sz="4" w:space="0" w:color="000000"/>
      </w:pBdr>
      <w:shd w:val="clear" w:color="000000" w:fill="0070C0"/>
      <w:spacing w:beforeAutospacing="1" w:afterAutospacing="1"/>
      <w:jc w:val="center"/>
      <w:textAlignment w:val="center"/>
    </w:pPr>
    <w:rPr>
      <w:lang w:val="es-BO" w:eastAsia="es-BO"/>
    </w:rPr>
  </w:style>
  <w:style w:type="paragraph" w:customStyle="1" w:styleId="xl94">
    <w:name w:val="xl94"/>
    <w:basedOn w:val="Normal"/>
    <w:qFormat/>
    <w:rsid w:val="008C3309"/>
    <w:pPr>
      <w:pBdr>
        <w:top w:val="single" w:sz="4" w:space="0" w:color="000000"/>
        <w:bottom w:val="single" w:sz="4" w:space="0" w:color="000000"/>
        <w:right w:val="single" w:sz="4" w:space="0" w:color="000000"/>
      </w:pBdr>
      <w:shd w:val="clear" w:color="000000" w:fill="0070C0"/>
      <w:spacing w:beforeAutospacing="1" w:afterAutospacing="1"/>
      <w:jc w:val="center"/>
      <w:textAlignment w:val="center"/>
    </w:pPr>
    <w:rPr>
      <w:lang w:val="es-BO" w:eastAsia="es-BO"/>
    </w:r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paragraph" w:customStyle="1" w:styleId="Puesto1">
    <w:name w:val="Puesto1"/>
    <w:basedOn w:val="Normal"/>
    <w:next w:val="Normal"/>
    <w:uiPriority w:val="10"/>
    <w:qFormat/>
    <w:rsid w:val="008C3309"/>
    <w:pPr>
      <w:contextualSpacing/>
    </w:pPr>
    <w:rPr>
      <w:rFonts w:ascii="Calibri Light" w:hAnsi="Calibri Light"/>
      <w:spacing w:val="-10"/>
      <w:kern w:val="2"/>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Contenidodelmarco">
    <w:name w:val="Contenido del marco"/>
    <w:basedOn w:val="Normal"/>
    <w:qFormat/>
  </w:style>
  <w:style w:type="paragraph" w:customStyle="1" w:styleId="TableParagraph">
    <w:name w:val="Table Paragraph"/>
    <w:basedOn w:val="Normal"/>
    <w:uiPriority w:val="1"/>
    <w:qFormat/>
    <w:rsid w:val="003C764E"/>
    <w:pPr>
      <w:widowControl w:val="0"/>
      <w:suppressAutoHyphens w:val="0"/>
      <w:spacing w:before="14" w:line="238" w:lineRule="exact"/>
      <w:ind w:left="151"/>
    </w:pPr>
    <w:rPr>
      <w:rFonts w:ascii="Verdana" w:eastAsia="Verdana" w:hAnsi="Verdana" w:cs="Verdana"/>
      <w:sz w:val="22"/>
      <w:szCs w:val="22"/>
    </w:rPr>
  </w:style>
  <w:style w:type="paragraph" w:customStyle="1" w:styleId="min">
    <w:name w:val="°min"/>
    <w:basedOn w:val="Normal"/>
    <w:uiPriority w:val="1"/>
    <w:qFormat/>
    <w:rsid w:val="003C764E"/>
    <w:pPr>
      <w:tabs>
        <w:tab w:val="left" w:pos="560"/>
      </w:tabs>
      <w:suppressAutoHyphens w:val="0"/>
      <w:spacing w:before="240"/>
      <w:jc w:val="both"/>
    </w:pPr>
    <w:rPr>
      <w:rFonts w:ascii="Verdana" w:eastAsia="Arial" w:hAnsi="Verdana" w:cs="Arial"/>
      <w:b/>
    </w:rPr>
  </w:style>
  <w:style w:type="numbering" w:customStyle="1" w:styleId="Sinlista1">
    <w:name w:val="Sin lista1"/>
    <w:uiPriority w:val="99"/>
    <w:semiHidden/>
    <w:unhideWhenUsed/>
    <w:qFormat/>
    <w:rsid w:val="00C54452"/>
  </w:style>
  <w:style w:type="numbering" w:customStyle="1" w:styleId="Sinlista11">
    <w:name w:val="Sin lista11"/>
    <w:uiPriority w:val="99"/>
    <w:semiHidden/>
    <w:unhideWhenUsed/>
    <w:qFormat/>
    <w:rsid w:val="00F87CD1"/>
  </w:style>
  <w:style w:type="numbering" w:customStyle="1" w:styleId="Sinlista2">
    <w:name w:val="Sin lista2"/>
    <w:uiPriority w:val="99"/>
    <w:semiHidden/>
    <w:unhideWhenUsed/>
    <w:qFormat/>
    <w:rsid w:val="00F87CD1"/>
  </w:style>
  <w:style w:type="numbering" w:customStyle="1" w:styleId="Sinlista3">
    <w:name w:val="Sin lista3"/>
    <w:uiPriority w:val="99"/>
    <w:semiHidden/>
    <w:unhideWhenUsed/>
    <w:qFormat/>
    <w:rsid w:val="00F87CD1"/>
  </w:style>
  <w:style w:type="numbering" w:customStyle="1" w:styleId="Sinlista12">
    <w:name w:val="Sin lista12"/>
    <w:uiPriority w:val="99"/>
    <w:semiHidden/>
    <w:unhideWhenUsed/>
    <w:qFormat/>
    <w:rsid w:val="00F87CD1"/>
  </w:style>
  <w:style w:type="numbering" w:customStyle="1" w:styleId="Sinlista4">
    <w:name w:val="Sin lista4"/>
    <w:uiPriority w:val="99"/>
    <w:semiHidden/>
    <w:unhideWhenUsed/>
    <w:qFormat/>
    <w:rsid w:val="00CA2D7B"/>
  </w:style>
  <w:style w:type="numbering" w:customStyle="1" w:styleId="Sinlista13">
    <w:name w:val="Sin lista13"/>
    <w:uiPriority w:val="99"/>
    <w:semiHidden/>
    <w:unhideWhenUsed/>
    <w:qFormat/>
    <w:rsid w:val="00CA2D7B"/>
  </w:style>
  <w:style w:type="numbering" w:customStyle="1" w:styleId="Sinlista111">
    <w:name w:val="Sin lista111"/>
    <w:uiPriority w:val="99"/>
    <w:semiHidden/>
    <w:unhideWhenUsed/>
    <w:qFormat/>
    <w:rsid w:val="00CA2D7B"/>
  </w:style>
  <w:style w:type="numbering" w:customStyle="1" w:styleId="Sinlista21">
    <w:name w:val="Sin lista21"/>
    <w:uiPriority w:val="99"/>
    <w:semiHidden/>
    <w:unhideWhenUsed/>
    <w:qFormat/>
    <w:rsid w:val="00CA2D7B"/>
  </w:style>
  <w:style w:type="numbering" w:customStyle="1" w:styleId="Sinlista31">
    <w:name w:val="Sin lista31"/>
    <w:uiPriority w:val="99"/>
    <w:semiHidden/>
    <w:unhideWhenUsed/>
    <w:qFormat/>
    <w:rsid w:val="00CA2D7B"/>
  </w:style>
  <w:style w:type="numbering" w:customStyle="1" w:styleId="Sinlista121">
    <w:name w:val="Sin lista121"/>
    <w:uiPriority w:val="99"/>
    <w:semiHidden/>
    <w:unhideWhenUsed/>
    <w:qFormat/>
    <w:rsid w:val="00CA2D7B"/>
  </w:style>
  <w:style w:type="numbering" w:customStyle="1" w:styleId="Sinlista5">
    <w:name w:val="Sin lista5"/>
    <w:uiPriority w:val="99"/>
    <w:semiHidden/>
    <w:unhideWhenUsed/>
    <w:qFormat/>
    <w:rsid w:val="00AD2EF9"/>
  </w:style>
  <w:style w:type="numbering" w:customStyle="1" w:styleId="Sinlista14">
    <w:name w:val="Sin lista14"/>
    <w:uiPriority w:val="99"/>
    <w:semiHidden/>
    <w:unhideWhenUsed/>
    <w:qFormat/>
    <w:rsid w:val="00AD2EF9"/>
  </w:style>
  <w:style w:type="numbering" w:customStyle="1" w:styleId="Sinlista112">
    <w:name w:val="Sin lista112"/>
    <w:uiPriority w:val="99"/>
    <w:semiHidden/>
    <w:unhideWhenUsed/>
    <w:qFormat/>
    <w:rsid w:val="00AD2EF9"/>
  </w:style>
  <w:style w:type="numbering" w:customStyle="1" w:styleId="Sinlista22">
    <w:name w:val="Sin lista22"/>
    <w:uiPriority w:val="99"/>
    <w:semiHidden/>
    <w:unhideWhenUsed/>
    <w:qFormat/>
    <w:rsid w:val="00AD2EF9"/>
  </w:style>
  <w:style w:type="numbering" w:customStyle="1" w:styleId="Sinlista32">
    <w:name w:val="Sin lista32"/>
    <w:uiPriority w:val="99"/>
    <w:semiHidden/>
    <w:unhideWhenUsed/>
    <w:qFormat/>
    <w:rsid w:val="00AD2EF9"/>
  </w:style>
  <w:style w:type="numbering" w:customStyle="1" w:styleId="Sinlista122">
    <w:name w:val="Sin lista122"/>
    <w:uiPriority w:val="99"/>
    <w:semiHidden/>
    <w:unhideWhenUsed/>
    <w:qFormat/>
    <w:rsid w:val="00AD2EF9"/>
  </w:style>
  <w:style w:type="numbering" w:customStyle="1" w:styleId="Sinlista6">
    <w:name w:val="Sin lista6"/>
    <w:uiPriority w:val="99"/>
    <w:semiHidden/>
    <w:unhideWhenUsed/>
    <w:qFormat/>
    <w:rsid w:val="00AB3ABB"/>
  </w:style>
  <w:style w:type="numbering" w:customStyle="1" w:styleId="Sinlista15">
    <w:name w:val="Sin lista15"/>
    <w:uiPriority w:val="99"/>
    <w:semiHidden/>
    <w:unhideWhenUsed/>
    <w:qFormat/>
    <w:rsid w:val="00AB3ABB"/>
  </w:style>
  <w:style w:type="numbering" w:customStyle="1" w:styleId="Sinlista113">
    <w:name w:val="Sin lista113"/>
    <w:uiPriority w:val="99"/>
    <w:semiHidden/>
    <w:unhideWhenUsed/>
    <w:qFormat/>
    <w:rsid w:val="00AB3ABB"/>
  </w:style>
  <w:style w:type="numbering" w:customStyle="1" w:styleId="Sinlista23">
    <w:name w:val="Sin lista23"/>
    <w:uiPriority w:val="99"/>
    <w:semiHidden/>
    <w:unhideWhenUsed/>
    <w:qFormat/>
    <w:rsid w:val="00AB3ABB"/>
  </w:style>
  <w:style w:type="numbering" w:customStyle="1" w:styleId="Sinlista33">
    <w:name w:val="Sin lista33"/>
    <w:uiPriority w:val="99"/>
    <w:semiHidden/>
    <w:unhideWhenUsed/>
    <w:qFormat/>
    <w:rsid w:val="00AB3ABB"/>
  </w:style>
  <w:style w:type="numbering" w:customStyle="1" w:styleId="Sinlista123">
    <w:name w:val="Sin lista123"/>
    <w:uiPriority w:val="99"/>
    <w:semiHidden/>
    <w:unhideWhenUsed/>
    <w:qFormat/>
    <w:rsid w:val="00AB3ABB"/>
  </w:style>
  <w:style w:type="numbering" w:customStyle="1" w:styleId="Sinlista7">
    <w:name w:val="Sin lista7"/>
    <w:uiPriority w:val="99"/>
    <w:semiHidden/>
    <w:unhideWhenUsed/>
    <w:qFormat/>
    <w:rsid w:val="00B77E92"/>
  </w:style>
  <w:style w:type="numbering" w:customStyle="1" w:styleId="Sinlista16">
    <w:name w:val="Sin lista16"/>
    <w:uiPriority w:val="99"/>
    <w:semiHidden/>
    <w:unhideWhenUsed/>
    <w:qFormat/>
    <w:rsid w:val="00B77E92"/>
  </w:style>
  <w:style w:type="numbering" w:customStyle="1" w:styleId="Sinlista114">
    <w:name w:val="Sin lista114"/>
    <w:uiPriority w:val="99"/>
    <w:semiHidden/>
    <w:unhideWhenUsed/>
    <w:qFormat/>
    <w:rsid w:val="00B77E92"/>
  </w:style>
  <w:style w:type="numbering" w:customStyle="1" w:styleId="Sinlista24">
    <w:name w:val="Sin lista24"/>
    <w:uiPriority w:val="99"/>
    <w:semiHidden/>
    <w:unhideWhenUsed/>
    <w:qFormat/>
    <w:rsid w:val="00B77E92"/>
  </w:style>
  <w:style w:type="numbering" w:customStyle="1" w:styleId="Sinlista34">
    <w:name w:val="Sin lista34"/>
    <w:uiPriority w:val="99"/>
    <w:semiHidden/>
    <w:unhideWhenUsed/>
    <w:qFormat/>
    <w:rsid w:val="00B77E92"/>
  </w:style>
  <w:style w:type="numbering" w:customStyle="1" w:styleId="Sinlista124">
    <w:name w:val="Sin lista124"/>
    <w:uiPriority w:val="99"/>
    <w:semiHidden/>
    <w:unhideWhenUsed/>
    <w:qFormat/>
    <w:rsid w:val="00B77E92"/>
  </w:style>
  <w:style w:type="numbering" w:customStyle="1" w:styleId="Sinlista8">
    <w:name w:val="Sin lista8"/>
    <w:uiPriority w:val="99"/>
    <w:semiHidden/>
    <w:unhideWhenUsed/>
    <w:qFormat/>
    <w:rsid w:val="0068756C"/>
  </w:style>
  <w:style w:type="numbering" w:customStyle="1" w:styleId="Sinlista17">
    <w:name w:val="Sin lista17"/>
    <w:uiPriority w:val="99"/>
    <w:semiHidden/>
    <w:unhideWhenUsed/>
    <w:qFormat/>
    <w:rsid w:val="0068756C"/>
  </w:style>
  <w:style w:type="numbering" w:customStyle="1" w:styleId="Sinlista115">
    <w:name w:val="Sin lista115"/>
    <w:uiPriority w:val="99"/>
    <w:semiHidden/>
    <w:unhideWhenUsed/>
    <w:qFormat/>
    <w:rsid w:val="0068756C"/>
  </w:style>
  <w:style w:type="numbering" w:customStyle="1" w:styleId="Sinlista25">
    <w:name w:val="Sin lista25"/>
    <w:uiPriority w:val="99"/>
    <w:semiHidden/>
    <w:unhideWhenUsed/>
    <w:qFormat/>
    <w:rsid w:val="0068756C"/>
  </w:style>
  <w:style w:type="numbering" w:customStyle="1" w:styleId="Sinlista35">
    <w:name w:val="Sin lista35"/>
    <w:uiPriority w:val="99"/>
    <w:semiHidden/>
    <w:unhideWhenUsed/>
    <w:qFormat/>
    <w:rsid w:val="0068756C"/>
  </w:style>
  <w:style w:type="numbering" w:customStyle="1" w:styleId="Sinlista125">
    <w:name w:val="Sin lista125"/>
    <w:uiPriority w:val="99"/>
    <w:semiHidden/>
    <w:unhideWhenUsed/>
    <w:qFormat/>
    <w:rsid w:val="0068756C"/>
  </w:style>
  <w:style w:type="numbering" w:customStyle="1" w:styleId="Sinlista9">
    <w:name w:val="Sin lista9"/>
    <w:uiPriority w:val="99"/>
    <w:semiHidden/>
    <w:unhideWhenUsed/>
    <w:qFormat/>
    <w:rsid w:val="00274292"/>
  </w:style>
  <w:style w:type="numbering" w:customStyle="1" w:styleId="Sinlista18">
    <w:name w:val="Sin lista18"/>
    <w:uiPriority w:val="99"/>
    <w:semiHidden/>
    <w:unhideWhenUsed/>
    <w:qFormat/>
    <w:rsid w:val="00274292"/>
  </w:style>
  <w:style w:type="numbering" w:customStyle="1" w:styleId="Sinlista116">
    <w:name w:val="Sin lista116"/>
    <w:uiPriority w:val="99"/>
    <w:semiHidden/>
    <w:unhideWhenUsed/>
    <w:qFormat/>
    <w:rsid w:val="00274292"/>
  </w:style>
  <w:style w:type="numbering" w:customStyle="1" w:styleId="Sinlista26">
    <w:name w:val="Sin lista26"/>
    <w:uiPriority w:val="99"/>
    <w:semiHidden/>
    <w:unhideWhenUsed/>
    <w:qFormat/>
    <w:rsid w:val="00274292"/>
  </w:style>
  <w:style w:type="numbering" w:customStyle="1" w:styleId="Sinlista36">
    <w:name w:val="Sin lista36"/>
    <w:uiPriority w:val="99"/>
    <w:semiHidden/>
    <w:unhideWhenUsed/>
    <w:qFormat/>
    <w:rsid w:val="00274292"/>
  </w:style>
  <w:style w:type="numbering" w:customStyle="1" w:styleId="Sinlista126">
    <w:name w:val="Sin lista126"/>
    <w:uiPriority w:val="99"/>
    <w:semiHidden/>
    <w:unhideWhenUsed/>
    <w:qFormat/>
    <w:rsid w:val="00274292"/>
  </w:style>
  <w:style w:type="numbering" w:customStyle="1" w:styleId="Sinlista10">
    <w:name w:val="Sin lista10"/>
    <w:uiPriority w:val="99"/>
    <w:semiHidden/>
    <w:unhideWhenUsed/>
    <w:qFormat/>
    <w:rsid w:val="006963B8"/>
  </w:style>
  <w:style w:type="numbering" w:customStyle="1" w:styleId="Sinlista19">
    <w:name w:val="Sin lista19"/>
    <w:uiPriority w:val="99"/>
    <w:semiHidden/>
    <w:unhideWhenUsed/>
    <w:qFormat/>
    <w:rsid w:val="006963B8"/>
  </w:style>
  <w:style w:type="numbering" w:customStyle="1" w:styleId="Sinlista117">
    <w:name w:val="Sin lista117"/>
    <w:uiPriority w:val="99"/>
    <w:semiHidden/>
    <w:unhideWhenUsed/>
    <w:qFormat/>
    <w:rsid w:val="006963B8"/>
  </w:style>
  <w:style w:type="numbering" w:customStyle="1" w:styleId="Sinlista27">
    <w:name w:val="Sin lista27"/>
    <w:uiPriority w:val="99"/>
    <w:semiHidden/>
    <w:unhideWhenUsed/>
    <w:qFormat/>
    <w:rsid w:val="006963B8"/>
  </w:style>
  <w:style w:type="numbering" w:customStyle="1" w:styleId="Sinlista37">
    <w:name w:val="Sin lista37"/>
    <w:uiPriority w:val="99"/>
    <w:semiHidden/>
    <w:unhideWhenUsed/>
    <w:qFormat/>
    <w:rsid w:val="006963B8"/>
  </w:style>
  <w:style w:type="numbering" w:customStyle="1" w:styleId="Sinlista127">
    <w:name w:val="Sin lista127"/>
    <w:uiPriority w:val="99"/>
    <w:semiHidden/>
    <w:unhideWhenUsed/>
    <w:qFormat/>
    <w:rsid w:val="006963B8"/>
  </w:style>
  <w:style w:type="numbering" w:customStyle="1" w:styleId="Sinlista20">
    <w:name w:val="Sin lista20"/>
    <w:uiPriority w:val="99"/>
    <w:semiHidden/>
    <w:unhideWhenUsed/>
    <w:qFormat/>
    <w:rsid w:val="00FB5482"/>
  </w:style>
  <w:style w:type="numbering" w:customStyle="1" w:styleId="Sinlista110">
    <w:name w:val="Sin lista110"/>
    <w:uiPriority w:val="99"/>
    <w:semiHidden/>
    <w:unhideWhenUsed/>
    <w:qFormat/>
    <w:rsid w:val="00FB5482"/>
  </w:style>
  <w:style w:type="numbering" w:customStyle="1" w:styleId="Sinlista118">
    <w:name w:val="Sin lista118"/>
    <w:uiPriority w:val="99"/>
    <w:semiHidden/>
    <w:unhideWhenUsed/>
    <w:qFormat/>
    <w:rsid w:val="00FB5482"/>
  </w:style>
  <w:style w:type="numbering" w:customStyle="1" w:styleId="Sinlista28">
    <w:name w:val="Sin lista28"/>
    <w:uiPriority w:val="99"/>
    <w:semiHidden/>
    <w:unhideWhenUsed/>
    <w:qFormat/>
    <w:rsid w:val="00FB5482"/>
  </w:style>
  <w:style w:type="numbering" w:customStyle="1" w:styleId="Sinlista38">
    <w:name w:val="Sin lista38"/>
    <w:uiPriority w:val="99"/>
    <w:semiHidden/>
    <w:unhideWhenUsed/>
    <w:qFormat/>
    <w:rsid w:val="00FB5482"/>
  </w:style>
  <w:style w:type="numbering" w:customStyle="1" w:styleId="Sinlista128">
    <w:name w:val="Sin lista128"/>
    <w:uiPriority w:val="99"/>
    <w:semiHidden/>
    <w:unhideWhenUsed/>
    <w:qFormat/>
    <w:rsid w:val="00FB5482"/>
  </w:style>
  <w:style w:type="numbering" w:customStyle="1" w:styleId="Sinlista29">
    <w:name w:val="Sin lista29"/>
    <w:uiPriority w:val="99"/>
    <w:semiHidden/>
    <w:unhideWhenUsed/>
    <w:qFormat/>
    <w:rsid w:val="00B528EB"/>
  </w:style>
  <w:style w:type="numbering" w:customStyle="1" w:styleId="Sinlista119">
    <w:name w:val="Sin lista119"/>
    <w:uiPriority w:val="99"/>
    <w:semiHidden/>
    <w:unhideWhenUsed/>
    <w:qFormat/>
    <w:rsid w:val="00B528EB"/>
  </w:style>
  <w:style w:type="numbering" w:customStyle="1" w:styleId="Sinlista1110">
    <w:name w:val="Sin lista1110"/>
    <w:uiPriority w:val="99"/>
    <w:semiHidden/>
    <w:unhideWhenUsed/>
    <w:qFormat/>
    <w:rsid w:val="00B528EB"/>
  </w:style>
  <w:style w:type="numbering" w:customStyle="1" w:styleId="Sinlista210">
    <w:name w:val="Sin lista210"/>
    <w:uiPriority w:val="99"/>
    <w:semiHidden/>
    <w:unhideWhenUsed/>
    <w:qFormat/>
    <w:rsid w:val="00B528EB"/>
  </w:style>
  <w:style w:type="numbering" w:customStyle="1" w:styleId="Sinlista39">
    <w:name w:val="Sin lista39"/>
    <w:uiPriority w:val="99"/>
    <w:semiHidden/>
    <w:unhideWhenUsed/>
    <w:qFormat/>
    <w:rsid w:val="00B528EB"/>
  </w:style>
  <w:style w:type="numbering" w:customStyle="1" w:styleId="Sinlista129">
    <w:name w:val="Sin lista129"/>
    <w:uiPriority w:val="99"/>
    <w:semiHidden/>
    <w:unhideWhenUsed/>
    <w:qFormat/>
    <w:rsid w:val="00B528EB"/>
  </w:style>
  <w:style w:type="numbering" w:customStyle="1" w:styleId="Sinlista30">
    <w:name w:val="Sin lista30"/>
    <w:uiPriority w:val="99"/>
    <w:semiHidden/>
    <w:unhideWhenUsed/>
    <w:qFormat/>
    <w:rsid w:val="001B6B27"/>
  </w:style>
  <w:style w:type="numbering" w:customStyle="1" w:styleId="Sinlista120">
    <w:name w:val="Sin lista120"/>
    <w:uiPriority w:val="99"/>
    <w:semiHidden/>
    <w:unhideWhenUsed/>
    <w:qFormat/>
    <w:rsid w:val="001B6B27"/>
  </w:style>
  <w:style w:type="numbering" w:customStyle="1" w:styleId="Sinlista1111">
    <w:name w:val="Sin lista1111"/>
    <w:uiPriority w:val="99"/>
    <w:semiHidden/>
    <w:unhideWhenUsed/>
    <w:qFormat/>
    <w:rsid w:val="001B6B27"/>
  </w:style>
  <w:style w:type="numbering" w:customStyle="1" w:styleId="Sinlista211">
    <w:name w:val="Sin lista211"/>
    <w:uiPriority w:val="99"/>
    <w:semiHidden/>
    <w:unhideWhenUsed/>
    <w:qFormat/>
    <w:rsid w:val="001B6B27"/>
  </w:style>
  <w:style w:type="numbering" w:customStyle="1" w:styleId="Sinlista310">
    <w:name w:val="Sin lista310"/>
    <w:uiPriority w:val="99"/>
    <w:semiHidden/>
    <w:unhideWhenUsed/>
    <w:qFormat/>
    <w:rsid w:val="001B6B27"/>
  </w:style>
  <w:style w:type="numbering" w:customStyle="1" w:styleId="Sinlista1210">
    <w:name w:val="Sin lista1210"/>
    <w:uiPriority w:val="99"/>
    <w:semiHidden/>
    <w:unhideWhenUsed/>
    <w:qFormat/>
    <w:rsid w:val="001B6B27"/>
  </w:style>
  <w:style w:type="numbering" w:customStyle="1" w:styleId="Sinlista40">
    <w:name w:val="Sin lista40"/>
    <w:uiPriority w:val="99"/>
    <w:semiHidden/>
    <w:unhideWhenUsed/>
    <w:qFormat/>
    <w:rsid w:val="00E21AC5"/>
  </w:style>
  <w:style w:type="numbering" w:customStyle="1" w:styleId="Sinlista130">
    <w:name w:val="Sin lista130"/>
    <w:uiPriority w:val="99"/>
    <w:semiHidden/>
    <w:unhideWhenUsed/>
    <w:qFormat/>
    <w:rsid w:val="00E21AC5"/>
  </w:style>
  <w:style w:type="numbering" w:customStyle="1" w:styleId="Sinlista1112">
    <w:name w:val="Sin lista1112"/>
    <w:uiPriority w:val="99"/>
    <w:semiHidden/>
    <w:unhideWhenUsed/>
    <w:qFormat/>
    <w:rsid w:val="00E21AC5"/>
  </w:style>
  <w:style w:type="numbering" w:customStyle="1" w:styleId="Sinlista212">
    <w:name w:val="Sin lista212"/>
    <w:uiPriority w:val="99"/>
    <w:semiHidden/>
    <w:unhideWhenUsed/>
    <w:qFormat/>
    <w:rsid w:val="00E21AC5"/>
  </w:style>
  <w:style w:type="numbering" w:customStyle="1" w:styleId="Sinlista311">
    <w:name w:val="Sin lista311"/>
    <w:uiPriority w:val="99"/>
    <w:semiHidden/>
    <w:unhideWhenUsed/>
    <w:qFormat/>
    <w:rsid w:val="00E21AC5"/>
  </w:style>
  <w:style w:type="numbering" w:customStyle="1" w:styleId="Sinlista1211">
    <w:name w:val="Sin lista1211"/>
    <w:uiPriority w:val="99"/>
    <w:semiHidden/>
    <w:unhideWhenUsed/>
    <w:qFormat/>
    <w:rsid w:val="00E21AC5"/>
  </w:style>
  <w:style w:type="numbering" w:customStyle="1" w:styleId="Sinlista41">
    <w:name w:val="Sin lista41"/>
    <w:uiPriority w:val="99"/>
    <w:semiHidden/>
    <w:unhideWhenUsed/>
    <w:qFormat/>
    <w:rsid w:val="006E4F6A"/>
  </w:style>
  <w:style w:type="numbering" w:customStyle="1" w:styleId="Sinlista131">
    <w:name w:val="Sin lista131"/>
    <w:uiPriority w:val="99"/>
    <w:semiHidden/>
    <w:unhideWhenUsed/>
    <w:qFormat/>
    <w:rsid w:val="006E4F6A"/>
  </w:style>
  <w:style w:type="numbering" w:customStyle="1" w:styleId="Sinlista1113">
    <w:name w:val="Sin lista1113"/>
    <w:uiPriority w:val="99"/>
    <w:semiHidden/>
    <w:unhideWhenUsed/>
    <w:qFormat/>
    <w:rsid w:val="006E4F6A"/>
  </w:style>
  <w:style w:type="numbering" w:customStyle="1" w:styleId="Sinlista213">
    <w:name w:val="Sin lista213"/>
    <w:uiPriority w:val="99"/>
    <w:semiHidden/>
    <w:unhideWhenUsed/>
    <w:qFormat/>
    <w:rsid w:val="006E4F6A"/>
  </w:style>
  <w:style w:type="numbering" w:customStyle="1" w:styleId="Sinlista312">
    <w:name w:val="Sin lista312"/>
    <w:uiPriority w:val="99"/>
    <w:semiHidden/>
    <w:unhideWhenUsed/>
    <w:qFormat/>
    <w:rsid w:val="006E4F6A"/>
  </w:style>
  <w:style w:type="numbering" w:customStyle="1" w:styleId="Sinlista1212">
    <w:name w:val="Sin lista1212"/>
    <w:uiPriority w:val="99"/>
    <w:semiHidden/>
    <w:unhideWhenUsed/>
    <w:qFormat/>
    <w:rsid w:val="006E4F6A"/>
  </w:style>
  <w:style w:type="numbering" w:customStyle="1" w:styleId="Sinlista51">
    <w:name w:val="Sin lista51"/>
    <w:uiPriority w:val="99"/>
    <w:semiHidden/>
    <w:unhideWhenUsed/>
    <w:qFormat/>
    <w:rsid w:val="00713413"/>
  </w:style>
  <w:style w:type="numbering" w:customStyle="1" w:styleId="Sinlista141">
    <w:name w:val="Sin lista141"/>
    <w:uiPriority w:val="99"/>
    <w:semiHidden/>
    <w:unhideWhenUsed/>
    <w:qFormat/>
    <w:rsid w:val="00713413"/>
  </w:style>
  <w:style w:type="numbering" w:customStyle="1" w:styleId="Sinlista1121">
    <w:name w:val="Sin lista1121"/>
    <w:uiPriority w:val="99"/>
    <w:semiHidden/>
    <w:unhideWhenUsed/>
    <w:qFormat/>
    <w:rsid w:val="00713413"/>
  </w:style>
  <w:style w:type="numbering" w:customStyle="1" w:styleId="Sinlista221">
    <w:name w:val="Sin lista221"/>
    <w:uiPriority w:val="99"/>
    <w:semiHidden/>
    <w:unhideWhenUsed/>
    <w:qFormat/>
    <w:rsid w:val="00713413"/>
  </w:style>
  <w:style w:type="numbering" w:customStyle="1" w:styleId="Sinlista321">
    <w:name w:val="Sin lista321"/>
    <w:uiPriority w:val="99"/>
    <w:semiHidden/>
    <w:unhideWhenUsed/>
    <w:qFormat/>
    <w:rsid w:val="00713413"/>
  </w:style>
  <w:style w:type="numbering" w:customStyle="1" w:styleId="Sinlista1221">
    <w:name w:val="Sin lista1221"/>
    <w:uiPriority w:val="99"/>
    <w:semiHidden/>
    <w:unhideWhenUsed/>
    <w:qFormat/>
    <w:rsid w:val="00713413"/>
  </w:style>
  <w:style w:type="numbering" w:customStyle="1" w:styleId="Sinlista61">
    <w:name w:val="Sin lista61"/>
    <w:uiPriority w:val="99"/>
    <w:semiHidden/>
    <w:unhideWhenUsed/>
    <w:qFormat/>
    <w:rsid w:val="00713413"/>
  </w:style>
  <w:style w:type="numbering" w:customStyle="1" w:styleId="Sinlista151">
    <w:name w:val="Sin lista151"/>
    <w:uiPriority w:val="99"/>
    <w:semiHidden/>
    <w:unhideWhenUsed/>
    <w:qFormat/>
    <w:rsid w:val="00713413"/>
  </w:style>
  <w:style w:type="numbering" w:customStyle="1" w:styleId="Sinlista1131">
    <w:name w:val="Sin lista1131"/>
    <w:uiPriority w:val="99"/>
    <w:semiHidden/>
    <w:unhideWhenUsed/>
    <w:qFormat/>
    <w:rsid w:val="00713413"/>
  </w:style>
  <w:style w:type="numbering" w:customStyle="1" w:styleId="Sinlista231">
    <w:name w:val="Sin lista231"/>
    <w:uiPriority w:val="99"/>
    <w:semiHidden/>
    <w:unhideWhenUsed/>
    <w:qFormat/>
    <w:rsid w:val="00713413"/>
  </w:style>
  <w:style w:type="numbering" w:customStyle="1" w:styleId="Sinlista331">
    <w:name w:val="Sin lista331"/>
    <w:uiPriority w:val="99"/>
    <w:semiHidden/>
    <w:unhideWhenUsed/>
    <w:qFormat/>
    <w:rsid w:val="00713413"/>
  </w:style>
  <w:style w:type="numbering" w:customStyle="1" w:styleId="Sinlista1231">
    <w:name w:val="Sin lista1231"/>
    <w:uiPriority w:val="99"/>
    <w:semiHidden/>
    <w:unhideWhenUsed/>
    <w:qFormat/>
    <w:rsid w:val="00713413"/>
  </w:style>
  <w:style w:type="numbering" w:customStyle="1" w:styleId="Sinlista71">
    <w:name w:val="Sin lista71"/>
    <w:uiPriority w:val="99"/>
    <w:semiHidden/>
    <w:unhideWhenUsed/>
    <w:qFormat/>
    <w:rsid w:val="00713413"/>
  </w:style>
  <w:style w:type="numbering" w:customStyle="1" w:styleId="Sinlista81">
    <w:name w:val="Sin lista81"/>
    <w:uiPriority w:val="99"/>
    <w:semiHidden/>
    <w:unhideWhenUsed/>
    <w:qFormat/>
    <w:rsid w:val="00713413"/>
  </w:style>
  <w:style w:type="numbering" w:customStyle="1" w:styleId="Sinlista161">
    <w:name w:val="Sin lista161"/>
    <w:uiPriority w:val="99"/>
    <w:semiHidden/>
    <w:unhideWhenUsed/>
    <w:qFormat/>
    <w:rsid w:val="00713413"/>
  </w:style>
  <w:style w:type="numbering" w:customStyle="1" w:styleId="Sinlista241">
    <w:name w:val="Sin lista241"/>
    <w:uiPriority w:val="99"/>
    <w:semiHidden/>
    <w:unhideWhenUsed/>
    <w:qFormat/>
    <w:rsid w:val="00713413"/>
  </w:style>
  <w:style w:type="numbering" w:customStyle="1" w:styleId="Sinlista91">
    <w:name w:val="Sin lista91"/>
    <w:uiPriority w:val="99"/>
    <w:semiHidden/>
    <w:unhideWhenUsed/>
    <w:qFormat/>
    <w:rsid w:val="00713413"/>
  </w:style>
  <w:style w:type="numbering" w:customStyle="1" w:styleId="Sinlista171">
    <w:name w:val="Sin lista171"/>
    <w:uiPriority w:val="99"/>
    <w:semiHidden/>
    <w:unhideWhenUsed/>
    <w:qFormat/>
    <w:rsid w:val="00713413"/>
  </w:style>
  <w:style w:type="numbering" w:customStyle="1" w:styleId="Sinlista251">
    <w:name w:val="Sin lista251"/>
    <w:uiPriority w:val="99"/>
    <w:semiHidden/>
    <w:unhideWhenUsed/>
    <w:qFormat/>
    <w:rsid w:val="00713413"/>
  </w:style>
  <w:style w:type="numbering" w:customStyle="1" w:styleId="Sinlista42">
    <w:name w:val="Sin lista42"/>
    <w:uiPriority w:val="99"/>
    <w:semiHidden/>
    <w:unhideWhenUsed/>
    <w:qFormat/>
    <w:rsid w:val="00713413"/>
  </w:style>
  <w:style w:type="numbering" w:customStyle="1" w:styleId="Sinlista132">
    <w:name w:val="Sin lista132"/>
    <w:uiPriority w:val="99"/>
    <w:semiHidden/>
    <w:unhideWhenUsed/>
    <w:qFormat/>
    <w:rsid w:val="00713413"/>
  </w:style>
  <w:style w:type="numbering" w:customStyle="1" w:styleId="Sinlista52">
    <w:name w:val="Sin lista52"/>
    <w:uiPriority w:val="99"/>
    <w:semiHidden/>
    <w:unhideWhenUsed/>
    <w:qFormat/>
    <w:rsid w:val="00713413"/>
  </w:style>
  <w:style w:type="numbering" w:customStyle="1" w:styleId="Sinlista142">
    <w:name w:val="Sin lista142"/>
    <w:uiPriority w:val="99"/>
    <w:semiHidden/>
    <w:unhideWhenUsed/>
    <w:qFormat/>
    <w:rsid w:val="00713413"/>
  </w:style>
  <w:style w:type="numbering" w:customStyle="1" w:styleId="Sinlista1122">
    <w:name w:val="Sin lista1122"/>
    <w:uiPriority w:val="99"/>
    <w:semiHidden/>
    <w:unhideWhenUsed/>
    <w:qFormat/>
    <w:rsid w:val="00713413"/>
  </w:style>
  <w:style w:type="numbering" w:customStyle="1" w:styleId="Sinlista222">
    <w:name w:val="Sin lista222"/>
    <w:uiPriority w:val="99"/>
    <w:semiHidden/>
    <w:unhideWhenUsed/>
    <w:qFormat/>
    <w:rsid w:val="00713413"/>
  </w:style>
  <w:style w:type="numbering" w:customStyle="1" w:styleId="Sinlista322">
    <w:name w:val="Sin lista322"/>
    <w:uiPriority w:val="99"/>
    <w:semiHidden/>
    <w:unhideWhenUsed/>
    <w:qFormat/>
    <w:rsid w:val="00713413"/>
  </w:style>
  <w:style w:type="numbering" w:customStyle="1" w:styleId="Sinlista1222">
    <w:name w:val="Sin lista1222"/>
    <w:uiPriority w:val="99"/>
    <w:semiHidden/>
    <w:unhideWhenUsed/>
    <w:qFormat/>
    <w:rsid w:val="00713413"/>
  </w:style>
  <w:style w:type="numbering" w:customStyle="1" w:styleId="Sinlista62">
    <w:name w:val="Sin lista62"/>
    <w:uiPriority w:val="99"/>
    <w:semiHidden/>
    <w:unhideWhenUsed/>
    <w:qFormat/>
    <w:rsid w:val="00713413"/>
  </w:style>
  <w:style w:type="numbering" w:customStyle="1" w:styleId="Sinlista152">
    <w:name w:val="Sin lista152"/>
    <w:uiPriority w:val="99"/>
    <w:semiHidden/>
    <w:unhideWhenUsed/>
    <w:qFormat/>
    <w:rsid w:val="00713413"/>
  </w:style>
  <w:style w:type="numbering" w:customStyle="1" w:styleId="Sinlista1132">
    <w:name w:val="Sin lista1132"/>
    <w:uiPriority w:val="99"/>
    <w:semiHidden/>
    <w:unhideWhenUsed/>
    <w:qFormat/>
    <w:rsid w:val="00713413"/>
  </w:style>
  <w:style w:type="numbering" w:customStyle="1" w:styleId="Sinlista232">
    <w:name w:val="Sin lista232"/>
    <w:uiPriority w:val="99"/>
    <w:semiHidden/>
    <w:unhideWhenUsed/>
    <w:qFormat/>
    <w:rsid w:val="00713413"/>
  </w:style>
  <w:style w:type="numbering" w:customStyle="1" w:styleId="Sinlista332">
    <w:name w:val="Sin lista332"/>
    <w:uiPriority w:val="99"/>
    <w:semiHidden/>
    <w:unhideWhenUsed/>
    <w:qFormat/>
    <w:rsid w:val="00713413"/>
  </w:style>
  <w:style w:type="numbering" w:customStyle="1" w:styleId="Sinlista1232">
    <w:name w:val="Sin lista1232"/>
    <w:uiPriority w:val="99"/>
    <w:semiHidden/>
    <w:unhideWhenUsed/>
    <w:qFormat/>
    <w:rsid w:val="00713413"/>
  </w:style>
  <w:style w:type="numbering" w:customStyle="1" w:styleId="Sinlista72">
    <w:name w:val="Sin lista72"/>
    <w:uiPriority w:val="99"/>
    <w:semiHidden/>
    <w:unhideWhenUsed/>
    <w:qFormat/>
    <w:rsid w:val="00713413"/>
  </w:style>
  <w:style w:type="numbering" w:customStyle="1" w:styleId="Sinlista82">
    <w:name w:val="Sin lista82"/>
    <w:uiPriority w:val="99"/>
    <w:semiHidden/>
    <w:unhideWhenUsed/>
    <w:qFormat/>
    <w:rsid w:val="00713413"/>
  </w:style>
  <w:style w:type="numbering" w:customStyle="1" w:styleId="Sinlista162">
    <w:name w:val="Sin lista162"/>
    <w:uiPriority w:val="99"/>
    <w:semiHidden/>
    <w:unhideWhenUsed/>
    <w:qFormat/>
    <w:rsid w:val="00713413"/>
  </w:style>
  <w:style w:type="numbering" w:customStyle="1" w:styleId="Sinlista242">
    <w:name w:val="Sin lista242"/>
    <w:uiPriority w:val="99"/>
    <w:semiHidden/>
    <w:unhideWhenUsed/>
    <w:qFormat/>
    <w:rsid w:val="00713413"/>
  </w:style>
  <w:style w:type="numbering" w:customStyle="1" w:styleId="Sinlista92">
    <w:name w:val="Sin lista92"/>
    <w:uiPriority w:val="99"/>
    <w:semiHidden/>
    <w:unhideWhenUsed/>
    <w:qFormat/>
    <w:rsid w:val="00713413"/>
  </w:style>
  <w:style w:type="numbering" w:customStyle="1" w:styleId="Sinlista172">
    <w:name w:val="Sin lista172"/>
    <w:uiPriority w:val="99"/>
    <w:semiHidden/>
    <w:unhideWhenUsed/>
    <w:qFormat/>
    <w:rsid w:val="00713413"/>
  </w:style>
  <w:style w:type="numbering" w:customStyle="1" w:styleId="Sinlista252">
    <w:name w:val="Sin lista252"/>
    <w:uiPriority w:val="99"/>
    <w:semiHidden/>
    <w:unhideWhenUsed/>
    <w:qFormat/>
    <w:rsid w:val="00713413"/>
  </w:style>
  <w:style w:type="numbering" w:customStyle="1" w:styleId="Sinlista101">
    <w:name w:val="Sin lista101"/>
    <w:uiPriority w:val="99"/>
    <w:semiHidden/>
    <w:unhideWhenUsed/>
    <w:qFormat/>
    <w:rsid w:val="00713413"/>
  </w:style>
  <w:style w:type="numbering" w:customStyle="1" w:styleId="Sinlista181">
    <w:name w:val="Sin lista181"/>
    <w:uiPriority w:val="99"/>
    <w:semiHidden/>
    <w:unhideWhenUsed/>
    <w:qFormat/>
    <w:rsid w:val="00713413"/>
  </w:style>
  <w:style w:type="numbering" w:customStyle="1" w:styleId="Sinlista1141">
    <w:name w:val="Sin lista1141"/>
    <w:uiPriority w:val="99"/>
    <w:semiHidden/>
    <w:unhideWhenUsed/>
    <w:qFormat/>
    <w:rsid w:val="00713413"/>
  </w:style>
  <w:style w:type="numbering" w:customStyle="1" w:styleId="Sinlista261">
    <w:name w:val="Sin lista261"/>
    <w:uiPriority w:val="99"/>
    <w:semiHidden/>
    <w:unhideWhenUsed/>
    <w:qFormat/>
    <w:rsid w:val="00713413"/>
  </w:style>
  <w:style w:type="numbering" w:customStyle="1" w:styleId="Sinlista341">
    <w:name w:val="Sin lista341"/>
    <w:uiPriority w:val="99"/>
    <w:semiHidden/>
    <w:unhideWhenUsed/>
    <w:qFormat/>
    <w:rsid w:val="00713413"/>
  </w:style>
  <w:style w:type="numbering" w:customStyle="1" w:styleId="Sinlista1241">
    <w:name w:val="Sin lista1241"/>
    <w:uiPriority w:val="99"/>
    <w:semiHidden/>
    <w:unhideWhenUsed/>
    <w:qFormat/>
    <w:rsid w:val="00713413"/>
  </w:style>
  <w:style w:type="numbering" w:customStyle="1" w:styleId="Sinlista411">
    <w:name w:val="Sin lista411"/>
    <w:uiPriority w:val="99"/>
    <w:semiHidden/>
    <w:unhideWhenUsed/>
    <w:qFormat/>
    <w:rsid w:val="00713413"/>
  </w:style>
  <w:style w:type="numbering" w:customStyle="1" w:styleId="Sinlista1311">
    <w:name w:val="Sin lista1311"/>
    <w:uiPriority w:val="99"/>
    <w:semiHidden/>
    <w:unhideWhenUsed/>
    <w:qFormat/>
    <w:rsid w:val="00713413"/>
  </w:style>
  <w:style w:type="numbering" w:customStyle="1" w:styleId="Sinlista11111">
    <w:name w:val="Sin lista11111"/>
    <w:uiPriority w:val="99"/>
    <w:semiHidden/>
    <w:unhideWhenUsed/>
    <w:qFormat/>
    <w:rsid w:val="00713413"/>
  </w:style>
  <w:style w:type="numbering" w:customStyle="1" w:styleId="Sinlista2111">
    <w:name w:val="Sin lista2111"/>
    <w:uiPriority w:val="99"/>
    <w:semiHidden/>
    <w:unhideWhenUsed/>
    <w:qFormat/>
    <w:rsid w:val="00713413"/>
  </w:style>
  <w:style w:type="numbering" w:customStyle="1" w:styleId="Sinlista3111">
    <w:name w:val="Sin lista3111"/>
    <w:uiPriority w:val="99"/>
    <w:semiHidden/>
    <w:unhideWhenUsed/>
    <w:qFormat/>
    <w:rsid w:val="00713413"/>
  </w:style>
  <w:style w:type="numbering" w:customStyle="1" w:styleId="Sinlista12111">
    <w:name w:val="Sin lista12111"/>
    <w:uiPriority w:val="99"/>
    <w:semiHidden/>
    <w:unhideWhenUsed/>
    <w:qFormat/>
    <w:rsid w:val="00713413"/>
  </w:style>
  <w:style w:type="numbering" w:customStyle="1" w:styleId="Sinlista511">
    <w:name w:val="Sin lista511"/>
    <w:uiPriority w:val="99"/>
    <w:semiHidden/>
    <w:unhideWhenUsed/>
    <w:qFormat/>
    <w:rsid w:val="00713413"/>
  </w:style>
  <w:style w:type="numbering" w:customStyle="1" w:styleId="Sinlista1411">
    <w:name w:val="Sin lista1411"/>
    <w:uiPriority w:val="99"/>
    <w:semiHidden/>
    <w:unhideWhenUsed/>
    <w:qFormat/>
    <w:rsid w:val="00713413"/>
  </w:style>
  <w:style w:type="numbering" w:customStyle="1" w:styleId="Sinlista11211">
    <w:name w:val="Sin lista11211"/>
    <w:uiPriority w:val="99"/>
    <w:semiHidden/>
    <w:unhideWhenUsed/>
    <w:qFormat/>
    <w:rsid w:val="00713413"/>
  </w:style>
  <w:style w:type="numbering" w:customStyle="1" w:styleId="Sinlista2211">
    <w:name w:val="Sin lista2211"/>
    <w:uiPriority w:val="99"/>
    <w:semiHidden/>
    <w:unhideWhenUsed/>
    <w:qFormat/>
    <w:rsid w:val="00713413"/>
  </w:style>
  <w:style w:type="numbering" w:customStyle="1" w:styleId="Sinlista3211">
    <w:name w:val="Sin lista3211"/>
    <w:uiPriority w:val="99"/>
    <w:semiHidden/>
    <w:unhideWhenUsed/>
    <w:qFormat/>
    <w:rsid w:val="00713413"/>
  </w:style>
  <w:style w:type="numbering" w:customStyle="1" w:styleId="Sinlista12211">
    <w:name w:val="Sin lista12211"/>
    <w:uiPriority w:val="99"/>
    <w:semiHidden/>
    <w:unhideWhenUsed/>
    <w:qFormat/>
    <w:rsid w:val="00713413"/>
  </w:style>
  <w:style w:type="numbering" w:customStyle="1" w:styleId="Sinlista611">
    <w:name w:val="Sin lista611"/>
    <w:uiPriority w:val="99"/>
    <w:semiHidden/>
    <w:unhideWhenUsed/>
    <w:qFormat/>
    <w:rsid w:val="00713413"/>
  </w:style>
  <w:style w:type="numbering" w:customStyle="1" w:styleId="Sinlista1511">
    <w:name w:val="Sin lista1511"/>
    <w:uiPriority w:val="99"/>
    <w:semiHidden/>
    <w:unhideWhenUsed/>
    <w:qFormat/>
    <w:rsid w:val="00713413"/>
  </w:style>
  <w:style w:type="numbering" w:customStyle="1" w:styleId="Sinlista11311">
    <w:name w:val="Sin lista11311"/>
    <w:uiPriority w:val="99"/>
    <w:semiHidden/>
    <w:unhideWhenUsed/>
    <w:qFormat/>
    <w:rsid w:val="00713413"/>
  </w:style>
  <w:style w:type="numbering" w:customStyle="1" w:styleId="Sinlista2311">
    <w:name w:val="Sin lista2311"/>
    <w:uiPriority w:val="99"/>
    <w:semiHidden/>
    <w:unhideWhenUsed/>
    <w:qFormat/>
    <w:rsid w:val="00713413"/>
  </w:style>
  <w:style w:type="numbering" w:customStyle="1" w:styleId="Sinlista3311">
    <w:name w:val="Sin lista3311"/>
    <w:uiPriority w:val="99"/>
    <w:semiHidden/>
    <w:unhideWhenUsed/>
    <w:qFormat/>
    <w:rsid w:val="00713413"/>
  </w:style>
  <w:style w:type="numbering" w:customStyle="1" w:styleId="Sinlista12311">
    <w:name w:val="Sin lista12311"/>
    <w:uiPriority w:val="99"/>
    <w:semiHidden/>
    <w:unhideWhenUsed/>
    <w:qFormat/>
    <w:rsid w:val="00713413"/>
  </w:style>
  <w:style w:type="numbering" w:customStyle="1" w:styleId="Sinlista711">
    <w:name w:val="Sin lista711"/>
    <w:uiPriority w:val="99"/>
    <w:semiHidden/>
    <w:unhideWhenUsed/>
    <w:qFormat/>
    <w:rsid w:val="00713413"/>
  </w:style>
  <w:style w:type="numbering" w:customStyle="1" w:styleId="Sinlista811">
    <w:name w:val="Sin lista811"/>
    <w:uiPriority w:val="99"/>
    <w:semiHidden/>
    <w:unhideWhenUsed/>
    <w:qFormat/>
    <w:rsid w:val="00713413"/>
  </w:style>
  <w:style w:type="numbering" w:customStyle="1" w:styleId="Sinlista1611">
    <w:name w:val="Sin lista1611"/>
    <w:uiPriority w:val="99"/>
    <w:semiHidden/>
    <w:unhideWhenUsed/>
    <w:qFormat/>
    <w:rsid w:val="00713413"/>
  </w:style>
  <w:style w:type="numbering" w:customStyle="1" w:styleId="Sinlista2411">
    <w:name w:val="Sin lista2411"/>
    <w:uiPriority w:val="99"/>
    <w:semiHidden/>
    <w:unhideWhenUsed/>
    <w:qFormat/>
    <w:rsid w:val="00713413"/>
  </w:style>
  <w:style w:type="numbering" w:customStyle="1" w:styleId="Sinlista911">
    <w:name w:val="Sin lista911"/>
    <w:uiPriority w:val="99"/>
    <w:semiHidden/>
    <w:unhideWhenUsed/>
    <w:qFormat/>
    <w:rsid w:val="00713413"/>
  </w:style>
  <w:style w:type="numbering" w:customStyle="1" w:styleId="Sinlista1711">
    <w:name w:val="Sin lista1711"/>
    <w:uiPriority w:val="99"/>
    <w:semiHidden/>
    <w:unhideWhenUsed/>
    <w:qFormat/>
    <w:rsid w:val="00713413"/>
  </w:style>
  <w:style w:type="numbering" w:customStyle="1" w:styleId="Sinlista2511">
    <w:name w:val="Sin lista2511"/>
    <w:uiPriority w:val="99"/>
    <w:semiHidden/>
    <w:unhideWhenUsed/>
    <w:qFormat/>
    <w:rsid w:val="00713413"/>
  </w:style>
  <w:style w:type="numbering" w:customStyle="1" w:styleId="Sinlista191">
    <w:name w:val="Sin lista191"/>
    <w:uiPriority w:val="99"/>
    <w:semiHidden/>
    <w:unhideWhenUsed/>
    <w:qFormat/>
    <w:rsid w:val="00713413"/>
  </w:style>
  <w:style w:type="numbering" w:customStyle="1" w:styleId="Sinlista1101">
    <w:name w:val="Sin lista1101"/>
    <w:uiPriority w:val="99"/>
    <w:semiHidden/>
    <w:unhideWhenUsed/>
    <w:qFormat/>
    <w:rsid w:val="00713413"/>
  </w:style>
  <w:style w:type="numbering" w:customStyle="1" w:styleId="Sinlista1151">
    <w:name w:val="Sin lista1151"/>
    <w:uiPriority w:val="99"/>
    <w:semiHidden/>
    <w:unhideWhenUsed/>
    <w:qFormat/>
    <w:rsid w:val="00713413"/>
  </w:style>
  <w:style w:type="numbering" w:customStyle="1" w:styleId="Sinlista271">
    <w:name w:val="Sin lista271"/>
    <w:uiPriority w:val="99"/>
    <w:semiHidden/>
    <w:unhideWhenUsed/>
    <w:qFormat/>
    <w:rsid w:val="00713413"/>
  </w:style>
  <w:style w:type="numbering" w:customStyle="1" w:styleId="Sinlista351">
    <w:name w:val="Sin lista351"/>
    <w:uiPriority w:val="99"/>
    <w:semiHidden/>
    <w:unhideWhenUsed/>
    <w:qFormat/>
    <w:rsid w:val="00713413"/>
  </w:style>
  <w:style w:type="numbering" w:customStyle="1" w:styleId="Sinlista1251">
    <w:name w:val="Sin lista1251"/>
    <w:uiPriority w:val="99"/>
    <w:semiHidden/>
    <w:unhideWhenUsed/>
    <w:qFormat/>
    <w:rsid w:val="00713413"/>
  </w:style>
  <w:style w:type="numbering" w:customStyle="1" w:styleId="Sinlista421">
    <w:name w:val="Sin lista421"/>
    <w:uiPriority w:val="99"/>
    <w:semiHidden/>
    <w:unhideWhenUsed/>
    <w:qFormat/>
    <w:rsid w:val="00713413"/>
  </w:style>
  <w:style w:type="numbering" w:customStyle="1" w:styleId="Sinlista1321">
    <w:name w:val="Sin lista1321"/>
    <w:uiPriority w:val="99"/>
    <w:semiHidden/>
    <w:unhideWhenUsed/>
    <w:qFormat/>
    <w:rsid w:val="00713413"/>
  </w:style>
  <w:style w:type="numbering" w:customStyle="1" w:styleId="Sinlista11121">
    <w:name w:val="Sin lista11121"/>
    <w:uiPriority w:val="99"/>
    <w:semiHidden/>
    <w:unhideWhenUsed/>
    <w:qFormat/>
    <w:rsid w:val="00713413"/>
  </w:style>
  <w:style w:type="numbering" w:customStyle="1" w:styleId="Sinlista2121">
    <w:name w:val="Sin lista2121"/>
    <w:uiPriority w:val="99"/>
    <w:semiHidden/>
    <w:unhideWhenUsed/>
    <w:qFormat/>
    <w:rsid w:val="00713413"/>
  </w:style>
  <w:style w:type="numbering" w:customStyle="1" w:styleId="Sinlista3121">
    <w:name w:val="Sin lista3121"/>
    <w:uiPriority w:val="99"/>
    <w:semiHidden/>
    <w:unhideWhenUsed/>
    <w:qFormat/>
    <w:rsid w:val="00713413"/>
  </w:style>
  <w:style w:type="numbering" w:customStyle="1" w:styleId="Sinlista12121">
    <w:name w:val="Sin lista12121"/>
    <w:uiPriority w:val="99"/>
    <w:semiHidden/>
    <w:unhideWhenUsed/>
    <w:qFormat/>
    <w:rsid w:val="00713413"/>
  </w:style>
  <w:style w:type="numbering" w:customStyle="1" w:styleId="Sinlista521">
    <w:name w:val="Sin lista521"/>
    <w:uiPriority w:val="99"/>
    <w:semiHidden/>
    <w:unhideWhenUsed/>
    <w:qFormat/>
    <w:rsid w:val="00713413"/>
  </w:style>
  <w:style w:type="numbering" w:customStyle="1" w:styleId="Sinlista1421">
    <w:name w:val="Sin lista1421"/>
    <w:uiPriority w:val="99"/>
    <w:semiHidden/>
    <w:unhideWhenUsed/>
    <w:qFormat/>
    <w:rsid w:val="00713413"/>
  </w:style>
  <w:style w:type="numbering" w:customStyle="1" w:styleId="Sinlista11221">
    <w:name w:val="Sin lista11221"/>
    <w:uiPriority w:val="99"/>
    <w:semiHidden/>
    <w:unhideWhenUsed/>
    <w:qFormat/>
    <w:rsid w:val="00713413"/>
  </w:style>
  <w:style w:type="numbering" w:customStyle="1" w:styleId="Sinlista2221">
    <w:name w:val="Sin lista2221"/>
    <w:uiPriority w:val="99"/>
    <w:semiHidden/>
    <w:unhideWhenUsed/>
    <w:qFormat/>
    <w:rsid w:val="00713413"/>
  </w:style>
  <w:style w:type="numbering" w:customStyle="1" w:styleId="Sinlista3221">
    <w:name w:val="Sin lista3221"/>
    <w:uiPriority w:val="99"/>
    <w:semiHidden/>
    <w:unhideWhenUsed/>
    <w:qFormat/>
    <w:rsid w:val="00713413"/>
  </w:style>
  <w:style w:type="numbering" w:customStyle="1" w:styleId="Sinlista12221">
    <w:name w:val="Sin lista12221"/>
    <w:uiPriority w:val="99"/>
    <w:semiHidden/>
    <w:unhideWhenUsed/>
    <w:qFormat/>
    <w:rsid w:val="00713413"/>
  </w:style>
  <w:style w:type="numbering" w:customStyle="1" w:styleId="Sinlista621">
    <w:name w:val="Sin lista621"/>
    <w:uiPriority w:val="99"/>
    <w:semiHidden/>
    <w:unhideWhenUsed/>
    <w:qFormat/>
    <w:rsid w:val="00713413"/>
  </w:style>
  <w:style w:type="numbering" w:customStyle="1" w:styleId="Sinlista1521">
    <w:name w:val="Sin lista1521"/>
    <w:uiPriority w:val="99"/>
    <w:semiHidden/>
    <w:unhideWhenUsed/>
    <w:qFormat/>
    <w:rsid w:val="00713413"/>
  </w:style>
  <w:style w:type="numbering" w:customStyle="1" w:styleId="Sinlista11321">
    <w:name w:val="Sin lista11321"/>
    <w:uiPriority w:val="99"/>
    <w:semiHidden/>
    <w:unhideWhenUsed/>
    <w:qFormat/>
    <w:rsid w:val="00713413"/>
  </w:style>
  <w:style w:type="numbering" w:customStyle="1" w:styleId="Sinlista2321">
    <w:name w:val="Sin lista2321"/>
    <w:uiPriority w:val="99"/>
    <w:semiHidden/>
    <w:unhideWhenUsed/>
    <w:qFormat/>
    <w:rsid w:val="00713413"/>
  </w:style>
  <w:style w:type="numbering" w:customStyle="1" w:styleId="Sinlista3321">
    <w:name w:val="Sin lista3321"/>
    <w:uiPriority w:val="99"/>
    <w:semiHidden/>
    <w:unhideWhenUsed/>
    <w:qFormat/>
    <w:rsid w:val="00713413"/>
  </w:style>
  <w:style w:type="numbering" w:customStyle="1" w:styleId="Sinlista12321">
    <w:name w:val="Sin lista12321"/>
    <w:uiPriority w:val="99"/>
    <w:semiHidden/>
    <w:unhideWhenUsed/>
    <w:qFormat/>
    <w:rsid w:val="00713413"/>
  </w:style>
  <w:style w:type="numbering" w:customStyle="1" w:styleId="Sinlista721">
    <w:name w:val="Sin lista721"/>
    <w:uiPriority w:val="99"/>
    <w:semiHidden/>
    <w:unhideWhenUsed/>
    <w:qFormat/>
    <w:rsid w:val="00713413"/>
  </w:style>
  <w:style w:type="numbering" w:customStyle="1" w:styleId="Sinlista821">
    <w:name w:val="Sin lista821"/>
    <w:uiPriority w:val="99"/>
    <w:semiHidden/>
    <w:unhideWhenUsed/>
    <w:qFormat/>
    <w:rsid w:val="00713413"/>
  </w:style>
  <w:style w:type="numbering" w:customStyle="1" w:styleId="Sinlista1621">
    <w:name w:val="Sin lista1621"/>
    <w:uiPriority w:val="99"/>
    <w:semiHidden/>
    <w:unhideWhenUsed/>
    <w:qFormat/>
    <w:rsid w:val="00713413"/>
  </w:style>
  <w:style w:type="numbering" w:customStyle="1" w:styleId="Sinlista2421">
    <w:name w:val="Sin lista2421"/>
    <w:uiPriority w:val="99"/>
    <w:semiHidden/>
    <w:unhideWhenUsed/>
    <w:qFormat/>
    <w:rsid w:val="00713413"/>
  </w:style>
  <w:style w:type="numbering" w:customStyle="1" w:styleId="Sinlista921">
    <w:name w:val="Sin lista921"/>
    <w:uiPriority w:val="99"/>
    <w:semiHidden/>
    <w:unhideWhenUsed/>
    <w:qFormat/>
    <w:rsid w:val="00713413"/>
  </w:style>
  <w:style w:type="numbering" w:customStyle="1" w:styleId="Sinlista1721">
    <w:name w:val="Sin lista1721"/>
    <w:uiPriority w:val="99"/>
    <w:semiHidden/>
    <w:unhideWhenUsed/>
    <w:qFormat/>
    <w:rsid w:val="00713413"/>
  </w:style>
  <w:style w:type="numbering" w:customStyle="1" w:styleId="Sinlista2521">
    <w:name w:val="Sin lista2521"/>
    <w:uiPriority w:val="99"/>
    <w:semiHidden/>
    <w:unhideWhenUsed/>
    <w:qFormat/>
    <w:rsid w:val="00713413"/>
  </w:style>
  <w:style w:type="numbering" w:customStyle="1" w:styleId="Sinlista43">
    <w:name w:val="Sin lista43"/>
    <w:uiPriority w:val="99"/>
    <w:semiHidden/>
    <w:unhideWhenUsed/>
    <w:qFormat/>
    <w:rsid w:val="00713413"/>
  </w:style>
  <w:style w:type="numbering" w:customStyle="1" w:styleId="Sinlista133">
    <w:name w:val="Sin lista133"/>
    <w:uiPriority w:val="99"/>
    <w:semiHidden/>
    <w:unhideWhenUsed/>
    <w:qFormat/>
    <w:rsid w:val="00713413"/>
  </w:style>
  <w:style w:type="numbering" w:customStyle="1" w:styleId="Sinlista313">
    <w:name w:val="Sin lista313"/>
    <w:uiPriority w:val="99"/>
    <w:semiHidden/>
    <w:unhideWhenUsed/>
    <w:qFormat/>
    <w:rsid w:val="00713413"/>
  </w:style>
  <w:style w:type="numbering" w:customStyle="1" w:styleId="Sinlista1213">
    <w:name w:val="Sin lista1213"/>
    <w:uiPriority w:val="99"/>
    <w:semiHidden/>
    <w:unhideWhenUsed/>
    <w:qFormat/>
    <w:rsid w:val="00713413"/>
  </w:style>
  <w:style w:type="numbering" w:customStyle="1" w:styleId="Sinlista53">
    <w:name w:val="Sin lista53"/>
    <w:uiPriority w:val="99"/>
    <w:semiHidden/>
    <w:unhideWhenUsed/>
    <w:qFormat/>
    <w:rsid w:val="00713413"/>
  </w:style>
  <w:style w:type="numbering" w:customStyle="1" w:styleId="Sinlista143">
    <w:name w:val="Sin lista143"/>
    <w:uiPriority w:val="99"/>
    <w:semiHidden/>
    <w:unhideWhenUsed/>
    <w:qFormat/>
    <w:rsid w:val="00713413"/>
  </w:style>
  <w:style w:type="numbering" w:customStyle="1" w:styleId="Sinlista1123">
    <w:name w:val="Sin lista1123"/>
    <w:uiPriority w:val="99"/>
    <w:semiHidden/>
    <w:unhideWhenUsed/>
    <w:qFormat/>
    <w:rsid w:val="00713413"/>
  </w:style>
  <w:style w:type="numbering" w:customStyle="1" w:styleId="Sinlista223">
    <w:name w:val="Sin lista223"/>
    <w:uiPriority w:val="99"/>
    <w:semiHidden/>
    <w:unhideWhenUsed/>
    <w:qFormat/>
    <w:rsid w:val="00713413"/>
  </w:style>
  <w:style w:type="numbering" w:customStyle="1" w:styleId="Sinlista323">
    <w:name w:val="Sin lista323"/>
    <w:uiPriority w:val="99"/>
    <w:semiHidden/>
    <w:unhideWhenUsed/>
    <w:qFormat/>
    <w:rsid w:val="00713413"/>
  </w:style>
  <w:style w:type="numbering" w:customStyle="1" w:styleId="Sinlista1223">
    <w:name w:val="Sin lista1223"/>
    <w:uiPriority w:val="99"/>
    <w:semiHidden/>
    <w:unhideWhenUsed/>
    <w:qFormat/>
    <w:rsid w:val="00713413"/>
  </w:style>
  <w:style w:type="numbering" w:customStyle="1" w:styleId="Sinlista63">
    <w:name w:val="Sin lista63"/>
    <w:uiPriority w:val="99"/>
    <w:semiHidden/>
    <w:unhideWhenUsed/>
    <w:qFormat/>
    <w:rsid w:val="00713413"/>
  </w:style>
  <w:style w:type="numbering" w:customStyle="1" w:styleId="Sinlista153">
    <w:name w:val="Sin lista153"/>
    <w:uiPriority w:val="99"/>
    <w:semiHidden/>
    <w:unhideWhenUsed/>
    <w:qFormat/>
    <w:rsid w:val="00713413"/>
  </w:style>
  <w:style w:type="numbering" w:customStyle="1" w:styleId="Sinlista1133">
    <w:name w:val="Sin lista1133"/>
    <w:uiPriority w:val="99"/>
    <w:semiHidden/>
    <w:unhideWhenUsed/>
    <w:qFormat/>
    <w:rsid w:val="00713413"/>
  </w:style>
  <w:style w:type="numbering" w:customStyle="1" w:styleId="Sinlista233">
    <w:name w:val="Sin lista233"/>
    <w:uiPriority w:val="99"/>
    <w:semiHidden/>
    <w:unhideWhenUsed/>
    <w:qFormat/>
    <w:rsid w:val="00713413"/>
  </w:style>
  <w:style w:type="numbering" w:customStyle="1" w:styleId="Sinlista333">
    <w:name w:val="Sin lista333"/>
    <w:uiPriority w:val="99"/>
    <w:semiHidden/>
    <w:unhideWhenUsed/>
    <w:qFormat/>
    <w:rsid w:val="00713413"/>
  </w:style>
  <w:style w:type="numbering" w:customStyle="1" w:styleId="Sinlista1233">
    <w:name w:val="Sin lista1233"/>
    <w:uiPriority w:val="99"/>
    <w:semiHidden/>
    <w:unhideWhenUsed/>
    <w:qFormat/>
    <w:rsid w:val="00713413"/>
  </w:style>
  <w:style w:type="numbering" w:customStyle="1" w:styleId="Sinlista73">
    <w:name w:val="Sin lista73"/>
    <w:uiPriority w:val="99"/>
    <w:semiHidden/>
    <w:unhideWhenUsed/>
    <w:qFormat/>
    <w:rsid w:val="00713413"/>
  </w:style>
  <w:style w:type="numbering" w:customStyle="1" w:styleId="Sinlista83">
    <w:name w:val="Sin lista83"/>
    <w:uiPriority w:val="99"/>
    <w:semiHidden/>
    <w:unhideWhenUsed/>
    <w:qFormat/>
    <w:rsid w:val="00713413"/>
  </w:style>
  <w:style w:type="numbering" w:customStyle="1" w:styleId="Sinlista163">
    <w:name w:val="Sin lista163"/>
    <w:uiPriority w:val="99"/>
    <w:semiHidden/>
    <w:unhideWhenUsed/>
    <w:qFormat/>
    <w:rsid w:val="00713413"/>
  </w:style>
  <w:style w:type="numbering" w:customStyle="1" w:styleId="Sinlista243">
    <w:name w:val="Sin lista243"/>
    <w:uiPriority w:val="99"/>
    <w:semiHidden/>
    <w:unhideWhenUsed/>
    <w:qFormat/>
    <w:rsid w:val="00713413"/>
  </w:style>
  <w:style w:type="numbering" w:customStyle="1" w:styleId="Sinlista93">
    <w:name w:val="Sin lista93"/>
    <w:uiPriority w:val="99"/>
    <w:semiHidden/>
    <w:unhideWhenUsed/>
    <w:qFormat/>
    <w:rsid w:val="00713413"/>
  </w:style>
  <w:style w:type="numbering" w:customStyle="1" w:styleId="Sinlista173">
    <w:name w:val="Sin lista173"/>
    <w:uiPriority w:val="99"/>
    <w:semiHidden/>
    <w:unhideWhenUsed/>
    <w:qFormat/>
    <w:rsid w:val="00713413"/>
  </w:style>
  <w:style w:type="numbering" w:customStyle="1" w:styleId="Sinlista253">
    <w:name w:val="Sin lista253"/>
    <w:uiPriority w:val="99"/>
    <w:semiHidden/>
    <w:unhideWhenUsed/>
    <w:qFormat/>
    <w:rsid w:val="00713413"/>
  </w:style>
  <w:style w:type="numbering" w:customStyle="1" w:styleId="Sinlista44">
    <w:name w:val="Sin lista44"/>
    <w:uiPriority w:val="99"/>
    <w:semiHidden/>
    <w:unhideWhenUsed/>
    <w:qFormat/>
    <w:rsid w:val="00713413"/>
  </w:style>
  <w:style w:type="numbering" w:customStyle="1" w:styleId="Sinlista134">
    <w:name w:val="Sin lista134"/>
    <w:uiPriority w:val="99"/>
    <w:semiHidden/>
    <w:unhideWhenUsed/>
    <w:qFormat/>
    <w:rsid w:val="00713413"/>
  </w:style>
  <w:style w:type="numbering" w:customStyle="1" w:styleId="Sinlista1114">
    <w:name w:val="Sin lista1114"/>
    <w:uiPriority w:val="99"/>
    <w:semiHidden/>
    <w:unhideWhenUsed/>
    <w:qFormat/>
    <w:rsid w:val="00713413"/>
  </w:style>
  <w:style w:type="numbering" w:customStyle="1" w:styleId="Sinlista214">
    <w:name w:val="Sin lista214"/>
    <w:uiPriority w:val="99"/>
    <w:semiHidden/>
    <w:unhideWhenUsed/>
    <w:qFormat/>
    <w:rsid w:val="00713413"/>
  </w:style>
  <w:style w:type="numbering" w:customStyle="1" w:styleId="Sinlista314">
    <w:name w:val="Sin lista314"/>
    <w:uiPriority w:val="99"/>
    <w:semiHidden/>
    <w:unhideWhenUsed/>
    <w:qFormat/>
    <w:rsid w:val="00713413"/>
  </w:style>
  <w:style w:type="numbering" w:customStyle="1" w:styleId="Sinlista1214">
    <w:name w:val="Sin lista1214"/>
    <w:uiPriority w:val="99"/>
    <w:semiHidden/>
    <w:unhideWhenUsed/>
    <w:qFormat/>
    <w:rsid w:val="00713413"/>
  </w:style>
  <w:style w:type="numbering" w:customStyle="1" w:styleId="Sinlista54">
    <w:name w:val="Sin lista54"/>
    <w:uiPriority w:val="99"/>
    <w:semiHidden/>
    <w:unhideWhenUsed/>
    <w:qFormat/>
    <w:rsid w:val="00713413"/>
  </w:style>
  <w:style w:type="numbering" w:customStyle="1" w:styleId="Sinlista144">
    <w:name w:val="Sin lista144"/>
    <w:uiPriority w:val="99"/>
    <w:semiHidden/>
    <w:unhideWhenUsed/>
    <w:qFormat/>
    <w:rsid w:val="00713413"/>
  </w:style>
  <w:style w:type="numbering" w:customStyle="1" w:styleId="Sinlista1124">
    <w:name w:val="Sin lista1124"/>
    <w:uiPriority w:val="99"/>
    <w:semiHidden/>
    <w:unhideWhenUsed/>
    <w:qFormat/>
    <w:rsid w:val="00713413"/>
  </w:style>
  <w:style w:type="numbering" w:customStyle="1" w:styleId="Sinlista224">
    <w:name w:val="Sin lista224"/>
    <w:uiPriority w:val="99"/>
    <w:semiHidden/>
    <w:unhideWhenUsed/>
    <w:qFormat/>
    <w:rsid w:val="00713413"/>
  </w:style>
  <w:style w:type="numbering" w:customStyle="1" w:styleId="Sinlista324">
    <w:name w:val="Sin lista324"/>
    <w:uiPriority w:val="99"/>
    <w:semiHidden/>
    <w:unhideWhenUsed/>
    <w:qFormat/>
    <w:rsid w:val="00713413"/>
  </w:style>
  <w:style w:type="numbering" w:customStyle="1" w:styleId="Sinlista1224">
    <w:name w:val="Sin lista1224"/>
    <w:uiPriority w:val="99"/>
    <w:semiHidden/>
    <w:unhideWhenUsed/>
    <w:qFormat/>
    <w:rsid w:val="00713413"/>
  </w:style>
  <w:style w:type="numbering" w:customStyle="1" w:styleId="Sinlista64">
    <w:name w:val="Sin lista64"/>
    <w:uiPriority w:val="99"/>
    <w:semiHidden/>
    <w:unhideWhenUsed/>
    <w:qFormat/>
    <w:rsid w:val="00713413"/>
  </w:style>
  <w:style w:type="numbering" w:customStyle="1" w:styleId="Sinlista154">
    <w:name w:val="Sin lista154"/>
    <w:uiPriority w:val="99"/>
    <w:semiHidden/>
    <w:unhideWhenUsed/>
    <w:qFormat/>
    <w:rsid w:val="00713413"/>
  </w:style>
  <w:style w:type="numbering" w:customStyle="1" w:styleId="Sinlista1134">
    <w:name w:val="Sin lista1134"/>
    <w:uiPriority w:val="99"/>
    <w:semiHidden/>
    <w:unhideWhenUsed/>
    <w:qFormat/>
    <w:rsid w:val="00713413"/>
  </w:style>
  <w:style w:type="numbering" w:customStyle="1" w:styleId="Sinlista234">
    <w:name w:val="Sin lista234"/>
    <w:uiPriority w:val="99"/>
    <w:semiHidden/>
    <w:unhideWhenUsed/>
    <w:qFormat/>
    <w:rsid w:val="00713413"/>
  </w:style>
  <w:style w:type="numbering" w:customStyle="1" w:styleId="Sinlista334">
    <w:name w:val="Sin lista334"/>
    <w:uiPriority w:val="99"/>
    <w:semiHidden/>
    <w:unhideWhenUsed/>
    <w:qFormat/>
    <w:rsid w:val="00713413"/>
  </w:style>
  <w:style w:type="numbering" w:customStyle="1" w:styleId="Sinlista1234">
    <w:name w:val="Sin lista1234"/>
    <w:uiPriority w:val="99"/>
    <w:semiHidden/>
    <w:unhideWhenUsed/>
    <w:qFormat/>
    <w:rsid w:val="00713413"/>
  </w:style>
  <w:style w:type="numbering" w:customStyle="1" w:styleId="Sinlista74">
    <w:name w:val="Sin lista74"/>
    <w:uiPriority w:val="99"/>
    <w:semiHidden/>
    <w:unhideWhenUsed/>
    <w:qFormat/>
    <w:rsid w:val="00713413"/>
  </w:style>
  <w:style w:type="numbering" w:customStyle="1" w:styleId="Sinlista84">
    <w:name w:val="Sin lista84"/>
    <w:uiPriority w:val="99"/>
    <w:semiHidden/>
    <w:unhideWhenUsed/>
    <w:qFormat/>
    <w:rsid w:val="00713413"/>
  </w:style>
  <w:style w:type="numbering" w:customStyle="1" w:styleId="Sinlista164">
    <w:name w:val="Sin lista164"/>
    <w:uiPriority w:val="99"/>
    <w:semiHidden/>
    <w:unhideWhenUsed/>
    <w:qFormat/>
    <w:rsid w:val="00713413"/>
  </w:style>
  <w:style w:type="numbering" w:customStyle="1" w:styleId="Sinlista244">
    <w:name w:val="Sin lista244"/>
    <w:uiPriority w:val="99"/>
    <w:semiHidden/>
    <w:unhideWhenUsed/>
    <w:qFormat/>
    <w:rsid w:val="00713413"/>
  </w:style>
  <w:style w:type="numbering" w:customStyle="1" w:styleId="Sinlista94">
    <w:name w:val="Sin lista94"/>
    <w:uiPriority w:val="99"/>
    <w:semiHidden/>
    <w:unhideWhenUsed/>
    <w:qFormat/>
    <w:rsid w:val="00713413"/>
  </w:style>
  <w:style w:type="numbering" w:customStyle="1" w:styleId="Sinlista174">
    <w:name w:val="Sin lista174"/>
    <w:uiPriority w:val="99"/>
    <w:semiHidden/>
    <w:unhideWhenUsed/>
    <w:qFormat/>
    <w:rsid w:val="00713413"/>
  </w:style>
  <w:style w:type="numbering" w:customStyle="1" w:styleId="Sinlista254">
    <w:name w:val="Sin lista254"/>
    <w:uiPriority w:val="99"/>
    <w:semiHidden/>
    <w:unhideWhenUsed/>
    <w:qFormat/>
    <w:rsid w:val="00713413"/>
  </w:style>
  <w:style w:type="numbering" w:customStyle="1" w:styleId="Sinlista215">
    <w:name w:val="Sin lista215"/>
    <w:uiPriority w:val="99"/>
    <w:semiHidden/>
    <w:unhideWhenUsed/>
    <w:qFormat/>
    <w:rsid w:val="00713413"/>
  </w:style>
  <w:style w:type="numbering" w:customStyle="1" w:styleId="Sinlista45">
    <w:name w:val="Sin lista45"/>
    <w:uiPriority w:val="99"/>
    <w:semiHidden/>
    <w:unhideWhenUsed/>
    <w:qFormat/>
    <w:rsid w:val="00713413"/>
  </w:style>
  <w:style w:type="numbering" w:customStyle="1" w:styleId="Sinlista135">
    <w:name w:val="Sin lista135"/>
    <w:uiPriority w:val="99"/>
    <w:semiHidden/>
    <w:unhideWhenUsed/>
    <w:qFormat/>
    <w:rsid w:val="00713413"/>
  </w:style>
  <w:style w:type="numbering" w:customStyle="1" w:styleId="Sinlista1115">
    <w:name w:val="Sin lista1115"/>
    <w:uiPriority w:val="99"/>
    <w:semiHidden/>
    <w:unhideWhenUsed/>
    <w:qFormat/>
    <w:rsid w:val="00713413"/>
  </w:style>
  <w:style w:type="numbering" w:customStyle="1" w:styleId="Sinlista216">
    <w:name w:val="Sin lista216"/>
    <w:uiPriority w:val="99"/>
    <w:semiHidden/>
    <w:unhideWhenUsed/>
    <w:qFormat/>
    <w:rsid w:val="00713413"/>
  </w:style>
  <w:style w:type="numbering" w:customStyle="1" w:styleId="Sinlista315">
    <w:name w:val="Sin lista315"/>
    <w:uiPriority w:val="99"/>
    <w:semiHidden/>
    <w:unhideWhenUsed/>
    <w:qFormat/>
    <w:rsid w:val="00713413"/>
  </w:style>
  <w:style w:type="numbering" w:customStyle="1" w:styleId="Sinlista1215">
    <w:name w:val="Sin lista1215"/>
    <w:uiPriority w:val="99"/>
    <w:semiHidden/>
    <w:unhideWhenUsed/>
    <w:qFormat/>
    <w:rsid w:val="00713413"/>
  </w:style>
  <w:style w:type="numbering" w:customStyle="1" w:styleId="Sinlista55">
    <w:name w:val="Sin lista55"/>
    <w:uiPriority w:val="99"/>
    <w:semiHidden/>
    <w:unhideWhenUsed/>
    <w:qFormat/>
    <w:rsid w:val="00713413"/>
  </w:style>
  <w:style w:type="numbering" w:customStyle="1" w:styleId="Sinlista145">
    <w:name w:val="Sin lista145"/>
    <w:uiPriority w:val="99"/>
    <w:semiHidden/>
    <w:unhideWhenUsed/>
    <w:qFormat/>
    <w:rsid w:val="00713413"/>
  </w:style>
  <w:style w:type="numbering" w:customStyle="1" w:styleId="Sinlista1125">
    <w:name w:val="Sin lista1125"/>
    <w:uiPriority w:val="99"/>
    <w:semiHidden/>
    <w:unhideWhenUsed/>
    <w:qFormat/>
    <w:rsid w:val="00713413"/>
  </w:style>
  <w:style w:type="numbering" w:customStyle="1" w:styleId="Sinlista225">
    <w:name w:val="Sin lista225"/>
    <w:uiPriority w:val="99"/>
    <w:semiHidden/>
    <w:unhideWhenUsed/>
    <w:qFormat/>
    <w:rsid w:val="00713413"/>
  </w:style>
  <w:style w:type="numbering" w:customStyle="1" w:styleId="Sinlista325">
    <w:name w:val="Sin lista325"/>
    <w:uiPriority w:val="99"/>
    <w:semiHidden/>
    <w:unhideWhenUsed/>
    <w:qFormat/>
    <w:rsid w:val="00713413"/>
  </w:style>
  <w:style w:type="numbering" w:customStyle="1" w:styleId="Sinlista1225">
    <w:name w:val="Sin lista1225"/>
    <w:uiPriority w:val="99"/>
    <w:semiHidden/>
    <w:unhideWhenUsed/>
    <w:qFormat/>
    <w:rsid w:val="00713413"/>
  </w:style>
  <w:style w:type="numbering" w:customStyle="1" w:styleId="Sinlista65">
    <w:name w:val="Sin lista65"/>
    <w:uiPriority w:val="99"/>
    <w:semiHidden/>
    <w:unhideWhenUsed/>
    <w:qFormat/>
    <w:rsid w:val="00713413"/>
  </w:style>
  <w:style w:type="numbering" w:customStyle="1" w:styleId="Sinlista155">
    <w:name w:val="Sin lista155"/>
    <w:uiPriority w:val="99"/>
    <w:semiHidden/>
    <w:unhideWhenUsed/>
    <w:qFormat/>
    <w:rsid w:val="00713413"/>
  </w:style>
  <w:style w:type="numbering" w:customStyle="1" w:styleId="Sinlista1135">
    <w:name w:val="Sin lista1135"/>
    <w:uiPriority w:val="99"/>
    <w:semiHidden/>
    <w:unhideWhenUsed/>
    <w:qFormat/>
    <w:rsid w:val="00713413"/>
  </w:style>
  <w:style w:type="numbering" w:customStyle="1" w:styleId="Sinlista235">
    <w:name w:val="Sin lista235"/>
    <w:uiPriority w:val="99"/>
    <w:semiHidden/>
    <w:unhideWhenUsed/>
    <w:qFormat/>
    <w:rsid w:val="00713413"/>
  </w:style>
  <w:style w:type="numbering" w:customStyle="1" w:styleId="Sinlista335">
    <w:name w:val="Sin lista335"/>
    <w:uiPriority w:val="99"/>
    <w:semiHidden/>
    <w:unhideWhenUsed/>
    <w:qFormat/>
    <w:rsid w:val="00713413"/>
  </w:style>
  <w:style w:type="numbering" w:customStyle="1" w:styleId="Sinlista1235">
    <w:name w:val="Sin lista1235"/>
    <w:uiPriority w:val="99"/>
    <w:semiHidden/>
    <w:unhideWhenUsed/>
    <w:qFormat/>
    <w:rsid w:val="00713413"/>
  </w:style>
  <w:style w:type="numbering" w:customStyle="1" w:styleId="Sinlista75">
    <w:name w:val="Sin lista75"/>
    <w:uiPriority w:val="99"/>
    <w:semiHidden/>
    <w:unhideWhenUsed/>
    <w:qFormat/>
    <w:rsid w:val="00713413"/>
  </w:style>
  <w:style w:type="numbering" w:customStyle="1" w:styleId="Sinlista85">
    <w:name w:val="Sin lista85"/>
    <w:uiPriority w:val="99"/>
    <w:semiHidden/>
    <w:unhideWhenUsed/>
    <w:qFormat/>
    <w:rsid w:val="00713413"/>
  </w:style>
  <w:style w:type="numbering" w:customStyle="1" w:styleId="Sinlista165">
    <w:name w:val="Sin lista165"/>
    <w:uiPriority w:val="99"/>
    <w:semiHidden/>
    <w:unhideWhenUsed/>
    <w:qFormat/>
    <w:rsid w:val="00713413"/>
  </w:style>
  <w:style w:type="numbering" w:customStyle="1" w:styleId="Sinlista245">
    <w:name w:val="Sin lista245"/>
    <w:uiPriority w:val="99"/>
    <w:semiHidden/>
    <w:unhideWhenUsed/>
    <w:qFormat/>
    <w:rsid w:val="00713413"/>
  </w:style>
  <w:style w:type="numbering" w:customStyle="1" w:styleId="Sinlista95">
    <w:name w:val="Sin lista95"/>
    <w:uiPriority w:val="99"/>
    <w:semiHidden/>
    <w:unhideWhenUsed/>
    <w:qFormat/>
    <w:rsid w:val="00713413"/>
  </w:style>
  <w:style w:type="numbering" w:customStyle="1" w:styleId="Sinlista175">
    <w:name w:val="Sin lista175"/>
    <w:uiPriority w:val="99"/>
    <w:semiHidden/>
    <w:unhideWhenUsed/>
    <w:qFormat/>
    <w:rsid w:val="00713413"/>
  </w:style>
  <w:style w:type="numbering" w:customStyle="1" w:styleId="Sinlista255">
    <w:name w:val="Sin lista255"/>
    <w:uiPriority w:val="99"/>
    <w:semiHidden/>
    <w:unhideWhenUsed/>
    <w:qFormat/>
    <w:rsid w:val="00713413"/>
  </w:style>
  <w:style w:type="numbering" w:customStyle="1" w:styleId="Sinlista102">
    <w:name w:val="Sin lista102"/>
    <w:uiPriority w:val="99"/>
    <w:semiHidden/>
    <w:unhideWhenUsed/>
    <w:qFormat/>
    <w:rsid w:val="008C3309"/>
  </w:style>
  <w:style w:type="numbering" w:customStyle="1" w:styleId="Sinlista103">
    <w:name w:val="Sin lista103"/>
    <w:uiPriority w:val="99"/>
    <w:semiHidden/>
    <w:unhideWhenUsed/>
    <w:qFormat/>
    <w:rsid w:val="008C3309"/>
  </w:style>
  <w:style w:type="numbering" w:customStyle="1" w:styleId="Sinlista104">
    <w:name w:val="Sin lista104"/>
    <w:uiPriority w:val="99"/>
    <w:semiHidden/>
    <w:unhideWhenUsed/>
    <w:qFormat/>
    <w:rsid w:val="008C3309"/>
  </w:style>
  <w:style w:type="numbering" w:customStyle="1" w:styleId="Sinlista105">
    <w:name w:val="Sin lista105"/>
    <w:uiPriority w:val="99"/>
    <w:semiHidden/>
    <w:unhideWhenUsed/>
    <w:qFormat/>
    <w:rsid w:val="008C3309"/>
  </w:style>
  <w:style w:type="numbering" w:customStyle="1" w:styleId="Sinlista46">
    <w:name w:val="Sin lista46"/>
    <w:uiPriority w:val="99"/>
    <w:semiHidden/>
    <w:unhideWhenUsed/>
    <w:qFormat/>
    <w:rsid w:val="008C3309"/>
  </w:style>
  <w:style w:type="numbering" w:customStyle="1" w:styleId="Sinlista56">
    <w:name w:val="Sin lista56"/>
    <w:uiPriority w:val="99"/>
    <w:semiHidden/>
    <w:unhideWhenUsed/>
    <w:qFormat/>
    <w:rsid w:val="008C3309"/>
  </w:style>
  <w:style w:type="numbering" w:customStyle="1" w:styleId="Sinlista66">
    <w:name w:val="Sin lista66"/>
    <w:uiPriority w:val="99"/>
    <w:semiHidden/>
    <w:unhideWhenUsed/>
    <w:qFormat/>
    <w:rsid w:val="008C3309"/>
  </w:style>
  <w:style w:type="numbering" w:customStyle="1" w:styleId="Sinlista76">
    <w:name w:val="Sin lista76"/>
    <w:uiPriority w:val="99"/>
    <w:semiHidden/>
    <w:unhideWhenUsed/>
    <w:qFormat/>
    <w:rsid w:val="008C3309"/>
  </w:style>
  <w:style w:type="numbering" w:customStyle="1" w:styleId="Sinlista86">
    <w:name w:val="Sin lista86"/>
    <w:uiPriority w:val="99"/>
    <w:semiHidden/>
    <w:unhideWhenUsed/>
    <w:qFormat/>
    <w:rsid w:val="008C3309"/>
  </w:style>
  <w:style w:type="numbering" w:customStyle="1" w:styleId="Sinlista96">
    <w:name w:val="Sin lista96"/>
    <w:uiPriority w:val="99"/>
    <w:semiHidden/>
    <w:unhideWhenUsed/>
    <w:qFormat/>
    <w:rsid w:val="008C3309"/>
  </w:style>
  <w:style w:type="numbering" w:customStyle="1" w:styleId="Sinlista106">
    <w:name w:val="Sin lista106"/>
    <w:uiPriority w:val="99"/>
    <w:semiHidden/>
    <w:unhideWhenUsed/>
    <w:qFormat/>
    <w:rsid w:val="008C3309"/>
  </w:style>
  <w:style w:type="numbering" w:customStyle="1" w:styleId="Sinlista47">
    <w:name w:val="Sin lista47"/>
    <w:uiPriority w:val="99"/>
    <w:semiHidden/>
    <w:unhideWhenUsed/>
    <w:qFormat/>
    <w:rsid w:val="008C3309"/>
  </w:style>
  <w:style w:type="numbering" w:customStyle="1" w:styleId="Sinlista57">
    <w:name w:val="Sin lista57"/>
    <w:uiPriority w:val="99"/>
    <w:semiHidden/>
    <w:unhideWhenUsed/>
    <w:qFormat/>
    <w:rsid w:val="008C3309"/>
  </w:style>
  <w:style w:type="numbering" w:customStyle="1" w:styleId="Sinlista67">
    <w:name w:val="Sin lista67"/>
    <w:uiPriority w:val="99"/>
    <w:semiHidden/>
    <w:unhideWhenUsed/>
    <w:qFormat/>
    <w:rsid w:val="008C3309"/>
  </w:style>
  <w:style w:type="numbering" w:customStyle="1" w:styleId="Sinlista77">
    <w:name w:val="Sin lista77"/>
    <w:uiPriority w:val="99"/>
    <w:semiHidden/>
    <w:unhideWhenUsed/>
    <w:qFormat/>
    <w:rsid w:val="008C3309"/>
  </w:style>
  <w:style w:type="numbering" w:customStyle="1" w:styleId="Sinlista87">
    <w:name w:val="Sin lista87"/>
    <w:uiPriority w:val="99"/>
    <w:semiHidden/>
    <w:unhideWhenUsed/>
    <w:qFormat/>
    <w:rsid w:val="008C3309"/>
  </w:style>
  <w:style w:type="numbering" w:customStyle="1" w:styleId="Sinlista97">
    <w:name w:val="Sin lista97"/>
    <w:uiPriority w:val="99"/>
    <w:semiHidden/>
    <w:unhideWhenUsed/>
    <w:qFormat/>
    <w:rsid w:val="008C3309"/>
  </w:style>
  <w:style w:type="numbering" w:customStyle="1" w:styleId="Sinlista107">
    <w:name w:val="Sin lista107"/>
    <w:uiPriority w:val="99"/>
    <w:semiHidden/>
    <w:unhideWhenUsed/>
    <w:qFormat/>
    <w:rsid w:val="008C3309"/>
  </w:style>
  <w:style w:type="numbering" w:customStyle="1" w:styleId="Sinlista48">
    <w:name w:val="Sin lista48"/>
    <w:uiPriority w:val="99"/>
    <w:semiHidden/>
    <w:unhideWhenUsed/>
    <w:qFormat/>
    <w:rsid w:val="008C3309"/>
  </w:style>
  <w:style w:type="numbering" w:customStyle="1" w:styleId="Sinlista58">
    <w:name w:val="Sin lista58"/>
    <w:uiPriority w:val="99"/>
    <w:semiHidden/>
    <w:unhideWhenUsed/>
    <w:qFormat/>
    <w:rsid w:val="008C3309"/>
  </w:style>
  <w:style w:type="numbering" w:customStyle="1" w:styleId="Sinlista68">
    <w:name w:val="Sin lista68"/>
    <w:uiPriority w:val="99"/>
    <w:semiHidden/>
    <w:unhideWhenUsed/>
    <w:qFormat/>
    <w:rsid w:val="008C3309"/>
  </w:style>
  <w:style w:type="numbering" w:customStyle="1" w:styleId="Sinlista78">
    <w:name w:val="Sin lista78"/>
    <w:uiPriority w:val="99"/>
    <w:semiHidden/>
    <w:unhideWhenUsed/>
    <w:qFormat/>
    <w:rsid w:val="008C3309"/>
  </w:style>
  <w:style w:type="numbering" w:customStyle="1" w:styleId="Sinlista88">
    <w:name w:val="Sin lista88"/>
    <w:uiPriority w:val="99"/>
    <w:semiHidden/>
    <w:unhideWhenUsed/>
    <w:qFormat/>
    <w:rsid w:val="008C3309"/>
  </w:style>
  <w:style w:type="numbering" w:customStyle="1" w:styleId="Sinlista98">
    <w:name w:val="Sin lista98"/>
    <w:uiPriority w:val="99"/>
    <w:semiHidden/>
    <w:unhideWhenUsed/>
    <w:qFormat/>
    <w:rsid w:val="008C3309"/>
  </w:style>
  <w:style w:type="numbering" w:customStyle="1" w:styleId="Sinlista108">
    <w:name w:val="Sin lista108"/>
    <w:uiPriority w:val="99"/>
    <w:semiHidden/>
    <w:unhideWhenUsed/>
    <w:qFormat/>
    <w:rsid w:val="008C3309"/>
  </w:style>
  <w:style w:type="numbering" w:customStyle="1" w:styleId="Sinlista49">
    <w:name w:val="Sin lista49"/>
    <w:uiPriority w:val="99"/>
    <w:semiHidden/>
    <w:unhideWhenUsed/>
    <w:qFormat/>
    <w:rsid w:val="008C3309"/>
  </w:style>
  <w:style w:type="numbering" w:customStyle="1" w:styleId="Sinlista50">
    <w:name w:val="Sin lista50"/>
    <w:uiPriority w:val="99"/>
    <w:semiHidden/>
    <w:unhideWhenUsed/>
    <w:qFormat/>
    <w:rsid w:val="008C3309"/>
  </w:style>
  <w:style w:type="numbering" w:customStyle="1" w:styleId="Sinlista59">
    <w:name w:val="Sin lista59"/>
    <w:uiPriority w:val="99"/>
    <w:semiHidden/>
    <w:unhideWhenUsed/>
    <w:qFormat/>
    <w:rsid w:val="008C3309"/>
  </w:style>
  <w:style w:type="numbering" w:customStyle="1" w:styleId="Sinlista60">
    <w:name w:val="Sin lista60"/>
    <w:uiPriority w:val="99"/>
    <w:semiHidden/>
    <w:unhideWhenUsed/>
    <w:qFormat/>
    <w:rsid w:val="008C3309"/>
  </w:style>
  <w:style w:type="numbering" w:customStyle="1" w:styleId="Sinlista69">
    <w:name w:val="Sin lista69"/>
    <w:uiPriority w:val="99"/>
    <w:semiHidden/>
    <w:unhideWhenUsed/>
    <w:qFormat/>
    <w:rsid w:val="008C3309"/>
  </w:style>
  <w:style w:type="numbering" w:customStyle="1" w:styleId="Sinlista410">
    <w:name w:val="Sin lista410"/>
    <w:uiPriority w:val="99"/>
    <w:semiHidden/>
    <w:unhideWhenUsed/>
    <w:qFormat/>
    <w:rsid w:val="008C3309"/>
  </w:style>
  <w:style w:type="numbering" w:customStyle="1" w:styleId="Sinlista510">
    <w:name w:val="Sin lista510"/>
    <w:uiPriority w:val="99"/>
    <w:semiHidden/>
    <w:unhideWhenUsed/>
    <w:qFormat/>
    <w:rsid w:val="008C3309"/>
  </w:style>
  <w:style w:type="numbering" w:customStyle="1" w:styleId="Sinlista610">
    <w:name w:val="Sin lista610"/>
    <w:uiPriority w:val="99"/>
    <w:semiHidden/>
    <w:unhideWhenUsed/>
    <w:qFormat/>
    <w:rsid w:val="008C3309"/>
  </w:style>
  <w:style w:type="numbering" w:customStyle="1" w:styleId="Sinlista79">
    <w:name w:val="Sin lista79"/>
    <w:uiPriority w:val="99"/>
    <w:semiHidden/>
    <w:unhideWhenUsed/>
    <w:qFormat/>
    <w:rsid w:val="008C3309"/>
  </w:style>
  <w:style w:type="numbering" w:customStyle="1" w:styleId="Sinlista89">
    <w:name w:val="Sin lista89"/>
    <w:uiPriority w:val="99"/>
    <w:semiHidden/>
    <w:unhideWhenUsed/>
    <w:qFormat/>
    <w:rsid w:val="008C3309"/>
  </w:style>
  <w:style w:type="numbering" w:customStyle="1" w:styleId="Sinlista99">
    <w:name w:val="Sin lista99"/>
    <w:uiPriority w:val="99"/>
    <w:semiHidden/>
    <w:unhideWhenUsed/>
    <w:qFormat/>
    <w:rsid w:val="008C3309"/>
  </w:style>
  <w:style w:type="numbering" w:customStyle="1" w:styleId="Sinlista109">
    <w:name w:val="Sin lista109"/>
    <w:uiPriority w:val="99"/>
    <w:semiHidden/>
    <w:unhideWhenUsed/>
    <w:qFormat/>
    <w:rsid w:val="008C3309"/>
  </w:style>
  <w:style w:type="numbering" w:customStyle="1" w:styleId="Sinlista70">
    <w:name w:val="Sin lista70"/>
    <w:uiPriority w:val="99"/>
    <w:semiHidden/>
    <w:unhideWhenUsed/>
    <w:qFormat/>
    <w:rsid w:val="008C3309"/>
  </w:style>
  <w:style w:type="numbering" w:customStyle="1" w:styleId="Sinlista710">
    <w:name w:val="Sin lista710"/>
    <w:uiPriority w:val="99"/>
    <w:semiHidden/>
    <w:unhideWhenUsed/>
    <w:qFormat/>
    <w:rsid w:val="008C3309"/>
  </w:style>
  <w:style w:type="numbering" w:customStyle="1" w:styleId="Sinlista810">
    <w:name w:val="Sin lista810"/>
    <w:uiPriority w:val="99"/>
    <w:semiHidden/>
    <w:unhideWhenUsed/>
    <w:qFormat/>
    <w:rsid w:val="008C3309"/>
  </w:style>
  <w:style w:type="numbering" w:customStyle="1" w:styleId="Sinlista910">
    <w:name w:val="Sin lista910"/>
    <w:uiPriority w:val="99"/>
    <w:semiHidden/>
    <w:unhideWhenUsed/>
    <w:qFormat/>
    <w:rsid w:val="008C3309"/>
  </w:style>
  <w:style w:type="numbering" w:customStyle="1" w:styleId="Sinlista1010">
    <w:name w:val="Sin lista1010"/>
    <w:uiPriority w:val="99"/>
    <w:semiHidden/>
    <w:unhideWhenUsed/>
    <w:qFormat/>
    <w:rsid w:val="008C3309"/>
  </w:style>
  <w:style w:type="numbering" w:customStyle="1" w:styleId="Sinlista80">
    <w:name w:val="Sin lista80"/>
    <w:uiPriority w:val="99"/>
    <w:semiHidden/>
    <w:unhideWhenUsed/>
    <w:qFormat/>
    <w:rsid w:val="008C3309"/>
  </w:style>
  <w:style w:type="numbering" w:customStyle="1" w:styleId="Sinlista412">
    <w:name w:val="Sin lista412"/>
    <w:uiPriority w:val="99"/>
    <w:semiHidden/>
    <w:unhideWhenUsed/>
    <w:qFormat/>
    <w:rsid w:val="008C3309"/>
  </w:style>
  <w:style w:type="numbering" w:customStyle="1" w:styleId="Sinlista512">
    <w:name w:val="Sin lista512"/>
    <w:uiPriority w:val="99"/>
    <w:semiHidden/>
    <w:unhideWhenUsed/>
    <w:qFormat/>
    <w:rsid w:val="008C3309"/>
  </w:style>
  <w:style w:type="numbering" w:customStyle="1" w:styleId="Sinlista612">
    <w:name w:val="Sin lista612"/>
    <w:uiPriority w:val="99"/>
    <w:semiHidden/>
    <w:unhideWhenUsed/>
    <w:qFormat/>
    <w:rsid w:val="008C3309"/>
  </w:style>
  <w:style w:type="numbering" w:customStyle="1" w:styleId="Sinlista1011">
    <w:name w:val="Sin lista1011"/>
    <w:uiPriority w:val="99"/>
    <w:semiHidden/>
    <w:unhideWhenUsed/>
    <w:qFormat/>
    <w:rsid w:val="008C3309"/>
  </w:style>
  <w:style w:type="numbering" w:customStyle="1" w:styleId="Sinlista90">
    <w:name w:val="Sin lista90"/>
    <w:uiPriority w:val="99"/>
    <w:semiHidden/>
    <w:unhideWhenUsed/>
    <w:qFormat/>
    <w:rsid w:val="008C3309"/>
  </w:style>
  <w:style w:type="numbering" w:customStyle="1" w:styleId="Sinlista1116">
    <w:name w:val="Sin lista1116"/>
    <w:uiPriority w:val="99"/>
    <w:semiHidden/>
    <w:unhideWhenUsed/>
    <w:qFormat/>
    <w:rsid w:val="008C3309"/>
  </w:style>
  <w:style w:type="numbering" w:customStyle="1" w:styleId="Sinlista1117">
    <w:name w:val="Sin lista1117"/>
    <w:uiPriority w:val="99"/>
    <w:semiHidden/>
    <w:unhideWhenUsed/>
    <w:qFormat/>
    <w:rsid w:val="008C3309"/>
  </w:style>
  <w:style w:type="numbering" w:customStyle="1" w:styleId="Sinlista413">
    <w:name w:val="Sin lista413"/>
    <w:uiPriority w:val="99"/>
    <w:semiHidden/>
    <w:unhideWhenUsed/>
    <w:qFormat/>
    <w:rsid w:val="008C3309"/>
  </w:style>
  <w:style w:type="numbering" w:customStyle="1" w:styleId="Sinlista513">
    <w:name w:val="Sin lista513"/>
    <w:uiPriority w:val="99"/>
    <w:semiHidden/>
    <w:unhideWhenUsed/>
    <w:qFormat/>
    <w:rsid w:val="008C3309"/>
  </w:style>
  <w:style w:type="numbering" w:customStyle="1" w:styleId="Sinlista613">
    <w:name w:val="Sin lista613"/>
    <w:uiPriority w:val="99"/>
    <w:semiHidden/>
    <w:unhideWhenUsed/>
    <w:qFormat/>
    <w:rsid w:val="008C3309"/>
  </w:style>
  <w:style w:type="numbering" w:customStyle="1" w:styleId="Sinlista712">
    <w:name w:val="Sin lista712"/>
    <w:uiPriority w:val="99"/>
    <w:semiHidden/>
    <w:unhideWhenUsed/>
    <w:qFormat/>
    <w:rsid w:val="008C3309"/>
  </w:style>
  <w:style w:type="numbering" w:customStyle="1" w:styleId="Sinlista812">
    <w:name w:val="Sin lista812"/>
    <w:uiPriority w:val="99"/>
    <w:semiHidden/>
    <w:unhideWhenUsed/>
    <w:qFormat/>
    <w:rsid w:val="008C3309"/>
  </w:style>
  <w:style w:type="numbering" w:customStyle="1" w:styleId="Sinlista912">
    <w:name w:val="Sin lista912"/>
    <w:uiPriority w:val="99"/>
    <w:semiHidden/>
    <w:unhideWhenUsed/>
    <w:qFormat/>
    <w:rsid w:val="008C3309"/>
  </w:style>
  <w:style w:type="numbering" w:customStyle="1" w:styleId="Sinlista1012">
    <w:name w:val="Sin lista1012"/>
    <w:uiPriority w:val="99"/>
    <w:semiHidden/>
    <w:unhideWhenUsed/>
    <w:qFormat/>
    <w:rsid w:val="008C3309"/>
  </w:style>
  <w:style w:type="numbering" w:customStyle="1" w:styleId="Sinlista100">
    <w:name w:val="Sin lista100"/>
    <w:uiPriority w:val="99"/>
    <w:semiHidden/>
    <w:unhideWhenUsed/>
    <w:qFormat/>
    <w:rsid w:val="008C3309"/>
  </w:style>
  <w:style w:type="numbering" w:customStyle="1" w:styleId="Sinlista1118">
    <w:name w:val="Sin lista1118"/>
    <w:uiPriority w:val="99"/>
    <w:semiHidden/>
    <w:unhideWhenUsed/>
    <w:qFormat/>
    <w:rsid w:val="008C3309"/>
  </w:style>
  <w:style w:type="numbering" w:customStyle="1" w:styleId="Sinlista414">
    <w:name w:val="Sin lista414"/>
    <w:uiPriority w:val="99"/>
    <w:semiHidden/>
    <w:unhideWhenUsed/>
    <w:qFormat/>
    <w:rsid w:val="008C3309"/>
  </w:style>
  <w:style w:type="numbering" w:customStyle="1" w:styleId="Sinlista514">
    <w:name w:val="Sin lista514"/>
    <w:uiPriority w:val="99"/>
    <w:semiHidden/>
    <w:unhideWhenUsed/>
    <w:qFormat/>
    <w:rsid w:val="008C3309"/>
  </w:style>
  <w:style w:type="numbering" w:customStyle="1" w:styleId="Sinlista614">
    <w:name w:val="Sin lista614"/>
    <w:uiPriority w:val="99"/>
    <w:semiHidden/>
    <w:unhideWhenUsed/>
    <w:qFormat/>
    <w:rsid w:val="008C3309"/>
  </w:style>
  <w:style w:type="numbering" w:customStyle="1" w:styleId="Sinlista713">
    <w:name w:val="Sin lista713"/>
    <w:uiPriority w:val="99"/>
    <w:semiHidden/>
    <w:unhideWhenUsed/>
    <w:qFormat/>
    <w:rsid w:val="008C3309"/>
  </w:style>
  <w:style w:type="numbering" w:customStyle="1" w:styleId="Sinlista813">
    <w:name w:val="Sin lista813"/>
    <w:uiPriority w:val="99"/>
    <w:semiHidden/>
    <w:unhideWhenUsed/>
    <w:qFormat/>
    <w:rsid w:val="008C3309"/>
  </w:style>
  <w:style w:type="numbering" w:customStyle="1" w:styleId="Sinlista913">
    <w:name w:val="Sin lista913"/>
    <w:uiPriority w:val="99"/>
    <w:semiHidden/>
    <w:unhideWhenUsed/>
    <w:qFormat/>
    <w:rsid w:val="008C3309"/>
  </w:style>
  <w:style w:type="numbering" w:customStyle="1" w:styleId="Sinlista1013">
    <w:name w:val="Sin lista1013"/>
    <w:uiPriority w:val="99"/>
    <w:semiHidden/>
    <w:unhideWhenUsed/>
    <w:qFormat/>
    <w:rsid w:val="008C3309"/>
  </w:style>
  <w:style w:type="numbering" w:customStyle="1" w:styleId="Sinlista1119">
    <w:name w:val="Sin lista1119"/>
    <w:uiPriority w:val="99"/>
    <w:semiHidden/>
    <w:unhideWhenUsed/>
    <w:qFormat/>
    <w:rsid w:val="008C3309"/>
  </w:style>
  <w:style w:type="numbering" w:customStyle="1" w:styleId="Sinlista217">
    <w:name w:val="Sin lista217"/>
    <w:uiPriority w:val="99"/>
    <w:semiHidden/>
    <w:unhideWhenUsed/>
    <w:qFormat/>
    <w:rsid w:val="008C3309"/>
  </w:style>
  <w:style w:type="numbering" w:customStyle="1" w:styleId="Sinlista415">
    <w:name w:val="Sin lista415"/>
    <w:uiPriority w:val="99"/>
    <w:semiHidden/>
    <w:unhideWhenUsed/>
    <w:qFormat/>
    <w:rsid w:val="008C3309"/>
  </w:style>
  <w:style w:type="numbering" w:customStyle="1" w:styleId="Sinlista515">
    <w:name w:val="Sin lista515"/>
    <w:uiPriority w:val="99"/>
    <w:semiHidden/>
    <w:unhideWhenUsed/>
    <w:qFormat/>
    <w:rsid w:val="008C3309"/>
  </w:style>
  <w:style w:type="numbering" w:customStyle="1" w:styleId="Sinlista615">
    <w:name w:val="Sin lista615"/>
    <w:uiPriority w:val="99"/>
    <w:semiHidden/>
    <w:unhideWhenUsed/>
    <w:qFormat/>
    <w:rsid w:val="008C3309"/>
  </w:style>
  <w:style w:type="numbering" w:customStyle="1" w:styleId="Sinlista714">
    <w:name w:val="Sin lista714"/>
    <w:uiPriority w:val="99"/>
    <w:semiHidden/>
    <w:unhideWhenUsed/>
    <w:qFormat/>
    <w:rsid w:val="008C3309"/>
  </w:style>
  <w:style w:type="numbering" w:customStyle="1" w:styleId="Sinlista814">
    <w:name w:val="Sin lista814"/>
    <w:uiPriority w:val="99"/>
    <w:semiHidden/>
    <w:unhideWhenUsed/>
    <w:qFormat/>
    <w:rsid w:val="008C3309"/>
  </w:style>
  <w:style w:type="numbering" w:customStyle="1" w:styleId="Sinlista914">
    <w:name w:val="Sin lista914"/>
    <w:uiPriority w:val="99"/>
    <w:semiHidden/>
    <w:unhideWhenUsed/>
    <w:qFormat/>
    <w:rsid w:val="008C3309"/>
  </w:style>
  <w:style w:type="numbering" w:customStyle="1" w:styleId="Sinlista1014">
    <w:name w:val="Sin lista1014"/>
    <w:uiPriority w:val="99"/>
    <w:semiHidden/>
    <w:unhideWhenUsed/>
    <w:qFormat/>
    <w:rsid w:val="008C3309"/>
  </w:style>
  <w:style w:type="numbering" w:customStyle="1" w:styleId="Sinlista1120">
    <w:name w:val="Sin lista1120"/>
    <w:uiPriority w:val="99"/>
    <w:semiHidden/>
    <w:unhideWhenUsed/>
    <w:qFormat/>
    <w:rsid w:val="008C3309"/>
  </w:style>
  <w:style w:type="numbering" w:customStyle="1" w:styleId="Sinlista218">
    <w:name w:val="Sin lista218"/>
    <w:uiPriority w:val="99"/>
    <w:semiHidden/>
    <w:unhideWhenUsed/>
    <w:qFormat/>
    <w:rsid w:val="008C3309"/>
  </w:style>
  <w:style w:type="numbering" w:customStyle="1" w:styleId="Sinlista316">
    <w:name w:val="Sin lista316"/>
    <w:uiPriority w:val="99"/>
    <w:semiHidden/>
    <w:unhideWhenUsed/>
    <w:qFormat/>
    <w:rsid w:val="008C3309"/>
  </w:style>
  <w:style w:type="numbering" w:customStyle="1" w:styleId="Sinlista416">
    <w:name w:val="Sin lista416"/>
    <w:uiPriority w:val="99"/>
    <w:semiHidden/>
    <w:unhideWhenUsed/>
    <w:qFormat/>
    <w:rsid w:val="008C3309"/>
  </w:style>
  <w:style w:type="numbering" w:customStyle="1" w:styleId="Sinlista516">
    <w:name w:val="Sin lista516"/>
    <w:uiPriority w:val="99"/>
    <w:semiHidden/>
    <w:unhideWhenUsed/>
    <w:qFormat/>
    <w:rsid w:val="008C3309"/>
  </w:style>
  <w:style w:type="numbering" w:customStyle="1" w:styleId="Sinlista616">
    <w:name w:val="Sin lista616"/>
    <w:uiPriority w:val="99"/>
    <w:semiHidden/>
    <w:unhideWhenUsed/>
    <w:qFormat/>
    <w:rsid w:val="008C3309"/>
  </w:style>
  <w:style w:type="numbering" w:customStyle="1" w:styleId="Sinlista715">
    <w:name w:val="Sin lista715"/>
    <w:uiPriority w:val="99"/>
    <w:semiHidden/>
    <w:unhideWhenUsed/>
    <w:qFormat/>
    <w:rsid w:val="008C3309"/>
  </w:style>
  <w:style w:type="numbering" w:customStyle="1" w:styleId="Sinlista815">
    <w:name w:val="Sin lista815"/>
    <w:uiPriority w:val="99"/>
    <w:semiHidden/>
    <w:unhideWhenUsed/>
    <w:qFormat/>
    <w:rsid w:val="008C3309"/>
  </w:style>
  <w:style w:type="numbering" w:customStyle="1" w:styleId="Sinlista915">
    <w:name w:val="Sin lista915"/>
    <w:uiPriority w:val="99"/>
    <w:semiHidden/>
    <w:unhideWhenUsed/>
    <w:qFormat/>
    <w:rsid w:val="008C3309"/>
  </w:style>
  <w:style w:type="numbering" w:customStyle="1" w:styleId="Sinlista1015">
    <w:name w:val="Sin lista1015"/>
    <w:uiPriority w:val="99"/>
    <w:semiHidden/>
    <w:unhideWhenUsed/>
    <w:qFormat/>
    <w:rsid w:val="008C3309"/>
  </w:style>
  <w:style w:type="numbering" w:customStyle="1" w:styleId="Sinlista136">
    <w:name w:val="Sin lista136"/>
    <w:uiPriority w:val="99"/>
    <w:semiHidden/>
    <w:unhideWhenUsed/>
    <w:qFormat/>
    <w:rsid w:val="008C3309"/>
  </w:style>
  <w:style w:type="numbering" w:customStyle="1" w:styleId="Sinlista137">
    <w:name w:val="Sin lista137"/>
    <w:uiPriority w:val="99"/>
    <w:semiHidden/>
    <w:unhideWhenUsed/>
    <w:qFormat/>
    <w:rsid w:val="008C3309"/>
  </w:style>
  <w:style w:type="numbering" w:customStyle="1" w:styleId="Sinlista11110">
    <w:name w:val="Sin lista11110"/>
    <w:uiPriority w:val="99"/>
    <w:semiHidden/>
    <w:unhideWhenUsed/>
    <w:qFormat/>
    <w:rsid w:val="008C3309"/>
  </w:style>
  <w:style w:type="numbering" w:customStyle="1" w:styleId="Sinlista219">
    <w:name w:val="Sin lista219"/>
    <w:uiPriority w:val="99"/>
    <w:semiHidden/>
    <w:unhideWhenUsed/>
    <w:qFormat/>
    <w:rsid w:val="008C3309"/>
  </w:style>
  <w:style w:type="numbering" w:customStyle="1" w:styleId="Sinlista317">
    <w:name w:val="Sin lista317"/>
    <w:uiPriority w:val="99"/>
    <w:semiHidden/>
    <w:unhideWhenUsed/>
    <w:qFormat/>
    <w:rsid w:val="008C3309"/>
  </w:style>
  <w:style w:type="numbering" w:customStyle="1" w:styleId="Sinlista417">
    <w:name w:val="Sin lista417"/>
    <w:uiPriority w:val="99"/>
    <w:semiHidden/>
    <w:unhideWhenUsed/>
    <w:qFormat/>
    <w:rsid w:val="008C3309"/>
  </w:style>
  <w:style w:type="numbering" w:customStyle="1" w:styleId="Sinlista517">
    <w:name w:val="Sin lista517"/>
    <w:uiPriority w:val="99"/>
    <w:semiHidden/>
    <w:unhideWhenUsed/>
    <w:qFormat/>
    <w:rsid w:val="008C3309"/>
  </w:style>
  <w:style w:type="numbering" w:customStyle="1" w:styleId="Sinlista617">
    <w:name w:val="Sin lista617"/>
    <w:uiPriority w:val="99"/>
    <w:semiHidden/>
    <w:unhideWhenUsed/>
    <w:qFormat/>
    <w:rsid w:val="008C3309"/>
  </w:style>
  <w:style w:type="numbering" w:customStyle="1" w:styleId="Sinlista716">
    <w:name w:val="Sin lista716"/>
    <w:uiPriority w:val="99"/>
    <w:semiHidden/>
    <w:unhideWhenUsed/>
    <w:qFormat/>
    <w:rsid w:val="008C3309"/>
  </w:style>
  <w:style w:type="numbering" w:customStyle="1" w:styleId="Sinlista816">
    <w:name w:val="Sin lista816"/>
    <w:uiPriority w:val="99"/>
    <w:semiHidden/>
    <w:unhideWhenUsed/>
    <w:qFormat/>
    <w:rsid w:val="008C3309"/>
  </w:style>
  <w:style w:type="numbering" w:customStyle="1" w:styleId="Sinlista916">
    <w:name w:val="Sin lista916"/>
    <w:uiPriority w:val="99"/>
    <w:semiHidden/>
    <w:unhideWhenUsed/>
    <w:qFormat/>
    <w:rsid w:val="008C3309"/>
  </w:style>
  <w:style w:type="numbering" w:customStyle="1" w:styleId="Sinlista1016">
    <w:name w:val="Sin lista1016"/>
    <w:uiPriority w:val="99"/>
    <w:semiHidden/>
    <w:unhideWhenUsed/>
    <w:qFormat/>
    <w:rsid w:val="008C3309"/>
  </w:style>
  <w:style w:type="numbering" w:customStyle="1" w:styleId="Sinlista1021">
    <w:name w:val="Sin lista1021"/>
    <w:uiPriority w:val="99"/>
    <w:semiHidden/>
    <w:unhideWhenUsed/>
    <w:qFormat/>
    <w:rsid w:val="008C3309"/>
  </w:style>
  <w:style w:type="numbering" w:customStyle="1" w:styleId="Sinlista431">
    <w:name w:val="Sin lista431"/>
    <w:uiPriority w:val="99"/>
    <w:semiHidden/>
    <w:unhideWhenUsed/>
    <w:qFormat/>
    <w:rsid w:val="008C3309"/>
  </w:style>
  <w:style w:type="numbering" w:customStyle="1" w:styleId="Sinlista531">
    <w:name w:val="Sin lista531"/>
    <w:uiPriority w:val="99"/>
    <w:semiHidden/>
    <w:unhideWhenUsed/>
    <w:qFormat/>
    <w:rsid w:val="008C3309"/>
  </w:style>
  <w:style w:type="numbering" w:customStyle="1" w:styleId="Sinlista631">
    <w:name w:val="Sin lista631"/>
    <w:uiPriority w:val="99"/>
    <w:semiHidden/>
    <w:unhideWhenUsed/>
    <w:qFormat/>
    <w:rsid w:val="008C3309"/>
  </w:style>
  <w:style w:type="numbering" w:customStyle="1" w:styleId="Sinlista731">
    <w:name w:val="Sin lista731"/>
    <w:uiPriority w:val="99"/>
    <w:semiHidden/>
    <w:unhideWhenUsed/>
    <w:qFormat/>
    <w:rsid w:val="008C3309"/>
  </w:style>
  <w:style w:type="numbering" w:customStyle="1" w:styleId="Sinlista831">
    <w:name w:val="Sin lista831"/>
    <w:uiPriority w:val="99"/>
    <w:semiHidden/>
    <w:unhideWhenUsed/>
    <w:qFormat/>
    <w:rsid w:val="008C3309"/>
  </w:style>
  <w:style w:type="numbering" w:customStyle="1" w:styleId="Sinlista931">
    <w:name w:val="Sin lista931"/>
    <w:uiPriority w:val="99"/>
    <w:semiHidden/>
    <w:unhideWhenUsed/>
    <w:qFormat/>
    <w:rsid w:val="008C3309"/>
  </w:style>
  <w:style w:type="numbering" w:customStyle="1" w:styleId="Sinlista1031">
    <w:name w:val="Sin lista1031"/>
    <w:uiPriority w:val="99"/>
    <w:semiHidden/>
    <w:unhideWhenUsed/>
    <w:qFormat/>
    <w:rsid w:val="008C3309"/>
  </w:style>
  <w:style w:type="numbering" w:customStyle="1" w:styleId="Sinlista201">
    <w:name w:val="Sin lista201"/>
    <w:uiPriority w:val="99"/>
    <w:semiHidden/>
    <w:unhideWhenUsed/>
    <w:qFormat/>
    <w:rsid w:val="008C3309"/>
  </w:style>
  <w:style w:type="numbering" w:customStyle="1" w:styleId="Sinlista441">
    <w:name w:val="Sin lista441"/>
    <w:uiPriority w:val="99"/>
    <w:semiHidden/>
    <w:unhideWhenUsed/>
    <w:qFormat/>
    <w:rsid w:val="008C3309"/>
  </w:style>
  <w:style w:type="numbering" w:customStyle="1" w:styleId="Sinlista541">
    <w:name w:val="Sin lista541"/>
    <w:uiPriority w:val="99"/>
    <w:semiHidden/>
    <w:unhideWhenUsed/>
    <w:qFormat/>
    <w:rsid w:val="008C3309"/>
  </w:style>
  <w:style w:type="numbering" w:customStyle="1" w:styleId="Sinlista641">
    <w:name w:val="Sin lista641"/>
    <w:uiPriority w:val="99"/>
    <w:semiHidden/>
    <w:unhideWhenUsed/>
    <w:qFormat/>
    <w:rsid w:val="008C3309"/>
  </w:style>
  <w:style w:type="numbering" w:customStyle="1" w:styleId="Sinlista741">
    <w:name w:val="Sin lista741"/>
    <w:uiPriority w:val="99"/>
    <w:semiHidden/>
    <w:unhideWhenUsed/>
    <w:qFormat/>
    <w:rsid w:val="008C3309"/>
  </w:style>
  <w:style w:type="numbering" w:customStyle="1" w:styleId="Sinlista841">
    <w:name w:val="Sin lista841"/>
    <w:uiPriority w:val="99"/>
    <w:semiHidden/>
    <w:unhideWhenUsed/>
    <w:qFormat/>
    <w:rsid w:val="008C3309"/>
  </w:style>
  <w:style w:type="numbering" w:customStyle="1" w:styleId="Sinlista941">
    <w:name w:val="Sin lista941"/>
    <w:uiPriority w:val="99"/>
    <w:semiHidden/>
    <w:unhideWhenUsed/>
    <w:qFormat/>
    <w:rsid w:val="008C3309"/>
  </w:style>
  <w:style w:type="numbering" w:customStyle="1" w:styleId="Sinlista1041">
    <w:name w:val="Sin lista1041"/>
    <w:uiPriority w:val="99"/>
    <w:semiHidden/>
    <w:unhideWhenUsed/>
    <w:qFormat/>
    <w:rsid w:val="008C3309"/>
  </w:style>
  <w:style w:type="numbering" w:customStyle="1" w:styleId="Sinlista1161">
    <w:name w:val="Sin lista1161"/>
    <w:uiPriority w:val="99"/>
    <w:semiHidden/>
    <w:unhideWhenUsed/>
    <w:qFormat/>
    <w:rsid w:val="008C3309"/>
  </w:style>
  <w:style w:type="numbering" w:customStyle="1" w:styleId="Sinlista451">
    <w:name w:val="Sin lista451"/>
    <w:uiPriority w:val="99"/>
    <w:semiHidden/>
    <w:unhideWhenUsed/>
    <w:qFormat/>
    <w:rsid w:val="008C3309"/>
  </w:style>
  <w:style w:type="numbering" w:customStyle="1" w:styleId="Sinlista551">
    <w:name w:val="Sin lista551"/>
    <w:uiPriority w:val="99"/>
    <w:semiHidden/>
    <w:unhideWhenUsed/>
    <w:qFormat/>
    <w:rsid w:val="008C3309"/>
  </w:style>
  <w:style w:type="numbering" w:customStyle="1" w:styleId="Sinlista651">
    <w:name w:val="Sin lista651"/>
    <w:uiPriority w:val="99"/>
    <w:semiHidden/>
    <w:unhideWhenUsed/>
    <w:qFormat/>
    <w:rsid w:val="008C3309"/>
  </w:style>
  <w:style w:type="numbering" w:customStyle="1" w:styleId="Sinlista751">
    <w:name w:val="Sin lista751"/>
    <w:uiPriority w:val="99"/>
    <w:semiHidden/>
    <w:unhideWhenUsed/>
    <w:qFormat/>
    <w:rsid w:val="008C3309"/>
  </w:style>
  <w:style w:type="numbering" w:customStyle="1" w:styleId="Sinlista851">
    <w:name w:val="Sin lista851"/>
    <w:uiPriority w:val="99"/>
    <w:semiHidden/>
    <w:unhideWhenUsed/>
    <w:qFormat/>
    <w:rsid w:val="008C3309"/>
  </w:style>
  <w:style w:type="numbering" w:customStyle="1" w:styleId="Sinlista951">
    <w:name w:val="Sin lista951"/>
    <w:uiPriority w:val="99"/>
    <w:semiHidden/>
    <w:unhideWhenUsed/>
    <w:qFormat/>
    <w:rsid w:val="008C3309"/>
  </w:style>
  <w:style w:type="numbering" w:customStyle="1" w:styleId="Sinlista1051">
    <w:name w:val="Sin lista1051"/>
    <w:uiPriority w:val="99"/>
    <w:semiHidden/>
    <w:unhideWhenUsed/>
    <w:qFormat/>
    <w:rsid w:val="008C3309"/>
  </w:style>
  <w:style w:type="numbering" w:customStyle="1" w:styleId="Sinlista1171">
    <w:name w:val="Sin lista1171"/>
    <w:uiPriority w:val="99"/>
    <w:semiHidden/>
    <w:unhideWhenUsed/>
    <w:qFormat/>
    <w:rsid w:val="008C3309"/>
  </w:style>
  <w:style w:type="numbering" w:customStyle="1" w:styleId="Sinlista1181">
    <w:name w:val="Sin lista1181"/>
    <w:uiPriority w:val="99"/>
    <w:semiHidden/>
    <w:unhideWhenUsed/>
    <w:qFormat/>
    <w:rsid w:val="008C3309"/>
  </w:style>
  <w:style w:type="numbering" w:customStyle="1" w:styleId="Sinlista281">
    <w:name w:val="Sin lista281"/>
    <w:uiPriority w:val="99"/>
    <w:semiHidden/>
    <w:unhideWhenUsed/>
    <w:qFormat/>
    <w:rsid w:val="008C3309"/>
  </w:style>
  <w:style w:type="numbering" w:customStyle="1" w:styleId="Sinlista361">
    <w:name w:val="Sin lista361"/>
    <w:uiPriority w:val="99"/>
    <w:semiHidden/>
    <w:unhideWhenUsed/>
    <w:qFormat/>
    <w:rsid w:val="008C3309"/>
  </w:style>
  <w:style w:type="numbering" w:customStyle="1" w:styleId="Sinlista461">
    <w:name w:val="Sin lista461"/>
    <w:uiPriority w:val="99"/>
    <w:semiHidden/>
    <w:unhideWhenUsed/>
    <w:qFormat/>
    <w:rsid w:val="008C3309"/>
  </w:style>
  <w:style w:type="numbering" w:customStyle="1" w:styleId="Sinlista561">
    <w:name w:val="Sin lista561"/>
    <w:uiPriority w:val="99"/>
    <w:semiHidden/>
    <w:unhideWhenUsed/>
    <w:qFormat/>
    <w:rsid w:val="008C3309"/>
  </w:style>
  <w:style w:type="numbering" w:customStyle="1" w:styleId="Sinlista661">
    <w:name w:val="Sin lista661"/>
    <w:uiPriority w:val="99"/>
    <w:semiHidden/>
    <w:unhideWhenUsed/>
    <w:qFormat/>
    <w:rsid w:val="008C3309"/>
  </w:style>
  <w:style w:type="numbering" w:customStyle="1" w:styleId="Sinlista761">
    <w:name w:val="Sin lista761"/>
    <w:uiPriority w:val="99"/>
    <w:semiHidden/>
    <w:unhideWhenUsed/>
    <w:qFormat/>
    <w:rsid w:val="008C3309"/>
  </w:style>
  <w:style w:type="numbering" w:customStyle="1" w:styleId="Sinlista861">
    <w:name w:val="Sin lista861"/>
    <w:uiPriority w:val="99"/>
    <w:semiHidden/>
    <w:unhideWhenUsed/>
    <w:qFormat/>
    <w:rsid w:val="008C3309"/>
  </w:style>
  <w:style w:type="numbering" w:customStyle="1" w:styleId="Sinlista961">
    <w:name w:val="Sin lista961"/>
    <w:uiPriority w:val="99"/>
    <w:semiHidden/>
    <w:unhideWhenUsed/>
    <w:qFormat/>
    <w:rsid w:val="008C3309"/>
  </w:style>
  <w:style w:type="numbering" w:customStyle="1" w:styleId="Sinlista1061">
    <w:name w:val="Sin lista1061"/>
    <w:uiPriority w:val="99"/>
    <w:semiHidden/>
    <w:unhideWhenUsed/>
    <w:qFormat/>
    <w:rsid w:val="008C3309"/>
  </w:style>
  <w:style w:type="numbering" w:customStyle="1" w:styleId="Sinlista291">
    <w:name w:val="Sin lista291"/>
    <w:uiPriority w:val="99"/>
    <w:semiHidden/>
    <w:unhideWhenUsed/>
    <w:qFormat/>
    <w:rsid w:val="008C3309"/>
  </w:style>
  <w:style w:type="numbering" w:customStyle="1" w:styleId="Sinlista1191">
    <w:name w:val="Sin lista1191"/>
    <w:uiPriority w:val="99"/>
    <w:semiHidden/>
    <w:unhideWhenUsed/>
    <w:qFormat/>
    <w:rsid w:val="008C3309"/>
  </w:style>
  <w:style w:type="numbering" w:customStyle="1" w:styleId="Sinlista11101">
    <w:name w:val="Sin lista11101"/>
    <w:uiPriority w:val="99"/>
    <w:semiHidden/>
    <w:unhideWhenUsed/>
    <w:qFormat/>
    <w:rsid w:val="008C3309"/>
  </w:style>
  <w:style w:type="numbering" w:customStyle="1" w:styleId="Sinlista2101">
    <w:name w:val="Sin lista2101"/>
    <w:uiPriority w:val="99"/>
    <w:semiHidden/>
    <w:unhideWhenUsed/>
    <w:qFormat/>
    <w:rsid w:val="008C3309"/>
  </w:style>
  <w:style w:type="numbering" w:customStyle="1" w:styleId="Sinlista371">
    <w:name w:val="Sin lista371"/>
    <w:uiPriority w:val="99"/>
    <w:semiHidden/>
    <w:unhideWhenUsed/>
    <w:qFormat/>
    <w:rsid w:val="008C3309"/>
  </w:style>
  <w:style w:type="numbering" w:customStyle="1" w:styleId="Sinlista471">
    <w:name w:val="Sin lista471"/>
    <w:uiPriority w:val="99"/>
    <w:semiHidden/>
    <w:unhideWhenUsed/>
    <w:qFormat/>
    <w:rsid w:val="008C3309"/>
  </w:style>
  <w:style w:type="numbering" w:customStyle="1" w:styleId="Sinlista571">
    <w:name w:val="Sin lista571"/>
    <w:uiPriority w:val="99"/>
    <w:semiHidden/>
    <w:unhideWhenUsed/>
    <w:qFormat/>
    <w:rsid w:val="008C3309"/>
  </w:style>
  <w:style w:type="numbering" w:customStyle="1" w:styleId="Sinlista671">
    <w:name w:val="Sin lista671"/>
    <w:uiPriority w:val="99"/>
    <w:semiHidden/>
    <w:unhideWhenUsed/>
    <w:qFormat/>
    <w:rsid w:val="008C3309"/>
  </w:style>
  <w:style w:type="numbering" w:customStyle="1" w:styleId="Sinlista771">
    <w:name w:val="Sin lista771"/>
    <w:uiPriority w:val="99"/>
    <w:semiHidden/>
    <w:unhideWhenUsed/>
    <w:qFormat/>
    <w:rsid w:val="008C3309"/>
  </w:style>
  <w:style w:type="numbering" w:customStyle="1" w:styleId="Sinlista871">
    <w:name w:val="Sin lista871"/>
    <w:uiPriority w:val="99"/>
    <w:semiHidden/>
    <w:unhideWhenUsed/>
    <w:qFormat/>
    <w:rsid w:val="008C3309"/>
  </w:style>
  <w:style w:type="numbering" w:customStyle="1" w:styleId="Sinlista971">
    <w:name w:val="Sin lista971"/>
    <w:uiPriority w:val="99"/>
    <w:semiHidden/>
    <w:unhideWhenUsed/>
    <w:qFormat/>
    <w:rsid w:val="008C3309"/>
  </w:style>
  <w:style w:type="numbering" w:customStyle="1" w:styleId="Sinlista1071">
    <w:name w:val="Sin lista1071"/>
    <w:uiPriority w:val="99"/>
    <w:semiHidden/>
    <w:unhideWhenUsed/>
    <w:qFormat/>
    <w:rsid w:val="008C3309"/>
  </w:style>
  <w:style w:type="numbering" w:customStyle="1" w:styleId="Sinlista301">
    <w:name w:val="Sin lista301"/>
    <w:uiPriority w:val="99"/>
    <w:semiHidden/>
    <w:unhideWhenUsed/>
    <w:qFormat/>
    <w:rsid w:val="008C3309"/>
  </w:style>
  <w:style w:type="numbering" w:customStyle="1" w:styleId="Sinlista1201">
    <w:name w:val="Sin lista1201"/>
    <w:uiPriority w:val="99"/>
    <w:semiHidden/>
    <w:unhideWhenUsed/>
    <w:qFormat/>
    <w:rsid w:val="008C3309"/>
  </w:style>
  <w:style w:type="numbering" w:customStyle="1" w:styleId="Sinlista381">
    <w:name w:val="Sin lista381"/>
    <w:uiPriority w:val="99"/>
    <w:semiHidden/>
    <w:unhideWhenUsed/>
    <w:qFormat/>
    <w:rsid w:val="008C3309"/>
  </w:style>
  <w:style w:type="numbering" w:customStyle="1" w:styleId="Sinlista481">
    <w:name w:val="Sin lista481"/>
    <w:uiPriority w:val="99"/>
    <w:semiHidden/>
    <w:unhideWhenUsed/>
    <w:qFormat/>
    <w:rsid w:val="008C3309"/>
  </w:style>
  <w:style w:type="numbering" w:customStyle="1" w:styleId="Sinlista581">
    <w:name w:val="Sin lista581"/>
    <w:uiPriority w:val="99"/>
    <w:semiHidden/>
    <w:unhideWhenUsed/>
    <w:qFormat/>
    <w:rsid w:val="008C3309"/>
  </w:style>
  <w:style w:type="numbering" w:customStyle="1" w:styleId="Sinlista681">
    <w:name w:val="Sin lista681"/>
    <w:uiPriority w:val="99"/>
    <w:semiHidden/>
    <w:unhideWhenUsed/>
    <w:qFormat/>
    <w:rsid w:val="008C3309"/>
  </w:style>
  <w:style w:type="numbering" w:customStyle="1" w:styleId="Sinlista781">
    <w:name w:val="Sin lista781"/>
    <w:uiPriority w:val="99"/>
    <w:semiHidden/>
    <w:unhideWhenUsed/>
    <w:qFormat/>
    <w:rsid w:val="008C3309"/>
  </w:style>
  <w:style w:type="numbering" w:customStyle="1" w:styleId="Sinlista881">
    <w:name w:val="Sin lista881"/>
    <w:uiPriority w:val="99"/>
    <w:semiHidden/>
    <w:unhideWhenUsed/>
    <w:qFormat/>
    <w:rsid w:val="008C3309"/>
  </w:style>
  <w:style w:type="numbering" w:customStyle="1" w:styleId="Sinlista981">
    <w:name w:val="Sin lista981"/>
    <w:uiPriority w:val="99"/>
    <w:semiHidden/>
    <w:unhideWhenUsed/>
    <w:qFormat/>
    <w:rsid w:val="008C3309"/>
  </w:style>
  <w:style w:type="numbering" w:customStyle="1" w:styleId="Sinlista1081">
    <w:name w:val="Sin lista1081"/>
    <w:uiPriority w:val="99"/>
    <w:semiHidden/>
    <w:unhideWhenUsed/>
    <w:qFormat/>
    <w:rsid w:val="008C3309"/>
  </w:style>
  <w:style w:type="numbering" w:customStyle="1" w:styleId="Sinlista391">
    <w:name w:val="Sin lista391"/>
    <w:uiPriority w:val="99"/>
    <w:semiHidden/>
    <w:unhideWhenUsed/>
    <w:qFormat/>
    <w:rsid w:val="008C3309"/>
  </w:style>
  <w:style w:type="numbering" w:customStyle="1" w:styleId="Sinlista401">
    <w:name w:val="Sin lista401"/>
    <w:uiPriority w:val="99"/>
    <w:semiHidden/>
    <w:unhideWhenUsed/>
    <w:qFormat/>
    <w:rsid w:val="008C3309"/>
  </w:style>
  <w:style w:type="numbering" w:customStyle="1" w:styleId="Sinlista491">
    <w:name w:val="Sin lista491"/>
    <w:uiPriority w:val="99"/>
    <w:semiHidden/>
    <w:unhideWhenUsed/>
    <w:qFormat/>
    <w:rsid w:val="008C3309"/>
  </w:style>
  <w:style w:type="numbering" w:customStyle="1" w:styleId="Sinlista501">
    <w:name w:val="Sin lista501"/>
    <w:uiPriority w:val="99"/>
    <w:semiHidden/>
    <w:unhideWhenUsed/>
    <w:qFormat/>
    <w:rsid w:val="008C3309"/>
  </w:style>
  <w:style w:type="numbering" w:customStyle="1" w:styleId="Sinlista591">
    <w:name w:val="Sin lista591"/>
    <w:uiPriority w:val="99"/>
    <w:semiHidden/>
    <w:unhideWhenUsed/>
    <w:qFormat/>
    <w:rsid w:val="008C3309"/>
  </w:style>
  <w:style w:type="numbering" w:customStyle="1" w:styleId="Sinlista601">
    <w:name w:val="Sin lista601"/>
    <w:uiPriority w:val="99"/>
    <w:semiHidden/>
    <w:unhideWhenUsed/>
    <w:qFormat/>
    <w:rsid w:val="008C3309"/>
  </w:style>
  <w:style w:type="numbering" w:customStyle="1" w:styleId="Sinlista691">
    <w:name w:val="Sin lista691"/>
    <w:uiPriority w:val="99"/>
    <w:semiHidden/>
    <w:unhideWhenUsed/>
    <w:qFormat/>
    <w:rsid w:val="008C3309"/>
  </w:style>
  <w:style w:type="numbering" w:customStyle="1" w:styleId="Sinlista3101">
    <w:name w:val="Sin lista3101"/>
    <w:uiPriority w:val="99"/>
    <w:semiHidden/>
    <w:unhideWhenUsed/>
    <w:qFormat/>
    <w:rsid w:val="008C3309"/>
  </w:style>
  <w:style w:type="numbering" w:customStyle="1" w:styleId="Sinlista4101">
    <w:name w:val="Sin lista4101"/>
    <w:uiPriority w:val="99"/>
    <w:semiHidden/>
    <w:unhideWhenUsed/>
    <w:qFormat/>
    <w:rsid w:val="008C3309"/>
  </w:style>
  <w:style w:type="numbering" w:customStyle="1" w:styleId="Sinlista5101">
    <w:name w:val="Sin lista5101"/>
    <w:uiPriority w:val="99"/>
    <w:semiHidden/>
    <w:unhideWhenUsed/>
    <w:qFormat/>
    <w:rsid w:val="008C3309"/>
  </w:style>
  <w:style w:type="numbering" w:customStyle="1" w:styleId="Sinlista6101">
    <w:name w:val="Sin lista6101"/>
    <w:uiPriority w:val="99"/>
    <w:semiHidden/>
    <w:unhideWhenUsed/>
    <w:qFormat/>
    <w:rsid w:val="008C3309"/>
  </w:style>
  <w:style w:type="numbering" w:customStyle="1" w:styleId="Sinlista791">
    <w:name w:val="Sin lista791"/>
    <w:uiPriority w:val="99"/>
    <w:semiHidden/>
    <w:unhideWhenUsed/>
    <w:qFormat/>
    <w:rsid w:val="008C3309"/>
  </w:style>
  <w:style w:type="numbering" w:customStyle="1" w:styleId="Sinlista891">
    <w:name w:val="Sin lista891"/>
    <w:uiPriority w:val="99"/>
    <w:semiHidden/>
    <w:unhideWhenUsed/>
    <w:qFormat/>
    <w:rsid w:val="008C3309"/>
  </w:style>
  <w:style w:type="numbering" w:customStyle="1" w:styleId="Sinlista991">
    <w:name w:val="Sin lista991"/>
    <w:uiPriority w:val="99"/>
    <w:semiHidden/>
    <w:unhideWhenUsed/>
    <w:qFormat/>
    <w:rsid w:val="008C3309"/>
  </w:style>
  <w:style w:type="numbering" w:customStyle="1" w:styleId="Sinlista1091">
    <w:name w:val="Sin lista1091"/>
    <w:uiPriority w:val="99"/>
    <w:semiHidden/>
    <w:unhideWhenUsed/>
    <w:qFormat/>
    <w:rsid w:val="008C3309"/>
  </w:style>
  <w:style w:type="numbering" w:customStyle="1" w:styleId="Sinlista701">
    <w:name w:val="Sin lista701"/>
    <w:uiPriority w:val="99"/>
    <w:semiHidden/>
    <w:unhideWhenUsed/>
    <w:qFormat/>
    <w:rsid w:val="008C3309"/>
  </w:style>
  <w:style w:type="numbering" w:customStyle="1" w:styleId="Sinlista11131">
    <w:name w:val="Sin lista11131"/>
    <w:uiPriority w:val="99"/>
    <w:semiHidden/>
    <w:unhideWhenUsed/>
    <w:qFormat/>
    <w:rsid w:val="008C3309"/>
  </w:style>
  <w:style w:type="numbering" w:customStyle="1" w:styleId="Sinlista2131">
    <w:name w:val="Sin lista2131"/>
    <w:uiPriority w:val="99"/>
    <w:semiHidden/>
    <w:unhideWhenUsed/>
    <w:qFormat/>
    <w:rsid w:val="008C3309"/>
  </w:style>
  <w:style w:type="numbering" w:customStyle="1" w:styleId="Sinlista4111">
    <w:name w:val="Sin lista4111"/>
    <w:uiPriority w:val="99"/>
    <w:semiHidden/>
    <w:unhideWhenUsed/>
    <w:qFormat/>
    <w:rsid w:val="008C3309"/>
  </w:style>
  <w:style w:type="numbering" w:customStyle="1" w:styleId="Sinlista5111">
    <w:name w:val="Sin lista5111"/>
    <w:uiPriority w:val="99"/>
    <w:semiHidden/>
    <w:unhideWhenUsed/>
    <w:qFormat/>
    <w:rsid w:val="008C3309"/>
  </w:style>
  <w:style w:type="numbering" w:customStyle="1" w:styleId="Sinlista6111">
    <w:name w:val="Sin lista6111"/>
    <w:uiPriority w:val="99"/>
    <w:semiHidden/>
    <w:unhideWhenUsed/>
    <w:qFormat/>
    <w:rsid w:val="008C3309"/>
  </w:style>
  <w:style w:type="numbering" w:customStyle="1" w:styleId="Sinlista7101">
    <w:name w:val="Sin lista7101"/>
    <w:uiPriority w:val="99"/>
    <w:semiHidden/>
    <w:unhideWhenUsed/>
    <w:qFormat/>
    <w:rsid w:val="008C3309"/>
  </w:style>
  <w:style w:type="numbering" w:customStyle="1" w:styleId="Sinlista8101">
    <w:name w:val="Sin lista8101"/>
    <w:uiPriority w:val="99"/>
    <w:semiHidden/>
    <w:unhideWhenUsed/>
    <w:qFormat/>
    <w:rsid w:val="008C3309"/>
  </w:style>
  <w:style w:type="numbering" w:customStyle="1" w:styleId="Sinlista9101">
    <w:name w:val="Sin lista9101"/>
    <w:uiPriority w:val="99"/>
    <w:semiHidden/>
    <w:unhideWhenUsed/>
    <w:qFormat/>
    <w:rsid w:val="008C3309"/>
  </w:style>
  <w:style w:type="numbering" w:customStyle="1" w:styleId="Sinlista10101">
    <w:name w:val="Sin lista10101"/>
    <w:uiPriority w:val="99"/>
    <w:semiHidden/>
    <w:unhideWhenUsed/>
    <w:qFormat/>
    <w:rsid w:val="008C3309"/>
  </w:style>
  <w:style w:type="numbering" w:customStyle="1" w:styleId="Sinlista801">
    <w:name w:val="Sin lista801"/>
    <w:uiPriority w:val="99"/>
    <w:semiHidden/>
    <w:unhideWhenUsed/>
    <w:qFormat/>
    <w:rsid w:val="008C3309"/>
  </w:style>
  <w:style w:type="numbering" w:customStyle="1" w:styleId="Sinlista11141">
    <w:name w:val="Sin lista11141"/>
    <w:uiPriority w:val="99"/>
    <w:semiHidden/>
    <w:unhideWhenUsed/>
    <w:qFormat/>
    <w:rsid w:val="008C3309"/>
  </w:style>
  <w:style w:type="numbering" w:customStyle="1" w:styleId="Sinlista11151">
    <w:name w:val="Sin lista11151"/>
    <w:uiPriority w:val="99"/>
    <w:semiHidden/>
    <w:unhideWhenUsed/>
    <w:qFormat/>
    <w:rsid w:val="008C3309"/>
  </w:style>
  <w:style w:type="numbering" w:customStyle="1" w:styleId="Sinlista2141">
    <w:name w:val="Sin lista2141"/>
    <w:uiPriority w:val="99"/>
    <w:semiHidden/>
    <w:unhideWhenUsed/>
    <w:qFormat/>
    <w:rsid w:val="008C3309"/>
  </w:style>
  <w:style w:type="numbering" w:customStyle="1" w:styleId="Sinlista4121">
    <w:name w:val="Sin lista4121"/>
    <w:uiPriority w:val="99"/>
    <w:semiHidden/>
    <w:unhideWhenUsed/>
    <w:qFormat/>
    <w:rsid w:val="008C3309"/>
  </w:style>
  <w:style w:type="numbering" w:customStyle="1" w:styleId="Sinlista5121">
    <w:name w:val="Sin lista5121"/>
    <w:uiPriority w:val="99"/>
    <w:semiHidden/>
    <w:unhideWhenUsed/>
    <w:qFormat/>
    <w:rsid w:val="008C3309"/>
  </w:style>
  <w:style w:type="numbering" w:customStyle="1" w:styleId="Sinlista6121">
    <w:name w:val="Sin lista6121"/>
    <w:uiPriority w:val="99"/>
    <w:semiHidden/>
    <w:unhideWhenUsed/>
    <w:qFormat/>
    <w:rsid w:val="008C3309"/>
  </w:style>
  <w:style w:type="numbering" w:customStyle="1" w:styleId="Sinlista7111">
    <w:name w:val="Sin lista7111"/>
    <w:uiPriority w:val="99"/>
    <w:semiHidden/>
    <w:unhideWhenUsed/>
    <w:qFormat/>
    <w:rsid w:val="008C3309"/>
  </w:style>
  <w:style w:type="numbering" w:customStyle="1" w:styleId="Sinlista8111">
    <w:name w:val="Sin lista8111"/>
    <w:uiPriority w:val="99"/>
    <w:semiHidden/>
    <w:unhideWhenUsed/>
    <w:qFormat/>
    <w:rsid w:val="008C3309"/>
  </w:style>
  <w:style w:type="numbering" w:customStyle="1" w:styleId="Sinlista9111">
    <w:name w:val="Sin lista9111"/>
    <w:uiPriority w:val="99"/>
    <w:semiHidden/>
    <w:unhideWhenUsed/>
    <w:qFormat/>
    <w:rsid w:val="008C3309"/>
  </w:style>
  <w:style w:type="numbering" w:customStyle="1" w:styleId="Sinlista10111">
    <w:name w:val="Sin lista10111"/>
    <w:uiPriority w:val="99"/>
    <w:semiHidden/>
    <w:unhideWhenUsed/>
    <w:qFormat/>
    <w:rsid w:val="008C3309"/>
  </w:style>
  <w:style w:type="numbering" w:customStyle="1" w:styleId="Sinlista901">
    <w:name w:val="Sin lista901"/>
    <w:uiPriority w:val="99"/>
    <w:semiHidden/>
    <w:unhideWhenUsed/>
    <w:qFormat/>
    <w:rsid w:val="008C3309"/>
  </w:style>
  <w:style w:type="numbering" w:customStyle="1" w:styleId="Sinlista11161">
    <w:name w:val="Sin lista11161"/>
    <w:uiPriority w:val="99"/>
    <w:semiHidden/>
    <w:unhideWhenUsed/>
    <w:qFormat/>
    <w:rsid w:val="008C3309"/>
  </w:style>
  <w:style w:type="numbering" w:customStyle="1" w:styleId="Sinlista11171">
    <w:name w:val="Sin lista11171"/>
    <w:uiPriority w:val="99"/>
    <w:semiHidden/>
    <w:unhideWhenUsed/>
    <w:qFormat/>
    <w:rsid w:val="008C3309"/>
  </w:style>
  <w:style w:type="numbering" w:customStyle="1" w:styleId="Sinlista2151">
    <w:name w:val="Sin lista2151"/>
    <w:uiPriority w:val="99"/>
    <w:semiHidden/>
    <w:unhideWhenUsed/>
    <w:qFormat/>
    <w:rsid w:val="008C3309"/>
  </w:style>
  <w:style w:type="numbering" w:customStyle="1" w:styleId="Sinlista3131">
    <w:name w:val="Sin lista3131"/>
    <w:uiPriority w:val="99"/>
    <w:semiHidden/>
    <w:unhideWhenUsed/>
    <w:qFormat/>
    <w:rsid w:val="008C3309"/>
  </w:style>
  <w:style w:type="numbering" w:customStyle="1" w:styleId="Sinlista4131">
    <w:name w:val="Sin lista4131"/>
    <w:uiPriority w:val="99"/>
    <w:semiHidden/>
    <w:unhideWhenUsed/>
    <w:qFormat/>
    <w:rsid w:val="008C3309"/>
  </w:style>
  <w:style w:type="numbering" w:customStyle="1" w:styleId="Sinlista5131">
    <w:name w:val="Sin lista5131"/>
    <w:uiPriority w:val="99"/>
    <w:semiHidden/>
    <w:unhideWhenUsed/>
    <w:qFormat/>
    <w:rsid w:val="008C3309"/>
  </w:style>
  <w:style w:type="numbering" w:customStyle="1" w:styleId="Sinlista6131">
    <w:name w:val="Sin lista6131"/>
    <w:uiPriority w:val="99"/>
    <w:semiHidden/>
    <w:unhideWhenUsed/>
    <w:qFormat/>
    <w:rsid w:val="008C3309"/>
  </w:style>
  <w:style w:type="numbering" w:customStyle="1" w:styleId="Sinlista7121">
    <w:name w:val="Sin lista7121"/>
    <w:uiPriority w:val="99"/>
    <w:semiHidden/>
    <w:unhideWhenUsed/>
    <w:qFormat/>
    <w:rsid w:val="008C3309"/>
  </w:style>
  <w:style w:type="numbering" w:customStyle="1" w:styleId="Sinlista8121">
    <w:name w:val="Sin lista8121"/>
    <w:uiPriority w:val="99"/>
    <w:semiHidden/>
    <w:unhideWhenUsed/>
    <w:qFormat/>
    <w:rsid w:val="008C3309"/>
  </w:style>
  <w:style w:type="numbering" w:customStyle="1" w:styleId="Sinlista9121">
    <w:name w:val="Sin lista9121"/>
    <w:uiPriority w:val="99"/>
    <w:semiHidden/>
    <w:unhideWhenUsed/>
    <w:qFormat/>
    <w:rsid w:val="008C3309"/>
  </w:style>
  <w:style w:type="numbering" w:customStyle="1" w:styleId="Sinlista10121">
    <w:name w:val="Sin lista10121"/>
    <w:uiPriority w:val="99"/>
    <w:semiHidden/>
    <w:unhideWhenUsed/>
    <w:qFormat/>
    <w:rsid w:val="008C3309"/>
  </w:style>
  <w:style w:type="numbering" w:customStyle="1" w:styleId="Sinlista1001">
    <w:name w:val="Sin lista1001"/>
    <w:uiPriority w:val="99"/>
    <w:semiHidden/>
    <w:unhideWhenUsed/>
    <w:qFormat/>
    <w:rsid w:val="008C3309"/>
  </w:style>
  <w:style w:type="numbering" w:customStyle="1" w:styleId="Sinlista11181">
    <w:name w:val="Sin lista11181"/>
    <w:uiPriority w:val="99"/>
    <w:semiHidden/>
    <w:unhideWhenUsed/>
    <w:qFormat/>
    <w:rsid w:val="008C3309"/>
  </w:style>
  <w:style w:type="numbering" w:customStyle="1" w:styleId="Sinlista2161">
    <w:name w:val="Sin lista2161"/>
    <w:uiPriority w:val="99"/>
    <w:semiHidden/>
    <w:unhideWhenUsed/>
    <w:qFormat/>
    <w:rsid w:val="008C3309"/>
  </w:style>
  <w:style w:type="numbering" w:customStyle="1" w:styleId="Sinlista3141">
    <w:name w:val="Sin lista3141"/>
    <w:uiPriority w:val="99"/>
    <w:semiHidden/>
    <w:unhideWhenUsed/>
    <w:qFormat/>
    <w:rsid w:val="008C3309"/>
  </w:style>
  <w:style w:type="numbering" w:customStyle="1" w:styleId="Sinlista4141">
    <w:name w:val="Sin lista4141"/>
    <w:uiPriority w:val="99"/>
    <w:semiHidden/>
    <w:unhideWhenUsed/>
    <w:qFormat/>
    <w:rsid w:val="008C3309"/>
  </w:style>
  <w:style w:type="numbering" w:customStyle="1" w:styleId="Sinlista5141">
    <w:name w:val="Sin lista5141"/>
    <w:uiPriority w:val="99"/>
    <w:semiHidden/>
    <w:unhideWhenUsed/>
    <w:qFormat/>
    <w:rsid w:val="008C3309"/>
  </w:style>
  <w:style w:type="numbering" w:customStyle="1" w:styleId="Sinlista6141">
    <w:name w:val="Sin lista6141"/>
    <w:uiPriority w:val="99"/>
    <w:semiHidden/>
    <w:unhideWhenUsed/>
    <w:qFormat/>
    <w:rsid w:val="008C3309"/>
  </w:style>
  <w:style w:type="numbering" w:customStyle="1" w:styleId="Sinlista7131">
    <w:name w:val="Sin lista7131"/>
    <w:uiPriority w:val="99"/>
    <w:semiHidden/>
    <w:unhideWhenUsed/>
    <w:qFormat/>
    <w:rsid w:val="008C3309"/>
  </w:style>
  <w:style w:type="numbering" w:customStyle="1" w:styleId="Sinlista8131">
    <w:name w:val="Sin lista8131"/>
    <w:uiPriority w:val="99"/>
    <w:semiHidden/>
    <w:unhideWhenUsed/>
    <w:qFormat/>
    <w:rsid w:val="008C3309"/>
  </w:style>
  <w:style w:type="numbering" w:customStyle="1" w:styleId="Sinlista9131">
    <w:name w:val="Sin lista9131"/>
    <w:uiPriority w:val="99"/>
    <w:semiHidden/>
    <w:unhideWhenUsed/>
    <w:qFormat/>
    <w:rsid w:val="008C3309"/>
  </w:style>
  <w:style w:type="numbering" w:customStyle="1" w:styleId="Sinlista10131">
    <w:name w:val="Sin lista10131"/>
    <w:uiPriority w:val="99"/>
    <w:semiHidden/>
    <w:unhideWhenUsed/>
    <w:qFormat/>
    <w:rsid w:val="008C3309"/>
  </w:style>
  <w:style w:type="numbering" w:customStyle="1" w:styleId="Sinlista1261">
    <w:name w:val="Sin lista1261"/>
    <w:uiPriority w:val="99"/>
    <w:semiHidden/>
    <w:unhideWhenUsed/>
    <w:qFormat/>
    <w:rsid w:val="008C3309"/>
  </w:style>
  <w:style w:type="numbering" w:customStyle="1" w:styleId="Sinlista1271">
    <w:name w:val="Sin lista1271"/>
    <w:uiPriority w:val="99"/>
    <w:semiHidden/>
    <w:unhideWhenUsed/>
    <w:qFormat/>
    <w:rsid w:val="008C3309"/>
  </w:style>
  <w:style w:type="numbering" w:customStyle="1" w:styleId="Sinlista11191">
    <w:name w:val="Sin lista11191"/>
    <w:uiPriority w:val="99"/>
    <w:semiHidden/>
    <w:unhideWhenUsed/>
    <w:qFormat/>
    <w:rsid w:val="008C3309"/>
  </w:style>
  <w:style w:type="numbering" w:customStyle="1" w:styleId="Sinlista2171">
    <w:name w:val="Sin lista2171"/>
    <w:uiPriority w:val="99"/>
    <w:semiHidden/>
    <w:unhideWhenUsed/>
    <w:qFormat/>
    <w:rsid w:val="008C3309"/>
  </w:style>
  <w:style w:type="numbering" w:customStyle="1" w:styleId="Sinlista3151">
    <w:name w:val="Sin lista3151"/>
    <w:uiPriority w:val="99"/>
    <w:semiHidden/>
    <w:unhideWhenUsed/>
    <w:qFormat/>
    <w:rsid w:val="008C3309"/>
  </w:style>
  <w:style w:type="numbering" w:customStyle="1" w:styleId="Sinlista4151">
    <w:name w:val="Sin lista4151"/>
    <w:uiPriority w:val="99"/>
    <w:semiHidden/>
    <w:unhideWhenUsed/>
    <w:qFormat/>
    <w:rsid w:val="008C3309"/>
  </w:style>
  <w:style w:type="numbering" w:customStyle="1" w:styleId="Sinlista5151">
    <w:name w:val="Sin lista5151"/>
    <w:uiPriority w:val="99"/>
    <w:semiHidden/>
    <w:unhideWhenUsed/>
    <w:qFormat/>
    <w:rsid w:val="008C3309"/>
  </w:style>
  <w:style w:type="numbering" w:customStyle="1" w:styleId="Sinlista6151">
    <w:name w:val="Sin lista6151"/>
    <w:uiPriority w:val="99"/>
    <w:semiHidden/>
    <w:unhideWhenUsed/>
    <w:qFormat/>
    <w:rsid w:val="008C3309"/>
  </w:style>
  <w:style w:type="numbering" w:customStyle="1" w:styleId="Sinlista7141">
    <w:name w:val="Sin lista7141"/>
    <w:uiPriority w:val="99"/>
    <w:semiHidden/>
    <w:unhideWhenUsed/>
    <w:qFormat/>
    <w:rsid w:val="008C3309"/>
  </w:style>
  <w:style w:type="numbering" w:customStyle="1" w:styleId="Sinlista8141">
    <w:name w:val="Sin lista8141"/>
    <w:uiPriority w:val="99"/>
    <w:semiHidden/>
    <w:unhideWhenUsed/>
    <w:qFormat/>
    <w:rsid w:val="008C3309"/>
  </w:style>
  <w:style w:type="numbering" w:customStyle="1" w:styleId="Sinlista9141">
    <w:name w:val="Sin lista9141"/>
    <w:uiPriority w:val="99"/>
    <w:semiHidden/>
    <w:unhideWhenUsed/>
    <w:qFormat/>
    <w:rsid w:val="008C3309"/>
  </w:style>
  <w:style w:type="numbering" w:customStyle="1" w:styleId="Sinlista10141">
    <w:name w:val="Sin lista10141"/>
    <w:uiPriority w:val="99"/>
    <w:semiHidden/>
    <w:unhideWhenUsed/>
    <w:qFormat/>
    <w:rsid w:val="008C3309"/>
  </w:style>
  <w:style w:type="numbering" w:customStyle="1" w:styleId="Sinlista1281">
    <w:name w:val="Sin lista1281"/>
    <w:uiPriority w:val="99"/>
    <w:semiHidden/>
    <w:unhideWhenUsed/>
    <w:qFormat/>
    <w:rsid w:val="008C3309"/>
  </w:style>
  <w:style w:type="numbering" w:customStyle="1" w:styleId="Sinlista1291">
    <w:name w:val="Sin lista1291"/>
    <w:uiPriority w:val="99"/>
    <w:semiHidden/>
    <w:unhideWhenUsed/>
    <w:qFormat/>
    <w:rsid w:val="008C3309"/>
  </w:style>
  <w:style w:type="numbering" w:customStyle="1" w:styleId="Sinlista1301">
    <w:name w:val="Sin lista1301"/>
    <w:uiPriority w:val="99"/>
    <w:semiHidden/>
    <w:unhideWhenUsed/>
    <w:qFormat/>
    <w:rsid w:val="008C3309"/>
  </w:style>
  <w:style w:type="numbering" w:customStyle="1" w:styleId="Sinlista138">
    <w:name w:val="Sin lista138"/>
    <w:uiPriority w:val="99"/>
    <w:semiHidden/>
    <w:unhideWhenUsed/>
    <w:qFormat/>
    <w:rsid w:val="008C3309"/>
  </w:style>
  <w:style w:type="numbering" w:customStyle="1" w:styleId="Sinlista139">
    <w:name w:val="Sin lista139"/>
    <w:uiPriority w:val="99"/>
    <w:semiHidden/>
    <w:unhideWhenUsed/>
    <w:qFormat/>
    <w:rsid w:val="008C3309"/>
  </w:style>
  <w:style w:type="numbering" w:customStyle="1" w:styleId="Sinlista220">
    <w:name w:val="Sin lista220"/>
    <w:uiPriority w:val="99"/>
    <w:semiHidden/>
    <w:unhideWhenUsed/>
    <w:qFormat/>
    <w:rsid w:val="008C3309"/>
  </w:style>
  <w:style w:type="numbering" w:customStyle="1" w:styleId="Sinlista318">
    <w:name w:val="Sin lista318"/>
    <w:uiPriority w:val="99"/>
    <w:semiHidden/>
    <w:unhideWhenUsed/>
    <w:qFormat/>
    <w:rsid w:val="008C3309"/>
  </w:style>
  <w:style w:type="numbering" w:customStyle="1" w:styleId="Sinlista418">
    <w:name w:val="Sin lista418"/>
    <w:uiPriority w:val="99"/>
    <w:semiHidden/>
    <w:unhideWhenUsed/>
    <w:qFormat/>
    <w:rsid w:val="008C3309"/>
  </w:style>
  <w:style w:type="numbering" w:customStyle="1" w:styleId="Sinlista518">
    <w:name w:val="Sin lista518"/>
    <w:uiPriority w:val="99"/>
    <w:semiHidden/>
    <w:unhideWhenUsed/>
    <w:qFormat/>
    <w:rsid w:val="008C3309"/>
  </w:style>
  <w:style w:type="numbering" w:customStyle="1" w:styleId="Sinlista618">
    <w:name w:val="Sin lista618"/>
    <w:uiPriority w:val="99"/>
    <w:semiHidden/>
    <w:unhideWhenUsed/>
    <w:qFormat/>
    <w:rsid w:val="008C3309"/>
  </w:style>
  <w:style w:type="numbering" w:customStyle="1" w:styleId="Sinlista717">
    <w:name w:val="Sin lista717"/>
    <w:uiPriority w:val="99"/>
    <w:semiHidden/>
    <w:unhideWhenUsed/>
    <w:qFormat/>
    <w:rsid w:val="008C3309"/>
  </w:style>
  <w:style w:type="numbering" w:customStyle="1" w:styleId="Sinlista817">
    <w:name w:val="Sin lista817"/>
    <w:uiPriority w:val="99"/>
    <w:semiHidden/>
    <w:unhideWhenUsed/>
    <w:qFormat/>
    <w:rsid w:val="008C3309"/>
  </w:style>
  <w:style w:type="numbering" w:customStyle="1" w:styleId="Sinlista917">
    <w:name w:val="Sin lista917"/>
    <w:uiPriority w:val="99"/>
    <w:semiHidden/>
    <w:unhideWhenUsed/>
    <w:qFormat/>
    <w:rsid w:val="008C3309"/>
  </w:style>
  <w:style w:type="numbering" w:customStyle="1" w:styleId="Sinlista1017">
    <w:name w:val="Sin lista1017"/>
    <w:uiPriority w:val="99"/>
    <w:semiHidden/>
    <w:unhideWhenUsed/>
    <w:qFormat/>
    <w:rsid w:val="008C3309"/>
  </w:style>
  <w:style w:type="numbering" w:customStyle="1" w:styleId="Sinlista1310">
    <w:name w:val="Sin lista1310"/>
    <w:uiPriority w:val="99"/>
    <w:semiHidden/>
    <w:unhideWhenUsed/>
    <w:qFormat/>
    <w:rsid w:val="008C3309"/>
  </w:style>
  <w:style w:type="numbering" w:customStyle="1" w:styleId="Sinlista11112">
    <w:name w:val="Sin lista11112"/>
    <w:uiPriority w:val="99"/>
    <w:semiHidden/>
    <w:unhideWhenUsed/>
    <w:qFormat/>
    <w:rsid w:val="008C3309"/>
  </w:style>
  <w:style w:type="numbering" w:customStyle="1" w:styleId="Sinlista2110">
    <w:name w:val="Sin lista2110"/>
    <w:uiPriority w:val="99"/>
    <w:semiHidden/>
    <w:unhideWhenUsed/>
    <w:qFormat/>
    <w:rsid w:val="008C3309"/>
  </w:style>
  <w:style w:type="numbering" w:customStyle="1" w:styleId="Sinlista319">
    <w:name w:val="Sin lista319"/>
    <w:uiPriority w:val="99"/>
    <w:semiHidden/>
    <w:unhideWhenUsed/>
    <w:qFormat/>
    <w:rsid w:val="008C3309"/>
  </w:style>
  <w:style w:type="numbering" w:customStyle="1" w:styleId="Sinlista419">
    <w:name w:val="Sin lista419"/>
    <w:uiPriority w:val="99"/>
    <w:semiHidden/>
    <w:unhideWhenUsed/>
    <w:qFormat/>
    <w:rsid w:val="008C3309"/>
  </w:style>
  <w:style w:type="numbering" w:customStyle="1" w:styleId="Sinlista519">
    <w:name w:val="Sin lista519"/>
    <w:uiPriority w:val="99"/>
    <w:semiHidden/>
    <w:unhideWhenUsed/>
    <w:qFormat/>
    <w:rsid w:val="008C3309"/>
  </w:style>
  <w:style w:type="numbering" w:customStyle="1" w:styleId="Sinlista619">
    <w:name w:val="Sin lista619"/>
    <w:uiPriority w:val="99"/>
    <w:semiHidden/>
    <w:unhideWhenUsed/>
    <w:qFormat/>
    <w:rsid w:val="008C3309"/>
  </w:style>
  <w:style w:type="numbering" w:customStyle="1" w:styleId="Sinlista718">
    <w:name w:val="Sin lista718"/>
    <w:uiPriority w:val="99"/>
    <w:semiHidden/>
    <w:unhideWhenUsed/>
    <w:qFormat/>
    <w:rsid w:val="008C3309"/>
  </w:style>
  <w:style w:type="numbering" w:customStyle="1" w:styleId="Sinlista818">
    <w:name w:val="Sin lista818"/>
    <w:uiPriority w:val="99"/>
    <w:semiHidden/>
    <w:unhideWhenUsed/>
    <w:qFormat/>
    <w:rsid w:val="008C3309"/>
  </w:style>
  <w:style w:type="numbering" w:customStyle="1" w:styleId="Sinlista918">
    <w:name w:val="Sin lista918"/>
    <w:uiPriority w:val="99"/>
    <w:semiHidden/>
    <w:unhideWhenUsed/>
    <w:qFormat/>
    <w:rsid w:val="008C3309"/>
  </w:style>
  <w:style w:type="numbering" w:customStyle="1" w:styleId="Sinlista1018">
    <w:name w:val="Sin lista1018"/>
    <w:uiPriority w:val="99"/>
    <w:semiHidden/>
    <w:unhideWhenUsed/>
    <w:qFormat/>
    <w:rsid w:val="008C3309"/>
  </w:style>
  <w:style w:type="numbering" w:customStyle="1" w:styleId="Sinlista422">
    <w:name w:val="Sin lista422"/>
    <w:uiPriority w:val="99"/>
    <w:semiHidden/>
    <w:unhideWhenUsed/>
    <w:qFormat/>
    <w:rsid w:val="008C3309"/>
  </w:style>
  <w:style w:type="numbering" w:customStyle="1" w:styleId="Sinlista522">
    <w:name w:val="Sin lista522"/>
    <w:uiPriority w:val="99"/>
    <w:semiHidden/>
    <w:unhideWhenUsed/>
    <w:qFormat/>
    <w:rsid w:val="008C3309"/>
  </w:style>
  <w:style w:type="numbering" w:customStyle="1" w:styleId="Sinlista622">
    <w:name w:val="Sin lista622"/>
    <w:uiPriority w:val="99"/>
    <w:semiHidden/>
    <w:unhideWhenUsed/>
    <w:qFormat/>
    <w:rsid w:val="008C3309"/>
  </w:style>
  <w:style w:type="numbering" w:customStyle="1" w:styleId="Sinlista722">
    <w:name w:val="Sin lista722"/>
    <w:uiPriority w:val="99"/>
    <w:semiHidden/>
    <w:unhideWhenUsed/>
    <w:qFormat/>
    <w:rsid w:val="008C3309"/>
  </w:style>
  <w:style w:type="numbering" w:customStyle="1" w:styleId="Sinlista822">
    <w:name w:val="Sin lista822"/>
    <w:uiPriority w:val="99"/>
    <w:semiHidden/>
    <w:unhideWhenUsed/>
    <w:qFormat/>
    <w:rsid w:val="008C3309"/>
  </w:style>
  <w:style w:type="numbering" w:customStyle="1" w:styleId="Sinlista922">
    <w:name w:val="Sin lista922"/>
    <w:uiPriority w:val="99"/>
    <w:semiHidden/>
    <w:unhideWhenUsed/>
    <w:qFormat/>
    <w:rsid w:val="008C3309"/>
  </w:style>
  <w:style w:type="numbering" w:customStyle="1" w:styleId="Sinlista1022">
    <w:name w:val="Sin lista1022"/>
    <w:uiPriority w:val="99"/>
    <w:semiHidden/>
    <w:unhideWhenUsed/>
    <w:qFormat/>
    <w:rsid w:val="008C3309"/>
  </w:style>
  <w:style w:type="numbering" w:customStyle="1" w:styleId="Sinlista182">
    <w:name w:val="Sin lista182"/>
    <w:uiPriority w:val="99"/>
    <w:semiHidden/>
    <w:unhideWhenUsed/>
    <w:qFormat/>
    <w:rsid w:val="008C3309"/>
  </w:style>
  <w:style w:type="numbering" w:customStyle="1" w:styleId="Sinlista192">
    <w:name w:val="Sin lista192"/>
    <w:uiPriority w:val="99"/>
    <w:semiHidden/>
    <w:unhideWhenUsed/>
    <w:qFormat/>
    <w:rsid w:val="008C3309"/>
  </w:style>
  <w:style w:type="numbering" w:customStyle="1" w:styleId="Sinlista432">
    <w:name w:val="Sin lista432"/>
    <w:uiPriority w:val="99"/>
    <w:semiHidden/>
    <w:unhideWhenUsed/>
    <w:qFormat/>
    <w:rsid w:val="008C3309"/>
  </w:style>
  <w:style w:type="numbering" w:customStyle="1" w:styleId="Sinlista532">
    <w:name w:val="Sin lista532"/>
    <w:uiPriority w:val="99"/>
    <w:semiHidden/>
    <w:unhideWhenUsed/>
    <w:qFormat/>
    <w:rsid w:val="008C3309"/>
  </w:style>
  <w:style w:type="numbering" w:customStyle="1" w:styleId="Sinlista632">
    <w:name w:val="Sin lista632"/>
    <w:uiPriority w:val="99"/>
    <w:semiHidden/>
    <w:unhideWhenUsed/>
    <w:qFormat/>
    <w:rsid w:val="008C3309"/>
  </w:style>
  <w:style w:type="numbering" w:customStyle="1" w:styleId="Sinlista732">
    <w:name w:val="Sin lista732"/>
    <w:uiPriority w:val="99"/>
    <w:semiHidden/>
    <w:unhideWhenUsed/>
    <w:qFormat/>
    <w:rsid w:val="008C3309"/>
  </w:style>
  <w:style w:type="numbering" w:customStyle="1" w:styleId="Sinlista832">
    <w:name w:val="Sin lista832"/>
    <w:uiPriority w:val="99"/>
    <w:semiHidden/>
    <w:unhideWhenUsed/>
    <w:qFormat/>
    <w:rsid w:val="008C3309"/>
  </w:style>
  <w:style w:type="numbering" w:customStyle="1" w:styleId="Sinlista932">
    <w:name w:val="Sin lista932"/>
    <w:uiPriority w:val="99"/>
    <w:semiHidden/>
    <w:unhideWhenUsed/>
    <w:qFormat/>
    <w:rsid w:val="008C3309"/>
  </w:style>
  <w:style w:type="numbering" w:customStyle="1" w:styleId="Sinlista1032">
    <w:name w:val="Sin lista1032"/>
    <w:uiPriority w:val="99"/>
    <w:semiHidden/>
    <w:unhideWhenUsed/>
    <w:qFormat/>
    <w:rsid w:val="008C3309"/>
  </w:style>
  <w:style w:type="numbering" w:customStyle="1" w:styleId="Sinlista202">
    <w:name w:val="Sin lista202"/>
    <w:uiPriority w:val="99"/>
    <w:semiHidden/>
    <w:unhideWhenUsed/>
    <w:qFormat/>
    <w:rsid w:val="008C3309"/>
  </w:style>
  <w:style w:type="numbering" w:customStyle="1" w:styleId="Sinlista1102">
    <w:name w:val="Sin lista1102"/>
    <w:uiPriority w:val="99"/>
    <w:semiHidden/>
    <w:unhideWhenUsed/>
    <w:qFormat/>
    <w:rsid w:val="008C3309"/>
  </w:style>
  <w:style w:type="numbering" w:customStyle="1" w:styleId="Sinlista1142">
    <w:name w:val="Sin lista1142"/>
    <w:uiPriority w:val="99"/>
    <w:semiHidden/>
    <w:unhideWhenUsed/>
    <w:qFormat/>
    <w:rsid w:val="008C3309"/>
  </w:style>
  <w:style w:type="numbering" w:customStyle="1" w:styleId="Sinlista342">
    <w:name w:val="Sin lista342"/>
    <w:uiPriority w:val="99"/>
    <w:semiHidden/>
    <w:unhideWhenUsed/>
    <w:qFormat/>
    <w:rsid w:val="008C3309"/>
  </w:style>
  <w:style w:type="numbering" w:customStyle="1" w:styleId="Sinlista442">
    <w:name w:val="Sin lista442"/>
    <w:uiPriority w:val="99"/>
    <w:semiHidden/>
    <w:unhideWhenUsed/>
    <w:qFormat/>
    <w:rsid w:val="008C3309"/>
  </w:style>
  <w:style w:type="numbering" w:customStyle="1" w:styleId="Sinlista542">
    <w:name w:val="Sin lista542"/>
    <w:uiPriority w:val="99"/>
    <w:semiHidden/>
    <w:unhideWhenUsed/>
    <w:qFormat/>
    <w:rsid w:val="008C3309"/>
  </w:style>
  <w:style w:type="numbering" w:customStyle="1" w:styleId="Sinlista642">
    <w:name w:val="Sin lista642"/>
    <w:uiPriority w:val="99"/>
    <w:semiHidden/>
    <w:unhideWhenUsed/>
    <w:qFormat/>
    <w:rsid w:val="008C3309"/>
  </w:style>
  <w:style w:type="numbering" w:customStyle="1" w:styleId="Sinlista742">
    <w:name w:val="Sin lista742"/>
    <w:uiPriority w:val="99"/>
    <w:semiHidden/>
    <w:unhideWhenUsed/>
    <w:qFormat/>
    <w:rsid w:val="008C3309"/>
  </w:style>
  <w:style w:type="numbering" w:customStyle="1" w:styleId="Sinlista842">
    <w:name w:val="Sin lista842"/>
    <w:uiPriority w:val="99"/>
    <w:semiHidden/>
    <w:unhideWhenUsed/>
    <w:qFormat/>
    <w:rsid w:val="008C3309"/>
  </w:style>
  <w:style w:type="numbering" w:customStyle="1" w:styleId="Sinlista942">
    <w:name w:val="Sin lista942"/>
    <w:uiPriority w:val="99"/>
    <w:semiHidden/>
    <w:unhideWhenUsed/>
    <w:qFormat/>
    <w:rsid w:val="008C3309"/>
  </w:style>
  <w:style w:type="numbering" w:customStyle="1" w:styleId="Sinlista1042">
    <w:name w:val="Sin lista1042"/>
    <w:uiPriority w:val="99"/>
    <w:semiHidden/>
    <w:unhideWhenUsed/>
    <w:qFormat/>
    <w:rsid w:val="008C3309"/>
  </w:style>
  <w:style w:type="numbering" w:customStyle="1" w:styleId="Sinlista1152">
    <w:name w:val="Sin lista1152"/>
    <w:uiPriority w:val="99"/>
    <w:semiHidden/>
    <w:unhideWhenUsed/>
    <w:qFormat/>
    <w:rsid w:val="008C3309"/>
  </w:style>
  <w:style w:type="numbering" w:customStyle="1" w:styleId="Sinlista1162">
    <w:name w:val="Sin lista1162"/>
    <w:uiPriority w:val="99"/>
    <w:semiHidden/>
    <w:unhideWhenUsed/>
    <w:qFormat/>
    <w:rsid w:val="008C3309"/>
  </w:style>
  <w:style w:type="numbering" w:customStyle="1" w:styleId="Sinlista262">
    <w:name w:val="Sin lista262"/>
    <w:uiPriority w:val="99"/>
    <w:semiHidden/>
    <w:unhideWhenUsed/>
    <w:qFormat/>
    <w:rsid w:val="008C3309"/>
  </w:style>
  <w:style w:type="numbering" w:customStyle="1" w:styleId="Sinlista352">
    <w:name w:val="Sin lista352"/>
    <w:uiPriority w:val="99"/>
    <w:semiHidden/>
    <w:unhideWhenUsed/>
    <w:qFormat/>
    <w:rsid w:val="008C3309"/>
  </w:style>
  <w:style w:type="numbering" w:customStyle="1" w:styleId="Sinlista452">
    <w:name w:val="Sin lista452"/>
    <w:uiPriority w:val="99"/>
    <w:semiHidden/>
    <w:unhideWhenUsed/>
    <w:qFormat/>
    <w:rsid w:val="008C3309"/>
  </w:style>
  <w:style w:type="numbering" w:customStyle="1" w:styleId="Sinlista552">
    <w:name w:val="Sin lista552"/>
    <w:uiPriority w:val="99"/>
    <w:semiHidden/>
    <w:unhideWhenUsed/>
    <w:qFormat/>
    <w:rsid w:val="008C3309"/>
  </w:style>
  <w:style w:type="numbering" w:customStyle="1" w:styleId="Sinlista652">
    <w:name w:val="Sin lista652"/>
    <w:uiPriority w:val="99"/>
    <w:semiHidden/>
    <w:unhideWhenUsed/>
    <w:qFormat/>
    <w:rsid w:val="008C3309"/>
  </w:style>
  <w:style w:type="numbering" w:customStyle="1" w:styleId="Sinlista752">
    <w:name w:val="Sin lista752"/>
    <w:uiPriority w:val="99"/>
    <w:semiHidden/>
    <w:unhideWhenUsed/>
    <w:qFormat/>
    <w:rsid w:val="008C3309"/>
  </w:style>
  <w:style w:type="numbering" w:customStyle="1" w:styleId="Sinlista852">
    <w:name w:val="Sin lista852"/>
    <w:uiPriority w:val="99"/>
    <w:semiHidden/>
    <w:unhideWhenUsed/>
    <w:qFormat/>
    <w:rsid w:val="008C3309"/>
  </w:style>
  <w:style w:type="numbering" w:customStyle="1" w:styleId="Sinlista952">
    <w:name w:val="Sin lista952"/>
    <w:uiPriority w:val="99"/>
    <w:semiHidden/>
    <w:unhideWhenUsed/>
    <w:qFormat/>
    <w:rsid w:val="008C3309"/>
  </w:style>
  <w:style w:type="numbering" w:customStyle="1" w:styleId="Sinlista1052">
    <w:name w:val="Sin lista1052"/>
    <w:uiPriority w:val="99"/>
    <w:semiHidden/>
    <w:unhideWhenUsed/>
    <w:qFormat/>
    <w:rsid w:val="008C3309"/>
  </w:style>
  <w:style w:type="numbering" w:customStyle="1" w:styleId="Sinlista272">
    <w:name w:val="Sin lista272"/>
    <w:uiPriority w:val="99"/>
    <w:semiHidden/>
    <w:unhideWhenUsed/>
    <w:qFormat/>
    <w:rsid w:val="008C3309"/>
  </w:style>
  <w:style w:type="numbering" w:customStyle="1" w:styleId="Sinlista1172">
    <w:name w:val="Sin lista1172"/>
    <w:uiPriority w:val="99"/>
    <w:semiHidden/>
    <w:unhideWhenUsed/>
    <w:qFormat/>
    <w:rsid w:val="008C3309"/>
  </w:style>
  <w:style w:type="numbering" w:customStyle="1" w:styleId="Sinlista1182">
    <w:name w:val="Sin lista1182"/>
    <w:uiPriority w:val="99"/>
    <w:semiHidden/>
    <w:unhideWhenUsed/>
    <w:qFormat/>
    <w:rsid w:val="008C3309"/>
  </w:style>
  <w:style w:type="numbering" w:customStyle="1" w:styleId="Sinlista282">
    <w:name w:val="Sin lista282"/>
    <w:uiPriority w:val="99"/>
    <w:semiHidden/>
    <w:unhideWhenUsed/>
    <w:qFormat/>
    <w:rsid w:val="008C3309"/>
  </w:style>
  <w:style w:type="numbering" w:customStyle="1" w:styleId="Sinlista362">
    <w:name w:val="Sin lista362"/>
    <w:uiPriority w:val="99"/>
    <w:semiHidden/>
    <w:unhideWhenUsed/>
    <w:qFormat/>
    <w:rsid w:val="008C3309"/>
  </w:style>
  <w:style w:type="numbering" w:customStyle="1" w:styleId="Sinlista462">
    <w:name w:val="Sin lista462"/>
    <w:uiPriority w:val="99"/>
    <w:semiHidden/>
    <w:unhideWhenUsed/>
    <w:qFormat/>
    <w:rsid w:val="008C3309"/>
  </w:style>
  <w:style w:type="numbering" w:customStyle="1" w:styleId="Sinlista562">
    <w:name w:val="Sin lista562"/>
    <w:uiPriority w:val="99"/>
    <w:semiHidden/>
    <w:unhideWhenUsed/>
    <w:qFormat/>
    <w:rsid w:val="008C3309"/>
  </w:style>
  <w:style w:type="numbering" w:customStyle="1" w:styleId="Sinlista662">
    <w:name w:val="Sin lista662"/>
    <w:uiPriority w:val="99"/>
    <w:semiHidden/>
    <w:unhideWhenUsed/>
    <w:qFormat/>
    <w:rsid w:val="008C3309"/>
  </w:style>
  <w:style w:type="numbering" w:customStyle="1" w:styleId="Sinlista762">
    <w:name w:val="Sin lista762"/>
    <w:uiPriority w:val="99"/>
    <w:semiHidden/>
    <w:unhideWhenUsed/>
    <w:qFormat/>
    <w:rsid w:val="008C3309"/>
  </w:style>
  <w:style w:type="numbering" w:customStyle="1" w:styleId="Sinlista862">
    <w:name w:val="Sin lista862"/>
    <w:uiPriority w:val="99"/>
    <w:semiHidden/>
    <w:unhideWhenUsed/>
    <w:qFormat/>
    <w:rsid w:val="008C3309"/>
  </w:style>
  <w:style w:type="numbering" w:customStyle="1" w:styleId="Sinlista962">
    <w:name w:val="Sin lista962"/>
    <w:uiPriority w:val="99"/>
    <w:semiHidden/>
    <w:unhideWhenUsed/>
    <w:qFormat/>
    <w:rsid w:val="008C3309"/>
  </w:style>
  <w:style w:type="numbering" w:customStyle="1" w:styleId="Sinlista1062">
    <w:name w:val="Sin lista1062"/>
    <w:uiPriority w:val="99"/>
    <w:semiHidden/>
    <w:unhideWhenUsed/>
    <w:qFormat/>
    <w:rsid w:val="008C3309"/>
  </w:style>
  <w:style w:type="numbering" w:customStyle="1" w:styleId="Sinlista292">
    <w:name w:val="Sin lista292"/>
    <w:uiPriority w:val="99"/>
    <w:semiHidden/>
    <w:unhideWhenUsed/>
    <w:qFormat/>
    <w:rsid w:val="008C3309"/>
  </w:style>
  <w:style w:type="numbering" w:customStyle="1" w:styleId="Sinlista1192">
    <w:name w:val="Sin lista1192"/>
    <w:uiPriority w:val="99"/>
    <w:semiHidden/>
    <w:unhideWhenUsed/>
    <w:qFormat/>
    <w:rsid w:val="008C3309"/>
  </w:style>
  <w:style w:type="numbering" w:customStyle="1" w:styleId="Sinlista11102">
    <w:name w:val="Sin lista11102"/>
    <w:uiPriority w:val="99"/>
    <w:semiHidden/>
    <w:unhideWhenUsed/>
    <w:qFormat/>
    <w:rsid w:val="008C3309"/>
  </w:style>
  <w:style w:type="numbering" w:customStyle="1" w:styleId="Sinlista2102">
    <w:name w:val="Sin lista2102"/>
    <w:uiPriority w:val="99"/>
    <w:semiHidden/>
    <w:unhideWhenUsed/>
    <w:qFormat/>
    <w:rsid w:val="008C3309"/>
  </w:style>
  <w:style w:type="numbering" w:customStyle="1" w:styleId="Sinlista372">
    <w:name w:val="Sin lista372"/>
    <w:uiPriority w:val="99"/>
    <w:semiHidden/>
    <w:unhideWhenUsed/>
    <w:qFormat/>
    <w:rsid w:val="008C3309"/>
  </w:style>
  <w:style w:type="numbering" w:customStyle="1" w:styleId="Sinlista472">
    <w:name w:val="Sin lista472"/>
    <w:uiPriority w:val="99"/>
    <w:semiHidden/>
    <w:unhideWhenUsed/>
    <w:qFormat/>
    <w:rsid w:val="008C3309"/>
  </w:style>
  <w:style w:type="numbering" w:customStyle="1" w:styleId="Sinlista572">
    <w:name w:val="Sin lista572"/>
    <w:uiPriority w:val="99"/>
    <w:semiHidden/>
    <w:unhideWhenUsed/>
    <w:qFormat/>
    <w:rsid w:val="008C3309"/>
  </w:style>
  <w:style w:type="numbering" w:customStyle="1" w:styleId="Sinlista672">
    <w:name w:val="Sin lista672"/>
    <w:uiPriority w:val="99"/>
    <w:semiHidden/>
    <w:unhideWhenUsed/>
    <w:qFormat/>
    <w:rsid w:val="008C3309"/>
  </w:style>
  <w:style w:type="numbering" w:customStyle="1" w:styleId="Sinlista772">
    <w:name w:val="Sin lista772"/>
    <w:uiPriority w:val="99"/>
    <w:semiHidden/>
    <w:unhideWhenUsed/>
    <w:qFormat/>
    <w:rsid w:val="008C3309"/>
  </w:style>
  <w:style w:type="numbering" w:customStyle="1" w:styleId="Sinlista872">
    <w:name w:val="Sin lista872"/>
    <w:uiPriority w:val="99"/>
    <w:semiHidden/>
    <w:unhideWhenUsed/>
    <w:qFormat/>
    <w:rsid w:val="008C3309"/>
  </w:style>
  <w:style w:type="numbering" w:customStyle="1" w:styleId="Sinlista972">
    <w:name w:val="Sin lista972"/>
    <w:uiPriority w:val="99"/>
    <w:semiHidden/>
    <w:unhideWhenUsed/>
    <w:qFormat/>
    <w:rsid w:val="008C3309"/>
  </w:style>
  <w:style w:type="numbering" w:customStyle="1" w:styleId="Sinlista1072">
    <w:name w:val="Sin lista1072"/>
    <w:uiPriority w:val="99"/>
    <w:semiHidden/>
    <w:unhideWhenUsed/>
    <w:qFormat/>
    <w:rsid w:val="008C3309"/>
  </w:style>
  <w:style w:type="numbering" w:customStyle="1" w:styleId="Sinlista302">
    <w:name w:val="Sin lista302"/>
    <w:uiPriority w:val="99"/>
    <w:semiHidden/>
    <w:unhideWhenUsed/>
    <w:qFormat/>
    <w:rsid w:val="008C3309"/>
  </w:style>
  <w:style w:type="numbering" w:customStyle="1" w:styleId="Sinlista1202">
    <w:name w:val="Sin lista1202"/>
    <w:uiPriority w:val="99"/>
    <w:semiHidden/>
    <w:unhideWhenUsed/>
    <w:qFormat/>
    <w:rsid w:val="008C3309"/>
  </w:style>
  <w:style w:type="numbering" w:customStyle="1" w:styleId="Sinlista11113">
    <w:name w:val="Sin lista11113"/>
    <w:uiPriority w:val="99"/>
    <w:semiHidden/>
    <w:unhideWhenUsed/>
    <w:qFormat/>
    <w:rsid w:val="008C3309"/>
  </w:style>
  <w:style w:type="numbering" w:customStyle="1" w:styleId="Sinlista2112">
    <w:name w:val="Sin lista2112"/>
    <w:uiPriority w:val="99"/>
    <w:semiHidden/>
    <w:unhideWhenUsed/>
    <w:qFormat/>
    <w:rsid w:val="008C3309"/>
  </w:style>
  <w:style w:type="numbering" w:customStyle="1" w:styleId="Sinlista382">
    <w:name w:val="Sin lista382"/>
    <w:uiPriority w:val="99"/>
    <w:semiHidden/>
    <w:unhideWhenUsed/>
    <w:qFormat/>
    <w:rsid w:val="008C3309"/>
  </w:style>
  <w:style w:type="numbering" w:customStyle="1" w:styleId="Sinlista482">
    <w:name w:val="Sin lista482"/>
    <w:uiPriority w:val="99"/>
    <w:semiHidden/>
    <w:unhideWhenUsed/>
    <w:qFormat/>
    <w:rsid w:val="008C3309"/>
  </w:style>
  <w:style w:type="numbering" w:customStyle="1" w:styleId="Sinlista582">
    <w:name w:val="Sin lista582"/>
    <w:uiPriority w:val="99"/>
    <w:semiHidden/>
    <w:unhideWhenUsed/>
    <w:qFormat/>
    <w:rsid w:val="008C3309"/>
  </w:style>
  <w:style w:type="numbering" w:customStyle="1" w:styleId="Sinlista682">
    <w:name w:val="Sin lista682"/>
    <w:uiPriority w:val="99"/>
    <w:semiHidden/>
    <w:unhideWhenUsed/>
    <w:qFormat/>
    <w:rsid w:val="008C3309"/>
  </w:style>
  <w:style w:type="numbering" w:customStyle="1" w:styleId="Sinlista782">
    <w:name w:val="Sin lista782"/>
    <w:uiPriority w:val="99"/>
    <w:semiHidden/>
    <w:unhideWhenUsed/>
    <w:qFormat/>
    <w:rsid w:val="008C3309"/>
  </w:style>
  <w:style w:type="numbering" w:customStyle="1" w:styleId="Sinlista882">
    <w:name w:val="Sin lista882"/>
    <w:uiPriority w:val="99"/>
    <w:semiHidden/>
    <w:unhideWhenUsed/>
    <w:qFormat/>
    <w:rsid w:val="008C3309"/>
  </w:style>
  <w:style w:type="numbering" w:customStyle="1" w:styleId="Sinlista982">
    <w:name w:val="Sin lista982"/>
    <w:uiPriority w:val="99"/>
    <w:semiHidden/>
    <w:unhideWhenUsed/>
    <w:qFormat/>
    <w:rsid w:val="008C3309"/>
  </w:style>
  <w:style w:type="numbering" w:customStyle="1" w:styleId="Sinlista1082">
    <w:name w:val="Sin lista1082"/>
    <w:uiPriority w:val="99"/>
    <w:semiHidden/>
    <w:unhideWhenUsed/>
    <w:qFormat/>
    <w:rsid w:val="008C3309"/>
  </w:style>
  <w:style w:type="numbering" w:customStyle="1" w:styleId="Sinlista392">
    <w:name w:val="Sin lista392"/>
    <w:uiPriority w:val="99"/>
    <w:semiHidden/>
    <w:unhideWhenUsed/>
    <w:qFormat/>
    <w:rsid w:val="008C3309"/>
  </w:style>
  <w:style w:type="numbering" w:customStyle="1" w:styleId="Sinlista402">
    <w:name w:val="Sin lista402"/>
    <w:uiPriority w:val="99"/>
    <w:semiHidden/>
    <w:unhideWhenUsed/>
    <w:qFormat/>
    <w:rsid w:val="008C3309"/>
  </w:style>
  <w:style w:type="numbering" w:customStyle="1" w:styleId="Sinlista492">
    <w:name w:val="Sin lista492"/>
    <w:uiPriority w:val="99"/>
    <w:semiHidden/>
    <w:unhideWhenUsed/>
    <w:qFormat/>
    <w:rsid w:val="008C3309"/>
  </w:style>
  <w:style w:type="numbering" w:customStyle="1" w:styleId="Sinlista502">
    <w:name w:val="Sin lista502"/>
    <w:uiPriority w:val="99"/>
    <w:semiHidden/>
    <w:unhideWhenUsed/>
    <w:qFormat/>
    <w:rsid w:val="008C3309"/>
  </w:style>
  <w:style w:type="numbering" w:customStyle="1" w:styleId="Sinlista592">
    <w:name w:val="Sin lista592"/>
    <w:uiPriority w:val="99"/>
    <w:semiHidden/>
    <w:unhideWhenUsed/>
    <w:qFormat/>
    <w:rsid w:val="008C3309"/>
  </w:style>
  <w:style w:type="numbering" w:customStyle="1" w:styleId="Sinlista602">
    <w:name w:val="Sin lista602"/>
    <w:uiPriority w:val="99"/>
    <w:semiHidden/>
    <w:unhideWhenUsed/>
    <w:qFormat/>
    <w:rsid w:val="008C3309"/>
  </w:style>
  <w:style w:type="numbering" w:customStyle="1" w:styleId="Sinlista692">
    <w:name w:val="Sin lista692"/>
    <w:uiPriority w:val="99"/>
    <w:semiHidden/>
    <w:unhideWhenUsed/>
    <w:qFormat/>
    <w:rsid w:val="008C3309"/>
  </w:style>
  <w:style w:type="numbering" w:customStyle="1" w:styleId="Sinlista11122">
    <w:name w:val="Sin lista11122"/>
    <w:uiPriority w:val="99"/>
    <w:semiHidden/>
    <w:unhideWhenUsed/>
    <w:qFormat/>
    <w:rsid w:val="008C3309"/>
  </w:style>
  <w:style w:type="numbering" w:customStyle="1" w:styleId="Sinlista2122">
    <w:name w:val="Sin lista2122"/>
    <w:uiPriority w:val="99"/>
    <w:semiHidden/>
    <w:unhideWhenUsed/>
    <w:qFormat/>
    <w:rsid w:val="008C3309"/>
  </w:style>
  <w:style w:type="numbering" w:customStyle="1" w:styleId="Sinlista3102">
    <w:name w:val="Sin lista3102"/>
    <w:uiPriority w:val="99"/>
    <w:semiHidden/>
    <w:unhideWhenUsed/>
    <w:qFormat/>
    <w:rsid w:val="008C3309"/>
  </w:style>
  <w:style w:type="numbering" w:customStyle="1" w:styleId="Sinlista4102">
    <w:name w:val="Sin lista4102"/>
    <w:uiPriority w:val="99"/>
    <w:semiHidden/>
    <w:unhideWhenUsed/>
    <w:qFormat/>
    <w:rsid w:val="008C3309"/>
  </w:style>
  <w:style w:type="numbering" w:customStyle="1" w:styleId="Sinlista5102">
    <w:name w:val="Sin lista5102"/>
    <w:uiPriority w:val="99"/>
    <w:semiHidden/>
    <w:unhideWhenUsed/>
    <w:qFormat/>
    <w:rsid w:val="008C3309"/>
  </w:style>
  <w:style w:type="numbering" w:customStyle="1" w:styleId="Sinlista6102">
    <w:name w:val="Sin lista6102"/>
    <w:uiPriority w:val="99"/>
    <w:semiHidden/>
    <w:unhideWhenUsed/>
    <w:qFormat/>
    <w:rsid w:val="008C3309"/>
  </w:style>
  <w:style w:type="numbering" w:customStyle="1" w:styleId="Sinlista792">
    <w:name w:val="Sin lista792"/>
    <w:uiPriority w:val="99"/>
    <w:semiHidden/>
    <w:unhideWhenUsed/>
    <w:qFormat/>
    <w:rsid w:val="008C3309"/>
  </w:style>
  <w:style w:type="numbering" w:customStyle="1" w:styleId="Sinlista892">
    <w:name w:val="Sin lista892"/>
    <w:uiPriority w:val="99"/>
    <w:semiHidden/>
    <w:unhideWhenUsed/>
    <w:qFormat/>
    <w:rsid w:val="008C3309"/>
  </w:style>
  <w:style w:type="numbering" w:customStyle="1" w:styleId="Sinlista992">
    <w:name w:val="Sin lista992"/>
    <w:uiPriority w:val="99"/>
    <w:semiHidden/>
    <w:unhideWhenUsed/>
    <w:qFormat/>
    <w:rsid w:val="008C3309"/>
  </w:style>
  <w:style w:type="numbering" w:customStyle="1" w:styleId="Sinlista1092">
    <w:name w:val="Sin lista1092"/>
    <w:uiPriority w:val="99"/>
    <w:semiHidden/>
    <w:unhideWhenUsed/>
    <w:qFormat/>
    <w:rsid w:val="008C3309"/>
  </w:style>
  <w:style w:type="numbering" w:customStyle="1" w:styleId="Sinlista702">
    <w:name w:val="Sin lista702"/>
    <w:uiPriority w:val="99"/>
    <w:semiHidden/>
    <w:unhideWhenUsed/>
    <w:qFormat/>
    <w:rsid w:val="008C3309"/>
  </w:style>
  <w:style w:type="numbering" w:customStyle="1" w:styleId="Sinlista11132">
    <w:name w:val="Sin lista11132"/>
    <w:uiPriority w:val="99"/>
    <w:semiHidden/>
    <w:unhideWhenUsed/>
    <w:qFormat/>
    <w:rsid w:val="008C3309"/>
  </w:style>
  <w:style w:type="numbering" w:customStyle="1" w:styleId="Sinlista2132">
    <w:name w:val="Sin lista2132"/>
    <w:uiPriority w:val="99"/>
    <w:semiHidden/>
    <w:unhideWhenUsed/>
    <w:qFormat/>
    <w:rsid w:val="008C3309"/>
  </w:style>
  <w:style w:type="numbering" w:customStyle="1" w:styleId="Sinlista3112">
    <w:name w:val="Sin lista3112"/>
    <w:uiPriority w:val="99"/>
    <w:semiHidden/>
    <w:unhideWhenUsed/>
    <w:qFormat/>
    <w:rsid w:val="008C3309"/>
  </w:style>
  <w:style w:type="numbering" w:customStyle="1" w:styleId="Sinlista4112">
    <w:name w:val="Sin lista4112"/>
    <w:uiPriority w:val="99"/>
    <w:semiHidden/>
    <w:unhideWhenUsed/>
    <w:qFormat/>
    <w:rsid w:val="008C3309"/>
  </w:style>
  <w:style w:type="numbering" w:customStyle="1" w:styleId="Sinlista5112">
    <w:name w:val="Sin lista5112"/>
    <w:uiPriority w:val="99"/>
    <w:semiHidden/>
    <w:unhideWhenUsed/>
    <w:qFormat/>
    <w:rsid w:val="008C3309"/>
  </w:style>
  <w:style w:type="numbering" w:customStyle="1" w:styleId="Sinlista6112">
    <w:name w:val="Sin lista6112"/>
    <w:uiPriority w:val="99"/>
    <w:semiHidden/>
    <w:unhideWhenUsed/>
    <w:qFormat/>
    <w:rsid w:val="008C3309"/>
  </w:style>
  <w:style w:type="numbering" w:customStyle="1" w:styleId="Sinlista7102">
    <w:name w:val="Sin lista7102"/>
    <w:uiPriority w:val="99"/>
    <w:semiHidden/>
    <w:unhideWhenUsed/>
    <w:qFormat/>
    <w:rsid w:val="008C3309"/>
  </w:style>
  <w:style w:type="numbering" w:customStyle="1" w:styleId="Sinlista8102">
    <w:name w:val="Sin lista8102"/>
    <w:uiPriority w:val="99"/>
    <w:semiHidden/>
    <w:unhideWhenUsed/>
    <w:qFormat/>
    <w:rsid w:val="008C3309"/>
  </w:style>
  <w:style w:type="numbering" w:customStyle="1" w:styleId="Sinlista9102">
    <w:name w:val="Sin lista9102"/>
    <w:uiPriority w:val="99"/>
    <w:semiHidden/>
    <w:unhideWhenUsed/>
    <w:qFormat/>
    <w:rsid w:val="008C3309"/>
  </w:style>
  <w:style w:type="numbering" w:customStyle="1" w:styleId="Sinlista10102">
    <w:name w:val="Sin lista10102"/>
    <w:uiPriority w:val="99"/>
    <w:semiHidden/>
    <w:unhideWhenUsed/>
    <w:qFormat/>
    <w:rsid w:val="008C3309"/>
  </w:style>
  <w:style w:type="numbering" w:customStyle="1" w:styleId="Sinlista802">
    <w:name w:val="Sin lista802"/>
    <w:uiPriority w:val="99"/>
    <w:semiHidden/>
    <w:unhideWhenUsed/>
    <w:qFormat/>
    <w:rsid w:val="008C3309"/>
  </w:style>
  <w:style w:type="numbering" w:customStyle="1" w:styleId="Sinlista11142">
    <w:name w:val="Sin lista11142"/>
    <w:uiPriority w:val="99"/>
    <w:semiHidden/>
    <w:unhideWhenUsed/>
    <w:qFormat/>
    <w:rsid w:val="008C3309"/>
  </w:style>
  <w:style w:type="numbering" w:customStyle="1" w:styleId="Sinlista11152">
    <w:name w:val="Sin lista11152"/>
    <w:uiPriority w:val="99"/>
    <w:semiHidden/>
    <w:unhideWhenUsed/>
    <w:qFormat/>
    <w:rsid w:val="008C3309"/>
  </w:style>
  <w:style w:type="numbering" w:customStyle="1" w:styleId="Sinlista2142">
    <w:name w:val="Sin lista2142"/>
    <w:uiPriority w:val="99"/>
    <w:semiHidden/>
    <w:unhideWhenUsed/>
    <w:qFormat/>
    <w:rsid w:val="008C3309"/>
  </w:style>
  <w:style w:type="numbering" w:customStyle="1" w:styleId="Sinlista3122">
    <w:name w:val="Sin lista3122"/>
    <w:uiPriority w:val="99"/>
    <w:semiHidden/>
    <w:unhideWhenUsed/>
    <w:qFormat/>
    <w:rsid w:val="008C3309"/>
  </w:style>
  <w:style w:type="numbering" w:customStyle="1" w:styleId="Sinlista4122">
    <w:name w:val="Sin lista4122"/>
    <w:uiPriority w:val="99"/>
    <w:semiHidden/>
    <w:unhideWhenUsed/>
    <w:qFormat/>
    <w:rsid w:val="008C3309"/>
  </w:style>
  <w:style w:type="numbering" w:customStyle="1" w:styleId="Sinlista5122">
    <w:name w:val="Sin lista5122"/>
    <w:uiPriority w:val="99"/>
    <w:semiHidden/>
    <w:unhideWhenUsed/>
    <w:qFormat/>
    <w:rsid w:val="008C3309"/>
  </w:style>
  <w:style w:type="numbering" w:customStyle="1" w:styleId="Sinlista6122">
    <w:name w:val="Sin lista6122"/>
    <w:uiPriority w:val="99"/>
    <w:semiHidden/>
    <w:unhideWhenUsed/>
    <w:qFormat/>
    <w:rsid w:val="008C3309"/>
  </w:style>
  <w:style w:type="numbering" w:customStyle="1" w:styleId="Sinlista7112">
    <w:name w:val="Sin lista7112"/>
    <w:uiPriority w:val="99"/>
    <w:semiHidden/>
    <w:unhideWhenUsed/>
    <w:qFormat/>
    <w:rsid w:val="008C3309"/>
  </w:style>
  <w:style w:type="numbering" w:customStyle="1" w:styleId="Sinlista8112">
    <w:name w:val="Sin lista8112"/>
    <w:uiPriority w:val="99"/>
    <w:semiHidden/>
    <w:unhideWhenUsed/>
    <w:qFormat/>
    <w:rsid w:val="008C3309"/>
  </w:style>
  <w:style w:type="numbering" w:customStyle="1" w:styleId="Sinlista9112">
    <w:name w:val="Sin lista9112"/>
    <w:uiPriority w:val="99"/>
    <w:semiHidden/>
    <w:unhideWhenUsed/>
    <w:qFormat/>
    <w:rsid w:val="008C3309"/>
  </w:style>
  <w:style w:type="numbering" w:customStyle="1" w:styleId="Sinlista10112">
    <w:name w:val="Sin lista10112"/>
    <w:uiPriority w:val="99"/>
    <w:semiHidden/>
    <w:unhideWhenUsed/>
    <w:qFormat/>
    <w:rsid w:val="008C3309"/>
  </w:style>
  <w:style w:type="numbering" w:customStyle="1" w:styleId="Sinlista902">
    <w:name w:val="Sin lista902"/>
    <w:uiPriority w:val="99"/>
    <w:semiHidden/>
    <w:unhideWhenUsed/>
    <w:qFormat/>
    <w:rsid w:val="008C3309"/>
  </w:style>
  <w:style w:type="numbering" w:customStyle="1" w:styleId="Sinlista1242">
    <w:name w:val="Sin lista1242"/>
    <w:uiPriority w:val="99"/>
    <w:semiHidden/>
    <w:unhideWhenUsed/>
    <w:qFormat/>
    <w:rsid w:val="008C3309"/>
  </w:style>
  <w:style w:type="numbering" w:customStyle="1" w:styleId="Sinlista11162">
    <w:name w:val="Sin lista11162"/>
    <w:uiPriority w:val="99"/>
    <w:semiHidden/>
    <w:unhideWhenUsed/>
    <w:qFormat/>
    <w:rsid w:val="008C3309"/>
  </w:style>
  <w:style w:type="numbering" w:customStyle="1" w:styleId="Sinlista11172">
    <w:name w:val="Sin lista11172"/>
    <w:uiPriority w:val="99"/>
    <w:semiHidden/>
    <w:unhideWhenUsed/>
    <w:qFormat/>
    <w:rsid w:val="008C3309"/>
  </w:style>
  <w:style w:type="numbering" w:customStyle="1" w:styleId="Sinlista2152">
    <w:name w:val="Sin lista2152"/>
    <w:uiPriority w:val="99"/>
    <w:semiHidden/>
    <w:unhideWhenUsed/>
    <w:qFormat/>
    <w:rsid w:val="008C3309"/>
  </w:style>
  <w:style w:type="numbering" w:customStyle="1" w:styleId="Sinlista3132">
    <w:name w:val="Sin lista3132"/>
    <w:uiPriority w:val="99"/>
    <w:semiHidden/>
    <w:unhideWhenUsed/>
    <w:qFormat/>
    <w:rsid w:val="008C3309"/>
  </w:style>
  <w:style w:type="numbering" w:customStyle="1" w:styleId="Sinlista4132">
    <w:name w:val="Sin lista4132"/>
    <w:uiPriority w:val="99"/>
    <w:semiHidden/>
    <w:unhideWhenUsed/>
    <w:qFormat/>
    <w:rsid w:val="008C3309"/>
  </w:style>
  <w:style w:type="numbering" w:customStyle="1" w:styleId="Sinlista5132">
    <w:name w:val="Sin lista5132"/>
    <w:uiPriority w:val="99"/>
    <w:semiHidden/>
    <w:unhideWhenUsed/>
    <w:qFormat/>
    <w:rsid w:val="008C3309"/>
  </w:style>
  <w:style w:type="numbering" w:customStyle="1" w:styleId="Sinlista6132">
    <w:name w:val="Sin lista6132"/>
    <w:uiPriority w:val="99"/>
    <w:semiHidden/>
    <w:unhideWhenUsed/>
    <w:qFormat/>
    <w:rsid w:val="008C3309"/>
  </w:style>
  <w:style w:type="numbering" w:customStyle="1" w:styleId="Sinlista7122">
    <w:name w:val="Sin lista7122"/>
    <w:uiPriority w:val="99"/>
    <w:semiHidden/>
    <w:unhideWhenUsed/>
    <w:qFormat/>
    <w:rsid w:val="008C3309"/>
  </w:style>
  <w:style w:type="numbering" w:customStyle="1" w:styleId="Sinlista8122">
    <w:name w:val="Sin lista8122"/>
    <w:uiPriority w:val="99"/>
    <w:semiHidden/>
    <w:unhideWhenUsed/>
    <w:qFormat/>
    <w:rsid w:val="008C3309"/>
  </w:style>
  <w:style w:type="numbering" w:customStyle="1" w:styleId="Sinlista9122">
    <w:name w:val="Sin lista9122"/>
    <w:uiPriority w:val="99"/>
    <w:semiHidden/>
    <w:unhideWhenUsed/>
    <w:qFormat/>
    <w:rsid w:val="008C3309"/>
  </w:style>
  <w:style w:type="numbering" w:customStyle="1" w:styleId="Sinlista10122">
    <w:name w:val="Sin lista10122"/>
    <w:uiPriority w:val="99"/>
    <w:semiHidden/>
    <w:unhideWhenUsed/>
    <w:qFormat/>
    <w:rsid w:val="008C3309"/>
  </w:style>
  <w:style w:type="numbering" w:customStyle="1" w:styleId="Sinlista1002">
    <w:name w:val="Sin lista1002"/>
    <w:uiPriority w:val="99"/>
    <w:semiHidden/>
    <w:unhideWhenUsed/>
    <w:qFormat/>
    <w:rsid w:val="008C3309"/>
  </w:style>
  <w:style w:type="numbering" w:customStyle="1" w:styleId="Sinlista1252">
    <w:name w:val="Sin lista1252"/>
    <w:uiPriority w:val="99"/>
    <w:semiHidden/>
    <w:unhideWhenUsed/>
    <w:qFormat/>
    <w:rsid w:val="008C3309"/>
  </w:style>
  <w:style w:type="numbering" w:customStyle="1" w:styleId="Sinlista11182">
    <w:name w:val="Sin lista11182"/>
    <w:uiPriority w:val="99"/>
    <w:semiHidden/>
    <w:unhideWhenUsed/>
    <w:qFormat/>
    <w:rsid w:val="008C3309"/>
  </w:style>
  <w:style w:type="numbering" w:customStyle="1" w:styleId="Sinlista2162">
    <w:name w:val="Sin lista2162"/>
    <w:uiPriority w:val="99"/>
    <w:semiHidden/>
    <w:unhideWhenUsed/>
    <w:qFormat/>
    <w:rsid w:val="008C3309"/>
  </w:style>
  <w:style w:type="numbering" w:customStyle="1" w:styleId="Sinlista3142">
    <w:name w:val="Sin lista3142"/>
    <w:uiPriority w:val="99"/>
    <w:semiHidden/>
    <w:unhideWhenUsed/>
    <w:qFormat/>
    <w:rsid w:val="008C3309"/>
  </w:style>
  <w:style w:type="numbering" w:customStyle="1" w:styleId="Sinlista4142">
    <w:name w:val="Sin lista4142"/>
    <w:uiPriority w:val="99"/>
    <w:semiHidden/>
    <w:unhideWhenUsed/>
    <w:qFormat/>
    <w:rsid w:val="008C3309"/>
  </w:style>
  <w:style w:type="numbering" w:customStyle="1" w:styleId="Sinlista5142">
    <w:name w:val="Sin lista5142"/>
    <w:uiPriority w:val="99"/>
    <w:semiHidden/>
    <w:unhideWhenUsed/>
    <w:qFormat/>
    <w:rsid w:val="008C3309"/>
  </w:style>
  <w:style w:type="numbering" w:customStyle="1" w:styleId="Sinlista6142">
    <w:name w:val="Sin lista6142"/>
    <w:uiPriority w:val="99"/>
    <w:semiHidden/>
    <w:unhideWhenUsed/>
    <w:qFormat/>
    <w:rsid w:val="008C3309"/>
  </w:style>
  <w:style w:type="numbering" w:customStyle="1" w:styleId="Sinlista7132">
    <w:name w:val="Sin lista7132"/>
    <w:uiPriority w:val="99"/>
    <w:semiHidden/>
    <w:unhideWhenUsed/>
    <w:qFormat/>
    <w:rsid w:val="008C3309"/>
  </w:style>
  <w:style w:type="numbering" w:customStyle="1" w:styleId="Sinlista8132">
    <w:name w:val="Sin lista8132"/>
    <w:uiPriority w:val="99"/>
    <w:semiHidden/>
    <w:unhideWhenUsed/>
    <w:qFormat/>
    <w:rsid w:val="008C3309"/>
  </w:style>
  <w:style w:type="numbering" w:customStyle="1" w:styleId="Sinlista9132">
    <w:name w:val="Sin lista9132"/>
    <w:uiPriority w:val="99"/>
    <w:semiHidden/>
    <w:unhideWhenUsed/>
    <w:qFormat/>
    <w:rsid w:val="008C3309"/>
  </w:style>
  <w:style w:type="numbering" w:customStyle="1" w:styleId="Sinlista10132">
    <w:name w:val="Sin lista10132"/>
    <w:uiPriority w:val="99"/>
    <w:semiHidden/>
    <w:unhideWhenUsed/>
    <w:qFormat/>
    <w:rsid w:val="008C3309"/>
  </w:style>
  <w:style w:type="numbering" w:customStyle="1" w:styleId="Sinlista1262">
    <w:name w:val="Sin lista1262"/>
    <w:uiPriority w:val="99"/>
    <w:semiHidden/>
    <w:unhideWhenUsed/>
    <w:qFormat/>
    <w:rsid w:val="008C3309"/>
  </w:style>
  <w:style w:type="numbering" w:customStyle="1" w:styleId="Sinlista1272">
    <w:name w:val="Sin lista1272"/>
    <w:uiPriority w:val="99"/>
    <w:semiHidden/>
    <w:unhideWhenUsed/>
    <w:qFormat/>
    <w:rsid w:val="008C3309"/>
  </w:style>
  <w:style w:type="numbering" w:customStyle="1" w:styleId="Sinlista11192">
    <w:name w:val="Sin lista11192"/>
    <w:uiPriority w:val="99"/>
    <w:semiHidden/>
    <w:unhideWhenUsed/>
    <w:qFormat/>
    <w:rsid w:val="008C3309"/>
  </w:style>
  <w:style w:type="numbering" w:customStyle="1" w:styleId="Sinlista2172">
    <w:name w:val="Sin lista2172"/>
    <w:uiPriority w:val="99"/>
    <w:semiHidden/>
    <w:unhideWhenUsed/>
    <w:qFormat/>
    <w:rsid w:val="008C3309"/>
  </w:style>
  <w:style w:type="numbering" w:customStyle="1" w:styleId="Sinlista3152">
    <w:name w:val="Sin lista3152"/>
    <w:uiPriority w:val="99"/>
    <w:semiHidden/>
    <w:unhideWhenUsed/>
    <w:qFormat/>
    <w:rsid w:val="008C3309"/>
  </w:style>
  <w:style w:type="numbering" w:customStyle="1" w:styleId="Sinlista4152">
    <w:name w:val="Sin lista4152"/>
    <w:uiPriority w:val="99"/>
    <w:semiHidden/>
    <w:unhideWhenUsed/>
    <w:qFormat/>
    <w:rsid w:val="008C3309"/>
  </w:style>
  <w:style w:type="numbering" w:customStyle="1" w:styleId="Sinlista5152">
    <w:name w:val="Sin lista5152"/>
    <w:uiPriority w:val="99"/>
    <w:semiHidden/>
    <w:unhideWhenUsed/>
    <w:qFormat/>
    <w:rsid w:val="008C3309"/>
  </w:style>
  <w:style w:type="numbering" w:customStyle="1" w:styleId="Sinlista6152">
    <w:name w:val="Sin lista6152"/>
    <w:uiPriority w:val="99"/>
    <w:semiHidden/>
    <w:unhideWhenUsed/>
    <w:qFormat/>
    <w:rsid w:val="008C3309"/>
  </w:style>
  <w:style w:type="numbering" w:customStyle="1" w:styleId="Sinlista7142">
    <w:name w:val="Sin lista7142"/>
    <w:uiPriority w:val="99"/>
    <w:semiHidden/>
    <w:unhideWhenUsed/>
    <w:qFormat/>
    <w:rsid w:val="008C3309"/>
  </w:style>
  <w:style w:type="numbering" w:customStyle="1" w:styleId="Sinlista8142">
    <w:name w:val="Sin lista8142"/>
    <w:uiPriority w:val="99"/>
    <w:semiHidden/>
    <w:unhideWhenUsed/>
    <w:qFormat/>
    <w:rsid w:val="008C3309"/>
  </w:style>
  <w:style w:type="numbering" w:customStyle="1" w:styleId="Sinlista9142">
    <w:name w:val="Sin lista9142"/>
    <w:uiPriority w:val="99"/>
    <w:semiHidden/>
    <w:unhideWhenUsed/>
    <w:qFormat/>
    <w:rsid w:val="008C3309"/>
  </w:style>
  <w:style w:type="numbering" w:customStyle="1" w:styleId="Sinlista10142">
    <w:name w:val="Sin lista10142"/>
    <w:uiPriority w:val="99"/>
    <w:semiHidden/>
    <w:unhideWhenUsed/>
    <w:qFormat/>
    <w:rsid w:val="008C3309"/>
  </w:style>
  <w:style w:type="numbering" w:customStyle="1" w:styleId="Sinlista1282">
    <w:name w:val="Sin lista1282"/>
    <w:uiPriority w:val="99"/>
    <w:semiHidden/>
    <w:unhideWhenUsed/>
    <w:qFormat/>
    <w:rsid w:val="008C3309"/>
  </w:style>
  <w:style w:type="numbering" w:customStyle="1" w:styleId="Sinlista1292">
    <w:name w:val="Sin lista1292"/>
    <w:uiPriority w:val="99"/>
    <w:semiHidden/>
    <w:unhideWhenUsed/>
    <w:qFormat/>
    <w:rsid w:val="008C3309"/>
  </w:style>
  <w:style w:type="numbering" w:customStyle="1" w:styleId="Sinlista1302">
    <w:name w:val="Sin lista1302"/>
    <w:uiPriority w:val="99"/>
    <w:semiHidden/>
    <w:unhideWhenUsed/>
    <w:qFormat/>
    <w:rsid w:val="008C3309"/>
  </w:style>
  <w:style w:type="numbering" w:customStyle="1" w:styleId="Sinlista1312">
    <w:name w:val="Sin lista1312"/>
    <w:uiPriority w:val="99"/>
    <w:semiHidden/>
    <w:unhideWhenUsed/>
    <w:qFormat/>
    <w:rsid w:val="008C3309"/>
  </w:style>
  <w:style w:type="numbering" w:customStyle="1" w:styleId="Sinlista140">
    <w:name w:val="Sin lista140"/>
    <w:uiPriority w:val="99"/>
    <w:semiHidden/>
    <w:unhideWhenUsed/>
    <w:qFormat/>
    <w:rsid w:val="008C3309"/>
  </w:style>
  <w:style w:type="numbering" w:customStyle="1" w:styleId="Sinlista320">
    <w:name w:val="Sin lista320"/>
    <w:uiPriority w:val="99"/>
    <w:semiHidden/>
    <w:unhideWhenUsed/>
    <w:qFormat/>
    <w:rsid w:val="008C3309"/>
  </w:style>
  <w:style w:type="numbering" w:customStyle="1" w:styleId="Sinlista420">
    <w:name w:val="Sin lista420"/>
    <w:uiPriority w:val="99"/>
    <w:semiHidden/>
    <w:unhideWhenUsed/>
    <w:qFormat/>
    <w:rsid w:val="008C3309"/>
  </w:style>
  <w:style w:type="numbering" w:customStyle="1" w:styleId="Sinlista520">
    <w:name w:val="Sin lista520"/>
    <w:uiPriority w:val="99"/>
    <w:semiHidden/>
    <w:unhideWhenUsed/>
    <w:qFormat/>
    <w:rsid w:val="008C3309"/>
  </w:style>
  <w:style w:type="numbering" w:customStyle="1" w:styleId="Sinlista620">
    <w:name w:val="Sin lista620"/>
    <w:uiPriority w:val="99"/>
    <w:semiHidden/>
    <w:unhideWhenUsed/>
    <w:qFormat/>
    <w:rsid w:val="008C3309"/>
  </w:style>
  <w:style w:type="numbering" w:customStyle="1" w:styleId="Sinlista719">
    <w:name w:val="Sin lista719"/>
    <w:uiPriority w:val="99"/>
    <w:semiHidden/>
    <w:unhideWhenUsed/>
    <w:qFormat/>
    <w:rsid w:val="008C3309"/>
  </w:style>
  <w:style w:type="numbering" w:customStyle="1" w:styleId="Sinlista819">
    <w:name w:val="Sin lista819"/>
    <w:uiPriority w:val="99"/>
    <w:semiHidden/>
    <w:unhideWhenUsed/>
    <w:qFormat/>
    <w:rsid w:val="008C3309"/>
  </w:style>
  <w:style w:type="numbering" w:customStyle="1" w:styleId="Sinlista919">
    <w:name w:val="Sin lista919"/>
    <w:uiPriority w:val="99"/>
    <w:semiHidden/>
    <w:unhideWhenUsed/>
    <w:qFormat/>
    <w:rsid w:val="008C3309"/>
  </w:style>
  <w:style w:type="numbering" w:customStyle="1" w:styleId="Sinlista1019">
    <w:name w:val="Sin lista1019"/>
    <w:uiPriority w:val="99"/>
    <w:semiHidden/>
    <w:unhideWhenUsed/>
    <w:qFormat/>
    <w:rsid w:val="008C3309"/>
  </w:style>
  <w:style w:type="numbering" w:customStyle="1" w:styleId="Sinlista1313">
    <w:name w:val="Sin lista1313"/>
    <w:uiPriority w:val="99"/>
    <w:semiHidden/>
    <w:unhideWhenUsed/>
    <w:qFormat/>
    <w:rsid w:val="008C3309"/>
  </w:style>
  <w:style w:type="numbering" w:customStyle="1" w:styleId="Sinlista11114">
    <w:name w:val="Sin lista11114"/>
    <w:uiPriority w:val="99"/>
    <w:semiHidden/>
    <w:unhideWhenUsed/>
    <w:qFormat/>
    <w:rsid w:val="008C3309"/>
  </w:style>
  <w:style w:type="numbering" w:customStyle="1" w:styleId="Sinlista2113">
    <w:name w:val="Sin lista2113"/>
    <w:uiPriority w:val="99"/>
    <w:semiHidden/>
    <w:unhideWhenUsed/>
    <w:qFormat/>
    <w:rsid w:val="008C3309"/>
  </w:style>
  <w:style w:type="numbering" w:customStyle="1" w:styleId="Sinlista3110">
    <w:name w:val="Sin lista3110"/>
    <w:uiPriority w:val="99"/>
    <w:semiHidden/>
    <w:unhideWhenUsed/>
    <w:qFormat/>
    <w:rsid w:val="008C3309"/>
  </w:style>
  <w:style w:type="numbering" w:customStyle="1" w:styleId="Sinlista4110">
    <w:name w:val="Sin lista4110"/>
    <w:uiPriority w:val="99"/>
    <w:semiHidden/>
    <w:unhideWhenUsed/>
    <w:qFormat/>
    <w:rsid w:val="008C3309"/>
  </w:style>
  <w:style w:type="numbering" w:customStyle="1" w:styleId="Sinlista5110">
    <w:name w:val="Sin lista5110"/>
    <w:uiPriority w:val="99"/>
    <w:semiHidden/>
    <w:unhideWhenUsed/>
    <w:qFormat/>
    <w:rsid w:val="008C3309"/>
  </w:style>
  <w:style w:type="numbering" w:customStyle="1" w:styleId="Sinlista6110">
    <w:name w:val="Sin lista6110"/>
    <w:uiPriority w:val="99"/>
    <w:semiHidden/>
    <w:unhideWhenUsed/>
    <w:qFormat/>
    <w:rsid w:val="008C3309"/>
  </w:style>
  <w:style w:type="numbering" w:customStyle="1" w:styleId="Sinlista7110">
    <w:name w:val="Sin lista7110"/>
    <w:uiPriority w:val="99"/>
    <w:semiHidden/>
    <w:unhideWhenUsed/>
    <w:qFormat/>
    <w:rsid w:val="008C3309"/>
  </w:style>
  <w:style w:type="numbering" w:customStyle="1" w:styleId="Sinlista8110">
    <w:name w:val="Sin lista8110"/>
    <w:uiPriority w:val="99"/>
    <w:semiHidden/>
    <w:unhideWhenUsed/>
    <w:qFormat/>
    <w:rsid w:val="008C3309"/>
  </w:style>
  <w:style w:type="numbering" w:customStyle="1" w:styleId="Sinlista9110">
    <w:name w:val="Sin lista9110"/>
    <w:uiPriority w:val="99"/>
    <w:semiHidden/>
    <w:unhideWhenUsed/>
    <w:qFormat/>
    <w:rsid w:val="008C3309"/>
  </w:style>
  <w:style w:type="numbering" w:customStyle="1" w:styleId="Sinlista10110">
    <w:name w:val="Sin lista10110"/>
    <w:uiPriority w:val="99"/>
    <w:semiHidden/>
    <w:unhideWhenUsed/>
    <w:qFormat/>
    <w:rsid w:val="008C3309"/>
  </w:style>
  <w:style w:type="numbering" w:customStyle="1" w:styleId="Sinlista423">
    <w:name w:val="Sin lista423"/>
    <w:uiPriority w:val="99"/>
    <w:semiHidden/>
    <w:unhideWhenUsed/>
    <w:qFormat/>
    <w:rsid w:val="008C3309"/>
  </w:style>
  <w:style w:type="numbering" w:customStyle="1" w:styleId="Sinlista523">
    <w:name w:val="Sin lista523"/>
    <w:uiPriority w:val="99"/>
    <w:semiHidden/>
    <w:unhideWhenUsed/>
    <w:qFormat/>
    <w:rsid w:val="008C3309"/>
  </w:style>
  <w:style w:type="numbering" w:customStyle="1" w:styleId="Sinlista623">
    <w:name w:val="Sin lista623"/>
    <w:uiPriority w:val="99"/>
    <w:semiHidden/>
    <w:unhideWhenUsed/>
    <w:qFormat/>
    <w:rsid w:val="008C3309"/>
  </w:style>
  <w:style w:type="numbering" w:customStyle="1" w:styleId="Sinlista723">
    <w:name w:val="Sin lista723"/>
    <w:uiPriority w:val="99"/>
    <w:semiHidden/>
    <w:unhideWhenUsed/>
    <w:qFormat/>
    <w:rsid w:val="008C3309"/>
  </w:style>
  <w:style w:type="numbering" w:customStyle="1" w:styleId="Sinlista823">
    <w:name w:val="Sin lista823"/>
    <w:uiPriority w:val="99"/>
    <w:semiHidden/>
    <w:unhideWhenUsed/>
    <w:qFormat/>
    <w:rsid w:val="008C3309"/>
  </w:style>
  <w:style w:type="numbering" w:customStyle="1" w:styleId="Sinlista923">
    <w:name w:val="Sin lista923"/>
    <w:uiPriority w:val="99"/>
    <w:semiHidden/>
    <w:unhideWhenUsed/>
    <w:qFormat/>
    <w:rsid w:val="008C3309"/>
  </w:style>
  <w:style w:type="numbering" w:customStyle="1" w:styleId="Sinlista1023">
    <w:name w:val="Sin lista1023"/>
    <w:uiPriority w:val="99"/>
    <w:semiHidden/>
    <w:unhideWhenUsed/>
    <w:qFormat/>
    <w:rsid w:val="008C3309"/>
  </w:style>
  <w:style w:type="numbering" w:customStyle="1" w:styleId="Sinlista183">
    <w:name w:val="Sin lista183"/>
    <w:uiPriority w:val="99"/>
    <w:semiHidden/>
    <w:unhideWhenUsed/>
    <w:qFormat/>
    <w:rsid w:val="008C3309"/>
  </w:style>
  <w:style w:type="numbering" w:customStyle="1" w:styleId="Sinlista193">
    <w:name w:val="Sin lista193"/>
    <w:uiPriority w:val="99"/>
    <w:semiHidden/>
    <w:unhideWhenUsed/>
    <w:qFormat/>
    <w:rsid w:val="008C3309"/>
  </w:style>
  <w:style w:type="numbering" w:customStyle="1" w:styleId="Sinlista433">
    <w:name w:val="Sin lista433"/>
    <w:uiPriority w:val="99"/>
    <w:semiHidden/>
    <w:unhideWhenUsed/>
    <w:qFormat/>
    <w:rsid w:val="008C3309"/>
  </w:style>
  <w:style w:type="numbering" w:customStyle="1" w:styleId="Sinlista533">
    <w:name w:val="Sin lista533"/>
    <w:uiPriority w:val="99"/>
    <w:semiHidden/>
    <w:unhideWhenUsed/>
    <w:qFormat/>
    <w:rsid w:val="008C3309"/>
  </w:style>
  <w:style w:type="numbering" w:customStyle="1" w:styleId="Sinlista633">
    <w:name w:val="Sin lista633"/>
    <w:uiPriority w:val="99"/>
    <w:semiHidden/>
    <w:unhideWhenUsed/>
    <w:qFormat/>
    <w:rsid w:val="008C3309"/>
  </w:style>
  <w:style w:type="numbering" w:customStyle="1" w:styleId="Sinlista733">
    <w:name w:val="Sin lista733"/>
    <w:uiPriority w:val="99"/>
    <w:semiHidden/>
    <w:unhideWhenUsed/>
    <w:qFormat/>
    <w:rsid w:val="008C3309"/>
  </w:style>
  <w:style w:type="numbering" w:customStyle="1" w:styleId="Sinlista833">
    <w:name w:val="Sin lista833"/>
    <w:uiPriority w:val="99"/>
    <w:semiHidden/>
    <w:unhideWhenUsed/>
    <w:qFormat/>
    <w:rsid w:val="008C3309"/>
  </w:style>
  <w:style w:type="numbering" w:customStyle="1" w:styleId="Sinlista933">
    <w:name w:val="Sin lista933"/>
    <w:uiPriority w:val="99"/>
    <w:semiHidden/>
    <w:unhideWhenUsed/>
    <w:qFormat/>
    <w:rsid w:val="008C3309"/>
  </w:style>
  <w:style w:type="numbering" w:customStyle="1" w:styleId="Sinlista1033">
    <w:name w:val="Sin lista1033"/>
    <w:uiPriority w:val="99"/>
    <w:semiHidden/>
    <w:unhideWhenUsed/>
    <w:qFormat/>
    <w:rsid w:val="008C3309"/>
  </w:style>
  <w:style w:type="numbering" w:customStyle="1" w:styleId="Sinlista203">
    <w:name w:val="Sin lista203"/>
    <w:uiPriority w:val="99"/>
    <w:semiHidden/>
    <w:unhideWhenUsed/>
    <w:qFormat/>
    <w:rsid w:val="008C3309"/>
  </w:style>
  <w:style w:type="numbering" w:customStyle="1" w:styleId="Sinlista1103">
    <w:name w:val="Sin lista1103"/>
    <w:uiPriority w:val="99"/>
    <w:semiHidden/>
    <w:unhideWhenUsed/>
    <w:qFormat/>
    <w:rsid w:val="008C3309"/>
  </w:style>
  <w:style w:type="numbering" w:customStyle="1" w:styleId="Sinlista1143">
    <w:name w:val="Sin lista1143"/>
    <w:uiPriority w:val="99"/>
    <w:semiHidden/>
    <w:unhideWhenUsed/>
    <w:qFormat/>
    <w:rsid w:val="008C3309"/>
  </w:style>
  <w:style w:type="numbering" w:customStyle="1" w:styleId="Sinlista343">
    <w:name w:val="Sin lista343"/>
    <w:uiPriority w:val="99"/>
    <w:semiHidden/>
    <w:unhideWhenUsed/>
    <w:qFormat/>
    <w:rsid w:val="008C3309"/>
  </w:style>
  <w:style w:type="numbering" w:customStyle="1" w:styleId="Sinlista443">
    <w:name w:val="Sin lista443"/>
    <w:uiPriority w:val="99"/>
    <w:semiHidden/>
    <w:unhideWhenUsed/>
    <w:qFormat/>
    <w:rsid w:val="008C3309"/>
  </w:style>
  <w:style w:type="numbering" w:customStyle="1" w:styleId="Sinlista543">
    <w:name w:val="Sin lista543"/>
    <w:uiPriority w:val="99"/>
    <w:semiHidden/>
    <w:unhideWhenUsed/>
    <w:qFormat/>
    <w:rsid w:val="008C3309"/>
  </w:style>
  <w:style w:type="numbering" w:customStyle="1" w:styleId="Sinlista643">
    <w:name w:val="Sin lista643"/>
    <w:uiPriority w:val="99"/>
    <w:semiHidden/>
    <w:unhideWhenUsed/>
    <w:qFormat/>
    <w:rsid w:val="008C3309"/>
  </w:style>
  <w:style w:type="numbering" w:customStyle="1" w:styleId="Sinlista743">
    <w:name w:val="Sin lista743"/>
    <w:uiPriority w:val="99"/>
    <w:semiHidden/>
    <w:unhideWhenUsed/>
    <w:qFormat/>
    <w:rsid w:val="008C3309"/>
  </w:style>
  <w:style w:type="numbering" w:customStyle="1" w:styleId="Sinlista843">
    <w:name w:val="Sin lista843"/>
    <w:uiPriority w:val="99"/>
    <w:semiHidden/>
    <w:unhideWhenUsed/>
    <w:qFormat/>
    <w:rsid w:val="008C3309"/>
  </w:style>
  <w:style w:type="numbering" w:customStyle="1" w:styleId="Sinlista943">
    <w:name w:val="Sin lista943"/>
    <w:uiPriority w:val="99"/>
    <w:semiHidden/>
    <w:unhideWhenUsed/>
    <w:qFormat/>
    <w:rsid w:val="008C3309"/>
  </w:style>
  <w:style w:type="numbering" w:customStyle="1" w:styleId="Sinlista1043">
    <w:name w:val="Sin lista1043"/>
    <w:uiPriority w:val="99"/>
    <w:semiHidden/>
    <w:unhideWhenUsed/>
    <w:qFormat/>
    <w:rsid w:val="008C3309"/>
  </w:style>
  <w:style w:type="numbering" w:customStyle="1" w:styleId="Sinlista1153">
    <w:name w:val="Sin lista1153"/>
    <w:uiPriority w:val="99"/>
    <w:semiHidden/>
    <w:unhideWhenUsed/>
    <w:qFormat/>
    <w:rsid w:val="008C3309"/>
  </w:style>
  <w:style w:type="numbering" w:customStyle="1" w:styleId="Sinlista1163">
    <w:name w:val="Sin lista1163"/>
    <w:uiPriority w:val="99"/>
    <w:semiHidden/>
    <w:unhideWhenUsed/>
    <w:qFormat/>
    <w:rsid w:val="008C3309"/>
  </w:style>
  <w:style w:type="numbering" w:customStyle="1" w:styleId="Sinlista263">
    <w:name w:val="Sin lista263"/>
    <w:uiPriority w:val="99"/>
    <w:semiHidden/>
    <w:unhideWhenUsed/>
    <w:qFormat/>
    <w:rsid w:val="008C3309"/>
  </w:style>
  <w:style w:type="numbering" w:customStyle="1" w:styleId="Sinlista353">
    <w:name w:val="Sin lista353"/>
    <w:uiPriority w:val="99"/>
    <w:semiHidden/>
    <w:unhideWhenUsed/>
    <w:qFormat/>
    <w:rsid w:val="008C3309"/>
  </w:style>
  <w:style w:type="numbering" w:customStyle="1" w:styleId="Sinlista453">
    <w:name w:val="Sin lista453"/>
    <w:uiPriority w:val="99"/>
    <w:semiHidden/>
    <w:unhideWhenUsed/>
    <w:qFormat/>
    <w:rsid w:val="008C3309"/>
  </w:style>
  <w:style w:type="numbering" w:customStyle="1" w:styleId="Sinlista553">
    <w:name w:val="Sin lista553"/>
    <w:uiPriority w:val="99"/>
    <w:semiHidden/>
    <w:unhideWhenUsed/>
    <w:qFormat/>
    <w:rsid w:val="008C3309"/>
  </w:style>
  <w:style w:type="numbering" w:customStyle="1" w:styleId="Sinlista653">
    <w:name w:val="Sin lista653"/>
    <w:uiPriority w:val="99"/>
    <w:semiHidden/>
    <w:unhideWhenUsed/>
    <w:qFormat/>
    <w:rsid w:val="008C3309"/>
  </w:style>
  <w:style w:type="numbering" w:customStyle="1" w:styleId="Sinlista753">
    <w:name w:val="Sin lista753"/>
    <w:uiPriority w:val="99"/>
    <w:semiHidden/>
    <w:unhideWhenUsed/>
    <w:qFormat/>
    <w:rsid w:val="008C3309"/>
  </w:style>
  <w:style w:type="numbering" w:customStyle="1" w:styleId="Sinlista853">
    <w:name w:val="Sin lista853"/>
    <w:uiPriority w:val="99"/>
    <w:semiHidden/>
    <w:unhideWhenUsed/>
    <w:qFormat/>
    <w:rsid w:val="008C3309"/>
  </w:style>
  <w:style w:type="numbering" w:customStyle="1" w:styleId="Sinlista953">
    <w:name w:val="Sin lista953"/>
    <w:uiPriority w:val="99"/>
    <w:semiHidden/>
    <w:unhideWhenUsed/>
    <w:qFormat/>
    <w:rsid w:val="008C3309"/>
  </w:style>
  <w:style w:type="numbering" w:customStyle="1" w:styleId="Sinlista1053">
    <w:name w:val="Sin lista1053"/>
    <w:uiPriority w:val="99"/>
    <w:semiHidden/>
    <w:unhideWhenUsed/>
    <w:qFormat/>
    <w:rsid w:val="008C3309"/>
  </w:style>
  <w:style w:type="numbering" w:customStyle="1" w:styleId="Sinlista273">
    <w:name w:val="Sin lista273"/>
    <w:uiPriority w:val="99"/>
    <w:semiHidden/>
    <w:unhideWhenUsed/>
    <w:qFormat/>
    <w:rsid w:val="008C3309"/>
  </w:style>
  <w:style w:type="numbering" w:customStyle="1" w:styleId="Sinlista1173">
    <w:name w:val="Sin lista1173"/>
    <w:uiPriority w:val="99"/>
    <w:semiHidden/>
    <w:unhideWhenUsed/>
    <w:qFormat/>
    <w:rsid w:val="008C3309"/>
  </w:style>
  <w:style w:type="numbering" w:customStyle="1" w:styleId="Sinlista1183">
    <w:name w:val="Sin lista1183"/>
    <w:uiPriority w:val="99"/>
    <w:semiHidden/>
    <w:unhideWhenUsed/>
    <w:qFormat/>
    <w:rsid w:val="008C3309"/>
  </w:style>
  <w:style w:type="numbering" w:customStyle="1" w:styleId="Sinlista283">
    <w:name w:val="Sin lista283"/>
    <w:uiPriority w:val="99"/>
    <w:semiHidden/>
    <w:unhideWhenUsed/>
    <w:qFormat/>
    <w:rsid w:val="008C3309"/>
  </w:style>
  <w:style w:type="numbering" w:customStyle="1" w:styleId="Sinlista363">
    <w:name w:val="Sin lista363"/>
    <w:uiPriority w:val="99"/>
    <w:semiHidden/>
    <w:unhideWhenUsed/>
    <w:qFormat/>
    <w:rsid w:val="008C3309"/>
  </w:style>
  <w:style w:type="numbering" w:customStyle="1" w:styleId="Sinlista463">
    <w:name w:val="Sin lista463"/>
    <w:uiPriority w:val="99"/>
    <w:semiHidden/>
    <w:unhideWhenUsed/>
    <w:qFormat/>
    <w:rsid w:val="008C3309"/>
  </w:style>
  <w:style w:type="numbering" w:customStyle="1" w:styleId="Sinlista563">
    <w:name w:val="Sin lista563"/>
    <w:uiPriority w:val="99"/>
    <w:semiHidden/>
    <w:unhideWhenUsed/>
    <w:qFormat/>
    <w:rsid w:val="008C3309"/>
  </w:style>
  <w:style w:type="numbering" w:customStyle="1" w:styleId="Sinlista663">
    <w:name w:val="Sin lista663"/>
    <w:uiPriority w:val="99"/>
    <w:semiHidden/>
    <w:unhideWhenUsed/>
    <w:qFormat/>
    <w:rsid w:val="008C3309"/>
  </w:style>
  <w:style w:type="numbering" w:customStyle="1" w:styleId="Sinlista763">
    <w:name w:val="Sin lista763"/>
    <w:uiPriority w:val="99"/>
    <w:semiHidden/>
    <w:unhideWhenUsed/>
    <w:qFormat/>
    <w:rsid w:val="008C3309"/>
  </w:style>
  <w:style w:type="numbering" w:customStyle="1" w:styleId="Sinlista863">
    <w:name w:val="Sin lista863"/>
    <w:uiPriority w:val="99"/>
    <w:semiHidden/>
    <w:unhideWhenUsed/>
    <w:qFormat/>
    <w:rsid w:val="008C3309"/>
  </w:style>
  <w:style w:type="numbering" w:customStyle="1" w:styleId="Sinlista963">
    <w:name w:val="Sin lista963"/>
    <w:uiPriority w:val="99"/>
    <w:semiHidden/>
    <w:unhideWhenUsed/>
    <w:qFormat/>
    <w:rsid w:val="008C3309"/>
  </w:style>
  <w:style w:type="numbering" w:customStyle="1" w:styleId="Sinlista1063">
    <w:name w:val="Sin lista1063"/>
    <w:uiPriority w:val="99"/>
    <w:semiHidden/>
    <w:unhideWhenUsed/>
    <w:qFormat/>
    <w:rsid w:val="008C3309"/>
  </w:style>
  <w:style w:type="numbering" w:customStyle="1" w:styleId="Sinlista293">
    <w:name w:val="Sin lista293"/>
    <w:uiPriority w:val="99"/>
    <w:semiHidden/>
    <w:unhideWhenUsed/>
    <w:qFormat/>
    <w:rsid w:val="008C3309"/>
  </w:style>
  <w:style w:type="numbering" w:customStyle="1" w:styleId="Sinlista1193">
    <w:name w:val="Sin lista1193"/>
    <w:uiPriority w:val="99"/>
    <w:semiHidden/>
    <w:unhideWhenUsed/>
    <w:qFormat/>
    <w:rsid w:val="008C3309"/>
  </w:style>
  <w:style w:type="numbering" w:customStyle="1" w:styleId="Sinlista11103">
    <w:name w:val="Sin lista11103"/>
    <w:uiPriority w:val="99"/>
    <w:semiHidden/>
    <w:unhideWhenUsed/>
    <w:qFormat/>
    <w:rsid w:val="008C3309"/>
  </w:style>
  <w:style w:type="numbering" w:customStyle="1" w:styleId="Sinlista2103">
    <w:name w:val="Sin lista2103"/>
    <w:uiPriority w:val="99"/>
    <w:semiHidden/>
    <w:unhideWhenUsed/>
    <w:qFormat/>
    <w:rsid w:val="008C3309"/>
  </w:style>
  <w:style w:type="numbering" w:customStyle="1" w:styleId="Sinlista373">
    <w:name w:val="Sin lista373"/>
    <w:uiPriority w:val="99"/>
    <w:semiHidden/>
    <w:unhideWhenUsed/>
    <w:qFormat/>
    <w:rsid w:val="008C3309"/>
  </w:style>
  <w:style w:type="numbering" w:customStyle="1" w:styleId="Sinlista473">
    <w:name w:val="Sin lista473"/>
    <w:uiPriority w:val="99"/>
    <w:semiHidden/>
    <w:unhideWhenUsed/>
    <w:qFormat/>
    <w:rsid w:val="008C3309"/>
  </w:style>
  <w:style w:type="numbering" w:customStyle="1" w:styleId="Sinlista573">
    <w:name w:val="Sin lista573"/>
    <w:uiPriority w:val="99"/>
    <w:semiHidden/>
    <w:unhideWhenUsed/>
    <w:qFormat/>
    <w:rsid w:val="008C3309"/>
  </w:style>
  <w:style w:type="numbering" w:customStyle="1" w:styleId="Sinlista673">
    <w:name w:val="Sin lista673"/>
    <w:uiPriority w:val="99"/>
    <w:semiHidden/>
    <w:unhideWhenUsed/>
    <w:qFormat/>
    <w:rsid w:val="008C3309"/>
  </w:style>
  <w:style w:type="numbering" w:customStyle="1" w:styleId="Sinlista773">
    <w:name w:val="Sin lista773"/>
    <w:uiPriority w:val="99"/>
    <w:semiHidden/>
    <w:unhideWhenUsed/>
    <w:qFormat/>
    <w:rsid w:val="008C3309"/>
  </w:style>
  <w:style w:type="numbering" w:customStyle="1" w:styleId="Sinlista873">
    <w:name w:val="Sin lista873"/>
    <w:uiPriority w:val="99"/>
    <w:semiHidden/>
    <w:unhideWhenUsed/>
    <w:qFormat/>
    <w:rsid w:val="008C3309"/>
  </w:style>
  <w:style w:type="numbering" w:customStyle="1" w:styleId="Sinlista973">
    <w:name w:val="Sin lista973"/>
    <w:uiPriority w:val="99"/>
    <w:semiHidden/>
    <w:unhideWhenUsed/>
    <w:qFormat/>
    <w:rsid w:val="008C3309"/>
  </w:style>
  <w:style w:type="numbering" w:customStyle="1" w:styleId="Sinlista1073">
    <w:name w:val="Sin lista1073"/>
    <w:uiPriority w:val="99"/>
    <w:semiHidden/>
    <w:unhideWhenUsed/>
    <w:qFormat/>
    <w:rsid w:val="008C3309"/>
  </w:style>
  <w:style w:type="numbering" w:customStyle="1" w:styleId="Sinlista303">
    <w:name w:val="Sin lista303"/>
    <w:uiPriority w:val="99"/>
    <w:semiHidden/>
    <w:unhideWhenUsed/>
    <w:qFormat/>
    <w:rsid w:val="008C3309"/>
  </w:style>
  <w:style w:type="numbering" w:customStyle="1" w:styleId="Sinlista1203">
    <w:name w:val="Sin lista1203"/>
    <w:uiPriority w:val="99"/>
    <w:semiHidden/>
    <w:unhideWhenUsed/>
    <w:qFormat/>
    <w:rsid w:val="008C3309"/>
  </w:style>
  <w:style w:type="numbering" w:customStyle="1" w:styleId="Sinlista11115">
    <w:name w:val="Sin lista11115"/>
    <w:uiPriority w:val="99"/>
    <w:semiHidden/>
    <w:unhideWhenUsed/>
    <w:qFormat/>
    <w:rsid w:val="008C3309"/>
  </w:style>
  <w:style w:type="numbering" w:customStyle="1" w:styleId="Sinlista2114">
    <w:name w:val="Sin lista2114"/>
    <w:uiPriority w:val="99"/>
    <w:semiHidden/>
    <w:unhideWhenUsed/>
    <w:qFormat/>
    <w:rsid w:val="008C3309"/>
  </w:style>
  <w:style w:type="numbering" w:customStyle="1" w:styleId="Sinlista383">
    <w:name w:val="Sin lista383"/>
    <w:uiPriority w:val="99"/>
    <w:semiHidden/>
    <w:unhideWhenUsed/>
    <w:qFormat/>
    <w:rsid w:val="008C3309"/>
  </w:style>
  <w:style w:type="numbering" w:customStyle="1" w:styleId="Sinlista483">
    <w:name w:val="Sin lista483"/>
    <w:uiPriority w:val="99"/>
    <w:semiHidden/>
    <w:unhideWhenUsed/>
    <w:qFormat/>
    <w:rsid w:val="008C3309"/>
  </w:style>
  <w:style w:type="numbering" w:customStyle="1" w:styleId="Sinlista583">
    <w:name w:val="Sin lista583"/>
    <w:uiPriority w:val="99"/>
    <w:semiHidden/>
    <w:unhideWhenUsed/>
    <w:qFormat/>
    <w:rsid w:val="008C3309"/>
  </w:style>
  <w:style w:type="numbering" w:customStyle="1" w:styleId="Sinlista683">
    <w:name w:val="Sin lista683"/>
    <w:uiPriority w:val="99"/>
    <w:semiHidden/>
    <w:unhideWhenUsed/>
    <w:qFormat/>
    <w:rsid w:val="008C3309"/>
  </w:style>
  <w:style w:type="numbering" w:customStyle="1" w:styleId="Sinlista783">
    <w:name w:val="Sin lista783"/>
    <w:uiPriority w:val="99"/>
    <w:semiHidden/>
    <w:unhideWhenUsed/>
    <w:qFormat/>
    <w:rsid w:val="008C3309"/>
  </w:style>
  <w:style w:type="numbering" w:customStyle="1" w:styleId="Sinlista883">
    <w:name w:val="Sin lista883"/>
    <w:uiPriority w:val="99"/>
    <w:semiHidden/>
    <w:unhideWhenUsed/>
    <w:qFormat/>
    <w:rsid w:val="008C3309"/>
  </w:style>
  <w:style w:type="numbering" w:customStyle="1" w:styleId="Sinlista983">
    <w:name w:val="Sin lista983"/>
    <w:uiPriority w:val="99"/>
    <w:semiHidden/>
    <w:unhideWhenUsed/>
    <w:qFormat/>
    <w:rsid w:val="008C3309"/>
  </w:style>
  <w:style w:type="numbering" w:customStyle="1" w:styleId="Sinlista1083">
    <w:name w:val="Sin lista1083"/>
    <w:uiPriority w:val="99"/>
    <w:semiHidden/>
    <w:unhideWhenUsed/>
    <w:qFormat/>
    <w:rsid w:val="008C3309"/>
  </w:style>
  <w:style w:type="numbering" w:customStyle="1" w:styleId="Sinlista393">
    <w:name w:val="Sin lista393"/>
    <w:uiPriority w:val="99"/>
    <w:semiHidden/>
    <w:unhideWhenUsed/>
    <w:qFormat/>
    <w:rsid w:val="008C3309"/>
  </w:style>
  <w:style w:type="numbering" w:customStyle="1" w:styleId="Sinlista403">
    <w:name w:val="Sin lista403"/>
    <w:uiPriority w:val="99"/>
    <w:semiHidden/>
    <w:unhideWhenUsed/>
    <w:qFormat/>
    <w:rsid w:val="008C3309"/>
  </w:style>
  <w:style w:type="numbering" w:customStyle="1" w:styleId="Sinlista493">
    <w:name w:val="Sin lista493"/>
    <w:uiPriority w:val="99"/>
    <w:semiHidden/>
    <w:unhideWhenUsed/>
    <w:qFormat/>
    <w:rsid w:val="008C3309"/>
  </w:style>
  <w:style w:type="numbering" w:customStyle="1" w:styleId="Sinlista503">
    <w:name w:val="Sin lista503"/>
    <w:uiPriority w:val="99"/>
    <w:semiHidden/>
    <w:unhideWhenUsed/>
    <w:qFormat/>
    <w:rsid w:val="008C3309"/>
  </w:style>
  <w:style w:type="numbering" w:customStyle="1" w:styleId="Sinlista593">
    <w:name w:val="Sin lista593"/>
    <w:uiPriority w:val="99"/>
    <w:semiHidden/>
    <w:unhideWhenUsed/>
    <w:qFormat/>
    <w:rsid w:val="008C3309"/>
  </w:style>
  <w:style w:type="numbering" w:customStyle="1" w:styleId="Sinlista603">
    <w:name w:val="Sin lista603"/>
    <w:uiPriority w:val="99"/>
    <w:semiHidden/>
    <w:unhideWhenUsed/>
    <w:qFormat/>
    <w:rsid w:val="008C3309"/>
  </w:style>
  <w:style w:type="numbering" w:customStyle="1" w:styleId="Sinlista693">
    <w:name w:val="Sin lista693"/>
    <w:uiPriority w:val="99"/>
    <w:semiHidden/>
    <w:unhideWhenUsed/>
    <w:qFormat/>
    <w:rsid w:val="008C3309"/>
  </w:style>
  <w:style w:type="numbering" w:customStyle="1" w:styleId="Sinlista11123">
    <w:name w:val="Sin lista11123"/>
    <w:uiPriority w:val="99"/>
    <w:semiHidden/>
    <w:unhideWhenUsed/>
    <w:qFormat/>
    <w:rsid w:val="008C3309"/>
  </w:style>
  <w:style w:type="numbering" w:customStyle="1" w:styleId="Sinlista2123">
    <w:name w:val="Sin lista2123"/>
    <w:uiPriority w:val="99"/>
    <w:semiHidden/>
    <w:unhideWhenUsed/>
    <w:qFormat/>
    <w:rsid w:val="008C3309"/>
  </w:style>
  <w:style w:type="numbering" w:customStyle="1" w:styleId="Sinlista3103">
    <w:name w:val="Sin lista3103"/>
    <w:uiPriority w:val="99"/>
    <w:semiHidden/>
    <w:unhideWhenUsed/>
    <w:qFormat/>
    <w:rsid w:val="008C3309"/>
  </w:style>
  <w:style w:type="numbering" w:customStyle="1" w:styleId="Sinlista4103">
    <w:name w:val="Sin lista4103"/>
    <w:uiPriority w:val="99"/>
    <w:semiHidden/>
    <w:unhideWhenUsed/>
    <w:qFormat/>
    <w:rsid w:val="008C3309"/>
  </w:style>
  <w:style w:type="numbering" w:customStyle="1" w:styleId="Sinlista5103">
    <w:name w:val="Sin lista5103"/>
    <w:uiPriority w:val="99"/>
    <w:semiHidden/>
    <w:unhideWhenUsed/>
    <w:qFormat/>
    <w:rsid w:val="008C3309"/>
  </w:style>
  <w:style w:type="numbering" w:customStyle="1" w:styleId="Sinlista6103">
    <w:name w:val="Sin lista6103"/>
    <w:uiPriority w:val="99"/>
    <w:semiHidden/>
    <w:unhideWhenUsed/>
    <w:qFormat/>
    <w:rsid w:val="008C3309"/>
  </w:style>
  <w:style w:type="numbering" w:customStyle="1" w:styleId="Sinlista793">
    <w:name w:val="Sin lista793"/>
    <w:uiPriority w:val="99"/>
    <w:semiHidden/>
    <w:unhideWhenUsed/>
    <w:qFormat/>
    <w:rsid w:val="008C3309"/>
  </w:style>
  <w:style w:type="numbering" w:customStyle="1" w:styleId="Sinlista893">
    <w:name w:val="Sin lista893"/>
    <w:uiPriority w:val="99"/>
    <w:semiHidden/>
    <w:unhideWhenUsed/>
    <w:qFormat/>
    <w:rsid w:val="008C3309"/>
  </w:style>
  <w:style w:type="numbering" w:customStyle="1" w:styleId="Sinlista993">
    <w:name w:val="Sin lista993"/>
    <w:uiPriority w:val="99"/>
    <w:semiHidden/>
    <w:unhideWhenUsed/>
    <w:qFormat/>
    <w:rsid w:val="008C3309"/>
  </w:style>
  <w:style w:type="numbering" w:customStyle="1" w:styleId="Sinlista1093">
    <w:name w:val="Sin lista1093"/>
    <w:uiPriority w:val="99"/>
    <w:semiHidden/>
    <w:unhideWhenUsed/>
    <w:qFormat/>
    <w:rsid w:val="008C3309"/>
  </w:style>
  <w:style w:type="numbering" w:customStyle="1" w:styleId="Sinlista703">
    <w:name w:val="Sin lista703"/>
    <w:uiPriority w:val="99"/>
    <w:semiHidden/>
    <w:unhideWhenUsed/>
    <w:qFormat/>
    <w:rsid w:val="008C3309"/>
  </w:style>
  <w:style w:type="numbering" w:customStyle="1" w:styleId="Sinlista11133">
    <w:name w:val="Sin lista11133"/>
    <w:uiPriority w:val="99"/>
    <w:semiHidden/>
    <w:unhideWhenUsed/>
    <w:qFormat/>
    <w:rsid w:val="008C3309"/>
  </w:style>
  <w:style w:type="numbering" w:customStyle="1" w:styleId="Sinlista2133">
    <w:name w:val="Sin lista2133"/>
    <w:uiPriority w:val="99"/>
    <w:semiHidden/>
    <w:unhideWhenUsed/>
    <w:qFormat/>
    <w:rsid w:val="008C3309"/>
  </w:style>
  <w:style w:type="numbering" w:customStyle="1" w:styleId="Sinlista3113">
    <w:name w:val="Sin lista3113"/>
    <w:uiPriority w:val="99"/>
    <w:semiHidden/>
    <w:unhideWhenUsed/>
    <w:qFormat/>
    <w:rsid w:val="008C3309"/>
  </w:style>
  <w:style w:type="numbering" w:customStyle="1" w:styleId="Sinlista4113">
    <w:name w:val="Sin lista4113"/>
    <w:uiPriority w:val="99"/>
    <w:semiHidden/>
    <w:unhideWhenUsed/>
    <w:qFormat/>
    <w:rsid w:val="008C3309"/>
  </w:style>
  <w:style w:type="numbering" w:customStyle="1" w:styleId="Sinlista5113">
    <w:name w:val="Sin lista5113"/>
    <w:uiPriority w:val="99"/>
    <w:semiHidden/>
    <w:unhideWhenUsed/>
    <w:qFormat/>
    <w:rsid w:val="008C3309"/>
  </w:style>
  <w:style w:type="numbering" w:customStyle="1" w:styleId="Sinlista6113">
    <w:name w:val="Sin lista6113"/>
    <w:uiPriority w:val="99"/>
    <w:semiHidden/>
    <w:unhideWhenUsed/>
    <w:qFormat/>
    <w:rsid w:val="008C3309"/>
  </w:style>
  <w:style w:type="numbering" w:customStyle="1" w:styleId="Sinlista7103">
    <w:name w:val="Sin lista7103"/>
    <w:uiPriority w:val="99"/>
    <w:semiHidden/>
    <w:unhideWhenUsed/>
    <w:qFormat/>
    <w:rsid w:val="008C3309"/>
  </w:style>
  <w:style w:type="numbering" w:customStyle="1" w:styleId="Sinlista8103">
    <w:name w:val="Sin lista8103"/>
    <w:uiPriority w:val="99"/>
    <w:semiHidden/>
    <w:unhideWhenUsed/>
    <w:qFormat/>
    <w:rsid w:val="008C3309"/>
  </w:style>
  <w:style w:type="numbering" w:customStyle="1" w:styleId="Sinlista9103">
    <w:name w:val="Sin lista9103"/>
    <w:uiPriority w:val="99"/>
    <w:semiHidden/>
    <w:unhideWhenUsed/>
    <w:qFormat/>
    <w:rsid w:val="008C3309"/>
  </w:style>
  <w:style w:type="numbering" w:customStyle="1" w:styleId="Sinlista10103">
    <w:name w:val="Sin lista10103"/>
    <w:uiPriority w:val="99"/>
    <w:semiHidden/>
    <w:unhideWhenUsed/>
    <w:qFormat/>
    <w:rsid w:val="008C3309"/>
  </w:style>
  <w:style w:type="numbering" w:customStyle="1" w:styleId="Sinlista803">
    <w:name w:val="Sin lista803"/>
    <w:uiPriority w:val="99"/>
    <w:semiHidden/>
    <w:unhideWhenUsed/>
    <w:qFormat/>
    <w:rsid w:val="008C3309"/>
  </w:style>
  <w:style w:type="numbering" w:customStyle="1" w:styleId="Sinlista11143">
    <w:name w:val="Sin lista11143"/>
    <w:uiPriority w:val="99"/>
    <w:semiHidden/>
    <w:unhideWhenUsed/>
    <w:qFormat/>
    <w:rsid w:val="008C3309"/>
  </w:style>
  <w:style w:type="numbering" w:customStyle="1" w:styleId="Sinlista11153">
    <w:name w:val="Sin lista11153"/>
    <w:uiPriority w:val="99"/>
    <w:semiHidden/>
    <w:unhideWhenUsed/>
    <w:qFormat/>
    <w:rsid w:val="008C3309"/>
  </w:style>
  <w:style w:type="numbering" w:customStyle="1" w:styleId="Sinlista2143">
    <w:name w:val="Sin lista2143"/>
    <w:uiPriority w:val="99"/>
    <w:semiHidden/>
    <w:unhideWhenUsed/>
    <w:qFormat/>
    <w:rsid w:val="008C3309"/>
  </w:style>
  <w:style w:type="numbering" w:customStyle="1" w:styleId="Sinlista3123">
    <w:name w:val="Sin lista3123"/>
    <w:uiPriority w:val="99"/>
    <w:semiHidden/>
    <w:unhideWhenUsed/>
    <w:qFormat/>
    <w:rsid w:val="008C3309"/>
  </w:style>
  <w:style w:type="numbering" w:customStyle="1" w:styleId="Sinlista4123">
    <w:name w:val="Sin lista4123"/>
    <w:uiPriority w:val="99"/>
    <w:semiHidden/>
    <w:unhideWhenUsed/>
    <w:qFormat/>
    <w:rsid w:val="008C3309"/>
  </w:style>
  <w:style w:type="numbering" w:customStyle="1" w:styleId="Sinlista5123">
    <w:name w:val="Sin lista5123"/>
    <w:uiPriority w:val="99"/>
    <w:semiHidden/>
    <w:unhideWhenUsed/>
    <w:qFormat/>
    <w:rsid w:val="008C3309"/>
  </w:style>
  <w:style w:type="numbering" w:customStyle="1" w:styleId="Sinlista6123">
    <w:name w:val="Sin lista6123"/>
    <w:uiPriority w:val="99"/>
    <w:semiHidden/>
    <w:unhideWhenUsed/>
    <w:qFormat/>
    <w:rsid w:val="008C3309"/>
  </w:style>
  <w:style w:type="numbering" w:customStyle="1" w:styleId="Sinlista7113">
    <w:name w:val="Sin lista7113"/>
    <w:uiPriority w:val="99"/>
    <w:semiHidden/>
    <w:unhideWhenUsed/>
    <w:qFormat/>
    <w:rsid w:val="008C3309"/>
  </w:style>
  <w:style w:type="numbering" w:customStyle="1" w:styleId="Sinlista8113">
    <w:name w:val="Sin lista8113"/>
    <w:uiPriority w:val="99"/>
    <w:semiHidden/>
    <w:unhideWhenUsed/>
    <w:qFormat/>
    <w:rsid w:val="008C3309"/>
  </w:style>
  <w:style w:type="numbering" w:customStyle="1" w:styleId="Sinlista9113">
    <w:name w:val="Sin lista9113"/>
    <w:uiPriority w:val="99"/>
    <w:semiHidden/>
    <w:unhideWhenUsed/>
    <w:qFormat/>
    <w:rsid w:val="008C3309"/>
  </w:style>
  <w:style w:type="numbering" w:customStyle="1" w:styleId="Sinlista10113">
    <w:name w:val="Sin lista10113"/>
    <w:uiPriority w:val="99"/>
    <w:semiHidden/>
    <w:unhideWhenUsed/>
    <w:qFormat/>
    <w:rsid w:val="008C3309"/>
  </w:style>
  <w:style w:type="numbering" w:customStyle="1" w:styleId="Sinlista903">
    <w:name w:val="Sin lista903"/>
    <w:uiPriority w:val="99"/>
    <w:semiHidden/>
    <w:unhideWhenUsed/>
    <w:qFormat/>
    <w:rsid w:val="008C3309"/>
  </w:style>
  <w:style w:type="numbering" w:customStyle="1" w:styleId="Sinlista1243">
    <w:name w:val="Sin lista1243"/>
    <w:uiPriority w:val="99"/>
    <w:semiHidden/>
    <w:unhideWhenUsed/>
    <w:qFormat/>
    <w:rsid w:val="008C3309"/>
  </w:style>
  <w:style w:type="numbering" w:customStyle="1" w:styleId="Sinlista11163">
    <w:name w:val="Sin lista11163"/>
    <w:uiPriority w:val="99"/>
    <w:semiHidden/>
    <w:unhideWhenUsed/>
    <w:qFormat/>
    <w:rsid w:val="008C3309"/>
  </w:style>
  <w:style w:type="numbering" w:customStyle="1" w:styleId="Sinlista11173">
    <w:name w:val="Sin lista11173"/>
    <w:uiPriority w:val="99"/>
    <w:semiHidden/>
    <w:unhideWhenUsed/>
    <w:qFormat/>
    <w:rsid w:val="008C3309"/>
  </w:style>
  <w:style w:type="numbering" w:customStyle="1" w:styleId="Sinlista2153">
    <w:name w:val="Sin lista2153"/>
    <w:uiPriority w:val="99"/>
    <w:semiHidden/>
    <w:unhideWhenUsed/>
    <w:qFormat/>
    <w:rsid w:val="008C3309"/>
  </w:style>
  <w:style w:type="numbering" w:customStyle="1" w:styleId="Sinlista3133">
    <w:name w:val="Sin lista3133"/>
    <w:uiPriority w:val="99"/>
    <w:semiHidden/>
    <w:unhideWhenUsed/>
    <w:qFormat/>
    <w:rsid w:val="008C3309"/>
  </w:style>
  <w:style w:type="numbering" w:customStyle="1" w:styleId="Sinlista4133">
    <w:name w:val="Sin lista4133"/>
    <w:uiPriority w:val="99"/>
    <w:semiHidden/>
    <w:unhideWhenUsed/>
    <w:qFormat/>
    <w:rsid w:val="008C3309"/>
  </w:style>
  <w:style w:type="numbering" w:customStyle="1" w:styleId="Sinlista5133">
    <w:name w:val="Sin lista5133"/>
    <w:uiPriority w:val="99"/>
    <w:semiHidden/>
    <w:unhideWhenUsed/>
    <w:qFormat/>
    <w:rsid w:val="008C3309"/>
  </w:style>
  <w:style w:type="numbering" w:customStyle="1" w:styleId="Sinlista6133">
    <w:name w:val="Sin lista6133"/>
    <w:uiPriority w:val="99"/>
    <w:semiHidden/>
    <w:unhideWhenUsed/>
    <w:qFormat/>
    <w:rsid w:val="008C3309"/>
  </w:style>
  <w:style w:type="numbering" w:customStyle="1" w:styleId="Sinlista7123">
    <w:name w:val="Sin lista7123"/>
    <w:uiPriority w:val="99"/>
    <w:semiHidden/>
    <w:unhideWhenUsed/>
    <w:qFormat/>
    <w:rsid w:val="008C3309"/>
  </w:style>
  <w:style w:type="numbering" w:customStyle="1" w:styleId="Sinlista8123">
    <w:name w:val="Sin lista8123"/>
    <w:uiPriority w:val="99"/>
    <w:semiHidden/>
    <w:unhideWhenUsed/>
    <w:qFormat/>
    <w:rsid w:val="008C3309"/>
  </w:style>
  <w:style w:type="numbering" w:customStyle="1" w:styleId="Sinlista9123">
    <w:name w:val="Sin lista9123"/>
    <w:uiPriority w:val="99"/>
    <w:semiHidden/>
    <w:unhideWhenUsed/>
    <w:qFormat/>
    <w:rsid w:val="008C3309"/>
  </w:style>
  <w:style w:type="numbering" w:customStyle="1" w:styleId="Sinlista10123">
    <w:name w:val="Sin lista10123"/>
    <w:uiPriority w:val="99"/>
    <w:semiHidden/>
    <w:unhideWhenUsed/>
    <w:qFormat/>
    <w:rsid w:val="008C3309"/>
  </w:style>
  <w:style w:type="numbering" w:customStyle="1" w:styleId="Sinlista1003">
    <w:name w:val="Sin lista1003"/>
    <w:uiPriority w:val="99"/>
    <w:semiHidden/>
    <w:unhideWhenUsed/>
    <w:qFormat/>
    <w:rsid w:val="008C3309"/>
  </w:style>
  <w:style w:type="numbering" w:customStyle="1" w:styleId="Sinlista1253">
    <w:name w:val="Sin lista1253"/>
    <w:uiPriority w:val="99"/>
    <w:semiHidden/>
    <w:unhideWhenUsed/>
    <w:qFormat/>
    <w:rsid w:val="008C3309"/>
  </w:style>
  <w:style w:type="numbering" w:customStyle="1" w:styleId="Sinlista11183">
    <w:name w:val="Sin lista11183"/>
    <w:uiPriority w:val="99"/>
    <w:semiHidden/>
    <w:unhideWhenUsed/>
    <w:qFormat/>
    <w:rsid w:val="008C3309"/>
  </w:style>
  <w:style w:type="numbering" w:customStyle="1" w:styleId="Sinlista2163">
    <w:name w:val="Sin lista2163"/>
    <w:uiPriority w:val="99"/>
    <w:semiHidden/>
    <w:unhideWhenUsed/>
    <w:qFormat/>
    <w:rsid w:val="008C3309"/>
  </w:style>
  <w:style w:type="numbering" w:customStyle="1" w:styleId="Sinlista3143">
    <w:name w:val="Sin lista3143"/>
    <w:uiPriority w:val="99"/>
    <w:semiHidden/>
    <w:unhideWhenUsed/>
    <w:qFormat/>
    <w:rsid w:val="008C3309"/>
  </w:style>
  <w:style w:type="numbering" w:customStyle="1" w:styleId="Sinlista4143">
    <w:name w:val="Sin lista4143"/>
    <w:uiPriority w:val="99"/>
    <w:semiHidden/>
    <w:unhideWhenUsed/>
    <w:qFormat/>
    <w:rsid w:val="008C3309"/>
  </w:style>
  <w:style w:type="numbering" w:customStyle="1" w:styleId="Sinlista5143">
    <w:name w:val="Sin lista5143"/>
    <w:uiPriority w:val="99"/>
    <w:semiHidden/>
    <w:unhideWhenUsed/>
    <w:qFormat/>
    <w:rsid w:val="008C3309"/>
  </w:style>
  <w:style w:type="numbering" w:customStyle="1" w:styleId="Sinlista6143">
    <w:name w:val="Sin lista6143"/>
    <w:uiPriority w:val="99"/>
    <w:semiHidden/>
    <w:unhideWhenUsed/>
    <w:qFormat/>
    <w:rsid w:val="008C3309"/>
  </w:style>
  <w:style w:type="numbering" w:customStyle="1" w:styleId="Sinlista7133">
    <w:name w:val="Sin lista7133"/>
    <w:uiPriority w:val="99"/>
    <w:semiHidden/>
    <w:unhideWhenUsed/>
    <w:qFormat/>
    <w:rsid w:val="008C3309"/>
  </w:style>
  <w:style w:type="numbering" w:customStyle="1" w:styleId="Sinlista8133">
    <w:name w:val="Sin lista8133"/>
    <w:uiPriority w:val="99"/>
    <w:semiHidden/>
    <w:unhideWhenUsed/>
    <w:qFormat/>
    <w:rsid w:val="008C3309"/>
  </w:style>
  <w:style w:type="numbering" w:customStyle="1" w:styleId="Sinlista9133">
    <w:name w:val="Sin lista9133"/>
    <w:uiPriority w:val="99"/>
    <w:semiHidden/>
    <w:unhideWhenUsed/>
    <w:qFormat/>
    <w:rsid w:val="008C3309"/>
  </w:style>
  <w:style w:type="numbering" w:customStyle="1" w:styleId="Sinlista10133">
    <w:name w:val="Sin lista10133"/>
    <w:uiPriority w:val="99"/>
    <w:semiHidden/>
    <w:unhideWhenUsed/>
    <w:qFormat/>
    <w:rsid w:val="008C3309"/>
  </w:style>
  <w:style w:type="numbering" w:customStyle="1" w:styleId="Sinlista1263">
    <w:name w:val="Sin lista1263"/>
    <w:uiPriority w:val="99"/>
    <w:semiHidden/>
    <w:unhideWhenUsed/>
    <w:qFormat/>
    <w:rsid w:val="008C3309"/>
  </w:style>
  <w:style w:type="numbering" w:customStyle="1" w:styleId="Sinlista1273">
    <w:name w:val="Sin lista1273"/>
    <w:uiPriority w:val="99"/>
    <w:semiHidden/>
    <w:unhideWhenUsed/>
    <w:qFormat/>
    <w:rsid w:val="008C3309"/>
  </w:style>
  <w:style w:type="numbering" w:customStyle="1" w:styleId="Sinlista11193">
    <w:name w:val="Sin lista11193"/>
    <w:uiPriority w:val="99"/>
    <w:semiHidden/>
    <w:unhideWhenUsed/>
    <w:qFormat/>
    <w:rsid w:val="008C3309"/>
  </w:style>
  <w:style w:type="numbering" w:customStyle="1" w:styleId="Sinlista2173">
    <w:name w:val="Sin lista2173"/>
    <w:uiPriority w:val="99"/>
    <w:semiHidden/>
    <w:unhideWhenUsed/>
    <w:qFormat/>
    <w:rsid w:val="008C3309"/>
  </w:style>
  <w:style w:type="numbering" w:customStyle="1" w:styleId="Sinlista3153">
    <w:name w:val="Sin lista3153"/>
    <w:uiPriority w:val="99"/>
    <w:semiHidden/>
    <w:unhideWhenUsed/>
    <w:qFormat/>
    <w:rsid w:val="008C3309"/>
  </w:style>
  <w:style w:type="numbering" w:customStyle="1" w:styleId="Sinlista4153">
    <w:name w:val="Sin lista4153"/>
    <w:uiPriority w:val="99"/>
    <w:semiHidden/>
    <w:unhideWhenUsed/>
    <w:qFormat/>
    <w:rsid w:val="008C3309"/>
  </w:style>
  <w:style w:type="numbering" w:customStyle="1" w:styleId="Sinlista5153">
    <w:name w:val="Sin lista5153"/>
    <w:uiPriority w:val="99"/>
    <w:semiHidden/>
    <w:unhideWhenUsed/>
    <w:qFormat/>
    <w:rsid w:val="008C3309"/>
  </w:style>
  <w:style w:type="numbering" w:customStyle="1" w:styleId="Sinlista6153">
    <w:name w:val="Sin lista6153"/>
    <w:uiPriority w:val="99"/>
    <w:semiHidden/>
    <w:unhideWhenUsed/>
    <w:qFormat/>
    <w:rsid w:val="008C3309"/>
  </w:style>
  <w:style w:type="numbering" w:customStyle="1" w:styleId="Sinlista7143">
    <w:name w:val="Sin lista7143"/>
    <w:uiPriority w:val="99"/>
    <w:semiHidden/>
    <w:unhideWhenUsed/>
    <w:qFormat/>
    <w:rsid w:val="008C3309"/>
  </w:style>
  <w:style w:type="numbering" w:customStyle="1" w:styleId="Sinlista8143">
    <w:name w:val="Sin lista8143"/>
    <w:uiPriority w:val="99"/>
    <w:semiHidden/>
    <w:unhideWhenUsed/>
    <w:qFormat/>
    <w:rsid w:val="008C3309"/>
  </w:style>
  <w:style w:type="numbering" w:customStyle="1" w:styleId="Sinlista9143">
    <w:name w:val="Sin lista9143"/>
    <w:uiPriority w:val="99"/>
    <w:semiHidden/>
    <w:unhideWhenUsed/>
    <w:qFormat/>
    <w:rsid w:val="008C3309"/>
  </w:style>
  <w:style w:type="numbering" w:customStyle="1" w:styleId="Sinlista10143">
    <w:name w:val="Sin lista10143"/>
    <w:uiPriority w:val="99"/>
    <w:semiHidden/>
    <w:unhideWhenUsed/>
    <w:qFormat/>
    <w:rsid w:val="008C3309"/>
  </w:style>
  <w:style w:type="numbering" w:customStyle="1" w:styleId="Sinlista1283">
    <w:name w:val="Sin lista1283"/>
    <w:uiPriority w:val="99"/>
    <w:semiHidden/>
    <w:unhideWhenUsed/>
    <w:qFormat/>
    <w:rsid w:val="008C3309"/>
  </w:style>
  <w:style w:type="numbering" w:customStyle="1" w:styleId="Sinlista1293">
    <w:name w:val="Sin lista1293"/>
    <w:uiPriority w:val="99"/>
    <w:semiHidden/>
    <w:unhideWhenUsed/>
    <w:qFormat/>
    <w:rsid w:val="008C3309"/>
  </w:style>
  <w:style w:type="numbering" w:customStyle="1" w:styleId="Sinlista1303">
    <w:name w:val="Sin lista1303"/>
    <w:uiPriority w:val="99"/>
    <w:semiHidden/>
    <w:unhideWhenUsed/>
    <w:qFormat/>
    <w:rsid w:val="008C3309"/>
  </w:style>
  <w:style w:type="numbering" w:customStyle="1" w:styleId="Sinlista1314">
    <w:name w:val="Sin lista1314"/>
    <w:uiPriority w:val="99"/>
    <w:semiHidden/>
    <w:unhideWhenUsed/>
    <w:qFormat/>
    <w:rsid w:val="008C3309"/>
  </w:style>
  <w:style w:type="numbering" w:customStyle="1" w:styleId="Sinlista1331">
    <w:name w:val="Sin lista1331"/>
    <w:uiPriority w:val="99"/>
    <w:semiHidden/>
    <w:unhideWhenUsed/>
    <w:qFormat/>
    <w:rsid w:val="008C3309"/>
  </w:style>
  <w:style w:type="numbering" w:customStyle="1" w:styleId="Sinlista1341">
    <w:name w:val="Sin lista1341"/>
    <w:uiPriority w:val="99"/>
    <w:semiHidden/>
    <w:unhideWhenUsed/>
    <w:qFormat/>
    <w:rsid w:val="008C3309"/>
  </w:style>
  <w:style w:type="numbering" w:customStyle="1" w:styleId="Sinlista1351">
    <w:name w:val="Sin lista1351"/>
    <w:uiPriority w:val="99"/>
    <w:semiHidden/>
    <w:unhideWhenUsed/>
    <w:qFormat/>
    <w:rsid w:val="008C3309"/>
  </w:style>
  <w:style w:type="numbering" w:customStyle="1" w:styleId="Sinlista1361">
    <w:name w:val="Sin lista1361"/>
    <w:uiPriority w:val="99"/>
    <w:semiHidden/>
    <w:unhideWhenUsed/>
    <w:qFormat/>
    <w:rsid w:val="008C3309"/>
  </w:style>
  <w:style w:type="numbering" w:customStyle="1" w:styleId="Sinlista11201">
    <w:name w:val="Sin lista11201"/>
    <w:uiPriority w:val="99"/>
    <w:semiHidden/>
    <w:unhideWhenUsed/>
    <w:qFormat/>
    <w:rsid w:val="008C3309"/>
  </w:style>
  <w:style w:type="numbering" w:customStyle="1" w:styleId="Sinlista2181">
    <w:name w:val="Sin lista2181"/>
    <w:uiPriority w:val="99"/>
    <w:semiHidden/>
    <w:unhideWhenUsed/>
    <w:qFormat/>
    <w:rsid w:val="008C3309"/>
  </w:style>
  <w:style w:type="numbering" w:customStyle="1" w:styleId="Sinlista3161">
    <w:name w:val="Sin lista3161"/>
    <w:uiPriority w:val="99"/>
    <w:semiHidden/>
    <w:unhideWhenUsed/>
    <w:qFormat/>
    <w:rsid w:val="008C3309"/>
  </w:style>
  <w:style w:type="numbering" w:customStyle="1" w:styleId="Sinlista4161">
    <w:name w:val="Sin lista4161"/>
    <w:uiPriority w:val="99"/>
    <w:semiHidden/>
    <w:unhideWhenUsed/>
    <w:qFormat/>
    <w:rsid w:val="008C3309"/>
  </w:style>
  <w:style w:type="numbering" w:customStyle="1" w:styleId="Sinlista5161">
    <w:name w:val="Sin lista5161"/>
    <w:uiPriority w:val="99"/>
    <w:semiHidden/>
    <w:unhideWhenUsed/>
    <w:qFormat/>
    <w:rsid w:val="008C3309"/>
  </w:style>
  <w:style w:type="numbering" w:customStyle="1" w:styleId="Sinlista6161">
    <w:name w:val="Sin lista6161"/>
    <w:uiPriority w:val="99"/>
    <w:semiHidden/>
    <w:unhideWhenUsed/>
    <w:qFormat/>
    <w:rsid w:val="008C3309"/>
  </w:style>
  <w:style w:type="numbering" w:customStyle="1" w:styleId="Sinlista7151">
    <w:name w:val="Sin lista7151"/>
    <w:uiPriority w:val="99"/>
    <w:semiHidden/>
    <w:unhideWhenUsed/>
    <w:qFormat/>
    <w:rsid w:val="008C3309"/>
  </w:style>
  <w:style w:type="numbering" w:customStyle="1" w:styleId="Sinlista8151">
    <w:name w:val="Sin lista8151"/>
    <w:uiPriority w:val="99"/>
    <w:semiHidden/>
    <w:unhideWhenUsed/>
    <w:qFormat/>
    <w:rsid w:val="008C3309"/>
  </w:style>
  <w:style w:type="numbering" w:customStyle="1" w:styleId="Sinlista9151">
    <w:name w:val="Sin lista9151"/>
    <w:uiPriority w:val="99"/>
    <w:semiHidden/>
    <w:unhideWhenUsed/>
    <w:qFormat/>
    <w:rsid w:val="008C3309"/>
  </w:style>
  <w:style w:type="numbering" w:customStyle="1" w:styleId="Sinlista10151">
    <w:name w:val="Sin lista10151"/>
    <w:uiPriority w:val="99"/>
    <w:semiHidden/>
    <w:unhideWhenUsed/>
    <w:qFormat/>
    <w:rsid w:val="008C3309"/>
  </w:style>
  <w:style w:type="numbering" w:customStyle="1" w:styleId="Sinlista12101">
    <w:name w:val="Sin lista12101"/>
    <w:uiPriority w:val="99"/>
    <w:semiHidden/>
    <w:unhideWhenUsed/>
    <w:qFormat/>
    <w:rsid w:val="008C3309"/>
  </w:style>
  <w:style w:type="numbering" w:customStyle="1" w:styleId="Sinlista1371">
    <w:name w:val="Sin lista1371"/>
    <w:uiPriority w:val="99"/>
    <w:semiHidden/>
    <w:unhideWhenUsed/>
    <w:qFormat/>
    <w:rsid w:val="008C3309"/>
  </w:style>
  <w:style w:type="numbering" w:customStyle="1" w:styleId="Sinlista111101">
    <w:name w:val="Sin lista111101"/>
    <w:uiPriority w:val="99"/>
    <w:semiHidden/>
    <w:unhideWhenUsed/>
    <w:qFormat/>
    <w:rsid w:val="008C3309"/>
  </w:style>
  <w:style w:type="numbering" w:customStyle="1" w:styleId="Sinlista2191">
    <w:name w:val="Sin lista2191"/>
    <w:uiPriority w:val="99"/>
    <w:semiHidden/>
    <w:unhideWhenUsed/>
    <w:qFormat/>
    <w:rsid w:val="008C3309"/>
  </w:style>
  <w:style w:type="numbering" w:customStyle="1" w:styleId="Sinlista3171">
    <w:name w:val="Sin lista3171"/>
    <w:uiPriority w:val="99"/>
    <w:semiHidden/>
    <w:unhideWhenUsed/>
    <w:qFormat/>
    <w:rsid w:val="008C3309"/>
  </w:style>
  <w:style w:type="numbering" w:customStyle="1" w:styleId="Sinlista4171">
    <w:name w:val="Sin lista4171"/>
    <w:uiPriority w:val="99"/>
    <w:semiHidden/>
    <w:unhideWhenUsed/>
    <w:qFormat/>
    <w:rsid w:val="008C3309"/>
  </w:style>
  <w:style w:type="numbering" w:customStyle="1" w:styleId="Sinlista5171">
    <w:name w:val="Sin lista5171"/>
    <w:uiPriority w:val="99"/>
    <w:semiHidden/>
    <w:unhideWhenUsed/>
    <w:qFormat/>
    <w:rsid w:val="008C3309"/>
  </w:style>
  <w:style w:type="numbering" w:customStyle="1" w:styleId="Sinlista6171">
    <w:name w:val="Sin lista6171"/>
    <w:uiPriority w:val="99"/>
    <w:semiHidden/>
    <w:unhideWhenUsed/>
    <w:qFormat/>
    <w:rsid w:val="008C3309"/>
  </w:style>
  <w:style w:type="numbering" w:customStyle="1" w:styleId="Sinlista7161">
    <w:name w:val="Sin lista7161"/>
    <w:uiPriority w:val="99"/>
    <w:semiHidden/>
    <w:unhideWhenUsed/>
    <w:qFormat/>
    <w:rsid w:val="008C3309"/>
  </w:style>
  <w:style w:type="numbering" w:customStyle="1" w:styleId="Sinlista8161">
    <w:name w:val="Sin lista8161"/>
    <w:uiPriority w:val="99"/>
    <w:semiHidden/>
    <w:unhideWhenUsed/>
    <w:qFormat/>
    <w:rsid w:val="008C3309"/>
  </w:style>
  <w:style w:type="numbering" w:customStyle="1" w:styleId="Sinlista9161">
    <w:name w:val="Sin lista9161"/>
    <w:uiPriority w:val="99"/>
    <w:semiHidden/>
    <w:unhideWhenUsed/>
    <w:qFormat/>
    <w:rsid w:val="008C3309"/>
  </w:style>
  <w:style w:type="numbering" w:customStyle="1" w:styleId="Sinlista10161">
    <w:name w:val="Sin lista10161"/>
    <w:uiPriority w:val="99"/>
    <w:semiHidden/>
    <w:unhideWhenUsed/>
    <w:qFormat/>
    <w:rsid w:val="008C3309"/>
  </w:style>
  <w:style w:type="numbering" w:customStyle="1" w:styleId="Sinlista4211">
    <w:name w:val="Sin lista4211"/>
    <w:uiPriority w:val="99"/>
    <w:semiHidden/>
    <w:unhideWhenUsed/>
    <w:qFormat/>
    <w:rsid w:val="008C3309"/>
  </w:style>
  <w:style w:type="numbering" w:customStyle="1" w:styleId="Sinlista5211">
    <w:name w:val="Sin lista5211"/>
    <w:uiPriority w:val="99"/>
    <w:semiHidden/>
    <w:unhideWhenUsed/>
    <w:qFormat/>
    <w:rsid w:val="008C3309"/>
  </w:style>
  <w:style w:type="numbering" w:customStyle="1" w:styleId="Sinlista6211">
    <w:name w:val="Sin lista6211"/>
    <w:uiPriority w:val="99"/>
    <w:semiHidden/>
    <w:unhideWhenUsed/>
    <w:qFormat/>
    <w:rsid w:val="008C3309"/>
  </w:style>
  <w:style w:type="numbering" w:customStyle="1" w:styleId="Sinlista7211">
    <w:name w:val="Sin lista7211"/>
    <w:uiPriority w:val="99"/>
    <w:semiHidden/>
    <w:unhideWhenUsed/>
    <w:qFormat/>
    <w:rsid w:val="008C3309"/>
  </w:style>
  <w:style w:type="numbering" w:customStyle="1" w:styleId="Sinlista8211">
    <w:name w:val="Sin lista8211"/>
    <w:uiPriority w:val="99"/>
    <w:semiHidden/>
    <w:unhideWhenUsed/>
    <w:qFormat/>
    <w:rsid w:val="008C3309"/>
  </w:style>
  <w:style w:type="numbering" w:customStyle="1" w:styleId="Sinlista9211">
    <w:name w:val="Sin lista9211"/>
    <w:uiPriority w:val="99"/>
    <w:semiHidden/>
    <w:unhideWhenUsed/>
    <w:qFormat/>
    <w:rsid w:val="008C3309"/>
  </w:style>
  <w:style w:type="numbering" w:customStyle="1" w:styleId="Sinlista10211">
    <w:name w:val="Sin lista10211"/>
    <w:uiPriority w:val="99"/>
    <w:semiHidden/>
    <w:unhideWhenUsed/>
    <w:qFormat/>
    <w:rsid w:val="008C3309"/>
  </w:style>
  <w:style w:type="numbering" w:customStyle="1" w:styleId="Sinlista1811">
    <w:name w:val="Sin lista1811"/>
    <w:uiPriority w:val="99"/>
    <w:semiHidden/>
    <w:unhideWhenUsed/>
    <w:qFormat/>
    <w:rsid w:val="008C3309"/>
  </w:style>
  <w:style w:type="numbering" w:customStyle="1" w:styleId="Sinlista1911">
    <w:name w:val="Sin lista1911"/>
    <w:uiPriority w:val="99"/>
    <w:semiHidden/>
    <w:unhideWhenUsed/>
    <w:qFormat/>
    <w:rsid w:val="008C3309"/>
  </w:style>
  <w:style w:type="numbering" w:customStyle="1" w:styleId="Sinlista4311">
    <w:name w:val="Sin lista4311"/>
    <w:uiPriority w:val="99"/>
    <w:semiHidden/>
    <w:unhideWhenUsed/>
    <w:qFormat/>
    <w:rsid w:val="008C3309"/>
  </w:style>
  <w:style w:type="numbering" w:customStyle="1" w:styleId="Sinlista5311">
    <w:name w:val="Sin lista5311"/>
    <w:uiPriority w:val="99"/>
    <w:semiHidden/>
    <w:unhideWhenUsed/>
    <w:qFormat/>
    <w:rsid w:val="008C3309"/>
  </w:style>
  <w:style w:type="numbering" w:customStyle="1" w:styleId="Sinlista6311">
    <w:name w:val="Sin lista6311"/>
    <w:uiPriority w:val="99"/>
    <w:semiHidden/>
    <w:unhideWhenUsed/>
    <w:qFormat/>
    <w:rsid w:val="008C3309"/>
  </w:style>
  <w:style w:type="numbering" w:customStyle="1" w:styleId="Sinlista7311">
    <w:name w:val="Sin lista7311"/>
    <w:uiPriority w:val="99"/>
    <w:semiHidden/>
    <w:unhideWhenUsed/>
    <w:qFormat/>
    <w:rsid w:val="008C3309"/>
  </w:style>
  <w:style w:type="numbering" w:customStyle="1" w:styleId="Sinlista8311">
    <w:name w:val="Sin lista8311"/>
    <w:uiPriority w:val="99"/>
    <w:semiHidden/>
    <w:unhideWhenUsed/>
    <w:qFormat/>
    <w:rsid w:val="008C3309"/>
  </w:style>
  <w:style w:type="numbering" w:customStyle="1" w:styleId="Sinlista9311">
    <w:name w:val="Sin lista9311"/>
    <w:uiPriority w:val="99"/>
    <w:semiHidden/>
    <w:unhideWhenUsed/>
    <w:qFormat/>
    <w:rsid w:val="008C3309"/>
  </w:style>
  <w:style w:type="numbering" w:customStyle="1" w:styleId="Sinlista10311">
    <w:name w:val="Sin lista10311"/>
    <w:uiPriority w:val="99"/>
    <w:semiHidden/>
    <w:unhideWhenUsed/>
    <w:qFormat/>
    <w:rsid w:val="008C3309"/>
  </w:style>
  <w:style w:type="numbering" w:customStyle="1" w:styleId="Sinlista2011">
    <w:name w:val="Sin lista2011"/>
    <w:uiPriority w:val="99"/>
    <w:semiHidden/>
    <w:unhideWhenUsed/>
    <w:qFormat/>
    <w:rsid w:val="008C3309"/>
  </w:style>
  <w:style w:type="numbering" w:customStyle="1" w:styleId="Sinlista11011">
    <w:name w:val="Sin lista11011"/>
    <w:uiPriority w:val="99"/>
    <w:semiHidden/>
    <w:unhideWhenUsed/>
    <w:qFormat/>
    <w:rsid w:val="008C3309"/>
  </w:style>
  <w:style w:type="numbering" w:customStyle="1" w:styleId="Sinlista11411">
    <w:name w:val="Sin lista11411"/>
    <w:uiPriority w:val="99"/>
    <w:semiHidden/>
    <w:unhideWhenUsed/>
    <w:qFormat/>
    <w:rsid w:val="008C3309"/>
  </w:style>
  <w:style w:type="numbering" w:customStyle="1" w:styleId="Sinlista3411">
    <w:name w:val="Sin lista3411"/>
    <w:uiPriority w:val="99"/>
    <w:semiHidden/>
    <w:unhideWhenUsed/>
    <w:qFormat/>
    <w:rsid w:val="008C3309"/>
  </w:style>
  <w:style w:type="numbering" w:customStyle="1" w:styleId="Sinlista4411">
    <w:name w:val="Sin lista4411"/>
    <w:uiPriority w:val="99"/>
    <w:semiHidden/>
    <w:unhideWhenUsed/>
    <w:qFormat/>
    <w:rsid w:val="008C3309"/>
  </w:style>
  <w:style w:type="numbering" w:customStyle="1" w:styleId="Sinlista5411">
    <w:name w:val="Sin lista5411"/>
    <w:uiPriority w:val="99"/>
    <w:semiHidden/>
    <w:unhideWhenUsed/>
    <w:qFormat/>
    <w:rsid w:val="008C3309"/>
  </w:style>
  <w:style w:type="numbering" w:customStyle="1" w:styleId="Sinlista6411">
    <w:name w:val="Sin lista6411"/>
    <w:uiPriority w:val="99"/>
    <w:semiHidden/>
    <w:unhideWhenUsed/>
    <w:qFormat/>
    <w:rsid w:val="008C3309"/>
  </w:style>
  <w:style w:type="numbering" w:customStyle="1" w:styleId="Sinlista7411">
    <w:name w:val="Sin lista7411"/>
    <w:uiPriority w:val="99"/>
    <w:semiHidden/>
    <w:unhideWhenUsed/>
    <w:qFormat/>
    <w:rsid w:val="008C3309"/>
  </w:style>
  <w:style w:type="numbering" w:customStyle="1" w:styleId="Sinlista8411">
    <w:name w:val="Sin lista8411"/>
    <w:uiPriority w:val="99"/>
    <w:semiHidden/>
    <w:unhideWhenUsed/>
    <w:qFormat/>
    <w:rsid w:val="008C3309"/>
  </w:style>
  <w:style w:type="numbering" w:customStyle="1" w:styleId="Sinlista9411">
    <w:name w:val="Sin lista9411"/>
    <w:uiPriority w:val="99"/>
    <w:semiHidden/>
    <w:unhideWhenUsed/>
    <w:qFormat/>
    <w:rsid w:val="008C3309"/>
  </w:style>
  <w:style w:type="numbering" w:customStyle="1" w:styleId="Sinlista10411">
    <w:name w:val="Sin lista10411"/>
    <w:uiPriority w:val="99"/>
    <w:semiHidden/>
    <w:unhideWhenUsed/>
    <w:qFormat/>
    <w:rsid w:val="008C3309"/>
  </w:style>
  <w:style w:type="numbering" w:customStyle="1" w:styleId="Sinlista11511">
    <w:name w:val="Sin lista11511"/>
    <w:uiPriority w:val="99"/>
    <w:semiHidden/>
    <w:unhideWhenUsed/>
    <w:qFormat/>
    <w:rsid w:val="008C3309"/>
  </w:style>
  <w:style w:type="numbering" w:customStyle="1" w:styleId="Sinlista11611">
    <w:name w:val="Sin lista11611"/>
    <w:uiPriority w:val="99"/>
    <w:semiHidden/>
    <w:unhideWhenUsed/>
    <w:qFormat/>
    <w:rsid w:val="008C3309"/>
  </w:style>
  <w:style w:type="numbering" w:customStyle="1" w:styleId="Sinlista2611">
    <w:name w:val="Sin lista2611"/>
    <w:uiPriority w:val="99"/>
    <w:semiHidden/>
    <w:unhideWhenUsed/>
    <w:qFormat/>
    <w:rsid w:val="008C3309"/>
  </w:style>
  <w:style w:type="numbering" w:customStyle="1" w:styleId="Sinlista3511">
    <w:name w:val="Sin lista3511"/>
    <w:uiPriority w:val="99"/>
    <w:semiHidden/>
    <w:unhideWhenUsed/>
    <w:qFormat/>
    <w:rsid w:val="008C3309"/>
  </w:style>
  <w:style w:type="numbering" w:customStyle="1" w:styleId="Sinlista4511">
    <w:name w:val="Sin lista4511"/>
    <w:uiPriority w:val="99"/>
    <w:semiHidden/>
    <w:unhideWhenUsed/>
    <w:qFormat/>
    <w:rsid w:val="008C3309"/>
  </w:style>
  <w:style w:type="numbering" w:customStyle="1" w:styleId="Sinlista5511">
    <w:name w:val="Sin lista5511"/>
    <w:uiPriority w:val="99"/>
    <w:semiHidden/>
    <w:unhideWhenUsed/>
    <w:qFormat/>
    <w:rsid w:val="008C3309"/>
  </w:style>
  <w:style w:type="numbering" w:customStyle="1" w:styleId="Sinlista6511">
    <w:name w:val="Sin lista6511"/>
    <w:uiPriority w:val="99"/>
    <w:semiHidden/>
    <w:unhideWhenUsed/>
    <w:qFormat/>
    <w:rsid w:val="008C3309"/>
  </w:style>
  <w:style w:type="numbering" w:customStyle="1" w:styleId="Sinlista7511">
    <w:name w:val="Sin lista7511"/>
    <w:uiPriority w:val="99"/>
    <w:semiHidden/>
    <w:unhideWhenUsed/>
    <w:qFormat/>
    <w:rsid w:val="008C3309"/>
  </w:style>
  <w:style w:type="numbering" w:customStyle="1" w:styleId="Sinlista8511">
    <w:name w:val="Sin lista8511"/>
    <w:uiPriority w:val="99"/>
    <w:semiHidden/>
    <w:unhideWhenUsed/>
    <w:qFormat/>
    <w:rsid w:val="008C3309"/>
  </w:style>
  <w:style w:type="numbering" w:customStyle="1" w:styleId="Sinlista9511">
    <w:name w:val="Sin lista9511"/>
    <w:uiPriority w:val="99"/>
    <w:semiHidden/>
    <w:unhideWhenUsed/>
    <w:qFormat/>
    <w:rsid w:val="008C3309"/>
  </w:style>
  <w:style w:type="numbering" w:customStyle="1" w:styleId="Sinlista10511">
    <w:name w:val="Sin lista10511"/>
    <w:uiPriority w:val="99"/>
    <w:semiHidden/>
    <w:unhideWhenUsed/>
    <w:qFormat/>
    <w:rsid w:val="008C3309"/>
  </w:style>
  <w:style w:type="numbering" w:customStyle="1" w:styleId="Sinlista2711">
    <w:name w:val="Sin lista2711"/>
    <w:uiPriority w:val="99"/>
    <w:semiHidden/>
    <w:unhideWhenUsed/>
    <w:qFormat/>
    <w:rsid w:val="008C3309"/>
  </w:style>
  <w:style w:type="numbering" w:customStyle="1" w:styleId="Sinlista11711">
    <w:name w:val="Sin lista11711"/>
    <w:uiPriority w:val="99"/>
    <w:semiHidden/>
    <w:unhideWhenUsed/>
    <w:qFormat/>
    <w:rsid w:val="008C3309"/>
  </w:style>
  <w:style w:type="numbering" w:customStyle="1" w:styleId="Sinlista11811">
    <w:name w:val="Sin lista11811"/>
    <w:uiPriority w:val="99"/>
    <w:semiHidden/>
    <w:unhideWhenUsed/>
    <w:qFormat/>
    <w:rsid w:val="008C3309"/>
  </w:style>
  <w:style w:type="numbering" w:customStyle="1" w:styleId="Sinlista2811">
    <w:name w:val="Sin lista2811"/>
    <w:uiPriority w:val="99"/>
    <w:semiHidden/>
    <w:unhideWhenUsed/>
    <w:qFormat/>
    <w:rsid w:val="008C3309"/>
  </w:style>
  <w:style w:type="numbering" w:customStyle="1" w:styleId="Sinlista3611">
    <w:name w:val="Sin lista3611"/>
    <w:uiPriority w:val="99"/>
    <w:semiHidden/>
    <w:unhideWhenUsed/>
    <w:qFormat/>
    <w:rsid w:val="008C3309"/>
  </w:style>
  <w:style w:type="numbering" w:customStyle="1" w:styleId="Sinlista4611">
    <w:name w:val="Sin lista4611"/>
    <w:uiPriority w:val="99"/>
    <w:semiHidden/>
    <w:unhideWhenUsed/>
    <w:qFormat/>
    <w:rsid w:val="008C3309"/>
  </w:style>
  <w:style w:type="numbering" w:customStyle="1" w:styleId="Sinlista5611">
    <w:name w:val="Sin lista5611"/>
    <w:uiPriority w:val="99"/>
    <w:semiHidden/>
    <w:unhideWhenUsed/>
    <w:qFormat/>
    <w:rsid w:val="008C3309"/>
  </w:style>
  <w:style w:type="numbering" w:customStyle="1" w:styleId="Sinlista6611">
    <w:name w:val="Sin lista6611"/>
    <w:uiPriority w:val="99"/>
    <w:semiHidden/>
    <w:unhideWhenUsed/>
    <w:qFormat/>
    <w:rsid w:val="008C3309"/>
  </w:style>
  <w:style w:type="numbering" w:customStyle="1" w:styleId="Sinlista7611">
    <w:name w:val="Sin lista7611"/>
    <w:uiPriority w:val="99"/>
    <w:semiHidden/>
    <w:unhideWhenUsed/>
    <w:qFormat/>
    <w:rsid w:val="008C3309"/>
  </w:style>
  <w:style w:type="numbering" w:customStyle="1" w:styleId="Sinlista8611">
    <w:name w:val="Sin lista8611"/>
    <w:uiPriority w:val="99"/>
    <w:semiHidden/>
    <w:unhideWhenUsed/>
    <w:qFormat/>
    <w:rsid w:val="008C3309"/>
  </w:style>
  <w:style w:type="numbering" w:customStyle="1" w:styleId="Sinlista9611">
    <w:name w:val="Sin lista9611"/>
    <w:uiPriority w:val="99"/>
    <w:semiHidden/>
    <w:unhideWhenUsed/>
    <w:qFormat/>
    <w:rsid w:val="008C3309"/>
  </w:style>
  <w:style w:type="numbering" w:customStyle="1" w:styleId="Sinlista10611">
    <w:name w:val="Sin lista10611"/>
    <w:uiPriority w:val="99"/>
    <w:semiHidden/>
    <w:unhideWhenUsed/>
    <w:qFormat/>
    <w:rsid w:val="008C3309"/>
  </w:style>
  <w:style w:type="numbering" w:customStyle="1" w:styleId="Sinlista2911">
    <w:name w:val="Sin lista2911"/>
    <w:uiPriority w:val="99"/>
    <w:semiHidden/>
    <w:unhideWhenUsed/>
    <w:qFormat/>
    <w:rsid w:val="008C3309"/>
  </w:style>
  <w:style w:type="numbering" w:customStyle="1" w:styleId="Sinlista11911">
    <w:name w:val="Sin lista11911"/>
    <w:uiPriority w:val="99"/>
    <w:semiHidden/>
    <w:unhideWhenUsed/>
    <w:qFormat/>
    <w:rsid w:val="008C3309"/>
  </w:style>
  <w:style w:type="numbering" w:customStyle="1" w:styleId="Sinlista111011">
    <w:name w:val="Sin lista111011"/>
    <w:uiPriority w:val="99"/>
    <w:semiHidden/>
    <w:unhideWhenUsed/>
    <w:qFormat/>
    <w:rsid w:val="008C3309"/>
  </w:style>
  <w:style w:type="numbering" w:customStyle="1" w:styleId="Sinlista21011">
    <w:name w:val="Sin lista21011"/>
    <w:uiPriority w:val="99"/>
    <w:semiHidden/>
    <w:unhideWhenUsed/>
    <w:qFormat/>
    <w:rsid w:val="008C3309"/>
  </w:style>
  <w:style w:type="numbering" w:customStyle="1" w:styleId="Sinlista3711">
    <w:name w:val="Sin lista3711"/>
    <w:uiPriority w:val="99"/>
    <w:semiHidden/>
    <w:unhideWhenUsed/>
    <w:qFormat/>
    <w:rsid w:val="008C3309"/>
  </w:style>
  <w:style w:type="numbering" w:customStyle="1" w:styleId="Sinlista4711">
    <w:name w:val="Sin lista4711"/>
    <w:uiPriority w:val="99"/>
    <w:semiHidden/>
    <w:unhideWhenUsed/>
    <w:qFormat/>
    <w:rsid w:val="008C3309"/>
  </w:style>
  <w:style w:type="numbering" w:customStyle="1" w:styleId="Sinlista5711">
    <w:name w:val="Sin lista5711"/>
    <w:uiPriority w:val="99"/>
    <w:semiHidden/>
    <w:unhideWhenUsed/>
    <w:qFormat/>
    <w:rsid w:val="008C3309"/>
  </w:style>
  <w:style w:type="numbering" w:customStyle="1" w:styleId="Sinlista6711">
    <w:name w:val="Sin lista6711"/>
    <w:uiPriority w:val="99"/>
    <w:semiHidden/>
    <w:unhideWhenUsed/>
    <w:qFormat/>
    <w:rsid w:val="008C3309"/>
  </w:style>
  <w:style w:type="numbering" w:customStyle="1" w:styleId="Sinlista7711">
    <w:name w:val="Sin lista7711"/>
    <w:uiPriority w:val="99"/>
    <w:semiHidden/>
    <w:unhideWhenUsed/>
    <w:qFormat/>
    <w:rsid w:val="008C3309"/>
  </w:style>
  <w:style w:type="numbering" w:customStyle="1" w:styleId="Sinlista8711">
    <w:name w:val="Sin lista8711"/>
    <w:uiPriority w:val="99"/>
    <w:semiHidden/>
    <w:unhideWhenUsed/>
    <w:qFormat/>
    <w:rsid w:val="008C3309"/>
  </w:style>
  <w:style w:type="numbering" w:customStyle="1" w:styleId="Sinlista9711">
    <w:name w:val="Sin lista9711"/>
    <w:uiPriority w:val="99"/>
    <w:semiHidden/>
    <w:unhideWhenUsed/>
    <w:qFormat/>
    <w:rsid w:val="008C3309"/>
  </w:style>
  <w:style w:type="numbering" w:customStyle="1" w:styleId="Sinlista10711">
    <w:name w:val="Sin lista10711"/>
    <w:uiPriority w:val="99"/>
    <w:semiHidden/>
    <w:unhideWhenUsed/>
    <w:qFormat/>
    <w:rsid w:val="008C3309"/>
  </w:style>
  <w:style w:type="numbering" w:customStyle="1" w:styleId="Sinlista3011">
    <w:name w:val="Sin lista3011"/>
    <w:uiPriority w:val="99"/>
    <w:semiHidden/>
    <w:unhideWhenUsed/>
    <w:qFormat/>
    <w:rsid w:val="008C3309"/>
  </w:style>
  <w:style w:type="numbering" w:customStyle="1" w:styleId="Sinlista12011">
    <w:name w:val="Sin lista12011"/>
    <w:uiPriority w:val="99"/>
    <w:semiHidden/>
    <w:unhideWhenUsed/>
    <w:qFormat/>
    <w:rsid w:val="008C3309"/>
  </w:style>
  <w:style w:type="numbering" w:customStyle="1" w:styleId="Sinlista111111">
    <w:name w:val="Sin lista111111"/>
    <w:uiPriority w:val="99"/>
    <w:semiHidden/>
    <w:unhideWhenUsed/>
    <w:qFormat/>
    <w:rsid w:val="008C3309"/>
  </w:style>
  <w:style w:type="numbering" w:customStyle="1" w:styleId="Sinlista21111">
    <w:name w:val="Sin lista21111"/>
    <w:uiPriority w:val="99"/>
    <w:semiHidden/>
    <w:unhideWhenUsed/>
    <w:qFormat/>
    <w:rsid w:val="008C3309"/>
  </w:style>
  <w:style w:type="numbering" w:customStyle="1" w:styleId="Sinlista3811">
    <w:name w:val="Sin lista3811"/>
    <w:uiPriority w:val="99"/>
    <w:semiHidden/>
    <w:unhideWhenUsed/>
    <w:qFormat/>
    <w:rsid w:val="008C3309"/>
  </w:style>
  <w:style w:type="numbering" w:customStyle="1" w:styleId="Sinlista4811">
    <w:name w:val="Sin lista4811"/>
    <w:uiPriority w:val="99"/>
    <w:semiHidden/>
    <w:unhideWhenUsed/>
    <w:qFormat/>
    <w:rsid w:val="008C3309"/>
  </w:style>
  <w:style w:type="numbering" w:customStyle="1" w:styleId="Sinlista5811">
    <w:name w:val="Sin lista5811"/>
    <w:uiPriority w:val="99"/>
    <w:semiHidden/>
    <w:unhideWhenUsed/>
    <w:qFormat/>
    <w:rsid w:val="008C3309"/>
  </w:style>
  <w:style w:type="numbering" w:customStyle="1" w:styleId="Sinlista6811">
    <w:name w:val="Sin lista6811"/>
    <w:uiPriority w:val="99"/>
    <w:semiHidden/>
    <w:unhideWhenUsed/>
    <w:qFormat/>
    <w:rsid w:val="008C3309"/>
  </w:style>
  <w:style w:type="numbering" w:customStyle="1" w:styleId="Sinlista7811">
    <w:name w:val="Sin lista7811"/>
    <w:uiPriority w:val="99"/>
    <w:semiHidden/>
    <w:unhideWhenUsed/>
    <w:qFormat/>
    <w:rsid w:val="008C3309"/>
  </w:style>
  <w:style w:type="numbering" w:customStyle="1" w:styleId="Sinlista8811">
    <w:name w:val="Sin lista8811"/>
    <w:uiPriority w:val="99"/>
    <w:semiHidden/>
    <w:unhideWhenUsed/>
    <w:qFormat/>
    <w:rsid w:val="008C3309"/>
  </w:style>
  <w:style w:type="numbering" w:customStyle="1" w:styleId="Sinlista9811">
    <w:name w:val="Sin lista9811"/>
    <w:uiPriority w:val="99"/>
    <w:semiHidden/>
    <w:unhideWhenUsed/>
    <w:qFormat/>
    <w:rsid w:val="008C3309"/>
  </w:style>
  <w:style w:type="numbering" w:customStyle="1" w:styleId="Sinlista10811">
    <w:name w:val="Sin lista10811"/>
    <w:uiPriority w:val="99"/>
    <w:semiHidden/>
    <w:unhideWhenUsed/>
    <w:qFormat/>
    <w:rsid w:val="008C3309"/>
  </w:style>
  <w:style w:type="numbering" w:customStyle="1" w:styleId="Sinlista3911">
    <w:name w:val="Sin lista3911"/>
    <w:uiPriority w:val="99"/>
    <w:semiHidden/>
    <w:unhideWhenUsed/>
    <w:qFormat/>
    <w:rsid w:val="008C3309"/>
  </w:style>
  <w:style w:type="numbering" w:customStyle="1" w:styleId="Sinlista4011">
    <w:name w:val="Sin lista4011"/>
    <w:uiPriority w:val="99"/>
    <w:semiHidden/>
    <w:unhideWhenUsed/>
    <w:qFormat/>
    <w:rsid w:val="008C3309"/>
  </w:style>
  <w:style w:type="numbering" w:customStyle="1" w:styleId="Sinlista4911">
    <w:name w:val="Sin lista4911"/>
    <w:uiPriority w:val="99"/>
    <w:semiHidden/>
    <w:unhideWhenUsed/>
    <w:qFormat/>
    <w:rsid w:val="008C3309"/>
  </w:style>
  <w:style w:type="numbering" w:customStyle="1" w:styleId="Sinlista5011">
    <w:name w:val="Sin lista5011"/>
    <w:uiPriority w:val="99"/>
    <w:semiHidden/>
    <w:unhideWhenUsed/>
    <w:qFormat/>
    <w:rsid w:val="008C3309"/>
  </w:style>
  <w:style w:type="numbering" w:customStyle="1" w:styleId="Sinlista5911">
    <w:name w:val="Sin lista5911"/>
    <w:uiPriority w:val="99"/>
    <w:semiHidden/>
    <w:unhideWhenUsed/>
    <w:qFormat/>
    <w:rsid w:val="008C3309"/>
  </w:style>
  <w:style w:type="numbering" w:customStyle="1" w:styleId="Sinlista6011">
    <w:name w:val="Sin lista6011"/>
    <w:uiPriority w:val="99"/>
    <w:semiHidden/>
    <w:unhideWhenUsed/>
    <w:qFormat/>
    <w:rsid w:val="008C3309"/>
  </w:style>
  <w:style w:type="numbering" w:customStyle="1" w:styleId="Sinlista6911">
    <w:name w:val="Sin lista6911"/>
    <w:uiPriority w:val="99"/>
    <w:semiHidden/>
    <w:unhideWhenUsed/>
    <w:qFormat/>
    <w:rsid w:val="008C3309"/>
  </w:style>
  <w:style w:type="numbering" w:customStyle="1" w:styleId="Sinlista111211">
    <w:name w:val="Sin lista111211"/>
    <w:uiPriority w:val="99"/>
    <w:semiHidden/>
    <w:unhideWhenUsed/>
    <w:qFormat/>
    <w:rsid w:val="008C3309"/>
  </w:style>
  <w:style w:type="numbering" w:customStyle="1" w:styleId="Sinlista21211">
    <w:name w:val="Sin lista21211"/>
    <w:uiPriority w:val="99"/>
    <w:semiHidden/>
    <w:unhideWhenUsed/>
    <w:qFormat/>
    <w:rsid w:val="008C3309"/>
  </w:style>
  <w:style w:type="numbering" w:customStyle="1" w:styleId="Sinlista31011">
    <w:name w:val="Sin lista31011"/>
    <w:uiPriority w:val="99"/>
    <w:semiHidden/>
    <w:unhideWhenUsed/>
    <w:qFormat/>
    <w:rsid w:val="008C3309"/>
  </w:style>
  <w:style w:type="numbering" w:customStyle="1" w:styleId="Sinlista41011">
    <w:name w:val="Sin lista41011"/>
    <w:uiPriority w:val="99"/>
    <w:semiHidden/>
    <w:unhideWhenUsed/>
    <w:qFormat/>
    <w:rsid w:val="008C3309"/>
  </w:style>
  <w:style w:type="numbering" w:customStyle="1" w:styleId="Sinlista51011">
    <w:name w:val="Sin lista51011"/>
    <w:uiPriority w:val="99"/>
    <w:semiHidden/>
    <w:unhideWhenUsed/>
    <w:qFormat/>
    <w:rsid w:val="008C3309"/>
  </w:style>
  <w:style w:type="numbering" w:customStyle="1" w:styleId="Sinlista61011">
    <w:name w:val="Sin lista61011"/>
    <w:uiPriority w:val="99"/>
    <w:semiHidden/>
    <w:unhideWhenUsed/>
    <w:qFormat/>
    <w:rsid w:val="008C3309"/>
  </w:style>
  <w:style w:type="numbering" w:customStyle="1" w:styleId="Sinlista7911">
    <w:name w:val="Sin lista7911"/>
    <w:uiPriority w:val="99"/>
    <w:semiHidden/>
    <w:unhideWhenUsed/>
    <w:qFormat/>
    <w:rsid w:val="008C3309"/>
  </w:style>
  <w:style w:type="numbering" w:customStyle="1" w:styleId="Sinlista8911">
    <w:name w:val="Sin lista8911"/>
    <w:uiPriority w:val="99"/>
    <w:semiHidden/>
    <w:unhideWhenUsed/>
    <w:qFormat/>
    <w:rsid w:val="008C3309"/>
  </w:style>
  <w:style w:type="numbering" w:customStyle="1" w:styleId="Sinlista9911">
    <w:name w:val="Sin lista9911"/>
    <w:uiPriority w:val="99"/>
    <w:semiHidden/>
    <w:unhideWhenUsed/>
    <w:qFormat/>
    <w:rsid w:val="008C3309"/>
  </w:style>
  <w:style w:type="numbering" w:customStyle="1" w:styleId="Sinlista10911">
    <w:name w:val="Sin lista10911"/>
    <w:uiPriority w:val="99"/>
    <w:semiHidden/>
    <w:unhideWhenUsed/>
    <w:qFormat/>
    <w:rsid w:val="008C3309"/>
  </w:style>
  <w:style w:type="numbering" w:customStyle="1" w:styleId="Sinlista7011">
    <w:name w:val="Sin lista7011"/>
    <w:uiPriority w:val="99"/>
    <w:semiHidden/>
    <w:unhideWhenUsed/>
    <w:qFormat/>
    <w:rsid w:val="008C3309"/>
  </w:style>
  <w:style w:type="numbering" w:customStyle="1" w:styleId="Sinlista111311">
    <w:name w:val="Sin lista111311"/>
    <w:uiPriority w:val="99"/>
    <w:semiHidden/>
    <w:unhideWhenUsed/>
    <w:qFormat/>
    <w:rsid w:val="008C3309"/>
  </w:style>
  <w:style w:type="numbering" w:customStyle="1" w:styleId="Sinlista21311">
    <w:name w:val="Sin lista21311"/>
    <w:uiPriority w:val="99"/>
    <w:semiHidden/>
    <w:unhideWhenUsed/>
    <w:qFormat/>
    <w:rsid w:val="008C3309"/>
  </w:style>
  <w:style w:type="numbering" w:customStyle="1" w:styleId="Sinlista31111">
    <w:name w:val="Sin lista31111"/>
    <w:uiPriority w:val="99"/>
    <w:semiHidden/>
    <w:unhideWhenUsed/>
    <w:qFormat/>
    <w:rsid w:val="008C3309"/>
  </w:style>
  <w:style w:type="numbering" w:customStyle="1" w:styleId="Sinlista41111">
    <w:name w:val="Sin lista41111"/>
    <w:uiPriority w:val="99"/>
    <w:semiHidden/>
    <w:unhideWhenUsed/>
    <w:qFormat/>
    <w:rsid w:val="008C3309"/>
  </w:style>
  <w:style w:type="numbering" w:customStyle="1" w:styleId="Sinlista51111">
    <w:name w:val="Sin lista51111"/>
    <w:uiPriority w:val="99"/>
    <w:semiHidden/>
    <w:unhideWhenUsed/>
    <w:qFormat/>
    <w:rsid w:val="008C3309"/>
  </w:style>
  <w:style w:type="numbering" w:customStyle="1" w:styleId="Sinlista61111">
    <w:name w:val="Sin lista61111"/>
    <w:uiPriority w:val="99"/>
    <w:semiHidden/>
    <w:unhideWhenUsed/>
    <w:qFormat/>
    <w:rsid w:val="008C3309"/>
  </w:style>
  <w:style w:type="numbering" w:customStyle="1" w:styleId="Sinlista71011">
    <w:name w:val="Sin lista71011"/>
    <w:uiPriority w:val="99"/>
    <w:semiHidden/>
    <w:unhideWhenUsed/>
    <w:qFormat/>
    <w:rsid w:val="008C3309"/>
  </w:style>
  <w:style w:type="numbering" w:customStyle="1" w:styleId="Sinlista81011">
    <w:name w:val="Sin lista81011"/>
    <w:uiPriority w:val="99"/>
    <w:semiHidden/>
    <w:unhideWhenUsed/>
    <w:qFormat/>
    <w:rsid w:val="008C3309"/>
  </w:style>
  <w:style w:type="numbering" w:customStyle="1" w:styleId="Sinlista91011">
    <w:name w:val="Sin lista91011"/>
    <w:uiPriority w:val="99"/>
    <w:semiHidden/>
    <w:unhideWhenUsed/>
    <w:qFormat/>
    <w:rsid w:val="008C3309"/>
  </w:style>
  <w:style w:type="numbering" w:customStyle="1" w:styleId="Sinlista101011">
    <w:name w:val="Sin lista101011"/>
    <w:uiPriority w:val="99"/>
    <w:semiHidden/>
    <w:unhideWhenUsed/>
    <w:qFormat/>
    <w:rsid w:val="008C3309"/>
  </w:style>
  <w:style w:type="numbering" w:customStyle="1" w:styleId="Sinlista8011">
    <w:name w:val="Sin lista8011"/>
    <w:uiPriority w:val="99"/>
    <w:semiHidden/>
    <w:unhideWhenUsed/>
    <w:qFormat/>
    <w:rsid w:val="008C3309"/>
  </w:style>
  <w:style w:type="numbering" w:customStyle="1" w:styleId="Sinlista111411">
    <w:name w:val="Sin lista111411"/>
    <w:uiPriority w:val="99"/>
    <w:semiHidden/>
    <w:unhideWhenUsed/>
    <w:qFormat/>
    <w:rsid w:val="008C3309"/>
  </w:style>
  <w:style w:type="numbering" w:customStyle="1" w:styleId="Sinlista111511">
    <w:name w:val="Sin lista111511"/>
    <w:uiPriority w:val="99"/>
    <w:semiHidden/>
    <w:unhideWhenUsed/>
    <w:qFormat/>
    <w:rsid w:val="008C3309"/>
  </w:style>
  <w:style w:type="numbering" w:customStyle="1" w:styleId="Sinlista21411">
    <w:name w:val="Sin lista21411"/>
    <w:uiPriority w:val="99"/>
    <w:semiHidden/>
    <w:unhideWhenUsed/>
    <w:qFormat/>
    <w:rsid w:val="008C3309"/>
  </w:style>
  <w:style w:type="numbering" w:customStyle="1" w:styleId="Sinlista31211">
    <w:name w:val="Sin lista31211"/>
    <w:uiPriority w:val="99"/>
    <w:semiHidden/>
    <w:unhideWhenUsed/>
    <w:qFormat/>
    <w:rsid w:val="008C3309"/>
  </w:style>
  <w:style w:type="numbering" w:customStyle="1" w:styleId="Sinlista41211">
    <w:name w:val="Sin lista41211"/>
    <w:uiPriority w:val="99"/>
    <w:semiHidden/>
    <w:unhideWhenUsed/>
    <w:qFormat/>
    <w:rsid w:val="008C3309"/>
  </w:style>
  <w:style w:type="numbering" w:customStyle="1" w:styleId="Sinlista51211">
    <w:name w:val="Sin lista51211"/>
    <w:uiPriority w:val="99"/>
    <w:semiHidden/>
    <w:unhideWhenUsed/>
    <w:qFormat/>
    <w:rsid w:val="008C3309"/>
  </w:style>
  <w:style w:type="numbering" w:customStyle="1" w:styleId="Sinlista61211">
    <w:name w:val="Sin lista61211"/>
    <w:uiPriority w:val="99"/>
    <w:semiHidden/>
    <w:unhideWhenUsed/>
    <w:qFormat/>
    <w:rsid w:val="008C3309"/>
  </w:style>
  <w:style w:type="numbering" w:customStyle="1" w:styleId="Sinlista71111">
    <w:name w:val="Sin lista71111"/>
    <w:uiPriority w:val="99"/>
    <w:semiHidden/>
    <w:unhideWhenUsed/>
    <w:qFormat/>
    <w:rsid w:val="008C3309"/>
  </w:style>
  <w:style w:type="numbering" w:customStyle="1" w:styleId="Sinlista81111">
    <w:name w:val="Sin lista81111"/>
    <w:uiPriority w:val="99"/>
    <w:semiHidden/>
    <w:unhideWhenUsed/>
    <w:qFormat/>
    <w:rsid w:val="008C3309"/>
  </w:style>
  <w:style w:type="numbering" w:customStyle="1" w:styleId="Sinlista91111">
    <w:name w:val="Sin lista91111"/>
    <w:uiPriority w:val="99"/>
    <w:semiHidden/>
    <w:unhideWhenUsed/>
    <w:qFormat/>
    <w:rsid w:val="008C3309"/>
  </w:style>
  <w:style w:type="numbering" w:customStyle="1" w:styleId="Sinlista101111">
    <w:name w:val="Sin lista101111"/>
    <w:uiPriority w:val="99"/>
    <w:semiHidden/>
    <w:unhideWhenUsed/>
    <w:qFormat/>
    <w:rsid w:val="008C3309"/>
  </w:style>
  <w:style w:type="numbering" w:customStyle="1" w:styleId="Sinlista9011">
    <w:name w:val="Sin lista9011"/>
    <w:uiPriority w:val="99"/>
    <w:semiHidden/>
    <w:unhideWhenUsed/>
    <w:qFormat/>
    <w:rsid w:val="008C3309"/>
  </w:style>
  <w:style w:type="numbering" w:customStyle="1" w:styleId="Sinlista12411">
    <w:name w:val="Sin lista12411"/>
    <w:uiPriority w:val="99"/>
    <w:semiHidden/>
    <w:unhideWhenUsed/>
    <w:qFormat/>
    <w:rsid w:val="008C3309"/>
  </w:style>
  <w:style w:type="numbering" w:customStyle="1" w:styleId="Sinlista111611">
    <w:name w:val="Sin lista111611"/>
    <w:uiPriority w:val="99"/>
    <w:semiHidden/>
    <w:unhideWhenUsed/>
    <w:qFormat/>
    <w:rsid w:val="008C3309"/>
  </w:style>
  <w:style w:type="numbering" w:customStyle="1" w:styleId="Sinlista111711">
    <w:name w:val="Sin lista111711"/>
    <w:uiPriority w:val="99"/>
    <w:semiHidden/>
    <w:unhideWhenUsed/>
    <w:qFormat/>
    <w:rsid w:val="008C3309"/>
  </w:style>
  <w:style w:type="numbering" w:customStyle="1" w:styleId="Sinlista21511">
    <w:name w:val="Sin lista21511"/>
    <w:uiPriority w:val="99"/>
    <w:semiHidden/>
    <w:unhideWhenUsed/>
    <w:qFormat/>
    <w:rsid w:val="008C3309"/>
  </w:style>
  <w:style w:type="numbering" w:customStyle="1" w:styleId="Sinlista31311">
    <w:name w:val="Sin lista31311"/>
    <w:uiPriority w:val="99"/>
    <w:semiHidden/>
    <w:unhideWhenUsed/>
    <w:qFormat/>
    <w:rsid w:val="008C3309"/>
  </w:style>
  <w:style w:type="numbering" w:customStyle="1" w:styleId="Sinlista41311">
    <w:name w:val="Sin lista41311"/>
    <w:uiPriority w:val="99"/>
    <w:semiHidden/>
    <w:unhideWhenUsed/>
    <w:qFormat/>
    <w:rsid w:val="008C3309"/>
  </w:style>
  <w:style w:type="numbering" w:customStyle="1" w:styleId="Sinlista51311">
    <w:name w:val="Sin lista51311"/>
    <w:uiPriority w:val="99"/>
    <w:semiHidden/>
    <w:unhideWhenUsed/>
    <w:qFormat/>
    <w:rsid w:val="008C3309"/>
  </w:style>
  <w:style w:type="numbering" w:customStyle="1" w:styleId="Sinlista61311">
    <w:name w:val="Sin lista61311"/>
    <w:uiPriority w:val="99"/>
    <w:semiHidden/>
    <w:unhideWhenUsed/>
    <w:qFormat/>
    <w:rsid w:val="008C3309"/>
  </w:style>
  <w:style w:type="numbering" w:customStyle="1" w:styleId="Sinlista71211">
    <w:name w:val="Sin lista71211"/>
    <w:uiPriority w:val="99"/>
    <w:semiHidden/>
    <w:unhideWhenUsed/>
    <w:qFormat/>
    <w:rsid w:val="008C3309"/>
  </w:style>
  <w:style w:type="numbering" w:customStyle="1" w:styleId="Sinlista81211">
    <w:name w:val="Sin lista81211"/>
    <w:uiPriority w:val="99"/>
    <w:semiHidden/>
    <w:unhideWhenUsed/>
    <w:qFormat/>
    <w:rsid w:val="008C3309"/>
  </w:style>
  <w:style w:type="numbering" w:customStyle="1" w:styleId="Sinlista91211">
    <w:name w:val="Sin lista91211"/>
    <w:uiPriority w:val="99"/>
    <w:semiHidden/>
    <w:unhideWhenUsed/>
    <w:qFormat/>
    <w:rsid w:val="008C3309"/>
  </w:style>
  <w:style w:type="numbering" w:customStyle="1" w:styleId="Sinlista101211">
    <w:name w:val="Sin lista101211"/>
    <w:uiPriority w:val="99"/>
    <w:semiHidden/>
    <w:unhideWhenUsed/>
    <w:qFormat/>
    <w:rsid w:val="008C3309"/>
  </w:style>
  <w:style w:type="numbering" w:customStyle="1" w:styleId="Sinlista10011">
    <w:name w:val="Sin lista10011"/>
    <w:uiPriority w:val="99"/>
    <w:semiHidden/>
    <w:unhideWhenUsed/>
    <w:qFormat/>
    <w:rsid w:val="008C3309"/>
  </w:style>
  <w:style w:type="numbering" w:customStyle="1" w:styleId="Sinlista12511">
    <w:name w:val="Sin lista12511"/>
    <w:uiPriority w:val="99"/>
    <w:semiHidden/>
    <w:unhideWhenUsed/>
    <w:qFormat/>
    <w:rsid w:val="008C3309"/>
  </w:style>
  <w:style w:type="numbering" w:customStyle="1" w:styleId="Sinlista111811">
    <w:name w:val="Sin lista111811"/>
    <w:uiPriority w:val="99"/>
    <w:semiHidden/>
    <w:unhideWhenUsed/>
    <w:qFormat/>
    <w:rsid w:val="008C3309"/>
  </w:style>
  <w:style w:type="numbering" w:customStyle="1" w:styleId="Sinlista21611">
    <w:name w:val="Sin lista21611"/>
    <w:uiPriority w:val="99"/>
    <w:semiHidden/>
    <w:unhideWhenUsed/>
    <w:qFormat/>
    <w:rsid w:val="008C3309"/>
  </w:style>
  <w:style w:type="numbering" w:customStyle="1" w:styleId="Sinlista31411">
    <w:name w:val="Sin lista31411"/>
    <w:uiPriority w:val="99"/>
    <w:semiHidden/>
    <w:unhideWhenUsed/>
    <w:qFormat/>
    <w:rsid w:val="008C3309"/>
  </w:style>
  <w:style w:type="numbering" w:customStyle="1" w:styleId="Sinlista41411">
    <w:name w:val="Sin lista41411"/>
    <w:uiPriority w:val="99"/>
    <w:semiHidden/>
    <w:unhideWhenUsed/>
    <w:qFormat/>
    <w:rsid w:val="008C3309"/>
  </w:style>
  <w:style w:type="numbering" w:customStyle="1" w:styleId="Sinlista51411">
    <w:name w:val="Sin lista51411"/>
    <w:uiPriority w:val="99"/>
    <w:semiHidden/>
    <w:unhideWhenUsed/>
    <w:qFormat/>
    <w:rsid w:val="008C3309"/>
  </w:style>
  <w:style w:type="numbering" w:customStyle="1" w:styleId="Sinlista61411">
    <w:name w:val="Sin lista61411"/>
    <w:uiPriority w:val="99"/>
    <w:semiHidden/>
    <w:unhideWhenUsed/>
    <w:qFormat/>
    <w:rsid w:val="008C3309"/>
  </w:style>
  <w:style w:type="numbering" w:customStyle="1" w:styleId="Sinlista71311">
    <w:name w:val="Sin lista71311"/>
    <w:uiPriority w:val="99"/>
    <w:semiHidden/>
    <w:unhideWhenUsed/>
    <w:qFormat/>
    <w:rsid w:val="008C3309"/>
  </w:style>
  <w:style w:type="numbering" w:customStyle="1" w:styleId="Sinlista81311">
    <w:name w:val="Sin lista81311"/>
    <w:uiPriority w:val="99"/>
    <w:semiHidden/>
    <w:unhideWhenUsed/>
    <w:qFormat/>
    <w:rsid w:val="008C3309"/>
  </w:style>
  <w:style w:type="numbering" w:customStyle="1" w:styleId="Sinlista91311">
    <w:name w:val="Sin lista91311"/>
    <w:uiPriority w:val="99"/>
    <w:semiHidden/>
    <w:unhideWhenUsed/>
    <w:qFormat/>
    <w:rsid w:val="008C3309"/>
  </w:style>
  <w:style w:type="numbering" w:customStyle="1" w:styleId="Sinlista101311">
    <w:name w:val="Sin lista101311"/>
    <w:uiPriority w:val="99"/>
    <w:semiHidden/>
    <w:unhideWhenUsed/>
    <w:qFormat/>
    <w:rsid w:val="008C3309"/>
  </w:style>
  <w:style w:type="numbering" w:customStyle="1" w:styleId="Sinlista12611">
    <w:name w:val="Sin lista12611"/>
    <w:uiPriority w:val="99"/>
    <w:semiHidden/>
    <w:unhideWhenUsed/>
    <w:qFormat/>
    <w:rsid w:val="008C3309"/>
  </w:style>
  <w:style w:type="numbering" w:customStyle="1" w:styleId="Sinlista12711">
    <w:name w:val="Sin lista12711"/>
    <w:uiPriority w:val="99"/>
    <w:semiHidden/>
    <w:unhideWhenUsed/>
    <w:qFormat/>
    <w:rsid w:val="008C3309"/>
  </w:style>
  <w:style w:type="numbering" w:customStyle="1" w:styleId="Sinlista111911">
    <w:name w:val="Sin lista111911"/>
    <w:uiPriority w:val="99"/>
    <w:semiHidden/>
    <w:unhideWhenUsed/>
    <w:qFormat/>
    <w:rsid w:val="008C3309"/>
  </w:style>
  <w:style w:type="numbering" w:customStyle="1" w:styleId="Sinlista21711">
    <w:name w:val="Sin lista21711"/>
    <w:uiPriority w:val="99"/>
    <w:semiHidden/>
    <w:unhideWhenUsed/>
    <w:qFormat/>
    <w:rsid w:val="008C3309"/>
  </w:style>
  <w:style w:type="numbering" w:customStyle="1" w:styleId="Sinlista31511">
    <w:name w:val="Sin lista31511"/>
    <w:uiPriority w:val="99"/>
    <w:semiHidden/>
    <w:unhideWhenUsed/>
    <w:qFormat/>
    <w:rsid w:val="008C3309"/>
  </w:style>
  <w:style w:type="numbering" w:customStyle="1" w:styleId="Sinlista41511">
    <w:name w:val="Sin lista41511"/>
    <w:uiPriority w:val="99"/>
    <w:semiHidden/>
    <w:unhideWhenUsed/>
    <w:qFormat/>
    <w:rsid w:val="008C3309"/>
  </w:style>
  <w:style w:type="numbering" w:customStyle="1" w:styleId="Sinlista51511">
    <w:name w:val="Sin lista51511"/>
    <w:uiPriority w:val="99"/>
    <w:semiHidden/>
    <w:unhideWhenUsed/>
    <w:qFormat/>
    <w:rsid w:val="008C3309"/>
  </w:style>
  <w:style w:type="numbering" w:customStyle="1" w:styleId="Sinlista61511">
    <w:name w:val="Sin lista61511"/>
    <w:uiPriority w:val="99"/>
    <w:semiHidden/>
    <w:unhideWhenUsed/>
    <w:qFormat/>
    <w:rsid w:val="008C3309"/>
  </w:style>
  <w:style w:type="numbering" w:customStyle="1" w:styleId="Sinlista71411">
    <w:name w:val="Sin lista71411"/>
    <w:uiPriority w:val="99"/>
    <w:semiHidden/>
    <w:unhideWhenUsed/>
    <w:qFormat/>
    <w:rsid w:val="008C3309"/>
  </w:style>
  <w:style w:type="numbering" w:customStyle="1" w:styleId="Sinlista81411">
    <w:name w:val="Sin lista81411"/>
    <w:uiPriority w:val="99"/>
    <w:semiHidden/>
    <w:unhideWhenUsed/>
    <w:qFormat/>
    <w:rsid w:val="008C3309"/>
  </w:style>
  <w:style w:type="numbering" w:customStyle="1" w:styleId="Sinlista91411">
    <w:name w:val="Sin lista91411"/>
    <w:uiPriority w:val="99"/>
    <w:semiHidden/>
    <w:unhideWhenUsed/>
    <w:qFormat/>
    <w:rsid w:val="008C3309"/>
  </w:style>
  <w:style w:type="numbering" w:customStyle="1" w:styleId="Sinlista101411">
    <w:name w:val="Sin lista101411"/>
    <w:uiPriority w:val="99"/>
    <w:semiHidden/>
    <w:unhideWhenUsed/>
    <w:qFormat/>
    <w:rsid w:val="008C3309"/>
  </w:style>
  <w:style w:type="numbering" w:customStyle="1" w:styleId="Sinlista12811">
    <w:name w:val="Sin lista12811"/>
    <w:uiPriority w:val="99"/>
    <w:semiHidden/>
    <w:unhideWhenUsed/>
    <w:qFormat/>
    <w:rsid w:val="008C3309"/>
  </w:style>
  <w:style w:type="numbering" w:customStyle="1" w:styleId="Sinlista12911">
    <w:name w:val="Sin lista12911"/>
    <w:uiPriority w:val="99"/>
    <w:semiHidden/>
    <w:unhideWhenUsed/>
    <w:qFormat/>
    <w:rsid w:val="008C3309"/>
  </w:style>
  <w:style w:type="numbering" w:customStyle="1" w:styleId="Sinlista13011">
    <w:name w:val="Sin lista13011"/>
    <w:uiPriority w:val="99"/>
    <w:semiHidden/>
    <w:unhideWhenUsed/>
    <w:qFormat/>
    <w:rsid w:val="008C3309"/>
  </w:style>
  <w:style w:type="numbering" w:customStyle="1" w:styleId="Sinlista13111">
    <w:name w:val="Sin lista13111"/>
    <w:uiPriority w:val="99"/>
    <w:semiHidden/>
    <w:unhideWhenUsed/>
    <w:qFormat/>
    <w:rsid w:val="008C3309"/>
  </w:style>
  <w:style w:type="numbering" w:customStyle="1" w:styleId="Sinlista1381">
    <w:name w:val="Sin lista1381"/>
    <w:uiPriority w:val="99"/>
    <w:semiHidden/>
    <w:unhideWhenUsed/>
    <w:qFormat/>
    <w:rsid w:val="008C3309"/>
  </w:style>
  <w:style w:type="numbering" w:customStyle="1" w:styleId="Sinlista1391">
    <w:name w:val="Sin lista1391"/>
    <w:uiPriority w:val="99"/>
    <w:semiHidden/>
    <w:unhideWhenUsed/>
    <w:qFormat/>
    <w:rsid w:val="008C3309"/>
  </w:style>
  <w:style w:type="numbering" w:customStyle="1" w:styleId="Sinlista2201">
    <w:name w:val="Sin lista2201"/>
    <w:uiPriority w:val="99"/>
    <w:semiHidden/>
    <w:unhideWhenUsed/>
    <w:qFormat/>
    <w:rsid w:val="008C3309"/>
  </w:style>
  <w:style w:type="numbering" w:customStyle="1" w:styleId="Sinlista3181">
    <w:name w:val="Sin lista3181"/>
    <w:uiPriority w:val="99"/>
    <w:semiHidden/>
    <w:unhideWhenUsed/>
    <w:qFormat/>
    <w:rsid w:val="008C3309"/>
  </w:style>
  <w:style w:type="numbering" w:customStyle="1" w:styleId="Sinlista4181">
    <w:name w:val="Sin lista4181"/>
    <w:uiPriority w:val="99"/>
    <w:semiHidden/>
    <w:unhideWhenUsed/>
    <w:qFormat/>
    <w:rsid w:val="008C3309"/>
  </w:style>
  <w:style w:type="numbering" w:customStyle="1" w:styleId="Sinlista5181">
    <w:name w:val="Sin lista5181"/>
    <w:uiPriority w:val="99"/>
    <w:semiHidden/>
    <w:unhideWhenUsed/>
    <w:qFormat/>
    <w:rsid w:val="008C3309"/>
  </w:style>
  <w:style w:type="numbering" w:customStyle="1" w:styleId="Sinlista6181">
    <w:name w:val="Sin lista6181"/>
    <w:uiPriority w:val="99"/>
    <w:semiHidden/>
    <w:unhideWhenUsed/>
    <w:qFormat/>
    <w:rsid w:val="008C3309"/>
  </w:style>
  <w:style w:type="numbering" w:customStyle="1" w:styleId="Sinlista7171">
    <w:name w:val="Sin lista7171"/>
    <w:uiPriority w:val="99"/>
    <w:semiHidden/>
    <w:unhideWhenUsed/>
    <w:qFormat/>
    <w:rsid w:val="008C3309"/>
  </w:style>
  <w:style w:type="numbering" w:customStyle="1" w:styleId="Sinlista8171">
    <w:name w:val="Sin lista8171"/>
    <w:uiPriority w:val="99"/>
    <w:semiHidden/>
    <w:unhideWhenUsed/>
    <w:qFormat/>
    <w:rsid w:val="008C3309"/>
  </w:style>
  <w:style w:type="numbering" w:customStyle="1" w:styleId="Sinlista9171">
    <w:name w:val="Sin lista9171"/>
    <w:uiPriority w:val="99"/>
    <w:semiHidden/>
    <w:unhideWhenUsed/>
    <w:qFormat/>
    <w:rsid w:val="008C3309"/>
  </w:style>
  <w:style w:type="numbering" w:customStyle="1" w:styleId="Sinlista10171">
    <w:name w:val="Sin lista10171"/>
    <w:uiPriority w:val="99"/>
    <w:semiHidden/>
    <w:unhideWhenUsed/>
    <w:qFormat/>
    <w:rsid w:val="008C3309"/>
  </w:style>
  <w:style w:type="numbering" w:customStyle="1" w:styleId="Sinlista13101">
    <w:name w:val="Sin lista13101"/>
    <w:uiPriority w:val="99"/>
    <w:semiHidden/>
    <w:unhideWhenUsed/>
    <w:qFormat/>
    <w:rsid w:val="008C3309"/>
  </w:style>
  <w:style w:type="numbering" w:customStyle="1" w:styleId="Sinlista111121">
    <w:name w:val="Sin lista111121"/>
    <w:uiPriority w:val="99"/>
    <w:semiHidden/>
    <w:unhideWhenUsed/>
    <w:qFormat/>
    <w:rsid w:val="008C3309"/>
  </w:style>
  <w:style w:type="numbering" w:customStyle="1" w:styleId="Sinlista21101">
    <w:name w:val="Sin lista21101"/>
    <w:uiPriority w:val="99"/>
    <w:semiHidden/>
    <w:unhideWhenUsed/>
    <w:qFormat/>
    <w:rsid w:val="008C3309"/>
  </w:style>
  <w:style w:type="numbering" w:customStyle="1" w:styleId="Sinlista3191">
    <w:name w:val="Sin lista3191"/>
    <w:uiPriority w:val="99"/>
    <w:semiHidden/>
    <w:unhideWhenUsed/>
    <w:qFormat/>
    <w:rsid w:val="008C3309"/>
  </w:style>
  <w:style w:type="numbering" w:customStyle="1" w:styleId="Sinlista4191">
    <w:name w:val="Sin lista4191"/>
    <w:uiPriority w:val="99"/>
    <w:semiHidden/>
    <w:unhideWhenUsed/>
    <w:qFormat/>
    <w:rsid w:val="008C3309"/>
  </w:style>
  <w:style w:type="numbering" w:customStyle="1" w:styleId="Sinlista5191">
    <w:name w:val="Sin lista5191"/>
    <w:uiPriority w:val="99"/>
    <w:semiHidden/>
    <w:unhideWhenUsed/>
    <w:qFormat/>
    <w:rsid w:val="008C3309"/>
  </w:style>
  <w:style w:type="numbering" w:customStyle="1" w:styleId="Sinlista6191">
    <w:name w:val="Sin lista6191"/>
    <w:uiPriority w:val="99"/>
    <w:semiHidden/>
    <w:unhideWhenUsed/>
    <w:qFormat/>
    <w:rsid w:val="008C3309"/>
  </w:style>
  <w:style w:type="numbering" w:customStyle="1" w:styleId="Sinlista7181">
    <w:name w:val="Sin lista7181"/>
    <w:uiPriority w:val="99"/>
    <w:semiHidden/>
    <w:unhideWhenUsed/>
    <w:qFormat/>
    <w:rsid w:val="008C3309"/>
  </w:style>
  <w:style w:type="numbering" w:customStyle="1" w:styleId="Sinlista8181">
    <w:name w:val="Sin lista8181"/>
    <w:uiPriority w:val="99"/>
    <w:semiHidden/>
    <w:unhideWhenUsed/>
    <w:qFormat/>
    <w:rsid w:val="008C3309"/>
  </w:style>
  <w:style w:type="numbering" w:customStyle="1" w:styleId="Sinlista9181">
    <w:name w:val="Sin lista9181"/>
    <w:uiPriority w:val="99"/>
    <w:semiHidden/>
    <w:unhideWhenUsed/>
    <w:qFormat/>
    <w:rsid w:val="008C3309"/>
  </w:style>
  <w:style w:type="numbering" w:customStyle="1" w:styleId="Sinlista10181">
    <w:name w:val="Sin lista10181"/>
    <w:uiPriority w:val="99"/>
    <w:semiHidden/>
    <w:unhideWhenUsed/>
    <w:qFormat/>
    <w:rsid w:val="008C3309"/>
  </w:style>
  <w:style w:type="numbering" w:customStyle="1" w:styleId="Sinlista11231">
    <w:name w:val="Sin lista11231"/>
    <w:uiPriority w:val="99"/>
    <w:semiHidden/>
    <w:unhideWhenUsed/>
    <w:qFormat/>
    <w:rsid w:val="008C3309"/>
  </w:style>
  <w:style w:type="numbering" w:customStyle="1" w:styleId="Sinlista4221">
    <w:name w:val="Sin lista4221"/>
    <w:uiPriority w:val="99"/>
    <w:semiHidden/>
    <w:unhideWhenUsed/>
    <w:qFormat/>
    <w:rsid w:val="008C3309"/>
  </w:style>
  <w:style w:type="numbering" w:customStyle="1" w:styleId="Sinlista5221">
    <w:name w:val="Sin lista5221"/>
    <w:uiPriority w:val="99"/>
    <w:semiHidden/>
    <w:unhideWhenUsed/>
    <w:qFormat/>
    <w:rsid w:val="008C3309"/>
  </w:style>
  <w:style w:type="numbering" w:customStyle="1" w:styleId="Sinlista6221">
    <w:name w:val="Sin lista6221"/>
    <w:uiPriority w:val="99"/>
    <w:semiHidden/>
    <w:unhideWhenUsed/>
    <w:qFormat/>
    <w:rsid w:val="008C3309"/>
  </w:style>
  <w:style w:type="numbering" w:customStyle="1" w:styleId="Sinlista7221">
    <w:name w:val="Sin lista7221"/>
    <w:uiPriority w:val="99"/>
    <w:semiHidden/>
    <w:unhideWhenUsed/>
    <w:qFormat/>
    <w:rsid w:val="008C3309"/>
  </w:style>
  <w:style w:type="numbering" w:customStyle="1" w:styleId="Sinlista8221">
    <w:name w:val="Sin lista8221"/>
    <w:uiPriority w:val="99"/>
    <w:semiHidden/>
    <w:unhideWhenUsed/>
    <w:qFormat/>
    <w:rsid w:val="008C3309"/>
  </w:style>
  <w:style w:type="numbering" w:customStyle="1" w:styleId="Sinlista9221">
    <w:name w:val="Sin lista9221"/>
    <w:uiPriority w:val="99"/>
    <w:semiHidden/>
    <w:unhideWhenUsed/>
    <w:qFormat/>
    <w:rsid w:val="008C3309"/>
  </w:style>
  <w:style w:type="numbering" w:customStyle="1" w:styleId="Sinlista10221">
    <w:name w:val="Sin lista10221"/>
    <w:uiPriority w:val="99"/>
    <w:semiHidden/>
    <w:unhideWhenUsed/>
    <w:qFormat/>
    <w:rsid w:val="008C3309"/>
  </w:style>
  <w:style w:type="numbering" w:customStyle="1" w:styleId="Sinlista1821">
    <w:name w:val="Sin lista1821"/>
    <w:uiPriority w:val="99"/>
    <w:semiHidden/>
    <w:unhideWhenUsed/>
    <w:qFormat/>
    <w:rsid w:val="008C3309"/>
  </w:style>
  <w:style w:type="numbering" w:customStyle="1" w:styleId="Sinlista1921">
    <w:name w:val="Sin lista1921"/>
    <w:uiPriority w:val="99"/>
    <w:semiHidden/>
    <w:unhideWhenUsed/>
    <w:qFormat/>
    <w:rsid w:val="008C3309"/>
  </w:style>
  <w:style w:type="numbering" w:customStyle="1" w:styleId="Sinlista4321">
    <w:name w:val="Sin lista4321"/>
    <w:uiPriority w:val="99"/>
    <w:semiHidden/>
    <w:unhideWhenUsed/>
    <w:qFormat/>
    <w:rsid w:val="008C3309"/>
  </w:style>
  <w:style w:type="numbering" w:customStyle="1" w:styleId="Sinlista5321">
    <w:name w:val="Sin lista5321"/>
    <w:uiPriority w:val="99"/>
    <w:semiHidden/>
    <w:unhideWhenUsed/>
    <w:qFormat/>
    <w:rsid w:val="008C3309"/>
  </w:style>
  <w:style w:type="numbering" w:customStyle="1" w:styleId="Sinlista6321">
    <w:name w:val="Sin lista6321"/>
    <w:uiPriority w:val="99"/>
    <w:semiHidden/>
    <w:unhideWhenUsed/>
    <w:qFormat/>
    <w:rsid w:val="008C3309"/>
  </w:style>
  <w:style w:type="numbering" w:customStyle="1" w:styleId="Sinlista7321">
    <w:name w:val="Sin lista7321"/>
    <w:uiPriority w:val="99"/>
    <w:semiHidden/>
    <w:unhideWhenUsed/>
    <w:qFormat/>
    <w:rsid w:val="008C3309"/>
  </w:style>
  <w:style w:type="numbering" w:customStyle="1" w:styleId="Sinlista8321">
    <w:name w:val="Sin lista8321"/>
    <w:uiPriority w:val="99"/>
    <w:semiHidden/>
    <w:unhideWhenUsed/>
    <w:qFormat/>
    <w:rsid w:val="008C3309"/>
  </w:style>
  <w:style w:type="numbering" w:customStyle="1" w:styleId="Sinlista9321">
    <w:name w:val="Sin lista9321"/>
    <w:uiPriority w:val="99"/>
    <w:semiHidden/>
    <w:unhideWhenUsed/>
    <w:qFormat/>
    <w:rsid w:val="008C3309"/>
  </w:style>
  <w:style w:type="numbering" w:customStyle="1" w:styleId="Sinlista10321">
    <w:name w:val="Sin lista10321"/>
    <w:uiPriority w:val="99"/>
    <w:semiHidden/>
    <w:unhideWhenUsed/>
    <w:qFormat/>
    <w:rsid w:val="008C3309"/>
  </w:style>
  <w:style w:type="numbering" w:customStyle="1" w:styleId="Sinlista2021">
    <w:name w:val="Sin lista2021"/>
    <w:uiPriority w:val="99"/>
    <w:semiHidden/>
    <w:unhideWhenUsed/>
    <w:qFormat/>
    <w:rsid w:val="008C3309"/>
  </w:style>
  <w:style w:type="numbering" w:customStyle="1" w:styleId="Sinlista11021">
    <w:name w:val="Sin lista11021"/>
    <w:uiPriority w:val="99"/>
    <w:semiHidden/>
    <w:unhideWhenUsed/>
    <w:qFormat/>
    <w:rsid w:val="008C3309"/>
  </w:style>
  <w:style w:type="numbering" w:customStyle="1" w:styleId="Sinlista11421">
    <w:name w:val="Sin lista11421"/>
    <w:uiPriority w:val="99"/>
    <w:semiHidden/>
    <w:unhideWhenUsed/>
    <w:qFormat/>
    <w:rsid w:val="008C3309"/>
  </w:style>
  <w:style w:type="numbering" w:customStyle="1" w:styleId="Sinlista3421">
    <w:name w:val="Sin lista3421"/>
    <w:uiPriority w:val="99"/>
    <w:semiHidden/>
    <w:unhideWhenUsed/>
    <w:qFormat/>
    <w:rsid w:val="008C3309"/>
  </w:style>
  <w:style w:type="numbering" w:customStyle="1" w:styleId="Sinlista4421">
    <w:name w:val="Sin lista4421"/>
    <w:uiPriority w:val="99"/>
    <w:semiHidden/>
    <w:unhideWhenUsed/>
    <w:qFormat/>
    <w:rsid w:val="008C3309"/>
  </w:style>
  <w:style w:type="numbering" w:customStyle="1" w:styleId="Sinlista5421">
    <w:name w:val="Sin lista5421"/>
    <w:uiPriority w:val="99"/>
    <w:semiHidden/>
    <w:unhideWhenUsed/>
    <w:qFormat/>
    <w:rsid w:val="008C3309"/>
  </w:style>
  <w:style w:type="numbering" w:customStyle="1" w:styleId="Sinlista6421">
    <w:name w:val="Sin lista6421"/>
    <w:uiPriority w:val="99"/>
    <w:semiHidden/>
    <w:unhideWhenUsed/>
    <w:qFormat/>
    <w:rsid w:val="008C3309"/>
  </w:style>
  <w:style w:type="numbering" w:customStyle="1" w:styleId="Sinlista7421">
    <w:name w:val="Sin lista7421"/>
    <w:uiPriority w:val="99"/>
    <w:semiHidden/>
    <w:unhideWhenUsed/>
    <w:qFormat/>
    <w:rsid w:val="008C3309"/>
  </w:style>
  <w:style w:type="numbering" w:customStyle="1" w:styleId="Sinlista8421">
    <w:name w:val="Sin lista8421"/>
    <w:uiPriority w:val="99"/>
    <w:semiHidden/>
    <w:unhideWhenUsed/>
    <w:qFormat/>
    <w:rsid w:val="008C3309"/>
  </w:style>
  <w:style w:type="numbering" w:customStyle="1" w:styleId="Sinlista9421">
    <w:name w:val="Sin lista9421"/>
    <w:uiPriority w:val="99"/>
    <w:semiHidden/>
    <w:unhideWhenUsed/>
    <w:qFormat/>
    <w:rsid w:val="008C3309"/>
  </w:style>
  <w:style w:type="numbering" w:customStyle="1" w:styleId="Sinlista10421">
    <w:name w:val="Sin lista10421"/>
    <w:uiPriority w:val="99"/>
    <w:semiHidden/>
    <w:unhideWhenUsed/>
    <w:qFormat/>
    <w:rsid w:val="008C3309"/>
  </w:style>
  <w:style w:type="numbering" w:customStyle="1" w:styleId="Sinlista11521">
    <w:name w:val="Sin lista11521"/>
    <w:uiPriority w:val="99"/>
    <w:semiHidden/>
    <w:unhideWhenUsed/>
    <w:qFormat/>
    <w:rsid w:val="008C3309"/>
  </w:style>
  <w:style w:type="numbering" w:customStyle="1" w:styleId="Sinlista11621">
    <w:name w:val="Sin lista11621"/>
    <w:uiPriority w:val="99"/>
    <w:semiHidden/>
    <w:unhideWhenUsed/>
    <w:qFormat/>
    <w:rsid w:val="008C3309"/>
  </w:style>
  <w:style w:type="numbering" w:customStyle="1" w:styleId="Sinlista2621">
    <w:name w:val="Sin lista2621"/>
    <w:uiPriority w:val="99"/>
    <w:semiHidden/>
    <w:unhideWhenUsed/>
    <w:qFormat/>
    <w:rsid w:val="008C3309"/>
  </w:style>
  <w:style w:type="numbering" w:customStyle="1" w:styleId="Sinlista3521">
    <w:name w:val="Sin lista3521"/>
    <w:uiPriority w:val="99"/>
    <w:semiHidden/>
    <w:unhideWhenUsed/>
    <w:qFormat/>
    <w:rsid w:val="008C3309"/>
  </w:style>
  <w:style w:type="numbering" w:customStyle="1" w:styleId="Sinlista4521">
    <w:name w:val="Sin lista4521"/>
    <w:uiPriority w:val="99"/>
    <w:semiHidden/>
    <w:unhideWhenUsed/>
    <w:qFormat/>
    <w:rsid w:val="008C3309"/>
  </w:style>
  <w:style w:type="numbering" w:customStyle="1" w:styleId="Sinlista5521">
    <w:name w:val="Sin lista5521"/>
    <w:uiPriority w:val="99"/>
    <w:semiHidden/>
    <w:unhideWhenUsed/>
    <w:qFormat/>
    <w:rsid w:val="008C3309"/>
  </w:style>
  <w:style w:type="numbering" w:customStyle="1" w:styleId="Sinlista6521">
    <w:name w:val="Sin lista6521"/>
    <w:uiPriority w:val="99"/>
    <w:semiHidden/>
    <w:unhideWhenUsed/>
    <w:qFormat/>
    <w:rsid w:val="008C3309"/>
  </w:style>
  <w:style w:type="numbering" w:customStyle="1" w:styleId="Sinlista7521">
    <w:name w:val="Sin lista7521"/>
    <w:uiPriority w:val="99"/>
    <w:semiHidden/>
    <w:unhideWhenUsed/>
    <w:qFormat/>
    <w:rsid w:val="008C3309"/>
  </w:style>
  <w:style w:type="numbering" w:customStyle="1" w:styleId="Sinlista8521">
    <w:name w:val="Sin lista8521"/>
    <w:uiPriority w:val="99"/>
    <w:semiHidden/>
    <w:unhideWhenUsed/>
    <w:qFormat/>
    <w:rsid w:val="008C3309"/>
  </w:style>
  <w:style w:type="numbering" w:customStyle="1" w:styleId="Sinlista9521">
    <w:name w:val="Sin lista9521"/>
    <w:uiPriority w:val="99"/>
    <w:semiHidden/>
    <w:unhideWhenUsed/>
    <w:qFormat/>
    <w:rsid w:val="008C3309"/>
  </w:style>
  <w:style w:type="numbering" w:customStyle="1" w:styleId="Sinlista10521">
    <w:name w:val="Sin lista10521"/>
    <w:uiPriority w:val="99"/>
    <w:semiHidden/>
    <w:unhideWhenUsed/>
    <w:qFormat/>
    <w:rsid w:val="008C3309"/>
  </w:style>
  <w:style w:type="numbering" w:customStyle="1" w:styleId="Sinlista2721">
    <w:name w:val="Sin lista2721"/>
    <w:uiPriority w:val="99"/>
    <w:semiHidden/>
    <w:unhideWhenUsed/>
    <w:qFormat/>
    <w:rsid w:val="008C3309"/>
  </w:style>
  <w:style w:type="numbering" w:customStyle="1" w:styleId="Sinlista11721">
    <w:name w:val="Sin lista11721"/>
    <w:uiPriority w:val="99"/>
    <w:semiHidden/>
    <w:unhideWhenUsed/>
    <w:qFormat/>
    <w:rsid w:val="008C3309"/>
  </w:style>
  <w:style w:type="numbering" w:customStyle="1" w:styleId="Sinlista11821">
    <w:name w:val="Sin lista11821"/>
    <w:uiPriority w:val="99"/>
    <w:semiHidden/>
    <w:unhideWhenUsed/>
    <w:qFormat/>
    <w:rsid w:val="008C3309"/>
  </w:style>
  <w:style w:type="numbering" w:customStyle="1" w:styleId="Sinlista2821">
    <w:name w:val="Sin lista2821"/>
    <w:uiPriority w:val="99"/>
    <w:semiHidden/>
    <w:unhideWhenUsed/>
    <w:qFormat/>
    <w:rsid w:val="008C3309"/>
  </w:style>
  <w:style w:type="numbering" w:customStyle="1" w:styleId="Sinlista3621">
    <w:name w:val="Sin lista3621"/>
    <w:uiPriority w:val="99"/>
    <w:semiHidden/>
    <w:unhideWhenUsed/>
    <w:qFormat/>
    <w:rsid w:val="008C3309"/>
  </w:style>
  <w:style w:type="numbering" w:customStyle="1" w:styleId="Sinlista4621">
    <w:name w:val="Sin lista4621"/>
    <w:uiPriority w:val="99"/>
    <w:semiHidden/>
    <w:unhideWhenUsed/>
    <w:qFormat/>
    <w:rsid w:val="008C3309"/>
  </w:style>
  <w:style w:type="numbering" w:customStyle="1" w:styleId="Sinlista5621">
    <w:name w:val="Sin lista5621"/>
    <w:uiPriority w:val="99"/>
    <w:semiHidden/>
    <w:unhideWhenUsed/>
    <w:qFormat/>
    <w:rsid w:val="008C3309"/>
  </w:style>
  <w:style w:type="numbering" w:customStyle="1" w:styleId="Sinlista6621">
    <w:name w:val="Sin lista6621"/>
    <w:uiPriority w:val="99"/>
    <w:semiHidden/>
    <w:unhideWhenUsed/>
    <w:qFormat/>
    <w:rsid w:val="008C3309"/>
  </w:style>
  <w:style w:type="numbering" w:customStyle="1" w:styleId="Sinlista7621">
    <w:name w:val="Sin lista7621"/>
    <w:uiPriority w:val="99"/>
    <w:semiHidden/>
    <w:unhideWhenUsed/>
    <w:qFormat/>
    <w:rsid w:val="008C3309"/>
  </w:style>
  <w:style w:type="numbering" w:customStyle="1" w:styleId="Sinlista8621">
    <w:name w:val="Sin lista8621"/>
    <w:uiPriority w:val="99"/>
    <w:semiHidden/>
    <w:unhideWhenUsed/>
    <w:qFormat/>
    <w:rsid w:val="008C3309"/>
  </w:style>
  <w:style w:type="numbering" w:customStyle="1" w:styleId="Sinlista9621">
    <w:name w:val="Sin lista9621"/>
    <w:uiPriority w:val="99"/>
    <w:semiHidden/>
    <w:unhideWhenUsed/>
    <w:qFormat/>
    <w:rsid w:val="008C3309"/>
  </w:style>
  <w:style w:type="numbering" w:customStyle="1" w:styleId="Sinlista10621">
    <w:name w:val="Sin lista10621"/>
    <w:uiPriority w:val="99"/>
    <w:semiHidden/>
    <w:unhideWhenUsed/>
    <w:qFormat/>
    <w:rsid w:val="008C3309"/>
  </w:style>
  <w:style w:type="numbering" w:customStyle="1" w:styleId="Sinlista2921">
    <w:name w:val="Sin lista2921"/>
    <w:uiPriority w:val="99"/>
    <w:semiHidden/>
    <w:unhideWhenUsed/>
    <w:qFormat/>
    <w:rsid w:val="008C3309"/>
  </w:style>
  <w:style w:type="numbering" w:customStyle="1" w:styleId="Sinlista11921">
    <w:name w:val="Sin lista11921"/>
    <w:uiPriority w:val="99"/>
    <w:semiHidden/>
    <w:unhideWhenUsed/>
    <w:qFormat/>
    <w:rsid w:val="008C3309"/>
  </w:style>
  <w:style w:type="numbering" w:customStyle="1" w:styleId="Sinlista111021">
    <w:name w:val="Sin lista111021"/>
    <w:uiPriority w:val="99"/>
    <w:semiHidden/>
    <w:unhideWhenUsed/>
    <w:qFormat/>
    <w:rsid w:val="008C3309"/>
  </w:style>
  <w:style w:type="numbering" w:customStyle="1" w:styleId="Sinlista21021">
    <w:name w:val="Sin lista21021"/>
    <w:uiPriority w:val="99"/>
    <w:semiHidden/>
    <w:unhideWhenUsed/>
    <w:qFormat/>
    <w:rsid w:val="008C3309"/>
  </w:style>
  <w:style w:type="numbering" w:customStyle="1" w:styleId="Sinlista3721">
    <w:name w:val="Sin lista3721"/>
    <w:uiPriority w:val="99"/>
    <w:semiHidden/>
    <w:unhideWhenUsed/>
    <w:qFormat/>
    <w:rsid w:val="008C3309"/>
  </w:style>
  <w:style w:type="numbering" w:customStyle="1" w:styleId="Sinlista4721">
    <w:name w:val="Sin lista4721"/>
    <w:uiPriority w:val="99"/>
    <w:semiHidden/>
    <w:unhideWhenUsed/>
    <w:qFormat/>
    <w:rsid w:val="008C3309"/>
  </w:style>
  <w:style w:type="numbering" w:customStyle="1" w:styleId="Sinlista5721">
    <w:name w:val="Sin lista5721"/>
    <w:uiPriority w:val="99"/>
    <w:semiHidden/>
    <w:unhideWhenUsed/>
    <w:qFormat/>
    <w:rsid w:val="008C3309"/>
  </w:style>
  <w:style w:type="numbering" w:customStyle="1" w:styleId="Sinlista6721">
    <w:name w:val="Sin lista6721"/>
    <w:uiPriority w:val="99"/>
    <w:semiHidden/>
    <w:unhideWhenUsed/>
    <w:qFormat/>
    <w:rsid w:val="008C3309"/>
  </w:style>
  <w:style w:type="numbering" w:customStyle="1" w:styleId="Sinlista7721">
    <w:name w:val="Sin lista7721"/>
    <w:uiPriority w:val="99"/>
    <w:semiHidden/>
    <w:unhideWhenUsed/>
    <w:qFormat/>
    <w:rsid w:val="008C3309"/>
  </w:style>
  <w:style w:type="numbering" w:customStyle="1" w:styleId="Sinlista8721">
    <w:name w:val="Sin lista8721"/>
    <w:uiPriority w:val="99"/>
    <w:semiHidden/>
    <w:unhideWhenUsed/>
    <w:qFormat/>
    <w:rsid w:val="008C3309"/>
  </w:style>
  <w:style w:type="numbering" w:customStyle="1" w:styleId="Sinlista9721">
    <w:name w:val="Sin lista9721"/>
    <w:uiPriority w:val="99"/>
    <w:semiHidden/>
    <w:unhideWhenUsed/>
    <w:qFormat/>
    <w:rsid w:val="008C3309"/>
  </w:style>
  <w:style w:type="numbering" w:customStyle="1" w:styleId="Sinlista10721">
    <w:name w:val="Sin lista10721"/>
    <w:uiPriority w:val="99"/>
    <w:semiHidden/>
    <w:unhideWhenUsed/>
    <w:qFormat/>
    <w:rsid w:val="008C3309"/>
  </w:style>
  <w:style w:type="numbering" w:customStyle="1" w:styleId="Sinlista3021">
    <w:name w:val="Sin lista3021"/>
    <w:uiPriority w:val="99"/>
    <w:semiHidden/>
    <w:unhideWhenUsed/>
    <w:qFormat/>
    <w:rsid w:val="008C3309"/>
  </w:style>
  <w:style w:type="numbering" w:customStyle="1" w:styleId="Sinlista12021">
    <w:name w:val="Sin lista12021"/>
    <w:uiPriority w:val="99"/>
    <w:semiHidden/>
    <w:unhideWhenUsed/>
    <w:qFormat/>
    <w:rsid w:val="008C3309"/>
  </w:style>
  <w:style w:type="numbering" w:customStyle="1" w:styleId="Sinlista111131">
    <w:name w:val="Sin lista111131"/>
    <w:uiPriority w:val="99"/>
    <w:semiHidden/>
    <w:unhideWhenUsed/>
    <w:qFormat/>
    <w:rsid w:val="008C3309"/>
  </w:style>
  <w:style w:type="numbering" w:customStyle="1" w:styleId="Sinlista21121">
    <w:name w:val="Sin lista21121"/>
    <w:uiPriority w:val="99"/>
    <w:semiHidden/>
    <w:unhideWhenUsed/>
    <w:qFormat/>
    <w:rsid w:val="008C3309"/>
  </w:style>
  <w:style w:type="numbering" w:customStyle="1" w:styleId="Sinlista3821">
    <w:name w:val="Sin lista3821"/>
    <w:uiPriority w:val="99"/>
    <w:semiHidden/>
    <w:unhideWhenUsed/>
    <w:qFormat/>
    <w:rsid w:val="008C3309"/>
  </w:style>
  <w:style w:type="numbering" w:customStyle="1" w:styleId="Sinlista4821">
    <w:name w:val="Sin lista4821"/>
    <w:uiPriority w:val="99"/>
    <w:semiHidden/>
    <w:unhideWhenUsed/>
    <w:qFormat/>
    <w:rsid w:val="008C3309"/>
  </w:style>
  <w:style w:type="numbering" w:customStyle="1" w:styleId="Sinlista5821">
    <w:name w:val="Sin lista5821"/>
    <w:uiPriority w:val="99"/>
    <w:semiHidden/>
    <w:unhideWhenUsed/>
    <w:qFormat/>
    <w:rsid w:val="008C3309"/>
  </w:style>
  <w:style w:type="numbering" w:customStyle="1" w:styleId="Sinlista6821">
    <w:name w:val="Sin lista6821"/>
    <w:uiPriority w:val="99"/>
    <w:semiHidden/>
    <w:unhideWhenUsed/>
    <w:qFormat/>
    <w:rsid w:val="008C3309"/>
  </w:style>
  <w:style w:type="numbering" w:customStyle="1" w:styleId="Sinlista7821">
    <w:name w:val="Sin lista7821"/>
    <w:uiPriority w:val="99"/>
    <w:semiHidden/>
    <w:unhideWhenUsed/>
    <w:qFormat/>
    <w:rsid w:val="008C3309"/>
  </w:style>
  <w:style w:type="numbering" w:customStyle="1" w:styleId="Sinlista8821">
    <w:name w:val="Sin lista8821"/>
    <w:uiPriority w:val="99"/>
    <w:semiHidden/>
    <w:unhideWhenUsed/>
    <w:qFormat/>
    <w:rsid w:val="008C3309"/>
  </w:style>
  <w:style w:type="numbering" w:customStyle="1" w:styleId="Sinlista9821">
    <w:name w:val="Sin lista9821"/>
    <w:uiPriority w:val="99"/>
    <w:semiHidden/>
    <w:unhideWhenUsed/>
    <w:qFormat/>
    <w:rsid w:val="008C3309"/>
  </w:style>
  <w:style w:type="numbering" w:customStyle="1" w:styleId="Sinlista10821">
    <w:name w:val="Sin lista10821"/>
    <w:uiPriority w:val="99"/>
    <w:semiHidden/>
    <w:unhideWhenUsed/>
    <w:qFormat/>
    <w:rsid w:val="008C3309"/>
  </w:style>
  <w:style w:type="numbering" w:customStyle="1" w:styleId="Sinlista3921">
    <w:name w:val="Sin lista3921"/>
    <w:uiPriority w:val="99"/>
    <w:semiHidden/>
    <w:unhideWhenUsed/>
    <w:qFormat/>
    <w:rsid w:val="008C3309"/>
  </w:style>
  <w:style w:type="numbering" w:customStyle="1" w:styleId="Sinlista4021">
    <w:name w:val="Sin lista4021"/>
    <w:uiPriority w:val="99"/>
    <w:semiHidden/>
    <w:unhideWhenUsed/>
    <w:qFormat/>
    <w:rsid w:val="008C3309"/>
  </w:style>
  <w:style w:type="numbering" w:customStyle="1" w:styleId="Sinlista4921">
    <w:name w:val="Sin lista4921"/>
    <w:uiPriority w:val="99"/>
    <w:semiHidden/>
    <w:unhideWhenUsed/>
    <w:qFormat/>
    <w:rsid w:val="008C3309"/>
  </w:style>
  <w:style w:type="numbering" w:customStyle="1" w:styleId="Sinlista5021">
    <w:name w:val="Sin lista5021"/>
    <w:uiPriority w:val="99"/>
    <w:semiHidden/>
    <w:unhideWhenUsed/>
    <w:qFormat/>
    <w:rsid w:val="008C3309"/>
  </w:style>
  <w:style w:type="numbering" w:customStyle="1" w:styleId="Sinlista5921">
    <w:name w:val="Sin lista5921"/>
    <w:uiPriority w:val="99"/>
    <w:semiHidden/>
    <w:unhideWhenUsed/>
    <w:qFormat/>
    <w:rsid w:val="008C3309"/>
  </w:style>
  <w:style w:type="numbering" w:customStyle="1" w:styleId="Sinlista6021">
    <w:name w:val="Sin lista6021"/>
    <w:uiPriority w:val="99"/>
    <w:semiHidden/>
    <w:unhideWhenUsed/>
    <w:qFormat/>
    <w:rsid w:val="008C3309"/>
  </w:style>
  <w:style w:type="numbering" w:customStyle="1" w:styleId="Sinlista6921">
    <w:name w:val="Sin lista6921"/>
    <w:uiPriority w:val="99"/>
    <w:semiHidden/>
    <w:unhideWhenUsed/>
    <w:qFormat/>
    <w:rsid w:val="008C3309"/>
  </w:style>
  <w:style w:type="numbering" w:customStyle="1" w:styleId="Sinlista12131">
    <w:name w:val="Sin lista12131"/>
    <w:uiPriority w:val="99"/>
    <w:semiHidden/>
    <w:unhideWhenUsed/>
    <w:qFormat/>
    <w:rsid w:val="008C3309"/>
  </w:style>
  <w:style w:type="numbering" w:customStyle="1" w:styleId="Sinlista111221">
    <w:name w:val="Sin lista111221"/>
    <w:uiPriority w:val="99"/>
    <w:semiHidden/>
    <w:unhideWhenUsed/>
    <w:qFormat/>
    <w:rsid w:val="008C3309"/>
  </w:style>
  <w:style w:type="numbering" w:customStyle="1" w:styleId="Sinlista21221">
    <w:name w:val="Sin lista21221"/>
    <w:uiPriority w:val="99"/>
    <w:semiHidden/>
    <w:unhideWhenUsed/>
    <w:qFormat/>
    <w:rsid w:val="008C3309"/>
  </w:style>
  <w:style w:type="numbering" w:customStyle="1" w:styleId="Sinlista31021">
    <w:name w:val="Sin lista31021"/>
    <w:uiPriority w:val="99"/>
    <w:semiHidden/>
    <w:unhideWhenUsed/>
    <w:qFormat/>
    <w:rsid w:val="008C3309"/>
  </w:style>
  <w:style w:type="numbering" w:customStyle="1" w:styleId="Sinlista41021">
    <w:name w:val="Sin lista41021"/>
    <w:uiPriority w:val="99"/>
    <w:semiHidden/>
    <w:unhideWhenUsed/>
    <w:qFormat/>
    <w:rsid w:val="008C3309"/>
  </w:style>
  <w:style w:type="numbering" w:customStyle="1" w:styleId="Sinlista51021">
    <w:name w:val="Sin lista51021"/>
    <w:uiPriority w:val="99"/>
    <w:semiHidden/>
    <w:unhideWhenUsed/>
    <w:qFormat/>
    <w:rsid w:val="008C3309"/>
  </w:style>
  <w:style w:type="numbering" w:customStyle="1" w:styleId="Sinlista61021">
    <w:name w:val="Sin lista61021"/>
    <w:uiPriority w:val="99"/>
    <w:semiHidden/>
    <w:unhideWhenUsed/>
    <w:qFormat/>
    <w:rsid w:val="008C3309"/>
  </w:style>
  <w:style w:type="numbering" w:customStyle="1" w:styleId="Sinlista7921">
    <w:name w:val="Sin lista7921"/>
    <w:uiPriority w:val="99"/>
    <w:semiHidden/>
    <w:unhideWhenUsed/>
    <w:qFormat/>
    <w:rsid w:val="008C3309"/>
  </w:style>
  <w:style w:type="numbering" w:customStyle="1" w:styleId="Sinlista8921">
    <w:name w:val="Sin lista8921"/>
    <w:uiPriority w:val="99"/>
    <w:semiHidden/>
    <w:unhideWhenUsed/>
    <w:qFormat/>
    <w:rsid w:val="008C3309"/>
  </w:style>
  <w:style w:type="numbering" w:customStyle="1" w:styleId="Sinlista9921">
    <w:name w:val="Sin lista9921"/>
    <w:uiPriority w:val="99"/>
    <w:semiHidden/>
    <w:unhideWhenUsed/>
    <w:qFormat/>
    <w:rsid w:val="008C3309"/>
  </w:style>
  <w:style w:type="numbering" w:customStyle="1" w:styleId="Sinlista10921">
    <w:name w:val="Sin lista10921"/>
    <w:uiPriority w:val="99"/>
    <w:semiHidden/>
    <w:unhideWhenUsed/>
    <w:qFormat/>
    <w:rsid w:val="008C3309"/>
  </w:style>
  <w:style w:type="numbering" w:customStyle="1" w:styleId="Sinlista7021">
    <w:name w:val="Sin lista7021"/>
    <w:uiPriority w:val="99"/>
    <w:semiHidden/>
    <w:unhideWhenUsed/>
    <w:qFormat/>
    <w:rsid w:val="008C3309"/>
  </w:style>
  <w:style w:type="numbering" w:customStyle="1" w:styleId="Sinlista111321">
    <w:name w:val="Sin lista111321"/>
    <w:uiPriority w:val="99"/>
    <w:semiHidden/>
    <w:unhideWhenUsed/>
    <w:qFormat/>
    <w:rsid w:val="008C3309"/>
  </w:style>
  <w:style w:type="numbering" w:customStyle="1" w:styleId="Sinlista21321">
    <w:name w:val="Sin lista21321"/>
    <w:uiPriority w:val="99"/>
    <w:semiHidden/>
    <w:unhideWhenUsed/>
    <w:qFormat/>
    <w:rsid w:val="008C3309"/>
  </w:style>
  <w:style w:type="numbering" w:customStyle="1" w:styleId="Sinlista31121">
    <w:name w:val="Sin lista31121"/>
    <w:uiPriority w:val="99"/>
    <w:semiHidden/>
    <w:unhideWhenUsed/>
    <w:qFormat/>
    <w:rsid w:val="008C3309"/>
  </w:style>
  <w:style w:type="numbering" w:customStyle="1" w:styleId="Sinlista41121">
    <w:name w:val="Sin lista41121"/>
    <w:uiPriority w:val="99"/>
    <w:semiHidden/>
    <w:unhideWhenUsed/>
    <w:qFormat/>
    <w:rsid w:val="008C3309"/>
  </w:style>
  <w:style w:type="numbering" w:customStyle="1" w:styleId="Sinlista51121">
    <w:name w:val="Sin lista51121"/>
    <w:uiPriority w:val="99"/>
    <w:semiHidden/>
    <w:unhideWhenUsed/>
    <w:qFormat/>
    <w:rsid w:val="008C3309"/>
  </w:style>
  <w:style w:type="numbering" w:customStyle="1" w:styleId="Sinlista61121">
    <w:name w:val="Sin lista61121"/>
    <w:uiPriority w:val="99"/>
    <w:semiHidden/>
    <w:unhideWhenUsed/>
    <w:qFormat/>
    <w:rsid w:val="008C3309"/>
  </w:style>
  <w:style w:type="numbering" w:customStyle="1" w:styleId="Sinlista71021">
    <w:name w:val="Sin lista71021"/>
    <w:uiPriority w:val="99"/>
    <w:semiHidden/>
    <w:unhideWhenUsed/>
    <w:qFormat/>
    <w:rsid w:val="008C3309"/>
  </w:style>
  <w:style w:type="numbering" w:customStyle="1" w:styleId="Sinlista81021">
    <w:name w:val="Sin lista81021"/>
    <w:uiPriority w:val="99"/>
    <w:semiHidden/>
    <w:unhideWhenUsed/>
    <w:qFormat/>
    <w:rsid w:val="008C3309"/>
  </w:style>
  <w:style w:type="numbering" w:customStyle="1" w:styleId="Sinlista91021">
    <w:name w:val="Sin lista91021"/>
    <w:uiPriority w:val="99"/>
    <w:semiHidden/>
    <w:unhideWhenUsed/>
    <w:qFormat/>
    <w:rsid w:val="008C3309"/>
  </w:style>
  <w:style w:type="numbering" w:customStyle="1" w:styleId="Sinlista101021">
    <w:name w:val="Sin lista101021"/>
    <w:uiPriority w:val="99"/>
    <w:semiHidden/>
    <w:unhideWhenUsed/>
    <w:qFormat/>
    <w:rsid w:val="008C3309"/>
  </w:style>
  <w:style w:type="numbering" w:customStyle="1" w:styleId="Sinlista8021">
    <w:name w:val="Sin lista8021"/>
    <w:uiPriority w:val="99"/>
    <w:semiHidden/>
    <w:unhideWhenUsed/>
    <w:qFormat/>
    <w:rsid w:val="008C3309"/>
  </w:style>
  <w:style w:type="numbering" w:customStyle="1" w:styleId="Sinlista111421">
    <w:name w:val="Sin lista111421"/>
    <w:uiPriority w:val="99"/>
    <w:semiHidden/>
    <w:unhideWhenUsed/>
    <w:qFormat/>
    <w:rsid w:val="008C3309"/>
  </w:style>
  <w:style w:type="numbering" w:customStyle="1" w:styleId="Sinlista111521">
    <w:name w:val="Sin lista111521"/>
    <w:uiPriority w:val="99"/>
    <w:semiHidden/>
    <w:unhideWhenUsed/>
    <w:qFormat/>
    <w:rsid w:val="008C3309"/>
  </w:style>
  <w:style w:type="numbering" w:customStyle="1" w:styleId="Sinlista21421">
    <w:name w:val="Sin lista21421"/>
    <w:uiPriority w:val="99"/>
    <w:semiHidden/>
    <w:unhideWhenUsed/>
    <w:qFormat/>
    <w:rsid w:val="008C3309"/>
  </w:style>
  <w:style w:type="numbering" w:customStyle="1" w:styleId="Sinlista31221">
    <w:name w:val="Sin lista31221"/>
    <w:uiPriority w:val="99"/>
    <w:semiHidden/>
    <w:unhideWhenUsed/>
    <w:qFormat/>
    <w:rsid w:val="008C3309"/>
  </w:style>
  <w:style w:type="numbering" w:customStyle="1" w:styleId="Sinlista41221">
    <w:name w:val="Sin lista41221"/>
    <w:uiPriority w:val="99"/>
    <w:semiHidden/>
    <w:unhideWhenUsed/>
    <w:qFormat/>
    <w:rsid w:val="008C3309"/>
  </w:style>
  <w:style w:type="numbering" w:customStyle="1" w:styleId="Sinlista51221">
    <w:name w:val="Sin lista51221"/>
    <w:uiPriority w:val="99"/>
    <w:semiHidden/>
    <w:unhideWhenUsed/>
    <w:qFormat/>
    <w:rsid w:val="008C3309"/>
  </w:style>
  <w:style w:type="numbering" w:customStyle="1" w:styleId="Sinlista61221">
    <w:name w:val="Sin lista61221"/>
    <w:uiPriority w:val="99"/>
    <w:semiHidden/>
    <w:unhideWhenUsed/>
    <w:qFormat/>
    <w:rsid w:val="008C3309"/>
  </w:style>
  <w:style w:type="numbering" w:customStyle="1" w:styleId="Sinlista71121">
    <w:name w:val="Sin lista71121"/>
    <w:uiPriority w:val="99"/>
    <w:semiHidden/>
    <w:unhideWhenUsed/>
    <w:qFormat/>
    <w:rsid w:val="008C3309"/>
  </w:style>
  <w:style w:type="numbering" w:customStyle="1" w:styleId="Sinlista81121">
    <w:name w:val="Sin lista81121"/>
    <w:uiPriority w:val="99"/>
    <w:semiHidden/>
    <w:unhideWhenUsed/>
    <w:qFormat/>
    <w:rsid w:val="008C3309"/>
  </w:style>
  <w:style w:type="numbering" w:customStyle="1" w:styleId="Sinlista91121">
    <w:name w:val="Sin lista91121"/>
    <w:uiPriority w:val="99"/>
    <w:semiHidden/>
    <w:unhideWhenUsed/>
    <w:qFormat/>
    <w:rsid w:val="008C3309"/>
  </w:style>
  <w:style w:type="numbering" w:customStyle="1" w:styleId="Sinlista101121">
    <w:name w:val="Sin lista101121"/>
    <w:uiPriority w:val="99"/>
    <w:semiHidden/>
    <w:unhideWhenUsed/>
    <w:qFormat/>
    <w:rsid w:val="008C3309"/>
  </w:style>
  <w:style w:type="numbering" w:customStyle="1" w:styleId="Sinlista9021">
    <w:name w:val="Sin lista9021"/>
    <w:uiPriority w:val="99"/>
    <w:semiHidden/>
    <w:unhideWhenUsed/>
    <w:qFormat/>
    <w:rsid w:val="008C3309"/>
  </w:style>
  <w:style w:type="numbering" w:customStyle="1" w:styleId="Sinlista12421">
    <w:name w:val="Sin lista12421"/>
    <w:uiPriority w:val="99"/>
    <w:semiHidden/>
    <w:unhideWhenUsed/>
    <w:qFormat/>
    <w:rsid w:val="008C3309"/>
  </w:style>
  <w:style w:type="numbering" w:customStyle="1" w:styleId="Sinlista111621">
    <w:name w:val="Sin lista111621"/>
    <w:uiPriority w:val="99"/>
    <w:semiHidden/>
    <w:unhideWhenUsed/>
    <w:qFormat/>
    <w:rsid w:val="008C3309"/>
  </w:style>
  <w:style w:type="numbering" w:customStyle="1" w:styleId="Sinlista111721">
    <w:name w:val="Sin lista111721"/>
    <w:uiPriority w:val="99"/>
    <w:semiHidden/>
    <w:unhideWhenUsed/>
    <w:qFormat/>
    <w:rsid w:val="008C3309"/>
  </w:style>
  <w:style w:type="numbering" w:customStyle="1" w:styleId="Sinlista21521">
    <w:name w:val="Sin lista21521"/>
    <w:uiPriority w:val="99"/>
    <w:semiHidden/>
    <w:unhideWhenUsed/>
    <w:qFormat/>
    <w:rsid w:val="008C3309"/>
  </w:style>
  <w:style w:type="numbering" w:customStyle="1" w:styleId="Sinlista31321">
    <w:name w:val="Sin lista31321"/>
    <w:uiPriority w:val="99"/>
    <w:semiHidden/>
    <w:unhideWhenUsed/>
    <w:qFormat/>
    <w:rsid w:val="008C3309"/>
  </w:style>
  <w:style w:type="numbering" w:customStyle="1" w:styleId="Sinlista41321">
    <w:name w:val="Sin lista41321"/>
    <w:uiPriority w:val="99"/>
    <w:semiHidden/>
    <w:unhideWhenUsed/>
    <w:qFormat/>
    <w:rsid w:val="008C3309"/>
  </w:style>
  <w:style w:type="numbering" w:customStyle="1" w:styleId="Sinlista51321">
    <w:name w:val="Sin lista51321"/>
    <w:uiPriority w:val="99"/>
    <w:semiHidden/>
    <w:unhideWhenUsed/>
    <w:qFormat/>
    <w:rsid w:val="008C3309"/>
  </w:style>
  <w:style w:type="numbering" w:customStyle="1" w:styleId="Sinlista61321">
    <w:name w:val="Sin lista61321"/>
    <w:uiPriority w:val="99"/>
    <w:semiHidden/>
    <w:unhideWhenUsed/>
    <w:qFormat/>
    <w:rsid w:val="008C3309"/>
  </w:style>
  <w:style w:type="numbering" w:customStyle="1" w:styleId="Sinlista71221">
    <w:name w:val="Sin lista71221"/>
    <w:uiPriority w:val="99"/>
    <w:semiHidden/>
    <w:unhideWhenUsed/>
    <w:qFormat/>
    <w:rsid w:val="008C3309"/>
  </w:style>
  <w:style w:type="numbering" w:customStyle="1" w:styleId="Sinlista81221">
    <w:name w:val="Sin lista81221"/>
    <w:uiPriority w:val="99"/>
    <w:semiHidden/>
    <w:unhideWhenUsed/>
    <w:qFormat/>
    <w:rsid w:val="008C3309"/>
  </w:style>
  <w:style w:type="numbering" w:customStyle="1" w:styleId="Sinlista91221">
    <w:name w:val="Sin lista91221"/>
    <w:uiPriority w:val="99"/>
    <w:semiHidden/>
    <w:unhideWhenUsed/>
    <w:qFormat/>
    <w:rsid w:val="008C3309"/>
  </w:style>
  <w:style w:type="numbering" w:customStyle="1" w:styleId="Sinlista101221">
    <w:name w:val="Sin lista101221"/>
    <w:uiPriority w:val="99"/>
    <w:semiHidden/>
    <w:unhideWhenUsed/>
    <w:qFormat/>
    <w:rsid w:val="008C3309"/>
  </w:style>
  <w:style w:type="numbering" w:customStyle="1" w:styleId="Sinlista10021">
    <w:name w:val="Sin lista10021"/>
    <w:uiPriority w:val="99"/>
    <w:semiHidden/>
    <w:unhideWhenUsed/>
    <w:qFormat/>
    <w:rsid w:val="008C3309"/>
  </w:style>
  <w:style w:type="numbering" w:customStyle="1" w:styleId="Sinlista12521">
    <w:name w:val="Sin lista12521"/>
    <w:uiPriority w:val="99"/>
    <w:semiHidden/>
    <w:unhideWhenUsed/>
    <w:qFormat/>
    <w:rsid w:val="008C3309"/>
  </w:style>
  <w:style w:type="numbering" w:customStyle="1" w:styleId="Sinlista111821">
    <w:name w:val="Sin lista111821"/>
    <w:uiPriority w:val="99"/>
    <w:semiHidden/>
    <w:unhideWhenUsed/>
    <w:qFormat/>
    <w:rsid w:val="008C3309"/>
  </w:style>
  <w:style w:type="numbering" w:customStyle="1" w:styleId="Sinlista21621">
    <w:name w:val="Sin lista21621"/>
    <w:uiPriority w:val="99"/>
    <w:semiHidden/>
    <w:unhideWhenUsed/>
    <w:qFormat/>
    <w:rsid w:val="008C3309"/>
  </w:style>
  <w:style w:type="numbering" w:customStyle="1" w:styleId="Sinlista31421">
    <w:name w:val="Sin lista31421"/>
    <w:uiPriority w:val="99"/>
    <w:semiHidden/>
    <w:unhideWhenUsed/>
    <w:qFormat/>
    <w:rsid w:val="008C3309"/>
  </w:style>
  <w:style w:type="numbering" w:customStyle="1" w:styleId="Sinlista41421">
    <w:name w:val="Sin lista41421"/>
    <w:uiPriority w:val="99"/>
    <w:semiHidden/>
    <w:unhideWhenUsed/>
    <w:qFormat/>
    <w:rsid w:val="008C3309"/>
  </w:style>
  <w:style w:type="numbering" w:customStyle="1" w:styleId="Sinlista51421">
    <w:name w:val="Sin lista51421"/>
    <w:uiPriority w:val="99"/>
    <w:semiHidden/>
    <w:unhideWhenUsed/>
    <w:qFormat/>
    <w:rsid w:val="008C3309"/>
  </w:style>
  <w:style w:type="numbering" w:customStyle="1" w:styleId="Sinlista61421">
    <w:name w:val="Sin lista61421"/>
    <w:uiPriority w:val="99"/>
    <w:semiHidden/>
    <w:unhideWhenUsed/>
    <w:qFormat/>
    <w:rsid w:val="008C3309"/>
  </w:style>
  <w:style w:type="numbering" w:customStyle="1" w:styleId="Sinlista71321">
    <w:name w:val="Sin lista71321"/>
    <w:uiPriority w:val="99"/>
    <w:semiHidden/>
    <w:unhideWhenUsed/>
    <w:qFormat/>
    <w:rsid w:val="008C3309"/>
  </w:style>
  <w:style w:type="numbering" w:customStyle="1" w:styleId="Sinlista81321">
    <w:name w:val="Sin lista81321"/>
    <w:uiPriority w:val="99"/>
    <w:semiHidden/>
    <w:unhideWhenUsed/>
    <w:qFormat/>
    <w:rsid w:val="008C3309"/>
  </w:style>
  <w:style w:type="numbering" w:customStyle="1" w:styleId="Sinlista91321">
    <w:name w:val="Sin lista91321"/>
    <w:uiPriority w:val="99"/>
    <w:semiHidden/>
    <w:unhideWhenUsed/>
    <w:qFormat/>
    <w:rsid w:val="008C3309"/>
  </w:style>
  <w:style w:type="numbering" w:customStyle="1" w:styleId="Sinlista101321">
    <w:name w:val="Sin lista101321"/>
    <w:uiPriority w:val="99"/>
    <w:semiHidden/>
    <w:unhideWhenUsed/>
    <w:qFormat/>
    <w:rsid w:val="008C3309"/>
  </w:style>
  <w:style w:type="numbering" w:customStyle="1" w:styleId="Sinlista12621">
    <w:name w:val="Sin lista12621"/>
    <w:uiPriority w:val="99"/>
    <w:semiHidden/>
    <w:unhideWhenUsed/>
    <w:qFormat/>
    <w:rsid w:val="008C3309"/>
  </w:style>
  <w:style w:type="numbering" w:customStyle="1" w:styleId="Sinlista12721">
    <w:name w:val="Sin lista12721"/>
    <w:uiPriority w:val="99"/>
    <w:semiHidden/>
    <w:unhideWhenUsed/>
    <w:qFormat/>
    <w:rsid w:val="008C3309"/>
  </w:style>
  <w:style w:type="numbering" w:customStyle="1" w:styleId="Sinlista111921">
    <w:name w:val="Sin lista111921"/>
    <w:uiPriority w:val="99"/>
    <w:semiHidden/>
    <w:unhideWhenUsed/>
    <w:qFormat/>
    <w:rsid w:val="008C3309"/>
  </w:style>
  <w:style w:type="numbering" w:customStyle="1" w:styleId="Sinlista21721">
    <w:name w:val="Sin lista21721"/>
    <w:uiPriority w:val="99"/>
    <w:semiHidden/>
    <w:unhideWhenUsed/>
    <w:qFormat/>
    <w:rsid w:val="008C3309"/>
  </w:style>
  <w:style w:type="numbering" w:customStyle="1" w:styleId="Sinlista31521">
    <w:name w:val="Sin lista31521"/>
    <w:uiPriority w:val="99"/>
    <w:semiHidden/>
    <w:unhideWhenUsed/>
    <w:qFormat/>
    <w:rsid w:val="008C3309"/>
  </w:style>
  <w:style w:type="numbering" w:customStyle="1" w:styleId="Sinlista41521">
    <w:name w:val="Sin lista41521"/>
    <w:uiPriority w:val="99"/>
    <w:semiHidden/>
    <w:unhideWhenUsed/>
    <w:qFormat/>
    <w:rsid w:val="008C3309"/>
  </w:style>
  <w:style w:type="numbering" w:customStyle="1" w:styleId="Sinlista51521">
    <w:name w:val="Sin lista51521"/>
    <w:uiPriority w:val="99"/>
    <w:semiHidden/>
    <w:unhideWhenUsed/>
    <w:qFormat/>
    <w:rsid w:val="008C3309"/>
  </w:style>
  <w:style w:type="numbering" w:customStyle="1" w:styleId="Sinlista61521">
    <w:name w:val="Sin lista61521"/>
    <w:uiPriority w:val="99"/>
    <w:semiHidden/>
    <w:unhideWhenUsed/>
    <w:qFormat/>
    <w:rsid w:val="008C3309"/>
  </w:style>
  <w:style w:type="numbering" w:customStyle="1" w:styleId="Sinlista71421">
    <w:name w:val="Sin lista71421"/>
    <w:uiPriority w:val="99"/>
    <w:semiHidden/>
    <w:unhideWhenUsed/>
    <w:qFormat/>
    <w:rsid w:val="008C3309"/>
  </w:style>
  <w:style w:type="numbering" w:customStyle="1" w:styleId="Sinlista81421">
    <w:name w:val="Sin lista81421"/>
    <w:uiPriority w:val="99"/>
    <w:semiHidden/>
    <w:unhideWhenUsed/>
    <w:qFormat/>
    <w:rsid w:val="008C3309"/>
  </w:style>
  <w:style w:type="numbering" w:customStyle="1" w:styleId="Sinlista91421">
    <w:name w:val="Sin lista91421"/>
    <w:uiPriority w:val="99"/>
    <w:semiHidden/>
    <w:unhideWhenUsed/>
    <w:qFormat/>
    <w:rsid w:val="008C3309"/>
  </w:style>
  <w:style w:type="numbering" w:customStyle="1" w:styleId="Sinlista101421">
    <w:name w:val="Sin lista101421"/>
    <w:uiPriority w:val="99"/>
    <w:semiHidden/>
    <w:unhideWhenUsed/>
    <w:qFormat/>
    <w:rsid w:val="008C3309"/>
  </w:style>
  <w:style w:type="numbering" w:customStyle="1" w:styleId="Sinlista12821">
    <w:name w:val="Sin lista12821"/>
    <w:uiPriority w:val="99"/>
    <w:semiHidden/>
    <w:unhideWhenUsed/>
    <w:qFormat/>
    <w:rsid w:val="008C3309"/>
  </w:style>
  <w:style w:type="numbering" w:customStyle="1" w:styleId="Sinlista12921">
    <w:name w:val="Sin lista12921"/>
    <w:uiPriority w:val="99"/>
    <w:semiHidden/>
    <w:unhideWhenUsed/>
    <w:qFormat/>
    <w:rsid w:val="008C3309"/>
  </w:style>
  <w:style w:type="numbering" w:customStyle="1" w:styleId="Sinlista13021">
    <w:name w:val="Sin lista13021"/>
    <w:uiPriority w:val="99"/>
    <w:semiHidden/>
    <w:unhideWhenUsed/>
    <w:qFormat/>
    <w:rsid w:val="008C3309"/>
  </w:style>
  <w:style w:type="numbering" w:customStyle="1" w:styleId="Sinlista13121">
    <w:name w:val="Sin lista13121"/>
    <w:uiPriority w:val="99"/>
    <w:semiHidden/>
    <w:unhideWhenUsed/>
    <w:qFormat/>
    <w:rsid w:val="008C3309"/>
  </w:style>
  <w:style w:type="numbering" w:customStyle="1" w:styleId="Sinlista146">
    <w:name w:val="Sin lista146"/>
    <w:uiPriority w:val="99"/>
    <w:semiHidden/>
    <w:unhideWhenUsed/>
    <w:qFormat/>
    <w:rsid w:val="008C3309"/>
  </w:style>
  <w:style w:type="numbering" w:customStyle="1" w:styleId="Sinlista1126">
    <w:name w:val="Sin lista1126"/>
    <w:uiPriority w:val="99"/>
    <w:semiHidden/>
    <w:unhideWhenUsed/>
    <w:qFormat/>
    <w:rsid w:val="008C3309"/>
  </w:style>
  <w:style w:type="numbering" w:customStyle="1" w:styleId="Sinlista424">
    <w:name w:val="Sin lista424"/>
    <w:uiPriority w:val="99"/>
    <w:semiHidden/>
    <w:unhideWhenUsed/>
    <w:qFormat/>
    <w:rsid w:val="008C3309"/>
  </w:style>
  <w:style w:type="numbering" w:customStyle="1" w:styleId="Sinlista524">
    <w:name w:val="Sin lista524"/>
    <w:uiPriority w:val="99"/>
    <w:semiHidden/>
    <w:unhideWhenUsed/>
    <w:qFormat/>
    <w:rsid w:val="008C3309"/>
  </w:style>
  <w:style w:type="numbering" w:customStyle="1" w:styleId="Sinlista624">
    <w:name w:val="Sin lista624"/>
    <w:uiPriority w:val="99"/>
    <w:semiHidden/>
    <w:unhideWhenUsed/>
    <w:qFormat/>
    <w:rsid w:val="008C3309"/>
  </w:style>
  <w:style w:type="numbering" w:customStyle="1" w:styleId="Sinlista720">
    <w:name w:val="Sin lista720"/>
    <w:uiPriority w:val="99"/>
    <w:semiHidden/>
    <w:unhideWhenUsed/>
    <w:qFormat/>
    <w:rsid w:val="008C3309"/>
  </w:style>
  <w:style w:type="numbering" w:customStyle="1" w:styleId="Sinlista820">
    <w:name w:val="Sin lista820"/>
    <w:uiPriority w:val="99"/>
    <w:semiHidden/>
    <w:unhideWhenUsed/>
    <w:qFormat/>
    <w:rsid w:val="008C3309"/>
  </w:style>
  <w:style w:type="numbering" w:customStyle="1" w:styleId="Sinlista920">
    <w:name w:val="Sin lista920"/>
    <w:uiPriority w:val="99"/>
    <w:semiHidden/>
    <w:unhideWhenUsed/>
    <w:qFormat/>
    <w:rsid w:val="008C3309"/>
  </w:style>
  <w:style w:type="numbering" w:customStyle="1" w:styleId="Sinlista1020">
    <w:name w:val="Sin lista1020"/>
    <w:uiPriority w:val="99"/>
    <w:semiHidden/>
    <w:unhideWhenUsed/>
    <w:qFormat/>
    <w:rsid w:val="008C3309"/>
  </w:style>
  <w:style w:type="numbering" w:customStyle="1" w:styleId="Sinlista1216">
    <w:name w:val="Sin lista1216"/>
    <w:uiPriority w:val="99"/>
    <w:semiHidden/>
    <w:unhideWhenUsed/>
    <w:qFormat/>
    <w:rsid w:val="008C3309"/>
  </w:style>
  <w:style w:type="numbering" w:customStyle="1" w:styleId="Sinlista1315">
    <w:name w:val="Sin lista1315"/>
    <w:uiPriority w:val="99"/>
    <w:semiHidden/>
    <w:unhideWhenUsed/>
    <w:qFormat/>
    <w:rsid w:val="008C3309"/>
  </w:style>
  <w:style w:type="numbering" w:customStyle="1" w:styleId="Sinlista11116">
    <w:name w:val="Sin lista11116"/>
    <w:uiPriority w:val="99"/>
    <w:semiHidden/>
    <w:unhideWhenUsed/>
    <w:qFormat/>
    <w:rsid w:val="008C3309"/>
  </w:style>
  <w:style w:type="numbering" w:customStyle="1" w:styleId="Sinlista2115">
    <w:name w:val="Sin lista2115"/>
    <w:uiPriority w:val="99"/>
    <w:semiHidden/>
    <w:unhideWhenUsed/>
    <w:qFormat/>
    <w:rsid w:val="008C3309"/>
  </w:style>
  <w:style w:type="numbering" w:customStyle="1" w:styleId="Sinlista3114">
    <w:name w:val="Sin lista3114"/>
    <w:uiPriority w:val="99"/>
    <w:semiHidden/>
    <w:unhideWhenUsed/>
    <w:qFormat/>
    <w:rsid w:val="008C3309"/>
  </w:style>
  <w:style w:type="numbering" w:customStyle="1" w:styleId="Sinlista4114">
    <w:name w:val="Sin lista4114"/>
    <w:uiPriority w:val="99"/>
    <w:semiHidden/>
    <w:unhideWhenUsed/>
    <w:qFormat/>
    <w:rsid w:val="008C3309"/>
  </w:style>
  <w:style w:type="numbering" w:customStyle="1" w:styleId="Sinlista5114">
    <w:name w:val="Sin lista5114"/>
    <w:uiPriority w:val="99"/>
    <w:semiHidden/>
    <w:unhideWhenUsed/>
    <w:qFormat/>
    <w:rsid w:val="008C3309"/>
  </w:style>
  <w:style w:type="numbering" w:customStyle="1" w:styleId="Sinlista6114">
    <w:name w:val="Sin lista6114"/>
    <w:uiPriority w:val="99"/>
    <w:semiHidden/>
    <w:unhideWhenUsed/>
    <w:qFormat/>
    <w:rsid w:val="008C3309"/>
  </w:style>
  <w:style w:type="numbering" w:customStyle="1" w:styleId="Sinlista7114">
    <w:name w:val="Sin lista7114"/>
    <w:uiPriority w:val="99"/>
    <w:semiHidden/>
    <w:unhideWhenUsed/>
    <w:qFormat/>
    <w:rsid w:val="008C3309"/>
  </w:style>
  <w:style w:type="numbering" w:customStyle="1" w:styleId="Sinlista8114">
    <w:name w:val="Sin lista8114"/>
    <w:uiPriority w:val="99"/>
    <w:semiHidden/>
    <w:unhideWhenUsed/>
    <w:qFormat/>
    <w:rsid w:val="008C3309"/>
  </w:style>
  <w:style w:type="numbering" w:customStyle="1" w:styleId="Sinlista9114">
    <w:name w:val="Sin lista9114"/>
    <w:uiPriority w:val="99"/>
    <w:semiHidden/>
    <w:unhideWhenUsed/>
    <w:qFormat/>
    <w:rsid w:val="008C3309"/>
  </w:style>
  <w:style w:type="numbering" w:customStyle="1" w:styleId="Sinlista10114">
    <w:name w:val="Sin lista10114"/>
    <w:uiPriority w:val="99"/>
    <w:semiHidden/>
    <w:unhideWhenUsed/>
    <w:qFormat/>
    <w:rsid w:val="008C3309"/>
  </w:style>
  <w:style w:type="numbering" w:customStyle="1" w:styleId="Sinlista147">
    <w:name w:val="Sin lista147"/>
    <w:uiPriority w:val="99"/>
    <w:semiHidden/>
    <w:unhideWhenUsed/>
    <w:qFormat/>
    <w:rsid w:val="008C3309"/>
  </w:style>
  <w:style w:type="numbering" w:customStyle="1" w:styleId="Sinlista1127">
    <w:name w:val="Sin lista1127"/>
    <w:uiPriority w:val="99"/>
    <w:semiHidden/>
    <w:unhideWhenUsed/>
    <w:qFormat/>
    <w:rsid w:val="008C3309"/>
  </w:style>
  <w:style w:type="numbering" w:customStyle="1" w:styleId="Sinlista226">
    <w:name w:val="Sin lista226"/>
    <w:uiPriority w:val="99"/>
    <w:semiHidden/>
    <w:unhideWhenUsed/>
    <w:qFormat/>
    <w:rsid w:val="008C3309"/>
  </w:style>
  <w:style w:type="numbering" w:customStyle="1" w:styleId="Sinlista425">
    <w:name w:val="Sin lista425"/>
    <w:uiPriority w:val="99"/>
    <w:semiHidden/>
    <w:unhideWhenUsed/>
    <w:qFormat/>
    <w:rsid w:val="008C3309"/>
  </w:style>
  <w:style w:type="numbering" w:customStyle="1" w:styleId="Sinlista525">
    <w:name w:val="Sin lista525"/>
    <w:uiPriority w:val="99"/>
    <w:semiHidden/>
    <w:unhideWhenUsed/>
    <w:qFormat/>
    <w:rsid w:val="008C3309"/>
  </w:style>
  <w:style w:type="numbering" w:customStyle="1" w:styleId="Sinlista625">
    <w:name w:val="Sin lista625"/>
    <w:uiPriority w:val="99"/>
    <w:semiHidden/>
    <w:unhideWhenUsed/>
    <w:qFormat/>
    <w:rsid w:val="008C3309"/>
  </w:style>
  <w:style w:type="numbering" w:customStyle="1" w:styleId="Sinlista724">
    <w:name w:val="Sin lista724"/>
    <w:uiPriority w:val="99"/>
    <w:semiHidden/>
    <w:unhideWhenUsed/>
    <w:qFormat/>
    <w:rsid w:val="008C3309"/>
  </w:style>
  <w:style w:type="numbering" w:customStyle="1" w:styleId="Sinlista824">
    <w:name w:val="Sin lista824"/>
    <w:uiPriority w:val="99"/>
    <w:semiHidden/>
    <w:unhideWhenUsed/>
    <w:qFormat/>
    <w:rsid w:val="008C3309"/>
  </w:style>
  <w:style w:type="numbering" w:customStyle="1" w:styleId="Sinlista924">
    <w:name w:val="Sin lista924"/>
    <w:uiPriority w:val="99"/>
    <w:semiHidden/>
    <w:unhideWhenUsed/>
    <w:qFormat/>
    <w:rsid w:val="008C3309"/>
  </w:style>
  <w:style w:type="numbering" w:customStyle="1" w:styleId="Sinlista1024">
    <w:name w:val="Sin lista1024"/>
    <w:uiPriority w:val="99"/>
    <w:semiHidden/>
    <w:unhideWhenUsed/>
    <w:qFormat/>
    <w:rsid w:val="008C3309"/>
  </w:style>
  <w:style w:type="numbering" w:customStyle="1" w:styleId="Sinlista184">
    <w:name w:val="Sin lista184"/>
    <w:uiPriority w:val="99"/>
    <w:semiHidden/>
    <w:unhideWhenUsed/>
    <w:qFormat/>
    <w:rsid w:val="008C3309"/>
  </w:style>
  <w:style w:type="numbering" w:customStyle="1" w:styleId="Sinlista194">
    <w:name w:val="Sin lista194"/>
    <w:uiPriority w:val="99"/>
    <w:semiHidden/>
    <w:unhideWhenUsed/>
    <w:qFormat/>
    <w:rsid w:val="008C3309"/>
  </w:style>
  <w:style w:type="numbering" w:customStyle="1" w:styleId="Sinlista434">
    <w:name w:val="Sin lista434"/>
    <w:uiPriority w:val="99"/>
    <w:semiHidden/>
    <w:unhideWhenUsed/>
    <w:qFormat/>
    <w:rsid w:val="008C3309"/>
  </w:style>
  <w:style w:type="numbering" w:customStyle="1" w:styleId="Sinlista534">
    <w:name w:val="Sin lista534"/>
    <w:uiPriority w:val="99"/>
    <w:semiHidden/>
    <w:unhideWhenUsed/>
    <w:qFormat/>
    <w:rsid w:val="008C3309"/>
  </w:style>
  <w:style w:type="numbering" w:customStyle="1" w:styleId="Sinlista634">
    <w:name w:val="Sin lista634"/>
    <w:uiPriority w:val="99"/>
    <w:semiHidden/>
    <w:unhideWhenUsed/>
    <w:qFormat/>
    <w:rsid w:val="008C3309"/>
  </w:style>
  <w:style w:type="numbering" w:customStyle="1" w:styleId="Sinlista734">
    <w:name w:val="Sin lista734"/>
    <w:uiPriority w:val="99"/>
    <w:semiHidden/>
    <w:unhideWhenUsed/>
    <w:qFormat/>
    <w:rsid w:val="008C3309"/>
  </w:style>
  <w:style w:type="numbering" w:customStyle="1" w:styleId="Sinlista834">
    <w:name w:val="Sin lista834"/>
    <w:uiPriority w:val="99"/>
    <w:semiHidden/>
    <w:unhideWhenUsed/>
    <w:qFormat/>
    <w:rsid w:val="008C3309"/>
  </w:style>
  <w:style w:type="numbering" w:customStyle="1" w:styleId="Sinlista934">
    <w:name w:val="Sin lista934"/>
    <w:uiPriority w:val="99"/>
    <w:semiHidden/>
    <w:unhideWhenUsed/>
    <w:qFormat/>
    <w:rsid w:val="008C3309"/>
  </w:style>
  <w:style w:type="numbering" w:customStyle="1" w:styleId="Sinlista1034">
    <w:name w:val="Sin lista1034"/>
    <w:uiPriority w:val="99"/>
    <w:semiHidden/>
    <w:unhideWhenUsed/>
    <w:qFormat/>
    <w:rsid w:val="008C3309"/>
  </w:style>
  <w:style w:type="numbering" w:customStyle="1" w:styleId="Sinlista204">
    <w:name w:val="Sin lista204"/>
    <w:uiPriority w:val="99"/>
    <w:semiHidden/>
    <w:unhideWhenUsed/>
    <w:qFormat/>
    <w:rsid w:val="008C3309"/>
  </w:style>
  <w:style w:type="numbering" w:customStyle="1" w:styleId="Sinlista1104">
    <w:name w:val="Sin lista1104"/>
    <w:uiPriority w:val="99"/>
    <w:semiHidden/>
    <w:unhideWhenUsed/>
    <w:qFormat/>
    <w:rsid w:val="008C3309"/>
  </w:style>
  <w:style w:type="numbering" w:customStyle="1" w:styleId="Sinlista1144">
    <w:name w:val="Sin lista1144"/>
    <w:uiPriority w:val="99"/>
    <w:semiHidden/>
    <w:unhideWhenUsed/>
    <w:qFormat/>
    <w:rsid w:val="008C3309"/>
  </w:style>
  <w:style w:type="numbering" w:customStyle="1" w:styleId="Sinlista344">
    <w:name w:val="Sin lista344"/>
    <w:uiPriority w:val="99"/>
    <w:semiHidden/>
    <w:unhideWhenUsed/>
    <w:qFormat/>
    <w:rsid w:val="008C3309"/>
  </w:style>
  <w:style w:type="numbering" w:customStyle="1" w:styleId="Sinlista444">
    <w:name w:val="Sin lista444"/>
    <w:uiPriority w:val="99"/>
    <w:semiHidden/>
    <w:unhideWhenUsed/>
    <w:qFormat/>
    <w:rsid w:val="008C3309"/>
  </w:style>
  <w:style w:type="numbering" w:customStyle="1" w:styleId="Sinlista544">
    <w:name w:val="Sin lista544"/>
    <w:uiPriority w:val="99"/>
    <w:semiHidden/>
    <w:unhideWhenUsed/>
    <w:qFormat/>
    <w:rsid w:val="008C3309"/>
  </w:style>
  <w:style w:type="numbering" w:customStyle="1" w:styleId="Sinlista644">
    <w:name w:val="Sin lista644"/>
    <w:uiPriority w:val="99"/>
    <w:semiHidden/>
    <w:unhideWhenUsed/>
    <w:qFormat/>
    <w:rsid w:val="008C3309"/>
  </w:style>
  <w:style w:type="numbering" w:customStyle="1" w:styleId="Sinlista744">
    <w:name w:val="Sin lista744"/>
    <w:uiPriority w:val="99"/>
    <w:semiHidden/>
    <w:unhideWhenUsed/>
    <w:qFormat/>
    <w:rsid w:val="008C3309"/>
  </w:style>
  <w:style w:type="numbering" w:customStyle="1" w:styleId="Sinlista844">
    <w:name w:val="Sin lista844"/>
    <w:uiPriority w:val="99"/>
    <w:semiHidden/>
    <w:unhideWhenUsed/>
    <w:qFormat/>
    <w:rsid w:val="008C3309"/>
  </w:style>
  <w:style w:type="numbering" w:customStyle="1" w:styleId="Sinlista944">
    <w:name w:val="Sin lista944"/>
    <w:uiPriority w:val="99"/>
    <w:semiHidden/>
    <w:unhideWhenUsed/>
    <w:qFormat/>
    <w:rsid w:val="008C3309"/>
  </w:style>
  <w:style w:type="numbering" w:customStyle="1" w:styleId="Sinlista1044">
    <w:name w:val="Sin lista1044"/>
    <w:uiPriority w:val="99"/>
    <w:semiHidden/>
    <w:unhideWhenUsed/>
    <w:qFormat/>
    <w:rsid w:val="008C3309"/>
  </w:style>
  <w:style w:type="numbering" w:customStyle="1" w:styleId="Sinlista1154">
    <w:name w:val="Sin lista1154"/>
    <w:uiPriority w:val="99"/>
    <w:semiHidden/>
    <w:unhideWhenUsed/>
    <w:qFormat/>
    <w:rsid w:val="008C3309"/>
  </w:style>
  <w:style w:type="numbering" w:customStyle="1" w:styleId="Sinlista1164">
    <w:name w:val="Sin lista1164"/>
    <w:uiPriority w:val="99"/>
    <w:semiHidden/>
    <w:unhideWhenUsed/>
    <w:qFormat/>
    <w:rsid w:val="008C3309"/>
  </w:style>
  <w:style w:type="numbering" w:customStyle="1" w:styleId="Sinlista264">
    <w:name w:val="Sin lista264"/>
    <w:uiPriority w:val="99"/>
    <w:semiHidden/>
    <w:unhideWhenUsed/>
    <w:qFormat/>
    <w:rsid w:val="008C3309"/>
  </w:style>
  <w:style w:type="numbering" w:customStyle="1" w:styleId="Sinlista354">
    <w:name w:val="Sin lista354"/>
    <w:uiPriority w:val="99"/>
    <w:semiHidden/>
    <w:unhideWhenUsed/>
    <w:qFormat/>
    <w:rsid w:val="008C3309"/>
  </w:style>
  <w:style w:type="numbering" w:customStyle="1" w:styleId="Sinlista454">
    <w:name w:val="Sin lista454"/>
    <w:uiPriority w:val="99"/>
    <w:semiHidden/>
    <w:unhideWhenUsed/>
    <w:qFormat/>
    <w:rsid w:val="008C3309"/>
  </w:style>
  <w:style w:type="numbering" w:customStyle="1" w:styleId="Sinlista554">
    <w:name w:val="Sin lista554"/>
    <w:uiPriority w:val="99"/>
    <w:semiHidden/>
    <w:unhideWhenUsed/>
    <w:qFormat/>
    <w:rsid w:val="008C3309"/>
  </w:style>
  <w:style w:type="numbering" w:customStyle="1" w:styleId="Sinlista654">
    <w:name w:val="Sin lista654"/>
    <w:uiPriority w:val="99"/>
    <w:semiHidden/>
    <w:unhideWhenUsed/>
    <w:qFormat/>
    <w:rsid w:val="008C3309"/>
  </w:style>
  <w:style w:type="numbering" w:customStyle="1" w:styleId="Sinlista754">
    <w:name w:val="Sin lista754"/>
    <w:uiPriority w:val="99"/>
    <w:semiHidden/>
    <w:unhideWhenUsed/>
    <w:qFormat/>
    <w:rsid w:val="008C3309"/>
  </w:style>
  <w:style w:type="numbering" w:customStyle="1" w:styleId="Sinlista854">
    <w:name w:val="Sin lista854"/>
    <w:uiPriority w:val="99"/>
    <w:semiHidden/>
    <w:unhideWhenUsed/>
    <w:qFormat/>
    <w:rsid w:val="008C3309"/>
  </w:style>
  <w:style w:type="numbering" w:customStyle="1" w:styleId="Sinlista954">
    <w:name w:val="Sin lista954"/>
    <w:uiPriority w:val="99"/>
    <w:semiHidden/>
    <w:unhideWhenUsed/>
    <w:qFormat/>
    <w:rsid w:val="008C3309"/>
  </w:style>
  <w:style w:type="numbering" w:customStyle="1" w:styleId="Sinlista1054">
    <w:name w:val="Sin lista1054"/>
    <w:uiPriority w:val="99"/>
    <w:semiHidden/>
    <w:unhideWhenUsed/>
    <w:qFormat/>
    <w:rsid w:val="008C3309"/>
  </w:style>
  <w:style w:type="numbering" w:customStyle="1" w:styleId="Sinlista274">
    <w:name w:val="Sin lista274"/>
    <w:uiPriority w:val="99"/>
    <w:semiHidden/>
    <w:unhideWhenUsed/>
    <w:qFormat/>
    <w:rsid w:val="008C3309"/>
  </w:style>
  <w:style w:type="numbering" w:customStyle="1" w:styleId="Sinlista1174">
    <w:name w:val="Sin lista1174"/>
    <w:uiPriority w:val="99"/>
    <w:semiHidden/>
    <w:unhideWhenUsed/>
    <w:qFormat/>
    <w:rsid w:val="008C3309"/>
  </w:style>
  <w:style w:type="numbering" w:customStyle="1" w:styleId="Sinlista1184">
    <w:name w:val="Sin lista1184"/>
    <w:uiPriority w:val="99"/>
    <w:semiHidden/>
    <w:unhideWhenUsed/>
    <w:qFormat/>
    <w:rsid w:val="008C3309"/>
  </w:style>
  <w:style w:type="numbering" w:customStyle="1" w:styleId="Sinlista284">
    <w:name w:val="Sin lista284"/>
    <w:uiPriority w:val="99"/>
    <w:semiHidden/>
    <w:unhideWhenUsed/>
    <w:qFormat/>
    <w:rsid w:val="008C3309"/>
  </w:style>
  <w:style w:type="numbering" w:customStyle="1" w:styleId="Sinlista364">
    <w:name w:val="Sin lista364"/>
    <w:uiPriority w:val="99"/>
    <w:semiHidden/>
    <w:unhideWhenUsed/>
    <w:qFormat/>
    <w:rsid w:val="008C3309"/>
  </w:style>
  <w:style w:type="numbering" w:customStyle="1" w:styleId="Sinlista464">
    <w:name w:val="Sin lista464"/>
    <w:uiPriority w:val="99"/>
    <w:semiHidden/>
    <w:unhideWhenUsed/>
    <w:qFormat/>
    <w:rsid w:val="008C3309"/>
  </w:style>
  <w:style w:type="numbering" w:customStyle="1" w:styleId="Sinlista564">
    <w:name w:val="Sin lista564"/>
    <w:uiPriority w:val="99"/>
    <w:semiHidden/>
    <w:unhideWhenUsed/>
    <w:qFormat/>
    <w:rsid w:val="008C3309"/>
  </w:style>
  <w:style w:type="numbering" w:customStyle="1" w:styleId="Sinlista664">
    <w:name w:val="Sin lista664"/>
    <w:uiPriority w:val="99"/>
    <w:semiHidden/>
    <w:unhideWhenUsed/>
    <w:qFormat/>
    <w:rsid w:val="008C3309"/>
  </w:style>
  <w:style w:type="numbering" w:customStyle="1" w:styleId="Sinlista764">
    <w:name w:val="Sin lista764"/>
    <w:uiPriority w:val="99"/>
    <w:semiHidden/>
    <w:unhideWhenUsed/>
    <w:qFormat/>
    <w:rsid w:val="008C3309"/>
  </w:style>
  <w:style w:type="numbering" w:customStyle="1" w:styleId="Sinlista864">
    <w:name w:val="Sin lista864"/>
    <w:uiPriority w:val="99"/>
    <w:semiHidden/>
    <w:unhideWhenUsed/>
    <w:qFormat/>
    <w:rsid w:val="008C3309"/>
  </w:style>
  <w:style w:type="numbering" w:customStyle="1" w:styleId="Sinlista964">
    <w:name w:val="Sin lista964"/>
    <w:uiPriority w:val="99"/>
    <w:semiHidden/>
    <w:unhideWhenUsed/>
    <w:qFormat/>
    <w:rsid w:val="008C3309"/>
  </w:style>
  <w:style w:type="numbering" w:customStyle="1" w:styleId="Sinlista1064">
    <w:name w:val="Sin lista1064"/>
    <w:uiPriority w:val="99"/>
    <w:semiHidden/>
    <w:unhideWhenUsed/>
    <w:qFormat/>
    <w:rsid w:val="008C3309"/>
  </w:style>
  <w:style w:type="numbering" w:customStyle="1" w:styleId="Sinlista294">
    <w:name w:val="Sin lista294"/>
    <w:uiPriority w:val="99"/>
    <w:semiHidden/>
    <w:unhideWhenUsed/>
    <w:qFormat/>
    <w:rsid w:val="008C3309"/>
  </w:style>
  <w:style w:type="numbering" w:customStyle="1" w:styleId="Sinlista1194">
    <w:name w:val="Sin lista1194"/>
    <w:uiPriority w:val="99"/>
    <w:semiHidden/>
    <w:unhideWhenUsed/>
    <w:qFormat/>
    <w:rsid w:val="008C3309"/>
  </w:style>
  <w:style w:type="numbering" w:customStyle="1" w:styleId="Sinlista11104">
    <w:name w:val="Sin lista11104"/>
    <w:uiPriority w:val="99"/>
    <w:semiHidden/>
    <w:unhideWhenUsed/>
    <w:qFormat/>
    <w:rsid w:val="008C3309"/>
  </w:style>
  <w:style w:type="numbering" w:customStyle="1" w:styleId="Sinlista2104">
    <w:name w:val="Sin lista2104"/>
    <w:uiPriority w:val="99"/>
    <w:semiHidden/>
    <w:unhideWhenUsed/>
    <w:qFormat/>
    <w:rsid w:val="008C3309"/>
  </w:style>
  <w:style w:type="numbering" w:customStyle="1" w:styleId="Sinlista374">
    <w:name w:val="Sin lista374"/>
    <w:uiPriority w:val="99"/>
    <w:semiHidden/>
    <w:unhideWhenUsed/>
    <w:qFormat/>
    <w:rsid w:val="008C3309"/>
  </w:style>
  <w:style w:type="numbering" w:customStyle="1" w:styleId="Sinlista474">
    <w:name w:val="Sin lista474"/>
    <w:uiPriority w:val="99"/>
    <w:semiHidden/>
    <w:unhideWhenUsed/>
    <w:qFormat/>
    <w:rsid w:val="008C3309"/>
  </w:style>
  <w:style w:type="numbering" w:customStyle="1" w:styleId="Sinlista574">
    <w:name w:val="Sin lista574"/>
    <w:uiPriority w:val="99"/>
    <w:semiHidden/>
    <w:unhideWhenUsed/>
    <w:qFormat/>
    <w:rsid w:val="008C3309"/>
  </w:style>
  <w:style w:type="numbering" w:customStyle="1" w:styleId="Sinlista674">
    <w:name w:val="Sin lista674"/>
    <w:uiPriority w:val="99"/>
    <w:semiHidden/>
    <w:unhideWhenUsed/>
    <w:qFormat/>
    <w:rsid w:val="008C3309"/>
  </w:style>
  <w:style w:type="numbering" w:customStyle="1" w:styleId="Sinlista774">
    <w:name w:val="Sin lista774"/>
    <w:uiPriority w:val="99"/>
    <w:semiHidden/>
    <w:unhideWhenUsed/>
    <w:qFormat/>
    <w:rsid w:val="008C3309"/>
  </w:style>
  <w:style w:type="numbering" w:customStyle="1" w:styleId="Sinlista874">
    <w:name w:val="Sin lista874"/>
    <w:uiPriority w:val="99"/>
    <w:semiHidden/>
    <w:unhideWhenUsed/>
    <w:qFormat/>
    <w:rsid w:val="008C3309"/>
  </w:style>
  <w:style w:type="numbering" w:customStyle="1" w:styleId="Sinlista974">
    <w:name w:val="Sin lista974"/>
    <w:uiPriority w:val="99"/>
    <w:semiHidden/>
    <w:unhideWhenUsed/>
    <w:qFormat/>
    <w:rsid w:val="008C3309"/>
  </w:style>
  <w:style w:type="numbering" w:customStyle="1" w:styleId="Sinlista1074">
    <w:name w:val="Sin lista1074"/>
    <w:uiPriority w:val="99"/>
    <w:semiHidden/>
    <w:unhideWhenUsed/>
    <w:qFormat/>
    <w:rsid w:val="008C3309"/>
  </w:style>
  <w:style w:type="numbering" w:customStyle="1" w:styleId="Sinlista304">
    <w:name w:val="Sin lista304"/>
    <w:uiPriority w:val="99"/>
    <w:semiHidden/>
    <w:unhideWhenUsed/>
    <w:qFormat/>
    <w:rsid w:val="008C3309"/>
  </w:style>
  <w:style w:type="numbering" w:customStyle="1" w:styleId="Sinlista1204">
    <w:name w:val="Sin lista1204"/>
    <w:uiPriority w:val="99"/>
    <w:semiHidden/>
    <w:unhideWhenUsed/>
    <w:qFormat/>
    <w:rsid w:val="008C3309"/>
  </w:style>
  <w:style w:type="numbering" w:customStyle="1" w:styleId="Sinlista11117">
    <w:name w:val="Sin lista11117"/>
    <w:uiPriority w:val="99"/>
    <w:semiHidden/>
    <w:unhideWhenUsed/>
    <w:qFormat/>
    <w:rsid w:val="008C3309"/>
  </w:style>
  <w:style w:type="numbering" w:customStyle="1" w:styleId="Sinlista2116">
    <w:name w:val="Sin lista2116"/>
    <w:uiPriority w:val="99"/>
    <w:semiHidden/>
    <w:unhideWhenUsed/>
    <w:qFormat/>
    <w:rsid w:val="008C3309"/>
  </w:style>
  <w:style w:type="numbering" w:customStyle="1" w:styleId="Sinlista384">
    <w:name w:val="Sin lista384"/>
    <w:uiPriority w:val="99"/>
    <w:semiHidden/>
    <w:unhideWhenUsed/>
    <w:qFormat/>
    <w:rsid w:val="008C3309"/>
  </w:style>
  <w:style w:type="numbering" w:customStyle="1" w:styleId="Sinlista484">
    <w:name w:val="Sin lista484"/>
    <w:uiPriority w:val="99"/>
    <w:semiHidden/>
    <w:unhideWhenUsed/>
    <w:qFormat/>
    <w:rsid w:val="008C3309"/>
  </w:style>
  <w:style w:type="numbering" w:customStyle="1" w:styleId="Sinlista584">
    <w:name w:val="Sin lista584"/>
    <w:uiPriority w:val="99"/>
    <w:semiHidden/>
    <w:unhideWhenUsed/>
    <w:qFormat/>
    <w:rsid w:val="008C3309"/>
  </w:style>
  <w:style w:type="numbering" w:customStyle="1" w:styleId="Sinlista684">
    <w:name w:val="Sin lista684"/>
    <w:uiPriority w:val="99"/>
    <w:semiHidden/>
    <w:unhideWhenUsed/>
    <w:qFormat/>
    <w:rsid w:val="008C3309"/>
  </w:style>
  <w:style w:type="numbering" w:customStyle="1" w:styleId="Sinlista784">
    <w:name w:val="Sin lista784"/>
    <w:uiPriority w:val="99"/>
    <w:semiHidden/>
    <w:unhideWhenUsed/>
    <w:qFormat/>
    <w:rsid w:val="008C3309"/>
  </w:style>
  <w:style w:type="numbering" w:customStyle="1" w:styleId="Sinlista884">
    <w:name w:val="Sin lista884"/>
    <w:uiPriority w:val="99"/>
    <w:semiHidden/>
    <w:unhideWhenUsed/>
    <w:qFormat/>
    <w:rsid w:val="008C3309"/>
  </w:style>
  <w:style w:type="numbering" w:customStyle="1" w:styleId="Sinlista984">
    <w:name w:val="Sin lista984"/>
    <w:uiPriority w:val="99"/>
    <w:semiHidden/>
    <w:unhideWhenUsed/>
    <w:qFormat/>
    <w:rsid w:val="008C3309"/>
  </w:style>
  <w:style w:type="numbering" w:customStyle="1" w:styleId="Sinlista1084">
    <w:name w:val="Sin lista1084"/>
    <w:uiPriority w:val="99"/>
    <w:semiHidden/>
    <w:unhideWhenUsed/>
    <w:qFormat/>
    <w:rsid w:val="008C3309"/>
  </w:style>
  <w:style w:type="numbering" w:customStyle="1" w:styleId="Sinlista394">
    <w:name w:val="Sin lista394"/>
    <w:uiPriority w:val="99"/>
    <w:semiHidden/>
    <w:unhideWhenUsed/>
    <w:qFormat/>
    <w:rsid w:val="008C3309"/>
  </w:style>
  <w:style w:type="numbering" w:customStyle="1" w:styleId="Sinlista404">
    <w:name w:val="Sin lista404"/>
    <w:uiPriority w:val="99"/>
    <w:semiHidden/>
    <w:unhideWhenUsed/>
    <w:qFormat/>
    <w:rsid w:val="008C3309"/>
  </w:style>
  <w:style w:type="numbering" w:customStyle="1" w:styleId="Sinlista494">
    <w:name w:val="Sin lista494"/>
    <w:uiPriority w:val="99"/>
    <w:semiHidden/>
    <w:unhideWhenUsed/>
    <w:qFormat/>
    <w:rsid w:val="008C3309"/>
  </w:style>
  <w:style w:type="numbering" w:customStyle="1" w:styleId="Sinlista504">
    <w:name w:val="Sin lista504"/>
    <w:uiPriority w:val="99"/>
    <w:semiHidden/>
    <w:unhideWhenUsed/>
    <w:qFormat/>
    <w:rsid w:val="008C3309"/>
  </w:style>
  <w:style w:type="numbering" w:customStyle="1" w:styleId="Sinlista594">
    <w:name w:val="Sin lista594"/>
    <w:uiPriority w:val="99"/>
    <w:semiHidden/>
    <w:unhideWhenUsed/>
    <w:qFormat/>
    <w:rsid w:val="008C3309"/>
  </w:style>
  <w:style w:type="numbering" w:customStyle="1" w:styleId="Sinlista604">
    <w:name w:val="Sin lista604"/>
    <w:uiPriority w:val="99"/>
    <w:semiHidden/>
    <w:unhideWhenUsed/>
    <w:qFormat/>
    <w:rsid w:val="008C3309"/>
  </w:style>
  <w:style w:type="numbering" w:customStyle="1" w:styleId="Sinlista694">
    <w:name w:val="Sin lista694"/>
    <w:uiPriority w:val="99"/>
    <w:semiHidden/>
    <w:unhideWhenUsed/>
    <w:qFormat/>
    <w:rsid w:val="008C3309"/>
  </w:style>
  <w:style w:type="numbering" w:customStyle="1" w:styleId="Sinlista1217">
    <w:name w:val="Sin lista1217"/>
    <w:uiPriority w:val="99"/>
    <w:semiHidden/>
    <w:unhideWhenUsed/>
    <w:qFormat/>
    <w:rsid w:val="008C3309"/>
  </w:style>
  <w:style w:type="numbering" w:customStyle="1" w:styleId="Sinlista11124">
    <w:name w:val="Sin lista11124"/>
    <w:uiPriority w:val="99"/>
    <w:semiHidden/>
    <w:unhideWhenUsed/>
    <w:qFormat/>
    <w:rsid w:val="008C3309"/>
  </w:style>
  <w:style w:type="numbering" w:customStyle="1" w:styleId="Sinlista2124">
    <w:name w:val="Sin lista2124"/>
    <w:uiPriority w:val="99"/>
    <w:semiHidden/>
    <w:unhideWhenUsed/>
    <w:qFormat/>
    <w:rsid w:val="008C3309"/>
  </w:style>
  <w:style w:type="numbering" w:customStyle="1" w:styleId="Sinlista3104">
    <w:name w:val="Sin lista3104"/>
    <w:uiPriority w:val="99"/>
    <w:semiHidden/>
    <w:unhideWhenUsed/>
    <w:qFormat/>
    <w:rsid w:val="008C3309"/>
  </w:style>
  <w:style w:type="numbering" w:customStyle="1" w:styleId="Sinlista4104">
    <w:name w:val="Sin lista4104"/>
    <w:uiPriority w:val="99"/>
    <w:semiHidden/>
    <w:unhideWhenUsed/>
    <w:qFormat/>
    <w:rsid w:val="008C3309"/>
  </w:style>
  <w:style w:type="numbering" w:customStyle="1" w:styleId="Sinlista5104">
    <w:name w:val="Sin lista5104"/>
    <w:uiPriority w:val="99"/>
    <w:semiHidden/>
    <w:unhideWhenUsed/>
    <w:qFormat/>
    <w:rsid w:val="008C3309"/>
  </w:style>
  <w:style w:type="numbering" w:customStyle="1" w:styleId="Sinlista6104">
    <w:name w:val="Sin lista6104"/>
    <w:uiPriority w:val="99"/>
    <w:semiHidden/>
    <w:unhideWhenUsed/>
    <w:qFormat/>
    <w:rsid w:val="008C3309"/>
  </w:style>
  <w:style w:type="numbering" w:customStyle="1" w:styleId="Sinlista794">
    <w:name w:val="Sin lista794"/>
    <w:uiPriority w:val="99"/>
    <w:semiHidden/>
    <w:unhideWhenUsed/>
    <w:qFormat/>
    <w:rsid w:val="008C3309"/>
  </w:style>
  <w:style w:type="numbering" w:customStyle="1" w:styleId="Sinlista894">
    <w:name w:val="Sin lista894"/>
    <w:uiPriority w:val="99"/>
    <w:semiHidden/>
    <w:unhideWhenUsed/>
    <w:qFormat/>
    <w:rsid w:val="008C3309"/>
  </w:style>
  <w:style w:type="numbering" w:customStyle="1" w:styleId="Sinlista994">
    <w:name w:val="Sin lista994"/>
    <w:uiPriority w:val="99"/>
    <w:semiHidden/>
    <w:unhideWhenUsed/>
    <w:qFormat/>
    <w:rsid w:val="008C3309"/>
  </w:style>
  <w:style w:type="numbering" w:customStyle="1" w:styleId="Sinlista1094">
    <w:name w:val="Sin lista1094"/>
    <w:uiPriority w:val="99"/>
    <w:semiHidden/>
    <w:unhideWhenUsed/>
    <w:qFormat/>
    <w:rsid w:val="008C3309"/>
  </w:style>
  <w:style w:type="numbering" w:customStyle="1" w:styleId="Sinlista704">
    <w:name w:val="Sin lista704"/>
    <w:uiPriority w:val="99"/>
    <w:semiHidden/>
    <w:unhideWhenUsed/>
    <w:qFormat/>
    <w:rsid w:val="008C3309"/>
  </w:style>
  <w:style w:type="numbering" w:customStyle="1" w:styleId="Sinlista11134">
    <w:name w:val="Sin lista11134"/>
    <w:uiPriority w:val="99"/>
    <w:semiHidden/>
    <w:unhideWhenUsed/>
    <w:qFormat/>
    <w:rsid w:val="008C3309"/>
  </w:style>
  <w:style w:type="numbering" w:customStyle="1" w:styleId="Sinlista2134">
    <w:name w:val="Sin lista2134"/>
    <w:uiPriority w:val="99"/>
    <w:semiHidden/>
    <w:unhideWhenUsed/>
    <w:qFormat/>
    <w:rsid w:val="008C3309"/>
  </w:style>
  <w:style w:type="numbering" w:customStyle="1" w:styleId="Sinlista3115">
    <w:name w:val="Sin lista3115"/>
    <w:uiPriority w:val="99"/>
    <w:semiHidden/>
    <w:unhideWhenUsed/>
    <w:qFormat/>
    <w:rsid w:val="008C3309"/>
  </w:style>
  <w:style w:type="numbering" w:customStyle="1" w:styleId="Sinlista4115">
    <w:name w:val="Sin lista4115"/>
    <w:uiPriority w:val="99"/>
    <w:semiHidden/>
    <w:unhideWhenUsed/>
    <w:qFormat/>
    <w:rsid w:val="008C3309"/>
  </w:style>
  <w:style w:type="numbering" w:customStyle="1" w:styleId="Sinlista5115">
    <w:name w:val="Sin lista5115"/>
    <w:uiPriority w:val="99"/>
    <w:semiHidden/>
    <w:unhideWhenUsed/>
    <w:qFormat/>
    <w:rsid w:val="008C3309"/>
  </w:style>
  <w:style w:type="numbering" w:customStyle="1" w:styleId="Sinlista6115">
    <w:name w:val="Sin lista6115"/>
    <w:uiPriority w:val="99"/>
    <w:semiHidden/>
    <w:unhideWhenUsed/>
    <w:qFormat/>
    <w:rsid w:val="008C3309"/>
  </w:style>
  <w:style w:type="numbering" w:customStyle="1" w:styleId="Sinlista7104">
    <w:name w:val="Sin lista7104"/>
    <w:uiPriority w:val="99"/>
    <w:semiHidden/>
    <w:unhideWhenUsed/>
    <w:qFormat/>
    <w:rsid w:val="008C3309"/>
  </w:style>
  <w:style w:type="numbering" w:customStyle="1" w:styleId="Sinlista8104">
    <w:name w:val="Sin lista8104"/>
    <w:uiPriority w:val="99"/>
    <w:semiHidden/>
    <w:unhideWhenUsed/>
    <w:qFormat/>
    <w:rsid w:val="008C3309"/>
  </w:style>
  <w:style w:type="numbering" w:customStyle="1" w:styleId="Sinlista9104">
    <w:name w:val="Sin lista9104"/>
    <w:uiPriority w:val="99"/>
    <w:semiHidden/>
    <w:unhideWhenUsed/>
    <w:qFormat/>
    <w:rsid w:val="008C3309"/>
  </w:style>
  <w:style w:type="numbering" w:customStyle="1" w:styleId="Sinlista10104">
    <w:name w:val="Sin lista10104"/>
    <w:uiPriority w:val="99"/>
    <w:semiHidden/>
    <w:unhideWhenUsed/>
    <w:qFormat/>
    <w:rsid w:val="008C3309"/>
  </w:style>
  <w:style w:type="numbering" w:customStyle="1" w:styleId="Sinlista804">
    <w:name w:val="Sin lista804"/>
    <w:uiPriority w:val="99"/>
    <w:semiHidden/>
    <w:unhideWhenUsed/>
    <w:qFormat/>
    <w:rsid w:val="008C3309"/>
  </w:style>
  <w:style w:type="numbering" w:customStyle="1" w:styleId="Sinlista11144">
    <w:name w:val="Sin lista11144"/>
    <w:uiPriority w:val="99"/>
    <w:semiHidden/>
    <w:unhideWhenUsed/>
    <w:qFormat/>
    <w:rsid w:val="008C3309"/>
  </w:style>
  <w:style w:type="numbering" w:customStyle="1" w:styleId="Sinlista11154">
    <w:name w:val="Sin lista11154"/>
    <w:uiPriority w:val="99"/>
    <w:semiHidden/>
    <w:unhideWhenUsed/>
    <w:qFormat/>
    <w:rsid w:val="008C3309"/>
  </w:style>
  <w:style w:type="numbering" w:customStyle="1" w:styleId="Sinlista2144">
    <w:name w:val="Sin lista2144"/>
    <w:uiPriority w:val="99"/>
    <w:semiHidden/>
    <w:unhideWhenUsed/>
    <w:qFormat/>
    <w:rsid w:val="008C3309"/>
  </w:style>
  <w:style w:type="numbering" w:customStyle="1" w:styleId="Sinlista3124">
    <w:name w:val="Sin lista3124"/>
    <w:uiPriority w:val="99"/>
    <w:semiHidden/>
    <w:unhideWhenUsed/>
    <w:qFormat/>
    <w:rsid w:val="008C3309"/>
  </w:style>
  <w:style w:type="numbering" w:customStyle="1" w:styleId="Sinlista4124">
    <w:name w:val="Sin lista4124"/>
    <w:uiPriority w:val="99"/>
    <w:semiHidden/>
    <w:unhideWhenUsed/>
    <w:qFormat/>
    <w:rsid w:val="008C3309"/>
  </w:style>
  <w:style w:type="numbering" w:customStyle="1" w:styleId="Sinlista5124">
    <w:name w:val="Sin lista5124"/>
    <w:uiPriority w:val="99"/>
    <w:semiHidden/>
    <w:unhideWhenUsed/>
    <w:qFormat/>
    <w:rsid w:val="008C3309"/>
  </w:style>
  <w:style w:type="numbering" w:customStyle="1" w:styleId="Sinlista6124">
    <w:name w:val="Sin lista6124"/>
    <w:uiPriority w:val="99"/>
    <w:semiHidden/>
    <w:unhideWhenUsed/>
    <w:qFormat/>
    <w:rsid w:val="008C3309"/>
  </w:style>
  <w:style w:type="numbering" w:customStyle="1" w:styleId="Sinlista7115">
    <w:name w:val="Sin lista7115"/>
    <w:uiPriority w:val="99"/>
    <w:semiHidden/>
    <w:unhideWhenUsed/>
    <w:qFormat/>
    <w:rsid w:val="008C3309"/>
  </w:style>
  <w:style w:type="numbering" w:customStyle="1" w:styleId="Sinlista8115">
    <w:name w:val="Sin lista8115"/>
    <w:uiPriority w:val="99"/>
    <w:semiHidden/>
    <w:unhideWhenUsed/>
    <w:qFormat/>
    <w:rsid w:val="008C3309"/>
  </w:style>
  <w:style w:type="numbering" w:customStyle="1" w:styleId="Sinlista9115">
    <w:name w:val="Sin lista9115"/>
    <w:uiPriority w:val="99"/>
    <w:semiHidden/>
    <w:unhideWhenUsed/>
    <w:qFormat/>
    <w:rsid w:val="008C3309"/>
  </w:style>
  <w:style w:type="numbering" w:customStyle="1" w:styleId="Sinlista10115">
    <w:name w:val="Sin lista10115"/>
    <w:uiPriority w:val="99"/>
    <w:semiHidden/>
    <w:unhideWhenUsed/>
    <w:qFormat/>
    <w:rsid w:val="008C3309"/>
  </w:style>
  <w:style w:type="numbering" w:customStyle="1" w:styleId="Sinlista904">
    <w:name w:val="Sin lista904"/>
    <w:uiPriority w:val="99"/>
    <w:semiHidden/>
    <w:unhideWhenUsed/>
    <w:qFormat/>
    <w:rsid w:val="008C3309"/>
  </w:style>
  <w:style w:type="numbering" w:customStyle="1" w:styleId="Sinlista1244">
    <w:name w:val="Sin lista1244"/>
    <w:uiPriority w:val="99"/>
    <w:semiHidden/>
    <w:unhideWhenUsed/>
    <w:qFormat/>
    <w:rsid w:val="008C3309"/>
  </w:style>
  <w:style w:type="numbering" w:customStyle="1" w:styleId="Sinlista11164">
    <w:name w:val="Sin lista11164"/>
    <w:uiPriority w:val="99"/>
    <w:semiHidden/>
    <w:unhideWhenUsed/>
    <w:qFormat/>
    <w:rsid w:val="008C3309"/>
  </w:style>
  <w:style w:type="numbering" w:customStyle="1" w:styleId="Sinlista11174">
    <w:name w:val="Sin lista11174"/>
    <w:uiPriority w:val="99"/>
    <w:semiHidden/>
    <w:unhideWhenUsed/>
    <w:qFormat/>
    <w:rsid w:val="008C3309"/>
  </w:style>
  <w:style w:type="numbering" w:customStyle="1" w:styleId="Sinlista2154">
    <w:name w:val="Sin lista2154"/>
    <w:uiPriority w:val="99"/>
    <w:semiHidden/>
    <w:unhideWhenUsed/>
    <w:qFormat/>
    <w:rsid w:val="008C3309"/>
  </w:style>
  <w:style w:type="numbering" w:customStyle="1" w:styleId="Sinlista3134">
    <w:name w:val="Sin lista3134"/>
    <w:uiPriority w:val="99"/>
    <w:semiHidden/>
    <w:unhideWhenUsed/>
    <w:qFormat/>
    <w:rsid w:val="008C3309"/>
  </w:style>
  <w:style w:type="numbering" w:customStyle="1" w:styleId="Sinlista4134">
    <w:name w:val="Sin lista4134"/>
    <w:uiPriority w:val="99"/>
    <w:semiHidden/>
    <w:unhideWhenUsed/>
    <w:qFormat/>
    <w:rsid w:val="008C3309"/>
  </w:style>
  <w:style w:type="numbering" w:customStyle="1" w:styleId="Sinlista5134">
    <w:name w:val="Sin lista5134"/>
    <w:uiPriority w:val="99"/>
    <w:semiHidden/>
    <w:unhideWhenUsed/>
    <w:qFormat/>
    <w:rsid w:val="008C3309"/>
  </w:style>
  <w:style w:type="numbering" w:customStyle="1" w:styleId="Sinlista6134">
    <w:name w:val="Sin lista6134"/>
    <w:uiPriority w:val="99"/>
    <w:semiHidden/>
    <w:unhideWhenUsed/>
    <w:qFormat/>
    <w:rsid w:val="008C3309"/>
  </w:style>
  <w:style w:type="numbering" w:customStyle="1" w:styleId="Sinlista7124">
    <w:name w:val="Sin lista7124"/>
    <w:uiPriority w:val="99"/>
    <w:semiHidden/>
    <w:unhideWhenUsed/>
    <w:qFormat/>
    <w:rsid w:val="008C3309"/>
  </w:style>
  <w:style w:type="numbering" w:customStyle="1" w:styleId="Sinlista8124">
    <w:name w:val="Sin lista8124"/>
    <w:uiPriority w:val="99"/>
    <w:semiHidden/>
    <w:unhideWhenUsed/>
    <w:qFormat/>
    <w:rsid w:val="008C3309"/>
  </w:style>
  <w:style w:type="numbering" w:customStyle="1" w:styleId="Sinlista9124">
    <w:name w:val="Sin lista9124"/>
    <w:uiPriority w:val="99"/>
    <w:semiHidden/>
    <w:unhideWhenUsed/>
    <w:qFormat/>
    <w:rsid w:val="008C3309"/>
  </w:style>
  <w:style w:type="numbering" w:customStyle="1" w:styleId="Sinlista10124">
    <w:name w:val="Sin lista10124"/>
    <w:uiPriority w:val="99"/>
    <w:semiHidden/>
    <w:unhideWhenUsed/>
    <w:qFormat/>
    <w:rsid w:val="008C3309"/>
  </w:style>
  <w:style w:type="numbering" w:customStyle="1" w:styleId="Sinlista1004">
    <w:name w:val="Sin lista1004"/>
    <w:uiPriority w:val="99"/>
    <w:semiHidden/>
    <w:unhideWhenUsed/>
    <w:qFormat/>
    <w:rsid w:val="008C3309"/>
  </w:style>
  <w:style w:type="numbering" w:customStyle="1" w:styleId="Sinlista1254">
    <w:name w:val="Sin lista1254"/>
    <w:uiPriority w:val="99"/>
    <w:semiHidden/>
    <w:unhideWhenUsed/>
    <w:qFormat/>
    <w:rsid w:val="008C3309"/>
  </w:style>
  <w:style w:type="numbering" w:customStyle="1" w:styleId="Sinlista11184">
    <w:name w:val="Sin lista11184"/>
    <w:uiPriority w:val="99"/>
    <w:semiHidden/>
    <w:unhideWhenUsed/>
    <w:qFormat/>
    <w:rsid w:val="008C3309"/>
  </w:style>
  <w:style w:type="numbering" w:customStyle="1" w:styleId="Sinlista2164">
    <w:name w:val="Sin lista2164"/>
    <w:uiPriority w:val="99"/>
    <w:semiHidden/>
    <w:unhideWhenUsed/>
    <w:qFormat/>
    <w:rsid w:val="008C3309"/>
  </w:style>
  <w:style w:type="numbering" w:customStyle="1" w:styleId="Sinlista3144">
    <w:name w:val="Sin lista3144"/>
    <w:uiPriority w:val="99"/>
    <w:semiHidden/>
    <w:unhideWhenUsed/>
    <w:qFormat/>
    <w:rsid w:val="008C3309"/>
  </w:style>
  <w:style w:type="numbering" w:customStyle="1" w:styleId="Sinlista4144">
    <w:name w:val="Sin lista4144"/>
    <w:uiPriority w:val="99"/>
    <w:semiHidden/>
    <w:unhideWhenUsed/>
    <w:qFormat/>
    <w:rsid w:val="008C3309"/>
  </w:style>
  <w:style w:type="numbering" w:customStyle="1" w:styleId="Sinlista5144">
    <w:name w:val="Sin lista5144"/>
    <w:uiPriority w:val="99"/>
    <w:semiHidden/>
    <w:unhideWhenUsed/>
    <w:qFormat/>
    <w:rsid w:val="008C3309"/>
  </w:style>
  <w:style w:type="numbering" w:customStyle="1" w:styleId="Sinlista6144">
    <w:name w:val="Sin lista6144"/>
    <w:uiPriority w:val="99"/>
    <w:semiHidden/>
    <w:unhideWhenUsed/>
    <w:qFormat/>
    <w:rsid w:val="008C3309"/>
  </w:style>
  <w:style w:type="numbering" w:customStyle="1" w:styleId="Sinlista7134">
    <w:name w:val="Sin lista7134"/>
    <w:uiPriority w:val="99"/>
    <w:semiHidden/>
    <w:unhideWhenUsed/>
    <w:qFormat/>
    <w:rsid w:val="008C3309"/>
  </w:style>
  <w:style w:type="numbering" w:customStyle="1" w:styleId="Sinlista8134">
    <w:name w:val="Sin lista8134"/>
    <w:uiPriority w:val="99"/>
    <w:semiHidden/>
    <w:unhideWhenUsed/>
    <w:qFormat/>
    <w:rsid w:val="008C3309"/>
  </w:style>
  <w:style w:type="numbering" w:customStyle="1" w:styleId="Sinlista9134">
    <w:name w:val="Sin lista9134"/>
    <w:uiPriority w:val="99"/>
    <w:semiHidden/>
    <w:unhideWhenUsed/>
    <w:qFormat/>
    <w:rsid w:val="008C3309"/>
  </w:style>
  <w:style w:type="numbering" w:customStyle="1" w:styleId="Sinlista10134">
    <w:name w:val="Sin lista10134"/>
    <w:uiPriority w:val="99"/>
    <w:semiHidden/>
    <w:unhideWhenUsed/>
    <w:qFormat/>
    <w:rsid w:val="008C3309"/>
  </w:style>
  <w:style w:type="numbering" w:customStyle="1" w:styleId="Sinlista1264">
    <w:name w:val="Sin lista1264"/>
    <w:uiPriority w:val="99"/>
    <w:semiHidden/>
    <w:unhideWhenUsed/>
    <w:qFormat/>
    <w:rsid w:val="008C3309"/>
  </w:style>
  <w:style w:type="numbering" w:customStyle="1" w:styleId="Sinlista1274">
    <w:name w:val="Sin lista1274"/>
    <w:uiPriority w:val="99"/>
    <w:semiHidden/>
    <w:unhideWhenUsed/>
    <w:qFormat/>
    <w:rsid w:val="008C3309"/>
  </w:style>
  <w:style w:type="numbering" w:customStyle="1" w:styleId="Sinlista11194">
    <w:name w:val="Sin lista11194"/>
    <w:uiPriority w:val="99"/>
    <w:semiHidden/>
    <w:unhideWhenUsed/>
    <w:qFormat/>
    <w:rsid w:val="008C3309"/>
  </w:style>
  <w:style w:type="numbering" w:customStyle="1" w:styleId="Sinlista2174">
    <w:name w:val="Sin lista2174"/>
    <w:uiPriority w:val="99"/>
    <w:semiHidden/>
    <w:unhideWhenUsed/>
    <w:qFormat/>
    <w:rsid w:val="008C3309"/>
  </w:style>
  <w:style w:type="numbering" w:customStyle="1" w:styleId="Sinlista3154">
    <w:name w:val="Sin lista3154"/>
    <w:uiPriority w:val="99"/>
    <w:semiHidden/>
    <w:unhideWhenUsed/>
    <w:qFormat/>
    <w:rsid w:val="008C3309"/>
  </w:style>
  <w:style w:type="numbering" w:customStyle="1" w:styleId="Sinlista4154">
    <w:name w:val="Sin lista4154"/>
    <w:uiPriority w:val="99"/>
    <w:semiHidden/>
    <w:unhideWhenUsed/>
    <w:qFormat/>
    <w:rsid w:val="008C3309"/>
  </w:style>
  <w:style w:type="numbering" w:customStyle="1" w:styleId="Sinlista5154">
    <w:name w:val="Sin lista5154"/>
    <w:uiPriority w:val="99"/>
    <w:semiHidden/>
    <w:unhideWhenUsed/>
    <w:qFormat/>
    <w:rsid w:val="008C3309"/>
  </w:style>
  <w:style w:type="numbering" w:customStyle="1" w:styleId="Sinlista6154">
    <w:name w:val="Sin lista6154"/>
    <w:uiPriority w:val="99"/>
    <w:semiHidden/>
    <w:unhideWhenUsed/>
    <w:qFormat/>
    <w:rsid w:val="008C3309"/>
  </w:style>
  <w:style w:type="numbering" w:customStyle="1" w:styleId="Sinlista7144">
    <w:name w:val="Sin lista7144"/>
    <w:uiPriority w:val="99"/>
    <w:semiHidden/>
    <w:unhideWhenUsed/>
    <w:qFormat/>
    <w:rsid w:val="008C3309"/>
  </w:style>
  <w:style w:type="numbering" w:customStyle="1" w:styleId="Sinlista8144">
    <w:name w:val="Sin lista8144"/>
    <w:uiPriority w:val="99"/>
    <w:semiHidden/>
    <w:unhideWhenUsed/>
    <w:qFormat/>
    <w:rsid w:val="008C3309"/>
  </w:style>
  <w:style w:type="numbering" w:customStyle="1" w:styleId="Sinlista9144">
    <w:name w:val="Sin lista9144"/>
    <w:uiPriority w:val="99"/>
    <w:semiHidden/>
    <w:unhideWhenUsed/>
    <w:qFormat/>
    <w:rsid w:val="008C3309"/>
  </w:style>
  <w:style w:type="numbering" w:customStyle="1" w:styleId="Sinlista10144">
    <w:name w:val="Sin lista10144"/>
    <w:uiPriority w:val="99"/>
    <w:semiHidden/>
    <w:unhideWhenUsed/>
    <w:qFormat/>
    <w:rsid w:val="008C3309"/>
  </w:style>
  <w:style w:type="numbering" w:customStyle="1" w:styleId="Sinlista1284">
    <w:name w:val="Sin lista1284"/>
    <w:uiPriority w:val="99"/>
    <w:semiHidden/>
    <w:unhideWhenUsed/>
    <w:qFormat/>
    <w:rsid w:val="008C3309"/>
  </w:style>
  <w:style w:type="numbering" w:customStyle="1" w:styleId="Sinlista1294">
    <w:name w:val="Sin lista1294"/>
    <w:uiPriority w:val="99"/>
    <w:semiHidden/>
    <w:unhideWhenUsed/>
    <w:qFormat/>
    <w:rsid w:val="008C3309"/>
  </w:style>
  <w:style w:type="numbering" w:customStyle="1" w:styleId="Sinlista1304">
    <w:name w:val="Sin lista1304"/>
    <w:uiPriority w:val="99"/>
    <w:semiHidden/>
    <w:unhideWhenUsed/>
    <w:qFormat/>
    <w:rsid w:val="008C3309"/>
  </w:style>
  <w:style w:type="numbering" w:customStyle="1" w:styleId="Sinlista1316">
    <w:name w:val="Sin lista1316"/>
    <w:uiPriority w:val="99"/>
    <w:semiHidden/>
    <w:unhideWhenUsed/>
    <w:qFormat/>
    <w:rsid w:val="008C3309"/>
  </w:style>
  <w:style w:type="numbering" w:customStyle="1" w:styleId="Sinlista1322">
    <w:name w:val="Sin lista1322"/>
    <w:uiPriority w:val="99"/>
    <w:semiHidden/>
    <w:unhideWhenUsed/>
    <w:qFormat/>
    <w:rsid w:val="008C3309"/>
  </w:style>
  <w:style w:type="numbering" w:customStyle="1" w:styleId="Sinlista1332">
    <w:name w:val="Sin lista1332"/>
    <w:uiPriority w:val="99"/>
    <w:semiHidden/>
    <w:unhideWhenUsed/>
    <w:qFormat/>
    <w:rsid w:val="008C3309"/>
  </w:style>
  <w:style w:type="numbering" w:customStyle="1" w:styleId="Sinlista1342">
    <w:name w:val="Sin lista1342"/>
    <w:uiPriority w:val="99"/>
    <w:semiHidden/>
    <w:unhideWhenUsed/>
    <w:qFormat/>
    <w:rsid w:val="008C3309"/>
  </w:style>
  <w:style w:type="numbering" w:customStyle="1" w:styleId="Sinlista1352">
    <w:name w:val="Sin lista1352"/>
    <w:uiPriority w:val="99"/>
    <w:semiHidden/>
    <w:unhideWhenUsed/>
    <w:qFormat/>
    <w:rsid w:val="008C3309"/>
  </w:style>
  <w:style w:type="numbering" w:customStyle="1" w:styleId="Sinlista1362">
    <w:name w:val="Sin lista1362"/>
    <w:uiPriority w:val="99"/>
    <w:semiHidden/>
    <w:unhideWhenUsed/>
    <w:qFormat/>
    <w:rsid w:val="008C3309"/>
  </w:style>
  <w:style w:type="numbering" w:customStyle="1" w:styleId="Sinlista11202">
    <w:name w:val="Sin lista11202"/>
    <w:uiPriority w:val="99"/>
    <w:semiHidden/>
    <w:unhideWhenUsed/>
    <w:qFormat/>
    <w:rsid w:val="008C3309"/>
  </w:style>
  <w:style w:type="numbering" w:customStyle="1" w:styleId="Sinlista2182">
    <w:name w:val="Sin lista2182"/>
    <w:uiPriority w:val="99"/>
    <w:semiHidden/>
    <w:unhideWhenUsed/>
    <w:qFormat/>
    <w:rsid w:val="008C3309"/>
  </w:style>
  <w:style w:type="numbering" w:customStyle="1" w:styleId="Sinlista3162">
    <w:name w:val="Sin lista3162"/>
    <w:uiPriority w:val="99"/>
    <w:semiHidden/>
    <w:unhideWhenUsed/>
    <w:qFormat/>
    <w:rsid w:val="008C3309"/>
  </w:style>
  <w:style w:type="numbering" w:customStyle="1" w:styleId="Sinlista4162">
    <w:name w:val="Sin lista4162"/>
    <w:uiPriority w:val="99"/>
    <w:semiHidden/>
    <w:unhideWhenUsed/>
    <w:qFormat/>
    <w:rsid w:val="008C3309"/>
  </w:style>
  <w:style w:type="numbering" w:customStyle="1" w:styleId="Sinlista5162">
    <w:name w:val="Sin lista5162"/>
    <w:uiPriority w:val="99"/>
    <w:semiHidden/>
    <w:unhideWhenUsed/>
    <w:qFormat/>
    <w:rsid w:val="008C3309"/>
  </w:style>
  <w:style w:type="numbering" w:customStyle="1" w:styleId="Sinlista6162">
    <w:name w:val="Sin lista6162"/>
    <w:uiPriority w:val="99"/>
    <w:semiHidden/>
    <w:unhideWhenUsed/>
    <w:qFormat/>
    <w:rsid w:val="008C3309"/>
  </w:style>
  <w:style w:type="numbering" w:customStyle="1" w:styleId="Sinlista7152">
    <w:name w:val="Sin lista7152"/>
    <w:uiPriority w:val="99"/>
    <w:semiHidden/>
    <w:unhideWhenUsed/>
    <w:qFormat/>
    <w:rsid w:val="008C3309"/>
  </w:style>
  <w:style w:type="numbering" w:customStyle="1" w:styleId="Sinlista8152">
    <w:name w:val="Sin lista8152"/>
    <w:uiPriority w:val="99"/>
    <w:semiHidden/>
    <w:unhideWhenUsed/>
    <w:qFormat/>
    <w:rsid w:val="008C3309"/>
  </w:style>
  <w:style w:type="numbering" w:customStyle="1" w:styleId="Sinlista9152">
    <w:name w:val="Sin lista9152"/>
    <w:uiPriority w:val="99"/>
    <w:semiHidden/>
    <w:unhideWhenUsed/>
    <w:qFormat/>
    <w:rsid w:val="008C3309"/>
  </w:style>
  <w:style w:type="numbering" w:customStyle="1" w:styleId="Sinlista10152">
    <w:name w:val="Sin lista10152"/>
    <w:uiPriority w:val="99"/>
    <w:semiHidden/>
    <w:unhideWhenUsed/>
    <w:qFormat/>
    <w:rsid w:val="008C3309"/>
  </w:style>
  <w:style w:type="numbering" w:customStyle="1" w:styleId="Sinlista12102">
    <w:name w:val="Sin lista12102"/>
    <w:uiPriority w:val="99"/>
    <w:semiHidden/>
    <w:unhideWhenUsed/>
    <w:qFormat/>
    <w:rsid w:val="008C3309"/>
  </w:style>
  <w:style w:type="numbering" w:customStyle="1" w:styleId="Sinlista1372">
    <w:name w:val="Sin lista1372"/>
    <w:uiPriority w:val="99"/>
    <w:semiHidden/>
    <w:unhideWhenUsed/>
    <w:qFormat/>
    <w:rsid w:val="008C3309"/>
  </w:style>
  <w:style w:type="numbering" w:customStyle="1" w:styleId="Sinlista111102">
    <w:name w:val="Sin lista111102"/>
    <w:uiPriority w:val="99"/>
    <w:semiHidden/>
    <w:unhideWhenUsed/>
    <w:qFormat/>
    <w:rsid w:val="008C3309"/>
  </w:style>
  <w:style w:type="numbering" w:customStyle="1" w:styleId="Sinlista2192">
    <w:name w:val="Sin lista2192"/>
    <w:uiPriority w:val="99"/>
    <w:semiHidden/>
    <w:unhideWhenUsed/>
    <w:qFormat/>
    <w:rsid w:val="008C3309"/>
  </w:style>
  <w:style w:type="numbering" w:customStyle="1" w:styleId="Sinlista3172">
    <w:name w:val="Sin lista3172"/>
    <w:uiPriority w:val="99"/>
    <w:semiHidden/>
    <w:unhideWhenUsed/>
    <w:qFormat/>
    <w:rsid w:val="008C3309"/>
  </w:style>
  <w:style w:type="numbering" w:customStyle="1" w:styleId="Sinlista4172">
    <w:name w:val="Sin lista4172"/>
    <w:uiPriority w:val="99"/>
    <w:semiHidden/>
    <w:unhideWhenUsed/>
    <w:qFormat/>
    <w:rsid w:val="008C3309"/>
  </w:style>
  <w:style w:type="numbering" w:customStyle="1" w:styleId="Sinlista5172">
    <w:name w:val="Sin lista5172"/>
    <w:uiPriority w:val="99"/>
    <w:semiHidden/>
    <w:unhideWhenUsed/>
    <w:qFormat/>
    <w:rsid w:val="008C3309"/>
  </w:style>
  <w:style w:type="numbering" w:customStyle="1" w:styleId="Sinlista6172">
    <w:name w:val="Sin lista6172"/>
    <w:uiPriority w:val="99"/>
    <w:semiHidden/>
    <w:unhideWhenUsed/>
    <w:qFormat/>
    <w:rsid w:val="008C3309"/>
  </w:style>
  <w:style w:type="numbering" w:customStyle="1" w:styleId="Sinlista7162">
    <w:name w:val="Sin lista7162"/>
    <w:uiPriority w:val="99"/>
    <w:semiHidden/>
    <w:unhideWhenUsed/>
    <w:qFormat/>
    <w:rsid w:val="008C3309"/>
  </w:style>
  <w:style w:type="numbering" w:customStyle="1" w:styleId="Sinlista8162">
    <w:name w:val="Sin lista8162"/>
    <w:uiPriority w:val="99"/>
    <w:semiHidden/>
    <w:unhideWhenUsed/>
    <w:qFormat/>
    <w:rsid w:val="008C3309"/>
  </w:style>
  <w:style w:type="numbering" w:customStyle="1" w:styleId="Sinlista9162">
    <w:name w:val="Sin lista9162"/>
    <w:uiPriority w:val="99"/>
    <w:semiHidden/>
    <w:unhideWhenUsed/>
    <w:qFormat/>
    <w:rsid w:val="008C3309"/>
  </w:style>
  <w:style w:type="numbering" w:customStyle="1" w:styleId="Sinlista10162">
    <w:name w:val="Sin lista10162"/>
    <w:uiPriority w:val="99"/>
    <w:semiHidden/>
    <w:unhideWhenUsed/>
    <w:qFormat/>
    <w:rsid w:val="008C3309"/>
  </w:style>
  <w:style w:type="numbering" w:customStyle="1" w:styleId="Sinlista1412">
    <w:name w:val="Sin lista1412"/>
    <w:uiPriority w:val="99"/>
    <w:semiHidden/>
    <w:unhideWhenUsed/>
    <w:qFormat/>
    <w:rsid w:val="008C3309"/>
  </w:style>
  <w:style w:type="numbering" w:customStyle="1" w:styleId="Sinlista1512">
    <w:name w:val="Sin lista1512"/>
    <w:uiPriority w:val="99"/>
    <w:semiHidden/>
    <w:unhideWhenUsed/>
    <w:qFormat/>
    <w:rsid w:val="008C3309"/>
  </w:style>
  <w:style w:type="numbering" w:customStyle="1" w:styleId="Sinlista11212">
    <w:name w:val="Sin lista11212"/>
    <w:uiPriority w:val="99"/>
    <w:semiHidden/>
    <w:unhideWhenUsed/>
    <w:qFormat/>
    <w:rsid w:val="008C3309"/>
  </w:style>
  <w:style w:type="numbering" w:customStyle="1" w:styleId="Sinlista2212">
    <w:name w:val="Sin lista2212"/>
    <w:uiPriority w:val="99"/>
    <w:semiHidden/>
    <w:unhideWhenUsed/>
    <w:qFormat/>
    <w:rsid w:val="008C3309"/>
  </w:style>
  <w:style w:type="numbering" w:customStyle="1" w:styleId="Sinlista3212">
    <w:name w:val="Sin lista3212"/>
    <w:uiPriority w:val="99"/>
    <w:semiHidden/>
    <w:unhideWhenUsed/>
    <w:qFormat/>
    <w:rsid w:val="008C3309"/>
  </w:style>
  <w:style w:type="numbering" w:customStyle="1" w:styleId="Sinlista4212">
    <w:name w:val="Sin lista4212"/>
    <w:uiPriority w:val="99"/>
    <w:semiHidden/>
    <w:unhideWhenUsed/>
    <w:qFormat/>
    <w:rsid w:val="008C3309"/>
  </w:style>
  <w:style w:type="numbering" w:customStyle="1" w:styleId="Sinlista5212">
    <w:name w:val="Sin lista5212"/>
    <w:uiPriority w:val="99"/>
    <w:semiHidden/>
    <w:unhideWhenUsed/>
    <w:qFormat/>
    <w:rsid w:val="008C3309"/>
  </w:style>
  <w:style w:type="numbering" w:customStyle="1" w:styleId="Sinlista6212">
    <w:name w:val="Sin lista6212"/>
    <w:uiPriority w:val="99"/>
    <w:semiHidden/>
    <w:unhideWhenUsed/>
    <w:qFormat/>
    <w:rsid w:val="008C3309"/>
  </w:style>
  <w:style w:type="numbering" w:customStyle="1" w:styleId="Sinlista7212">
    <w:name w:val="Sin lista7212"/>
    <w:uiPriority w:val="99"/>
    <w:semiHidden/>
    <w:unhideWhenUsed/>
    <w:qFormat/>
    <w:rsid w:val="008C3309"/>
  </w:style>
  <w:style w:type="numbering" w:customStyle="1" w:styleId="Sinlista8212">
    <w:name w:val="Sin lista8212"/>
    <w:uiPriority w:val="99"/>
    <w:semiHidden/>
    <w:unhideWhenUsed/>
    <w:qFormat/>
    <w:rsid w:val="008C3309"/>
  </w:style>
  <w:style w:type="numbering" w:customStyle="1" w:styleId="Sinlista9212">
    <w:name w:val="Sin lista9212"/>
    <w:uiPriority w:val="99"/>
    <w:semiHidden/>
    <w:unhideWhenUsed/>
    <w:qFormat/>
    <w:rsid w:val="008C3309"/>
  </w:style>
  <w:style w:type="numbering" w:customStyle="1" w:styleId="Sinlista10212">
    <w:name w:val="Sin lista10212"/>
    <w:uiPriority w:val="99"/>
    <w:semiHidden/>
    <w:unhideWhenUsed/>
    <w:qFormat/>
    <w:rsid w:val="008C3309"/>
  </w:style>
  <w:style w:type="numbering" w:customStyle="1" w:styleId="Sinlista1612">
    <w:name w:val="Sin lista1612"/>
    <w:uiPriority w:val="99"/>
    <w:semiHidden/>
    <w:unhideWhenUsed/>
    <w:qFormat/>
    <w:rsid w:val="008C3309"/>
  </w:style>
  <w:style w:type="numbering" w:customStyle="1" w:styleId="Sinlista1712">
    <w:name w:val="Sin lista1712"/>
    <w:uiPriority w:val="99"/>
    <w:semiHidden/>
    <w:unhideWhenUsed/>
    <w:qFormat/>
    <w:rsid w:val="008C3309"/>
  </w:style>
  <w:style w:type="numbering" w:customStyle="1" w:styleId="Sinlista1812">
    <w:name w:val="Sin lista1812"/>
    <w:uiPriority w:val="99"/>
    <w:semiHidden/>
    <w:unhideWhenUsed/>
    <w:qFormat/>
    <w:rsid w:val="008C3309"/>
  </w:style>
  <w:style w:type="numbering" w:customStyle="1" w:styleId="Sinlista1912">
    <w:name w:val="Sin lista1912"/>
    <w:uiPriority w:val="99"/>
    <w:semiHidden/>
    <w:unhideWhenUsed/>
    <w:qFormat/>
    <w:rsid w:val="008C3309"/>
  </w:style>
  <w:style w:type="numbering" w:customStyle="1" w:styleId="Sinlista11312">
    <w:name w:val="Sin lista11312"/>
    <w:uiPriority w:val="99"/>
    <w:semiHidden/>
    <w:unhideWhenUsed/>
    <w:qFormat/>
    <w:rsid w:val="008C3309"/>
  </w:style>
  <w:style w:type="numbering" w:customStyle="1" w:styleId="Sinlista2312">
    <w:name w:val="Sin lista2312"/>
    <w:uiPriority w:val="99"/>
    <w:semiHidden/>
    <w:unhideWhenUsed/>
    <w:qFormat/>
    <w:rsid w:val="008C3309"/>
  </w:style>
  <w:style w:type="numbering" w:customStyle="1" w:styleId="Sinlista3312">
    <w:name w:val="Sin lista3312"/>
    <w:uiPriority w:val="99"/>
    <w:semiHidden/>
    <w:unhideWhenUsed/>
    <w:qFormat/>
    <w:rsid w:val="008C3309"/>
  </w:style>
  <w:style w:type="numbering" w:customStyle="1" w:styleId="Sinlista4312">
    <w:name w:val="Sin lista4312"/>
    <w:uiPriority w:val="99"/>
    <w:semiHidden/>
    <w:unhideWhenUsed/>
    <w:qFormat/>
    <w:rsid w:val="008C3309"/>
  </w:style>
  <w:style w:type="numbering" w:customStyle="1" w:styleId="Sinlista5312">
    <w:name w:val="Sin lista5312"/>
    <w:uiPriority w:val="99"/>
    <w:semiHidden/>
    <w:unhideWhenUsed/>
    <w:qFormat/>
    <w:rsid w:val="008C3309"/>
  </w:style>
  <w:style w:type="numbering" w:customStyle="1" w:styleId="Sinlista6312">
    <w:name w:val="Sin lista6312"/>
    <w:uiPriority w:val="99"/>
    <w:semiHidden/>
    <w:unhideWhenUsed/>
    <w:qFormat/>
    <w:rsid w:val="008C3309"/>
  </w:style>
  <w:style w:type="numbering" w:customStyle="1" w:styleId="Sinlista7312">
    <w:name w:val="Sin lista7312"/>
    <w:uiPriority w:val="99"/>
    <w:semiHidden/>
    <w:unhideWhenUsed/>
    <w:qFormat/>
    <w:rsid w:val="008C3309"/>
  </w:style>
  <w:style w:type="numbering" w:customStyle="1" w:styleId="Sinlista8312">
    <w:name w:val="Sin lista8312"/>
    <w:uiPriority w:val="99"/>
    <w:semiHidden/>
    <w:unhideWhenUsed/>
    <w:qFormat/>
    <w:rsid w:val="008C3309"/>
  </w:style>
  <w:style w:type="numbering" w:customStyle="1" w:styleId="Sinlista9312">
    <w:name w:val="Sin lista9312"/>
    <w:uiPriority w:val="99"/>
    <w:semiHidden/>
    <w:unhideWhenUsed/>
    <w:qFormat/>
    <w:rsid w:val="008C3309"/>
  </w:style>
  <w:style w:type="numbering" w:customStyle="1" w:styleId="Sinlista10312">
    <w:name w:val="Sin lista10312"/>
    <w:uiPriority w:val="99"/>
    <w:semiHidden/>
    <w:unhideWhenUsed/>
    <w:qFormat/>
    <w:rsid w:val="008C3309"/>
  </w:style>
  <w:style w:type="numbering" w:customStyle="1" w:styleId="Sinlista2012">
    <w:name w:val="Sin lista2012"/>
    <w:uiPriority w:val="99"/>
    <w:semiHidden/>
    <w:unhideWhenUsed/>
    <w:qFormat/>
    <w:rsid w:val="008C3309"/>
  </w:style>
  <w:style w:type="numbering" w:customStyle="1" w:styleId="Sinlista11012">
    <w:name w:val="Sin lista11012"/>
    <w:uiPriority w:val="99"/>
    <w:semiHidden/>
    <w:unhideWhenUsed/>
    <w:qFormat/>
    <w:rsid w:val="008C3309"/>
  </w:style>
  <w:style w:type="numbering" w:customStyle="1" w:styleId="Sinlista11412">
    <w:name w:val="Sin lista11412"/>
    <w:uiPriority w:val="99"/>
    <w:semiHidden/>
    <w:unhideWhenUsed/>
    <w:qFormat/>
    <w:rsid w:val="008C3309"/>
  </w:style>
  <w:style w:type="numbering" w:customStyle="1" w:styleId="Sinlista2412">
    <w:name w:val="Sin lista2412"/>
    <w:uiPriority w:val="99"/>
    <w:semiHidden/>
    <w:unhideWhenUsed/>
    <w:qFormat/>
    <w:rsid w:val="008C3309"/>
  </w:style>
  <w:style w:type="numbering" w:customStyle="1" w:styleId="Sinlista3412">
    <w:name w:val="Sin lista3412"/>
    <w:uiPriority w:val="99"/>
    <w:semiHidden/>
    <w:unhideWhenUsed/>
    <w:qFormat/>
    <w:rsid w:val="008C3309"/>
  </w:style>
  <w:style w:type="numbering" w:customStyle="1" w:styleId="Sinlista4412">
    <w:name w:val="Sin lista4412"/>
    <w:uiPriority w:val="99"/>
    <w:semiHidden/>
    <w:unhideWhenUsed/>
    <w:qFormat/>
    <w:rsid w:val="008C3309"/>
  </w:style>
  <w:style w:type="numbering" w:customStyle="1" w:styleId="Sinlista5412">
    <w:name w:val="Sin lista5412"/>
    <w:uiPriority w:val="99"/>
    <w:semiHidden/>
    <w:unhideWhenUsed/>
    <w:qFormat/>
    <w:rsid w:val="008C3309"/>
  </w:style>
  <w:style w:type="numbering" w:customStyle="1" w:styleId="Sinlista6412">
    <w:name w:val="Sin lista6412"/>
    <w:uiPriority w:val="99"/>
    <w:semiHidden/>
    <w:unhideWhenUsed/>
    <w:qFormat/>
    <w:rsid w:val="008C3309"/>
  </w:style>
  <w:style w:type="numbering" w:customStyle="1" w:styleId="Sinlista7412">
    <w:name w:val="Sin lista7412"/>
    <w:uiPriority w:val="99"/>
    <w:semiHidden/>
    <w:unhideWhenUsed/>
    <w:qFormat/>
    <w:rsid w:val="008C3309"/>
  </w:style>
  <w:style w:type="numbering" w:customStyle="1" w:styleId="Sinlista8412">
    <w:name w:val="Sin lista8412"/>
    <w:uiPriority w:val="99"/>
    <w:semiHidden/>
    <w:unhideWhenUsed/>
    <w:qFormat/>
    <w:rsid w:val="008C3309"/>
  </w:style>
  <w:style w:type="numbering" w:customStyle="1" w:styleId="Sinlista9412">
    <w:name w:val="Sin lista9412"/>
    <w:uiPriority w:val="99"/>
    <w:semiHidden/>
    <w:unhideWhenUsed/>
    <w:qFormat/>
    <w:rsid w:val="008C3309"/>
  </w:style>
  <w:style w:type="numbering" w:customStyle="1" w:styleId="Sinlista10412">
    <w:name w:val="Sin lista10412"/>
    <w:uiPriority w:val="99"/>
    <w:semiHidden/>
    <w:unhideWhenUsed/>
    <w:qFormat/>
    <w:rsid w:val="008C3309"/>
  </w:style>
  <w:style w:type="numbering" w:customStyle="1" w:styleId="Sinlista2512">
    <w:name w:val="Sin lista2512"/>
    <w:uiPriority w:val="99"/>
    <w:semiHidden/>
    <w:unhideWhenUsed/>
    <w:qFormat/>
    <w:rsid w:val="008C3309"/>
  </w:style>
  <w:style w:type="numbering" w:customStyle="1" w:styleId="Sinlista11512">
    <w:name w:val="Sin lista11512"/>
    <w:uiPriority w:val="99"/>
    <w:semiHidden/>
    <w:unhideWhenUsed/>
    <w:qFormat/>
    <w:rsid w:val="008C3309"/>
  </w:style>
  <w:style w:type="numbering" w:customStyle="1" w:styleId="Sinlista11612">
    <w:name w:val="Sin lista11612"/>
    <w:uiPriority w:val="99"/>
    <w:semiHidden/>
    <w:unhideWhenUsed/>
    <w:qFormat/>
    <w:rsid w:val="008C3309"/>
  </w:style>
  <w:style w:type="numbering" w:customStyle="1" w:styleId="Sinlista2612">
    <w:name w:val="Sin lista2612"/>
    <w:uiPriority w:val="99"/>
    <w:semiHidden/>
    <w:unhideWhenUsed/>
    <w:qFormat/>
    <w:rsid w:val="008C3309"/>
  </w:style>
  <w:style w:type="numbering" w:customStyle="1" w:styleId="Sinlista3512">
    <w:name w:val="Sin lista3512"/>
    <w:uiPriority w:val="99"/>
    <w:semiHidden/>
    <w:unhideWhenUsed/>
    <w:qFormat/>
    <w:rsid w:val="008C3309"/>
  </w:style>
  <w:style w:type="numbering" w:customStyle="1" w:styleId="Sinlista4512">
    <w:name w:val="Sin lista4512"/>
    <w:uiPriority w:val="99"/>
    <w:semiHidden/>
    <w:unhideWhenUsed/>
    <w:qFormat/>
    <w:rsid w:val="008C3309"/>
  </w:style>
  <w:style w:type="numbering" w:customStyle="1" w:styleId="Sinlista5512">
    <w:name w:val="Sin lista5512"/>
    <w:uiPriority w:val="99"/>
    <w:semiHidden/>
    <w:unhideWhenUsed/>
    <w:qFormat/>
    <w:rsid w:val="008C3309"/>
  </w:style>
  <w:style w:type="numbering" w:customStyle="1" w:styleId="Sinlista6512">
    <w:name w:val="Sin lista6512"/>
    <w:uiPriority w:val="99"/>
    <w:semiHidden/>
    <w:unhideWhenUsed/>
    <w:qFormat/>
    <w:rsid w:val="008C3309"/>
  </w:style>
  <w:style w:type="numbering" w:customStyle="1" w:styleId="Sinlista7512">
    <w:name w:val="Sin lista7512"/>
    <w:uiPriority w:val="99"/>
    <w:semiHidden/>
    <w:unhideWhenUsed/>
    <w:qFormat/>
    <w:rsid w:val="008C3309"/>
  </w:style>
  <w:style w:type="numbering" w:customStyle="1" w:styleId="Sinlista8512">
    <w:name w:val="Sin lista8512"/>
    <w:uiPriority w:val="99"/>
    <w:semiHidden/>
    <w:unhideWhenUsed/>
    <w:qFormat/>
    <w:rsid w:val="008C3309"/>
  </w:style>
  <w:style w:type="numbering" w:customStyle="1" w:styleId="Sinlista9512">
    <w:name w:val="Sin lista9512"/>
    <w:uiPriority w:val="99"/>
    <w:semiHidden/>
    <w:unhideWhenUsed/>
    <w:qFormat/>
    <w:rsid w:val="008C3309"/>
  </w:style>
  <w:style w:type="numbering" w:customStyle="1" w:styleId="Sinlista10512">
    <w:name w:val="Sin lista10512"/>
    <w:uiPriority w:val="99"/>
    <w:semiHidden/>
    <w:unhideWhenUsed/>
    <w:qFormat/>
    <w:rsid w:val="008C3309"/>
  </w:style>
  <w:style w:type="numbering" w:customStyle="1" w:styleId="Sinlista2712">
    <w:name w:val="Sin lista2712"/>
    <w:uiPriority w:val="99"/>
    <w:semiHidden/>
    <w:unhideWhenUsed/>
    <w:qFormat/>
    <w:rsid w:val="008C3309"/>
  </w:style>
  <w:style w:type="numbering" w:customStyle="1" w:styleId="Sinlista11712">
    <w:name w:val="Sin lista11712"/>
    <w:uiPriority w:val="99"/>
    <w:semiHidden/>
    <w:unhideWhenUsed/>
    <w:qFormat/>
    <w:rsid w:val="008C3309"/>
  </w:style>
  <w:style w:type="numbering" w:customStyle="1" w:styleId="Sinlista11812">
    <w:name w:val="Sin lista11812"/>
    <w:uiPriority w:val="99"/>
    <w:semiHidden/>
    <w:unhideWhenUsed/>
    <w:qFormat/>
    <w:rsid w:val="008C3309"/>
  </w:style>
  <w:style w:type="numbering" w:customStyle="1" w:styleId="Sinlista2812">
    <w:name w:val="Sin lista2812"/>
    <w:uiPriority w:val="99"/>
    <w:semiHidden/>
    <w:unhideWhenUsed/>
    <w:qFormat/>
    <w:rsid w:val="008C3309"/>
  </w:style>
  <w:style w:type="numbering" w:customStyle="1" w:styleId="Sinlista3612">
    <w:name w:val="Sin lista3612"/>
    <w:uiPriority w:val="99"/>
    <w:semiHidden/>
    <w:unhideWhenUsed/>
    <w:qFormat/>
    <w:rsid w:val="008C3309"/>
  </w:style>
  <w:style w:type="numbering" w:customStyle="1" w:styleId="Sinlista4612">
    <w:name w:val="Sin lista4612"/>
    <w:uiPriority w:val="99"/>
    <w:semiHidden/>
    <w:unhideWhenUsed/>
    <w:qFormat/>
    <w:rsid w:val="008C3309"/>
  </w:style>
  <w:style w:type="numbering" w:customStyle="1" w:styleId="Sinlista5612">
    <w:name w:val="Sin lista5612"/>
    <w:uiPriority w:val="99"/>
    <w:semiHidden/>
    <w:unhideWhenUsed/>
    <w:qFormat/>
    <w:rsid w:val="008C3309"/>
  </w:style>
  <w:style w:type="numbering" w:customStyle="1" w:styleId="Sinlista6612">
    <w:name w:val="Sin lista6612"/>
    <w:uiPriority w:val="99"/>
    <w:semiHidden/>
    <w:unhideWhenUsed/>
    <w:qFormat/>
    <w:rsid w:val="008C3309"/>
  </w:style>
  <w:style w:type="numbering" w:customStyle="1" w:styleId="Sinlista7612">
    <w:name w:val="Sin lista7612"/>
    <w:uiPriority w:val="99"/>
    <w:semiHidden/>
    <w:unhideWhenUsed/>
    <w:qFormat/>
    <w:rsid w:val="008C3309"/>
  </w:style>
  <w:style w:type="numbering" w:customStyle="1" w:styleId="Sinlista8612">
    <w:name w:val="Sin lista8612"/>
    <w:uiPriority w:val="99"/>
    <w:semiHidden/>
    <w:unhideWhenUsed/>
    <w:qFormat/>
    <w:rsid w:val="008C3309"/>
  </w:style>
  <w:style w:type="numbering" w:customStyle="1" w:styleId="Sinlista9612">
    <w:name w:val="Sin lista9612"/>
    <w:uiPriority w:val="99"/>
    <w:semiHidden/>
    <w:unhideWhenUsed/>
    <w:qFormat/>
    <w:rsid w:val="008C3309"/>
  </w:style>
  <w:style w:type="numbering" w:customStyle="1" w:styleId="Sinlista10612">
    <w:name w:val="Sin lista10612"/>
    <w:uiPriority w:val="99"/>
    <w:semiHidden/>
    <w:unhideWhenUsed/>
    <w:qFormat/>
    <w:rsid w:val="008C3309"/>
  </w:style>
  <w:style w:type="numbering" w:customStyle="1" w:styleId="Sinlista2912">
    <w:name w:val="Sin lista2912"/>
    <w:uiPriority w:val="99"/>
    <w:semiHidden/>
    <w:unhideWhenUsed/>
    <w:qFormat/>
    <w:rsid w:val="008C3309"/>
  </w:style>
  <w:style w:type="numbering" w:customStyle="1" w:styleId="Sinlista11912">
    <w:name w:val="Sin lista11912"/>
    <w:uiPriority w:val="99"/>
    <w:semiHidden/>
    <w:unhideWhenUsed/>
    <w:qFormat/>
    <w:rsid w:val="008C3309"/>
  </w:style>
  <w:style w:type="numbering" w:customStyle="1" w:styleId="Sinlista111012">
    <w:name w:val="Sin lista111012"/>
    <w:uiPriority w:val="99"/>
    <w:semiHidden/>
    <w:unhideWhenUsed/>
    <w:qFormat/>
    <w:rsid w:val="008C3309"/>
  </w:style>
  <w:style w:type="numbering" w:customStyle="1" w:styleId="Sinlista21012">
    <w:name w:val="Sin lista21012"/>
    <w:uiPriority w:val="99"/>
    <w:semiHidden/>
    <w:unhideWhenUsed/>
    <w:qFormat/>
    <w:rsid w:val="008C3309"/>
  </w:style>
  <w:style w:type="numbering" w:customStyle="1" w:styleId="Sinlista3712">
    <w:name w:val="Sin lista3712"/>
    <w:uiPriority w:val="99"/>
    <w:semiHidden/>
    <w:unhideWhenUsed/>
    <w:qFormat/>
    <w:rsid w:val="008C3309"/>
  </w:style>
  <w:style w:type="numbering" w:customStyle="1" w:styleId="Sinlista4712">
    <w:name w:val="Sin lista4712"/>
    <w:uiPriority w:val="99"/>
    <w:semiHidden/>
    <w:unhideWhenUsed/>
    <w:qFormat/>
    <w:rsid w:val="008C3309"/>
  </w:style>
  <w:style w:type="numbering" w:customStyle="1" w:styleId="Sinlista5712">
    <w:name w:val="Sin lista5712"/>
    <w:uiPriority w:val="99"/>
    <w:semiHidden/>
    <w:unhideWhenUsed/>
    <w:qFormat/>
    <w:rsid w:val="008C3309"/>
  </w:style>
  <w:style w:type="numbering" w:customStyle="1" w:styleId="Sinlista6712">
    <w:name w:val="Sin lista6712"/>
    <w:uiPriority w:val="99"/>
    <w:semiHidden/>
    <w:unhideWhenUsed/>
    <w:qFormat/>
    <w:rsid w:val="008C3309"/>
  </w:style>
  <w:style w:type="numbering" w:customStyle="1" w:styleId="Sinlista7712">
    <w:name w:val="Sin lista7712"/>
    <w:uiPriority w:val="99"/>
    <w:semiHidden/>
    <w:unhideWhenUsed/>
    <w:qFormat/>
    <w:rsid w:val="008C3309"/>
  </w:style>
  <w:style w:type="numbering" w:customStyle="1" w:styleId="Sinlista8712">
    <w:name w:val="Sin lista8712"/>
    <w:uiPriority w:val="99"/>
    <w:semiHidden/>
    <w:unhideWhenUsed/>
    <w:qFormat/>
    <w:rsid w:val="008C3309"/>
  </w:style>
  <w:style w:type="numbering" w:customStyle="1" w:styleId="Sinlista9712">
    <w:name w:val="Sin lista9712"/>
    <w:uiPriority w:val="99"/>
    <w:semiHidden/>
    <w:unhideWhenUsed/>
    <w:qFormat/>
    <w:rsid w:val="008C3309"/>
  </w:style>
  <w:style w:type="numbering" w:customStyle="1" w:styleId="Sinlista10712">
    <w:name w:val="Sin lista10712"/>
    <w:uiPriority w:val="99"/>
    <w:semiHidden/>
    <w:unhideWhenUsed/>
    <w:qFormat/>
    <w:rsid w:val="008C3309"/>
  </w:style>
  <w:style w:type="numbering" w:customStyle="1" w:styleId="Sinlista3012">
    <w:name w:val="Sin lista3012"/>
    <w:uiPriority w:val="99"/>
    <w:semiHidden/>
    <w:unhideWhenUsed/>
    <w:qFormat/>
    <w:rsid w:val="008C3309"/>
  </w:style>
  <w:style w:type="numbering" w:customStyle="1" w:styleId="Sinlista12012">
    <w:name w:val="Sin lista12012"/>
    <w:uiPriority w:val="99"/>
    <w:semiHidden/>
    <w:unhideWhenUsed/>
    <w:qFormat/>
    <w:rsid w:val="008C3309"/>
  </w:style>
  <w:style w:type="numbering" w:customStyle="1" w:styleId="Sinlista111112">
    <w:name w:val="Sin lista111112"/>
    <w:uiPriority w:val="99"/>
    <w:semiHidden/>
    <w:unhideWhenUsed/>
    <w:qFormat/>
    <w:rsid w:val="008C3309"/>
  </w:style>
  <w:style w:type="numbering" w:customStyle="1" w:styleId="Sinlista21112">
    <w:name w:val="Sin lista21112"/>
    <w:uiPriority w:val="99"/>
    <w:semiHidden/>
    <w:unhideWhenUsed/>
    <w:qFormat/>
    <w:rsid w:val="008C3309"/>
  </w:style>
  <w:style w:type="numbering" w:customStyle="1" w:styleId="Sinlista3812">
    <w:name w:val="Sin lista3812"/>
    <w:uiPriority w:val="99"/>
    <w:semiHidden/>
    <w:unhideWhenUsed/>
    <w:qFormat/>
    <w:rsid w:val="008C3309"/>
  </w:style>
  <w:style w:type="numbering" w:customStyle="1" w:styleId="Sinlista4812">
    <w:name w:val="Sin lista4812"/>
    <w:uiPriority w:val="99"/>
    <w:semiHidden/>
    <w:unhideWhenUsed/>
    <w:qFormat/>
    <w:rsid w:val="008C3309"/>
  </w:style>
  <w:style w:type="numbering" w:customStyle="1" w:styleId="Sinlista5812">
    <w:name w:val="Sin lista5812"/>
    <w:uiPriority w:val="99"/>
    <w:semiHidden/>
    <w:unhideWhenUsed/>
    <w:qFormat/>
    <w:rsid w:val="008C3309"/>
  </w:style>
  <w:style w:type="numbering" w:customStyle="1" w:styleId="Sinlista6812">
    <w:name w:val="Sin lista6812"/>
    <w:uiPriority w:val="99"/>
    <w:semiHidden/>
    <w:unhideWhenUsed/>
    <w:qFormat/>
    <w:rsid w:val="008C3309"/>
  </w:style>
  <w:style w:type="numbering" w:customStyle="1" w:styleId="Sinlista7812">
    <w:name w:val="Sin lista7812"/>
    <w:uiPriority w:val="99"/>
    <w:semiHidden/>
    <w:unhideWhenUsed/>
    <w:qFormat/>
    <w:rsid w:val="008C3309"/>
  </w:style>
  <w:style w:type="numbering" w:customStyle="1" w:styleId="Sinlista8812">
    <w:name w:val="Sin lista8812"/>
    <w:uiPriority w:val="99"/>
    <w:semiHidden/>
    <w:unhideWhenUsed/>
    <w:qFormat/>
    <w:rsid w:val="008C3309"/>
  </w:style>
  <w:style w:type="numbering" w:customStyle="1" w:styleId="Sinlista9812">
    <w:name w:val="Sin lista9812"/>
    <w:uiPriority w:val="99"/>
    <w:semiHidden/>
    <w:unhideWhenUsed/>
    <w:qFormat/>
    <w:rsid w:val="008C3309"/>
  </w:style>
  <w:style w:type="numbering" w:customStyle="1" w:styleId="Sinlista10812">
    <w:name w:val="Sin lista10812"/>
    <w:uiPriority w:val="99"/>
    <w:semiHidden/>
    <w:unhideWhenUsed/>
    <w:qFormat/>
    <w:rsid w:val="008C3309"/>
  </w:style>
  <w:style w:type="numbering" w:customStyle="1" w:styleId="Sinlista3912">
    <w:name w:val="Sin lista3912"/>
    <w:uiPriority w:val="99"/>
    <w:semiHidden/>
    <w:unhideWhenUsed/>
    <w:qFormat/>
    <w:rsid w:val="008C3309"/>
  </w:style>
  <w:style w:type="numbering" w:customStyle="1" w:styleId="Sinlista4012">
    <w:name w:val="Sin lista4012"/>
    <w:uiPriority w:val="99"/>
    <w:semiHidden/>
    <w:unhideWhenUsed/>
    <w:qFormat/>
    <w:rsid w:val="008C3309"/>
  </w:style>
  <w:style w:type="numbering" w:customStyle="1" w:styleId="Sinlista4912">
    <w:name w:val="Sin lista4912"/>
    <w:uiPriority w:val="99"/>
    <w:semiHidden/>
    <w:unhideWhenUsed/>
    <w:qFormat/>
    <w:rsid w:val="008C3309"/>
  </w:style>
  <w:style w:type="numbering" w:customStyle="1" w:styleId="Sinlista5012">
    <w:name w:val="Sin lista5012"/>
    <w:uiPriority w:val="99"/>
    <w:semiHidden/>
    <w:unhideWhenUsed/>
    <w:qFormat/>
    <w:rsid w:val="008C3309"/>
  </w:style>
  <w:style w:type="numbering" w:customStyle="1" w:styleId="Sinlista5912">
    <w:name w:val="Sin lista5912"/>
    <w:uiPriority w:val="99"/>
    <w:semiHidden/>
    <w:unhideWhenUsed/>
    <w:qFormat/>
    <w:rsid w:val="008C3309"/>
  </w:style>
  <w:style w:type="numbering" w:customStyle="1" w:styleId="Sinlista6012">
    <w:name w:val="Sin lista6012"/>
    <w:uiPriority w:val="99"/>
    <w:semiHidden/>
    <w:unhideWhenUsed/>
    <w:qFormat/>
    <w:rsid w:val="008C3309"/>
  </w:style>
  <w:style w:type="numbering" w:customStyle="1" w:styleId="Sinlista6912">
    <w:name w:val="Sin lista6912"/>
    <w:uiPriority w:val="99"/>
    <w:semiHidden/>
    <w:unhideWhenUsed/>
    <w:qFormat/>
    <w:rsid w:val="008C3309"/>
  </w:style>
  <w:style w:type="numbering" w:customStyle="1" w:styleId="Sinlista12112">
    <w:name w:val="Sin lista12112"/>
    <w:uiPriority w:val="99"/>
    <w:semiHidden/>
    <w:unhideWhenUsed/>
    <w:qFormat/>
    <w:rsid w:val="008C3309"/>
  </w:style>
  <w:style w:type="numbering" w:customStyle="1" w:styleId="Sinlista111212">
    <w:name w:val="Sin lista111212"/>
    <w:uiPriority w:val="99"/>
    <w:semiHidden/>
    <w:unhideWhenUsed/>
    <w:qFormat/>
    <w:rsid w:val="008C3309"/>
  </w:style>
  <w:style w:type="numbering" w:customStyle="1" w:styleId="Sinlista21212">
    <w:name w:val="Sin lista21212"/>
    <w:uiPriority w:val="99"/>
    <w:semiHidden/>
    <w:unhideWhenUsed/>
    <w:qFormat/>
    <w:rsid w:val="008C3309"/>
  </w:style>
  <w:style w:type="numbering" w:customStyle="1" w:styleId="Sinlista31012">
    <w:name w:val="Sin lista31012"/>
    <w:uiPriority w:val="99"/>
    <w:semiHidden/>
    <w:unhideWhenUsed/>
    <w:qFormat/>
    <w:rsid w:val="008C3309"/>
  </w:style>
  <w:style w:type="numbering" w:customStyle="1" w:styleId="Sinlista41012">
    <w:name w:val="Sin lista41012"/>
    <w:uiPriority w:val="99"/>
    <w:semiHidden/>
    <w:unhideWhenUsed/>
    <w:qFormat/>
    <w:rsid w:val="008C3309"/>
  </w:style>
  <w:style w:type="numbering" w:customStyle="1" w:styleId="Sinlista51012">
    <w:name w:val="Sin lista51012"/>
    <w:uiPriority w:val="99"/>
    <w:semiHidden/>
    <w:unhideWhenUsed/>
    <w:qFormat/>
    <w:rsid w:val="008C3309"/>
  </w:style>
  <w:style w:type="numbering" w:customStyle="1" w:styleId="Sinlista61012">
    <w:name w:val="Sin lista61012"/>
    <w:uiPriority w:val="99"/>
    <w:semiHidden/>
    <w:unhideWhenUsed/>
    <w:qFormat/>
    <w:rsid w:val="008C3309"/>
  </w:style>
  <w:style w:type="numbering" w:customStyle="1" w:styleId="Sinlista7912">
    <w:name w:val="Sin lista7912"/>
    <w:uiPriority w:val="99"/>
    <w:semiHidden/>
    <w:unhideWhenUsed/>
    <w:qFormat/>
    <w:rsid w:val="008C3309"/>
  </w:style>
  <w:style w:type="numbering" w:customStyle="1" w:styleId="Sinlista8912">
    <w:name w:val="Sin lista8912"/>
    <w:uiPriority w:val="99"/>
    <w:semiHidden/>
    <w:unhideWhenUsed/>
    <w:qFormat/>
    <w:rsid w:val="008C3309"/>
  </w:style>
  <w:style w:type="numbering" w:customStyle="1" w:styleId="Sinlista9912">
    <w:name w:val="Sin lista9912"/>
    <w:uiPriority w:val="99"/>
    <w:semiHidden/>
    <w:unhideWhenUsed/>
    <w:qFormat/>
    <w:rsid w:val="008C3309"/>
  </w:style>
  <w:style w:type="numbering" w:customStyle="1" w:styleId="Sinlista10912">
    <w:name w:val="Sin lista10912"/>
    <w:uiPriority w:val="99"/>
    <w:semiHidden/>
    <w:unhideWhenUsed/>
    <w:qFormat/>
    <w:rsid w:val="008C3309"/>
  </w:style>
  <w:style w:type="numbering" w:customStyle="1" w:styleId="Sinlista7012">
    <w:name w:val="Sin lista7012"/>
    <w:uiPriority w:val="99"/>
    <w:semiHidden/>
    <w:unhideWhenUsed/>
    <w:qFormat/>
    <w:rsid w:val="008C3309"/>
  </w:style>
  <w:style w:type="numbering" w:customStyle="1" w:styleId="Sinlista12212">
    <w:name w:val="Sin lista12212"/>
    <w:uiPriority w:val="99"/>
    <w:semiHidden/>
    <w:unhideWhenUsed/>
    <w:qFormat/>
    <w:rsid w:val="008C3309"/>
  </w:style>
  <w:style w:type="numbering" w:customStyle="1" w:styleId="Sinlista111312">
    <w:name w:val="Sin lista111312"/>
    <w:uiPriority w:val="99"/>
    <w:semiHidden/>
    <w:unhideWhenUsed/>
    <w:qFormat/>
    <w:rsid w:val="008C3309"/>
  </w:style>
  <w:style w:type="numbering" w:customStyle="1" w:styleId="Sinlista21312">
    <w:name w:val="Sin lista21312"/>
    <w:uiPriority w:val="99"/>
    <w:semiHidden/>
    <w:unhideWhenUsed/>
    <w:qFormat/>
    <w:rsid w:val="008C3309"/>
  </w:style>
  <w:style w:type="numbering" w:customStyle="1" w:styleId="Sinlista31112">
    <w:name w:val="Sin lista31112"/>
    <w:uiPriority w:val="99"/>
    <w:semiHidden/>
    <w:unhideWhenUsed/>
    <w:qFormat/>
    <w:rsid w:val="008C3309"/>
  </w:style>
  <w:style w:type="numbering" w:customStyle="1" w:styleId="Sinlista41112">
    <w:name w:val="Sin lista41112"/>
    <w:uiPriority w:val="99"/>
    <w:semiHidden/>
    <w:unhideWhenUsed/>
    <w:qFormat/>
    <w:rsid w:val="008C3309"/>
  </w:style>
  <w:style w:type="numbering" w:customStyle="1" w:styleId="Sinlista51112">
    <w:name w:val="Sin lista51112"/>
    <w:uiPriority w:val="99"/>
    <w:semiHidden/>
    <w:unhideWhenUsed/>
    <w:qFormat/>
    <w:rsid w:val="008C3309"/>
  </w:style>
  <w:style w:type="numbering" w:customStyle="1" w:styleId="Sinlista61112">
    <w:name w:val="Sin lista61112"/>
    <w:uiPriority w:val="99"/>
    <w:semiHidden/>
    <w:unhideWhenUsed/>
    <w:qFormat/>
    <w:rsid w:val="008C3309"/>
  </w:style>
  <w:style w:type="numbering" w:customStyle="1" w:styleId="Sinlista71012">
    <w:name w:val="Sin lista71012"/>
    <w:uiPriority w:val="99"/>
    <w:semiHidden/>
    <w:unhideWhenUsed/>
    <w:qFormat/>
    <w:rsid w:val="008C3309"/>
  </w:style>
  <w:style w:type="numbering" w:customStyle="1" w:styleId="Sinlista81012">
    <w:name w:val="Sin lista81012"/>
    <w:uiPriority w:val="99"/>
    <w:semiHidden/>
    <w:unhideWhenUsed/>
    <w:qFormat/>
    <w:rsid w:val="008C3309"/>
  </w:style>
  <w:style w:type="numbering" w:customStyle="1" w:styleId="Sinlista91012">
    <w:name w:val="Sin lista91012"/>
    <w:uiPriority w:val="99"/>
    <w:semiHidden/>
    <w:unhideWhenUsed/>
    <w:qFormat/>
    <w:rsid w:val="008C3309"/>
  </w:style>
  <w:style w:type="numbering" w:customStyle="1" w:styleId="Sinlista101012">
    <w:name w:val="Sin lista101012"/>
    <w:uiPriority w:val="99"/>
    <w:semiHidden/>
    <w:unhideWhenUsed/>
    <w:qFormat/>
    <w:rsid w:val="008C3309"/>
  </w:style>
  <w:style w:type="numbering" w:customStyle="1" w:styleId="Sinlista8012">
    <w:name w:val="Sin lista8012"/>
    <w:uiPriority w:val="99"/>
    <w:semiHidden/>
    <w:unhideWhenUsed/>
    <w:qFormat/>
    <w:rsid w:val="008C3309"/>
  </w:style>
  <w:style w:type="numbering" w:customStyle="1" w:styleId="Sinlista12312">
    <w:name w:val="Sin lista12312"/>
    <w:uiPriority w:val="99"/>
    <w:semiHidden/>
    <w:unhideWhenUsed/>
    <w:qFormat/>
    <w:rsid w:val="008C3309"/>
  </w:style>
  <w:style w:type="numbering" w:customStyle="1" w:styleId="Sinlista111412">
    <w:name w:val="Sin lista111412"/>
    <w:uiPriority w:val="99"/>
    <w:semiHidden/>
    <w:unhideWhenUsed/>
    <w:qFormat/>
    <w:rsid w:val="008C3309"/>
  </w:style>
  <w:style w:type="numbering" w:customStyle="1" w:styleId="Sinlista111512">
    <w:name w:val="Sin lista111512"/>
    <w:uiPriority w:val="99"/>
    <w:semiHidden/>
    <w:unhideWhenUsed/>
    <w:qFormat/>
    <w:rsid w:val="008C3309"/>
  </w:style>
  <w:style w:type="numbering" w:customStyle="1" w:styleId="Sinlista21412">
    <w:name w:val="Sin lista21412"/>
    <w:uiPriority w:val="99"/>
    <w:semiHidden/>
    <w:unhideWhenUsed/>
    <w:qFormat/>
    <w:rsid w:val="008C3309"/>
  </w:style>
  <w:style w:type="numbering" w:customStyle="1" w:styleId="Sinlista31212">
    <w:name w:val="Sin lista31212"/>
    <w:uiPriority w:val="99"/>
    <w:semiHidden/>
    <w:unhideWhenUsed/>
    <w:qFormat/>
    <w:rsid w:val="008C3309"/>
  </w:style>
  <w:style w:type="numbering" w:customStyle="1" w:styleId="Sinlista41212">
    <w:name w:val="Sin lista41212"/>
    <w:uiPriority w:val="99"/>
    <w:semiHidden/>
    <w:unhideWhenUsed/>
    <w:qFormat/>
    <w:rsid w:val="008C3309"/>
  </w:style>
  <w:style w:type="numbering" w:customStyle="1" w:styleId="Sinlista51212">
    <w:name w:val="Sin lista51212"/>
    <w:uiPriority w:val="99"/>
    <w:semiHidden/>
    <w:unhideWhenUsed/>
    <w:qFormat/>
    <w:rsid w:val="008C3309"/>
  </w:style>
  <w:style w:type="numbering" w:customStyle="1" w:styleId="Sinlista61212">
    <w:name w:val="Sin lista61212"/>
    <w:uiPriority w:val="99"/>
    <w:semiHidden/>
    <w:unhideWhenUsed/>
    <w:qFormat/>
    <w:rsid w:val="008C3309"/>
  </w:style>
  <w:style w:type="numbering" w:customStyle="1" w:styleId="Sinlista71112">
    <w:name w:val="Sin lista71112"/>
    <w:uiPriority w:val="99"/>
    <w:semiHidden/>
    <w:unhideWhenUsed/>
    <w:qFormat/>
    <w:rsid w:val="008C3309"/>
  </w:style>
  <w:style w:type="numbering" w:customStyle="1" w:styleId="Sinlista81112">
    <w:name w:val="Sin lista81112"/>
    <w:uiPriority w:val="99"/>
    <w:semiHidden/>
    <w:unhideWhenUsed/>
    <w:qFormat/>
    <w:rsid w:val="008C3309"/>
  </w:style>
  <w:style w:type="numbering" w:customStyle="1" w:styleId="Sinlista91112">
    <w:name w:val="Sin lista91112"/>
    <w:uiPriority w:val="99"/>
    <w:semiHidden/>
    <w:unhideWhenUsed/>
    <w:qFormat/>
    <w:rsid w:val="008C3309"/>
  </w:style>
  <w:style w:type="numbering" w:customStyle="1" w:styleId="Sinlista101112">
    <w:name w:val="Sin lista101112"/>
    <w:uiPriority w:val="99"/>
    <w:semiHidden/>
    <w:unhideWhenUsed/>
    <w:qFormat/>
    <w:rsid w:val="008C3309"/>
  </w:style>
  <w:style w:type="numbering" w:customStyle="1" w:styleId="Sinlista9012">
    <w:name w:val="Sin lista9012"/>
    <w:uiPriority w:val="99"/>
    <w:semiHidden/>
    <w:unhideWhenUsed/>
    <w:qFormat/>
    <w:rsid w:val="008C3309"/>
  </w:style>
  <w:style w:type="numbering" w:customStyle="1" w:styleId="Sinlista12412">
    <w:name w:val="Sin lista12412"/>
    <w:uiPriority w:val="99"/>
    <w:semiHidden/>
    <w:unhideWhenUsed/>
    <w:qFormat/>
    <w:rsid w:val="008C3309"/>
  </w:style>
  <w:style w:type="numbering" w:customStyle="1" w:styleId="Sinlista111612">
    <w:name w:val="Sin lista111612"/>
    <w:uiPriority w:val="99"/>
    <w:semiHidden/>
    <w:unhideWhenUsed/>
    <w:qFormat/>
    <w:rsid w:val="008C3309"/>
  </w:style>
  <w:style w:type="numbering" w:customStyle="1" w:styleId="Sinlista111712">
    <w:name w:val="Sin lista111712"/>
    <w:uiPriority w:val="99"/>
    <w:semiHidden/>
    <w:unhideWhenUsed/>
    <w:qFormat/>
    <w:rsid w:val="008C3309"/>
  </w:style>
  <w:style w:type="numbering" w:customStyle="1" w:styleId="Sinlista21512">
    <w:name w:val="Sin lista21512"/>
    <w:uiPriority w:val="99"/>
    <w:semiHidden/>
    <w:unhideWhenUsed/>
    <w:qFormat/>
    <w:rsid w:val="008C3309"/>
  </w:style>
  <w:style w:type="numbering" w:customStyle="1" w:styleId="Sinlista31312">
    <w:name w:val="Sin lista31312"/>
    <w:uiPriority w:val="99"/>
    <w:semiHidden/>
    <w:unhideWhenUsed/>
    <w:qFormat/>
    <w:rsid w:val="008C3309"/>
  </w:style>
  <w:style w:type="numbering" w:customStyle="1" w:styleId="Sinlista41312">
    <w:name w:val="Sin lista41312"/>
    <w:uiPriority w:val="99"/>
    <w:semiHidden/>
    <w:unhideWhenUsed/>
    <w:qFormat/>
    <w:rsid w:val="008C3309"/>
  </w:style>
  <w:style w:type="numbering" w:customStyle="1" w:styleId="Sinlista51312">
    <w:name w:val="Sin lista51312"/>
    <w:uiPriority w:val="99"/>
    <w:semiHidden/>
    <w:unhideWhenUsed/>
    <w:qFormat/>
    <w:rsid w:val="008C3309"/>
  </w:style>
  <w:style w:type="numbering" w:customStyle="1" w:styleId="Sinlista61312">
    <w:name w:val="Sin lista61312"/>
    <w:uiPriority w:val="99"/>
    <w:semiHidden/>
    <w:unhideWhenUsed/>
    <w:qFormat/>
    <w:rsid w:val="008C3309"/>
  </w:style>
  <w:style w:type="numbering" w:customStyle="1" w:styleId="Sinlista71212">
    <w:name w:val="Sin lista71212"/>
    <w:uiPriority w:val="99"/>
    <w:semiHidden/>
    <w:unhideWhenUsed/>
    <w:qFormat/>
    <w:rsid w:val="008C3309"/>
  </w:style>
  <w:style w:type="numbering" w:customStyle="1" w:styleId="Sinlista81212">
    <w:name w:val="Sin lista81212"/>
    <w:uiPriority w:val="99"/>
    <w:semiHidden/>
    <w:unhideWhenUsed/>
    <w:qFormat/>
    <w:rsid w:val="008C3309"/>
  </w:style>
  <w:style w:type="numbering" w:customStyle="1" w:styleId="Sinlista91212">
    <w:name w:val="Sin lista91212"/>
    <w:uiPriority w:val="99"/>
    <w:semiHidden/>
    <w:unhideWhenUsed/>
    <w:qFormat/>
    <w:rsid w:val="008C3309"/>
  </w:style>
  <w:style w:type="numbering" w:customStyle="1" w:styleId="Sinlista101212">
    <w:name w:val="Sin lista101212"/>
    <w:uiPriority w:val="99"/>
    <w:semiHidden/>
    <w:unhideWhenUsed/>
    <w:qFormat/>
    <w:rsid w:val="008C3309"/>
  </w:style>
  <w:style w:type="numbering" w:customStyle="1" w:styleId="Sinlista10012">
    <w:name w:val="Sin lista10012"/>
    <w:uiPriority w:val="99"/>
    <w:semiHidden/>
    <w:unhideWhenUsed/>
    <w:qFormat/>
    <w:rsid w:val="008C3309"/>
  </w:style>
  <w:style w:type="numbering" w:customStyle="1" w:styleId="Sinlista12512">
    <w:name w:val="Sin lista12512"/>
    <w:uiPriority w:val="99"/>
    <w:semiHidden/>
    <w:unhideWhenUsed/>
    <w:qFormat/>
    <w:rsid w:val="008C3309"/>
  </w:style>
  <w:style w:type="numbering" w:customStyle="1" w:styleId="Sinlista111812">
    <w:name w:val="Sin lista111812"/>
    <w:uiPriority w:val="99"/>
    <w:semiHidden/>
    <w:unhideWhenUsed/>
    <w:qFormat/>
    <w:rsid w:val="008C3309"/>
  </w:style>
  <w:style w:type="numbering" w:customStyle="1" w:styleId="Sinlista21612">
    <w:name w:val="Sin lista21612"/>
    <w:uiPriority w:val="99"/>
    <w:semiHidden/>
    <w:unhideWhenUsed/>
    <w:qFormat/>
    <w:rsid w:val="008C3309"/>
  </w:style>
  <w:style w:type="numbering" w:customStyle="1" w:styleId="Sinlista31412">
    <w:name w:val="Sin lista31412"/>
    <w:uiPriority w:val="99"/>
    <w:semiHidden/>
    <w:unhideWhenUsed/>
    <w:qFormat/>
    <w:rsid w:val="008C3309"/>
  </w:style>
  <w:style w:type="numbering" w:customStyle="1" w:styleId="Sinlista41412">
    <w:name w:val="Sin lista41412"/>
    <w:uiPriority w:val="99"/>
    <w:semiHidden/>
    <w:unhideWhenUsed/>
    <w:qFormat/>
    <w:rsid w:val="008C3309"/>
  </w:style>
  <w:style w:type="numbering" w:customStyle="1" w:styleId="Sinlista51412">
    <w:name w:val="Sin lista51412"/>
    <w:uiPriority w:val="99"/>
    <w:semiHidden/>
    <w:unhideWhenUsed/>
    <w:qFormat/>
    <w:rsid w:val="008C3309"/>
  </w:style>
  <w:style w:type="numbering" w:customStyle="1" w:styleId="Sinlista61412">
    <w:name w:val="Sin lista61412"/>
    <w:uiPriority w:val="99"/>
    <w:semiHidden/>
    <w:unhideWhenUsed/>
    <w:qFormat/>
    <w:rsid w:val="008C3309"/>
  </w:style>
  <w:style w:type="numbering" w:customStyle="1" w:styleId="Sinlista71312">
    <w:name w:val="Sin lista71312"/>
    <w:uiPriority w:val="99"/>
    <w:semiHidden/>
    <w:unhideWhenUsed/>
    <w:qFormat/>
    <w:rsid w:val="008C3309"/>
  </w:style>
  <w:style w:type="numbering" w:customStyle="1" w:styleId="Sinlista81312">
    <w:name w:val="Sin lista81312"/>
    <w:uiPriority w:val="99"/>
    <w:semiHidden/>
    <w:unhideWhenUsed/>
    <w:qFormat/>
    <w:rsid w:val="008C3309"/>
  </w:style>
  <w:style w:type="numbering" w:customStyle="1" w:styleId="Sinlista91312">
    <w:name w:val="Sin lista91312"/>
    <w:uiPriority w:val="99"/>
    <w:semiHidden/>
    <w:unhideWhenUsed/>
    <w:qFormat/>
    <w:rsid w:val="008C3309"/>
  </w:style>
  <w:style w:type="numbering" w:customStyle="1" w:styleId="Sinlista101312">
    <w:name w:val="Sin lista101312"/>
    <w:uiPriority w:val="99"/>
    <w:semiHidden/>
    <w:unhideWhenUsed/>
    <w:qFormat/>
    <w:rsid w:val="008C3309"/>
  </w:style>
  <w:style w:type="numbering" w:customStyle="1" w:styleId="Sinlista12612">
    <w:name w:val="Sin lista12612"/>
    <w:uiPriority w:val="99"/>
    <w:semiHidden/>
    <w:unhideWhenUsed/>
    <w:qFormat/>
    <w:rsid w:val="008C3309"/>
  </w:style>
  <w:style w:type="numbering" w:customStyle="1" w:styleId="Sinlista12712">
    <w:name w:val="Sin lista12712"/>
    <w:uiPriority w:val="99"/>
    <w:semiHidden/>
    <w:unhideWhenUsed/>
    <w:qFormat/>
    <w:rsid w:val="008C3309"/>
  </w:style>
  <w:style w:type="numbering" w:customStyle="1" w:styleId="Sinlista111912">
    <w:name w:val="Sin lista111912"/>
    <w:uiPriority w:val="99"/>
    <w:semiHidden/>
    <w:unhideWhenUsed/>
    <w:qFormat/>
    <w:rsid w:val="008C3309"/>
  </w:style>
  <w:style w:type="numbering" w:customStyle="1" w:styleId="Sinlista21712">
    <w:name w:val="Sin lista21712"/>
    <w:uiPriority w:val="99"/>
    <w:semiHidden/>
    <w:unhideWhenUsed/>
    <w:qFormat/>
    <w:rsid w:val="008C3309"/>
  </w:style>
  <w:style w:type="numbering" w:customStyle="1" w:styleId="Sinlista31512">
    <w:name w:val="Sin lista31512"/>
    <w:uiPriority w:val="99"/>
    <w:semiHidden/>
    <w:unhideWhenUsed/>
    <w:qFormat/>
    <w:rsid w:val="008C3309"/>
  </w:style>
  <w:style w:type="numbering" w:customStyle="1" w:styleId="Sinlista41512">
    <w:name w:val="Sin lista41512"/>
    <w:uiPriority w:val="99"/>
    <w:semiHidden/>
    <w:unhideWhenUsed/>
    <w:qFormat/>
    <w:rsid w:val="008C3309"/>
  </w:style>
  <w:style w:type="numbering" w:customStyle="1" w:styleId="Sinlista51512">
    <w:name w:val="Sin lista51512"/>
    <w:uiPriority w:val="99"/>
    <w:semiHidden/>
    <w:unhideWhenUsed/>
    <w:qFormat/>
    <w:rsid w:val="008C3309"/>
  </w:style>
  <w:style w:type="numbering" w:customStyle="1" w:styleId="Sinlista61512">
    <w:name w:val="Sin lista61512"/>
    <w:uiPriority w:val="99"/>
    <w:semiHidden/>
    <w:unhideWhenUsed/>
    <w:qFormat/>
    <w:rsid w:val="008C3309"/>
  </w:style>
  <w:style w:type="numbering" w:customStyle="1" w:styleId="Sinlista71412">
    <w:name w:val="Sin lista71412"/>
    <w:uiPriority w:val="99"/>
    <w:semiHidden/>
    <w:unhideWhenUsed/>
    <w:qFormat/>
    <w:rsid w:val="008C3309"/>
  </w:style>
  <w:style w:type="table" w:styleId="Tablaconcuadrcula">
    <w:name w:val="Table Grid"/>
    <w:aliases w:val="Tabla con cuadrícula COPA"/>
    <w:basedOn w:val="Tablanormal"/>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
    <w:name w:val="Tabla con cuadrícula COPA1"/>
    <w:basedOn w:val="Tablanormal"/>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uiPriority w:val="61"/>
    <w:rsid w:val="00EF41D7"/>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uiPriority w:val="61"/>
    <w:rsid w:val="003F528A"/>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uiPriority w:val="61"/>
    <w:rsid w:val="0034467A"/>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uiPriority w:val="61"/>
    <w:rsid w:val="00B51F7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uiPriority w:val="61"/>
    <w:rsid w:val="00891885"/>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uiPriority w:val="61"/>
    <w:rsid w:val="003A2131"/>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uiPriority w:val="61"/>
    <w:rsid w:val="00EB4440"/>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
    <w:name w:val="Tabla con cuadrícula1"/>
    <w:basedOn w:val="Tablanormal"/>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uiPriority w:val="61"/>
    <w:rsid w:val="008612D8"/>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uiPriority w:val="61"/>
    <w:rsid w:val="009E4738"/>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uiPriority w:val="61"/>
    <w:rsid w:val="009C524D"/>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
    <w:name w:val="Tabla con cuadrícula2"/>
    <w:basedOn w:val="Tablanormal"/>
    <w:uiPriority w:val="3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uiPriority w:val="61"/>
    <w:rsid w:val="00CA2D7B"/>
    <w:rPr>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uiPriority w:val="61"/>
    <w:rsid w:val="00AD2EF9"/>
    <w:rPr>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uiPriority w:val="61"/>
    <w:rsid w:val="00AB3ABB"/>
    <w:rPr>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uiPriority w:val="61"/>
    <w:rsid w:val="00B77E92"/>
    <w:rPr>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uiPriority w:val="61"/>
    <w:rsid w:val="0068756C"/>
    <w:rPr>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uiPriority w:val="61"/>
    <w:rsid w:val="00274292"/>
    <w:rPr>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uiPriority w:val="61"/>
    <w:rsid w:val="006963B8"/>
    <w:rPr>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uiPriority w:val="61"/>
    <w:rsid w:val="00FB5482"/>
    <w:rPr>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uiPriority w:val="61"/>
    <w:rsid w:val="00B528EB"/>
    <w:rPr>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uiPriority w:val="61"/>
    <w:rsid w:val="001B6B27"/>
    <w:rPr>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uiPriority w:val="61"/>
    <w:rsid w:val="00E21AC5"/>
    <w:rPr>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uiPriority w:val="61"/>
    <w:rsid w:val="006E4F6A"/>
    <w:rPr>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uiPriority w:val="61"/>
    <w:rsid w:val="00713413"/>
    <w:rPr>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aconcuadrcula11">
    <w:name w:val="Tabla con cuadrícula11"/>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uiPriority w:val="47"/>
    <w:rsid w:val="00713413"/>
    <w:rPr>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uiPriority w:val="59"/>
    <w:rsid w:val="00713413"/>
    <w:rPr>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
    <w:name w:val="Tabla con cuadrícula COPA4"/>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
    <w:name w:val="Tabla con cuadrícula COPA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61">
    <w:name w:val="Lista clara - Énfasis 3161"/>
    <w:basedOn w:val="Tablanormal"/>
    <w:uiPriority w:val="61"/>
    <w:rsid w:val="00713413"/>
    <w:rPr>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uiPriority w:val="61"/>
    <w:rsid w:val="00713413"/>
    <w:rPr>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uiPriority w:val="61"/>
    <w:rsid w:val="00713413"/>
    <w:rPr>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uiPriority w:val="61"/>
    <w:rsid w:val="00713413"/>
    <w:rPr>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uiPriority w:val="61"/>
    <w:rsid w:val="00713413"/>
    <w:rPr>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uiPriority w:val="61"/>
    <w:rsid w:val="00713413"/>
    <w:rPr>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3">
    <w:name w:val="Lista clara123"/>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COPA6">
    <w:name w:val="Tabla con cuadrícula COPA6"/>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uiPriority w:val="61"/>
    <w:rsid w:val="00713413"/>
    <w:rPr>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COPA12">
    <w:name w:val="Tabla con cuadrícula COPA12"/>
    <w:basedOn w:val="Tablanormal"/>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uiPriority w:val="47"/>
    <w:rsid w:val="00713413"/>
    <w:rPr>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1">
    <w:name w:val="Tabla con cuadrícula COPA21"/>
    <w:basedOn w:val="Tablanormal"/>
    <w:uiPriority w:val="59"/>
    <w:rsid w:val="0071341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
    <w:name w:val="Tabla con cuadrícula121"/>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1">
    <w:name w:val="Tabla con cuadrícula221"/>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1">
    <w:name w:val="Tabla con cuadrícula COPA31"/>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
    <w:name w:val="Tabla con cuadrícula131"/>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1">
    <w:name w:val="Tabla con cuadrícula231"/>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COPA41">
    <w:name w:val="Tabla con cuadrícula COPA41"/>
    <w:basedOn w:val="Tablanormal"/>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
    <w:name w:val="Tabla con cuadrícula COPA51"/>
    <w:basedOn w:val="Tablanormal"/>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1">
    <w:name w:val="Tabla con cuadrícula COPA111"/>
    <w:basedOn w:val="Tablanormal"/>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1">
    <w:name w:val="Tabla con cuadrícula241"/>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1161">
    <w:name w:val="Lista clara1161"/>
    <w:basedOn w:val="Tablanormal"/>
    <w:uiPriority w:val="61"/>
    <w:rsid w:val="00713413"/>
    <w:rPr>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31711">
    <w:name w:val="Lista clara - Énfasis 3171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811">
    <w:name w:val="Lista clara - Énfasis 31811"/>
    <w:basedOn w:val="Tablanormal"/>
    <w:uiPriority w:val="61"/>
    <w:rsid w:val="00713413"/>
    <w:rPr>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afterLines="0" w:after="0" w:line="240" w:lineRule="auto"/>
      </w:pPr>
      <w:rPr>
        <w:b/>
        <w:bCs/>
        <w:color w:val="FFFFFF"/>
      </w:rPr>
      <w:tblPr/>
      <w:tcPr>
        <w:shd w:val="clear" w:color="auto" w:fill="A5A5A5"/>
      </w:tcPr>
    </w:tblStylePr>
    <w:tblStylePr w:type="lastRow">
      <w:pPr>
        <w:spacing w:beforeLines="0" w:before="0" w:afterLines="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afterLines="0" w:after="0" w:line="240" w:lineRule="auto"/>
      </w:pPr>
      <w:rPr>
        <w:b/>
        <w:bCs/>
        <w:color w:val="FFFFFF"/>
      </w:rPr>
      <w:tblPr/>
      <w:tcPr>
        <w:shd w:val="clear" w:color="auto" w:fill="A5A5A5"/>
      </w:tcPr>
    </w:tblStylePr>
    <w:tblStylePr w:type="lastRow">
      <w:pPr>
        <w:spacing w:beforeLines="0" w:before="0" w:afterLines="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afterLines="0" w:after="0" w:line="240" w:lineRule="auto"/>
      </w:pPr>
      <w:rPr>
        <w:b/>
        <w:bCs/>
        <w:color w:val="FFFFFF"/>
      </w:rPr>
      <w:tblPr/>
      <w:tcPr>
        <w:shd w:val="clear" w:color="auto" w:fill="A5A5A5"/>
      </w:tcPr>
    </w:tblStylePr>
    <w:tblStylePr w:type="lastRow">
      <w:pPr>
        <w:spacing w:beforeLines="0" w:before="0" w:afterLines="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afterLines="0" w:after="100" w:line="240" w:lineRule="auto"/>
      </w:pPr>
      <w:rPr>
        <w:b/>
        <w:bCs/>
        <w:color w:val="FFFFFF"/>
      </w:rPr>
      <w:tblPr/>
      <w:tcPr>
        <w:shd w:val="clear" w:color="auto" w:fill="4F81BD"/>
      </w:tcPr>
    </w:tblStylePr>
    <w:tblStylePr w:type="lastRow">
      <w:pPr>
        <w:spacing w:beforeLines="0" w:before="100" w:afterLines="0" w:after="10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afterLines="0" w:after="0" w:line="240" w:lineRule="auto"/>
      </w:pPr>
      <w:rPr>
        <w:b/>
        <w:bCs/>
        <w:color w:val="FFFFFF"/>
      </w:rPr>
      <w:tblPr/>
      <w:tcPr>
        <w:shd w:val="clear" w:color="auto" w:fill="5B9BD5"/>
      </w:tcPr>
    </w:tblStylePr>
    <w:tblStylePr w:type="lastRow">
      <w:pPr>
        <w:spacing w:beforeLines="0" w:before="0" w:afterLines="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afterLines="0" w:after="100" w:line="240" w:lineRule="auto"/>
      </w:pPr>
      <w:rPr>
        <w:b/>
        <w:bCs/>
        <w:color w:val="FFFFFF"/>
      </w:rPr>
      <w:tblPr/>
      <w:tcPr>
        <w:shd w:val="clear" w:color="auto" w:fill="4F81BD"/>
      </w:tcPr>
    </w:tblStylePr>
    <w:tblStylePr w:type="lastRow">
      <w:pPr>
        <w:spacing w:beforeLines="0" w:before="100" w:afterLines="0" w:after="10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afterLines="0" w:after="0" w:line="240" w:lineRule="auto"/>
      </w:pPr>
      <w:rPr>
        <w:b/>
        <w:bCs/>
        <w:color w:val="FFFFFF"/>
      </w:rPr>
      <w:tblPr/>
      <w:tcPr>
        <w:shd w:val="clear" w:color="auto" w:fill="5B9BD5"/>
      </w:tcPr>
    </w:tblStylePr>
    <w:tblStylePr w:type="lastRow">
      <w:pPr>
        <w:spacing w:beforeLines="0" w:before="0" w:afterLines="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6">
    <w:name w:val="Tabla con cuadrícula6"/>
    <w:basedOn w:val="Tablanormal"/>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afterLines="0" w:after="100" w:line="240" w:lineRule="auto"/>
      </w:pPr>
      <w:rPr>
        <w:b/>
        <w:bCs/>
        <w:color w:val="FFFFFF"/>
      </w:rPr>
      <w:tblPr/>
      <w:tcPr>
        <w:shd w:val="clear" w:color="auto" w:fill="4F81BD"/>
      </w:tcPr>
    </w:tblStylePr>
    <w:tblStylePr w:type="lastRow">
      <w:pPr>
        <w:spacing w:beforeLines="0" w:before="100" w:afterLines="0" w:after="10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afterLines="0" w:after="0" w:line="240" w:lineRule="auto"/>
      </w:pPr>
      <w:rPr>
        <w:b/>
        <w:bCs/>
        <w:color w:val="FFFFFF"/>
      </w:rPr>
      <w:tblPr/>
      <w:tcPr>
        <w:shd w:val="clear" w:color="auto" w:fill="5B9BD5"/>
      </w:tcPr>
    </w:tblStylePr>
    <w:tblStylePr w:type="lastRow">
      <w:pPr>
        <w:spacing w:beforeLines="0" w:before="0" w:afterLines="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afterLines="0" w:after="100" w:line="240" w:lineRule="auto"/>
      </w:pPr>
      <w:rPr>
        <w:b/>
        <w:bCs/>
        <w:color w:val="FFFFFF"/>
      </w:rPr>
      <w:tblPr/>
      <w:tcPr>
        <w:shd w:val="clear" w:color="auto" w:fill="4F81BD"/>
      </w:tcPr>
    </w:tblStylePr>
    <w:tblStylePr w:type="lastRow">
      <w:pPr>
        <w:spacing w:beforeLines="0" w:before="100" w:afterLines="0" w:after="10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afterLines="0" w:after="0" w:line="240" w:lineRule="auto"/>
      </w:pPr>
      <w:rPr>
        <w:b/>
        <w:bCs/>
        <w:color w:val="FFFFFF"/>
      </w:rPr>
      <w:tblPr/>
      <w:tcPr>
        <w:shd w:val="clear" w:color="auto" w:fill="A5A5A5"/>
      </w:tcPr>
    </w:tblStylePr>
    <w:tblStylePr w:type="lastRow">
      <w:pPr>
        <w:spacing w:beforeLines="0" w:before="0" w:afterLines="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afterLines="0" w:after="0" w:line="240" w:lineRule="auto"/>
      </w:pPr>
      <w:rPr>
        <w:b/>
        <w:bCs/>
        <w:color w:val="FFFFFF"/>
      </w:rPr>
      <w:tblPr/>
      <w:tcPr>
        <w:shd w:val="clear" w:color="auto" w:fill="5B9BD5"/>
      </w:tcPr>
    </w:tblStylePr>
    <w:tblStylePr w:type="lastRow">
      <w:pPr>
        <w:spacing w:beforeLines="0" w:before="0" w:afterLines="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clara1">
    <w:name w:val="Tabla con cuadrícula clara1"/>
    <w:basedOn w:val="Tablanormal"/>
    <w:uiPriority w:val="40"/>
    <w:rsid w:val="00713413"/>
    <w:rPr>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
    <w:name w:val="Tabla con cuadrícula COPA7"/>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
    <w:name w:val="Tabla con cuadrícula COPA9"/>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
    <w:name w:val="Tabla de cuadrícula 7 con colores1"/>
    <w:basedOn w:val="Tablanormal"/>
    <w:uiPriority w:val="52"/>
    <w:rsid w:val="008C3309"/>
    <w:rPr>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
    <w:name w:val="Tabla con cuadrícula COPA10"/>
    <w:basedOn w:val="Tablanormal"/>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2">
    <w:name w:val="Tabla con cuadrícula COPA92"/>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3">
    <w:name w:val="Tabla con cuadrícula COPA93"/>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4">
    <w:name w:val="Tabla con cuadrícula COPA94"/>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5">
    <w:name w:val="Tabla con cuadrícula COPA95"/>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6">
    <w:name w:val="Tabla con cuadrícula COPA46"/>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6">
    <w:name w:val="Tabla con cuadrícula COPA56"/>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6">
    <w:name w:val="Tabla con cuadrícula COPA66"/>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
    <w:name w:val="Tabla con cuadrícula16"/>
    <w:basedOn w:val="Tablanormal"/>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6">
    <w:name w:val="Tabla con cuadrícula COPA76"/>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6">
    <w:name w:val="Tabla con cuadrícula COPA86"/>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6">
    <w:name w:val="Tabla con cuadrícula COPA96"/>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7">
    <w:name w:val="Tabla con cuadrícula COPA47"/>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7">
    <w:name w:val="Tabla con cuadrícula COPA57"/>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7">
    <w:name w:val="Tabla con cuadrícula COPA67"/>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
    <w:name w:val="Tabla con cuadrícula17"/>
    <w:basedOn w:val="Tablanormal"/>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7">
    <w:name w:val="Tabla con cuadrícula COPA77"/>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7">
    <w:name w:val="Tabla con cuadrícula COPA87"/>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7">
    <w:name w:val="Tabla con cuadrícula COPA97"/>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8">
    <w:name w:val="Tabla con cuadrícula COPA48"/>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8">
    <w:name w:val="Tabla con cuadrícula COPA58"/>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8">
    <w:name w:val="Tabla con cuadrícula COPA68"/>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
    <w:name w:val="Tabla con cuadrícula18"/>
    <w:basedOn w:val="Tablanormal"/>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8">
    <w:name w:val="Tabla con cuadrícula COPA78"/>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8">
    <w:name w:val="Tabla con cuadrícula COPA88"/>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8">
    <w:name w:val="Tabla con cuadrícula COPA98"/>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uiPriority w:val="52"/>
    <w:rsid w:val="008C3309"/>
    <w:rPr>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49">
    <w:name w:val="Tabla con cuadrícula COPA49"/>
    <w:basedOn w:val="Tablanormal"/>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0">
    <w:name w:val="Tabla con cuadrícula COPA50"/>
    <w:basedOn w:val="Tablanormal"/>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9">
    <w:name w:val="Tabla con cuadrícula COPA59"/>
    <w:basedOn w:val="Tablanormal"/>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0">
    <w:name w:val="Tabla con cuadrícula COPA60"/>
    <w:basedOn w:val="Tablanormal"/>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9">
    <w:name w:val="Tabla con cuadrícula COPA69"/>
    <w:basedOn w:val="Tablanormal"/>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0">
    <w:name w:val="Tabla con cuadrícula COPA410"/>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0">
    <w:name w:val="Tabla con cuadrícula COPA510"/>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0">
    <w:name w:val="Tabla con cuadrícula COPA610"/>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
    <w:name w:val="Tabla con cuadrícula19"/>
    <w:basedOn w:val="Tablanormal"/>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9">
    <w:name w:val="Tabla con cuadrícula COPA79"/>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9">
    <w:name w:val="Tabla con cuadrícula COPA89"/>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9">
    <w:name w:val="Tabla con cuadrícula COPA99"/>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0">
    <w:name w:val="Tabla con cuadrícula COPA70"/>
    <w:basedOn w:val="Tablanormal"/>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
    <w:name w:val="Tabla con cuadrícula110"/>
    <w:basedOn w:val="Tablanormal"/>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0">
    <w:name w:val="Tabla con cuadrícula COPA710"/>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0">
    <w:name w:val="Tabla con cuadrícula COPA810"/>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0">
    <w:name w:val="Tabla con cuadrícula COPA910"/>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847B49"/>
    <w:rPr>
      <w:color w:val="0563C1" w:themeColor="hyperlink"/>
      <w:u w:val="single"/>
    </w:rPr>
  </w:style>
  <w:style w:type="character" w:styleId="Hipervnculovisitado">
    <w:name w:val="FollowedHyperlink"/>
    <w:basedOn w:val="Fuentedeprrafopredeter"/>
    <w:uiPriority w:val="99"/>
    <w:unhideWhenUsed/>
    <w:rsid w:val="00847B49"/>
    <w:rPr>
      <w:color w:val="954F72" w:themeColor="followedHyperlink"/>
      <w:u w:val="single"/>
    </w:rPr>
  </w:style>
  <w:style w:type="table" w:styleId="Tablaconcuadrcula4-nfasis1">
    <w:name w:val="Grid Table 4 Accent 1"/>
    <w:basedOn w:val="Tablanormal"/>
    <w:uiPriority w:val="49"/>
    <w:rsid w:val="00847B49"/>
    <w:pPr>
      <w:suppressAutoHyphens w:val="0"/>
    </w:pPr>
    <w:rPr>
      <w:rFonts w:asciiTheme="minorHAnsi" w:eastAsiaTheme="minorHAnsi" w:hAnsiTheme="minorHAnsi" w:cstheme="minorBidi"/>
      <w:sz w:val="22"/>
      <w:szCs w:val="22"/>
      <w:lang w:val="es-BO" w:eastAsia="en-US"/>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styleId="Refdenotaalpie">
    <w:name w:val="footnote reference"/>
    <w:uiPriority w:val="99"/>
    <w:unhideWhenUsed/>
    <w:rsid w:val="00847B49"/>
    <w:rPr>
      <w:vertAlign w:val="superscript"/>
    </w:rPr>
  </w:style>
  <w:style w:type="paragraph" w:styleId="Lista2">
    <w:name w:val="List 2"/>
    <w:basedOn w:val="Normal"/>
    <w:uiPriority w:val="99"/>
    <w:unhideWhenUsed/>
    <w:rsid w:val="00847B49"/>
    <w:pPr>
      <w:suppressAutoHyphens w:val="0"/>
      <w:ind w:left="720" w:hanging="360"/>
    </w:pPr>
    <w:rPr>
      <w:sz w:val="24"/>
      <w:szCs w:val="24"/>
      <w:lang w:val="es-ES_tradnl" w:eastAsia="es-ES"/>
    </w:rPr>
  </w:style>
  <w:style w:type="character" w:styleId="nfasis">
    <w:name w:val="Emphasis"/>
    <w:uiPriority w:val="20"/>
    <w:qFormat/>
    <w:rsid w:val="00847B49"/>
    <w:rPr>
      <w:i/>
      <w:iCs/>
    </w:rPr>
  </w:style>
  <w:style w:type="table" w:customStyle="1" w:styleId="TableNormal">
    <w:name w:val="Table Normal"/>
    <w:uiPriority w:val="2"/>
    <w:semiHidden/>
    <w:qFormat/>
    <w:rsid w:val="00847B49"/>
    <w:pPr>
      <w:widowControl w:val="0"/>
      <w:suppressAutoHyphens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png"/><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2.tmp"/><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hyperlink" Target="https://meet.google.com/bbp-xvzn-ayr" TargetMode="External"/><Relationship Id="rId14" Type="http://schemas.openxmlformats.org/officeDocument/2006/relationships/image" Target="media/image6.jpeg"/><Relationship Id="rId22" Type="http://schemas.openxmlformats.org/officeDocument/2006/relationships/footer" Target="footer1.xml"/><Relationship Id="rId27" Type="http://schemas.openxmlformats.org/officeDocument/2006/relationships/footer" Target="footer4.xml"/><Relationship Id="rId30"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B2602AE4E2D6434EAE6096C2D7C74B19"/>
        <w:category>
          <w:name w:val="General"/>
          <w:gallery w:val="placeholder"/>
        </w:category>
        <w:types>
          <w:type w:val="bbPlcHdr"/>
        </w:types>
        <w:behaviors>
          <w:behavior w:val="content"/>
        </w:behaviors>
        <w:guid w:val="{FE0A0534-D362-4F7D-BAF4-FB0B4AADA028}"/>
      </w:docPartPr>
      <w:docPartBody>
        <w:p w:rsidR="00ED744C" w:rsidRDefault="00ED744C" w:rsidP="00ED744C">
          <w:pPr>
            <w:pStyle w:val="B2602AE4E2D6434EAE6096C2D7C74B19"/>
          </w:pPr>
          <w:r>
            <w:rPr>
              <w:color w:val="4472C4" w:themeColor="accent1"/>
              <w:sz w:val="20"/>
              <w:szCs w:val="20"/>
              <w:lang w:val="es-ES"/>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Univers 55">
    <w:panose1 w:val="00000000000000000000"/>
    <w:charset w:val="00"/>
    <w:family w:val="swiss"/>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icrosoft Sans Serif">
    <w:panose1 w:val="020B0604020202020204"/>
    <w:charset w:val="00"/>
    <w:family w:val="swiss"/>
    <w:pitch w:val="variable"/>
    <w:sig w:usb0="E5002EFF" w:usb1="C000605B" w:usb2="00000029" w:usb3="00000000" w:csb0="000101FF" w:csb1="00000000"/>
  </w:font>
  <w:font w:name="Lohit Devanagari">
    <w:altName w:val="Cambria"/>
    <w:panose1 w:val="00000000000000000000"/>
    <w:charset w:val="00"/>
    <w:family w:val="roman"/>
    <w:notTrueType/>
    <w:pitch w:val="default"/>
  </w:font>
  <w:font w:name="MECOND+Verdana">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744C"/>
    <w:rsid w:val="00027FFB"/>
    <w:rsid w:val="00045E5C"/>
    <w:rsid w:val="002B342C"/>
    <w:rsid w:val="003E58CF"/>
    <w:rsid w:val="00450D7E"/>
    <w:rsid w:val="0047078B"/>
    <w:rsid w:val="004818A4"/>
    <w:rsid w:val="005F51BF"/>
    <w:rsid w:val="00667B1B"/>
    <w:rsid w:val="00723F6B"/>
    <w:rsid w:val="00800CFA"/>
    <w:rsid w:val="00A300DE"/>
    <w:rsid w:val="00A50283"/>
    <w:rsid w:val="00A95DEB"/>
    <w:rsid w:val="00B9496E"/>
    <w:rsid w:val="00C81DA5"/>
    <w:rsid w:val="00CB0391"/>
    <w:rsid w:val="00CD52F4"/>
    <w:rsid w:val="00D64627"/>
    <w:rsid w:val="00E543B4"/>
    <w:rsid w:val="00EB7BCE"/>
    <w:rsid w:val="00ED744C"/>
    <w:rsid w:val="00F2415E"/>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2"/>
        <w:szCs w:val="22"/>
        <w:lang w:val="es-BO" w:eastAsia="es-BO"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2602AE4E2D6434EAE6096C2D7C74B19">
    <w:name w:val="B2602AE4E2D6434EAE6096C2D7C74B19"/>
    <w:rsid w:val="00ED74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4B38833-F849-40EC-B0CB-970F9B596F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183</TotalTime>
  <Pages>52</Pages>
  <Words>80945</Words>
  <Characters>445201</Characters>
  <Application>Microsoft Office Word</Application>
  <DocSecurity>0</DocSecurity>
  <Lines>3710</Lines>
  <Paragraphs>1050</Paragraphs>
  <ScaleCrop>false</ScaleCrop>
  <Company>InKulpado666</Company>
  <LinksUpToDate>false</LinksUpToDate>
  <CharactersWithSpaces>525096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dc:description/>
  <cp:lastModifiedBy>Pc_Contrataciones</cp:lastModifiedBy>
  <cp:revision>27</cp:revision>
  <cp:lastPrinted>2025-04-11T23:23:00Z</cp:lastPrinted>
  <dcterms:created xsi:type="dcterms:W3CDTF">2025-07-12T20:41:00Z</dcterms:created>
  <dcterms:modified xsi:type="dcterms:W3CDTF">2025-07-21T21:32:00Z</dcterms:modified>
  <dc:language>es-BO</dc:language>
</cp:coreProperties>
</file>